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F1B6" w14:textId="77777777" w:rsidR="007D46A3" w:rsidRPr="00ED0F11" w:rsidRDefault="007D46A3" w:rsidP="007D46A3">
      <w:pPr>
        <w:spacing w:after="0"/>
        <w:jc w:val="right"/>
        <w:rPr>
          <w:rFonts w:ascii="Times New Roman" w:hAnsi="Times New Roman" w:cs="Times New Roman"/>
          <w:sz w:val="24"/>
          <w:szCs w:val="24"/>
        </w:rPr>
      </w:pPr>
      <w:r w:rsidRPr="00ED0F11">
        <w:rPr>
          <w:rFonts w:ascii="Times New Roman" w:hAnsi="Times New Roman" w:cs="Times New Roman"/>
          <w:sz w:val="24"/>
          <w:szCs w:val="24"/>
        </w:rPr>
        <w:t>EELNÕU</w:t>
      </w:r>
    </w:p>
    <w:p w14:paraId="60B9A6E3" w14:textId="4A01AD29" w:rsidR="007D46A3" w:rsidRPr="00ED0F11" w:rsidRDefault="00A34704" w:rsidP="007D46A3">
      <w:pPr>
        <w:jc w:val="right"/>
        <w:rPr>
          <w:rFonts w:ascii="Times New Roman" w:hAnsi="Times New Roman" w:cs="Times New Roman"/>
          <w:sz w:val="24"/>
          <w:szCs w:val="24"/>
        </w:rPr>
      </w:pPr>
      <w:r>
        <w:rPr>
          <w:rFonts w:ascii="Times New Roman" w:hAnsi="Times New Roman" w:cs="Times New Roman"/>
          <w:sz w:val="24"/>
          <w:szCs w:val="24"/>
        </w:rPr>
        <w:t>14.10</w:t>
      </w:r>
      <w:r w:rsidR="007D46A3" w:rsidRPr="00ED0F11">
        <w:rPr>
          <w:rFonts w:ascii="Times New Roman" w:hAnsi="Times New Roman" w:cs="Times New Roman"/>
          <w:sz w:val="24"/>
          <w:szCs w:val="24"/>
        </w:rPr>
        <w:t>.202</w:t>
      </w:r>
      <w:r w:rsidR="007D46A3">
        <w:rPr>
          <w:rFonts w:ascii="Times New Roman" w:hAnsi="Times New Roman" w:cs="Times New Roman"/>
          <w:sz w:val="24"/>
          <w:szCs w:val="24"/>
        </w:rPr>
        <w:t>5</w:t>
      </w:r>
    </w:p>
    <w:p w14:paraId="4D442F27" w14:textId="77777777" w:rsidR="007D46A3" w:rsidRPr="00FE46D1" w:rsidRDefault="007D46A3" w:rsidP="007D46A3">
      <w:pPr>
        <w:pStyle w:val="NoSpacing"/>
        <w:jc w:val="both"/>
        <w:rPr>
          <w:rFonts w:ascii="Times New Roman" w:hAnsi="Times New Roman" w:cs="Times New Roman"/>
          <w:sz w:val="24"/>
          <w:szCs w:val="24"/>
        </w:rPr>
      </w:pPr>
      <w:r w:rsidRPr="00FE46D1">
        <w:rPr>
          <w:rFonts w:ascii="Times New Roman" w:hAnsi="Times New Roman" w:cs="Times New Roman"/>
          <w:sz w:val="24"/>
          <w:szCs w:val="24"/>
        </w:rPr>
        <w:t>SISEMINISTER</w:t>
      </w:r>
    </w:p>
    <w:p w14:paraId="4BD1B918" w14:textId="77777777" w:rsidR="007D46A3" w:rsidRPr="00FE46D1" w:rsidRDefault="007D46A3" w:rsidP="007D46A3">
      <w:pPr>
        <w:pStyle w:val="NoSpacing"/>
        <w:jc w:val="both"/>
        <w:rPr>
          <w:rFonts w:ascii="Times New Roman" w:hAnsi="Times New Roman" w:cs="Times New Roman"/>
          <w:sz w:val="24"/>
          <w:szCs w:val="24"/>
        </w:rPr>
      </w:pPr>
      <w:r w:rsidRPr="00FE46D1">
        <w:rPr>
          <w:rFonts w:ascii="Times New Roman" w:hAnsi="Times New Roman" w:cs="Times New Roman"/>
          <w:sz w:val="24"/>
          <w:szCs w:val="24"/>
        </w:rPr>
        <w:t>MÄÄRUS</w:t>
      </w:r>
    </w:p>
    <w:p w14:paraId="47B6A3F6" w14:textId="77777777" w:rsidR="007D46A3" w:rsidRPr="00FE46D1" w:rsidRDefault="007D46A3" w:rsidP="007D46A3">
      <w:pPr>
        <w:pStyle w:val="NoSpacing"/>
        <w:jc w:val="both"/>
        <w:rPr>
          <w:rFonts w:ascii="Times New Roman" w:hAnsi="Times New Roman" w:cs="Times New Roman"/>
          <w:b/>
          <w:bCs/>
          <w:sz w:val="24"/>
          <w:szCs w:val="24"/>
        </w:rPr>
      </w:pPr>
    </w:p>
    <w:p w14:paraId="44BCF0D4" w14:textId="77777777" w:rsidR="007D46A3" w:rsidRDefault="007D46A3" w:rsidP="007D46A3">
      <w:pPr>
        <w:pStyle w:val="NoSpacing"/>
        <w:jc w:val="both"/>
        <w:rPr>
          <w:rFonts w:ascii="Times New Roman" w:hAnsi="Times New Roman" w:cs="Times New Roman"/>
          <w:b/>
          <w:bCs/>
          <w:sz w:val="24"/>
          <w:szCs w:val="24"/>
        </w:rPr>
      </w:pPr>
    </w:p>
    <w:p w14:paraId="1F6FD467" w14:textId="4D5CCA9C" w:rsidR="007D46A3" w:rsidRPr="005D6D0E" w:rsidRDefault="007D46A3" w:rsidP="007D46A3">
      <w:pPr>
        <w:pStyle w:val="NoSpacing"/>
        <w:jc w:val="both"/>
        <w:rPr>
          <w:rFonts w:ascii="Times New Roman" w:hAnsi="Times New Roman" w:cs="Times New Roman"/>
          <w:b/>
          <w:bCs/>
          <w:sz w:val="24"/>
          <w:szCs w:val="24"/>
        </w:rPr>
      </w:pPr>
      <w:bookmarkStart w:id="0" w:name="_Hlk204004671"/>
      <w:r>
        <w:rPr>
          <w:rFonts w:ascii="Times New Roman" w:hAnsi="Times New Roman" w:cs="Times New Roman"/>
          <w:b/>
          <w:bCs/>
          <w:sz w:val="24"/>
          <w:szCs w:val="24"/>
        </w:rPr>
        <w:t>Kodanikuühiskon</w:t>
      </w:r>
      <w:r w:rsidR="0040042C">
        <w:rPr>
          <w:rFonts w:ascii="Times New Roman" w:hAnsi="Times New Roman" w:cs="Times New Roman"/>
          <w:b/>
          <w:bCs/>
          <w:sz w:val="24"/>
          <w:szCs w:val="24"/>
        </w:rPr>
        <w:t>na</w:t>
      </w:r>
      <w:r>
        <w:rPr>
          <w:rFonts w:ascii="Times New Roman" w:hAnsi="Times New Roman" w:cs="Times New Roman"/>
          <w:b/>
          <w:bCs/>
          <w:sz w:val="24"/>
          <w:szCs w:val="24"/>
        </w:rPr>
        <w:t xml:space="preserve"> suursündmuste toetuse andmise </w:t>
      </w:r>
      <w:r w:rsidRPr="005D6D0E">
        <w:rPr>
          <w:rFonts w:ascii="Times New Roman" w:hAnsi="Times New Roman" w:cs="Times New Roman"/>
          <w:b/>
          <w:bCs/>
          <w:sz w:val="24"/>
          <w:szCs w:val="24"/>
        </w:rPr>
        <w:t>tingimused ja kord</w:t>
      </w:r>
    </w:p>
    <w:bookmarkEnd w:id="0"/>
    <w:p w14:paraId="20342FAA" w14:textId="77777777" w:rsidR="007D46A3" w:rsidRPr="005D6D0E" w:rsidRDefault="007D46A3" w:rsidP="007D46A3">
      <w:pPr>
        <w:pStyle w:val="NoSpacing"/>
        <w:jc w:val="both"/>
        <w:rPr>
          <w:rFonts w:ascii="Times New Roman" w:hAnsi="Times New Roman" w:cs="Times New Roman"/>
          <w:sz w:val="24"/>
          <w:szCs w:val="24"/>
        </w:rPr>
      </w:pPr>
    </w:p>
    <w:p w14:paraId="0D1541BC" w14:textId="77777777" w:rsidR="007D46A3" w:rsidRDefault="007D46A3" w:rsidP="007D46A3">
      <w:pPr>
        <w:pStyle w:val="NoSpacing"/>
        <w:jc w:val="both"/>
        <w:rPr>
          <w:rFonts w:ascii="Times New Roman" w:eastAsia="Times New Roman" w:hAnsi="Times New Roman" w:cs="Times New Roman"/>
          <w:sz w:val="24"/>
          <w:szCs w:val="24"/>
          <w:lang w:eastAsia="et-EE"/>
        </w:rPr>
      </w:pPr>
      <w:r w:rsidRPr="005D6D0E">
        <w:rPr>
          <w:rFonts w:ascii="Times New Roman" w:eastAsia="Times New Roman" w:hAnsi="Times New Roman" w:cs="Times New Roman"/>
          <w:sz w:val="24"/>
          <w:szCs w:val="24"/>
          <w:lang w:eastAsia="et-EE"/>
        </w:rPr>
        <w:t>Määrus kehtestatakse</w:t>
      </w:r>
      <w:r>
        <w:rPr>
          <w:rFonts w:ascii="Times New Roman" w:eastAsia="Times New Roman" w:hAnsi="Times New Roman" w:cs="Times New Roman"/>
          <w:sz w:val="24"/>
          <w:szCs w:val="24"/>
          <w:lang w:eastAsia="et-EE"/>
        </w:rPr>
        <w:t xml:space="preserve"> </w:t>
      </w:r>
      <w:r w:rsidRPr="005D6D0E">
        <w:rPr>
          <w:rFonts w:ascii="Times New Roman" w:eastAsia="Times New Roman" w:hAnsi="Times New Roman" w:cs="Times New Roman"/>
          <w:sz w:val="24"/>
          <w:szCs w:val="24"/>
          <w:bdr w:val="none" w:sz="0" w:space="0" w:color="auto" w:frame="1"/>
          <w:lang w:eastAsia="et-EE"/>
        </w:rPr>
        <w:t>riigieelarve seaduse</w:t>
      </w:r>
      <w:r>
        <w:rPr>
          <w:rFonts w:ascii="Times New Roman" w:eastAsia="Times New Roman" w:hAnsi="Times New Roman" w:cs="Times New Roman"/>
          <w:sz w:val="24"/>
          <w:szCs w:val="24"/>
          <w:lang w:eastAsia="et-EE"/>
        </w:rPr>
        <w:t xml:space="preserve"> </w:t>
      </w:r>
      <w:r w:rsidRPr="005D6D0E">
        <w:rPr>
          <w:rFonts w:ascii="Times New Roman" w:eastAsia="Times New Roman" w:hAnsi="Times New Roman" w:cs="Times New Roman"/>
          <w:sz w:val="24"/>
          <w:szCs w:val="24"/>
          <w:lang w:eastAsia="et-EE"/>
        </w:rPr>
        <w:t>§ 53</w:t>
      </w:r>
      <w:r w:rsidRPr="005D6D0E">
        <w:rPr>
          <w:rFonts w:ascii="Times New Roman" w:eastAsia="Times New Roman" w:hAnsi="Times New Roman" w:cs="Times New Roman"/>
          <w:sz w:val="24"/>
          <w:szCs w:val="24"/>
          <w:bdr w:val="none" w:sz="0" w:space="0" w:color="auto" w:frame="1"/>
          <w:vertAlign w:val="superscript"/>
          <w:lang w:eastAsia="et-EE"/>
        </w:rPr>
        <w:t>1</w:t>
      </w:r>
      <w:r>
        <w:rPr>
          <w:rFonts w:ascii="Times New Roman" w:eastAsia="Times New Roman" w:hAnsi="Times New Roman" w:cs="Times New Roman"/>
          <w:sz w:val="24"/>
          <w:szCs w:val="24"/>
          <w:lang w:eastAsia="et-EE"/>
        </w:rPr>
        <w:t xml:space="preserve"> </w:t>
      </w:r>
      <w:r w:rsidRPr="005D6D0E">
        <w:rPr>
          <w:rFonts w:ascii="Times New Roman" w:eastAsia="Times New Roman" w:hAnsi="Times New Roman" w:cs="Times New Roman"/>
          <w:sz w:val="24"/>
          <w:szCs w:val="24"/>
          <w:lang w:eastAsia="et-EE"/>
        </w:rPr>
        <w:t>lõike 1 alusel.</w:t>
      </w:r>
    </w:p>
    <w:p w14:paraId="2EC72DB8" w14:textId="77777777" w:rsidR="00A34704" w:rsidRPr="005D6D0E" w:rsidRDefault="00A34704" w:rsidP="007D46A3">
      <w:pPr>
        <w:pStyle w:val="NoSpacing"/>
        <w:jc w:val="both"/>
        <w:rPr>
          <w:rFonts w:ascii="Times New Roman" w:eastAsia="Times New Roman" w:hAnsi="Times New Roman" w:cs="Times New Roman"/>
          <w:sz w:val="24"/>
          <w:szCs w:val="24"/>
          <w:lang w:eastAsia="et-EE"/>
        </w:rPr>
      </w:pPr>
    </w:p>
    <w:p w14:paraId="03878CE3" w14:textId="77777777" w:rsidR="007D46A3" w:rsidRPr="005D6D0E" w:rsidRDefault="007D46A3" w:rsidP="007D46A3">
      <w:pPr>
        <w:pStyle w:val="NoSpacing"/>
        <w:jc w:val="both"/>
        <w:rPr>
          <w:rFonts w:ascii="Times New Roman" w:eastAsia="Times New Roman" w:hAnsi="Times New Roman" w:cs="Times New Roman"/>
          <w:sz w:val="24"/>
          <w:szCs w:val="24"/>
          <w:lang w:eastAsia="et-EE"/>
        </w:rPr>
      </w:pPr>
    </w:p>
    <w:p w14:paraId="02348DCD" w14:textId="77777777" w:rsidR="007D46A3" w:rsidRPr="005D6D0E" w:rsidRDefault="007D46A3" w:rsidP="007D46A3">
      <w:pPr>
        <w:pStyle w:val="NoSpacing"/>
        <w:jc w:val="center"/>
        <w:rPr>
          <w:rFonts w:ascii="Times New Roman" w:eastAsia="Times New Roman" w:hAnsi="Times New Roman" w:cs="Times New Roman"/>
          <w:b/>
          <w:bCs/>
          <w:sz w:val="24"/>
          <w:szCs w:val="24"/>
          <w:bdr w:val="none" w:sz="0" w:space="0" w:color="auto" w:frame="1"/>
          <w:lang w:eastAsia="et-EE"/>
        </w:rPr>
      </w:pPr>
      <w:r w:rsidRPr="005D6D0E">
        <w:rPr>
          <w:rFonts w:ascii="Times New Roman" w:eastAsia="Times New Roman" w:hAnsi="Times New Roman" w:cs="Times New Roman"/>
          <w:b/>
          <w:bCs/>
          <w:sz w:val="24"/>
          <w:szCs w:val="24"/>
          <w:bdr w:val="none" w:sz="0" w:space="0" w:color="auto" w:frame="1"/>
          <w:lang w:eastAsia="et-EE"/>
        </w:rPr>
        <w:t>1. peatükk</w:t>
      </w:r>
    </w:p>
    <w:p w14:paraId="3530A0D4" w14:textId="77777777" w:rsidR="007D46A3" w:rsidRPr="005D6D0E" w:rsidRDefault="007D46A3" w:rsidP="007D46A3">
      <w:pPr>
        <w:pStyle w:val="NoSpacing"/>
        <w:jc w:val="center"/>
        <w:rPr>
          <w:rFonts w:ascii="Times New Roman" w:eastAsia="Times New Roman" w:hAnsi="Times New Roman" w:cs="Times New Roman"/>
          <w:b/>
          <w:bCs/>
          <w:sz w:val="24"/>
          <w:szCs w:val="24"/>
          <w:lang w:eastAsia="et-EE"/>
        </w:rPr>
      </w:pPr>
      <w:r w:rsidRPr="005D6D0E">
        <w:rPr>
          <w:rFonts w:ascii="Times New Roman" w:eastAsia="Times New Roman" w:hAnsi="Times New Roman" w:cs="Times New Roman"/>
          <w:b/>
          <w:bCs/>
          <w:sz w:val="24"/>
          <w:szCs w:val="24"/>
          <w:lang w:eastAsia="et-EE"/>
        </w:rPr>
        <w:t>Üldsätted</w:t>
      </w:r>
      <w:bookmarkStart w:id="1" w:name="ptk1"/>
      <w:bookmarkEnd w:id="1"/>
    </w:p>
    <w:p w14:paraId="2596B711" w14:textId="77777777" w:rsidR="007D46A3" w:rsidRPr="005D6D0E" w:rsidRDefault="007D46A3" w:rsidP="007D46A3">
      <w:pPr>
        <w:pStyle w:val="NoSpacing"/>
        <w:jc w:val="both"/>
        <w:rPr>
          <w:rFonts w:ascii="Times New Roman" w:eastAsia="Times New Roman" w:hAnsi="Times New Roman" w:cs="Times New Roman"/>
          <w:sz w:val="24"/>
          <w:szCs w:val="24"/>
          <w:lang w:eastAsia="et-EE"/>
        </w:rPr>
      </w:pPr>
    </w:p>
    <w:p w14:paraId="21F9CDAF" w14:textId="77777777" w:rsidR="007D46A3" w:rsidRDefault="007D46A3" w:rsidP="007D46A3">
      <w:pPr>
        <w:pStyle w:val="NoSpacing"/>
        <w:jc w:val="both"/>
        <w:rPr>
          <w:rFonts w:ascii="Times New Roman" w:eastAsia="Times New Roman" w:hAnsi="Times New Roman" w:cs="Times New Roman"/>
          <w:b/>
          <w:bCs/>
          <w:sz w:val="24"/>
          <w:szCs w:val="24"/>
          <w:lang w:eastAsia="et-EE"/>
        </w:rPr>
      </w:pPr>
      <w:r w:rsidRPr="005D6D0E">
        <w:rPr>
          <w:rFonts w:ascii="Times New Roman" w:eastAsia="Times New Roman" w:hAnsi="Times New Roman" w:cs="Times New Roman"/>
          <w:b/>
          <w:bCs/>
          <w:sz w:val="24"/>
          <w:szCs w:val="24"/>
          <w:lang w:eastAsia="et-EE"/>
        </w:rPr>
        <w:t>§ 1. Reguleerimis- ja kohaldamisala</w:t>
      </w:r>
    </w:p>
    <w:p w14:paraId="7922677F" w14:textId="77777777" w:rsidR="007D46A3" w:rsidRPr="005D6D0E" w:rsidRDefault="007D46A3" w:rsidP="007D46A3">
      <w:pPr>
        <w:pStyle w:val="NoSpacing"/>
        <w:jc w:val="both"/>
        <w:rPr>
          <w:rFonts w:ascii="Times New Roman" w:eastAsia="Times New Roman" w:hAnsi="Times New Roman" w:cs="Times New Roman"/>
          <w:b/>
          <w:bCs/>
          <w:sz w:val="24"/>
          <w:szCs w:val="24"/>
          <w:lang w:eastAsia="et-EE"/>
        </w:rPr>
      </w:pPr>
    </w:p>
    <w:p w14:paraId="2315B89A" w14:textId="68B469A3" w:rsidR="007D46A3" w:rsidRPr="005D6D0E" w:rsidRDefault="007D46A3" w:rsidP="007D46A3">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(1) </w:t>
      </w:r>
      <w:r w:rsidRPr="005D6D0E">
        <w:rPr>
          <w:rFonts w:ascii="Times New Roman" w:eastAsia="Times New Roman" w:hAnsi="Times New Roman" w:cs="Times New Roman"/>
          <w:sz w:val="24"/>
          <w:szCs w:val="24"/>
          <w:lang w:eastAsia="et-EE"/>
        </w:rPr>
        <w:t xml:space="preserve">Määrusega kehtestatakse </w:t>
      </w:r>
      <w:r>
        <w:rPr>
          <w:rFonts w:ascii="Times New Roman" w:eastAsia="Times New Roman" w:hAnsi="Times New Roman" w:cs="Times New Roman"/>
          <w:sz w:val="24"/>
          <w:szCs w:val="24"/>
          <w:lang w:eastAsia="et-EE"/>
        </w:rPr>
        <w:t>kodanikuühiskonda arendavate suursündmuste toetuse andmise</w:t>
      </w:r>
      <w:r w:rsidR="00B77013">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w:t>
      </w:r>
      <w:r w:rsidRPr="005D6D0E">
        <w:rPr>
          <w:rFonts w:ascii="Times New Roman" w:eastAsia="Times New Roman" w:hAnsi="Times New Roman" w:cs="Times New Roman"/>
          <w:sz w:val="24"/>
          <w:szCs w:val="24"/>
          <w:lang w:eastAsia="et-EE"/>
        </w:rPr>
        <w:t xml:space="preserve">taotlusvooru läbiviimise, toetuse taotlemise, taotluse menetlemise, toetuse kasutamise </w:t>
      </w:r>
      <w:r w:rsidR="0040042C">
        <w:rPr>
          <w:rFonts w:ascii="Times New Roman" w:eastAsia="Times New Roman" w:hAnsi="Times New Roman" w:cs="Times New Roman"/>
          <w:sz w:val="24"/>
          <w:szCs w:val="24"/>
          <w:lang w:eastAsia="et-EE"/>
        </w:rPr>
        <w:t>ja</w:t>
      </w:r>
      <w:r w:rsidRPr="005D6D0E">
        <w:rPr>
          <w:rFonts w:ascii="Times New Roman" w:eastAsia="Times New Roman" w:hAnsi="Times New Roman" w:cs="Times New Roman"/>
          <w:sz w:val="24"/>
          <w:szCs w:val="24"/>
          <w:lang w:eastAsia="et-EE"/>
        </w:rPr>
        <w:t xml:space="preserve"> tagasinõudmise tingimused </w:t>
      </w:r>
      <w:r w:rsidR="0040042C">
        <w:rPr>
          <w:rFonts w:ascii="Times New Roman" w:eastAsia="Times New Roman" w:hAnsi="Times New Roman" w:cs="Times New Roman"/>
          <w:sz w:val="24"/>
          <w:szCs w:val="24"/>
          <w:lang w:eastAsia="et-EE"/>
        </w:rPr>
        <w:t>ning</w:t>
      </w:r>
      <w:r w:rsidRPr="005D6D0E">
        <w:rPr>
          <w:rFonts w:ascii="Times New Roman" w:eastAsia="Times New Roman" w:hAnsi="Times New Roman" w:cs="Times New Roman"/>
          <w:sz w:val="24"/>
          <w:szCs w:val="24"/>
          <w:lang w:eastAsia="et-EE"/>
        </w:rPr>
        <w:t xml:space="preserve"> kord.</w:t>
      </w:r>
    </w:p>
    <w:p w14:paraId="1357A305" w14:textId="77777777" w:rsidR="007D46A3" w:rsidRDefault="007D46A3" w:rsidP="007D46A3">
      <w:pPr>
        <w:pStyle w:val="NoSpacing"/>
        <w:jc w:val="both"/>
        <w:rPr>
          <w:rFonts w:ascii="Times New Roman" w:eastAsia="Times New Roman" w:hAnsi="Times New Roman" w:cs="Times New Roman"/>
          <w:sz w:val="24"/>
          <w:szCs w:val="24"/>
          <w:lang w:eastAsia="et-EE"/>
        </w:rPr>
      </w:pPr>
    </w:p>
    <w:p w14:paraId="2415BDB3" w14:textId="53467AE9" w:rsidR="007D46A3" w:rsidRPr="005D6D0E" w:rsidRDefault="007D46A3" w:rsidP="007D46A3">
      <w:pPr>
        <w:pStyle w:val="No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w:t>
      </w:r>
      <w:r w:rsidRPr="005D6D0E">
        <w:rPr>
          <w:rFonts w:ascii="Times New Roman" w:eastAsia="Times New Roman" w:hAnsi="Times New Roman" w:cs="Times New Roman"/>
          <w:sz w:val="24"/>
          <w:szCs w:val="24"/>
          <w:lang w:eastAsia="et-EE"/>
        </w:rPr>
        <w:t>Määrust ei kohaldata Euroopa Komisjoni määruse (EL) 2023/2831, milles käsitletakse Euroopa Liidu toimimise lepingu artiklite</w:t>
      </w:r>
      <w:r>
        <w:rPr>
          <w:rFonts w:ascii="Times New Roman" w:eastAsia="Times New Roman" w:hAnsi="Times New Roman" w:cs="Times New Roman"/>
          <w:sz w:val="24"/>
          <w:szCs w:val="24"/>
          <w:lang w:eastAsia="et-EE"/>
        </w:rPr>
        <w:t xml:space="preserve"> </w:t>
      </w:r>
      <w:r w:rsidRPr="005D6D0E">
        <w:rPr>
          <w:rFonts w:ascii="Times New Roman" w:eastAsia="Times New Roman" w:hAnsi="Times New Roman" w:cs="Times New Roman"/>
          <w:sz w:val="24"/>
          <w:szCs w:val="24"/>
          <w:lang w:eastAsia="et-EE"/>
        </w:rPr>
        <w:t>107 ja</w:t>
      </w:r>
      <w:r>
        <w:rPr>
          <w:rFonts w:ascii="Times New Roman" w:eastAsia="Times New Roman" w:hAnsi="Times New Roman" w:cs="Times New Roman"/>
          <w:sz w:val="24"/>
          <w:szCs w:val="24"/>
          <w:lang w:eastAsia="et-EE"/>
        </w:rPr>
        <w:t xml:space="preserve"> </w:t>
      </w:r>
      <w:r w:rsidRPr="005D6D0E">
        <w:rPr>
          <w:rFonts w:ascii="Times New Roman" w:eastAsia="Times New Roman" w:hAnsi="Times New Roman" w:cs="Times New Roman"/>
          <w:sz w:val="24"/>
          <w:szCs w:val="24"/>
          <w:lang w:eastAsia="et-EE"/>
        </w:rPr>
        <w:t>108 kohaldamist vähese tähtsusega abi suhtes (ELT</w:t>
      </w:r>
      <w:r w:rsidR="00A34704">
        <w:rPr>
          <w:rFonts w:ascii="Times New Roman" w:eastAsia="Times New Roman" w:hAnsi="Times New Roman" w:cs="Times New Roman"/>
          <w:sz w:val="24"/>
          <w:szCs w:val="24"/>
          <w:lang w:eastAsia="et-EE"/>
        </w:rPr>
        <w:t xml:space="preserve"> </w:t>
      </w:r>
      <w:r w:rsidRPr="005D6D0E">
        <w:rPr>
          <w:rFonts w:ascii="Times New Roman" w:eastAsia="Times New Roman" w:hAnsi="Times New Roman" w:cs="Times New Roman"/>
          <w:sz w:val="24"/>
          <w:szCs w:val="24"/>
          <w:lang w:eastAsia="et-EE"/>
        </w:rPr>
        <w:t>L, 2023/2831, 15.12.2023), artikli</w:t>
      </w:r>
      <w:r>
        <w:rPr>
          <w:rFonts w:ascii="Times New Roman" w:eastAsia="Times New Roman" w:hAnsi="Times New Roman" w:cs="Times New Roman"/>
          <w:sz w:val="24"/>
          <w:szCs w:val="24"/>
          <w:lang w:eastAsia="et-EE"/>
        </w:rPr>
        <w:t xml:space="preserve"> </w:t>
      </w:r>
      <w:r w:rsidRPr="005D6D0E">
        <w:rPr>
          <w:rFonts w:ascii="Times New Roman" w:eastAsia="Times New Roman" w:hAnsi="Times New Roman" w:cs="Times New Roman"/>
          <w:sz w:val="24"/>
          <w:szCs w:val="24"/>
          <w:lang w:eastAsia="et-EE"/>
        </w:rPr>
        <w:t>1 lõike</w:t>
      </w:r>
      <w:r>
        <w:rPr>
          <w:rFonts w:ascii="Times New Roman" w:eastAsia="Times New Roman" w:hAnsi="Times New Roman" w:cs="Times New Roman"/>
          <w:sz w:val="24"/>
          <w:szCs w:val="24"/>
          <w:lang w:eastAsia="et-EE"/>
        </w:rPr>
        <w:t xml:space="preserve"> </w:t>
      </w:r>
      <w:r w:rsidRPr="005D6D0E">
        <w:rPr>
          <w:rFonts w:ascii="Times New Roman" w:eastAsia="Times New Roman" w:hAnsi="Times New Roman" w:cs="Times New Roman"/>
          <w:sz w:val="24"/>
          <w:szCs w:val="24"/>
          <w:lang w:eastAsia="et-EE"/>
        </w:rPr>
        <w:t>1 punktides</w:t>
      </w:r>
      <w:r>
        <w:rPr>
          <w:rFonts w:ascii="Times New Roman" w:eastAsia="Times New Roman" w:hAnsi="Times New Roman" w:cs="Times New Roman"/>
          <w:sz w:val="24"/>
          <w:szCs w:val="24"/>
          <w:lang w:eastAsia="et-EE"/>
        </w:rPr>
        <w:t xml:space="preserve"> </w:t>
      </w:r>
      <w:r w:rsidRPr="005D6D0E">
        <w:rPr>
          <w:rFonts w:ascii="Times New Roman" w:eastAsia="Times New Roman" w:hAnsi="Times New Roman" w:cs="Times New Roman"/>
          <w:sz w:val="24"/>
          <w:szCs w:val="24"/>
          <w:lang w:eastAsia="et-EE"/>
        </w:rPr>
        <w:t>a–f sätestatud juhtudel.</w:t>
      </w:r>
    </w:p>
    <w:p w14:paraId="759D8D4F" w14:textId="77777777" w:rsidR="002031FB" w:rsidRPr="00C602D1" w:rsidRDefault="002031FB" w:rsidP="00C602D1">
      <w:pPr>
        <w:pStyle w:val="NoSpacing"/>
        <w:jc w:val="both"/>
        <w:rPr>
          <w:rFonts w:ascii="Times New Roman" w:hAnsi="Times New Roman" w:cs="Times New Roman"/>
          <w:sz w:val="24"/>
          <w:szCs w:val="24"/>
        </w:rPr>
      </w:pPr>
    </w:p>
    <w:p w14:paraId="1F2A177C" w14:textId="77777777" w:rsidR="007D46A3" w:rsidRDefault="007D46A3" w:rsidP="007D46A3">
      <w:pPr>
        <w:pStyle w:val="NoSpacing"/>
        <w:jc w:val="both"/>
        <w:rPr>
          <w:rFonts w:ascii="Times New Roman" w:hAnsi="Times New Roman" w:cs="Times New Roman"/>
          <w:b/>
          <w:bCs/>
          <w:sz w:val="24"/>
          <w:szCs w:val="24"/>
        </w:rPr>
      </w:pPr>
      <w:r w:rsidRPr="001F7438">
        <w:rPr>
          <w:rFonts w:ascii="Times New Roman" w:hAnsi="Times New Roman" w:cs="Times New Roman"/>
          <w:b/>
          <w:bCs/>
          <w:sz w:val="24"/>
          <w:szCs w:val="24"/>
        </w:rPr>
        <w:t>§ 2. Toetuse andmise eesmärk ja tulemus</w:t>
      </w:r>
    </w:p>
    <w:p w14:paraId="3DDA121C" w14:textId="77777777" w:rsidR="007D46A3" w:rsidRDefault="007D46A3" w:rsidP="007D46A3">
      <w:pPr>
        <w:pStyle w:val="NoSpacing"/>
        <w:jc w:val="both"/>
        <w:rPr>
          <w:rFonts w:ascii="Times New Roman" w:hAnsi="Times New Roman" w:cs="Times New Roman"/>
          <w:b/>
          <w:bCs/>
          <w:sz w:val="24"/>
          <w:szCs w:val="24"/>
        </w:rPr>
      </w:pPr>
    </w:p>
    <w:p w14:paraId="1918E60B" w14:textId="627C9865" w:rsidR="007D46A3" w:rsidRPr="007D46A3" w:rsidRDefault="007D46A3" w:rsidP="007D46A3">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Pr="001F7438">
        <w:rPr>
          <w:rFonts w:ascii="Times New Roman" w:hAnsi="Times New Roman" w:cs="Times New Roman"/>
          <w:sz w:val="24"/>
          <w:szCs w:val="24"/>
        </w:rPr>
        <w:t xml:space="preserve">Toetuse andmise eesmärk on </w:t>
      </w:r>
      <w:r>
        <w:rPr>
          <w:rFonts w:ascii="Times New Roman" w:hAnsi="Times New Roman" w:cs="Times New Roman"/>
          <w:sz w:val="24"/>
          <w:szCs w:val="24"/>
        </w:rPr>
        <w:t xml:space="preserve">toetada </w:t>
      </w:r>
      <w:r w:rsidRPr="007D46A3">
        <w:rPr>
          <w:rFonts w:ascii="Times New Roman" w:hAnsi="Times New Roman" w:cs="Times New Roman"/>
          <w:sz w:val="24"/>
          <w:szCs w:val="24"/>
        </w:rPr>
        <w:t>Eesti kodanikuühiskonna üle-eestiliste suursündmuste algatamist ja jätkumist</w:t>
      </w:r>
      <w:r w:rsidR="00C602D1">
        <w:rPr>
          <w:rFonts w:ascii="Times New Roman" w:hAnsi="Times New Roman" w:cs="Times New Roman"/>
          <w:sz w:val="24"/>
          <w:szCs w:val="24"/>
        </w:rPr>
        <w:t xml:space="preserve"> </w:t>
      </w:r>
      <w:r w:rsidRPr="007D46A3">
        <w:rPr>
          <w:rFonts w:ascii="Times New Roman" w:hAnsi="Times New Roman" w:cs="Times New Roman"/>
          <w:sz w:val="24"/>
          <w:szCs w:val="24"/>
        </w:rPr>
        <w:t>ning</w:t>
      </w:r>
      <w:r w:rsidR="00C602D1">
        <w:rPr>
          <w:rFonts w:ascii="Times New Roman" w:hAnsi="Times New Roman" w:cs="Times New Roman"/>
          <w:sz w:val="24"/>
          <w:szCs w:val="24"/>
        </w:rPr>
        <w:t xml:space="preserve"> </w:t>
      </w:r>
      <w:r w:rsidRPr="007D46A3">
        <w:rPr>
          <w:rFonts w:ascii="Times New Roman" w:hAnsi="Times New Roman" w:cs="Times New Roman"/>
          <w:sz w:val="24"/>
          <w:szCs w:val="24"/>
        </w:rPr>
        <w:t xml:space="preserve">valdkonnaüleselt erinevaid vabaühendusi </w:t>
      </w:r>
      <w:r w:rsidR="00CA0707" w:rsidRPr="00CA0707">
        <w:rPr>
          <w:rFonts w:ascii="Times New Roman" w:hAnsi="Times New Roman" w:cs="Times New Roman"/>
          <w:sz w:val="24"/>
          <w:szCs w:val="24"/>
        </w:rPr>
        <w:t xml:space="preserve">kaasavaid </w:t>
      </w:r>
      <w:r w:rsidR="00C602D1">
        <w:rPr>
          <w:rFonts w:ascii="Times New Roman" w:hAnsi="Times New Roman" w:cs="Times New Roman"/>
          <w:sz w:val="24"/>
          <w:szCs w:val="24"/>
        </w:rPr>
        <w:t>ja</w:t>
      </w:r>
      <w:r w:rsidR="00CA0707" w:rsidRPr="00CA0707">
        <w:rPr>
          <w:rFonts w:ascii="Times New Roman" w:hAnsi="Times New Roman" w:cs="Times New Roman"/>
          <w:sz w:val="24"/>
          <w:szCs w:val="24"/>
        </w:rPr>
        <w:t xml:space="preserve"> nende tegevust edendavaid algatusi</w:t>
      </w:r>
      <w:r w:rsidRPr="007D46A3">
        <w:rPr>
          <w:rFonts w:ascii="Times New Roman" w:hAnsi="Times New Roman" w:cs="Times New Roman"/>
          <w:sz w:val="24"/>
          <w:szCs w:val="24"/>
        </w:rPr>
        <w:t>.</w:t>
      </w:r>
      <w:r w:rsidR="00CA0707">
        <w:rPr>
          <w:rFonts w:ascii="Times New Roman" w:hAnsi="Times New Roman" w:cs="Times New Roman"/>
          <w:sz w:val="24"/>
          <w:szCs w:val="24"/>
        </w:rPr>
        <w:t xml:space="preserve"> Eesmärgiks on selle</w:t>
      </w:r>
      <w:r w:rsidR="00CA0707" w:rsidRPr="00CA0707">
        <w:rPr>
          <w:rFonts w:ascii="Times New Roman" w:hAnsi="Times New Roman" w:cs="Times New Roman"/>
          <w:sz w:val="24"/>
          <w:szCs w:val="24"/>
        </w:rPr>
        <w:t xml:space="preserve"> kaudu tugevd</w:t>
      </w:r>
      <w:r w:rsidR="00CA0707">
        <w:rPr>
          <w:rFonts w:ascii="Times New Roman" w:hAnsi="Times New Roman" w:cs="Times New Roman"/>
          <w:sz w:val="24"/>
          <w:szCs w:val="24"/>
        </w:rPr>
        <w:t>ada</w:t>
      </w:r>
      <w:r w:rsidR="00CA0707" w:rsidRPr="00CA0707">
        <w:rPr>
          <w:rFonts w:ascii="Times New Roman" w:hAnsi="Times New Roman" w:cs="Times New Roman"/>
          <w:sz w:val="24"/>
          <w:szCs w:val="24"/>
        </w:rPr>
        <w:t xml:space="preserve"> kodanikuühiskonna võimekust, suurenda</w:t>
      </w:r>
      <w:r w:rsidR="00CA0707">
        <w:rPr>
          <w:rFonts w:ascii="Times New Roman" w:hAnsi="Times New Roman" w:cs="Times New Roman"/>
          <w:sz w:val="24"/>
          <w:szCs w:val="24"/>
        </w:rPr>
        <w:t>da</w:t>
      </w:r>
      <w:r w:rsidR="00CA0707" w:rsidRPr="00CA0707">
        <w:rPr>
          <w:rFonts w:ascii="Times New Roman" w:hAnsi="Times New Roman" w:cs="Times New Roman"/>
          <w:sz w:val="24"/>
          <w:szCs w:val="24"/>
        </w:rPr>
        <w:t xml:space="preserve"> </w:t>
      </w:r>
      <w:r w:rsidR="00CA0707">
        <w:rPr>
          <w:rFonts w:ascii="Times New Roman" w:hAnsi="Times New Roman" w:cs="Times New Roman"/>
          <w:sz w:val="24"/>
          <w:szCs w:val="24"/>
        </w:rPr>
        <w:t>elanike</w:t>
      </w:r>
      <w:r w:rsidR="00CA0707" w:rsidRPr="00CA0707">
        <w:rPr>
          <w:rFonts w:ascii="Times New Roman" w:hAnsi="Times New Roman" w:cs="Times New Roman"/>
          <w:sz w:val="24"/>
          <w:szCs w:val="24"/>
        </w:rPr>
        <w:t xml:space="preserve"> kaasatust </w:t>
      </w:r>
      <w:r w:rsidR="00B77013">
        <w:rPr>
          <w:rFonts w:ascii="Times New Roman" w:hAnsi="Times New Roman" w:cs="Times New Roman"/>
          <w:sz w:val="24"/>
          <w:szCs w:val="24"/>
        </w:rPr>
        <w:t xml:space="preserve">ühiskonnaelus ja kodanikuühiskonnas osalemiseks </w:t>
      </w:r>
      <w:r w:rsidR="00CA0707" w:rsidRPr="00CA0707">
        <w:rPr>
          <w:rFonts w:ascii="Times New Roman" w:hAnsi="Times New Roman" w:cs="Times New Roman"/>
          <w:sz w:val="24"/>
          <w:szCs w:val="24"/>
        </w:rPr>
        <w:t>ning tõst</w:t>
      </w:r>
      <w:r w:rsidR="00CA0707">
        <w:rPr>
          <w:rFonts w:ascii="Times New Roman" w:hAnsi="Times New Roman" w:cs="Times New Roman"/>
          <w:sz w:val="24"/>
          <w:szCs w:val="24"/>
        </w:rPr>
        <w:t>a</w:t>
      </w:r>
      <w:r w:rsidR="00CA0707" w:rsidRPr="00CA0707">
        <w:rPr>
          <w:rFonts w:ascii="Times New Roman" w:hAnsi="Times New Roman" w:cs="Times New Roman"/>
          <w:sz w:val="24"/>
          <w:szCs w:val="24"/>
        </w:rPr>
        <w:t xml:space="preserve"> vabaühenduste nähtavust ja mõju ühiskonnas.</w:t>
      </w:r>
    </w:p>
    <w:p w14:paraId="6B3DFFD2" w14:textId="77777777" w:rsidR="007D46A3" w:rsidRPr="001F7438" w:rsidRDefault="007D46A3" w:rsidP="007D46A3">
      <w:pPr>
        <w:pStyle w:val="NoSpacing"/>
        <w:jc w:val="both"/>
        <w:rPr>
          <w:rFonts w:ascii="Times New Roman" w:hAnsi="Times New Roman" w:cs="Times New Roman"/>
          <w:sz w:val="24"/>
          <w:szCs w:val="24"/>
        </w:rPr>
      </w:pPr>
    </w:p>
    <w:p w14:paraId="7360DB97" w14:textId="4C56274A" w:rsidR="007D46A3" w:rsidRDefault="007D46A3" w:rsidP="007D46A3">
      <w:pPr>
        <w:pStyle w:val="NoSpacing"/>
        <w:jc w:val="both"/>
        <w:rPr>
          <w:rFonts w:ascii="Times New Roman" w:hAnsi="Times New Roman" w:cs="Times New Roman"/>
          <w:sz w:val="24"/>
          <w:szCs w:val="24"/>
        </w:rPr>
      </w:pPr>
      <w:r w:rsidRPr="001F7438">
        <w:rPr>
          <w:rFonts w:ascii="Times New Roman" w:hAnsi="Times New Roman" w:cs="Times New Roman"/>
          <w:sz w:val="24"/>
          <w:szCs w:val="24"/>
        </w:rPr>
        <w:t>(2) Toetuse andmise tulemusena</w:t>
      </w:r>
      <w:r w:rsidR="00CA0707" w:rsidRPr="00CA0707">
        <w:t xml:space="preserve"> </w:t>
      </w:r>
      <w:r w:rsidR="00CA0707" w:rsidRPr="00CA0707">
        <w:rPr>
          <w:rFonts w:ascii="Times New Roman" w:hAnsi="Times New Roman" w:cs="Times New Roman"/>
          <w:sz w:val="24"/>
          <w:szCs w:val="24"/>
        </w:rPr>
        <w:t xml:space="preserve">tugevnevad Eesti kodanikuühiskonna üle-eestilised suursündmused ning tekivad </w:t>
      </w:r>
      <w:r w:rsidR="00CA0707">
        <w:rPr>
          <w:rFonts w:ascii="Times New Roman" w:hAnsi="Times New Roman" w:cs="Times New Roman"/>
          <w:sz w:val="24"/>
          <w:szCs w:val="24"/>
        </w:rPr>
        <w:t xml:space="preserve">täiendavad </w:t>
      </w:r>
      <w:r w:rsidR="00CA0707" w:rsidRPr="00CA0707">
        <w:rPr>
          <w:rFonts w:ascii="Times New Roman" w:hAnsi="Times New Roman" w:cs="Times New Roman"/>
          <w:sz w:val="24"/>
          <w:szCs w:val="24"/>
        </w:rPr>
        <w:t xml:space="preserve">võimalused valdkonnaüleselt erinevaid vabaühendusi kaasavate ja nende tegevust edendavate algatuste elluviimiseks. Suureneb elanike kaasatus ja teadlikkus kodanikuühiskonna tegevustest ning väärtustest. Vabaühenduste koostöö ja võrgustikutöö tugevneb, mis </w:t>
      </w:r>
      <w:r w:rsidR="00CA0707">
        <w:rPr>
          <w:rFonts w:ascii="Times New Roman" w:hAnsi="Times New Roman" w:cs="Times New Roman"/>
          <w:sz w:val="24"/>
          <w:szCs w:val="24"/>
        </w:rPr>
        <w:t>toetab</w:t>
      </w:r>
      <w:r w:rsidR="00CA0707" w:rsidRPr="00CA0707">
        <w:rPr>
          <w:rFonts w:ascii="Times New Roman" w:hAnsi="Times New Roman" w:cs="Times New Roman"/>
          <w:sz w:val="24"/>
          <w:szCs w:val="24"/>
        </w:rPr>
        <w:t xml:space="preserve"> kodanikuühiskonna jätkusuutlik</w:t>
      </w:r>
      <w:r w:rsidR="00CA0707">
        <w:rPr>
          <w:rFonts w:ascii="Times New Roman" w:hAnsi="Times New Roman" w:cs="Times New Roman"/>
          <w:sz w:val="24"/>
          <w:szCs w:val="24"/>
        </w:rPr>
        <w:t>k</w:t>
      </w:r>
      <w:r w:rsidR="00CA0707" w:rsidRPr="00CA0707">
        <w:rPr>
          <w:rFonts w:ascii="Times New Roman" w:hAnsi="Times New Roman" w:cs="Times New Roman"/>
          <w:sz w:val="24"/>
          <w:szCs w:val="24"/>
        </w:rPr>
        <w:t>u arengu</w:t>
      </w:r>
      <w:r w:rsidR="00CA0707">
        <w:rPr>
          <w:rFonts w:ascii="Times New Roman" w:hAnsi="Times New Roman" w:cs="Times New Roman"/>
          <w:sz w:val="24"/>
          <w:szCs w:val="24"/>
        </w:rPr>
        <w:t>t</w:t>
      </w:r>
      <w:r w:rsidR="00CA0707" w:rsidRPr="00CA0707">
        <w:rPr>
          <w:rFonts w:ascii="Times New Roman" w:hAnsi="Times New Roman" w:cs="Times New Roman"/>
          <w:sz w:val="24"/>
          <w:szCs w:val="24"/>
        </w:rPr>
        <w:t>. Samuti paraneb vabaühenduste nähtavus ja mõju ühiskonnas, toetades avatuma, aktiivsema ja kaasavama ühiskonna loomist.</w:t>
      </w:r>
    </w:p>
    <w:p w14:paraId="16055CE6" w14:textId="77777777" w:rsidR="007D46A3" w:rsidRPr="001F7438" w:rsidRDefault="007D46A3" w:rsidP="007D46A3">
      <w:pPr>
        <w:pStyle w:val="NoSpacing"/>
        <w:jc w:val="both"/>
        <w:rPr>
          <w:rFonts w:ascii="Times New Roman" w:hAnsi="Times New Roman" w:cs="Times New Roman"/>
          <w:b/>
          <w:bCs/>
          <w:sz w:val="24"/>
          <w:szCs w:val="24"/>
        </w:rPr>
      </w:pPr>
    </w:p>
    <w:p w14:paraId="6A7B9C22" w14:textId="77777777" w:rsidR="007D46A3" w:rsidRPr="001F7438" w:rsidRDefault="007D46A3" w:rsidP="007D46A3">
      <w:pPr>
        <w:pStyle w:val="NoSpacing"/>
        <w:jc w:val="both"/>
        <w:rPr>
          <w:rFonts w:ascii="Times New Roman" w:eastAsia="Times New Roman" w:hAnsi="Times New Roman" w:cs="Times New Roman"/>
          <w:b/>
          <w:bCs/>
          <w:sz w:val="24"/>
          <w:szCs w:val="24"/>
          <w:lang w:eastAsia="et-EE"/>
        </w:rPr>
      </w:pPr>
      <w:r w:rsidRPr="001F7438">
        <w:rPr>
          <w:rFonts w:ascii="Times New Roman" w:eastAsia="Times New Roman" w:hAnsi="Times New Roman" w:cs="Times New Roman"/>
          <w:b/>
          <w:bCs/>
          <w:sz w:val="24"/>
          <w:szCs w:val="24"/>
          <w:lang w:eastAsia="et-EE"/>
        </w:rPr>
        <w:t>§ 3. Toetuse andja</w:t>
      </w:r>
    </w:p>
    <w:p w14:paraId="2321B007" w14:textId="77777777" w:rsidR="007D46A3" w:rsidRDefault="007D46A3" w:rsidP="007D46A3">
      <w:pPr>
        <w:pStyle w:val="NoSpacing"/>
        <w:jc w:val="both"/>
        <w:rPr>
          <w:rFonts w:ascii="Times New Roman" w:eastAsia="Times New Roman" w:hAnsi="Times New Roman" w:cs="Times New Roman"/>
          <w:sz w:val="24"/>
          <w:szCs w:val="24"/>
          <w:lang w:eastAsia="et-EE"/>
        </w:rPr>
      </w:pPr>
    </w:p>
    <w:p w14:paraId="5E6AB0B1" w14:textId="77777777" w:rsidR="007D46A3" w:rsidRDefault="007D46A3" w:rsidP="007D46A3">
      <w:pPr>
        <w:pStyle w:val="NoSpacing"/>
        <w:jc w:val="both"/>
        <w:rPr>
          <w:rFonts w:ascii="Times New Roman" w:eastAsia="Times New Roman" w:hAnsi="Times New Roman" w:cs="Times New Roman"/>
          <w:sz w:val="24"/>
          <w:szCs w:val="24"/>
          <w:lang w:eastAsia="et-EE"/>
        </w:rPr>
      </w:pPr>
      <w:r w:rsidRPr="001F7438">
        <w:rPr>
          <w:rFonts w:ascii="Times New Roman" w:eastAsia="Times New Roman" w:hAnsi="Times New Roman" w:cs="Times New Roman"/>
          <w:sz w:val="24"/>
          <w:szCs w:val="24"/>
          <w:lang w:eastAsia="et-EE"/>
        </w:rPr>
        <w:t xml:space="preserve">Toetuse andja on </w:t>
      </w:r>
      <w:r>
        <w:rPr>
          <w:rFonts w:ascii="Times New Roman" w:eastAsia="Times New Roman" w:hAnsi="Times New Roman" w:cs="Times New Roman"/>
          <w:sz w:val="24"/>
          <w:szCs w:val="24"/>
          <w:lang w:eastAsia="et-EE"/>
        </w:rPr>
        <w:t>S</w:t>
      </w:r>
      <w:r w:rsidRPr="001F7438">
        <w:rPr>
          <w:rFonts w:ascii="Times New Roman" w:eastAsia="Times New Roman" w:hAnsi="Times New Roman" w:cs="Times New Roman"/>
          <w:sz w:val="24"/>
          <w:szCs w:val="24"/>
          <w:lang w:eastAsia="et-EE"/>
        </w:rPr>
        <w:t xml:space="preserve">ihtasutus Kodanikuühiskonna Sihtkapital (edaspidi </w:t>
      </w:r>
      <w:r w:rsidRPr="001F7438">
        <w:rPr>
          <w:rFonts w:ascii="Times New Roman" w:eastAsia="Times New Roman" w:hAnsi="Times New Roman" w:cs="Times New Roman"/>
          <w:i/>
          <w:iCs/>
          <w:sz w:val="24"/>
          <w:szCs w:val="24"/>
          <w:lang w:eastAsia="et-EE"/>
        </w:rPr>
        <w:t>KÜSK</w:t>
      </w:r>
      <w:r w:rsidRPr="001F7438">
        <w:rPr>
          <w:rFonts w:ascii="Times New Roman" w:eastAsia="Times New Roman" w:hAnsi="Times New Roman" w:cs="Times New Roman"/>
          <w:sz w:val="24"/>
          <w:szCs w:val="24"/>
          <w:lang w:eastAsia="et-EE"/>
        </w:rPr>
        <w:t xml:space="preserve"> või </w:t>
      </w:r>
      <w:r w:rsidRPr="001F7438">
        <w:rPr>
          <w:rFonts w:ascii="Times New Roman" w:eastAsia="Times New Roman" w:hAnsi="Times New Roman" w:cs="Times New Roman"/>
          <w:i/>
          <w:iCs/>
          <w:sz w:val="24"/>
          <w:szCs w:val="24"/>
          <w:lang w:eastAsia="et-EE"/>
        </w:rPr>
        <w:t>toetuse andja</w:t>
      </w:r>
      <w:r w:rsidRPr="001F7438">
        <w:rPr>
          <w:rFonts w:ascii="Times New Roman" w:eastAsia="Times New Roman" w:hAnsi="Times New Roman" w:cs="Times New Roman"/>
          <w:sz w:val="24"/>
          <w:szCs w:val="24"/>
          <w:lang w:eastAsia="et-EE"/>
        </w:rPr>
        <w:t xml:space="preserve">), kes kuulutab taotlusvooru välja, menetleb toetuse taotlusi (edaspidi </w:t>
      </w:r>
      <w:r w:rsidRPr="001F7438">
        <w:rPr>
          <w:rFonts w:ascii="Times New Roman" w:eastAsia="Times New Roman" w:hAnsi="Times New Roman" w:cs="Times New Roman"/>
          <w:i/>
          <w:iCs/>
          <w:sz w:val="24"/>
          <w:szCs w:val="24"/>
          <w:lang w:eastAsia="et-EE"/>
        </w:rPr>
        <w:t>taotlus</w:t>
      </w:r>
      <w:r w:rsidRPr="001F7438">
        <w:rPr>
          <w:rFonts w:ascii="Times New Roman" w:eastAsia="Times New Roman" w:hAnsi="Times New Roman" w:cs="Times New Roman"/>
          <w:sz w:val="24"/>
          <w:szCs w:val="24"/>
          <w:lang w:eastAsia="et-EE"/>
        </w:rPr>
        <w:t>), teeb toetuse väljamakseid ja teostab järelevalvet toetuse kasutamise üle.</w:t>
      </w:r>
    </w:p>
    <w:p w14:paraId="3E096053" w14:textId="77777777" w:rsidR="007D46A3" w:rsidRPr="001F7438" w:rsidRDefault="007D46A3" w:rsidP="007D46A3">
      <w:pPr>
        <w:pStyle w:val="NoSpacing"/>
        <w:jc w:val="both"/>
        <w:rPr>
          <w:rFonts w:ascii="Times New Roman" w:eastAsia="Times New Roman" w:hAnsi="Times New Roman" w:cs="Times New Roman"/>
          <w:b/>
          <w:bCs/>
          <w:sz w:val="24"/>
          <w:szCs w:val="24"/>
          <w:lang w:eastAsia="et-EE"/>
        </w:rPr>
      </w:pPr>
    </w:p>
    <w:p w14:paraId="08C12AD2" w14:textId="77777777" w:rsidR="007D46A3" w:rsidRPr="001F7438" w:rsidRDefault="007D46A3" w:rsidP="007D46A3">
      <w:pPr>
        <w:pStyle w:val="NoSpacing"/>
        <w:jc w:val="both"/>
        <w:rPr>
          <w:rFonts w:ascii="Times New Roman" w:eastAsia="Times New Roman" w:hAnsi="Times New Roman" w:cs="Times New Roman"/>
          <w:b/>
          <w:bCs/>
          <w:color w:val="000000"/>
          <w:kern w:val="0"/>
          <w:sz w:val="24"/>
          <w:szCs w:val="24"/>
          <w:lang w:eastAsia="et-EE"/>
          <w14:ligatures w14:val="none"/>
        </w:rPr>
      </w:pPr>
      <w:r w:rsidRPr="001F7438">
        <w:rPr>
          <w:rFonts w:ascii="Times New Roman" w:eastAsia="Times New Roman" w:hAnsi="Times New Roman" w:cs="Times New Roman"/>
          <w:b/>
          <w:bCs/>
          <w:color w:val="000000"/>
          <w:kern w:val="0"/>
          <w:sz w:val="24"/>
          <w:szCs w:val="24"/>
          <w:lang w:eastAsia="et-EE"/>
          <w14:ligatures w14:val="none"/>
        </w:rPr>
        <w:t xml:space="preserve">§ 4. </w:t>
      </w:r>
      <w:r>
        <w:rPr>
          <w:rFonts w:ascii="Times New Roman" w:eastAsia="Times New Roman" w:hAnsi="Times New Roman" w:cs="Times New Roman"/>
          <w:b/>
          <w:bCs/>
          <w:color w:val="000000"/>
          <w:kern w:val="0"/>
          <w:sz w:val="24"/>
          <w:szCs w:val="24"/>
          <w:lang w:eastAsia="et-EE"/>
          <w14:ligatures w14:val="none"/>
        </w:rPr>
        <w:t>V</w:t>
      </w:r>
      <w:r w:rsidRPr="001F7438">
        <w:rPr>
          <w:rFonts w:ascii="Times New Roman" w:eastAsia="Times New Roman" w:hAnsi="Times New Roman" w:cs="Times New Roman"/>
          <w:b/>
          <w:bCs/>
          <w:color w:val="000000"/>
          <w:kern w:val="0"/>
          <w:sz w:val="24"/>
          <w:szCs w:val="24"/>
          <w:lang w:eastAsia="et-EE"/>
          <w14:ligatures w14:val="none"/>
        </w:rPr>
        <w:t>ähese tähtsusega abi</w:t>
      </w:r>
    </w:p>
    <w:p w14:paraId="75946585" w14:textId="77777777" w:rsidR="007D46A3" w:rsidRPr="001F7438" w:rsidRDefault="007D46A3" w:rsidP="007D46A3">
      <w:pPr>
        <w:pStyle w:val="NoSpacing"/>
        <w:jc w:val="both"/>
        <w:rPr>
          <w:rFonts w:ascii="Times New Roman" w:eastAsia="Times New Roman" w:hAnsi="Times New Roman" w:cs="Times New Roman"/>
          <w:b/>
          <w:bCs/>
          <w:color w:val="000000"/>
          <w:kern w:val="0"/>
          <w:sz w:val="24"/>
          <w:szCs w:val="24"/>
          <w:lang w:eastAsia="et-EE"/>
          <w14:ligatures w14:val="none"/>
        </w:rPr>
      </w:pPr>
    </w:p>
    <w:p w14:paraId="59079819" w14:textId="77777777" w:rsidR="007D46A3" w:rsidRPr="001F7438" w:rsidRDefault="007D46A3" w:rsidP="007D46A3">
      <w:pPr>
        <w:pStyle w:val="NoSpacing"/>
        <w:jc w:val="both"/>
        <w:rPr>
          <w:rFonts w:ascii="Times New Roman" w:eastAsia="Times New Roman" w:hAnsi="Times New Roman" w:cs="Times New Roman"/>
          <w:b/>
          <w:bCs/>
          <w:color w:val="000000"/>
          <w:kern w:val="0"/>
          <w:sz w:val="24"/>
          <w:szCs w:val="24"/>
          <w:lang w:eastAsia="et-EE"/>
          <w14:ligatures w14:val="none"/>
        </w:rPr>
      </w:pPr>
      <w:r w:rsidRPr="001F7438">
        <w:rPr>
          <w:rFonts w:ascii="Times New Roman" w:eastAsia="Times New Roman" w:hAnsi="Times New Roman" w:cs="Times New Roman"/>
          <w:color w:val="202020"/>
          <w:kern w:val="0"/>
          <w:sz w:val="24"/>
          <w:szCs w:val="24"/>
          <w:lang w:eastAsia="et-EE"/>
          <w14:ligatures w14:val="none"/>
        </w:rPr>
        <w:t>(1) Kui määruse alusel antav toetus loetakse vähese tähtsusega abiks</w:t>
      </w:r>
      <w:r w:rsidRPr="001F7438">
        <w:rPr>
          <w:rFonts w:ascii="Times New Roman" w:eastAsia="Times New Roman" w:hAnsi="Times New Roman" w:cs="Times New Roman"/>
          <w:color w:val="000000"/>
          <w:kern w:val="0"/>
          <w:sz w:val="24"/>
          <w:szCs w:val="24"/>
          <w:lang w:eastAsia="et-EE"/>
          <w14:ligatures w14:val="none"/>
        </w:rPr>
        <w:t>, järgitakse konkurentsiseaduse 6. peatükki ja komisjoni määrust (EL) 2023/2831.</w:t>
      </w:r>
    </w:p>
    <w:p w14:paraId="1362EFCB" w14:textId="77777777" w:rsidR="007D46A3" w:rsidRPr="001F7438" w:rsidRDefault="007D46A3" w:rsidP="007D46A3">
      <w:pPr>
        <w:pStyle w:val="NoSpacing"/>
        <w:jc w:val="both"/>
        <w:rPr>
          <w:rFonts w:ascii="Times New Roman" w:eastAsia="Times New Roman" w:hAnsi="Times New Roman" w:cs="Times New Roman"/>
          <w:b/>
          <w:bCs/>
          <w:color w:val="000000"/>
          <w:kern w:val="0"/>
          <w:sz w:val="24"/>
          <w:szCs w:val="24"/>
          <w:lang w:eastAsia="et-EE"/>
          <w14:ligatures w14:val="none"/>
        </w:rPr>
      </w:pPr>
    </w:p>
    <w:p w14:paraId="55960A1F" w14:textId="4E0A7571" w:rsidR="007D46A3" w:rsidRPr="001F7438" w:rsidRDefault="007D46A3" w:rsidP="007D46A3">
      <w:pPr>
        <w:pStyle w:val="NoSpacing"/>
        <w:jc w:val="both"/>
        <w:rPr>
          <w:rFonts w:ascii="Times New Roman" w:eastAsia="Times New Roman" w:hAnsi="Times New Roman" w:cs="Times New Roman"/>
          <w:b/>
          <w:bCs/>
          <w:color w:val="000000"/>
          <w:kern w:val="0"/>
          <w:sz w:val="24"/>
          <w:szCs w:val="24"/>
          <w:lang w:eastAsia="et-EE"/>
          <w14:ligatures w14:val="none"/>
        </w:rPr>
      </w:pPr>
      <w:r w:rsidRPr="001F7438">
        <w:rPr>
          <w:rFonts w:ascii="Times New Roman" w:eastAsia="Times New Roman" w:hAnsi="Times New Roman" w:cs="Times New Roman"/>
          <w:color w:val="202020"/>
          <w:kern w:val="0"/>
          <w:sz w:val="24"/>
          <w:szCs w:val="24"/>
          <w:lang w:eastAsia="et-EE"/>
          <w14:ligatures w14:val="none"/>
        </w:rPr>
        <w:t>(2) Toetuse andja kontrollib riigiabi ja vähese tähtsusega abi registrist, et taotletava toetuse andmise korral ei ületaks taotlejale eraldatud vähese tähtsusega abi koos taotlusvoorust eraldatava toetusega kolme aasta jooksul 300</w:t>
      </w:r>
      <w:r w:rsidR="00E00E1D">
        <w:rPr>
          <w:rFonts w:ascii="Times New Roman" w:eastAsia="Times New Roman" w:hAnsi="Times New Roman" w:cs="Times New Roman"/>
          <w:color w:val="202020"/>
          <w:kern w:val="0"/>
          <w:sz w:val="24"/>
          <w:szCs w:val="24"/>
          <w:lang w:eastAsia="et-EE"/>
          <w14:ligatures w14:val="none"/>
        </w:rPr>
        <w:t xml:space="preserve"> </w:t>
      </w:r>
      <w:r w:rsidRPr="001F7438">
        <w:rPr>
          <w:rFonts w:ascii="Times New Roman" w:eastAsia="Times New Roman" w:hAnsi="Times New Roman" w:cs="Times New Roman"/>
          <w:color w:val="202020"/>
          <w:kern w:val="0"/>
          <w:sz w:val="24"/>
          <w:szCs w:val="24"/>
          <w:lang w:eastAsia="et-EE"/>
          <w14:ligatures w14:val="none"/>
        </w:rPr>
        <w:t>000</w:t>
      </w:r>
      <w:r w:rsidR="00C602D1">
        <w:rPr>
          <w:rFonts w:ascii="Times New Roman" w:eastAsia="Times New Roman" w:hAnsi="Times New Roman" w:cs="Times New Roman"/>
          <w:color w:val="202020"/>
          <w:kern w:val="0"/>
          <w:sz w:val="24"/>
          <w:szCs w:val="24"/>
          <w:lang w:eastAsia="et-EE"/>
          <w14:ligatures w14:val="none"/>
        </w:rPr>
        <w:t xml:space="preserve"> </w:t>
      </w:r>
      <w:r w:rsidRPr="001F7438">
        <w:rPr>
          <w:rFonts w:ascii="Times New Roman" w:eastAsia="Times New Roman" w:hAnsi="Times New Roman" w:cs="Times New Roman"/>
          <w:color w:val="202020"/>
          <w:kern w:val="0"/>
          <w:sz w:val="24"/>
          <w:szCs w:val="24"/>
          <w:lang w:eastAsia="et-EE"/>
          <w14:ligatures w14:val="none"/>
        </w:rPr>
        <w:t>eurot.</w:t>
      </w:r>
      <w:bookmarkStart w:id="2" w:name="_Hlk160887389"/>
    </w:p>
    <w:p w14:paraId="780F3D1F" w14:textId="77777777" w:rsidR="007D46A3" w:rsidRPr="001F7438" w:rsidRDefault="007D46A3" w:rsidP="007D46A3">
      <w:pPr>
        <w:pStyle w:val="NoSpacing"/>
        <w:jc w:val="both"/>
        <w:rPr>
          <w:rFonts w:ascii="Times New Roman" w:eastAsia="Times New Roman" w:hAnsi="Times New Roman" w:cs="Times New Roman"/>
          <w:color w:val="000000"/>
          <w:kern w:val="0"/>
          <w:sz w:val="24"/>
          <w:szCs w:val="24"/>
          <w:lang w:eastAsia="et-EE"/>
          <w14:ligatures w14:val="none"/>
        </w:rPr>
      </w:pPr>
    </w:p>
    <w:p w14:paraId="7BA8C3BF" w14:textId="690B27E5" w:rsidR="007D46A3" w:rsidRPr="001F7438" w:rsidRDefault="007D46A3" w:rsidP="007D46A3">
      <w:pPr>
        <w:pStyle w:val="NoSpacing"/>
        <w:jc w:val="both"/>
        <w:rPr>
          <w:rFonts w:ascii="Times New Roman" w:eastAsia="Times New Roman" w:hAnsi="Times New Roman" w:cs="Times New Roman"/>
          <w:b/>
          <w:bCs/>
          <w:color w:val="000000"/>
          <w:kern w:val="0"/>
          <w:sz w:val="24"/>
          <w:szCs w:val="24"/>
          <w:lang w:eastAsia="et-EE"/>
          <w14:ligatures w14:val="none"/>
        </w:rPr>
      </w:pPr>
      <w:r w:rsidRPr="001F7438">
        <w:rPr>
          <w:rFonts w:ascii="Times New Roman" w:eastAsia="Times New Roman" w:hAnsi="Times New Roman" w:cs="Times New Roman"/>
          <w:color w:val="000000"/>
          <w:kern w:val="0"/>
          <w:sz w:val="24"/>
          <w:szCs w:val="24"/>
          <w:lang w:eastAsia="et-EE"/>
          <w14:ligatures w14:val="none"/>
        </w:rPr>
        <w:t>(3) Vähese tähtsusega abi</w:t>
      </w:r>
      <w:r w:rsidR="00E00E1D">
        <w:rPr>
          <w:rFonts w:ascii="Times New Roman" w:eastAsia="Times New Roman" w:hAnsi="Times New Roman" w:cs="Times New Roman"/>
          <w:color w:val="000000"/>
          <w:kern w:val="0"/>
          <w:sz w:val="24"/>
          <w:szCs w:val="24"/>
          <w:lang w:eastAsia="et-EE"/>
          <w14:ligatures w14:val="none"/>
        </w:rPr>
        <w:t xml:space="preserve"> käesoleva paragrahvi</w:t>
      </w:r>
      <w:r w:rsidRPr="001F7438">
        <w:rPr>
          <w:rFonts w:ascii="Times New Roman" w:eastAsia="Times New Roman" w:hAnsi="Times New Roman" w:cs="Times New Roman"/>
          <w:color w:val="000000"/>
          <w:kern w:val="0"/>
          <w:sz w:val="24"/>
          <w:szCs w:val="24"/>
          <w:lang w:eastAsia="et-EE"/>
          <w14:ligatures w14:val="none"/>
        </w:rPr>
        <w:t xml:space="preserve"> lõikes 2 nimetatud ülemmäära arvestamisel:</w:t>
      </w:r>
    </w:p>
    <w:p w14:paraId="146A6F66" w14:textId="0723CDCD" w:rsidR="007D46A3" w:rsidRPr="001F7438" w:rsidRDefault="007D46A3" w:rsidP="007D46A3">
      <w:pPr>
        <w:pStyle w:val="NoSpacing"/>
        <w:jc w:val="both"/>
        <w:rPr>
          <w:rFonts w:ascii="Times New Roman" w:eastAsia="Times New Roman" w:hAnsi="Times New Roman" w:cs="Times New Roman"/>
          <w:b/>
          <w:bCs/>
          <w:color w:val="000000"/>
          <w:kern w:val="0"/>
          <w:sz w:val="24"/>
          <w:szCs w:val="24"/>
          <w:lang w:eastAsia="et-EE"/>
          <w14:ligatures w14:val="none"/>
        </w:rPr>
      </w:pPr>
      <w:r w:rsidRPr="001F7438">
        <w:rPr>
          <w:rFonts w:ascii="Times New Roman" w:eastAsia="Times New Roman" w:hAnsi="Times New Roman" w:cs="Times New Roman"/>
          <w:color w:val="000000"/>
          <w:kern w:val="0"/>
          <w:sz w:val="24"/>
          <w:szCs w:val="24"/>
          <w:lang w:eastAsia="et-EE"/>
          <w14:ligatures w14:val="none"/>
        </w:rPr>
        <w:t>1) loetakse üheks ettevõtjaks ettevõtted, kes on omavahel seotud komisjoni määruse (EL)</w:t>
      </w:r>
      <w:r w:rsidR="00C602D1">
        <w:rPr>
          <w:rFonts w:ascii="Times New Roman" w:eastAsia="Times New Roman" w:hAnsi="Times New Roman" w:cs="Times New Roman"/>
          <w:color w:val="000000"/>
          <w:kern w:val="0"/>
          <w:sz w:val="24"/>
          <w:szCs w:val="24"/>
          <w:lang w:eastAsia="et-EE"/>
          <w14:ligatures w14:val="none"/>
        </w:rPr>
        <w:t xml:space="preserve"> </w:t>
      </w:r>
      <w:r w:rsidRPr="001F7438">
        <w:rPr>
          <w:rFonts w:ascii="Times New Roman" w:eastAsia="Times New Roman" w:hAnsi="Times New Roman" w:cs="Times New Roman"/>
          <w:color w:val="000000"/>
          <w:kern w:val="0"/>
          <w:sz w:val="24"/>
          <w:szCs w:val="24"/>
          <w:lang w:eastAsia="et-EE"/>
          <w14:ligatures w14:val="none"/>
        </w:rPr>
        <w:t>2023/2831 artikli 2 lõike 2 kohaselt;</w:t>
      </w:r>
    </w:p>
    <w:p w14:paraId="52405D04" w14:textId="77777777" w:rsidR="007D46A3" w:rsidRPr="001F7438" w:rsidRDefault="007D46A3" w:rsidP="007D46A3">
      <w:pPr>
        <w:pStyle w:val="NoSpacing"/>
        <w:jc w:val="both"/>
        <w:rPr>
          <w:rFonts w:ascii="Times New Roman" w:eastAsia="Times New Roman" w:hAnsi="Times New Roman" w:cs="Times New Roman"/>
          <w:b/>
          <w:bCs/>
          <w:color w:val="000000"/>
          <w:kern w:val="0"/>
          <w:sz w:val="24"/>
          <w:szCs w:val="24"/>
          <w:lang w:eastAsia="et-EE"/>
          <w14:ligatures w14:val="none"/>
        </w:rPr>
      </w:pPr>
      <w:r w:rsidRPr="001F7438">
        <w:rPr>
          <w:rFonts w:ascii="Times New Roman" w:eastAsia="Times New Roman" w:hAnsi="Times New Roman" w:cs="Times New Roman"/>
          <w:color w:val="000000"/>
          <w:kern w:val="0"/>
          <w:sz w:val="24"/>
          <w:szCs w:val="24"/>
          <w:lang w:eastAsia="et-EE"/>
          <w14:ligatures w14:val="none"/>
        </w:rPr>
        <w:t>2) võetakse arvesse komisjoni määruse (EL) 2023/2831 artikli 5 nõudeid vähese tähtsusega abi kumuleerimise kohta.</w:t>
      </w:r>
    </w:p>
    <w:p w14:paraId="0A3D4ECE" w14:textId="77777777" w:rsidR="007D46A3" w:rsidRPr="001F7438" w:rsidRDefault="007D46A3" w:rsidP="007D46A3">
      <w:pPr>
        <w:pStyle w:val="NoSpacing"/>
        <w:jc w:val="both"/>
        <w:rPr>
          <w:rFonts w:ascii="Times New Roman" w:hAnsi="Times New Roman" w:cs="Times New Roman"/>
          <w:sz w:val="24"/>
          <w:szCs w:val="24"/>
        </w:rPr>
      </w:pPr>
    </w:p>
    <w:p w14:paraId="6D04DAF9" w14:textId="77777777" w:rsidR="007D46A3" w:rsidRDefault="007D46A3" w:rsidP="007D46A3">
      <w:pPr>
        <w:pStyle w:val="NoSpacing"/>
        <w:jc w:val="both"/>
        <w:rPr>
          <w:rFonts w:ascii="Times New Roman" w:hAnsi="Times New Roman" w:cs="Times New Roman"/>
          <w:sz w:val="24"/>
          <w:szCs w:val="24"/>
        </w:rPr>
      </w:pPr>
      <w:r w:rsidRPr="001F7438">
        <w:rPr>
          <w:rFonts w:ascii="Times New Roman" w:hAnsi="Times New Roman" w:cs="Times New Roman"/>
          <w:sz w:val="24"/>
          <w:szCs w:val="24"/>
        </w:rPr>
        <w:t>(4) Vähese tähtsusega abi andmisel säilitab abi andja toetuse andmisega seotud dokumente kümme aastat taotluse rahuldamise otsuse tegemisest</w:t>
      </w:r>
      <w:bookmarkEnd w:id="2"/>
      <w:r w:rsidRPr="001F7438">
        <w:rPr>
          <w:rFonts w:ascii="Times New Roman" w:hAnsi="Times New Roman" w:cs="Times New Roman"/>
          <w:sz w:val="24"/>
          <w:szCs w:val="24"/>
        </w:rPr>
        <w:t xml:space="preserve"> arvates.</w:t>
      </w:r>
    </w:p>
    <w:p w14:paraId="506B93E9" w14:textId="77777777" w:rsidR="00A34704" w:rsidRPr="001F7438" w:rsidRDefault="00A34704" w:rsidP="007D46A3">
      <w:pPr>
        <w:pStyle w:val="NoSpacing"/>
        <w:jc w:val="both"/>
        <w:rPr>
          <w:rFonts w:ascii="Times New Roman" w:eastAsia="Times New Roman" w:hAnsi="Times New Roman" w:cs="Times New Roman"/>
          <w:b/>
          <w:bCs/>
          <w:color w:val="000000"/>
          <w:kern w:val="0"/>
          <w:sz w:val="24"/>
          <w:szCs w:val="24"/>
          <w:lang w:eastAsia="et-EE"/>
          <w14:ligatures w14:val="none"/>
        </w:rPr>
      </w:pPr>
    </w:p>
    <w:p w14:paraId="6E516DC0" w14:textId="77777777" w:rsidR="007D46A3" w:rsidRPr="001F7438" w:rsidRDefault="007D46A3" w:rsidP="007D46A3">
      <w:pPr>
        <w:pStyle w:val="NoSpacing"/>
        <w:jc w:val="both"/>
        <w:rPr>
          <w:rFonts w:ascii="Times New Roman" w:eastAsia="Times New Roman" w:hAnsi="Times New Roman" w:cs="Times New Roman"/>
          <w:sz w:val="24"/>
          <w:szCs w:val="24"/>
          <w:lang w:eastAsia="et-EE"/>
        </w:rPr>
      </w:pPr>
    </w:p>
    <w:p w14:paraId="44EC6326" w14:textId="77777777" w:rsidR="007D46A3" w:rsidRPr="001F7438" w:rsidRDefault="007D46A3" w:rsidP="007D46A3">
      <w:pPr>
        <w:pStyle w:val="NoSpacing"/>
        <w:jc w:val="center"/>
        <w:rPr>
          <w:rFonts w:ascii="Times New Roman" w:eastAsia="Times New Roman" w:hAnsi="Times New Roman" w:cs="Times New Roman"/>
          <w:b/>
          <w:bCs/>
          <w:sz w:val="24"/>
          <w:szCs w:val="24"/>
          <w:bdr w:val="none" w:sz="0" w:space="0" w:color="auto" w:frame="1"/>
          <w:lang w:eastAsia="et-EE"/>
        </w:rPr>
      </w:pPr>
      <w:r w:rsidRPr="001F7438">
        <w:rPr>
          <w:rFonts w:ascii="Times New Roman" w:eastAsia="Times New Roman" w:hAnsi="Times New Roman" w:cs="Times New Roman"/>
          <w:b/>
          <w:bCs/>
          <w:sz w:val="24"/>
          <w:szCs w:val="24"/>
          <w:bdr w:val="none" w:sz="0" w:space="0" w:color="auto" w:frame="1"/>
          <w:lang w:eastAsia="et-EE"/>
        </w:rPr>
        <w:t>2. peatükk</w:t>
      </w:r>
    </w:p>
    <w:p w14:paraId="3BA48125" w14:textId="77777777" w:rsidR="007D46A3" w:rsidRPr="001F7438" w:rsidRDefault="007D46A3" w:rsidP="007D46A3">
      <w:pPr>
        <w:pStyle w:val="NoSpacing"/>
        <w:jc w:val="center"/>
        <w:rPr>
          <w:rFonts w:ascii="Times New Roman" w:eastAsia="Times New Roman" w:hAnsi="Times New Roman" w:cs="Times New Roman"/>
          <w:b/>
          <w:bCs/>
          <w:sz w:val="24"/>
          <w:szCs w:val="24"/>
          <w:lang w:eastAsia="et-EE"/>
        </w:rPr>
      </w:pPr>
      <w:r w:rsidRPr="001F7438">
        <w:rPr>
          <w:rFonts w:ascii="Times New Roman" w:eastAsia="Times New Roman" w:hAnsi="Times New Roman" w:cs="Times New Roman"/>
          <w:b/>
          <w:bCs/>
          <w:sz w:val="24"/>
          <w:szCs w:val="24"/>
          <w:lang w:eastAsia="et-EE"/>
        </w:rPr>
        <w:t>Toetuse andmise alused</w:t>
      </w:r>
    </w:p>
    <w:p w14:paraId="30FB4833" w14:textId="77777777" w:rsidR="007D46A3" w:rsidRDefault="007D46A3" w:rsidP="007D46A3">
      <w:pPr>
        <w:pStyle w:val="NoSpacing"/>
        <w:jc w:val="both"/>
        <w:rPr>
          <w:rFonts w:ascii="Times New Roman" w:eastAsia="Times New Roman" w:hAnsi="Times New Roman" w:cs="Times New Roman"/>
          <w:b/>
          <w:bCs/>
          <w:color w:val="000000"/>
          <w:kern w:val="0"/>
          <w:sz w:val="24"/>
          <w:szCs w:val="24"/>
          <w:lang w:eastAsia="et-EE"/>
          <w14:ligatures w14:val="none"/>
        </w:rPr>
      </w:pPr>
    </w:p>
    <w:p w14:paraId="330DAB9D" w14:textId="77777777" w:rsidR="007D46A3" w:rsidRPr="001F7438" w:rsidRDefault="007D46A3" w:rsidP="007D46A3">
      <w:pPr>
        <w:pStyle w:val="NoSpacing"/>
        <w:jc w:val="both"/>
        <w:rPr>
          <w:rFonts w:ascii="Times New Roman" w:eastAsia="Times New Roman" w:hAnsi="Times New Roman" w:cs="Times New Roman"/>
          <w:b/>
          <w:bCs/>
          <w:color w:val="000000"/>
          <w:kern w:val="0"/>
          <w:sz w:val="24"/>
          <w:szCs w:val="24"/>
          <w:lang w:eastAsia="et-EE"/>
          <w14:ligatures w14:val="none"/>
        </w:rPr>
      </w:pPr>
      <w:r w:rsidRPr="001F7438">
        <w:rPr>
          <w:rFonts w:ascii="Times New Roman" w:eastAsia="Times New Roman" w:hAnsi="Times New Roman" w:cs="Times New Roman"/>
          <w:b/>
          <w:bCs/>
          <w:color w:val="000000"/>
          <w:kern w:val="0"/>
          <w:sz w:val="24"/>
          <w:szCs w:val="24"/>
          <w:lang w:eastAsia="et-EE"/>
          <w14:ligatures w14:val="none"/>
        </w:rPr>
        <w:t>§ 5. Toetatavad tegevused</w:t>
      </w:r>
    </w:p>
    <w:p w14:paraId="2E7D6CC5" w14:textId="77777777" w:rsidR="007D46A3" w:rsidRDefault="007D46A3" w:rsidP="007D46A3">
      <w:pPr>
        <w:pStyle w:val="NoSpacing"/>
        <w:jc w:val="both"/>
        <w:rPr>
          <w:rFonts w:ascii="Times New Roman" w:hAnsi="Times New Roman" w:cs="Times New Roman"/>
          <w:sz w:val="24"/>
          <w:szCs w:val="24"/>
        </w:rPr>
      </w:pPr>
    </w:p>
    <w:p w14:paraId="1F1C63B7" w14:textId="4EE64288" w:rsidR="007D46A3" w:rsidRDefault="007D46A3" w:rsidP="006B1118">
      <w:pPr>
        <w:pStyle w:val="NoSpacing"/>
        <w:jc w:val="both"/>
        <w:rPr>
          <w:rFonts w:ascii="Times New Roman" w:hAnsi="Times New Roman" w:cs="Times New Roman"/>
          <w:sz w:val="24"/>
          <w:szCs w:val="24"/>
        </w:rPr>
      </w:pPr>
      <w:r w:rsidRPr="001F7438">
        <w:rPr>
          <w:rFonts w:ascii="Times New Roman" w:hAnsi="Times New Roman" w:cs="Times New Roman"/>
          <w:sz w:val="24"/>
          <w:szCs w:val="24"/>
        </w:rPr>
        <w:t xml:space="preserve">(1) Toetust antakse tegevusele, </w:t>
      </w:r>
      <w:r>
        <w:rPr>
          <w:rFonts w:ascii="Times New Roman" w:hAnsi="Times New Roman" w:cs="Times New Roman"/>
          <w:sz w:val="24"/>
          <w:szCs w:val="24"/>
        </w:rPr>
        <w:t>mis otseselt aitab saavutada</w:t>
      </w:r>
      <w:r w:rsidRPr="001F7438">
        <w:rPr>
          <w:rFonts w:ascii="Times New Roman" w:hAnsi="Times New Roman" w:cs="Times New Roman"/>
          <w:sz w:val="24"/>
          <w:szCs w:val="24"/>
        </w:rPr>
        <w:t xml:space="preserve"> toetuse andmise eesmär</w:t>
      </w:r>
      <w:r>
        <w:rPr>
          <w:rFonts w:ascii="Times New Roman" w:hAnsi="Times New Roman" w:cs="Times New Roman"/>
          <w:sz w:val="24"/>
          <w:szCs w:val="24"/>
        </w:rPr>
        <w:t>k</w:t>
      </w:r>
      <w:r w:rsidRPr="001F7438">
        <w:rPr>
          <w:rFonts w:ascii="Times New Roman" w:hAnsi="Times New Roman" w:cs="Times New Roman"/>
          <w:sz w:val="24"/>
          <w:szCs w:val="24"/>
        </w:rPr>
        <w:t>i ja tulemus</w:t>
      </w:r>
      <w:r>
        <w:rPr>
          <w:rFonts w:ascii="Times New Roman" w:hAnsi="Times New Roman" w:cs="Times New Roman"/>
          <w:sz w:val="24"/>
          <w:szCs w:val="24"/>
        </w:rPr>
        <w:t>t</w:t>
      </w:r>
      <w:r w:rsidRPr="001F7438">
        <w:rPr>
          <w:rFonts w:ascii="Times New Roman" w:hAnsi="Times New Roman" w:cs="Times New Roman"/>
          <w:sz w:val="24"/>
          <w:szCs w:val="24"/>
        </w:rPr>
        <w:t>.</w:t>
      </w:r>
    </w:p>
    <w:p w14:paraId="14184771" w14:textId="77777777" w:rsidR="006B1118" w:rsidRPr="006B1118" w:rsidRDefault="006B1118" w:rsidP="006B1118">
      <w:pPr>
        <w:pStyle w:val="NoSpacing"/>
        <w:jc w:val="both"/>
        <w:rPr>
          <w:rFonts w:ascii="Times New Roman" w:hAnsi="Times New Roman" w:cs="Times New Roman"/>
          <w:sz w:val="24"/>
          <w:szCs w:val="24"/>
        </w:rPr>
      </w:pPr>
    </w:p>
    <w:p w14:paraId="313A5580" w14:textId="1F989249" w:rsidR="001968BF" w:rsidRDefault="006B1118" w:rsidP="006B1118">
      <w:pPr>
        <w:pStyle w:val="NoSpacing"/>
        <w:jc w:val="both"/>
        <w:rPr>
          <w:rFonts w:ascii="Times New Roman" w:hAnsi="Times New Roman" w:cs="Times New Roman"/>
          <w:sz w:val="24"/>
          <w:szCs w:val="24"/>
        </w:rPr>
      </w:pPr>
      <w:r w:rsidRPr="006B1118">
        <w:rPr>
          <w:rFonts w:ascii="Times New Roman" w:hAnsi="Times New Roman" w:cs="Times New Roman"/>
          <w:sz w:val="24"/>
          <w:szCs w:val="24"/>
        </w:rPr>
        <w:t xml:space="preserve">(2) </w:t>
      </w:r>
      <w:r w:rsidR="001968BF">
        <w:rPr>
          <w:rFonts w:ascii="Times New Roman" w:hAnsi="Times New Roman" w:cs="Times New Roman"/>
          <w:sz w:val="24"/>
          <w:szCs w:val="24"/>
        </w:rPr>
        <w:t>Toetust saab taotleda suursündmusele, mis:</w:t>
      </w:r>
    </w:p>
    <w:p w14:paraId="5727B2F8" w14:textId="0BE969CE" w:rsidR="001968BF" w:rsidRDefault="001968BF" w:rsidP="006B1118">
      <w:pPr>
        <w:pStyle w:val="NoSpacing"/>
        <w:jc w:val="both"/>
        <w:rPr>
          <w:rFonts w:ascii="Times New Roman" w:hAnsi="Times New Roman" w:cs="Times New Roman"/>
          <w:sz w:val="24"/>
          <w:szCs w:val="24"/>
        </w:rPr>
      </w:pPr>
      <w:r>
        <w:rPr>
          <w:rFonts w:ascii="Times New Roman" w:hAnsi="Times New Roman" w:cs="Times New Roman"/>
          <w:sz w:val="24"/>
          <w:szCs w:val="24"/>
        </w:rPr>
        <w:t>1) toimub Eestis ja on üldjuhul eestikeelne või eestikeelse tõlkega;</w:t>
      </w:r>
    </w:p>
    <w:p w14:paraId="73F15A49" w14:textId="32A500F1" w:rsidR="001968BF" w:rsidRDefault="001968BF" w:rsidP="006B1118">
      <w:pPr>
        <w:pStyle w:val="NoSpacing"/>
        <w:jc w:val="both"/>
        <w:rPr>
          <w:rFonts w:ascii="Times New Roman" w:hAnsi="Times New Roman" w:cs="Times New Roman"/>
          <w:sz w:val="24"/>
          <w:szCs w:val="24"/>
        </w:rPr>
      </w:pPr>
      <w:r>
        <w:rPr>
          <w:rFonts w:ascii="Times New Roman" w:hAnsi="Times New Roman" w:cs="Times New Roman"/>
          <w:sz w:val="24"/>
          <w:szCs w:val="24"/>
        </w:rPr>
        <w:t>2)</w:t>
      </w:r>
      <w:r w:rsidRPr="001968BF">
        <w:rPr>
          <w:rFonts w:ascii="Times New Roman" w:hAnsi="Times New Roman" w:cs="Times New Roman"/>
          <w:sz w:val="24"/>
          <w:szCs w:val="24"/>
        </w:rPr>
        <w:t xml:space="preserve"> </w:t>
      </w:r>
      <w:r>
        <w:rPr>
          <w:rFonts w:ascii="Times New Roman" w:hAnsi="Times New Roman" w:cs="Times New Roman"/>
          <w:sz w:val="24"/>
          <w:szCs w:val="24"/>
        </w:rPr>
        <w:t>põhineb taotleja põhikirjalisel tegevusel;</w:t>
      </w:r>
    </w:p>
    <w:p w14:paraId="483B8E82" w14:textId="560545FD" w:rsidR="006A7730" w:rsidRDefault="006A7730" w:rsidP="006B1118">
      <w:pPr>
        <w:pStyle w:val="NoSpacing"/>
        <w:jc w:val="both"/>
        <w:rPr>
          <w:rFonts w:ascii="Times New Roman" w:hAnsi="Times New Roman" w:cs="Times New Roman"/>
          <w:sz w:val="24"/>
          <w:szCs w:val="24"/>
        </w:rPr>
      </w:pPr>
      <w:r>
        <w:rPr>
          <w:rFonts w:ascii="Times New Roman" w:hAnsi="Times New Roman" w:cs="Times New Roman"/>
          <w:sz w:val="24"/>
          <w:szCs w:val="24"/>
        </w:rPr>
        <w:t>3) toimub ühtse programmi alusel;</w:t>
      </w:r>
    </w:p>
    <w:p w14:paraId="7663D3F9" w14:textId="7135BDAD" w:rsidR="001968BF" w:rsidRDefault="006A7730" w:rsidP="006B1118">
      <w:pPr>
        <w:pStyle w:val="NoSpacing"/>
        <w:jc w:val="both"/>
        <w:rPr>
          <w:rFonts w:ascii="Times New Roman" w:hAnsi="Times New Roman" w:cs="Times New Roman"/>
          <w:sz w:val="24"/>
          <w:szCs w:val="24"/>
        </w:rPr>
      </w:pPr>
      <w:r>
        <w:rPr>
          <w:rFonts w:ascii="Times New Roman" w:hAnsi="Times New Roman" w:cs="Times New Roman"/>
          <w:sz w:val="24"/>
          <w:szCs w:val="24"/>
        </w:rPr>
        <w:t>4</w:t>
      </w:r>
      <w:r w:rsidR="001968BF">
        <w:rPr>
          <w:rFonts w:ascii="Times New Roman" w:hAnsi="Times New Roman" w:cs="Times New Roman"/>
          <w:sz w:val="24"/>
          <w:szCs w:val="24"/>
        </w:rPr>
        <w:t xml:space="preserve">) </w:t>
      </w:r>
      <w:r w:rsidR="001968BF" w:rsidRPr="001968BF">
        <w:rPr>
          <w:rFonts w:ascii="Times New Roman" w:hAnsi="Times New Roman" w:cs="Times New Roman"/>
          <w:sz w:val="24"/>
          <w:szCs w:val="24"/>
        </w:rPr>
        <w:t xml:space="preserve">aitab kaasa </w:t>
      </w:r>
      <w:r w:rsidR="001968BF">
        <w:rPr>
          <w:rFonts w:ascii="Times New Roman" w:hAnsi="Times New Roman" w:cs="Times New Roman"/>
          <w:sz w:val="24"/>
          <w:szCs w:val="24"/>
        </w:rPr>
        <w:t>kodanikuühiskonna</w:t>
      </w:r>
      <w:r w:rsidR="001968BF" w:rsidRPr="001968BF">
        <w:rPr>
          <w:rFonts w:ascii="Times New Roman" w:hAnsi="Times New Roman" w:cs="Times New Roman"/>
          <w:sz w:val="24"/>
          <w:szCs w:val="24"/>
        </w:rPr>
        <w:t xml:space="preserve"> elavdamisele ja tuntuse suurenemisele</w:t>
      </w:r>
      <w:r w:rsidR="001968BF">
        <w:rPr>
          <w:rFonts w:ascii="Times New Roman" w:hAnsi="Times New Roman" w:cs="Times New Roman"/>
          <w:sz w:val="24"/>
          <w:szCs w:val="24"/>
        </w:rPr>
        <w:t>;</w:t>
      </w:r>
    </w:p>
    <w:p w14:paraId="38845613" w14:textId="4DF97210" w:rsidR="001968BF" w:rsidRDefault="006A7730" w:rsidP="006B1118">
      <w:pPr>
        <w:pStyle w:val="NoSpacing"/>
        <w:jc w:val="both"/>
        <w:rPr>
          <w:rFonts w:ascii="Times New Roman" w:hAnsi="Times New Roman" w:cs="Times New Roman"/>
          <w:sz w:val="24"/>
          <w:szCs w:val="24"/>
        </w:rPr>
      </w:pPr>
      <w:r>
        <w:rPr>
          <w:rFonts w:ascii="Times New Roman" w:hAnsi="Times New Roman" w:cs="Times New Roman"/>
          <w:sz w:val="24"/>
          <w:szCs w:val="24"/>
        </w:rPr>
        <w:t>5</w:t>
      </w:r>
      <w:r w:rsidR="001968BF">
        <w:rPr>
          <w:rFonts w:ascii="Times New Roman" w:hAnsi="Times New Roman" w:cs="Times New Roman"/>
          <w:sz w:val="24"/>
          <w:szCs w:val="24"/>
        </w:rPr>
        <w:t xml:space="preserve">) järgib </w:t>
      </w:r>
      <w:r w:rsidR="001968BF" w:rsidRPr="001968BF">
        <w:rPr>
          <w:rFonts w:ascii="Times New Roman" w:hAnsi="Times New Roman" w:cs="Times New Roman"/>
          <w:sz w:val="24"/>
          <w:szCs w:val="24"/>
        </w:rPr>
        <w:t>kestlikkuse, ligipääsetavuse, soolise võrdõiguslikkuse ja võrdse kohtlemise põhimõtteid</w:t>
      </w:r>
      <w:r w:rsidR="001968BF">
        <w:rPr>
          <w:rFonts w:ascii="Times New Roman" w:hAnsi="Times New Roman" w:cs="Times New Roman"/>
          <w:sz w:val="24"/>
          <w:szCs w:val="24"/>
        </w:rPr>
        <w:t>;</w:t>
      </w:r>
    </w:p>
    <w:p w14:paraId="5BE1FC0F" w14:textId="21567121" w:rsidR="001968BF" w:rsidRDefault="006A7730" w:rsidP="006B1118">
      <w:pPr>
        <w:pStyle w:val="NoSpacing"/>
        <w:jc w:val="both"/>
        <w:rPr>
          <w:rFonts w:ascii="Times New Roman" w:hAnsi="Times New Roman" w:cs="Times New Roman"/>
          <w:sz w:val="24"/>
          <w:szCs w:val="24"/>
        </w:rPr>
      </w:pPr>
      <w:r>
        <w:rPr>
          <w:rFonts w:ascii="Times New Roman" w:hAnsi="Times New Roman" w:cs="Times New Roman"/>
          <w:sz w:val="24"/>
          <w:szCs w:val="24"/>
        </w:rPr>
        <w:t>6</w:t>
      </w:r>
      <w:r w:rsidR="001968BF">
        <w:rPr>
          <w:rFonts w:ascii="Times New Roman" w:hAnsi="Times New Roman" w:cs="Times New Roman"/>
          <w:sz w:val="24"/>
          <w:szCs w:val="24"/>
        </w:rPr>
        <w:t>) toob kokku minimaalselt vähemalt 1000 unikaalset osalejat.</w:t>
      </w:r>
    </w:p>
    <w:p w14:paraId="74F20984" w14:textId="77777777" w:rsidR="001968BF" w:rsidRDefault="001968BF" w:rsidP="006B1118">
      <w:pPr>
        <w:pStyle w:val="NoSpacing"/>
        <w:jc w:val="both"/>
        <w:rPr>
          <w:rFonts w:ascii="Times New Roman" w:hAnsi="Times New Roman" w:cs="Times New Roman"/>
          <w:sz w:val="24"/>
          <w:szCs w:val="24"/>
        </w:rPr>
      </w:pPr>
    </w:p>
    <w:p w14:paraId="495BF6F7" w14:textId="5391E528" w:rsidR="006B1118" w:rsidRPr="006B1118" w:rsidRDefault="001968BF" w:rsidP="006B1118">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006B1118" w:rsidRPr="006B1118">
        <w:rPr>
          <w:rFonts w:ascii="Times New Roman" w:hAnsi="Times New Roman" w:cs="Times New Roman"/>
          <w:sz w:val="24"/>
          <w:szCs w:val="24"/>
        </w:rPr>
        <w:t>Toetatavad tegevused on:</w:t>
      </w:r>
    </w:p>
    <w:p w14:paraId="3BC162BF" w14:textId="33135CB8" w:rsidR="006B1118" w:rsidRPr="006B1118" w:rsidRDefault="006B1118" w:rsidP="006B1118">
      <w:pPr>
        <w:spacing w:after="0" w:line="240" w:lineRule="auto"/>
        <w:jc w:val="both"/>
        <w:rPr>
          <w:rFonts w:ascii="Times New Roman" w:hAnsi="Times New Roman" w:cs="Times New Roman"/>
          <w:sz w:val="24"/>
          <w:szCs w:val="24"/>
        </w:rPr>
      </w:pPr>
      <w:r w:rsidRPr="006B1118">
        <w:rPr>
          <w:rFonts w:ascii="Times New Roman" w:hAnsi="Times New Roman" w:cs="Times New Roman"/>
          <w:sz w:val="24"/>
          <w:szCs w:val="24"/>
        </w:rPr>
        <w:t xml:space="preserve">1) </w:t>
      </w:r>
      <w:r w:rsidR="007775EB">
        <w:rPr>
          <w:rFonts w:ascii="Times New Roman" w:hAnsi="Times New Roman" w:cs="Times New Roman"/>
          <w:sz w:val="24"/>
          <w:szCs w:val="24"/>
        </w:rPr>
        <w:t>avalik</w:t>
      </w:r>
      <w:r w:rsidR="001A5FB5">
        <w:rPr>
          <w:rFonts w:ascii="Times New Roman" w:hAnsi="Times New Roman" w:cs="Times New Roman"/>
          <w:sz w:val="24"/>
          <w:szCs w:val="24"/>
        </w:rPr>
        <w:t>u</w:t>
      </w:r>
      <w:r w:rsidR="007775EB">
        <w:rPr>
          <w:rFonts w:ascii="Times New Roman" w:hAnsi="Times New Roman" w:cs="Times New Roman"/>
          <w:sz w:val="24"/>
          <w:szCs w:val="24"/>
        </w:rPr>
        <w:t xml:space="preserve"> ja tasuta </w:t>
      </w:r>
      <w:r w:rsidR="00B77013">
        <w:rPr>
          <w:rFonts w:ascii="Times New Roman" w:hAnsi="Times New Roman" w:cs="Times New Roman"/>
          <w:sz w:val="24"/>
          <w:szCs w:val="24"/>
        </w:rPr>
        <w:t xml:space="preserve">kodanikuühiskonna </w:t>
      </w:r>
      <w:r w:rsidRPr="006B1118">
        <w:rPr>
          <w:rFonts w:ascii="Times New Roman" w:hAnsi="Times New Roman" w:cs="Times New Roman"/>
          <w:sz w:val="24"/>
          <w:szCs w:val="24"/>
        </w:rPr>
        <w:t>suursündmuse ettevalmistamine</w:t>
      </w:r>
      <w:r w:rsidR="001A5FB5">
        <w:rPr>
          <w:rFonts w:ascii="Times New Roman" w:hAnsi="Times New Roman" w:cs="Times New Roman"/>
          <w:sz w:val="24"/>
          <w:szCs w:val="24"/>
        </w:rPr>
        <w:t>,</w:t>
      </w:r>
      <w:r w:rsidRPr="006B1118">
        <w:rPr>
          <w:rFonts w:ascii="Times New Roman" w:hAnsi="Times New Roman" w:cs="Times New Roman"/>
          <w:sz w:val="24"/>
          <w:szCs w:val="24"/>
        </w:rPr>
        <w:t xml:space="preserve"> </w:t>
      </w:r>
      <w:r w:rsidR="007775EB">
        <w:rPr>
          <w:rFonts w:ascii="Times New Roman" w:hAnsi="Times New Roman" w:cs="Times New Roman"/>
          <w:sz w:val="24"/>
          <w:szCs w:val="24"/>
        </w:rPr>
        <w:t>korraldamine</w:t>
      </w:r>
      <w:r w:rsidR="001A5FB5">
        <w:rPr>
          <w:rFonts w:ascii="Times New Roman" w:hAnsi="Times New Roman" w:cs="Times New Roman"/>
          <w:sz w:val="24"/>
          <w:szCs w:val="24"/>
        </w:rPr>
        <w:t xml:space="preserve"> ja teenindamine</w:t>
      </w:r>
      <w:r w:rsidRPr="006B1118">
        <w:rPr>
          <w:rFonts w:ascii="Times New Roman" w:hAnsi="Times New Roman" w:cs="Times New Roman"/>
          <w:sz w:val="24"/>
          <w:szCs w:val="24"/>
        </w:rPr>
        <w:t>;</w:t>
      </w:r>
    </w:p>
    <w:p w14:paraId="3154E0CB" w14:textId="039AE507" w:rsidR="001A5FB5" w:rsidRDefault="006B1118" w:rsidP="006B1118">
      <w:pPr>
        <w:spacing w:after="0" w:line="240" w:lineRule="auto"/>
        <w:jc w:val="both"/>
        <w:rPr>
          <w:rFonts w:ascii="Times New Roman" w:hAnsi="Times New Roman" w:cs="Times New Roman"/>
          <w:sz w:val="24"/>
          <w:szCs w:val="24"/>
        </w:rPr>
      </w:pPr>
      <w:r w:rsidRPr="006B1118">
        <w:rPr>
          <w:rFonts w:ascii="Times New Roman" w:hAnsi="Times New Roman" w:cs="Times New Roman"/>
          <w:sz w:val="24"/>
          <w:szCs w:val="24"/>
        </w:rPr>
        <w:t xml:space="preserve">2) </w:t>
      </w:r>
      <w:r w:rsidR="001A5FB5">
        <w:rPr>
          <w:rFonts w:ascii="Times New Roman" w:hAnsi="Times New Roman" w:cs="Times New Roman"/>
          <w:sz w:val="24"/>
          <w:szCs w:val="24"/>
        </w:rPr>
        <w:t>suursündmuse turundus-, kommunikatsiooni- ja teavitustegevuste ettevalmistamine ning elluviimine;</w:t>
      </w:r>
    </w:p>
    <w:p w14:paraId="27C88716" w14:textId="0AECF5CC" w:rsidR="006B1118" w:rsidRPr="006B1118" w:rsidRDefault="001A5FB5" w:rsidP="006B11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6B1118" w:rsidRPr="006B1118">
        <w:rPr>
          <w:rFonts w:ascii="Times New Roman" w:hAnsi="Times New Roman" w:cs="Times New Roman"/>
          <w:sz w:val="24"/>
          <w:szCs w:val="24"/>
        </w:rPr>
        <w:t>koostöö ja võrgustikutöö edendamine vabaühenduste vahel</w:t>
      </w:r>
      <w:r w:rsidR="00B77013">
        <w:rPr>
          <w:rFonts w:ascii="Times New Roman" w:hAnsi="Times New Roman" w:cs="Times New Roman"/>
          <w:sz w:val="24"/>
          <w:szCs w:val="24"/>
        </w:rPr>
        <w:t xml:space="preserve"> suursündmuse raames</w:t>
      </w:r>
      <w:r w:rsidR="006B1118" w:rsidRPr="006B1118">
        <w:rPr>
          <w:rFonts w:ascii="Times New Roman" w:hAnsi="Times New Roman" w:cs="Times New Roman"/>
          <w:sz w:val="24"/>
          <w:szCs w:val="24"/>
        </w:rPr>
        <w:t>;</w:t>
      </w:r>
    </w:p>
    <w:p w14:paraId="54C80285" w14:textId="3937A8D4" w:rsidR="006B1118" w:rsidRPr="006B1118" w:rsidRDefault="006B1118" w:rsidP="006B1118">
      <w:pPr>
        <w:spacing w:after="0" w:line="240" w:lineRule="auto"/>
        <w:jc w:val="both"/>
        <w:rPr>
          <w:rFonts w:ascii="Times New Roman" w:hAnsi="Times New Roman" w:cs="Times New Roman"/>
          <w:sz w:val="24"/>
          <w:szCs w:val="24"/>
        </w:rPr>
      </w:pPr>
      <w:r w:rsidRPr="006B1118">
        <w:rPr>
          <w:rFonts w:ascii="Times New Roman" w:hAnsi="Times New Roman" w:cs="Times New Roman"/>
          <w:sz w:val="24"/>
          <w:szCs w:val="24"/>
        </w:rPr>
        <w:t xml:space="preserve">4) kodanikuaktiivsust ja </w:t>
      </w:r>
      <w:r w:rsidR="009C43A1">
        <w:rPr>
          <w:rFonts w:ascii="Times New Roman" w:hAnsi="Times New Roman" w:cs="Times New Roman"/>
          <w:sz w:val="24"/>
          <w:szCs w:val="24"/>
        </w:rPr>
        <w:t>-</w:t>
      </w:r>
      <w:r w:rsidRPr="006B1118">
        <w:rPr>
          <w:rFonts w:ascii="Times New Roman" w:hAnsi="Times New Roman" w:cs="Times New Roman"/>
          <w:sz w:val="24"/>
          <w:szCs w:val="24"/>
        </w:rPr>
        <w:t>osalust edendavate tegevuste läbiviimine</w:t>
      </w:r>
      <w:r w:rsidR="00B77013">
        <w:rPr>
          <w:rFonts w:ascii="Times New Roman" w:hAnsi="Times New Roman" w:cs="Times New Roman"/>
          <w:sz w:val="24"/>
          <w:szCs w:val="24"/>
        </w:rPr>
        <w:t xml:space="preserve"> suursündmuse raames</w:t>
      </w:r>
      <w:r w:rsidRPr="006B1118">
        <w:rPr>
          <w:rFonts w:ascii="Times New Roman" w:hAnsi="Times New Roman" w:cs="Times New Roman"/>
          <w:sz w:val="24"/>
          <w:szCs w:val="24"/>
        </w:rPr>
        <w:t>;</w:t>
      </w:r>
    </w:p>
    <w:p w14:paraId="18157B44" w14:textId="76470914" w:rsidR="006B1118" w:rsidRPr="006B1118" w:rsidRDefault="006B1118" w:rsidP="006B1118">
      <w:pPr>
        <w:spacing w:after="0" w:line="240" w:lineRule="auto"/>
        <w:jc w:val="both"/>
        <w:rPr>
          <w:rFonts w:ascii="Times New Roman" w:hAnsi="Times New Roman" w:cs="Times New Roman"/>
          <w:sz w:val="24"/>
          <w:szCs w:val="24"/>
        </w:rPr>
      </w:pPr>
      <w:r w:rsidRPr="006B1118">
        <w:rPr>
          <w:rFonts w:ascii="Times New Roman" w:hAnsi="Times New Roman" w:cs="Times New Roman"/>
          <w:sz w:val="24"/>
          <w:szCs w:val="24"/>
        </w:rPr>
        <w:t>5) sihtrühmade kaasamis</w:t>
      </w:r>
      <w:r w:rsidR="009C43A1">
        <w:rPr>
          <w:rFonts w:ascii="Times New Roman" w:hAnsi="Times New Roman" w:cs="Times New Roman"/>
          <w:sz w:val="24"/>
          <w:szCs w:val="24"/>
        </w:rPr>
        <w:t>e</w:t>
      </w:r>
      <w:r w:rsidRPr="006B1118">
        <w:rPr>
          <w:rFonts w:ascii="Times New Roman" w:hAnsi="Times New Roman" w:cs="Times New Roman"/>
          <w:sz w:val="24"/>
          <w:szCs w:val="24"/>
        </w:rPr>
        <w:t xml:space="preserve"> ja osalemisvõimaluste laiendamine</w:t>
      </w:r>
      <w:r w:rsidR="00B77013">
        <w:rPr>
          <w:rFonts w:ascii="Times New Roman" w:hAnsi="Times New Roman" w:cs="Times New Roman"/>
          <w:sz w:val="24"/>
          <w:szCs w:val="24"/>
        </w:rPr>
        <w:t xml:space="preserve"> suursündmuse raames</w:t>
      </w:r>
      <w:r w:rsidRPr="006B1118">
        <w:rPr>
          <w:rFonts w:ascii="Times New Roman" w:hAnsi="Times New Roman" w:cs="Times New Roman"/>
          <w:sz w:val="24"/>
          <w:szCs w:val="24"/>
        </w:rPr>
        <w:t>;</w:t>
      </w:r>
    </w:p>
    <w:p w14:paraId="0B26961B" w14:textId="577852A7" w:rsidR="006B1118" w:rsidRPr="006B1118" w:rsidRDefault="006B1118" w:rsidP="006B1118">
      <w:pPr>
        <w:spacing w:after="0" w:line="240" w:lineRule="auto"/>
        <w:jc w:val="both"/>
        <w:rPr>
          <w:rFonts w:ascii="Times New Roman" w:hAnsi="Times New Roman" w:cs="Times New Roman"/>
          <w:sz w:val="24"/>
          <w:szCs w:val="24"/>
        </w:rPr>
      </w:pPr>
      <w:r w:rsidRPr="006B1118">
        <w:rPr>
          <w:rFonts w:ascii="Times New Roman" w:hAnsi="Times New Roman" w:cs="Times New Roman"/>
          <w:sz w:val="24"/>
          <w:szCs w:val="24"/>
        </w:rPr>
        <w:t xml:space="preserve">6) </w:t>
      </w:r>
      <w:proofErr w:type="spellStart"/>
      <w:r w:rsidRPr="006B1118">
        <w:rPr>
          <w:rFonts w:ascii="Times New Roman" w:hAnsi="Times New Roman" w:cs="Times New Roman"/>
          <w:sz w:val="24"/>
          <w:szCs w:val="24"/>
        </w:rPr>
        <w:t>valdkondadevahelise</w:t>
      </w:r>
      <w:proofErr w:type="spellEnd"/>
      <w:r w:rsidRPr="006B1118">
        <w:rPr>
          <w:rFonts w:ascii="Times New Roman" w:hAnsi="Times New Roman" w:cs="Times New Roman"/>
          <w:sz w:val="24"/>
          <w:szCs w:val="24"/>
        </w:rPr>
        <w:t xml:space="preserve"> koostöö ja teadmussiirde arendamine kodanikuühiskonna tugevdamiseks</w:t>
      </w:r>
      <w:r w:rsidR="00B77013">
        <w:rPr>
          <w:rFonts w:ascii="Times New Roman" w:hAnsi="Times New Roman" w:cs="Times New Roman"/>
          <w:sz w:val="24"/>
          <w:szCs w:val="24"/>
        </w:rPr>
        <w:t xml:space="preserve"> suursündmuse raames</w:t>
      </w:r>
      <w:r w:rsidRPr="006B1118">
        <w:rPr>
          <w:rFonts w:ascii="Times New Roman" w:hAnsi="Times New Roman" w:cs="Times New Roman"/>
          <w:sz w:val="24"/>
          <w:szCs w:val="24"/>
        </w:rPr>
        <w:t>;</w:t>
      </w:r>
    </w:p>
    <w:p w14:paraId="13D333BB" w14:textId="3E07A4BD" w:rsidR="006B1118" w:rsidRPr="006B1118" w:rsidRDefault="006B1118" w:rsidP="006B1118">
      <w:pPr>
        <w:spacing w:after="0" w:line="240" w:lineRule="auto"/>
        <w:jc w:val="both"/>
        <w:rPr>
          <w:rFonts w:ascii="Times New Roman" w:hAnsi="Times New Roman" w:cs="Times New Roman"/>
          <w:sz w:val="24"/>
          <w:szCs w:val="24"/>
        </w:rPr>
      </w:pPr>
      <w:r w:rsidRPr="006B1118">
        <w:rPr>
          <w:rFonts w:ascii="Times New Roman" w:hAnsi="Times New Roman" w:cs="Times New Roman"/>
          <w:sz w:val="24"/>
          <w:szCs w:val="24"/>
        </w:rPr>
        <w:t>7) koolituste, seminaride või arutelude korraldamine suursündmuse raames;</w:t>
      </w:r>
    </w:p>
    <w:p w14:paraId="33F5D1F6" w14:textId="50C1FDB9" w:rsidR="001A5FB5" w:rsidRDefault="006B1118" w:rsidP="006B1118">
      <w:pPr>
        <w:spacing w:after="0" w:line="240" w:lineRule="auto"/>
        <w:jc w:val="both"/>
        <w:rPr>
          <w:rFonts w:ascii="Times New Roman" w:hAnsi="Times New Roman" w:cs="Times New Roman"/>
          <w:sz w:val="24"/>
          <w:szCs w:val="24"/>
        </w:rPr>
      </w:pPr>
      <w:r w:rsidRPr="006B1118">
        <w:rPr>
          <w:rFonts w:ascii="Times New Roman" w:hAnsi="Times New Roman" w:cs="Times New Roman"/>
          <w:sz w:val="24"/>
          <w:szCs w:val="24"/>
        </w:rPr>
        <w:t xml:space="preserve">8) </w:t>
      </w:r>
      <w:r w:rsidR="001A5FB5">
        <w:rPr>
          <w:rFonts w:ascii="Times New Roman" w:hAnsi="Times New Roman" w:cs="Times New Roman"/>
          <w:sz w:val="24"/>
          <w:szCs w:val="24"/>
        </w:rPr>
        <w:t>suursündmuse osalejate statistika, tagasiside ja mõju kogumise ning analüüsimisega seotud tegevused;</w:t>
      </w:r>
    </w:p>
    <w:p w14:paraId="2C0B522B" w14:textId="29177D44" w:rsidR="006B1118" w:rsidRDefault="001A5FB5" w:rsidP="006B11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6B1118" w:rsidRPr="006B1118">
        <w:rPr>
          <w:rFonts w:ascii="Times New Roman" w:hAnsi="Times New Roman" w:cs="Times New Roman"/>
          <w:sz w:val="24"/>
          <w:szCs w:val="24"/>
        </w:rPr>
        <w:t>muu toetuse taotleja põhjendatud ja vajalik tegevus taotlusvooru eesmärgi täitmiseks.</w:t>
      </w:r>
    </w:p>
    <w:p w14:paraId="69488FCF" w14:textId="77777777" w:rsidR="006B1118" w:rsidRPr="006B1118" w:rsidRDefault="006B1118" w:rsidP="006B1118">
      <w:pPr>
        <w:spacing w:after="0" w:line="240" w:lineRule="auto"/>
        <w:jc w:val="both"/>
        <w:rPr>
          <w:rFonts w:ascii="Times New Roman" w:hAnsi="Times New Roman" w:cs="Times New Roman"/>
          <w:sz w:val="24"/>
          <w:szCs w:val="24"/>
        </w:rPr>
      </w:pPr>
    </w:p>
    <w:p w14:paraId="10C4295F" w14:textId="6F3B406B" w:rsidR="006B1118" w:rsidRDefault="007775EB" w:rsidP="007775EB">
      <w:pPr>
        <w:jc w:val="both"/>
        <w:rPr>
          <w:rFonts w:ascii="Times New Roman" w:hAnsi="Times New Roman" w:cs="Times New Roman"/>
          <w:sz w:val="24"/>
          <w:szCs w:val="24"/>
        </w:rPr>
      </w:pPr>
      <w:r>
        <w:rPr>
          <w:rFonts w:ascii="Times New Roman" w:hAnsi="Times New Roman" w:cs="Times New Roman"/>
          <w:sz w:val="24"/>
          <w:szCs w:val="24"/>
        </w:rPr>
        <w:t>(</w:t>
      </w:r>
      <w:r w:rsidR="007169FF">
        <w:rPr>
          <w:rFonts w:ascii="Times New Roman" w:hAnsi="Times New Roman" w:cs="Times New Roman"/>
          <w:sz w:val="24"/>
          <w:szCs w:val="24"/>
        </w:rPr>
        <w:t>4</w:t>
      </w:r>
      <w:r>
        <w:rPr>
          <w:rFonts w:ascii="Times New Roman" w:hAnsi="Times New Roman" w:cs="Times New Roman"/>
          <w:sz w:val="24"/>
          <w:szCs w:val="24"/>
        </w:rPr>
        <w:t xml:space="preserve">) </w:t>
      </w:r>
      <w:r w:rsidR="006B1118" w:rsidRPr="006B1118">
        <w:rPr>
          <w:rFonts w:ascii="Times New Roman" w:hAnsi="Times New Roman" w:cs="Times New Roman"/>
          <w:sz w:val="24"/>
          <w:szCs w:val="24"/>
        </w:rPr>
        <w:t>Suursündmuste taotlusvooruga ei toetata laulu- ja tantsupidusid, spordivõistlusi ja ühe ühingu tegevusele keskenduvaid sündmusi.</w:t>
      </w:r>
    </w:p>
    <w:p w14:paraId="0574A824" w14:textId="77777777" w:rsidR="00A34704" w:rsidRPr="006B1118" w:rsidRDefault="00A34704" w:rsidP="007775EB">
      <w:pPr>
        <w:jc w:val="both"/>
        <w:rPr>
          <w:rFonts w:ascii="Times New Roman" w:hAnsi="Times New Roman" w:cs="Times New Roman"/>
          <w:sz w:val="24"/>
          <w:szCs w:val="24"/>
        </w:rPr>
      </w:pPr>
    </w:p>
    <w:p w14:paraId="183F4824" w14:textId="77777777" w:rsidR="009C43A1" w:rsidRPr="001F7438" w:rsidRDefault="009C43A1" w:rsidP="009C43A1">
      <w:pPr>
        <w:pStyle w:val="NoSpacing"/>
        <w:jc w:val="both"/>
        <w:rPr>
          <w:rFonts w:ascii="Times New Roman" w:eastAsia="Times New Roman" w:hAnsi="Times New Roman" w:cs="Times New Roman"/>
          <w:b/>
          <w:bCs/>
          <w:color w:val="000000"/>
          <w:kern w:val="0"/>
          <w:sz w:val="24"/>
          <w:szCs w:val="24"/>
          <w:lang w:eastAsia="et-EE"/>
          <w14:ligatures w14:val="none"/>
        </w:rPr>
      </w:pPr>
      <w:r w:rsidRPr="001F7438">
        <w:rPr>
          <w:rFonts w:ascii="Times New Roman" w:eastAsia="Times New Roman" w:hAnsi="Times New Roman" w:cs="Times New Roman"/>
          <w:b/>
          <w:bCs/>
          <w:color w:val="000000"/>
          <w:kern w:val="0"/>
          <w:sz w:val="24"/>
          <w:szCs w:val="24"/>
          <w:lang w:eastAsia="et-EE"/>
          <w14:ligatures w14:val="none"/>
        </w:rPr>
        <w:lastRenderedPageBreak/>
        <w:t>§ 6. Kulu abikõlblikkus</w:t>
      </w:r>
    </w:p>
    <w:p w14:paraId="4EBF55FC" w14:textId="77777777" w:rsidR="009C43A1" w:rsidRPr="001F7438" w:rsidRDefault="009C43A1" w:rsidP="009C43A1">
      <w:pPr>
        <w:pStyle w:val="NoSpacing"/>
        <w:jc w:val="both"/>
        <w:rPr>
          <w:rFonts w:ascii="Times New Roman" w:hAnsi="Times New Roman" w:cs="Times New Roman"/>
          <w:sz w:val="24"/>
          <w:szCs w:val="24"/>
        </w:rPr>
      </w:pPr>
    </w:p>
    <w:p w14:paraId="1D527446" w14:textId="77777777" w:rsidR="009C43A1" w:rsidRPr="001F7438" w:rsidRDefault="009C43A1" w:rsidP="009C43A1">
      <w:pPr>
        <w:pStyle w:val="NoSpacing"/>
        <w:jc w:val="both"/>
        <w:rPr>
          <w:rFonts w:ascii="Times New Roman" w:eastAsia="Calibri" w:hAnsi="Times New Roman" w:cs="Times New Roman"/>
          <w:sz w:val="24"/>
          <w:szCs w:val="24"/>
        </w:rPr>
      </w:pPr>
      <w:r w:rsidRPr="001F7438">
        <w:rPr>
          <w:rFonts w:ascii="Times New Roman" w:eastAsia="Calibri" w:hAnsi="Times New Roman" w:cs="Times New Roman"/>
          <w:sz w:val="24"/>
          <w:szCs w:val="24"/>
        </w:rPr>
        <w:t xml:space="preserve">(1) Abikõlblik on kulu, </w:t>
      </w:r>
      <w:r>
        <w:rPr>
          <w:rFonts w:ascii="Times New Roman" w:eastAsia="Calibri" w:hAnsi="Times New Roman" w:cs="Times New Roman"/>
          <w:sz w:val="24"/>
          <w:szCs w:val="24"/>
        </w:rPr>
        <w:t>mille</w:t>
      </w:r>
      <w:r w:rsidRPr="001F7438">
        <w:rPr>
          <w:rFonts w:ascii="Times New Roman" w:eastAsia="Calibri" w:hAnsi="Times New Roman" w:cs="Times New Roman"/>
          <w:sz w:val="24"/>
          <w:szCs w:val="24"/>
        </w:rPr>
        <w:t xml:space="preserve"> toetuse saaja </w:t>
      </w:r>
      <w:r>
        <w:rPr>
          <w:rFonts w:ascii="Times New Roman" w:eastAsia="Calibri" w:hAnsi="Times New Roman" w:cs="Times New Roman"/>
          <w:sz w:val="24"/>
          <w:szCs w:val="24"/>
        </w:rPr>
        <w:t>on teinud</w:t>
      </w:r>
      <w:r w:rsidRPr="001F7438">
        <w:rPr>
          <w:rFonts w:ascii="Times New Roman" w:eastAsia="Calibri" w:hAnsi="Times New Roman" w:cs="Times New Roman"/>
          <w:sz w:val="24"/>
          <w:szCs w:val="24"/>
        </w:rPr>
        <w:t xml:space="preserve"> projekti abikõlblikkuse perioodil</w:t>
      </w:r>
      <w:r>
        <w:rPr>
          <w:rFonts w:ascii="Times New Roman" w:eastAsia="Calibri" w:hAnsi="Times New Roman" w:cs="Times New Roman"/>
          <w:sz w:val="24"/>
          <w:szCs w:val="24"/>
        </w:rPr>
        <w:t xml:space="preserve"> ja mis </w:t>
      </w:r>
      <w:r w:rsidRPr="001F7438">
        <w:rPr>
          <w:rFonts w:ascii="Times New Roman" w:eastAsia="Calibri" w:hAnsi="Times New Roman" w:cs="Times New Roman"/>
          <w:sz w:val="24"/>
          <w:szCs w:val="24"/>
        </w:rPr>
        <w:t xml:space="preserve">vastab projekti eesmärgile </w:t>
      </w:r>
      <w:r>
        <w:rPr>
          <w:rFonts w:ascii="Times New Roman" w:eastAsia="Calibri" w:hAnsi="Times New Roman" w:cs="Times New Roman"/>
          <w:sz w:val="24"/>
          <w:szCs w:val="24"/>
        </w:rPr>
        <w:t>ning</w:t>
      </w:r>
      <w:r w:rsidRPr="001F7438">
        <w:rPr>
          <w:rFonts w:ascii="Times New Roman" w:eastAsia="Calibri" w:hAnsi="Times New Roman" w:cs="Times New Roman"/>
          <w:sz w:val="24"/>
          <w:szCs w:val="24"/>
        </w:rPr>
        <w:t xml:space="preserve"> on vajalik, põhjendatud </w:t>
      </w:r>
      <w:r>
        <w:rPr>
          <w:rFonts w:ascii="Times New Roman" w:eastAsia="Calibri" w:hAnsi="Times New Roman" w:cs="Times New Roman"/>
          <w:sz w:val="24"/>
          <w:szCs w:val="24"/>
        </w:rPr>
        <w:t>ja</w:t>
      </w:r>
      <w:r w:rsidRPr="001F7438">
        <w:rPr>
          <w:rFonts w:ascii="Times New Roman" w:eastAsia="Calibri" w:hAnsi="Times New Roman" w:cs="Times New Roman"/>
          <w:sz w:val="24"/>
          <w:szCs w:val="24"/>
        </w:rPr>
        <w:t xml:space="preserve"> otseselt seotud projekti elluviimisega.</w:t>
      </w:r>
    </w:p>
    <w:p w14:paraId="7F435F18" w14:textId="77777777" w:rsidR="009C43A1" w:rsidRPr="001F7438" w:rsidRDefault="009C43A1" w:rsidP="009C43A1">
      <w:pPr>
        <w:pStyle w:val="NoSpacing"/>
        <w:jc w:val="both"/>
        <w:rPr>
          <w:rFonts w:ascii="Times New Roman" w:eastAsia="Calibri" w:hAnsi="Times New Roman" w:cs="Times New Roman"/>
          <w:sz w:val="24"/>
          <w:szCs w:val="24"/>
        </w:rPr>
      </w:pPr>
    </w:p>
    <w:p w14:paraId="56A4085D" w14:textId="77777777" w:rsidR="009C43A1" w:rsidRPr="001F7438" w:rsidRDefault="009C43A1" w:rsidP="009C43A1">
      <w:pPr>
        <w:pStyle w:val="NoSpacing"/>
        <w:jc w:val="both"/>
        <w:rPr>
          <w:rFonts w:ascii="Times New Roman" w:eastAsia="Calibri" w:hAnsi="Times New Roman" w:cs="Times New Roman"/>
          <w:sz w:val="24"/>
          <w:szCs w:val="24"/>
        </w:rPr>
      </w:pPr>
      <w:r w:rsidRPr="001F7438">
        <w:rPr>
          <w:rFonts w:ascii="Times New Roman" w:eastAsia="Calibri" w:hAnsi="Times New Roman" w:cs="Times New Roman"/>
          <w:sz w:val="24"/>
          <w:szCs w:val="24"/>
        </w:rPr>
        <w:t>(2) Abikõlblikud on järgmised kulud:</w:t>
      </w:r>
    </w:p>
    <w:p w14:paraId="6DE1C04F" w14:textId="77777777" w:rsidR="009C43A1" w:rsidRDefault="009C43A1" w:rsidP="009C43A1">
      <w:pPr>
        <w:pStyle w:val="NoSpacing"/>
        <w:jc w:val="both"/>
        <w:rPr>
          <w:rFonts w:ascii="Times New Roman" w:eastAsia="Calibri" w:hAnsi="Times New Roman" w:cs="Times New Roman"/>
          <w:sz w:val="24"/>
          <w:szCs w:val="24"/>
        </w:rPr>
      </w:pPr>
      <w:r w:rsidRPr="001F7438">
        <w:rPr>
          <w:rFonts w:ascii="Times New Roman" w:eastAsia="Calibri" w:hAnsi="Times New Roman" w:cs="Times New Roman"/>
          <w:sz w:val="24"/>
          <w:szCs w:val="24"/>
        </w:rPr>
        <w:t xml:space="preserve">1) </w:t>
      </w:r>
      <w:r>
        <w:rPr>
          <w:rFonts w:ascii="Times New Roman" w:eastAsia="Calibri" w:hAnsi="Times New Roman" w:cs="Times New Roman"/>
          <w:sz w:val="24"/>
          <w:szCs w:val="24"/>
        </w:rPr>
        <w:t>kavandatud</w:t>
      </w:r>
      <w:r w:rsidRPr="001F7438">
        <w:rPr>
          <w:rFonts w:ascii="Times New Roman" w:eastAsia="Calibri" w:hAnsi="Times New Roman" w:cs="Times New Roman"/>
          <w:sz w:val="24"/>
          <w:szCs w:val="24"/>
        </w:rPr>
        <w:t xml:space="preserve"> tegevuste </w:t>
      </w:r>
      <w:r>
        <w:rPr>
          <w:rFonts w:ascii="Times New Roman" w:eastAsia="Calibri" w:hAnsi="Times New Roman" w:cs="Times New Roman"/>
          <w:sz w:val="24"/>
          <w:szCs w:val="24"/>
        </w:rPr>
        <w:t>ellu</w:t>
      </w:r>
      <w:r w:rsidRPr="001F7438">
        <w:rPr>
          <w:rFonts w:ascii="Times New Roman" w:eastAsia="Calibri" w:hAnsi="Times New Roman" w:cs="Times New Roman"/>
          <w:sz w:val="24"/>
          <w:szCs w:val="24"/>
        </w:rPr>
        <w:t>viimisega otseselt seotud kulud;</w:t>
      </w:r>
    </w:p>
    <w:p w14:paraId="089B7F74" w14:textId="77777777" w:rsidR="009C43A1" w:rsidRDefault="009C43A1" w:rsidP="009C43A1">
      <w:pPr>
        <w:pStyle w:val="NoSpacing"/>
        <w:jc w:val="both"/>
        <w:rPr>
          <w:rFonts w:ascii="Times New Roman" w:eastAsia="Calibri" w:hAnsi="Times New Roman" w:cs="Times New Roman"/>
          <w:sz w:val="24"/>
          <w:szCs w:val="24"/>
        </w:rPr>
      </w:pPr>
      <w:r w:rsidRPr="001F7438">
        <w:rPr>
          <w:rFonts w:ascii="Times New Roman" w:eastAsia="Calibri" w:hAnsi="Times New Roman" w:cs="Times New Roman"/>
          <w:sz w:val="24"/>
          <w:szCs w:val="24"/>
        </w:rPr>
        <w:t>2) t</w:t>
      </w:r>
      <w:r>
        <w:rPr>
          <w:rFonts w:ascii="Times New Roman" w:eastAsia="Calibri" w:hAnsi="Times New Roman" w:cs="Times New Roman"/>
          <w:sz w:val="24"/>
          <w:szCs w:val="24"/>
        </w:rPr>
        <w:t>ööjõukulud, mis on tööandja kohustuseks</w:t>
      </w:r>
      <w:r w:rsidRPr="001F7438">
        <w:rPr>
          <w:rFonts w:ascii="Times New Roman" w:eastAsia="Calibri" w:hAnsi="Times New Roman" w:cs="Times New Roman"/>
          <w:sz w:val="24"/>
          <w:szCs w:val="24"/>
        </w:rPr>
        <w:t>;</w:t>
      </w:r>
    </w:p>
    <w:p w14:paraId="50753638" w14:textId="77777777" w:rsidR="009C43A1" w:rsidRDefault="009C43A1" w:rsidP="009C43A1">
      <w:pPr>
        <w:pStyle w:val="NoSpacing"/>
        <w:jc w:val="both"/>
        <w:rPr>
          <w:rFonts w:ascii="Times New Roman" w:eastAsia="Calibri" w:hAnsi="Times New Roman" w:cs="Times New Roman"/>
          <w:sz w:val="24"/>
          <w:szCs w:val="24"/>
        </w:rPr>
      </w:pPr>
      <w:r w:rsidRPr="001F7438">
        <w:rPr>
          <w:rFonts w:ascii="Times New Roman" w:eastAsia="Calibri" w:hAnsi="Times New Roman" w:cs="Times New Roman"/>
          <w:sz w:val="24"/>
          <w:szCs w:val="24"/>
        </w:rPr>
        <w:t>3) ekspertide tasud, mida makstakse konkreetsete mõõdetavate tööülesannete tegemiseks kindlaksmääratud ajal;</w:t>
      </w:r>
    </w:p>
    <w:p w14:paraId="3BADDB36" w14:textId="6C458022" w:rsidR="009C43A1" w:rsidRDefault="009C43A1" w:rsidP="009C43A1">
      <w:pPr>
        <w:pStyle w:val="NoSpacing"/>
        <w:jc w:val="both"/>
        <w:rPr>
          <w:rFonts w:ascii="Times New Roman" w:eastAsia="Calibri" w:hAnsi="Times New Roman" w:cs="Times New Roman"/>
          <w:sz w:val="24"/>
          <w:szCs w:val="24"/>
        </w:rPr>
      </w:pPr>
      <w:r w:rsidRPr="001F7438">
        <w:rPr>
          <w:rFonts w:ascii="Times New Roman" w:eastAsia="Calibri" w:hAnsi="Times New Roman" w:cs="Times New Roman"/>
          <w:sz w:val="24"/>
          <w:szCs w:val="24"/>
        </w:rPr>
        <w:t>4) tegevus</w:t>
      </w:r>
      <w:r w:rsidR="0040042C">
        <w:rPr>
          <w:rFonts w:ascii="Times New Roman" w:eastAsia="Calibri" w:hAnsi="Times New Roman" w:cs="Times New Roman"/>
          <w:sz w:val="24"/>
          <w:szCs w:val="24"/>
        </w:rPr>
        <w:t>t</w:t>
      </w:r>
      <w:r w:rsidRPr="001F7438">
        <w:rPr>
          <w:rFonts w:ascii="Times New Roman" w:eastAsia="Calibri" w:hAnsi="Times New Roman" w:cs="Times New Roman"/>
          <w:sz w:val="24"/>
          <w:szCs w:val="24"/>
        </w:rPr>
        <w:t>ega seotud ürituste ja koolituste korraldamise kulud;</w:t>
      </w:r>
    </w:p>
    <w:p w14:paraId="2562C033" w14:textId="488B8D5D" w:rsidR="009C43A1" w:rsidRDefault="00B77013" w:rsidP="009C43A1">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9C43A1" w:rsidRPr="001F7438">
        <w:rPr>
          <w:rFonts w:ascii="Times New Roman" w:eastAsia="Calibri" w:hAnsi="Times New Roman" w:cs="Times New Roman"/>
          <w:sz w:val="24"/>
          <w:szCs w:val="24"/>
        </w:rPr>
        <w:t>) toetatavate tegevustega seotud trüki- ja digimaterjalide väljaandmise</w:t>
      </w:r>
      <w:r w:rsidR="009C43A1">
        <w:rPr>
          <w:rFonts w:ascii="Times New Roman" w:eastAsia="Calibri" w:hAnsi="Times New Roman" w:cs="Times New Roman"/>
          <w:sz w:val="24"/>
          <w:szCs w:val="24"/>
        </w:rPr>
        <w:t xml:space="preserve"> ning</w:t>
      </w:r>
      <w:r w:rsidR="009C43A1" w:rsidRPr="001F7438">
        <w:rPr>
          <w:rFonts w:ascii="Times New Roman" w:eastAsia="Calibri" w:hAnsi="Times New Roman" w:cs="Times New Roman"/>
          <w:sz w:val="24"/>
          <w:szCs w:val="24"/>
        </w:rPr>
        <w:t xml:space="preserve"> teavitustegevuse kulud, sealhulgas veebilehe ja -rakenduse loomine ja täiendamine, kampaaniate korraldamine j</w:t>
      </w:r>
      <w:r w:rsidR="009C43A1">
        <w:rPr>
          <w:rFonts w:ascii="Times New Roman" w:eastAsia="Calibri" w:hAnsi="Times New Roman" w:cs="Times New Roman"/>
          <w:sz w:val="24"/>
          <w:szCs w:val="24"/>
        </w:rPr>
        <w:t>ms</w:t>
      </w:r>
      <w:r w:rsidR="009C43A1" w:rsidRPr="001F7438">
        <w:rPr>
          <w:rFonts w:ascii="Times New Roman" w:eastAsia="Calibri" w:hAnsi="Times New Roman" w:cs="Times New Roman"/>
          <w:sz w:val="24"/>
          <w:szCs w:val="24"/>
        </w:rPr>
        <w:t>;</w:t>
      </w:r>
    </w:p>
    <w:p w14:paraId="58742DE2" w14:textId="1D10096C" w:rsidR="009C43A1" w:rsidRDefault="00B77013" w:rsidP="009C43A1">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9C43A1" w:rsidRPr="001F7438">
        <w:rPr>
          <w:rFonts w:ascii="Times New Roman" w:eastAsia="Calibri" w:hAnsi="Times New Roman" w:cs="Times New Roman"/>
          <w:sz w:val="24"/>
          <w:szCs w:val="24"/>
        </w:rPr>
        <w:t xml:space="preserve">) toetatavate tegevustega seotud ning eesmärkide elluviimiseks vajalike </w:t>
      </w:r>
      <w:proofErr w:type="spellStart"/>
      <w:r w:rsidR="009C43A1" w:rsidRPr="001F7438">
        <w:rPr>
          <w:rFonts w:ascii="Times New Roman" w:eastAsia="Calibri" w:hAnsi="Times New Roman" w:cs="Times New Roman"/>
          <w:sz w:val="24"/>
          <w:szCs w:val="24"/>
        </w:rPr>
        <w:t>sisseostetavate</w:t>
      </w:r>
      <w:proofErr w:type="spellEnd"/>
      <w:r w:rsidR="009C43A1" w:rsidRPr="001F7438">
        <w:rPr>
          <w:rFonts w:ascii="Times New Roman" w:eastAsia="Calibri" w:hAnsi="Times New Roman" w:cs="Times New Roman"/>
          <w:sz w:val="24"/>
          <w:szCs w:val="24"/>
        </w:rPr>
        <w:t xml:space="preserve"> teenuste kulu, näiteks õigusabi, notaritasud, tehnilise ja finantsekspertiisi kulud, raamatupidamiskulud j</w:t>
      </w:r>
      <w:r w:rsidR="009C43A1">
        <w:rPr>
          <w:rFonts w:ascii="Times New Roman" w:eastAsia="Calibri" w:hAnsi="Times New Roman" w:cs="Times New Roman"/>
          <w:sz w:val="24"/>
          <w:szCs w:val="24"/>
        </w:rPr>
        <w:t>ms</w:t>
      </w:r>
      <w:r w:rsidR="009C43A1" w:rsidRPr="001F7438">
        <w:rPr>
          <w:rFonts w:ascii="Times New Roman" w:eastAsia="Calibri" w:hAnsi="Times New Roman" w:cs="Times New Roman"/>
          <w:sz w:val="24"/>
          <w:szCs w:val="24"/>
        </w:rPr>
        <w:t>, ning need teenused peavad sellisena olema kavandatud ka taotluse eelarves;</w:t>
      </w:r>
    </w:p>
    <w:p w14:paraId="37EBEB8A" w14:textId="373DE7E5" w:rsidR="001A5FB5" w:rsidRDefault="00B77013" w:rsidP="009C43A1">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9C43A1" w:rsidRPr="001F7438">
        <w:rPr>
          <w:rFonts w:ascii="Times New Roman" w:eastAsia="Calibri" w:hAnsi="Times New Roman" w:cs="Times New Roman"/>
          <w:sz w:val="24"/>
          <w:szCs w:val="24"/>
        </w:rPr>
        <w:t xml:space="preserve">) </w:t>
      </w:r>
      <w:r w:rsidR="001A5FB5">
        <w:rPr>
          <w:rFonts w:ascii="Times New Roman" w:hAnsi="Times New Roman" w:cs="Times New Roman"/>
          <w:sz w:val="24"/>
          <w:szCs w:val="24"/>
        </w:rPr>
        <w:t>osalejate statistika, tagasiside ja mõju kogumise ning analüüsimisega seotud kulud;</w:t>
      </w:r>
    </w:p>
    <w:p w14:paraId="7C110A45" w14:textId="1B0C0CF2" w:rsidR="009C43A1" w:rsidRDefault="001A5FB5" w:rsidP="009C43A1">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9C43A1" w:rsidRPr="001F7438">
        <w:rPr>
          <w:rFonts w:ascii="Times New Roman" w:eastAsia="Calibri" w:hAnsi="Times New Roman" w:cs="Times New Roman"/>
          <w:sz w:val="24"/>
          <w:szCs w:val="24"/>
        </w:rPr>
        <w:t>riiklikud maksud ja lõivud, mida Eesti riik ei tagasta, näiteks käibemaks;</w:t>
      </w:r>
    </w:p>
    <w:p w14:paraId="34C3EABC" w14:textId="57ACE04F" w:rsidR="009C43A1" w:rsidRPr="001F7438" w:rsidRDefault="001A5FB5" w:rsidP="009C43A1">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9C43A1" w:rsidRPr="001F7438">
        <w:rPr>
          <w:rFonts w:ascii="Times New Roman" w:eastAsia="Calibri" w:hAnsi="Times New Roman" w:cs="Times New Roman"/>
          <w:sz w:val="24"/>
          <w:szCs w:val="24"/>
        </w:rPr>
        <w:t>) muud põhjendatud kulud, mis on ette nähtud tegevustega seotud eelarves.</w:t>
      </w:r>
    </w:p>
    <w:p w14:paraId="5B10F6E7" w14:textId="77777777" w:rsidR="009C43A1" w:rsidRPr="001F7438" w:rsidRDefault="009C43A1" w:rsidP="009C43A1">
      <w:pPr>
        <w:pStyle w:val="NoSpacing"/>
        <w:jc w:val="both"/>
        <w:rPr>
          <w:rFonts w:ascii="Times New Roman" w:eastAsia="Calibri" w:hAnsi="Times New Roman" w:cs="Times New Roman"/>
          <w:sz w:val="24"/>
          <w:szCs w:val="24"/>
        </w:rPr>
      </w:pPr>
    </w:p>
    <w:p w14:paraId="34DCD622" w14:textId="77777777" w:rsidR="009C43A1" w:rsidRPr="001F7438" w:rsidRDefault="009C43A1" w:rsidP="009C43A1">
      <w:pPr>
        <w:pStyle w:val="NoSpacing"/>
        <w:jc w:val="both"/>
        <w:rPr>
          <w:rFonts w:ascii="Times New Roman" w:eastAsia="Calibri" w:hAnsi="Times New Roman" w:cs="Times New Roman"/>
          <w:sz w:val="24"/>
          <w:szCs w:val="24"/>
        </w:rPr>
      </w:pPr>
      <w:r w:rsidRPr="001F7438">
        <w:rPr>
          <w:rFonts w:ascii="Times New Roman" w:eastAsia="Calibri" w:hAnsi="Times New Roman" w:cs="Times New Roman"/>
          <w:sz w:val="24"/>
          <w:szCs w:val="24"/>
        </w:rPr>
        <w:t>(3) Mitteabikõlblikud on järgmised kulud:</w:t>
      </w:r>
    </w:p>
    <w:p w14:paraId="57D33F90" w14:textId="3139DE53" w:rsidR="00B77013" w:rsidRDefault="009C43A1" w:rsidP="009C43A1">
      <w:pPr>
        <w:pStyle w:val="NoSpacing"/>
        <w:jc w:val="both"/>
        <w:rPr>
          <w:rFonts w:ascii="Times New Roman" w:hAnsi="Times New Roman" w:cs="Times New Roman"/>
          <w:sz w:val="24"/>
          <w:szCs w:val="24"/>
        </w:rPr>
      </w:pPr>
      <w:r>
        <w:rPr>
          <w:rFonts w:ascii="Times New Roman" w:hAnsi="Times New Roman" w:cs="Times New Roman"/>
          <w:sz w:val="24"/>
          <w:szCs w:val="24"/>
        </w:rPr>
        <w:t>1</w:t>
      </w:r>
      <w:r w:rsidRPr="001F7438">
        <w:rPr>
          <w:rFonts w:ascii="Times New Roman" w:hAnsi="Times New Roman" w:cs="Times New Roman"/>
          <w:sz w:val="24"/>
          <w:szCs w:val="24"/>
        </w:rPr>
        <w:t>)</w:t>
      </w:r>
      <w:r w:rsidR="00B77013">
        <w:rPr>
          <w:rFonts w:ascii="Times New Roman" w:hAnsi="Times New Roman" w:cs="Times New Roman"/>
          <w:sz w:val="24"/>
          <w:szCs w:val="24"/>
        </w:rPr>
        <w:t xml:space="preserve"> </w:t>
      </w:r>
      <w:r w:rsidR="00B77013" w:rsidRPr="005D6D0E">
        <w:rPr>
          <w:rFonts w:ascii="Times New Roman" w:hAnsi="Times New Roman" w:cs="Times New Roman"/>
          <w:sz w:val="24"/>
          <w:szCs w:val="24"/>
        </w:rPr>
        <w:t>inventari, väike- ja põhivara soetused</w:t>
      </w:r>
      <w:r w:rsidR="00B77013">
        <w:rPr>
          <w:rFonts w:ascii="Times New Roman" w:hAnsi="Times New Roman" w:cs="Times New Roman"/>
          <w:sz w:val="24"/>
          <w:szCs w:val="24"/>
        </w:rPr>
        <w:t>;</w:t>
      </w:r>
      <w:r w:rsidRPr="001F7438">
        <w:rPr>
          <w:rFonts w:ascii="Times New Roman" w:hAnsi="Times New Roman" w:cs="Times New Roman"/>
          <w:sz w:val="24"/>
          <w:szCs w:val="24"/>
        </w:rPr>
        <w:t xml:space="preserve"> </w:t>
      </w:r>
    </w:p>
    <w:p w14:paraId="170FA481" w14:textId="201E2EAB" w:rsidR="009C43A1" w:rsidRDefault="00B77013" w:rsidP="009C43A1">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009C43A1" w:rsidRPr="001F7438">
        <w:rPr>
          <w:rFonts w:ascii="Times New Roman" w:hAnsi="Times New Roman" w:cs="Times New Roman"/>
          <w:sz w:val="24"/>
          <w:szCs w:val="24"/>
        </w:rPr>
        <w:t>investeeringud maa ja kinnisvara soetamiseks;</w:t>
      </w:r>
    </w:p>
    <w:p w14:paraId="4E26ADA6" w14:textId="7CBBE536" w:rsidR="009C43A1" w:rsidRDefault="00B77013" w:rsidP="009C43A1">
      <w:pPr>
        <w:pStyle w:val="NoSpacing"/>
        <w:jc w:val="both"/>
        <w:rPr>
          <w:rFonts w:ascii="Times New Roman" w:hAnsi="Times New Roman" w:cs="Times New Roman"/>
          <w:sz w:val="24"/>
          <w:szCs w:val="24"/>
        </w:rPr>
      </w:pPr>
      <w:r>
        <w:rPr>
          <w:rFonts w:ascii="Times New Roman" w:hAnsi="Times New Roman" w:cs="Times New Roman"/>
          <w:sz w:val="24"/>
          <w:szCs w:val="24"/>
        </w:rPr>
        <w:t>3</w:t>
      </w:r>
      <w:r w:rsidR="009C43A1" w:rsidRPr="001F7438">
        <w:rPr>
          <w:rFonts w:ascii="Times New Roman" w:hAnsi="Times New Roman" w:cs="Times New Roman"/>
          <w:sz w:val="24"/>
          <w:szCs w:val="24"/>
        </w:rPr>
        <w:t>) kapitalirendi tüüpi lepingu alusel tekkinud kulu;</w:t>
      </w:r>
    </w:p>
    <w:p w14:paraId="3CE08967" w14:textId="17082455" w:rsidR="009C43A1" w:rsidRPr="001F7438" w:rsidRDefault="00B77013" w:rsidP="009C43A1">
      <w:pPr>
        <w:pStyle w:val="No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t>4</w:t>
      </w:r>
      <w:r w:rsidR="009C43A1" w:rsidRPr="001F7438">
        <w:rPr>
          <w:rFonts w:ascii="Times New Roman" w:hAnsi="Times New Roman" w:cs="Times New Roman"/>
          <w:sz w:val="24"/>
          <w:szCs w:val="24"/>
        </w:rPr>
        <w:t>) finantstehingute intressikulud, valuuta vahendamise komisjonitasud ja kahjud ning teised finantskulud;</w:t>
      </w:r>
    </w:p>
    <w:p w14:paraId="0D0414EE" w14:textId="2CB15716" w:rsidR="009C43A1" w:rsidRPr="001F7438" w:rsidRDefault="00B77013" w:rsidP="009C43A1">
      <w:pPr>
        <w:pStyle w:val="No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t>5</w:t>
      </w:r>
      <w:r w:rsidR="009C43A1" w:rsidRPr="001F7438">
        <w:rPr>
          <w:rFonts w:ascii="Times New Roman" w:hAnsi="Times New Roman" w:cs="Times New Roman"/>
          <w:sz w:val="24"/>
          <w:szCs w:val="24"/>
        </w:rPr>
        <w:t>) viivised ja rahatrahvid;</w:t>
      </w:r>
    </w:p>
    <w:p w14:paraId="70A3A023" w14:textId="427F22DF" w:rsidR="009C43A1" w:rsidRDefault="00B77013" w:rsidP="009C43A1">
      <w:pPr>
        <w:pStyle w:val="NoSpacing"/>
        <w:jc w:val="both"/>
        <w:rPr>
          <w:rFonts w:ascii="Times New Roman" w:hAnsi="Times New Roman" w:cs="Times New Roman"/>
          <w:sz w:val="24"/>
          <w:szCs w:val="24"/>
        </w:rPr>
      </w:pPr>
      <w:r>
        <w:rPr>
          <w:rFonts w:ascii="Times New Roman" w:hAnsi="Times New Roman" w:cs="Times New Roman"/>
          <w:sz w:val="24"/>
          <w:szCs w:val="24"/>
        </w:rPr>
        <w:t>6</w:t>
      </w:r>
      <w:r w:rsidR="009C43A1" w:rsidRPr="001F7438">
        <w:rPr>
          <w:rFonts w:ascii="Times New Roman" w:hAnsi="Times New Roman" w:cs="Times New Roman"/>
          <w:sz w:val="24"/>
          <w:szCs w:val="24"/>
        </w:rPr>
        <w:t>) vaide- ja kohtumenetluse kulud;</w:t>
      </w:r>
    </w:p>
    <w:p w14:paraId="504348F6" w14:textId="47FA4EA3" w:rsidR="009C43A1" w:rsidRDefault="00B77013" w:rsidP="009C43A1">
      <w:pPr>
        <w:pStyle w:val="NoSpacing"/>
        <w:jc w:val="both"/>
        <w:rPr>
          <w:rFonts w:ascii="Times New Roman" w:hAnsi="Times New Roman" w:cs="Times New Roman"/>
          <w:sz w:val="24"/>
          <w:szCs w:val="24"/>
        </w:rPr>
      </w:pPr>
      <w:r>
        <w:rPr>
          <w:rFonts w:ascii="Times New Roman" w:hAnsi="Times New Roman" w:cs="Times New Roman"/>
          <w:sz w:val="24"/>
          <w:szCs w:val="24"/>
        </w:rPr>
        <w:t>7</w:t>
      </w:r>
      <w:r w:rsidR="009C43A1" w:rsidRPr="001F7438">
        <w:rPr>
          <w:rFonts w:ascii="Times New Roman" w:hAnsi="Times New Roman" w:cs="Times New Roman"/>
          <w:sz w:val="24"/>
          <w:szCs w:val="24"/>
        </w:rPr>
        <w:t>) reserv ootamatute või ettenägematute kulude katmiseks;</w:t>
      </w:r>
    </w:p>
    <w:p w14:paraId="4052F516" w14:textId="7FE52367" w:rsidR="009C43A1" w:rsidRDefault="00B77013" w:rsidP="009C43A1">
      <w:pPr>
        <w:pStyle w:val="NoSpacing"/>
        <w:jc w:val="both"/>
        <w:rPr>
          <w:rFonts w:ascii="Times New Roman" w:hAnsi="Times New Roman" w:cs="Times New Roman"/>
          <w:sz w:val="24"/>
          <w:szCs w:val="24"/>
        </w:rPr>
      </w:pPr>
      <w:r>
        <w:rPr>
          <w:rFonts w:ascii="Times New Roman" w:hAnsi="Times New Roman" w:cs="Times New Roman"/>
          <w:sz w:val="24"/>
          <w:szCs w:val="24"/>
        </w:rPr>
        <w:t>8</w:t>
      </w:r>
      <w:r w:rsidR="009C43A1" w:rsidRPr="001F7438">
        <w:rPr>
          <w:rFonts w:ascii="Times New Roman" w:hAnsi="Times New Roman" w:cs="Times New Roman"/>
          <w:sz w:val="24"/>
          <w:szCs w:val="24"/>
        </w:rPr>
        <w:t>) sotsiaaltoetused;</w:t>
      </w:r>
    </w:p>
    <w:p w14:paraId="4991202A" w14:textId="5F9E5456" w:rsidR="009C43A1" w:rsidRDefault="00B77013" w:rsidP="009C43A1">
      <w:pPr>
        <w:pStyle w:val="NoSpacing"/>
        <w:jc w:val="both"/>
        <w:rPr>
          <w:rFonts w:ascii="Times New Roman" w:hAnsi="Times New Roman" w:cs="Times New Roman"/>
          <w:sz w:val="24"/>
          <w:szCs w:val="24"/>
        </w:rPr>
      </w:pPr>
      <w:r>
        <w:rPr>
          <w:rFonts w:ascii="Times New Roman" w:hAnsi="Times New Roman" w:cs="Times New Roman"/>
          <w:sz w:val="24"/>
          <w:szCs w:val="24"/>
        </w:rPr>
        <w:t>9</w:t>
      </w:r>
      <w:r w:rsidR="009C43A1" w:rsidRPr="001F7438">
        <w:rPr>
          <w:rFonts w:ascii="Times New Roman" w:hAnsi="Times New Roman" w:cs="Times New Roman"/>
          <w:sz w:val="24"/>
          <w:szCs w:val="24"/>
        </w:rPr>
        <w:t xml:space="preserve">) kulu, mille katteks on toetust eraldatud või makstud teisest projektist, riigieelarve või muu avaliku sektori toetusest või muust </w:t>
      </w:r>
      <w:proofErr w:type="spellStart"/>
      <w:r w:rsidR="009C43A1" w:rsidRPr="001F7438">
        <w:rPr>
          <w:rFonts w:ascii="Times New Roman" w:hAnsi="Times New Roman" w:cs="Times New Roman"/>
          <w:sz w:val="24"/>
          <w:szCs w:val="24"/>
        </w:rPr>
        <w:t>välistoetusest</w:t>
      </w:r>
      <w:proofErr w:type="spellEnd"/>
      <w:r w:rsidR="009C43A1" w:rsidRPr="001F7438">
        <w:rPr>
          <w:rFonts w:ascii="Times New Roman" w:hAnsi="Times New Roman" w:cs="Times New Roman"/>
          <w:sz w:val="24"/>
          <w:szCs w:val="24"/>
        </w:rPr>
        <w:t>;</w:t>
      </w:r>
    </w:p>
    <w:p w14:paraId="5F8BB68F" w14:textId="2743EBED" w:rsidR="009C43A1" w:rsidRPr="001F7438" w:rsidRDefault="00B77013" w:rsidP="009C43A1">
      <w:pPr>
        <w:pStyle w:val="No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t>10</w:t>
      </w:r>
      <w:r w:rsidR="009C43A1" w:rsidRPr="001F7438">
        <w:rPr>
          <w:rFonts w:ascii="Times New Roman" w:hAnsi="Times New Roman" w:cs="Times New Roman"/>
          <w:sz w:val="24"/>
          <w:szCs w:val="24"/>
        </w:rPr>
        <w:t>) muud tegevuste elluviimise seisukohast põhjendamatud ja ebaolulised kulud.</w:t>
      </w:r>
    </w:p>
    <w:p w14:paraId="05A9D5C1" w14:textId="77777777" w:rsidR="009C43A1" w:rsidRDefault="009C43A1" w:rsidP="009C43A1">
      <w:pPr>
        <w:pStyle w:val="NoSpacing"/>
        <w:jc w:val="both"/>
        <w:rPr>
          <w:rFonts w:ascii="Times New Roman" w:hAnsi="Times New Roman" w:cs="Times New Roman"/>
          <w:sz w:val="24"/>
          <w:szCs w:val="24"/>
        </w:rPr>
      </w:pPr>
    </w:p>
    <w:p w14:paraId="5F7A1185" w14:textId="6D1BFD6F" w:rsidR="009C43A1" w:rsidRPr="001F7438" w:rsidRDefault="009C43A1" w:rsidP="009C43A1">
      <w:pPr>
        <w:pStyle w:val="NoSpacing"/>
        <w:jc w:val="both"/>
        <w:rPr>
          <w:rFonts w:ascii="Times New Roman" w:hAnsi="Times New Roman" w:cs="Times New Roman"/>
          <w:sz w:val="24"/>
          <w:szCs w:val="24"/>
        </w:rPr>
      </w:pPr>
      <w:r w:rsidRPr="001F7438">
        <w:rPr>
          <w:rFonts w:ascii="Times New Roman" w:hAnsi="Times New Roman" w:cs="Times New Roman"/>
          <w:sz w:val="24"/>
          <w:szCs w:val="24"/>
        </w:rPr>
        <w:t>(</w:t>
      </w:r>
      <w:r w:rsidR="00750400">
        <w:rPr>
          <w:rFonts w:ascii="Times New Roman" w:hAnsi="Times New Roman" w:cs="Times New Roman"/>
          <w:sz w:val="24"/>
          <w:szCs w:val="24"/>
        </w:rPr>
        <w:t>4</w:t>
      </w:r>
      <w:r w:rsidRPr="001F7438">
        <w:rPr>
          <w:rFonts w:ascii="Times New Roman" w:hAnsi="Times New Roman" w:cs="Times New Roman"/>
          <w:sz w:val="24"/>
          <w:szCs w:val="24"/>
        </w:rPr>
        <w:t xml:space="preserve">) </w:t>
      </w:r>
      <w:r w:rsidR="00750400" w:rsidRPr="005D6D0E">
        <w:rPr>
          <w:rFonts w:ascii="Times New Roman" w:hAnsi="Times New Roman" w:cs="Times New Roman"/>
          <w:sz w:val="24"/>
          <w:szCs w:val="24"/>
        </w:rPr>
        <w:t xml:space="preserve">Kõik toetuse kasutamisel tekkinud kulud peavad olema tõendatud arve või võrdväärse tõendusväärtusega raamatupidamisdokumendiga, eristatavad toetuse saaja teistest kuludest </w:t>
      </w:r>
      <w:r w:rsidR="00750400">
        <w:rPr>
          <w:rFonts w:ascii="Times New Roman" w:hAnsi="Times New Roman" w:cs="Times New Roman"/>
          <w:sz w:val="24"/>
          <w:szCs w:val="24"/>
        </w:rPr>
        <w:t>ja</w:t>
      </w:r>
      <w:r w:rsidR="00750400" w:rsidRPr="005D6D0E">
        <w:rPr>
          <w:rFonts w:ascii="Times New Roman" w:hAnsi="Times New Roman" w:cs="Times New Roman"/>
          <w:sz w:val="24"/>
          <w:szCs w:val="24"/>
        </w:rPr>
        <w:t xml:space="preserve"> tasutud toetuse saaja arvelduskontolt projekti</w:t>
      </w:r>
      <w:r w:rsidR="00750400">
        <w:rPr>
          <w:rFonts w:ascii="Times New Roman" w:hAnsi="Times New Roman" w:cs="Times New Roman"/>
          <w:sz w:val="24"/>
          <w:szCs w:val="24"/>
        </w:rPr>
        <w:t xml:space="preserve"> abikõlblikkuse perioodil.</w:t>
      </w:r>
    </w:p>
    <w:p w14:paraId="68FF154C" w14:textId="77777777" w:rsidR="009C43A1" w:rsidRPr="001F7438" w:rsidRDefault="009C43A1" w:rsidP="009C43A1">
      <w:pPr>
        <w:pStyle w:val="NoSpacing"/>
        <w:jc w:val="both"/>
        <w:rPr>
          <w:rFonts w:ascii="Times New Roman" w:hAnsi="Times New Roman" w:cs="Times New Roman"/>
          <w:sz w:val="24"/>
          <w:szCs w:val="24"/>
        </w:rPr>
      </w:pPr>
    </w:p>
    <w:p w14:paraId="1CE0F9BA" w14:textId="6F729D4D" w:rsidR="009C43A1" w:rsidRPr="001F7438" w:rsidRDefault="009C43A1" w:rsidP="009C43A1">
      <w:pPr>
        <w:pStyle w:val="NoSpacing"/>
        <w:jc w:val="both"/>
        <w:rPr>
          <w:rFonts w:ascii="Times New Roman" w:hAnsi="Times New Roman" w:cs="Times New Roman"/>
          <w:sz w:val="24"/>
          <w:szCs w:val="24"/>
        </w:rPr>
      </w:pPr>
      <w:r w:rsidRPr="001F7438">
        <w:rPr>
          <w:rFonts w:ascii="Times New Roman" w:eastAsia="Times New Roman" w:hAnsi="Times New Roman" w:cs="Times New Roman"/>
          <w:b/>
          <w:bCs/>
          <w:color w:val="000000"/>
          <w:kern w:val="0"/>
          <w:sz w:val="24"/>
          <w:szCs w:val="24"/>
          <w:lang w:eastAsia="et-EE"/>
          <w14:ligatures w14:val="none"/>
        </w:rPr>
        <w:t xml:space="preserve">§ 7. </w:t>
      </w:r>
      <w:r w:rsidR="005219D4">
        <w:rPr>
          <w:rFonts w:ascii="Times New Roman" w:eastAsia="Times New Roman" w:hAnsi="Times New Roman" w:cs="Times New Roman"/>
          <w:b/>
          <w:bCs/>
          <w:color w:val="000000"/>
          <w:kern w:val="0"/>
          <w:sz w:val="24"/>
          <w:szCs w:val="24"/>
          <w:lang w:eastAsia="et-EE"/>
          <w14:ligatures w14:val="none"/>
        </w:rPr>
        <w:t>Toetuse andmise ja p</w:t>
      </w:r>
      <w:r w:rsidRPr="001F7438">
        <w:rPr>
          <w:rFonts w:ascii="Times New Roman" w:eastAsia="Times New Roman" w:hAnsi="Times New Roman" w:cs="Times New Roman"/>
          <w:b/>
          <w:bCs/>
          <w:color w:val="000000"/>
          <w:kern w:val="0"/>
          <w:sz w:val="24"/>
          <w:szCs w:val="24"/>
          <w:lang w:eastAsia="et-EE"/>
          <w14:ligatures w14:val="none"/>
        </w:rPr>
        <w:t>rojekti abikõlblikkuse periood</w:t>
      </w:r>
    </w:p>
    <w:p w14:paraId="7DD9045F" w14:textId="77777777" w:rsidR="009C43A1" w:rsidRPr="001F7438" w:rsidRDefault="009C43A1" w:rsidP="009C43A1">
      <w:pPr>
        <w:pStyle w:val="NoSpacing"/>
        <w:jc w:val="both"/>
        <w:rPr>
          <w:rFonts w:ascii="Times New Roman" w:hAnsi="Times New Roman" w:cs="Times New Roman"/>
          <w:sz w:val="24"/>
          <w:szCs w:val="24"/>
        </w:rPr>
      </w:pPr>
    </w:p>
    <w:p w14:paraId="2142A9A0" w14:textId="7568424E" w:rsidR="005219D4" w:rsidRDefault="005219D4" w:rsidP="009C43A1">
      <w:pPr>
        <w:pStyle w:val="NoSpacing"/>
        <w:jc w:val="both"/>
        <w:rPr>
          <w:rFonts w:ascii="Times New Roman" w:hAnsi="Times New Roman" w:cs="Times New Roman"/>
          <w:sz w:val="24"/>
          <w:szCs w:val="24"/>
        </w:rPr>
      </w:pPr>
      <w:r w:rsidRPr="005219D4">
        <w:rPr>
          <w:rFonts w:ascii="Times New Roman" w:hAnsi="Times New Roman" w:cs="Times New Roman"/>
          <w:sz w:val="24"/>
          <w:szCs w:val="24"/>
        </w:rPr>
        <w:t>(1)</w:t>
      </w:r>
      <w:r w:rsidRPr="005219D4">
        <w:rPr>
          <w:rFonts w:ascii="Times New Roman" w:hAnsi="Times New Roman" w:cs="Times New Roman"/>
          <w:sz w:val="24"/>
          <w:szCs w:val="24"/>
        </w:rPr>
        <w:tab/>
        <w:t>Toetuse andmise periood on ajavahemik, mille jooksul võib taotlusvooru välja kuulutada, esitada taotlusi, teha taotluse rahuldamise või rahuldamata jätmise otsuseid ning ellu viia ja rahastada toetatavaid tegevusi. Toetuse andmise periood</w:t>
      </w:r>
      <w:r>
        <w:rPr>
          <w:rFonts w:ascii="Times New Roman" w:hAnsi="Times New Roman" w:cs="Times New Roman"/>
          <w:sz w:val="24"/>
          <w:szCs w:val="24"/>
        </w:rPr>
        <w:t xml:space="preserve"> 2025.-2026. aastal</w:t>
      </w:r>
      <w:r w:rsidRPr="005219D4">
        <w:rPr>
          <w:rFonts w:ascii="Times New Roman" w:hAnsi="Times New Roman" w:cs="Times New Roman"/>
          <w:sz w:val="24"/>
          <w:szCs w:val="24"/>
        </w:rPr>
        <w:t xml:space="preserve"> algab käesoleva määruse </w:t>
      </w:r>
      <w:r>
        <w:rPr>
          <w:rFonts w:ascii="Times New Roman" w:hAnsi="Times New Roman" w:cs="Times New Roman"/>
          <w:sz w:val="24"/>
          <w:szCs w:val="24"/>
        </w:rPr>
        <w:t>jõustumisega</w:t>
      </w:r>
      <w:r w:rsidRPr="005219D4">
        <w:rPr>
          <w:rFonts w:ascii="Times New Roman" w:hAnsi="Times New Roman" w:cs="Times New Roman"/>
          <w:sz w:val="24"/>
          <w:szCs w:val="24"/>
        </w:rPr>
        <w:t xml:space="preserve"> ja lõpeb hiljemalt 31. oktoobril 2026.</w:t>
      </w:r>
    </w:p>
    <w:p w14:paraId="5867FFC4" w14:textId="77777777" w:rsidR="005219D4" w:rsidRDefault="005219D4" w:rsidP="009C43A1">
      <w:pPr>
        <w:pStyle w:val="NoSpacing"/>
        <w:jc w:val="both"/>
        <w:rPr>
          <w:rFonts w:ascii="Times New Roman" w:hAnsi="Times New Roman" w:cs="Times New Roman"/>
          <w:sz w:val="24"/>
          <w:szCs w:val="24"/>
        </w:rPr>
      </w:pPr>
    </w:p>
    <w:p w14:paraId="0989AC5F" w14:textId="49DE7F31" w:rsidR="009C43A1" w:rsidRPr="001F7438" w:rsidRDefault="009C43A1" w:rsidP="009C43A1">
      <w:pPr>
        <w:pStyle w:val="NoSpacing"/>
        <w:jc w:val="both"/>
        <w:rPr>
          <w:rFonts w:ascii="Times New Roman" w:hAnsi="Times New Roman" w:cs="Times New Roman"/>
          <w:sz w:val="24"/>
          <w:szCs w:val="24"/>
        </w:rPr>
      </w:pPr>
      <w:r w:rsidRPr="001F7438">
        <w:rPr>
          <w:rFonts w:ascii="Times New Roman" w:hAnsi="Times New Roman" w:cs="Times New Roman"/>
          <w:sz w:val="24"/>
          <w:szCs w:val="24"/>
        </w:rPr>
        <w:t>(</w:t>
      </w:r>
      <w:r w:rsidR="00EE4348">
        <w:rPr>
          <w:rFonts w:ascii="Times New Roman" w:hAnsi="Times New Roman" w:cs="Times New Roman"/>
          <w:sz w:val="24"/>
          <w:szCs w:val="24"/>
        </w:rPr>
        <w:t>2</w:t>
      </w:r>
      <w:r w:rsidRPr="001F7438">
        <w:rPr>
          <w:rFonts w:ascii="Times New Roman" w:hAnsi="Times New Roman" w:cs="Times New Roman"/>
          <w:sz w:val="24"/>
          <w:szCs w:val="24"/>
        </w:rPr>
        <w:t>) Projekti abikõlblikkuse periood on</w:t>
      </w:r>
      <w:r w:rsidR="007775EB">
        <w:rPr>
          <w:rFonts w:ascii="Times New Roman" w:hAnsi="Times New Roman" w:cs="Times New Roman"/>
          <w:sz w:val="24"/>
          <w:szCs w:val="24"/>
        </w:rPr>
        <w:t xml:space="preserve"> </w:t>
      </w:r>
      <w:r w:rsidRPr="001F7438">
        <w:rPr>
          <w:rFonts w:ascii="Times New Roman" w:hAnsi="Times New Roman" w:cs="Times New Roman"/>
          <w:sz w:val="24"/>
          <w:szCs w:val="24"/>
        </w:rPr>
        <w:t>ajavahemik, mille kestel tehakse projekti tegevusi ja tekivad projekti kulud.</w:t>
      </w:r>
    </w:p>
    <w:p w14:paraId="01A675BB" w14:textId="77777777" w:rsidR="009C43A1" w:rsidRPr="001F7438" w:rsidRDefault="009C43A1" w:rsidP="009C43A1">
      <w:pPr>
        <w:pStyle w:val="NoSpacing"/>
        <w:jc w:val="both"/>
        <w:rPr>
          <w:rFonts w:ascii="Times New Roman" w:hAnsi="Times New Roman" w:cs="Times New Roman"/>
          <w:sz w:val="24"/>
          <w:szCs w:val="24"/>
        </w:rPr>
      </w:pPr>
    </w:p>
    <w:p w14:paraId="6BF95C18" w14:textId="775250EF" w:rsidR="00E5142E" w:rsidRDefault="009C43A1" w:rsidP="009C43A1">
      <w:pPr>
        <w:pStyle w:val="NoSpacing"/>
        <w:jc w:val="both"/>
        <w:rPr>
          <w:rFonts w:ascii="Times New Roman" w:hAnsi="Times New Roman" w:cs="Times New Roman"/>
          <w:sz w:val="24"/>
          <w:szCs w:val="24"/>
        </w:rPr>
      </w:pPr>
      <w:r w:rsidRPr="001F7438">
        <w:rPr>
          <w:rFonts w:ascii="Times New Roman" w:hAnsi="Times New Roman" w:cs="Times New Roman"/>
          <w:sz w:val="24"/>
          <w:szCs w:val="24"/>
        </w:rPr>
        <w:t>(</w:t>
      </w:r>
      <w:r w:rsidR="00EE4348">
        <w:rPr>
          <w:rFonts w:ascii="Times New Roman" w:hAnsi="Times New Roman" w:cs="Times New Roman"/>
          <w:sz w:val="24"/>
          <w:szCs w:val="24"/>
        </w:rPr>
        <w:t>3</w:t>
      </w:r>
      <w:r w:rsidRPr="001F7438">
        <w:rPr>
          <w:rFonts w:ascii="Times New Roman" w:hAnsi="Times New Roman" w:cs="Times New Roman"/>
          <w:sz w:val="24"/>
          <w:szCs w:val="24"/>
        </w:rPr>
        <w:t xml:space="preserve">) </w:t>
      </w:r>
      <w:r w:rsidR="00E5142E" w:rsidRPr="00E5142E">
        <w:rPr>
          <w:rFonts w:ascii="Times New Roman" w:hAnsi="Times New Roman" w:cs="Times New Roman"/>
          <w:sz w:val="24"/>
          <w:szCs w:val="24"/>
        </w:rPr>
        <w:t>Kodanikuühiskonda arendavate suursündmuste</w:t>
      </w:r>
      <w:r w:rsidR="00E5142E">
        <w:rPr>
          <w:rFonts w:ascii="Times New Roman" w:hAnsi="Times New Roman" w:cs="Times New Roman"/>
          <w:sz w:val="24"/>
          <w:szCs w:val="24"/>
        </w:rPr>
        <w:t xml:space="preserve"> taotlusvooru abikõlblikkuse periood on  taotlusvooru väljakuulutamise kalendriaasta. </w:t>
      </w:r>
      <w:r w:rsidR="00EE4348">
        <w:rPr>
          <w:rFonts w:ascii="Times New Roman" w:hAnsi="Times New Roman" w:cs="Times New Roman"/>
          <w:sz w:val="24"/>
          <w:szCs w:val="24"/>
        </w:rPr>
        <w:t>Juhul kui taotlusvoor kuulutatakse välja 2025. aastal, loetakse abikõlblikkuse perioodi algust alates 1. jaanuarist 2025 ja selle lõpp on hiljemalt 31. oktoobril 2026.</w:t>
      </w:r>
    </w:p>
    <w:p w14:paraId="039E2C53" w14:textId="77777777" w:rsidR="00EE4348" w:rsidRDefault="00EE4348" w:rsidP="009C43A1">
      <w:pPr>
        <w:pStyle w:val="NoSpacing"/>
        <w:jc w:val="both"/>
        <w:rPr>
          <w:rFonts w:ascii="Times New Roman" w:hAnsi="Times New Roman" w:cs="Times New Roman"/>
          <w:sz w:val="24"/>
          <w:szCs w:val="24"/>
        </w:rPr>
      </w:pPr>
    </w:p>
    <w:p w14:paraId="69FF49C4" w14:textId="5E55A8BD" w:rsidR="009C43A1" w:rsidRDefault="00E5142E" w:rsidP="009C43A1">
      <w:pPr>
        <w:pStyle w:val="NoSpacing"/>
        <w:jc w:val="both"/>
        <w:rPr>
          <w:rFonts w:ascii="Times New Roman" w:hAnsi="Times New Roman" w:cs="Times New Roman"/>
          <w:sz w:val="24"/>
          <w:szCs w:val="24"/>
        </w:rPr>
      </w:pPr>
      <w:r>
        <w:rPr>
          <w:rFonts w:ascii="Times New Roman" w:hAnsi="Times New Roman" w:cs="Times New Roman"/>
          <w:sz w:val="24"/>
          <w:szCs w:val="24"/>
        </w:rPr>
        <w:t>(</w:t>
      </w:r>
      <w:r w:rsidR="00EE4348">
        <w:rPr>
          <w:rFonts w:ascii="Times New Roman" w:hAnsi="Times New Roman" w:cs="Times New Roman"/>
          <w:sz w:val="24"/>
          <w:szCs w:val="24"/>
        </w:rPr>
        <w:t>4</w:t>
      </w:r>
      <w:r>
        <w:rPr>
          <w:rFonts w:ascii="Times New Roman" w:hAnsi="Times New Roman" w:cs="Times New Roman"/>
          <w:sz w:val="24"/>
          <w:szCs w:val="24"/>
        </w:rPr>
        <w:t xml:space="preserve">) </w:t>
      </w:r>
      <w:r w:rsidR="009C43A1" w:rsidRPr="001F7438">
        <w:rPr>
          <w:rFonts w:ascii="Times New Roman" w:hAnsi="Times New Roman" w:cs="Times New Roman"/>
          <w:sz w:val="24"/>
          <w:szCs w:val="24"/>
        </w:rPr>
        <w:t>Projekti abikõlblikkuse perioodi</w:t>
      </w:r>
      <w:r w:rsidR="007775EB">
        <w:rPr>
          <w:rFonts w:ascii="Times New Roman" w:hAnsi="Times New Roman" w:cs="Times New Roman"/>
          <w:sz w:val="24"/>
          <w:szCs w:val="24"/>
        </w:rPr>
        <w:t xml:space="preserve"> on võimalik pikendada toetuse saajale vaid põhjendatud juhtudel</w:t>
      </w:r>
      <w:r w:rsidR="009C43A1" w:rsidRPr="001F7438">
        <w:rPr>
          <w:rFonts w:ascii="Times New Roman" w:hAnsi="Times New Roman" w:cs="Times New Roman"/>
          <w:sz w:val="24"/>
          <w:szCs w:val="24"/>
        </w:rPr>
        <w:t>.</w:t>
      </w:r>
    </w:p>
    <w:p w14:paraId="43603944" w14:textId="77777777" w:rsidR="007775EB" w:rsidRPr="007775EB" w:rsidRDefault="007775EB" w:rsidP="009C43A1">
      <w:pPr>
        <w:pStyle w:val="NoSpacing"/>
        <w:jc w:val="both"/>
        <w:rPr>
          <w:rFonts w:ascii="Times New Roman" w:hAnsi="Times New Roman" w:cs="Times New Roman"/>
          <w:sz w:val="24"/>
          <w:szCs w:val="24"/>
        </w:rPr>
      </w:pPr>
    </w:p>
    <w:p w14:paraId="507DFFBF" w14:textId="3DDCED8A" w:rsidR="007775EB" w:rsidRDefault="007775EB" w:rsidP="007775EB">
      <w:pPr>
        <w:pStyle w:val="NoSpacing"/>
        <w:jc w:val="both"/>
        <w:rPr>
          <w:rFonts w:ascii="Times New Roman" w:hAnsi="Times New Roman" w:cs="Times New Roman"/>
          <w:sz w:val="24"/>
          <w:szCs w:val="24"/>
        </w:rPr>
      </w:pPr>
      <w:r w:rsidRPr="007775EB">
        <w:rPr>
          <w:rFonts w:ascii="Times New Roman" w:hAnsi="Times New Roman" w:cs="Times New Roman"/>
          <w:sz w:val="24"/>
          <w:szCs w:val="24"/>
        </w:rPr>
        <w:t>(</w:t>
      </w:r>
      <w:r w:rsidR="00EE4348">
        <w:rPr>
          <w:rFonts w:ascii="Times New Roman" w:hAnsi="Times New Roman" w:cs="Times New Roman"/>
          <w:sz w:val="24"/>
          <w:szCs w:val="24"/>
        </w:rPr>
        <w:t>5</w:t>
      </w:r>
      <w:r w:rsidRPr="007775EB">
        <w:rPr>
          <w:rFonts w:ascii="Times New Roman" w:hAnsi="Times New Roman" w:cs="Times New Roman"/>
          <w:sz w:val="24"/>
          <w:szCs w:val="24"/>
        </w:rPr>
        <w:t>) Toetuse saaja võib taotleda projekti abikõlblikkuse perioodi pikendamist järgmistel tingimustel:</w:t>
      </w:r>
    </w:p>
    <w:p w14:paraId="2A1970F1" w14:textId="77777777" w:rsidR="007775EB" w:rsidRDefault="007775EB" w:rsidP="007775EB">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Pr="007775EB">
        <w:rPr>
          <w:rFonts w:ascii="Times New Roman" w:hAnsi="Times New Roman" w:cs="Times New Roman"/>
          <w:sz w:val="24"/>
          <w:szCs w:val="24"/>
        </w:rPr>
        <w:t xml:space="preserve">projekti elluviimisel on ilmnenud toetuse saajast sõltumatud erakordsed </w:t>
      </w:r>
      <w:r>
        <w:rPr>
          <w:rFonts w:ascii="Times New Roman" w:hAnsi="Times New Roman" w:cs="Times New Roman"/>
          <w:sz w:val="24"/>
          <w:szCs w:val="24"/>
        </w:rPr>
        <w:t>või</w:t>
      </w:r>
      <w:r w:rsidRPr="007775EB">
        <w:rPr>
          <w:rFonts w:ascii="Times New Roman" w:hAnsi="Times New Roman" w:cs="Times New Roman"/>
          <w:sz w:val="24"/>
          <w:szCs w:val="24"/>
        </w:rPr>
        <w:t xml:space="preserve"> ettenägematud asjaolud;</w:t>
      </w:r>
    </w:p>
    <w:p w14:paraId="7C12087A" w14:textId="471FB920" w:rsidR="007775EB" w:rsidRDefault="007775EB" w:rsidP="00DD06E3">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Pr="007775EB">
        <w:rPr>
          <w:rFonts w:ascii="Times New Roman" w:hAnsi="Times New Roman" w:cs="Times New Roman"/>
          <w:sz w:val="24"/>
          <w:szCs w:val="24"/>
        </w:rPr>
        <w:t>toetuse saaja on projekti abikõlblikkuse perioodi pikendamise taotluse esitanud enne projekti abikõlblikkuse perioodi lõppu</w:t>
      </w:r>
      <w:r w:rsidR="00DD06E3">
        <w:rPr>
          <w:rFonts w:ascii="Times New Roman" w:hAnsi="Times New Roman" w:cs="Times New Roman"/>
          <w:sz w:val="24"/>
          <w:szCs w:val="24"/>
        </w:rPr>
        <w:t>.</w:t>
      </w:r>
    </w:p>
    <w:p w14:paraId="5C48D8F5" w14:textId="77777777" w:rsidR="00DD06E3" w:rsidRPr="007775EB" w:rsidRDefault="00DD06E3" w:rsidP="00DD06E3">
      <w:pPr>
        <w:pStyle w:val="NoSpacing"/>
        <w:rPr>
          <w:rFonts w:ascii="Times New Roman" w:hAnsi="Times New Roman" w:cs="Times New Roman"/>
          <w:sz w:val="24"/>
          <w:szCs w:val="24"/>
        </w:rPr>
      </w:pPr>
    </w:p>
    <w:p w14:paraId="5ADC2A01" w14:textId="71F01595" w:rsidR="007775EB" w:rsidRDefault="007775EB" w:rsidP="007775EB">
      <w:pPr>
        <w:pStyle w:val="NoSpacing"/>
        <w:jc w:val="both"/>
        <w:rPr>
          <w:rFonts w:ascii="Times New Roman" w:hAnsi="Times New Roman" w:cs="Times New Roman"/>
          <w:sz w:val="24"/>
          <w:szCs w:val="24"/>
        </w:rPr>
      </w:pPr>
      <w:r w:rsidRPr="007775EB">
        <w:rPr>
          <w:rFonts w:ascii="Times New Roman" w:hAnsi="Times New Roman" w:cs="Times New Roman"/>
          <w:sz w:val="24"/>
          <w:szCs w:val="24"/>
        </w:rPr>
        <w:t>(</w:t>
      </w:r>
      <w:r w:rsidR="00EE4348">
        <w:rPr>
          <w:rFonts w:ascii="Times New Roman" w:hAnsi="Times New Roman" w:cs="Times New Roman"/>
          <w:sz w:val="24"/>
          <w:szCs w:val="24"/>
        </w:rPr>
        <w:t>6</w:t>
      </w:r>
      <w:r w:rsidRPr="007775EB">
        <w:rPr>
          <w:rFonts w:ascii="Times New Roman" w:hAnsi="Times New Roman" w:cs="Times New Roman"/>
          <w:sz w:val="24"/>
          <w:szCs w:val="24"/>
        </w:rPr>
        <w:t xml:space="preserve">) Taotluse projekti abikõlblikkuse perioodi pikendamiseks peab esitama taotleja esindusõiguslik isik </w:t>
      </w:r>
      <w:r w:rsidR="0063775D">
        <w:rPr>
          <w:rFonts w:ascii="Times New Roman" w:hAnsi="Times New Roman" w:cs="Times New Roman"/>
          <w:sz w:val="24"/>
          <w:szCs w:val="24"/>
        </w:rPr>
        <w:t>taotluste menetlemise infosüsteemi (TMS)</w:t>
      </w:r>
      <w:r w:rsidRPr="007775EB">
        <w:rPr>
          <w:rFonts w:ascii="Times New Roman" w:hAnsi="Times New Roman" w:cs="Times New Roman"/>
          <w:sz w:val="24"/>
          <w:szCs w:val="24"/>
        </w:rPr>
        <w:t xml:space="preserve"> kaudu.</w:t>
      </w:r>
    </w:p>
    <w:p w14:paraId="2D195712" w14:textId="77777777" w:rsidR="00DD06E3" w:rsidRPr="007775EB" w:rsidRDefault="00DD06E3" w:rsidP="007775EB">
      <w:pPr>
        <w:pStyle w:val="NoSpacing"/>
        <w:jc w:val="both"/>
        <w:rPr>
          <w:rFonts w:ascii="Times New Roman" w:hAnsi="Times New Roman" w:cs="Times New Roman"/>
          <w:sz w:val="24"/>
          <w:szCs w:val="24"/>
        </w:rPr>
      </w:pPr>
    </w:p>
    <w:p w14:paraId="4B4458AE" w14:textId="12ED4C49" w:rsidR="007775EB" w:rsidRDefault="007775EB" w:rsidP="007775EB">
      <w:pPr>
        <w:pStyle w:val="NoSpacing"/>
        <w:jc w:val="both"/>
        <w:rPr>
          <w:rFonts w:ascii="Times New Roman" w:hAnsi="Times New Roman" w:cs="Times New Roman"/>
          <w:sz w:val="24"/>
          <w:szCs w:val="24"/>
        </w:rPr>
      </w:pPr>
      <w:r w:rsidRPr="007775EB">
        <w:rPr>
          <w:rFonts w:ascii="Times New Roman" w:hAnsi="Times New Roman" w:cs="Times New Roman"/>
          <w:sz w:val="24"/>
          <w:szCs w:val="24"/>
        </w:rPr>
        <w:t>(</w:t>
      </w:r>
      <w:r w:rsidR="00EE4348">
        <w:rPr>
          <w:rFonts w:ascii="Times New Roman" w:hAnsi="Times New Roman" w:cs="Times New Roman"/>
          <w:sz w:val="24"/>
          <w:szCs w:val="24"/>
        </w:rPr>
        <w:t>7</w:t>
      </w:r>
      <w:r w:rsidRPr="007775EB">
        <w:rPr>
          <w:rFonts w:ascii="Times New Roman" w:hAnsi="Times New Roman" w:cs="Times New Roman"/>
          <w:sz w:val="24"/>
          <w:szCs w:val="24"/>
        </w:rPr>
        <w:t xml:space="preserve">) Projekti abikõlblikkuse perioodi pikendamise taotluse rahuldamisest või mitterahuldamisest teavitab toetuse andja toetuse saajat </w:t>
      </w:r>
      <w:r w:rsidR="0063775D">
        <w:rPr>
          <w:rFonts w:ascii="Times New Roman" w:hAnsi="Times New Roman" w:cs="Times New Roman"/>
          <w:sz w:val="24"/>
          <w:szCs w:val="24"/>
        </w:rPr>
        <w:t xml:space="preserve">TMS-i </w:t>
      </w:r>
      <w:r w:rsidRPr="007775EB">
        <w:rPr>
          <w:rFonts w:ascii="Times New Roman" w:hAnsi="Times New Roman" w:cs="Times New Roman"/>
          <w:sz w:val="24"/>
          <w:szCs w:val="24"/>
        </w:rPr>
        <w:t>kaudu kümne tööpäeva jooksul taotluse esitamisest arvates</w:t>
      </w:r>
      <w:r w:rsidR="00DD06E3">
        <w:rPr>
          <w:rFonts w:ascii="Times New Roman" w:hAnsi="Times New Roman" w:cs="Times New Roman"/>
          <w:sz w:val="24"/>
          <w:szCs w:val="24"/>
        </w:rPr>
        <w:t>.</w:t>
      </w:r>
    </w:p>
    <w:p w14:paraId="1FDCDBA9" w14:textId="77777777" w:rsidR="00DD06E3" w:rsidRPr="007775EB" w:rsidRDefault="00DD06E3" w:rsidP="007775EB">
      <w:pPr>
        <w:pStyle w:val="NoSpacing"/>
        <w:jc w:val="both"/>
        <w:rPr>
          <w:rFonts w:ascii="Times New Roman" w:hAnsi="Times New Roman" w:cs="Times New Roman"/>
          <w:sz w:val="24"/>
          <w:szCs w:val="24"/>
        </w:rPr>
      </w:pPr>
    </w:p>
    <w:p w14:paraId="180AEFC4" w14:textId="36EF053B" w:rsidR="007775EB" w:rsidRDefault="007775EB" w:rsidP="007775EB">
      <w:pPr>
        <w:pStyle w:val="NoSpacing"/>
        <w:jc w:val="both"/>
        <w:rPr>
          <w:rFonts w:ascii="Times New Roman" w:hAnsi="Times New Roman" w:cs="Times New Roman"/>
          <w:sz w:val="24"/>
          <w:szCs w:val="24"/>
        </w:rPr>
      </w:pPr>
      <w:r w:rsidRPr="007775EB">
        <w:rPr>
          <w:rFonts w:ascii="Times New Roman" w:hAnsi="Times New Roman" w:cs="Times New Roman"/>
          <w:sz w:val="24"/>
          <w:szCs w:val="24"/>
        </w:rPr>
        <w:t>(</w:t>
      </w:r>
      <w:r w:rsidR="00EE4348">
        <w:rPr>
          <w:rFonts w:ascii="Times New Roman" w:hAnsi="Times New Roman" w:cs="Times New Roman"/>
          <w:sz w:val="24"/>
          <w:szCs w:val="24"/>
        </w:rPr>
        <w:t>8</w:t>
      </w:r>
      <w:r w:rsidRPr="007775EB">
        <w:rPr>
          <w:rFonts w:ascii="Times New Roman" w:hAnsi="Times New Roman" w:cs="Times New Roman"/>
          <w:sz w:val="24"/>
          <w:szCs w:val="24"/>
        </w:rPr>
        <w:t>) Kui projekti abikõlblikkuse perioodi pikendamise taotlus on rahuldatud, loetakse projekti abikõlblikkuse perioodi kestuse lõpuks muudatustaotluses sätestatud kuupäev.</w:t>
      </w:r>
    </w:p>
    <w:p w14:paraId="69B0F909" w14:textId="77777777" w:rsidR="00DD06E3" w:rsidRPr="007775EB" w:rsidRDefault="00DD06E3" w:rsidP="007775EB">
      <w:pPr>
        <w:pStyle w:val="NoSpacing"/>
        <w:jc w:val="both"/>
        <w:rPr>
          <w:rFonts w:ascii="Times New Roman" w:hAnsi="Times New Roman" w:cs="Times New Roman"/>
          <w:sz w:val="24"/>
          <w:szCs w:val="24"/>
        </w:rPr>
      </w:pPr>
    </w:p>
    <w:p w14:paraId="769D02E6" w14:textId="7D416D1B" w:rsidR="007775EB" w:rsidRPr="007775EB" w:rsidRDefault="007775EB" w:rsidP="007775EB">
      <w:pPr>
        <w:pStyle w:val="NoSpacing"/>
        <w:jc w:val="both"/>
        <w:rPr>
          <w:rFonts w:ascii="Times New Roman" w:hAnsi="Times New Roman" w:cs="Times New Roman"/>
          <w:sz w:val="24"/>
          <w:szCs w:val="24"/>
        </w:rPr>
      </w:pPr>
      <w:r w:rsidRPr="007775EB">
        <w:rPr>
          <w:rFonts w:ascii="Times New Roman" w:hAnsi="Times New Roman" w:cs="Times New Roman"/>
          <w:sz w:val="24"/>
          <w:szCs w:val="24"/>
        </w:rPr>
        <w:t>(</w:t>
      </w:r>
      <w:r w:rsidR="00EE4348">
        <w:rPr>
          <w:rFonts w:ascii="Times New Roman" w:hAnsi="Times New Roman" w:cs="Times New Roman"/>
          <w:sz w:val="24"/>
          <w:szCs w:val="24"/>
        </w:rPr>
        <w:t>9</w:t>
      </w:r>
      <w:r w:rsidRPr="007775EB">
        <w:rPr>
          <w:rFonts w:ascii="Times New Roman" w:hAnsi="Times New Roman" w:cs="Times New Roman"/>
          <w:sz w:val="24"/>
          <w:szCs w:val="24"/>
        </w:rPr>
        <w:t xml:space="preserve">) Toetuse andja loeb projekti lõppenuks pärast lõpparuande kinnitamist ning teavitab sellest toetuse saajat </w:t>
      </w:r>
      <w:r w:rsidR="0063775D">
        <w:rPr>
          <w:rFonts w:ascii="Times New Roman" w:hAnsi="Times New Roman" w:cs="Times New Roman"/>
          <w:sz w:val="24"/>
          <w:szCs w:val="24"/>
        </w:rPr>
        <w:t>TMS-i</w:t>
      </w:r>
      <w:r w:rsidRPr="007775EB">
        <w:rPr>
          <w:rFonts w:ascii="Times New Roman" w:hAnsi="Times New Roman" w:cs="Times New Roman"/>
          <w:sz w:val="24"/>
          <w:szCs w:val="24"/>
        </w:rPr>
        <w:t xml:space="preserve"> kaudu.</w:t>
      </w:r>
    </w:p>
    <w:p w14:paraId="56981DEA" w14:textId="00852373" w:rsidR="007775EB" w:rsidRPr="001F7438" w:rsidRDefault="007775EB" w:rsidP="009C43A1">
      <w:pPr>
        <w:pStyle w:val="NoSpacing"/>
        <w:jc w:val="both"/>
        <w:rPr>
          <w:rFonts w:ascii="Times New Roman" w:hAnsi="Times New Roman" w:cs="Times New Roman"/>
          <w:sz w:val="24"/>
          <w:szCs w:val="24"/>
        </w:rPr>
      </w:pPr>
    </w:p>
    <w:p w14:paraId="708A007C" w14:textId="77777777" w:rsidR="00C30139" w:rsidRDefault="00C30139" w:rsidP="00C30139">
      <w:pPr>
        <w:shd w:val="clear" w:color="auto" w:fill="FFFFFF"/>
        <w:spacing w:after="0" w:line="240" w:lineRule="auto"/>
        <w:jc w:val="both"/>
        <w:outlineLvl w:val="2"/>
        <w:rPr>
          <w:rFonts w:ascii="Times New Roman" w:eastAsia="Times New Roman" w:hAnsi="Times New Roman" w:cs="Times New Roman"/>
          <w:b/>
          <w:bCs/>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 8. Taotlusvooru eelarve ja toetuse ülemmäär</w:t>
      </w:r>
    </w:p>
    <w:p w14:paraId="7941874F" w14:textId="77777777" w:rsidR="00C30139" w:rsidRDefault="00C30139" w:rsidP="00C30139">
      <w:pPr>
        <w:shd w:val="clear" w:color="auto" w:fill="FFFFFF"/>
        <w:spacing w:after="0" w:line="240" w:lineRule="auto"/>
        <w:jc w:val="both"/>
        <w:outlineLvl w:val="2"/>
        <w:rPr>
          <w:rFonts w:ascii="Times New Roman" w:eastAsia="Times New Roman" w:hAnsi="Times New Roman" w:cs="Times New Roman"/>
          <w:b/>
          <w:bCs/>
          <w:color w:val="000000"/>
          <w:kern w:val="0"/>
          <w:sz w:val="24"/>
          <w:szCs w:val="24"/>
          <w:lang w:eastAsia="et-EE"/>
          <w14:ligatures w14:val="none"/>
        </w:rPr>
      </w:pPr>
    </w:p>
    <w:p w14:paraId="61F0E20D" w14:textId="6177ED8C" w:rsidR="00C30139" w:rsidRPr="000C6BEC" w:rsidRDefault="000C6BEC" w:rsidP="000C6BEC">
      <w:pPr>
        <w:shd w:val="clear" w:color="auto" w:fill="FFFFFF"/>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(1) </w:t>
      </w:r>
      <w:r w:rsidR="00C30139" w:rsidRPr="000C6BEC">
        <w:rPr>
          <w:rFonts w:ascii="Times New Roman" w:hAnsi="Times New Roman" w:cs="Times New Roman"/>
          <w:sz w:val="24"/>
          <w:szCs w:val="24"/>
        </w:rPr>
        <w:t>Toetuse taotlusvooru eelarve kujuneb vastavalt riigieelarvest sihtotstarbeliselt eraldatud vahenditele kalendriaasta kohta.</w:t>
      </w:r>
    </w:p>
    <w:p w14:paraId="711CEC67" w14:textId="77777777" w:rsidR="00C30139" w:rsidRDefault="00C30139" w:rsidP="00C30139">
      <w:pPr>
        <w:pStyle w:val="ListParagraph"/>
        <w:shd w:val="clear" w:color="auto" w:fill="FFFFFF"/>
        <w:spacing w:after="0" w:line="240" w:lineRule="auto"/>
        <w:ind w:left="360"/>
        <w:jc w:val="both"/>
        <w:outlineLvl w:val="2"/>
        <w:rPr>
          <w:rFonts w:ascii="Times New Roman" w:hAnsi="Times New Roman" w:cs="Times New Roman"/>
          <w:sz w:val="24"/>
          <w:szCs w:val="24"/>
        </w:rPr>
      </w:pPr>
    </w:p>
    <w:p w14:paraId="23DF4D16" w14:textId="6FED88B0" w:rsidR="00C30139" w:rsidRPr="000C6BEC" w:rsidRDefault="000C6BEC" w:rsidP="000C6BEC">
      <w:pPr>
        <w:shd w:val="clear" w:color="auto" w:fill="FFFFFF"/>
        <w:spacing w:after="0" w:line="240" w:lineRule="auto"/>
        <w:jc w:val="both"/>
        <w:outlineLvl w:val="2"/>
        <w:rPr>
          <w:rFonts w:ascii="Times New Roman" w:hAnsi="Times New Roman" w:cs="Times New Roman"/>
          <w:bCs/>
          <w:sz w:val="28"/>
          <w:szCs w:val="28"/>
        </w:rPr>
      </w:pPr>
      <w:r>
        <w:rPr>
          <w:rFonts w:ascii="Times New Roman" w:hAnsi="Times New Roman" w:cs="Times New Roman"/>
          <w:bCs/>
          <w:sz w:val="24"/>
          <w:szCs w:val="24"/>
        </w:rPr>
        <w:t xml:space="preserve">(2) </w:t>
      </w:r>
      <w:r w:rsidR="00C30139" w:rsidRPr="000C6BEC">
        <w:rPr>
          <w:rFonts w:ascii="Times New Roman" w:hAnsi="Times New Roman" w:cs="Times New Roman"/>
          <w:bCs/>
          <w:sz w:val="24"/>
          <w:szCs w:val="24"/>
        </w:rPr>
        <w:t>Kalendriaastaks eraldatud eelarvest toetatakse 50% ulatuses varasemalt vähemalt kahel korral toimunud suursündmus</w:t>
      </w:r>
      <w:r w:rsidR="00ED7880">
        <w:rPr>
          <w:rFonts w:ascii="Times New Roman" w:hAnsi="Times New Roman" w:cs="Times New Roman"/>
          <w:bCs/>
          <w:sz w:val="24"/>
          <w:szCs w:val="24"/>
        </w:rPr>
        <w:t>t</w:t>
      </w:r>
      <w:r w:rsidR="00C30139" w:rsidRPr="000C6BEC">
        <w:rPr>
          <w:rFonts w:ascii="Times New Roman" w:hAnsi="Times New Roman" w:cs="Times New Roman"/>
          <w:bCs/>
          <w:sz w:val="24"/>
          <w:szCs w:val="24"/>
        </w:rPr>
        <w:t xml:space="preserve">e korraldamist </w:t>
      </w:r>
      <w:r w:rsidR="00ED7880">
        <w:rPr>
          <w:rFonts w:ascii="Times New Roman" w:hAnsi="Times New Roman" w:cs="Times New Roman"/>
          <w:bCs/>
          <w:sz w:val="24"/>
          <w:szCs w:val="24"/>
        </w:rPr>
        <w:t>ning</w:t>
      </w:r>
      <w:r w:rsidR="00C30139" w:rsidRPr="000C6BEC">
        <w:rPr>
          <w:rFonts w:ascii="Times New Roman" w:hAnsi="Times New Roman" w:cs="Times New Roman"/>
          <w:bCs/>
          <w:sz w:val="24"/>
          <w:szCs w:val="24"/>
        </w:rPr>
        <w:t xml:space="preserve"> 50% ulatuses uu</w:t>
      </w:r>
      <w:r w:rsidR="00ED7880">
        <w:rPr>
          <w:rFonts w:ascii="Times New Roman" w:hAnsi="Times New Roman" w:cs="Times New Roman"/>
          <w:bCs/>
          <w:sz w:val="24"/>
          <w:szCs w:val="24"/>
        </w:rPr>
        <w:t>t</w:t>
      </w:r>
      <w:r w:rsidR="00C30139" w:rsidRPr="000C6BEC">
        <w:rPr>
          <w:rFonts w:ascii="Times New Roman" w:hAnsi="Times New Roman" w:cs="Times New Roman"/>
          <w:bCs/>
          <w:sz w:val="24"/>
          <w:szCs w:val="24"/>
        </w:rPr>
        <w:t>e sündmuste algatamist ja elluviimist.</w:t>
      </w:r>
    </w:p>
    <w:p w14:paraId="38C18A08" w14:textId="77777777" w:rsidR="00ED7880" w:rsidRDefault="00ED7880" w:rsidP="00ED7880">
      <w:pPr>
        <w:shd w:val="clear" w:color="auto" w:fill="FFFFFF"/>
        <w:spacing w:after="0" w:line="240" w:lineRule="auto"/>
        <w:jc w:val="both"/>
        <w:outlineLvl w:val="2"/>
        <w:rPr>
          <w:rFonts w:ascii="Times New Roman" w:hAnsi="Times New Roman" w:cs="Times New Roman"/>
          <w:bCs/>
          <w:color w:val="000000"/>
          <w:sz w:val="24"/>
          <w:szCs w:val="24"/>
        </w:rPr>
      </w:pPr>
    </w:p>
    <w:p w14:paraId="32DCBA86" w14:textId="3720C4B9" w:rsidR="006B1118" w:rsidRPr="00ED7880" w:rsidRDefault="00ED7880" w:rsidP="00ED7880">
      <w:pPr>
        <w:shd w:val="clear" w:color="auto" w:fill="FFFFFF"/>
        <w:spacing w:after="0" w:line="240" w:lineRule="auto"/>
        <w:jc w:val="both"/>
        <w:outlineLvl w:val="2"/>
        <w:rPr>
          <w:rFonts w:ascii="Times New Roman" w:hAnsi="Times New Roman" w:cs="Times New Roman"/>
          <w:bCs/>
          <w:sz w:val="28"/>
          <w:szCs w:val="28"/>
        </w:rPr>
      </w:pPr>
      <w:r>
        <w:rPr>
          <w:rFonts w:ascii="Times New Roman" w:hAnsi="Times New Roman" w:cs="Times New Roman"/>
          <w:bCs/>
          <w:color w:val="000000"/>
          <w:sz w:val="24"/>
          <w:szCs w:val="24"/>
        </w:rPr>
        <w:t xml:space="preserve">(3) </w:t>
      </w:r>
      <w:r w:rsidR="00C30139" w:rsidRPr="00ED7880">
        <w:rPr>
          <w:rFonts w:ascii="Times New Roman" w:hAnsi="Times New Roman" w:cs="Times New Roman"/>
          <w:bCs/>
          <w:color w:val="000000"/>
          <w:sz w:val="24"/>
          <w:szCs w:val="24"/>
        </w:rPr>
        <w:t>Toetuse ülemmäär taotluse kohta on kuni 25</w:t>
      </w:r>
      <w:r w:rsidRPr="00ED7880">
        <w:rPr>
          <w:rFonts w:ascii="Times New Roman" w:hAnsi="Times New Roman" w:cs="Times New Roman"/>
          <w:bCs/>
          <w:color w:val="000000"/>
          <w:sz w:val="24"/>
          <w:szCs w:val="24"/>
        </w:rPr>
        <w:t xml:space="preserve"> </w:t>
      </w:r>
      <w:r w:rsidR="00C30139" w:rsidRPr="00ED7880">
        <w:rPr>
          <w:rFonts w:ascii="Times New Roman" w:hAnsi="Times New Roman" w:cs="Times New Roman"/>
          <w:bCs/>
          <w:color w:val="000000"/>
          <w:sz w:val="24"/>
          <w:szCs w:val="24"/>
        </w:rPr>
        <w:t>000 eurot, kuid mitte rohkem kui 50% sündmuse kogueelarvest.</w:t>
      </w:r>
    </w:p>
    <w:p w14:paraId="1A695644" w14:textId="77777777" w:rsidR="004702DD" w:rsidRPr="00151C6D" w:rsidRDefault="004702DD" w:rsidP="004702DD">
      <w:pPr>
        <w:shd w:val="clear" w:color="auto" w:fill="FFFFFF"/>
        <w:spacing w:after="0" w:line="240" w:lineRule="auto"/>
        <w:jc w:val="both"/>
        <w:outlineLvl w:val="2"/>
        <w:rPr>
          <w:rFonts w:ascii="Times New Roman" w:hAnsi="Times New Roman" w:cs="Times New Roman"/>
          <w:bCs/>
          <w:sz w:val="24"/>
          <w:szCs w:val="24"/>
        </w:rPr>
      </w:pPr>
    </w:p>
    <w:p w14:paraId="6ACA1259" w14:textId="77777777" w:rsidR="00A7770F" w:rsidRPr="001F7438" w:rsidRDefault="00A7770F" w:rsidP="00A7770F">
      <w:pPr>
        <w:pStyle w:val="NoSpacing"/>
        <w:jc w:val="center"/>
        <w:rPr>
          <w:rFonts w:ascii="Times New Roman" w:eastAsia="Times New Roman" w:hAnsi="Times New Roman" w:cs="Times New Roman"/>
          <w:b/>
          <w:bCs/>
          <w:sz w:val="24"/>
          <w:szCs w:val="24"/>
          <w:bdr w:val="none" w:sz="0" w:space="0" w:color="auto" w:frame="1"/>
          <w:lang w:eastAsia="et-EE"/>
        </w:rPr>
      </w:pPr>
      <w:r w:rsidRPr="001F7438">
        <w:rPr>
          <w:rFonts w:ascii="Times New Roman" w:eastAsia="Times New Roman" w:hAnsi="Times New Roman" w:cs="Times New Roman"/>
          <w:b/>
          <w:bCs/>
          <w:sz w:val="24"/>
          <w:szCs w:val="24"/>
          <w:bdr w:val="none" w:sz="0" w:space="0" w:color="auto" w:frame="1"/>
          <w:lang w:eastAsia="et-EE"/>
        </w:rPr>
        <w:t>3. peatükk</w:t>
      </w:r>
    </w:p>
    <w:p w14:paraId="652EDF1C" w14:textId="77777777" w:rsidR="00A7770F" w:rsidRPr="001F7438" w:rsidRDefault="00A7770F" w:rsidP="00A7770F">
      <w:pPr>
        <w:pStyle w:val="NoSpacing"/>
        <w:jc w:val="center"/>
        <w:rPr>
          <w:rFonts w:ascii="Times New Roman" w:eastAsia="Times New Roman" w:hAnsi="Times New Roman" w:cs="Times New Roman"/>
          <w:b/>
          <w:bCs/>
          <w:sz w:val="24"/>
          <w:szCs w:val="24"/>
          <w:lang w:eastAsia="et-EE"/>
        </w:rPr>
      </w:pPr>
      <w:r w:rsidRPr="001F7438">
        <w:rPr>
          <w:rFonts w:ascii="Times New Roman" w:eastAsia="Times New Roman" w:hAnsi="Times New Roman" w:cs="Times New Roman"/>
          <w:b/>
          <w:bCs/>
          <w:sz w:val="24"/>
          <w:szCs w:val="24"/>
          <w:lang w:eastAsia="et-EE"/>
        </w:rPr>
        <w:t>Nõuded taotlejale ja taotlusele</w:t>
      </w:r>
    </w:p>
    <w:p w14:paraId="52321BE6" w14:textId="77777777" w:rsidR="00A7770F" w:rsidRPr="001F7438" w:rsidRDefault="00A7770F" w:rsidP="00A7770F">
      <w:pPr>
        <w:pStyle w:val="NoSpacing"/>
        <w:jc w:val="both"/>
        <w:rPr>
          <w:rFonts w:ascii="Times New Roman" w:hAnsi="Times New Roman" w:cs="Times New Roman"/>
          <w:sz w:val="24"/>
          <w:szCs w:val="24"/>
        </w:rPr>
      </w:pPr>
    </w:p>
    <w:p w14:paraId="67652184" w14:textId="0F9C52DE" w:rsidR="00A7770F" w:rsidRPr="001F7438" w:rsidRDefault="00A7770F" w:rsidP="00A7770F">
      <w:pPr>
        <w:pStyle w:val="NoSpacing"/>
        <w:jc w:val="both"/>
        <w:rPr>
          <w:rFonts w:ascii="Times New Roman" w:eastAsia="Times New Roman" w:hAnsi="Times New Roman" w:cs="Times New Roman"/>
          <w:b/>
          <w:bCs/>
          <w:color w:val="000000"/>
          <w:kern w:val="0"/>
          <w:sz w:val="24"/>
          <w:szCs w:val="24"/>
          <w:lang w:eastAsia="et-EE"/>
          <w14:ligatures w14:val="none"/>
        </w:rPr>
      </w:pPr>
      <w:r w:rsidRPr="001F7438">
        <w:rPr>
          <w:rFonts w:ascii="Times New Roman" w:eastAsia="Times New Roman" w:hAnsi="Times New Roman" w:cs="Times New Roman"/>
          <w:b/>
          <w:bCs/>
          <w:color w:val="000000"/>
          <w:kern w:val="0"/>
          <w:sz w:val="24"/>
          <w:szCs w:val="24"/>
          <w:lang w:eastAsia="et-EE"/>
          <w14:ligatures w14:val="none"/>
        </w:rPr>
        <w:t xml:space="preserve">§ </w:t>
      </w:r>
      <w:r>
        <w:rPr>
          <w:rFonts w:ascii="Times New Roman" w:eastAsia="Times New Roman" w:hAnsi="Times New Roman" w:cs="Times New Roman"/>
          <w:b/>
          <w:bCs/>
          <w:color w:val="000000"/>
          <w:kern w:val="0"/>
          <w:sz w:val="24"/>
          <w:szCs w:val="24"/>
          <w:lang w:eastAsia="et-EE"/>
          <w14:ligatures w14:val="none"/>
        </w:rPr>
        <w:t>9</w:t>
      </w:r>
      <w:r w:rsidRPr="001F7438">
        <w:rPr>
          <w:rFonts w:ascii="Times New Roman" w:eastAsia="Times New Roman" w:hAnsi="Times New Roman" w:cs="Times New Roman"/>
          <w:b/>
          <w:bCs/>
          <w:color w:val="000000"/>
          <w:kern w:val="0"/>
          <w:sz w:val="24"/>
          <w:szCs w:val="24"/>
          <w:lang w:eastAsia="et-EE"/>
          <w14:ligatures w14:val="none"/>
        </w:rPr>
        <w:t>. Toetuse taotleja</w:t>
      </w:r>
    </w:p>
    <w:p w14:paraId="2DC3B26D" w14:textId="77777777" w:rsidR="00A7770F" w:rsidRDefault="00A7770F" w:rsidP="00A7770F">
      <w:pPr>
        <w:pStyle w:val="NoSpacing"/>
        <w:jc w:val="both"/>
        <w:rPr>
          <w:rFonts w:ascii="Times New Roman" w:hAnsi="Times New Roman" w:cs="Times New Roman"/>
          <w:sz w:val="24"/>
          <w:szCs w:val="24"/>
        </w:rPr>
      </w:pPr>
    </w:p>
    <w:p w14:paraId="47A0C189" w14:textId="6F4594B6" w:rsidR="00A7770F"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 xml:space="preserve">Toetuse taotleja (edaspidi </w:t>
      </w:r>
      <w:r w:rsidRPr="001F7438">
        <w:rPr>
          <w:rFonts w:ascii="Times New Roman" w:hAnsi="Times New Roman" w:cs="Times New Roman"/>
          <w:i/>
          <w:iCs/>
          <w:sz w:val="24"/>
          <w:szCs w:val="24"/>
        </w:rPr>
        <w:t>taotleja</w:t>
      </w:r>
      <w:r w:rsidRPr="001F7438">
        <w:rPr>
          <w:rFonts w:ascii="Times New Roman" w:hAnsi="Times New Roman" w:cs="Times New Roman"/>
          <w:sz w:val="24"/>
          <w:szCs w:val="24"/>
        </w:rPr>
        <w:t>) on mittetulundusühing või sihtasutus</w:t>
      </w:r>
      <w:bookmarkStart w:id="3" w:name="_Hlk175832450"/>
      <w:r w:rsidRPr="001F7438">
        <w:rPr>
          <w:rFonts w:ascii="Times New Roman" w:hAnsi="Times New Roman" w:cs="Times New Roman"/>
          <w:sz w:val="24"/>
          <w:szCs w:val="24"/>
        </w:rPr>
        <w:t>, mis ei ole riigi ega kohaliku omavalitsuse, erakonna, äriühingu(te) või nende liidu, ametiühingu või kutseliidu valitseva mõju all</w:t>
      </w:r>
      <w:bookmarkEnd w:id="3"/>
      <w:r>
        <w:rPr>
          <w:rFonts w:ascii="Times New Roman" w:hAnsi="Times New Roman" w:cs="Times New Roman"/>
          <w:sz w:val="24"/>
          <w:szCs w:val="24"/>
        </w:rPr>
        <w:t xml:space="preserve"> ning: </w:t>
      </w:r>
    </w:p>
    <w:p w14:paraId="0601CD68" w14:textId="77777777" w:rsidR="00A7770F" w:rsidRPr="005D6D0E" w:rsidRDefault="00A7770F" w:rsidP="00A7770F">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Pr="005D6D0E">
        <w:rPr>
          <w:rFonts w:ascii="Times New Roman" w:hAnsi="Times New Roman" w:cs="Times New Roman"/>
          <w:sz w:val="24"/>
          <w:szCs w:val="24"/>
        </w:rPr>
        <w:t>kes tegutseb avalikes huvides;</w:t>
      </w:r>
    </w:p>
    <w:p w14:paraId="0E31B2E6" w14:textId="77777777" w:rsidR="00A7770F" w:rsidRPr="005D6D0E" w:rsidRDefault="00A7770F" w:rsidP="00A7770F">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5D6D0E">
        <w:rPr>
          <w:rFonts w:ascii="Times New Roman" w:hAnsi="Times New Roman" w:cs="Times New Roman"/>
          <w:sz w:val="24"/>
          <w:szCs w:val="24"/>
        </w:rPr>
        <w:t xml:space="preserve">kes on taotluse esitamisel olnud </w:t>
      </w:r>
      <w:r>
        <w:rPr>
          <w:rFonts w:ascii="Times New Roman" w:hAnsi="Times New Roman" w:cs="Times New Roman"/>
          <w:sz w:val="24"/>
          <w:szCs w:val="24"/>
        </w:rPr>
        <w:t>mittetulundusühingute ja sihtasutuste</w:t>
      </w:r>
      <w:r w:rsidRPr="005D6D0E">
        <w:rPr>
          <w:rFonts w:ascii="Times New Roman" w:hAnsi="Times New Roman" w:cs="Times New Roman"/>
          <w:sz w:val="24"/>
          <w:szCs w:val="24"/>
        </w:rPr>
        <w:t xml:space="preserve"> registrisse kantud vähemalt ühe aasta;</w:t>
      </w:r>
    </w:p>
    <w:p w14:paraId="6F0F3A53" w14:textId="77777777" w:rsidR="004E1F76" w:rsidRDefault="00A7770F" w:rsidP="00A7770F">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Pr="005D6D0E">
        <w:rPr>
          <w:rFonts w:ascii="Times New Roman" w:hAnsi="Times New Roman" w:cs="Times New Roman"/>
          <w:sz w:val="24"/>
          <w:szCs w:val="24"/>
        </w:rPr>
        <w:t>kelle tegevus on avalik</w:t>
      </w:r>
      <w:r w:rsidR="004E1F76">
        <w:rPr>
          <w:rFonts w:ascii="Times New Roman" w:hAnsi="Times New Roman" w:cs="Times New Roman"/>
          <w:sz w:val="24"/>
          <w:szCs w:val="24"/>
        </w:rPr>
        <w:t>;</w:t>
      </w:r>
    </w:p>
    <w:p w14:paraId="13745E71" w14:textId="49B6E392" w:rsidR="00A7770F" w:rsidRPr="001F7438" w:rsidRDefault="004E1F76" w:rsidP="00A7770F">
      <w:pPr>
        <w:pStyle w:val="NoSpacing"/>
        <w:jc w:val="both"/>
        <w:rPr>
          <w:rFonts w:ascii="Times New Roman" w:hAnsi="Times New Roman" w:cs="Times New Roman"/>
          <w:sz w:val="24"/>
          <w:szCs w:val="24"/>
        </w:rPr>
      </w:pPr>
      <w:r>
        <w:rPr>
          <w:rFonts w:ascii="Times New Roman" w:hAnsi="Times New Roman" w:cs="Times New Roman"/>
          <w:sz w:val="24"/>
          <w:szCs w:val="24"/>
        </w:rPr>
        <w:t>4) kelle juhatuse, nõukogu või muu juht- või järelevalveorgani liige ei ole toetuse andja juhatuse, nõukogu või muu juht- või järelevalveorgani liige</w:t>
      </w:r>
      <w:r w:rsidR="00A7770F">
        <w:rPr>
          <w:rFonts w:ascii="Times New Roman" w:hAnsi="Times New Roman" w:cs="Times New Roman"/>
          <w:sz w:val="24"/>
          <w:szCs w:val="24"/>
        </w:rPr>
        <w:t>.</w:t>
      </w:r>
    </w:p>
    <w:p w14:paraId="7D2D789C" w14:textId="77777777" w:rsidR="00A7770F" w:rsidRPr="001F7438" w:rsidRDefault="00A7770F" w:rsidP="00A7770F">
      <w:pPr>
        <w:pStyle w:val="NoSpacing"/>
        <w:jc w:val="both"/>
        <w:rPr>
          <w:rFonts w:ascii="Times New Roman" w:hAnsi="Times New Roman" w:cs="Times New Roman"/>
          <w:sz w:val="24"/>
          <w:szCs w:val="24"/>
        </w:rPr>
      </w:pPr>
    </w:p>
    <w:p w14:paraId="547902B0" w14:textId="43759912" w:rsidR="00A7770F" w:rsidRPr="001F7438" w:rsidRDefault="00A7770F" w:rsidP="00A7770F">
      <w:pPr>
        <w:pStyle w:val="NoSpacing"/>
        <w:jc w:val="both"/>
        <w:rPr>
          <w:rFonts w:ascii="Times New Roman" w:eastAsia="Times New Roman" w:hAnsi="Times New Roman" w:cs="Times New Roman"/>
          <w:b/>
          <w:bCs/>
          <w:color w:val="000000"/>
          <w:kern w:val="0"/>
          <w:sz w:val="24"/>
          <w:szCs w:val="24"/>
          <w:lang w:eastAsia="et-EE"/>
          <w14:ligatures w14:val="none"/>
        </w:rPr>
      </w:pPr>
      <w:r w:rsidRPr="001F7438">
        <w:rPr>
          <w:rFonts w:ascii="Times New Roman" w:eastAsia="Times New Roman" w:hAnsi="Times New Roman" w:cs="Times New Roman"/>
          <w:b/>
          <w:bCs/>
          <w:color w:val="000000"/>
          <w:kern w:val="0"/>
          <w:sz w:val="24"/>
          <w:szCs w:val="24"/>
          <w:lang w:eastAsia="et-EE"/>
          <w14:ligatures w14:val="none"/>
        </w:rPr>
        <w:t xml:space="preserve">§ </w:t>
      </w:r>
      <w:r w:rsidR="00A6254A">
        <w:rPr>
          <w:rFonts w:ascii="Times New Roman" w:eastAsia="Times New Roman" w:hAnsi="Times New Roman" w:cs="Times New Roman"/>
          <w:b/>
          <w:bCs/>
          <w:color w:val="000000"/>
          <w:kern w:val="0"/>
          <w:sz w:val="24"/>
          <w:szCs w:val="24"/>
          <w:lang w:eastAsia="et-EE"/>
          <w14:ligatures w14:val="none"/>
        </w:rPr>
        <w:t>10</w:t>
      </w:r>
      <w:r w:rsidRPr="001F7438">
        <w:rPr>
          <w:rFonts w:ascii="Times New Roman" w:eastAsia="Times New Roman" w:hAnsi="Times New Roman" w:cs="Times New Roman"/>
          <w:b/>
          <w:bCs/>
          <w:color w:val="000000"/>
          <w:kern w:val="0"/>
          <w:sz w:val="24"/>
          <w:szCs w:val="24"/>
          <w:lang w:eastAsia="et-EE"/>
          <w14:ligatures w14:val="none"/>
        </w:rPr>
        <w:t>. Nõuded taotlejale</w:t>
      </w:r>
    </w:p>
    <w:p w14:paraId="41690A41" w14:textId="77777777" w:rsidR="00A7770F" w:rsidRDefault="00A7770F" w:rsidP="00A7770F">
      <w:pPr>
        <w:pStyle w:val="NoSpacing"/>
        <w:jc w:val="both"/>
        <w:rPr>
          <w:rFonts w:ascii="Times New Roman" w:hAnsi="Times New Roman" w:cs="Times New Roman"/>
          <w:sz w:val="24"/>
          <w:szCs w:val="24"/>
        </w:rPr>
      </w:pPr>
    </w:p>
    <w:p w14:paraId="75BB442A" w14:textId="77777777" w:rsidR="00A7770F"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Taotleja peab vastama järgmistele tingimustele:</w:t>
      </w:r>
    </w:p>
    <w:p w14:paraId="2C32F652" w14:textId="77777777" w:rsidR="00A7770F" w:rsidRPr="001F7438"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1) taotlejal ei ole esitamata majandusaasta aruandeid;</w:t>
      </w:r>
    </w:p>
    <w:p w14:paraId="3A207364" w14:textId="77777777" w:rsidR="00A7770F" w:rsidRPr="001F7438"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2) taotlejal puudub maksuvõlg või see on ajatatud;</w:t>
      </w:r>
    </w:p>
    <w:p w14:paraId="09F7A7BC" w14:textId="77777777" w:rsidR="00A7770F" w:rsidRPr="001F7438"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3) taotleja ei ole pankrotis, likvideerimisel ega sundlõpetamisel;</w:t>
      </w:r>
    </w:p>
    <w:p w14:paraId="7CEA9A0E" w14:textId="77777777" w:rsidR="00A7770F" w:rsidRPr="001F7438"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4) taotlejal ei ole nõuetekohaselt täitmata kohustusi toetuse andja ees;</w:t>
      </w:r>
    </w:p>
    <w:p w14:paraId="4F250538" w14:textId="35F4EDC4" w:rsidR="00A7770F" w:rsidRPr="001F7438"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5) taotlejal ja tema juhtorgani liikmel puudub kehtiv karistus majandus-, ametialase, varavastase või avaliku usalduse vastase süüteo eest</w:t>
      </w:r>
      <w:r w:rsidR="00475C47">
        <w:rPr>
          <w:rFonts w:ascii="Times New Roman" w:hAnsi="Times New Roman" w:cs="Times New Roman"/>
          <w:sz w:val="24"/>
          <w:szCs w:val="24"/>
        </w:rPr>
        <w:t>;</w:t>
      </w:r>
    </w:p>
    <w:p w14:paraId="5A46122E" w14:textId="77777777" w:rsidR="00A7770F" w:rsidRPr="001F7438"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6) taotleja on varem sõlmitud riigieelarvelise toetuse lepinguid täitnud nõuetekohaselt;</w:t>
      </w:r>
    </w:p>
    <w:p w14:paraId="62C1A488" w14:textId="4C49F642" w:rsidR="00A6262A"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 xml:space="preserve">7) </w:t>
      </w:r>
      <w:r w:rsidR="00A6262A">
        <w:rPr>
          <w:rFonts w:ascii="Times New Roman" w:hAnsi="Times New Roman" w:cs="Times New Roman"/>
          <w:sz w:val="24"/>
          <w:szCs w:val="24"/>
        </w:rPr>
        <w:t xml:space="preserve">taotleja ei ole saanud toetust samaks suursündmuseks </w:t>
      </w:r>
      <w:r w:rsidR="00A6262A" w:rsidRPr="001F7438">
        <w:rPr>
          <w:rFonts w:ascii="Times New Roman" w:hAnsi="Times New Roman" w:cs="Times New Roman"/>
          <w:sz w:val="24"/>
          <w:szCs w:val="24"/>
        </w:rPr>
        <w:t>riigieelarve</w:t>
      </w:r>
      <w:r w:rsidR="00A6262A">
        <w:rPr>
          <w:rFonts w:ascii="Times New Roman" w:hAnsi="Times New Roman" w:cs="Times New Roman"/>
          <w:sz w:val="24"/>
          <w:szCs w:val="24"/>
        </w:rPr>
        <w:t xml:space="preserve">st, </w:t>
      </w:r>
      <w:r w:rsidR="00A6262A" w:rsidRPr="001F7438">
        <w:rPr>
          <w:rFonts w:ascii="Times New Roman" w:hAnsi="Times New Roman" w:cs="Times New Roman"/>
          <w:sz w:val="24"/>
          <w:szCs w:val="24"/>
        </w:rPr>
        <w:t xml:space="preserve">muu avaliku sektori toetusest või muust </w:t>
      </w:r>
      <w:proofErr w:type="spellStart"/>
      <w:r w:rsidR="00A6262A" w:rsidRPr="001F7438">
        <w:rPr>
          <w:rFonts w:ascii="Times New Roman" w:hAnsi="Times New Roman" w:cs="Times New Roman"/>
          <w:sz w:val="24"/>
          <w:szCs w:val="24"/>
        </w:rPr>
        <w:t>välistoetusest</w:t>
      </w:r>
      <w:proofErr w:type="spellEnd"/>
      <w:r w:rsidR="00A6262A">
        <w:rPr>
          <w:rFonts w:ascii="Times New Roman" w:hAnsi="Times New Roman" w:cs="Times New Roman"/>
          <w:sz w:val="24"/>
          <w:szCs w:val="24"/>
        </w:rPr>
        <w:t>;</w:t>
      </w:r>
    </w:p>
    <w:p w14:paraId="1111C7A2" w14:textId="740D2AA7" w:rsidR="00A7770F" w:rsidRDefault="00A6262A" w:rsidP="00A7770F">
      <w:pPr>
        <w:pStyle w:val="NoSpacing"/>
        <w:jc w:val="both"/>
        <w:rPr>
          <w:rFonts w:ascii="Times New Roman" w:hAnsi="Times New Roman" w:cs="Times New Roman"/>
          <w:sz w:val="24"/>
          <w:szCs w:val="24"/>
        </w:rPr>
      </w:pPr>
      <w:r>
        <w:rPr>
          <w:rFonts w:ascii="Times New Roman" w:hAnsi="Times New Roman" w:cs="Times New Roman"/>
          <w:sz w:val="24"/>
          <w:szCs w:val="24"/>
        </w:rPr>
        <w:t xml:space="preserve">8) </w:t>
      </w:r>
      <w:r w:rsidR="00A7770F" w:rsidRPr="001F7438">
        <w:rPr>
          <w:rFonts w:ascii="Times New Roman" w:hAnsi="Times New Roman" w:cs="Times New Roman"/>
          <w:sz w:val="24"/>
          <w:szCs w:val="24"/>
        </w:rPr>
        <w:t>kui taotleja on varem saanud toetust riigieelarvest, Euroopa Liidu või muudest vahenditest, mis on kuulunud tagasimaksmisele, on tagasimaksed tehtud tähtajaks ja nõutud summas</w:t>
      </w:r>
      <w:r w:rsidR="00A7770F">
        <w:rPr>
          <w:rFonts w:ascii="Times New Roman" w:hAnsi="Times New Roman" w:cs="Times New Roman"/>
          <w:sz w:val="24"/>
          <w:szCs w:val="24"/>
        </w:rPr>
        <w:t>.</w:t>
      </w:r>
    </w:p>
    <w:p w14:paraId="2BBD3163" w14:textId="77777777" w:rsidR="0063775D" w:rsidRPr="001F7438" w:rsidRDefault="0063775D" w:rsidP="00A7770F">
      <w:pPr>
        <w:pStyle w:val="NoSpacing"/>
        <w:jc w:val="both"/>
        <w:rPr>
          <w:rFonts w:ascii="Times New Roman" w:hAnsi="Times New Roman" w:cs="Times New Roman"/>
          <w:sz w:val="24"/>
          <w:szCs w:val="24"/>
        </w:rPr>
      </w:pPr>
    </w:p>
    <w:p w14:paraId="722443D3" w14:textId="305D2632" w:rsidR="00A7770F" w:rsidRPr="001F7438" w:rsidRDefault="00A7770F" w:rsidP="00A7770F">
      <w:pPr>
        <w:pStyle w:val="NoSpacing"/>
        <w:jc w:val="both"/>
        <w:rPr>
          <w:rFonts w:ascii="Times New Roman" w:eastAsia="Times New Roman" w:hAnsi="Times New Roman" w:cs="Times New Roman"/>
          <w:b/>
          <w:bCs/>
          <w:color w:val="000000"/>
          <w:kern w:val="0"/>
          <w:sz w:val="24"/>
          <w:szCs w:val="24"/>
          <w:lang w:eastAsia="et-EE"/>
          <w14:ligatures w14:val="none"/>
        </w:rPr>
      </w:pPr>
      <w:r w:rsidRPr="001F7438">
        <w:rPr>
          <w:rFonts w:ascii="Times New Roman" w:eastAsia="Times New Roman" w:hAnsi="Times New Roman" w:cs="Times New Roman"/>
          <w:b/>
          <w:bCs/>
          <w:color w:val="000000"/>
          <w:kern w:val="0"/>
          <w:sz w:val="24"/>
          <w:szCs w:val="24"/>
          <w:lang w:eastAsia="et-EE"/>
          <w14:ligatures w14:val="none"/>
        </w:rPr>
        <w:t>§ 1</w:t>
      </w:r>
      <w:r w:rsidR="00A6254A">
        <w:rPr>
          <w:rFonts w:ascii="Times New Roman" w:eastAsia="Times New Roman" w:hAnsi="Times New Roman" w:cs="Times New Roman"/>
          <w:b/>
          <w:bCs/>
          <w:color w:val="000000"/>
          <w:kern w:val="0"/>
          <w:sz w:val="24"/>
          <w:szCs w:val="24"/>
          <w:lang w:eastAsia="et-EE"/>
          <w14:ligatures w14:val="none"/>
        </w:rPr>
        <w:t>1</w:t>
      </w:r>
      <w:r w:rsidRPr="001F7438">
        <w:rPr>
          <w:rFonts w:ascii="Times New Roman" w:eastAsia="Times New Roman" w:hAnsi="Times New Roman" w:cs="Times New Roman"/>
          <w:b/>
          <w:bCs/>
          <w:color w:val="000000"/>
          <w:kern w:val="0"/>
          <w:sz w:val="24"/>
          <w:szCs w:val="24"/>
          <w:lang w:eastAsia="et-EE"/>
          <w14:ligatures w14:val="none"/>
        </w:rPr>
        <w:t>. Nõuded taotlusele</w:t>
      </w:r>
    </w:p>
    <w:p w14:paraId="744AFBC5" w14:textId="77777777" w:rsidR="00A7770F" w:rsidRDefault="00A7770F" w:rsidP="00A7770F">
      <w:pPr>
        <w:pStyle w:val="NoSpacing"/>
        <w:jc w:val="both"/>
        <w:rPr>
          <w:rFonts w:ascii="Times New Roman" w:hAnsi="Times New Roman" w:cs="Times New Roman"/>
          <w:sz w:val="24"/>
          <w:szCs w:val="24"/>
        </w:rPr>
      </w:pPr>
    </w:p>
    <w:p w14:paraId="7BA9BA29" w14:textId="77777777" w:rsidR="00A7770F" w:rsidRPr="001F7438"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 xml:space="preserve">(1) Taotlus esitatakse eesti keeles </w:t>
      </w:r>
      <w:r>
        <w:rPr>
          <w:rFonts w:ascii="Times New Roman" w:hAnsi="Times New Roman" w:cs="Times New Roman"/>
          <w:sz w:val="24"/>
          <w:szCs w:val="24"/>
        </w:rPr>
        <w:t>ning</w:t>
      </w:r>
      <w:r w:rsidRPr="001F7438">
        <w:rPr>
          <w:rFonts w:ascii="Times New Roman" w:hAnsi="Times New Roman" w:cs="Times New Roman"/>
          <w:sz w:val="24"/>
          <w:szCs w:val="24"/>
        </w:rPr>
        <w:t xml:space="preserve"> see peab sisaldama </w:t>
      </w:r>
      <w:r>
        <w:rPr>
          <w:rFonts w:ascii="Times New Roman" w:hAnsi="Times New Roman" w:cs="Times New Roman"/>
          <w:sz w:val="24"/>
          <w:szCs w:val="24"/>
        </w:rPr>
        <w:t>teavet</w:t>
      </w:r>
      <w:r w:rsidRPr="001F7438">
        <w:rPr>
          <w:rFonts w:ascii="Times New Roman" w:hAnsi="Times New Roman" w:cs="Times New Roman"/>
          <w:sz w:val="24"/>
          <w:szCs w:val="24"/>
        </w:rPr>
        <w:t xml:space="preserve"> ulatuses, mis võimaldab toetuse andjal kontrollida</w:t>
      </w:r>
      <w:r>
        <w:rPr>
          <w:rFonts w:ascii="Times New Roman" w:hAnsi="Times New Roman" w:cs="Times New Roman"/>
          <w:sz w:val="24"/>
          <w:szCs w:val="24"/>
        </w:rPr>
        <w:t>, kas</w:t>
      </w:r>
      <w:r w:rsidRPr="001F7438">
        <w:rPr>
          <w:rFonts w:ascii="Times New Roman" w:hAnsi="Times New Roman" w:cs="Times New Roman"/>
          <w:sz w:val="24"/>
          <w:szCs w:val="24"/>
        </w:rPr>
        <w:t xml:space="preserve"> taotleja ja taotlus</w:t>
      </w:r>
      <w:r>
        <w:rPr>
          <w:rFonts w:ascii="Times New Roman" w:hAnsi="Times New Roman" w:cs="Times New Roman"/>
          <w:sz w:val="24"/>
          <w:szCs w:val="24"/>
        </w:rPr>
        <w:t xml:space="preserve"> </w:t>
      </w:r>
      <w:r w:rsidRPr="001F7438">
        <w:rPr>
          <w:rFonts w:ascii="Times New Roman" w:hAnsi="Times New Roman" w:cs="Times New Roman"/>
          <w:sz w:val="24"/>
          <w:szCs w:val="24"/>
        </w:rPr>
        <w:t>vasta</w:t>
      </w:r>
      <w:r>
        <w:rPr>
          <w:rFonts w:ascii="Times New Roman" w:hAnsi="Times New Roman" w:cs="Times New Roman"/>
          <w:sz w:val="24"/>
          <w:szCs w:val="24"/>
        </w:rPr>
        <w:t>vad</w:t>
      </w:r>
      <w:r w:rsidRPr="001F7438">
        <w:rPr>
          <w:rFonts w:ascii="Times New Roman" w:hAnsi="Times New Roman" w:cs="Times New Roman"/>
          <w:sz w:val="24"/>
          <w:szCs w:val="24"/>
        </w:rPr>
        <w:t xml:space="preserve"> käe</w:t>
      </w:r>
      <w:r>
        <w:rPr>
          <w:rFonts w:ascii="Times New Roman" w:hAnsi="Times New Roman" w:cs="Times New Roman"/>
          <w:sz w:val="24"/>
          <w:szCs w:val="24"/>
        </w:rPr>
        <w:t>s</w:t>
      </w:r>
      <w:r w:rsidRPr="001F7438">
        <w:rPr>
          <w:rFonts w:ascii="Times New Roman" w:hAnsi="Times New Roman" w:cs="Times New Roman"/>
          <w:sz w:val="24"/>
          <w:szCs w:val="24"/>
        </w:rPr>
        <w:t>oleva määruse nõuetele.</w:t>
      </w:r>
    </w:p>
    <w:p w14:paraId="3957B201" w14:textId="77777777" w:rsidR="00A7770F" w:rsidRPr="001F7438" w:rsidRDefault="00A7770F" w:rsidP="00A7770F">
      <w:pPr>
        <w:pStyle w:val="NoSpacing"/>
        <w:jc w:val="both"/>
        <w:rPr>
          <w:rFonts w:ascii="Times New Roman" w:hAnsi="Times New Roman" w:cs="Times New Roman"/>
          <w:sz w:val="24"/>
          <w:szCs w:val="24"/>
        </w:rPr>
      </w:pPr>
    </w:p>
    <w:p w14:paraId="7454949F" w14:textId="77777777" w:rsidR="00A7770F" w:rsidRPr="001F7438"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(2) Taotlus peab sisaldama järgmisi andmeid:</w:t>
      </w:r>
    </w:p>
    <w:p w14:paraId="6BD683CE" w14:textId="77777777" w:rsidR="00A7770F" w:rsidRPr="001F7438"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1) taotleja nimi ja registrikood;</w:t>
      </w:r>
    </w:p>
    <w:p w14:paraId="1F8B7358" w14:textId="77777777" w:rsidR="00A7770F" w:rsidRPr="001F7438"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2) taotleja kontaktandmed;</w:t>
      </w:r>
    </w:p>
    <w:p w14:paraId="43D4B409" w14:textId="77777777" w:rsidR="00A7770F" w:rsidRPr="001F7438"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3) taotleja arveldus</w:t>
      </w:r>
      <w:r>
        <w:rPr>
          <w:rFonts w:ascii="Times New Roman" w:hAnsi="Times New Roman" w:cs="Times New Roman"/>
          <w:sz w:val="24"/>
          <w:szCs w:val="24"/>
        </w:rPr>
        <w:t>konto</w:t>
      </w:r>
      <w:r w:rsidRPr="001F7438">
        <w:rPr>
          <w:rFonts w:ascii="Times New Roman" w:hAnsi="Times New Roman" w:cs="Times New Roman"/>
          <w:sz w:val="24"/>
          <w:szCs w:val="24"/>
        </w:rPr>
        <w:t xml:space="preserve"> number ja pank;</w:t>
      </w:r>
    </w:p>
    <w:p w14:paraId="520B9888" w14:textId="1F93D720" w:rsidR="00A7770F" w:rsidRPr="001F7438"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 xml:space="preserve">4) projekti eelarve kulude </w:t>
      </w:r>
      <w:r w:rsidR="0063775D">
        <w:rPr>
          <w:rFonts w:ascii="Times New Roman" w:hAnsi="Times New Roman" w:cs="Times New Roman"/>
          <w:sz w:val="24"/>
          <w:szCs w:val="24"/>
        </w:rPr>
        <w:t>kaupa</w:t>
      </w:r>
      <w:r w:rsidRPr="001F7438">
        <w:rPr>
          <w:rFonts w:ascii="Times New Roman" w:hAnsi="Times New Roman" w:cs="Times New Roman"/>
          <w:sz w:val="24"/>
          <w:szCs w:val="24"/>
        </w:rPr>
        <w:t xml:space="preserve"> ja taotletav toetuse summa;</w:t>
      </w:r>
    </w:p>
    <w:p w14:paraId="21E77C64" w14:textId="77777777" w:rsidR="00A7770F" w:rsidRPr="001F7438"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 xml:space="preserve">5) taotleja esindusõigusliku isiku </w:t>
      </w:r>
      <w:r>
        <w:rPr>
          <w:rFonts w:ascii="Times New Roman" w:hAnsi="Times New Roman" w:cs="Times New Roman"/>
          <w:sz w:val="24"/>
          <w:szCs w:val="24"/>
        </w:rPr>
        <w:t>nimi ja kontakt</w:t>
      </w:r>
      <w:r w:rsidRPr="001F7438">
        <w:rPr>
          <w:rFonts w:ascii="Times New Roman" w:hAnsi="Times New Roman" w:cs="Times New Roman"/>
          <w:sz w:val="24"/>
          <w:szCs w:val="24"/>
        </w:rPr>
        <w:t>andmed;</w:t>
      </w:r>
    </w:p>
    <w:p w14:paraId="19330301" w14:textId="66D60DA6" w:rsidR="00A7770F" w:rsidRPr="001F7438"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6) omafinantseeringu suurus</w:t>
      </w:r>
      <w:r w:rsidR="0063775D">
        <w:rPr>
          <w:rFonts w:ascii="Times New Roman" w:hAnsi="Times New Roman" w:cs="Times New Roman"/>
          <w:sz w:val="24"/>
          <w:szCs w:val="24"/>
        </w:rPr>
        <w:t>.</w:t>
      </w:r>
    </w:p>
    <w:p w14:paraId="5506EC91" w14:textId="77777777" w:rsidR="00A7770F" w:rsidRPr="001F7438" w:rsidRDefault="00A7770F" w:rsidP="00A7770F">
      <w:pPr>
        <w:pStyle w:val="NoSpacing"/>
        <w:jc w:val="both"/>
        <w:rPr>
          <w:rFonts w:ascii="Times New Roman" w:hAnsi="Times New Roman" w:cs="Times New Roman"/>
          <w:sz w:val="24"/>
          <w:szCs w:val="24"/>
        </w:rPr>
      </w:pPr>
    </w:p>
    <w:p w14:paraId="05AE6127" w14:textId="77777777" w:rsidR="00A7770F" w:rsidRPr="001F7438" w:rsidRDefault="00A7770F" w:rsidP="00A7770F">
      <w:pPr>
        <w:pStyle w:val="NoSpacing"/>
        <w:jc w:val="both"/>
        <w:rPr>
          <w:rFonts w:ascii="Times New Roman" w:hAnsi="Times New Roman" w:cs="Times New Roman"/>
          <w:sz w:val="24"/>
          <w:szCs w:val="24"/>
        </w:rPr>
      </w:pPr>
      <w:r w:rsidRPr="001F7438">
        <w:rPr>
          <w:rFonts w:ascii="Times New Roman" w:hAnsi="Times New Roman" w:cs="Times New Roman"/>
          <w:sz w:val="24"/>
          <w:szCs w:val="24"/>
        </w:rPr>
        <w:t>(3) Taotlus peab vastama järgmistele nõuetele:</w:t>
      </w:r>
    </w:p>
    <w:p w14:paraId="78383BEB" w14:textId="77777777" w:rsidR="00A6254A" w:rsidRDefault="00A7770F" w:rsidP="00A7770F">
      <w:pPr>
        <w:pStyle w:val="NoSpacing"/>
        <w:jc w:val="both"/>
        <w:rPr>
          <w:rFonts w:ascii="Times New Roman" w:hAnsi="Times New Roman" w:cs="Times New Roman"/>
          <w:bCs/>
          <w:color w:val="000000"/>
          <w:sz w:val="24"/>
          <w:szCs w:val="24"/>
        </w:rPr>
      </w:pPr>
      <w:r w:rsidRPr="00EA0D96">
        <w:rPr>
          <w:rFonts w:ascii="Times New Roman" w:hAnsi="Times New Roman" w:cs="Times New Roman"/>
          <w:bCs/>
          <w:color w:val="000000"/>
          <w:sz w:val="24"/>
          <w:szCs w:val="24"/>
        </w:rPr>
        <w:t>1) sisaldama kinnitust, et taotleja vastab käesoleva määruse §</w:t>
      </w:r>
      <w:r>
        <w:rPr>
          <w:rFonts w:ascii="Times New Roman" w:hAnsi="Times New Roman" w:cs="Times New Roman"/>
          <w:bCs/>
          <w:color w:val="000000"/>
          <w:sz w:val="24"/>
          <w:szCs w:val="24"/>
        </w:rPr>
        <w:t xml:space="preserve">-des </w:t>
      </w:r>
      <w:r w:rsidR="00A6254A">
        <w:rPr>
          <w:rFonts w:ascii="Times New Roman" w:hAnsi="Times New Roman" w:cs="Times New Roman"/>
          <w:bCs/>
          <w:color w:val="000000"/>
          <w:sz w:val="24"/>
          <w:szCs w:val="24"/>
        </w:rPr>
        <w:t>9</w:t>
      </w:r>
      <w:r>
        <w:rPr>
          <w:rFonts w:ascii="Times New Roman" w:hAnsi="Times New Roman" w:cs="Times New Roman"/>
          <w:bCs/>
          <w:color w:val="000000"/>
          <w:sz w:val="24"/>
          <w:szCs w:val="24"/>
        </w:rPr>
        <w:t xml:space="preserve"> ja</w:t>
      </w:r>
      <w:r w:rsidRPr="00EA0D96">
        <w:rPr>
          <w:rFonts w:ascii="Times New Roman" w:hAnsi="Times New Roman" w:cs="Times New Roman"/>
          <w:bCs/>
          <w:color w:val="000000"/>
          <w:sz w:val="24"/>
          <w:szCs w:val="24"/>
        </w:rPr>
        <w:t xml:space="preserve"> </w:t>
      </w:r>
      <w:r w:rsidR="00A6254A">
        <w:rPr>
          <w:rFonts w:ascii="Times New Roman" w:hAnsi="Times New Roman" w:cs="Times New Roman"/>
          <w:bCs/>
          <w:color w:val="000000"/>
          <w:sz w:val="24"/>
          <w:szCs w:val="24"/>
        </w:rPr>
        <w:t>10</w:t>
      </w:r>
      <w:r w:rsidRPr="00EA0D96">
        <w:rPr>
          <w:rFonts w:ascii="Times New Roman" w:hAnsi="Times New Roman" w:cs="Times New Roman"/>
          <w:bCs/>
          <w:color w:val="000000"/>
          <w:sz w:val="24"/>
          <w:szCs w:val="24"/>
        </w:rPr>
        <w:t xml:space="preserve"> sätestatud tingimustele</w:t>
      </w:r>
      <w:r>
        <w:rPr>
          <w:rFonts w:ascii="Times New Roman" w:hAnsi="Times New Roman" w:cs="Times New Roman"/>
          <w:bCs/>
          <w:color w:val="000000"/>
          <w:sz w:val="24"/>
          <w:szCs w:val="24"/>
        </w:rPr>
        <w:t xml:space="preserve">; </w:t>
      </w:r>
    </w:p>
    <w:p w14:paraId="5803EA61" w14:textId="14AB6E01" w:rsidR="00A7770F" w:rsidRPr="00A6254A" w:rsidRDefault="00A7770F" w:rsidP="00A6254A">
      <w:pPr>
        <w:pStyle w:val="No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 sisaldama kinnitust, et projekti samade tegevuste finantseerimiseks, mis on nimetatud taotluses, ei ole eelnevalt juba saadud kolmandatelt isikutelt toetust ja seda ei ole taotletud samaaegselt käesolevas määruses nimetatud toetuse taotlusvooruga</w:t>
      </w:r>
      <w:r w:rsidR="00A6254A">
        <w:rPr>
          <w:rFonts w:ascii="Times New Roman" w:hAnsi="Times New Roman" w:cs="Times New Roman"/>
          <w:bCs/>
          <w:color w:val="000000"/>
          <w:sz w:val="24"/>
          <w:szCs w:val="24"/>
        </w:rPr>
        <w:t>.</w:t>
      </w:r>
    </w:p>
    <w:p w14:paraId="1BD6C76E" w14:textId="77777777" w:rsidR="00A7770F" w:rsidRDefault="00A7770F" w:rsidP="00A7770F">
      <w:pPr>
        <w:pStyle w:val="NoSpacing"/>
        <w:jc w:val="both"/>
        <w:rPr>
          <w:rFonts w:ascii="Times New Roman" w:hAnsi="Times New Roman" w:cs="Times New Roman"/>
          <w:sz w:val="24"/>
          <w:szCs w:val="24"/>
        </w:rPr>
      </w:pPr>
    </w:p>
    <w:p w14:paraId="2AC1E063" w14:textId="1166E871" w:rsidR="00A7770F" w:rsidRDefault="00A7770F" w:rsidP="00097FE7">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w:t>
      </w:r>
      <w:r w:rsidR="0063775D" w:rsidRPr="005D6D0E">
        <w:rPr>
          <w:rFonts w:ascii="Times New Roman" w:hAnsi="Times New Roman" w:cs="Times New Roman"/>
          <w:sz w:val="24"/>
          <w:szCs w:val="24"/>
        </w:rPr>
        <w:t xml:space="preserve">Taotluse esitajal peab olema õigus ühingut esindada. </w:t>
      </w:r>
      <w:r w:rsidR="0063775D">
        <w:rPr>
          <w:rFonts w:ascii="Times New Roman" w:hAnsi="Times New Roman" w:cs="Times New Roman"/>
          <w:sz w:val="24"/>
          <w:szCs w:val="24"/>
        </w:rPr>
        <w:t>Juhul k</w:t>
      </w:r>
      <w:r w:rsidR="0063775D" w:rsidRPr="005D6D0E">
        <w:rPr>
          <w:rFonts w:ascii="Times New Roman" w:hAnsi="Times New Roman" w:cs="Times New Roman"/>
          <w:sz w:val="24"/>
          <w:szCs w:val="24"/>
        </w:rPr>
        <w:t>ui taotleja esindusõiguslik isik tegutseb volituse alusel</w:t>
      </w:r>
      <w:r w:rsidR="0063775D">
        <w:rPr>
          <w:rFonts w:ascii="Times New Roman" w:hAnsi="Times New Roman" w:cs="Times New Roman"/>
          <w:sz w:val="24"/>
          <w:szCs w:val="24"/>
        </w:rPr>
        <w:t xml:space="preserve"> </w:t>
      </w:r>
      <w:r w:rsidR="0063775D" w:rsidRPr="001E519B">
        <w:rPr>
          <w:rFonts w:ascii="Times New Roman" w:hAnsi="Times New Roman" w:cs="Times New Roman"/>
          <w:sz w:val="24"/>
          <w:szCs w:val="24"/>
        </w:rPr>
        <w:t>või taotluse esitanud ühingu juhatuse liikmetel on ühine esindusõigus</w:t>
      </w:r>
      <w:r w:rsidR="0063775D" w:rsidRPr="005D6D0E">
        <w:rPr>
          <w:rFonts w:ascii="Times New Roman" w:hAnsi="Times New Roman" w:cs="Times New Roman"/>
          <w:sz w:val="24"/>
          <w:szCs w:val="24"/>
        </w:rPr>
        <w:t xml:space="preserve">, tuleb </w:t>
      </w:r>
      <w:r w:rsidR="0063775D" w:rsidRPr="00766AA4">
        <w:rPr>
          <w:rFonts w:ascii="Times New Roman" w:hAnsi="Times New Roman" w:cs="Times New Roman"/>
          <w:sz w:val="24"/>
          <w:szCs w:val="24"/>
        </w:rPr>
        <w:t>lisada</w:t>
      </w:r>
      <w:r w:rsidR="0063775D" w:rsidRPr="005D6D0E">
        <w:rPr>
          <w:rFonts w:ascii="Times New Roman" w:hAnsi="Times New Roman" w:cs="Times New Roman"/>
          <w:sz w:val="24"/>
          <w:szCs w:val="24"/>
        </w:rPr>
        <w:t xml:space="preserve"> taotlusele</w:t>
      </w:r>
      <w:r w:rsidR="0063775D" w:rsidRPr="00766AA4">
        <w:rPr>
          <w:rFonts w:ascii="Times New Roman" w:hAnsi="Times New Roman" w:cs="Times New Roman"/>
          <w:sz w:val="24"/>
          <w:szCs w:val="24"/>
        </w:rPr>
        <w:t xml:space="preserve"> </w:t>
      </w:r>
      <w:r w:rsidR="0063775D" w:rsidRPr="005D6D0E">
        <w:rPr>
          <w:rFonts w:ascii="Times New Roman" w:hAnsi="Times New Roman" w:cs="Times New Roman"/>
          <w:sz w:val="24"/>
          <w:szCs w:val="24"/>
        </w:rPr>
        <w:t>digiallkirjastatud esindusõigust tõendav volikiri.</w:t>
      </w:r>
    </w:p>
    <w:p w14:paraId="43F635A1" w14:textId="77777777" w:rsidR="00DC1D22" w:rsidRDefault="00DC1D22" w:rsidP="00097FE7">
      <w:pPr>
        <w:pStyle w:val="NoSpacing"/>
        <w:jc w:val="both"/>
        <w:rPr>
          <w:rFonts w:ascii="Times New Roman" w:hAnsi="Times New Roman" w:cs="Times New Roman"/>
          <w:sz w:val="24"/>
          <w:szCs w:val="24"/>
        </w:rPr>
      </w:pPr>
    </w:p>
    <w:p w14:paraId="04E509F5" w14:textId="28A0ABDC" w:rsidR="00DC1D22" w:rsidRDefault="00DC1D22" w:rsidP="00097FE7">
      <w:pPr>
        <w:pStyle w:val="NoSpacing"/>
        <w:jc w:val="both"/>
        <w:rPr>
          <w:rFonts w:ascii="Times New Roman" w:hAnsi="Times New Roman" w:cs="Times New Roman"/>
          <w:sz w:val="24"/>
          <w:szCs w:val="24"/>
        </w:rPr>
      </w:pPr>
      <w:r>
        <w:rPr>
          <w:rFonts w:ascii="Times New Roman" w:hAnsi="Times New Roman" w:cs="Times New Roman"/>
          <w:sz w:val="24"/>
          <w:szCs w:val="24"/>
        </w:rPr>
        <w:t xml:space="preserve">(5) </w:t>
      </w:r>
      <w:r w:rsidRPr="00DC1D22">
        <w:rPr>
          <w:rFonts w:ascii="Times New Roman" w:hAnsi="Times New Roman" w:cs="Times New Roman"/>
          <w:sz w:val="24"/>
          <w:szCs w:val="24"/>
        </w:rPr>
        <w:t>Ühes taotlusvoorus saab taotleja esitada ühe taotluse.</w:t>
      </w:r>
    </w:p>
    <w:p w14:paraId="1985E65E" w14:textId="77777777" w:rsidR="00097FE7" w:rsidRDefault="00097FE7" w:rsidP="00097FE7">
      <w:pPr>
        <w:pStyle w:val="NoSpacing"/>
        <w:jc w:val="both"/>
        <w:rPr>
          <w:rFonts w:ascii="Times New Roman" w:hAnsi="Times New Roman" w:cs="Times New Roman"/>
          <w:sz w:val="24"/>
          <w:szCs w:val="24"/>
        </w:rPr>
      </w:pPr>
    </w:p>
    <w:p w14:paraId="149ED828" w14:textId="77777777" w:rsidR="008C6C55" w:rsidRDefault="008C6C55" w:rsidP="00097FE7">
      <w:pPr>
        <w:pStyle w:val="NoSpacing"/>
        <w:jc w:val="both"/>
        <w:rPr>
          <w:rFonts w:ascii="Times New Roman" w:hAnsi="Times New Roman" w:cs="Times New Roman"/>
          <w:sz w:val="24"/>
          <w:szCs w:val="24"/>
        </w:rPr>
      </w:pPr>
    </w:p>
    <w:p w14:paraId="6F33484F" w14:textId="77777777" w:rsidR="008C6C55" w:rsidRDefault="008C6C55" w:rsidP="00097FE7">
      <w:pPr>
        <w:pStyle w:val="NoSpacing"/>
        <w:jc w:val="both"/>
        <w:rPr>
          <w:rFonts w:ascii="Times New Roman" w:hAnsi="Times New Roman" w:cs="Times New Roman"/>
          <w:sz w:val="24"/>
          <w:szCs w:val="24"/>
        </w:rPr>
      </w:pPr>
    </w:p>
    <w:p w14:paraId="055681D3" w14:textId="77777777" w:rsidR="008C6C55" w:rsidRPr="00097FE7" w:rsidRDefault="008C6C55" w:rsidP="00097FE7">
      <w:pPr>
        <w:pStyle w:val="NoSpacing"/>
        <w:jc w:val="both"/>
        <w:rPr>
          <w:rFonts w:ascii="Times New Roman" w:hAnsi="Times New Roman" w:cs="Times New Roman"/>
          <w:sz w:val="24"/>
          <w:szCs w:val="24"/>
        </w:rPr>
      </w:pPr>
    </w:p>
    <w:p w14:paraId="6979D3F5" w14:textId="77777777" w:rsidR="00504E99" w:rsidRPr="00475C47" w:rsidRDefault="00504E99" w:rsidP="00475C47">
      <w:pPr>
        <w:pStyle w:val="NoSpacing"/>
        <w:jc w:val="center"/>
        <w:rPr>
          <w:rFonts w:ascii="Times New Roman" w:hAnsi="Times New Roman" w:cs="Times New Roman"/>
          <w:b/>
          <w:bCs/>
          <w:sz w:val="24"/>
          <w:szCs w:val="24"/>
          <w:bdr w:val="none" w:sz="0" w:space="0" w:color="auto" w:frame="1"/>
          <w:lang w:eastAsia="et-EE"/>
        </w:rPr>
      </w:pPr>
      <w:r w:rsidRPr="00475C47">
        <w:rPr>
          <w:rFonts w:ascii="Times New Roman" w:hAnsi="Times New Roman" w:cs="Times New Roman"/>
          <w:b/>
          <w:bCs/>
          <w:sz w:val="24"/>
          <w:szCs w:val="24"/>
          <w:bdr w:val="none" w:sz="0" w:space="0" w:color="auto" w:frame="1"/>
          <w:lang w:eastAsia="et-EE"/>
        </w:rPr>
        <w:lastRenderedPageBreak/>
        <w:t>4. peatükk</w:t>
      </w:r>
    </w:p>
    <w:p w14:paraId="35CB5E08" w14:textId="5AA96279" w:rsidR="00097FE7" w:rsidRPr="00475C47" w:rsidRDefault="00504E99" w:rsidP="00475C47">
      <w:pPr>
        <w:pStyle w:val="NoSpacing"/>
        <w:jc w:val="center"/>
        <w:rPr>
          <w:rFonts w:ascii="Times New Roman" w:hAnsi="Times New Roman" w:cs="Times New Roman"/>
          <w:b/>
          <w:bCs/>
          <w:color w:val="000000"/>
          <w:kern w:val="0"/>
          <w:sz w:val="24"/>
          <w:szCs w:val="24"/>
          <w:lang w:eastAsia="et-EE"/>
          <w14:ligatures w14:val="none"/>
        </w:rPr>
      </w:pPr>
      <w:r w:rsidRPr="00475C47">
        <w:rPr>
          <w:rFonts w:ascii="Times New Roman" w:hAnsi="Times New Roman" w:cs="Times New Roman"/>
          <w:b/>
          <w:bCs/>
          <w:color w:val="000000"/>
          <w:kern w:val="0"/>
          <w:sz w:val="24"/>
          <w:szCs w:val="24"/>
          <w:lang w:eastAsia="et-EE"/>
          <w14:ligatures w14:val="none"/>
        </w:rPr>
        <w:t>Taotlusvooru avamine, taotluse esitamine ja menetlemine ning</w:t>
      </w:r>
    </w:p>
    <w:p w14:paraId="01C5590B" w14:textId="40130C4B" w:rsidR="00504E99" w:rsidRPr="00475C47" w:rsidRDefault="00504E99" w:rsidP="00475C47">
      <w:pPr>
        <w:pStyle w:val="NoSpacing"/>
        <w:jc w:val="center"/>
        <w:rPr>
          <w:rFonts w:ascii="Times New Roman" w:hAnsi="Times New Roman" w:cs="Times New Roman"/>
          <w:b/>
          <w:bCs/>
          <w:color w:val="000000"/>
          <w:kern w:val="0"/>
          <w:sz w:val="24"/>
          <w:szCs w:val="24"/>
          <w:lang w:eastAsia="et-EE"/>
          <w14:ligatures w14:val="none"/>
        </w:rPr>
      </w:pPr>
      <w:r w:rsidRPr="00475C47">
        <w:rPr>
          <w:rFonts w:ascii="Times New Roman" w:hAnsi="Times New Roman" w:cs="Times New Roman"/>
          <w:b/>
          <w:bCs/>
          <w:color w:val="000000"/>
          <w:kern w:val="0"/>
          <w:sz w:val="24"/>
          <w:szCs w:val="24"/>
          <w:lang w:eastAsia="et-EE"/>
          <w14:ligatures w14:val="none"/>
        </w:rPr>
        <w:t>taotluse kohta otsuse tegemine</w:t>
      </w:r>
      <w:bookmarkStart w:id="4" w:name="ptk4"/>
      <w:bookmarkEnd w:id="4"/>
    </w:p>
    <w:p w14:paraId="0AF5A8DB" w14:textId="77777777" w:rsidR="00504E99" w:rsidRDefault="00504E99" w:rsidP="00504E99">
      <w:pPr>
        <w:pStyle w:val="ListParagraph"/>
        <w:spacing w:after="0" w:line="240" w:lineRule="auto"/>
        <w:ind w:left="57"/>
        <w:jc w:val="both"/>
        <w:rPr>
          <w:rFonts w:ascii="Times New Roman" w:hAnsi="Times New Roman" w:cs="Times New Roman"/>
          <w:b/>
          <w:bCs/>
          <w:sz w:val="24"/>
          <w:szCs w:val="24"/>
        </w:rPr>
      </w:pPr>
    </w:p>
    <w:p w14:paraId="0D5B9356" w14:textId="047AE4EF" w:rsidR="00504E99" w:rsidRPr="003379F5" w:rsidRDefault="00504E99" w:rsidP="003379F5">
      <w:pPr>
        <w:pStyle w:val="NoSpacing"/>
        <w:jc w:val="both"/>
        <w:rPr>
          <w:rFonts w:ascii="Times New Roman" w:hAnsi="Times New Roman" w:cs="Times New Roman"/>
          <w:b/>
          <w:bCs/>
          <w:sz w:val="24"/>
          <w:szCs w:val="24"/>
          <w:lang w:eastAsia="et-EE"/>
        </w:rPr>
      </w:pPr>
      <w:r w:rsidRPr="003379F5">
        <w:rPr>
          <w:rFonts w:ascii="Times New Roman" w:hAnsi="Times New Roman" w:cs="Times New Roman"/>
          <w:b/>
          <w:bCs/>
          <w:sz w:val="24"/>
          <w:szCs w:val="24"/>
          <w:lang w:eastAsia="et-EE"/>
        </w:rPr>
        <w:t>§ 12. Taotlusvooru avamine ja taotluse esitamine</w:t>
      </w:r>
    </w:p>
    <w:p w14:paraId="31D6E323" w14:textId="77777777" w:rsidR="003379F5" w:rsidRDefault="003379F5" w:rsidP="003379F5">
      <w:pPr>
        <w:pStyle w:val="NoSpacing"/>
        <w:jc w:val="both"/>
        <w:rPr>
          <w:rFonts w:ascii="Times New Roman" w:hAnsi="Times New Roman" w:cs="Times New Roman"/>
          <w:sz w:val="24"/>
          <w:szCs w:val="24"/>
        </w:rPr>
      </w:pPr>
    </w:p>
    <w:p w14:paraId="0D2FF013" w14:textId="45B9DC8C" w:rsidR="00504E99" w:rsidRPr="003379F5" w:rsidRDefault="00504E99" w:rsidP="003379F5">
      <w:pPr>
        <w:pStyle w:val="NoSpacing"/>
        <w:jc w:val="both"/>
        <w:rPr>
          <w:rFonts w:ascii="Times New Roman" w:hAnsi="Times New Roman" w:cs="Times New Roman"/>
          <w:sz w:val="24"/>
          <w:szCs w:val="24"/>
          <w:lang w:eastAsia="et-EE"/>
        </w:rPr>
      </w:pPr>
      <w:r w:rsidRPr="003379F5">
        <w:rPr>
          <w:rFonts w:ascii="Times New Roman" w:hAnsi="Times New Roman" w:cs="Times New Roman"/>
          <w:sz w:val="24"/>
          <w:szCs w:val="24"/>
        </w:rPr>
        <w:t xml:space="preserve">(1) Toetuse taotlusvooru (edaspidi </w:t>
      </w:r>
      <w:r w:rsidRPr="003379F5">
        <w:rPr>
          <w:rFonts w:ascii="Times New Roman" w:hAnsi="Times New Roman" w:cs="Times New Roman"/>
          <w:i/>
          <w:iCs/>
          <w:sz w:val="24"/>
          <w:szCs w:val="24"/>
        </w:rPr>
        <w:t>taotlusvoor</w:t>
      </w:r>
      <w:r w:rsidRPr="003379F5">
        <w:rPr>
          <w:rFonts w:ascii="Times New Roman" w:hAnsi="Times New Roman" w:cs="Times New Roman"/>
          <w:sz w:val="24"/>
          <w:szCs w:val="24"/>
        </w:rPr>
        <w:t xml:space="preserve">) avamisest, </w:t>
      </w:r>
      <w:r w:rsidR="00962547">
        <w:rPr>
          <w:rFonts w:ascii="Times New Roman" w:hAnsi="Times New Roman" w:cs="Times New Roman"/>
          <w:sz w:val="24"/>
          <w:szCs w:val="24"/>
        </w:rPr>
        <w:t>sell</w:t>
      </w:r>
      <w:r w:rsidR="00097FE7" w:rsidRPr="003379F5">
        <w:rPr>
          <w:rFonts w:ascii="Times New Roman" w:hAnsi="Times New Roman" w:cs="Times New Roman"/>
          <w:sz w:val="24"/>
          <w:szCs w:val="24"/>
        </w:rPr>
        <w:t>e</w:t>
      </w:r>
      <w:r w:rsidRPr="003379F5">
        <w:rPr>
          <w:rFonts w:ascii="Times New Roman" w:hAnsi="Times New Roman" w:cs="Times New Roman"/>
          <w:sz w:val="24"/>
          <w:szCs w:val="24"/>
        </w:rPr>
        <w:t xml:space="preserve"> tingimustest ja eelarvest teatab toetuse andja oma veebilehel vähemalt seitse kalendripäeva enne taotlusvooru avamise päeva.</w:t>
      </w:r>
    </w:p>
    <w:p w14:paraId="4232A7AD" w14:textId="77777777" w:rsidR="003379F5" w:rsidRDefault="003379F5" w:rsidP="003379F5">
      <w:pPr>
        <w:pStyle w:val="NoSpacing"/>
        <w:jc w:val="both"/>
        <w:rPr>
          <w:rFonts w:ascii="Times New Roman" w:hAnsi="Times New Roman" w:cs="Times New Roman"/>
          <w:sz w:val="24"/>
          <w:szCs w:val="24"/>
          <w:lang w:eastAsia="et-EE"/>
        </w:rPr>
      </w:pPr>
    </w:p>
    <w:p w14:paraId="0319C915" w14:textId="1BD47FAC" w:rsidR="00504E99" w:rsidRPr="003379F5" w:rsidRDefault="00504E99" w:rsidP="003379F5">
      <w:pPr>
        <w:pStyle w:val="NoSpacing"/>
        <w:jc w:val="both"/>
        <w:rPr>
          <w:rFonts w:ascii="Times New Roman" w:hAnsi="Times New Roman" w:cs="Times New Roman"/>
          <w:sz w:val="24"/>
          <w:szCs w:val="24"/>
          <w:lang w:eastAsia="et-EE"/>
        </w:rPr>
      </w:pPr>
      <w:r w:rsidRPr="003379F5">
        <w:rPr>
          <w:rFonts w:ascii="Times New Roman" w:hAnsi="Times New Roman" w:cs="Times New Roman"/>
          <w:sz w:val="24"/>
          <w:szCs w:val="24"/>
          <w:lang w:eastAsia="et-EE"/>
        </w:rPr>
        <w:t>(2) Taotlusvooru avamise teade sisaldab vähemalt järgmist teavet:</w:t>
      </w:r>
    </w:p>
    <w:p w14:paraId="0F43E0FE" w14:textId="77777777" w:rsidR="00504E99" w:rsidRPr="00B90674" w:rsidRDefault="00504E99" w:rsidP="00504E99">
      <w:pPr>
        <w:shd w:val="clear" w:color="auto" w:fill="FFFFFF"/>
        <w:spacing w:after="0" w:line="240" w:lineRule="auto"/>
        <w:jc w:val="both"/>
        <w:outlineLvl w:val="2"/>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1) </w:t>
      </w:r>
      <w:r w:rsidRPr="00B90674">
        <w:rPr>
          <w:rFonts w:ascii="Times New Roman" w:eastAsia="Times New Roman" w:hAnsi="Times New Roman" w:cs="Times New Roman"/>
          <w:color w:val="000000"/>
          <w:kern w:val="0"/>
          <w:sz w:val="24"/>
          <w:szCs w:val="24"/>
          <w:lang w:eastAsia="et-EE"/>
          <w14:ligatures w14:val="none"/>
        </w:rPr>
        <w:t>toetuse andja andmed;</w:t>
      </w:r>
    </w:p>
    <w:p w14:paraId="3A1B2E81" w14:textId="77777777" w:rsidR="00504E99" w:rsidRPr="00B90674" w:rsidRDefault="00504E99" w:rsidP="00504E99">
      <w:pPr>
        <w:shd w:val="clear" w:color="auto" w:fill="FFFFFF"/>
        <w:spacing w:after="0" w:line="240" w:lineRule="auto"/>
        <w:jc w:val="both"/>
        <w:outlineLvl w:val="2"/>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2) </w:t>
      </w:r>
      <w:r w:rsidRPr="00B90674">
        <w:rPr>
          <w:rFonts w:ascii="Times New Roman" w:eastAsia="Times New Roman" w:hAnsi="Times New Roman" w:cs="Times New Roman"/>
          <w:color w:val="000000"/>
          <w:kern w:val="0"/>
          <w:sz w:val="24"/>
          <w:szCs w:val="24"/>
          <w:lang w:eastAsia="et-EE"/>
          <w14:ligatures w14:val="none"/>
        </w:rPr>
        <w:t>sihtrühma kirjeldus;</w:t>
      </w:r>
    </w:p>
    <w:p w14:paraId="3FD3E2DE" w14:textId="77777777" w:rsidR="00504E99" w:rsidRPr="00B90674" w:rsidRDefault="00504E99" w:rsidP="00504E99">
      <w:pPr>
        <w:shd w:val="clear" w:color="auto" w:fill="FFFFFF"/>
        <w:spacing w:after="0" w:line="240" w:lineRule="auto"/>
        <w:jc w:val="both"/>
        <w:outlineLvl w:val="2"/>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3) </w:t>
      </w:r>
      <w:r w:rsidRPr="00B90674">
        <w:rPr>
          <w:rFonts w:ascii="Times New Roman" w:eastAsia="Times New Roman" w:hAnsi="Times New Roman" w:cs="Times New Roman"/>
          <w:color w:val="000000"/>
          <w:kern w:val="0"/>
          <w:sz w:val="24"/>
          <w:szCs w:val="24"/>
          <w:lang w:eastAsia="et-EE"/>
          <w14:ligatures w14:val="none"/>
        </w:rPr>
        <w:t>taotluse esitamise tähtaeg ja aadress;</w:t>
      </w:r>
    </w:p>
    <w:p w14:paraId="3EB33245" w14:textId="77777777" w:rsidR="00504E99" w:rsidRPr="00B90674" w:rsidRDefault="00504E99" w:rsidP="00504E99">
      <w:pPr>
        <w:shd w:val="clear" w:color="auto" w:fill="FFFFFF"/>
        <w:spacing w:after="0" w:line="240" w:lineRule="auto"/>
        <w:jc w:val="both"/>
        <w:outlineLvl w:val="2"/>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4) </w:t>
      </w:r>
      <w:r w:rsidRPr="00B90674">
        <w:rPr>
          <w:rFonts w:ascii="Times New Roman" w:eastAsia="Times New Roman" w:hAnsi="Times New Roman" w:cs="Times New Roman"/>
          <w:color w:val="000000"/>
          <w:kern w:val="0"/>
          <w:sz w:val="24"/>
          <w:szCs w:val="24"/>
          <w:lang w:eastAsia="et-EE"/>
          <w14:ligatures w14:val="none"/>
        </w:rPr>
        <w:t>taotlusvooru tingimused.</w:t>
      </w:r>
    </w:p>
    <w:p w14:paraId="7B9C4FD0" w14:textId="77777777" w:rsidR="00504E99" w:rsidRPr="00AB5F4B" w:rsidRDefault="00504E99" w:rsidP="00504E99">
      <w:pPr>
        <w:shd w:val="clear" w:color="auto" w:fill="FFFFFF"/>
        <w:spacing w:after="0" w:line="240" w:lineRule="auto"/>
        <w:jc w:val="both"/>
        <w:outlineLvl w:val="2"/>
        <w:rPr>
          <w:rFonts w:ascii="Times New Roman" w:eastAsia="Times New Roman" w:hAnsi="Times New Roman" w:cs="Times New Roman"/>
          <w:color w:val="000000"/>
          <w:kern w:val="0"/>
          <w:sz w:val="24"/>
          <w:szCs w:val="24"/>
          <w:lang w:eastAsia="et-EE"/>
          <w14:ligatures w14:val="none"/>
        </w:rPr>
      </w:pPr>
    </w:p>
    <w:p w14:paraId="36AEDB18" w14:textId="77777777" w:rsidR="00504E99" w:rsidRPr="00B90674" w:rsidRDefault="00504E99" w:rsidP="00504E99">
      <w:pPr>
        <w:shd w:val="clear" w:color="auto" w:fill="FFFFFF"/>
        <w:spacing w:after="0" w:line="240" w:lineRule="auto"/>
        <w:jc w:val="both"/>
        <w:outlineLvl w:val="2"/>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(3) T</w:t>
      </w:r>
      <w:r w:rsidRPr="00B90674">
        <w:rPr>
          <w:rFonts w:ascii="Times New Roman" w:eastAsia="Times New Roman" w:hAnsi="Times New Roman" w:cs="Times New Roman"/>
          <w:color w:val="000000"/>
          <w:kern w:val="0"/>
          <w:sz w:val="24"/>
          <w:szCs w:val="24"/>
          <w:lang w:eastAsia="et-EE"/>
          <w14:ligatures w14:val="none"/>
        </w:rPr>
        <w:t>aotlusvooru tingimustes esitatakse vähemalt:</w:t>
      </w:r>
    </w:p>
    <w:p w14:paraId="6D17FD5C" w14:textId="77777777" w:rsidR="00504E99" w:rsidRDefault="00504E99" w:rsidP="00504E99">
      <w:pPr>
        <w:shd w:val="clear" w:color="auto" w:fill="FFFFFF"/>
        <w:spacing w:after="0" w:line="240" w:lineRule="auto"/>
        <w:jc w:val="both"/>
        <w:outlineLvl w:val="2"/>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1) </w:t>
      </w:r>
      <w:r w:rsidRPr="00B90674">
        <w:rPr>
          <w:rFonts w:ascii="Times New Roman" w:eastAsia="Times New Roman" w:hAnsi="Times New Roman" w:cs="Times New Roman"/>
          <w:color w:val="000000"/>
          <w:kern w:val="0"/>
          <w:sz w:val="24"/>
          <w:szCs w:val="24"/>
          <w:lang w:eastAsia="et-EE"/>
          <w14:ligatures w14:val="none"/>
        </w:rPr>
        <w:t>toetuse andmise eesmärk ja oodatavad tulemused;</w:t>
      </w:r>
    </w:p>
    <w:p w14:paraId="4C5FA3DD" w14:textId="77777777" w:rsidR="00504E99" w:rsidRDefault="00504E99" w:rsidP="00504E99">
      <w:pPr>
        <w:shd w:val="clear" w:color="auto" w:fill="FFFFFF"/>
        <w:spacing w:after="0" w:line="240" w:lineRule="auto"/>
        <w:jc w:val="both"/>
        <w:outlineLvl w:val="2"/>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2) </w:t>
      </w:r>
      <w:r w:rsidRPr="00B90674">
        <w:rPr>
          <w:rFonts w:ascii="Times New Roman" w:eastAsia="Times New Roman" w:hAnsi="Times New Roman" w:cs="Times New Roman"/>
          <w:color w:val="000000"/>
          <w:kern w:val="0"/>
          <w:sz w:val="24"/>
          <w:szCs w:val="24"/>
          <w:lang w:eastAsia="et-EE"/>
          <w14:ligatures w14:val="none"/>
        </w:rPr>
        <w:t>toetuse maksimaalne periood ja taotlusvooru eelarve;</w:t>
      </w:r>
    </w:p>
    <w:p w14:paraId="0C1E2F6D" w14:textId="77777777" w:rsidR="00504E99" w:rsidRDefault="00504E99" w:rsidP="00504E99">
      <w:pPr>
        <w:shd w:val="clear" w:color="auto" w:fill="FFFFFF"/>
        <w:spacing w:after="0" w:line="240" w:lineRule="auto"/>
        <w:jc w:val="both"/>
        <w:outlineLvl w:val="2"/>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3) </w:t>
      </w:r>
      <w:r w:rsidRPr="00B90674">
        <w:rPr>
          <w:rFonts w:ascii="Times New Roman" w:eastAsia="Times New Roman" w:hAnsi="Times New Roman" w:cs="Times New Roman"/>
          <w:color w:val="000000"/>
          <w:kern w:val="0"/>
          <w:sz w:val="24"/>
          <w:szCs w:val="24"/>
          <w:lang w:eastAsia="et-EE"/>
          <w14:ligatures w14:val="none"/>
        </w:rPr>
        <w:t>nõuded taotlejale;</w:t>
      </w:r>
    </w:p>
    <w:p w14:paraId="7D0E2FC7" w14:textId="77777777" w:rsidR="00504E99" w:rsidRDefault="00504E99" w:rsidP="00504E99">
      <w:pPr>
        <w:shd w:val="clear" w:color="auto" w:fill="FFFFFF"/>
        <w:spacing w:after="0" w:line="240" w:lineRule="auto"/>
        <w:jc w:val="both"/>
        <w:outlineLvl w:val="2"/>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4) </w:t>
      </w:r>
      <w:r w:rsidRPr="00AB5F4B">
        <w:rPr>
          <w:rFonts w:ascii="Times New Roman" w:eastAsia="Times New Roman" w:hAnsi="Times New Roman" w:cs="Times New Roman"/>
          <w:color w:val="000000"/>
          <w:kern w:val="0"/>
          <w:sz w:val="24"/>
          <w:szCs w:val="24"/>
          <w:lang w:eastAsia="et-EE"/>
          <w14:ligatures w14:val="none"/>
        </w:rPr>
        <w:t>nõuded taotlusele;</w:t>
      </w:r>
    </w:p>
    <w:p w14:paraId="244BD490" w14:textId="77777777" w:rsidR="00504E99" w:rsidRDefault="00504E99" w:rsidP="00504E99">
      <w:pPr>
        <w:shd w:val="clear" w:color="auto" w:fill="FFFFFF"/>
        <w:spacing w:after="0" w:line="240" w:lineRule="auto"/>
        <w:jc w:val="both"/>
        <w:outlineLvl w:val="2"/>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5) </w:t>
      </w:r>
      <w:r w:rsidRPr="00AB5F4B">
        <w:rPr>
          <w:rFonts w:ascii="Times New Roman" w:eastAsia="Times New Roman" w:hAnsi="Times New Roman" w:cs="Times New Roman"/>
          <w:color w:val="000000"/>
          <w:kern w:val="0"/>
          <w:sz w:val="24"/>
          <w:szCs w:val="24"/>
          <w:lang w:eastAsia="et-EE"/>
          <w14:ligatures w14:val="none"/>
        </w:rPr>
        <w:t xml:space="preserve">taotluse hindamise kriteeriumid. </w:t>
      </w:r>
    </w:p>
    <w:p w14:paraId="0C26681D" w14:textId="77777777" w:rsidR="00504E99" w:rsidRDefault="00504E99" w:rsidP="00504E99">
      <w:pPr>
        <w:shd w:val="clear" w:color="auto" w:fill="FFFFFF"/>
        <w:spacing w:after="0" w:line="240" w:lineRule="auto"/>
        <w:jc w:val="both"/>
        <w:outlineLvl w:val="2"/>
        <w:rPr>
          <w:rFonts w:ascii="Times New Roman" w:eastAsia="Times New Roman" w:hAnsi="Times New Roman" w:cs="Times New Roman"/>
          <w:color w:val="000000"/>
          <w:kern w:val="0"/>
          <w:sz w:val="24"/>
          <w:szCs w:val="24"/>
          <w:lang w:eastAsia="et-EE"/>
          <w14:ligatures w14:val="none"/>
        </w:rPr>
      </w:pPr>
    </w:p>
    <w:p w14:paraId="2BF9D2A3" w14:textId="6F9A3690" w:rsidR="0070219E" w:rsidRDefault="0070219E" w:rsidP="00504E99">
      <w:pPr>
        <w:shd w:val="clear" w:color="auto" w:fill="FFFFFF"/>
        <w:spacing w:after="0" w:line="240" w:lineRule="auto"/>
        <w:jc w:val="both"/>
        <w:outlineLvl w:val="2"/>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(4) </w:t>
      </w:r>
      <w:r w:rsidRPr="0070219E">
        <w:rPr>
          <w:rFonts w:ascii="Times New Roman" w:eastAsia="Times New Roman" w:hAnsi="Times New Roman" w:cs="Times New Roman"/>
          <w:color w:val="000000"/>
          <w:kern w:val="0"/>
          <w:sz w:val="24"/>
          <w:szCs w:val="24"/>
          <w:lang w:eastAsia="et-EE"/>
          <w14:ligatures w14:val="none"/>
        </w:rPr>
        <w:t>Taotlusvoor on avatud</w:t>
      </w:r>
      <w:r w:rsidR="00532259">
        <w:rPr>
          <w:rFonts w:ascii="Times New Roman" w:eastAsia="Times New Roman" w:hAnsi="Times New Roman" w:cs="Times New Roman"/>
          <w:color w:val="000000"/>
          <w:kern w:val="0"/>
          <w:sz w:val="24"/>
          <w:szCs w:val="24"/>
          <w:lang w:eastAsia="et-EE"/>
          <w14:ligatures w14:val="none"/>
        </w:rPr>
        <w:t xml:space="preserve"> kuni</w:t>
      </w:r>
      <w:r>
        <w:rPr>
          <w:rFonts w:ascii="Times New Roman" w:eastAsia="Times New Roman" w:hAnsi="Times New Roman" w:cs="Times New Roman"/>
          <w:color w:val="000000"/>
          <w:kern w:val="0"/>
          <w:sz w:val="24"/>
          <w:szCs w:val="24"/>
          <w:lang w:eastAsia="et-EE"/>
          <w14:ligatures w14:val="none"/>
        </w:rPr>
        <w:t xml:space="preserve"> käesoleva määruse</w:t>
      </w:r>
      <w:r w:rsidRPr="0070219E">
        <w:rPr>
          <w:rFonts w:ascii="Times New Roman" w:eastAsia="Times New Roman" w:hAnsi="Times New Roman" w:cs="Times New Roman"/>
          <w:color w:val="000000"/>
          <w:kern w:val="0"/>
          <w:sz w:val="24"/>
          <w:szCs w:val="24"/>
          <w:lang w:eastAsia="et-EE"/>
          <w14:ligatures w14:val="none"/>
        </w:rPr>
        <w:t xml:space="preserve"> § 7 lõikes 1 sätestatud tähtajani või eelarvevahendite lõppemiseni.</w:t>
      </w:r>
    </w:p>
    <w:p w14:paraId="25847590" w14:textId="77777777" w:rsidR="0070219E" w:rsidRDefault="0070219E" w:rsidP="00504E99">
      <w:pPr>
        <w:shd w:val="clear" w:color="auto" w:fill="FFFFFF"/>
        <w:spacing w:after="0" w:line="240" w:lineRule="auto"/>
        <w:jc w:val="both"/>
        <w:outlineLvl w:val="2"/>
        <w:rPr>
          <w:rFonts w:ascii="Times New Roman" w:eastAsia="Times New Roman" w:hAnsi="Times New Roman" w:cs="Times New Roman"/>
          <w:color w:val="000000"/>
          <w:kern w:val="0"/>
          <w:sz w:val="24"/>
          <w:szCs w:val="24"/>
          <w:lang w:eastAsia="et-EE"/>
          <w14:ligatures w14:val="none"/>
        </w:rPr>
      </w:pPr>
    </w:p>
    <w:p w14:paraId="0304C803" w14:textId="60694A18" w:rsidR="00504E99" w:rsidRPr="00962547" w:rsidRDefault="00504E99" w:rsidP="00962547">
      <w:pPr>
        <w:pStyle w:val="NoSpacing"/>
        <w:jc w:val="both"/>
        <w:rPr>
          <w:rFonts w:ascii="Times New Roman" w:eastAsia="Times New Roman" w:hAnsi="Times New Roman" w:cs="Times New Roman"/>
          <w:color w:val="000000"/>
          <w:kern w:val="0"/>
          <w:sz w:val="24"/>
          <w:szCs w:val="24"/>
          <w:lang w:eastAsia="et-EE"/>
          <w14:ligatures w14:val="none"/>
        </w:rPr>
      </w:pPr>
      <w:r w:rsidRPr="00962547">
        <w:rPr>
          <w:rFonts w:ascii="Times New Roman" w:hAnsi="Times New Roman" w:cs="Times New Roman"/>
          <w:sz w:val="24"/>
          <w:szCs w:val="24"/>
        </w:rPr>
        <w:t xml:space="preserve">(5) Toetuse taotlemiseks esitab taotleja taotluse kehtival </w:t>
      </w:r>
      <w:proofErr w:type="spellStart"/>
      <w:r w:rsidRPr="00962547">
        <w:rPr>
          <w:rFonts w:ascii="Times New Roman" w:hAnsi="Times New Roman" w:cs="Times New Roman"/>
          <w:sz w:val="24"/>
          <w:szCs w:val="24"/>
        </w:rPr>
        <w:t>KÜSK-i</w:t>
      </w:r>
      <w:proofErr w:type="spellEnd"/>
      <w:r w:rsidRPr="00962547">
        <w:rPr>
          <w:rFonts w:ascii="Times New Roman" w:hAnsi="Times New Roman" w:cs="Times New Roman"/>
          <w:sz w:val="24"/>
          <w:szCs w:val="24"/>
        </w:rPr>
        <w:t xml:space="preserve"> taotlus</w:t>
      </w:r>
      <w:r w:rsidR="00097FE7" w:rsidRPr="00962547">
        <w:rPr>
          <w:rFonts w:ascii="Times New Roman" w:hAnsi="Times New Roman" w:cs="Times New Roman"/>
          <w:sz w:val="24"/>
          <w:szCs w:val="24"/>
        </w:rPr>
        <w:t>vormil</w:t>
      </w:r>
      <w:r w:rsidRPr="00962547">
        <w:rPr>
          <w:rFonts w:ascii="Times New Roman" w:hAnsi="Times New Roman" w:cs="Times New Roman"/>
          <w:sz w:val="24"/>
          <w:szCs w:val="24"/>
        </w:rPr>
        <w:t xml:space="preserve"> taotluste menetlemise infosüsteemis</w:t>
      </w:r>
      <w:r w:rsidR="0040042C" w:rsidRPr="00962547">
        <w:rPr>
          <w:rFonts w:ascii="Times New Roman" w:hAnsi="Times New Roman" w:cs="Times New Roman"/>
          <w:sz w:val="24"/>
          <w:szCs w:val="24"/>
        </w:rPr>
        <w:t xml:space="preserve"> (TMS)</w:t>
      </w:r>
      <w:r w:rsidRPr="00962547">
        <w:rPr>
          <w:rFonts w:ascii="Times New Roman" w:hAnsi="Times New Roman" w:cs="Times New Roman"/>
          <w:sz w:val="24"/>
          <w:szCs w:val="24"/>
        </w:rPr>
        <w:t>.</w:t>
      </w:r>
    </w:p>
    <w:p w14:paraId="609DBF04" w14:textId="77777777" w:rsidR="00962547" w:rsidRDefault="00962547" w:rsidP="00962547">
      <w:pPr>
        <w:pStyle w:val="NoSpacing"/>
        <w:jc w:val="both"/>
        <w:rPr>
          <w:rFonts w:ascii="Times New Roman" w:eastAsia="Times New Roman" w:hAnsi="Times New Roman" w:cs="Times New Roman"/>
          <w:b/>
          <w:bCs/>
          <w:color w:val="000000"/>
          <w:kern w:val="0"/>
          <w:sz w:val="24"/>
          <w:szCs w:val="24"/>
          <w:lang w:eastAsia="et-EE"/>
          <w14:ligatures w14:val="none"/>
        </w:rPr>
      </w:pPr>
    </w:p>
    <w:p w14:paraId="5E8D63C3" w14:textId="041697B8" w:rsidR="004702DD" w:rsidRPr="00962547" w:rsidRDefault="004702DD" w:rsidP="00962547">
      <w:pPr>
        <w:pStyle w:val="NoSpacing"/>
        <w:jc w:val="both"/>
        <w:rPr>
          <w:rFonts w:ascii="Times New Roman" w:eastAsia="Times New Roman" w:hAnsi="Times New Roman" w:cs="Times New Roman"/>
          <w:b/>
          <w:bCs/>
          <w:color w:val="000000"/>
          <w:kern w:val="0"/>
          <w:sz w:val="24"/>
          <w:szCs w:val="24"/>
          <w:lang w:eastAsia="et-EE"/>
          <w14:ligatures w14:val="none"/>
        </w:rPr>
      </w:pPr>
      <w:r w:rsidRPr="00962547">
        <w:rPr>
          <w:rFonts w:ascii="Times New Roman" w:eastAsia="Times New Roman" w:hAnsi="Times New Roman" w:cs="Times New Roman"/>
          <w:b/>
          <w:bCs/>
          <w:color w:val="000000"/>
          <w:kern w:val="0"/>
          <w:sz w:val="24"/>
          <w:szCs w:val="24"/>
          <w:lang w:eastAsia="et-EE"/>
          <w14:ligatures w14:val="none"/>
        </w:rPr>
        <w:t>§ 13. Taotluse menetlemine</w:t>
      </w:r>
    </w:p>
    <w:p w14:paraId="458B17A3" w14:textId="77777777" w:rsidR="00962547" w:rsidRDefault="00962547" w:rsidP="00962547">
      <w:pPr>
        <w:pStyle w:val="NoSpacing"/>
        <w:jc w:val="both"/>
        <w:rPr>
          <w:rFonts w:ascii="Times New Roman" w:eastAsia="Times New Roman" w:hAnsi="Times New Roman" w:cs="Times New Roman"/>
          <w:color w:val="000000"/>
          <w:kern w:val="0"/>
          <w:sz w:val="24"/>
          <w:szCs w:val="24"/>
          <w:lang w:eastAsia="et-EE"/>
          <w14:ligatures w14:val="none"/>
        </w:rPr>
      </w:pPr>
    </w:p>
    <w:p w14:paraId="713915AA" w14:textId="1EB5F52A" w:rsidR="004702DD" w:rsidRPr="00962547" w:rsidRDefault="004702DD" w:rsidP="00962547">
      <w:pPr>
        <w:pStyle w:val="NoSpacing"/>
        <w:jc w:val="both"/>
        <w:rPr>
          <w:rFonts w:ascii="Times New Roman" w:eastAsia="Times New Roman" w:hAnsi="Times New Roman" w:cs="Times New Roman"/>
          <w:color w:val="000000"/>
          <w:kern w:val="0"/>
          <w:sz w:val="24"/>
          <w:szCs w:val="24"/>
          <w:lang w:eastAsia="et-EE"/>
          <w14:ligatures w14:val="none"/>
        </w:rPr>
      </w:pPr>
      <w:r w:rsidRPr="00962547">
        <w:rPr>
          <w:rFonts w:ascii="Times New Roman" w:eastAsia="Times New Roman" w:hAnsi="Times New Roman" w:cs="Times New Roman"/>
          <w:color w:val="000000"/>
          <w:kern w:val="0"/>
          <w:sz w:val="24"/>
          <w:szCs w:val="24"/>
          <w:lang w:eastAsia="et-EE"/>
          <w14:ligatures w14:val="none"/>
        </w:rPr>
        <w:t>(1) Taotluse menetlemine koosneb taotleja ja taotluse nõuetele vastavuse kontrollist, taotluse hindamisest ning taotluse rahuldamise või rahuldamata jätmise otsuse tegemisest.</w:t>
      </w:r>
    </w:p>
    <w:p w14:paraId="0BA019F8" w14:textId="77777777" w:rsidR="00962547" w:rsidRDefault="00962547" w:rsidP="00962547">
      <w:pPr>
        <w:pStyle w:val="NoSpacing"/>
        <w:jc w:val="both"/>
        <w:rPr>
          <w:rFonts w:ascii="Times New Roman" w:eastAsia="Times New Roman" w:hAnsi="Times New Roman" w:cs="Times New Roman"/>
          <w:color w:val="000000"/>
          <w:kern w:val="0"/>
          <w:sz w:val="24"/>
          <w:szCs w:val="24"/>
          <w:lang w:eastAsia="et-EE"/>
          <w14:ligatures w14:val="none"/>
        </w:rPr>
      </w:pPr>
    </w:p>
    <w:p w14:paraId="6296CB25" w14:textId="7DBB0AF3" w:rsidR="004702DD" w:rsidRPr="00962547" w:rsidRDefault="004702DD" w:rsidP="00962547">
      <w:pPr>
        <w:pStyle w:val="NoSpacing"/>
        <w:jc w:val="both"/>
        <w:rPr>
          <w:rFonts w:ascii="Times New Roman" w:eastAsia="Times New Roman" w:hAnsi="Times New Roman" w:cs="Times New Roman"/>
          <w:color w:val="000000"/>
          <w:kern w:val="0"/>
          <w:sz w:val="24"/>
          <w:szCs w:val="24"/>
          <w:lang w:eastAsia="et-EE"/>
          <w14:ligatures w14:val="none"/>
        </w:rPr>
      </w:pPr>
      <w:r w:rsidRPr="00962547">
        <w:rPr>
          <w:rFonts w:ascii="Times New Roman" w:eastAsia="Times New Roman" w:hAnsi="Times New Roman" w:cs="Times New Roman"/>
          <w:color w:val="000000"/>
          <w:kern w:val="0"/>
          <w:sz w:val="24"/>
          <w:szCs w:val="24"/>
          <w:lang w:eastAsia="et-EE"/>
          <w14:ligatures w14:val="none"/>
        </w:rPr>
        <w:t xml:space="preserve">(2) Taotluse menetlemise tähtaeg on kuni 50 </w:t>
      </w:r>
      <w:r w:rsidR="00882EAD" w:rsidRPr="00962547">
        <w:rPr>
          <w:rFonts w:ascii="Times New Roman" w:eastAsia="Times New Roman" w:hAnsi="Times New Roman" w:cs="Times New Roman"/>
          <w:color w:val="000000"/>
          <w:kern w:val="0"/>
          <w:sz w:val="24"/>
          <w:szCs w:val="24"/>
          <w:lang w:eastAsia="et-EE"/>
          <w14:ligatures w14:val="none"/>
        </w:rPr>
        <w:t>töö</w:t>
      </w:r>
      <w:r w:rsidRPr="00962547">
        <w:rPr>
          <w:rFonts w:ascii="Times New Roman" w:eastAsia="Times New Roman" w:hAnsi="Times New Roman" w:cs="Times New Roman"/>
          <w:color w:val="000000"/>
          <w:kern w:val="0"/>
          <w:sz w:val="24"/>
          <w:szCs w:val="24"/>
          <w:lang w:eastAsia="et-EE"/>
          <w14:ligatures w14:val="none"/>
        </w:rPr>
        <w:t xml:space="preserve">päeva taotluse esitamise tähtajast arvates. </w:t>
      </w:r>
    </w:p>
    <w:p w14:paraId="5FFF7CA3" w14:textId="77777777" w:rsidR="00962547" w:rsidRDefault="00962547" w:rsidP="00962547">
      <w:pPr>
        <w:pStyle w:val="NoSpacing"/>
        <w:jc w:val="both"/>
        <w:rPr>
          <w:rFonts w:ascii="Times New Roman" w:eastAsia="Times New Roman" w:hAnsi="Times New Roman" w:cs="Times New Roman"/>
          <w:b/>
          <w:bCs/>
          <w:color w:val="000000"/>
          <w:kern w:val="0"/>
          <w:sz w:val="24"/>
          <w:szCs w:val="24"/>
          <w:lang w:eastAsia="et-EE"/>
          <w14:ligatures w14:val="none"/>
        </w:rPr>
      </w:pPr>
    </w:p>
    <w:p w14:paraId="4DFC3C2F" w14:textId="675D6064" w:rsidR="004702DD" w:rsidRPr="00962547" w:rsidRDefault="004702DD" w:rsidP="00962547">
      <w:pPr>
        <w:pStyle w:val="NoSpacing"/>
        <w:jc w:val="both"/>
        <w:rPr>
          <w:rFonts w:ascii="Times New Roman" w:eastAsia="Times New Roman" w:hAnsi="Times New Roman" w:cs="Times New Roman"/>
          <w:b/>
          <w:bCs/>
          <w:color w:val="000000"/>
          <w:kern w:val="0"/>
          <w:sz w:val="24"/>
          <w:szCs w:val="24"/>
          <w:lang w:eastAsia="et-EE"/>
          <w14:ligatures w14:val="none"/>
        </w:rPr>
      </w:pPr>
      <w:r w:rsidRPr="00962547">
        <w:rPr>
          <w:rFonts w:ascii="Times New Roman" w:eastAsia="Times New Roman" w:hAnsi="Times New Roman" w:cs="Times New Roman"/>
          <w:b/>
          <w:bCs/>
          <w:color w:val="000000"/>
          <w:kern w:val="0"/>
          <w:sz w:val="24"/>
          <w:szCs w:val="24"/>
          <w:lang w:eastAsia="et-EE"/>
          <w14:ligatures w14:val="none"/>
        </w:rPr>
        <w:t>§ 14. Taotleja ja taotluse nõuetele vastavuse kontroll</w:t>
      </w:r>
    </w:p>
    <w:p w14:paraId="4ED3B967" w14:textId="77777777" w:rsidR="00962547" w:rsidRDefault="00962547" w:rsidP="00962547">
      <w:pPr>
        <w:pStyle w:val="NoSpacing"/>
        <w:jc w:val="both"/>
        <w:rPr>
          <w:rFonts w:ascii="Times New Roman" w:eastAsia="Times New Roman" w:hAnsi="Times New Roman" w:cs="Times New Roman"/>
          <w:color w:val="000000"/>
          <w:kern w:val="0"/>
          <w:sz w:val="24"/>
          <w:szCs w:val="24"/>
          <w:lang w:eastAsia="et-EE"/>
          <w14:ligatures w14:val="none"/>
        </w:rPr>
      </w:pPr>
    </w:p>
    <w:p w14:paraId="609DA692" w14:textId="0447BABE" w:rsidR="004702DD" w:rsidRPr="00962547" w:rsidRDefault="004702DD" w:rsidP="00962547">
      <w:pPr>
        <w:pStyle w:val="NoSpacing"/>
        <w:jc w:val="both"/>
        <w:rPr>
          <w:rFonts w:ascii="Times New Roman" w:eastAsia="Times New Roman" w:hAnsi="Times New Roman" w:cs="Times New Roman"/>
          <w:color w:val="000000"/>
          <w:kern w:val="0"/>
          <w:sz w:val="24"/>
          <w:szCs w:val="24"/>
          <w:lang w:eastAsia="et-EE"/>
          <w14:ligatures w14:val="none"/>
        </w:rPr>
      </w:pPr>
      <w:r w:rsidRPr="00962547">
        <w:rPr>
          <w:rFonts w:ascii="Times New Roman" w:eastAsia="Times New Roman" w:hAnsi="Times New Roman" w:cs="Times New Roman"/>
          <w:color w:val="000000"/>
          <w:kern w:val="0"/>
          <w:sz w:val="24"/>
          <w:szCs w:val="24"/>
          <w:lang w:eastAsia="et-EE"/>
          <w14:ligatures w14:val="none"/>
        </w:rPr>
        <w:t>(1) Toetuse andja kontrollib, kas taotleja ja tähtajaks esitatud taotlus vastavad käesolevas määruses sätestatud nõuetele.</w:t>
      </w:r>
    </w:p>
    <w:p w14:paraId="64857ECF" w14:textId="77777777" w:rsidR="00962547" w:rsidRDefault="00962547" w:rsidP="00962547">
      <w:pPr>
        <w:pStyle w:val="NoSpacing"/>
        <w:jc w:val="both"/>
        <w:rPr>
          <w:rFonts w:ascii="Times New Roman" w:eastAsia="Times New Roman" w:hAnsi="Times New Roman" w:cs="Times New Roman"/>
          <w:color w:val="000000"/>
          <w:kern w:val="0"/>
          <w:sz w:val="24"/>
          <w:szCs w:val="24"/>
          <w:lang w:eastAsia="et-EE"/>
          <w14:ligatures w14:val="none"/>
        </w:rPr>
      </w:pPr>
    </w:p>
    <w:p w14:paraId="1B0C2487" w14:textId="2B7C8EF8" w:rsidR="004702DD" w:rsidRPr="00962547" w:rsidRDefault="004702DD" w:rsidP="00962547">
      <w:pPr>
        <w:pStyle w:val="NoSpacing"/>
        <w:jc w:val="both"/>
        <w:rPr>
          <w:rFonts w:ascii="Times New Roman" w:eastAsia="Times New Roman" w:hAnsi="Times New Roman" w:cs="Times New Roman"/>
          <w:color w:val="000000"/>
          <w:kern w:val="0"/>
          <w:sz w:val="24"/>
          <w:szCs w:val="24"/>
          <w:lang w:eastAsia="et-EE"/>
          <w14:ligatures w14:val="none"/>
        </w:rPr>
      </w:pPr>
      <w:r w:rsidRPr="00962547">
        <w:rPr>
          <w:rFonts w:ascii="Times New Roman" w:eastAsia="Times New Roman" w:hAnsi="Times New Roman" w:cs="Times New Roman"/>
          <w:color w:val="000000"/>
          <w:kern w:val="0"/>
          <w:sz w:val="24"/>
          <w:szCs w:val="24"/>
          <w:lang w:eastAsia="et-EE"/>
          <w14:ligatures w14:val="none"/>
        </w:rPr>
        <w:t>(2) Kui taotluse kontrollimisel avastatakse ebaõigeid või mittetäielikke andmeid, teavitab toetuse andja sellest taotlejat. Puuduste kõrvaldamiseks määrab toetuse andja mõistliku tähtaja. Puuduste kõrvaldamise ajaks peatub taotluse menetlemise aeg. Taotlejal on õigus esitatud taotlust täiendada ja muuta vaid toetuse andja osutatud puuduste kõrvaldamiseks.</w:t>
      </w:r>
    </w:p>
    <w:p w14:paraId="7A1F201A" w14:textId="77777777" w:rsidR="00962547" w:rsidRDefault="00962547" w:rsidP="00962547">
      <w:pPr>
        <w:pStyle w:val="NoSpacing"/>
        <w:jc w:val="both"/>
        <w:rPr>
          <w:rFonts w:ascii="Times New Roman" w:eastAsia="Times New Roman" w:hAnsi="Times New Roman" w:cs="Times New Roman"/>
          <w:color w:val="000000"/>
          <w:kern w:val="0"/>
          <w:sz w:val="24"/>
          <w:szCs w:val="24"/>
          <w:lang w:eastAsia="et-EE"/>
          <w14:ligatures w14:val="none"/>
        </w:rPr>
      </w:pPr>
    </w:p>
    <w:p w14:paraId="3BE221B0" w14:textId="705EA64F" w:rsidR="004702DD" w:rsidRPr="00962547" w:rsidRDefault="004702DD" w:rsidP="00962547">
      <w:pPr>
        <w:pStyle w:val="NoSpacing"/>
        <w:jc w:val="both"/>
        <w:rPr>
          <w:rFonts w:ascii="Times New Roman" w:eastAsia="Times New Roman" w:hAnsi="Times New Roman" w:cs="Times New Roman"/>
          <w:color w:val="000000"/>
          <w:kern w:val="0"/>
          <w:sz w:val="24"/>
          <w:szCs w:val="24"/>
          <w:lang w:eastAsia="et-EE"/>
          <w14:ligatures w14:val="none"/>
        </w:rPr>
      </w:pPr>
      <w:r w:rsidRPr="00962547">
        <w:rPr>
          <w:rFonts w:ascii="Times New Roman" w:eastAsia="Times New Roman" w:hAnsi="Times New Roman" w:cs="Times New Roman"/>
          <w:color w:val="000000"/>
          <w:kern w:val="0"/>
          <w:sz w:val="24"/>
          <w:szCs w:val="24"/>
          <w:lang w:eastAsia="et-EE"/>
          <w14:ligatures w14:val="none"/>
        </w:rPr>
        <w:t xml:space="preserve">(3) </w:t>
      </w:r>
      <w:proofErr w:type="spellStart"/>
      <w:r w:rsidRPr="00962547">
        <w:rPr>
          <w:rFonts w:ascii="Times New Roman" w:eastAsia="Times New Roman" w:hAnsi="Times New Roman" w:cs="Times New Roman"/>
          <w:color w:val="000000"/>
          <w:kern w:val="0"/>
          <w:sz w:val="24"/>
          <w:szCs w:val="24"/>
          <w:lang w:eastAsia="et-EE"/>
          <w14:ligatures w14:val="none"/>
        </w:rPr>
        <w:t>KÜSK</w:t>
      </w:r>
      <w:r w:rsidR="0040042C" w:rsidRPr="00962547">
        <w:rPr>
          <w:rFonts w:ascii="Times New Roman" w:eastAsia="Times New Roman" w:hAnsi="Times New Roman" w:cs="Times New Roman"/>
          <w:color w:val="000000"/>
          <w:kern w:val="0"/>
          <w:sz w:val="24"/>
          <w:szCs w:val="24"/>
          <w:lang w:eastAsia="et-EE"/>
          <w14:ligatures w14:val="none"/>
        </w:rPr>
        <w:t>-</w:t>
      </w:r>
      <w:r w:rsidRPr="00962547">
        <w:rPr>
          <w:rFonts w:ascii="Times New Roman" w:eastAsia="Times New Roman" w:hAnsi="Times New Roman" w:cs="Times New Roman"/>
          <w:color w:val="000000"/>
          <w:kern w:val="0"/>
          <w:sz w:val="24"/>
          <w:szCs w:val="24"/>
          <w:lang w:eastAsia="et-EE"/>
          <w14:ligatures w14:val="none"/>
        </w:rPr>
        <w:t>il</w:t>
      </w:r>
      <w:proofErr w:type="spellEnd"/>
      <w:r w:rsidRPr="00962547">
        <w:rPr>
          <w:rFonts w:ascii="Times New Roman" w:eastAsia="Times New Roman" w:hAnsi="Times New Roman" w:cs="Times New Roman"/>
          <w:color w:val="000000"/>
          <w:kern w:val="0"/>
          <w:sz w:val="24"/>
          <w:szCs w:val="24"/>
          <w:lang w:eastAsia="et-EE"/>
          <w14:ligatures w14:val="none"/>
        </w:rPr>
        <w:t xml:space="preserve"> on õigus jätta taotlus kontrollimata ja sisuliselt läbi vaatamata, kui taotleja ei kõrvalda puudusi </w:t>
      </w:r>
      <w:proofErr w:type="spellStart"/>
      <w:r w:rsidRPr="00962547">
        <w:rPr>
          <w:rFonts w:ascii="Times New Roman" w:eastAsia="Times New Roman" w:hAnsi="Times New Roman" w:cs="Times New Roman"/>
          <w:color w:val="000000"/>
          <w:kern w:val="0"/>
          <w:sz w:val="24"/>
          <w:szCs w:val="24"/>
          <w:lang w:eastAsia="et-EE"/>
          <w14:ligatures w14:val="none"/>
        </w:rPr>
        <w:t>KÜSK</w:t>
      </w:r>
      <w:r w:rsidR="0040042C" w:rsidRPr="00962547">
        <w:rPr>
          <w:rFonts w:ascii="Times New Roman" w:eastAsia="Times New Roman" w:hAnsi="Times New Roman" w:cs="Times New Roman"/>
          <w:color w:val="000000"/>
          <w:kern w:val="0"/>
          <w:sz w:val="24"/>
          <w:szCs w:val="24"/>
          <w:lang w:eastAsia="et-EE"/>
          <w14:ligatures w14:val="none"/>
        </w:rPr>
        <w:t>-</w:t>
      </w:r>
      <w:r w:rsidRPr="00962547">
        <w:rPr>
          <w:rFonts w:ascii="Times New Roman" w:eastAsia="Times New Roman" w:hAnsi="Times New Roman" w:cs="Times New Roman"/>
          <w:color w:val="000000"/>
          <w:kern w:val="0"/>
          <w:sz w:val="24"/>
          <w:szCs w:val="24"/>
          <w:lang w:eastAsia="et-EE"/>
          <w14:ligatures w14:val="none"/>
        </w:rPr>
        <w:t>i</w:t>
      </w:r>
      <w:proofErr w:type="spellEnd"/>
      <w:r w:rsidRPr="00962547">
        <w:rPr>
          <w:rFonts w:ascii="Times New Roman" w:eastAsia="Times New Roman" w:hAnsi="Times New Roman" w:cs="Times New Roman"/>
          <w:color w:val="000000"/>
          <w:kern w:val="0"/>
          <w:sz w:val="24"/>
          <w:szCs w:val="24"/>
          <w:lang w:eastAsia="et-EE"/>
          <w14:ligatures w14:val="none"/>
        </w:rPr>
        <w:t xml:space="preserve"> määratud tähtajaks.</w:t>
      </w:r>
    </w:p>
    <w:p w14:paraId="6D334430" w14:textId="77777777" w:rsidR="004702DD" w:rsidRPr="005D6D0E" w:rsidRDefault="004702DD" w:rsidP="004702DD">
      <w:pPr>
        <w:pStyle w:val="NoSpacing"/>
        <w:jc w:val="both"/>
        <w:rPr>
          <w:rFonts w:ascii="Times New Roman" w:eastAsia="Times New Roman" w:hAnsi="Times New Roman" w:cs="Times New Roman"/>
          <w:color w:val="000000"/>
          <w:kern w:val="0"/>
          <w:sz w:val="24"/>
          <w:szCs w:val="24"/>
          <w:lang w:eastAsia="et-EE"/>
          <w14:ligatures w14:val="none"/>
        </w:rPr>
      </w:pPr>
    </w:p>
    <w:p w14:paraId="62CBCAD0" w14:textId="2224EAA8" w:rsidR="004702DD" w:rsidRPr="005D6D0E" w:rsidRDefault="004702DD" w:rsidP="004702DD">
      <w:pPr>
        <w:pStyle w:val="NoSpacing"/>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(4) </w:t>
      </w:r>
      <w:r w:rsidRPr="005D6D0E">
        <w:rPr>
          <w:rFonts w:ascii="Times New Roman" w:eastAsia="Times New Roman" w:hAnsi="Times New Roman" w:cs="Times New Roman"/>
          <w:color w:val="000000"/>
          <w:kern w:val="0"/>
          <w:sz w:val="24"/>
          <w:szCs w:val="24"/>
          <w:lang w:eastAsia="et-EE"/>
          <w14:ligatures w14:val="none"/>
        </w:rPr>
        <w:t>Taotlus ja taotleja tunnistatakse nõuetele vastavaks, kui nad vastavad käesoleva määruse §</w:t>
      </w:r>
      <w:r w:rsidRPr="005D6D0E">
        <w:rPr>
          <w:rFonts w:ascii="Times New Roman" w:eastAsia="Times New Roman" w:hAnsi="Times New Roman" w:cs="Times New Roman"/>
          <w:color w:val="000000"/>
          <w:kern w:val="0"/>
          <w:sz w:val="24"/>
          <w:szCs w:val="24"/>
          <w:lang w:eastAsia="et-EE"/>
          <w14:ligatures w14:val="none"/>
        </w:rPr>
        <w:noBreakHyphen/>
        <w:t xml:space="preserve">des </w:t>
      </w:r>
      <w:bookmarkStart w:id="5" w:name="_Hlk202168153"/>
      <w:r>
        <w:rPr>
          <w:rFonts w:ascii="Times New Roman" w:eastAsia="Times New Roman" w:hAnsi="Times New Roman" w:cs="Times New Roman"/>
          <w:color w:val="000000"/>
          <w:kern w:val="0"/>
          <w:sz w:val="24"/>
          <w:szCs w:val="24"/>
          <w:lang w:eastAsia="et-EE"/>
          <w14:ligatures w14:val="none"/>
        </w:rPr>
        <w:t>9</w:t>
      </w:r>
      <w:r w:rsidRPr="005D6D0E">
        <w:rPr>
          <w:rFonts w:ascii="Times New Roman" w:eastAsia="Times New Roman" w:hAnsi="Times New Roman" w:cs="Times New Roman"/>
          <w:color w:val="000000"/>
          <w:kern w:val="0"/>
          <w:sz w:val="24"/>
          <w:szCs w:val="24"/>
          <w:lang w:eastAsia="et-EE"/>
          <w14:ligatures w14:val="none"/>
        </w:rPr>
        <w:t>–</w:t>
      </w:r>
      <w:bookmarkEnd w:id="5"/>
      <w:r>
        <w:rPr>
          <w:rFonts w:ascii="Times New Roman" w:eastAsia="Times New Roman" w:hAnsi="Times New Roman" w:cs="Times New Roman"/>
          <w:color w:val="000000"/>
          <w:kern w:val="0"/>
          <w:sz w:val="24"/>
          <w:szCs w:val="24"/>
          <w:lang w:eastAsia="et-EE"/>
          <w14:ligatures w14:val="none"/>
        </w:rPr>
        <w:t>11</w:t>
      </w:r>
      <w:r w:rsidRPr="005D6D0E">
        <w:rPr>
          <w:rFonts w:ascii="Times New Roman" w:eastAsia="Times New Roman" w:hAnsi="Times New Roman" w:cs="Times New Roman"/>
          <w:color w:val="000000"/>
          <w:kern w:val="0"/>
          <w:sz w:val="24"/>
          <w:szCs w:val="24"/>
          <w:lang w:eastAsia="et-EE"/>
          <w14:ligatures w14:val="none"/>
        </w:rPr>
        <w:t xml:space="preserve"> </w:t>
      </w:r>
      <w:r>
        <w:rPr>
          <w:rFonts w:ascii="Times New Roman" w:eastAsia="Times New Roman" w:hAnsi="Times New Roman" w:cs="Times New Roman"/>
          <w:color w:val="000000"/>
          <w:kern w:val="0"/>
          <w:sz w:val="24"/>
          <w:szCs w:val="24"/>
          <w:lang w:eastAsia="et-EE"/>
          <w14:ligatures w14:val="none"/>
        </w:rPr>
        <w:t>esitatud</w:t>
      </w:r>
      <w:r w:rsidRPr="005D6D0E">
        <w:rPr>
          <w:rFonts w:ascii="Times New Roman" w:eastAsia="Times New Roman" w:hAnsi="Times New Roman" w:cs="Times New Roman"/>
          <w:color w:val="000000"/>
          <w:kern w:val="0"/>
          <w:sz w:val="24"/>
          <w:szCs w:val="24"/>
          <w:lang w:eastAsia="et-EE"/>
          <w14:ligatures w14:val="none"/>
        </w:rPr>
        <w:t xml:space="preserve"> nõuetele.</w:t>
      </w:r>
    </w:p>
    <w:p w14:paraId="3F3084A0" w14:textId="77777777" w:rsidR="004702DD" w:rsidRPr="005D6D0E" w:rsidRDefault="004702DD" w:rsidP="004702DD">
      <w:pPr>
        <w:pStyle w:val="NoSpacing"/>
        <w:jc w:val="both"/>
        <w:rPr>
          <w:rFonts w:ascii="Times New Roman" w:eastAsia="Times New Roman" w:hAnsi="Times New Roman" w:cs="Times New Roman"/>
          <w:color w:val="000000"/>
          <w:kern w:val="0"/>
          <w:sz w:val="24"/>
          <w:szCs w:val="24"/>
          <w:lang w:eastAsia="et-EE"/>
          <w14:ligatures w14:val="none"/>
        </w:rPr>
      </w:pPr>
    </w:p>
    <w:p w14:paraId="574B191A" w14:textId="0AE172CB" w:rsidR="004702DD" w:rsidRDefault="004702DD" w:rsidP="004702DD">
      <w:pPr>
        <w:pStyle w:val="NoSpacing"/>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(5) </w:t>
      </w:r>
      <w:r w:rsidRPr="005D6D0E">
        <w:rPr>
          <w:rFonts w:ascii="Times New Roman" w:eastAsia="Times New Roman" w:hAnsi="Times New Roman" w:cs="Times New Roman"/>
          <w:color w:val="000000"/>
          <w:kern w:val="0"/>
          <w:sz w:val="24"/>
          <w:szCs w:val="24"/>
          <w:lang w:eastAsia="et-EE"/>
          <w14:ligatures w14:val="none"/>
        </w:rPr>
        <w:t>Nõuetele mittevastava taotleja ja taotluse kohta teeb toetuse andja</w:t>
      </w:r>
      <w:r>
        <w:rPr>
          <w:rFonts w:ascii="Times New Roman" w:eastAsia="Times New Roman" w:hAnsi="Times New Roman" w:cs="Times New Roman"/>
          <w:color w:val="000000"/>
          <w:kern w:val="0"/>
          <w:sz w:val="24"/>
          <w:szCs w:val="24"/>
          <w:lang w:eastAsia="et-EE"/>
          <w14:ligatures w14:val="none"/>
        </w:rPr>
        <w:t xml:space="preserve"> taotluse</w:t>
      </w:r>
      <w:r w:rsidRPr="005D6D0E">
        <w:rPr>
          <w:rFonts w:ascii="Times New Roman" w:eastAsia="Times New Roman" w:hAnsi="Times New Roman" w:cs="Times New Roman"/>
          <w:color w:val="000000"/>
          <w:kern w:val="0"/>
          <w:sz w:val="24"/>
          <w:szCs w:val="24"/>
          <w:lang w:eastAsia="et-EE"/>
          <w14:ligatures w14:val="none"/>
        </w:rPr>
        <w:t xml:space="preserve"> rahuldamata jätmise otsuse </w:t>
      </w:r>
      <w:r w:rsidR="0040042C">
        <w:rPr>
          <w:rFonts w:ascii="Times New Roman" w:eastAsia="Times New Roman" w:hAnsi="Times New Roman" w:cs="Times New Roman"/>
          <w:color w:val="000000"/>
          <w:kern w:val="0"/>
          <w:sz w:val="24"/>
          <w:szCs w:val="24"/>
          <w:lang w:eastAsia="et-EE"/>
          <w14:ligatures w14:val="none"/>
        </w:rPr>
        <w:t>neljateistkümne</w:t>
      </w:r>
      <w:r w:rsidRPr="005D6D0E">
        <w:rPr>
          <w:rFonts w:ascii="Times New Roman" w:eastAsia="Times New Roman" w:hAnsi="Times New Roman" w:cs="Times New Roman"/>
          <w:color w:val="000000"/>
          <w:kern w:val="0"/>
          <w:sz w:val="24"/>
          <w:szCs w:val="24"/>
          <w:lang w:eastAsia="et-EE"/>
          <w14:ligatures w14:val="none"/>
        </w:rPr>
        <w:t xml:space="preserve"> </w:t>
      </w:r>
      <w:r w:rsidR="00882EAD">
        <w:rPr>
          <w:rFonts w:ascii="Times New Roman" w:eastAsia="Times New Roman" w:hAnsi="Times New Roman" w:cs="Times New Roman"/>
          <w:color w:val="000000"/>
          <w:kern w:val="0"/>
          <w:sz w:val="24"/>
          <w:szCs w:val="24"/>
          <w:lang w:eastAsia="et-EE"/>
          <w14:ligatures w14:val="none"/>
        </w:rPr>
        <w:t>töö</w:t>
      </w:r>
      <w:r w:rsidRPr="005D6D0E">
        <w:rPr>
          <w:rFonts w:ascii="Times New Roman" w:eastAsia="Times New Roman" w:hAnsi="Times New Roman" w:cs="Times New Roman"/>
          <w:color w:val="000000"/>
          <w:kern w:val="0"/>
          <w:sz w:val="24"/>
          <w:szCs w:val="24"/>
          <w:lang w:eastAsia="et-EE"/>
          <w14:ligatures w14:val="none"/>
        </w:rPr>
        <w:t>päeva jooksul.</w:t>
      </w:r>
    </w:p>
    <w:p w14:paraId="6BA36BBC" w14:textId="77777777" w:rsidR="004702DD" w:rsidRPr="004702DD" w:rsidRDefault="004702DD" w:rsidP="004702DD">
      <w:pPr>
        <w:pStyle w:val="NoSpacing"/>
        <w:jc w:val="both"/>
        <w:rPr>
          <w:rFonts w:ascii="Times New Roman" w:eastAsia="Times New Roman" w:hAnsi="Times New Roman" w:cs="Times New Roman"/>
          <w:color w:val="000000"/>
          <w:kern w:val="0"/>
          <w:sz w:val="24"/>
          <w:szCs w:val="24"/>
          <w:lang w:eastAsia="et-EE"/>
          <w14:ligatures w14:val="none"/>
        </w:rPr>
      </w:pPr>
    </w:p>
    <w:p w14:paraId="770EE7B0" w14:textId="77777777" w:rsidR="004702DD" w:rsidRPr="00F07EFF" w:rsidRDefault="004702DD" w:rsidP="00F07EFF">
      <w:pPr>
        <w:pStyle w:val="NoSpacing"/>
        <w:jc w:val="both"/>
        <w:rPr>
          <w:rFonts w:ascii="Times New Roman" w:hAnsi="Times New Roman" w:cs="Times New Roman"/>
          <w:b/>
          <w:bCs/>
          <w:sz w:val="24"/>
          <w:szCs w:val="24"/>
          <w:lang w:eastAsia="et-EE"/>
        </w:rPr>
      </w:pPr>
      <w:r w:rsidRPr="00F07EFF">
        <w:rPr>
          <w:rFonts w:ascii="Times New Roman" w:hAnsi="Times New Roman" w:cs="Times New Roman"/>
          <w:b/>
          <w:bCs/>
          <w:sz w:val="24"/>
          <w:szCs w:val="24"/>
          <w:lang w:eastAsia="et-EE"/>
        </w:rPr>
        <w:t>§ 15. Taotluse hindamine, hindamiskriteeriumid ja valiku kord</w:t>
      </w:r>
    </w:p>
    <w:p w14:paraId="4F0048E1" w14:textId="77777777" w:rsidR="00F07EFF" w:rsidRDefault="00F07EFF" w:rsidP="00F07EFF">
      <w:pPr>
        <w:pStyle w:val="NoSpacing"/>
        <w:jc w:val="both"/>
        <w:rPr>
          <w:rFonts w:ascii="Times New Roman" w:hAnsi="Times New Roman" w:cs="Times New Roman"/>
          <w:sz w:val="24"/>
          <w:szCs w:val="24"/>
          <w:lang w:eastAsia="et-EE"/>
        </w:rPr>
      </w:pPr>
    </w:p>
    <w:p w14:paraId="3C05B1B2" w14:textId="35AA8BEF" w:rsidR="00CE1DFA" w:rsidRPr="00F07EFF" w:rsidRDefault="004702DD" w:rsidP="00F07EFF">
      <w:pPr>
        <w:pStyle w:val="NoSpacing"/>
        <w:jc w:val="both"/>
        <w:rPr>
          <w:rFonts w:ascii="Times New Roman" w:hAnsi="Times New Roman" w:cs="Times New Roman"/>
          <w:sz w:val="24"/>
          <w:szCs w:val="24"/>
          <w:lang w:eastAsia="et-EE"/>
        </w:rPr>
      </w:pPr>
      <w:r w:rsidRPr="00F07EFF">
        <w:rPr>
          <w:rFonts w:ascii="Times New Roman" w:hAnsi="Times New Roman" w:cs="Times New Roman"/>
          <w:sz w:val="24"/>
          <w:szCs w:val="24"/>
          <w:lang w:eastAsia="et-EE"/>
        </w:rPr>
        <w:t>(1) Taotleja ja taotluse nõuetele vastavuse kontrolli läbinud taotlusi hindavad toetuse andja hindajate kogu kolm sõltumatut hindajat.</w:t>
      </w:r>
      <w:r w:rsidR="00CE1DFA" w:rsidRPr="00F07EFF">
        <w:rPr>
          <w:rFonts w:ascii="Times New Roman" w:hAnsi="Times New Roman" w:cs="Times New Roman"/>
          <w:sz w:val="24"/>
          <w:szCs w:val="24"/>
          <w:lang w:eastAsia="et-EE"/>
        </w:rPr>
        <w:t xml:space="preserve"> </w:t>
      </w:r>
      <w:r w:rsidR="00CE1DFA" w:rsidRPr="00F07EFF">
        <w:rPr>
          <w:rFonts w:ascii="Times New Roman" w:hAnsi="Times New Roman" w:cs="Times New Roman"/>
          <w:sz w:val="24"/>
          <w:szCs w:val="24"/>
        </w:rPr>
        <w:t xml:space="preserve">Vajaduse korral võib </w:t>
      </w:r>
      <w:proofErr w:type="spellStart"/>
      <w:r w:rsidR="00CE1DFA" w:rsidRPr="00F07EFF">
        <w:rPr>
          <w:rFonts w:ascii="Times New Roman" w:hAnsi="Times New Roman" w:cs="Times New Roman"/>
          <w:sz w:val="24"/>
          <w:szCs w:val="24"/>
        </w:rPr>
        <w:t>KÜSKi</w:t>
      </w:r>
      <w:proofErr w:type="spellEnd"/>
      <w:r w:rsidR="00CE1DFA" w:rsidRPr="00F07EFF">
        <w:rPr>
          <w:rFonts w:ascii="Times New Roman" w:hAnsi="Times New Roman" w:cs="Times New Roman"/>
          <w:sz w:val="24"/>
          <w:szCs w:val="24"/>
        </w:rPr>
        <w:t xml:space="preserve"> juhatus määrata lisaks hindajaks kogusse mittekuuluvaid valdkonna asjatundjaid.</w:t>
      </w:r>
    </w:p>
    <w:p w14:paraId="57536730" w14:textId="77777777" w:rsidR="00F07EFF" w:rsidRDefault="00F07EFF" w:rsidP="00F07EFF">
      <w:pPr>
        <w:pStyle w:val="NoSpacing"/>
        <w:jc w:val="both"/>
        <w:rPr>
          <w:rFonts w:ascii="Times New Roman" w:hAnsi="Times New Roman" w:cs="Times New Roman"/>
          <w:sz w:val="24"/>
          <w:szCs w:val="24"/>
        </w:rPr>
      </w:pPr>
    </w:p>
    <w:p w14:paraId="23E740F3" w14:textId="58F8AEB6" w:rsidR="004702DD" w:rsidRPr="00F07EFF" w:rsidRDefault="004702DD" w:rsidP="00F07EFF">
      <w:pPr>
        <w:pStyle w:val="NoSpacing"/>
        <w:jc w:val="both"/>
        <w:rPr>
          <w:rFonts w:ascii="Times New Roman" w:hAnsi="Times New Roman" w:cs="Times New Roman"/>
          <w:sz w:val="24"/>
          <w:szCs w:val="24"/>
          <w:lang w:eastAsia="et-EE"/>
        </w:rPr>
      </w:pPr>
      <w:r w:rsidRPr="00F07EFF">
        <w:rPr>
          <w:rFonts w:ascii="Times New Roman" w:hAnsi="Times New Roman" w:cs="Times New Roman"/>
          <w:sz w:val="24"/>
          <w:szCs w:val="24"/>
        </w:rPr>
        <w:t>(2) Taotlusi hinnatakse järgmiste kriteeriumite alusel:</w:t>
      </w:r>
    </w:p>
    <w:p w14:paraId="79B36D69" w14:textId="072C1CA8" w:rsidR="004702DD" w:rsidRPr="00F07EFF" w:rsidRDefault="00CE1DFA" w:rsidP="00F07EFF">
      <w:pPr>
        <w:pStyle w:val="NoSpacing"/>
        <w:jc w:val="both"/>
        <w:rPr>
          <w:rFonts w:ascii="Times New Roman" w:hAnsi="Times New Roman" w:cs="Times New Roman"/>
          <w:sz w:val="24"/>
          <w:szCs w:val="24"/>
          <w:lang w:eastAsia="et-EE"/>
        </w:rPr>
      </w:pPr>
      <w:r w:rsidRPr="00F07EFF">
        <w:rPr>
          <w:rFonts w:ascii="Times New Roman" w:eastAsia="Calibri" w:hAnsi="Times New Roman" w:cs="Times New Roman"/>
          <w:sz w:val="24"/>
          <w:szCs w:val="24"/>
        </w:rPr>
        <w:t xml:space="preserve">1) </w:t>
      </w:r>
      <w:r w:rsidR="00A801D4" w:rsidRPr="00A801D4">
        <w:rPr>
          <w:rFonts w:ascii="Times New Roman" w:eastAsia="Calibri" w:hAnsi="Times New Roman" w:cs="Times New Roman"/>
          <w:sz w:val="24"/>
          <w:szCs w:val="24"/>
        </w:rPr>
        <w:t>sündmuse vajalikkuse põhjendus, vastavus konkursi tingimustele ja suunatus sihtgruppidele; eesmärkide, oodatavate tulemuste ning mõju kirjeldus osalejatele ja ühiskonnale</w:t>
      </w:r>
      <w:r w:rsidRPr="00F07EFF">
        <w:rPr>
          <w:rFonts w:ascii="Times New Roman" w:hAnsi="Times New Roman" w:cs="Times New Roman"/>
          <w:sz w:val="24"/>
          <w:szCs w:val="24"/>
        </w:rPr>
        <w:t xml:space="preserve"> </w:t>
      </w:r>
      <w:r w:rsidR="004702DD" w:rsidRPr="00F07EFF">
        <w:rPr>
          <w:rFonts w:ascii="Times New Roman" w:hAnsi="Times New Roman" w:cs="Times New Roman"/>
          <w:sz w:val="24"/>
          <w:szCs w:val="24"/>
        </w:rPr>
        <w:t xml:space="preserve">– </w:t>
      </w:r>
      <w:r w:rsidRPr="00F07EFF">
        <w:rPr>
          <w:rFonts w:ascii="Times New Roman" w:hAnsi="Times New Roman" w:cs="Times New Roman"/>
          <w:sz w:val="24"/>
          <w:szCs w:val="24"/>
        </w:rPr>
        <w:t>4</w:t>
      </w:r>
      <w:r w:rsidR="004702DD" w:rsidRPr="00F07EFF">
        <w:rPr>
          <w:rFonts w:ascii="Times New Roman" w:hAnsi="Times New Roman" w:cs="Times New Roman"/>
          <w:sz w:val="24"/>
          <w:szCs w:val="24"/>
        </w:rPr>
        <w:t>0% maksimaalsest koondhindest;</w:t>
      </w:r>
    </w:p>
    <w:p w14:paraId="73794BC1" w14:textId="5B7C0891" w:rsidR="004702DD" w:rsidRPr="00F07EFF" w:rsidRDefault="00CE1DFA" w:rsidP="00F07EFF">
      <w:pPr>
        <w:pStyle w:val="NoSpacing"/>
        <w:jc w:val="both"/>
        <w:rPr>
          <w:rFonts w:ascii="Times New Roman" w:hAnsi="Times New Roman" w:cs="Times New Roman"/>
          <w:sz w:val="24"/>
          <w:szCs w:val="24"/>
          <w:lang w:eastAsia="et-EE"/>
        </w:rPr>
      </w:pPr>
      <w:r w:rsidRPr="00F07EFF">
        <w:rPr>
          <w:rFonts w:ascii="Times New Roman" w:eastAsia="Calibri" w:hAnsi="Times New Roman" w:cs="Times New Roman"/>
          <w:sz w:val="24"/>
          <w:szCs w:val="24"/>
        </w:rPr>
        <w:t xml:space="preserve">2) </w:t>
      </w:r>
      <w:r w:rsidR="00A801D4" w:rsidRPr="00A801D4">
        <w:rPr>
          <w:rFonts w:ascii="Times New Roman" w:eastAsia="Calibri" w:hAnsi="Times New Roman" w:cs="Times New Roman"/>
          <w:sz w:val="24"/>
          <w:szCs w:val="24"/>
        </w:rPr>
        <w:t>taotluse esitaja võimekus saavutada suursündmuse kaudu ühingu avalikes huvides seatud eesmärke ja nende mõõdetavust; sihtrühmale loodava väärtuse ja mõju tõendatus ning taotleja usaldusväärsus</w:t>
      </w:r>
      <w:r w:rsidRPr="00F07EFF">
        <w:rPr>
          <w:rFonts w:ascii="Times New Roman" w:eastAsia="Calibri" w:hAnsi="Times New Roman" w:cs="Times New Roman"/>
          <w:sz w:val="24"/>
          <w:szCs w:val="24"/>
        </w:rPr>
        <w:t xml:space="preserve"> </w:t>
      </w:r>
      <w:r w:rsidR="004702DD" w:rsidRPr="00F07EFF">
        <w:rPr>
          <w:rFonts w:ascii="Times New Roman" w:hAnsi="Times New Roman" w:cs="Times New Roman"/>
          <w:sz w:val="24"/>
          <w:szCs w:val="24"/>
        </w:rPr>
        <w:t>– 2</w:t>
      </w:r>
      <w:r w:rsidRPr="00F07EFF">
        <w:rPr>
          <w:rFonts w:ascii="Times New Roman" w:hAnsi="Times New Roman" w:cs="Times New Roman"/>
          <w:sz w:val="24"/>
          <w:szCs w:val="24"/>
        </w:rPr>
        <w:t>0</w:t>
      </w:r>
      <w:r w:rsidR="004702DD" w:rsidRPr="00F07EFF">
        <w:rPr>
          <w:rFonts w:ascii="Times New Roman" w:hAnsi="Times New Roman" w:cs="Times New Roman"/>
          <w:sz w:val="24"/>
          <w:szCs w:val="24"/>
        </w:rPr>
        <w:t>% maksimaalsest koondhindest;</w:t>
      </w:r>
    </w:p>
    <w:p w14:paraId="5B5032B1" w14:textId="7E1DA359" w:rsidR="004702DD" w:rsidRPr="00F07EFF" w:rsidRDefault="00CE1DFA" w:rsidP="00F07EFF">
      <w:pPr>
        <w:pStyle w:val="NoSpacing"/>
        <w:jc w:val="both"/>
        <w:rPr>
          <w:rFonts w:ascii="Times New Roman" w:hAnsi="Times New Roman" w:cs="Times New Roman"/>
          <w:sz w:val="24"/>
          <w:szCs w:val="24"/>
          <w:lang w:eastAsia="et-EE"/>
        </w:rPr>
      </w:pPr>
      <w:r w:rsidRPr="00F07EFF">
        <w:rPr>
          <w:rFonts w:ascii="Times New Roman" w:eastAsia="Calibri" w:hAnsi="Times New Roman" w:cs="Times New Roman"/>
          <w:sz w:val="24"/>
          <w:szCs w:val="24"/>
        </w:rPr>
        <w:t xml:space="preserve">3) </w:t>
      </w:r>
      <w:r w:rsidR="00A801D4" w:rsidRPr="00A801D4">
        <w:rPr>
          <w:rFonts w:ascii="Times New Roman" w:eastAsia="Calibri" w:hAnsi="Times New Roman" w:cs="Times New Roman"/>
          <w:sz w:val="24"/>
          <w:szCs w:val="24"/>
        </w:rPr>
        <w:t xml:space="preserve">sündmuse läbimõeldus ja põhjendatus, tegevus- ja ajakava realistlikkus ning olulisemate tegevuste ja ajastuse ülevaade </w:t>
      </w:r>
      <w:r w:rsidR="004702DD" w:rsidRPr="00F07EFF">
        <w:rPr>
          <w:rFonts w:ascii="Times New Roman" w:hAnsi="Times New Roman" w:cs="Times New Roman"/>
          <w:sz w:val="24"/>
          <w:szCs w:val="24"/>
        </w:rPr>
        <w:t>– 20% maksimaalsest koondhindest;</w:t>
      </w:r>
    </w:p>
    <w:p w14:paraId="2EB59E26" w14:textId="42D9C675" w:rsidR="004702DD" w:rsidRPr="00F07EFF" w:rsidRDefault="00CE1DFA" w:rsidP="00F07EFF">
      <w:pPr>
        <w:pStyle w:val="NoSpacing"/>
        <w:jc w:val="both"/>
        <w:rPr>
          <w:rFonts w:ascii="Times New Roman" w:hAnsi="Times New Roman" w:cs="Times New Roman"/>
          <w:sz w:val="24"/>
          <w:szCs w:val="24"/>
          <w:lang w:eastAsia="et-EE"/>
        </w:rPr>
      </w:pPr>
      <w:r w:rsidRPr="00F07EFF">
        <w:rPr>
          <w:rFonts w:ascii="Times New Roman" w:eastAsia="Calibri" w:hAnsi="Times New Roman" w:cs="Times New Roman"/>
          <w:sz w:val="24"/>
          <w:szCs w:val="24"/>
        </w:rPr>
        <w:t xml:space="preserve">4) </w:t>
      </w:r>
      <w:r w:rsidR="00A801D4" w:rsidRPr="00A801D4">
        <w:rPr>
          <w:rFonts w:ascii="Times New Roman" w:eastAsia="Calibri" w:hAnsi="Times New Roman" w:cs="Times New Roman"/>
          <w:sz w:val="24"/>
          <w:szCs w:val="24"/>
        </w:rPr>
        <w:t>korraldusmeeskonna, partnerite ja vabatahtlike rollide ja tööjaotuse kirjeldus; meeskonna kogemus, võimekus ja pädevus sündmuse elluviimisel</w:t>
      </w:r>
      <w:r w:rsidRPr="00F07EFF">
        <w:rPr>
          <w:rFonts w:ascii="Times New Roman" w:hAnsi="Times New Roman" w:cs="Times New Roman"/>
          <w:sz w:val="24"/>
          <w:szCs w:val="24"/>
        </w:rPr>
        <w:t xml:space="preserve"> </w:t>
      </w:r>
      <w:r w:rsidR="004702DD" w:rsidRPr="00F07EFF">
        <w:rPr>
          <w:rFonts w:ascii="Times New Roman" w:hAnsi="Times New Roman" w:cs="Times New Roman"/>
          <w:sz w:val="24"/>
          <w:szCs w:val="24"/>
        </w:rPr>
        <w:t xml:space="preserve">– </w:t>
      </w:r>
      <w:r w:rsidRPr="00F07EFF">
        <w:rPr>
          <w:rFonts w:ascii="Times New Roman" w:hAnsi="Times New Roman" w:cs="Times New Roman"/>
          <w:sz w:val="24"/>
          <w:szCs w:val="24"/>
        </w:rPr>
        <w:t>20</w:t>
      </w:r>
      <w:r w:rsidR="004702DD" w:rsidRPr="00F07EFF">
        <w:rPr>
          <w:rFonts w:ascii="Times New Roman" w:hAnsi="Times New Roman" w:cs="Times New Roman"/>
          <w:sz w:val="24"/>
          <w:szCs w:val="24"/>
        </w:rPr>
        <w:t>% maksimaalsest koondhindest.</w:t>
      </w:r>
    </w:p>
    <w:p w14:paraId="79666E33" w14:textId="77777777" w:rsidR="00A801D4" w:rsidRDefault="00A801D4" w:rsidP="00F07EFF">
      <w:pPr>
        <w:pStyle w:val="NoSpacing"/>
        <w:jc w:val="both"/>
        <w:rPr>
          <w:rFonts w:ascii="Times New Roman" w:hAnsi="Times New Roman" w:cs="Times New Roman"/>
          <w:sz w:val="24"/>
          <w:szCs w:val="24"/>
          <w:lang w:eastAsia="et-EE"/>
        </w:rPr>
      </w:pPr>
    </w:p>
    <w:p w14:paraId="0880D639" w14:textId="35006EB6" w:rsidR="004702DD" w:rsidRPr="00F07EFF" w:rsidRDefault="004702DD" w:rsidP="00F07EFF">
      <w:pPr>
        <w:pStyle w:val="NoSpacing"/>
        <w:jc w:val="both"/>
        <w:rPr>
          <w:rFonts w:ascii="Times New Roman" w:hAnsi="Times New Roman" w:cs="Times New Roman"/>
          <w:sz w:val="24"/>
          <w:szCs w:val="24"/>
          <w:lang w:eastAsia="et-EE"/>
        </w:rPr>
      </w:pPr>
      <w:r w:rsidRPr="00F07EFF">
        <w:rPr>
          <w:rFonts w:ascii="Times New Roman" w:hAnsi="Times New Roman" w:cs="Times New Roman"/>
          <w:sz w:val="24"/>
          <w:szCs w:val="24"/>
          <w:lang w:eastAsia="et-EE"/>
        </w:rPr>
        <w:t>(3) Taotluse maksimaalne koondhinne on 100 punkti.</w:t>
      </w:r>
    </w:p>
    <w:p w14:paraId="6E3A3A81" w14:textId="77777777" w:rsidR="00E00E1D" w:rsidRDefault="00E00E1D" w:rsidP="00F07EFF">
      <w:pPr>
        <w:pStyle w:val="NoSpacing"/>
        <w:jc w:val="both"/>
        <w:rPr>
          <w:rFonts w:ascii="Times New Roman" w:hAnsi="Times New Roman" w:cs="Times New Roman"/>
          <w:sz w:val="24"/>
          <w:szCs w:val="24"/>
          <w:lang w:eastAsia="et-EE"/>
        </w:rPr>
      </w:pPr>
    </w:p>
    <w:p w14:paraId="51A707F2" w14:textId="6AEBAC34" w:rsidR="004702DD" w:rsidRPr="00F07EFF" w:rsidRDefault="004702DD" w:rsidP="00F07EFF">
      <w:pPr>
        <w:pStyle w:val="NoSpacing"/>
        <w:jc w:val="both"/>
        <w:rPr>
          <w:rFonts w:ascii="Times New Roman" w:hAnsi="Times New Roman" w:cs="Times New Roman"/>
          <w:sz w:val="24"/>
          <w:szCs w:val="24"/>
          <w:lang w:eastAsia="et-EE"/>
        </w:rPr>
      </w:pPr>
      <w:r w:rsidRPr="00F07EFF">
        <w:rPr>
          <w:rFonts w:ascii="Times New Roman" w:hAnsi="Times New Roman" w:cs="Times New Roman"/>
          <w:sz w:val="24"/>
          <w:szCs w:val="24"/>
          <w:lang w:eastAsia="et-EE"/>
        </w:rPr>
        <w:t xml:space="preserve">(4) Taotlustest moodustatakse paremusjärjestus </w:t>
      </w:r>
      <w:r w:rsidR="00004ED8" w:rsidRPr="00F07EFF">
        <w:rPr>
          <w:rFonts w:ascii="Times New Roman" w:hAnsi="Times New Roman" w:cs="Times New Roman"/>
          <w:sz w:val="24"/>
          <w:szCs w:val="24"/>
          <w:lang w:eastAsia="et-EE"/>
        </w:rPr>
        <w:t>nend</w:t>
      </w:r>
      <w:r w:rsidRPr="00F07EFF">
        <w:rPr>
          <w:rFonts w:ascii="Times New Roman" w:hAnsi="Times New Roman" w:cs="Times New Roman"/>
          <w:sz w:val="24"/>
          <w:szCs w:val="24"/>
          <w:lang w:eastAsia="et-EE"/>
        </w:rPr>
        <w:t>e hindamis</w:t>
      </w:r>
      <w:r w:rsidR="00004ED8" w:rsidRPr="00F07EFF">
        <w:rPr>
          <w:rFonts w:ascii="Times New Roman" w:hAnsi="Times New Roman" w:cs="Times New Roman"/>
          <w:sz w:val="24"/>
          <w:szCs w:val="24"/>
          <w:lang w:eastAsia="et-EE"/>
        </w:rPr>
        <w:t xml:space="preserve">e </w:t>
      </w:r>
      <w:r w:rsidRPr="00F07EFF">
        <w:rPr>
          <w:rFonts w:ascii="Times New Roman" w:hAnsi="Times New Roman" w:cs="Times New Roman"/>
          <w:sz w:val="24"/>
          <w:szCs w:val="24"/>
          <w:lang w:eastAsia="et-EE"/>
        </w:rPr>
        <w:t>tulemuste põhjal. Taotluse hindamis</w:t>
      </w:r>
      <w:r w:rsidR="00004ED8" w:rsidRPr="00F07EFF">
        <w:rPr>
          <w:rFonts w:ascii="Times New Roman" w:hAnsi="Times New Roman" w:cs="Times New Roman"/>
          <w:sz w:val="24"/>
          <w:szCs w:val="24"/>
          <w:lang w:eastAsia="et-EE"/>
        </w:rPr>
        <w:t xml:space="preserve">e </w:t>
      </w:r>
      <w:r w:rsidRPr="00F07EFF">
        <w:rPr>
          <w:rFonts w:ascii="Times New Roman" w:hAnsi="Times New Roman" w:cs="Times New Roman"/>
          <w:sz w:val="24"/>
          <w:szCs w:val="24"/>
          <w:lang w:eastAsia="et-EE"/>
        </w:rPr>
        <w:t>tulemuse saamiseks liidetakse kõigi hindajate antud punktid ja</w:t>
      </w:r>
      <w:r w:rsidR="00004ED8" w:rsidRPr="00F07EFF">
        <w:rPr>
          <w:rFonts w:ascii="Times New Roman" w:hAnsi="Times New Roman" w:cs="Times New Roman"/>
          <w:sz w:val="24"/>
          <w:szCs w:val="24"/>
          <w:lang w:eastAsia="et-EE"/>
        </w:rPr>
        <w:t xml:space="preserve"> saadud summa jagatakse </w:t>
      </w:r>
      <w:r w:rsidRPr="00F07EFF">
        <w:rPr>
          <w:rFonts w:ascii="Times New Roman" w:hAnsi="Times New Roman" w:cs="Times New Roman"/>
          <w:sz w:val="24"/>
          <w:szCs w:val="24"/>
          <w:lang w:eastAsia="et-EE"/>
        </w:rPr>
        <w:t>hindajate arvuga</w:t>
      </w:r>
      <w:r w:rsidR="00004ED8" w:rsidRPr="00F07EFF">
        <w:rPr>
          <w:rFonts w:ascii="Times New Roman" w:hAnsi="Times New Roman" w:cs="Times New Roman"/>
          <w:sz w:val="24"/>
          <w:szCs w:val="24"/>
          <w:lang w:eastAsia="et-EE"/>
        </w:rPr>
        <w:t>, et saada</w:t>
      </w:r>
      <w:r w:rsidRPr="00F07EFF">
        <w:rPr>
          <w:rFonts w:ascii="Times New Roman" w:hAnsi="Times New Roman" w:cs="Times New Roman"/>
          <w:sz w:val="24"/>
          <w:szCs w:val="24"/>
          <w:lang w:eastAsia="et-EE"/>
        </w:rPr>
        <w:t xml:space="preserve"> keskmine punktisumma. Hindamistulemuste ja ettepanekute läbiarutamiseks toimub hindajate koosolek. Hindajad on kohustatud läbi arutama kõik nõuetele vastavad taotlused, mille puhul kõrgeima ja madalaima taotluse koondhinde vahe on enam kui 25 punkti.</w:t>
      </w:r>
    </w:p>
    <w:p w14:paraId="0CC87909" w14:textId="77777777" w:rsidR="00E00E1D" w:rsidRDefault="00E00E1D" w:rsidP="00F07EFF">
      <w:pPr>
        <w:pStyle w:val="NoSpacing"/>
        <w:jc w:val="both"/>
        <w:rPr>
          <w:rFonts w:ascii="Times New Roman" w:hAnsi="Times New Roman" w:cs="Times New Roman"/>
          <w:sz w:val="24"/>
          <w:szCs w:val="24"/>
          <w:lang w:eastAsia="et-EE"/>
        </w:rPr>
      </w:pPr>
    </w:p>
    <w:p w14:paraId="0FE8B472" w14:textId="21EAED26" w:rsidR="004702DD" w:rsidRPr="00F07EFF" w:rsidRDefault="004702DD" w:rsidP="00F07EFF">
      <w:pPr>
        <w:pStyle w:val="NoSpacing"/>
        <w:jc w:val="both"/>
        <w:rPr>
          <w:rFonts w:ascii="Times New Roman" w:hAnsi="Times New Roman" w:cs="Times New Roman"/>
          <w:sz w:val="24"/>
          <w:szCs w:val="24"/>
          <w:lang w:eastAsia="et-EE"/>
        </w:rPr>
      </w:pPr>
      <w:r w:rsidRPr="00F07EFF">
        <w:rPr>
          <w:rFonts w:ascii="Times New Roman" w:hAnsi="Times New Roman" w:cs="Times New Roman"/>
          <w:sz w:val="24"/>
          <w:szCs w:val="24"/>
          <w:lang w:eastAsia="et-EE"/>
        </w:rPr>
        <w:t>(5) Võrdse koondhindega taotluste korral saab paremusjärjestuses kõrgema koha taotlus, mille käesoleva paragrahvi lõike</w:t>
      </w:r>
      <w:r w:rsidR="00E00E1D">
        <w:rPr>
          <w:rFonts w:ascii="Times New Roman" w:hAnsi="Times New Roman" w:cs="Times New Roman"/>
          <w:sz w:val="24"/>
          <w:szCs w:val="24"/>
          <w:lang w:eastAsia="et-EE"/>
        </w:rPr>
        <w:t xml:space="preserve"> </w:t>
      </w:r>
      <w:r w:rsidRPr="00F07EFF">
        <w:rPr>
          <w:rFonts w:ascii="Times New Roman" w:hAnsi="Times New Roman" w:cs="Times New Roman"/>
          <w:sz w:val="24"/>
          <w:szCs w:val="24"/>
          <w:lang w:eastAsia="et-EE"/>
        </w:rPr>
        <w:t>2 punktides</w:t>
      </w:r>
      <w:r w:rsidR="00E00E1D">
        <w:rPr>
          <w:rFonts w:ascii="Times New Roman" w:hAnsi="Times New Roman" w:cs="Times New Roman"/>
          <w:sz w:val="24"/>
          <w:szCs w:val="24"/>
          <w:lang w:eastAsia="et-EE"/>
        </w:rPr>
        <w:t xml:space="preserve"> </w:t>
      </w:r>
      <w:r w:rsidRPr="00F07EFF">
        <w:rPr>
          <w:rFonts w:ascii="Times New Roman" w:hAnsi="Times New Roman" w:cs="Times New Roman"/>
          <w:sz w:val="24"/>
          <w:szCs w:val="24"/>
          <w:lang w:eastAsia="et-EE"/>
        </w:rPr>
        <w:t>1 ja</w:t>
      </w:r>
      <w:r w:rsidR="00E00E1D">
        <w:rPr>
          <w:rFonts w:ascii="Times New Roman" w:hAnsi="Times New Roman" w:cs="Times New Roman"/>
          <w:sz w:val="24"/>
          <w:szCs w:val="24"/>
          <w:lang w:eastAsia="et-EE"/>
        </w:rPr>
        <w:t xml:space="preserve"> </w:t>
      </w:r>
      <w:r w:rsidR="00882EAD" w:rsidRPr="00F07EFF">
        <w:rPr>
          <w:rFonts w:ascii="Times New Roman" w:hAnsi="Times New Roman" w:cs="Times New Roman"/>
          <w:sz w:val="24"/>
          <w:szCs w:val="24"/>
          <w:lang w:eastAsia="et-EE"/>
        </w:rPr>
        <w:t>2</w:t>
      </w:r>
      <w:r w:rsidRPr="00F07EFF">
        <w:rPr>
          <w:rFonts w:ascii="Times New Roman" w:hAnsi="Times New Roman" w:cs="Times New Roman"/>
          <w:sz w:val="24"/>
          <w:szCs w:val="24"/>
          <w:lang w:eastAsia="et-EE"/>
        </w:rPr>
        <w:t xml:space="preserve"> nimetatud hindamiskriteeriumite liidetud punktisumma on suurem. Kui liidetud punktisummad on võrdsed, saab pingereas kõrgema koha taotlus, mille käesoleva paragrahvi lõike</w:t>
      </w:r>
      <w:r w:rsidR="00E00E1D">
        <w:rPr>
          <w:rFonts w:ascii="Times New Roman" w:hAnsi="Times New Roman" w:cs="Times New Roman"/>
          <w:sz w:val="24"/>
          <w:szCs w:val="24"/>
          <w:lang w:eastAsia="et-EE"/>
        </w:rPr>
        <w:t xml:space="preserve"> </w:t>
      </w:r>
      <w:r w:rsidRPr="00F07EFF">
        <w:rPr>
          <w:rFonts w:ascii="Times New Roman" w:hAnsi="Times New Roman" w:cs="Times New Roman"/>
          <w:sz w:val="24"/>
          <w:szCs w:val="24"/>
          <w:lang w:eastAsia="et-EE"/>
        </w:rPr>
        <w:t>2 punktis</w:t>
      </w:r>
      <w:r w:rsidR="00E00E1D">
        <w:rPr>
          <w:rFonts w:ascii="Times New Roman" w:hAnsi="Times New Roman" w:cs="Times New Roman"/>
          <w:sz w:val="24"/>
          <w:szCs w:val="24"/>
          <w:lang w:eastAsia="et-EE"/>
        </w:rPr>
        <w:t xml:space="preserve"> </w:t>
      </w:r>
      <w:r w:rsidR="00882EAD" w:rsidRPr="00F07EFF">
        <w:rPr>
          <w:rFonts w:ascii="Times New Roman" w:hAnsi="Times New Roman" w:cs="Times New Roman"/>
          <w:sz w:val="24"/>
          <w:szCs w:val="24"/>
          <w:lang w:eastAsia="et-EE"/>
        </w:rPr>
        <w:t>4</w:t>
      </w:r>
      <w:r w:rsidRPr="00F07EFF">
        <w:rPr>
          <w:rFonts w:ascii="Times New Roman" w:hAnsi="Times New Roman" w:cs="Times New Roman"/>
          <w:sz w:val="24"/>
          <w:szCs w:val="24"/>
          <w:lang w:eastAsia="et-EE"/>
        </w:rPr>
        <w:t xml:space="preserve"> nimetatud hindamiskriteeriumi punktisumma on suurem. Kui ka need punktisummad on võrdsed, saab paremusjärjestuses kõrgema koha ajaliselt varem esitatud taotlus.</w:t>
      </w:r>
    </w:p>
    <w:p w14:paraId="14228B73" w14:textId="77777777" w:rsidR="00E00E1D" w:rsidRDefault="00E00E1D" w:rsidP="00F07EFF">
      <w:pPr>
        <w:pStyle w:val="NoSpacing"/>
        <w:jc w:val="both"/>
        <w:rPr>
          <w:rFonts w:ascii="Times New Roman" w:hAnsi="Times New Roman" w:cs="Times New Roman"/>
          <w:sz w:val="24"/>
          <w:szCs w:val="24"/>
          <w:lang w:eastAsia="et-EE"/>
        </w:rPr>
      </w:pPr>
    </w:p>
    <w:p w14:paraId="77FF1059" w14:textId="4C9891EA" w:rsidR="004702DD" w:rsidRPr="00F07EFF" w:rsidRDefault="004702DD" w:rsidP="00F07EFF">
      <w:pPr>
        <w:pStyle w:val="NoSpacing"/>
        <w:jc w:val="both"/>
        <w:rPr>
          <w:rFonts w:ascii="Times New Roman" w:hAnsi="Times New Roman" w:cs="Times New Roman"/>
          <w:sz w:val="24"/>
          <w:szCs w:val="24"/>
          <w:lang w:eastAsia="et-EE"/>
        </w:rPr>
      </w:pPr>
      <w:r w:rsidRPr="00F07EFF">
        <w:rPr>
          <w:rFonts w:ascii="Times New Roman" w:hAnsi="Times New Roman" w:cs="Times New Roman"/>
          <w:sz w:val="24"/>
          <w:szCs w:val="24"/>
          <w:lang w:eastAsia="et-EE"/>
        </w:rPr>
        <w:t>(</w:t>
      </w:r>
      <w:r w:rsidR="00882EAD" w:rsidRPr="00F07EFF">
        <w:rPr>
          <w:rFonts w:ascii="Times New Roman" w:hAnsi="Times New Roman" w:cs="Times New Roman"/>
          <w:sz w:val="24"/>
          <w:szCs w:val="24"/>
          <w:lang w:eastAsia="et-EE"/>
        </w:rPr>
        <w:t>6</w:t>
      </w:r>
      <w:r w:rsidRPr="00F07EFF">
        <w:rPr>
          <w:rFonts w:ascii="Times New Roman" w:hAnsi="Times New Roman" w:cs="Times New Roman"/>
          <w:sz w:val="24"/>
          <w:szCs w:val="24"/>
          <w:lang w:eastAsia="et-EE"/>
        </w:rPr>
        <w:t xml:space="preserve">) Taotluse rahuldamise lävend on koondhinne vähemalt </w:t>
      </w:r>
      <w:r w:rsidR="00882EAD" w:rsidRPr="00F07EFF">
        <w:rPr>
          <w:rFonts w:ascii="Times New Roman" w:hAnsi="Times New Roman" w:cs="Times New Roman"/>
          <w:sz w:val="24"/>
          <w:szCs w:val="24"/>
          <w:lang w:eastAsia="et-EE"/>
        </w:rPr>
        <w:t>6</w:t>
      </w:r>
      <w:r w:rsidRPr="00F07EFF">
        <w:rPr>
          <w:rFonts w:ascii="Times New Roman" w:hAnsi="Times New Roman" w:cs="Times New Roman"/>
          <w:sz w:val="24"/>
          <w:szCs w:val="24"/>
          <w:lang w:eastAsia="et-EE"/>
        </w:rPr>
        <w:t>0 punkti.</w:t>
      </w:r>
    </w:p>
    <w:p w14:paraId="6C791669" w14:textId="77777777" w:rsidR="00E00E1D" w:rsidRDefault="00E00E1D" w:rsidP="00F07EFF">
      <w:pPr>
        <w:pStyle w:val="NoSpacing"/>
        <w:jc w:val="both"/>
        <w:rPr>
          <w:rFonts w:ascii="Times New Roman" w:hAnsi="Times New Roman" w:cs="Times New Roman"/>
          <w:sz w:val="24"/>
          <w:szCs w:val="24"/>
          <w:lang w:eastAsia="et-EE"/>
        </w:rPr>
      </w:pPr>
    </w:p>
    <w:p w14:paraId="0F232F14" w14:textId="2D276065" w:rsidR="004702DD" w:rsidRPr="00F07EFF" w:rsidRDefault="004702DD" w:rsidP="00F07EFF">
      <w:pPr>
        <w:pStyle w:val="NoSpacing"/>
        <w:jc w:val="both"/>
        <w:rPr>
          <w:rFonts w:ascii="Times New Roman" w:hAnsi="Times New Roman" w:cs="Times New Roman"/>
          <w:sz w:val="24"/>
          <w:szCs w:val="24"/>
          <w:lang w:eastAsia="et-EE"/>
        </w:rPr>
      </w:pPr>
      <w:r w:rsidRPr="00F07EFF">
        <w:rPr>
          <w:rFonts w:ascii="Times New Roman" w:hAnsi="Times New Roman" w:cs="Times New Roman"/>
          <w:sz w:val="24"/>
          <w:szCs w:val="24"/>
          <w:lang w:eastAsia="et-EE"/>
        </w:rPr>
        <w:t>(</w:t>
      </w:r>
      <w:r w:rsidR="00E00E1D">
        <w:rPr>
          <w:rFonts w:ascii="Times New Roman" w:hAnsi="Times New Roman" w:cs="Times New Roman"/>
          <w:sz w:val="24"/>
          <w:szCs w:val="24"/>
          <w:lang w:eastAsia="et-EE"/>
        </w:rPr>
        <w:t>7</w:t>
      </w:r>
      <w:r w:rsidRPr="00F07EFF">
        <w:rPr>
          <w:rFonts w:ascii="Times New Roman" w:hAnsi="Times New Roman" w:cs="Times New Roman"/>
          <w:sz w:val="24"/>
          <w:szCs w:val="24"/>
          <w:lang w:eastAsia="et-EE"/>
        </w:rPr>
        <w:t xml:space="preserve">) Lävendi ületavad taotlused rahuldatakse hindamistulemuste paremusjärjestuse alusel kuni vooru eelarve lõppemiseni. </w:t>
      </w:r>
    </w:p>
    <w:p w14:paraId="30A93230" w14:textId="77777777" w:rsidR="00E00E1D" w:rsidRDefault="00E00E1D" w:rsidP="00F07EFF">
      <w:pPr>
        <w:pStyle w:val="NoSpacing"/>
        <w:jc w:val="both"/>
        <w:rPr>
          <w:rFonts w:ascii="Times New Roman" w:hAnsi="Times New Roman" w:cs="Times New Roman"/>
          <w:sz w:val="24"/>
          <w:szCs w:val="24"/>
          <w:lang w:eastAsia="et-EE"/>
        </w:rPr>
      </w:pPr>
    </w:p>
    <w:p w14:paraId="53D1D8C6" w14:textId="3E8D17F7" w:rsidR="004702DD" w:rsidRPr="00F07EFF" w:rsidRDefault="004702DD" w:rsidP="00F07EFF">
      <w:pPr>
        <w:pStyle w:val="NoSpacing"/>
        <w:jc w:val="both"/>
        <w:rPr>
          <w:rFonts w:ascii="Times New Roman" w:hAnsi="Times New Roman" w:cs="Times New Roman"/>
          <w:sz w:val="24"/>
          <w:szCs w:val="24"/>
          <w:lang w:eastAsia="et-EE"/>
        </w:rPr>
      </w:pPr>
      <w:r w:rsidRPr="00F07EFF">
        <w:rPr>
          <w:rFonts w:ascii="Times New Roman" w:hAnsi="Times New Roman" w:cs="Times New Roman"/>
          <w:sz w:val="24"/>
          <w:szCs w:val="24"/>
          <w:lang w:eastAsia="et-EE"/>
        </w:rPr>
        <w:t>(</w:t>
      </w:r>
      <w:r w:rsidR="00E00E1D">
        <w:rPr>
          <w:rFonts w:ascii="Times New Roman" w:hAnsi="Times New Roman" w:cs="Times New Roman"/>
          <w:sz w:val="24"/>
          <w:szCs w:val="24"/>
          <w:lang w:eastAsia="et-EE"/>
        </w:rPr>
        <w:t>8</w:t>
      </w:r>
      <w:r w:rsidRPr="00F07EFF">
        <w:rPr>
          <w:rFonts w:ascii="Times New Roman" w:hAnsi="Times New Roman" w:cs="Times New Roman"/>
          <w:sz w:val="24"/>
          <w:szCs w:val="24"/>
          <w:lang w:eastAsia="et-EE"/>
        </w:rPr>
        <w:t>) Teavet, milles taotlusi hinnanud hindajate nimed on isikuliselt seostatud hindajate antud kriteeriumipõhiste hindamispunktidega, ei väljastata.</w:t>
      </w:r>
    </w:p>
    <w:p w14:paraId="3475FAD9" w14:textId="77777777" w:rsidR="004702DD" w:rsidRPr="00F07EFF" w:rsidRDefault="004702DD" w:rsidP="00F07EFF">
      <w:pPr>
        <w:pStyle w:val="NoSpacing"/>
        <w:jc w:val="both"/>
        <w:rPr>
          <w:rFonts w:ascii="Times New Roman" w:hAnsi="Times New Roman" w:cs="Times New Roman"/>
          <w:sz w:val="24"/>
          <w:szCs w:val="24"/>
        </w:rPr>
      </w:pPr>
    </w:p>
    <w:p w14:paraId="2D252549" w14:textId="3DA3D54D" w:rsidR="004702DD" w:rsidRPr="00CA2A46" w:rsidRDefault="004702DD" w:rsidP="004702DD">
      <w:pPr>
        <w:spacing w:after="0" w:line="240" w:lineRule="auto"/>
        <w:jc w:val="both"/>
        <w:rPr>
          <w:rFonts w:ascii="Times New Roman" w:hAnsi="Times New Roman" w:cs="Times New Roman"/>
          <w:b/>
          <w:bCs/>
          <w:sz w:val="24"/>
          <w:szCs w:val="24"/>
        </w:rPr>
      </w:pPr>
      <w:r w:rsidRPr="00CA2A46">
        <w:rPr>
          <w:rFonts w:ascii="Times New Roman" w:hAnsi="Times New Roman" w:cs="Times New Roman"/>
          <w:b/>
          <w:bCs/>
          <w:sz w:val="24"/>
          <w:szCs w:val="24"/>
        </w:rPr>
        <w:t>§ 16.</w:t>
      </w:r>
      <w:r w:rsidR="00E00E1D">
        <w:rPr>
          <w:rFonts w:ascii="Times New Roman" w:hAnsi="Times New Roman" w:cs="Times New Roman"/>
          <w:b/>
          <w:bCs/>
          <w:sz w:val="24"/>
          <w:szCs w:val="24"/>
        </w:rPr>
        <w:t xml:space="preserve"> </w:t>
      </w:r>
      <w:r w:rsidRPr="00CA2A46">
        <w:rPr>
          <w:rFonts w:ascii="Times New Roman" w:hAnsi="Times New Roman" w:cs="Times New Roman"/>
          <w:b/>
          <w:bCs/>
          <w:sz w:val="24"/>
          <w:szCs w:val="24"/>
        </w:rPr>
        <w:t>Taotluse rahuldamine ja rahuldamata jätmine</w:t>
      </w:r>
    </w:p>
    <w:p w14:paraId="05141BD1" w14:textId="77777777" w:rsidR="004702DD" w:rsidRDefault="004702DD" w:rsidP="004702DD">
      <w:pPr>
        <w:spacing w:after="0" w:line="240" w:lineRule="auto"/>
        <w:jc w:val="both"/>
        <w:rPr>
          <w:rFonts w:ascii="Times New Roman" w:hAnsi="Times New Roman" w:cs="Times New Roman"/>
          <w:sz w:val="24"/>
          <w:szCs w:val="24"/>
        </w:rPr>
      </w:pPr>
    </w:p>
    <w:p w14:paraId="6F7BE08A" w14:textId="705F8896"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702DD" w:rsidRPr="00E00E1D">
        <w:rPr>
          <w:rFonts w:ascii="Times New Roman" w:hAnsi="Times New Roman" w:cs="Times New Roman"/>
          <w:sz w:val="24"/>
          <w:szCs w:val="24"/>
        </w:rPr>
        <w:t>Taotluse rahuldamise ja rahuldamata jätmise otsuse teeb p</w:t>
      </w:r>
      <w:r w:rsidR="00882EAD" w:rsidRPr="00E00E1D">
        <w:rPr>
          <w:rFonts w:ascii="Times New Roman" w:hAnsi="Times New Roman" w:cs="Times New Roman"/>
          <w:sz w:val="24"/>
          <w:szCs w:val="24"/>
        </w:rPr>
        <w:t>aremusjärjestuse</w:t>
      </w:r>
      <w:r w:rsidR="004702DD" w:rsidRPr="00E00E1D">
        <w:rPr>
          <w:rFonts w:ascii="Times New Roman" w:hAnsi="Times New Roman" w:cs="Times New Roman"/>
          <w:sz w:val="24"/>
          <w:szCs w:val="24"/>
        </w:rPr>
        <w:t xml:space="preserve"> alusel toetuse andja juhatus.</w:t>
      </w:r>
    </w:p>
    <w:p w14:paraId="7E61F023" w14:textId="77777777" w:rsidR="004702DD" w:rsidRDefault="004702DD" w:rsidP="004702DD">
      <w:pPr>
        <w:pStyle w:val="ListParagraph"/>
        <w:spacing w:after="0" w:line="240" w:lineRule="auto"/>
        <w:ind w:left="360"/>
        <w:jc w:val="both"/>
        <w:rPr>
          <w:rFonts w:ascii="Times New Roman" w:hAnsi="Times New Roman" w:cs="Times New Roman"/>
          <w:sz w:val="24"/>
          <w:szCs w:val="24"/>
        </w:rPr>
      </w:pPr>
    </w:p>
    <w:p w14:paraId="0E465F09" w14:textId="76A858C8"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702DD" w:rsidRPr="00E00E1D">
        <w:rPr>
          <w:rFonts w:ascii="Times New Roman" w:hAnsi="Times New Roman" w:cs="Times New Roman"/>
          <w:sz w:val="24"/>
          <w:szCs w:val="24"/>
        </w:rPr>
        <w:t>Taotluse rahuldamata jätmise otsus tehakse, kui:</w:t>
      </w:r>
    </w:p>
    <w:p w14:paraId="3CB89A89" w14:textId="18B9C060"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702DD" w:rsidRPr="00E00E1D">
        <w:rPr>
          <w:rFonts w:ascii="Times New Roman" w:hAnsi="Times New Roman" w:cs="Times New Roman"/>
          <w:sz w:val="24"/>
          <w:szCs w:val="24"/>
        </w:rPr>
        <w:t>taotleja või taotlus on tunnistatud käesoleva määruse nõuetele mittevastavaks;</w:t>
      </w:r>
    </w:p>
    <w:p w14:paraId="46F9FD18" w14:textId="06E38052"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702DD" w:rsidRPr="00E00E1D">
        <w:rPr>
          <w:rFonts w:ascii="Times New Roman" w:hAnsi="Times New Roman" w:cs="Times New Roman"/>
          <w:sz w:val="24"/>
          <w:szCs w:val="24"/>
        </w:rPr>
        <w:t xml:space="preserve">taotluse koondhinne on väiksem kui </w:t>
      </w:r>
      <w:r w:rsidR="00E9102F" w:rsidRPr="00E00E1D">
        <w:rPr>
          <w:rFonts w:ascii="Times New Roman" w:hAnsi="Times New Roman" w:cs="Times New Roman"/>
          <w:sz w:val="24"/>
          <w:szCs w:val="24"/>
        </w:rPr>
        <w:t>6</w:t>
      </w:r>
      <w:r w:rsidR="004702DD" w:rsidRPr="00E00E1D">
        <w:rPr>
          <w:rFonts w:ascii="Times New Roman" w:hAnsi="Times New Roman" w:cs="Times New Roman"/>
          <w:sz w:val="24"/>
          <w:szCs w:val="24"/>
        </w:rPr>
        <w:t>0 punkti;</w:t>
      </w:r>
    </w:p>
    <w:p w14:paraId="7F6F5F87" w14:textId="5DE34C07"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702DD" w:rsidRPr="00E00E1D">
        <w:rPr>
          <w:rFonts w:ascii="Times New Roman" w:hAnsi="Times New Roman" w:cs="Times New Roman"/>
          <w:sz w:val="24"/>
          <w:szCs w:val="24"/>
        </w:rPr>
        <w:t>taotluse rahuldamiseks vastavalt pingereale ei jagu eelarvevahendeid;</w:t>
      </w:r>
    </w:p>
    <w:p w14:paraId="6EB0A7C4" w14:textId="484C49F3"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702DD" w:rsidRPr="00E00E1D">
        <w:rPr>
          <w:rFonts w:ascii="Times New Roman" w:hAnsi="Times New Roman" w:cs="Times New Roman"/>
          <w:sz w:val="24"/>
          <w:szCs w:val="24"/>
        </w:rPr>
        <w:t>taotluse menetlemisel selgub, et taotluses on esitatud ebaõigeid või mittetäielikke andmeid ning puudused on toetuse andja määratud tähtpäevaks kõrvaldamata;</w:t>
      </w:r>
    </w:p>
    <w:p w14:paraId="0A20EF6F" w14:textId="5F03978C"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702DD" w:rsidRPr="00E00E1D">
        <w:rPr>
          <w:rFonts w:ascii="Times New Roman" w:hAnsi="Times New Roman" w:cs="Times New Roman"/>
          <w:sz w:val="24"/>
          <w:szCs w:val="24"/>
        </w:rPr>
        <w:t xml:space="preserve">taotleja või temaga seotud isik </w:t>
      </w:r>
      <w:r w:rsidR="00004ED8" w:rsidRPr="00E00E1D">
        <w:rPr>
          <w:rFonts w:ascii="Times New Roman" w:hAnsi="Times New Roman" w:cs="Times New Roman"/>
          <w:sz w:val="24"/>
          <w:szCs w:val="24"/>
        </w:rPr>
        <w:t xml:space="preserve">on </w:t>
      </w:r>
      <w:r w:rsidR="004702DD" w:rsidRPr="00E00E1D">
        <w:rPr>
          <w:rFonts w:ascii="Times New Roman" w:hAnsi="Times New Roman" w:cs="Times New Roman"/>
          <w:sz w:val="24"/>
          <w:szCs w:val="24"/>
        </w:rPr>
        <w:t>mõjuta</w:t>
      </w:r>
      <w:r w:rsidR="00004ED8" w:rsidRPr="00E00E1D">
        <w:rPr>
          <w:rFonts w:ascii="Times New Roman" w:hAnsi="Times New Roman" w:cs="Times New Roman"/>
          <w:sz w:val="24"/>
          <w:szCs w:val="24"/>
        </w:rPr>
        <w:t>nud</w:t>
      </w:r>
      <w:r w:rsidR="004702DD" w:rsidRPr="00E00E1D">
        <w:rPr>
          <w:rFonts w:ascii="Times New Roman" w:hAnsi="Times New Roman" w:cs="Times New Roman"/>
          <w:sz w:val="24"/>
          <w:szCs w:val="24"/>
        </w:rPr>
        <w:t xml:space="preserve"> taotluse menetlemist pettuse või ähvardusega või muul õigusvastasel viisil.</w:t>
      </w:r>
    </w:p>
    <w:p w14:paraId="2C8E3816" w14:textId="77777777" w:rsidR="004702DD" w:rsidRDefault="004702DD" w:rsidP="004702DD">
      <w:pPr>
        <w:spacing w:after="0" w:line="240" w:lineRule="auto"/>
        <w:jc w:val="both"/>
        <w:rPr>
          <w:rFonts w:ascii="Times New Roman" w:hAnsi="Times New Roman" w:cs="Times New Roman"/>
          <w:sz w:val="24"/>
          <w:szCs w:val="24"/>
        </w:rPr>
      </w:pPr>
    </w:p>
    <w:p w14:paraId="670A77C3" w14:textId="57997A17"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702DD" w:rsidRPr="00E00E1D">
        <w:rPr>
          <w:rFonts w:ascii="Times New Roman" w:hAnsi="Times New Roman" w:cs="Times New Roman"/>
          <w:sz w:val="24"/>
          <w:szCs w:val="24"/>
        </w:rPr>
        <w:t>Taotluse rahuldamise otsus peab sisaldama vähemalt järgmisi andmeid:</w:t>
      </w:r>
    </w:p>
    <w:p w14:paraId="17A15087" w14:textId="26AE0956"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702DD" w:rsidRPr="00E00E1D">
        <w:rPr>
          <w:rFonts w:ascii="Times New Roman" w:hAnsi="Times New Roman" w:cs="Times New Roman"/>
          <w:sz w:val="24"/>
          <w:szCs w:val="24"/>
        </w:rPr>
        <w:t>otsuse kuupäev;</w:t>
      </w:r>
    </w:p>
    <w:p w14:paraId="229B18F8" w14:textId="32630878"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702DD" w:rsidRPr="00E00E1D">
        <w:rPr>
          <w:rFonts w:ascii="Times New Roman" w:hAnsi="Times New Roman" w:cs="Times New Roman"/>
          <w:sz w:val="24"/>
          <w:szCs w:val="24"/>
        </w:rPr>
        <w:t>toetuse saaja nimi ja registrikood;</w:t>
      </w:r>
    </w:p>
    <w:p w14:paraId="3319B856" w14:textId="69783237"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702DD" w:rsidRPr="00E00E1D">
        <w:rPr>
          <w:rFonts w:ascii="Times New Roman" w:hAnsi="Times New Roman" w:cs="Times New Roman"/>
          <w:sz w:val="24"/>
          <w:szCs w:val="24"/>
        </w:rPr>
        <w:t xml:space="preserve">toetatud projekti </w:t>
      </w:r>
      <w:r w:rsidR="00882EAD" w:rsidRPr="00E00E1D">
        <w:rPr>
          <w:rFonts w:ascii="Times New Roman" w:hAnsi="Times New Roman" w:cs="Times New Roman"/>
          <w:sz w:val="24"/>
          <w:szCs w:val="24"/>
        </w:rPr>
        <w:t xml:space="preserve">tegevuste lühikirjeldus </w:t>
      </w:r>
      <w:r w:rsidR="004702DD" w:rsidRPr="00E00E1D">
        <w:rPr>
          <w:rFonts w:ascii="Times New Roman" w:hAnsi="Times New Roman" w:cs="Times New Roman"/>
          <w:sz w:val="24"/>
          <w:szCs w:val="24"/>
        </w:rPr>
        <w:t>ja toetuse suurus;</w:t>
      </w:r>
    </w:p>
    <w:p w14:paraId="7CC197B3" w14:textId="0404EC9B"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702DD" w:rsidRPr="00E00E1D">
        <w:rPr>
          <w:rFonts w:ascii="Times New Roman" w:hAnsi="Times New Roman" w:cs="Times New Roman"/>
          <w:sz w:val="24"/>
          <w:szCs w:val="24"/>
        </w:rPr>
        <w:t>viide otsuse vaidlustamise tähtaja ja korra kohta;</w:t>
      </w:r>
    </w:p>
    <w:p w14:paraId="2E2B0C71" w14:textId="5EE3E286" w:rsidR="00882EA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82EAD" w:rsidRPr="00E00E1D">
        <w:rPr>
          <w:rFonts w:ascii="Times New Roman" w:hAnsi="Times New Roman" w:cs="Times New Roman"/>
          <w:sz w:val="24"/>
          <w:szCs w:val="24"/>
        </w:rPr>
        <w:t>aruande esitamise tähtaeg;</w:t>
      </w:r>
    </w:p>
    <w:p w14:paraId="29E5B3C7" w14:textId="570D5C5B"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702DD" w:rsidRPr="00E00E1D">
        <w:rPr>
          <w:rFonts w:ascii="Times New Roman" w:hAnsi="Times New Roman" w:cs="Times New Roman"/>
          <w:sz w:val="24"/>
          <w:szCs w:val="24"/>
        </w:rPr>
        <w:t>muu vajalik teave.</w:t>
      </w:r>
    </w:p>
    <w:p w14:paraId="6C2E959C" w14:textId="77777777" w:rsidR="004702DD" w:rsidRDefault="004702DD" w:rsidP="004702DD">
      <w:pPr>
        <w:spacing w:after="0" w:line="240" w:lineRule="auto"/>
        <w:jc w:val="both"/>
        <w:rPr>
          <w:rFonts w:ascii="Times New Roman" w:hAnsi="Times New Roman" w:cs="Times New Roman"/>
          <w:sz w:val="24"/>
          <w:szCs w:val="24"/>
        </w:rPr>
      </w:pPr>
    </w:p>
    <w:p w14:paraId="522E63FA" w14:textId="1755036A"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702DD" w:rsidRPr="00E00E1D">
        <w:rPr>
          <w:rFonts w:ascii="Times New Roman" w:hAnsi="Times New Roman" w:cs="Times New Roman"/>
          <w:sz w:val="24"/>
          <w:szCs w:val="24"/>
        </w:rPr>
        <w:t>Taotluse rahuldamata jätmise otsus peab sisaldama vähemalt järgmisi andmeid:</w:t>
      </w:r>
    </w:p>
    <w:p w14:paraId="58BE53A6" w14:textId="46426F4B"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702DD" w:rsidRPr="00E00E1D">
        <w:rPr>
          <w:rFonts w:ascii="Times New Roman" w:hAnsi="Times New Roman" w:cs="Times New Roman"/>
          <w:sz w:val="24"/>
          <w:szCs w:val="24"/>
        </w:rPr>
        <w:t>otsuse kuupäev;</w:t>
      </w:r>
    </w:p>
    <w:p w14:paraId="189BDB61" w14:textId="2158DDF7"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702DD" w:rsidRPr="00E00E1D">
        <w:rPr>
          <w:rFonts w:ascii="Times New Roman" w:hAnsi="Times New Roman" w:cs="Times New Roman"/>
          <w:sz w:val="24"/>
          <w:szCs w:val="24"/>
        </w:rPr>
        <w:t>taotleja nimi ja registrikood;</w:t>
      </w:r>
    </w:p>
    <w:p w14:paraId="2E3BC413" w14:textId="103D183F"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702DD" w:rsidRPr="00E00E1D">
        <w:rPr>
          <w:rFonts w:ascii="Times New Roman" w:hAnsi="Times New Roman" w:cs="Times New Roman"/>
          <w:sz w:val="24"/>
          <w:szCs w:val="24"/>
        </w:rPr>
        <w:t>taotluse rahuldamata jätmise põhjendus;</w:t>
      </w:r>
    </w:p>
    <w:p w14:paraId="68A869B5" w14:textId="5B328F7D" w:rsidR="004702DD" w:rsidRPr="00E00E1D" w:rsidRDefault="00BF33DE"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E00E1D">
        <w:rPr>
          <w:rFonts w:ascii="Times New Roman" w:hAnsi="Times New Roman" w:cs="Times New Roman"/>
          <w:sz w:val="24"/>
          <w:szCs w:val="24"/>
        </w:rPr>
        <w:t xml:space="preserve">) </w:t>
      </w:r>
      <w:r w:rsidR="004702DD" w:rsidRPr="00E00E1D">
        <w:rPr>
          <w:rFonts w:ascii="Times New Roman" w:hAnsi="Times New Roman" w:cs="Times New Roman"/>
          <w:sz w:val="24"/>
          <w:szCs w:val="24"/>
        </w:rPr>
        <w:t>viide otsuse vaidlustamise tähtaja ja korra kohta;</w:t>
      </w:r>
    </w:p>
    <w:p w14:paraId="1FEC397F" w14:textId="495C7E19" w:rsidR="004702DD" w:rsidRPr="00E00E1D" w:rsidRDefault="00BF33DE"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00E1D">
        <w:rPr>
          <w:rFonts w:ascii="Times New Roman" w:hAnsi="Times New Roman" w:cs="Times New Roman"/>
          <w:sz w:val="24"/>
          <w:szCs w:val="24"/>
        </w:rPr>
        <w:t xml:space="preserve">) </w:t>
      </w:r>
      <w:r w:rsidR="004702DD" w:rsidRPr="00E00E1D">
        <w:rPr>
          <w:rFonts w:ascii="Times New Roman" w:hAnsi="Times New Roman" w:cs="Times New Roman"/>
          <w:sz w:val="24"/>
          <w:szCs w:val="24"/>
        </w:rPr>
        <w:t>muu vajalik teave.</w:t>
      </w:r>
    </w:p>
    <w:p w14:paraId="44667076" w14:textId="77777777" w:rsidR="004702DD" w:rsidRDefault="004702DD" w:rsidP="004702DD">
      <w:pPr>
        <w:spacing w:after="0" w:line="240" w:lineRule="auto"/>
        <w:jc w:val="both"/>
        <w:rPr>
          <w:rFonts w:ascii="Times New Roman" w:hAnsi="Times New Roman" w:cs="Times New Roman"/>
          <w:sz w:val="24"/>
          <w:szCs w:val="24"/>
        </w:rPr>
      </w:pPr>
    </w:p>
    <w:p w14:paraId="28F548F8" w14:textId="681E1B1B" w:rsidR="004702DD" w:rsidRPr="00E00E1D" w:rsidRDefault="00E00E1D" w:rsidP="00E0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702DD" w:rsidRPr="00E00E1D">
        <w:rPr>
          <w:rFonts w:ascii="Times New Roman" w:hAnsi="Times New Roman" w:cs="Times New Roman"/>
          <w:sz w:val="24"/>
          <w:szCs w:val="24"/>
        </w:rPr>
        <w:t xml:space="preserve">Taotlejat teavitatakse taotluse rahuldamisest või rahuldamata jätmisest elektrooniliselt </w:t>
      </w:r>
      <w:r w:rsidR="00882EAD" w:rsidRPr="00E00E1D">
        <w:rPr>
          <w:rFonts w:ascii="Times New Roman" w:hAnsi="Times New Roman" w:cs="Times New Roman"/>
          <w:sz w:val="24"/>
          <w:szCs w:val="24"/>
        </w:rPr>
        <w:t>TMS-</w:t>
      </w:r>
      <w:proofErr w:type="spellStart"/>
      <w:r w:rsidR="00882EAD" w:rsidRPr="00E00E1D">
        <w:rPr>
          <w:rFonts w:ascii="Times New Roman" w:hAnsi="Times New Roman" w:cs="Times New Roman"/>
          <w:sz w:val="24"/>
          <w:szCs w:val="24"/>
        </w:rPr>
        <w:t>is</w:t>
      </w:r>
      <w:proofErr w:type="spellEnd"/>
      <w:r w:rsidR="00882EAD" w:rsidRPr="00E00E1D">
        <w:rPr>
          <w:rFonts w:ascii="Times New Roman" w:hAnsi="Times New Roman" w:cs="Times New Roman"/>
          <w:sz w:val="24"/>
          <w:szCs w:val="24"/>
        </w:rPr>
        <w:t xml:space="preserve"> </w:t>
      </w:r>
      <w:r w:rsidR="004702DD" w:rsidRPr="00E00E1D">
        <w:rPr>
          <w:rFonts w:ascii="Times New Roman" w:hAnsi="Times New Roman" w:cs="Times New Roman"/>
          <w:sz w:val="24"/>
          <w:szCs w:val="24"/>
        </w:rPr>
        <w:t>hiljemalt kümne tööpäeva jooksul pärast vastava otsuse tegemist.</w:t>
      </w:r>
    </w:p>
    <w:p w14:paraId="64FD0D5C" w14:textId="77777777" w:rsidR="004702DD" w:rsidRPr="006F41FF" w:rsidRDefault="004702DD" w:rsidP="004702DD">
      <w:pPr>
        <w:pStyle w:val="ListParagraph"/>
        <w:spacing w:after="0" w:line="240" w:lineRule="auto"/>
        <w:ind w:left="360"/>
        <w:jc w:val="both"/>
        <w:rPr>
          <w:rFonts w:ascii="Times New Roman" w:hAnsi="Times New Roman" w:cs="Times New Roman"/>
          <w:sz w:val="24"/>
          <w:szCs w:val="24"/>
        </w:rPr>
      </w:pPr>
    </w:p>
    <w:p w14:paraId="5AF67642" w14:textId="23C603E8" w:rsidR="004702DD" w:rsidRPr="006673D7" w:rsidRDefault="006673D7" w:rsidP="00667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702DD" w:rsidRPr="006673D7">
        <w:rPr>
          <w:rFonts w:ascii="Times New Roman" w:hAnsi="Times New Roman" w:cs="Times New Roman"/>
          <w:sz w:val="24"/>
          <w:szCs w:val="24"/>
        </w:rPr>
        <w:t xml:space="preserve">Toetuse saajate nimekiri koos projekti lühikirjelduse ja eraldatud toetuse summaga avalikustatakse toetuse andja </w:t>
      </w:r>
      <w:r>
        <w:rPr>
          <w:rFonts w:ascii="Times New Roman" w:hAnsi="Times New Roman" w:cs="Times New Roman"/>
          <w:sz w:val="24"/>
          <w:szCs w:val="24"/>
        </w:rPr>
        <w:t>veebi</w:t>
      </w:r>
      <w:r w:rsidR="004702DD" w:rsidRPr="006673D7">
        <w:rPr>
          <w:rFonts w:ascii="Times New Roman" w:hAnsi="Times New Roman" w:cs="Times New Roman"/>
          <w:sz w:val="24"/>
          <w:szCs w:val="24"/>
        </w:rPr>
        <w:t>lehel www.kysk.ee.</w:t>
      </w:r>
    </w:p>
    <w:p w14:paraId="3C23BB23" w14:textId="77777777" w:rsidR="004702DD" w:rsidRPr="000E46FB" w:rsidRDefault="004702DD" w:rsidP="004702DD">
      <w:pPr>
        <w:spacing w:after="0" w:line="240" w:lineRule="auto"/>
        <w:jc w:val="both"/>
        <w:rPr>
          <w:rFonts w:ascii="Times New Roman" w:hAnsi="Times New Roman" w:cs="Times New Roman"/>
          <w:sz w:val="24"/>
          <w:szCs w:val="24"/>
        </w:rPr>
      </w:pPr>
    </w:p>
    <w:p w14:paraId="41CEFC8A" w14:textId="77777777" w:rsidR="004702DD" w:rsidRPr="006673D7" w:rsidRDefault="004702DD" w:rsidP="006673D7">
      <w:pPr>
        <w:pStyle w:val="NoSpacing"/>
        <w:jc w:val="center"/>
        <w:rPr>
          <w:rFonts w:ascii="Times New Roman" w:hAnsi="Times New Roman" w:cs="Times New Roman"/>
          <w:b/>
          <w:bCs/>
          <w:sz w:val="24"/>
          <w:szCs w:val="24"/>
          <w:bdr w:val="none" w:sz="0" w:space="0" w:color="auto" w:frame="1"/>
          <w:lang w:eastAsia="et-EE"/>
        </w:rPr>
      </w:pPr>
      <w:r w:rsidRPr="006673D7">
        <w:rPr>
          <w:rFonts w:ascii="Times New Roman" w:hAnsi="Times New Roman" w:cs="Times New Roman"/>
          <w:b/>
          <w:bCs/>
          <w:sz w:val="24"/>
          <w:szCs w:val="24"/>
          <w:bdr w:val="none" w:sz="0" w:space="0" w:color="auto" w:frame="1"/>
          <w:lang w:eastAsia="et-EE"/>
        </w:rPr>
        <w:t>5. peatükk</w:t>
      </w:r>
    </w:p>
    <w:p w14:paraId="3CBB1745" w14:textId="42C53EA9" w:rsidR="004702DD" w:rsidRPr="006673D7" w:rsidRDefault="004702DD" w:rsidP="006673D7">
      <w:pPr>
        <w:pStyle w:val="NoSpacing"/>
        <w:jc w:val="center"/>
        <w:rPr>
          <w:rFonts w:ascii="Times New Roman" w:hAnsi="Times New Roman" w:cs="Times New Roman"/>
          <w:b/>
          <w:bCs/>
          <w:sz w:val="24"/>
          <w:szCs w:val="24"/>
          <w:bdr w:val="none" w:sz="0" w:space="0" w:color="auto" w:frame="1"/>
          <w:lang w:eastAsia="et-EE"/>
        </w:rPr>
      </w:pPr>
      <w:bookmarkStart w:id="6" w:name="_Hlk175221149"/>
      <w:r w:rsidRPr="006673D7">
        <w:rPr>
          <w:rFonts w:ascii="Times New Roman" w:hAnsi="Times New Roman" w:cs="Times New Roman"/>
          <w:b/>
          <w:bCs/>
          <w:sz w:val="24"/>
          <w:szCs w:val="24"/>
          <w:bdr w:val="none" w:sz="0" w:space="0" w:color="auto" w:frame="1"/>
          <w:lang w:eastAsia="et-EE"/>
        </w:rPr>
        <w:t xml:space="preserve">Toetuse </w:t>
      </w:r>
      <w:r w:rsidR="00D45465">
        <w:rPr>
          <w:rFonts w:ascii="Times New Roman" w:hAnsi="Times New Roman" w:cs="Times New Roman"/>
          <w:b/>
          <w:bCs/>
          <w:sz w:val="24"/>
          <w:szCs w:val="24"/>
          <w:bdr w:val="none" w:sz="0" w:space="0" w:color="auto" w:frame="1"/>
          <w:lang w:eastAsia="et-EE"/>
        </w:rPr>
        <w:t>maksmise tingimused, aruandlus</w:t>
      </w:r>
      <w:r w:rsidRPr="006673D7">
        <w:rPr>
          <w:rFonts w:ascii="Times New Roman" w:hAnsi="Times New Roman" w:cs="Times New Roman"/>
          <w:b/>
          <w:bCs/>
          <w:sz w:val="24"/>
          <w:szCs w:val="24"/>
          <w:bdr w:val="none" w:sz="0" w:space="0" w:color="auto" w:frame="1"/>
          <w:lang w:eastAsia="et-EE"/>
        </w:rPr>
        <w:t xml:space="preserve"> ja tagasinõudmine</w:t>
      </w:r>
      <w:bookmarkEnd w:id="6"/>
    </w:p>
    <w:p w14:paraId="66A3804C" w14:textId="77777777" w:rsidR="006673D7" w:rsidRDefault="006673D7" w:rsidP="006673D7">
      <w:pPr>
        <w:pStyle w:val="NoSpacing"/>
        <w:jc w:val="both"/>
        <w:rPr>
          <w:rFonts w:ascii="Times New Roman" w:hAnsi="Times New Roman" w:cs="Times New Roman"/>
          <w:color w:val="000000"/>
          <w:kern w:val="0"/>
          <w:sz w:val="24"/>
          <w:szCs w:val="24"/>
          <w:lang w:eastAsia="et-EE"/>
          <w14:ligatures w14:val="none"/>
        </w:rPr>
      </w:pPr>
    </w:p>
    <w:p w14:paraId="70788370" w14:textId="65CDAAFF" w:rsidR="004702DD" w:rsidRPr="006673D7" w:rsidRDefault="004702DD" w:rsidP="006673D7">
      <w:pPr>
        <w:pStyle w:val="NoSpacing"/>
        <w:jc w:val="both"/>
        <w:rPr>
          <w:rFonts w:ascii="Times New Roman" w:hAnsi="Times New Roman" w:cs="Times New Roman"/>
          <w:b/>
          <w:bCs/>
          <w:color w:val="000000"/>
          <w:kern w:val="0"/>
          <w:sz w:val="24"/>
          <w:szCs w:val="24"/>
          <w:lang w:eastAsia="et-EE"/>
          <w14:ligatures w14:val="none"/>
        </w:rPr>
      </w:pPr>
      <w:r w:rsidRPr="006673D7">
        <w:rPr>
          <w:rFonts w:ascii="Times New Roman" w:hAnsi="Times New Roman" w:cs="Times New Roman"/>
          <w:b/>
          <w:bCs/>
          <w:color w:val="000000"/>
          <w:kern w:val="0"/>
          <w:sz w:val="24"/>
          <w:szCs w:val="24"/>
          <w:lang w:eastAsia="et-EE"/>
          <w14:ligatures w14:val="none"/>
        </w:rPr>
        <w:t>§ 17. Toetuse maksmine</w:t>
      </w:r>
    </w:p>
    <w:p w14:paraId="58E50A6C" w14:textId="77777777" w:rsidR="006673D7" w:rsidRDefault="006673D7" w:rsidP="006673D7">
      <w:pPr>
        <w:pStyle w:val="NoSpacing"/>
        <w:jc w:val="both"/>
        <w:rPr>
          <w:rFonts w:ascii="Times New Roman" w:hAnsi="Times New Roman" w:cs="Times New Roman"/>
          <w:color w:val="000000"/>
          <w:kern w:val="0"/>
          <w:sz w:val="24"/>
          <w:szCs w:val="24"/>
          <w:lang w:eastAsia="et-EE"/>
          <w14:ligatures w14:val="none"/>
        </w:rPr>
      </w:pPr>
    </w:p>
    <w:p w14:paraId="5A574391" w14:textId="297DC46B" w:rsidR="004702DD" w:rsidRPr="006673D7" w:rsidRDefault="004702DD" w:rsidP="006673D7">
      <w:pPr>
        <w:pStyle w:val="NoSpacing"/>
        <w:jc w:val="both"/>
        <w:rPr>
          <w:rFonts w:ascii="Times New Roman" w:hAnsi="Times New Roman" w:cs="Times New Roman"/>
          <w:color w:val="000000"/>
          <w:kern w:val="0"/>
          <w:sz w:val="24"/>
          <w:szCs w:val="24"/>
          <w:lang w:eastAsia="et-EE"/>
          <w14:ligatures w14:val="none"/>
        </w:rPr>
      </w:pPr>
      <w:r w:rsidRPr="006673D7">
        <w:rPr>
          <w:rFonts w:ascii="Times New Roman" w:hAnsi="Times New Roman" w:cs="Times New Roman"/>
          <w:color w:val="000000"/>
          <w:kern w:val="0"/>
          <w:sz w:val="24"/>
          <w:szCs w:val="24"/>
          <w:lang w:eastAsia="et-EE"/>
          <w14:ligatures w14:val="none"/>
        </w:rPr>
        <w:t xml:space="preserve">Toetus makstakse toetuse saajale välja ettemaksena toetuse rahuldamise otsuses sätestatud tingimustel </w:t>
      </w:r>
      <w:r w:rsidR="00004ED8" w:rsidRPr="006673D7">
        <w:rPr>
          <w:rFonts w:ascii="Times New Roman" w:hAnsi="Times New Roman" w:cs="Times New Roman"/>
          <w:color w:val="000000"/>
          <w:kern w:val="0"/>
          <w:sz w:val="24"/>
          <w:szCs w:val="24"/>
          <w:lang w:eastAsia="et-EE"/>
          <w14:ligatures w14:val="none"/>
        </w:rPr>
        <w:t>kahekümne</w:t>
      </w:r>
      <w:r w:rsidRPr="006673D7">
        <w:rPr>
          <w:rFonts w:ascii="Times New Roman" w:hAnsi="Times New Roman" w:cs="Times New Roman"/>
          <w:color w:val="000000"/>
          <w:kern w:val="0"/>
          <w:sz w:val="24"/>
          <w:szCs w:val="24"/>
          <w:lang w:eastAsia="et-EE"/>
          <w14:ligatures w14:val="none"/>
        </w:rPr>
        <w:t xml:space="preserve"> tööpäeva jooksul</w:t>
      </w:r>
      <w:r w:rsidR="004F3559" w:rsidRPr="006673D7">
        <w:rPr>
          <w:rFonts w:ascii="Times New Roman" w:hAnsi="Times New Roman" w:cs="Times New Roman"/>
          <w:color w:val="000000"/>
          <w:kern w:val="0"/>
          <w:sz w:val="24"/>
          <w:szCs w:val="24"/>
          <w:lang w:eastAsia="et-EE"/>
          <w14:ligatures w14:val="none"/>
        </w:rPr>
        <w:t xml:space="preserve"> pärast taotluse rahuldamise otsuse tegemist</w:t>
      </w:r>
      <w:r w:rsidRPr="006673D7">
        <w:rPr>
          <w:rFonts w:ascii="Times New Roman" w:hAnsi="Times New Roman" w:cs="Times New Roman"/>
          <w:color w:val="000000"/>
          <w:kern w:val="0"/>
          <w:sz w:val="24"/>
          <w:szCs w:val="24"/>
          <w:lang w:eastAsia="et-EE"/>
          <w14:ligatures w14:val="none"/>
        </w:rPr>
        <w:t>.</w:t>
      </w:r>
    </w:p>
    <w:p w14:paraId="2F837BE7" w14:textId="77777777" w:rsidR="006673D7" w:rsidRDefault="006673D7" w:rsidP="006673D7">
      <w:pPr>
        <w:pStyle w:val="NoSpacing"/>
        <w:jc w:val="both"/>
        <w:rPr>
          <w:rFonts w:ascii="Times New Roman" w:hAnsi="Times New Roman" w:cs="Times New Roman"/>
          <w:color w:val="000000"/>
          <w:kern w:val="0"/>
          <w:sz w:val="24"/>
          <w:szCs w:val="24"/>
          <w:lang w:eastAsia="et-EE"/>
          <w14:ligatures w14:val="none"/>
        </w:rPr>
      </w:pPr>
    </w:p>
    <w:p w14:paraId="60C7F075" w14:textId="3F455AA3" w:rsidR="004702DD" w:rsidRPr="006673D7" w:rsidRDefault="004702DD" w:rsidP="006673D7">
      <w:pPr>
        <w:pStyle w:val="NoSpacing"/>
        <w:jc w:val="both"/>
        <w:rPr>
          <w:rFonts w:ascii="Times New Roman" w:hAnsi="Times New Roman" w:cs="Times New Roman"/>
          <w:b/>
          <w:bCs/>
          <w:color w:val="000000"/>
          <w:kern w:val="0"/>
          <w:sz w:val="24"/>
          <w:szCs w:val="24"/>
          <w:lang w:eastAsia="et-EE"/>
          <w14:ligatures w14:val="none"/>
        </w:rPr>
      </w:pPr>
      <w:r w:rsidRPr="006673D7">
        <w:rPr>
          <w:rFonts w:ascii="Times New Roman" w:hAnsi="Times New Roman" w:cs="Times New Roman"/>
          <w:b/>
          <w:bCs/>
          <w:color w:val="000000"/>
          <w:kern w:val="0"/>
          <w:sz w:val="24"/>
          <w:szCs w:val="24"/>
          <w:lang w:eastAsia="et-EE"/>
          <w14:ligatures w14:val="none"/>
        </w:rPr>
        <w:t>§ 18. Taotluse rahuldamise otsus</w:t>
      </w:r>
      <w:r w:rsidR="004B0695">
        <w:rPr>
          <w:rFonts w:ascii="Times New Roman" w:hAnsi="Times New Roman" w:cs="Times New Roman"/>
          <w:b/>
          <w:bCs/>
          <w:color w:val="000000"/>
          <w:kern w:val="0"/>
          <w:sz w:val="24"/>
          <w:szCs w:val="24"/>
          <w:lang w:eastAsia="et-EE"/>
          <w14:ligatures w14:val="none"/>
        </w:rPr>
        <w:t>e muutmine ja kehtetuks tunnistamine</w:t>
      </w:r>
    </w:p>
    <w:p w14:paraId="2A50C6D8" w14:textId="77777777" w:rsidR="006673D7" w:rsidRDefault="006673D7" w:rsidP="006673D7">
      <w:pPr>
        <w:pStyle w:val="NoSpacing"/>
        <w:jc w:val="both"/>
        <w:rPr>
          <w:rFonts w:ascii="Times New Roman" w:hAnsi="Times New Roman" w:cs="Times New Roman"/>
          <w:color w:val="000000"/>
          <w:kern w:val="0"/>
          <w:sz w:val="24"/>
          <w:szCs w:val="24"/>
          <w:lang w:eastAsia="et-EE"/>
          <w14:ligatures w14:val="none"/>
        </w:rPr>
      </w:pPr>
    </w:p>
    <w:p w14:paraId="7160B016" w14:textId="62351AC4" w:rsidR="004702DD" w:rsidRPr="006673D7" w:rsidRDefault="004702DD" w:rsidP="006673D7">
      <w:pPr>
        <w:pStyle w:val="NoSpacing"/>
        <w:jc w:val="both"/>
        <w:rPr>
          <w:rFonts w:ascii="Times New Roman" w:hAnsi="Times New Roman" w:cs="Times New Roman"/>
          <w:color w:val="000000"/>
          <w:kern w:val="0"/>
          <w:sz w:val="24"/>
          <w:szCs w:val="24"/>
          <w:lang w:eastAsia="et-EE"/>
          <w14:ligatures w14:val="none"/>
        </w:rPr>
      </w:pPr>
      <w:r w:rsidRPr="006673D7">
        <w:rPr>
          <w:rFonts w:ascii="Times New Roman" w:hAnsi="Times New Roman" w:cs="Times New Roman"/>
          <w:color w:val="000000"/>
          <w:kern w:val="0"/>
          <w:sz w:val="24"/>
          <w:szCs w:val="24"/>
          <w:lang w:eastAsia="et-EE"/>
          <w14:ligatures w14:val="none"/>
        </w:rPr>
        <w:t>(1) Kui projekti elluviimisel selgub, et taotluse rahuldamise otsuses nimetatud projekti tegevustes või eelarves on otstarbekas teha muudatusi, peab toetuse saaja esitama toetuse andjale põhjendatud muutmistaotluse</w:t>
      </w:r>
      <w:r w:rsidR="00D27DD6" w:rsidRPr="006673D7">
        <w:rPr>
          <w:rFonts w:ascii="Times New Roman" w:hAnsi="Times New Roman" w:cs="Times New Roman"/>
          <w:color w:val="000000"/>
          <w:kern w:val="0"/>
          <w:sz w:val="24"/>
          <w:szCs w:val="24"/>
          <w:lang w:eastAsia="et-EE"/>
          <w14:ligatures w14:val="none"/>
        </w:rPr>
        <w:t xml:space="preserve"> TMS-</w:t>
      </w:r>
      <w:proofErr w:type="spellStart"/>
      <w:r w:rsidR="00D27DD6" w:rsidRPr="006673D7">
        <w:rPr>
          <w:rFonts w:ascii="Times New Roman" w:hAnsi="Times New Roman" w:cs="Times New Roman"/>
          <w:color w:val="000000"/>
          <w:kern w:val="0"/>
          <w:sz w:val="24"/>
          <w:szCs w:val="24"/>
          <w:lang w:eastAsia="et-EE"/>
          <w14:ligatures w14:val="none"/>
        </w:rPr>
        <w:t>is</w:t>
      </w:r>
      <w:proofErr w:type="spellEnd"/>
      <w:r w:rsidRPr="006673D7">
        <w:rPr>
          <w:rFonts w:ascii="Times New Roman" w:hAnsi="Times New Roman" w:cs="Times New Roman"/>
          <w:color w:val="000000"/>
          <w:kern w:val="0"/>
          <w:sz w:val="24"/>
          <w:szCs w:val="24"/>
          <w:lang w:eastAsia="et-EE"/>
          <w14:ligatures w14:val="none"/>
        </w:rPr>
        <w:t>.</w:t>
      </w:r>
    </w:p>
    <w:p w14:paraId="2550384D" w14:textId="77777777" w:rsidR="004702DD" w:rsidRPr="00891EAA" w:rsidRDefault="004702DD" w:rsidP="004702DD">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118CA2A4" w14:textId="15384445" w:rsidR="004702DD" w:rsidRPr="00891EAA" w:rsidRDefault="004702DD" w:rsidP="004702DD">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891EAA">
        <w:rPr>
          <w:rFonts w:ascii="Times New Roman" w:eastAsia="Times New Roman" w:hAnsi="Times New Roman" w:cs="Times New Roman"/>
          <w:color w:val="000000"/>
          <w:kern w:val="0"/>
          <w:sz w:val="24"/>
          <w:szCs w:val="24"/>
          <w:lang w:eastAsia="et-EE"/>
          <w14:ligatures w14:val="none"/>
        </w:rPr>
        <w:t>(</w:t>
      </w:r>
      <w:r>
        <w:rPr>
          <w:rFonts w:ascii="Times New Roman" w:eastAsia="Times New Roman" w:hAnsi="Times New Roman" w:cs="Times New Roman"/>
          <w:color w:val="000000"/>
          <w:kern w:val="0"/>
          <w:sz w:val="24"/>
          <w:szCs w:val="24"/>
          <w:lang w:eastAsia="et-EE"/>
          <w14:ligatures w14:val="none"/>
        </w:rPr>
        <w:t>2</w:t>
      </w:r>
      <w:r w:rsidRPr="00891EAA">
        <w:rPr>
          <w:rFonts w:ascii="Times New Roman" w:eastAsia="Times New Roman" w:hAnsi="Times New Roman" w:cs="Times New Roman"/>
          <w:color w:val="000000"/>
          <w:kern w:val="0"/>
          <w:sz w:val="24"/>
          <w:szCs w:val="24"/>
          <w:lang w:eastAsia="et-EE"/>
          <w14:ligatures w14:val="none"/>
        </w:rPr>
        <w:t xml:space="preserve">) </w:t>
      </w:r>
      <w:r w:rsidR="00D27DD6" w:rsidRPr="00891EAA">
        <w:rPr>
          <w:rFonts w:ascii="Times New Roman" w:eastAsia="Times New Roman" w:hAnsi="Times New Roman" w:cs="Times New Roman"/>
          <w:color w:val="000000"/>
          <w:kern w:val="0"/>
          <w:sz w:val="24"/>
          <w:szCs w:val="24"/>
          <w:lang w:eastAsia="et-EE"/>
          <w14:ligatures w14:val="none"/>
        </w:rPr>
        <w:t xml:space="preserve">Muutmistaotlus tuleb esitada </w:t>
      </w:r>
      <w:r w:rsidR="00D27DD6">
        <w:rPr>
          <w:rFonts w:ascii="Times New Roman" w:eastAsia="Times New Roman" w:hAnsi="Times New Roman" w:cs="Times New Roman"/>
          <w:color w:val="000000"/>
          <w:kern w:val="0"/>
          <w:sz w:val="24"/>
          <w:szCs w:val="24"/>
          <w:lang w:eastAsia="et-EE"/>
          <w14:ligatures w14:val="none"/>
        </w:rPr>
        <w:t xml:space="preserve">vähemalt 30 kalendripäeva </w:t>
      </w:r>
      <w:r w:rsidR="00D27DD6" w:rsidRPr="00891EAA">
        <w:rPr>
          <w:rFonts w:ascii="Times New Roman" w:eastAsia="Times New Roman" w:hAnsi="Times New Roman" w:cs="Times New Roman"/>
          <w:color w:val="000000"/>
          <w:kern w:val="0"/>
          <w:sz w:val="24"/>
          <w:szCs w:val="24"/>
          <w:lang w:eastAsia="et-EE"/>
          <w14:ligatures w14:val="none"/>
        </w:rPr>
        <w:t>enne abikõlblikkuse perioodi lõppkuupäev</w:t>
      </w:r>
      <w:r w:rsidR="00D27DD6">
        <w:rPr>
          <w:rFonts w:ascii="Times New Roman" w:eastAsia="Times New Roman" w:hAnsi="Times New Roman" w:cs="Times New Roman"/>
          <w:color w:val="000000"/>
          <w:kern w:val="0"/>
          <w:sz w:val="24"/>
          <w:szCs w:val="24"/>
          <w:lang w:eastAsia="et-EE"/>
          <w14:ligatures w14:val="none"/>
        </w:rPr>
        <w:t>a</w:t>
      </w:r>
      <w:r w:rsidR="00D27DD6" w:rsidRPr="00891EAA">
        <w:rPr>
          <w:rFonts w:ascii="Times New Roman" w:eastAsia="Times New Roman" w:hAnsi="Times New Roman" w:cs="Times New Roman"/>
          <w:color w:val="000000"/>
          <w:kern w:val="0"/>
          <w:sz w:val="24"/>
          <w:szCs w:val="24"/>
          <w:lang w:eastAsia="et-EE"/>
          <w14:ligatures w14:val="none"/>
        </w:rPr>
        <w:t>.</w:t>
      </w:r>
    </w:p>
    <w:p w14:paraId="5B4817B0" w14:textId="77777777" w:rsidR="004702DD" w:rsidRPr="00891EAA" w:rsidRDefault="004702DD" w:rsidP="004702DD">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77C197EC" w14:textId="77777777" w:rsidR="004702DD" w:rsidRPr="00891EAA" w:rsidRDefault="004702DD" w:rsidP="004702DD">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891EAA">
        <w:rPr>
          <w:rFonts w:ascii="Times New Roman" w:eastAsia="Times New Roman" w:hAnsi="Times New Roman" w:cs="Times New Roman"/>
          <w:color w:val="000000"/>
          <w:kern w:val="0"/>
          <w:sz w:val="24"/>
          <w:szCs w:val="24"/>
          <w:lang w:eastAsia="et-EE"/>
          <w14:ligatures w14:val="none"/>
        </w:rPr>
        <w:t>(</w:t>
      </w:r>
      <w:r>
        <w:rPr>
          <w:rFonts w:ascii="Times New Roman" w:eastAsia="Times New Roman" w:hAnsi="Times New Roman" w:cs="Times New Roman"/>
          <w:color w:val="000000"/>
          <w:kern w:val="0"/>
          <w:sz w:val="24"/>
          <w:szCs w:val="24"/>
          <w:lang w:eastAsia="et-EE"/>
          <w14:ligatures w14:val="none"/>
        </w:rPr>
        <w:t>3</w:t>
      </w:r>
      <w:r w:rsidRPr="00891EAA">
        <w:rPr>
          <w:rFonts w:ascii="Times New Roman" w:eastAsia="Times New Roman" w:hAnsi="Times New Roman" w:cs="Times New Roman"/>
          <w:color w:val="000000"/>
          <w:kern w:val="0"/>
          <w:sz w:val="24"/>
          <w:szCs w:val="24"/>
          <w:lang w:eastAsia="et-EE"/>
          <w14:ligatures w14:val="none"/>
        </w:rPr>
        <w:t>) Toetuse andjal on õigus keelduda taotluse rahuldamise otsuse muutmisest, kui soovitav muudatus:</w:t>
      </w:r>
    </w:p>
    <w:p w14:paraId="4D243A41" w14:textId="53BCE3A8" w:rsidR="00D27DD6" w:rsidRDefault="004702DD" w:rsidP="00D27DD6">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891EAA">
        <w:rPr>
          <w:rFonts w:ascii="Times New Roman" w:eastAsia="Times New Roman" w:hAnsi="Times New Roman" w:cs="Times New Roman"/>
          <w:color w:val="000000"/>
          <w:kern w:val="0"/>
          <w:sz w:val="24"/>
          <w:szCs w:val="24"/>
          <w:lang w:eastAsia="et-EE"/>
          <w14:ligatures w14:val="none"/>
        </w:rPr>
        <w:lastRenderedPageBreak/>
        <w:t>1) ei ole kooskõlas projekti sisu ja eesmärgiga või seab kahtluse alla projekti oodatava tulemuse saavutamise abikõlblikkuse perioodil</w:t>
      </w:r>
      <w:r w:rsidR="00C844B8">
        <w:rPr>
          <w:rFonts w:ascii="Times New Roman" w:eastAsia="Times New Roman" w:hAnsi="Times New Roman" w:cs="Times New Roman"/>
          <w:color w:val="000000"/>
          <w:kern w:val="0"/>
          <w:sz w:val="24"/>
          <w:szCs w:val="24"/>
          <w:lang w:eastAsia="et-EE"/>
          <w14:ligatures w14:val="none"/>
        </w:rPr>
        <w:t xml:space="preserve"> </w:t>
      </w:r>
      <w:r w:rsidR="00C844B8" w:rsidRPr="00C41032">
        <w:rPr>
          <w:rFonts w:ascii="Times New Roman" w:eastAsia="Times New Roman" w:hAnsi="Times New Roman" w:cs="Times New Roman"/>
          <w:color w:val="000000"/>
          <w:kern w:val="0"/>
          <w:sz w:val="24"/>
          <w:szCs w:val="24"/>
          <w:lang w:eastAsia="et-EE"/>
          <w14:ligatures w14:val="none"/>
        </w:rPr>
        <w:t>või ei ole taotleja poolt piisavalt põhjendatud</w:t>
      </w:r>
      <w:r w:rsidRPr="00891EAA">
        <w:rPr>
          <w:rFonts w:ascii="Times New Roman" w:eastAsia="Times New Roman" w:hAnsi="Times New Roman" w:cs="Times New Roman"/>
          <w:color w:val="000000"/>
          <w:kern w:val="0"/>
          <w:sz w:val="24"/>
          <w:szCs w:val="24"/>
          <w:lang w:eastAsia="et-EE"/>
          <w14:ligatures w14:val="none"/>
        </w:rPr>
        <w:t>;</w:t>
      </w:r>
    </w:p>
    <w:p w14:paraId="5ED0D152" w14:textId="77777777" w:rsidR="00D27DD6" w:rsidRDefault="004702DD" w:rsidP="00D27DD6">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891EAA">
        <w:rPr>
          <w:rFonts w:ascii="Times New Roman" w:eastAsia="Times New Roman" w:hAnsi="Times New Roman" w:cs="Times New Roman"/>
          <w:color w:val="000000"/>
          <w:kern w:val="0"/>
          <w:sz w:val="24"/>
          <w:szCs w:val="24"/>
          <w:lang w:eastAsia="et-EE"/>
          <w14:ligatures w14:val="none"/>
        </w:rPr>
        <w:t>2) ei ole kooskõlas käesoleva määruse nõuetega;</w:t>
      </w:r>
    </w:p>
    <w:p w14:paraId="58EE2288" w14:textId="587BE55D" w:rsidR="004702DD" w:rsidRPr="00891EAA" w:rsidRDefault="00C844B8" w:rsidP="00D27DD6">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3</w:t>
      </w:r>
      <w:r w:rsidR="004702DD" w:rsidRPr="00891EAA">
        <w:rPr>
          <w:rFonts w:ascii="Times New Roman" w:eastAsia="Times New Roman" w:hAnsi="Times New Roman" w:cs="Times New Roman"/>
          <w:color w:val="000000"/>
          <w:kern w:val="0"/>
          <w:sz w:val="24"/>
          <w:szCs w:val="24"/>
          <w:lang w:eastAsia="et-EE"/>
          <w14:ligatures w14:val="none"/>
        </w:rPr>
        <w:t>)</w:t>
      </w:r>
      <w:r w:rsidR="006673D7">
        <w:rPr>
          <w:rFonts w:ascii="Times New Roman" w:eastAsia="Times New Roman" w:hAnsi="Times New Roman" w:cs="Times New Roman"/>
          <w:color w:val="000000"/>
          <w:kern w:val="0"/>
          <w:sz w:val="24"/>
          <w:szCs w:val="24"/>
          <w:lang w:eastAsia="et-EE"/>
          <w14:ligatures w14:val="none"/>
        </w:rPr>
        <w:t xml:space="preserve"> </w:t>
      </w:r>
      <w:r w:rsidR="004702DD" w:rsidRPr="00891EAA">
        <w:rPr>
          <w:rFonts w:ascii="Times New Roman" w:eastAsia="Times New Roman" w:hAnsi="Times New Roman" w:cs="Times New Roman"/>
          <w:color w:val="000000"/>
          <w:kern w:val="0"/>
          <w:sz w:val="24"/>
          <w:szCs w:val="24"/>
          <w:lang w:eastAsia="et-EE"/>
          <w14:ligatures w14:val="none"/>
        </w:rPr>
        <w:t>ei ole taotlusvooru eelarve mahu tõttu võimalik.</w:t>
      </w:r>
    </w:p>
    <w:p w14:paraId="42AFA787" w14:textId="77777777" w:rsidR="004702DD" w:rsidRPr="00891EAA" w:rsidRDefault="004702DD" w:rsidP="004702DD">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67BAC400" w14:textId="77777777" w:rsidR="004702DD" w:rsidRPr="00833E07" w:rsidRDefault="004702DD" w:rsidP="004702DD">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(4) </w:t>
      </w:r>
      <w:r w:rsidRPr="00833E07">
        <w:rPr>
          <w:rFonts w:ascii="Times New Roman" w:eastAsia="Times New Roman" w:hAnsi="Times New Roman" w:cs="Times New Roman"/>
          <w:color w:val="000000"/>
          <w:kern w:val="0"/>
          <w:sz w:val="24"/>
          <w:szCs w:val="24"/>
          <w:lang w:eastAsia="et-EE"/>
          <w14:ligatures w14:val="none"/>
        </w:rPr>
        <w:t>Taotluse rahuldamise otsuse muutmise üle otsustab toetuse andja viie tööpäeva jooksul alates muutmistaotluse saamisest.</w:t>
      </w:r>
    </w:p>
    <w:p w14:paraId="3766C62B" w14:textId="77777777" w:rsidR="004702DD" w:rsidRDefault="004702DD" w:rsidP="004702DD">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7CCD4080" w14:textId="2A051D35" w:rsidR="004702DD" w:rsidRDefault="004702DD" w:rsidP="004702DD">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w:t>
      </w:r>
      <w:r w:rsidR="00C844B8">
        <w:rPr>
          <w:rFonts w:ascii="Times New Roman" w:eastAsia="Times New Roman" w:hAnsi="Times New Roman" w:cs="Times New Roman"/>
          <w:color w:val="000000"/>
          <w:kern w:val="0"/>
          <w:sz w:val="24"/>
          <w:szCs w:val="24"/>
          <w:lang w:eastAsia="et-EE"/>
          <w14:ligatures w14:val="none"/>
        </w:rPr>
        <w:t>5</w:t>
      </w:r>
      <w:r>
        <w:rPr>
          <w:rFonts w:ascii="Times New Roman" w:eastAsia="Times New Roman" w:hAnsi="Times New Roman" w:cs="Times New Roman"/>
          <w:color w:val="000000"/>
          <w:kern w:val="0"/>
          <w:sz w:val="24"/>
          <w:szCs w:val="24"/>
          <w:lang w:eastAsia="et-EE"/>
          <w14:ligatures w14:val="none"/>
        </w:rPr>
        <w:t>) Taotluse rahuldamise otsuse võib tunnistada kehtetuks, kui:</w:t>
      </w:r>
    </w:p>
    <w:p w14:paraId="69306961" w14:textId="77777777" w:rsidR="004702DD" w:rsidRDefault="004702DD" w:rsidP="004702DD">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1) ilmneb asjaolu, mille korral taotlust ei oleks rahuldatud;</w:t>
      </w:r>
    </w:p>
    <w:p w14:paraId="0147AA40" w14:textId="21E7E2AA" w:rsidR="004702DD" w:rsidRDefault="004702DD" w:rsidP="004702DD">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2) toetuse saaja </w:t>
      </w:r>
      <w:r w:rsidR="00C844B8">
        <w:rPr>
          <w:rFonts w:ascii="Times New Roman" w:eastAsia="Times New Roman" w:hAnsi="Times New Roman" w:cs="Times New Roman"/>
          <w:color w:val="000000"/>
          <w:kern w:val="0"/>
          <w:sz w:val="24"/>
          <w:szCs w:val="24"/>
          <w:lang w:eastAsia="et-EE"/>
          <w14:ligatures w14:val="none"/>
        </w:rPr>
        <w:t>taotletud muudatusi ei rahuldata ning selle tõttu ei ole võimalik projekti esialgsel kujul ellu viia;</w:t>
      </w:r>
    </w:p>
    <w:p w14:paraId="355AFDF7" w14:textId="77777777" w:rsidR="004702DD" w:rsidRDefault="004702DD" w:rsidP="004702DD">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3) toetuse saaja esitab avalduse toetuse kasutamisest loobumise kohta.</w:t>
      </w:r>
    </w:p>
    <w:p w14:paraId="7ECDC6B8" w14:textId="77777777" w:rsidR="004702DD" w:rsidRDefault="004702DD" w:rsidP="004702DD">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374D6BF4" w14:textId="3EAC453A" w:rsidR="004702DD" w:rsidRPr="00891EAA" w:rsidRDefault="004702DD" w:rsidP="004702DD">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w:t>
      </w:r>
      <w:r w:rsidR="006673D7">
        <w:rPr>
          <w:rFonts w:ascii="Times New Roman" w:eastAsia="Times New Roman" w:hAnsi="Times New Roman" w:cs="Times New Roman"/>
          <w:color w:val="000000"/>
          <w:kern w:val="0"/>
          <w:sz w:val="24"/>
          <w:szCs w:val="24"/>
          <w:lang w:eastAsia="et-EE"/>
          <w14:ligatures w14:val="none"/>
        </w:rPr>
        <w:t>6</w:t>
      </w:r>
      <w:r>
        <w:rPr>
          <w:rFonts w:ascii="Times New Roman" w:eastAsia="Times New Roman" w:hAnsi="Times New Roman" w:cs="Times New Roman"/>
          <w:color w:val="000000"/>
          <w:kern w:val="0"/>
          <w:sz w:val="24"/>
          <w:szCs w:val="24"/>
          <w:lang w:eastAsia="et-EE"/>
          <w14:ligatures w14:val="none"/>
        </w:rPr>
        <w:t xml:space="preserve">) </w:t>
      </w:r>
      <w:r w:rsidR="00C844B8">
        <w:rPr>
          <w:rFonts w:ascii="Times New Roman" w:eastAsia="Times New Roman" w:hAnsi="Times New Roman" w:cs="Times New Roman"/>
          <w:color w:val="000000"/>
          <w:kern w:val="0"/>
          <w:sz w:val="24"/>
          <w:szCs w:val="24"/>
          <w:lang w:eastAsia="et-EE"/>
          <w14:ligatures w14:val="none"/>
        </w:rPr>
        <w:t>Toetuse saajal tuleb saadud toetus taotluse rahuldamise otsuse kehtetuks tunnistamise järel hiljemalt 30 kalendripäeva j</w:t>
      </w:r>
      <w:r w:rsidR="006673D7">
        <w:rPr>
          <w:rFonts w:ascii="Times New Roman" w:eastAsia="Times New Roman" w:hAnsi="Times New Roman" w:cs="Times New Roman"/>
          <w:color w:val="000000"/>
          <w:kern w:val="0"/>
          <w:sz w:val="24"/>
          <w:szCs w:val="24"/>
          <w:lang w:eastAsia="et-EE"/>
          <w14:ligatures w14:val="none"/>
        </w:rPr>
        <w:t>ooksu</w:t>
      </w:r>
      <w:r w:rsidR="00C844B8">
        <w:rPr>
          <w:rFonts w:ascii="Times New Roman" w:eastAsia="Times New Roman" w:hAnsi="Times New Roman" w:cs="Times New Roman"/>
          <w:color w:val="000000"/>
          <w:kern w:val="0"/>
          <w:sz w:val="24"/>
          <w:szCs w:val="24"/>
          <w:lang w:eastAsia="et-EE"/>
          <w14:ligatures w14:val="none"/>
        </w:rPr>
        <w:t>l tagastada.</w:t>
      </w:r>
    </w:p>
    <w:p w14:paraId="30334F7A" w14:textId="77777777" w:rsidR="004702DD" w:rsidRDefault="004702DD" w:rsidP="004702DD">
      <w:pPr>
        <w:spacing w:after="0" w:line="240" w:lineRule="auto"/>
        <w:jc w:val="both"/>
        <w:rPr>
          <w:rFonts w:ascii="Times New Roman" w:hAnsi="Times New Roman" w:cs="Times New Roman"/>
          <w:b/>
          <w:bCs/>
          <w:sz w:val="24"/>
          <w:szCs w:val="24"/>
        </w:rPr>
      </w:pPr>
    </w:p>
    <w:p w14:paraId="3B7CBB03" w14:textId="695FFB35" w:rsidR="004702DD" w:rsidRPr="006673D7" w:rsidRDefault="004702DD" w:rsidP="006673D7">
      <w:pPr>
        <w:pStyle w:val="NoSpacing"/>
        <w:jc w:val="both"/>
        <w:rPr>
          <w:rFonts w:ascii="Times New Roman" w:hAnsi="Times New Roman" w:cs="Times New Roman"/>
          <w:b/>
          <w:bCs/>
          <w:sz w:val="24"/>
          <w:szCs w:val="24"/>
          <w:lang w:eastAsia="et-EE"/>
        </w:rPr>
      </w:pPr>
      <w:r w:rsidRPr="006673D7">
        <w:rPr>
          <w:rFonts w:ascii="Times New Roman" w:hAnsi="Times New Roman" w:cs="Times New Roman"/>
          <w:b/>
          <w:bCs/>
          <w:sz w:val="24"/>
          <w:szCs w:val="24"/>
          <w:lang w:eastAsia="et-EE"/>
        </w:rPr>
        <w:t>§ 19. Teavitusnõuded</w:t>
      </w:r>
    </w:p>
    <w:p w14:paraId="28553F09" w14:textId="77777777" w:rsidR="006673D7" w:rsidRDefault="006673D7" w:rsidP="006673D7">
      <w:pPr>
        <w:pStyle w:val="NoSpacing"/>
        <w:jc w:val="both"/>
        <w:rPr>
          <w:rFonts w:ascii="Times New Roman" w:hAnsi="Times New Roman" w:cs="Times New Roman"/>
          <w:sz w:val="24"/>
          <w:szCs w:val="24"/>
          <w:lang w:eastAsia="et-EE"/>
        </w:rPr>
      </w:pPr>
    </w:p>
    <w:p w14:paraId="3B1F24B4" w14:textId="05A1B97A" w:rsidR="004702DD" w:rsidRPr="006673D7" w:rsidRDefault="004702DD" w:rsidP="006673D7">
      <w:pPr>
        <w:pStyle w:val="NoSpacing"/>
        <w:jc w:val="both"/>
        <w:rPr>
          <w:rFonts w:ascii="Times New Roman" w:hAnsi="Times New Roman" w:cs="Times New Roman"/>
          <w:sz w:val="24"/>
          <w:szCs w:val="24"/>
          <w:lang w:eastAsia="et-EE"/>
        </w:rPr>
      </w:pPr>
      <w:r w:rsidRPr="006673D7">
        <w:rPr>
          <w:rFonts w:ascii="Times New Roman" w:hAnsi="Times New Roman" w:cs="Times New Roman"/>
          <w:sz w:val="24"/>
          <w:szCs w:val="24"/>
          <w:lang w:eastAsia="et-EE"/>
        </w:rPr>
        <w:t>(1) Toetuse saaja on kohustatud täitma teavituskohustust ehk teavitama projekti elluviimise käigus regulaarse</w:t>
      </w:r>
      <w:r w:rsidR="00C844B8" w:rsidRPr="006673D7">
        <w:rPr>
          <w:rFonts w:ascii="Times New Roman" w:hAnsi="Times New Roman" w:cs="Times New Roman"/>
          <w:sz w:val="24"/>
          <w:szCs w:val="24"/>
          <w:lang w:eastAsia="et-EE"/>
        </w:rPr>
        <w:t>l</w:t>
      </w:r>
      <w:r w:rsidRPr="006673D7">
        <w:rPr>
          <w:rFonts w:ascii="Times New Roman" w:hAnsi="Times New Roman" w:cs="Times New Roman"/>
          <w:sz w:val="24"/>
          <w:szCs w:val="24"/>
          <w:lang w:eastAsia="et-EE"/>
        </w:rPr>
        <w:t>t avalikkust saadud toetusest, projekti eesmärkidest, ellu viidud tegevustest ja tulemustest.</w:t>
      </w:r>
    </w:p>
    <w:p w14:paraId="68BE161C" w14:textId="77777777" w:rsidR="006673D7" w:rsidRDefault="006673D7" w:rsidP="006673D7">
      <w:pPr>
        <w:pStyle w:val="NoSpacing"/>
        <w:jc w:val="both"/>
        <w:rPr>
          <w:rFonts w:ascii="Times New Roman" w:hAnsi="Times New Roman" w:cs="Times New Roman"/>
          <w:sz w:val="24"/>
          <w:szCs w:val="24"/>
          <w:lang w:eastAsia="et-EE"/>
        </w:rPr>
      </w:pPr>
    </w:p>
    <w:p w14:paraId="34CFD33A" w14:textId="75DA8278" w:rsidR="004702DD" w:rsidRPr="006673D7" w:rsidRDefault="004702DD" w:rsidP="006673D7">
      <w:pPr>
        <w:pStyle w:val="NoSpacing"/>
        <w:jc w:val="both"/>
        <w:rPr>
          <w:rFonts w:ascii="Times New Roman" w:hAnsi="Times New Roman" w:cs="Times New Roman"/>
          <w:sz w:val="24"/>
          <w:szCs w:val="24"/>
          <w:lang w:eastAsia="et-EE"/>
        </w:rPr>
      </w:pPr>
      <w:r w:rsidRPr="006673D7">
        <w:rPr>
          <w:rFonts w:ascii="Times New Roman" w:hAnsi="Times New Roman" w:cs="Times New Roman"/>
          <w:sz w:val="24"/>
          <w:szCs w:val="24"/>
          <w:lang w:eastAsia="et-EE"/>
        </w:rPr>
        <w:t>(2) Toetuse saaja peab avalikustama</w:t>
      </w:r>
      <w:r w:rsidR="00C844B8" w:rsidRPr="006673D7">
        <w:rPr>
          <w:rFonts w:ascii="Times New Roman" w:hAnsi="Times New Roman" w:cs="Times New Roman"/>
          <w:sz w:val="24"/>
          <w:szCs w:val="24"/>
          <w:lang w:eastAsia="et-EE"/>
        </w:rPr>
        <w:t xml:space="preserve"> hiljemalt </w:t>
      </w:r>
      <w:r w:rsidR="006673D7">
        <w:rPr>
          <w:rFonts w:ascii="Times New Roman" w:hAnsi="Times New Roman" w:cs="Times New Roman"/>
          <w:sz w:val="24"/>
          <w:szCs w:val="24"/>
          <w:lang w:eastAsia="et-EE"/>
        </w:rPr>
        <w:t>kolme</w:t>
      </w:r>
      <w:r w:rsidR="00C844B8" w:rsidRPr="006673D7">
        <w:rPr>
          <w:rFonts w:ascii="Times New Roman" w:hAnsi="Times New Roman" w:cs="Times New Roman"/>
          <w:sz w:val="24"/>
          <w:szCs w:val="24"/>
          <w:lang w:eastAsia="et-EE"/>
        </w:rPr>
        <w:t xml:space="preserve"> kuu jooksul pärast taotluse rahuldamise otsust o</w:t>
      </w:r>
      <w:r w:rsidRPr="006673D7">
        <w:rPr>
          <w:rFonts w:ascii="Times New Roman" w:hAnsi="Times New Roman" w:cs="Times New Roman"/>
          <w:sz w:val="24"/>
          <w:szCs w:val="24"/>
          <w:lang w:eastAsia="et-EE"/>
        </w:rPr>
        <w:t>ma kogukonnaga seotud veebilehel, sotsiaalmeedia lehel, trükiste</w:t>
      </w:r>
      <w:r w:rsidR="006673D7">
        <w:rPr>
          <w:rFonts w:ascii="Times New Roman" w:hAnsi="Times New Roman" w:cs="Times New Roman"/>
          <w:sz w:val="24"/>
          <w:szCs w:val="24"/>
          <w:lang w:eastAsia="et-EE"/>
        </w:rPr>
        <w:t>s</w:t>
      </w:r>
      <w:r w:rsidRPr="006673D7">
        <w:rPr>
          <w:rFonts w:ascii="Times New Roman" w:hAnsi="Times New Roman" w:cs="Times New Roman"/>
          <w:sz w:val="24"/>
          <w:szCs w:val="24"/>
          <w:lang w:eastAsia="et-EE"/>
        </w:rPr>
        <w:t>, infomaterjalide</w:t>
      </w:r>
      <w:r w:rsidR="006673D7">
        <w:rPr>
          <w:rFonts w:ascii="Times New Roman" w:hAnsi="Times New Roman" w:cs="Times New Roman"/>
          <w:sz w:val="24"/>
          <w:szCs w:val="24"/>
          <w:lang w:eastAsia="et-EE"/>
        </w:rPr>
        <w:t>s</w:t>
      </w:r>
      <w:r w:rsidRPr="006673D7">
        <w:rPr>
          <w:rFonts w:ascii="Times New Roman" w:hAnsi="Times New Roman" w:cs="Times New Roman"/>
          <w:sz w:val="24"/>
          <w:szCs w:val="24"/>
          <w:lang w:eastAsia="et-EE"/>
        </w:rPr>
        <w:t xml:space="preserve"> ja dokumentide</w:t>
      </w:r>
      <w:r w:rsidR="006673D7">
        <w:rPr>
          <w:rFonts w:ascii="Times New Roman" w:hAnsi="Times New Roman" w:cs="Times New Roman"/>
          <w:sz w:val="24"/>
          <w:szCs w:val="24"/>
          <w:lang w:eastAsia="et-EE"/>
        </w:rPr>
        <w:t>s</w:t>
      </w:r>
      <w:r w:rsidRPr="006673D7">
        <w:rPr>
          <w:rFonts w:ascii="Times New Roman" w:hAnsi="Times New Roman" w:cs="Times New Roman"/>
          <w:sz w:val="24"/>
          <w:szCs w:val="24"/>
          <w:lang w:eastAsia="et-EE"/>
        </w:rPr>
        <w:t xml:space="preserve"> projekti eesmärgid, toetussumma ning teabe olulisemate tegevuste ja tulemuste kohta. </w:t>
      </w:r>
    </w:p>
    <w:p w14:paraId="6586984F" w14:textId="77777777" w:rsidR="006673D7" w:rsidRDefault="006673D7" w:rsidP="006673D7">
      <w:pPr>
        <w:pStyle w:val="NoSpacing"/>
        <w:jc w:val="both"/>
        <w:rPr>
          <w:rFonts w:ascii="Times New Roman" w:hAnsi="Times New Roman" w:cs="Times New Roman"/>
          <w:sz w:val="24"/>
          <w:szCs w:val="24"/>
          <w:lang w:eastAsia="et-EE"/>
        </w:rPr>
      </w:pPr>
    </w:p>
    <w:p w14:paraId="23E716A3" w14:textId="778DF08D" w:rsidR="004702DD" w:rsidRPr="006673D7" w:rsidRDefault="004702DD" w:rsidP="006673D7">
      <w:pPr>
        <w:pStyle w:val="NoSpacing"/>
        <w:jc w:val="both"/>
        <w:rPr>
          <w:rFonts w:ascii="Times New Roman" w:hAnsi="Times New Roman" w:cs="Times New Roman"/>
          <w:sz w:val="24"/>
          <w:szCs w:val="24"/>
          <w:lang w:eastAsia="et-EE"/>
        </w:rPr>
      </w:pPr>
      <w:r w:rsidRPr="006673D7">
        <w:rPr>
          <w:rFonts w:ascii="Times New Roman" w:hAnsi="Times New Roman" w:cs="Times New Roman"/>
          <w:sz w:val="24"/>
          <w:szCs w:val="24"/>
          <w:lang w:eastAsia="et-EE"/>
        </w:rPr>
        <w:t xml:space="preserve">(3) Toetuse saaja peab viitama toetuse andjale ja Siseministeeriumile </w:t>
      </w:r>
      <w:r w:rsidR="00E9102F" w:rsidRPr="006673D7">
        <w:rPr>
          <w:rFonts w:ascii="Times New Roman" w:hAnsi="Times New Roman" w:cs="Times New Roman"/>
          <w:sz w:val="24"/>
          <w:szCs w:val="24"/>
          <w:lang w:eastAsia="et-EE"/>
        </w:rPr>
        <w:t xml:space="preserve">nii </w:t>
      </w:r>
      <w:r w:rsidRPr="006673D7">
        <w:rPr>
          <w:rFonts w:ascii="Times New Roman" w:hAnsi="Times New Roman" w:cs="Times New Roman"/>
          <w:sz w:val="24"/>
          <w:szCs w:val="24"/>
          <w:lang w:eastAsia="et-EE"/>
        </w:rPr>
        <w:t xml:space="preserve">sõnaliselt </w:t>
      </w:r>
      <w:r w:rsidR="00E9102F" w:rsidRPr="006673D7">
        <w:rPr>
          <w:rFonts w:ascii="Times New Roman" w:hAnsi="Times New Roman" w:cs="Times New Roman"/>
          <w:sz w:val="24"/>
          <w:szCs w:val="24"/>
          <w:lang w:eastAsia="et-EE"/>
        </w:rPr>
        <w:t>kui kirjalikult taasesitatavas vormis</w:t>
      </w:r>
      <w:r w:rsidR="006673D7">
        <w:rPr>
          <w:rFonts w:ascii="Times New Roman" w:hAnsi="Times New Roman" w:cs="Times New Roman"/>
          <w:sz w:val="24"/>
          <w:szCs w:val="24"/>
          <w:lang w:eastAsia="et-EE"/>
        </w:rPr>
        <w:t>,</w:t>
      </w:r>
      <w:r w:rsidRPr="006673D7">
        <w:rPr>
          <w:rFonts w:ascii="Times New Roman" w:hAnsi="Times New Roman" w:cs="Times New Roman"/>
          <w:sz w:val="24"/>
          <w:szCs w:val="24"/>
          <w:lang w:eastAsia="et-EE"/>
        </w:rPr>
        <w:t xml:space="preserve"> kasutades selleks ametlikke logosid.</w:t>
      </w:r>
    </w:p>
    <w:p w14:paraId="4152459A" w14:textId="77777777" w:rsidR="006673D7" w:rsidRDefault="006673D7" w:rsidP="006673D7">
      <w:pPr>
        <w:pStyle w:val="NoSpacing"/>
        <w:jc w:val="both"/>
        <w:rPr>
          <w:rFonts w:ascii="Times New Roman" w:hAnsi="Times New Roman" w:cs="Times New Roman"/>
          <w:sz w:val="24"/>
          <w:szCs w:val="24"/>
          <w:lang w:eastAsia="et-EE"/>
        </w:rPr>
      </w:pPr>
    </w:p>
    <w:p w14:paraId="735C3863" w14:textId="1B5259F8" w:rsidR="004702DD" w:rsidRPr="006673D7" w:rsidRDefault="004702DD" w:rsidP="006673D7">
      <w:pPr>
        <w:pStyle w:val="NoSpacing"/>
        <w:jc w:val="both"/>
        <w:rPr>
          <w:rFonts w:ascii="Times New Roman" w:hAnsi="Times New Roman" w:cs="Times New Roman"/>
          <w:b/>
          <w:bCs/>
          <w:sz w:val="24"/>
          <w:szCs w:val="24"/>
          <w:lang w:eastAsia="et-EE"/>
        </w:rPr>
      </w:pPr>
      <w:r w:rsidRPr="006673D7">
        <w:rPr>
          <w:rFonts w:ascii="Times New Roman" w:hAnsi="Times New Roman" w:cs="Times New Roman"/>
          <w:b/>
          <w:bCs/>
          <w:sz w:val="24"/>
          <w:szCs w:val="24"/>
          <w:lang w:eastAsia="et-EE"/>
        </w:rPr>
        <w:t>§ 20. Aruande esitamine ja kinnitamine</w:t>
      </w:r>
    </w:p>
    <w:p w14:paraId="4D7F1BBC" w14:textId="77777777" w:rsidR="006673D7" w:rsidRDefault="006673D7" w:rsidP="006673D7">
      <w:pPr>
        <w:pStyle w:val="NoSpacing"/>
        <w:jc w:val="both"/>
        <w:rPr>
          <w:rFonts w:ascii="Times New Roman" w:hAnsi="Times New Roman" w:cs="Times New Roman"/>
          <w:sz w:val="24"/>
          <w:szCs w:val="24"/>
          <w:lang w:eastAsia="et-EE"/>
        </w:rPr>
      </w:pPr>
    </w:p>
    <w:p w14:paraId="33EC319D" w14:textId="7F69009B" w:rsidR="004702DD" w:rsidRPr="006673D7" w:rsidRDefault="006673D7" w:rsidP="006673D7">
      <w:pPr>
        <w:pStyle w:val="NoSpacing"/>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(1) </w:t>
      </w:r>
      <w:r w:rsidR="004702DD" w:rsidRPr="006673D7">
        <w:rPr>
          <w:rFonts w:ascii="Times New Roman" w:hAnsi="Times New Roman" w:cs="Times New Roman"/>
          <w:sz w:val="24"/>
          <w:szCs w:val="24"/>
          <w:lang w:eastAsia="et-EE"/>
        </w:rPr>
        <w:t xml:space="preserve">Toetuse saaja esitab toetuse andjale </w:t>
      </w:r>
      <w:r w:rsidR="00C844B8" w:rsidRPr="006673D7">
        <w:rPr>
          <w:rFonts w:ascii="Times New Roman" w:hAnsi="Times New Roman" w:cs="Times New Roman"/>
          <w:sz w:val="24"/>
          <w:szCs w:val="24"/>
          <w:lang w:eastAsia="et-EE"/>
        </w:rPr>
        <w:t>TMS-</w:t>
      </w:r>
      <w:proofErr w:type="spellStart"/>
      <w:r w:rsidR="00C844B8" w:rsidRPr="006673D7">
        <w:rPr>
          <w:rFonts w:ascii="Times New Roman" w:hAnsi="Times New Roman" w:cs="Times New Roman"/>
          <w:sz w:val="24"/>
          <w:szCs w:val="24"/>
          <w:lang w:eastAsia="et-EE"/>
        </w:rPr>
        <w:t>is</w:t>
      </w:r>
      <w:proofErr w:type="spellEnd"/>
      <w:r w:rsidR="00C844B8" w:rsidRPr="006673D7">
        <w:rPr>
          <w:rFonts w:ascii="Times New Roman" w:hAnsi="Times New Roman" w:cs="Times New Roman"/>
          <w:sz w:val="24"/>
          <w:szCs w:val="24"/>
          <w:lang w:eastAsia="et-EE"/>
        </w:rPr>
        <w:t xml:space="preserve"> </w:t>
      </w:r>
      <w:r w:rsidR="004702DD" w:rsidRPr="006673D7">
        <w:rPr>
          <w:rFonts w:ascii="Times New Roman" w:hAnsi="Times New Roman" w:cs="Times New Roman"/>
          <w:sz w:val="24"/>
          <w:szCs w:val="24"/>
          <w:lang w:eastAsia="et-EE"/>
        </w:rPr>
        <w:t xml:space="preserve">tegevuste elluviimise aruande, mille vorm on toetuse rahuldamise otsuse lisas ja mille </w:t>
      </w:r>
      <w:r w:rsidR="00C844B8" w:rsidRPr="006673D7">
        <w:rPr>
          <w:rFonts w:ascii="Times New Roman" w:hAnsi="Times New Roman" w:cs="Times New Roman"/>
          <w:sz w:val="24"/>
          <w:szCs w:val="24"/>
          <w:lang w:eastAsia="et-EE"/>
        </w:rPr>
        <w:t xml:space="preserve">on digitaalselt allkirjastanud </w:t>
      </w:r>
      <w:r w:rsidR="004702DD" w:rsidRPr="006673D7">
        <w:rPr>
          <w:rFonts w:ascii="Times New Roman" w:hAnsi="Times New Roman" w:cs="Times New Roman"/>
          <w:sz w:val="24"/>
          <w:szCs w:val="24"/>
          <w:lang w:eastAsia="et-EE"/>
        </w:rPr>
        <w:t>esindusõiguslik isik.</w:t>
      </w:r>
    </w:p>
    <w:p w14:paraId="0738336C" w14:textId="77777777" w:rsidR="004702DD" w:rsidRPr="006673D7" w:rsidRDefault="004702DD" w:rsidP="006673D7">
      <w:pPr>
        <w:pStyle w:val="NoSpacing"/>
        <w:jc w:val="both"/>
        <w:rPr>
          <w:rFonts w:ascii="Times New Roman" w:hAnsi="Times New Roman" w:cs="Times New Roman"/>
          <w:sz w:val="24"/>
          <w:szCs w:val="24"/>
          <w:lang w:eastAsia="et-EE"/>
        </w:rPr>
      </w:pPr>
    </w:p>
    <w:p w14:paraId="1219727B" w14:textId="62A73E57" w:rsidR="004702DD" w:rsidRPr="006673D7" w:rsidRDefault="006673D7" w:rsidP="006673D7">
      <w:pPr>
        <w:pStyle w:val="NoSpacing"/>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(2) </w:t>
      </w:r>
      <w:r w:rsidR="004702DD" w:rsidRPr="006673D7">
        <w:rPr>
          <w:rFonts w:ascii="Times New Roman" w:hAnsi="Times New Roman" w:cs="Times New Roman"/>
          <w:sz w:val="24"/>
          <w:szCs w:val="24"/>
          <w:lang w:eastAsia="et-EE"/>
        </w:rPr>
        <w:t>Kui aruande kontrollimisel ilmneb puudusi, teeb toetuse andja ettepaneku kõrvaldada puudused</w:t>
      </w:r>
      <w:r w:rsidR="00C844B8" w:rsidRPr="006673D7">
        <w:rPr>
          <w:rFonts w:ascii="Times New Roman" w:hAnsi="Times New Roman" w:cs="Times New Roman"/>
          <w:sz w:val="24"/>
          <w:szCs w:val="24"/>
          <w:lang w:eastAsia="et-EE"/>
        </w:rPr>
        <w:t xml:space="preserve">, mis tuleb toetuse saajal lahendada üldjuhul kuni </w:t>
      </w:r>
      <w:r w:rsidR="00004ED8" w:rsidRPr="006673D7">
        <w:rPr>
          <w:rFonts w:ascii="Times New Roman" w:hAnsi="Times New Roman" w:cs="Times New Roman"/>
          <w:sz w:val="24"/>
          <w:szCs w:val="24"/>
          <w:lang w:eastAsia="et-EE"/>
        </w:rPr>
        <w:t>seitsme</w:t>
      </w:r>
      <w:r w:rsidR="00C844B8" w:rsidRPr="006673D7">
        <w:rPr>
          <w:rFonts w:ascii="Times New Roman" w:hAnsi="Times New Roman" w:cs="Times New Roman"/>
          <w:sz w:val="24"/>
          <w:szCs w:val="24"/>
          <w:lang w:eastAsia="et-EE"/>
        </w:rPr>
        <w:t xml:space="preserve"> kalendripäeva jooksul.</w:t>
      </w:r>
    </w:p>
    <w:p w14:paraId="75498DA8" w14:textId="77777777" w:rsidR="004702DD" w:rsidRPr="006673D7" w:rsidRDefault="004702DD" w:rsidP="006673D7">
      <w:pPr>
        <w:pStyle w:val="NoSpacing"/>
        <w:jc w:val="both"/>
        <w:rPr>
          <w:rFonts w:ascii="Times New Roman" w:hAnsi="Times New Roman" w:cs="Times New Roman"/>
          <w:sz w:val="24"/>
          <w:szCs w:val="24"/>
          <w:lang w:eastAsia="et-EE"/>
        </w:rPr>
      </w:pPr>
    </w:p>
    <w:p w14:paraId="21CC4FFB" w14:textId="57C7AD72" w:rsidR="004702DD" w:rsidRPr="006673D7" w:rsidRDefault="006673D7" w:rsidP="006673D7">
      <w:pPr>
        <w:pStyle w:val="NoSpacing"/>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(3) </w:t>
      </w:r>
      <w:r w:rsidR="004702DD" w:rsidRPr="006673D7">
        <w:rPr>
          <w:rFonts w:ascii="Times New Roman" w:hAnsi="Times New Roman" w:cs="Times New Roman"/>
          <w:sz w:val="24"/>
          <w:szCs w:val="24"/>
          <w:lang w:eastAsia="et-EE"/>
        </w:rPr>
        <w:t>Toetuse andja ei kinnita aruannet ja algatab toetuse tagasinõudmise, kui toetuse saaja:</w:t>
      </w:r>
    </w:p>
    <w:p w14:paraId="36252407" w14:textId="3690F970" w:rsidR="004702DD" w:rsidRPr="006673D7" w:rsidRDefault="006673D7" w:rsidP="006673D7">
      <w:pPr>
        <w:pStyle w:val="NoSpacing"/>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1) </w:t>
      </w:r>
      <w:r w:rsidR="004702DD" w:rsidRPr="006673D7">
        <w:rPr>
          <w:rFonts w:ascii="Times New Roman" w:hAnsi="Times New Roman" w:cs="Times New Roman"/>
          <w:sz w:val="24"/>
          <w:szCs w:val="24"/>
          <w:lang w:eastAsia="et-EE"/>
        </w:rPr>
        <w:t>on aruandes või toetuse kasutamisega seotud dokumendis esitanud ebaõigeid või mittetäielikke andmeid;</w:t>
      </w:r>
    </w:p>
    <w:p w14:paraId="48C4DB06" w14:textId="7C5E5627" w:rsidR="008C6C55" w:rsidRDefault="006673D7" w:rsidP="006673D7">
      <w:pPr>
        <w:pStyle w:val="NoSpacing"/>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2) </w:t>
      </w:r>
      <w:r w:rsidR="004702DD" w:rsidRPr="006673D7">
        <w:rPr>
          <w:rFonts w:ascii="Times New Roman" w:hAnsi="Times New Roman" w:cs="Times New Roman"/>
          <w:sz w:val="24"/>
          <w:szCs w:val="24"/>
          <w:lang w:eastAsia="et-EE"/>
        </w:rPr>
        <w:t xml:space="preserve">ei ole taotluse rahuldamise otsuses ettenähtud projekti tegevusi eeltoodud otsuses </w:t>
      </w:r>
      <w:r w:rsidR="00FE6CF8">
        <w:rPr>
          <w:rFonts w:ascii="Times New Roman" w:hAnsi="Times New Roman" w:cs="Times New Roman"/>
          <w:sz w:val="24"/>
          <w:szCs w:val="24"/>
          <w:lang w:eastAsia="et-EE"/>
        </w:rPr>
        <w:t>nimetat</w:t>
      </w:r>
      <w:r w:rsidR="004702DD" w:rsidRPr="006673D7">
        <w:rPr>
          <w:rFonts w:ascii="Times New Roman" w:hAnsi="Times New Roman" w:cs="Times New Roman"/>
          <w:sz w:val="24"/>
          <w:szCs w:val="24"/>
          <w:lang w:eastAsia="et-EE"/>
        </w:rPr>
        <w:t>ud tähtajaks ja tingimustel teinud või toetuse saaja tegevused ei ole tõendatud.</w:t>
      </w:r>
    </w:p>
    <w:p w14:paraId="571EA0BD" w14:textId="77777777" w:rsidR="008C6C55" w:rsidRPr="006673D7" w:rsidRDefault="008C6C55" w:rsidP="006673D7">
      <w:pPr>
        <w:pStyle w:val="NoSpacing"/>
        <w:jc w:val="both"/>
        <w:rPr>
          <w:rFonts w:ascii="Times New Roman" w:hAnsi="Times New Roman" w:cs="Times New Roman"/>
          <w:sz w:val="24"/>
          <w:szCs w:val="24"/>
        </w:rPr>
      </w:pPr>
    </w:p>
    <w:p w14:paraId="50D4AD7F" w14:textId="77777777" w:rsidR="004702DD" w:rsidRPr="00FE6CF8" w:rsidRDefault="004702DD" w:rsidP="006673D7">
      <w:pPr>
        <w:pStyle w:val="NoSpacing"/>
        <w:jc w:val="both"/>
        <w:rPr>
          <w:rFonts w:ascii="Times New Roman" w:hAnsi="Times New Roman" w:cs="Times New Roman"/>
          <w:b/>
          <w:bCs/>
          <w:sz w:val="24"/>
          <w:szCs w:val="24"/>
          <w:bdr w:val="none" w:sz="0" w:space="0" w:color="auto" w:frame="1"/>
          <w:lang w:eastAsia="et-EE"/>
        </w:rPr>
      </w:pPr>
      <w:r w:rsidRPr="00FE6CF8">
        <w:rPr>
          <w:rFonts w:ascii="Times New Roman" w:hAnsi="Times New Roman" w:cs="Times New Roman"/>
          <w:b/>
          <w:bCs/>
          <w:sz w:val="24"/>
          <w:szCs w:val="24"/>
          <w:lang w:eastAsia="et-EE"/>
        </w:rPr>
        <w:t xml:space="preserve">§ 21. </w:t>
      </w:r>
      <w:r w:rsidRPr="00FE6CF8">
        <w:rPr>
          <w:rFonts w:ascii="Times New Roman" w:hAnsi="Times New Roman" w:cs="Times New Roman"/>
          <w:b/>
          <w:bCs/>
          <w:sz w:val="24"/>
          <w:szCs w:val="24"/>
          <w:bdr w:val="none" w:sz="0" w:space="0" w:color="auto" w:frame="1"/>
          <w:lang w:eastAsia="et-EE"/>
        </w:rPr>
        <w:t>Toetuse tagasinõudmine</w:t>
      </w:r>
    </w:p>
    <w:p w14:paraId="76D4F4DB" w14:textId="77777777" w:rsidR="006673D7" w:rsidRDefault="006673D7" w:rsidP="006673D7">
      <w:pPr>
        <w:pStyle w:val="NoSpacing"/>
        <w:jc w:val="both"/>
        <w:rPr>
          <w:rFonts w:ascii="Times New Roman" w:hAnsi="Times New Roman" w:cs="Times New Roman"/>
          <w:sz w:val="24"/>
          <w:szCs w:val="24"/>
          <w:bdr w:val="none" w:sz="0" w:space="0" w:color="auto" w:frame="1"/>
          <w:lang w:eastAsia="et-EE"/>
        </w:rPr>
      </w:pPr>
    </w:p>
    <w:p w14:paraId="0A10BA15" w14:textId="47B5ACCA" w:rsidR="004702DD" w:rsidRPr="006673D7" w:rsidRDefault="00FE6CF8" w:rsidP="006673D7">
      <w:pPr>
        <w:pStyle w:val="NoSpacing"/>
        <w:jc w:val="both"/>
        <w:rPr>
          <w:rFonts w:ascii="Times New Roman" w:hAnsi="Times New Roman" w:cs="Times New Roman"/>
          <w:sz w:val="24"/>
          <w:szCs w:val="24"/>
          <w:bdr w:val="none" w:sz="0" w:space="0" w:color="auto" w:frame="1"/>
          <w:lang w:eastAsia="et-EE"/>
        </w:rPr>
      </w:pPr>
      <w:r>
        <w:rPr>
          <w:rFonts w:ascii="Times New Roman" w:hAnsi="Times New Roman" w:cs="Times New Roman"/>
          <w:sz w:val="24"/>
          <w:szCs w:val="24"/>
          <w:bdr w:val="none" w:sz="0" w:space="0" w:color="auto" w:frame="1"/>
          <w:lang w:eastAsia="et-EE"/>
        </w:rPr>
        <w:t xml:space="preserve">(1) </w:t>
      </w:r>
      <w:r w:rsidR="004702DD" w:rsidRPr="006673D7">
        <w:rPr>
          <w:rFonts w:ascii="Times New Roman" w:hAnsi="Times New Roman" w:cs="Times New Roman"/>
          <w:sz w:val="24"/>
          <w:szCs w:val="24"/>
          <w:bdr w:val="none" w:sz="0" w:space="0" w:color="auto" w:frame="1"/>
          <w:lang w:eastAsia="et-EE"/>
        </w:rPr>
        <w:t xml:space="preserve">Toetuse andja võib makstud toetuse põhjendatud mahus osaliselt või täielikult tagasi nõuda, kui: </w:t>
      </w:r>
      <w:bookmarkStart w:id="7" w:name="_Hlk175840386"/>
    </w:p>
    <w:p w14:paraId="3EBF5C0B" w14:textId="710C4023" w:rsidR="004702DD" w:rsidRPr="00FE6CF8" w:rsidRDefault="00FE6CF8" w:rsidP="00FE6CF8">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1) </w:t>
      </w:r>
      <w:r w:rsidR="004702DD" w:rsidRPr="00FE6CF8">
        <w:rPr>
          <w:rFonts w:ascii="Times New Roman" w:eastAsia="Times New Roman" w:hAnsi="Times New Roman" w:cs="Times New Roman"/>
          <w:bCs/>
          <w:sz w:val="24"/>
          <w:szCs w:val="24"/>
          <w:bdr w:val="none" w:sz="0" w:space="0" w:color="auto" w:frame="1"/>
          <w:lang w:eastAsia="et-EE"/>
        </w:rPr>
        <w:t>projekti tulemuste ja eesmärgi saavutamine ei ole tõendatud;</w:t>
      </w:r>
    </w:p>
    <w:p w14:paraId="4E3AF679" w14:textId="0A28F5B5" w:rsidR="004702DD" w:rsidRPr="00FE6CF8" w:rsidRDefault="00FE6CF8" w:rsidP="00FE6CF8">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lastRenderedPageBreak/>
        <w:t xml:space="preserve">2) </w:t>
      </w:r>
      <w:r w:rsidR="002B01B5">
        <w:rPr>
          <w:rFonts w:ascii="Times New Roman" w:eastAsia="Times New Roman" w:hAnsi="Times New Roman" w:cs="Times New Roman"/>
          <w:bCs/>
          <w:sz w:val="24"/>
          <w:szCs w:val="24"/>
          <w:bdr w:val="none" w:sz="0" w:space="0" w:color="auto" w:frame="1"/>
          <w:lang w:eastAsia="et-EE"/>
        </w:rPr>
        <w:t>teht</w:t>
      </w:r>
      <w:r w:rsidR="004702DD" w:rsidRPr="00FE6CF8">
        <w:rPr>
          <w:rFonts w:ascii="Times New Roman" w:eastAsia="Times New Roman" w:hAnsi="Times New Roman" w:cs="Times New Roman"/>
          <w:bCs/>
          <w:sz w:val="24"/>
          <w:szCs w:val="24"/>
          <w:bdr w:val="none" w:sz="0" w:space="0" w:color="auto" w:frame="1"/>
          <w:lang w:eastAsia="et-EE"/>
        </w:rPr>
        <w:t>ud tegevused ei vasta t</w:t>
      </w:r>
      <w:r w:rsidR="00FF5E10">
        <w:rPr>
          <w:rFonts w:ascii="Times New Roman" w:eastAsia="Times New Roman" w:hAnsi="Times New Roman" w:cs="Times New Roman"/>
          <w:bCs/>
          <w:sz w:val="24"/>
          <w:szCs w:val="24"/>
          <w:bdr w:val="none" w:sz="0" w:space="0" w:color="auto" w:frame="1"/>
          <w:lang w:eastAsia="et-EE"/>
        </w:rPr>
        <w:t>aotl</w:t>
      </w:r>
      <w:r w:rsidR="004702DD" w:rsidRPr="00FE6CF8">
        <w:rPr>
          <w:rFonts w:ascii="Times New Roman" w:eastAsia="Times New Roman" w:hAnsi="Times New Roman" w:cs="Times New Roman"/>
          <w:bCs/>
          <w:sz w:val="24"/>
          <w:szCs w:val="24"/>
          <w:bdr w:val="none" w:sz="0" w:space="0" w:color="auto" w:frame="1"/>
          <w:lang w:eastAsia="et-EE"/>
        </w:rPr>
        <w:t>use rahuldamise otsusele või pole tõendatud;</w:t>
      </w:r>
    </w:p>
    <w:p w14:paraId="470E700D" w14:textId="6B68E973" w:rsidR="004702DD" w:rsidRPr="002B01B5" w:rsidRDefault="002B01B5" w:rsidP="002B01B5">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3) </w:t>
      </w:r>
      <w:r w:rsidR="004702DD" w:rsidRPr="002B01B5">
        <w:rPr>
          <w:rFonts w:ascii="Times New Roman" w:eastAsia="Times New Roman" w:hAnsi="Times New Roman" w:cs="Times New Roman"/>
          <w:bCs/>
          <w:sz w:val="24"/>
          <w:szCs w:val="24"/>
          <w:bdr w:val="none" w:sz="0" w:space="0" w:color="auto" w:frame="1"/>
          <w:lang w:eastAsia="et-EE"/>
        </w:rPr>
        <w:t>kantud kulud ei vasta nõuetele või taotluse rahuldamise otsusele ja toetust on kasutatud mitteabikõlblikuks kuluks;</w:t>
      </w:r>
    </w:p>
    <w:p w14:paraId="0FED7260" w14:textId="52202852" w:rsidR="004702DD" w:rsidRPr="002B01B5" w:rsidRDefault="002B01B5" w:rsidP="002B01B5">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4) </w:t>
      </w:r>
      <w:r w:rsidR="004702DD" w:rsidRPr="002B01B5">
        <w:rPr>
          <w:rFonts w:ascii="Times New Roman" w:eastAsia="Times New Roman" w:hAnsi="Times New Roman" w:cs="Times New Roman"/>
          <w:bCs/>
          <w:sz w:val="24"/>
          <w:szCs w:val="24"/>
          <w:bdr w:val="none" w:sz="0" w:space="0" w:color="auto" w:frame="1"/>
          <w:lang w:eastAsia="et-EE"/>
        </w:rPr>
        <w:t>taotluse rahuldamise otsus on kehtetuks tunnistatud;</w:t>
      </w:r>
    </w:p>
    <w:p w14:paraId="23498393" w14:textId="1AC03255" w:rsidR="004702DD" w:rsidRPr="002B01B5" w:rsidRDefault="002B01B5" w:rsidP="002B01B5">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5) </w:t>
      </w:r>
      <w:r w:rsidR="004702DD" w:rsidRPr="002B01B5">
        <w:rPr>
          <w:rFonts w:ascii="Times New Roman" w:eastAsia="Times New Roman" w:hAnsi="Times New Roman" w:cs="Times New Roman"/>
          <w:bCs/>
          <w:sz w:val="24"/>
          <w:szCs w:val="24"/>
          <w:bdr w:val="none" w:sz="0" w:space="0" w:color="auto" w:frame="1"/>
          <w:lang w:eastAsia="et-EE"/>
        </w:rPr>
        <w:t xml:space="preserve">käesoleva määruse </w:t>
      </w:r>
      <w:r w:rsidR="004702DD" w:rsidRPr="002B01B5">
        <w:rPr>
          <w:rFonts w:ascii="Times New Roman" w:eastAsia="Times New Roman" w:hAnsi="Times New Roman" w:cs="Times New Roman"/>
          <w:color w:val="000000"/>
          <w:kern w:val="0"/>
          <w:sz w:val="24"/>
          <w:szCs w:val="24"/>
          <w:lang w:eastAsia="et-EE"/>
          <w14:ligatures w14:val="none"/>
        </w:rPr>
        <w:t>§-s 19 sätestatud</w:t>
      </w:r>
      <w:r w:rsidR="004702DD" w:rsidRPr="002B01B5">
        <w:rPr>
          <w:rFonts w:ascii="Times New Roman" w:eastAsia="Times New Roman" w:hAnsi="Times New Roman" w:cs="Times New Roman"/>
          <w:b/>
          <w:bCs/>
          <w:color w:val="000000"/>
          <w:kern w:val="0"/>
          <w:sz w:val="24"/>
          <w:szCs w:val="24"/>
          <w:lang w:eastAsia="et-EE"/>
          <w14:ligatures w14:val="none"/>
        </w:rPr>
        <w:t xml:space="preserve"> </w:t>
      </w:r>
      <w:r w:rsidR="004702DD" w:rsidRPr="002B01B5">
        <w:rPr>
          <w:rFonts w:ascii="Times New Roman" w:eastAsia="Times New Roman" w:hAnsi="Times New Roman" w:cs="Times New Roman"/>
          <w:bCs/>
          <w:sz w:val="24"/>
          <w:szCs w:val="24"/>
          <w:bdr w:val="none" w:sz="0" w:space="0" w:color="auto" w:frame="1"/>
          <w:lang w:eastAsia="et-EE"/>
        </w:rPr>
        <w:t>teavitusnõudeid on oluliselt rikutud;</w:t>
      </w:r>
    </w:p>
    <w:p w14:paraId="564968CE" w14:textId="75B2BF94" w:rsidR="004702DD" w:rsidRPr="002B01B5" w:rsidRDefault="002B01B5" w:rsidP="002B01B5">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6) </w:t>
      </w:r>
      <w:r w:rsidR="004702DD" w:rsidRPr="002B01B5">
        <w:rPr>
          <w:rFonts w:ascii="Times New Roman" w:eastAsia="Times New Roman" w:hAnsi="Times New Roman" w:cs="Times New Roman"/>
          <w:bCs/>
          <w:sz w:val="24"/>
          <w:szCs w:val="24"/>
          <w:bdr w:val="none" w:sz="0" w:space="0" w:color="auto" w:frame="1"/>
          <w:lang w:eastAsia="et-EE"/>
        </w:rPr>
        <w:t>toetuse saaja on rikkunud käesolevas määruses kehtestatud nõudeid või taotluse rahuldamise otsuses määratud tingimusi;</w:t>
      </w:r>
    </w:p>
    <w:p w14:paraId="59468ED6" w14:textId="6758F62B" w:rsidR="004702DD" w:rsidRPr="002B01B5" w:rsidRDefault="002B01B5" w:rsidP="002B01B5">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7) </w:t>
      </w:r>
      <w:r w:rsidR="004702DD" w:rsidRPr="002B01B5">
        <w:rPr>
          <w:rFonts w:ascii="Times New Roman" w:eastAsia="Times New Roman" w:hAnsi="Times New Roman" w:cs="Times New Roman"/>
          <w:bCs/>
          <w:sz w:val="24"/>
          <w:szCs w:val="24"/>
          <w:bdr w:val="none" w:sz="0" w:space="0" w:color="auto" w:frame="1"/>
          <w:lang w:eastAsia="et-EE"/>
        </w:rPr>
        <w:t xml:space="preserve">selgub, et taotlus rahuldati esitatud valeandmete põhjal või toetuse saaja on varjanud andmeid või teavet või mõjutanud toetuse saamist pettuse või ähvardusega või muul õigusvastasel viisil; </w:t>
      </w:r>
    </w:p>
    <w:p w14:paraId="02E28615" w14:textId="2DFD5259" w:rsidR="004702DD" w:rsidRPr="002B01B5" w:rsidRDefault="002B01B5" w:rsidP="002B01B5">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hAnsi="Times New Roman" w:cs="Times New Roman"/>
          <w:sz w:val="24"/>
          <w:szCs w:val="24"/>
        </w:rPr>
        <w:t xml:space="preserve">8) </w:t>
      </w:r>
      <w:r w:rsidR="004702DD" w:rsidRPr="002B01B5">
        <w:rPr>
          <w:rFonts w:ascii="Times New Roman" w:hAnsi="Times New Roman" w:cs="Times New Roman"/>
          <w:sz w:val="24"/>
          <w:szCs w:val="24"/>
        </w:rPr>
        <w:t>toetus jääb projekti abikõlblikkuse perioodil kasutamata;</w:t>
      </w:r>
    </w:p>
    <w:p w14:paraId="473E7B0B" w14:textId="316FF5FD" w:rsidR="004702DD" w:rsidRPr="002B01B5" w:rsidRDefault="002B01B5" w:rsidP="002B01B5">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hAnsi="Times New Roman" w:cs="Times New Roman"/>
          <w:sz w:val="24"/>
          <w:szCs w:val="24"/>
        </w:rPr>
        <w:t xml:space="preserve">9) </w:t>
      </w:r>
      <w:r w:rsidR="004702DD" w:rsidRPr="002B01B5">
        <w:rPr>
          <w:rFonts w:ascii="Times New Roman" w:hAnsi="Times New Roman" w:cs="Times New Roman"/>
          <w:sz w:val="24"/>
          <w:szCs w:val="24"/>
        </w:rPr>
        <w:t>toetuse saaja loobub toetusest.</w:t>
      </w:r>
    </w:p>
    <w:p w14:paraId="43031D4E" w14:textId="77777777" w:rsidR="004702DD" w:rsidRPr="00EB6850" w:rsidRDefault="004702DD" w:rsidP="004702DD">
      <w:pPr>
        <w:pStyle w:val="ListParagraph"/>
        <w:shd w:val="clear" w:color="auto" w:fill="FFFFFF"/>
        <w:spacing w:after="0" w:line="240" w:lineRule="auto"/>
        <w:ind w:left="360"/>
        <w:jc w:val="both"/>
        <w:rPr>
          <w:rFonts w:ascii="Times New Roman" w:eastAsia="Times New Roman" w:hAnsi="Times New Roman" w:cs="Times New Roman"/>
          <w:bCs/>
          <w:sz w:val="24"/>
          <w:szCs w:val="24"/>
          <w:bdr w:val="none" w:sz="0" w:space="0" w:color="auto" w:frame="1"/>
          <w:lang w:eastAsia="et-EE"/>
        </w:rPr>
      </w:pPr>
    </w:p>
    <w:p w14:paraId="69880EAD" w14:textId="399671D6" w:rsidR="004702DD" w:rsidRPr="002B01B5" w:rsidRDefault="002B01B5" w:rsidP="002B01B5">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(2) </w:t>
      </w:r>
      <w:r w:rsidR="004702DD" w:rsidRPr="002B01B5">
        <w:rPr>
          <w:rFonts w:ascii="Times New Roman" w:eastAsia="Times New Roman" w:hAnsi="Times New Roman" w:cs="Times New Roman"/>
          <w:bCs/>
          <w:sz w:val="24"/>
          <w:szCs w:val="24"/>
          <w:bdr w:val="none" w:sz="0" w:space="0" w:color="auto" w:frame="1"/>
          <w:lang w:eastAsia="et-EE"/>
        </w:rPr>
        <w:t>Toetuse tagasinõudmise otsust ei tehta, kui puudus kõrvaldatakse või kohustus või nõue täidetakse toetuse andja ja toetuse saaja vahel kokku lepitud aja jooksul või kui toetuse saaja avastas ja teatas toetuse andjale esimesel võimalusel, et talle on hüvitatud mitteabikõlblik kulu, ning tagastas toetuse.</w:t>
      </w:r>
    </w:p>
    <w:p w14:paraId="23A7FEC8" w14:textId="77777777" w:rsidR="004702DD" w:rsidRDefault="004702DD" w:rsidP="004702DD">
      <w:pPr>
        <w:pStyle w:val="ListParagraph"/>
        <w:shd w:val="clear" w:color="auto" w:fill="FFFFFF"/>
        <w:spacing w:after="0" w:line="240" w:lineRule="auto"/>
        <w:ind w:left="360"/>
        <w:jc w:val="both"/>
        <w:rPr>
          <w:rFonts w:ascii="Times New Roman" w:eastAsia="Times New Roman" w:hAnsi="Times New Roman" w:cs="Times New Roman"/>
          <w:bCs/>
          <w:sz w:val="24"/>
          <w:szCs w:val="24"/>
          <w:bdr w:val="none" w:sz="0" w:space="0" w:color="auto" w:frame="1"/>
          <w:lang w:eastAsia="et-EE"/>
        </w:rPr>
      </w:pPr>
    </w:p>
    <w:p w14:paraId="7EE602C3" w14:textId="34569C78" w:rsidR="004702DD" w:rsidRPr="002B01B5" w:rsidRDefault="002B01B5" w:rsidP="002B01B5">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(3) </w:t>
      </w:r>
      <w:r w:rsidR="004702DD" w:rsidRPr="002B01B5">
        <w:rPr>
          <w:rFonts w:ascii="Times New Roman" w:eastAsia="Times New Roman" w:hAnsi="Times New Roman" w:cs="Times New Roman"/>
          <w:bCs/>
          <w:sz w:val="24"/>
          <w:szCs w:val="24"/>
          <w:bdr w:val="none" w:sz="0" w:space="0" w:color="auto" w:frame="1"/>
          <w:lang w:eastAsia="et-EE"/>
        </w:rPr>
        <w:t>Toetuse tagasinõudmise või osalise tagasinõudmise otsus peab sisaldama vähemalt järgmisi andmeid:</w:t>
      </w:r>
    </w:p>
    <w:p w14:paraId="5904F750" w14:textId="64F4BA0D" w:rsidR="004702DD" w:rsidRPr="002B01B5" w:rsidRDefault="002B01B5" w:rsidP="002B01B5">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1) </w:t>
      </w:r>
      <w:r w:rsidR="004702DD" w:rsidRPr="002B01B5">
        <w:rPr>
          <w:rFonts w:ascii="Times New Roman" w:eastAsia="Times New Roman" w:hAnsi="Times New Roman" w:cs="Times New Roman"/>
          <w:bCs/>
          <w:sz w:val="24"/>
          <w:szCs w:val="24"/>
          <w:bdr w:val="none" w:sz="0" w:space="0" w:color="auto" w:frame="1"/>
          <w:lang w:eastAsia="et-EE"/>
        </w:rPr>
        <w:t>toetuse andja nimi ja registrikood;</w:t>
      </w:r>
    </w:p>
    <w:p w14:paraId="2E90974C" w14:textId="327A09A2" w:rsidR="004702DD" w:rsidRPr="002B01B5" w:rsidRDefault="002B01B5" w:rsidP="002B01B5">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2) </w:t>
      </w:r>
      <w:r w:rsidR="004702DD" w:rsidRPr="002B01B5">
        <w:rPr>
          <w:rFonts w:ascii="Times New Roman" w:eastAsia="Times New Roman" w:hAnsi="Times New Roman" w:cs="Times New Roman"/>
          <w:bCs/>
          <w:sz w:val="24"/>
          <w:szCs w:val="24"/>
          <w:bdr w:val="none" w:sz="0" w:space="0" w:color="auto" w:frame="1"/>
          <w:lang w:eastAsia="et-EE"/>
        </w:rPr>
        <w:t>toetuse saaja nimi ja registrikood;</w:t>
      </w:r>
    </w:p>
    <w:p w14:paraId="7C091346" w14:textId="0D8E79FB" w:rsidR="004702DD" w:rsidRPr="002B01B5" w:rsidRDefault="002B01B5" w:rsidP="002B01B5">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3) </w:t>
      </w:r>
      <w:r w:rsidR="004702DD" w:rsidRPr="002B01B5">
        <w:rPr>
          <w:rFonts w:ascii="Times New Roman" w:eastAsia="Times New Roman" w:hAnsi="Times New Roman" w:cs="Times New Roman"/>
          <w:bCs/>
          <w:sz w:val="24"/>
          <w:szCs w:val="24"/>
          <w:bdr w:val="none" w:sz="0" w:space="0" w:color="auto" w:frame="1"/>
          <w:lang w:eastAsia="et-EE"/>
        </w:rPr>
        <w:t>tagasinõude faktiline ja õiguslik alus;</w:t>
      </w:r>
    </w:p>
    <w:p w14:paraId="03356E60" w14:textId="013AD532" w:rsidR="004702DD" w:rsidRPr="002B01B5" w:rsidRDefault="002B01B5" w:rsidP="002B01B5">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4) </w:t>
      </w:r>
      <w:r w:rsidR="004702DD" w:rsidRPr="002B01B5">
        <w:rPr>
          <w:rFonts w:ascii="Times New Roman" w:eastAsia="Times New Roman" w:hAnsi="Times New Roman" w:cs="Times New Roman"/>
          <w:bCs/>
          <w:sz w:val="24"/>
          <w:szCs w:val="24"/>
          <w:bdr w:val="none" w:sz="0" w:space="0" w:color="auto" w:frame="1"/>
          <w:lang w:eastAsia="et-EE"/>
        </w:rPr>
        <w:t>tagasinõutava toetuse määr;</w:t>
      </w:r>
    </w:p>
    <w:p w14:paraId="33D81BC9" w14:textId="709FE8CD" w:rsidR="004702DD" w:rsidRPr="002B01B5" w:rsidRDefault="002B01B5" w:rsidP="002B01B5">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5) </w:t>
      </w:r>
      <w:r w:rsidR="004702DD" w:rsidRPr="002B01B5">
        <w:rPr>
          <w:rFonts w:ascii="Times New Roman" w:eastAsia="Times New Roman" w:hAnsi="Times New Roman" w:cs="Times New Roman"/>
          <w:bCs/>
          <w:sz w:val="24"/>
          <w:szCs w:val="24"/>
          <w:bdr w:val="none" w:sz="0" w:space="0" w:color="auto" w:frame="1"/>
          <w:lang w:eastAsia="et-EE"/>
        </w:rPr>
        <w:t>tagasinõudmise otsuse täitmise tähtpäev;</w:t>
      </w:r>
    </w:p>
    <w:p w14:paraId="04AECFBB" w14:textId="03CB51C2" w:rsidR="004702DD" w:rsidRPr="002B01B5" w:rsidRDefault="002B01B5" w:rsidP="002B01B5">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6) </w:t>
      </w:r>
      <w:r w:rsidR="004702DD" w:rsidRPr="002B01B5">
        <w:rPr>
          <w:rFonts w:ascii="Times New Roman" w:eastAsia="Times New Roman" w:hAnsi="Times New Roman" w:cs="Times New Roman"/>
          <w:bCs/>
          <w:sz w:val="24"/>
          <w:szCs w:val="24"/>
          <w:bdr w:val="none" w:sz="0" w:space="0" w:color="auto" w:frame="1"/>
          <w:lang w:eastAsia="et-EE"/>
        </w:rPr>
        <w:t>tagasimakse tegemiseks vajalikud andmed;</w:t>
      </w:r>
    </w:p>
    <w:p w14:paraId="4163FE05" w14:textId="10ECB00E" w:rsidR="004702DD" w:rsidRPr="002B01B5" w:rsidRDefault="002B01B5" w:rsidP="002B01B5">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7) </w:t>
      </w:r>
      <w:r w:rsidR="004702DD" w:rsidRPr="002B01B5">
        <w:rPr>
          <w:rFonts w:ascii="Times New Roman" w:eastAsia="Times New Roman" w:hAnsi="Times New Roman" w:cs="Times New Roman"/>
          <w:bCs/>
          <w:sz w:val="24"/>
          <w:szCs w:val="24"/>
          <w:bdr w:val="none" w:sz="0" w:space="0" w:color="auto" w:frame="1"/>
          <w:lang w:eastAsia="et-EE"/>
        </w:rPr>
        <w:t>viide otsuse vaidlustamise tähtaja ja korra kohta;</w:t>
      </w:r>
    </w:p>
    <w:p w14:paraId="3414CB6D" w14:textId="3F0D249D" w:rsidR="004702DD" w:rsidRPr="002B01B5" w:rsidRDefault="002B01B5" w:rsidP="002B01B5">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8) </w:t>
      </w:r>
      <w:r w:rsidR="004702DD" w:rsidRPr="002B01B5">
        <w:rPr>
          <w:rFonts w:ascii="Times New Roman" w:eastAsia="Times New Roman" w:hAnsi="Times New Roman" w:cs="Times New Roman"/>
          <w:bCs/>
          <w:sz w:val="24"/>
          <w:szCs w:val="24"/>
          <w:bdr w:val="none" w:sz="0" w:space="0" w:color="auto" w:frame="1"/>
          <w:lang w:eastAsia="et-EE"/>
        </w:rPr>
        <w:t>muu vajalik teave.</w:t>
      </w:r>
    </w:p>
    <w:p w14:paraId="1CCCE4A0" w14:textId="77777777" w:rsidR="004702DD" w:rsidRDefault="004702DD" w:rsidP="004702DD">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p>
    <w:p w14:paraId="7B6B814C" w14:textId="11B687A4" w:rsidR="004702DD" w:rsidRPr="0042085A" w:rsidRDefault="0042085A" w:rsidP="0042085A">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(4) </w:t>
      </w:r>
      <w:r w:rsidR="004702DD" w:rsidRPr="0042085A">
        <w:rPr>
          <w:rFonts w:ascii="Times New Roman" w:eastAsia="Times New Roman" w:hAnsi="Times New Roman" w:cs="Times New Roman"/>
          <w:bCs/>
          <w:sz w:val="24"/>
          <w:szCs w:val="24"/>
          <w:bdr w:val="none" w:sz="0" w:space="0" w:color="auto" w:frame="1"/>
          <w:lang w:eastAsia="et-EE"/>
        </w:rPr>
        <w:t>Toetuse andja saadab toetuse tagasinõudmise otsuse toetuse saajale elektrooniliselt</w:t>
      </w:r>
      <w:r w:rsidR="00225899" w:rsidRPr="0042085A">
        <w:rPr>
          <w:rFonts w:ascii="Times New Roman" w:eastAsia="Times New Roman" w:hAnsi="Times New Roman" w:cs="Times New Roman"/>
          <w:bCs/>
          <w:sz w:val="24"/>
          <w:szCs w:val="24"/>
          <w:bdr w:val="none" w:sz="0" w:space="0" w:color="auto" w:frame="1"/>
          <w:lang w:eastAsia="et-EE"/>
        </w:rPr>
        <w:t xml:space="preserve"> TMS-</w:t>
      </w:r>
      <w:proofErr w:type="spellStart"/>
      <w:r w:rsidR="00225899" w:rsidRPr="0042085A">
        <w:rPr>
          <w:rFonts w:ascii="Times New Roman" w:eastAsia="Times New Roman" w:hAnsi="Times New Roman" w:cs="Times New Roman"/>
          <w:bCs/>
          <w:sz w:val="24"/>
          <w:szCs w:val="24"/>
          <w:bdr w:val="none" w:sz="0" w:space="0" w:color="auto" w:frame="1"/>
          <w:lang w:eastAsia="et-EE"/>
        </w:rPr>
        <w:t>is</w:t>
      </w:r>
      <w:proofErr w:type="spellEnd"/>
      <w:r w:rsidR="004702DD" w:rsidRPr="0042085A">
        <w:rPr>
          <w:rFonts w:ascii="Times New Roman" w:eastAsia="Times New Roman" w:hAnsi="Times New Roman" w:cs="Times New Roman"/>
          <w:bCs/>
          <w:sz w:val="24"/>
          <w:szCs w:val="24"/>
          <w:bdr w:val="none" w:sz="0" w:space="0" w:color="auto" w:frame="1"/>
          <w:lang w:eastAsia="et-EE"/>
        </w:rPr>
        <w:t>.</w:t>
      </w:r>
    </w:p>
    <w:p w14:paraId="664C4322" w14:textId="77777777" w:rsidR="004702DD" w:rsidRDefault="004702DD" w:rsidP="004702DD">
      <w:pPr>
        <w:pStyle w:val="ListParagraph"/>
        <w:shd w:val="clear" w:color="auto" w:fill="FFFFFF"/>
        <w:spacing w:after="0" w:line="240" w:lineRule="auto"/>
        <w:ind w:left="360"/>
        <w:jc w:val="both"/>
        <w:rPr>
          <w:rFonts w:ascii="Times New Roman" w:eastAsia="Times New Roman" w:hAnsi="Times New Roman" w:cs="Times New Roman"/>
          <w:bCs/>
          <w:sz w:val="24"/>
          <w:szCs w:val="24"/>
          <w:bdr w:val="none" w:sz="0" w:space="0" w:color="auto" w:frame="1"/>
          <w:lang w:eastAsia="et-EE"/>
        </w:rPr>
      </w:pPr>
    </w:p>
    <w:p w14:paraId="16B85961" w14:textId="4C4C5970" w:rsidR="004702DD" w:rsidRPr="0042085A" w:rsidRDefault="0042085A" w:rsidP="0042085A">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(5) </w:t>
      </w:r>
      <w:r w:rsidR="004702DD" w:rsidRPr="0042085A">
        <w:rPr>
          <w:rFonts w:ascii="Times New Roman" w:eastAsia="Times New Roman" w:hAnsi="Times New Roman" w:cs="Times New Roman"/>
          <w:bCs/>
          <w:sz w:val="24"/>
          <w:szCs w:val="24"/>
          <w:bdr w:val="none" w:sz="0" w:space="0" w:color="auto" w:frame="1"/>
          <w:lang w:eastAsia="et-EE"/>
        </w:rPr>
        <w:t xml:space="preserve">Toetuse saaja võib taotleda toetuse andjalt toetuse tagasimaksmise ajatamist, esitades selleks 15 </w:t>
      </w:r>
      <w:r w:rsidR="00EA65E6" w:rsidRPr="0042085A">
        <w:rPr>
          <w:rFonts w:ascii="Times New Roman" w:eastAsia="Times New Roman" w:hAnsi="Times New Roman" w:cs="Times New Roman"/>
          <w:bCs/>
          <w:sz w:val="24"/>
          <w:szCs w:val="24"/>
          <w:bdr w:val="none" w:sz="0" w:space="0" w:color="auto" w:frame="1"/>
          <w:lang w:eastAsia="et-EE"/>
        </w:rPr>
        <w:t>töö</w:t>
      </w:r>
      <w:r w:rsidR="004702DD" w:rsidRPr="0042085A">
        <w:rPr>
          <w:rFonts w:ascii="Times New Roman" w:eastAsia="Times New Roman" w:hAnsi="Times New Roman" w:cs="Times New Roman"/>
          <w:bCs/>
          <w:sz w:val="24"/>
          <w:szCs w:val="24"/>
          <w:bdr w:val="none" w:sz="0" w:space="0" w:color="auto" w:frame="1"/>
          <w:lang w:eastAsia="et-EE"/>
        </w:rPr>
        <w:t>päeva jooksul toetuse tagasinõudmise otsuse kättesaamisest arvates toetuse andjale kirjaliku avalduse, milles on kirjeldatud ajatamise vajaduse põhjendus ja tagasimaksmise soovitud ajatamiskava. Ajatamistaotlusele peab toetuse saaja lisama finantsseisu kajastavad dokumendid.</w:t>
      </w:r>
    </w:p>
    <w:p w14:paraId="3949928A" w14:textId="77777777" w:rsidR="004702DD" w:rsidRPr="0042085A" w:rsidRDefault="004702DD" w:rsidP="0042085A">
      <w:pPr>
        <w:pStyle w:val="NoSpacing"/>
        <w:jc w:val="both"/>
        <w:rPr>
          <w:rFonts w:ascii="Times New Roman" w:hAnsi="Times New Roman" w:cs="Times New Roman"/>
          <w:sz w:val="24"/>
          <w:szCs w:val="24"/>
          <w:bdr w:val="none" w:sz="0" w:space="0" w:color="auto" w:frame="1"/>
          <w:lang w:eastAsia="et-EE"/>
        </w:rPr>
      </w:pPr>
    </w:p>
    <w:p w14:paraId="568789BB" w14:textId="3AC7890F" w:rsidR="004702DD" w:rsidRPr="0042085A" w:rsidRDefault="0042085A" w:rsidP="0042085A">
      <w:pPr>
        <w:pStyle w:val="NoSpacing"/>
        <w:jc w:val="both"/>
        <w:rPr>
          <w:rFonts w:ascii="Times New Roman" w:hAnsi="Times New Roman" w:cs="Times New Roman"/>
          <w:sz w:val="24"/>
          <w:szCs w:val="24"/>
          <w:bdr w:val="none" w:sz="0" w:space="0" w:color="auto" w:frame="1"/>
          <w:lang w:eastAsia="et-EE"/>
        </w:rPr>
      </w:pPr>
      <w:r w:rsidRPr="0042085A">
        <w:rPr>
          <w:rFonts w:ascii="Times New Roman" w:hAnsi="Times New Roman" w:cs="Times New Roman"/>
          <w:sz w:val="24"/>
          <w:szCs w:val="24"/>
          <w:bdr w:val="none" w:sz="0" w:space="0" w:color="auto" w:frame="1"/>
          <w:lang w:eastAsia="et-EE"/>
        </w:rPr>
        <w:t>(6)</w:t>
      </w:r>
      <w:r>
        <w:rPr>
          <w:rFonts w:ascii="Times New Roman" w:hAnsi="Times New Roman" w:cs="Times New Roman"/>
          <w:sz w:val="24"/>
          <w:szCs w:val="24"/>
          <w:bdr w:val="none" w:sz="0" w:space="0" w:color="auto" w:frame="1"/>
          <w:lang w:eastAsia="et-EE"/>
        </w:rPr>
        <w:t xml:space="preserve"> </w:t>
      </w:r>
      <w:r w:rsidR="004702DD" w:rsidRPr="0042085A">
        <w:rPr>
          <w:rFonts w:ascii="Times New Roman" w:hAnsi="Times New Roman" w:cs="Times New Roman"/>
          <w:sz w:val="24"/>
          <w:szCs w:val="24"/>
          <w:bdr w:val="none" w:sz="0" w:space="0" w:color="auto" w:frame="1"/>
          <w:lang w:eastAsia="et-EE"/>
        </w:rPr>
        <w:t xml:space="preserve">Ajatamistaotluse rahuldamise või rahuldamata jätmise kohta teeb toetuse andja otsuse 20 </w:t>
      </w:r>
      <w:r w:rsidR="00E9102F" w:rsidRPr="0042085A">
        <w:rPr>
          <w:rFonts w:ascii="Times New Roman" w:hAnsi="Times New Roman" w:cs="Times New Roman"/>
          <w:sz w:val="24"/>
          <w:szCs w:val="24"/>
          <w:bdr w:val="none" w:sz="0" w:space="0" w:color="auto" w:frame="1"/>
          <w:lang w:eastAsia="et-EE"/>
        </w:rPr>
        <w:t>töö</w:t>
      </w:r>
      <w:r w:rsidR="004702DD" w:rsidRPr="0042085A">
        <w:rPr>
          <w:rFonts w:ascii="Times New Roman" w:hAnsi="Times New Roman" w:cs="Times New Roman"/>
          <w:sz w:val="24"/>
          <w:szCs w:val="24"/>
          <w:bdr w:val="none" w:sz="0" w:space="0" w:color="auto" w:frame="1"/>
          <w:lang w:eastAsia="et-EE"/>
        </w:rPr>
        <w:t>päeva jooksul ajatamistaotluse saamisest arvates. Põhjendatud juhul võib otsuse tegemise tähtaega pikendada mõistliku aja võrra, teavitades sellest toetuse saajat.</w:t>
      </w:r>
    </w:p>
    <w:p w14:paraId="5861EDDA" w14:textId="77777777" w:rsidR="0042085A" w:rsidRDefault="0042085A" w:rsidP="0042085A">
      <w:pPr>
        <w:pStyle w:val="NoSpacing"/>
        <w:jc w:val="both"/>
        <w:rPr>
          <w:rFonts w:ascii="Times New Roman" w:hAnsi="Times New Roman" w:cs="Times New Roman"/>
          <w:color w:val="202020"/>
          <w:sz w:val="24"/>
          <w:szCs w:val="24"/>
        </w:rPr>
      </w:pPr>
    </w:p>
    <w:p w14:paraId="40907E68" w14:textId="393EC816" w:rsidR="004702DD" w:rsidRPr="0042085A" w:rsidRDefault="0042085A" w:rsidP="0042085A">
      <w:pPr>
        <w:pStyle w:val="NoSpacing"/>
        <w:jc w:val="both"/>
        <w:rPr>
          <w:rFonts w:ascii="Times New Roman" w:hAnsi="Times New Roman" w:cs="Times New Roman"/>
          <w:color w:val="202020"/>
          <w:sz w:val="24"/>
          <w:szCs w:val="24"/>
        </w:rPr>
      </w:pPr>
      <w:r>
        <w:rPr>
          <w:rFonts w:ascii="Times New Roman" w:hAnsi="Times New Roman" w:cs="Times New Roman"/>
          <w:color w:val="202020"/>
          <w:sz w:val="24"/>
          <w:szCs w:val="24"/>
        </w:rPr>
        <w:t xml:space="preserve">(7) </w:t>
      </w:r>
      <w:r w:rsidR="004702DD" w:rsidRPr="0042085A">
        <w:rPr>
          <w:rFonts w:ascii="Times New Roman" w:hAnsi="Times New Roman" w:cs="Times New Roman"/>
          <w:color w:val="202020"/>
          <w:sz w:val="24"/>
          <w:szCs w:val="24"/>
        </w:rPr>
        <w:t>Toetuse tagasimaksmise ajatamise perioodi määrab toetuse andja, arvestades võimaluse korral toetuse saaja esitatud tagasimaksmise ajatamiskava.</w:t>
      </w:r>
    </w:p>
    <w:p w14:paraId="3DAD91B4" w14:textId="77777777" w:rsidR="0042085A" w:rsidRPr="0042085A" w:rsidRDefault="0042085A" w:rsidP="0042085A">
      <w:pPr>
        <w:pStyle w:val="NoSpacing"/>
        <w:jc w:val="both"/>
        <w:rPr>
          <w:rFonts w:ascii="Times New Roman" w:hAnsi="Times New Roman" w:cs="Times New Roman"/>
          <w:sz w:val="24"/>
          <w:szCs w:val="24"/>
          <w:bdr w:val="none" w:sz="0" w:space="0" w:color="auto" w:frame="1"/>
        </w:rPr>
      </w:pPr>
    </w:p>
    <w:p w14:paraId="024E272A" w14:textId="1EB414BB" w:rsidR="004702DD" w:rsidRDefault="0042085A" w:rsidP="0042085A">
      <w:pPr>
        <w:pStyle w:val="NoSpacing"/>
        <w:jc w:val="both"/>
        <w:rPr>
          <w:rFonts w:ascii="Times New Roman" w:hAnsi="Times New Roman" w:cs="Times New Roman"/>
          <w:color w:val="202020"/>
          <w:sz w:val="24"/>
          <w:szCs w:val="24"/>
        </w:rPr>
      </w:pPr>
      <w:r w:rsidRPr="0042085A">
        <w:rPr>
          <w:rFonts w:ascii="Times New Roman" w:hAnsi="Times New Roman" w:cs="Times New Roman"/>
          <w:sz w:val="24"/>
          <w:szCs w:val="24"/>
          <w:bdr w:val="none" w:sz="0" w:space="0" w:color="auto" w:frame="1"/>
        </w:rPr>
        <w:t xml:space="preserve">(8) </w:t>
      </w:r>
      <w:r w:rsidR="004702DD" w:rsidRPr="0042085A">
        <w:rPr>
          <w:rFonts w:ascii="Times New Roman" w:hAnsi="Times New Roman" w:cs="Times New Roman"/>
          <w:color w:val="202020"/>
          <w:sz w:val="24"/>
          <w:szCs w:val="24"/>
        </w:rPr>
        <w:t>Ajatamise otsuse võib tunnistada kehtetuks, kui toetuse saaja ei maksa ajatamiskava kohaselt toetust tagasi. Kui ajatamise otsus tunnistatakse kehtetuks, peab toetuse saaja maksma kogu toetuse tagasi 30</w:t>
      </w:r>
      <w:r>
        <w:rPr>
          <w:rFonts w:ascii="Times New Roman" w:hAnsi="Times New Roman" w:cs="Times New Roman"/>
          <w:color w:val="202020"/>
          <w:sz w:val="24"/>
          <w:szCs w:val="24"/>
        </w:rPr>
        <w:t xml:space="preserve"> </w:t>
      </w:r>
      <w:r w:rsidR="004702DD" w:rsidRPr="0042085A">
        <w:rPr>
          <w:rFonts w:ascii="Times New Roman" w:hAnsi="Times New Roman" w:cs="Times New Roman"/>
          <w:color w:val="202020"/>
          <w:sz w:val="24"/>
          <w:szCs w:val="24"/>
        </w:rPr>
        <w:t>kalendripäeva jooksul ajatamise otsuse kehtetuks tunnistamise otsuse jõustumisest arvates.</w:t>
      </w:r>
    </w:p>
    <w:p w14:paraId="4D98F37C" w14:textId="77777777" w:rsidR="00B360DC" w:rsidRDefault="00B360DC" w:rsidP="0042085A">
      <w:pPr>
        <w:pStyle w:val="NoSpacing"/>
        <w:jc w:val="both"/>
        <w:rPr>
          <w:rFonts w:ascii="Times New Roman" w:hAnsi="Times New Roman" w:cs="Times New Roman"/>
          <w:color w:val="202020"/>
          <w:sz w:val="24"/>
          <w:szCs w:val="24"/>
        </w:rPr>
      </w:pPr>
    </w:p>
    <w:p w14:paraId="46D8A6B6" w14:textId="77777777" w:rsidR="00B360DC" w:rsidRPr="0042085A" w:rsidRDefault="00B360DC" w:rsidP="0042085A">
      <w:pPr>
        <w:pStyle w:val="NoSpacing"/>
        <w:jc w:val="both"/>
        <w:rPr>
          <w:rFonts w:ascii="Times New Roman" w:hAnsi="Times New Roman" w:cs="Times New Roman"/>
          <w:color w:val="202020"/>
          <w:sz w:val="24"/>
          <w:szCs w:val="24"/>
        </w:rPr>
      </w:pPr>
    </w:p>
    <w:p w14:paraId="0B411F66" w14:textId="77777777" w:rsidR="004702DD" w:rsidRPr="00747F99" w:rsidRDefault="004702DD" w:rsidP="00747F99">
      <w:pPr>
        <w:pStyle w:val="NoSpacing"/>
        <w:jc w:val="both"/>
        <w:rPr>
          <w:rFonts w:ascii="Times New Roman" w:hAnsi="Times New Roman" w:cs="Times New Roman"/>
          <w:sz w:val="24"/>
          <w:szCs w:val="24"/>
          <w:bdr w:val="none" w:sz="0" w:space="0" w:color="auto" w:frame="1"/>
          <w:lang w:eastAsia="et-EE"/>
        </w:rPr>
      </w:pPr>
    </w:p>
    <w:bookmarkEnd w:id="7"/>
    <w:p w14:paraId="5C5E34D1" w14:textId="77777777" w:rsidR="004702DD" w:rsidRPr="00747F99" w:rsidRDefault="004702DD" w:rsidP="00747F99">
      <w:pPr>
        <w:pStyle w:val="NoSpacing"/>
        <w:jc w:val="center"/>
        <w:rPr>
          <w:rFonts w:ascii="Times New Roman" w:eastAsia="Times New Roman" w:hAnsi="Times New Roman" w:cs="Times New Roman"/>
          <w:b/>
          <w:bCs/>
          <w:sz w:val="24"/>
          <w:szCs w:val="24"/>
          <w:bdr w:val="none" w:sz="0" w:space="0" w:color="auto" w:frame="1"/>
          <w:lang w:eastAsia="et-EE"/>
        </w:rPr>
      </w:pPr>
      <w:r w:rsidRPr="00747F99">
        <w:rPr>
          <w:rFonts w:ascii="Times New Roman" w:eastAsia="Times New Roman" w:hAnsi="Times New Roman" w:cs="Times New Roman"/>
          <w:b/>
          <w:bCs/>
          <w:sz w:val="24"/>
          <w:szCs w:val="24"/>
          <w:bdr w:val="none" w:sz="0" w:space="0" w:color="auto" w:frame="1"/>
          <w:lang w:eastAsia="et-EE"/>
        </w:rPr>
        <w:lastRenderedPageBreak/>
        <w:t>6. peatükk</w:t>
      </w:r>
    </w:p>
    <w:p w14:paraId="251D1F91" w14:textId="77777777" w:rsidR="004702DD" w:rsidRPr="00747F99" w:rsidRDefault="004702DD" w:rsidP="00747F99">
      <w:pPr>
        <w:pStyle w:val="NoSpacing"/>
        <w:jc w:val="center"/>
        <w:rPr>
          <w:rFonts w:ascii="Times New Roman" w:eastAsia="Times New Roman" w:hAnsi="Times New Roman" w:cs="Times New Roman"/>
          <w:b/>
          <w:bCs/>
          <w:sz w:val="24"/>
          <w:szCs w:val="24"/>
          <w:bdr w:val="none" w:sz="0" w:space="0" w:color="auto" w:frame="1"/>
          <w:lang w:eastAsia="et-EE"/>
        </w:rPr>
      </w:pPr>
      <w:r w:rsidRPr="00747F99">
        <w:rPr>
          <w:rFonts w:ascii="Times New Roman" w:eastAsia="Times New Roman" w:hAnsi="Times New Roman" w:cs="Times New Roman"/>
          <w:b/>
          <w:bCs/>
          <w:sz w:val="24"/>
          <w:szCs w:val="24"/>
          <w:bdr w:val="none" w:sz="0" w:space="0" w:color="auto" w:frame="1"/>
          <w:lang w:eastAsia="et-EE"/>
        </w:rPr>
        <w:t>Poolte õigused ja kohustused</w:t>
      </w:r>
    </w:p>
    <w:p w14:paraId="25656E61" w14:textId="77777777" w:rsidR="00747F99" w:rsidRDefault="00747F99" w:rsidP="00747F99">
      <w:pPr>
        <w:pStyle w:val="NoSpacing"/>
        <w:jc w:val="both"/>
        <w:rPr>
          <w:rFonts w:ascii="Times New Roman" w:eastAsia="Times New Roman" w:hAnsi="Times New Roman" w:cs="Times New Roman"/>
          <w:b/>
          <w:bCs/>
          <w:color w:val="000000"/>
          <w:kern w:val="0"/>
          <w:sz w:val="24"/>
          <w:szCs w:val="24"/>
          <w:lang w:eastAsia="et-EE"/>
          <w14:ligatures w14:val="none"/>
        </w:rPr>
      </w:pPr>
    </w:p>
    <w:p w14:paraId="6950CC93" w14:textId="46682BCF" w:rsidR="004702DD" w:rsidRPr="00747F99" w:rsidRDefault="004702DD" w:rsidP="00747F99">
      <w:pPr>
        <w:pStyle w:val="NoSpacing"/>
        <w:jc w:val="both"/>
        <w:rPr>
          <w:rFonts w:ascii="Times New Roman" w:eastAsia="Times New Roman" w:hAnsi="Times New Roman" w:cs="Times New Roman"/>
          <w:b/>
          <w:bCs/>
          <w:sz w:val="24"/>
          <w:szCs w:val="24"/>
          <w:bdr w:val="none" w:sz="0" w:space="0" w:color="auto" w:frame="1"/>
          <w:lang w:eastAsia="et-EE"/>
        </w:rPr>
      </w:pPr>
      <w:r w:rsidRPr="00747F99">
        <w:rPr>
          <w:rFonts w:ascii="Times New Roman" w:eastAsia="Times New Roman" w:hAnsi="Times New Roman" w:cs="Times New Roman"/>
          <w:b/>
          <w:bCs/>
          <w:color w:val="000000"/>
          <w:kern w:val="0"/>
          <w:sz w:val="24"/>
          <w:szCs w:val="24"/>
          <w:lang w:eastAsia="et-EE"/>
          <w14:ligatures w14:val="none"/>
        </w:rPr>
        <w:t xml:space="preserve">§ 22. </w:t>
      </w:r>
      <w:r w:rsidRPr="00747F99">
        <w:rPr>
          <w:rFonts w:ascii="Times New Roman" w:eastAsia="Times New Roman" w:hAnsi="Times New Roman" w:cs="Times New Roman"/>
          <w:b/>
          <w:bCs/>
          <w:sz w:val="24"/>
          <w:szCs w:val="24"/>
          <w:bdr w:val="none" w:sz="0" w:space="0" w:color="auto" w:frame="1"/>
          <w:lang w:eastAsia="et-EE"/>
        </w:rPr>
        <w:t>Toetuse saaja õigused ja kohustused</w:t>
      </w:r>
    </w:p>
    <w:p w14:paraId="548B7193" w14:textId="77777777" w:rsid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p>
    <w:p w14:paraId="5BC50781" w14:textId="38D9DCF8"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(1) </w:t>
      </w:r>
      <w:r w:rsidR="004702DD" w:rsidRPr="00747F99">
        <w:rPr>
          <w:rFonts w:ascii="Times New Roman" w:eastAsia="Times New Roman" w:hAnsi="Times New Roman" w:cs="Times New Roman"/>
          <w:bCs/>
          <w:sz w:val="24"/>
          <w:szCs w:val="24"/>
          <w:bdr w:val="none" w:sz="0" w:space="0" w:color="auto" w:frame="1"/>
          <w:lang w:eastAsia="et-EE"/>
        </w:rPr>
        <w:t>Toetuse saajal on õigus:</w:t>
      </w:r>
    </w:p>
    <w:p w14:paraId="30BDD37B" w14:textId="63D00626"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1) </w:t>
      </w:r>
      <w:r w:rsidR="004702DD" w:rsidRPr="00747F99">
        <w:rPr>
          <w:rFonts w:ascii="Times New Roman" w:eastAsia="Times New Roman" w:hAnsi="Times New Roman" w:cs="Times New Roman"/>
          <w:bCs/>
          <w:sz w:val="24"/>
          <w:szCs w:val="24"/>
          <w:bdr w:val="none" w:sz="0" w:space="0" w:color="auto" w:frame="1"/>
          <w:lang w:eastAsia="et-EE"/>
        </w:rPr>
        <w:t>saada toetuse andjalt teavet ja nõuandeid, mis on seotud käesolevas määruses või taotluse rahuldamise otsuses sätestatud nõuete ja toetuse saaja kohustustega;</w:t>
      </w:r>
    </w:p>
    <w:p w14:paraId="7D66D392" w14:textId="5C078D0C"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2) </w:t>
      </w:r>
      <w:r w:rsidR="004702DD" w:rsidRPr="00747F99">
        <w:rPr>
          <w:rFonts w:ascii="Times New Roman" w:eastAsia="Times New Roman" w:hAnsi="Times New Roman" w:cs="Times New Roman"/>
          <w:bCs/>
          <w:sz w:val="24"/>
          <w:szCs w:val="24"/>
          <w:bdr w:val="none" w:sz="0" w:space="0" w:color="auto" w:frame="1"/>
          <w:lang w:eastAsia="et-EE"/>
        </w:rPr>
        <w:t>tutvuda tema kohta koostatud dokumendis sisalduva ja sellega lahutamatult seotud teabega avaliku teabe seaduses sätestatud korras;</w:t>
      </w:r>
    </w:p>
    <w:p w14:paraId="6CCF8996" w14:textId="2F203FB2"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3) </w:t>
      </w:r>
      <w:r w:rsidR="004702DD" w:rsidRPr="00747F99">
        <w:rPr>
          <w:rFonts w:ascii="Times New Roman" w:eastAsia="Times New Roman" w:hAnsi="Times New Roman" w:cs="Times New Roman"/>
          <w:bCs/>
          <w:sz w:val="24"/>
          <w:szCs w:val="24"/>
          <w:bdr w:val="none" w:sz="0" w:space="0" w:color="auto" w:frame="1"/>
          <w:lang w:eastAsia="et-EE"/>
        </w:rPr>
        <w:t>loobuda toetusest või tagastada see igal ajal täies ulatuses.</w:t>
      </w:r>
    </w:p>
    <w:p w14:paraId="70DE41F1" w14:textId="77777777" w:rsidR="004702DD" w:rsidRPr="00747F99" w:rsidRDefault="004702DD" w:rsidP="00747F99">
      <w:pPr>
        <w:pStyle w:val="NoSpacing"/>
        <w:jc w:val="both"/>
        <w:rPr>
          <w:rFonts w:ascii="Times New Roman" w:eastAsia="Times New Roman" w:hAnsi="Times New Roman" w:cs="Times New Roman"/>
          <w:bCs/>
          <w:sz w:val="24"/>
          <w:szCs w:val="24"/>
          <w:bdr w:val="none" w:sz="0" w:space="0" w:color="auto" w:frame="1"/>
          <w:lang w:eastAsia="et-EE"/>
        </w:rPr>
      </w:pPr>
    </w:p>
    <w:p w14:paraId="19949D89" w14:textId="3DD1EC78"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(2) </w:t>
      </w:r>
      <w:r w:rsidR="004702DD" w:rsidRPr="00747F99">
        <w:rPr>
          <w:rFonts w:ascii="Times New Roman" w:eastAsia="Times New Roman" w:hAnsi="Times New Roman" w:cs="Times New Roman"/>
          <w:bCs/>
          <w:sz w:val="24"/>
          <w:szCs w:val="24"/>
          <w:bdr w:val="none" w:sz="0" w:space="0" w:color="auto" w:frame="1"/>
          <w:lang w:eastAsia="et-EE"/>
        </w:rPr>
        <w:t>Toetuse saaja on kohustatud:</w:t>
      </w:r>
    </w:p>
    <w:p w14:paraId="756C424B" w14:textId="28956B0E"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1) </w:t>
      </w:r>
      <w:r w:rsidR="004702DD" w:rsidRPr="00747F99">
        <w:rPr>
          <w:rFonts w:ascii="Times New Roman" w:eastAsia="Times New Roman" w:hAnsi="Times New Roman" w:cs="Times New Roman"/>
          <w:bCs/>
          <w:sz w:val="24"/>
          <w:szCs w:val="24"/>
          <w:bdr w:val="none" w:sz="0" w:space="0" w:color="auto" w:frame="1"/>
          <w:lang w:eastAsia="et-EE"/>
        </w:rPr>
        <w:t xml:space="preserve">kasutama toetust sihipäraselt taotluses, taotluse rahuldamise otsuses, käesolevas määruses ja teistes </w:t>
      </w:r>
      <w:r w:rsidR="00225899" w:rsidRPr="00747F99">
        <w:rPr>
          <w:rFonts w:ascii="Times New Roman" w:eastAsia="Times New Roman" w:hAnsi="Times New Roman" w:cs="Times New Roman"/>
          <w:bCs/>
          <w:sz w:val="24"/>
          <w:szCs w:val="24"/>
          <w:bdr w:val="none" w:sz="0" w:space="0" w:color="auto" w:frame="1"/>
          <w:lang w:eastAsia="et-EE"/>
        </w:rPr>
        <w:t xml:space="preserve">asjakohastes </w:t>
      </w:r>
      <w:r w:rsidR="004702DD" w:rsidRPr="00747F99">
        <w:rPr>
          <w:rFonts w:ascii="Times New Roman" w:eastAsia="Times New Roman" w:hAnsi="Times New Roman" w:cs="Times New Roman"/>
          <w:bCs/>
          <w:sz w:val="24"/>
          <w:szCs w:val="24"/>
          <w:bdr w:val="none" w:sz="0" w:space="0" w:color="auto" w:frame="1"/>
          <w:lang w:eastAsia="et-EE"/>
        </w:rPr>
        <w:t>õigusaktides sätestatu järgi;</w:t>
      </w:r>
    </w:p>
    <w:p w14:paraId="553839EC" w14:textId="0AA293C3"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2) </w:t>
      </w:r>
      <w:r w:rsidR="004702DD" w:rsidRPr="00747F99">
        <w:rPr>
          <w:rFonts w:ascii="Times New Roman" w:eastAsia="Times New Roman" w:hAnsi="Times New Roman" w:cs="Times New Roman"/>
          <w:bCs/>
          <w:sz w:val="24"/>
          <w:szCs w:val="24"/>
          <w:bdr w:val="none" w:sz="0" w:space="0" w:color="auto" w:frame="1"/>
          <w:lang w:eastAsia="et-EE"/>
        </w:rPr>
        <w:t>kajastama tegevuste abikõlblikke kulusid raamatupidamises muudest kuludest selgelt eristatavalt;</w:t>
      </w:r>
    </w:p>
    <w:p w14:paraId="6912E42E" w14:textId="35CDA7CA"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3) </w:t>
      </w:r>
      <w:r w:rsidR="004702DD" w:rsidRPr="00747F99">
        <w:rPr>
          <w:rFonts w:ascii="Times New Roman" w:eastAsia="Times New Roman" w:hAnsi="Times New Roman" w:cs="Times New Roman"/>
          <w:bCs/>
          <w:sz w:val="24"/>
          <w:szCs w:val="24"/>
          <w:bdr w:val="none" w:sz="0" w:space="0" w:color="auto" w:frame="1"/>
          <w:lang w:eastAsia="et-EE"/>
        </w:rPr>
        <w:t>võimaldama toetuse andjal ja muul isikul, kes teeb toetuse andja poolt järelevalvet, juurdepääsu kõikidele toetuse kasutamisega seotud dokumentidele viie tööpäeva jooksul nõude saamisest arvates;</w:t>
      </w:r>
    </w:p>
    <w:p w14:paraId="14C8A390" w14:textId="0B093FBE"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4) </w:t>
      </w:r>
      <w:r w:rsidR="004702DD" w:rsidRPr="00747F99">
        <w:rPr>
          <w:rFonts w:ascii="Times New Roman" w:eastAsia="Times New Roman" w:hAnsi="Times New Roman" w:cs="Times New Roman"/>
          <w:bCs/>
          <w:sz w:val="24"/>
          <w:szCs w:val="24"/>
          <w:bdr w:val="none" w:sz="0" w:space="0" w:color="auto" w:frame="1"/>
          <w:lang w:eastAsia="et-EE"/>
        </w:rPr>
        <w:t xml:space="preserve">teavitama </w:t>
      </w:r>
      <w:r w:rsidR="00225899" w:rsidRPr="00747F99">
        <w:rPr>
          <w:rFonts w:ascii="Times New Roman" w:eastAsia="Times New Roman" w:hAnsi="Times New Roman" w:cs="Times New Roman"/>
          <w:bCs/>
          <w:sz w:val="24"/>
          <w:szCs w:val="24"/>
          <w:bdr w:val="none" w:sz="0" w:space="0" w:color="auto" w:frame="1"/>
          <w:lang w:eastAsia="et-EE"/>
        </w:rPr>
        <w:t xml:space="preserve">toetuse andjat </w:t>
      </w:r>
      <w:r w:rsidR="004702DD" w:rsidRPr="00747F99">
        <w:rPr>
          <w:rFonts w:ascii="Times New Roman" w:eastAsia="Times New Roman" w:hAnsi="Times New Roman" w:cs="Times New Roman"/>
          <w:bCs/>
          <w:sz w:val="24"/>
          <w:szCs w:val="24"/>
          <w:bdr w:val="none" w:sz="0" w:space="0" w:color="auto" w:frame="1"/>
          <w:lang w:eastAsia="et-EE"/>
        </w:rPr>
        <w:t>viivitamata</w:t>
      </w:r>
      <w:r w:rsidR="00225899" w:rsidRPr="00747F99">
        <w:rPr>
          <w:rFonts w:ascii="Times New Roman" w:eastAsia="Times New Roman" w:hAnsi="Times New Roman" w:cs="Times New Roman"/>
          <w:bCs/>
          <w:sz w:val="24"/>
          <w:szCs w:val="24"/>
          <w:bdr w:val="none" w:sz="0" w:space="0" w:color="auto" w:frame="1"/>
          <w:lang w:eastAsia="et-EE"/>
        </w:rPr>
        <w:t xml:space="preserve"> TMS-i teel</w:t>
      </w:r>
      <w:r w:rsidR="004702DD" w:rsidRPr="00747F99">
        <w:rPr>
          <w:rFonts w:ascii="Times New Roman" w:eastAsia="Times New Roman" w:hAnsi="Times New Roman" w:cs="Times New Roman"/>
          <w:bCs/>
          <w:sz w:val="24"/>
          <w:szCs w:val="24"/>
          <w:bdr w:val="none" w:sz="0" w:space="0" w:color="auto" w:frame="1"/>
          <w:lang w:eastAsia="et-EE"/>
        </w:rPr>
        <w:t xml:space="preserve"> asjaoludest, mis võivad mõjutada toetuse saaja kohustuste täitmist;</w:t>
      </w:r>
    </w:p>
    <w:p w14:paraId="55FFDA1E" w14:textId="4313493C" w:rsidR="00225899"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5) </w:t>
      </w:r>
      <w:r w:rsidR="00225899" w:rsidRPr="00747F99">
        <w:rPr>
          <w:rFonts w:ascii="Times New Roman" w:eastAsia="Times New Roman" w:hAnsi="Times New Roman" w:cs="Times New Roman"/>
          <w:bCs/>
          <w:sz w:val="24"/>
          <w:szCs w:val="24"/>
          <w:bdr w:val="none" w:sz="0" w:space="0" w:color="auto" w:frame="1"/>
          <w:lang w:eastAsia="et-EE"/>
        </w:rPr>
        <w:t xml:space="preserve">täitma käesoleva määruse </w:t>
      </w:r>
      <w:r w:rsidR="00225899" w:rsidRPr="00747F99">
        <w:rPr>
          <w:rFonts w:ascii="Times New Roman" w:eastAsia="Times New Roman" w:hAnsi="Times New Roman" w:cs="Times New Roman"/>
          <w:color w:val="000000"/>
          <w:kern w:val="0"/>
          <w:sz w:val="24"/>
          <w:szCs w:val="24"/>
          <w:lang w:eastAsia="et-EE"/>
          <w14:ligatures w14:val="none"/>
        </w:rPr>
        <w:t>§-s 19 sätestatud teavitusnõudeid</w:t>
      </w:r>
      <w:r w:rsidR="00225899" w:rsidRPr="00747F99">
        <w:rPr>
          <w:rFonts w:ascii="Times New Roman" w:eastAsia="Times New Roman" w:hAnsi="Times New Roman" w:cs="Times New Roman"/>
          <w:sz w:val="24"/>
          <w:szCs w:val="24"/>
          <w:bdr w:val="none" w:sz="0" w:space="0" w:color="auto" w:frame="1"/>
          <w:lang w:eastAsia="et-EE"/>
        </w:rPr>
        <w:t>;</w:t>
      </w:r>
    </w:p>
    <w:p w14:paraId="1C249BC4" w14:textId="0E66635B"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6) </w:t>
      </w:r>
      <w:r w:rsidR="004702DD" w:rsidRPr="00747F99">
        <w:rPr>
          <w:rFonts w:ascii="Times New Roman" w:eastAsia="Times New Roman" w:hAnsi="Times New Roman" w:cs="Times New Roman"/>
          <w:bCs/>
          <w:sz w:val="24"/>
          <w:szCs w:val="24"/>
          <w:bdr w:val="none" w:sz="0" w:space="0" w:color="auto" w:frame="1"/>
          <w:lang w:eastAsia="et-EE"/>
        </w:rPr>
        <w:t>kandma kasutamata ja tagasinõutud toetuse tagasi tähtajaks;</w:t>
      </w:r>
    </w:p>
    <w:p w14:paraId="43785E62" w14:textId="07240EE8"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7) </w:t>
      </w:r>
      <w:r w:rsidR="004702DD" w:rsidRPr="00747F99">
        <w:rPr>
          <w:rFonts w:ascii="Times New Roman" w:eastAsia="Times New Roman" w:hAnsi="Times New Roman" w:cs="Times New Roman"/>
          <w:bCs/>
          <w:sz w:val="24"/>
          <w:szCs w:val="24"/>
          <w:bdr w:val="none" w:sz="0" w:space="0" w:color="auto" w:frame="1"/>
          <w:lang w:eastAsia="et-EE"/>
        </w:rPr>
        <w:t>säilitama taotluse ja projekti elluviimisega seonduvat dokumentatsiooni seitse aastat pärast projekti lõppemist.</w:t>
      </w:r>
    </w:p>
    <w:p w14:paraId="7BC9A792" w14:textId="77777777" w:rsidR="004702DD" w:rsidRPr="00747F99" w:rsidRDefault="004702DD" w:rsidP="00747F99">
      <w:pPr>
        <w:pStyle w:val="NoSpacing"/>
        <w:jc w:val="both"/>
        <w:rPr>
          <w:rFonts w:ascii="Times New Roman" w:eastAsia="Times New Roman" w:hAnsi="Times New Roman" w:cs="Times New Roman"/>
          <w:bCs/>
          <w:sz w:val="24"/>
          <w:szCs w:val="24"/>
          <w:bdr w:val="none" w:sz="0" w:space="0" w:color="auto" w:frame="1"/>
          <w:lang w:eastAsia="et-EE"/>
        </w:rPr>
      </w:pPr>
    </w:p>
    <w:p w14:paraId="022E814E" w14:textId="77777777" w:rsidR="004702DD" w:rsidRPr="00747F99" w:rsidRDefault="004702DD" w:rsidP="00747F99">
      <w:pPr>
        <w:pStyle w:val="NoSpacing"/>
        <w:jc w:val="both"/>
        <w:rPr>
          <w:rFonts w:ascii="Times New Roman" w:eastAsia="Times New Roman" w:hAnsi="Times New Roman" w:cs="Times New Roman"/>
          <w:b/>
          <w:bCs/>
          <w:sz w:val="24"/>
          <w:szCs w:val="24"/>
          <w:bdr w:val="none" w:sz="0" w:space="0" w:color="auto" w:frame="1"/>
          <w:lang w:eastAsia="et-EE"/>
        </w:rPr>
      </w:pPr>
      <w:r w:rsidRPr="00747F99">
        <w:rPr>
          <w:rFonts w:ascii="Times New Roman" w:eastAsia="Times New Roman" w:hAnsi="Times New Roman" w:cs="Times New Roman"/>
          <w:b/>
          <w:bCs/>
          <w:color w:val="000000"/>
          <w:kern w:val="0"/>
          <w:sz w:val="24"/>
          <w:szCs w:val="24"/>
          <w:lang w:eastAsia="et-EE"/>
          <w14:ligatures w14:val="none"/>
        </w:rPr>
        <w:t xml:space="preserve">§ 23. </w:t>
      </w:r>
      <w:r w:rsidRPr="00747F99">
        <w:rPr>
          <w:rFonts w:ascii="Times New Roman" w:eastAsia="Times New Roman" w:hAnsi="Times New Roman" w:cs="Times New Roman"/>
          <w:b/>
          <w:bCs/>
          <w:sz w:val="24"/>
          <w:szCs w:val="24"/>
          <w:bdr w:val="none" w:sz="0" w:space="0" w:color="auto" w:frame="1"/>
          <w:lang w:eastAsia="et-EE"/>
        </w:rPr>
        <w:t>Toetuse andja õigused ja kohustused</w:t>
      </w:r>
    </w:p>
    <w:p w14:paraId="3089763D" w14:textId="77777777" w:rsid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p>
    <w:p w14:paraId="4D234B27" w14:textId="1365A151"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(1) </w:t>
      </w:r>
      <w:r w:rsidR="004702DD" w:rsidRPr="00747F99">
        <w:rPr>
          <w:rFonts w:ascii="Times New Roman" w:eastAsia="Times New Roman" w:hAnsi="Times New Roman" w:cs="Times New Roman"/>
          <w:bCs/>
          <w:sz w:val="24"/>
          <w:szCs w:val="24"/>
          <w:bdr w:val="none" w:sz="0" w:space="0" w:color="auto" w:frame="1"/>
          <w:lang w:eastAsia="et-EE"/>
        </w:rPr>
        <w:t>Toetuse andjal on õigus:</w:t>
      </w:r>
    </w:p>
    <w:p w14:paraId="5E06EB63" w14:textId="5EB1FCAA"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1) </w:t>
      </w:r>
      <w:r w:rsidR="004702DD" w:rsidRPr="00747F99">
        <w:rPr>
          <w:rFonts w:ascii="Times New Roman" w:eastAsia="Times New Roman" w:hAnsi="Times New Roman" w:cs="Times New Roman"/>
          <w:bCs/>
          <w:sz w:val="24"/>
          <w:szCs w:val="24"/>
          <w:bdr w:val="none" w:sz="0" w:space="0" w:color="auto" w:frame="1"/>
          <w:lang w:eastAsia="et-EE"/>
        </w:rPr>
        <w:t>kontrollida toetuse kasutamise eesmärgipärasust, sealhulgas seda, kas toetust kasutatakse kooskõlas käesoleva määruse ja taotluse rahuldamise otsusega;</w:t>
      </w:r>
    </w:p>
    <w:p w14:paraId="4A812C1A" w14:textId="18039D19"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2) </w:t>
      </w:r>
      <w:r w:rsidR="004702DD" w:rsidRPr="00747F99">
        <w:rPr>
          <w:rFonts w:ascii="Times New Roman" w:eastAsia="Times New Roman" w:hAnsi="Times New Roman" w:cs="Times New Roman"/>
          <w:bCs/>
          <w:sz w:val="24"/>
          <w:szCs w:val="24"/>
          <w:bdr w:val="none" w:sz="0" w:space="0" w:color="auto" w:frame="1"/>
          <w:lang w:eastAsia="et-EE"/>
        </w:rPr>
        <w:t>nõuda, et taotluses sisaldunud tegevuste eesmärkide, kestuse, oodatavate tulemuste ja kulude kohta esitataks lisaandmeid ja -dokumente, mis tõendavad, et tegevused on nõuetekohaselt ellu viidud ning toetuse saaja kohustused on nõuetekohaselt täidetud;</w:t>
      </w:r>
    </w:p>
    <w:p w14:paraId="5885B3F1" w14:textId="7C5827C7"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3) </w:t>
      </w:r>
      <w:r w:rsidR="004702DD" w:rsidRPr="00747F99">
        <w:rPr>
          <w:rFonts w:ascii="Times New Roman" w:eastAsia="Times New Roman" w:hAnsi="Times New Roman" w:cs="Times New Roman"/>
          <w:bCs/>
          <w:sz w:val="24"/>
          <w:szCs w:val="24"/>
          <w:bdr w:val="none" w:sz="0" w:space="0" w:color="auto" w:frame="1"/>
          <w:lang w:eastAsia="et-EE"/>
        </w:rPr>
        <w:t>jätta toetus välja maksmata või nõuda toetus osaliselt või täielikult tagasi, kui toetuse saaja rikub käesolevas määruses või taotluse rahuldamise otsuses sätestatud tingimusi või kaldub muul viisil kõrvale taotluses või taotluse rahuldamise otsuses või käesolevas määruses sätestatust;</w:t>
      </w:r>
    </w:p>
    <w:p w14:paraId="1C54FDDE" w14:textId="6E5E8AA9"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4) </w:t>
      </w:r>
      <w:r w:rsidR="004702DD" w:rsidRPr="00747F99">
        <w:rPr>
          <w:rFonts w:ascii="Times New Roman" w:eastAsia="Times New Roman" w:hAnsi="Times New Roman" w:cs="Times New Roman"/>
          <w:bCs/>
          <w:sz w:val="24"/>
          <w:szCs w:val="24"/>
          <w:bdr w:val="none" w:sz="0" w:space="0" w:color="auto" w:frame="1"/>
          <w:lang w:eastAsia="et-EE"/>
        </w:rPr>
        <w:t>keelduda toetuse maksmisest, kui toetuse saajal on tekkinud maksu- või maksevõlg riigi ees ja see on ajatamata.</w:t>
      </w:r>
    </w:p>
    <w:p w14:paraId="039BF4E9" w14:textId="77777777" w:rsidR="004702DD" w:rsidRPr="00747F99" w:rsidRDefault="004702DD" w:rsidP="00747F99">
      <w:pPr>
        <w:pStyle w:val="NoSpacing"/>
        <w:jc w:val="both"/>
        <w:rPr>
          <w:rFonts w:ascii="Times New Roman" w:eastAsia="Times New Roman" w:hAnsi="Times New Roman" w:cs="Times New Roman"/>
          <w:bCs/>
          <w:sz w:val="24"/>
          <w:szCs w:val="24"/>
          <w:bdr w:val="none" w:sz="0" w:space="0" w:color="auto" w:frame="1"/>
          <w:lang w:eastAsia="et-EE"/>
        </w:rPr>
      </w:pPr>
    </w:p>
    <w:p w14:paraId="110F3828" w14:textId="39373C62"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(2) </w:t>
      </w:r>
      <w:r w:rsidR="004702DD" w:rsidRPr="00747F99">
        <w:rPr>
          <w:rFonts w:ascii="Times New Roman" w:eastAsia="Times New Roman" w:hAnsi="Times New Roman" w:cs="Times New Roman"/>
          <w:bCs/>
          <w:sz w:val="24"/>
          <w:szCs w:val="24"/>
          <w:bdr w:val="none" w:sz="0" w:space="0" w:color="auto" w:frame="1"/>
          <w:lang w:eastAsia="et-EE"/>
        </w:rPr>
        <w:t>Toetuse andja on kohustatud:</w:t>
      </w:r>
    </w:p>
    <w:p w14:paraId="0FEA2223" w14:textId="3E52BBDA"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1) </w:t>
      </w:r>
      <w:r w:rsidR="004702DD" w:rsidRPr="00747F99">
        <w:rPr>
          <w:rFonts w:ascii="Times New Roman" w:eastAsia="Times New Roman" w:hAnsi="Times New Roman" w:cs="Times New Roman"/>
          <w:bCs/>
          <w:sz w:val="24"/>
          <w:szCs w:val="24"/>
          <w:bdr w:val="none" w:sz="0" w:space="0" w:color="auto" w:frame="1"/>
          <w:lang w:eastAsia="et-EE"/>
        </w:rPr>
        <w:t>edastama taotlejale või toetuse saajale käesoleva määrusega reguleeritud otsused käesolevas määruses sätestatud aja jooksul;</w:t>
      </w:r>
    </w:p>
    <w:p w14:paraId="242C56C2" w14:textId="7C28A7B7"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2) </w:t>
      </w:r>
      <w:r w:rsidR="004702DD" w:rsidRPr="00747F99">
        <w:rPr>
          <w:rFonts w:ascii="Times New Roman" w:eastAsia="Times New Roman" w:hAnsi="Times New Roman" w:cs="Times New Roman"/>
          <w:bCs/>
          <w:sz w:val="24"/>
          <w:szCs w:val="24"/>
          <w:bdr w:val="none" w:sz="0" w:space="0" w:color="auto" w:frame="1"/>
          <w:lang w:eastAsia="et-EE"/>
        </w:rPr>
        <w:t>tagama vähese tähtsusega abi andmise korral andmete kandmise registrisse ja vähese tähtsusega abi registrisse ning muude konkurentsiseaduse 6. peatükis sätestatud kohustuste täitmise;</w:t>
      </w:r>
    </w:p>
    <w:p w14:paraId="5409133D" w14:textId="159688E2"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lastRenderedPageBreak/>
        <w:t xml:space="preserve">3) </w:t>
      </w:r>
      <w:r w:rsidR="004702DD" w:rsidRPr="00747F99">
        <w:rPr>
          <w:rFonts w:ascii="Times New Roman" w:eastAsia="Times New Roman" w:hAnsi="Times New Roman" w:cs="Times New Roman"/>
          <w:bCs/>
          <w:sz w:val="24"/>
          <w:szCs w:val="24"/>
          <w:bdr w:val="none" w:sz="0" w:space="0" w:color="auto" w:frame="1"/>
          <w:lang w:eastAsia="et-EE"/>
        </w:rPr>
        <w:t>säilitama vähese tähtsusega abi andmise korral toetuse taotlemise, andmise, kulu abikõlblikkust tõendavate ja muude dokumentide ning teabega seotud tõendeid kümme aastat viimase taotluse rahuldamise otsuse tegemisest arvates;</w:t>
      </w:r>
    </w:p>
    <w:p w14:paraId="7B33DEED" w14:textId="423B5D5B" w:rsidR="004702DD" w:rsidRPr="00747F99" w:rsidRDefault="00747F99" w:rsidP="00747F99">
      <w:pPr>
        <w:pStyle w:val="No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 xml:space="preserve">4) </w:t>
      </w:r>
      <w:r w:rsidR="004702DD" w:rsidRPr="00747F99">
        <w:rPr>
          <w:rFonts w:ascii="Times New Roman" w:eastAsia="Times New Roman" w:hAnsi="Times New Roman" w:cs="Times New Roman"/>
          <w:bCs/>
          <w:sz w:val="24"/>
          <w:szCs w:val="24"/>
          <w:bdr w:val="none" w:sz="0" w:space="0" w:color="auto" w:frame="1"/>
          <w:lang w:eastAsia="et-EE"/>
        </w:rPr>
        <w:t>kontrollima toetatud tegevuste elluviimist;</w:t>
      </w:r>
    </w:p>
    <w:p w14:paraId="0FFC2D27" w14:textId="457745DE" w:rsidR="004702DD" w:rsidRPr="00747F99" w:rsidRDefault="00747F99" w:rsidP="00747F99">
      <w:pPr>
        <w:pStyle w:val="NoSpacing"/>
        <w:jc w:val="both"/>
        <w:rPr>
          <w:rFonts w:ascii="Times New Roman" w:eastAsia="Times New Roman" w:hAnsi="Times New Roman" w:cs="Times New Roman"/>
          <w:sz w:val="24"/>
          <w:szCs w:val="24"/>
          <w:bdr w:val="none" w:sz="0" w:space="0" w:color="auto" w:frame="1"/>
          <w:lang w:eastAsia="et-EE"/>
        </w:rPr>
      </w:pPr>
      <w:r>
        <w:rPr>
          <w:rFonts w:ascii="Times New Roman" w:eastAsia="Times New Roman" w:hAnsi="Times New Roman" w:cs="Times New Roman"/>
          <w:color w:val="000000"/>
          <w:kern w:val="0"/>
          <w:sz w:val="24"/>
          <w:szCs w:val="24"/>
          <w:lang w:eastAsia="et-EE"/>
          <w14:ligatures w14:val="none"/>
        </w:rPr>
        <w:t xml:space="preserve">5) </w:t>
      </w:r>
      <w:r w:rsidR="004702DD" w:rsidRPr="00747F99">
        <w:rPr>
          <w:rFonts w:ascii="Times New Roman" w:eastAsia="Times New Roman" w:hAnsi="Times New Roman" w:cs="Times New Roman"/>
          <w:color w:val="000000"/>
          <w:kern w:val="0"/>
          <w:sz w:val="24"/>
          <w:szCs w:val="24"/>
          <w:lang w:eastAsia="et-EE"/>
          <w14:ligatures w14:val="none"/>
        </w:rPr>
        <w:t>juhendama taotlejat ja toetuse saajat toetuse andmise ja kasutamise küsimustes;</w:t>
      </w:r>
    </w:p>
    <w:p w14:paraId="585CD8CE" w14:textId="10F98FE2" w:rsidR="004702DD" w:rsidRPr="00747F99" w:rsidRDefault="00747F99" w:rsidP="00747F99">
      <w:pPr>
        <w:pStyle w:val="NoSpacing"/>
        <w:jc w:val="both"/>
        <w:rPr>
          <w:rFonts w:ascii="Times New Roman" w:eastAsia="Times New Roman" w:hAnsi="Times New Roman" w:cs="Times New Roman"/>
          <w:sz w:val="24"/>
          <w:szCs w:val="24"/>
          <w:bdr w:val="none" w:sz="0" w:space="0" w:color="auto" w:frame="1"/>
          <w:lang w:eastAsia="et-EE"/>
        </w:rPr>
      </w:pPr>
      <w:r>
        <w:rPr>
          <w:rFonts w:ascii="Times New Roman" w:eastAsia="Times New Roman" w:hAnsi="Times New Roman" w:cs="Times New Roman"/>
          <w:color w:val="000000"/>
          <w:kern w:val="0"/>
          <w:sz w:val="24"/>
          <w:szCs w:val="24"/>
          <w:lang w:eastAsia="et-EE"/>
          <w14:ligatures w14:val="none"/>
        </w:rPr>
        <w:t xml:space="preserve">6) </w:t>
      </w:r>
      <w:r w:rsidR="004702DD" w:rsidRPr="00747F99">
        <w:rPr>
          <w:rFonts w:ascii="Times New Roman" w:eastAsia="Times New Roman" w:hAnsi="Times New Roman" w:cs="Times New Roman"/>
          <w:color w:val="000000"/>
          <w:kern w:val="0"/>
          <w:sz w:val="24"/>
          <w:szCs w:val="24"/>
          <w:lang w:eastAsia="et-EE"/>
          <w14:ligatures w14:val="none"/>
        </w:rPr>
        <w:t>korraldama taotluse vastuvõtmise, registreerimise, menetlemise ja säilitamise;</w:t>
      </w:r>
    </w:p>
    <w:p w14:paraId="7CF6340B" w14:textId="2FE40055" w:rsidR="004702DD" w:rsidRPr="00747F99" w:rsidRDefault="00747F99" w:rsidP="00747F99">
      <w:pPr>
        <w:pStyle w:val="NoSpacing"/>
        <w:jc w:val="both"/>
        <w:rPr>
          <w:rFonts w:ascii="Times New Roman" w:eastAsia="Times New Roman" w:hAnsi="Times New Roman" w:cs="Times New Roman"/>
          <w:sz w:val="24"/>
          <w:szCs w:val="24"/>
          <w:bdr w:val="none" w:sz="0" w:space="0" w:color="auto" w:frame="1"/>
          <w:lang w:eastAsia="et-EE"/>
        </w:rPr>
      </w:pPr>
      <w:r>
        <w:rPr>
          <w:rFonts w:ascii="Times New Roman" w:eastAsia="Times New Roman" w:hAnsi="Times New Roman" w:cs="Times New Roman"/>
          <w:color w:val="000000"/>
          <w:kern w:val="0"/>
          <w:sz w:val="24"/>
          <w:szCs w:val="24"/>
          <w:lang w:eastAsia="et-EE"/>
          <w14:ligatures w14:val="none"/>
        </w:rPr>
        <w:t xml:space="preserve">7) </w:t>
      </w:r>
      <w:r w:rsidR="004702DD" w:rsidRPr="00747F99">
        <w:rPr>
          <w:rFonts w:ascii="Times New Roman" w:eastAsia="Times New Roman" w:hAnsi="Times New Roman" w:cs="Times New Roman"/>
          <w:color w:val="000000"/>
          <w:kern w:val="0"/>
          <w:sz w:val="24"/>
          <w:szCs w:val="24"/>
          <w:lang w:eastAsia="et-EE"/>
          <w14:ligatures w14:val="none"/>
        </w:rPr>
        <w:t>lahendama toetuse andja otsuse või toimingu peale esitatud vaide.</w:t>
      </w:r>
    </w:p>
    <w:p w14:paraId="49841ADC" w14:textId="77777777" w:rsidR="004702DD" w:rsidRPr="00747F99" w:rsidRDefault="004702DD" w:rsidP="00747F99">
      <w:pPr>
        <w:pStyle w:val="NoSpacing"/>
        <w:jc w:val="both"/>
        <w:rPr>
          <w:rFonts w:ascii="Times New Roman" w:hAnsi="Times New Roman" w:cs="Times New Roman"/>
          <w:sz w:val="24"/>
          <w:szCs w:val="24"/>
        </w:rPr>
      </w:pPr>
    </w:p>
    <w:p w14:paraId="6C074FF9" w14:textId="77777777" w:rsidR="004702DD" w:rsidRPr="00747F99" w:rsidRDefault="004702DD" w:rsidP="00747F99">
      <w:pPr>
        <w:pStyle w:val="NoSpacing"/>
        <w:jc w:val="center"/>
        <w:rPr>
          <w:rFonts w:ascii="Times New Roman" w:eastAsia="Times New Roman" w:hAnsi="Times New Roman" w:cs="Times New Roman"/>
          <w:b/>
          <w:bCs/>
          <w:sz w:val="24"/>
          <w:szCs w:val="24"/>
          <w:bdr w:val="none" w:sz="0" w:space="0" w:color="auto" w:frame="1"/>
          <w:lang w:eastAsia="et-EE"/>
        </w:rPr>
      </w:pPr>
      <w:r w:rsidRPr="00747F99">
        <w:rPr>
          <w:rFonts w:ascii="Times New Roman" w:eastAsia="Times New Roman" w:hAnsi="Times New Roman" w:cs="Times New Roman"/>
          <w:b/>
          <w:bCs/>
          <w:sz w:val="24"/>
          <w:szCs w:val="24"/>
          <w:bdr w:val="none" w:sz="0" w:space="0" w:color="auto" w:frame="1"/>
          <w:lang w:eastAsia="et-EE"/>
        </w:rPr>
        <w:t>7. peatükk</w:t>
      </w:r>
    </w:p>
    <w:p w14:paraId="6F93EC6E" w14:textId="77777777" w:rsidR="004702DD" w:rsidRPr="00747F99" w:rsidRDefault="004702DD" w:rsidP="00747F99">
      <w:pPr>
        <w:pStyle w:val="NoSpacing"/>
        <w:jc w:val="center"/>
        <w:rPr>
          <w:rFonts w:ascii="Times New Roman" w:eastAsia="Times New Roman" w:hAnsi="Times New Roman" w:cs="Times New Roman"/>
          <w:b/>
          <w:bCs/>
          <w:sz w:val="24"/>
          <w:szCs w:val="24"/>
          <w:bdr w:val="none" w:sz="0" w:space="0" w:color="auto" w:frame="1"/>
          <w:lang w:eastAsia="et-EE"/>
        </w:rPr>
      </w:pPr>
      <w:r w:rsidRPr="00747F99">
        <w:rPr>
          <w:rFonts w:ascii="Times New Roman" w:eastAsia="Times New Roman" w:hAnsi="Times New Roman" w:cs="Times New Roman"/>
          <w:b/>
          <w:bCs/>
          <w:sz w:val="24"/>
          <w:szCs w:val="24"/>
          <w:bdr w:val="none" w:sz="0" w:space="0" w:color="auto" w:frame="1"/>
          <w:lang w:eastAsia="et-EE"/>
        </w:rPr>
        <w:t>Vaidemenetlus</w:t>
      </w:r>
    </w:p>
    <w:p w14:paraId="2ABC650C" w14:textId="77777777" w:rsidR="00747F99" w:rsidRDefault="00747F99" w:rsidP="00747F99">
      <w:pPr>
        <w:pStyle w:val="NoSpacing"/>
        <w:jc w:val="both"/>
        <w:rPr>
          <w:rFonts w:ascii="Times New Roman" w:eastAsia="Times New Roman" w:hAnsi="Times New Roman" w:cs="Times New Roman"/>
          <w:b/>
          <w:bCs/>
          <w:color w:val="000000"/>
          <w:kern w:val="0"/>
          <w:sz w:val="24"/>
          <w:szCs w:val="24"/>
          <w:lang w:eastAsia="et-EE"/>
          <w14:ligatures w14:val="none"/>
        </w:rPr>
      </w:pPr>
    </w:p>
    <w:p w14:paraId="18E2243C" w14:textId="58ED82B6" w:rsidR="004702DD" w:rsidRPr="00747F99" w:rsidRDefault="004702DD" w:rsidP="00747F99">
      <w:pPr>
        <w:pStyle w:val="NoSpacing"/>
        <w:jc w:val="both"/>
        <w:rPr>
          <w:rFonts w:ascii="Times New Roman" w:eastAsia="Times New Roman" w:hAnsi="Times New Roman" w:cs="Times New Roman"/>
          <w:b/>
          <w:bCs/>
          <w:sz w:val="24"/>
          <w:szCs w:val="24"/>
          <w:bdr w:val="none" w:sz="0" w:space="0" w:color="auto" w:frame="1"/>
          <w:lang w:eastAsia="et-EE"/>
        </w:rPr>
      </w:pPr>
      <w:r w:rsidRPr="00747F99">
        <w:rPr>
          <w:rFonts w:ascii="Times New Roman" w:eastAsia="Times New Roman" w:hAnsi="Times New Roman" w:cs="Times New Roman"/>
          <w:b/>
          <w:bCs/>
          <w:color w:val="000000"/>
          <w:kern w:val="0"/>
          <w:sz w:val="24"/>
          <w:szCs w:val="24"/>
          <w:lang w:eastAsia="et-EE"/>
          <w14:ligatures w14:val="none"/>
        </w:rPr>
        <w:t xml:space="preserve">§ 24. </w:t>
      </w:r>
      <w:r w:rsidRPr="00747F99">
        <w:rPr>
          <w:rFonts w:ascii="Times New Roman" w:eastAsia="Times New Roman" w:hAnsi="Times New Roman" w:cs="Times New Roman"/>
          <w:b/>
          <w:bCs/>
          <w:sz w:val="24"/>
          <w:szCs w:val="24"/>
          <w:bdr w:val="none" w:sz="0" w:space="0" w:color="auto" w:frame="1"/>
          <w:lang w:eastAsia="et-EE"/>
        </w:rPr>
        <w:t>Vaide esitamine ja menetlemine</w:t>
      </w:r>
    </w:p>
    <w:p w14:paraId="19A1470F" w14:textId="77777777" w:rsidR="00747F99" w:rsidRDefault="00747F99" w:rsidP="00747F99">
      <w:pPr>
        <w:pStyle w:val="NoSpacing"/>
        <w:jc w:val="both"/>
        <w:rPr>
          <w:rFonts w:ascii="Times New Roman" w:eastAsia="Times New Roman" w:hAnsi="Times New Roman" w:cs="Times New Roman"/>
          <w:sz w:val="24"/>
          <w:szCs w:val="24"/>
          <w:bdr w:val="none" w:sz="0" w:space="0" w:color="auto" w:frame="1"/>
          <w:lang w:eastAsia="et-EE"/>
        </w:rPr>
      </w:pPr>
    </w:p>
    <w:p w14:paraId="3694D768" w14:textId="187D4A8A" w:rsidR="004702DD" w:rsidRPr="00747F99" w:rsidRDefault="004702DD" w:rsidP="00747F99">
      <w:pPr>
        <w:pStyle w:val="NoSpacing"/>
        <w:jc w:val="both"/>
        <w:rPr>
          <w:rFonts w:ascii="Times New Roman" w:eastAsia="Times New Roman" w:hAnsi="Times New Roman" w:cs="Times New Roman"/>
          <w:sz w:val="24"/>
          <w:szCs w:val="24"/>
          <w:bdr w:val="none" w:sz="0" w:space="0" w:color="auto" w:frame="1"/>
          <w:lang w:eastAsia="et-EE"/>
        </w:rPr>
      </w:pPr>
      <w:r w:rsidRPr="00747F99">
        <w:rPr>
          <w:rFonts w:ascii="Times New Roman" w:eastAsia="Times New Roman" w:hAnsi="Times New Roman" w:cs="Times New Roman"/>
          <w:sz w:val="24"/>
          <w:szCs w:val="24"/>
          <w:bdr w:val="none" w:sz="0" w:space="0" w:color="auto" w:frame="1"/>
          <w:lang w:eastAsia="et-EE"/>
        </w:rPr>
        <w:t xml:space="preserve">Toetuse andja otsuse või toimingu peale võib </w:t>
      </w:r>
      <w:r w:rsidR="00F11FD0" w:rsidRPr="00747F99">
        <w:rPr>
          <w:rFonts w:ascii="Times New Roman" w:eastAsia="Times New Roman" w:hAnsi="Times New Roman" w:cs="Times New Roman"/>
          <w:sz w:val="24"/>
          <w:szCs w:val="24"/>
          <w:bdr w:val="none" w:sz="0" w:space="0" w:color="auto" w:frame="1"/>
          <w:lang w:eastAsia="et-EE"/>
        </w:rPr>
        <w:t xml:space="preserve">taotleja või toetuse saaja </w:t>
      </w:r>
      <w:r w:rsidRPr="00747F99">
        <w:rPr>
          <w:rFonts w:ascii="Times New Roman" w:eastAsia="Times New Roman" w:hAnsi="Times New Roman" w:cs="Times New Roman"/>
          <w:sz w:val="24"/>
          <w:szCs w:val="24"/>
          <w:bdr w:val="none" w:sz="0" w:space="0" w:color="auto" w:frame="1"/>
          <w:lang w:eastAsia="et-EE"/>
        </w:rPr>
        <w:t>esitada vaide haldusmenetluse seaduses sätestatud korras. Vaide lahendab toetuse andja.</w:t>
      </w:r>
    </w:p>
    <w:p w14:paraId="071880CF" w14:textId="77777777" w:rsidR="004702DD" w:rsidRDefault="004702DD" w:rsidP="004702DD">
      <w:pPr>
        <w:pStyle w:val="ListParagraph"/>
        <w:spacing w:after="0" w:line="240" w:lineRule="auto"/>
        <w:ind w:left="0"/>
        <w:jc w:val="both"/>
        <w:rPr>
          <w:rFonts w:ascii="Times New Roman" w:hAnsi="Times New Roman" w:cs="Times New Roman"/>
          <w:sz w:val="24"/>
          <w:szCs w:val="24"/>
        </w:rPr>
      </w:pPr>
    </w:p>
    <w:p w14:paraId="52123860" w14:textId="77777777" w:rsidR="004702DD" w:rsidRPr="00047E91" w:rsidRDefault="004702DD" w:rsidP="004702DD">
      <w:pPr>
        <w:pStyle w:val="ListParagraph"/>
        <w:spacing w:after="0" w:line="240" w:lineRule="auto"/>
        <w:ind w:left="0"/>
        <w:jc w:val="both"/>
        <w:rPr>
          <w:rFonts w:ascii="Times New Roman" w:hAnsi="Times New Roman" w:cs="Times New Roman"/>
          <w:sz w:val="24"/>
          <w:szCs w:val="24"/>
        </w:rPr>
      </w:pPr>
    </w:p>
    <w:p w14:paraId="2009970A" w14:textId="77777777" w:rsidR="004702DD" w:rsidRPr="0070015A" w:rsidRDefault="004702DD" w:rsidP="004702DD">
      <w:pPr>
        <w:rPr>
          <w:rFonts w:ascii="Times New Roman" w:hAnsi="Times New Roman" w:cs="Times New Roman"/>
          <w:bCs/>
          <w:sz w:val="24"/>
          <w:szCs w:val="24"/>
        </w:rPr>
      </w:pPr>
      <w:r w:rsidRPr="0070015A">
        <w:rPr>
          <w:rFonts w:ascii="Times New Roman" w:hAnsi="Times New Roman" w:cs="Times New Roman"/>
          <w:bCs/>
          <w:sz w:val="24"/>
          <w:szCs w:val="24"/>
        </w:rPr>
        <w:t>(allkirjastatud digitaalselt)</w:t>
      </w:r>
    </w:p>
    <w:p w14:paraId="2AF41E25" w14:textId="77777777" w:rsidR="004702DD" w:rsidRPr="0070015A" w:rsidRDefault="004702DD" w:rsidP="004702DD">
      <w:pPr>
        <w:rPr>
          <w:rFonts w:ascii="Times New Roman" w:hAnsi="Times New Roman" w:cs="Times New Roman"/>
          <w:bCs/>
          <w:sz w:val="24"/>
          <w:szCs w:val="24"/>
        </w:rPr>
      </w:pPr>
      <w:r>
        <w:rPr>
          <w:rFonts w:ascii="Times New Roman" w:hAnsi="Times New Roman" w:cs="Times New Roman"/>
          <w:bCs/>
          <w:sz w:val="24"/>
          <w:szCs w:val="24"/>
        </w:rPr>
        <w:t>Igor Taro</w:t>
      </w:r>
    </w:p>
    <w:p w14:paraId="7F9ED175" w14:textId="4D0947A1" w:rsidR="004702DD" w:rsidRPr="0070015A" w:rsidRDefault="004702DD" w:rsidP="004702DD">
      <w:pPr>
        <w:rPr>
          <w:rFonts w:ascii="Times New Roman" w:hAnsi="Times New Roman" w:cs="Times New Roman"/>
          <w:bCs/>
          <w:sz w:val="24"/>
          <w:szCs w:val="24"/>
        </w:rPr>
      </w:pPr>
      <w:r w:rsidRPr="0070015A">
        <w:rPr>
          <w:rFonts w:ascii="Times New Roman" w:hAnsi="Times New Roman" w:cs="Times New Roman"/>
          <w:bCs/>
          <w:sz w:val="24"/>
          <w:szCs w:val="24"/>
        </w:rPr>
        <w:t>siseminister</w:t>
      </w:r>
    </w:p>
    <w:p w14:paraId="0AD66D9E" w14:textId="77777777" w:rsidR="004702DD" w:rsidRPr="0070015A" w:rsidRDefault="004702DD" w:rsidP="004702DD">
      <w:pPr>
        <w:rPr>
          <w:rFonts w:ascii="Times New Roman" w:hAnsi="Times New Roman" w:cs="Times New Roman"/>
          <w:bCs/>
          <w:sz w:val="24"/>
          <w:szCs w:val="24"/>
        </w:rPr>
      </w:pPr>
    </w:p>
    <w:p w14:paraId="5F380077" w14:textId="77777777" w:rsidR="004702DD" w:rsidRPr="0070015A" w:rsidRDefault="004702DD" w:rsidP="004702DD">
      <w:pPr>
        <w:rPr>
          <w:rFonts w:ascii="Times New Roman" w:hAnsi="Times New Roman" w:cs="Times New Roman"/>
          <w:bCs/>
          <w:sz w:val="24"/>
          <w:szCs w:val="24"/>
        </w:rPr>
      </w:pPr>
      <w:r w:rsidRPr="0070015A">
        <w:rPr>
          <w:rFonts w:ascii="Times New Roman" w:hAnsi="Times New Roman" w:cs="Times New Roman"/>
          <w:bCs/>
          <w:sz w:val="24"/>
          <w:szCs w:val="24"/>
        </w:rPr>
        <w:t>(allkirjastatud digitaalselt)</w:t>
      </w:r>
    </w:p>
    <w:p w14:paraId="0276CCAC" w14:textId="77777777" w:rsidR="004702DD" w:rsidRPr="0070015A" w:rsidRDefault="004702DD" w:rsidP="004702DD">
      <w:pPr>
        <w:rPr>
          <w:rFonts w:ascii="Times New Roman" w:hAnsi="Times New Roman" w:cs="Times New Roman"/>
          <w:bCs/>
          <w:sz w:val="24"/>
          <w:szCs w:val="24"/>
        </w:rPr>
      </w:pPr>
      <w:r w:rsidRPr="0070015A">
        <w:rPr>
          <w:rFonts w:ascii="Times New Roman" w:hAnsi="Times New Roman" w:cs="Times New Roman"/>
          <w:bCs/>
          <w:sz w:val="24"/>
          <w:szCs w:val="24"/>
        </w:rPr>
        <w:t>Tarmo Miilits</w:t>
      </w:r>
    </w:p>
    <w:p w14:paraId="22968421" w14:textId="77777777" w:rsidR="004702DD" w:rsidRPr="008744DC" w:rsidRDefault="004702DD" w:rsidP="004702DD">
      <w:pPr>
        <w:rPr>
          <w:rFonts w:ascii="Times New Roman" w:hAnsi="Times New Roman" w:cs="Times New Roman"/>
          <w:bCs/>
          <w:sz w:val="24"/>
          <w:szCs w:val="24"/>
        </w:rPr>
      </w:pPr>
      <w:r w:rsidRPr="0070015A">
        <w:rPr>
          <w:rFonts w:ascii="Times New Roman" w:hAnsi="Times New Roman" w:cs="Times New Roman"/>
          <w:bCs/>
          <w:sz w:val="24"/>
          <w:szCs w:val="24"/>
        </w:rPr>
        <w:t xml:space="preserve">kantsler </w:t>
      </w:r>
    </w:p>
    <w:p w14:paraId="7A3F041A" w14:textId="77777777" w:rsidR="004702DD" w:rsidRDefault="004702DD" w:rsidP="00504E99">
      <w:pPr>
        <w:jc w:val="both"/>
      </w:pPr>
    </w:p>
    <w:sectPr w:rsidR="004702D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6596" w14:textId="77777777" w:rsidR="00F07EFF" w:rsidRDefault="00F07EFF" w:rsidP="00F07EFF">
      <w:pPr>
        <w:spacing w:after="0" w:line="240" w:lineRule="auto"/>
      </w:pPr>
      <w:r>
        <w:separator/>
      </w:r>
    </w:p>
  </w:endnote>
  <w:endnote w:type="continuationSeparator" w:id="0">
    <w:p w14:paraId="4D14ECD3" w14:textId="77777777" w:rsidR="00F07EFF" w:rsidRDefault="00F07EFF" w:rsidP="00F0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335344"/>
      <w:docPartObj>
        <w:docPartGallery w:val="Page Numbers (Bottom of Page)"/>
        <w:docPartUnique/>
      </w:docPartObj>
    </w:sdtPr>
    <w:sdtEndPr>
      <w:rPr>
        <w:rFonts w:ascii="Times New Roman" w:hAnsi="Times New Roman" w:cs="Times New Roman"/>
      </w:rPr>
    </w:sdtEndPr>
    <w:sdtContent>
      <w:p w14:paraId="7225ADAD" w14:textId="637A0A3E" w:rsidR="00F07EFF" w:rsidRPr="00F07EFF" w:rsidRDefault="00F07EFF">
        <w:pPr>
          <w:pStyle w:val="Footer"/>
          <w:jc w:val="center"/>
          <w:rPr>
            <w:rFonts w:ascii="Times New Roman" w:hAnsi="Times New Roman" w:cs="Times New Roman"/>
          </w:rPr>
        </w:pPr>
        <w:r w:rsidRPr="00F07EFF">
          <w:rPr>
            <w:rFonts w:ascii="Times New Roman" w:hAnsi="Times New Roman" w:cs="Times New Roman"/>
          </w:rPr>
          <w:fldChar w:fldCharType="begin"/>
        </w:r>
        <w:r w:rsidRPr="00F07EFF">
          <w:rPr>
            <w:rFonts w:ascii="Times New Roman" w:hAnsi="Times New Roman" w:cs="Times New Roman"/>
          </w:rPr>
          <w:instrText>PAGE   \* MERGEFORMAT</w:instrText>
        </w:r>
        <w:r w:rsidRPr="00F07EFF">
          <w:rPr>
            <w:rFonts w:ascii="Times New Roman" w:hAnsi="Times New Roman" w:cs="Times New Roman"/>
          </w:rPr>
          <w:fldChar w:fldCharType="separate"/>
        </w:r>
        <w:r w:rsidRPr="00F07EFF">
          <w:rPr>
            <w:rFonts w:ascii="Times New Roman" w:hAnsi="Times New Roman" w:cs="Times New Roman"/>
          </w:rPr>
          <w:t>2</w:t>
        </w:r>
        <w:r w:rsidRPr="00F07EFF">
          <w:rPr>
            <w:rFonts w:ascii="Times New Roman" w:hAnsi="Times New Roman" w:cs="Times New Roman"/>
          </w:rPr>
          <w:fldChar w:fldCharType="end"/>
        </w:r>
      </w:p>
    </w:sdtContent>
  </w:sdt>
  <w:p w14:paraId="3E3700D1" w14:textId="77777777" w:rsidR="00F07EFF" w:rsidRDefault="00F07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72F45" w14:textId="77777777" w:rsidR="00F07EFF" w:rsidRDefault="00F07EFF" w:rsidP="00F07EFF">
      <w:pPr>
        <w:spacing w:after="0" w:line="240" w:lineRule="auto"/>
      </w:pPr>
      <w:r>
        <w:separator/>
      </w:r>
    </w:p>
  </w:footnote>
  <w:footnote w:type="continuationSeparator" w:id="0">
    <w:p w14:paraId="398B61BB" w14:textId="77777777" w:rsidR="00F07EFF" w:rsidRDefault="00F07EFF" w:rsidP="00F07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1EA"/>
    <w:multiLevelType w:val="hybridMultilevel"/>
    <w:tmpl w:val="D18EAE4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3C41E8E"/>
    <w:multiLevelType w:val="hybridMultilevel"/>
    <w:tmpl w:val="2004B5A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12EA41D3"/>
    <w:multiLevelType w:val="hybridMultilevel"/>
    <w:tmpl w:val="4A8E7A16"/>
    <w:lvl w:ilvl="0" w:tplc="0630A716">
      <w:start w:val="1"/>
      <w:numFmt w:val="decimal"/>
      <w:lvlText w:val="(%1)"/>
      <w:lvlJc w:val="left"/>
      <w:pPr>
        <w:ind w:left="360" w:hanging="360"/>
      </w:pPr>
      <w:rPr>
        <w:rFonts w:hint="default"/>
      </w:rPr>
    </w:lvl>
    <w:lvl w:ilvl="1" w:tplc="75244BAC">
      <w:start w:val="1"/>
      <w:numFmt w:val="decimal"/>
      <w:lvlText w:val="%2)"/>
      <w:lvlJc w:val="left"/>
      <w:pPr>
        <w:ind w:left="360" w:hanging="360"/>
      </w:pPr>
      <w:rPr>
        <w:rFonts w:ascii="Times New Roman" w:eastAsia="Times New Roman" w:hAnsi="Times New Roman" w:cs="Times New Roman"/>
      </w:rPr>
    </w:lvl>
    <w:lvl w:ilvl="2" w:tplc="BD38BE70">
      <w:start w:val="1"/>
      <w:numFmt w:val="decimal"/>
      <w:lvlText w:val="%3)"/>
      <w:lvlJc w:val="right"/>
      <w:pPr>
        <w:ind w:left="463" w:hanging="180"/>
      </w:pPr>
      <w:rPr>
        <w:rFonts w:ascii="Times New Roman" w:eastAsia="Times New Roman" w:hAnsi="Times New Roman" w:cs="Times New Roman"/>
      </w:rPr>
    </w:lvl>
    <w:lvl w:ilvl="3" w:tplc="0425000F">
      <w:start w:val="1"/>
      <w:numFmt w:val="decimal"/>
      <w:lvlText w:val="%4."/>
      <w:lvlJc w:val="left"/>
      <w:pPr>
        <w:ind w:left="2520" w:hanging="360"/>
      </w:pPr>
    </w:lvl>
    <w:lvl w:ilvl="4" w:tplc="211EEAEA">
      <w:start w:val="19"/>
      <w:numFmt w:val="decimal"/>
      <w:lvlText w:val="%5"/>
      <w:lvlJc w:val="left"/>
      <w:pPr>
        <w:ind w:left="3240" w:hanging="360"/>
      </w:pPr>
      <w:rPr>
        <w:rFonts w:hint="default"/>
      </w:r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BB619F8"/>
    <w:multiLevelType w:val="hybridMultilevel"/>
    <w:tmpl w:val="45868876"/>
    <w:lvl w:ilvl="0" w:tplc="DA1E317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2E3F52A8"/>
    <w:multiLevelType w:val="multilevel"/>
    <w:tmpl w:val="7084DB3C"/>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eastAsia="Calibri" w:hint="default"/>
      </w:rPr>
    </w:lvl>
    <w:lvl w:ilvl="2">
      <w:start w:val="1"/>
      <w:numFmt w:val="decimal"/>
      <w:isLgl/>
      <w:lvlText w:val="%1.%2.%3"/>
      <w:lvlJc w:val="left"/>
      <w:pPr>
        <w:ind w:left="1224" w:hanging="720"/>
      </w:pPr>
      <w:rPr>
        <w:rFonts w:eastAsia="Calibri" w:hint="default"/>
      </w:rPr>
    </w:lvl>
    <w:lvl w:ilvl="3">
      <w:start w:val="1"/>
      <w:numFmt w:val="decimal"/>
      <w:isLgl/>
      <w:lvlText w:val="%1.%2.%3.%4"/>
      <w:lvlJc w:val="left"/>
      <w:pPr>
        <w:ind w:left="1296" w:hanging="720"/>
      </w:pPr>
      <w:rPr>
        <w:rFonts w:eastAsia="Calibri" w:hint="default"/>
      </w:rPr>
    </w:lvl>
    <w:lvl w:ilvl="4">
      <w:start w:val="1"/>
      <w:numFmt w:val="decimal"/>
      <w:isLgl/>
      <w:lvlText w:val="%1.%2.%3.%4.%5"/>
      <w:lvlJc w:val="left"/>
      <w:pPr>
        <w:ind w:left="1728"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232" w:hanging="1440"/>
      </w:pPr>
      <w:rPr>
        <w:rFonts w:eastAsia="Calibri" w:hint="default"/>
      </w:rPr>
    </w:lvl>
    <w:lvl w:ilvl="7">
      <w:start w:val="1"/>
      <w:numFmt w:val="decimal"/>
      <w:isLgl/>
      <w:lvlText w:val="%1.%2.%3.%4.%5.%6.%7.%8"/>
      <w:lvlJc w:val="left"/>
      <w:pPr>
        <w:ind w:left="2304" w:hanging="1440"/>
      </w:pPr>
      <w:rPr>
        <w:rFonts w:eastAsia="Calibri" w:hint="default"/>
      </w:rPr>
    </w:lvl>
    <w:lvl w:ilvl="8">
      <w:start w:val="1"/>
      <w:numFmt w:val="decimal"/>
      <w:isLgl/>
      <w:lvlText w:val="%1.%2.%3.%4.%5.%6.%7.%8.%9"/>
      <w:lvlJc w:val="left"/>
      <w:pPr>
        <w:ind w:left="2376" w:hanging="1440"/>
      </w:pPr>
      <w:rPr>
        <w:rFonts w:eastAsia="Calibri" w:hint="default"/>
      </w:rPr>
    </w:lvl>
  </w:abstractNum>
  <w:abstractNum w:abstractNumId="5" w15:restartNumberingAfterBreak="0">
    <w:nsid w:val="375458C3"/>
    <w:multiLevelType w:val="hybridMultilevel"/>
    <w:tmpl w:val="D302A788"/>
    <w:lvl w:ilvl="0" w:tplc="04250011">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461433F0"/>
    <w:multiLevelType w:val="multilevel"/>
    <w:tmpl w:val="7D5A7AD4"/>
    <w:lvl w:ilvl="0">
      <w:start w:val="1"/>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7776" w:hanging="1440"/>
      </w:pPr>
    </w:lvl>
  </w:abstractNum>
  <w:abstractNum w:abstractNumId="7" w15:restartNumberingAfterBreak="0">
    <w:nsid w:val="47D466C5"/>
    <w:multiLevelType w:val="hybridMultilevel"/>
    <w:tmpl w:val="25E89D16"/>
    <w:lvl w:ilvl="0" w:tplc="4A08AD7E">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523F04DF"/>
    <w:multiLevelType w:val="hybridMultilevel"/>
    <w:tmpl w:val="9DD446DE"/>
    <w:lvl w:ilvl="0" w:tplc="04250011">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559A4AC4"/>
    <w:multiLevelType w:val="hybridMultilevel"/>
    <w:tmpl w:val="FAC0444E"/>
    <w:lvl w:ilvl="0" w:tplc="C742B6B0">
      <w:start w:val="1"/>
      <w:numFmt w:val="decimal"/>
      <w:lvlText w:val="%1)"/>
      <w:lvlJc w:val="left"/>
      <w:pPr>
        <w:ind w:left="360" w:hanging="360"/>
      </w:pPr>
      <w:rPr>
        <w:rFonts w:ascii="Times New Roman" w:eastAsiaTheme="minorHAnsi" w:hAnsi="Times New Roman" w:cs="Times New Roman" w:hint="default"/>
        <w:sz w:val="24"/>
        <w:szCs w:val="32"/>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5C5F7745"/>
    <w:multiLevelType w:val="hybridMultilevel"/>
    <w:tmpl w:val="5484D11C"/>
    <w:lvl w:ilvl="0" w:tplc="D47AC42C">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DFF421B2">
      <w:start w:val="1"/>
      <w:numFmt w:val="decimal"/>
      <w:lvlText w:val="%3)"/>
      <w:lvlJc w:val="right"/>
      <w:pPr>
        <w:ind w:left="463" w:hanging="180"/>
      </w:pPr>
      <w:rPr>
        <w:rFonts w:ascii="Times New Roman" w:eastAsia="Times New Roman" w:hAnsi="Times New Roman" w:cs="Times New Roman"/>
      </w:r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638A6767"/>
    <w:multiLevelType w:val="hybridMultilevel"/>
    <w:tmpl w:val="141AABCE"/>
    <w:lvl w:ilvl="0" w:tplc="4A203CF0">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67A1542F"/>
    <w:multiLevelType w:val="hybridMultilevel"/>
    <w:tmpl w:val="9608519A"/>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B1E2EAB"/>
    <w:multiLevelType w:val="hybridMultilevel"/>
    <w:tmpl w:val="CA48C0EC"/>
    <w:lvl w:ilvl="0" w:tplc="C0BA2E20">
      <w:start w:val="1"/>
      <w:numFmt w:val="decimal"/>
      <w:lvlText w:val="(%1)"/>
      <w:lvlJc w:val="left"/>
      <w:pPr>
        <w:ind w:left="360" w:hanging="360"/>
      </w:pPr>
      <w:rPr>
        <w:rFonts w:eastAsia="Times New Roman" w:hint="default"/>
        <w:b w:val="0"/>
        <w:bCs/>
        <w:color w:val="000000"/>
        <w:sz w:val="24"/>
        <w:szCs w:val="24"/>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6DF6415C"/>
    <w:multiLevelType w:val="hybridMultilevel"/>
    <w:tmpl w:val="2E4225F6"/>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761441D5"/>
    <w:multiLevelType w:val="hybridMultilevel"/>
    <w:tmpl w:val="C7942C5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79DD6068"/>
    <w:multiLevelType w:val="hybridMultilevel"/>
    <w:tmpl w:val="D83E613E"/>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7E234AAA"/>
    <w:multiLevelType w:val="hybridMultilevel"/>
    <w:tmpl w:val="1A2C5F8A"/>
    <w:lvl w:ilvl="0" w:tplc="5D04BB1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5870383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858888">
    <w:abstractNumId w:val="13"/>
  </w:num>
  <w:num w:numId="3" w16cid:durableId="27267716">
    <w:abstractNumId w:val="2"/>
  </w:num>
  <w:num w:numId="4" w16cid:durableId="1190294686">
    <w:abstractNumId w:val="9"/>
  </w:num>
  <w:num w:numId="5" w16cid:durableId="1751346711">
    <w:abstractNumId w:val="17"/>
  </w:num>
  <w:num w:numId="6" w16cid:durableId="1741900790">
    <w:abstractNumId w:val="16"/>
  </w:num>
  <w:num w:numId="7" w16cid:durableId="433743939">
    <w:abstractNumId w:val="1"/>
  </w:num>
  <w:num w:numId="8" w16cid:durableId="299725320">
    <w:abstractNumId w:val="15"/>
  </w:num>
  <w:num w:numId="9" w16cid:durableId="1571890755">
    <w:abstractNumId w:val="11"/>
  </w:num>
  <w:num w:numId="10" w16cid:durableId="1411847249">
    <w:abstractNumId w:val="14"/>
  </w:num>
  <w:num w:numId="11" w16cid:durableId="921833765">
    <w:abstractNumId w:val="3"/>
  </w:num>
  <w:num w:numId="12" w16cid:durableId="1886717418">
    <w:abstractNumId w:val="7"/>
  </w:num>
  <w:num w:numId="13" w16cid:durableId="684744806">
    <w:abstractNumId w:val="0"/>
  </w:num>
  <w:num w:numId="14" w16cid:durableId="1417089404">
    <w:abstractNumId w:val="5"/>
  </w:num>
  <w:num w:numId="15" w16cid:durableId="1566524719">
    <w:abstractNumId w:val="10"/>
  </w:num>
  <w:num w:numId="16" w16cid:durableId="1009605272">
    <w:abstractNumId w:val="8"/>
  </w:num>
  <w:num w:numId="17" w16cid:durableId="1151482936">
    <w:abstractNumId w:val="4"/>
  </w:num>
  <w:num w:numId="18" w16cid:durableId="1613127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A3"/>
    <w:rsid w:val="00004ED8"/>
    <w:rsid w:val="00097FE7"/>
    <w:rsid w:val="000C6BEC"/>
    <w:rsid w:val="00102943"/>
    <w:rsid w:val="001064F5"/>
    <w:rsid w:val="00151C6D"/>
    <w:rsid w:val="001701FC"/>
    <w:rsid w:val="001968BF"/>
    <w:rsid w:val="001A5FB5"/>
    <w:rsid w:val="001E031F"/>
    <w:rsid w:val="002031FB"/>
    <w:rsid w:val="00225899"/>
    <w:rsid w:val="002B01B5"/>
    <w:rsid w:val="002E2403"/>
    <w:rsid w:val="003379F5"/>
    <w:rsid w:val="0040042C"/>
    <w:rsid w:val="0042085A"/>
    <w:rsid w:val="00430BE6"/>
    <w:rsid w:val="004702DD"/>
    <w:rsid w:val="00475C47"/>
    <w:rsid w:val="004B0695"/>
    <w:rsid w:val="004E1F76"/>
    <w:rsid w:val="004F3559"/>
    <w:rsid w:val="00504E99"/>
    <w:rsid w:val="005219D4"/>
    <w:rsid w:val="00532259"/>
    <w:rsid w:val="00535EC9"/>
    <w:rsid w:val="005642DB"/>
    <w:rsid w:val="005F3C20"/>
    <w:rsid w:val="0063775D"/>
    <w:rsid w:val="006673D7"/>
    <w:rsid w:val="006A7730"/>
    <w:rsid w:val="006B1118"/>
    <w:rsid w:val="006F0CE5"/>
    <w:rsid w:val="0070219E"/>
    <w:rsid w:val="007101F1"/>
    <w:rsid w:val="0071460B"/>
    <w:rsid w:val="007169FF"/>
    <w:rsid w:val="00747F99"/>
    <w:rsid w:val="00750400"/>
    <w:rsid w:val="007775EB"/>
    <w:rsid w:val="0079368F"/>
    <w:rsid w:val="007D46A3"/>
    <w:rsid w:val="00803C4E"/>
    <w:rsid w:val="00882EAD"/>
    <w:rsid w:val="008C6C55"/>
    <w:rsid w:val="00962547"/>
    <w:rsid w:val="009C43A1"/>
    <w:rsid w:val="009E024C"/>
    <w:rsid w:val="00A34704"/>
    <w:rsid w:val="00A6254A"/>
    <w:rsid w:val="00A6262A"/>
    <w:rsid w:val="00A7770F"/>
    <w:rsid w:val="00A801D4"/>
    <w:rsid w:val="00AA5263"/>
    <w:rsid w:val="00B360DC"/>
    <w:rsid w:val="00B77013"/>
    <w:rsid w:val="00BC4566"/>
    <w:rsid w:val="00BF33DE"/>
    <w:rsid w:val="00C0283A"/>
    <w:rsid w:val="00C30139"/>
    <w:rsid w:val="00C602D1"/>
    <w:rsid w:val="00C844B8"/>
    <w:rsid w:val="00CA0707"/>
    <w:rsid w:val="00CE1DFA"/>
    <w:rsid w:val="00D27DD6"/>
    <w:rsid w:val="00D45465"/>
    <w:rsid w:val="00D92229"/>
    <w:rsid w:val="00DC1D22"/>
    <w:rsid w:val="00DD06E3"/>
    <w:rsid w:val="00E00E1D"/>
    <w:rsid w:val="00E5142E"/>
    <w:rsid w:val="00E5575B"/>
    <w:rsid w:val="00E9102F"/>
    <w:rsid w:val="00EA65E6"/>
    <w:rsid w:val="00ED7880"/>
    <w:rsid w:val="00EE4348"/>
    <w:rsid w:val="00F07EFF"/>
    <w:rsid w:val="00F11FD0"/>
    <w:rsid w:val="00F121D0"/>
    <w:rsid w:val="00FE6CF8"/>
    <w:rsid w:val="00FF5E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83A0B9"/>
  <w15:chartTrackingRefBased/>
  <w15:docId w15:val="{8EF06802-55E2-42CE-9591-831CF2BB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6A3"/>
  </w:style>
  <w:style w:type="paragraph" w:styleId="Heading1">
    <w:name w:val="heading 1"/>
    <w:basedOn w:val="Normal"/>
    <w:next w:val="Normal"/>
    <w:link w:val="Heading1Char"/>
    <w:uiPriority w:val="9"/>
    <w:qFormat/>
    <w:rsid w:val="007D46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46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46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46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6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6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46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46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46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46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6A3"/>
    <w:rPr>
      <w:rFonts w:eastAsiaTheme="majorEastAsia" w:cstheme="majorBidi"/>
      <w:color w:val="272727" w:themeColor="text1" w:themeTint="D8"/>
    </w:rPr>
  </w:style>
  <w:style w:type="paragraph" w:styleId="Title">
    <w:name w:val="Title"/>
    <w:basedOn w:val="Normal"/>
    <w:next w:val="Normal"/>
    <w:link w:val="TitleChar"/>
    <w:uiPriority w:val="10"/>
    <w:qFormat/>
    <w:rsid w:val="007D4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6A3"/>
    <w:pPr>
      <w:spacing w:before="160"/>
      <w:jc w:val="center"/>
    </w:pPr>
    <w:rPr>
      <w:i/>
      <w:iCs/>
      <w:color w:val="404040" w:themeColor="text1" w:themeTint="BF"/>
    </w:rPr>
  </w:style>
  <w:style w:type="character" w:customStyle="1" w:styleId="QuoteChar">
    <w:name w:val="Quote Char"/>
    <w:basedOn w:val="DefaultParagraphFont"/>
    <w:link w:val="Quote"/>
    <w:uiPriority w:val="29"/>
    <w:rsid w:val="007D46A3"/>
    <w:rPr>
      <w:i/>
      <w:iCs/>
      <w:color w:val="404040" w:themeColor="text1" w:themeTint="BF"/>
    </w:rPr>
  </w:style>
  <w:style w:type="paragraph" w:styleId="ListParagraph">
    <w:name w:val="List Paragraph"/>
    <w:basedOn w:val="Normal"/>
    <w:uiPriority w:val="34"/>
    <w:qFormat/>
    <w:rsid w:val="007D46A3"/>
    <w:pPr>
      <w:ind w:left="720"/>
      <w:contextualSpacing/>
    </w:pPr>
  </w:style>
  <w:style w:type="character" w:styleId="IntenseEmphasis">
    <w:name w:val="Intense Emphasis"/>
    <w:basedOn w:val="DefaultParagraphFont"/>
    <w:uiPriority w:val="21"/>
    <w:qFormat/>
    <w:rsid w:val="007D46A3"/>
    <w:rPr>
      <w:i/>
      <w:iCs/>
      <w:color w:val="2F5496" w:themeColor="accent1" w:themeShade="BF"/>
    </w:rPr>
  </w:style>
  <w:style w:type="paragraph" w:styleId="IntenseQuote">
    <w:name w:val="Intense Quote"/>
    <w:basedOn w:val="Normal"/>
    <w:next w:val="Normal"/>
    <w:link w:val="IntenseQuoteChar"/>
    <w:uiPriority w:val="30"/>
    <w:qFormat/>
    <w:rsid w:val="007D4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6A3"/>
    <w:rPr>
      <w:i/>
      <w:iCs/>
      <w:color w:val="2F5496" w:themeColor="accent1" w:themeShade="BF"/>
    </w:rPr>
  </w:style>
  <w:style w:type="character" w:styleId="IntenseReference">
    <w:name w:val="Intense Reference"/>
    <w:basedOn w:val="DefaultParagraphFont"/>
    <w:uiPriority w:val="32"/>
    <w:qFormat/>
    <w:rsid w:val="007D46A3"/>
    <w:rPr>
      <w:b/>
      <w:bCs/>
      <w:smallCaps/>
      <w:color w:val="2F5496" w:themeColor="accent1" w:themeShade="BF"/>
      <w:spacing w:val="5"/>
    </w:rPr>
  </w:style>
  <w:style w:type="paragraph" w:styleId="NoSpacing">
    <w:name w:val="No Spacing"/>
    <w:uiPriority w:val="1"/>
    <w:qFormat/>
    <w:rsid w:val="007D46A3"/>
    <w:pPr>
      <w:spacing w:after="0" w:line="240" w:lineRule="auto"/>
    </w:pPr>
  </w:style>
  <w:style w:type="paragraph" w:styleId="NormalWeb">
    <w:name w:val="Normal (Web)"/>
    <w:basedOn w:val="Normal"/>
    <w:uiPriority w:val="99"/>
    <w:unhideWhenUsed/>
    <w:rsid w:val="006B1118"/>
    <w:rPr>
      <w:rFonts w:ascii="Times New Roman" w:hAnsi="Times New Roman" w:cs="Times New Roman"/>
      <w:sz w:val="24"/>
      <w:szCs w:val="24"/>
    </w:rPr>
  </w:style>
  <w:style w:type="paragraph" w:styleId="Header">
    <w:name w:val="header"/>
    <w:basedOn w:val="Normal"/>
    <w:link w:val="HeaderChar"/>
    <w:uiPriority w:val="99"/>
    <w:unhideWhenUsed/>
    <w:rsid w:val="00F07E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7EFF"/>
  </w:style>
  <w:style w:type="paragraph" w:styleId="Footer">
    <w:name w:val="footer"/>
    <w:basedOn w:val="Normal"/>
    <w:link w:val="FooterChar"/>
    <w:uiPriority w:val="99"/>
    <w:unhideWhenUsed/>
    <w:rsid w:val="00F07E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7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1146">
      <w:bodyDiv w:val="1"/>
      <w:marLeft w:val="0"/>
      <w:marRight w:val="0"/>
      <w:marTop w:val="0"/>
      <w:marBottom w:val="0"/>
      <w:divBdr>
        <w:top w:val="none" w:sz="0" w:space="0" w:color="auto"/>
        <w:left w:val="none" w:sz="0" w:space="0" w:color="auto"/>
        <w:bottom w:val="none" w:sz="0" w:space="0" w:color="auto"/>
        <w:right w:val="none" w:sz="0" w:space="0" w:color="auto"/>
      </w:divBdr>
    </w:div>
    <w:div w:id="395325266">
      <w:bodyDiv w:val="1"/>
      <w:marLeft w:val="0"/>
      <w:marRight w:val="0"/>
      <w:marTop w:val="0"/>
      <w:marBottom w:val="0"/>
      <w:divBdr>
        <w:top w:val="none" w:sz="0" w:space="0" w:color="auto"/>
        <w:left w:val="none" w:sz="0" w:space="0" w:color="auto"/>
        <w:bottom w:val="none" w:sz="0" w:space="0" w:color="auto"/>
        <w:right w:val="none" w:sz="0" w:space="0" w:color="auto"/>
      </w:divBdr>
    </w:div>
    <w:div w:id="590627764">
      <w:bodyDiv w:val="1"/>
      <w:marLeft w:val="0"/>
      <w:marRight w:val="0"/>
      <w:marTop w:val="0"/>
      <w:marBottom w:val="0"/>
      <w:divBdr>
        <w:top w:val="none" w:sz="0" w:space="0" w:color="auto"/>
        <w:left w:val="none" w:sz="0" w:space="0" w:color="auto"/>
        <w:bottom w:val="none" w:sz="0" w:space="0" w:color="auto"/>
        <w:right w:val="none" w:sz="0" w:space="0" w:color="auto"/>
      </w:divBdr>
    </w:div>
    <w:div w:id="1377002748">
      <w:bodyDiv w:val="1"/>
      <w:marLeft w:val="0"/>
      <w:marRight w:val="0"/>
      <w:marTop w:val="0"/>
      <w:marBottom w:val="0"/>
      <w:divBdr>
        <w:top w:val="none" w:sz="0" w:space="0" w:color="auto"/>
        <w:left w:val="none" w:sz="0" w:space="0" w:color="auto"/>
        <w:bottom w:val="none" w:sz="0" w:space="0" w:color="auto"/>
        <w:right w:val="none" w:sz="0" w:space="0" w:color="auto"/>
      </w:divBdr>
    </w:div>
    <w:div w:id="1794594038">
      <w:bodyDiv w:val="1"/>
      <w:marLeft w:val="0"/>
      <w:marRight w:val="0"/>
      <w:marTop w:val="0"/>
      <w:marBottom w:val="0"/>
      <w:divBdr>
        <w:top w:val="none" w:sz="0" w:space="0" w:color="auto"/>
        <w:left w:val="none" w:sz="0" w:space="0" w:color="auto"/>
        <w:bottom w:val="none" w:sz="0" w:space="0" w:color="auto"/>
        <w:right w:val="none" w:sz="0" w:space="0" w:color="auto"/>
      </w:divBdr>
    </w:div>
    <w:div w:id="20500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12</Pages>
  <Words>4021</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Tulit</dc:creator>
  <cp:keywords/>
  <dc:description/>
  <cp:lastModifiedBy>Erik Salumäe</cp:lastModifiedBy>
  <cp:revision>14</cp:revision>
  <dcterms:created xsi:type="dcterms:W3CDTF">2025-10-14T06:38:00Z</dcterms:created>
  <dcterms:modified xsi:type="dcterms:W3CDTF">2025-10-14T19:59:00Z</dcterms:modified>
</cp:coreProperties>
</file>