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5C814" w14:textId="0098EDB9" w:rsidR="00DF4651" w:rsidRPr="00DF4651" w:rsidRDefault="00C1160D" w:rsidP="1A7F4F01">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28.10</w:t>
      </w:r>
      <w:r w:rsidR="023C6801" w:rsidRPr="1A7F4F01">
        <w:rPr>
          <w:rFonts w:ascii="Times New Roman" w:hAnsi="Times New Roman" w:cs="Times New Roman"/>
          <w:sz w:val="24"/>
          <w:szCs w:val="24"/>
        </w:rPr>
        <w:t>.202</w:t>
      </w:r>
      <w:r w:rsidR="1F28B5CD" w:rsidRPr="1A7F4F01">
        <w:rPr>
          <w:rFonts w:ascii="Times New Roman" w:hAnsi="Times New Roman" w:cs="Times New Roman"/>
          <w:sz w:val="24"/>
          <w:szCs w:val="24"/>
        </w:rPr>
        <w:t>6</w:t>
      </w:r>
    </w:p>
    <w:p w14:paraId="640958A4" w14:textId="2FD8F9F3" w:rsidR="00DF4651" w:rsidRPr="00DF4651" w:rsidRDefault="00DF4651" w:rsidP="1A7F4F01">
      <w:pPr>
        <w:spacing w:after="0" w:line="276" w:lineRule="auto"/>
        <w:jc w:val="center"/>
        <w:outlineLvl w:val="0"/>
        <w:rPr>
          <w:rFonts w:ascii="Times New Roman" w:eastAsia="Times New Roman" w:hAnsi="Times New Roman" w:cs="Times New Roman"/>
          <w:b/>
          <w:bCs/>
          <w:kern w:val="36"/>
          <w:sz w:val="32"/>
          <w:szCs w:val="32"/>
          <w:lang w:eastAsia="et-EE"/>
        </w:rPr>
      </w:pPr>
      <w:r w:rsidRPr="00DF4651">
        <w:rPr>
          <w:rFonts w:ascii="Times New Roman" w:eastAsia="Times New Roman" w:hAnsi="Times New Roman" w:cs="Times New Roman"/>
          <w:b/>
          <w:bCs/>
          <w:kern w:val="36"/>
          <w:sz w:val="32"/>
          <w:szCs w:val="32"/>
          <w:lang w:eastAsia="et-EE"/>
        </w:rPr>
        <w:t>Jäätmeseaduse muutmise seaduse eelnõu</w:t>
      </w:r>
    </w:p>
    <w:p w14:paraId="559A8051" w14:textId="77777777" w:rsidR="00DF4651" w:rsidRPr="00DF4651" w:rsidRDefault="00DF4651" w:rsidP="1A7F4F01">
      <w:pPr>
        <w:spacing w:after="0" w:line="276" w:lineRule="auto"/>
        <w:jc w:val="center"/>
        <w:outlineLvl w:val="0"/>
        <w:rPr>
          <w:rFonts w:ascii="Times New Roman" w:eastAsia="Times New Roman" w:hAnsi="Times New Roman" w:cs="Times New Roman"/>
          <w:b/>
          <w:bCs/>
          <w:kern w:val="36"/>
          <w:sz w:val="32"/>
          <w:szCs w:val="32"/>
          <w:lang w:eastAsia="et-EE"/>
        </w:rPr>
      </w:pPr>
      <w:r w:rsidRPr="00DF4651">
        <w:rPr>
          <w:rFonts w:ascii="Times New Roman" w:eastAsia="Times New Roman" w:hAnsi="Times New Roman" w:cs="Times New Roman"/>
          <w:b/>
          <w:bCs/>
          <w:kern w:val="36"/>
          <w:sz w:val="32"/>
          <w:szCs w:val="32"/>
          <w:lang w:eastAsia="et-EE"/>
        </w:rPr>
        <w:t>seletuskiri</w:t>
      </w:r>
    </w:p>
    <w:p w14:paraId="23397D1E" w14:textId="77777777" w:rsidR="00DF4651" w:rsidRPr="00DF4651" w:rsidRDefault="00DF4651" w:rsidP="1A7F4F01">
      <w:pPr>
        <w:spacing w:after="0" w:line="276" w:lineRule="auto"/>
        <w:jc w:val="center"/>
        <w:outlineLvl w:val="0"/>
        <w:rPr>
          <w:rFonts w:ascii="Times New Roman" w:eastAsia="Times New Roman" w:hAnsi="Times New Roman" w:cs="Times New Roman"/>
          <w:b/>
          <w:bCs/>
          <w:kern w:val="36"/>
          <w:sz w:val="24"/>
          <w:szCs w:val="24"/>
          <w:lang w:eastAsia="et-EE"/>
        </w:rPr>
      </w:pPr>
    </w:p>
    <w:p w14:paraId="6F81ABA2" w14:textId="77777777" w:rsidR="00DF4651" w:rsidRPr="00DF4651" w:rsidRDefault="00DF4651" w:rsidP="1A7F4F01">
      <w:pPr>
        <w:keepNext/>
        <w:keepLines/>
        <w:spacing w:after="0" w:line="276" w:lineRule="auto"/>
        <w:jc w:val="both"/>
        <w:outlineLvl w:val="1"/>
        <w:rPr>
          <w:rFonts w:ascii="Times New Roman" w:eastAsiaTheme="majorEastAsia" w:hAnsi="Times New Roman" w:cs="Times New Roman"/>
          <w:b/>
          <w:bCs/>
          <w:sz w:val="24"/>
          <w:szCs w:val="24"/>
        </w:rPr>
      </w:pPr>
      <w:r w:rsidRPr="1A7F4F01">
        <w:rPr>
          <w:rFonts w:ascii="Times New Roman" w:eastAsiaTheme="majorEastAsia" w:hAnsi="Times New Roman" w:cs="Times New Roman"/>
          <w:b/>
          <w:bCs/>
          <w:sz w:val="24"/>
          <w:szCs w:val="24"/>
        </w:rPr>
        <w:t>1. Sissejuhatus</w:t>
      </w:r>
    </w:p>
    <w:p w14:paraId="37613E6E" w14:textId="77777777" w:rsidR="003B17E7" w:rsidRPr="00DF4651" w:rsidRDefault="003B17E7" w:rsidP="1A7F4F01">
      <w:pPr>
        <w:numPr>
          <w:ilvl w:val="1"/>
          <w:numId w:val="16"/>
        </w:numPr>
        <w:spacing w:after="0" w:line="276" w:lineRule="auto"/>
        <w:contextualSpacing/>
        <w:rPr>
          <w:rFonts w:ascii="Times New Roman" w:hAnsi="Times New Roman" w:cs="Times New Roman"/>
          <w:b/>
          <w:bCs/>
          <w:sz w:val="24"/>
          <w:szCs w:val="24"/>
        </w:rPr>
      </w:pPr>
      <w:r w:rsidRPr="1A7F4F01">
        <w:rPr>
          <w:rFonts w:ascii="Times New Roman" w:hAnsi="Times New Roman" w:cs="Times New Roman"/>
          <w:b/>
          <w:bCs/>
          <w:sz w:val="24"/>
          <w:szCs w:val="24"/>
        </w:rPr>
        <w:t>Sisukokkuvõte</w:t>
      </w:r>
    </w:p>
    <w:p w14:paraId="7360B8F0" w14:textId="77777777" w:rsidR="00487215" w:rsidRDefault="00487215" w:rsidP="1A7F4F01">
      <w:pPr>
        <w:spacing w:after="0" w:line="276" w:lineRule="auto"/>
      </w:pPr>
    </w:p>
    <w:p w14:paraId="5B9B6890" w14:textId="49B94733" w:rsidR="12CD02F0" w:rsidRDefault="3E85291B" w:rsidP="1A7F4F01">
      <w:pPr>
        <w:spacing w:after="0" w:line="276" w:lineRule="auto"/>
        <w:jc w:val="both"/>
        <w:rPr>
          <w:rFonts w:ascii="Times New Roman" w:hAnsi="Times New Roman" w:cs="Times New Roman"/>
          <w:sz w:val="24"/>
          <w:szCs w:val="24"/>
        </w:rPr>
      </w:pPr>
      <w:r w:rsidRPr="1A7F4F01">
        <w:rPr>
          <w:rFonts w:ascii="Times New Roman" w:eastAsia="Calibri" w:hAnsi="Times New Roman" w:cs="Times New Roman"/>
          <w:sz w:val="24"/>
          <w:szCs w:val="24"/>
        </w:rPr>
        <w:t>Eelnõu eesmärk on vähendada tekstiili- ja toidujäätmete teket, suurendada korduskasutust</w:t>
      </w:r>
      <w:r w:rsidR="6F2C2B19" w:rsidRPr="1A7F4F01">
        <w:rPr>
          <w:rFonts w:ascii="Times New Roman" w:eastAsia="Calibri" w:hAnsi="Times New Roman" w:cs="Times New Roman"/>
          <w:sz w:val="24"/>
          <w:szCs w:val="24"/>
        </w:rPr>
        <w:t>, korduskasutuseks ettevalmistamist</w:t>
      </w:r>
      <w:r w:rsidRPr="1A7F4F01">
        <w:rPr>
          <w:rFonts w:ascii="Times New Roman" w:eastAsia="Calibri" w:hAnsi="Times New Roman" w:cs="Times New Roman"/>
          <w:sz w:val="24"/>
          <w:szCs w:val="24"/>
        </w:rPr>
        <w:t xml:space="preserve"> ja ringlussevõttu ning viia Eesti õigus kooskõlla Euroopa Liidu nõuetega. </w:t>
      </w:r>
      <w:r w:rsidR="059A4D74" w:rsidRPr="1A7F4F01">
        <w:rPr>
          <w:rFonts w:ascii="Times New Roman" w:hAnsi="Times New Roman" w:cs="Times New Roman"/>
          <w:sz w:val="24"/>
          <w:szCs w:val="24"/>
        </w:rPr>
        <w:t>Eelnõu</w:t>
      </w:r>
      <w:r w:rsidR="005E5F83" w:rsidRPr="1A7F4F01">
        <w:rPr>
          <w:rFonts w:ascii="Times New Roman" w:hAnsi="Times New Roman" w:cs="Times New Roman"/>
          <w:sz w:val="24"/>
          <w:szCs w:val="24"/>
        </w:rPr>
        <w:t>kohase seaduse</w:t>
      </w:r>
      <w:r w:rsidR="4C2267B6" w:rsidRPr="1A7F4F01">
        <w:rPr>
          <w:rFonts w:ascii="Times New Roman" w:hAnsi="Times New Roman" w:cs="Times New Roman"/>
          <w:sz w:val="24"/>
          <w:szCs w:val="24"/>
        </w:rPr>
        <w:t>ga</w:t>
      </w:r>
      <w:r w:rsidR="059A4D74" w:rsidRPr="1A7F4F01">
        <w:rPr>
          <w:rFonts w:ascii="Times New Roman" w:hAnsi="Times New Roman" w:cs="Times New Roman"/>
          <w:sz w:val="24"/>
          <w:szCs w:val="24"/>
        </w:rPr>
        <w:t xml:space="preserve"> muudetakse jäätmeseadust (edaspidi </w:t>
      </w:r>
      <w:r w:rsidR="059A4D74" w:rsidRPr="1A7F4F01">
        <w:rPr>
          <w:rFonts w:ascii="Times New Roman" w:hAnsi="Times New Roman" w:cs="Times New Roman"/>
          <w:i/>
          <w:iCs/>
          <w:sz w:val="24"/>
          <w:szCs w:val="24"/>
        </w:rPr>
        <w:t>JäätS</w:t>
      </w:r>
      <w:r w:rsidR="059A4D74" w:rsidRPr="1A7F4F01">
        <w:rPr>
          <w:rFonts w:ascii="Times New Roman" w:hAnsi="Times New Roman" w:cs="Times New Roman"/>
          <w:sz w:val="24"/>
          <w:szCs w:val="24"/>
        </w:rPr>
        <w:t xml:space="preserve">), millega võetakse üle ja </w:t>
      </w:r>
      <w:r w:rsidR="4088B372" w:rsidRPr="1A7F4F01">
        <w:rPr>
          <w:rFonts w:ascii="Times New Roman" w:hAnsi="Times New Roman" w:cs="Times New Roman"/>
          <w:sz w:val="24"/>
          <w:szCs w:val="24"/>
        </w:rPr>
        <w:t>rakendatakse</w:t>
      </w:r>
      <w:r w:rsidR="059A4D74" w:rsidRPr="1A7F4F01">
        <w:rPr>
          <w:rFonts w:ascii="Times New Roman" w:hAnsi="Times New Roman" w:cs="Times New Roman"/>
          <w:sz w:val="24"/>
          <w:szCs w:val="24"/>
        </w:rPr>
        <w:t xml:space="preserve"> Euroopa Parlamendi ja nõukogu direktiivi (EL) 20</w:t>
      </w:r>
      <w:r w:rsidR="6077B792" w:rsidRPr="1A7F4F01">
        <w:rPr>
          <w:rFonts w:ascii="Times New Roman" w:hAnsi="Times New Roman" w:cs="Times New Roman"/>
          <w:sz w:val="24"/>
          <w:szCs w:val="24"/>
        </w:rPr>
        <w:t>25</w:t>
      </w:r>
      <w:r w:rsidR="059A4D74" w:rsidRPr="1A7F4F01">
        <w:rPr>
          <w:rFonts w:ascii="Times New Roman" w:hAnsi="Times New Roman" w:cs="Times New Roman"/>
          <w:sz w:val="24"/>
          <w:szCs w:val="24"/>
        </w:rPr>
        <w:t>/</w:t>
      </w:r>
      <w:r w:rsidR="6077B792" w:rsidRPr="1A7F4F01">
        <w:rPr>
          <w:rFonts w:ascii="Times New Roman" w:hAnsi="Times New Roman" w:cs="Times New Roman"/>
          <w:sz w:val="24"/>
          <w:szCs w:val="24"/>
        </w:rPr>
        <w:t xml:space="preserve">1892, millega muudetakse direktiivi 2008/98/EÜ, mis käsitleb jäätmeid </w:t>
      </w:r>
      <w:r w:rsidR="059A4D74" w:rsidRPr="1A7F4F01">
        <w:rPr>
          <w:rFonts w:ascii="Times New Roman" w:hAnsi="Times New Roman" w:cs="Times New Roman"/>
          <w:sz w:val="24"/>
          <w:szCs w:val="24"/>
        </w:rPr>
        <w:t xml:space="preserve">(ELT L </w:t>
      </w:r>
      <w:r w:rsidR="5EB64762" w:rsidRPr="1A7F4F01">
        <w:rPr>
          <w:rFonts w:ascii="Times New Roman" w:hAnsi="Times New Roman" w:cs="Times New Roman"/>
          <w:sz w:val="24"/>
          <w:szCs w:val="24"/>
        </w:rPr>
        <w:t>1892</w:t>
      </w:r>
      <w:r w:rsidR="059A4D74" w:rsidRPr="1A7F4F01">
        <w:rPr>
          <w:rFonts w:ascii="Times New Roman" w:hAnsi="Times New Roman" w:cs="Times New Roman"/>
          <w:sz w:val="24"/>
          <w:szCs w:val="24"/>
        </w:rPr>
        <w:t xml:space="preserve">, </w:t>
      </w:r>
      <w:r w:rsidR="71B2E19A" w:rsidRPr="1A7F4F01">
        <w:rPr>
          <w:rFonts w:ascii="Times New Roman" w:hAnsi="Times New Roman" w:cs="Times New Roman"/>
          <w:sz w:val="24"/>
          <w:szCs w:val="24"/>
        </w:rPr>
        <w:t>2</w:t>
      </w:r>
      <w:r w:rsidR="56B6ECE7" w:rsidRPr="1A7F4F01">
        <w:rPr>
          <w:rFonts w:ascii="Times New Roman" w:hAnsi="Times New Roman" w:cs="Times New Roman"/>
          <w:sz w:val="24"/>
          <w:szCs w:val="24"/>
        </w:rPr>
        <w:t>6</w:t>
      </w:r>
      <w:r w:rsidR="059A4D74" w:rsidRPr="1A7F4F01">
        <w:rPr>
          <w:rFonts w:ascii="Times New Roman" w:hAnsi="Times New Roman" w:cs="Times New Roman"/>
          <w:sz w:val="24"/>
          <w:szCs w:val="24"/>
        </w:rPr>
        <w:t>.</w:t>
      </w:r>
      <w:r w:rsidR="3D47373E" w:rsidRPr="1A7F4F01">
        <w:rPr>
          <w:rFonts w:ascii="Times New Roman" w:hAnsi="Times New Roman" w:cs="Times New Roman"/>
          <w:sz w:val="24"/>
          <w:szCs w:val="24"/>
        </w:rPr>
        <w:t>9</w:t>
      </w:r>
      <w:r w:rsidR="059A4D74" w:rsidRPr="1A7F4F01">
        <w:rPr>
          <w:rFonts w:ascii="Times New Roman" w:hAnsi="Times New Roman" w:cs="Times New Roman"/>
          <w:sz w:val="24"/>
          <w:szCs w:val="24"/>
        </w:rPr>
        <w:t>.20</w:t>
      </w:r>
      <w:r w:rsidR="68714AFA" w:rsidRPr="1A7F4F01">
        <w:rPr>
          <w:rFonts w:ascii="Times New Roman" w:hAnsi="Times New Roman" w:cs="Times New Roman"/>
          <w:sz w:val="24"/>
          <w:szCs w:val="24"/>
        </w:rPr>
        <w:t>25</w:t>
      </w:r>
      <w:r w:rsidR="06EC0DBA" w:rsidRPr="1A7F4F01">
        <w:rPr>
          <w:rFonts w:ascii="Times New Roman" w:hAnsi="Times New Roman" w:cs="Times New Roman"/>
          <w:sz w:val="24"/>
          <w:szCs w:val="24"/>
        </w:rPr>
        <w:t>)</w:t>
      </w:r>
      <w:r w:rsidR="059A4D74" w:rsidRPr="1A7F4F01">
        <w:rPr>
          <w:rFonts w:ascii="Times New Roman" w:hAnsi="Times New Roman" w:cs="Times New Roman"/>
          <w:sz w:val="24"/>
          <w:szCs w:val="24"/>
        </w:rPr>
        <w:t xml:space="preserve"> </w:t>
      </w:r>
      <w:r w:rsidR="77352106" w:rsidRPr="1A7F4F01">
        <w:rPr>
          <w:rFonts w:ascii="Times New Roman" w:hAnsi="Times New Roman" w:cs="Times New Roman"/>
          <w:sz w:val="24"/>
          <w:szCs w:val="24"/>
        </w:rPr>
        <w:t>(</w:t>
      </w:r>
      <w:r w:rsidR="059A4D74" w:rsidRPr="1A7F4F01">
        <w:rPr>
          <w:rFonts w:ascii="Times New Roman" w:hAnsi="Times New Roman" w:cs="Times New Roman"/>
          <w:sz w:val="24"/>
          <w:szCs w:val="24"/>
        </w:rPr>
        <w:t>edaspidi</w:t>
      </w:r>
      <w:r w:rsidR="2D4D4D50" w:rsidRPr="1A7F4F01">
        <w:rPr>
          <w:rFonts w:ascii="Times New Roman" w:hAnsi="Times New Roman" w:cs="Times New Roman"/>
          <w:sz w:val="24"/>
          <w:szCs w:val="24"/>
        </w:rPr>
        <w:t xml:space="preserve"> </w:t>
      </w:r>
      <w:r w:rsidR="059A4D74" w:rsidRPr="1A7F4F01">
        <w:rPr>
          <w:rFonts w:ascii="Times New Roman" w:hAnsi="Times New Roman" w:cs="Times New Roman"/>
          <w:i/>
          <w:iCs/>
          <w:sz w:val="24"/>
          <w:szCs w:val="24"/>
        </w:rPr>
        <w:t>jäätmete raamdirektiiv</w:t>
      </w:r>
      <w:r w:rsidR="059A4D74" w:rsidRPr="1A7F4F01">
        <w:rPr>
          <w:rFonts w:ascii="Times New Roman" w:hAnsi="Times New Roman" w:cs="Times New Roman"/>
          <w:sz w:val="24"/>
          <w:szCs w:val="24"/>
        </w:rPr>
        <w:t xml:space="preserve">), </w:t>
      </w:r>
      <w:r w:rsidR="00E30295" w:rsidRPr="1A7F4F01">
        <w:rPr>
          <w:rFonts w:ascii="Times New Roman" w:hAnsi="Times New Roman" w:cs="Times New Roman"/>
          <w:sz w:val="24"/>
          <w:szCs w:val="24"/>
        </w:rPr>
        <w:t>nõudeid</w:t>
      </w:r>
      <w:r w:rsidR="059A4D74" w:rsidRPr="1A7F4F01">
        <w:rPr>
          <w:rFonts w:ascii="Times New Roman" w:hAnsi="Times New Roman" w:cs="Times New Roman"/>
          <w:sz w:val="24"/>
          <w:szCs w:val="24"/>
        </w:rPr>
        <w:t>.</w:t>
      </w:r>
      <w:r w:rsidR="3278A610" w:rsidRPr="1A7F4F01">
        <w:rPr>
          <w:rFonts w:ascii="Times New Roman" w:hAnsi="Times New Roman" w:cs="Times New Roman"/>
          <w:sz w:val="24"/>
          <w:szCs w:val="24"/>
        </w:rPr>
        <w:t xml:space="preserve"> </w:t>
      </w:r>
      <w:r w:rsidR="69FDF31B" w:rsidRPr="1A7F4F01">
        <w:rPr>
          <w:rFonts w:ascii="Times New Roman" w:hAnsi="Times New Roman" w:cs="Times New Roman"/>
          <w:sz w:val="24"/>
          <w:szCs w:val="24"/>
        </w:rPr>
        <w:t>Jäätmete raamdirektiivi muudatused toetavad Euroopa rohelise kokkuleppe eesmärkide saavutamist, edendades jäätmetekke vähendamist ja ringmajandusele üleminekut, keskendudes eelkõige kahele ressursimahukale sektorile</w:t>
      </w:r>
      <w:r w:rsidR="005138F5" w:rsidRPr="1A7F4F01">
        <w:rPr>
          <w:rFonts w:ascii="Times New Roman" w:hAnsi="Times New Roman" w:cs="Times New Roman"/>
          <w:sz w:val="24"/>
          <w:szCs w:val="24"/>
        </w:rPr>
        <w:t>:</w:t>
      </w:r>
      <w:r w:rsidR="69FDF31B" w:rsidRPr="1A7F4F01">
        <w:rPr>
          <w:rFonts w:ascii="Times New Roman" w:hAnsi="Times New Roman" w:cs="Times New Roman"/>
          <w:sz w:val="24"/>
          <w:szCs w:val="24"/>
        </w:rPr>
        <w:t xml:space="preserve"> tekstiilitööstusele ja toidusektorile.</w:t>
      </w:r>
    </w:p>
    <w:p w14:paraId="28C8572F" w14:textId="77777777" w:rsidR="005E5F83" w:rsidRDefault="005E5F83" w:rsidP="1A7F4F01">
      <w:pPr>
        <w:spacing w:after="0" w:line="276" w:lineRule="auto"/>
        <w:jc w:val="both"/>
        <w:rPr>
          <w:rFonts w:ascii="Times New Roman" w:hAnsi="Times New Roman" w:cs="Times New Roman"/>
          <w:sz w:val="24"/>
          <w:szCs w:val="24"/>
        </w:rPr>
      </w:pPr>
    </w:p>
    <w:p w14:paraId="3872B0C8" w14:textId="77777777" w:rsidR="00317613" w:rsidRPr="00271C5C" w:rsidRDefault="00317613" w:rsidP="1A7F4F01">
      <w:pPr>
        <w:spacing w:after="0" w:line="276" w:lineRule="auto"/>
        <w:jc w:val="both"/>
      </w:pPr>
      <w:r w:rsidRPr="1A7F4F01">
        <w:rPr>
          <w:rFonts w:ascii="Times New Roman" w:hAnsi="Times New Roman" w:cs="Times New Roman"/>
          <w:i/>
          <w:iCs/>
          <w:sz w:val="24"/>
          <w:szCs w:val="24"/>
        </w:rPr>
        <w:t>Tekstiilijäätmed</w:t>
      </w:r>
    </w:p>
    <w:p w14:paraId="119DC649" w14:textId="1BD6A54E" w:rsidR="00972EDB" w:rsidRDefault="67C0F14E" w:rsidP="001C7AE7">
      <w:pPr>
        <w:spacing w:after="0" w:line="276" w:lineRule="auto"/>
        <w:jc w:val="both"/>
        <w:rPr>
          <w:rFonts w:ascii="Times New Roman" w:eastAsia="Times New Roman" w:hAnsi="Times New Roman" w:cs="Times New Roman"/>
          <w:sz w:val="24"/>
          <w:szCs w:val="24"/>
        </w:rPr>
      </w:pPr>
      <w:r w:rsidRPr="1A7F4F01">
        <w:rPr>
          <w:rFonts w:ascii="Times New Roman" w:eastAsia="Calibri" w:hAnsi="Times New Roman" w:cs="Times New Roman"/>
          <w:sz w:val="24"/>
          <w:szCs w:val="24"/>
        </w:rPr>
        <w:t xml:space="preserve">Euroopa Liidus ja Eestis tekib järjest rohkem tekstiilijäätmeid, kuid nende </w:t>
      </w:r>
      <w:r w:rsidRPr="1B59DD63">
        <w:rPr>
          <w:rFonts w:ascii="Times New Roman" w:eastAsia="Calibri" w:hAnsi="Times New Roman" w:cs="Times New Roman"/>
          <w:sz w:val="24"/>
          <w:szCs w:val="24"/>
        </w:rPr>
        <w:t>korduskasut</w:t>
      </w:r>
      <w:r w:rsidR="504ED981" w:rsidRPr="1B59DD63">
        <w:rPr>
          <w:rFonts w:ascii="Times New Roman" w:eastAsia="Calibri" w:hAnsi="Times New Roman" w:cs="Times New Roman"/>
          <w:sz w:val="24"/>
          <w:szCs w:val="24"/>
        </w:rPr>
        <w:t>u</w:t>
      </w:r>
      <w:r w:rsidRPr="1B59DD63">
        <w:rPr>
          <w:rFonts w:ascii="Times New Roman" w:eastAsia="Calibri" w:hAnsi="Times New Roman" w:cs="Times New Roman"/>
          <w:sz w:val="24"/>
          <w:szCs w:val="24"/>
        </w:rPr>
        <w:t>se</w:t>
      </w:r>
      <w:r w:rsidRPr="1A7F4F01">
        <w:rPr>
          <w:rFonts w:ascii="Times New Roman" w:eastAsia="Calibri" w:hAnsi="Times New Roman" w:cs="Times New Roman"/>
          <w:sz w:val="24"/>
          <w:szCs w:val="24"/>
        </w:rPr>
        <w:t xml:space="preserve">, </w:t>
      </w:r>
      <w:r w:rsidR="64066059" w:rsidRPr="545CC14C">
        <w:rPr>
          <w:rFonts w:ascii="Times New Roman" w:eastAsia="Calibri" w:hAnsi="Times New Roman" w:cs="Times New Roman"/>
          <w:sz w:val="24"/>
          <w:szCs w:val="24"/>
        </w:rPr>
        <w:t>korduskasut</w:t>
      </w:r>
      <w:r w:rsidR="660162E7" w:rsidRPr="545CC14C">
        <w:rPr>
          <w:rFonts w:ascii="Times New Roman" w:eastAsia="Calibri" w:hAnsi="Times New Roman" w:cs="Times New Roman"/>
          <w:sz w:val="24"/>
          <w:szCs w:val="24"/>
        </w:rPr>
        <w:t>u</w:t>
      </w:r>
      <w:r w:rsidR="64066059" w:rsidRPr="545CC14C">
        <w:rPr>
          <w:rFonts w:ascii="Times New Roman" w:eastAsia="Calibri" w:hAnsi="Times New Roman" w:cs="Times New Roman"/>
          <w:sz w:val="24"/>
          <w:szCs w:val="24"/>
        </w:rPr>
        <w:t>seks</w:t>
      </w:r>
      <w:r w:rsidRPr="1A7F4F01">
        <w:rPr>
          <w:rFonts w:ascii="Times New Roman" w:eastAsia="Calibri" w:hAnsi="Times New Roman" w:cs="Times New Roman"/>
          <w:sz w:val="24"/>
          <w:szCs w:val="24"/>
        </w:rPr>
        <w:t xml:space="preserve"> ettevalmistamise ja ringlussevõtu süsteemid ei ole piisavalt arenenud</w:t>
      </w:r>
      <w:r w:rsidR="001C7AE7">
        <w:rPr>
          <w:rFonts w:ascii="Times New Roman" w:eastAsia="Calibri" w:hAnsi="Times New Roman" w:cs="Times New Roman"/>
          <w:sz w:val="24"/>
          <w:szCs w:val="24"/>
        </w:rPr>
        <w:t>, et kasvavate jäätmekogustega toime tulla</w:t>
      </w:r>
      <w:r w:rsidRPr="1A7F4F01">
        <w:rPr>
          <w:rFonts w:ascii="Times New Roman" w:eastAsia="Calibri" w:hAnsi="Times New Roman" w:cs="Times New Roman"/>
          <w:sz w:val="24"/>
          <w:szCs w:val="24"/>
        </w:rPr>
        <w:t xml:space="preserve">. </w:t>
      </w:r>
      <w:r w:rsidRPr="7213A172">
        <w:rPr>
          <w:rFonts w:ascii="Times New Roman" w:eastAsia="Calibri" w:hAnsi="Times New Roman" w:cs="Times New Roman"/>
          <w:sz w:val="24"/>
          <w:szCs w:val="24"/>
        </w:rPr>
        <w:t>Kehtiv õigus ei taga</w:t>
      </w:r>
      <w:r w:rsidRPr="1A7F4F01" w:rsidDel="00004D40">
        <w:rPr>
          <w:rFonts w:ascii="Times New Roman" w:eastAsia="Calibri" w:hAnsi="Times New Roman" w:cs="Times New Roman"/>
          <w:sz w:val="24"/>
          <w:szCs w:val="24"/>
        </w:rPr>
        <w:t xml:space="preserve"> </w:t>
      </w:r>
      <w:r w:rsidRPr="1A7F4F01">
        <w:rPr>
          <w:rFonts w:ascii="Times New Roman" w:eastAsia="Calibri" w:hAnsi="Times New Roman" w:cs="Times New Roman"/>
          <w:sz w:val="24"/>
          <w:szCs w:val="24"/>
        </w:rPr>
        <w:t>süsteemi pikaajalist rahastamist ega loo piisavaid stiimuleid kestlikumate toodete turule laskmiseks.</w:t>
      </w:r>
      <w:r w:rsidR="205D55DF" w:rsidRPr="1A7F4F01">
        <w:rPr>
          <w:rFonts w:ascii="Times New Roman" w:eastAsia="Times New Roman" w:hAnsi="Times New Roman" w:cs="Times New Roman"/>
          <w:sz w:val="24"/>
          <w:szCs w:val="24"/>
        </w:rPr>
        <w:t xml:space="preserve"> </w:t>
      </w:r>
      <w:r w:rsidR="205D55DF" w:rsidRPr="1A7F4F01">
        <w:rPr>
          <w:rFonts w:ascii="Times New Roman" w:eastAsia="Times New Roman" w:hAnsi="Times New Roman" w:cs="Times New Roman"/>
          <w:color w:val="242424"/>
          <w:sz w:val="24"/>
          <w:szCs w:val="24"/>
        </w:rPr>
        <w:t xml:space="preserve">Probleemi </w:t>
      </w:r>
      <w:r w:rsidR="001C7AE7">
        <w:rPr>
          <w:rFonts w:ascii="Times New Roman" w:eastAsia="Times New Roman" w:hAnsi="Times New Roman" w:cs="Times New Roman"/>
          <w:color w:val="242424"/>
          <w:sz w:val="24"/>
          <w:szCs w:val="24"/>
        </w:rPr>
        <w:t>süvendavad</w:t>
      </w:r>
      <w:r w:rsidR="001C7AE7" w:rsidRPr="1A7F4F01">
        <w:rPr>
          <w:rFonts w:ascii="Times New Roman" w:eastAsia="Times New Roman" w:hAnsi="Times New Roman" w:cs="Times New Roman"/>
          <w:color w:val="242424"/>
          <w:sz w:val="24"/>
          <w:szCs w:val="24"/>
        </w:rPr>
        <w:t xml:space="preserve"> </w:t>
      </w:r>
      <w:r w:rsidR="205D55DF" w:rsidRPr="1A7F4F01">
        <w:rPr>
          <w:rFonts w:ascii="Times New Roman" w:eastAsia="Times New Roman" w:hAnsi="Times New Roman" w:cs="Times New Roman"/>
          <w:color w:val="242424"/>
          <w:sz w:val="24"/>
          <w:szCs w:val="24"/>
        </w:rPr>
        <w:t>õiguslik ebaselgus tekstiilijäätmete käitlemisel ning kiiresti kasvav odavate tekstiilitoodete tarbimine</w:t>
      </w:r>
      <w:r w:rsidR="205D55DF" w:rsidRPr="1A7F4F01">
        <w:rPr>
          <w:rFonts w:ascii="Segoe UI" w:eastAsia="Segoe UI" w:hAnsi="Segoe UI" w:cs="Segoe UI"/>
          <w:i/>
          <w:iCs/>
          <w:color w:val="242424"/>
          <w:sz w:val="21"/>
          <w:szCs w:val="21"/>
        </w:rPr>
        <w:t>.</w:t>
      </w:r>
      <w:r w:rsidR="2D736A8E" w:rsidRPr="1A7F4F01">
        <w:rPr>
          <w:rFonts w:ascii="Times New Roman" w:eastAsia="Times New Roman" w:hAnsi="Times New Roman" w:cs="Times New Roman"/>
          <w:sz w:val="24"/>
          <w:szCs w:val="24"/>
        </w:rPr>
        <w:t xml:space="preserve"> </w:t>
      </w:r>
    </w:p>
    <w:p w14:paraId="7D0DF8E0" w14:textId="77777777" w:rsidR="001A7B37" w:rsidRDefault="001A7B37" w:rsidP="1A7F4F01">
      <w:pPr>
        <w:spacing w:after="0" w:line="276" w:lineRule="auto"/>
        <w:jc w:val="both"/>
        <w:rPr>
          <w:rFonts w:ascii="Times New Roman" w:eastAsia="Times New Roman" w:hAnsi="Times New Roman" w:cs="Times New Roman"/>
          <w:sz w:val="24"/>
          <w:szCs w:val="24"/>
        </w:rPr>
      </w:pPr>
    </w:p>
    <w:p w14:paraId="20F6F541" w14:textId="10AB20D8" w:rsidR="004C36E6" w:rsidRDefault="3BB87AE1" w:rsidP="1A7F4F01">
      <w:pPr>
        <w:spacing w:after="0" w:line="276" w:lineRule="auto"/>
        <w:jc w:val="both"/>
        <w:rPr>
          <w:rFonts w:ascii="Times New Roman" w:eastAsia="Calibri" w:hAnsi="Times New Roman" w:cs="Times New Roman"/>
          <w:sz w:val="24"/>
          <w:szCs w:val="24"/>
        </w:rPr>
      </w:pPr>
      <w:r w:rsidRPr="631A0D51">
        <w:rPr>
          <w:rFonts w:ascii="Times New Roman" w:eastAsia="Calibri" w:hAnsi="Times New Roman" w:cs="Times New Roman"/>
          <w:sz w:val="24"/>
          <w:szCs w:val="24"/>
        </w:rPr>
        <w:t>Tekstiil</w:t>
      </w:r>
      <w:r w:rsidR="3251C1D9" w:rsidRPr="631A0D51">
        <w:rPr>
          <w:rFonts w:ascii="Times New Roman" w:eastAsia="Calibri" w:hAnsi="Times New Roman" w:cs="Times New Roman"/>
          <w:sz w:val="24"/>
          <w:szCs w:val="24"/>
        </w:rPr>
        <w:t>toodete</w:t>
      </w:r>
      <w:r w:rsidR="20322E13" w:rsidRPr="631A0D51">
        <w:rPr>
          <w:rFonts w:ascii="Times New Roman" w:eastAsia="Calibri" w:hAnsi="Times New Roman" w:cs="Times New Roman"/>
          <w:sz w:val="24"/>
          <w:szCs w:val="24"/>
        </w:rPr>
        <w:t>le</w:t>
      </w:r>
      <w:r w:rsidRPr="631A0D51">
        <w:rPr>
          <w:rFonts w:ascii="Times New Roman" w:eastAsia="Calibri" w:hAnsi="Times New Roman" w:cs="Times New Roman"/>
          <w:sz w:val="24"/>
          <w:szCs w:val="24"/>
        </w:rPr>
        <w:t>, tekstiiliga seotud</w:t>
      </w:r>
      <w:r w:rsidR="6BD9AD74" w:rsidRPr="631A0D51">
        <w:rPr>
          <w:rFonts w:ascii="Times New Roman" w:eastAsia="Calibri" w:hAnsi="Times New Roman" w:cs="Times New Roman"/>
          <w:sz w:val="24"/>
          <w:szCs w:val="24"/>
        </w:rPr>
        <w:t xml:space="preserve"> toodete</w:t>
      </w:r>
      <w:r w:rsidR="74E520AC" w:rsidRPr="631A0D51">
        <w:rPr>
          <w:rFonts w:ascii="Times New Roman" w:eastAsia="Calibri" w:hAnsi="Times New Roman" w:cs="Times New Roman"/>
          <w:sz w:val="24"/>
          <w:szCs w:val="24"/>
        </w:rPr>
        <w:t>le</w:t>
      </w:r>
      <w:r w:rsidRPr="631A0D51">
        <w:rPr>
          <w:rFonts w:ascii="Times New Roman" w:eastAsia="Calibri" w:hAnsi="Times New Roman" w:cs="Times New Roman"/>
          <w:sz w:val="24"/>
          <w:szCs w:val="24"/>
        </w:rPr>
        <w:t xml:space="preserve"> ja jalatsitele kehtestatakse </w:t>
      </w:r>
      <w:r w:rsidR="0B804823" w:rsidRPr="631A0D51">
        <w:rPr>
          <w:rFonts w:ascii="Times New Roman" w:eastAsia="Calibri" w:hAnsi="Times New Roman" w:cs="Times New Roman"/>
          <w:sz w:val="24"/>
          <w:szCs w:val="24"/>
        </w:rPr>
        <w:t xml:space="preserve">laiendatud </w:t>
      </w:r>
      <w:r w:rsidRPr="631A0D51">
        <w:rPr>
          <w:rFonts w:ascii="Times New Roman" w:eastAsia="Calibri" w:hAnsi="Times New Roman" w:cs="Times New Roman"/>
          <w:sz w:val="24"/>
          <w:szCs w:val="24"/>
        </w:rPr>
        <w:t xml:space="preserve">tootjavastutus. </w:t>
      </w:r>
      <w:r w:rsidR="01B0487E" w:rsidRPr="631A0D51">
        <w:rPr>
          <w:rFonts w:ascii="Times New Roman" w:eastAsia="Calibri" w:hAnsi="Times New Roman" w:cs="Times New Roman"/>
          <w:sz w:val="24"/>
          <w:szCs w:val="24"/>
        </w:rPr>
        <w:t>Tekstiiltoodete, tekstiiliga seotud toodete ja jalatsite valmistajad või turule laskjad ehk t</w:t>
      </w:r>
      <w:r w:rsidRPr="631A0D51">
        <w:rPr>
          <w:rFonts w:ascii="Times New Roman" w:eastAsia="Calibri" w:hAnsi="Times New Roman" w:cs="Times New Roman"/>
          <w:sz w:val="24"/>
          <w:szCs w:val="24"/>
        </w:rPr>
        <w:t xml:space="preserve">ootjad peavad rahastama tekstiilijäätmete kogumist, sortimist, </w:t>
      </w:r>
      <w:r w:rsidRPr="7213A172">
        <w:rPr>
          <w:rFonts w:ascii="Times New Roman" w:eastAsia="Calibri" w:hAnsi="Times New Roman" w:cs="Times New Roman"/>
          <w:sz w:val="24"/>
          <w:szCs w:val="24"/>
        </w:rPr>
        <w:t>korduskasut</w:t>
      </w:r>
      <w:r w:rsidR="4C9978FB" w:rsidRPr="7213A172">
        <w:rPr>
          <w:rFonts w:ascii="Times New Roman" w:eastAsia="Calibri" w:hAnsi="Times New Roman" w:cs="Times New Roman"/>
          <w:sz w:val="24"/>
          <w:szCs w:val="24"/>
        </w:rPr>
        <w:t>u</w:t>
      </w:r>
      <w:r w:rsidRPr="7213A172">
        <w:rPr>
          <w:rFonts w:ascii="Times New Roman" w:eastAsia="Calibri" w:hAnsi="Times New Roman" w:cs="Times New Roman"/>
          <w:sz w:val="24"/>
          <w:szCs w:val="24"/>
        </w:rPr>
        <w:t>st</w:t>
      </w:r>
      <w:r w:rsidR="62A64ED8" w:rsidRPr="7213A172">
        <w:rPr>
          <w:rFonts w:ascii="Times New Roman" w:eastAsia="Calibri" w:hAnsi="Times New Roman" w:cs="Times New Roman"/>
          <w:sz w:val="24"/>
          <w:szCs w:val="24"/>
        </w:rPr>
        <w:t>, korduskasut</w:t>
      </w:r>
      <w:r w:rsidR="4D3D0E8A" w:rsidRPr="7213A172">
        <w:rPr>
          <w:rFonts w:ascii="Times New Roman" w:eastAsia="Calibri" w:hAnsi="Times New Roman" w:cs="Times New Roman"/>
          <w:sz w:val="24"/>
          <w:szCs w:val="24"/>
        </w:rPr>
        <w:t>u</w:t>
      </w:r>
      <w:r w:rsidR="62A64ED8" w:rsidRPr="7213A172">
        <w:rPr>
          <w:rFonts w:ascii="Times New Roman" w:eastAsia="Calibri" w:hAnsi="Times New Roman" w:cs="Times New Roman"/>
          <w:sz w:val="24"/>
          <w:szCs w:val="24"/>
        </w:rPr>
        <w:t>seks</w:t>
      </w:r>
      <w:r w:rsidR="62A64ED8" w:rsidRPr="631A0D51">
        <w:rPr>
          <w:rFonts w:ascii="Times New Roman" w:eastAsia="Calibri" w:hAnsi="Times New Roman" w:cs="Times New Roman"/>
          <w:sz w:val="24"/>
          <w:szCs w:val="24"/>
        </w:rPr>
        <w:t xml:space="preserve"> ettevalmistamist,</w:t>
      </w:r>
      <w:r w:rsidR="7BF2D13E" w:rsidRPr="631A0D51">
        <w:rPr>
          <w:rFonts w:ascii="Times New Roman" w:eastAsia="Calibri" w:hAnsi="Times New Roman" w:cs="Times New Roman"/>
          <w:sz w:val="24"/>
          <w:szCs w:val="24"/>
        </w:rPr>
        <w:t xml:space="preserve"> </w:t>
      </w:r>
      <w:r w:rsidRPr="631A0D51">
        <w:rPr>
          <w:rFonts w:ascii="Times New Roman" w:eastAsia="Calibri" w:hAnsi="Times New Roman" w:cs="Times New Roman"/>
          <w:sz w:val="24"/>
          <w:szCs w:val="24"/>
        </w:rPr>
        <w:t>ringlussevõttu</w:t>
      </w:r>
      <w:r w:rsidR="686DD1CC" w:rsidRPr="631A0D51">
        <w:rPr>
          <w:rFonts w:ascii="Times New Roman" w:eastAsia="Calibri" w:hAnsi="Times New Roman" w:cs="Times New Roman"/>
          <w:sz w:val="24"/>
          <w:szCs w:val="24"/>
        </w:rPr>
        <w:t>, taaskasutamist ja kõrvaldamist</w:t>
      </w:r>
      <w:r w:rsidRPr="631A0D51">
        <w:rPr>
          <w:rFonts w:ascii="Times New Roman" w:eastAsia="Calibri" w:hAnsi="Times New Roman" w:cs="Times New Roman"/>
          <w:sz w:val="24"/>
          <w:szCs w:val="24"/>
        </w:rPr>
        <w:t xml:space="preserve"> ning toetama tarbijate teavitamist. Tekstiil</w:t>
      </w:r>
      <w:r w:rsidR="0A38E0A1" w:rsidRPr="631A0D51">
        <w:rPr>
          <w:rFonts w:ascii="Times New Roman" w:eastAsia="Calibri" w:hAnsi="Times New Roman" w:cs="Times New Roman"/>
          <w:sz w:val="24"/>
          <w:szCs w:val="24"/>
        </w:rPr>
        <w:t>toodete</w:t>
      </w:r>
      <w:r w:rsidR="2A5559AF" w:rsidRPr="631A0D51">
        <w:rPr>
          <w:rFonts w:ascii="Times New Roman" w:eastAsia="Calibri" w:hAnsi="Times New Roman" w:cs="Times New Roman"/>
          <w:sz w:val="24"/>
          <w:szCs w:val="24"/>
        </w:rPr>
        <w:t xml:space="preserve"> laiendatud</w:t>
      </w:r>
      <w:r w:rsidRPr="631A0D51">
        <w:rPr>
          <w:rFonts w:ascii="Times New Roman" w:eastAsia="Calibri" w:hAnsi="Times New Roman" w:cs="Times New Roman"/>
          <w:sz w:val="24"/>
          <w:szCs w:val="24"/>
        </w:rPr>
        <w:t xml:space="preserve"> tootjavastutussüsteem tuleb luua hiljemalt 17.04.2028. Lisaks kehtestatakse nõuded korduskasutuskõlblike tekstiiltoodete riikidevahelistele saadetistele, et eristada neid jäätmetest ning vältida jäätmete ebaseaduslikku piiriülest vedu.</w:t>
      </w:r>
    </w:p>
    <w:p w14:paraId="635E0799" w14:textId="77777777" w:rsidR="001A7B37" w:rsidRDefault="001A7B37" w:rsidP="1A7F4F01">
      <w:pPr>
        <w:spacing w:after="0" w:line="276" w:lineRule="auto"/>
        <w:jc w:val="both"/>
        <w:rPr>
          <w:rFonts w:ascii="Times New Roman" w:eastAsia="Calibri" w:hAnsi="Times New Roman" w:cs="Times New Roman"/>
          <w:sz w:val="24"/>
          <w:szCs w:val="24"/>
        </w:rPr>
      </w:pPr>
    </w:p>
    <w:p w14:paraId="76CF6139" w14:textId="55C57E13" w:rsidR="3EC5A5A9" w:rsidRDefault="5EB0DCD9" w:rsidP="1A7F4F01">
      <w:pPr>
        <w:spacing w:after="0" w:line="276" w:lineRule="auto"/>
        <w:jc w:val="both"/>
        <w:rPr>
          <w:rFonts w:ascii="Times New Roman" w:hAnsi="Times New Roman" w:cs="Times New Roman"/>
          <w:sz w:val="24"/>
          <w:szCs w:val="24"/>
        </w:rPr>
      </w:pPr>
      <w:r w:rsidRPr="631A0D51">
        <w:rPr>
          <w:rFonts w:ascii="Times New Roman" w:hAnsi="Times New Roman" w:cs="Times New Roman"/>
          <w:sz w:val="24"/>
          <w:szCs w:val="24"/>
        </w:rPr>
        <w:t xml:space="preserve">Muudatustega kehtestatakse </w:t>
      </w:r>
      <w:r w:rsidR="2FFD2166" w:rsidRPr="631A0D51">
        <w:rPr>
          <w:rFonts w:ascii="Times New Roman" w:hAnsi="Times New Roman" w:cs="Times New Roman"/>
          <w:sz w:val="24"/>
          <w:szCs w:val="24"/>
        </w:rPr>
        <w:t xml:space="preserve">teabe- ja </w:t>
      </w:r>
      <w:r w:rsidR="7558FB0C" w:rsidRPr="631A0D51">
        <w:rPr>
          <w:rFonts w:ascii="Times New Roman" w:hAnsi="Times New Roman" w:cs="Times New Roman"/>
          <w:sz w:val="24"/>
          <w:szCs w:val="24"/>
        </w:rPr>
        <w:t>hoolsuskohustus</w:t>
      </w:r>
      <w:r w:rsidRPr="631A0D51">
        <w:rPr>
          <w:rFonts w:ascii="Times New Roman" w:hAnsi="Times New Roman" w:cs="Times New Roman"/>
          <w:sz w:val="24"/>
          <w:szCs w:val="24"/>
        </w:rPr>
        <w:t xml:space="preserve"> digiplatvormidele ja ekspediitorteenuse osutajatele</w:t>
      </w:r>
      <w:r w:rsidR="3526DE09" w:rsidRPr="631A0D51">
        <w:rPr>
          <w:rFonts w:ascii="Times New Roman" w:hAnsi="Times New Roman" w:cs="Times New Roman"/>
          <w:sz w:val="24"/>
          <w:szCs w:val="24"/>
        </w:rPr>
        <w:t xml:space="preserve"> ning vastutussätted</w:t>
      </w:r>
      <w:r w:rsidRPr="631A0D51">
        <w:rPr>
          <w:rFonts w:ascii="Times New Roman" w:hAnsi="Times New Roman" w:cs="Times New Roman"/>
          <w:sz w:val="24"/>
          <w:szCs w:val="24"/>
        </w:rPr>
        <w:t>. Digiplatvormidel tekib kohustus kontrollida, et nende kaudu Eesti tarbijatele tekstiil</w:t>
      </w:r>
      <w:r w:rsidR="18C16036" w:rsidRPr="631A0D51">
        <w:rPr>
          <w:rFonts w:ascii="Times New Roman" w:hAnsi="Times New Roman" w:cs="Times New Roman"/>
          <w:sz w:val="24"/>
          <w:szCs w:val="24"/>
        </w:rPr>
        <w:t>tooteid</w:t>
      </w:r>
      <w:r w:rsidRPr="631A0D51">
        <w:rPr>
          <w:rFonts w:ascii="Times New Roman" w:hAnsi="Times New Roman" w:cs="Times New Roman"/>
          <w:sz w:val="24"/>
          <w:szCs w:val="24"/>
        </w:rPr>
        <w:t xml:space="preserve">, tekstiiliga seotud </w:t>
      </w:r>
      <w:r w:rsidR="4E80AE95" w:rsidRPr="631A0D51">
        <w:rPr>
          <w:rFonts w:ascii="Times New Roman" w:hAnsi="Times New Roman" w:cs="Times New Roman"/>
          <w:sz w:val="24"/>
          <w:szCs w:val="24"/>
        </w:rPr>
        <w:t xml:space="preserve">tooteid </w:t>
      </w:r>
      <w:r w:rsidRPr="631A0D51">
        <w:rPr>
          <w:rFonts w:ascii="Times New Roman" w:hAnsi="Times New Roman" w:cs="Times New Roman"/>
          <w:sz w:val="24"/>
          <w:szCs w:val="24"/>
        </w:rPr>
        <w:t>või jalats</w:t>
      </w:r>
      <w:r w:rsidR="5761B1D8" w:rsidRPr="631A0D51">
        <w:rPr>
          <w:rFonts w:ascii="Times New Roman" w:hAnsi="Times New Roman" w:cs="Times New Roman"/>
          <w:sz w:val="24"/>
          <w:szCs w:val="24"/>
        </w:rPr>
        <w:t>eid</w:t>
      </w:r>
      <w:r w:rsidRPr="631A0D51">
        <w:rPr>
          <w:rFonts w:ascii="Times New Roman" w:hAnsi="Times New Roman" w:cs="Times New Roman"/>
          <w:sz w:val="24"/>
          <w:szCs w:val="24"/>
        </w:rPr>
        <w:t xml:space="preserve"> pakkuvad tootjad oleksid täitnud </w:t>
      </w:r>
      <w:r w:rsidR="35ECB178" w:rsidRPr="631A0D51">
        <w:rPr>
          <w:rFonts w:ascii="Times New Roman" w:hAnsi="Times New Roman" w:cs="Times New Roman"/>
          <w:sz w:val="24"/>
          <w:szCs w:val="24"/>
        </w:rPr>
        <w:t xml:space="preserve">laiendatud </w:t>
      </w:r>
      <w:r w:rsidRPr="631A0D51">
        <w:rPr>
          <w:rFonts w:ascii="Times New Roman" w:hAnsi="Times New Roman" w:cs="Times New Roman"/>
          <w:sz w:val="24"/>
          <w:szCs w:val="24"/>
        </w:rPr>
        <w:t>tootjavastutusest tulenevad nõuded. Samuti nähakse ette ekspediitorteenuse osutajate hoolsuskohustus tootjate esitatud teabe kontrollimisel ning tootjate vastutus esitatud andmete õigsuse eest. Nõuete rikkumise korral kehtestatakse järelevalve- ja vastutusmeetmed.</w:t>
      </w:r>
    </w:p>
    <w:p w14:paraId="6D4A4DDB" w14:textId="77777777" w:rsidR="004C36E6" w:rsidRDefault="004C36E6" w:rsidP="1A7F4F01">
      <w:pPr>
        <w:spacing w:after="0" w:line="276" w:lineRule="auto"/>
        <w:jc w:val="both"/>
        <w:rPr>
          <w:rFonts w:ascii="Times New Roman" w:hAnsi="Times New Roman" w:cs="Times New Roman"/>
          <w:sz w:val="24"/>
          <w:szCs w:val="24"/>
        </w:rPr>
      </w:pPr>
    </w:p>
    <w:p w14:paraId="1091002D" w14:textId="4E9F68E6" w:rsidR="3EC5A5A9" w:rsidRDefault="3EC5A5A9" w:rsidP="1A7F4F01">
      <w:pPr>
        <w:spacing w:after="0" w:line="276" w:lineRule="auto"/>
        <w:jc w:val="both"/>
        <w:rPr>
          <w:rFonts w:ascii="Times New Roman" w:hAnsi="Times New Roman" w:cs="Times New Roman"/>
          <w:sz w:val="24"/>
          <w:szCs w:val="24"/>
        </w:rPr>
      </w:pPr>
      <w:r w:rsidRPr="631A0D51">
        <w:rPr>
          <w:rFonts w:ascii="Times New Roman" w:hAnsi="Times New Roman" w:cs="Times New Roman"/>
          <w:sz w:val="24"/>
          <w:szCs w:val="24"/>
        </w:rPr>
        <w:t xml:space="preserve">Olulise muudatusena tunnustatakse sotsiaalmajanduse üksuste rolli tekstiiltoodete </w:t>
      </w:r>
      <w:r w:rsidRPr="7213A172">
        <w:rPr>
          <w:rFonts w:ascii="Times New Roman" w:hAnsi="Times New Roman" w:cs="Times New Roman"/>
          <w:sz w:val="24"/>
          <w:szCs w:val="24"/>
        </w:rPr>
        <w:t>korduskasut</w:t>
      </w:r>
      <w:r w:rsidR="3BD2431B" w:rsidRPr="7213A172">
        <w:rPr>
          <w:rFonts w:ascii="Times New Roman" w:hAnsi="Times New Roman" w:cs="Times New Roman"/>
          <w:sz w:val="24"/>
          <w:szCs w:val="24"/>
        </w:rPr>
        <w:t>u</w:t>
      </w:r>
      <w:r w:rsidRPr="7213A172">
        <w:rPr>
          <w:rFonts w:ascii="Times New Roman" w:hAnsi="Times New Roman" w:cs="Times New Roman"/>
          <w:sz w:val="24"/>
          <w:szCs w:val="24"/>
        </w:rPr>
        <w:t>se</w:t>
      </w:r>
      <w:r w:rsidRPr="631A0D51">
        <w:rPr>
          <w:rFonts w:ascii="Times New Roman" w:hAnsi="Times New Roman" w:cs="Times New Roman"/>
          <w:sz w:val="24"/>
          <w:szCs w:val="24"/>
        </w:rPr>
        <w:t xml:space="preserve">, korduskasutuseks ettevalmistamise ja liigiti kogumise süsteemis. Sotsiaalmajanduse üksustele võimaldatakse osaleda </w:t>
      </w:r>
      <w:r w:rsidR="674AFC3C" w:rsidRPr="631A0D51">
        <w:rPr>
          <w:rFonts w:ascii="Times New Roman" w:hAnsi="Times New Roman" w:cs="Times New Roman"/>
          <w:sz w:val="24"/>
          <w:szCs w:val="24"/>
        </w:rPr>
        <w:t xml:space="preserve">laiendatud </w:t>
      </w:r>
      <w:r w:rsidRPr="631A0D51">
        <w:rPr>
          <w:rFonts w:ascii="Times New Roman" w:hAnsi="Times New Roman" w:cs="Times New Roman"/>
          <w:sz w:val="24"/>
          <w:szCs w:val="24"/>
        </w:rPr>
        <w:t xml:space="preserve">tootjavastutuse raames loodud kogumisvõrgustikes ning sätestatakse nende õigused ja kohustused kogutud tekstiiltoodete </w:t>
      </w:r>
      <w:r w:rsidRPr="631A0D51">
        <w:rPr>
          <w:rFonts w:ascii="Times New Roman" w:hAnsi="Times New Roman" w:cs="Times New Roman"/>
          <w:sz w:val="24"/>
          <w:szCs w:val="24"/>
        </w:rPr>
        <w:lastRenderedPageBreak/>
        <w:t>käitlemisel ja andmete esitamisel. Muudatuste eesmärk on tagada tekstiil</w:t>
      </w:r>
      <w:r w:rsidR="254F937F" w:rsidRPr="631A0D51">
        <w:rPr>
          <w:rFonts w:ascii="Times New Roman" w:hAnsi="Times New Roman" w:cs="Times New Roman"/>
          <w:sz w:val="24"/>
          <w:szCs w:val="24"/>
        </w:rPr>
        <w:t>toodete</w:t>
      </w:r>
      <w:r w:rsidR="4C9063BA" w:rsidRPr="631A0D51">
        <w:rPr>
          <w:rFonts w:ascii="Times New Roman" w:hAnsi="Times New Roman" w:cs="Times New Roman"/>
          <w:sz w:val="24"/>
          <w:szCs w:val="24"/>
        </w:rPr>
        <w:t xml:space="preserve"> ja nendest tekkinud </w:t>
      </w:r>
      <w:r w:rsidRPr="631A0D51">
        <w:rPr>
          <w:rFonts w:ascii="Times New Roman" w:hAnsi="Times New Roman" w:cs="Times New Roman"/>
          <w:sz w:val="24"/>
          <w:szCs w:val="24"/>
        </w:rPr>
        <w:t>jäätmete tõhusam kogumine ja käitlemine ning suurendada korduskasutuse</w:t>
      </w:r>
      <w:r w:rsidR="4B846094" w:rsidRPr="631A0D51">
        <w:rPr>
          <w:rFonts w:ascii="Times New Roman" w:hAnsi="Times New Roman" w:cs="Times New Roman"/>
          <w:sz w:val="24"/>
          <w:szCs w:val="24"/>
        </w:rPr>
        <w:t>, korduskasutuseks ettevalmistamise</w:t>
      </w:r>
      <w:r w:rsidRPr="631A0D51">
        <w:rPr>
          <w:rFonts w:ascii="Times New Roman" w:hAnsi="Times New Roman" w:cs="Times New Roman"/>
          <w:sz w:val="24"/>
          <w:szCs w:val="24"/>
        </w:rPr>
        <w:t xml:space="preserve"> ja ringlussevõtu osakaalu kooskõlas ringmajanduse põhimõtetega.</w:t>
      </w:r>
    </w:p>
    <w:p w14:paraId="0786E3E6" w14:textId="77777777" w:rsidR="004C36E6" w:rsidRDefault="004C36E6" w:rsidP="1A7F4F01">
      <w:pPr>
        <w:spacing w:after="0" w:line="276" w:lineRule="auto"/>
        <w:jc w:val="both"/>
        <w:rPr>
          <w:rFonts w:ascii="Times New Roman" w:hAnsi="Times New Roman" w:cs="Times New Roman"/>
          <w:i/>
          <w:iCs/>
          <w:sz w:val="24"/>
          <w:szCs w:val="24"/>
        </w:rPr>
      </w:pPr>
    </w:p>
    <w:p w14:paraId="480D5EBE" w14:textId="6F64C282" w:rsidR="187F59AA" w:rsidRDefault="0E8C5D94" w:rsidP="1A7F4F01">
      <w:pPr>
        <w:spacing w:after="0" w:line="276" w:lineRule="auto"/>
        <w:jc w:val="both"/>
        <w:rPr>
          <w:rFonts w:ascii="Times New Roman" w:hAnsi="Times New Roman" w:cs="Times New Roman"/>
          <w:i/>
          <w:iCs/>
          <w:sz w:val="24"/>
          <w:szCs w:val="24"/>
        </w:rPr>
      </w:pPr>
      <w:r w:rsidRPr="1A7F4F01">
        <w:rPr>
          <w:rFonts w:ascii="Times New Roman" w:hAnsi="Times New Roman" w:cs="Times New Roman"/>
          <w:i/>
          <w:iCs/>
          <w:sz w:val="24"/>
          <w:szCs w:val="24"/>
        </w:rPr>
        <w:t>Toidujäätmed</w:t>
      </w:r>
    </w:p>
    <w:p w14:paraId="18E80EBF" w14:textId="3C74E1B6" w:rsidR="00D64235" w:rsidRDefault="00C9316C" w:rsidP="1A7F4F01">
      <w:pPr>
        <w:spacing w:after="0" w:line="276" w:lineRule="auto"/>
        <w:jc w:val="both"/>
        <w:rPr>
          <w:rFonts w:ascii="Times New Roman" w:hAnsi="Times New Roman" w:cs="Times New Roman"/>
          <w:sz w:val="24"/>
          <w:szCs w:val="24"/>
        </w:rPr>
      </w:pPr>
      <w:r w:rsidRPr="00C9316C">
        <w:rPr>
          <w:rFonts w:ascii="Times New Roman" w:hAnsi="Times New Roman" w:cs="Times New Roman"/>
          <w:sz w:val="24"/>
          <w:szCs w:val="24"/>
        </w:rPr>
        <w:t>Eestis tekkis 2025. aastal ligikaudu 139 000 tonni toidujäätmeid.</w:t>
      </w:r>
      <w:r w:rsidR="00786A61" w:rsidRPr="00786A61">
        <w:rPr>
          <w:rStyle w:val="Allmrkuseviide"/>
          <w:rFonts w:ascii="Times New Roman" w:hAnsi="Times New Roman" w:cs="Times New Roman"/>
          <w:sz w:val="24"/>
          <w:szCs w:val="24"/>
        </w:rPr>
        <w:t xml:space="preserve"> </w:t>
      </w:r>
      <w:r w:rsidR="00786A61">
        <w:rPr>
          <w:rStyle w:val="Allmrkuseviide"/>
          <w:rFonts w:ascii="Times New Roman" w:hAnsi="Times New Roman" w:cs="Times New Roman"/>
          <w:sz w:val="24"/>
          <w:szCs w:val="24"/>
        </w:rPr>
        <w:footnoteReference w:id="1"/>
      </w:r>
      <w:r w:rsidR="00786A61">
        <w:rPr>
          <w:rFonts w:ascii="Times New Roman" w:hAnsi="Times New Roman" w:cs="Times New Roman"/>
          <w:sz w:val="24"/>
          <w:szCs w:val="24"/>
        </w:rPr>
        <w:t xml:space="preserve"> </w:t>
      </w:r>
      <w:r w:rsidRPr="00C9316C">
        <w:rPr>
          <w:rFonts w:ascii="Times New Roman" w:hAnsi="Times New Roman" w:cs="Times New Roman"/>
          <w:sz w:val="24"/>
          <w:szCs w:val="24"/>
        </w:rPr>
        <w:t xml:space="preserve">Kuigi toidujäätmete </w:t>
      </w:r>
      <w:r w:rsidR="00786A61">
        <w:rPr>
          <w:rFonts w:ascii="Times New Roman" w:hAnsi="Times New Roman" w:cs="Times New Roman"/>
          <w:sz w:val="24"/>
          <w:szCs w:val="24"/>
        </w:rPr>
        <w:t>tekke vähendamiseks on juba rakendatud mitmeid meetmeid ning tekke</w:t>
      </w:r>
      <w:r w:rsidRPr="00C9316C">
        <w:rPr>
          <w:rFonts w:ascii="Times New Roman" w:hAnsi="Times New Roman" w:cs="Times New Roman"/>
          <w:sz w:val="24"/>
          <w:szCs w:val="24"/>
        </w:rPr>
        <w:t>kogus on v</w:t>
      </w:r>
      <w:r w:rsidR="006F441C">
        <w:rPr>
          <w:rFonts w:ascii="Times New Roman" w:hAnsi="Times New Roman" w:cs="Times New Roman"/>
          <w:sz w:val="24"/>
          <w:szCs w:val="24"/>
        </w:rPr>
        <w:t xml:space="preserve">iimastel aastatel </w:t>
      </w:r>
      <w:r w:rsidRPr="00C9316C">
        <w:rPr>
          <w:rFonts w:ascii="Times New Roman" w:hAnsi="Times New Roman" w:cs="Times New Roman"/>
          <w:sz w:val="24"/>
          <w:szCs w:val="24"/>
        </w:rPr>
        <w:t xml:space="preserve">vähenenud, </w:t>
      </w:r>
      <w:r w:rsidR="001E587E">
        <w:rPr>
          <w:rFonts w:ascii="Times New Roman" w:hAnsi="Times New Roman" w:cs="Times New Roman"/>
          <w:sz w:val="24"/>
          <w:szCs w:val="24"/>
        </w:rPr>
        <w:t>oleks jätkuvalt märkimisväärne osa toidujäätmete tekkest välditav</w:t>
      </w:r>
      <w:r w:rsidRPr="00C9316C">
        <w:rPr>
          <w:rFonts w:ascii="Times New Roman" w:hAnsi="Times New Roman" w:cs="Times New Roman"/>
          <w:sz w:val="24"/>
          <w:szCs w:val="24"/>
        </w:rPr>
        <w:t>.</w:t>
      </w:r>
      <w:r w:rsidR="00921EE1">
        <w:rPr>
          <w:rFonts w:ascii="Times New Roman" w:hAnsi="Times New Roman" w:cs="Times New Roman"/>
          <w:sz w:val="24"/>
          <w:szCs w:val="24"/>
        </w:rPr>
        <w:t xml:space="preserve"> </w:t>
      </w:r>
      <w:r w:rsidR="00C60F5D" w:rsidRPr="114F6A6B">
        <w:rPr>
          <w:rFonts w:ascii="Times New Roman" w:hAnsi="Times New Roman" w:cs="Times New Roman"/>
          <w:sz w:val="24"/>
          <w:szCs w:val="24"/>
        </w:rPr>
        <w:t xml:space="preserve">Toiduraiskamine põhjustab olulist majanduslikku kahju ning avaldab negatiivset mõju keskkonnale ja ühiskonnale. </w:t>
      </w:r>
    </w:p>
    <w:p w14:paraId="5D5C9956" w14:textId="77777777" w:rsidR="003B4B63" w:rsidRDefault="003B4B63" w:rsidP="1A7F4F01">
      <w:pPr>
        <w:spacing w:after="0" w:line="276" w:lineRule="auto"/>
        <w:jc w:val="both"/>
        <w:rPr>
          <w:rFonts w:ascii="Times New Roman" w:hAnsi="Times New Roman" w:cs="Times New Roman"/>
          <w:sz w:val="24"/>
          <w:szCs w:val="24"/>
        </w:rPr>
      </w:pPr>
    </w:p>
    <w:p w14:paraId="7D997B44" w14:textId="7B43F5D8" w:rsidR="00E83B0D" w:rsidRDefault="00E83B0D"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sz w:val="24"/>
          <w:szCs w:val="24"/>
        </w:rPr>
        <w:t xml:space="preserve">Toidujäätmete tekke vähendamiseks kehtestatakse riiklikud sihtarvud ning nähakse ette meetmed toidujäätmete tekke paremaks ennetamiseks ja söögikõlbliku toidu annetamise suurendamiseks. </w:t>
      </w:r>
      <w:r w:rsidR="00F016B9">
        <w:rPr>
          <w:rFonts w:ascii="Times New Roman" w:hAnsi="Times New Roman" w:cs="Times New Roman"/>
          <w:sz w:val="24"/>
          <w:szCs w:val="24"/>
        </w:rPr>
        <w:t>S</w:t>
      </w:r>
      <w:r w:rsidRPr="1A7F4F01">
        <w:rPr>
          <w:rFonts w:ascii="Times New Roman" w:hAnsi="Times New Roman" w:cs="Times New Roman"/>
          <w:sz w:val="24"/>
          <w:szCs w:val="24"/>
        </w:rPr>
        <w:t xml:space="preserve">uurematele jae- ja hulgikaubandusettevõtjatele, toidutööstusettevõtjatele ning toitlustusettevõtjatele </w:t>
      </w:r>
      <w:r w:rsidR="00F016B9">
        <w:rPr>
          <w:rFonts w:ascii="Times New Roman" w:hAnsi="Times New Roman" w:cs="Times New Roman"/>
          <w:sz w:val="24"/>
          <w:szCs w:val="24"/>
        </w:rPr>
        <w:t xml:space="preserve">kehtestatakse </w:t>
      </w:r>
      <w:r w:rsidRPr="1A7F4F01">
        <w:rPr>
          <w:rFonts w:ascii="Times New Roman" w:hAnsi="Times New Roman" w:cs="Times New Roman"/>
          <w:sz w:val="24"/>
          <w:szCs w:val="24"/>
        </w:rPr>
        <w:t xml:space="preserve">kohustus pidada arvestust toidujäätmete ja annetatud toidu koguste üle ning koostada toidujäätmete tekke vältimise tegevuskava. Lisaks nähakse suurematele jaemüüjatele ette annetatud toidu osakaalu avalikustamise kohustus ning suurematele jae- ja hulgikaubandusettevõtjatele ning toidutööstusettevõtjatele kohustus teha toidu ümberjaotamise organisatsioonidele koostöölepingu sõlmimise ettepanek. </w:t>
      </w:r>
      <w:r w:rsidR="001405BB">
        <w:rPr>
          <w:rFonts w:ascii="Times New Roman" w:hAnsi="Times New Roman" w:cs="Times New Roman"/>
          <w:sz w:val="24"/>
          <w:szCs w:val="24"/>
        </w:rPr>
        <w:t xml:space="preserve">Muudatuste eesmärk on </w:t>
      </w:r>
      <w:r w:rsidR="00EB6808">
        <w:rPr>
          <w:rFonts w:ascii="Times New Roman" w:hAnsi="Times New Roman" w:cs="Times New Roman"/>
          <w:sz w:val="24"/>
          <w:szCs w:val="24"/>
        </w:rPr>
        <w:t>vähendada toidujäätmete teket toidutarneahela erinevates etappides</w:t>
      </w:r>
      <w:r w:rsidR="00D52285">
        <w:rPr>
          <w:rFonts w:ascii="Times New Roman" w:hAnsi="Times New Roman" w:cs="Times New Roman"/>
          <w:sz w:val="24"/>
          <w:szCs w:val="24"/>
        </w:rPr>
        <w:t>.</w:t>
      </w:r>
    </w:p>
    <w:p w14:paraId="6668739E" w14:textId="77777777" w:rsidR="004C36E6" w:rsidRDefault="004C36E6" w:rsidP="1A7F4F01">
      <w:pPr>
        <w:spacing w:after="0" w:line="276" w:lineRule="auto"/>
        <w:jc w:val="both"/>
        <w:rPr>
          <w:rFonts w:ascii="Times New Roman" w:hAnsi="Times New Roman" w:cs="Times New Roman"/>
          <w:i/>
          <w:iCs/>
          <w:color w:val="000000" w:themeColor="text1"/>
          <w:sz w:val="24"/>
          <w:szCs w:val="24"/>
        </w:rPr>
      </w:pPr>
    </w:p>
    <w:p w14:paraId="04AB7DD6" w14:textId="711610C9" w:rsidR="00056CA9" w:rsidRDefault="00056CA9"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sz w:val="24"/>
          <w:szCs w:val="24"/>
        </w:rPr>
        <w:t xml:space="preserve">Õigusselguse tagamiseks võetakse seaduses kasutusele ka uusi </w:t>
      </w:r>
      <w:r w:rsidR="79829BF4" w:rsidRPr="1A7F4F01">
        <w:rPr>
          <w:rFonts w:ascii="Times New Roman" w:hAnsi="Times New Roman" w:cs="Times New Roman"/>
          <w:sz w:val="24"/>
          <w:szCs w:val="24"/>
        </w:rPr>
        <w:t>termineid</w:t>
      </w:r>
      <w:r w:rsidR="458BF38E" w:rsidRPr="1A7F4F01">
        <w:rPr>
          <w:rFonts w:ascii="Times New Roman" w:hAnsi="Times New Roman" w:cs="Times New Roman"/>
          <w:sz w:val="24"/>
          <w:szCs w:val="24"/>
        </w:rPr>
        <w:t>.</w:t>
      </w:r>
      <w:r w:rsidRPr="1A7F4F01">
        <w:rPr>
          <w:rFonts w:ascii="Times New Roman" w:hAnsi="Times New Roman" w:cs="Times New Roman"/>
          <w:sz w:val="24"/>
          <w:szCs w:val="24"/>
        </w:rPr>
        <w:t xml:space="preserve"> Lisaks täiendatakse seadust riikliku jäätmete sortimise uuringu regulatsiooniga, et saada usaldusväärseid andmeid jäätmevoogude koostise, liigiti kogumise taseme ning jäätmealaste eesmärkide saavutamise kohta.</w:t>
      </w:r>
    </w:p>
    <w:p w14:paraId="5385989C" w14:textId="6755D618" w:rsidR="005414B1" w:rsidRDefault="005414B1" w:rsidP="1A7F4F01">
      <w:pPr>
        <w:spacing w:after="0" w:line="276" w:lineRule="auto"/>
        <w:jc w:val="both"/>
        <w:rPr>
          <w:rFonts w:ascii="Times New Roman" w:hAnsi="Times New Roman" w:cs="Times New Roman"/>
          <w:sz w:val="24"/>
          <w:szCs w:val="24"/>
        </w:rPr>
      </w:pPr>
    </w:p>
    <w:p w14:paraId="49F413DD" w14:textId="653412A4" w:rsidR="00CC491B" w:rsidRPr="002A61B8" w:rsidRDefault="22098A12" w:rsidP="1A7F4F01">
      <w:pPr>
        <w:spacing w:after="0" w:line="276" w:lineRule="auto"/>
        <w:jc w:val="both"/>
        <w:rPr>
          <w:rFonts w:ascii="Times New Roman" w:eastAsia="Times New Roman" w:hAnsi="Times New Roman" w:cs="Times New Roman"/>
          <w:sz w:val="24"/>
          <w:szCs w:val="24"/>
          <w:lang w:eastAsia="et-EE"/>
        </w:rPr>
      </w:pPr>
      <w:r w:rsidRPr="19EA3C4A">
        <w:rPr>
          <w:rFonts w:ascii="Times New Roman" w:eastAsia="Times New Roman" w:hAnsi="Times New Roman" w:cs="Times New Roman"/>
          <w:sz w:val="24"/>
          <w:szCs w:val="24"/>
        </w:rPr>
        <w:t>Halduskoormust vähendatakse kahe keskkonnaministri määruse muudatustega.</w:t>
      </w:r>
    </w:p>
    <w:p w14:paraId="27701072" w14:textId="4E363F0F" w:rsidR="19EA3C4A" w:rsidRDefault="19EA3C4A" w:rsidP="19EA3C4A">
      <w:pPr>
        <w:spacing w:after="0" w:line="276" w:lineRule="auto"/>
        <w:jc w:val="both"/>
        <w:rPr>
          <w:rFonts w:ascii="Times New Roman" w:eastAsia="Times New Roman" w:hAnsi="Times New Roman" w:cs="Times New Roman"/>
          <w:sz w:val="24"/>
          <w:szCs w:val="24"/>
        </w:rPr>
      </w:pPr>
    </w:p>
    <w:p w14:paraId="3676B349" w14:textId="77777777" w:rsidR="00AF076A" w:rsidRPr="00AF076A" w:rsidRDefault="00AF076A" w:rsidP="1A7F4F01">
      <w:pPr>
        <w:spacing w:after="0" w:line="276" w:lineRule="auto"/>
        <w:jc w:val="both"/>
        <w:rPr>
          <w:rFonts w:ascii="Times New Roman" w:hAnsi="Times New Roman" w:cs="Times New Roman"/>
          <w:b/>
          <w:bCs/>
          <w:sz w:val="24"/>
          <w:szCs w:val="24"/>
        </w:rPr>
      </w:pPr>
      <w:r w:rsidRPr="1A7F4F01">
        <w:rPr>
          <w:rFonts w:ascii="Times New Roman" w:hAnsi="Times New Roman" w:cs="Times New Roman"/>
          <w:b/>
          <w:bCs/>
          <w:sz w:val="24"/>
          <w:szCs w:val="24"/>
        </w:rPr>
        <w:t>1.2. Eelnõu ettevalmistaja</w:t>
      </w:r>
    </w:p>
    <w:p w14:paraId="278465D3" w14:textId="77777777" w:rsidR="00C40074" w:rsidRDefault="00C40074" w:rsidP="1A7F4F01">
      <w:pPr>
        <w:spacing w:after="0" w:line="276" w:lineRule="auto"/>
        <w:jc w:val="both"/>
        <w:rPr>
          <w:rFonts w:ascii="Times New Roman" w:hAnsi="Times New Roman" w:cs="Times New Roman"/>
          <w:sz w:val="24"/>
          <w:szCs w:val="24"/>
        </w:rPr>
      </w:pPr>
    </w:p>
    <w:p w14:paraId="02C8C646" w14:textId="1B39F430" w:rsidR="00AF076A" w:rsidRDefault="0AA47D37"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sz w:val="24"/>
          <w:szCs w:val="24"/>
        </w:rPr>
        <w:t>Eelnõu ja seletuskirja on koostanud Kliimaministeeriumi ringmajanduse osakonna</w:t>
      </w:r>
      <w:r w:rsidR="2F34C29F" w:rsidRPr="1A7F4F01">
        <w:rPr>
          <w:rFonts w:ascii="Times New Roman" w:hAnsi="Times New Roman" w:cs="Times New Roman"/>
          <w:sz w:val="24"/>
          <w:szCs w:val="24"/>
        </w:rPr>
        <w:t xml:space="preserve"> </w:t>
      </w:r>
      <w:r w:rsidR="03D7745C" w:rsidRPr="1A7F4F01">
        <w:rPr>
          <w:rFonts w:ascii="Times New Roman" w:hAnsi="Times New Roman" w:cs="Times New Roman"/>
          <w:sz w:val="24"/>
          <w:szCs w:val="24"/>
        </w:rPr>
        <w:t>nõunik Kerli Rebane (</w:t>
      </w:r>
      <w:hyperlink r:id="rId11">
        <w:r w:rsidR="03D7745C" w:rsidRPr="1A7F4F01">
          <w:rPr>
            <w:rStyle w:val="Hperlink"/>
            <w:rFonts w:ascii="Times New Roman" w:hAnsi="Times New Roman" w:cs="Times New Roman"/>
            <w:sz w:val="24"/>
            <w:szCs w:val="24"/>
          </w:rPr>
          <w:t>kerli.rebane@kliimaministeerium.ee</w:t>
        </w:r>
      </w:hyperlink>
      <w:r w:rsidR="03D7745C" w:rsidRPr="1A7F4F01">
        <w:rPr>
          <w:rFonts w:ascii="Times New Roman" w:hAnsi="Times New Roman" w:cs="Times New Roman"/>
          <w:sz w:val="24"/>
          <w:szCs w:val="24"/>
        </w:rPr>
        <w:t xml:space="preserve">) </w:t>
      </w:r>
      <w:r w:rsidR="356F0BE7" w:rsidRPr="1A7F4F01">
        <w:rPr>
          <w:rFonts w:ascii="Times New Roman" w:hAnsi="Times New Roman" w:cs="Times New Roman"/>
          <w:sz w:val="24"/>
          <w:szCs w:val="24"/>
        </w:rPr>
        <w:t>ja sama osakonna j</w:t>
      </w:r>
      <w:r w:rsidR="2F34C29F" w:rsidRPr="1A7F4F01">
        <w:rPr>
          <w:rFonts w:ascii="Times New Roman" w:hAnsi="Times New Roman" w:cs="Times New Roman"/>
          <w:sz w:val="24"/>
          <w:szCs w:val="24"/>
        </w:rPr>
        <w:t>äätmekorralduse valdkonna</w:t>
      </w:r>
      <w:r w:rsidR="00C40074" w:rsidRPr="1A7F4F01">
        <w:rPr>
          <w:rFonts w:ascii="Times New Roman" w:hAnsi="Times New Roman" w:cs="Times New Roman"/>
          <w:sz w:val="24"/>
          <w:szCs w:val="24"/>
        </w:rPr>
        <w:t xml:space="preserve"> </w:t>
      </w:r>
      <w:r w:rsidR="2F34C29F" w:rsidRPr="1A7F4F01">
        <w:rPr>
          <w:rFonts w:ascii="Times New Roman" w:hAnsi="Times New Roman" w:cs="Times New Roman"/>
          <w:sz w:val="24"/>
          <w:szCs w:val="24"/>
        </w:rPr>
        <w:t>juht Kristel Kibin</w:t>
      </w:r>
      <w:r w:rsidR="08F09765" w:rsidRPr="1A7F4F01">
        <w:rPr>
          <w:rFonts w:ascii="Times New Roman" w:hAnsi="Times New Roman" w:cs="Times New Roman"/>
          <w:sz w:val="24"/>
          <w:szCs w:val="24"/>
        </w:rPr>
        <w:t xml:space="preserve"> (</w:t>
      </w:r>
      <w:hyperlink r:id="rId12">
        <w:r w:rsidR="08F09765" w:rsidRPr="1A7F4F01">
          <w:rPr>
            <w:rStyle w:val="Hperlink"/>
            <w:rFonts w:ascii="Times New Roman" w:hAnsi="Times New Roman" w:cs="Times New Roman"/>
            <w:sz w:val="24"/>
            <w:szCs w:val="24"/>
          </w:rPr>
          <w:t>kristel.kibin@kliimaministeerium.ee</w:t>
        </w:r>
      </w:hyperlink>
      <w:r w:rsidR="08F09765" w:rsidRPr="1A7F4F01">
        <w:rPr>
          <w:rFonts w:ascii="Times New Roman" w:hAnsi="Times New Roman" w:cs="Times New Roman"/>
          <w:sz w:val="24"/>
          <w:szCs w:val="24"/>
        </w:rPr>
        <w:t>)</w:t>
      </w:r>
      <w:r w:rsidRPr="1A7F4F01">
        <w:rPr>
          <w:rFonts w:ascii="Times New Roman" w:hAnsi="Times New Roman" w:cs="Times New Roman"/>
          <w:sz w:val="24"/>
          <w:szCs w:val="24"/>
        </w:rPr>
        <w:t xml:space="preserve">, </w:t>
      </w:r>
      <w:r w:rsidR="0F1CF20B" w:rsidRPr="1A7F4F01">
        <w:rPr>
          <w:rFonts w:ascii="Times New Roman" w:hAnsi="Times New Roman" w:cs="Times New Roman"/>
          <w:sz w:val="24"/>
          <w:szCs w:val="24"/>
        </w:rPr>
        <w:t>h</w:t>
      </w:r>
      <w:r w:rsidR="2665C0BC" w:rsidRPr="1A7F4F01">
        <w:rPr>
          <w:rFonts w:ascii="Times New Roman" w:hAnsi="Times New Roman" w:cs="Times New Roman"/>
          <w:sz w:val="24"/>
          <w:szCs w:val="24"/>
        </w:rPr>
        <w:t xml:space="preserve">ankelepingute muutmise küsimustes </w:t>
      </w:r>
      <w:r w:rsidR="7CDC25D3" w:rsidRPr="1A7F4F01">
        <w:rPr>
          <w:rFonts w:ascii="Times New Roman" w:hAnsi="Times New Roman" w:cs="Times New Roman"/>
          <w:sz w:val="24"/>
          <w:szCs w:val="24"/>
        </w:rPr>
        <w:t>Rahandusministeeriumi riigi osaluspoliitika ja riigiha</w:t>
      </w:r>
      <w:r w:rsidR="440FDF7C" w:rsidRPr="1A7F4F01">
        <w:rPr>
          <w:rFonts w:ascii="Times New Roman" w:hAnsi="Times New Roman" w:cs="Times New Roman"/>
          <w:sz w:val="24"/>
          <w:szCs w:val="24"/>
        </w:rPr>
        <w:t>ngete osakonna</w:t>
      </w:r>
      <w:r w:rsidR="7D252A64" w:rsidRPr="1A7F4F01">
        <w:rPr>
          <w:rFonts w:ascii="Times New Roman" w:hAnsi="Times New Roman" w:cs="Times New Roman"/>
          <w:sz w:val="24"/>
          <w:szCs w:val="24"/>
        </w:rPr>
        <w:t xml:space="preserve"> nõunik</w:t>
      </w:r>
      <w:r w:rsidR="440FDF7C" w:rsidRPr="1A7F4F01">
        <w:rPr>
          <w:rFonts w:ascii="Times New Roman" w:hAnsi="Times New Roman" w:cs="Times New Roman"/>
          <w:sz w:val="24"/>
          <w:szCs w:val="24"/>
        </w:rPr>
        <w:t xml:space="preserve"> </w:t>
      </w:r>
      <w:r w:rsidR="7CDC25D3" w:rsidRPr="1A7F4F01">
        <w:rPr>
          <w:rFonts w:ascii="Times New Roman" w:hAnsi="Times New Roman" w:cs="Times New Roman"/>
          <w:sz w:val="24"/>
          <w:szCs w:val="24"/>
        </w:rPr>
        <w:t xml:space="preserve">Laura </w:t>
      </w:r>
      <w:r w:rsidR="44D7761D" w:rsidRPr="1A7F4F01">
        <w:rPr>
          <w:rFonts w:ascii="Times New Roman" w:hAnsi="Times New Roman" w:cs="Times New Roman"/>
          <w:sz w:val="24"/>
          <w:szCs w:val="24"/>
        </w:rPr>
        <w:t>Frolov</w:t>
      </w:r>
      <w:r w:rsidR="4909FF1F" w:rsidRPr="1A7F4F01">
        <w:rPr>
          <w:rFonts w:ascii="Times New Roman" w:hAnsi="Times New Roman" w:cs="Times New Roman"/>
          <w:sz w:val="24"/>
          <w:szCs w:val="24"/>
        </w:rPr>
        <w:t xml:space="preserve"> (</w:t>
      </w:r>
      <w:hyperlink r:id="rId13">
        <w:r w:rsidR="23F364E2" w:rsidRPr="1A7F4F01">
          <w:rPr>
            <w:rFonts w:ascii="Times New Roman" w:hAnsi="Times New Roman" w:cs="Times New Roman"/>
            <w:sz w:val="24"/>
            <w:szCs w:val="24"/>
          </w:rPr>
          <w:t>laura.frolov@fin.ee</w:t>
        </w:r>
      </w:hyperlink>
      <w:r w:rsidR="4909FF1F" w:rsidRPr="1A7F4F01">
        <w:rPr>
          <w:rFonts w:ascii="Times New Roman" w:hAnsi="Times New Roman" w:cs="Times New Roman"/>
          <w:sz w:val="24"/>
          <w:szCs w:val="24"/>
        </w:rPr>
        <w:t>)</w:t>
      </w:r>
      <w:r w:rsidR="44D7761D" w:rsidRPr="1A7F4F01">
        <w:rPr>
          <w:rFonts w:ascii="Times New Roman" w:hAnsi="Times New Roman" w:cs="Times New Roman"/>
          <w:sz w:val="24"/>
          <w:szCs w:val="24"/>
        </w:rPr>
        <w:t>,</w:t>
      </w:r>
      <w:r w:rsidRPr="1A7F4F01">
        <w:rPr>
          <w:rFonts w:ascii="Times New Roman" w:hAnsi="Times New Roman" w:cs="Times New Roman"/>
          <w:sz w:val="24"/>
          <w:szCs w:val="24"/>
        </w:rPr>
        <w:t xml:space="preserve"> õigusekspertiisi on teinud õigusosakonna nõunik Käthlin Oeselg (</w:t>
      </w:r>
      <w:hyperlink r:id="rId14">
        <w:r w:rsidRPr="1A7F4F01">
          <w:rPr>
            <w:rStyle w:val="Hperlink"/>
            <w:rFonts w:ascii="Times New Roman" w:hAnsi="Times New Roman" w:cs="Times New Roman"/>
            <w:sz w:val="24"/>
            <w:szCs w:val="24"/>
          </w:rPr>
          <w:t>kathlin.oeselg@kliimaministeerium.ee</w:t>
        </w:r>
      </w:hyperlink>
      <w:r w:rsidRPr="1A7F4F01">
        <w:rPr>
          <w:rFonts w:ascii="Times New Roman" w:hAnsi="Times New Roman" w:cs="Times New Roman"/>
          <w:sz w:val="24"/>
          <w:szCs w:val="24"/>
        </w:rPr>
        <w:t>)</w:t>
      </w:r>
      <w:r w:rsidR="37E382C6" w:rsidRPr="1A7F4F01">
        <w:rPr>
          <w:rFonts w:ascii="Times New Roman" w:hAnsi="Times New Roman" w:cs="Times New Roman"/>
          <w:sz w:val="24"/>
          <w:szCs w:val="24"/>
        </w:rPr>
        <w:t>.</w:t>
      </w:r>
      <w:r w:rsidR="2D1CB726" w:rsidRPr="1A7F4F01">
        <w:rPr>
          <w:rFonts w:ascii="Times New Roman" w:hAnsi="Times New Roman" w:cs="Times New Roman"/>
          <w:sz w:val="24"/>
          <w:szCs w:val="24"/>
        </w:rPr>
        <w:t xml:space="preserve"> </w:t>
      </w:r>
      <w:r w:rsidR="29F176F7" w:rsidRPr="1A7F4F01">
        <w:rPr>
          <w:rFonts w:ascii="Times New Roman" w:hAnsi="Times New Roman" w:cs="Times New Roman"/>
          <w:sz w:val="24"/>
          <w:szCs w:val="24"/>
        </w:rPr>
        <w:t>K</w:t>
      </w:r>
      <w:r w:rsidRPr="1A7F4F01">
        <w:rPr>
          <w:rFonts w:ascii="Times New Roman" w:hAnsi="Times New Roman" w:cs="Times New Roman"/>
          <w:sz w:val="24"/>
          <w:szCs w:val="24"/>
        </w:rPr>
        <w:t>eeletoimet</w:t>
      </w:r>
      <w:r w:rsidR="7C7B9480" w:rsidRPr="1A7F4F01">
        <w:rPr>
          <w:rFonts w:ascii="Times New Roman" w:hAnsi="Times New Roman" w:cs="Times New Roman"/>
          <w:sz w:val="24"/>
          <w:szCs w:val="24"/>
        </w:rPr>
        <w:t>use</w:t>
      </w:r>
      <w:r w:rsidRPr="1A7F4F01">
        <w:rPr>
          <w:rFonts w:ascii="Times New Roman" w:hAnsi="Times New Roman" w:cs="Times New Roman"/>
          <w:sz w:val="24"/>
          <w:szCs w:val="24"/>
        </w:rPr>
        <w:t xml:space="preserve"> </w:t>
      </w:r>
      <w:r w:rsidR="4B371A64" w:rsidRPr="1A7F4F01">
        <w:rPr>
          <w:rFonts w:ascii="Times New Roman" w:hAnsi="Times New Roman" w:cs="Times New Roman"/>
          <w:sz w:val="24"/>
          <w:szCs w:val="24"/>
        </w:rPr>
        <w:t>tegi</w:t>
      </w:r>
      <w:r w:rsidRPr="1A7F4F01">
        <w:rPr>
          <w:rFonts w:ascii="Times New Roman" w:hAnsi="Times New Roman" w:cs="Times New Roman"/>
          <w:sz w:val="24"/>
          <w:szCs w:val="24"/>
        </w:rPr>
        <w:t xml:space="preserve"> Justiits- ja Digiministeeriumi õigusloome korralduse talituse keeletoimetaja Aili Sandre (</w:t>
      </w:r>
      <w:hyperlink r:id="rId15">
        <w:r w:rsidR="7A356DE5" w:rsidRPr="1A7F4F01">
          <w:rPr>
            <w:rStyle w:val="Hperlink"/>
            <w:rFonts w:ascii="Times New Roman" w:hAnsi="Times New Roman" w:cs="Times New Roman"/>
            <w:sz w:val="24"/>
            <w:szCs w:val="24"/>
          </w:rPr>
          <w:t>aili.sandre@justdigi.ee</w:t>
        </w:r>
      </w:hyperlink>
      <w:r w:rsidRPr="1A7F4F01">
        <w:rPr>
          <w:rFonts w:ascii="Times New Roman" w:hAnsi="Times New Roman" w:cs="Times New Roman"/>
          <w:sz w:val="24"/>
          <w:szCs w:val="24"/>
        </w:rPr>
        <w:t>).</w:t>
      </w:r>
    </w:p>
    <w:p w14:paraId="31810FE8" w14:textId="77777777" w:rsidR="002B6BA9" w:rsidRDefault="002B6BA9" w:rsidP="1A7F4F01">
      <w:pPr>
        <w:spacing w:after="0" w:line="276" w:lineRule="auto"/>
        <w:jc w:val="both"/>
        <w:rPr>
          <w:rFonts w:ascii="Times New Roman" w:hAnsi="Times New Roman" w:cs="Times New Roman"/>
          <w:sz w:val="24"/>
          <w:szCs w:val="24"/>
        </w:rPr>
      </w:pPr>
    </w:p>
    <w:p w14:paraId="6164D4B4" w14:textId="1EA5676D" w:rsidR="002B6BA9" w:rsidRPr="002B6BA9" w:rsidRDefault="002B6BA9" w:rsidP="1A7F4F01">
      <w:pPr>
        <w:pStyle w:val="Loendilik"/>
        <w:numPr>
          <w:ilvl w:val="1"/>
          <w:numId w:val="17"/>
        </w:numPr>
        <w:spacing w:after="0" w:line="276" w:lineRule="auto"/>
        <w:ind w:right="20"/>
        <w:jc w:val="both"/>
        <w:rPr>
          <w:rFonts w:ascii="Times New Roman" w:hAnsi="Times New Roman" w:cs="Times New Roman"/>
          <w:b/>
          <w:bCs/>
          <w:sz w:val="24"/>
          <w:szCs w:val="24"/>
        </w:rPr>
      </w:pPr>
      <w:r w:rsidRPr="1A7F4F01">
        <w:rPr>
          <w:rFonts w:ascii="Times New Roman" w:hAnsi="Times New Roman" w:cs="Times New Roman"/>
          <w:b/>
          <w:bCs/>
          <w:sz w:val="24"/>
          <w:szCs w:val="24"/>
        </w:rPr>
        <w:t xml:space="preserve"> Märkused</w:t>
      </w:r>
    </w:p>
    <w:p w14:paraId="6B13560D" w14:textId="77777777" w:rsidR="002B6BA9" w:rsidRPr="00C443EE" w:rsidRDefault="002B6BA9" w:rsidP="1A7F4F01">
      <w:pPr>
        <w:spacing w:after="0" w:line="276" w:lineRule="auto"/>
        <w:ind w:right="20"/>
        <w:jc w:val="both"/>
        <w:rPr>
          <w:rFonts w:ascii="Times New Roman" w:hAnsi="Times New Roman" w:cs="Times New Roman"/>
          <w:b/>
          <w:bCs/>
          <w:sz w:val="24"/>
          <w:szCs w:val="24"/>
        </w:rPr>
      </w:pPr>
    </w:p>
    <w:p w14:paraId="1CC02F46" w14:textId="18797D4B" w:rsidR="00224202" w:rsidRPr="006E5097" w:rsidRDefault="00224202" w:rsidP="1A7F4F01">
      <w:pPr>
        <w:pStyle w:val="Default"/>
        <w:spacing w:line="276" w:lineRule="auto"/>
        <w:jc w:val="both"/>
        <w:rPr>
          <w:rFonts w:ascii="Times New Roman" w:hAnsi="Times New Roman" w:cs="Times New Roman"/>
          <w:color w:val="auto"/>
        </w:rPr>
      </w:pPr>
      <w:r w:rsidRPr="1A7F4F01">
        <w:rPr>
          <w:rFonts w:ascii="Times New Roman" w:hAnsi="Times New Roman" w:cs="Times New Roman"/>
          <w:color w:val="auto"/>
        </w:rPr>
        <w:lastRenderedPageBreak/>
        <w:t>Eelnõu</w:t>
      </w:r>
      <w:r w:rsidR="6D678AC6" w:rsidRPr="1A7F4F01">
        <w:rPr>
          <w:rFonts w:ascii="Times New Roman" w:hAnsi="Times New Roman" w:cs="Times New Roman"/>
          <w:color w:val="auto"/>
        </w:rPr>
        <w:t>ga võetakse Eesti õigusesse üle</w:t>
      </w:r>
      <w:r w:rsidRPr="1A7F4F01">
        <w:rPr>
          <w:rFonts w:ascii="Times New Roman" w:hAnsi="Times New Roman" w:cs="Times New Roman"/>
          <w:color w:val="auto"/>
        </w:rPr>
        <w:t xml:space="preserve"> Euroopa Parlamendi ja nõukogu </w:t>
      </w:r>
      <w:r w:rsidR="1830B947" w:rsidRPr="1A7F4F01">
        <w:rPr>
          <w:rFonts w:ascii="Times New Roman" w:hAnsi="Times New Roman" w:cs="Times New Roman"/>
          <w:color w:val="auto"/>
        </w:rPr>
        <w:t>direktiiv</w:t>
      </w:r>
      <w:r w:rsidRPr="1A7F4F01">
        <w:rPr>
          <w:rFonts w:ascii="Times New Roman" w:hAnsi="Times New Roman" w:cs="Times New Roman"/>
          <w:color w:val="auto"/>
        </w:rPr>
        <w:t xml:space="preserve"> (EL) 2025/1892, millega muudetakse direktiivi 2008/98/EÜ, mis käsitleb jäätmeid</w:t>
      </w:r>
      <w:r w:rsidR="58B10464" w:rsidRPr="1A7F4F01">
        <w:rPr>
          <w:rFonts w:ascii="Times New Roman" w:hAnsi="Times New Roman" w:cs="Times New Roman"/>
          <w:color w:val="auto"/>
        </w:rPr>
        <w:t>.</w:t>
      </w:r>
    </w:p>
    <w:p w14:paraId="17791FA8" w14:textId="77777777" w:rsidR="00224202" w:rsidRDefault="00224202" w:rsidP="1A7F4F01">
      <w:pPr>
        <w:spacing w:after="0" w:line="276" w:lineRule="auto"/>
        <w:ind w:left="10" w:right="20"/>
        <w:jc w:val="both"/>
        <w:rPr>
          <w:rFonts w:ascii="Times New Roman" w:hAnsi="Times New Roman" w:cs="Times New Roman"/>
          <w:sz w:val="24"/>
          <w:szCs w:val="24"/>
        </w:rPr>
      </w:pPr>
    </w:p>
    <w:p w14:paraId="4962AF62" w14:textId="371DCB1D" w:rsidR="002B6BA9" w:rsidRPr="002B6BA9" w:rsidRDefault="002B6BA9" w:rsidP="1A7F4F01">
      <w:pPr>
        <w:spacing w:after="0" w:line="276" w:lineRule="auto"/>
        <w:ind w:left="10" w:right="20"/>
        <w:jc w:val="both"/>
        <w:rPr>
          <w:rFonts w:ascii="Times New Roman" w:hAnsi="Times New Roman" w:cs="Times New Roman"/>
          <w:sz w:val="24"/>
          <w:szCs w:val="24"/>
        </w:rPr>
      </w:pPr>
      <w:r w:rsidRPr="1A7F4F01">
        <w:rPr>
          <w:rFonts w:ascii="Times New Roman" w:hAnsi="Times New Roman" w:cs="Times New Roman"/>
          <w:sz w:val="24"/>
          <w:szCs w:val="24"/>
        </w:rPr>
        <w:t xml:space="preserve">Eelnõukohase seadusega muudetakse jäätmeseaduse redaktsiooni </w:t>
      </w:r>
      <w:r w:rsidR="23750913" w:rsidRPr="1A7F4F01">
        <w:rPr>
          <w:rFonts w:ascii="Times New Roman" w:eastAsia="Calibri" w:hAnsi="Times New Roman" w:cs="Times New Roman"/>
          <w:sz w:val="24"/>
          <w:szCs w:val="24"/>
        </w:rPr>
        <w:t xml:space="preserve"> RT I, 12.05.2026, 35</w:t>
      </w:r>
      <w:r w:rsidR="00855655" w:rsidRPr="1A7F4F01">
        <w:rPr>
          <w:rFonts w:ascii="Times New Roman" w:hAnsi="Times New Roman" w:cs="Times New Roman"/>
          <w:sz w:val="24"/>
          <w:szCs w:val="24"/>
        </w:rPr>
        <w:t>.</w:t>
      </w:r>
    </w:p>
    <w:p w14:paraId="2163BF1F" w14:textId="10A9D25F" w:rsidR="002B6BA9" w:rsidRPr="00C443EE" w:rsidRDefault="002B6BA9" w:rsidP="1A7F4F01">
      <w:pPr>
        <w:spacing w:after="0" w:line="276" w:lineRule="auto"/>
        <w:ind w:right="20"/>
        <w:jc w:val="both"/>
        <w:rPr>
          <w:rFonts w:ascii="Times New Roman" w:hAnsi="Times New Roman" w:cs="Times New Roman"/>
          <w:sz w:val="24"/>
          <w:szCs w:val="24"/>
        </w:rPr>
      </w:pPr>
    </w:p>
    <w:p w14:paraId="2AE055A7" w14:textId="3037123A" w:rsidR="002B6BA9" w:rsidRPr="002B6BA9" w:rsidRDefault="10329326" w:rsidP="1A7F4F01">
      <w:pPr>
        <w:spacing w:after="0" w:line="276" w:lineRule="auto"/>
        <w:ind w:right="20"/>
        <w:jc w:val="both"/>
        <w:rPr>
          <w:rFonts w:ascii="Times New Roman" w:eastAsia="Calibri" w:hAnsi="Times New Roman" w:cs="Times New Roman"/>
          <w:sz w:val="24"/>
          <w:szCs w:val="24"/>
        </w:rPr>
      </w:pPr>
      <w:r w:rsidRPr="631A0D51">
        <w:rPr>
          <w:rFonts w:ascii="Times New Roman" w:eastAsia="Calibri" w:hAnsi="Times New Roman" w:cs="Times New Roman"/>
          <w:sz w:val="24"/>
          <w:szCs w:val="24"/>
        </w:rPr>
        <w:t xml:space="preserve">Eelnõu on seotud Vabariigi Valitsuse tegevusprogrammiga 2025–2027, mille kohaselt edendatakse ressursitõhusat ja keskkonnasäästlikku ringmajandust, sealhulgas </w:t>
      </w:r>
      <w:r w:rsidR="137FEDA4" w:rsidRPr="631A0D51">
        <w:rPr>
          <w:rFonts w:ascii="Times New Roman" w:eastAsia="Calibri" w:hAnsi="Times New Roman" w:cs="Times New Roman"/>
          <w:sz w:val="24"/>
          <w:szCs w:val="24"/>
        </w:rPr>
        <w:t>korduska</w:t>
      </w:r>
      <w:r w:rsidR="5EBDA869" w:rsidRPr="631A0D51">
        <w:rPr>
          <w:rFonts w:ascii="Times New Roman" w:eastAsia="Calibri" w:hAnsi="Times New Roman" w:cs="Times New Roman"/>
          <w:sz w:val="24"/>
          <w:szCs w:val="24"/>
        </w:rPr>
        <w:t>s</w:t>
      </w:r>
      <w:r w:rsidR="137FEDA4" w:rsidRPr="631A0D51">
        <w:rPr>
          <w:rFonts w:ascii="Times New Roman" w:eastAsia="Calibri" w:hAnsi="Times New Roman" w:cs="Times New Roman"/>
          <w:sz w:val="24"/>
          <w:szCs w:val="24"/>
        </w:rPr>
        <w:t xml:space="preserve">utust </w:t>
      </w:r>
      <w:r w:rsidR="25A327D0" w:rsidRPr="631A0D51">
        <w:rPr>
          <w:rFonts w:ascii="Times New Roman" w:eastAsia="Calibri" w:hAnsi="Times New Roman" w:cs="Times New Roman"/>
          <w:sz w:val="24"/>
          <w:szCs w:val="24"/>
        </w:rPr>
        <w:t>ning</w:t>
      </w:r>
      <w:r w:rsidR="137FEDA4" w:rsidRPr="631A0D51">
        <w:rPr>
          <w:rFonts w:ascii="Times New Roman" w:eastAsia="Calibri" w:hAnsi="Times New Roman" w:cs="Times New Roman"/>
          <w:sz w:val="24"/>
          <w:szCs w:val="24"/>
        </w:rPr>
        <w:t xml:space="preserve"> </w:t>
      </w:r>
      <w:r w:rsidRPr="631A0D51">
        <w:rPr>
          <w:rFonts w:ascii="Times New Roman" w:eastAsia="Calibri" w:hAnsi="Times New Roman" w:cs="Times New Roman"/>
          <w:sz w:val="24"/>
          <w:szCs w:val="24"/>
        </w:rPr>
        <w:t xml:space="preserve">jäätmete </w:t>
      </w:r>
      <w:r w:rsidR="7372D9B3" w:rsidRPr="631A0D51">
        <w:rPr>
          <w:rFonts w:ascii="Times New Roman" w:eastAsia="Calibri" w:hAnsi="Times New Roman" w:cs="Times New Roman"/>
          <w:sz w:val="24"/>
          <w:szCs w:val="24"/>
        </w:rPr>
        <w:t>korduskasutuseks ettevalmistamist ja</w:t>
      </w:r>
      <w:r w:rsidR="137FEDA4" w:rsidRPr="631A0D51">
        <w:rPr>
          <w:rFonts w:ascii="Times New Roman" w:eastAsia="Calibri" w:hAnsi="Times New Roman" w:cs="Times New Roman"/>
          <w:sz w:val="24"/>
          <w:szCs w:val="24"/>
        </w:rPr>
        <w:t xml:space="preserve"> </w:t>
      </w:r>
      <w:r w:rsidRPr="631A0D51">
        <w:rPr>
          <w:rFonts w:ascii="Times New Roman" w:eastAsia="Calibri" w:hAnsi="Times New Roman" w:cs="Times New Roman"/>
          <w:sz w:val="24"/>
          <w:szCs w:val="24"/>
        </w:rPr>
        <w:t>ringlussevõttu ning rakendatakse jäätmereformi. Tegevusprogrammis on eraldi ette nähtud tekstiil</w:t>
      </w:r>
      <w:r w:rsidR="5F72B303" w:rsidRPr="631A0D51">
        <w:rPr>
          <w:rFonts w:ascii="Times New Roman" w:eastAsia="Calibri" w:hAnsi="Times New Roman" w:cs="Times New Roman"/>
          <w:sz w:val="24"/>
          <w:szCs w:val="24"/>
        </w:rPr>
        <w:t>toodete</w:t>
      </w:r>
      <w:r w:rsidR="0C575416" w:rsidRPr="631A0D51">
        <w:rPr>
          <w:rFonts w:ascii="Times New Roman" w:eastAsia="Calibri" w:hAnsi="Times New Roman" w:cs="Times New Roman"/>
          <w:sz w:val="24"/>
          <w:szCs w:val="24"/>
        </w:rPr>
        <w:t>le</w:t>
      </w:r>
      <w:r w:rsidRPr="631A0D51">
        <w:rPr>
          <w:rFonts w:ascii="Times New Roman" w:eastAsia="Calibri" w:hAnsi="Times New Roman" w:cs="Times New Roman"/>
          <w:sz w:val="24"/>
          <w:szCs w:val="24"/>
        </w:rPr>
        <w:t xml:space="preserve"> </w:t>
      </w:r>
      <w:r w:rsidR="328AC4E3" w:rsidRPr="631A0D51">
        <w:rPr>
          <w:rFonts w:ascii="Times New Roman" w:eastAsia="Calibri" w:hAnsi="Times New Roman" w:cs="Times New Roman"/>
          <w:sz w:val="24"/>
          <w:szCs w:val="24"/>
        </w:rPr>
        <w:t xml:space="preserve">laiendatud </w:t>
      </w:r>
      <w:r w:rsidRPr="631A0D51">
        <w:rPr>
          <w:rFonts w:ascii="Times New Roman" w:eastAsia="Calibri" w:hAnsi="Times New Roman" w:cs="Times New Roman"/>
          <w:sz w:val="24"/>
          <w:szCs w:val="24"/>
        </w:rPr>
        <w:t xml:space="preserve">tootjavastutussüsteemi loomine. Eelnõuga direktiivi (EL) 2025/1892 ülevõtmisel panustatakse nimetatud eesmärkide saavutamisse, vähendades toidu- ja tekstiilijäätmete teket ning edendades tekstiiltoodete korduskasutust ja </w:t>
      </w:r>
      <w:r w:rsidR="7262B864" w:rsidRPr="631A0D51">
        <w:rPr>
          <w:rFonts w:ascii="Times New Roman" w:eastAsia="Calibri" w:hAnsi="Times New Roman" w:cs="Times New Roman"/>
          <w:sz w:val="24"/>
          <w:szCs w:val="24"/>
        </w:rPr>
        <w:t xml:space="preserve">tekstiilijäätmete </w:t>
      </w:r>
      <w:r w:rsidR="54520EC0" w:rsidRPr="631A0D51">
        <w:rPr>
          <w:rFonts w:ascii="Times New Roman" w:eastAsia="Calibri" w:hAnsi="Times New Roman" w:cs="Times New Roman"/>
          <w:sz w:val="24"/>
          <w:szCs w:val="24"/>
        </w:rPr>
        <w:t xml:space="preserve">korduskasutuseks ettevalmistamist ning </w:t>
      </w:r>
      <w:r w:rsidRPr="631A0D51">
        <w:rPr>
          <w:rFonts w:ascii="Times New Roman" w:eastAsia="Calibri" w:hAnsi="Times New Roman" w:cs="Times New Roman"/>
          <w:sz w:val="24"/>
          <w:szCs w:val="24"/>
        </w:rPr>
        <w:t>ringlussevõttu.</w:t>
      </w:r>
    </w:p>
    <w:p w14:paraId="69EF177E" w14:textId="3B6C2573" w:rsidR="002B6BA9" w:rsidRPr="002B6BA9" w:rsidRDefault="002B6BA9" w:rsidP="1A7F4F01">
      <w:pPr>
        <w:spacing w:after="0" w:line="276" w:lineRule="auto"/>
        <w:ind w:right="20"/>
        <w:jc w:val="both"/>
        <w:rPr>
          <w:rFonts w:ascii="Times New Roman" w:hAnsi="Times New Roman" w:cs="Times New Roman"/>
          <w:color w:val="FF0000"/>
          <w:sz w:val="24"/>
          <w:szCs w:val="24"/>
        </w:rPr>
      </w:pPr>
    </w:p>
    <w:p w14:paraId="09B901D1" w14:textId="11C15E0B" w:rsidR="002B6BA9" w:rsidRPr="002B6BA9" w:rsidRDefault="002B6BA9" w:rsidP="1A7F4F01">
      <w:pPr>
        <w:spacing w:after="0" w:line="276" w:lineRule="auto"/>
        <w:ind w:right="20"/>
        <w:jc w:val="both"/>
        <w:rPr>
          <w:rFonts w:ascii="Times New Roman" w:hAnsi="Times New Roman" w:cs="Times New Roman"/>
          <w:sz w:val="24"/>
          <w:szCs w:val="24"/>
        </w:rPr>
      </w:pPr>
      <w:r w:rsidRPr="1A7F4F01">
        <w:rPr>
          <w:rFonts w:ascii="Times New Roman" w:hAnsi="Times New Roman" w:cs="Times New Roman"/>
          <w:sz w:val="24"/>
          <w:szCs w:val="24"/>
        </w:rPr>
        <w:t xml:space="preserve">Eelnõu ei ole seotud ühegi </w:t>
      </w:r>
      <w:r w:rsidR="05ADC878" w:rsidRPr="1A7F4F01">
        <w:rPr>
          <w:rFonts w:ascii="Times New Roman" w:hAnsi="Times New Roman" w:cs="Times New Roman"/>
          <w:sz w:val="24"/>
          <w:szCs w:val="24"/>
        </w:rPr>
        <w:t>teise</w:t>
      </w:r>
      <w:r w:rsidRPr="1A7F4F01">
        <w:rPr>
          <w:rFonts w:ascii="Times New Roman" w:hAnsi="Times New Roman" w:cs="Times New Roman"/>
          <w:sz w:val="24"/>
          <w:szCs w:val="24"/>
        </w:rPr>
        <w:t xml:space="preserve"> menetluses oleva eelnõuga</w:t>
      </w:r>
      <w:r w:rsidR="07CD23CB" w:rsidRPr="1A7F4F01">
        <w:rPr>
          <w:rFonts w:ascii="Times New Roman" w:hAnsi="Times New Roman" w:cs="Times New Roman"/>
          <w:sz w:val="24"/>
          <w:szCs w:val="24"/>
        </w:rPr>
        <w:t>.</w:t>
      </w:r>
    </w:p>
    <w:p w14:paraId="6A48BD71" w14:textId="3E66E03A" w:rsidR="6BB308B5" w:rsidRDefault="6BB308B5" w:rsidP="1A7F4F01">
      <w:pPr>
        <w:spacing w:after="0" w:line="276" w:lineRule="auto"/>
        <w:ind w:right="20"/>
        <w:jc w:val="both"/>
        <w:rPr>
          <w:rFonts w:ascii="Times New Roman" w:hAnsi="Times New Roman" w:cs="Times New Roman"/>
          <w:sz w:val="24"/>
          <w:szCs w:val="24"/>
        </w:rPr>
      </w:pPr>
    </w:p>
    <w:p w14:paraId="1987646D" w14:textId="34F5B966" w:rsidR="002B6BA9" w:rsidRPr="002B6BA9" w:rsidRDefault="002B6BA9" w:rsidP="1A7F4F01">
      <w:pPr>
        <w:spacing w:after="0" w:line="276" w:lineRule="auto"/>
        <w:ind w:left="10" w:right="20"/>
        <w:jc w:val="both"/>
        <w:rPr>
          <w:rFonts w:ascii="Times New Roman" w:hAnsi="Times New Roman" w:cs="Times New Roman"/>
          <w:sz w:val="24"/>
          <w:szCs w:val="24"/>
        </w:rPr>
      </w:pPr>
      <w:r w:rsidRPr="1A7F4F01">
        <w:rPr>
          <w:rFonts w:ascii="Times New Roman" w:hAnsi="Times New Roman" w:cs="Times New Roman"/>
          <w:sz w:val="24"/>
          <w:szCs w:val="24"/>
        </w:rPr>
        <w:t>Eelnõukohase seadusega ei muudeta konstitutsioonilisi seadusi.</w:t>
      </w:r>
    </w:p>
    <w:p w14:paraId="7A247798" w14:textId="60B08980" w:rsidR="002B6BA9" w:rsidRPr="002B6BA9" w:rsidRDefault="002B6BA9" w:rsidP="1A7F4F01">
      <w:pPr>
        <w:spacing w:after="0" w:line="276" w:lineRule="auto"/>
        <w:ind w:left="10" w:right="20"/>
        <w:jc w:val="both"/>
        <w:rPr>
          <w:rFonts w:ascii="Times New Roman" w:hAnsi="Times New Roman" w:cs="Times New Roman"/>
          <w:sz w:val="24"/>
          <w:szCs w:val="24"/>
        </w:rPr>
      </w:pPr>
    </w:p>
    <w:p w14:paraId="640D05CA" w14:textId="4AA79D86" w:rsidR="002B6BA9" w:rsidRPr="002B6BA9" w:rsidRDefault="002B6BA9" w:rsidP="1A7F4F01">
      <w:pPr>
        <w:spacing w:after="0" w:line="276" w:lineRule="auto"/>
        <w:ind w:left="10" w:right="20"/>
        <w:jc w:val="both"/>
        <w:rPr>
          <w:rFonts w:ascii="Times New Roman" w:hAnsi="Times New Roman" w:cs="Times New Roman"/>
          <w:sz w:val="24"/>
          <w:szCs w:val="24"/>
        </w:rPr>
      </w:pPr>
      <w:r w:rsidRPr="1A7F4F01">
        <w:rPr>
          <w:rFonts w:ascii="Times New Roman" w:hAnsi="Times New Roman" w:cs="Times New Roman"/>
          <w:sz w:val="24"/>
          <w:szCs w:val="24"/>
        </w:rPr>
        <w:t>Eelnõu seadusena vastuvõtmiseks on vajalik Riigikogu poolthäälte enamus.</w:t>
      </w:r>
    </w:p>
    <w:p w14:paraId="62A41516" w14:textId="54654706" w:rsidR="002B6BA9" w:rsidRPr="002B6BA9" w:rsidRDefault="002B6BA9" w:rsidP="1A7F4F01">
      <w:pPr>
        <w:spacing w:after="0" w:line="276" w:lineRule="auto"/>
        <w:ind w:left="10" w:right="20"/>
        <w:jc w:val="both"/>
        <w:rPr>
          <w:rFonts w:ascii="Times New Roman" w:hAnsi="Times New Roman" w:cs="Times New Roman"/>
          <w:sz w:val="24"/>
          <w:szCs w:val="24"/>
        </w:rPr>
      </w:pPr>
    </w:p>
    <w:p w14:paraId="4BC9CCC0" w14:textId="0B705A3A" w:rsidR="002B6BA9" w:rsidRPr="002B6BA9" w:rsidRDefault="002B6BA9" w:rsidP="1A7F4F01">
      <w:pPr>
        <w:spacing w:after="0" w:line="276" w:lineRule="auto"/>
        <w:ind w:left="10" w:right="20"/>
        <w:jc w:val="both"/>
        <w:rPr>
          <w:rFonts w:ascii="Times New Roman" w:hAnsi="Times New Roman" w:cs="Times New Roman"/>
          <w:sz w:val="24"/>
          <w:szCs w:val="24"/>
        </w:rPr>
      </w:pPr>
      <w:r w:rsidRPr="1A7F4F01">
        <w:rPr>
          <w:rFonts w:ascii="Times New Roman" w:hAnsi="Times New Roman" w:cs="Times New Roman"/>
          <w:sz w:val="24"/>
          <w:szCs w:val="24"/>
        </w:rPr>
        <w:t>Eelnõu on kooskõlas põhiseaduse, rahvusvahelise õiguse üldtunnustatud põhimõtete ja normide, Eesti Vabariigi suhtes jõustunud välislepingute ning Euroopa Liidu õigusega.</w:t>
      </w:r>
    </w:p>
    <w:p w14:paraId="17C0C0D6" w14:textId="77777777" w:rsidR="002B6BA9" w:rsidRPr="002B6BA9" w:rsidRDefault="002B6BA9" w:rsidP="1A7F4F01">
      <w:pPr>
        <w:spacing w:after="0" w:line="276" w:lineRule="auto"/>
        <w:ind w:left="10" w:right="20"/>
        <w:jc w:val="both"/>
        <w:rPr>
          <w:rFonts w:ascii="Times New Roman" w:hAnsi="Times New Roman" w:cs="Times New Roman"/>
          <w:sz w:val="24"/>
          <w:szCs w:val="24"/>
        </w:rPr>
      </w:pPr>
    </w:p>
    <w:p w14:paraId="58B29879" w14:textId="46AC0063" w:rsidR="002B6BA9" w:rsidRPr="00FC667A" w:rsidRDefault="483F0A14" w:rsidP="1A7F4F01">
      <w:pPr>
        <w:pStyle w:val="Loendilik"/>
        <w:numPr>
          <w:ilvl w:val="0"/>
          <w:numId w:val="17"/>
        </w:numPr>
        <w:spacing w:after="0" w:line="276" w:lineRule="auto"/>
        <w:ind w:right="20"/>
        <w:jc w:val="both"/>
        <w:rPr>
          <w:rFonts w:ascii="Times New Roman" w:hAnsi="Times New Roman" w:cs="Times New Roman"/>
          <w:b/>
          <w:bCs/>
          <w:sz w:val="24"/>
          <w:szCs w:val="24"/>
        </w:rPr>
      </w:pPr>
      <w:r w:rsidRPr="1A7F4F01">
        <w:rPr>
          <w:rFonts w:ascii="Times New Roman" w:hAnsi="Times New Roman" w:cs="Times New Roman"/>
          <w:b/>
          <w:bCs/>
          <w:sz w:val="24"/>
          <w:szCs w:val="24"/>
        </w:rPr>
        <w:t xml:space="preserve">Seaduse </w:t>
      </w:r>
      <w:r w:rsidR="00176DF1" w:rsidRPr="1A7F4F01">
        <w:rPr>
          <w:rFonts w:ascii="Times New Roman" w:hAnsi="Times New Roman" w:cs="Times New Roman"/>
          <w:b/>
          <w:bCs/>
          <w:sz w:val="24"/>
          <w:szCs w:val="24"/>
        </w:rPr>
        <w:t>eesmärk</w:t>
      </w:r>
    </w:p>
    <w:p w14:paraId="5CAB7015" w14:textId="77777777" w:rsidR="00C40074" w:rsidRDefault="00C40074" w:rsidP="1A7F4F01">
      <w:pPr>
        <w:spacing w:after="0" w:line="276" w:lineRule="auto"/>
        <w:ind w:right="20"/>
        <w:jc w:val="both"/>
        <w:rPr>
          <w:rFonts w:ascii="Times New Roman" w:eastAsia="Times New Roman" w:hAnsi="Times New Roman" w:cs="Times New Roman"/>
          <w:sz w:val="24"/>
          <w:szCs w:val="24"/>
        </w:rPr>
      </w:pPr>
    </w:p>
    <w:p w14:paraId="0B4E5C3B" w14:textId="323AE92E" w:rsidR="00FC667A" w:rsidRDefault="197B5AA1" w:rsidP="1A7F4F01">
      <w:pPr>
        <w:spacing w:after="0" w:line="276" w:lineRule="auto"/>
        <w:ind w:right="20"/>
        <w:jc w:val="both"/>
      </w:pPr>
      <w:r w:rsidRPr="631A0D51">
        <w:rPr>
          <w:rFonts w:ascii="Times New Roman" w:eastAsia="Times New Roman" w:hAnsi="Times New Roman" w:cs="Times New Roman"/>
          <w:sz w:val="24"/>
          <w:szCs w:val="24"/>
        </w:rPr>
        <w:t xml:space="preserve">Seaduseelnõu eesmärk on vähendada toidu- ja tekstiilijäätmete koguseid, soodustada </w:t>
      </w:r>
      <w:r w:rsidR="004012CA" w:rsidRPr="631A0D51">
        <w:rPr>
          <w:rFonts w:ascii="Times New Roman" w:eastAsia="Times New Roman" w:hAnsi="Times New Roman" w:cs="Times New Roman"/>
          <w:sz w:val="24"/>
          <w:szCs w:val="24"/>
        </w:rPr>
        <w:t>toidu annetamist ja muul viisil inim</w:t>
      </w:r>
      <w:r w:rsidR="00335C64" w:rsidRPr="631A0D51">
        <w:rPr>
          <w:rFonts w:ascii="Times New Roman" w:eastAsia="Times New Roman" w:hAnsi="Times New Roman" w:cs="Times New Roman"/>
          <w:sz w:val="24"/>
          <w:szCs w:val="24"/>
        </w:rPr>
        <w:t xml:space="preserve">estele </w:t>
      </w:r>
      <w:r w:rsidR="004012CA" w:rsidRPr="631A0D51">
        <w:rPr>
          <w:rFonts w:ascii="Times New Roman" w:eastAsia="Times New Roman" w:hAnsi="Times New Roman" w:cs="Times New Roman"/>
          <w:sz w:val="24"/>
          <w:szCs w:val="24"/>
        </w:rPr>
        <w:t xml:space="preserve">tarbimiseks ümberjaotamist, </w:t>
      </w:r>
      <w:r w:rsidRPr="631A0D51">
        <w:rPr>
          <w:rFonts w:ascii="Times New Roman" w:eastAsia="Times New Roman" w:hAnsi="Times New Roman" w:cs="Times New Roman"/>
          <w:sz w:val="24"/>
          <w:szCs w:val="24"/>
        </w:rPr>
        <w:t xml:space="preserve">tekstiiltoodete korduskasutust ning kehtestada tekstiiltoodetele, </w:t>
      </w:r>
      <w:r w:rsidR="795A42A3" w:rsidRPr="631A0D51">
        <w:rPr>
          <w:rFonts w:ascii="Times New Roman" w:eastAsia="Times New Roman" w:hAnsi="Times New Roman" w:cs="Times New Roman"/>
          <w:sz w:val="24"/>
          <w:szCs w:val="24"/>
        </w:rPr>
        <w:t xml:space="preserve">tekstiiliga seotud </w:t>
      </w:r>
      <w:r w:rsidRPr="631A0D51">
        <w:rPr>
          <w:rFonts w:ascii="Times New Roman" w:eastAsia="Times New Roman" w:hAnsi="Times New Roman" w:cs="Times New Roman"/>
          <w:sz w:val="24"/>
          <w:szCs w:val="24"/>
        </w:rPr>
        <w:t>toodetele ja jalatsitele tootjavastutus. Eelnõu aitab kaasa ringmajanduse põhimõtete rakendamisele Eestis, vähendades jäätmeteket ja edendades ressursside tõhusamat kasutamist.</w:t>
      </w:r>
    </w:p>
    <w:p w14:paraId="7D45526C" w14:textId="21138627" w:rsidR="6DDF6564" w:rsidRDefault="6DDF6564" w:rsidP="1A7F4F01">
      <w:pPr>
        <w:spacing w:after="0" w:line="276" w:lineRule="auto"/>
        <w:ind w:right="20"/>
        <w:jc w:val="both"/>
        <w:rPr>
          <w:rFonts w:ascii="Times New Roman" w:eastAsia="Times New Roman" w:hAnsi="Times New Roman" w:cs="Times New Roman"/>
          <w:sz w:val="24"/>
          <w:szCs w:val="24"/>
        </w:rPr>
      </w:pPr>
    </w:p>
    <w:p w14:paraId="3D7CD527" w14:textId="616A9600" w:rsidR="00FC667A" w:rsidRDefault="197B5AA1"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Toidu- ja tekstiilijäätmed moodustavad märkimisväärse osa olmejäätmetest ning nende käitlemine toob kaasa olulise keskkonnamõju, sealhulgas kasvuhoonegaaside heite, vee ja energia liigse kasutamise ning bioloogiliste ressursside raiskamise. Eelnõu eesmärk on muuta jäätmekäitlus senisest ennetavamaks, keskendudes eelkõige jäätmetekke vältimisele ja korduskasutuse suurendamisele.</w:t>
      </w:r>
    </w:p>
    <w:p w14:paraId="0618A158" w14:textId="06B2140B" w:rsidR="6DDF6564" w:rsidRDefault="6DDF6564" w:rsidP="1A7F4F01">
      <w:pPr>
        <w:spacing w:after="0" w:line="276" w:lineRule="auto"/>
        <w:jc w:val="both"/>
        <w:rPr>
          <w:rFonts w:ascii="Times New Roman" w:eastAsia="Times New Roman" w:hAnsi="Times New Roman" w:cs="Times New Roman"/>
          <w:sz w:val="24"/>
          <w:szCs w:val="24"/>
        </w:rPr>
      </w:pPr>
    </w:p>
    <w:p w14:paraId="5F518528" w14:textId="77777777" w:rsidR="00CB63F4" w:rsidRDefault="00C40597" w:rsidP="1A7F4F01">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Eesmärk on </w:t>
      </w:r>
      <w:r w:rsidR="00335C64">
        <w:rPr>
          <w:rFonts w:ascii="Times New Roman" w:eastAsia="Times New Roman" w:hAnsi="Times New Roman" w:cs="Times New Roman"/>
          <w:sz w:val="24"/>
          <w:szCs w:val="24"/>
        </w:rPr>
        <w:t xml:space="preserve">mõjutada </w:t>
      </w:r>
      <w:r>
        <w:rPr>
          <w:rFonts w:ascii="Times New Roman" w:eastAsia="Times New Roman" w:hAnsi="Times New Roman" w:cs="Times New Roman"/>
          <w:sz w:val="24"/>
          <w:szCs w:val="24"/>
        </w:rPr>
        <w:t xml:space="preserve">kogu toidutarneahelat </w:t>
      </w:r>
      <w:r w:rsidR="00335C64">
        <w:rPr>
          <w:rFonts w:ascii="Times New Roman" w:eastAsia="Times New Roman" w:hAnsi="Times New Roman" w:cs="Times New Roman"/>
          <w:sz w:val="24"/>
          <w:szCs w:val="24"/>
        </w:rPr>
        <w:t>vähendama</w:t>
      </w:r>
      <w:r w:rsidR="00335C64" w:rsidDel="00335C6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toidujäätmete teket. </w:t>
      </w:r>
      <w:r w:rsidR="002E0FDE" w:rsidRPr="002E0FDE">
        <w:rPr>
          <w:rFonts w:ascii="Times New Roman" w:eastAsia="Times New Roman" w:hAnsi="Times New Roman" w:cs="Times New Roman"/>
          <w:sz w:val="24"/>
          <w:szCs w:val="24"/>
        </w:rPr>
        <w:t xml:space="preserve">Eestis tekkis 2025. aastal ligikaudu 139 000 tonni toidujäätmeid ehk 102 kg elaniku kohta. Ligi pool toidujäätmetest tekkis kodumajapidamistes, 27% toidutööstuses, 12% jae- ja hulgikaubanduses, 8% toitlustuses ning 3% esmatootmises. Kõigist toidujäätmetest 38% moodustas toidukadu ehk toit, mille raiskamist oleks olnud võimalik vähendada. Toidukao rahaline väärtus </w:t>
      </w:r>
      <w:r w:rsidR="002E0FDE">
        <w:rPr>
          <w:rFonts w:ascii="Times New Roman" w:eastAsia="Times New Roman" w:hAnsi="Times New Roman" w:cs="Times New Roman"/>
          <w:sz w:val="24"/>
          <w:szCs w:val="24"/>
        </w:rPr>
        <w:t xml:space="preserve">kogu toidutarneahelas </w:t>
      </w:r>
      <w:r w:rsidR="002E0FDE" w:rsidRPr="002E0FDE">
        <w:rPr>
          <w:rFonts w:ascii="Times New Roman" w:eastAsia="Times New Roman" w:hAnsi="Times New Roman" w:cs="Times New Roman"/>
          <w:sz w:val="24"/>
          <w:szCs w:val="24"/>
        </w:rPr>
        <w:t xml:space="preserve">ulatus 2025. aastal hinnanguliselt 233 miljoni euroni. Kuigi toidujäätmete ja eelkõige toidukao kogus on võrreldes 2020. aastaga vähenenud, ei pruugi senine positiivne areng olla püsiv. Näiteks kodumajapidamiste toidukao vähenemist seostatakse muu hulgas </w:t>
      </w:r>
      <w:r w:rsidR="002E0FDE" w:rsidRPr="002E0FDE">
        <w:rPr>
          <w:rFonts w:ascii="Times New Roman" w:eastAsia="Times New Roman" w:hAnsi="Times New Roman" w:cs="Times New Roman"/>
          <w:sz w:val="24"/>
          <w:szCs w:val="24"/>
        </w:rPr>
        <w:lastRenderedPageBreak/>
        <w:t>toiduainete hinnatõusuga ning hinnataseme stabiliseerumisel võivad kogused taas kasvada. Samuti on toidujäätmete teke toidutööstuses võrreldes 2021.–2023. aasta keskmisega suurenenud</w:t>
      </w:r>
      <w:r w:rsidR="00166052">
        <w:rPr>
          <w:rFonts w:ascii="Times New Roman" w:eastAsia="Times New Roman" w:hAnsi="Times New Roman" w:cs="Times New Roman"/>
          <w:sz w:val="24"/>
          <w:szCs w:val="24"/>
        </w:rPr>
        <w:t>.</w:t>
      </w:r>
      <w:r w:rsidR="00DE29FF">
        <w:rPr>
          <w:rStyle w:val="Allmrkuseviide"/>
          <w:rFonts w:ascii="Times New Roman" w:eastAsia="Times New Roman" w:hAnsi="Times New Roman" w:cs="Times New Roman"/>
          <w:sz w:val="24"/>
          <w:szCs w:val="24"/>
        </w:rPr>
        <w:footnoteReference w:id="2"/>
      </w:r>
      <w:r w:rsidR="00CB63F4">
        <w:rPr>
          <w:rFonts w:ascii="Times New Roman" w:eastAsia="Times New Roman" w:hAnsi="Times New Roman" w:cs="Times New Roman"/>
          <w:sz w:val="24"/>
          <w:szCs w:val="24"/>
        </w:rPr>
        <w:t xml:space="preserve"> </w:t>
      </w:r>
    </w:p>
    <w:p w14:paraId="7F80844F" w14:textId="77777777" w:rsidR="00CB63F4" w:rsidRDefault="00CB63F4" w:rsidP="1A7F4F01">
      <w:pPr>
        <w:spacing w:after="0" w:line="276" w:lineRule="auto"/>
        <w:jc w:val="both"/>
        <w:rPr>
          <w:rFonts w:ascii="Times New Roman" w:eastAsia="Times New Roman" w:hAnsi="Times New Roman" w:cs="Times New Roman"/>
          <w:sz w:val="24"/>
          <w:szCs w:val="24"/>
        </w:rPr>
      </w:pPr>
    </w:p>
    <w:p w14:paraId="0DC8C0A2" w14:textId="5DEBA25B" w:rsidR="00DE29FF" w:rsidRDefault="00CB63F4"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Eestis on toidujäätmete tekke vältimiseks seni rakendatud eelkõige riigi jäätmekava juurde kuuluva toidujäätmete tekke vältimise kava meetmeid, sealhulgas teadlikkuse suurendamist, osapoolte koostöö edendamist, toidu ümberjaotamise soodustamist ning ringmajanduse ja ressursitõhususe meetmeid. Senised tegevused on valdavalt olnud vabatahtlikud ja toetavad ning ettevõtjatel puudub üldjuhul kohustus oma toidujäätmete teket süsteemselt mõõta ja selle põhjal vähendamismeetmeid kavandada. 2030. aastaks seatud vähendamise eesmärkide saavutamiseks ei piisa seniste tegevuste jätkamisest, vaid vaja on täiendavaid ja sihipäraseid meetmeid kogu toidutarneahelas.</w:t>
      </w:r>
    </w:p>
    <w:p w14:paraId="3EC645E2" w14:textId="77777777" w:rsidR="00DE29FF" w:rsidRDefault="00DE29FF" w:rsidP="1A7F4F01">
      <w:pPr>
        <w:spacing w:after="0" w:line="276" w:lineRule="auto"/>
        <w:jc w:val="both"/>
        <w:rPr>
          <w:rFonts w:ascii="Times New Roman" w:eastAsia="Times New Roman" w:hAnsi="Times New Roman" w:cs="Times New Roman"/>
          <w:sz w:val="24"/>
          <w:szCs w:val="24"/>
        </w:rPr>
      </w:pPr>
    </w:p>
    <w:p w14:paraId="05C7F3E3" w14:textId="2250150D" w:rsidR="6DDF6564" w:rsidRDefault="00C40597"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Eelnõu</w:t>
      </w:r>
      <w:r w:rsidR="00335C64" w:rsidRPr="1A7F4F01">
        <w:rPr>
          <w:rFonts w:ascii="Times New Roman" w:eastAsia="Times New Roman" w:hAnsi="Times New Roman" w:cs="Times New Roman"/>
          <w:sz w:val="24"/>
          <w:szCs w:val="24"/>
        </w:rPr>
        <w:t>ga</w:t>
      </w:r>
      <w:r w:rsidR="0034570A" w:rsidRPr="1A7F4F01">
        <w:rPr>
          <w:rFonts w:ascii="Times New Roman" w:eastAsia="Times New Roman" w:hAnsi="Times New Roman" w:cs="Times New Roman"/>
          <w:sz w:val="24"/>
          <w:szCs w:val="24"/>
        </w:rPr>
        <w:t xml:space="preserve"> on kavandatud</w:t>
      </w:r>
      <w:r w:rsidR="006A522F" w:rsidRPr="1A7F4F01">
        <w:rPr>
          <w:rFonts w:ascii="Times New Roman" w:eastAsia="Times New Roman" w:hAnsi="Times New Roman" w:cs="Times New Roman"/>
          <w:sz w:val="24"/>
          <w:szCs w:val="24"/>
        </w:rPr>
        <w:t xml:space="preserve"> riiklikud</w:t>
      </w:r>
      <w:r w:rsidR="0034570A"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sihtarvud toidujäätmete tekke vähendamiseks</w:t>
      </w:r>
      <w:r w:rsidR="0034570A" w:rsidRPr="1A7F4F01">
        <w:rPr>
          <w:rFonts w:ascii="Times New Roman" w:eastAsia="Times New Roman" w:hAnsi="Times New Roman" w:cs="Times New Roman"/>
          <w:sz w:val="24"/>
          <w:szCs w:val="24"/>
        </w:rPr>
        <w:t xml:space="preserve">. </w:t>
      </w:r>
      <w:r w:rsidR="00EC7826" w:rsidRPr="1A7F4F01">
        <w:rPr>
          <w:rFonts w:ascii="Times New Roman" w:eastAsia="Times New Roman" w:hAnsi="Times New Roman" w:cs="Times New Roman"/>
          <w:sz w:val="24"/>
          <w:szCs w:val="24"/>
        </w:rPr>
        <w:t>Sihtarvud on aluseks edasiste tegevuste planeerimisel, mis</w:t>
      </w:r>
      <w:r w:rsidRPr="1A7F4F01">
        <w:rPr>
          <w:rFonts w:ascii="Times New Roman" w:eastAsia="Times New Roman" w:hAnsi="Times New Roman" w:cs="Times New Roman"/>
          <w:sz w:val="24"/>
          <w:szCs w:val="24"/>
        </w:rPr>
        <w:t xml:space="preserve"> aitavad järk-järgult vähendada </w:t>
      </w:r>
      <w:r w:rsidR="00392F77" w:rsidRPr="1A7F4F01">
        <w:rPr>
          <w:rFonts w:ascii="Times New Roman" w:eastAsia="Times New Roman" w:hAnsi="Times New Roman" w:cs="Times New Roman"/>
          <w:sz w:val="24"/>
          <w:szCs w:val="24"/>
        </w:rPr>
        <w:t xml:space="preserve">toidujäätmete teket ja </w:t>
      </w:r>
      <w:r w:rsidRPr="1A7F4F01">
        <w:rPr>
          <w:rFonts w:ascii="Times New Roman" w:eastAsia="Times New Roman" w:hAnsi="Times New Roman" w:cs="Times New Roman"/>
          <w:sz w:val="24"/>
          <w:szCs w:val="24"/>
        </w:rPr>
        <w:t xml:space="preserve">toiduraiskamist kogu tarneahela ulatuses alates tootmisest ja töötlemisest kuni kaubanduse ja tarbijateni. See toetab ÜRO kestliku arengu eesmärki (SDG 12.3) </w:t>
      </w:r>
      <w:r w:rsidR="00D324DF" w:rsidRPr="1A7F4F01">
        <w:rPr>
          <w:rFonts w:ascii="Times New Roman" w:eastAsia="Times New Roman" w:hAnsi="Times New Roman" w:cs="Times New Roman"/>
          <w:sz w:val="24"/>
          <w:szCs w:val="24"/>
        </w:rPr>
        <w:t>vähendada 2030. aastaks jaekaubanduse ja tarbijate tasandil elaniku kohta tekkivaid toidujäätmeid poole võrra ning vähendada toidu kadu tootmis- ja tarneahelas, kaasa arvatud saagikoristusjärgsed kaod</w:t>
      </w:r>
      <w:r w:rsidRPr="1A7F4F01">
        <w:rPr>
          <w:rFonts w:ascii="Times New Roman" w:eastAsia="Times New Roman" w:hAnsi="Times New Roman" w:cs="Times New Roman"/>
          <w:sz w:val="24"/>
          <w:szCs w:val="24"/>
        </w:rPr>
        <w:t>.</w:t>
      </w:r>
      <w:r w:rsidR="0067241C" w:rsidRPr="1A7F4F01">
        <w:rPr>
          <w:rFonts w:ascii="Times New Roman" w:eastAsia="Times New Roman" w:hAnsi="Times New Roman" w:cs="Times New Roman"/>
          <w:sz w:val="24"/>
          <w:szCs w:val="24"/>
        </w:rPr>
        <w:t xml:space="preserve"> Ühtlasi edendatakse toidujäätmete ja annetatud toidu koguste üle arvestuse pidamist, ettevõtjate vastutust ise oma tegevuskavades määrata meetmed, millega toidujäätmete teket vähendatakse</w:t>
      </w:r>
      <w:r w:rsidR="00335C64" w:rsidRPr="1A7F4F01">
        <w:rPr>
          <w:rFonts w:ascii="Times New Roman" w:eastAsia="Times New Roman" w:hAnsi="Times New Roman" w:cs="Times New Roman"/>
          <w:sz w:val="24"/>
          <w:szCs w:val="24"/>
        </w:rPr>
        <w:t>,</w:t>
      </w:r>
      <w:r w:rsidR="0067241C" w:rsidRPr="1A7F4F01">
        <w:rPr>
          <w:rFonts w:ascii="Times New Roman" w:eastAsia="Times New Roman" w:hAnsi="Times New Roman" w:cs="Times New Roman"/>
          <w:sz w:val="24"/>
          <w:szCs w:val="24"/>
        </w:rPr>
        <w:t xml:space="preserve"> ning </w:t>
      </w:r>
      <w:r w:rsidR="00675B47" w:rsidRPr="1A7F4F01">
        <w:rPr>
          <w:rFonts w:ascii="Times New Roman" w:eastAsia="Times New Roman" w:hAnsi="Times New Roman" w:cs="Times New Roman"/>
          <w:sz w:val="24"/>
          <w:szCs w:val="24"/>
        </w:rPr>
        <w:t>toiduannetamist</w:t>
      </w:r>
      <w:r w:rsidR="00555F4F" w:rsidRPr="1A7F4F01">
        <w:rPr>
          <w:rFonts w:ascii="Times New Roman" w:eastAsia="Times New Roman" w:hAnsi="Times New Roman" w:cs="Times New Roman"/>
          <w:sz w:val="24"/>
          <w:szCs w:val="24"/>
        </w:rPr>
        <w:t xml:space="preserve"> annetamise koostöölepingute ettepanekute kohustuse kaudu.</w:t>
      </w:r>
      <w:r w:rsidR="00312F5C" w:rsidRPr="1A7F4F01">
        <w:rPr>
          <w:rFonts w:ascii="Times New Roman" w:eastAsia="Times New Roman" w:hAnsi="Times New Roman" w:cs="Times New Roman"/>
          <w:sz w:val="24"/>
          <w:szCs w:val="24"/>
        </w:rPr>
        <w:t xml:space="preserve"> Direktiivist tuleneva kaalutlusruumi kasutamisel on kohustused suunatud eelkõige suurematele ettevõtjatele, kelle tegevuse mahu tõttu on nende potentsiaalne mõju toidujäätmete tekkele suurem ning kellel on parem võimekus uusi nõudeid rakendada. Väiksemaid ettevõtjaid ei hõlmata seetõttu samas ulatuses kohustuslike meetmetega.</w:t>
      </w:r>
      <w:r w:rsidR="008A34C7">
        <w:t xml:space="preserve"> </w:t>
      </w:r>
      <w:r w:rsidR="008A34C7" w:rsidRPr="1A7F4F01">
        <w:rPr>
          <w:rFonts w:ascii="Times New Roman" w:eastAsia="Times New Roman" w:hAnsi="Times New Roman" w:cs="Times New Roman"/>
          <w:sz w:val="24"/>
          <w:szCs w:val="24"/>
        </w:rPr>
        <w:t xml:space="preserve">Ettevõtjatele ei kirjutata seaduses ette konkreetseid toidujäätmete vähendamise viise, vaid ettevõtja saab oma tegevuse eripärast ja kogutud andmetest lähtudes valida sobivad meetmed. Arvestuse pidamisel võimaldatakse kasutada nii mõõtmist kui ka põhjendatud hinnanguid ning tegevuskava võib ühendada ettevõtja olemasolevate </w:t>
      </w:r>
      <w:r w:rsidR="00464520" w:rsidRPr="1A7F4F01">
        <w:rPr>
          <w:rFonts w:ascii="Times New Roman" w:eastAsia="Times New Roman" w:hAnsi="Times New Roman" w:cs="Times New Roman"/>
          <w:sz w:val="24"/>
          <w:szCs w:val="24"/>
        </w:rPr>
        <w:t>dokumentidega</w:t>
      </w:r>
      <w:r w:rsidR="008A34C7" w:rsidRPr="1A7F4F01">
        <w:rPr>
          <w:rFonts w:ascii="Times New Roman" w:eastAsia="Times New Roman" w:hAnsi="Times New Roman" w:cs="Times New Roman"/>
          <w:sz w:val="24"/>
          <w:szCs w:val="24"/>
        </w:rPr>
        <w:t xml:space="preserve">. Toidu </w:t>
      </w:r>
      <w:r w:rsidR="00464520" w:rsidRPr="1A7F4F01">
        <w:rPr>
          <w:rFonts w:ascii="Times New Roman" w:eastAsia="Times New Roman" w:hAnsi="Times New Roman" w:cs="Times New Roman"/>
          <w:sz w:val="24"/>
          <w:szCs w:val="24"/>
        </w:rPr>
        <w:t xml:space="preserve">annetamise ja muul viisil inimtarbimiseks </w:t>
      </w:r>
      <w:r w:rsidR="008A34C7" w:rsidRPr="1A7F4F01">
        <w:rPr>
          <w:rFonts w:ascii="Times New Roman" w:eastAsia="Times New Roman" w:hAnsi="Times New Roman" w:cs="Times New Roman"/>
          <w:sz w:val="24"/>
          <w:szCs w:val="24"/>
        </w:rPr>
        <w:t>ümberjaotamise edendamiseks nähakse ette koostöölepingu ettepaneku tegemise kohustus, kuid mitte toidu annetamise kohustust. Selline lahendus võimaldab suunata ettevõtjaid süsteemsemalt toidujäätmete teket analüüsima, vähendama ja</w:t>
      </w:r>
      <w:r w:rsidR="0023218C" w:rsidRPr="1A7F4F01">
        <w:rPr>
          <w:rFonts w:ascii="Times New Roman" w:eastAsia="Times New Roman" w:hAnsi="Times New Roman" w:cs="Times New Roman"/>
          <w:sz w:val="24"/>
          <w:szCs w:val="24"/>
        </w:rPr>
        <w:t xml:space="preserve"> ohutuid</w:t>
      </w:r>
      <w:r w:rsidR="008A34C7" w:rsidRPr="1A7F4F01">
        <w:rPr>
          <w:rFonts w:ascii="Times New Roman" w:eastAsia="Times New Roman" w:hAnsi="Times New Roman" w:cs="Times New Roman"/>
          <w:sz w:val="24"/>
          <w:szCs w:val="24"/>
        </w:rPr>
        <w:t xml:space="preserve"> toidu ülejääke inimtarbimiseks ümber jaotama, jättes samal ajal ettevõtjale võimalikult suure paindlikkuse kohustuse praktilisel täitmisel.</w:t>
      </w:r>
    </w:p>
    <w:p w14:paraId="69F06CE6" w14:textId="77777777" w:rsidR="00312F5C" w:rsidRDefault="00312F5C" w:rsidP="1A7F4F01">
      <w:pPr>
        <w:spacing w:after="0" w:line="276" w:lineRule="auto"/>
        <w:jc w:val="both"/>
        <w:rPr>
          <w:rFonts w:ascii="Times New Roman" w:eastAsia="Times New Roman" w:hAnsi="Times New Roman" w:cs="Times New Roman"/>
          <w:sz w:val="24"/>
          <w:szCs w:val="24"/>
        </w:rPr>
      </w:pPr>
    </w:p>
    <w:p w14:paraId="45744516" w14:textId="505EC17A" w:rsidR="6DE9E452" w:rsidRDefault="6DE9E452"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Tekstiiltoodete puhul on probleemiks </w:t>
      </w:r>
      <w:r w:rsidR="12E6FEE0" w:rsidRPr="1A7F4F01">
        <w:rPr>
          <w:rFonts w:ascii="Times New Roman" w:eastAsia="Times New Roman" w:hAnsi="Times New Roman" w:cs="Times New Roman"/>
          <w:sz w:val="24"/>
          <w:szCs w:val="24"/>
        </w:rPr>
        <w:t xml:space="preserve">vähene </w:t>
      </w:r>
      <w:r w:rsidRPr="1A7F4F01">
        <w:rPr>
          <w:rFonts w:ascii="Times New Roman" w:eastAsia="Times New Roman" w:hAnsi="Times New Roman" w:cs="Times New Roman"/>
          <w:sz w:val="24"/>
          <w:szCs w:val="24"/>
        </w:rPr>
        <w:t xml:space="preserve">tekstiilijäätmete </w:t>
      </w:r>
      <w:r w:rsidR="0DB7D4C6" w:rsidRPr="1A7F4F01">
        <w:rPr>
          <w:rFonts w:ascii="Times New Roman" w:eastAsia="Times New Roman" w:hAnsi="Times New Roman" w:cs="Times New Roman"/>
          <w:sz w:val="24"/>
          <w:szCs w:val="24"/>
        </w:rPr>
        <w:t>liigiti kogumine</w:t>
      </w:r>
      <w:r w:rsidRPr="1A7F4F01">
        <w:rPr>
          <w:rFonts w:ascii="Times New Roman" w:eastAsia="Times New Roman" w:hAnsi="Times New Roman" w:cs="Times New Roman"/>
          <w:sz w:val="24"/>
          <w:szCs w:val="24"/>
        </w:rPr>
        <w:t xml:space="preserve">, </w:t>
      </w:r>
      <w:r w:rsidR="351D6A43" w:rsidRPr="1A7F4F01">
        <w:rPr>
          <w:rFonts w:ascii="Times New Roman" w:eastAsia="Times New Roman" w:hAnsi="Times New Roman" w:cs="Times New Roman"/>
          <w:sz w:val="24"/>
          <w:szCs w:val="24"/>
        </w:rPr>
        <w:t xml:space="preserve">tekstiilijäätmete suur </w:t>
      </w:r>
      <w:r w:rsidR="6E0C61EC" w:rsidRPr="1A7F4F01">
        <w:rPr>
          <w:rFonts w:ascii="Times New Roman" w:eastAsia="Times New Roman" w:hAnsi="Times New Roman" w:cs="Times New Roman"/>
          <w:sz w:val="24"/>
          <w:szCs w:val="24"/>
        </w:rPr>
        <w:t>osakaal</w:t>
      </w:r>
      <w:r w:rsidR="351D6A43" w:rsidRPr="1A7F4F01">
        <w:rPr>
          <w:rFonts w:ascii="Times New Roman" w:eastAsia="Times New Roman" w:hAnsi="Times New Roman" w:cs="Times New Roman"/>
          <w:sz w:val="24"/>
          <w:szCs w:val="24"/>
        </w:rPr>
        <w:t xml:space="preserve"> segaolmejäätmetes</w:t>
      </w:r>
      <w:r w:rsidRPr="1A7F4F01">
        <w:rPr>
          <w:rFonts w:ascii="Times New Roman" w:eastAsia="Times New Roman" w:hAnsi="Times New Roman" w:cs="Times New Roman"/>
          <w:sz w:val="24"/>
          <w:szCs w:val="24"/>
        </w:rPr>
        <w:t xml:space="preserve"> ning tekstiiltoodete tootmise ja tarbimisega kaasnev oluline keskkonnakoormus. Eestis ei ole seni kehtinud tekstiiltoodetele laiendatud tootjavastutuse süsteemi, mistõttu ei ole tootjatel olnud süsteemset vastutust oma toodetest pärast nende </w:t>
      </w:r>
      <w:r w:rsidRPr="1A7F4F01">
        <w:rPr>
          <w:rFonts w:ascii="Times New Roman" w:eastAsia="Times New Roman" w:hAnsi="Times New Roman" w:cs="Times New Roman"/>
          <w:sz w:val="24"/>
          <w:szCs w:val="24"/>
        </w:rPr>
        <w:lastRenderedPageBreak/>
        <w:t>jäätmeteks muutumist tekkivate jäätmete kogumise ja käitlemise korraldamise ning sellega seotud kulude kandmise eest. Samuti ei ole olemasolev süsteem loonud piisavaid majanduslikke stiimuleid tootjatele, et parandada toodete vastupidavust, parandatavust, korduskasutatavust ja ringlussevõetavust.</w:t>
      </w:r>
    </w:p>
    <w:p w14:paraId="27B68BD2" w14:textId="77777777" w:rsidR="001A7B37" w:rsidRDefault="001A7B37" w:rsidP="1A7F4F01">
      <w:pPr>
        <w:spacing w:after="0" w:line="276" w:lineRule="auto"/>
        <w:jc w:val="both"/>
        <w:rPr>
          <w:rFonts w:ascii="Times New Roman" w:eastAsia="Times New Roman" w:hAnsi="Times New Roman" w:cs="Times New Roman"/>
          <w:sz w:val="24"/>
          <w:szCs w:val="24"/>
        </w:rPr>
      </w:pPr>
    </w:p>
    <w:p w14:paraId="248A3E1A" w14:textId="358D1BFD" w:rsidR="6DE9E452" w:rsidRDefault="4A01395D" w:rsidP="1A7F4F01">
      <w:pPr>
        <w:spacing w:after="0" w:line="276" w:lineRule="auto"/>
        <w:jc w:val="both"/>
        <w:rPr>
          <w:rFonts w:ascii="Times New Roman" w:eastAsia="Times New Roman" w:hAnsi="Times New Roman" w:cs="Times New Roman"/>
          <w:sz w:val="24"/>
          <w:szCs w:val="24"/>
        </w:rPr>
      </w:pPr>
      <w:r w:rsidRPr="631A0D51">
        <w:rPr>
          <w:rFonts w:ascii="Times New Roman" w:eastAsia="Times New Roman" w:hAnsi="Times New Roman" w:cs="Times New Roman"/>
          <w:sz w:val="24"/>
          <w:szCs w:val="24"/>
        </w:rPr>
        <w:t>Tekstiiltoodete korduskasutust, t</w:t>
      </w:r>
      <w:r w:rsidR="6DE9E452" w:rsidRPr="631A0D51">
        <w:rPr>
          <w:rFonts w:ascii="Times New Roman" w:eastAsia="Times New Roman" w:hAnsi="Times New Roman" w:cs="Times New Roman"/>
          <w:sz w:val="24"/>
          <w:szCs w:val="24"/>
        </w:rPr>
        <w:t>ekstiilijäätmete liigiti kogumist ja jäätmetekke vältimist toetavad Eestis praegu erinevad meetmed ning nende valdkondadega tegelevad muu hulgas kohalikud omavalitsused, korduskasutusorganisatsioonid ja jäätmekäitlejad. Senised meetmed ei ole siiski olnud piisavad, et tagada tekstiiltoodete kogu olelusringi hõlmav süsteemne lähenemine, suurendada korduskasutust</w:t>
      </w:r>
      <w:r w:rsidR="65F7BAF4" w:rsidRPr="631A0D51">
        <w:rPr>
          <w:rFonts w:ascii="Times New Roman" w:eastAsia="Times New Roman" w:hAnsi="Times New Roman" w:cs="Times New Roman"/>
          <w:sz w:val="24"/>
          <w:szCs w:val="24"/>
        </w:rPr>
        <w:t>, korduskasutuseks ettevalmistamist</w:t>
      </w:r>
      <w:r w:rsidR="6DE9E452" w:rsidRPr="631A0D51">
        <w:rPr>
          <w:rFonts w:ascii="Times New Roman" w:eastAsia="Times New Roman" w:hAnsi="Times New Roman" w:cs="Times New Roman"/>
          <w:sz w:val="24"/>
          <w:szCs w:val="24"/>
        </w:rPr>
        <w:t xml:space="preserve"> ja ringlussevõttu ning tagada tootjate rahaline vastutus nende</w:t>
      </w:r>
      <w:r w:rsidR="3679E13E" w:rsidRPr="631A0D51">
        <w:rPr>
          <w:rFonts w:ascii="Times New Roman" w:eastAsia="Times New Roman" w:hAnsi="Times New Roman" w:cs="Times New Roman"/>
          <w:sz w:val="24"/>
          <w:szCs w:val="24"/>
        </w:rPr>
        <w:t>st</w:t>
      </w:r>
      <w:r w:rsidR="6DE9E452" w:rsidRPr="631A0D51">
        <w:rPr>
          <w:rFonts w:ascii="Times New Roman" w:eastAsia="Times New Roman" w:hAnsi="Times New Roman" w:cs="Times New Roman"/>
          <w:sz w:val="24"/>
          <w:szCs w:val="24"/>
        </w:rPr>
        <w:t xml:space="preserve"> toodetest tekkivate jäätmete käitlemise eest. Samuti ei ole senine süsteem andnud tootjatele piisavat majanduslikku põhjust võtta toodete kavandamisel arvesse nende keskkonnamõju kogu olelusringi jooksul. Seetõttu on vajalik</w:t>
      </w:r>
      <w:r w:rsidR="48306140" w:rsidRPr="631A0D51">
        <w:rPr>
          <w:rFonts w:ascii="Times New Roman" w:eastAsia="Times New Roman" w:hAnsi="Times New Roman" w:cs="Times New Roman"/>
          <w:sz w:val="24"/>
          <w:szCs w:val="24"/>
        </w:rPr>
        <w:t xml:space="preserve"> tekstiiltoodetele</w:t>
      </w:r>
      <w:r w:rsidR="6DE9E452" w:rsidRPr="631A0D51">
        <w:rPr>
          <w:rFonts w:ascii="Times New Roman" w:eastAsia="Times New Roman" w:hAnsi="Times New Roman" w:cs="Times New Roman"/>
          <w:sz w:val="24"/>
          <w:szCs w:val="24"/>
        </w:rPr>
        <w:t xml:space="preserve"> laiendatud tootjavastutuse süsteemi kehtestamine.</w:t>
      </w:r>
    </w:p>
    <w:p w14:paraId="64EFF717" w14:textId="77777777" w:rsidR="001A7B37" w:rsidRDefault="001A7B37" w:rsidP="1A7F4F01">
      <w:pPr>
        <w:spacing w:after="0" w:line="276" w:lineRule="auto"/>
        <w:jc w:val="both"/>
        <w:rPr>
          <w:rFonts w:ascii="Times New Roman" w:eastAsia="Times New Roman" w:hAnsi="Times New Roman" w:cs="Times New Roman"/>
          <w:sz w:val="24"/>
          <w:szCs w:val="24"/>
        </w:rPr>
      </w:pPr>
    </w:p>
    <w:p w14:paraId="1D9C03A8" w14:textId="73ECBF70" w:rsidR="6DE9E452" w:rsidRDefault="6DE9E452" w:rsidP="1A7F4F01">
      <w:pPr>
        <w:spacing w:after="0" w:line="276" w:lineRule="auto"/>
        <w:jc w:val="both"/>
        <w:rPr>
          <w:rFonts w:ascii="Times New Roman" w:eastAsia="Times New Roman" w:hAnsi="Times New Roman" w:cs="Times New Roman"/>
          <w:sz w:val="24"/>
          <w:szCs w:val="24"/>
        </w:rPr>
      </w:pPr>
      <w:r w:rsidRPr="631A0D51">
        <w:rPr>
          <w:rFonts w:ascii="Times New Roman" w:eastAsia="Times New Roman" w:hAnsi="Times New Roman" w:cs="Times New Roman"/>
          <w:sz w:val="24"/>
          <w:szCs w:val="24"/>
        </w:rPr>
        <w:t xml:space="preserve">Tekstiiltoodete puhul on üks keskseid muudatusi tootjavastutuse kehtestamine. See tähendab, et tootjad vastutavad pärast toodete jäätmeteks muutumist nende käitlemise korraldamise ja sellega seotud kulude kandmise eest. </w:t>
      </w:r>
      <w:r w:rsidR="4EF04709" w:rsidRPr="631A0D51">
        <w:rPr>
          <w:rFonts w:ascii="Times New Roman" w:eastAsia="Times New Roman" w:hAnsi="Times New Roman" w:cs="Times New Roman"/>
          <w:sz w:val="24"/>
          <w:szCs w:val="24"/>
        </w:rPr>
        <w:t>Laiendatud t</w:t>
      </w:r>
      <w:r w:rsidRPr="631A0D51">
        <w:rPr>
          <w:rFonts w:ascii="Times New Roman" w:eastAsia="Times New Roman" w:hAnsi="Times New Roman" w:cs="Times New Roman"/>
          <w:sz w:val="24"/>
          <w:szCs w:val="24"/>
        </w:rPr>
        <w:t>ootjavastutuse süsteem loob tootjatele majandusliku stiimuli kujundada tooteid, mis on vastupidavamad, pikema kasutuseaga, parandatavad, korduskasutatavad ja ringlussevõetavad. Tootjavastutuse tasu sidumine toote keskkonnatoimega aitab suunata tootjaid vähendama toodete keskkonnamõju ning toetab ressursitõhusamat tootmist ja tarbimist.</w:t>
      </w:r>
    </w:p>
    <w:p w14:paraId="0EE86864" w14:textId="77777777" w:rsidR="001A7B37" w:rsidRDefault="001A7B37" w:rsidP="1A7F4F01">
      <w:pPr>
        <w:spacing w:after="0" w:line="276" w:lineRule="auto"/>
        <w:jc w:val="both"/>
        <w:rPr>
          <w:rFonts w:ascii="Times New Roman" w:eastAsia="Times New Roman" w:hAnsi="Times New Roman" w:cs="Times New Roman"/>
          <w:sz w:val="24"/>
          <w:szCs w:val="24"/>
        </w:rPr>
      </w:pPr>
    </w:p>
    <w:p w14:paraId="0253AF1A" w14:textId="6D0AF927" w:rsidR="6DE9E452" w:rsidRDefault="6DE9E452" w:rsidP="1A7F4F01">
      <w:pPr>
        <w:spacing w:after="0" w:line="276" w:lineRule="auto"/>
        <w:jc w:val="both"/>
        <w:rPr>
          <w:rFonts w:ascii="Times New Roman" w:eastAsia="Times New Roman" w:hAnsi="Times New Roman" w:cs="Times New Roman"/>
          <w:sz w:val="24"/>
          <w:szCs w:val="24"/>
        </w:rPr>
      </w:pPr>
      <w:r w:rsidRPr="631A0D51">
        <w:rPr>
          <w:rFonts w:ascii="Times New Roman" w:eastAsia="Times New Roman" w:hAnsi="Times New Roman" w:cs="Times New Roman"/>
          <w:sz w:val="24"/>
          <w:szCs w:val="24"/>
        </w:rPr>
        <w:t xml:space="preserve">Eelnõukohase seaduse rakendamisega paraneb tekstiilijäätmete liigiti kogumine, </w:t>
      </w:r>
      <w:r w:rsidR="663E159B" w:rsidRPr="631A0D51">
        <w:rPr>
          <w:rFonts w:ascii="Times New Roman" w:eastAsia="Times New Roman" w:hAnsi="Times New Roman" w:cs="Times New Roman"/>
          <w:sz w:val="24"/>
          <w:szCs w:val="24"/>
        </w:rPr>
        <w:t>väheneb tekstiilijäätmete hulk segaolmejäätmetes</w:t>
      </w:r>
      <w:r w:rsidRPr="631A0D51">
        <w:rPr>
          <w:rFonts w:ascii="Times New Roman" w:eastAsia="Times New Roman" w:hAnsi="Times New Roman" w:cs="Times New Roman"/>
          <w:sz w:val="24"/>
          <w:szCs w:val="24"/>
        </w:rPr>
        <w:t xml:space="preserve"> ning paraneb tarbijate teadlikkus kestlikumatest tarbimisviisidest. Samuti on eesmärk parandada korduskasutuskeskuste, omavalitsuste, tootjate ja jäätmekäitlusettevõtete koostööd, et tagada efektiivne süsteem tekstiilide ja tekstiilijäätmete käitlemiseks. </w:t>
      </w:r>
      <w:r w:rsidR="1D655AED" w:rsidRPr="631A0D51">
        <w:rPr>
          <w:rFonts w:ascii="Times New Roman" w:eastAsia="Times New Roman" w:hAnsi="Times New Roman" w:cs="Times New Roman"/>
          <w:sz w:val="24"/>
          <w:szCs w:val="24"/>
        </w:rPr>
        <w:t>Laiendatud t</w:t>
      </w:r>
      <w:r w:rsidRPr="631A0D51">
        <w:rPr>
          <w:rFonts w:ascii="Times New Roman" w:eastAsia="Times New Roman" w:hAnsi="Times New Roman" w:cs="Times New Roman"/>
          <w:sz w:val="24"/>
          <w:szCs w:val="24"/>
        </w:rPr>
        <w:t xml:space="preserve">ootjavastutuse süsteemiga tagatakse, et </w:t>
      </w:r>
      <w:r w:rsidR="7C2DD0C2" w:rsidRPr="631A0D51">
        <w:rPr>
          <w:rFonts w:ascii="Times New Roman" w:eastAsia="Times New Roman" w:hAnsi="Times New Roman" w:cs="Times New Roman"/>
          <w:sz w:val="24"/>
          <w:szCs w:val="24"/>
        </w:rPr>
        <w:t>tekstiil</w:t>
      </w:r>
      <w:r w:rsidRPr="631A0D51">
        <w:rPr>
          <w:rFonts w:ascii="Times New Roman" w:eastAsia="Times New Roman" w:hAnsi="Times New Roman" w:cs="Times New Roman"/>
          <w:sz w:val="24"/>
          <w:szCs w:val="24"/>
        </w:rPr>
        <w:t>toodete jäätmefaasiga seotud kulud ei jää üksnes avaliku sektori ja teiste jäätmekäitluses osalevate isikute kanda, vaid tootjad panustavad nende kulude katmisse vastavalt oma vastutusele.</w:t>
      </w:r>
    </w:p>
    <w:p w14:paraId="626FD497" w14:textId="77777777" w:rsidR="001A7B37" w:rsidRDefault="001A7B37" w:rsidP="1A7F4F01">
      <w:pPr>
        <w:spacing w:after="0" w:line="276" w:lineRule="auto"/>
        <w:jc w:val="both"/>
        <w:rPr>
          <w:rFonts w:ascii="Times New Roman" w:eastAsia="Times New Roman" w:hAnsi="Times New Roman" w:cs="Times New Roman"/>
          <w:sz w:val="24"/>
          <w:szCs w:val="24"/>
        </w:rPr>
      </w:pPr>
    </w:p>
    <w:p w14:paraId="73A11401" w14:textId="3EDF171F" w:rsidR="6DE9E452" w:rsidRDefault="5671D7CF" w:rsidP="1A7F4F01">
      <w:pPr>
        <w:spacing w:after="0" w:line="276" w:lineRule="auto"/>
        <w:jc w:val="both"/>
        <w:rPr>
          <w:rFonts w:ascii="Times New Roman" w:eastAsia="Times New Roman" w:hAnsi="Times New Roman" w:cs="Times New Roman"/>
          <w:sz w:val="24"/>
          <w:szCs w:val="24"/>
        </w:rPr>
      </w:pPr>
      <w:r w:rsidRPr="42E8853B">
        <w:rPr>
          <w:rFonts w:ascii="Times New Roman" w:eastAsia="Times New Roman" w:hAnsi="Times New Roman" w:cs="Times New Roman"/>
          <w:sz w:val="24"/>
          <w:szCs w:val="24"/>
        </w:rPr>
        <w:t>Laiendatud t</w:t>
      </w:r>
      <w:r w:rsidR="6DE9E452" w:rsidRPr="42E8853B">
        <w:rPr>
          <w:rFonts w:ascii="Times New Roman" w:eastAsia="Times New Roman" w:hAnsi="Times New Roman" w:cs="Times New Roman"/>
          <w:sz w:val="24"/>
          <w:szCs w:val="24"/>
        </w:rPr>
        <w:t xml:space="preserve">ootjavastutuse </w:t>
      </w:r>
      <w:r w:rsidR="6DE9E452" w:rsidRPr="631A0D51">
        <w:rPr>
          <w:rFonts w:ascii="Times New Roman" w:eastAsia="Times New Roman" w:hAnsi="Times New Roman" w:cs="Times New Roman"/>
          <w:sz w:val="24"/>
          <w:szCs w:val="24"/>
        </w:rPr>
        <w:t xml:space="preserve">süsteemi rakendamisel on oluline tagada võrdsed konkurentsitingimused kõigile Euroopa Liidu turule laskvatele </w:t>
      </w:r>
      <w:r w:rsidR="0CCBFBE3" w:rsidRPr="42E8853B">
        <w:rPr>
          <w:rFonts w:ascii="Times New Roman" w:eastAsia="Times New Roman" w:hAnsi="Times New Roman" w:cs="Times New Roman"/>
          <w:sz w:val="24"/>
          <w:szCs w:val="24"/>
        </w:rPr>
        <w:t>tootja</w:t>
      </w:r>
      <w:r w:rsidR="6DE9E452" w:rsidRPr="42E8853B">
        <w:rPr>
          <w:rFonts w:ascii="Times New Roman" w:eastAsia="Times New Roman" w:hAnsi="Times New Roman" w:cs="Times New Roman"/>
          <w:sz w:val="24"/>
          <w:szCs w:val="24"/>
        </w:rPr>
        <w:t>tele.</w:t>
      </w:r>
      <w:r w:rsidR="6DE9E452" w:rsidRPr="631A0D51">
        <w:rPr>
          <w:rFonts w:ascii="Times New Roman" w:eastAsia="Times New Roman" w:hAnsi="Times New Roman" w:cs="Times New Roman"/>
          <w:sz w:val="24"/>
          <w:szCs w:val="24"/>
        </w:rPr>
        <w:t xml:space="preserve"> Seetõttu hõlmab süsteem ka kolmandatest riikidest e-kaubanduse kaudu Euroopa Liidu turule jõudvaid </w:t>
      </w:r>
      <w:r w:rsidR="77583785" w:rsidRPr="42E8853B">
        <w:rPr>
          <w:rFonts w:ascii="Times New Roman" w:eastAsia="Times New Roman" w:hAnsi="Times New Roman" w:cs="Times New Roman"/>
          <w:sz w:val="24"/>
          <w:szCs w:val="24"/>
        </w:rPr>
        <w:t>tekstiil</w:t>
      </w:r>
      <w:r w:rsidR="6DE9E452" w:rsidRPr="42E8853B">
        <w:rPr>
          <w:rFonts w:ascii="Times New Roman" w:eastAsia="Times New Roman" w:hAnsi="Times New Roman" w:cs="Times New Roman"/>
          <w:sz w:val="24"/>
          <w:szCs w:val="24"/>
        </w:rPr>
        <w:t>tooteid.</w:t>
      </w:r>
      <w:r w:rsidR="6DE9E452" w:rsidRPr="631A0D51">
        <w:rPr>
          <w:rFonts w:ascii="Times New Roman" w:eastAsia="Times New Roman" w:hAnsi="Times New Roman" w:cs="Times New Roman"/>
          <w:sz w:val="24"/>
          <w:szCs w:val="24"/>
        </w:rPr>
        <w:t xml:space="preserve"> Selline lähenemine aitab vältida olukorda, kus Euroopa Liidus tegutsevatele tootjatele kehtivad tootjavastutuse kohustused, kuid väljaspool Euroopa Liitu asuvad turuosalised saavad samale turule </w:t>
      </w:r>
      <w:r w:rsidR="21A1C55C" w:rsidRPr="42E8853B">
        <w:rPr>
          <w:rFonts w:ascii="Times New Roman" w:eastAsia="Times New Roman" w:hAnsi="Times New Roman" w:cs="Times New Roman"/>
          <w:sz w:val="24"/>
          <w:szCs w:val="24"/>
        </w:rPr>
        <w:t>tekstiil</w:t>
      </w:r>
      <w:r w:rsidR="6DE9E452" w:rsidRPr="42E8853B">
        <w:rPr>
          <w:rFonts w:ascii="Times New Roman" w:eastAsia="Times New Roman" w:hAnsi="Times New Roman" w:cs="Times New Roman"/>
          <w:sz w:val="24"/>
          <w:szCs w:val="24"/>
        </w:rPr>
        <w:t>tooteid</w:t>
      </w:r>
      <w:r w:rsidR="6DE9E452" w:rsidRPr="631A0D51">
        <w:rPr>
          <w:rFonts w:ascii="Times New Roman" w:eastAsia="Times New Roman" w:hAnsi="Times New Roman" w:cs="Times New Roman"/>
          <w:sz w:val="24"/>
          <w:szCs w:val="24"/>
        </w:rPr>
        <w:t xml:space="preserve"> pakkuda ilma nendega kaasnevate jäätmekäitluskulude eest vastutamata.</w:t>
      </w:r>
    </w:p>
    <w:p w14:paraId="7A8644AB" w14:textId="0956F574" w:rsidR="6DDF6564" w:rsidRDefault="6DDF6564" w:rsidP="1A7F4F01">
      <w:pPr>
        <w:spacing w:after="0" w:line="276" w:lineRule="auto"/>
        <w:jc w:val="both"/>
        <w:rPr>
          <w:rFonts w:ascii="Times New Roman" w:eastAsia="Times New Roman" w:hAnsi="Times New Roman" w:cs="Times New Roman"/>
          <w:sz w:val="24"/>
          <w:szCs w:val="24"/>
        </w:rPr>
      </w:pPr>
    </w:p>
    <w:p w14:paraId="64CD77F5" w14:textId="3654A337" w:rsidR="00FC667A" w:rsidRPr="00567C08" w:rsidRDefault="197B5AA1" w:rsidP="1A7F4F01">
      <w:pPr>
        <w:spacing w:after="0" w:line="276" w:lineRule="auto"/>
        <w:jc w:val="both"/>
      </w:pPr>
      <w:r w:rsidRPr="1A7F4F01">
        <w:rPr>
          <w:rFonts w:ascii="Times New Roman" w:eastAsia="Times New Roman" w:hAnsi="Times New Roman" w:cs="Times New Roman"/>
          <w:sz w:val="24"/>
          <w:szCs w:val="24"/>
        </w:rPr>
        <w:t>Eelnõu</w:t>
      </w:r>
      <w:r w:rsidR="0034570A" w:rsidRPr="1A7F4F01">
        <w:rPr>
          <w:rFonts w:ascii="Times New Roman" w:eastAsia="Times New Roman" w:hAnsi="Times New Roman" w:cs="Times New Roman"/>
          <w:sz w:val="24"/>
          <w:szCs w:val="24"/>
        </w:rPr>
        <w:t>kohase seaduse</w:t>
      </w:r>
      <w:r w:rsidRPr="1A7F4F01">
        <w:rPr>
          <w:rFonts w:ascii="Times New Roman" w:eastAsia="Times New Roman" w:hAnsi="Times New Roman" w:cs="Times New Roman"/>
          <w:sz w:val="24"/>
          <w:szCs w:val="24"/>
        </w:rPr>
        <w:t xml:space="preserve">ga võetakse Eesti õigusesse üle Euroopa Parlamendi ja nõukogu direktiiv (EL) 2025/1892, millega muudetakse direktiivi 2008/98/EÜ, mis käsitleb jäätmeid. </w:t>
      </w:r>
      <w:r w:rsidR="04C5AFAE" w:rsidRPr="42E8853B">
        <w:rPr>
          <w:rFonts w:ascii="Times New Roman" w:eastAsia="Times New Roman" w:hAnsi="Times New Roman" w:cs="Times New Roman"/>
          <w:sz w:val="24"/>
          <w:szCs w:val="24"/>
        </w:rPr>
        <w:t>Jäätmete raamd</w:t>
      </w:r>
      <w:r w:rsidRPr="42E8853B">
        <w:rPr>
          <w:rFonts w:ascii="Times New Roman" w:eastAsia="Times New Roman" w:hAnsi="Times New Roman" w:cs="Times New Roman"/>
          <w:sz w:val="24"/>
          <w:szCs w:val="24"/>
        </w:rPr>
        <w:t>irektiivi</w:t>
      </w:r>
      <w:r w:rsidRPr="1A7F4F01">
        <w:rPr>
          <w:rFonts w:ascii="Times New Roman" w:eastAsia="Times New Roman" w:hAnsi="Times New Roman" w:cs="Times New Roman"/>
          <w:sz w:val="24"/>
          <w:szCs w:val="24"/>
        </w:rPr>
        <w:t xml:space="preserve"> muudatuste eesmärk on tugevdada E</w:t>
      </w:r>
      <w:r w:rsidR="0034570A" w:rsidRPr="1A7F4F01">
        <w:rPr>
          <w:rFonts w:ascii="Times New Roman" w:eastAsia="Times New Roman" w:hAnsi="Times New Roman" w:cs="Times New Roman"/>
          <w:sz w:val="24"/>
          <w:szCs w:val="24"/>
        </w:rPr>
        <w:t>Li</w:t>
      </w:r>
      <w:r w:rsidRPr="1A7F4F01">
        <w:rPr>
          <w:rFonts w:ascii="Times New Roman" w:eastAsia="Times New Roman" w:hAnsi="Times New Roman" w:cs="Times New Roman"/>
          <w:sz w:val="24"/>
          <w:szCs w:val="24"/>
        </w:rPr>
        <w:t xml:space="preserve"> tasandil meetmeid, mis toetavad jäätmete vähendamist ja ringmajanduse edendamist, sealhulgas ühtlustada </w:t>
      </w:r>
      <w:r w:rsidR="72F8CF86" w:rsidRPr="42E8853B">
        <w:rPr>
          <w:rFonts w:ascii="Times New Roman" w:eastAsia="Times New Roman" w:hAnsi="Times New Roman" w:cs="Times New Roman"/>
          <w:sz w:val="24"/>
          <w:szCs w:val="24"/>
        </w:rPr>
        <w:t xml:space="preserve">laiendatud </w:t>
      </w:r>
      <w:r w:rsidRPr="1A7F4F01">
        <w:rPr>
          <w:rFonts w:ascii="Times New Roman" w:eastAsia="Times New Roman" w:hAnsi="Times New Roman" w:cs="Times New Roman"/>
          <w:sz w:val="24"/>
          <w:szCs w:val="24"/>
        </w:rPr>
        <w:t>tootjavastutuse põhimõtteid ning suurendada jäätmetekke vältimise ja korduskasutuse osakaalu.</w:t>
      </w:r>
      <w:r w:rsidR="00335C64" w:rsidRPr="1A7F4F01">
        <w:rPr>
          <w:rFonts w:ascii="Times New Roman" w:eastAsia="Times New Roman" w:hAnsi="Times New Roman" w:cs="Times New Roman"/>
          <w:sz w:val="24"/>
          <w:szCs w:val="24"/>
        </w:rPr>
        <w:t xml:space="preserve"> </w:t>
      </w:r>
      <w:r w:rsidR="0799389F" w:rsidRPr="1A7F4F01">
        <w:rPr>
          <w:rFonts w:ascii="Times New Roman" w:eastAsia="Times New Roman" w:hAnsi="Times New Roman" w:cs="Times New Roman"/>
          <w:sz w:val="24"/>
          <w:szCs w:val="24"/>
        </w:rPr>
        <w:t>Eelnõu</w:t>
      </w:r>
      <w:r w:rsidR="0034570A" w:rsidRPr="1A7F4F01">
        <w:rPr>
          <w:rFonts w:ascii="Times New Roman" w:eastAsia="Times New Roman" w:hAnsi="Times New Roman" w:cs="Times New Roman"/>
          <w:sz w:val="24"/>
          <w:szCs w:val="24"/>
        </w:rPr>
        <w:t xml:space="preserve">kohase </w:t>
      </w:r>
      <w:r w:rsidR="0034570A" w:rsidRPr="1A7F4F01">
        <w:rPr>
          <w:rFonts w:ascii="Times New Roman" w:eastAsia="Times New Roman" w:hAnsi="Times New Roman" w:cs="Times New Roman"/>
          <w:sz w:val="24"/>
          <w:szCs w:val="24"/>
        </w:rPr>
        <w:lastRenderedPageBreak/>
        <w:t>seaduse</w:t>
      </w:r>
      <w:r w:rsidR="0799389F" w:rsidRPr="1A7F4F01">
        <w:rPr>
          <w:rFonts w:ascii="Times New Roman" w:eastAsia="Times New Roman" w:hAnsi="Times New Roman" w:cs="Times New Roman"/>
          <w:sz w:val="24"/>
          <w:szCs w:val="24"/>
        </w:rPr>
        <w:t xml:space="preserve"> rakendamine aitab täita Eesti riiklikke ja E</w:t>
      </w:r>
      <w:r w:rsidR="0034570A" w:rsidRPr="1A7F4F01">
        <w:rPr>
          <w:rFonts w:ascii="Times New Roman" w:eastAsia="Times New Roman" w:hAnsi="Times New Roman" w:cs="Times New Roman"/>
          <w:sz w:val="24"/>
          <w:szCs w:val="24"/>
        </w:rPr>
        <w:t>Li</w:t>
      </w:r>
      <w:r w:rsidR="0799389F" w:rsidRPr="1A7F4F01">
        <w:rPr>
          <w:rFonts w:ascii="Times New Roman" w:eastAsia="Times New Roman" w:hAnsi="Times New Roman" w:cs="Times New Roman"/>
          <w:sz w:val="24"/>
          <w:szCs w:val="24"/>
        </w:rPr>
        <w:t xml:space="preserve"> keskkonnaeesmärke, vähendada jäätmete</w:t>
      </w:r>
      <w:r w:rsidR="0034570A" w:rsidRPr="1A7F4F01">
        <w:rPr>
          <w:rFonts w:ascii="Times New Roman" w:eastAsia="Times New Roman" w:hAnsi="Times New Roman" w:cs="Times New Roman"/>
          <w:sz w:val="24"/>
          <w:szCs w:val="24"/>
        </w:rPr>
        <w:t xml:space="preserve"> põhjustatud</w:t>
      </w:r>
      <w:r w:rsidR="0799389F" w:rsidRPr="1A7F4F01">
        <w:rPr>
          <w:rFonts w:ascii="Times New Roman" w:eastAsia="Times New Roman" w:hAnsi="Times New Roman" w:cs="Times New Roman"/>
          <w:sz w:val="24"/>
          <w:szCs w:val="24"/>
        </w:rPr>
        <w:t xml:space="preserve"> keskkonnakoormust ning edendada majanduse ja tarbimise kestlikumat toimimist.</w:t>
      </w:r>
    </w:p>
    <w:p w14:paraId="5462EAFA" w14:textId="33D65348" w:rsidR="22C43230" w:rsidRDefault="22C43230"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Seaduseelnõule ei eelnenud väljatöötamise kavatsust, kuna eelnõu käsitleb Euroopa Liidu õiguse rakendamist. Eelnõu aluseks oleva Euroopa Liidu õigusakti väljatöötamisel ja menetlemisel on sisuliselt lähtutud seaduseelnõu väljatöötamise kavatsusele esitatavatest nõuetest ning seetõttu ei ole eraldi väljatöötamise kavatsuse koostamine olnud vajalik.</w:t>
      </w:r>
    </w:p>
    <w:p w14:paraId="4DD6E702" w14:textId="4D72485A" w:rsidR="47980FBD" w:rsidRDefault="47980FBD"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Riigikogu Euroopa Liidu asjade komisjoni istungi protokollis nr 54 (23.02.2024) on kinnitatud </w:t>
      </w:r>
      <w:r w:rsidR="7A2CF0B1" w:rsidRPr="1A7F4F01">
        <w:rPr>
          <w:rFonts w:ascii="Times New Roman" w:eastAsia="Times New Roman" w:hAnsi="Times New Roman" w:cs="Times New Roman"/>
          <w:sz w:val="24"/>
          <w:szCs w:val="24"/>
        </w:rPr>
        <w:t>Eesti</w:t>
      </w:r>
      <w:r w:rsidRPr="1A7F4F01">
        <w:rPr>
          <w:rFonts w:ascii="Times New Roman" w:eastAsia="Times New Roman" w:hAnsi="Times New Roman" w:cs="Times New Roman"/>
          <w:sz w:val="24"/>
          <w:szCs w:val="24"/>
        </w:rPr>
        <w:t xml:space="preserve"> seisukohad</w:t>
      </w:r>
      <w:r w:rsidR="58E51D3A" w:rsidRPr="1A7F4F01">
        <w:rPr>
          <w:rFonts w:ascii="Times New Roman" w:eastAsia="Times New Roman" w:hAnsi="Times New Roman" w:cs="Times New Roman"/>
          <w:sz w:val="24"/>
          <w:szCs w:val="24"/>
        </w:rPr>
        <w:t xml:space="preserve"> Euroopa Parlamendi ja nõukogu direktiivi 2008/98 kohta, mis käsitleb jäätmeid</w:t>
      </w:r>
      <w:r w:rsidR="58BAA70A" w:rsidRPr="1A7F4F01">
        <w:rPr>
          <w:rFonts w:ascii="Times New Roman" w:eastAsia="Times New Roman" w:hAnsi="Times New Roman" w:cs="Times New Roman"/>
          <w:sz w:val="24"/>
          <w:szCs w:val="24"/>
        </w:rPr>
        <w:t xml:space="preserve"> (sihitud ülevaatamine)</w:t>
      </w:r>
      <w:r w:rsidR="58E51D3A" w:rsidRPr="1A7F4F01">
        <w:rPr>
          <w:rFonts w:ascii="Times New Roman" w:eastAsia="Times New Roman" w:hAnsi="Times New Roman" w:cs="Times New Roman"/>
          <w:sz w:val="24"/>
          <w:szCs w:val="24"/>
        </w:rPr>
        <w:t>.</w:t>
      </w:r>
      <w:r w:rsidR="00490D84" w:rsidRPr="1A7F4F01">
        <w:rPr>
          <w:rFonts w:ascii="Times New Roman" w:eastAsia="Times New Roman" w:hAnsi="Times New Roman" w:cs="Times New Roman"/>
          <w:sz w:val="24"/>
          <w:szCs w:val="24"/>
        </w:rPr>
        <w:t xml:space="preserve"> Jäätmete raamdirektiivi ülevaatamise eesmärk </w:t>
      </w:r>
      <w:r w:rsidR="00954343" w:rsidRPr="1A7F4F01">
        <w:rPr>
          <w:rFonts w:ascii="Times New Roman" w:eastAsia="Times New Roman" w:hAnsi="Times New Roman" w:cs="Times New Roman"/>
          <w:sz w:val="24"/>
          <w:szCs w:val="24"/>
        </w:rPr>
        <w:t>oli</w:t>
      </w:r>
      <w:r w:rsidR="00490D84" w:rsidRPr="1A7F4F01">
        <w:rPr>
          <w:rFonts w:ascii="Times New Roman" w:eastAsia="Times New Roman" w:hAnsi="Times New Roman" w:cs="Times New Roman"/>
          <w:sz w:val="24"/>
          <w:szCs w:val="24"/>
        </w:rPr>
        <w:t xml:space="preserve"> vähendada tekstiili- ja toidujäätmeid, et kasutada loodusvarasid kestlikumalt ja vähendada nende sektorite kasvuhoonegaaside (KHG) heitkoguseid.</w:t>
      </w:r>
      <w:r w:rsidR="7DB2B7A1" w:rsidRPr="1A7F4F01">
        <w:rPr>
          <w:rFonts w:ascii="Times New Roman" w:eastAsia="Times New Roman" w:hAnsi="Times New Roman" w:cs="Times New Roman"/>
          <w:sz w:val="24"/>
          <w:szCs w:val="24"/>
        </w:rPr>
        <w:t xml:space="preserve"> Eesti </w:t>
      </w:r>
      <w:r w:rsidR="00954343" w:rsidRPr="1A7F4F01">
        <w:rPr>
          <w:rFonts w:ascii="Times New Roman" w:eastAsia="Times New Roman" w:hAnsi="Times New Roman" w:cs="Times New Roman"/>
          <w:sz w:val="24"/>
          <w:szCs w:val="24"/>
        </w:rPr>
        <w:t>toetas seisukohtades</w:t>
      </w:r>
      <w:r w:rsidR="7DB2B7A1" w:rsidRPr="1A7F4F01">
        <w:rPr>
          <w:rFonts w:ascii="Times New Roman" w:eastAsia="Times New Roman" w:hAnsi="Times New Roman" w:cs="Times New Roman"/>
          <w:sz w:val="24"/>
          <w:szCs w:val="24"/>
        </w:rPr>
        <w:t xml:space="preserve"> üldiselt Euroopa Liidu ühtset lähenemist, kuid soovi</w:t>
      </w:r>
      <w:r w:rsidR="00954343" w:rsidRPr="1A7F4F01">
        <w:rPr>
          <w:rFonts w:ascii="Times New Roman" w:eastAsia="Times New Roman" w:hAnsi="Times New Roman" w:cs="Times New Roman"/>
          <w:sz w:val="24"/>
          <w:szCs w:val="24"/>
        </w:rPr>
        <w:t>s</w:t>
      </w:r>
      <w:r w:rsidR="7DB2B7A1" w:rsidRPr="1A7F4F01">
        <w:rPr>
          <w:rFonts w:ascii="Times New Roman" w:eastAsia="Times New Roman" w:hAnsi="Times New Roman" w:cs="Times New Roman"/>
          <w:sz w:val="24"/>
          <w:szCs w:val="24"/>
        </w:rPr>
        <w:t>, et uued nõuded arvestaksid Eesti ja eri sektorite eripäradega.</w:t>
      </w:r>
    </w:p>
    <w:p w14:paraId="2989B993" w14:textId="261A4670" w:rsidR="7DB2B7A1" w:rsidRDefault="7DB2B7A1"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Tekstiiltoodete puhul toeta</w:t>
      </w:r>
      <w:r w:rsidR="00954343" w:rsidRPr="1A7F4F01">
        <w:rPr>
          <w:rFonts w:ascii="Times New Roman" w:eastAsia="Times New Roman" w:hAnsi="Times New Roman" w:cs="Times New Roman"/>
          <w:sz w:val="24"/>
          <w:szCs w:val="24"/>
        </w:rPr>
        <w:t>s</w:t>
      </w:r>
      <w:r w:rsidRPr="1A7F4F01">
        <w:rPr>
          <w:rFonts w:ascii="Times New Roman" w:eastAsia="Times New Roman" w:hAnsi="Times New Roman" w:cs="Times New Roman"/>
          <w:sz w:val="24"/>
          <w:szCs w:val="24"/>
        </w:rPr>
        <w:t xml:space="preserve"> Eesti laiendatud tootjavastutuse rakendamist. See tähendab, et tootjad hakkaksid vastutama oma toodetest tekkivate jäätmete kogumise ja käitlemise kulude eest ning tootjavastutuse tasu sõltuks toote keskkonnatoimest. Eesti </w:t>
      </w:r>
      <w:r w:rsidR="00954343" w:rsidRPr="1A7F4F01">
        <w:rPr>
          <w:rFonts w:ascii="Times New Roman" w:eastAsia="Times New Roman" w:hAnsi="Times New Roman" w:cs="Times New Roman"/>
          <w:sz w:val="24"/>
          <w:szCs w:val="24"/>
        </w:rPr>
        <w:t>pidas seisukohtades</w:t>
      </w:r>
      <w:r w:rsidRPr="1A7F4F01">
        <w:rPr>
          <w:rFonts w:ascii="Times New Roman" w:eastAsia="Times New Roman" w:hAnsi="Times New Roman" w:cs="Times New Roman"/>
          <w:sz w:val="24"/>
          <w:szCs w:val="24"/>
        </w:rPr>
        <w:t xml:space="preserve"> oluliseks, et süsteem hõlmaks ka kolmandatest riikidest e-kaubanduse kaudu Euroopa Liitu jõudvaid tekstiiltooteid, et vältida ebaausat konkurentsi. Samuti soovi</w:t>
      </w:r>
      <w:r w:rsidR="00954343" w:rsidRPr="1A7F4F01">
        <w:rPr>
          <w:rFonts w:ascii="Times New Roman" w:eastAsia="Times New Roman" w:hAnsi="Times New Roman" w:cs="Times New Roman"/>
          <w:sz w:val="24"/>
          <w:szCs w:val="24"/>
        </w:rPr>
        <w:t>s</w:t>
      </w:r>
      <w:r w:rsidRPr="1A7F4F01">
        <w:rPr>
          <w:rFonts w:ascii="Times New Roman" w:eastAsia="Times New Roman" w:hAnsi="Times New Roman" w:cs="Times New Roman"/>
          <w:sz w:val="24"/>
          <w:szCs w:val="24"/>
        </w:rPr>
        <w:t xml:space="preserve"> Eesti, et </w:t>
      </w:r>
      <w:r w:rsidRPr="42E8853B">
        <w:rPr>
          <w:rFonts w:ascii="Times New Roman" w:eastAsia="Times New Roman" w:hAnsi="Times New Roman" w:cs="Times New Roman"/>
          <w:sz w:val="24"/>
          <w:szCs w:val="24"/>
        </w:rPr>
        <w:t>tekstiil</w:t>
      </w:r>
      <w:r w:rsidR="27B0A130" w:rsidRPr="42E8853B">
        <w:rPr>
          <w:rFonts w:ascii="Times New Roman" w:eastAsia="Times New Roman" w:hAnsi="Times New Roman" w:cs="Times New Roman"/>
          <w:sz w:val="24"/>
          <w:szCs w:val="24"/>
        </w:rPr>
        <w:t xml:space="preserve">toodete </w:t>
      </w:r>
      <w:r w:rsidRPr="42E8853B">
        <w:rPr>
          <w:rFonts w:ascii="Times New Roman" w:eastAsia="Times New Roman" w:hAnsi="Times New Roman" w:cs="Times New Roman"/>
          <w:sz w:val="24"/>
          <w:szCs w:val="24"/>
        </w:rPr>
        <w:t>tootjate</w:t>
      </w:r>
      <w:r w:rsidRPr="1A7F4F01">
        <w:rPr>
          <w:rFonts w:ascii="Times New Roman" w:eastAsia="Times New Roman" w:hAnsi="Times New Roman" w:cs="Times New Roman"/>
          <w:sz w:val="24"/>
          <w:szCs w:val="24"/>
        </w:rPr>
        <w:t xml:space="preserve"> register loodaks Euroopa Liidu tasandil, mitte eraldi igas liikmesriigis, sest see vähendaks haldus- ja IT-kulusid. </w:t>
      </w:r>
      <w:r w:rsidR="03BC30D9" w:rsidRPr="42E8853B">
        <w:rPr>
          <w:rFonts w:ascii="Times New Roman" w:eastAsia="Times New Roman" w:hAnsi="Times New Roman" w:cs="Times New Roman"/>
          <w:sz w:val="24"/>
          <w:szCs w:val="24"/>
        </w:rPr>
        <w:t>Laiendatud t</w:t>
      </w:r>
      <w:r w:rsidRPr="42E8853B">
        <w:rPr>
          <w:rFonts w:ascii="Times New Roman" w:eastAsia="Times New Roman" w:hAnsi="Times New Roman" w:cs="Times New Roman"/>
          <w:sz w:val="24"/>
          <w:szCs w:val="24"/>
        </w:rPr>
        <w:t>ootjavastutus</w:t>
      </w:r>
      <w:r w:rsidRPr="1A7F4F01">
        <w:rPr>
          <w:rFonts w:ascii="Times New Roman" w:eastAsia="Times New Roman" w:hAnsi="Times New Roman" w:cs="Times New Roman"/>
          <w:sz w:val="24"/>
          <w:szCs w:val="24"/>
        </w:rPr>
        <w:t xml:space="preserve"> peaks eelkõige motiveerima </w:t>
      </w:r>
      <w:r w:rsidR="7EBA68B2" w:rsidRPr="42E8853B">
        <w:rPr>
          <w:rFonts w:ascii="Times New Roman" w:eastAsia="Times New Roman" w:hAnsi="Times New Roman" w:cs="Times New Roman"/>
          <w:sz w:val="24"/>
          <w:szCs w:val="24"/>
        </w:rPr>
        <w:t>tootjaid</w:t>
      </w:r>
      <w:r w:rsidRPr="1A7F4F01">
        <w:rPr>
          <w:rFonts w:ascii="Times New Roman" w:eastAsia="Times New Roman" w:hAnsi="Times New Roman" w:cs="Times New Roman"/>
          <w:sz w:val="24"/>
          <w:szCs w:val="24"/>
        </w:rPr>
        <w:t xml:space="preserve"> valmistama kvaliteetsemaid, pikema elueaga, parandatavaid ja ringlussevõetavaid </w:t>
      </w:r>
      <w:r w:rsidR="4B6DD792" w:rsidRPr="42E8853B">
        <w:rPr>
          <w:rFonts w:ascii="Times New Roman" w:eastAsia="Times New Roman" w:hAnsi="Times New Roman" w:cs="Times New Roman"/>
          <w:sz w:val="24"/>
          <w:szCs w:val="24"/>
        </w:rPr>
        <w:t>tekstiil</w:t>
      </w:r>
      <w:r w:rsidRPr="42E8853B">
        <w:rPr>
          <w:rFonts w:ascii="Times New Roman" w:eastAsia="Times New Roman" w:hAnsi="Times New Roman" w:cs="Times New Roman"/>
          <w:sz w:val="24"/>
          <w:szCs w:val="24"/>
        </w:rPr>
        <w:t>tooteid</w:t>
      </w:r>
      <w:r w:rsidRPr="1A7F4F01">
        <w:rPr>
          <w:rFonts w:ascii="Times New Roman" w:eastAsia="Times New Roman" w:hAnsi="Times New Roman" w:cs="Times New Roman"/>
          <w:sz w:val="24"/>
          <w:szCs w:val="24"/>
        </w:rPr>
        <w:t>.</w:t>
      </w:r>
    </w:p>
    <w:p w14:paraId="54A8038B" w14:textId="08E3BBC7" w:rsidR="7DB2B7A1" w:rsidRDefault="7DB2B7A1"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Toidujäätmete puhul </w:t>
      </w:r>
      <w:r w:rsidR="00954343" w:rsidRPr="1A7F4F01">
        <w:rPr>
          <w:rFonts w:ascii="Times New Roman" w:eastAsia="Times New Roman" w:hAnsi="Times New Roman" w:cs="Times New Roman"/>
          <w:sz w:val="24"/>
          <w:szCs w:val="24"/>
        </w:rPr>
        <w:t>toetas</w:t>
      </w:r>
      <w:r w:rsidRPr="1A7F4F01">
        <w:rPr>
          <w:rFonts w:ascii="Times New Roman" w:eastAsia="Times New Roman" w:hAnsi="Times New Roman" w:cs="Times New Roman"/>
          <w:sz w:val="24"/>
          <w:szCs w:val="24"/>
        </w:rPr>
        <w:t xml:space="preserve"> Eesti konkreetsete vähendamise eesmärkide seadmist. Euroopa Komisjon soovi</w:t>
      </w:r>
      <w:r w:rsidR="00954343" w:rsidRPr="1A7F4F01">
        <w:rPr>
          <w:rFonts w:ascii="Times New Roman" w:eastAsia="Times New Roman" w:hAnsi="Times New Roman" w:cs="Times New Roman"/>
          <w:sz w:val="24"/>
          <w:szCs w:val="24"/>
        </w:rPr>
        <w:t>s</w:t>
      </w:r>
      <w:r w:rsidRPr="1A7F4F01">
        <w:rPr>
          <w:rFonts w:ascii="Times New Roman" w:eastAsia="Times New Roman" w:hAnsi="Times New Roman" w:cs="Times New Roman"/>
          <w:sz w:val="24"/>
          <w:szCs w:val="24"/>
        </w:rPr>
        <w:t xml:space="preserve">, et 2030. aastaks väheneks töötlemis- ja tootmissektori toidujäätmete kogus 10% ning jaekaubanduses, toitlustuses ja kodumajapidamistes 30% võrreldes 2020. aastaga. Eesti </w:t>
      </w:r>
      <w:r w:rsidR="00954343" w:rsidRPr="1A7F4F01">
        <w:rPr>
          <w:rFonts w:ascii="Times New Roman" w:eastAsia="Times New Roman" w:hAnsi="Times New Roman" w:cs="Times New Roman"/>
          <w:sz w:val="24"/>
          <w:szCs w:val="24"/>
        </w:rPr>
        <w:t>leidis</w:t>
      </w:r>
      <w:r w:rsidRPr="1A7F4F01">
        <w:rPr>
          <w:rFonts w:ascii="Times New Roman" w:eastAsia="Times New Roman" w:hAnsi="Times New Roman" w:cs="Times New Roman"/>
          <w:sz w:val="24"/>
          <w:szCs w:val="24"/>
        </w:rPr>
        <w:t>, et esmatootmisele ei peaks eraldi vähendamise eesmärki kehtestama, sest seal mõjutavad jäätmeteket näiteks ilmastikuolud, mida tootjad ei saa kontrollida. Samuti soovi</w:t>
      </w:r>
      <w:r w:rsidR="00954343" w:rsidRPr="1A7F4F01">
        <w:rPr>
          <w:rFonts w:ascii="Times New Roman" w:eastAsia="Times New Roman" w:hAnsi="Times New Roman" w:cs="Times New Roman"/>
          <w:sz w:val="24"/>
          <w:szCs w:val="24"/>
        </w:rPr>
        <w:t>s</w:t>
      </w:r>
      <w:r w:rsidRPr="1A7F4F01">
        <w:rPr>
          <w:rFonts w:ascii="Times New Roman" w:eastAsia="Times New Roman" w:hAnsi="Times New Roman" w:cs="Times New Roman"/>
          <w:sz w:val="24"/>
          <w:szCs w:val="24"/>
        </w:rPr>
        <w:t xml:space="preserve"> Eesti kaubandusele, toitlustusele ja kodumajapidamistele eraldi eesmärke ning </w:t>
      </w:r>
      <w:r w:rsidR="00954343" w:rsidRPr="1A7F4F01">
        <w:rPr>
          <w:rFonts w:ascii="Times New Roman" w:eastAsia="Times New Roman" w:hAnsi="Times New Roman" w:cs="Times New Roman"/>
          <w:sz w:val="24"/>
          <w:szCs w:val="24"/>
        </w:rPr>
        <w:t>leidis</w:t>
      </w:r>
      <w:r w:rsidRPr="1A7F4F01">
        <w:rPr>
          <w:rFonts w:ascii="Times New Roman" w:eastAsia="Times New Roman" w:hAnsi="Times New Roman" w:cs="Times New Roman"/>
          <w:sz w:val="24"/>
          <w:szCs w:val="24"/>
        </w:rPr>
        <w:t xml:space="preserve">, et toidutööstusele seatav eesmärk peaks olema maksimaalselt 10%, eelistatavalt väiksem. </w:t>
      </w:r>
      <w:r w:rsidR="00954343" w:rsidRPr="1A7F4F01">
        <w:rPr>
          <w:rFonts w:ascii="Times New Roman" w:eastAsia="Times New Roman" w:hAnsi="Times New Roman" w:cs="Times New Roman"/>
          <w:sz w:val="24"/>
          <w:szCs w:val="24"/>
        </w:rPr>
        <w:t>Seisukohad rõhutasid, et e</w:t>
      </w:r>
      <w:r w:rsidRPr="1A7F4F01">
        <w:rPr>
          <w:rFonts w:ascii="Times New Roman" w:eastAsia="Times New Roman" w:hAnsi="Times New Roman" w:cs="Times New Roman"/>
          <w:sz w:val="24"/>
          <w:szCs w:val="24"/>
        </w:rPr>
        <w:t>esmärkide seadmisel tuleb arvestada ka vältimatute toidujäätmetega ning eristada neid tegelikust toidukaost.</w:t>
      </w:r>
    </w:p>
    <w:p w14:paraId="3C4107D4" w14:textId="0DDBCD86" w:rsidR="7DB2B7A1" w:rsidRDefault="7DB2B7A1"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Eesti </w:t>
      </w:r>
      <w:r w:rsidR="00954343" w:rsidRPr="1A7F4F01">
        <w:rPr>
          <w:rFonts w:ascii="Times New Roman" w:eastAsia="Times New Roman" w:hAnsi="Times New Roman" w:cs="Times New Roman"/>
          <w:sz w:val="24"/>
          <w:szCs w:val="24"/>
        </w:rPr>
        <w:t>pidas</w:t>
      </w:r>
      <w:r w:rsidRPr="1A7F4F01">
        <w:rPr>
          <w:rFonts w:ascii="Times New Roman" w:eastAsia="Times New Roman" w:hAnsi="Times New Roman" w:cs="Times New Roman"/>
          <w:sz w:val="24"/>
          <w:szCs w:val="24"/>
        </w:rPr>
        <w:t xml:space="preserve"> oluliseks ka ühtset ja selget metoodikat toidujäätmete mõõtmiseks, et liikmesriikide andmed oleksid võrreldavad. Samuti </w:t>
      </w:r>
      <w:r w:rsidR="00D10E07">
        <w:rPr>
          <w:rFonts w:ascii="Times New Roman" w:eastAsia="Times New Roman" w:hAnsi="Times New Roman" w:cs="Times New Roman"/>
          <w:sz w:val="24"/>
          <w:szCs w:val="24"/>
        </w:rPr>
        <w:t xml:space="preserve">leiti, et </w:t>
      </w:r>
      <w:r w:rsidRPr="1A7F4F01">
        <w:rPr>
          <w:rFonts w:ascii="Times New Roman" w:eastAsia="Times New Roman" w:hAnsi="Times New Roman" w:cs="Times New Roman"/>
          <w:sz w:val="24"/>
          <w:szCs w:val="24"/>
        </w:rPr>
        <w:t>tuleks selgelt eristada toidujäätmeid ja kõrvalsaadusi ning keskenduda eelkõige välditava toidukao vähendamisele.</w:t>
      </w:r>
    </w:p>
    <w:p w14:paraId="162646FC" w14:textId="77777777" w:rsidR="00FC667A" w:rsidRPr="00FC667A" w:rsidRDefault="00FC667A" w:rsidP="1A7F4F01">
      <w:pPr>
        <w:spacing w:after="0" w:line="276" w:lineRule="auto"/>
        <w:jc w:val="both"/>
        <w:outlineLvl w:val="0"/>
        <w:rPr>
          <w:rFonts w:ascii="Times New Roman" w:eastAsia="Times New Roman" w:hAnsi="Times New Roman" w:cs="Times New Roman"/>
          <w:b/>
          <w:bCs/>
          <w:kern w:val="36"/>
          <w:sz w:val="24"/>
          <w:szCs w:val="24"/>
          <w:lang w:eastAsia="et-EE"/>
        </w:rPr>
      </w:pPr>
      <w:r w:rsidRPr="00FC667A">
        <w:rPr>
          <w:rFonts w:ascii="Times New Roman" w:eastAsia="Times New Roman" w:hAnsi="Times New Roman" w:cs="Times New Roman"/>
          <w:b/>
          <w:bCs/>
          <w:kern w:val="36"/>
          <w:sz w:val="24"/>
          <w:szCs w:val="24"/>
          <w:lang w:eastAsia="et-EE"/>
        </w:rPr>
        <w:t>3. Eelnõu sisu ja võrdlev analüüs</w:t>
      </w:r>
    </w:p>
    <w:p w14:paraId="66881F1D" w14:textId="57D26668" w:rsidR="00FC667A" w:rsidRPr="00FC667A" w:rsidRDefault="00FC667A" w:rsidP="1A7F4F01">
      <w:pPr>
        <w:spacing w:after="0" w:line="276" w:lineRule="auto"/>
        <w:jc w:val="both"/>
        <w:outlineLvl w:val="0"/>
        <w:rPr>
          <w:rFonts w:ascii="Times New Roman" w:eastAsia="Times New Roman" w:hAnsi="Times New Roman" w:cs="Times New Roman"/>
          <w:kern w:val="36"/>
          <w:sz w:val="24"/>
          <w:szCs w:val="24"/>
          <w:lang w:eastAsia="et-EE"/>
        </w:rPr>
      </w:pPr>
    </w:p>
    <w:p w14:paraId="0F1E7DEB" w14:textId="42059650" w:rsidR="00FC667A" w:rsidRPr="00FC667A" w:rsidRDefault="00FC667A" w:rsidP="1A7F4F01">
      <w:pPr>
        <w:spacing w:after="0" w:line="276" w:lineRule="auto"/>
        <w:jc w:val="both"/>
        <w:outlineLvl w:val="0"/>
        <w:rPr>
          <w:rFonts w:ascii="Times New Roman" w:eastAsia="Times New Roman" w:hAnsi="Times New Roman" w:cs="Times New Roman"/>
          <w:b/>
          <w:bCs/>
          <w:kern w:val="36"/>
          <w:sz w:val="24"/>
          <w:szCs w:val="24"/>
          <w:lang w:eastAsia="et-EE"/>
        </w:rPr>
      </w:pPr>
      <w:r w:rsidRPr="00FC667A">
        <w:rPr>
          <w:rFonts w:ascii="Times New Roman" w:eastAsia="Times New Roman" w:hAnsi="Times New Roman" w:cs="Times New Roman"/>
          <w:kern w:val="36"/>
          <w:sz w:val="24"/>
          <w:szCs w:val="24"/>
          <w:lang w:eastAsia="et-EE"/>
        </w:rPr>
        <w:t>Eelnõu koosneb kahest paragrahvist. Paragrahv 1 sisaldab eelnõuga tehtavaid muudatusi ja paragrahvis 2 on sätestatud õigusakti jõustumi</w:t>
      </w:r>
      <w:r w:rsidR="00335C64">
        <w:rPr>
          <w:rFonts w:ascii="Times New Roman" w:eastAsia="Times New Roman" w:hAnsi="Times New Roman" w:cs="Times New Roman"/>
          <w:kern w:val="36"/>
          <w:sz w:val="24"/>
          <w:szCs w:val="24"/>
          <w:lang w:eastAsia="et-EE"/>
        </w:rPr>
        <w:t>ne</w:t>
      </w:r>
      <w:r w:rsidRPr="00FC667A">
        <w:rPr>
          <w:rFonts w:ascii="Times New Roman" w:eastAsia="Times New Roman" w:hAnsi="Times New Roman" w:cs="Times New Roman"/>
          <w:kern w:val="36"/>
          <w:sz w:val="24"/>
          <w:szCs w:val="24"/>
          <w:lang w:eastAsia="et-EE"/>
        </w:rPr>
        <w:t>.</w:t>
      </w:r>
    </w:p>
    <w:p w14:paraId="1FD166CE" w14:textId="77777777" w:rsidR="00FC667A" w:rsidRPr="00FC667A" w:rsidRDefault="00FC667A" w:rsidP="1A7F4F01">
      <w:pPr>
        <w:spacing w:after="0" w:line="276" w:lineRule="auto"/>
        <w:jc w:val="both"/>
        <w:rPr>
          <w:rFonts w:ascii="Times New Roman" w:hAnsi="Times New Roman" w:cs="Times New Roman"/>
          <w:b/>
          <w:bCs/>
          <w:sz w:val="24"/>
          <w:szCs w:val="24"/>
        </w:rPr>
      </w:pPr>
    </w:p>
    <w:p w14:paraId="77AD6446" w14:textId="21FEFF9F" w:rsidR="00FC667A" w:rsidRPr="00FC667A" w:rsidRDefault="6C56346F" w:rsidP="1A7F4F01">
      <w:pPr>
        <w:spacing w:after="0" w:line="276" w:lineRule="auto"/>
        <w:jc w:val="both"/>
        <w:rPr>
          <w:rFonts w:ascii="Times New Roman" w:hAnsi="Times New Roman" w:cs="Times New Roman"/>
          <w:b/>
          <w:bCs/>
          <w:sz w:val="24"/>
          <w:szCs w:val="24"/>
        </w:rPr>
      </w:pPr>
      <w:r w:rsidRPr="1A7F4F01">
        <w:rPr>
          <w:rFonts w:ascii="Times New Roman" w:hAnsi="Times New Roman" w:cs="Times New Roman"/>
          <w:b/>
          <w:bCs/>
          <w:sz w:val="24"/>
          <w:szCs w:val="24"/>
        </w:rPr>
        <w:t>Paragrahv 1</w:t>
      </w:r>
    </w:p>
    <w:p w14:paraId="63E701FF" w14:textId="628B3CFF" w:rsidR="5A3D150D" w:rsidRDefault="5A3D150D" w:rsidP="1A7F4F01">
      <w:pPr>
        <w:spacing w:after="0" w:line="276" w:lineRule="auto"/>
        <w:jc w:val="both"/>
        <w:rPr>
          <w:rFonts w:ascii="Times New Roman" w:hAnsi="Times New Roman" w:cs="Times New Roman"/>
          <w:b/>
          <w:bCs/>
          <w:sz w:val="24"/>
          <w:szCs w:val="24"/>
        </w:rPr>
      </w:pPr>
    </w:p>
    <w:p w14:paraId="25D23825" w14:textId="1497D309" w:rsidR="002B6BA9" w:rsidRDefault="0B6248AB" w:rsidP="1A7F4F01">
      <w:pPr>
        <w:spacing w:after="0" w:line="276" w:lineRule="auto"/>
        <w:jc w:val="both"/>
        <w:rPr>
          <w:rFonts w:ascii="Times New Roman" w:hAnsi="Times New Roman" w:cs="Times New Roman"/>
          <w:b/>
          <w:bCs/>
          <w:color w:val="000000" w:themeColor="text1"/>
          <w:sz w:val="24"/>
          <w:szCs w:val="24"/>
        </w:rPr>
      </w:pPr>
      <w:r w:rsidRPr="1A7F4F01">
        <w:rPr>
          <w:rFonts w:ascii="Times New Roman" w:hAnsi="Times New Roman" w:cs="Times New Roman"/>
          <w:b/>
          <w:bCs/>
          <w:color w:val="000000" w:themeColor="text1"/>
          <w:sz w:val="24"/>
          <w:szCs w:val="24"/>
        </w:rPr>
        <w:t>JäätSi § 1 l</w:t>
      </w:r>
      <w:r w:rsidR="0034570A" w:rsidRPr="1A7F4F01">
        <w:rPr>
          <w:rFonts w:ascii="Times New Roman" w:hAnsi="Times New Roman" w:cs="Times New Roman"/>
          <w:b/>
          <w:bCs/>
          <w:color w:val="000000" w:themeColor="text1"/>
          <w:sz w:val="24"/>
          <w:szCs w:val="24"/>
        </w:rPr>
        <w:t>õike</w:t>
      </w:r>
      <w:r w:rsidRPr="1A7F4F01">
        <w:rPr>
          <w:rFonts w:ascii="Times New Roman" w:hAnsi="Times New Roman" w:cs="Times New Roman"/>
          <w:b/>
          <w:bCs/>
          <w:color w:val="000000" w:themeColor="text1"/>
          <w:sz w:val="24"/>
          <w:szCs w:val="24"/>
        </w:rPr>
        <w:t xml:space="preserve"> 1</w:t>
      </w:r>
      <w:r w:rsidR="16A89204" w:rsidRPr="1A7F4F01">
        <w:rPr>
          <w:rFonts w:ascii="Times New Roman" w:hAnsi="Times New Roman" w:cs="Times New Roman"/>
          <w:b/>
          <w:bCs/>
          <w:color w:val="000000" w:themeColor="text1"/>
          <w:sz w:val="24"/>
          <w:szCs w:val="24"/>
          <w:vertAlign w:val="superscript"/>
        </w:rPr>
        <w:t>1</w:t>
      </w:r>
      <w:r w:rsidRPr="1A7F4F01">
        <w:rPr>
          <w:rFonts w:ascii="Times New Roman" w:hAnsi="Times New Roman" w:cs="Times New Roman"/>
          <w:b/>
          <w:bCs/>
          <w:color w:val="000000" w:themeColor="text1"/>
          <w:sz w:val="24"/>
          <w:szCs w:val="24"/>
        </w:rPr>
        <w:t xml:space="preserve"> punkt</w:t>
      </w:r>
      <w:r w:rsidR="0034570A" w:rsidRPr="1A7F4F01">
        <w:rPr>
          <w:rFonts w:ascii="Times New Roman" w:hAnsi="Times New Roman" w:cs="Times New Roman"/>
          <w:b/>
          <w:bCs/>
          <w:color w:val="000000" w:themeColor="text1"/>
          <w:sz w:val="24"/>
          <w:szCs w:val="24"/>
        </w:rPr>
        <w:t>i</w:t>
      </w:r>
      <w:r w:rsidRPr="1A7F4F01">
        <w:rPr>
          <w:rFonts w:ascii="Times New Roman" w:hAnsi="Times New Roman" w:cs="Times New Roman"/>
          <w:b/>
          <w:bCs/>
          <w:color w:val="000000" w:themeColor="text1"/>
          <w:sz w:val="24"/>
          <w:szCs w:val="24"/>
        </w:rPr>
        <w:t xml:space="preserve"> 1</w:t>
      </w:r>
      <w:r w:rsidR="4D0E728B" w:rsidRPr="1A7F4F01">
        <w:rPr>
          <w:rFonts w:ascii="Times New Roman" w:hAnsi="Times New Roman" w:cs="Times New Roman"/>
          <w:b/>
          <w:bCs/>
          <w:color w:val="000000" w:themeColor="text1"/>
          <w:sz w:val="24"/>
          <w:szCs w:val="24"/>
        </w:rPr>
        <w:t xml:space="preserve"> </w:t>
      </w:r>
      <w:r w:rsidR="74A82EAA" w:rsidRPr="1A7F4F01">
        <w:rPr>
          <w:rFonts w:ascii="Times New Roman" w:hAnsi="Times New Roman" w:cs="Times New Roman"/>
          <w:b/>
          <w:bCs/>
          <w:color w:val="000000" w:themeColor="text1"/>
          <w:sz w:val="24"/>
          <w:szCs w:val="24"/>
        </w:rPr>
        <w:t>muutmine</w:t>
      </w:r>
    </w:p>
    <w:p w14:paraId="18497019" w14:textId="2BD71E79" w:rsidR="002B6BA9" w:rsidRDefault="38ED0FFC" w:rsidP="1A7F4F01">
      <w:pPr>
        <w:spacing w:after="0" w:line="276" w:lineRule="auto"/>
        <w:jc w:val="both"/>
        <w:rPr>
          <w:rFonts w:ascii="Times New Roman" w:hAnsi="Times New Roman" w:cs="Times New Roman"/>
          <w:b/>
          <w:bCs/>
          <w:color w:val="000000" w:themeColor="text1"/>
          <w:sz w:val="24"/>
          <w:szCs w:val="24"/>
        </w:rPr>
      </w:pPr>
      <w:r w:rsidRPr="1A7F4F01">
        <w:rPr>
          <w:rFonts w:ascii="Times New Roman" w:eastAsia="Times New Roman" w:hAnsi="Times New Roman" w:cs="Times New Roman"/>
          <w:sz w:val="24"/>
          <w:szCs w:val="24"/>
        </w:rPr>
        <w:lastRenderedPageBreak/>
        <w:t>Eelnõuga täpsustatakse § 1 lõike 1</w:t>
      </w:r>
      <w:r w:rsidRPr="1A7F4F01">
        <w:rPr>
          <w:rFonts w:ascii="Times New Roman" w:eastAsia="Times New Roman" w:hAnsi="Times New Roman" w:cs="Times New Roman"/>
          <w:sz w:val="24"/>
          <w:szCs w:val="24"/>
          <w:vertAlign w:val="superscript"/>
        </w:rPr>
        <w:t>1</w:t>
      </w:r>
      <w:r w:rsidRPr="1A7F4F01">
        <w:rPr>
          <w:rFonts w:ascii="Times New Roman" w:eastAsia="Times New Roman" w:hAnsi="Times New Roman" w:cs="Times New Roman"/>
          <w:sz w:val="24"/>
          <w:szCs w:val="24"/>
        </w:rPr>
        <w:t xml:space="preserve"> punktis 1 kasutatud terminoloogiat, et viia see kooskõlla Euroopa Parlamendi ja nõukogu direktiiviga 2009/31/EÜ süsinikdioksiidi geoloogilise säilitamise kohta. Kehtiv sõnastus viitab süsinikdioksiidi maapõues säilitamisele, mis võib olla liiga üldine ja jätta ebaselgeks, et seadusest on välja arvatud just direktiivi tähenduses käsitatav geoloogiline säilitamine. Uue sõnastusega kasutatakse täpset terminit „geoloogiline säilitamine“ ning lisatakse viide EL</w:t>
      </w:r>
      <w:r w:rsidR="00335C64" w:rsidRPr="1A7F4F01">
        <w:rPr>
          <w:rFonts w:ascii="Times New Roman" w:eastAsia="Times New Roman" w:hAnsi="Times New Roman" w:cs="Times New Roman"/>
          <w:sz w:val="24"/>
          <w:szCs w:val="24"/>
        </w:rPr>
        <w:t>i</w:t>
      </w:r>
      <w:r w:rsidRPr="1A7F4F01">
        <w:rPr>
          <w:rFonts w:ascii="Times New Roman" w:eastAsia="Times New Roman" w:hAnsi="Times New Roman" w:cs="Times New Roman"/>
          <w:sz w:val="24"/>
          <w:szCs w:val="24"/>
        </w:rPr>
        <w:t xml:space="preserve"> direktiivile. Muudatus on </w:t>
      </w:r>
      <w:r w:rsidR="69F05236" w:rsidRPr="1A7F4F01">
        <w:rPr>
          <w:rFonts w:ascii="Times New Roman" w:eastAsia="Times New Roman" w:hAnsi="Times New Roman" w:cs="Times New Roman"/>
          <w:sz w:val="24"/>
          <w:szCs w:val="24"/>
        </w:rPr>
        <w:t>tehnilist laadi</w:t>
      </w:r>
      <w:r w:rsidRPr="1A7F4F01">
        <w:rPr>
          <w:rFonts w:ascii="Times New Roman" w:eastAsia="Times New Roman" w:hAnsi="Times New Roman" w:cs="Times New Roman"/>
          <w:sz w:val="24"/>
          <w:szCs w:val="24"/>
        </w:rPr>
        <w:t>, ei muuda reguleerimisalast välja jäävate tegevuste sisu ning parandab õigusselgust ja vastavust EL</w:t>
      </w:r>
      <w:r w:rsidR="0034570A" w:rsidRPr="1A7F4F01">
        <w:rPr>
          <w:rFonts w:ascii="Times New Roman" w:eastAsia="Times New Roman" w:hAnsi="Times New Roman" w:cs="Times New Roman"/>
          <w:sz w:val="24"/>
          <w:szCs w:val="24"/>
        </w:rPr>
        <w:t>i</w:t>
      </w:r>
      <w:r w:rsidRPr="1A7F4F01">
        <w:rPr>
          <w:rFonts w:ascii="Times New Roman" w:eastAsia="Times New Roman" w:hAnsi="Times New Roman" w:cs="Times New Roman"/>
          <w:sz w:val="24"/>
          <w:szCs w:val="24"/>
        </w:rPr>
        <w:t xml:space="preserve"> õiguse</w:t>
      </w:r>
      <w:r w:rsidR="0034570A" w:rsidRPr="1A7F4F01">
        <w:rPr>
          <w:rFonts w:ascii="Times New Roman" w:eastAsia="Times New Roman" w:hAnsi="Times New Roman" w:cs="Times New Roman"/>
          <w:sz w:val="24"/>
          <w:szCs w:val="24"/>
        </w:rPr>
        <w:t>le</w:t>
      </w:r>
      <w:r w:rsidRPr="1A7F4F01">
        <w:rPr>
          <w:rFonts w:ascii="Times New Roman" w:eastAsia="Times New Roman" w:hAnsi="Times New Roman" w:cs="Times New Roman"/>
          <w:sz w:val="24"/>
          <w:szCs w:val="24"/>
        </w:rPr>
        <w:t xml:space="preserve">. </w:t>
      </w:r>
      <w:r w:rsidR="5CB74F73" w:rsidRPr="1A7F4F01">
        <w:rPr>
          <w:rFonts w:ascii="Times New Roman" w:hAnsi="Times New Roman" w:cs="Times New Roman"/>
          <w:color w:val="000000" w:themeColor="text1"/>
          <w:sz w:val="24"/>
          <w:szCs w:val="24"/>
        </w:rPr>
        <w:t>Sellega võetakse üle jäätmete raamdirektiivi artikli 2</w:t>
      </w:r>
      <w:r w:rsidR="0A0040C7" w:rsidRPr="1A7F4F01">
        <w:rPr>
          <w:rFonts w:ascii="Times New Roman" w:hAnsi="Times New Roman" w:cs="Times New Roman"/>
          <w:color w:val="000000" w:themeColor="text1"/>
          <w:sz w:val="24"/>
          <w:szCs w:val="24"/>
        </w:rPr>
        <w:t xml:space="preserve"> lõike 1</w:t>
      </w:r>
      <w:r w:rsidR="5CB74F73" w:rsidRPr="1A7F4F01">
        <w:rPr>
          <w:rFonts w:ascii="Times New Roman" w:hAnsi="Times New Roman" w:cs="Times New Roman"/>
          <w:color w:val="000000" w:themeColor="text1"/>
          <w:sz w:val="24"/>
          <w:szCs w:val="24"/>
        </w:rPr>
        <w:t xml:space="preserve"> punkt </w:t>
      </w:r>
      <w:r w:rsidR="3217C672" w:rsidRPr="1A7F4F01">
        <w:rPr>
          <w:rFonts w:ascii="Times New Roman" w:hAnsi="Times New Roman" w:cs="Times New Roman"/>
          <w:color w:val="000000" w:themeColor="text1"/>
          <w:sz w:val="24"/>
          <w:szCs w:val="24"/>
        </w:rPr>
        <w:t>a</w:t>
      </w:r>
      <w:r w:rsidR="5CB74F73" w:rsidRPr="1A7F4F01">
        <w:rPr>
          <w:rFonts w:ascii="Times New Roman" w:hAnsi="Times New Roman" w:cs="Times New Roman"/>
          <w:color w:val="000000" w:themeColor="text1"/>
          <w:sz w:val="24"/>
          <w:szCs w:val="24"/>
        </w:rPr>
        <w:t>.</w:t>
      </w:r>
    </w:p>
    <w:p w14:paraId="25D3C969" w14:textId="77777777" w:rsidR="00103FB0" w:rsidRDefault="00103FB0" w:rsidP="1A7F4F01">
      <w:pPr>
        <w:spacing w:after="0" w:line="276" w:lineRule="auto"/>
        <w:jc w:val="both"/>
        <w:rPr>
          <w:rFonts w:ascii="Times New Roman" w:eastAsia="Times New Roman" w:hAnsi="Times New Roman" w:cs="Times New Roman"/>
          <w:b/>
          <w:bCs/>
          <w:color w:val="000000" w:themeColor="text1"/>
          <w:sz w:val="24"/>
          <w:szCs w:val="24"/>
        </w:rPr>
      </w:pPr>
    </w:p>
    <w:p w14:paraId="7FE732BC" w14:textId="37468264" w:rsidR="3BEDD7BC" w:rsidRDefault="06555097" w:rsidP="1A7F4F01">
      <w:pPr>
        <w:spacing w:after="0" w:line="276" w:lineRule="auto"/>
        <w:jc w:val="both"/>
        <w:rPr>
          <w:rFonts w:ascii="Times New Roman" w:eastAsia="Times New Roman" w:hAnsi="Times New Roman" w:cs="Times New Roman"/>
          <w:b/>
          <w:bCs/>
          <w:color w:val="000000" w:themeColor="text1"/>
          <w:sz w:val="24"/>
          <w:szCs w:val="24"/>
        </w:rPr>
      </w:pPr>
      <w:r w:rsidRPr="1A7F4F01">
        <w:rPr>
          <w:rFonts w:ascii="Times New Roman" w:eastAsia="Times New Roman" w:hAnsi="Times New Roman" w:cs="Times New Roman"/>
          <w:b/>
          <w:bCs/>
          <w:color w:val="000000" w:themeColor="text1"/>
          <w:sz w:val="24"/>
          <w:szCs w:val="24"/>
        </w:rPr>
        <w:t>JäätS</w:t>
      </w:r>
      <w:r w:rsidR="1300C3CA" w:rsidRPr="1A7F4F01">
        <w:rPr>
          <w:rFonts w:ascii="Times New Roman" w:eastAsia="Times New Roman" w:hAnsi="Times New Roman" w:cs="Times New Roman"/>
          <w:b/>
          <w:bCs/>
          <w:color w:val="000000" w:themeColor="text1"/>
          <w:sz w:val="24"/>
          <w:szCs w:val="24"/>
        </w:rPr>
        <w:t xml:space="preserve"> </w:t>
      </w:r>
      <w:r w:rsidRPr="1A7F4F01">
        <w:rPr>
          <w:rFonts w:ascii="Times New Roman" w:eastAsia="Times New Roman" w:hAnsi="Times New Roman" w:cs="Times New Roman"/>
          <w:b/>
          <w:bCs/>
          <w:color w:val="000000" w:themeColor="text1"/>
          <w:sz w:val="24"/>
          <w:szCs w:val="24"/>
        </w:rPr>
        <w:t>§-d</w:t>
      </w:r>
      <w:r w:rsidR="6BE681AD" w:rsidRPr="1A7F4F01">
        <w:rPr>
          <w:rFonts w:ascii="Times New Roman" w:eastAsia="Times New Roman" w:hAnsi="Times New Roman" w:cs="Times New Roman"/>
          <w:b/>
          <w:bCs/>
          <w:color w:val="000000" w:themeColor="text1"/>
          <w:sz w:val="24"/>
          <w:szCs w:val="24"/>
        </w:rPr>
        <w:t xml:space="preserve"> 10</w:t>
      </w:r>
      <w:r w:rsidR="6BE681AD" w:rsidRPr="1A7F4F01">
        <w:rPr>
          <w:rFonts w:ascii="Times New Roman" w:eastAsia="Times New Roman" w:hAnsi="Times New Roman" w:cs="Times New Roman"/>
          <w:b/>
          <w:bCs/>
          <w:color w:val="000000" w:themeColor="text1"/>
          <w:sz w:val="24"/>
          <w:szCs w:val="24"/>
          <w:vertAlign w:val="superscript"/>
        </w:rPr>
        <w:t>3</w:t>
      </w:r>
      <w:r w:rsidR="1300C3CA" w:rsidRPr="1A7F4F01">
        <w:rPr>
          <w:rFonts w:ascii="Times New Roman" w:hAnsi="Times New Roman" w:cs="Times New Roman"/>
          <w:sz w:val="24"/>
          <w:szCs w:val="24"/>
        </w:rPr>
        <w:t>–</w:t>
      </w:r>
      <w:r w:rsidR="6BE681AD" w:rsidRPr="1A7F4F01">
        <w:rPr>
          <w:rFonts w:ascii="Times New Roman" w:eastAsia="Times New Roman" w:hAnsi="Times New Roman" w:cs="Times New Roman"/>
          <w:b/>
          <w:bCs/>
          <w:color w:val="000000" w:themeColor="text1"/>
          <w:sz w:val="24"/>
          <w:szCs w:val="24"/>
        </w:rPr>
        <w:t>10</w:t>
      </w:r>
      <w:r w:rsidR="411FE6B2" w:rsidRPr="1A7F4F01">
        <w:rPr>
          <w:rFonts w:ascii="Times New Roman" w:eastAsia="Times New Roman" w:hAnsi="Times New Roman" w:cs="Times New Roman"/>
          <w:b/>
          <w:bCs/>
          <w:color w:val="000000" w:themeColor="text1"/>
          <w:sz w:val="24"/>
          <w:szCs w:val="24"/>
          <w:vertAlign w:val="superscript"/>
        </w:rPr>
        <w:t>7</w:t>
      </w:r>
      <w:r w:rsidR="66C0D062" w:rsidRPr="1A7F4F01">
        <w:rPr>
          <w:rFonts w:ascii="Times New Roman" w:eastAsia="Times New Roman" w:hAnsi="Times New Roman" w:cs="Times New Roman"/>
          <w:b/>
          <w:bCs/>
          <w:color w:val="000000" w:themeColor="text1"/>
          <w:sz w:val="24"/>
          <w:szCs w:val="24"/>
        </w:rPr>
        <w:t xml:space="preserve"> (uued paragrahvid)</w:t>
      </w:r>
    </w:p>
    <w:p w14:paraId="576F7BDD" w14:textId="599D52D8" w:rsidR="3BEDD7BC" w:rsidRDefault="698DC18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color w:val="000000" w:themeColor="text1"/>
          <w:sz w:val="24"/>
          <w:szCs w:val="24"/>
        </w:rPr>
        <w:t>JäätS</w:t>
      </w:r>
      <w:r w:rsidR="0034570A" w:rsidRPr="1A7F4F01">
        <w:rPr>
          <w:rFonts w:ascii="Times New Roman" w:eastAsia="Times New Roman" w:hAnsi="Times New Roman" w:cs="Times New Roman"/>
          <w:b/>
          <w:bCs/>
          <w:color w:val="000000" w:themeColor="text1"/>
          <w:sz w:val="24"/>
          <w:szCs w:val="24"/>
        </w:rPr>
        <w:t>i</w:t>
      </w:r>
      <w:r w:rsidRPr="1A7F4F01">
        <w:rPr>
          <w:rFonts w:ascii="Times New Roman" w:eastAsia="Times New Roman" w:hAnsi="Times New Roman" w:cs="Times New Roman"/>
          <w:b/>
          <w:bCs/>
          <w:color w:val="000000" w:themeColor="text1"/>
          <w:sz w:val="24"/>
          <w:szCs w:val="24"/>
        </w:rPr>
        <w:t xml:space="preserve"> § </w:t>
      </w:r>
      <w:r w:rsidR="6BA35726" w:rsidRPr="1A7F4F01">
        <w:rPr>
          <w:rFonts w:ascii="Times New Roman" w:eastAsia="Times New Roman" w:hAnsi="Times New Roman" w:cs="Times New Roman"/>
          <w:b/>
          <w:bCs/>
          <w:color w:val="000000" w:themeColor="text1"/>
          <w:sz w:val="24"/>
          <w:szCs w:val="24"/>
        </w:rPr>
        <w:t>10</w:t>
      </w:r>
      <w:r w:rsidR="6432CD89" w:rsidRPr="1A7F4F01">
        <w:rPr>
          <w:rFonts w:ascii="Times New Roman" w:eastAsia="Times New Roman" w:hAnsi="Times New Roman" w:cs="Times New Roman"/>
          <w:b/>
          <w:bCs/>
          <w:color w:val="000000" w:themeColor="text1"/>
          <w:sz w:val="24"/>
          <w:szCs w:val="24"/>
          <w:vertAlign w:val="superscript"/>
        </w:rPr>
        <w:t>3</w:t>
      </w:r>
    </w:p>
    <w:p w14:paraId="76193471" w14:textId="382F9493" w:rsidR="3BEDD7BC" w:rsidRDefault="1D3B74C6"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S</w:t>
      </w:r>
      <w:r w:rsidR="4690E39E" w:rsidRPr="1A7F4F01">
        <w:rPr>
          <w:rFonts w:ascii="Times New Roman" w:eastAsia="Times New Roman" w:hAnsi="Times New Roman" w:cs="Times New Roman"/>
          <w:sz w:val="24"/>
          <w:szCs w:val="24"/>
        </w:rPr>
        <w:t>ätestatakse termin</w:t>
      </w:r>
      <w:r w:rsidR="13EE32C6" w:rsidRPr="1A7F4F01">
        <w:rPr>
          <w:rFonts w:ascii="Times New Roman" w:eastAsia="Times New Roman" w:hAnsi="Times New Roman" w:cs="Times New Roman"/>
          <w:sz w:val="24"/>
          <w:szCs w:val="24"/>
        </w:rPr>
        <w:t xml:space="preserve"> </w:t>
      </w:r>
      <w:r w:rsidR="00103FB0" w:rsidRPr="1A7F4F01">
        <w:rPr>
          <w:rFonts w:ascii="Times New Roman" w:eastAsia="Times New Roman" w:hAnsi="Times New Roman" w:cs="Times New Roman"/>
          <w:sz w:val="24"/>
          <w:szCs w:val="24"/>
        </w:rPr>
        <w:t>„</w:t>
      </w:r>
      <w:r w:rsidR="6BA35726" w:rsidRPr="1A7F4F01">
        <w:rPr>
          <w:rFonts w:ascii="Times New Roman" w:eastAsia="Times New Roman" w:hAnsi="Times New Roman" w:cs="Times New Roman"/>
          <w:sz w:val="24"/>
          <w:szCs w:val="24"/>
        </w:rPr>
        <w:t>digiplatvorm</w:t>
      </w:r>
      <w:r w:rsidR="00103FB0" w:rsidRPr="1A7F4F01">
        <w:rPr>
          <w:rFonts w:ascii="Times New Roman" w:eastAsia="Times New Roman" w:hAnsi="Times New Roman" w:cs="Times New Roman"/>
          <w:sz w:val="24"/>
          <w:szCs w:val="24"/>
        </w:rPr>
        <w:t>“</w:t>
      </w:r>
      <w:r w:rsidR="6BA35726" w:rsidRPr="1A7F4F01">
        <w:rPr>
          <w:rFonts w:ascii="Times New Roman" w:eastAsia="Times New Roman" w:hAnsi="Times New Roman" w:cs="Times New Roman"/>
          <w:sz w:val="24"/>
          <w:szCs w:val="24"/>
        </w:rPr>
        <w:t xml:space="preserve"> viitega Euroopa Parlamendi ja nõukogu määrusele (EL) 2022/2065, mis käsitleb digiteenuste ühtset turgu ja millega muudetakse direktiivi 2000/31/EÜ (edaspidi digiteenuste määrus). Viide määruse artikli 3 punktis i sätestatud </w:t>
      </w:r>
      <w:r w:rsidR="22AE266A" w:rsidRPr="1A7F4F01">
        <w:rPr>
          <w:rFonts w:ascii="Times New Roman" w:eastAsia="Times New Roman" w:hAnsi="Times New Roman" w:cs="Times New Roman"/>
          <w:sz w:val="24"/>
          <w:szCs w:val="24"/>
        </w:rPr>
        <w:t>määratlusele</w:t>
      </w:r>
      <w:r w:rsidR="6BA35726" w:rsidRPr="1A7F4F01">
        <w:rPr>
          <w:rFonts w:ascii="Times New Roman" w:eastAsia="Times New Roman" w:hAnsi="Times New Roman" w:cs="Times New Roman"/>
          <w:sz w:val="24"/>
          <w:szCs w:val="24"/>
        </w:rPr>
        <w:t xml:space="preserve"> tagab, et rii</w:t>
      </w:r>
      <w:r w:rsidR="0034570A" w:rsidRPr="1A7F4F01">
        <w:rPr>
          <w:rFonts w:ascii="Times New Roman" w:eastAsia="Times New Roman" w:hAnsi="Times New Roman" w:cs="Times New Roman"/>
          <w:sz w:val="24"/>
          <w:szCs w:val="24"/>
        </w:rPr>
        <w:t>gisiseses</w:t>
      </w:r>
      <w:r w:rsidR="6BA35726" w:rsidRPr="1A7F4F01">
        <w:rPr>
          <w:rFonts w:ascii="Times New Roman" w:eastAsia="Times New Roman" w:hAnsi="Times New Roman" w:cs="Times New Roman"/>
          <w:sz w:val="24"/>
          <w:szCs w:val="24"/>
        </w:rPr>
        <w:t xml:space="preserve"> õiguses kasutatakse kooskõlas E</w:t>
      </w:r>
      <w:r w:rsidR="0034570A" w:rsidRPr="1A7F4F01">
        <w:rPr>
          <w:rFonts w:ascii="Times New Roman" w:eastAsia="Times New Roman" w:hAnsi="Times New Roman" w:cs="Times New Roman"/>
          <w:sz w:val="24"/>
          <w:szCs w:val="24"/>
        </w:rPr>
        <w:t>Li</w:t>
      </w:r>
      <w:r w:rsidR="6BA35726" w:rsidRPr="1A7F4F01">
        <w:rPr>
          <w:rFonts w:ascii="Times New Roman" w:eastAsia="Times New Roman" w:hAnsi="Times New Roman" w:cs="Times New Roman"/>
          <w:sz w:val="24"/>
          <w:szCs w:val="24"/>
        </w:rPr>
        <w:t xml:space="preserve"> õigus</w:t>
      </w:r>
      <w:r w:rsidR="0034570A" w:rsidRPr="1A7F4F01">
        <w:rPr>
          <w:rFonts w:ascii="Times New Roman" w:eastAsia="Times New Roman" w:hAnsi="Times New Roman" w:cs="Times New Roman"/>
          <w:sz w:val="24"/>
          <w:szCs w:val="24"/>
        </w:rPr>
        <w:t>ega</w:t>
      </w:r>
      <w:r w:rsidR="6BA35726" w:rsidRPr="1A7F4F01">
        <w:rPr>
          <w:rFonts w:ascii="Times New Roman" w:eastAsia="Times New Roman" w:hAnsi="Times New Roman" w:cs="Times New Roman"/>
          <w:sz w:val="24"/>
          <w:szCs w:val="24"/>
        </w:rPr>
        <w:t xml:space="preserve"> üheselt mõistetavat terminit.</w:t>
      </w:r>
    </w:p>
    <w:p w14:paraId="0CD6E599" w14:textId="77777777" w:rsidR="001A7B37" w:rsidRDefault="001A7B37" w:rsidP="1A7F4F01">
      <w:pPr>
        <w:spacing w:after="0" w:line="276" w:lineRule="auto"/>
        <w:jc w:val="both"/>
        <w:rPr>
          <w:rFonts w:ascii="Times New Roman" w:hAnsi="Times New Roman" w:cs="Times New Roman"/>
          <w:color w:val="000000" w:themeColor="text1"/>
          <w:sz w:val="24"/>
          <w:szCs w:val="24"/>
        </w:rPr>
      </w:pPr>
    </w:p>
    <w:p w14:paraId="6B285CC3" w14:textId="79F18D6E" w:rsidR="3BEDD7BC" w:rsidRPr="001A7B37" w:rsidRDefault="3BEDD7BC"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Digiteenuste määruse kohaselt </w:t>
      </w:r>
      <w:r w:rsidR="16DDE202" w:rsidRPr="1A7F4F01">
        <w:rPr>
          <w:rFonts w:ascii="Times New Roman" w:eastAsia="Times New Roman" w:hAnsi="Times New Roman" w:cs="Times New Roman"/>
          <w:sz w:val="24"/>
          <w:szCs w:val="24"/>
        </w:rPr>
        <w:t>on</w:t>
      </w:r>
      <w:r w:rsidRPr="1A7F4F01">
        <w:rPr>
          <w:rFonts w:ascii="Times New Roman" w:eastAsia="Times New Roman" w:hAnsi="Times New Roman" w:cs="Times New Roman"/>
          <w:sz w:val="24"/>
          <w:szCs w:val="24"/>
        </w:rPr>
        <w:t xml:space="preserve"> digiplatvorm vahendusteenust </w:t>
      </w:r>
      <w:r w:rsidR="16DDE202" w:rsidRPr="1A7F4F01">
        <w:rPr>
          <w:rFonts w:ascii="Times New Roman" w:eastAsia="Times New Roman" w:hAnsi="Times New Roman" w:cs="Times New Roman"/>
          <w:sz w:val="24"/>
          <w:szCs w:val="24"/>
        </w:rPr>
        <w:t>osutav teenusepakkuja</w:t>
      </w:r>
      <w:r w:rsidRPr="1A7F4F01">
        <w:rPr>
          <w:rFonts w:ascii="Times New Roman" w:eastAsia="Times New Roman" w:hAnsi="Times New Roman" w:cs="Times New Roman"/>
          <w:sz w:val="24"/>
          <w:szCs w:val="24"/>
        </w:rPr>
        <w:t xml:space="preserve">, kes võimaldab kasutajatel salvestada, jagada, avaldada või levitada teavet või </w:t>
      </w:r>
      <w:r w:rsidR="16DDE202" w:rsidRPr="1A7F4F01">
        <w:rPr>
          <w:rFonts w:ascii="Times New Roman" w:eastAsia="Times New Roman" w:hAnsi="Times New Roman" w:cs="Times New Roman"/>
          <w:sz w:val="24"/>
          <w:szCs w:val="24"/>
        </w:rPr>
        <w:t>vahendada</w:t>
      </w:r>
      <w:r w:rsidRPr="1A7F4F01">
        <w:rPr>
          <w:rFonts w:ascii="Times New Roman" w:eastAsia="Times New Roman" w:hAnsi="Times New Roman" w:cs="Times New Roman"/>
          <w:sz w:val="24"/>
          <w:szCs w:val="24"/>
        </w:rPr>
        <w:t xml:space="preserve"> kaupade ja teenuste </w:t>
      </w:r>
      <w:r w:rsidR="16DDE202" w:rsidRPr="1A7F4F01">
        <w:rPr>
          <w:rFonts w:ascii="Times New Roman" w:eastAsia="Times New Roman" w:hAnsi="Times New Roman" w:cs="Times New Roman"/>
          <w:sz w:val="24"/>
          <w:szCs w:val="24"/>
        </w:rPr>
        <w:t>pakkumist</w:t>
      </w:r>
      <w:r w:rsidR="66D264B8" w:rsidRPr="1A7F4F01">
        <w:rPr>
          <w:rFonts w:ascii="Times New Roman" w:eastAsia="Times New Roman" w:hAnsi="Times New Roman" w:cs="Times New Roman"/>
          <w:sz w:val="24"/>
          <w:szCs w:val="24"/>
        </w:rPr>
        <w:t>, nt Temu, Shein</w:t>
      </w:r>
      <w:r w:rsidR="16DDE202" w:rsidRPr="1A7F4F01">
        <w:rPr>
          <w:rFonts w:ascii="Times New Roman" w:eastAsia="Times New Roman" w:hAnsi="Times New Roman" w:cs="Times New Roman"/>
          <w:sz w:val="24"/>
          <w:szCs w:val="24"/>
        </w:rPr>
        <w:t>.</w:t>
      </w:r>
      <w:r w:rsidRPr="1A7F4F01">
        <w:rPr>
          <w:rFonts w:ascii="Times New Roman" w:eastAsia="Times New Roman" w:hAnsi="Times New Roman" w:cs="Times New Roman"/>
          <w:sz w:val="24"/>
          <w:szCs w:val="24"/>
        </w:rPr>
        <w:t xml:space="preserve"> Selle </w:t>
      </w:r>
      <w:r w:rsidR="10A77360" w:rsidRPr="1A7F4F01">
        <w:rPr>
          <w:rFonts w:ascii="Times New Roman" w:eastAsia="Times New Roman" w:hAnsi="Times New Roman" w:cs="Times New Roman"/>
          <w:sz w:val="24"/>
          <w:szCs w:val="24"/>
        </w:rPr>
        <w:t>määratluse</w:t>
      </w:r>
      <w:r w:rsidRPr="1A7F4F01">
        <w:rPr>
          <w:rFonts w:ascii="Times New Roman" w:eastAsia="Times New Roman" w:hAnsi="Times New Roman" w:cs="Times New Roman"/>
          <w:sz w:val="24"/>
          <w:szCs w:val="24"/>
        </w:rPr>
        <w:t xml:space="preserve"> ülevõtmine hoiab ära olukorra, kus seaduses kasutatav mõiste kattub vaid osaliselt E</w:t>
      </w:r>
      <w:r w:rsidR="0034570A" w:rsidRPr="1A7F4F01">
        <w:rPr>
          <w:rFonts w:ascii="Times New Roman" w:eastAsia="Times New Roman" w:hAnsi="Times New Roman" w:cs="Times New Roman"/>
          <w:sz w:val="24"/>
          <w:szCs w:val="24"/>
        </w:rPr>
        <w:t>Li</w:t>
      </w:r>
      <w:r w:rsidRPr="1A7F4F01">
        <w:rPr>
          <w:rFonts w:ascii="Times New Roman" w:eastAsia="Times New Roman" w:hAnsi="Times New Roman" w:cs="Times New Roman"/>
          <w:sz w:val="24"/>
          <w:szCs w:val="24"/>
        </w:rPr>
        <w:t xml:space="preserve"> õiguse eesmärkide ja reguleerimisalaga.</w:t>
      </w:r>
      <w:r w:rsidR="1C119155" w:rsidRPr="1A7F4F01">
        <w:rPr>
          <w:rFonts w:ascii="Times New Roman" w:eastAsia="Times New Roman" w:hAnsi="Times New Roman" w:cs="Times New Roman"/>
          <w:sz w:val="24"/>
          <w:szCs w:val="24"/>
        </w:rPr>
        <w:t xml:space="preserve"> </w:t>
      </w:r>
      <w:r w:rsidR="6C851765" w:rsidRPr="1A7F4F01">
        <w:rPr>
          <w:rFonts w:ascii="Times New Roman" w:eastAsia="Times New Roman" w:hAnsi="Times New Roman" w:cs="Times New Roman"/>
          <w:sz w:val="24"/>
          <w:szCs w:val="24"/>
        </w:rPr>
        <w:t>Viide</w:t>
      </w:r>
      <w:r w:rsidRPr="1A7F4F01">
        <w:rPr>
          <w:rFonts w:ascii="Times New Roman" w:eastAsia="Times New Roman" w:hAnsi="Times New Roman" w:cs="Times New Roman"/>
          <w:sz w:val="24"/>
          <w:szCs w:val="24"/>
        </w:rPr>
        <w:t xml:space="preserve"> digiteenuste määruse sõnastusele on vajalik</w:t>
      </w:r>
      <w:r w:rsidR="6C851765" w:rsidRPr="1A7F4F01">
        <w:rPr>
          <w:rFonts w:ascii="Times New Roman" w:eastAsia="Times New Roman" w:hAnsi="Times New Roman" w:cs="Times New Roman"/>
          <w:sz w:val="24"/>
          <w:szCs w:val="24"/>
        </w:rPr>
        <w:t xml:space="preserve"> õigusselguse</w:t>
      </w:r>
      <w:r w:rsidRPr="1A7F4F01">
        <w:rPr>
          <w:rFonts w:ascii="Times New Roman" w:eastAsia="Times New Roman" w:hAnsi="Times New Roman" w:cs="Times New Roman"/>
          <w:sz w:val="24"/>
          <w:szCs w:val="24"/>
        </w:rPr>
        <w:t xml:space="preserve"> ja </w:t>
      </w:r>
      <w:r w:rsidR="6C851765" w:rsidRPr="1A7F4F01">
        <w:rPr>
          <w:rFonts w:ascii="Times New Roman" w:eastAsia="Times New Roman" w:hAnsi="Times New Roman" w:cs="Times New Roman"/>
          <w:sz w:val="24"/>
          <w:szCs w:val="24"/>
        </w:rPr>
        <w:t>ühtse</w:t>
      </w:r>
      <w:r w:rsidRPr="1A7F4F01">
        <w:rPr>
          <w:rFonts w:ascii="Times New Roman" w:eastAsia="Times New Roman" w:hAnsi="Times New Roman" w:cs="Times New Roman"/>
          <w:sz w:val="24"/>
          <w:szCs w:val="24"/>
        </w:rPr>
        <w:t xml:space="preserve"> kohaldamispraktika </w:t>
      </w:r>
      <w:r w:rsidR="6C851765" w:rsidRPr="1A7F4F01">
        <w:rPr>
          <w:rFonts w:ascii="Times New Roman" w:eastAsia="Times New Roman" w:hAnsi="Times New Roman" w:cs="Times New Roman"/>
          <w:sz w:val="24"/>
          <w:szCs w:val="24"/>
        </w:rPr>
        <w:t>tagamiseks kõigi</w:t>
      </w:r>
      <w:r w:rsidRPr="1A7F4F01">
        <w:rPr>
          <w:rFonts w:ascii="Times New Roman" w:eastAsia="Times New Roman" w:hAnsi="Times New Roman" w:cs="Times New Roman"/>
          <w:sz w:val="24"/>
          <w:szCs w:val="24"/>
        </w:rPr>
        <w:t xml:space="preserve"> digiplatvormi funktsioone</w:t>
      </w:r>
      <w:r w:rsidR="6C851765" w:rsidRPr="1A7F4F01">
        <w:rPr>
          <w:rFonts w:ascii="Times New Roman" w:eastAsia="Times New Roman" w:hAnsi="Times New Roman" w:cs="Times New Roman"/>
          <w:sz w:val="24"/>
          <w:szCs w:val="24"/>
        </w:rPr>
        <w:t xml:space="preserve"> täitvate teenuseosutajate suhtes.</w:t>
      </w:r>
      <w:r w:rsidRPr="1A7F4F01">
        <w:rPr>
          <w:rFonts w:ascii="Times New Roman" w:eastAsia="Times New Roman" w:hAnsi="Times New Roman" w:cs="Times New Roman"/>
          <w:sz w:val="24"/>
          <w:szCs w:val="24"/>
        </w:rPr>
        <w:t xml:space="preserve"> See hõlbustab järelevalveasutuste tööd </w:t>
      </w:r>
      <w:r w:rsidR="3A7CE5CB" w:rsidRPr="1A7F4F01">
        <w:rPr>
          <w:rFonts w:ascii="Times New Roman" w:eastAsia="Times New Roman" w:hAnsi="Times New Roman" w:cs="Times New Roman"/>
          <w:sz w:val="24"/>
          <w:szCs w:val="24"/>
        </w:rPr>
        <w:t>ja</w:t>
      </w:r>
      <w:r w:rsidRPr="1A7F4F01">
        <w:rPr>
          <w:rFonts w:ascii="Times New Roman" w:eastAsia="Times New Roman" w:hAnsi="Times New Roman" w:cs="Times New Roman"/>
          <w:sz w:val="24"/>
          <w:szCs w:val="24"/>
        </w:rPr>
        <w:t xml:space="preserve"> tagab, et nõuded </w:t>
      </w:r>
      <w:r w:rsidR="3A7CE5CB" w:rsidRPr="1A7F4F01">
        <w:rPr>
          <w:rFonts w:ascii="Times New Roman" w:eastAsia="Times New Roman" w:hAnsi="Times New Roman" w:cs="Times New Roman"/>
          <w:sz w:val="24"/>
          <w:szCs w:val="24"/>
        </w:rPr>
        <w:t>kohalduvad</w:t>
      </w:r>
      <w:r w:rsidRPr="1A7F4F01">
        <w:rPr>
          <w:rFonts w:ascii="Times New Roman" w:eastAsia="Times New Roman" w:hAnsi="Times New Roman" w:cs="Times New Roman"/>
          <w:sz w:val="24"/>
          <w:szCs w:val="24"/>
        </w:rPr>
        <w:t xml:space="preserve"> kõigile teenuseosutajatele, kelle tegevus vastab </w:t>
      </w:r>
      <w:r w:rsidR="3A7CE5CB" w:rsidRPr="1A7F4F01">
        <w:rPr>
          <w:rFonts w:ascii="Times New Roman" w:eastAsia="Times New Roman" w:hAnsi="Times New Roman" w:cs="Times New Roman"/>
          <w:sz w:val="24"/>
          <w:szCs w:val="24"/>
        </w:rPr>
        <w:t>digiteenuste</w:t>
      </w:r>
      <w:r w:rsidRPr="1A7F4F01">
        <w:rPr>
          <w:rFonts w:ascii="Times New Roman" w:eastAsia="Times New Roman" w:hAnsi="Times New Roman" w:cs="Times New Roman"/>
          <w:sz w:val="24"/>
          <w:szCs w:val="24"/>
        </w:rPr>
        <w:t xml:space="preserve"> määruses sätestatud tunnustele, sõltumata nende tehnilisest lahendusest või ärimudelist.</w:t>
      </w:r>
      <w:r w:rsidR="7468B8D6"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Termini sidumine E</w:t>
      </w:r>
      <w:r w:rsidR="0034570A" w:rsidRPr="1A7F4F01">
        <w:rPr>
          <w:rFonts w:ascii="Times New Roman" w:eastAsia="Times New Roman" w:hAnsi="Times New Roman" w:cs="Times New Roman"/>
          <w:sz w:val="24"/>
          <w:szCs w:val="24"/>
        </w:rPr>
        <w:t>Li</w:t>
      </w:r>
      <w:r w:rsidRPr="1A7F4F01">
        <w:rPr>
          <w:rFonts w:ascii="Times New Roman" w:eastAsia="Times New Roman" w:hAnsi="Times New Roman" w:cs="Times New Roman"/>
          <w:sz w:val="24"/>
          <w:szCs w:val="24"/>
        </w:rPr>
        <w:t xml:space="preserve"> õigusega aitab vältida paralleelsete või </w:t>
      </w:r>
      <w:r w:rsidR="7C59274C" w:rsidRPr="1A7F4F01">
        <w:rPr>
          <w:rFonts w:ascii="Times New Roman" w:eastAsia="Times New Roman" w:hAnsi="Times New Roman" w:cs="Times New Roman"/>
          <w:sz w:val="24"/>
          <w:szCs w:val="24"/>
        </w:rPr>
        <w:t>vastuoluliste m</w:t>
      </w:r>
      <w:r w:rsidR="0034570A" w:rsidRPr="1A7F4F01">
        <w:rPr>
          <w:rFonts w:ascii="Times New Roman" w:eastAsia="Times New Roman" w:hAnsi="Times New Roman" w:cs="Times New Roman"/>
          <w:sz w:val="24"/>
          <w:szCs w:val="24"/>
        </w:rPr>
        <w:t>õistete</w:t>
      </w:r>
      <w:r w:rsidRPr="1A7F4F01">
        <w:rPr>
          <w:rFonts w:ascii="Times New Roman" w:eastAsia="Times New Roman" w:hAnsi="Times New Roman" w:cs="Times New Roman"/>
          <w:sz w:val="24"/>
          <w:szCs w:val="24"/>
        </w:rPr>
        <w:t xml:space="preserve"> kujunemist ning toetab digiteenuste määruse eesmärki tagada </w:t>
      </w:r>
      <w:r w:rsidR="7C59274C" w:rsidRPr="1A7F4F01">
        <w:rPr>
          <w:rFonts w:ascii="Times New Roman" w:eastAsia="Times New Roman" w:hAnsi="Times New Roman" w:cs="Times New Roman"/>
          <w:sz w:val="24"/>
          <w:szCs w:val="24"/>
        </w:rPr>
        <w:t>kogu E</w:t>
      </w:r>
      <w:r w:rsidR="0034570A" w:rsidRPr="1A7F4F01">
        <w:rPr>
          <w:rFonts w:ascii="Times New Roman" w:eastAsia="Times New Roman" w:hAnsi="Times New Roman" w:cs="Times New Roman"/>
          <w:sz w:val="24"/>
          <w:szCs w:val="24"/>
        </w:rPr>
        <w:t>Lis</w:t>
      </w:r>
      <w:r w:rsidR="7C59274C"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turvaline ja läbipaistev digitaalne keskkond</w:t>
      </w:r>
      <w:r w:rsidR="7C59274C" w:rsidRPr="1A7F4F01">
        <w:rPr>
          <w:rFonts w:ascii="Times New Roman" w:eastAsia="Times New Roman" w:hAnsi="Times New Roman" w:cs="Times New Roman"/>
          <w:sz w:val="24"/>
          <w:szCs w:val="24"/>
        </w:rPr>
        <w:t>.</w:t>
      </w:r>
      <w:r w:rsidRPr="1A7F4F01">
        <w:rPr>
          <w:rFonts w:ascii="Times New Roman" w:eastAsia="Times New Roman" w:hAnsi="Times New Roman" w:cs="Times New Roman"/>
          <w:sz w:val="24"/>
          <w:szCs w:val="24"/>
        </w:rPr>
        <w:t xml:space="preserve"> </w:t>
      </w:r>
      <w:r w:rsidRPr="1A7F4F01">
        <w:rPr>
          <w:rFonts w:ascii="Times New Roman" w:hAnsi="Times New Roman" w:cs="Times New Roman"/>
          <w:color w:val="000000" w:themeColor="text1"/>
          <w:sz w:val="24"/>
          <w:szCs w:val="24"/>
        </w:rPr>
        <w:t>Sellega võetakse üle jäätmete raamdirektiivi artikli 3 punkt 4e.</w:t>
      </w:r>
    </w:p>
    <w:p w14:paraId="015AEECE" w14:textId="77777777" w:rsidR="0034570A" w:rsidRDefault="0034570A" w:rsidP="1A7F4F01">
      <w:pPr>
        <w:spacing w:after="0" w:line="276" w:lineRule="auto"/>
        <w:jc w:val="both"/>
        <w:rPr>
          <w:rFonts w:ascii="Times New Roman" w:eastAsia="Times New Roman" w:hAnsi="Times New Roman" w:cs="Times New Roman"/>
          <w:b/>
          <w:bCs/>
          <w:color w:val="000000" w:themeColor="text1"/>
          <w:sz w:val="24"/>
          <w:szCs w:val="24"/>
        </w:rPr>
      </w:pPr>
    </w:p>
    <w:p w14:paraId="534AFD2B" w14:textId="65D04103" w:rsidR="36939417" w:rsidRDefault="38F05A58"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color w:val="000000" w:themeColor="text1"/>
          <w:sz w:val="24"/>
          <w:szCs w:val="24"/>
        </w:rPr>
        <w:t>JäätS</w:t>
      </w:r>
      <w:r w:rsidR="0034570A" w:rsidRPr="1A7F4F01">
        <w:rPr>
          <w:rFonts w:ascii="Times New Roman" w:eastAsia="Times New Roman" w:hAnsi="Times New Roman" w:cs="Times New Roman"/>
          <w:b/>
          <w:bCs/>
          <w:color w:val="000000" w:themeColor="text1"/>
          <w:sz w:val="24"/>
          <w:szCs w:val="24"/>
        </w:rPr>
        <w:t>i</w:t>
      </w:r>
      <w:r w:rsidRPr="1A7F4F01">
        <w:rPr>
          <w:rFonts w:ascii="Times New Roman" w:eastAsia="Times New Roman" w:hAnsi="Times New Roman" w:cs="Times New Roman"/>
          <w:b/>
          <w:bCs/>
          <w:color w:val="000000" w:themeColor="text1"/>
          <w:sz w:val="24"/>
          <w:szCs w:val="24"/>
        </w:rPr>
        <w:t xml:space="preserve"> § </w:t>
      </w:r>
      <w:r w:rsidR="36939417" w:rsidRPr="1A7F4F01">
        <w:rPr>
          <w:rFonts w:ascii="Times New Roman" w:eastAsia="Times New Roman" w:hAnsi="Times New Roman" w:cs="Times New Roman"/>
          <w:b/>
          <w:bCs/>
          <w:color w:val="000000" w:themeColor="text1"/>
          <w:sz w:val="24"/>
          <w:szCs w:val="24"/>
        </w:rPr>
        <w:t>10</w:t>
      </w:r>
      <w:r w:rsidR="778888CB" w:rsidRPr="1A7F4F01">
        <w:rPr>
          <w:rFonts w:ascii="Times New Roman" w:eastAsia="Times New Roman" w:hAnsi="Times New Roman" w:cs="Times New Roman"/>
          <w:b/>
          <w:bCs/>
          <w:color w:val="000000" w:themeColor="text1"/>
          <w:sz w:val="24"/>
          <w:szCs w:val="24"/>
          <w:vertAlign w:val="superscript"/>
        </w:rPr>
        <w:t>4</w:t>
      </w:r>
    </w:p>
    <w:p w14:paraId="4C16FC5F" w14:textId="3F5012C7" w:rsidR="36939417" w:rsidRDefault="3F7B721A"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Sätte </w:t>
      </w:r>
      <w:r w:rsidR="63AEA6A0" w:rsidRPr="1A7F4F01">
        <w:rPr>
          <w:rFonts w:ascii="Times New Roman" w:eastAsia="Times New Roman" w:hAnsi="Times New Roman" w:cs="Times New Roman"/>
          <w:sz w:val="24"/>
          <w:szCs w:val="24"/>
        </w:rPr>
        <w:t xml:space="preserve">eesmärk on piiritleda </w:t>
      </w:r>
      <w:r w:rsidR="00DB1888" w:rsidRPr="1A7F4F01">
        <w:rPr>
          <w:rFonts w:ascii="Times New Roman" w:eastAsia="Times New Roman" w:hAnsi="Times New Roman" w:cs="Times New Roman"/>
          <w:sz w:val="24"/>
          <w:szCs w:val="24"/>
        </w:rPr>
        <w:t xml:space="preserve">termini </w:t>
      </w:r>
      <w:r w:rsidR="00103FB0" w:rsidRPr="1A7F4F01">
        <w:rPr>
          <w:rFonts w:ascii="Times New Roman" w:eastAsia="Times New Roman" w:hAnsi="Times New Roman" w:cs="Times New Roman"/>
          <w:sz w:val="24"/>
          <w:szCs w:val="24"/>
        </w:rPr>
        <w:t>„</w:t>
      </w:r>
      <w:r w:rsidR="63AEA6A0" w:rsidRPr="1A7F4F01">
        <w:rPr>
          <w:rFonts w:ascii="Times New Roman" w:eastAsia="Times New Roman" w:hAnsi="Times New Roman" w:cs="Times New Roman"/>
          <w:sz w:val="24"/>
          <w:szCs w:val="24"/>
        </w:rPr>
        <w:t>tarbija</w:t>
      </w:r>
      <w:r w:rsidR="00103FB0" w:rsidRPr="1A7F4F01">
        <w:rPr>
          <w:rFonts w:ascii="Times New Roman" w:eastAsia="Times New Roman" w:hAnsi="Times New Roman" w:cs="Times New Roman"/>
          <w:sz w:val="24"/>
          <w:szCs w:val="24"/>
        </w:rPr>
        <w:t>“</w:t>
      </w:r>
      <w:r w:rsidR="63AEA6A0" w:rsidRPr="1A7F4F01">
        <w:rPr>
          <w:rFonts w:ascii="Times New Roman" w:eastAsia="Times New Roman" w:hAnsi="Times New Roman" w:cs="Times New Roman"/>
          <w:sz w:val="24"/>
          <w:szCs w:val="24"/>
        </w:rPr>
        <w:t xml:space="preserve"> kohaldamisala ning eristada tarbijana tegutsevat füüsilist isikut isikust, kes osaleb õigussuhtes oma majandus- või kutsetegevuse raames. Tarbijaks loetakse üksnes füüsiline isik, kes teeb tehingu või tegutseb eesmärgil, mis ei ole seotud tema kaubandus-, majandus-, ametialase ega kutsetegevusega. </w:t>
      </w:r>
      <w:r w:rsidR="06259044" w:rsidRPr="1A7F4F01">
        <w:rPr>
          <w:rFonts w:ascii="Times New Roman" w:eastAsia="Times New Roman" w:hAnsi="Times New Roman" w:cs="Times New Roman"/>
          <w:sz w:val="24"/>
          <w:szCs w:val="24"/>
        </w:rPr>
        <w:t>Käsitluse</w:t>
      </w:r>
      <w:r w:rsidR="63AEA6A0" w:rsidRPr="1A7F4F01">
        <w:rPr>
          <w:rFonts w:ascii="Times New Roman" w:eastAsia="Times New Roman" w:hAnsi="Times New Roman" w:cs="Times New Roman"/>
          <w:sz w:val="24"/>
          <w:szCs w:val="24"/>
        </w:rPr>
        <w:t xml:space="preserve"> aluseks on põhimõte, et tarbija vajab õigussuhetes üldjuhul </w:t>
      </w:r>
      <w:r w:rsidR="00DB1888" w:rsidRPr="1A7F4F01">
        <w:rPr>
          <w:rFonts w:ascii="Times New Roman" w:eastAsia="Times New Roman" w:hAnsi="Times New Roman" w:cs="Times New Roman"/>
          <w:sz w:val="24"/>
          <w:szCs w:val="24"/>
        </w:rPr>
        <w:t>tugevamat</w:t>
      </w:r>
      <w:r w:rsidR="63AEA6A0" w:rsidRPr="1A7F4F01">
        <w:rPr>
          <w:rFonts w:ascii="Times New Roman" w:eastAsia="Times New Roman" w:hAnsi="Times New Roman" w:cs="Times New Roman"/>
          <w:sz w:val="24"/>
          <w:szCs w:val="24"/>
        </w:rPr>
        <w:t xml:space="preserve"> kaitset võrreldes ettevõtja või professionaalse turuosalisega, kuna tarbijal võib olla vähem teadmisi, kogemusi või läbirääkimis</w:t>
      </w:r>
      <w:r w:rsidR="00DB1888" w:rsidRPr="1A7F4F01">
        <w:rPr>
          <w:rFonts w:ascii="Times New Roman" w:eastAsia="Times New Roman" w:hAnsi="Times New Roman" w:cs="Times New Roman"/>
          <w:sz w:val="24"/>
          <w:szCs w:val="24"/>
        </w:rPr>
        <w:t>oskust</w:t>
      </w:r>
      <w:r w:rsidR="63AEA6A0" w:rsidRPr="1A7F4F01">
        <w:rPr>
          <w:rFonts w:ascii="Times New Roman" w:eastAsia="Times New Roman" w:hAnsi="Times New Roman" w:cs="Times New Roman"/>
          <w:sz w:val="24"/>
          <w:szCs w:val="24"/>
        </w:rPr>
        <w:t>.</w:t>
      </w:r>
      <w:r w:rsidR="0A817A6D" w:rsidRPr="1A7F4F01">
        <w:rPr>
          <w:rFonts w:ascii="Times New Roman" w:eastAsia="Times New Roman" w:hAnsi="Times New Roman" w:cs="Times New Roman"/>
          <w:sz w:val="24"/>
          <w:szCs w:val="24"/>
        </w:rPr>
        <w:t xml:space="preserve"> </w:t>
      </w:r>
      <w:r w:rsidR="36939417" w:rsidRPr="1A7F4F01">
        <w:rPr>
          <w:rFonts w:ascii="Times New Roman" w:hAnsi="Times New Roman" w:cs="Times New Roman"/>
          <w:color w:val="000000" w:themeColor="text1"/>
          <w:sz w:val="24"/>
          <w:szCs w:val="24"/>
        </w:rPr>
        <w:t>Sellega võetakse üle jäätmete raamdirektiivi artikli 3 punkt 4</w:t>
      </w:r>
      <w:r w:rsidR="320B4C06" w:rsidRPr="1A7F4F01">
        <w:rPr>
          <w:rFonts w:ascii="Times New Roman" w:hAnsi="Times New Roman" w:cs="Times New Roman"/>
          <w:color w:val="000000" w:themeColor="text1"/>
          <w:sz w:val="24"/>
          <w:szCs w:val="24"/>
        </w:rPr>
        <w:t>g</w:t>
      </w:r>
      <w:r w:rsidR="36939417" w:rsidRPr="1A7F4F01">
        <w:rPr>
          <w:rFonts w:ascii="Times New Roman" w:hAnsi="Times New Roman" w:cs="Times New Roman"/>
          <w:color w:val="000000" w:themeColor="text1"/>
          <w:sz w:val="24"/>
          <w:szCs w:val="24"/>
        </w:rPr>
        <w:t>.</w:t>
      </w:r>
    </w:p>
    <w:p w14:paraId="4E3F8819" w14:textId="77777777" w:rsidR="00DB1888" w:rsidRDefault="00DB1888" w:rsidP="1A7F4F01">
      <w:pPr>
        <w:spacing w:after="0" w:line="276" w:lineRule="auto"/>
        <w:jc w:val="both"/>
        <w:rPr>
          <w:rFonts w:ascii="Times New Roman" w:eastAsia="Times New Roman" w:hAnsi="Times New Roman" w:cs="Times New Roman"/>
          <w:b/>
          <w:bCs/>
          <w:color w:val="000000" w:themeColor="text1"/>
          <w:sz w:val="24"/>
          <w:szCs w:val="24"/>
        </w:rPr>
      </w:pPr>
    </w:p>
    <w:p w14:paraId="6DBA66E7" w14:textId="6ADC932C" w:rsidR="0AE51D2D" w:rsidRDefault="4EBCD2F8" w:rsidP="1A7F4F01">
      <w:pPr>
        <w:spacing w:after="0" w:line="276" w:lineRule="auto"/>
        <w:jc w:val="both"/>
        <w:rPr>
          <w:rFonts w:ascii="Times New Roman" w:eastAsia="Times New Roman" w:hAnsi="Times New Roman" w:cs="Times New Roman"/>
          <w:color w:val="000000" w:themeColor="text1"/>
          <w:sz w:val="24"/>
          <w:szCs w:val="24"/>
          <w:vertAlign w:val="superscript"/>
        </w:rPr>
      </w:pPr>
      <w:r w:rsidRPr="1A7F4F01">
        <w:rPr>
          <w:rFonts w:ascii="Times New Roman" w:eastAsia="Times New Roman" w:hAnsi="Times New Roman" w:cs="Times New Roman"/>
          <w:b/>
          <w:bCs/>
          <w:color w:val="000000" w:themeColor="text1"/>
          <w:sz w:val="24"/>
          <w:szCs w:val="24"/>
        </w:rPr>
        <w:t>JäätS</w:t>
      </w:r>
      <w:r w:rsidR="00DB1888" w:rsidRPr="1A7F4F01">
        <w:rPr>
          <w:rFonts w:ascii="Times New Roman" w:eastAsia="Times New Roman" w:hAnsi="Times New Roman" w:cs="Times New Roman"/>
          <w:b/>
          <w:bCs/>
          <w:color w:val="000000" w:themeColor="text1"/>
          <w:sz w:val="24"/>
          <w:szCs w:val="24"/>
        </w:rPr>
        <w:t>i</w:t>
      </w:r>
      <w:r w:rsidRPr="1A7F4F01">
        <w:rPr>
          <w:rFonts w:ascii="Times New Roman" w:eastAsia="Times New Roman" w:hAnsi="Times New Roman" w:cs="Times New Roman"/>
          <w:b/>
          <w:bCs/>
          <w:color w:val="000000" w:themeColor="text1"/>
          <w:sz w:val="24"/>
          <w:szCs w:val="24"/>
        </w:rPr>
        <w:t xml:space="preserve"> § </w:t>
      </w:r>
      <w:r w:rsidR="3AEE7798" w:rsidRPr="1A7F4F01">
        <w:rPr>
          <w:rFonts w:ascii="Times New Roman" w:eastAsia="Times New Roman" w:hAnsi="Times New Roman" w:cs="Times New Roman"/>
          <w:b/>
          <w:bCs/>
          <w:color w:val="000000" w:themeColor="text1"/>
          <w:sz w:val="24"/>
          <w:szCs w:val="24"/>
        </w:rPr>
        <w:t>10</w:t>
      </w:r>
      <w:r w:rsidR="65A484E0" w:rsidRPr="1A7F4F01">
        <w:rPr>
          <w:rFonts w:ascii="Times New Roman" w:eastAsia="Times New Roman" w:hAnsi="Times New Roman" w:cs="Times New Roman"/>
          <w:b/>
          <w:bCs/>
          <w:color w:val="000000" w:themeColor="text1"/>
          <w:sz w:val="24"/>
          <w:szCs w:val="24"/>
          <w:vertAlign w:val="superscript"/>
        </w:rPr>
        <w:t>5</w:t>
      </w:r>
    </w:p>
    <w:p w14:paraId="48B1C944" w14:textId="2AA6C8B1" w:rsidR="0AE51D2D" w:rsidRDefault="2C1CB020" w:rsidP="1A7F4F01">
      <w:pPr>
        <w:spacing w:after="0" w:line="276" w:lineRule="auto"/>
        <w:jc w:val="both"/>
        <w:rPr>
          <w:rFonts w:ascii="Times New Roman" w:eastAsia="Times New Roman" w:hAnsi="Times New Roman" w:cs="Times New Roman"/>
          <w:color w:val="000000" w:themeColor="text1"/>
          <w:sz w:val="24"/>
          <w:szCs w:val="24"/>
        </w:rPr>
      </w:pPr>
      <w:r w:rsidRPr="1A7F4F01">
        <w:rPr>
          <w:rFonts w:ascii="Times New Roman" w:eastAsia="Times New Roman" w:hAnsi="Times New Roman" w:cs="Times New Roman"/>
          <w:color w:val="000000" w:themeColor="text1"/>
          <w:sz w:val="24"/>
          <w:szCs w:val="24"/>
        </w:rPr>
        <w:t>S</w:t>
      </w:r>
      <w:r w:rsidR="3AEE7798" w:rsidRPr="1A7F4F01">
        <w:rPr>
          <w:rFonts w:ascii="Times New Roman" w:eastAsia="Times New Roman" w:hAnsi="Times New Roman" w:cs="Times New Roman"/>
          <w:color w:val="000000" w:themeColor="text1"/>
          <w:sz w:val="24"/>
          <w:szCs w:val="24"/>
        </w:rPr>
        <w:t xml:space="preserve">ätestatakse </w:t>
      </w:r>
      <w:r w:rsidR="00DB1888" w:rsidRPr="1A7F4F01">
        <w:rPr>
          <w:rFonts w:ascii="Times New Roman" w:eastAsia="Times New Roman" w:hAnsi="Times New Roman" w:cs="Times New Roman"/>
          <w:color w:val="000000" w:themeColor="text1"/>
          <w:sz w:val="24"/>
          <w:szCs w:val="24"/>
        </w:rPr>
        <w:t xml:space="preserve">termin </w:t>
      </w:r>
      <w:r w:rsidR="00103FB0" w:rsidRPr="1A7F4F01">
        <w:rPr>
          <w:rFonts w:ascii="Times New Roman" w:eastAsia="Times New Roman" w:hAnsi="Times New Roman" w:cs="Times New Roman"/>
          <w:color w:val="000000" w:themeColor="text1"/>
          <w:sz w:val="24"/>
          <w:szCs w:val="24"/>
        </w:rPr>
        <w:t>„</w:t>
      </w:r>
      <w:r w:rsidR="3AEE7798" w:rsidRPr="1A7F4F01">
        <w:rPr>
          <w:rFonts w:ascii="Times New Roman" w:eastAsia="Times New Roman" w:hAnsi="Times New Roman" w:cs="Times New Roman"/>
          <w:color w:val="000000" w:themeColor="text1"/>
          <w:sz w:val="24"/>
          <w:szCs w:val="24"/>
        </w:rPr>
        <w:t>lõppkasutaja</w:t>
      </w:r>
      <w:r w:rsidR="00103FB0" w:rsidRPr="1A7F4F01">
        <w:rPr>
          <w:rFonts w:ascii="Times New Roman" w:eastAsia="Times New Roman" w:hAnsi="Times New Roman" w:cs="Times New Roman"/>
          <w:color w:val="000000" w:themeColor="text1"/>
          <w:sz w:val="24"/>
          <w:szCs w:val="24"/>
        </w:rPr>
        <w:t>“</w:t>
      </w:r>
      <w:r w:rsidR="3AEE7798" w:rsidRPr="1A7F4F01">
        <w:rPr>
          <w:rFonts w:ascii="Times New Roman" w:eastAsia="Times New Roman" w:hAnsi="Times New Roman" w:cs="Times New Roman"/>
          <w:color w:val="000000" w:themeColor="text1"/>
          <w:sz w:val="24"/>
          <w:szCs w:val="24"/>
        </w:rPr>
        <w:t>.</w:t>
      </w:r>
      <w:r w:rsidR="6BA35726" w:rsidRPr="1A7F4F01">
        <w:rPr>
          <w:rFonts w:ascii="Times New Roman" w:eastAsia="Times New Roman" w:hAnsi="Times New Roman" w:cs="Times New Roman"/>
          <w:color w:val="000000" w:themeColor="text1"/>
          <w:sz w:val="24"/>
          <w:szCs w:val="24"/>
        </w:rPr>
        <w:t xml:space="preserve"> </w:t>
      </w:r>
      <w:r w:rsidR="7C71BA08" w:rsidRPr="1A7F4F01">
        <w:rPr>
          <w:rFonts w:ascii="Times New Roman" w:eastAsia="Times New Roman" w:hAnsi="Times New Roman" w:cs="Times New Roman"/>
          <w:color w:val="000000" w:themeColor="text1"/>
          <w:sz w:val="24"/>
          <w:szCs w:val="24"/>
        </w:rPr>
        <w:t>S</w:t>
      </w:r>
      <w:r w:rsidR="6BA35726" w:rsidRPr="1A7F4F01">
        <w:rPr>
          <w:rFonts w:ascii="Times New Roman" w:eastAsia="Times New Roman" w:hAnsi="Times New Roman" w:cs="Times New Roman"/>
          <w:color w:val="000000" w:themeColor="text1"/>
          <w:sz w:val="24"/>
          <w:szCs w:val="24"/>
        </w:rPr>
        <w:t xml:space="preserve">elguse </w:t>
      </w:r>
      <w:r w:rsidR="383AAFB0" w:rsidRPr="1A7F4F01">
        <w:rPr>
          <w:rFonts w:ascii="Times New Roman" w:eastAsia="Times New Roman" w:hAnsi="Times New Roman" w:cs="Times New Roman"/>
          <w:color w:val="000000" w:themeColor="text1"/>
          <w:sz w:val="24"/>
          <w:szCs w:val="24"/>
        </w:rPr>
        <w:t>huvides täpsustatakse</w:t>
      </w:r>
      <w:r w:rsidR="6BA35726" w:rsidRPr="1A7F4F01">
        <w:rPr>
          <w:rFonts w:ascii="Times New Roman" w:eastAsia="Times New Roman" w:hAnsi="Times New Roman" w:cs="Times New Roman"/>
          <w:color w:val="000000" w:themeColor="text1"/>
          <w:sz w:val="24"/>
          <w:szCs w:val="24"/>
        </w:rPr>
        <w:t xml:space="preserve">, et terminit </w:t>
      </w:r>
      <w:r w:rsidR="43E7E410" w:rsidRPr="1A7F4F01">
        <w:rPr>
          <w:rFonts w:ascii="Times New Roman" w:eastAsia="Times New Roman" w:hAnsi="Times New Roman" w:cs="Times New Roman"/>
          <w:color w:val="000000" w:themeColor="text1"/>
          <w:sz w:val="24"/>
          <w:szCs w:val="24"/>
        </w:rPr>
        <w:t>kasutatakse</w:t>
      </w:r>
      <w:r w:rsidR="6BA35726" w:rsidRPr="1A7F4F01">
        <w:rPr>
          <w:rFonts w:ascii="Times New Roman" w:eastAsia="Times New Roman" w:hAnsi="Times New Roman" w:cs="Times New Roman"/>
          <w:color w:val="000000" w:themeColor="text1"/>
          <w:sz w:val="24"/>
          <w:szCs w:val="24"/>
        </w:rPr>
        <w:t xml:space="preserve"> Euroopa Parlamendi ja nõukogu määruse (EL) 2019/1020 turujärelevalve ja toodete vastavuse kohta ning millega muudetakse direktiivi 2004/42/EÜ ja määruseid (EÜ) nr 765/2008 ja (EL) nr 305/2011 artikli 3 punktis 21 sätestatud</w:t>
      </w:r>
      <w:r w:rsidR="06DE8938" w:rsidRPr="1A7F4F01">
        <w:rPr>
          <w:rFonts w:ascii="Times New Roman" w:eastAsia="Times New Roman" w:hAnsi="Times New Roman" w:cs="Times New Roman"/>
          <w:color w:val="000000" w:themeColor="text1"/>
          <w:sz w:val="24"/>
          <w:szCs w:val="24"/>
        </w:rPr>
        <w:t xml:space="preserve"> tähenduses</w:t>
      </w:r>
      <w:r w:rsidR="6BA35726" w:rsidRPr="1A7F4F01">
        <w:rPr>
          <w:rFonts w:ascii="Times New Roman" w:eastAsia="Times New Roman" w:hAnsi="Times New Roman" w:cs="Times New Roman"/>
          <w:color w:val="000000" w:themeColor="text1"/>
          <w:sz w:val="24"/>
          <w:szCs w:val="24"/>
        </w:rPr>
        <w:t>. Selline lähenemine tagab, et riigisiseses õiguses kasutatakse E</w:t>
      </w:r>
      <w:r w:rsidR="00DB1888" w:rsidRPr="1A7F4F01">
        <w:rPr>
          <w:rFonts w:ascii="Times New Roman" w:eastAsia="Times New Roman" w:hAnsi="Times New Roman" w:cs="Times New Roman"/>
          <w:color w:val="000000" w:themeColor="text1"/>
          <w:sz w:val="24"/>
          <w:szCs w:val="24"/>
        </w:rPr>
        <w:t>Li</w:t>
      </w:r>
      <w:r w:rsidR="6BA35726" w:rsidRPr="1A7F4F01">
        <w:rPr>
          <w:rFonts w:ascii="Times New Roman" w:eastAsia="Times New Roman" w:hAnsi="Times New Roman" w:cs="Times New Roman"/>
          <w:color w:val="000000" w:themeColor="text1"/>
          <w:sz w:val="24"/>
          <w:szCs w:val="24"/>
        </w:rPr>
        <w:t xml:space="preserve"> õigusega kooskõlas olevat terminoloogiat ning välditakse erinevate tõlgenduste teket nii järelevalveasutuste</w:t>
      </w:r>
      <w:r w:rsidR="00DB1888" w:rsidRPr="1A7F4F01">
        <w:rPr>
          <w:rFonts w:ascii="Times New Roman" w:eastAsia="Times New Roman" w:hAnsi="Times New Roman" w:cs="Times New Roman"/>
          <w:color w:val="000000" w:themeColor="text1"/>
          <w:sz w:val="24"/>
          <w:szCs w:val="24"/>
        </w:rPr>
        <w:t>l</w:t>
      </w:r>
      <w:r w:rsidR="6BA35726" w:rsidRPr="1A7F4F01">
        <w:rPr>
          <w:rFonts w:ascii="Times New Roman" w:eastAsia="Times New Roman" w:hAnsi="Times New Roman" w:cs="Times New Roman"/>
          <w:color w:val="000000" w:themeColor="text1"/>
          <w:sz w:val="24"/>
          <w:szCs w:val="24"/>
        </w:rPr>
        <w:t>, ettevõtjate</w:t>
      </w:r>
      <w:r w:rsidR="00DB1888" w:rsidRPr="1A7F4F01">
        <w:rPr>
          <w:rFonts w:ascii="Times New Roman" w:eastAsia="Times New Roman" w:hAnsi="Times New Roman" w:cs="Times New Roman"/>
          <w:color w:val="000000" w:themeColor="text1"/>
          <w:sz w:val="24"/>
          <w:szCs w:val="24"/>
        </w:rPr>
        <w:t>l</w:t>
      </w:r>
      <w:r w:rsidR="6BA35726" w:rsidRPr="1A7F4F01">
        <w:rPr>
          <w:rFonts w:ascii="Times New Roman" w:eastAsia="Times New Roman" w:hAnsi="Times New Roman" w:cs="Times New Roman"/>
          <w:color w:val="000000" w:themeColor="text1"/>
          <w:sz w:val="24"/>
          <w:szCs w:val="24"/>
        </w:rPr>
        <w:t xml:space="preserve"> kui ka tarbijate</w:t>
      </w:r>
      <w:r w:rsidR="00DB1888" w:rsidRPr="1A7F4F01">
        <w:rPr>
          <w:rFonts w:ascii="Times New Roman" w:eastAsia="Times New Roman" w:hAnsi="Times New Roman" w:cs="Times New Roman"/>
          <w:color w:val="000000" w:themeColor="text1"/>
          <w:sz w:val="24"/>
          <w:szCs w:val="24"/>
        </w:rPr>
        <w:t>l</w:t>
      </w:r>
      <w:r w:rsidR="6BA35726" w:rsidRPr="1A7F4F01">
        <w:rPr>
          <w:rFonts w:ascii="Times New Roman" w:eastAsia="Times New Roman" w:hAnsi="Times New Roman" w:cs="Times New Roman"/>
          <w:color w:val="000000" w:themeColor="text1"/>
          <w:sz w:val="24"/>
          <w:szCs w:val="24"/>
        </w:rPr>
        <w:t>.</w:t>
      </w:r>
    </w:p>
    <w:p w14:paraId="0C577DD7" w14:textId="77777777" w:rsidR="001A7B37" w:rsidRDefault="001A7B37" w:rsidP="1A7F4F01">
      <w:pPr>
        <w:spacing w:after="0" w:line="276" w:lineRule="auto"/>
        <w:jc w:val="both"/>
        <w:rPr>
          <w:rFonts w:ascii="Times New Roman" w:eastAsia="Times New Roman" w:hAnsi="Times New Roman" w:cs="Times New Roman"/>
          <w:color w:val="000000" w:themeColor="text1"/>
          <w:sz w:val="24"/>
          <w:szCs w:val="24"/>
        </w:rPr>
      </w:pPr>
    </w:p>
    <w:p w14:paraId="403C374F" w14:textId="36C8E47C" w:rsidR="3BEDD7BC" w:rsidRDefault="3BEDD7BC" w:rsidP="1A7F4F01">
      <w:pPr>
        <w:spacing w:after="0" w:line="276" w:lineRule="auto"/>
        <w:jc w:val="both"/>
        <w:rPr>
          <w:rFonts w:ascii="Times New Roman" w:hAnsi="Times New Roman" w:cs="Times New Roman"/>
          <w:color w:val="000000" w:themeColor="text1"/>
          <w:sz w:val="24"/>
          <w:szCs w:val="24"/>
        </w:rPr>
      </w:pPr>
      <w:r w:rsidRPr="1A7F4F01">
        <w:rPr>
          <w:rFonts w:ascii="Times New Roman" w:eastAsia="Times New Roman" w:hAnsi="Times New Roman" w:cs="Times New Roman"/>
          <w:color w:val="000000" w:themeColor="text1"/>
          <w:sz w:val="24"/>
          <w:szCs w:val="24"/>
        </w:rPr>
        <w:t xml:space="preserve">Viitega turujärelevalve määruses toodud </w:t>
      </w:r>
      <w:r w:rsidR="3C5DB826" w:rsidRPr="1A7F4F01">
        <w:rPr>
          <w:rFonts w:ascii="Times New Roman" w:eastAsia="Times New Roman" w:hAnsi="Times New Roman" w:cs="Times New Roman"/>
          <w:color w:val="000000" w:themeColor="text1"/>
          <w:sz w:val="24"/>
          <w:szCs w:val="24"/>
        </w:rPr>
        <w:t>määratluse</w:t>
      </w:r>
      <w:r w:rsidRPr="1A7F4F01">
        <w:rPr>
          <w:rFonts w:ascii="Times New Roman" w:eastAsia="Times New Roman" w:hAnsi="Times New Roman" w:cs="Times New Roman"/>
          <w:color w:val="000000" w:themeColor="text1"/>
          <w:sz w:val="24"/>
          <w:szCs w:val="24"/>
        </w:rPr>
        <w:t xml:space="preserve">le tagatakse, et lõppkasutajaks loetakse isik, </w:t>
      </w:r>
      <w:r w:rsidR="004C1AD4" w:rsidRPr="004C1AD4">
        <w:rPr>
          <w:rFonts w:ascii="Times New Roman" w:eastAsia="Times New Roman" w:hAnsi="Times New Roman" w:cs="Times New Roman"/>
          <w:color w:val="000000" w:themeColor="text1"/>
          <w:sz w:val="24"/>
          <w:szCs w:val="24"/>
        </w:rPr>
        <w:t>füüsiline või juriidiline isik, kelle elu- või asukoht on liidus ja kellele tehti toode kättesaadavaks kas tarbijana väljaspool kaubandus-, majandus-, ameti- või kutsetegevust, või kutsealase lõppkasutajana tema tööstusliku või kutsetegevuse raames</w:t>
      </w:r>
      <w:r w:rsidR="004C1AD4">
        <w:rPr>
          <w:rFonts w:ascii="Times New Roman" w:eastAsia="Times New Roman" w:hAnsi="Times New Roman" w:cs="Times New Roman"/>
          <w:color w:val="000000" w:themeColor="text1"/>
          <w:sz w:val="24"/>
          <w:szCs w:val="24"/>
        </w:rPr>
        <w:t xml:space="preserve">. </w:t>
      </w:r>
      <w:r w:rsidRPr="1A7F4F01">
        <w:rPr>
          <w:rFonts w:ascii="Times New Roman" w:eastAsia="Times New Roman" w:hAnsi="Times New Roman" w:cs="Times New Roman"/>
          <w:color w:val="000000" w:themeColor="text1"/>
          <w:sz w:val="24"/>
          <w:szCs w:val="24"/>
        </w:rPr>
        <w:t xml:space="preserve">Sättel on eelkõige täpsustav ja selgitav eesmärk ning see ei too kaasa uusi kohustusi ega kulusid. </w:t>
      </w:r>
      <w:r w:rsidR="021D115F" w:rsidRPr="1A7F4F01">
        <w:rPr>
          <w:rFonts w:ascii="Times New Roman" w:eastAsia="Times New Roman" w:hAnsi="Times New Roman" w:cs="Times New Roman"/>
          <w:color w:val="000000" w:themeColor="text1"/>
          <w:sz w:val="24"/>
          <w:szCs w:val="24"/>
        </w:rPr>
        <w:t>See aitab</w:t>
      </w:r>
      <w:r w:rsidRPr="1A7F4F01">
        <w:rPr>
          <w:rFonts w:ascii="Times New Roman" w:eastAsia="Times New Roman" w:hAnsi="Times New Roman" w:cs="Times New Roman"/>
          <w:color w:val="000000" w:themeColor="text1"/>
          <w:sz w:val="24"/>
          <w:szCs w:val="24"/>
        </w:rPr>
        <w:t xml:space="preserve"> luua ühtse ja arusaadava õigusraamistiku, mis toetab turujärelevalve tõhusamat korraldamist ja õigusselgust. </w:t>
      </w:r>
      <w:r w:rsidRPr="1A7F4F01">
        <w:rPr>
          <w:rFonts w:ascii="Times New Roman" w:hAnsi="Times New Roman" w:cs="Times New Roman"/>
          <w:color w:val="000000" w:themeColor="text1"/>
          <w:sz w:val="24"/>
          <w:szCs w:val="24"/>
        </w:rPr>
        <w:t>Sellega võetakse üle jäätmete raamdirektiivi artikli 3 punkt 4h.</w:t>
      </w:r>
    </w:p>
    <w:p w14:paraId="704E03B1" w14:textId="77777777" w:rsidR="00DB1888" w:rsidRDefault="00DB1888" w:rsidP="1A7F4F01">
      <w:pPr>
        <w:spacing w:after="0" w:line="276" w:lineRule="auto"/>
        <w:jc w:val="both"/>
        <w:rPr>
          <w:rFonts w:ascii="Times New Roman" w:eastAsia="Times New Roman" w:hAnsi="Times New Roman" w:cs="Times New Roman"/>
          <w:b/>
          <w:bCs/>
          <w:color w:val="000000" w:themeColor="text1"/>
          <w:sz w:val="24"/>
          <w:szCs w:val="24"/>
        </w:rPr>
      </w:pPr>
    </w:p>
    <w:p w14:paraId="54EA8BE5" w14:textId="3EF52BFE" w:rsidR="4229D966" w:rsidRDefault="7EC09953" w:rsidP="1A7F4F01">
      <w:pPr>
        <w:spacing w:after="0" w:line="276" w:lineRule="auto"/>
        <w:jc w:val="both"/>
        <w:rPr>
          <w:rFonts w:ascii="Times New Roman" w:eastAsia="Times New Roman" w:hAnsi="Times New Roman" w:cs="Times New Roman"/>
          <w:color w:val="000000" w:themeColor="text1"/>
          <w:sz w:val="24"/>
          <w:szCs w:val="24"/>
        </w:rPr>
      </w:pPr>
      <w:r w:rsidRPr="1A7F4F01">
        <w:rPr>
          <w:rFonts w:ascii="Times New Roman" w:eastAsia="Times New Roman" w:hAnsi="Times New Roman" w:cs="Times New Roman"/>
          <w:b/>
          <w:bCs/>
          <w:color w:val="000000" w:themeColor="text1"/>
          <w:sz w:val="24"/>
          <w:szCs w:val="24"/>
        </w:rPr>
        <w:t>JäätS</w:t>
      </w:r>
      <w:r w:rsidR="00DB1888" w:rsidRPr="1A7F4F01">
        <w:rPr>
          <w:rFonts w:ascii="Times New Roman" w:eastAsia="Times New Roman" w:hAnsi="Times New Roman" w:cs="Times New Roman"/>
          <w:b/>
          <w:bCs/>
          <w:color w:val="000000" w:themeColor="text1"/>
          <w:sz w:val="24"/>
          <w:szCs w:val="24"/>
        </w:rPr>
        <w:t>i</w:t>
      </w:r>
      <w:r w:rsidRPr="1A7F4F01">
        <w:rPr>
          <w:rFonts w:ascii="Times New Roman" w:eastAsia="Times New Roman" w:hAnsi="Times New Roman" w:cs="Times New Roman"/>
          <w:b/>
          <w:bCs/>
          <w:color w:val="000000" w:themeColor="text1"/>
          <w:sz w:val="24"/>
          <w:szCs w:val="24"/>
        </w:rPr>
        <w:t xml:space="preserve"> § </w:t>
      </w:r>
      <w:r w:rsidR="7A543C20" w:rsidRPr="1A7F4F01">
        <w:rPr>
          <w:rFonts w:ascii="Times New Roman" w:eastAsia="Times New Roman" w:hAnsi="Times New Roman" w:cs="Times New Roman"/>
          <w:b/>
          <w:bCs/>
          <w:color w:val="000000" w:themeColor="text1"/>
          <w:sz w:val="24"/>
          <w:szCs w:val="24"/>
        </w:rPr>
        <w:t>10</w:t>
      </w:r>
      <w:r w:rsidR="00655802" w:rsidRPr="1A7F4F01">
        <w:rPr>
          <w:rFonts w:ascii="Times New Roman" w:eastAsia="Times New Roman" w:hAnsi="Times New Roman" w:cs="Times New Roman"/>
          <w:b/>
          <w:bCs/>
          <w:color w:val="000000" w:themeColor="text1"/>
          <w:sz w:val="24"/>
          <w:szCs w:val="24"/>
          <w:vertAlign w:val="superscript"/>
        </w:rPr>
        <w:t>6</w:t>
      </w:r>
    </w:p>
    <w:p w14:paraId="5D1971B4" w14:textId="73F2BB0D" w:rsidR="3BEDD7BC" w:rsidRDefault="423A013C" w:rsidP="2573E75F">
      <w:pPr>
        <w:spacing w:after="0" w:line="276" w:lineRule="auto"/>
        <w:jc w:val="both"/>
      </w:pPr>
      <w:r w:rsidRPr="2573E75F">
        <w:rPr>
          <w:rFonts w:ascii="Times New Roman" w:eastAsia="Times New Roman" w:hAnsi="Times New Roman" w:cs="Times New Roman"/>
          <w:color w:val="000000" w:themeColor="text1"/>
          <w:sz w:val="24"/>
          <w:szCs w:val="24"/>
        </w:rPr>
        <w:t>Sättega m</w:t>
      </w:r>
      <w:r w:rsidR="6BA35726" w:rsidRPr="2573E75F">
        <w:rPr>
          <w:rFonts w:ascii="Times New Roman" w:eastAsia="Times New Roman" w:hAnsi="Times New Roman" w:cs="Times New Roman"/>
          <w:color w:val="000000" w:themeColor="text1"/>
          <w:sz w:val="24"/>
          <w:szCs w:val="24"/>
        </w:rPr>
        <w:t xml:space="preserve">ääratletakse </w:t>
      </w:r>
      <w:r w:rsidR="00103FB0" w:rsidRPr="2573E75F">
        <w:rPr>
          <w:rFonts w:ascii="Times New Roman" w:eastAsia="Times New Roman" w:hAnsi="Times New Roman" w:cs="Times New Roman"/>
          <w:color w:val="000000" w:themeColor="text1"/>
          <w:sz w:val="24"/>
          <w:szCs w:val="24"/>
        </w:rPr>
        <w:t>„</w:t>
      </w:r>
      <w:r w:rsidR="6BA35726" w:rsidRPr="2573E75F">
        <w:rPr>
          <w:rFonts w:ascii="Times New Roman" w:eastAsia="Times New Roman" w:hAnsi="Times New Roman" w:cs="Times New Roman"/>
          <w:color w:val="000000" w:themeColor="text1"/>
          <w:sz w:val="24"/>
          <w:szCs w:val="24"/>
        </w:rPr>
        <w:t>sotsiaalmajanduse üksus</w:t>
      </w:r>
      <w:r w:rsidR="00103FB0" w:rsidRPr="2573E75F">
        <w:rPr>
          <w:rFonts w:ascii="Times New Roman" w:eastAsia="Times New Roman" w:hAnsi="Times New Roman" w:cs="Times New Roman"/>
          <w:color w:val="000000" w:themeColor="text1"/>
          <w:sz w:val="24"/>
          <w:szCs w:val="24"/>
        </w:rPr>
        <w:t>“</w:t>
      </w:r>
      <w:r w:rsidR="6BA35726" w:rsidRPr="2573E75F">
        <w:rPr>
          <w:rFonts w:ascii="Times New Roman" w:eastAsia="Times New Roman" w:hAnsi="Times New Roman" w:cs="Times New Roman"/>
          <w:i/>
          <w:iCs/>
          <w:color w:val="000000" w:themeColor="text1"/>
          <w:sz w:val="24"/>
          <w:szCs w:val="24"/>
        </w:rPr>
        <w:t xml:space="preserve"> </w:t>
      </w:r>
      <w:r w:rsidR="6BA35726" w:rsidRPr="2573E75F">
        <w:rPr>
          <w:rFonts w:ascii="Times New Roman" w:eastAsia="Times New Roman" w:hAnsi="Times New Roman" w:cs="Times New Roman"/>
          <w:color w:val="000000" w:themeColor="text1"/>
          <w:sz w:val="24"/>
          <w:szCs w:val="24"/>
        </w:rPr>
        <w:t xml:space="preserve">kui </w:t>
      </w:r>
      <w:r w:rsidR="041C02A1" w:rsidRPr="7D9F6040">
        <w:rPr>
          <w:rFonts w:ascii="Times New Roman" w:eastAsia="Times New Roman" w:hAnsi="Times New Roman" w:cs="Times New Roman"/>
          <w:color w:val="000000" w:themeColor="text1"/>
          <w:sz w:val="24"/>
          <w:szCs w:val="24"/>
        </w:rPr>
        <w:t xml:space="preserve">eraõiguslik juriidiline </w:t>
      </w:r>
      <w:r w:rsidR="2C900909" w:rsidRPr="2573E75F">
        <w:rPr>
          <w:rFonts w:ascii="Times New Roman" w:eastAsia="Times New Roman" w:hAnsi="Times New Roman" w:cs="Times New Roman"/>
          <w:color w:val="000000" w:themeColor="text1"/>
          <w:sz w:val="24"/>
          <w:szCs w:val="24"/>
        </w:rPr>
        <w:t>või</w:t>
      </w:r>
      <w:r w:rsidR="6BA35726" w:rsidRPr="2573E75F">
        <w:rPr>
          <w:rFonts w:ascii="Times New Roman" w:eastAsia="Times New Roman" w:hAnsi="Times New Roman" w:cs="Times New Roman"/>
          <w:color w:val="000000" w:themeColor="text1"/>
          <w:sz w:val="24"/>
          <w:szCs w:val="24"/>
        </w:rPr>
        <w:t xml:space="preserve"> </w:t>
      </w:r>
      <w:r w:rsidR="46B383A1" w:rsidRPr="7D9F6040">
        <w:rPr>
          <w:rFonts w:ascii="Times New Roman" w:eastAsia="Times New Roman" w:hAnsi="Times New Roman" w:cs="Times New Roman"/>
          <w:color w:val="000000" w:themeColor="text1"/>
          <w:sz w:val="24"/>
          <w:szCs w:val="24"/>
        </w:rPr>
        <w:t>füüsiline</w:t>
      </w:r>
      <w:r w:rsidR="6BA35726" w:rsidRPr="2573E75F">
        <w:rPr>
          <w:rFonts w:ascii="Times New Roman" w:eastAsia="Times New Roman" w:hAnsi="Times New Roman" w:cs="Times New Roman"/>
          <w:color w:val="000000" w:themeColor="text1"/>
          <w:sz w:val="24"/>
          <w:szCs w:val="24"/>
        </w:rPr>
        <w:t xml:space="preserve"> isik, kelle tegevuse keskmes on ühiskondliku kasu loomine ning kelle toimimine lähtub kolmest põhialusest</w:t>
      </w:r>
      <w:r w:rsidR="11424851" w:rsidRPr="2573E75F">
        <w:rPr>
          <w:rFonts w:ascii="Times New Roman" w:eastAsia="Times New Roman" w:hAnsi="Times New Roman" w:cs="Times New Roman"/>
          <w:sz w:val="24"/>
          <w:szCs w:val="24"/>
        </w:rPr>
        <w:t>: inimeste ning sotsiaalse või keskkonnakasu eelistamisest kasumile, kasumi valdavas osas reinvesteerimisest ühiskondliku väärtuse kasvatamis</w:t>
      </w:r>
      <w:r w:rsidR="00DB1888" w:rsidRPr="2573E75F">
        <w:rPr>
          <w:rFonts w:ascii="Times New Roman" w:eastAsia="Times New Roman" w:hAnsi="Times New Roman" w:cs="Times New Roman"/>
          <w:sz w:val="24"/>
          <w:szCs w:val="24"/>
        </w:rPr>
        <w:t>s</w:t>
      </w:r>
      <w:r w:rsidR="11424851" w:rsidRPr="2573E75F">
        <w:rPr>
          <w:rFonts w:ascii="Times New Roman" w:eastAsia="Times New Roman" w:hAnsi="Times New Roman" w:cs="Times New Roman"/>
          <w:sz w:val="24"/>
          <w:szCs w:val="24"/>
        </w:rPr>
        <w:t xml:space="preserve">e ning demokraatlikust või kaasavast juhtimisest. </w:t>
      </w:r>
      <w:r w:rsidR="3BEDD7BC" w:rsidRPr="2573E75F">
        <w:rPr>
          <w:rFonts w:ascii="Times New Roman" w:hAnsi="Times New Roman" w:cs="Times New Roman"/>
          <w:color w:val="000000" w:themeColor="text1"/>
          <w:sz w:val="24"/>
          <w:szCs w:val="24"/>
        </w:rPr>
        <w:t>Sellega võetakse üle jäätmete raamdirektiivi artikli 3 punkt 4i.</w:t>
      </w:r>
    </w:p>
    <w:p w14:paraId="3FB56352" w14:textId="3874F538" w:rsidR="077A479E" w:rsidRDefault="077A479E" w:rsidP="1A7F4F01">
      <w:pPr>
        <w:spacing w:after="0" w:line="276" w:lineRule="auto"/>
        <w:jc w:val="both"/>
        <w:rPr>
          <w:rFonts w:ascii="Times New Roman" w:hAnsi="Times New Roman" w:cs="Times New Roman"/>
          <w:color w:val="000000" w:themeColor="text1"/>
          <w:sz w:val="24"/>
          <w:szCs w:val="24"/>
        </w:rPr>
      </w:pPr>
    </w:p>
    <w:p w14:paraId="244EE3C4" w14:textId="0DB0F640" w:rsidR="2D9216FB" w:rsidRDefault="2D9216FB"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Sotsiaalmajanduse üksuse peamine eesmärk ei ole kasumi maksimeerimine, vaid ühiskondliku või keskkonnakasu loomine. Kasum võib olla vajalik organisatsiooni tegevuse jätkusuutlikkuse tagamiseks, kuid seda kasutatakse valdavas osas organisatsiooni sotsiaalsete või keskkonnaalaste eesmärkide saavutamiseks. Samuti peab organisatsiooni juhtimine olema demokraatlik või kaasav. Tegemist on kumulatiivsete tunnustega, mistõttu peab sotsiaalmajanduse üksus vastama kõigile seaduses sätestatud põhimõtetele.</w:t>
      </w:r>
    </w:p>
    <w:p w14:paraId="272B2492" w14:textId="521646BB" w:rsidR="00DB1888" w:rsidRDefault="00DB1888" w:rsidP="1A7F4F01">
      <w:pPr>
        <w:spacing w:after="0" w:line="276" w:lineRule="auto"/>
        <w:jc w:val="both"/>
        <w:rPr>
          <w:rFonts w:ascii="Times New Roman" w:hAnsi="Times New Roman" w:cs="Times New Roman"/>
          <w:color w:val="000000" w:themeColor="text1"/>
          <w:sz w:val="24"/>
          <w:szCs w:val="24"/>
        </w:rPr>
      </w:pPr>
    </w:p>
    <w:p w14:paraId="2B0628F1" w14:textId="067B3443" w:rsidR="00DB1888" w:rsidRDefault="248C195E" w:rsidP="1A7F4F01">
      <w:pPr>
        <w:spacing w:after="0" w:line="276" w:lineRule="auto"/>
        <w:jc w:val="both"/>
        <w:rPr>
          <w:rFonts w:ascii="Times New Roman" w:eastAsia="Times New Roman" w:hAnsi="Times New Roman" w:cs="Times New Roman"/>
          <w:color w:val="000000" w:themeColor="text1"/>
          <w:sz w:val="24"/>
          <w:szCs w:val="24"/>
        </w:rPr>
      </w:pPr>
      <w:r w:rsidRPr="1A7F4F01">
        <w:rPr>
          <w:rFonts w:ascii="Times New Roman" w:eastAsia="Times New Roman" w:hAnsi="Times New Roman" w:cs="Times New Roman"/>
          <w:color w:val="000000" w:themeColor="text1"/>
          <w:sz w:val="24"/>
          <w:szCs w:val="24"/>
        </w:rPr>
        <w:t>Jäätmete raamdirektiiv</w:t>
      </w:r>
      <w:r w:rsidR="6C0FDAE7" w:rsidRPr="1A7F4F01">
        <w:rPr>
          <w:rFonts w:ascii="Times New Roman" w:eastAsia="Times New Roman" w:hAnsi="Times New Roman" w:cs="Times New Roman"/>
          <w:color w:val="000000" w:themeColor="text1"/>
          <w:sz w:val="24"/>
          <w:szCs w:val="24"/>
        </w:rPr>
        <w:t xml:space="preserve"> kasutab erinevates sätetes </w:t>
      </w:r>
      <w:r w:rsidR="5814A5D4" w:rsidRPr="1A7F4F01">
        <w:rPr>
          <w:rFonts w:ascii="Times New Roman" w:eastAsia="Times New Roman" w:hAnsi="Times New Roman" w:cs="Times New Roman"/>
          <w:color w:val="000000" w:themeColor="text1"/>
          <w:sz w:val="24"/>
          <w:szCs w:val="24"/>
        </w:rPr>
        <w:t>terminit</w:t>
      </w:r>
      <w:r w:rsidR="6C0FDAE7" w:rsidRPr="1A7F4F01">
        <w:rPr>
          <w:rFonts w:ascii="Times New Roman" w:eastAsia="Times New Roman" w:hAnsi="Times New Roman" w:cs="Times New Roman"/>
          <w:color w:val="000000" w:themeColor="text1"/>
          <w:sz w:val="24"/>
          <w:szCs w:val="24"/>
        </w:rPr>
        <w:t xml:space="preserve"> „sotsiaalmajanduse üksus“ kui iseseisvat osalist, kellele on ette nähtud konkreetsed õigused ja kohustused. Nii on sotsiaalmajanduse üksusel tekstiilitoodete tootjavastutuse süsteemis osalemise õigus (art 22a lg 7 p f), tekstiilitoodete kogumissüsteemis osalemise õigus (art 22a lg 10), õigus hoida oma tekstiilitoodete kogumispunkte (art 22a lg 11), õigus jääda kogutud tekstiiltoodete valdajaks (art 22c lg 11), aruandluskohustus/sellest vabastus (art 22a lg 12/13) ning toidujäätmete vältimise meetmete raames toetuse ja koolitusvõimaluste saamise õigus (art 9a lg 1 p d).</w:t>
      </w:r>
    </w:p>
    <w:p w14:paraId="4D3D53D3" w14:textId="2B0AF445" w:rsidR="077A479E" w:rsidRDefault="077A479E" w:rsidP="1A7F4F01">
      <w:pPr>
        <w:spacing w:after="0" w:line="276" w:lineRule="auto"/>
        <w:jc w:val="both"/>
        <w:rPr>
          <w:rFonts w:ascii="Times New Roman" w:eastAsia="Times New Roman" w:hAnsi="Times New Roman" w:cs="Times New Roman"/>
          <w:color w:val="000000" w:themeColor="text1"/>
          <w:sz w:val="24"/>
          <w:szCs w:val="24"/>
        </w:rPr>
      </w:pPr>
    </w:p>
    <w:p w14:paraId="28F7FFE2" w14:textId="12D99C56" w:rsidR="00DB1888" w:rsidRDefault="6C0FDAE7" w:rsidP="1A7F4F01">
      <w:pPr>
        <w:spacing w:after="0" w:line="276" w:lineRule="auto"/>
        <w:jc w:val="both"/>
        <w:rPr>
          <w:rFonts w:ascii="Times New Roman" w:eastAsia="Times New Roman" w:hAnsi="Times New Roman" w:cs="Times New Roman"/>
          <w:color w:val="000000" w:themeColor="text1"/>
          <w:sz w:val="24"/>
          <w:szCs w:val="24"/>
        </w:rPr>
      </w:pPr>
      <w:r w:rsidRPr="2573E75F">
        <w:rPr>
          <w:rFonts w:ascii="Times New Roman" w:eastAsia="Times New Roman" w:hAnsi="Times New Roman" w:cs="Times New Roman"/>
          <w:color w:val="000000" w:themeColor="text1"/>
          <w:sz w:val="24"/>
          <w:szCs w:val="24"/>
        </w:rPr>
        <w:t xml:space="preserve">Seetõttu peab Eesti õiguses olema võimalik määratleda, kes on nende normide adressaadid. </w:t>
      </w:r>
      <w:r w:rsidR="4E22B7F7" w:rsidRPr="2573E75F">
        <w:rPr>
          <w:rFonts w:ascii="Times New Roman" w:eastAsia="Times New Roman" w:hAnsi="Times New Roman" w:cs="Times New Roman"/>
          <w:color w:val="000000" w:themeColor="text1"/>
          <w:sz w:val="24"/>
          <w:szCs w:val="24"/>
        </w:rPr>
        <w:t>Jäätmete raamd</w:t>
      </w:r>
      <w:r w:rsidRPr="2573E75F">
        <w:rPr>
          <w:rFonts w:ascii="Times New Roman" w:eastAsia="Times New Roman" w:hAnsi="Times New Roman" w:cs="Times New Roman"/>
          <w:color w:val="000000" w:themeColor="text1"/>
          <w:sz w:val="24"/>
          <w:szCs w:val="24"/>
        </w:rPr>
        <w:t xml:space="preserve">irektiiv ei seo sotsiaalmajanduse üksuse </w:t>
      </w:r>
      <w:r w:rsidR="718259DB" w:rsidRPr="2573E75F">
        <w:rPr>
          <w:rFonts w:ascii="Times New Roman" w:eastAsia="Times New Roman" w:hAnsi="Times New Roman" w:cs="Times New Roman"/>
          <w:color w:val="000000" w:themeColor="text1"/>
          <w:sz w:val="24"/>
          <w:szCs w:val="24"/>
        </w:rPr>
        <w:t>terminit</w:t>
      </w:r>
      <w:r w:rsidRPr="2573E75F">
        <w:rPr>
          <w:rFonts w:ascii="Times New Roman" w:eastAsia="Times New Roman" w:hAnsi="Times New Roman" w:cs="Times New Roman"/>
          <w:color w:val="000000" w:themeColor="text1"/>
          <w:sz w:val="24"/>
          <w:szCs w:val="24"/>
        </w:rPr>
        <w:t xml:space="preserve"> ühe kindla organisatsioonivormiga, vaid lähtub üksuse tegevuse eesmärgist ja toimimispõhimõtetest. Ehk neid üksusi ühendavad seaduses sätestatud sisulised tunnused, mitte ühine õiguslik vorm. </w:t>
      </w:r>
      <w:r w:rsidR="7BC87529" w:rsidRPr="2573E75F">
        <w:rPr>
          <w:rFonts w:ascii="Times New Roman" w:eastAsia="Times New Roman" w:hAnsi="Times New Roman" w:cs="Times New Roman"/>
          <w:color w:val="000000" w:themeColor="text1"/>
          <w:sz w:val="24"/>
          <w:szCs w:val="24"/>
        </w:rPr>
        <w:t>Jäätmete raamd</w:t>
      </w:r>
      <w:r w:rsidRPr="2573E75F">
        <w:rPr>
          <w:rFonts w:ascii="Times New Roman" w:eastAsia="Times New Roman" w:hAnsi="Times New Roman" w:cs="Times New Roman"/>
          <w:color w:val="000000" w:themeColor="text1"/>
          <w:sz w:val="24"/>
          <w:szCs w:val="24"/>
        </w:rPr>
        <w:t xml:space="preserve">irektiivi kohaselt hõlmab sotsiaalmajandus muu hulgas ühistuid, vastastikuse abi ühinguid, ühendusi, heategevusorganisatsioone, sihtasutusi, usuorganisatsioone ja sotsiaalseid ettevõtteid. </w:t>
      </w:r>
    </w:p>
    <w:p w14:paraId="7F4327B1" w14:textId="1CD9054C" w:rsidR="077A479E" w:rsidRDefault="077A479E" w:rsidP="1A7F4F01">
      <w:pPr>
        <w:spacing w:after="0" w:line="276" w:lineRule="auto"/>
        <w:jc w:val="both"/>
        <w:rPr>
          <w:rFonts w:ascii="Times New Roman" w:eastAsia="Times New Roman" w:hAnsi="Times New Roman" w:cs="Times New Roman"/>
          <w:color w:val="000000" w:themeColor="text1"/>
          <w:sz w:val="24"/>
          <w:szCs w:val="24"/>
        </w:rPr>
      </w:pPr>
    </w:p>
    <w:p w14:paraId="6F18ABA4" w14:textId="421F5FCC" w:rsidR="00DB1888" w:rsidRDefault="6C0FDAE7" w:rsidP="1A7F4F01">
      <w:pPr>
        <w:spacing w:after="0" w:line="276" w:lineRule="auto"/>
        <w:jc w:val="both"/>
        <w:rPr>
          <w:rFonts w:ascii="Times New Roman" w:eastAsia="Times New Roman" w:hAnsi="Times New Roman" w:cs="Times New Roman"/>
          <w:color w:val="000000" w:themeColor="text1"/>
          <w:sz w:val="24"/>
          <w:szCs w:val="24"/>
        </w:rPr>
      </w:pPr>
      <w:r w:rsidRPr="1A7F4F01">
        <w:rPr>
          <w:rFonts w:ascii="Times New Roman" w:eastAsia="Times New Roman" w:hAnsi="Times New Roman" w:cs="Times New Roman"/>
          <w:color w:val="000000" w:themeColor="text1"/>
          <w:sz w:val="24"/>
          <w:szCs w:val="24"/>
        </w:rPr>
        <w:t>Eesti õiguskorras võivad sotsiaalmajanduse põhimõtete järgi tegutseda mittetulundusühingud, sihtasutused, tulundusühistud ning teatud juhtudel ka äriühingud. Samas puudub Eesti õiguses üld</w:t>
      </w:r>
      <w:r w:rsidR="032EC9A2" w:rsidRPr="1A7F4F01">
        <w:rPr>
          <w:rFonts w:ascii="Times New Roman" w:eastAsia="Times New Roman" w:hAnsi="Times New Roman" w:cs="Times New Roman"/>
          <w:color w:val="000000" w:themeColor="text1"/>
          <w:sz w:val="24"/>
          <w:szCs w:val="24"/>
        </w:rPr>
        <w:t>termin</w:t>
      </w:r>
      <w:r w:rsidRPr="1A7F4F01">
        <w:rPr>
          <w:rFonts w:ascii="Times New Roman" w:eastAsia="Times New Roman" w:hAnsi="Times New Roman" w:cs="Times New Roman"/>
          <w:color w:val="000000" w:themeColor="text1"/>
          <w:sz w:val="24"/>
          <w:szCs w:val="24"/>
        </w:rPr>
        <w:t xml:space="preserve">, mis hõlmaks korraga kõiki selliseid organisatsioone, kes tegutsevad sotsiaalmajanduse põhimõtete järgi, kuid </w:t>
      </w:r>
      <w:r w:rsidR="7A67A112" w:rsidRPr="4C560E96">
        <w:rPr>
          <w:rFonts w:ascii="Times New Roman" w:eastAsia="Times New Roman" w:hAnsi="Times New Roman" w:cs="Times New Roman"/>
          <w:color w:val="000000" w:themeColor="text1"/>
          <w:sz w:val="24"/>
          <w:szCs w:val="24"/>
        </w:rPr>
        <w:t>jäätmete raam</w:t>
      </w:r>
      <w:r w:rsidRPr="4C560E96">
        <w:rPr>
          <w:rFonts w:ascii="Times New Roman" w:eastAsia="Times New Roman" w:hAnsi="Times New Roman" w:cs="Times New Roman"/>
          <w:color w:val="000000" w:themeColor="text1"/>
          <w:sz w:val="24"/>
          <w:szCs w:val="24"/>
        </w:rPr>
        <w:t>direktiiv</w:t>
      </w:r>
      <w:r w:rsidRPr="1A7F4F01">
        <w:rPr>
          <w:rFonts w:ascii="Times New Roman" w:eastAsia="Times New Roman" w:hAnsi="Times New Roman" w:cs="Times New Roman"/>
          <w:color w:val="000000" w:themeColor="text1"/>
          <w:sz w:val="24"/>
          <w:szCs w:val="24"/>
        </w:rPr>
        <w:t xml:space="preserve"> annab just sellele isikute ringile konkreetsed õigused ja kohustused. Seetõttu on </w:t>
      </w:r>
      <w:r w:rsidR="3FF1957D" w:rsidRPr="1A7F4F01">
        <w:rPr>
          <w:rFonts w:ascii="Times New Roman" w:eastAsia="Times New Roman" w:hAnsi="Times New Roman" w:cs="Times New Roman"/>
          <w:color w:val="000000" w:themeColor="text1"/>
          <w:sz w:val="24"/>
          <w:szCs w:val="24"/>
        </w:rPr>
        <w:t>jäätmete raam</w:t>
      </w:r>
      <w:r w:rsidRPr="1A7F4F01">
        <w:rPr>
          <w:rFonts w:ascii="Times New Roman" w:eastAsia="Times New Roman" w:hAnsi="Times New Roman" w:cs="Times New Roman"/>
          <w:color w:val="000000" w:themeColor="text1"/>
          <w:sz w:val="24"/>
          <w:szCs w:val="24"/>
        </w:rPr>
        <w:t xml:space="preserve">direktiivist tulenevate </w:t>
      </w:r>
      <w:r w:rsidRPr="1A7F4F01">
        <w:rPr>
          <w:rFonts w:ascii="Times New Roman" w:eastAsia="Times New Roman" w:hAnsi="Times New Roman" w:cs="Times New Roman"/>
          <w:color w:val="000000" w:themeColor="text1"/>
          <w:sz w:val="24"/>
          <w:szCs w:val="24"/>
        </w:rPr>
        <w:lastRenderedPageBreak/>
        <w:t xml:space="preserve">õiguste ja kohustuste adressaatide määratlemiseks vajalik kasutada ühist </w:t>
      </w:r>
      <w:r w:rsidR="61324BCF" w:rsidRPr="1A7F4F01">
        <w:rPr>
          <w:rFonts w:ascii="Times New Roman" w:eastAsia="Times New Roman" w:hAnsi="Times New Roman" w:cs="Times New Roman"/>
          <w:color w:val="000000" w:themeColor="text1"/>
          <w:sz w:val="24"/>
          <w:szCs w:val="24"/>
        </w:rPr>
        <w:t>terminit</w:t>
      </w:r>
      <w:r w:rsidRPr="1A7F4F01">
        <w:rPr>
          <w:rFonts w:ascii="Times New Roman" w:eastAsia="Times New Roman" w:hAnsi="Times New Roman" w:cs="Times New Roman"/>
          <w:color w:val="000000" w:themeColor="text1"/>
          <w:sz w:val="24"/>
          <w:szCs w:val="24"/>
        </w:rPr>
        <w:t xml:space="preserve"> „sotsiaalmajanduse üksus“.</w:t>
      </w:r>
    </w:p>
    <w:p w14:paraId="0A61932D" w14:textId="1404A94E" w:rsidR="077A479E" w:rsidRDefault="077A479E" w:rsidP="1A7F4F01">
      <w:pPr>
        <w:spacing w:after="0" w:line="276" w:lineRule="auto"/>
        <w:jc w:val="both"/>
        <w:rPr>
          <w:rFonts w:ascii="Times New Roman" w:eastAsia="Times New Roman" w:hAnsi="Times New Roman" w:cs="Times New Roman"/>
          <w:color w:val="000000" w:themeColor="text1"/>
          <w:sz w:val="24"/>
          <w:szCs w:val="24"/>
        </w:rPr>
      </w:pPr>
    </w:p>
    <w:p w14:paraId="0629161A" w14:textId="1F648E7E" w:rsidR="00DB1888" w:rsidRDefault="6C0FDAE7" w:rsidP="1A7F4F01">
      <w:pPr>
        <w:spacing w:after="0" w:line="276" w:lineRule="auto"/>
        <w:jc w:val="both"/>
        <w:rPr>
          <w:rFonts w:ascii="Times New Roman" w:eastAsia="Times New Roman" w:hAnsi="Times New Roman" w:cs="Times New Roman"/>
          <w:color w:val="000000" w:themeColor="text1"/>
          <w:sz w:val="24"/>
          <w:szCs w:val="24"/>
        </w:rPr>
      </w:pPr>
      <w:r w:rsidRPr="1A7F4F01">
        <w:rPr>
          <w:rFonts w:ascii="Times New Roman" w:eastAsia="Times New Roman" w:hAnsi="Times New Roman" w:cs="Times New Roman"/>
          <w:color w:val="000000" w:themeColor="text1"/>
          <w:sz w:val="24"/>
          <w:szCs w:val="24"/>
        </w:rPr>
        <w:t xml:space="preserve">Sotsiaalmajanduse üksuse </w:t>
      </w:r>
      <w:r w:rsidR="102370A2" w:rsidRPr="1A7F4F01">
        <w:rPr>
          <w:rFonts w:ascii="Times New Roman" w:eastAsia="Times New Roman" w:hAnsi="Times New Roman" w:cs="Times New Roman"/>
          <w:color w:val="000000" w:themeColor="text1"/>
          <w:sz w:val="24"/>
          <w:szCs w:val="24"/>
        </w:rPr>
        <w:t>termini</w:t>
      </w:r>
      <w:r w:rsidRPr="1A7F4F01">
        <w:rPr>
          <w:rFonts w:ascii="Times New Roman" w:eastAsia="Times New Roman" w:hAnsi="Times New Roman" w:cs="Times New Roman"/>
          <w:color w:val="000000" w:themeColor="text1"/>
          <w:sz w:val="24"/>
          <w:szCs w:val="24"/>
        </w:rPr>
        <w:t xml:space="preserve"> kasutuselevõtuga ei looda </w:t>
      </w:r>
      <w:r w:rsidRPr="42E8853B">
        <w:rPr>
          <w:rFonts w:ascii="Times New Roman" w:eastAsia="Times New Roman" w:hAnsi="Times New Roman" w:cs="Times New Roman"/>
          <w:color w:val="000000" w:themeColor="text1"/>
          <w:sz w:val="24"/>
          <w:szCs w:val="24"/>
        </w:rPr>
        <w:t>uut</w:t>
      </w:r>
      <w:r w:rsidR="2EAEF184" w:rsidRPr="42E8853B">
        <w:rPr>
          <w:rFonts w:ascii="Times New Roman" w:eastAsia="Times New Roman" w:hAnsi="Times New Roman" w:cs="Times New Roman"/>
          <w:color w:val="000000" w:themeColor="text1"/>
          <w:sz w:val="24"/>
          <w:szCs w:val="24"/>
        </w:rPr>
        <w:t xml:space="preserve"> </w:t>
      </w:r>
      <w:r w:rsidR="5D46D8C1" w:rsidRPr="7D9F6040">
        <w:rPr>
          <w:rFonts w:ascii="Times New Roman" w:eastAsia="Times New Roman" w:hAnsi="Times New Roman" w:cs="Times New Roman"/>
          <w:color w:val="000000" w:themeColor="text1"/>
          <w:sz w:val="24"/>
          <w:szCs w:val="24"/>
        </w:rPr>
        <w:t xml:space="preserve">eraõigusliku </w:t>
      </w:r>
      <w:r w:rsidRPr="1A7F4F01">
        <w:rPr>
          <w:rFonts w:ascii="Times New Roman" w:eastAsia="Times New Roman" w:hAnsi="Times New Roman" w:cs="Times New Roman"/>
          <w:color w:val="000000" w:themeColor="text1"/>
          <w:sz w:val="24"/>
          <w:szCs w:val="24"/>
        </w:rPr>
        <w:t xml:space="preserve">juriidilise </w:t>
      </w:r>
      <w:r w:rsidR="5D46D8C1" w:rsidRPr="7D9F6040">
        <w:rPr>
          <w:rFonts w:ascii="Times New Roman" w:eastAsia="Times New Roman" w:hAnsi="Times New Roman" w:cs="Times New Roman"/>
          <w:color w:val="000000" w:themeColor="text1"/>
          <w:sz w:val="24"/>
          <w:szCs w:val="24"/>
        </w:rPr>
        <w:t xml:space="preserve">või </w:t>
      </w:r>
      <w:r w:rsidR="20104C0C" w:rsidRPr="7D9F6040">
        <w:rPr>
          <w:rFonts w:ascii="Times New Roman" w:eastAsia="Times New Roman" w:hAnsi="Times New Roman" w:cs="Times New Roman"/>
          <w:color w:val="000000" w:themeColor="text1"/>
          <w:sz w:val="24"/>
          <w:szCs w:val="24"/>
        </w:rPr>
        <w:t>füüsili</w:t>
      </w:r>
      <w:r w:rsidR="390228A4" w:rsidRPr="7D9F6040">
        <w:rPr>
          <w:rFonts w:ascii="Times New Roman" w:eastAsia="Times New Roman" w:hAnsi="Times New Roman" w:cs="Times New Roman"/>
          <w:color w:val="000000" w:themeColor="text1"/>
          <w:sz w:val="24"/>
          <w:szCs w:val="24"/>
        </w:rPr>
        <w:t>se</w:t>
      </w:r>
      <w:r w:rsidR="7BCA745E" w:rsidRPr="7D9F6040">
        <w:rPr>
          <w:rFonts w:ascii="Times New Roman" w:eastAsia="Times New Roman" w:hAnsi="Times New Roman" w:cs="Times New Roman"/>
          <w:color w:val="000000" w:themeColor="text1"/>
          <w:sz w:val="24"/>
          <w:szCs w:val="24"/>
        </w:rPr>
        <w:t xml:space="preserve"> </w:t>
      </w:r>
      <w:r w:rsidRPr="1A7F4F01">
        <w:rPr>
          <w:rFonts w:ascii="Times New Roman" w:eastAsia="Times New Roman" w:hAnsi="Times New Roman" w:cs="Times New Roman"/>
          <w:color w:val="000000" w:themeColor="text1"/>
          <w:sz w:val="24"/>
          <w:szCs w:val="24"/>
        </w:rPr>
        <w:t xml:space="preserve">isiku liiki, äriühingu vormi ega eraldiseisevat organisatsioonivormi Eesti õiguses. Tegemist on jäätmeseaduses kasutatava funktsionaalse </w:t>
      </w:r>
      <w:r w:rsidR="49877D81" w:rsidRPr="28225976">
        <w:rPr>
          <w:rFonts w:ascii="Times New Roman" w:eastAsia="Times New Roman" w:hAnsi="Times New Roman" w:cs="Times New Roman"/>
          <w:color w:val="000000" w:themeColor="text1"/>
          <w:sz w:val="24"/>
          <w:szCs w:val="24"/>
        </w:rPr>
        <w:t>termini</w:t>
      </w:r>
      <w:r w:rsidRPr="28225976">
        <w:rPr>
          <w:rFonts w:ascii="Times New Roman" w:eastAsia="Times New Roman" w:hAnsi="Times New Roman" w:cs="Times New Roman"/>
          <w:color w:val="000000" w:themeColor="text1"/>
          <w:sz w:val="24"/>
          <w:szCs w:val="24"/>
        </w:rPr>
        <w:t>ga</w:t>
      </w:r>
      <w:r w:rsidRPr="1A7F4F01">
        <w:rPr>
          <w:rFonts w:ascii="Times New Roman" w:eastAsia="Times New Roman" w:hAnsi="Times New Roman" w:cs="Times New Roman"/>
          <w:color w:val="000000" w:themeColor="text1"/>
          <w:sz w:val="24"/>
          <w:szCs w:val="24"/>
        </w:rPr>
        <w:t xml:space="preserve">, mis hõlmab erinevates õiguslikes vormides tegutsevaid </w:t>
      </w:r>
      <w:r w:rsidR="7AAA1188" w:rsidRPr="7D9F6040">
        <w:rPr>
          <w:rFonts w:ascii="Times New Roman" w:eastAsia="Times New Roman" w:hAnsi="Times New Roman" w:cs="Times New Roman"/>
          <w:color w:val="000000" w:themeColor="text1"/>
          <w:sz w:val="24"/>
          <w:szCs w:val="24"/>
        </w:rPr>
        <w:t xml:space="preserve">eraõiguslikke </w:t>
      </w:r>
      <w:r w:rsidRPr="1A7F4F01">
        <w:rPr>
          <w:rFonts w:ascii="Times New Roman" w:eastAsia="Times New Roman" w:hAnsi="Times New Roman" w:cs="Times New Roman"/>
          <w:color w:val="000000" w:themeColor="text1"/>
          <w:sz w:val="24"/>
          <w:szCs w:val="24"/>
        </w:rPr>
        <w:t xml:space="preserve">juriidilisi </w:t>
      </w:r>
      <w:r w:rsidR="7AAA1188" w:rsidRPr="7D9F6040">
        <w:rPr>
          <w:rFonts w:ascii="Times New Roman" w:eastAsia="Times New Roman" w:hAnsi="Times New Roman" w:cs="Times New Roman"/>
          <w:color w:val="000000" w:themeColor="text1"/>
          <w:sz w:val="24"/>
          <w:szCs w:val="24"/>
        </w:rPr>
        <w:t>või füüsilisi</w:t>
      </w:r>
      <w:r w:rsidR="7BCA745E" w:rsidRPr="7D9F6040">
        <w:rPr>
          <w:rFonts w:ascii="Times New Roman" w:eastAsia="Times New Roman" w:hAnsi="Times New Roman" w:cs="Times New Roman"/>
          <w:color w:val="000000" w:themeColor="text1"/>
          <w:sz w:val="24"/>
          <w:szCs w:val="24"/>
        </w:rPr>
        <w:t xml:space="preserve"> </w:t>
      </w:r>
      <w:r w:rsidRPr="1A7F4F01">
        <w:rPr>
          <w:rFonts w:ascii="Times New Roman" w:eastAsia="Times New Roman" w:hAnsi="Times New Roman" w:cs="Times New Roman"/>
          <w:color w:val="000000" w:themeColor="text1"/>
          <w:sz w:val="24"/>
          <w:szCs w:val="24"/>
        </w:rPr>
        <w:t>isikuid, kes vastavad JäätS § 10</w:t>
      </w:r>
      <w:r w:rsidRPr="1A7F4F01">
        <w:rPr>
          <w:rFonts w:ascii="Times New Roman" w:eastAsia="Times New Roman" w:hAnsi="Times New Roman" w:cs="Times New Roman"/>
          <w:color w:val="000000" w:themeColor="text1"/>
          <w:sz w:val="24"/>
          <w:szCs w:val="24"/>
          <w:vertAlign w:val="superscript"/>
        </w:rPr>
        <w:t xml:space="preserve">6 </w:t>
      </w:r>
      <w:r w:rsidRPr="1A7F4F01">
        <w:rPr>
          <w:rFonts w:ascii="Times New Roman" w:eastAsia="Times New Roman" w:hAnsi="Times New Roman" w:cs="Times New Roman"/>
          <w:color w:val="000000" w:themeColor="text1"/>
          <w:sz w:val="24"/>
          <w:szCs w:val="24"/>
        </w:rPr>
        <w:t xml:space="preserve"> sätestatud tunnustele. Sotsiaalmajanduse üksuse </w:t>
      </w:r>
      <w:r w:rsidR="0423FE1D" w:rsidRPr="545F2C74">
        <w:rPr>
          <w:rFonts w:ascii="Times New Roman" w:eastAsia="Times New Roman" w:hAnsi="Times New Roman" w:cs="Times New Roman"/>
          <w:color w:val="000000" w:themeColor="text1"/>
          <w:sz w:val="24"/>
          <w:szCs w:val="24"/>
        </w:rPr>
        <w:t>termin</w:t>
      </w:r>
      <w:r w:rsidRPr="1A7F4F01">
        <w:rPr>
          <w:rFonts w:ascii="Times New Roman" w:eastAsia="Times New Roman" w:hAnsi="Times New Roman" w:cs="Times New Roman"/>
          <w:color w:val="000000" w:themeColor="text1"/>
          <w:sz w:val="24"/>
          <w:szCs w:val="24"/>
        </w:rPr>
        <w:t xml:space="preserve"> on üle võetud </w:t>
      </w:r>
      <w:r w:rsidR="72A4CCC4" w:rsidRPr="1A7F4F01">
        <w:rPr>
          <w:rFonts w:ascii="Times New Roman" w:eastAsia="Times New Roman" w:hAnsi="Times New Roman" w:cs="Times New Roman"/>
          <w:color w:val="000000" w:themeColor="text1"/>
          <w:sz w:val="24"/>
          <w:szCs w:val="24"/>
        </w:rPr>
        <w:t>jäätmete raamdirektiivi</w:t>
      </w:r>
      <w:r w:rsidRPr="1A7F4F01">
        <w:rPr>
          <w:rFonts w:ascii="Times New Roman" w:eastAsia="Times New Roman" w:hAnsi="Times New Roman" w:cs="Times New Roman"/>
          <w:color w:val="000000" w:themeColor="text1"/>
          <w:sz w:val="24"/>
          <w:szCs w:val="24"/>
        </w:rPr>
        <w:t xml:space="preserve"> artikli 3 punktist 4i. Tegemist on definitsiooniga, mille kohaselt peab sotsiaalmajanduse üksus tegutsema kooskõlas kõigi seaduses sätestatud põhimõtetega. Seetõttu ei ole tegemist alternatiivsete ega soovituslike tunnustega.</w:t>
      </w:r>
    </w:p>
    <w:p w14:paraId="7509B93F" w14:textId="51AEABCB" w:rsidR="077A479E" w:rsidRDefault="077A479E" w:rsidP="1A7F4F01">
      <w:pPr>
        <w:spacing w:after="0" w:line="276" w:lineRule="auto"/>
        <w:jc w:val="both"/>
        <w:rPr>
          <w:rFonts w:ascii="Times New Roman" w:eastAsia="Times New Roman" w:hAnsi="Times New Roman" w:cs="Times New Roman"/>
          <w:color w:val="000000" w:themeColor="text1"/>
          <w:sz w:val="24"/>
          <w:szCs w:val="24"/>
        </w:rPr>
      </w:pPr>
    </w:p>
    <w:p w14:paraId="77248511" w14:textId="5941EB0F" w:rsidR="00DB1888" w:rsidRDefault="6C0FDAE7" w:rsidP="1A7F4F01">
      <w:pPr>
        <w:spacing w:after="0" w:line="276" w:lineRule="auto"/>
        <w:jc w:val="both"/>
        <w:rPr>
          <w:rFonts w:ascii="Times New Roman" w:eastAsia="Times New Roman" w:hAnsi="Times New Roman" w:cs="Times New Roman"/>
          <w:color w:val="000000" w:themeColor="text1"/>
          <w:sz w:val="24"/>
          <w:szCs w:val="24"/>
        </w:rPr>
      </w:pPr>
      <w:r w:rsidRPr="1A7F4F01">
        <w:rPr>
          <w:rFonts w:ascii="Times New Roman" w:eastAsia="Times New Roman" w:hAnsi="Times New Roman" w:cs="Times New Roman"/>
          <w:color w:val="000000" w:themeColor="text1"/>
          <w:sz w:val="24"/>
          <w:szCs w:val="24"/>
        </w:rPr>
        <w:t xml:space="preserve">Eelnõuga ei looda sotsiaalmajanduse üksuste jaoks eraldi registreerimise või muud riikliku tunnustamismenetlust. Ka </w:t>
      </w:r>
      <w:r w:rsidR="03CC98FB" w:rsidRPr="1A7F4F01">
        <w:rPr>
          <w:rFonts w:ascii="Times New Roman" w:eastAsia="Times New Roman" w:hAnsi="Times New Roman" w:cs="Times New Roman"/>
          <w:color w:val="000000" w:themeColor="text1"/>
          <w:sz w:val="24"/>
          <w:szCs w:val="24"/>
        </w:rPr>
        <w:t>jäätmete raam</w:t>
      </w:r>
      <w:r w:rsidRPr="1A7F4F01">
        <w:rPr>
          <w:rFonts w:ascii="Times New Roman" w:eastAsia="Times New Roman" w:hAnsi="Times New Roman" w:cs="Times New Roman"/>
          <w:color w:val="000000" w:themeColor="text1"/>
          <w:sz w:val="24"/>
          <w:szCs w:val="24"/>
        </w:rPr>
        <w:t>direktiiv ei eelda sotsiaalmajanduse üksuste eelnevat riiklikku tunnustamist, vaid nende määratlemist sisuliste tunnuste alusel. Organisatsiooni vastavust JäätS § 10</w:t>
      </w:r>
      <w:r w:rsidRPr="1A7F4F01">
        <w:rPr>
          <w:rFonts w:ascii="Times New Roman" w:eastAsia="Times New Roman" w:hAnsi="Times New Roman" w:cs="Times New Roman"/>
          <w:color w:val="000000" w:themeColor="text1"/>
          <w:sz w:val="24"/>
          <w:szCs w:val="24"/>
          <w:vertAlign w:val="superscript"/>
        </w:rPr>
        <w:t xml:space="preserve">6 </w:t>
      </w:r>
      <w:r w:rsidRPr="1A7F4F01">
        <w:rPr>
          <w:rFonts w:ascii="Times New Roman" w:eastAsia="Times New Roman" w:hAnsi="Times New Roman" w:cs="Times New Roman"/>
          <w:color w:val="000000" w:themeColor="text1"/>
          <w:sz w:val="24"/>
          <w:szCs w:val="24"/>
        </w:rPr>
        <w:t xml:space="preserve">sätestatud tunnustele hinnatakse vajaduse korral konkreetse õigusnormi kohaldamisel, näiteks juhul, kui organisatsioon soovib osaleda sotsiaalmajanduse üksusena tekstiilitoodete kogumissüsteemis või kasutada muid seadusest tulenevaid õigusi. Pelgalt organisatsiooni enesemääratlusest sotsiaalmajanduse üksusena ei piisa. </w:t>
      </w:r>
    </w:p>
    <w:p w14:paraId="2B6CD4E0" w14:textId="77777777" w:rsidR="001A7B37" w:rsidRDefault="001A7B37" w:rsidP="1A7F4F01">
      <w:pPr>
        <w:spacing w:after="0" w:line="276" w:lineRule="auto"/>
        <w:jc w:val="both"/>
        <w:rPr>
          <w:rFonts w:ascii="Times New Roman" w:eastAsia="Times New Roman" w:hAnsi="Times New Roman" w:cs="Times New Roman"/>
          <w:color w:val="000000" w:themeColor="text1"/>
          <w:sz w:val="24"/>
          <w:szCs w:val="24"/>
        </w:rPr>
      </w:pPr>
    </w:p>
    <w:p w14:paraId="42CFF52D" w14:textId="29FFD44C" w:rsidR="00DB1888" w:rsidRDefault="6C0FDAE7" w:rsidP="1A7F4F01">
      <w:pPr>
        <w:spacing w:after="0" w:line="276" w:lineRule="auto"/>
        <w:jc w:val="both"/>
        <w:rPr>
          <w:rFonts w:ascii="Times New Roman" w:eastAsia="Times New Roman" w:hAnsi="Times New Roman" w:cs="Times New Roman"/>
          <w:color w:val="000000" w:themeColor="text1"/>
          <w:sz w:val="24"/>
          <w:szCs w:val="24"/>
        </w:rPr>
      </w:pPr>
      <w:r w:rsidRPr="1A7F4F01">
        <w:rPr>
          <w:rFonts w:ascii="Times New Roman" w:eastAsia="Times New Roman" w:hAnsi="Times New Roman" w:cs="Times New Roman"/>
          <w:color w:val="000000" w:themeColor="text1"/>
          <w:sz w:val="24"/>
          <w:szCs w:val="24"/>
        </w:rPr>
        <w:t>Vastavust saab hinnata organisatsiooni asutamisdokumentide, juhtimiskorralduse, tegevuse ja majandustegevust kajastavate dokumentide põhjal. Eelkõige võib vastavus tuleneda:</w:t>
      </w:r>
    </w:p>
    <w:p w14:paraId="1BAFB31C" w14:textId="48C5523D" w:rsidR="00DB1888" w:rsidRDefault="6C0FDAE7" w:rsidP="1A7F4F01">
      <w:pPr>
        <w:spacing w:after="0" w:line="276" w:lineRule="auto"/>
        <w:jc w:val="both"/>
        <w:rPr>
          <w:rFonts w:ascii="Times New Roman" w:eastAsia="Times New Roman" w:hAnsi="Times New Roman" w:cs="Times New Roman"/>
          <w:color w:val="000000" w:themeColor="text1"/>
          <w:sz w:val="24"/>
          <w:szCs w:val="24"/>
        </w:rPr>
      </w:pPr>
      <w:r w:rsidRPr="1A7F4F01">
        <w:rPr>
          <w:rFonts w:ascii="Times New Roman" w:eastAsia="Times New Roman" w:hAnsi="Times New Roman" w:cs="Times New Roman"/>
          <w:color w:val="000000" w:themeColor="text1"/>
          <w:sz w:val="24"/>
          <w:szCs w:val="24"/>
        </w:rPr>
        <w:t>1. põhikirjast või muudest tegevusdokumentidest, millest nähtub organisatsiooni eesmärk, sealhulgas inimeste ning sotsiaalse või keskkonnakasu eelistamine kasumile;</w:t>
      </w:r>
    </w:p>
    <w:p w14:paraId="10F5DA40" w14:textId="33DA746D" w:rsidR="00DB1888" w:rsidRDefault="6C0FDAE7" w:rsidP="1A7F4F01">
      <w:pPr>
        <w:spacing w:after="0" w:line="276" w:lineRule="auto"/>
        <w:jc w:val="both"/>
        <w:rPr>
          <w:rFonts w:ascii="Times New Roman" w:eastAsia="Times New Roman" w:hAnsi="Times New Roman" w:cs="Times New Roman"/>
          <w:color w:val="000000" w:themeColor="text1"/>
          <w:sz w:val="24"/>
          <w:szCs w:val="24"/>
        </w:rPr>
      </w:pPr>
      <w:r w:rsidRPr="1A7F4F01">
        <w:rPr>
          <w:rFonts w:ascii="Times New Roman" w:eastAsia="Times New Roman" w:hAnsi="Times New Roman" w:cs="Times New Roman"/>
          <w:color w:val="000000" w:themeColor="text1"/>
          <w:sz w:val="24"/>
          <w:szCs w:val="24"/>
        </w:rPr>
        <w:t>2. majandusaasta aruandest ja tegevusaruandest, millest nähtub kasumi või ülejäägi kasutamine ning selle reinvesteerimine organisatsiooni sotsiaalsete või keskkonnaalaste eesmärkide saavutamiseks;</w:t>
      </w:r>
    </w:p>
    <w:p w14:paraId="272E4EC0" w14:textId="52327870" w:rsidR="00DB1888" w:rsidRDefault="6C0FDAE7" w:rsidP="1A7F4F01">
      <w:pPr>
        <w:spacing w:after="0" w:line="276" w:lineRule="auto"/>
        <w:jc w:val="both"/>
        <w:rPr>
          <w:rFonts w:ascii="Times New Roman" w:eastAsia="Times New Roman" w:hAnsi="Times New Roman" w:cs="Times New Roman"/>
          <w:color w:val="000000" w:themeColor="text1"/>
          <w:sz w:val="24"/>
          <w:szCs w:val="24"/>
        </w:rPr>
      </w:pPr>
      <w:r w:rsidRPr="1A7F4F01">
        <w:rPr>
          <w:rFonts w:ascii="Times New Roman" w:eastAsia="Times New Roman" w:hAnsi="Times New Roman" w:cs="Times New Roman"/>
          <w:color w:val="000000" w:themeColor="text1"/>
          <w:sz w:val="24"/>
          <w:szCs w:val="24"/>
        </w:rPr>
        <w:t>3. organisatsiooni juhtimiskorraldusest, sealhulgas liikmete või sidusrühmade kaasamise põhimõtetest, juhtorganite moodustamisest ja otsustusprotsessidest, mille alusel on võimalik hinnata demokraatliku või kaasava juhtimise põhimõtte järgimist.</w:t>
      </w:r>
    </w:p>
    <w:p w14:paraId="431A8DD2" w14:textId="5E79F438" w:rsidR="077A479E" w:rsidRDefault="077A479E" w:rsidP="1A7F4F01">
      <w:pPr>
        <w:spacing w:after="0" w:line="276" w:lineRule="auto"/>
        <w:jc w:val="both"/>
        <w:rPr>
          <w:rFonts w:ascii="Times New Roman" w:eastAsia="Times New Roman" w:hAnsi="Times New Roman" w:cs="Times New Roman"/>
          <w:color w:val="000000" w:themeColor="text1"/>
          <w:sz w:val="24"/>
          <w:szCs w:val="24"/>
        </w:rPr>
      </w:pPr>
    </w:p>
    <w:p w14:paraId="0469FCBB" w14:textId="62C7D306" w:rsidR="00DB1888" w:rsidRDefault="6C0FDAE7" w:rsidP="1A7F4F01">
      <w:pPr>
        <w:spacing w:after="0" w:line="276" w:lineRule="auto"/>
        <w:jc w:val="both"/>
        <w:rPr>
          <w:rFonts w:ascii="Times New Roman" w:eastAsia="Times New Roman" w:hAnsi="Times New Roman" w:cs="Times New Roman"/>
          <w:color w:val="000000" w:themeColor="text1"/>
          <w:sz w:val="24"/>
          <w:szCs w:val="24"/>
        </w:rPr>
      </w:pPr>
      <w:r w:rsidRPr="1A7F4F01">
        <w:rPr>
          <w:rFonts w:ascii="Times New Roman" w:eastAsia="Times New Roman" w:hAnsi="Times New Roman" w:cs="Times New Roman"/>
          <w:color w:val="000000" w:themeColor="text1"/>
          <w:sz w:val="24"/>
          <w:szCs w:val="24"/>
        </w:rPr>
        <w:t>Seega hinnatakse sotsiaalmajanduse üksuse tunnustele vastavust olemasolevate dokumentide ja organisatsiooni tegeliku tegevuse põhjal. Samas ei hinnata nendele tunnustele vastavust üksiku otsuse või ühe majandusaasta põhjal, vaid organisatsiooni tegevust ja toimimist tervikuna. Näiteks ei tähenda see automaatselt, et organisatsioon lakkab olemast sotsiaalmajanduse üksus üksnes põhjusel, et konkreetsel aastal ei tehtud täiendavaid investeeringuid keskkonnaalastesse eesmärkidesse. Oluline on, kas organisatsiooni tegevus tervikuna vastab seaduses sätestatud põhimõtetele, sealhulgas kasumit kasutatakse valdavalt sotsiaalsete või keskkonnaalaste eesmärkide saavutamiseks ning kas organisatsiooni juhtimine on oma olemuselt demokraatlik või kaasav.</w:t>
      </w:r>
    </w:p>
    <w:p w14:paraId="1B2DB63A" w14:textId="5A9E058A" w:rsidR="077A479E" w:rsidRDefault="077A479E" w:rsidP="1A7F4F01">
      <w:pPr>
        <w:spacing w:after="0" w:line="276" w:lineRule="auto"/>
        <w:jc w:val="both"/>
        <w:rPr>
          <w:rFonts w:ascii="Times New Roman" w:eastAsia="Times New Roman" w:hAnsi="Times New Roman" w:cs="Times New Roman"/>
          <w:color w:val="000000" w:themeColor="text1"/>
          <w:sz w:val="24"/>
          <w:szCs w:val="24"/>
        </w:rPr>
      </w:pPr>
    </w:p>
    <w:p w14:paraId="0D09EB5E" w14:textId="7D136971" w:rsidR="00DB1888" w:rsidRPr="00DD6BA0" w:rsidRDefault="324BC131" w:rsidP="1A7F4F01">
      <w:pPr>
        <w:spacing w:after="0" w:line="276" w:lineRule="auto"/>
        <w:jc w:val="both"/>
        <w:rPr>
          <w:rFonts w:ascii="Times New Roman" w:eastAsia="Times New Roman" w:hAnsi="Times New Roman" w:cs="Times New Roman"/>
          <w:color w:val="000000" w:themeColor="text1"/>
          <w:sz w:val="24"/>
          <w:szCs w:val="24"/>
        </w:rPr>
      </w:pPr>
      <w:r w:rsidRPr="1A7F4F01">
        <w:rPr>
          <w:rFonts w:ascii="Times New Roman" w:eastAsia="Times New Roman" w:hAnsi="Times New Roman" w:cs="Times New Roman"/>
          <w:color w:val="000000" w:themeColor="text1"/>
          <w:sz w:val="24"/>
          <w:szCs w:val="24"/>
        </w:rPr>
        <w:t>Jäätmete raamd</w:t>
      </w:r>
      <w:r w:rsidR="6C0FDAE7" w:rsidRPr="1A7F4F01">
        <w:rPr>
          <w:rFonts w:ascii="Times New Roman" w:eastAsia="Times New Roman" w:hAnsi="Times New Roman" w:cs="Times New Roman"/>
          <w:color w:val="000000" w:themeColor="text1"/>
          <w:sz w:val="24"/>
          <w:szCs w:val="24"/>
        </w:rPr>
        <w:t xml:space="preserve">irektiivis kasutatud sotsiaalmajanduse ükskuse alla võivad Eestis kuuluda näiteks mittetulundusühingud (sh Uuskasutuskeskuse MTÜ, Eesti Punane Rist, Toidupank ja muud kogukondlikud MTÜ-d), sihtasutused, tulundusühistud ning teatud sotsiaalsed ettevõtted, keda ühendab inimeste ning sotsiaalse või keskkonnakasu eelistamine kasumile, kasumi </w:t>
      </w:r>
      <w:r w:rsidR="6C0FDAE7" w:rsidRPr="1A7F4F01">
        <w:rPr>
          <w:rFonts w:ascii="Times New Roman" w:eastAsia="Times New Roman" w:hAnsi="Times New Roman" w:cs="Times New Roman"/>
          <w:color w:val="000000" w:themeColor="text1"/>
          <w:sz w:val="24"/>
          <w:szCs w:val="24"/>
        </w:rPr>
        <w:lastRenderedPageBreak/>
        <w:t xml:space="preserve">valdavas osas reinvesteerimine ühiskondliku väärtuse loomisse ning demokraatlik või kaasav juhtimine. Sotsiaalmajanduse üksuseks võib olla ka kasumit teeniv äriühing. </w:t>
      </w:r>
      <w:r w:rsidR="106DAC8F" w:rsidRPr="1A7F4F01">
        <w:rPr>
          <w:rFonts w:ascii="Times New Roman" w:eastAsia="Times New Roman" w:hAnsi="Times New Roman" w:cs="Times New Roman"/>
          <w:sz w:val="24"/>
          <w:szCs w:val="24"/>
        </w:rPr>
        <w:t xml:space="preserve"> Näiteks võib sotsiaalmajanduse üksuseks kvalifitseeruda </w:t>
      </w:r>
      <w:r w:rsidR="106DAC8F" w:rsidRPr="42E8853B">
        <w:rPr>
          <w:rFonts w:ascii="Times New Roman" w:eastAsia="Times New Roman" w:hAnsi="Times New Roman" w:cs="Times New Roman"/>
          <w:sz w:val="24"/>
          <w:szCs w:val="24"/>
        </w:rPr>
        <w:t>tekstiil</w:t>
      </w:r>
      <w:r w:rsidR="47E1F915" w:rsidRPr="42E8853B">
        <w:rPr>
          <w:rFonts w:ascii="Times New Roman" w:eastAsia="Times New Roman" w:hAnsi="Times New Roman" w:cs="Times New Roman"/>
          <w:sz w:val="24"/>
          <w:szCs w:val="24"/>
        </w:rPr>
        <w:t>toodete</w:t>
      </w:r>
      <w:r w:rsidR="106DAC8F" w:rsidRPr="1A7F4F01">
        <w:rPr>
          <w:rFonts w:ascii="Times New Roman" w:eastAsia="Times New Roman" w:hAnsi="Times New Roman" w:cs="Times New Roman"/>
          <w:sz w:val="24"/>
          <w:szCs w:val="24"/>
        </w:rPr>
        <w:t xml:space="preserve"> korduskasutusega tegelev äriühing, kelle põhieesmärk on sotsiaalse või keskkonnakasu loomine ja kes reinvesteerib valdava osa kasumist selle eesmärgi saavutamisse, tingimusel et täidetud on ka demokraatliku või kaasava juhtimise nõue. </w:t>
      </w:r>
      <w:r w:rsidR="6C0FDAE7" w:rsidRPr="1A7F4F01">
        <w:rPr>
          <w:rFonts w:ascii="Times New Roman" w:eastAsia="Times New Roman" w:hAnsi="Times New Roman" w:cs="Times New Roman"/>
          <w:color w:val="000000" w:themeColor="text1"/>
          <w:sz w:val="24"/>
          <w:szCs w:val="24"/>
        </w:rPr>
        <w:t xml:space="preserve"> Seevastu äriühing, mille eesmärk on omanikele kasumi teenimine ja dividendide maksmine, ei kvalifitseeruks sotsiaalmajanduse üksuseks isegi siis, kui ta teeb aeg-ajalt heategevust või keskkonnaprojekte.</w:t>
      </w:r>
    </w:p>
    <w:p w14:paraId="779A6FD4" w14:textId="313FFA93" w:rsidR="06B25548" w:rsidRDefault="06B25548" w:rsidP="1A7F4F01">
      <w:pPr>
        <w:spacing w:after="0" w:line="276" w:lineRule="auto"/>
        <w:jc w:val="both"/>
        <w:rPr>
          <w:rFonts w:ascii="Times New Roman" w:eastAsia="Times New Roman" w:hAnsi="Times New Roman" w:cs="Times New Roman"/>
          <w:b/>
          <w:bCs/>
          <w:color w:val="000000" w:themeColor="text1"/>
          <w:sz w:val="24"/>
          <w:szCs w:val="24"/>
        </w:rPr>
      </w:pPr>
    </w:p>
    <w:p w14:paraId="5A90762F" w14:textId="454FED2E" w:rsidR="1A5C3E3E" w:rsidRDefault="7F14CAD5" w:rsidP="1A7F4F01">
      <w:pPr>
        <w:spacing w:after="0" w:line="276" w:lineRule="auto"/>
        <w:jc w:val="both"/>
        <w:rPr>
          <w:rFonts w:ascii="Times New Roman" w:eastAsia="Times New Roman" w:hAnsi="Times New Roman" w:cs="Times New Roman"/>
          <w:color w:val="000000" w:themeColor="text1"/>
          <w:sz w:val="24"/>
          <w:szCs w:val="24"/>
        </w:rPr>
      </w:pPr>
      <w:r w:rsidRPr="1A7F4F01">
        <w:rPr>
          <w:rFonts w:ascii="Times New Roman" w:eastAsia="Times New Roman" w:hAnsi="Times New Roman" w:cs="Times New Roman"/>
          <w:b/>
          <w:bCs/>
          <w:color w:val="000000" w:themeColor="text1"/>
          <w:sz w:val="24"/>
          <w:szCs w:val="24"/>
        </w:rPr>
        <w:t>JäätS</w:t>
      </w:r>
      <w:r w:rsidR="00DB1888" w:rsidRPr="1A7F4F01">
        <w:rPr>
          <w:rFonts w:ascii="Times New Roman" w:eastAsia="Times New Roman" w:hAnsi="Times New Roman" w:cs="Times New Roman"/>
          <w:b/>
          <w:bCs/>
          <w:color w:val="000000" w:themeColor="text1"/>
          <w:sz w:val="24"/>
          <w:szCs w:val="24"/>
        </w:rPr>
        <w:t>i</w:t>
      </w:r>
      <w:r w:rsidRPr="1A7F4F01">
        <w:rPr>
          <w:rFonts w:ascii="Times New Roman" w:eastAsia="Times New Roman" w:hAnsi="Times New Roman" w:cs="Times New Roman"/>
          <w:b/>
          <w:bCs/>
          <w:color w:val="000000" w:themeColor="text1"/>
          <w:sz w:val="24"/>
          <w:szCs w:val="24"/>
        </w:rPr>
        <w:t xml:space="preserve"> §</w:t>
      </w:r>
      <w:r w:rsidR="205C7266" w:rsidRPr="1A7F4F01">
        <w:rPr>
          <w:rFonts w:ascii="Times New Roman" w:eastAsia="Times New Roman" w:hAnsi="Times New Roman" w:cs="Times New Roman"/>
          <w:b/>
          <w:bCs/>
          <w:color w:val="000000" w:themeColor="text1"/>
          <w:sz w:val="24"/>
          <w:szCs w:val="24"/>
        </w:rPr>
        <w:t xml:space="preserve"> 10</w:t>
      </w:r>
      <w:r w:rsidR="3DB89AAC" w:rsidRPr="1A7F4F01">
        <w:rPr>
          <w:rFonts w:ascii="Times New Roman" w:eastAsia="Times New Roman" w:hAnsi="Times New Roman" w:cs="Times New Roman"/>
          <w:b/>
          <w:bCs/>
          <w:color w:val="000000" w:themeColor="text1"/>
          <w:sz w:val="24"/>
          <w:szCs w:val="24"/>
          <w:vertAlign w:val="superscript"/>
        </w:rPr>
        <w:t>7</w:t>
      </w:r>
    </w:p>
    <w:p w14:paraId="4343E809" w14:textId="61818B3B" w:rsidR="1A5C3E3E" w:rsidRDefault="34D3D225" w:rsidP="1A7F4F01">
      <w:pPr>
        <w:spacing w:after="0" w:line="276" w:lineRule="auto"/>
        <w:jc w:val="both"/>
        <w:rPr>
          <w:rFonts w:ascii="Times New Roman" w:eastAsia="Times New Roman" w:hAnsi="Times New Roman" w:cs="Times New Roman"/>
          <w:color w:val="000000" w:themeColor="text1"/>
          <w:sz w:val="24"/>
          <w:szCs w:val="24"/>
        </w:rPr>
      </w:pPr>
      <w:r w:rsidRPr="1A7F4F01">
        <w:rPr>
          <w:rFonts w:ascii="Times New Roman" w:eastAsia="Times New Roman" w:hAnsi="Times New Roman" w:cs="Times New Roman"/>
          <w:color w:val="000000" w:themeColor="text1"/>
          <w:sz w:val="24"/>
          <w:szCs w:val="24"/>
        </w:rPr>
        <w:t>S</w:t>
      </w:r>
      <w:r w:rsidR="205C7266" w:rsidRPr="1A7F4F01">
        <w:rPr>
          <w:rFonts w:ascii="Times New Roman" w:eastAsia="Times New Roman" w:hAnsi="Times New Roman" w:cs="Times New Roman"/>
          <w:color w:val="000000" w:themeColor="text1"/>
          <w:sz w:val="24"/>
          <w:szCs w:val="24"/>
        </w:rPr>
        <w:t xml:space="preserve">ätestatakse </w:t>
      </w:r>
      <w:r w:rsidR="00DB1888" w:rsidRPr="1A7F4F01">
        <w:rPr>
          <w:rFonts w:ascii="Times New Roman" w:eastAsia="Times New Roman" w:hAnsi="Times New Roman" w:cs="Times New Roman"/>
          <w:color w:val="000000" w:themeColor="text1"/>
          <w:sz w:val="24"/>
          <w:szCs w:val="24"/>
        </w:rPr>
        <w:t xml:space="preserve">termin </w:t>
      </w:r>
      <w:r w:rsidR="00103FB0" w:rsidRPr="1A7F4F01">
        <w:rPr>
          <w:rFonts w:ascii="Times New Roman" w:eastAsia="Times New Roman" w:hAnsi="Times New Roman" w:cs="Times New Roman"/>
          <w:color w:val="000000" w:themeColor="text1"/>
          <w:sz w:val="24"/>
          <w:szCs w:val="24"/>
        </w:rPr>
        <w:t>„</w:t>
      </w:r>
      <w:r w:rsidR="00EE18CE" w:rsidRPr="1A7F4F01">
        <w:rPr>
          <w:rFonts w:ascii="Times New Roman" w:eastAsia="Times New Roman" w:hAnsi="Times New Roman" w:cs="Times New Roman"/>
          <w:color w:val="000000" w:themeColor="text1"/>
          <w:sz w:val="24"/>
          <w:szCs w:val="24"/>
        </w:rPr>
        <w:t xml:space="preserve">tarbijale mõeldud </w:t>
      </w:r>
      <w:r w:rsidR="205C7266" w:rsidRPr="1A7F4F01">
        <w:rPr>
          <w:rFonts w:ascii="Times New Roman" w:eastAsia="Times New Roman" w:hAnsi="Times New Roman" w:cs="Times New Roman"/>
          <w:color w:val="000000" w:themeColor="text1"/>
          <w:sz w:val="24"/>
          <w:szCs w:val="24"/>
        </w:rPr>
        <w:t>müümata too</w:t>
      </w:r>
      <w:r w:rsidR="00DB1888" w:rsidRPr="1A7F4F01">
        <w:rPr>
          <w:rFonts w:ascii="Times New Roman" w:eastAsia="Times New Roman" w:hAnsi="Times New Roman" w:cs="Times New Roman"/>
          <w:color w:val="000000" w:themeColor="text1"/>
          <w:sz w:val="24"/>
          <w:szCs w:val="24"/>
        </w:rPr>
        <w:t>d</w:t>
      </w:r>
      <w:r w:rsidR="205C7266" w:rsidRPr="1A7F4F01">
        <w:rPr>
          <w:rFonts w:ascii="Times New Roman" w:eastAsia="Times New Roman" w:hAnsi="Times New Roman" w:cs="Times New Roman"/>
          <w:color w:val="000000" w:themeColor="text1"/>
          <w:sz w:val="24"/>
          <w:szCs w:val="24"/>
        </w:rPr>
        <w:t>e</w:t>
      </w:r>
      <w:r w:rsidR="00103FB0" w:rsidRPr="1A7F4F01">
        <w:rPr>
          <w:rFonts w:ascii="Times New Roman" w:eastAsia="Times New Roman" w:hAnsi="Times New Roman" w:cs="Times New Roman"/>
          <w:color w:val="000000" w:themeColor="text1"/>
          <w:sz w:val="24"/>
          <w:szCs w:val="24"/>
        </w:rPr>
        <w:t>“</w:t>
      </w:r>
      <w:r w:rsidR="205C7266" w:rsidRPr="1A7F4F01">
        <w:rPr>
          <w:rFonts w:ascii="Times New Roman" w:eastAsia="Times New Roman" w:hAnsi="Times New Roman" w:cs="Times New Roman"/>
          <w:color w:val="000000" w:themeColor="text1"/>
          <w:sz w:val="24"/>
          <w:szCs w:val="24"/>
        </w:rPr>
        <w:t>.</w:t>
      </w:r>
      <w:r w:rsidR="6BA35726" w:rsidRPr="1A7F4F01">
        <w:rPr>
          <w:rFonts w:ascii="Times New Roman" w:eastAsia="Times New Roman" w:hAnsi="Times New Roman" w:cs="Times New Roman"/>
          <w:color w:val="000000" w:themeColor="text1"/>
          <w:sz w:val="24"/>
          <w:szCs w:val="24"/>
        </w:rPr>
        <w:t xml:space="preserve"> </w:t>
      </w:r>
      <w:r w:rsidR="00DB1888" w:rsidRPr="1A7F4F01">
        <w:rPr>
          <w:rFonts w:ascii="Times New Roman" w:eastAsia="Times New Roman" w:hAnsi="Times New Roman" w:cs="Times New Roman"/>
          <w:color w:val="000000" w:themeColor="text1"/>
          <w:sz w:val="24"/>
          <w:szCs w:val="24"/>
        </w:rPr>
        <w:t>S</w:t>
      </w:r>
      <w:r w:rsidR="21D0E75E" w:rsidRPr="1A7F4F01">
        <w:rPr>
          <w:rFonts w:ascii="Times New Roman" w:eastAsia="Times New Roman" w:hAnsi="Times New Roman" w:cs="Times New Roman"/>
          <w:color w:val="000000" w:themeColor="text1"/>
          <w:sz w:val="24"/>
          <w:szCs w:val="24"/>
        </w:rPr>
        <w:t>äte</w:t>
      </w:r>
      <w:r w:rsidR="6BA35726" w:rsidRPr="1A7F4F01">
        <w:rPr>
          <w:rFonts w:ascii="Times New Roman" w:eastAsia="Times New Roman" w:hAnsi="Times New Roman" w:cs="Times New Roman"/>
          <w:color w:val="000000" w:themeColor="text1"/>
          <w:sz w:val="24"/>
          <w:szCs w:val="24"/>
        </w:rPr>
        <w:t xml:space="preserve"> viitab Euroopa Parlamendi ja nõukogu määruses (EL) 2024/1781, millega kehtestatakse kestlike toodete ökodisaini</w:t>
      </w:r>
      <w:r w:rsidR="00EE18CE" w:rsidRPr="1A7F4F01">
        <w:rPr>
          <w:rFonts w:ascii="Times New Roman" w:eastAsia="Times New Roman" w:hAnsi="Times New Roman" w:cs="Times New Roman"/>
          <w:color w:val="000000" w:themeColor="text1"/>
          <w:sz w:val="24"/>
          <w:szCs w:val="24"/>
        </w:rPr>
        <w:t xml:space="preserve"> </w:t>
      </w:r>
      <w:r w:rsidR="6BA35726" w:rsidRPr="1A7F4F01">
        <w:rPr>
          <w:rFonts w:ascii="Times New Roman" w:eastAsia="Times New Roman" w:hAnsi="Times New Roman" w:cs="Times New Roman"/>
          <w:color w:val="000000" w:themeColor="text1"/>
          <w:sz w:val="24"/>
          <w:szCs w:val="24"/>
        </w:rPr>
        <w:t xml:space="preserve">nõuete sätestamise raamistik, muudetakse direktiivi (EL) 2020/1828 ja määrust (EL) 2023/1542 ning tunnistatakse kehtetuks direktiiv 2009/125/EÜ (edaspidi </w:t>
      </w:r>
      <w:r w:rsidR="6BA35726" w:rsidRPr="1A7F4F01">
        <w:rPr>
          <w:rFonts w:ascii="Times New Roman" w:eastAsia="Times New Roman" w:hAnsi="Times New Roman" w:cs="Times New Roman"/>
          <w:i/>
          <w:iCs/>
          <w:color w:val="000000" w:themeColor="text1"/>
          <w:sz w:val="24"/>
          <w:szCs w:val="24"/>
        </w:rPr>
        <w:t>ökodisaini määrus</w:t>
      </w:r>
      <w:r w:rsidR="6BA35726" w:rsidRPr="1A7F4F01">
        <w:rPr>
          <w:rFonts w:ascii="Times New Roman" w:eastAsia="Times New Roman" w:hAnsi="Times New Roman" w:cs="Times New Roman"/>
          <w:color w:val="000000" w:themeColor="text1"/>
          <w:sz w:val="24"/>
          <w:szCs w:val="24"/>
        </w:rPr>
        <w:t>)</w:t>
      </w:r>
      <w:r w:rsidR="00EE18CE" w:rsidRPr="1A7F4F01">
        <w:rPr>
          <w:rFonts w:ascii="Times New Roman" w:eastAsia="Times New Roman" w:hAnsi="Times New Roman" w:cs="Times New Roman"/>
          <w:color w:val="000000" w:themeColor="text1"/>
          <w:sz w:val="24"/>
          <w:szCs w:val="24"/>
        </w:rPr>
        <w:t>,</w:t>
      </w:r>
      <w:r w:rsidR="6BA35726" w:rsidRPr="1A7F4F01">
        <w:rPr>
          <w:rFonts w:ascii="Times New Roman" w:eastAsia="Times New Roman" w:hAnsi="Times New Roman" w:cs="Times New Roman"/>
          <w:color w:val="000000" w:themeColor="text1"/>
          <w:sz w:val="24"/>
          <w:szCs w:val="24"/>
        </w:rPr>
        <w:t xml:space="preserve"> toodud terminile „tarbijale mõeldud müümata toode</w:t>
      </w:r>
      <w:r w:rsidR="00EE18CE" w:rsidRPr="1A7F4F01">
        <w:rPr>
          <w:rFonts w:ascii="Times New Roman" w:eastAsia="Times New Roman" w:hAnsi="Times New Roman" w:cs="Times New Roman"/>
          <w:color w:val="000000" w:themeColor="text1"/>
          <w:sz w:val="24"/>
          <w:szCs w:val="24"/>
        </w:rPr>
        <w:t>“</w:t>
      </w:r>
      <w:r w:rsidR="6BA35726" w:rsidRPr="1A7F4F01">
        <w:rPr>
          <w:rFonts w:ascii="Times New Roman" w:eastAsia="Times New Roman" w:hAnsi="Times New Roman" w:cs="Times New Roman"/>
          <w:color w:val="000000" w:themeColor="text1"/>
          <w:sz w:val="24"/>
          <w:szCs w:val="24"/>
        </w:rPr>
        <w:t>. Selle termini eesmärk on ühtlustada arusaam sellest, milliseid tooteid käsitatakse müümata jäänud tarbekaupadena, et tagada ühtne õigusraamistik nende käitlemiseks, s</w:t>
      </w:r>
      <w:r w:rsidR="00103FB0" w:rsidRPr="1A7F4F01">
        <w:rPr>
          <w:rFonts w:ascii="Times New Roman" w:eastAsia="Times New Roman" w:hAnsi="Times New Roman" w:cs="Times New Roman"/>
          <w:color w:val="000000" w:themeColor="text1"/>
          <w:sz w:val="24"/>
          <w:szCs w:val="24"/>
        </w:rPr>
        <w:t>ealhulgas</w:t>
      </w:r>
      <w:r w:rsidR="6BA35726" w:rsidRPr="1A7F4F01">
        <w:rPr>
          <w:rFonts w:ascii="Times New Roman" w:eastAsia="Times New Roman" w:hAnsi="Times New Roman" w:cs="Times New Roman"/>
          <w:color w:val="000000" w:themeColor="text1"/>
          <w:sz w:val="24"/>
          <w:szCs w:val="24"/>
        </w:rPr>
        <w:t xml:space="preserve"> neile kohaldatavate nõuete, piirangute ja võimalik</w:t>
      </w:r>
      <w:r w:rsidR="00EE18CE" w:rsidRPr="1A7F4F01">
        <w:rPr>
          <w:rFonts w:ascii="Times New Roman" w:eastAsia="Times New Roman" w:hAnsi="Times New Roman" w:cs="Times New Roman"/>
          <w:color w:val="000000" w:themeColor="text1"/>
          <w:sz w:val="24"/>
          <w:szCs w:val="24"/>
        </w:rPr>
        <w:t>u</w:t>
      </w:r>
      <w:r w:rsidR="6BA35726" w:rsidRPr="1A7F4F01">
        <w:rPr>
          <w:rFonts w:ascii="Times New Roman" w:eastAsia="Times New Roman" w:hAnsi="Times New Roman" w:cs="Times New Roman"/>
          <w:color w:val="000000" w:themeColor="text1"/>
          <w:sz w:val="24"/>
          <w:szCs w:val="24"/>
        </w:rPr>
        <w:t xml:space="preserve"> edasise kasutuse või käitlemise põhimõtete määramiseks.</w:t>
      </w:r>
    </w:p>
    <w:p w14:paraId="5D4BD4B7" w14:textId="77777777" w:rsidR="001A7B37" w:rsidRDefault="001A7B37" w:rsidP="1A7F4F01">
      <w:pPr>
        <w:spacing w:after="0" w:line="276" w:lineRule="auto"/>
        <w:jc w:val="both"/>
        <w:rPr>
          <w:rFonts w:ascii="Times New Roman" w:eastAsia="Times New Roman" w:hAnsi="Times New Roman" w:cs="Times New Roman"/>
          <w:color w:val="000000" w:themeColor="text1"/>
          <w:sz w:val="24"/>
          <w:szCs w:val="24"/>
        </w:rPr>
      </w:pPr>
    </w:p>
    <w:p w14:paraId="4ECC90D6" w14:textId="53E4808C" w:rsidR="3BEDD7BC" w:rsidRDefault="3BEDD7BC" w:rsidP="1A7F4F01">
      <w:pPr>
        <w:spacing w:after="0" w:line="276" w:lineRule="auto"/>
        <w:jc w:val="both"/>
        <w:rPr>
          <w:rFonts w:ascii="Times New Roman" w:eastAsia="Times New Roman" w:hAnsi="Times New Roman" w:cs="Times New Roman"/>
          <w:color w:val="000000" w:themeColor="text1"/>
          <w:sz w:val="24"/>
          <w:szCs w:val="24"/>
        </w:rPr>
      </w:pPr>
      <w:r w:rsidRPr="1A7F4F01">
        <w:rPr>
          <w:rFonts w:ascii="Times New Roman" w:eastAsia="Times New Roman" w:hAnsi="Times New Roman" w:cs="Times New Roman"/>
          <w:color w:val="000000" w:themeColor="text1"/>
          <w:sz w:val="24"/>
          <w:szCs w:val="24"/>
        </w:rPr>
        <w:t xml:space="preserve">Ökodisaini määruse artikli 2 punkti 37 kohaselt tähendab tarbijale mõeldud müümata toode sellist uut, kasutamata, tarbijale suunatud toodet, mida ei ole müüdud, sealhulgas tagastatud, kuid uuesti müümata jäänud toodet. Termin hõlmab seega tooteid, mis on tootja, turustaja või jaemüüja laos, müügipinnal või tagastusringis, kuid mis ei ole jõudnud lõpptarbijani. Samuti käsitletakse müümata </w:t>
      </w:r>
      <w:r w:rsidRPr="42E8853B">
        <w:rPr>
          <w:rFonts w:ascii="Times New Roman" w:eastAsia="Times New Roman" w:hAnsi="Times New Roman" w:cs="Times New Roman"/>
          <w:color w:val="000000" w:themeColor="text1"/>
          <w:sz w:val="24"/>
          <w:szCs w:val="24"/>
        </w:rPr>
        <w:t>tarbijatoo</w:t>
      </w:r>
      <w:r w:rsidR="73B6F29A" w:rsidRPr="42E8853B">
        <w:rPr>
          <w:rFonts w:ascii="Times New Roman" w:eastAsia="Times New Roman" w:hAnsi="Times New Roman" w:cs="Times New Roman"/>
          <w:color w:val="000000" w:themeColor="text1"/>
          <w:sz w:val="24"/>
          <w:szCs w:val="24"/>
        </w:rPr>
        <w:t>de</w:t>
      </w:r>
      <w:r w:rsidRPr="42E8853B">
        <w:rPr>
          <w:rFonts w:ascii="Times New Roman" w:eastAsia="Times New Roman" w:hAnsi="Times New Roman" w:cs="Times New Roman"/>
          <w:color w:val="000000" w:themeColor="text1"/>
          <w:sz w:val="24"/>
          <w:szCs w:val="24"/>
        </w:rPr>
        <w:t>tena</w:t>
      </w:r>
      <w:r w:rsidRPr="1A7F4F01">
        <w:rPr>
          <w:rFonts w:ascii="Times New Roman" w:eastAsia="Times New Roman" w:hAnsi="Times New Roman" w:cs="Times New Roman"/>
          <w:color w:val="000000" w:themeColor="text1"/>
          <w:sz w:val="24"/>
          <w:szCs w:val="24"/>
        </w:rPr>
        <w:t xml:space="preserve"> kaupu, mis on küll olnud müügiprotsessis, kuid mida ei ole ostetud või mille ost on tühistatud või kaup tagastatud ning mis seejärel ei ole uuesti müüdud.</w:t>
      </w:r>
    </w:p>
    <w:p w14:paraId="55650183" w14:textId="19EB34B2" w:rsidR="3BEDD7BC" w:rsidRDefault="6DFEC38F" w:rsidP="1A7F4F01">
      <w:pPr>
        <w:spacing w:after="0" w:line="276" w:lineRule="auto"/>
        <w:jc w:val="both"/>
        <w:rPr>
          <w:rFonts w:ascii="Times New Roman" w:hAnsi="Times New Roman" w:cs="Times New Roman"/>
          <w:color w:val="000000" w:themeColor="text1"/>
          <w:sz w:val="24"/>
          <w:szCs w:val="24"/>
        </w:rPr>
      </w:pPr>
      <w:r w:rsidRPr="1A7F4F01">
        <w:rPr>
          <w:rFonts w:ascii="Times New Roman" w:eastAsia="Times New Roman" w:hAnsi="Times New Roman" w:cs="Times New Roman"/>
          <w:sz w:val="24"/>
          <w:szCs w:val="24"/>
        </w:rPr>
        <w:t>Termini</w:t>
      </w:r>
      <w:r w:rsidR="3BEDD7BC" w:rsidRPr="1A7F4F01">
        <w:rPr>
          <w:rFonts w:ascii="Times New Roman" w:eastAsia="Times New Roman" w:hAnsi="Times New Roman" w:cs="Times New Roman"/>
          <w:sz w:val="24"/>
          <w:szCs w:val="24"/>
        </w:rPr>
        <w:t xml:space="preserve"> kasutamise</w:t>
      </w:r>
      <w:r w:rsidR="00103FB0" w:rsidRPr="1A7F4F01">
        <w:rPr>
          <w:rFonts w:ascii="Times New Roman" w:eastAsia="Times New Roman" w:hAnsi="Times New Roman" w:cs="Times New Roman"/>
          <w:sz w:val="24"/>
          <w:szCs w:val="24"/>
        </w:rPr>
        <w:t>ga</w:t>
      </w:r>
      <w:r w:rsidR="3BEDD7BC" w:rsidRPr="1A7F4F01">
        <w:rPr>
          <w:rFonts w:ascii="Times New Roman" w:eastAsia="Times New Roman" w:hAnsi="Times New Roman" w:cs="Times New Roman"/>
          <w:sz w:val="24"/>
          <w:szCs w:val="24"/>
        </w:rPr>
        <w:t xml:space="preserve"> taga</w:t>
      </w:r>
      <w:r w:rsidR="00103FB0" w:rsidRPr="1A7F4F01">
        <w:rPr>
          <w:rFonts w:ascii="Times New Roman" w:eastAsia="Times New Roman" w:hAnsi="Times New Roman" w:cs="Times New Roman"/>
          <w:sz w:val="24"/>
          <w:szCs w:val="24"/>
        </w:rPr>
        <w:t>takse</w:t>
      </w:r>
      <w:r w:rsidR="3BEDD7BC" w:rsidRPr="1A7F4F01">
        <w:rPr>
          <w:rFonts w:ascii="Times New Roman" w:eastAsia="Times New Roman" w:hAnsi="Times New Roman" w:cs="Times New Roman"/>
          <w:sz w:val="24"/>
          <w:szCs w:val="24"/>
        </w:rPr>
        <w:t xml:space="preserve">, et </w:t>
      </w:r>
      <w:r w:rsidRPr="1A7F4F01">
        <w:rPr>
          <w:rFonts w:ascii="Times New Roman" w:eastAsia="Times New Roman" w:hAnsi="Times New Roman" w:cs="Times New Roman"/>
          <w:sz w:val="24"/>
          <w:szCs w:val="24"/>
        </w:rPr>
        <w:t>valdkonna</w:t>
      </w:r>
      <w:r w:rsidR="3BEDD7BC" w:rsidRPr="1A7F4F01">
        <w:rPr>
          <w:rFonts w:ascii="Times New Roman" w:eastAsia="Times New Roman" w:hAnsi="Times New Roman" w:cs="Times New Roman"/>
          <w:sz w:val="24"/>
          <w:szCs w:val="24"/>
        </w:rPr>
        <w:t xml:space="preserve"> õiguslikud ja halduslikud nõuded oleks kooskõlas E</w:t>
      </w:r>
      <w:r w:rsidR="00EE18CE" w:rsidRPr="1A7F4F01">
        <w:rPr>
          <w:rFonts w:ascii="Times New Roman" w:eastAsia="Times New Roman" w:hAnsi="Times New Roman" w:cs="Times New Roman"/>
          <w:sz w:val="24"/>
          <w:szCs w:val="24"/>
        </w:rPr>
        <w:t>Li õigusega</w:t>
      </w:r>
      <w:r w:rsidR="3BEDD7BC" w:rsidRPr="1A7F4F01">
        <w:rPr>
          <w:rFonts w:ascii="Times New Roman" w:eastAsia="Times New Roman" w:hAnsi="Times New Roman" w:cs="Times New Roman"/>
          <w:color w:val="000000" w:themeColor="text1"/>
          <w:sz w:val="24"/>
          <w:szCs w:val="24"/>
        </w:rPr>
        <w:t xml:space="preserve"> ning menetlused, mis puudutavad müümata tarbijakaupade käitlemist (nt hävitamise keelud, ringlussevõtt, annetamine või muu jätkusuutlik käitlemine), lähtuksid üheselt mõist</w:t>
      </w:r>
      <w:r w:rsidR="1EACA6A5" w:rsidRPr="1A7F4F01">
        <w:rPr>
          <w:rFonts w:ascii="Times New Roman" w:eastAsia="Times New Roman" w:hAnsi="Times New Roman" w:cs="Times New Roman"/>
          <w:color w:val="000000" w:themeColor="text1"/>
          <w:sz w:val="24"/>
          <w:szCs w:val="24"/>
        </w:rPr>
        <w:t>etavast terminist</w:t>
      </w:r>
      <w:r w:rsidR="3BEDD7BC" w:rsidRPr="1A7F4F01">
        <w:rPr>
          <w:rFonts w:ascii="Times New Roman" w:eastAsia="Times New Roman" w:hAnsi="Times New Roman" w:cs="Times New Roman"/>
          <w:color w:val="000000" w:themeColor="text1"/>
          <w:sz w:val="24"/>
          <w:szCs w:val="24"/>
        </w:rPr>
        <w:t xml:space="preserve">. </w:t>
      </w:r>
      <w:r w:rsidR="3BEDD7BC" w:rsidRPr="1A7F4F01">
        <w:rPr>
          <w:rFonts w:ascii="Times New Roman" w:hAnsi="Times New Roman" w:cs="Times New Roman"/>
          <w:color w:val="000000" w:themeColor="text1"/>
          <w:sz w:val="24"/>
          <w:szCs w:val="24"/>
        </w:rPr>
        <w:t>Sellega võetakse üle jäätmete raamdirektiivi artikli 3 punkt 4j.</w:t>
      </w:r>
    </w:p>
    <w:p w14:paraId="5DE280A3" w14:textId="77777777" w:rsidR="00EE18CE" w:rsidRDefault="00EE18CE" w:rsidP="1A7F4F01">
      <w:pPr>
        <w:spacing w:after="0" w:line="276" w:lineRule="auto"/>
        <w:jc w:val="both"/>
        <w:rPr>
          <w:rFonts w:ascii="Times New Roman" w:hAnsi="Times New Roman" w:cs="Times New Roman"/>
          <w:b/>
          <w:bCs/>
          <w:color w:val="000000" w:themeColor="text1"/>
          <w:sz w:val="24"/>
          <w:szCs w:val="24"/>
        </w:rPr>
      </w:pPr>
    </w:p>
    <w:p w14:paraId="03D3A240" w14:textId="67F6DA08" w:rsidR="002D641D" w:rsidRDefault="00779EC3"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b/>
          <w:bCs/>
          <w:color w:val="000000" w:themeColor="text1"/>
          <w:sz w:val="24"/>
          <w:szCs w:val="24"/>
        </w:rPr>
        <w:t>JäätS</w:t>
      </w:r>
      <w:r w:rsidR="00EE18CE" w:rsidRPr="1A7F4F01">
        <w:rPr>
          <w:rFonts w:ascii="Times New Roman" w:hAnsi="Times New Roman" w:cs="Times New Roman"/>
          <w:b/>
          <w:bCs/>
          <w:color w:val="000000" w:themeColor="text1"/>
          <w:sz w:val="24"/>
          <w:szCs w:val="24"/>
        </w:rPr>
        <w:t>i</w:t>
      </w:r>
      <w:r w:rsidRPr="1A7F4F01">
        <w:rPr>
          <w:rFonts w:ascii="Times New Roman" w:hAnsi="Times New Roman" w:cs="Times New Roman"/>
          <w:b/>
          <w:bCs/>
          <w:color w:val="000000" w:themeColor="text1"/>
          <w:sz w:val="24"/>
          <w:szCs w:val="24"/>
        </w:rPr>
        <w:t xml:space="preserve"> § </w:t>
      </w:r>
      <w:r w:rsidR="52484A61" w:rsidRPr="1A7F4F01">
        <w:rPr>
          <w:rFonts w:ascii="Times New Roman" w:eastAsia="Times New Roman" w:hAnsi="Times New Roman" w:cs="Times New Roman"/>
          <w:b/>
          <w:bCs/>
          <w:color w:val="000000" w:themeColor="text1"/>
          <w:sz w:val="24"/>
          <w:szCs w:val="24"/>
        </w:rPr>
        <w:t>21 lõike 2 punkt 6</w:t>
      </w:r>
      <w:r w:rsidR="78B7F76F" w:rsidRPr="1A7F4F01">
        <w:rPr>
          <w:rFonts w:ascii="Times New Roman" w:hAnsi="Times New Roman" w:cs="Times New Roman"/>
          <w:b/>
          <w:bCs/>
          <w:color w:val="000000" w:themeColor="text1"/>
          <w:sz w:val="24"/>
          <w:szCs w:val="24"/>
        </w:rPr>
        <w:t xml:space="preserve"> </w:t>
      </w:r>
      <w:r w:rsidR="2A26ACA0" w:rsidRPr="1A7F4F01">
        <w:rPr>
          <w:rFonts w:ascii="Times New Roman" w:hAnsi="Times New Roman" w:cs="Times New Roman"/>
          <w:b/>
          <w:bCs/>
          <w:color w:val="000000" w:themeColor="text1"/>
          <w:sz w:val="24"/>
          <w:szCs w:val="24"/>
        </w:rPr>
        <w:t>(kehtetuks tunnistamine)</w:t>
      </w:r>
    </w:p>
    <w:p w14:paraId="0B714824" w14:textId="46E7D280" w:rsidR="002D641D" w:rsidRDefault="72B12F8C"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Punkt </w:t>
      </w:r>
      <w:r w:rsidR="46CDBC39" w:rsidRPr="1A7F4F01">
        <w:rPr>
          <w:rFonts w:ascii="Times New Roman" w:hAnsi="Times New Roman" w:cs="Times New Roman"/>
          <w:color w:val="000000" w:themeColor="text1"/>
          <w:sz w:val="24"/>
          <w:szCs w:val="24"/>
        </w:rPr>
        <w:t xml:space="preserve">6 </w:t>
      </w:r>
      <w:r w:rsidR="65053CFD" w:rsidRPr="1A7F4F01">
        <w:rPr>
          <w:rFonts w:ascii="Times New Roman" w:hAnsi="Times New Roman" w:cs="Times New Roman"/>
          <w:color w:val="000000" w:themeColor="text1"/>
          <w:sz w:val="24"/>
          <w:szCs w:val="24"/>
        </w:rPr>
        <w:t>tunnistatakse kehtetuks</w:t>
      </w:r>
      <w:r w:rsidR="570C4C31" w:rsidRPr="1A7F4F01">
        <w:rPr>
          <w:rFonts w:ascii="Times New Roman" w:hAnsi="Times New Roman" w:cs="Times New Roman"/>
          <w:color w:val="000000" w:themeColor="text1"/>
          <w:sz w:val="24"/>
          <w:szCs w:val="24"/>
        </w:rPr>
        <w:t>.</w:t>
      </w:r>
      <w:r w:rsidR="65053CFD" w:rsidRPr="1A7F4F01">
        <w:rPr>
          <w:rFonts w:ascii="Times New Roman" w:hAnsi="Times New Roman" w:cs="Times New Roman"/>
          <w:color w:val="000000" w:themeColor="text1"/>
          <w:sz w:val="24"/>
          <w:szCs w:val="24"/>
        </w:rPr>
        <w:t xml:space="preserve"> </w:t>
      </w:r>
      <w:r w:rsidR="0884F040" w:rsidRPr="1A7F4F01">
        <w:rPr>
          <w:rFonts w:ascii="Times New Roman" w:hAnsi="Times New Roman" w:cs="Times New Roman"/>
          <w:color w:val="000000" w:themeColor="text1"/>
          <w:sz w:val="24"/>
          <w:szCs w:val="24"/>
        </w:rPr>
        <w:t>S</w:t>
      </w:r>
      <w:r w:rsidR="65053CFD" w:rsidRPr="1A7F4F01">
        <w:rPr>
          <w:rFonts w:ascii="Times New Roman" w:hAnsi="Times New Roman" w:cs="Times New Roman"/>
          <w:color w:val="000000" w:themeColor="text1"/>
          <w:sz w:val="24"/>
          <w:szCs w:val="24"/>
        </w:rPr>
        <w:t xml:space="preserve">enine </w:t>
      </w:r>
      <w:r w:rsidR="237C69AA" w:rsidRPr="1A7F4F01">
        <w:rPr>
          <w:rFonts w:ascii="Times New Roman" w:hAnsi="Times New Roman" w:cs="Times New Roman"/>
          <w:color w:val="000000" w:themeColor="text1"/>
          <w:sz w:val="24"/>
          <w:szCs w:val="24"/>
        </w:rPr>
        <w:t xml:space="preserve">üldkohustus </w:t>
      </w:r>
      <w:r w:rsidR="00FD7CCD" w:rsidRPr="1A7F4F01">
        <w:rPr>
          <w:rFonts w:ascii="Times New Roman" w:hAnsi="Times New Roman" w:cs="Times New Roman"/>
          <w:color w:val="000000" w:themeColor="text1"/>
          <w:sz w:val="24"/>
          <w:szCs w:val="24"/>
        </w:rPr>
        <w:t>(</w:t>
      </w:r>
      <w:r w:rsidR="237C69AA" w:rsidRPr="1A7F4F01">
        <w:rPr>
          <w:rFonts w:ascii="Times New Roman" w:hAnsi="Times New Roman" w:cs="Times New Roman"/>
          <w:color w:val="000000" w:themeColor="text1"/>
          <w:sz w:val="24"/>
          <w:szCs w:val="24"/>
        </w:rPr>
        <w:t>iga tegevuse juures võimalikult suures ulatuses vähendada toidujäätmete teket ning soodustada toidu annetamist ja muul viisil inimtarbimiseks ümberjaotamist, eelistades seda, et toit jääb inimeste toiduks, mitte ei saa söödaks, ning et seda ei töödelda ümber toiduks mittekasutatavaks tooteks</w:t>
      </w:r>
      <w:r w:rsidR="00FD7CCD" w:rsidRPr="1A7F4F01">
        <w:rPr>
          <w:rFonts w:ascii="Times New Roman" w:hAnsi="Times New Roman" w:cs="Times New Roman"/>
          <w:color w:val="000000" w:themeColor="text1"/>
          <w:sz w:val="24"/>
          <w:szCs w:val="24"/>
        </w:rPr>
        <w:t>)</w:t>
      </w:r>
      <w:r w:rsidR="237C69AA" w:rsidRPr="1A7F4F01">
        <w:rPr>
          <w:rFonts w:ascii="Times New Roman" w:hAnsi="Times New Roman" w:cs="Times New Roman"/>
          <w:color w:val="000000" w:themeColor="text1"/>
          <w:sz w:val="24"/>
          <w:szCs w:val="24"/>
        </w:rPr>
        <w:t xml:space="preserve"> viiakse jäätmete raamdirektiivi loogikaga kooskõlas eraldi paragrahvi.</w:t>
      </w:r>
      <w:r w:rsidR="7D5DCBC4" w:rsidRPr="1A7F4F01">
        <w:rPr>
          <w:rFonts w:ascii="Times New Roman" w:hAnsi="Times New Roman" w:cs="Times New Roman"/>
          <w:color w:val="000000" w:themeColor="text1"/>
          <w:sz w:val="24"/>
          <w:szCs w:val="24"/>
        </w:rPr>
        <w:t xml:space="preserve"> </w:t>
      </w:r>
      <w:r w:rsidR="00EE18CE" w:rsidRPr="1A7F4F01">
        <w:rPr>
          <w:rFonts w:ascii="Times New Roman" w:hAnsi="Times New Roman" w:cs="Times New Roman"/>
          <w:color w:val="000000" w:themeColor="text1"/>
          <w:sz w:val="24"/>
          <w:szCs w:val="24"/>
        </w:rPr>
        <w:t>K</w:t>
      </w:r>
      <w:r w:rsidR="7D5DCBC4" w:rsidRPr="1A7F4F01">
        <w:rPr>
          <w:rFonts w:ascii="Times New Roman" w:hAnsi="Times New Roman" w:cs="Times New Roman"/>
          <w:color w:val="000000" w:themeColor="text1"/>
          <w:sz w:val="24"/>
          <w:szCs w:val="24"/>
        </w:rPr>
        <w:t xml:space="preserve">a direktiivis </w:t>
      </w:r>
      <w:r w:rsidR="00EE18CE" w:rsidRPr="1A7F4F01">
        <w:rPr>
          <w:rFonts w:ascii="Times New Roman" w:hAnsi="Times New Roman" w:cs="Times New Roman"/>
          <w:color w:val="000000" w:themeColor="text1"/>
          <w:sz w:val="24"/>
          <w:szCs w:val="24"/>
        </w:rPr>
        <w:t xml:space="preserve">on </w:t>
      </w:r>
      <w:r w:rsidR="7D5DCBC4" w:rsidRPr="1A7F4F01">
        <w:rPr>
          <w:rFonts w:ascii="Times New Roman" w:hAnsi="Times New Roman" w:cs="Times New Roman"/>
          <w:color w:val="000000" w:themeColor="text1"/>
          <w:sz w:val="24"/>
          <w:szCs w:val="24"/>
        </w:rPr>
        <w:t>samasisuline kohustus üldiste jäätmetekke vältimise kohustuste juurest viidud eraldiseisvasse artiklisse.</w:t>
      </w:r>
    </w:p>
    <w:p w14:paraId="20578833" w14:textId="77777777" w:rsidR="00EE18CE" w:rsidRDefault="00EE18CE" w:rsidP="1A7F4F01">
      <w:pPr>
        <w:spacing w:after="0" w:line="276" w:lineRule="auto"/>
        <w:jc w:val="both"/>
        <w:rPr>
          <w:rFonts w:ascii="Times New Roman" w:hAnsi="Times New Roman" w:cs="Times New Roman"/>
          <w:b/>
          <w:bCs/>
          <w:color w:val="000000" w:themeColor="text1"/>
          <w:sz w:val="24"/>
          <w:szCs w:val="24"/>
        </w:rPr>
      </w:pPr>
    </w:p>
    <w:p w14:paraId="790178A9" w14:textId="68EBE86C" w:rsidR="008B7135" w:rsidRDefault="5596487C"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b/>
          <w:bCs/>
          <w:color w:val="000000" w:themeColor="text1"/>
          <w:sz w:val="24"/>
          <w:szCs w:val="24"/>
        </w:rPr>
        <w:t>JäätS</w:t>
      </w:r>
      <w:r w:rsidR="4A832E02" w:rsidRPr="1A7F4F01">
        <w:rPr>
          <w:rFonts w:ascii="Times New Roman" w:hAnsi="Times New Roman" w:cs="Times New Roman"/>
          <w:b/>
          <w:bCs/>
          <w:color w:val="000000" w:themeColor="text1"/>
          <w:sz w:val="24"/>
          <w:szCs w:val="24"/>
        </w:rPr>
        <w:t xml:space="preserve"> §-</w:t>
      </w:r>
      <w:r w:rsidR="36F50B62" w:rsidRPr="1A7F4F01">
        <w:rPr>
          <w:rFonts w:ascii="Times New Roman" w:hAnsi="Times New Roman" w:cs="Times New Roman"/>
          <w:b/>
          <w:bCs/>
          <w:color w:val="000000" w:themeColor="text1"/>
          <w:sz w:val="24"/>
          <w:szCs w:val="24"/>
        </w:rPr>
        <w:t>d</w:t>
      </w:r>
      <w:r w:rsidR="4A832E02" w:rsidRPr="1A7F4F01">
        <w:rPr>
          <w:rFonts w:ascii="Times New Roman" w:hAnsi="Times New Roman" w:cs="Times New Roman"/>
          <w:b/>
          <w:bCs/>
          <w:color w:val="000000" w:themeColor="text1"/>
          <w:sz w:val="24"/>
          <w:szCs w:val="24"/>
        </w:rPr>
        <w:t xml:space="preserve"> 22</w:t>
      </w:r>
      <w:r w:rsidR="4A832E02" w:rsidRPr="1A7F4F01">
        <w:rPr>
          <w:rFonts w:ascii="Times New Roman" w:hAnsi="Times New Roman" w:cs="Times New Roman"/>
          <w:b/>
          <w:bCs/>
          <w:color w:val="000000" w:themeColor="text1"/>
          <w:sz w:val="24"/>
          <w:szCs w:val="24"/>
          <w:vertAlign w:val="superscript"/>
        </w:rPr>
        <w:t>7</w:t>
      </w:r>
      <w:r w:rsidR="36F50B62" w:rsidRPr="1A7F4F01">
        <w:rPr>
          <w:rFonts w:ascii="Times New Roman" w:hAnsi="Times New Roman" w:cs="Times New Roman"/>
          <w:b/>
          <w:bCs/>
          <w:color w:val="000000" w:themeColor="text1"/>
          <w:sz w:val="24"/>
          <w:szCs w:val="24"/>
        </w:rPr>
        <w:t xml:space="preserve"> ja 22</w:t>
      </w:r>
      <w:r w:rsidR="36F50B62" w:rsidRPr="1A7F4F01">
        <w:rPr>
          <w:rFonts w:ascii="Times New Roman" w:hAnsi="Times New Roman" w:cs="Times New Roman"/>
          <w:b/>
          <w:bCs/>
          <w:color w:val="000000" w:themeColor="text1"/>
          <w:sz w:val="24"/>
          <w:szCs w:val="24"/>
          <w:vertAlign w:val="superscript"/>
        </w:rPr>
        <w:t>8</w:t>
      </w:r>
      <w:r w:rsidR="58705298" w:rsidRPr="1A7F4F01">
        <w:rPr>
          <w:rFonts w:ascii="Times New Roman" w:hAnsi="Times New Roman" w:cs="Times New Roman"/>
          <w:b/>
          <w:bCs/>
          <w:color w:val="000000" w:themeColor="text1"/>
          <w:sz w:val="24"/>
          <w:szCs w:val="24"/>
        </w:rPr>
        <w:t xml:space="preserve"> (uued paragrahvid)</w:t>
      </w:r>
    </w:p>
    <w:p w14:paraId="14EC0EC7" w14:textId="24876DBC" w:rsidR="007B219F" w:rsidRDefault="757858DC" w:rsidP="1A7F4F01">
      <w:pPr>
        <w:spacing w:after="0" w:line="276" w:lineRule="auto"/>
        <w:jc w:val="both"/>
        <w:rPr>
          <w:rFonts w:ascii="Times New Roman" w:hAnsi="Times New Roman" w:cs="Times New Roman"/>
          <w:b/>
          <w:bCs/>
          <w:color w:val="000000" w:themeColor="text1"/>
          <w:sz w:val="24"/>
          <w:szCs w:val="24"/>
        </w:rPr>
      </w:pPr>
      <w:r w:rsidRPr="1A7F4F01">
        <w:rPr>
          <w:rFonts w:ascii="Times New Roman" w:hAnsi="Times New Roman" w:cs="Times New Roman"/>
          <w:b/>
          <w:bCs/>
          <w:color w:val="000000" w:themeColor="text1"/>
          <w:sz w:val="24"/>
          <w:szCs w:val="24"/>
        </w:rPr>
        <w:t>JäätS</w:t>
      </w:r>
      <w:r w:rsidR="00103FB0" w:rsidRPr="1A7F4F01">
        <w:rPr>
          <w:rFonts w:ascii="Times New Roman" w:hAnsi="Times New Roman" w:cs="Times New Roman"/>
          <w:b/>
          <w:bCs/>
          <w:color w:val="000000" w:themeColor="text1"/>
          <w:sz w:val="24"/>
          <w:szCs w:val="24"/>
        </w:rPr>
        <w:t>i</w:t>
      </w:r>
      <w:r w:rsidRPr="1A7F4F01">
        <w:rPr>
          <w:rFonts w:ascii="Times New Roman" w:hAnsi="Times New Roman" w:cs="Times New Roman"/>
          <w:b/>
          <w:bCs/>
          <w:color w:val="000000" w:themeColor="text1"/>
          <w:sz w:val="24"/>
          <w:szCs w:val="24"/>
        </w:rPr>
        <w:t xml:space="preserve"> §</w:t>
      </w:r>
      <w:r w:rsidR="41387B9A" w:rsidRPr="1A7F4F01">
        <w:rPr>
          <w:rFonts w:ascii="Times New Roman" w:hAnsi="Times New Roman" w:cs="Times New Roman"/>
          <w:b/>
          <w:bCs/>
          <w:color w:val="000000" w:themeColor="text1"/>
          <w:sz w:val="24"/>
          <w:szCs w:val="24"/>
        </w:rPr>
        <w:t xml:space="preserve"> 22</w:t>
      </w:r>
      <w:r w:rsidR="41387B9A" w:rsidRPr="1A7F4F01">
        <w:rPr>
          <w:rFonts w:ascii="Times New Roman" w:hAnsi="Times New Roman" w:cs="Times New Roman"/>
          <w:b/>
          <w:bCs/>
          <w:color w:val="000000" w:themeColor="text1"/>
          <w:sz w:val="24"/>
          <w:szCs w:val="24"/>
          <w:vertAlign w:val="superscript"/>
        </w:rPr>
        <w:t>7</w:t>
      </w:r>
    </w:p>
    <w:p w14:paraId="0348F3CB" w14:textId="2D1D4261" w:rsidR="003941C0" w:rsidRDefault="3A80502C"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K</w:t>
      </w:r>
      <w:r w:rsidR="4478C5FD" w:rsidRPr="1A7F4F01">
        <w:rPr>
          <w:rFonts w:ascii="Times New Roman" w:hAnsi="Times New Roman" w:cs="Times New Roman"/>
          <w:color w:val="000000" w:themeColor="text1"/>
          <w:sz w:val="24"/>
          <w:szCs w:val="24"/>
        </w:rPr>
        <w:t xml:space="preserve">ehtestatakse toidujäätmete tekke </w:t>
      </w:r>
      <w:r w:rsidR="5B14D719" w:rsidRPr="1A7F4F01">
        <w:rPr>
          <w:rFonts w:ascii="Times New Roman" w:hAnsi="Times New Roman" w:cs="Times New Roman"/>
          <w:color w:val="000000" w:themeColor="text1"/>
          <w:sz w:val="24"/>
          <w:szCs w:val="24"/>
        </w:rPr>
        <w:t>vähendamise</w:t>
      </w:r>
      <w:r w:rsidR="4478C5FD" w:rsidRPr="1A7F4F01">
        <w:rPr>
          <w:rFonts w:ascii="Times New Roman" w:hAnsi="Times New Roman" w:cs="Times New Roman"/>
          <w:color w:val="000000" w:themeColor="text1"/>
          <w:sz w:val="24"/>
          <w:szCs w:val="24"/>
        </w:rPr>
        <w:t xml:space="preserve"> </w:t>
      </w:r>
      <w:r w:rsidR="5B14D719" w:rsidRPr="1A7F4F01">
        <w:rPr>
          <w:rFonts w:ascii="Times New Roman" w:hAnsi="Times New Roman" w:cs="Times New Roman"/>
          <w:color w:val="000000" w:themeColor="text1"/>
          <w:sz w:val="24"/>
          <w:szCs w:val="24"/>
        </w:rPr>
        <w:t>ja väl</w:t>
      </w:r>
      <w:r w:rsidR="41387B9A" w:rsidRPr="1A7F4F01">
        <w:rPr>
          <w:rFonts w:ascii="Times New Roman" w:hAnsi="Times New Roman" w:cs="Times New Roman"/>
          <w:color w:val="000000" w:themeColor="text1"/>
          <w:sz w:val="24"/>
          <w:szCs w:val="24"/>
        </w:rPr>
        <w:t>t</w:t>
      </w:r>
      <w:r w:rsidR="5B14D719" w:rsidRPr="1A7F4F01">
        <w:rPr>
          <w:rFonts w:ascii="Times New Roman" w:hAnsi="Times New Roman" w:cs="Times New Roman"/>
          <w:color w:val="000000" w:themeColor="text1"/>
          <w:sz w:val="24"/>
          <w:szCs w:val="24"/>
        </w:rPr>
        <w:t xml:space="preserve">imise </w:t>
      </w:r>
      <w:r w:rsidR="4478C5FD" w:rsidRPr="1A7F4F01">
        <w:rPr>
          <w:rFonts w:ascii="Times New Roman" w:hAnsi="Times New Roman" w:cs="Times New Roman"/>
          <w:color w:val="000000" w:themeColor="text1"/>
          <w:sz w:val="24"/>
          <w:szCs w:val="24"/>
        </w:rPr>
        <w:t>üld</w:t>
      </w:r>
      <w:r w:rsidR="00F81583" w:rsidRPr="1A7F4F01">
        <w:rPr>
          <w:rFonts w:ascii="Times New Roman" w:hAnsi="Times New Roman" w:cs="Times New Roman"/>
          <w:color w:val="000000" w:themeColor="text1"/>
          <w:sz w:val="24"/>
          <w:szCs w:val="24"/>
        </w:rPr>
        <w:t xml:space="preserve">ised </w:t>
      </w:r>
      <w:r w:rsidR="4478C5FD" w:rsidRPr="1A7F4F01">
        <w:rPr>
          <w:rFonts w:ascii="Times New Roman" w:hAnsi="Times New Roman" w:cs="Times New Roman"/>
          <w:color w:val="000000" w:themeColor="text1"/>
          <w:sz w:val="24"/>
          <w:szCs w:val="24"/>
        </w:rPr>
        <w:t>nõuded</w:t>
      </w:r>
      <w:r w:rsidR="00EE18CE" w:rsidRPr="1A7F4F01">
        <w:rPr>
          <w:rFonts w:ascii="Times New Roman" w:hAnsi="Times New Roman" w:cs="Times New Roman"/>
          <w:color w:val="000000" w:themeColor="text1"/>
          <w:sz w:val="24"/>
          <w:szCs w:val="24"/>
        </w:rPr>
        <w:t>, et</w:t>
      </w:r>
      <w:r w:rsidR="6E1A3FFE" w:rsidRPr="1A7F4F01">
        <w:rPr>
          <w:rFonts w:ascii="Times New Roman" w:hAnsi="Times New Roman" w:cs="Times New Roman"/>
          <w:color w:val="000000" w:themeColor="text1"/>
          <w:sz w:val="24"/>
          <w:szCs w:val="24"/>
        </w:rPr>
        <w:t xml:space="preserve"> vähendada toidujäätmete teket </w:t>
      </w:r>
      <w:r w:rsidR="27CDB7EE" w:rsidRPr="1A7F4F01">
        <w:rPr>
          <w:rFonts w:ascii="Times New Roman" w:hAnsi="Times New Roman" w:cs="Times New Roman"/>
          <w:color w:val="000000" w:themeColor="text1"/>
          <w:sz w:val="24"/>
          <w:szCs w:val="24"/>
        </w:rPr>
        <w:t xml:space="preserve">Eestis </w:t>
      </w:r>
      <w:r w:rsidR="6E1A3FFE" w:rsidRPr="1A7F4F01">
        <w:rPr>
          <w:rFonts w:ascii="Times New Roman" w:hAnsi="Times New Roman" w:cs="Times New Roman"/>
          <w:color w:val="000000" w:themeColor="text1"/>
          <w:sz w:val="24"/>
          <w:szCs w:val="24"/>
        </w:rPr>
        <w:t xml:space="preserve">ning võtta </w:t>
      </w:r>
      <w:r w:rsidR="757DF932" w:rsidRPr="1A7F4F01">
        <w:rPr>
          <w:rFonts w:ascii="Times New Roman" w:hAnsi="Times New Roman" w:cs="Times New Roman"/>
          <w:color w:val="000000" w:themeColor="text1"/>
          <w:sz w:val="24"/>
          <w:szCs w:val="24"/>
        </w:rPr>
        <w:t>üle jäätmete raamdirektiivi artik</w:t>
      </w:r>
      <w:r w:rsidR="00EE18CE" w:rsidRPr="1A7F4F01">
        <w:rPr>
          <w:rFonts w:ascii="Times New Roman" w:hAnsi="Times New Roman" w:cs="Times New Roman"/>
          <w:color w:val="000000" w:themeColor="text1"/>
          <w:sz w:val="24"/>
          <w:szCs w:val="24"/>
        </w:rPr>
        <w:t>li</w:t>
      </w:r>
      <w:r w:rsidR="757DF932" w:rsidRPr="1A7F4F01">
        <w:rPr>
          <w:rFonts w:ascii="Times New Roman" w:hAnsi="Times New Roman" w:cs="Times New Roman"/>
          <w:color w:val="000000" w:themeColor="text1"/>
          <w:sz w:val="24"/>
          <w:szCs w:val="24"/>
        </w:rPr>
        <w:t xml:space="preserve"> 9a </w:t>
      </w:r>
      <w:r w:rsidR="309EBC0F" w:rsidRPr="1A7F4F01">
        <w:rPr>
          <w:rFonts w:ascii="Times New Roman" w:hAnsi="Times New Roman" w:cs="Times New Roman"/>
          <w:color w:val="000000" w:themeColor="text1"/>
          <w:sz w:val="24"/>
          <w:szCs w:val="24"/>
        </w:rPr>
        <w:t>lõige</w:t>
      </w:r>
      <w:r w:rsidR="5B7AF3B6" w:rsidRPr="1A7F4F01">
        <w:rPr>
          <w:rFonts w:ascii="Times New Roman" w:hAnsi="Times New Roman" w:cs="Times New Roman"/>
          <w:color w:val="000000" w:themeColor="text1"/>
          <w:sz w:val="24"/>
          <w:szCs w:val="24"/>
        </w:rPr>
        <w:t xml:space="preserve"> 1.</w:t>
      </w:r>
    </w:p>
    <w:p w14:paraId="1F9D61F9" w14:textId="77777777" w:rsidR="00E136DA" w:rsidRDefault="00E136DA" w:rsidP="1A7F4F01">
      <w:pPr>
        <w:spacing w:after="0" w:line="276" w:lineRule="auto"/>
        <w:jc w:val="both"/>
        <w:rPr>
          <w:rFonts w:ascii="Times New Roman" w:hAnsi="Times New Roman" w:cs="Times New Roman"/>
          <w:color w:val="000000" w:themeColor="text1"/>
          <w:sz w:val="24"/>
          <w:szCs w:val="24"/>
        </w:rPr>
      </w:pPr>
    </w:p>
    <w:p w14:paraId="1F9CE9BD" w14:textId="65DDEC55" w:rsidR="00CE1BC9" w:rsidRDefault="24EEA568" w:rsidP="1A7F4F01">
      <w:pPr>
        <w:spacing w:after="0" w:line="276" w:lineRule="auto"/>
        <w:jc w:val="both"/>
        <w:rPr>
          <w:rFonts w:ascii="Times New Roman" w:eastAsia="Times New Roman" w:hAnsi="Times New Roman" w:cs="Times New Roman"/>
          <w:sz w:val="24"/>
          <w:szCs w:val="24"/>
        </w:rPr>
      </w:pPr>
      <w:r w:rsidRPr="1A7F4F01">
        <w:rPr>
          <w:rFonts w:ascii="Times New Roman" w:hAnsi="Times New Roman" w:cs="Times New Roman"/>
          <w:color w:val="000000" w:themeColor="text1"/>
          <w:sz w:val="24"/>
          <w:szCs w:val="24"/>
        </w:rPr>
        <w:lastRenderedPageBreak/>
        <w:t>L</w:t>
      </w:r>
      <w:r w:rsidR="20251A35" w:rsidRPr="1A7F4F01">
        <w:rPr>
          <w:rFonts w:ascii="Times New Roman" w:hAnsi="Times New Roman" w:cs="Times New Roman"/>
          <w:color w:val="000000" w:themeColor="text1"/>
          <w:sz w:val="24"/>
          <w:szCs w:val="24"/>
        </w:rPr>
        <w:t xml:space="preserve">õige </w:t>
      </w:r>
      <w:r w:rsidR="4EA73181" w:rsidRPr="1A7F4F01">
        <w:rPr>
          <w:rFonts w:ascii="Times New Roman" w:hAnsi="Times New Roman" w:cs="Times New Roman"/>
          <w:color w:val="000000" w:themeColor="text1"/>
          <w:sz w:val="24"/>
          <w:szCs w:val="24"/>
        </w:rPr>
        <w:t>1</w:t>
      </w:r>
      <w:r w:rsidR="20251A35" w:rsidRPr="1A7F4F01">
        <w:rPr>
          <w:rFonts w:ascii="Times New Roman" w:hAnsi="Times New Roman" w:cs="Times New Roman"/>
          <w:color w:val="000000" w:themeColor="text1"/>
          <w:sz w:val="24"/>
          <w:szCs w:val="24"/>
        </w:rPr>
        <w:t xml:space="preserve"> </w:t>
      </w:r>
      <w:r w:rsidR="7C0A7811" w:rsidRPr="1A7F4F01">
        <w:rPr>
          <w:rFonts w:ascii="Times New Roman" w:hAnsi="Times New Roman" w:cs="Times New Roman"/>
          <w:color w:val="000000" w:themeColor="text1"/>
          <w:sz w:val="24"/>
          <w:szCs w:val="24"/>
        </w:rPr>
        <w:t>sisaldab varem JäätS</w:t>
      </w:r>
      <w:r w:rsidR="00EE18CE" w:rsidRPr="1A7F4F01">
        <w:rPr>
          <w:rFonts w:ascii="Times New Roman" w:hAnsi="Times New Roman" w:cs="Times New Roman"/>
          <w:color w:val="000000" w:themeColor="text1"/>
          <w:sz w:val="24"/>
          <w:szCs w:val="24"/>
        </w:rPr>
        <w:t>i</w:t>
      </w:r>
      <w:r w:rsidR="7C0A7811" w:rsidRPr="1A7F4F01">
        <w:rPr>
          <w:rFonts w:ascii="Times New Roman" w:hAnsi="Times New Roman" w:cs="Times New Roman"/>
          <w:color w:val="000000" w:themeColor="text1"/>
          <w:sz w:val="24"/>
          <w:szCs w:val="24"/>
        </w:rPr>
        <w:t xml:space="preserve"> § 21 l</w:t>
      </w:r>
      <w:r w:rsidR="00EE18CE" w:rsidRPr="1A7F4F01">
        <w:rPr>
          <w:rFonts w:ascii="Times New Roman" w:hAnsi="Times New Roman" w:cs="Times New Roman"/>
          <w:color w:val="000000" w:themeColor="text1"/>
          <w:sz w:val="24"/>
          <w:szCs w:val="24"/>
        </w:rPr>
        <w:t>õike</w:t>
      </w:r>
      <w:r w:rsidR="7C0A7811" w:rsidRPr="1A7F4F01">
        <w:rPr>
          <w:rFonts w:ascii="Times New Roman" w:hAnsi="Times New Roman" w:cs="Times New Roman"/>
          <w:color w:val="000000" w:themeColor="text1"/>
          <w:sz w:val="24"/>
          <w:szCs w:val="24"/>
        </w:rPr>
        <w:t xml:space="preserve"> 2 punktis 6 sisaldunud üldist kohustust, et </w:t>
      </w:r>
      <w:r w:rsidR="7C0A7811" w:rsidRPr="1A7F4F01">
        <w:rPr>
          <w:rFonts w:ascii="Times New Roman" w:eastAsia="Times New Roman" w:hAnsi="Times New Roman" w:cs="Times New Roman"/>
          <w:sz w:val="24"/>
          <w:szCs w:val="24"/>
        </w:rPr>
        <w:t>iga tegevuse juures tuleb rakendada sobivaid toidujäätmete tekke vältimise võimalusi</w:t>
      </w:r>
      <w:r w:rsidR="2B9FA391" w:rsidRPr="1A7F4F01">
        <w:rPr>
          <w:rFonts w:ascii="Times New Roman" w:eastAsia="Times New Roman" w:hAnsi="Times New Roman" w:cs="Times New Roman"/>
          <w:sz w:val="24"/>
          <w:szCs w:val="24"/>
        </w:rPr>
        <w:t xml:space="preserve"> ning toidu annetamise ja muul viisil inimtarbimiseks ümberjaotamise meetmeid</w:t>
      </w:r>
      <w:r w:rsidR="7C0A7811" w:rsidRPr="1A7F4F01">
        <w:rPr>
          <w:rFonts w:ascii="Times New Roman" w:eastAsia="Times New Roman" w:hAnsi="Times New Roman" w:cs="Times New Roman"/>
          <w:sz w:val="24"/>
          <w:szCs w:val="24"/>
        </w:rPr>
        <w:t>, et vältida ja vähendada toidujäätmete teket kogu toidutarneahelas</w:t>
      </w:r>
      <w:r w:rsidR="532C398F" w:rsidRPr="1A7F4F01">
        <w:rPr>
          <w:rFonts w:ascii="Times New Roman" w:eastAsia="Times New Roman" w:hAnsi="Times New Roman" w:cs="Times New Roman"/>
          <w:sz w:val="24"/>
          <w:szCs w:val="24"/>
        </w:rPr>
        <w:t xml:space="preserve"> igal tegevusel</w:t>
      </w:r>
      <w:r w:rsidR="3379998B" w:rsidRPr="1A7F4F01">
        <w:rPr>
          <w:rFonts w:ascii="Times New Roman" w:eastAsia="Times New Roman" w:hAnsi="Times New Roman" w:cs="Times New Roman"/>
          <w:sz w:val="24"/>
          <w:szCs w:val="24"/>
        </w:rPr>
        <w:t xml:space="preserve"> </w:t>
      </w:r>
      <w:r w:rsidR="37A8598C" w:rsidRPr="1A7F4F01">
        <w:rPr>
          <w:rFonts w:ascii="Times New Roman" w:eastAsia="Times New Roman" w:hAnsi="Times New Roman" w:cs="Times New Roman"/>
          <w:sz w:val="24"/>
          <w:szCs w:val="24"/>
        </w:rPr>
        <w:t xml:space="preserve">toidu </w:t>
      </w:r>
      <w:r w:rsidR="3379998B" w:rsidRPr="1A7F4F01">
        <w:rPr>
          <w:rFonts w:ascii="Times New Roman" w:eastAsia="Times New Roman" w:hAnsi="Times New Roman" w:cs="Times New Roman"/>
          <w:sz w:val="24"/>
          <w:szCs w:val="24"/>
        </w:rPr>
        <w:t xml:space="preserve">esmatootmisest </w:t>
      </w:r>
      <w:r w:rsidR="37A8598C" w:rsidRPr="1A7F4F01">
        <w:rPr>
          <w:rFonts w:ascii="Times New Roman" w:eastAsia="Times New Roman" w:hAnsi="Times New Roman" w:cs="Times New Roman"/>
          <w:sz w:val="24"/>
          <w:szCs w:val="24"/>
        </w:rPr>
        <w:t xml:space="preserve">kuni </w:t>
      </w:r>
      <w:r w:rsidR="291B56BB" w:rsidRPr="1A7F4F01">
        <w:rPr>
          <w:rFonts w:ascii="Times New Roman" w:eastAsia="Times New Roman" w:hAnsi="Times New Roman" w:cs="Times New Roman"/>
          <w:sz w:val="24"/>
          <w:szCs w:val="24"/>
        </w:rPr>
        <w:t>lõpp</w:t>
      </w:r>
      <w:r w:rsidR="37A8598C" w:rsidRPr="1A7F4F01">
        <w:rPr>
          <w:rFonts w:ascii="Times New Roman" w:eastAsia="Times New Roman" w:hAnsi="Times New Roman" w:cs="Times New Roman"/>
          <w:sz w:val="24"/>
          <w:szCs w:val="24"/>
        </w:rPr>
        <w:t>tarbimiseni</w:t>
      </w:r>
      <w:r w:rsidR="23162E64" w:rsidRPr="1A7F4F01">
        <w:rPr>
          <w:rFonts w:ascii="Times New Roman" w:eastAsia="Times New Roman" w:hAnsi="Times New Roman" w:cs="Times New Roman"/>
          <w:sz w:val="24"/>
          <w:szCs w:val="24"/>
        </w:rPr>
        <w:t xml:space="preserve">. </w:t>
      </w:r>
      <w:r w:rsidR="265247EB" w:rsidRPr="1A7F4F01">
        <w:rPr>
          <w:rFonts w:ascii="Times New Roman" w:eastAsia="Times New Roman" w:hAnsi="Times New Roman" w:cs="Times New Roman"/>
          <w:sz w:val="24"/>
          <w:szCs w:val="24"/>
        </w:rPr>
        <w:t xml:space="preserve">Eesmärk on </w:t>
      </w:r>
      <w:r w:rsidR="4D5D072B" w:rsidRPr="1A7F4F01">
        <w:rPr>
          <w:rFonts w:ascii="Times New Roman" w:eastAsia="Times New Roman" w:hAnsi="Times New Roman" w:cs="Times New Roman"/>
          <w:sz w:val="24"/>
          <w:szCs w:val="24"/>
        </w:rPr>
        <w:t xml:space="preserve">tegeleda toidujäätmete tekke vähendamisega </w:t>
      </w:r>
      <w:r w:rsidR="265247EB" w:rsidRPr="1A7F4F01">
        <w:rPr>
          <w:rFonts w:ascii="Times New Roman" w:eastAsia="Times New Roman" w:hAnsi="Times New Roman" w:cs="Times New Roman"/>
          <w:sz w:val="24"/>
          <w:szCs w:val="24"/>
        </w:rPr>
        <w:t>kogu toidutarneahel</w:t>
      </w:r>
      <w:r w:rsidR="239E2374" w:rsidRPr="1A7F4F01">
        <w:rPr>
          <w:rFonts w:ascii="Times New Roman" w:eastAsia="Times New Roman" w:hAnsi="Times New Roman" w:cs="Times New Roman"/>
          <w:sz w:val="24"/>
          <w:szCs w:val="24"/>
        </w:rPr>
        <w:t>a</w:t>
      </w:r>
      <w:r w:rsidR="265247EB" w:rsidRPr="1A7F4F01">
        <w:rPr>
          <w:rFonts w:ascii="Times New Roman" w:eastAsia="Times New Roman" w:hAnsi="Times New Roman" w:cs="Times New Roman"/>
          <w:sz w:val="24"/>
          <w:szCs w:val="24"/>
        </w:rPr>
        <w:t xml:space="preserve"> ulatuses, lähtudes jäätmehierarhiast ja jäätmete raamdirektiivi põhimõtetest.</w:t>
      </w:r>
      <w:r w:rsidR="00134693">
        <w:rPr>
          <w:rFonts w:ascii="Times New Roman" w:eastAsia="Times New Roman" w:hAnsi="Times New Roman" w:cs="Times New Roman"/>
          <w:sz w:val="24"/>
          <w:szCs w:val="24"/>
        </w:rPr>
        <w:t xml:space="preserve"> Üldine kohustus </w:t>
      </w:r>
      <w:r w:rsidR="00C9490E">
        <w:rPr>
          <w:rFonts w:ascii="Times New Roman" w:eastAsia="Times New Roman" w:hAnsi="Times New Roman" w:cs="Times New Roman"/>
          <w:sz w:val="24"/>
          <w:szCs w:val="24"/>
        </w:rPr>
        <w:t xml:space="preserve">puudutab kogu toidutarneahelat ja selles tegutsevaid osapooli. </w:t>
      </w:r>
    </w:p>
    <w:p w14:paraId="550590A3" w14:textId="77777777" w:rsidR="002B220C" w:rsidRDefault="002B220C" w:rsidP="1A7F4F01">
      <w:pPr>
        <w:spacing w:after="0" w:line="276" w:lineRule="auto"/>
        <w:jc w:val="both"/>
        <w:rPr>
          <w:rFonts w:ascii="Times New Roman" w:eastAsia="Times New Roman" w:hAnsi="Times New Roman" w:cs="Times New Roman"/>
          <w:sz w:val="24"/>
          <w:szCs w:val="24"/>
        </w:rPr>
      </w:pPr>
    </w:p>
    <w:p w14:paraId="6D967E6C" w14:textId="0802C1AE" w:rsidR="006114E4" w:rsidRDefault="00CE1BC9"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Eraldi r</w:t>
      </w:r>
      <w:r w:rsidR="0063623D" w:rsidRPr="1A7F4F01">
        <w:rPr>
          <w:rFonts w:ascii="Times New Roman" w:eastAsia="Times New Roman" w:hAnsi="Times New Roman" w:cs="Times New Roman"/>
          <w:sz w:val="24"/>
          <w:szCs w:val="24"/>
        </w:rPr>
        <w:t>õhutatakse</w:t>
      </w:r>
      <w:r w:rsidR="00365CF4">
        <w:rPr>
          <w:rFonts w:ascii="Times New Roman" w:eastAsia="Times New Roman" w:hAnsi="Times New Roman" w:cs="Times New Roman"/>
          <w:sz w:val="24"/>
          <w:szCs w:val="24"/>
        </w:rPr>
        <w:t xml:space="preserve"> sättes</w:t>
      </w:r>
      <w:r w:rsidR="0063623D" w:rsidRPr="1A7F4F01">
        <w:rPr>
          <w:rFonts w:ascii="Times New Roman" w:eastAsia="Times New Roman" w:hAnsi="Times New Roman" w:cs="Times New Roman"/>
          <w:sz w:val="24"/>
          <w:szCs w:val="24"/>
        </w:rPr>
        <w:t xml:space="preserve"> tarbimiseks kõlbliku toidu suunamist eelistatult annetamisse või muul viisil inimtarbimiseks ümberjaotamisse, enne kui kaaluda selle kasutamist loomasöödaks või toiduks mittekasutatavate materjalide tootmiseks või äraviskamis</w:t>
      </w:r>
      <w:r w:rsidR="006114E4" w:rsidRPr="1A7F4F01">
        <w:rPr>
          <w:rFonts w:ascii="Times New Roman" w:eastAsia="Times New Roman" w:hAnsi="Times New Roman" w:cs="Times New Roman"/>
          <w:sz w:val="24"/>
          <w:szCs w:val="24"/>
        </w:rPr>
        <w:t>t</w:t>
      </w:r>
      <w:r w:rsidR="005A611E" w:rsidRPr="1A7F4F01">
        <w:rPr>
          <w:rFonts w:ascii="Times New Roman" w:eastAsia="Times New Roman" w:hAnsi="Times New Roman" w:cs="Times New Roman"/>
          <w:sz w:val="24"/>
          <w:szCs w:val="24"/>
        </w:rPr>
        <w:t xml:space="preserve">. Toit on kasvatatud ja toodetud inimestele tarbimiseks ning see on ka </w:t>
      </w:r>
      <w:r w:rsidR="0063623D" w:rsidRPr="1A7F4F01">
        <w:rPr>
          <w:rFonts w:ascii="Times New Roman" w:eastAsia="Times New Roman" w:hAnsi="Times New Roman" w:cs="Times New Roman"/>
          <w:sz w:val="24"/>
          <w:szCs w:val="24"/>
        </w:rPr>
        <w:t>toidujäätmete vältimise</w:t>
      </w:r>
      <w:r w:rsidR="00B32961" w:rsidRPr="1A7F4F01">
        <w:rPr>
          <w:rFonts w:ascii="Times New Roman" w:eastAsia="Times New Roman" w:hAnsi="Times New Roman" w:cs="Times New Roman"/>
          <w:sz w:val="24"/>
          <w:szCs w:val="24"/>
        </w:rPr>
        <w:t xml:space="preserve">ks </w:t>
      </w:r>
      <w:r w:rsidR="0063623D" w:rsidRPr="1A7F4F01">
        <w:rPr>
          <w:rFonts w:ascii="Times New Roman" w:eastAsia="Times New Roman" w:hAnsi="Times New Roman" w:cs="Times New Roman"/>
          <w:sz w:val="24"/>
          <w:szCs w:val="24"/>
        </w:rPr>
        <w:t>keskkonna- ja sotsiaalmõjult kõige eelistatum lahendus.</w:t>
      </w:r>
      <w:r w:rsidR="008E0614" w:rsidRPr="1A7F4F01">
        <w:rPr>
          <w:rFonts w:ascii="Times New Roman" w:eastAsia="Times New Roman" w:hAnsi="Times New Roman" w:cs="Times New Roman"/>
          <w:sz w:val="24"/>
          <w:szCs w:val="24"/>
        </w:rPr>
        <w:t xml:space="preserve"> Kõige prioriteetsem</w:t>
      </w:r>
      <w:r w:rsidR="00570B5D" w:rsidRPr="1A7F4F01">
        <w:rPr>
          <w:rFonts w:ascii="Times New Roman" w:eastAsia="Times New Roman" w:hAnsi="Times New Roman" w:cs="Times New Roman"/>
          <w:sz w:val="24"/>
          <w:szCs w:val="24"/>
        </w:rPr>
        <w:t>ad</w:t>
      </w:r>
      <w:r w:rsidR="008E0614" w:rsidRPr="1A7F4F01">
        <w:rPr>
          <w:rFonts w:ascii="Times New Roman" w:eastAsia="Times New Roman" w:hAnsi="Times New Roman" w:cs="Times New Roman"/>
          <w:sz w:val="24"/>
          <w:szCs w:val="24"/>
        </w:rPr>
        <w:t xml:space="preserve"> ja ka eelnõu kohaselt eelistatud on </w:t>
      </w:r>
      <w:r w:rsidR="00370C27" w:rsidRPr="1A7F4F01">
        <w:rPr>
          <w:rFonts w:ascii="Times New Roman" w:eastAsia="Times New Roman" w:hAnsi="Times New Roman" w:cs="Times New Roman"/>
          <w:sz w:val="24"/>
          <w:szCs w:val="24"/>
        </w:rPr>
        <w:t xml:space="preserve">küll </w:t>
      </w:r>
      <w:r w:rsidR="008E0614" w:rsidRPr="1A7F4F01">
        <w:rPr>
          <w:rFonts w:ascii="Times New Roman" w:eastAsia="Times New Roman" w:hAnsi="Times New Roman" w:cs="Times New Roman"/>
          <w:sz w:val="24"/>
          <w:szCs w:val="24"/>
        </w:rPr>
        <w:t>tegevused, mis aitavad esmajoones vältida ja vähendada toidu ülejääkide teket</w:t>
      </w:r>
      <w:r w:rsidR="00570B5D" w:rsidRPr="1A7F4F01">
        <w:rPr>
          <w:rFonts w:ascii="Times New Roman" w:eastAsia="Times New Roman" w:hAnsi="Times New Roman" w:cs="Times New Roman"/>
          <w:sz w:val="24"/>
          <w:szCs w:val="24"/>
        </w:rPr>
        <w:t xml:space="preserve"> (näiteks parem planeerimine, täpsem tootmine jm)</w:t>
      </w:r>
      <w:r w:rsidR="00370C27" w:rsidRPr="1A7F4F01">
        <w:rPr>
          <w:rFonts w:ascii="Times New Roman" w:eastAsia="Times New Roman" w:hAnsi="Times New Roman" w:cs="Times New Roman"/>
          <w:sz w:val="24"/>
          <w:szCs w:val="24"/>
        </w:rPr>
        <w:t>, kuid k</w:t>
      </w:r>
      <w:r w:rsidR="00570B5D" w:rsidRPr="1A7F4F01">
        <w:rPr>
          <w:rFonts w:ascii="Times New Roman" w:eastAsia="Times New Roman" w:hAnsi="Times New Roman" w:cs="Times New Roman"/>
          <w:sz w:val="24"/>
          <w:szCs w:val="24"/>
        </w:rPr>
        <w:t xml:space="preserve">ui ülejäägid siiski tekivad ja need on tarbimiseks ohutud, siis on oluline eelistada näiteks loomasöödaks suunamise või jäätmekäitluse asemel ohutu toidu annetamist ja muul viisil ümberjaotamist. </w:t>
      </w:r>
      <w:r w:rsidR="00B946CB" w:rsidRPr="1A7F4F01">
        <w:rPr>
          <w:rFonts w:ascii="Times New Roman" w:eastAsia="Times New Roman" w:hAnsi="Times New Roman" w:cs="Times New Roman"/>
          <w:sz w:val="24"/>
          <w:szCs w:val="24"/>
        </w:rPr>
        <w:t xml:space="preserve">Jäätmete raamdirektiiv eristab selgelt toidu kasutamist inimtarbimiseks näiteks loomadele söödaks suunamisest või muude toodete tootmiseks suunamisest. </w:t>
      </w:r>
      <w:r w:rsidR="007D5243" w:rsidRPr="1A7F4F01">
        <w:rPr>
          <w:rFonts w:ascii="Times New Roman" w:eastAsia="Times New Roman" w:hAnsi="Times New Roman" w:cs="Times New Roman"/>
          <w:sz w:val="24"/>
          <w:szCs w:val="24"/>
        </w:rPr>
        <w:t>Seetõttu rõhutatakse ka eelnõukohases sõnastuses, et toidu ümberjaotamisel tuleb eelistada selle suunamist inimtarbimiseks.</w:t>
      </w:r>
      <w:r w:rsidR="00A31113">
        <w:rPr>
          <w:rFonts w:ascii="Times New Roman" w:eastAsia="Times New Roman" w:hAnsi="Times New Roman" w:cs="Times New Roman"/>
          <w:sz w:val="24"/>
          <w:szCs w:val="24"/>
        </w:rPr>
        <w:t xml:space="preserve"> Kui toidu ülejääkide tekke vältimine pole võimalik ning üle jäänud söögikõlbliku toidu annetamine või muul viisil ümberjaotamine inimtarbimiseks samuti mitte, on järgmine eelistatud tegevus toidu loomasöödaks suunamine. Kui ka see pole võimalik, tekivad jäätmed ning need tuleks suunata võimalikult suures ulatuses ringlusesse. </w:t>
      </w:r>
    </w:p>
    <w:p w14:paraId="2F8F6AAF" w14:textId="77777777" w:rsidR="002B220C" w:rsidRDefault="002B220C" w:rsidP="1A7F4F01">
      <w:pPr>
        <w:spacing w:after="0" w:line="276" w:lineRule="auto"/>
        <w:jc w:val="both"/>
        <w:rPr>
          <w:rFonts w:ascii="Times New Roman" w:eastAsia="Times New Roman" w:hAnsi="Times New Roman" w:cs="Times New Roman"/>
          <w:sz w:val="24"/>
          <w:szCs w:val="24"/>
        </w:rPr>
      </w:pPr>
    </w:p>
    <w:p w14:paraId="2BA77A09" w14:textId="45A6E8E1" w:rsidR="00A9621F" w:rsidRDefault="00BA6FC3" w:rsidP="1A7F4F01">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Toidujäätmete tekke statistika</w:t>
      </w:r>
      <w:r w:rsidR="00A855C0">
        <w:rPr>
          <w:rStyle w:val="Allmrkuseviide"/>
          <w:rFonts w:ascii="Times New Roman" w:eastAsia="Times New Roman" w:hAnsi="Times New Roman" w:cs="Times New Roman"/>
          <w:sz w:val="24"/>
          <w:szCs w:val="24"/>
        </w:rPr>
        <w:footnoteReference w:id="3"/>
      </w:r>
      <w:r>
        <w:rPr>
          <w:rFonts w:ascii="Times New Roman" w:eastAsia="Times New Roman" w:hAnsi="Times New Roman" w:cs="Times New Roman"/>
          <w:sz w:val="24"/>
          <w:szCs w:val="24"/>
        </w:rPr>
        <w:t xml:space="preserve"> on näidanud, et suurim on toidujäätmete (sealhulgas välditavate toidujäätmete) teke kodumajapidamistes. Seetõttu on oluline</w:t>
      </w:r>
      <w:r w:rsidR="00CF0E5B" w:rsidRPr="55165361">
        <w:rPr>
          <w:rFonts w:ascii="Times New Roman" w:eastAsia="Times New Roman" w:hAnsi="Times New Roman" w:cs="Times New Roman"/>
          <w:sz w:val="24"/>
          <w:szCs w:val="24"/>
        </w:rPr>
        <w:t>, et toidujäätmete tekke vähendamise meetmed ka eelnevates toidutarneahela etappides võimaldaksid ja toetaksid toidujäätmete tekke vähendamist ka kodumajapidamistes ja mujal toidu tarbimisel. Näiteks on võimalik</w:t>
      </w:r>
      <w:r w:rsidR="006114E4" w:rsidRPr="006114E4">
        <w:rPr>
          <w:rFonts w:ascii="Times New Roman" w:eastAsia="Times New Roman" w:hAnsi="Times New Roman" w:cs="Times New Roman"/>
          <w:sz w:val="24"/>
          <w:szCs w:val="24"/>
        </w:rPr>
        <w:t xml:space="preserve"> rakendada kogu t</w:t>
      </w:r>
      <w:r w:rsidR="006114E4">
        <w:rPr>
          <w:rFonts w:ascii="Times New Roman" w:eastAsia="Times New Roman" w:hAnsi="Times New Roman" w:cs="Times New Roman"/>
          <w:sz w:val="24"/>
          <w:szCs w:val="24"/>
        </w:rPr>
        <w:t>oidut</w:t>
      </w:r>
      <w:r w:rsidR="006114E4" w:rsidRPr="006114E4">
        <w:rPr>
          <w:rFonts w:ascii="Times New Roman" w:eastAsia="Times New Roman" w:hAnsi="Times New Roman" w:cs="Times New Roman"/>
          <w:sz w:val="24"/>
          <w:szCs w:val="24"/>
        </w:rPr>
        <w:t>arneahelas meetmeid, mis toetavad kodumajapidamiste</w:t>
      </w:r>
      <w:r w:rsidR="00642C72">
        <w:rPr>
          <w:rFonts w:ascii="Times New Roman" w:eastAsia="Times New Roman" w:hAnsi="Times New Roman" w:cs="Times New Roman"/>
          <w:sz w:val="24"/>
          <w:szCs w:val="24"/>
        </w:rPr>
        <w:t>s</w:t>
      </w:r>
      <w:r w:rsidR="00A855C0" w:rsidRPr="55165361">
        <w:rPr>
          <w:rFonts w:ascii="Times New Roman" w:eastAsia="Times New Roman" w:hAnsi="Times New Roman" w:cs="Times New Roman"/>
          <w:sz w:val="24"/>
          <w:szCs w:val="24"/>
        </w:rPr>
        <w:t xml:space="preserve"> </w:t>
      </w:r>
      <w:r w:rsidR="006114E4" w:rsidRPr="006114E4">
        <w:rPr>
          <w:rFonts w:ascii="Times New Roman" w:eastAsia="Times New Roman" w:hAnsi="Times New Roman" w:cs="Times New Roman"/>
          <w:sz w:val="24"/>
          <w:szCs w:val="24"/>
        </w:rPr>
        <w:t>teadlikkuse kasvu, aitavad kujundada kestlikumaid tarbimisharjumusi ning hõlbustavad toiduraiskamise vältimist. Sealhulgas on oluline, et tarbijatel oleks parem ligipääs teabele, selgele märgistusele ning praktilistele juhistele, mis võimaldavad kodudes toitu paremini planeerida, säilitada ja kasutada</w:t>
      </w:r>
      <w:r w:rsidR="001E04B0">
        <w:rPr>
          <w:rFonts w:ascii="Times New Roman" w:eastAsia="Times New Roman" w:hAnsi="Times New Roman" w:cs="Times New Roman"/>
          <w:sz w:val="24"/>
          <w:szCs w:val="24"/>
        </w:rPr>
        <w:t xml:space="preserve">. </w:t>
      </w:r>
      <w:r w:rsidR="005B5625">
        <w:rPr>
          <w:rFonts w:ascii="Times New Roman" w:eastAsia="Times New Roman" w:hAnsi="Times New Roman" w:cs="Times New Roman"/>
          <w:sz w:val="24"/>
          <w:szCs w:val="24"/>
        </w:rPr>
        <w:t xml:space="preserve">Kodumajapidamistele suunatud </w:t>
      </w:r>
      <w:r w:rsidR="00FD1340">
        <w:rPr>
          <w:rFonts w:ascii="Times New Roman" w:eastAsia="Times New Roman" w:hAnsi="Times New Roman" w:cs="Times New Roman"/>
          <w:sz w:val="24"/>
          <w:szCs w:val="24"/>
        </w:rPr>
        <w:t>teavet</w:t>
      </w:r>
      <w:r w:rsidR="005B5625">
        <w:rPr>
          <w:rFonts w:ascii="Times New Roman" w:eastAsia="Times New Roman" w:hAnsi="Times New Roman" w:cs="Times New Roman"/>
          <w:sz w:val="24"/>
          <w:szCs w:val="24"/>
        </w:rPr>
        <w:t xml:space="preserve"> ja soovitusi toidujäätmete tekke vähendamiseks leiab näiteks </w:t>
      </w:r>
      <w:r w:rsidR="006D2212">
        <w:rPr>
          <w:rFonts w:ascii="Times New Roman" w:eastAsia="Times New Roman" w:hAnsi="Times New Roman" w:cs="Times New Roman"/>
          <w:sz w:val="24"/>
          <w:szCs w:val="24"/>
        </w:rPr>
        <w:t xml:space="preserve">Keskkonnainvesteeringute Keskuse </w:t>
      </w:r>
      <w:r w:rsidR="005B5625">
        <w:rPr>
          <w:rFonts w:ascii="Times New Roman" w:eastAsia="Times New Roman" w:hAnsi="Times New Roman" w:cs="Times New Roman"/>
          <w:sz w:val="24"/>
          <w:szCs w:val="24"/>
        </w:rPr>
        <w:t>kodulehelt</w:t>
      </w:r>
      <w:r w:rsidR="00E81D6B">
        <w:rPr>
          <w:rFonts w:ascii="Times New Roman" w:eastAsia="Times New Roman" w:hAnsi="Times New Roman" w:cs="Times New Roman"/>
          <w:sz w:val="24"/>
          <w:szCs w:val="24"/>
        </w:rPr>
        <w:t>.</w:t>
      </w:r>
      <w:r w:rsidR="005B5625">
        <w:rPr>
          <w:rStyle w:val="Allmrkuseviide"/>
          <w:rFonts w:ascii="Times New Roman" w:eastAsia="Times New Roman" w:hAnsi="Times New Roman" w:cs="Times New Roman"/>
          <w:sz w:val="24"/>
          <w:szCs w:val="24"/>
        </w:rPr>
        <w:footnoteReference w:id="4"/>
      </w:r>
    </w:p>
    <w:p w14:paraId="59956C5F" w14:textId="77777777" w:rsidR="003941C0" w:rsidRDefault="003941C0" w:rsidP="1A7F4F01">
      <w:pPr>
        <w:spacing w:after="0" w:line="276" w:lineRule="auto"/>
        <w:jc w:val="both"/>
        <w:rPr>
          <w:rFonts w:ascii="Times New Roman" w:eastAsia="Times New Roman" w:hAnsi="Times New Roman" w:cs="Times New Roman"/>
          <w:sz w:val="24"/>
          <w:szCs w:val="24"/>
        </w:rPr>
      </w:pPr>
    </w:p>
    <w:p w14:paraId="3D3D3787" w14:textId="49D66D66" w:rsidR="001E6E50" w:rsidRDefault="001E6E50"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Lõige 2 selgitab, et toidu </w:t>
      </w:r>
      <w:r w:rsidR="00C27331" w:rsidRPr="1A7F4F01">
        <w:rPr>
          <w:rFonts w:ascii="Times New Roman" w:eastAsia="Times New Roman" w:hAnsi="Times New Roman" w:cs="Times New Roman"/>
          <w:sz w:val="24"/>
          <w:szCs w:val="24"/>
        </w:rPr>
        <w:t xml:space="preserve">annetamine ja toidu muul viisil inimtarbimiseks </w:t>
      </w:r>
      <w:r w:rsidRPr="1A7F4F01">
        <w:rPr>
          <w:rFonts w:ascii="Times New Roman" w:eastAsia="Times New Roman" w:hAnsi="Times New Roman" w:cs="Times New Roman"/>
          <w:sz w:val="24"/>
          <w:szCs w:val="24"/>
        </w:rPr>
        <w:t>ümberjaotamine JäätSi tähenduses on tegevus, mille käigus muidu raisku minev</w:t>
      </w:r>
      <w:r w:rsidR="001E2F86" w:rsidRPr="1A7F4F01">
        <w:rPr>
          <w:rFonts w:ascii="Times New Roman" w:eastAsia="Times New Roman" w:hAnsi="Times New Roman" w:cs="Times New Roman"/>
          <w:sz w:val="24"/>
          <w:szCs w:val="24"/>
        </w:rPr>
        <w:t xml:space="preserve"> tarbimiseks kõlblik</w:t>
      </w:r>
      <w:r w:rsidRPr="1A7F4F01">
        <w:rPr>
          <w:rFonts w:ascii="Times New Roman" w:eastAsia="Times New Roman" w:hAnsi="Times New Roman" w:cs="Times New Roman"/>
          <w:sz w:val="24"/>
          <w:szCs w:val="24"/>
        </w:rPr>
        <w:t xml:space="preserve"> toit suunatakse tasuta või sümboolse tasu eest inimestele</w:t>
      </w:r>
      <w:r w:rsidR="00D512FE" w:rsidRPr="1A7F4F01">
        <w:rPr>
          <w:rFonts w:ascii="Times New Roman" w:eastAsia="Times New Roman" w:hAnsi="Times New Roman" w:cs="Times New Roman"/>
          <w:sz w:val="24"/>
          <w:szCs w:val="24"/>
        </w:rPr>
        <w:t>.</w:t>
      </w:r>
      <w:r w:rsidR="007222B0" w:rsidRPr="1A7F4F01">
        <w:rPr>
          <w:rFonts w:ascii="Times New Roman" w:eastAsia="Times New Roman" w:hAnsi="Times New Roman" w:cs="Times New Roman"/>
          <w:sz w:val="24"/>
          <w:szCs w:val="24"/>
        </w:rPr>
        <w:t xml:space="preserve"> Samasisuline tähendus on toidu </w:t>
      </w:r>
      <w:r w:rsidR="008F13AC" w:rsidRPr="1A7F4F01">
        <w:rPr>
          <w:rFonts w:ascii="Times New Roman" w:eastAsia="Times New Roman" w:hAnsi="Times New Roman" w:cs="Times New Roman"/>
          <w:sz w:val="24"/>
          <w:szCs w:val="24"/>
        </w:rPr>
        <w:t>ümberjaotamisele</w:t>
      </w:r>
      <w:r w:rsidR="007222B0" w:rsidRPr="1A7F4F01">
        <w:rPr>
          <w:rFonts w:ascii="Times New Roman" w:eastAsia="Times New Roman" w:hAnsi="Times New Roman" w:cs="Times New Roman"/>
          <w:sz w:val="24"/>
          <w:szCs w:val="24"/>
        </w:rPr>
        <w:t xml:space="preserve"> antud </w:t>
      </w:r>
      <w:r w:rsidR="008F13AC" w:rsidRPr="1A7F4F01">
        <w:rPr>
          <w:rFonts w:ascii="Times New Roman" w:eastAsia="Times New Roman" w:hAnsi="Times New Roman" w:cs="Times New Roman"/>
          <w:sz w:val="24"/>
          <w:szCs w:val="24"/>
        </w:rPr>
        <w:t xml:space="preserve">Põllumajandus-ja Toiduameti koostatud </w:t>
      </w:r>
      <w:r w:rsidR="00CE3DBA" w:rsidRPr="1A7F4F01">
        <w:rPr>
          <w:rFonts w:ascii="Times New Roman" w:eastAsia="Times New Roman" w:hAnsi="Times New Roman" w:cs="Times New Roman"/>
          <w:sz w:val="24"/>
          <w:szCs w:val="24"/>
        </w:rPr>
        <w:t xml:space="preserve">juhendis „Toiduohutus </w:t>
      </w:r>
      <w:r w:rsidR="00A0165F" w:rsidRPr="1A7F4F01">
        <w:rPr>
          <w:rFonts w:ascii="Times New Roman" w:eastAsia="Times New Roman" w:hAnsi="Times New Roman" w:cs="Times New Roman"/>
          <w:sz w:val="24"/>
          <w:szCs w:val="24"/>
        </w:rPr>
        <w:lastRenderedPageBreak/>
        <w:t>annetamisel“</w:t>
      </w:r>
      <w:r w:rsidRPr="1A7F4F01">
        <w:rPr>
          <w:rStyle w:val="Allmrkuseviide"/>
          <w:rFonts w:ascii="Times New Roman" w:eastAsia="Times New Roman" w:hAnsi="Times New Roman" w:cs="Times New Roman"/>
          <w:sz w:val="24"/>
          <w:szCs w:val="24"/>
        </w:rPr>
        <w:footnoteReference w:id="5"/>
      </w:r>
      <w:r w:rsidR="00A0165F" w:rsidRPr="1A7F4F01">
        <w:rPr>
          <w:rFonts w:ascii="Times New Roman" w:eastAsia="Times New Roman" w:hAnsi="Times New Roman" w:cs="Times New Roman"/>
          <w:sz w:val="24"/>
          <w:szCs w:val="24"/>
        </w:rPr>
        <w:t xml:space="preserve"> </w:t>
      </w:r>
      <w:r w:rsidR="0008330F" w:rsidRPr="1A7F4F01">
        <w:rPr>
          <w:rFonts w:ascii="Times New Roman" w:eastAsia="Times New Roman" w:hAnsi="Times New Roman" w:cs="Times New Roman"/>
          <w:sz w:val="24"/>
          <w:szCs w:val="24"/>
        </w:rPr>
        <w:t xml:space="preserve">toidu ümberjagamise terminis </w:t>
      </w:r>
      <w:r w:rsidR="00A0165F" w:rsidRPr="1A7F4F01">
        <w:rPr>
          <w:rFonts w:ascii="Times New Roman" w:eastAsia="Times New Roman" w:hAnsi="Times New Roman" w:cs="Times New Roman"/>
          <w:sz w:val="24"/>
          <w:szCs w:val="24"/>
        </w:rPr>
        <w:t xml:space="preserve">ning Euroopa Komisjoni </w:t>
      </w:r>
      <w:r w:rsidR="0008330F" w:rsidRPr="1A7F4F01">
        <w:rPr>
          <w:rFonts w:ascii="Times New Roman" w:eastAsia="Times New Roman" w:hAnsi="Times New Roman" w:cs="Times New Roman"/>
          <w:sz w:val="24"/>
          <w:szCs w:val="24"/>
        </w:rPr>
        <w:t>teatises „Toiduainete annetamist käsitlevad ELi suunised“</w:t>
      </w:r>
      <w:r w:rsidRPr="1A7F4F01">
        <w:rPr>
          <w:rStyle w:val="Allmrkuseviide"/>
          <w:rFonts w:ascii="Times New Roman" w:eastAsia="Times New Roman" w:hAnsi="Times New Roman" w:cs="Times New Roman"/>
          <w:sz w:val="24"/>
          <w:szCs w:val="24"/>
        </w:rPr>
        <w:footnoteReference w:id="6"/>
      </w:r>
      <w:r w:rsidR="0008330F" w:rsidRPr="1A7F4F01">
        <w:rPr>
          <w:rFonts w:ascii="Times New Roman" w:eastAsia="Times New Roman" w:hAnsi="Times New Roman" w:cs="Times New Roman"/>
          <w:sz w:val="24"/>
          <w:szCs w:val="24"/>
        </w:rPr>
        <w:t>.</w:t>
      </w:r>
      <w:r w:rsidR="00A0165F" w:rsidRPr="1A7F4F01">
        <w:rPr>
          <w:rFonts w:ascii="Times New Roman" w:eastAsia="Times New Roman" w:hAnsi="Times New Roman" w:cs="Times New Roman"/>
          <w:sz w:val="24"/>
          <w:szCs w:val="24"/>
        </w:rPr>
        <w:t xml:space="preserve"> </w:t>
      </w:r>
      <w:r w:rsidR="00D37118" w:rsidRPr="1A7F4F01">
        <w:rPr>
          <w:rFonts w:ascii="Times New Roman" w:eastAsia="Times New Roman" w:hAnsi="Times New Roman" w:cs="Times New Roman"/>
          <w:sz w:val="24"/>
          <w:szCs w:val="24"/>
        </w:rPr>
        <w:t>T</w:t>
      </w:r>
      <w:r w:rsidR="001D0D70" w:rsidRPr="1A7F4F01">
        <w:rPr>
          <w:rFonts w:ascii="Times New Roman" w:eastAsia="Times New Roman" w:hAnsi="Times New Roman" w:cs="Times New Roman"/>
          <w:sz w:val="24"/>
          <w:szCs w:val="24"/>
        </w:rPr>
        <w:t xml:space="preserve">oidu ümberjaotamine võib hõlmata </w:t>
      </w:r>
      <w:r w:rsidR="004D6884" w:rsidRPr="1A7F4F01">
        <w:rPr>
          <w:rFonts w:ascii="Times New Roman" w:eastAsia="Times New Roman" w:hAnsi="Times New Roman" w:cs="Times New Roman"/>
          <w:sz w:val="24"/>
          <w:szCs w:val="24"/>
        </w:rPr>
        <w:t xml:space="preserve">nii abivajajaid kui </w:t>
      </w:r>
      <w:r w:rsidR="001D0D70" w:rsidRPr="1A7F4F01">
        <w:rPr>
          <w:rFonts w:ascii="Times New Roman" w:eastAsia="Times New Roman" w:hAnsi="Times New Roman" w:cs="Times New Roman"/>
          <w:sz w:val="24"/>
          <w:szCs w:val="24"/>
        </w:rPr>
        <w:t>ka muid tarbijaid, kes ei ole abivajaja staatuses</w:t>
      </w:r>
      <w:r w:rsidR="00AD085E" w:rsidRPr="1A7F4F01">
        <w:rPr>
          <w:rFonts w:ascii="Times New Roman" w:eastAsia="Times New Roman" w:hAnsi="Times New Roman" w:cs="Times New Roman"/>
          <w:sz w:val="24"/>
          <w:szCs w:val="24"/>
        </w:rPr>
        <w:t>. O</w:t>
      </w:r>
      <w:r w:rsidR="001D0D70" w:rsidRPr="1A7F4F01">
        <w:rPr>
          <w:rFonts w:ascii="Times New Roman" w:eastAsia="Times New Roman" w:hAnsi="Times New Roman" w:cs="Times New Roman"/>
          <w:sz w:val="24"/>
          <w:szCs w:val="24"/>
        </w:rPr>
        <w:t xml:space="preserve">luline on, et </w:t>
      </w:r>
      <w:r w:rsidR="00D512FE" w:rsidRPr="1A7F4F01">
        <w:rPr>
          <w:rFonts w:ascii="Times New Roman" w:eastAsia="Times New Roman" w:hAnsi="Times New Roman" w:cs="Times New Roman"/>
          <w:sz w:val="24"/>
          <w:szCs w:val="24"/>
        </w:rPr>
        <w:t>annetatu</w:t>
      </w:r>
      <w:r w:rsidR="00D37118" w:rsidRPr="1A7F4F01">
        <w:rPr>
          <w:rFonts w:ascii="Times New Roman" w:eastAsia="Times New Roman" w:hAnsi="Times New Roman" w:cs="Times New Roman"/>
          <w:sz w:val="24"/>
          <w:szCs w:val="24"/>
        </w:rPr>
        <w:t>d toi</w:t>
      </w:r>
      <w:r w:rsidR="00AD085E" w:rsidRPr="1A7F4F01">
        <w:rPr>
          <w:rFonts w:ascii="Times New Roman" w:eastAsia="Times New Roman" w:hAnsi="Times New Roman" w:cs="Times New Roman"/>
          <w:sz w:val="24"/>
          <w:szCs w:val="24"/>
        </w:rPr>
        <w:t>tu ei suunataks inimestele tarbimiseks turuhinnaga</w:t>
      </w:r>
      <w:r w:rsidR="004D6884" w:rsidRPr="1A7F4F01">
        <w:rPr>
          <w:rFonts w:ascii="Times New Roman" w:eastAsia="Times New Roman" w:hAnsi="Times New Roman" w:cs="Times New Roman"/>
          <w:sz w:val="24"/>
          <w:szCs w:val="24"/>
        </w:rPr>
        <w:t>, siis ei ole tegemist enam annetatud toidu ümberjaotamisega, vaid müügiga</w:t>
      </w:r>
      <w:r w:rsidR="00AD085E" w:rsidRPr="1A7F4F01">
        <w:rPr>
          <w:rFonts w:ascii="Times New Roman" w:eastAsia="Times New Roman" w:hAnsi="Times New Roman" w:cs="Times New Roman"/>
          <w:sz w:val="24"/>
          <w:szCs w:val="24"/>
        </w:rPr>
        <w:t xml:space="preserve">. </w:t>
      </w:r>
      <w:r w:rsidR="004D6884" w:rsidRPr="1A7F4F01">
        <w:rPr>
          <w:rFonts w:ascii="Times New Roman" w:eastAsia="Times New Roman" w:hAnsi="Times New Roman" w:cs="Times New Roman"/>
          <w:sz w:val="24"/>
          <w:szCs w:val="24"/>
        </w:rPr>
        <w:t>Eelnõu kohaselt võib s</w:t>
      </w:r>
      <w:r w:rsidR="00AD085E" w:rsidRPr="1A7F4F01">
        <w:rPr>
          <w:rFonts w:ascii="Times New Roman" w:eastAsia="Times New Roman" w:hAnsi="Times New Roman" w:cs="Times New Roman"/>
          <w:sz w:val="24"/>
          <w:szCs w:val="24"/>
        </w:rPr>
        <w:t xml:space="preserve">ümboolne tasu võib hõlmata </w:t>
      </w:r>
      <w:r w:rsidR="00861379" w:rsidRPr="1A7F4F01">
        <w:rPr>
          <w:rFonts w:ascii="Times New Roman" w:eastAsia="Times New Roman" w:hAnsi="Times New Roman" w:cs="Times New Roman"/>
          <w:sz w:val="24"/>
          <w:szCs w:val="24"/>
        </w:rPr>
        <w:t>kulupõhist</w:t>
      </w:r>
      <w:r w:rsidR="006C49B3" w:rsidRPr="1A7F4F01">
        <w:rPr>
          <w:rFonts w:ascii="Times New Roman" w:eastAsia="Times New Roman" w:hAnsi="Times New Roman" w:cs="Times New Roman"/>
          <w:sz w:val="24"/>
          <w:szCs w:val="24"/>
        </w:rPr>
        <w:t xml:space="preserve"> </w:t>
      </w:r>
      <w:r w:rsidR="00AD085E" w:rsidRPr="1A7F4F01">
        <w:rPr>
          <w:rFonts w:ascii="Times New Roman" w:eastAsia="Times New Roman" w:hAnsi="Times New Roman" w:cs="Times New Roman"/>
          <w:sz w:val="24"/>
          <w:szCs w:val="24"/>
        </w:rPr>
        <w:t>teenustasu</w:t>
      </w:r>
      <w:r w:rsidR="00861379" w:rsidRPr="1A7F4F01">
        <w:rPr>
          <w:rFonts w:ascii="Times New Roman" w:eastAsia="Times New Roman" w:hAnsi="Times New Roman" w:cs="Times New Roman"/>
          <w:sz w:val="24"/>
          <w:szCs w:val="24"/>
        </w:rPr>
        <w:t xml:space="preserve"> (nt transport või jagamisega seotud otsesed kulud)</w:t>
      </w:r>
      <w:r w:rsidR="003D2C9D" w:rsidRPr="1A7F4F01">
        <w:rPr>
          <w:rFonts w:ascii="Times New Roman" w:eastAsia="Times New Roman" w:hAnsi="Times New Roman" w:cs="Times New Roman"/>
          <w:sz w:val="24"/>
          <w:szCs w:val="24"/>
        </w:rPr>
        <w:t xml:space="preserve">, </w:t>
      </w:r>
      <w:r w:rsidR="00861379" w:rsidRPr="1A7F4F01">
        <w:rPr>
          <w:rFonts w:ascii="Times New Roman" w:eastAsia="Times New Roman" w:hAnsi="Times New Roman" w:cs="Times New Roman"/>
          <w:sz w:val="24"/>
          <w:szCs w:val="24"/>
        </w:rPr>
        <w:t>mitte ärikasumit.</w:t>
      </w:r>
      <w:r w:rsidR="004D6884">
        <w:t xml:space="preserve"> </w:t>
      </w:r>
      <w:r w:rsidR="004D6884" w:rsidRPr="1A7F4F01">
        <w:rPr>
          <w:rFonts w:ascii="Times New Roman" w:eastAsia="Times New Roman" w:hAnsi="Times New Roman" w:cs="Times New Roman"/>
          <w:sz w:val="24"/>
          <w:szCs w:val="24"/>
        </w:rPr>
        <w:t>Annetamine on üks võimalus, mille kaudu toimub toidu ümberjaotamine inimtarbimiseks. Seetõttu kasutatakse eelnõus sõnastust „toidu annetamine ja muul viisil inimtarbimiseks ümberjaotamine“, et hõlmata nii annetamise vormis toimuvat üleandmist kui ka muid võimalikke lahendusi, mille kaudu tarbimiseks kõlblik toit jõuab inimesteni raisku minemise asemel.</w:t>
      </w:r>
    </w:p>
    <w:p w14:paraId="2B49ACF5" w14:textId="77777777" w:rsidR="003941C0" w:rsidRDefault="003941C0" w:rsidP="1A7F4F01">
      <w:pPr>
        <w:spacing w:after="0" w:line="276" w:lineRule="auto"/>
        <w:jc w:val="both"/>
        <w:rPr>
          <w:rFonts w:ascii="Times New Roman" w:eastAsia="Times New Roman" w:hAnsi="Times New Roman" w:cs="Times New Roman"/>
          <w:sz w:val="24"/>
          <w:szCs w:val="24"/>
        </w:rPr>
      </w:pPr>
    </w:p>
    <w:p w14:paraId="7CDDA466" w14:textId="4F75D8E2" w:rsidR="00F81583" w:rsidRDefault="00A9621F"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Lõige </w:t>
      </w:r>
      <w:r w:rsidR="00592CF2" w:rsidRPr="1A7F4F01">
        <w:rPr>
          <w:rFonts w:ascii="Times New Roman" w:hAnsi="Times New Roman" w:cs="Times New Roman"/>
          <w:color w:val="000000" w:themeColor="text1"/>
          <w:sz w:val="24"/>
          <w:szCs w:val="24"/>
        </w:rPr>
        <w:t>3</w:t>
      </w:r>
      <w:r w:rsidRPr="1A7F4F01">
        <w:rPr>
          <w:rFonts w:ascii="Times New Roman" w:hAnsi="Times New Roman" w:cs="Times New Roman"/>
          <w:color w:val="000000" w:themeColor="text1"/>
          <w:sz w:val="24"/>
          <w:szCs w:val="24"/>
        </w:rPr>
        <w:t xml:space="preserve"> </w:t>
      </w:r>
      <w:r w:rsidR="007B219F" w:rsidRPr="1A7F4F01">
        <w:rPr>
          <w:rFonts w:ascii="Times New Roman" w:hAnsi="Times New Roman" w:cs="Times New Roman"/>
          <w:color w:val="000000" w:themeColor="text1"/>
          <w:sz w:val="24"/>
          <w:szCs w:val="24"/>
        </w:rPr>
        <w:t xml:space="preserve">sätestab, et </w:t>
      </w:r>
      <w:r w:rsidR="00FA2A6E" w:rsidRPr="1A7F4F01">
        <w:rPr>
          <w:rFonts w:ascii="Times New Roman" w:hAnsi="Times New Roman" w:cs="Times New Roman"/>
          <w:color w:val="000000" w:themeColor="text1"/>
          <w:sz w:val="24"/>
          <w:szCs w:val="24"/>
        </w:rPr>
        <w:t xml:space="preserve">teatud </w:t>
      </w:r>
      <w:r w:rsidR="000241FB" w:rsidRPr="1A7F4F01">
        <w:rPr>
          <w:rFonts w:ascii="Times New Roman" w:hAnsi="Times New Roman" w:cs="Times New Roman"/>
          <w:color w:val="000000" w:themeColor="text1"/>
          <w:sz w:val="24"/>
          <w:szCs w:val="24"/>
        </w:rPr>
        <w:t>toidukäitleja</w:t>
      </w:r>
      <w:r w:rsidR="00FA2A6E" w:rsidRPr="1A7F4F01">
        <w:rPr>
          <w:rFonts w:ascii="Times New Roman" w:hAnsi="Times New Roman" w:cs="Times New Roman"/>
          <w:color w:val="000000" w:themeColor="text1"/>
          <w:sz w:val="24"/>
          <w:szCs w:val="24"/>
        </w:rPr>
        <w:t>d</w:t>
      </w:r>
      <w:r w:rsidR="007B219F" w:rsidRPr="1A7F4F01">
        <w:rPr>
          <w:rFonts w:ascii="Times New Roman" w:hAnsi="Times New Roman" w:cs="Times New Roman"/>
          <w:color w:val="000000" w:themeColor="text1"/>
          <w:sz w:val="24"/>
          <w:szCs w:val="24"/>
        </w:rPr>
        <w:t xml:space="preserve"> on kohustatud jälgima oma </w:t>
      </w:r>
      <w:r w:rsidR="00292C15" w:rsidRPr="1A7F4F01">
        <w:rPr>
          <w:rFonts w:ascii="Times New Roman" w:hAnsi="Times New Roman" w:cs="Times New Roman"/>
          <w:color w:val="000000" w:themeColor="text1"/>
          <w:sz w:val="24"/>
          <w:szCs w:val="24"/>
        </w:rPr>
        <w:t>tegevuses</w:t>
      </w:r>
      <w:r w:rsidR="007B219F" w:rsidRPr="1A7F4F01">
        <w:rPr>
          <w:rFonts w:ascii="Times New Roman" w:hAnsi="Times New Roman" w:cs="Times New Roman"/>
          <w:color w:val="000000" w:themeColor="text1"/>
          <w:sz w:val="24"/>
          <w:szCs w:val="24"/>
        </w:rPr>
        <w:t xml:space="preserve"> </w:t>
      </w:r>
      <w:r w:rsidR="00613717" w:rsidRPr="1A7F4F01">
        <w:rPr>
          <w:rFonts w:ascii="Times New Roman" w:hAnsi="Times New Roman" w:cs="Times New Roman"/>
          <w:color w:val="000000" w:themeColor="text1"/>
          <w:sz w:val="24"/>
          <w:szCs w:val="24"/>
        </w:rPr>
        <w:t>tegevuskoha (ehk toidukäitlemisettevõte</w:t>
      </w:r>
      <w:r w:rsidR="002A112E" w:rsidRPr="1A7F4F01">
        <w:rPr>
          <w:rFonts w:ascii="Times New Roman" w:eastAsia="Times New Roman" w:hAnsi="Times New Roman" w:cs="Times New Roman"/>
          <w:sz w:val="24"/>
          <w:szCs w:val="24"/>
        </w:rPr>
        <w:t xml:space="preserve"> Euroopa Parlamendi ja nõukogu määruse (EÜ) nr 178/2002 artikli 3 lõike 2 tähenduses</w:t>
      </w:r>
      <w:r w:rsidR="00613717" w:rsidRPr="1A7F4F01">
        <w:rPr>
          <w:rFonts w:ascii="Times New Roman" w:hAnsi="Times New Roman" w:cs="Times New Roman"/>
          <w:color w:val="000000" w:themeColor="text1"/>
          <w:sz w:val="24"/>
          <w:szCs w:val="24"/>
        </w:rPr>
        <w:t xml:space="preserve">) põhiselt </w:t>
      </w:r>
      <w:r w:rsidR="007B219F" w:rsidRPr="1A7F4F01">
        <w:rPr>
          <w:rFonts w:ascii="Times New Roman" w:hAnsi="Times New Roman" w:cs="Times New Roman"/>
          <w:color w:val="000000" w:themeColor="text1"/>
          <w:sz w:val="24"/>
          <w:szCs w:val="24"/>
        </w:rPr>
        <w:t xml:space="preserve">kalendriaasta jooksul tekkivate toidujäätmete </w:t>
      </w:r>
      <w:r w:rsidR="00BF1472" w:rsidRPr="1A7F4F01">
        <w:rPr>
          <w:rFonts w:ascii="Times New Roman" w:hAnsi="Times New Roman" w:cs="Times New Roman"/>
          <w:color w:val="000000" w:themeColor="text1"/>
          <w:sz w:val="24"/>
          <w:szCs w:val="24"/>
        </w:rPr>
        <w:t xml:space="preserve">ja annetatud toidu koguseid. </w:t>
      </w:r>
      <w:r w:rsidR="000241FB" w:rsidRPr="1A7F4F01">
        <w:rPr>
          <w:rFonts w:ascii="Times New Roman" w:eastAsia="Times New Roman" w:hAnsi="Times New Roman" w:cs="Times New Roman"/>
          <w:sz w:val="24"/>
          <w:szCs w:val="24"/>
        </w:rPr>
        <w:t>Toidukäitleja</w:t>
      </w:r>
      <w:r w:rsidR="00583AD6" w:rsidRPr="1A7F4F01">
        <w:rPr>
          <w:rFonts w:ascii="Times New Roman" w:eastAsia="Times New Roman" w:hAnsi="Times New Roman" w:cs="Times New Roman"/>
          <w:sz w:val="24"/>
          <w:szCs w:val="24"/>
        </w:rPr>
        <w:t xml:space="preserve">t käsitatakse Euroopa Parlamendi ja nõukogu määruse (EÜ) nr 178/2002 artikli 3 lõike </w:t>
      </w:r>
      <w:r w:rsidR="002A112E" w:rsidRPr="1A7F4F01">
        <w:rPr>
          <w:rFonts w:ascii="Times New Roman" w:eastAsia="Times New Roman" w:hAnsi="Times New Roman" w:cs="Times New Roman"/>
          <w:sz w:val="24"/>
          <w:szCs w:val="24"/>
        </w:rPr>
        <w:t>3</w:t>
      </w:r>
      <w:r w:rsidR="00583AD6" w:rsidRPr="1A7F4F01">
        <w:rPr>
          <w:rFonts w:ascii="Times New Roman" w:eastAsia="Times New Roman" w:hAnsi="Times New Roman" w:cs="Times New Roman"/>
          <w:sz w:val="24"/>
          <w:szCs w:val="24"/>
        </w:rPr>
        <w:t xml:space="preserve"> tähenduses ehk </w:t>
      </w:r>
      <w:r w:rsidR="008B6C81" w:rsidRPr="1A7F4F01">
        <w:rPr>
          <w:rFonts w:ascii="Times New Roman" w:eastAsia="Times New Roman" w:hAnsi="Times New Roman" w:cs="Times New Roman"/>
          <w:sz w:val="24"/>
          <w:szCs w:val="24"/>
        </w:rPr>
        <w:t>füüsiline või juriidiline isik, kelle ülesan</w:t>
      </w:r>
      <w:r w:rsidR="00BD1055" w:rsidRPr="1A7F4F01">
        <w:rPr>
          <w:rFonts w:ascii="Times New Roman" w:eastAsia="Times New Roman" w:hAnsi="Times New Roman" w:cs="Times New Roman"/>
          <w:sz w:val="24"/>
          <w:szCs w:val="24"/>
        </w:rPr>
        <w:t>ne</w:t>
      </w:r>
      <w:r w:rsidR="008B6C81" w:rsidRPr="1A7F4F01">
        <w:rPr>
          <w:rFonts w:ascii="Times New Roman" w:eastAsia="Times New Roman" w:hAnsi="Times New Roman" w:cs="Times New Roman"/>
          <w:sz w:val="24"/>
          <w:szCs w:val="24"/>
        </w:rPr>
        <w:t xml:space="preserve"> on tagada toidualaste õigusnormide nõuete täitmine tema kontrollitavas toidukäitlemisettevõttes. </w:t>
      </w:r>
      <w:r w:rsidR="00931D6C" w:rsidRPr="1A7F4F01">
        <w:rPr>
          <w:rFonts w:ascii="Times New Roman" w:hAnsi="Times New Roman" w:cs="Times New Roman"/>
          <w:color w:val="000000" w:themeColor="text1"/>
          <w:sz w:val="24"/>
          <w:szCs w:val="24"/>
        </w:rPr>
        <w:t xml:space="preserve">Toidujäätmete </w:t>
      </w:r>
      <w:r w:rsidR="00BF1472" w:rsidRPr="1A7F4F01">
        <w:rPr>
          <w:rFonts w:ascii="Times New Roman" w:hAnsi="Times New Roman" w:cs="Times New Roman"/>
          <w:color w:val="000000" w:themeColor="text1"/>
          <w:sz w:val="24"/>
          <w:szCs w:val="24"/>
        </w:rPr>
        <w:t>arvestus</w:t>
      </w:r>
      <w:r w:rsidR="007B219F" w:rsidRPr="1A7F4F01">
        <w:rPr>
          <w:rFonts w:ascii="Times New Roman" w:hAnsi="Times New Roman" w:cs="Times New Roman"/>
          <w:color w:val="000000" w:themeColor="text1"/>
          <w:sz w:val="24"/>
          <w:szCs w:val="24"/>
        </w:rPr>
        <w:t xml:space="preserve"> peab </w:t>
      </w:r>
      <w:r w:rsidR="00BD1055" w:rsidRPr="1A7F4F01">
        <w:rPr>
          <w:rFonts w:ascii="Times New Roman" w:hAnsi="Times New Roman" w:cs="Times New Roman"/>
          <w:color w:val="000000" w:themeColor="text1"/>
          <w:sz w:val="24"/>
          <w:szCs w:val="24"/>
        </w:rPr>
        <w:t>võtma arvesse</w:t>
      </w:r>
      <w:r w:rsidR="007B219F" w:rsidRPr="1A7F4F01">
        <w:rPr>
          <w:rFonts w:ascii="Times New Roman" w:hAnsi="Times New Roman" w:cs="Times New Roman"/>
          <w:color w:val="000000" w:themeColor="text1"/>
          <w:sz w:val="24"/>
          <w:szCs w:val="24"/>
        </w:rPr>
        <w:t xml:space="preserve"> toidujäätmeid kõigis </w:t>
      </w:r>
      <w:r w:rsidR="00C83DFE" w:rsidRPr="1A7F4F01">
        <w:rPr>
          <w:rFonts w:ascii="Times New Roman" w:hAnsi="Times New Roman" w:cs="Times New Roman"/>
          <w:color w:val="000000" w:themeColor="text1"/>
          <w:sz w:val="24"/>
          <w:szCs w:val="24"/>
        </w:rPr>
        <w:t>ettevõtja</w:t>
      </w:r>
      <w:r w:rsidR="007B219F" w:rsidRPr="1A7F4F01">
        <w:rPr>
          <w:rFonts w:ascii="Times New Roman" w:hAnsi="Times New Roman" w:cs="Times New Roman"/>
          <w:color w:val="000000" w:themeColor="text1"/>
          <w:sz w:val="24"/>
          <w:szCs w:val="24"/>
        </w:rPr>
        <w:t xml:space="preserve"> </w:t>
      </w:r>
      <w:r w:rsidR="004165A9" w:rsidRPr="1A7F4F01">
        <w:rPr>
          <w:rFonts w:ascii="Times New Roman" w:hAnsi="Times New Roman" w:cs="Times New Roman"/>
          <w:color w:val="000000" w:themeColor="text1"/>
          <w:sz w:val="24"/>
          <w:szCs w:val="24"/>
        </w:rPr>
        <w:t xml:space="preserve">asjakohastes </w:t>
      </w:r>
      <w:r w:rsidR="007B219F" w:rsidRPr="1A7F4F01">
        <w:rPr>
          <w:rFonts w:ascii="Times New Roman" w:hAnsi="Times New Roman" w:cs="Times New Roman"/>
          <w:color w:val="000000" w:themeColor="text1"/>
          <w:sz w:val="24"/>
          <w:szCs w:val="24"/>
        </w:rPr>
        <w:t>tegevusvaldkondades, kus toi</w:t>
      </w:r>
      <w:r w:rsidR="00BD1055" w:rsidRPr="1A7F4F01">
        <w:rPr>
          <w:rFonts w:ascii="Times New Roman" w:hAnsi="Times New Roman" w:cs="Times New Roman"/>
          <w:color w:val="000000" w:themeColor="text1"/>
          <w:sz w:val="24"/>
          <w:szCs w:val="24"/>
        </w:rPr>
        <w:t>t</w:t>
      </w:r>
      <w:r w:rsidR="007B219F" w:rsidRPr="1A7F4F01">
        <w:rPr>
          <w:rFonts w:ascii="Times New Roman" w:hAnsi="Times New Roman" w:cs="Times New Roman"/>
          <w:color w:val="000000" w:themeColor="text1"/>
          <w:sz w:val="24"/>
          <w:szCs w:val="24"/>
        </w:rPr>
        <w:t>u</w:t>
      </w:r>
      <w:r w:rsidR="00BD1055" w:rsidRPr="1A7F4F01">
        <w:rPr>
          <w:rFonts w:ascii="Times New Roman" w:hAnsi="Times New Roman" w:cs="Times New Roman"/>
          <w:color w:val="000000" w:themeColor="text1"/>
          <w:sz w:val="24"/>
          <w:szCs w:val="24"/>
        </w:rPr>
        <w:t xml:space="preserve"> </w:t>
      </w:r>
      <w:r w:rsidR="007B219F" w:rsidRPr="1A7F4F01">
        <w:rPr>
          <w:rFonts w:ascii="Times New Roman" w:hAnsi="Times New Roman" w:cs="Times New Roman"/>
          <w:color w:val="000000" w:themeColor="text1"/>
          <w:sz w:val="24"/>
          <w:szCs w:val="24"/>
        </w:rPr>
        <w:t>käi</w:t>
      </w:r>
      <w:r w:rsidR="00BD1055" w:rsidRPr="1A7F4F01">
        <w:rPr>
          <w:rFonts w:ascii="Times New Roman" w:hAnsi="Times New Roman" w:cs="Times New Roman"/>
          <w:color w:val="000000" w:themeColor="text1"/>
          <w:sz w:val="24"/>
          <w:szCs w:val="24"/>
        </w:rPr>
        <w:t>deldakse</w:t>
      </w:r>
      <w:r w:rsidR="002D17AC" w:rsidRPr="1A7F4F01">
        <w:rPr>
          <w:rFonts w:ascii="Times New Roman" w:hAnsi="Times New Roman" w:cs="Times New Roman"/>
          <w:color w:val="000000" w:themeColor="text1"/>
          <w:sz w:val="24"/>
          <w:szCs w:val="24"/>
        </w:rPr>
        <w:t>.</w:t>
      </w:r>
      <w:r w:rsidR="004165A9" w:rsidRPr="1A7F4F01">
        <w:rPr>
          <w:rFonts w:ascii="Times New Roman" w:hAnsi="Times New Roman" w:cs="Times New Roman"/>
          <w:color w:val="000000" w:themeColor="text1"/>
          <w:sz w:val="24"/>
          <w:szCs w:val="24"/>
        </w:rPr>
        <w:t xml:space="preserve"> </w:t>
      </w:r>
      <w:r w:rsidR="00AE3ACA" w:rsidRPr="1A7F4F01">
        <w:rPr>
          <w:rFonts w:ascii="Times New Roman" w:hAnsi="Times New Roman" w:cs="Times New Roman"/>
          <w:color w:val="000000" w:themeColor="text1"/>
          <w:sz w:val="24"/>
          <w:szCs w:val="24"/>
        </w:rPr>
        <w:t xml:space="preserve">Tegevuskoha põhine arvestuse pidamine on oluline selleks, et ettevõtja saaks ülevaate, kui palju tema tegevuses tervikuna toidujäätmeid tekib. Kui on mitu tegevuskohta ja valida arvestuse pidamiseks näiteks vaid üks tegevuskoht, ei ole võimalik terviklikult hinnata, mis on võimalused toidujäätmete tekke vähendamiseks. </w:t>
      </w:r>
    </w:p>
    <w:p w14:paraId="5F9AC25E" w14:textId="77777777" w:rsidR="003941C0" w:rsidRDefault="003941C0" w:rsidP="1A7F4F01">
      <w:pPr>
        <w:spacing w:after="0" w:line="276" w:lineRule="auto"/>
        <w:jc w:val="both"/>
        <w:rPr>
          <w:rFonts w:ascii="Times New Roman" w:hAnsi="Times New Roman" w:cs="Times New Roman"/>
          <w:color w:val="000000" w:themeColor="text1"/>
          <w:sz w:val="24"/>
          <w:szCs w:val="24"/>
        </w:rPr>
      </w:pPr>
    </w:p>
    <w:p w14:paraId="1C79F303" w14:textId="7D726E23" w:rsidR="002D38DB" w:rsidRDefault="003B5609" w:rsidP="1A7F4F01">
      <w:pPr>
        <w:spacing w:after="0" w:line="276" w:lineRule="auto"/>
        <w:jc w:val="both"/>
        <w:rPr>
          <w:rFonts w:ascii="Times New Roman" w:eastAsia="Times New Roman" w:hAnsi="Times New Roman" w:cs="Times New Roman"/>
          <w:sz w:val="24"/>
          <w:szCs w:val="24"/>
        </w:rPr>
      </w:pPr>
      <w:r>
        <w:rPr>
          <w:rFonts w:ascii="Times New Roman" w:hAnsi="Times New Roman" w:cs="Times New Roman"/>
          <w:color w:val="000000" w:themeColor="text1"/>
          <w:sz w:val="24"/>
          <w:szCs w:val="24"/>
        </w:rPr>
        <w:t xml:space="preserve">Kohustus toidujäätmete tekke üle arvestust pidada on edaspidi </w:t>
      </w:r>
      <w:r w:rsidR="007B43A8">
        <w:rPr>
          <w:rFonts w:ascii="Times New Roman" w:hAnsi="Times New Roman" w:cs="Times New Roman"/>
          <w:color w:val="000000" w:themeColor="text1"/>
          <w:sz w:val="24"/>
          <w:szCs w:val="24"/>
        </w:rPr>
        <w:t xml:space="preserve">suurematel </w:t>
      </w:r>
      <w:r w:rsidR="000241FB" w:rsidRPr="55165361">
        <w:rPr>
          <w:rFonts w:ascii="Times New Roman" w:hAnsi="Times New Roman" w:cs="Times New Roman"/>
          <w:color w:val="000000" w:themeColor="text1"/>
          <w:sz w:val="24"/>
          <w:szCs w:val="24"/>
        </w:rPr>
        <w:t>toidukäitleja</w:t>
      </w:r>
      <w:r w:rsidR="00CE6276">
        <w:rPr>
          <w:rFonts w:ascii="Times New Roman" w:hAnsi="Times New Roman" w:cs="Times New Roman"/>
          <w:color w:val="000000" w:themeColor="text1"/>
          <w:sz w:val="24"/>
          <w:szCs w:val="24"/>
        </w:rPr>
        <w:t>te</w:t>
      </w:r>
      <w:r w:rsidR="007B43A8">
        <w:rPr>
          <w:rFonts w:ascii="Times New Roman" w:hAnsi="Times New Roman" w:cs="Times New Roman"/>
          <w:color w:val="000000" w:themeColor="text1"/>
          <w:sz w:val="24"/>
          <w:szCs w:val="24"/>
        </w:rPr>
        <w:t>l jae- ja hulgikaubanduse sektoris, toidutööstuses ning toitlustus</w:t>
      </w:r>
      <w:r w:rsidR="00A00012" w:rsidRPr="2619F07B">
        <w:rPr>
          <w:rFonts w:ascii="Times New Roman" w:hAnsi="Times New Roman" w:cs="Times New Roman"/>
          <w:color w:val="000000" w:themeColor="text1"/>
          <w:sz w:val="24"/>
          <w:szCs w:val="24"/>
        </w:rPr>
        <w:t>es</w:t>
      </w:r>
      <w:r w:rsidR="003E6872">
        <w:rPr>
          <w:rFonts w:ascii="Times New Roman" w:hAnsi="Times New Roman" w:cs="Times New Roman"/>
          <w:color w:val="000000" w:themeColor="text1"/>
          <w:sz w:val="24"/>
          <w:szCs w:val="24"/>
        </w:rPr>
        <w:t xml:space="preserve">. Jaekaubanduse sektoris puudutab kohustus neid </w:t>
      </w:r>
      <w:r w:rsidR="004E75AF">
        <w:rPr>
          <w:rFonts w:ascii="Times New Roman" w:hAnsi="Times New Roman" w:cs="Times New Roman"/>
          <w:color w:val="000000" w:themeColor="text1"/>
          <w:sz w:val="24"/>
          <w:szCs w:val="24"/>
        </w:rPr>
        <w:t>t</w:t>
      </w:r>
      <w:r>
        <w:rPr>
          <w:rFonts w:ascii="Times New Roman" w:hAnsi="Times New Roman" w:cs="Times New Roman"/>
          <w:color w:val="000000" w:themeColor="text1"/>
          <w:sz w:val="24"/>
          <w:szCs w:val="24"/>
        </w:rPr>
        <w:t>oidu jaemüügiga tegeleva</w:t>
      </w:r>
      <w:r w:rsidR="003E6872">
        <w:rPr>
          <w:rFonts w:ascii="Times New Roman" w:hAnsi="Times New Roman" w:cs="Times New Roman"/>
          <w:color w:val="000000" w:themeColor="text1"/>
          <w:sz w:val="24"/>
          <w:szCs w:val="24"/>
        </w:rPr>
        <w:t xml:space="preserve">id </w:t>
      </w:r>
      <w:r w:rsidR="00A00012" w:rsidRPr="2619F07B">
        <w:rPr>
          <w:rFonts w:ascii="Times New Roman" w:hAnsi="Times New Roman" w:cs="Times New Roman"/>
          <w:color w:val="000000" w:themeColor="text1"/>
          <w:sz w:val="24"/>
          <w:szCs w:val="24"/>
        </w:rPr>
        <w:t>ettevõtjaid</w:t>
      </w:r>
      <w:r>
        <w:rPr>
          <w:rFonts w:ascii="Times New Roman" w:hAnsi="Times New Roman" w:cs="Times New Roman"/>
          <w:color w:val="000000" w:themeColor="text1"/>
          <w:sz w:val="24"/>
          <w:szCs w:val="24"/>
        </w:rPr>
        <w:t>,</w:t>
      </w:r>
      <w:r w:rsidRPr="003B5609">
        <w:rPr>
          <w:rFonts w:ascii="Times New Roman" w:hAnsi="Times New Roman" w:cs="Times New Roman"/>
          <w:color w:val="000000" w:themeColor="text1"/>
          <w:sz w:val="24"/>
          <w:szCs w:val="24"/>
        </w:rPr>
        <w:t xml:space="preserve"> </w:t>
      </w:r>
      <w:r w:rsidRPr="003B5609">
        <w:rPr>
          <w:rFonts w:ascii="Times New Roman" w:eastAsia="Times New Roman" w:hAnsi="Times New Roman" w:cs="Times New Roman"/>
          <w:sz w:val="24"/>
          <w:szCs w:val="24"/>
        </w:rPr>
        <w:t xml:space="preserve">kelle põhitegevusala on toidukaupade jaemüük </w:t>
      </w:r>
      <w:r w:rsidR="00F63B50" w:rsidRPr="55165361">
        <w:rPr>
          <w:rFonts w:ascii="Times New Roman" w:eastAsia="Times New Roman" w:hAnsi="Times New Roman" w:cs="Times New Roman"/>
          <w:sz w:val="24"/>
          <w:szCs w:val="24"/>
        </w:rPr>
        <w:t>(</w:t>
      </w:r>
      <w:r w:rsidR="00640957">
        <w:rPr>
          <w:rFonts w:ascii="Times New Roman" w:eastAsia="Times New Roman" w:hAnsi="Times New Roman" w:cs="Times New Roman"/>
          <w:sz w:val="24"/>
          <w:szCs w:val="24"/>
        </w:rPr>
        <w:t>EMTAK ko</w:t>
      </w:r>
      <w:r w:rsidR="00BE6924">
        <w:rPr>
          <w:rFonts w:ascii="Times New Roman" w:eastAsia="Times New Roman" w:hAnsi="Times New Roman" w:cs="Times New Roman"/>
          <w:sz w:val="24"/>
          <w:szCs w:val="24"/>
        </w:rPr>
        <w:t>odid</w:t>
      </w:r>
      <w:r w:rsidR="00EE6194">
        <w:rPr>
          <w:rStyle w:val="Allmrkuseviide"/>
          <w:rFonts w:ascii="Times New Roman" w:eastAsia="Times New Roman" w:hAnsi="Times New Roman" w:cs="Times New Roman"/>
          <w:sz w:val="24"/>
          <w:szCs w:val="24"/>
        </w:rPr>
        <w:footnoteReference w:id="7"/>
      </w:r>
      <w:r w:rsidR="00F63B50" w:rsidRPr="55165361">
        <w:rPr>
          <w:rFonts w:ascii="Times New Roman" w:eastAsia="Times New Roman" w:hAnsi="Times New Roman" w:cs="Times New Roman"/>
          <w:sz w:val="24"/>
          <w:szCs w:val="24"/>
        </w:rPr>
        <w:t xml:space="preserve"> </w:t>
      </w:r>
      <w:r w:rsidR="00435890" w:rsidRPr="55165361">
        <w:rPr>
          <w:rFonts w:ascii="Times New Roman" w:eastAsia="Times New Roman" w:hAnsi="Times New Roman" w:cs="Times New Roman"/>
          <w:sz w:val="24"/>
          <w:szCs w:val="24"/>
        </w:rPr>
        <w:t>4721 kuni 4727</w:t>
      </w:r>
      <w:r w:rsidR="00422858">
        <w:rPr>
          <w:rFonts w:ascii="Times New Roman" w:eastAsia="Times New Roman" w:hAnsi="Times New Roman" w:cs="Times New Roman"/>
          <w:sz w:val="24"/>
          <w:szCs w:val="24"/>
        </w:rPr>
        <w:t xml:space="preserve"> ja nende alamkoodid</w:t>
      </w:r>
      <w:r w:rsidR="00435890" w:rsidRPr="55165361">
        <w:rPr>
          <w:rFonts w:ascii="Times New Roman" w:eastAsia="Times New Roman" w:hAnsi="Times New Roman" w:cs="Times New Roman"/>
          <w:sz w:val="24"/>
          <w:szCs w:val="24"/>
        </w:rPr>
        <w:t xml:space="preserve">, välja arvatud </w:t>
      </w:r>
      <w:r w:rsidR="00DB01BF" w:rsidRPr="55165361">
        <w:rPr>
          <w:rFonts w:ascii="Times New Roman" w:eastAsia="Times New Roman" w:hAnsi="Times New Roman" w:cs="Times New Roman"/>
          <w:sz w:val="24"/>
          <w:szCs w:val="24"/>
        </w:rPr>
        <w:t>4726</w:t>
      </w:r>
      <w:r w:rsidR="00F20D01" w:rsidRPr="55165361">
        <w:rPr>
          <w:rFonts w:ascii="Times New Roman" w:eastAsia="Times New Roman" w:hAnsi="Times New Roman" w:cs="Times New Roman"/>
          <w:sz w:val="24"/>
          <w:szCs w:val="24"/>
        </w:rPr>
        <w:t xml:space="preserve">, ning </w:t>
      </w:r>
      <w:r w:rsidR="007346C5" w:rsidRPr="55165361">
        <w:rPr>
          <w:rFonts w:ascii="Times New Roman" w:eastAsia="Times New Roman" w:hAnsi="Times New Roman" w:cs="Times New Roman"/>
          <w:sz w:val="24"/>
          <w:szCs w:val="24"/>
        </w:rPr>
        <w:t>47111</w:t>
      </w:r>
      <w:r w:rsidR="00DE2DB0" w:rsidRPr="55165361">
        <w:rPr>
          <w:rFonts w:ascii="Times New Roman" w:eastAsia="Times New Roman" w:hAnsi="Times New Roman" w:cs="Times New Roman"/>
          <w:sz w:val="24"/>
          <w:szCs w:val="24"/>
        </w:rPr>
        <w:t xml:space="preserve">) </w:t>
      </w:r>
      <w:r w:rsidRPr="003B5609">
        <w:rPr>
          <w:rFonts w:ascii="Times New Roman" w:eastAsia="Times New Roman" w:hAnsi="Times New Roman" w:cs="Times New Roman"/>
          <w:sz w:val="24"/>
          <w:szCs w:val="24"/>
        </w:rPr>
        <w:t xml:space="preserve">ning kellel on vähemalt üks füüsiline toidukaupluse müügipind suurusega vähemalt </w:t>
      </w:r>
      <w:r w:rsidR="00FD7CCD">
        <w:rPr>
          <w:rFonts w:ascii="Times New Roman" w:eastAsia="Times New Roman" w:hAnsi="Times New Roman" w:cs="Times New Roman"/>
          <w:sz w:val="24"/>
          <w:szCs w:val="24"/>
        </w:rPr>
        <w:t>400</w:t>
      </w:r>
      <w:r w:rsidR="00FD7CCD" w:rsidRPr="003B5609">
        <w:rPr>
          <w:rFonts w:ascii="Times New Roman" w:eastAsia="Times New Roman" w:hAnsi="Times New Roman" w:cs="Times New Roman"/>
          <w:sz w:val="24"/>
          <w:szCs w:val="24"/>
        </w:rPr>
        <w:t xml:space="preserve"> </w:t>
      </w:r>
      <w:r w:rsidRPr="003B5609">
        <w:rPr>
          <w:rFonts w:ascii="Times New Roman" w:eastAsia="Times New Roman" w:hAnsi="Times New Roman" w:cs="Times New Roman"/>
          <w:sz w:val="24"/>
          <w:szCs w:val="24"/>
        </w:rPr>
        <w:t>m</w:t>
      </w:r>
      <w:r w:rsidRPr="003B5609">
        <w:rPr>
          <w:rFonts w:ascii="Times New Roman" w:eastAsia="Times New Roman" w:hAnsi="Times New Roman" w:cs="Times New Roman"/>
          <w:sz w:val="24"/>
          <w:szCs w:val="24"/>
          <w:vertAlign w:val="superscript"/>
        </w:rPr>
        <w:t>2</w:t>
      </w:r>
      <w:r w:rsidR="003E6872">
        <w:rPr>
          <w:rFonts w:ascii="Times New Roman" w:eastAsia="Times New Roman" w:hAnsi="Times New Roman" w:cs="Times New Roman"/>
          <w:sz w:val="24"/>
          <w:szCs w:val="24"/>
        </w:rPr>
        <w:t xml:space="preserve">. </w:t>
      </w:r>
      <w:r w:rsidR="00FD7CCD">
        <w:rPr>
          <w:rFonts w:ascii="Times New Roman" w:eastAsia="Times New Roman" w:hAnsi="Times New Roman" w:cs="Times New Roman"/>
          <w:sz w:val="24"/>
          <w:szCs w:val="24"/>
        </w:rPr>
        <w:t xml:space="preserve">Kohustus </w:t>
      </w:r>
      <w:r w:rsidR="003E6872">
        <w:rPr>
          <w:rFonts w:ascii="Times New Roman" w:eastAsia="Times New Roman" w:hAnsi="Times New Roman" w:cs="Times New Roman"/>
          <w:sz w:val="24"/>
          <w:szCs w:val="24"/>
        </w:rPr>
        <w:t xml:space="preserve">hõlmab </w:t>
      </w:r>
      <w:r w:rsidR="00FD7CCD">
        <w:rPr>
          <w:rFonts w:ascii="Times New Roman" w:eastAsia="Times New Roman" w:hAnsi="Times New Roman" w:cs="Times New Roman"/>
          <w:sz w:val="24"/>
          <w:szCs w:val="24"/>
        </w:rPr>
        <w:t xml:space="preserve">peamiselt </w:t>
      </w:r>
      <w:r w:rsidR="003E6872">
        <w:rPr>
          <w:rFonts w:ascii="Times New Roman" w:eastAsia="Times New Roman" w:hAnsi="Times New Roman" w:cs="Times New Roman"/>
          <w:sz w:val="24"/>
          <w:szCs w:val="24"/>
        </w:rPr>
        <w:t>Eesti</w:t>
      </w:r>
      <w:r w:rsidR="00233CEF">
        <w:rPr>
          <w:rFonts w:ascii="Times New Roman" w:eastAsia="Times New Roman" w:hAnsi="Times New Roman" w:cs="Times New Roman"/>
          <w:sz w:val="24"/>
          <w:szCs w:val="24"/>
        </w:rPr>
        <w:t>s tegutseva</w:t>
      </w:r>
      <w:r w:rsidR="00FD7CCD">
        <w:rPr>
          <w:rFonts w:ascii="Times New Roman" w:eastAsia="Times New Roman" w:hAnsi="Times New Roman" w:cs="Times New Roman"/>
          <w:sz w:val="24"/>
          <w:szCs w:val="24"/>
        </w:rPr>
        <w:t>i</w:t>
      </w:r>
      <w:r w:rsidR="00233CEF">
        <w:rPr>
          <w:rFonts w:ascii="Times New Roman" w:eastAsia="Times New Roman" w:hAnsi="Times New Roman" w:cs="Times New Roman"/>
          <w:sz w:val="24"/>
          <w:szCs w:val="24"/>
        </w:rPr>
        <w:t>d s</w:t>
      </w:r>
      <w:r w:rsidR="003E6872">
        <w:rPr>
          <w:rFonts w:ascii="Times New Roman" w:eastAsia="Times New Roman" w:hAnsi="Times New Roman" w:cs="Times New Roman"/>
          <w:sz w:val="24"/>
          <w:szCs w:val="24"/>
        </w:rPr>
        <w:t>uurema</w:t>
      </w:r>
      <w:r w:rsidR="00FD7CCD">
        <w:rPr>
          <w:rFonts w:ascii="Times New Roman" w:eastAsia="Times New Roman" w:hAnsi="Times New Roman" w:cs="Times New Roman"/>
          <w:sz w:val="24"/>
          <w:szCs w:val="24"/>
        </w:rPr>
        <w:t>i</w:t>
      </w:r>
      <w:r w:rsidR="003E6872">
        <w:rPr>
          <w:rFonts w:ascii="Times New Roman" w:eastAsia="Times New Roman" w:hAnsi="Times New Roman" w:cs="Times New Roman"/>
          <w:sz w:val="24"/>
          <w:szCs w:val="24"/>
        </w:rPr>
        <w:t xml:space="preserve">d </w:t>
      </w:r>
      <w:r w:rsidR="00233CEF">
        <w:rPr>
          <w:rFonts w:ascii="Times New Roman" w:eastAsia="Times New Roman" w:hAnsi="Times New Roman" w:cs="Times New Roman"/>
          <w:sz w:val="24"/>
          <w:szCs w:val="24"/>
        </w:rPr>
        <w:t>ja võimekama</w:t>
      </w:r>
      <w:r w:rsidR="008B57D6" w:rsidRPr="55165361">
        <w:rPr>
          <w:rFonts w:ascii="Times New Roman" w:eastAsia="Times New Roman" w:hAnsi="Times New Roman" w:cs="Times New Roman"/>
          <w:sz w:val="24"/>
          <w:szCs w:val="24"/>
        </w:rPr>
        <w:t>i</w:t>
      </w:r>
      <w:r w:rsidR="00233CEF">
        <w:rPr>
          <w:rFonts w:ascii="Times New Roman" w:eastAsia="Times New Roman" w:hAnsi="Times New Roman" w:cs="Times New Roman"/>
          <w:sz w:val="24"/>
          <w:szCs w:val="24"/>
        </w:rPr>
        <w:t xml:space="preserve">d </w:t>
      </w:r>
      <w:r w:rsidR="008B57D6" w:rsidRPr="55165361">
        <w:rPr>
          <w:rFonts w:ascii="Times New Roman" w:eastAsia="Times New Roman" w:hAnsi="Times New Roman" w:cs="Times New Roman"/>
          <w:sz w:val="24"/>
          <w:szCs w:val="24"/>
        </w:rPr>
        <w:t>jaekette</w:t>
      </w:r>
      <w:r w:rsidR="00C62593">
        <w:rPr>
          <w:rFonts w:ascii="Times New Roman" w:eastAsia="Times New Roman" w:hAnsi="Times New Roman" w:cs="Times New Roman"/>
          <w:sz w:val="24"/>
          <w:szCs w:val="24"/>
        </w:rPr>
        <w:t xml:space="preserve"> ja tarbijate ühistuid, keda on kokku </w:t>
      </w:r>
      <w:r w:rsidR="00E60A12">
        <w:rPr>
          <w:rFonts w:ascii="Times New Roman" w:eastAsia="Times New Roman" w:hAnsi="Times New Roman" w:cs="Times New Roman"/>
          <w:sz w:val="24"/>
          <w:szCs w:val="24"/>
        </w:rPr>
        <w:t>hinnanguliselt 25</w:t>
      </w:r>
      <w:r w:rsidR="000C282A">
        <w:rPr>
          <w:rFonts w:ascii="Times New Roman" w:eastAsia="Times New Roman" w:hAnsi="Times New Roman" w:cs="Times New Roman"/>
          <w:sz w:val="24"/>
          <w:szCs w:val="24"/>
        </w:rPr>
        <w:t>–30</w:t>
      </w:r>
      <w:r w:rsidR="00BD1055">
        <w:rPr>
          <w:rFonts w:ascii="Times New Roman" w:eastAsia="Times New Roman" w:hAnsi="Times New Roman" w:cs="Times New Roman"/>
          <w:sz w:val="24"/>
          <w:szCs w:val="24"/>
        </w:rPr>
        <w:t>,</w:t>
      </w:r>
      <w:r w:rsidR="008B6C81" w:rsidRPr="55165361">
        <w:rPr>
          <w:rFonts w:ascii="Times New Roman" w:eastAsia="Times New Roman" w:hAnsi="Times New Roman" w:cs="Times New Roman"/>
          <w:sz w:val="24"/>
          <w:szCs w:val="24"/>
        </w:rPr>
        <w:t xml:space="preserve"> ning kõiki nende kaupluseid. </w:t>
      </w:r>
      <w:r w:rsidR="009E3CD4">
        <w:rPr>
          <w:rFonts w:ascii="Times New Roman" w:eastAsia="Times New Roman" w:hAnsi="Times New Roman" w:cs="Times New Roman"/>
          <w:sz w:val="24"/>
          <w:szCs w:val="24"/>
        </w:rPr>
        <w:t>Hinnangu aluseks on avalikult kättesaadavad andmed Eestis tegutsevate jaekettide ja nende kaupluste võrgustiku kohta</w:t>
      </w:r>
      <w:r w:rsidR="00ED5AE4">
        <w:rPr>
          <w:rFonts w:ascii="Times New Roman" w:eastAsia="Times New Roman" w:hAnsi="Times New Roman" w:cs="Times New Roman"/>
          <w:sz w:val="24"/>
          <w:szCs w:val="24"/>
        </w:rPr>
        <w:t>, samuti sektoriorganisatsioonide andmed</w:t>
      </w:r>
      <w:r w:rsidR="009E3CD4">
        <w:rPr>
          <w:rFonts w:ascii="Times New Roman" w:eastAsia="Times New Roman" w:hAnsi="Times New Roman" w:cs="Times New Roman"/>
          <w:sz w:val="24"/>
          <w:szCs w:val="24"/>
        </w:rPr>
        <w:t>. Nende hulka kuuluvad muu hulgas Coop Eesti piirkondlikud tarbijate ühistud</w:t>
      </w:r>
      <w:r w:rsidR="000C282A">
        <w:rPr>
          <w:rFonts w:ascii="Times New Roman" w:eastAsia="Times New Roman" w:hAnsi="Times New Roman" w:cs="Times New Roman"/>
          <w:sz w:val="24"/>
          <w:szCs w:val="24"/>
        </w:rPr>
        <w:t xml:space="preserve"> (18)</w:t>
      </w:r>
      <w:r w:rsidR="009E3CD4">
        <w:rPr>
          <w:rFonts w:ascii="Times New Roman" w:eastAsia="Times New Roman" w:hAnsi="Times New Roman" w:cs="Times New Roman"/>
          <w:sz w:val="24"/>
          <w:szCs w:val="24"/>
        </w:rPr>
        <w:t>, Selver, Rimi, Maxima, O</w:t>
      </w:r>
      <w:r w:rsidR="000C282A">
        <w:rPr>
          <w:rFonts w:ascii="Times New Roman" w:eastAsia="Times New Roman" w:hAnsi="Times New Roman" w:cs="Times New Roman"/>
          <w:sz w:val="24"/>
          <w:szCs w:val="24"/>
        </w:rPr>
        <w:t>G</w:t>
      </w:r>
      <w:r w:rsidR="009E3CD4">
        <w:rPr>
          <w:rFonts w:ascii="Times New Roman" w:eastAsia="Times New Roman" w:hAnsi="Times New Roman" w:cs="Times New Roman"/>
          <w:sz w:val="24"/>
          <w:szCs w:val="24"/>
        </w:rPr>
        <w:t xml:space="preserve"> Elektra, Lidl, RR Lektus jt. </w:t>
      </w:r>
      <w:r w:rsidR="008F4E6E">
        <w:rPr>
          <w:rFonts w:ascii="Times New Roman" w:eastAsia="Times New Roman" w:hAnsi="Times New Roman" w:cs="Times New Roman"/>
          <w:sz w:val="24"/>
          <w:szCs w:val="24"/>
        </w:rPr>
        <w:t>N</w:t>
      </w:r>
      <w:r w:rsidR="00404BDB">
        <w:rPr>
          <w:rFonts w:ascii="Times New Roman" w:eastAsia="Times New Roman" w:hAnsi="Times New Roman" w:cs="Times New Roman"/>
          <w:sz w:val="24"/>
          <w:szCs w:val="24"/>
        </w:rPr>
        <w:t xml:space="preserve">endele ettevõtjatele kuulub Eestis </w:t>
      </w:r>
      <w:r w:rsidR="00D52CB1">
        <w:rPr>
          <w:rFonts w:ascii="Times New Roman" w:eastAsia="Times New Roman" w:hAnsi="Times New Roman" w:cs="Times New Roman"/>
          <w:sz w:val="24"/>
          <w:szCs w:val="24"/>
        </w:rPr>
        <w:t xml:space="preserve">enam kui 700 toidukauplust. </w:t>
      </w:r>
      <w:r w:rsidR="00EB0369">
        <w:rPr>
          <w:rFonts w:ascii="Times New Roman" w:eastAsia="Times New Roman" w:hAnsi="Times New Roman" w:cs="Times New Roman"/>
          <w:sz w:val="24"/>
          <w:szCs w:val="24"/>
        </w:rPr>
        <w:t xml:space="preserve">Kohustatud isikute arv võib ajas muutuda sõltuvalt turuosaliste struktuurist, uute jaekettide turule sisenemisest, ettevõtjate ühendamisest jne. </w:t>
      </w:r>
      <w:r w:rsidR="003E0B38" w:rsidRPr="55165361">
        <w:rPr>
          <w:rFonts w:ascii="Times New Roman" w:eastAsia="Times New Roman" w:hAnsi="Times New Roman" w:cs="Times New Roman"/>
          <w:sz w:val="24"/>
          <w:szCs w:val="24"/>
        </w:rPr>
        <w:t xml:space="preserve">Kohustuse alt </w:t>
      </w:r>
      <w:r w:rsidR="000B25DB">
        <w:rPr>
          <w:rFonts w:ascii="Times New Roman" w:eastAsia="Times New Roman" w:hAnsi="Times New Roman" w:cs="Times New Roman"/>
          <w:sz w:val="24"/>
          <w:szCs w:val="24"/>
        </w:rPr>
        <w:t xml:space="preserve">jäävad välja </w:t>
      </w:r>
      <w:r w:rsidR="003E0B38" w:rsidRPr="55165361">
        <w:rPr>
          <w:rFonts w:ascii="Times New Roman" w:eastAsia="Times New Roman" w:hAnsi="Times New Roman" w:cs="Times New Roman"/>
          <w:sz w:val="24"/>
          <w:szCs w:val="24"/>
        </w:rPr>
        <w:t xml:space="preserve">sellised </w:t>
      </w:r>
      <w:r w:rsidR="00A00012" w:rsidRPr="2619F07B">
        <w:rPr>
          <w:rFonts w:ascii="Times New Roman" w:eastAsia="Times New Roman" w:hAnsi="Times New Roman" w:cs="Times New Roman"/>
          <w:sz w:val="24"/>
          <w:szCs w:val="24"/>
        </w:rPr>
        <w:t>ettevõtjad</w:t>
      </w:r>
      <w:r w:rsidR="003E0B38" w:rsidRPr="55165361">
        <w:rPr>
          <w:rFonts w:ascii="Times New Roman" w:eastAsia="Times New Roman" w:hAnsi="Times New Roman" w:cs="Times New Roman"/>
          <w:sz w:val="24"/>
          <w:szCs w:val="24"/>
        </w:rPr>
        <w:t xml:space="preserve">, kellel on näiteks vaid </w:t>
      </w:r>
      <w:r w:rsidR="000B25DB">
        <w:rPr>
          <w:rFonts w:ascii="Times New Roman" w:eastAsia="Times New Roman" w:hAnsi="Times New Roman" w:cs="Times New Roman"/>
          <w:sz w:val="24"/>
          <w:szCs w:val="24"/>
        </w:rPr>
        <w:t>väikesed maapiirkondade poed</w:t>
      </w:r>
      <w:r w:rsidR="00C62593">
        <w:rPr>
          <w:rFonts w:ascii="Times New Roman" w:eastAsia="Times New Roman" w:hAnsi="Times New Roman" w:cs="Times New Roman"/>
          <w:sz w:val="24"/>
          <w:szCs w:val="24"/>
        </w:rPr>
        <w:t xml:space="preserve"> või </w:t>
      </w:r>
      <w:r w:rsidR="000463BD" w:rsidRPr="2619F07B">
        <w:rPr>
          <w:rFonts w:ascii="Times New Roman" w:eastAsia="Times New Roman" w:hAnsi="Times New Roman" w:cs="Times New Roman"/>
          <w:sz w:val="24"/>
          <w:szCs w:val="24"/>
        </w:rPr>
        <w:t>pisipoed</w:t>
      </w:r>
      <w:r w:rsidR="00C62593">
        <w:rPr>
          <w:rFonts w:ascii="Times New Roman" w:eastAsia="Times New Roman" w:hAnsi="Times New Roman" w:cs="Times New Roman"/>
          <w:sz w:val="24"/>
          <w:szCs w:val="24"/>
        </w:rPr>
        <w:t xml:space="preserve">, </w:t>
      </w:r>
      <w:r w:rsidR="000B25DB">
        <w:rPr>
          <w:rFonts w:ascii="Times New Roman" w:eastAsia="Times New Roman" w:hAnsi="Times New Roman" w:cs="Times New Roman"/>
          <w:sz w:val="24"/>
          <w:szCs w:val="24"/>
        </w:rPr>
        <w:t>kioskid, pimepoed</w:t>
      </w:r>
      <w:r w:rsidR="00992BAC" w:rsidRPr="55165361">
        <w:rPr>
          <w:rFonts w:ascii="Times New Roman" w:eastAsia="Times New Roman" w:hAnsi="Times New Roman" w:cs="Times New Roman"/>
          <w:sz w:val="24"/>
          <w:szCs w:val="24"/>
        </w:rPr>
        <w:t xml:space="preserve"> (komplekteerimiskeskus, kust väljastatakse </w:t>
      </w:r>
      <w:r w:rsidR="008B57D6" w:rsidRPr="55165361">
        <w:rPr>
          <w:rFonts w:ascii="Times New Roman" w:eastAsia="Times New Roman" w:hAnsi="Times New Roman" w:cs="Times New Roman"/>
          <w:sz w:val="24"/>
          <w:szCs w:val="24"/>
        </w:rPr>
        <w:t>kullerr</w:t>
      </w:r>
      <w:r w:rsidR="00992BAC" w:rsidRPr="55165361">
        <w:rPr>
          <w:rFonts w:ascii="Times New Roman" w:eastAsia="Times New Roman" w:hAnsi="Times New Roman" w:cs="Times New Roman"/>
          <w:sz w:val="24"/>
          <w:szCs w:val="24"/>
        </w:rPr>
        <w:t xml:space="preserve">akenduste kaudu ostetud </w:t>
      </w:r>
      <w:r w:rsidR="008B57D6" w:rsidRPr="55165361">
        <w:rPr>
          <w:rFonts w:ascii="Times New Roman" w:eastAsia="Times New Roman" w:hAnsi="Times New Roman" w:cs="Times New Roman"/>
          <w:sz w:val="24"/>
          <w:szCs w:val="24"/>
        </w:rPr>
        <w:t>toidukaupu)</w:t>
      </w:r>
      <w:r w:rsidR="000B25DB">
        <w:rPr>
          <w:rFonts w:ascii="Times New Roman" w:eastAsia="Times New Roman" w:hAnsi="Times New Roman" w:cs="Times New Roman"/>
          <w:sz w:val="24"/>
          <w:szCs w:val="24"/>
        </w:rPr>
        <w:t>, tanklapoed</w:t>
      </w:r>
      <w:r w:rsidR="003E0B38" w:rsidRPr="55165361">
        <w:rPr>
          <w:rFonts w:ascii="Times New Roman" w:eastAsia="Times New Roman" w:hAnsi="Times New Roman" w:cs="Times New Roman"/>
          <w:sz w:val="24"/>
          <w:szCs w:val="24"/>
        </w:rPr>
        <w:t xml:space="preserve">, aga ka </w:t>
      </w:r>
      <w:r w:rsidR="000B25DB">
        <w:rPr>
          <w:rFonts w:ascii="Times New Roman" w:eastAsia="Times New Roman" w:hAnsi="Times New Roman" w:cs="Times New Roman"/>
          <w:sz w:val="24"/>
          <w:szCs w:val="24"/>
        </w:rPr>
        <w:t>näiteks ehitus- ja elektroonikakauplused, kus müüakse muu</w:t>
      </w:r>
      <w:r w:rsidR="004B46E6">
        <w:rPr>
          <w:rFonts w:ascii="Times New Roman" w:eastAsia="Times New Roman" w:hAnsi="Times New Roman" w:cs="Times New Roman"/>
          <w:sz w:val="24"/>
          <w:szCs w:val="24"/>
        </w:rPr>
        <w:t>de kaupade</w:t>
      </w:r>
      <w:r w:rsidR="000B25DB">
        <w:rPr>
          <w:rFonts w:ascii="Times New Roman" w:eastAsia="Times New Roman" w:hAnsi="Times New Roman" w:cs="Times New Roman"/>
          <w:sz w:val="24"/>
          <w:szCs w:val="24"/>
        </w:rPr>
        <w:t xml:space="preserve"> hulgas toi</w:t>
      </w:r>
      <w:r w:rsidR="00961615" w:rsidRPr="55165361">
        <w:rPr>
          <w:rFonts w:ascii="Times New Roman" w:eastAsia="Times New Roman" w:hAnsi="Times New Roman" w:cs="Times New Roman"/>
          <w:sz w:val="24"/>
          <w:szCs w:val="24"/>
        </w:rPr>
        <w:t>t</w:t>
      </w:r>
      <w:r w:rsidR="003E0B38" w:rsidRPr="55165361">
        <w:rPr>
          <w:rFonts w:ascii="Times New Roman" w:eastAsia="Times New Roman" w:hAnsi="Times New Roman" w:cs="Times New Roman"/>
          <w:sz w:val="24"/>
          <w:szCs w:val="24"/>
        </w:rPr>
        <w:t>u. Viimaste põhitegevusalaks ei ole toidu jaemüük</w:t>
      </w:r>
      <w:r w:rsidR="000B25DB">
        <w:rPr>
          <w:rFonts w:ascii="Times New Roman" w:eastAsia="Times New Roman" w:hAnsi="Times New Roman" w:cs="Times New Roman"/>
          <w:sz w:val="24"/>
          <w:szCs w:val="24"/>
        </w:rPr>
        <w:t xml:space="preserve">. </w:t>
      </w:r>
      <w:r w:rsidR="000E1134">
        <w:rPr>
          <w:rFonts w:ascii="Times New Roman" w:eastAsia="Times New Roman" w:hAnsi="Times New Roman" w:cs="Times New Roman"/>
          <w:sz w:val="24"/>
          <w:szCs w:val="24"/>
        </w:rPr>
        <w:t xml:space="preserve">Praktikas kasvavad toidujäätmete kogused ning </w:t>
      </w:r>
      <w:r w:rsidR="000E1134">
        <w:rPr>
          <w:rFonts w:ascii="Times New Roman" w:eastAsia="Times New Roman" w:hAnsi="Times New Roman" w:cs="Times New Roman"/>
          <w:sz w:val="24"/>
          <w:szCs w:val="24"/>
        </w:rPr>
        <w:lastRenderedPageBreak/>
        <w:t xml:space="preserve">potentsiaalsed annetatava toidu kogused </w:t>
      </w:r>
      <w:r w:rsidR="00315469">
        <w:rPr>
          <w:rFonts w:ascii="Times New Roman" w:eastAsia="Times New Roman" w:hAnsi="Times New Roman" w:cs="Times New Roman"/>
          <w:sz w:val="24"/>
          <w:szCs w:val="24"/>
        </w:rPr>
        <w:t xml:space="preserve">koos kaupluse müügipinna, sortimendi suuruse ning </w:t>
      </w:r>
      <w:r w:rsidR="006515E3">
        <w:rPr>
          <w:rFonts w:ascii="Times New Roman" w:eastAsia="Times New Roman" w:hAnsi="Times New Roman" w:cs="Times New Roman"/>
          <w:sz w:val="24"/>
          <w:szCs w:val="24"/>
        </w:rPr>
        <w:t>müügituluga</w:t>
      </w:r>
      <w:r w:rsidR="00315469">
        <w:rPr>
          <w:rFonts w:ascii="Times New Roman" w:eastAsia="Times New Roman" w:hAnsi="Times New Roman" w:cs="Times New Roman"/>
          <w:sz w:val="24"/>
          <w:szCs w:val="24"/>
        </w:rPr>
        <w:t>.</w:t>
      </w:r>
      <w:r w:rsidR="002D38DB" w:rsidRPr="002D38DB">
        <w:t xml:space="preserve"> </w:t>
      </w:r>
      <w:r w:rsidR="002D38DB" w:rsidRPr="002D38DB">
        <w:rPr>
          <w:rFonts w:ascii="Times New Roman" w:eastAsia="Times New Roman" w:hAnsi="Times New Roman" w:cs="Times New Roman"/>
          <w:sz w:val="24"/>
          <w:szCs w:val="24"/>
        </w:rPr>
        <w:t>400 m² müügipinna lävendi valikul on arvestatud nii teiste riikide praktikaid kui ka Eesti turu eripära. Tegemist on lävendiga, mida kasutatakse ka muudes jäätmevaldkonna kohustustes Eestis. Eesmärk on suunata kohustused eelkõige nendele ettevõtjatele, kelle tegevusmaht ja mõju toidujäätmete tekkele on suurem, vältides samal ajal ebaproportsionaalse halduskoormuse tekitamist väiksematele jaekettidele ja kauplustele.</w:t>
      </w:r>
    </w:p>
    <w:p w14:paraId="0FBBCB2A" w14:textId="77777777" w:rsidR="001A7B37" w:rsidRPr="002D38DB" w:rsidRDefault="001A7B37" w:rsidP="1A7F4F01">
      <w:pPr>
        <w:spacing w:after="0" w:line="276" w:lineRule="auto"/>
        <w:jc w:val="both"/>
        <w:rPr>
          <w:rFonts w:ascii="Times New Roman" w:eastAsia="Times New Roman" w:hAnsi="Times New Roman" w:cs="Times New Roman"/>
          <w:sz w:val="24"/>
          <w:szCs w:val="24"/>
        </w:rPr>
      </w:pPr>
    </w:p>
    <w:p w14:paraId="1BB3C323" w14:textId="185C6A0D" w:rsidR="003E6872" w:rsidRDefault="002D38DB"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Eelnõu ettevalmistamise käigus toimunud aruteludel kaupade jaekaubanduse sektori esindajatega toodi samuti välja, et alla 400 m² müügipinnaga kauplused on valdavalt väiksemad kauplused ning suurem osa toidukaupade jaemüügist toimub suuremates kauplustes. Seetõttu võimaldab 400 m² lävend hõlmata suure osa sektori tegevusest ja võimalikust toidujäätmete tekkest, jättes samas </w:t>
      </w:r>
      <w:r w:rsidR="008B4EFA" w:rsidRPr="1A7F4F01">
        <w:rPr>
          <w:rFonts w:ascii="Times New Roman" w:eastAsia="Times New Roman" w:hAnsi="Times New Roman" w:cs="Times New Roman"/>
          <w:sz w:val="24"/>
          <w:szCs w:val="24"/>
        </w:rPr>
        <w:t xml:space="preserve">välja </w:t>
      </w:r>
      <w:r w:rsidRPr="1A7F4F01">
        <w:rPr>
          <w:rFonts w:ascii="Times New Roman" w:eastAsia="Times New Roman" w:hAnsi="Times New Roman" w:cs="Times New Roman"/>
          <w:sz w:val="24"/>
          <w:szCs w:val="24"/>
        </w:rPr>
        <w:t>väiksemad ettevõtjad, kellel suuremaid poode üldse pole</w:t>
      </w:r>
      <w:r w:rsidR="008B4EFA" w:rsidRPr="1A7F4F01">
        <w:rPr>
          <w:rFonts w:ascii="Times New Roman" w:eastAsia="Times New Roman" w:hAnsi="Times New Roman" w:cs="Times New Roman"/>
          <w:sz w:val="24"/>
          <w:szCs w:val="24"/>
        </w:rPr>
        <w:t>.</w:t>
      </w:r>
    </w:p>
    <w:p w14:paraId="225F073E" w14:textId="77777777" w:rsidR="003941C0" w:rsidRDefault="003941C0" w:rsidP="1A7F4F01">
      <w:pPr>
        <w:spacing w:after="0" w:line="276" w:lineRule="auto"/>
        <w:jc w:val="both"/>
        <w:rPr>
          <w:rFonts w:ascii="Times New Roman" w:eastAsia="Times New Roman" w:hAnsi="Times New Roman" w:cs="Times New Roman"/>
          <w:sz w:val="24"/>
          <w:szCs w:val="24"/>
        </w:rPr>
      </w:pPr>
    </w:p>
    <w:p w14:paraId="249A0883" w14:textId="4A0C6A21" w:rsidR="00DF4261" w:rsidRDefault="00DF4261"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Samuti </w:t>
      </w:r>
      <w:r w:rsidR="00BD1055" w:rsidRPr="1A7F4F01">
        <w:rPr>
          <w:rFonts w:ascii="Times New Roman" w:eastAsia="Times New Roman" w:hAnsi="Times New Roman" w:cs="Times New Roman"/>
          <w:sz w:val="24"/>
          <w:szCs w:val="24"/>
        </w:rPr>
        <w:t>peavad</w:t>
      </w:r>
      <w:r w:rsidRPr="1A7F4F01">
        <w:rPr>
          <w:rFonts w:ascii="Times New Roman" w:eastAsia="Times New Roman" w:hAnsi="Times New Roman" w:cs="Times New Roman"/>
          <w:sz w:val="24"/>
          <w:szCs w:val="24"/>
        </w:rPr>
        <w:t xml:space="preserve"> arvestust pida</w:t>
      </w:r>
      <w:r w:rsidR="00BD1055" w:rsidRPr="1A7F4F01">
        <w:rPr>
          <w:rFonts w:ascii="Times New Roman" w:eastAsia="Times New Roman" w:hAnsi="Times New Roman" w:cs="Times New Roman"/>
          <w:sz w:val="24"/>
          <w:szCs w:val="24"/>
        </w:rPr>
        <w:t>ma</w:t>
      </w:r>
      <w:r w:rsidR="003B5609" w:rsidRPr="1A7F4F01">
        <w:rPr>
          <w:rFonts w:ascii="Times New Roman" w:eastAsia="Times New Roman" w:hAnsi="Times New Roman" w:cs="Times New Roman"/>
          <w:sz w:val="24"/>
          <w:szCs w:val="24"/>
        </w:rPr>
        <w:t xml:space="preserve"> toidu hulgimüügiga tegeleva</w:t>
      </w:r>
      <w:r w:rsidR="00BD1055" w:rsidRPr="1A7F4F01">
        <w:rPr>
          <w:rFonts w:ascii="Times New Roman" w:eastAsia="Times New Roman" w:hAnsi="Times New Roman" w:cs="Times New Roman"/>
          <w:sz w:val="24"/>
          <w:szCs w:val="24"/>
        </w:rPr>
        <w:t>d</w:t>
      </w:r>
      <w:r w:rsidR="003B5609" w:rsidRPr="1A7F4F01">
        <w:rPr>
          <w:rFonts w:ascii="Times New Roman" w:eastAsia="Times New Roman" w:hAnsi="Times New Roman" w:cs="Times New Roman"/>
          <w:sz w:val="24"/>
          <w:szCs w:val="24"/>
        </w:rPr>
        <w:t xml:space="preserve"> </w:t>
      </w:r>
      <w:r w:rsidR="00A00012" w:rsidRPr="1A7F4F01">
        <w:rPr>
          <w:rFonts w:ascii="Times New Roman" w:eastAsia="Times New Roman" w:hAnsi="Times New Roman" w:cs="Times New Roman"/>
          <w:sz w:val="24"/>
          <w:szCs w:val="24"/>
        </w:rPr>
        <w:t>ettevõtjad</w:t>
      </w:r>
      <w:r w:rsidR="003B5609" w:rsidRPr="1A7F4F01">
        <w:rPr>
          <w:rFonts w:ascii="Times New Roman" w:eastAsia="Times New Roman" w:hAnsi="Times New Roman" w:cs="Times New Roman"/>
          <w:sz w:val="24"/>
          <w:szCs w:val="24"/>
        </w:rPr>
        <w:t>, kelle põhitegevusala on toidukaupade hulgimüük</w:t>
      </w:r>
      <w:r w:rsidR="00C77E4C" w:rsidRPr="1A7F4F01">
        <w:rPr>
          <w:rFonts w:ascii="Times New Roman" w:eastAsia="Times New Roman" w:hAnsi="Times New Roman" w:cs="Times New Roman"/>
          <w:sz w:val="24"/>
          <w:szCs w:val="24"/>
        </w:rPr>
        <w:t xml:space="preserve"> (</w:t>
      </w:r>
      <w:r w:rsidR="008444CD" w:rsidRPr="1A7F4F01">
        <w:rPr>
          <w:rFonts w:ascii="Times New Roman" w:eastAsia="Times New Roman" w:hAnsi="Times New Roman" w:cs="Times New Roman"/>
          <w:sz w:val="24"/>
          <w:szCs w:val="24"/>
        </w:rPr>
        <w:t xml:space="preserve">EMTAK koodid </w:t>
      </w:r>
      <w:r w:rsidR="00C77E4C" w:rsidRPr="1A7F4F01">
        <w:rPr>
          <w:rFonts w:ascii="Times New Roman" w:eastAsia="Times New Roman" w:hAnsi="Times New Roman" w:cs="Times New Roman"/>
          <w:sz w:val="24"/>
          <w:szCs w:val="24"/>
        </w:rPr>
        <w:t>4631 kuni 4639</w:t>
      </w:r>
      <w:r w:rsidR="00422858" w:rsidRPr="1A7F4F01">
        <w:rPr>
          <w:rFonts w:ascii="Times New Roman" w:eastAsia="Times New Roman" w:hAnsi="Times New Roman" w:cs="Times New Roman"/>
          <w:sz w:val="24"/>
          <w:szCs w:val="24"/>
        </w:rPr>
        <w:t xml:space="preserve"> ja nende alamkoodid</w:t>
      </w:r>
      <w:r w:rsidR="00C77E4C" w:rsidRPr="1A7F4F01">
        <w:rPr>
          <w:rFonts w:ascii="Times New Roman" w:eastAsia="Times New Roman" w:hAnsi="Times New Roman" w:cs="Times New Roman"/>
          <w:sz w:val="24"/>
          <w:szCs w:val="24"/>
        </w:rPr>
        <w:t>, välja arvatud 4635)</w:t>
      </w:r>
      <w:r w:rsidR="003B5609" w:rsidRPr="1A7F4F01">
        <w:rPr>
          <w:rFonts w:ascii="Times New Roman" w:eastAsia="Times New Roman" w:hAnsi="Times New Roman" w:cs="Times New Roman"/>
          <w:sz w:val="24"/>
          <w:szCs w:val="24"/>
        </w:rPr>
        <w:t xml:space="preserve"> ning </w:t>
      </w:r>
      <w:r w:rsidR="003A24D4" w:rsidRPr="1A7F4F01">
        <w:rPr>
          <w:rFonts w:ascii="Times New Roman" w:eastAsia="Times New Roman" w:hAnsi="Times New Roman" w:cs="Times New Roman"/>
          <w:sz w:val="24"/>
          <w:szCs w:val="24"/>
        </w:rPr>
        <w:t xml:space="preserve">eelmise </w:t>
      </w:r>
      <w:r w:rsidR="006E430D" w:rsidRPr="1A7F4F01">
        <w:rPr>
          <w:rFonts w:ascii="Times New Roman" w:eastAsia="Times New Roman" w:hAnsi="Times New Roman" w:cs="Times New Roman"/>
          <w:sz w:val="24"/>
          <w:szCs w:val="24"/>
        </w:rPr>
        <w:t xml:space="preserve">majandusaasta </w:t>
      </w:r>
      <w:r w:rsidR="008422E3" w:rsidRPr="1A7F4F01">
        <w:rPr>
          <w:rFonts w:ascii="Times New Roman" w:eastAsia="Times New Roman" w:hAnsi="Times New Roman" w:cs="Times New Roman"/>
          <w:sz w:val="24"/>
          <w:szCs w:val="24"/>
        </w:rPr>
        <w:t xml:space="preserve">müügitulu </w:t>
      </w:r>
      <w:r w:rsidR="003B5609" w:rsidRPr="1A7F4F01">
        <w:rPr>
          <w:rFonts w:ascii="Times New Roman" w:eastAsia="Times New Roman" w:hAnsi="Times New Roman" w:cs="Times New Roman"/>
          <w:sz w:val="24"/>
          <w:szCs w:val="24"/>
        </w:rPr>
        <w:t>ületa</w:t>
      </w:r>
      <w:r w:rsidR="003A24D4" w:rsidRPr="1A7F4F01">
        <w:rPr>
          <w:rFonts w:ascii="Times New Roman" w:eastAsia="Times New Roman" w:hAnsi="Times New Roman" w:cs="Times New Roman"/>
          <w:sz w:val="24"/>
          <w:szCs w:val="24"/>
        </w:rPr>
        <w:t>s</w:t>
      </w:r>
      <w:r w:rsidR="003B5609" w:rsidRPr="1A7F4F01">
        <w:rPr>
          <w:rFonts w:ascii="Times New Roman" w:eastAsia="Times New Roman" w:hAnsi="Times New Roman" w:cs="Times New Roman"/>
          <w:sz w:val="24"/>
          <w:szCs w:val="24"/>
        </w:rPr>
        <w:t xml:space="preserve"> </w:t>
      </w:r>
      <w:r w:rsidR="001C2455" w:rsidRPr="1A7F4F01">
        <w:rPr>
          <w:rFonts w:ascii="Times New Roman" w:eastAsia="Times New Roman" w:hAnsi="Times New Roman" w:cs="Times New Roman"/>
          <w:sz w:val="24"/>
          <w:szCs w:val="24"/>
        </w:rPr>
        <w:t xml:space="preserve">viis </w:t>
      </w:r>
      <w:r w:rsidR="003B5609" w:rsidRPr="1A7F4F01">
        <w:rPr>
          <w:rFonts w:ascii="Times New Roman" w:eastAsia="Times New Roman" w:hAnsi="Times New Roman" w:cs="Times New Roman"/>
          <w:sz w:val="24"/>
          <w:szCs w:val="24"/>
        </w:rPr>
        <w:t xml:space="preserve">miljonit eurot. </w:t>
      </w:r>
      <w:r w:rsidRPr="1A7F4F01">
        <w:rPr>
          <w:rFonts w:ascii="Times New Roman" w:eastAsia="Times New Roman" w:hAnsi="Times New Roman" w:cs="Times New Roman"/>
          <w:sz w:val="24"/>
          <w:szCs w:val="24"/>
        </w:rPr>
        <w:t xml:space="preserve">Selliseid hulgikauplejaid </w:t>
      </w:r>
      <w:r w:rsidR="005E25E1" w:rsidRPr="1A7F4F01">
        <w:rPr>
          <w:rFonts w:ascii="Times New Roman" w:eastAsia="Times New Roman" w:hAnsi="Times New Roman" w:cs="Times New Roman"/>
          <w:sz w:val="24"/>
          <w:szCs w:val="24"/>
        </w:rPr>
        <w:t>oli</w:t>
      </w:r>
      <w:r w:rsidRPr="1A7F4F01">
        <w:rPr>
          <w:rFonts w:ascii="Times New Roman" w:eastAsia="Times New Roman" w:hAnsi="Times New Roman" w:cs="Times New Roman"/>
          <w:sz w:val="24"/>
          <w:szCs w:val="24"/>
        </w:rPr>
        <w:t xml:space="preserve"> 2024. aasta </w:t>
      </w:r>
      <w:r w:rsidR="00867F62" w:rsidRPr="1A7F4F01">
        <w:rPr>
          <w:rFonts w:ascii="Times New Roman" w:eastAsia="Times New Roman" w:hAnsi="Times New Roman" w:cs="Times New Roman"/>
          <w:sz w:val="24"/>
          <w:szCs w:val="24"/>
        </w:rPr>
        <w:t>müügitulu andmete</w:t>
      </w:r>
      <w:r w:rsidRPr="1A7F4F01">
        <w:rPr>
          <w:rFonts w:ascii="Times New Roman" w:eastAsia="Times New Roman" w:hAnsi="Times New Roman" w:cs="Times New Roman"/>
          <w:sz w:val="24"/>
          <w:szCs w:val="24"/>
        </w:rPr>
        <w:t xml:space="preserve"> põhjal Eestis </w:t>
      </w:r>
      <w:r w:rsidR="000A4C9B" w:rsidRPr="1A7F4F01">
        <w:rPr>
          <w:rFonts w:ascii="Times New Roman" w:eastAsia="Times New Roman" w:hAnsi="Times New Roman" w:cs="Times New Roman"/>
          <w:sz w:val="24"/>
          <w:szCs w:val="24"/>
        </w:rPr>
        <w:t xml:space="preserve">89. </w:t>
      </w:r>
      <w:r w:rsidR="000C6F79" w:rsidRPr="1A7F4F01">
        <w:rPr>
          <w:rFonts w:ascii="Times New Roman" w:eastAsia="Times New Roman" w:hAnsi="Times New Roman" w:cs="Times New Roman"/>
          <w:sz w:val="24"/>
          <w:szCs w:val="24"/>
        </w:rPr>
        <w:t xml:space="preserve">Kohustuse alla ei kuulu vahendusteenuse osutajad ehk sellised hulgifirmad, </w:t>
      </w:r>
      <w:r w:rsidR="00D57345" w:rsidRPr="1A7F4F01">
        <w:rPr>
          <w:rFonts w:ascii="Times New Roman" w:eastAsia="Times New Roman" w:hAnsi="Times New Roman" w:cs="Times New Roman"/>
          <w:sz w:val="24"/>
          <w:szCs w:val="24"/>
        </w:rPr>
        <w:t xml:space="preserve">kes ei käitle ise füüsiliselt toidukaupa, vaid vahendavad müügitehinguid ning kelle kaup liigub otse tootjalt või </w:t>
      </w:r>
      <w:r w:rsidR="0056455E" w:rsidRPr="1A7F4F01">
        <w:rPr>
          <w:rFonts w:ascii="Times New Roman" w:eastAsia="Times New Roman" w:hAnsi="Times New Roman" w:cs="Times New Roman"/>
          <w:sz w:val="24"/>
          <w:szCs w:val="24"/>
        </w:rPr>
        <w:t xml:space="preserve">ladustajalt kliendile näiteks logistikaettevõtte kaudu. </w:t>
      </w:r>
      <w:r w:rsidR="00F01F9C" w:rsidRPr="1A7F4F01">
        <w:rPr>
          <w:rFonts w:ascii="Times New Roman" w:eastAsia="Times New Roman" w:hAnsi="Times New Roman" w:cs="Times New Roman"/>
          <w:sz w:val="24"/>
          <w:szCs w:val="24"/>
        </w:rPr>
        <w:t xml:space="preserve">Nende hulgimüügiga tegelevate </w:t>
      </w:r>
      <w:r w:rsidR="000F0E45" w:rsidRPr="1A7F4F01">
        <w:rPr>
          <w:rFonts w:ascii="Times New Roman" w:eastAsia="Times New Roman" w:hAnsi="Times New Roman" w:cs="Times New Roman"/>
          <w:sz w:val="24"/>
          <w:szCs w:val="24"/>
        </w:rPr>
        <w:t xml:space="preserve">ettevõtjate </w:t>
      </w:r>
      <w:r w:rsidR="00F01F9C" w:rsidRPr="1A7F4F01">
        <w:rPr>
          <w:rFonts w:ascii="Times New Roman" w:eastAsia="Times New Roman" w:hAnsi="Times New Roman" w:cs="Times New Roman"/>
          <w:sz w:val="24"/>
          <w:szCs w:val="24"/>
        </w:rPr>
        <w:t xml:space="preserve">põhitegevusala on </w:t>
      </w:r>
      <w:r w:rsidR="00404F64" w:rsidRPr="1A7F4F01">
        <w:rPr>
          <w:rFonts w:ascii="Times New Roman" w:eastAsia="Times New Roman" w:hAnsi="Times New Roman" w:cs="Times New Roman"/>
          <w:sz w:val="24"/>
          <w:szCs w:val="24"/>
        </w:rPr>
        <w:t>hulgimüük vahendustasu või lepingute alusel</w:t>
      </w:r>
      <w:r w:rsidR="00EE6194" w:rsidRPr="1A7F4F01">
        <w:rPr>
          <w:rFonts w:ascii="Times New Roman" w:eastAsia="Times New Roman" w:hAnsi="Times New Roman" w:cs="Times New Roman"/>
          <w:sz w:val="24"/>
          <w:szCs w:val="24"/>
        </w:rPr>
        <w:t xml:space="preserve"> (näiteks EMTAK</w:t>
      </w:r>
      <w:r w:rsidR="008444CD" w:rsidRPr="1A7F4F01">
        <w:rPr>
          <w:rFonts w:ascii="Times New Roman" w:eastAsia="Times New Roman" w:hAnsi="Times New Roman" w:cs="Times New Roman"/>
          <w:sz w:val="24"/>
          <w:szCs w:val="24"/>
        </w:rPr>
        <w:t xml:space="preserve"> kood</w:t>
      </w:r>
      <w:r w:rsidR="00EE6194" w:rsidRPr="1A7F4F01">
        <w:rPr>
          <w:rFonts w:ascii="Times New Roman" w:eastAsia="Times New Roman" w:hAnsi="Times New Roman" w:cs="Times New Roman"/>
          <w:sz w:val="24"/>
          <w:szCs w:val="24"/>
        </w:rPr>
        <w:t xml:space="preserve"> 4617)</w:t>
      </w:r>
      <w:r w:rsidR="00404F64" w:rsidRPr="1A7F4F01">
        <w:rPr>
          <w:rFonts w:ascii="Times New Roman" w:eastAsia="Times New Roman" w:hAnsi="Times New Roman" w:cs="Times New Roman"/>
          <w:sz w:val="24"/>
          <w:szCs w:val="24"/>
        </w:rPr>
        <w:t>.</w:t>
      </w:r>
    </w:p>
    <w:p w14:paraId="0037F5CF" w14:textId="77777777" w:rsidR="001A7B37" w:rsidRDefault="001A7B37" w:rsidP="1A7F4F01">
      <w:pPr>
        <w:spacing w:after="0" w:line="276" w:lineRule="auto"/>
        <w:jc w:val="both"/>
        <w:rPr>
          <w:rFonts w:ascii="Times New Roman" w:eastAsia="Times New Roman" w:hAnsi="Times New Roman" w:cs="Times New Roman"/>
          <w:sz w:val="24"/>
          <w:szCs w:val="24"/>
        </w:rPr>
      </w:pPr>
    </w:p>
    <w:p w14:paraId="4B525B97" w14:textId="76AAB770" w:rsidR="005E25E1" w:rsidRDefault="00D61966"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Lisaks</w:t>
      </w:r>
      <w:r w:rsidR="003B5609" w:rsidRPr="1A7F4F01">
        <w:rPr>
          <w:rFonts w:ascii="Times New Roman" w:eastAsia="Times New Roman" w:hAnsi="Times New Roman" w:cs="Times New Roman"/>
          <w:sz w:val="24"/>
          <w:szCs w:val="24"/>
        </w:rPr>
        <w:t xml:space="preserve"> on arvestuse pidamise kohustus ette nähtud toidutööstus</w:t>
      </w:r>
      <w:r w:rsidR="000F0E45" w:rsidRPr="1A7F4F01">
        <w:rPr>
          <w:rFonts w:ascii="Times New Roman" w:eastAsia="Times New Roman" w:hAnsi="Times New Roman" w:cs="Times New Roman"/>
          <w:sz w:val="24"/>
          <w:szCs w:val="24"/>
        </w:rPr>
        <w:t xml:space="preserve">es </w:t>
      </w:r>
      <w:r w:rsidR="008422E3" w:rsidRPr="1A7F4F01">
        <w:rPr>
          <w:rFonts w:ascii="Times New Roman" w:eastAsia="Times New Roman" w:hAnsi="Times New Roman" w:cs="Times New Roman"/>
          <w:sz w:val="24"/>
          <w:szCs w:val="24"/>
        </w:rPr>
        <w:t xml:space="preserve">ehk toidu töötlemisega </w:t>
      </w:r>
      <w:r w:rsidR="000F0E45" w:rsidRPr="1A7F4F01">
        <w:rPr>
          <w:rFonts w:ascii="Times New Roman" w:eastAsia="Times New Roman" w:hAnsi="Times New Roman" w:cs="Times New Roman"/>
          <w:sz w:val="24"/>
          <w:szCs w:val="24"/>
        </w:rPr>
        <w:t xml:space="preserve">tegelevatele ettevõtjatele </w:t>
      </w:r>
      <w:r w:rsidR="00EB5B4D" w:rsidRPr="1A7F4F01">
        <w:rPr>
          <w:rFonts w:ascii="Times New Roman" w:eastAsia="Times New Roman" w:hAnsi="Times New Roman" w:cs="Times New Roman"/>
          <w:sz w:val="24"/>
          <w:szCs w:val="24"/>
        </w:rPr>
        <w:t>(EMTAK</w:t>
      </w:r>
      <w:r w:rsidR="00EB21E2" w:rsidRPr="1A7F4F01">
        <w:rPr>
          <w:rFonts w:ascii="Times New Roman" w:eastAsia="Times New Roman" w:hAnsi="Times New Roman" w:cs="Times New Roman"/>
          <w:sz w:val="24"/>
          <w:szCs w:val="24"/>
        </w:rPr>
        <w:t xml:space="preserve"> koodid</w:t>
      </w:r>
      <w:r w:rsidR="00EB5B4D" w:rsidRPr="1A7F4F01">
        <w:rPr>
          <w:rFonts w:ascii="Times New Roman" w:eastAsia="Times New Roman" w:hAnsi="Times New Roman" w:cs="Times New Roman"/>
          <w:sz w:val="24"/>
          <w:szCs w:val="24"/>
        </w:rPr>
        <w:t xml:space="preserve"> 101 kuni 108</w:t>
      </w:r>
      <w:r w:rsidR="00277E5B" w:rsidRPr="1A7F4F01">
        <w:rPr>
          <w:rFonts w:ascii="Times New Roman" w:eastAsia="Times New Roman" w:hAnsi="Times New Roman" w:cs="Times New Roman"/>
          <w:sz w:val="24"/>
          <w:szCs w:val="24"/>
        </w:rPr>
        <w:t xml:space="preserve"> ja nende alamkoodid</w:t>
      </w:r>
      <w:r w:rsidR="00EB5B4D" w:rsidRPr="1A7F4F01">
        <w:rPr>
          <w:rFonts w:ascii="Times New Roman" w:eastAsia="Times New Roman" w:hAnsi="Times New Roman" w:cs="Times New Roman"/>
          <w:sz w:val="24"/>
          <w:szCs w:val="24"/>
        </w:rPr>
        <w:t>)</w:t>
      </w:r>
      <w:r w:rsidR="003B5609" w:rsidRPr="1A7F4F01">
        <w:rPr>
          <w:rFonts w:ascii="Times New Roman" w:eastAsia="Times New Roman" w:hAnsi="Times New Roman" w:cs="Times New Roman"/>
          <w:sz w:val="24"/>
          <w:szCs w:val="24"/>
        </w:rPr>
        <w:t xml:space="preserve">, </w:t>
      </w:r>
      <w:r w:rsidR="008422E3" w:rsidRPr="1A7F4F01">
        <w:rPr>
          <w:rFonts w:ascii="Times New Roman" w:eastAsia="Times New Roman" w:hAnsi="Times New Roman" w:cs="Times New Roman"/>
          <w:sz w:val="24"/>
          <w:szCs w:val="24"/>
        </w:rPr>
        <w:t xml:space="preserve">kelle </w:t>
      </w:r>
      <w:r w:rsidR="003A24D4" w:rsidRPr="1A7F4F01">
        <w:rPr>
          <w:rFonts w:ascii="Times New Roman" w:eastAsia="Times New Roman" w:hAnsi="Times New Roman" w:cs="Times New Roman"/>
          <w:sz w:val="24"/>
          <w:szCs w:val="24"/>
        </w:rPr>
        <w:t xml:space="preserve">eelmise </w:t>
      </w:r>
      <w:r w:rsidR="006E430D" w:rsidRPr="1A7F4F01">
        <w:rPr>
          <w:rFonts w:ascii="Times New Roman" w:eastAsia="Times New Roman" w:hAnsi="Times New Roman" w:cs="Times New Roman"/>
          <w:sz w:val="24"/>
          <w:szCs w:val="24"/>
        </w:rPr>
        <w:t xml:space="preserve">majandusaasta </w:t>
      </w:r>
      <w:r w:rsidR="008422E3" w:rsidRPr="1A7F4F01">
        <w:rPr>
          <w:rFonts w:ascii="Times New Roman" w:eastAsia="Times New Roman" w:hAnsi="Times New Roman" w:cs="Times New Roman"/>
          <w:sz w:val="24"/>
          <w:szCs w:val="24"/>
        </w:rPr>
        <w:t xml:space="preserve">müügitulu </w:t>
      </w:r>
      <w:r w:rsidR="003B5609" w:rsidRPr="1A7F4F01">
        <w:rPr>
          <w:rFonts w:ascii="Times New Roman" w:eastAsia="Times New Roman" w:hAnsi="Times New Roman" w:cs="Times New Roman"/>
          <w:sz w:val="24"/>
          <w:szCs w:val="24"/>
        </w:rPr>
        <w:t>ületa</w:t>
      </w:r>
      <w:r w:rsidR="003A24D4" w:rsidRPr="1A7F4F01">
        <w:rPr>
          <w:rFonts w:ascii="Times New Roman" w:eastAsia="Times New Roman" w:hAnsi="Times New Roman" w:cs="Times New Roman"/>
          <w:sz w:val="24"/>
          <w:szCs w:val="24"/>
        </w:rPr>
        <w:t>s</w:t>
      </w:r>
      <w:r w:rsidR="003B5609" w:rsidRPr="1A7F4F01">
        <w:rPr>
          <w:rFonts w:ascii="Times New Roman" w:eastAsia="Times New Roman" w:hAnsi="Times New Roman" w:cs="Times New Roman"/>
          <w:sz w:val="24"/>
          <w:szCs w:val="24"/>
        </w:rPr>
        <w:t xml:space="preserve"> </w:t>
      </w:r>
      <w:r w:rsidR="001C2455" w:rsidRPr="1A7F4F01">
        <w:rPr>
          <w:rFonts w:ascii="Times New Roman" w:eastAsia="Times New Roman" w:hAnsi="Times New Roman" w:cs="Times New Roman"/>
          <w:sz w:val="24"/>
          <w:szCs w:val="24"/>
        </w:rPr>
        <w:t xml:space="preserve">kaks </w:t>
      </w:r>
      <w:r w:rsidR="003B5609" w:rsidRPr="1A7F4F01">
        <w:rPr>
          <w:rFonts w:ascii="Times New Roman" w:eastAsia="Times New Roman" w:hAnsi="Times New Roman" w:cs="Times New Roman"/>
          <w:sz w:val="24"/>
          <w:szCs w:val="24"/>
        </w:rPr>
        <w:t>miljonit eurot</w:t>
      </w:r>
      <w:r w:rsidR="006B714C" w:rsidRPr="1A7F4F01">
        <w:rPr>
          <w:rFonts w:ascii="Times New Roman" w:eastAsia="Times New Roman" w:hAnsi="Times New Roman" w:cs="Times New Roman"/>
          <w:sz w:val="24"/>
          <w:szCs w:val="24"/>
        </w:rPr>
        <w:t xml:space="preserve"> (</w:t>
      </w:r>
      <w:r w:rsidR="005D3CFA" w:rsidRPr="1A7F4F01">
        <w:rPr>
          <w:rFonts w:ascii="Times New Roman" w:eastAsia="Times New Roman" w:hAnsi="Times New Roman" w:cs="Times New Roman"/>
          <w:sz w:val="24"/>
          <w:szCs w:val="24"/>
        </w:rPr>
        <w:t xml:space="preserve">2024. aasta </w:t>
      </w:r>
      <w:r w:rsidR="00867F62" w:rsidRPr="1A7F4F01">
        <w:rPr>
          <w:rFonts w:ascii="Times New Roman" w:eastAsia="Times New Roman" w:hAnsi="Times New Roman" w:cs="Times New Roman"/>
          <w:sz w:val="24"/>
          <w:szCs w:val="24"/>
        </w:rPr>
        <w:t>müügitulu andmete</w:t>
      </w:r>
      <w:r w:rsidR="005D3CFA" w:rsidRPr="1A7F4F01">
        <w:rPr>
          <w:rFonts w:ascii="Times New Roman" w:eastAsia="Times New Roman" w:hAnsi="Times New Roman" w:cs="Times New Roman"/>
          <w:sz w:val="24"/>
          <w:szCs w:val="24"/>
        </w:rPr>
        <w:t xml:space="preserve"> põhjal 110 </w:t>
      </w:r>
      <w:r w:rsidR="000F0E45" w:rsidRPr="1A7F4F01">
        <w:rPr>
          <w:rFonts w:ascii="Times New Roman" w:eastAsia="Times New Roman" w:hAnsi="Times New Roman" w:cs="Times New Roman"/>
          <w:sz w:val="24"/>
          <w:szCs w:val="24"/>
        </w:rPr>
        <w:t>ettevõtjat</w:t>
      </w:r>
      <w:r w:rsidR="005D3CFA" w:rsidRPr="1A7F4F01">
        <w:rPr>
          <w:rFonts w:ascii="Times New Roman" w:eastAsia="Times New Roman" w:hAnsi="Times New Roman" w:cs="Times New Roman"/>
          <w:sz w:val="24"/>
          <w:szCs w:val="24"/>
        </w:rPr>
        <w:t>)</w:t>
      </w:r>
      <w:r w:rsidR="00BD1055" w:rsidRPr="1A7F4F01">
        <w:rPr>
          <w:rFonts w:ascii="Times New Roman" w:eastAsia="Times New Roman" w:hAnsi="Times New Roman" w:cs="Times New Roman"/>
          <w:sz w:val="24"/>
          <w:szCs w:val="24"/>
        </w:rPr>
        <w:t>,</w:t>
      </w:r>
      <w:r w:rsidR="005D3CFA" w:rsidRPr="1A7F4F01">
        <w:rPr>
          <w:rFonts w:ascii="Times New Roman" w:eastAsia="Times New Roman" w:hAnsi="Times New Roman" w:cs="Times New Roman"/>
          <w:sz w:val="24"/>
          <w:szCs w:val="24"/>
        </w:rPr>
        <w:t xml:space="preserve"> ning </w:t>
      </w:r>
      <w:r w:rsidR="003B5609" w:rsidRPr="1A7F4F01">
        <w:rPr>
          <w:rFonts w:ascii="Times New Roman" w:eastAsia="Times New Roman" w:hAnsi="Times New Roman" w:cs="Times New Roman"/>
          <w:sz w:val="24"/>
          <w:szCs w:val="24"/>
        </w:rPr>
        <w:t>toitlustus</w:t>
      </w:r>
      <w:r w:rsidR="000F0E45" w:rsidRPr="1A7F4F01">
        <w:rPr>
          <w:rFonts w:ascii="Times New Roman" w:eastAsia="Times New Roman" w:hAnsi="Times New Roman" w:cs="Times New Roman"/>
          <w:sz w:val="24"/>
          <w:szCs w:val="24"/>
        </w:rPr>
        <w:t xml:space="preserve">es tegutsevatele ettevõtjatele </w:t>
      </w:r>
      <w:r w:rsidR="0029410C" w:rsidRPr="1A7F4F01">
        <w:rPr>
          <w:rFonts w:ascii="Times New Roman" w:eastAsia="Times New Roman" w:hAnsi="Times New Roman" w:cs="Times New Roman"/>
          <w:sz w:val="24"/>
          <w:szCs w:val="24"/>
        </w:rPr>
        <w:t xml:space="preserve">(EMTAK </w:t>
      </w:r>
      <w:r w:rsidR="0041567E" w:rsidRPr="1A7F4F01">
        <w:rPr>
          <w:rFonts w:ascii="Times New Roman" w:eastAsia="Times New Roman" w:hAnsi="Times New Roman" w:cs="Times New Roman"/>
          <w:sz w:val="24"/>
          <w:szCs w:val="24"/>
        </w:rPr>
        <w:t xml:space="preserve">koodid </w:t>
      </w:r>
      <w:r w:rsidR="004718D4" w:rsidRPr="1A7F4F01">
        <w:rPr>
          <w:rFonts w:ascii="Times New Roman" w:eastAsia="Times New Roman" w:hAnsi="Times New Roman" w:cs="Times New Roman"/>
          <w:sz w:val="24"/>
          <w:szCs w:val="24"/>
        </w:rPr>
        <w:t>561 ja 562</w:t>
      </w:r>
      <w:r w:rsidR="00277E5B" w:rsidRPr="1A7F4F01">
        <w:rPr>
          <w:rFonts w:ascii="Times New Roman" w:eastAsia="Times New Roman" w:hAnsi="Times New Roman" w:cs="Times New Roman"/>
          <w:sz w:val="24"/>
          <w:szCs w:val="24"/>
        </w:rPr>
        <w:t xml:space="preserve"> ja nende alamkoodid</w:t>
      </w:r>
      <w:r w:rsidR="004718D4" w:rsidRPr="1A7F4F01">
        <w:rPr>
          <w:rFonts w:ascii="Times New Roman" w:eastAsia="Times New Roman" w:hAnsi="Times New Roman" w:cs="Times New Roman"/>
          <w:sz w:val="24"/>
          <w:szCs w:val="24"/>
        </w:rPr>
        <w:t>)</w:t>
      </w:r>
      <w:r w:rsidR="003B5609" w:rsidRPr="1A7F4F01">
        <w:rPr>
          <w:rFonts w:ascii="Times New Roman" w:eastAsia="Times New Roman" w:hAnsi="Times New Roman" w:cs="Times New Roman"/>
          <w:sz w:val="24"/>
          <w:szCs w:val="24"/>
        </w:rPr>
        <w:t xml:space="preserve">, </w:t>
      </w:r>
      <w:r w:rsidR="003941C0" w:rsidRPr="1A7F4F01">
        <w:rPr>
          <w:rFonts w:ascii="Times New Roman" w:eastAsia="Times New Roman" w:hAnsi="Times New Roman" w:cs="Times New Roman"/>
          <w:sz w:val="24"/>
          <w:szCs w:val="24"/>
        </w:rPr>
        <w:t xml:space="preserve">kelle </w:t>
      </w:r>
      <w:r w:rsidR="003A24D4" w:rsidRPr="1A7F4F01">
        <w:rPr>
          <w:rFonts w:ascii="Times New Roman" w:eastAsia="Times New Roman" w:hAnsi="Times New Roman" w:cs="Times New Roman"/>
          <w:sz w:val="24"/>
          <w:szCs w:val="24"/>
        </w:rPr>
        <w:t xml:space="preserve">eelmise </w:t>
      </w:r>
      <w:r w:rsidR="006E430D" w:rsidRPr="1A7F4F01">
        <w:rPr>
          <w:rFonts w:ascii="Times New Roman" w:eastAsia="Times New Roman" w:hAnsi="Times New Roman" w:cs="Times New Roman"/>
          <w:sz w:val="24"/>
          <w:szCs w:val="24"/>
        </w:rPr>
        <w:t xml:space="preserve">majandusaasta </w:t>
      </w:r>
      <w:r w:rsidR="003941C0" w:rsidRPr="1A7F4F01">
        <w:rPr>
          <w:rFonts w:ascii="Times New Roman" w:eastAsia="Times New Roman" w:hAnsi="Times New Roman" w:cs="Times New Roman"/>
          <w:sz w:val="24"/>
          <w:szCs w:val="24"/>
        </w:rPr>
        <w:t xml:space="preserve">müügitulu </w:t>
      </w:r>
      <w:r w:rsidR="003B5609" w:rsidRPr="1A7F4F01">
        <w:rPr>
          <w:rFonts w:ascii="Times New Roman" w:eastAsia="Times New Roman" w:hAnsi="Times New Roman" w:cs="Times New Roman"/>
          <w:sz w:val="24"/>
          <w:szCs w:val="24"/>
        </w:rPr>
        <w:t>ületa</w:t>
      </w:r>
      <w:r w:rsidR="003A24D4" w:rsidRPr="1A7F4F01">
        <w:rPr>
          <w:rFonts w:ascii="Times New Roman" w:eastAsia="Times New Roman" w:hAnsi="Times New Roman" w:cs="Times New Roman"/>
          <w:sz w:val="24"/>
          <w:szCs w:val="24"/>
        </w:rPr>
        <w:t>s</w:t>
      </w:r>
      <w:r w:rsidR="003B5609" w:rsidRPr="1A7F4F01">
        <w:rPr>
          <w:rFonts w:ascii="Times New Roman" w:eastAsia="Times New Roman" w:hAnsi="Times New Roman" w:cs="Times New Roman"/>
          <w:sz w:val="24"/>
          <w:szCs w:val="24"/>
        </w:rPr>
        <w:t xml:space="preserve"> </w:t>
      </w:r>
      <w:r w:rsidR="001C2455" w:rsidRPr="1A7F4F01">
        <w:rPr>
          <w:rFonts w:ascii="Times New Roman" w:eastAsia="Times New Roman" w:hAnsi="Times New Roman" w:cs="Times New Roman"/>
          <w:sz w:val="24"/>
          <w:szCs w:val="24"/>
        </w:rPr>
        <w:t>kaks miljonit</w:t>
      </w:r>
      <w:r w:rsidR="003B5609" w:rsidRPr="1A7F4F01">
        <w:rPr>
          <w:rFonts w:ascii="Times New Roman" w:eastAsia="Times New Roman" w:hAnsi="Times New Roman" w:cs="Times New Roman"/>
          <w:sz w:val="24"/>
          <w:szCs w:val="24"/>
        </w:rPr>
        <w:t xml:space="preserve"> eurot</w:t>
      </w:r>
      <w:r w:rsidR="00D47130" w:rsidRPr="1A7F4F01">
        <w:rPr>
          <w:rFonts w:ascii="Times New Roman" w:eastAsia="Times New Roman" w:hAnsi="Times New Roman" w:cs="Times New Roman"/>
          <w:sz w:val="24"/>
          <w:szCs w:val="24"/>
        </w:rPr>
        <w:t xml:space="preserve"> (</w:t>
      </w:r>
      <w:r w:rsidR="001C2455" w:rsidRPr="1A7F4F01">
        <w:rPr>
          <w:rFonts w:ascii="Times New Roman" w:eastAsia="Times New Roman" w:hAnsi="Times New Roman" w:cs="Times New Roman"/>
          <w:sz w:val="24"/>
          <w:szCs w:val="24"/>
        </w:rPr>
        <w:t>55</w:t>
      </w:r>
      <w:r w:rsidR="00D47130" w:rsidRPr="1A7F4F01">
        <w:rPr>
          <w:rFonts w:ascii="Times New Roman" w:eastAsia="Times New Roman" w:hAnsi="Times New Roman" w:cs="Times New Roman"/>
          <w:sz w:val="24"/>
          <w:szCs w:val="24"/>
        </w:rPr>
        <w:t xml:space="preserve"> </w:t>
      </w:r>
      <w:r w:rsidR="00FD0935" w:rsidRPr="1A7F4F01">
        <w:rPr>
          <w:rFonts w:ascii="Times New Roman" w:eastAsia="Times New Roman" w:hAnsi="Times New Roman" w:cs="Times New Roman"/>
          <w:sz w:val="24"/>
          <w:szCs w:val="24"/>
        </w:rPr>
        <w:t>ettevõtjat</w:t>
      </w:r>
      <w:r w:rsidR="00D47130" w:rsidRPr="1A7F4F01">
        <w:rPr>
          <w:rFonts w:ascii="Times New Roman" w:eastAsia="Times New Roman" w:hAnsi="Times New Roman" w:cs="Times New Roman"/>
          <w:sz w:val="24"/>
          <w:szCs w:val="24"/>
        </w:rPr>
        <w:t>)</w:t>
      </w:r>
      <w:r w:rsidR="005E25E1" w:rsidRPr="1A7F4F01">
        <w:rPr>
          <w:rFonts w:ascii="Times New Roman" w:eastAsia="Times New Roman" w:hAnsi="Times New Roman" w:cs="Times New Roman"/>
          <w:sz w:val="24"/>
          <w:szCs w:val="24"/>
        </w:rPr>
        <w:t>.</w:t>
      </w:r>
    </w:p>
    <w:p w14:paraId="72AE1365" w14:textId="10F22DC3" w:rsidR="00D12806" w:rsidRPr="007B24B6" w:rsidRDefault="004E75AF" w:rsidP="1A7F4F01">
      <w:pPr>
        <w:spacing w:after="0" w:line="276" w:lineRule="auto"/>
        <w:jc w:val="both"/>
        <w:rPr>
          <w:rFonts w:ascii="Times New Roman" w:eastAsia="Times New Roman" w:hAnsi="Times New Roman" w:cs="Times New Roman"/>
          <w:sz w:val="24"/>
          <w:szCs w:val="24"/>
        </w:rPr>
      </w:pPr>
      <w:r w:rsidRPr="1A7F4F01">
        <w:rPr>
          <w:rFonts w:ascii="Times New Roman" w:hAnsi="Times New Roman" w:cs="Times New Roman"/>
          <w:color w:val="000000" w:themeColor="text1"/>
          <w:sz w:val="24"/>
          <w:szCs w:val="24"/>
        </w:rPr>
        <w:t xml:space="preserve">Eesmärk on hõlmata eelkõige </w:t>
      </w:r>
      <w:r w:rsidR="000F0E45" w:rsidRPr="1A7F4F01">
        <w:rPr>
          <w:rFonts w:ascii="Times New Roman" w:hAnsi="Times New Roman" w:cs="Times New Roman"/>
          <w:color w:val="000000" w:themeColor="text1"/>
          <w:sz w:val="24"/>
          <w:szCs w:val="24"/>
        </w:rPr>
        <w:t>ettevõtjad</w:t>
      </w:r>
      <w:r w:rsidRPr="1A7F4F01">
        <w:rPr>
          <w:rFonts w:ascii="Times New Roman" w:hAnsi="Times New Roman" w:cs="Times New Roman"/>
          <w:color w:val="000000" w:themeColor="text1"/>
          <w:sz w:val="24"/>
          <w:szCs w:val="24"/>
        </w:rPr>
        <w:t>, kelle tegevusmaht ja seeläbi ka eeldatavalt toidujäätmete kogused on suuremad ja märkimisväärsema mõjuga.</w:t>
      </w:r>
    </w:p>
    <w:p w14:paraId="2F35FFC2" w14:textId="77777777" w:rsidR="00F81583" w:rsidRDefault="00F81583" w:rsidP="1A7F4F01">
      <w:pPr>
        <w:spacing w:after="0" w:line="276" w:lineRule="auto"/>
        <w:jc w:val="both"/>
        <w:rPr>
          <w:rFonts w:ascii="Times New Roman" w:hAnsi="Times New Roman" w:cs="Times New Roman"/>
          <w:color w:val="000000" w:themeColor="text1"/>
          <w:sz w:val="24"/>
          <w:szCs w:val="24"/>
        </w:rPr>
      </w:pPr>
    </w:p>
    <w:p w14:paraId="2E5471DA" w14:textId="330AA836" w:rsidR="00AE6BA6" w:rsidRDefault="00774467"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Toidujäätmete tekkekoguste </w:t>
      </w:r>
      <w:r w:rsidR="00A322A2" w:rsidRPr="1A7F4F01">
        <w:rPr>
          <w:rFonts w:ascii="Times New Roman" w:hAnsi="Times New Roman" w:cs="Times New Roman"/>
          <w:color w:val="000000" w:themeColor="text1"/>
          <w:sz w:val="24"/>
          <w:szCs w:val="24"/>
        </w:rPr>
        <w:t>üle arvestuse pidamine</w:t>
      </w:r>
      <w:r w:rsidRPr="1A7F4F01">
        <w:rPr>
          <w:rFonts w:ascii="Times New Roman" w:hAnsi="Times New Roman" w:cs="Times New Roman"/>
          <w:color w:val="000000" w:themeColor="text1"/>
          <w:sz w:val="24"/>
          <w:szCs w:val="24"/>
        </w:rPr>
        <w:t xml:space="preserve"> on vajalik selleks, et </w:t>
      </w:r>
      <w:r w:rsidR="00075763" w:rsidRPr="1A7F4F01">
        <w:rPr>
          <w:rFonts w:ascii="Times New Roman" w:hAnsi="Times New Roman" w:cs="Times New Roman"/>
          <w:color w:val="000000" w:themeColor="text1"/>
          <w:sz w:val="24"/>
          <w:szCs w:val="24"/>
        </w:rPr>
        <w:t xml:space="preserve">ettevõtjatel </w:t>
      </w:r>
      <w:r w:rsidRPr="1A7F4F01">
        <w:rPr>
          <w:rFonts w:ascii="Times New Roman" w:hAnsi="Times New Roman" w:cs="Times New Roman"/>
          <w:color w:val="000000" w:themeColor="text1"/>
          <w:sz w:val="24"/>
          <w:szCs w:val="24"/>
        </w:rPr>
        <w:t xml:space="preserve">tekiks ülevaade, milliseid toidujäätmeid, kui palju ja millistes toidukäitlemise etappides tekib. </w:t>
      </w:r>
      <w:r w:rsidR="00240870" w:rsidRPr="1A7F4F01">
        <w:rPr>
          <w:rFonts w:ascii="Times New Roman" w:hAnsi="Times New Roman" w:cs="Times New Roman"/>
          <w:color w:val="000000" w:themeColor="text1"/>
          <w:sz w:val="24"/>
          <w:szCs w:val="24"/>
        </w:rPr>
        <w:t xml:space="preserve">Omades ülevaadet tekkivatest toidujäätmetest, on võimalik otsustada, millised meetmed on kõige asjakohasemad toidujäätmete tekke vähendamiseks. </w:t>
      </w:r>
      <w:r w:rsidR="00407F3E" w:rsidRPr="1A7F4F01">
        <w:rPr>
          <w:rFonts w:ascii="Times New Roman" w:hAnsi="Times New Roman" w:cs="Times New Roman"/>
          <w:color w:val="000000" w:themeColor="text1"/>
          <w:sz w:val="24"/>
          <w:szCs w:val="24"/>
        </w:rPr>
        <w:t xml:space="preserve">Näiteks kui </w:t>
      </w:r>
      <w:r w:rsidR="00075763" w:rsidRPr="1A7F4F01">
        <w:rPr>
          <w:rFonts w:ascii="Times New Roman" w:hAnsi="Times New Roman" w:cs="Times New Roman"/>
          <w:color w:val="000000" w:themeColor="text1"/>
          <w:sz w:val="24"/>
          <w:szCs w:val="24"/>
        </w:rPr>
        <w:t xml:space="preserve">toitlustuses tegutsev ettevõtja </w:t>
      </w:r>
      <w:r w:rsidR="00407F3E" w:rsidRPr="1A7F4F01">
        <w:rPr>
          <w:rFonts w:ascii="Times New Roman" w:hAnsi="Times New Roman" w:cs="Times New Roman"/>
          <w:color w:val="000000" w:themeColor="text1"/>
          <w:sz w:val="24"/>
          <w:szCs w:val="24"/>
        </w:rPr>
        <w:t xml:space="preserve">ei tea, kas enim toidujäätmeid tekib </w:t>
      </w:r>
      <w:r w:rsidR="001C38CD" w:rsidRPr="1A7F4F01">
        <w:rPr>
          <w:rFonts w:ascii="Times New Roman" w:hAnsi="Times New Roman" w:cs="Times New Roman"/>
          <w:color w:val="000000" w:themeColor="text1"/>
          <w:sz w:val="24"/>
          <w:szCs w:val="24"/>
        </w:rPr>
        <w:t>toidu valmistamisel köögis, toidu serveerimisel või klientide taldrikutele alles jäänu</w:t>
      </w:r>
      <w:r w:rsidR="00BE0E97" w:rsidRPr="1A7F4F01">
        <w:rPr>
          <w:rFonts w:ascii="Times New Roman" w:hAnsi="Times New Roman" w:cs="Times New Roman"/>
          <w:color w:val="000000" w:themeColor="text1"/>
          <w:sz w:val="24"/>
          <w:szCs w:val="24"/>
        </w:rPr>
        <w:t>st</w:t>
      </w:r>
      <w:r w:rsidR="001C38CD" w:rsidRPr="1A7F4F01">
        <w:rPr>
          <w:rFonts w:ascii="Times New Roman" w:hAnsi="Times New Roman" w:cs="Times New Roman"/>
          <w:color w:val="000000" w:themeColor="text1"/>
          <w:sz w:val="24"/>
          <w:szCs w:val="24"/>
        </w:rPr>
        <w:t xml:space="preserve">, ei ole võimalik sihitud tegevusi kavandada. Samuti on </w:t>
      </w:r>
      <w:r w:rsidR="00457E50" w:rsidRPr="1A7F4F01">
        <w:rPr>
          <w:rFonts w:ascii="Times New Roman" w:hAnsi="Times New Roman" w:cs="Times New Roman"/>
          <w:color w:val="000000" w:themeColor="text1"/>
          <w:sz w:val="24"/>
          <w:szCs w:val="24"/>
        </w:rPr>
        <w:t>ettevõtja</w:t>
      </w:r>
      <w:r w:rsidR="00BE0E97" w:rsidRPr="1A7F4F01">
        <w:rPr>
          <w:rFonts w:ascii="Times New Roman" w:hAnsi="Times New Roman" w:cs="Times New Roman"/>
          <w:color w:val="000000" w:themeColor="text1"/>
          <w:sz w:val="24"/>
          <w:szCs w:val="24"/>
        </w:rPr>
        <w:t>l</w:t>
      </w:r>
      <w:r w:rsidR="00024AD1" w:rsidRPr="1A7F4F01">
        <w:rPr>
          <w:rFonts w:ascii="Times New Roman" w:hAnsi="Times New Roman" w:cs="Times New Roman"/>
          <w:color w:val="000000" w:themeColor="text1"/>
          <w:sz w:val="24"/>
          <w:szCs w:val="24"/>
        </w:rPr>
        <w:t xml:space="preserve"> </w:t>
      </w:r>
      <w:r w:rsidR="001C38CD" w:rsidRPr="1A7F4F01">
        <w:rPr>
          <w:rFonts w:ascii="Times New Roman" w:hAnsi="Times New Roman" w:cs="Times New Roman"/>
          <w:color w:val="000000" w:themeColor="text1"/>
          <w:sz w:val="24"/>
          <w:szCs w:val="24"/>
        </w:rPr>
        <w:t xml:space="preserve">oluline mõista, milline osa toidujäätmetest on välditav ning milline mitte (näiteks </w:t>
      </w:r>
      <w:r w:rsidR="001073BC" w:rsidRPr="1A7F4F01">
        <w:rPr>
          <w:rFonts w:ascii="Times New Roman" w:hAnsi="Times New Roman" w:cs="Times New Roman"/>
          <w:color w:val="000000" w:themeColor="text1"/>
          <w:sz w:val="24"/>
          <w:szCs w:val="24"/>
        </w:rPr>
        <w:t xml:space="preserve">toidu valmistamisel tekkivad köögiviljade koored ei pruugi olla välditavad, kuid klientide taldrikutele toidu alles jäämine </w:t>
      </w:r>
      <w:r w:rsidR="0094463D">
        <w:rPr>
          <w:rFonts w:ascii="Times New Roman" w:hAnsi="Times New Roman" w:cs="Times New Roman"/>
          <w:color w:val="000000" w:themeColor="text1"/>
          <w:sz w:val="24"/>
          <w:szCs w:val="24"/>
        </w:rPr>
        <w:t>võib olla</w:t>
      </w:r>
      <w:r w:rsidR="0094463D" w:rsidRPr="1A7F4F01">
        <w:rPr>
          <w:rFonts w:ascii="Times New Roman" w:hAnsi="Times New Roman" w:cs="Times New Roman"/>
          <w:color w:val="000000" w:themeColor="text1"/>
          <w:sz w:val="24"/>
          <w:szCs w:val="24"/>
        </w:rPr>
        <w:t xml:space="preserve"> </w:t>
      </w:r>
      <w:r w:rsidR="001073BC" w:rsidRPr="1A7F4F01">
        <w:rPr>
          <w:rFonts w:ascii="Times New Roman" w:hAnsi="Times New Roman" w:cs="Times New Roman"/>
          <w:color w:val="000000" w:themeColor="text1"/>
          <w:sz w:val="24"/>
          <w:szCs w:val="24"/>
        </w:rPr>
        <w:t xml:space="preserve">välditav). </w:t>
      </w:r>
    </w:p>
    <w:p w14:paraId="3FD07A51" w14:textId="77777777" w:rsidR="00AE6BA6" w:rsidRDefault="00AE6BA6" w:rsidP="1A7F4F01">
      <w:pPr>
        <w:spacing w:after="0" w:line="276" w:lineRule="auto"/>
        <w:jc w:val="both"/>
        <w:rPr>
          <w:rFonts w:ascii="Times New Roman" w:hAnsi="Times New Roman" w:cs="Times New Roman"/>
          <w:color w:val="000000" w:themeColor="text1"/>
          <w:sz w:val="24"/>
          <w:szCs w:val="24"/>
        </w:rPr>
      </w:pPr>
    </w:p>
    <w:p w14:paraId="3E97E8C6" w14:textId="728AB122" w:rsidR="00D307E9" w:rsidRDefault="0072675C"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Eesti </w:t>
      </w:r>
      <w:r w:rsidR="00075763" w:rsidRPr="1A7F4F01">
        <w:rPr>
          <w:rFonts w:ascii="Times New Roman" w:hAnsi="Times New Roman" w:cs="Times New Roman"/>
          <w:color w:val="000000" w:themeColor="text1"/>
          <w:sz w:val="24"/>
          <w:szCs w:val="24"/>
        </w:rPr>
        <w:t xml:space="preserve">ettevõtjatel </w:t>
      </w:r>
      <w:r w:rsidR="00BE0E97" w:rsidRPr="1A7F4F01">
        <w:rPr>
          <w:rFonts w:ascii="Times New Roman" w:hAnsi="Times New Roman" w:cs="Times New Roman"/>
          <w:color w:val="000000" w:themeColor="text1"/>
          <w:sz w:val="24"/>
          <w:szCs w:val="24"/>
        </w:rPr>
        <w:t xml:space="preserve">on juba </w:t>
      </w:r>
      <w:r w:rsidRPr="1A7F4F01">
        <w:rPr>
          <w:rFonts w:ascii="Times New Roman" w:hAnsi="Times New Roman" w:cs="Times New Roman"/>
          <w:color w:val="000000" w:themeColor="text1"/>
          <w:sz w:val="24"/>
          <w:szCs w:val="24"/>
        </w:rPr>
        <w:t>kasutusel erinevaid lähenemisi selleks, et oma toidujäätmete tekkekoguseid jälgida</w:t>
      </w:r>
      <w:r w:rsidR="00C06A2B" w:rsidRPr="1A7F4F01">
        <w:rPr>
          <w:rFonts w:ascii="Times New Roman" w:hAnsi="Times New Roman" w:cs="Times New Roman"/>
          <w:color w:val="000000" w:themeColor="text1"/>
          <w:sz w:val="24"/>
          <w:szCs w:val="24"/>
        </w:rPr>
        <w:t xml:space="preserve">. </w:t>
      </w:r>
      <w:r w:rsidR="00075763" w:rsidRPr="1A7F4F01">
        <w:rPr>
          <w:rFonts w:ascii="Times New Roman" w:hAnsi="Times New Roman" w:cs="Times New Roman"/>
          <w:color w:val="000000" w:themeColor="text1"/>
          <w:sz w:val="24"/>
          <w:szCs w:val="24"/>
        </w:rPr>
        <w:t xml:space="preserve">Kaubanduses </w:t>
      </w:r>
      <w:r w:rsidR="005B0F0F" w:rsidRPr="1A7F4F01">
        <w:rPr>
          <w:rFonts w:ascii="Times New Roman" w:hAnsi="Times New Roman" w:cs="Times New Roman"/>
          <w:color w:val="000000" w:themeColor="text1"/>
          <w:sz w:val="24"/>
          <w:szCs w:val="24"/>
        </w:rPr>
        <w:t xml:space="preserve">on </w:t>
      </w:r>
      <w:r w:rsidR="00C06A2B" w:rsidRPr="1A7F4F01">
        <w:rPr>
          <w:rFonts w:ascii="Times New Roman" w:hAnsi="Times New Roman" w:cs="Times New Roman"/>
          <w:color w:val="000000" w:themeColor="text1"/>
          <w:sz w:val="24"/>
          <w:szCs w:val="24"/>
        </w:rPr>
        <w:t>praegu üldiselt olemas andmed, kui suure osa maha</w:t>
      </w:r>
      <w:r w:rsidR="006E25B5" w:rsidRPr="1A7F4F01">
        <w:rPr>
          <w:rFonts w:ascii="Times New Roman" w:hAnsi="Times New Roman" w:cs="Times New Roman"/>
          <w:color w:val="000000" w:themeColor="text1"/>
          <w:sz w:val="24"/>
          <w:szCs w:val="24"/>
        </w:rPr>
        <w:t xml:space="preserve"> kantud kaubast</w:t>
      </w:r>
      <w:r w:rsidR="00C06A2B" w:rsidRPr="1A7F4F01">
        <w:rPr>
          <w:rFonts w:ascii="Times New Roman" w:hAnsi="Times New Roman" w:cs="Times New Roman"/>
          <w:color w:val="000000" w:themeColor="text1"/>
          <w:sz w:val="24"/>
          <w:szCs w:val="24"/>
        </w:rPr>
        <w:t xml:space="preserve"> moodustasid jäätmed</w:t>
      </w:r>
      <w:r w:rsidR="00165DA3" w:rsidRPr="1A7F4F01">
        <w:rPr>
          <w:rFonts w:ascii="Times New Roman" w:hAnsi="Times New Roman" w:cs="Times New Roman"/>
          <w:color w:val="000000" w:themeColor="text1"/>
          <w:sz w:val="24"/>
          <w:szCs w:val="24"/>
        </w:rPr>
        <w:t>, sealhulgas biojäätmed, mis enamasti on toidujäätmed,</w:t>
      </w:r>
      <w:r w:rsidR="00C06A2B" w:rsidRPr="1A7F4F01">
        <w:rPr>
          <w:rFonts w:ascii="Times New Roman" w:hAnsi="Times New Roman" w:cs="Times New Roman"/>
          <w:color w:val="000000" w:themeColor="text1"/>
          <w:sz w:val="24"/>
          <w:szCs w:val="24"/>
        </w:rPr>
        <w:t xml:space="preserve"> ning kui suure osa annetatud toit. O</w:t>
      </w:r>
      <w:r w:rsidR="00F3263D" w:rsidRPr="1A7F4F01">
        <w:rPr>
          <w:rFonts w:ascii="Times New Roman" w:hAnsi="Times New Roman" w:cs="Times New Roman"/>
          <w:color w:val="000000" w:themeColor="text1"/>
          <w:sz w:val="24"/>
          <w:szCs w:val="24"/>
        </w:rPr>
        <w:t>lemas on ka tasuta veebilahendusi, et toidujäätmete koguseid jälgida. Näiteks</w:t>
      </w:r>
      <w:r w:rsidRPr="1A7F4F01">
        <w:rPr>
          <w:rFonts w:ascii="Times New Roman" w:hAnsi="Times New Roman" w:cs="Times New Roman"/>
          <w:color w:val="000000" w:themeColor="text1"/>
          <w:sz w:val="24"/>
          <w:szCs w:val="24"/>
        </w:rPr>
        <w:t xml:space="preserve"> </w:t>
      </w:r>
      <w:r w:rsidR="00FB4A0E" w:rsidRPr="1A7F4F01">
        <w:rPr>
          <w:rFonts w:ascii="Times New Roman" w:hAnsi="Times New Roman" w:cs="Times New Roman"/>
          <w:color w:val="000000" w:themeColor="text1"/>
          <w:sz w:val="24"/>
          <w:szCs w:val="24"/>
        </w:rPr>
        <w:t xml:space="preserve">Läti Vidzeme piirkonnas on Interregi projekti </w:t>
      </w:r>
      <w:r w:rsidR="005B0F0F" w:rsidRPr="1A7F4F01">
        <w:rPr>
          <w:rFonts w:ascii="Times New Roman" w:hAnsi="Times New Roman" w:cs="Times New Roman"/>
          <w:color w:val="000000" w:themeColor="text1"/>
          <w:sz w:val="24"/>
          <w:szCs w:val="24"/>
        </w:rPr>
        <w:t>käigus</w:t>
      </w:r>
      <w:r w:rsidR="00FB4A0E" w:rsidRPr="1A7F4F01">
        <w:rPr>
          <w:rFonts w:ascii="Times New Roman" w:hAnsi="Times New Roman" w:cs="Times New Roman"/>
          <w:color w:val="000000" w:themeColor="text1"/>
          <w:sz w:val="24"/>
          <w:szCs w:val="24"/>
        </w:rPr>
        <w:t xml:space="preserve"> välja töötatud </w:t>
      </w:r>
      <w:r w:rsidR="00C06A2B" w:rsidRPr="1A7F4F01">
        <w:rPr>
          <w:rFonts w:ascii="Times New Roman" w:hAnsi="Times New Roman" w:cs="Times New Roman"/>
          <w:color w:val="000000" w:themeColor="text1"/>
          <w:sz w:val="24"/>
          <w:szCs w:val="24"/>
        </w:rPr>
        <w:lastRenderedPageBreak/>
        <w:t xml:space="preserve">toitlustusettevõtetele tasuta </w:t>
      </w:r>
      <w:r w:rsidR="00F3263D" w:rsidRPr="1A7F4F01">
        <w:rPr>
          <w:rFonts w:ascii="Times New Roman" w:hAnsi="Times New Roman" w:cs="Times New Roman"/>
          <w:color w:val="000000" w:themeColor="text1"/>
          <w:sz w:val="24"/>
          <w:szCs w:val="24"/>
        </w:rPr>
        <w:t xml:space="preserve">toidujäätmete vähendamise </w:t>
      </w:r>
      <w:r w:rsidR="00250CCF" w:rsidRPr="1A7F4F01">
        <w:rPr>
          <w:rFonts w:ascii="Times New Roman" w:hAnsi="Times New Roman" w:cs="Times New Roman"/>
          <w:color w:val="000000" w:themeColor="text1"/>
          <w:sz w:val="24"/>
          <w:szCs w:val="24"/>
        </w:rPr>
        <w:t>lahendus Ce4Re</w:t>
      </w:r>
      <w:r w:rsidR="00755D19" w:rsidRPr="1A7F4F01">
        <w:rPr>
          <w:rFonts w:ascii="Times New Roman" w:hAnsi="Times New Roman" w:cs="Times New Roman"/>
          <w:color w:val="000000" w:themeColor="text1"/>
          <w:sz w:val="24"/>
          <w:szCs w:val="24"/>
        </w:rPr>
        <w:t>, mis võimaldab toidujäätmete teket jälgida</w:t>
      </w:r>
      <w:r w:rsidR="00792FFD" w:rsidRPr="1A7F4F01">
        <w:rPr>
          <w:rFonts w:ascii="Times New Roman" w:hAnsi="Times New Roman" w:cs="Times New Roman"/>
          <w:color w:val="000000" w:themeColor="text1"/>
          <w:sz w:val="24"/>
          <w:szCs w:val="24"/>
        </w:rPr>
        <w:t>.</w:t>
      </w:r>
      <w:r w:rsidRPr="1A7F4F01">
        <w:rPr>
          <w:rStyle w:val="Allmrkuseviide"/>
          <w:rFonts w:ascii="Times New Roman" w:hAnsi="Times New Roman" w:cs="Times New Roman"/>
          <w:color w:val="000000" w:themeColor="text1"/>
          <w:sz w:val="24"/>
          <w:szCs w:val="24"/>
        </w:rPr>
        <w:footnoteReference w:id="8"/>
      </w:r>
      <w:r w:rsidR="0094463D">
        <w:rPr>
          <w:rFonts w:ascii="Times New Roman" w:hAnsi="Times New Roman" w:cs="Times New Roman"/>
          <w:color w:val="000000" w:themeColor="text1"/>
          <w:sz w:val="24"/>
          <w:szCs w:val="24"/>
        </w:rPr>
        <w:t xml:space="preserve"> Sama rakendust on võimalik kasutada ka Eesti </w:t>
      </w:r>
      <w:r w:rsidR="009B4F98">
        <w:rPr>
          <w:rFonts w:ascii="Times New Roman" w:hAnsi="Times New Roman" w:cs="Times New Roman"/>
          <w:color w:val="000000" w:themeColor="text1"/>
          <w:sz w:val="24"/>
          <w:szCs w:val="24"/>
        </w:rPr>
        <w:t>ettevõtetel</w:t>
      </w:r>
      <w:r w:rsidR="0094463D">
        <w:rPr>
          <w:rFonts w:ascii="Times New Roman" w:hAnsi="Times New Roman" w:cs="Times New Roman"/>
          <w:color w:val="000000" w:themeColor="text1"/>
          <w:sz w:val="24"/>
          <w:szCs w:val="24"/>
        </w:rPr>
        <w:t xml:space="preserve">. </w:t>
      </w:r>
    </w:p>
    <w:p w14:paraId="292ADA2D" w14:textId="77777777" w:rsidR="001A7B37" w:rsidRDefault="001A7B37" w:rsidP="1A7F4F01">
      <w:pPr>
        <w:spacing w:after="0" w:line="276" w:lineRule="auto"/>
        <w:jc w:val="both"/>
        <w:rPr>
          <w:rFonts w:ascii="Times New Roman" w:hAnsi="Times New Roman" w:cs="Times New Roman"/>
          <w:color w:val="000000" w:themeColor="text1"/>
          <w:sz w:val="24"/>
          <w:szCs w:val="24"/>
        </w:rPr>
      </w:pPr>
    </w:p>
    <w:p w14:paraId="7F3F8585" w14:textId="168CCBD5" w:rsidR="00521432" w:rsidRDefault="00521432"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Annetatud toidu koguste üle arvestuse pidamine </w:t>
      </w:r>
      <w:r w:rsidR="004D3D3E" w:rsidRPr="1A7F4F01">
        <w:rPr>
          <w:rFonts w:ascii="Times New Roman" w:hAnsi="Times New Roman" w:cs="Times New Roman"/>
          <w:color w:val="000000" w:themeColor="text1"/>
          <w:sz w:val="24"/>
          <w:szCs w:val="24"/>
        </w:rPr>
        <w:t xml:space="preserve">aitab teha annetamise ka </w:t>
      </w:r>
      <w:r w:rsidR="003A6D56" w:rsidRPr="1A7F4F01">
        <w:rPr>
          <w:rFonts w:ascii="Times New Roman" w:hAnsi="Times New Roman" w:cs="Times New Roman"/>
          <w:color w:val="000000" w:themeColor="text1"/>
          <w:sz w:val="24"/>
          <w:szCs w:val="24"/>
        </w:rPr>
        <w:t xml:space="preserve">ettevõtjale </w:t>
      </w:r>
      <w:r w:rsidR="004D3D3E" w:rsidRPr="1A7F4F01">
        <w:rPr>
          <w:rFonts w:ascii="Times New Roman" w:hAnsi="Times New Roman" w:cs="Times New Roman"/>
          <w:color w:val="000000" w:themeColor="text1"/>
          <w:sz w:val="24"/>
          <w:szCs w:val="24"/>
        </w:rPr>
        <w:t xml:space="preserve">endale nähtavamaks ja mõõdetavaks osaks tegevusest. </w:t>
      </w:r>
      <w:r w:rsidR="003074CC" w:rsidRPr="1A7F4F01">
        <w:rPr>
          <w:rFonts w:ascii="Times New Roman" w:hAnsi="Times New Roman" w:cs="Times New Roman"/>
          <w:color w:val="000000" w:themeColor="text1"/>
          <w:sz w:val="24"/>
          <w:szCs w:val="24"/>
        </w:rPr>
        <w:t xml:space="preserve">Annetatud toidu koguste ülevaade </w:t>
      </w:r>
      <w:r w:rsidR="00F106D0" w:rsidRPr="1A7F4F01">
        <w:rPr>
          <w:rFonts w:ascii="Times New Roman" w:hAnsi="Times New Roman" w:cs="Times New Roman"/>
          <w:color w:val="000000" w:themeColor="text1"/>
          <w:sz w:val="24"/>
          <w:szCs w:val="24"/>
        </w:rPr>
        <w:t>annab</w:t>
      </w:r>
      <w:r w:rsidR="00F35A77" w:rsidRPr="1A7F4F01">
        <w:rPr>
          <w:rFonts w:ascii="Times New Roman" w:hAnsi="Times New Roman" w:cs="Times New Roman"/>
          <w:color w:val="000000" w:themeColor="text1"/>
          <w:sz w:val="24"/>
          <w:szCs w:val="24"/>
        </w:rPr>
        <w:t xml:space="preserve"> </w:t>
      </w:r>
      <w:r w:rsidR="007F2DB5" w:rsidRPr="1A7F4F01">
        <w:rPr>
          <w:rFonts w:ascii="Times New Roman" w:hAnsi="Times New Roman" w:cs="Times New Roman"/>
          <w:color w:val="000000" w:themeColor="text1"/>
          <w:sz w:val="24"/>
          <w:szCs w:val="24"/>
        </w:rPr>
        <w:t>ettevõtjale</w:t>
      </w:r>
      <w:r w:rsidR="00F106D0" w:rsidRPr="1A7F4F01">
        <w:rPr>
          <w:rFonts w:ascii="Times New Roman" w:hAnsi="Times New Roman" w:cs="Times New Roman"/>
          <w:color w:val="000000" w:themeColor="text1"/>
          <w:sz w:val="24"/>
          <w:szCs w:val="24"/>
        </w:rPr>
        <w:t xml:space="preserve"> </w:t>
      </w:r>
      <w:r w:rsidR="00E57691" w:rsidRPr="1A7F4F01">
        <w:rPr>
          <w:rFonts w:ascii="Times New Roman" w:hAnsi="Times New Roman" w:cs="Times New Roman"/>
          <w:color w:val="000000" w:themeColor="text1"/>
          <w:sz w:val="24"/>
          <w:szCs w:val="24"/>
        </w:rPr>
        <w:t>ülevaate</w:t>
      </w:r>
      <w:r w:rsidR="00F35A77" w:rsidRPr="1A7F4F01">
        <w:rPr>
          <w:rFonts w:ascii="Times New Roman" w:hAnsi="Times New Roman" w:cs="Times New Roman"/>
          <w:color w:val="000000" w:themeColor="text1"/>
          <w:sz w:val="24"/>
          <w:szCs w:val="24"/>
        </w:rPr>
        <w:t xml:space="preserve">, kui tõhusalt järgitakse nii-öelda toidujäätmete hierarhiat ja põhimõtet, et </w:t>
      </w:r>
      <w:r w:rsidR="001C0082" w:rsidRPr="1A7F4F01">
        <w:rPr>
          <w:rFonts w:ascii="Times New Roman" w:hAnsi="Times New Roman" w:cs="Times New Roman"/>
          <w:color w:val="000000" w:themeColor="text1"/>
          <w:sz w:val="24"/>
          <w:szCs w:val="24"/>
        </w:rPr>
        <w:t>tuleb soodustada toidu annetamist ja muul</w:t>
      </w:r>
      <w:r w:rsidR="0077522C" w:rsidRPr="1A7F4F01">
        <w:rPr>
          <w:rFonts w:ascii="Times New Roman" w:hAnsi="Times New Roman" w:cs="Times New Roman"/>
          <w:color w:val="000000" w:themeColor="text1"/>
          <w:sz w:val="24"/>
          <w:szCs w:val="24"/>
        </w:rPr>
        <w:t xml:space="preserve"> </w:t>
      </w:r>
      <w:r w:rsidR="001C0082" w:rsidRPr="1A7F4F01">
        <w:rPr>
          <w:rFonts w:ascii="Times New Roman" w:hAnsi="Times New Roman" w:cs="Times New Roman"/>
          <w:color w:val="000000" w:themeColor="text1"/>
          <w:sz w:val="24"/>
          <w:szCs w:val="24"/>
        </w:rPr>
        <w:t>viisil ümberjaotam</w:t>
      </w:r>
      <w:r w:rsidR="00EE3D94" w:rsidRPr="1A7F4F01">
        <w:rPr>
          <w:rFonts w:ascii="Times New Roman" w:hAnsi="Times New Roman" w:cs="Times New Roman"/>
          <w:color w:val="000000" w:themeColor="text1"/>
          <w:sz w:val="24"/>
          <w:szCs w:val="24"/>
        </w:rPr>
        <w:t>i</w:t>
      </w:r>
      <w:r w:rsidR="001C0082" w:rsidRPr="1A7F4F01">
        <w:rPr>
          <w:rFonts w:ascii="Times New Roman" w:hAnsi="Times New Roman" w:cs="Times New Roman"/>
          <w:color w:val="000000" w:themeColor="text1"/>
          <w:sz w:val="24"/>
          <w:szCs w:val="24"/>
        </w:rPr>
        <w:t xml:space="preserve">st, eelistades et toit jääb inimeste toiduks, </w:t>
      </w:r>
      <w:r w:rsidR="00430E50" w:rsidRPr="1A7F4F01">
        <w:rPr>
          <w:rFonts w:ascii="Times New Roman" w:hAnsi="Times New Roman" w:cs="Times New Roman"/>
          <w:color w:val="000000" w:themeColor="text1"/>
          <w:sz w:val="24"/>
          <w:szCs w:val="24"/>
        </w:rPr>
        <w:t>seda</w:t>
      </w:r>
      <w:r w:rsidR="001C0082" w:rsidRPr="1A7F4F01">
        <w:rPr>
          <w:rFonts w:ascii="Times New Roman" w:hAnsi="Times New Roman" w:cs="Times New Roman"/>
          <w:color w:val="000000" w:themeColor="text1"/>
          <w:sz w:val="24"/>
          <w:szCs w:val="24"/>
        </w:rPr>
        <w:t xml:space="preserve"> ei kasutata söödaks </w:t>
      </w:r>
      <w:r w:rsidR="00430E50" w:rsidRPr="1A7F4F01">
        <w:rPr>
          <w:rFonts w:ascii="Times New Roman" w:hAnsi="Times New Roman" w:cs="Times New Roman"/>
          <w:color w:val="000000" w:themeColor="text1"/>
          <w:sz w:val="24"/>
          <w:szCs w:val="24"/>
        </w:rPr>
        <w:t>ega</w:t>
      </w:r>
      <w:r w:rsidR="001C0082" w:rsidRPr="1A7F4F01">
        <w:rPr>
          <w:rFonts w:ascii="Times New Roman" w:hAnsi="Times New Roman" w:cs="Times New Roman"/>
          <w:color w:val="000000" w:themeColor="text1"/>
          <w:sz w:val="24"/>
          <w:szCs w:val="24"/>
        </w:rPr>
        <w:t xml:space="preserve"> töödelda </w:t>
      </w:r>
      <w:r w:rsidR="00430E50" w:rsidRPr="1A7F4F01">
        <w:rPr>
          <w:rFonts w:ascii="Times New Roman" w:hAnsi="Times New Roman" w:cs="Times New Roman"/>
          <w:color w:val="000000" w:themeColor="text1"/>
          <w:sz w:val="24"/>
          <w:szCs w:val="24"/>
        </w:rPr>
        <w:t xml:space="preserve">muudeks toodeteks, mida </w:t>
      </w:r>
      <w:r w:rsidR="00EE3D94" w:rsidRPr="1A7F4F01">
        <w:rPr>
          <w:rFonts w:ascii="Times New Roman" w:hAnsi="Times New Roman" w:cs="Times New Roman"/>
          <w:color w:val="000000" w:themeColor="text1"/>
          <w:sz w:val="24"/>
          <w:szCs w:val="24"/>
        </w:rPr>
        <w:t xml:space="preserve">toiduks </w:t>
      </w:r>
      <w:r w:rsidR="00430E50" w:rsidRPr="1A7F4F01">
        <w:rPr>
          <w:rFonts w:ascii="Times New Roman" w:hAnsi="Times New Roman" w:cs="Times New Roman"/>
          <w:color w:val="000000" w:themeColor="text1"/>
          <w:sz w:val="24"/>
          <w:szCs w:val="24"/>
        </w:rPr>
        <w:t xml:space="preserve">ei </w:t>
      </w:r>
      <w:r w:rsidR="00EE3D94" w:rsidRPr="1A7F4F01">
        <w:rPr>
          <w:rFonts w:ascii="Times New Roman" w:hAnsi="Times New Roman" w:cs="Times New Roman"/>
          <w:color w:val="000000" w:themeColor="text1"/>
          <w:sz w:val="24"/>
          <w:szCs w:val="24"/>
        </w:rPr>
        <w:t>kasutata.</w:t>
      </w:r>
      <w:r w:rsidR="00CB6DBE" w:rsidRPr="1A7F4F01">
        <w:rPr>
          <w:rFonts w:ascii="Times New Roman" w:hAnsi="Times New Roman" w:cs="Times New Roman"/>
          <w:color w:val="000000" w:themeColor="text1"/>
          <w:sz w:val="24"/>
          <w:szCs w:val="24"/>
        </w:rPr>
        <w:t xml:space="preserve"> </w:t>
      </w:r>
    </w:p>
    <w:p w14:paraId="092EE7F5" w14:textId="77777777" w:rsidR="004E4E8F" w:rsidRDefault="004E4E8F" w:rsidP="1A7F4F01">
      <w:pPr>
        <w:spacing w:after="0" w:line="276" w:lineRule="auto"/>
        <w:jc w:val="both"/>
        <w:rPr>
          <w:rFonts w:ascii="Times New Roman" w:hAnsi="Times New Roman" w:cs="Times New Roman"/>
          <w:color w:val="000000" w:themeColor="text1"/>
          <w:sz w:val="24"/>
          <w:szCs w:val="24"/>
        </w:rPr>
      </w:pPr>
    </w:p>
    <w:p w14:paraId="4BA3E9C3" w14:textId="590D791D" w:rsidR="006F426F" w:rsidRDefault="004E4E8F" w:rsidP="1A7F4F01">
      <w:pPr>
        <w:spacing w:after="0" w:line="276" w:lineRule="auto"/>
        <w:jc w:val="both"/>
        <w:rPr>
          <w:rFonts w:ascii="Segoe UI" w:hAnsi="Segoe UI" w:cs="Segoe UI"/>
          <w:sz w:val="18"/>
          <w:szCs w:val="18"/>
          <w:shd w:val="clear" w:color="auto" w:fill="FFFF00"/>
        </w:rPr>
      </w:pPr>
      <w:r>
        <w:rPr>
          <w:rFonts w:ascii="Times New Roman" w:hAnsi="Times New Roman" w:cs="Times New Roman"/>
          <w:color w:val="000000" w:themeColor="text1"/>
          <w:sz w:val="24"/>
          <w:szCs w:val="24"/>
        </w:rPr>
        <w:t xml:space="preserve">Lõige 4 täpsustab, et </w:t>
      </w:r>
      <w:r w:rsidR="0044120B">
        <w:rPr>
          <w:rFonts w:ascii="Times New Roman" w:hAnsi="Times New Roman" w:cs="Times New Roman"/>
          <w:color w:val="000000" w:themeColor="text1"/>
          <w:sz w:val="24"/>
          <w:szCs w:val="24"/>
        </w:rPr>
        <w:t xml:space="preserve">toidukäitlejal on võimalik arvestuse pidamise meetod valida ise, arvestades oma tegevuse eripära. </w:t>
      </w:r>
      <w:r w:rsidR="00D14C35" w:rsidRPr="00024DC4">
        <w:rPr>
          <w:rFonts w:ascii="Times New Roman" w:eastAsia="Times New Roman" w:hAnsi="Times New Roman" w:cs="Times New Roman"/>
          <w:sz w:val="24"/>
          <w:szCs w:val="24"/>
        </w:rPr>
        <w:t xml:space="preserve">Arvestus võib põhineda otsesel mõõtmisel või põhjendatud hinnangul. </w:t>
      </w:r>
      <w:r w:rsidR="00B94F75" w:rsidRPr="00B94F75">
        <w:rPr>
          <w:rFonts w:ascii="Times New Roman" w:eastAsia="Times New Roman" w:hAnsi="Times New Roman" w:cs="Times New Roman"/>
          <w:sz w:val="24"/>
          <w:szCs w:val="24"/>
        </w:rPr>
        <w:t xml:space="preserve">Põhjendatud hinnangu puhul </w:t>
      </w:r>
      <w:r w:rsidR="00B94F75">
        <w:rPr>
          <w:rFonts w:ascii="Times New Roman" w:eastAsia="Times New Roman" w:hAnsi="Times New Roman" w:cs="Times New Roman"/>
          <w:sz w:val="24"/>
          <w:szCs w:val="24"/>
        </w:rPr>
        <w:t>saab</w:t>
      </w:r>
      <w:r w:rsidR="00B94F75" w:rsidRPr="00B94F75">
        <w:rPr>
          <w:rFonts w:ascii="Times New Roman" w:eastAsia="Times New Roman" w:hAnsi="Times New Roman" w:cs="Times New Roman"/>
          <w:sz w:val="24"/>
          <w:szCs w:val="24"/>
        </w:rPr>
        <w:t xml:space="preserve"> toidujäätmete koguse arvutada olemasolevate andmete põhjal, kasutades näiteks perioodiliste mõõtmiste alusel tuletatud koefitsiente, mahu teisendamist massiks või muid ettevõtja tegevust iseloomustavaid </w:t>
      </w:r>
      <w:r w:rsidR="009B4F98">
        <w:rPr>
          <w:rFonts w:ascii="Times New Roman" w:eastAsia="Times New Roman" w:hAnsi="Times New Roman" w:cs="Times New Roman"/>
          <w:sz w:val="24"/>
          <w:szCs w:val="24"/>
        </w:rPr>
        <w:t xml:space="preserve">ja sellega sobivaid </w:t>
      </w:r>
      <w:r w:rsidR="00B94F75" w:rsidRPr="00B94F75">
        <w:rPr>
          <w:rFonts w:ascii="Times New Roman" w:eastAsia="Times New Roman" w:hAnsi="Times New Roman" w:cs="Times New Roman"/>
          <w:sz w:val="24"/>
          <w:szCs w:val="24"/>
        </w:rPr>
        <w:t>näitajaid.</w:t>
      </w:r>
      <w:r w:rsidR="00B94F75">
        <w:rPr>
          <w:rFonts w:ascii="Times New Roman" w:eastAsia="Times New Roman" w:hAnsi="Times New Roman" w:cs="Times New Roman"/>
          <w:sz w:val="24"/>
          <w:szCs w:val="24"/>
        </w:rPr>
        <w:t xml:space="preserve"> </w:t>
      </w:r>
      <w:r w:rsidR="00D14C35" w:rsidRPr="00024DC4">
        <w:rPr>
          <w:rFonts w:ascii="Times New Roman" w:eastAsia="Times New Roman" w:hAnsi="Times New Roman" w:cs="Times New Roman"/>
          <w:sz w:val="24"/>
          <w:szCs w:val="24"/>
        </w:rPr>
        <w:t xml:space="preserve">Kasutatud meetod ja hinnangu aluseks olevad andmed dokumenteeritakse viisil, mis võimaldab koguseid kontrollida ning eri perioodide </w:t>
      </w:r>
      <w:r w:rsidR="00D14C35" w:rsidRPr="00673161">
        <w:rPr>
          <w:rFonts w:ascii="Times New Roman" w:eastAsia="Times New Roman" w:hAnsi="Times New Roman" w:cs="Times New Roman"/>
          <w:sz w:val="24"/>
          <w:szCs w:val="24"/>
        </w:rPr>
        <w:t>andmeid võrrelda.</w:t>
      </w:r>
      <w:r w:rsidR="006C7049" w:rsidRPr="006C7049">
        <w:t xml:space="preserve"> </w:t>
      </w:r>
      <w:r w:rsidR="006C7049" w:rsidRPr="006C7049">
        <w:rPr>
          <w:rFonts w:ascii="Times New Roman" w:eastAsia="Times New Roman" w:hAnsi="Times New Roman" w:cs="Times New Roman"/>
          <w:sz w:val="24"/>
          <w:szCs w:val="24"/>
        </w:rPr>
        <w:t xml:space="preserve">Selleks kirjeldab ettevõtja näiteks ettevõttesiseses juhendis või muus dokumendis arvestuseks kasutatavaid lähteandmeid, arvutusmeetodit ning vajaduse korral kasutatavaid koefitsiente ja eeldusi. Eraldi dokumendi koostamine ei ole nõutav, kui vastav teave on muul viisil dokumenteeritud ja </w:t>
      </w:r>
      <w:r w:rsidR="00FB1567">
        <w:rPr>
          <w:rFonts w:ascii="Times New Roman" w:eastAsia="Times New Roman" w:hAnsi="Times New Roman" w:cs="Times New Roman"/>
          <w:sz w:val="24"/>
          <w:szCs w:val="24"/>
        </w:rPr>
        <w:t xml:space="preserve">vajadusel </w:t>
      </w:r>
      <w:r w:rsidR="006C7049" w:rsidRPr="006C7049">
        <w:rPr>
          <w:rFonts w:ascii="Times New Roman" w:eastAsia="Times New Roman" w:hAnsi="Times New Roman" w:cs="Times New Roman"/>
          <w:sz w:val="24"/>
          <w:szCs w:val="24"/>
        </w:rPr>
        <w:t>kontrollitav.</w:t>
      </w:r>
      <w:r w:rsidR="006C7049">
        <w:rPr>
          <w:rFonts w:ascii="Times New Roman" w:eastAsia="Times New Roman" w:hAnsi="Times New Roman" w:cs="Times New Roman"/>
          <w:sz w:val="24"/>
          <w:szCs w:val="24"/>
        </w:rPr>
        <w:t xml:space="preserve"> </w:t>
      </w:r>
    </w:p>
    <w:p w14:paraId="3A8E7BC5" w14:textId="77777777" w:rsidR="00673161" w:rsidRPr="00673161" w:rsidRDefault="00673161" w:rsidP="1A7F4F01">
      <w:pPr>
        <w:spacing w:after="0" w:line="276" w:lineRule="auto"/>
        <w:jc w:val="both"/>
        <w:rPr>
          <w:rFonts w:ascii="Times New Roman" w:eastAsia="Times New Roman" w:hAnsi="Times New Roman" w:cs="Times New Roman"/>
          <w:sz w:val="24"/>
          <w:szCs w:val="24"/>
        </w:rPr>
      </w:pPr>
    </w:p>
    <w:p w14:paraId="20E75C7E" w14:textId="42AF7957" w:rsidR="00A833C7" w:rsidRPr="00D853EE" w:rsidRDefault="00A833C7" w:rsidP="1A7F4F01">
      <w:pPr>
        <w:spacing w:after="0" w:line="276" w:lineRule="auto"/>
        <w:jc w:val="both"/>
        <w:rPr>
          <w:rFonts w:ascii="Segoe UI" w:hAnsi="Segoe UI" w:cs="Segoe UI"/>
          <w:sz w:val="18"/>
          <w:szCs w:val="18"/>
          <w:shd w:val="clear" w:color="auto" w:fill="FFFF00"/>
        </w:rPr>
      </w:pPr>
      <w:r w:rsidRPr="1A7F4F01">
        <w:rPr>
          <w:rFonts w:ascii="Times New Roman" w:hAnsi="Times New Roman" w:cs="Times New Roman"/>
          <w:color w:val="000000" w:themeColor="text1"/>
          <w:sz w:val="24"/>
          <w:szCs w:val="24"/>
        </w:rPr>
        <w:t>Toidujäätmetena käsitletakse kehtiva jäätmeseaduse § 5</w:t>
      </w:r>
      <w:r w:rsidRPr="1A7F4F01">
        <w:rPr>
          <w:rFonts w:ascii="Times New Roman" w:hAnsi="Times New Roman" w:cs="Times New Roman"/>
          <w:color w:val="000000" w:themeColor="text1"/>
          <w:sz w:val="24"/>
          <w:szCs w:val="24"/>
          <w:vertAlign w:val="superscript"/>
        </w:rPr>
        <w:t>2</w:t>
      </w:r>
      <w:r w:rsidRPr="1A7F4F01">
        <w:rPr>
          <w:rFonts w:ascii="Times New Roman" w:hAnsi="Times New Roman" w:cs="Times New Roman"/>
          <w:color w:val="000000" w:themeColor="text1"/>
          <w:sz w:val="24"/>
          <w:szCs w:val="24"/>
        </w:rPr>
        <w:t xml:space="preserve"> kohaselt Euroopa Parlamendi ja nõukogu määruse (EÜ) nr 178/2002, millega sätestatakse toidualaste õigusnormide üldised põhimõtted ja nõuded, asutatakse Euroopa Toiduohutusamet ja kehtestatakse toidu ohutusega seotud menetlused (EÜT L 31, 01.02.2002, lk 1–24), artiklis 2 määratletud toitu, mis on muutunud jäätmeteks. Viidatud määruses tähendab mõiste „toit” töödeldud, osaliselt töödeldud või töötlemata ainet või toodet, mis on mõeldud inimestele tarvitamiseks või mille puhul põhjendatult eeldatakse, et seda tarvitavad inimesed. Mõistega „toit” hõlmatakse joogid, närimiskumm ja muud ained, kaasa arvatud vesi, mis on tahtlikult lülitatud toidu koostisesse tootmise, valmistamise või töötlemise ajal. Mõiste hõlmab vett, mis on võetud pärast vastavalt direktiivi 98/83/EÜ artiklis 6 nimetatud kohta, kus määratakse nõuetele vastavus, piiramata 80/778/EMÜ ja 98/83/EÜ nõuete kohaldamist. Mõiste „toit” alla ei kuulu sööt, välja arvatud juhul, kui need on ette valmistatud turuleviimiseks inimtoiduna, taimed enne saagikoristust, ravimid, kosmeetikatooted, tubakas ja tubakatooted, narkootilised ja psühhotroopsed ained, jääkproduktid ja saasteained, meditsiiniseadmed. Seega kuuluvad toidujäätmete hulka kogu jäätmeteks muutunud toit, sisaldades ka mittesöödavaid osasid. Kliimaministeeriumil on plaanis koostada ka juhendavaid materjale seoses toidujäätmete üle arvestuse pidamisega. </w:t>
      </w:r>
      <w:r w:rsidR="00673161" w:rsidRPr="1A7F4F01">
        <w:rPr>
          <w:rFonts w:ascii="Times New Roman" w:hAnsi="Times New Roman" w:cs="Times New Roman"/>
          <w:color w:val="000000" w:themeColor="text1"/>
          <w:sz w:val="24"/>
          <w:szCs w:val="24"/>
        </w:rPr>
        <w:t xml:space="preserve">Toidujäätmete mõõtmine riiklikul tasandil toimub </w:t>
      </w:r>
      <w:r w:rsidR="00673161" w:rsidRPr="1A7F4F01">
        <w:rPr>
          <w:rFonts w:ascii="Times New Roman" w:eastAsia="Times New Roman" w:hAnsi="Times New Roman" w:cs="Times New Roman"/>
          <w:sz w:val="24"/>
          <w:szCs w:val="24"/>
        </w:rPr>
        <w:t xml:space="preserve">komisjoni delegeeritud otsuse (EL) 2019/1597 alusel ning see otsus </w:t>
      </w:r>
      <w:r w:rsidR="00FB1567">
        <w:rPr>
          <w:rFonts w:ascii="Times New Roman" w:eastAsia="Times New Roman" w:hAnsi="Times New Roman" w:cs="Times New Roman"/>
          <w:sz w:val="24"/>
          <w:szCs w:val="24"/>
        </w:rPr>
        <w:t>aitab selgitada</w:t>
      </w:r>
      <w:r w:rsidR="00FB1567" w:rsidRPr="1A7F4F01">
        <w:rPr>
          <w:rFonts w:ascii="Times New Roman" w:eastAsia="Times New Roman" w:hAnsi="Times New Roman" w:cs="Times New Roman"/>
          <w:sz w:val="24"/>
          <w:szCs w:val="24"/>
        </w:rPr>
        <w:t xml:space="preserve"> </w:t>
      </w:r>
      <w:r w:rsidR="00673161" w:rsidRPr="1A7F4F01">
        <w:rPr>
          <w:rFonts w:ascii="Times New Roman" w:eastAsia="Times New Roman" w:hAnsi="Times New Roman" w:cs="Times New Roman"/>
          <w:sz w:val="24"/>
          <w:szCs w:val="24"/>
        </w:rPr>
        <w:t xml:space="preserve">toidujäätmete käsitlust ka ettevõtjatele. </w:t>
      </w:r>
      <w:r w:rsidR="006F426F">
        <w:rPr>
          <w:rFonts w:ascii="Times New Roman" w:hAnsi="Times New Roman" w:cs="Times New Roman"/>
          <w:color w:val="000000" w:themeColor="text1"/>
          <w:sz w:val="24"/>
          <w:szCs w:val="24"/>
        </w:rPr>
        <w:t>Kuivõrd ettevõtjatele ei kehtestata kohustuslikku arvestuse pidamise meetodit, on a</w:t>
      </w:r>
      <w:r w:rsidR="006F426F" w:rsidRPr="00EF277A">
        <w:rPr>
          <w:rFonts w:ascii="Times New Roman" w:hAnsi="Times New Roman" w:cs="Times New Roman"/>
          <w:color w:val="000000" w:themeColor="text1"/>
          <w:sz w:val="24"/>
          <w:szCs w:val="24"/>
        </w:rPr>
        <w:t>rvestuse pidamise</w:t>
      </w:r>
      <w:r w:rsidR="006F426F">
        <w:rPr>
          <w:rFonts w:ascii="Times New Roman" w:hAnsi="Times New Roman" w:cs="Times New Roman"/>
          <w:color w:val="000000" w:themeColor="text1"/>
          <w:sz w:val="24"/>
          <w:szCs w:val="24"/>
        </w:rPr>
        <w:t xml:space="preserve"> kohta</w:t>
      </w:r>
      <w:r w:rsidR="006F426F" w:rsidRPr="00EF277A">
        <w:rPr>
          <w:rFonts w:ascii="Times New Roman" w:hAnsi="Times New Roman" w:cs="Times New Roman"/>
          <w:color w:val="000000" w:themeColor="text1"/>
          <w:sz w:val="24"/>
          <w:szCs w:val="24"/>
        </w:rPr>
        <w:t xml:space="preserve"> </w:t>
      </w:r>
      <w:r w:rsidR="006F426F">
        <w:rPr>
          <w:rFonts w:ascii="Times New Roman" w:hAnsi="Times New Roman" w:cs="Times New Roman"/>
          <w:color w:val="000000" w:themeColor="text1"/>
          <w:sz w:val="24"/>
          <w:szCs w:val="24"/>
        </w:rPr>
        <w:t>järelevalves võimalik kontrollida</w:t>
      </w:r>
      <w:r w:rsidR="006F426F" w:rsidRPr="00EF277A">
        <w:rPr>
          <w:rFonts w:ascii="Times New Roman" w:hAnsi="Times New Roman" w:cs="Times New Roman"/>
          <w:color w:val="000000" w:themeColor="text1"/>
          <w:sz w:val="24"/>
          <w:szCs w:val="24"/>
        </w:rPr>
        <w:t xml:space="preserve"> eelkõige, kas ettevõtja peab arvestust toidujäätmete tekke ja annetatud toidu koguste üle ning kas arvestuse aluseks olevad andmed ja kasutatud meetod võimaldavad koguste kujunemist kontrollida.</w:t>
      </w:r>
    </w:p>
    <w:p w14:paraId="293305D3" w14:textId="77777777" w:rsidR="005B0F0F" w:rsidRDefault="005B0F0F" w:rsidP="1A7F4F01">
      <w:pPr>
        <w:spacing w:after="0" w:line="276" w:lineRule="auto"/>
        <w:jc w:val="both"/>
        <w:rPr>
          <w:rFonts w:ascii="Times New Roman" w:hAnsi="Times New Roman" w:cs="Times New Roman"/>
          <w:color w:val="000000" w:themeColor="text1"/>
          <w:sz w:val="24"/>
          <w:szCs w:val="24"/>
        </w:rPr>
      </w:pPr>
    </w:p>
    <w:p w14:paraId="65D73CFD" w14:textId="03960C99" w:rsidR="005C0F90" w:rsidRDefault="005C0F90"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Lõige </w:t>
      </w:r>
      <w:r w:rsidR="00CB6DBE" w:rsidRPr="1A7F4F01">
        <w:rPr>
          <w:rFonts w:ascii="Times New Roman" w:hAnsi="Times New Roman" w:cs="Times New Roman"/>
          <w:color w:val="000000" w:themeColor="text1"/>
          <w:sz w:val="24"/>
          <w:szCs w:val="24"/>
        </w:rPr>
        <w:t>5</w:t>
      </w:r>
      <w:r w:rsidRPr="1A7F4F01">
        <w:rPr>
          <w:rFonts w:ascii="Times New Roman" w:hAnsi="Times New Roman" w:cs="Times New Roman"/>
          <w:color w:val="000000" w:themeColor="text1"/>
          <w:sz w:val="24"/>
          <w:szCs w:val="24"/>
        </w:rPr>
        <w:t xml:space="preserve"> täpsustab, et </w:t>
      </w:r>
      <w:r w:rsidR="007B551F" w:rsidRPr="1A7F4F01">
        <w:rPr>
          <w:rFonts w:ascii="Times New Roman" w:hAnsi="Times New Roman" w:cs="Times New Roman"/>
          <w:color w:val="000000" w:themeColor="text1"/>
          <w:sz w:val="24"/>
          <w:szCs w:val="24"/>
        </w:rPr>
        <w:t xml:space="preserve">JäätSis </w:t>
      </w:r>
      <w:r w:rsidR="000241FB" w:rsidRPr="1A7F4F01">
        <w:rPr>
          <w:rFonts w:ascii="Times New Roman" w:hAnsi="Times New Roman" w:cs="Times New Roman"/>
          <w:color w:val="000000" w:themeColor="text1"/>
          <w:sz w:val="24"/>
          <w:szCs w:val="24"/>
        </w:rPr>
        <w:t>toidukäitleja</w:t>
      </w:r>
      <w:r w:rsidR="007B551F" w:rsidRPr="1A7F4F01">
        <w:rPr>
          <w:rFonts w:ascii="Times New Roman" w:hAnsi="Times New Roman" w:cs="Times New Roman"/>
          <w:color w:val="000000" w:themeColor="text1"/>
          <w:sz w:val="24"/>
          <w:szCs w:val="24"/>
        </w:rPr>
        <w:t>tele ette nähtud kohustused (</w:t>
      </w:r>
      <w:r w:rsidRPr="1A7F4F01">
        <w:rPr>
          <w:rFonts w:ascii="Times New Roman" w:hAnsi="Times New Roman" w:cs="Times New Roman"/>
          <w:color w:val="000000" w:themeColor="text1"/>
          <w:sz w:val="24"/>
          <w:szCs w:val="24"/>
        </w:rPr>
        <w:t>toidujäätmete tekke üle arvestuse pidami</w:t>
      </w:r>
      <w:r w:rsidR="007B551F" w:rsidRPr="1A7F4F01">
        <w:rPr>
          <w:rFonts w:ascii="Times New Roman" w:hAnsi="Times New Roman" w:cs="Times New Roman"/>
          <w:color w:val="000000" w:themeColor="text1"/>
          <w:sz w:val="24"/>
          <w:szCs w:val="24"/>
        </w:rPr>
        <w:t>ne</w:t>
      </w:r>
      <w:r w:rsidR="00E57691" w:rsidRPr="1A7F4F01">
        <w:rPr>
          <w:rFonts w:ascii="Times New Roman" w:hAnsi="Times New Roman" w:cs="Times New Roman"/>
          <w:color w:val="000000" w:themeColor="text1"/>
          <w:sz w:val="24"/>
          <w:szCs w:val="24"/>
        </w:rPr>
        <w:t xml:space="preserve"> ja </w:t>
      </w:r>
      <w:r w:rsidR="007B551F" w:rsidRPr="1A7F4F01">
        <w:rPr>
          <w:rFonts w:ascii="Times New Roman" w:hAnsi="Times New Roman" w:cs="Times New Roman"/>
          <w:color w:val="000000" w:themeColor="text1"/>
          <w:sz w:val="24"/>
          <w:szCs w:val="24"/>
        </w:rPr>
        <w:t xml:space="preserve">toidujäätmete tekke vältimise tegevuskava koostamine ning annetamise koostöölepingute ettepanekud) </w:t>
      </w:r>
      <w:r w:rsidRPr="1A7F4F01">
        <w:rPr>
          <w:rFonts w:ascii="Times New Roman" w:hAnsi="Times New Roman" w:cs="Times New Roman"/>
          <w:color w:val="000000" w:themeColor="text1"/>
          <w:sz w:val="24"/>
          <w:szCs w:val="24"/>
        </w:rPr>
        <w:t xml:space="preserve">ei laiene sellistele </w:t>
      </w:r>
      <w:r w:rsidR="000241FB" w:rsidRPr="1A7F4F01">
        <w:rPr>
          <w:rFonts w:ascii="Times New Roman" w:hAnsi="Times New Roman" w:cs="Times New Roman"/>
          <w:color w:val="000000" w:themeColor="text1"/>
          <w:sz w:val="24"/>
          <w:szCs w:val="24"/>
        </w:rPr>
        <w:t>toidukäitleja</w:t>
      </w:r>
      <w:r w:rsidRPr="1A7F4F01">
        <w:rPr>
          <w:rFonts w:ascii="Times New Roman" w:hAnsi="Times New Roman" w:cs="Times New Roman"/>
          <w:color w:val="000000" w:themeColor="text1"/>
          <w:sz w:val="24"/>
          <w:szCs w:val="24"/>
        </w:rPr>
        <w:t xml:space="preserve">tele, kelle </w:t>
      </w:r>
      <w:r w:rsidR="00CB6DBE" w:rsidRPr="1A7F4F01">
        <w:rPr>
          <w:rFonts w:ascii="Times New Roman" w:hAnsi="Times New Roman" w:cs="Times New Roman"/>
          <w:color w:val="000000" w:themeColor="text1"/>
          <w:sz w:val="24"/>
          <w:szCs w:val="24"/>
        </w:rPr>
        <w:t>põhi</w:t>
      </w:r>
      <w:r w:rsidRPr="1A7F4F01">
        <w:rPr>
          <w:rFonts w:ascii="Times New Roman" w:hAnsi="Times New Roman" w:cs="Times New Roman"/>
          <w:color w:val="000000" w:themeColor="text1"/>
          <w:sz w:val="24"/>
          <w:szCs w:val="24"/>
        </w:rPr>
        <w:t>tegevusala on seotud alkoholiga</w:t>
      </w:r>
      <w:r w:rsidR="00F94E9C" w:rsidRPr="1A7F4F01">
        <w:rPr>
          <w:rFonts w:ascii="Times New Roman" w:hAnsi="Times New Roman" w:cs="Times New Roman"/>
          <w:color w:val="000000" w:themeColor="text1"/>
          <w:sz w:val="24"/>
          <w:szCs w:val="24"/>
        </w:rPr>
        <w:t xml:space="preserve"> alkoholiseaduse § 2 lõike 1 tähenduses ehk piirituse ja alkohoolsete jookidega. See tähendab, et kui </w:t>
      </w:r>
      <w:r w:rsidR="003A6D56" w:rsidRPr="1A7F4F01">
        <w:rPr>
          <w:rFonts w:ascii="Times New Roman" w:hAnsi="Times New Roman" w:cs="Times New Roman"/>
          <w:color w:val="000000" w:themeColor="text1"/>
          <w:sz w:val="24"/>
          <w:szCs w:val="24"/>
        </w:rPr>
        <w:t xml:space="preserve">ettevõtja </w:t>
      </w:r>
      <w:r w:rsidR="00F94E9C" w:rsidRPr="1A7F4F01">
        <w:rPr>
          <w:rFonts w:ascii="Times New Roman" w:hAnsi="Times New Roman" w:cs="Times New Roman"/>
          <w:color w:val="000000" w:themeColor="text1"/>
          <w:sz w:val="24"/>
          <w:szCs w:val="24"/>
        </w:rPr>
        <w:t>tegeleb</w:t>
      </w:r>
      <w:r w:rsidR="00BA2887" w:rsidRPr="1A7F4F01">
        <w:rPr>
          <w:rFonts w:ascii="Times New Roman" w:hAnsi="Times New Roman" w:cs="Times New Roman"/>
          <w:color w:val="000000" w:themeColor="text1"/>
          <w:sz w:val="24"/>
          <w:szCs w:val="24"/>
        </w:rPr>
        <w:t xml:space="preserve"> </w:t>
      </w:r>
      <w:r w:rsidR="00CB6DBE" w:rsidRPr="1A7F4F01">
        <w:rPr>
          <w:rFonts w:ascii="Times New Roman" w:hAnsi="Times New Roman" w:cs="Times New Roman"/>
          <w:color w:val="000000" w:themeColor="text1"/>
          <w:sz w:val="24"/>
          <w:szCs w:val="24"/>
        </w:rPr>
        <w:t xml:space="preserve">põhitegevusalana </w:t>
      </w:r>
      <w:r w:rsidR="00BA2887" w:rsidRPr="1A7F4F01">
        <w:rPr>
          <w:rFonts w:ascii="Times New Roman" w:hAnsi="Times New Roman" w:cs="Times New Roman"/>
          <w:color w:val="000000" w:themeColor="text1"/>
          <w:sz w:val="24"/>
          <w:szCs w:val="24"/>
        </w:rPr>
        <w:t>näiteks</w:t>
      </w:r>
      <w:r w:rsidR="00CB6DBE" w:rsidRPr="1A7F4F01">
        <w:rPr>
          <w:rFonts w:ascii="Times New Roman" w:hAnsi="Times New Roman" w:cs="Times New Roman"/>
          <w:color w:val="000000" w:themeColor="text1"/>
          <w:sz w:val="24"/>
          <w:szCs w:val="24"/>
        </w:rPr>
        <w:t xml:space="preserve"> </w:t>
      </w:r>
      <w:r w:rsidR="00F94E9C" w:rsidRPr="1A7F4F01">
        <w:rPr>
          <w:rFonts w:ascii="Times New Roman" w:hAnsi="Times New Roman" w:cs="Times New Roman"/>
          <w:color w:val="000000" w:themeColor="text1"/>
          <w:sz w:val="24"/>
          <w:szCs w:val="24"/>
        </w:rPr>
        <w:t xml:space="preserve">alkohoolsete jookide </w:t>
      </w:r>
      <w:r w:rsidR="003179D0" w:rsidRPr="1A7F4F01">
        <w:rPr>
          <w:rFonts w:ascii="Times New Roman" w:hAnsi="Times New Roman" w:cs="Times New Roman"/>
          <w:color w:val="000000" w:themeColor="text1"/>
          <w:sz w:val="24"/>
          <w:szCs w:val="24"/>
        </w:rPr>
        <w:t xml:space="preserve">tootmise </w:t>
      </w:r>
      <w:r w:rsidR="00413025" w:rsidRPr="1A7F4F01">
        <w:rPr>
          <w:rFonts w:ascii="Times New Roman" w:hAnsi="Times New Roman" w:cs="Times New Roman"/>
          <w:color w:val="000000" w:themeColor="text1"/>
          <w:sz w:val="24"/>
          <w:szCs w:val="24"/>
        </w:rPr>
        <w:t>või alkohoolsete jookide jae- või hulgimüügiga</w:t>
      </w:r>
      <w:r w:rsidR="00F94E9C" w:rsidRPr="1A7F4F01">
        <w:rPr>
          <w:rFonts w:ascii="Times New Roman" w:hAnsi="Times New Roman" w:cs="Times New Roman"/>
          <w:color w:val="000000" w:themeColor="text1"/>
          <w:sz w:val="24"/>
          <w:szCs w:val="24"/>
        </w:rPr>
        <w:t>, ei</w:t>
      </w:r>
      <w:r w:rsidR="00D31CC5" w:rsidRPr="1A7F4F01">
        <w:rPr>
          <w:rFonts w:ascii="Times New Roman" w:hAnsi="Times New Roman" w:cs="Times New Roman"/>
          <w:color w:val="000000" w:themeColor="text1"/>
          <w:sz w:val="24"/>
          <w:szCs w:val="24"/>
        </w:rPr>
        <w:t xml:space="preserve"> laiene talle</w:t>
      </w:r>
      <w:r w:rsidR="00DB6BBF" w:rsidRPr="1A7F4F01">
        <w:rPr>
          <w:rFonts w:ascii="Times New Roman" w:hAnsi="Times New Roman" w:cs="Times New Roman"/>
          <w:color w:val="000000" w:themeColor="text1"/>
          <w:sz w:val="24"/>
          <w:szCs w:val="24"/>
        </w:rPr>
        <w:t xml:space="preserve"> </w:t>
      </w:r>
      <w:r w:rsidR="00CB6DBE" w:rsidRPr="1A7F4F01">
        <w:rPr>
          <w:rFonts w:ascii="Times New Roman" w:hAnsi="Times New Roman" w:cs="Times New Roman"/>
          <w:color w:val="000000" w:themeColor="text1"/>
          <w:sz w:val="24"/>
          <w:szCs w:val="24"/>
        </w:rPr>
        <w:t xml:space="preserve">JäätS </w:t>
      </w:r>
      <w:r w:rsidR="001933EA" w:rsidRPr="1A7F4F01">
        <w:rPr>
          <w:rFonts w:ascii="Times New Roman" w:hAnsi="Times New Roman" w:cs="Times New Roman"/>
          <w:color w:val="000000" w:themeColor="text1"/>
          <w:sz w:val="24"/>
          <w:szCs w:val="24"/>
        </w:rPr>
        <w:t>§ 22</w:t>
      </w:r>
      <w:r w:rsidR="001933EA" w:rsidRPr="1A7F4F01">
        <w:rPr>
          <w:rFonts w:ascii="Times New Roman" w:hAnsi="Times New Roman" w:cs="Times New Roman"/>
          <w:color w:val="000000" w:themeColor="text1"/>
          <w:sz w:val="24"/>
          <w:szCs w:val="24"/>
          <w:vertAlign w:val="superscript"/>
        </w:rPr>
        <w:t>7</w:t>
      </w:r>
      <w:r w:rsidR="001933EA" w:rsidRPr="1A7F4F01">
        <w:rPr>
          <w:rFonts w:ascii="Times New Roman" w:hAnsi="Times New Roman" w:cs="Times New Roman"/>
          <w:color w:val="000000" w:themeColor="text1"/>
          <w:sz w:val="24"/>
          <w:szCs w:val="24"/>
        </w:rPr>
        <w:t xml:space="preserve"> ja §22</w:t>
      </w:r>
      <w:r w:rsidR="001933EA" w:rsidRPr="1A7F4F01">
        <w:rPr>
          <w:rFonts w:ascii="Times New Roman" w:hAnsi="Times New Roman" w:cs="Times New Roman"/>
          <w:color w:val="000000" w:themeColor="text1"/>
          <w:sz w:val="24"/>
          <w:szCs w:val="24"/>
          <w:vertAlign w:val="superscript"/>
        </w:rPr>
        <w:t>8</w:t>
      </w:r>
      <w:r w:rsidR="001933EA" w:rsidRPr="1A7F4F01">
        <w:rPr>
          <w:rFonts w:ascii="Times New Roman" w:hAnsi="Times New Roman" w:cs="Times New Roman"/>
          <w:color w:val="000000" w:themeColor="text1"/>
          <w:sz w:val="24"/>
          <w:szCs w:val="24"/>
        </w:rPr>
        <w:t xml:space="preserve"> kohustused</w:t>
      </w:r>
      <w:r w:rsidR="00D31CC5" w:rsidRPr="1A7F4F01">
        <w:rPr>
          <w:rFonts w:ascii="Times New Roman" w:hAnsi="Times New Roman" w:cs="Times New Roman"/>
          <w:color w:val="000000" w:themeColor="text1"/>
          <w:sz w:val="24"/>
          <w:szCs w:val="24"/>
        </w:rPr>
        <w:t>.</w:t>
      </w:r>
      <w:r w:rsidR="009833D3" w:rsidRPr="1A7F4F01">
        <w:rPr>
          <w:rFonts w:ascii="Times New Roman" w:hAnsi="Times New Roman" w:cs="Times New Roman"/>
          <w:color w:val="000000" w:themeColor="text1"/>
          <w:sz w:val="24"/>
          <w:szCs w:val="24"/>
        </w:rPr>
        <w:t xml:space="preserve"> </w:t>
      </w:r>
      <w:r w:rsidR="003C3A76" w:rsidRPr="1A7F4F01">
        <w:rPr>
          <w:rFonts w:ascii="Times New Roman" w:hAnsi="Times New Roman" w:cs="Times New Roman"/>
          <w:color w:val="000000" w:themeColor="text1"/>
          <w:sz w:val="24"/>
          <w:szCs w:val="24"/>
        </w:rPr>
        <w:t xml:space="preserve">Samuti on erand tehtud </w:t>
      </w:r>
      <w:r w:rsidR="003A6D56" w:rsidRPr="1A7F4F01">
        <w:rPr>
          <w:rFonts w:ascii="Times New Roman" w:hAnsi="Times New Roman" w:cs="Times New Roman"/>
          <w:color w:val="000000" w:themeColor="text1"/>
          <w:sz w:val="24"/>
          <w:szCs w:val="24"/>
        </w:rPr>
        <w:t>ettevõtjatele</w:t>
      </w:r>
      <w:r w:rsidR="005E30A6" w:rsidRPr="1A7F4F01">
        <w:rPr>
          <w:rFonts w:ascii="Times New Roman" w:hAnsi="Times New Roman" w:cs="Times New Roman"/>
          <w:color w:val="000000" w:themeColor="text1"/>
          <w:sz w:val="24"/>
          <w:szCs w:val="24"/>
        </w:rPr>
        <w:t xml:space="preserve">, </w:t>
      </w:r>
      <w:r w:rsidR="003A6D56" w:rsidRPr="1A7F4F01">
        <w:rPr>
          <w:rFonts w:ascii="Times New Roman" w:hAnsi="Times New Roman" w:cs="Times New Roman"/>
          <w:color w:val="000000" w:themeColor="text1"/>
          <w:sz w:val="24"/>
          <w:szCs w:val="24"/>
        </w:rPr>
        <w:t xml:space="preserve">kelle </w:t>
      </w:r>
      <w:r w:rsidR="00CB6DBE" w:rsidRPr="1A7F4F01">
        <w:rPr>
          <w:rFonts w:ascii="Times New Roman" w:hAnsi="Times New Roman" w:cs="Times New Roman"/>
          <w:color w:val="000000" w:themeColor="text1"/>
          <w:sz w:val="24"/>
          <w:szCs w:val="24"/>
        </w:rPr>
        <w:t>põhi</w:t>
      </w:r>
      <w:r w:rsidR="00D23334" w:rsidRPr="1A7F4F01">
        <w:rPr>
          <w:rFonts w:ascii="Times New Roman" w:hAnsi="Times New Roman" w:cs="Times New Roman"/>
          <w:color w:val="000000" w:themeColor="text1"/>
          <w:sz w:val="24"/>
          <w:szCs w:val="24"/>
        </w:rPr>
        <w:t>tegevusala on jookide serveerimine</w:t>
      </w:r>
      <w:r w:rsidR="009C6E70" w:rsidRPr="1A7F4F01">
        <w:rPr>
          <w:rFonts w:ascii="Times New Roman" w:hAnsi="Times New Roman" w:cs="Times New Roman"/>
          <w:color w:val="000000" w:themeColor="text1"/>
          <w:sz w:val="24"/>
          <w:szCs w:val="24"/>
        </w:rPr>
        <w:t xml:space="preserve">, </w:t>
      </w:r>
      <w:r w:rsidR="00D23334" w:rsidRPr="1A7F4F01">
        <w:rPr>
          <w:rFonts w:ascii="Times New Roman" w:hAnsi="Times New Roman" w:cs="Times New Roman"/>
          <w:color w:val="000000" w:themeColor="text1"/>
          <w:sz w:val="24"/>
          <w:szCs w:val="24"/>
        </w:rPr>
        <w:t>näiteks baarid</w:t>
      </w:r>
      <w:r w:rsidR="009C6E70" w:rsidRPr="1A7F4F01">
        <w:rPr>
          <w:rFonts w:ascii="Times New Roman" w:hAnsi="Times New Roman" w:cs="Times New Roman"/>
          <w:color w:val="000000" w:themeColor="text1"/>
          <w:sz w:val="24"/>
          <w:szCs w:val="24"/>
        </w:rPr>
        <w:t>, olenemata sellest, kas tegelikult baaris pakutakse jookide kõrvale vähesel määral näiteks suupisteid.</w:t>
      </w:r>
      <w:r w:rsidR="00CB6DBE" w:rsidRPr="1A7F4F01">
        <w:rPr>
          <w:rFonts w:ascii="Times New Roman" w:hAnsi="Times New Roman" w:cs="Times New Roman"/>
          <w:color w:val="000000" w:themeColor="text1"/>
          <w:sz w:val="24"/>
          <w:szCs w:val="24"/>
        </w:rPr>
        <w:t xml:space="preserve"> Erand ettevõtjatele, kelle põhitegevusala on seotud alkoholiga, ei tekita olukorda, kus olulises mahus toidu töötlemise, müügi või toitlustamisega tegelevad ettevõtjad kohustuste alt välja jäävad. </w:t>
      </w:r>
      <w:r w:rsidR="00D90B2D" w:rsidRPr="1A7F4F01">
        <w:rPr>
          <w:rFonts w:ascii="Times New Roman" w:hAnsi="Times New Roman" w:cs="Times New Roman"/>
          <w:color w:val="000000" w:themeColor="text1"/>
          <w:sz w:val="24"/>
          <w:szCs w:val="24"/>
        </w:rPr>
        <w:t xml:space="preserve">Alkohoolsete jookide tootmisega (EMTAK koodid 1101-1105) tegelevaid ettevõtjaid on e-äriregistri andmetel registrisse kantud 110, kuid kõik ei ole üle </w:t>
      </w:r>
      <w:r w:rsidR="00E9129D">
        <w:rPr>
          <w:rFonts w:ascii="Times New Roman" w:hAnsi="Times New Roman" w:cs="Times New Roman"/>
          <w:color w:val="000000" w:themeColor="text1"/>
          <w:sz w:val="24"/>
          <w:szCs w:val="24"/>
        </w:rPr>
        <w:t>kahe</w:t>
      </w:r>
      <w:r w:rsidR="00D90B2D" w:rsidRPr="1A7F4F01">
        <w:rPr>
          <w:rFonts w:ascii="Times New Roman" w:hAnsi="Times New Roman" w:cs="Times New Roman"/>
          <w:color w:val="000000" w:themeColor="text1"/>
          <w:sz w:val="24"/>
          <w:szCs w:val="24"/>
        </w:rPr>
        <w:t xml:space="preserve"> miljoni eurose aastase müügituluga. Alkohoolsete jookide hulgimüügiga (EMTAK kood 46341) tegelevaid ettevõtjaid on e-äriregistri andmetel registrisse kantud 196, kui</w:t>
      </w:r>
      <w:r w:rsidR="00D53211">
        <w:rPr>
          <w:rFonts w:ascii="Times New Roman" w:hAnsi="Times New Roman" w:cs="Times New Roman"/>
          <w:color w:val="000000" w:themeColor="text1"/>
          <w:sz w:val="24"/>
          <w:szCs w:val="24"/>
        </w:rPr>
        <w:t>d</w:t>
      </w:r>
      <w:r w:rsidR="00D90B2D" w:rsidRPr="1A7F4F01">
        <w:rPr>
          <w:rFonts w:ascii="Times New Roman" w:hAnsi="Times New Roman" w:cs="Times New Roman"/>
          <w:color w:val="000000" w:themeColor="text1"/>
          <w:sz w:val="24"/>
          <w:szCs w:val="24"/>
        </w:rPr>
        <w:t xml:space="preserve"> 2024. aasta </w:t>
      </w:r>
      <w:r w:rsidR="00F73015" w:rsidRPr="1A7F4F01">
        <w:rPr>
          <w:rFonts w:ascii="Times New Roman" w:hAnsi="Times New Roman" w:cs="Times New Roman"/>
          <w:color w:val="000000" w:themeColor="text1"/>
          <w:sz w:val="24"/>
          <w:szCs w:val="24"/>
        </w:rPr>
        <w:t>müügitulu andmete</w:t>
      </w:r>
      <w:r w:rsidR="00D90B2D" w:rsidRPr="1A7F4F01">
        <w:rPr>
          <w:rFonts w:ascii="Times New Roman" w:hAnsi="Times New Roman" w:cs="Times New Roman"/>
          <w:color w:val="000000" w:themeColor="text1"/>
          <w:sz w:val="24"/>
          <w:szCs w:val="24"/>
        </w:rPr>
        <w:t xml:space="preserve"> põhjal oli üle </w:t>
      </w:r>
      <w:r w:rsidR="003B69A9">
        <w:rPr>
          <w:rFonts w:ascii="Times New Roman" w:hAnsi="Times New Roman" w:cs="Times New Roman"/>
          <w:color w:val="000000" w:themeColor="text1"/>
          <w:sz w:val="24"/>
          <w:szCs w:val="24"/>
        </w:rPr>
        <w:t>viie</w:t>
      </w:r>
      <w:r w:rsidR="00D90B2D" w:rsidRPr="1A7F4F01">
        <w:rPr>
          <w:rFonts w:ascii="Times New Roman" w:hAnsi="Times New Roman" w:cs="Times New Roman"/>
          <w:color w:val="000000" w:themeColor="text1"/>
          <w:sz w:val="24"/>
          <w:szCs w:val="24"/>
        </w:rPr>
        <w:t xml:space="preserve"> miljoni eurose müügituluga neist 15 </w:t>
      </w:r>
      <w:r w:rsidR="00FD0935" w:rsidRPr="1A7F4F01">
        <w:rPr>
          <w:rFonts w:ascii="Times New Roman" w:hAnsi="Times New Roman" w:cs="Times New Roman"/>
          <w:color w:val="000000" w:themeColor="text1"/>
          <w:sz w:val="24"/>
          <w:szCs w:val="24"/>
        </w:rPr>
        <w:t>ettevõtjat</w:t>
      </w:r>
      <w:r w:rsidR="00D90B2D" w:rsidRPr="1A7F4F01">
        <w:rPr>
          <w:rFonts w:ascii="Times New Roman" w:hAnsi="Times New Roman" w:cs="Times New Roman"/>
          <w:color w:val="000000" w:themeColor="text1"/>
          <w:sz w:val="24"/>
          <w:szCs w:val="24"/>
        </w:rPr>
        <w:t xml:space="preserve">. Jookide serveerimisega tegelevaid ettevõtjaid (EMTAK kood 56301) on e-äriregistri andmetel registrisse kantud 439, kuid 2024. aasta </w:t>
      </w:r>
      <w:r w:rsidR="00F73015" w:rsidRPr="1A7F4F01">
        <w:rPr>
          <w:rFonts w:ascii="Times New Roman" w:hAnsi="Times New Roman" w:cs="Times New Roman"/>
          <w:color w:val="000000" w:themeColor="text1"/>
          <w:sz w:val="24"/>
          <w:szCs w:val="24"/>
        </w:rPr>
        <w:t>müügitulu andmete</w:t>
      </w:r>
      <w:r w:rsidR="00D90B2D" w:rsidRPr="1A7F4F01">
        <w:rPr>
          <w:rFonts w:ascii="Times New Roman" w:hAnsi="Times New Roman" w:cs="Times New Roman"/>
          <w:color w:val="000000" w:themeColor="text1"/>
          <w:sz w:val="24"/>
          <w:szCs w:val="24"/>
        </w:rPr>
        <w:t xml:space="preserve"> põhjal oli neist üle </w:t>
      </w:r>
      <w:r w:rsidR="00E9129D">
        <w:rPr>
          <w:rFonts w:ascii="Times New Roman" w:hAnsi="Times New Roman" w:cs="Times New Roman"/>
          <w:color w:val="000000" w:themeColor="text1"/>
          <w:sz w:val="24"/>
          <w:szCs w:val="24"/>
        </w:rPr>
        <w:t>kahe</w:t>
      </w:r>
      <w:r w:rsidR="00D90B2D" w:rsidRPr="1A7F4F01">
        <w:rPr>
          <w:rFonts w:ascii="Times New Roman" w:hAnsi="Times New Roman" w:cs="Times New Roman"/>
          <w:color w:val="000000" w:themeColor="text1"/>
          <w:sz w:val="24"/>
          <w:szCs w:val="24"/>
        </w:rPr>
        <w:t xml:space="preserve"> miljoni eurose müügituluga 2 </w:t>
      </w:r>
      <w:r w:rsidR="00FD0935" w:rsidRPr="1A7F4F01">
        <w:rPr>
          <w:rFonts w:ascii="Times New Roman" w:hAnsi="Times New Roman" w:cs="Times New Roman"/>
          <w:color w:val="000000" w:themeColor="text1"/>
          <w:sz w:val="24"/>
          <w:szCs w:val="24"/>
        </w:rPr>
        <w:t>ettevõtjat</w:t>
      </w:r>
      <w:r w:rsidR="00D90B2D" w:rsidRPr="1A7F4F01">
        <w:rPr>
          <w:rFonts w:ascii="Times New Roman" w:hAnsi="Times New Roman" w:cs="Times New Roman"/>
          <w:color w:val="000000" w:themeColor="text1"/>
          <w:sz w:val="24"/>
          <w:szCs w:val="24"/>
        </w:rPr>
        <w:t xml:space="preserve">. </w:t>
      </w:r>
      <w:r w:rsidR="00CB6DBE" w:rsidRPr="1A7F4F01">
        <w:rPr>
          <w:rFonts w:ascii="Times New Roman" w:hAnsi="Times New Roman" w:cs="Times New Roman"/>
          <w:color w:val="000000" w:themeColor="text1"/>
          <w:sz w:val="24"/>
          <w:szCs w:val="24"/>
        </w:rPr>
        <w:t xml:space="preserve">Erand võimaldab keskenduda neile ettevõtjatele, kelle tegevuses on toidujäätmete teke märkimisväärsem. </w:t>
      </w:r>
    </w:p>
    <w:p w14:paraId="634A6D71" w14:textId="77777777" w:rsidR="005B0F0F" w:rsidRDefault="005B0F0F" w:rsidP="1A7F4F01">
      <w:pPr>
        <w:spacing w:after="0" w:line="276" w:lineRule="auto"/>
        <w:jc w:val="both"/>
        <w:rPr>
          <w:rFonts w:ascii="Times New Roman" w:hAnsi="Times New Roman" w:cs="Times New Roman"/>
          <w:color w:val="000000" w:themeColor="text1"/>
          <w:sz w:val="24"/>
          <w:szCs w:val="24"/>
        </w:rPr>
      </w:pPr>
    </w:p>
    <w:p w14:paraId="0C401D31" w14:textId="1E3806CC" w:rsidR="00495AD1" w:rsidRDefault="00495AD1"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Lõige </w:t>
      </w:r>
      <w:r w:rsidR="003C4D6F" w:rsidRPr="1A7F4F01">
        <w:rPr>
          <w:rFonts w:ascii="Times New Roman" w:hAnsi="Times New Roman" w:cs="Times New Roman"/>
          <w:color w:val="000000" w:themeColor="text1"/>
          <w:sz w:val="24"/>
          <w:szCs w:val="24"/>
        </w:rPr>
        <w:t>6</w:t>
      </w:r>
      <w:r w:rsidRPr="1A7F4F01">
        <w:rPr>
          <w:rFonts w:ascii="Times New Roman" w:hAnsi="Times New Roman" w:cs="Times New Roman"/>
          <w:color w:val="000000" w:themeColor="text1"/>
          <w:sz w:val="24"/>
          <w:szCs w:val="24"/>
        </w:rPr>
        <w:t xml:space="preserve"> lisab, et toidujäätmete tekke </w:t>
      </w:r>
      <w:r w:rsidR="004F1D5C" w:rsidRPr="1A7F4F01">
        <w:rPr>
          <w:rFonts w:ascii="Times New Roman" w:hAnsi="Times New Roman" w:cs="Times New Roman"/>
          <w:color w:val="000000" w:themeColor="text1"/>
          <w:sz w:val="24"/>
          <w:szCs w:val="24"/>
        </w:rPr>
        <w:t xml:space="preserve">ja annetatud toidu koguste </w:t>
      </w:r>
      <w:r w:rsidRPr="1A7F4F01">
        <w:rPr>
          <w:rFonts w:ascii="Times New Roman" w:hAnsi="Times New Roman" w:cs="Times New Roman"/>
          <w:color w:val="000000" w:themeColor="text1"/>
          <w:sz w:val="24"/>
          <w:szCs w:val="24"/>
        </w:rPr>
        <w:t xml:space="preserve">andmeid tuleb säilitada vähemalt </w:t>
      </w:r>
      <w:r w:rsidR="00CC143C" w:rsidRPr="1A7F4F01">
        <w:rPr>
          <w:rFonts w:ascii="Times New Roman" w:hAnsi="Times New Roman" w:cs="Times New Roman"/>
          <w:sz w:val="24"/>
          <w:szCs w:val="24"/>
        </w:rPr>
        <w:t xml:space="preserve">kolm </w:t>
      </w:r>
      <w:r w:rsidRPr="1A7F4F01">
        <w:rPr>
          <w:rFonts w:ascii="Times New Roman" w:hAnsi="Times New Roman" w:cs="Times New Roman"/>
          <w:color w:val="000000" w:themeColor="text1"/>
          <w:sz w:val="24"/>
          <w:szCs w:val="24"/>
        </w:rPr>
        <w:t xml:space="preserve">aastat alates toidukäitlemise toimumise aasta lõpust. </w:t>
      </w:r>
      <w:r w:rsidR="002910E8" w:rsidRPr="1A7F4F01">
        <w:rPr>
          <w:rFonts w:ascii="Times New Roman" w:hAnsi="Times New Roman" w:cs="Times New Roman"/>
          <w:color w:val="000000" w:themeColor="text1"/>
          <w:sz w:val="24"/>
          <w:szCs w:val="24"/>
        </w:rPr>
        <w:t>Vähemalt k</w:t>
      </w:r>
      <w:r w:rsidR="00334AA8" w:rsidRPr="1A7F4F01">
        <w:rPr>
          <w:rFonts w:ascii="Times New Roman" w:hAnsi="Times New Roman" w:cs="Times New Roman"/>
          <w:color w:val="000000" w:themeColor="text1"/>
          <w:sz w:val="24"/>
          <w:szCs w:val="24"/>
        </w:rPr>
        <w:t>olme aasta jooksul</w:t>
      </w:r>
      <w:r w:rsidR="00322028" w:rsidRPr="1A7F4F01">
        <w:rPr>
          <w:rFonts w:ascii="Times New Roman" w:hAnsi="Times New Roman" w:cs="Times New Roman"/>
          <w:color w:val="000000" w:themeColor="text1"/>
          <w:sz w:val="24"/>
          <w:szCs w:val="24"/>
        </w:rPr>
        <w:t xml:space="preserve"> andmete</w:t>
      </w:r>
      <w:r w:rsidR="00334AA8" w:rsidRPr="1A7F4F01">
        <w:rPr>
          <w:rFonts w:ascii="Times New Roman" w:hAnsi="Times New Roman" w:cs="Times New Roman"/>
          <w:color w:val="000000" w:themeColor="text1"/>
          <w:sz w:val="24"/>
          <w:szCs w:val="24"/>
        </w:rPr>
        <w:t xml:space="preserve"> säilitamise kohustus on valitud selleks, et võimaldada </w:t>
      </w:r>
      <w:r w:rsidR="00430E50" w:rsidRPr="1A7F4F01">
        <w:rPr>
          <w:rFonts w:ascii="Times New Roman" w:hAnsi="Times New Roman" w:cs="Times New Roman"/>
          <w:color w:val="000000" w:themeColor="text1"/>
          <w:sz w:val="24"/>
          <w:szCs w:val="24"/>
        </w:rPr>
        <w:t>suundumuse</w:t>
      </w:r>
      <w:r w:rsidR="00334AA8" w:rsidRPr="1A7F4F01">
        <w:rPr>
          <w:rFonts w:ascii="Times New Roman" w:hAnsi="Times New Roman" w:cs="Times New Roman"/>
          <w:color w:val="000000" w:themeColor="text1"/>
          <w:sz w:val="24"/>
          <w:szCs w:val="24"/>
        </w:rPr>
        <w:t xml:space="preserve"> jälgimist</w:t>
      </w:r>
      <w:r w:rsidR="00322028" w:rsidRPr="1A7F4F01">
        <w:rPr>
          <w:rFonts w:ascii="Times New Roman" w:hAnsi="Times New Roman" w:cs="Times New Roman"/>
          <w:color w:val="000000" w:themeColor="text1"/>
          <w:sz w:val="24"/>
          <w:szCs w:val="24"/>
        </w:rPr>
        <w:t xml:space="preserve">. Mitmeaastane andmestik aitab hinnata tegevuse järjepidevust ja tuvastada arengusuundi, mis ei avaldu lühiajaliselt (näiteks </w:t>
      </w:r>
      <w:r w:rsidR="00272989" w:rsidRPr="1A7F4F01">
        <w:rPr>
          <w:rFonts w:ascii="Times New Roman" w:hAnsi="Times New Roman" w:cs="Times New Roman"/>
          <w:color w:val="000000" w:themeColor="text1"/>
          <w:sz w:val="24"/>
          <w:szCs w:val="24"/>
        </w:rPr>
        <w:t>võivad mõjutada</w:t>
      </w:r>
      <w:r w:rsidR="00322028" w:rsidRPr="1A7F4F01">
        <w:rPr>
          <w:rFonts w:ascii="Times New Roman" w:hAnsi="Times New Roman" w:cs="Times New Roman"/>
          <w:color w:val="000000" w:themeColor="text1"/>
          <w:sz w:val="24"/>
          <w:szCs w:val="24"/>
        </w:rPr>
        <w:t xml:space="preserve"> toidujäätmete teket </w:t>
      </w:r>
      <w:r w:rsidR="00430E50" w:rsidRPr="1A7F4F01">
        <w:rPr>
          <w:rFonts w:ascii="Times New Roman" w:hAnsi="Times New Roman" w:cs="Times New Roman"/>
          <w:color w:val="000000" w:themeColor="text1"/>
          <w:sz w:val="24"/>
          <w:szCs w:val="24"/>
        </w:rPr>
        <w:t xml:space="preserve">ka </w:t>
      </w:r>
      <w:r w:rsidR="00272989" w:rsidRPr="1A7F4F01">
        <w:rPr>
          <w:rFonts w:ascii="Times New Roman" w:hAnsi="Times New Roman" w:cs="Times New Roman"/>
          <w:color w:val="000000" w:themeColor="text1"/>
          <w:sz w:val="24"/>
          <w:szCs w:val="24"/>
        </w:rPr>
        <w:t>töötajate</w:t>
      </w:r>
      <w:r w:rsidR="00322028" w:rsidRPr="1A7F4F01">
        <w:rPr>
          <w:rFonts w:ascii="Times New Roman" w:hAnsi="Times New Roman" w:cs="Times New Roman"/>
          <w:color w:val="000000" w:themeColor="text1"/>
          <w:sz w:val="24"/>
          <w:szCs w:val="24"/>
        </w:rPr>
        <w:t xml:space="preserve"> käitum</w:t>
      </w:r>
      <w:r w:rsidR="00991814" w:rsidRPr="1A7F4F01">
        <w:rPr>
          <w:rFonts w:ascii="Times New Roman" w:hAnsi="Times New Roman" w:cs="Times New Roman"/>
          <w:color w:val="000000" w:themeColor="text1"/>
          <w:sz w:val="24"/>
          <w:szCs w:val="24"/>
        </w:rPr>
        <w:t>i</w:t>
      </w:r>
      <w:r w:rsidR="00322028" w:rsidRPr="1A7F4F01">
        <w:rPr>
          <w:rFonts w:ascii="Times New Roman" w:hAnsi="Times New Roman" w:cs="Times New Roman"/>
          <w:color w:val="000000" w:themeColor="text1"/>
          <w:sz w:val="24"/>
          <w:szCs w:val="24"/>
        </w:rPr>
        <w:t>s</w:t>
      </w:r>
      <w:r w:rsidR="00272989" w:rsidRPr="1A7F4F01">
        <w:rPr>
          <w:rFonts w:ascii="Times New Roman" w:hAnsi="Times New Roman" w:cs="Times New Roman"/>
          <w:color w:val="000000" w:themeColor="text1"/>
          <w:sz w:val="24"/>
          <w:szCs w:val="24"/>
        </w:rPr>
        <w:t>harjumused, mis ei pruugi muutuda kiire</w:t>
      </w:r>
      <w:r w:rsidR="00430E50" w:rsidRPr="1A7F4F01">
        <w:rPr>
          <w:rFonts w:ascii="Times New Roman" w:hAnsi="Times New Roman" w:cs="Times New Roman"/>
          <w:color w:val="000000" w:themeColor="text1"/>
          <w:sz w:val="24"/>
          <w:szCs w:val="24"/>
        </w:rPr>
        <w:t>sti</w:t>
      </w:r>
      <w:r w:rsidR="00272989" w:rsidRPr="1A7F4F01">
        <w:rPr>
          <w:rFonts w:ascii="Times New Roman" w:hAnsi="Times New Roman" w:cs="Times New Roman"/>
          <w:color w:val="000000" w:themeColor="text1"/>
          <w:sz w:val="24"/>
          <w:szCs w:val="24"/>
        </w:rPr>
        <w:t>).</w:t>
      </w:r>
      <w:r w:rsidR="002910E8" w:rsidRPr="1A7F4F01">
        <w:rPr>
          <w:rFonts w:ascii="Times New Roman" w:hAnsi="Times New Roman" w:cs="Times New Roman"/>
          <w:color w:val="000000" w:themeColor="text1"/>
          <w:sz w:val="24"/>
          <w:szCs w:val="24"/>
        </w:rPr>
        <w:t xml:space="preserve"> </w:t>
      </w:r>
      <w:r w:rsidRPr="1A7F4F01">
        <w:rPr>
          <w:rFonts w:ascii="Times New Roman" w:hAnsi="Times New Roman" w:cs="Times New Roman"/>
          <w:color w:val="000000" w:themeColor="text1"/>
          <w:sz w:val="24"/>
          <w:szCs w:val="24"/>
        </w:rPr>
        <w:t>Toidujäätmete tekkekoguste aruandluskohustust toidukäitlejatele ei looda, kuid järelevalveasutusel on õigus küsida andmeid toidujäätmete tekke ja annetatud toidu koguste kohta.</w:t>
      </w:r>
      <w:r w:rsidR="00EF277A" w:rsidRPr="00EF277A">
        <w:t xml:space="preserve"> </w:t>
      </w:r>
    </w:p>
    <w:p w14:paraId="51BDD1EE" w14:textId="77777777" w:rsidR="00952F0C" w:rsidRDefault="00952F0C" w:rsidP="1A7F4F01">
      <w:pPr>
        <w:spacing w:after="0" w:line="276" w:lineRule="auto"/>
        <w:jc w:val="both"/>
        <w:rPr>
          <w:rFonts w:ascii="Times New Roman" w:hAnsi="Times New Roman" w:cs="Times New Roman"/>
          <w:color w:val="000000" w:themeColor="text1"/>
          <w:sz w:val="24"/>
          <w:szCs w:val="24"/>
        </w:rPr>
      </w:pPr>
    </w:p>
    <w:p w14:paraId="75D418A4" w14:textId="0CC5B786" w:rsidR="008F4D04" w:rsidRDefault="008F4D04"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Lõige </w:t>
      </w:r>
      <w:r w:rsidR="003C4D6F" w:rsidRPr="1A7F4F01">
        <w:rPr>
          <w:rFonts w:ascii="Times New Roman" w:hAnsi="Times New Roman" w:cs="Times New Roman"/>
          <w:color w:val="000000" w:themeColor="text1"/>
          <w:sz w:val="24"/>
          <w:szCs w:val="24"/>
        </w:rPr>
        <w:t>7</w:t>
      </w:r>
      <w:r w:rsidRPr="1A7F4F01">
        <w:rPr>
          <w:rFonts w:ascii="Times New Roman" w:hAnsi="Times New Roman" w:cs="Times New Roman"/>
          <w:color w:val="000000" w:themeColor="text1"/>
          <w:sz w:val="24"/>
          <w:szCs w:val="24"/>
        </w:rPr>
        <w:t xml:space="preserve"> näeb ette </w:t>
      </w:r>
      <w:r w:rsidR="00952F0C" w:rsidRPr="1A7F4F01">
        <w:rPr>
          <w:rFonts w:ascii="Times New Roman" w:hAnsi="Times New Roman" w:cs="Times New Roman"/>
          <w:color w:val="000000" w:themeColor="text1"/>
          <w:sz w:val="24"/>
          <w:szCs w:val="24"/>
        </w:rPr>
        <w:t>§ 22</w:t>
      </w:r>
      <w:r w:rsidR="00952F0C" w:rsidRPr="1A7F4F01">
        <w:rPr>
          <w:rFonts w:ascii="Times New Roman" w:hAnsi="Times New Roman" w:cs="Times New Roman"/>
          <w:color w:val="000000" w:themeColor="text1"/>
          <w:sz w:val="24"/>
          <w:szCs w:val="24"/>
          <w:vertAlign w:val="superscript"/>
        </w:rPr>
        <w:t>7</w:t>
      </w:r>
      <w:r w:rsidR="00952F0C" w:rsidRPr="1A7F4F01">
        <w:rPr>
          <w:rFonts w:ascii="Times New Roman" w:hAnsi="Times New Roman" w:cs="Times New Roman"/>
          <w:color w:val="000000" w:themeColor="text1"/>
          <w:sz w:val="24"/>
          <w:szCs w:val="24"/>
        </w:rPr>
        <w:t xml:space="preserve"> </w:t>
      </w:r>
      <w:r w:rsidRPr="1A7F4F01">
        <w:rPr>
          <w:rFonts w:ascii="Times New Roman" w:hAnsi="Times New Roman" w:cs="Times New Roman"/>
          <w:color w:val="000000" w:themeColor="text1"/>
          <w:sz w:val="24"/>
          <w:szCs w:val="24"/>
        </w:rPr>
        <w:t xml:space="preserve">lõikes 3 nimetatud jaemüügiga tegelevale </w:t>
      </w:r>
      <w:r w:rsidR="003A6D56" w:rsidRPr="1A7F4F01">
        <w:rPr>
          <w:rFonts w:ascii="Times New Roman" w:hAnsi="Times New Roman" w:cs="Times New Roman"/>
          <w:color w:val="000000" w:themeColor="text1"/>
          <w:sz w:val="24"/>
          <w:szCs w:val="24"/>
        </w:rPr>
        <w:t xml:space="preserve">ettevõtjale </w:t>
      </w:r>
      <w:r w:rsidR="003C4D6F" w:rsidRPr="1A7F4F01">
        <w:rPr>
          <w:rFonts w:ascii="Times New Roman" w:hAnsi="Times New Roman" w:cs="Times New Roman"/>
          <w:color w:val="000000" w:themeColor="text1"/>
          <w:sz w:val="24"/>
          <w:szCs w:val="24"/>
        </w:rPr>
        <w:t>k</w:t>
      </w:r>
      <w:r w:rsidRPr="1A7F4F01">
        <w:rPr>
          <w:rFonts w:ascii="Times New Roman" w:hAnsi="Times New Roman" w:cs="Times New Roman"/>
          <w:color w:val="000000" w:themeColor="text1"/>
          <w:sz w:val="24"/>
          <w:szCs w:val="24"/>
        </w:rPr>
        <w:t xml:space="preserve">ohustuse avaldada oma veebilehel, kui suure osa moodustavad maha kantud toidu kogustest annetatud toidu kogused. </w:t>
      </w:r>
      <w:r w:rsidR="009D1EE4" w:rsidRPr="1A7F4F01">
        <w:rPr>
          <w:rFonts w:ascii="Times New Roman" w:hAnsi="Times New Roman" w:cs="Times New Roman"/>
          <w:color w:val="000000" w:themeColor="text1"/>
          <w:sz w:val="24"/>
          <w:szCs w:val="24"/>
        </w:rPr>
        <w:t xml:space="preserve">Maha kantud toidu koguste hulgast tuleb välja jätta maha kantud alkoholi kogused, kuna see ei ole annetatav kaup. Kui </w:t>
      </w:r>
      <w:r w:rsidR="007C6CA6" w:rsidRPr="1A7F4F01">
        <w:rPr>
          <w:rFonts w:ascii="Times New Roman" w:hAnsi="Times New Roman" w:cs="Times New Roman"/>
          <w:color w:val="000000" w:themeColor="text1"/>
          <w:sz w:val="24"/>
          <w:szCs w:val="24"/>
        </w:rPr>
        <w:t xml:space="preserve">ettevõtja </w:t>
      </w:r>
      <w:r w:rsidR="009D1EE4" w:rsidRPr="1A7F4F01">
        <w:rPr>
          <w:rFonts w:ascii="Times New Roman" w:hAnsi="Times New Roman" w:cs="Times New Roman"/>
          <w:color w:val="000000" w:themeColor="text1"/>
          <w:sz w:val="24"/>
          <w:szCs w:val="24"/>
        </w:rPr>
        <w:t xml:space="preserve">avaldab osakaalu selliselt, et maha kantud toidu kogused hõlmavad ka alkoholi, võib annetamise osakaal väiksem olla. Muud kaubad, näiteks tööstuskaubad, ei kuulu samuti toidu hulka. </w:t>
      </w:r>
      <w:r w:rsidRPr="1A7F4F01">
        <w:rPr>
          <w:rFonts w:ascii="Times New Roman" w:hAnsi="Times New Roman" w:cs="Times New Roman"/>
          <w:color w:val="000000" w:themeColor="text1"/>
          <w:sz w:val="24"/>
          <w:szCs w:val="24"/>
        </w:rPr>
        <w:t>Andmed avalikustatakse eelneva kalendriaasta kohta ning hiljemalt 31. jaanuariks</w:t>
      </w:r>
      <w:r w:rsidR="005B0F0F" w:rsidRPr="1A7F4F01">
        <w:rPr>
          <w:rFonts w:ascii="Times New Roman" w:hAnsi="Times New Roman" w:cs="Times New Roman"/>
          <w:color w:val="000000" w:themeColor="text1"/>
          <w:sz w:val="24"/>
          <w:szCs w:val="24"/>
        </w:rPr>
        <w:t>.</w:t>
      </w:r>
      <w:r w:rsidRPr="1A7F4F01">
        <w:rPr>
          <w:rFonts w:ascii="Times New Roman" w:hAnsi="Times New Roman" w:cs="Times New Roman"/>
          <w:color w:val="000000" w:themeColor="text1"/>
          <w:sz w:val="24"/>
          <w:szCs w:val="24"/>
        </w:rPr>
        <w:t xml:space="preserve"> Kuigi </w:t>
      </w:r>
      <w:r w:rsidR="00B568C1" w:rsidRPr="1A7F4F01">
        <w:rPr>
          <w:rFonts w:ascii="Times New Roman" w:hAnsi="Times New Roman" w:cs="Times New Roman"/>
          <w:color w:val="000000" w:themeColor="text1"/>
          <w:sz w:val="24"/>
          <w:szCs w:val="24"/>
        </w:rPr>
        <w:t>a</w:t>
      </w:r>
      <w:r w:rsidRPr="1A7F4F01">
        <w:rPr>
          <w:rFonts w:ascii="Times New Roman" w:hAnsi="Times New Roman" w:cs="Times New Roman"/>
          <w:color w:val="000000" w:themeColor="text1"/>
          <w:sz w:val="24"/>
          <w:szCs w:val="24"/>
        </w:rPr>
        <w:t xml:space="preserve">rvestuse pidamise kohustus on laiem, on </w:t>
      </w:r>
      <w:r w:rsidR="00B568C1" w:rsidRPr="1A7F4F01">
        <w:rPr>
          <w:rFonts w:ascii="Times New Roman" w:hAnsi="Times New Roman" w:cs="Times New Roman"/>
          <w:color w:val="000000" w:themeColor="text1"/>
          <w:sz w:val="24"/>
          <w:szCs w:val="24"/>
        </w:rPr>
        <w:t xml:space="preserve">andmete </w:t>
      </w:r>
      <w:r w:rsidRPr="1A7F4F01">
        <w:rPr>
          <w:rFonts w:ascii="Times New Roman" w:hAnsi="Times New Roman" w:cs="Times New Roman"/>
          <w:color w:val="000000" w:themeColor="text1"/>
          <w:sz w:val="24"/>
          <w:szCs w:val="24"/>
        </w:rPr>
        <w:t>avalikustamis</w:t>
      </w:r>
      <w:r w:rsidR="004A6DA8" w:rsidRPr="1A7F4F01">
        <w:rPr>
          <w:rFonts w:ascii="Times New Roman" w:hAnsi="Times New Roman" w:cs="Times New Roman"/>
          <w:color w:val="000000" w:themeColor="text1"/>
          <w:sz w:val="24"/>
          <w:szCs w:val="24"/>
        </w:rPr>
        <w:t xml:space="preserve">e </w:t>
      </w:r>
      <w:r w:rsidRPr="1A7F4F01">
        <w:rPr>
          <w:rFonts w:ascii="Times New Roman" w:hAnsi="Times New Roman" w:cs="Times New Roman"/>
          <w:color w:val="000000" w:themeColor="text1"/>
          <w:sz w:val="24"/>
          <w:szCs w:val="24"/>
        </w:rPr>
        <w:t>kohustus piiratud</w:t>
      </w:r>
      <w:r w:rsidR="003C4D6F" w:rsidRPr="1A7F4F01">
        <w:rPr>
          <w:rFonts w:ascii="Times New Roman" w:hAnsi="Times New Roman" w:cs="Times New Roman"/>
          <w:color w:val="000000" w:themeColor="text1"/>
          <w:sz w:val="24"/>
          <w:szCs w:val="24"/>
        </w:rPr>
        <w:t xml:space="preserve"> jaekaubanduses tegutsevate ettevõtjatega</w:t>
      </w:r>
      <w:r w:rsidRPr="1A7F4F01">
        <w:rPr>
          <w:rFonts w:ascii="Times New Roman" w:hAnsi="Times New Roman" w:cs="Times New Roman"/>
          <w:color w:val="000000" w:themeColor="text1"/>
          <w:sz w:val="24"/>
          <w:szCs w:val="24"/>
        </w:rPr>
        <w:t>. See lähtub proportsionaalsuse põhimõttest, keskendudes toidutarneahela etap</w:t>
      </w:r>
      <w:r w:rsidR="003C4D6F" w:rsidRPr="1A7F4F01">
        <w:rPr>
          <w:rFonts w:ascii="Times New Roman" w:hAnsi="Times New Roman" w:cs="Times New Roman"/>
          <w:color w:val="000000" w:themeColor="text1"/>
          <w:sz w:val="24"/>
          <w:szCs w:val="24"/>
        </w:rPr>
        <w:t>i</w:t>
      </w:r>
      <w:r w:rsidRPr="1A7F4F01">
        <w:rPr>
          <w:rFonts w:ascii="Times New Roman" w:hAnsi="Times New Roman" w:cs="Times New Roman"/>
          <w:color w:val="000000" w:themeColor="text1"/>
          <w:sz w:val="24"/>
          <w:szCs w:val="24"/>
        </w:rPr>
        <w:t xml:space="preserve">le, kus toidujäätmete tekkemaht ja </w:t>
      </w:r>
      <w:r w:rsidR="00761C65" w:rsidRPr="1A7F4F01">
        <w:rPr>
          <w:rFonts w:ascii="Times New Roman" w:hAnsi="Times New Roman" w:cs="Times New Roman"/>
          <w:color w:val="000000" w:themeColor="text1"/>
          <w:sz w:val="24"/>
          <w:szCs w:val="24"/>
        </w:rPr>
        <w:t xml:space="preserve">toidu </w:t>
      </w:r>
      <w:r w:rsidRPr="1A7F4F01">
        <w:rPr>
          <w:rFonts w:ascii="Times New Roman" w:hAnsi="Times New Roman" w:cs="Times New Roman"/>
          <w:color w:val="000000" w:themeColor="text1"/>
          <w:sz w:val="24"/>
          <w:szCs w:val="24"/>
        </w:rPr>
        <w:t xml:space="preserve">annetamise potentsiaal on suurim. Nimetatud sektoris avaldab läbipaistvus otsesemat mõju </w:t>
      </w:r>
      <w:r w:rsidR="00FB77EF" w:rsidRPr="1A7F4F01">
        <w:rPr>
          <w:rFonts w:ascii="Times New Roman" w:hAnsi="Times New Roman" w:cs="Times New Roman"/>
          <w:color w:val="000000" w:themeColor="text1"/>
          <w:sz w:val="24"/>
          <w:szCs w:val="24"/>
        </w:rPr>
        <w:t xml:space="preserve">ettevõtjate </w:t>
      </w:r>
      <w:r w:rsidRPr="1A7F4F01">
        <w:rPr>
          <w:rFonts w:ascii="Times New Roman" w:hAnsi="Times New Roman" w:cs="Times New Roman"/>
          <w:color w:val="000000" w:themeColor="text1"/>
          <w:sz w:val="24"/>
          <w:szCs w:val="24"/>
        </w:rPr>
        <w:t xml:space="preserve">käitumisele ning võimaldab ka avalikkusel ja sidusrühmadel hinnata annetamise ulatust. </w:t>
      </w:r>
      <w:r w:rsidR="003C4D6F" w:rsidRPr="1A7F4F01">
        <w:rPr>
          <w:rFonts w:ascii="Times New Roman" w:hAnsi="Times New Roman" w:cs="Times New Roman"/>
          <w:color w:val="000000" w:themeColor="text1"/>
          <w:sz w:val="24"/>
          <w:szCs w:val="24"/>
        </w:rPr>
        <w:t>Näiteks h</w:t>
      </w:r>
      <w:r w:rsidRPr="1A7F4F01">
        <w:rPr>
          <w:rFonts w:ascii="Times New Roman" w:hAnsi="Times New Roman" w:cs="Times New Roman"/>
          <w:color w:val="000000" w:themeColor="text1"/>
          <w:sz w:val="24"/>
          <w:szCs w:val="24"/>
        </w:rPr>
        <w:t xml:space="preserve">ulgimüügi tasandil on mõju kaudsem ning sektori </w:t>
      </w:r>
      <w:r w:rsidR="004A6DA8" w:rsidRPr="1A7F4F01">
        <w:rPr>
          <w:rFonts w:ascii="Times New Roman" w:hAnsi="Times New Roman" w:cs="Times New Roman"/>
          <w:color w:val="000000" w:themeColor="text1"/>
          <w:sz w:val="24"/>
          <w:szCs w:val="24"/>
        </w:rPr>
        <w:t>halvem</w:t>
      </w:r>
      <w:r w:rsidRPr="1A7F4F01">
        <w:rPr>
          <w:rFonts w:ascii="Times New Roman" w:hAnsi="Times New Roman" w:cs="Times New Roman"/>
          <w:color w:val="000000" w:themeColor="text1"/>
          <w:sz w:val="24"/>
          <w:szCs w:val="24"/>
        </w:rPr>
        <w:t xml:space="preserve"> avalik nähtavus vähendab andmete avalikustamise meetme tõhusust, mistõttu ei ole kohustuse laiendamine sellele sektorile vajalik ega proportsionaalne.</w:t>
      </w:r>
      <w:r w:rsidR="008F18DC" w:rsidRPr="1A7F4F01">
        <w:rPr>
          <w:rFonts w:ascii="Times New Roman" w:hAnsi="Times New Roman" w:cs="Times New Roman"/>
          <w:color w:val="000000" w:themeColor="text1"/>
          <w:sz w:val="24"/>
          <w:szCs w:val="24"/>
        </w:rPr>
        <w:t xml:space="preserve"> Ka toidutööstuses on olukord e</w:t>
      </w:r>
      <w:r w:rsidR="00A967D2" w:rsidRPr="1A7F4F01">
        <w:rPr>
          <w:rFonts w:ascii="Times New Roman" w:hAnsi="Times New Roman" w:cs="Times New Roman"/>
          <w:color w:val="000000" w:themeColor="text1"/>
          <w:sz w:val="24"/>
          <w:szCs w:val="24"/>
        </w:rPr>
        <w:t xml:space="preserve">rinev ja sama näitaja </w:t>
      </w:r>
      <w:r w:rsidR="008F18DC" w:rsidRPr="1A7F4F01">
        <w:rPr>
          <w:rFonts w:ascii="Times New Roman" w:hAnsi="Times New Roman" w:cs="Times New Roman"/>
          <w:color w:val="000000" w:themeColor="text1"/>
          <w:sz w:val="24"/>
          <w:szCs w:val="24"/>
        </w:rPr>
        <w:t xml:space="preserve">võib sama anda erinevate </w:t>
      </w:r>
      <w:r w:rsidR="00FD0935" w:rsidRPr="1A7F4F01">
        <w:rPr>
          <w:rFonts w:ascii="Times New Roman" w:hAnsi="Times New Roman" w:cs="Times New Roman"/>
          <w:color w:val="000000" w:themeColor="text1"/>
          <w:sz w:val="24"/>
          <w:szCs w:val="24"/>
        </w:rPr>
        <w:t>ettevõtjate</w:t>
      </w:r>
      <w:r w:rsidR="008F18DC" w:rsidRPr="1A7F4F01">
        <w:rPr>
          <w:rFonts w:ascii="Times New Roman" w:hAnsi="Times New Roman" w:cs="Times New Roman"/>
          <w:color w:val="000000" w:themeColor="text1"/>
          <w:sz w:val="24"/>
          <w:szCs w:val="24"/>
        </w:rPr>
        <w:t xml:space="preserve"> kohta eksitava või raskesti võrreldava </w:t>
      </w:r>
      <w:r w:rsidR="008F18DC" w:rsidRPr="1A7F4F01">
        <w:rPr>
          <w:rFonts w:ascii="Times New Roman" w:hAnsi="Times New Roman" w:cs="Times New Roman"/>
          <w:color w:val="000000" w:themeColor="text1"/>
          <w:sz w:val="24"/>
          <w:szCs w:val="24"/>
        </w:rPr>
        <w:lastRenderedPageBreak/>
        <w:t>tulemuse</w:t>
      </w:r>
      <w:r w:rsidR="00A967D2" w:rsidRPr="1A7F4F01">
        <w:rPr>
          <w:rFonts w:ascii="Times New Roman" w:hAnsi="Times New Roman" w:cs="Times New Roman"/>
          <w:color w:val="000000" w:themeColor="text1"/>
          <w:sz w:val="24"/>
          <w:szCs w:val="24"/>
        </w:rPr>
        <w:t xml:space="preserve">, kuna tegutsetakse erinevates valdkondades. </w:t>
      </w:r>
      <w:r w:rsidR="008F18DC" w:rsidRPr="1A7F4F01">
        <w:rPr>
          <w:rFonts w:ascii="Times New Roman" w:hAnsi="Times New Roman" w:cs="Times New Roman"/>
          <w:color w:val="000000" w:themeColor="text1"/>
          <w:sz w:val="24"/>
          <w:szCs w:val="24"/>
        </w:rPr>
        <w:t xml:space="preserve">Uue toidujäätmete uuringu tulemused kinnitavad, et toidutööstuses moodustab </w:t>
      </w:r>
      <w:r w:rsidR="00E07887">
        <w:rPr>
          <w:rFonts w:ascii="Times New Roman" w:hAnsi="Times New Roman" w:cs="Times New Roman"/>
          <w:color w:val="000000" w:themeColor="text1"/>
          <w:sz w:val="24"/>
          <w:szCs w:val="24"/>
        </w:rPr>
        <w:t>raisatud toit</w:t>
      </w:r>
      <w:r w:rsidR="00E07887" w:rsidRPr="1A7F4F01">
        <w:rPr>
          <w:rFonts w:ascii="Times New Roman" w:hAnsi="Times New Roman" w:cs="Times New Roman"/>
          <w:color w:val="000000" w:themeColor="text1"/>
          <w:sz w:val="24"/>
          <w:szCs w:val="24"/>
        </w:rPr>
        <w:t xml:space="preserve"> </w:t>
      </w:r>
      <w:r w:rsidR="008F18DC" w:rsidRPr="1A7F4F01">
        <w:rPr>
          <w:rFonts w:ascii="Times New Roman" w:hAnsi="Times New Roman" w:cs="Times New Roman"/>
          <w:color w:val="000000" w:themeColor="text1"/>
          <w:sz w:val="24"/>
          <w:szCs w:val="24"/>
        </w:rPr>
        <w:t>vaid suhteliselt väikese osa kogu tekkivast toidujäätmete voost, mistõttu ei ole annetamise osakaalu avalikustamine selles sektoris sama sisukas mõõdik kui jaekaubanduses.</w:t>
      </w:r>
      <w:r w:rsidR="00A967D2" w:rsidRPr="1A7F4F01">
        <w:rPr>
          <w:rFonts w:ascii="Times New Roman" w:hAnsi="Times New Roman" w:cs="Times New Roman"/>
          <w:color w:val="000000" w:themeColor="text1"/>
          <w:sz w:val="24"/>
          <w:szCs w:val="24"/>
        </w:rPr>
        <w:t xml:space="preserve"> </w:t>
      </w:r>
      <w:r w:rsidRPr="1A7F4F01">
        <w:rPr>
          <w:rFonts w:ascii="Times New Roman" w:hAnsi="Times New Roman" w:cs="Times New Roman"/>
          <w:color w:val="000000" w:themeColor="text1"/>
          <w:sz w:val="24"/>
          <w:szCs w:val="24"/>
        </w:rPr>
        <w:t>Kuivõrd arvestuse pidamise kohustus rakendub 202</w:t>
      </w:r>
      <w:r w:rsidR="006F3269" w:rsidRPr="1A7F4F01">
        <w:rPr>
          <w:rFonts w:ascii="Times New Roman" w:hAnsi="Times New Roman" w:cs="Times New Roman"/>
          <w:color w:val="000000" w:themeColor="text1"/>
          <w:sz w:val="24"/>
          <w:szCs w:val="24"/>
        </w:rPr>
        <w:t>8</w:t>
      </w:r>
      <w:r w:rsidRPr="1A7F4F01">
        <w:rPr>
          <w:rFonts w:ascii="Times New Roman" w:hAnsi="Times New Roman" w:cs="Times New Roman"/>
          <w:color w:val="000000" w:themeColor="text1"/>
          <w:sz w:val="24"/>
          <w:szCs w:val="24"/>
        </w:rPr>
        <w:t xml:space="preserve">. aasta 1. </w:t>
      </w:r>
      <w:r w:rsidR="006F3269" w:rsidRPr="1A7F4F01">
        <w:rPr>
          <w:rFonts w:ascii="Times New Roman" w:hAnsi="Times New Roman" w:cs="Times New Roman"/>
          <w:color w:val="000000" w:themeColor="text1"/>
          <w:sz w:val="24"/>
          <w:szCs w:val="24"/>
        </w:rPr>
        <w:t>jaanuarist</w:t>
      </w:r>
      <w:r w:rsidRPr="1A7F4F01">
        <w:rPr>
          <w:rFonts w:ascii="Times New Roman" w:hAnsi="Times New Roman" w:cs="Times New Roman"/>
          <w:color w:val="000000" w:themeColor="text1"/>
          <w:sz w:val="24"/>
          <w:szCs w:val="24"/>
        </w:rPr>
        <w:t>, on võimalik 202</w:t>
      </w:r>
      <w:r w:rsidR="006F3269" w:rsidRPr="1A7F4F01">
        <w:rPr>
          <w:rFonts w:ascii="Times New Roman" w:hAnsi="Times New Roman" w:cs="Times New Roman"/>
          <w:color w:val="000000" w:themeColor="text1"/>
          <w:sz w:val="24"/>
          <w:szCs w:val="24"/>
        </w:rPr>
        <w:t xml:space="preserve">8. aasta kohta avalikustada andmed 2029. aasta </w:t>
      </w:r>
      <w:r w:rsidRPr="1A7F4F01">
        <w:rPr>
          <w:rFonts w:ascii="Times New Roman" w:hAnsi="Times New Roman" w:cs="Times New Roman"/>
          <w:color w:val="000000" w:themeColor="text1"/>
          <w:sz w:val="24"/>
          <w:szCs w:val="24"/>
        </w:rPr>
        <w:t>31. jaanuariks, kui toidukäitleja</w:t>
      </w:r>
      <w:r w:rsidR="004A6DA8" w:rsidRPr="1A7F4F01">
        <w:rPr>
          <w:rFonts w:ascii="Times New Roman" w:hAnsi="Times New Roman" w:cs="Times New Roman"/>
          <w:color w:val="000000" w:themeColor="text1"/>
          <w:sz w:val="24"/>
          <w:szCs w:val="24"/>
        </w:rPr>
        <w:t>d</w:t>
      </w:r>
      <w:r w:rsidRPr="1A7F4F01">
        <w:rPr>
          <w:rFonts w:ascii="Times New Roman" w:hAnsi="Times New Roman" w:cs="Times New Roman"/>
          <w:color w:val="000000" w:themeColor="text1"/>
          <w:sz w:val="24"/>
          <w:szCs w:val="24"/>
        </w:rPr>
        <w:t xml:space="preserve"> ei ole samu andmeid</w:t>
      </w:r>
      <w:r w:rsidR="006F3269" w:rsidRPr="1A7F4F01">
        <w:rPr>
          <w:rFonts w:ascii="Times New Roman" w:hAnsi="Times New Roman" w:cs="Times New Roman"/>
          <w:color w:val="000000" w:themeColor="text1"/>
          <w:sz w:val="24"/>
          <w:szCs w:val="24"/>
        </w:rPr>
        <w:t xml:space="preserve"> juba</w:t>
      </w:r>
      <w:r w:rsidRPr="1A7F4F01">
        <w:rPr>
          <w:rFonts w:ascii="Times New Roman" w:hAnsi="Times New Roman" w:cs="Times New Roman"/>
          <w:color w:val="000000" w:themeColor="text1"/>
          <w:sz w:val="24"/>
          <w:szCs w:val="24"/>
        </w:rPr>
        <w:t xml:space="preserve"> var</w:t>
      </w:r>
      <w:r w:rsidR="004A6DA8" w:rsidRPr="1A7F4F01">
        <w:rPr>
          <w:rFonts w:ascii="Times New Roman" w:hAnsi="Times New Roman" w:cs="Times New Roman"/>
          <w:color w:val="000000" w:themeColor="text1"/>
          <w:sz w:val="24"/>
          <w:szCs w:val="24"/>
        </w:rPr>
        <w:t>em</w:t>
      </w:r>
      <w:r w:rsidRPr="1A7F4F01">
        <w:rPr>
          <w:rFonts w:ascii="Times New Roman" w:hAnsi="Times New Roman" w:cs="Times New Roman"/>
          <w:color w:val="000000" w:themeColor="text1"/>
          <w:sz w:val="24"/>
          <w:szCs w:val="24"/>
        </w:rPr>
        <w:t xml:space="preserve"> kogu</w:t>
      </w:r>
      <w:r w:rsidR="004A6DA8" w:rsidRPr="1A7F4F01">
        <w:rPr>
          <w:rFonts w:ascii="Times New Roman" w:hAnsi="Times New Roman" w:cs="Times New Roman"/>
          <w:color w:val="000000" w:themeColor="text1"/>
          <w:sz w:val="24"/>
          <w:szCs w:val="24"/>
        </w:rPr>
        <w:t>n</w:t>
      </w:r>
      <w:r w:rsidRPr="1A7F4F01">
        <w:rPr>
          <w:rFonts w:ascii="Times New Roman" w:hAnsi="Times New Roman" w:cs="Times New Roman"/>
          <w:color w:val="000000" w:themeColor="text1"/>
          <w:sz w:val="24"/>
          <w:szCs w:val="24"/>
        </w:rPr>
        <w:t xml:space="preserve">ud. Kui arvestuse pidamine annetatud toidu koguste üle on toimunud juba varem, on võimalik </w:t>
      </w:r>
      <w:r w:rsidR="006F3269" w:rsidRPr="1A7F4F01">
        <w:rPr>
          <w:rFonts w:ascii="Times New Roman" w:hAnsi="Times New Roman" w:cs="Times New Roman"/>
          <w:color w:val="000000" w:themeColor="text1"/>
          <w:sz w:val="24"/>
          <w:szCs w:val="24"/>
        </w:rPr>
        <w:t xml:space="preserve">vabatahtlikult </w:t>
      </w:r>
      <w:r w:rsidRPr="1A7F4F01">
        <w:rPr>
          <w:rFonts w:ascii="Times New Roman" w:hAnsi="Times New Roman" w:cs="Times New Roman"/>
          <w:color w:val="000000" w:themeColor="text1"/>
          <w:sz w:val="24"/>
          <w:szCs w:val="24"/>
        </w:rPr>
        <w:t>avalikustada andme</w:t>
      </w:r>
      <w:r w:rsidR="006F3269" w:rsidRPr="1A7F4F01">
        <w:rPr>
          <w:rFonts w:ascii="Times New Roman" w:hAnsi="Times New Roman" w:cs="Times New Roman"/>
          <w:color w:val="000000" w:themeColor="text1"/>
          <w:sz w:val="24"/>
          <w:szCs w:val="24"/>
        </w:rPr>
        <w:t>id juba varem.</w:t>
      </w:r>
    </w:p>
    <w:p w14:paraId="10ECFC9B" w14:textId="77777777" w:rsidR="00AC4196" w:rsidRDefault="00AC4196" w:rsidP="1A7F4F01">
      <w:pPr>
        <w:spacing w:after="0" w:line="276" w:lineRule="auto"/>
        <w:jc w:val="both"/>
        <w:rPr>
          <w:rFonts w:ascii="Times New Roman" w:hAnsi="Times New Roman" w:cs="Times New Roman"/>
          <w:color w:val="000000" w:themeColor="text1"/>
          <w:sz w:val="24"/>
          <w:szCs w:val="24"/>
        </w:rPr>
      </w:pPr>
    </w:p>
    <w:p w14:paraId="273825C1" w14:textId="77777777" w:rsidR="00AC4196" w:rsidRDefault="00AC4196" w:rsidP="00AC4196">
      <w:pPr>
        <w:spacing w:after="0" w:line="240" w:lineRule="auto"/>
        <w:jc w:val="both"/>
        <w:rPr>
          <w:rFonts w:ascii="Times New Roman" w:hAnsi="Times New Roman" w:cs="Times New Roman"/>
          <w:b/>
          <w:bCs/>
          <w:sz w:val="24"/>
          <w:szCs w:val="24"/>
          <w:shd w:val="clear" w:color="auto" w:fill="FFFFFF"/>
        </w:rPr>
      </w:pPr>
      <w:r w:rsidRPr="00AC4196">
        <w:rPr>
          <w:rFonts w:ascii="Times New Roman" w:hAnsi="Times New Roman" w:cs="Times New Roman"/>
          <w:b/>
          <w:bCs/>
          <w:sz w:val="24"/>
          <w:szCs w:val="24"/>
          <w:shd w:val="clear" w:color="auto" w:fill="FFFFFF"/>
        </w:rPr>
        <w:t>Põhiseaduspärasuse analüüs</w:t>
      </w:r>
    </w:p>
    <w:p w14:paraId="11447D08" w14:textId="77777777" w:rsidR="00AC4196" w:rsidRPr="00AC4196" w:rsidRDefault="00AC4196" w:rsidP="00AC4196">
      <w:pPr>
        <w:spacing w:after="0" w:line="240" w:lineRule="auto"/>
        <w:jc w:val="both"/>
        <w:rPr>
          <w:rFonts w:ascii="Times New Roman" w:hAnsi="Times New Roman" w:cs="Times New Roman"/>
          <w:b/>
          <w:bCs/>
          <w:sz w:val="24"/>
          <w:szCs w:val="24"/>
          <w:shd w:val="clear" w:color="auto" w:fill="FFFFFF"/>
        </w:rPr>
      </w:pPr>
    </w:p>
    <w:p w14:paraId="300D20B3" w14:textId="77777777" w:rsidR="00AC4196" w:rsidRPr="00D853EE" w:rsidRDefault="00AC4196" w:rsidP="00D853EE">
      <w:pPr>
        <w:spacing w:after="0" w:line="276" w:lineRule="auto"/>
        <w:jc w:val="both"/>
        <w:rPr>
          <w:rFonts w:ascii="Times New Roman" w:eastAsia="Times New Roman" w:hAnsi="Times New Roman" w:cs="Times New Roman"/>
          <w:sz w:val="24"/>
          <w:szCs w:val="24"/>
        </w:rPr>
      </w:pPr>
      <w:r w:rsidRPr="00D853EE">
        <w:rPr>
          <w:rFonts w:ascii="Times New Roman" w:hAnsi="Times New Roman" w:cs="Times New Roman"/>
          <w:color w:val="000000" w:themeColor="text1"/>
          <w:sz w:val="24"/>
          <w:szCs w:val="24"/>
        </w:rPr>
        <w:t>Lõige 7 sätestab sama paragrahvi lõike 3 punktis 1 nimetatud jaemüügiga tegelevale ettevõtjale kohustuse avalikustada oma veebilehel kord aastas eelneval kalendriaastal annetatud toidu koguse osakaal maha</w:t>
      </w:r>
      <w:r w:rsidRPr="00D853EE">
        <w:rPr>
          <w:rFonts w:ascii="Times New Roman" w:eastAsia="Times New Roman" w:hAnsi="Times New Roman" w:cs="Times New Roman"/>
          <w:sz w:val="24"/>
          <w:szCs w:val="24"/>
        </w:rPr>
        <w:t xml:space="preserve"> kantud toidu massist, jättes arvestusest välja alkoholi.</w:t>
      </w:r>
    </w:p>
    <w:p w14:paraId="602A81FB" w14:textId="77777777" w:rsidR="00AC4196" w:rsidRPr="00D853EE" w:rsidRDefault="00AC4196" w:rsidP="00D853EE">
      <w:pPr>
        <w:spacing w:after="0" w:line="276" w:lineRule="auto"/>
        <w:jc w:val="both"/>
        <w:rPr>
          <w:rFonts w:ascii="Times New Roman" w:eastAsia="Times New Roman" w:hAnsi="Times New Roman" w:cs="Times New Roman"/>
          <w:sz w:val="24"/>
          <w:szCs w:val="24"/>
        </w:rPr>
      </w:pPr>
    </w:p>
    <w:p w14:paraId="02AC46BA" w14:textId="1A649CBC" w:rsidR="00AC4196" w:rsidRPr="00D853EE" w:rsidRDefault="00AC4196" w:rsidP="00D853EE">
      <w:pPr>
        <w:spacing w:after="0" w:line="276" w:lineRule="auto"/>
        <w:jc w:val="both"/>
        <w:rPr>
          <w:rFonts w:ascii="Times New Roman" w:eastAsia="Times New Roman" w:hAnsi="Times New Roman" w:cs="Times New Roman"/>
          <w:sz w:val="24"/>
          <w:szCs w:val="24"/>
        </w:rPr>
      </w:pPr>
      <w:r w:rsidRPr="00D853EE">
        <w:rPr>
          <w:rFonts w:ascii="Times New Roman" w:eastAsia="Times New Roman" w:hAnsi="Times New Roman" w:cs="Times New Roman"/>
          <w:sz w:val="24"/>
          <w:szCs w:val="24"/>
        </w:rPr>
        <w:t xml:space="preserve">Kohustus riivab põhiseaduse §-st 31 tulenevat ettevõtlusvabadust, kuna piirab ettevõtja otsustusvabadust oma tegevust puudutava teabe avaldamisel ning toob kaasa avaldamisega seotud halduskoormuse. See ei tähenda </w:t>
      </w:r>
      <w:r w:rsidR="56CBF832" w:rsidRPr="00D853EE">
        <w:rPr>
          <w:rFonts w:ascii="Times New Roman" w:eastAsia="Times New Roman" w:hAnsi="Times New Roman" w:cs="Times New Roman"/>
          <w:sz w:val="24"/>
          <w:szCs w:val="24"/>
        </w:rPr>
        <w:t>automaatselt õigustamata riivet</w:t>
      </w:r>
      <w:r w:rsidRPr="00D853EE">
        <w:rPr>
          <w:rFonts w:ascii="Times New Roman" w:eastAsia="Times New Roman" w:hAnsi="Times New Roman" w:cs="Times New Roman"/>
          <w:sz w:val="24"/>
          <w:szCs w:val="24"/>
        </w:rPr>
        <w:t>. Selliselt piiritletud kohustus aitab edendada annetamisalast koostööd ja vältida toidujäätmete teket, mis kaalub üles avaldamisega kaasneva lisakoormuse.</w:t>
      </w:r>
    </w:p>
    <w:p w14:paraId="1DD12306" w14:textId="77777777" w:rsidR="00AC4196" w:rsidRPr="00D853EE" w:rsidRDefault="00AC4196" w:rsidP="00D853EE">
      <w:pPr>
        <w:spacing w:after="0" w:line="276" w:lineRule="auto"/>
        <w:jc w:val="both"/>
        <w:rPr>
          <w:rFonts w:ascii="Times New Roman" w:eastAsia="Times New Roman" w:hAnsi="Times New Roman" w:cs="Times New Roman"/>
          <w:sz w:val="24"/>
          <w:szCs w:val="24"/>
        </w:rPr>
      </w:pPr>
    </w:p>
    <w:p w14:paraId="00F0E227" w14:textId="263F6460" w:rsidR="00AC4196" w:rsidRPr="00D853EE" w:rsidRDefault="00AC4196" w:rsidP="00D853EE">
      <w:pPr>
        <w:spacing w:after="0" w:line="276" w:lineRule="auto"/>
        <w:jc w:val="both"/>
        <w:rPr>
          <w:rFonts w:ascii="Times New Roman" w:eastAsia="Times New Roman" w:hAnsi="Times New Roman" w:cs="Times New Roman"/>
          <w:sz w:val="24"/>
          <w:szCs w:val="24"/>
        </w:rPr>
      </w:pPr>
      <w:r w:rsidRPr="00D853EE">
        <w:rPr>
          <w:rFonts w:ascii="Times New Roman" w:eastAsia="Times New Roman" w:hAnsi="Times New Roman" w:cs="Times New Roman"/>
          <w:sz w:val="24"/>
          <w:szCs w:val="24"/>
        </w:rPr>
        <w:t>Avalikustamiskohustuse eesmärk on vältida jaekaubanduses tekkiva tarbimiseks kõlbliku realiseerimata toidu muutumist jäätmeteks, soodustades selle õigeaegset annetamist. Teabe avalik kättesaadavus toetab annetamisalase koostöö tekkimist ja kogemuste vahetamist, mille kaudu saavad ettevõtjad muuta oma seniseid tegutsemisviise ning parandada toidu annetamise ja ümberjaotamise korraldust. Eelnõukohase JäätS § 22⁸ lõike 1 kohaselt peavad jaekaubandusega tegelevad ettevõtjad tegema toidu ümberjaotamise organisatsioonile ettepaneku annetamise koostöölepingu sõlmimiseks enne annetatud toidu osakaalu avalikustamise kohustuse rakendumist. Avalikustatud andmed annavad toidu ümberjaotamise organisatsioonidele täiendavat teavet ettevõtjate annetamistegevuse kohta ning võimaldavad hinnata olemasoleva koostöö toimivust ja arendamise võimalusi. Samuti võivad andmed olla aluseks uute koostöösuhete algatamiseks ning olemasoleva koostöö tõhustamiseks, kuna ka toidu ümberjaotamise organisatsioonidel endal on võimalik pöörduda nii oma lepingupartnerite kui ka teiste ettevõtjate poole koostöö pakkumiseks ise, võttes aluseks avalikustatud andmed. </w:t>
      </w:r>
    </w:p>
    <w:p w14:paraId="5CB58D05" w14:textId="77777777" w:rsidR="00AC4196" w:rsidRPr="00D853EE" w:rsidRDefault="00AC4196" w:rsidP="00D853EE">
      <w:pPr>
        <w:spacing w:after="0" w:line="276" w:lineRule="auto"/>
        <w:jc w:val="both"/>
        <w:rPr>
          <w:rFonts w:ascii="Times New Roman" w:eastAsia="Times New Roman" w:hAnsi="Times New Roman" w:cs="Times New Roman"/>
          <w:sz w:val="24"/>
          <w:szCs w:val="24"/>
        </w:rPr>
      </w:pPr>
    </w:p>
    <w:p w14:paraId="34209250" w14:textId="77777777" w:rsidR="00AC4196" w:rsidRPr="00D853EE" w:rsidRDefault="00AC4196" w:rsidP="00D853EE">
      <w:pPr>
        <w:spacing w:after="0" w:line="276" w:lineRule="auto"/>
        <w:jc w:val="both"/>
        <w:rPr>
          <w:rFonts w:ascii="Times New Roman" w:eastAsia="Times New Roman" w:hAnsi="Times New Roman" w:cs="Times New Roman"/>
          <w:sz w:val="24"/>
          <w:szCs w:val="24"/>
        </w:rPr>
      </w:pPr>
      <w:r w:rsidRPr="00D853EE">
        <w:rPr>
          <w:rFonts w:ascii="Times New Roman" w:eastAsia="Times New Roman" w:hAnsi="Times New Roman" w:cs="Times New Roman"/>
          <w:sz w:val="24"/>
          <w:szCs w:val="24"/>
        </w:rPr>
        <w:t>Ettevõtjapõhiste annetamisandmete avalikustamine on riigisiseselt valitud meede, mis aitab täita direktiivi 2008/98/EÜ artikli 9a lõike 1 punktides a–c sätestatud liikmesriikide kohustust edendada toidutarneahela osaliste käitumisharjumuste muutmist, koostööd ning toidu annetamist ja muul viisil inimtarbimiseks ümberjaotamist. Samuti toetab meede direktiivi artikli 9a lõike 4 punktis b sätestatud eesmärki vähendada 31. detsembriks 2030 jaemüügis ja muus turustamises, restoranides ja toitlustusteenuste osutamisel ning kodumajapidamistes tekkivaid toidujäätmeid riigi tasandil kokku 30% elaniku kohta võrreldes aastate 2021–2023 keskmisega. </w:t>
      </w:r>
    </w:p>
    <w:p w14:paraId="6E805A4E" w14:textId="77777777" w:rsidR="00E77A40" w:rsidRPr="00D853EE" w:rsidRDefault="00E77A40" w:rsidP="00D853EE">
      <w:pPr>
        <w:spacing w:after="0" w:line="276" w:lineRule="auto"/>
        <w:jc w:val="both"/>
        <w:rPr>
          <w:rFonts w:ascii="Times New Roman" w:eastAsia="Times New Roman" w:hAnsi="Times New Roman" w:cs="Times New Roman"/>
          <w:sz w:val="24"/>
          <w:szCs w:val="24"/>
        </w:rPr>
      </w:pPr>
    </w:p>
    <w:p w14:paraId="6099DDFB" w14:textId="77777777" w:rsidR="00AC4196" w:rsidRPr="00D853EE" w:rsidRDefault="00AC4196" w:rsidP="00D853EE">
      <w:pPr>
        <w:spacing w:after="0" w:line="276" w:lineRule="auto"/>
        <w:jc w:val="both"/>
        <w:rPr>
          <w:rFonts w:ascii="Times New Roman" w:eastAsia="Times New Roman" w:hAnsi="Times New Roman" w:cs="Times New Roman"/>
          <w:sz w:val="24"/>
          <w:szCs w:val="24"/>
        </w:rPr>
      </w:pPr>
      <w:r w:rsidRPr="00D853EE">
        <w:rPr>
          <w:rFonts w:ascii="Times New Roman" w:eastAsia="Times New Roman" w:hAnsi="Times New Roman" w:cs="Times New Roman"/>
          <w:sz w:val="24"/>
          <w:szCs w:val="24"/>
        </w:rPr>
        <w:lastRenderedPageBreak/>
        <w:t xml:space="preserve">Meetme väljatöötamisel on arvestatud jäätmete raamdirektiivi muutva direktiivi (EL) 2025/1892 põhjenduspunktiga 1, mille kohaselt on igat liiki jäätmete tekke vältimine ja nende käitlemine ülioluline vahend keskkonna ja inimeste tervise kaitsmiseks. Direktiivi põhjenduspunkti 2 kohaselt on toidusektor kõige ressursimahukam sektor, mis tekitab märkimisväärset negatiivset keskkonna välismõju. Toidusektoris ei järgita täielikult jäätmekäitluse aluspõhimõtteid, et eelistada tuleb jäätmetekke vältimist ning seejärel korduskasutamiseks ettevalmistamist ja ringlussevõttu.  Direktiivi põhjenduspunkt 5 seob liikmesriikide meetmed toidujäätmete tekke vältimiseks ja vähendamiseks ÜRO kestliku arengu eesmärgi 12.3 saavutamisega. Selle eesmärk on vähendada 2030. aastaks toidujäätmete teket jaemüügi ning tarbijate tasandil poole võrra ühe elaniku kohta ja vähendada toidukadu kogu toidutarneahelas. Direktiivi põhjenduspunktides 9 ja 10 rõhutatakse, et teadlikkuse suurendamise kõrval on vaja meetmeid, mis aitavad muuta käitumisharjumusi. </w:t>
      </w:r>
    </w:p>
    <w:p w14:paraId="7CE9AC3F" w14:textId="77777777" w:rsidR="00AC4196" w:rsidRPr="00D853EE" w:rsidRDefault="00AC4196" w:rsidP="00D853EE">
      <w:pPr>
        <w:spacing w:after="0" w:line="276" w:lineRule="auto"/>
        <w:jc w:val="both"/>
        <w:rPr>
          <w:rFonts w:ascii="Times New Roman" w:eastAsia="Times New Roman" w:hAnsi="Times New Roman" w:cs="Times New Roman"/>
          <w:sz w:val="24"/>
          <w:szCs w:val="24"/>
        </w:rPr>
      </w:pPr>
    </w:p>
    <w:p w14:paraId="09E5C023" w14:textId="72B69317" w:rsidR="00AC4196" w:rsidRPr="00D853EE" w:rsidRDefault="00AC4196" w:rsidP="00D853EE">
      <w:pPr>
        <w:spacing w:after="0" w:line="276" w:lineRule="auto"/>
        <w:jc w:val="both"/>
        <w:rPr>
          <w:rFonts w:ascii="Times New Roman" w:eastAsia="Times New Roman" w:hAnsi="Times New Roman" w:cs="Times New Roman"/>
          <w:sz w:val="24"/>
          <w:szCs w:val="24"/>
        </w:rPr>
      </w:pPr>
      <w:r w:rsidRPr="00D853EE">
        <w:rPr>
          <w:rFonts w:ascii="Times New Roman" w:eastAsia="Times New Roman" w:hAnsi="Times New Roman" w:cs="Times New Roman"/>
          <w:sz w:val="24"/>
          <w:szCs w:val="24"/>
        </w:rPr>
        <w:t>Meetme eesmärk on seega seotud keskkonnakaitse, loodusvarade säästliku kasutamise, jäätmehierarhia rakendamise ning Euroopa Liidu ja ÜRO kestliku arengu eesmärkide täitmisega.</w:t>
      </w:r>
      <w:r w:rsidR="4F98215D" w:rsidRPr="00D853EE">
        <w:rPr>
          <w:rFonts w:ascii="Times New Roman" w:eastAsia="Times New Roman" w:hAnsi="Times New Roman" w:cs="Times New Roman"/>
          <w:sz w:val="24"/>
          <w:szCs w:val="24"/>
        </w:rPr>
        <w:t xml:space="preserve"> PS §-st 31 tulenev ettevõtlusvabadus on lihtsa seadusereservatsiooniga põhiõigus. Lihtsa seadusereservatsiooniga põhiõiguste piiramiseks piisab igast mõistlikust põhjusest, mis ei ole põhiseadusega keelatud.</w:t>
      </w:r>
      <w:r w:rsidRPr="00D853EE">
        <w:rPr>
          <w:rFonts w:eastAsia="Times New Roman"/>
          <w:vertAlign w:val="superscript"/>
        </w:rPr>
        <w:footnoteReference w:id="9"/>
      </w:r>
      <w:r w:rsidRPr="00D853EE">
        <w:rPr>
          <w:rFonts w:ascii="Times New Roman" w:eastAsia="Times New Roman" w:hAnsi="Times New Roman" w:cs="Times New Roman"/>
          <w:sz w:val="24"/>
          <w:szCs w:val="24"/>
        </w:rPr>
        <w:t xml:space="preserve"> Keskkonnakaitse ja loodusvarade säästlik kasutamine on ettevõtlusvabaduse piiramise legitiimsed eesmärgid, mis seonduvad põhiseaduse §-dega 5 ja 53.</w:t>
      </w:r>
    </w:p>
    <w:p w14:paraId="347C8591" w14:textId="77777777" w:rsidR="00AC4196" w:rsidRPr="00AC4196" w:rsidRDefault="00AC4196" w:rsidP="00AC4196">
      <w:pPr>
        <w:spacing w:after="0" w:line="240" w:lineRule="auto"/>
        <w:jc w:val="both"/>
        <w:rPr>
          <w:rFonts w:ascii="Times New Roman" w:hAnsi="Times New Roman" w:cs="Times New Roman"/>
          <w:sz w:val="24"/>
          <w:szCs w:val="24"/>
          <w:shd w:val="clear" w:color="auto" w:fill="FFFFFF"/>
        </w:rPr>
      </w:pPr>
    </w:p>
    <w:p w14:paraId="4E08C7B2" w14:textId="77777777" w:rsidR="00AC4196" w:rsidRPr="00D853EE" w:rsidRDefault="00AC4196" w:rsidP="00D853EE">
      <w:pPr>
        <w:spacing w:after="0" w:line="276" w:lineRule="auto"/>
        <w:jc w:val="both"/>
        <w:rPr>
          <w:rFonts w:ascii="Times New Roman" w:eastAsia="Times New Roman" w:hAnsi="Times New Roman" w:cs="Times New Roman"/>
          <w:sz w:val="24"/>
          <w:szCs w:val="24"/>
        </w:rPr>
      </w:pPr>
      <w:r w:rsidRPr="00AC4196">
        <w:rPr>
          <w:rFonts w:ascii="Times New Roman" w:hAnsi="Times New Roman" w:cs="Times New Roman"/>
          <w:b/>
          <w:bCs/>
          <w:sz w:val="24"/>
          <w:szCs w:val="24"/>
          <w:shd w:val="clear" w:color="auto" w:fill="FFFFFF"/>
        </w:rPr>
        <w:t>Sobivus.</w:t>
      </w:r>
      <w:r w:rsidRPr="00AC4196">
        <w:rPr>
          <w:rFonts w:ascii="Times New Roman" w:hAnsi="Times New Roman" w:cs="Times New Roman"/>
          <w:sz w:val="24"/>
          <w:szCs w:val="24"/>
          <w:shd w:val="clear" w:color="auto" w:fill="FFFFFF"/>
        </w:rPr>
        <w:t xml:space="preserve"> </w:t>
      </w:r>
      <w:r w:rsidRPr="00D853EE">
        <w:rPr>
          <w:rFonts w:ascii="Times New Roman" w:eastAsia="Times New Roman" w:hAnsi="Times New Roman" w:cs="Times New Roman"/>
          <w:sz w:val="24"/>
          <w:szCs w:val="24"/>
        </w:rPr>
        <w:t>Üldsuse juurdepääs annetatud toidu osakaalu käsitlevale teabele aitab vältida ja vähendada toidujäätmete teket, soodustades annetamisalast koostööd ja kogemuste vahetamist ning nende kaudu annetamise ja ümberjaotamise korralduse parandamist.</w:t>
      </w:r>
    </w:p>
    <w:p w14:paraId="756D43D7" w14:textId="77777777" w:rsidR="00AC4196" w:rsidRPr="00D853EE" w:rsidRDefault="00AC4196" w:rsidP="00D853EE">
      <w:pPr>
        <w:spacing w:after="0" w:line="276" w:lineRule="auto"/>
        <w:jc w:val="both"/>
        <w:rPr>
          <w:rFonts w:ascii="Times New Roman" w:eastAsia="Times New Roman" w:hAnsi="Times New Roman" w:cs="Times New Roman"/>
          <w:sz w:val="24"/>
          <w:szCs w:val="24"/>
        </w:rPr>
      </w:pPr>
    </w:p>
    <w:p w14:paraId="41E1CE5B" w14:textId="44A09A09" w:rsidR="00AC4196" w:rsidRPr="00D853EE" w:rsidRDefault="00AC4196" w:rsidP="00D853EE">
      <w:pPr>
        <w:spacing w:after="0" w:line="276" w:lineRule="auto"/>
        <w:jc w:val="both"/>
        <w:rPr>
          <w:rFonts w:ascii="Times New Roman" w:eastAsia="Times New Roman" w:hAnsi="Times New Roman" w:cs="Times New Roman"/>
          <w:sz w:val="24"/>
          <w:szCs w:val="24"/>
        </w:rPr>
      </w:pPr>
      <w:r w:rsidRPr="00D853EE">
        <w:rPr>
          <w:rFonts w:ascii="Times New Roman" w:eastAsia="Times New Roman" w:hAnsi="Times New Roman" w:cs="Times New Roman"/>
          <w:sz w:val="24"/>
          <w:szCs w:val="24"/>
        </w:rPr>
        <w:t>Toidu raiskamise ja söömiskõlbliku müümata toidu annetamise küsimus on pälvinud avalikkuses ning toidujäätmete vähendamisega tegelevate organisatsioonide hulgas korduvalt tähelepanu. Avaldatud käsitlused on osutanud, et osa toidust, mida oleks võimalik toidu ümberjaotamise kaudu inimtarbimisse suunata, jõuab jätkuvalt jäätmekäitlusse või muusse kasutusse, kuigi toidu annetamiseks on olemas toimivad lahendused.</w:t>
      </w:r>
      <w:r w:rsidRPr="00D853EE">
        <w:rPr>
          <w:rFonts w:eastAsia="Times New Roman"/>
          <w:vertAlign w:val="superscript"/>
        </w:rPr>
        <w:footnoteReference w:id="10"/>
      </w:r>
      <w:r w:rsidRPr="00D853EE">
        <w:rPr>
          <w:rFonts w:ascii="Times New Roman" w:eastAsia="Times New Roman" w:hAnsi="Times New Roman" w:cs="Times New Roman"/>
          <w:sz w:val="24"/>
          <w:szCs w:val="24"/>
        </w:rPr>
        <w:t xml:space="preserve"> Annetamisandmete avalikustamise vajadust on väljendanud ka Eesti Toidupanga </w:t>
      </w:r>
      <w:r w:rsidR="00DE0FD3" w:rsidRPr="00D853EE">
        <w:rPr>
          <w:rFonts w:ascii="Times New Roman" w:eastAsia="Times New Roman" w:hAnsi="Times New Roman" w:cs="Times New Roman"/>
          <w:sz w:val="24"/>
          <w:szCs w:val="24"/>
        </w:rPr>
        <w:t xml:space="preserve">varasem </w:t>
      </w:r>
      <w:r w:rsidRPr="00D853EE">
        <w:rPr>
          <w:rFonts w:ascii="Times New Roman" w:eastAsia="Times New Roman" w:hAnsi="Times New Roman" w:cs="Times New Roman"/>
          <w:sz w:val="24"/>
          <w:szCs w:val="24"/>
        </w:rPr>
        <w:t>partnerlussuhete koordinaator ja Euroopa Kliimapakti saadik Katarina Papp, kelle hinnangul võimaldab kavandatav avalikustamiskohustus hinnata, kas ettevõtja on korraldanud oma tegevuse nii, et võimalikult suur osa maha kantud söömiskõlblikust toidust jõuab inimesteni, mitte ei muutu jäätmeteks.</w:t>
      </w:r>
      <w:r w:rsidRPr="00D853EE">
        <w:rPr>
          <w:rFonts w:eastAsia="Times New Roman"/>
          <w:vertAlign w:val="superscript"/>
        </w:rPr>
        <w:footnoteReference w:id="11"/>
      </w:r>
      <w:r w:rsidRPr="00D853EE">
        <w:rPr>
          <w:rFonts w:ascii="Times New Roman" w:eastAsia="Times New Roman" w:hAnsi="Times New Roman" w:cs="Times New Roman"/>
          <w:sz w:val="24"/>
          <w:szCs w:val="24"/>
          <w:vertAlign w:val="superscript"/>
        </w:rPr>
        <w:t xml:space="preserve"> </w:t>
      </w:r>
    </w:p>
    <w:p w14:paraId="48F09430" w14:textId="77777777" w:rsidR="00E77A40" w:rsidRPr="00D853EE" w:rsidRDefault="00E77A40" w:rsidP="00D853EE">
      <w:pPr>
        <w:spacing w:after="0" w:line="276" w:lineRule="auto"/>
        <w:jc w:val="both"/>
        <w:rPr>
          <w:rFonts w:ascii="Times New Roman" w:eastAsia="Times New Roman" w:hAnsi="Times New Roman" w:cs="Times New Roman"/>
          <w:sz w:val="24"/>
          <w:szCs w:val="24"/>
        </w:rPr>
      </w:pPr>
    </w:p>
    <w:p w14:paraId="047FE8C1" w14:textId="5071E049" w:rsidR="00AC4196" w:rsidRPr="00D853EE" w:rsidRDefault="00AC4196" w:rsidP="00D853EE">
      <w:pPr>
        <w:spacing w:after="0" w:line="276" w:lineRule="auto"/>
        <w:jc w:val="both"/>
        <w:rPr>
          <w:rFonts w:ascii="Times New Roman" w:eastAsia="Times New Roman" w:hAnsi="Times New Roman" w:cs="Times New Roman"/>
          <w:sz w:val="24"/>
          <w:szCs w:val="24"/>
        </w:rPr>
      </w:pPr>
      <w:r w:rsidRPr="00D853EE">
        <w:rPr>
          <w:rFonts w:ascii="Times New Roman" w:eastAsia="Times New Roman" w:hAnsi="Times New Roman" w:cs="Times New Roman"/>
          <w:sz w:val="24"/>
          <w:szCs w:val="24"/>
        </w:rPr>
        <w:t xml:space="preserve">See osutab praktikas olemasolevale teabevajadusele muuta toidu annetamine nähtavaks. Annetamise kohta avaldataval teabel on praktiline kasutusväärtus toidu ümberjaotamisega tegelevate organisatsioonide jaoks. Avaldatud andmed annavad toidu ümberjaotamise organisatsioonidele aluse pöörduda ettevõtjate poole, et selgitada välja annetamise suurendamise võimalused ja pakkuda selleks koostööd. Samuti aitavad avaldatud tulemused </w:t>
      </w:r>
      <w:r w:rsidRPr="00D853EE">
        <w:rPr>
          <w:rFonts w:ascii="Times New Roman" w:eastAsia="Times New Roman" w:hAnsi="Times New Roman" w:cs="Times New Roman"/>
          <w:sz w:val="24"/>
          <w:szCs w:val="24"/>
        </w:rPr>
        <w:lastRenderedPageBreak/>
        <w:t xml:space="preserve">suunata teisi ettevõtjaid ja toidu ümberjaotamise organisatsioone uurima, millise töökorraldusega on õnnestunud annetamise osakaalu suurendada, ning hindama nende lahenduste kasutamise võimalusi oma tegevuses. Avalik juurdepääs teabele toetab ka neid osalisi, kes turule sisenevad ning koostööd ja valikuid jäätmetekke vähendamisel alles kujundavad. </w:t>
      </w:r>
    </w:p>
    <w:p w14:paraId="730C1D1A" w14:textId="77777777" w:rsidR="00AC4196" w:rsidRPr="00AC4196" w:rsidRDefault="00AC4196" w:rsidP="00AC4196">
      <w:pPr>
        <w:spacing w:after="0" w:line="240" w:lineRule="auto"/>
        <w:jc w:val="both"/>
        <w:rPr>
          <w:rFonts w:ascii="Times New Roman" w:hAnsi="Times New Roman" w:cs="Times New Roman"/>
          <w:sz w:val="24"/>
          <w:szCs w:val="24"/>
          <w:shd w:val="clear" w:color="auto" w:fill="FFFFFF"/>
        </w:rPr>
      </w:pPr>
    </w:p>
    <w:p w14:paraId="3A10F29B" w14:textId="50A59C1D" w:rsidR="00AC4196" w:rsidRPr="00D853EE" w:rsidRDefault="00AC4196" w:rsidP="00D853EE">
      <w:pPr>
        <w:spacing w:after="0" w:line="276" w:lineRule="auto"/>
        <w:jc w:val="both"/>
        <w:rPr>
          <w:rFonts w:ascii="Times New Roman" w:eastAsia="Times New Roman" w:hAnsi="Times New Roman" w:cs="Times New Roman"/>
          <w:sz w:val="24"/>
          <w:szCs w:val="24"/>
        </w:rPr>
      </w:pPr>
      <w:r w:rsidRPr="00AC4196">
        <w:rPr>
          <w:rFonts w:ascii="Times New Roman" w:hAnsi="Times New Roman" w:cs="Times New Roman"/>
          <w:b/>
          <w:bCs/>
          <w:sz w:val="24"/>
          <w:szCs w:val="24"/>
          <w:shd w:val="clear" w:color="auto" w:fill="FFFFFF"/>
        </w:rPr>
        <w:t>Vajalikkus.</w:t>
      </w:r>
      <w:r w:rsidRPr="00AC4196">
        <w:rPr>
          <w:rFonts w:ascii="Times New Roman" w:hAnsi="Times New Roman" w:cs="Times New Roman"/>
          <w:sz w:val="24"/>
          <w:szCs w:val="24"/>
          <w:shd w:val="clear" w:color="auto" w:fill="FFFFFF"/>
        </w:rPr>
        <w:t xml:space="preserve"> </w:t>
      </w:r>
      <w:r w:rsidRPr="00D853EE">
        <w:rPr>
          <w:rFonts w:ascii="Times New Roman" w:eastAsia="Times New Roman" w:hAnsi="Times New Roman" w:cs="Times New Roman"/>
          <w:sz w:val="24"/>
          <w:szCs w:val="24"/>
        </w:rPr>
        <w:t>Avalikustamise vajalikkuse hindamisel tuleb arvestada, kas vähem piiravad meetmed võimaldaksid</w:t>
      </w:r>
      <w:r w:rsidR="13A8863D" w:rsidRPr="00D853EE">
        <w:rPr>
          <w:rFonts w:ascii="Times New Roman" w:eastAsia="Times New Roman" w:hAnsi="Times New Roman" w:cs="Times New Roman"/>
          <w:sz w:val="24"/>
          <w:szCs w:val="24"/>
        </w:rPr>
        <w:t xml:space="preserve"> vähemalt</w:t>
      </w:r>
      <w:r w:rsidRPr="00D853EE">
        <w:rPr>
          <w:rFonts w:ascii="Times New Roman" w:eastAsia="Times New Roman" w:hAnsi="Times New Roman" w:cs="Times New Roman"/>
          <w:sz w:val="24"/>
          <w:szCs w:val="24"/>
        </w:rPr>
        <w:t xml:space="preserve"> sama tõhusalt leida uusi annetamisalaseid koostööpartnereid ja vahetada kogemusi, et parandada annetamise korraldust ning vältida toidujäätmete teket.</w:t>
      </w:r>
    </w:p>
    <w:p w14:paraId="58C0043E" w14:textId="77777777" w:rsidR="00AC4196" w:rsidRPr="00D853EE" w:rsidRDefault="00AC4196" w:rsidP="00D853EE">
      <w:pPr>
        <w:spacing w:after="0" w:line="276" w:lineRule="auto"/>
        <w:jc w:val="both"/>
        <w:rPr>
          <w:rFonts w:ascii="Times New Roman" w:eastAsia="Times New Roman" w:hAnsi="Times New Roman" w:cs="Times New Roman"/>
          <w:sz w:val="24"/>
          <w:szCs w:val="24"/>
        </w:rPr>
      </w:pPr>
    </w:p>
    <w:p w14:paraId="3737EA84" w14:textId="77777777" w:rsidR="00AC4196" w:rsidRPr="00D853EE" w:rsidRDefault="00AC4196" w:rsidP="00D853EE">
      <w:pPr>
        <w:spacing w:after="0" w:line="276" w:lineRule="auto"/>
        <w:jc w:val="both"/>
        <w:rPr>
          <w:rFonts w:ascii="Times New Roman" w:eastAsia="Times New Roman" w:hAnsi="Times New Roman" w:cs="Times New Roman"/>
          <w:sz w:val="24"/>
          <w:szCs w:val="24"/>
        </w:rPr>
      </w:pPr>
      <w:r w:rsidRPr="00D853EE">
        <w:rPr>
          <w:rFonts w:ascii="Times New Roman" w:eastAsia="Times New Roman" w:hAnsi="Times New Roman" w:cs="Times New Roman"/>
          <w:sz w:val="24"/>
          <w:szCs w:val="24"/>
        </w:rPr>
        <w:t>Ettevõttesisene arvestus ja tegevuskava toetavad ettevõtja tegevuse parandamist ning annetamislepingu ettepaneku tegemise kohustus koostöösuhte loomist. Need kohustused ei taga aga annetamise tulemuste kättesaadavust väljaspoole. Avalikustamine võimaldab ka teistel ettevõtjatel ja organisatsioonidel tutvuda tulemustega eraldi päringuteta ning kasutada neid lähtekohana koostöö pakkumiseks või annetamisel kasutatud lahenduste uurimiseks.</w:t>
      </w:r>
    </w:p>
    <w:p w14:paraId="2C963288" w14:textId="77777777" w:rsidR="00AC4196" w:rsidRPr="00D853EE" w:rsidRDefault="00AC4196" w:rsidP="00D853EE">
      <w:pPr>
        <w:spacing w:after="0" w:line="276" w:lineRule="auto"/>
        <w:jc w:val="both"/>
        <w:rPr>
          <w:rFonts w:ascii="Times New Roman" w:eastAsia="Times New Roman" w:hAnsi="Times New Roman" w:cs="Times New Roman"/>
          <w:sz w:val="24"/>
          <w:szCs w:val="24"/>
        </w:rPr>
      </w:pPr>
    </w:p>
    <w:p w14:paraId="772CAB5B" w14:textId="77777777" w:rsidR="00AC4196" w:rsidRPr="00D853EE" w:rsidRDefault="00AC4196" w:rsidP="00D853EE">
      <w:pPr>
        <w:spacing w:after="0" w:line="276" w:lineRule="auto"/>
        <w:jc w:val="both"/>
        <w:rPr>
          <w:rFonts w:ascii="Times New Roman" w:eastAsia="Times New Roman" w:hAnsi="Times New Roman" w:cs="Times New Roman"/>
          <w:sz w:val="24"/>
          <w:szCs w:val="24"/>
        </w:rPr>
      </w:pPr>
      <w:r w:rsidRPr="00D853EE">
        <w:rPr>
          <w:rFonts w:ascii="Times New Roman" w:eastAsia="Times New Roman" w:hAnsi="Times New Roman" w:cs="Times New Roman"/>
          <w:sz w:val="24"/>
          <w:szCs w:val="24"/>
        </w:rPr>
        <w:t xml:space="preserve">Vabatahtlik andmete avalikustamine piiraks ettevõtlusvabadust vähem, kuid avaldamine võib jääda väheväärtuslikuks ja raskesti jälgitavaks, kui seda tehakse valikuliselt ja ebaregulaarselt. </w:t>
      </w:r>
    </w:p>
    <w:p w14:paraId="07B6C75C" w14:textId="77777777" w:rsidR="00AC4196" w:rsidRPr="00D853EE" w:rsidRDefault="00AC4196" w:rsidP="00D853EE">
      <w:pPr>
        <w:spacing w:after="0" w:line="276" w:lineRule="auto"/>
        <w:jc w:val="both"/>
        <w:rPr>
          <w:rFonts w:ascii="Times New Roman" w:eastAsia="Times New Roman" w:hAnsi="Times New Roman" w:cs="Times New Roman"/>
          <w:sz w:val="24"/>
          <w:szCs w:val="24"/>
        </w:rPr>
      </w:pPr>
      <w:r w:rsidRPr="00D853EE">
        <w:rPr>
          <w:rFonts w:ascii="Times New Roman" w:eastAsia="Times New Roman" w:hAnsi="Times New Roman" w:cs="Times New Roman"/>
          <w:sz w:val="24"/>
          <w:szCs w:val="24"/>
        </w:rPr>
        <w:t>Kui avalikustamine asendada andmete kättesaadavaks tegemisega huvitatud isiku taotluse alusel, sõltuks teabe saamine tema eelnevast pöördumisest. Huvitatud isik peaks esmalt välja selgitama turul tegutsevad ettevõtjad ning küsima neilt annetamisandmeid, teadmata, milliste ettevõtjate tulemused võiksid pakkuda alust koostööks või kogemuste vahetamiseks. Sobivate partnerite leidmine võib seetõttu eeldada arvukaid päringuid. See suurendab teabe hankimise ja väljastamise koormust ning võib jätta osa koostöövõimalusi märkamata. Avalikustamine võimaldab annetamise tulemustega tutvuda enne ettevõtjate poole pöördumist ning teha nende põhjal sihipärasemaid koostööettepanekuid.</w:t>
      </w:r>
    </w:p>
    <w:p w14:paraId="15C52A74" w14:textId="77777777" w:rsidR="00AC4196" w:rsidRPr="00D853EE" w:rsidRDefault="00AC4196" w:rsidP="00D853EE">
      <w:pPr>
        <w:spacing w:after="0" w:line="276" w:lineRule="auto"/>
        <w:jc w:val="both"/>
        <w:rPr>
          <w:rFonts w:ascii="Times New Roman" w:eastAsia="Times New Roman" w:hAnsi="Times New Roman" w:cs="Times New Roman"/>
          <w:sz w:val="24"/>
          <w:szCs w:val="24"/>
        </w:rPr>
      </w:pPr>
    </w:p>
    <w:p w14:paraId="0A0ACD4C" w14:textId="77777777" w:rsidR="00AC4196" w:rsidRPr="00D853EE" w:rsidRDefault="00AC4196" w:rsidP="00D853EE">
      <w:pPr>
        <w:spacing w:after="0" w:line="276" w:lineRule="auto"/>
        <w:jc w:val="both"/>
        <w:rPr>
          <w:rFonts w:ascii="Times New Roman" w:eastAsia="Times New Roman" w:hAnsi="Times New Roman" w:cs="Times New Roman"/>
          <w:sz w:val="24"/>
          <w:szCs w:val="24"/>
        </w:rPr>
      </w:pPr>
      <w:r w:rsidRPr="00D853EE">
        <w:rPr>
          <w:rFonts w:ascii="Times New Roman" w:eastAsia="Times New Roman" w:hAnsi="Times New Roman" w:cs="Times New Roman"/>
          <w:sz w:val="24"/>
          <w:szCs w:val="24"/>
        </w:rPr>
        <w:t xml:space="preserve">Üksnes pädevale asutusele andmete esitamine võimaldaks asutusel annetamise tulemusi jälgida, kuid ei tagaks nende kättesaadavust väljaspoole. Selleks peaks asutus korraldama eraldi juurdepääsu või vahendama teavet. Kui andmete saamine eeldaks ettevõtjapõhist taotlust, tekiksid samad takistused nagu otse ettevõtjalt teabe küsimisel: huvitatud isikul tuleks valida ettevõtjad, kelle kohta andmeid küsida, teadmata nende annetamise tulemusi. Lisaks kaasneks andmete esitamise, andmete väljanõudmise kui ka andmete juurdepääsu korraldamise koormus. </w:t>
      </w:r>
    </w:p>
    <w:p w14:paraId="56A09BCD" w14:textId="77777777" w:rsidR="00E77A40" w:rsidRPr="00D853EE" w:rsidRDefault="00E77A40" w:rsidP="00D853EE">
      <w:pPr>
        <w:spacing w:after="0" w:line="276" w:lineRule="auto"/>
        <w:jc w:val="both"/>
        <w:rPr>
          <w:rFonts w:ascii="Times New Roman" w:eastAsia="Times New Roman" w:hAnsi="Times New Roman" w:cs="Times New Roman"/>
          <w:sz w:val="24"/>
          <w:szCs w:val="24"/>
        </w:rPr>
      </w:pPr>
    </w:p>
    <w:p w14:paraId="5B728AEA" w14:textId="3BB62B1C" w:rsidR="00AC4196" w:rsidRPr="00D853EE" w:rsidRDefault="00AC4196" w:rsidP="00D853EE">
      <w:pPr>
        <w:spacing w:after="0" w:line="276" w:lineRule="auto"/>
        <w:jc w:val="both"/>
        <w:rPr>
          <w:rFonts w:ascii="Times New Roman" w:eastAsia="Times New Roman" w:hAnsi="Times New Roman" w:cs="Times New Roman"/>
          <w:sz w:val="24"/>
          <w:szCs w:val="24"/>
        </w:rPr>
      </w:pPr>
      <w:r w:rsidRPr="00D853EE">
        <w:rPr>
          <w:rFonts w:ascii="Times New Roman" w:eastAsia="Times New Roman" w:hAnsi="Times New Roman" w:cs="Times New Roman"/>
          <w:sz w:val="24"/>
          <w:szCs w:val="24"/>
        </w:rPr>
        <w:t xml:space="preserve">Avalikustamiskohustus tagab kõigi kohustusega hõlmatud ettevõtjate tulemuste regulaarse kättesaadavuse ilma eraldi päringute või vahenduseta. Huvitatud isik ei pea seega enne andmetega tutvumist teadma, millise ettevõtjaga võiks koostööd arendada või kelle kogemustest õppida. Avalikud tulemused annavad selle valiku tegemiseks lähtekoha ning aitavad leida koostöövõimalusi ka väljaspool senist kontaktide ringi. Nii vähendab avalikustamine teabelünki ja juurdepääsu takistusi, mille tõttu annetamise parandamise võimalused jäävad kasutamata, sest võimalikud koostööpartnerid ei oska üksteise poole pöörduda. </w:t>
      </w:r>
    </w:p>
    <w:p w14:paraId="6A02F9F0" w14:textId="77777777" w:rsidR="00AC4196" w:rsidRPr="00AC4196" w:rsidRDefault="00AC4196" w:rsidP="00AC4196">
      <w:pPr>
        <w:spacing w:after="0" w:line="240" w:lineRule="auto"/>
        <w:jc w:val="both"/>
        <w:rPr>
          <w:rFonts w:ascii="Times New Roman" w:hAnsi="Times New Roman" w:cs="Times New Roman"/>
          <w:sz w:val="24"/>
          <w:szCs w:val="24"/>
          <w:shd w:val="clear" w:color="auto" w:fill="FFFFFF"/>
        </w:rPr>
      </w:pPr>
    </w:p>
    <w:p w14:paraId="54481696" w14:textId="77777777" w:rsidR="00AC4196" w:rsidRPr="00D853EE" w:rsidRDefault="00AC4196" w:rsidP="00D853EE">
      <w:pPr>
        <w:spacing w:after="0" w:line="276" w:lineRule="auto"/>
        <w:jc w:val="both"/>
        <w:rPr>
          <w:rFonts w:ascii="Times New Roman" w:eastAsia="Times New Roman" w:hAnsi="Times New Roman" w:cs="Times New Roman"/>
          <w:sz w:val="24"/>
          <w:szCs w:val="24"/>
        </w:rPr>
      </w:pPr>
      <w:r w:rsidRPr="00AC4196">
        <w:rPr>
          <w:rFonts w:ascii="Times New Roman" w:hAnsi="Times New Roman" w:cs="Times New Roman"/>
          <w:b/>
          <w:bCs/>
          <w:sz w:val="24"/>
          <w:szCs w:val="24"/>
          <w:shd w:val="clear" w:color="auto" w:fill="FFFFFF"/>
        </w:rPr>
        <w:t>Meede on mõõdukas</w:t>
      </w:r>
      <w:r w:rsidRPr="00AC4196">
        <w:rPr>
          <w:rFonts w:ascii="Times New Roman" w:hAnsi="Times New Roman" w:cs="Times New Roman"/>
          <w:sz w:val="24"/>
          <w:szCs w:val="24"/>
          <w:shd w:val="clear" w:color="auto" w:fill="FFFFFF"/>
        </w:rPr>
        <w:t xml:space="preserve">. </w:t>
      </w:r>
      <w:r w:rsidRPr="00D853EE">
        <w:rPr>
          <w:rFonts w:ascii="Times New Roman" w:eastAsia="Times New Roman" w:hAnsi="Times New Roman" w:cs="Times New Roman"/>
          <w:sz w:val="24"/>
          <w:szCs w:val="24"/>
        </w:rPr>
        <w:t xml:space="preserve">Kohustus ei laiene kõigile toidukäitlejatele ega kõigile jaemüügiettevõtjatele. Avalikustamiskohustus kohaldub üksnes § 22⁷ lõike 3 punktis 1 </w:t>
      </w:r>
      <w:r w:rsidRPr="00D853EE">
        <w:rPr>
          <w:rFonts w:ascii="Times New Roman" w:eastAsia="Times New Roman" w:hAnsi="Times New Roman" w:cs="Times New Roman"/>
          <w:sz w:val="24"/>
          <w:szCs w:val="24"/>
        </w:rPr>
        <w:lastRenderedPageBreak/>
        <w:t>nimetatud jaemüügiettevõtjatele, kelle põhitegevusala on toidukaupade jaemüük ning kellel on vähemalt üks vähemalt 400 m² müügipinnaga füüsiline toidukauplus (müügipinna lävendi põhjendused on esitatud lg 3 p 1 selgitustes).</w:t>
      </w:r>
    </w:p>
    <w:p w14:paraId="750AB1E3" w14:textId="77777777" w:rsidR="00AC4196" w:rsidRPr="00D853EE" w:rsidRDefault="00AC4196" w:rsidP="00D853EE">
      <w:pPr>
        <w:spacing w:after="0" w:line="276" w:lineRule="auto"/>
        <w:jc w:val="both"/>
        <w:rPr>
          <w:rFonts w:ascii="Times New Roman" w:eastAsia="Times New Roman" w:hAnsi="Times New Roman" w:cs="Times New Roman"/>
          <w:sz w:val="24"/>
          <w:szCs w:val="24"/>
        </w:rPr>
      </w:pPr>
    </w:p>
    <w:p w14:paraId="6C9761B0" w14:textId="57202841" w:rsidR="00AC4196" w:rsidRPr="00D853EE" w:rsidRDefault="00AC4196" w:rsidP="00D853EE">
      <w:pPr>
        <w:spacing w:after="0" w:line="276" w:lineRule="auto"/>
        <w:jc w:val="both"/>
        <w:rPr>
          <w:rFonts w:ascii="Times New Roman" w:eastAsia="Times New Roman" w:hAnsi="Times New Roman" w:cs="Times New Roman"/>
          <w:sz w:val="24"/>
          <w:szCs w:val="24"/>
        </w:rPr>
      </w:pPr>
      <w:r w:rsidRPr="00D853EE">
        <w:rPr>
          <w:rFonts w:ascii="Times New Roman" w:eastAsia="Times New Roman" w:hAnsi="Times New Roman" w:cs="Times New Roman"/>
          <w:sz w:val="24"/>
          <w:szCs w:val="24"/>
        </w:rPr>
        <w:t xml:space="preserve">Kohustuse suunamisel jaemüüjatele on arvestatud nende rolli toidutarneahelas. Jaemüügis tekib müümata toit vahetult enne lõpptarbijale müümist ning jaemüügiettevõtjal on võimalik mõjutada, kas toit müüakse, annetatakse või suunatakse jäätmekäitlusse. Sama näitaja ei oleks </w:t>
      </w:r>
      <w:r w:rsidR="003C29E5" w:rsidRPr="00D853EE">
        <w:rPr>
          <w:rFonts w:ascii="Times New Roman" w:eastAsia="Times New Roman" w:hAnsi="Times New Roman" w:cs="Times New Roman"/>
          <w:sz w:val="24"/>
          <w:szCs w:val="24"/>
        </w:rPr>
        <w:t xml:space="preserve">täielikult </w:t>
      </w:r>
      <w:r w:rsidRPr="00D853EE">
        <w:rPr>
          <w:rFonts w:ascii="Times New Roman" w:eastAsia="Times New Roman" w:hAnsi="Times New Roman" w:cs="Times New Roman"/>
          <w:sz w:val="24"/>
          <w:szCs w:val="24"/>
        </w:rPr>
        <w:t xml:space="preserve">samal viisil rakendatav toidutarneahela teistes etappides. Toidutööstuses võib oluline osa maha kantud toidust tekkida tootmisprotsessis ning olla seotud toiduohutuse, kvaliteedinõuete või muude asjaoludega, mille tõttu ei ole toit inimtarbimiseks sobiv. Toitlustuses tekib oluline osa </w:t>
      </w:r>
      <w:r w:rsidR="00E07887" w:rsidRPr="00D853EE">
        <w:rPr>
          <w:rFonts w:ascii="Times New Roman" w:eastAsia="Times New Roman" w:hAnsi="Times New Roman" w:cs="Times New Roman"/>
          <w:sz w:val="24"/>
          <w:szCs w:val="24"/>
        </w:rPr>
        <w:t xml:space="preserve">raisku läinud toidust </w:t>
      </w:r>
      <w:r w:rsidRPr="00D853EE">
        <w:rPr>
          <w:rFonts w:ascii="Times New Roman" w:eastAsia="Times New Roman" w:hAnsi="Times New Roman" w:cs="Times New Roman"/>
          <w:sz w:val="24"/>
          <w:szCs w:val="24"/>
        </w:rPr>
        <w:t>tarbimise etapis, sealhulgas taldrikujääkidena, mida ei saa annetada. Hulgikaubanduses võivad annetamise võimalusi piirata suured partiid, ladustamis- ja veotingimused ning vastuvõtjate suutlikkus toit õigel ajal vastu võtta.</w:t>
      </w:r>
    </w:p>
    <w:p w14:paraId="4C415D2F" w14:textId="77777777" w:rsidR="00AC4196" w:rsidRPr="00D853EE" w:rsidRDefault="00AC4196" w:rsidP="00D853EE">
      <w:pPr>
        <w:spacing w:after="0" w:line="276" w:lineRule="auto"/>
        <w:jc w:val="both"/>
        <w:rPr>
          <w:rFonts w:ascii="Times New Roman" w:eastAsia="Times New Roman" w:hAnsi="Times New Roman" w:cs="Times New Roman"/>
          <w:sz w:val="24"/>
          <w:szCs w:val="24"/>
        </w:rPr>
      </w:pPr>
    </w:p>
    <w:p w14:paraId="068B9E0B" w14:textId="77777777" w:rsidR="00AC4196" w:rsidRPr="00D853EE" w:rsidRDefault="00AC4196" w:rsidP="00D853EE">
      <w:pPr>
        <w:spacing w:after="0" w:line="276" w:lineRule="auto"/>
        <w:jc w:val="both"/>
        <w:rPr>
          <w:rFonts w:ascii="Times New Roman" w:eastAsia="Times New Roman" w:hAnsi="Times New Roman" w:cs="Times New Roman"/>
          <w:sz w:val="24"/>
          <w:szCs w:val="24"/>
        </w:rPr>
      </w:pPr>
      <w:r w:rsidRPr="00D853EE">
        <w:rPr>
          <w:rFonts w:ascii="Times New Roman" w:eastAsia="Times New Roman" w:hAnsi="Times New Roman" w:cs="Times New Roman"/>
          <w:sz w:val="24"/>
          <w:szCs w:val="24"/>
        </w:rPr>
        <w:t xml:space="preserve">Avalikustamisele kuulub üksnes annetatud toidu osakaal ettevõtja maha kantud toidu massist. Avaldada ei tule näitaja arvutamise aluseks olevaid absoluutkoguseid, üksiktehinguid, müügitulu, hindu, lepingutingimusi, tarnijate ega klientide andmeid või tooterühmapõhist teavet. </w:t>
      </w:r>
    </w:p>
    <w:p w14:paraId="09EC2009" w14:textId="77777777" w:rsidR="00DA6B0E" w:rsidRPr="00D853EE" w:rsidRDefault="00DA6B0E" w:rsidP="00D853EE">
      <w:pPr>
        <w:spacing w:after="0" w:line="276" w:lineRule="auto"/>
        <w:jc w:val="both"/>
        <w:rPr>
          <w:rFonts w:ascii="Times New Roman" w:eastAsia="Times New Roman" w:hAnsi="Times New Roman" w:cs="Times New Roman"/>
          <w:sz w:val="24"/>
          <w:szCs w:val="24"/>
        </w:rPr>
      </w:pPr>
    </w:p>
    <w:p w14:paraId="353ABE46" w14:textId="77777777" w:rsidR="00AC4196" w:rsidRPr="00D853EE" w:rsidRDefault="00AC4196" w:rsidP="00D853EE">
      <w:pPr>
        <w:spacing w:after="0" w:line="276" w:lineRule="auto"/>
        <w:jc w:val="both"/>
        <w:rPr>
          <w:rFonts w:ascii="Times New Roman" w:eastAsia="Times New Roman" w:hAnsi="Times New Roman" w:cs="Times New Roman"/>
          <w:sz w:val="24"/>
          <w:szCs w:val="24"/>
        </w:rPr>
      </w:pPr>
      <w:r w:rsidRPr="00D853EE">
        <w:rPr>
          <w:rFonts w:ascii="Times New Roman" w:eastAsia="Times New Roman" w:hAnsi="Times New Roman" w:cs="Times New Roman"/>
          <w:sz w:val="24"/>
          <w:szCs w:val="24"/>
        </w:rPr>
        <w:t>Avalikustamiskohustus ise ei kehtesta minimaalset annetamise osakaalu ega määra ettevõtjale konkreetset annetamisviisi või koostööpartnerit. Ettevõtja otsustab jätkuvalt ise annetamise korralduse.</w:t>
      </w:r>
    </w:p>
    <w:p w14:paraId="29A258B3" w14:textId="77777777" w:rsidR="00AC4196" w:rsidRPr="00D853EE" w:rsidRDefault="00AC4196" w:rsidP="00D853EE">
      <w:pPr>
        <w:spacing w:after="0" w:line="276" w:lineRule="auto"/>
        <w:jc w:val="both"/>
        <w:rPr>
          <w:rFonts w:ascii="Times New Roman" w:eastAsia="Times New Roman" w:hAnsi="Times New Roman" w:cs="Times New Roman"/>
          <w:sz w:val="24"/>
          <w:szCs w:val="24"/>
        </w:rPr>
      </w:pPr>
      <w:r w:rsidRPr="00D853EE">
        <w:rPr>
          <w:rFonts w:ascii="Times New Roman" w:eastAsia="Times New Roman" w:hAnsi="Times New Roman" w:cs="Times New Roman"/>
          <w:sz w:val="24"/>
          <w:szCs w:val="24"/>
        </w:rPr>
        <w:t xml:space="preserve">Avalikustamise lisakoormus seisneb arvestusandmete põhjal koondnäitaja arvutamises ja kontrollimises ning selle veebilehel avaldamises ja vajaduse korral parandamises. Avaldamine üks kord aastas piirab nende toimingute sagedust ning näitaja arvutatakse arvestuse pidamise kohustuse alusel juba kogutavatest andmetest. </w:t>
      </w:r>
    </w:p>
    <w:p w14:paraId="1CB0B5AB" w14:textId="77777777" w:rsidR="00DA6B0E" w:rsidRPr="00D853EE" w:rsidRDefault="00DA6B0E" w:rsidP="00D853EE">
      <w:pPr>
        <w:spacing w:after="0" w:line="276" w:lineRule="auto"/>
        <w:jc w:val="both"/>
        <w:rPr>
          <w:rFonts w:ascii="Times New Roman" w:eastAsia="Times New Roman" w:hAnsi="Times New Roman" w:cs="Times New Roman"/>
          <w:sz w:val="24"/>
          <w:szCs w:val="24"/>
        </w:rPr>
      </w:pPr>
    </w:p>
    <w:p w14:paraId="543199A0" w14:textId="3F61EA18" w:rsidR="00AC4196" w:rsidRPr="00D853EE" w:rsidRDefault="00AC4196" w:rsidP="00D853EE">
      <w:pPr>
        <w:spacing w:after="0" w:line="276" w:lineRule="auto"/>
        <w:jc w:val="both"/>
        <w:rPr>
          <w:rFonts w:ascii="Times New Roman" w:eastAsia="Times New Roman" w:hAnsi="Times New Roman" w:cs="Times New Roman"/>
          <w:sz w:val="24"/>
          <w:szCs w:val="24"/>
        </w:rPr>
      </w:pPr>
      <w:r w:rsidRPr="00D853EE">
        <w:rPr>
          <w:rFonts w:ascii="Times New Roman" w:eastAsia="Times New Roman" w:hAnsi="Times New Roman" w:cs="Times New Roman"/>
          <w:sz w:val="24"/>
          <w:szCs w:val="24"/>
        </w:rPr>
        <w:t xml:space="preserve">Arvestades avalikustatava teabe ja kohustatud isikute ringi piiratust, avaldamist üks kord aastas ja olemasoleva arvestuse kasutamist, ei ole avalikustamisega kaasnev lisakoormus ega ettevõtja teabe avaldamise üle otsustamise õiguse piirang ülemäärane võrreldes meetme eeldatava kasuga annetamise edendamisel ja toidujäätmete tekke vältimisel. </w:t>
      </w:r>
      <w:r w:rsidR="6E1CC2B8" w:rsidRPr="00D853EE">
        <w:rPr>
          <w:rFonts w:ascii="Times New Roman" w:eastAsia="Times New Roman" w:hAnsi="Times New Roman" w:cs="Times New Roman"/>
          <w:sz w:val="24"/>
          <w:szCs w:val="24"/>
        </w:rPr>
        <w:t>Eeltoodust tulenevalt on kavandatav meede proportsionaalne ja ettevõtlusvabaduse piirang põhiseadusega kooskõlas.</w:t>
      </w:r>
    </w:p>
    <w:p w14:paraId="542D3DEA" w14:textId="77777777" w:rsidR="00AC4196" w:rsidRPr="00AC4196" w:rsidRDefault="00AC4196" w:rsidP="00AC4196">
      <w:pPr>
        <w:spacing w:after="0" w:line="240" w:lineRule="auto"/>
        <w:jc w:val="both"/>
        <w:rPr>
          <w:sz w:val="24"/>
          <w:szCs w:val="24"/>
        </w:rPr>
      </w:pPr>
    </w:p>
    <w:p w14:paraId="69CFC582" w14:textId="7DD8ED62" w:rsidR="00A811D1" w:rsidRDefault="008F5B7C" w:rsidP="00D853EE">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Lõige 8 täpsustab, et </w:t>
      </w:r>
      <w:r w:rsidR="008955DE" w:rsidRPr="1A7F4F01">
        <w:rPr>
          <w:rFonts w:ascii="Times New Roman" w:eastAsia="Times New Roman" w:hAnsi="Times New Roman" w:cs="Times New Roman"/>
          <w:sz w:val="24"/>
          <w:szCs w:val="24"/>
        </w:rPr>
        <w:t>annetamise osakaalu andmete avalikustamise kohustus loetakse täidetuks ka juhul, kui andmed avalikustatakse ettevõtja enda või tema emaettevõtja</w:t>
      </w:r>
      <w:r w:rsidR="00027445" w:rsidRPr="1A7F4F01">
        <w:rPr>
          <w:rFonts w:ascii="Times New Roman" w:eastAsia="Times New Roman" w:hAnsi="Times New Roman" w:cs="Times New Roman"/>
          <w:sz w:val="24"/>
          <w:szCs w:val="24"/>
        </w:rPr>
        <w:t xml:space="preserve"> </w:t>
      </w:r>
      <w:r w:rsidR="003F23A0" w:rsidRPr="1A7F4F01">
        <w:rPr>
          <w:rFonts w:ascii="Times New Roman" w:eastAsia="Times New Roman" w:hAnsi="Times New Roman" w:cs="Times New Roman"/>
          <w:sz w:val="24"/>
          <w:szCs w:val="24"/>
        </w:rPr>
        <w:t>eelneva</w:t>
      </w:r>
      <w:r w:rsidR="00027445" w:rsidRPr="1A7F4F01">
        <w:rPr>
          <w:rFonts w:ascii="Times New Roman" w:eastAsia="Times New Roman" w:hAnsi="Times New Roman" w:cs="Times New Roman"/>
          <w:sz w:val="24"/>
          <w:szCs w:val="24"/>
        </w:rPr>
        <w:t xml:space="preserve"> kalendriaasta</w:t>
      </w:r>
      <w:r w:rsidR="008955DE" w:rsidRPr="1A7F4F01">
        <w:rPr>
          <w:rFonts w:ascii="Times New Roman" w:eastAsia="Times New Roman" w:hAnsi="Times New Roman" w:cs="Times New Roman"/>
          <w:sz w:val="24"/>
          <w:szCs w:val="24"/>
        </w:rPr>
        <w:t xml:space="preserve"> kestlikkus- või keskkonnaaruandes</w:t>
      </w:r>
      <w:r w:rsidR="007A1F3C" w:rsidRPr="1A7F4F01">
        <w:rPr>
          <w:rFonts w:ascii="Times New Roman" w:eastAsia="Times New Roman" w:hAnsi="Times New Roman" w:cs="Times New Roman"/>
          <w:sz w:val="24"/>
          <w:szCs w:val="24"/>
        </w:rPr>
        <w:t xml:space="preserve"> (näiteks</w:t>
      </w:r>
      <w:r w:rsidR="009E63D6" w:rsidRPr="1A7F4F01">
        <w:rPr>
          <w:rFonts w:ascii="Times New Roman" w:eastAsia="Times New Roman" w:hAnsi="Times New Roman" w:cs="Times New Roman"/>
          <w:sz w:val="24"/>
          <w:szCs w:val="24"/>
        </w:rPr>
        <w:t xml:space="preserve"> konsolideeritud kestlikkusaruandes vastavalt Euroopa kestlikkusaruandluse standardile või </w:t>
      </w:r>
      <w:r w:rsidR="007A1F3C" w:rsidRPr="1A7F4F01">
        <w:rPr>
          <w:rFonts w:ascii="Times New Roman" w:eastAsia="Times New Roman" w:hAnsi="Times New Roman" w:cs="Times New Roman"/>
          <w:sz w:val="24"/>
          <w:szCs w:val="24"/>
        </w:rPr>
        <w:t>keskkonnajuhtimis- ja -auditeerimissüsteemi EMAS aruandes)</w:t>
      </w:r>
      <w:r w:rsidR="008955DE" w:rsidRPr="1A7F4F01">
        <w:rPr>
          <w:rFonts w:ascii="Times New Roman" w:eastAsia="Times New Roman" w:hAnsi="Times New Roman" w:cs="Times New Roman"/>
          <w:sz w:val="24"/>
          <w:szCs w:val="24"/>
        </w:rPr>
        <w:t xml:space="preserve"> ettevõtja kohta eraldi. Sellisel juhul tuleb </w:t>
      </w:r>
      <w:r w:rsidR="00224651" w:rsidRPr="1A7F4F01">
        <w:rPr>
          <w:rFonts w:ascii="Times New Roman" w:eastAsia="Times New Roman" w:hAnsi="Times New Roman" w:cs="Times New Roman"/>
          <w:sz w:val="24"/>
          <w:szCs w:val="24"/>
        </w:rPr>
        <w:t xml:space="preserve">siiski </w:t>
      </w:r>
      <w:r w:rsidR="008955DE" w:rsidRPr="1A7F4F01">
        <w:rPr>
          <w:rFonts w:ascii="Times New Roman" w:eastAsia="Times New Roman" w:hAnsi="Times New Roman" w:cs="Times New Roman"/>
          <w:sz w:val="24"/>
          <w:szCs w:val="24"/>
        </w:rPr>
        <w:t xml:space="preserve">tagada, et ettevõtja veebilehel oleks olemas viide </w:t>
      </w:r>
      <w:r w:rsidR="00763423" w:rsidRPr="1A7F4F01">
        <w:rPr>
          <w:rFonts w:ascii="Times New Roman" w:eastAsia="Times New Roman" w:hAnsi="Times New Roman" w:cs="Times New Roman"/>
          <w:sz w:val="24"/>
          <w:szCs w:val="24"/>
        </w:rPr>
        <w:t xml:space="preserve">aruandele avalikustamise tähtajaks ehk 31. jaanuariks. </w:t>
      </w:r>
    </w:p>
    <w:p w14:paraId="1C463652" w14:textId="77777777" w:rsidR="00AC4196" w:rsidRDefault="00AC4196" w:rsidP="1A7F4F01">
      <w:pPr>
        <w:spacing w:after="0" w:line="276" w:lineRule="auto"/>
        <w:jc w:val="both"/>
        <w:rPr>
          <w:rFonts w:ascii="Times New Roman" w:eastAsia="Times New Roman" w:hAnsi="Times New Roman" w:cs="Times New Roman"/>
          <w:sz w:val="24"/>
          <w:szCs w:val="24"/>
        </w:rPr>
      </w:pPr>
    </w:p>
    <w:p w14:paraId="76DAC6D3" w14:textId="66AD2A8C" w:rsidR="005E50BA" w:rsidRDefault="00A811D1"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Lõige 9 määratleb, mida käsitletakse JäätS mõistes maha kantud toiduna. </w:t>
      </w:r>
      <w:r w:rsidR="00D64E47" w:rsidRPr="1A7F4F01">
        <w:rPr>
          <w:rFonts w:ascii="Times New Roman" w:eastAsia="Times New Roman" w:hAnsi="Times New Roman" w:cs="Times New Roman"/>
          <w:sz w:val="24"/>
          <w:szCs w:val="24"/>
        </w:rPr>
        <w:t>Maha kantud toit JäätS tähenduses on algselt inimtarbimiseks ette nähtud toit, mis on ettevõtja arvestuses müügist või kasutusest kõrvaldatud, sealhulgas annetamiseks üle antud või inimtarbimiseks kõlbmatuks muutunud toit. Praktikas peavad toidukäitlejad</w:t>
      </w:r>
      <w:r w:rsidR="00E8157A" w:rsidRPr="1A7F4F01">
        <w:rPr>
          <w:rFonts w:ascii="Times New Roman" w:eastAsia="Times New Roman" w:hAnsi="Times New Roman" w:cs="Times New Roman"/>
          <w:sz w:val="24"/>
          <w:szCs w:val="24"/>
        </w:rPr>
        <w:t xml:space="preserve"> enamasti</w:t>
      </w:r>
      <w:r w:rsidR="00D64E47" w:rsidRPr="1A7F4F01">
        <w:rPr>
          <w:rFonts w:ascii="Times New Roman" w:eastAsia="Times New Roman" w:hAnsi="Times New Roman" w:cs="Times New Roman"/>
          <w:sz w:val="24"/>
          <w:szCs w:val="24"/>
        </w:rPr>
        <w:t xml:space="preserve"> juba arvestust maha kantud kauba üle, </w:t>
      </w:r>
      <w:r w:rsidR="00502298" w:rsidRPr="1A7F4F01">
        <w:rPr>
          <w:rFonts w:ascii="Times New Roman" w:eastAsia="Times New Roman" w:hAnsi="Times New Roman" w:cs="Times New Roman"/>
          <w:sz w:val="24"/>
          <w:szCs w:val="24"/>
        </w:rPr>
        <w:lastRenderedPageBreak/>
        <w:t xml:space="preserve">sealhulgas on olemas andmed maha kantud toidust. Toit on </w:t>
      </w:r>
      <w:r w:rsidR="00EB73A1" w:rsidRPr="1A7F4F01">
        <w:rPr>
          <w:rFonts w:ascii="Times New Roman" w:eastAsia="Times New Roman" w:hAnsi="Times New Roman" w:cs="Times New Roman"/>
          <w:sz w:val="24"/>
          <w:szCs w:val="24"/>
        </w:rPr>
        <w:t xml:space="preserve">töödeldud, osaliselt töödeldud või töötlemata aine või toode, mis on mõeldud inimestele tarvitamiseks või mille puhul põhjendatult eeldatakse, et seda tarvitavad inimesed. </w:t>
      </w:r>
    </w:p>
    <w:p w14:paraId="201C2FE2" w14:textId="77777777" w:rsidR="005E50BA" w:rsidRDefault="005E50BA" w:rsidP="1A7F4F01">
      <w:pPr>
        <w:spacing w:after="0" w:line="276" w:lineRule="auto"/>
        <w:jc w:val="both"/>
        <w:rPr>
          <w:rFonts w:ascii="Times New Roman" w:eastAsia="Times New Roman" w:hAnsi="Times New Roman" w:cs="Times New Roman"/>
          <w:sz w:val="24"/>
          <w:szCs w:val="24"/>
        </w:rPr>
      </w:pPr>
    </w:p>
    <w:p w14:paraId="12ACA6F0" w14:textId="4B3E6ED6" w:rsidR="00495AD1" w:rsidRDefault="00495AD1" w:rsidP="1A7F4F01">
      <w:pPr>
        <w:spacing w:after="0" w:line="276" w:lineRule="auto"/>
        <w:jc w:val="both"/>
        <w:rPr>
          <w:rFonts w:ascii="Times New Roman" w:eastAsia="Times New Roman" w:hAnsi="Times New Roman" w:cs="Times New Roman"/>
          <w:sz w:val="24"/>
          <w:szCs w:val="24"/>
        </w:rPr>
      </w:pPr>
      <w:r w:rsidRPr="1A7F4F01">
        <w:rPr>
          <w:rFonts w:ascii="Times New Roman" w:hAnsi="Times New Roman" w:cs="Times New Roman"/>
          <w:color w:val="000000" w:themeColor="text1"/>
          <w:sz w:val="24"/>
          <w:szCs w:val="24"/>
        </w:rPr>
        <w:t xml:space="preserve">Lõike </w:t>
      </w:r>
      <w:r w:rsidR="00CB5CE4" w:rsidRPr="1A7F4F01">
        <w:rPr>
          <w:rFonts w:ascii="Times New Roman" w:hAnsi="Times New Roman" w:cs="Times New Roman"/>
          <w:color w:val="000000" w:themeColor="text1"/>
          <w:sz w:val="24"/>
          <w:szCs w:val="24"/>
        </w:rPr>
        <w:t>10</w:t>
      </w:r>
      <w:r w:rsidRPr="1A7F4F01">
        <w:rPr>
          <w:rFonts w:ascii="Times New Roman" w:hAnsi="Times New Roman" w:cs="Times New Roman"/>
          <w:color w:val="000000" w:themeColor="text1"/>
          <w:sz w:val="24"/>
          <w:szCs w:val="24"/>
        </w:rPr>
        <w:t xml:space="preserve"> kohaselt peavad</w:t>
      </w:r>
      <w:r w:rsidR="00CF7EC6" w:rsidRPr="1A7F4F01">
        <w:rPr>
          <w:rFonts w:ascii="Times New Roman" w:hAnsi="Times New Roman" w:cs="Times New Roman"/>
          <w:color w:val="000000" w:themeColor="text1"/>
          <w:sz w:val="24"/>
          <w:szCs w:val="24"/>
        </w:rPr>
        <w:t xml:space="preserve"> samad</w:t>
      </w:r>
      <w:r w:rsidRPr="1A7F4F01">
        <w:rPr>
          <w:rFonts w:ascii="Times New Roman" w:hAnsi="Times New Roman" w:cs="Times New Roman"/>
          <w:color w:val="000000" w:themeColor="text1"/>
          <w:sz w:val="24"/>
          <w:szCs w:val="24"/>
        </w:rPr>
        <w:t xml:space="preserve"> </w:t>
      </w:r>
      <w:r w:rsidR="000241FB" w:rsidRPr="1A7F4F01">
        <w:rPr>
          <w:rFonts w:ascii="Times New Roman" w:hAnsi="Times New Roman" w:cs="Times New Roman"/>
          <w:color w:val="000000" w:themeColor="text1"/>
          <w:sz w:val="24"/>
          <w:szCs w:val="24"/>
        </w:rPr>
        <w:t>toidukäitleja</w:t>
      </w:r>
      <w:r w:rsidRPr="1A7F4F01">
        <w:rPr>
          <w:rFonts w:ascii="Times New Roman" w:hAnsi="Times New Roman" w:cs="Times New Roman"/>
          <w:color w:val="000000" w:themeColor="text1"/>
          <w:sz w:val="24"/>
          <w:szCs w:val="24"/>
        </w:rPr>
        <w:t>d, kellel on kohustus toidujäätmete tekke</w:t>
      </w:r>
      <w:r w:rsidR="00CF7EC6" w:rsidRPr="1A7F4F01">
        <w:rPr>
          <w:rFonts w:ascii="Times New Roman" w:hAnsi="Times New Roman" w:cs="Times New Roman"/>
          <w:color w:val="000000" w:themeColor="text1"/>
          <w:sz w:val="24"/>
          <w:szCs w:val="24"/>
        </w:rPr>
        <w:t xml:space="preserve"> ja annetatud toidu koguste</w:t>
      </w:r>
      <w:r w:rsidRPr="1A7F4F01">
        <w:rPr>
          <w:rFonts w:ascii="Times New Roman" w:hAnsi="Times New Roman" w:cs="Times New Roman"/>
          <w:color w:val="000000" w:themeColor="text1"/>
          <w:sz w:val="24"/>
          <w:szCs w:val="24"/>
        </w:rPr>
        <w:t xml:space="preserve"> üle arvestust pidada ning kellel on potentsiaalselt märkimisväärsem toidujäätmete teke, koostama, pidama ja rakendama </w:t>
      </w:r>
      <w:r w:rsidR="00CF7EC6" w:rsidRPr="1A7F4F01">
        <w:rPr>
          <w:rFonts w:ascii="Times New Roman" w:hAnsi="Times New Roman" w:cs="Times New Roman"/>
          <w:color w:val="000000" w:themeColor="text1"/>
          <w:sz w:val="24"/>
          <w:szCs w:val="24"/>
        </w:rPr>
        <w:t xml:space="preserve">ka </w:t>
      </w:r>
      <w:r w:rsidRPr="1A7F4F01">
        <w:rPr>
          <w:rFonts w:ascii="Times New Roman" w:hAnsi="Times New Roman" w:cs="Times New Roman"/>
          <w:color w:val="000000" w:themeColor="text1"/>
          <w:sz w:val="24"/>
          <w:szCs w:val="24"/>
        </w:rPr>
        <w:t xml:space="preserve">toidujäätmete tekke vältimise </w:t>
      </w:r>
      <w:r w:rsidR="00622A45" w:rsidRPr="1A7F4F01">
        <w:rPr>
          <w:rFonts w:ascii="Times New Roman" w:hAnsi="Times New Roman" w:cs="Times New Roman"/>
          <w:color w:val="000000" w:themeColor="text1"/>
          <w:sz w:val="24"/>
          <w:szCs w:val="24"/>
        </w:rPr>
        <w:t>tegevus</w:t>
      </w:r>
      <w:r w:rsidRPr="1A7F4F01">
        <w:rPr>
          <w:rFonts w:ascii="Times New Roman" w:hAnsi="Times New Roman" w:cs="Times New Roman"/>
          <w:color w:val="000000" w:themeColor="text1"/>
          <w:sz w:val="24"/>
          <w:szCs w:val="24"/>
        </w:rPr>
        <w:t xml:space="preserve">kava. </w:t>
      </w:r>
      <w:r w:rsidR="005B0F0F" w:rsidRPr="1A7F4F01">
        <w:rPr>
          <w:rFonts w:ascii="Times New Roman" w:hAnsi="Times New Roman" w:cs="Times New Roman"/>
          <w:color w:val="000000" w:themeColor="text1"/>
          <w:sz w:val="24"/>
          <w:szCs w:val="24"/>
        </w:rPr>
        <w:t>Kava</w:t>
      </w:r>
      <w:r w:rsidR="00CF7EC6" w:rsidRPr="1A7F4F01">
        <w:rPr>
          <w:rFonts w:ascii="Times New Roman" w:hAnsi="Times New Roman" w:cs="Times New Roman"/>
          <w:color w:val="000000" w:themeColor="text1"/>
          <w:sz w:val="24"/>
          <w:szCs w:val="24"/>
        </w:rPr>
        <w:t xml:space="preserve"> koostamisel tuleks arvesse võtta toidujäätmete ja annetatud toidu koguste kohta kogutud andmeid. </w:t>
      </w:r>
      <w:r w:rsidR="005B0F0F" w:rsidRPr="1A7F4F01">
        <w:rPr>
          <w:rFonts w:ascii="Times New Roman" w:hAnsi="Times New Roman" w:cs="Times New Roman"/>
          <w:color w:val="000000" w:themeColor="text1"/>
          <w:sz w:val="24"/>
          <w:szCs w:val="24"/>
        </w:rPr>
        <w:t>See</w:t>
      </w:r>
      <w:r w:rsidRPr="1A7F4F01">
        <w:rPr>
          <w:rFonts w:ascii="Times New Roman" w:eastAsia="Times New Roman" w:hAnsi="Times New Roman" w:cs="Times New Roman"/>
          <w:sz w:val="24"/>
          <w:szCs w:val="24"/>
        </w:rPr>
        <w:t xml:space="preserve"> tegevuskava võib olla muu tegevuskava või kvaliteedi-, keskkonna- või arengudokumendi osa</w:t>
      </w:r>
      <w:r w:rsidR="00E01450" w:rsidRPr="1A7F4F01">
        <w:rPr>
          <w:rFonts w:ascii="Times New Roman" w:eastAsia="Times New Roman" w:hAnsi="Times New Roman" w:cs="Times New Roman"/>
          <w:sz w:val="24"/>
          <w:szCs w:val="24"/>
        </w:rPr>
        <w:t>, s</w:t>
      </w:r>
      <w:r w:rsidR="005B0F0F" w:rsidRPr="1A7F4F01">
        <w:rPr>
          <w:rFonts w:ascii="Times New Roman" w:eastAsia="Times New Roman" w:hAnsi="Times New Roman" w:cs="Times New Roman"/>
          <w:sz w:val="24"/>
          <w:szCs w:val="24"/>
        </w:rPr>
        <w:t>ealhulgas</w:t>
      </w:r>
      <w:r w:rsidR="00E01450" w:rsidRPr="1A7F4F01">
        <w:rPr>
          <w:rFonts w:ascii="Times New Roman" w:eastAsia="Times New Roman" w:hAnsi="Times New Roman" w:cs="Times New Roman"/>
          <w:sz w:val="24"/>
          <w:szCs w:val="24"/>
        </w:rPr>
        <w:t xml:space="preserve"> osa toidukäitleja enesekontrolliplaanist</w:t>
      </w:r>
      <w:r w:rsidR="00622A45" w:rsidRPr="1A7F4F01">
        <w:rPr>
          <w:rFonts w:ascii="Times New Roman" w:eastAsia="Times New Roman" w:hAnsi="Times New Roman" w:cs="Times New Roman"/>
          <w:sz w:val="24"/>
          <w:szCs w:val="24"/>
        </w:rPr>
        <w:t xml:space="preserve">, kuid võib ka olla kehtestatud </w:t>
      </w:r>
      <w:r w:rsidR="005B0F0F" w:rsidRPr="1A7F4F01">
        <w:rPr>
          <w:rFonts w:ascii="Times New Roman" w:eastAsia="Times New Roman" w:hAnsi="Times New Roman" w:cs="Times New Roman"/>
          <w:sz w:val="24"/>
          <w:szCs w:val="24"/>
        </w:rPr>
        <w:t xml:space="preserve">eraldi </w:t>
      </w:r>
      <w:r w:rsidR="00622A45" w:rsidRPr="1A7F4F01">
        <w:rPr>
          <w:rFonts w:ascii="Times New Roman" w:eastAsia="Times New Roman" w:hAnsi="Times New Roman" w:cs="Times New Roman"/>
          <w:sz w:val="24"/>
          <w:szCs w:val="24"/>
        </w:rPr>
        <w:t>dokumendiga</w:t>
      </w:r>
      <w:r w:rsidRPr="1A7F4F01">
        <w:rPr>
          <w:rFonts w:ascii="Times New Roman" w:eastAsia="Times New Roman" w:hAnsi="Times New Roman" w:cs="Times New Roman"/>
          <w:sz w:val="24"/>
          <w:szCs w:val="24"/>
        </w:rPr>
        <w:t xml:space="preserve">. </w:t>
      </w:r>
      <w:r w:rsidR="005B0F0F" w:rsidRPr="1A7F4F01">
        <w:rPr>
          <w:rFonts w:ascii="Times New Roman" w:eastAsia="Times New Roman" w:hAnsi="Times New Roman" w:cs="Times New Roman"/>
          <w:sz w:val="24"/>
          <w:szCs w:val="24"/>
        </w:rPr>
        <w:t>P</w:t>
      </w:r>
      <w:r w:rsidRPr="1A7F4F01">
        <w:rPr>
          <w:rFonts w:ascii="Times New Roman" w:eastAsia="Times New Roman" w:hAnsi="Times New Roman" w:cs="Times New Roman"/>
          <w:sz w:val="24"/>
          <w:szCs w:val="24"/>
        </w:rPr>
        <w:t xml:space="preserve">aljudel toidukäitlejatel </w:t>
      </w:r>
      <w:r w:rsidR="005B0F0F" w:rsidRPr="1A7F4F01">
        <w:rPr>
          <w:rFonts w:ascii="Times New Roman" w:eastAsia="Times New Roman" w:hAnsi="Times New Roman" w:cs="Times New Roman"/>
          <w:sz w:val="24"/>
          <w:szCs w:val="24"/>
        </w:rPr>
        <w:t xml:space="preserve">on see </w:t>
      </w:r>
      <w:r w:rsidRPr="1A7F4F01">
        <w:rPr>
          <w:rFonts w:ascii="Times New Roman" w:eastAsia="Times New Roman" w:hAnsi="Times New Roman" w:cs="Times New Roman"/>
          <w:sz w:val="24"/>
          <w:szCs w:val="24"/>
        </w:rPr>
        <w:t xml:space="preserve">juba olemas ning eesmärgid toidujäätmete tekke vähendamiseks kehtestatud. </w:t>
      </w:r>
      <w:r w:rsidR="005B0F0F" w:rsidRPr="1A7F4F01">
        <w:rPr>
          <w:rFonts w:ascii="Times New Roman" w:eastAsia="Times New Roman" w:hAnsi="Times New Roman" w:cs="Times New Roman"/>
          <w:sz w:val="24"/>
          <w:szCs w:val="24"/>
        </w:rPr>
        <w:t>T</w:t>
      </w:r>
      <w:r w:rsidRPr="1A7F4F01">
        <w:rPr>
          <w:rFonts w:ascii="Times New Roman" w:eastAsia="Times New Roman" w:hAnsi="Times New Roman" w:cs="Times New Roman"/>
          <w:sz w:val="24"/>
          <w:szCs w:val="24"/>
        </w:rPr>
        <w:t xml:space="preserve">egevuskava pidamise ja rakendamise kohustus on süsteemne ja järjepidev, seega ei ole tegemist ühekordse tegevusega. </w:t>
      </w:r>
      <w:r w:rsidR="009E4864" w:rsidRPr="1A7F4F01">
        <w:rPr>
          <w:rFonts w:ascii="Times New Roman" w:eastAsia="Times New Roman" w:hAnsi="Times New Roman" w:cs="Times New Roman"/>
          <w:sz w:val="24"/>
          <w:szCs w:val="24"/>
        </w:rPr>
        <w:t xml:space="preserve">Tegevuskava koostamise eesmärk ei ole kehtestada ettevõtjatele uusi toidujäätmete vähendamise meetmeid, vaid koondada olemasolevad ja kavandatavad tegevused terviklikuks juhtimisvahendiks. Paljud </w:t>
      </w:r>
      <w:r w:rsidR="00C83DFE" w:rsidRPr="1A7F4F01">
        <w:rPr>
          <w:rFonts w:ascii="Times New Roman" w:eastAsia="Times New Roman" w:hAnsi="Times New Roman" w:cs="Times New Roman"/>
          <w:sz w:val="24"/>
          <w:szCs w:val="24"/>
        </w:rPr>
        <w:t>ettevõtjad</w:t>
      </w:r>
      <w:r w:rsidR="009E4864" w:rsidRPr="1A7F4F01">
        <w:rPr>
          <w:rFonts w:ascii="Times New Roman" w:eastAsia="Times New Roman" w:hAnsi="Times New Roman" w:cs="Times New Roman"/>
          <w:sz w:val="24"/>
          <w:szCs w:val="24"/>
        </w:rPr>
        <w:t xml:space="preserve"> rakendavad juba täna erinevaid toidujäätmete vältimise meetmeid ning tegevuskava võimaldab hinnata nende meetmete tulemuslikkust, seostada need </w:t>
      </w:r>
      <w:r w:rsidR="00C83DFE" w:rsidRPr="1A7F4F01">
        <w:rPr>
          <w:rFonts w:ascii="Times New Roman" w:eastAsia="Times New Roman" w:hAnsi="Times New Roman" w:cs="Times New Roman"/>
          <w:sz w:val="24"/>
          <w:szCs w:val="24"/>
        </w:rPr>
        <w:t>ettevõtja</w:t>
      </w:r>
      <w:r w:rsidR="009E4864" w:rsidRPr="1A7F4F01">
        <w:rPr>
          <w:rFonts w:ascii="Times New Roman" w:eastAsia="Times New Roman" w:hAnsi="Times New Roman" w:cs="Times New Roman"/>
          <w:sz w:val="24"/>
          <w:szCs w:val="24"/>
        </w:rPr>
        <w:t xml:space="preserve"> eesmärkidega ning toetada andmepõhist juhtimist. </w:t>
      </w:r>
      <w:r w:rsidR="007F117B" w:rsidRPr="1A7F4F01">
        <w:rPr>
          <w:rFonts w:ascii="Times New Roman" w:eastAsia="Times New Roman" w:hAnsi="Times New Roman" w:cs="Times New Roman"/>
          <w:sz w:val="24"/>
          <w:szCs w:val="24"/>
        </w:rPr>
        <w:t xml:space="preserve">Kliimaministeerium </w:t>
      </w:r>
      <w:r w:rsidR="000763F1">
        <w:rPr>
          <w:rFonts w:ascii="Times New Roman" w:eastAsia="Times New Roman" w:hAnsi="Times New Roman" w:cs="Times New Roman"/>
          <w:sz w:val="24"/>
          <w:szCs w:val="24"/>
        </w:rPr>
        <w:t xml:space="preserve">plaanib koostada </w:t>
      </w:r>
      <w:r w:rsidR="007F117B" w:rsidRPr="1A7F4F01">
        <w:rPr>
          <w:rFonts w:ascii="Times New Roman" w:eastAsia="Times New Roman" w:hAnsi="Times New Roman" w:cs="Times New Roman"/>
          <w:sz w:val="24"/>
          <w:szCs w:val="24"/>
        </w:rPr>
        <w:t>juhendi selle kohta, mida</w:t>
      </w:r>
      <w:r w:rsidR="00541D46" w:rsidRPr="1A7F4F01">
        <w:rPr>
          <w:rFonts w:ascii="Times New Roman" w:eastAsia="Times New Roman" w:hAnsi="Times New Roman" w:cs="Times New Roman"/>
          <w:sz w:val="24"/>
          <w:szCs w:val="24"/>
        </w:rPr>
        <w:t xml:space="preserve"> ja kuidas</w:t>
      </w:r>
      <w:r w:rsidR="007F117B" w:rsidRPr="1A7F4F01">
        <w:rPr>
          <w:rFonts w:ascii="Times New Roman" w:eastAsia="Times New Roman" w:hAnsi="Times New Roman" w:cs="Times New Roman"/>
          <w:sz w:val="24"/>
          <w:szCs w:val="24"/>
        </w:rPr>
        <w:t xml:space="preserve"> tuleks tegevuskavas käsitleda.</w:t>
      </w:r>
    </w:p>
    <w:p w14:paraId="60D3587E" w14:textId="77777777" w:rsidR="005E50BA" w:rsidRDefault="005E50BA" w:rsidP="1A7F4F01">
      <w:pPr>
        <w:spacing w:after="0" w:line="276" w:lineRule="auto"/>
        <w:jc w:val="both"/>
        <w:rPr>
          <w:rFonts w:ascii="Times New Roman" w:eastAsia="Times New Roman" w:hAnsi="Times New Roman" w:cs="Times New Roman"/>
          <w:sz w:val="24"/>
          <w:szCs w:val="24"/>
        </w:rPr>
      </w:pPr>
    </w:p>
    <w:p w14:paraId="4DF9BF60" w14:textId="381173FA" w:rsidR="00E92C2F" w:rsidRDefault="00E92C2F"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Kui toidujäätmete k</w:t>
      </w:r>
      <w:r w:rsidR="00CF0664" w:rsidRPr="1A7F4F01">
        <w:rPr>
          <w:rFonts w:ascii="Times New Roman" w:eastAsia="Times New Roman" w:hAnsi="Times New Roman" w:cs="Times New Roman"/>
          <w:sz w:val="24"/>
          <w:szCs w:val="24"/>
        </w:rPr>
        <w:t>o</w:t>
      </w:r>
      <w:r w:rsidRPr="1A7F4F01">
        <w:rPr>
          <w:rFonts w:ascii="Times New Roman" w:eastAsia="Times New Roman" w:hAnsi="Times New Roman" w:cs="Times New Roman"/>
          <w:sz w:val="24"/>
          <w:szCs w:val="24"/>
        </w:rPr>
        <w:t xml:space="preserve">guste ja annetatud toidu koguste üle arvestuse pidamise kohustus käib iga tegevuskoha kohta (näiteks jaemüügi puhul kaupluse kohta) eraldi, siis toidujäätmete tekke vältimise tegevuskava võib olla </w:t>
      </w:r>
      <w:r w:rsidR="008B553C" w:rsidRPr="1A7F4F01">
        <w:rPr>
          <w:rFonts w:ascii="Times New Roman" w:eastAsia="Times New Roman" w:hAnsi="Times New Roman" w:cs="Times New Roman"/>
          <w:sz w:val="24"/>
          <w:szCs w:val="24"/>
        </w:rPr>
        <w:t xml:space="preserve">ettevõtja </w:t>
      </w:r>
      <w:r w:rsidRPr="1A7F4F01">
        <w:rPr>
          <w:rFonts w:ascii="Times New Roman" w:eastAsia="Times New Roman" w:hAnsi="Times New Roman" w:cs="Times New Roman"/>
          <w:sz w:val="24"/>
          <w:szCs w:val="24"/>
        </w:rPr>
        <w:t xml:space="preserve">ehk toidukäitleja kohta üks. See aga ei takista tegemast ka tegevuskavasid tegevuskohtade </w:t>
      </w:r>
      <w:r w:rsidR="00F9239A" w:rsidRPr="1A7F4F01">
        <w:rPr>
          <w:rFonts w:ascii="Times New Roman" w:eastAsia="Times New Roman" w:hAnsi="Times New Roman" w:cs="Times New Roman"/>
          <w:sz w:val="24"/>
          <w:szCs w:val="24"/>
        </w:rPr>
        <w:t>järgi</w:t>
      </w:r>
      <w:r w:rsidRPr="1A7F4F01">
        <w:rPr>
          <w:rFonts w:ascii="Times New Roman" w:eastAsia="Times New Roman" w:hAnsi="Times New Roman" w:cs="Times New Roman"/>
          <w:sz w:val="24"/>
          <w:szCs w:val="24"/>
        </w:rPr>
        <w:t xml:space="preserve"> ehk </w:t>
      </w:r>
      <w:r w:rsidR="008B553C" w:rsidRPr="1A7F4F01">
        <w:rPr>
          <w:rFonts w:ascii="Times New Roman" w:eastAsia="Times New Roman" w:hAnsi="Times New Roman" w:cs="Times New Roman"/>
          <w:sz w:val="24"/>
          <w:szCs w:val="24"/>
        </w:rPr>
        <w:t xml:space="preserve">ettevõtja </w:t>
      </w:r>
      <w:r w:rsidRPr="1A7F4F01">
        <w:rPr>
          <w:rFonts w:ascii="Times New Roman" w:eastAsia="Times New Roman" w:hAnsi="Times New Roman" w:cs="Times New Roman"/>
          <w:sz w:val="24"/>
          <w:szCs w:val="24"/>
        </w:rPr>
        <w:t>kohta mitu.</w:t>
      </w:r>
    </w:p>
    <w:p w14:paraId="1BD11302" w14:textId="77777777" w:rsidR="00F9239A" w:rsidRDefault="00F9239A" w:rsidP="1A7F4F01">
      <w:pPr>
        <w:spacing w:after="0" w:line="276" w:lineRule="auto"/>
        <w:jc w:val="both"/>
        <w:rPr>
          <w:rFonts w:ascii="Times New Roman" w:eastAsia="Times New Roman" w:hAnsi="Times New Roman" w:cs="Times New Roman"/>
          <w:sz w:val="24"/>
          <w:szCs w:val="24"/>
        </w:rPr>
      </w:pPr>
    </w:p>
    <w:p w14:paraId="7F6EEAC6" w14:textId="6DCCF799" w:rsidR="00CF40D6" w:rsidRDefault="008A45E3"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Lõige </w:t>
      </w:r>
      <w:r w:rsidR="00CB5CE4" w:rsidRPr="1A7F4F01">
        <w:rPr>
          <w:rFonts w:ascii="Times New Roman" w:eastAsia="Times New Roman" w:hAnsi="Times New Roman" w:cs="Times New Roman"/>
          <w:sz w:val="24"/>
          <w:szCs w:val="24"/>
        </w:rPr>
        <w:t>11</w:t>
      </w:r>
      <w:r w:rsidRPr="1A7F4F01">
        <w:rPr>
          <w:rFonts w:ascii="Times New Roman" w:eastAsia="Times New Roman" w:hAnsi="Times New Roman" w:cs="Times New Roman"/>
          <w:sz w:val="24"/>
          <w:szCs w:val="24"/>
        </w:rPr>
        <w:t xml:space="preserve"> täpsustab, et </w:t>
      </w:r>
      <w:r w:rsidR="00A659C9" w:rsidRPr="1A7F4F01">
        <w:rPr>
          <w:rFonts w:ascii="Times New Roman" w:eastAsia="Times New Roman" w:hAnsi="Times New Roman" w:cs="Times New Roman"/>
          <w:sz w:val="24"/>
          <w:szCs w:val="24"/>
        </w:rPr>
        <w:t xml:space="preserve">lõikes </w:t>
      </w:r>
      <w:r w:rsidR="00CB5CE4" w:rsidRPr="1A7F4F01">
        <w:rPr>
          <w:rFonts w:ascii="Times New Roman" w:eastAsia="Times New Roman" w:hAnsi="Times New Roman" w:cs="Times New Roman"/>
          <w:sz w:val="24"/>
          <w:szCs w:val="24"/>
        </w:rPr>
        <w:t>10</w:t>
      </w:r>
      <w:r w:rsidR="00A659C9" w:rsidRPr="1A7F4F01">
        <w:rPr>
          <w:rFonts w:ascii="Times New Roman" w:eastAsia="Times New Roman" w:hAnsi="Times New Roman" w:cs="Times New Roman"/>
          <w:sz w:val="24"/>
          <w:szCs w:val="24"/>
        </w:rPr>
        <w:t xml:space="preserve"> nimetatud tegevuskava</w:t>
      </w:r>
      <w:r w:rsidR="00DD3AD5" w:rsidRPr="1A7F4F01">
        <w:rPr>
          <w:rFonts w:ascii="Times New Roman" w:eastAsia="Times New Roman" w:hAnsi="Times New Roman" w:cs="Times New Roman"/>
          <w:sz w:val="24"/>
          <w:szCs w:val="24"/>
        </w:rPr>
        <w:t xml:space="preserve"> </w:t>
      </w:r>
      <w:r w:rsidR="001A79FE" w:rsidRPr="1A7F4F01">
        <w:rPr>
          <w:rFonts w:ascii="Times New Roman" w:eastAsia="Times New Roman" w:hAnsi="Times New Roman" w:cs="Times New Roman"/>
          <w:sz w:val="24"/>
          <w:szCs w:val="24"/>
        </w:rPr>
        <w:t xml:space="preserve">koostamisel võetakse arvesse </w:t>
      </w:r>
      <w:r w:rsidR="0006431C" w:rsidRPr="1A7F4F01">
        <w:rPr>
          <w:rFonts w:ascii="Times New Roman" w:eastAsia="Times New Roman" w:hAnsi="Times New Roman" w:cs="Times New Roman"/>
          <w:sz w:val="24"/>
          <w:szCs w:val="24"/>
        </w:rPr>
        <w:t>arvestus</w:t>
      </w:r>
      <w:r w:rsidR="002E7762">
        <w:rPr>
          <w:rFonts w:ascii="Times New Roman" w:eastAsia="Times New Roman" w:hAnsi="Times New Roman" w:cs="Times New Roman"/>
          <w:sz w:val="24"/>
          <w:szCs w:val="24"/>
        </w:rPr>
        <w:t>e</w:t>
      </w:r>
      <w:r w:rsidR="0006431C" w:rsidRPr="1A7F4F01">
        <w:rPr>
          <w:rFonts w:ascii="Times New Roman" w:eastAsia="Times New Roman" w:hAnsi="Times New Roman" w:cs="Times New Roman"/>
          <w:sz w:val="24"/>
          <w:szCs w:val="24"/>
        </w:rPr>
        <w:t xml:space="preserve"> pidamise käigus kogutud andmeid. Samuti loetletakse, mida tegevuskava sisaldama peab. Tegevuskava </w:t>
      </w:r>
      <w:r w:rsidR="00DD3AD5" w:rsidRPr="1A7F4F01">
        <w:rPr>
          <w:rFonts w:ascii="Times New Roman" w:eastAsia="Times New Roman" w:hAnsi="Times New Roman" w:cs="Times New Roman"/>
          <w:sz w:val="24"/>
          <w:szCs w:val="24"/>
        </w:rPr>
        <w:t>peab sisaldama vähemalt ülevaadet toidujäätmete</w:t>
      </w:r>
      <w:r w:rsidR="00FB6DE5" w:rsidRPr="1A7F4F01">
        <w:rPr>
          <w:rFonts w:ascii="Times New Roman" w:eastAsia="Times New Roman" w:hAnsi="Times New Roman" w:cs="Times New Roman"/>
          <w:sz w:val="24"/>
          <w:szCs w:val="24"/>
        </w:rPr>
        <w:t xml:space="preserve"> ja asjakohasel juhul (ehk kui annetamine toimub) annetatud toidu</w:t>
      </w:r>
      <w:r w:rsidR="00DD3AD5" w:rsidRPr="1A7F4F01">
        <w:rPr>
          <w:rFonts w:ascii="Times New Roman" w:eastAsia="Times New Roman" w:hAnsi="Times New Roman" w:cs="Times New Roman"/>
          <w:sz w:val="24"/>
          <w:szCs w:val="24"/>
        </w:rPr>
        <w:t xml:space="preserve"> </w:t>
      </w:r>
      <w:r w:rsidR="008E55D0" w:rsidRPr="1A7F4F01">
        <w:rPr>
          <w:rFonts w:ascii="Times New Roman" w:eastAsia="Times New Roman" w:hAnsi="Times New Roman" w:cs="Times New Roman"/>
          <w:sz w:val="24"/>
          <w:szCs w:val="24"/>
        </w:rPr>
        <w:t>koguste</w:t>
      </w:r>
      <w:r w:rsidR="00DD3AD5" w:rsidRPr="1A7F4F01">
        <w:rPr>
          <w:rFonts w:ascii="Times New Roman" w:eastAsia="Times New Roman" w:hAnsi="Times New Roman" w:cs="Times New Roman"/>
          <w:sz w:val="24"/>
          <w:szCs w:val="24"/>
        </w:rPr>
        <w:t xml:space="preserve">st </w:t>
      </w:r>
      <w:r w:rsidR="000D6CC7" w:rsidRPr="1A7F4F01">
        <w:rPr>
          <w:rFonts w:ascii="Times New Roman" w:eastAsia="Times New Roman" w:hAnsi="Times New Roman" w:cs="Times New Roman"/>
          <w:sz w:val="24"/>
          <w:szCs w:val="24"/>
        </w:rPr>
        <w:t xml:space="preserve">ning </w:t>
      </w:r>
      <w:r w:rsidR="00DD3AD5" w:rsidRPr="1A7F4F01">
        <w:rPr>
          <w:rFonts w:ascii="Times New Roman" w:eastAsia="Times New Roman" w:hAnsi="Times New Roman" w:cs="Times New Roman"/>
          <w:sz w:val="24"/>
          <w:szCs w:val="24"/>
        </w:rPr>
        <w:t xml:space="preserve">peamistest </w:t>
      </w:r>
      <w:r w:rsidR="00760CAB">
        <w:rPr>
          <w:rFonts w:ascii="Times New Roman" w:eastAsia="Times New Roman" w:hAnsi="Times New Roman" w:cs="Times New Roman"/>
          <w:sz w:val="24"/>
          <w:szCs w:val="24"/>
        </w:rPr>
        <w:t xml:space="preserve">toidujäätmete </w:t>
      </w:r>
      <w:r w:rsidR="00DD3AD5" w:rsidRPr="1A7F4F01">
        <w:rPr>
          <w:rFonts w:ascii="Times New Roman" w:eastAsia="Times New Roman" w:hAnsi="Times New Roman" w:cs="Times New Roman"/>
          <w:sz w:val="24"/>
          <w:szCs w:val="24"/>
        </w:rPr>
        <w:t xml:space="preserve">tekkekohtadest </w:t>
      </w:r>
      <w:r w:rsidR="000D6CC7" w:rsidRPr="1A7F4F01">
        <w:rPr>
          <w:rFonts w:ascii="Times New Roman" w:eastAsia="Times New Roman" w:hAnsi="Times New Roman" w:cs="Times New Roman"/>
          <w:sz w:val="24"/>
          <w:szCs w:val="24"/>
        </w:rPr>
        <w:t xml:space="preserve">ja </w:t>
      </w:r>
      <w:r w:rsidR="008E55D0" w:rsidRPr="1A7F4F01">
        <w:rPr>
          <w:rFonts w:ascii="Times New Roman" w:eastAsia="Times New Roman" w:hAnsi="Times New Roman" w:cs="Times New Roman"/>
          <w:sz w:val="24"/>
          <w:szCs w:val="24"/>
        </w:rPr>
        <w:t>-</w:t>
      </w:r>
      <w:r w:rsidR="000D6CC7" w:rsidRPr="1A7F4F01">
        <w:rPr>
          <w:rFonts w:ascii="Times New Roman" w:eastAsia="Times New Roman" w:hAnsi="Times New Roman" w:cs="Times New Roman"/>
          <w:sz w:val="24"/>
          <w:szCs w:val="24"/>
        </w:rPr>
        <w:t xml:space="preserve">põhjustest </w:t>
      </w:r>
      <w:r w:rsidR="008B553C" w:rsidRPr="1A7F4F01">
        <w:rPr>
          <w:rFonts w:ascii="Times New Roman" w:eastAsia="Times New Roman" w:hAnsi="Times New Roman" w:cs="Times New Roman"/>
          <w:sz w:val="24"/>
          <w:szCs w:val="24"/>
        </w:rPr>
        <w:t xml:space="preserve">ettevõtja </w:t>
      </w:r>
      <w:r w:rsidR="00DD3AD5" w:rsidRPr="1A7F4F01">
        <w:rPr>
          <w:rFonts w:ascii="Times New Roman" w:eastAsia="Times New Roman" w:hAnsi="Times New Roman" w:cs="Times New Roman"/>
          <w:sz w:val="24"/>
          <w:szCs w:val="24"/>
        </w:rPr>
        <w:t>tegevuses</w:t>
      </w:r>
      <w:r w:rsidR="00823645" w:rsidRPr="1A7F4F01">
        <w:rPr>
          <w:rFonts w:ascii="Times New Roman" w:eastAsia="Times New Roman" w:hAnsi="Times New Roman" w:cs="Times New Roman"/>
          <w:sz w:val="24"/>
          <w:szCs w:val="24"/>
        </w:rPr>
        <w:t xml:space="preserve">. Kui </w:t>
      </w:r>
      <w:r w:rsidR="008B553C" w:rsidRPr="1A7F4F01">
        <w:rPr>
          <w:rFonts w:ascii="Times New Roman" w:eastAsia="Times New Roman" w:hAnsi="Times New Roman" w:cs="Times New Roman"/>
          <w:sz w:val="24"/>
          <w:szCs w:val="24"/>
        </w:rPr>
        <w:t xml:space="preserve">ettevõtja </w:t>
      </w:r>
      <w:r w:rsidR="00823645" w:rsidRPr="1A7F4F01">
        <w:rPr>
          <w:rFonts w:ascii="Times New Roman" w:eastAsia="Times New Roman" w:hAnsi="Times New Roman" w:cs="Times New Roman"/>
          <w:sz w:val="24"/>
          <w:szCs w:val="24"/>
        </w:rPr>
        <w:t xml:space="preserve">plaanib tegevuskava avalikustada näiteks oma kodulehel, võib tekkekoguste info olla ka üldistatumal kujul. </w:t>
      </w:r>
      <w:r w:rsidR="009A5459" w:rsidRPr="1A7F4F01">
        <w:rPr>
          <w:rFonts w:ascii="Times New Roman" w:eastAsia="Times New Roman" w:hAnsi="Times New Roman" w:cs="Times New Roman"/>
          <w:sz w:val="24"/>
          <w:szCs w:val="24"/>
        </w:rPr>
        <w:t xml:space="preserve">Tegevuskava avalikustamist eelnõu ette ei näe. </w:t>
      </w:r>
      <w:r w:rsidR="00823645" w:rsidRPr="1A7F4F01">
        <w:rPr>
          <w:rFonts w:ascii="Times New Roman" w:eastAsia="Times New Roman" w:hAnsi="Times New Roman" w:cs="Times New Roman"/>
          <w:sz w:val="24"/>
          <w:szCs w:val="24"/>
        </w:rPr>
        <w:t xml:space="preserve">Samuti peab tegevuskava sisaldama </w:t>
      </w:r>
      <w:r w:rsidR="00DD3AD5" w:rsidRPr="1A7F4F01">
        <w:rPr>
          <w:rFonts w:ascii="Times New Roman" w:eastAsia="Times New Roman" w:hAnsi="Times New Roman" w:cs="Times New Roman"/>
          <w:sz w:val="24"/>
          <w:szCs w:val="24"/>
        </w:rPr>
        <w:t xml:space="preserve">eesmärke </w:t>
      </w:r>
      <w:r w:rsidR="008D145E" w:rsidRPr="1A7F4F01">
        <w:rPr>
          <w:rFonts w:ascii="Times New Roman" w:eastAsia="Times New Roman" w:hAnsi="Times New Roman" w:cs="Times New Roman"/>
          <w:sz w:val="24"/>
          <w:szCs w:val="24"/>
        </w:rPr>
        <w:t xml:space="preserve">ja </w:t>
      </w:r>
      <w:r w:rsidR="00DD3AD5" w:rsidRPr="1A7F4F01">
        <w:rPr>
          <w:rFonts w:ascii="Times New Roman" w:eastAsia="Times New Roman" w:hAnsi="Times New Roman" w:cs="Times New Roman"/>
          <w:sz w:val="24"/>
          <w:szCs w:val="24"/>
        </w:rPr>
        <w:t>põhimõtteid toidujäätmete tekke vähendamiseks</w:t>
      </w:r>
      <w:r w:rsidR="000D6CC7" w:rsidRPr="1A7F4F01">
        <w:rPr>
          <w:rFonts w:ascii="Times New Roman" w:eastAsia="Times New Roman" w:hAnsi="Times New Roman" w:cs="Times New Roman"/>
          <w:sz w:val="24"/>
          <w:szCs w:val="24"/>
        </w:rPr>
        <w:t xml:space="preserve"> j</w:t>
      </w:r>
      <w:r w:rsidR="004C2D50" w:rsidRPr="1A7F4F01">
        <w:rPr>
          <w:rFonts w:ascii="Times New Roman" w:eastAsia="Times New Roman" w:hAnsi="Times New Roman" w:cs="Times New Roman"/>
          <w:sz w:val="24"/>
          <w:szCs w:val="24"/>
        </w:rPr>
        <w:t>a vältimiseks</w:t>
      </w:r>
      <w:r w:rsidR="006E492F">
        <w:rPr>
          <w:rFonts w:ascii="Times New Roman" w:eastAsia="Times New Roman" w:hAnsi="Times New Roman" w:cs="Times New Roman"/>
          <w:sz w:val="24"/>
          <w:szCs w:val="24"/>
        </w:rPr>
        <w:t xml:space="preserve">. Eesmärgid ja põhimõtted valib ettevõtja ise, kuid need võivad asjakohasel juhul sisaldada muu hulgas eesmärke ja põhimõtteid </w:t>
      </w:r>
      <w:r w:rsidR="004C2D50" w:rsidRPr="1A7F4F01">
        <w:rPr>
          <w:rFonts w:ascii="Times New Roman" w:eastAsia="Times New Roman" w:hAnsi="Times New Roman" w:cs="Times New Roman"/>
          <w:sz w:val="24"/>
          <w:szCs w:val="24"/>
        </w:rPr>
        <w:t xml:space="preserve">töötajate </w:t>
      </w:r>
      <w:r w:rsidR="009553F3" w:rsidRPr="1A7F4F01">
        <w:rPr>
          <w:rFonts w:ascii="Times New Roman" w:eastAsia="Times New Roman" w:hAnsi="Times New Roman" w:cs="Times New Roman"/>
          <w:sz w:val="24"/>
          <w:szCs w:val="24"/>
        </w:rPr>
        <w:t xml:space="preserve">ja tarbijate </w:t>
      </w:r>
      <w:r w:rsidR="004C2D50" w:rsidRPr="1A7F4F01">
        <w:rPr>
          <w:rFonts w:ascii="Times New Roman" w:eastAsia="Times New Roman" w:hAnsi="Times New Roman" w:cs="Times New Roman"/>
          <w:sz w:val="24"/>
          <w:szCs w:val="24"/>
        </w:rPr>
        <w:t>teadlikkuse suurendamiseks</w:t>
      </w:r>
      <w:r w:rsidR="009553F3" w:rsidRPr="1A7F4F01">
        <w:rPr>
          <w:rFonts w:ascii="Times New Roman" w:eastAsia="Times New Roman" w:hAnsi="Times New Roman" w:cs="Times New Roman"/>
          <w:sz w:val="24"/>
          <w:szCs w:val="24"/>
        </w:rPr>
        <w:t xml:space="preserve">, töötajate </w:t>
      </w:r>
      <w:r w:rsidR="004C2D50" w:rsidRPr="1A7F4F01">
        <w:rPr>
          <w:rFonts w:ascii="Times New Roman" w:eastAsia="Times New Roman" w:hAnsi="Times New Roman" w:cs="Times New Roman"/>
          <w:sz w:val="24"/>
          <w:szCs w:val="24"/>
        </w:rPr>
        <w:t xml:space="preserve">koolitamiseks, tehnoloogiliste lahenduste rakendamiseks ning toidu annetamiseks või muul viisil inimtarbimiseks ümberjaotamiseks. </w:t>
      </w:r>
      <w:r w:rsidR="00C47D78" w:rsidRPr="1A7F4F01">
        <w:rPr>
          <w:rFonts w:ascii="Times New Roman" w:eastAsia="Times New Roman" w:hAnsi="Times New Roman" w:cs="Times New Roman"/>
          <w:sz w:val="24"/>
          <w:szCs w:val="24"/>
        </w:rPr>
        <w:t xml:space="preserve">Valitud eesmärkide ja põhimõtete saavutamiseks kavandatavad tegevused tuleb samuti tegevuskavas kirjeldada. </w:t>
      </w:r>
      <w:r w:rsidR="00E74757" w:rsidRPr="1A7F4F01">
        <w:rPr>
          <w:rFonts w:ascii="Times New Roman" w:eastAsia="Times New Roman" w:hAnsi="Times New Roman" w:cs="Times New Roman"/>
          <w:sz w:val="24"/>
          <w:szCs w:val="24"/>
        </w:rPr>
        <w:t xml:space="preserve">Samuti peab tegevuskava sisaldama </w:t>
      </w:r>
      <w:r w:rsidR="00DD3AD5" w:rsidRPr="1A7F4F01">
        <w:rPr>
          <w:rFonts w:ascii="Times New Roman" w:eastAsia="Times New Roman" w:hAnsi="Times New Roman" w:cs="Times New Roman"/>
          <w:sz w:val="24"/>
          <w:szCs w:val="24"/>
        </w:rPr>
        <w:t>meetmete rakendamise eest vastutaja</w:t>
      </w:r>
      <w:r w:rsidR="00E74757" w:rsidRPr="1A7F4F01">
        <w:rPr>
          <w:rFonts w:ascii="Times New Roman" w:eastAsia="Times New Roman" w:hAnsi="Times New Roman" w:cs="Times New Roman"/>
          <w:sz w:val="24"/>
          <w:szCs w:val="24"/>
        </w:rPr>
        <w:t>t või vastutaja</w:t>
      </w:r>
      <w:r w:rsidR="00DD3AD5" w:rsidRPr="1A7F4F01">
        <w:rPr>
          <w:rFonts w:ascii="Times New Roman" w:eastAsia="Times New Roman" w:hAnsi="Times New Roman" w:cs="Times New Roman"/>
          <w:sz w:val="24"/>
          <w:szCs w:val="24"/>
        </w:rPr>
        <w:t xml:space="preserve">id ning tegevuskava ajakohastamise </w:t>
      </w:r>
      <w:r w:rsidR="00E74757" w:rsidRPr="1A7F4F01">
        <w:rPr>
          <w:rFonts w:ascii="Times New Roman" w:eastAsia="Times New Roman" w:hAnsi="Times New Roman" w:cs="Times New Roman"/>
          <w:sz w:val="24"/>
          <w:szCs w:val="24"/>
        </w:rPr>
        <w:t>korda</w:t>
      </w:r>
      <w:r w:rsidR="00DD3AD5" w:rsidRPr="1A7F4F01">
        <w:rPr>
          <w:rFonts w:ascii="Times New Roman" w:eastAsia="Times New Roman" w:hAnsi="Times New Roman" w:cs="Times New Roman"/>
          <w:sz w:val="24"/>
          <w:szCs w:val="24"/>
        </w:rPr>
        <w:t>.</w:t>
      </w:r>
    </w:p>
    <w:p w14:paraId="4D53455F" w14:textId="77777777" w:rsidR="005E50BA" w:rsidRDefault="005E50BA" w:rsidP="1A7F4F01">
      <w:pPr>
        <w:spacing w:after="0" w:line="276" w:lineRule="auto"/>
        <w:jc w:val="both"/>
        <w:rPr>
          <w:rFonts w:ascii="Times New Roman" w:eastAsia="Times New Roman" w:hAnsi="Times New Roman" w:cs="Times New Roman"/>
          <w:sz w:val="24"/>
          <w:szCs w:val="24"/>
        </w:rPr>
      </w:pPr>
    </w:p>
    <w:p w14:paraId="74B2E528" w14:textId="4B56703B" w:rsidR="008A45E3" w:rsidRDefault="005B0F0F"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S</w:t>
      </w:r>
      <w:r w:rsidR="00E74757" w:rsidRPr="1A7F4F01">
        <w:rPr>
          <w:rFonts w:ascii="Times New Roman" w:eastAsia="Times New Roman" w:hAnsi="Times New Roman" w:cs="Times New Roman"/>
          <w:sz w:val="24"/>
          <w:szCs w:val="24"/>
        </w:rPr>
        <w:t xml:space="preserve">elline tegevuskava </w:t>
      </w:r>
      <w:r w:rsidRPr="1A7F4F01">
        <w:rPr>
          <w:rFonts w:ascii="Times New Roman" w:eastAsia="Times New Roman" w:hAnsi="Times New Roman" w:cs="Times New Roman"/>
          <w:sz w:val="24"/>
          <w:szCs w:val="24"/>
        </w:rPr>
        <w:t xml:space="preserve">on </w:t>
      </w:r>
      <w:r w:rsidR="00E74757" w:rsidRPr="1A7F4F01">
        <w:rPr>
          <w:rFonts w:ascii="Times New Roman" w:eastAsia="Times New Roman" w:hAnsi="Times New Roman" w:cs="Times New Roman"/>
          <w:sz w:val="24"/>
          <w:szCs w:val="24"/>
        </w:rPr>
        <w:t>suurematel toidukäitle</w:t>
      </w:r>
      <w:r w:rsidR="00E970C0" w:rsidRPr="1A7F4F01">
        <w:rPr>
          <w:rFonts w:ascii="Times New Roman" w:eastAsia="Times New Roman" w:hAnsi="Times New Roman" w:cs="Times New Roman"/>
          <w:sz w:val="24"/>
          <w:szCs w:val="24"/>
        </w:rPr>
        <w:t>j</w:t>
      </w:r>
      <w:r w:rsidR="00E74757" w:rsidRPr="1A7F4F01">
        <w:rPr>
          <w:rFonts w:ascii="Times New Roman" w:eastAsia="Times New Roman" w:hAnsi="Times New Roman" w:cs="Times New Roman"/>
          <w:sz w:val="24"/>
          <w:szCs w:val="24"/>
        </w:rPr>
        <w:t>atel olemas</w:t>
      </w:r>
      <w:r w:rsidR="00E970C0" w:rsidRPr="1A7F4F01">
        <w:rPr>
          <w:rFonts w:ascii="Times New Roman" w:eastAsia="Times New Roman" w:hAnsi="Times New Roman" w:cs="Times New Roman"/>
          <w:sz w:val="24"/>
          <w:szCs w:val="24"/>
        </w:rPr>
        <w:t>, näiteks kestlikkuse strateegia osana</w:t>
      </w:r>
      <w:r w:rsidR="00E74757" w:rsidRPr="1A7F4F01">
        <w:rPr>
          <w:rFonts w:ascii="Times New Roman" w:eastAsia="Times New Roman" w:hAnsi="Times New Roman" w:cs="Times New Roman"/>
          <w:sz w:val="24"/>
          <w:szCs w:val="24"/>
        </w:rPr>
        <w:t xml:space="preserve">, kuid ei pruugi sisaldada sedavõrd põhjalikke </w:t>
      </w:r>
      <w:r w:rsidR="00932EF0" w:rsidRPr="1A7F4F01">
        <w:rPr>
          <w:rFonts w:ascii="Times New Roman" w:eastAsia="Times New Roman" w:hAnsi="Times New Roman" w:cs="Times New Roman"/>
          <w:sz w:val="24"/>
          <w:szCs w:val="24"/>
        </w:rPr>
        <w:t xml:space="preserve">eesmärke ja põhimõtteid. Eraldi väljatoodud töötajate teadlikkuse suurendamise ja koolitamise eesmärgid ja põhimõtted </w:t>
      </w:r>
      <w:r w:rsidR="00DB45E9" w:rsidRPr="1A7F4F01">
        <w:rPr>
          <w:rFonts w:ascii="Times New Roman" w:eastAsia="Times New Roman" w:hAnsi="Times New Roman" w:cs="Times New Roman"/>
          <w:sz w:val="24"/>
          <w:szCs w:val="24"/>
        </w:rPr>
        <w:t>võivad olla</w:t>
      </w:r>
      <w:r w:rsidR="00932EF0" w:rsidRPr="1A7F4F01">
        <w:rPr>
          <w:rFonts w:ascii="Times New Roman" w:eastAsia="Times New Roman" w:hAnsi="Times New Roman" w:cs="Times New Roman"/>
          <w:sz w:val="24"/>
          <w:szCs w:val="24"/>
        </w:rPr>
        <w:t xml:space="preserve"> olulised selleks, et töötajad </w:t>
      </w:r>
      <w:r w:rsidR="00F9239A" w:rsidRPr="1A7F4F01">
        <w:rPr>
          <w:rFonts w:ascii="Times New Roman" w:eastAsia="Times New Roman" w:hAnsi="Times New Roman" w:cs="Times New Roman"/>
          <w:sz w:val="24"/>
          <w:szCs w:val="24"/>
        </w:rPr>
        <w:t>teaksid</w:t>
      </w:r>
      <w:r w:rsidR="00932EF0" w:rsidRPr="1A7F4F01">
        <w:rPr>
          <w:rFonts w:ascii="Times New Roman" w:eastAsia="Times New Roman" w:hAnsi="Times New Roman" w:cs="Times New Roman"/>
          <w:sz w:val="24"/>
          <w:szCs w:val="24"/>
        </w:rPr>
        <w:t>, miks ja kuidas tegevuses t</w:t>
      </w:r>
      <w:r w:rsidR="00781EE4" w:rsidRPr="1A7F4F01">
        <w:rPr>
          <w:rFonts w:ascii="Times New Roman" w:eastAsia="Times New Roman" w:hAnsi="Times New Roman" w:cs="Times New Roman"/>
          <w:sz w:val="24"/>
          <w:szCs w:val="24"/>
        </w:rPr>
        <w:t>õhusalt t</w:t>
      </w:r>
      <w:r w:rsidR="00932EF0" w:rsidRPr="1A7F4F01">
        <w:rPr>
          <w:rFonts w:ascii="Times New Roman" w:eastAsia="Times New Roman" w:hAnsi="Times New Roman" w:cs="Times New Roman"/>
          <w:sz w:val="24"/>
          <w:szCs w:val="24"/>
        </w:rPr>
        <w:t xml:space="preserve">oidujäätmete teket vähendada. </w:t>
      </w:r>
      <w:r w:rsidR="00781EE4" w:rsidRPr="1A7F4F01">
        <w:rPr>
          <w:rFonts w:ascii="Times New Roman" w:eastAsia="Times New Roman" w:hAnsi="Times New Roman" w:cs="Times New Roman"/>
          <w:sz w:val="24"/>
          <w:szCs w:val="24"/>
        </w:rPr>
        <w:t xml:space="preserve">Tarbijate teadlikkuse </w:t>
      </w:r>
      <w:r w:rsidR="00F9239A" w:rsidRPr="1A7F4F01">
        <w:rPr>
          <w:rFonts w:ascii="Times New Roman" w:eastAsia="Times New Roman" w:hAnsi="Times New Roman" w:cs="Times New Roman"/>
          <w:sz w:val="24"/>
          <w:szCs w:val="24"/>
        </w:rPr>
        <w:t>parandamine</w:t>
      </w:r>
      <w:r w:rsidR="00781EE4" w:rsidRPr="1A7F4F01">
        <w:rPr>
          <w:rFonts w:ascii="Times New Roman" w:eastAsia="Times New Roman" w:hAnsi="Times New Roman" w:cs="Times New Roman"/>
          <w:sz w:val="24"/>
          <w:szCs w:val="24"/>
        </w:rPr>
        <w:t xml:space="preserve"> võib olla asjakohane, kuna sageli on toidukäitlejatel </w:t>
      </w:r>
      <w:r w:rsidR="00781EE4" w:rsidRPr="1A7F4F01">
        <w:rPr>
          <w:rFonts w:ascii="Times New Roman" w:eastAsia="Times New Roman" w:hAnsi="Times New Roman" w:cs="Times New Roman"/>
          <w:sz w:val="24"/>
          <w:szCs w:val="24"/>
        </w:rPr>
        <w:lastRenderedPageBreak/>
        <w:t xml:space="preserve">võimalik jagatava teabega vähendada toiduraiskamist ka tarbimise tasandil. </w:t>
      </w:r>
      <w:r w:rsidR="00932EF0" w:rsidRPr="1A7F4F01">
        <w:rPr>
          <w:rFonts w:ascii="Times New Roman" w:eastAsia="Times New Roman" w:hAnsi="Times New Roman" w:cs="Times New Roman"/>
          <w:sz w:val="24"/>
          <w:szCs w:val="24"/>
        </w:rPr>
        <w:t xml:space="preserve">Tehnoloogilised lahendused toidujäätmete tekke vältimiseks võivad olla </w:t>
      </w:r>
      <w:r w:rsidR="00AD3D04" w:rsidRPr="1A7F4F01">
        <w:rPr>
          <w:rFonts w:ascii="Times New Roman" w:eastAsia="Times New Roman" w:hAnsi="Times New Roman" w:cs="Times New Roman"/>
          <w:sz w:val="24"/>
          <w:szCs w:val="24"/>
        </w:rPr>
        <w:t>ettevõtjatel</w:t>
      </w:r>
      <w:r w:rsidR="00932EF0" w:rsidRPr="1A7F4F01">
        <w:rPr>
          <w:rFonts w:ascii="Times New Roman" w:eastAsia="Times New Roman" w:hAnsi="Times New Roman" w:cs="Times New Roman"/>
          <w:sz w:val="24"/>
          <w:szCs w:val="24"/>
        </w:rPr>
        <w:t xml:space="preserve"> erinevad ja on sageli ka kasutusele võetud (näiteks</w:t>
      </w:r>
      <w:r w:rsidR="00DD3AD5" w:rsidRPr="1A7F4F01">
        <w:rPr>
          <w:rFonts w:ascii="Times New Roman" w:eastAsia="Times New Roman" w:hAnsi="Times New Roman" w:cs="Times New Roman"/>
          <w:sz w:val="24"/>
          <w:szCs w:val="24"/>
        </w:rPr>
        <w:t xml:space="preserve"> </w:t>
      </w:r>
      <w:r w:rsidR="00932EF0" w:rsidRPr="1A7F4F01">
        <w:rPr>
          <w:rFonts w:ascii="Times New Roman" w:eastAsia="Times New Roman" w:hAnsi="Times New Roman" w:cs="Times New Roman"/>
          <w:sz w:val="24"/>
          <w:szCs w:val="24"/>
        </w:rPr>
        <w:t xml:space="preserve">planeerimissüsteemide, </w:t>
      </w:r>
      <w:r w:rsidR="008E2A6D" w:rsidRPr="1A7F4F01">
        <w:rPr>
          <w:rFonts w:ascii="Times New Roman" w:eastAsia="Times New Roman" w:hAnsi="Times New Roman" w:cs="Times New Roman"/>
          <w:sz w:val="24"/>
          <w:szCs w:val="24"/>
        </w:rPr>
        <w:t xml:space="preserve">digitaalse EatB4 toiduannetamise platvormi kasutuselevõtt, et vähendada toiduannetamisega seotud halduskoormust ja paberimajandust, aga ka toidujäätmete üle arvestuse pidamise </w:t>
      </w:r>
      <w:r w:rsidR="00F9239A" w:rsidRPr="1A7F4F01">
        <w:rPr>
          <w:rFonts w:ascii="Times New Roman" w:eastAsia="Times New Roman" w:hAnsi="Times New Roman" w:cs="Times New Roman"/>
          <w:sz w:val="24"/>
          <w:szCs w:val="24"/>
        </w:rPr>
        <w:t>lahendused,</w:t>
      </w:r>
      <w:r w:rsidR="00781EE4" w:rsidRPr="1A7F4F01">
        <w:rPr>
          <w:rFonts w:ascii="Times New Roman" w:eastAsia="Times New Roman" w:hAnsi="Times New Roman" w:cs="Times New Roman"/>
          <w:sz w:val="24"/>
          <w:szCs w:val="24"/>
        </w:rPr>
        <w:t xml:space="preserve"> näiteks Ce4Re</w:t>
      </w:r>
      <w:r w:rsidR="008E2A6D" w:rsidRPr="1A7F4F01">
        <w:rPr>
          <w:rFonts w:ascii="Times New Roman" w:eastAsia="Times New Roman" w:hAnsi="Times New Roman" w:cs="Times New Roman"/>
          <w:sz w:val="24"/>
          <w:szCs w:val="24"/>
        </w:rPr>
        <w:t xml:space="preserve">). </w:t>
      </w:r>
      <w:r w:rsidR="003B3EBD" w:rsidRPr="1A7F4F01">
        <w:rPr>
          <w:rFonts w:ascii="Times New Roman" w:eastAsia="Times New Roman" w:hAnsi="Times New Roman" w:cs="Times New Roman"/>
          <w:sz w:val="24"/>
          <w:szCs w:val="24"/>
        </w:rPr>
        <w:t xml:space="preserve">Kui </w:t>
      </w:r>
      <w:r w:rsidR="00C83DFE" w:rsidRPr="1A7F4F01">
        <w:rPr>
          <w:rFonts w:ascii="Times New Roman" w:eastAsia="Times New Roman" w:hAnsi="Times New Roman" w:cs="Times New Roman"/>
          <w:sz w:val="24"/>
          <w:szCs w:val="24"/>
        </w:rPr>
        <w:t>ettevõtja</w:t>
      </w:r>
      <w:r w:rsidR="003B3EBD" w:rsidRPr="1A7F4F01">
        <w:rPr>
          <w:rFonts w:ascii="Times New Roman" w:eastAsia="Times New Roman" w:hAnsi="Times New Roman" w:cs="Times New Roman"/>
          <w:sz w:val="24"/>
          <w:szCs w:val="24"/>
        </w:rPr>
        <w:t xml:space="preserve"> tegevuses on võimalik toitu annetada ja muul viisil inimtarbimiseks ümber</w:t>
      </w:r>
      <w:r w:rsidR="00F9239A" w:rsidRPr="1A7F4F01">
        <w:rPr>
          <w:rFonts w:ascii="Times New Roman" w:eastAsia="Times New Roman" w:hAnsi="Times New Roman" w:cs="Times New Roman"/>
          <w:sz w:val="24"/>
          <w:szCs w:val="24"/>
        </w:rPr>
        <w:t xml:space="preserve"> </w:t>
      </w:r>
      <w:r w:rsidR="003B3EBD" w:rsidRPr="1A7F4F01">
        <w:rPr>
          <w:rFonts w:ascii="Times New Roman" w:eastAsia="Times New Roman" w:hAnsi="Times New Roman" w:cs="Times New Roman"/>
          <w:sz w:val="24"/>
          <w:szCs w:val="24"/>
        </w:rPr>
        <w:t>jaotada, et ei tekiks toidujäätmeid, peaks tegevuskava ka neid põhimõtteid kajastama.</w:t>
      </w:r>
    </w:p>
    <w:p w14:paraId="10932CA5" w14:textId="77777777" w:rsidR="00F9239A" w:rsidRDefault="00F9239A" w:rsidP="1A7F4F01">
      <w:pPr>
        <w:spacing w:after="0" w:line="276" w:lineRule="auto"/>
        <w:jc w:val="both"/>
        <w:rPr>
          <w:rFonts w:ascii="Times New Roman" w:eastAsia="Times New Roman" w:hAnsi="Times New Roman" w:cs="Times New Roman"/>
          <w:b/>
          <w:bCs/>
          <w:sz w:val="24"/>
          <w:szCs w:val="24"/>
        </w:rPr>
      </w:pPr>
    </w:p>
    <w:p w14:paraId="600DB60E" w14:textId="5EC24CEF" w:rsidR="00CF40D6" w:rsidRDefault="0D56F927" w:rsidP="1A7F4F01">
      <w:pPr>
        <w:spacing w:after="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b/>
          <w:bCs/>
          <w:sz w:val="24"/>
          <w:szCs w:val="24"/>
        </w:rPr>
        <w:t>JäätS</w:t>
      </w:r>
      <w:r w:rsidR="00F9239A" w:rsidRPr="1A7F4F01">
        <w:rPr>
          <w:rFonts w:ascii="Times New Roman" w:eastAsia="Times New Roman" w:hAnsi="Times New Roman" w:cs="Times New Roman"/>
          <w:b/>
          <w:bCs/>
          <w:sz w:val="24"/>
          <w:szCs w:val="24"/>
        </w:rPr>
        <w:t>i</w:t>
      </w:r>
      <w:r w:rsidRPr="1A7F4F01">
        <w:rPr>
          <w:rFonts w:ascii="Times New Roman" w:eastAsia="Times New Roman" w:hAnsi="Times New Roman" w:cs="Times New Roman"/>
          <w:b/>
          <w:bCs/>
          <w:sz w:val="24"/>
          <w:szCs w:val="24"/>
        </w:rPr>
        <w:t xml:space="preserve"> § </w:t>
      </w:r>
      <w:r w:rsidR="006134AF" w:rsidRPr="1A7F4F01">
        <w:rPr>
          <w:rFonts w:ascii="Times New Roman" w:eastAsia="Times New Roman" w:hAnsi="Times New Roman" w:cs="Times New Roman"/>
          <w:b/>
          <w:bCs/>
          <w:sz w:val="24"/>
          <w:szCs w:val="24"/>
        </w:rPr>
        <w:t>22</w:t>
      </w:r>
      <w:r w:rsidR="006134AF" w:rsidRPr="1A7F4F01">
        <w:rPr>
          <w:rFonts w:ascii="Times New Roman" w:eastAsia="Times New Roman" w:hAnsi="Times New Roman" w:cs="Times New Roman"/>
          <w:b/>
          <w:bCs/>
          <w:sz w:val="24"/>
          <w:szCs w:val="24"/>
          <w:vertAlign w:val="superscript"/>
        </w:rPr>
        <w:t>8</w:t>
      </w:r>
    </w:p>
    <w:p w14:paraId="6FD3653F" w14:textId="0166F3D1" w:rsidR="00CF40D6" w:rsidRDefault="524DBD93" w:rsidP="1A7F4F01">
      <w:pPr>
        <w:spacing w:after="0" w:line="276" w:lineRule="auto"/>
        <w:jc w:val="both"/>
        <w:rPr>
          <w:rFonts w:ascii="Times New Roman" w:hAnsi="Times New Roman" w:cs="Times New Roman"/>
          <w:color w:val="000000" w:themeColor="text1"/>
          <w:sz w:val="24"/>
          <w:szCs w:val="24"/>
        </w:rPr>
      </w:pPr>
      <w:r w:rsidRPr="1A7F4F01">
        <w:rPr>
          <w:rFonts w:ascii="Times New Roman" w:eastAsia="Times New Roman" w:hAnsi="Times New Roman" w:cs="Times New Roman"/>
          <w:sz w:val="24"/>
          <w:szCs w:val="24"/>
        </w:rPr>
        <w:t>L</w:t>
      </w:r>
      <w:r w:rsidR="006134AF" w:rsidRPr="1A7F4F01">
        <w:rPr>
          <w:rFonts w:ascii="Times New Roman" w:eastAsia="Times New Roman" w:hAnsi="Times New Roman" w:cs="Times New Roman"/>
          <w:sz w:val="24"/>
          <w:szCs w:val="24"/>
        </w:rPr>
        <w:t xml:space="preserve">õige 1 </w:t>
      </w:r>
      <w:r w:rsidR="00AA12B2" w:rsidRPr="1A7F4F01">
        <w:rPr>
          <w:rFonts w:ascii="Times New Roman" w:hAnsi="Times New Roman" w:cs="Times New Roman"/>
          <w:color w:val="000000" w:themeColor="text1"/>
          <w:sz w:val="24"/>
          <w:szCs w:val="24"/>
        </w:rPr>
        <w:t xml:space="preserve">näeb ette, et </w:t>
      </w:r>
      <w:r w:rsidR="00F9239A" w:rsidRPr="1A7F4F01">
        <w:rPr>
          <w:rFonts w:ascii="Times New Roman" w:hAnsi="Times New Roman" w:cs="Times New Roman"/>
          <w:color w:val="000000" w:themeColor="text1"/>
          <w:sz w:val="24"/>
          <w:szCs w:val="24"/>
        </w:rPr>
        <w:t>mõned</w:t>
      </w:r>
      <w:r w:rsidR="000C6206" w:rsidRPr="1A7F4F01">
        <w:rPr>
          <w:rFonts w:ascii="Times New Roman" w:hAnsi="Times New Roman" w:cs="Times New Roman"/>
          <w:color w:val="000000" w:themeColor="text1"/>
          <w:sz w:val="24"/>
          <w:szCs w:val="24"/>
        </w:rPr>
        <w:t xml:space="preserve"> </w:t>
      </w:r>
      <w:r w:rsidR="000241FB" w:rsidRPr="1A7F4F01">
        <w:rPr>
          <w:rFonts w:ascii="Times New Roman" w:hAnsi="Times New Roman" w:cs="Times New Roman"/>
          <w:color w:val="000000" w:themeColor="text1"/>
          <w:sz w:val="24"/>
          <w:szCs w:val="24"/>
        </w:rPr>
        <w:t>toidukäitleja</w:t>
      </w:r>
      <w:r w:rsidR="00AC0B02" w:rsidRPr="1A7F4F01">
        <w:rPr>
          <w:rFonts w:ascii="Times New Roman" w:hAnsi="Times New Roman" w:cs="Times New Roman"/>
          <w:color w:val="000000" w:themeColor="text1"/>
          <w:sz w:val="24"/>
          <w:szCs w:val="24"/>
        </w:rPr>
        <w:t>d</w:t>
      </w:r>
      <w:r w:rsidR="000C6206" w:rsidRPr="1A7F4F01">
        <w:rPr>
          <w:rFonts w:ascii="Times New Roman" w:hAnsi="Times New Roman" w:cs="Times New Roman"/>
          <w:color w:val="000000" w:themeColor="text1"/>
          <w:sz w:val="24"/>
          <w:szCs w:val="24"/>
        </w:rPr>
        <w:t xml:space="preserve"> on </w:t>
      </w:r>
      <w:r w:rsidR="00AA12B2" w:rsidRPr="1A7F4F01">
        <w:rPr>
          <w:rFonts w:ascii="Times New Roman" w:hAnsi="Times New Roman" w:cs="Times New Roman"/>
          <w:color w:val="000000" w:themeColor="text1"/>
          <w:sz w:val="24"/>
          <w:szCs w:val="24"/>
        </w:rPr>
        <w:t xml:space="preserve">kohustatud </w:t>
      </w:r>
      <w:r w:rsidR="00E10298" w:rsidRPr="1A7F4F01">
        <w:rPr>
          <w:rFonts w:ascii="Times New Roman" w:hAnsi="Times New Roman" w:cs="Times New Roman"/>
          <w:color w:val="000000" w:themeColor="text1"/>
          <w:sz w:val="24"/>
          <w:szCs w:val="24"/>
        </w:rPr>
        <w:t>toidujäätmete tekke vähendamise</w:t>
      </w:r>
      <w:r w:rsidR="00F9239A" w:rsidRPr="1A7F4F01">
        <w:rPr>
          <w:rFonts w:ascii="Times New Roman" w:hAnsi="Times New Roman" w:cs="Times New Roman"/>
          <w:color w:val="000000" w:themeColor="text1"/>
          <w:sz w:val="24"/>
          <w:szCs w:val="24"/>
        </w:rPr>
        <w:t>ks</w:t>
      </w:r>
      <w:r w:rsidR="0079196A" w:rsidRPr="1A7F4F01">
        <w:rPr>
          <w:rFonts w:ascii="Times New Roman" w:hAnsi="Times New Roman" w:cs="Times New Roman"/>
          <w:color w:val="000000" w:themeColor="text1"/>
          <w:sz w:val="24"/>
          <w:szCs w:val="24"/>
        </w:rPr>
        <w:t xml:space="preserve"> t</w:t>
      </w:r>
      <w:r w:rsidR="00D46C69" w:rsidRPr="1A7F4F01">
        <w:rPr>
          <w:rFonts w:ascii="Times New Roman" w:hAnsi="Times New Roman" w:cs="Times New Roman"/>
          <w:color w:val="000000" w:themeColor="text1"/>
          <w:sz w:val="24"/>
          <w:szCs w:val="24"/>
        </w:rPr>
        <w:t xml:space="preserve">egema ettepaneku </w:t>
      </w:r>
      <w:r w:rsidR="00AA12B2" w:rsidRPr="1A7F4F01">
        <w:rPr>
          <w:rFonts w:ascii="Times New Roman" w:hAnsi="Times New Roman" w:cs="Times New Roman"/>
          <w:color w:val="000000" w:themeColor="text1"/>
          <w:sz w:val="24"/>
          <w:szCs w:val="24"/>
        </w:rPr>
        <w:t>vähemalt ühe</w:t>
      </w:r>
      <w:r w:rsidR="00C52084" w:rsidRPr="1A7F4F01">
        <w:rPr>
          <w:rFonts w:ascii="Times New Roman" w:hAnsi="Times New Roman" w:cs="Times New Roman"/>
          <w:color w:val="000000" w:themeColor="text1"/>
          <w:sz w:val="24"/>
          <w:szCs w:val="24"/>
        </w:rPr>
        <w:t>le</w:t>
      </w:r>
      <w:r w:rsidR="00AA12B2" w:rsidRPr="1A7F4F01">
        <w:rPr>
          <w:rFonts w:ascii="Times New Roman" w:hAnsi="Times New Roman" w:cs="Times New Roman"/>
          <w:color w:val="000000" w:themeColor="text1"/>
          <w:sz w:val="24"/>
          <w:szCs w:val="24"/>
        </w:rPr>
        <w:t xml:space="preserve"> toi</w:t>
      </w:r>
      <w:r w:rsidR="00F9239A" w:rsidRPr="1A7F4F01">
        <w:rPr>
          <w:rFonts w:ascii="Times New Roman" w:hAnsi="Times New Roman" w:cs="Times New Roman"/>
          <w:color w:val="000000" w:themeColor="text1"/>
          <w:sz w:val="24"/>
          <w:szCs w:val="24"/>
        </w:rPr>
        <w:t>t</w:t>
      </w:r>
      <w:r w:rsidR="00AA12B2" w:rsidRPr="1A7F4F01">
        <w:rPr>
          <w:rFonts w:ascii="Times New Roman" w:hAnsi="Times New Roman" w:cs="Times New Roman"/>
          <w:color w:val="000000" w:themeColor="text1"/>
          <w:sz w:val="24"/>
          <w:szCs w:val="24"/>
        </w:rPr>
        <w:t>u ümber</w:t>
      </w:r>
      <w:r w:rsidR="00F9239A" w:rsidRPr="1A7F4F01">
        <w:rPr>
          <w:rFonts w:ascii="Times New Roman" w:hAnsi="Times New Roman" w:cs="Times New Roman"/>
          <w:color w:val="000000" w:themeColor="text1"/>
          <w:sz w:val="24"/>
          <w:szCs w:val="24"/>
        </w:rPr>
        <w:t xml:space="preserve"> </w:t>
      </w:r>
      <w:r w:rsidR="00AA12B2" w:rsidRPr="1A7F4F01">
        <w:rPr>
          <w:rFonts w:ascii="Times New Roman" w:hAnsi="Times New Roman" w:cs="Times New Roman"/>
          <w:color w:val="000000" w:themeColor="text1"/>
          <w:sz w:val="24"/>
          <w:szCs w:val="24"/>
        </w:rPr>
        <w:t>jaota</w:t>
      </w:r>
      <w:r w:rsidR="00F9239A" w:rsidRPr="1A7F4F01">
        <w:rPr>
          <w:rFonts w:ascii="Times New Roman" w:hAnsi="Times New Roman" w:cs="Times New Roman"/>
          <w:color w:val="000000" w:themeColor="text1"/>
          <w:sz w:val="24"/>
          <w:szCs w:val="24"/>
        </w:rPr>
        <w:t>vale</w:t>
      </w:r>
      <w:r w:rsidR="00AA12B2" w:rsidRPr="1A7F4F01">
        <w:rPr>
          <w:rFonts w:ascii="Times New Roman" w:hAnsi="Times New Roman" w:cs="Times New Roman"/>
          <w:color w:val="000000" w:themeColor="text1"/>
          <w:sz w:val="24"/>
          <w:szCs w:val="24"/>
        </w:rPr>
        <w:t xml:space="preserve"> organisatsiooni</w:t>
      </w:r>
      <w:r w:rsidR="00C52084" w:rsidRPr="1A7F4F01">
        <w:rPr>
          <w:rFonts w:ascii="Times New Roman" w:hAnsi="Times New Roman" w:cs="Times New Roman"/>
          <w:color w:val="000000" w:themeColor="text1"/>
          <w:sz w:val="24"/>
          <w:szCs w:val="24"/>
        </w:rPr>
        <w:t>le</w:t>
      </w:r>
      <w:r w:rsidR="00AA12B2" w:rsidRPr="1A7F4F01">
        <w:rPr>
          <w:rFonts w:ascii="Times New Roman" w:hAnsi="Times New Roman" w:cs="Times New Roman"/>
          <w:color w:val="000000" w:themeColor="text1"/>
          <w:sz w:val="24"/>
          <w:szCs w:val="24"/>
        </w:rPr>
        <w:t xml:space="preserve"> koostöölepingu </w:t>
      </w:r>
      <w:r w:rsidR="00C52084" w:rsidRPr="1A7F4F01">
        <w:rPr>
          <w:rFonts w:ascii="Times New Roman" w:hAnsi="Times New Roman" w:cs="Times New Roman"/>
          <w:color w:val="000000" w:themeColor="text1"/>
          <w:sz w:val="24"/>
          <w:szCs w:val="24"/>
        </w:rPr>
        <w:t>sõlmimiseks</w:t>
      </w:r>
      <w:r w:rsidR="00771053" w:rsidRPr="1A7F4F01">
        <w:rPr>
          <w:rFonts w:ascii="Times New Roman" w:hAnsi="Times New Roman" w:cs="Times New Roman"/>
          <w:color w:val="000000" w:themeColor="text1"/>
          <w:sz w:val="24"/>
          <w:szCs w:val="24"/>
        </w:rPr>
        <w:t xml:space="preserve">, et annetada </w:t>
      </w:r>
      <w:r w:rsidR="00F9239A" w:rsidRPr="1A7F4F01">
        <w:rPr>
          <w:rFonts w:ascii="Times New Roman" w:hAnsi="Times New Roman" w:cs="Times New Roman"/>
          <w:color w:val="000000" w:themeColor="text1"/>
          <w:sz w:val="24"/>
          <w:szCs w:val="24"/>
        </w:rPr>
        <w:t>müümata</w:t>
      </w:r>
      <w:r w:rsidR="00AC0B02" w:rsidRPr="1A7F4F01">
        <w:rPr>
          <w:rFonts w:ascii="Times New Roman" w:hAnsi="Times New Roman" w:cs="Times New Roman"/>
          <w:color w:val="000000" w:themeColor="text1"/>
          <w:sz w:val="24"/>
          <w:szCs w:val="24"/>
        </w:rPr>
        <w:t>, kuid tarbimiseks kõlblik</w:t>
      </w:r>
      <w:r w:rsidR="00771053" w:rsidRPr="1A7F4F01">
        <w:rPr>
          <w:rFonts w:ascii="Times New Roman" w:hAnsi="Times New Roman" w:cs="Times New Roman"/>
          <w:color w:val="000000" w:themeColor="text1"/>
          <w:sz w:val="24"/>
          <w:szCs w:val="24"/>
        </w:rPr>
        <w:t>k</w:t>
      </w:r>
      <w:r w:rsidR="00AC0B02" w:rsidRPr="1A7F4F01">
        <w:rPr>
          <w:rFonts w:ascii="Times New Roman" w:hAnsi="Times New Roman" w:cs="Times New Roman"/>
          <w:color w:val="000000" w:themeColor="text1"/>
          <w:sz w:val="24"/>
          <w:szCs w:val="24"/>
        </w:rPr>
        <w:t xml:space="preserve">u </w:t>
      </w:r>
      <w:r w:rsidR="00AA12B2" w:rsidRPr="1A7F4F01">
        <w:rPr>
          <w:rFonts w:ascii="Times New Roman" w:hAnsi="Times New Roman" w:cs="Times New Roman"/>
          <w:color w:val="000000" w:themeColor="text1"/>
          <w:sz w:val="24"/>
          <w:szCs w:val="24"/>
        </w:rPr>
        <w:t>toi</w:t>
      </w:r>
      <w:r w:rsidR="00771053" w:rsidRPr="1A7F4F01">
        <w:rPr>
          <w:rFonts w:ascii="Times New Roman" w:hAnsi="Times New Roman" w:cs="Times New Roman"/>
          <w:color w:val="000000" w:themeColor="text1"/>
          <w:sz w:val="24"/>
          <w:szCs w:val="24"/>
        </w:rPr>
        <w:t>t</w:t>
      </w:r>
      <w:r w:rsidR="00AA12B2" w:rsidRPr="1A7F4F01">
        <w:rPr>
          <w:rFonts w:ascii="Times New Roman" w:hAnsi="Times New Roman" w:cs="Times New Roman"/>
          <w:color w:val="000000" w:themeColor="text1"/>
          <w:sz w:val="24"/>
          <w:szCs w:val="24"/>
        </w:rPr>
        <w:t>u</w:t>
      </w:r>
      <w:r w:rsidR="0066732D" w:rsidRPr="1A7F4F01">
        <w:rPr>
          <w:rFonts w:ascii="Times New Roman" w:hAnsi="Times New Roman" w:cs="Times New Roman"/>
          <w:color w:val="000000" w:themeColor="text1"/>
          <w:sz w:val="24"/>
          <w:szCs w:val="24"/>
        </w:rPr>
        <w:t xml:space="preserve">. </w:t>
      </w:r>
      <w:r w:rsidR="00D263C6" w:rsidRPr="1A7F4F01">
        <w:rPr>
          <w:rFonts w:ascii="Times New Roman" w:hAnsi="Times New Roman" w:cs="Times New Roman"/>
          <w:color w:val="000000" w:themeColor="text1"/>
          <w:sz w:val="24"/>
          <w:szCs w:val="24"/>
        </w:rPr>
        <w:t>Toidu annetamine ja muul viisil inimtarbimiseks ümberjaotamine on võimalus vältida jäätmeteket toidu ülejääkide</w:t>
      </w:r>
      <w:r w:rsidR="00F9239A" w:rsidRPr="1A7F4F01">
        <w:rPr>
          <w:rFonts w:ascii="Times New Roman" w:hAnsi="Times New Roman" w:cs="Times New Roman"/>
          <w:color w:val="000000" w:themeColor="text1"/>
          <w:sz w:val="24"/>
          <w:szCs w:val="24"/>
        </w:rPr>
        <w:t>st</w:t>
      </w:r>
      <w:r w:rsidR="00D263C6" w:rsidRPr="1A7F4F01">
        <w:rPr>
          <w:rFonts w:ascii="Times New Roman" w:hAnsi="Times New Roman" w:cs="Times New Roman"/>
          <w:color w:val="000000" w:themeColor="text1"/>
          <w:sz w:val="24"/>
          <w:szCs w:val="24"/>
        </w:rPr>
        <w:t>, mida pole olnud võimalik ennetada var</w:t>
      </w:r>
      <w:r w:rsidR="00F9239A" w:rsidRPr="1A7F4F01">
        <w:rPr>
          <w:rFonts w:ascii="Times New Roman" w:hAnsi="Times New Roman" w:cs="Times New Roman"/>
          <w:color w:val="000000" w:themeColor="text1"/>
          <w:sz w:val="24"/>
          <w:szCs w:val="24"/>
        </w:rPr>
        <w:t>em</w:t>
      </w:r>
      <w:r w:rsidR="00D263C6" w:rsidRPr="1A7F4F01">
        <w:rPr>
          <w:rFonts w:ascii="Times New Roman" w:hAnsi="Times New Roman" w:cs="Times New Roman"/>
          <w:color w:val="000000" w:themeColor="text1"/>
          <w:sz w:val="24"/>
          <w:szCs w:val="24"/>
        </w:rPr>
        <w:t xml:space="preserve"> kas planeerimise, müügi või muu</w:t>
      </w:r>
      <w:r w:rsidR="00F9239A" w:rsidRPr="1A7F4F01">
        <w:rPr>
          <w:rFonts w:ascii="Times New Roman" w:hAnsi="Times New Roman" w:cs="Times New Roman"/>
          <w:color w:val="000000" w:themeColor="text1"/>
          <w:sz w:val="24"/>
          <w:szCs w:val="24"/>
        </w:rPr>
        <w:t>l põhjusel</w:t>
      </w:r>
      <w:r w:rsidR="003725F4" w:rsidRPr="1A7F4F01">
        <w:rPr>
          <w:rFonts w:ascii="Times New Roman" w:hAnsi="Times New Roman" w:cs="Times New Roman"/>
          <w:color w:val="000000" w:themeColor="text1"/>
          <w:sz w:val="24"/>
          <w:szCs w:val="24"/>
        </w:rPr>
        <w:t>.</w:t>
      </w:r>
    </w:p>
    <w:p w14:paraId="2C8C4A74" w14:textId="77777777" w:rsidR="00745B41" w:rsidRDefault="00745B41" w:rsidP="1A7F4F01">
      <w:pPr>
        <w:spacing w:after="0" w:line="276" w:lineRule="auto"/>
        <w:jc w:val="both"/>
        <w:rPr>
          <w:rFonts w:ascii="Times New Roman" w:hAnsi="Times New Roman" w:cs="Times New Roman"/>
          <w:color w:val="000000" w:themeColor="text1"/>
          <w:sz w:val="24"/>
          <w:szCs w:val="24"/>
        </w:rPr>
      </w:pPr>
    </w:p>
    <w:p w14:paraId="5665EA86" w14:textId="068C801D" w:rsidR="003D535A" w:rsidRDefault="0026278C" w:rsidP="1A7F4F01">
      <w:pPr>
        <w:spacing w:after="0" w:line="276" w:lineRule="auto"/>
        <w:jc w:val="both"/>
      </w:pPr>
      <w:r w:rsidRPr="1A7F4F01">
        <w:rPr>
          <w:rFonts w:ascii="Times New Roman" w:hAnsi="Times New Roman" w:cs="Times New Roman"/>
          <w:color w:val="000000" w:themeColor="text1"/>
          <w:sz w:val="24"/>
          <w:szCs w:val="24"/>
        </w:rPr>
        <w:t xml:space="preserve">Kohustus </w:t>
      </w:r>
      <w:r w:rsidR="00AE6555" w:rsidRPr="1A7F4F01">
        <w:rPr>
          <w:rFonts w:ascii="Times New Roman" w:hAnsi="Times New Roman" w:cs="Times New Roman"/>
          <w:color w:val="000000" w:themeColor="text1"/>
          <w:sz w:val="24"/>
          <w:szCs w:val="24"/>
        </w:rPr>
        <w:t xml:space="preserve">teha ettepanek koostöölepingu sõlmimiseks </w:t>
      </w:r>
      <w:r w:rsidRPr="1A7F4F01">
        <w:rPr>
          <w:rFonts w:ascii="Times New Roman" w:hAnsi="Times New Roman" w:cs="Times New Roman"/>
          <w:color w:val="000000" w:themeColor="text1"/>
          <w:sz w:val="24"/>
          <w:szCs w:val="24"/>
        </w:rPr>
        <w:t xml:space="preserve">toidu annetamiseks </w:t>
      </w:r>
      <w:r w:rsidR="001329BF" w:rsidRPr="1A7F4F01">
        <w:rPr>
          <w:rFonts w:ascii="Times New Roman" w:hAnsi="Times New Roman" w:cs="Times New Roman"/>
          <w:color w:val="000000" w:themeColor="text1"/>
          <w:sz w:val="24"/>
          <w:szCs w:val="24"/>
        </w:rPr>
        <w:t xml:space="preserve">on ette nähtud toidu </w:t>
      </w:r>
      <w:r w:rsidR="003D2405" w:rsidRPr="1A7F4F01">
        <w:rPr>
          <w:rFonts w:ascii="Times New Roman" w:hAnsi="Times New Roman" w:cs="Times New Roman"/>
          <w:color w:val="000000" w:themeColor="text1"/>
          <w:sz w:val="24"/>
          <w:szCs w:val="24"/>
        </w:rPr>
        <w:t>jae</w:t>
      </w:r>
      <w:r w:rsidR="001329BF" w:rsidRPr="1A7F4F01">
        <w:rPr>
          <w:rFonts w:ascii="Times New Roman" w:hAnsi="Times New Roman" w:cs="Times New Roman"/>
          <w:color w:val="000000" w:themeColor="text1"/>
          <w:sz w:val="24"/>
          <w:szCs w:val="24"/>
        </w:rPr>
        <w:t>müügiga tegelevale</w:t>
      </w:r>
      <w:r w:rsidR="00B93720" w:rsidRPr="1A7F4F01">
        <w:rPr>
          <w:rFonts w:ascii="Times New Roman" w:hAnsi="Times New Roman" w:cs="Times New Roman"/>
          <w:color w:val="000000" w:themeColor="text1"/>
          <w:sz w:val="24"/>
          <w:szCs w:val="24"/>
        </w:rPr>
        <w:t xml:space="preserve"> </w:t>
      </w:r>
      <w:r w:rsidR="00C50D12" w:rsidRPr="1A7F4F01">
        <w:rPr>
          <w:rFonts w:ascii="Times New Roman" w:hAnsi="Times New Roman" w:cs="Times New Roman"/>
          <w:color w:val="000000" w:themeColor="text1"/>
          <w:sz w:val="24"/>
          <w:szCs w:val="24"/>
        </w:rPr>
        <w:t>ettevõtjale</w:t>
      </w:r>
      <w:r w:rsidR="00B93720" w:rsidRPr="1A7F4F01">
        <w:rPr>
          <w:rFonts w:ascii="Times New Roman" w:hAnsi="Times New Roman" w:cs="Times New Roman"/>
          <w:color w:val="000000" w:themeColor="text1"/>
          <w:sz w:val="24"/>
          <w:szCs w:val="24"/>
        </w:rPr>
        <w:t xml:space="preserve">, </w:t>
      </w:r>
      <w:r w:rsidR="00E52DFF" w:rsidRPr="1A7F4F01">
        <w:rPr>
          <w:rFonts w:ascii="Times New Roman" w:hAnsi="Times New Roman" w:cs="Times New Roman"/>
          <w:color w:val="000000" w:themeColor="text1"/>
          <w:sz w:val="24"/>
          <w:szCs w:val="24"/>
        </w:rPr>
        <w:t>kelle</w:t>
      </w:r>
      <w:r w:rsidR="00B93720" w:rsidRPr="1A7F4F01">
        <w:rPr>
          <w:rFonts w:ascii="Times New Roman" w:hAnsi="Times New Roman" w:cs="Times New Roman"/>
          <w:color w:val="000000" w:themeColor="text1"/>
          <w:sz w:val="24"/>
          <w:szCs w:val="24"/>
        </w:rPr>
        <w:t xml:space="preserve"> põhitegevusala on toidukaupade jaemüük ning </w:t>
      </w:r>
      <w:r w:rsidR="00E52DFF" w:rsidRPr="1A7F4F01">
        <w:rPr>
          <w:rFonts w:ascii="Times New Roman" w:hAnsi="Times New Roman" w:cs="Times New Roman"/>
          <w:color w:val="000000" w:themeColor="text1"/>
          <w:sz w:val="24"/>
          <w:szCs w:val="24"/>
        </w:rPr>
        <w:t>kellel</w:t>
      </w:r>
      <w:r w:rsidR="00B93720" w:rsidRPr="1A7F4F01">
        <w:rPr>
          <w:rFonts w:ascii="Times New Roman" w:hAnsi="Times New Roman" w:cs="Times New Roman"/>
          <w:color w:val="000000" w:themeColor="text1"/>
          <w:sz w:val="24"/>
          <w:szCs w:val="24"/>
        </w:rPr>
        <w:t xml:space="preserve"> on vähemalt üks toidukauplus </w:t>
      </w:r>
      <w:r w:rsidR="00C728E6" w:rsidRPr="1A7F4F01">
        <w:rPr>
          <w:rFonts w:ascii="Times New Roman" w:hAnsi="Times New Roman" w:cs="Times New Roman"/>
          <w:color w:val="000000" w:themeColor="text1"/>
          <w:sz w:val="24"/>
          <w:szCs w:val="24"/>
        </w:rPr>
        <w:t>vähemalt 400 m</w:t>
      </w:r>
      <w:r w:rsidR="00C728E6" w:rsidRPr="1A7F4F01">
        <w:rPr>
          <w:rFonts w:ascii="Times New Roman" w:hAnsi="Times New Roman" w:cs="Times New Roman"/>
          <w:color w:val="000000" w:themeColor="text1"/>
          <w:sz w:val="24"/>
          <w:szCs w:val="24"/>
          <w:vertAlign w:val="superscript"/>
        </w:rPr>
        <w:t>2</w:t>
      </w:r>
      <w:r w:rsidR="00B14AE4" w:rsidRPr="1A7F4F01">
        <w:rPr>
          <w:rFonts w:ascii="Times New Roman" w:hAnsi="Times New Roman" w:cs="Times New Roman"/>
          <w:color w:val="000000" w:themeColor="text1"/>
          <w:sz w:val="24"/>
          <w:szCs w:val="24"/>
          <w:vertAlign w:val="superscript"/>
        </w:rPr>
        <w:t xml:space="preserve"> </w:t>
      </w:r>
      <w:r w:rsidR="00B93720" w:rsidRPr="1A7F4F01">
        <w:rPr>
          <w:rFonts w:ascii="Times New Roman" w:hAnsi="Times New Roman" w:cs="Times New Roman"/>
          <w:color w:val="000000" w:themeColor="text1"/>
          <w:sz w:val="24"/>
          <w:szCs w:val="24"/>
        </w:rPr>
        <w:t>müügipin</w:t>
      </w:r>
      <w:r w:rsidR="003725F4" w:rsidRPr="1A7F4F01">
        <w:rPr>
          <w:rFonts w:ascii="Times New Roman" w:hAnsi="Times New Roman" w:cs="Times New Roman"/>
          <w:color w:val="000000" w:themeColor="text1"/>
          <w:sz w:val="24"/>
          <w:szCs w:val="24"/>
        </w:rPr>
        <w:t>n</w:t>
      </w:r>
      <w:r w:rsidR="00C728E6" w:rsidRPr="1A7F4F01">
        <w:rPr>
          <w:rFonts w:ascii="Times New Roman" w:hAnsi="Times New Roman" w:cs="Times New Roman"/>
          <w:color w:val="000000" w:themeColor="text1"/>
          <w:sz w:val="24"/>
          <w:szCs w:val="24"/>
        </w:rPr>
        <w:t>aga</w:t>
      </w:r>
      <w:r w:rsidR="00B93720" w:rsidRPr="1A7F4F01">
        <w:rPr>
          <w:rFonts w:ascii="Times New Roman" w:hAnsi="Times New Roman" w:cs="Times New Roman"/>
          <w:color w:val="000000" w:themeColor="text1"/>
          <w:sz w:val="24"/>
          <w:szCs w:val="24"/>
        </w:rPr>
        <w:t xml:space="preserve">, samuti toidu hulgimüügiga tegelevatel </w:t>
      </w:r>
      <w:r w:rsidR="00C50D12" w:rsidRPr="1A7F4F01">
        <w:rPr>
          <w:rFonts w:ascii="Times New Roman" w:hAnsi="Times New Roman" w:cs="Times New Roman"/>
          <w:color w:val="000000" w:themeColor="text1"/>
          <w:sz w:val="24"/>
          <w:szCs w:val="24"/>
        </w:rPr>
        <w:t>ettevõtjatel</w:t>
      </w:r>
      <w:r w:rsidR="00B93720" w:rsidRPr="1A7F4F01">
        <w:rPr>
          <w:rFonts w:ascii="Times New Roman" w:hAnsi="Times New Roman" w:cs="Times New Roman"/>
          <w:color w:val="000000" w:themeColor="text1"/>
          <w:sz w:val="24"/>
          <w:szCs w:val="24"/>
        </w:rPr>
        <w:t xml:space="preserve">, </w:t>
      </w:r>
      <w:r w:rsidR="00E52DFF" w:rsidRPr="1A7F4F01">
        <w:rPr>
          <w:rFonts w:ascii="Times New Roman" w:hAnsi="Times New Roman" w:cs="Times New Roman"/>
          <w:color w:val="000000" w:themeColor="text1"/>
          <w:sz w:val="24"/>
          <w:szCs w:val="24"/>
        </w:rPr>
        <w:t>kelle</w:t>
      </w:r>
      <w:r w:rsidR="00B93720" w:rsidRPr="1A7F4F01">
        <w:rPr>
          <w:rFonts w:ascii="Times New Roman" w:hAnsi="Times New Roman" w:cs="Times New Roman"/>
          <w:color w:val="000000" w:themeColor="text1"/>
          <w:sz w:val="24"/>
          <w:szCs w:val="24"/>
        </w:rPr>
        <w:t xml:space="preserve"> põhitegevusala on toidukaupade hulgimüük ning </w:t>
      </w:r>
      <w:r w:rsidR="008C7F8B" w:rsidRPr="1A7F4F01">
        <w:rPr>
          <w:rFonts w:ascii="Times New Roman" w:hAnsi="Times New Roman" w:cs="Times New Roman"/>
          <w:color w:val="000000" w:themeColor="text1"/>
          <w:sz w:val="24"/>
          <w:szCs w:val="24"/>
        </w:rPr>
        <w:t>eelmise</w:t>
      </w:r>
      <w:r w:rsidR="005E74A9" w:rsidRPr="1A7F4F01">
        <w:rPr>
          <w:rFonts w:ascii="Times New Roman" w:hAnsi="Times New Roman" w:cs="Times New Roman"/>
          <w:color w:val="000000" w:themeColor="text1"/>
          <w:sz w:val="24"/>
          <w:szCs w:val="24"/>
        </w:rPr>
        <w:t xml:space="preserve"> </w:t>
      </w:r>
      <w:r w:rsidR="006E430D" w:rsidRPr="1A7F4F01">
        <w:rPr>
          <w:rFonts w:ascii="Times New Roman" w:hAnsi="Times New Roman" w:cs="Times New Roman"/>
          <w:color w:val="000000" w:themeColor="text1"/>
          <w:sz w:val="24"/>
          <w:szCs w:val="24"/>
        </w:rPr>
        <w:t xml:space="preserve">majandusaasta </w:t>
      </w:r>
      <w:r w:rsidR="00E52DFF" w:rsidRPr="1A7F4F01">
        <w:rPr>
          <w:rFonts w:ascii="Times New Roman" w:hAnsi="Times New Roman" w:cs="Times New Roman"/>
          <w:color w:val="000000" w:themeColor="text1"/>
          <w:sz w:val="24"/>
          <w:szCs w:val="24"/>
        </w:rPr>
        <w:t>müügitulu</w:t>
      </w:r>
      <w:r w:rsidR="00B93720" w:rsidRPr="1A7F4F01">
        <w:rPr>
          <w:rFonts w:ascii="Times New Roman" w:hAnsi="Times New Roman" w:cs="Times New Roman"/>
          <w:color w:val="000000" w:themeColor="text1"/>
          <w:sz w:val="24"/>
          <w:szCs w:val="24"/>
        </w:rPr>
        <w:t xml:space="preserve"> ületa</w:t>
      </w:r>
      <w:r w:rsidR="005E74A9" w:rsidRPr="1A7F4F01">
        <w:rPr>
          <w:rFonts w:ascii="Times New Roman" w:hAnsi="Times New Roman" w:cs="Times New Roman"/>
          <w:color w:val="000000" w:themeColor="text1"/>
          <w:sz w:val="24"/>
          <w:szCs w:val="24"/>
        </w:rPr>
        <w:t>s</w:t>
      </w:r>
      <w:r w:rsidR="00B93720" w:rsidRPr="1A7F4F01">
        <w:rPr>
          <w:rFonts w:ascii="Times New Roman" w:hAnsi="Times New Roman" w:cs="Times New Roman"/>
          <w:color w:val="000000" w:themeColor="text1"/>
          <w:sz w:val="24"/>
          <w:szCs w:val="24"/>
        </w:rPr>
        <w:t xml:space="preserve"> </w:t>
      </w:r>
      <w:r w:rsidR="001C2455" w:rsidRPr="1A7F4F01">
        <w:rPr>
          <w:rFonts w:ascii="Times New Roman" w:hAnsi="Times New Roman" w:cs="Times New Roman"/>
          <w:color w:val="000000" w:themeColor="text1"/>
          <w:sz w:val="24"/>
          <w:szCs w:val="24"/>
        </w:rPr>
        <w:t>viis</w:t>
      </w:r>
      <w:r w:rsidR="00B93720" w:rsidRPr="1A7F4F01">
        <w:rPr>
          <w:rFonts w:ascii="Times New Roman" w:hAnsi="Times New Roman" w:cs="Times New Roman"/>
          <w:color w:val="000000" w:themeColor="text1"/>
          <w:sz w:val="24"/>
          <w:szCs w:val="24"/>
        </w:rPr>
        <w:t xml:space="preserve"> miljonit eurot. Samuti on kohustus ette nähtud toidutööstus</w:t>
      </w:r>
      <w:r w:rsidR="00C50D12" w:rsidRPr="1A7F4F01">
        <w:rPr>
          <w:rFonts w:ascii="Times New Roman" w:hAnsi="Times New Roman" w:cs="Times New Roman"/>
          <w:color w:val="000000" w:themeColor="text1"/>
          <w:sz w:val="24"/>
          <w:szCs w:val="24"/>
        </w:rPr>
        <w:t>e ettevõtjatele</w:t>
      </w:r>
      <w:r w:rsidR="00B93720" w:rsidRPr="1A7F4F01">
        <w:rPr>
          <w:rFonts w:ascii="Times New Roman" w:hAnsi="Times New Roman" w:cs="Times New Roman"/>
          <w:color w:val="000000" w:themeColor="text1"/>
          <w:sz w:val="24"/>
          <w:szCs w:val="24"/>
        </w:rPr>
        <w:t xml:space="preserve">, </w:t>
      </w:r>
      <w:r w:rsidR="00E52DFF" w:rsidRPr="1A7F4F01">
        <w:rPr>
          <w:rFonts w:ascii="Times New Roman" w:hAnsi="Times New Roman" w:cs="Times New Roman"/>
          <w:color w:val="000000" w:themeColor="text1"/>
          <w:sz w:val="24"/>
          <w:szCs w:val="24"/>
        </w:rPr>
        <w:t>kelle</w:t>
      </w:r>
      <w:r w:rsidR="00B93720" w:rsidRPr="1A7F4F01">
        <w:rPr>
          <w:rFonts w:ascii="Times New Roman" w:hAnsi="Times New Roman" w:cs="Times New Roman"/>
          <w:color w:val="000000" w:themeColor="text1"/>
          <w:sz w:val="24"/>
          <w:szCs w:val="24"/>
        </w:rPr>
        <w:t xml:space="preserve"> </w:t>
      </w:r>
      <w:r w:rsidR="006E430D" w:rsidRPr="1A7F4F01">
        <w:rPr>
          <w:rFonts w:ascii="Times New Roman" w:hAnsi="Times New Roman" w:cs="Times New Roman"/>
          <w:color w:val="000000" w:themeColor="text1"/>
          <w:sz w:val="24"/>
          <w:szCs w:val="24"/>
        </w:rPr>
        <w:t xml:space="preserve">majandusaasta </w:t>
      </w:r>
      <w:r w:rsidR="00E52DFF" w:rsidRPr="1A7F4F01">
        <w:rPr>
          <w:rFonts w:ascii="Times New Roman" w:hAnsi="Times New Roman" w:cs="Times New Roman"/>
          <w:color w:val="000000" w:themeColor="text1"/>
          <w:sz w:val="24"/>
          <w:szCs w:val="24"/>
        </w:rPr>
        <w:t>müügitulu</w:t>
      </w:r>
      <w:r w:rsidR="00B93720" w:rsidRPr="1A7F4F01">
        <w:rPr>
          <w:rFonts w:ascii="Times New Roman" w:hAnsi="Times New Roman" w:cs="Times New Roman"/>
          <w:color w:val="000000" w:themeColor="text1"/>
          <w:sz w:val="24"/>
          <w:szCs w:val="24"/>
        </w:rPr>
        <w:t xml:space="preserve"> ületa</w:t>
      </w:r>
      <w:r w:rsidR="005E74A9" w:rsidRPr="1A7F4F01">
        <w:rPr>
          <w:rFonts w:ascii="Times New Roman" w:hAnsi="Times New Roman" w:cs="Times New Roman"/>
          <w:color w:val="000000" w:themeColor="text1"/>
          <w:sz w:val="24"/>
          <w:szCs w:val="24"/>
        </w:rPr>
        <w:t>s</w:t>
      </w:r>
      <w:r w:rsidR="00B93720" w:rsidRPr="1A7F4F01">
        <w:rPr>
          <w:rFonts w:ascii="Times New Roman" w:hAnsi="Times New Roman" w:cs="Times New Roman"/>
          <w:color w:val="000000" w:themeColor="text1"/>
          <w:sz w:val="24"/>
          <w:szCs w:val="24"/>
        </w:rPr>
        <w:t xml:space="preserve"> </w:t>
      </w:r>
      <w:r w:rsidR="001C2455" w:rsidRPr="1A7F4F01">
        <w:rPr>
          <w:rFonts w:ascii="Times New Roman" w:hAnsi="Times New Roman" w:cs="Times New Roman"/>
          <w:color w:val="000000" w:themeColor="text1"/>
          <w:sz w:val="24"/>
          <w:szCs w:val="24"/>
        </w:rPr>
        <w:t xml:space="preserve">kaks </w:t>
      </w:r>
      <w:r w:rsidR="00B93720" w:rsidRPr="1A7F4F01">
        <w:rPr>
          <w:rFonts w:ascii="Times New Roman" w:hAnsi="Times New Roman" w:cs="Times New Roman"/>
          <w:color w:val="000000" w:themeColor="text1"/>
          <w:sz w:val="24"/>
          <w:szCs w:val="24"/>
        </w:rPr>
        <w:t>miljonit eurot</w:t>
      </w:r>
      <w:r w:rsidR="0019051A" w:rsidRPr="1A7F4F01">
        <w:rPr>
          <w:rFonts w:ascii="Times New Roman" w:hAnsi="Times New Roman" w:cs="Times New Roman"/>
          <w:color w:val="000000" w:themeColor="text1"/>
          <w:sz w:val="24"/>
          <w:szCs w:val="24"/>
        </w:rPr>
        <w:t xml:space="preserve">. </w:t>
      </w:r>
      <w:r w:rsidR="00DD1295" w:rsidRPr="1A7F4F01">
        <w:rPr>
          <w:rFonts w:ascii="Times New Roman" w:hAnsi="Times New Roman" w:cs="Times New Roman"/>
          <w:color w:val="000000" w:themeColor="text1"/>
          <w:sz w:val="24"/>
          <w:szCs w:val="24"/>
        </w:rPr>
        <w:t xml:space="preserve">Tegemist on suuremate </w:t>
      </w:r>
      <w:r w:rsidR="00FD0935" w:rsidRPr="1A7F4F01">
        <w:rPr>
          <w:rFonts w:ascii="Times New Roman" w:hAnsi="Times New Roman" w:cs="Times New Roman"/>
          <w:color w:val="000000" w:themeColor="text1"/>
          <w:sz w:val="24"/>
          <w:szCs w:val="24"/>
        </w:rPr>
        <w:t>ettevõtjatega</w:t>
      </w:r>
      <w:r w:rsidR="00DD1295" w:rsidRPr="1A7F4F01">
        <w:rPr>
          <w:rFonts w:ascii="Times New Roman" w:hAnsi="Times New Roman" w:cs="Times New Roman"/>
          <w:color w:val="000000" w:themeColor="text1"/>
          <w:sz w:val="24"/>
          <w:szCs w:val="24"/>
        </w:rPr>
        <w:t xml:space="preserve">, </w:t>
      </w:r>
      <w:r w:rsidR="00771053" w:rsidRPr="1A7F4F01">
        <w:rPr>
          <w:rFonts w:ascii="Times New Roman" w:hAnsi="Times New Roman" w:cs="Times New Roman"/>
          <w:color w:val="000000" w:themeColor="text1"/>
          <w:sz w:val="24"/>
          <w:szCs w:val="24"/>
        </w:rPr>
        <w:t>millel</w:t>
      </w:r>
      <w:r w:rsidR="00DD1295" w:rsidRPr="1A7F4F01">
        <w:rPr>
          <w:rFonts w:ascii="Times New Roman" w:hAnsi="Times New Roman" w:cs="Times New Roman"/>
          <w:color w:val="000000" w:themeColor="text1"/>
          <w:sz w:val="24"/>
          <w:szCs w:val="24"/>
        </w:rPr>
        <w:t xml:space="preserve"> on potentsiaalselt suurem toidu ülejäägi teke ning paljud neist juba annetavad. </w:t>
      </w:r>
      <w:r w:rsidR="008B27EE" w:rsidRPr="1A7F4F01">
        <w:rPr>
          <w:rFonts w:ascii="Times New Roman" w:hAnsi="Times New Roman" w:cs="Times New Roman"/>
          <w:color w:val="000000" w:themeColor="text1"/>
          <w:sz w:val="24"/>
          <w:szCs w:val="24"/>
        </w:rPr>
        <w:t>Annetamisega võivad tegeleda ka kõik teised toidukäitlejad ning see on ka soositud. Pra</w:t>
      </w:r>
      <w:r w:rsidR="003725F4" w:rsidRPr="1A7F4F01">
        <w:rPr>
          <w:rFonts w:ascii="Times New Roman" w:hAnsi="Times New Roman" w:cs="Times New Roman"/>
          <w:color w:val="000000" w:themeColor="text1"/>
          <w:sz w:val="24"/>
          <w:szCs w:val="24"/>
        </w:rPr>
        <w:t>egu annetatakse</w:t>
      </w:r>
      <w:r w:rsidR="003675D2" w:rsidRPr="1A7F4F01">
        <w:rPr>
          <w:rFonts w:ascii="Times New Roman" w:hAnsi="Times New Roman" w:cs="Times New Roman"/>
          <w:color w:val="000000" w:themeColor="text1"/>
          <w:sz w:val="24"/>
          <w:szCs w:val="24"/>
        </w:rPr>
        <w:t xml:space="preserve"> </w:t>
      </w:r>
      <w:r w:rsidR="008B27EE" w:rsidRPr="1A7F4F01">
        <w:rPr>
          <w:rFonts w:ascii="Times New Roman" w:hAnsi="Times New Roman" w:cs="Times New Roman"/>
          <w:color w:val="000000" w:themeColor="text1"/>
          <w:sz w:val="24"/>
          <w:szCs w:val="24"/>
        </w:rPr>
        <w:t xml:space="preserve">väga suur osa </w:t>
      </w:r>
      <w:r w:rsidR="003725F4" w:rsidRPr="1A7F4F01">
        <w:rPr>
          <w:rFonts w:ascii="Times New Roman" w:hAnsi="Times New Roman" w:cs="Times New Roman"/>
          <w:color w:val="000000" w:themeColor="text1"/>
          <w:sz w:val="24"/>
          <w:szCs w:val="24"/>
        </w:rPr>
        <w:t>toidust</w:t>
      </w:r>
      <w:r w:rsidR="008B27EE" w:rsidRPr="1A7F4F01">
        <w:rPr>
          <w:rFonts w:ascii="Times New Roman" w:hAnsi="Times New Roman" w:cs="Times New Roman"/>
          <w:color w:val="000000" w:themeColor="text1"/>
          <w:sz w:val="24"/>
          <w:szCs w:val="24"/>
        </w:rPr>
        <w:t xml:space="preserve"> ilma koostöölepingute</w:t>
      </w:r>
      <w:r w:rsidR="003675D2" w:rsidRPr="1A7F4F01">
        <w:rPr>
          <w:rFonts w:ascii="Times New Roman" w:hAnsi="Times New Roman" w:cs="Times New Roman"/>
          <w:color w:val="000000" w:themeColor="text1"/>
          <w:sz w:val="24"/>
          <w:szCs w:val="24"/>
        </w:rPr>
        <w:t>ta</w:t>
      </w:r>
      <w:r w:rsidR="008B27EE" w:rsidRPr="1A7F4F01">
        <w:rPr>
          <w:rFonts w:ascii="Times New Roman" w:hAnsi="Times New Roman" w:cs="Times New Roman"/>
          <w:color w:val="000000" w:themeColor="text1"/>
          <w:sz w:val="24"/>
          <w:szCs w:val="24"/>
        </w:rPr>
        <w:t>, sageli ühekordse tegevusena. Selline praktika saab jätkuda</w:t>
      </w:r>
      <w:r w:rsidR="003675D2" w:rsidRPr="1A7F4F01">
        <w:rPr>
          <w:rFonts w:ascii="Times New Roman" w:hAnsi="Times New Roman" w:cs="Times New Roman"/>
          <w:color w:val="000000" w:themeColor="text1"/>
          <w:sz w:val="24"/>
          <w:szCs w:val="24"/>
        </w:rPr>
        <w:t xml:space="preserve">, kuid eesmärk on </w:t>
      </w:r>
      <w:r w:rsidR="003725F4" w:rsidRPr="1A7F4F01">
        <w:rPr>
          <w:rFonts w:ascii="Times New Roman" w:hAnsi="Times New Roman" w:cs="Times New Roman"/>
          <w:color w:val="000000" w:themeColor="text1"/>
          <w:sz w:val="24"/>
          <w:szCs w:val="24"/>
        </w:rPr>
        <w:t xml:space="preserve">suunata </w:t>
      </w:r>
      <w:r w:rsidR="003675D2" w:rsidRPr="1A7F4F01">
        <w:rPr>
          <w:rFonts w:ascii="Times New Roman" w:hAnsi="Times New Roman" w:cs="Times New Roman"/>
          <w:color w:val="000000" w:themeColor="text1"/>
          <w:sz w:val="24"/>
          <w:szCs w:val="24"/>
        </w:rPr>
        <w:t xml:space="preserve">suuremad </w:t>
      </w:r>
      <w:r w:rsidR="000241FB" w:rsidRPr="1A7F4F01">
        <w:rPr>
          <w:rFonts w:ascii="Times New Roman" w:hAnsi="Times New Roman" w:cs="Times New Roman"/>
          <w:color w:val="000000" w:themeColor="text1"/>
          <w:sz w:val="24"/>
          <w:szCs w:val="24"/>
        </w:rPr>
        <w:t>toidukäitleja</w:t>
      </w:r>
      <w:r w:rsidR="003675D2" w:rsidRPr="1A7F4F01">
        <w:rPr>
          <w:rFonts w:ascii="Times New Roman" w:hAnsi="Times New Roman" w:cs="Times New Roman"/>
          <w:color w:val="000000" w:themeColor="text1"/>
          <w:sz w:val="24"/>
          <w:szCs w:val="24"/>
        </w:rPr>
        <w:t xml:space="preserve">d </w:t>
      </w:r>
      <w:r w:rsidR="003725F4" w:rsidRPr="1A7F4F01">
        <w:rPr>
          <w:rFonts w:ascii="Times New Roman" w:hAnsi="Times New Roman" w:cs="Times New Roman"/>
          <w:color w:val="000000" w:themeColor="text1"/>
          <w:sz w:val="24"/>
          <w:szCs w:val="24"/>
        </w:rPr>
        <w:t xml:space="preserve">sõlmima </w:t>
      </w:r>
      <w:r w:rsidR="003675D2" w:rsidRPr="1A7F4F01">
        <w:rPr>
          <w:rFonts w:ascii="Times New Roman" w:hAnsi="Times New Roman" w:cs="Times New Roman"/>
          <w:color w:val="000000" w:themeColor="text1"/>
          <w:sz w:val="24"/>
          <w:szCs w:val="24"/>
        </w:rPr>
        <w:t>toiduannetamise koostöölepingu</w:t>
      </w:r>
      <w:r w:rsidR="003725F4" w:rsidRPr="1A7F4F01">
        <w:rPr>
          <w:rFonts w:ascii="Times New Roman" w:hAnsi="Times New Roman" w:cs="Times New Roman"/>
          <w:color w:val="000000" w:themeColor="text1"/>
          <w:sz w:val="24"/>
          <w:szCs w:val="24"/>
        </w:rPr>
        <w:t>id</w:t>
      </w:r>
      <w:r w:rsidR="003675D2" w:rsidRPr="1A7F4F01">
        <w:rPr>
          <w:rFonts w:ascii="Times New Roman" w:hAnsi="Times New Roman" w:cs="Times New Roman"/>
          <w:color w:val="000000" w:themeColor="text1"/>
          <w:sz w:val="24"/>
          <w:szCs w:val="24"/>
        </w:rPr>
        <w:t xml:space="preserve"> ja tõhustada senis</w:t>
      </w:r>
      <w:r w:rsidR="003725F4" w:rsidRPr="1A7F4F01">
        <w:rPr>
          <w:rFonts w:ascii="Times New Roman" w:hAnsi="Times New Roman" w:cs="Times New Roman"/>
          <w:color w:val="000000" w:themeColor="text1"/>
          <w:sz w:val="24"/>
          <w:szCs w:val="24"/>
        </w:rPr>
        <w:t>t</w:t>
      </w:r>
      <w:r w:rsidR="003675D2" w:rsidRPr="1A7F4F01">
        <w:rPr>
          <w:rFonts w:ascii="Times New Roman" w:hAnsi="Times New Roman" w:cs="Times New Roman"/>
          <w:color w:val="000000" w:themeColor="text1"/>
          <w:sz w:val="24"/>
          <w:szCs w:val="24"/>
        </w:rPr>
        <w:t xml:space="preserve"> annetamistegevus</w:t>
      </w:r>
      <w:r w:rsidR="003725F4" w:rsidRPr="1A7F4F01">
        <w:rPr>
          <w:rFonts w:ascii="Times New Roman" w:hAnsi="Times New Roman" w:cs="Times New Roman"/>
          <w:color w:val="000000" w:themeColor="text1"/>
          <w:sz w:val="24"/>
          <w:szCs w:val="24"/>
        </w:rPr>
        <w:t>t</w:t>
      </w:r>
      <w:r w:rsidR="003675D2" w:rsidRPr="1A7F4F01">
        <w:rPr>
          <w:rFonts w:ascii="Times New Roman" w:hAnsi="Times New Roman" w:cs="Times New Roman"/>
          <w:color w:val="000000" w:themeColor="text1"/>
          <w:sz w:val="24"/>
          <w:szCs w:val="24"/>
        </w:rPr>
        <w:t xml:space="preserve">. </w:t>
      </w:r>
      <w:r w:rsidR="00E9089B" w:rsidRPr="1A7F4F01">
        <w:rPr>
          <w:rFonts w:ascii="Times New Roman" w:hAnsi="Times New Roman" w:cs="Times New Roman"/>
          <w:color w:val="000000" w:themeColor="text1"/>
          <w:sz w:val="24"/>
          <w:szCs w:val="24"/>
        </w:rPr>
        <w:t>Annetamise koostöölepingute ettepanekute tegemine võimaldab annetamis</w:t>
      </w:r>
      <w:r w:rsidR="00771053" w:rsidRPr="1A7F4F01">
        <w:rPr>
          <w:rFonts w:ascii="Times New Roman" w:hAnsi="Times New Roman" w:cs="Times New Roman"/>
          <w:color w:val="000000" w:themeColor="text1"/>
          <w:sz w:val="24"/>
          <w:szCs w:val="24"/>
        </w:rPr>
        <w:t>e</w:t>
      </w:r>
      <w:r w:rsidR="00E9089B" w:rsidRPr="1A7F4F01">
        <w:rPr>
          <w:rFonts w:ascii="Times New Roman" w:hAnsi="Times New Roman" w:cs="Times New Roman"/>
          <w:color w:val="000000" w:themeColor="text1"/>
          <w:sz w:val="24"/>
          <w:szCs w:val="24"/>
        </w:rPr>
        <w:t xml:space="preserve"> teha senisest süsteemsaks ja läbimõeldumaks</w:t>
      </w:r>
      <w:r w:rsidR="009E73D7" w:rsidRPr="1A7F4F01">
        <w:rPr>
          <w:rFonts w:ascii="Times New Roman" w:hAnsi="Times New Roman" w:cs="Times New Roman"/>
          <w:color w:val="000000" w:themeColor="text1"/>
          <w:sz w:val="24"/>
          <w:szCs w:val="24"/>
        </w:rPr>
        <w:t>.</w:t>
      </w:r>
      <w:r w:rsidR="003D535A">
        <w:t xml:space="preserve"> </w:t>
      </w:r>
    </w:p>
    <w:p w14:paraId="03181128" w14:textId="77777777" w:rsidR="003D535A" w:rsidRDefault="003D535A" w:rsidP="1A7F4F01">
      <w:pPr>
        <w:spacing w:after="0" w:line="276" w:lineRule="auto"/>
        <w:jc w:val="both"/>
      </w:pPr>
    </w:p>
    <w:p w14:paraId="1AF67253" w14:textId="297DE6CD" w:rsidR="00FE18C2" w:rsidRDefault="003D535A"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Kohustus kohaldub ettevõtjale tervikuna, mitte üksikule tegevuskohale. Kui ettevõtjal on näiteks vähemalt üks füüsiline toidukauplus müügipinnaga vähemalt 400 m², lasub koostöölepingu sõlmimise ettepaneku tegemise kohustus ettevõtjal kui juriidilisel isikul. Praktikas sõlmitakse toidu ümberjaotamise organisatsioonidega koostöölepingud üldjuhul ettevõtja, mitte iga üksiku kaupluse kohta eraldi. Lepingus on võimalik leppida kokku, millistest tegevuskohtadest annetamine toimub, arvestades muu hulgas logistilisi võimalusi, toidu koguseid ja kohalike ümberjaotamise organisatsioonide võimekust. </w:t>
      </w:r>
    </w:p>
    <w:p w14:paraId="6400F515" w14:textId="51B99D52" w:rsidR="001A7B37" w:rsidRDefault="001A7B37" w:rsidP="1A7F4F01">
      <w:pPr>
        <w:spacing w:after="0" w:line="276" w:lineRule="auto"/>
        <w:jc w:val="both"/>
        <w:rPr>
          <w:rFonts w:ascii="Times New Roman" w:hAnsi="Times New Roman" w:cs="Times New Roman"/>
          <w:color w:val="000000" w:themeColor="text1"/>
          <w:sz w:val="24"/>
          <w:szCs w:val="24"/>
        </w:rPr>
      </w:pPr>
    </w:p>
    <w:p w14:paraId="33782188" w14:textId="0B21F51C" w:rsidR="00E06B37" w:rsidRDefault="009E73D7"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Koostöölepingu ettepaneku k</w:t>
      </w:r>
      <w:r w:rsidR="00540969" w:rsidRPr="1A7F4F01">
        <w:rPr>
          <w:rFonts w:ascii="Times New Roman" w:hAnsi="Times New Roman" w:cs="Times New Roman"/>
          <w:color w:val="000000" w:themeColor="text1"/>
          <w:sz w:val="24"/>
          <w:szCs w:val="24"/>
        </w:rPr>
        <w:t>ohustuse täitmisel tuleb lähtuda üldistest võlaõigusseaduses sätestatud põhimõtetest, eelkõige hea usu ja mõistlikkuse põhimõttest.</w:t>
      </w:r>
      <w:r w:rsidRPr="1A7F4F01">
        <w:rPr>
          <w:rFonts w:ascii="Times New Roman" w:hAnsi="Times New Roman" w:cs="Times New Roman"/>
          <w:color w:val="000000" w:themeColor="text1"/>
          <w:sz w:val="24"/>
          <w:szCs w:val="24"/>
        </w:rPr>
        <w:t xml:space="preserve"> </w:t>
      </w:r>
      <w:r w:rsidR="00540969" w:rsidRPr="1A7F4F01">
        <w:rPr>
          <w:rFonts w:ascii="Times New Roman" w:hAnsi="Times New Roman" w:cs="Times New Roman"/>
          <w:color w:val="000000" w:themeColor="text1"/>
          <w:sz w:val="24"/>
          <w:szCs w:val="24"/>
        </w:rPr>
        <w:t xml:space="preserve">See tähendab, et koostööettepanek peab olema sisuline ning võimaldama tegelikku koostööd. Toidukäitleja ei või täita kohustust pelgalt formaalselt, esitades ettepaneku tingimustel, mis muudavad annetamise korraldamise põhjendamatult raskeks või võimatuks. Tingimuste mõistlikkuse hindamisel lähtutakse sellest, kuidas mõistlik isik samas olukorras tegutseks, arvestades muu hulgas annetatava toidu </w:t>
      </w:r>
      <w:r w:rsidR="003725F4" w:rsidRPr="1A7F4F01">
        <w:rPr>
          <w:rFonts w:ascii="Times New Roman" w:hAnsi="Times New Roman" w:cs="Times New Roman"/>
          <w:color w:val="000000" w:themeColor="text1"/>
          <w:sz w:val="24"/>
          <w:szCs w:val="24"/>
        </w:rPr>
        <w:t>liiki</w:t>
      </w:r>
      <w:r w:rsidR="00540969" w:rsidRPr="1A7F4F01">
        <w:rPr>
          <w:rFonts w:ascii="Times New Roman" w:hAnsi="Times New Roman" w:cs="Times New Roman"/>
          <w:color w:val="000000" w:themeColor="text1"/>
          <w:sz w:val="24"/>
          <w:szCs w:val="24"/>
        </w:rPr>
        <w:t>, koguseid, logistikat ning poolte tavapärast tegevuskorraldust.</w:t>
      </w:r>
      <w:r w:rsidR="00E54547" w:rsidRPr="1A7F4F01">
        <w:rPr>
          <w:rFonts w:ascii="Times New Roman" w:hAnsi="Times New Roman" w:cs="Times New Roman"/>
          <w:color w:val="000000" w:themeColor="text1"/>
          <w:sz w:val="24"/>
          <w:szCs w:val="24"/>
        </w:rPr>
        <w:t xml:space="preserve"> Siiski ei ole a</w:t>
      </w:r>
      <w:r w:rsidR="00E06B37" w:rsidRPr="1A7F4F01">
        <w:rPr>
          <w:rFonts w:ascii="Times New Roman" w:hAnsi="Times New Roman" w:cs="Times New Roman"/>
          <w:color w:val="000000" w:themeColor="text1"/>
          <w:sz w:val="24"/>
          <w:szCs w:val="24"/>
        </w:rPr>
        <w:t>nnetamise koostöölepingu ettepanek</w:t>
      </w:r>
      <w:r w:rsidR="000E1D95" w:rsidRPr="1A7F4F01">
        <w:rPr>
          <w:rFonts w:ascii="Times New Roman" w:hAnsi="Times New Roman" w:cs="Times New Roman"/>
          <w:color w:val="000000" w:themeColor="text1"/>
          <w:sz w:val="24"/>
          <w:szCs w:val="24"/>
        </w:rPr>
        <w:t>u tegemise kohustus</w:t>
      </w:r>
      <w:r w:rsidR="00411978" w:rsidRPr="1A7F4F01">
        <w:rPr>
          <w:rFonts w:ascii="Times New Roman" w:hAnsi="Times New Roman" w:cs="Times New Roman"/>
          <w:color w:val="000000" w:themeColor="text1"/>
          <w:sz w:val="24"/>
          <w:szCs w:val="24"/>
        </w:rPr>
        <w:t>e puhul tegemist</w:t>
      </w:r>
      <w:r w:rsidR="000E1D95" w:rsidRPr="1A7F4F01">
        <w:rPr>
          <w:rFonts w:ascii="Times New Roman" w:hAnsi="Times New Roman" w:cs="Times New Roman"/>
          <w:color w:val="000000" w:themeColor="text1"/>
          <w:sz w:val="24"/>
          <w:szCs w:val="24"/>
        </w:rPr>
        <w:t xml:space="preserve"> lepingu </w:t>
      </w:r>
      <w:r w:rsidR="000E1D95" w:rsidRPr="1A7F4F01">
        <w:rPr>
          <w:rFonts w:ascii="Times New Roman" w:hAnsi="Times New Roman" w:cs="Times New Roman"/>
          <w:color w:val="000000" w:themeColor="text1"/>
          <w:sz w:val="24"/>
          <w:szCs w:val="24"/>
        </w:rPr>
        <w:lastRenderedPageBreak/>
        <w:t>sõlmimise kohustus</w:t>
      </w:r>
      <w:r w:rsidR="00411978" w:rsidRPr="1A7F4F01">
        <w:rPr>
          <w:rFonts w:ascii="Times New Roman" w:hAnsi="Times New Roman" w:cs="Times New Roman"/>
          <w:color w:val="000000" w:themeColor="text1"/>
          <w:sz w:val="24"/>
          <w:szCs w:val="24"/>
        </w:rPr>
        <w:t xml:space="preserve">ega. </w:t>
      </w:r>
      <w:r w:rsidR="003D535A" w:rsidRPr="1A7F4F01">
        <w:rPr>
          <w:rFonts w:ascii="Times New Roman" w:hAnsi="Times New Roman" w:cs="Times New Roman"/>
          <w:color w:val="000000" w:themeColor="text1"/>
          <w:sz w:val="24"/>
          <w:szCs w:val="24"/>
        </w:rPr>
        <w:t xml:space="preserve">Kohustuse rikkumine on annetamise koostöölepingu ettepaneku tegemata jätmine. </w:t>
      </w:r>
    </w:p>
    <w:p w14:paraId="6B57BF59" w14:textId="77777777" w:rsidR="001A642D" w:rsidRPr="00540969" w:rsidRDefault="001A642D" w:rsidP="1A7F4F01">
      <w:pPr>
        <w:spacing w:after="0" w:line="276" w:lineRule="auto"/>
        <w:jc w:val="both"/>
        <w:rPr>
          <w:rFonts w:ascii="Times New Roman" w:hAnsi="Times New Roman" w:cs="Times New Roman"/>
          <w:color w:val="000000" w:themeColor="text1"/>
          <w:sz w:val="24"/>
          <w:szCs w:val="24"/>
        </w:rPr>
      </w:pPr>
    </w:p>
    <w:p w14:paraId="7A4705E0" w14:textId="19096E75" w:rsidR="00540969" w:rsidRDefault="00540969"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Sätte eesmärk on soodustada toidujäätmete vähendamist ja reaalselt toimivat toidu annetamist. Seetõttu tuleb kohustust tõlgendada ja täita viisil, mis aitab </w:t>
      </w:r>
      <w:r w:rsidR="00771053" w:rsidRPr="1A7F4F01">
        <w:rPr>
          <w:rFonts w:ascii="Times New Roman" w:hAnsi="Times New Roman" w:cs="Times New Roman"/>
          <w:color w:val="000000" w:themeColor="text1"/>
          <w:sz w:val="24"/>
          <w:szCs w:val="24"/>
        </w:rPr>
        <w:t>saavutada</w:t>
      </w:r>
      <w:r w:rsidRPr="1A7F4F01">
        <w:rPr>
          <w:rFonts w:ascii="Times New Roman" w:hAnsi="Times New Roman" w:cs="Times New Roman"/>
          <w:color w:val="000000" w:themeColor="text1"/>
          <w:sz w:val="24"/>
          <w:szCs w:val="24"/>
        </w:rPr>
        <w:t xml:space="preserve"> nimetatud eesmär</w:t>
      </w:r>
      <w:r w:rsidR="00771053" w:rsidRPr="1A7F4F01">
        <w:rPr>
          <w:rFonts w:ascii="Times New Roman" w:hAnsi="Times New Roman" w:cs="Times New Roman"/>
          <w:color w:val="000000" w:themeColor="text1"/>
          <w:sz w:val="24"/>
          <w:szCs w:val="24"/>
        </w:rPr>
        <w:t>ki.</w:t>
      </w:r>
    </w:p>
    <w:p w14:paraId="19DCCF79" w14:textId="77777777" w:rsidR="003725F4" w:rsidRDefault="003725F4" w:rsidP="1A7F4F01">
      <w:pPr>
        <w:spacing w:after="0" w:line="276" w:lineRule="auto"/>
        <w:jc w:val="both"/>
        <w:rPr>
          <w:rFonts w:ascii="Times New Roman" w:hAnsi="Times New Roman" w:cs="Times New Roman"/>
          <w:color w:val="000000" w:themeColor="text1"/>
          <w:sz w:val="24"/>
          <w:szCs w:val="24"/>
        </w:rPr>
      </w:pPr>
    </w:p>
    <w:p w14:paraId="38A4788D" w14:textId="36393B45" w:rsidR="0000422C" w:rsidRPr="00D853EE" w:rsidRDefault="00797718" w:rsidP="00D853EE">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Lõige </w:t>
      </w:r>
      <w:r w:rsidR="006134AF" w:rsidRPr="1A7F4F01">
        <w:rPr>
          <w:rFonts w:ascii="Times New Roman" w:hAnsi="Times New Roman" w:cs="Times New Roman"/>
          <w:color w:val="000000" w:themeColor="text1"/>
          <w:sz w:val="24"/>
          <w:szCs w:val="24"/>
        </w:rPr>
        <w:t>2</w:t>
      </w:r>
      <w:r w:rsidRPr="1A7F4F01">
        <w:rPr>
          <w:rFonts w:ascii="Times New Roman" w:hAnsi="Times New Roman" w:cs="Times New Roman"/>
          <w:color w:val="000000" w:themeColor="text1"/>
          <w:sz w:val="24"/>
          <w:szCs w:val="24"/>
        </w:rPr>
        <w:t xml:space="preserve"> selgitab, et </w:t>
      </w:r>
      <w:r w:rsidR="001B055C" w:rsidRPr="1A7F4F01">
        <w:rPr>
          <w:rFonts w:ascii="Times New Roman" w:hAnsi="Times New Roman" w:cs="Times New Roman"/>
          <w:color w:val="000000" w:themeColor="text1"/>
          <w:sz w:val="24"/>
          <w:szCs w:val="24"/>
        </w:rPr>
        <w:t>annetamisega kaasneva</w:t>
      </w:r>
      <w:r w:rsidR="00645600" w:rsidRPr="1A7F4F01">
        <w:rPr>
          <w:rFonts w:ascii="Times New Roman" w:hAnsi="Times New Roman" w:cs="Times New Roman"/>
          <w:color w:val="000000" w:themeColor="text1"/>
          <w:sz w:val="24"/>
          <w:szCs w:val="24"/>
        </w:rPr>
        <w:t>d kulud peavad olema annetaja jaoks mõistlikud. Mõi</w:t>
      </w:r>
      <w:r w:rsidRPr="1A7F4F01">
        <w:rPr>
          <w:rFonts w:ascii="Times New Roman" w:hAnsi="Times New Roman" w:cs="Times New Roman"/>
          <w:color w:val="000000" w:themeColor="text1"/>
          <w:sz w:val="24"/>
          <w:szCs w:val="24"/>
        </w:rPr>
        <w:t xml:space="preserve">stlike kulude </w:t>
      </w:r>
      <w:r w:rsidR="003725F4" w:rsidRPr="1A7F4F01">
        <w:rPr>
          <w:rFonts w:ascii="Times New Roman" w:hAnsi="Times New Roman" w:cs="Times New Roman"/>
          <w:color w:val="000000" w:themeColor="text1"/>
          <w:sz w:val="24"/>
          <w:szCs w:val="24"/>
        </w:rPr>
        <w:t>hulka</w:t>
      </w:r>
      <w:r w:rsidRPr="1A7F4F01">
        <w:rPr>
          <w:rFonts w:ascii="Times New Roman" w:hAnsi="Times New Roman" w:cs="Times New Roman"/>
          <w:color w:val="000000" w:themeColor="text1"/>
          <w:sz w:val="24"/>
          <w:szCs w:val="24"/>
        </w:rPr>
        <w:t xml:space="preserve"> loetakse kulusid, mis on proportsionaalsed, kooskõlas ettevõtja tegevusala ja mahuga ning ei too kaasa ebamõistlikku majanduslikku koormust ega eelda </w:t>
      </w:r>
      <w:r w:rsidR="009F5AE2" w:rsidRPr="00D853EE">
        <w:rPr>
          <w:rFonts w:ascii="Times New Roman" w:hAnsi="Times New Roman" w:cs="Times New Roman"/>
          <w:color w:val="000000" w:themeColor="text1"/>
          <w:sz w:val="24"/>
          <w:szCs w:val="24"/>
        </w:rPr>
        <w:t>ettevõtja tegevuse mahtu ja annetamisvõimalusi arvestades ebaproportsionaalseid lisainvesteeringuid</w:t>
      </w:r>
      <w:r w:rsidRPr="1A7F4F01">
        <w:rPr>
          <w:rFonts w:ascii="Times New Roman" w:hAnsi="Times New Roman" w:cs="Times New Roman"/>
          <w:color w:val="000000" w:themeColor="text1"/>
          <w:sz w:val="24"/>
          <w:szCs w:val="24"/>
        </w:rPr>
        <w:t>.</w:t>
      </w:r>
      <w:r w:rsidR="001B055C" w:rsidRPr="1A7F4F01">
        <w:rPr>
          <w:rFonts w:ascii="Times New Roman" w:hAnsi="Times New Roman" w:cs="Times New Roman"/>
          <w:color w:val="000000" w:themeColor="text1"/>
          <w:sz w:val="24"/>
          <w:szCs w:val="24"/>
        </w:rPr>
        <w:t xml:space="preserve"> </w:t>
      </w:r>
      <w:r w:rsidR="0000422C" w:rsidRPr="1A7F4F01">
        <w:rPr>
          <w:rFonts w:ascii="Times New Roman" w:hAnsi="Times New Roman" w:cs="Times New Roman"/>
          <w:color w:val="000000" w:themeColor="text1"/>
          <w:sz w:val="24"/>
          <w:szCs w:val="24"/>
        </w:rPr>
        <w:t xml:space="preserve">Mõistlike kulude määramisel võetakse arvesse toidukäitleja tegevusala ja mahtu, et tagada kohustuse rakendamine proportsionaalselt </w:t>
      </w:r>
      <w:r w:rsidR="00983889" w:rsidRPr="1A7F4F01">
        <w:rPr>
          <w:rFonts w:ascii="Times New Roman" w:hAnsi="Times New Roman" w:cs="Times New Roman"/>
          <w:color w:val="000000" w:themeColor="text1"/>
          <w:sz w:val="24"/>
          <w:szCs w:val="24"/>
        </w:rPr>
        <w:t xml:space="preserve">ettevõtja </w:t>
      </w:r>
      <w:r w:rsidR="0000422C" w:rsidRPr="1A7F4F01">
        <w:rPr>
          <w:rFonts w:ascii="Times New Roman" w:hAnsi="Times New Roman" w:cs="Times New Roman"/>
          <w:color w:val="000000" w:themeColor="text1"/>
          <w:sz w:val="24"/>
          <w:szCs w:val="24"/>
        </w:rPr>
        <w:t xml:space="preserve">tegeliku </w:t>
      </w:r>
      <w:r w:rsidR="003725F4" w:rsidRPr="1A7F4F01">
        <w:rPr>
          <w:rFonts w:ascii="Times New Roman" w:hAnsi="Times New Roman" w:cs="Times New Roman"/>
          <w:color w:val="000000" w:themeColor="text1"/>
          <w:sz w:val="24"/>
          <w:szCs w:val="24"/>
        </w:rPr>
        <w:t>suutlikkusega</w:t>
      </w:r>
      <w:r w:rsidR="0000422C" w:rsidRPr="1A7F4F01">
        <w:rPr>
          <w:rFonts w:ascii="Times New Roman" w:hAnsi="Times New Roman" w:cs="Times New Roman"/>
          <w:color w:val="000000" w:themeColor="text1"/>
          <w:sz w:val="24"/>
          <w:szCs w:val="24"/>
        </w:rPr>
        <w:t>.</w:t>
      </w:r>
      <w:r w:rsidR="0004790E" w:rsidRPr="1A7F4F01">
        <w:rPr>
          <w:rFonts w:ascii="Times New Roman" w:hAnsi="Times New Roman" w:cs="Times New Roman"/>
          <w:color w:val="000000" w:themeColor="text1"/>
          <w:sz w:val="24"/>
          <w:szCs w:val="24"/>
        </w:rPr>
        <w:t xml:space="preserve"> S</w:t>
      </w:r>
      <w:r w:rsidR="0000422C" w:rsidRPr="1A7F4F01">
        <w:rPr>
          <w:rFonts w:ascii="Times New Roman" w:hAnsi="Times New Roman" w:cs="Times New Roman"/>
          <w:color w:val="000000" w:themeColor="text1"/>
          <w:sz w:val="24"/>
          <w:szCs w:val="24"/>
        </w:rPr>
        <w:t xml:space="preserve">uurema tegevusmahuga </w:t>
      </w:r>
      <w:r w:rsidR="006260A2" w:rsidRPr="1A7F4F01">
        <w:rPr>
          <w:rFonts w:ascii="Times New Roman" w:hAnsi="Times New Roman" w:cs="Times New Roman"/>
          <w:color w:val="000000" w:themeColor="text1"/>
          <w:sz w:val="24"/>
          <w:szCs w:val="24"/>
        </w:rPr>
        <w:t>ettevõtjad</w:t>
      </w:r>
      <w:r w:rsidR="0000422C" w:rsidRPr="1A7F4F01">
        <w:rPr>
          <w:rFonts w:ascii="Times New Roman" w:hAnsi="Times New Roman" w:cs="Times New Roman"/>
          <w:color w:val="000000" w:themeColor="text1"/>
          <w:sz w:val="24"/>
          <w:szCs w:val="24"/>
        </w:rPr>
        <w:t xml:space="preserve"> on üldjuhul organisatsioonili</w:t>
      </w:r>
      <w:r w:rsidR="003725F4" w:rsidRPr="1A7F4F01">
        <w:rPr>
          <w:rFonts w:ascii="Times New Roman" w:hAnsi="Times New Roman" w:cs="Times New Roman"/>
          <w:color w:val="000000" w:themeColor="text1"/>
          <w:sz w:val="24"/>
          <w:szCs w:val="24"/>
        </w:rPr>
        <w:t>selt</w:t>
      </w:r>
      <w:r w:rsidR="0000422C" w:rsidRPr="1A7F4F01">
        <w:rPr>
          <w:rFonts w:ascii="Times New Roman" w:hAnsi="Times New Roman" w:cs="Times New Roman"/>
          <w:color w:val="000000" w:themeColor="text1"/>
          <w:sz w:val="24"/>
          <w:szCs w:val="24"/>
        </w:rPr>
        <w:t xml:space="preserve"> ja rahali</w:t>
      </w:r>
      <w:r w:rsidR="003725F4" w:rsidRPr="1A7F4F01">
        <w:rPr>
          <w:rFonts w:ascii="Times New Roman" w:hAnsi="Times New Roman" w:cs="Times New Roman"/>
          <w:color w:val="000000" w:themeColor="text1"/>
          <w:sz w:val="24"/>
          <w:szCs w:val="24"/>
        </w:rPr>
        <w:t>selt</w:t>
      </w:r>
      <w:r w:rsidR="0000422C" w:rsidRPr="1A7F4F01">
        <w:rPr>
          <w:rFonts w:ascii="Times New Roman" w:hAnsi="Times New Roman" w:cs="Times New Roman"/>
          <w:color w:val="000000" w:themeColor="text1"/>
          <w:sz w:val="24"/>
          <w:szCs w:val="24"/>
        </w:rPr>
        <w:t xml:space="preserve"> võime</w:t>
      </w:r>
      <w:r w:rsidR="003725F4" w:rsidRPr="1A7F4F01">
        <w:rPr>
          <w:rFonts w:ascii="Times New Roman" w:hAnsi="Times New Roman" w:cs="Times New Roman"/>
          <w:color w:val="000000" w:themeColor="text1"/>
          <w:sz w:val="24"/>
          <w:szCs w:val="24"/>
        </w:rPr>
        <w:t>kamad</w:t>
      </w:r>
      <w:r w:rsidR="0000422C" w:rsidRPr="1A7F4F01">
        <w:rPr>
          <w:rFonts w:ascii="Times New Roman" w:hAnsi="Times New Roman" w:cs="Times New Roman"/>
          <w:color w:val="000000" w:themeColor="text1"/>
          <w:sz w:val="24"/>
          <w:szCs w:val="24"/>
        </w:rPr>
        <w:t xml:space="preserve"> toidu annetamise korraldamiseks, sealhulgas töökorralduslike muudatuste tegemiseks või </w:t>
      </w:r>
      <w:r w:rsidR="003725F4" w:rsidRPr="1A7F4F01">
        <w:rPr>
          <w:rFonts w:ascii="Times New Roman" w:hAnsi="Times New Roman" w:cs="Times New Roman"/>
          <w:color w:val="000000" w:themeColor="text1"/>
          <w:sz w:val="24"/>
          <w:szCs w:val="24"/>
        </w:rPr>
        <w:t>selliste</w:t>
      </w:r>
      <w:r w:rsidR="0000422C" w:rsidRPr="1A7F4F01">
        <w:rPr>
          <w:rFonts w:ascii="Times New Roman" w:hAnsi="Times New Roman" w:cs="Times New Roman"/>
          <w:color w:val="000000" w:themeColor="text1"/>
          <w:sz w:val="24"/>
          <w:szCs w:val="24"/>
        </w:rPr>
        <w:t xml:space="preserve"> kulude kandmiseks, mis on seotud realiseerimata toidu suunamisega annetamisse</w:t>
      </w:r>
      <w:r w:rsidR="0004790E" w:rsidRPr="1A7F4F01">
        <w:rPr>
          <w:rFonts w:ascii="Times New Roman" w:hAnsi="Times New Roman" w:cs="Times New Roman"/>
          <w:color w:val="000000" w:themeColor="text1"/>
          <w:sz w:val="24"/>
          <w:szCs w:val="24"/>
        </w:rPr>
        <w:t xml:space="preserve"> äraviskamise asemel</w:t>
      </w:r>
      <w:r w:rsidR="0000422C" w:rsidRPr="1A7F4F01">
        <w:rPr>
          <w:rFonts w:ascii="Times New Roman" w:hAnsi="Times New Roman" w:cs="Times New Roman"/>
          <w:color w:val="000000" w:themeColor="text1"/>
          <w:sz w:val="24"/>
          <w:szCs w:val="24"/>
        </w:rPr>
        <w:t>. Samuti arvestatakse tegevusala eripära</w:t>
      </w:r>
      <w:r w:rsidR="00CB3407" w:rsidRPr="1A7F4F01">
        <w:rPr>
          <w:rFonts w:ascii="Times New Roman" w:hAnsi="Times New Roman" w:cs="Times New Roman"/>
          <w:color w:val="000000" w:themeColor="text1"/>
          <w:sz w:val="24"/>
          <w:szCs w:val="24"/>
        </w:rPr>
        <w:t xml:space="preserve">ga, </w:t>
      </w:r>
      <w:r w:rsidR="0000422C" w:rsidRPr="1A7F4F01">
        <w:rPr>
          <w:rFonts w:ascii="Times New Roman" w:hAnsi="Times New Roman" w:cs="Times New Roman"/>
          <w:color w:val="000000" w:themeColor="text1"/>
          <w:sz w:val="24"/>
          <w:szCs w:val="24"/>
        </w:rPr>
        <w:t>näiteks erinevused jaekaubanduse, toidutööstuse ja hulgimüügi vahel toovad kaasa erineva potentsiaali toidu ülejääkide tekkeks ja annetamiseks. Seetõttu ei eelda säte, et kõik ettevõtjad peaksid korraldama annetamise ühtmoodi, vaid võimaldab kohandada lahendusi konkreetse ettevõtja tegevuse iseloomu</w:t>
      </w:r>
      <w:r w:rsidR="003725F4" w:rsidRPr="1A7F4F01">
        <w:rPr>
          <w:rFonts w:ascii="Times New Roman" w:hAnsi="Times New Roman" w:cs="Times New Roman"/>
          <w:color w:val="000000" w:themeColor="text1"/>
          <w:sz w:val="24"/>
          <w:szCs w:val="24"/>
        </w:rPr>
        <w:t xml:space="preserve"> põhjal</w:t>
      </w:r>
      <w:r w:rsidR="0000422C" w:rsidRPr="1A7F4F01">
        <w:rPr>
          <w:rFonts w:ascii="Times New Roman" w:hAnsi="Times New Roman" w:cs="Times New Roman"/>
          <w:color w:val="000000" w:themeColor="text1"/>
          <w:sz w:val="24"/>
          <w:szCs w:val="24"/>
        </w:rPr>
        <w:t>.</w:t>
      </w:r>
    </w:p>
    <w:p w14:paraId="4C4ED4F1" w14:textId="77777777" w:rsidR="002A5E82" w:rsidRDefault="002A5E82" w:rsidP="1A7F4F01">
      <w:pPr>
        <w:spacing w:after="0" w:line="276" w:lineRule="auto"/>
        <w:jc w:val="both"/>
        <w:rPr>
          <w:rFonts w:ascii="Times New Roman" w:hAnsi="Times New Roman" w:cs="Times New Roman"/>
          <w:color w:val="000000" w:themeColor="text1"/>
          <w:sz w:val="24"/>
          <w:szCs w:val="24"/>
        </w:rPr>
      </w:pPr>
    </w:p>
    <w:p w14:paraId="0F71F790" w14:textId="1491BA93" w:rsidR="00CD1767" w:rsidRDefault="00023C0E"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Lõige </w:t>
      </w:r>
      <w:r w:rsidR="006134AF" w:rsidRPr="1A7F4F01">
        <w:rPr>
          <w:rFonts w:ascii="Times New Roman" w:hAnsi="Times New Roman" w:cs="Times New Roman"/>
          <w:color w:val="000000" w:themeColor="text1"/>
          <w:sz w:val="24"/>
          <w:szCs w:val="24"/>
        </w:rPr>
        <w:t>3</w:t>
      </w:r>
      <w:r w:rsidRPr="1A7F4F01">
        <w:rPr>
          <w:rFonts w:ascii="Times New Roman" w:hAnsi="Times New Roman" w:cs="Times New Roman"/>
          <w:color w:val="000000" w:themeColor="text1"/>
          <w:sz w:val="24"/>
          <w:szCs w:val="24"/>
        </w:rPr>
        <w:t xml:space="preserve"> </w:t>
      </w:r>
      <w:r w:rsidR="002A5E82" w:rsidRPr="1A7F4F01">
        <w:rPr>
          <w:rFonts w:ascii="Times New Roman" w:hAnsi="Times New Roman" w:cs="Times New Roman"/>
          <w:color w:val="000000" w:themeColor="text1"/>
          <w:sz w:val="24"/>
          <w:szCs w:val="24"/>
        </w:rPr>
        <w:t>määratleb</w:t>
      </w:r>
      <w:r w:rsidRPr="1A7F4F01">
        <w:rPr>
          <w:rFonts w:ascii="Times New Roman" w:hAnsi="Times New Roman" w:cs="Times New Roman"/>
          <w:color w:val="000000" w:themeColor="text1"/>
          <w:sz w:val="24"/>
          <w:szCs w:val="24"/>
        </w:rPr>
        <w:t xml:space="preserve"> toidu ümberjaotamise organisatsiooni</w:t>
      </w:r>
      <w:r w:rsidR="006766E3" w:rsidRPr="1A7F4F01">
        <w:rPr>
          <w:rFonts w:ascii="Times New Roman" w:hAnsi="Times New Roman" w:cs="Times New Roman"/>
          <w:color w:val="000000" w:themeColor="text1"/>
          <w:sz w:val="24"/>
          <w:szCs w:val="24"/>
        </w:rPr>
        <w:t xml:space="preserve"> </w:t>
      </w:r>
      <w:r w:rsidR="0027245F" w:rsidRPr="1A7F4F01">
        <w:rPr>
          <w:rFonts w:ascii="Times New Roman" w:hAnsi="Times New Roman" w:cs="Times New Roman"/>
          <w:color w:val="000000" w:themeColor="text1"/>
          <w:sz w:val="24"/>
          <w:szCs w:val="24"/>
        </w:rPr>
        <w:t xml:space="preserve">jäätmeseaduse tähenduses </w:t>
      </w:r>
      <w:r w:rsidR="006766E3" w:rsidRPr="1A7F4F01">
        <w:rPr>
          <w:rFonts w:ascii="Times New Roman" w:hAnsi="Times New Roman" w:cs="Times New Roman"/>
          <w:color w:val="000000" w:themeColor="text1"/>
          <w:sz w:val="24"/>
          <w:szCs w:val="24"/>
        </w:rPr>
        <w:t xml:space="preserve">juriidiline isikuna, </w:t>
      </w:r>
      <w:r w:rsidR="001E5398" w:rsidRPr="1A7F4F01">
        <w:rPr>
          <w:rFonts w:ascii="Times New Roman" w:eastAsia="Times New Roman" w:hAnsi="Times New Roman" w:cs="Times New Roman"/>
          <w:sz w:val="24"/>
          <w:szCs w:val="24"/>
        </w:rPr>
        <w:t xml:space="preserve">kes kogub, võtab vastu või vahendab tarbimiseks kõlblikku annetatud toitu selleks, et see jõuaks </w:t>
      </w:r>
      <w:r w:rsidR="001A1739" w:rsidRPr="1A7F4F01">
        <w:rPr>
          <w:rFonts w:ascii="Times New Roman" w:eastAsia="Times New Roman" w:hAnsi="Times New Roman" w:cs="Times New Roman"/>
          <w:sz w:val="24"/>
          <w:szCs w:val="24"/>
        </w:rPr>
        <w:t>inimestele, eelkõige abivajajatele.</w:t>
      </w:r>
      <w:r w:rsidR="001E5398" w:rsidRPr="1A7F4F01">
        <w:rPr>
          <w:rFonts w:ascii="Times New Roman" w:eastAsia="Times New Roman" w:hAnsi="Times New Roman" w:cs="Times New Roman"/>
          <w:sz w:val="24"/>
          <w:szCs w:val="24"/>
        </w:rPr>
        <w:t xml:space="preserve"> </w:t>
      </w:r>
      <w:r w:rsidR="001A1739" w:rsidRPr="1A7F4F01">
        <w:rPr>
          <w:rFonts w:ascii="Times New Roman" w:eastAsia="Times New Roman" w:hAnsi="Times New Roman" w:cs="Times New Roman"/>
          <w:sz w:val="24"/>
          <w:szCs w:val="24"/>
        </w:rPr>
        <w:t xml:space="preserve">Lisaks võivad </w:t>
      </w:r>
      <w:r w:rsidR="000B6861" w:rsidRPr="1A7F4F01">
        <w:rPr>
          <w:rFonts w:ascii="Times New Roman" w:eastAsia="Times New Roman" w:hAnsi="Times New Roman" w:cs="Times New Roman"/>
          <w:sz w:val="24"/>
          <w:szCs w:val="24"/>
        </w:rPr>
        <w:t xml:space="preserve">ümberjaotatud toidu saajad </w:t>
      </w:r>
      <w:r w:rsidR="002A5E82" w:rsidRPr="1A7F4F01">
        <w:rPr>
          <w:rFonts w:ascii="Times New Roman" w:eastAsia="Times New Roman" w:hAnsi="Times New Roman" w:cs="Times New Roman"/>
          <w:sz w:val="24"/>
          <w:szCs w:val="24"/>
        </w:rPr>
        <w:t xml:space="preserve">olla </w:t>
      </w:r>
      <w:r w:rsidR="000B6861" w:rsidRPr="1A7F4F01">
        <w:rPr>
          <w:rFonts w:ascii="Times New Roman" w:eastAsia="Times New Roman" w:hAnsi="Times New Roman" w:cs="Times New Roman"/>
          <w:sz w:val="24"/>
          <w:szCs w:val="24"/>
        </w:rPr>
        <w:t xml:space="preserve">näiteks </w:t>
      </w:r>
      <w:r w:rsidR="006134AF" w:rsidRPr="1A7F4F01">
        <w:rPr>
          <w:rFonts w:ascii="Times New Roman" w:eastAsia="Times New Roman" w:hAnsi="Times New Roman" w:cs="Times New Roman"/>
          <w:sz w:val="24"/>
          <w:szCs w:val="24"/>
        </w:rPr>
        <w:t xml:space="preserve">toidujagamiskappide kasutajad, kes ei ole ilmtingimata abivajaja staatuses. </w:t>
      </w:r>
      <w:r w:rsidR="001E5398" w:rsidRPr="1A7F4F01">
        <w:rPr>
          <w:rFonts w:ascii="Times New Roman" w:eastAsia="Times New Roman" w:hAnsi="Times New Roman" w:cs="Times New Roman"/>
          <w:sz w:val="24"/>
          <w:szCs w:val="24"/>
        </w:rPr>
        <w:t>Toidu ümberjaotamise organisatsiooni</w:t>
      </w:r>
      <w:r w:rsidR="002A5E82" w:rsidRPr="1A7F4F01">
        <w:rPr>
          <w:rFonts w:ascii="Times New Roman" w:eastAsia="Times New Roman" w:hAnsi="Times New Roman" w:cs="Times New Roman"/>
          <w:sz w:val="24"/>
          <w:szCs w:val="24"/>
        </w:rPr>
        <w:t>de</w:t>
      </w:r>
      <w:r w:rsidR="001E5398" w:rsidRPr="1A7F4F01">
        <w:rPr>
          <w:rFonts w:ascii="Times New Roman" w:eastAsia="Times New Roman" w:hAnsi="Times New Roman" w:cs="Times New Roman"/>
          <w:sz w:val="24"/>
          <w:szCs w:val="24"/>
        </w:rPr>
        <w:t xml:space="preserve"> hulka kuuluvad muu hulgas</w:t>
      </w:r>
      <w:r w:rsidR="009B6360" w:rsidRPr="1A7F4F01">
        <w:rPr>
          <w:rFonts w:ascii="Times New Roman" w:eastAsia="Times New Roman" w:hAnsi="Times New Roman" w:cs="Times New Roman"/>
          <w:sz w:val="24"/>
          <w:szCs w:val="24"/>
        </w:rPr>
        <w:t xml:space="preserve"> näiteks</w:t>
      </w:r>
      <w:r w:rsidR="001E5398" w:rsidRPr="1A7F4F01">
        <w:rPr>
          <w:rFonts w:ascii="Times New Roman" w:eastAsia="Times New Roman" w:hAnsi="Times New Roman" w:cs="Times New Roman"/>
          <w:sz w:val="24"/>
          <w:szCs w:val="24"/>
        </w:rPr>
        <w:t xml:space="preserve"> heategevuslikud toidupangad</w:t>
      </w:r>
      <w:r w:rsidR="00A43946" w:rsidRPr="1A7F4F01">
        <w:rPr>
          <w:rFonts w:ascii="Times New Roman" w:eastAsia="Times New Roman" w:hAnsi="Times New Roman" w:cs="Times New Roman"/>
          <w:sz w:val="24"/>
          <w:szCs w:val="24"/>
        </w:rPr>
        <w:t xml:space="preserve"> </w:t>
      </w:r>
      <w:r w:rsidR="001E5398" w:rsidRPr="1A7F4F01">
        <w:rPr>
          <w:rFonts w:ascii="Times New Roman" w:eastAsia="Times New Roman" w:hAnsi="Times New Roman" w:cs="Times New Roman"/>
          <w:sz w:val="24"/>
          <w:szCs w:val="24"/>
        </w:rPr>
        <w:t>ja sotsiaalmajandus</w:t>
      </w:r>
      <w:r w:rsidR="000B6861" w:rsidRPr="1A7F4F01">
        <w:rPr>
          <w:rFonts w:ascii="Times New Roman" w:eastAsia="Times New Roman" w:hAnsi="Times New Roman" w:cs="Times New Roman"/>
          <w:sz w:val="24"/>
          <w:szCs w:val="24"/>
        </w:rPr>
        <w:t xml:space="preserve">e </w:t>
      </w:r>
      <w:r w:rsidR="001E5398" w:rsidRPr="1A7F4F01">
        <w:rPr>
          <w:rFonts w:ascii="Times New Roman" w:eastAsia="Times New Roman" w:hAnsi="Times New Roman" w:cs="Times New Roman"/>
          <w:sz w:val="24"/>
          <w:szCs w:val="24"/>
        </w:rPr>
        <w:t>üksused</w:t>
      </w:r>
      <w:r w:rsidR="000B6861" w:rsidRPr="1A7F4F01">
        <w:rPr>
          <w:rFonts w:ascii="Times New Roman" w:eastAsia="Times New Roman" w:hAnsi="Times New Roman" w:cs="Times New Roman"/>
          <w:sz w:val="24"/>
          <w:szCs w:val="24"/>
        </w:rPr>
        <w:t xml:space="preserve"> (näiteks MTÜ-d</w:t>
      </w:r>
      <w:r w:rsidR="00A43946" w:rsidRPr="1A7F4F01">
        <w:rPr>
          <w:rFonts w:ascii="Times New Roman" w:eastAsia="Times New Roman" w:hAnsi="Times New Roman" w:cs="Times New Roman"/>
          <w:sz w:val="24"/>
          <w:szCs w:val="24"/>
        </w:rPr>
        <w:t xml:space="preserve">, </w:t>
      </w:r>
      <w:r w:rsidR="00771053" w:rsidRPr="1A7F4F01">
        <w:rPr>
          <w:rFonts w:ascii="Times New Roman" w:eastAsia="Times New Roman" w:hAnsi="Times New Roman" w:cs="Times New Roman"/>
          <w:sz w:val="24"/>
          <w:szCs w:val="24"/>
        </w:rPr>
        <w:t>mis</w:t>
      </w:r>
      <w:r w:rsidR="00A43946" w:rsidRPr="1A7F4F01">
        <w:rPr>
          <w:rFonts w:ascii="Times New Roman" w:eastAsia="Times New Roman" w:hAnsi="Times New Roman" w:cs="Times New Roman"/>
          <w:sz w:val="24"/>
          <w:szCs w:val="24"/>
        </w:rPr>
        <w:t xml:space="preserve"> haldavad kogukondlikke toidujagamiskappe) ning muud samalaadsed toidu ümberjaotamisega tegelevad üksused</w:t>
      </w:r>
      <w:r w:rsidR="001E5398" w:rsidRPr="1A7F4F01">
        <w:rPr>
          <w:rFonts w:ascii="Times New Roman" w:eastAsia="Times New Roman" w:hAnsi="Times New Roman" w:cs="Times New Roman"/>
          <w:sz w:val="24"/>
          <w:szCs w:val="24"/>
        </w:rPr>
        <w:t xml:space="preserve">. </w:t>
      </w:r>
      <w:r w:rsidR="009B6360" w:rsidRPr="1A7F4F01">
        <w:rPr>
          <w:rFonts w:ascii="Times New Roman" w:eastAsia="Times New Roman" w:hAnsi="Times New Roman" w:cs="Times New Roman"/>
          <w:sz w:val="24"/>
          <w:szCs w:val="24"/>
        </w:rPr>
        <w:t xml:space="preserve">Tegemist on näidetega, millised juriidilised isikud saavad vastata toidu ümberjaotamise organisatsiooni üldistele tunnustele. </w:t>
      </w:r>
      <w:r w:rsidR="001851D8" w:rsidRPr="1A7F4F01">
        <w:rPr>
          <w:rFonts w:ascii="Times New Roman" w:eastAsia="Times New Roman" w:hAnsi="Times New Roman" w:cs="Times New Roman"/>
          <w:sz w:val="24"/>
          <w:szCs w:val="24"/>
        </w:rPr>
        <w:t>T</w:t>
      </w:r>
      <w:r w:rsidR="00CD1767" w:rsidRPr="1A7F4F01">
        <w:rPr>
          <w:rFonts w:ascii="Times New Roman" w:hAnsi="Times New Roman" w:cs="Times New Roman"/>
          <w:color w:val="000000" w:themeColor="text1"/>
          <w:sz w:val="24"/>
          <w:szCs w:val="24"/>
        </w:rPr>
        <w:t>oidu ümberjaotamise organisatsioonina ei käsit</w:t>
      </w:r>
      <w:r w:rsidR="002A5E82" w:rsidRPr="1A7F4F01">
        <w:rPr>
          <w:rFonts w:ascii="Times New Roman" w:hAnsi="Times New Roman" w:cs="Times New Roman"/>
          <w:color w:val="000000" w:themeColor="text1"/>
          <w:sz w:val="24"/>
          <w:szCs w:val="24"/>
        </w:rPr>
        <w:t>a</w:t>
      </w:r>
      <w:r w:rsidR="00CD1767" w:rsidRPr="1A7F4F01">
        <w:rPr>
          <w:rFonts w:ascii="Times New Roman" w:hAnsi="Times New Roman" w:cs="Times New Roman"/>
          <w:color w:val="000000" w:themeColor="text1"/>
          <w:sz w:val="24"/>
          <w:szCs w:val="24"/>
        </w:rPr>
        <w:t xml:space="preserve">ta äriühinguid, </w:t>
      </w:r>
      <w:r w:rsidR="00771053" w:rsidRPr="1A7F4F01">
        <w:rPr>
          <w:rFonts w:ascii="Times New Roman" w:hAnsi="Times New Roman" w:cs="Times New Roman"/>
          <w:color w:val="000000" w:themeColor="text1"/>
          <w:sz w:val="24"/>
          <w:szCs w:val="24"/>
        </w:rPr>
        <w:t>mis</w:t>
      </w:r>
      <w:r w:rsidR="00CD1767" w:rsidRPr="1A7F4F01">
        <w:rPr>
          <w:rFonts w:ascii="Times New Roman" w:hAnsi="Times New Roman" w:cs="Times New Roman"/>
          <w:color w:val="000000" w:themeColor="text1"/>
          <w:sz w:val="24"/>
          <w:szCs w:val="24"/>
        </w:rPr>
        <w:t xml:space="preserve"> müüvad annetatud toitu turuhinnaga või </w:t>
      </w:r>
      <w:r w:rsidR="00771053" w:rsidRPr="1A7F4F01">
        <w:rPr>
          <w:rFonts w:ascii="Times New Roman" w:hAnsi="Times New Roman" w:cs="Times New Roman"/>
          <w:color w:val="000000" w:themeColor="text1"/>
          <w:sz w:val="24"/>
          <w:szCs w:val="24"/>
        </w:rPr>
        <w:t>mille</w:t>
      </w:r>
      <w:r w:rsidR="00CD1767" w:rsidRPr="1A7F4F01">
        <w:rPr>
          <w:rFonts w:ascii="Times New Roman" w:hAnsi="Times New Roman" w:cs="Times New Roman"/>
          <w:color w:val="000000" w:themeColor="text1"/>
          <w:sz w:val="24"/>
          <w:szCs w:val="24"/>
        </w:rPr>
        <w:t xml:space="preserve"> tegevuse eesmärk on </w:t>
      </w:r>
      <w:r w:rsidR="002A5E82" w:rsidRPr="1A7F4F01">
        <w:rPr>
          <w:rFonts w:ascii="Times New Roman" w:hAnsi="Times New Roman" w:cs="Times New Roman"/>
          <w:color w:val="000000" w:themeColor="text1"/>
          <w:sz w:val="24"/>
          <w:szCs w:val="24"/>
        </w:rPr>
        <w:t xml:space="preserve">teenida </w:t>
      </w:r>
      <w:r w:rsidR="00B67933" w:rsidRPr="1A7F4F01">
        <w:rPr>
          <w:rFonts w:ascii="Times New Roman" w:hAnsi="Times New Roman" w:cs="Times New Roman"/>
          <w:color w:val="000000" w:themeColor="text1"/>
          <w:sz w:val="24"/>
          <w:szCs w:val="24"/>
        </w:rPr>
        <w:t xml:space="preserve">annetatud toidult </w:t>
      </w:r>
      <w:r w:rsidR="00CD1767" w:rsidRPr="1A7F4F01">
        <w:rPr>
          <w:rFonts w:ascii="Times New Roman" w:hAnsi="Times New Roman" w:cs="Times New Roman"/>
          <w:color w:val="000000" w:themeColor="text1"/>
          <w:sz w:val="24"/>
          <w:szCs w:val="24"/>
        </w:rPr>
        <w:t>kasumi</w:t>
      </w:r>
      <w:r w:rsidR="002A5E82" w:rsidRPr="1A7F4F01">
        <w:rPr>
          <w:rFonts w:ascii="Times New Roman" w:hAnsi="Times New Roman" w:cs="Times New Roman"/>
          <w:color w:val="000000" w:themeColor="text1"/>
          <w:sz w:val="24"/>
          <w:szCs w:val="24"/>
        </w:rPr>
        <w:t>t</w:t>
      </w:r>
      <w:r w:rsidR="00CD1767" w:rsidRPr="1A7F4F01">
        <w:rPr>
          <w:rFonts w:ascii="Times New Roman" w:hAnsi="Times New Roman" w:cs="Times New Roman"/>
          <w:color w:val="000000" w:themeColor="text1"/>
          <w:sz w:val="24"/>
          <w:szCs w:val="24"/>
        </w:rPr>
        <w:t>.</w:t>
      </w:r>
      <w:r w:rsidR="006135CF" w:rsidRPr="1A7F4F01">
        <w:rPr>
          <w:rFonts w:ascii="Times New Roman" w:hAnsi="Times New Roman" w:cs="Times New Roman"/>
          <w:color w:val="000000" w:themeColor="text1"/>
          <w:sz w:val="24"/>
          <w:szCs w:val="24"/>
        </w:rPr>
        <w:t xml:space="preserve"> Toiduannetuste kogumine ja vahendamine toimub mittetulunduslikul eesmärgil.</w:t>
      </w:r>
      <w:r w:rsidR="00CD1767" w:rsidRPr="1A7F4F01">
        <w:rPr>
          <w:rFonts w:ascii="Times New Roman" w:hAnsi="Times New Roman" w:cs="Times New Roman"/>
          <w:color w:val="000000" w:themeColor="text1"/>
          <w:sz w:val="24"/>
          <w:szCs w:val="24"/>
        </w:rPr>
        <w:t xml:space="preserve"> Annetuste vahendamise kulupõhiselt kompenseeritud teenustasu ei loeta kasumi taotlemiseks</w:t>
      </w:r>
      <w:r w:rsidR="00B67933" w:rsidRPr="1A7F4F01">
        <w:rPr>
          <w:rFonts w:ascii="Times New Roman" w:hAnsi="Times New Roman" w:cs="Times New Roman"/>
          <w:color w:val="000000" w:themeColor="text1"/>
          <w:sz w:val="24"/>
          <w:szCs w:val="24"/>
        </w:rPr>
        <w:t xml:space="preserve"> (näiteks toidujagamiskapi kasutamise sümboolne kuutasu)</w:t>
      </w:r>
      <w:r w:rsidR="00DE2F17" w:rsidRPr="1A7F4F01">
        <w:rPr>
          <w:rFonts w:ascii="Times New Roman" w:hAnsi="Times New Roman" w:cs="Times New Roman"/>
          <w:color w:val="000000" w:themeColor="text1"/>
          <w:sz w:val="24"/>
          <w:szCs w:val="24"/>
        </w:rPr>
        <w:t>.</w:t>
      </w:r>
    </w:p>
    <w:p w14:paraId="467BAAAA" w14:textId="77777777" w:rsidR="00564368" w:rsidRDefault="00564368" w:rsidP="1A7F4F01">
      <w:pPr>
        <w:spacing w:after="0" w:line="276" w:lineRule="auto"/>
        <w:jc w:val="both"/>
        <w:rPr>
          <w:rFonts w:ascii="Times New Roman" w:hAnsi="Times New Roman" w:cs="Times New Roman"/>
          <w:color w:val="000000" w:themeColor="text1"/>
          <w:sz w:val="24"/>
          <w:szCs w:val="24"/>
        </w:rPr>
      </w:pPr>
    </w:p>
    <w:p w14:paraId="11BB2766" w14:textId="3DEAF0C1" w:rsidR="005744C8" w:rsidRDefault="00771411"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Lõige </w:t>
      </w:r>
      <w:r w:rsidR="00717403" w:rsidRPr="1A7F4F01">
        <w:rPr>
          <w:rFonts w:ascii="Times New Roman" w:hAnsi="Times New Roman" w:cs="Times New Roman"/>
          <w:color w:val="000000" w:themeColor="text1"/>
          <w:sz w:val="24"/>
          <w:szCs w:val="24"/>
        </w:rPr>
        <w:t>4</w:t>
      </w:r>
      <w:r w:rsidRPr="1A7F4F01">
        <w:rPr>
          <w:rFonts w:ascii="Times New Roman" w:hAnsi="Times New Roman" w:cs="Times New Roman"/>
          <w:color w:val="000000" w:themeColor="text1"/>
          <w:sz w:val="24"/>
          <w:szCs w:val="24"/>
        </w:rPr>
        <w:t xml:space="preserve"> selgitab, et </w:t>
      </w:r>
      <w:r w:rsidR="00D80751" w:rsidRPr="1A7F4F01">
        <w:rPr>
          <w:rFonts w:ascii="Times New Roman" w:hAnsi="Times New Roman" w:cs="Times New Roman"/>
          <w:color w:val="000000" w:themeColor="text1"/>
          <w:sz w:val="24"/>
          <w:szCs w:val="24"/>
        </w:rPr>
        <w:t>toidu annetamisele ja toidu muul viisil inimtarbimiseks ümberjaotamisele kohaldatakse toidu käitlemist reguleerivaid õigusakte</w:t>
      </w:r>
      <w:r w:rsidR="00A25811" w:rsidRPr="1A7F4F01">
        <w:rPr>
          <w:rFonts w:ascii="Times New Roman" w:hAnsi="Times New Roman" w:cs="Times New Roman"/>
          <w:color w:val="000000" w:themeColor="text1"/>
          <w:sz w:val="24"/>
          <w:szCs w:val="24"/>
        </w:rPr>
        <w:t xml:space="preserve"> </w:t>
      </w:r>
      <w:r w:rsidR="0061091B">
        <w:rPr>
          <w:rFonts w:ascii="Times New Roman" w:hAnsi="Times New Roman" w:cs="Times New Roman"/>
          <w:color w:val="000000" w:themeColor="text1"/>
          <w:sz w:val="24"/>
          <w:szCs w:val="24"/>
        </w:rPr>
        <w:t xml:space="preserve">(toiduseadus ja selle alamaktid) </w:t>
      </w:r>
      <w:r w:rsidR="00A25811" w:rsidRPr="1A7F4F01">
        <w:rPr>
          <w:rFonts w:ascii="Times New Roman" w:hAnsi="Times New Roman" w:cs="Times New Roman"/>
          <w:color w:val="000000" w:themeColor="text1"/>
          <w:sz w:val="24"/>
          <w:szCs w:val="24"/>
        </w:rPr>
        <w:t>ning seega ka nendest tulenevat järelevalvet</w:t>
      </w:r>
      <w:r w:rsidR="00D80751" w:rsidRPr="1A7F4F01">
        <w:rPr>
          <w:rFonts w:ascii="Times New Roman" w:hAnsi="Times New Roman" w:cs="Times New Roman"/>
          <w:color w:val="000000" w:themeColor="text1"/>
          <w:sz w:val="24"/>
          <w:szCs w:val="24"/>
        </w:rPr>
        <w:t xml:space="preserve">. </w:t>
      </w:r>
      <w:r w:rsidR="000B00DE" w:rsidRPr="1A7F4F01">
        <w:rPr>
          <w:rFonts w:ascii="Times New Roman" w:hAnsi="Times New Roman" w:cs="Times New Roman"/>
          <w:color w:val="000000" w:themeColor="text1"/>
          <w:sz w:val="24"/>
          <w:szCs w:val="24"/>
        </w:rPr>
        <w:t>Ka toidu ümberjaotamise organisatsioonid on toidukäitlejad</w:t>
      </w:r>
      <w:r w:rsidR="00741F56" w:rsidRPr="1A7F4F01">
        <w:rPr>
          <w:rFonts w:ascii="Times New Roman" w:hAnsi="Times New Roman" w:cs="Times New Roman"/>
          <w:color w:val="000000" w:themeColor="text1"/>
          <w:sz w:val="24"/>
          <w:szCs w:val="24"/>
        </w:rPr>
        <w:t xml:space="preserve"> ning nende kohustus on </w:t>
      </w:r>
      <w:r w:rsidR="002A5E82" w:rsidRPr="1A7F4F01">
        <w:rPr>
          <w:rFonts w:ascii="Times New Roman" w:hAnsi="Times New Roman" w:cs="Times New Roman"/>
          <w:color w:val="000000" w:themeColor="text1"/>
          <w:sz w:val="24"/>
          <w:szCs w:val="24"/>
        </w:rPr>
        <w:t>järgida</w:t>
      </w:r>
      <w:r w:rsidR="00741F56" w:rsidRPr="1A7F4F01">
        <w:rPr>
          <w:rFonts w:ascii="Times New Roman" w:hAnsi="Times New Roman" w:cs="Times New Roman"/>
          <w:color w:val="000000" w:themeColor="text1"/>
          <w:sz w:val="24"/>
          <w:szCs w:val="24"/>
        </w:rPr>
        <w:t xml:space="preserve"> toidu</w:t>
      </w:r>
      <w:r w:rsidR="002A5E82" w:rsidRPr="1A7F4F01">
        <w:rPr>
          <w:rFonts w:ascii="Times New Roman" w:hAnsi="Times New Roman" w:cs="Times New Roman"/>
          <w:color w:val="000000" w:themeColor="text1"/>
          <w:sz w:val="24"/>
          <w:szCs w:val="24"/>
        </w:rPr>
        <w:t xml:space="preserve"> käitlemisele kehtestatud nõudeid</w:t>
      </w:r>
      <w:r w:rsidR="0080540E" w:rsidRPr="1A7F4F01">
        <w:rPr>
          <w:rFonts w:ascii="Times New Roman" w:hAnsi="Times New Roman" w:cs="Times New Roman"/>
          <w:color w:val="000000" w:themeColor="text1"/>
          <w:sz w:val="24"/>
          <w:szCs w:val="24"/>
        </w:rPr>
        <w:t xml:space="preserve">. Iga toidu käitleja vastutab enda toodetud, müüdava või edastatava toidu ohutuse eest. Sama kehtib ka </w:t>
      </w:r>
      <w:r w:rsidR="007D67FF" w:rsidRPr="1A7F4F01">
        <w:rPr>
          <w:rFonts w:ascii="Times New Roman" w:hAnsi="Times New Roman" w:cs="Times New Roman"/>
          <w:color w:val="000000" w:themeColor="text1"/>
          <w:sz w:val="24"/>
          <w:szCs w:val="24"/>
        </w:rPr>
        <w:t>toidu ümberjaotamise organisatsioonidele</w:t>
      </w:r>
      <w:r w:rsidR="0080540E" w:rsidRPr="1A7F4F01">
        <w:rPr>
          <w:rFonts w:ascii="Times New Roman" w:hAnsi="Times New Roman" w:cs="Times New Roman"/>
          <w:color w:val="000000" w:themeColor="text1"/>
          <w:sz w:val="24"/>
          <w:szCs w:val="24"/>
        </w:rPr>
        <w:t xml:space="preserve">, </w:t>
      </w:r>
      <w:r w:rsidR="00771053" w:rsidRPr="1A7F4F01">
        <w:rPr>
          <w:rFonts w:ascii="Times New Roman" w:hAnsi="Times New Roman" w:cs="Times New Roman"/>
          <w:color w:val="000000" w:themeColor="text1"/>
          <w:sz w:val="24"/>
          <w:szCs w:val="24"/>
        </w:rPr>
        <w:t>mis</w:t>
      </w:r>
      <w:r w:rsidR="0080540E" w:rsidRPr="1A7F4F01">
        <w:rPr>
          <w:rFonts w:ascii="Times New Roman" w:hAnsi="Times New Roman" w:cs="Times New Roman"/>
          <w:color w:val="000000" w:themeColor="text1"/>
          <w:sz w:val="24"/>
          <w:szCs w:val="24"/>
        </w:rPr>
        <w:t xml:space="preserve"> tegelevad toidu</w:t>
      </w:r>
      <w:r w:rsidR="002A5E82" w:rsidRPr="1A7F4F01">
        <w:rPr>
          <w:rFonts w:ascii="Times New Roman" w:hAnsi="Times New Roman" w:cs="Times New Roman"/>
          <w:color w:val="000000" w:themeColor="text1"/>
          <w:sz w:val="24"/>
          <w:szCs w:val="24"/>
        </w:rPr>
        <w:t xml:space="preserve"> </w:t>
      </w:r>
      <w:r w:rsidR="0080540E" w:rsidRPr="1A7F4F01">
        <w:rPr>
          <w:rFonts w:ascii="Times New Roman" w:hAnsi="Times New Roman" w:cs="Times New Roman"/>
          <w:color w:val="000000" w:themeColor="text1"/>
          <w:sz w:val="24"/>
          <w:szCs w:val="24"/>
        </w:rPr>
        <w:t>ümberjagamisega.</w:t>
      </w:r>
      <w:r w:rsidR="007D67FF" w:rsidRPr="1A7F4F01">
        <w:rPr>
          <w:rFonts w:ascii="Times New Roman" w:hAnsi="Times New Roman" w:cs="Times New Roman"/>
          <w:color w:val="000000" w:themeColor="text1"/>
          <w:sz w:val="24"/>
          <w:szCs w:val="24"/>
        </w:rPr>
        <w:t xml:space="preserve"> Heategevus</w:t>
      </w:r>
      <w:r w:rsidR="00446EF4" w:rsidRPr="1A7F4F01">
        <w:rPr>
          <w:rFonts w:ascii="Times New Roman" w:hAnsi="Times New Roman" w:cs="Times New Roman"/>
          <w:color w:val="000000" w:themeColor="text1"/>
          <w:sz w:val="24"/>
          <w:szCs w:val="24"/>
        </w:rPr>
        <w:t>organisatsioon</w:t>
      </w:r>
      <w:r w:rsidR="007D67FF" w:rsidRPr="1A7F4F01">
        <w:rPr>
          <w:rFonts w:ascii="Times New Roman" w:hAnsi="Times New Roman" w:cs="Times New Roman"/>
          <w:color w:val="000000" w:themeColor="text1"/>
          <w:sz w:val="24"/>
          <w:szCs w:val="24"/>
        </w:rPr>
        <w:t xml:space="preserve"> või </w:t>
      </w:r>
      <w:r w:rsidR="00446EF4" w:rsidRPr="1A7F4F01">
        <w:rPr>
          <w:rFonts w:ascii="Times New Roman" w:hAnsi="Times New Roman" w:cs="Times New Roman"/>
          <w:color w:val="000000" w:themeColor="text1"/>
          <w:sz w:val="24"/>
          <w:szCs w:val="24"/>
        </w:rPr>
        <w:t>muu o</w:t>
      </w:r>
      <w:r w:rsidR="007D67FF" w:rsidRPr="1A7F4F01">
        <w:rPr>
          <w:rFonts w:ascii="Times New Roman" w:hAnsi="Times New Roman" w:cs="Times New Roman"/>
          <w:color w:val="000000" w:themeColor="text1"/>
          <w:sz w:val="24"/>
          <w:szCs w:val="24"/>
        </w:rPr>
        <w:t xml:space="preserve">rganisatsioon, </w:t>
      </w:r>
      <w:r w:rsidR="00771053" w:rsidRPr="1A7F4F01">
        <w:rPr>
          <w:rFonts w:ascii="Times New Roman" w:hAnsi="Times New Roman" w:cs="Times New Roman"/>
          <w:color w:val="000000" w:themeColor="text1"/>
          <w:sz w:val="24"/>
          <w:szCs w:val="24"/>
        </w:rPr>
        <w:t>mis</w:t>
      </w:r>
      <w:r w:rsidR="007D67FF" w:rsidRPr="1A7F4F01">
        <w:rPr>
          <w:rFonts w:ascii="Times New Roman" w:hAnsi="Times New Roman" w:cs="Times New Roman"/>
          <w:color w:val="000000" w:themeColor="text1"/>
          <w:sz w:val="24"/>
          <w:szCs w:val="24"/>
        </w:rPr>
        <w:t xml:space="preserve"> tegeleb toidu ümberjagamisega, peab oma tegevusest teavitama Põllumajandus- ja Toiduametit.</w:t>
      </w:r>
      <w:r w:rsidR="00CF15C4" w:rsidRPr="1A7F4F01">
        <w:rPr>
          <w:rFonts w:ascii="Times New Roman" w:hAnsi="Times New Roman" w:cs="Times New Roman"/>
          <w:color w:val="000000" w:themeColor="text1"/>
          <w:sz w:val="24"/>
          <w:szCs w:val="24"/>
        </w:rPr>
        <w:t xml:space="preserve"> Põllumajandus- ja Toiduamet on koostanud </w:t>
      </w:r>
      <w:r w:rsidR="00332FF7" w:rsidRPr="1A7F4F01">
        <w:rPr>
          <w:rFonts w:ascii="Times New Roman" w:hAnsi="Times New Roman" w:cs="Times New Roman"/>
          <w:color w:val="000000" w:themeColor="text1"/>
          <w:sz w:val="24"/>
          <w:szCs w:val="24"/>
        </w:rPr>
        <w:t xml:space="preserve">annetamise toiduohutuse juhendi, millest </w:t>
      </w:r>
      <w:r w:rsidR="00522EFF" w:rsidRPr="1A7F4F01">
        <w:rPr>
          <w:rFonts w:ascii="Times New Roman" w:hAnsi="Times New Roman" w:cs="Times New Roman"/>
          <w:color w:val="000000" w:themeColor="text1"/>
          <w:sz w:val="24"/>
          <w:szCs w:val="24"/>
        </w:rPr>
        <w:t xml:space="preserve">saavad </w:t>
      </w:r>
      <w:r w:rsidR="00332FF7" w:rsidRPr="1A7F4F01">
        <w:rPr>
          <w:rFonts w:ascii="Times New Roman" w:hAnsi="Times New Roman" w:cs="Times New Roman"/>
          <w:color w:val="000000" w:themeColor="text1"/>
          <w:sz w:val="24"/>
          <w:szCs w:val="24"/>
        </w:rPr>
        <w:t xml:space="preserve">toidu ümberjaotamise </w:t>
      </w:r>
      <w:r w:rsidR="00332FF7" w:rsidRPr="1A7F4F01">
        <w:rPr>
          <w:rFonts w:ascii="Times New Roman" w:hAnsi="Times New Roman" w:cs="Times New Roman"/>
          <w:color w:val="000000" w:themeColor="text1"/>
          <w:sz w:val="24"/>
          <w:szCs w:val="24"/>
        </w:rPr>
        <w:lastRenderedPageBreak/>
        <w:t>organisatsioonid ja annetajad lähtu</w:t>
      </w:r>
      <w:r w:rsidR="00522EFF" w:rsidRPr="1A7F4F01">
        <w:rPr>
          <w:rFonts w:ascii="Times New Roman" w:hAnsi="Times New Roman" w:cs="Times New Roman"/>
          <w:color w:val="000000" w:themeColor="text1"/>
          <w:sz w:val="24"/>
          <w:szCs w:val="24"/>
        </w:rPr>
        <w:t>d</w:t>
      </w:r>
      <w:r w:rsidR="00332FF7" w:rsidRPr="1A7F4F01">
        <w:rPr>
          <w:rFonts w:ascii="Times New Roman" w:hAnsi="Times New Roman" w:cs="Times New Roman"/>
          <w:color w:val="000000" w:themeColor="text1"/>
          <w:sz w:val="24"/>
          <w:szCs w:val="24"/>
        </w:rPr>
        <w:t>a</w:t>
      </w:r>
      <w:r w:rsidRPr="1A7F4F01">
        <w:rPr>
          <w:rStyle w:val="Allmrkuseviide"/>
          <w:rFonts w:ascii="Times New Roman" w:hAnsi="Times New Roman" w:cs="Times New Roman"/>
          <w:color w:val="000000" w:themeColor="text1"/>
          <w:sz w:val="24"/>
          <w:szCs w:val="24"/>
        </w:rPr>
        <w:footnoteReference w:id="12"/>
      </w:r>
      <w:r w:rsidR="00332FF7" w:rsidRPr="1A7F4F01">
        <w:rPr>
          <w:rFonts w:ascii="Times New Roman" w:hAnsi="Times New Roman" w:cs="Times New Roman"/>
          <w:color w:val="000000" w:themeColor="text1"/>
          <w:sz w:val="24"/>
          <w:szCs w:val="24"/>
        </w:rPr>
        <w:t xml:space="preserve">. </w:t>
      </w:r>
      <w:r w:rsidR="00717403" w:rsidRPr="1A7F4F01">
        <w:rPr>
          <w:rFonts w:ascii="Times New Roman" w:hAnsi="Times New Roman" w:cs="Times New Roman"/>
          <w:color w:val="000000" w:themeColor="text1"/>
          <w:sz w:val="24"/>
          <w:szCs w:val="24"/>
        </w:rPr>
        <w:t>JäätS</w:t>
      </w:r>
      <w:r w:rsidR="000F3578" w:rsidRPr="1A7F4F01">
        <w:rPr>
          <w:rFonts w:ascii="Times New Roman" w:hAnsi="Times New Roman" w:cs="Times New Roman"/>
          <w:color w:val="000000" w:themeColor="text1"/>
          <w:sz w:val="24"/>
          <w:szCs w:val="24"/>
        </w:rPr>
        <w:t>i</w:t>
      </w:r>
      <w:r w:rsidR="00717403" w:rsidRPr="1A7F4F01">
        <w:rPr>
          <w:rFonts w:ascii="Times New Roman" w:hAnsi="Times New Roman" w:cs="Times New Roman"/>
          <w:color w:val="000000" w:themeColor="text1"/>
          <w:sz w:val="24"/>
          <w:szCs w:val="24"/>
        </w:rPr>
        <w:t xml:space="preserve"> § 22</w:t>
      </w:r>
      <w:r w:rsidR="00717403" w:rsidRPr="1A7F4F01">
        <w:rPr>
          <w:rFonts w:ascii="Times New Roman" w:hAnsi="Times New Roman" w:cs="Times New Roman"/>
          <w:color w:val="000000" w:themeColor="text1"/>
          <w:sz w:val="24"/>
          <w:szCs w:val="24"/>
          <w:vertAlign w:val="superscript"/>
        </w:rPr>
        <w:t>8</w:t>
      </w:r>
      <w:r w:rsidR="00717403" w:rsidRPr="1A7F4F01">
        <w:rPr>
          <w:rFonts w:ascii="Times New Roman" w:hAnsi="Times New Roman" w:cs="Times New Roman"/>
          <w:color w:val="000000" w:themeColor="text1"/>
          <w:sz w:val="24"/>
          <w:szCs w:val="24"/>
        </w:rPr>
        <w:t xml:space="preserve"> võtab ü</w:t>
      </w:r>
      <w:r w:rsidR="005744C8" w:rsidRPr="1A7F4F01">
        <w:rPr>
          <w:rFonts w:ascii="Times New Roman" w:hAnsi="Times New Roman" w:cs="Times New Roman"/>
          <w:color w:val="000000" w:themeColor="text1"/>
          <w:sz w:val="24"/>
          <w:szCs w:val="24"/>
        </w:rPr>
        <w:t>le jäätmete raamdirektiivi artikli 9a lõike 1 viimase lõigu.</w:t>
      </w:r>
    </w:p>
    <w:p w14:paraId="3368CE41" w14:textId="77777777" w:rsidR="000F3578" w:rsidRDefault="000F3578" w:rsidP="1A7F4F01">
      <w:pPr>
        <w:spacing w:after="0" w:line="276" w:lineRule="auto"/>
        <w:jc w:val="both"/>
        <w:rPr>
          <w:rFonts w:ascii="Times New Roman" w:hAnsi="Times New Roman" w:cs="Times New Roman"/>
          <w:b/>
          <w:bCs/>
          <w:color w:val="000000" w:themeColor="text1"/>
          <w:sz w:val="24"/>
          <w:szCs w:val="24"/>
        </w:rPr>
      </w:pPr>
    </w:p>
    <w:p w14:paraId="0A1F8100" w14:textId="158938B0" w:rsidR="3AE1D385" w:rsidRDefault="138FB0DB"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b/>
          <w:bCs/>
          <w:color w:val="000000" w:themeColor="text1"/>
          <w:sz w:val="24"/>
          <w:szCs w:val="24"/>
        </w:rPr>
        <w:t>JäätSi § 23 lõi</w:t>
      </w:r>
      <w:r w:rsidR="0A71AE03" w:rsidRPr="1A7F4F01">
        <w:rPr>
          <w:rFonts w:ascii="Times New Roman" w:hAnsi="Times New Roman" w:cs="Times New Roman"/>
          <w:b/>
          <w:bCs/>
          <w:color w:val="000000" w:themeColor="text1"/>
          <w:sz w:val="24"/>
          <w:szCs w:val="24"/>
        </w:rPr>
        <w:t>ge</w:t>
      </w:r>
      <w:r w:rsidRPr="1A7F4F01">
        <w:rPr>
          <w:rFonts w:ascii="Times New Roman" w:hAnsi="Times New Roman" w:cs="Times New Roman"/>
          <w:b/>
          <w:bCs/>
          <w:color w:val="000000" w:themeColor="text1"/>
          <w:sz w:val="24"/>
          <w:szCs w:val="24"/>
        </w:rPr>
        <w:t xml:space="preserve"> 1</w:t>
      </w:r>
      <w:r w:rsidRPr="1A7F4F01">
        <w:rPr>
          <w:rFonts w:ascii="Times New Roman" w:hAnsi="Times New Roman" w:cs="Times New Roman"/>
          <w:b/>
          <w:bCs/>
          <w:color w:val="000000" w:themeColor="text1"/>
          <w:sz w:val="24"/>
          <w:szCs w:val="24"/>
          <w:vertAlign w:val="superscript"/>
        </w:rPr>
        <w:t>15</w:t>
      </w:r>
      <w:r w:rsidR="0AFD80DB" w:rsidRPr="1A7F4F01">
        <w:rPr>
          <w:rFonts w:ascii="Times New Roman" w:hAnsi="Times New Roman" w:cs="Times New Roman"/>
          <w:b/>
          <w:bCs/>
          <w:color w:val="000000" w:themeColor="text1"/>
          <w:sz w:val="24"/>
          <w:szCs w:val="24"/>
        </w:rPr>
        <w:t xml:space="preserve"> </w:t>
      </w:r>
      <w:r w:rsidR="0F5DA933" w:rsidRPr="1A7F4F01">
        <w:rPr>
          <w:rFonts w:ascii="Times New Roman" w:hAnsi="Times New Roman" w:cs="Times New Roman"/>
          <w:b/>
          <w:bCs/>
          <w:color w:val="000000" w:themeColor="text1"/>
          <w:sz w:val="24"/>
          <w:szCs w:val="24"/>
        </w:rPr>
        <w:t>(uus l</w:t>
      </w:r>
      <w:r w:rsidR="2FABB201" w:rsidRPr="1A7F4F01">
        <w:rPr>
          <w:rFonts w:ascii="Times New Roman" w:hAnsi="Times New Roman" w:cs="Times New Roman"/>
          <w:b/>
          <w:bCs/>
          <w:color w:val="000000" w:themeColor="text1"/>
          <w:sz w:val="24"/>
          <w:szCs w:val="24"/>
        </w:rPr>
        <w:t>õige</w:t>
      </w:r>
      <w:r w:rsidR="0F5DA933" w:rsidRPr="1A7F4F01">
        <w:rPr>
          <w:rFonts w:ascii="Times New Roman" w:hAnsi="Times New Roman" w:cs="Times New Roman"/>
          <w:b/>
          <w:bCs/>
          <w:color w:val="000000" w:themeColor="text1"/>
          <w:sz w:val="24"/>
          <w:szCs w:val="24"/>
        </w:rPr>
        <w:t>)</w:t>
      </w:r>
    </w:p>
    <w:p w14:paraId="2A6F3419" w14:textId="4EF82FC9" w:rsidR="3AE1D385" w:rsidRDefault="42AD1905"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T</w:t>
      </w:r>
      <w:r w:rsidR="1478E383" w:rsidRPr="1A7F4F01">
        <w:rPr>
          <w:rFonts w:ascii="Times New Roman" w:hAnsi="Times New Roman" w:cs="Times New Roman"/>
          <w:color w:val="000000" w:themeColor="text1"/>
          <w:sz w:val="24"/>
          <w:szCs w:val="24"/>
        </w:rPr>
        <w:t xml:space="preserve">äpsustatakse, keda käsitatakse </w:t>
      </w:r>
      <w:r w:rsidR="59B990DC" w:rsidRPr="42E8853B">
        <w:rPr>
          <w:rFonts w:ascii="Times New Roman" w:hAnsi="Times New Roman" w:cs="Times New Roman"/>
          <w:color w:val="000000" w:themeColor="text1"/>
          <w:sz w:val="24"/>
          <w:szCs w:val="24"/>
        </w:rPr>
        <w:t>tekstiil</w:t>
      </w:r>
      <w:r w:rsidR="4FEA5E83" w:rsidRPr="42E8853B">
        <w:rPr>
          <w:rFonts w:ascii="Times New Roman" w:hAnsi="Times New Roman" w:cs="Times New Roman"/>
          <w:color w:val="000000" w:themeColor="text1"/>
          <w:sz w:val="24"/>
          <w:szCs w:val="24"/>
        </w:rPr>
        <w:t>toodete</w:t>
      </w:r>
      <w:r w:rsidR="1478E383" w:rsidRPr="42E8853B">
        <w:rPr>
          <w:rFonts w:ascii="Times New Roman" w:hAnsi="Times New Roman" w:cs="Times New Roman"/>
          <w:color w:val="000000" w:themeColor="text1"/>
          <w:sz w:val="24"/>
          <w:szCs w:val="24"/>
        </w:rPr>
        <w:t>,</w:t>
      </w:r>
      <w:r w:rsidR="1478E383" w:rsidRPr="1A7F4F01">
        <w:rPr>
          <w:rFonts w:ascii="Times New Roman" w:hAnsi="Times New Roman" w:cs="Times New Roman"/>
          <w:color w:val="000000" w:themeColor="text1"/>
          <w:sz w:val="24"/>
          <w:szCs w:val="24"/>
        </w:rPr>
        <w:t xml:space="preserve"> tekstiiliga seotud </w:t>
      </w:r>
      <w:r w:rsidR="5D096FE9" w:rsidRPr="42E8853B">
        <w:rPr>
          <w:rFonts w:ascii="Times New Roman" w:hAnsi="Times New Roman" w:cs="Times New Roman"/>
          <w:color w:val="000000" w:themeColor="text1"/>
          <w:sz w:val="24"/>
          <w:szCs w:val="24"/>
        </w:rPr>
        <w:t xml:space="preserve">toodete </w:t>
      </w:r>
      <w:r w:rsidR="1478E383" w:rsidRPr="1A7F4F01">
        <w:rPr>
          <w:rFonts w:ascii="Times New Roman" w:hAnsi="Times New Roman" w:cs="Times New Roman"/>
          <w:color w:val="000000" w:themeColor="text1"/>
          <w:sz w:val="24"/>
          <w:szCs w:val="24"/>
        </w:rPr>
        <w:t xml:space="preserve">või </w:t>
      </w:r>
      <w:r w:rsidR="1478E383" w:rsidRPr="42E8853B">
        <w:rPr>
          <w:rFonts w:ascii="Times New Roman" w:hAnsi="Times New Roman" w:cs="Times New Roman"/>
          <w:color w:val="000000" w:themeColor="text1"/>
          <w:sz w:val="24"/>
          <w:szCs w:val="24"/>
        </w:rPr>
        <w:t>jalatsi</w:t>
      </w:r>
      <w:r w:rsidR="71BD0444" w:rsidRPr="42E8853B">
        <w:rPr>
          <w:rFonts w:ascii="Times New Roman" w:hAnsi="Times New Roman" w:cs="Times New Roman"/>
          <w:color w:val="000000" w:themeColor="text1"/>
          <w:sz w:val="24"/>
          <w:szCs w:val="24"/>
        </w:rPr>
        <w:t>te</w:t>
      </w:r>
      <w:r w:rsidR="1478E383" w:rsidRPr="1A7F4F01">
        <w:rPr>
          <w:rFonts w:ascii="Times New Roman" w:hAnsi="Times New Roman" w:cs="Times New Roman"/>
          <w:color w:val="000000" w:themeColor="text1"/>
          <w:sz w:val="24"/>
          <w:szCs w:val="24"/>
        </w:rPr>
        <w:t xml:space="preserve"> tootjana</w:t>
      </w:r>
      <w:r w:rsidR="61DE53A0" w:rsidRPr="42E8853B">
        <w:rPr>
          <w:rFonts w:ascii="Times New Roman" w:hAnsi="Times New Roman" w:cs="Times New Roman"/>
          <w:color w:val="000000" w:themeColor="text1"/>
          <w:sz w:val="24"/>
          <w:szCs w:val="24"/>
        </w:rPr>
        <w:t xml:space="preserve"> </w:t>
      </w:r>
      <w:r w:rsidR="61DE53A0" w:rsidRPr="42E8853B">
        <w:rPr>
          <w:rFonts w:ascii="Times New Roman" w:eastAsia="Times New Roman" w:hAnsi="Times New Roman" w:cs="Times New Roman"/>
          <w:color w:val="000000" w:themeColor="text1"/>
          <w:sz w:val="24"/>
          <w:szCs w:val="24"/>
        </w:rPr>
        <w:t xml:space="preserve">(edaspidi koos ka </w:t>
      </w:r>
      <w:r w:rsidR="61DE53A0" w:rsidRPr="42E8853B">
        <w:rPr>
          <w:rFonts w:ascii="Times New Roman" w:eastAsia="Times New Roman" w:hAnsi="Times New Roman" w:cs="Times New Roman"/>
          <w:i/>
          <w:iCs/>
          <w:color w:val="000000" w:themeColor="text1"/>
          <w:sz w:val="24"/>
          <w:szCs w:val="24"/>
        </w:rPr>
        <w:t>tekstiiltoodete tootja</w:t>
      </w:r>
      <w:r w:rsidR="61DE53A0" w:rsidRPr="42E8853B">
        <w:rPr>
          <w:rFonts w:ascii="Times New Roman" w:eastAsia="Times New Roman" w:hAnsi="Times New Roman" w:cs="Times New Roman"/>
          <w:color w:val="000000" w:themeColor="text1"/>
          <w:sz w:val="24"/>
          <w:szCs w:val="24"/>
        </w:rPr>
        <w:t>)</w:t>
      </w:r>
      <w:r w:rsidR="1478E383" w:rsidRPr="42E8853B">
        <w:rPr>
          <w:rFonts w:ascii="Times New Roman" w:hAnsi="Times New Roman" w:cs="Times New Roman"/>
          <w:color w:val="000000" w:themeColor="text1"/>
          <w:sz w:val="24"/>
          <w:szCs w:val="24"/>
        </w:rPr>
        <w:t>.</w:t>
      </w:r>
      <w:r w:rsidR="1478E383" w:rsidRPr="1A7F4F01">
        <w:rPr>
          <w:rFonts w:ascii="Times New Roman" w:hAnsi="Times New Roman" w:cs="Times New Roman"/>
          <w:color w:val="000000" w:themeColor="text1"/>
          <w:sz w:val="24"/>
          <w:szCs w:val="24"/>
        </w:rPr>
        <w:t xml:space="preserve"> </w:t>
      </w:r>
      <w:r w:rsidR="5E4CE5DA" w:rsidRPr="1A7F4F01">
        <w:rPr>
          <w:rFonts w:ascii="Times New Roman" w:hAnsi="Times New Roman" w:cs="Times New Roman"/>
          <w:color w:val="000000" w:themeColor="text1"/>
          <w:sz w:val="24"/>
          <w:szCs w:val="24"/>
        </w:rPr>
        <w:t>Selle</w:t>
      </w:r>
      <w:r w:rsidR="25F98665" w:rsidRPr="1A7F4F01">
        <w:rPr>
          <w:rFonts w:ascii="Times New Roman" w:hAnsi="Times New Roman" w:cs="Times New Roman"/>
          <w:color w:val="000000" w:themeColor="text1"/>
          <w:sz w:val="24"/>
          <w:szCs w:val="24"/>
        </w:rPr>
        <w:t>ga</w:t>
      </w:r>
      <w:r w:rsidR="5E4CE5DA" w:rsidRPr="1A7F4F01">
        <w:rPr>
          <w:rFonts w:ascii="Times New Roman" w:hAnsi="Times New Roman" w:cs="Times New Roman"/>
          <w:color w:val="000000" w:themeColor="text1"/>
          <w:sz w:val="24"/>
          <w:szCs w:val="24"/>
        </w:rPr>
        <w:t xml:space="preserve"> võetakse üle jäätmete raamdirektiivi artikli 3 punkt 4b.</w:t>
      </w:r>
    </w:p>
    <w:p w14:paraId="02192968" w14:textId="373C998C" w:rsidR="1478E383" w:rsidRDefault="1478E383"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Sätte eesmärk on tagada, et kõik </w:t>
      </w:r>
      <w:r w:rsidR="13373C05" w:rsidRPr="42E8853B">
        <w:rPr>
          <w:rFonts w:ascii="Times New Roman" w:hAnsi="Times New Roman" w:cs="Times New Roman"/>
          <w:color w:val="000000" w:themeColor="text1"/>
          <w:sz w:val="24"/>
          <w:szCs w:val="24"/>
        </w:rPr>
        <w:t xml:space="preserve">laiendatud </w:t>
      </w:r>
      <w:r w:rsidRPr="1A7F4F01">
        <w:rPr>
          <w:rFonts w:ascii="Times New Roman" w:hAnsi="Times New Roman" w:cs="Times New Roman"/>
          <w:color w:val="000000" w:themeColor="text1"/>
          <w:sz w:val="24"/>
          <w:szCs w:val="24"/>
        </w:rPr>
        <w:t xml:space="preserve">tootjavastutusega seotud kohustused oleksid üheselt mõistetavad ning </w:t>
      </w:r>
      <w:r w:rsidRPr="1A7F4F01">
        <w:rPr>
          <w:rFonts w:ascii="Times New Roman" w:eastAsia="Times New Roman" w:hAnsi="Times New Roman" w:cs="Times New Roman"/>
          <w:sz w:val="24"/>
          <w:szCs w:val="24"/>
        </w:rPr>
        <w:t xml:space="preserve">hõlmaksid kõiki ettevõtjaid, kes </w:t>
      </w:r>
      <w:r w:rsidR="4BB231CA" w:rsidRPr="1A7F4F01">
        <w:rPr>
          <w:rFonts w:ascii="Times New Roman" w:eastAsia="Times New Roman" w:hAnsi="Times New Roman" w:cs="Times New Roman"/>
          <w:sz w:val="24"/>
          <w:szCs w:val="24"/>
        </w:rPr>
        <w:t>lasevad</w:t>
      </w:r>
      <w:r w:rsidRPr="1A7F4F01">
        <w:rPr>
          <w:rFonts w:ascii="Times New Roman" w:eastAsia="Times New Roman" w:hAnsi="Times New Roman" w:cs="Times New Roman"/>
          <w:sz w:val="24"/>
          <w:szCs w:val="24"/>
        </w:rPr>
        <w:t xml:space="preserve"> </w:t>
      </w:r>
      <w:r w:rsidR="4CED0FF4" w:rsidRPr="42E8853B">
        <w:rPr>
          <w:rFonts w:ascii="Times New Roman" w:eastAsia="Times New Roman" w:hAnsi="Times New Roman" w:cs="Times New Roman"/>
          <w:color w:val="202020"/>
          <w:sz w:val="24"/>
          <w:szCs w:val="24"/>
        </w:rPr>
        <w:t xml:space="preserve"> Euroopa Parlamendi ja nõukogu direktiivi 2008/98/EÜ IVc lisas loetletud</w:t>
      </w:r>
      <w:r w:rsidRPr="42E8853B">
        <w:rPr>
          <w:rFonts w:ascii="Times New Roman" w:eastAsia="Times New Roman" w:hAnsi="Times New Roman" w:cs="Times New Roman"/>
          <w:sz w:val="24"/>
          <w:szCs w:val="24"/>
        </w:rPr>
        <w:t xml:space="preserve"> </w:t>
      </w:r>
      <w:r w:rsidR="193DBC28" w:rsidRPr="42E8853B">
        <w:rPr>
          <w:rFonts w:ascii="Times New Roman" w:hAnsi="Times New Roman" w:cs="Times New Roman"/>
          <w:color w:val="000000" w:themeColor="text1"/>
          <w:sz w:val="24"/>
          <w:szCs w:val="24"/>
        </w:rPr>
        <w:t xml:space="preserve"> tekstiiltooteid, tekstiiliga seotud</w:t>
      </w:r>
      <w:r w:rsidRPr="42E8853B">
        <w:rPr>
          <w:rFonts w:ascii="Times New Roman" w:hAnsi="Times New Roman" w:cs="Times New Roman"/>
          <w:color w:val="000000" w:themeColor="text1"/>
          <w:sz w:val="24"/>
          <w:szCs w:val="24"/>
        </w:rPr>
        <w:t xml:space="preserve"> </w:t>
      </w:r>
      <w:r w:rsidR="4BB231CA" w:rsidRPr="42E8853B">
        <w:rPr>
          <w:rFonts w:ascii="Times New Roman" w:hAnsi="Times New Roman" w:cs="Times New Roman"/>
          <w:color w:val="000000" w:themeColor="text1"/>
          <w:sz w:val="24"/>
          <w:szCs w:val="24"/>
        </w:rPr>
        <w:t>tooteid</w:t>
      </w:r>
      <w:r w:rsidRPr="42E8853B">
        <w:rPr>
          <w:rFonts w:ascii="Times New Roman" w:hAnsi="Times New Roman" w:cs="Times New Roman"/>
          <w:color w:val="000000" w:themeColor="text1"/>
          <w:sz w:val="24"/>
          <w:szCs w:val="24"/>
        </w:rPr>
        <w:t xml:space="preserve"> </w:t>
      </w:r>
      <w:r w:rsidR="193DBC28" w:rsidRPr="42E8853B">
        <w:rPr>
          <w:rFonts w:ascii="Times New Roman" w:hAnsi="Times New Roman" w:cs="Times New Roman"/>
          <w:color w:val="000000" w:themeColor="text1"/>
          <w:sz w:val="24"/>
          <w:szCs w:val="24"/>
        </w:rPr>
        <w:t xml:space="preserve">või jalatseid </w:t>
      </w:r>
      <w:r w:rsidR="193DBC28" w:rsidRPr="42E8853B">
        <w:rPr>
          <w:rFonts w:ascii="Times New Roman" w:eastAsia="Times New Roman" w:hAnsi="Times New Roman" w:cs="Times New Roman"/>
          <w:sz w:val="24"/>
          <w:szCs w:val="24"/>
        </w:rPr>
        <w:t xml:space="preserve">(edaspidi koos ka </w:t>
      </w:r>
      <w:r w:rsidR="193DBC28" w:rsidRPr="42E8853B">
        <w:rPr>
          <w:rFonts w:ascii="Times New Roman" w:eastAsia="Times New Roman" w:hAnsi="Times New Roman" w:cs="Times New Roman"/>
          <w:i/>
          <w:iCs/>
          <w:sz w:val="24"/>
          <w:szCs w:val="24"/>
        </w:rPr>
        <w:t>tekstiiltooted</w:t>
      </w:r>
      <w:r w:rsidR="193DBC28" w:rsidRPr="42E8853B">
        <w:rPr>
          <w:rFonts w:ascii="Times New Roman" w:eastAsia="Times New Roman" w:hAnsi="Times New Roman" w:cs="Times New Roman"/>
          <w:sz w:val="24"/>
          <w:szCs w:val="24"/>
        </w:rPr>
        <w:t>)</w:t>
      </w:r>
      <w:r w:rsidRPr="42E8853B">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Eesti turule.</w:t>
      </w:r>
      <w:r w:rsidRPr="1A7F4F01">
        <w:rPr>
          <w:rFonts w:ascii="Times New Roman" w:hAnsi="Times New Roman" w:cs="Times New Roman"/>
          <w:color w:val="000000" w:themeColor="text1"/>
          <w:sz w:val="24"/>
          <w:szCs w:val="24"/>
        </w:rPr>
        <w:t xml:space="preserve"> Säte määratleb </w:t>
      </w:r>
      <w:r w:rsidR="479ACB07" w:rsidRPr="42E8853B">
        <w:rPr>
          <w:rFonts w:ascii="Times New Roman" w:hAnsi="Times New Roman" w:cs="Times New Roman"/>
          <w:color w:val="000000" w:themeColor="text1"/>
          <w:sz w:val="24"/>
          <w:szCs w:val="24"/>
        </w:rPr>
        <w:t>tekstiilitoodete</w:t>
      </w:r>
      <w:r w:rsidRPr="42E8853B">
        <w:rPr>
          <w:rFonts w:ascii="Times New Roman" w:hAnsi="Times New Roman" w:cs="Times New Roman"/>
          <w:color w:val="000000" w:themeColor="text1"/>
          <w:sz w:val="24"/>
          <w:szCs w:val="24"/>
        </w:rPr>
        <w:t xml:space="preserve"> </w:t>
      </w:r>
      <w:r w:rsidRPr="1A7F4F01">
        <w:rPr>
          <w:rFonts w:ascii="Times New Roman" w:hAnsi="Times New Roman" w:cs="Times New Roman"/>
          <w:color w:val="000000" w:themeColor="text1"/>
          <w:sz w:val="24"/>
          <w:szCs w:val="24"/>
        </w:rPr>
        <w:t xml:space="preserve">tootja mitte üksnes otsese valmistajana, </w:t>
      </w:r>
      <w:r w:rsidRPr="1A7F4F01">
        <w:rPr>
          <w:rFonts w:ascii="Times New Roman" w:eastAsia="Times New Roman" w:hAnsi="Times New Roman" w:cs="Times New Roman"/>
          <w:sz w:val="24"/>
          <w:szCs w:val="24"/>
        </w:rPr>
        <w:t>vaid laiemalt kogu toote väärtusahelas</w:t>
      </w:r>
      <w:r w:rsidR="20B05C91" w:rsidRPr="1A7F4F01">
        <w:rPr>
          <w:rFonts w:ascii="Times New Roman" w:eastAsia="Times New Roman" w:hAnsi="Times New Roman" w:cs="Times New Roman"/>
          <w:sz w:val="24"/>
          <w:szCs w:val="24"/>
        </w:rPr>
        <w:t xml:space="preserve"> vastutava isikuna.</w:t>
      </w:r>
      <w:r w:rsidRPr="1A7F4F01">
        <w:rPr>
          <w:rFonts w:ascii="Times New Roman" w:hAnsi="Times New Roman" w:cs="Times New Roman"/>
          <w:color w:val="000000" w:themeColor="text1"/>
          <w:sz w:val="24"/>
          <w:szCs w:val="24"/>
        </w:rPr>
        <w:t xml:space="preserve"> Sätte kohaselt loetakse </w:t>
      </w:r>
      <w:r w:rsidR="2CAC827F" w:rsidRPr="42E8853B">
        <w:rPr>
          <w:rFonts w:ascii="Times New Roman" w:hAnsi="Times New Roman" w:cs="Times New Roman"/>
          <w:color w:val="000000" w:themeColor="text1"/>
          <w:sz w:val="24"/>
          <w:szCs w:val="24"/>
        </w:rPr>
        <w:t>tekstiiltoodete</w:t>
      </w:r>
      <w:r w:rsidRPr="42E8853B">
        <w:rPr>
          <w:rFonts w:ascii="Times New Roman" w:hAnsi="Times New Roman" w:cs="Times New Roman"/>
          <w:color w:val="000000" w:themeColor="text1"/>
          <w:sz w:val="24"/>
          <w:szCs w:val="24"/>
        </w:rPr>
        <w:t xml:space="preserve"> </w:t>
      </w:r>
      <w:r w:rsidRPr="1A7F4F01">
        <w:rPr>
          <w:rFonts w:ascii="Times New Roman" w:hAnsi="Times New Roman" w:cs="Times New Roman"/>
          <w:color w:val="000000" w:themeColor="text1"/>
          <w:sz w:val="24"/>
          <w:szCs w:val="24"/>
        </w:rPr>
        <w:t>tootjaks järgmised isikud:</w:t>
      </w:r>
    </w:p>
    <w:p w14:paraId="309E53F8" w14:textId="714C1E06" w:rsidR="1478E383" w:rsidRDefault="382369CB" w:rsidP="1A7F4F01">
      <w:pPr>
        <w:spacing w:after="0" w:line="276" w:lineRule="auto"/>
        <w:jc w:val="both"/>
        <w:rPr>
          <w:rFonts w:ascii="Times New Roman" w:eastAsia="Times New Roman" w:hAnsi="Times New Roman" w:cs="Times New Roman"/>
          <w:sz w:val="24"/>
          <w:szCs w:val="24"/>
        </w:rPr>
      </w:pPr>
      <w:r w:rsidRPr="1A7F4F01">
        <w:rPr>
          <w:rFonts w:ascii="Times New Roman" w:hAnsi="Times New Roman" w:cs="Times New Roman"/>
          <w:color w:val="000000" w:themeColor="text1"/>
          <w:sz w:val="24"/>
          <w:szCs w:val="24"/>
        </w:rPr>
        <w:t xml:space="preserve">1) </w:t>
      </w:r>
      <w:r w:rsidR="0508662B" w:rsidRPr="7D9F6040">
        <w:rPr>
          <w:rFonts w:ascii="Times New Roman" w:hAnsi="Times New Roman" w:cs="Times New Roman"/>
          <w:color w:val="000000" w:themeColor="text1"/>
          <w:sz w:val="24"/>
          <w:szCs w:val="24"/>
        </w:rPr>
        <w:t>tekstiil</w:t>
      </w:r>
      <w:r w:rsidR="48A7E6E2" w:rsidRPr="7D9F6040">
        <w:rPr>
          <w:rFonts w:ascii="Times New Roman" w:hAnsi="Times New Roman" w:cs="Times New Roman"/>
          <w:color w:val="000000" w:themeColor="text1"/>
          <w:sz w:val="24"/>
          <w:szCs w:val="24"/>
        </w:rPr>
        <w:t>t</w:t>
      </w:r>
      <w:r w:rsidR="270F74D8" w:rsidRPr="7D9F6040">
        <w:rPr>
          <w:rFonts w:ascii="Times New Roman" w:hAnsi="Times New Roman" w:cs="Times New Roman"/>
          <w:color w:val="000000" w:themeColor="text1"/>
          <w:sz w:val="24"/>
          <w:szCs w:val="24"/>
        </w:rPr>
        <w:t>oo</w:t>
      </w:r>
      <w:r w:rsidR="66E8B97F" w:rsidRPr="7D9F6040">
        <w:rPr>
          <w:rFonts w:ascii="Times New Roman" w:hAnsi="Times New Roman" w:cs="Times New Roman"/>
          <w:color w:val="000000" w:themeColor="text1"/>
          <w:sz w:val="24"/>
          <w:szCs w:val="24"/>
        </w:rPr>
        <w:t>de</w:t>
      </w:r>
      <w:r w:rsidR="270F74D8" w:rsidRPr="7D9F6040">
        <w:rPr>
          <w:rFonts w:ascii="Times New Roman" w:hAnsi="Times New Roman" w:cs="Times New Roman"/>
          <w:color w:val="000000" w:themeColor="text1"/>
          <w:sz w:val="24"/>
          <w:szCs w:val="24"/>
        </w:rPr>
        <w:t>te</w:t>
      </w:r>
      <w:r w:rsidR="1478E383" w:rsidRPr="1A7F4F01">
        <w:rPr>
          <w:rFonts w:ascii="Times New Roman" w:hAnsi="Times New Roman" w:cs="Times New Roman"/>
          <w:color w:val="000000" w:themeColor="text1"/>
          <w:sz w:val="24"/>
          <w:szCs w:val="24"/>
        </w:rPr>
        <w:t xml:space="preserve"> valmistaja või selle valmistamise korraldaja</w:t>
      </w:r>
      <w:r w:rsidR="63E53D21" w:rsidRPr="1A7F4F01">
        <w:rPr>
          <w:rFonts w:ascii="Times New Roman" w:hAnsi="Times New Roman" w:cs="Times New Roman"/>
          <w:color w:val="000000" w:themeColor="text1"/>
          <w:sz w:val="24"/>
          <w:szCs w:val="24"/>
        </w:rPr>
        <w:t>.</w:t>
      </w:r>
      <w:r>
        <w:br/>
      </w:r>
      <w:r w:rsidR="6C8FEA96" w:rsidRPr="42E8853B">
        <w:rPr>
          <w:rFonts w:ascii="Times New Roman" w:eastAsia="Times New Roman" w:hAnsi="Times New Roman" w:cs="Times New Roman"/>
          <w:sz w:val="24"/>
          <w:szCs w:val="24"/>
        </w:rPr>
        <w:t>T</w:t>
      </w:r>
      <w:r w:rsidR="6C8FEA96" w:rsidRPr="42E8853B">
        <w:rPr>
          <w:rFonts w:ascii="Times New Roman" w:eastAsia="Times New Roman" w:hAnsi="Times New Roman" w:cs="Times New Roman"/>
          <w:color w:val="000000" w:themeColor="text1"/>
          <w:sz w:val="24"/>
          <w:szCs w:val="24"/>
        </w:rPr>
        <w:t>ekstiiltoodete t</w:t>
      </w:r>
      <w:r w:rsidR="1478E383" w:rsidRPr="42E8853B">
        <w:rPr>
          <w:rFonts w:ascii="Times New Roman" w:hAnsi="Times New Roman" w:cs="Times New Roman"/>
          <w:color w:val="000000" w:themeColor="text1"/>
          <w:sz w:val="24"/>
          <w:szCs w:val="24"/>
        </w:rPr>
        <w:t>ootja</w:t>
      </w:r>
      <w:r w:rsidR="1478E383" w:rsidRPr="1A7F4F01">
        <w:rPr>
          <w:rFonts w:ascii="Times New Roman" w:hAnsi="Times New Roman" w:cs="Times New Roman"/>
          <w:color w:val="000000" w:themeColor="text1"/>
          <w:sz w:val="24"/>
          <w:szCs w:val="24"/>
        </w:rPr>
        <w:t xml:space="preserve"> on isik, kelle tegevuskoht asub Eestis ning kes valmistab </w:t>
      </w:r>
      <w:r w:rsidR="1478E383" w:rsidRPr="42E8853B">
        <w:rPr>
          <w:rFonts w:ascii="Times New Roman" w:hAnsi="Times New Roman" w:cs="Times New Roman"/>
          <w:color w:val="000000" w:themeColor="text1"/>
          <w:sz w:val="24"/>
          <w:szCs w:val="24"/>
        </w:rPr>
        <w:t>tekstiil</w:t>
      </w:r>
      <w:r w:rsidR="01C9B366" w:rsidRPr="42E8853B">
        <w:rPr>
          <w:rFonts w:ascii="Times New Roman" w:hAnsi="Times New Roman" w:cs="Times New Roman"/>
          <w:color w:val="000000" w:themeColor="text1"/>
          <w:sz w:val="24"/>
          <w:szCs w:val="24"/>
        </w:rPr>
        <w:t>tooteid</w:t>
      </w:r>
      <w:r w:rsidR="1478E383" w:rsidRPr="42E8853B">
        <w:rPr>
          <w:rFonts w:ascii="Times New Roman" w:hAnsi="Times New Roman" w:cs="Times New Roman"/>
          <w:color w:val="000000" w:themeColor="text1"/>
          <w:sz w:val="24"/>
          <w:szCs w:val="24"/>
        </w:rPr>
        <w:t>,</w:t>
      </w:r>
      <w:r w:rsidR="1478E383" w:rsidRPr="1A7F4F01">
        <w:rPr>
          <w:rFonts w:ascii="Times New Roman" w:hAnsi="Times New Roman" w:cs="Times New Roman"/>
          <w:color w:val="000000" w:themeColor="text1"/>
          <w:sz w:val="24"/>
          <w:szCs w:val="24"/>
        </w:rPr>
        <w:t xml:space="preserve"> oma nime või kaubamärgi all. </w:t>
      </w:r>
      <w:r w:rsidR="1478E383" w:rsidRPr="42E8853B">
        <w:rPr>
          <w:rFonts w:ascii="Times New Roman" w:hAnsi="Times New Roman" w:cs="Times New Roman"/>
          <w:color w:val="000000" w:themeColor="text1"/>
          <w:sz w:val="24"/>
          <w:szCs w:val="24"/>
        </w:rPr>
        <w:t>T</w:t>
      </w:r>
      <w:r w:rsidR="476B94E5" w:rsidRPr="42E8853B">
        <w:rPr>
          <w:rFonts w:ascii="Times New Roman" w:hAnsi="Times New Roman" w:cs="Times New Roman"/>
          <w:color w:val="000000" w:themeColor="text1"/>
          <w:sz w:val="24"/>
          <w:szCs w:val="24"/>
        </w:rPr>
        <w:t>ekstiiltoodete t</w:t>
      </w:r>
      <w:r w:rsidR="1478E383" w:rsidRPr="42E8853B">
        <w:rPr>
          <w:rFonts w:ascii="Times New Roman" w:hAnsi="Times New Roman" w:cs="Times New Roman"/>
          <w:color w:val="000000" w:themeColor="text1"/>
          <w:sz w:val="24"/>
          <w:szCs w:val="24"/>
        </w:rPr>
        <w:t xml:space="preserve">ootjaks loetakse ka </w:t>
      </w:r>
      <w:r w:rsidR="1478E383" w:rsidRPr="1A7F4F01">
        <w:rPr>
          <w:rFonts w:ascii="Times New Roman" w:hAnsi="Times New Roman" w:cs="Times New Roman"/>
          <w:color w:val="000000" w:themeColor="text1"/>
          <w:sz w:val="24"/>
          <w:szCs w:val="24"/>
        </w:rPr>
        <w:t xml:space="preserve">ettevõtja, kes ise ei valmista </w:t>
      </w:r>
      <w:r w:rsidR="62134316" w:rsidRPr="42E8853B">
        <w:rPr>
          <w:rFonts w:ascii="Times New Roman" w:hAnsi="Times New Roman" w:cs="Times New Roman"/>
          <w:color w:val="000000" w:themeColor="text1"/>
          <w:sz w:val="24"/>
          <w:szCs w:val="24"/>
        </w:rPr>
        <w:t>tekstiil</w:t>
      </w:r>
      <w:r w:rsidR="1478E383" w:rsidRPr="42E8853B">
        <w:rPr>
          <w:rFonts w:ascii="Times New Roman" w:hAnsi="Times New Roman" w:cs="Times New Roman"/>
          <w:color w:val="000000" w:themeColor="text1"/>
          <w:sz w:val="24"/>
          <w:szCs w:val="24"/>
        </w:rPr>
        <w:t>toot</w:t>
      </w:r>
      <w:r w:rsidR="60162A7F" w:rsidRPr="42E8853B">
        <w:rPr>
          <w:rFonts w:ascii="Times New Roman" w:hAnsi="Times New Roman" w:cs="Times New Roman"/>
          <w:color w:val="000000" w:themeColor="text1"/>
          <w:sz w:val="24"/>
          <w:szCs w:val="24"/>
        </w:rPr>
        <w:t>eid</w:t>
      </w:r>
      <w:r w:rsidR="1478E383" w:rsidRPr="1A7F4F01">
        <w:rPr>
          <w:rFonts w:ascii="Times New Roman" w:hAnsi="Times New Roman" w:cs="Times New Roman"/>
          <w:color w:val="000000" w:themeColor="text1"/>
          <w:sz w:val="24"/>
          <w:szCs w:val="24"/>
        </w:rPr>
        <w:t xml:space="preserve">, kuid laseb </w:t>
      </w:r>
      <w:r w:rsidR="2E279EC0" w:rsidRPr="42E8853B">
        <w:rPr>
          <w:rFonts w:ascii="Times New Roman" w:hAnsi="Times New Roman" w:cs="Times New Roman"/>
          <w:color w:val="000000" w:themeColor="text1"/>
          <w:sz w:val="24"/>
          <w:szCs w:val="24"/>
        </w:rPr>
        <w:t>need</w:t>
      </w:r>
      <w:r w:rsidR="1478E383" w:rsidRPr="1A7F4F01">
        <w:rPr>
          <w:rFonts w:ascii="Times New Roman" w:hAnsi="Times New Roman" w:cs="Times New Roman"/>
          <w:color w:val="000000" w:themeColor="text1"/>
          <w:sz w:val="24"/>
          <w:szCs w:val="24"/>
        </w:rPr>
        <w:t xml:space="preserve"> oma nime või kaubamärgi all disainida või toota ning turustab </w:t>
      </w:r>
      <w:r w:rsidR="715AED87" w:rsidRPr="42E8853B">
        <w:rPr>
          <w:rFonts w:ascii="Times New Roman" w:hAnsi="Times New Roman" w:cs="Times New Roman"/>
          <w:color w:val="000000" w:themeColor="text1"/>
          <w:sz w:val="24"/>
          <w:szCs w:val="24"/>
        </w:rPr>
        <w:t>tekstiil</w:t>
      </w:r>
      <w:r w:rsidR="1478E383" w:rsidRPr="42E8853B">
        <w:rPr>
          <w:rFonts w:ascii="Times New Roman" w:hAnsi="Times New Roman" w:cs="Times New Roman"/>
          <w:color w:val="000000" w:themeColor="text1"/>
          <w:sz w:val="24"/>
          <w:szCs w:val="24"/>
        </w:rPr>
        <w:t>too</w:t>
      </w:r>
      <w:r w:rsidR="526EEF83" w:rsidRPr="42E8853B">
        <w:rPr>
          <w:rFonts w:ascii="Times New Roman" w:hAnsi="Times New Roman" w:cs="Times New Roman"/>
          <w:color w:val="000000" w:themeColor="text1"/>
          <w:sz w:val="24"/>
          <w:szCs w:val="24"/>
        </w:rPr>
        <w:t>teid</w:t>
      </w:r>
      <w:r w:rsidR="1478E383" w:rsidRPr="1A7F4F01">
        <w:rPr>
          <w:rFonts w:ascii="Times New Roman" w:hAnsi="Times New Roman" w:cs="Times New Roman"/>
          <w:color w:val="000000" w:themeColor="text1"/>
          <w:sz w:val="24"/>
          <w:szCs w:val="24"/>
        </w:rPr>
        <w:t xml:space="preserve"> esimest korda Eesti turul. </w:t>
      </w:r>
      <w:r w:rsidR="62D6465D" w:rsidRPr="1A7F4F01">
        <w:rPr>
          <w:rFonts w:ascii="Times New Roman" w:eastAsia="Times New Roman" w:hAnsi="Times New Roman" w:cs="Times New Roman"/>
          <w:sz w:val="24"/>
          <w:szCs w:val="24"/>
        </w:rPr>
        <w:t>Sellega</w:t>
      </w:r>
      <w:r w:rsidR="1478E383" w:rsidRPr="1A7F4F01">
        <w:rPr>
          <w:rFonts w:ascii="Times New Roman" w:eastAsia="Times New Roman" w:hAnsi="Times New Roman" w:cs="Times New Roman"/>
          <w:sz w:val="24"/>
          <w:szCs w:val="24"/>
        </w:rPr>
        <w:t xml:space="preserve"> tagatakse, et </w:t>
      </w:r>
      <w:r w:rsidR="708C6B8D" w:rsidRPr="42E8853B">
        <w:rPr>
          <w:rFonts w:ascii="Times New Roman" w:eastAsia="Times New Roman" w:hAnsi="Times New Roman" w:cs="Times New Roman"/>
          <w:sz w:val="24"/>
          <w:szCs w:val="24"/>
        </w:rPr>
        <w:t xml:space="preserve">tekstiiltoodete </w:t>
      </w:r>
      <w:r w:rsidR="1478E383" w:rsidRPr="1A7F4F01">
        <w:rPr>
          <w:rFonts w:ascii="Times New Roman" w:eastAsia="Times New Roman" w:hAnsi="Times New Roman" w:cs="Times New Roman"/>
          <w:sz w:val="24"/>
          <w:szCs w:val="24"/>
        </w:rPr>
        <w:t xml:space="preserve">tootjaks </w:t>
      </w:r>
      <w:r w:rsidR="62D6465D" w:rsidRPr="1A7F4F01">
        <w:rPr>
          <w:rFonts w:ascii="Times New Roman" w:eastAsia="Times New Roman" w:hAnsi="Times New Roman" w:cs="Times New Roman"/>
          <w:sz w:val="24"/>
          <w:szCs w:val="24"/>
        </w:rPr>
        <w:t>loetakse</w:t>
      </w:r>
      <w:r w:rsidR="1478E383" w:rsidRPr="1A7F4F01">
        <w:rPr>
          <w:rFonts w:ascii="Times New Roman" w:eastAsia="Times New Roman" w:hAnsi="Times New Roman" w:cs="Times New Roman"/>
          <w:sz w:val="24"/>
          <w:szCs w:val="24"/>
        </w:rPr>
        <w:t xml:space="preserve"> ka brändiomanik</w:t>
      </w:r>
      <w:r w:rsidR="000F3578" w:rsidRPr="1A7F4F01">
        <w:rPr>
          <w:rFonts w:ascii="Times New Roman" w:eastAsia="Times New Roman" w:hAnsi="Times New Roman" w:cs="Times New Roman"/>
          <w:sz w:val="24"/>
          <w:szCs w:val="24"/>
        </w:rPr>
        <w:t>;</w:t>
      </w:r>
    </w:p>
    <w:p w14:paraId="3476DCD8" w14:textId="64390887" w:rsidR="1478E383" w:rsidRDefault="4A8EE6F8" w:rsidP="1A7F4F01">
      <w:pPr>
        <w:spacing w:after="0" w:line="276" w:lineRule="auto"/>
        <w:jc w:val="both"/>
        <w:rPr>
          <w:rFonts w:ascii="Times New Roman" w:eastAsia="Times New Roman" w:hAnsi="Times New Roman" w:cs="Times New Roman"/>
          <w:sz w:val="24"/>
          <w:szCs w:val="24"/>
        </w:rPr>
      </w:pPr>
      <w:r w:rsidRPr="1A7F4F01">
        <w:rPr>
          <w:rFonts w:ascii="Times New Roman" w:hAnsi="Times New Roman" w:cs="Times New Roman"/>
          <w:color w:val="000000" w:themeColor="text1"/>
          <w:sz w:val="24"/>
          <w:szCs w:val="24"/>
        </w:rPr>
        <w:t xml:space="preserve">2) </w:t>
      </w:r>
      <w:r w:rsidR="7CA831D7" w:rsidRPr="7D9F6040">
        <w:rPr>
          <w:rFonts w:ascii="Times New Roman" w:hAnsi="Times New Roman" w:cs="Times New Roman"/>
          <w:color w:val="000000" w:themeColor="text1"/>
          <w:sz w:val="24"/>
          <w:szCs w:val="24"/>
        </w:rPr>
        <w:t>tekstiil</w:t>
      </w:r>
      <w:r w:rsidR="48A7E6E2" w:rsidRPr="7D9F6040">
        <w:rPr>
          <w:rFonts w:ascii="Times New Roman" w:hAnsi="Times New Roman" w:cs="Times New Roman"/>
          <w:color w:val="000000" w:themeColor="text1"/>
          <w:sz w:val="24"/>
          <w:szCs w:val="24"/>
        </w:rPr>
        <w:t>t</w:t>
      </w:r>
      <w:r w:rsidR="270F74D8" w:rsidRPr="7D9F6040">
        <w:rPr>
          <w:rFonts w:ascii="Times New Roman" w:hAnsi="Times New Roman" w:cs="Times New Roman"/>
          <w:color w:val="000000" w:themeColor="text1"/>
          <w:sz w:val="24"/>
          <w:szCs w:val="24"/>
        </w:rPr>
        <w:t>oo</w:t>
      </w:r>
      <w:r w:rsidR="4E3A2435" w:rsidRPr="7D9F6040">
        <w:rPr>
          <w:rFonts w:ascii="Times New Roman" w:hAnsi="Times New Roman" w:cs="Times New Roman"/>
          <w:color w:val="000000" w:themeColor="text1"/>
          <w:sz w:val="24"/>
          <w:szCs w:val="24"/>
        </w:rPr>
        <w:t>de</w:t>
      </w:r>
      <w:r w:rsidR="270F74D8" w:rsidRPr="7D9F6040">
        <w:rPr>
          <w:rFonts w:ascii="Times New Roman" w:hAnsi="Times New Roman" w:cs="Times New Roman"/>
          <w:color w:val="000000" w:themeColor="text1"/>
          <w:sz w:val="24"/>
          <w:szCs w:val="24"/>
        </w:rPr>
        <w:t>te</w:t>
      </w:r>
      <w:r w:rsidR="1478E383" w:rsidRPr="1A7F4F01">
        <w:rPr>
          <w:rFonts w:ascii="Times New Roman" w:hAnsi="Times New Roman" w:cs="Times New Roman"/>
          <w:color w:val="000000" w:themeColor="text1"/>
          <w:sz w:val="24"/>
          <w:szCs w:val="24"/>
        </w:rPr>
        <w:t xml:space="preserve"> edasimüüja oma kaubamärgi all</w:t>
      </w:r>
      <w:r w:rsidR="000F3578" w:rsidRPr="1A7F4F01">
        <w:rPr>
          <w:rFonts w:ascii="Times New Roman" w:hAnsi="Times New Roman" w:cs="Times New Roman"/>
          <w:color w:val="000000" w:themeColor="text1"/>
          <w:sz w:val="24"/>
          <w:szCs w:val="24"/>
        </w:rPr>
        <w:t xml:space="preserve">. </w:t>
      </w:r>
      <w:r>
        <w:br/>
      </w:r>
      <w:r w:rsidR="1478E383" w:rsidRPr="42E8853B">
        <w:rPr>
          <w:rFonts w:ascii="Times New Roman" w:hAnsi="Times New Roman" w:cs="Times New Roman"/>
          <w:color w:val="000000" w:themeColor="text1"/>
          <w:sz w:val="24"/>
          <w:szCs w:val="24"/>
        </w:rPr>
        <w:t>T</w:t>
      </w:r>
      <w:r w:rsidR="2EA1F9C6" w:rsidRPr="42E8853B">
        <w:rPr>
          <w:rFonts w:ascii="Times New Roman" w:hAnsi="Times New Roman" w:cs="Times New Roman"/>
          <w:color w:val="000000" w:themeColor="text1"/>
          <w:sz w:val="24"/>
          <w:szCs w:val="24"/>
        </w:rPr>
        <w:t>ekstiiltoodete t</w:t>
      </w:r>
      <w:r w:rsidR="1478E383" w:rsidRPr="42E8853B">
        <w:rPr>
          <w:rFonts w:ascii="Times New Roman" w:hAnsi="Times New Roman" w:cs="Times New Roman"/>
          <w:color w:val="000000" w:themeColor="text1"/>
          <w:sz w:val="24"/>
          <w:szCs w:val="24"/>
        </w:rPr>
        <w:t>ootjaks</w:t>
      </w:r>
      <w:r w:rsidR="1478E383" w:rsidRPr="1A7F4F01">
        <w:rPr>
          <w:rFonts w:ascii="Times New Roman" w:hAnsi="Times New Roman" w:cs="Times New Roman"/>
          <w:color w:val="000000" w:themeColor="text1"/>
          <w:sz w:val="24"/>
          <w:szCs w:val="24"/>
        </w:rPr>
        <w:t xml:space="preserve"> loetakse isik, kes omab tegevuskohta Eestis ja müüb teiste ettevõtjate toodetud </w:t>
      </w:r>
      <w:r w:rsidR="4FA224BA" w:rsidRPr="42E8853B">
        <w:rPr>
          <w:rFonts w:ascii="Times New Roman" w:hAnsi="Times New Roman" w:cs="Times New Roman"/>
          <w:color w:val="000000" w:themeColor="text1"/>
          <w:sz w:val="24"/>
          <w:szCs w:val="24"/>
        </w:rPr>
        <w:t>tekstiiltooteid</w:t>
      </w:r>
      <w:r w:rsidR="1478E383" w:rsidRPr="1A7F4F01">
        <w:rPr>
          <w:rFonts w:ascii="Times New Roman" w:hAnsi="Times New Roman" w:cs="Times New Roman"/>
          <w:color w:val="000000" w:themeColor="text1"/>
          <w:sz w:val="24"/>
          <w:szCs w:val="24"/>
        </w:rPr>
        <w:t xml:space="preserve"> oma nime või kaubamärgi all, juhul kui </w:t>
      </w:r>
      <w:r w:rsidR="7A510E2D" w:rsidRPr="42E8853B">
        <w:rPr>
          <w:rFonts w:ascii="Times New Roman" w:hAnsi="Times New Roman" w:cs="Times New Roman"/>
          <w:color w:val="000000" w:themeColor="text1"/>
          <w:sz w:val="24"/>
          <w:szCs w:val="24"/>
        </w:rPr>
        <w:t>tekstiil</w:t>
      </w:r>
      <w:r w:rsidR="1478E383" w:rsidRPr="42E8853B">
        <w:rPr>
          <w:rFonts w:ascii="Times New Roman" w:hAnsi="Times New Roman" w:cs="Times New Roman"/>
          <w:color w:val="000000" w:themeColor="text1"/>
          <w:sz w:val="24"/>
          <w:szCs w:val="24"/>
        </w:rPr>
        <w:t>too</w:t>
      </w:r>
      <w:r w:rsidR="52907A89" w:rsidRPr="42E8853B">
        <w:rPr>
          <w:rFonts w:ascii="Times New Roman" w:hAnsi="Times New Roman" w:cs="Times New Roman"/>
          <w:color w:val="000000" w:themeColor="text1"/>
          <w:sz w:val="24"/>
          <w:szCs w:val="24"/>
        </w:rPr>
        <w:t>det</w:t>
      </w:r>
      <w:r w:rsidR="1478E383" w:rsidRPr="42E8853B">
        <w:rPr>
          <w:rFonts w:ascii="Times New Roman" w:hAnsi="Times New Roman" w:cs="Times New Roman"/>
          <w:color w:val="000000" w:themeColor="text1"/>
          <w:sz w:val="24"/>
          <w:szCs w:val="24"/>
        </w:rPr>
        <w:t>el</w:t>
      </w:r>
      <w:r w:rsidR="1478E383" w:rsidRPr="1A7F4F01">
        <w:rPr>
          <w:rFonts w:ascii="Times New Roman" w:hAnsi="Times New Roman" w:cs="Times New Roman"/>
          <w:color w:val="000000" w:themeColor="text1"/>
          <w:sz w:val="24"/>
          <w:szCs w:val="24"/>
        </w:rPr>
        <w:t xml:space="preserve"> ei ole märgitud tegeliku valmistaja kaubamärki. Selle eesmärk on vältida olukorda, kus vastutav </w:t>
      </w:r>
      <w:r w:rsidR="2D27FA91" w:rsidRPr="42E8853B">
        <w:rPr>
          <w:rFonts w:ascii="Times New Roman" w:hAnsi="Times New Roman" w:cs="Times New Roman"/>
          <w:color w:val="000000" w:themeColor="text1"/>
          <w:sz w:val="24"/>
          <w:szCs w:val="24"/>
        </w:rPr>
        <w:t xml:space="preserve">tekstiiltoodete </w:t>
      </w:r>
      <w:r w:rsidR="1478E383" w:rsidRPr="1A7F4F01">
        <w:rPr>
          <w:rFonts w:ascii="Times New Roman" w:hAnsi="Times New Roman" w:cs="Times New Roman"/>
          <w:color w:val="000000" w:themeColor="text1"/>
          <w:sz w:val="24"/>
          <w:szCs w:val="24"/>
        </w:rPr>
        <w:t xml:space="preserve">tootja jääb määramata ning </w:t>
      </w:r>
      <w:r w:rsidR="1478E383" w:rsidRPr="1A7F4F01">
        <w:rPr>
          <w:rFonts w:ascii="Times New Roman" w:eastAsia="Times New Roman" w:hAnsi="Times New Roman" w:cs="Times New Roman"/>
          <w:sz w:val="24"/>
          <w:szCs w:val="24"/>
        </w:rPr>
        <w:t xml:space="preserve">turule laskmise kohustused ei </w:t>
      </w:r>
      <w:r w:rsidR="22BA0A82" w:rsidRPr="1A7F4F01">
        <w:rPr>
          <w:rFonts w:ascii="Times New Roman" w:eastAsia="Times New Roman" w:hAnsi="Times New Roman" w:cs="Times New Roman"/>
          <w:sz w:val="24"/>
          <w:szCs w:val="24"/>
        </w:rPr>
        <w:t>jääks ebaselgeks</w:t>
      </w:r>
      <w:r w:rsidR="000F3578" w:rsidRPr="1A7F4F01">
        <w:rPr>
          <w:rFonts w:ascii="Times New Roman" w:eastAsia="Times New Roman" w:hAnsi="Times New Roman" w:cs="Times New Roman"/>
          <w:sz w:val="24"/>
          <w:szCs w:val="24"/>
        </w:rPr>
        <w:t>;</w:t>
      </w:r>
    </w:p>
    <w:p w14:paraId="14F2553A" w14:textId="2B683399" w:rsidR="1478E383" w:rsidRDefault="279643DB"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3)</w:t>
      </w:r>
      <w:r w:rsidR="21B9764D" w:rsidRPr="1A7F4F01">
        <w:rPr>
          <w:rFonts w:ascii="Times New Roman" w:hAnsi="Times New Roman" w:cs="Times New Roman"/>
          <w:color w:val="000000" w:themeColor="text1"/>
          <w:sz w:val="24"/>
          <w:szCs w:val="24"/>
        </w:rPr>
        <w:t xml:space="preserve"> </w:t>
      </w:r>
      <w:r w:rsidR="000F3578" w:rsidRPr="1A7F4F01">
        <w:rPr>
          <w:rFonts w:ascii="Times New Roman" w:hAnsi="Times New Roman" w:cs="Times New Roman"/>
          <w:color w:val="000000" w:themeColor="text1"/>
          <w:sz w:val="24"/>
          <w:szCs w:val="24"/>
        </w:rPr>
        <w:t>i</w:t>
      </w:r>
      <w:r w:rsidR="1478E383" w:rsidRPr="1A7F4F01">
        <w:rPr>
          <w:rFonts w:ascii="Times New Roman" w:hAnsi="Times New Roman" w:cs="Times New Roman"/>
          <w:color w:val="000000" w:themeColor="text1"/>
          <w:sz w:val="24"/>
          <w:szCs w:val="24"/>
        </w:rPr>
        <w:t>mportija</w:t>
      </w:r>
      <w:r w:rsidR="6DB63C91" w:rsidRPr="1A7F4F01">
        <w:rPr>
          <w:rFonts w:ascii="Times New Roman" w:hAnsi="Times New Roman" w:cs="Times New Roman"/>
          <w:color w:val="000000" w:themeColor="text1"/>
          <w:sz w:val="24"/>
          <w:szCs w:val="24"/>
        </w:rPr>
        <w:t>.</w:t>
      </w:r>
      <w:r w:rsidR="000F3578" w:rsidRPr="1A7F4F01">
        <w:rPr>
          <w:rFonts w:ascii="Times New Roman" w:hAnsi="Times New Roman" w:cs="Times New Roman"/>
          <w:color w:val="000000" w:themeColor="text1"/>
          <w:sz w:val="24"/>
          <w:szCs w:val="24"/>
        </w:rPr>
        <w:t xml:space="preserve"> </w:t>
      </w:r>
      <w:r>
        <w:br/>
      </w:r>
      <w:r w:rsidR="1478E383" w:rsidRPr="4B7B0986">
        <w:rPr>
          <w:rFonts w:ascii="Times New Roman" w:hAnsi="Times New Roman" w:cs="Times New Roman"/>
          <w:color w:val="000000" w:themeColor="text1"/>
          <w:sz w:val="24"/>
          <w:szCs w:val="24"/>
        </w:rPr>
        <w:t>T</w:t>
      </w:r>
      <w:r w:rsidR="6BBE8452" w:rsidRPr="4B7B0986">
        <w:rPr>
          <w:rFonts w:ascii="Times New Roman" w:hAnsi="Times New Roman" w:cs="Times New Roman"/>
          <w:color w:val="000000" w:themeColor="text1"/>
          <w:sz w:val="24"/>
          <w:szCs w:val="24"/>
        </w:rPr>
        <w:t>ekstiiltoodete t</w:t>
      </w:r>
      <w:r w:rsidR="1478E383" w:rsidRPr="4B7B0986">
        <w:rPr>
          <w:rFonts w:ascii="Times New Roman" w:hAnsi="Times New Roman" w:cs="Times New Roman"/>
          <w:color w:val="000000" w:themeColor="text1"/>
          <w:sz w:val="24"/>
          <w:szCs w:val="24"/>
        </w:rPr>
        <w:t>ootjaks</w:t>
      </w:r>
      <w:r w:rsidR="1478E383" w:rsidRPr="1A7F4F01">
        <w:rPr>
          <w:rFonts w:ascii="Times New Roman" w:hAnsi="Times New Roman" w:cs="Times New Roman"/>
          <w:color w:val="000000" w:themeColor="text1"/>
          <w:sz w:val="24"/>
          <w:szCs w:val="24"/>
        </w:rPr>
        <w:t xml:space="preserve"> on ettevõtja, kes </w:t>
      </w:r>
      <w:r w:rsidR="519D6D39" w:rsidRPr="4B7B0986">
        <w:rPr>
          <w:rFonts w:ascii="Times New Roman" w:hAnsi="Times New Roman" w:cs="Times New Roman"/>
          <w:color w:val="000000" w:themeColor="text1"/>
          <w:sz w:val="24"/>
          <w:szCs w:val="24"/>
        </w:rPr>
        <w:t>laseb</w:t>
      </w:r>
      <w:r w:rsidR="1478E383" w:rsidRPr="4B7B0986">
        <w:rPr>
          <w:rFonts w:ascii="Times New Roman" w:hAnsi="Times New Roman" w:cs="Times New Roman"/>
          <w:color w:val="000000" w:themeColor="text1"/>
          <w:sz w:val="24"/>
          <w:szCs w:val="24"/>
        </w:rPr>
        <w:t xml:space="preserve"> tekstiiltooteid</w:t>
      </w:r>
      <w:r w:rsidR="1478E383" w:rsidRPr="1A7F4F01">
        <w:rPr>
          <w:rFonts w:ascii="Times New Roman" w:hAnsi="Times New Roman" w:cs="Times New Roman"/>
          <w:color w:val="000000" w:themeColor="text1"/>
          <w:sz w:val="24"/>
          <w:szCs w:val="24"/>
        </w:rPr>
        <w:t xml:space="preserve"> majandus- või kutsetegevuse käigus Eesti turule, sõltumata sellest, kas </w:t>
      </w:r>
      <w:r w:rsidR="5B5E2390" w:rsidRPr="4B7B0986">
        <w:rPr>
          <w:rFonts w:ascii="Times New Roman" w:hAnsi="Times New Roman" w:cs="Times New Roman"/>
          <w:color w:val="000000" w:themeColor="text1"/>
          <w:sz w:val="24"/>
          <w:szCs w:val="24"/>
        </w:rPr>
        <w:t>tekstiil</w:t>
      </w:r>
      <w:r w:rsidR="1478E383" w:rsidRPr="4B7B0986">
        <w:rPr>
          <w:rFonts w:ascii="Times New Roman" w:hAnsi="Times New Roman" w:cs="Times New Roman"/>
          <w:color w:val="000000" w:themeColor="text1"/>
          <w:sz w:val="24"/>
          <w:szCs w:val="24"/>
        </w:rPr>
        <w:t>tooted</w:t>
      </w:r>
      <w:r w:rsidR="1478E383" w:rsidRPr="1A7F4F01">
        <w:rPr>
          <w:rFonts w:ascii="Times New Roman" w:hAnsi="Times New Roman" w:cs="Times New Roman"/>
          <w:color w:val="000000" w:themeColor="text1"/>
          <w:sz w:val="24"/>
          <w:szCs w:val="24"/>
        </w:rPr>
        <w:t xml:space="preserve"> pärinevad teistest E</w:t>
      </w:r>
      <w:r w:rsidR="000F3578" w:rsidRPr="1A7F4F01">
        <w:rPr>
          <w:rFonts w:ascii="Times New Roman" w:hAnsi="Times New Roman" w:cs="Times New Roman"/>
          <w:color w:val="000000" w:themeColor="text1"/>
          <w:sz w:val="24"/>
          <w:szCs w:val="24"/>
        </w:rPr>
        <w:t>Li</w:t>
      </w:r>
      <w:r w:rsidR="1478E383" w:rsidRPr="1A7F4F01">
        <w:rPr>
          <w:rFonts w:ascii="Times New Roman" w:hAnsi="Times New Roman" w:cs="Times New Roman"/>
          <w:color w:val="000000" w:themeColor="text1"/>
          <w:sz w:val="24"/>
          <w:szCs w:val="24"/>
        </w:rPr>
        <w:t xml:space="preserve"> liikmesriikidest või kolmandatest riikidest. </w:t>
      </w:r>
      <w:r w:rsidR="331A37DF" w:rsidRPr="1A7F4F01">
        <w:rPr>
          <w:rFonts w:ascii="Times New Roman" w:hAnsi="Times New Roman" w:cs="Times New Roman"/>
          <w:color w:val="000000" w:themeColor="text1"/>
          <w:sz w:val="24"/>
          <w:szCs w:val="24"/>
        </w:rPr>
        <w:t>I</w:t>
      </w:r>
      <w:r w:rsidR="1478E383" w:rsidRPr="1A7F4F01">
        <w:rPr>
          <w:rFonts w:ascii="Times New Roman" w:hAnsi="Times New Roman" w:cs="Times New Roman"/>
          <w:color w:val="000000" w:themeColor="text1"/>
          <w:sz w:val="24"/>
          <w:szCs w:val="24"/>
        </w:rPr>
        <w:t xml:space="preserve">mportijad </w:t>
      </w:r>
      <w:r w:rsidR="418322B8" w:rsidRPr="1A7F4F01">
        <w:rPr>
          <w:rFonts w:ascii="Times New Roman" w:hAnsi="Times New Roman" w:cs="Times New Roman"/>
          <w:color w:val="000000" w:themeColor="text1"/>
          <w:sz w:val="24"/>
          <w:szCs w:val="24"/>
        </w:rPr>
        <w:t>loetakse</w:t>
      </w:r>
      <w:r w:rsidR="1478E383" w:rsidRPr="1A7F4F01">
        <w:rPr>
          <w:rFonts w:ascii="Times New Roman" w:hAnsi="Times New Roman" w:cs="Times New Roman"/>
          <w:color w:val="000000" w:themeColor="text1"/>
          <w:sz w:val="24"/>
          <w:szCs w:val="24"/>
        </w:rPr>
        <w:t xml:space="preserve"> </w:t>
      </w:r>
      <w:r w:rsidR="6D603BCB" w:rsidRPr="4B7B0986">
        <w:rPr>
          <w:rFonts w:ascii="Times New Roman" w:hAnsi="Times New Roman" w:cs="Times New Roman"/>
          <w:color w:val="000000" w:themeColor="text1"/>
          <w:sz w:val="24"/>
          <w:szCs w:val="24"/>
        </w:rPr>
        <w:t xml:space="preserve">tekstiiltoodete </w:t>
      </w:r>
      <w:r w:rsidR="1478E383" w:rsidRPr="1A7F4F01">
        <w:rPr>
          <w:rFonts w:ascii="Times New Roman" w:hAnsi="Times New Roman" w:cs="Times New Roman"/>
          <w:color w:val="000000" w:themeColor="text1"/>
          <w:sz w:val="24"/>
          <w:szCs w:val="24"/>
        </w:rPr>
        <w:t xml:space="preserve">tootjateks, kuna just nemad </w:t>
      </w:r>
      <w:r w:rsidR="0B520CAF" w:rsidRPr="4B7B0986">
        <w:rPr>
          <w:rFonts w:ascii="Times New Roman" w:hAnsi="Times New Roman" w:cs="Times New Roman"/>
          <w:color w:val="000000" w:themeColor="text1"/>
          <w:sz w:val="24"/>
          <w:szCs w:val="24"/>
        </w:rPr>
        <w:t>lasevad tekstiil</w:t>
      </w:r>
      <w:r w:rsidR="1478E383" w:rsidRPr="4B7B0986">
        <w:rPr>
          <w:rFonts w:ascii="Times New Roman" w:hAnsi="Times New Roman" w:cs="Times New Roman"/>
          <w:color w:val="000000" w:themeColor="text1"/>
          <w:sz w:val="24"/>
          <w:szCs w:val="24"/>
        </w:rPr>
        <w:t>tooted</w:t>
      </w:r>
      <w:r w:rsidR="1478E383" w:rsidRPr="1A7F4F01">
        <w:rPr>
          <w:rFonts w:ascii="Times New Roman" w:hAnsi="Times New Roman" w:cs="Times New Roman"/>
          <w:color w:val="000000" w:themeColor="text1"/>
          <w:sz w:val="24"/>
          <w:szCs w:val="24"/>
        </w:rPr>
        <w:t xml:space="preserve"> esmakordselt Eesti turule ja saavad seega kontrollida </w:t>
      </w:r>
      <w:r w:rsidR="60E4F7CC" w:rsidRPr="4B7B0986">
        <w:rPr>
          <w:rFonts w:ascii="Times New Roman" w:hAnsi="Times New Roman" w:cs="Times New Roman"/>
          <w:color w:val="000000" w:themeColor="text1"/>
          <w:sz w:val="24"/>
          <w:szCs w:val="24"/>
        </w:rPr>
        <w:t>tekstiil</w:t>
      </w:r>
      <w:r w:rsidR="1478E383" w:rsidRPr="4B7B0986">
        <w:rPr>
          <w:rFonts w:ascii="Times New Roman" w:hAnsi="Times New Roman" w:cs="Times New Roman"/>
          <w:color w:val="000000" w:themeColor="text1"/>
          <w:sz w:val="24"/>
          <w:szCs w:val="24"/>
        </w:rPr>
        <w:t>toodete</w:t>
      </w:r>
      <w:r w:rsidR="1478E383" w:rsidRPr="1A7F4F01">
        <w:rPr>
          <w:rFonts w:ascii="Times New Roman" w:hAnsi="Times New Roman" w:cs="Times New Roman"/>
          <w:color w:val="000000" w:themeColor="text1"/>
          <w:sz w:val="24"/>
          <w:szCs w:val="24"/>
        </w:rPr>
        <w:t xml:space="preserve"> vastavust nõuetele</w:t>
      </w:r>
      <w:r w:rsidR="000F3578" w:rsidRPr="1A7F4F01">
        <w:rPr>
          <w:rFonts w:ascii="Times New Roman" w:hAnsi="Times New Roman" w:cs="Times New Roman"/>
          <w:color w:val="000000" w:themeColor="text1"/>
          <w:sz w:val="24"/>
          <w:szCs w:val="24"/>
        </w:rPr>
        <w:t>;</w:t>
      </w:r>
    </w:p>
    <w:p w14:paraId="5FEEF81B" w14:textId="422B1DC7" w:rsidR="2031D5B2" w:rsidRDefault="0799CEB2" w:rsidP="1A7F4F01">
      <w:pPr>
        <w:spacing w:after="0" w:line="276" w:lineRule="auto"/>
        <w:jc w:val="both"/>
      </w:pPr>
      <w:r w:rsidRPr="4B7B0986">
        <w:rPr>
          <w:rFonts w:ascii="Times New Roman" w:hAnsi="Times New Roman" w:cs="Times New Roman"/>
          <w:color w:val="000000" w:themeColor="text1"/>
          <w:sz w:val="24"/>
          <w:szCs w:val="24"/>
        </w:rPr>
        <w:t xml:space="preserve">4) </w:t>
      </w:r>
      <w:r w:rsidR="0B4B6250" w:rsidRPr="4B7B0986">
        <w:rPr>
          <w:rFonts w:ascii="Times New Roman" w:hAnsi="Times New Roman" w:cs="Times New Roman"/>
          <w:color w:val="000000" w:themeColor="text1"/>
          <w:sz w:val="24"/>
          <w:szCs w:val="24"/>
        </w:rPr>
        <w:t>sidevahendi abil sõlmitud lepingute</w:t>
      </w:r>
      <w:r w:rsidR="1478E383" w:rsidRPr="4B7B0986">
        <w:rPr>
          <w:rFonts w:ascii="Times New Roman" w:hAnsi="Times New Roman" w:cs="Times New Roman"/>
          <w:color w:val="000000" w:themeColor="text1"/>
          <w:sz w:val="24"/>
          <w:szCs w:val="24"/>
        </w:rPr>
        <w:t xml:space="preserve"> alusel müüja, kelle tegevuskoht ei ole Eestis</w:t>
      </w:r>
      <w:r w:rsidR="0DCE1FE0" w:rsidRPr="4B7B0986">
        <w:rPr>
          <w:rFonts w:ascii="Times New Roman" w:hAnsi="Times New Roman" w:cs="Times New Roman"/>
          <w:color w:val="000000" w:themeColor="text1"/>
          <w:sz w:val="24"/>
          <w:szCs w:val="24"/>
        </w:rPr>
        <w:t>.</w:t>
      </w:r>
      <w:r w:rsidR="2031D5B2">
        <w:br/>
      </w:r>
      <w:r w:rsidR="1478E383" w:rsidRPr="4B7B0986">
        <w:rPr>
          <w:rFonts w:ascii="Times New Roman" w:hAnsi="Times New Roman" w:cs="Times New Roman"/>
          <w:color w:val="000000" w:themeColor="text1"/>
          <w:sz w:val="24"/>
          <w:szCs w:val="24"/>
        </w:rPr>
        <w:t>T</w:t>
      </w:r>
      <w:r w:rsidR="65F4EE9A" w:rsidRPr="4B7B0986">
        <w:rPr>
          <w:rFonts w:ascii="Times New Roman" w:hAnsi="Times New Roman" w:cs="Times New Roman"/>
          <w:color w:val="000000" w:themeColor="text1"/>
          <w:sz w:val="24"/>
          <w:szCs w:val="24"/>
        </w:rPr>
        <w:t>ekstiiltoodete t</w:t>
      </w:r>
      <w:r w:rsidR="1478E383" w:rsidRPr="4B7B0986">
        <w:rPr>
          <w:rFonts w:ascii="Times New Roman" w:hAnsi="Times New Roman" w:cs="Times New Roman"/>
          <w:color w:val="000000" w:themeColor="text1"/>
          <w:sz w:val="24"/>
          <w:szCs w:val="24"/>
        </w:rPr>
        <w:t xml:space="preserve">ootjaks loetakse ka välisriigis asuv ettevõtja, kes müüb </w:t>
      </w:r>
      <w:r w:rsidR="73B74FE9" w:rsidRPr="4B7B0986">
        <w:rPr>
          <w:rFonts w:ascii="Times New Roman" w:hAnsi="Times New Roman" w:cs="Times New Roman"/>
          <w:color w:val="000000" w:themeColor="text1"/>
          <w:sz w:val="24"/>
          <w:szCs w:val="24"/>
        </w:rPr>
        <w:t>tekstiiltooteid</w:t>
      </w:r>
      <w:r w:rsidR="1478E383" w:rsidRPr="4B7B0986">
        <w:rPr>
          <w:rFonts w:ascii="Times New Roman" w:hAnsi="Times New Roman" w:cs="Times New Roman"/>
          <w:color w:val="000000" w:themeColor="text1"/>
          <w:sz w:val="24"/>
          <w:szCs w:val="24"/>
        </w:rPr>
        <w:t xml:space="preserve"> otse Eesti kodumajapidamistele või teistele kasutajatele </w:t>
      </w:r>
      <w:r w:rsidR="2D692B49" w:rsidRPr="4B7B0986">
        <w:rPr>
          <w:rFonts w:ascii="Times New Roman" w:hAnsi="Times New Roman" w:cs="Times New Roman"/>
          <w:color w:val="000000" w:themeColor="text1"/>
          <w:sz w:val="24"/>
          <w:szCs w:val="24"/>
        </w:rPr>
        <w:t xml:space="preserve">sidevahendi abil sõlmitud </w:t>
      </w:r>
      <w:r w:rsidR="1478E383" w:rsidRPr="4B7B0986">
        <w:rPr>
          <w:rFonts w:ascii="Times New Roman" w:hAnsi="Times New Roman" w:cs="Times New Roman"/>
          <w:color w:val="000000" w:themeColor="text1"/>
          <w:sz w:val="24"/>
          <w:szCs w:val="24"/>
        </w:rPr>
        <w:t>lepingu</w:t>
      </w:r>
      <w:r w:rsidR="55812045" w:rsidRPr="4B7B0986">
        <w:rPr>
          <w:rFonts w:ascii="Times New Roman" w:hAnsi="Times New Roman" w:cs="Times New Roman"/>
          <w:color w:val="000000" w:themeColor="text1"/>
          <w:sz w:val="24"/>
          <w:szCs w:val="24"/>
        </w:rPr>
        <w:t>ga</w:t>
      </w:r>
      <w:r w:rsidR="1478E383" w:rsidRPr="4B7B0986">
        <w:rPr>
          <w:rFonts w:ascii="Times New Roman" w:hAnsi="Times New Roman" w:cs="Times New Roman"/>
          <w:color w:val="000000" w:themeColor="text1"/>
          <w:sz w:val="24"/>
          <w:szCs w:val="24"/>
        </w:rPr>
        <w:t>, näiteks e-kaubanduse kaudu. See</w:t>
      </w:r>
      <w:r w:rsidR="00771053" w:rsidRPr="4B7B0986">
        <w:rPr>
          <w:rFonts w:ascii="Times New Roman" w:hAnsi="Times New Roman" w:cs="Times New Roman"/>
          <w:color w:val="000000" w:themeColor="text1"/>
          <w:sz w:val="24"/>
          <w:szCs w:val="24"/>
        </w:rPr>
        <w:t xml:space="preserve">ga </w:t>
      </w:r>
      <w:r w:rsidR="00F15CDD" w:rsidRPr="4B7B0986">
        <w:rPr>
          <w:rFonts w:ascii="Times New Roman" w:hAnsi="Times New Roman" w:cs="Times New Roman"/>
          <w:color w:val="000000" w:themeColor="text1"/>
          <w:sz w:val="24"/>
          <w:szCs w:val="24"/>
        </w:rPr>
        <w:t>kehtivad</w:t>
      </w:r>
      <w:r w:rsidR="1478E383" w:rsidRPr="4B7B0986">
        <w:rPr>
          <w:rFonts w:ascii="Times New Roman" w:hAnsi="Times New Roman" w:cs="Times New Roman"/>
          <w:color w:val="000000" w:themeColor="text1"/>
          <w:sz w:val="24"/>
          <w:szCs w:val="24"/>
        </w:rPr>
        <w:t xml:space="preserve"> </w:t>
      </w:r>
      <w:r w:rsidR="39423AA7" w:rsidRPr="4B7B0986">
        <w:rPr>
          <w:rFonts w:ascii="Times New Roman" w:hAnsi="Times New Roman" w:cs="Times New Roman"/>
          <w:color w:val="000000" w:themeColor="text1"/>
          <w:sz w:val="24"/>
          <w:szCs w:val="24"/>
        </w:rPr>
        <w:t xml:space="preserve">laiendatud </w:t>
      </w:r>
      <w:r w:rsidR="1478E383" w:rsidRPr="4B7B0986">
        <w:rPr>
          <w:rFonts w:ascii="Times New Roman" w:hAnsi="Times New Roman" w:cs="Times New Roman"/>
          <w:color w:val="000000" w:themeColor="text1"/>
          <w:sz w:val="24"/>
          <w:szCs w:val="24"/>
        </w:rPr>
        <w:t>tootjavastutuse kohustus</w:t>
      </w:r>
      <w:r w:rsidR="00F15CDD" w:rsidRPr="4B7B0986">
        <w:rPr>
          <w:rFonts w:ascii="Times New Roman" w:hAnsi="Times New Roman" w:cs="Times New Roman"/>
          <w:color w:val="000000" w:themeColor="text1"/>
          <w:sz w:val="24"/>
          <w:szCs w:val="24"/>
        </w:rPr>
        <w:t>ed</w:t>
      </w:r>
      <w:r w:rsidR="1478E383" w:rsidRPr="4B7B0986">
        <w:rPr>
          <w:rFonts w:ascii="Times New Roman" w:hAnsi="Times New Roman" w:cs="Times New Roman"/>
          <w:color w:val="000000" w:themeColor="text1"/>
          <w:sz w:val="24"/>
          <w:szCs w:val="24"/>
        </w:rPr>
        <w:t xml:space="preserve"> ka ettevõtja</w:t>
      </w:r>
      <w:r w:rsidR="00F15CDD" w:rsidRPr="4B7B0986">
        <w:rPr>
          <w:rFonts w:ascii="Times New Roman" w:hAnsi="Times New Roman" w:cs="Times New Roman"/>
          <w:color w:val="000000" w:themeColor="text1"/>
          <w:sz w:val="24"/>
          <w:szCs w:val="24"/>
        </w:rPr>
        <w:t>tele</w:t>
      </w:r>
      <w:r w:rsidR="1478E383" w:rsidRPr="4B7B0986">
        <w:rPr>
          <w:rFonts w:ascii="Times New Roman" w:hAnsi="Times New Roman" w:cs="Times New Roman"/>
          <w:color w:val="000000" w:themeColor="text1"/>
          <w:sz w:val="24"/>
          <w:szCs w:val="24"/>
        </w:rPr>
        <w:t>, kes müüvad</w:t>
      </w:r>
      <w:r w:rsidR="736F81A0" w:rsidRPr="4B7B0986">
        <w:rPr>
          <w:rFonts w:ascii="Times New Roman" w:hAnsi="Times New Roman" w:cs="Times New Roman"/>
          <w:color w:val="000000" w:themeColor="text1"/>
          <w:sz w:val="24"/>
          <w:szCs w:val="24"/>
        </w:rPr>
        <w:t xml:space="preserve"> tekstiiltoo</w:t>
      </w:r>
      <w:r w:rsidR="578CFC00" w:rsidRPr="4B7B0986">
        <w:rPr>
          <w:rFonts w:ascii="Times New Roman" w:hAnsi="Times New Roman" w:cs="Times New Roman"/>
          <w:color w:val="000000" w:themeColor="text1"/>
          <w:sz w:val="24"/>
          <w:szCs w:val="24"/>
        </w:rPr>
        <w:t>t</w:t>
      </w:r>
      <w:r w:rsidR="736F81A0" w:rsidRPr="4B7B0986">
        <w:rPr>
          <w:rFonts w:ascii="Times New Roman" w:hAnsi="Times New Roman" w:cs="Times New Roman"/>
          <w:color w:val="000000" w:themeColor="text1"/>
          <w:sz w:val="24"/>
          <w:szCs w:val="24"/>
        </w:rPr>
        <w:t>eid</w:t>
      </w:r>
      <w:r w:rsidR="1478E383" w:rsidRPr="4B7B0986">
        <w:rPr>
          <w:rFonts w:ascii="Times New Roman" w:hAnsi="Times New Roman" w:cs="Times New Roman"/>
          <w:color w:val="000000" w:themeColor="text1"/>
          <w:sz w:val="24"/>
          <w:szCs w:val="24"/>
        </w:rPr>
        <w:t xml:space="preserve"> Eesti tarbijatele </w:t>
      </w:r>
      <w:r w:rsidR="127B975B" w:rsidRPr="4B7B0986">
        <w:rPr>
          <w:rFonts w:ascii="Times New Roman" w:hAnsi="Times New Roman" w:cs="Times New Roman"/>
          <w:color w:val="000000" w:themeColor="text1"/>
          <w:sz w:val="24"/>
          <w:szCs w:val="24"/>
        </w:rPr>
        <w:t xml:space="preserve">näiteks </w:t>
      </w:r>
      <w:r w:rsidR="1478E383" w:rsidRPr="4B7B0986">
        <w:rPr>
          <w:rFonts w:ascii="Times New Roman" w:hAnsi="Times New Roman" w:cs="Times New Roman"/>
          <w:color w:val="000000" w:themeColor="text1"/>
          <w:sz w:val="24"/>
          <w:szCs w:val="24"/>
        </w:rPr>
        <w:t>interneti teel, kuid</w:t>
      </w:r>
      <w:r w:rsidR="00771053" w:rsidRPr="4B7B0986">
        <w:rPr>
          <w:rFonts w:ascii="Times New Roman" w:hAnsi="Times New Roman" w:cs="Times New Roman"/>
          <w:color w:val="000000" w:themeColor="text1"/>
          <w:sz w:val="24"/>
          <w:szCs w:val="24"/>
        </w:rPr>
        <w:t xml:space="preserve"> kelle</w:t>
      </w:r>
      <w:r w:rsidR="1478E383" w:rsidRPr="4B7B0986">
        <w:rPr>
          <w:rFonts w:ascii="Times New Roman" w:hAnsi="Times New Roman" w:cs="Times New Roman"/>
          <w:color w:val="000000" w:themeColor="text1"/>
          <w:sz w:val="24"/>
          <w:szCs w:val="24"/>
        </w:rPr>
        <w:t xml:space="preserve"> tegevuskoht</w:t>
      </w:r>
      <w:r w:rsidR="00771053" w:rsidRPr="4B7B0986">
        <w:rPr>
          <w:rFonts w:ascii="Times New Roman" w:hAnsi="Times New Roman" w:cs="Times New Roman"/>
          <w:color w:val="000000" w:themeColor="text1"/>
          <w:sz w:val="24"/>
          <w:szCs w:val="24"/>
        </w:rPr>
        <w:t xml:space="preserve"> ei ole siin.</w:t>
      </w:r>
    </w:p>
    <w:p w14:paraId="25BE3C78" w14:textId="142E664F" w:rsidR="2031D5B2" w:rsidRDefault="2031D5B2" w:rsidP="4B7B0986">
      <w:pPr>
        <w:spacing w:after="0" w:line="276" w:lineRule="auto"/>
        <w:jc w:val="both"/>
        <w:rPr>
          <w:rFonts w:ascii="Times New Roman" w:eastAsia="Calibri" w:hAnsi="Times New Roman" w:cs="Times New Roman"/>
          <w:sz w:val="24"/>
          <w:szCs w:val="24"/>
        </w:rPr>
      </w:pPr>
    </w:p>
    <w:p w14:paraId="7155CF8F" w14:textId="6D3D393E" w:rsidR="2031D5B2" w:rsidRDefault="6DF05791" w:rsidP="1A7F4F01">
      <w:pPr>
        <w:spacing w:after="0" w:line="276" w:lineRule="auto"/>
        <w:jc w:val="both"/>
      </w:pPr>
      <w:r w:rsidRPr="4B7B0986">
        <w:rPr>
          <w:rFonts w:ascii="Times New Roman" w:eastAsia="Calibri" w:hAnsi="Times New Roman" w:cs="Times New Roman"/>
          <w:sz w:val="24"/>
          <w:szCs w:val="24"/>
        </w:rPr>
        <w:t>Laiendatud t</w:t>
      </w:r>
      <w:r w:rsidR="2031D5B2" w:rsidRPr="4B7B0986">
        <w:rPr>
          <w:rFonts w:ascii="Times New Roman" w:eastAsia="Calibri" w:hAnsi="Times New Roman" w:cs="Times New Roman"/>
          <w:sz w:val="24"/>
          <w:szCs w:val="24"/>
        </w:rPr>
        <w:t>ootjavastutuse</w:t>
      </w:r>
      <w:r w:rsidR="2031D5B2" w:rsidRPr="1A7F4F01">
        <w:rPr>
          <w:rFonts w:ascii="Times New Roman" w:eastAsia="Calibri" w:hAnsi="Times New Roman" w:cs="Times New Roman"/>
          <w:sz w:val="24"/>
          <w:szCs w:val="24"/>
        </w:rPr>
        <w:t xml:space="preserve"> kohaldamine sõltub </w:t>
      </w:r>
      <w:r w:rsidR="3E3591DA" w:rsidRPr="4B7B0986">
        <w:rPr>
          <w:rFonts w:ascii="Times New Roman" w:eastAsia="Calibri" w:hAnsi="Times New Roman" w:cs="Times New Roman"/>
          <w:sz w:val="24"/>
          <w:szCs w:val="24"/>
        </w:rPr>
        <w:t>tekstiil</w:t>
      </w:r>
      <w:r w:rsidR="2031D5B2" w:rsidRPr="4B7B0986">
        <w:rPr>
          <w:rFonts w:ascii="Times New Roman" w:eastAsia="Calibri" w:hAnsi="Times New Roman" w:cs="Times New Roman"/>
          <w:sz w:val="24"/>
          <w:szCs w:val="24"/>
        </w:rPr>
        <w:t>toodetest</w:t>
      </w:r>
      <w:r w:rsidR="2031D5B2" w:rsidRPr="1A7F4F01">
        <w:rPr>
          <w:rFonts w:ascii="Times New Roman" w:eastAsia="Calibri" w:hAnsi="Times New Roman" w:cs="Times New Roman"/>
          <w:sz w:val="24"/>
          <w:szCs w:val="24"/>
        </w:rPr>
        <w:t xml:space="preserve"> ja tegevusest, mitte üksnes tegutseja õiguslikust vormist. </w:t>
      </w:r>
      <w:r w:rsidR="05479081" w:rsidRPr="4B7B0986">
        <w:rPr>
          <w:rFonts w:ascii="Times New Roman" w:eastAsia="Calibri" w:hAnsi="Times New Roman" w:cs="Times New Roman"/>
          <w:sz w:val="24"/>
          <w:szCs w:val="24"/>
        </w:rPr>
        <w:t>Tekstiiltoodete t</w:t>
      </w:r>
      <w:r w:rsidR="2031D5B2" w:rsidRPr="4B7B0986">
        <w:rPr>
          <w:rFonts w:ascii="Times New Roman" w:eastAsia="Calibri" w:hAnsi="Times New Roman" w:cs="Times New Roman"/>
          <w:sz w:val="24"/>
          <w:szCs w:val="24"/>
        </w:rPr>
        <w:t>ootjaks</w:t>
      </w:r>
      <w:r w:rsidR="2031D5B2" w:rsidRPr="1A7F4F01">
        <w:rPr>
          <w:rFonts w:ascii="Times New Roman" w:eastAsia="Calibri" w:hAnsi="Times New Roman" w:cs="Times New Roman"/>
          <w:sz w:val="24"/>
          <w:szCs w:val="24"/>
        </w:rPr>
        <w:t xml:space="preserve"> võib olla füüsiline või juriidiline isik, sealhulgas äriühing, sihtasutus, mittetulundusühing ning oma asutuse kaudu tegutsev riik või kohaliku omavalitsuse üksus. Avaliku sektori kuuluvus, avaliku ülesande täitmine, kasumi teenimise eesmärgi puudumine või tulu kasutamine sotsiaalsetel eesmärkidel ei välista iseenesest </w:t>
      </w:r>
      <w:r w:rsidR="39F69B9D" w:rsidRPr="4B7B0986">
        <w:rPr>
          <w:rFonts w:ascii="Times New Roman" w:eastAsia="Calibri" w:hAnsi="Times New Roman" w:cs="Times New Roman"/>
          <w:sz w:val="24"/>
          <w:szCs w:val="24"/>
        </w:rPr>
        <w:t xml:space="preserve">laiendatud </w:t>
      </w:r>
      <w:r w:rsidR="2031D5B2" w:rsidRPr="1A7F4F01">
        <w:rPr>
          <w:rFonts w:ascii="Times New Roman" w:eastAsia="Calibri" w:hAnsi="Times New Roman" w:cs="Times New Roman"/>
          <w:sz w:val="24"/>
          <w:szCs w:val="24"/>
        </w:rPr>
        <w:t>tootjavastutust.</w:t>
      </w:r>
    </w:p>
    <w:p w14:paraId="2EF78BB3" w14:textId="5C5656C1" w:rsidR="4B7B0986" w:rsidRDefault="4B7B0986" w:rsidP="4B7B0986">
      <w:pPr>
        <w:spacing w:after="0" w:line="276" w:lineRule="auto"/>
        <w:jc w:val="both"/>
        <w:rPr>
          <w:rFonts w:ascii="Times New Roman" w:eastAsia="Calibri" w:hAnsi="Times New Roman" w:cs="Times New Roman"/>
          <w:sz w:val="24"/>
          <w:szCs w:val="24"/>
        </w:rPr>
      </w:pPr>
    </w:p>
    <w:p w14:paraId="2A3B4ECD" w14:textId="6E2FB4BB" w:rsidR="2031D5B2" w:rsidRDefault="5E596307" w:rsidP="1A7F4F01">
      <w:pPr>
        <w:spacing w:after="0" w:line="276" w:lineRule="auto"/>
        <w:jc w:val="both"/>
        <w:rPr>
          <w:rFonts w:ascii="Times New Roman" w:eastAsia="Calibri" w:hAnsi="Times New Roman" w:cs="Times New Roman"/>
          <w:sz w:val="24"/>
          <w:szCs w:val="24"/>
        </w:rPr>
      </w:pPr>
      <w:r w:rsidRPr="4B7B0986">
        <w:rPr>
          <w:rFonts w:ascii="Times New Roman" w:eastAsia="Calibri" w:hAnsi="Times New Roman" w:cs="Times New Roman"/>
          <w:sz w:val="24"/>
          <w:szCs w:val="24"/>
        </w:rPr>
        <w:lastRenderedPageBreak/>
        <w:t>Laiendatud t</w:t>
      </w:r>
      <w:r w:rsidR="2031D5B2" w:rsidRPr="4B7B0986">
        <w:rPr>
          <w:rFonts w:ascii="Times New Roman" w:eastAsia="Calibri" w:hAnsi="Times New Roman" w:cs="Times New Roman"/>
          <w:sz w:val="24"/>
          <w:szCs w:val="24"/>
        </w:rPr>
        <w:t>ootjavastutuse</w:t>
      </w:r>
      <w:r w:rsidR="2031D5B2" w:rsidRPr="1A7F4F01">
        <w:rPr>
          <w:rFonts w:ascii="Times New Roman" w:eastAsia="Calibri" w:hAnsi="Times New Roman" w:cs="Times New Roman"/>
          <w:sz w:val="24"/>
          <w:szCs w:val="24"/>
        </w:rPr>
        <w:t xml:space="preserve"> kohaldamisel kontrollitakse esmalt, kas tegemist on jäätmete raamdirektiivi IVc lisas CN-koodi järgi loetletud </w:t>
      </w:r>
      <w:r w:rsidR="2031D5B2" w:rsidRPr="4B7B0986">
        <w:rPr>
          <w:rFonts w:ascii="Times New Roman" w:eastAsia="Calibri" w:hAnsi="Times New Roman" w:cs="Times New Roman"/>
          <w:sz w:val="24"/>
          <w:szCs w:val="24"/>
        </w:rPr>
        <w:t>tekstiiltoo</w:t>
      </w:r>
      <w:r w:rsidR="71679350" w:rsidRPr="4B7B0986">
        <w:rPr>
          <w:rFonts w:ascii="Times New Roman" w:eastAsia="Calibri" w:hAnsi="Times New Roman" w:cs="Times New Roman"/>
          <w:sz w:val="24"/>
          <w:szCs w:val="24"/>
        </w:rPr>
        <w:t>de</w:t>
      </w:r>
      <w:r w:rsidR="2031D5B2" w:rsidRPr="4B7B0986">
        <w:rPr>
          <w:rFonts w:ascii="Times New Roman" w:eastAsia="Calibri" w:hAnsi="Times New Roman" w:cs="Times New Roman"/>
          <w:sz w:val="24"/>
          <w:szCs w:val="24"/>
        </w:rPr>
        <w:t>tega.</w:t>
      </w:r>
      <w:r w:rsidR="2031D5B2" w:rsidRPr="1A7F4F01">
        <w:rPr>
          <w:rFonts w:ascii="Times New Roman" w:eastAsia="Calibri" w:hAnsi="Times New Roman" w:cs="Times New Roman"/>
          <w:sz w:val="24"/>
          <w:szCs w:val="24"/>
        </w:rPr>
        <w:t xml:space="preserve"> Kõik tekstiili sisaldavad tooted ei kuulu automaatselt kohaldamisalasse. </w:t>
      </w:r>
      <w:r w:rsidR="2031D5B2" w:rsidRPr="4B7B0986">
        <w:rPr>
          <w:rFonts w:ascii="Times New Roman" w:eastAsia="Calibri" w:hAnsi="Times New Roman" w:cs="Times New Roman"/>
          <w:sz w:val="24"/>
          <w:szCs w:val="24"/>
        </w:rPr>
        <w:t>T</w:t>
      </w:r>
      <w:r w:rsidR="6BE82886" w:rsidRPr="4B7B0986">
        <w:rPr>
          <w:rFonts w:ascii="Times New Roman" w:eastAsia="Calibri" w:hAnsi="Times New Roman" w:cs="Times New Roman"/>
          <w:sz w:val="24"/>
          <w:szCs w:val="24"/>
        </w:rPr>
        <w:t>ekstiiltoodete t</w:t>
      </w:r>
      <w:r w:rsidR="2031D5B2" w:rsidRPr="4B7B0986">
        <w:rPr>
          <w:rFonts w:ascii="Times New Roman" w:eastAsia="Calibri" w:hAnsi="Times New Roman" w:cs="Times New Roman"/>
          <w:sz w:val="24"/>
          <w:szCs w:val="24"/>
        </w:rPr>
        <w:t>ootja</w:t>
      </w:r>
      <w:r w:rsidR="2031D5B2" w:rsidRPr="1A7F4F01">
        <w:rPr>
          <w:rFonts w:ascii="Times New Roman" w:eastAsia="Calibri" w:hAnsi="Times New Roman" w:cs="Times New Roman"/>
          <w:sz w:val="24"/>
          <w:szCs w:val="24"/>
        </w:rPr>
        <w:t xml:space="preserve"> määratlusest on välja jäetud ka korduskasutuskõlblikuks hinnatud kasutatud </w:t>
      </w:r>
      <w:r w:rsidR="63E8EDDB" w:rsidRPr="4B7B0986">
        <w:rPr>
          <w:rFonts w:ascii="Times New Roman" w:eastAsia="Calibri" w:hAnsi="Times New Roman" w:cs="Times New Roman"/>
          <w:sz w:val="24"/>
          <w:szCs w:val="24"/>
        </w:rPr>
        <w:t>tekstiil</w:t>
      </w:r>
      <w:r w:rsidR="2031D5B2" w:rsidRPr="4B7B0986">
        <w:rPr>
          <w:rFonts w:ascii="Times New Roman" w:eastAsia="Calibri" w:hAnsi="Times New Roman" w:cs="Times New Roman"/>
          <w:sz w:val="24"/>
          <w:szCs w:val="24"/>
        </w:rPr>
        <w:t>toodete</w:t>
      </w:r>
      <w:r w:rsidR="2031D5B2" w:rsidRPr="1A7F4F01">
        <w:rPr>
          <w:rFonts w:ascii="Times New Roman" w:eastAsia="Calibri" w:hAnsi="Times New Roman" w:cs="Times New Roman"/>
          <w:sz w:val="24"/>
          <w:szCs w:val="24"/>
        </w:rPr>
        <w:t xml:space="preserve"> ning sellistest kasutatud või jäätmeteks muutunud </w:t>
      </w:r>
      <w:r w:rsidR="6B45B6BD" w:rsidRPr="4B7B0986">
        <w:rPr>
          <w:rFonts w:ascii="Times New Roman" w:eastAsia="Calibri" w:hAnsi="Times New Roman" w:cs="Times New Roman"/>
          <w:sz w:val="24"/>
          <w:szCs w:val="24"/>
        </w:rPr>
        <w:t>tekstiil</w:t>
      </w:r>
      <w:r w:rsidR="2031D5B2" w:rsidRPr="4B7B0986">
        <w:rPr>
          <w:rFonts w:ascii="Times New Roman" w:eastAsia="Calibri" w:hAnsi="Times New Roman" w:cs="Times New Roman"/>
          <w:sz w:val="24"/>
          <w:szCs w:val="24"/>
        </w:rPr>
        <w:t>toodetest</w:t>
      </w:r>
      <w:r w:rsidR="2031D5B2" w:rsidRPr="1A7F4F01">
        <w:rPr>
          <w:rFonts w:ascii="Times New Roman" w:eastAsia="Calibri" w:hAnsi="Times New Roman" w:cs="Times New Roman"/>
          <w:sz w:val="24"/>
          <w:szCs w:val="24"/>
        </w:rPr>
        <w:t xml:space="preserve"> või nende osadest saadud toodete tarnijad vastava tegevuse osas (jäätmete raamdirektiivi artikli 3 punkt 4b viimane lõik). Kui isik tarnib nii erandiga hõlmatud kui ka muid tooteid, hinnatakse neid eraldi.</w:t>
      </w:r>
    </w:p>
    <w:p w14:paraId="38B0E272" w14:textId="77777777" w:rsidR="001A7B37" w:rsidRDefault="001A7B37" w:rsidP="1A7F4F01">
      <w:pPr>
        <w:spacing w:after="0" w:line="276" w:lineRule="auto"/>
        <w:jc w:val="both"/>
        <w:rPr>
          <w:rFonts w:ascii="Times New Roman" w:eastAsia="Calibri" w:hAnsi="Times New Roman" w:cs="Times New Roman"/>
          <w:sz w:val="24"/>
          <w:szCs w:val="24"/>
        </w:rPr>
      </w:pPr>
    </w:p>
    <w:p w14:paraId="19384799" w14:textId="401AACB5" w:rsidR="2031D5B2" w:rsidRDefault="2031D5B2" w:rsidP="1A7F4F01">
      <w:pPr>
        <w:spacing w:after="0" w:line="276" w:lineRule="auto"/>
        <w:jc w:val="both"/>
        <w:rPr>
          <w:rFonts w:ascii="Times New Roman" w:eastAsia="Calibri" w:hAnsi="Times New Roman" w:cs="Times New Roman"/>
          <w:sz w:val="24"/>
          <w:szCs w:val="24"/>
        </w:rPr>
      </w:pPr>
      <w:r w:rsidRPr="1A7F4F01">
        <w:rPr>
          <w:rFonts w:ascii="Times New Roman" w:eastAsia="Calibri" w:hAnsi="Times New Roman" w:cs="Times New Roman"/>
          <w:sz w:val="24"/>
          <w:szCs w:val="24"/>
        </w:rPr>
        <w:t xml:space="preserve">Kui </w:t>
      </w:r>
      <w:r w:rsidR="68694549" w:rsidRPr="4B7B0986">
        <w:rPr>
          <w:rFonts w:ascii="Times New Roman" w:eastAsia="Calibri" w:hAnsi="Times New Roman" w:cs="Times New Roman"/>
          <w:sz w:val="24"/>
          <w:szCs w:val="24"/>
        </w:rPr>
        <w:t>tekstiil</w:t>
      </w:r>
      <w:r w:rsidRPr="4B7B0986">
        <w:rPr>
          <w:rFonts w:ascii="Times New Roman" w:eastAsia="Calibri" w:hAnsi="Times New Roman" w:cs="Times New Roman"/>
          <w:sz w:val="24"/>
          <w:szCs w:val="24"/>
        </w:rPr>
        <w:t>toode</w:t>
      </w:r>
      <w:r w:rsidRPr="1A7F4F01">
        <w:rPr>
          <w:rFonts w:ascii="Times New Roman" w:eastAsia="Calibri" w:hAnsi="Times New Roman" w:cs="Times New Roman"/>
          <w:sz w:val="24"/>
          <w:szCs w:val="24"/>
        </w:rPr>
        <w:t xml:space="preserve"> kuulub kohaldamisalasse ja erand ei kohaldu, kontrollitakse, kes vastab selle </w:t>
      </w:r>
      <w:r w:rsidR="61217C76" w:rsidRPr="4B7B0986">
        <w:rPr>
          <w:rFonts w:ascii="Times New Roman" w:eastAsia="Calibri" w:hAnsi="Times New Roman" w:cs="Times New Roman"/>
          <w:sz w:val="24"/>
          <w:szCs w:val="24"/>
        </w:rPr>
        <w:t>tekstiil</w:t>
      </w:r>
      <w:r w:rsidRPr="4B7B0986">
        <w:rPr>
          <w:rFonts w:ascii="Times New Roman" w:eastAsia="Calibri" w:hAnsi="Times New Roman" w:cs="Times New Roman"/>
          <w:sz w:val="24"/>
          <w:szCs w:val="24"/>
        </w:rPr>
        <w:t xml:space="preserve">toote puhul </w:t>
      </w:r>
      <w:r w:rsidR="3F17E66D" w:rsidRPr="4B7B0986">
        <w:rPr>
          <w:rFonts w:ascii="Times New Roman" w:eastAsia="Calibri" w:hAnsi="Times New Roman" w:cs="Times New Roman"/>
          <w:sz w:val="24"/>
          <w:szCs w:val="24"/>
        </w:rPr>
        <w:t>tekstiiltoodete</w:t>
      </w:r>
      <w:r w:rsidRPr="1A7F4F01">
        <w:rPr>
          <w:rFonts w:ascii="Times New Roman" w:eastAsia="Calibri" w:hAnsi="Times New Roman" w:cs="Times New Roman"/>
          <w:sz w:val="24"/>
          <w:szCs w:val="24"/>
        </w:rPr>
        <w:t xml:space="preserve"> tootja määratlusele (jäätmete raamdirektiivi artikli 3 punkt 4b ja IVc lisa). Isiku vastavust </w:t>
      </w:r>
      <w:r w:rsidR="07C33D6A" w:rsidRPr="4B7B0986">
        <w:rPr>
          <w:rFonts w:ascii="Times New Roman" w:eastAsia="Calibri" w:hAnsi="Times New Roman" w:cs="Times New Roman"/>
          <w:sz w:val="24"/>
          <w:szCs w:val="24"/>
        </w:rPr>
        <w:t xml:space="preserve">tekstiiltoodete </w:t>
      </w:r>
      <w:r w:rsidRPr="1A7F4F01">
        <w:rPr>
          <w:rFonts w:ascii="Times New Roman" w:eastAsia="Calibri" w:hAnsi="Times New Roman" w:cs="Times New Roman"/>
          <w:sz w:val="24"/>
          <w:szCs w:val="24"/>
        </w:rPr>
        <w:t xml:space="preserve">tootja määratlusele hinnatakse tema tegevuse ja konkreetsete </w:t>
      </w:r>
      <w:r w:rsidR="4F087F19" w:rsidRPr="4B7B0986">
        <w:rPr>
          <w:rFonts w:ascii="Times New Roman" w:eastAsia="Calibri" w:hAnsi="Times New Roman" w:cs="Times New Roman"/>
          <w:sz w:val="24"/>
          <w:szCs w:val="24"/>
        </w:rPr>
        <w:t>tekstiil</w:t>
      </w:r>
      <w:r w:rsidRPr="4B7B0986">
        <w:rPr>
          <w:rFonts w:ascii="Times New Roman" w:eastAsia="Calibri" w:hAnsi="Times New Roman" w:cs="Times New Roman"/>
          <w:sz w:val="24"/>
          <w:szCs w:val="24"/>
        </w:rPr>
        <w:t>toodete</w:t>
      </w:r>
      <w:r w:rsidRPr="1A7F4F01">
        <w:rPr>
          <w:rFonts w:ascii="Times New Roman" w:eastAsia="Calibri" w:hAnsi="Times New Roman" w:cs="Times New Roman"/>
          <w:sz w:val="24"/>
          <w:szCs w:val="24"/>
        </w:rPr>
        <w:t xml:space="preserve"> alusel. Üksnes </w:t>
      </w:r>
      <w:r w:rsidR="4D528207" w:rsidRPr="4B7B0986">
        <w:rPr>
          <w:rFonts w:ascii="Times New Roman" w:eastAsia="Calibri" w:hAnsi="Times New Roman" w:cs="Times New Roman"/>
          <w:sz w:val="24"/>
          <w:szCs w:val="24"/>
        </w:rPr>
        <w:t>tekstiil</w:t>
      </w:r>
      <w:r w:rsidRPr="4B7B0986">
        <w:rPr>
          <w:rFonts w:ascii="Times New Roman" w:eastAsia="Calibri" w:hAnsi="Times New Roman" w:cs="Times New Roman"/>
          <w:sz w:val="24"/>
          <w:szCs w:val="24"/>
        </w:rPr>
        <w:t>toote</w:t>
      </w:r>
      <w:r w:rsidRPr="1A7F4F01">
        <w:rPr>
          <w:rFonts w:ascii="Times New Roman" w:eastAsia="Calibri" w:hAnsi="Times New Roman" w:cs="Times New Roman"/>
          <w:sz w:val="24"/>
          <w:szCs w:val="24"/>
        </w:rPr>
        <w:t xml:space="preserve"> füüsiline valmistamine ei tähenda, et valmistaja on tootjavastutuse tähenduses </w:t>
      </w:r>
      <w:r w:rsidR="3989B71E" w:rsidRPr="4B7B0986">
        <w:rPr>
          <w:rFonts w:ascii="Times New Roman" w:eastAsia="Calibri" w:hAnsi="Times New Roman" w:cs="Times New Roman"/>
          <w:sz w:val="24"/>
          <w:szCs w:val="24"/>
        </w:rPr>
        <w:t xml:space="preserve">tekstiiltoodete </w:t>
      </w:r>
      <w:r w:rsidRPr="1A7F4F01">
        <w:rPr>
          <w:rFonts w:ascii="Times New Roman" w:eastAsia="Calibri" w:hAnsi="Times New Roman" w:cs="Times New Roman"/>
          <w:sz w:val="24"/>
          <w:szCs w:val="24"/>
        </w:rPr>
        <w:t xml:space="preserve">tootja. Kui </w:t>
      </w:r>
      <w:r w:rsidR="1B4AF98C" w:rsidRPr="4B7B0986">
        <w:rPr>
          <w:rFonts w:ascii="Times New Roman" w:eastAsia="Calibri" w:hAnsi="Times New Roman" w:cs="Times New Roman"/>
          <w:sz w:val="24"/>
          <w:szCs w:val="24"/>
        </w:rPr>
        <w:t>tekstiil</w:t>
      </w:r>
      <w:r w:rsidRPr="4B7B0986">
        <w:rPr>
          <w:rFonts w:ascii="Times New Roman" w:eastAsia="Calibri" w:hAnsi="Times New Roman" w:cs="Times New Roman"/>
          <w:sz w:val="24"/>
          <w:szCs w:val="24"/>
        </w:rPr>
        <w:t>tooted</w:t>
      </w:r>
      <w:r w:rsidRPr="1A7F4F01">
        <w:rPr>
          <w:rFonts w:ascii="Times New Roman" w:eastAsia="Calibri" w:hAnsi="Times New Roman" w:cs="Times New Roman"/>
          <w:sz w:val="24"/>
          <w:szCs w:val="24"/>
        </w:rPr>
        <w:t xml:space="preserve"> valmistatakse tellija jaoks, tuleb hinnata, kelle nime või kaubamärgi all need valmistatakse ja tarnitakse. </w:t>
      </w:r>
      <w:r w:rsidRPr="4B7B0986">
        <w:rPr>
          <w:rFonts w:ascii="Times New Roman" w:eastAsia="Calibri" w:hAnsi="Times New Roman" w:cs="Times New Roman"/>
          <w:sz w:val="24"/>
          <w:szCs w:val="24"/>
        </w:rPr>
        <w:t>T</w:t>
      </w:r>
      <w:r w:rsidR="2B94B253" w:rsidRPr="4B7B0986">
        <w:rPr>
          <w:rFonts w:ascii="Times New Roman" w:eastAsia="Calibri" w:hAnsi="Times New Roman" w:cs="Times New Roman"/>
          <w:sz w:val="24"/>
          <w:szCs w:val="24"/>
        </w:rPr>
        <w:t>ekstiiltoote t</w:t>
      </w:r>
      <w:r w:rsidRPr="4B7B0986">
        <w:rPr>
          <w:rFonts w:ascii="Times New Roman" w:eastAsia="Calibri" w:hAnsi="Times New Roman" w:cs="Times New Roman"/>
          <w:sz w:val="24"/>
          <w:szCs w:val="24"/>
        </w:rPr>
        <w:t>ootjaks</w:t>
      </w:r>
      <w:r w:rsidRPr="1A7F4F01">
        <w:rPr>
          <w:rFonts w:ascii="Times New Roman" w:eastAsia="Calibri" w:hAnsi="Times New Roman" w:cs="Times New Roman"/>
          <w:sz w:val="24"/>
          <w:szCs w:val="24"/>
        </w:rPr>
        <w:t xml:space="preserve"> võib olla ka isik, kes laseb </w:t>
      </w:r>
      <w:r w:rsidR="3ACE04C0" w:rsidRPr="4B7B0986">
        <w:rPr>
          <w:rFonts w:ascii="Times New Roman" w:eastAsia="Calibri" w:hAnsi="Times New Roman" w:cs="Times New Roman"/>
          <w:sz w:val="24"/>
          <w:szCs w:val="24"/>
        </w:rPr>
        <w:t>tekstiil</w:t>
      </w:r>
      <w:r w:rsidRPr="4B7B0986">
        <w:rPr>
          <w:rFonts w:ascii="Times New Roman" w:eastAsia="Calibri" w:hAnsi="Times New Roman" w:cs="Times New Roman"/>
          <w:sz w:val="24"/>
          <w:szCs w:val="24"/>
        </w:rPr>
        <w:t>tooted</w:t>
      </w:r>
      <w:r w:rsidRPr="1A7F4F01">
        <w:rPr>
          <w:rFonts w:ascii="Times New Roman" w:eastAsia="Calibri" w:hAnsi="Times New Roman" w:cs="Times New Roman"/>
          <w:sz w:val="24"/>
          <w:szCs w:val="24"/>
        </w:rPr>
        <w:t xml:space="preserve"> valmistada, müüb neid oma nime või kaubamärgi all edasi või tarnib neid esimest korda liikmesriigi turule teisest liikmesriigist või kolmandast riigist, kui täidetud on </w:t>
      </w:r>
      <w:r w:rsidR="7A368266" w:rsidRPr="4B7B0986">
        <w:rPr>
          <w:rFonts w:ascii="Times New Roman" w:eastAsia="Calibri" w:hAnsi="Times New Roman" w:cs="Times New Roman"/>
          <w:sz w:val="24"/>
          <w:szCs w:val="24"/>
        </w:rPr>
        <w:t xml:space="preserve">tekstiiltoodete </w:t>
      </w:r>
      <w:r w:rsidRPr="1A7F4F01">
        <w:rPr>
          <w:rFonts w:ascii="Times New Roman" w:eastAsia="Calibri" w:hAnsi="Times New Roman" w:cs="Times New Roman"/>
          <w:sz w:val="24"/>
          <w:szCs w:val="24"/>
        </w:rPr>
        <w:t>tootja määratluses sätestatud tingimused. Turul kättesaadavaks tegemine võib toimuda nii tasu eest kui ka tasuta (jäätmete raamdirektiivi artikli 3 punktid 4b–4c).</w:t>
      </w:r>
    </w:p>
    <w:p w14:paraId="526DE2A2" w14:textId="77777777" w:rsidR="001A7B37" w:rsidRDefault="001A7B37" w:rsidP="1A7F4F01">
      <w:pPr>
        <w:spacing w:after="0" w:line="276" w:lineRule="auto"/>
        <w:jc w:val="both"/>
        <w:rPr>
          <w:rFonts w:ascii="Times New Roman" w:eastAsia="Calibri" w:hAnsi="Times New Roman" w:cs="Times New Roman"/>
          <w:sz w:val="24"/>
          <w:szCs w:val="24"/>
        </w:rPr>
      </w:pPr>
    </w:p>
    <w:p w14:paraId="1049A64A" w14:textId="31720615" w:rsidR="2031D5B2" w:rsidRDefault="2031D5B2" w:rsidP="1A7F4F01">
      <w:pPr>
        <w:spacing w:after="0" w:line="276" w:lineRule="auto"/>
        <w:jc w:val="both"/>
        <w:rPr>
          <w:rFonts w:ascii="Times New Roman" w:eastAsia="Calibri" w:hAnsi="Times New Roman" w:cs="Times New Roman"/>
          <w:sz w:val="24"/>
          <w:szCs w:val="24"/>
        </w:rPr>
      </w:pPr>
      <w:r w:rsidRPr="1A7F4F01">
        <w:rPr>
          <w:rFonts w:ascii="Times New Roman" w:eastAsia="Calibri" w:hAnsi="Times New Roman" w:cs="Times New Roman"/>
          <w:sz w:val="24"/>
          <w:szCs w:val="24"/>
        </w:rPr>
        <w:t xml:space="preserve">Riigi enda tarbeks valmistatud </w:t>
      </w:r>
      <w:r w:rsidR="20107D45" w:rsidRPr="4B7B0986">
        <w:rPr>
          <w:rFonts w:ascii="Times New Roman" w:eastAsia="Calibri" w:hAnsi="Times New Roman" w:cs="Times New Roman"/>
          <w:sz w:val="24"/>
          <w:szCs w:val="24"/>
        </w:rPr>
        <w:t>tekstiil</w:t>
      </w:r>
      <w:r w:rsidRPr="4B7B0986">
        <w:rPr>
          <w:rFonts w:ascii="Times New Roman" w:eastAsia="Calibri" w:hAnsi="Times New Roman" w:cs="Times New Roman"/>
          <w:sz w:val="24"/>
          <w:szCs w:val="24"/>
        </w:rPr>
        <w:t>toodete</w:t>
      </w:r>
      <w:r w:rsidRPr="1A7F4F01">
        <w:rPr>
          <w:rFonts w:ascii="Times New Roman" w:eastAsia="Calibri" w:hAnsi="Times New Roman" w:cs="Times New Roman"/>
          <w:sz w:val="24"/>
          <w:szCs w:val="24"/>
        </w:rPr>
        <w:t xml:space="preserve"> üleandmist ühelt riigiasutuselt teisele on põhjendatud käsitada omatarbena, kui </w:t>
      </w:r>
      <w:r w:rsidR="5AC99B2F" w:rsidRPr="4B7B0986">
        <w:rPr>
          <w:rFonts w:ascii="Times New Roman" w:eastAsia="Calibri" w:hAnsi="Times New Roman" w:cs="Times New Roman"/>
          <w:sz w:val="24"/>
          <w:szCs w:val="24"/>
        </w:rPr>
        <w:t>tekstiil</w:t>
      </w:r>
      <w:r w:rsidRPr="4B7B0986">
        <w:rPr>
          <w:rFonts w:ascii="Times New Roman" w:eastAsia="Calibri" w:hAnsi="Times New Roman" w:cs="Times New Roman"/>
          <w:sz w:val="24"/>
          <w:szCs w:val="24"/>
        </w:rPr>
        <w:t>tooteid</w:t>
      </w:r>
      <w:r w:rsidRPr="1A7F4F01">
        <w:rPr>
          <w:rFonts w:ascii="Times New Roman" w:eastAsia="Calibri" w:hAnsi="Times New Roman" w:cs="Times New Roman"/>
          <w:sz w:val="24"/>
          <w:szCs w:val="24"/>
        </w:rPr>
        <w:t xml:space="preserve"> kasutatakse riigi ülesannete täitmiseks. Riigiasutused tegutsevad sama õigussubjekti – Eesti Vabariigi – nimel ning sellisel juhul toimub </w:t>
      </w:r>
      <w:r w:rsidR="2F45BFAB" w:rsidRPr="4B7B0986">
        <w:rPr>
          <w:rFonts w:ascii="Times New Roman" w:eastAsia="Calibri" w:hAnsi="Times New Roman" w:cs="Times New Roman"/>
          <w:sz w:val="24"/>
          <w:szCs w:val="24"/>
        </w:rPr>
        <w:t>tekstiil</w:t>
      </w:r>
      <w:r w:rsidRPr="4B7B0986">
        <w:rPr>
          <w:rFonts w:ascii="Times New Roman" w:eastAsia="Calibri" w:hAnsi="Times New Roman" w:cs="Times New Roman"/>
          <w:sz w:val="24"/>
          <w:szCs w:val="24"/>
        </w:rPr>
        <w:t>toodete</w:t>
      </w:r>
      <w:r w:rsidRPr="1A7F4F01">
        <w:rPr>
          <w:rFonts w:ascii="Times New Roman" w:eastAsia="Calibri" w:hAnsi="Times New Roman" w:cs="Times New Roman"/>
          <w:sz w:val="24"/>
          <w:szCs w:val="24"/>
        </w:rPr>
        <w:t xml:space="preserve"> jaotamine selle õigussubjekti sees. Sama põhimõte kehtib ühe kohaliku omavalitsuse üksuse asutuste või ühe juriidilise isiku struktuuriüksuste vahel. Omatarbena ei käsitata üksnes ühise omaniku või asutaja tõttu </w:t>
      </w:r>
      <w:r w:rsidR="272606A2" w:rsidRPr="4B7B0986">
        <w:rPr>
          <w:rFonts w:ascii="Times New Roman" w:eastAsia="Calibri" w:hAnsi="Times New Roman" w:cs="Times New Roman"/>
          <w:sz w:val="24"/>
          <w:szCs w:val="24"/>
        </w:rPr>
        <w:t>tekstiil</w:t>
      </w:r>
      <w:r w:rsidRPr="4B7B0986">
        <w:rPr>
          <w:rFonts w:ascii="Times New Roman" w:eastAsia="Calibri" w:hAnsi="Times New Roman" w:cs="Times New Roman"/>
          <w:sz w:val="24"/>
          <w:szCs w:val="24"/>
        </w:rPr>
        <w:t>toodete</w:t>
      </w:r>
      <w:r w:rsidRPr="1A7F4F01">
        <w:rPr>
          <w:rFonts w:ascii="Times New Roman" w:eastAsia="Calibri" w:hAnsi="Times New Roman" w:cs="Times New Roman"/>
          <w:sz w:val="24"/>
          <w:szCs w:val="24"/>
        </w:rPr>
        <w:t xml:space="preserve"> tarnimist ühelt juriidiliselt isikult teisele. See kehtib näiteks riigi tarnetele riigi osalusega äriühingule või riigi asutatud sihtasutusele, kohaliku omavalitsuse üksuse tarnetele tema äriühingule või sihtasutusele ning äriühingu tarnetele ema-, tütar- või sama omaniku teisele äriühingule. Kõigil neil juhtudel on tarnija ja saaja eraldi õigussubjektid. Seda tõlgendust toetavad Euroopa Komisjoni „Blue Guide’i“ punktid 2.2 ja 2.3, mis eristavad enda tarbeks valmistamist toodete turule tarnimisest. Juhendit kasutatakse jäätmete raamdirektiivi tõlgendamisel abivahendina.</w:t>
      </w:r>
    </w:p>
    <w:p w14:paraId="75E93E10" w14:textId="77777777" w:rsidR="000F3578" w:rsidRDefault="000F3578" w:rsidP="1A7F4F01">
      <w:pPr>
        <w:spacing w:after="0" w:line="276" w:lineRule="auto"/>
        <w:jc w:val="both"/>
        <w:rPr>
          <w:rFonts w:ascii="Times New Roman" w:hAnsi="Times New Roman" w:cs="Times New Roman"/>
          <w:b/>
          <w:bCs/>
          <w:color w:val="000000" w:themeColor="text1"/>
          <w:sz w:val="24"/>
          <w:szCs w:val="24"/>
        </w:rPr>
      </w:pPr>
    </w:p>
    <w:p w14:paraId="01A2FCBF" w14:textId="034A0E26" w:rsidR="00AF076A" w:rsidRDefault="6791D0AE" w:rsidP="1A7F4F01">
      <w:pPr>
        <w:spacing w:after="0" w:line="276" w:lineRule="auto"/>
        <w:jc w:val="both"/>
        <w:rPr>
          <w:rFonts w:ascii="Times New Roman" w:hAnsi="Times New Roman" w:cs="Times New Roman"/>
          <w:color w:val="000000" w:themeColor="text1"/>
          <w:sz w:val="24"/>
          <w:szCs w:val="24"/>
          <w:vertAlign w:val="superscript"/>
        </w:rPr>
      </w:pPr>
      <w:r w:rsidRPr="1A7F4F01">
        <w:rPr>
          <w:rFonts w:ascii="Times New Roman" w:hAnsi="Times New Roman" w:cs="Times New Roman"/>
          <w:b/>
          <w:bCs/>
          <w:color w:val="000000" w:themeColor="text1"/>
          <w:sz w:val="24"/>
          <w:szCs w:val="24"/>
        </w:rPr>
        <w:t>JäätS</w:t>
      </w:r>
      <w:r w:rsidR="000F3578" w:rsidRPr="1A7F4F01">
        <w:rPr>
          <w:rFonts w:ascii="Times New Roman" w:hAnsi="Times New Roman" w:cs="Times New Roman"/>
          <w:b/>
          <w:bCs/>
          <w:color w:val="000000" w:themeColor="text1"/>
          <w:sz w:val="24"/>
          <w:szCs w:val="24"/>
        </w:rPr>
        <w:t>i</w:t>
      </w:r>
      <w:r w:rsidRPr="1A7F4F01">
        <w:rPr>
          <w:rFonts w:ascii="Times New Roman" w:hAnsi="Times New Roman" w:cs="Times New Roman"/>
          <w:b/>
          <w:bCs/>
          <w:color w:val="000000" w:themeColor="text1"/>
          <w:sz w:val="24"/>
          <w:szCs w:val="24"/>
        </w:rPr>
        <w:t xml:space="preserve"> § 23 </w:t>
      </w:r>
      <w:r w:rsidR="7ABA910B" w:rsidRPr="1A7F4F01">
        <w:rPr>
          <w:rFonts w:ascii="Times New Roman" w:hAnsi="Times New Roman" w:cs="Times New Roman"/>
          <w:b/>
          <w:bCs/>
          <w:color w:val="000000" w:themeColor="text1"/>
          <w:sz w:val="24"/>
          <w:szCs w:val="24"/>
        </w:rPr>
        <w:t>lõige</w:t>
      </w:r>
      <w:r w:rsidRPr="1A7F4F01">
        <w:rPr>
          <w:rFonts w:ascii="Times New Roman" w:hAnsi="Times New Roman" w:cs="Times New Roman"/>
          <w:b/>
          <w:bCs/>
          <w:color w:val="000000" w:themeColor="text1"/>
          <w:sz w:val="24"/>
          <w:szCs w:val="24"/>
        </w:rPr>
        <w:t xml:space="preserve"> 1</w:t>
      </w:r>
      <w:r w:rsidRPr="1A7F4F01">
        <w:rPr>
          <w:rFonts w:ascii="Times New Roman" w:hAnsi="Times New Roman" w:cs="Times New Roman"/>
          <w:b/>
          <w:bCs/>
          <w:color w:val="000000" w:themeColor="text1"/>
          <w:sz w:val="24"/>
          <w:szCs w:val="24"/>
          <w:vertAlign w:val="superscript"/>
        </w:rPr>
        <w:t>16</w:t>
      </w:r>
      <w:r w:rsidR="5D3B2E4B" w:rsidRPr="1A7F4F01">
        <w:rPr>
          <w:rFonts w:ascii="Times New Roman" w:hAnsi="Times New Roman" w:cs="Times New Roman"/>
          <w:b/>
          <w:bCs/>
          <w:color w:val="000000" w:themeColor="text1"/>
          <w:sz w:val="24"/>
          <w:szCs w:val="24"/>
        </w:rPr>
        <w:t xml:space="preserve"> (uus l</w:t>
      </w:r>
      <w:r w:rsidR="71A7CEDD" w:rsidRPr="1A7F4F01">
        <w:rPr>
          <w:rFonts w:ascii="Times New Roman" w:hAnsi="Times New Roman" w:cs="Times New Roman"/>
          <w:b/>
          <w:bCs/>
          <w:color w:val="000000" w:themeColor="text1"/>
          <w:sz w:val="24"/>
          <w:szCs w:val="24"/>
        </w:rPr>
        <w:t>õige</w:t>
      </w:r>
      <w:r w:rsidR="5D3B2E4B" w:rsidRPr="1A7F4F01">
        <w:rPr>
          <w:rFonts w:ascii="Times New Roman" w:hAnsi="Times New Roman" w:cs="Times New Roman"/>
          <w:b/>
          <w:bCs/>
          <w:color w:val="000000" w:themeColor="text1"/>
          <w:sz w:val="24"/>
          <w:szCs w:val="24"/>
        </w:rPr>
        <w:t>)</w:t>
      </w:r>
      <w:r w:rsidR="207433C3" w:rsidRPr="1A7F4F01">
        <w:rPr>
          <w:rFonts w:ascii="Times New Roman" w:hAnsi="Times New Roman" w:cs="Times New Roman"/>
          <w:b/>
          <w:bCs/>
          <w:color w:val="000000" w:themeColor="text1"/>
          <w:sz w:val="24"/>
          <w:szCs w:val="24"/>
        </w:rPr>
        <w:t xml:space="preserve"> </w:t>
      </w:r>
    </w:p>
    <w:p w14:paraId="2F9AC46B" w14:textId="3B4F38CB" w:rsidR="00AF076A" w:rsidRDefault="4D652E3D" w:rsidP="1A7F4F01">
      <w:pPr>
        <w:spacing w:after="0" w:line="276" w:lineRule="auto"/>
        <w:jc w:val="both"/>
        <w:rPr>
          <w:rFonts w:ascii="Times New Roman" w:hAnsi="Times New Roman" w:cs="Times New Roman"/>
          <w:color w:val="000000" w:themeColor="text1"/>
          <w:sz w:val="24"/>
          <w:szCs w:val="24"/>
          <w:vertAlign w:val="superscript"/>
        </w:rPr>
      </w:pPr>
      <w:r w:rsidRPr="1A7F4F01">
        <w:rPr>
          <w:rFonts w:ascii="Times New Roman" w:hAnsi="Times New Roman" w:cs="Times New Roman"/>
          <w:color w:val="000000" w:themeColor="text1"/>
          <w:sz w:val="24"/>
          <w:szCs w:val="24"/>
        </w:rPr>
        <w:t xml:space="preserve">Eelnõu täpsustab </w:t>
      </w:r>
      <w:r w:rsidRPr="4B7B0986">
        <w:rPr>
          <w:rFonts w:ascii="Times New Roman" w:hAnsi="Times New Roman" w:cs="Times New Roman"/>
          <w:color w:val="000000" w:themeColor="text1"/>
          <w:sz w:val="24"/>
          <w:szCs w:val="24"/>
        </w:rPr>
        <w:t>tekstiiltoodete</w:t>
      </w:r>
      <w:r w:rsidRPr="1A7F4F01">
        <w:rPr>
          <w:rFonts w:ascii="Times New Roman" w:hAnsi="Times New Roman" w:cs="Times New Roman"/>
          <w:color w:val="000000" w:themeColor="text1"/>
          <w:sz w:val="24"/>
          <w:szCs w:val="24"/>
        </w:rPr>
        <w:t xml:space="preserve"> tootja </w:t>
      </w:r>
      <w:r w:rsidR="2949A3B7" w:rsidRPr="1A7F4F01">
        <w:rPr>
          <w:rFonts w:ascii="Times New Roman" w:hAnsi="Times New Roman" w:cs="Times New Roman"/>
          <w:color w:val="000000" w:themeColor="text1"/>
          <w:sz w:val="24"/>
          <w:szCs w:val="24"/>
        </w:rPr>
        <w:t>terminit</w:t>
      </w:r>
      <w:r w:rsidRPr="1A7F4F01">
        <w:rPr>
          <w:rFonts w:ascii="Times New Roman" w:hAnsi="Times New Roman" w:cs="Times New Roman"/>
          <w:color w:val="000000" w:themeColor="text1"/>
          <w:sz w:val="24"/>
          <w:szCs w:val="24"/>
        </w:rPr>
        <w:t xml:space="preserve">, tuues välja </w:t>
      </w:r>
      <w:r w:rsidRPr="1A7F4F01">
        <w:rPr>
          <w:rFonts w:ascii="Times New Roman" w:eastAsia="Times New Roman" w:hAnsi="Times New Roman" w:cs="Times New Roman"/>
          <w:sz w:val="24"/>
          <w:szCs w:val="24"/>
        </w:rPr>
        <w:t xml:space="preserve">juhtumid, mille </w:t>
      </w:r>
      <w:r w:rsidR="31F084E8" w:rsidRPr="1A7F4F01">
        <w:rPr>
          <w:rFonts w:ascii="Times New Roman" w:eastAsia="Times New Roman" w:hAnsi="Times New Roman" w:cs="Times New Roman"/>
          <w:sz w:val="24"/>
          <w:szCs w:val="24"/>
        </w:rPr>
        <w:t>puhul</w:t>
      </w:r>
      <w:r w:rsidRPr="1A7F4F01">
        <w:rPr>
          <w:rFonts w:ascii="Times New Roman" w:eastAsia="Times New Roman" w:hAnsi="Times New Roman" w:cs="Times New Roman"/>
          <w:sz w:val="24"/>
          <w:szCs w:val="24"/>
        </w:rPr>
        <w:t xml:space="preserve"> isikut ei </w:t>
      </w:r>
      <w:r w:rsidR="31F084E8" w:rsidRPr="1A7F4F01">
        <w:rPr>
          <w:rFonts w:ascii="Times New Roman" w:eastAsia="Times New Roman" w:hAnsi="Times New Roman" w:cs="Times New Roman"/>
          <w:sz w:val="24"/>
          <w:szCs w:val="24"/>
        </w:rPr>
        <w:t xml:space="preserve">loeta </w:t>
      </w:r>
      <w:r w:rsidR="57B2A46C" w:rsidRPr="4B7B0986">
        <w:rPr>
          <w:rFonts w:ascii="Times New Roman" w:eastAsia="Times New Roman" w:hAnsi="Times New Roman" w:cs="Times New Roman"/>
          <w:sz w:val="24"/>
          <w:szCs w:val="24"/>
        </w:rPr>
        <w:t xml:space="preserve">tekstiiltoodete </w:t>
      </w:r>
      <w:r w:rsidR="31F084E8" w:rsidRPr="1A7F4F01">
        <w:rPr>
          <w:rFonts w:ascii="Times New Roman" w:eastAsia="Times New Roman" w:hAnsi="Times New Roman" w:cs="Times New Roman"/>
          <w:sz w:val="24"/>
          <w:szCs w:val="24"/>
        </w:rPr>
        <w:t>tootjaks.</w:t>
      </w:r>
      <w:r w:rsidRPr="1A7F4F01">
        <w:rPr>
          <w:rFonts w:ascii="Times New Roman" w:hAnsi="Times New Roman" w:cs="Times New Roman"/>
          <w:color w:val="000000" w:themeColor="text1"/>
          <w:sz w:val="24"/>
          <w:szCs w:val="24"/>
        </w:rPr>
        <w:t xml:space="preserve"> Muudatuse eesmärk on välistada regulatsiooni alt need turuosalised, kelle tegevus ei vasta sisu</w:t>
      </w:r>
      <w:r w:rsidR="000F3578" w:rsidRPr="1A7F4F01">
        <w:rPr>
          <w:rFonts w:ascii="Times New Roman" w:hAnsi="Times New Roman" w:cs="Times New Roman"/>
          <w:color w:val="000000" w:themeColor="text1"/>
          <w:sz w:val="24"/>
          <w:szCs w:val="24"/>
        </w:rPr>
        <w:t xml:space="preserve"> poolest</w:t>
      </w:r>
      <w:r w:rsidRPr="1A7F4F01">
        <w:rPr>
          <w:rFonts w:ascii="Times New Roman" w:hAnsi="Times New Roman" w:cs="Times New Roman"/>
          <w:color w:val="000000" w:themeColor="text1"/>
          <w:sz w:val="24"/>
          <w:szCs w:val="24"/>
        </w:rPr>
        <w:t xml:space="preserve"> </w:t>
      </w:r>
      <w:r w:rsidR="4621F4FC" w:rsidRPr="4B7B0986">
        <w:rPr>
          <w:rFonts w:ascii="Times New Roman" w:hAnsi="Times New Roman" w:cs="Times New Roman"/>
          <w:color w:val="000000" w:themeColor="text1"/>
          <w:sz w:val="24"/>
          <w:szCs w:val="24"/>
        </w:rPr>
        <w:t xml:space="preserve">tekstiiltoodete </w:t>
      </w:r>
      <w:r w:rsidRPr="1A7F4F01">
        <w:rPr>
          <w:rFonts w:ascii="Times New Roman" w:hAnsi="Times New Roman" w:cs="Times New Roman"/>
          <w:color w:val="000000" w:themeColor="text1"/>
          <w:sz w:val="24"/>
          <w:szCs w:val="24"/>
        </w:rPr>
        <w:t xml:space="preserve">tootja tegevusele ega tekita vajadust </w:t>
      </w:r>
      <w:r w:rsidR="303B71CD" w:rsidRPr="4B7B0986">
        <w:rPr>
          <w:rFonts w:ascii="Times New Roman" w:hAnsi="Times New Roman" w:cs="Times New Roman"/>
          <w:color w:val="000000" w:themeColor="text1"/>
          <w:sz w:val="24"/>
          <w:szCs w:val="24"/>
        </w:rPr>
        <w:t xml:space="preserve">laiendatud </w:t>
      </w:r>
      <w:r w:rsidRPr="1A7F4F01">
        <w:rPr>
          <w:rFonts w:ascii="Times New Roman" w:hAnsi="Times New Roman" w:cs="Times New Roman"/>
          <w:color w:val="000000" w:themeColor="text1"/>
          <w:sz w:val="24"/>
          <w:szCs w:val="24"/>
        </w:rPr>
        <w:t>tootjavastutuse kohaldamiseks.</w:t>
      </w:r>
      <w:r w:rsidR="1A46C5F4" w:rsidRPr="1A7F4F01">
        <w:rPr>
          <w:rFonts w:ascii="Times New Roman" w:hAnsi="Times New Roman" w:cs="Times New Roman"/>
          <w:color w:val="000000" w:themeColor="text1"/>
          <w:sz w:val="24"/>
          <w:szCs w:val="24"/>
        </w:rPr>
        <w:t xml:space="preserve"> </w:t>
      </w:r>
      <w:r w:rsidRPr="1A7F4F01">
        <w:rPr>
          <w:rFonts w:ascii="Times New Roman" w:hAnsi="Times New Roman" w:cs="Times New Roman"/>
          <w:color w:val="000000" w:themeColor="text1"/>
          <w:sz w:val="24"/>
          <w:szCs w:val="24"/>
        </w:rPr>
        <w:t xml:space="preserve">Eelnõu kohaselt ei loeta </w:t>
      </w:r>
      <w:r w:rsidR="11604970" w:rsidRPr="4B7B0986">
        <w:rPr>
          <w:rFonts w:ascii="Times New Roman" w:hAnsi="Times New Roman" w:cs="Times New Roman"/>
          <w:color w:val="000000" w:themeColor="text1"/>
          <w:sz w:val="24"/>
          <w:szCs w:val="24"/>
        </w:rPr>
        <w:t xml:space="preserve">tekstiiltoodete </w:t>
      </w:r>
      <w:r w:rsidRPr="1A7F4F01">
        <w:rPr>
          <w:rFonts w:ascii="Times New Roman" w:hAnsi="Times New Roman" w:cs="Times New Roman"/>
          <w:color w:val="000000" w:themeColor="text1"/>
          <w:sz w:val="24"/>
          <w:szCs w:val="24"/>
        </w:rPr>
        <w:t>tootjateks isikuid, kes:</w:t>
      </w:r>
    </w:p>
    <w:p w14:paraId="3ED95EB6" w14:textId="07A10BC9" w:rsidR="00AF076A" w:rsidRDefault="7FCF34CF"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1) </w:t>
      </w:r>
      <w:r w:rsidR="73A647E7" w:rsidRPr="4B7B0986">
        <w:rPr>
          <w:rFonts w:ascii="Times New Roman" w:hAnsi="Times New Roman" w:cs="Times New Roman"/>
          <w:color w:val="000000" w:themeColor="text1"/>
          <w:sz w:val="24"/>
          <w:szCs w:val="24"/>
        </w:rPr>
        <w:t>lasevad turule</w:t>
      </w:r>
      <w:r w:rsidR="5DF8A112" w:rsidRPr="4B7B0986">
        <w:rPr>
          <w:rFonts w:ascii="Times New Roman" w:hAnsi="Times New Roman" w:cs="Times New Roman"/>
          <w:color w:val="000000" w:themeColor="text1"/>
          <w:sz w:val="24"/>
          <w:szCs w:val="24"/>
        </w:rPr>
        <w:t xml:space="preserve"> </w:t>
      </w:r>
      <w:r w:rsidR="5DF8A112" w:rsidRPr="1A7F4F01">
        <w:rPr>
          <w:rFonts w:ascii="Times New Roman" w:hAnsi="Times New Roman" w:cs="Times New Roman"/>
          <w:color w:val="000000" w:themeColor="text1"/>
          <w:sz w:val="24"/>
          <w:szCs w:val="24"/>
        </w:rPr>
        <w:t xml:space="preserve">kasutatud ja korduskasutuskõlblikuks hinnatud </w:t>
      </w:r>
      <w:r w:rsidR="5DF8A112" w:rsidRPr="4B7B0986">
        <w:rPr>
          <w:rFonts w:ascii="Times New Roman" w:hAnsi="Times New Roman" w:cs="Times New Roman"/>
          <w:color w:val="000000" w:themeColor="text1"/>
          <w:sz w:val="24"/>
          <w:szCs w:val="24"/>
        </w:rPr>
        <w:t>tekstiiltoo</w:t>
      </w:r>
      <w:r w:rsidR="0A425A96" w:rsidRPr="4B7B0986">
        <w:rPr>
          <w:rFonts w:ascii="Times New Roman" w:hAnsi="Times New Roman" w:cs="Times New Roman"/>
          <w:color w:val="000000" w:themeColor="text1"/>
          <w:sz w:val="24"/>
          <w:szCs w:val="24"/>
        </w:rPr>
        <w:t>teid</w:t>
      </w:r>
      <w:r w:rsidR="00F15CDD" w:rsidRPr="1A7F4F01">
        <w:rPr>
          <w:rFonts w:ascii="Times New Roman" w:hAnsi="Times New Roman" w:cs="Times New Roman"/>
          <w:color w:val="000000" w:themeColor="text1"/>
          <w:sz w:val="24"/>
          <w:szCs w:val="24"/>
        </w:rPr>
        <w:t>, s.t</w:t>
      </w:r>
      <w:r w:rsidR="13621D72" w:rsidRPr="1A7F4F01">
        <w:rPr>
          <w:rFonts w:ascii="Times New Roman" w:hAnsi="Times New Roman" w:cs="Times New Roman"/>
          <w:color w:val="000000" w:themeColor="text1"/>
          <w:sz w:val="24"/>
          <w:szCs w:val="24"/>
        </w:rPr>
        <w:t xml:space="preserve"> </w:t>
      </w:r>
      <w:r w:rsidR="5DF8A112" w:rsidRPr="1A7F4F01">
        <w:rPr>
          <w:rFonts w:ascii="Times New Roman" w:hAnsi="Times New Roman" w:cs="Times New Roman"/>
          <w:color w:val="000000" w:themeColor="text1"/>
          <w:sz w:val="24"/>
          <w:szCs w:val="24"/>
        </w:rPr>
        <w:t xml:space="preserve">ei too turule uusi </w:t>
      </w:r>
      <w:r w:rsidR="49799D16" w:rsidRPr="4B7B0986">
        <w:rPr>
          <w:rFonts w:ascii="Times New Roman" w:hAnsi="Times New Roman" w:cs="Times New Roman"/>
          <w:color w:val="000000" w:themeColor="text1"/>
          <w:sz w:val="24"/>
          <w:szCs w:val="24"/>
        </w:rPr>
        <w:t>tekstiil</w:t>
      </w:r>
      <w:r w:rsidR="5DF8A112" w:rsidRPr="4B7B0986">
        <w:rPr>
          <w:rFonts w:ascii="Times New Roman" w:hAnsi="Times New Roman" w:cs="Times New Roman"/>
          <w:color w:val="000000" w:themeColor="text1"/>
          <w:sz w:val="24"/>
          <w:szCs w:val="24"/>
        </w:rPr>
        <w:t>tooteid</w:t>
      </w:r>
      <w:r w:rsidR="5DF8A112" w:rsidRPr="1A7F4F01">
        <w:rPr>
          <w:rFonts w:ascii="Times New Roman" w:hAnsi="Times New Roman" w:cs="Times New Roman"/>
          <w:color w:val="000000" w:themeColor="text1"/>
          <w:sz w:val="24"/>
          <w:szCs w:val="24"/>
        </w:rPr>
        <w:t xml:space="preserve">, vaid pikendavad olemasolevate </w:t>
      </w:r>
      <w:r w:rsidR="403A9812" w:rsidRPr="4B7B0986">
        <w:rPr>
          <w:rFonts w:ascii="Times New Roman" w:hAnsi="Times New Roman" w:cs="Times New Roman"/>
          <w:color w:val="000000" w:themeColor="text1"/>
          <w:sz w:val="24"/>
          <w:szCs w:val="24"/>
        </w:rPr>
        <w:t>tekstiil</w:t>
      </w:r>
      <w:r w:rsidR="5DF8A112" w:rsidRPr="4B7B0986">
        <w:rPr>
          <w:rFonts w:ascii="Times New Roman" w:hAnsi="Times New Roman" w:cs="Times New Roman"/>
          <w:color w:val="000000" w:themeColor="text1"/>
          <w:sz w:val="24"/>
          <w:szCs w:val="24"/>
        </w:rPr>
        <w:t>toodete</w:t>
      </w:r>
      <w:r w:rsidR="5DF8A112" w:rsidRPr="1A7F4F01">
        <w:rPr>
          <w:rFonts w:ascii="Times New Roman" w:hAnsi="Times New Roman" w:cs="Times New Roman"/>
          <w:color w:val="000000" w:themeColor="text1"/>
          <w:sz w:val="24"/>
          <w:szCs w:val="24"/>
        </w:rPr>
        <w:t xml:space="preserve"> eluiga</w:t>
      </w:r>
      <w:r w:rsidR="000F3578" w:rsidRPr="1A7F4F01">
        <w:rPr>
          <w:rFonts w:ascii="Times New Roman" w:hAnsi="Times New Roman" w:cs="Times New Roman"/>
          <w:color w:val="000000" w:themeColor="text1"/>
          <w:sz w:val="24"/>
          <w:szCs w:val="24"/>
        </w:rPr>
        <w:t>;</w:t>
      </w:r>
    </w:p>
    <w:p w14:paraId="3679201D" w14:textId="1AC05295" w:rsidR="00AF076A" w:rsidRDefault="659C350E"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2) </w:t>
      </w:r>
      <w:r w:rsidR="7FF5FE94" w:rsidRPr="4B7B0986">
        <w:rPr>
          <w:rFonts w:ascii="Times New Roman" w:hAnsi="Times New Roman" w:cs="Times New Roman"/>
          <w:color w:val="000000" w:themeColor="text1"/>
          <w:sz w:val="24"/>
          <w:szCs w:val="24"/>
        </w:rPr>
        <w:t>lasevad turule</w:t>
      </w:r>
      <w:r w:rsidR="5DF8A112" w:rsidRPr="4B7B0986">
        <w:rPr>
          <w:rFonts w:ascii="Times New Roman" w:hAnsi="Times New Roman" w:cs="Times New Roman"/>
          <w:color w:val="000000" w:themeColor="text1"/>
          <w:sz w:val="24"/>
          <w:szCs w:val="24"/>
        </w:rPr>
        <w:t xml:space="preserve"> </w:t>
      </w:r>
      <w:r w:rsidR="37557819" w:rsidRPr="4B7B0986">
        <w:rPr>
          <w:rFonts w:ascii="Times New Roman" w:hAnsi="Times New Roman" w:cs="Times New Roman"/>
          <w:color w:val="000000" w:themeColor="text1"/>
          <w:sz w:val="24"/>
          <w:szCs w:val="24"/>
        </w:rPr>
        <w:t>tekstiil</w:t>
      </w:r>
      <w:r w:rsidR="5DF8A112" w:rsidRPr="4B7B0986">
        <w:rPr>
          <w:rFonts w:ascii="Times New Roman" w:hAnsi="Times New Roman" w:cs="Times New Roman"/>
          <w:color w:val="000000" w:themeColor="text1"/>
          <w:sz w:val="24"/>
          <w:szCs w:val="24"/>
        </w:rPr>
        <w:t>tooteid</w:t>
      </w:r>
      <w:r w:rsidR="5DF8A112" w:rsidRPr="1A7F4F01">
        <w:rPr>
          <w:rFonts w:ascii="Times New Roman" w:hAnsi="Times New Roman" w:cs="Times New Roman"/>
          <w:color w:val="000000" w:themeColor="text1"/>
          <w:sz w:val="24"/>
          <w:szCs w:val="24"/>
        </w:rPr>
        <w:t>, mis on saadud kasutatud</w:t>
      </w:r>
      <w:r w:rsidR="59AFFC3A" w:rsidRPr="1A7F4F01">
        <w:rPr>
          <w:rFonts w:ascii="Times New Roman" w:hAnsi="Times New Roman" w:cs="Times New Roman"/>
          <w:color w:val="000000" w:themeColor="text1"/>
          <w:sz w:val="24"/>
          <w:szCs w:val="24"/>
        </w:rPr>
        <w:t xml:space="preserve"> ja </w:t>
      </w:r>
      <w:r w:rsidR="5DF8A112" w:rsidRPr="1A7F4F01">
        <w:rPr>
          <w:rFonts w:ascii="Times New Roman" w:hAnsi="Times New Roman" w:cs="Times New Roman"/>
          <w:color w:val="000000" w:themeColor="text1"/>
          <w:sz w:val="24"/>
          <w:szCs w:val="24"/>
        </w:rPr>
        <w:t xml:space="preserve">jäätmeteks muutunud </w:t>
      </w:r>
      <w:r w:rsidR="5DF8A112" w:rsidRPr="4B7B0986">
        <w:rPr>
          <w:rFonts w:ascii="Times New Roman" w:hAnsi="Times New Roman" w:cs="Times New Roman"/>
          <w:color w:val="000000" w:themeColor="text1"/>
          <w:sz w:val="24"/>
          <w:szCs w:val="24"/>
        </w:rPr>
        <w:t>tekstiiltoodete</w:t>
      </w:r>
      <w:r w:rsidR="5DF8A112" w:rsidRPr="1A7F4F01">
        <w:rPr>
          <w:rFonts w:ascii="Times New Roman" w:hAnsi="Times New Roman" w:cs="Times New Roman"/>
          <w:color w:val="000000" w:themeColor="text1"/>
          <w:sz w:val="24"/>
          <w:szCs w:val="24"/>
        </w:rPr>
        <w:t xml:space="preserve"> töötlemisel.</w:t>
      </w:r>
      <w:r w:rsidR="2B7F1299" w:rsidRPr="4B7B0986">
        <w:rPr>
          <w:rFonts w:ascii="Times New Roman" w:hAnsi="Times New Roman" w:cs="Times New Roman"/>
          <w:color w:val="000000" w:themeColor="text1"/>
          <w:sz w:val="24"/>
          <w:szCs w:val="24"/>
        </w:rPr>
        <w:t xml:space="preserve"> </w:t>
      </w:r>
      <w:r w:rsidR="5DF8A112" w:rsidRPr="1A7F4F01">
        <w:rPr>
          <w:rFonts w:ascii="Times New Roman" w:hAnsi="Times New Roman" w:cs="Times New Roman"/>
          <w:color w:val="000000" w:themeColor="text1"/>
          <w:sz w:val="24"/>
          <w:szCs w:val="24"/>
        </w:rPr>
        <w:t xml:space="preserve">Tegemist on </w:t>
      </w:r>
      <w:r w:rsidR="4FBB8321" w:rsidRPr="1A7F4F01">
        <w:rPr>
          <w:rFonts w:ascii="Times New Roman" w:hAnsi="Times New Roman" w:cs="Times New Roman"/>
          <w:color w:val="000000" w:themeColor="text1"/>
          <w:sz w:val="24"/>
          <w:szCs w:val="24"/>
        </w:rPr>
        <w:t>korduskasutuseks ettevalmistatud</w:t>
      </w:r>
      <w:r w:rsidR="5DF8A112" w:rsidRPr="1A7F4F01">
        <w:rPr>
          <w:rFonts w:ascii="Times New Roman" w:hAnsi="Times New Roman" w:cs="Times New Roman"/>
          <w:color w:val="000000" w:themeColor="text1"/>
          <w:sz w:val="24"/>
          <w:szCs w:val="24"/>
        </w:rPr>
        <w:t xml:space="preserve"> </w:t>
      </w:r>
      <w:r w:rsidR="6F921B8B" w:rsidRPr="4B7B0986">
        <w:rPr>
          <w:rFonts w:ascii="Times New Roman" w:hAnsi="Times New Roman" w:cs="Times New Roman"/>
          <w:color w:val="000000" w:themeColor="text1"/>
          <w:sz w:val="24"/>
          <w:szCs w:val="24"/>
        </w:rPr>
        <w:t>tekstiil</w:t>
      </w:r>
      <w:r w:rsidR="5DF8A112" w:rsidRPr="4B7B0986">
        <w:rPr>
          <w:rFonts w:ascii="Times New Roman" w:hAnsi="Times New Roman" w:cs="Times New Roman"/>
          <w:color w:val="000000" w:themeColor="text1"/>
          <w:sz w:val="24"/>
          <w:szCs w:val="24"/>
        </w:rPr>
        <w:t>toodetega</w:t>
      </w:r>
      <w:r w:rsidR="5DF8A112" w:rsidRPr="1A7F4F01">
        <w:rPr>
          <w:rFonts w:ascii="Times New Roman" w:hAnsi="Times New Roman" w:cs="Times New Roman"/>
          <w:color w:val="000000" w:themeColor="text1"/>
          <w:sz w:val="24"/>
          <w:szCs w:val="24"/>
        </w:rPr>
        <w:t>, mille uuesti kasutusele võtmine toetab ringmajanduse eesmärke</w:t>
      </w:r>
      <w:r w:rsidR="000F3578" w:rsidRPr="1A7F4F01">
        <w:rPr>
          <w:rFonts w:ascii="Times New Roman" w:hAnsi="Times New Roman" w:cs="Times New Roman"/>
          <w:color w:val="000000" w:themeColor="text1"/>
          <w:sz w:val="24"/>
          <w:szCs w:val="24"/>
        </w:rPr>
        <w:t>;</w:t>
      </w:r>
    </w:p>
    <w:p w14:paraId="44E7FC21" w14:textId="5F159315" w:rsidR="00AF076A" w:rsidRDefault="713CB39C"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3) </w:t>
      </w:r>
      <w:r w:rsidR="000F3578" w:rsidRPr="1A7F4F01">
        <w:rPr>
          <w:rFonts w:ascii="Times New Roman" w:hAnsi="Times New Roman" w:cs="Times New Roman"/>
          <w:color w:val="000000" w:themeColor="text1"/>
          <w:sz w:val="24"/>
          <w:szCs w:val="24"/>
        </w:rPr>
        <w:t>t</w:t>
      </w:r>
      <w:r w:rsidR="5DF8A112" w:rsidRPr="1A7F4F01">
        <w:rPr>
          <w:rFonts w:ascii="Times New Roman" w:hAnsi="Times New Roman" w:cs="Times New Roman"/>
          <w:color w:val="000000" w:themeColor="text1"/>
          <w:sz w:val="24"/>
          <w:szCs w:val="24"/>
        </w:rPr>
        <w:t>egutsevad iseenda tööandjana</w:t>
      </w:r>
      <w:r w:rsidR="000F3578" w:rsidRPr="1A7F4F01">
        <w:rPr>
          <w:rFonts w:ascii="Times New Roman" w:hAnsi="Times New Roman" w:cs="Times New Roman"/>
          <w:color w:val="000000" w:themeColor="text1"/>
          <w:sz w:val="24"/>
          <w:szCs w:val="24"/>
        </w:rPr>
        <w:t>, näiteks</w:t>
      </w:r>
      <w:r w:rsidR="5DF8A112" w:rsidRPr="1A7F4F01">
        <w:rPr>
          <w:rFonts w:ascii="Times New Roman" w:hAnsi="Times New Roman" w:cs="Times New Roman"/>
          <w:color w:val="000000" w:themeColor="text1"/>
          <w:sz w:val="24"/>
          <w:szCs w:val="24"/>
        </w:rPr>
        <w:t xml:space="preserve"> rätsepatena, kes toodavad </w:t>
      </w:r>
      <w:r w:rsidR="3062F650" w:rsidRPr="4B7B0986">
        <w:rPr>
          <w:rFonts w:ascii="Times New Roman" w:hAnsi="Times New Roman" w:cs="Times New Roman"/>
          <w:color w:val="000000" w:themeColor="text1"/>
          <w:sz w:val="24"/>
          <w:szCs w:val="24"/>
        </w:rPr>
        <w:t>tekstiil</w:t>
      </w:r>
      <w:r w:rsidR="5DF8A112" w:rsidRPr="4B7B0986">
        <w:rPr>
          <w:rFonts w:ascii="Times New Roman" w:hAnsi="Times New Roman" w:cs="Times New Roman"/>
          <w:color w:val="000000" w:themeColor="text1"/>
          <w:sz w:val="24"/>
          <w:szCs w:val="24"/>
        </w:rPr>
        <w:t>tooteid</w:t>
      </w:r>
      <w:r w:rsidR="00AD3A50" w:rsidRPr="1A7F4F01">
        <w:rPr>
          <w:rFonts w:ascii="Times New Roman" w:hAnsi="Times New Roman" w:cs="Times New Roman"/>
          <w:color w:val="000000" w:themeColor="text1"/>
          <w:sz w:val="24"/>
          <w:szCs w:val="24"/>
        </w:rPr>
        <w:t xml:space="preserve"> </w:t>
      </w:r>
      <w:r w:rsidR="5DF8A112" w:rsidRPr="1A7F4F01">
        <w:rPr>
          <w:rFonts w:ascii="Times New Roman" w:hAnsi="Times New Roman" w:cs="Times New Roman"/>
          <w:color w:val="000000" w:themeColor="text1"/>
          <w:sz w:val="24"/>
          <w:szCs w:val="24"/>
        </w:rPr>
        <w:t>üksikutele klientidele (nt eritellimustööd)</w:t>
      </w:r>
      <w:r w:rsidR="00EF7966" w:rsidRPr="1A7F4F01">
        <w:rPr>
          <w:rFonts w:ascii="Times New Roman" w:hAnsi="Times New Roman" w:cs="Times New Roman"/>
          <w:color w:val="000000" w:themeColor="text1"/>
          <w:sz w:val="24"/>
          <w:szCs w:val="24"/>
        </w:rPr>
        <w:t xml:space="preserve"> – see</w:t>
      </w:r>
      <w:r w:rsidR="5DF8A112" w:rsidRPr="1A7F4F01">
        <w:rPr>
          <w:rFonts w:ascii="Times New Roman" w:hAnsi="Times New Roman" w:cs="Times New Roman"/>
          <w:color w:val="000000" w:themeColor="text1"/>
          <w:sz w:val="24"/>
          <w:szCs w:val="24"/>
        </w:rPr>
        <w:t xml:space="preserve"> ei vasta masstootmise </w:t>
      </w:r>
      <w:r w:rsidR="0880E465" w:rsidRPr="1A7F4F01">
        <w:rPr>
          <w:rFonts w:ascii="Times New Roman" w:hAnsi="Times New Roman" w:cs="Times New Roman"/>
          <w:color w:val="000000" w:themeColor="text1"/>
          <w:sz w:val="24"/>
          <w:szCs w:val="24"/>
        </w:rPr>
        <w:t>määratlusele</w:t>
      </w:r>
      <w:r w:rsidR="5DF8A112" w:rsidRPr="1A7F4F01">
        <w:rPr>
          <w:rFonts w:ascii="Times New Roman" w:hAnsi="Times New Roman" w:cs="Times New Roman"/>
          <w:color w:val="000000" w:themeColor="text1"/>
          <w:sz w:val="24"/>
          <w:szCs w:val="24"/>
        </w:rPr>
        <w:t xml:space="preserve">. Sellise tegevuse maht </w:t>
      </w:r>
      <w:r w:rsidR="5DF8A112" w:rsidRPr="1A7F4F01">
        <w:rPr>
          <w:rFonts w:ascii="Times New Roman" w:hAnsi="Times New Roman" w:cs="Times New Roman"/>
          <w:color w:val="000000" w:themeColor="text1"/>
          <w:sz w:val="24"/>
          <w:szCs w:val="24"/>
        </w:rPr>
        <w:lastRenderedPageBreak/>
        <w:t xml:space="preserve">on marginaalne ning </w:t>
      </w:r>
      <w:r w:rsidR="1469C968" w:rsidRPr="4B7B0986">
        <w:rPr>
          <w:rFonts w:ascii="Times New Roman" w:hAnsi="Times New Roman" w:cs="Times New Roman"/>
          <w:color w:val="000000" w:themeColor="text1"/>
          <w:sz w:val="24"/>
          <w:szCs w:val="24"/>
        </w:rPr>
        <w:t>laiendatud</w:t>
      </w:r>
      <w:r w:rsidR="5DF8A112" w:rsidRPr="4B7B0986">
        <w:rPr>
          <w:rFonts w:ascii="Times New Roman" w:hAnsi="Times New Roman" w:cs="Times New Roman"/>
          <w:color w:val="000000" w:themeColor="text1"/>
          <w:sz w:val="24"/>
          <w:szCs w:val="24"/>
        </w:rPr>
        <w:t xml:space="preserve"> </w:t>
      </w:r>
      <w:r w:rsidR="5DF8A112" w:rsidRPr="1A7F4F01">
        <w:rPr>
          <w:rFonts w:ascii="Times New Roman" w:hAnsi="Times New Roman" w:cs="Times New Roman"/>
          <w:color w:val="000000" w:themeColor="text1"/>
          <w:sz w:val="24"/>
          <w:szCs w:val="24"/>
        </w:rPr>
        <w:t>tootjavastutuse kohaldamine looks ebaproportsionaalse halduskoormuse.</w:t>
      </w:r>
    </w:p>
    <w:p w14:paraId="4F271E62" w14:textId="46DBA51E" w:rsidR="00AF076A" w:rsidRDefault="190D5FE4" w:rsidP="1A7F4F01">
      <w:pPr>
        <w:spacing w:after="0" w:line="276" w:lineRule="auto"/>
        <w:jc w:val="both"/>
        <w:rPr>
          <w:rFonts w:ascii="Times New Roman" w:hAnsi="Times New Roman" w:cs="Times New Roman"/>
          <w:b/>
          <w:bCs/>
          <w:color w:val="000000" w:themeColor="text1"/>
          <w:sz w:val="24"/>
          <w:szCs w:val="24"/>
        </w:rPr>
      </w:pPr>
      <w:r w:rsidRPr="1A7F4F01">
        <w:rPr>
          <w:rFonts w:ascii="Times New Roman" w:hAnsi="Times New Roman" w:cs="Times New Roman"/>
          <w:color w:val="000000" w:themeColor="text1"/>
          <w:sz w:val="24"/>
          <w:szCs w:val="24"/>
        </w:rPr>
        <w:t xml:space="preserve">Muudatusega tagatakse, et </w:t>
      </w:r>
      <w:r w:rsidR="1E410A67" w:rsidRPr="4B7B0986">
        <w:rPr>
          <w:rFonts w:ascii="Times New Roman" w:hAnsi="Times New Roman" w:cs="Times New Roman"/>
          <w:color w:val="000000" w:themeColor="text1"/>
          <w:sz w:val="24"/>
          <w:szCs w:val="24"/>
        </w:rPr>
        <w:t xml:space="preserve">laiendatud </w:t>
      </w:r>
      <w:r w:rsidRPr="1A7F4F01">
        <w:rPr>
          <w:rFonts w:ascii="Times New Roman" w:hAnsi="Times New Roman" w:cs="Times New Roman"/>
          <w:color w:val="000000" w:themeColor="text1"/>
          <w:sz w:val="24"/>
          <w:szCs w:val="24"/>
        </w:rPr>
        <w:t xml:space="preserve">tootjavastutus hõlmab üksnes neid turuosalisi, kes toovad turule uusi </w:t>
      </w:r>
      <w:r w:rsidRPr="4B7B0986">
        <w:rPr>
          <w:rFonts w:ascii="Times New Roman" w:hAnsi="Times New Roman" w:cs="Times New Roman"/>
          <w:color w:val="000000" w:themeColor="text1"/>
          <w:sz w:val="24"/>
          <w:szCs w:val="24"/>
        </w:rPr>
        <w:t>tekstiiltooteid</w:t>
      </w:r>
      <w:r w:rsidRPr="1A7F4F01">
        <w:rPr>
          <w:rFonts w:ascii="Times New Roman" w:hAnsi="Times New Roman" w:cs="Times New Roman"/>
          <w:color w:val="000000" w:themeColor="text1"/>
          <w:sz w:val="24"/>
          <w:szCs w:val="24"/>
        </w:rPr>
        <w:t xml:space="preserve"> tavapärases kommertskäibes. </w:t>
      </w:r>
      <w:r w:rsidR="21B2E333" w:rsidRPr="4B7B0986">
        <w:rPr>
          <w:rFonts w:ascii="Times New Roman" w:hAnsi="Times New Roman" w:cs="Times New Roman"/>
          <w:color w:val="000000" w:themeColor="text1"/>
          <w:sz w:val="24"/>
          <w:szCs w:val="24"/>
        </w:rPr>
        <w:t>Laiendatud t</w:t>
      </w:r>
      <w:r w:rsidR="60A4ED08" w:rsidRPr="4B7B0986">
        <w:rPr>
          <w:rFonts w:ascii="Times New Roman" w:eastAsia="Times New Roman" w:hAnsi="Times New Roman" w:cs="Times New Roman"/>
          <w:color w:val="000000" w:themeColor="text1"/>
          <w:sz w:val="24"/>
          <w:szCs w:val="24"/>
        </w:rPr>
        <w:t>ootjavastutuse</w:t>
      </w:r>
      <w:r w:rsidR="60A4ED08" w:rsidRPr="1A7F4F01">
        <w:rPr>
          <w:rFonts w:ascii="Times New Roman" w:eastAsia="Times New Roman" w:hAnsi="Times New Roman" w:cs="Times New Roman"/>
          <w:color w:val="000000" w:themeColor="text1"/>
          <w:sz w:val="24"/>
          <w:szCs w:val="24"/>
        </w:rPr>
        <w:t xml:space="preserve"> alt välja jäetud</w:t>
      </w:r>
      <w:r w:rsidRPr="1A7F4F01">
        <w:rPr>
          <w:rFonts w:ascii="Times New Roman" w:eastAsia="Times New Roman" w:hAnsi="Times New Roman" w:cs="Times New Roman"/>
          <w:color w:val="000000" w:themeColor="text1"/>
          <w:sz w:val="24"/>
          <w:szCs w:val="24"/>
        </w:rPr>
        <w:t xml:space="preserve"> isikud soodustavad ringmajandust, korduskasutust</w:t>
      </w:r>
      <w:r w:rsidR="36EA2746" w:rsidRPr="1A7F4F01">
        <w:rPr>
          <w:rFonts w:ascii="Times New Roman" w:eastAsia="Times New Roman" w:hAnsi="Times New Roman" w:cs="Times New Roman"/>
          <w:color w:val="000000" w:themeColor="text1"/>
          <w:sz w:val="24"/>
          <w:szCs w:val="24"/>
        </w:rPr>
        <w:t>, korduskasutuseks ettevalmistamis</w:t>
      </w:r>
      <w:r w:rsidR="7D415A88" w:rsidRPr="1A7F4F01">
        <w:rPr>
          <w:rFonts w:ascii="Times New Roman" w:eastAsia="Times New Roman" w:hAnsi="Times New Roman" w:cs="Times New Roman"/>
          <w:color w:val="000000" w:themeColor="text1"/>
          <w:sz w:val="24"/>
          <w:szCs w:val="24"/>
        </w:rPr>
        <w:t>t</w:t>
      </w:r>
      <w:r w:rsidRPr="1A7F4F01">
        <w:rPr>
          <w:rFonts w:ascii="Times New Roman" w:eastAsia="Times New Roman" w:hAnsi="Times New Roman" w:cs="Times New Roman"/>
          <w:color w:val="000000" w:themeColor="text1"/>
          <w:sz w:val="24"/>
          <w:szCs w:val="24"/>
        </w:rPr>
        <w:t xml:space="preserve"> ja jäätmetekke vähendamist</w:t>
      </w:r>
      <w:r w:rsidRPr="1A7F4F01">
        <w:rPr>
          <w:rFonts w:ascii="Times New Roman" w:hAnsi="Times New Roman" w:cs="Times New Roman"/>
          <w:color w:val="000000" w:themeColor="text1"/>
          <w:sz w:val="24"/>
          <w:szCs w:val="24"/>
        </w:rPr>
        <w:t xml:space="preserve"> ning nende käsit</w:t>
      </w:r>
      <w:r w:rsidR="00F15CDD" w:rsidRPr="1A7F4F01">
        <w:rPr>
          <w:rFonts w:ascii="Times New Roman" w:hAnsi="Times New Roman" w:cs="Times New Roman"/>
          <w:color w:val="000000" w:themeColor="text1"/>
          <w:sz w:val="24"/>
          <w:szCs w:val="24"/>
        </w:rPr>
        <w:t>amine</w:t>
      </w:r>
      <w:r w:rsidRPr="1A7F4F01">
        <w:rPr>
          <w:rFonts w:ascii="Times New Roman" w:hAnsi="Times New Roman" w:cs="Times New Roman"/>
          <w:color w:val="000000" w:themeColor="text1"/>
          <w:sz w:val="24"/>
          <w:szCs w:val="24"/>
        </w:rPr>
        <w:t xml:space="preserve"> </w:t>
      </w:r>
      <w:r w:rsidR="2743BB2F" w:rsidRPr="4B7B0986">
        <w:rPr>
          <w:rFonts w:ascii="Times New Roman" w:hAnsi="Times New Roman" w:cs="Times New Roman"/>
          <w:color w:val="000000" w:themeColor="text1"/>
          <w:sz w:val="24"/>
          <w:szCs w:val="24"/>
        </w:rPr>
        <w:t xml:space="preserve">tekstiiltoodete </w:t>
      </w:r>
      <w:r w:rsidRPr="1A7F4F01">
        <w:rPr>
          <w:rFonts w:ascii="Times New Roman" w:hAnsi="Times New Roman" w:cs="Times New Roman"/>
          <w:color w:val="000000" w:themeColor="text1"/>
          <w:sz w:val="24"/>
          <w:szCs w:val="24"/>
        </w:rPr>
        <w:t>tootjatena ei oleks kooskõlas regulatsiooni eesmärkidega.</w:t>
      </w:r>
      <w:r w:rsidR="131017CC" w:rsidRPr="1A7F4F01">
        <w:rPr>
          <w:rFonts w:ascii="Times New Roman" w:hAnsi="Times New Roman" w:cs="Times New Roman"/>
          <w:color w:val="000000" w:themeColor="text1"/>
          <w:sz w:val="24"/>
          <w:szCs w:val="24"/>
        </w:rPr>
        <w:t xml:space="preserve"> Sellega võetakse üle jäätmete raamdirektiivi artikli 3 punkt 4b.</w:t>
      </w:r>
    </w:p>
    <w:p w14:paraId="2DDF70F8" w14:textId="77777777" w:rsidR="00EF7966" w:rsidRDefault="00EF7966" w:rsidP="1A7F4F01">
      <w:pPr>
        <w:spacing w:after="0" w:line="276" w:lineRule="auto"/>
        <w:jc w:val="both"/>
        <w:rPr>
          <w:rFonts w:ascii="Times New Roman" w:hAnsi="Times New Roman" w:cs="Times New Roman"/>
          <w:b/>
          <w:bCs/>
          <w:color w:val="000000" w:themeColor="text1"/>
          <w:sz w:val="24"/>
          <w:szCs w:val="24"/>
        </w:rPr>
      </w:pPr>
    </w:p>
    <w:p w14:paraId="6C3C17ED" w14:textId="6C271E44" w:rsidR="00AF076A" w:rsidRDefault="23095A5F"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b/>
          <w:bCs/>
          <w:color w:val="000000" w:themeColor="text1"/>
          <w:sz w:val="24"/>
          <w:szCs w:val="24"/>
        </w:rPr>
        <w:t>JäätS</w:t>
      </w:r>
      <w:r w:rsidR="00EF7966" w:rsidRPr="1A7F4F01">
        <w:rPr>
          <w:rFonts w:ascii="Times New Roman" w:hAnsi="Times New Roman" w:cs="Times New Roman"/>
          <w:b/>
          <w:bCs/>
          <w:color w:val="000000" w:themeColor="text1"/>
          <w:sz w:val="24"/>
          <w:szCs w:val="24"/>
        </w:rPr>
        <w:t>i</w:t>
      </w:r>
      <w:r w:rsidRPr="1A7F4F01">
        <w:rPr>
          <w:rFonts w:ascii="Times New Roman" w:hAnsi="Times New Roman" w:cs="Times New Roman"/>
          <w:b/>
          <w:bCs/>
          <w:color w:val="000000" w:themeColor="text1"/>
          <w:sz w:val="24"/>
          <w:szCs w:val="24"/>
        </w:rPr>
        <w:t xml:space="preserve"> § 23 lõige 3</w:t>
      </w:r>
      <w:r w:rsidR="5FA84146" w:rsidRPr="1A7F4F01">
        <w:rPr>
          <w:rFonts w:ascii="Times New Roman" w:hAnsi="Times New Roman" w:cs="Times New Roman"/>
          <w:b/>
          <w:bCs/>
          <w:color w:val="000000" w:themeColor="text1"/>
          <w:sz w:val="24"/>
          <w:szCs w:val="24"/>
        </w:rPr>
        <w:t xml:space="preserve"> (muutmine)</w:t>
      </w:r>
    </w:p>
    <w:p w14:paraId="2AAC178A" w14:textId="46AED61D" w:rsidR="00AF076A" w:rsidRDefault="62E714BB" w:rsidP="1A7F4F01">
      <w:pPr>
        <w:spacing w:before="240" w:after="240" w:line="276" w:lineRule="auto"/>
        <w:jc w:val="both"/>
        <w:rPr>
          <w:rFonts w:ascii="Times New Roman" w:eastAsia="Times New Roman" w:hAnsi="Times New Roman" w:cs="Times New Roman"/>
          <w:sz w:val="24"/>
          <w:szCs w:val="24"/>
        </w:rPr>
      </w:pPr>
      <w:r w:rsidRPr="1A7F4F01">
        <w:rPr>
          <w:rFonts w:ascii="Times New Roman" w:hAnsi="Times New Roman" w:cs="Times New Roman"/>
          <w:color w:val="000000" w:themeColor="text1"/>
          <w:sz w:val="24"/>
          <w:szCs w:val="24"/>
        </w:rPr>
        <w:t>M</w:t>
      </w:r>
      <w:r w:rsidR="23095A5F" w:rsidRPr="1A7F4F01">
        <w:rPr>
          <w:rFonts w:ascii="Times New Roman" w:hAnsi="Times New Roman" w:cs="Times New Roman"/>
          <w:color w:val="000000" w:themeColor="text1"/>
          <w:sz w:val="24"/>
          <w:szCs w:val="24"/>
        </w:rPr>
        <w:t>uudatusega täpsustatakse tootjate ühenduse terminit, et viia see kooskõlla tootja laiendatud vastutuse põhimõttega. Kehtiva</w:t>
      </w:r>
      <w:r w:rsidR="00EF7966" w:rsidRPr="1A7F4F01">
        <w:rPr>
          <w:rFonts w:ascii="Times New Roman" w:hAnsi="Times New Roman" w:cs="Times New Roman"/>
          <w:color w:val="000000" w:themeColor="text1"/>
          <w:sz w:val="24"/>
          <w:szCs w:val="24"/>
        </w:rPr>
        <w:t xml:space="preserve"> korra</w:t>
      </w:r>
      <w:r w:rsidR="23095A5F" w:rsidRPr="1A7F4F01">
        <w:rPr>
          <w:rFonts w:ascii="Times New Roman" w:hAnsi="Times New Roman" w:cs="Times New Roman"/>
          <w:color w:val="000000" w:themeColor="text1"/>
          <w:sz w:val="24"/>
          <w:szCs w:val="24"/>
        </w:rPr>
        <w:t xml:space="preserve"> kohaselt on tootjate ühenduse üks eesmär</w:t>
      </w:r>
      <w:r w:rsidR="00EF7966" w:rsidRPr="1A7F4F01">
        <w:rPr>
          <w:rFonts w:ascii="Times New Roman" w:hAnsi="Times New Roman" w:cs="Times New Roman"/>
          <w:color w:val="000000" w:themeColor="text1"/>
          <w:sz w:val="24"/>
          <w:szCs w:val="24"/>
        </w:rPr>
        <w:t>k</w:t>
      </w:r>
      <w:r w:rsidR="23095A5F" w:rsidRPr="1A7F4F01">
        <w:rPr>
          <w:rFonts w:ascii="Times New Roman" w:hAnsi="Times New Roman" w:cs="Times New Roman"/>
          <w:color w:val="000000" w:themeColor="text1"/>
          <w:sz w:val="24"/>
          <w:szCs w:val="24"/>
        </w:rPr>
        <w:t xml:space="preserve"> probleemtoodetest tekkinud jäätmete kogumise ja taaskasutamise korraldamine või </w:t>
      </w:r>
      <w:r w:rsidR="00EF7966" w:rsidRPr="1A7F4F01">
        <w:rPr>
          <w:rFonts w:ascii="Times New Roman" w:hAnsi="Times New Roman" w:cs="Times New Roman"/>
          <w:color w:val="000000" w:themeColor="text1"/>
          <w:sz w:val="24"/>
          <w:szCs w:val="24"/>
        </w:rPr>
        <w:t>rahastamine</w:t>
      </w:r>
      <w:r w:rsidR="23095A5F" w:rsidRPr="1A7F4F01">
        <w:rPr>
          <w:rFonts w:ascii="Times New Roman" w:hAnsi="Times New Roman" w:cs="Times New Roman"/>
          <w:color w:val="000000" w:themeColor="text1"/>
          <w:sz w:val="24"/>
          <w:szCs w:val="24"/>
        </w:rPr>
        <w:t>. Selline sõnastus on kitsas ega</w:t>
      </w:r>
      <w:r w:rsidR="60B3E0EC" w:rsidRPr="1A7F4F01">
        <w:rPr>
          <w:rFonts w:ascii="Times New Roman" w:hAnsi="Times New Roman" w:cs="Times New Roman"/>
          <w:color w:val="000000" w:themeColor="text1"/>
          <w:sz w:val="24"/>
          <w:szCs w:val="24"/>
        </w:rPr>
        <w:t xml:space="preserve"> </w:t>
      </w:r>
      <w:r w:rsidR="60B3E0EC" w:rsidRPr="1A7F4F01">
        <w:rPr>
          <w:rFonts w:ascii="Times New Roman" w:eastAsia="Times New Roman" w:hAnsi="Times New Roman" w:cs="Times New Roman"/>
          <w:sz w:val="24"/>
          <w:szCs w:val="24"/>
        </w:rPr>
        <w:t>hõlma kõiki kohustusi, mida tootjate ühendus tootjate nimel laiendatud tootjavastutuse raames täidab. Muudatuse kohaselt on tootjate ühendus mittetulundusühing või muu majanduslikku tulu mittetaotlev juriidiline isik, kes korraldab tootjate nimel tootja laiendatud vastutuse kohustuste täitmist rahaliselt või nii rahaliselt kui ka korralduslikult. See hõlmab lisaks jäätmekäitluse korraldamisele muu hulgas aruandlust, teavitamist, andmete kogumist, sihtmäärade täitmise tagamist ning muid õigusaktidest tulenevaid tootja laiendatud vastutuse kohustusi.</w:t>
      </w:r>
    </w:p>
    <w:p w14:paraId="5A8EE8A2" w14:textId="406599EB" w:rsidR="00AF076A" w:rsidRDefault="009B7BE2" w:rsidP="1A7F4F01">
      <w:pPr>
        <w:spacing w:before="240" w:after="240" w:line="276" w:lineRule="auto"/>
        <w:jc w:val="both"/>
        <w:rPr>
          <w:rFonts w:ascii="Times New Roman" w:eastAsia="Times New Roman" w:hAnsi="Times New Roman" w:cs="Times New Roman"/>
          <w:sz w:val="24"/>
          <w:szCs w:val="24"/>
        </w:rPr>
      </w:pPr>
      <w:r w:rsidRPr="009B7BE2">
        <w:rPr>
          <w:rFonts w:ascii="Times New Roman" w:eastAsia="Times New Roman" w:hAnsi="Times New Roman" w:cs="Times New Roman"/>
          <w:sz w:val="24"/>
          <w:szCs w:val="24"/>
        </w:rPr>
        <w:t xml:space="preserve">Tootjate ühenduse liikmeskonna piirang sisaldub juba kehtivas seaduses ega muutu eelnõuga. Selguse huvides </w:t>
      </w:r>
      <w:r>
        <w:rPr>
          <w:rFonts w:ascii="Times New Roman" w:eastAsia="Times New Roman" w:hAnsi="Times New Roman" w:cs="Times New Roman"/>
          <w:sz w:val="24"/>
          <w:szCs w:val="24"/>
        </w:rPr>
        <w:t>täiendatakse seletuskirja põhjendusi tootjate</w:t>
      </w:r>
      <w:r w:rsidR="60B3E0EC" w:rsidRPr="1A7F4F01">
        <w:rPr>
          <w:rFonts w:ascii="Times New Roman" w:eastAsia="Times New Roman" w:hAnsi="Times New Roman" w:cs="Times New Roman"/>
          <w:sz w:val="24"/>
          <w:szCs w:val="24"/>
        </w:rPr>
        <w:t xml:space="preserve"> ühenduse liikme</w:t>
      </w:r>
      <w:r w:rsidR="00571E2D">
        <w:rPr>
          <w:rFonts w:ascii="Times New Roman" w:eastAsia="Times New Roman" w:hAnsi="Times New Roman" w:cs="Times New Roman"/>
          <w:sz w:val="24"/>
          <w:szCs w:val="24"/>
        </w:rPr>
        <w:t xml:space="preserve">te piirangu osas. Lõige 3 </w:t>
      </w:r>
      <w:r w:rsidR="60B3E0EC" w:rsidRPr="1A7F4F01">
        <w:rPr>
          <w:rFonts w:ascii="Times New Roman" w:eastAsia="Times New Roman" w:hAnsi="Times New Roman" w:cs="Times New Roman"/>
          <w:sz w:val="24"/>
          <w:szCs w:val="24"/>
        </w:rPr>
        <w:t>sätesta</w:t>
      </w:r>
      <w:r w:rsidR="00571E2D">
        <w:rPr>
          <w:rFonts w:ascii="Times New Roman" w:eastAsia="Times New Roman" w:hAnsi="Times New Roman" w:cs="Times New Roman"/>
          <w:sz w:val="24"/>
          <w:szCs w:val="24"/>
        </w:rPr>
        <w:t>b</w:t>
      </w:r>
      <w:r w:rsidR="60B3E0EC" w:rsidRPr="1A7F4F01">
        <w:rPr>
          <w:rFonts w:ascii="Times New Roman" w:eastAsia="Times New Roman" w:hAnsi="Times New Roman" w:cs="Times New Roman"/>
          <w:sz w:val="24"/>
          <w:szCs w:val="24"/>
        </w:rPr>
        <w:t xml:space="preserve">, et </w:t>
      </w:r>
      <w:r w:rsidR="00571E2D">
        <w:rPr>
          <w:rFonts w:ascii="Times New Roman" w:eastAsia="Times New Roman" w:hAnsi="Times New Roman" w:cs="Times New Roman"/>
          <w:sz w:val="24"/>
          <w:szCs w:val="24"/>
        </w:rPr>
        <w:t xml:space="preserve">ühenduse </w:t>
      </w:r>
      <w:r w:rsidR="60B3E0EC" w:rsidRPr="1A7F4F01">
        <w:rPr>
          <w:rFonts w:ascii="Times New Roman" w:eastAsia="Times New Roman" w:hAnsi="Times New Roman" w:cs="Times New Roman"/>
          <w:sz w:val="24"/>
          <w:szCs w:val="24"/>
        </w:rPr>
        <w:t>liikmeteks võivad olla üksnes tootjad või tootjate ühendused. Selle eesmärk on tagada, et tootjad kannavad tootjate ühenduse kaudu oma toodete olelusringi jäätmeetapi eest mitte üksnes rahalist, vaid ka korralduslikku</w:t>
      </w:r>
      <w:r w:rsidR="45DECD30" w:rsidRPr="1A7F4F01">
        <w:rPr>
          <w:rFonts w:ascii="Times New Roman" w:eastAsia="Times New Roman" w:hAnsi="Times New Roman" w:cs="Times New Roman"/>
          <w:sz w:val="24"/>
          <w:szCs w:val="24"/>
        </w:rPr>
        <w:t xml:space="preserve"> </w:t>
      </w:r>
      <w:r w:rsidR="60B3E0EC" w:rsidRPr="1A7F4F01">
        <w:rPr>
          <w:rFonts w:ascii="Times New Roman" w:eastAsia="Times New Roman" w:hAnsi="Times New Roman" w:cs="Times New Roman"/>
          <w:sz w:val="24"/>
          <w:szCs w:val="24"/>
        </w:rPr>
        <w:t>vastutust, ning vältida tootjate ühenduse ja jäätmekäitlusteenuse osutajate vahelist huvide konflikti. Direktiivi (EL) 2018/851 põhjenduspunktis 22 on sõnaselgelt nimetatud vajadust vähendada huvide konflikti tekkimise võimalust tootjate nimel laiendatud tootjavastutust kohaldavate organisatsioonide ja nendega lepingulistes suhetes olevate jäätmekäitlejate vahel.</w:t>
      </w:r>
    </w:p>
    <w:p w14:paraId="525DD728" w14:textId="77777777" w:rsidR="00571E2D" w:rsidRDefault="60B3E0EC"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Liikmete piirangu põhjendatust toetab Euroopa Kohtu otsus kohtuasjas C-254/23. Kohtuotsuse punktis 181 leidis kohus, et nõue, mille kohaselt peavad tootjate ühenduses osalust omavad isikud olema tootjad, on otseselt kooskõlas keskkonna- ja rahvatervise kaitse eesmärgiga ning võimaldab panna tootjad vastutama toote olelusringi jäätmeetapi haldamise eest mitte üksnes rahaliselt, vaid ka korralduslikult. Punktides 182–183 käsitles kohus tootjate ühenduse, selles osaluste omajate ja juhtorganite ning jäätmekäitlusteenuste osutajate vaheliste vertikaalsete sidemete piiramist ja seostas selle huvide konflikti ohu vähendamise eesmärgiga. Kohus selgitas, et sellised piirangud vähendavad riski, et tootjate ühendus valib jäätmekäitlusteenuse osutaja ebaoluliste kaalutluste alusel pakkujate seast, kes ei vasta ette nähtud majanduslikele või keskkonnaalastele nõuetele, ning pidas sellist piirangut sobivaks keskkonna- ja rahvatervise kaitse eesmärkide saavutamiseks. Punktis 188 märkis kohus lisaks, et liikmesriigi seadusandja võib arvestada ohuga, et kui tootjate ühenduse juhtimist saavad mõjutada ettevõtjad, kes ei ole asjaomasel turul tegutsevad tootjad, võivad nad teha ühenduse eesmärke kahjustavaid juhtimisotsuseid.</w:t>
      </w:r>
    </w:p>
    <w:p w14:paraId="66C506A0" w14:textId="531B1E14" w:rsidR="16DFE46E" w:rsidRPr="00571E2D" w:rsidRDefault="63CB7FD4" w:rsidP="1A7F4F01">
      <w:pPr>
        <w:spacing w:before="240" w:after="240" w:line="276" w:lineRule="auto"/>
        <w:jc w:val="both"/>
        <w:rPr>
          <w:rFonts w:ascii="Times New Roman" w:eastAsia="Times New Roman" w:hAnsi="Times New Roman" w:cs="Times New Roman"/>
          <w:sz w:val="24"/>
          <w:szCs w:val="24"/>
        </w:rPr>
      </w:pPr>
      <w:r w:rsidRPr="1A7F4F01">
        <w:rPr>
          <w:rFonts w:ascii="Times New Roman" w:hAnsi="Times New Roman" w:cs="Times New Roman"/>
          <w:color w:val="000000" w:themeColor="text1"/>
          <w:sz w:val="24"/>
          <w:szCs w:val="24"/>
        </w:rPr>
        <w:lastRenderedPageBreak/>
        <w:t>J</w:t>
      </w:r>
      <w:r w:rsidRPr="1A7F4F01">
        <w:rPr>
          <w:rFonts w:ascii="Times New Roman" w:hAnsi="Times New Roman" w:cs="Times New Roman"/>
          <w:b/>
          <w:bCs/>
          <w:color w:val="000000" w:themeColor="text1"/>
          <w:sz w:val="24"/>
          <w:szCs w:val="24"/>
        </w:rPr>
        <w:t>äätS</w:t>
      </w:r>
      <w:r w:rsidR="00EF7966" w:rsidRPr="1A7F4F01">
        <w:rPr>
          <w:rFonts w:ascii="Times New Roman" w:hAnsi="Times New Roman" w:cs="Times New Roman"/>
          <w:b/>
          <w:bCs/>
          <w:color w:val="000000" w:themeColor="text1"/>
          <w:sz w:val="24"/>
          <w:szCs w:val="24"/>
        </w:rPr>
        <w:t>i</w:t>
      </w:r>
      <w:r w:rsidRPr="1A7F4F01">
        <w:rPr>
          <w:rFonts w:ascii="Times New Roman" w:hAnsi="Times New Roman" w:cs="Times New Roman"/>
          <w:b/>
          <w:bCs/>
          <w:color w:val="000000" w:themeColor="text1"/>
          <w:sz w:val="24"/>
          <w:szCs w:val="24"/>
        </w:rPr>
        <w:t xml:space="preserve"> §</w:t>
      </w:r>
      <w:r w:rsidR="16DFE46E" w:rsidRPr="1A7F4F01">
        <w:rPr>
          <w:rFonts w:ascii="Times New Roman" w:hAnsi="Times New Roman" w:cs="Times New Roman"/>
          <w:b/>
          <w:bCs/>
          <w:color w:val="000000" w:themeColor="text1"/>
          <w:sz w:val="24"/>
          <w:szCs w:val="24"/>
        </w:rPr>
        <w:t xml:space="preserve"> 23 lõige 7</w:t>
      </w:r>
      <w:r w:rsidR="63A93F4E" w:rsidRPr="1A7F4F01">
        <w:rPr>
          <w:rFonts w:ascii="Times New Roman" w:hAnsi="Times New Roman" w:cs="Times New Roman"/>
          <w:b/>
          <w:bCs/>
          <w:color w:val="000000" w:themeColor="text1"/>
          <w:sz w:val="24"/>
          <w:szCs w:val="24"/>
        </w:rPr>
        <w:t xml:space="preserve"> </w:t>
      </w:r>
      <w:r w:rsidR="7A0B18DB" w:rsidRPr="1A7F4F01">
        <w:rPr>
          <w:rFonts w:ascii="Times New Roman" w:hAnsi="Times New Roman" w:cs="Times New Roman"/>
          <w:b/>
          <w:bCs/>
          <w:color w:val="000000" w:themeColor="text1"/>
          <w:sz w:val="24"/>
          <w:szCs w:val="24"/>
        </w:rPr>
        <w:t>(muutmine)</w:t>
      </w:r>
    </w:p>
    <w:p w14:paraId="746F2C05" w14:textId="25C18D0E" w:rsidR="417F0675" w:rsidRDefault="330BC07B" w:rsidP="1A7F4F01">
      <w:pPr>
        <w:spacing w:before="240" w:after="240" w:line="276" w:lineRule="auto"/>
        <w:jc w:val="both"/>
      </w:pPr>
      <w:r w:rsidRPr="1A7F4F01">
        <w:rPr>
          <w:rFonts w:ascii="Times New Roman" w:eastAsia="Times New Roman" w:hAnsi="Times New Roman" w:cs="Times New Roman"/>
          <w:sz w:val="24"/>
          <w:szCs w:val="24"/>
        </w:rPr>
        <w:t xml:space="preserve">Muudatusega jäetakse lõikest välja digiplatvormi termini määratlemisel viidatud Euroopa Parlamendi ja nõukogu määruse (EL) 2022/2065 säte. Vastav viide ja digiplatvormi </w:t>
      </w:r>
      <w:r w:rsidR="4EC095D1" w:rsidRPr="1A7F4F01">
        <w:rPr>
          <w:rFonts w:ascii="Times New Roman" w:eastAsia="Times New Roman" w:hAnsi="Times New Roman" w:cs="Times New Roman"/>
          <w:sz w:val="24"/>
          <w:szCs w:val="24"/>
        </w:rPr>
        <w:t>termini</w:t>
      </w:r>
      <w:r w:rsidRPr="1A7F4F01">
        <w:rPr>
          <w:rFonts w:ascii="Times New Roman" w:eastAsia="Times New Roman" w:hAnsi="Times New Roman" w:cs="Times New Roman"/>
          <w:sz w:val="24"/>
          <w:szCs w:val="24"/>
        </w:rPr>
        <w:t xml:space="preserve"> määratlus on esitatud eelnõuga lisatud paragrahvis</w:t>
      </w:r>
      <w:r w:rsidR="7266587A" w:rsidRPr="1A7F4F01">
        <w:rPr>
          <w:rFonts w:ascii="Times New Roman" w:eastAsia="Times New Roman" w:hAnsi="Times New Roman" w:cs="Times New Roman"/>
          <w:sz w:val="24"/>
          <w:szCs w:val="24"/>
        </w:rPr>
        <w:t xml:space="preserve"> 10</w:t>
      </w:r>
      <w:r w:rsidR="7266587A" w:rsidRPr="1A7F4F01">
        <w:rPr>
          <w:rFonts w:ascii="Times New Roman" w:eastAsia="Times New Roman" w:hAnsi="Times New Roman" w:cs="Times New Roman"/>
          <w:sz w:val="24"/>
          <w:szCs w:val="24"/>
          <w:vertAlign w:val="superscript"/>
        </w:rPr>
        <w:t>3</w:t>
      </w:r>
      <w:r w:rsidRPr="1A7F4F01">
        <w:rPr>
          <w:rFonts w:ascii="Times New Roman" w:eastAsia="Times New Roman" w:hAnsi="Times New Roman" w:cs="Times New Roman"/>
          <w:sz w:val="24"/>
          <w:szCs w:val="24"/>
        </w:rPr>
        <w:t>, mistõttu ei ole selle kordamine käesolevas lõikes vajalik. Muudatus ei muuda sätte sisulist regulatsiooni ega digiplatvormile antud õigust registreerida end tootjana ja täita kauplejate eest laiendatud tootjavastutuse kohustusi. Samuti jääb muutmata nõue, et digiplatvorm peab registreerimisel esitama nende kauplejate nimed, kelle nimel laiendatud tootjavastutuse kohustusi täidetakse.</w:t>
      </w:r>
    </w:p>
    <w:p w14:paraId="0691725F" w14:textId="217400B6" w:rsidR="00EF7966" w:rsidRDefault="6D73565F" w:rsidP="1A7F4F01">
      <w:pPr>
        <w:spacing w:before="240" w:after="240" w:line="276" w:lineRule="auto"/>
        <w:jc w:val="both"/>
      </w:pPr>
      <w:r w:rsidRPr="1A7F4F01">
        <w:rPr>
          <w:rFonts w:ascii="Times New Roman" w:eastAsia="Times New Roman" w:hAnsi="Times New Roman" w:cs="Times New Roman"/>
          <w:b/>
          <w:bCs/>
          <w:color w:val="000000" w:themeColor="text1"/>
          <w:sz w:val="24"/>
          <w:szCs w:val="24"/>
        </w:rPr>
        <w:t>JäätSi § 23</w:t>
      </w:r>
      <w:r w:rsidRPr="1A7F4F01">
        <w:rPr>
          <w:rFonts w:ascii="Times New Roman" w:eastAsia="Times New Roman" w:hAnsi="Times New Roman" w:cs="Times New Roman"/>
          <w:b/>
          <w:bCs/>
          <w:color w:val="000000" w:themeColor="text1"/>
          <w:sz w:val="24"/>
          <w:szCs w:val="24"/>
          <w:vertAlign w:val="superscript"/>
        </w:rPr>
        <w:t>1</w:t>
      </w:r>
      <w:r w:rsidRPr="1A7F4F01">
        <w:rPr>
          <w:rFonts w:ascii="Times New Roman" w:eastAsia="Times New Roman" w:hAnsi="Times New Roman" w:cs="Times New Roman"/>
          <w:b/>
          <w:bCs/>
          <w:color w:val="000000" w:themeColor="text1"/>
          <w:sz w:val="24"/>
          <w:szCs w:val="24"/>
        </w:rPr>
        <w:t xml:space="preserve"> lõike 1 punkt 2 (muutmine)</w:t>
      </w:r>
    </w:p>
    <w:p w14:paraId="4A26E9A2" w14:textId="76FD9C59" w:rsidR="00EF7966" w:rsidRDefault="3484FDED" w:rsidP="1A7F4F01">
      <w:pPr>
        <w:spacing w:before="240" w:after="240" w:line="276" w:lineRule="auto"/>
        <w:jc w:val="both"/>
      </w:pPr>
      <w:r w:rsidRPr="1A7F4F01">
        <w:rPr>
          <w:rFonts w:ascii="Times New Roman" w:eastAsia="Times New Roman" w:hAnsi="Times New Roman" w:cs="Times New Roman"/>
          <w:color w:val="000000" w:themeColor="text1"/>
          <w:sz w:val="24"/>
          <w:szCs w:val="24"/>
        </w:rPr>
        <w:t>Muudatusega lisatakse viide § 25</w:t>
      </w:r>
      <w:r w:rsidRPr="1A7F4F01">
        <w:rPr>
          <w:rFonts w:ascii="Times New Roman" w:eastAsia="Times New Roman" w:hAnsi="Times New Roman" w:cs="Times New Roman"/>
          <w:color w:val="000000" w:themeColor="text1"/>
          <w:sz w:val="24"/>
          <w:szCs w:val="24"/>
          <w:vertAlign w:val="superscript"/>
        </w:rPr>
        <w:t>4</w:t>
      </w:r>
      <w:r w:rsidRPr="1A7F4F01">
        <w:rPr>
          <w:rFonts w:ascii="Times New Roman" w:eastAsia="Times New Roman" w:hAnsi="Times New Roman" w:cs="Times New Roman"/>
          <w:color w:val="000000" w:themeColor="text1"/>
          <w:sz w:val="24"/>
          <w:szCs w:val="24"/>
        </w:rPr>
        <w:t xml:space="preserve"> lõikele 5, mille kohase</w:t>
      </w:r>
      <w:r w:rsidR="45FA9EFA" w:rsidRPr="1A7F4F01">
        <w:rPr>
          <w:rFonts w:ascii="Times New Roman" w:eastAsia="Times New Roman" w:hAnsi="Times New Roman" w:cs="Times New Roman"/>
          <w:color w:val="000000" w:themeColor="text1"/>
          <w:sz w:val="24"/>
          <w:szCs w:val="24"/>
        </w:rPr>
        <w:t>l</w:t>
      </w:r>
      <w:r w:rsidRPr="1A7F4F01">
        <w:rPr>
          <w:rFonts w:ascii="Times New Roman" w:eastAsia="Times New Roman" w:hAnsi="Times New Roman" w:cs="Times New Roman"/>
          <w:color w:val="000000" w:themeColor="text1"/>
          <w:sz w:val="24"/>
          <w:szCs w:val="24"/>
        </w:rPr>
        <w:t xml:space="preserve">t tuleb jäätmekäitluse teenustasu arvutamisel arvesse võtta ka </w:t>
      </w:r>
      <w:r w:rsidR="6D374B91" w:rsidRPr="1A7F4F01">
        <w:rPr>
          <w:rFonts w:ascii="Times New Roman" w:eastAsia="Times New Roman" w:hAnsi="Times New Roman" w:cs="Times New Roman"/>
          <w:sz w:val="24"/>
          <w:szCs w:val="24"/>
        </w:rPr>
        <w:t>asjaomaste probleemtoodete massi ja asjakohasel juhul kogust ning kohandada tasu ökodisaini nõuetega, mis on asjakohased jäätmete vältimiseks ja käitlemiseks. Samuti tuleb tasu kujundamisel arvesse võtta tootjate ühenduse tulusid asjaomase probleemtoote korduskasutusest, korduskasutamiseks ettevalmistamisest või selle ringlusse võtmisest saadud teisese toorme väärtusest. Lisaks tuleb tagada tootjate võrdne kohtlemine ning vältida ebaproportsionaalselt suure koormuse tekitamist, sealhulgas väikestele ja keskmise suurusega ettevõtjatele</w:t>
      </w:r>
      <w:r w:rsidRPr="1A7F4F01">
        <w:rPr>
          <w:rFonts w:ascii="Times New Roman" w:eastAsia="Times New Roman" w:hAnsi="Times New Roman" w:cs="Times New Roman"/>
          <w:color w:val="000000" w:themeColor="text1"/>
          <w:sz w:val="24"/>
          <w:szCs w:val="24"/>
        </w:rPr>
        <w:t>. See info peab sisalduma tootjate ühenduse enesekontrollisüsteemis.</w:t>
      </w:r>
    </w:p>
    <w:p w14:paraId="3E7E8A3C" w14:textId="4490FA2B" w:rsidR="29D03D33" w:rsidRDefault="1DFE2144" w:rsidP="1A7F4F01">
      <w:pPr>
        <w:spacing w:after="0" w:line="276" w:lineRule="auto"/>
        <w:jc w:val="both"/>
        <w:rPr>
          <w:rFonts w:ascii="Times New Roman" w:eastAsia="Times New Roman" w:hAnsi="Times New Roman" w:cs="Times New Roman"/>
          <w:b/>
          <w:bCs/>
          <w:color w:val="000000" w:themeColor="text1"/>
          <w:sz w:val="24"/>
          <w:szCs w:val="24"/>
        </w:rPr>
      </w:pPr>
      <w:r w:rsidRPr="1A7F4F01">
        <w:rPr>
          <w:rFonts w:ascii="Times New Roman" w:eastAsia="Times New Roman" w:hAnsi="Times New Roman" w:cs="Times New Roman"/>
          <w:b/>
          <w:bCs/>
          <w:color w:val="000000" w:themeColor="text1"/>
          <w:sz w:val="24"/>
          <w:szCs w:val="24"/>
        </w:rPr>
        <w:t>JäätS</w:t>
      </w:r>
      <w:r w:rsidR="00EF7966" w:rsidRPr="1A7F4F01">
        <w:rPr>
          <w:rFonts w:ascii="Times New Roman" w:eastAsia="Times New Roman" w:hAnsi="Times New Roman" w:cs="Times New Roman"/>
          <w:b/>
          <w:bCs/>
          <w:color w:val="000000" w:themeColor="text1"/>
          <w:sz w:val="24"/>
          <w:szCs w:val="24"/>
        </w:rPr>
        <w:t>i</w:t>
      </w:r>
      <w:r w:rsidRPr="1A7F4F01">
        <w:rPr>
          <w:rFonts w:ascii="Times New Roman" w:eastAsia="Times New Roman" w:hAnsi="Times New Roman" w:cs="Times New Roman"/>
          <w:b/>
          <w:bCs/>
          <w:color w:val="000000" w:themeColor="text1"/>
          <w:sz w:val="24"/>
          <w:szCs w:val="24"/>
        </w:rPr>
        <w:t xml:space="preserve"> § </w:t>
      </w:r>
      <w:r w:rsidR="472F24D5" w:rsidRPr="1A7F4F01">
        <w:rPr>
          <w:rFonts w:ascii="Times New Roman" w:eastAsia="Times New Roman" w:hAnsi="Times New Roman" w:cs="Times New Roman"/>
          <w:b/>
          <w:bCs/>
          <w:color w:val="000000" w:themeColor="text1"/>
          <w:sz w:val="24"/>
          <w:szCs w:val="24"/>
        </w:rPr>
        <w:t>25 lõi</w:t>
      </w:r>
      <w:r w:rsidR="00EF7966" w:rsidRPr="1A7F4F01">
        <w:rPr>
          <w:rFonts w:ascii="Times New Roman" w:eastAsia="Times New Roman" w:hAnsi="Times New Roman" w:cs="Times New Roman"/>
          <w:b/>
          <w:bCs/>
          <w:color w:val="000000" w:themeColor="text1"/>
          <w:sz w:val="24"/>
          <w:szCs w:val="24"/>
        </w:rPr>
        <w:t>k</w:t>
      </w:r>
      <w:r w:rsidR="472F24D5" w:rsidRPr="1A7F4F01">
        <w:rPr>
          <w:rFonts w:ascii="Times New Roman" w:eastAsia="Times New Roman" w:hAnsi="Times New Roman" w:cs="Times New Roman"/>
          <w:b/>
          <w:bCs/>
          <w:color w:val="000000" w:themeColor="text1"/>
          <w:sz w:val="24"/>
          <w:szCs w:val="24"/>
        </w:rPr>
        <w:t>e 2 punkt 11</w:t>
      </w:r>
      <w:r w:rsidR="5879BAC3" w:rsidRPr="1A7F4F01">
        <w:rPr>
          <w:rFonts w:ascii="Times New Roman" w:eastAsia="Times New Roman" w:hAnsi="Times New Roman" w:cs="Times New Roman"/>
          <w:b/>
          <w:bCs/>
          <w:color w:val="000000" w:themeColor="text1"/>
          <w:sz w:val="24"/>
          <w:szCs w:val="24"/>
        </w:rPr>
        <w:t xml:space="preserve"> (uus punkt)</w:t>
      </w:r>
    </w:p>
    <w:p w14:paraId="21C4937D" w14:textId="2D6BB134" w:rsidR="29D03D33" w:rsidRDefault="00BC3FF8" w:rsidP="1A7F4F01">
      <w:pPr>
        <w:spacing w:after="0" w:line="276" w:lineRule="auto"/>
        <w:jc w:val="both"/>
        <w:rPr>
          <w:rFonts w:ascii="Times New Roman" w:hAnsi="Times New Roman" w:cs="Times New Roman"/>
          <w:color w:val="000000" w:themeColor="text1"/>
          <w:sz w:val="24"/>
          <w:szCs w:val="24"/>
        </w:rPr>
      </w:pPr>
      <w:r w:rsidRPr="1A7F4F01">
        <w:rPr>
          <w:rFonts w:ascii="Times New Roman" w:eastAsia="Times New Roman" w:hAnsi="Times New Roman" w:cs="Times New Roman"/>
          <w:color w:val="000000" w:themeColor="text1"/>
          <w:sz w:val="24"/>
          <w:szCs w:val="24"/>
        </w:rPr>
        <w:t>JäätSi</w:t>
      </w:r>
      <w:r w:rsidR="1BF8145D" w:rsidRPr="1A7F4F01">
        <w:rPr>
          <w:rFonts w:ascii="Times New Roman" w:eastAsia="Times New Roman" w:hAnsi="Times New Roman" w:cs="Times New Roman"/>
          <w:color w:val="000000" w:themeColor="text1"/>
          <w:sz w:val="24"/>
          <w:szCs w:val="24"/>
        </w:rPr>
        <w:t xml:space="preserve"> § 25 lõikes 2 </w:t>
      </w:r>
      <w:r w:rsidRPr="1A7F4F01">
        <w:rPr>
          <w:rFonts w:ascii="Times New Roman" w:eastAsia="Times New Roman" w:hAnsi="Times New Roman" w:cs="Times New Roman"/>
          <w:color w:val="000000" w:themeColor="text1"/>
          <w:sz w:val="24"/>
          <w:szCs w:val="24"/>
        </w:rPr>
        <w:t>esitatud</w:t>
      </w:r>
      <w:r w:rsidR="1BF8145D" w:rsidRPr="1A7F4F01">
        <w:rPr>
          <w:rFonts w:ascii="Times New Roman" w:eastAsia="Times New Roman" w:hAnsi="Times New Roman" w:cs="Times New Roman"/>
          <w:color w:val="000000" w:themeColor="text1"/>
          <w:sz w:val="24"/>
          <w:szCs w:val="24"/>
        </w:rPr>
        <w:t xml:space="preserve"> probleemtoodete loetelu</w:t>
      </w:r>
      <w:r w:rsidRPr="1A7F4F01">
        <w:rPr>
          <w:rFonts w:ascii="Times New Roman" w:eastAsia="Times New Roman" w:hAnsi="Times New Roman" w:cs="Times New Roman"/>
          <w:color w:val="000000" w:themeColor="text1"/>
          <w:sz w:val="24"/>
          <w:szCs w:val="24"/>
        </w:rPr>
        <w:t xml:space="preserve"> täiendatakse</w:t>
      </w:r>
      <w:r w:rsidR="1BF8145D" w:rsidRPr="1A7F4F01">
        <w:rPr>
          <w:rFonts w:ascii="Times New Roman" w:eastAsia="Times New Roman" w:hAnsi="Times New Roman" w:cs="Times New Roman"/>
          <w:color w:val="000000" w:themeColor="text1"/>
          <w:sz w:val="24"/>
          <w:szCs w:val="24"/>
        </w:rPr>
        <w:t xml:space="preserve">, lisades </w:t>
      </w:r>
      <w:r w:rsidR="1BF8145D" w:rsidRPr="4B7B0986">
        <w:rPr>
          <w:rFonts w:ascii="Times New Roman" w:eastAsia="Times New Roman" w:hAnsi="Times New Roman" w:cs="Times New Roman"/>
          <w:color w:val="000000" w:themeColor="text1"/>
          <w:sz w:val="24"/>
          <w:szCs w:val="24"/>
        </w:rPr>
        <w:t>tekstiiltooted.</w:t>
      </w:r>
      <w:r w:rsidR="1BF8145D" w:rsidRPr="1A7F4F01">
        <w:rPr>
          <w:rFonts w:ascii="Times New Roman" w:eastAsia="Times New Roman" w:hAnsi="Times New Roman" w:cs="Times New Roman"/>
          <w:color w:val="000000" w:themeColor="text1"/>
          <w:sz w:val="24"/>
          <w:szCs w:val="24"/>
        </w:rPr>
        <w:t xml:space="preserve"> Muudatuse eesmärk on tagada tekstiil</w:t>
      </w:r>
      <w:r w:rsidR="03DA34E0" w:rsidRPr="1A7F4F01">
        <w:rPr>
          <w:rFonts w:ascii="Times New Roman" w:eastAsia="Times New Roman" w:hAnsi="Times New Roman" w:cs="Times New Roman"/>
          <w:color w:val="000000" w:themeColor="text1"/>
          <w:sz w:val="24"/>
          <w:szCs w:val="24"/>
        </w:rPr>
        <w:t>toodete</w:t>
      </w:r>
      <w:r w:rsidR="1BF8145D" w:rsidRPr="1A7F4F01">
        <w:rPr>
          <w:rFonts w:ascii="Times New Roman" w:eastAsia="Times New Roman" w:hAnsi="Times New Roman" w:cs="Times New Roman"/>
          <w:color w:val="000000" w:themeColor="text1"/>
          <w:sz w:val="24"/>
          <w:szCs w:val="24"/>
        </w:rPr>
        <w:t xml:space="preserve"> ja tekstiilijäätmete senisest süsteemsem kogumine ja käitlemine ning rakendada tekstiilisektoris </w:t>
      </w:r>
      <w:r w:rsidR="1094AF25" w:rsidRPr="4B7B0986">
        <w:rPr>
          <w:rFonts w:ascii="Times New Roman" w:eastAsia="Times New Roman" w:hAnsi="Times New Roman" w:cs="Times New Roman"/>
          <w:color w:val="000000" w:themeColor="text1"/>
          <w:sz w:val="24"/>
          <w:szCs w:val="24"/>
        </w:rPr>
        <w:t xml:space="preserve">laiendatud </w:t>
      </w:r>
      <w:r w:rsidR="1BF8145D" w:rsidRPr="1A7F4F01">
        <w:rPr>
          <w:rFonts w:ascii="Times New Roman" w:eastAsia="Times New Roman" w:hAnsi="Times New Roman" w:cs="Times New Roman"/>
          <w:color w:val="000000" w:themeColor="text1"/>
          <w:sz w:val="24"/>
          <w:szCs w:val="24"/>
        </w:rPr>
        <w:t xml:space="preserve">tootjavastutuse põhimõtteid. Tekstiilijäätmete kogused on viimastel aastatel märkimisväärselt kasvanud, kuid nende </w:t>
      </w:r>
      <w:r w:rsidR="1BF8145D" w:rsidRPr="4B7B0986">
        <w:rPr>
          <w:rFonts w:ascii="Times New Roman" w:eastAsia="Times New Roman" w:hAnsi="Times New Roman" w:cs="Times New Roman"/>
          <w:color w:val="000000" w:themeColor="text1"/>
          <w:sz w:val="24"/>
          <w:szCs w:val="24"/>
        </w:rPr>
        <w:t>korduskasutuse</w:t>
      </w:r>
      <w:r w:rsidR="5E377DAE" w:rsidRPr="4B7B0986">
        <w:rPr>
          <w:rFonts w:ascii="Times New Roman" w:eastAsia="Times New Roman" w:hAnsi="Times New Roman" w:cs="Times New Roman"/>
          <w:color w:val="000000" w:themeColor="text1"/>
          <w:sz w:val="24"/>
          <w:szCs w:val="24"/>
        </w:rPr>
        <w:t>ks ettevalmistamise</w:t>
      </w:r>
      <w:r w:rsidR="1BF8145D" w:rsidRPr="1A7F4F01">
        <w:rPr>
          <w:rFonts w:ascii="Times New Roman" w:eastAsia="Times New Roman" w:hAnsi="Times New Roman" w:cs="Times New Roman"/>
          <w:color w:val="000000" w:themeColor="text1"/>
          <w:sz w:val="24"/>
          <w:szCs w:val="24"/>
        </w:rPr>
        <w:t xml:space="preserve"> ja ringlussevõtu tase on madal ning jäätmekäitluse kulud lasuvad valdavalt kohalikel omavalitsustel. Probleemtoote staatuse kehtestamine võimaldab suunata tekstiiltoodete t</w:t>
      </w:r>
      <w:r w:rsidR="69246024" w:rsidRPr="1A7F4F01">
        <w:rPr>
          <w:rFonts w:ascii="Times New Roman" w:eastAsia="Times New Roman" w:hAnsi="Times New Roman" w:cs="Times New Roman"/>
          <w:color w:val="000000" w:themeColor="text1"/>
          <w:sz w:val="24"/>
          <w:szCs w:val="24"/>
        </w:rPr>
        <w:t>oot</w:t>
      </w:r>
      <w:r w:rsidR="1BF8145D" w:rsidRPr="1A7F4F01">
        <w:rPr>
          <w:rFonts w:ascii="Times New Roman" w:eastAsia="Times New Roman" w:hAnsi="Times New Roman" w:cs="Times New Roman"/>
          <w:color w:val="000000" w:themeColor="text1"/>
          <w:sz w:val="24"/>
          <w:szCs w:val="24"/>
        </w:rPr>
        <w:t>jate vastutuse jäätmete kogumise ja käitl</w:t>
      </w:r>
      <w:r w:rsidR="5C32AE2A" w:rsidRPr="1A7F4F01">
        <w:rPr>
          <w:rFonts w:ascii="Times New Roman" w:eastAsia="Times New Roman" w:hAnsi="Times New Roman" w:cs="Times New Roman"/>
          <w:color w:val="000000" w:themeColor="text1"/>
          <w:sz w:val="24"/>
          <w:szCs w:val="24"/>
        </w:rPr>
        <w:t>emise</w:t>
      </w:r>
      <w:r w:rsidR="1BF8145D" w:rsidRPr="1A7F4F01">
        <w:rPr>
          <w:rFonts w:ascii="Times New Roman" w:eastAsia="Times New Roman" w:hAnsi="Times New Roman" w:cs="Times New Roman"/>
          <w:color w:val="000000" w:themeColor="text1"/>
          <w:sz w:val="24"/>
          <w:szCs w:val="24"/>
        </w:rPr>
        <w:t xml:space="preserve"> korraldamisele, ühtlustades praktikat ja vähendades avaliku sektori koormust.</w:t>
      </w:r>
      <w:r w:rsidR="42BF0950" w:rsidRPr="1A7F4F01">
        <w:rPr>
          <w:rFonts w:ascii="Times New Roman" w:eastAsia="Times New Roman" w:hAnsi="Times New Roman" w:cs="Times New Roman"/>
          <w:color w:val="000000" w:themeColor="text1"/>
          <w:sz w:val="24"/>
          <w:szCs w:val="24"/>
        </w:rPr>
        <w:t xml:space="preserve"> </w:t>
      </w:r>
      <w:r w:rsidR="42BF0950" w:rsidRPr="1A7F4F01">
        <w:rPr>
          <w:rFonts w:ascii="Times New Roman" w:hAnsi="Times New Roman" w:cs="Times New Roman"/>
          <w:color w:val="000000" w:themeColor="text1"/>
          <w:sz w:val="24"/>
          <w:szCs w:val="24"/>
        </w:rPr>
        <w:t>Sellega võetakse üle jäätmete raamdirektiivi artikli 22a punkt 1.</w:t>
      </w:r>
    </w:p>
    <w:p w14:paraId="25FACAF1" w14:textId="77777777" w:rsidR="00BC3FF8" w:rsidRDefault="00BC3FF8" w:rsidP="1A7F4F01">
      <w:pPr>
        <w:spacing w:after="0" w:line="276" w:lineRule="auto"/>
        <w:jc w:val="both"/>
        <w:rPr>
          <w:rFonts w:ascii="Times New Roman" w:eastAsia="Times New Roman" w:hAnsi="Times New Roman" w:cs="Times New Roman"/>
          <w:b/>
          <w:bCs/>
          <w:sz w:val="24"/>
          <w:szCs w:val="24"/>
        </w:rPr>
      </w:pPr>
    </w:p>
    <w:p w14:paraId="3B49DDEF" w14:textId="1D3AF6DC" w:rsidR="557A9D78" w:rsidRDefault="62EE9565" w:rsidP="1A7F4F01">
      <w:pPr>
        <w:spacing w:after="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b/>
          <w:bCs/>
          <w:sz w:val="24"/>
          <w:szCs w:val="24"/>
        </w:rPr>
        <w:t>JäätS</w:t>
      </w:r>
      <w:r w:rsidR="00BC3FF8" w:rsidRPr="1A7F4F01">
        <w:rPr>
          <w:rFonts w:ascii="Times New Roman" w:eastAsia="Times New Roman" w:hAnsi="Times New Roman" w:cs="Times New Roman"/>
          <w:b/>
          <w:bCs/>
          <w:sz w:val="24"/>
          <w:szCs w:val="24"/>
        </w:rPr>
        <w:t>i</w:t>
      </w:r>
      <w:r w:rsidRPr="1A7F4F01">
        <w:rPr>
          <w:rFonts w:ascii="Times New Roman" w:eastAsia="Times New Roman" w:hAnsi="Times New Roman" w:cs="Times New Roman"/>
          <w:b/>
          <w:bCs/>
          <w:sz w:val="24"/>
          <w:szCs w:val="24"/>
        </w:rPr>
        <w:t xml:space="preserve"> §</w:t>
      </w:r>
      <w:r w:rsidR="557A9D78" w:rsidRPr="1A7F4F01">
        <w:rPr>
          <w:rFonts w:ascii="Times New Roman" w:eastAsia="Times New Roman" w:hAnsi="Times New Roman" w:cs="Times New Roman"/>
          <w:b/>
          <w:bCs/>
          <w:sz w:val="24"/>
          <w:szCs w:val="24"/>
        </w:rPr>
        <w:t xml:space="preserve"> 25 lõi</w:t>
      </w:r>
      <w:r w:rsidR="00BC3FF8" w:rsidRPr="1A7F4F01">
        <w:rPr>
          <w:rFonts w:ascii="Times New Roman" w:eastAsia="Times New Roman" w:hAnsi="Times New Roman" w:cs="Times New Roman"/>
          <w:b/>
          <w:bCs/>
          <w:sz w:val="24"/>
          <w:szCs w:val="24"/>
        </w:rPr>
        <w:t>k</w:t>
      </w:r>
      <w:r w:rsidR="557A9D78" w:rsidRPr="1A7F4F01">
        <w:rPr>
          <w:rFonts w:ascii="Times New Roman" w:eastAsia="Times New Roman" w:hAnsi="Times New Roman" w:cs="Times New Roman"/>
          <w:b/>
          <w:bCs/>
          <w:sz w:val="24"/>
          <w:szCs w:val="24"/>
        </w:rPr>
        <w:t xml:space="preserve">e </w:t>
      </w:r>
      <w:r w:rsidR="572FE793" w:rsidRPr="1A7F4F01">
        <w:rPr>
          <w:rFonts w:ascii="Times New Roman" w:eastAsia="Times New Roman" w:hAnsi="Times New Roman" w:cs="Times New Roman"/>
          <w:b/>
          <w:bCs/>
          <w:sz w:val="24"/>
          <w:szCs w:val="24"/>
        </w:rPr>
        <w:t>3</w:t>
      </w:r>
      <w:r w:rsidR="557A9D78" w:rsidRPr="1A7F4F01">
        <w:rPr>
          <w:rFonts w:ascii="Times New Roman" w:eastAsia="Times New Roman" w:hAnsi="Times New Roman" w:cs="Times New Roman"/>
          <w:b/>
          <w:bCs/>
          <w:sz w:val="24"/>
          <w:szCs w:val="24"/>
        </w:rPr>
        <w:t xml:space="preserve"> punkt 11</w:t>
      </w:r>
      <w:r w:rsidR="5D0E997A" w:rsidRPr="1A7F4F01">
        <w:rPr>
          <w:rFonts w:ascii="Times New Roman" w:eastAsia="Times New Roman" w:hAnsi="Times New Roman" w:cs="Times New Roman"/>
          <w:b/>
          <w:bCs/>
          <w:sz w:val="24"/>
          <w:szCs w:val="24"/>
        </w:rPr>
        <w:t xml:space="preserve"> </w:t>
      </w:r>
      <w:r w:rsidR="400719D7" w:rsidRPr="1A7F4F01">
        <w:rPr>
          <w:rFonts w:ascii="Times New Roman" w:eastAsia="Times New Roman" w:hAnsi="Times New Roman" w:cs="Times New Roman"/>
          <w:b/>
          <w:bCs/>
          <w:sz w:val="24"/>
          <w:szCs w:val="24"/>
        </w:rPr>
        <w:t>(</w:t>
      </w:r>
      <w:r w:rsidR="5D0E997A" w:rsidRPr="1A7F4F01">
        <w:rPr>
          <w:rFonts w:ascii="Times New Roman" w:eastAsia="Times New Roman" w:hAnsi="Times New Roman" w:cs="Times New Roman"/>
          <w:b/>
          <w:bCs/>
          <w:sz w:val="24"/>
          <w:szCs w:val="24"/>
        </w:rPr>
        <w:t>uus punkt)</w:t>
      </w:r>
    </w:p>
    <w:p w14:paraId="19554388" w14:textId="46801A87" w:rsidR="219A7A5C" w:rsidRDefault="099BD356"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Punktiga </w:t>
      </w:r>
      <w:r w:rsidR="15BD95F2" w:rsidRPr="1A7F4F01">
        <w:rPr>
          <w:rFonts w:ascii="Times New Roman" w:eastAsia="Times New Roman" w:hAnsi="Times New Roman" w:cs="Times New Roman"/>
          <w:sz w:val="24"/>
          <w:szCs w:val="24"/>
        </w:rPr>
        <w:t xml:space="preserve">täpsustatakse, milliseid </w:t>
      </w:r>
      <w:r w:rsidR="77497986" w:rsidRPr="4B7B0986">
        <w:rPr>
          <w:rFonts w:ascii="Times New Roman" w:eastAsia="Times New Roman" w:hAnsi="Times New Roman" w:cs="Times New Roman"/>
          <w:sz w:val="24"/>
          <w:szCs w:val="24"/>
        </w:rPr>
        <w:t>tekstiil</w:t>
      </w:r>
      <w:r w:rsidR="15BD95F2" w:rsidRPr="4B7B0986">
        <w:rPr>
          <w:rFonts w:ascii="Times New Roman" w:eastAsia="Times New Roman" w:hAnsi="Times New Roman" w:cs="Times New Roman"/>
          <w:sz w:val="24"/>
          <w:szCs w:val="24"/>
        </w:rPr>
        <w:t>tooteid</w:t>
      </w:r>
      <w:r w:rsidR="3450702A" w:rsidRPr="4B7B0986">
        <w:rPr>
          <w:rFonts w:ascii="Times New Roman" w:eastAsia="Times New Roman" w:hAnsi="Times New Roman" w:cs="Times New Roman"/>
          <w:sz w:val="24"/>
          <w:szCs w:val="24"/>
        </w:rPr>
        <w:t>,</w:t>
      </w:r>
      <w:r w:rsidR="15BD95F2" w:rsidRPr="1A7F4F01">
        <w:rPr>
          <w:rFonts w:ascii="Times New Roman" w:eastAsia="Times New Roman" w:hAnsi="Times New Roman" w:cs="Times New Roman"/>
          <w:sz w:val="24"/>
          <w:szCs w:val="24"/>
        </w:rPr>
        <w:t xml:space="preserve"> tekstiiliga seotud </w:t>
      </w:r>
      <w:r w:rsidR="3450702A" w:rsidRPr="4B7B0986">
        <w:rPr>
          <w:rFonts w:ascii="Times New Roman" w:eastAsia="Times New Roman" w:hAnsi="Times New Roman" w:cs="Times New Roman"/>
          <w:sz w:val="24"/>
          <w:szCs w:val="24"/>
        </w:rPr>
        <w:t>tooteid ja jalatseid</w:t>
      </w:r>
      <w:r w:rsidR="15BD95F2" w:rsidRPr="4B7B0986">
        <w:rPr>
          <w:rFonts w:ascii="Times New Roman" w:eastAsia="Times New Roman" w:hAnsi="Times New Roman" w:cs="Times New Roman"/>
          <w:sz w:val="24"/>
          <w:szCs w:val="24"/>
        </w:rPr>
        <w:t xml:space="preserve"> käsitatakse tekstiiltoodetena</w:t>
      </w:r>
      <w:r w:rsidR="15BD95F2" w:rsidRPr="1A7F4F01">
        <w:rPr>
          <w:rFonts w:ascii="Times New Roman" w:eastAsia="Times New Roman" w:hAnsi="Times New Roman" w:cs="Times New Roman"/>
          <w:sz w:val="24"/>
          <w:szCs w:val="24"/>
        </w:rPr>
        <w:t xml:space="preserve"> </w:t>
      </w:r>
      <w:r w:rsidR="00BC3FF8" w:rsidRPr="1A7F4F01">
        <w:rPr>
          <w:rFonts w:ascii="Times New Roman" w:eastAsia="Times New Roman" w:hAnsi="Times New Roman" w:cs="Times New Roman"/>
          <w:sz w:val="24"/>
          <w:szCs w:val="24"/>
        </w:rPr>
        <w:t>JäätSi</w:t>
      </w:r>
      <w:r w:rsidR="15BD95F2" w:rsidRPr="1A7F4F01">
        <w:rPr>
          <w:rFonts w:ascii="Times New Roman" w:eastAsia="Times New Roman" w:hAnsi="Times New Roman" w:cs="Times New Roman"/>
          <w:sz w:val="24"/>
          <w:szCs w:val="24"/>
        </w:rPr>
        <w:t xml:space="preserve"> mõttes.</w:t>
      </w:r>
      <w:r w:rsidR="09002902" w:rsidRPr="1A7F4F01">
        <w:rPr>
          <w:rFonts w:ascii="Times New Roman" w:eastAsia="Times New Roman" w:hAnsi="Times New Roman" w:cs="Times New Roman"/>
          <w:sz w:val="24"/>
          <w:szCs w:val="24"/>
        </w:rPr>
        <w:t xml:space="preserve"> </w:t>
      </w:r>
      <w:r w:rsidR="2EF32FEA" w:rsidRPr="1A7F4F01">
        <w:rPr>
          <w:rFonts w:ascii="Times New Roman" w:eastAsia="Times New Roman" w:hAnsi="Times New Roman" w:cs="Times New Roman"/>
          <w:sz w:val="24"/>
          <w:szCs w:val="24"/>
        </w:rPr>
        <w:t>Sätte</w:t>
      </w:r>
      <w:r w:rsidR="09002902" w:rsidRPr="1A7F4F01">
        <w:rPr>
          <w:rFonts w:ascii="Times New Roman" w:eastAsia="Times New Roman" w:hAnsi="Times New Roman" w:cs="Times New Roman"/>
          <w:sz w:val="24"/>
          <w:szCs w:val="24"/>
        </w:rPr>
        <w:t xml:space="preserve"> eesmärk on tagada üheselt mõistetav viide Euroopa Parlamendi ja </w:t>
      </w:r>
      <w:r w:rsidR="00BC3FF8" w:rsidRPr="1A7F4F01">
        <w:rPr>
          <w:rFonts w:ascii="Times New Roman" w:eastAsia="Times New Roman" w:hAnsi="Times New Roman" w:cs="Times New Roman"/>
          <w:sz w:val="24"/>
          <w:szCs w:val="24"/>
        </w:rPr>
        <w:t>n</w:t>
      </w:r>
      <w:r w:rsidR="09002902" w:rsidRPr="1A7F4F01">
        <w:rPr>
          <w:rFonts w:ascii="Times New Roman" w:eastAsia="Times New Roman" w:hAnsi="Times New Roman" w:cs="Times New Roman"/>
          <w:sz w:val="24"/>
          <w:szCs w:val="24"/>
        </w:rPr>
        <w:t xml:space="preserve">õukogu direktiivi 2008/98/EÜ </w:t>
      </w:r>
      <w:r w:rsidR="09002902" w:rsidRPr="4B7B0986">
        <w:rPr>
          <w:rFonts w:ascii="Times New Roman" w:eastAsia="Times New Roman" w:hAnsi="Times New Roman" w:cs="Times New Roman"/>
          <w:sz w:val="24"/>
          <w:szCs w:val="24"/>
        </w:rPr>
        <w:t>IVc</w:t>
      </w:r>
      <w:r w:rsidR="2DEA87E8" w:rsidRPr="4B7B0986">
        <w:rPr>
          <w:rFonts w:ascii="Times New Roman" w:eastAsia="Times New Roman" w:hAnsi="Times New Roman" w:cs="Times New Roman"/>
          <w:sz w:val="24"/>
          <w:szCs w:val="24"/>
        </w:rPr>
        <w:t xml:space="preserve"> </w:t>
      </w:r>
      <w:r w:rsidR="09002902" w:rsidRPr="1A7F4F01">
        <w:rPr>
          <w:rFonts w:ascii="Times New Roman" w:eastAsia="Times New Roman" w:hAnsi="Times New Roman" w:cs="Times New Roman"/>
          <w:sz w:val="24"/>
          <w:szCs w:val="24"/>
        </w:rPr>
        <w:t xml:space="preserve">lisa sisule. </w:t>
      </w:r>
      <w:r w:rsidR="00773AF1" w:rsidRPr="1A7F4F01">
        <w:rPr>
          <w:rFonts w:ascii="Times New Roman" w:eastAsia="Times New Roman" w:hAnsi="Times New Roman" w:cs="Times New Roman"/>
          <w:sz w:val="24"/>
          <w:szCs w:val="24"/>
        </w:rPr>
        <w:t>Jäätmete raamd</w:t>
      </w:r>
      <w:r w:rsidR="09002902" w:rsidRPr="1A7F4F01">
        <w:rPr>
          <w:rFonts w:ascii="Times New Roman" w:eastAsia="Times New Roman" w:hAnsi="Times New Roman" w:cs="Times New Roman"/>
          <w:sz w:val="24"/>
          <w:szCs w:val="24"/>
        </w:rPr>
        <w:t xml:space="preserve">irektiivi kohaselt hõlmab see </w:t>
      </w:r>
      <w:r w:rsidR="3985B80C" w:rsidRPr="1A7F4F01">
        <w:rPr>
          <w:rFonts w:ascii="Times New Roman" w:eastAsia="Times New Roman" w:hAnsi="Times New Roman" w:cs="Times New Roman"/>
          <w:sz w:val="24"/>
          <w:szCs w:val="24"/>
        </w:rPr>
        <w:t>termin</w:t>
      </w:r>
      <w:r w:rsidR="09002902" w:rsidRPr="1A7F4F01">
        <w:rPr>
          <w:rFonts w:ascii="Times New Roman" w:eastAsia="Times New Roman" w:hAnsi="Times New Roman" w:cs="Times New Roman"/>
          <w:sz w:val="24"/>
          <w:szCs w:val="24"/>
        </w:rPr>
        <w:t xml:space="preserve"> </w:t>
      </w:r>
      <w:r w:rsidR="2E8BAA00" w:rsidRPr="4B7B0986">
        <w:rPr>
          <w:rFonts w:ascii="Times New Roman" w:eastAsia="Times New Roman" w:hAnsi="Times New Roman" w:cs="Times New Roman"/>
          <w:sz w:val="24"/>
          <w:szCs w:val="24"/>
        </w:rPr>
        <w:t>tekstiil</w:t>
      </w:r>
      <w:r w:rsidR="09002902" w:rsidRPr="4B7B0986">
        <w:rPr>
          <w:rFonts w:ascii="Times New Roman" w:eastAsia="Times New Roman" w:hAnsi="Times New Roman" w:cs="Times New Roman"/>
          <w:sz w:val="24"/>
          <w:szCs w:val="24"/>
        </w:rPr>
        <w:t>tooteid</w:t>
      </w:r>
      <w:r w:rsidR="09002902" w:rsidRPr="1A7F4F01">
        <w:rPr>
          <w:rFonts w:ascii="Times New Roman" w:eastAsia="Times New Roman" w:hAnsi="Times New Roman" w:cs="Times New Roman"/>
          <w:sz w:val="24"/>
          <w:szCs w:val="24"/>
        </w:rPr>
        <w:t>, mis on valmistatud tekstiilmaterjalidest või mis sisaldavad olulisel määral tekstiili</w:t>
      </w:r>
      <w:r w:rsidR="00BC3FF8" w:rsidRPr="1A7F4F01">
        <w:rPr>
          <w:rFonts w:ascii="Times New Roman" w:eastAsia="Times New Roman" w:hAnsi="Times New Roman" w:cs="Times New Roman"/>
          <w:sz w:val="24"/>
          <w:szCs w:val="24"/>
        </w:rPr>
        <w:t xml:space="preserve">st </w:t>
      </w:r>
      <w:r w:rsidR="09002902" w:rsidRPr="1A7F4F01">
        <w:rPr>
          <w:rFonts w:ascii="Times New Roman" w:eastAsia="Times New Roman" w:hAnsi="Times New Roman" w:cs="Times New Roman"/>
          <w:sz w:val="24"/>
          <w:szCs w:val="24"/>
        </w:rPr>
        <w:t>koostisosi, samuti jalatseid ja muid</w:t>
      </w:r>
      <w:r w:rsidR="0059098C" w:rsidRPr="1A7F4F01">
        <w:rPr>
          <w:rFonts w:ascii="Times New Roman" w:eastAsia="Times New Roman" w:hAnsi="Times New Roman" w:cs="Times New Roman"/>
          <w:sz w:val="24"/>
          <w:szCs w:val="24"/>
        </w:rPr>
        <w:t xml:space="preserve"> seesuguseid</w:t>
      </w:r>
      <w:r w:rsidR="09002902" w:rsidRPr="1A7F4F01">
        <w:rPr>
          <w:rFonts w:ascii="Times New Roman" w:eastAsia="Times New Roman" w:hAnsi="Times New Roman" w:cs="Times New Roman"/>
          <w:sz w:val="24"/>
          <w:szCs w:val="24"/>
        </w:rPr>
        <w:t xml:space="preserve"> tooteid.</w:t>
      </w:r>
      <w:r w:rsidR="0059098C" w:rsidRPr="1A7F4F01">
        <w:rPr>
          <w:rFonts w:ascii="Times New Roman" w:eastAsia="Times New Roman" w:hAnsi="Times New Roman" w:cs="Times New Roman"/>
          <w:sz w:val="24"/>
          <w:szCs w:val="24"/>
        </w:rPr>
        <w:t xml:space="preserve"> N</w:t>
      </w:r>
      <w:r w:rsidR="7A02F188" w:rsidRPr="1A7F4F01">
        <w:rPr>
          <w:rFonts w:ascii="Times New Roman" w:eastAsia="Times New Roman" w:hAnsi="Times New Roman" w:cs="Times New Roman"/>
          <w:sz w:val="24"/>
          <w:szCs w:val="24"/>
        </w:rPr>
        <w:t xml:space="preserve">äiteks rõivad, kodutekstiilid, tekstiilkiududest valmistatud tarbeesemed ning erinevat tüüpi jalatsid. </w:t>
      </w:r>
      <w:r w:rsidR="760DD6F9" w:rsidRPr="1A7F4F01">
        <w:rPr>
          <w:rFonts w:ascii="Times New Roman" w:eastAsia="Times New Roman" w:hAnsi="Times New Roman" w:cs="Times New Roman"/>
          <w:sz w:val="24"/>
          <w:szCs w:val="24"/>
        </w:rPr>
        <w:t>Termini</w:t>
      </w:r>
      <w:r w:rsidR="7A02F188" w:rsidRPr="1A7F4F01">
        <w:rPr>
          <w:rFonts w:ascii="Times New Roman" w:eastAsia="Times New Roman" w:hAnsi="Times New Roman" w:cs="Times New Roman"/>
          <w:sz w:val="24"/>
          <w:szCs w:val="24"/>
        </w:rPr>
        <w:t xml:space="preserve"> kasutamine eelnõus loob selguse, millistele </w:t>
      </w:r>
      <w:r w:rsidR="178EA83D" w:rsidRPr="4B7B0986">
        <w:rPr>
          <w:rFonts w:ascii="Times New Roman" w:eastAsia="Times New Roman" w:hAnsi="Times New Roman" w:cs="Times New Roman"/>
          <w:sz w:val="24"/>
          <w:szCs w:val="24"/>
        </w:rPr>
        <w:t>tekstiil</w:t>
      </w:r>
      <w:r w:rsidR="7A02F188" w:rsidRPr="4B7B0986">
        <w:rPr>
          <w:rFonts w:ascii="Times New Roman" w:eastAsia="Times New Roman" w:hAnsi="Times New Roman" w:cs="Times New Roman"/>
          <w:sz w:val="24"/>
          <w:szCs w:val="24"/>
        </w:rPr>
        <w:t>toodetele</w:t>
      </w:r>
      <w:r w:rsidR="7A02F188" w:rsidRPr="1A7F4F01">
        <w:rPr>
          <w:rFonts w:ascii="Times New Roman" w:eastAsia="Times New Roman" w:hAnsi="Times New Roman" w:cs="Times New Roman"/>
          <w:sz w:val="24"/>
          <w:szCs w:val="24"/>
        </w:rPr>
        <w:t xml:space="preserve"> kohaldatakse </w:t>
      </w:r>
      <w:r w:rsidR="44832E1A" w:rsidRPr="4B7B0986">
        <w:rPr>
          <w:rFonts w:ascii="Times New Roman" w:eastAsia="Times New Roman" w:hAnsi="Times New Roman" w:cs="Times New Roman"/>
          <w:sz w:val="24"/>
          <w:szCs w:val="24"/>
        </w:rPr>
        <w:t>laiendatud tootjavastutuse</w:t>
      </w:r>
      <w:r w:rsidR="00BC3FF8" w:rsidRPr="1A7F4F01">
        <w:rPr>
          <w:rFonts w:ascii="Times New Roman" w:eastAsia="Times New Roman" w:hAnsi="Times New Roman" w:cs="Times New Roman"/>
          <w:sz w:val="24"/>
          <w:szCs w:val="24"/>
        </w:rPr>
        <w:t xml:space="preserve"> </w:t>
      </w:r>
      <w:r w:rsidR="7A02F188" w:rsidRPr="1A7F4F01">
        <w:rPr>
          <w:rFonts w:ascii="Times New Roman" w:eastAsia="Times New Roman" w:hAnsi="Times New Roman" w:cs="Times New Roman"/>
          <w:sz w:val="24"/>
          <w:szCs w:val="24"/>
        </w:rPr>
        <w:t>kohustusi.</w:t>
      </w:r>
    </w:p>
    <w:p w14:paraId="7D788FA3" w14:textId="77777777" w:rsidR="00BC3FF8" w:rsidRDefault="00BC3FF8" w:rsidP="1A7F4F01">
      <w:pPr>
        <w:spacing w:after="0" w:line="276" w:lineRule="auto"/>
        <w:jc w:val="both"/>
        <w:rPr>
          <w:rFonts w:ascii="Times New Roman" w:hAnsi="Times New Roman" w:cs="Times New Roman"/>
          <w:b/>
          <w:bCs/>
          <w:sz w:val="24"/>
          <w:szCs w:val="24"/>
        </w:rPr>
      </w:pPr>
    </w:p>
    <w:p w14:paraId="3332D877" w14:textId="55621A79" w:rsidR="4441A3BA" w:rsidRDefault="4BED2660" w:rsidP="1A7F4F01">
      <w:pPr>
        <w:spacing w:after="0" w:line="276" w:lineRule="auto"/>
        <w:jc w:val="both"/>
        <w:rPr>
          <w:rFonts w:ascii="Times New Roman" w:hAnsi="Times New Roman" w:cs="Times New Roman"/>
          <w:b/>
          <w:bCs/>
          <w:sz w:val="24"/>
          <w:szCs w:val="24"/>
        </w:rPr>
      </w:pPr>
      <w:r w:rsidRPr="1A7F4F01">
        <w:rPr>
          <w:rFonts w:ascii="Times New Roman" w:hAnsi="Times New Roman" w:cs="Times New Roman"/>
          <w:b/>
          <w:bCs/>
          <w:sz w:val="24"/>
          <w:szCs w:val="24"/>
        </w:rPr>
        <w:t>JäätS</w:t>
      </w:r>
      <w:r w:rsidR="00BC3FF8" w:rsidRPr="1A7F4F01">
        <w:rPr>
          <w:rFonts w:ascii="Times New Roman" w:hAnsi="Times New Roman" w:cs="Times New Roman"/>
          <w:b/>
          <w:bCs/>
          <w:sz w:val="24"/>
          <w:szCs w:val="24"/>
        </w:rPr>
        <w:t>i</w:t>
      </w:r>
      <w:r w:rsidRPr="1A7F4F01">
        <w:rPr>
          <w:rFonts w:ascii="Times New Roman" w:hAnsi="Times New Roman" w:cs="Times New Roman"/>
          <w:b/>
          <w:bCs/>
          <w:sz w:val="24"/>
          <w:szCs w:val="24"/>
        </w:rPr>
        <w:t xml:space="preserve"> §</w:t>
      </w:r>
      <w:r w:rsidR="4441A3BA" w:rsidRPr="1A7F4F01">
        <w:rPr>
          <w:rFonts w:ascii="Times New Roman" w:hAnsi="Times New Roman" w:cs="Times New Roman"/>
          <w:b/>
          <w:bCs/>
          <w:sz w:val="24"/>
          <w:szCs w:val="24"/>
        </w:rPr>
        <w:t xml:space="preserve"> 25</w:t>
      </w:r>
      <w:r w:rsidR="4441A3BA" w:rsidRPr="1A7F4F01">
        <w:rPr>
          <w:rFonts w:ascii="Times New Roman" w:hAnsi="Times New Roman" w:cs="Times New Roman"/>
          <w:b/>
          <w:bCs/>
          <w:sz w:val="24"/>
          <w:szCs w:val="24"/>
          <w:vertAlign w:val="superscript"/>
        </w:rPr>
        <w:t>1</w:t>
      </w:r>
      <w:r w:rsidR="4441A3BA" w:rsidRPr="1A7F4F01">
        <w:rPr>
          <w:rFonts w:ascii="Times New Roman" w:hAnsi="Times New Roman" w:cs="Times New Roman"/>
          <w:b/>
          <w:bCs/>
          <w:sz w:val="24"/>
          <w:szCs w:val="24"/>
        </w:rPr>
        <w:t xml:space="preserve"> lõi</w:t>
      </w:r>
      <w:r w:rsidR="42200B71" w:rsidRPr="1A7F4F01">
        <w:rPr>
          <w:rFonts w:ascii="Times New Roman" w:hAnsi="Times New Roman" w:cs="Times New Roman"/>
          <w:b/>
          <w:bCs/>
          <w:sz w:val="24"/>
          <w:szCs w:val="24"/>
        </w:rPr>
        <w:t>ge</w:t>
      </w:r>
      <w:r w:rsidR="4441A3BA" w:rsidRPr="1A7F4F01">
        <w:rPr>
          <w:rFonts w:ascii="Times New Roman" w:hAnsi="Times New Roman" w:cs="Times New Roman"/>
          <w:b/>
          <w:bCs/>
          <w:sz w:val="24"/>
          <w:szCs w:val="24"/>
        </w:rPr>
        <w:t xml:space="preserve"> 4</w:t>
      </w:r>
      <w:r w:rsidR="4441A3BA" w:rsidRPr="1A7F4F01">
        <w:rPr>
          <w:rFonts w:ascii="Times New Roman" w:hAnsi="Times New Roman" w:cs="Times New Roman"/>
          <w:b/>
          <w:bCs/>
          <w:sz w:val="24"/>
          <w:szCs w:val="24"/>
          <w:vertAlign w:val="superscript"/>
        </w:rPr>
        <w:t>1</w:t>
      </w:r>
      <w:r w:rsidR="535C884A" w:rsidRPr="1A7F4F01">
        <w:rPr>
          <w:rFonts w:ascii="Times New Roman" w:hAnsi="Times New Roman" w:cs="Times New Roman"/>
          <w:b/>
          <w:bCs/>
          <w:sz w:val="24"/>
          <w:szCs w:val="24"/>
          <w:vertAlign w:val="superscript"/>
        </w:rPr>
        <w:t xml:space="preserve"> </w:t>
      </w:r>
      <w:r w:rsidR="535C884A" w:rsidRPr="1A7F4F01">
        <w:rPr>
          <w:rFonts w:ascii="Times New Roman" w:hAnsi="Times New Roman" w:cs="Times New Roman"/>
          <w:b/>
          <w:bCs/>
          <w:sz w:val="24"/>
          <w:szCs w:val="24"/>
        </w:rPr>
        <w:t>(uus lõige)</w:t>
      </w:r>
    </w:p>
    <w:p w14:paraId="00343EF5" w14:textId="118DB2A8" w:rsidR="4441A3BA" w:rsidRDefault="6AE812F0"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sz w:val="24"/>
          <w:szCs w:val="24"/>
        </w:rPr>
        <w:t>Sätte</w:t>
      </w:r>
      <w:r w:rsidR="00E2180E" w:rsidRPr="1A7F4F01">
        <w:rPr>
          <w:rFonts w:ascii="Times New Roman" w:hAnsi="Times New Roman" w:cs="Times New Roman"/>
          <w:sz w:val="24"/>
          <w:szCs w:val="24"/>
        </w:rPr>
        <w:t>s</w:t>
      </w:r>
      <w:r w:rsidR="4441A3BA" w:rsidRPr="1A7F4F01">
        <w:rPr>
          <w:rFonts w:ascii="Times New Roman" w:hAnsi="Times New Roman" w:cs="Times New Roman"/>
          <w:sz w:val="24"/>
          <w:szCs w:val="24"/>
        </w:rPr>
        <w:t xml:space="preserve"> täpsustatakse, et volitatud esindajana võib tegutseda ka tootjate ühendus. Muudatuse eesmärk on </w:t>
      </w:r>
      <w:r w:rsidR="087B191D" w:rsidRPr="1A7F4F01">
        <w:rPr>
          <w:rFonts w:ascii="Times New Roman" w:hAnsi="Times New Roman" w:cs="Times New Roman"/>
          <w:sz w:val="24"/>
          <w:szCs w:val="24"/>
        </w:rPr>
        <w:t>täpsus</w:t>
      </w:r>
      <w:r w:rsidR="4441A3BA" w:rsidRPr="1A7F4F01">
        <w:rPr>
          <w:rFonts w:ascii="Times New Roman" w:hAnsi="Times New Roman" w:cs="Times New Roman"/>
          <w:sz w:val="24"/>
          <w:szCs w:val="24"/>
        </w:rPr>
        <w:t xml:space="preserve">tada, et tootjate ühendus võib </w:t>
      </w:r>
      <w:r w:rsidR="3758133D" w:rsidRPr="4B7B0986">
        <w:rPr>
          <w:rFonts w:ascii="Times New Roman" w:hAnsi="Times New Roman" w:cs="Times New Roman"/>
          <w:sz w:val="24"/>
          <w:szCs w:val="24"/>
        </w:rPr>
        <w:t xml:space="preserve">tekstiiltoodete </w:t>
      </w:r>
      <w:r w:rsidR="4441A3BA" w:rsidRPr="1A7F4F01">
        <w:rPr>
          <w:rFonts w:ascii="Times New Roman" w:hAnsi="Times New Roman" w:cs="Times New Roman"/>
          <w:sz w:val="24"/>
          <w:szCs w:val="24"/>
        </w:rPr>
        <w:t xml:space="preserve">tootja volitusel täita laiendatud tootjavastutusega seotud kohustusi juhul, kui </w:t>
      </w:r>
      <w:r w:rsidR="7442BA5B" w:rsidRPr="4B7B0986">
        <w:rPr>
          <w:rFonts w:ascii="Times New Roman" w:hAnsi="Times New Roman" w:cs="Times New Roman"/>
          <w:sz w:val="24"/>
          <w:szCs w:val="24"/>
        </w:rPr>
        <w:t xml:space="preserve">tekstiiltoodete </w:t>
      </w:r>
      <w:r w:rsidR="4441A3BA" w:rsidRPr="1A7F4F01">
        <w:rPr>
          <w:rFonts w:ascii="Times New Roman" w:hAnsi="Times New Roman" w:cs="Times New Roman"/>
          <w:sz w:val="24"/>
          <w:szCs w:val="24"/>
        </w:rPr>
        <w:t xml:space="preserve">tootjal puudub asukoht </w:t>
      </w:r>
      <w:r w:rsidR="4441A3BA" w:rsidRPr="1A7F4F01">
        <w:rPr>
          <w:rFonts w:ascii="Times New Roman" w:hAnsi="Times New Roman" w:cs="Times New Roman"/>
          <w:sz w:val="24"/>
          <w:szCs w:val="24"/>
        </w:rPr>
        <w:lastRenderedPageBreak/>
        <w:t>liikmesriigis. Muudatus ei muuda volitatud esindajale kehtivaid nõudeid ega kohustuste sisu. Sellega võetakse üle jäätmete raamdirektiivi artikli 22a punkt 4.</w:t>
      </w:r>
      <w:r w:rsidR="007C3D78">
        <w:rPr>
          <w:rFonts w:ascii="Times New Roman" w:hAnsi="Times New Roman" w:cs="Times New Roman"/>
          <w:sz w:val="24"/>
          <w:szCs w:val="24"/>
        </w:rPr>
        <w:t xml:space="preserve"> </w:t>
      </w:r>
      <w:r w:rsidR="007C3D78" w:rsidRPr="4B7B0986">
        <w:rPr>
          <w:rFonts w:ascii="Times New Roman" w:hAnsi="Times New Roman" w:cs="Times New Roman"/>
          <w:sz w:val="24"/>
          <w:szCs w:val="24"/>
        </w:rPr>
        <w:t>Esindaja</w:t>
      </w:r>
      <w:r w:rsidR="007C3D78" w:rsidRPr="007C3D78">
        <w:rPr>
          <w:rFonts w:ascii="Times New Roman" w:hAnsi="Times New Roman" w:cs="Times New Roman"/>
          <w:sz w:val="24"/>
          <w:szCs w:val="24"/>
        </w:rPr>
        <w:t xml:space="preserve"> määramine ja tootjate ühendusega tootjavastutuse täitmiseks lepingu sõlmimine on eristatavad õigussuhted.</w:t>
      </w:r>
    </w:p>
    <w:p w14:paraId="3C7F09C0" w14:textId="77777777" w:rsidR="00BC3FF8" w:rsidRDefault="00BC3FF8" w:rsidP="1A7F4F01">
      <w:pPr>
        <w:spacing w:after="0" w:line="276" w:lineRule="auto"/>
        <w:jc w:val="both"/>
        <w:rPr>
          <w:rFonts w:ascii="Times New Roman" w:eastAsia="Times New Roman" w:hAnsi="Times New Roman" w:cs="Times New Roman"/>
          <w:b/>
          <w:bCs/>
          <w:sz w:val="24"/>
          <w:szCs w:val="24"/>
        </w:rPr>
      </w:pPr>
    </w:p>
    <w:p w14:paraId="33E692D2" w14:textId="590E9AB5" w:rsidR="4CD36566" w:rsidRDefault="34F74BA9" w:rsidP="1A7F4F01">
      <w:pPr>
        <w:spacing w:after="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b/>
          <w:bCs/>
          <w:sz w:val="24"/>
          <w:szCs w:val="24"/>
        </w:rPr>
        <w:t>JäätS</w:t>
      </w:r>
      <w:r w:rsidR="00BC3FF8" w:rsidRPr="1A7F4F01">
        <w:rPr>
          <w:rFonts w:ascii="Times New Roman" w:eastAsia="Times New Roman" w:hAnsi="Times New Roman" w:cs="Times New Roman"/>
          <w:b/>
          <w:bCs/>
          <w:sz w:val="24"/>
          <w:szCs w:val="24"/>
        </w:rPr>
        <w:t>i</w:t>
      </w:r>
      <w:r w:rsidRPr="1A7F4F01">
        <w:rPr>
          <w:rFonts w:ascii="Times New Roman" w:eastAsia="Times New Roman" w:hAnsi="Times New Roman" w:cs="Times New Roman"/>
          <w:b/>
          <w:bCs/>
          <w:sz w:val="24"/>
          <w:szCs w:val="24"/>
        </w:rPr>
        <w:t xml:space="preserve"> § </w:t>
      </w:r>
      <w:r w:rsidR="259B1368" w:rsidRPr="1A7F4F01">
        <w:rPr>
          <w:rFonts w:ascii="Times New Roman" w:eastAsia="Times New Roman" w:hAnsi="Times New Roman" w:cs="Times New Roman"/>
          <w:b/>
          <w:bCs/>
          <w:sz w:val="24"/>
          <w:szCs w:val="24"/>
        </w:rPr>
        <w:t>25</w:t>
      </w:r>
      <w:r w:rsidR="259B1368" w:rsidRPr="1A7F4F01">
        <w:rPr>
          <w:rFonts w:ascii="Times New Roman" w:eastAsia="Times New Roman" w:hAnsi="Times New Roman" w:cs="Times New Roman"/>
          <w:b/>
          <w:bCs/>
          <w:sz w:val="24"/>
          <w:szCs w:val="24"/>
          <w:vertAlign w:val="superscript"/>
        </w:rPr>
        <w:t>1</w:t>
      </w:r>
      <w:r w:rsidR="259B1368" w:rsidRPr="1A7F4F01">
        <w:rPr>
          <w:rFonts w:ascii="Times New Roman" w:eastAsia="Times New Roman" w:hAnsi="Times New Roman" w:cs="Times New Roman"/>
          <w:b/>
          <w:bCs/>
          <w:sz w:val="24"/>
          <w:szCs w:val="24"/>
        </w:rPr>
        <w:t xml:space="preserve"> lõige 6</w:t>
      </w:r>
      <w:r w:rsidR="56A98E9F" w:rsidRPr="1A7F4F01">
        <w:rPr>
          <w:rFonts w:ascii="Times New Roman" w:eastAsia="Times New Roman" w:hAnsi="Times New Roman" w:cs="Times New Roman"/>
          <w:b/>
          <w:bCs/>
          <w:sz w:val="24"/>
          <w:szCs w:val="24"/>
        </w:rPr>
        <w:t xml:space="preserve"> (muutmine</w:t>
      </w:r>
      <w:r w:rsidR="3105DFF8" w:rsidRPr="1A7F4F01">
        <w:rPr>
          <w:rFonts w:ascii="Times New Roman" w:eastAsia="Times New Roman" w:hAnsi="Times New Roman" w:cs="Times New Roman"/>
          <w:b/>
          <w:bCs/>
          <w:sz w:val="24"/>
          <w:szCs w:val="24"/>
        </w:rPr>
        <w:t>)</w:t>
      </w:r>
    </w:p>
    <w:p w14:paraId="3B6B780F" w14:textId="7EB1E71A" w:rsidR="4CD36566" w:rsidRPr="003F1C99" w:rsidRDefault="3105DFF8"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M</w:t>
      </w:r>
      <w:r w:rsidR="259B1368" w:rsidRPr="1A7F4F01">
        <w:rPr>
          <w:rFonts w:ascii="Times New Roman" w:eastAsia="Times New Roman" w:hAnsi="Times New Roman" w:cs="Times New Roman"/>
          <w:sz w:val="24"/>
          <w:szCs w:val="24"/>
        </w:rPr>
        <w:t xml:space="preserve">uudatuse eesmärk on laiendada tootjate kohustust sõlmida tootjate ühendusega kirjalik leping ka </w:t>
      </w:r>
      <w:r w:rsidR="259B1368" w:rsidRPr="4B7B0986">
        <w:rPr>
          <w:rFonts w:ascii="Times New Roman" w:eastAsia="Times New Roman" w:hAnsi="Times New Roman" w:cs="Times New Roman"/>
          <w:sz w:val="24"/>
          <w:szCs w:val="24"/>
        </w:rPr>
        <w:t>tekstiiltoodete tootjatele.</w:t>
      </w:r>
      <w:r w:rsidR="259B1368" w:rsidRPr="1A7F4F01">
        <w:rPr>
          <w:rFonts w:ascii="Times New Roman" w:eastAsia="Times New Roman" w:hAnsi="Times New Roman" w:cs="Times New Roman"/>
          <w:sz w:val="24"/>
          <w:szCs w:val="24"/>
        </w:rPr>
        <w:t xml:space="preserve"> Kehtivas </w:t>
      </w:r>
      <w:r w:rsidR="00BC3FF8" w:rsidRPr="1A7F4F01">
        <w:rPr>
          <w:rFonts w:ascii="Times New Roman" w:eastAsia="Times New Roman" w:hAnsi="Times New Roman" w:cs="Times New Roman"/>
          <w:sz w:val="24"/>
          <w:szCs w:val="24"/>
        </w:rPr>
        <w:t>seaduses</w:t>
      </w:r>
      <w:r w:rsidR="259B1368" w:rsidRPr="1A7F4F01">
        <w:rPr>
          <w:rFonts w:ascii="Times New Roman" w:eastAsia="Times New Roman" w:hAnsi="Times New Roman" w:cs="Times New Roman"/>
          <w:sz w:val="24"/>
          <w:szCs w:val="24"/>
        </w:rPr>
        <w:t xml:space="preserve"> on selline kohustus ette nähtud rehvidest, kantavatest patareidest ja akudest</w:t>
      </w:r>
      <w:r w:rsidR="17736EFD" w:rsidRPr="1A7F4F01">
        <w:rPr>
          <w:rFonts w:ascii="Times New Roman" w:eastAsia="Times New Roman" w:hAnsi="Times New Roman" w:cs="Times New Roman"/>
          <w:sz w:val="24"/>
          <w:szCs w:val="24"/>
        </w:rPr>
        <w:t>, kergtranspordivahendite akudest, tööstuslikest patareidest ja akudest</w:t>
      </w:r>
      <w:r w:rsidR="259B1368" w:rsidRPr="1A7F4F01">
        <w:rPr>
          <w:rFonts w:ascii="Times New Roman" w:eastAsia="Times New Roman" w:hAnsi="Times New Roman" w:cs="Times New Roman"/>
          <w:sz w:val="24"/>
          <w:szCs w:val="24"/>
        </w:rPr>
        <w:t xml:space="preserve"> ning kodumajapidamistes kasutatavatest elektri- ja elektroonikaseadmetest tekkinud jäätmete kogumise ja taaskasutamise või kõrvaldamise korraldamiseks. Muudatuse tingib vajadus viia riigisisene õigus vastavusse </w:t>
      </w:r>
      <w:r w:rsidR="312A263C" w:rsidRPr="1A7F4F01">
        <w:rPr>
          <w:rFonts w:ascii="Times New Roman" w:eastAsia="Times New Roman" w:hAnsi="Times New Roman" w:cs="Times New Roman"/>
          <w:sz w:val="24"/>
          <w:szCs w:val="24"/>
        </w:rPr>
        <w:t xml:space="preserve">jäätmete </w:t>
      </w:r>
      <w:r w:rsidR="259B1368" w:rsidRPr="1A7F4F01">
        <w:rPr>
          <w:rFonts w:ascii="Times New Roman" w:eastAsia="Times New Roman" w:hAnsi="Times New Roman" w:cs="Times New Roman"/>
          <w:sz w:val="24"/>
          <w:szCs w:val="24"/>
        </w:rPr>
        <w:t>raamdirektiivi</w:t>
      </w:r>
      <w:r w:rsidR="140CFE22" w:rsidRPr="1A7F4F01">
        <w:rPr>
          <w:rFonts w:ascii="Times New Roman" w:eastAsia="Times New Roman" w:hAnsi="Times New Roman" w:cs="Times New Roman"/>
          <w:sz w:val="24"/>
          <w:szCs w:val="24"/>
        </w:rPr>
        <w:t>ga, mis näeb ette</w:t>
      </w:r>
      <w:r w:rsidR="259B1368" w:rsidRPr="1A7F4F01">
        <w:rPr>
          <w:rFonts w:ascii="Times New Roman" w:eastAsia="Times New Roman" w:hAnsi="Times New Roman" w:cs="Times New Roman"/>
          <w:sz w:val="24"/>
          <w:szCs w:val="24"/>
        </w:rPr>
        <w:t xml:space="preserve">, et liikmesriigid tagavad </w:t>
      </w:r>
      <w:r w:rsidR="55876A85" w:rsidRPr="1A7F4F01">
        <w:rPr>
          <w:rFonts w:ascii="Times New Roman" w:eastAsia="Times New Roman" w:hAnsi="Times New Roman" w:cs="Times New Roman"/>
          <w:sz w:val="24"/>
          <w:szCs w:val="24"/>
        </w:rPr>
        <w:t xml:space="preserve">jäätmete </w:t>
      </w:r>
      <w:r w:rsidR="0CE09C4F" w:rsidRPr="1A7F4F01">
        <w:rPr>
          <w:rFonts w:ascii="Times New Roman" w:eastAsia="Times New Roman" w:hAnsi="Times New Roman" w:cs="Times New Roman"/>
          <w:sz w:val="24"/>
          <w:szCs w:val="24"/>
        </w:rPr>
        <w:t xml:space="preserve">raamdirektiivi </w:t>
      </w:r>
      <w:r w:rsidR="259B1368" w:rsidRPr="1A7F4F01">
        <w:rPr>
          <w:rFonts w:ascii="Times New Roman" w:eastAsia="Times New Roman" w:hAnsi="Times New Roman" w:cs="Times New Roman"/>
          <w:sz w:val="24"/>
          <w:szCs w:val="24"/>
        </w:rPr>
        <w:t xml:space="preserve">IVc lisas loetletud </w:t>
      </w:r>
      <w:r w:rsidR="259B1368" w:rsidRPr="4B7B0986">
        <w:rPr>
          <w:rFonts w:ascii="Times New Roman" w:eastAsia="Times New Roman" w:hAnsi="Times New Roman" w:cs="Times New Roman"/>
          <w:sz w:val="24"/>
          <w:szCs w:val="24"/>
        </w:rPr>
        <w:t>tekstiiltoodete</w:t>
      </w:r>
      <w:r w:rsidR="259B1368" w:rsidRPr="1A7F4F01">
        <w:rPr>
          <w:rFonts w:ascii="Times New Roman" w:eastAsia="Times New Roman" w:hAnsi="Times New Roman" w:cs="Times New Roman"/>
          <w:sz w:val="24"/>
          <w:szCs w:val="24"/>
        </w:rPr>
        <w:t xml:space="preserve"> tootjate kohustuse anda </w:t>
      </w:r>
      <w:r w:rsidR="2DDCCBEA" w:rsidRPr="1A7F4F01">
        <w:rPr>
          <w:rFonts w:ascii="Times New Roman" w:eastAsia="Times New Roman" w:hAnsi="Times New Roman" w:cs="Times New Roman"/>
          <w:sz w:val="24"/>
          <w:szCs w:val="24"/>
        </w:rPr>
        <w:t>tootja</w:t>
      </w:r>
      <w:r w:rsidR="711B2ABC" w:rsidRPr="1A7F4F01">
        <w:rPr>
          <w:rFonts w:ascii="Times New Roman" w:eastAsia="Times New Roman" w:hAnsi="Times New Roman" w:cs="Times New Roman"/>
          <w:sz w:val="24"/>
          <w:szCs w:val="24"/>
        </w:rPr>
        <w:t>te ühendusele</w:t>
      </w:r>
      <w:r w:rsidR="259B1368" w:rsidRPr="1A7F4F01">
        <w:rPr>
          <w:rFonts w:ascii="Times New Roman" w:eastAsia="Times New Roman" w:hAnsi="Times New Roman" w:cs="Times New Roman"/>
          <w:sz w:val="24"/>
          <w:szCs w:val="24"/>
        </w:rPr>
        <w:t xml:space="preserve"> ülesanne täita nende nimel laiendatud </w:t>
      </w:r>
      <w:r w:rsidR="3334D02D" w:rsidRPr="1A7F4F01">
        <w:rPr>
          <w:rFonts w:ascii="Times New Roman" w:eastAsia="Times New Roman" w:hAnsi="Times New Roman" w:cs="Times New Roman"/>
          <w:sz w:val="24"/>
          <w:szCs w:val="24"/>
        </w:rPr>
        <w:t>tootja</w:t>
      </w:r>
      <w:r w:rsidR="2DDCCBEA" w:rsidRPr="1A7F4F01">
        <w:rPr>
          <w:rFonts w:ascii="Times New Roman" w:eastAsia="Times New Roman" w:hAnsi="Times New Roman" w:cs="Times New Roman"/>
          <w:sz w:val="24"/>
          <w:szCs w:val="24"/>
        </w:rPr>
        <w:t>vastutuse</w:t>
      </w:r>
      <w:r w:rsidR="259B1368" w:rsidRPr="1A7F4F01">
        <w:rPr>
          <w:rFonts w:ascii="Times New Roman" w:eastAsia="Times New Roman" w:hAnsi="Times New Roman" w:cs="Times New Roman"/>
          <w:sz w:val="24"/>
          <w:szCs w:val="24"/>
        </w:rPr>
        <w:t xml:space="preserve"> kohustusi. </w:t>
      </w:r>
      <w:r w:rsidR="7E5BA629" w:rsidRPr="1A7F4F01">
        <w:rPr>
          <w:rFonts w:ascii="Times New Roman" w:eastAsia="Times New Roman" w:hAnsi="Times New Roman" w:cs="Times New Roman"/>
          <w:sz w:val="24"/>
          <w:szCs w:val="24"/>
        </w:rPr>
        <w:t>Jäätmete raamd</w:t>
      </w:r>
      <w:r w:rsidR="259B1368" w:rsidRPr="1A7F4F01">
        <w:rPr>
          <w:rFonts w:ascii="Times New Roman" w:eastAsia="Times New Roman" w:hAnsi="Times New Roman" w:cs="Times New Roman"/>
          <w:sz w:val="24"/>
          <w:szCs w:val="24"/>
        </w:rPr>
        <w:t xml:space="preserve">irektiivi artiklis 22a on kehtestatud nõuded, mis puudutavad nende </w:t>
      </w:r>
      <w:r w:rsidR="5A885B78" w:rsidRPr="4B7B0986">
        <w:rPr>
          <w:rFonts w:ascii="Times New Roman" w:eastAsia="Times New Roman" w:hAnsi="Times New Roman" w:cs="Times New Roman"/>
          <w:sz w:val="24"/>
          <w:szCs w:val="24"/>
        </w:rPr>
        <w:t>tekstiil</w:t>
      </w:r>
      <w:r w:rsidR="2DDCCBEA" w:rsidRPr="4B7B0986">
        <w:rPr>
          <w:rFonts w:ascii="Times New Roman" w:eastAsia="Times New Roman" w:hAnsi="Times New Roman" w:cs="Times New Roman"/>
          <w:sz w:val="24"/>
          <w:szCs w:val="24"/>
        </w:rPr>
        <w:t>toodete</w:t>
      </w:r>
      <w:r w:rsidR="2F1A8A8A" w:rsidRPr="4B7B0986">
        <w:rPr>
          <w:rFonts w:ascii="Times New Roman" w:eastAsia="Times New Roman" w:hAnsi="Times New Roman" w:cs="Times New Roman"/>
          <w:sz w:val="24"/>
          <w:szCs w:val="24"/>
        </w:rPr>
        <w:t>st</w:t>
      </w:r>
      <w:r w:rsidR="2F1A8A8A" w:rsidRPr="1A7F4F01">
        <w:rPr>
          <w:rFonts w:ascii="Times New Roman" w:eastAsia="Times New Roman" w:hAnsi="Times New Roman" w:cs="Times New Roman"/>
          <w:sz w:val="24"/>
          <w:szCs w:val="24"/>
        </w:rPr>
        <w:t xml:space="preserve"> tekkinud</w:t>
      </w:r>
      <w:r w:rsidR="2DDCCBEA" w:rsidRPr="1A7F4F01">
        <w:rPr>
          <w:rFonts w:ascii="Times New Roman" w:eastAsia="Times New Roman" w:hAnsi="Times New Roman" w:cs="Times New Roman"/>
          <w:sz w:val="24"/>
          <w:szCs w:val="24"/>
        </w:rPr>
        <w:t xml:space="preserve"> </w:t>
      </w:r>
      <w:r w:rsidR="259B1368" w:rsidRPr="1A7F4F01">
        <w:rPr>
          <w:rFonts w:ascii="Times New Roman" w:eastAsia="Times New Roman" w:hAnsi="Times New Roman" w:cs="Times New Roman"/>
          <w:sz w:val="24"/>
          <w:szCs w:val="24"/>
        </w:rPr>
        <w:t>jäätmete kogumist, taaskasutamist ja kõrvaldamist ning liikmesriigid peavad looma mehhanismid, mis tagavad nende kohustuste tõhusa täitmise.</w:t>
      </w:r>
      <w:r w:rsidR="5D4975E6" w:rsidRPr="1A7F4F01">
        <w:rPr>
          <w:rFonts w:ascii="Times New Roman" w:eastAsia="Times New Roman" w:hAnsi="Times New Roman" w:cs="Times New Roman"/>
          <w:sz w:val="24"/>
          <w:szCs w:val="24"/>
        </w:rPr>
        <w:t xml:space="preserve"> </w:t>
      </w:r>
      <w:r w:rsidR="259B1368" w:rsidRPr="1A7F4F01">
        <w:rPr>
          <w:rFonts w:ascii="Times New Roman" w:eastAsia="Times New Roman" w:hAnsi="Times New Roman" w:cs="Times New Roman"/>
          <w:sz w:val="24"/>
          <w:szCs w:val="24"/>
        </w:rPr>
        <w:t xml:space="preserve">Seetõttu laiendatakse senist nõuet </w:t>
      </w:r>
      <w:r w:rsidR="7A8D398E" w:rsidRPr="1A7F4F01">
        <w:rPr>
          <w:rFonts w:ascii="Times New Roman" w:eastAsia="Times New Roman" w:hAnsi="Times New Roman" w:cs="Times New Roman"/>
          <w:sz w:val="24"/>
          <w:szCs w:val="24"/>
        </w:rPr>
        <w:t>nii</w:t>
      </w:r>
      <w:r w:rsidR="259B1368" w:rsidRPr="1A7F4F01">
        <w:rPr>
          <w:rFonts w:ascii="Times New Roman" w:eastAsia="Times New Roman" w:hAnsi="Times New Roman" w:cs="Times New Roman"/>
          <w:sz w:val="24"/>
          <w:szCs w:val="24"/>
        </w:rPr>
        <w:t xml:space="preserve">, et ka </w:t>
      </w:r>
      <w:r w:rsidR="259B1368" w:rsidRPr="4B7B0986">
        <w:rPr>
          <w:rFonts w:ascii="Times New Roman" w:eastAsia="Times New Roman" w:hAnsi="Times New Roman" w:cs="Times New Roman"/>
          <w:sz w:val="24"/>
          <w:szCs w:val="24"/>
        </w:rPr>
        <w:t>tekstiiltoodete</w:t>
      </w:r>
      <w:r w:rsidR="259B1368" w:rsidRPr="1A7F4F01">
        <w:rPr>
          <w:rFonts w:ascii="Times New Roman" w:eastAsia="Times New Roman" w:hAnsi="Times New Roman" w:cs="Times New Roman"/>
          <w:sz w:val="24"/>
          <w:szCs w:val="24"/>
        </w:rPr>
        <w:t xml:space="preserve"> tootjad </w:t>
      </w:r>
      <w:r w:rsidR="31361FAC" w:rsidRPr="1A7F4F01">
        <w:rPr>
          <w:rFonts w:ascii="Times New Roman" w:eastAsia="Times New Roman" w:hAnsi="Times New Roman" w:cs="Times New Roman"/>
          <w:sz w:val="24"/>
          <w:szCs w:val="24"/>
        </w:rPr>
        <w:t>peavad</w:t>
      </w:r>
      <w:r w:rsidR="259B1368" w:rsidRPr="1A7F4F01">
        <w:rPr>
          <w:rFonts w:ascii="Times New Roman" w:eastAsia="Times New Roman" w:hAnsi="Times New Roman" w:cs="Times New Roman"/>
          <w:sz w:val="24"/>
          <w:szCs w:val="24"/>
        </w:rPr>
        <w:t xml:space="preserve"> sõlmima tootjate ühendusega kirjaliku lepingu, tagamaks, et nende </w:t>
      </w:r>
      <w:r w:rsidR="2BBC3040" w:rsidRPr="4B7B0986">
        <w:rPr>
          <w:rFonts w:ascii="Times New Roman" w:eastAsia="Times New Roman" w:hAnsi="Times New Roman" w:cs="Times New Roman"/>
          <w:sz w:val="24"/>
          <w:szCs w:val="24"/>
        </w:rPr>
        <w:t>tekstiil</w:t>
      </w:r>
      <w:r w:rsidR="259B1368" w:rsidRPr="4B7B0986">
        <w:rPr>
          <w:rFonts w:ascii="Times New Roman" w:eastAsia="Times New Roman" w:hAnsi="Times New Roman" w:cs="Times New Roman"/>
          <w:sz w:val="24"/>
          <w:szCs w:val="24"/>
        </w:rPr>
        <w:t>toodetest</w:t>
      </w:r>
      <w:r w:rsidR="259B1368" w:rsidRPr="1A7F4F01">
        <w:rPr>
          <w:rFonts w:ascii="Times New Roman" w:eastAsia="Times New Roman" w:hAnsi="Times New Roman" w:cs="Times New Roman"/>
          <w:sz w:val="24"/>
          <w:szCs w:val="24"/>
        </w:rPr>
        <w:t xml:space="preserve"> tekkinud jäätmed kogutakse ja käideldakse nõuetekohaselt. </w:t>
      </w:r>
      <w:r w:rsidR="2BD27CD9" w:rsidRPr="1A7F4F01">
        <w:rPr>
          <w:rFonts w:ascii="Times New Roman" w:hAnsi="Times New Roman" w:cs="Times New Roman"/>
          <w:sz w:val="24"/>
          <w:szCs w:val="24"/>
        </w:rPr>
        <w:t>Sellega võetakse üle jäätmete raamdirektiivi artikli 22c punkt 1.</w:t>
      </w:r>
    </w:p>
    <w:p w14:paraId="3FA8F14C" w14:textId="77777777" w:rsidR="00BC3FF8" w:rsidRDefault="00BC3FF8" w:rsidP="1A7F4F01">
      <w:pPr>
        <w:spacing w:after="0" w:line="276" w:lineRule="auto"/>
        <w:jc w:val="both"/>
        <w:rPr>
          <w:rFonts w:ascii="Times New Roman" w:eastAsia="Times New Roman" w:hAnsi="Times New Roman" w:cs="Times New Roman"/>
          <w:b/>
          <w:bCs/>
          <w:sz w:val="24"/>
          <w:szCs w:val="24"/>
        </w:rPr>
      </w:pPr>
    </w:p>
    <w:p w14:paraId="7EDC6394" w14:textId="12907D2C" w:rsidR="3F5779C7" w:rsidRDefault="7C94BF15" w:rsidP="1A7F4F01">
      <w:pPr>
        <w:spacing w:after="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b/>
          <w:bCs/>
          <w:sz w:val="24"/>
          <w:szCs w:val="24"/>
        </w:rPr>
        <w:t>JäätS</w:t>
      </w:r>
      <w:r w:rsidR="00BC3FF8" w:rsidRPr="1A7F4F01">
        <w:rPr>
          <w:rFonts w:ascii="Times New Roman" w:eastAsia="Times New Roman" w:hAnsi="Times New Roman" w:cs="Times New Roman"/>
          <w:b/>
          <w:bCs/>
          <w:sz w:val="24"/>
          <w:szCs w:val="24"/>
        </w:rPr>
        <w:t>i</w:t>
      </w:r>
      <w:r w:rsidR="50B902D5" w:rsidRPr="1A7F4F01">
        <w:rPr>
          <w:rFonts w:ascii="Times New Roman" w:eastAsia="Times New Roman" w:hAnsi="Times New Roman" w:cs="Times New Roman"/>
          <w:b/>
          <w:bCs/>
          <w:sz w:val="24"/>
          <w:szCs w:val="24"/>
        </w:rPr>
        <w:t xml:space="preserve"> 25</w:t>
      </w:r>
      <w:r w:rsidR="50B902D5" w:rsidRPr="1A7F4F01">
        <w:rPr>
          <w:rFonts w:ascii="Times New Roman" w:eastAsia="Times New Roman" w:hAnsi="Times New Roman" w:cs="Times New Roman"/>
          <w:b/>
          <w:bCs/>
          <w:sz w:val="24"/>
          <w:szCs w:val="24"/>
          <w:vertAlign w:val="superscript"/>
        </w:rPr>
        <w:t>1</w:t>
      </w:r>
      <w:r w:rsidR="50B902D5" w:rsidRPr="1A7F4F01">
        <w:rPr>
          <w:rFonts w:ascii="Times New Roman" w:eastAsia="Times New Roman" w:hAnsi="Times New Roman" w:cs="Times New Roman"/>
          <w:b/>
          <w:bCs/>
          <w:sz w:val="24"/>
          <w:szCs w:val="24"/>
        </w:rPr>
        <w:t xml:space="preserve"> lõi</w:t>
      </w:r>
      <w:r w:rsidR="70D36922" w:rsidRPr="1A7F4F01">
        <w:rPr>
          <w:rFonts w:ascii="Times New Roman" w:eastAsia="Times New Roman" w:hAnsi="Times New Roman" w:cs="Times New Roman"/>
          <w:b/>
          <w:bCs/>
          <w:sz w:val="24"/>
          <w:szCs w:val="24"/>
        </w:rPr>
        <w:t>ge</w:t>
      </w:r>
      <w:r w:rsidR="50B902D5" w:rsidRPr="1A7F4F01">
        <w:rPr>
          <w:rFonts w:ascii="Times New Roman" w:eastAsia="Times New Roman" w:hAnsi="Times New Roman" w:cs="Times New Roman"/>
          <w:b/>
          <w:bCs/>
          <w:sz w:val="24"/>
          <w:szCs w:val="24"/>
        </w:rPr>
        <w:t xml:space="preserve"> 7</w:t>
      </w:r>
      <w:r w:rsidR="3B837EC1" w:rsidRPr="1A7F4F01">
        <w:rPr>
          <w:rFonts w:ascii="Times New Roman" w:eastAsia="Times New Roman" w:hAnsi="Times New Roman" w:cs="Times New Roman"/>
          <w:b/>
          <w:bCs/>
          <w:sz w:val="24"/>
          <w:szCs w:val="24"/>
        </w:rPr>
        <w:t xml:space="preserve"> (uus l</w:t>
      </w:r>
      <w:r w:rsidR="12C9266D" w:rsidRPr="1A7F4F01">
        <w:rPr>
          <w:rFonts w:ascii="Times New Roman" w:eastAsia="Times New Roman" w:hAnsi="Times New Roman" w:cs="Times New Roman"/>
          <w:b/>
          <w:bCs/>
          <w:sz w:val="24"/>
          <w:szCs w:val="24"/>
        </w:rPr>
        <w:t>õige</w:t>
      </w:r>
      <w:r w:rsidR="3B837EC1" w:rsidRPr="1A7F4F01">
        <w:rPr>
          <w:rFonts w:ascii="Times New Roman" w:eastAsia="Times New Roman" w:hAnsi="Times New Roman" w:cs="Times New Roman"/>
          <w:b/>
          <w:bCs/>
          <w:sz w:val="24"/>
          <w:szCs w:val="24"/>
        </w:rPr>
        <w:t>)</w:t>
      </w:r>
    </w:p>
    <w:p w14:paraId="2C3EED52" w14:textId="31F15D9A" w:rsidR="3F5779C7" w:rsidRDefault="27201BE2"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sz w:val="24"/>
          <w:szCs w:val="24"/>
        </w:rPr>
        <w:t>Euroopa Parlamendi ja nõukogu määrus</w:t>
      </w:r>
      <w:r w:rsidR="00E2180E" w:rsidRPr="1A7F4F01">
        <w:rPr>
          <w:rFonts w:ascii="Times New Roman" w:hAnsi="Times New Roman" w:cs="Times New Roman"/>
          <w:sz w:val="24"/>
          <w:szCs w:val="24"/>
        </w:rPr>
        <w:t>e</w:t>
      </w:r>
      <w:r w:rsidRPr="1A7F4F01">
        <w:rPr>
          <w:rFonts w:ascii="Times New Roman" w:hAnsi="Times New Roman" w:cs="Times New Roman"/>
          <w:sz w:val="24"/>
          <w:szCs w:val="24"/>
        </w:rPr>
        <w:t xml:space="preserve"> (EL) 2023/1542 patareide ja akude kohta artikli 55 lõike 7 </w:t>
      </w:r>
      <w:r w:rsidR="00E2180E" w:rsidRPr="1A7F4F01">
        <w:rPr>
          <w:rFonts w:ascii="Times New Roman" w:hAnsi="Times New Roman" w:cs="Times New Roman"/>
          <w:sz w:val="24"/>
          <w:szCs w:val="24"/>
        </w:rPr>
        <w:t>järgi</w:t>
      </w:r>
      <w:r w:rsidRPr="1A7F4F01">
        <w:rPr>
          <w:rFonts w:ascii="Times New Roman" w:hAnsi="Times New Roman" w:cs="Times New Roman"/>
          <w:sz w:val="24"/>
          <w:szCs w:val="24"/>
        </w:rPr>
        <w:t xml:space="preserve"> peavad tootjad või tootjate ühendused esitama tagatise, mis katab  </w:t>
      </w:r>
      <w:r w:rsidR="19A467E0" w:rsidRPr="1A7F4F01">
        <w:rPr>
          <w:rFonts w:ascii="Times New Roman" w:hAnsi="Times New Roman" w:cs="Times New Roman"/>
          <w:sz w:val="24"/>
          <w:szCs w:val="24"/>
        </w:rPr>
        <w:t>käitlus</w:t>
      </w:r>
      <w:r w:rsidRPr="1A7F4F01">
        <w:rPr>
          <w:rFonts w:ascii="Times New Roman" w:hAnsi="Times New Roman" w:cs="Times New Roman"/>
          <w:sz w:val="24"/>
          <w:szCs w:val="24"/>
        </w:rPr>
        <w:t xml:space="preserve">kulud olukorras, kus laiendatud tootjavastutuse kohustusi ei täideta, sealhulgas maksejõuetuse või tegevuse lõpetamise korral. Kuigi nõue tuleneb vahetult kohaldatavast </w:t>
      </w:r>
      <w:r w:rsidR="00E2180E" w:rsidRPr="1A7F4F01">
        <w:rPr>
          <w:rFonts w:ascii="Times New Roman" w:hAnsi="Times New Roman" w:cs="Times New Roman"/>
          <w:sz w:val="24"/>
          <w:szCs w:val="24"/>
        </w:rPr>
        <w:t>E</w:t>
      </w:r>
      <w:r w:rsidR="00BC3FF8" w:rsidRPr="1A7F4F01">
        <w:rPr>
          <w:rFonts w:ascii="Times New Roman" w:hAnsi="Times New Roman" w:cs="Times New Roman"/>
          <w:sz w:val="24"/>
          <w:szCs w:val="24"/>
        </w:rPr>
        <w:t>Li</w:t>
      </w:r>
      <w:r w:rsidRPr="1A7F4F01">
        <w:rPr>
          <w:rFonts w:ascii="Times New Roman" w:hAnsi="Times New Roman" w:cs="Times New Roman"/>
          <w:sz w:val="24"/>
          <w:szCs w:val="24"/>
        </w:rPr>
        <w:t xml:space="preserve"> määrusest, ei reguleeri määrus tagatise õiguslikku staatust pankrotimenetluses. Seetõttu on vaja täpsustada, et selline tagatis ei kuulu pankrotivara hulka.</w:t>
      </w:r>
    </w:p>
    <w:p w14:paraId="4A5B44CC" w14:textId="77777777" w:rsidR="001A7B37" w:rsidRDefault="001A7B37" w:rsidP="1A7F4F01">
      <w:pPr>
        <w:spacing w:after="0" w:line="276" w:lineRule="auto"/>
        <w:jc w:val="both"/>
        <w:rPr>
          <w:rFonts w:ascii="Times New Roman" w:hAnsi="Times New Roman" w:cs="Times New Roman"/>
          <w:sz w:val="24"/>
          <w:szCs w:val="24"/>
        </w:rPr>
      </w:pPr>
    </w:p>
    <w:p w14:paraId="0C1F4A55" w14:textId="0FE2DE02" w:rsidR="3F5779C7" w:rsidRDefault="3F5779C7"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 xml:space="preserve">Muudatuse eesmärk on tagada, et tootjavastutuse kohustuste </w:t>
      </w:r>
      <w:r w:rsidR="5C337CCD" w:rsidRPr="1A7F4F01">
        <w:rPr>
          <w:rFonts w:ascii="Times New Roman" w:eastAsia="Times New Roman" w:hAnsi="Times New Roman" w:cs="Times New Roman"/>
          <w:sz w:val="24"/>
          <w:szCs w:val="24"/>
        </w:rPr>
        <w:t>täitmiseks ette nähtud raha saaks kasutada</w:t>
      </w:r>
      <w:r w:rsidRPr="1A7F4F01">
        <w:rPr>
          <w:rFonts w:ascii="Times New Roman" w:eastAsia="Times New Roman" w:hAnsi="Times New Roman" w:cs="Times New Roman"/>
          <w:sz w:val="24"/>
          <w:szCs w:val="24"/>
        </w:rPr>
        <w:t xml:space="preserve"> sihtotstarbeliselt</w:t>
      </w:r>
      <w:r w:rsidRPr="1A7F4F01">
        <w:rPr>
          <w:rFonts w:ascii="Times New Roman" w:hAnsi="Times New Roman" w:cs="Times New Roman"/>
          <w:sz w:val="24"/>
          <w:szCs w:val="24"/>
        </w:rPr>
        <w:t xml:space="preserve"> ka olukorras, kus tootja või tootjate ühendus muutub maksejõuetuks või lõpetab tegevuse. Kehtiva õiguse kohaselt ei ole üheselt selge, kas tootjavastutuse täitmiseks kogutud või tagatisena esitatud raha kuulu</w:t>
      </w:r>
      <w:r w:rsidR="00E2180E" w:rsidRPr="1A7F4F01">
        <w:rPr>
          <w:rFonts w:ascii="Times New Roman" w:hAnsi="Times New Roman" w:cs="Times New Roman"/>
          <w:sz w:val="24"/>
          <w:szCs w:val="24"/>
        </w:rPr>
        <w:t>b</w:t>
      </w:r>
      <w:r w:rsidRPr="1A7F4F01">
        <w:rPr>
          <w:rFonts w:ascii="Times New Roman" w:hAnsi="Times New Roman" w:cs="Times New Roman"/>
          <w:sz w:val="24"/>
          <w:szCs w:val="24"/>
        </w:rPr>
        <w:t xml:space="preserve"> tootja või tootjate ühenduse pankrotivara hulka. Selline ebaselgus võib viia olukorrani, kus jäätmekäitluseks ette nähtud vahendid kasutatakse pankrotimenetluses muude võlausaldajate nõuete rahuldamiseks ning jäätmed jäävad nõuetekohaselt käitlemata.</w:t>
      </w:r>
    </w:p>
    <w:p w14:paraId="4BF88CBD" w14:textId="77777777" w:rsidR="0030579B" w:rsidRDefault="0030579B" w:rsidP="1A7F4F01">
      <w:pPr>
        <w:spacing w:after="0" w:line="276" w:lineRule="auto"/>
        <w:jc w:val="both"/>
        <w:rPr>
          <w:rFonts w:ascii="Times New Roman" w:eastAsia="Times New Roman" w:hAnsi="Times New Roman" w:cs="Times New Roman"/>
          <w:b/>
          <w:bCs/>
          <w:sz w:val="24"/>
          <w:szCs w:val="24"/>
        </w:rPr>
      </w:pPr>
    </w:p>
    <w:p w14:paraId="3EF68049" w14:textId="5D1DF6B2" w:rsidR="03D05A6E" w:rsidRDefault="2C930891" w:rsidP="1A7F4F01">
      <w:pPr>
        <w:spacing w:after="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b/>
          <w:bCs/>
          <w:sz w:val="24"/>
          <w:szCs w:val="24"/>
        </w:rPr>
        <w:t>JäätS</w:t>
      </w:r>
      <w:r w:rsidR="0030579B" w:rsidRPr="1A7F4F01">
        <w:rPr>
          <w:rFonts w:ascii="Times New Roman" w:eastAsia="Times New Roman" w:hAnsi="Times New Roman" w:cs="Times New Roman"/>
          <w:b/>
          <w:bCs/>
          <w:sz w:val="24"/>
          <w:szCs w:val="24"/>
        </w:rPr>
        <w:t>i</w:t>
      </w:r>
      <w:r w:rsidRPr="1A7F4F01">
        <w:rPr>
          <w:rFonts w:ascii="Times New Roman" w:eastAsia="Times New Roman" w:hAnsi="Times New Roman" w:cs="Times New Roman"/>
          <w:b/>
          <w:bCs/>
          <w:sz w:val="24"/>
          <w:szCs w:val="24"/>
        </w:rPr>
        <w:t xml:space="preserve"> §-d</w:t>
      </w:r>
      <w:r w:rsidR="31CD2D3F" w:rsidRPr="1A7F4F01">
        <w:rPr>
          <w:rFonts w:ascii="Times New Roman" w:eastAsia="Times New Roman" w:hAnsi="Times New Roman" w:cs="Times New Roman"/>
          <w:b/>
          <w:bCs/>
          <w:sz w:val="24"/>
          <w:szCs w:val="24"/>
        </w:rPr>
        <w:t xml:space="preserve"> 25</w:t>
      </w:r>
      <w:r w:rsidR="421065A2" w:rsidRPr="1A7F4F01">
        <w:rPr>
          <w:rFonts w:ascii="Times New Roman" w:eastAsia="Times New Roman" w:hAnsi="Times New Roman" w:cs="Times New Roman"/>
          <w:b/>
          <w:bCs/>
          <w:sz w:val="24"/>
          <w:szCs w:val="24"/>
          <w:vertAlign w:val="superscript"/>
        </w:rPr>
        <w:t>3</w:t>
      </w:r>
      <w:r w:rsidR="0030579B" w:rsidRPr="1A7F4F01">
        <w:rPr>
          <w:rFonts w:ascii="Times New Roman" w:eastAsia="Times New Roman" w:hAnsi="Times New Roman" w:cs="Times New Roman"/>
          <w:b/>
          <w:bCs/>
          <w:sz w:val="24"/>
          <w:szCs w:val="24"/>
        </w:rPr>
        <w:t>–</w:t>
      </w:r>
      <w:r w:rsidR="3075F36B" w:rsidRPr="1A7F4F01">
        <w:rPr>
          <w:rFonts w:ascii="Times New Roman" w:eastAsia="Times New Roman" w:hAnsi="Times New Roman" w:cs="Times New Roman"/>
          <w:b/>
          <w:bCs/>
          <w:sz w:val="24"/>
          <w:szCs w:val="24"/>
        </w:rPr>
        <w:t>25</w:t>
      </w:r>
      <w:r w:rsidR="621BE8F7" w:rsidRPr="1A7F4F01">
        <w:rPr>
          <w:rFonts w:ascii="Times New Roman" w:eastAsia="Times New Roman" w:hAnsi="Times New Roman" w:cs="Times New Roman"/>
          <w:b/>
          <w:bCs/>
          <w:sz w:val="24"/>
          <w:szCs w:val="24"/>
          <w:vertAlign w:val="superscript"/>
        </w:rPr>
        <w:t>6</w:t>
      </w:r>
      <w:r w:rsidR="44EFF59D" w:rsidRPr="1A7F4F01">
        <w:rPr>
          <w:rFonts w:ascii="Times New Roman" w:eastAsia="Times New Roman" w:hAnsi="Times New Roman" w:cs="Times New Roman"/>
          <w:b/>
          <w:bCs/>
          <w:sz w:val="24"/>
          <w:szCs w:val="24"/>
        </w:rPr>
        <w:t xml:space="preserve"> (uued </w:t>
      </w:r>
      <w:r w:rsidR="00E2180E" w:rsidRPr="1A7F4F01">
        <w:rPr>
          <w:rFonts w:ascii="Times New Roman" w:eastAsia="Times New Roman" w:hAnsi="Times New Roman" w:cs="Times New Roman"/>
          <w:b/>
          <w:bCs/>
          <w:sz w:val="24"/>
          <w:szCs w:val="24"/>
        </w:rPr>
        <w:t>paragrahvid</w:t>
      </w:r>
      <w:r w:rsidR="44EFF59D" w:rsidRPr="1A7F4F01">
        <w:rPr>
          <w:rFonts w:ascii="Times New Roman" w:eastAsia="Times New Roman" w:hAnsi="Times New Roman" w:cs="Times New Roman"/>
          <w:b/>
          <w:bCs/>
          <w:sz w:val="24"/>
          <w:szCs w:val="24"/>
        </w:rPr>
        <w:t>)</w:t>
      </w:r>
    </w:p>
    <w:p w14:paraId="1189DC9B" w14:textId="19510CE2" w:rsidR="5A3D150D" w:rsidRDefault="5A3D150D" w:rsidP="1A7F4F01">
      <w:pPr>
        <w:spacing w:after="0" w:line="276" w:lineRule="auto"/>
        <w:jc w:val="both"/>
        <w:rPr>
          <w:rFonts w:ascii="Times New Roman" w:eastAsia="Times New Roman" w:hAnsi="Times New Roman" w:cs="Times New Roman"/>
          <w:b/>
          <w:bCs/>
          <w:sz w:val="24"/>
          <w:szCs w:val="24"/>
        </w:rPr>
      </w:pPr>
    </w:p>
    <w:p w14:paraId="4BF7D240" w14:textId="5F2A1E0C" w:rsidR="03D05A6E" w:rsidRDefault="563BFFE5" w:rsidP="1A7F4F01">
      <w:pPr>
        <w:spacing w:after="0" w:line="276" w:lineRule="auto"/>
        <w:jc w:val="both"/>
        <w:rPr>
          <w:rFonts w:ascii="Times New Roman" w:eastAsia="Times New Roman" w:hAnsi="Times New Roman" w:cs="Times New Roman"/>
          <w:b/>
          <w:sz w:val="24"/>
          <w:szCs w:val="24"/>
          <w:vertAlign w:val="superscript"/>
        </w:rPr>
      </w:pPr>
      <w:r w:rsidRPr="7D9F6040">
        <w:rPr>
          <w:rFonts w:ascii="Times New Roman" w:eastAsia="Times New Roman" w:hAnsi="Times New Roman" w:cs="Times New Roman"/>
          <w:b/>
          <w:sz w:val="24"/>
          <w:szCs w:val="24"/>
        </w:rPr>
        <w:t>JäätS</w:t>
      </w:r>
      <w:r w:rsidR="0030579B" w:rsidRPr="7D9F6040">
        <w:rPr>
          <w:rFonts w:ascii="Times New Roman" w:eastAsia="Times New Roman" w:hAnsi="Times New Roman" w:cs="Times New Roman"/>
          <w:b/>
          <w:sz w:val="24"/>
          <w:szCs w:val="24"/>
        </w:rPr>
        <w:t>i</w:t>
      </w:r>
      <w:r w:rsidRPr="7D9F6040">
        <w:rPr>
          <w:rFonts w:ascii="Times New Roman" w:eastAsia="Times New Roman" w:hAnsi="Times New Roman" w:cs="Times New Roman"/>
          <w:b/>
          <w:sz w:val="24"/>
          <w:szCs w:val="24"/>
        </w:rPr>
        <w:t xml:space="preserve"> § </w:t>
      </w:r>
      <w:r w:rsidR="25D8B35E" w:rsidRPr="7D9F6040">
        <w:rPr>
          <w:rFonts w:ascii="Times New Roman" w:eastAsia="Times New Roman" w:hAnsi="Times New Roman" w:cs="Times New Roman"/>
          <w:b/>
          <w:sz w:val="24"/>
          <w:szCs w:val="24"/>
        </w:rPr>
        <w:t>25</w:t>
      </w:r>
      <w:r w:rsidR="25D8B35E" w:rsidRPr="7D9F6040">
        <w:rPr>
          <w:rFonts w:ascii="Times New Roman" w:eastAsia="Times New Roman" w:hAnsi="Times New Roman" w:cs="Times New Roman"/>
          <w:b/>
          <w:sz w:val="24"/>
          <w:szCs w:val="24"/>
          <w:vertAlign w:val="superscript"/>
        </w:rPr>
        <w:t>3</w:t>
      </w:r>
      <w:r w:rsidR="345988FC" w:rsidRPr="1A7F4F01">
        <w:rPr>
          <w:rFonts w:ascii="Times New Roman" w:eastAsia="Times New Roman" w:hAnsi="Times New Roman" w:cs="Times New Roman"/>
          <w:b/>
          <w:bCs/>
          <w:sz w:val="24"/>
          <w:szCs w:val="24"/>
          <w:vertAlign w:val="superscript"/>
        </w:rPr>
        <w:t xml:space="preserve"> </w:t>
      </w:r>
    </w:p>
    <w:p w14:paraId="024FECA9" w14:textId="6EC3071B" w:rsidR="03D05A6E" w:rsidRDefault="7E2E69DE" w:rsidP="1A7F4F01">
      <w:pPr>
        <w:spacing w:after="0" w:line="276" w:lineRule="auto"/>
        <w:jc w:val="both"/>
        <w:rPr>
          <w:rFonts w:ascii="Times New Roman" w:eastAsia="Times New Roman" w:hAnsi="Times New Roman" w:cs="Times New Roman"/>
          <w:color w:val="000000" w:themeColor="text1"/>
          <w:sz w:val="24"/>
          <w:szCs w:val="24"/>
        </w:rPr>
      </w:pPr>
      <w:r w:rsidRPr="756FAE37">
        <w:rPr>
          <w:rFonts w:ascii="Times New Roman" w:eastAsia="Times New Roman" w:hAnsi="Times New Roman" w:cs="Times New Roman"/>
          <w:sz w:val="24"/>
          <w:szCs w:val="24"/>
        </w:rPr>
        <w:t>Sätte</w:t>
      </w:r>
      <w:r w:rsidR="6D03E7A9" w:rsidRPr="756FAE37">
        <w:rPr>
          <w:rFonts w:ascii="Times New Roman" w:eastAsia="Times New Roman" w:hAnsi="Times New Roman" w:cs="Times New Roman"/>
          <w:sz w:val="24"/>
          <w:szCs w:val="24"/>
        </w:rPr>
        <w:t xml:space="preserve"> eesmärk on kehtestada </w:t>
      </w:r>
      <w:r w:rsidR="40180F2E" w:rsidRPr="7D9F6040">
        <w:rPr>
          <w:rFonts w:ascii="Times New Roman" w:eastAsia="Times New Roman" w:hAnsi="Times New Roman" w:cs="Times New Roman"/>
          <w:sz w:val="24"/>
          <w:szCs w:val="24"/>
        </w:rPr>
        <w:t xml:space="preserve">tekstiiltoodete </w:t>
      </w:r>
      <w:r w:rsidR="6D03E7A9" w:rsidRPr="756FAE37">
        <w:rPr>
          <w:rFonts w:ascii="Times New Roman" w:eastAsia="Times New Roman" w:hAnsi="Times New Roman" w:cs="Times New Roman"/>
          <w:sz w:val="24"/>
          <w:szCs w:val="24"/>
        </w:rPr>
        <w:t xml:space="preserve">tootjatele laiendatud tootjavastutuse põhimõttest tulenev kohustus kanda nende </w:t>
      </w:r>
      <w:r w:rsidR="4D096CA8" w:rsidRPr="756FAE37">
        <w:rPr>
          <w:rFonts w:ascii="Times New Roman" w:eastAsia="Times New Roman" w:hAnsi="Times New Roman" w:cs="Times New Roman"/>
          <w:sz w:val="24"/>
          <w:szCs w:val="24"/>
        </w:rPr>
        <w:t>tekstiil</w:t>
      </w:r>
      <w:r w:rsidR="6D03E7A9" w:rsidRPr="756FAE37">
        <w:rPr>
          <w:rFonts w:ascii="Times New Roman" w:eastAsia="Times New Roman" w:hAnsi="Times New Roman" w:cs="Times New Roman"/>
          <w:sz w:val="24"/>
          <w:szCs w:val="24"/>
        </w:rPr>
        <w:t xml:space="preserve">toodete kogu </w:t>
      </w:r>
      <w:r w:rsidR="00E2180E" w:rsidRPr="756FAE37">
        <w:rPr>
          <w:rFonts w:ascii="Times New Roman" w:eastAsia="Times New Roman" w:hAnsi="Times New Roman" w:cs="Times New Roman"/>
          <w:sz w:val="24"/>
          <w:szCs w:val="24"/>
        </w:rPr>
        <w:t>kasutusajal</w:t>
      </w:r>
      <w:r w:rsidR="6D03E7A9" w:rsidRPr="756FAE37">
        <w:rPr>
          <w:rFonts w:ascii="Times New Roman" w:eastAsia="Times New Roman" w:hAnsi="Times New Roman" w:cs="Times New Roman"/>
          <w:sz w:val="24"/>
          <w:szCs w:val="24"/>
        </w:rPr>
        <w:t xml:space="preserve"> tekkivad kulud.</w:t>
      </w:r>
      <w:r w:rsidR="0030579B" w:rsidRPr="756FAE37">
        <w:rPr>
          <w:rFonts w:ascii="Times New Roman" w:eastAsia="Times New Roman" w:hAnsi="Times New Roman" w:cs="Times New Roman"/>
          <w:sz w:val="24"/>
          <w:szCs w:val="24"/>
        </w:rPr>
        <w:t xml:space="preserve"> </w:t>
      </w:r>
      <w:r w:rsidR="7DEB7BA3" w:rsidRPr="7D9F6040">
        <w:rPr>
          <w:rFonts w:ascii="Times New Roman" w:eastAsia="Times New Roman" w:hAnsi="Times New Roman" w:cs="Times New Roman"/>
          <w:sz w:val="24"/>
          <w:szCs w:val="24"/>
        </w:rPr>
        <w:t>Tekstiil</w:t>
      </w:r>
      <w:r w:rsidR="111E0F3D" w:rsidRPr="7D9F6040">
        <w:rPr>
          <w:rFonts w:ascii="Times New Roman" w:eastAsia="Times New Roman" w:hAnsi="Times New Roman" w:cs="Times New Roman"/>
          <w:sz w:val="24"/>
          <w:szCs w:val="24"/>
        </w:rPr>
        <w:t>toodete</w:t>
      </w:r>
      <w:r w:rsidR="40180F2E" w:rsidRPr="7D9F6040">
        <w:rPr>
          <w:rFonts w:ascii="Times New Roman" w:eastAsia="Times New Roman" w:hAnsi="Times New Roman" w:cs="Times New Roman"/>
          <w:sz w:val="24"/>
          <w:szCs w:val="24"/>
        </w:rPr>
        <w:t xml:space="preserve"> </w:t>
      </w:r>
      <w:r w:rsidR="174070FC" w:rsidRPr="7D9F6040">
        <w:rPr>
          <w:rFonts w:ascii="Times New Roman" w:eastAsia="Times New Roman" w:hAnsi="Times New Roman" w:cs="Times New Roman"/>
          <w:color w:val="000000" w:themeColor="text1"/>
          <w:sz w:val="24"/>
          <w:szCs w:val="24"/>
        </w:rPr>
        <w:t>tootja</w:t>
      </w:r>
      <w:r w:rsidR="66DC171C" w:rsidRPr="7D9F6040">
        <w:rPr>
          <w:rFonts w:ascii="Times New Roman" w:eastAsia="Times New Roman" w:hAnsi="Times New Roman" w:cs="Times New Roman"/>
          <w:color w:val="000000" w:themeColor="text1"/>
          <w:sz w:val="24"/>
          <w:szCs w:val="24"/>
        </w:rPr>
        <w:t>te</w:t>
      </w:r>
      <w:r w:rsidR="7895F397" w:rsidRPr="756FAE37">
        <w:rPr>
          <w:rFonts w:ascii="Times New Roman" w:eastAsia="Times New Roman" w:hAnsi="Times New Roman" w:cs="Times New Roman"/>
          <w:color w:val="000000" w:themeColor="text1"/>
          <w:sz w:val="24"/>
          <w:szCs w:val="24"/>
        </w:rPr>
        <w:t xml:space="preserve"> laiendatud vastutuse eesmärk on tagada </w:t>
      </w:r>
      <w:r w:rsidR="587D0D34" w:rsidRPr="756FAE37">
        <w:rPr>
          <w:rFonts w:ascii="Times New Roman" w:eastAsia="Times New Roman" w:hAnsi="Times New Roman" w:cs="Times New Roman"/>
          <w:sz w:val="24"/>
          <w:szCs w:val="24"/>
        </w:rPr>
        <w:t>ELis</w:t>
      </w:r>
      <w:r w:rsidR="7895F397" w:rsidRPr="756FAE37">
        <w:rPr>
          <w:rFonts w:ascii="Times New Roman" w:eastAsia="Times New Roman" w:hAnsi="Times New Roman" w:cs="Times New Roman"/>
          <w:color w:val="000000" w:themeColor="text1"/>
          <w:sz w:val="24"/>
          <w:szCs w:val="24"/>
        </w:rPr>
        <w:t xml:space="preserve"> kõrgel tasemel keskkonna- ja tervisekaitse ning luua kogumist, sortimist, korduskasutamist, </w:t>
      </w:r>
      <w:r w:rsidR="174070FC" w:rsidRPr="7D9F6040">
        <w:rPr>
          <w:rFonts w:ascii="Times New Roman" w:eastAsia="Times New Roman" w:hAnsi="Times New Roman" w:cs="Times New Roman"/>
          <w:color w:val="000000" w:themeColor="text1"/>
          <w:sz w:val="24"/>
          <w:szCs w:val="24"/>
        </w:rPr>
        <w:t>korduskasut</w:t>
      </w:r>
      <w:r w:rsidR="16BEBAFC" w:rsidRPr="7D9F6040">
        <w:rPr>
          <w:rFonts w:ascii="Times New Roman" w:eastAsia="Times New Roman" w:hAnsi="Times New Roman" w:cs="Times New Roman"/>
          <w:color w:val="000000" w:themeColor="text1"/>
          <w:sz w:val="24"/>
          <w:szCs w:val="24"/>
        </w:rPr>
        <w:t>u</w:t>
      </w:r>
      <w:r w:rsidR="174070FC" w:rsidRPr="7D9F6040">
        <w:rPr>
          <w:rFonts w:ascii="Times New Roman" w:eastAsia="Times New Roman" w:hAnsi="Times New Roman" w:cs="Times New Roman"/>
          <w:color w:val="000000" w:themeColor="text1"/>
          <w:sz w:val="24"/>
          <w:szCs w:val="24"/>
        </w:rPr>
        <w:t>seks</w:t>
      </w:r>
      <w:r w:rsidR="7895F397" w:rsidRPr="756FAE37">
        <w:rPr>
          <w:rFonts w:ascii="Times New Roman" w:eastAsia="Times New Roman" w:hAnsi="Times New Roman" w:cs="Times New Roman"/>
          <w:color w:val="000000" w:themeColor="text1"/>
          <w:sz w:val="24"/>
          <w:szCs w:val="24"/>
        </w:rPr>
        <w:t xml:space="preserve"> ettevalmistamist ja ringlussevõttu, eelkõige kiust</w:t>
      </w:r>
      <w:r w:rsidR="6E79473E" w:rsidRPr="7D9F6040">
        <w:rPr>
          <w:rFonts w:ascii="Times New Roman" w:eastAsia="Times New Roman" w:hAnsi="Times New Roman" w:cs="Times New Roman"/>
          <w:color w:val="000000" w:themeColor="text1"/>
          <w:sz w:val="24"/>
          <w:szCs w:val="24"/>
        </w:rPr>
        <w:t xml:space="preserve"> </w:t>
      </w:r>
      <w:r w:rsidR="174070FC" w:rsidRPr="7D9F6040">
        <w:rPr>
          <w:rFonts w:ascii="Times New Roman" w:eastAsia="Times New Roman" w:hAnsi="Times New Roman" w:cs="Times New Roman"/>
          <w:color w:val="000000" w:themeColor="text1"/>
          <w:sz w:val="24"/>
          <w:szCs w:val="24"/>
        </w:rPr>
        <w:t>kiu</w:t>
      </w:r>
      <w:r w:rsidR="694E962D" w:rsidRPr="7D9F6040">
        <w:rPr>
          <w:rFonts w:ascii="Times New Roman" w:eastAsia="Times New Roman" w:hAnsi="Times New Roman" w:cs="Times New Roman"/>
          <w:color w:val="000000" w:themeColor="text1"/>
          <w:sz w:val="24"/>
          <w:szCs w:val="24"/>
        </w:rPr>
        <w:t>na</w:t>
      </w:r>
      <w:r w:rsidR="7895F397" w:rsidRPr="756FAE37">
        <w:rPr>
          <w:rFonts w:ascii="Times New Roman" w:eastAsia="Times New Roman" w:hAnsi="Times New Roman" w:cs="Times New Roman"/>
          <w:color w:val="000000" w:themeColor="text1"/>
          <w:sz w:val="24"/>
          <w:szCs w:val="24"/>
        </w:rPr>
        <w:t xml:space="preserve"> ringlussevõttu toetav majandus, </w:t>
      </w:r>
      <w:r w:rsidR="0030579B" w:rsidRPr="756FAE37">
        <w:rPr>
          <w:rFonts w:ascii="Times New Roman" w:eastAsia="Times New Roman" w:hAnsi="Times New Roman" w:cs="Times New Roman"/>
          <w:color w:val="000000" w:themeColor="text1"/>
          <w:sz w:val="24"/>
          <w:szCs w:val="24"/>
        </w:rPr>
        <w:t>samuti</w:t>
      </w:r>
      <w:r w:rsidR="7895F397" w:rsidRPr="756FAE37">
        <w:rPr>
          <w:rFonts w:ascii="Times New Roman" w:eastAsia="Times New Roman" w:hAnsi="Times New Roman" w:cs="Times New Roman"/>
          <w:color w:val="000000" w:themeColor="text1"/>
          <w:sz w:val="24"/>
          <w:szCs w:val="24"/>
        </w:rPr>
        <w:t xml:space="preserve"> luua stiimulid </w:t>
      </w:r>
      <w:r w:rsidR="72679A46" w:rsidRPr="7D9F6040">
        <w:rPr>
          <w:rFonts w:ascii="Times New Roman" w:eastAsia="Times New Roman" w:hAnsi="Times New Roman" w:cs="Times New Roman"/>
          <w:color w:val="000000" w:themeColor="text1"/>
          <w:sz w:val="24"/>
          <w:szCs w:val="24"/>
        </w:rPr>
        <w:t xml:space="preserve">tekstiilitoodete </w:t>
      </w:r>
      <w:r w:rsidR="7895F397" w:rsidRPr="756FAE37">
        <w:rPr>
          <w:rFonts w:ascii="Times New Roman" w:eastAsia="Times New Roman" w:hAnsi="Times New Roman" w:cs="Times New Roman"/>
          <w:color w:val="000000" w:themeColor="text1"/>
          <w:sz w:val="24"/>
          <w:szCs w:val="24"/>
        </w:rPr>
        <w:t xml:space="preserve">tootjatele selle tagamiseks, et nende tooted disainitakse ringluspõhimõtteid </w:t>
      </w:r>
      <w:r w:rsidR="7895F397" w:rsidRPr="756FAE37">
        <w:rPr>
          <w:rFonts w:ascii="Times New Roman" w:eastAsia="Times New Roman" w:hAnsi="Times New Roman" w:cs="Times New Roman"/>
          <w:color w:val="000000" w:themeColor="text1"/>
          <w:sz w:val="24"/>
          <w:szCs w:val="24"/>
        </w:rPr>
        <w:lastRenderedPageBreak/>
        <w:t xml:space="preserve">järgides. </w:t>
      </w:r>
      <w:r w:rsidR="174070FC" w:rsidRPr="7D9F6040">
        <w:rPr>
          <w:rFonts w:ascii="Times New Roman" w:eastAsia="Times New Roman" w:hAnsi="Times New Roman" w:cs="Times New Roman"/>
          <w:color w:val="000000" w:themeColor="text1"/>
          <w:sz w:val="24"/>
          <w:szCs w:val="24"/>
        </w:rPr>
        <w:t>Et</w:t>
      </w:r>
      <w:r w:rsidR="7895F397" w:rsidRPr="756FAE37">
        <w:rPr>
          <w:rFonts w:ascii="Times New Roman" w:eastAsia="Times New Roman" w:hAnsi="Times New Roman" w:cs="Times New Roman"/>
          <w:color w:val="000000" w:themeColor="text1"/>
          <w:sz w:val="24"/>
          <w:szCs w:val="24"/>
        </w:rPr>
        <w:t xml:space="preserve"> laiendatud </w:t>
      </w:r>
      <w:r w:rsidR="7ABC896E" w:rsidRPr="7D9F6040">
        <w:rPr>
          <w:rFonts w:ascii="Times New Roman" w:eastAsia="Times New Roman" w:hAnsi="Times New Roman" w:cs="Times New Roman"/>
          <w:color w:val="000000" w:themeColor="text1"/>
          <w:sz w:val="24"/>
          <w:szCs w:val="24"/>
        </w:rPr>
        <w:t>tootja</w:t>
      </w:r>
      <w:r w:rsidR="174070FC" w:rsidRPr="7D9F6040">
        <w:rPr>
          <w:rFonts w:ascii="Times New Roman" w:eastAsia="Times New Roman" w:hAnsi="Times New Roman" w:cs="Times New Roman"/>
          <w:color w:val="000000" w:themeColor="text1"/>
          <w:sz w:val="24"/>
          <w:szCs w:val="24"/>
        </w:rPr>
        <w:t>vastutuse</w:t>
      </w:r>
      <w:r w:rsidR="7895F397" w:rsidRPr="756FAE37">
        <w:rPr>
          <w:rFonts w:ascii="Times New Roman" w:eastAsia="Times New Roman" w:hAnsi="Times New Roman" w:cs="Times New Roman"/>
          <w:color w:val="000000" w:themeColor="text1"/>
          <w:sz w:val="24"/>
          <w:szCs w:val="24"/>
        </w:rPr>
        <w:t xml:space="preserve"> kohustusi ei kohaldataks tagasiulatavalt ja need vastaksid õiguskindluse põhimõttele, peaksid </w:t>
      </w:r>
      <w:r w:rsidR="791530BA" w:rsidRPr="7D9F6040">
        <w:rPr>
          <w:rFonts w:ascii="Times New Roman" w:eastAsia="Times New Roman" w:hAnsi="Times New Roman" w:cs="Times New Roman"/>
          <w:color w:val="000000" w:themeColor="text1"/>
          <w:sz w:val="24"/>
          <w:szCs w:val="24"/>
        </w:rPr>
        <w:t>tekstiiltoodete</w:t>
      </w:r>
      <w:r w:rsidR="7895F397" w:rsidRPr="756FAE37">
        <w:rPr>
          <w:rFonts w:ascii="Times New Roman" w:eastAsia="Times New Roman" w:hAnsi="Times New Roman" w:cs="Times New Roman"/>
          <w:color w:val="000000" w:themeColor="text1"/>
          <w:sz w:val="24"/>
          <w:szCs w:val="24"/>
        </w:rPr>
        <w:t xml:space="preserve"> tootjad rahastama kulusid, mis on seotud liikmesriikide territooriumil pärast muutmisdirektiivi jõustumist tarnitud</w:t>
      </w:r>
      <w:r w:rsidR="0030579B" w:rsidRPr="756FAE37">
        <w:rPr>
          <w:rFonts w:ascii="Times New Roman" w:eastAsia="Times New Roman" w:hAnsi="Times New Roman" w:cs="Times New Roman"/>
          <w:color w:val="000000" w:themeColor="text1"/>
          <w:sz w:val="24"/>
          <w:szCs w:val="24"/>
        </w:rPr>
        <w:t>,</w:t>
      </w:r>
      <w:r w:rsidR="7895F397" w:rsidRPr="756FAE37">
        <w:rPr>
          <w:rFonts w:ascii="Times New Roman" w:eastAsia="Times New Roman" w:hAnsi="Times New Roman" w:cs="Times New Roman"/>
          <w:color w:val="000000" w:themeColor="text1"/>
          <w:sz w:val="24"/>
          <w:szCs w:val="24"/>
        </w:rPr>
        <w:t xml:space="preserve"> kogutud</w:t>
      </w:r>
      <w:r w:rsidR="0030579B" w:rsidRPr="756FAE37">
        <w:rPr>
          <w:rFonts w:ascii="Times New Roman" w:eastAsia="Times New Roman" w:hAnsi="Times New Roman" w:cs="Times New Roman"/>
          <w:color w:val="000000" w:themeColor="text1"/>
          <w:sz w:val="24"/>
          <w:szCs w:val="24"/>
        </w:rPr>
        <w:t>,</w:t>
      </w:r>
      <w:r w:rsidR="7895F397" w:rsidRPr="756FAE37">
        <w:rPr>
          <w:rFonts w:ascii="Times New Roman" w:eastAsia="Times New Roman" w:hAnsi="Times New Roman" w:cs="Times New Roman"/>
          <w:color w:val="000000" w:themeColor="text1"/>
          <w:sz w:val="24"/>
          <w:szCs w:val="24"/>
        </w:rPr>
        <w:t xml:space="preserve"> kasutatud ja jäätmeteks muutunud </w:t>
      </w:r>
      <w:r w:rsidR="174070FC" w:rsidRPr="7D9F6040">
        <w:rPr>
          <w:rFonts w:ascii="Times New Roman" w:eastAsia="Times New Roman" w:hAnsi="Times New Roman" w:cs="Times New Roman"/>
          <w:color w:val="000000" w:themeColor="text1"/>
          <w:sz w:val="24"/>
          <w:szCs w:val="24"/>
        </w:rPr>
        <w:t>tekstii</w:t>
      </w:r>
      <w:r w:rsidR="7B97EA07" w:rsidRPr="7D9F6040">
        <w:rPr>
          <w:rFonts w:ascii="Times New Roman" w:eastAsia="Times New Roman" w:hAnsi="Times New Roman" w:cs="Times New Roman"/>
          <w:color w:val="000000" w:themeColor="text1"/>
          <w:sz w:val="24"/>
          <w:szCs w:val="24"/>
        </w:rPr>
        <w:t>l</w:t>
      </w:r>
      <w:r w:rsidR="174070FC" w:rsidRPr="7D9F6040">
        <w:rPr>
          <w:rFonts w:ascii="Times New Roman" w:eastAsia="Times New Roman" w:hAnsi="Times New Roman" w:cs="Times New Roman"/>
          <w:color w:val="000000" w:themeColor="text1"/>
          <w:sz w:val="24"/>
          <w:szCs w:val="24"/>
        </w:rPr>
        <w:t>toodete</w:t>
      </w:r>
      <w:r w:rsidR="7895F397" w:rsidRPr="756FAE37">
        <w:rPr>
          <w:rFonts w:ascii="Times New Roman" w:eastAsia="Times New Roman" w:hAnsi="Times New Roman" w:cs="Times New Roman"/>
          <w:color w:val="000000" w:themeColor="text1"/>
          <w:sz w:val="24"/>
          <w:szCs w:val="24"/>
        </w:rPr>
        <w:t xml:space="preserve"> kogumise, </w:t>
      </w:r>
      <w:r w:rsidR="174070FC" w:rsidRPr="7D9F6040">
        <w:rPr>
          <w:rFonts w:ascii="Times New Roman" w:eastAsia="Times New Roman" w:hAnsi="Times New Roman" w:cs="Times New Roman"/>
          <w:color w:val="000000" w:themeColor="text1"/>
          <w:sz w:val="24"/>
          <w:szCs w:val="24"/>
        </w:rPr>
        <w:t>korduskasut</w:t>
      </w:r>
      <w:r w:rsidR="3652D4E6" w:rsidRPr="7D9F6040">
        <w:rPr>
          <w:rFonts w:ascii="Times New Roman" w:eastAsia="Times New Roman" w:hAnsi="Times New Roman" w:cs="Times New Roman"/>
          <w:color w:val="000000" w:themeColor="text1"/>
          <w:sz w:val="24"/>
          <w:szCs w:val="24"/>
        </w:rPr>
        <w:t>u</w:t>
      </w:r>
      <w:r w:rsidR="174070FC" w:rsidRPr="7D9F6040">
        <w:rPr>
          <w:rFonts w:ascii="Times New Roman" w:eastAsia="Times New Roman" w:hAnsi="Times New Roman" w:cs="Times New Roman"/>
          <w:color w:val="000000" w:themeColor="text1"/>
          <w:sz w:val="24"/>
          <w:szCs w:val="24"/>
        </w:rPr>
        <w:t>seks</w:t>
      </w:r>
      <w:r w:rsidR="7895F397" w:rsidRPr="756FAE37">
        <w:rPr>
          <w:rFonts w:ascii="Times New Roman" w:eastAsia="Times New Roman" w:hAnsi="Times New Roman" w:cs="Times New Roman"/>
          <w:color w:val="000000" w:themeColor="text1"/>
          <w:sz w:val="24"/>
          <w:szCs w:val="24"/>
        </w:rPr>
        <w:t xml:space="preserve"> sortimise, </w:t>
      </w:r>
      <w:r w:rsidR="174070FC" w:rsidRPr="7D9F6040">
        <w:rPr>
          <w:rFonts w:ascii="Times New Roman" w:eastAsia="Times New Roman" w:hAnsi="Times New Roman" w:cs="Times New Roman"/>
          <w:color w:val="000000" w:themeColor="text1"/>
          <w:sz w:val="24"/>
          <w:szCs w:val="24"/>
        </w:rPr>
        <w:t>korduskasut</w:t>
      </w:r>
      <w:r w:rsidR="27C84946" w:rsidRPr="7D9F6040">
        <w:rPr>
          <w:rFonts w:ascii="Times New Roman" w:eastAsia="Times New Roman" w:hAnsi="Times New Roman" w:cs="Times New Roman"/>
          <w:color w:val="000000" w:themeColor="text1"/>
          <w:sz w:val="24"/>
          <w:szCs w:val="24"/>
        </w:rPr>
        <w:t>u</w:t>
      </w:r>
      <w:r w:rsidR="174070FC" w:rsidRPr="7D9F6040">
        <w:rPr>
          <w:rFonts w:ascii="Times New Roman" w:eastAsia="Times New Roman" w:hAnsi="Times New Roman" w:cs="Times New Roman"/>
          <w:color w:val="000000" w:themeColor="text1"/>
          <w:sz w:val="24"/>
          <w:szCs w:val="24"/>
        </w:rPr>
        <w:t>seks</w:t>
      </w:r>
      <w:r w:rsidR="7895F397" w:rsidRPr="756FAE37">
        <w:rPr>
          <w:rFonts w:ascii="Times New Roman" w:eastAsia="Times New Roman" w:hAnsi="Times New Roman" w:cs="Times New Roman"/>
          <w:color w:val="000000" w:themeColor="text1"/>
          <w:sz w:val="24"/>
          <w:szCs w:val="24"/>
        </w:rPr>
        <w:t xml:space="preserve"> ettevalmistamise ning ringlussevõtu ja muu töötlemisega, hõlmates ka tarbijale mõeldud müümata tooteid. </w:t>
      </w:r>
      <w:r w:rsidR="69B50D88" w:rsidRPr="7D9F6040">
        <w:rPr>
          <w:rFonts w:ascii="Times New Roman" w:eastAsia="Times New Roman" w:hAnsi="Times New Roman" w:cs="Times New Roman"/>
          <w:color w:val="000000" w:themeColor="text1"/>
          <w:sz w:val="24"/>
          <w:szCs w:val="24"/>
        </w:rPr>
        <w:t>Tekstiiltoodete</w:t>
      </w:r>
      <w:r w:rsidR="7895F397" w:rsidRPr="756FAE37">
        <w:rPr>
          <w:rFonts w:ascii="Times New Roman" w:eastAsia="Times New Roman" w:hAnsi="Times New Roman" w:cs="Times New Roman"/>
          <w:color w:val="000000" w:themeColor="text1"/>
          <w:sz w:val="24"/>
          <w:szCs w:val="24"/>
        </w:rPr>
        <w:t xml:space="preserve"> tootjad peaksid rahastama ka kulusid, mis on kogutud segaolmejäätmete koostise uuringute tegemisega</w:t>
      </w:r>
      <w:r w:rsidR="579C47DE" w:rsidRPr="7D9F6040">
        <w:rPr>
          <w:rFonts w:ascii="Times New Roman" w:eastAsia="Times New Roman" w:hAnsi="Times New Roman" w:cs="Times New Roman"/>
          <w:color w:val="000000" w:themeColor="text1"/>
          <w:sz w:val="24"/>
          <w:szCs w:val="24"/>
        </w:rPr>
        <w:t>,</w:t>
      </w:r>
      <w:r w:rsidR="7895F397" w:rsidRPr="756FAE37">
        <w:rPr>
          <w:rFonts w:ascii="Times New Roman" w:eastAsia="Times New Roman" w:hAnsi="Times New Roman" w:cs="Times New Roman"/>
          <w:color w:val="000000" w:themeColor="text1"/>
          <w:sz w:val="24"/>
          <w:szCs w:val="24"/>
        </w:rPr>
        <w:t xml:space="preserve"> lõppkasutajatele </w:t>
      </w:r>
      <w:r w:rsidR="174070FC" w:rsidRPr="7D9F6040">
        <w:rPr>
          <w:rFonts w:ascii="Times New Roman" w:eastAsia="Times New Roman" w:hAnsi="Times New Roman" w:cs="Times New Roman"/>
          <w:color w:val="000000" w:themeColor="text1"/>
          <w:sz w:val="24"/>
          <w:szCs w:val="24"/>
        </w:rPr>
        <w:t>tekstiil</w:t>
      </w:r>
      <w:r w:rsidR="3F54A439" w:rsidRPr="7D9F6040">
        <w:rPr>
          <w:rFonts w:ascii="Times New Roman" w:eastAsia="Times New Roman" w:hAnsi="Times New Roman" w:cs="Times New Roman"/>
          <w:color w:val="000000" w:themeColor="text1"/>
          <w:sz w:val="24"/>
          <w:szCs w:val="24"/>
        </w:rPr>
        <w:t>toodete</w:t>
      </w:r>
      <w:r w:rsidR="7895F397" w:rsidRPr="756FAE37">
        <w:rPr>
          <w:rFonts w:ascii="Times New Roman" w:eastAsia="Times New Roman" w:hAnsi="Times New Roman" w:cs="Times New Roman"/>
          <w:color w:val="000000" w:themeColor="text1"/>
          <w:sz w:val="24"/>
          <w:szCs w:val="24"/>
        </w:rPr>
        <w:t xml:space="preserve"> mõju ja kestliku käitlemise kohta teabe andmisega</w:t>
      </w:r>
      <w:r w:rsidR="7F5312AF" w:rsidRPr="7D9F6040">
        <w:rPr>
          <w:rFonts w:ascii="Times New Roman" w:eastAsia="Times New Roman" w:hAnsi="Times New Roman" w:cs="Times New Roman"/>
          <w:color w:val="000000" w:themeColor="text1"/>
          <w:sz w:val="24"/>
          <w:szCs w:val="24"/>
        </w:rPr>
        <w:t>,</w:t>
      </w:r>
      <w:r w:rsidR="7895F397" w:rsidRPr="756FAE37">
        <w:rPr>
          <w:rFonts w:ascii="Times New Roman" w:eastAsia="Times New Roman" w:hAnsi="Times New Roman" w:cs="Times New Roman"/>
          <w:color w:val="000000" w:themeColor="text1"/>
          <w:sz w:val="24"/>
          <w:szCs w:val="24"/>
        </w:rPr>
        <w:t xml:space="preserve"> liigiti kogumist, </w:t>
      </w:r>
      <w:r w:rsidR="174070FC" w:rsidRPr="7D9F6040">
        <w:rPr>
          <w:rFonts w:ascii="Times New Roman" w:eastAsia="Times New Roman" w:hAnsi="Times New Roman" w:cs="Times New Roman"/>
          <w:color w:val="000000" w:themeColor="text1"/>
          <w:sz w:val="24"/>
          <w:szCs w:val="24"/>
        </w:rPr>
        <w:t>korduskasut</w:t>
      </w:r>
      <w:r w:rsidR="36470034" w:rsidRPr="7D9F6040">
        <w:rPr>
          <w:rFonts w:ascii="Times New Roman" w:eastAsia="Times New Roman" w:hAnsi="Times New Roman" w:cs="Times New Roman"/>
          <w:color w:val="000000" w:themeColor="text1"/>
          <w:sz w:val="24"/>
          <w:szCs w:val="24"/>
        </w:rPr>
        <w:t>u</w:t>
      </w:r>
      <w:r w:rsidR="174070FC" w:rsidRPr="7D9F6040">
        <w:rPr>
          <w:rFonts w:ascii="Times New Roman" w:eastAsia="Times New Roman" w:hAnsi="Times New Roman" w:cs="Times New Roman"/>
          <w:color w:val="000000" w:themeColor="text1"/>
          <w:sz w:val="24"/>
          <w:szCs w:val="24"/>
        </w:rPr>
        <w:t>st</w:t>
      </w:r>
      <w:r w:rsidR="7895F397" w:rsidRPr="756FAE37">
        <w:rPr>
          <w:rFonts w:ascii="Times New Roman" w:eastAsia="Times New Roman" w:hAnsi="Times New Roman" w:cs="Times New Roman"/>
          <w:color w:val="000000" w:themeColor="text1"/>
          <w:sz w:val="24"/>
          <w:szCs w:val="24"/>
        </w:rPr>
        <w:t xml:space="preserve"> ja muud töötlemist käsitleva aruandlusega</w:t>
      </w:r>
      <w:r w:rsidR="00E81DB9" w:rsidRPr="756FAE37">
        <w:rPr>
          <w:rFonts w:ascii="Times New Roman" w:eastAsia="Times New Roman" w:hAnsi="Times New Roman" w:cs="Times New Roman"/>
          <w:color w:val="000000" w:themeColor="text1"/>
          <w:sz w:val="24"/>
          <w:szCs w:val="24"/>
        </w:rPr>
        <w:t>. Samuti peaksid toetama</w:t>
      </w:r>
      <w:r w:rsidR="7895F397" w:rsidRPr="756FAE37">
        <w:rPr>
          <w:rFonts w:ascii="Times New Roman" w:eastAsia="Times New Roman" w:hAnsi="Times New Roman" w:cs="Times New Roman"/>
          <w:color w:val="000000" w:themeColor="text1"/>
          <w:sz w:val="24"/>
          <w:szCs w:val="24"/>
        </w:rPr>
        <w:t xml:space="preserve"> sortimis- ja ringlussevõtutehnoloogia ning </w:t>
      </w:r>
      <w:r w:rsidR="00E81DB9" w:rsidRPr="756FAE37">
        <w:rPr>
          <w:rFonts w:ascii="Times New Roman" w:eastAsia="Times New Roman" w:hAnsi="Times New Roman" w:cs="Times New Roman"/>
          <w:color w:val="000000" w:themeColor="text1"/>
          <w:sz w:val="24"/>
          <w:szCs w:val="24"/>
        </w:rPr>
        <w:t xml:space="preserve">probleemseid aineid mittesisaldavate tekstiiltoodete ökodisaini valdkonnas </w:t>
      </w:r>
      <w:r w:rsidR="7895F397" w:rsidRPr="756FAE37">
        <w:rPr>
          <w:rFonts w:ascii="Times New Roman" w:eastAsia="Times New Roman" w:hAnsi="Times New Roman" w:cs="Times New Roman"/>
          <w:color w:val="000000" w:themeColor="text1"/>
          <w:sz w:val="24"/>
          <w:szCs w:val="24"/>
        </w:rPr>
        <w:t>teadus- ja arendustegevus</w:t>
      </w:r>
      <w:r w:rsidR="00972435" w:rsidRPr="756FAE37">
        <w:rPr>
          <w:rFonts w:ascii="Times New Roman" w:eastAsia="Times New Roman" w:hAnsi="Times New Roman" w:cs="Times New Roman"/>
          <w:color w:val="000000" w:themeColor="text1"/>
          <w:sz w:val="24"/>
          <w:szCs w:val="24"/>
        </w:rPr>
        <w:t>t.</w:t>
      </w:r>
    </w:p>
    <w:p w14:paraId="4C7B8473" w14:textId="25B823AA" w:rsidR="222A1360" w:rsidRDefault="222A1360" w:rsidP="222A1360">
      <w:pPr>
        <w:spacing w:after="0" w:line="276" w:lineRule="auto"/>
        <w:jc w:val="both"/>
        <w:rPr>
          <w:rFonts w:ascii="Times New Roman" w:eastAsia="Times New Roman" w:hAnsi="Times New Roman" w:cs="Times New Roman"/>
          <w:color w:val="000000" w:themeColor="text1"/>
          <w:sz w:val="24"/>
          <w:szCs w:val="24"/>
        </w:rPr>
      </w:pPr>
    </w:p>
    <w:p w14:paraId="51473A0D" w14:textId="3EF51570" w:rsidR="03D05A6E" w:rsidRDefault="7F159633"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JäätS</w:t>
      </w:r>
      <w:r w:rsidR="00E2180E" w:rsidRPr="1A7F4F01">
        <w:rPr>
          <w:rFonts w:ascii="Times New Roman" w:eastAsia="Times New Roman" w:hAnsi="Times New Roman" w:cs="Times New Roman"/>
          <w:sz w:val="24"/>
          <w:szCs w:val="24"/>
        </w:rPr>
        <w:t>i</w:t>
      </w:r>
      <w:r w:rsidRPr="1A7F4F01">
        <w:rPr>
          <w:rFonts w:ascii="Times New Roman" w:eastAsia="Times New Roman" w:hAnsi="Times New Roman" w:cs="Times New Roman"/>
          <w:sz w:val="24"/>
          <w:szCs w:val="24"/>
        </w:rPr>
        <w:t xml:space="preserve"> §</w:t>
      </w:r>
      <w:r w:rsidR="0CDC6343" w:rsidRPr="1A7F4F01">
        <w:rPr>
          <w:rFonts w:ascii="Times New Roman" w:eastAsia="Times New Roman" w:hAnsi="Times New Roman" w:cs="Times New Roman"/>
          <w:sz w:val="24"/>
          <w:szCs w:val="24"/>
        </w:rPr>
        <w:t xml:space="preserve"> 25</w:t>
      </w:r>
      <w:r w:rsidR="0CDC6343" w:rsidRPr="1A7F4F01">
        <w:rPr>
          <w:rFonts w:ascii="Times New Roman" w:eastAsia="Times New Roman" w:hAnsi="Times New Roman" w:cs="Times New Roman"/>
          <w:sz w:val="24"/>
          <w:szCs w:val="24"/>
          <w:vertAlign w:val="superscript"/>
        </w:rPr>
        <w:t>3</w:t>
      </w:r>
      <w:r w:rsidR="0CDC6343" w:rsidRPr="1A7F4F01">
        <w:rPr>
          <w:rFonts w:ascii="Times New Roman" w:eastAsia="Times New Roman" w:hAnsi="Times New Roman" w:cs="Times New Roman"/>
          <w:sz w:val="24"/>
          <w:szCs w:val="24"/>
        </w:rPr>
        <w:t xml:space="preserve"> lõige 1 </w:t>
      </w:r>
      <w:r w:rsidR="00972435" w:rsidRPr="1A7F4F01">
        <w:rPr>
          <w:rFonts w:ascii="Times New Roman" w:eastAsia="Times New Roman" w:hAnsi="Times New Roman" w:cs="Times New Roman"/>
          <w:sz w:val="24"/>
          <w:szCs w:val="24"/>
        </w:rPr>
        <w:t>käsitleb</w:t>
      </w:r>
      <w:r w:rsidR="0CDC6343" w:rsidRPr="1A7F4F01">
        <w:rPr>
          <w:rFonts w:ascii="Times New Roman" w:eastAsia="Times New Roman" w:hAnsi="Times New Roman" w:cs="Times New Roman"/>
          <w:sz w:val="24"/>
          <w:szCs w:val="24"/>
        </w:rPr>
        <w:t xml:space="preserve"> kogu </w:t>
      </w:r>
      <w:r w:rsidR="0AE11714" w:rsidRPr="222A1360">
        <w:rPr>
          <w:rFonts w:ascii="Times New Roman" w:eastAsia="Times New Roman" w:hAnsi="Times New Roman" w:cs="Times New Roman"/>
          <w:sz w:val="24"/>
          <w:szCs w:val="24"/>
        </w:rPr>
        <w:t>tekstiiltoodete</w:t>
      </w:r>
      <w:r w:rsidR="0CDC6343" w:rsidRPr="1A7F4F01">
        <w:rPr>
          <w:rFonts w:ascii="Times New Roman" w:eastAsia="Times New Roman" w:hAnsi="Times New Roman" w:cs="Times New Roman"/>
          <w:sz w:val="24"/>
          <w:szCs w:val="24"/>
        </w:rPr>
        <w:t xml:space="preserve"> käitluse süsteemi toimimiseks vajaliku kulubaasi ning tagab, et </w:t>
      </w:r>
      <w:r w:rsidR="7907947A" w:rsidRPr="222A1360">
        <w:rPr>
          <w:rFonts w:ascii="Times New Roman" w:eastAsia="Times New Roman" w:hAnsi="Times New Roman" w:cs="Times New Roman"/>
          <w:sz w:val="24"/>
          <w:szCs w:val="24"/>
        </w:rPr>
        <w:t xml:space="preserve">tekstiiltoodete </w:t>
      </w:r>
      <w:r w:rsidR="0CDC6343" w:rsidRPr="1A7F4F01">
        <w:rPr>
          <w:rFonts w:ascii="Times New Roman" w:eastAsia="Times New Roman" w:hAnsi="Times New Roman" w:cs="Times New Roman"/>
          <w:sz w:val="24"/>
          <w:szCs w:val="24"/>
        </w:rPr>
        <w:t xml:space="preserve">tootjad vastutavad mitte ainult </w:t>
      </w:r>
      <w:r w:rsidR="3D43C16D" w:rsidRPr="222A1360">
        <w:rPr>
          <w:rFonts w:ascii="Times New Roman" w:eastAsia="Times New Roman" w:hAnsi="Times New Roman" w:cs="Times New Roman"/>
          <w:sz w:val="24"/>
          <w:szCs w:val="24"/>
        </w:rPr>
        <w:t>tekstiil</w:t>
      </w:r>
      <w:r w:rsidR="0AE11714" w:rsidRPr="222A1360">
        <w:rPr>
          <w:rFonts w:ascii="Times New Roman" w:eastAsia="Times New Roman" w:hAnsi="Times New Roman" w:cs="Times New Roman"/>
          <w:sz w:val="24"/>
          <w:szCs w:val="24"/>
        </w:rPr>
        <w:t>toodete</w:t>
      </w:r>
      <w:r w:rsidR="0CDC6343" w:rsidRPr="1A7F4F01">
        <w:rPr>
          <w:rFonts w:ascii="Times New Roman" w:eastAsia="Times New Roman" w:hAnsi="Times New Roman" w:cs="Times New Roman"/>
          <w:sz w:val="24"/>
          <w:szCs w:val="24"/>
        </w:rPr>
        <w:t xml:space="preserve"> turule laskmise, vaid ka nende keskkonnamõju eest pärast kasutusaja lõppu.</w:t>
      </w:r>
    </w:p>
    <w:p w14:paraId="5C8D1318" w14:textId="77777777" w:rsidR="001A7B37" w:rsidRDefault="001A7B37" w:rsidP="1A7F4F01">
      <w:pPr>
        <w:spacing w:after="0" w:line="276" w:lineRule="auto"/>
        <w:jc w:val="both"/>
        <w:rPr>
          <w:rFonts w:ascii="Times New Roman" w:eastAsia="Times New Roman" w:hAnsi="Times New Roman" w:cs="Times New Roman"/>
          <w:sz w:val="24"/>
          <w:szCs w:val="24"/>
        </w:rPr>
      </w:pPr>
    </w:p>
    <w:p w14:paraId="7670B0A0" w14:textId="29B8CD63" w:rsidR="03D05A6E" w:rsidRDefault="54B02925"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 xml:space="preserve">Punkt 1 </w:t>
      </w:r>
      <w:r w:rsidR="00972435" w:rsidRPr="1A7F4F01">
        <w:rPr>
          <w:rFonts w:ascii="Times New Roman" w:eastAsia="Times New Roman" w:hAnsi="Times New Roman" w:cs="Times New Roman"/>
          <w:sz w:val="24"/>
          <w:szCs w:val="24"/>
        </w:rPr>
        <w:t>käsitleb</w:t>
      </w:r>
      <w:r w:rsidRPr="1A7F4F01">
        <w:rPr>
          <w:rFonts w:ascii="Times New Roman" w:eastAsia="Times New Roman" w:hAnsi="Times New Roman" w:cs="Times New Roman"/>
          <w:sz w:val="24"/>
          <w:szCs w:val="24"/>
        </w:rPr>
        <w:t xml:space="preserve"> kulusid, mis tekivad korduskasutatavate </w:t>
      </w:r>
      <w:r w:rsidR="175322F8" w:rsidRPr="7D9F6040">
        <w:rPr>
          <w:rFonts w:ascii="Times New Roman" w:eastAsia="Times New Roman" w:hAnsi="Times New Roman" w:cs="Times New Roman"/>
          <w:sz w:val="24"/>
          <w:szCs w:val="24"/>
        </w:rPr>
        <w:t>tekstiil</w:t>
      </w:r>
      <w:r w:rsidR="7B98BA50" w:rsidRPr="7D9F6040">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kogumisel</w:t>
      </w:r>
      <w:r w:rsidR="00972435" w:rsidRPr="1A7F4F01">
        <w:rPr>
          <w:rFonts w:ascii="Times New Roman" w:eastAsia="Times New Roman" w:hAnsi="Times New Roman" w:cs="Times New Roman"/>
          <w:sz w:val="24"/>
          <w:szCs w:val="24"/>
        </w:rPr>
        <w:t>, et</w:t>
      </w:r>
      <w:r w:rsidRPr="1A7F4F01">
        <w:rPr>
          <w:rFonts w:ascii="Times New Roman" w:eastAsia="Times New Roman" w:hAnsi="Times New Roman" w:cs="Times New Roman"/>
          <w:sz w:val="24"/>
          <w:szCs w:val="24"/>
        </w:rPr>
        <w:t xml:space="preserve"> suunata need uuesti kasutusse, samuti </w:t>
      </w:r>
      <w:r w:rsidR="7B98BA50" w:rsidRPr="7D9F6040">
        <w:rPr>
          <w:rFonts w:ascii="Times New Roman" w:eastAsia="Times New Roman" w:hAnsi="Times New Roman" w:cs="Times New Roman"/>
          <w:sz w:val="24"/>
          <w:szCs w:val="24"/>
        </w:rPr>
        <w:t>jäätme</w:t>
      </w:r>
      <w:r w:rsidR="21783EDB" w:rsidRPr="7D9F6040">
        <w:rPr>
          <w:rFonts w:ascii="Times New Roman" w:eastAsia="Times New Roman" w:hAnsi="Times New Roman" w:cs="Times New Roman"/>
          <w:sz w:val="24"/>
          <w:szCs w:val="24"/>
        </w:rPr>
        <w:t>te</w:t>
      </w:r>
      <w:r w:rsidR="7B98BA50" w:rsidRPr="7D9F6040">
        <w:rPr>
          <w:rFonts w:ascii="Times New Roman" w:eastAsia="Times New Roman" w:hAnsi="Times New Roman" w:cs="Times New Roman"/>
          <w:sz w:val="24"/>
          <w:szCs w:val="24"/>
        </w:rPr>
        <w:t>ks</w:t>
      </w:r>
      <w:r w:rsidRPr="1A7F4F01">
        <w:rPr>
          <w:rFonts w:ascii="Times New Roman" w:eastAsia="Times New Roman" w:hAnsi="Times New Roman" w:cs="Times New Roman"/>
          <w:sz w:val="24"/>
          <w:szCs w:val="24"/>
        </w:rPr>
        <w:t xml:space="preserve"> muutunud </w:t>
      </w:r>
      <w:r w:rsidR="1A9DF19A" w:rsidRPr="7D9F6040">
        <w:rPr>
          <w:rFonts w:ascii="Times New Roman" w:eastAsia="Times New Roman" w:hAnsi="Times New Roman" w:cs="Times New Roman"/>
          <w:sz w:val="24"/>
          <w:szCs w:val="24"/>
        </w:rPr>
        <w:t>tekstiil</w:t>
      </w:r>
      <w:r w:rsidR="7B98BA50" w:rsidRPr="7D9F6040">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liigiti kogumisel, et neid oleks võimalik korduskasutuseks </w:t>
      </w:r>
      <w:r w:rsidR="405BEE03" w:rsidRPr="1A7F4F01">
        <w:rPr>
          <w:rFonts w:ascii="Times New Roman" w:eastAsia="Times New Roman" w:hAnsi="Times New Roman" w:cs="Times New Roman"/>
          <w:sz w:val="24"/>
          <w:szCs w:val="24"/>
        </w:rPr>
        <w:t xml:space="preserve">ette valmistada </w:t>
      </w:r>
      <w:r w:rsidRPr="1A7F4F01">
        <w:rPr>
          <w:rFonts w:ascii="Times New Roman" w:eastAsia="Times New Roman" w:hAnsi="Times New Roman" w:cs="Times New Roman"/>
          <w:sz w:val="24"/>
          <w:szCs w:val="24"/>
        </w:rPr>
        <w:t xml:space="preserve">või suunata ringlussevõttu. See tähendab, et </w:t>
      </w:r>
      <w:r w:rsidR="079BD845" w:rsidRPr="7D9F6040">
        <w:rPr>
          <w:rFonts w:ascii="Times New Roman" w:eastAsia="Times New Roman" w:hAnsi="Times New Roman" w:cs="Times New Roman"/>
          <w:sz w:val="24"/>
          <w:szCs w:val="24"/>
        </w:rPr>
        <w:t xml:space="preserve">tekstiiltoodete </w:t>
      </w:r>
      <w:r w:rsidR="7B98BA50" w:rsidRPr="7D9F6040">
        <w:rPr>
          <w:rFonts w:ascii="Times New Roman" w:eastAsia="Times New Roman" w:hAnsi="Times New Roman" w:cs="Times New Roman"/>
          <w:sz w:val="24"/>
          <w:szCs w:val="24"/>
        </w:rPr>
        <w:t>tootja</w:t>
      </w:r>
      <w:r w:rsidR="67071DAE" w:rsidRPr="7D9F6040">
        <w:rPr>
          <w:rFonts w:ascii="Times New Roman" w:eastAsia="Times New Roman" w:hAnsi="Times New Roman" w:cs="Times New Roman"/>
          <w:sz w:val="24"/>
          <w:szCs w:val="24"/>
        </w:rPr>
        <w:t>d</w:t>
      </w:r>
      <w:r w:rsidR="7B98BA50" w:rsidRPr="7D9F6040">
        <w:rPr>
          <w:rFonts w:ascii="Times New Roman" w:eastAsia="Times New Roman" w:hAnsi="Times New Roman" w:cs="Times New Roman"/>
          <w:sz w:val="24"/>
          <w:szCs w:val="24"/>
        </w:rPr>
        <w:t xml:space="preserve"> pea</w:t>
      </w:r>
      <w:r w:rsidR="76DD7F61" w:rsidRPr="7D9F6040">
        <w:rPr>
          <w:rFonts w:ascii="Times New Roman" w:eastAsia="Times New Roman" w:hAnsi="Times New Roman" w:cs="Times New Roman"/>
          <w:sz w:val="24"/>
          <w:szCs w:val="24"/>
        </w:rPr>
        <w:t>vad</w:t>
      </w:r>
      <w:r w:rsidRPr="1A7F4F01">
        <w:rPr>
          <w:rFonts w:ascii="Times New Roman" w:eastAsia="Times New Roman" w:hAnsi="Times New Roman" w:cs="Times New Roman"/>
          <w:sz w:val="24"/>
          <w:szCs w:val="24"/>
        </w:rPr>
        <w:t xml:space="preserve"> rahastama kogumissüsteeme, mis võimaldavad </w:t>
      </w:r>
      <w:r w:rsidR="7B98BA50" w:rsidRPr="7D9F6040">
        <w:rPr>
          <w:rFonts w:ascii="Times New Roman" w:eastAsia="Times New Roman" w:hAnsi="Times New Roman" w:cs="Times New Roman"/>
          <w:sz w:val="24"/>
          <w:szCs w:val="24"/>
        </w:rPr>
        <w:t>tekstiil</w:t>
      </w:r>
      <w:r w:rsidR="12D670EF" w:rsidRPr="7D9F6040">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eraldi kogumist muudest jäätmetest. Liigiti kogumine on oluline eeltingimus kvaliteetseks korduskasutuseks</w:t>
      </w:r>
      <w:r w:rsidR="2C32A17A" w:rsidRPr="1A7F4F01">
        <w:rPr>
          <w:rFonts w:ascii="Times New Roman" w:eastAsia="Times New Roman" w:hAnsi="Times New Roman" w:cs="Times New Roman"/>
          <w:sz w:val="24"/>
          <w:szCs w:val="24"/>
        </w:rPr>
        <w:t xml:space="preserve"> ettevalmistamiseks</w:t>
      </w:r>
      <w:r w:rsidRPr="1A7F4F01">
        <w:rPr>
          <w:rFonts w:ascii="Times New Roman" w:eastAsia="Times New Roman" w:hAnsi="Times New Roman" w:cs="Times New Roman"/>
          <w:sz w:val="24"/>
          <w:szCs w:val="24"/>
        </w:rPr>
        <w:t xml:space="preserve"> ja ringlussevõtuks.</w:t>
      </w:r>
      <w:r w:rsidR="7A5AE0EF" w:rsidRPr="1A7F4F01">
        <w:rPr>
          <w:rFonts w:ascii="Times New Roman" w:eastAsia="Times New Roman" w:hAnsi="Times New Roman" w:cs="Times New Roman"/>
          <w:sz w:val="24"/>
          <w:szCs w:val="24"/>
        </w:rPr>
        <w:t xml:space="preserve"> </w:t>
      </w:r>
      <w:r w:rsidR="7A5AE0EF" w:rsidRPr="1A7F4F01">
        <w:rPr>
          <w:rFonts w:ascii="Times New Roman" w:hAnsi="Times New Roman" w:cs="Times New Roman"/>
          <w:sz w:val="24"/>
          <w:szCs w:val="24"/>
        </w:rPr>
        <w:t>Sellega võetakse üle jäätmete raamdirektiivi artikli 22a punkt 8 (a) (i).</w:t>
      </w:r>
    </w:p>
    <w:p w14:paraId="098B09B2" w14:textId="77777777" w:rsidR="001A7B37" w:rsidRDefault="001A7B37" w:rsidP="1A7F4F01">
      <w:pPr>
        <w:spacing w:after="0" w:line="276" w:lineRule="auto"/>
        <w:jc w:val="both"/>
        <w:rPr>
          <w:rFonts w:ascii="Times New Roman" w:eastAsia="Times New Roman" w:hAnsi="Times New Roman" w:cs="Times New Roman"/>
          <w:color w:val="FF0000"/>
          <w:sz w:val="24"/>
          <w:szCs w:val="24"/>
        </w:rPr>
      </w:pPr>
    </w:p>
    <w:p w14:paraId="3085E423" w14:textId="1BB8219F" w:rsidR="03D05A6E" w:rsidRDefault="54B02925"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 xml:space="preserve">Punkt 2 käsitleb transpordikulusid, mis tekivad kogutud </w:t>
      </w:r>
      <w:r w:rsidR="32B6AFDD" w:rsidRPr="222A1360">
        <w:rPr>
          <w:rFonts w:ascii="Times New Roman" w:eastAsia="Times New Roman" w:hAnsi="Times New Roman" w:cs="Times New Roman"/>
          <w:sz w:val="24"/>
          <w:szCs w:val="24"/>
        </w:rPr>
        <w:t>tekstiil</w:t>
      </w:r>
      <w:r w:rsidR="1C30864B" w:rsidRPr="222A1360">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w:t>
      </w:r>
      <w:r w:rsidR="1C4D17B5" w:rsidRPr="1A7F4F01">
        <w:rPr>
          <w:rFonts w:ascii="Times New Roman" w:eastAsia="Times New Roman" w:hAnsi="Times New Roman" w:cs="Times New Roman"/>
          <w:sz w:val="24"/>
          <w:szCs w:val="24"/>
        </w:rPr>
        <w:t>vedamisel</w:t>
      </w:r>
      <w:r w:rsidR="00E25A0A">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eri käitluskohtade vahel</w:t>
      </w:r>
      <w:r w:rsidR="00A04C9D" w:rsidRPr="1A7F4F01">
        <w:rPr>
          <w:rFonts w:ascii="Times New Roman" w:eastAsia="Times New Roman" w:hAnsi="Times New Roman" w:cs="Times New Roman"/>
          <w:sz w:val="24"/>
          <w:szCs w:val="24"/>
        </w:rPr>
        <w:t>,</w:t>
      </w:r>
      <w:r w:rsidRPr="1A7F4F01">
        <w:rPr>
          <w:rFonts w:ascii="Times New Roman" w:eastAsia="Times New Roman" w:hAnsi="Times New Roman" w:cs="Times New Roman"/>
          <w:sz w:val="24"/>
          <w:szCs w:val="24"/>
        </w:rPr>
        <w:t xml:space="preserve"> nii korduskasutatavate </w:t>
      </w:r>
      <w:r w:rsidR="153055FB" w:rsidRPr="222A1360">
        <w:rPr>
          <w:rFonts w:ascii="Times New Roman" w:eastAsia="Times New Roman" w:hAnsi="Times New Roman" w:cs="Times New Roman"/>
          <w:sz w:val="24"/>
          <w:szCs w:val="24"/>
        </w:rPr>
        <w:t>tekstiiltoodete</w:t>
      </w:r>
      <w:r w:rsidRPr="1A7F4F01">
        <w:rPr>
          <w:rFonts w:ascii="Times New Roman" w:eastAsia="Times New Roman" w:hAnsi="Times New Roman" w:cs="Times New Roman"/>
          <w:sz w:val="24"/>
          <w:szCs w:val="24"/>
        </w:rPr>
        <w:t xml:space="preserve"> transpor</w:t>
      </w:r>
      <w:r w:rsidR="00A04C9D" w:rsidRPr="1A7F4F01">
        <w:rPr>
          <w:rFonts w:ascii="Times New Roman" w:eastAsia="Times New Roman" w:hAnsi="Times New Roman" w:cs="Times New Roman"/>
          <w:sz w:val="24"/>
          <w:szCs w:val="24"/>
        </w:rPr>
        <w:t>dil</w:t>
      </w:r>
      <w:r w:rsidRPr="1A7F4F01">
        <w:rPr>
          <w:rFonts w:ascii="Times New Roman" w:eastAsia="Times New Roman" w:hAnsi="Times New Roman" w:cs="Times New Roman"/>
          <w:sz w:val="24"/>
          <w:szCs w:val="24"/>
        </w:rPr>
        <w:t xml:space="preserve"> sortimiskeskustesse kui ka </w:t>
      </w:r>
      <w:r w:rsidR="1C30864B" w:rsidRPr="222A1360">
        <w:rPr>
          <w:rFonts w:ascii="Times New Roman" w:eastAsia="Times New Roman" w:hAnsi="Times New Roman" w:cs="Times New Roman"/>
          <w:sz w:val="24"/>
          <w:szCs w:val="24"/>
        </w:rPr>
        <w:t>jäätme</w:t>
      </w:r>
      <w:r w:rsidR="46D4B572" w:rsidRPr="222A1360">
        <w:rPr>
          <w:rFonts w:ascii="Times New Roman" w:eastAsia="Times New Roman" w:hAnsi="Times New Roman" w:cs="Times New Roman"/>
          <w:sz w:val="24"/>
          <w:szCs w:val="24"/>
        </w:rPr>
        <w:t>te</w:t>
      </w:r>
      <w:r w:rsidR="1C30864B" w:rsidRPr="222A1360">
        <w:rPr>
          <w:rFonts w:ascii="Times New Roman" w:eastAsia="Times New Roman" w:hAnsi="Times New Roman" w:cs="Times New Roman"/>
          <w:sz w:val="24"/>
          <w:szCs w:val="24"/>
        </w:rPr>
        <w:t>ks</w:t>
      </w:r>
      <w:r w:rsidRPr="1A7F4F01">
        <w:rPr>
          <w:rFonts w:ascii="Times New Roman" w:eastAsia="Times New Roman" w:hAnsi="Times New Roman" w:cs="Times New Roman"/>
          <w:sz w:val="24"/>
          <w:szCs w:val="24"/>
        </w:rPr>
        <w:t xml:space="preserve"> muutunud </w:t>
      </w:r>
      <w:r w:rsidR="714B6299" w:rsidRPr="222A1360">
        <w:rPr>
          <w:rFonts w:ascii="Times New Roman" w:eastAsia="Times New Roman" w:hAnsi="Times New Roman" w:cs="Times New Roman"/>
          <w:sz w:val="24"/>
          <w:szCs w:val="24"/>
        </w:rPr>
        <w:t>tekstiil</w:t>
      </w:r>
      <w:r w:rsidR="1C30864B" w:rsidRPr="222A1360">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ve</w:t>
      </w:r>
      <w:r w:rsidR="00A04C9D" w:rsidRPr="1A7F4F01">
        <w:rPr>
          <w:rFonts w:ascii="Times New Roman" w:eastAsia="Times New Roman" w:hAnsi="Times New Roman" w:cs="Times New Roman"/>
          <w:sz w:val="24"/>
          <w:szCs w:val="24"/>
        </w:rPr>
        <w:t>ol</w:t>
      </w:r>
      <w:r w:rsidRPr="1A7F4F01">
        <w:rPr>
          <w:rFonts w:ascii="Times New Roman" w:eastAsia="Times New Roman" w:hAnsi="Times New Roman" w:cs="Times New Roman"/>
          <w:sz w:val="24"/>
          <w:szCs w:val="24"/>
        </w:rPr>
        <w:t xml:space="preserve"> </w:t>
      </w:r>
      <w:r w:rsidR="757A820A" w:rsidRPr="222A1360">
        <w:rPr>
          <w:rFonts w:ascii="Times New Roman" w:eastAsia="Times New Roman" w:hAnsi="Times New Roman" w:cs="Times New Roman"/>
          <w:sz w:val="24"/>
          <w:szCs w:val="24"/>
        </w:rPr>
        <w:t xml:space="preserve">korduskasutuseks ettevalmistamise ja </w:t>
      </w:r>
      <w:r w:rsidRPr="1A7F4F01">
        <w:rPr>
          <w:rFonts w:ascii="Times New Roman" w:eastAsia="Times New Roman" w:hAnsi="Times New Roman" w:cs="Times New Roman"/>
          <w:sz w:val="24"/>
          <w:szCs w:val="24"/>
        </w:rPr>
        <w:t xml:space="preserve">ringlussevõtu või muu taaskasutamise rajatistesse. Kulud hõlmavad nii logistika korraldamist kui ka tegelikku vedu ning on vajalikud, et tagada kogutud materjalide jõudmine </w:t>
      </w:r>
      <w:r w:rsidR="3FFDB49C" w:rsidRPr="1A7F4F01">
        <w:rPr>
          <w:rFonts w:ascii="Times New Roman" w:eastAsia="Times New Roman" w:hAnsi="Times New Roman" w:cs="Times New Roman"/>
          <w:sz w:val="24"/>
          <w:szCs w:val="24"/>
        </w:rPr>
        <w:t>asjakohastesse</w:t>
      </w:r>
      <w:r w:rsidRPr="1A7F4F01">
        <w:rPr>
          <w:rFonts w:ascii="Times New Roman" w:eastAsia="Times New Roman" w:hAnsi="Times New Roman" w:cs="Times New Roman"/>
          <w:sz w:val="24"/>
          <w:szCs w:val="24"/>
        </w:rPr>
        <w:t xml:space="preserve"> käitluskohtadesse.</w:t>
      </w:r>
      <w:r w:rsidR="6FCDD00C" w:rsidRPr="1A7F4F01">
        <w:rPr>
          <w:rFonts w:ascii="Times New Roman" w:eastAsia="Times New Roman" w:hAnsi="Times New Roman" w:cs="Times New Roman"/>
          <w:sz w:val="24"/>
          <w:szCs w:val="24"/>
        </w:rPr>
        <w:t xml:space="preserve"> </w:t>
      </w:r>
      <w:r w:rsidR="6FCDD00C" w:rsidRPr="1A7F4F01">
        <w:rPr>
          <w:rFonts w:ascii="Times New Roman" w:hAnsi="Times New Roman" w:cs="Times New Roman"/>
          <w:sz w:val="24"/>
          <w:szCs w:val="24"/>
        </w:rPr>
        <w:t>Sellega võetakse üle jäätmete raamdirektiivi artikli 22a punkt 8 (a) (ii).</w:t>
      </w:r>
    </w:p>
    <w:p w14:paraId="4F05457D" w14:textId="77777777" w:rsidR="001A7B37" w:rsidRDefault="001A7B37" w:rsidP="1A7F4F01">
      <w:pPr>
        <w:spacing w:after="0" w:line="276" w:lineRule="auto"/>
        <w:jc w:val="both"/>
        <w:rPr>
          <w:rFonts w:ascii="Times New Roman" w:eastAsia="Times New Roman" w:hAnsi="Times New Roman" w:cs="Times New Roman"/>
          <w:color w:val="FF0000"/>
          <w:sz w:val="24"/>
          <w:szCs w:val="24"/>
        </w:rPr>
      </w:pPr>
    </w:p>
    <w:p w14:paraId="06246E8B" w14:textId="5063AAD6" w:rsidR="03D05A6E" w:rsidRDefault="54B02925"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 xml:space="preserve">Punkt 3 hõlmab kulusid, mis tekivad </w:t>
      </w:r>
      <w:r w:rsidR="6A3F89BB" w:rsidRPr="222A1360">
        <w:rPr>
          <w:rFonts w:ascii="Times New Roman" w:eastAsia="Times New Roman" w:hAnsi="Times New Roman" w:cs="Times New Roman"/>
          <w:sz w:val="24"/>
          <w:szCs w:val="24"/>
        </w:rPr>
        <w:t xml:space="preserve">kasutatud ja jäätmeteks muutunud </w:t>
      </w:r>
      <w:r w:rsidR="37011484" w:rsidRPr="222A1360">
        <w:rPr>
          <w:rFonts w:ascii="Times New Roman" w:eastAsia="Times New Roman" w:hAnsi="Times New Roman" w:cs="Times New Roman"/>
          <w:sz w:val="24"/>
          <w:szCs w:val="24"/>
        </w:rPr>
        <w:t>tekstiil</w:t>
      </w:r>
      <w:r w:rsidR="1C30864B" w:rsidRPr="222A1360">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sortimisel, </w:t>
      </w:r>
      <w:r w:rsidR="1C30864B" w:rsidRPr="222A1360">
        <w:rPr>
          <w:rFonts w:ascii="Times New Roman" w:eastAsia="Times New Roman" w:hAnsi="Times New Roman" w:cs="Times New Roman"/>
          <w:sz w:val="24"/>
          <w:szCs w:val="24"/>
        </w:rPr>
        <w:t>korduskasut</w:t>
      </w:r>
      <w:r w:rsidR="3D5C9CC2" w:rsidRPr="222A1360">
        <w:rPr>
          <w:rFonts w:ascii="Times New Roman" w:eastAsia="Times New Roman" w:hAnsi="Times New Roman" w:cs="Times New Roman"/>
          <w:sz w:val="24"/>
          <w:szCs w:val="24"/>
        </w:rPr>
        <w:t>u</w:t>
      </w:r>
      <w:r w:rsidR="1C30864B" w:rsidRPr="222A1360">
        <w:rPr>
          <w:rFonts w:ascii="Times New Roman" w:eastAsia="Times New Roman" w:hAnsi="Times New Roman" w:cs="Times New Roman"/>
          <w:sz w:val="24"/>
          <w:szCs w:val="24"/>
        </w:rPr>
        <w:t>seks</w:t>
      </w:r>
      <w:r w:rsidRPr="1A7F4F01">
        <w:rPr>
          <w:rFonts w:ascii="Times New Roman" w:eastAsia="Times New Roman" w:hAnsi="Times New Roman" w:cs="Times New Roman"/>
          <w:sz w:val="24"/>
          <w:szCs w:val="24"/>
        </w:rPr>
        <w:t xml:space="preserve"> ettevalmistamisel (nt puhastamine, parandamine), ringlussevõtul ning </w:t>
      </w:r>
      <w:r w:rsidR="2973C00E" w:rsidRPr="1A7F4F01">
        <w:rPr>
          <w:rFonts w:ascii="Times New Roman" w:eastAsia="Times New Roman" w:hAnsi="Times New Roman" w:cs="Times New Roman"/>
          <w:sz w:val="24"/>
          <w:szCs w:val="24"/>
        </w:rPr>
        <w:t>muude taaskasutamistoimingute käigus.</w:t>
      </w:r>
      <w:r w:rsidRPr="1A7F4F01">
        <w:rPr>
          <w:rFonts w:ascii="Times New Roman" w:eastAsia="Times New Roman" w:hAnsi="Times New Roman" w:cs="Times New Roman"/>
          <w:sz w:val="24"/>
          <w:szCs w:val="24"/>
        </w:rPr>
        <w:t xml:space="preserve"> Samuti kuuluvad siia kulud, mis on seotud jäätmete kõrvaldamisega, kui neid ei ole võimalik taaskasutada. See punkt </w:t>
      </w:r>
      <w:r w:rsidR="00A04C9D" w:rsidRPr="1A7F4F01">
        <w:rPr>
          <w:rFonts w:ascii="Times New Roman" w:eastAsia="Times New Roman" w:hAnsi="Times New Roman" w:cs="Times New Roman"/>
          <w:sz w:val="24"/>
          <w:szCs w:val="24"/>
        </w:rPr>
        <w:t xml:space="preserve">käsitleb </w:t>
      </w:r>
      <w:r w:rsidRPr="1A7F4F01">
        <w:rPr>
          <w:rFonts w:ascii="Times New Roman" w:eastAsia="Times New Roman" w:hAnsi="Times New Roman" w:cs="Times New Roman"/>
          <w:sz w:val="24"/>
          <w:szCs w:val="24"/>
        </w:rPr>
        <w:t xml:space="preserve">kogu töötlemisprotsessi, mille käigus otsustatakse </w:t>
      </w:r>
      <w:r w:rsidR="36C3C188" w:rsidRPr="222A1360">
        <w:rPr>
          <w:rFonts w:ascii="Times New Roman" w:eastAsia="Times New Roman" w:hAnsi="Times New Roman" w:cs="Times New Roman"/>
          <w:sz w:val="24"/>
          <w:szCs w:val="24"/>
        </w:rPr>
        <w:t>tekstiil</w:t>
      </w:r>
      <w:r w:rsidR="1C30864B" w:rsidRPr="222A1360">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edasine saatus ja </w:t>
      </w:r>
      <w:r w:rsidR="00A04C9D" w:rsidRPr="1A7F4F01">
        <w:rPr>
          <w:rFonts w:ascii="Times New Roman" w:eastAsia="Times New Roman" w:hAnsi="Times New Roman" w:cs="Times New Roman"/>
          <w:sz w:val="24"/>
          <w:szCs w:val="24"/>
        </w:rPr>
        <w:t>tehakse</w:t>
      </w:r>
      <w:r w:rsidRPr="1A7F4F01">
        <w:rPr>
          <w:rFonts w:ascii="Times New Roman" w:eastAsia="Times New Roman" w:hAnsi="Times New Roman" w:cs="Times New Roman"/>
          <w:sz w:val="24"/>
          <w:szCs w:val="24"/>
        </w:rPr>
        <w:t xml:space="preserve"> toimingud.</w:t>
      </w:r>
      <w:r w:rsidR="71799DAF" w:rsidRPr="1A7F4F01">
        <w:rPr>
          <w:rFonts w:ascii="Times New Roman" w:eastAsia="Times New Roman" w:hAnsi="Times New Roman" w:cs="Times New Roman"/>
          <w:sz w:val="24"/>
          <w:szCs w:val="24"/>
        </w:rPr>
        <w:t xml:space="preserve"> </w:t>
      </w:r>
      <w:r w:rsidR="71799DAF" w:rsidRPr="1A7F4F01">
        <w:rPr>
          <w:rFonts w:ascii="Times New Roman" w:hAnsi="Times New Roman" w:cs="Times New Roman"/>
          <w:sz w:val="24"/>
          <w:szCs w:val="24"/>
        </w:rPr>
        <w:t>Sellega võetakse üle jäätmete raamdirektiivi artikli 22a punkt 8 (a) (iii).</w:t>
      </w:r>
    </w:p>
    <w:p w14:paraId="3303CE7D" w14:textId="77777777" w:rsidR="001A7B37" w:rsidRDefault="001A7B37" w:rsidP="1A7F4F01">
      <w:pPr>
        <w:spacing w:after="0" w:line="276" w:lineRule="auto"/>
        <w:jc w:val="both"/>
        <w:rPr>
          <w:rFonts w:ascii="Times New Roman" w:eastAsia="Times New Roman" w:hAnsi="Times New Roman" w:cs="Times New Roman"/>
          <w:color w:val="FF0000"/>
          <w:sz w:val="24"/>
          <w:szCs w:val="24"/>
        </w:rPr>
      </w:pPr>
    </w:p>
    <w:p w14:paraId="3990E2EF" w14:textId="1A679C45" w:rsidR="03D05A6E" w:rsidRDefault="54B02925"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Punkt 4 laiendab</w:t>
      </w:r>
      <w:r w:rsidR="1C30864B" w:rsidRPr="222A1360">
        <w:rPr>
          <w:rFonts w:ascii="Times New Roman" w:eastAsia="Times New Roman" w:hAnsi="Times New Roman" w:cs="Times New Roman"/>
          <w:sz w:val="24"/>
          <w:szCs w:val="24"/>
        </w:rPr>
        <w:t xml:space="preserve"> </w:t>
      </w:r>
      <w:r w:rsidR="732CE68C" w:rsidRPr="222A1360">
        <w:rPr>
          <w:rFonts w:ascii="Times New Roman" w:eastAsia="Times New Roman" w:hAnsi="Times New Roman" w:cs="Times New Roman"/>
          <w:sz w:val="24"/>
          <w:szCs w:val="24"/>
        </w:rPr>
        <w:t>tekstiiltoodete</w:t>
      </w:r>
      <w:r w:rsidRPr="1A7F4F01">
        <w:rPr>
          <w:rFonts w:ascii="Times New Roman" w:eastAsia="Times New Roman" w:hAnsi="Times New Roman" w:cs="Times New Roman"/>
          <w:sz w:val="24"/>
          <w:szCs w:val="24"/>
        </w:rPr>
        <w:t xml:space="preserve"> tootja kulukohustust ka nendele jäätmetele, mis tekivad eelnevate toimingute tulemusena, kui neid käitlevad sotsiaalmajanduse üksused või muud süsteemis osalejad. See tagab, et ka nn kõrvalvoogude käitlemine on </w:t>
      </w:r>
      <w:r w:rsidR="00E2180E" w:rsidRPr="1A7F4F01">
        <w:rPr>
          <w:rFonts w:ascii="Times New Roman" w:eastAsia="Times New Roman" w:hAnsi="Times New Roman" w:cs="Times New Roman"/>
          <w:sz w:val="24"/>
          <w:szCs w:val="24"/>
        </w:rPr>
        <w:t>tagatud</w:t>
      </w:r>
      <w:r w:rsidRPr="1A7F4F01">
        <w:rPr>
          <w:rFonts w:ascii="Times New Roman" w:eastAsia="Times New Roman" w:hAnsi="Times New Roman" w:cs="Times New Roman"/>
          <w:sz w:val="24"/>
          <w:szCs w:val="24"/>
        </w:rPr>
        <w:t xml:space="preserve"> </w:t>
      </w:r>
      <w:r w:rsidR="00E2180E" w:rsidRPr="1A7F4F01">
        <w:rPr>
          <w:rFonts w:ascii="Times New Roman" w:eastAsia="Times New Roman" w:hAnsi="Times New Roman" w:cs="Times New Roman"/>
          <w:sz w:val="24"/>
          <w:szCs w:val="24"/>
        </w:rPr>
        <w:t>ega</w:t>
      </w:r>
      <w:r w:rsidRPr="1A7F4F01">
        <w:rPr>
          <w:rFonts w:ascii="Times New Roman" w:eastAsia="Times New Roman" w:hAnsi="Times New Roman" w:cs="Times New Roman"/>
          <w:sz w:val="24"/>
          <w:szCs w:val="24"/>
        </w:rPr>
        <w:t xml:space="preserve"> jää </w:t>
      </w:r>
      <w:r w:rsidR="00E2180E" w:rsidRPr="1A7F4F01">
        <w:rPr>
          <w:rFonts w:ascii="Times New Roman" w:eastAsia="Times New Roman" w:hAnsi="Times New Roman" w:cs="Times New Roman"/>
          <w:sz w:val="24"/>
          <w:szCs w:val="24"/>
        </w:rPr>
        <w:t>teiste</w:t>
      </w:r>
      <w:r w:rsidRPr="1A7F4F01">
        <w:rPr>
          <w:rFonts w:ascii="Times New Roman" w:eastAsia="Times New Roman" w:hAnsi="Times New Roman" w:cs="Times New Roman"/>
          <w:sz w:val="24"/>
          <w:szCs w:val="24"/>
        </w:rPr>
        <w:t xml:space="preserve"> osa</w:t>
      </w:r>
      <w:r w:rsidR="00E2180E" w:rsidRPr="1A7F4F01">
        <w:rPr>
          <w:rFonts w:ascii="Times New Roman" w:eastAsia="Times New Roman" w:hAnsi="Times New Roman" w:cs="Times New Roman"/>
          <w:sz w:val="24"/>
          <w:szCs w:val="24"/>
        </w:rPr>
        <w:t>liste</w:t>
      </w:r>
      <w:r w:rsidRPr="1A7F4F01">
        <w:rPr>
          <w:rFonts w:ascii="Times New Roman" w:eastAsia="Times New Roman" w:hAnsi="Times New Roman" w:cs="Times New Roman"/>
          <w:sz w:val="24"/>
          <w:szCs w:val="24"/>
        </w:rPr>
        <w:t xml:space="preserve"> või avaliku sektori kanda.</w:t>
      </w:r>
      <w:r w:rsidR="13F7E7EC" w:rsidRPr="1A7F4F01">
        <w:rPr>
          <w:rFonts w:ascii="Times New Roman" w:eastAsia="Times New Roman" w:hAnsi="Times New Roman" w:cs="Times New Roman"/>
          <w:sz w:val="24"/>
          <w:szCs w:val="24"/>
        </w:rPr>
        <w:t xml:space="preserve"> </w:t>
      </w:r>
      <w:r w:rsidR="13F7E7EC" w:rsidRPr="1A7F4F01">
        <w:rPr>
          <w:rFonts w:ascii="Times New Roman" w:hAnsi="Times New Roman" w:cs="Times New Roman"/>
          <w:sz w:val="24"/>
          <w:szCs w:val="24"/>
        </w:rPr>
        <w:t>Sellega võetakse üle jäätmete raamdirektiivi artikli 22a punkt 8 (a) (iv).</w:t>
      </w:r>
    </w:p>
    <w:p w14:paraId="0EAEB40B" w14:textId="77777777" w:rsidR="001A7B37" w:rsidRDefault="001A7B37" w:rsidP="1A7F4F01">
      <w:pPr>
        <w:spacing w:after="0" w:line="276" w:lineRule="auto"/>
        <w:jc w:val="both"/>
        <w:rPr>
          <w:rFonts w:ascii="Times New Roman" w:eastAsia="Times New Roman" w:hAnsi="Times New Roman" w:cs="Times New Roman"/>
          <w:color w:val="FF0000"/>
          <w:sz w:val="24"/>
          <w:szCs w:val="24"/>
        </w:rPr>
      </w:pPr>
    </w:p>
    <w:p w14:paraId="77A8CCA2" w14:textId="41E9C6A4" w:rsidR="03D05A6E" w:rsidRDefault="54B02925"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lastRenderedPageBreak/>
        <w:t>Punkt 5 käsitleb segaolmejäätmete koostise uuringute kulude katmist. Sellised uuringud võimaldavad hinnata, kui suur osa tekstiilijäätmetest satub endiselt segaolmejäätmetesse, ning annavad sisendi poliitika</w:t>
      </w:r>
      <w:r w:rsidR="00E2180E"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 xml:space="preserve">kujundamiseks ja süsteemi tõhustamiseks. </w:t>
      </w:r>
      <w:r w:rsidR="1C30864B" w:rsidRPr="222A1360">
        <w:rPr>
          <w:rFonts w:ascii="Times New Roman" w:eastAsia="Times New Roman" w:hAnsi="Times New Roman" w:cs="Times New Roman"/>
          <w:sz w:val="24"/>
          <w:szCs w:val="24"/>
        </w:rPr>
        <w:t>T</w:t>
      </w:r>
      <w:r w:rsidR="3FEBD29F" w:rsidRPr="222A1360">
        <w:rPr>
          <w:rFonts w:ascii="Times New Roman" w:eastAsia="Times New Roman" w:hAnsi="Times New Roman" w:cs="Times New Roman"/>
          <w:sz w:val="24"/>
          <w:szCs w:val="24"/>
        </w:rPr>
        <w:t>ekstiiltoodete t</w:t>
      </w:r>
      <w:r w:rsidR="1C30864B" w:rsidRPr="222A1360">
        <w:rPr>
          <w:rFonts w:ascii="Times New Roman" w:eastAsia="Times New Roman" w:hAnsi="Times New Roman" w:cs="Times New Roman"/>
          <w:sz w:val="24"/>
          <w:szCs w:val="24"/>
        </w:rPr>
        <w:t>ootjate</w:t>
      </w:r>
      <w:r w:rsidRPr="1A7F4F01">
        <w:rPr>
          <w:rFonts w:ascii="Times New Roman" w:eastAsia="Times New Roman" w:hAnsi="Times New Roman" w:cs="Times New Roman"/>
          <w:sz w:val="24"/>
          <w:szCs w:val="24"/>
        </w:rPr>
        <w:t xml:space="preserve"> osalus nende kulude katmises on põhjendatud, kuna uuringud aitavad parandada </w:t>
      </w:r>
      <w:r w:rsidR="15C1BA0C" w:rsidRPr="1A7F4F01">
        <w:rPr>
          <w:rFonts w:ascii="Times New Roman" w:eastAsia="Times New Roman" w:hAnsi="Times New Roman" w:cs="Times New Roman"/>
          <w:sz w:val="24"/>
          <w:szCs w:val="24"/>
        </w:rPr>
        <w:t>tekstiilijäätmete käitlemist.</w:t>
      </w:r>
      <w:r w:rsidR="0B597C46" w:rsidRPr="1A7F4F01">
        <w:rPr>
          <w:rFonts w:ascii="Times New Roman" w:eastAsia="Times New Roman" w:hAnsi="Times New Roman" w:cs="Times New Roman"/>
          <w:sz w:val="24"/>
          <w:szCs w:val="24"/>
        </w:rPr>
        <w:t xml:space="preserve"> </w:t>
      </w:r>
      <w:r w:rsidR="0B597C46" w:rsidRPr="1A7F4F01">
        <w:rPr>
          <w:rFonts w:ascii="Times New Roman" w:hAnsi="Times New Roman" w:cs="Times New Roman"/>
          <w:sz w:val="24"/>
          <w:szCs w:val="24"/>
        </w:rPr>
        <w:t>Sellega võetakse üle jäätmete raamdirektiivi artikli 22a punkt 8 (b).</w:t>
      </w:r>
    </w:p>
    <w:p w14:paraId="05B7465E" w14:textId="77777777" w:rsidR="001A7B37" w:rsidRDefault="001A7B37" w:rsidP="1A7F4F01">
      <w:pPr>
        <w:spacing w:after="0" w:line="276" w:lineRule="auto"/>
        <w:jc w:val="both"/>
        <w:rPr>
          <w:rFonts w:ascii="Times New Roman" w:eastAsia="Times New Roman" w:hAnsi="Times New Roman" w:cs="Times New Roman"/>
          <w:color w:val="FF0000"/>
          <w:sz w:val="24"/>
          <w:szCs w:val="24"/>
        </w:rPr>
      </w:pPr>
    </w:p>
    <w:p w14:paraId="3CB4CB28" w14:textId="7DD79673" w:rsidR="03D05A6E" w:rsidRDefault="54B02925"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 xml:space="preserve">Punkt 6 </w:t>
      </w:r>
      <w:r w:rsidR="00A04C9D" w:rsidRPr="1A7F4F01">
        <w:rPr>
          <w:rFonts w:ascii="Times New Roman" w:eastAsia="Times New Roman" w:hAnsi="Times New Roman" w:cs="Times New Roman"/>
          <w:sz w:val="24"/>
          <w:szCs w:val="24"/>
        </w:rPr>
        <w:t>käsitleb</w:t>
      </w:r>
      <w:r w:rsidRPr="1A7F4F01">
        <w:rPr>
          <w:rFonts w:ascii="Times New Roman" w:eastAsia="Times New Roman" w:hAnsi="Times New Roman" w:cs="Times New Roman"/>
          <w:sz w:val="24"/>
          <w:szCs w:val="24"/>
        </w:rPr>
        <w:t xml:space="preserve"> teavitamise ja teadlikkuse </w:t>
      </w:r>
      <w:r w:rsidR="00A04C9D" w:rsidRPr="1A7F4F01">
        <w:rPr>
          <w:rFonts w:ascii="Times New Roman" w:eastAsia="Times New Roman" w:hAnsi="Times New Roman" w:cs="Times New Roman"/>
          <w:sz w:val="24"/>
          <w:szCs w:val="24"/>
        </w:rPr>
        <w:t>parandamisega</w:t>
      </w:r>
      <w:r w:rsidRPr="1A7F4F01">
        <w:rPr>
          <w:rFonts w:ascii="Times New Roman" w:eastAsia="Times New Roman" w:hAnsi="Times New Roman" w:cs="Times New Roman"/>
          <w:sz w:val="24"/>
          <w:szCs w:val="24"/>
        </w:rPr>
        <w:t xml:space="preserve"> seotud kulusid. Siia kuuluvad kampaaniad ja muud tegevused, mille eesmärk on suunata tarbijaid kestlikumale käitumisele, sealhulgas </w:t>
      </w:r>
      <w:r w:rsidR="396CF057" w:rsidRPr="222A1360">
        <w:rPr>
          <w:rFonts w:ascii="Times New Roman" w:eastAsia="Times New Roman" w:hAnsi="Times New Roman" w:cs="Times New Roman"/>
          <w:sz w:val="24"/>
          <w:szCs w:val="24"/>
        </w:rPr>
        <w:t>tekstiil</w:t>
      </w:r>
      <w:r w:rsidR="1C30864B" w:rsidRPr="222A1360">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pikemale kasutamisele, parandamisele, korduskasutusele ning nõuetekohasele jäätmete liigiti kogumisele. Teavitustegevus on süsteemi toimimise </w:t>
      </w:r>
      <w:r w:rsidR="404361B9" w:rsidRPr="1A7F4F01">
        <w:rPr>
          <w:rFonts w:ascii="Times New Roman" w:eastAsia="Times New Roman" w:hAnsi="Times New Roman" w:cs="Times New Roman"/>
          <w:sz w:val="24"/>
          <w:szCs w:val="24"/>
        </w:rPr>
        <w:t xml:space="preserve">oluline </w:t>
      </w:r>
      <w:r w:rsidRPr="1A7F4F01">
        <w:rPr>
          <w:rFonts w:ascii="Times New Roman" w:eastAsia="Times New Roman" w:hAnsi="Times New Roman" w:cs="Times New Roman"/>
          <w:sz w:val="24"/>
          <w:szCs w:val="24"/>
        </w:rPr>
        <w:t xml:space="preserve">eeltingimus, kuna tarbijate teadlikkus mõjutab otseselt kogumise ja ringlussevõtu </w:t>
      </w:r>
      <w:r w:rsidR="00A04C9D" w:rsidRPr="1A7F4F01">
        <w:rPr>
          <w:rFonts w:ascii="Times New Roman" w:eastAsia="Times New Roman" w:hAnsi="Times New Roman" w:cs="Times New Roman"/>
          <w:sz w:val="24"/>
          <w:szCs w:val="24"/>
        </w:rPr>
        <w:t>tõhusust</w:t>
      </w:r>
      <w:r w:rsidRPr="1A7F4F01">
        <w:rPr>
          <w:rFonts w:ascii="Times New Roman" w:eastAsia="Times New Roman" w:hAnsi="Times New Roman" w:cs="Times New Roman"/>
          <w:sz w:val="24"/>
          <w:szCs w:val="24"/>
        </w:rPr>
        <w:t>.</w:t>
      </w:r>
      <w:r w:rsidR="116DF778" w:rsidRPr="1A7F4F01">
        <w:rPr>
          <w:rFonts w:ascii="Times New Roman" w:eastAsia="Times New Roman" w:hAnsi="Times New Roman" w:cs="Times New Roman"/>
          <w:sz w:val="24"/>
          <w:szCs w:val="24"/>
        </w:rPr>
        <w:t xml:space="preserve"> </w:t>
      </w:r>
      <w:r w:rsidR="116DF778" w:rsidRPr="1A7F4F01">
        <w:rPr>
          <w:rFonts w:ascii="Times New Roman" w:hAnsi="Times New Roman" w:cs="Times New Roman"/>
          <w:sz w:val="24"/>
          <w:szCs w:val="24"/>
        </w:rPr>
        <w:t>Sellega võetakse üle jäätmete raamdirektiivi artikli 22a punkt 8 (c).</w:t>
      </w:r>
    </w:p>
    <w:p w14:paraId="1461C034" w14:textId="77777777" w:rsidR="001A7B37" w:rsidRDefault="001A7B37" w:rsidP="1A7F4F01">
      <w:pPr>
        <w:spacing w:after="0" w:line="276" w:lineRule="auto"/>
        <w:jc w:val="both"/>
        <w:rPr>
          <w:rFonts w:ascii="Times New Roman" w:eastAsia="Times New Roman" w:hAnsi="Times New Roman" w:cs="Times New Roman"/>
          <w:color w:val="FF0000"/>
          <w:sz w:val="24"/>
          <w:szCs w:val="24"/>
        </w:rPr>
      </w:pPr>
    </w:p>
    <w:p w14:paraId="4602A778" w14:textId="593068B3" w:rsidR="03D05A6E" w:rsidRDefault="54B02925"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 xml:space="preserve">Punkt 7 käsitleb probleemtooteregistriga seotud kulusid, sealhulgas </w:t>
      </w:r>
      <w:r w:rsidR="7DF895FA" w:rsidRPr="222A1360">
        <w:rPr>
          <w:rFonts w:ascii="Times New Roman" w:eastAsia="Times New Roman" w:hAnsi="Times New Roman" w:cs="Times New Roman"/>
          <w:sz w:val="24"/>
          <w:szCs w:val="24"/>
        </w:rPr>
        <w:t xml:space="preserve">tekstiiltoodete </w:t>
      </w:r>
      <w:r w:rsidRPr="1A7F4F01">
        <w:rPr>
          <w:rFonts w:ascii="Times New Roman" w:eastAsia="Times New Roman" w:hAnsi="Times New Roman" w:cs="Times New Roman"/>
          <w:sz w:val="24"/>
          <w:szCs w:val="24"/>
        </w:rPr>
        <w:t xml:space="preserve">tootja registreerimist ja andmete esitamise kohustust. </w:t>
      </w:r>
      <w:r w:rsidR="0348207F" w:rsidRPr="1A7F4F01">
        <w:rPr>
          <w:rFonts w:ascii="Times New Roman" w:eastAsia="Times New Roman" w:hAnsi="Times New Roman" w:cs="Times New Roman"/>
          <w:sz w:val="24"/>
          <w:szCs w:val="24"/>
        </w:rPr>
        <w:t>Probleemtooter</w:t>
      </w:r>
      <w:r w:rsidRPr="1A7F4F01">
        <w:rPr>
          <w:rFonts w:ascii="Times New Roman" w:eastAsia="Times New Roman" w:hAnsi="Times New Roman" w:cs="Times New Roman"/>
          <w:sz w:val="24"/>
          <w:szCs w:val="24"/>
        </w:rPr>
        <w:t>egistri pidamine võimaldab riigil te</w:t>
      </w:r>
      <w:r w:rsidR="00A04C9D" w:rsidRPr="1A7F4F01">
        <w:rPr>
          <w:rFonts w:ascii="Times New Roman" w:eastAsia="Times New Roman" w:hAnsi="Times New Roman" w:cs="Times New Roman"/>
          <w:sz w:val="24"/>
          <w:szCs w:val="24"/>
        </w:rPr>
        <w:t>ha</w:t>
      </w:r>
      <w:r w:rsidRPr="1A7F4F01">
        <w:rPr>
          <w:rFonts w:ascii="Times New Roman" w:eastAsia="Times New Roman" w:hAnsi="Times New Roman" w:cs="Times New Roman"/>
          <w:sz w:val="24"/>
          <w:szCs w:val="24"/>
        </w:rPr>
        <w:t xml:space="preserve"> järelevalvet </w:t>
      </w:r>
      <w:r w:rsidR="06D5A4CF" w:rsidRPr="222A1360">
        <w:rPr>
          <w:rFonts w:ascii="Times New Roman" w:eastAsia="Times New Roman" w:hAnsi="Times New Roman" w:cs="Times New Roman"/>
          <w:sz w:val="24"/>
          <w:szCs w:val="24"/>
        </w:rPr>
        <w:t xml:space="preserve">tekstiiltoodete </w:t>
      </w:r>
      <w:r w:rsidRPr="1A7F4F01">
        <w:rPr>
          <w:rFonts w:ascii="Times New Roman" w:eastAsia="Times New Roman" w:hAnsi="Times New Roman" w:cs="Times New Roman"/>
          <w:sz w:val="24"/>
          <w:szCs w:val="24"/>
        </w:rPr>
        <w:t xml:space="preserve">tootjate kohustuste täitmise üle ning tagada süsteemi läbipaistvus. </w:t>
      </w:r>
      <w:r w:rsidR="0295F411" w:rsidRPr="1A7F4F01">
        <w:rPr>
          <w:rFonts w:ascii="Times New Roman" w:hAnsi="Times New Roman" w:cs="Times New Roman"/>
          <w:sz w:val="24"/>
          <w:szCs w:val="24"/>
        </w:rPr>
        <w:t>Sellega võetakse üle jäätmete raamdirektiivi artikli 22a punkt 8 (d).</w:t>
      </w:r>
    </w:p>
    <w:p w14:paraId="646D2EB0" w14:textId="77777777" w:rsidR="001A7B37" w:rsidRDefault="001A7B37" w:rsidP="1A7F4F01">
      <w:pPr>
        <w:spacing w:after="0" w:line="276" w:lineRule="auto"/>
        <w:jc w:val="both"/>
        <w:rPr>
          <w:rFonts w:ascii="Times New Roman" w:eastAsia="Times New Roman" w:hAnsi="Times New Roman" w:cs="Times New Roman"/>
          <w:color w:val="FF0000"/>
          <w:sz w:val="24"/>
          <w:szCs w:val="24"/>
        </w:rPr>
      </w:pPr>
    </w:p>
    <w:p w14:paraId="55D5B505" w14:textId="405102F4" w:rsidR="03D05A6E" w:rsidRDefault="54B02925"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 xml:space="preserve">Punkt 8 </w:t>
      </w:r>
      <w:r w:rsidR="00A04C9D" w:rsidRPr="1A7F4F01">
        <w:rPr>
          <w:rFonts w:ascii="Times New Roman" w:eastAsia="Times New Roman" w:hAnsi="Times New Roman" w:cs="Times New Roman"/>
          <w:sz w:val="24"/>
          <w:szCs w:val="24"/>
        </w:rPr>
        <w:t>käsitleb</w:t>
      </w:r>
      <w:r w:rsidRPr="1A7F4F01">
        <w:rPr>
          <w:rFonts w:ascii="Times New Roman" w:eastAsia="Times New Roman" w:hAnsi="Times New Roman" w:cs="Times New Roman"/>
          <w:sz w:val="24"/>
          <w:szCs w:val="24"/>
        </w:rPr>
        <w:t xml:space="preserve"> teadus- ja arendustegevuse rahastamist, mille eesmärk on parandada </w:t>
      </w:r>
      <w:r w:rsidR="2190EA4B" w:rsidRPr="222A1360">
        <w:rPr>
          <w:rFonts w:ascii="Times New Roman" w:eastAsia="Times New Roman" w:hAnsi="Times New Roman" w:cs="Times New Roman"/>
          <w:sz w:val="24"/>
          <w:szCs w:val="24"/>
        </w:rPr>
        <w:t>tekstiil</w:t>
      </w:r>
      <w:r w:rsidR="1C30864B" w:rsidRPr="222A1360">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kestlikkust ja ringlussevõetavust, eelkõige </w:t>
      </w:r>
      <w:r w:rsidR="1C30864B" w:rsidRPr="222A1360">
        <w:rPr>
          <w:rFonts w:ascii="Times New Roman" w:eastAsia="Times New Roman" w:hAnsi="Times New Roman" w:cs="Times New Roman"/>
          <w:sz w:val="24"/>
          <w:szCs w:val="24"/>
        </w:rPr>
        <w:t>kiu</w:t>
      </w:r>
      <w:r w:rsidR="010D03F5" w:rsidRPr="222A1360">
        <w:rPr>
          <w:rFonts w:ascii="Times New Roman" w:eastAsia="Times New Roman" w:hAnsi="Times New Roman" w:cs="Times New Roman"/>
          <w:sz w:val="24"/>
          <w:szCs w:val="24"/>
        </w:rPr>
        <w:t xml:space="preserve"> </w:t>
      </w:r>
      <w:r w:rsidR="1C30864B" w:rsidRPr="222A1360">
        <w:rPr>
          <w:rFonts w:ascii="Times New Roman" w:eastAsia="Times New Roman" w:hAnsi="Times New Roman" w:cs="Times New Roman"/>
          <w:sz w:val="24"/>
          <w:szCs w:val="24"/>
        </w:rPr>
        <w:t>kiu</w:t>
      </w:r>
      <w:r w:rsidR="41CF11FD" w:rsidRPr="222A1360">
        <w:rPr>
          <w:rFonts w:ascii="Times New Roman" w:eastAsia="Times New Roman" w:hAnsi="Times New Roman" w:cs="Times New Roman"/>
          <w:sz w:val="24"/>
          <w:szCs w:val="24"/>
        </w:rPr>
        <w:t>na</w:t>
      </w:r>
      <w:r w:rsidRPr="1A7F4F01">
        <w:rPr>
          <w:rFonts w:ascii="Times New Roman" w:eastAsia="Times New Roman" w:hAnsi="Times New Roman" w:cs="Times New Roman"/>
          <w:sz w:val="24"/>
          <w:szCs w:val="24"/>
        </w:rPr>
        <w:t xml:space="preserve"> ringlussevõtu arendamist. Samuti toetatakse tegevusi, mis aitavad vähendada jäätmeteket ja parandada jäätmekäitluse kvaliteeti kooskõlas jäätmehierarhiaga. See punkt suunab </w:t>
      </w:r>
      <w:r w:rsidR="543462BA" w:rsidRPr="222A1360">
        <w:rPr>
          <w:rFonts w:ascii="Times New Roman" w:eastAsia="Times New Roman" w:hAnsi="Times New Roman" w:cs="Times New Roman"/>
          <w:sz w:val="24"/>
          <w:szCs w:val="24"/>
        </w:rPr>
        <w:t xml:space="preserve">tekstiiltoodete </w:t>
      </w:r>
      <w:r w:rsidRPr="1A7F4F01">
        <w:rPr>
          <w:rFonts w:ascii="Times New Roman" w:eastAsia="Times New Roman" w:hAnsi="Times New Roman" w:cs="Times New Roman"/>
          <w:sz w:val="24"/>
          <w:szCs w:val="24"/>
        </w:rPr>
        <w:t>tootjaid panustama innovatsiooni ning aitab kaasa E</w:t>
      </w:r>
      <w:r w:rsidR="00A04C9D" w:rsidRPr="1A7F4F01">
        <w:rPr>
          <w:rFonts w:ascii="Times New Roman" w:eastAsia="Times New Roman" w:hAnsi="Times New Roman" w:cs="Times New Roman"/>
          <w:sz w:val="24"/>
          <w:szCs w:val="24"/>
        </w:rPr>
        <w:t>Li</w:t>
      </w:r>
      <w:r w:rsidRPr="1A7F4F01">
        <w:rPr>
          <w:rFonts w:ascii="Times New Roman" w:eastAsia="Times New Roman" w:hAnsi="Times New Roman" w:cs="Times New Roman"/>
          <w:sz w:val="24"/>
          <w:szCs w:val="24"/>
        </w:rPr>
        <w:t xml:space="preserve"> tasandil kehtestatud ökodisaini eesmärkide saavutamisele.</w:t>
      </w:r>
      <w:r w:rsidR="25360D94" w:rsidRPr="1A7F4F01">
        <w:rPr>
          <w:rFonts w:ascii="Times New Roman" w:eastAsia="Times New Roman" w:hAnsi="Times New Roman" w:cs="Times New Roman"/>
          <w:sz w:val="24"/>
          <w:szCs w:val="24"/>
        </w:rPr>
        <w:t xml:space="preserve"> </w:t>
      </w:r>
      <w:r w:rsidR="25BC2BBC" w:rsidRPr="1A7F4F01">
        <w:rPr>
          <w:rFonts w:ascii="Times New Roman" w:eastAsia="Times New Roman" w:hAnsi="Times New Roman" w:cs="Times New Roman"/>
          <w:sz w:val="24"/>
          <w:szCs w:val="24"/>
        </w:rPr>
        <w:t>Rahastatakse üksnes sellist teadus- ja arendustegevust, mis on põhjendatud tootjate ühenduse eesmärkide täitmiseks, toimub koostöös või tellimusel asjaomaste tootjate või tootjate ühenduse poolt</w:t>
      </w:r>
      <w:r w:rsidR="3573F466" w:rsidRPr="222A1360">
        <w:rPr>
          <w:rFonts w:ascii="Times New Roman" w:eastAsia="Times New Roman" w:hAnsi="Times New Roman" w:cs="Times New Roman"/>
          <w:sz w:val="24"/>
          <w:szCs w:val="24"/>
        </w:rPr>
        <w:t>.</w:t>
      </w:r>
      <w:r w:rsidR="25BC2BBC" w:rsidRPr="1A7F4F01">
        <w:rPr>
          <w:rFonts w:ascii="Times New Roman" w:eastAsia="Times New Roman" w:hAnsi="Times New Roman" w:cs="Times New Roman"/>
          <w:sz w:val="24"/>
          <w:szCs w:val="24"/>
        </w:rPr>
        <w:t xml:space="preserve"> </w:t>
      </w:r>
      <w:r w:rsidR="25360D94" w:rsidRPr="1A7F4F01">
        <w:rPr>
          <w:rFonts w:ascii="Times New Roman" w:hAnsi="Times New Roman" w:cs="Times New Roman"/>
          <w:sz w:val="24"/>
          <w:szCs w:val="24"/>
        </w:rPr>
        <w:t>Sellega võetakse üle jäätmete raamdirektiivi artikli 22a punkt 8 (e).</w:t>
      </w:r>
    </w:p>
    <w:p w14:paraId="555971B7" w14:textId="77777777" w:rsidR="001A7B37" w:rsidRDefault="001A7B37" w:rsidP="1A7F4F01">
      <w:pPr>
        <w:spacing w:after="0" w:line="276" w:lineRule="auto"/>
        <w:jc w:val="both"/>
        <w:rPr>
          <w:rFonts w:ascii="Times New Roman" w:eastAsia="Times New Roman" w:hAnsi="Times New Roman" w:cs="Times New Roman"/>
          <w:color w:val="FF0000"/>
          <w:sz w:val="24"/>
          <w:szCs w:val="24"/>
        </w:rPr>
      </w:pPr>
    </w:p>
    <w:p w14:paraId="1CEBECDC" w14:textId="151E31B4" w:rsidR="03D05A6E" w:rsidRDefault="338A838A"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 xml:space="preserve">Lõige 2 </w:t>
      </w:r>
      <w:r w:rsidR="00A04C9D" w:rsidRPr="1A7F4F01">
        <w:rPr>
          <w:rFonts w:ascii="Times New Roman" w:eastAsia="Times New Roman" w:hAnsi="Times New Roman" w:cs="Times New Roman"/>
          <w:sz w:val="24"/>
          <w:szCs w:val="24"/>
        </w:rPr>
        <w:t>sätestab</w:t>
      </w:r>
      <w:r w:rsidRPr="1A7F4F01">
        <w:rPr>
          <w:rFonts w:ascii="Times New Roman" w:eastAsia="Times New Roman" w:hAnsi="Times New Roman" w:cs="Times New Roman"/>
          <w:sz w:val="24"/>
          <w:szCs w:val="24"/>
        </w:rPr>
        <w:t xml:space="preserve"> kulude katmise</w:t>
      </w:r>
      <w:r w:rsidR="00A04C9D" w:rsidRPr="1A7F4F01">
        <w:rPr>
          <w:rFonts w:ascii="Times New Roman" w:eastAsia="Times New Roman" w:hAnsi="Times New Roman" w:cs="Times New Roman"/>
          <w:sz w:val="24"/>
          <w:szCs w:val="24"/>
        </w:rPr>
        <w:t xml:space="preserve"> kohta</w:t>
      </w:r>
      <w:r w:rsidRPr="1A7F4F01">
        <w:rPr>
          <w:rFonts w:ascii="Times New Roman" w:eastAsia="Times New Roman" w:hAnsi="Times New Roman" w:cs="Times New Roman"/>
          <w:sz w:val="24"/>
          <w:szCs w:val="24"/>
        </w:rPr>
        <w:t xml:space="preserve"> selged piirangud, lähtudes kulutõhususe ja proportsionaalsuse põhimõtetest. Sätte kohaselt ei tohi </w:t>
      </w:r>
      <w:r w:rsidR="1DB00231" w:rsidRPr="222A1360">
        <w:rPr>
          <w:rFonts w:ascii="Times New Roman" w:eastAsia="Times New Roman" w:hAnsi="Times New Roman" w:cs="Times New Roman"/>
          <w:sz w:val="24"/>
          <w:szCs w:val="24"/>
        </w:rPr>
        <w:t xml:space="preserve">tekstiiltoodete </w:t>
      </w:r>
      <w:r w:rsidRPr="1A7F4F01">
        <w:rPr>
          <w:rFonts w:ascii="Times New Roman" w:eastAsia="Times New Roman" w:hAnsi="Times New Roman" w:cs="Times New Roman"/>
          <w:sz w:val="24"/>
          <w:szCs w:val="24"/>
        </w:rPr>
        <w:t>tootjatelt nõutavad kulud ületada taset, mis on vajalik lõikes 1 nimetatud teenuste tõhusaks osutamiseks. Sellega välditakse olukorda, kus</w:t>
      </w:r>
      <w:r w:rsidR="10243BFD" w:rsidRPr="222A1360">
        <w:rPr>
          <w:rFonts w:ascii="Times New Roman" w:eastAsia="Times New Roman" w:hAnsi="Times New Roman" w:cs="Times New Roman"/>
          <w:sz w:val="24"/>
          <w:szCs w:val="24"/>
        </w:rPr>
        <w:t xml:space="preserve"> </w:t>
      </w:r>
      <w:r w:rsidR="1515F4D4" w:rsidRPr="222A1360">
        <w:rPr>
          <w:rFonts w:ascii="Times New Roman" w:eastAsia="Times New Roman" w:hAnsi="Times New Roman" w:cs="Times New Roman"/>
          <w:sz w:val="24"/>
          <w:szCs w:val="24"/>
        </w:rPr>
        <w:t>tekstiiltoodete</w:t>
      </w:r>
      <w:r w:rsidRPr="1A7F4F01">
        <w:rPr>
          <w:rFonts w:ascii="Times New Roman" w:eastAsia="Times New Roman" w:hAnsi="Times New Roman" w:cs="Times New Roman"/>
          <w:sz w:val="24"/>
          <w:szCs w:val="24"/>
        </w:rPr>
        <w:t xml:space="preserve"> tootjatele pannakse ebamõistlikult suur või põhjendamatu rahaline koormus. Lisaks sätestab lõige 2, et kulud</w:t>
      </w:r>
      <w:r w:rsidR="00A04C9D" w:rsidRPr="1A7F4F01">
        <w:rPr>
          <w:rFonts w:ascii="Times New Roman" w:eastAsia="Times New Roman" w:hAnsi="Times New Roman" w:cs="Times New Roman"/>
          <w:sz w:val="24"/>
          <w:szCs w:val="24"/>
        </w:rPr>
        <w:t xml:space="preserve"> tuleb määrata</w:t>
      </w:r>
      <w:r w:rsidRPr="1A7F4F01">
        <w:rPr>
          <w:rFonts w:ascii="Times New Roman" w:eastAsia="Times New Roman" w:hAnsi="Times New Roman" w:cs="Times New Roman"/>
          <w:sz w:val="24"/>
          <w:szCs w:val="24"/>
        </w:rPr>
        <w:t xml:space="preserve"> läbipaistval viisil asjaomaste osalejate vahel. </w:t>
      </w:r>
      <w:r w:rsidR="007F0DE8" w:rsidRPr="1A7F4F01">
        <w:rPr>
          <w:rFonts w:ascii="Times New Roman" w:eastAsia="Times New Roman" w:hAnsi="Times New Roman" w:cs="Times New Roman"/>
          <w:sz w:val="24"/>
          <w:szCs w:val="24"/>
        </w:rPr>
        <w:t xml:space="preserve">See tähendab, et kulude kujunemise alused peavad olema selged, kontrollitavad ja põhjendatud. Eri osalistel (nt tootjad, tootjate ühendused, jäätmekäitlejad ja muud süsteemis osalejad) peab olema ülevaade kulude struktuurist ja jaotusest. Läbipaistvus aitab tagada usaldusväärse ja toimiva süsteemi ning vähendab võimalikke vaidlusi osaliste vahel. </w:t>
      </w:r>
      <w:r w:rsidR="007F0DE8" w:rsidRPr="1A7F4F01">
        <w:rPr>
          <w:rFonts w:ascii="Times New Roman" w:hAnsi="Times New Roman" w:cs="Times New Roman"/>
          <w:sz w:val="24"/>
          <w:szCs w:val="24"/>
        </w:rPr>
        <w:t>Sellega võetakse üle jäätmete raamdirektiivi artikli 22a punkt 12.</w:t>
      </w:r>
    </w:p>
    <w:p w14:paraId="43A623F2" w14:textId="77777777" w:rsidR="001A7B37" w:rsidRDefault="001A7B37" w:rsidP="1A7F4F01">
      <w:pPr>
        <w:spacing w:after="0" w:line="276" w:lineRule="auto"/>
        <w:jc w:val="both"/>
        <w:rPr>
          <w:rFonts w:ascii="Times New Roman" w:eastAsia="Times New Roman" w:hAnsi="Times New Roman" w:cs="Times New Roman"/>
          <w:color w:val="FF0000"/>
          <w:sz w:val="24"/>
          <w:szCs w:val="24"/>
        </w:rPr>
      </w:pPr>
    </w:p>
    <w:p w14:paraId="242B772D" w14:textId="169033C8" w:rsidR="001A7B37" w:rsidRDefault="338A838A"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Lõige 3 </w:t>
      </w:r>
      <w:r w:rsidR="00BC7FE5" w:rsidRPr="00BC7FE5">
        <w:rPr>
          <w:rFonts w:ascii="Times New Roman" w:eastAsia="Times New Roman" w:hAnsi="Times New Roman" w:cs="Times New Roman"/>
          <w:sz w:val="24"/>
          <w:szCs w:val="24"/>
        </w:rPr>
        <w:t xml:space="preserve">täpsustab lõike 1 punktis 8 nimetatud teadus- ja arendustegevuse kulude kandmise korda. Kulude kandmine lepitakse kirjalikult kokku teadus- ja arendustegevuse korraldajaga ning kulude suurus arvutatakse proportsionaalselt </w:t>
      </w:r>
      <w:r w:rsidR="552163BF" w:rsidRPr="7D9F6040">
        <w:rPr>
          <w:rFonts w:ascii="Times New Roman" w:eastAsia="Times New Roman" w:hAnsi="Times New Roman" w:cs="Times New Roman"/>
          <w:sz w:val="24"/>
          <w:szCs w:val="24"/>
        </w:rPr>
        <w:t xml:space="preserve">tekstiiltoodete </w:t>
      </w:r>
      <w:r w:rsidR="7DFDF00C" w:rsidRPr="7D9F6040">
        <w:rPr>
          <w:rFonts w:ascii="Times New Roman" w:eastAsia="Times New Roman" w:hAnsi="Times New Roman" w:cs="Times New Roman"/>
          <w:sz w:val="24"/>
          <w:szCs w:val="24"/>
        </w:rPr>
        <w:t>tootja</w:t>
      </w:r>
      <w:r w:rsidR="6C089721" w:rsidRPr="7D9F6040">
        <w:rPr>
          <w:rFonts w:ascii="Times New Roman" w:eastAsia="Times New Roman" w:hAnsi="Times New Roman" w:cs="Times New Roman"/>
          <w:sz w:val="24"/>
          <w:szCs w:val="24"/>
        </w:rPr>
        <w:t>te</w:t>
      </w:r>
      <w:r w:rsidR="7DFDF00C" w:rsidRPr="7D9F6040">
        <w:rPr>
          <w:rFonts w:ascii="Times New Roman" w:eastAsia="Times New Roman" w:hAnsi="Times New Roman" w:cs="Times New Roman"/>
          <w:sz w:val="24"/>
          <w:szCs w:val="24"/>
        </w:rPr>
        <w:t xml:space="preserve"> turuosaga.</w:t>
      </w:r>
    </w:p>
    <w:p w14:paraId="127C9447" w14:textId="77777777" w:rsidR="00BC7FE5" w:rsidRDefault="00BC7FE5" w:rsidP="1A7F4F01">
      <w:pPr>
        <w:spacing w:after="0" w:line="276" w:lineRule="auto"/>
        <w:jc w:val="both"/>
        <w:rPr>
          <w:rFonts w:ascii="Times New Roman" w:eastAsia="Times New Roman" w:hAnsi="Times New Roman" w:cs="Times New Roman"/>
          <w:sz w:val="24"/>
          <w:szCs w:val="24"/>
        </w:rPr>
      </w:pPr>
    </w:p>
    <w:p w14:paraId="284F5CDC" w14:textId="470A09ED" w:rsidR="03D05A6E" w:rsidRDefault="338A838A"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Lõige 4 määrab, kes võib olla teadus- ja arendust</w:t>
      </w:r>
      <w:r w:rsidR="00B50F27" w:rsidRPr="1A7F4F01">
        <w:rPr>
          <w:rFonts w:ascii="Times New Roman" w:eastAsia="Times New Roman" w:hAnsi="Times New Roman" w:cs="Times New Roman"/>
          <w:sz w:val="24"/>
          <w:szCs w:val="24"/>
        </w:rPr>
        <w:t>öö</w:t>
      </w:r>
      <w:r w:rsidRPr="1A7F4F01">
        <w:rPr>
          <w:rFonts w:ascii="Times New Roman" w:eastAsia="Times New Roman" w:hAnsi="Times New Roman" w:cs="Times New Roman"/>
          <w:sz w:val="24"/>
          <w:szCs w:val="24"/>
        </w:rPr>
        <w:t xml:space="preserve"> </w:t>
      </w:r>
      <w:r w:rsidR="00B50F27" w:rsidRPr="1A7F4F01">
        <w:rPr>
          <w:rFonts w:ascii="Times New Roman" w:eastAsia="Times New Roman" w:hAnsi="Times New Roman" w:cs="Times New Roman"/>
          <w:sz w:val="24"/>
          <w:szCs w:val="24"/>
        </w:rPr>
        <w:t>tegija</w:t>
      </w:r>
      <w:r w:rsidRPr="1A7F4F01">
        <w:rPr>
          <w:rFonts w:ascii="Times New Roman" w:eastAsia="Times New Roman" w:hAnsi="Times New Roman" w:cs="Times New Roman"/>
          <w:sz w:val="24"/>
          <w:szCs w:val="24"/>
        </w:rPr>
        <w:t xml:space="preserve">. Viide teadus- ja arendustegevuse ning innovatsiooni korralduse seadusele tagab, et </w:t>
      </w:r>
      <w:r w:rsidR="00B50F27" w:rsidRPr="1A7F4F01">
        <w:rPr>
          <w:rFonts w:ascii="Times New Roman" w:eastAsia="Times New Roman" w:hAnsi="Times New Roman" w:cs="Times New Roman"/>
          <w:sz w:val="24"/>
          <w:szCs w:val="24"/>
        </w:rPr>
        <w:t>nimetatud</w:t>
      </w:r>
      <w:r w:rsidRPr="1A7F4F01">
        <w:rPr>
          <w:rFonts w:ascii="Times New Roman" w:eastAsia="Times New Roman" w:hAnsi="Times New Roman" w:cs="Times New Roman"/>
          <w:sz w:val="24"/>
          <w:szCs w:val="24"/>
        </w:rPr>
        <w:t xml:space="preserve"> tegevusi </w:t>
      </w:r>
      <w:r w:rsidR="00B50F27" w:rsidRPr="1A7F4F01">
        <w:rPr>
          <w:rFonts w:ascii="Times New Roman" w:eastAsia="Times New Roman" w:hAnsi="Times New Roman" w:cs="Times New Roman"/>
          <w:sz w:val="24"/>
          <w:szCs w:val="24"/>
        </w:rPr>
        <w:t>teevad</w:t>
      </w:r>
      <w:r w:rsidRPr="1A7F4F01">
        <w:rPr>
          <w:rFonts w:ascii="Times New Roman" w:eastAsia="Times New Roman" w:hAnsi="Times New Roman" w:cs="Times New Roman"/>
          <w:sz w:val="24"/>
          <w:szCs w:val="24"/>
        </w:rPr>
        <w:t xml:space="preserve"> pädevad isikud või </w:t>
      </w:r>
      <w:r w:rsidRPr="1A7F4F01">
        <w:rPr>
          <w:rFonts w:ascii="Times New Roman" w:eastAsia="Times New Roman" w:hAnsi="Times New Roman" w:cs="Times New Roman"/>
          <w:sz w:val="24"/>
          <w:szCs w:val="24"/>
        </w:rPr>
        <w:lastRenderedPageBreak/>
        <w:t>asutused, kellel on vajalik kompetents ja õiguslik staatus. See suurendab rahastatavate tegevuste kvaliteeti ja usaldusväärsust ning tagab, et avalikes huvides tehtavad uuringud ja arendustegevused vastavad kehtivatele standarditele.</w:t>
      </w:r>
    </w:p>
    <w:p w14:paraId="152377BD" w14:textId="77777777" w:rsidR="001A7B37" w:rsidRDefault="001A7B37" w:rsidP="1A7F4F01">
      <w:pPr>
        <w:spacing w:after="0" w:line="276" w:lineRule="auto"/>
        <w:jc w:val="both"/>
        <w:rPr>
          <w:rFonts w:ascii="Times New Roman" w:eastAsia="Times New Roman" w:hAnsi="Times New Roman" w:cs="Times New Roman"/>
          <w:sz w:val="24"/>
          <w:szCs w:val="24"/>
        </w:rPr>
      </w:pPr>
    </w:p>
    <w:p w14:paraId="3F55566D" w14:textId="792581A7" w:rsidR="03D05A6E" w:rsidRDefault="338A838A" w:rsidP="1A7F4F01">
      <w:pPr>
        <w:spacing w:after="0" w:line="276" w:lineRule="auto"/>
        <w:jc w:val="both"/>
        <w:rPr>
          <w:rFonts w:ascii="Times New Roman" w:eastAsia="Times New Roman" w:hAnsi="Times New Roman" w:cs="Times New Roman"/>
          <w:color w:val="000000" w:themeColor="text1"/>
          <w:sz w:val="24"/>
          <w:szCs w:val="24"/>
        </w:rPr>
      </w:pPr>
      <w:r w:rsidRPr="1A7F4F01">
        <w:rPr>
          <w:rFonts w:ascii="Times New Roman" w:eastAsia="Times New Roman" w:hAnsi="Times New Roman" w:cs="Times New Roman"/>
          <w:sz w:val="24"/>
          <w:szCs w:val="24"/>
        </w:rPr>
        <w:t xml:space="preserve">Lõige 5 </w:t>
      </w:r>
      <w:r w:rsidR="00B50F27" w:rsidRPr="1A7F4F01">
        <w:rPr>
          <w:rFonts w:ascii="Times New Roman" w:eastAsia="Times New Roman" w:hAnsi="Times New Roman" w:cs="Times New Roman"/>
          <w:sz w:val="24"/>
          <w:szCs w:val="24"/>
        </w:rPr>
        <w:t>määratleb</w:t>
      </w:r>
      <w:r w:rsidRPr="1A7F4F01">
        <w:rPr>
          <w:rFonts w:ascii="Times New Roman" w:eastAsia="Times New Roman" w:hAnsi="Times New Roman" w:cs="Times New Roman"/>
          <w:sz w:val="24"/>
          <w:szCs w:val="24"/>
        </w:rPr>
        <w:t xml:space="preserve"> </w:t>
      </w:r>
      <w:r w:rsidR="00B50F27" w:rsidRPr="1A7F4F01">
        <w:rPr>
          <w:rFonts w:ascii="Times New Roman" w:eastAsia="Times New Roman" w:hAnsi="Times New Roman" w:cs="Times New Roman"/>
          <w:sz w:val="24"/>
          <w:szCs w:val="24"/>
        </w:rPr>
        <w:t xml:space="preserve">termini </w:t>
      </w:r>
      <w:r w:rsidR="00BF49BD" w:rsidRPr="1A7F4F01">
        <w:rPr>
          <w:rFonts w:ascii="Times New Roman" w:eastAsia="Times New Roman" w:hAnsi="Times New Roman" w:cs="Times New Roman"/>
          <w:sz w:val="24"/>
          <w:szCs w:val="24"/>
        </w:rPr>
        <w:t>„</w:t>
      </w:r>
      <w:r w:rsidR="10243BFD" w:rsidRPr="222A1360">
        <w:rPr>
          <w:rFonts w:ascii="Times New Roman" w:eastAsia="Times New Roman" w:hAnsi="Times New Roman" w:cs="Times New Roman"/>
          <w:sz w:val="24"/>
          <w:szCs w:val="24"/>
        </w:rPr>
        <w:t>kiu</w:t>
      </w:r>
      <w:r w:rsidR="1D121864" w:rsidRPr="222A1360">
        <w:rPr>
          <w:rFonts w:ascii="Times New Roman" w:eastAsia="Times New Roman" w:hAnsi="Times New Roman" w:cs="Times New Roman"/>
          <w:sz w:val="24"/>
          <w:szCs w:val="24"/>
        </w:rPr>
        <w:t xml:space="preserve"> </w:t>
      </w:r>
      <w:r w:rsidR="10243BFD" w:rsidRPr="222A1360">
        <w:rPr>
          <w:rFonts w:ascii="Times New Roman" w:eastAsia="Times New Roman" w:hAnsi="Times New Roman" w:cs="Times New Roman"/>
          <w:sz w:val="24"/>
          <w:szCs w:val="24"/>
        </w:rPr>
        <w:t>kiu</w:t>
      </w:r>
      <w:r w:rsidR="2AD1E2CC" w:rsidRPr="222A1360">
        <w:rPr>
          <w:rFonts w:ascii="Times New Roman" w:eastAsia="Times New Roman" w:hAnsi="Times New Roman" w:cs="Times New Roman"/>
          <w:sz w:val="24"/>
          <w:szCs w:val="24"/>
        </w:rPr>
        <w:t>na</w:t>
      </w:r>
      <w:r w:rsidRPr="1A7F4F01">
        <w:rPr>
          <w:rFonts w:ascii="Times New Roman" w:eastAsia="Times New Roman" w:hAnsi="Times New Roman" w:cs="Times New Roman"/>
          <w:sz w:val="24"/>
          <w:szCs w:val="24"/>
        </w:rPr>
        <w:t xml:space="preserve"> ringlussevõt</w:t>
      </w:r>
      <w:r w:rsidR="00B50F27" w:rsidRPr="1A7F4F01">
        <w:rPr>
          <w:rFonts w:ascii="Times New Roman" w:eastAsia="Times New Roman" w:hAnsi="Times New Roman" w:cs="Times New Roman"/>
          <w:sz w:val="24"/>
          <w:szCs w:val="24"/>
        </w:rPr>
        <w:t>t</w:t>
      </w:r>
      <w:r w:rsidR="00BF49BD" w:rsidRPr="1A7F4F01">
        <w:rPr>
          <w:rFonts w:ascii="Times New Roman" w:eastAsia="Times New Roman" w:hAnsi="Times New Roman" w:cs="Times New Roman"/>
          <w:sz w:val="24"/>
          <w:szCs w:val="24"/>
        </w:rPr>
        <w:t>“</w:t>
      </w:r>
      <w:r w:rsidRPr="1A7F4F01">
        <w:rPr>
          <w:rFonts w:ascii="Times New Roman" w:eastAsia="Times New Roman" w:hAnsi="Times New Roman" w:cs="Times New Roman"/>
          <w:sz w:val="24"/>
          <w:szCs w:val="24"/>
        </w:rPr>
        <w:t xml:space="preserve">. Tegemist on tekstiilijäätmete käitlemise seisukohalt olulise </w:t>
      </w:r>
      <w:r w:rsidR="7AD21C94" w:rsidRPr="1A7F4F01">
        <w:rPr>
          <w:rFonts w:ascii="Times New Roman" w:eastAsia="Times New Roman" w:hAnsi="Times New Roman" w:cs="Times New Roman"/>
          <w:sz w:val="24"/>
          <w:szCs w:val="24"/>
        </w:rPr>
        <w:t>termini</w:t>
      </w:r>
      <w:r w:rsidRPr="1A7F4F01">
        <w:rPr>
          <w:rFonts w:ascii="Times New Roman" w:eastAsia="Times New Roman" w:hAnsi="Times New Roman" w:cs="Times New Roman"/>
          <w:sz w:val="24"/>
          <w:szCs w:val="24"/>
        </w:rPr>
        <w:t>ga, mis kirjeldab protsessi, mille käigus jäätmematerjalid töödeldakse uuesti kiududeks, võimaldades nende kasutamist uute toodete valmistamisel.</w:t>
      </w:r>
      <w:r w:rsidR="7D404E30"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 xml:space="preserve">Sättega rõhutatakse, et </w:t>
      </w:r>
      <w:r w:rsidR="10243BFD" w:rsidRPr="222A1360">
        <w:rPr>
          <w:rFonts w:ascii="Times New Roman" w:eastAsia="Times New Roman" w:hAnsi="Times New Roman" w:cs="Times New Roman"/>
          <w:sz w:val="24"/>
          <w:szCs w:val="24"/>
        </w:rPr>
        <w:t>kiu</w:t>
      </w:r>
      <w:r w:rsidR="2E0CABC3" w:rsidRPr="222A1360">
        <w:rPr>
          <w:rFonts w:ascii="Times New Roman" w:eastAsia="Times New Roman" w:hAnsi="Times New Roman" w:cs="Times New Roman"/>
          <w:sz w:val="24"/>
          <w:szCs w:val="24"/>
        </w:rPr>
        <w:t xml:space="preserve"> </w:t>
      </w:r>
      <w:r w:rsidR="10243BFD" w:rsidRPr="222A1360">
        <w:rPr>
          <w:rFonts w:ascii="Times New Roman" w:eastAsia="Times New Roman" w:hAnsi="Times New Roman" w:cs="Times New Roman"/>
          <w:sz w:val="24"/>
          <w:szCs w:val="24"/>
        </w:rPr>
        <w:t>kiu</w:t>
      </w:r>
      <w:r w:rsidR="75781511" w:rsidRPr="222A1360">
        <w:rPr>
          <w:rFonts w:ascii="Times New Roman" w:eastAsia="Times New Roman" w:hAnsi="Times New Roman" w:cs="Times New Roman"/>
          <w:sz w:val="24"/>
          <w:szCs w:val="24"/>
        </w:rPr>
        <w:t>na</w:t>
      </w:r>
      <w:r w:rsidRPr="1A7F4F01">
        <w:rPr>
          <w:rFonts w:ascii="Times New Roman" w:eastAsia="Times New Roman" w:hAnsi="Times New Roman" w:cs="Times New Roman"/>
          <w:sz w:val="24"/>
          <w:szCs w:val="24"/>
        </w:rPr>
        <w:t xml:space="preserve"> ringlussevõtt on </w:t>
      </w:r>
      <w:r w:rsidR="00BF49BD" w:rsidRPr="1A7F4F01">
        <w:rPr>
          <w:rFonts w:ascii="Times New Roman" w:eastAsia="Times New Roman" w:hAnsi="Times New Roman" w:cs="Times New Roman"/>
          <w:sz w:val="24"/>
          <w:szCs w:val="24"/>
        </w:rPr>
        <w:t>suure</w:t>
      </w:r>
      <w:r w:rsidRPr="1A7F4F01">
        <w:rPr>
          <w:rFonts w:ascii="Times New Roman" w:eastAsia="Times New Roman" w:hAnsi="Times New Roman" w:cs="Times New Roman"/>
          <w:sz w:val="24"/>
          <w:szCs w:val="24"/>
        </w:rPr>
        <w:t xml:space="preserve"> väärtusega toiming, mis aitab säilitada materjalide kvaliteeti ja pikendada nende </w:t>
      </w:r>
      <w:r w:rsidR="00BF49BD" w:rsidRPr="1A7F4F01">
        <w:rPr>
          <w:rFonts w:ascii="Times New Roman" w:eastAsia="Times New Roman" w:hAnsi="Times New Roman" w:cs="Times New Roman"/>
          <w:sz w:val="24"/>
          <w:szCs w:val="24"/>
        </w:rPr>
        <w:t>kasutus</w:t>
      </w:r>
      <w:r w:rsidRPr="1A7F4F01">
        <w:rPr>
          <w:rFonts w:ascii="Times New Roman" w:eastAsia="Times New Roman" w:hAnsi="Times New Roman" w:cs="Times New Roman"/>
          <w:sz w:val="24"/>
          <w:szCs w:val="24"/>
        </w:rPr>
        <w:t>tsüklit. Samuti välistatakse selgesõnaliselt energiakasutus (nt põletamine energia tootmiseks) ja jäätmete töötlemine kütusena kasutatavateks materjalideks, kuna need ei vasta ringlussevõtu eesmärgile ega toeta ringmajanduse põhimõtteid.</w:t>
      </w:r>
      <w:r w:rsidR="63B1F653" w:rsidRPr="1A7F4F01">
        <w:rPr>
          <w:rFonts w:ascii="Times New Roman" w:eastAsia="Times New Roman" w:hAnsi="Times New Roman" w:cs="Times New Roman"/>
          <w:sz w:val="24"/>
          <w:szCs w:val="24"/>
        </w:rPr>
        <w:t xml:space="preserve"> </w:t>
      </w:r>
      <w:r w:rsidR="00B50F27" w:rsidRPr="1A7F4F01">
        <w:rPr>
          <w:rFonts w:ascii="Times New Roman" w:eastAsia="Times New Roman" w:hAnsi="Times New Roman" w:cs="Times New Roman"/>
          <w:sz w:val="24"/>
          <w:szCs w:val="24"/>
        </w:rPr>
        <w:t xml:space="preserve">Terminit </w:t>
      </w:r>
      <w:r w:rsidR="00BF49BD" w:rsidRPr="1A7F4F01">
        <w:rPr>
          <w:rFonts w:ascii="Times New Roman" w:eastAsia="Times New Roman" w:hAnsi="Times New Roman" w:cs="Times New Roman"/>
          <w:sz w:val="24"/>
          <w:szCs w:val="24"/>
        </w:rPr>
        <w:t>„</w:t>
      </w:r>
      <w:r w:rsidR="00B50F27" w:rsidRPr="1A7F4F01">
        <w:rPr>
          <w:rFonts w:ascii="Times New Roman" w:eastAsia="Times New Roman" w:hAnsi="Times New Roman" w:cs="Times New Roman"/>
          <w:sz w:val="24"/>
          <w:szCs w:val="24"/>
        </w:rPr>
        <w:t>k</w:t>
      </w:r>
      <w:r w:rsidR="63B1F653" w:rsidRPr="1A7F4F01">
        <w:rPr>
          <w:rFonts w:ascii="Times New Roman" w:eastAsia="Times New Roman" w:hAnsi="Times New Roman" w:cs="Times New Roman"/>
          <w:sz w:val="24"/>
          <w:szCs w:val="24"/>
        </w:rPr>
        <w:t>iu</w:t>
      </w:r>
      <w:r w:rsidR="00B50F27" w:rsidRPr="1A7F4F01">
        <w:rPr>
          <w:rFonts w:ascii="Times New Roman" w:eastAsia="Times New Roman" w:hAnsi="Times New Roman" w:cs="Times New Roman"/>
          <w:sz w:val="24"/>
          <w:szCs w:val="24"/>
        </w:rPr>
        <w:t>d</w:t>
      </w:r>
      <w:r w:rsidR="00BF49BD" w:rsidRPr="1A7F4F01">
        <w:rPr>
          <w:rFonts w:ascii="Times New Roman" w:eastAsia="Times New Roman" w:hAnsi="Times New Roman" w:cs="Times New Roman"/>
          <w:sz w:val="24"/>
          <w:szCs w:val="24"/>
        </w:rPr>
        <w:t>“</w:t>
      </w:r>
      <w:r w:rsidR="63B1F653" w:rsidRPr="1A7F4F01">
        <w:rPr>
          <w:rFonts w:ascii="Times New Roman" w:eastAsia="Times New Roman" w:hAnsi="Times New Roman" w:cs="Times New Roman"/>
          <w:sz w:val="24"/>
          <w:szCs w:val="24"/>
        </w:rPr>
        <w:t xml:space="preserve"> tuleb mõista</w:t>
      </w:r>
      <w:r w:rsidR="63B1F653" w:rsidRPr="1A7F4F01">
        <w:rPr>
          <w:rFonts w:ascii="Times New Roman" w:eastAsia="Times New Roman" w:hAnsi="Times New Roman" w:cs="Times New Roman"/>
          <w:color w:val="000000" w:themeColor="text1"/>
          <w:sz w:val="24"/>
          <w:szCs w:val="24"/>
        </w:rPr>
        <w:t xml:space="preserve"> Euroopa Parlamendi ja nõukogu määruse (EL) 1007/2011 tekstiilkiudude nimetuste ja tekstiiltoodete kiukoostise märgistamise ja tähistamise kohta, millega tunnistatakse kehtetuks nõukogu direktiiv 73/44/EMÜ ning Euroopa Parlamendi ja nõukogu direktiivid 96/73/EÜ ja 2008/121/EÜ, (ELT L 272 18.10.2011, lk 1)</w:t>
      </w:r>
      <w:r w:rsidR="00B50F27" w:rsidRPr="1A7F4F01">
        <w:rPr>
          <w:rFonts w:ascii="Times New Roman" w:eastAsia="Times New Roman" w:hAnsi="Times New Roman" w:cs="Times New Roman"/>
          <w:color w:val="000000" w:themeColor="text1"/>
          <w:sz w:val="24"/>
          <w:szCs w:val="24"/>
        </w:rPr>
        <w:t>,</w:t>
      </w:r>
      <w:r w:rsidR="63B1F653" w:rsidRPr="1A7F4F01">
        <w:rPr>
          <w:rFonts w:ascii="Times New Roman" w:eastAsia="Times New Roman" w:hAnsi="Times New Roman" w:cs="Times New Roman"/>
          <w:color w:val="000000" w:themeColor="text1"/>
          <w:sz w:val="24"/>
          <w:szCs w:val="24"/>
        </w:rPr>
        <w:t xml:space="preserve"> artik</w:t>
      </w:r>
      <w:r w:rsidR="00B50F27" w:rsidRPr="1A7F4F01">
        <w:rPr>
          <w:rFonts w:ascii="Times New Roman" w:eastAsia="Times New Roman" w:hAnsi="Times New Roman" w:cs="Times New Roman"/>
          <w:color w:val="000000" w:themeColor="text1"/>
          <w:sz w:val="24"/>
          <w:szCs w:val="24"/>
        </w:rPr>
        <w:t>li</w:t>
      </w:r>
      <w:r w:rsidR="63B1F653" w:rsidRPr="1A7F4F01">
        <w:rPr>
          <w:rFonts w:ascii="Times New Roman" w:eastAsia="Times New Roman" w:hAnsi="Times New Roman" w:cs="Times New Roman"/>
          <w:color w:val="000000" w:themeColor="text1"/>
          <w:sz w:val="24"/>
          <w:szCs w:val="24"/>
        </w:rPr>
        <w:t xml:space="preserve"> 3 punkti b tähenduses.</w:t>
      </w:r>
    </w:p>
    <w:p w14:paraId="66BA0B4E" w14:textId="77777777" w:rsidR="00B50F27" w:rsidRDefault="00B50F27" w:rsidP="1A7F4F01">
      <w:pPr>
        <w:spacing w:after="0" w:line="276" w:lineRule="auto"/>
        <w:jc w:val="both"/>
        <w:rPr>
          <w:rFonts w:ascii="Times New Roman" w:eastAsia="Times New Roman" w:hAnsi="Times New Roman" w:cs="Times New Roman"/>
          <w:b/>
          <w:bCs/>
          <w:sz w:val="24"/>
          <w:szCs w:val="24"/>
        </w:rPr>
      </w:pPr>
    </w:p>
    <w:p w14:paraId="555EFF30" w14:textId="29450417" w:rsidR="5743BD1E" w:rsidRDefault="3AA1B6FE"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JäätS</w:t>
      </w:r>
      <w:r w:rsidR="00B50F27" w:rsidRPr="1A7F4F01">
        <w:rPr>
          <w:rFonts w:ascii="Times New Roman" w:eastAsia="Times New Roman" w:hAnsi="Times New Roman" w:cs="Times New Roman"/>
          <w:b/>
          <w:bCs/>
          <w:sz w:val="24"/>
          <w:szCs w:val="24"/>
        </w:rPr>
        <w:t>i</w:t>
      </w:r>
      <w:r w:rsidRPr="1A7F4F01">
        <w:rPr>
          <w:rFonts w:ascii="Times New Roman" w:eastAsia="Times New Roman" w:hAnsi="Times New Roman" w:cs="Times New Roman"/>
          <w:b/>
          <w:bCs/>
          <w:sz w:val="24"/>
          <w:szCs w:val="24"/>
        </w:rPr>
        <w:t xml:space="preserve"> §</w:t>
      </w:r>
      <w:r w:rsidR="5743BD1E" w:rsidRPr="1A7F4F01">
        <w:rPr>
          <w:rFonts w:ascii="Times New Roman" w:eastAsia="Times New Roman" w:hAnsi="Times New Roman" w:cs="Times New Roman"/>
          <w:b/>
          <w:bCs/>
          <w:sz w:val="24"/>
          <w:szCs w:val="24"/>
        </w:rPr>
        <w:t xml:space="preserve"> 25</w:t>
      </w:r>
      <w:r w:rsidR="5743BD1E" w:rsidRPr="1A7F4F01">
        <w:rPr>
          <w:rFonts w:ascii="Times New Roman" w:eastAsia="Times New Roman" w:hAnsi="Times New Roman" w:cs="Times New Roman"/>
          <w:b/>
          <w:bCs/>
          <w:sz w:val="24"/>
          <w:szCs w:val="24"/>
          <w:vertAlign w:val="superscript"/>
        </w:rPr>
        <w:t>4</w:t>
      </w:r>
    </w:p>
    <w:p w14:paraId="5042EC69" w14:textId="720D5C53" w:rsidR="5743BD1E" w:rsidRDefault="4074126A"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Sätte </w:t>
      </w:r>
      <w:r w:rsidR="5743BD1E" w:rsidRPr="1A7F4F01">
        <w:rPr>
          <w:rFonts w:ascii="Times New Roman" w:eastAsia="Times New Roman" w:hAnsi="Times New Roman" w:cs="Times New Roman"/>
          <w:sz w:val="24"/>
          <w:szCs w:val="24"/>
        </w:rPr>
        <w:t>eesmärk</w:t>
      </w:r>
      <w:r w:rsidR="3599B085" w:rsidRPr="1A7F4F01">
        <w:rPr>
          <w:rFonts w:ascii="Times New Roman" w:eastAsia="Times New Roman" w:hAnsi="Times New Roman" w:cs="Times New Roman"/>
          <w:sz w:val="24"/>
          <w:szCs w:val="24"/>
        </w:rPr>
        <w:t xml:space="preserve"> on reguleerida </w:t>
      </w:r>
      <w:r w:rsidR="7921FAFC" w:rsidRPr="222A1360">
        <w:rPr>
          <w:rFonts w:ascii="Times New Roman" w:eastAsia="Times New Roman" w:hAnsi="Times New Roman" w:cs="Times New Roman"/>
          <w:sz w:val="24"/>
          <w:szCs w:val="24"/>
        </w:rPr>
        <w:t>tekstiiltoodete</w:t>
      </w:r>
      <w:r w:rsidR="3599B085" w:rsidRPr="1A7F4F01">
        <w:rPr>
          <w:rFonts w:ascii="Times New Roman" w:eastAsia="Times New Roman" w:hAnsi="Times New Roman" w:cs="Times New Roman"/>
          <w:sz w:val="24"/>
          <w:szCs w:val="24"/>
        </w:rPr>
        <w:t xml:space="preserve"> tootjate ühenduste tegevust, et tagada </w:t>
      </w:r>
      <w:r w:rsidR="2441A02A" w:rsidRPr="222A1360">
        <w:rPr>
          <w:rFonts w:ascii="Times New Roman" w:eastAsia="Times New Roman" w:hAnsi="Times New Roman" w:cs="Times New Roman"/>
          <w:sz w:val="24"/>
          <w:szCs w:val="24"/>
        </w:rPr>
        <w:t>laiendatud</w:t>
      </w:r>
      <w:r w:rsidR="7921FAFC" w:rsidRPr="222A1360">
        <w:rPr>
          <w:rFonts w:ascii="Times New Roman" w:eastAsia="Times New Roman" w:hAnsi="Times New Roman" w:cs="Times New Roman"/>
          <w:sz w:val="24"/>
          <w:szCs w:val="24"/>
        </w:rPr>
        <w:t xml:space="preserve"> </w:t>
      </w:r>
      <w:r w:rsidR="3599B085" w:rsidRPr="1A7F4F01">
        <w:rPr>
          <w:rFonts w:ascii="Times New Roman" w:eastAsia="Times New Roman" w:hAnsi="Times New Roman" w:cs="Times New Roman"/>
          <w:sz w:val="24"/>
          <w:szCs w:val="24"/>
        </w:rPr>
        <w:t xml:space="preserve">tootjavastutuse tõhus täitmine. </w:t>
      </w:r>
      <w:r w:rsidR="724E0750" w:rsidRPr="1A7F4F01">
        <w:rPr>
          <w:rFonts w:ascii="Times New Roman" w:eastAsia="Times New Roman" w:hAnsi="Times New Roman" w:cs="Times New Roman"/>
          <w:sz w:val="24"/>
          <w:szCs w:val="24"/>
        </w:rPr>
        <w:t>Sätte kohaselt peavad</w:t>
      </w:r>
      <w:r w:rsidR="3599B085" w:rsidRPr="1A7F4F01">
        <w:rPr>
          <w:rFonts w:ascii="Times New Roman" w:eastAsia="Times New Roman" w:hAnsi="Times New Roman" w:cs="Times New Roman"/>
          <w:sz w:val="24"/>
          <w:szCs w:val="24"/>
        </w:rPr>
        <w:t xml:space="preserve"> </w:t>
      </w:r>
      <w:r w:rsidR="18AEB0FD" w:rsidRPr="222A1360">
        <w:rPr>
          <w:rFonts w:ascii="Times New Roman" w:eastAsia="Times New Roman" w:hAnsi="Times New Roman" w:cs="Times New Roman"/>
          <w:sz w:val="24"/>
          <w:szCs w:val="24"/>
        </w:rPr>
        <w:t xml:space="preserve">tekstiiltoodete </w:t>
      </w:r>
      <w:r w:rsidR="3599B085" w:rsidRPr="1A7F4F01">
        <w:rPr>
          <w:rFonts w:ascii="Times New Roman" w:eastAsia="Times New Roman" w:hAnsi="Times New Roman" w:cs="Times New Roman"/>
          <w:sz w:val="24"/>
          <w:szCs w:val="24"/>
        </w:rPr>
        <w:t xml:space="preserve">tootjate ühendused </w:t>
      </w:r>
      <w:r w:rsidR="724E0750" w:rsidRPr="1A7F4F01">
        <w:rPr>
          <w:rFonts w:ascii="Times New Roman" w:eastAsia="Times New Roman" w:hAnsi="Times New Roman" w:cs="Times New Roman"/>
          <w:sz w:val="24"/>
          <w:szCs w:val="24"/>
        </w:rPr>
        <w:t>olema</w:t>
      </w:r>
      <w:r w:rsidR="3599B085" w:rsidRPr="1A7F4F01">
        <w:rPr>
          <w:rFonts w:ascii="Times New Roman" w:eastAsia="Times New Roman" w:hAnsi="Times New Roman" w:cs="Times New Roman"/>
          <w:sz w:val="24"/>
          <w:szCs w:val="24"/>
        </w:rPr>
        <w:t xml:space="preserve"> pädevad, kehtesta</w:t>
      </w:r>
      <w:r w:rsidR="00B50F27" w:rsidRPr="1A7F4F01">
        <w:rPr>
          <w:rFonts w:ascii="Times New Roman" w:eastAsia="Times New Roman" w:hAnsi="Times New Roman" w:cs="Times New Roman"/>
          <w:sz w:val="24"/>
          <w:szCs w:val="24"/>
        </w:rPr>
        <w:t>ma</w:t>
      </w:r>
      <w:r w:rsidR="3599B085" w:rsidRPr="1A7F4F01">
        <w:rPr>
          <w:rFonts w:ascii="Times New Roman" w:eastAsia="Times New Roman" w:hAnsi="Times New Roman" w:cs="Times New Roman"/>
          <w:sz w:val="24"/>
          <w:szCs w:val="24"/>
        </w:rPr>
        <w:t xml:space="preserve"> õiglaselt kujundatud tasud, korralda</w:t>
      </w:r>
      <w:r w:rsidR="00B50F27" w:rsidRPr="1A7F4F01">
        <w:rPr>
          <w:rFonts w:ascii="Times New Roman" w:eastAsia="Times New Roman" w:hAnsi="Times New Roman" w:cs="Times New Roman"/>
          <w:sz w:val="24"/>
          <w:szCs w:val="24"/>
        </w:rPr>
        <w:t>ma</w:t>
      </w:r>
      <w:r w:rsidR="3599B085" w:rsidRPr="1A7F4F01">
        <w:rPr>
          <w:rFonts w:ascii="Times New Roman" w:eastAsia="Times New Roman" w:hAnsi="Times New Roman" w:cs="Times New Roman"/>
          <w:sz w:val="24"/>
          <w:szCs w:val="24"/>
        </w:rPr>
        <w:t xml:space="preserve"> üleriigilise kogumissüsteemi ning tegutse</w:t>
      </w:r>
      <w:r w:rsidR="00B50F27" w:rsidRPr="1A7F4F01">
        <w:rPr>
          <w:rFonts w:ascii="Times New Roman" w:eastAsia="Times New Roman" w:hAnsi="Times New Roman" w:cs="Times New Roman"/>
          <w:sz w:val="24"/>
          <w:szCs w:val="24"/>
        </w:rPr>
        <w:t>ma</w:t>
      </w:r>
      <w:r w:rsidR="3599B085" w:rsidRPr="1A7F4F01">
        <w:rPr>
          <w:rFonts w:ascii="Times New Roman" w:eastAsia="Times New Roman" w:hAnsi="Times New Roman" w:cs="Times New Roman"/>
          <w:sz w:val="24"/>
          <w:szCs w:val="24"/>
        </w:rPr>
        <w:t xml:space="preserve"> läbipaistvalt ja mittediskrimineerivalt</w:t>
      </w:r>
      <w:r w:rsidR="3C03200E" w:rsidRPr="1A7F4F01">
        <w:rPr>
          <w:rFonts w:ascii="Times New Roman" w:eastAsia="Times New Roman" w:hAnsi="Times New Roman" w:cs="Times New Roman"/>
          <w:sz w:val="24"/>
          <w:szCs w:val="24"/>
        </w:rPr>
        <w:t>.</w:t>
      </w:r>
    </w:p>
    <w:p w14:paraId="03E29209" w14:textId="77777777" w:rsidR="001A7B37" w:rsidRDefault="001A7B37" w:rsidP="1A7F4F01">
      <w:pPr>
        <w:spacing w:after="0" w:line="276" w:lineRule="auto"/>
        <w:jc w:val="both"/>
        <w:rPr>
          <w:rFonts w:ascii="Times New Roman" w:eastAsia="Times New Roman" w:hAnsi="Times New Roman" w:cs="Times New Roman"/>
          <w:sz w:val="24"/>
          <w:szCs w:val="24"/>
        </w:rPr>
      </w:pPr>
    </w:p>
    <w:p w14:paraId="4C5153DF" w14:textId="5AE84020" w:rsidR="22598026" w:rsidRDefault="00B50F27"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w:t>
      </w:r>
      <w:r w:rsidR="22598026" w:rsidRPr="1A7F4F01">
        <w:rPr>
          <w:rFonts w:ascii="Times New Roman" w:eastAsia="Times New Roman" w:hAnsi="Times New Roman" w:cs="Times New Roman"/>
          <w:sz w:val="24"/>
          <w:szCs w:val="24"/>
        </w:rPr>
        <w:t>õike</w:t>
      </w:r>
      <w:r w:rsidRPr="1A7F4F01">
        <w:rPr>
          <w:rFonts w:ascii="Times New Roman" w:eastAsia="Times New Roman" w:hAnsi="Times New Roman" w:cs="Times New Roman"/>
          <w:sz w:val="24"/>
          <w:szCs w:val="24"/>
        </w:rPr>
        <w:t>s</w:t>
      </w:r>
      <w:r w:rsidR="22598026" w:rsidRPr="1A7F4F01">
        <w:rPr>
          <w:rFonts w:ascii="Times New Roman" w:eastAsia="Times New Roman" w:hAnsi="Times New Roman" w:cs="Times New Roman"/>
          <w:sz w:val="24"/>
          <w:szCs w:val="24"/>
        </w:rPr>
        <w:t xml:space="preserve"> 1 täpsustatakse, et </w:t>
      </w:r>
      <w:r w:rsidR="6B405E54" w:rsidRPr="222A1360">
        <w:rPr>
          <w:rFonts w:ascii="Times New Roman" w:eastAsia="Times New Roman" w:hAnsi="Times New Roman" w:cs="Times New Roman"/>
          <w:sz w:val="24"/>
          <w:szCs w:val="24"/>
        </w:rPr>
        <w:t>tekstiiltoodete</w:t>
      </w:r>
      <w:r w:rsidR="22598026" w:rsidRPr="1A7F4F01">
        <w:rPr>
          <w:rFonts w:ascii="Times New Roman" w:eastAsia="Times New Roman" w:hAnsi="Times New Roman" w:cs="Times New Roman"/>
          <w:sz w:val="24"/>
          <w:szCs w:val="24"/>
        </w:rPr>
        <w:t xml:space="preserve"> tootjate ühendustele ei kohaldata üksnes seaduses sätestatud üldisi nõudeid, vaid nendele kehtivad ka erinõuded, mis arvestavad </w:t>
      </w:r>
      <w:r w:rsidR="26442B52" w:rsidRPr="222A1360">
        <w:rPr>
          <w:rFonts w:ascii="Times New Roman" w:eastAsia="Times New Roman" w:hAnsi="Times New Roman" w:cs="Times New Roman"/>
          <w:sz w:val="24"/>
          <w:szCs w:val="24"/>
        </w:rPr>
        <w:t>tekstiil</w:t>
      </w:r>
      <w:r w:rsidR="6B405E54" w:rsidRPr="222A1360">
        <w:rPr>
          <w:rFonts w:ascii="Times New Roman" w:eastAsia="Times New Roman" w:hAnsi="Times New Roman" w:cs="Times New Roman"/>
          <w:sz w:val="24"/>
          <w:szCs w:val="24"/>
        </w:rPr>
        <w:t>toodete</w:t>
      </w:r>
      <w:r w:rsidR="22598026" w:rsidRPr="1A7F4F01">
        <w:rPr>
          <w:rFonts w:ascii="Times New Roman" w:eastAsia="Times New Roman" w:hAnsi="Times New Roman" w:cs="Times New Roman"/>
          <w:sz w:val="24"/>
          <w:szCs w:val="24"/>
        </w:rPr>
        <w:t xml:space="preserve"> eripära ning nendest tekkivate jäätmete käitlemisega seotud keskkonnamõjusid. Sellega tagatakse, et </w:t>
      </w:r>
      <w:r w:rsidR="001F25AA" w:rsidRPr="1A7F4F01">
        <w:rPr>
          <w:rFonts w:ascii="Times New Roman" w:eastAsia="Times New Roman" w:hAnsi="Times New Roman" w:cs="Times New Roman"/>
          <w:sz w:val="24"/>
          <w:szCs w:val="24"/>
        </w:rPr>
        <w:t>selles</w:t>
      </w:r>
      <w:r w:rsidR="22598026" w:rsidRPr="1A7F4F01">
        <w:rPr>
          <w:rFonts w:ascii="Times New Roman" w:eastAsia="Times New Roman" w:hAnsi="Times New Roman" w:cs="Times New Roman"/>
          <w:sz w:val="24"/>
          <w:szCs w:val="24"/>
        </w:rPr>
        <w:t xml:space="preserve"> valdkonnas tegutsevad tootjate ühendused alluvad rangemale </w:t>
      </w:r>
      <w:r w:rsidR="00BF49BD" w:rsidRPr="1A7F4F01">
        <w:rPr>
          <w:rFonts w:ascii="Times New Roman" w:eastAsia="Times New Roman" w:hAnsi="Times New Roman" w:cs="Times New Roman"/>
          <w:sz w:val="24"/>
          <w:szCs w:val="24"/>
        </w:rPr>
        <w:t>korrale</w:t>
      </w:r>
      <w:r w:rsidR="22598026" w:rsidRPr="1A7F4F01">
        <w:rPr>
          <w:rFonts w:ascii="Times New Roman" w:eastAsia="Times New Roman" w:hAnsi="Times New Roman" w:cs="Times New Roman"/>
          <w:sz w:val="24"/>
          <w:szCs w:val="24"/>
        </w:rPr>
        <w:t>, mis toetab ringmajanduse eesmärkide saavutamist.</w:t>
      </w:r>
    </w:p>
    <w:p w14:paraId="068EFE5B" w14:textId="77777777" w:rsidR="001A7B37" w:rsidRDefault="001A7B37" w:rsidP="1A7F4F01">
      <w:pPr>
        <w:spacing w:after="0" w:line="276" w:lineRule="auto"/>
        <w:jc w:val="both"/>
        <w:rPr>
          <w:rFonts w:ascii="Times New Roman" w:eastAsia="Times New Roman" w:hAnsi="Times New Roman" w:cs="Times New Roman"/>
          <w:sz w:val="24"/>
          <w:szCs w:val="24"/>
        </w:rPr>
      </w:pPr>
    </w:p>
    <w:p w14:paraId="263B9D08" w14:textId="47ADD976" w:rsidR="22598026" w:rsidRDefault="22598026"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Lõike</w:t>
      </w:r>
      <w:r w:rsidR="001F25AA" w:rsidRPr="1A7F4F01">
        <w:rPr>
          <w:rFonts w:ascii="Times New Roman" w:eastAsia="Times New Roman" w:hAnsi="Times New Roman" w:cs="Times New Roman"/>
          <w:sz w:val="24"/>
          <w:szCs w:val="24"/>
        </w:rPr>
        <w:t>s</w:t>
      </w:r>
      <w:r w:rsidRPr="1A7F4F01">
        <w:rPr>
          <w:rFonts w:ascii="Times New Roman" w:eastAsia="Times New Roman" w:hAnsi="Times New Roman" w:cs="Times New Roman"/>
          <w:sz w:val="24"/>
          <w:szCs w:val="24"/>
        </w:rPr>
        <w:t xml:space="preserve"> 2 </w:t>
      </w:r>
      <w:r w:rsidR="001F25AA" w:rsidRPr="1A7F4F01">
        <w:rPr>
          <w:rFonts w:ascii="Times New Roman" w:eastAsia="Times New Roman" w:hAnsi="Times New Roman" w:cs="Times New Roman"/>
          <w:sz w:val="24"/>
          <w:szCs w:val="24"/>
        </w:rPr>
        <w:t>sätestatakse</w:t>
      </w:r>
      <w:r w:rsidRPr="1A7F4F01">
        <w:rPr>
          <w:rFonts w:ascii="Times New Roman" w:eastAsia="Times New Roman" w:hAnsi="Times New Roman" w:cs="Times New Roman"/>
          <w:sz w:val="24"/>
          <w:szCs w:val="24"/>
        </w:rPr>
        <w:t xml:space="preserve"> nõue, et tootjate ühendus võib täita tootja nimel laiendatud tootjavastutuse kohustusi üksnes juhul, kui ta suudab tõendada oma pädevust jäätmekäitluse ja kestlikkuse valdkonnas. </w:t>
      </w:r>
      <w:r w:rsidR="731A4B01" w:rsidRPr="1A7F4F01">
        <w:rPr>
          <w:rFonts w:ascii="Times New Roman" w:hAnsi="Times New Roman" w:cs="Times New Roman"/>
          <w:sz w:val="24"/>
          <w:szCs w:val="24"/>
        </w:rPr>
        <w:t xml:space="preserve">Täiendus on vajalik, et tagada </w:t>
      </w:r>
      <w:r w:rsidR="40C5EC95" w:rsidRPr="222A1360">
        <w:rPr>
          <w:rFonts w:ascii="Times New Roman" w:hAnsi="Times New Roman" w:cs="Times New Roman"/>
          <w:sz w:val="24"/>
          <w:szCs w:val="24"/>
        </w:rPr>
        <w:t>tekstiiltoodete</w:t>
      </w:r>
      <w:r w:rsidR="731A4B01" w:rsidRPr="1A7F4F01">
        <w:rPr>
          <w:rFonts w:ascii="Times New Roman" w:hAnsi="Times New Roman" w:cs="Times New Roman"/>
          <w:sz w:val="24"/>
          <w:szCs w:val="24"/>
        </w:rPr>
        <w:t xml:space="preserve"> tootjate ühenduste piisav pädevus laiendatud tootjavastutuse ülesannete täitmisel. Laiendatud tootjavastutus eeldab spetsiifilisi teadmisi jäätmete käitlemise, materjalide taaskasutuse, ringmajanduse ning kestliku tootmise põhimõtete kohta. Nimetatud valdkondadega seotud otsus</w:t>
      </w:r>
      <w:r w:rsidR="001F25AA" w:rsidRPr="1A7F4F01">
        <w:rPr>
          <w:rFonts w:ascii="Times New Roman" w:hAnsi="Times New Roman" w:cs="Times New Roman"/>
          <w:sz w:val="24"/>
          <w:szCs w:val="24"/>
        </w:rPr>
        <w:t>tel</w:t>
      </w:r>
      <w:r w:rsidR="731A4B01" w:rsidRPr="1A7F4F01">
        <w:rPr>
          <w:rFonts w:ascii="Times New Roman" w:hAnsi="Times New Roman" w:cs="Times New Roman"/>
          <w:sz w:val="24"/>
          <w:szCs w:val="24"/>
        </w:rPr>
        <w:t xml:space="preserve"> ja tegevus</w:t>
      </w:r>
      <w:r w:rsidR="001F25AA" w:rsidRPr="1A7F4F01">
        <w:rPr>
          <w:rFonts w:ascii="Times New Roman" w:hAnsi="Times New Roman" w:cs="Times New Roman"/>
          <w:sz w:val="24"/>
          <w:szCs w:val="24"/>
        </w:rPr>
        <w:t>tel on</w:t>
      </w:r>
      <w:r w:rsidR="731A4B01" w:rsidRPr="1A7F4F01">
        <w:rPr>
          <w:rFonts w:ascii="Times New Roman" w:hAnsi="Times New Roman" w:cs="Times New Roman"/>
          <w:sz w:val="24"/>
          <w:szCs w:val="24"/>
        </w:rPr>
        <w:t xml:space="preserve"> oluli</w:t>
      </w:r>
      <w:r w:rsidR="001F25AA" w:rsidRPr="1A7F4F01">
        <w:rPr>
          <w:rFonts w:ascii="Times New Roman" w:hAnsi="Times New Roman" w:cs="Times New Roman"/>
          <w:sz w:val="24"/>
          <w:szCs w:val="24"/>
        </w:rPr>
        <w:t>ne</w:t>
      </w:r>
      <w:r w:rsidR="731A4B01" w:rsidRPr="1A7F4F01">
        <w:rPr>
          <w:rFonts w:ascii="Times New Roman" w:hAnsi="Times New Roman" w:cs="Times New Roman"/>
          <w:sz w:val="24"/>
          <w:szCs w:val="24"/>
        </w:rPr>
        <w:t xml:space="preserve"> mõju keskkonnale ning </w:t>
      </w:r>
      <w:r w:rsidR="00BF49BD" w:rsidRPr="1A7F4F01">
        <w:rPr>
          <w:rFonts w:ascii="Times New Roman" w:hAnsi="Times New Roman" w:cs="Times New Roman"/>
          <w:sz w:val="24"/>
          <w:szCs w:val="24"/>
        </w:rPr>
        <w:t xml:space="preserve">need </w:t>
      </w:r>
      <w:r w:rsidR="731A4B01" w:rsidRPr="1A7F4F01">
        <w:rPr>
          <w:rFonts w:ascii="Times New Roman" w:hAnsi="Times New Roman" w:cs="Times New Roman"/>
          <w:sz w:val="24"/>
          <w:szCs w:val="24"/>
        </w:rPr>
        <w:t>nõuavad seetõttu professionaals</w:t>
      </w:r>
      <w:r w:rsidR="001F25AA" w:rsidRPr="1A7F4F01">
        <w:rPr>
          <w:rFonts w:ascii="Times New Roman" w:hAnsi="Times New Roman" w:cs="Times New Roman"/>
          <w:sz w:val="24"/>
          <w:szCs w:val="24"/>
        </w:rPr>
        <w:t>ust.</w:t>
      </w:r>
      <w:r w:rsidR="731A4B01" w:rsidRPr="1A7F4F01">
        <w:rPr>
          <w:rFonts w:ascii="Times New Roman" w:hAnsi="Times New Roman" w:cs="Times New Roman"/>
          <w:sz w:val="24"/>
          <w:szCs w:val="24"/>
        </w:rPr>
        <w:t xml:space="preserve"> </w:t>
      </w:r>
      <w:r w:rsidR="5A1A30A0" w:rsidRPr="1A7F4F01">
        <w:rPr>
          <w:rFonts w:ascii="Times New Roman" w:hAnsi="Times New Roman" w:cs="Times New Roman"/>
          <w:sz w:val="24"/>
          <w:szCs w:val="24"/>
        </w:rPr>
        <w:t>See</w:t>
      </w:r>
      <w:r w:rsidR="731A4B01" w:rsidRPr="1A7F4F01">
        <w:rPr>
          <w:rFonts w:ascii="Times New Roman" w:hAnsi="Times New Roman" w:cs="Times New Roman"/>
          <w:sz w:val="24"/>
          <w:szCs w:val="24"/>
        </w:rPr>
        <w:t xml:space="preserve"> aitab ennetada olukordi, kus</w:t>
      </w:r>
      <w:r w:rsidR="40C5EC95" w:rsidRPr="222A1360">
        <w:rPr>
          <w:rFonts w:ascii="Times New Roman" w:hAnsi="Times New Roman" w:cs="Times New Roman"/>
          <w:sz w:val="24"/>
          <w:szCs w:val="24"/>
        </w:rPr>
        <w:t xml:space="preserve"> </w:t>
      </w:r>
      <w:r w:rsidR="3F643F3E" w:rsidRPr="222A1360">
        <w:rPr>
          <w:rFonts w:ascii="Times New Roman" w:hAnsi="Times New Roman" w:cs="Times New Roman"/>
          <w:sz w:val="24"/>
          <w:szCs w:val="24"/>
        </w:rPr>
        <w:t>tekstiiltoodete</w:t>
      </w:r>
      <w:r w:rsidR="731A4B01" w:rsidRPr="1A7F4F01">
        <w:rPr>
          <w:rFonts w:ascii="Times New Roman" w:hAnsi="Times New Roman" w:cs="Times New Roman"/>
          <w:sz w:val="24"/>
          <w:szCs w:val="24"/>
        </w:rPr>
        <w:t xml:space="preserve"> </w:t>
      </w:r>
      <w:r w:rsidR="68C72A7A" w:rsidRPr="1A7F4F01">
        <w:rPr>
          <w:rFonts w:ascii="Times New Roman" w:hAnsi="Times New Roman" w:cs="Times New Roman"/>
          <w:sz w:val="24"/>
          <w:szCs w:val="24"/>
        </w:rPr>
        <w:t xml:space="preserve">tootjate </w:t>
      </w:r>
      <w:r w:rsidR="731A4B01" w:rsidRPr="1A7F4F01">
        <w:rPr>
          <w:rFonts w:ascii="Times New Roman" w:hAnsi="Times New Roman" w:cs="Times New Roman"/>
          <w:sz w:val="24"/>
          <w:szCs w:val="24"/>
        </w:rPr>
        <w:t>ühendused tegutsevad piisava</w:t>
      </w:r>
      <w:r w:rsidR="001F25AA" w:rsidRPr="1A7F4F01">
        <w:rPr>
          <w:rFonts w:ascii="Times New Roman" w:hAnsi="Times New Roman" w:cs="Times New Roman"/>
          <w:sz w:val="24"/>
          <w:szCs w:val="24"/>
        </w:rPr>
        <w:t>te oskusteta</w:t>
      </w:r>
      <w:r w:rsidR="731A4B01" w:rsidRPr="1A7F4F01">
        <w:rPr>
          <w:rFonts w:ascii="Times New Roman" w:hAnsi="Times New Roman" w:cs="Times New Roman"/>
          <w:sz w:val="24"/>
          <w:szCs w:val="24"/>
        </w:rPr>
        <w:t>, mis võib viia seadusest tulenevate kohustuste eba</w:t>
      </w:r>
      <w:r w:rsidR="077C22C0" w:rsidRPr="1A7F4F01">
        <w:rPr>
          <w:rFonts w:ascii="Times New Roman" w:hAnsi="Times New Roman" w:cs="Times New Roman"/>
          <w:sz w:val="24"/>
          <w:szCs w:val="24"/>
        </w:rPr>
        <w:t>tõhusa</w:t>
      </w:r>
      <w:r w:rsidR="731A4B01" w:rsidRPr="1A7F4F01">
        <w:rPr>
          <w:rFonts w:ascii="Times New Roman" w:hAnsi="Times New Roman" w:cs="Times New Roman"/>
          <w:sz w:val="24"/>
          <w:szCs w:val="24"/>
        </w:rPr>
        <w:t xml:space="preserve"> täitmiseni. </w:t>
      </w:r>
      <w:r w:rsidR="4761A645" w:rsidRPr="1A7F4F01">
        <w:rPr>
          <w:rFonts w:ascii="Times New Roman" w:hAnsi="Times New Roman" w:cs="Times New Roman"/>
          <w:sz w:val="24"/>
          <w:szCs w:val="24"/>
        </w:rPr>
        <w:t>L</w:t>
      </w:r>
      <w:r w:rsidR="731A4B01" w:rsidRPr="1A7F4F01">
        <w:rPr>
          <w:rFonts w:ascii="Times New Roman" w:hAnsi="Times New Roman" w:cs="Times New Roman"/>
          <w:sz w:val="24"/>
          <w:szCs w:val="24"/>
        </w:rPr>
        <w:t>õike lisamine</w:t>
      </w:r>
      <w:r w:rsidR="49D85383" w:rsidRPr="1A7F4F01">
        <w:rPr>
          <w:rFonts w:ascii="Times New Roman" w:hAnsi="Times New Roman" w:cs="Times New Roman"/>
          <w:sz w:val="24"/>
          <w:szCs w:val="24"/>
        </w:rPr>
        <w:t xml:space="preserve"> toetab</w:t>
      </w:r>
      <w:r w:rsidR="731A4B01" w:rsidRPr="1A7F4F01">
        <w:rPr>
          <w:rFonts w:ascii="Times New Roman" w:hAnsi="Times New Roman" w:cs="Times New Roman"/>
          <w:sz w:val="24"/>
          <w:szCs w:val="24"/>
        </w:rPr>
        <w:t xml:space="preserve"> keskkonnahoidu, parandab </w:t>
      </w:r>
      <w:r w:rsidR="51D0C854" w:rsidRPr="222A1360">
        <w:rPr>
          <w:rFonts w:ascii="Times New Roman" w:hAnsi="Times New Roman" w:cs="Times New Roman"/>
          <w:sz w:val="24"/>
          <w:szCs w:val="24"/>
        </w:rPr>
        <w:t xml:space="preserve">laiendatud </w:t>
      </w:r>
      <w:r w:rsidR="731A4B01" w:rsidRPr="1A7F4F01">
        <w:rPr>
          <w:rFonts w:ascii="Times New Roman" w:hAnsi="Times New Roman" w:cs="Times New Roman"/>
          <w:sz w:val="24"/>
          <w:szCs w:val="24"/>
        </w:rPr>
        <w:t xml:space="preserve">tootjavastutuse süsteemi toimimist ning </w:t>
      </w:r>
      <w:r w:rsidR="001F25AA" w:rsidRPr="1A7F4F01">
        <w:rPr>
          <w:rFonts w:ascii="Times New Roman" w:hAnsi="Times New Roman" w:cs="Times New Roman"/>
          <w:sz w:val="24"/>
          <w:szCs w:val="24"/>
        </w:rPr>
        <w:t>tagab</w:t>
      </w:r>
      <w:r w:rsidR="731A4B01" w:rsidRPr="1A7F4F01">
        <w:rPr>
          <w:rFonts w:ascii="Times New Roman" w:hAnsi="Times New Roman" w:cs="Times New Roman"/>
          <w:sz w:val="24"/>
          <w:szCs w:val="24"/>
        </w:rPr>
        <w:t xml:space="preserve">, et turule lastud </w:t>
      </w:r>
      <w:r w:rsidR="40C5EC95" w:rsidRPr="222A1360">
        <w:rPr>
          <w:rFonts w:ascii="Times New Roman" w:hAnsi="Times New Roman" w:cs="Times New Roman"/>
          <w:sz w:val="24"/>
          <w:szCs w:val="24"/>
        </w:rPr>
        <w:t>tekstiiltoodete</w:t>
      </w:r>
      <w:r w:rsidR="731A4B01" w:rsidRPr="1A7F4F01">
        <w:rPr>
          <w:rFonts w:ascii="Times New Roman" w:hAnsi="Times New Roman" w:cs="Times New Roman"/>
          <w:sz w:val="24"/>
          <w:szCs w:val="24"/>
        </w:rPr>
        <w:t xml:space="preserve"> jäätmekäitlus oleks korraldatud professionaalselt ja vastutustundlikult. Sellega võetakse üle jäätmete raamdirektiivi artikli 22c punkt 3.</w:t>
      </w:r>
    </w:p>
    <w:p w14:paraId="0B7379E2" w14:textId="77777777" w:rsidR="001A7B37" w:rsidRDefault="001A7B37" w:rsidP="1A7F4F01">
      <w:pPr>
        <w:spacing w:after="0" w:line="276" w:lineRule="auto"/>
        <w:jc w:val="both"/>
        <w:rPr>
          <w:rFonts w:ascii="Times New Roman" w:hAnsi="Times New Roman" w:cs="Times New Roman"/>
          <w:color w:val="FF0000"/>
          <w:sz w:val="24"/>
          <w:szCs w:val="24"/>
        </w:rPr>
      </w:pPr>
    </w:p>
    <w:p w14:paraId="4172071E" w14:textId="71170618" w:rsidR="22598026" w:rsidRDefault="22598026"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Lõikega 3 täpsustatakse pädevuse miinimumnõuded, nähes ette, et </w:t>
      </w:r>
      <w:r w:rsidR="4A3E85DF" w:rsidRPr="222A1360">
        <w:rPr>
          <w:rFonts w:ascii="Times New Roman" w:eastAsia="Times New Roman" w:hAnsi="Times New Roman" w:cs="Times New Roman"/>
          <w:sz w:val="24"/>
          <w:szCs w:val="24"/>
        </w:rPr>
        <w:t xml:space="preserve">tekstiiltoodete </w:t>
      </w:r>
      <w:r w:rsidRPr="1A7F4F01">
        <w:rPr>
          <w:rFonts w:ascii="Times New Roman" w:eastAsia="Times New Roman" w:hAnsi="Times New Roman" w:cs="Times New Roman"/>
          <w:sz w:val="24"/>
          <w:szCs w:val="24"/>
        </w:rPr>
        <w:t xml:space="preserve">tootjate ühendusel peab olema vähemalt üks </w:t>
      </w:r>
      <w:r w:rsidR="001F25AA" w:rsidRPr="1A7F4F01">
        <w:rPr>
          <w:rFonts w:ascii="Times New Roman" w:eastAsia="Times New Roman" w:hAnsi="Times New Roman" w:cs="Times New Roman"/>
          <w:sz w:val="24"/>
          <w:szCs w:val="24"/>
        </w:rPr>
        <w:t>nõutud</w:t>
      </w:r>
      <w:r w:rsidRPr="1A7F4F01">
        <w:rPr>
          <w:rFonts w:ascii="Times New Roman" w:eastAsia="Times New Roman" w:hAnsi="Times New Roman" w:cs="Times New Roman"/>
          <w:sz w:val="24"/>
          <w:szCs w:val="24"/>
        </w:rPr>
        <w:t xml:space="preserve"> kvalifikatsiooniga isik. Pädevust saab tõendada erialase teise astme kõrghariduse või sellele vastava kvalifikatsiooniga keskkonna, </w:t>
      </w:r>
      <w:r w:rsidRPr="1A7F4F01">
        <w:rPr>
          <w:rFonts w:ascii="Times New Roman" w:eastAsia="Times New Roman" w:hAnsi="Times New Roman" w:cs="Times New Roman"/>
          <w:sz w:val="24"/>
          <w:szCs w:val="24"/>
        </w:rPr>
        <w:lastRenderedPageBreak/>
        <w:t>jäätmekäitluse, materjalitehnoloogia, tootearenduse või muus asjakohases valdkonna</w:t>
      </w:r>
      <w:r w:rsidR="00BF49BD" w:rsidRPr="1A7F4F01">
        <w:rPr>
          <w:rFonts w:ascii="Times New Roman" w:eastAsia="Times New Roman" w:hAnsi="Times New Roman" w:cs="Times New Roman"/>
          <w:sz w:val="24"/>
          <w:szCs w:val="24"/>
        </w:rPr>
        <w:t>s</w:t>
      </w:r>
      <w:r w:rsidRPr="1A7F4F01">
        <w:rPr>
          <w:rFonts w:ascii="Times New Roman" w:eastAsia="Times New Roman" w:hAnsi="Times New Roman" w:cs="Times New Roman"/>
          <w:sz w:val="24"/>
          <w:szCs w:val="24"/>
        </w:rPr>
        <w:t xml:space="preserve"> või vähemalt kolmeaastase töökogemusega jäätmekäitluse, ringmajanduse </w:t>
      </w:r>
      <w:r w:rsidR="006638D5">
        <w:rPr>
          <w:rFonts w:ascii="Times New Roman" w:eastAsia="Times New Roman" w:hAnsi="Times New Roman" w:cs="Times New Roman"/>
          <w:sz w:val="24"/>
          <w:szCs w:val="24"/>
        </w:rPr>
        <w:t>või</w:t>
      </w:r>
      <w:r w:rsidRPr="1A7F4F01">
        <w:rPr>
          <w:rFonts w:ascii="Times New Roman" w:eastAsia="Times New Roman" w:hAnsi="Times New Roman" w:cs="Times New Roman"/>
          <w:sz w:val="24"/>
          <w:szCs w:val="24"/>
        </w:rPr>
        <w:t xml:space="preserve"> kestlikkuse valdkonnas. Selle nõude eesmärk on tagada, et </w:t>
      </w:r>
      <w:r w:rsidR="75F947DA" w:rsidRPr="222A1360">
        <w:rPr>
          <w:rFonts w:ascii="Times New Roman" w:eastAsia="Times New Roman" w:hAnsi="Times New Roman" w:cs="Times New Roman"/>
          <w:sz w:val="24"/>
          <w:szCs w:val="24"/>
        </w:rPr>
        <w:t xml:space="preserve">tekstiiltoodete </w:t>
      </w:r>
      <w:r w:rsidRPr="1A7F4F01">
        <w:rPr>
          <w:rFonts w:ascii="Times New Roman" w:eastAsia="Times New Roman" w:hAnsi="Times New Roman" w:cs="Times New Roman"/>
          <w:sz w:val="24"/>
          <w:szCs w:val="24"/>
        </w:rPr>
        <w:t>tootjate ühenduse tegevus põhineb erialateadmistel ja praktilisel kogemusel, mis on vajalikud tekstiilijäätmete nõuetekohaseks käitlemiseks.</w:t>
      </w:r>
    </w:p>
    <w:p w14:paraId="0B947B71" w14:textId="77777777" w:rsidR="001A7B37" w:rsidRDefault="001A7B37" w:rsidP="1A7F4F01">
      <w:pPr>
        <w:spacing w:after="0" w:line="276" w:lineRule="auto"/>
        <w:jc w:val="both"/>
        <w:rPr>
          <w:rFonts w:ascii="Times New Roman" w:eastAsia="Times New Roman" w:hAnsi="Times New Roman" w:cs="Times New Roman"/>
          <w:sz w:val="24"/>
          <w:szCs w:val="24"/>
        </w:rPr>
      </w:pPr>
    </w:p>
    <w:p w14:paraId="404AE308" w14:textId="37F42709" w:rsidR="51602D6F" w:rsidRDefault="51602D6F"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Lõike</w:t>
      </w:r>
      <w:r w:rsidR="001F25AA" w:rsidRPr="1A7F4F01">
        <w:rPr>
          <w:rFonts w:ascii="Times New Roman" w:eastAsia="Times New Roman" w:hAnsi="Times New Roman" w:cs="Times New Roman"/>
          <w:sz w:val="24"/>
          <w:szCs w:val="24"/>
        </w:rPr>
        <w:t>s</w:t>
      </w:r>
      <w:r w:rsidRPr="1A7F4F01">
        <w:rPr>
          <w:rFonts w:ascii="Times New Roman" w:eastAsia="Times New Roman" w:hAnsi="Times New Roman" w:cs="Times New Roman"/>
          <w:sz w:val="24"/>
          <w:szCs w:val="24"/>
        </w:rPr>
        <w:t xml:space="preserve"> 4 sätestatakse, et lõikes 3 nimetatud kvalifikatsiooninõuete täitmise kontrollimiseks tuleb enne tegevuse alustamist esitada probleemtooteregistrile registreerimistaotluse osana kvalifikatsiooni tõendava dokumendi koopia </w:t>
      </w:r>
      <w:r w:rsidR="32DFBEC7" w:rsidRPr="1A7F4F01">
        <w:rPr>
          <w:rFonts w:ascii="Times New Roman" w:eastAsia="Times New Roman" w:hAnsi="Times New Roman" w:cs="Times New Roman"/>
          <w:sz w:val="24"/>
          <w:szCs w:val="24"/>
        </w:rPr>
        <w:t>või</w:t>
      </w:r>
      <w:r w:rsidRPr="1A7F4F01">
        <w:rPr>
          <w:rFonts w:ascii="Times New Roman" w:eastAsia="Times New Roman" w:hAnsi="Times New Roman" w:cs="Times New Roman"/>
          <w:sz w:val="24"/>
          <w:szCs w:val="24"/>
        </w:rPr>
        <w:t xml:space="preserve"> andmed isiku erialase töökogemuse kohta. Nimetatud teabe esitamine võimaldab pädeval asutusel hinnata, kas tegevust alustav isik või vastutav spetsialist vastab kehtestatud nõuetele ning </w:t>
      </w:r>
      <w:r w:rsidR="001F25AA" w:rsidRPr="1A7F4F01">
        <w:rPr>
          <w:rFonts w:ascii="Times New Roman" w:eastAsia="Times New Roman" w:hAnsi="Times New Roman" w:cs="Times New Roman"/>
          <w:sz w:val="24"/>
          <w:szCs w:val="24"/>
        </w:rPr>
        <w:t>tal on</w:t>
      </w:r>
      <w:r w:rsidRPr="1A7F4F01">
        <w:rPr>
          <w:rFonts w:ascii="Times New Roman" w:eastAsia="Times New Roman" w:hAnsi="Times New Roman" w:cs="Times New Roman"/>
          <w:sz w:val="24"/>
          <w:szCs w:val="24"/>
        </w:rPr>
        <w:t xml:space="preserve"> piisavad teadmis</w:t>
      </w:r>
      <w:r w:rsidR="001F25AA" w:rsidRPr="1A7F4F01">
        <w:rPr>
          <w:rFonts w:ascii="Times New Roman" w:eastAsia="Times New Roman" w:hAnsi="Times New Roman" w:cs="Times New Roman"/>
          <w:sz w:val="24"/>
          <w:szCs w:val="24"/>
        </w:rPr>
        <w:t>ed</w:t>
      </w:r>
      <w:r w:rsidRPr="1A7F4F01">
        <w:rPr>
          <w:rFonts w:ascii="Times New Roman" w:eastAsia="Times New Roman" w:hAnsi="Times New Roman" w:cs="Times New Roman"/>
          <w:sz w:val="24"/>
          <w:szCs w:val="24"/>
        </w:rPr>
        <w:t xml:space="preserve"> ja praktili</w:t>
      </w:r>
      <w:r w:rsidR="001F25AA" w:rsidRPr="1A7F4F01">
        <w:rPr>
          <w:rFonts w:ascii="Times New Roman" w:eastAsia="Times New Roman" w:hAnsi="Times New Roman" w:cs="Times New Roman"/>
          <w:sz w:val="24"/>
          <w:szCs w:val="24"/>
        </w:rPr>
        <w:t>ne</w:t>
      </w:r>
      <w:r w:rsidRPr="1A7F4F01">
        <w:rPr>
          <w:rFonts w:ascii="Times New Roman" w:eastAsia="Times New Roman" w:hAnsi="Times New Roman" w:cs="Times New Roman"/>
          <w:sz w:val="24"/>
          <w:szCs w:val="24"/>
        </w:rPr>
        <w:t xml:space="preserve"> kogemus nõuetekohase</w:t>
      </w:r>
      <w:r w:rsidR="001F25AA" w:rsidRPr="1A7F4F01">
        <w:rPr>
          <w:rFonts w:ascii="Times New Roman" w:eastAsia="Times New Roman" w:hAnsi="Times New Roman" w:cs="Times New Roman"/>
          <w:sz w:val="24"/>
          <w:szCs w:val="24"/>
        </w:rPr>
        <w:t>ks</w:t>
      </w:r>
      <w:r w:rsidRPr="1A7F4F01">
        <w:rPr>
          <w:rFonts w:ascii="Times New Roman" w:eastAsia="Times New Roman" w:hAnsi="Times New Roman" w:cs="Times New Roman"/>
          <w:sz w:val="24"/>
          <w:szCs w:val="24"/>
        </w:rPr>
        <w:t xml:space="preserve"> ja ohutu</w:t>
      </w:r>
      <w:r w:rsidR="001F25AA" w:rsidRPr="1A7F4F01">
        <w:rPr>
          <w:rFonts w:ascii="Times New Roman" w:eastAsia="Times New Roman" w:hAnsi="Times New Roman" w:cs="Times New Roman"/>
          <w:sz w:val="24"/>
          <w:szCs w:val="24"/>
        </w:rPr>
        <w:t>ks</w:t>
      </w:r>
      <w:r w:rsidRPr="1A7F4F01">
        <w:rPr>
          <w:rFonts w:ascii="Times New Roman" w:eastAsia="Times New Roman" w:hAnsi="Times New Roman" w:cs="Times New Roman"/>
          <w:sz w:val="24"/>
          <w:szCs w:val="24"/>
        </w:rPr>
        <w:t xml:space="preserve"> tegevuse</w:t>
      </w:r>
      <w:r w:rsidR="001F25AA" w:rsidRPr="1A7F4F01">
        <w:rPr>
          <w:rFonts w:ascii="Times New Roman" w:eastAsia="Times New Roman" w:hAnsi="Times New Roman" w:cs="Times New Roman"/>
          <w:sz w:val="24"/>
          <w:szCs w:val="24"/>
        </w:rPr>
        <w:t>ks</w:t>
      </w:r>
      <w:r w:rsidRPr="1A7F4F01">
        <w:rPr>
          <w:rFonts w:ascii="Times New Roman" w:eastAsia="Times New Roman" w:hAnsi="Times New Roman" w:cs="Times New Roman"/>
          <w:sz w:val="24"/>
          <w:szCs w:val="24"/>
        </w:rPr>
        <w:t>.</w:t>
      </w:r>
    </w:p>
    <w:p w14:paraId="53F094BC" w14:textId="77777777" w:rsidR="001A7B37" w:rsidRDefault="001A7B37" w:rsidP="1A7F4F01">
      <w:pPr>
        <w:spacing w:after="0" w:line="276" w:lineRule="auto"/>
        <w:jc w:val="both"/>
        <w:rPr>
          <w:rFonts w:ascii="Times New Roman" w:eastAsia="Times New Roman" w:hAnsi="Times New Roman" w:cs="Times New Roman"/>
          <w:sz w:val="24"/>
          <w:szCs w:val="24"/>
        </w:rPr>
      </w:pPr>
    </w:p>
    <w:p w14:paraId="3ED63AA1" w14:textId="049D5EE7" w:rsidR="5B808F7B" w:rsidRDefault="5B808F7B"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Lõike</w:t>
      </w:r>
      <w:r w:rsidR="001F25AA" w:rsidRPr="1A7F4F01">
        <w:rPr>
          <w:rFonts w:ascii="Times New Roman" w:eastAsia="Times New Roman" w:hAnsi="Times New Roman" w:cs="Times New Roman"/>
          <w:sz w:val="24"/>
          <w:szCs w:val="24"/>
        </w:rPr>
        <w:t>s</w:t>
      </w:r>
      <w:r w:rsidRPr="1A7F4F01">
        <w:rPr>
          <w:rFonts w:ascii="Times New Roman" w:eastAsia="Times New Roman" w:hAnsi="Times New Roman" w:cs="Times New Roman"/>
          <w:sz w:val="24"/>
          <w:szCs w:val="24"/>
        </w:rPr>
        <w:t xml:space="preserve"> </w:t>
      </w:r>
      <w:r w:rsidR="696DA6FA" w:rsidRPr="1A7F4F01">
        <w:rPr>
          <w:rFonts w:ascii="Times New Roman" w:eastAsia="Times New Roman" w:hAnsi="Times New Roman" w:cs="Times New Roman"/>
          <w:sz w:val="24"/>
          <w:szCs w:val="24"/>
        </w:rPr>
        <w:t>5</w:t>
      </w:r>
      <w:r w:rsidRPr="1A7F4F01">
        <w:rPr>
          <w:rFonts w:ascii="Times New Roman" w:eastAsia="Times New Roman" w:hAnsi="Times New Roman" w:cs="Times New Roman"/>
          <w:sz w:val="24"/>
          <w:szCs w:val="24"/>
        </w:rPr>
        <w:t xml:space="preserve"> täpsustatakse nõudeid </w:t>
      </w:r>
      <w:r w:rsidR="7F751DBA" w:rsidRPr="222A1360">
        <w:rPr>
          <w:rFonts w:ascii="Times New Roman" w:eastAsia="Times New Roman" w:hAnsi="Times New Roman" w:cs="Times New Roman"/>
          <w:sz w:val="24"/>
          <w:szCs w:val="24"/>
        </w:rPr>
        <w:t xml:space="preserve">tekstiiltoodete </w:t>
      </w:r>
      <w:r w:rsidRPr="1A7F4F01">
        <w:rPr>
          <w:rFonts w:ascii="Times New Roman" w:eastAsia="Times New Roman" w:hAnsi="Times New Roman" w:cs="Times New Roman"/>
          <w:sz w:val="24"/>
          <w:szCs w:val="24"/>
        </w:rPr>
        <w:t xml:space="preserve">tootjate ühenduse kehtestatavatele tasudele, mida </w:t>
      </w:r>
      <w:r w:rsidR="447A52B5" w:rsidRPr="222A1360">
        <w:rPr>
          <w:rFonts w:ascii="Times New Roman" w:eastAsia="Times New Roman" w:hAnsi="Times New Roman" w:cs="Times New Roman"/>
          <w:sz w:val="24"/>
          <w:szCs w:val="24"/>
        </w:rPr>
        <w:t>tekstiiltoodete</w:t>
      </w:r>
      <w:r w:rsidRPr="1A7F4F01">
        <w:rPr>
          <w:rFonts w:ascii="Times New Roman" w:eastAsia="Times New Roman" w:hAnsi="Times New Roman" w:cs="Times New Roman"/>
          <w:sz w:val="24"/>
          <w:szCs w:val="24"/>
        </w:rPr>
        <w:t xml:space="preserve"> tootjad maksavad laiendatud tootjavastutuse kohustuste täitmiseks. Sätte eesmärk on tagada, et tasusüsteem oleks keskkonnahoidlik, läbipaistev ja õiglane ning toetaks ringmajanduse põhimõtteid.</w:t>
      </w:r>
    </w:p>
    <w:p w14:paraId="2065C04C" w14:textId="77777777" w:rsidR="001A7B37" w:rsidRDefault="001A7B37" w:rsidP="1A7F4F01">
      <w:pPr>
        <w:spacing w:after="0" w:line="276" w:lineRule="auto"/>
        <w:jc w:val="both"/>
        <w:rPr>
          <w:rFonts w:ascii="Times New Roman" w:eastAsia="Times New Roman" w:hAnsi="Times New Roman" w:cs="Times New Roman"/>
          <w:sz w:val="24"/>
          <w:szCs w:val="24"/>
        </w:rPr>
      </w:pPr>
    </w:p>
    <w:p w14:paraId="45E481C1" w14:textId="25ECCCED" w:rsidR="5B808F7B" w:rsidRDefault="5B808F7B"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 xml:space="preserve">Punkti 1 kohaselt peavad tasud põhinema toodete massil ja vajaduse korral ka kogusel ning olema diferentseeritud </w:t>
      </w:r>
      <w:r w:rsidR="3C1B16FC" w:rsidRPr="7D9F6040">
        <w:rPr>
          <w:rFonts w:ascii="Times New Roman" w:eastAsia="Times New Roman" w:hAnsi="Times New Roman" w:cs="Times New Roman"/>
          <w:sz w:val="24"/>
          <w:szCs w:val="24"/>
        </w:rPr>
        <w:t>tekstiil</w:t>
      </w:r>
      <w:r w:rsidR="170CCC33" w:rsidRPr="7D9F6040">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keskkonnamõju</w:t>
      </w:r>
      <w:r w:rsidR="001F25AA" w:rsidRPr="1A7F4F01">
        <w:rPr>
          <w:rFonts w:ascii="Times New Roman" w:eastAsia="Times New Roman" w:hAnsi="Times New Roman" w:cs="Times New Roman"/>
          <w:sz w:val="24"/>
          <w:szCs w:val="24"/>
        </w:rPr>
        <w:t xml:space="preserve"> järgi</w:t>
      </w:r>
      <w:r w:rsidRPr="1A7F4F01">
        <w:rPr>
          <w:rFonts w:ascii="Times New Roman" w:eastAsia="Times New Roman" w:hAnsi="Times New Roman" w:cs="Times New Roman"/>
          <w:sz w:val="24"/>
          <w:szCs w:val="24"/>
        </w:rPr>
        <w:t>, arvestades E</w:t>
      </w:r>
      <w:r w:rsidR="001F25AA" w:rsidRPr="1A7F4F01">
        <w:rPr>
          <w:rFonts w:ascii="Times New Roman" w:eastAsia="Times New Roman" w:hAnsi="Times New Roman" w:cs="Times New Roman"/>
          <w:sz w:val="24"/>
          <w:szCs w:val="24"/>
        </w:rPr>
        <w:t>Li</w:t>
      </w:r>
      <w:r w:rsidRPr="1A7F4F01">
        <w:rPr>
          <w:rFonts w:ascii="Times New Roman" w:eastAsia="Times New Roman" w:hAnsi="Times New Roman" w:cs="Times New Roman"/>
          <w:sz w:val="24"/>
          <w:szCs w:val="24"/>
        </w:rPr>
        <w:t xml:space="preserve"> õigusaktides kehtestatud ökodisaini</w:t>
      </w:r>
      <w:r w:rsidR="00D31E85"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nõudeid. See tähendab, et keskkon</w:t>
      </w:r>
      <w:r w:rsidR="00D31E85" w:rsidRPr="1A7F4F01">
        <w:rPr>
          <w:rFonts w:ascii="Times New Roman" w:eastAsia="Times New Roman" w:hAnsi="Times New Roman" w:cs="Times New Roman"/>
          <w:sz w:val="24"/>
          <w:szCs w:val="24"/>
        </w:rPr>
        <w:t>da säästvamate</w:t>
      </w:r>
      <w:r w:rsidRPr="1A7F4F01">
        <w:rPr>
          <w:rFonts w:ascii="Times New Roman" w:eastAsia="Times New Roman" w:hAnsi="Times New Roman" w:cs="Times New Roman"/>
          <w:sz w:val="24"/>
          <w:szCs w:val="24"/>
        </w:rPr>
        <w:t xml:space="preserve"> ja kestlikumate </w:t>
      </w:r>
      <w:r w:rsidR="6BB19850" w:rsidRPr="7D9F6040">
        <w:rPr>
          <w:rFonts w:ascii="Times New Roman" w:eastAsia="Times New Roman" w:hAnsi="Times New Roman" w:cs="Times New Roman"/>
          <w:sz w:val="24"/>
          <w:szCs w:val="24"/>
        </w:rPr>
        <w:t>tekstiil</w:t>
      </w:r>
      <w:r w:rsidR="170CCC33" w:rsidRPr="7D9F6040">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eest võib tasu olla väiksem, motiveerides </w:t>
      </w:r>
      <w:r w:rsidR="4994E7A9" w:rsidRPr="7D9F6040">
        <w:rPr>
          <w:rFonts w:ascii="Times New Roman" w:eastAsia="Times New Roman" w:hAnsi="Times New Roman" w:cs="Times New Roman"/>
          <w:sz w:val="24"/>
          <w:szCs w:val="24"/>
        </w:rPr>
        <w:t>tekstiiltoodete</w:t>
      </w:r>
      <w:r w:rsidR="170CCC33" w:rsidRPr="7D9F6040">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 xml:space="preserve">tootjaid kavandama </w:t>
      </w:r>
      <w:r w:rsidR="5EF59A01" w:rsidRPr="7D9F6040">
        <w:rPr>
          <w:rFonts w:ascii="Times New Roman" w:eastAsia="Times New Roman" w:hAnsi="Times New Roman" w:cs="Times New Roman"/>
          <w:sz w:val="24"/>
          <w:szCs w:val="24"/>
        </w:rPr>
        <w:t>tekstiil</w:t>
      </w:r>
      <w:r w:rsidR="170CCC33" w:rsidRPr="7D9F6040">
        <w:rPr>
          <w:rFonts w:ascii="Times New Roman" w:eastAsia="Times New Roman" w:hAnsi="Times New Roman" w:cs="Times New Roman"/>
          <w:sz w:val="24"/>
          <w:szCs w:val="24"/>
        </w:rPr>
        <w:t>tooteid</w:t>
      </w:r>
      <w:r w:rsidRPr="1A7F4F01">
        <w:rPr>
          <w:rFonts w:ascii="Times New Roman" w:eastAsia="Times New Roman" w:hAnsi="Times New Roman" w:cs="Times New Roman"/>
          <w:sz w:val="24"/>
          <w:szCs w:val="24"/>
        </w:rPr>
        <w:t xml:space="preserve"> viisil, mis vähendab jäätmeteket ja hõlbustab nende </w:t>
      </w:r>
      <w:r w:rsidR="4F46DA76" w:rsidRPr="7D9F6040">
        <w:rPr>
          <w:rFonts w:ascii="Times New Roman" w:eastAsia="Times New Roman" w:hAnsi="Times New Roman" w:cs="Times New Roman"/>
          <w:sz w:val="24"/>
          <w:szCs w:val="24"/>
        </w:rPr>
        <w:t>korduskasutust, korduskasutuseks ettevalmistamist</w:t>
      </w:r>
      <w:r w:rsidRPr="1A7F4F01">
        <w:rPr>
          <w:rFonts w:ascii="Times New Roman" w:eastAsia="Times New Roman" w:hAnsi="Times New Roman" w:cs="Times New Roman"/>
          <w:sz w:val="24"/>
          <w:szCs w:val="24"/>
        </w:rPr>
        <w:t xml:space="preserve"> või ringlussevõttu kooskõlas jäätmehierarhiaga.</w:t>
      </w:r>
      <w:r w:rsidR="5270291C" w:rsidRPr="1A7F4F01">
        <w:rPr>
          <w:rFonts w:ascii="Times New Roman" w:eastAsia="Times New Roman" w:hAnsi="Times New Roman" w:cs="Times New Roman"/>
          <w:sz w:val="24"/>
          <w:szCs w:val="24"/>
        </w:rPr>
        <w:t xml:space="preserve"> </w:t>
      </w:r>
      <w:r w:rsidR="7AEFFC9B" w:rsidRPr="1A7F4F01">
        <w:rPr>
          <w:rFonts w:ascii="Times New Roman" w:eastAsia="Times New Roman" w:hAnsi="Times New Roman" w:cs="Times New Roman"/>
          <w:sz w:val="24"/>
          <w:szCs w:val="24"/>
        </w:rPr>
        <w:t xml:space="preserve">Teenustasude täpse diferentseerimise korralduse jäetakse </w:t>
      </w:r>
      <w:r w:rsidR="525E1AED" w:rsidRPr="7D9F6040">
        <w:rPr>
          <w:rFonts w:ascii="Times New Roman" w:eastAsia="Times New Roman" w:hAnsi="Times New Roman" w:cs="Times New Roman"/>
          <w:sz w:val="24"/>
          <w:szCs w:val="24"/>
        </w:rPr>
        <w:t xml:space="preserve">tekstiiltoodete </w:t>
      </w:r>
      <w:r w:rsidR="7AEFFC9B" w:rsidRPr="1A7F4F01">
        <w:rPr>
          <w:rFonts w:ascii="Times New Roman" w:eastAsia="Times New Roman" w:hAnsi="Times New Roman" w:cs="Times New Roman"/>
          <w:sz w:val="24"/>
          <w:szCs w:val="24"/>
        </w:rPr>
        <w:t xml:space="preserve">tootjate </w:t>
      </w:r>
      <w:r w:rsidR="79596DE0" w:rsidRPr="7D9F6040">
        <w:rPr>
          <w:rFonts w:ascii="Times New Roman" w:eastAsia="Times New Roman" w:hAnsi="Times New Roman" w:cs="Times New Roman"/>
          <w:sz w:val="24"/>
          <w:szCs w:val="24"/>
        </w:rPr>
        <w:t>ühendus</w:t>
      </w:r>
      <w:r w:rsidR="760C20D7" w:rsidRPr="7D9F6040">
        <w:rPr>
          <w:rFonts w:ascii="Times New Roman" w:eastAsia="Times New Roman" w:hAnsi="Times New Roman" w:cs="Times New Roman"/>
          <w:sz w:val="24"/>
          <w:szCs w:val="24"/>
        </w:rPr>
        <w:t>t</w:t>
      </w:r>
      <w:r w:rsidR="79596DE0" w:rsidRPr="7D9F6040">
        <w:rPr>
          <w:rFonts w:ascii="Times New Roman" w:eastAsia="Times New Roman" w:hAnsi="Times New Roman" w:cs="Times New Roman"/>
          <w:sz w:val="24"/>
          <w:szCs w:val="24"/>
        </w:rPr>
        <w:t>e</w:t>
      </w:r>
      <w:r w:rsidR="7AEFFC9B" w:rsidRPr="1A7F4F01">
        <w:rPr>
          <w:rFonts w:ascii="Times New Roman" w:eastAsia="Times New Roman" w:hAnsi="Times New Roman" w:cs="Times New Roman"/>
          <w:sz w:val="24"/>
          <w:szCs w:val="24"/>
        </w:rPr>
        <w:t xml:space="preserve"> kujundada. </w:t>
      </w:r>
      <w:r w:rsidR="5270291C" w:rsidRPr="1A7F4F01">
        <w:rPr>
          <w:rFonts w:ascii="Times New Roman" w:hAnsi="Times New Roman" w:cs="Times New Roman"/>
          <w:sz w:val="24"/>
          <w:szCs w:val="24"/>
        </w:rPr>
        <w:t>Sellega võetakse üle jäätmete raamdirektiivi artikli 22c punkt 5 (a).</w:t>
      </w:r>
    </w:p>
    <w:p w14:paraId="0C8CF9BC" w14:textId="77777777" w:rsidR="001A7B37" w:rsidRDefault="001A7B37" w:rsidP="1A7F4F01">
      <w:pPr>
        <w:spacing w:after="0" w:line="276" w:lineRule="auto"/>
        <w:jc w:val="both"/>
        <w:rPr>
          <w:rFonts w:ascii="Times New Roman" w:hAnsi="Times New Roman" w:cs="Times New Roman"/>
          <w:color w:val="FF0000"/>
          <w:sz w:val="24"/>
          <w:szCs w:val="24"/>
        </w:rPr>
      </w:pPr>
    </w:p>
    <w:p w14:paraId="28A2BEC8" w14:textId="158970E9" w:rsidR="5B808F7B" w:rsidRDefault="5B808F7B"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 xml:space="preserve">Punkti 2 kohaselt tuleb tasude kujundamisel arvesse võtta ka tootjate </w:t>
      </w:r>
      <w:r w:rsidR="170CCC33" w:rsidRPr="7D9F6040">
        <w:rPr>
          <w:rFonts w:ascii="Times New Roman" w:eastAsia="Times New Roman" w:hAnsi="Times New Roman" w:cs="Times New Roman"/>
          <w:sz w:val="24"/>
          <w:szCs w:val="24"/>
        </w:rPr>
        <w:t>ühendus</w:t>
      </w:r>
      <w:r w:rsidR="453A033D" w:rsidRPr="7D9F6040">
        <w:rPr>
          <w:rFonts w:ascii="Times New Roman" w:eastAsia="Times New Roman" w:hAnsi="Times New Roman" w:cs="Times New Roman"/>
          <w:sz w:val="24"/>
          <w:szCs w:val="24"/>
        </w:rPr>
        <w:t>t</w:t>
      </w:r>
      <w:r w:rsidR="170CCC33" w:rsidRPr="7D9F6040">
        <w:rPr>
          <w:rFonts w:ascii="Times New Roman" w:eastAsia="Times New Roman" w:hAnsi="Times New Roman" w:cs="Times New Roman"/>
          <w:sz w:val="24"/>
          <w:szCs w:val="24"/>
        </w:rPr>
        <w:t>e</w:t>
      </w:r>
      <w:r w:rsidRPr="1A7F4F01">
        <w:rPr>
          <w:rFonts w:ascii="Times New Roman" w:eastAsia="Times New Roman" w:hAnsi="Times New Roman" w:cs="Times New Roman"/>
          <w:sz w:val="24"/>
          <w:szCs w:val="24"/>
        </w:rPr>
        <w:t xml:space="preserve"> saadavaid tulusid, mis tekivad </w:t>
      </w:r>
      <w:r w:rsidR="6D8B01FF" w:rsidRPr="7D9F6040">
        <w:rPr>
          <w:rFonts w:ascii="Times New Roman" w:eastAsia="Times New Roman" w:hAnsi="Times New Roman" w:cs="Times New Roman"/>
          <w:sz w:val="24"/>
          <w:szCs w:val="24"/>
        </w:rPr>
        <w:t xml:space="preserve">kasutatud ja </w:t>
      </w:r>
      <w:r w:rsidR="5F767BEB" w:rsidRPr="1A7F4F01">
        <w:rPr>
          <w:rFonts w:ascii="Times New Roman" w:eastAsia="Times New Roman" w:hAnsi="Times New Roman" w:cs="Times New Roman"/>
          <w:sz w:val="24"/>
          <w:szCs w:val="24"/>
        </w:rPr>
        <w:t>jäätme</w:t>
      </w:r>
      <w:r w:rsidR="3BBD2120" w:rsidRPr="1A7F4F01">
        <w:rPr>
          <w:rFonts w:ascii="Times New Roman" w:eastAsia="Times New Roman" w:hAnsi="Times New Roman" w:cs="Times New Roman"/>
          <w:sz w:val="24"/>
          <w:szCs w:val="24"/>
        </w:rPr>
        <w:t>te</w:t>
      </w:r>
      <w:r w:rsidR="5F767BEB" w:rsidRPr="1A7F4F01">
        <w:rPr>
          <w:rFonts w:ascii="Times New Roman" w:eastAsia="Times New Roman" w:hAnsi="Times New Roman" w:cs="Times New Roman"/>
          <w:sz w:val="24"/>
          <w:szCs w:val="24"/>
        </w:rPr>
        <w:t>ks</w:t>
      </w:r>
      <w:r w:rsidRPr="1A7F4F01">
        <w:rPr>
          <w:rFonts w:ascii="Times New Roman" w:eastAsia="Times New Roman" w:hAnsi="Times New Roman" w:cs="Times New Roman"/>
          <w:sz w:val="24"/>
          <w:szCs w:val="24"/>
        </w:rPr>
        <w:t xml:space="preserve"> muutunud </w:t>
      </w:r>
      <w:r w:rsidR="2D6FD606" w:rsidRPr="7D9F6040">
        <w:rPr>
          <w:rFonts w:ascii="Times New Roman" w:eastAsia="Times New Roman" w:hAnsi="Times New Roman" w:cs="Times New Roman"/>
          <w:sz w:val="24"/>
          <w:szCs w:val="24"/>
        </w:rPr>
        <w:t>tekstiil</w:t>
      </w:r>
      <w:r w:rsidR="170CCC33" w:rsidRPr="7D9F6040">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korduskasutusest, korduskasutuseks ettevalmistamisest või ringlussevõtust saadud teisese toorme väärtusest. Sellega välditakse </w:t>
      </w:r>
      <w:r w:rsidR="64C19035" w:rsidRPr="7D9F6040">
        <w:rPr>
          <w:rFonts w:ascii="Times New Roman" w:eastAsia="Times New Roman" w:hAnsi="Times New Roman" w:cs="Times New Roman"/>
          <w:sz w:val="24"/>
          <w:szCs w:val="24"/>
        </w:rPr>
        <w:t xml:space="preserve">tekstiiltoodete </w:t>
      </w:r>
      <w:r w:rsidRPr="1A7F4F01">
        <w:rPr>
          <w:rFonts w:ascii="Times New Roman" w:eastAsia="Times New Roman" w:hAnsi="Times New Roman" w:cs="Times New Roman"/>
          <w:sz w:val="24"/>
          <w:szCs w:val="24"/>
        </w:rPr>
        <w:t>tootjate põhjendamatut rahalist koormamist ning tagatakse, et süsteemi rahastamine on tasakaalus tegelike kulude ja tuludega.</w:t>
      </w:r>
      <w:r w:rsidR="5CAB9E1D" w:rsidRPr="1A7F4F01">
        <w:rPr>
          <w:rFonts w:ascii="Times New Roman" w:eastAsia="Times New Roman" w:hAnsi="Times New Roman" w:cs="Times New Roman"/>
          <w:sz w:val="24"/>
          <w:szCs w:val="24"/>
        </w:rPr>
        <w:t xml:space="preserve"> </w:t>
      </w:r>
      <w:r w:rsidR="5CAB9E1D" w:rsidRPr="1A7F4F01">
        <w:rPr>
          <w:rFonts w:ascii="Times New Roman" w:hAnsi="Times New Roman" w:cs="Times New Roman"/>
          <w:sz w:val="24"/>
          <w:szCs w:val="24"/>
        </w:rPr>
        <w:t>Sellega võetakse üle jäätmete raamdirektiivi artikli 22c punkt 5 (b).</w:t>
      </w:r>
    </w:p>
    <w:p w14:paraId="7D3B70D7" w14:textId="77777777" w:rsidR="001A7B37" w:rsidRDefault="001A7B37" w:rsidP="1A7F4F01">
      <w:pPr>
        <w:spacing w:after="0" w:line="276" w:lineRule="auto"/>
        <w:jc w:val="both"/>
        <w:rPr>
          <w:rFonts w:ascii="Times New Roman" w:hAnsi="Times New Roman" w:cs="Times New Roman"/>
          <w:color w:val="FF0000"/>
          <w:sz w:val="24"/>
          <w:szCs w:val="24"/>
        </w:rPr>
      </w:pPr>
    </w:p>
    <w:p w14:paraId="6984CF00" w14:textId="5C0FEFDA" w:rsidR="5B808F7B" w:rsidRDefault="5B808F7B" w:rsidP="1A7F4F01">
      <w:pPr>
        <w:spacing w:after="0" w:line="276" w:lineRule="auto"/>
        <w:jc w:val="both"/>
        <w:rPr>
          <w:rFonts w:ascii="Times New Roman" w:hAnsi="Times New Roman" w:cs="Times New Roman"/>
          <w:color w:val="FF0000"/>
          <w:sz w:val="24"/>
          <w:szCs w:val="24"/>
        </w:rPr>
      </w:pPr>
      <w:r w:rsidRPr="1A7F4F01">
        <w:rPr>
          <w:rFonts w:ascii="Times New Roman" w:eastAsia="Times New Roman" w:hAnsi="Times New Roman" w:cs="Times New Roman"/>
          <w:sz w:val="24"/>
          <w:szCs w:val="24"/>
        </w:rPr>
        <w:t xml:space="preserve">Punkti 3 eesmärk on tagada </w:t>
      </w:r>
      <w:r w:rsidR="265AA3B5" w:rsidRPr="222A1360">
        <w:rPr>
          <w:rFonts w:ascii="Times New Roman" w:eastAsia="Times New Roman" w:hAnsi="Times New Roman" w:cs="Times New Roman"/>
          <w:sz w:val="24"/>
          <w:szCs w:val="24"/>
        </w:rPr>
        <w:t xml:space="preserve">tekstiiltoodete </w:t>
      </w:r>
      <w:r w:rsidRPr="1A7F4F01">
        <w:rPr>
          <w:rFonts w:ascii="Times New Roman" w:eastAsia="Times New Roman" w:hAnsi="Times New Roman" w:cs="Times New Roman"/>
          <w:sz w:val="24"/>
          <w:szCs w:val="24"/>
        </w:rPr>
        <w:t xml:space="preserve">tootjate võrdne kohtlemine ning vältida ebaproportsionaalse koormuse tekkimist, eelkõige väikestele ja keskmise suurusega ettevõtjatele. Tasusüsteem peab olema kujundatud </w:t>
      </w:r>
      <w:r w:rsidR="00BF49BD" w:rsidRPr="1A7F4F01">
        <w:rPr>
          <w:rFonts w:ascii="Times New Roman" w:eastAsia="Times New Roman" w:hAnsi="Times New Roman" w:cs="Times New Roman"/>
          <w:sz w:val="24"/>
          <w:szCs w:val="24"/>
        </w:rPr>
        <w:t>viisil</w:t>
      </w:r>
      <w:r w:rsidRPr="1A7F4F01">
        <w:rPr>
          <w:rFonts w:ascii="Times New Roman" w:eastAsia="Times New Roman" w:hAnsi="Times New Roman" w:cs="Times New Roman"/>
          <w:sz w:val="24"/>
          <w:szCs w:val="24"/>
        </w:rPr>
        <w:t xml:space="preserve">, et see ei diskrimineeri </w:t>
      </w:r>
      <w:r w:rsidR="039774EC" w:rsidRPr="222A1360">
        <w:rPr>
          <w:rFonts w:ascii="Times New Roman" w:eastAsia="Times New Roman" w:hAnsi="Times New Roman" w:cs="Times New Roman"/>
          <w:sz w:val="24"/>
          <w:szCs w:val="24"/>
        </w:rPr>
        <w:t xml:space="preserve">tekstiiltoodete </w:t>
      </w:r>
      <w:r w:rsidRPr="1A7F4F01">
        <w:rPr>
          <w:rFonts w:ascii="Times New Roman" w:eastAsia="Times New Roman" w:hAnsi="Times New Roman" w:cs="Times New Roman"/>
          <w:sz w:val="24"/>
          <w:szCs w:val="24"/>
        </w:rPr>
        <w:t xml:space="preserve">tootjaid nende suuruse või päritolu alusel ning arvestab ka väiksemates kogustes </w:t>
      </w:r>
      <w:r w:rsidR="514F1CA5" w:rsidRPr="222A1360">
        <w:rPr>
          <w:rFonts w:ascii="Times New Roman" w:eastAsia="Times New Roman" w:hAnsi="Times New Roman" w:cs="Times New Roman"/>
          <w:sz w:val="24"/>
          <w:szCs w:val="24"/>
        </w:rPr>
        <w:t>tekstiil</w:t>
      </w:r>
      <w:r w:rsidR="447A52B5" w:rsidRPr="222A1360">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turule laskvate ettevõtjate eripära.</w:t>
      </w:r>
      <w:r w:rsidR="04CDEBE2" w:rsidRPr="1A7F4F01">
        <w:rPr>
          <w:rFonts w:ascii="Times New Roman" w:eastAsia="Times New Roman" w:hAnsi="Times New Roman" w:cs="Times New Roman"/>
          <w:sz w:val="24"/>
          <w:szCs w:val="24"/>
        </w:rPr>
        <w:t xml:space="preserve"> </w:t>
      </w:r>
      <w:r w:rsidR="04CDEBE2" w:rsidRPr="1A7F4F01">
        <w:rPr>
          <w:rFonts w:ascii="Times New Roman" w:hAnsi="Times New Roman" w:cs="Times New Roman"/>
          <w:sz w:val="24"/>
          <w:szCs w:val="24"/>
        </w:rPr>
        <w:t>Sellega võetakse üle jäätmete raamdirektiivi artikli 22c punkt 5 (c).</w:t>
      </w:r>
    </w:p>
    <w:p w14:paraId="2C9BF84A" w14:textId="07C8A4EE" w:rsidR="00977CEE" w:rsidRDefault="00977CEE" w:rsidP="1A7F4F01">
      <w:pPr>
        <w:spacing w:after="0" w:line="276" w:lineRule="auto"/>
        <w:jc w:val="both"/>
        <w:rPr>
          <w:rFonts w:ascii="Times New Roman" w:hAnsi="Times New Roman" w:cs="Times New Roman"/>
          <w:sz w:val="24"/>
          <w:szCs w:val="24"/>
        </w:rPr>
      </w:pPr>
    </w:p>
    <w:p w14:paraId="3FFB0BCD" w14:textId="686AC60D" w:rsidR="3244953D" w:rsidRDefault="3244953D"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Lõi</w:t>
      </w:r>
      <w:r w:rsidR="58AA7B43" w:rsidRPr="1A7F4F01">
        <w:rPr>
          <w:rFonts w:ascii="Times New Roman" w:eastAsia="Times New Roman" w:hAnsi="Times New Roman" w:cs="Times New Roman"/>
          <w:sz w:val="24"/>
          <w:szCs w:val="24"/>
        </w:rPr>
        <w:t>g</w:t>
      </w:r>
      <w:r w:rsidRPr="1A7F4F01">
        <w:rPr>
          <w:rFonts w:ascii="Times New Roman" w:eastAsia="Times New Roman" w:hAnsi="Times New Roman" w:cs="Times New Roman"/>
          <w:sz w:val="24"/>
          <w:szCs w:val="24"/>
        </w:rPr>
        <w:t xml:space="preserve">e </w:t>
      </w:r>
      <w:r w:rsidR="5726FFF8" w:rsidRPr="1A7F4F01">
        <w:rPr>
          <w:rFonts w:ascii="Times New Roman" w:eastAsia="Times New Roman" w:hAnsi="Times New Roman" w:cs="Times New Roman"/>
          <w:sz w:val="24"/>
          <w:szCs w:val="24"/>
        </w:rPr>
        <w:t>6</w:t>
      </w:r>
      <w:r w:rsidR="5E068E74" w:rsidRPr="1A7F4F01">
        <w:rPr>
          <w:rFonts w:ascii="Times New Roman" w:eastAsia="Times New Roman" w:hAnsi="Times New Roman" w:cs="Times New Roman"/>
          <w:sz w:val="24"/>
          <w:szCs w:val="24"/>
        </w:rPr>
        <w:t xml:space="preserve"> käsitleb väikes</w:t>
      </w:r>
      <w:r w:rsidR="00977CEE" w:rsidRPr="1A7F4F01">
        <w:rPr>
          <w:rFonts w:ascii="Times New Roman" w:eastAsia="Times New Roman" w:hAnsi="Times New Roman" w:cs="Times New Roman"/>
          <w:sz w:val="24"/>
          <w:szCs w:val="24"/>
        </w:rPr>
        <w:t>t</w:t>
      </w:r>
      <w:r w:rsidR="5E068E74" w:rsidRPr="1A7F4F01">
        <w:rPr>
          <w:rFonts w:ascii="Times New Roman" w:eastAsia="Times New Roman" w:hAnsi="Times New Roman" w:cs="Times New Roman"/>
          <w:sz w:val="24"/>
          <w:szCs w:val="24"/>
        </w:rPr>
        <w:t xml:space="preserve">e ettevõtjate halduskoormuse vähendamist </w:t>
      </w:r>
      <w:r w:rsidR="04C2E6DA" w:rsidRPr="222A1360">
        <w:rPr>
          <w:rFonts w:ascii="Times New Roman" w:eastAsia="Times New Roman" w:hAnsi="Times New Roman" w:cs="Times New Roman"/>
          <w:sz w:val="24"/>
          <w:szCs w:val="24"/>
        </w:rPr>
        <w:t>tekstiiltoodete</w:t>
      </w:r>
      <w:r w:rsidR="5E068E74" w:rsidRPr="1A7F4F01">
        <w:rPr>
          <w:rFonts w:ascii="Times New Roman" w:eastAsia="Times New Roman" w:hAnsi="Times New Roman" w:cs="Times New Roman"/>
          <w:sz w:val="24"/>
          <w:szCs w:val="24"/>
        </w:rPr>
        <w:t xml:space="preserve"> laiendatud tootjavastutuse süsteemis. Sätte kohaselt kehtestatakse lihtsustatud aruandluskohustus </w:t>
      </w:r>
      <w:r w:rsidR="6B5037E9" w:rsidRPr="222A1360">
        <w:rPr>
          <w:rFonts w:ascii="Times New Roman" w:eastAsia="Times New Roman" w:hAnsi="Times New Roman" w:cs="Times New Roman"/>
          <w:sz w:val="24"/>
          <w:szCs w:val="24"/>
        </w:rPr>
        <w:t xml:space="preserve">tekstiiltoodete </w:t>
      </w:r>
      <w:r w:rsidR="5E068E74" w:rsidRPr="1A7F4F01">
        <w:rPr>
          <w:rFonts w:ascii="Times New Roman" w:eastAsia="Times New Roman" w:hAnsi="Times New Roman" w:cs="Times New Roman"/>
          <w:sz w:val="24"/>
          <w:szCs w:val="24"/>
        </w:rPr>
        <w:t>tootjatele, kellel on vähem kui kümme töötajat ning kelle aasta</w:t>
      </w:r>
      <w:r w:rsidR="007A0324" w:rsidRPr="1A7F4F01">
        <w:rPr>
          <w:rFonts w:ascii="Times New Roman" w:eastAsia="Times New Roman" w:hAnsi="Times New Roman" w:cs="Times New Roman"/>
          <w:sz w:val="24"/>
          <w:szCs w:val="24"/>
        </w:rPr>
        <w:t xml:space="preserve">ne </w:t>
      </w:r>
      <w:r w:rsidR="5E068E74" w:rsidRPr="1A7F4F01">
        <w:rPr>
          <w:rFonts w:ascii="Times New Roman" w:eastAsia="Times New Roman" w:hAnsi="Times New Roman" w:cs="Times New Roman"/>
          <w:sz w:val="24"/>
          <w:szCs w:val="24"/>
        </w:rPr>
        <w:t>käive ja bilansimaht ei ületa kahte miljonit eurot.</w:t>
      </w:r>
      <w:r w:rsidR="0BD9FB7C" w:rsidRPr="1A7F4F01">
        <w:rPr>
          <w:rFonts w:ascii="Times New Roman" w:eastAsia="Times New Roman" w:hAnsi="Times New Roman" w:cs="Times New Roman"/>
          <w:sz w:val="24"/>
          <w:szCs w:val="24"/>
        </w:rPr>
        <w:t xml:space="preserve"> </w:t>
      </w:r>
      <w:r w:rsidR="5E068E74" w:rsidRPr="1A7F4F01">
        <w:rPr>
          <w:rFonts w:ascii="Times New Roman" w:eastAsia="Times New Roman" w:hAnsi="Times New Roman" w:cs="Times New Roman"/>
          <w:sz w:val="24"/>
          <w:szCs w:val="24"/>
        </w:rPr>
        <w:t xml:space="preserve">Sellistelt väiketootjatelt nõuab tootjate ühendus üksnes </w:t>
      </w:r>
      <w:r w:rsidR="5E068E74" w:rsidRPr="1A7F4F01">
        <w:rPr>
          <w:rFonts w:ascii="Times New Roman" w:eastAsia="Times New Roman" w:hAnsi="Times New Roman" w:cs="Times New Roman"/>
          <w:sz w:val="24"/>
          <w:szCs w:val="24"/>
        </w:rPr>
        <w:lastRenderedPageBreak/>
        <w:t xml:space="preserve">kord aastas andmete esitamist </w:t>
      </w:r>
      <w:r w:rsidR="5AC7077C" w:rsidRPr="1A7F4F01">
        <w:rPr>
          <w:rFonts w:ascii="Times New Roman" w:eastAsia="Times New Roman" w:hAnsi="Times New Roman" w:cs="Times New Roman"/>
          <w:sz w:val="24"/>
          <w:szCs w:val="24"/>
        </w:rPr>
        <w:t>turul</w:t>
      </w:r>
      <w:r w:rsidR="5E068E74" w:rsidRPr="1A7F4F01">
        <w:rPr>
          <w:rFonts w:ascii="Times New Roman" w:eastAsia="Times New Roman" w:hAnsi="Times New Roman" w:cs="Times New Roman"/>
          <w:sz w:val="24"/>
          <w:szCs w:val="24"/>
        </w:rPr>
        <w:t xml:space="preserve"> kättesaadavaks tehtud </w:t>
      </w:r>
      <w:r w:rsidR="5D9D64F3" w:rsidRPr="222A1360">
        <w:rPr>
          <w:rFonts w:ascii="Times New Roman" w:eastAsia="Times New Roman" w:hAnsi="Times New Roman" w:cs="Times New Roman"/>
          <w:sz w:val="24"/>
          <w:szCs w:val="24"/>
        </w:rPr>
        <w:t>tekstiil</w:t>
      </w:r>
      <w:r w:rsidR="04C2E6DA" w:rsidRPr="222A1360">
        <w:rPr>
          <w:rFonts w:ascii="Times New Roman" w:eastAsia="Times New Roman" w:hAnsi="Times New Roman" w:cs="Times New Roman"/>
          <w:sz w:val="24"/>
          <w:szCs w:val="24"/>
        </w:rPr>
        <w:t>toodete</w:t>
      </w:r>
      <w:r w:rsidR="5E068E74" w:rsidRPr="1A7F4F01">
        <w:rPr>
          <w:rFonts w:ascii="Times New Roman" w:eastAsia="Times New Roman" w:hAnsi="Times New Roman" w:cs="Times New Roman"/>
          <w:sz w:val="24"/>
          <w:szCs w:val="24"/>
        </w:rPr>
        <w:t xml:space="preserve"> koguse kohta</w:t>
      </w:r>
      <w:r w:rsidR="0E9DDDC2" w:rsidRPr="1A7F4F01">
        <w:rPr>
          <w:rFonts w:ascii="Times New Roman" w:eastAsia="Times New Roman" w:hAnsi="Times New Roman" w:cs="Times New Roman"/>
          <w:sz w:val="24"/>
          <w:szCs w:val="24"/>
        </w:rPr>
        <w:t xml:space="preserve"> </w:t>
      </w:r>
      <w:r w:rsidR="5E068E74" w:rsidRPr="1A7F4F01">
        <w:rPr>
          <w:rFonts w:ascii="Times New Roman" w:eastAsia="Times New Roman" w:hAnsi="Times New Roman" w:cs="Times New Roman"/>
          <w:sz w:val="24"/>
          <w:szCs w:val="24"/>
        </w:rPr>
        <w:t xml:space="preserve"> massina. See tähendab, et neile ei kohaldata ulatuslikumaid või detailsemaid aruandlusnõudeid, mis </w:t>
      </w:r>
      <w:r w:rsidR="6F26A846" w:rsidRPr="1A7F4F01">
        <w:rPr>
          <w:rFonts w:ascii="Times New Roman" w:eastAsia="Times New Roman" w:hAnsi="Times New Roman" w:cs="Times New Roman"/>
          <w:sz w:val="24"/>
          <w:szCs w:val="24"/>
        </w:rPr>
        <w:t>on</w:t>
      </w:r>
      <w:r w:rsidR="5E068E74" w:rsidRPr="1A7F4F01">
        <w:rPr>
          <w:rFonts w:ascii="Times New Roman" w:eastAsia="Times New Roman" w:hAnsi="Times New Roman" w:cs="Times New Roman"/>
          <w:sz w:val="24"/>
          <w:szCs w:val="24"/>
        </w:rPr>
        <w:t xml:space="preserve"> ette nähtud suurematele </w:t>
      </w:r>
      <w:r w:rsidR="4F941877" w:rsidRPr="222A1360">
        <w:rPr>
          <w:rFonts w:ascii="Times New Roman" w:eastAsia="Times New Roman" w:hAnsi="Times New Roman" w:cs="Times New Roman"/>
          <w:sz w:val="24"/>
          <w:szCs w:val="24"/>
        </w:rPr>
        <w:t xml:space="preserve">tekstiiltoodete </w:t>
      </w:r>
      <w:r w:rsidR="5E068E74" w:rsidRPr="1A7F4F01">
        <w:rPr>
          <w:rFonts w:ascii="Times New Roman" w:eastAsia="Times New Roman" w:hAnsi="Times New Roman" w:cs="Times New Roman"/>
          <w:sz w:val="24"/>
          <w:szCs w:val="24"/>
        </w:rPr>
        <w:t>tootjatele.</w:t>
      </w:r>
      <w:r w:rsidR="2CF0F32B" w:rsidRPr="1A7F4F01">
        <w:rPr>
          <w:rFonts w:ascii="Times New Roman" w:eastAsia="Times New Roman" w:hAnsi="Times New Roman" w:cs="Times New Roman"/>
          <w:sz w:val="24"/>
          <w:szCs w:val="24"/>
        </w:rPr>
        <w:t xml:space="preserve"> </w:t>
      </w:r>
      <w:r w:rsidR="5E068E74" w:rsidRPr="1A7F4F01">
        <w:rPr>
          <w:rFonts w:ascii="Times New Roman" w:eastAsia="Times New Roman" w:hAnsi="Times New Roman" w:cs="Times New Roman"/>
          <w:sz w:val="24"/>
          <w:szCs w:val="24"/>
        </w:rPr>
        <w:t>Sätte eesmärk on tagada proportsionaalsus – väiksematel ettevõtjatel on üldjuhul piiratud haldus- ja finantsressursid, mistõttu ei ole põhjendatud</w:t>
      </w:r>
      <w:r w:rsidR="007A0324" w:rsidRPr="1A7F4F01">
        <w:rPr>
          <w:rFonts w:ascii="Times New Roman" w:eastAsia="Times New Roman" w:hAnsi="Times New Roman" w:cs="Times New Roman"/>
          <w:sz w:val="24"/>
          <w:szCs w:val="24"/>
        </w:rPr>
        <w:t xml:space="preserve"> kehtestada</w:t>
      </w:r>
      <w:r w:rsidR="5E068E74" w:rsidRPr="1A7F4F01">
        <w:rPr>
          <w:rFonts w:ascii="Times New Roman" w:eastAsia="Times New Roman" w:hAnsi="Times New Roman" w:cs="Times New Roman"/>
          <w:sz w:val="24"/>
          <w:szCs w:val="24"/>
        </w:rPr>
        <w:t xml:space="preserve"> neile sama mahuka</w:t>
      </w:r>
      <w:r w:rsidR="007A0324" w:rsidRPr="1A7F4F01">
        <w:rPr>
          <w:rFonts w:ascii="Times New Roman" w:eastAsia="Times New Roman" w:hAnsi="Times New Roman" w:cs="Times New Roman"/>
          <w:sz w:val="24"/>
          <w:szCs w:val="24"/>
        </w:rPr>
        <w:t>t</w:t>
      </w:r>
      <w:r w:rsidR="5E068E74" w:rsidRPr="1A7F4F01">
        <w:rPr>
          <w:rFonts w:ascii="Times New Roman" w:eastAsia="Times New Roman" w:hAnsi="Times New Roman" w:cs="Times New Roman"/>
          <w:sz w:val="24"/>
          <w:szCs w:val="24"/>
        </w:rPr>
        <w:t xml:space="preserve"> aruandluskohustus</w:t>
      </w:r>
      <w:r w:rsidR="007A0324" w:rsidRPr="1A7F4F01">
        <w:rPr>
          <w:rFonts w:ascii="Times New Roman" w:eastAsia="Times New Roman" w:hAnsi="Times New Roman" w:cs="Times New Roman"/>
          <w:sz w:val="24"/>
          <w:szCs w:val="24"/>
        </w:rPr>
        <w:t>t</w:t>
      </w:r>
      <w:r w:rsidR="5E068E74" w:rsidRPr="1A7F4F01">
        <w:rPr>
          <w:rFonts w:ascii="Times New Roman" w:eastAsia="Times New Roman" w:hAnsi="Times New Roman" w:cs="Times New Roman"/>
          <w:sz w:val="24"/>
          <w:szCs w:val="24"/>
        </w:rPr>
        <w:t xml:space="preserve"> kui suurtele turuosalistele. Samas </w:t>
      </w:r>
      <w:r w:rsidR="00ED5D0E" w:rsidRPr="1A7F4F01">
        <w:rPr>
          <w:rFonts w:ascii="Times New Roman" w:eastAsia="Times New Roman" w:hAnsi="Times New Roman" w:cs="Times New Roman"/>
          <w:sz w:val="24"/>
          <w:szCs w:val="24"/>
        </w:rPr>
        <w:t>on</w:t>
      </w:r>
      <w:r w:rsidR="5E068E74" w:rsidRPr="1A7F4F01">
        <w:rPr>
          <w:rFonts w:ascii="Times New Roman" w:eastAsia="Times New Roman" w:hAnsi="Times New Roman" w:cs="Times New Roman"/>
          <w:sz w:val="24"/>
          <w:szCs w:val="24"/>
        </w:rPr>
        <w:t xml:space="preserve"> vajalik teave turule lastud </w:t>
      </w:r>
      <w:r w:rsidR="240EB0E3" w:rsidRPr="222A1360">
        <w:rPr>
          <w:rFonts w:ascii="Times New Roman" w:eastAsia="Times New Roman" w:hAnsi="Times New Roman" w:cs="Times New Roman"/>
          <w:sz w:val="24"/>
          <w:szCs w:val="24"/>
        </w:rPr>
        <w:t>tekstiil</w:t>
      </w:r>
      <w:r w:rsidR="04C2E6DA" w:rsidRPr="222A1360">
        <w:rPr>
          <w:rFonts w:ascii="Times New Roman" w:eastAsia="Times New Roman" w:hAnsi="Times New Roman" w:cs="Times New Roman"/>
          <w:sz w:val="24"/>
          <w:szCs w:val="24"/>
        </w:rPr>
        <w:t>toodete</w:t>
      </w:r>
      <w:r w:rsidR="5E068E74" w:rsidRPr="1A7F4F01">
        <w:rPr>
          <w:rFonts w:ascii="Times New Roman" w:eastAsia="Times New Roman" w:hAnsi="Times New Roman" w:cs="Times New Roman"/>
          <w:sz w:val="24"/>
          <w:szCs w:val="24"/>
        </w:rPr>
        <w:t xml:space="preserve"> koguste kohta, mis on oluline süsteemi toimimise</w:t>
      </w:r>
      <w:r w:rsidR="007A0324" w:rsidRPr="1A7F4F01">
        <w:rPr>
          <w:rFonts w:ascii="Times New Roman" w:eastAsia="Times New Roman" w:hAnsi="Times New Roman" w:cs="Times New Roman"/>
          <w:sz w:val="24"/>
          <w:szCs w:val="24"/>
        </w:rPr>
        <w:t>ks</w:t>
      </w:r>
      <w:r w:rsidR="5E068E74" w:rsidRPr="1A7F4F01">
        <w:rPr>
          <w:rFonts w:ascii="Times New Roman" w:eastAsia="Times New Roman" w:hAnsi="Times New Roman" w:cs="Times New Roman"/>
          <w:sz w:val="24"/>
          <w:szCs w:val="24"/>
        </w:rPr>
        <w:t>, järelevalve</w:t>
      </w:r>
      <w:r w:rsidR="007A0324" w:rsidRPr="1A7F4F01">
        <w:rPr>
          <w:rFonts w:ascii="Times New Roman" w:eastAsia="Times New Roman" w:hAnsi="Times New Roman" w:cs="Times New Roman"/>
          <w:sz w:val="24"/>
          <w:szCs w:val="24"/>
        </w:rPr>
        <w:t>ks</w:t>
      </w:r>
      <w:r w:rsidR="5E068E74" w:rsidRPr="1A7F4F01">
        <w:rPr>
          <w:rFonts w:ascii="Times New Roman" w:eastAsia="Times New Roman" w:hAnsi="Times New Roman" w:cs="Times New Roman"/>
          <w:sz w:val="24"/>
          <w:szCs w:val="24"/>
        </w:rPr>
        <w:t xml:space="preserve"> ning keskkonnaeesmärkide saavutamise</w:t>
      </w:r>
      <w:r w:rsidR="007A0324" w:rsidRPr="1A7F4F01">
        <w:rPr>
          <w:rFonts w:ascii="Times New Roman" w:eastAsia="Times New Roman" w:hAnsi="Times New Roman" w:cs="Times New Roman"/>
          <w:sz w:val="24"/>
          <w:szCs w:val="24"/>
        </w:rPr>
        <w:t>ks</w:t>
      </w:r>
      <w:r w:rsidR="5E068E74" w:rsidRPr="1A7F4F01">
        <w:rPr>
          <w:rFonts w:ascii="Times New Roman" w:eastAsia="Times New Roman" w:hAnsi="Times New Roman" w:cs="Times New Roman"/>
          <w:sz w:val="24"/>
          <w:szCs w:val="24"/>
        </w:rPr>
        <w:t>.</w:t>
      </w:r>
      <w:r w:rsidR="1F366922" w:rsidRPr="1A7F4F01">
        <w:rPr>
          <w:rFonts w:ascii="Times New Roman" w:eastAsia="Times New Roman" w:hAnsi="Times New Roman" w:cs="Times New Roman"/>
          <w:sz w:val="24"/>
          <w:szCs w:val="24"/>
        </w:rPr>
        <w:t xml:space="preserve"> </w:t>
      </w:r>
      <w:r w:rsidR="5E068E74" w:rsidRPr="1A7F4F01">
        <w:rPr>
          <w:rFonts w:ascii="Times New Roman" w:eastAsia="Times New Roman" w:hAnsi="Times New Roman" w:cs="Times New Roman"/>
          <w:sz w:val="24"/>
          <w:szCs w:val="24"/>
        </w:rPr>
        <w:t xml:space="preserve">Esitatavad andmed võimaldavad hinnata turule lastud </w:t>
      </w:r>
      <w:r w:rsidR="339659B8" w:rsidRPr="222A1360">
        <w:rPr>
          <w:rFonts w:ascii="Times New Roman" w:eastAsia="Times New Roman" w:hAnsi="Times New Roman" w:cs="Times New Roman"/>
          <w:sz w:val="24"/>
          <w:szCs w:val="24"/>
        </w:rPr>
        <w:t>tekstiil</w:t>
      </w:r>
      <w:r w:rsidR="04C2E6DA" w:rsidRPr="222A1360">
        <w:rPr>
          <w:rFonts w:ascii="Times New Roman" w:eastAsia="Times New Roman" w:hAnsi="Times New Roman" w:cs="Times New Roman"/>
          <w:sz w:val="24"/>
          <w:szCs w:val="24"/>
        </w:rPr>
        <w:t>toodete</w:t>
      </w:r>
      <w:r w:rsidR="5E068E74" w:rsidRPr="1A7F4F01">
        <w:rPr>
          <w:rFonts w:ascii="Times New Roman" w:eastAsia="Times New Roman" w:hAnsi="Times New Roman" w:cs="Times New Roman"/>
          <w:sz w:val="24"/>
          <w:szCs w:val="24"/>
        </w:rPr>
        <w:t xml:space="preserve"> mahtu ning planeerida tagasivõtu- ja kogumissüsteemi toimimist. Seega tasakaalustab säte ühelt poolt vajadus</w:t>
      </w:r>
      <w:r w:rsidR="007A0324" w:rsidRPr="1A7F4F01">
        <w:rPr>
          <w:rFonts w:ascii="Times New Roman" w:eastAsia="Times New Roman" w:hAnsi="Times New Roman" w:cs="Times New Roman"/>
          <w:sz w:val="24"/>
          <w:szCs w:val="24"/>
        </w:rPr>
        <w:t>t</w:t>
      </w:r>
      <w:r w:rsidR="5E068E74" w:rsidRPr="1A7F4F01">
        <w:rPr>
          <w:rFonts w:ascii="Times New Roman" w:eastAsia="Times New Roman" w:hAnsi="Times New Roman" w:cs="Times New Roman"/>
          <w:sz w:val="24"/>
          <w:szCs w:val="24"/>
        </w:rPr>
        <w:t xml:space="preserve"> koguda olulist teavet ning teiselt poolt vähendada väikeettevõtjate halduskoormust.</w:t>
      </w:r>
      <w:r w:rsidR="7AF52CAC" w:rsidRPr="1A7F4F01">
        <w:rPr>
          <w:rFonts w:ascii="Times New Roman" w:eastAsia="Times New Roman" w:hAnsi="Times New Roman" w:cs="Times New Roman"/>
          <w:sz w:val="24"/>
          <w:szCs w:val="24"/>
        </w:rPr>
        <w:t xml:space="preserve"> </w:t>
      </w:r>
      <w:r w:rsidR="7AF52CAC" w:rsidRPr="1A7F4F01">
        <w:rPr>
          <w:rFonts w:ascii="Times New Roman" w:hAnsi="Times New Roman" w:cs="Times New Roman"/>
          <w:sz w:val="24"/>
          <w:szCs w:val="24"/>
        </w:rPr>
        <w:t>Sellega võetakse üle jäätmete raamdirektiivi artikli 22c punkt 20.</w:t>
      </w:r>
    </w:p>
    <w:p w14:paraId="5E3255D7" w14:textId="77777777" w:rsidR="001A7B37" w:rsidRDefault="001A7B37" w:rsidP="1A7F4F01">
      <w:pPr>
        <w:spacing w:after="0" w:line="276" w:lineRule="auto"/>
        <w:jc w:val="both"/>
        <w:rPr>
          <w:rFonts w:ascii="Times New Roman" w:hAnsi="Times New Roman" w:cs="Times New Roman"/>
          <w:sz w:val="24"/>
          <w:szCs w:val="24"/>
        </w:rPr>
      </w:pPr>
    </w:p>
    <w:p w14:paraId="1174FFA3" w14:textId="7A0A7EA0" w:rsidR="3244953D" w:rsidRDefault="3244953D"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sz w:val="24"/>
          <w:szCs w:val="24"/>
        </w:rPr>
        <w:t xml:space="preserve">Lõike </w:t>
      </w:r>
      <w:r w:rsidR="54F5871D" w:rsidRPr="1A7F4F01">
        <w:rPr>
          <w:rFonts w:ascii="Times New Roman" w:hAnsi="Times New Roman" w:cs="Times New Roman"/>
          <w:sz w:val="24"/>
          <w:szCs w:val="24"/>
        </w:rPr>
        <w:t>7</w:t>
      </w:r>
      <w:r w:rsidRPr="1A7F4F01">
        <w:rPr>
          <w:rFonts w:ascii="Times New Roman" w:hAnsi="Times New Roman" w:cs="Times New Roman"/>
          <w:sz w:val="24"/>
          <w:szCs w:val="24"/>
        </w:rPr>
        <w:t xml:space="preserve"> eesmärk on tagada </w:t>
      </w:r>
      <w:r w:rsidR="7BAF1B97" w:rsidRPr="7D9F6040">
        <w:rPr>
          <w:rFonts w:ascii="Times New Roman" w:hAnsi="Times New Roman" w:cs="Times New Roman"/>
          <w:sz w:val="24"/>
          <w:szCs w:val="24"/>
        </w:rPr>
        <w:t>tekstiiltoodete</w:t>
      </w:r>
      <w:r w:rsidRPr="1A7F4F01">
        <w:rPr>
          <w:rFonts w:ascii="Times New Roman" w:hAnsi="Times New Roman" w:cs="Times New Roman"/>
          <w:sz w:val="24"/>
          <w:szCs w:val="24"/>
        </w:rPr>
        <w:t xml:space="preserve"> tootjate </w:t>
      </w:r>
      <w:r w:rsidR="7BAF1B97" w:rsidRPr="7D9F6040">
        <w:rPr>
          <w:rFonts w:ascii="Times New Roman" w:hAnsi="Times New Roman" w:cs="Times New Roman"/>
          <w:sz w:val="24"/>
          <w:szCs w:val="24"/>
        </w:rPr>
        <w:t>ühendus</w:t>
      </w:r>
      <w:r w:rsidR="763F091D" w:rsidRPr="7D9F6040">
        <w:rPr>
          <w:rFonts w:ascii="Times New Roman" w:hAnsi="Times New Roman" w:cs="Times New Roman"/>
          <w:sz w:val="24"/>
          <w:szCs w:val="24"/>
        </w:rPr>
        <w:t>t</w:t>
      </w:r>
      <w:r w:rsidR="7BAF1B97" w:rsidRPr="7D9F6040">
        <w:rPr>
          <w:rFonts w:ascii="Times New Roman" w:hAnsi="Times New Roman" w:cs="Times New Roman"/>
          <w:sz w:val="24"/>
          <w:szCs w:val="24"/>
        </w:rPr>
        <w:t>e</w:t>
      </w:r>
      <w:r w:rsidRPr="1A7F4F01">
        <w:rPr>
          <w:rFonts w:ascii="Times New Roman" w:hAnsi="Times New Roman" w:cs="Times New Roman"/>
          <w:sz w:val="24"/>
          <w:szCs w:val="24"/>
        </w:rPr>
        <w:t xml:space="preserve"> valduses olevate andmete kaitse ning usaldusväärne käsitlemine. </w:t>
      </w:r>
      <w:r w:rsidR="30F1DFE4" w:rsidRPr="7D9F6040">
        <w:rPr>
          <w:rFonts w:ascii="Times New Roman" w:hAnsi="Times New Roman" w:cs="Times New Roman"/>
          <w:sz w:val="24"/>
          <w:szCs w:val="24"/>
        </w:rPr>
        <w:t>T</w:t>
      </w:r>
      <w:r w:rsidR="20F9FF51" w:rsidRPr="7D9F6040">
        <w:rPr>
          <w:rFonts w:ascii="Times New Roman" w:hAnsi="Times New Roman" w:cs="Times New Roman"/>
          <w:sz w:val="24"/>
          <w:szCs w:val="24"/>
        </w:rPr>
        <w:t>ekstiiltoodete t</w:t>
      </w:r>
      <w:r w:rsidR="30F1DFE4" w:rsidRPr="7D9F6040">
        <w:rPr>
          <w:rFonts w:ascii="Times New Roman" w:hAnsi="Times New Roman" w:cs="Times New Roman"/>
          <w:sz w:val="24"/>
          <w:szCs w:val="24"/>
        </w:rPr>
        <w:t>o</w:t>
      </w:r>
      <w:r w:rsidR="30F1DFE4" w:rsidRPr="7D9F6040">
        <w:rPr>
          <w:rFonts w:ascii="Times New Roman" w:eastAsia="Times New Roman" w:hAnsi="Times New Roman" w:cs="Times New Roman"/>
          <w:sz w:val="24"/>
          <w:szCs w:val="24"/>
        </w:rPr>
        <w:t>otjate</w:t>
      </w:r>
      <w:r w:rsidR="5DB47783" w:rsidRPr="1A7F4F01">
        <w:rPr>
          <w:rFonts w:ascii="Times New Roman" w:eastAsia="Times New Roman" w:hAnsi="Times New Roman" w:cs="Times New Roman"/>
          <w:sz w:val="24"/>
          <w:szCs w:val="24"/>
        </w:rPr>
        <w:t xml:space="preserve"> ühendus peab tagama oma valduses olevate andmete konfidentsiaalsuse, kui tegemist on ärisaladusena käsitatava teabe</w:t>
      </w:r>
      <w:r w:rsidR="007A0324" w:rsidRPr="1A7F4F01">
        <w:rPr>
          <w:rFonts w:ascii="Times New Roman" w:eastAsia="Times New Roman" w:hAnsi="Times New Roman" w:cs="Times New Roman"/>
          <w:sz w:val="24"/>
          <w:szCs w:val="24"/>
        </w:rPr>
        <w:t>ga</w:t>
      </w:r>
      <w:r w:rsidR="5DB47783" w:rsidRPr="1A7F4F01">
        <w:rPr>
          <w:rFonts w:ascii="Times New Roman" w:eastAsia="Times New Roman" w:hAnsi="Times New Roman" w:cs="Times New Roman"/>
          <w:sz w:val="24"/>
          <w:szCs w:val="24"/>
        </w:rPr>
        <w:t xml:space="preserve"> või sellise teabega, mis </w:t>
      </w:r>
      <w:r w:rsidR="00ED5D0E" w:rsidRPr="1A7F4F01">
        <w:rPr>
          <w:rFonts w:ascii="Times New Roman" w:eastAsia="Times New Roman" w:hAnsi="Times New Roman" w:cs="Times New Roman"/>
          <w:sz w:val="24"/>
          <w:szCs w:val="24"/>
        </w:rPr>
        <w:t xml:space="preserve">on </w:t>
      </w:r>
      <w:r w:rsidR="5DB47783" w:rsidRPr="1A7F4F01">
        <w:rPr>
          <w:rFonts w:ascii="Times New Roman" w:eastAsia="Times New Roman" w:hAnsi="Times New Roman" w:cs="Times New Roman"/>
          <w:sz w:val="24"/>
          <w:szCs w:val="24"/>
        </w:rPr>
        <w:t xml:space="preserve">otse </w:t>
      </w:r>
      <w:r w:rsidR="00ED5D0E" w:rsidRPr="1A7F4F01">
        <w:rPr>
          <w:rFonts w:ascii="Times New Roman" w:eastAsia="Times New Roman" w:hAnsi="Times New Roman" w:cs="Times New Roman"/>
          <w:sz w:val="24"/>
          <w:szCs w:val="24"/>
        </w:rPr>
        <w:t xml:space="preserve">seotud </w:t>
      </w:r>
      <w:r w:rsidR="5DB47783" w:rsidRPr="1A7F4F01">
        <w:rPr>
          <w:rFonts w:ascii="Times New Roman" w:eastAsia="Times New Roman" w:hAnsi="Times New Roman" w:cs="Times New Roman"/>
          <w:sz w:val="24"/>
          <w:szCs w:val="24"/>
        </w:rPr>
        <w:t xml:space="preserve">üksiktootjate või nende volitatud esindajatega. Kooskõlas Euroopa Parlamendi ja nõukogu määrusega (EL) 2016/679 tuleb </w:t>
      </w:r>
      <w:r w:rsidR="09A1E0FF" w:rsidRPr="1A7F4F01">
        <w:rPr>
          <w:rFonts w:ascii="Times New Roman" w:eastAsia="Times New Roman" w:hAnsi="Times New Roman" w:cs="Times New Roman"/>
          <w:sz w:val="24"/>
          <w:szCs w:val="24"/>
        </w:rPr>
        <w:t>konfidentsiaalsus tagada</w:t>
      </w:r>
      <w:r w:rsidR="5DB47783" w:rsidRPr="1A7F4F01">
        <w:rPr>
          <w:rFonts w:ascii="Times New Roman" w:eastAsia="Times New Roman" w:hAnsi="Times New Roman" w:cs="Times New Roman"/>
          <w:sz w:val="24"/>
          <w:szCs w:val="24"/>
        </w:rPr>
        <w:t xml:space="preserve"> kogu andmetöötluse, säilitamise ja aruandluse protsessi jooksul</w:t>
      </w:r>
      <w:r w:rsidR="09A1E0FF" w:rsidRPr="1A7F4F01">
        <w:rPr>
          <w:rFonts w:ascii="Times New Roman" w:eastAsia="Times New Roman" w:hAnsi="Times New Roman" w:cs="Times New Roman"/>
          <w:sz w:val="24"/>
          <w:szCs w:val="24"/>
        </w:rPr>
        <w:t>. Selleks tuleb kehtestada</w:t>
      </w:r>
      <w:r w:rsidR="5DB47783" w:rsidRPr="1A7F4F01">
        <w:rPr>
          <w:rFonts w:ascii="Times New Roman" w:eastAsia="Times New Roman" w:hAnsi="Times New Roman" w:cs="Times New Roman"/>
          <w:sz w:val="24"/>
          <w:szCs w:val="24"/>
        </w:rPr>
        <w:t xml:space="preserve"> ranged turvameetmed ja andmekaitsestandardid, et vältida loata juurdepääsu või võimalikke andmetega seotud rikkumisi</w:t>
      </w:r>
      <w:r w:rsidRPr="1A7F4F01">
        <w:rPr>
          <w:rFonts w:ascii="Times New Roman" w:hAnsi="Times New Roman" w:cs="Times New Roman"/>
          <w:sz w:val="24"/>
          <w:szCs w:val="24"/>
        </w:rPr>
        <w:t>. Sellega võetakse üle jäätmete raamdirektiivi artikli 22c punkt 17.</w:t>
      </w:r>
    </w:p>
    <w:p w14:paraId="799D4281" w14:textId="77777777" w:rsidR="007A0324" w:rsidRDefault="007A0324" w:rsidP="1A7F4F01">
      <w:pPr>
        <w:spacing w:after="0" w:line="276" w:lineRule="auto"/>
        <w:jc w:val="both"/>
        <w:rPr>
          <w:rFonts w:ascii="Times New Roman" w:hAnsi="Times New Roman" w:cs="Times New Roman"/>
          <w:sz w:val="24"/>
          <w:szCs w:val="24"/>
        </w:rPr>
      </w:pPr>
    </w:p>
    <w:p w14:paraId="7D3306E2" w14:textId="53EB88BB" w:rsidR="3244953D" w:rsidRDefault="2B2150F4"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sz w:val="24"/>
          <w:szCs w:val="24"/>
        </w:rPr>
        <w:t>Lõike</w:t>
      </w:r>
      <w:r w:rsidR="007A0324" w:rsidRPr="1A7F4F01">
        <w:rPr>
          <w:rFonts w:ascii="Times New Roman" w:hAnsi="Times New Roman" w:cs="Times New Roman"/>
          <w:sz w:val="24"/>
          <w:szCs w:val="24"/>
        </w:rPr>
        <w:t>s</w:t>
      </w:r>
      <w:r w:rsidRPr="1A7F4F01">
        <w:rPr>
          <w:rFonts w:ascii="Times New Roman" w:hAnsi="Times New Roman" w:cs="Times New Roman"/>
          <w:sz w:val="24"/>
          <w:szCs w:val="24"/>
        </w:rPr>
        <w:t xml:space="preserve"> </w:t>
      </w:r>
      <w:r w:rsidR="67774BF5" w:rsidRPr="1A7F4F01">
        <w:rPr>
          <w:rFonts w:ascii="Times New Roman" w:hAnsi="Times New Roman" w:cs="Times New Roman"/>
          <w:sz w:val="24"/>
          <w:szCs w:val="24"/>
        </w:rPr>
        <w:t>8</w:t>
      </w:r>
      <w:r w:rsidRPr="1A7F4F01">
        <w:rPr>
          <w:rFonts w:ascii="Times New Roman" w:hAnsi="Times New Roman" w:cs="Times New Roman"/>
          <w:sz w:val="24"/>
          <w:szCs w:val="24"/>
        </w:rPr>
        <w:t xml:space="preserve"> </w:t>
      </w:r>
      <w:r w:rsidR="007A0324" w:rsidRPr="1A7F4F01">
        <w:rPr>
          <w:rFonts w:ascii="Times New Roman" w:hAnsi="Times New Roman" w:cs="Times New Roman"/>
          <w:sz w:val="24"/>
          <w:szCs w:val="24"/>
        </w:rPr>
        <w:t>sätestatakse</w:t>
      </w:r>
      <w:r w:rsidRPr="1A7F4F01">
        <w:rPr>
          <w:rFonts w:ascii="Times New Roman" w:eastAsia="Times New Roman" w:hAnsi="Times New Roman" w:cs="Times New Roman"/>
          <w:sz w:val="24"/>
          <w:szCs w:val="24"/>
        </w:rPr>
        <w:t xml:space="preserve"> </w:t>
      </w:r>
      <w:r w:rsidR="6D487B54" w:rsidRPr="7D9F6040">
        <w:rPr>
          <w:rFonts w:ascii="Times New Roman" w:eastAsia="Times New Roman" w:hAnsi="Times New Roman" w:cs="Times New Roman"/>
          <w:sz w:val="24"/>
          <w:szCs w:val="24"/>
        </w:rPr>
        <w:t>tekstiiltoodetega</w:t>
      </w:r>
      <w:r w:rsidRPr="1A7F4F01">
        <w:rPr>
          <w:rFonts w:ascii="Times New Roman" w:eastAsia="Times New Roman" w:hAnsi="Times New Roman" w:cs="Times New Roman"/>
          <w:sz w:val="24"/>
          <w:szCs w:val="24"/>
        </w:rPr>
        <w:t xml:space="preserve"> tegelevale tootjate </w:t>
      </w:r>
      <w:r w:rsidR="6D487B54" w:rsidRPr="7D9F6040">
        <w:rPr>
          <w:rFonts w:ascii="Times New Roman" w:eastAsia="Times New Roman" w:hAnsi="Times New Roman" w:cs="Times New Roman"/>
          <w:sz w:val="24"/>
          <w:szCs w:val="24"/>
        </w:rPr>
        <w:t>ühendus</w:t>
      </w:r>
      <w:r w:rsidR="3B5B5107" w:rsidRPr="7D9F6040">
        <w:rPr>
          <w:rFonts w:ascii="Times New Roman" w:eastAsia="Times New Roman" w:hAnsi="Times New Roman" w:cs="Times New Roman"/>
          <w:sz w:val="24"/>
          <w:szCs w:val="24"/>
        </w:rPr>
        <w:t>t</w:t>
      </w:r>
      <w:r w:rsidR="6D487B54" w:rsidRPr="7D9F6040">
        <w:rPr>
          <w:rFonts w:ascii="Times New Roman" w:eastAsia="Times New Roman" w:hAnsi="Times New Roman" w:cs="Times New Roman"/>
          <w:sz w:val="24"/>
          <w:szCs w:val="24"/>
        </w:rPr>
        <w:t>ele</w:t>
      </w:r>
      <w:r w:rsidRPr="1A7F4F01">
        <w:rPr>
          <w:rFonts w:ascii="Times New Roman" w:eastAsia="Times New Roman" w:hAnsi="Times New Roman" w:cs="Times New Roman"/>
          <w:sz w:val="24"/>
          <w:szCs w:val="24"/>
        </w:rPr>
        <w:t xml:space="preserve"> kohustus avaldada </w:t>
      </w:r>
      <w:r w:rsidR="007A0324" w:rsidRPr="1A7F4F01">
        <w:rPr>
          <w:rFonts w:ascii="Times New Roman" w:eastAsia="Times New Roman" w:hAnsi="Times New Roman" w:cs="Times New Roman"/>
          <w:sz w:val="24"/>
          <w:szCs w:val="24"/>
        </w:rPr>
        <w:t xml:space="preserve">hiljemalt 31. jaanuaril </w:t>
      </w:r>
      <w:r w:rsidRPr="1A7F4F01">
        <w:rPr>
          <w:rFonts w:ascii="Times New Roman" w:eastAsia="Times New Roman" w:hAnsi="Times New Roman" w:cs="Times New Roman"/>
          <w:sz w:val="24"/>
          <w:szCs w:val="24"/>
        </w:rPr>
        <w:t xml:space="preserve">eelmise kalendriaasta kohta, oma veebilehel teavet turule lastud </w:t>
      </w:r>
      <w:r w:rsidR="4E9FF7D2" w:rsidRPr="7D9F6040">
        <w:rPr>
          <w:rFonts w:ascii="Times New Roman" w:eastAsia="Times New Roman" w:hAnsi="Times New Roman" w:cs="Times New Roman"/>
          <w:sz w:val="24"/>
          <w:szCs w:val="24"/>
        </w:rPr>
        <w:t>tekstiil</w:t>
      </w:r>
      <w:r w:rsidR="6D487B54" w:rsidRPr="7D9F6040">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ning nendest tekkivate jäätmete käitlemise kohta. Muudatuse eesmärk on suurendada</w:t>
      </w:r>
      <w:r w:rsidR="464EA754" w:rsidRPr="7D9F6040">
        <w:rPr>
          <w:rFonts w:ascii="Times New Roman" w:eastAsia="Times New Roman" w:hAnsi="Times New Roman" w:cs="Times New Roman"/>
          <w:sz w:val="24"/>
          <w:szCs w:val="24"/>
        </w:rPr>
        <w:t xml:space="preserve"> laiendatud</w:t>
      </w:r>
      <w:r w:rsidRPr="1A7F4F01">
        <w:rPr>
          <w:rFonts w:ascii="Times New Roman" w:eastAsia="Times New Roman" w:hAnsi="Times New Roman" w:cs="Times New Roman"/>
          <w:sz w:val="24"/>
          <w:szCs w:val="24"/>
        </w:rPr>
        <w:t xml:space="preserve"> tootjavastutuse süsteemi läbipaistvust ning parandada tekstiilivoogude kohta käiva teabe kättesaadavust.</w:t>
      </w:r>
      <w:r w:rsidR="3BE541BA"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 xml:space="preserve">Tekstiiltoodete tootmisel ja tarbimisel on oluline keskkonnamõju ning usaldusväärne ja avalik teave toodete </w:t>
      </w:r>
      <w:r w:rsidR="3D9E1F92" w:rsidRPr="1A7F4F01">
        <w:rPr>
          <w:rFonts w:ascii="Times New Roman" w:eastAsia="Times New Roman" w:hAnsi="Times New Roman" w:cs="Times New Roman"/>
          <w:sz w:val="24"/>
          <w:szCs w:val="24"/>
        </w:rPr>
        <w:t>olelusringi</w:t>
      </w:r>
      <w:r w:rsidRPr="1A7F4F01">
        <w:rPr>
          <w:rFonts w:ascii="Times New Roman" w:eastAsia="Times New Roman" w:hAnsi="Times New Roman" w:cs="Times New Roman"/>
          <w:sz w:val="24"/>
          <w:szCs w:val="24"/>
        </w:rPr>
        <w:t xml:space="preserve"> eri etappide kohta on eeldus tõhusate jäätmetekke ennetamise ja ringmajanduse meetmete rakendamisel. Muudatus toetab ringmajanduse ja jäätmepoliitika eesmärke, sealhulgas vajadust parandada andmete kvaliteeti ja jälgitavust tekstiilijäätmete valdkonnas.</w:t>
      </w:r>
      <w:r w:rsidR="5503A57C" w:rsidRPr="1A7F4F01">
        <w:rPr>
          <w:rFonts w:ascii="Times New Roman" w:eastAsia="Times New Roman" w:hAnsi="Times New Roman" w:cs="Times New Roman"/>
          <w:sz w:val="24"/>
          <w:szCs w:val="24"/>
        </w:rPr>
        <w:t xml:space="preserve"> Lõikega</w:t>
      </w:r>
      <w:r w:rsidR="5503A57C" w:rsidRPr="1A7F4F01">
        <w:rPr>
          <w:rFonts w:ascii="Times New Roman" w:hAnsi="Times New Roman" w:cs="Times New Roman"/>
          <w:sz w:val="24"/>
          <w:szCs w:val="24"/>
        </w:rPr>
        <w:t xml:space="preserve"> võetakse üle jäätmete raamdirektiivi artikli 22c punkt 18 (a) ja (b).</w:t>
      </w:r>
    </w:p>
    <w:p w14:paraId="5F2817C3" w14:textId="77777777" w:rsidR="001A7B37" w:rsidRDefault="001A7B37" w:rsidP="1A7F4F01">
      <w:pPr>
        <w:spacing w:after="0" w:line="276" w:lineRule="auto"/>
        <w:jc w:val="both"/>
        <w:rPr>
          <w:rFonts w:ascii="Times New Roman" w:hAnsi="Times New Roman" w:cs="Times New Roman"/>
          <w:sz w:val="24"/>
          <w:szCs w:val="24"/>
        </w:rPr>
      </w:pPr>
    </w:p>
    <w:p w14:paraId="4605A1F4" w14:textId="4ED08201" w:rsidR="3244953D" w:rsidRDefault="3244953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Punkti 1 kohaselt tuleb tootjate ühendusel avaldada teave esmakordselt turul kättesaadavaks tehtud </w:t>
      </w:r>
      <w:r w:rsidR="4C666458" w:rsidRPr="222A1360">
        <w:rPr>
          <w:rFonts w:ascii="Times New Roman" w:eastAsia="Times New Roman" w:hAnsi="Times New Roman" w:cs="Times New Roman"/>
          <w:sz w:val="24"/>
          <w:szCs w:val="24"/>
        </w:rPr>
        <w:t>tekstiiltoodete kogus</w:t>
      </w:r>
      <w:r w:rsidRPr="1A7F4F01">
        <w:rPr>
          <w:rFonts w:ascii="Times New Roman" w:eastAsia="Times New Roman" w:hAnsi="Times New Roman" w:cs="Times New Roman"/>
          <w:sz w:val="24"/>
          <w:szCs w:val="24"/>
        </w:rPr>
        <w:t xml:space="preserve"> massina.</w:t>
      </w:r>
    </w:p>
    <w:p w14:paraId="131EC374" w14:textId="77777777" w:rsidR="001A7B37" w:rsidRDefault="001A7B37" w:rsidP="1A7F4F01">
      <w:pPr>
        <w:spacing w:after="0" w:line="276" w:lineRule="auto"/>
        <w:jc w:val="both"/>
        <w:rPr>
          <w:rFonts w:ascii="Times New Roman" w:eastAsia="Times New Roman" w:hAnsi="Times New Roman" w:cs="Times New Roman"/>
          <w:sz w:val="24"/>
          <w:szCs w:val="24"/>
        </w:rPr>
      </w:pPr>
    </w:p>
    <w:p w14:paraId="7879892B" w14:textId="7B1A33F3" w:rsidR="3244953D" w:rsidRDefault="3244953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Punkti 2 kohaselt tuleb avalikustada </w:t>
      </w:r>
      <w:r w:rsidR="007A0324" w:rsidRPr="1A7F4F01">
        <w:rPr>
          <w:rFonts w:ascii="Times New Roman" w:eastAsia="Times New Roman" w:hAnsi="Times New Roman" w:cs="Times New Roman"/>
          <w:sz w:val="24"/>
          <w:szCs w:val="24"/>
        </w:rPr>
        <w:t>JäätSi</w:t>
      </w:r>
      <w:r w:rsidRPr="1A7F4F01">
        <w:rPr>
          <w:rFonts w:ascii="Times New Roman" w:eastAsia="Times New Roman" w:hAnsi="Times New Roman" w:cs="Times New Roman"/>
          <w:sz w:val="24"/>
          <w:szCs w:val="24"/>
        </w:rPr>
        <w:t xml:space="preserve"> § 25 lõike 3 punktis 11 nimetatud </w:t>
      </w:r>
      <w:r w:rsidR="006638D5">
        <w:rPr>
          <w:rFonts w:ascii="Times New Roman" w:eastAsia="Times New Roman" w:hAnsi="Times New Roman" w:cs="Times New Roman"/>
          <w:sz w:val="24"/>
          <w:szCs w:val="24"/>
        </w:rPr>
        <w:t xml:space="preserve">kasutatud ja </w:t>
      </w:r>
      <w:r w:rsidR="271CBDA9" w:rsidRPr="1A7F4F01">
        <w:rPr>
          <w:rFonts w:ascii="Times New Roman" w:eastAsia="Times New Roman" w:hAnsi="Times New Roman" w:cs="Times New Roman"/>
          <w:sz w:val="24"/>
          <w:szCs w:val="24"/>
        </w:rPr>
        <w:t>jäätme</w:t>
      </w:r>
      <w:r w:rsidR="4E49052B" w:rsidRPr="1A7F4F01">
        <w:rPr>
          <w:rFonts w:ascii="Times New Roman" w:eastAsia="Times New Roman" w:hAnsi="Times New Roman" w:cs="Times New Roman"/>
          <w:sz w:val="24"/>
          <w:szCs w:val="24"/>
        </w:rPr>
        <w:t>te</w:t>
      </w:r>
      <w:r w:rsidR="271CBDA9" w:rsidRPr="1A7F4F01">
        <w:rPr>
          <w:rFonts w:ascii="Times New Roman" w:eastAsia="Times New Roman" w:hAnsi="Times New Roman" w:cs="Times New Roman"/>
          <w:sz w:val="24"/>
          <w:szCs w:val="24"/>
        </w:rPr>
        <w:t>ks</w:t>
      </w:r>
      <w:r w:rsidRPr="1A7F4F01">
        <w:rPr>
          <w:rFonts w:ascii="Times New Roman" w:eastAsia="Times New Roman" w:hAnsi="Times New Roman" w:cs="Times New Roman"/>
          <w:sz w:val="24"/>
          <w:szCs w:val="24"/>
        </w:rPr>
        <w:t xml:space="preserve"> muutunud </w:t>
      </w:r>
      <w:r w:rsidR="052074B8" w:rsidRPr="222A1360">
        <w:rPr>
          <w:rFonts w:ascii="Times New Roman" w:eastAsia="Times New Roman" w:hAnsi="Times New Roman" w:cs="Times New Roman"/>
          <w:sz w:val="24"/>
          <w:szCs w:val="24"/>
        </w:rPr>
        <w:t>tekstiil</w:t>
      </w:r>
      <w:r w:rsidR="4C666458" w:rsidRPr="222A1360">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liigiti kogutud kogused, tuues eraldi välja </w:t>
      </w:r>
      <w:r w:rsidR="305D7946" w:rsidRPr="222A1360">
        <w:rPr>
          <w:rFonts w:ascii="Times New Roman" w:eastAsia="Times New Roman" w:hAnsi="Times New Roman" w:cs="Times New Roman"/>
          <w:sz w:val="24"/>
          <w:szCs w:val="24"/>
        </w:rPr>
        <w:t>tarbijale mõeldud</w:t>
      </w:r>
      <w:r w:rsidR="4C666458" w:rsidRPr="222A1360">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müümata jäänud tooted. See võimaldab hinnata nii tekstiilijäätmete tekkimise mahtu kui ka tootmise ja turustamise tõhusust.</w:t>
      </w:r>
    </w:p>
    <w:p w14:paraId="4BA76125" w14:textId="77777777" w:rsidR="001A7B37" w:rsidRDefault="001A7B37" w:rsidP="1A7F4F01">
      <w:pPr>
        <w:spacing w:after="0" w:line="276" w:lineRule="auto"/>
        <w:jc w:val="both"/>
        <w:rPr>
          <w:rFonts w:ascii="Times New Roman" w:eastAsia="Times New Roman" w:hAnsi="Times New Roman" w:cs="Times New Roman"/>
          <w:sz w:val="24"/>
          <w:szCs w:val="24"/>
        </w:rPr>
      </w:pPr>
    </w:p>
    <w:p w14:paraId="79CC9C06" w14:textId="23BBE0AD" w:rsidR="3244953D" w:rsidRDefault="3244953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Punkti 3 </w:t>
      </w:r>
      <w:r w:rsidR="005559F0" w:rsidRPr="1A7F4F01">
        <w:rPr>
          <w:rFonts w:ascii="Times New Roman" w:eastAsia="Times New Roman" w:hAnsi="Times New Roman" w:cs="Times New Roman"/>
          <w:sz w:val="24"/>
          <w:szCs w:val="24"/>
        </w:rPr>
        <w:t>järgi</w:t>
      </w:r>
      <w:r w:rsidRPr="1A7F4F01">
        <w:rPr>
          <w:rFonts w:ascii="Times New Roman" w:eastAsia="Times New Roman" w:hAnsi="Times New Roman" w:cs="Times New Roman"/>
          <w:sz w:val="24"/>
          <w:szCs w:val="24"/>
        </w:rPr>
        <w:t xml:space="preserve"> tuleb avaldada andmed </w:t>
      </w:r>
      <w:r w:rsidR="4C666458" w:rsidRPr="222A1360">
        <w:rPr>
          <w:rFonts w:ascii="Times New Roman" w:eastAsia="Times New Roman" w:hAnsi="Times New Roman" w:cs="Times New Roman"/>
          <w:sz w:val="24"/>
          <w:szCs w:val="24"/>
        </w:rPr>
        <w:t>korduskasut</w:t>
      </w:r>
      <w:r w:rsidR="308B38D7" w:rsidRPr="222A1360">
        <w:rPr>
          <w:rFonts w:ascii="Times New Roman" w:eastAsia="Times New Roman" w:hAnsi="Times New Roman" w:cs="Times New Roman"/>
          <w:sz w:val="24"/>
          <w:szCs w:val="24"/>
        </w:rPr>
        <w:t>u</w:t>
      </w:r>
      <w:r w:rsidR="4C666458" w:rsidRPr="222A1360">
        <w:rPr>
          <w:rFonts w:ascii="Times New Roman" w:eastAsia="Times New Roman" w:hAnsi="Times New Roman" w:cs="Times New Roman"/>
          <w:sz w:val="24"/>
          <w:szCs w:val="24"/>
        </w:rPr>
        <w:t>se</w:t>
      </w:r>
      <w:r w:rsidRPr="1A7F4F01">
        <w:rPr>
          <w:rFonts w:ascii="Times New Roman" w:eastAsia="Times New Roman" w:hAnsi="Times New Roman" w:cs="Times New Roman"/>
          <w:sz w:val="24"/>
          <w:szCs w:val="24"/>
        </w:rPr>
        <w:t xml:space="preserve">, korduskasutuseks ettevalmistamise ja ringlussevõtu määra kohta, sealhulgas eraldi </w:t>
      </w:r>
      <w:r w:rsidR="4C666458" w:rsidRPr="222A1360">
        <w:rPr>
          <w:rFonts w:ascii="Times New Roman" w:eastAsia="Times New Roman" w:hAnsi="Times New Roman" w:cs="Times New Roman"/>
          <w:sz w:val="24"/>
          <w:szCs w:val="24"/>
        </w:rPr>
        <w:t>kiu</w:t>
      </w:r>
      <w:r w:rsidR="052C8E84" w:rsidRPr="222A1360">
        <w:rPr>
          <w:rFonts w:ascii="Times New Roman" w:eastAsia="Times New Roman" w:hAnsi="Times New Roman" w:cs="Times New Roman"/>
          <w:sz w:val="24"/>
          <w:szCs w:val="24"/>
        </w:rPr>
        <w:t xml:space="preserve"> </w:t>
      </w:r>
      <w:r w:rsidR="4C666458" w:rsidRPr="222A1360">
        <w:rPr>
          <w:rFonts w:ascii="Times New Roman" w:eastAsia="Times New Roman" w:hAnsi="Times New Roman" w:cs="Times New Roman"/>
          <w:sz w:val="24"/>
          <w:szCs w:val="24"/>
        </w:rPr>
        <w:t>kiu</w:t>
      </w:r>
      <w:r w:rsidR="4ADD721E" w:rsidRPr="222A1360">
        <w:rPr>
          <w:rFonts w:ascii="Times New Roman" w:eastAsia="Times New Roman" w:hAnsi="Times New Roman" w:cs="Times New Roman"/>
          <w:sz w:val="24"/>
          <w:szCs w:val="24"/>
        </w:rPr>
        <w:t>na</w:t>
      </w:r>
      <w:r w:rsidRPr="1A7F4F01">
        <w:rPr>
          <w:rFonts w:ascii="Times New Roman" w:eastAsia="Times New Roman" w:hAnsi="Times New Roman" w:cs="Times New Roman"/>
          <w:sz w:val="24"/>
          <w:szCs w:val="24"/>
        </w:rPr>
        <w:t xml:space="preserve"> ringlussevõtu määr. Nimetatud teave aitab hinnata, mil määral suunatakse tekstiilijäätmeid </w:t>
      </w:r>
      <w:r w:rsidR="00664DAC" w:rsidRPr="1A7F4F01">
        <w:rPr>
          <w:rFonts w:ascii="Times New Roman" w:eastAsia="Times New Roman" w:hAnsi="Times New Roman" w:cs="Times New Roman"/>
          <w:sz w:val="24"/>
          <w:szCs w:val="24"/>
        </w:rPr>
        <w:t>suurema</w:t>
      </w:r>
      <w:r w:rsidRPr="1A7F4F01">
        <w:rPr>
          <w:rFonts w:ascii="Times New Roman" w:eastAsia="Times New Roman" w:hAnsi="Times New Roman" w:cs="Times New Roman"/>
          <w:sz w:val="24"/>
          <w:szCs w:val="24"/>
        </w:rPr>
        <w:t xml:space="preserve"> väärtusega taaskasutusviisidesse. Samuti tuleb esitada info muu taaskasutamise ja kõrvaldamise määrade kohta, mis annab tervikliku ülevaate tekstiilijäätmete käitlemisest (punkt 4).</w:t>
      </w:r>
    </w:p>
    <w:p w14:paraId="1C0467B8" w14:textId="77777777" w:rsidR="001A7B37" w:rsidRDefault="001A7B37" w:rsidP="1A7F4F01">
      <w:pPr>
        <w:spacing w:after="0" w:line="276" w:lineRule="auto"/>
        <w:jc w:val="both"/>
        <w:rPr>
          <w:rFonts w:ascii="Times New Roman" w:eastAsia="Times New Roman" w:hAnsi="Times New Roman" w:cs="Times New Roman"/>
          <w:sz w:val="24"/>
          <w:szCs w:val="24"/>
        </w:rPr>
      </w:pPr>
    </w:p>
    <w:p w14:paraId="5745D0A0" w14:textId="3C90347C" w:rsidR="3244953D" w:rsidRDefault="62C700C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P</w:t>
      </w:r>
      <w:r w:rsidR="3244953D" w:rsidRPr="1A7F4F01">
        <w:rPr>
          <w:rFonts w:ascii="Times New Roman" w:eastAsia="Times New Roman" w:hAnsi="Times New Roman" w:cs="Times New Roman"/>
          <w:sz w:val="24"/>
          <w:szCs w:val="24"/>
        </w:rPr>
        <w:t>unktiga 5</w:t>
      </w:r>
      <w:r w:rsidR="009AF68A" w:rsidRPr="1A7F4F01">
        <w:rPr>
          <w:rFonts w:ascii="Times New Roman" w:eastAsia="Times New Roman" w:hAnsi="Times New Roman" w:cs="Times New Roman"/>
          <w:sz w:val="24"/>
          <w:szCs w:val="24"/>
        </w:rPr>
        <w:t xml:space="preserve"> nähakse</w:t>
      </w:r>
      <w:r w:rsidR="3244953D" w:rsidRPr="1A7F4F01">
        <w:rPr>
          <w:rFonts w:ascii="Times New Roman" w:eastAsia="Times New Roman" w:hAnsi="Times New Roman" w:cs="Times New Roman"/>
          <w:sz w:val="24"/>
          <w:szCs w:val="24"/>
        </w:rPr>
        <w:t xml:space="preserve"> ette ka kasutatud ja korduskasutuskõlblikuks hinnatud </w:t>
      </w:r>
      <w:r w:rsidR="4C666458" w:rsidRPr="222A1360">
        <w:rPr>
          <w:rFonts w:ascii="Times New Roman" w:eastAsia="Times New Roman" w:hAnsi="Times New Roman" w:cs="Times New Roman"/>
          <w:sz w:val="24"/>
          <w:szCs w:val="24"/>
        </w:rPr>
        <w:t>tekst</w:t>
      </w:r>
      <w:r w:rsidR="66063559" w:rsidRPr="222A1360">
        <w:rPr>
          <w:rFonts w:ascii="Times New Roman" w:eastAsia="Times New Roman" w:hAnsi="Times New Roman" w:cs="Times New Roman"/>
          <w:sz w:val="24"/>
          <w:szCs w:val="24"/>
        </w:rPr>
        <w:t>iil</w:t>
      </w:r>
      <w:r w:rsidR="4C666458" w:rsidRPr="222A1360">
        <w:rPr>
          <w:rFonts w:ascii="Times New Roman" w:eastAsia="Times New Roman" w:hAnsi="Times New Roman" w:cs="Times New Roman"/>
          <w:sz w:val="24"/>
          <w:szCs w:val="24"/>
        </w:rPr>
        <w:t>toodete</w:t>
      </w:r>
      <w:r w:rsidR="3244953D" w:rsidRPr="1A7F4F01">
        <w:rPr>
          <w:rFonts w:ascii="Times New Roman" w:eastAsia="Times New Roman" w:hAnsi="Times New Roman" w:cs="Times New Roman"/>
          <w:sz w:val="24"/>
          <w:szCs w:val="24"/>
        </w:rPr>
        <w:t xml:space="preserve"> ning </w:t>
      </w:r>
      <w:r w:rsidR="271CBDA9" w:rsidRPr="1A7F4F01">
        <w:rPr>
          <w:rFonts w:ascii="Times New Roman" w:eastAsia="Times New Roman" w:hAnsi="Times New Roman" w:cs="Times New Roman"/>
          <w:sz w:val="24"/>
          <w:szCs w:val="24"/>
        </w:rPr>
        <w:t>jäätme</w:t>
      </w:r>
      <w:r w:rsidR="71BE2528" w:rsidRPr="1A7F4F01">
        <w:rPr>
          <w:rFonts w:ascii="Times New Roman" w:eastAsia="Times New Roman" w:hAnsi="Times New Roman" w:cs="Times New Roman"/>
          <w:sz w:val="24"/>
          <w:szCs w:val="24"/>
        </w:rPr>
        <w:t>te</w:t>
      </w:r>
      <w:r w:rsidR="271CBDA9" w:rsidRPr="1A7F4F01">
        <w:rPr>
          <w:rFonts w:ascii="Times New Roman" w:eastAsia="Times New Roman" w:hAnsi="Times New Roman" w:cs="Times New Roman"/>
          <w:sz w:val="24"/>
          <w:szCs w:val="24"/>
        </w:rPr>
        <w:t>ks</w:t>
      </w:r>
      <w:r w:rsidR="3244953D" w:rsidRPr="1A7F4F01">
        <w:rPr>
          <w:rFonts w:ascii="Times New Roman" w:eastAsia="Times New Roman" w:hAnsi="Times New Roman" w:cs="Times New Roman"/>
          <w:sz w:val="24"/>
          <w:szCs w:val="24"/>
        </w:rPr>
        <w:t xml:space="preserve"> muutunud </w:t>
      </w:r>
      <w:r w:rsidR="75C2E24A" w:rsidRPr="222A1360">
        <w:rPr>
          <w:rFonts w:ascii="Times New Roman" w:eastAsia="Times New Roman" w:hAnsi="Times New Roman" w:cs="Times New Roman"/>
          <w:sz w:val="24"/>
          <w:szCs w:val="24"/>
        </w:rPr>
        <w:t>tekstiil</w:t>
      </w:r>
      <w:r w:rsidR="4C666458" w:rsidRPr="222A1360">
        <w:rPr>
          <w:rFonts w:ascii="Times New Roman" w:eastAsia="Times New Roman" w:hAnsi="Times New Roman" w:cs="Times New Roman"/>
          <w:sz w:val="24"/>
          <w:szCs w:val="24"/>
        </w:rPr>
        <w:t>toodete</w:t>
      </w:r>
      <w:r w:rsidR="3244953D" w:rsidRPr="1A7F4F01">
        <w:rPr>
          <w:rFonts w:ascii="Times New Roman" w:eastAsia="Times New Roman" w:hAnsi="Times New Roman" w:cs="Times New Roman"/>
          <w:sz w:val="24"/>
          <w:szCs w:val="24"/>
        </w:rPr>
        <w:t xml:space="preserve"> ekspordimäärade avalikustami</w:t>
      </w:r>
      <w:r w:rsidR="005559F0" w:rsidRPr="1A7F4F01">
        <w:rPr>
          <w:rFonts w:ascii="Times New Roman" w:eastAsia="Times New Roman" w:hAnsi="Times New Roman" w:cs="Times New Roman"/>
          <w:sz w:val="24"/>
          <w:szCs w:val="24"/>
        </w:rPr>
        <w:t>n</w:t>
      </w:r>
      <w:r w:rsidR="3244953D" w:rsidRPr="1A7F4F01">
        <w:rPr>
          <w:rFonts w:ascii="Times New Roman" w:eastAsia="Times New Roman" w:hAnsi="Times New Roman" w:cs="Times New Roman"/>
          <w:sz w:val="24"/>
          <w:szCs w:val="24"/>
        </w:rPr>
        <w:t xml:space="preserve">e. See aitab suurendada piiriüleste tekstiilivoogude </w:t>
      </w:r>
      <w:r w:rsidR="00664DAC" w:rsidRPr="1A7F4F01">
        <w:rPr>
          <w:rFonts w:ascii="Times New Roman" w:eastAsia="Times New Roman" w:hAnsi="Times New Roman" w:cs="Times New Roman"/>
          <w:sz w:val="24"/>
          <w:szCs w:val="24"/>
        </w:rPr>
        <w:t xml:space="preserve">läbipaistvust </w:t>
      </w:r>
      <w:r w:rsidR="3244953D" w:rsidRPr="1A7F4F01">
        <w:rPr>
          <w:rFonts w:ascii="Times New Roman" w:eastAsia="Times New Roman" w:hAnsi="Times New Roman" w:cs="Times New Roman"/>
          <w:sz w:val="24"/>
          <w:szCs w:val="24"/>
        </w:rPr>
        <w:t xml:space="preserve">ning vähendada riski, et korduskasutusena deklareeritud </w:t>
      </w:r>
      <w:r w:rsidR="3A2C3383" w:rsidRPr="222A1360">
        <w:rPr>
          <w:rFonts w:ascii="Times New Roman" w:eastAsia="Times New Roman" w:hAnsi="Times New Roman" w:cs="Times New Roman"/>
          <w:sz w:val="24"/>
          <w:szCs w:val="24"/>
        </w:rPr>
        <w:t>tekstiil</w:t>
      </w:r>
      <w:r w:rsidR="4C666458" w:rsidRPr="222A1360">
        <w:rPr>
          <w:rFonts w:ascii="Times New Roman" w:eastAsia="Times New Roman" w:hAnsi="Times New Roman" w:cs="Times New Roman"/>
          <w:sz w:val="24"/>
          <w:szCs w:val="24"/>
        </w:rPr>
        <w:t>tooted</w:t>
      </w:r>
      <w:r w:rsidR="3244953D" w:rsidRPr="1A7F4F01">
        <w:rPr>
          <w:rFonts w:ascii="Times New Roman" w:eastAsia="Times New Roman" w:hAnsi="Times New Roman" w:cs="Times New Roman"/>
          <w:sz w:val="24"/>
          <w:szCs w:val="24"/>
        </w:rPr>
        <w:t xml:space="preserve"> suunatakse tegelikkuses kõrvaldamisele.</w:t>
      </w:r>
    </w:p>
    <w:p w14:paraId="117FFEBC" w14:textId="77777777" w:rsidR="001A7B37" w:rsidRDefault="001A7B37" w:rsidP="1A7F4F01">
      <w:pPr>
        <w:spacing w:after="0" w:line="276" w:lineRule="auto"/>
        <w:jc w:val="both"/>
        <w:rPr>
          <w:rFonts w:ascii="Times New Roman" w:eastAsia="Times New Roman" w:hAnsi="Times New Roman" w:cs="Times New Roman"/>
          <w:sz w:val="24"/>
          <w:szCs w:val="24"/>
        </w:rPr>
      </w:pPr>
    </w:p>
    <w:p w14:paraId="2D6FE030" w14:textId="11C47826" w:rsidR="6E9DB361" w:rsidRDefault="6E9DB361"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Punkti 6</w:t>
      </w:r>
      <w:r w:rsidR="4F7AEC0D" w:rsidRPr="1A7F4F01">
        <w:rPr>
          <w:rFonts w:ascii="Times New Roman" w:eastAsia="Times New Roman" w:hAnsi="Times New Roman" w:cs="Times New Roman"/>
          <w:sz w:val="24"/>
          <w:szCs w:val="24"/>
        </w:rPr>
        <w:t xml:space="preserve"> </w:t>
      </w:r>
      <w:r w:rsidR="005559F0" w:rsidRPr="1A7F4F01">
        <w:rPr>
          <w:rFonts w:ascii="Times New Roman" w:eastAsia="Times New Roman" w:hAnsi="Times New Roman" w:cs="Times New Roman"/>
          <w:sz w:val="24"/>
          <w:szCs w:val="24"/>
        </w:rPr>
        <w:t>järgi</w:t>
      </w:r>
      <w:r w:rsidR="4F7AEC0D" w:rsidRPr="1A7F4F01">
        <w:rPr>
          <w:rFonts w:ascii="Times New Roman" w:eastAsia="Times New Roman" w:hAnsi="Times New Roman" w:cs="Times New Roman"/>
          <w:sz w:val="24"/>
          <w:szCs w:val="24"/>
        </w:rPr>
        <w:t xml:space="preserve"> peab tootjate ühendus avaldama teabe selle kohta, kuidas </w:t>
      </w:r>
      <w:r w:rsidR="005559F0" w:rsidRPr="1A7F4F01">
        <w:rPr>
          <w:rFonts w:ascii="Times New Roman" w:eastAsia="Times New Roman" w:hAnsi="Times New Roman" w:cs="Times New Roman"/>
          <w:sz w:val="24"/>
          <w:szCs w:val="24"/>
        </w:rPr>
        <w:t>valitakse</w:t>
      </w:r>
      <w:r w:rsidR="4F7AEC0D" w:rsidRPr="1A7F4F01">
        <w:rPr>
          <w:rFonts w:ascii="Times New Roman" w:eastAsia="Times New Roman" w:hAnsi="Times New Roman" w:cs="Times New Roman"/>
          <w:sz w:val="24"/>
          <w:szCs w:val="24"/>
        </w:rPr>
        <w:t xml:space="preserve"> jäätmekäitleja. See tähendab, et kirjeldada tuleb kasutatavat valikumenetlust – millistel alustel ja kriteeriumidel jäätmekäitlejaid valitakse ning milline on protsessi läbimise kord. Tuleb kirjeldada</w:t>
      </w:r>
      <w:r w:rsidR="67365714" w:rsidRPr="1A7F4F01">
        <w:rPr>
          <w:rFonts w:ascii="Times New Roman" w:eastAsia="Times New Roman" w:hAnsi="Times New Roman" w:cs="Times New Roman"/>
          <w:sz w:val="24"/>
          <w:szCs w:val="24"/>
        </w:rPr>
        <w:t>,</w:t>
      </w:r>
      <w:r w:rsidR="4F7AEC0D" w:rsidRPr="1A7F4F01">
        <w:rPr>
          <w:rFonts w:ascii="Times New Roman" w:eastAsia="Times New Roman" w:hAnsi="Times New Roman" w:cs="Times New Roman"/>
          <w:sz w:val="24"/>
          <w:szCs w:val="24"/>
        </w:rPr>
        <w:t xml:space="preserve"> milliseid nõudeid esitatakse jäätmekäitlejate pädevusele, tehnilis</w:t>
      </w:r>
      <w:r w:rsidR="00664DAC" w:rsidRPr="1A7F4F01">
        <w:rPr>
          <w:rFonts w:ascii="Times New Roman" w:eastAsia="Times New Roman" w:hAnsi="Times New Roman" w:cs="Times New Roman"/>
          <w:sz w:val="24"/>
          <w:szCs w:val="24"/>
        </w:rPr>
        <w:t>t</w:t>
      </w:r>
      <w:r w:rsidR="4F7AEC0D" w:rsidRPr="1A7F4F01">
        <w:rPr>
          <w:rFonts w:ascii="Times New Roman" w:eastAsia="Times New Roman" w:hAnsi="Times New Roman" w:cs="Times New Roman"/>
          <w:sz w:val="24"/>
          <w:szCs w:val="24"/>
        </w:rPr>
        <w:t>ele võim</w:t>
      </w:r>
      <w:r w:rsidR="00664DAC" w:rsidRPr="1A7F4F01">
        <w:rPr>
          <w:rFonts w:ascii="Times New Roman" w:eastAsia="Times New Roman" w:hAnsi="Times New Roman" w:cs="Times New Roman"/>
          <w:sz w:val="24"/>
          <w:szCs w:val="24"/>
        </w:rPr>
        <w:t>alustele</w:t>
      </w:r>
      <w:r w:rsidR="4F7AEC0D" w:rsidRPr="1A7F4F01">
        <w:rPr>
          <w:rFonts w:ascii="Times New Roman" w:eastAsia="Times New Roman" w:hAnsi="Times New Roman" w:cs="Times New Roman"/>
          <w:sz w:val="24"/>
          <w:szCs w:val="24"/>
        </w:rPr>
        <w:t xml:space="preserve"> ja keskkonnanõuete täitmisele ning kuidas tagatakse võrdne kohtlemine ja aus konkurents.</w:t>
      </w:r>
    </w:p>
    <w:p w14:paraId="2C1B0D70" w14:textId="77777777" w:rsidR="001A7B37" w:rsidRDefault="001A7B37" w:rsidP="1A7F4F01">
      <w:pPr>
        <w:spacing w:after="0" w:line="276" w:lineRule="auto"/>
        <w:jc w:val="both"/>
        <w:rPr>
          <w:rFonts w:ascii="Times New Roman" w:eastAsia="Times New Roman" w:hAnsi="Times New Roman" w:cs="Times New Roman"/>
          <w:sz w:val="24"/>
          <w:szCs w:val="24"/>
        </w:rPr>
      </w:pPr>
    </w:p>
    <w:p w14:paraId="31B18587" w14:textId="2D669C08" w:rsidR="3244953D" w:rsidRDefault="3244953D"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 xml:space="preserve">Muudatus puudutab üksnes tootjate ühendusi </w:t>
      </w:r>
      <w:r w:rsidR="00664DAC" w:rsidRPr="1A7F4F01">
        <w:rPr>
          <w:rFonts w:ascii="Times New Roman" w:eastAsia="Times New Roman" w:hAnsi="Times New Roman" w:cs="Times New Roman"/>
          <w:sz w:val="24"/>
          <w:szCs w:val="24"/>
        </w:rPr>
        <w:t>ega</w:t>
      </w:r>
      <w:r w:rsidRPr="1A7F4F01">
        <w:rPr>
          <w:rFonts w:ascii="Times New Roman" w:eastAsia="Times New Roman" w:hAnsi="Times New Roman" w:cs="Times New Roman"/>
          <w:sz w:val="24"/>
          <w:szCs w:val="24"/>
        </w:rPr>
        <w:t xml:space="preserve"> too kaasa uute andmete kogumise kohustust, kuna </w:t>
      </w:r>
      <w:r w:rsidR="00664DAC" w:rsidRPr="1A7F4F01">
        <w:rPr>
          <w:rFonts w:ascii="Times New Roman" w:eastAsia="Times New Roman" w:hAnsi="Times New Roman" w:cs="Times New Roman"/>
          <w:sz w:val="24"/>
          <w:szCs w:val="24"/>
        </w:rPr>
        <w:t>seda</w:t>
      </w:r>
      <w:r w:rsidRPr="1A7F4F01">
        <w:rPr>
          <w:rFonts w:ascii="Times New Roman" w:eastAsia="Times New Roman" w:hAnsi="Times New Roman" w:cs="Times New Roman"/>
          <w:sz w:val="24"/>
          <w:szCs w:val="24"/>
        </w:rPr>
        <w:t xml:space="preserve"> teave</w:t>
      </w:r>
      <w:r w:rsidR="00664DAC" w:rsidRPr="1A7F4F01">
        <w:rPr>
          <w:rFonts w:ascii="Times New Roman" w:eastAsia="Times New Roman" w:hAnsi="Times New Roman" w:cs="Times New Roman"/>
          <w:sz w:val="24"/>
          <w:szCs w:val="24"/>
        </w:rPr>
        <w:t>t</w:t>
      </w:r>
      <w:r w:rsidRPr="1A7F4F01">
        <w:rPr>
          <w:rFonts w:ascii="Times New Roman" w:eastAsia="Times New Roman" w:hAnsi="Times New Roman" w:cs="Times New Roman"/>
          <w:sz w:val="24"/>
          <w:szCs w:val="24"/>
        </w:rPr>
        <w:t xml:space="preserve"> kogutakse juba </w:t>
      </w:r>
      <w:r w:rsidR="32AA0A2F" w:rsidRPr="222A1360">
        <w:rPr>
          <w:rFonts w:ascii="Times New Roman" w:eastAsia="Times New Roman" w:hAnsi="Times New Roman" w:cs="Times New Roman"/>
          <w:sz w:val="24"/>
          <w:szCs w:val="24"/>
        </w:rPr>
        <w:t>laiendatud</w:t>
      </w:r>
      <w:r w:rsidR="4C666458" w:rsidRPr="222A1360">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 xml:space="preserve">tootjavastutuse täitmise ja aruandluse raames. </w:t>
      </w:r>
      <w:r w:rsidR="00664DAC" w:rsidRPr="1A7F4F01">
        <w:rPr>
          <w:rFonts w:ascii="Times New Roman" w:eastAsia="Times New Roman" w:hAnsi="Times New Roman" w:cs="Times New Roman"/>
          <w:sz w:val="24"/>
          <w:szCs w:val="24"/>
        </w:rPr>
        <w:t>Lisanduv</w:t>
      </w:r>
      <w:r w:rsidRPr="1A7F4F01">
        <w:rPr>
          <w:rFonts w:ascii="Times New Roman" w:eastAsia="Times New Roman" w:hAnsi="Times New Roman" w:cs="Times New Roman"/>
          <w:sz w:val="24"/>
          <w:szCs w:val="24"/>
        </w:rPr>
        <w:t xml:space="preserve"> halduskoormus piirdub andmete avalikustamisega </w:t>
      </w:r>
      <w:r w:rsidR="1CB3E586" w:rsidRPr="222A1360">
        <w:rPr>
          <w:rFonts w:ascii="Times New Roman" w:eastAsia="Times New Roman" w:hAnsi="Times New Roman" w:cs="Times New Roman"/>
          <w:sz w:val="24"/>
          <w:szCs w:val="24"/>
        </w:rPr>
        <w:t xml:space="preserve">tekstiiltoodete </w:t>
      </w:r>
      <w:r w:rsidRPr="1A7F4F01">
        <w:rPr>
          <w:rFonts w:ascii="Times New Roman" w:eastAsia="Times New Roman" w:hAnsi="Times New Roman" w:cs="Times New Roman"/>
          <w:sz w:val="24"/>
          <w:szCs w:val="24"/>
        </w:rPr>
        <w:t>tootjate ühenduse veebilehel ning on seetõttu mõõdukas. Muudatusel on positiivne mõju keskkonnale ja ühiskonnale, kuna see toetab kestlikumat tekstiilitarbimist, parandab järelevalve</w:t>
      </w:r>
      <w:r w:rsidR="005559F0" w:rsidRPr="1A7F4F01">
        <w:rPr>
          <w:rFonts w:ascii="Times New Roman" w:eastAsia="Times New Roman" w:hAnsi="Times New Roman" w:cs="Times New Roman"/>
          <w:sz w:val="24"/>
          <w:szCs w:val="24"/>
        </w:rPr>
        <w:t>t</w:t>
      </w:r>
      <w:r w:rsidRPr="1A7F4F01">
        <w:rPr>
          <w:rFonts w:ascii="Times New Roman" w:eastAsia="Times New Roman" w:hAnsi="Times New Roman" w:cs="Times New Roman"/>
          <w:sz w:val="24"/>
          <w:szCs w:val="24"/>
        </w:rPr>
        <w:t xml:space="preserve"> ning suurendab avalikkuse teadlikkust tekstiiltoodete </w:t>
      </w:r>
      <w:r w:rsidR="00664DAC" w:rsidRPr="1A7F4F01">
        <w:rPr>
          <w:rFonts w:ascii="Times New Roman" w:eastAsia="Times New Roman" w:hAnsi="Times New Roman" w:cs="Times New Roman"/>
          <w:sz w:val="24"/>
          <w:szCs w:val="24"/>
        </w:rPr>
        <w:t>kasutusa</w:t>
      </w:r>
      <w:r w:rsidR="00A35BCC" w:rsidRPr="1A7F4F01">
        <w:rPr>
          <w:rFonts w:ascii="Times New Roman" w:eastAsia="Times New Roman" w:hAnsi="Times New Roman" w:cs="Times New Roman"/>
          <w:sz w:val="24"/>
          <w:szCs w:val="24"/>
        </w:rPr>
        <w:t>jast</w:t>
      </w:r>
      <w:r w:rsidRPr="1A7F4F01">
        <w:rPr>
          <w:rFonts w:ascii="Times New Roman" w:eastAsia="Times New Roman" w:hAnsi="Times New Roman" w:cs="Times New Roman"/>
          <w:sz w:val="24"/>
          <w:szCs w:val="24"/>
        </w:rPr>
        <w:t xml:space="preserve">. </w:t>
      </w:r>
      <w:r w:rsidRPr="1A7F4F01">
        <w:rPr>
          <w:rFonts w:ascii="Times New Roman" w:hAnsi="Times New Roman" w:cs="Times New Roman"/>
          <w:sz w:val="24"/>
          <w:szCs w:val="24"/>
        </w:rPr>
        <w:t>Sellega võetakse üle jäätmete raamdirektiivi artikli 22c punkt 18.</w:t>
      </w:r>
    </w:p>
    <w:p w14:paraId="639DB084" w14:textId="77777777" w:rsidR="005559F0" w:rsidRDefault="005559F0" w:rsidP="1A7F4F01">
      <w:pPr>
        <w:spacing w:after="0" w:line="276" w:lineRule="auto"/>
        <w:jc w:val="both"/>
        <w:rPr>
          <w:rFonts w:ascii="Times New Roman" w:eastAsia="Times New Roman" w:hAnsi="Times New Roman" w:cs="Times New Roman"/>
          <w:sz w:val="24"/>
          <w:szCs w:val="24"/>
        </w:rPr>
      </w:pPr>
    </w:p>
    <w:p w14:paraId="7EF21AF8" w14:textId="73F4DD99" w:rsidR="7FCF34CF" w:rsidRDefault="3244953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Lõi</w:t>
      </w:r>
      <w:r w:rsidR="7E73A06A" w:rsidRPr="1A7F4F01">
        <w:rPr>
          <w:rFonts w:ascii="Times New Roman" w:eastAsia="Times New Roman" w:hAnsi="Times New Roman" w:cs="Times New Roman"/>
          <w:sz w:val="24"/>
          <w:szCs w:val="24"/>
        </w:rPr>
        <w:t>g</w:t>
      </w:r>
      <w:r w:rsidRPr="1A7F4F01">
        <w:rPr>
          <w:rFonts w:ascii="Times New Roman" w:eastAsia="Times New Roman" w:hAnsi="Times New Roman" w:cs="Times New Roman"/>
          <w:sz w:val="24"/>
          <w:szCs w:val="24"/>
        </w:rPr>
        <w:t xml:space="preserve">e </w:t>
      </w:r>
      <w:r w:rsidR="28E22416" w:rsidRPr="1A7F4F01">
        <w:rPr>
          <w:rFonts w:ascii="Times New Roman" w:eastAsia="Times New Roman" w:hAnsi="Times New Roman" w:cs="Times New Roman"/>
          <w:sz w:val="24"/>
          <w:szCs w:val="24"/>
        </w:rPr>
        <w:t>9</w:t>
      </w:r>
      <w:r w:rsidR="54A763C0" w:rsidRPr="1A7F4F01">
        <w:rPr>
          <w:rFonts w:ascii="Times New Roman" w:eastAsia="Times New Roman" w:hAnsi="Times New Roman" w:cs="Times New Roman"/>
          <w:sz w:val="24"/>
          <w:szCs w:val="24"/>
        </w:rPr>
        <w:t xml:space="preserve"> </w:t>
      </w:r>
      <w:r w:rsidR="7393BCD7" w:rsidRPr="1A7F4F01">
        <w:rPr>
          <w:rFonts w:ascii="Times New Roman" w:eastAsia="Times New Roman" w:hAnsi="Times New Roman" w:cs="Times New Roman"/>
          <w:sz w:val="24"/>
          <w:szCs w:val="24"/>
        </w:rPr>
        <w:t xml:space="preserve">reguleerib tootjate </w:t>
      </w:r>
      <w:r w:rsidR="484F0B0A" w:rsidRPr="7D9F6040">
        <w:rPr>
          <w:rFonts w:ascii="Times New Roman" w:eastAsia="Times New Roman" w:hAnsi="Times New Roman" w:cs="Times New Roman"/>
          <w:sz w:val="24"/>
          <w:szCs w:val="24"/>
        </w:rPr>
        <w:t>ühendus</w:t>
      </w:r>
      <w:r w:rsidR="5F457CB4" w:rsidRPr="7D9F6040">
        <w:rPr>
          <w:rFonts w:ascii="Times New Roman" w:eastAsia="Times New Roman" w:hAnsi="Times New Roman" w:cs="Times New Roman"/>
          <w:sz w:val="24"/>
          <w:szCs w:val="24"/>
        </w:rPr>
        <w:t>t</w:t>
      </w:r>
      <w:r w:rsidR="484F0B0A" w:rsidRPr="7D9F6040">
        <w:rPr>
          <w:rFonts w:ascii="Times New Roman" w:eastAsia="Times New Roman" w:hAnsi="Times New Roman" w:cs="Times New Roman"/>
          <w:sz w:val="24"/>
          <w:szCs w:val="24"/>
        </w:rPr>
        <w:t>e</w:t>
      </w:r>
      <w:r w:rsidR="7393BCD7" w:rsidRPr="1A7F4F01">
        <w:rPr>
          <w:rFonts w:ascii="Times New Roman" w:eastAsia="Times New Roman" w:hAnsi="Times New Roman" w:cs="Times New Roman"/>
          <w:sz w:val="24"/>
          <w:szCs w:val="24"/>
        </w:rPr>
        <w:t xml:space="preserve"> kohustust korraldada jäätmekäitlusteenuste ja edasise jäätmetöötluse hankimine viisil, mis on läbipaistev, õiglane ja kõigile asjaomastele ettevõtjatele võrdselt ligipääsetav. Sätte eesmärk on tagada, et tootjavastutussüsteemi</w:t>
      </w:r>
      <w:r w:rsidR="00A35BCC" w:rsidRPr="1A7F4F01">
        <w:rPr>
          <w:rFonts w:ascii="Times New Roman" w:eastAsia="Times New Roman" w:hAnsi="Times New Roman" w:cs="Times New Roman"/>
          <w:sz w:val="24"/>
          <w:szCs w:val="24"/>
        </w:rPr>
        <w:t>s</w:t>
      </w:r>
      <w:r w:rsidR="7393BCD7" w:rsidRPr="1A7F4F01">
        <w:rPr>
          <w:rFonts w:ascii="Times New Roman" w:eastAsia="Times New Roman" w:hAnsi="Times New Roman" w:cs="Times New Roman"/>
          <w:sz w:val="24"/>
          <w:szCs w:val="24"/>
        </w:rPr>
        <w:t xml:space="preserve"> hangitakse </w:t>
      </w:r>
      <w:r w:rsidR="00A35BCC" w:rsidRPr="1A7F4F01">
        <w:rPr>
          <w:rFonts w:ascii="Times New Roman" w:eastAsia="Times New Roman" w:hAnsi="Times New Roman" w:cs="Times New Roman"/>
          <w:sz w:val="24"/>
          <w:szCs w:val="24"/>
        </w:rPr>
        <w:t xml:space="preserve">teenused </w:t>
      </w:r>
      <w:r w:rsidR="7393BCD7" w:rsidRPr="1A7F4F01">
        <w:rPr>
          <w:rFonts w:ascii="Times New Roman" w:eastAsia="Times New Roman" w:hAnsi="Times New Roman" w:cs="Times New Roman"/>
          <w:sz w:val="24"/>
          <w:szCs w:val="24"/>
        </w:rPr>
        <w:t xml:space="preserve">selgete, </w:t>
      </w:r>
      <w:r w:rsidR="00A35BCC" w:rsidRPr="1A7F4F01">
        <w:rPr>
          <w:rFonts w:ascii="Times New Roman" w:eastAsia="Times New Roman" w:hAnsi="Times New Roman" w:cs="Times New Roman"/>
          <w:sz w:val="24"/>
          <w:szCs w:val="24"/>
        </w:rPr>
        <w:t>varem</w:t>
      </w:r>
      <w:r w:rsidR="7393BCD7" w:rsidRPr="1A7F4F01">
        <w:rPr>
          <w:rFonts w:ascii="Times New Roman" w:eastAsia="Times New Roman" w:hAnsi="Times New Roman" w:cs="Times New Roman"/>
          <w:sz w:val="24"/>
          <w:szCs w:val="24"/>
        </w:rPr>
        <w:t xml:space="preserve"> kindlaks määratud ja objektiivsete hindamiskriteeriumide alusel, vältides põhjendamatut eelistamist või turu sulgemist üksikutele osalejatele.</w:t>
      </w:r>
      <w:r w:rsidR="7798F5C9" w:rsidRPr="1A7F4F01">
        <w:rPr>
          <w:rFonts w:ascii="Times New Roman" w:eastAsia="Times New Roman" w:hAnsi="Times New Roman" w:cs="Times New Roman"/>
          <w:sz w:val="24"/>
          <w:szCs w:val="24"/>
        </w:rPr>
        <w:t xml:space="preserve"> </w:t>
      </w:r>
      <w:r w:rsidR="7393BCD7" w:rsidRPr="1A7F4F01">
        <w:rPr>
          <w:rFonts w:ascii="Times New Roman" w:eastAsia="Times New Roman" w:hAnsi="Times New Roman" w:cs="Times New Roman"/>
          <w:sz w:val="24"/>
          <w:szCs w:val="24"/>
        </w:rPr>
        <w:t>Nõue näha ette läbipaistev ja mittediskrimineeriv valikumenetlus tuleneb vajadusest kujundada tekstiilijäätmete kogumise</w:t>
      </w:r>
      <w:r w:rsidR="00A35BCC" w:rsidRPr="1A7F4F01">
        <w:rPr>
          <w:rFonts w:ascii="Times New Roman" w:eastAsia="Times New Roman" w:hAnsi="Times New Roman" w:cs="Times New Roman"/>
          <w:sz w:val="24"/>
          <w:szCs w:val="24"/>
        </w:rPr>
        <w:t>ks</w:t>
      </w:r>
      <w:r w:rsidR="7393BCD7" w:rsidRPr="1A7F4F01">
        <w:rPr>
          <w:rFonts w:ascii="Times New Roman" w:eastAsia="Times New Roman" w:hAnsi="Times New Roman" w:cs="Times New Roman"/>
          <w:sz w:val="24"/>
          <w:szCs w:val="24"/>
        </w:rPr>
        <w:t>, sortimise</w:t>
      </w:r>
      <w:r w:rsidR="00A35BCC" w:rsidRPr="1A7F4F01">
        <w:rPr>
          <w:rFonts w:ascii="Times New Roman" w:eastAsia="Times New Roman" w:hAnsi="Times New Roman" w:cs="Times New Roman"/>
          <w:sz w:val="24"/>
          <w:szCs w:val="24"/>
        </w:rPr>
        <w:t>ks</w:t>
      </w:r>
      <w:r w:rsidR="7393BCD7" w:rsidRPr="1A7F4F01">
        <w:rPr>
          <w:rFonts w:ascii="Times New Roman" w:eastAsia="Times New Roman" w:hAnsi="Times New Roman" w:cs="Times New Roman"/>
          <w:sz w:val="24"/>
          <w:szCs w:val="24"/>
        </w:rPr>
        <w:t xml:space="preserve">, </w:t>
      </w:r>
      <w:r w:rsidR="484F0B0A" w:rsidRPr="7D9F6040">
        <w:rPr>
          <w:rFonts w:ascii="Times New Roman" w:eastAsia="Times New Roman" w:hAnsi="Times New Roman" w:cs="Times New Roman"/>
          <w:sz w:val="24"/>
          <w:szCs w:val="24"/>
        </w:rPr>
        <w:t>korduskasut</w:t>
      </w:r>
      <w:r w:rsidR="31B1D991" w:rsidRPr="7D9F6040">
        <w:rPr>
          <w:rFonts w:ascii="Times New Roman" w:eastAsia="Times New Roman" w:hAnsi="Times New Roman" w:cs="Times New Roman"/>
          <w:sz w:val="24"/>
          <w:szCs w:val="24"/>
        </w:rPr>
        <w:t>u</w:t>
      </w:r>
      <w:r w:rsidR="484F0B0A" w:rsidRPr="7D9F6040">
        <w:rPr>
          <w:rFonts w:ascii="Times New Roman" w:eastAsia="Times New Roman" w:hAnsi="Times New Roman" w:cs="Times New Roman"/>
          <w:sz w:val="24"/>
          <w:szCs w:val="24"/>
        </w:rPr>
        <w:t>se</w:t>
      </w:r>
      <w:r w:rsidR="25F408EE" w:rsidRPr="7D9F6040">
        <w:rPr>
          <w:rFonts w:ascii="Times New Roman" w:eastAsia="Times New Roman" w:hAnsi="Times New Roman" w:cs="Times New Roman"/>
          <w:sz w:val="24"/>
          <w:szCs w:val="24"/>
        </w:rPr>
        <w:t>ks</w:t>
      </w:r>
      <w:r w:rsidR="7CF7D493" w:rsidRPr="7D9F6040">
        <w:rPr>
          <w:rFonts w:ascii="Times New Roman" w:eastAsia="Times New Roman" w:hAnsi="Times New Roman" w:cs="Times New Roman"/>
          <w:sz w:val="24"/>
          <w:szCs w:val="24"/>
        </w:rPr>
        <w:t xml:space="preserve"> ettevalmistamiseks</w:t>
      </w:r>
      <w:r w:rsidR="7393BCD7" w:rsidRPr="1A7F4F01">
        <w:rPr>
          <w:rFonts w:ascii="Times New Roman" w:eastAsia="Times New Roman" w:hAnsi="Times New Roman" w:cs="Times New Roman"/>
          <w:sz w:val="24"/>
          <w:szCs w:val="24"/>
        </w:rPr>
        <w:t>, ringlussevõtu</w:t>
      </w:r>
      <w:r w:rsidR="00A35BCC" w:rsidRPr="1A7F4F01">
        <w:rPr>
          <w:rFonts w:ascii="Times New Roman" w:eastAsia="Times New Roman" w:hAnsi="Times New Roman" w:cs="Times New Roman"/>
          <w:sz w:val="24"/>
          <w:szCs w:val="24"/>
        </w:rPr>
        <w:t>ks</w:t>
      </w:r>
      <w:r w:rsidR="7393BCD7" w:rsidRPr="1A7F4F01">
        <w:rPr>
          <w:rFonts w:ascii="Times New Roman" w:eastAsia="Times New Roman" w:hAnsi="Times New Roman" w:cs="Times New Roman"/>
          <w:sz w:val="24"/>
          <w:szCs w:val="24"/>
        </w:rPr>
        <w:t xml:space="preserve"> ja muu</w:t>
      </w:r>
      <w:r w:rsidR="00A35BCC" w:rsidRPr="1A7F4F01">
        <w:rPr>
          <w:rFonts w:ascii="Times New Roman" w:eastAsia="Times New Roman" w:hAnsi="Times New Roman" w:cs="Times New Roman"/>
          <w:sz w:val="24"/>
          <w:szCs w:val="24"/>
        </w:rPr>
        <w:t>ks</w:t>
      </w:r>
      <w:r w:rsidR="7393BCD7" w:rsidRPr="1A7F4F01">
        <w:rPr>
          <w:rFonts w:ascii="Times New Roman" w:eastAsia="Times New Roman" w:hAnsi="Times New Roman" w:cs="Times New Roman"/>
          <w:sz w:val="24"/>
          <w:szCs w:val="24"/>
        </w:rPr>
        <w:t xml:space="preserve"> töötlemise</w:t>
      </w:r>
      <w:r w:rsidR="00A35BCC" w:rsidRPr="1A7F4F01">
        <w:rPr>
          <w:rFonts w:ascii="Times New Roman" w:eastAsia="Times New Roman" w:hAnsi="Times New Roman" w:cs="Times New Roman"/>
          <w:sz w:val="24"/>
          <w:szCs w:val="24"/>
        </w:rPr>
        <w:t>ks</w:t>
      </w:r>
      <w:r w:rsidR="7393BCD7" w:rsidRPr="1A7F4F01">
        <w:rPr>
          <w:rFonts w:ascii="Times New Roman" w:eastAsia="Times New Roman" w:hAnsi="Times New Roman" w:cs="Times New Roman"/>
          <w:sz w:val="24"/>
          <w:szCs w:val="24"/>
        </w:rPr>
        <w:t xml:space="preserve"> usaldusväärne ning toimiv süsteem. Sellega toetatakse turu avatust, ausat konkurentsi ja mitmekesise teenusepakkujate ringi osalemist tootjavastutussüsteemis. Sätte kohaselt kohaldub see põhimõte nii jäätmekäitlusteenuste hankimisele jäätmekäitlejatelt kui ka jäätmete edasise töötlemise korraldamisele. See tähendab, et kogu ahel alates jäätmete vastuvõtust ja käitlemisest kuni nende sortimise, korduskasutuseks ettevalmistamise, ringlussevõtu või muu nõuetekohase töötlemiseni peab põhinema </w:t>
      </w:r>
      <w:r w:rsidR="00A35BCC" w:rsidRPr="1A7F4F01">
        <w:rPr>
          <w:rFonts w:ascii="Times New Roman" w:eastAsia="Times New Roman" w:hAnsi="Times New Roman" w:cs="Times New Roman"/>
          <w:sz w:val="24"/>
          <w:szCs w:val="24"/>
        </w:rPr>
        <w:t xml:space="preserve">teenuseosutajate </w:t>
      </w:r>
      <w:r w:rsidR="7393BCD7" w:rsidRPr="1A7F4F01">
        <w:rPr>
          <w:rFonts w:ascii="Times New Roman" w:eastAsia="Times New Roman" w:hAnsi="Times New Roman" w:cs="Times New Roman"/>
          <w:sz w:val="24"/>
          <w:szCs w:val="24"/>
        </w:rPr>
        <w:t>selgel ja põhjendatud valikul.</w:t>
      </w:r>
    </w:p>
    <w:p w14:paraId="70F88841" w14:textId="77777777" w:rsidR="001A7B37" w:rsidRDefault="001A7B37" w:rsidP="1A7F4F01">
      <w:pPr>
        <w:spacing w:after="0" w:line="276" w:lineRule="auto"/>
        <w:jc w:val="both"/>
        <w:rPr>
          <w:rFonts w:ascii="Times New Roman" w:eastAsia="Times New Roman" w:hAnsi="Times New Roman" w:cs="Times New Roman"/>
          <w:sz w:val="24"/>
          <w:szCs w:val="24"/>
        </w:rPr>
      </w:pPr>
    </w:p>
    <w:p w14:paraId="06F7EE17" w14:textId="21BCA79C" w:rsidR="7FCF34CF" w:rsidRDefault="78BDE83C"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T</w:t>
      </w:r>
      <w:r w:rsidR="7393BCD7" w:rsidRPr="1A7F4F01">
        <w:rPr>
          <w:rFonts w:ascii="Times New Roman" w:eastAsia="Times New Roman" w:hAnsi="Times New Roman" w:cs="Times New Roman"/>
          <w:sz w:val="24"/>
          <w:szCs w:val="24"/>
        </w:rPr>
        <w:t>ekstiilijäätmete käitlemise turg ei tohi kujuneda killustunuks ega suletuks, sest see takistaks ringmajanduse eesmärkide saavutamist, vähendaks investeerimisvõimalusi</w:t>
      </w:r>
      <w:r w:rsidR="6ACBE931" w:rsidRPr="1A7F4F01">
        <w:rPr>
          <w:rFonts w:ascii="Times New Roman" w:eastAsia="Times New Roman" w:hAnsi="Times New Roman" w:cs="Times New Roman"/>
          <w:sz w:val="24"/>
          <w:szCs w:val="24"/>
        </w:rPr>
        <w:t xml:space="preserve"> ja pärsiks turu arengut</w:t>
      </w:r>
      <w:r w:rsidR="7393BCD7" w:rsidRPr="1A7F4F01">
        <w:rPr>
          <w:rFonts w:ascii="Times New Roman" w:eastAsia="Times New Roman" w:hAnsi="Times New Roman" w:cs="Times New Roman"/>
          <w:sz w:val="24"/>
          <w:szCs w:val="24"/>
        </w:rPr>
        <w:t xml:space="preserve">. Seetõttu on oluline, et tootjate ühendused kujundaksid valikumenetluse selliselt, et see toetaks tõhusa jäätmekäitlusturu arengut, </w:t>
      </w:r>
      <w:r w:rsidR="00C75DFF" w:rsidRPr="1A7F4F01">
        <w:rPr>
          <w:rFonts w:ascii="Times New Roman" w:eastAsia="Times New Roman" w:hAnsi="Times New Roman" w:cs="Times New Roman"/>
          <w:sz w:val="24"/>
          <w:szCs w:val="24"/>
        </w:rPr>
        <w:t>parandaks</w:t>
      </w:r>
      <w:r w:rsidR="7393BCD7" w:rsidRPr="1A7F4F01">
        <w:rPr>
          <w:rFonts w:ascii="Times New Roman" w:eastAsia="Times New Roman" w:hAnsi="Times New Roman" w:cs="Times New Roman"/>
          <w:sz w:val="24"/>
          <w:szCs w:val="24"/>
        </w:rPr>
        <w:t xml:space="preserve"> teenuste kvaliteeti ning looks eeldused </w:t>
      </w:r>
      <w:r w:rsidR="448C30C4" w:rsidRPr="222A1360">
        <w:rPr>
          <w:rFonts w:ascii="Times New Roman" w:eastAsia="Times New Roman" w:hAnsi="Times New Roman" w:cs="Times New Roman"/>
          <w:sz w:val="24"/>
          <w:szCs w:val="24"/>
        </w:rPr>
        <w:t>kasutatud ja jäätmeteks muutunud</w:t>
      </w:r>
      <w:r w:rsidR="47C43A08" w:rsidRPr="222A1360">
        <w:rPr>
          <w:rFonts w:ascii="Times New Roman" w:eastAsia="Times New Roman" w:hAnsi="Times New Roman" w:cs="Times New Roman"/>
          <w:sz w:val="24"/>
          <w:szCs w:val="24"/>
        </w:rPr>
        <w:t xml:space="preserve"> tekstiil</w:t>
      </w:r>
      <w:r w:rsidR="48122F9A" w:rsidRPr="222A1360">
        <w:rPr>
          <w:rFonts w:ascii="Times New Roman" w:eastAsia="Times New Roman" w:hAnsi="Times New Roman" w:cs="Times New Roman"/>
          <w:sz w:val="24"/>
          <w:szCs w:val="24"/>
        </w:rPr>
        <w:t>toodete</w:t>
      </w:r>
      <w:r w:rsidR="7393BCD7" w:rsidRPr="1A7F4F01">
        <w:rPr>
          <w:rFonts w:ascii="Times New Roman" w:eastAsia="Times New Roman" w:hAnsi="Times New Roman" w:cs="Times New Roman"/>
          <w:sz w:val="24"/>
          <w:szCs w:val="24"/>
        </w:rPr>
        <w:t xml:space="preserve"> kogumise, sortimise ja töötlemise</w:t>
      </w:r>
      <w:r w:rsidR="00C75DFF" w:rsidRPr="1A7F4F01">
        <w:rPr>
          <w:rFonts w:ascii="Times New Roman" w:eastAsia="Times New Roman" w:hAnsi="Times New Roman" w:cs="Times New Roman"/>
          <w:sz w:val="24"/>
          <w:szCs w:val="24"/>
        </w:rPr>
        <w:t xml:space="preserve"> uute lahenduste tekkeks</w:t>
      </w:r>
      <w:r w:rsidR="7393BCD7" w:rsidRPr="1A7F4F01">
        <w:rPr>
          <w:rFonts w:ascii="Times New Roman" w:eastAsia="Times New Roman" w:hAnsi="Times New Roman" w:cs="Times New Roman"/>
          <w:sz w:val="24"/>
          <w:szCs w:val="24"/>
        </w:rPr>
        <w:t>.</w:t>
      </w:r>
      <w:r w:rsidR="0C4D3C4F" w:rsidRPr="1A7F4F01">
        <w:rPr>
          <w:rFonts w:ascii="Times New Roman" w:eastAsia="Times New Roman" w:hAnsi="Times New Roman" w:cs="Times New Roman"/>
          <w:sz w:val="24"/>
          <w:szCs w:val="24"/>
        </w:rPr>
        <w:t xml:space="preserve"> </w:t>
      </w:r>
      <w:r w:rsidR="7393BCD7" w:rsidRPr="1A7F4F01">
        <w:rPr>
          <w:rFonts w:ascii="Times New Roman" w:eastAsia="Times New Roman" w:hAnsi="Times New Roman" w:cs="Times New Roman"/>
          <w:sz w:val="24"/>
          <w:szCs w:val="24"/>
        </w:rPr>
        <w:t xml:space="preserve">Samuti on säte seotud eesmärgiga </w:t>
      </w:r>
      <w:r w:rsidR="00C75DFF" w:rsidRPr="1A7F4F01">
        <w:rPr>
          <w:rFonts w:ascii="Times New Roman" w:eastAsia="Times New Roman" w:hAnsi="Times New Roman" w:cs="Times New Roman"/>
          <w:sz w:val="24"/>
          <w:szCs w:val="24"/>
        </w:rPr>
        <w:t>viia</w:t>
      </w:r>
      <w:r w:rsidR="7393BCD7" w:rsidRPr="1A7F4F01">
        <w:rPr>
          <w:rFonts w:ascii="Times New Roman" w:eastAsia="Times New Roman" w:hAnsi="Times New Roman" w:cs="Times New Roman"/>
          <w:sz w:val="24"/>
          <w:szCs w:val="24"/>
        </w:rPr>
        <w:t xml:space="preserve"> tekstiilijäätmete käitlemine kooskõlla jäätmehierarhiaga. Selleks tuleb valida teenuseosutajad, kes suudavad tagada, et kogutud </w:t>
      </w:r>
      <w:r w:rsidR="47C43A08" w:rsidRPr="222A1360">
        <w:rPr>
          <w:rFonts w:ascii="Times New Roman" w:eastAsia="Times New Roman" w:hAnsi="Times New Roman" w:cs="Times New Roman"/>
          <w:sz w:val="24"/>
          <w:szCs w:val="24"/>
        </w:rPr>
        <w:t>tekstiili</w:t>
      </w:r>
      <w:r w:rsidR="7858DB91" w:rsidRPr="222A1360">
        <w:rPr>
          <w:rFonts w:ascii="Times New Roman" w:eastAsia="Times New Roman" w:hAnsi="Times New Roman" w:cs="Times New Roman"/>
          <w:sz w:val="24"/>
          <w:szCs w:val="24"/>
        </w:rPr>
        <w:t>jäätmed</w:t>
      </w:r>
      <w:r w:rsidR="7393BCD7" w:rsidRPr="1A7F4F01">
        <w:rPr>
          <w:rFonts w:ascii="Times New Roman" w:eastAsia="Times New Roman" w:hAnsi="Times New Roman" w:cs="Times New Roman"/>
          <w:sz w:val="24"/>
          <w:szCs w:val="24"/>
        </w:rPr>
        <w:t xml:space="preserve"> läbivad asjakohased toimingud</w:t>
      </w:r>
      <w:r w:rsidR="2E9C8172" w:rsidRPr="1A7F4F01">
        <w:rPr>
          <w:rFonts w:ascii="Times New Roman" w:eastAsia="Times New Roman" w:hAnsi="Times New Roman" w:cs="Times New Roman"/>
          <w:sz w:val="24"/>
          <w:szCs w:val="24"/>
        </w:rPr>
        <w:t xml:space="preserve">, </w:t>
      </w:r>
      <w:r w:rsidR="7393BCD7" w:rsidRPr="1A7F4F01">
        <w:rPr>
          <w:rFonts w:ascii="Times New Roman" w:eastAsia="Times New Roman" w:hAnsi="Times New Roman" w:cs="Times New Roman"/>
          <w:sz w:val="24"/>
          <w:szCs w:val="24"/>
        </w:rPr>
        <w:t>korduskasutamiseks ettevalmistami</w:t>
      </w:r>
      <w:r w:rsidR="00C75DFF" w:rsidRPr="1A7F4F01">
        <w:rPr>
          <w:rFonts w:ascii="Times New Roman" w:eastAsia="Times New Roman" w:hAnsi="Times New Roman" w:cs="Times New Roman"/>
          <w:sz w:val="24"/>
          <w:szCs w:val="24"/>
        </w:rPr>
        <w:t>s</w:t>
      </w:r>
      <w:r w:rsidR="7393BCD7" w:rsidRPr="1A7F4F01">
        <w:rPr>
          <w:rFonts w:ascii="Times New Roman" w:eastAsia="Times New Roman" w:hAnsi="Times New Roman" w:cs="Times New Roman"/>
          <w:sz w:val="24"/>
          <w:szCs w:val="24"/>
        </w:rPr>
        <w:t>e ja ringlussevõt</w:t>
      </w:r>
      <w:r w:rsidR="00C75DFF" w:rsidRPr="1A7F4F01">
        <w:rPr>
          <w:rFonts w:ascii="Times New Roman" w:eastAsia="Times New Roman" w:hAnsi="Times New Roman" w:cs="Times New Roman"/>
          <w:sz w:val="24"/>
          <w:szCs w:val="24"/>
        </w:rPr>
        <w:t>u</w:t>
      </w:r>
      <w:r w:rsidR="7393BCD7" w:rsidRPr="1A7F4F01">
        <w:rPr>
          <w:rFonts w:ascii="Times New Roman" w:eastAsia="Times New Roman" w:hAnsi="Times New Roman" w:cs="Times New Roman"/>
          <w:sz w:val="24"/>
          <w:szCs w:val="24"/>
        </w:rPr>
        <w:t xml:space="preserve"> ning alles seejärel muud käitlusviisid. Läbipaistev valikumenetlus aitab seega </w:t>
      </w:r>
      <w:r w:rsidR="7393BCD7" w:rsidRPr="1A7F4F01">
        <w:rPr>
          <w:rFonts w:ascii="Times New Roman" w:eastAsia="Times New Roman" w:hAnsi="Times New Roman" w:cs="Times New Roman"/>
          <w:sz w:val="24"/>
          <w:szCs w:val="24"/>
        </w:rPr>
        <w:lastRenderedPageBreak/>
        <w:t>kaasa mitte üksnes ausale konkurentsile, vaid ka sellele, et tootjavastutussüsteem täidaks oma keskkonnaeesmärki.</w:t>
      </w:r>
    </w:p>
    <w:p w14:paraId="4339B252" w14:textId="77777777" w:rsidR="001A7B37" w:rsidRDefault="001A7B37" w:rsidP="1A7F4F01">
      <w:pPr>
        <w:spacing w:after="0" w:line="276" w:lineRule="auto"/>
        <w:jc w:val="both"/>
        <w:rPr>
          <w:rFonts w:ascii="Times New Roman" w:eastAsia="Times New Roman" w:hAnsi="Times New Roman" w:cs="Times New Roman"/>
          <w:sz w:val="24"/>
          <w:szCs w:val="24"/>
        </w:rPr>
      </w:pPr>
    </w:p>
    <w:p w14:paraId="08D44768" w14:textId="734BF2FF" w:rsidR="7FCF34CF" w:rsidRDefault="7393BCD7"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Kokkuvõttes on sätte eesmärk tagada, et tootjate ühenduste korraldatav jäätmekäitlusteenuste ja edasise jäätmetöötluse hankimine toimuks avatult, põhjendatult ja proportsionaalselt, toetades samal ajal ringmajandust</w:t>
      </w:r>
      <w:r w:rsidR="3BB93B94" w:rsidRPr="1A7F4F01">
        <w:rPr>
          <w:rFonts w:ascii="Times New Roman" w:eastAsia="Times New Roman" w:hAnsi="Times New Roman" w:cs="Times New Roman"/>
          <w:sz w:val="24"/>
          <w:szCs w:val="24"/>
        </w:rPr>
        <w:t xml:space="preserve"> ja</w:t>
      </w:r>
      <w:r w:rsidRPr="1A7F4F01">
        <w:rPr>
          <w:rFonts w:ascii="Times New Roman" w:eastAsia="Times New Roman" w:hAnsi="Times New Roman" w:cs="Times New Roman"/>
          <w:sz w:val="24"/>
          <w:szCs w:val="24"/>
        </w:rPr>
        <w:t xml:space="preserve"> jäätmehierarhia järgimist.</w:t>
      </w:r>
      <w:r w:rsidR="22454EAB" w:rsidRPr="1A7F4F01">
        <w:rPr>
          <w:rFonts w:ascii="Times New Roman" w:eastAsia="Times New Roman" w:hAnsi="Times New Roman" w:cs="Times New Roman"/>
          <w:sz w:val="24"/>
          <w:szCs w:val="24"/>
        </w:rPr>
        <w:t xml:space="preserve"> </w:t>
      </w:r>
      <w:r w:rsidR="22454EAB" w:rsidRPr="1A7F4F01">
        <w:rPr>
          <w:rFonts w:ascii="Times New Roman" w:hAnsi="Times New Roman" w:cs="Times New Roman"/>
          <w:sz w:val="24"/>
          <w:szCs w:val="24"/>
        </w:rPr>
        <w:t>Sellega võetakse üle jäätmete raamdirektiivi artikli 22c punkt 19.</w:t>
      </w:r>
    </w:p>
    <w:p w14:paraId="2D5911E1" w14:textId="77777777" w:rsidR="00C75DFF" w:rsidRDefault="00C75DFF" w:rsidP="1A7F4F01">
      <w:pPr>
        <w:spacing w:after="0" w:line="276" w:lineRule="auto"/>
        <w:jc w:val="both"/>
        <w:rPr>
          <w:rFonts w:ascii="Times New Roman" w:hAnsi="Times New Roman" w:cs="Times New Roman"/>
          <w:b/>
          <w:bCs/>
          <w:sz w:val="24"/>
          <w:szCs w:val="24"/>
        </w:rPr>
      </w:pPr>
    </w:p>
    <w:p w14:paraId="52EE14FF" w14:textId="69E236B5" w:rsidR="45B66711" w:rsidRDefault="662E0481" w:rsidP="1A7F4F01">
      <w:pPr>
        <w:spacing w:after="0" w:line="276" w:lineRule="auto"/>
        <w:jc w:val="both"/>
        <w:rPr>
          <w:rFonts w:ascii="Times New Roman" w:hAnsi="Times New Roman" w:cs="Times New Roman"/>
          <w:b/>
          <w:bCs/>
          <w:sz w:val="24"/>
          <w:szCs w:val="24"/>
        </w:rPr>
      </w:pPr>
      <w:r w:rsidRPr="1A7F4F01">
        <w:rPr>
          <w:rFonts w:ascii="Times New Roman" w:hAnsi="Times New Roman" w:cs="Times New Roman"/>
          <w:b/>
          <w:bCs/>
          <w:sz w:val="24"/>
          <w:szCs w:val="24"/>
        </w:rPr>
        <w:t>JäätS</w:t>
      </w:r>
      <w:r w:rsidR="00C75DFF" w:rsidRPr="1A7F4F01">
        <w:rPr>
          <w:rFonts w:ascii="Times New Roman" w:hAnsi="Times New Roman" w:cs="Times New Roman"/>
          <w:b/>
          <w:bCs/>
          <w:sz w:val="24"/>
          <w:szCs w:val="24"/>
        </w:rPr>
        <w:t>i</w:t>
      </w:r>
      <w:r w:rsidRPr="1A7F4F01">
        <w:rPr>
          <w:rFonts w:ascii="Times New Roman" w:hAnsi="Times New Roman" w:cs="Times New Roman"/>
          <w:b/>
          <w:bCs/>
          <w:sz w:val="24"/>
          <w:szCs w:val="24"/>
        </w:rPr>
        <w:t xml:space="preserve"> §</w:t>
      </w:r>
      <w:r w:rsidR="2C49344E" w:rsidRPr="1A7F4F01">
        <w:rPr>
          <w:rFonts w:ascii="Times New Roman" w:hAnsi="Times New Roman" w:cs="Times New Roman"/>
          <w:b/>
          <w:bCs/>
          <w:sz w:val="24"/>
          <w:szCs w:val="24"/>
        </w:rPr>
        <w:t xml:space="preserve"> 25</w:t>
      </w:r>
      <w:r w:rsidR="2C49344E" w:rsidRPr="1A7F4F01">
        <w:rPr>
          <w:rFonts w:ascii="Times New Roman" w:hAnsi="Times New Roman" w:cs="Times New Roman"/>
          <w:b/>
          <w:bCs/>
          <w:sz w:val="24"/>
          <w:szCs w:val="24"/>
          <w:vertAlign w:val="superscript"/>
        </w:rPr>
        <w:t>5</w:t>
      </w:r>
    </w:p>
    <w:p w14:paraId="7CE03435" w14:textId="1E7A0FC6" w:rsidR="45B66711" w:rsidRDefault="4C67F735"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 xml:space="preserve">Säte </w:t>
      </w:r>
      <w:r w:rsidR="005559F0" w:rsidRPr="1A7F4F01">
        <w:rPr>
          <w:rFonts w:ascii="Times New Roman" w:eastAsia="Times New Roman" w:hAnsi="Times New Roman" w:cs="Times New Roman"/>
          <w:sz w:val="24"/>
          <w:szCs w:val="24"/>
        </w:rPr>
        <w:t>kirjeldab</w:t>
      </w:r>
      <w:r w:rsidR="2AF56FC4" w:rsidRPr="1A7F4F01">
        <w:rPr>
          <w:rFonts w:ascii="Times New Roman" w:eastAsia="Times New Roman" w:hAnsi="Times New Roman" w:cs="Times New Roman"/>
          <w:sz w:val="24"/>
          <w:szCs w:val="24"/>
        </w:rPr>
        <w:t xml:space="preserve"> </w:t>
      </w:r>
      <w:r w:rsidR="28C30A65" w:rsidRPr="7D9F6040">
        <w:rPr>
          <w:rFonts w:ascii="Times New Roman" w:eastAsia="Times New Roman" w:hAnsi="Times New Roman" w:cs="Times New Roman"/>
          <w:sz w:val="24"/>
          <w:szCs w:val="24"/>
        </w:rPr>
        <w:t>tekstiiltoodete</w:t>
      </w:r>
      <w:r w:rsidR="2AF56FC4" w:rsidRPr="1A7F4F01">
        <w:rPr>
          <w:rFonts w:ascii="Times New Roman" w:eastAsia="Times New Roman" w:hAnsi="Times New Roman" w:cs="Times New Roman"/>
          <w:sz w:val="24"/>
          <w:szCs w:val="24"/>
        </w:rPr>
        <w:t xml:space="preserve"> liigiti kogumise </w:t>
      </w:r>
      <w:r w:rsidR="1E61751C" w:rsidRPr="7D9F6040">
        <w:rPr>
          <w:rFonts w:ascii="Times New Roman" w:eastAsia="Times New Roman" w:hAnsi="Times New Roman" w:cs="Times New Roman"/>
          <w:sz w:val="24"/>
          <w:szCs w:val="24"/>
        </w:rPr>
        <w:t>võrgustikku</w:t>
      </w:r>
      <w:r w:rsidR="5CF8DAD7" w:rsidRPr="7D9F6040">
        <w:rPr>
          <w:rFonts w:ascii="Times New Roman" w:eastAsia="Times New Roman" w:hAnsi="Times New Roman" w:cs="Times New Roman"/>
          <w:sz w:val="24"/>
          <w:szCs w:val="24"/>
        </w:rPr>
        <w:t>.</w:t>
      </w:r>
      <w:r w:rsidR="45B66711" w:rsidRPr="1A7F4F01">
        <w:rPr>
          <w:rFonts w:ascii="Times New Roman" w:eastAsia="Times New Roman" w:hAnsi="Times New Roman" w:cs="Times New Roman"/>
          <w:sz w:val="24"/>
          <w:szCs w:val="24"/>
        </w:rPr>
        <w:t xml:space="preserve"> </w:t>
      </w:r>
      <w:r w:rsidR="53403030" w:rsidRPr="1A7F4F01">
        <w:rPr>
          <w:rFonts w:ascii="Times New Roman" w:eastAsia="Times New Roman" w:hAnsi="Times New Roman" w:cs="Times New Roman"/>
          <w:sz w:val="24"/>
          <w:szCs w:val="24"/>
        </w:rPr>
        <w:t xml:space="preserve">Lõige 1 </w:t>
      </w:r>
      <w:r w:rsidR="005559F0" w:rsidRPr="1A7F4F01">
        <w:rPr>
          <w:rFonts w:ascii="Times New Roman" w:eastAsia="Times New Roman" w:hAnsi="Times New Roman" w:cs="Times New Roman"/>
          <w:sz w:val="24"/>
          <w:szCs w:val="24"/>
        </w:rPr>
        <w:t>sätestab</w:t>
      </w:r>
      <w:r w:rsidR="53403030" w:rsidRPr="1A7F4F01">
        <w:rPr>
          <w:rFonts w:ascii="Times New Roman" w:eastAsia="Times New Roman" w:hAnsi="Times New Roman" w:cs="Times New Roman"/>
          <w:sz w:val="24"/>
          <w:szCs w:val="24"/>
        </w:rPr>
        <w:t xml:space="preserve"> </w:t>
      </w:r>
      <w:r w:rsidR="5567292C" w:rsidRPr="7D9F6040">
        <w:rPr>
          <w:rFonts w:ascii="Times New Roman" w:eastAsia="Times New Roman" w:hAnsi="Times New Roman" w:cs="Times New Roman"/>
          <w:sz w:val="24"/>
          <w:szCs w:val="24"/>
        </w:rPr>
        <w:t>tekstiiltoodete</w:t>
      </w:r>
      <w:r w:rsidR="53403030" w:rsidRPr="1A7F4F01">
        <w:rPr>
          <w:rFonts w:ascii="Times New Roman" w:eastAsia="Times New Roman" w:hAnsi="Times New Roman" w:cs="Times New Roman"/>
          <w:sz w:val="24"/>
          <w:szCs w:val="24"/>
        </w:rPr>
        <w:t xml:space="preserve"> tootjate ühendusele kohustuse tagada </w:t>
      </w:r>
      <w:r w:rsidR="65A19A79" w:rsidRPr="7D9F6040">
        <w:rPr>
          <w:rFonts w:ascii="Times New Roman" w:eastAsia="Times New Roman" w:hAnsi="Times New Roman" w:cs="Times New Roman"/>
          <w:sz w:val="24"/>
          <w:szCs w:val="24"/>
        </w:rPr>
        <w:t>tekstiiltoodete tootjate</w:t>
      </w:r>
      <w:r w:rsidR="5567292C" w:rsidRPr="7D9F6040">
        <w:rPr>
          <w:rFonts w:ascii="Times New Roman" w:eastAsia="Times New Roman" w:hAnsi="Times New Roman" w:cs="Times New Roman"/>
          <w:sz w:val="24"/>
          <w:szCs w:val="24"/>
        </w:rPr>
        <w:t xml:space="preserve"> </w:t>
      </w:r>
      <w:r w:rsidR="53403030" w:rsidRPr="1A7F4F01">
        <w:rPr>
          <w:rFonts w:ascii="Times New Roman" w:eastAsia="Times New Roman" w:hAnsi="Times New Roman" w:cs="Times New Roman"/>
          <w:sz w:val="24"/>
          <w:szCs w:val="24"/>
        </w:rPr>
        <w:t xml:space="preserve">poolt turule lastud </w:t>
      </w:r>
      <w:r w:rsidR="477AE055" w:rsidRPr="7D9F6040">
        <w:rPr>
          <w:rFonts w:ascii="Times New Roman" w:eastAsia="Times New Roman" w:hAnsi="Times New Roman" w:cs="Times New Roman"/>
          <w:sz w:val="24"/>
          <w:szCs w:val="24"/>
        </w:rPr>
        <w:t>tekstiil</w:t>
      </w:r>
      <w:r w:rsidR="5567292C" w:rsidRPr="7D9F6040">
        <w:rPr>
          <w:rFonts w:ascii="Times New Roman" w:eastAsia="Times New Roman" w:hAnsi="Times New Roman" w:cs="Times New Roman"/>
          <w:sz w:val="24"/>
          <w:szCs w:val="24"/>
        </w:rPr>
        <w:t>toodete</w:t>
      </w:r>
      <w:r w:rsidR="53403030" w:rsidRPr="1A7F4F01">
        <w:rPr>
          <w:rFonts w:ascii="Times New Roman" w:eastAsia="Times New Roman" w:hAnsi="Times New Roman" w:cs="Times New Roman"/>
          <w:sz w:val="24"/>
          <w:szCs w:val="24"/>
        </w:rPr>
        <w:t xml:space="preserve"> </w:t>
      </w:r>
      <w:r w:rsidR="3F40930E" w:rsidRPr="1A7F4F01">
        <w:rPr>
          <w:rFonts w:ascii="Times New Roman" w:eastAsia="Times New Roman" w:hAnsi="Times New Roman" w:cs="Times New Roman"/>
          <w:sz w:val="24"/>
          <w:szCs w:val="24"/>
        </w:rPr>
        <w:t xml:space="preserve">tasuta </w:t>
      </w:r>
      <w:r w:rsidR="53403030" w:rsidRPr="1A7F4F01">
        <w:rPr>
          <w:rFonts w:ascii="Times New Roman" w:eastAsia="Times New Roman" w:hAnsi="Times New Roman" w:cs="Times New Roman"/>
          <w:sz w:val="24"/>
          <w:szCs w:val="24"/>
        </w:rPr>
        <w:t xml:space="preserve">kogumine pärast nende kasutusaja lõppu. Kohustus laieneb kõikidele asjaomastele </w:t>
      </w:r>
      <w:r w:rsidR="0F23BEC5" w:rsidRPr="7D9F6040">
        <w:rPr>
          <w:rFonts w:ascii="Times New Roman" w:eastAsia="Times New Roman" w:hAnsi="Times New Roman" w:cs="Times New Roman"/>
          <w:sz w:val="24"/>
          <w:szCs w:val="24"/>
        </w:rPr>
        <w:t>tekstiiltoodetele</w:t>
      </w:r>
      <w:r w:rsidR="53403030" w:rsidRPr="1A7F4F01">
        <w:rPr>
          <w:rFonts w:ascii="Times New Roman" w:eastAsia="Times New Roman" w:hAnsi="Times New Roman" w:cs="Times New Roman"/>
          <w:sz w:val="24"/>
          <w:szCs w:val="24"/>
        </w:rPr>
        <w:t xml:space="preserve"> sõltumata nende omadustest. Sättes rõhutatakse, et tagasivõtu- ja kogumisvõrgustik peab hõlmama kõiki </w:t>
      </w:r>
      <w:r w:rsidR="5A122EFB" w:rsidRPr="7D9F6040">
        <w:rPr>
          <w:rFonts w:ascii="Times New Roman" w:eastAsia="Times New Roman" w:hAnsi="Times New Roman" w:cs="Times New Roman"/>
          <w:sz w:val="24"/>
          <w:szCs w:val="24"/>
        </w:rPr>
        <w:t>asjaomaseid tekstiil</w:t>
      </w:r>
      <w:r w:rsidR="5567292C" w:rsidRPr="7D9F6040">
        <w:rPr>
          <w:rFonts w:ascii="Times New Roman" w:eastAsia="Times New Roman" w:hAnsi="Times New Roman" w:cs="Times New Roman"/>
          <w:sz w:val="24"/>
          <w:szCs w:val="24"/>
        </w:rPr>
        <w:t>tooteid</w:t>
      </w:r>
      <w:r w:rsidR="00C75DFF" w:rsidRPr="1A7F4F01">
        <w:rPr>
          <w:rFonts w:ascii="Times New Roman" w:eastAsia="Times New Roman" w:hAnsi="Times New Roman" w:cs="Times New Roman"/>
          <w:sz w:val="24"/>
          <w:szCs w:val="24"/>
        </w:rPr>
        <w:t>,</w:t>
      </w:r>
      <w:r w:rsidR="53403030" w:rsidRPr="1A7F4F01">
        <w:rPr>
          <w:rFonts w:ascii="Times New Roman" w:eastAsia="Times New Roman" w:hAnsi="Times New Roman" w:cs="Times New Roman"/>
          <w:sz w:val="24"/>
          <w:szCs w:val="24"/>
        </w:rPr>
        <w:t xml:space="preserve"> olenemata nende olemusest, materjali</w:t>
      </w:r>
      <w:r w:rsidR="001174D0" w:rsidRPr="1A7F4F01">
        <w:rPr>
          <w:rFonts w:ascii="Times New Roman" w:eastAsia="Times New Roman" w:hAnsi="Times New Roman" w:cs="Times New Roman"/>
          <w:sz w:val="24"/>
          <w:szCs w:val="24"/>
        </w:rPr>
        <w:t xml:space="preserve"> </w:t>
      </w:r>
      <w:r w:rsidR="53403030" w:rsidRPr="1A7F4F01">
        <w:rPr>
          <w:rFonts w:ascii="Times New Roman" w:eastAsia="Times New Roman" w:hAnsi="Times New Roman" w:cs="Times New Roman"/>
          <w:sz w:val="24"/>
          <w:szCs w:val="24"/>
        </w:rPr>
        <w:t xml:space="preserve">koostisest, seisukorrast, nimetusest, tootemargist, kaubamärgist või päritolust. See tähendab, et tootjate ühendus ei tohi piirata kogumist üksnes teatud tüüpi või väärtuslikumate </w:t>
      </w:r>
      <w:r w:rsidR="1253B62F" w:rsidRPr="7D9F6040">
        <w:rPr>
          <w:rFonts w:ascii="Times New Roman" w:eastAsia="Times New Roman" w:hAnsi="Times New Roman" w:cs="Times New Roman"/>
          <w:sz w:val="24"/>
          <w:szCs w:val="24"/>
        </w:rPr>
        <w:t>tekstiil</w:t>
      </w:r>
      <w:r w:rsidR="5567292C" w:rsidRPr="7D9F6040">
        <w:rPr>
          <w:rFonts w:ascii="Times New Roman" w:eastAsia="Times New Roman" w:hAnsi="Times New Roman" w:cs="Times New Roman"/>
          <w:sz w:val="24"/>
          <w:szCs w:val="24"/>
        </w:rPr>
        <w:t>toodetega</w:t>
      </w:r>
      <w:r w:rsidR="53403030" w:rsidRPr="1A7F4F01">
        <w:rPr>
          <w:rFonts w:ascii="Times New Roman" w:eastAsia="Times New Roman" w:hAnsi="Times New Roman" w:cs="Times New Roman"/>
          <w:sz w:val="24"/>
          <w:szCs w:val="24"/>
        </w:rPr>
        <w:t xml:space="preserve">, vaid peab tagama süsteemi universaalsuse ja mittediskrimineeriva toimimise. Nõude eesmärk on rakendada laiendatud tootjavastutuse põhimõtet, mille kohaselt </w:t>
      </w:r>
      <w:r w:rsidR="297059D2" w:rsidRPr="7D9F6040">
        <w:rPr>
          <w:rFonts w:ascii="Times New Roman" w:eastAsia="Times New Roman" w:hAnsi="Times New Roman" w:cs="Times New Roman"/>
          <w:sz w:val="24"/>
          <w:szCs w:val="24"/>
        </w:rPr>
        <w:t>tekstiiltoodete</w:t>
      </w:r>
      <w:r w:rsidR="5567292C" w:rsidRPr="7D9F6040">
        <w:rPr>
          <w:rFonts w:ascii="Times New Roman" w:eastAsia="Times New Roman" w:hAnsi="Times New Roman" w:cs="Times New Roman"/>
          <w:sz w:val="24"/>
          <w:szCs w:val="24"/>
        </w:rPr>
        <w:t xml:space="preserve"> </w:t>
      </w:r>
      <w:r w:rsidR="53403030" w:rsidRPr="1A7F4F01">
        <w:rPr>
          <w:rFonts w:ascii="Times New Roman" w:eastAsia="Times New Roman" w:hAnsi="Times New Roman" w:cs="Times New Roman"/>
          <w:sz w:val="24"/>
          <w:szCs w:val="24"/>
        </w:rPr>
        <w:t xml:space="preserve">tootjad vastutavad oma </w:t>
      </w:r>
      <w:r w:rsidR="6861ABC9" w:rsidRPr="7D9F6040">
        <w:rPr>
          <w:rFonts w:ascii="Times New Roman" w:eastAsia="Times New Roman" w:hAnsi="Times New Roman" w:cs="Times New Roman"/>
          <w:sz w:val="24"/>
          <w:szCs w:val="24"/>
        </w:rPr>
        <w:t>tekstiil</w:t>
      </w:r>
      <w:r w:rsidR="5567292C" w:rsidRPr="7D9F6040">
        <w:rPr>
          <w:rFonts w:ascii="Times New Roman" w:eastAsia="Times New Roman" w:hAnsi="Times New Roman" w:cs="Times New Roman"/>
          <w:sz w:val="24"/>
          <w:szCs w:val="24"/>
        </w:rPr>
        <w:t>toodete</w:t>
      </w:r>
      <w:r w:rsidR="53403030" w:rsidRPr="1A7F4F01">
        <w:rPr>
          <w:rFonts w:ascii="Times New Roman" w:eastAsia="Times New Roman" w:hAnsi="Times New Roman" w:cs="Times New Roman"/>
          <w:sz w:val="24"/>
          <w:szCs w:val="24"/>
        </w:rPr>
        <w:t xml:space="preserve"> eest ka pärast nende kasutus</w:t>
      </w:r>
      <w:r w:rsidR="00C75DFF" w:rsidRPr="1A7F4F01">
        <w:rPr>
          <w:rFonts w:ascii="Times New Roman" w:eastAsia="Times New Roman" w:hAnsi="Times New Roman" w:cs="Times New Roman"/>
          <w:sz w:val="24"/>
          <w:szCs w:val="24"/>
        </w:rPr>
        <w:t>e</w:t>
      </w:r>
      <w:r w:rsidR="53403030" w:rsidRPr="1A7F4F01">
        <w:rPr>
          <w:rFonts w:ascii="Times New Roman" w:eastAsia="Times New Roman" w:hAnsi="Times New Roman" w:cs="Times New Roman"/>
          <w:sz w:val="24"/>
          <w:szCs w:val="24"/>
        </w:rPr>
        <w:t xml:space="preserve"> lõppu. Selline lähenemine aitab vähendada jäätmete sattumist keskkonda, soodustab toodete korduskasutust ning toetab materjalide ringlussevõttu. Kogumisvõrgustiku olemasolu ja toimimine on eelduseks, et kasutatud</w:t>
      </w:r>
      <w:r w:rsidR="5F7C7F23" w:rsidRPr="1A7F4F01">
        <w:rPr>
          <w:rFonts w:ascii="Times New Roman" w:eastAsia="Times New Roman" w:hAnsi="Times New Roman" w:cs="Times New Roman"/>
          <w:sz w:val="24"/>
          <w:szCs w:val="24"/>
        </w:rPr>
        <w:t xml:space="preserve"> ja jäätmeteks muutunud</w:t>
      </w:r>
      <w:r w:rsidR="53403030" w:rsidRPr="1A7F4F01">
        <w:rPr>
          <w:rFonts w:ascii="Times New Roman" w:eastAsia="Times New Roman" w:hAnsi="Times New Roman" w:cs="Times New Roman"/>
          <w:sz w:val="24"/>
          <w:szCs w:val="24"/>
        </w:rPr>
        <w:t xml:space="preserve"> </w:t>
      </w:r>
      <w:r w:rsidR="5567292C" w:rsidRPr="7D9F6040">
        <w:rPr>
          <w:rFonts w:ascii="Times New Roman" w:eastAsia="Times New Roman" w:hAnsi="Times New Roman" w:cs="Times New Roman"/>
          <w:sz w:val="24"/>
          <w:szCs w:val="24"/>
        </w:rPr>
        <w:t>tekstiiltooted</w:t>
      </w:r>
      <w:r w:rsidR="53403030" w:rsidRPr="1A7F4F01">
        <w:rPr>
          <w:rFonts w:ascii="Times New Roman" w:eastAsia="Times New Roman" w:hAnsi="Times New Roman" w:cs="Times New Roman"/>
          <w:sz w:val="24"/>
          <w:szCs w:val="24"/>
        </w:rPr>
        <w:t xml:space="preserve"> suunatakse keskkonnahoidlikku käitlusse. See omakorda aitab kaasa ressursside säästlikule kasutamisele ning vähendab vajadust uute toormaterjalide järele. </w:t>
      </w:r>
      <w:r w:rsidR="53403030" w:rsidRPr="1A7F4F01">
        <w:rPr>
          <w:rFonts w:ascii="Times New Roman" w:hAnsi="Times New Roman" w:cs="Times New Roman"/>
          <w:sz w:val="24"/>
          <w:szCs w:val="24"/>
        </w:rPr>
        <w:t>Sellega võetakse üle jäätmete raamdirektiivi artikli 22c punkt 8.</w:t>
      </w:r>
    </w:p>
    <w:p w14:paraId="139A9243" w14:textId="77777777" w:rsidR="00C75DFF" w:rsidRDefault="00C75DFF" w:rsidP="1A7F4F01">
      <w:pPr>
        <w:spacing w:after="0" w:line="276" w:lineRule="auto"/>
        <w:jc w:val="both"/>
        <w:rPr>
          <w:rFonts w:ascii="Times New Roman" w:hAnsi="Times New Roman" w:cs="Times New Roman"/>
          <w:sz w:val="24"/>
          <w:szCs w:val="24"/>
        </w:rPr>
      </w:pPr>
    </w:p>
    <w:p w14:paraId="6DC46509" w14:textId="3C466B8E" w:rsidR="51C5F00D" w:rsidRDefault="51C5F00D"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sz w:val="24"/>
          <w:szCs w:val="24"/>
        </w:rPr>
        <w:t>Lõike 2</w:t>
      </w:r>
      <w:r w:rsidRPr="1A7F4F01">
        <w:rPr>
          <w:rFonts w:ascii="Times New Roman" w:eastAsia="Times New Roman" w:hAnsi="Times New Roman" w:cs="Times New Roman"/>
          <w:sz w:val="24"/>
          <w:szCs w:val="24"/>
        </w:rPr>
        <w:t xml:space="preserve"> eesmärk on tagada, et tootjate ühenduse korraldatud kogumisvõrgustik toimiks terviklikult ja kasutajale mugavalt. Kogumisvõrgustik peab hõlmama nii kasutatud kui ka </w:t>
      </w:r>
      <w:r w:rsidR="7BC8BC05" w:rsidRPr="1A7F4F01">
        <w:rPr>
          <w:rFonts w:ascii="Times New Roman" w:eastAsia="Times New Roman" w:hAnsi="Times New Roman" w:cs="Times New Roman"/>
          <w:sz w:val="24"/>
          <w:szCs w:val="24"/>
        </w:rPr>
        <w:t>jäätme</w:t>
      </w:r>
      <w:r w:rsidR="0B95B736" w:rsidRPr="1A7F4F01">
        <w:rPr>
          <w:rFonts w:ascii="Times New Roman" w:eastAsia="Times New Roman" w:hAnsi="Times New Roman" w:cs="Times New Roman"/>
          <w:sz w:val="24"/>
          <w:szCs w:val="24"/>
        </w:rPr>
        <w:t>te</w:t>
      </w:r>
      <w:r w:rsidR="7BC8BC05" w:rsidRPr="1A7F4F01">
        <w:rPr>
          <w:rFonts w:ascii="Times New Roman" w:eastAsia="Times New Roman" w:hAnsi="Times New Roman" w:cs="Times New Roman"/>
          <w:sz w:val="24"/>
          <w:szCs w:val="24"/>
        </w:rPr>
        <w:t>ks</w:t>
      </w:r>
      <w:r w:rsidRPr="1A7F4F01">
        <w:rPr>
          <w:rFonts w:ascii="Times New Roman" w:eastAsia="Times New Roman" w:hAnsi="Times New Roman" w:cs="Times New Roman"/>
          <w:sz w:val="24"/>
          <w:szCs w:val="24"/>
        </w:rPr>
        <w:t xml:space="preserve"> muutunud </w:t>
      </w:r>
      <w:r w:rsidR="727AA533" w:rsidRPr="7D9F6040">
        <w:rPr>
          <w:rFonts w:ascii="Times New Roman" w:eastAsia="Times New Roman" w:hAnsi="Times New Roman" w:cs="Times New Roman"/>
          <w:sz w:val="24"/>
          <w:szCs w:val="24"/>
        </w:rPr>
        <w:t>tekstiiltoodete</w:t>
      </w:r>
      <w:r w:rsidRPr="1A7F4F01">
        <w:rPr>
          <w:rFonts w:ascii="Times New Roman" w:eastAsia="Times New Roman" w:hAnsi="Times New Roman" w:cs="Times New Roman"/>
          <w:sz w:val="24"/>
          <w:szCs w:val="24"/>
        </w:rPr>
        <w:t xml:space="preserve"> kogumist ning nende edasist vedu käitluskohta. Tootjate ühendus peab kogumispunktidele tasuta tagama kogumiseks vajalikud sobivad kogumismahutid ja veokonteinerid ning korraldama nende regulaarse tühjendamise ja transpordi. Sellega välditakse olukorda, kus kogumispunkti pidajale tekivad kulud või </w:t>
      </w:r>
      <w:r w:rsidR="00C75DFF" w:rsidRPr="1A7F4F01">
        <w:rPr>
          <w:rFonts w:ascii="Times New Roman" w:eastAsia="Times New Roman" w:hAnsi="Times New Roman" w:cs="Times New Roman"/>
          <w:sz w:val="24"/>
          <w:szCs w:val="24"/>
        </w:rPr>
        <w:t>lisa</w:t>
      </w:r>
      <w:r w:rsidRPr="1A7F4F01">
        <w:rPr>
          <w:rFonts w:ascii="Times New Roman" w:eastAsia="Times New Roman" w:hAnsi="Times New Roman" w:cs="Times New Roman"/>
          <w:sz w:val="24"/>
          <w:szCs w:val="24"/>
        </w:rPr>
        <w:t xml:space="preserve">halduskoormus </w:t>
      </w:r>
      <w:r w:rsidR="2F5AEC82" w:rsidRPr="7D9F6040">
        <w:rPr>
          <w:rFonts w:ascii="Times New Roman" w:hAnsi="Times New Roman" w:cs="Times New Roman"/>
          <w:sz w:val="24"/>
          <w:szCs w:val="24"/>
        </w:rPr>
        <w:t>tekstiiltoodete</w:t>
      </w:r>
      <w:r w:rsidRPr="1A7F4F01">
        <w:rPr>
          <w:rFonts w:ascii="Times New Roman" w:eastAsia="Times New Roman" w:hAnsi="Times New Roman" w:cs="Times New Roman"/>
          <w:sz w:val="24"/>
          <w:szCs w:val="24"/>
        </w:rPr>
        <w:t xml:space="preserve"> kogumise korraldamisel.</w:t>
      </w:r>
      <w:r w:rsidRPr="1A7F4F01">
        <w:rPr>
          <w:rFonts w:ascii="Times New Roman" w:hAnsi="Times New Roman" w:cs="Times New Roman"/>
          <w:sz w:val="24"/>
          <w:szCs w:val="24"/>
        </w:rPr>
        <w:t xml:space="preserve"> Sellega võetakse üle jäätmete raamdirektiivi artikli 22c punkt 8 (a).</w:t>
      </w:r>
    </w:p>
    <w:p w14:paraId="4C002DC4" w14:textId="77777777" w:rsidR="001A7B37" w:rsidRDefault="001A7B37" w:rsidP="1A7F4F01">
      <w:pPr>
        <w:spacing w:after="0" w:line="276" w:lineRule="auto"/>
        <w:jc w:val="both"/>
        <w:rPr>
          <w:rFonts w:ascii="Times New Roman" w:hAnsi="Times New Roman" w:cs="Times New Roman"/>
          <w:sz w:val="24"/>
          <w:szCs w:val="24"/>
        </w:rPr>
      </w:pPr>
    </w:p>
    <w:p w14:paraId="0F237374" w14:textId="163C4DB7" w:rsidR="4EA7762C" w:rsidRDefault="07884A3F"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Lõige </w:t>
      </w:r>
      <w:r w:rsidR="212950BB" w:rsidRPr="1A7F4F01">
        <w:rPr>
          <w:rFonts w:ascii="Times New Roman" w:eastAsia="Times New Roman" w:hAnsi="Times New Roman" w:cs="Times New Roman"/>
          <w:sz w:val="24"/>
          <w:szCs w:val="24"/>
        </w:rPr>
        <w:t>3</w:t>
      </w:r>
      <w:r w:rsidRPr="1A7F4F01">
        <w:rPr>
          <w:rFonts w:ascii="Times New Roman" w:eastAsia="Times New Roman" w:hAnsi="Times New Roman" w:cs="Times New Roman"/>
          <w:sz w:val="24"/>
          <w:szCs w:val="24"/>
        </w:rPr>
        <w:t xml:space="preserve"> täpsustab nõudeid </w:t>
      </w:r>
      <w:r w:rsidR="6B88B1BC" w:rsidRPr="7D9F6040">
        <w:rPr>
          <w:rFonts w:ascii="Times New Roman" w:eastAsia="Times New Roman" w:hAnsi="Times New Roman" w:cs="Times New Roman"/>
          <w:sz w:val="24"/>
          <w:szCs w:val="24"/>
        </w:rPr>
        <w:t>tekstiiltoodete</w:t>
      </w:r>
      <w:r w:rsidRPr="1A7F4F01">
        <w:rPr>
          <w:rFonts w:ascii="Times New Roman" w:eastAsia="Times New Roman" w:hAnsi="Times New Roman" w:cs="Times New Roman"/>
          <w:sz w:val="24"/>
          <w:szCs w:val="24"/>
        </w:rPr>
        <w:t xml:space="preserve"> kogumisvõrgustiku territoriaalsele ulatusele ning korraldusele. Eesmärk on tagada, et süsteem oleks ühtlaselt kättesaadav kõigile elanikele ning toetaks tõhusat ja keskkonnahoidlikku jäätmekäitlust kogu riigis. Nõude kohaselt peab kogumisvõrgustik </w:t>
      </w:r>
      <w:r w:rsidR="001174D0" w:rsidRPr="1A7F4F01">
        <w:rPr>
          <w:rFonts w:ascii="Times New Roman" w:eastAsia="Times New Roman" w:hAnsi="Times New Roman" w:cs="Times New Roman"/>
          <w:sz w:val="24"/>
          <w:szCs w:val="24"/>
        </w:rPr>
        <w:t>katma</w:t>
      </w:r>
      <w:r w:rsidRPr="1A7F4F01">
        <w:rPr>
          <w:rFonts w:ascii="Times New Roman" w:eastAsia="Times New Roman" w:hAnsi="Times New Roman" w:cs="Times New Roman"/>
          <w:sz w:val="24"/>
          <w:szCs w:val="24"/>
        </w:rPr>
        <w:t xml:space="preserve"> kogu riigi territooriumi. See tähendab, et teenus ei tohi olla koondunud ainult suurematesse linnadesse või tihedamini asustatud piirkondadesse, vaid peab olema tagatud ka väiksemates asulates ja hajaasustusega piirkondades. Võrgustiku kavandamisel tuleb arvesse võtta nii elanikkonna suurust kui ka </w:t>
      </w:r>
      <w:r w:rsidR="00EB4D79" w:rsidRPr="1A7F4F01">
        <w:rPr>
          <w:rFonts w:ascii="Times New Roman" w:eastAsia="Times New Roman" w:hAnsi="Times New Roman" w:cs="Times New Roman"/>
          <w:sz w:val="24"/>
          <w:szCs w:val="24"/>
        </w:rPr>
        <w:t>asustus</w:t>
      </w:r>
      <w:r w:rsidRPr="1A7F4F01">
        <w:rPr>
          <w:rFonts w:ascii="Times New Roman" w:eastAsia="Times New Roman" w:hAnsi="Times New Roman" w:cs="Times New Roman"/>
          <w:sz w:val="24"/>
          <w:szCs w:val="24"/>
        </w:rPr>
        <w:t>tihedust, et tagada kogumispunktide piisav arv ja sobiv paiknemine.</w:t>
      </w:r>
    </w:p>
    <w:p w14:paraId="5DF1EBB3" w14:textId="77777777" w:rsidR="001A7B37" w:rsidRDefault="001A7B37" w:rsidP="1A7F4F01">
      <w:pPr>
        <w:spacing w:after="0" w:line="276" w:lineRule="auto"/>
        <w:jc w:val="both"/>
        <w:rPr>
          <w:rFonts w:ascii="Times New Roman" w:eastAsia="Times New Roman" w:hAnsi="Times New Roman" w:cs="Times New Roman"/>
          <w:sz w:val="24"/>
          <w:szCs w:val="24"/>
          <w:highlight w:val="yellow"/>
        </w:rPr>
      </w:pPr>
    </w:p>
    <w:p w14:paraId="61A7D59A" w14:textId="567D2B68" w:rsidR="4EA7762C" w:rsidRDefault="07884A3F"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lastRenderedPageBreak/>
        <w:t xml:space="preserve">Lisaks tuleb süsteemi planeerimisel lähtuda kasutatud ja jäätmeteks muutunud </w:t>
      </w:r>
      <w:r w:rsidR="296659DD" w:rsidRPr="7D9F6040">
        <w:rPr>
          <w:rFonts w:ascii="Times New Roman" w:eastAsia="Times New Roman" w:hAnsi="Times New Roman" w:cs="Times New Roman"/>
          <w:sz w:val="24"/>
          <w:szCs w:val="24"/>
        </w:rPr>
        <w:t>tekstiil</w:t>
      </w:r>
      <w:r w:rsidR="6B88B1BC" w:rsidRPr="7D9F6040">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eeldatavast kogusest. See aitab </w:t>
      </w:r>
      <w:r w:rsidR="74505F27" w:rsidRPr="1A7F4F01">
        <w:rPr>
          <w:rFonts w:ascii="Times New Roman" w:eastAsia="Times New Roman" w:hAnsi="Times New Roman" w:cs="Times New Roman"/>
          <w:sz w:val="24"/>
          <w:szCs w:val="24"/>
        </w:rPr>
        <w:t xml:space="preserve">kavandada </w:t>
      </w:r>
      <w:r w:rsidRPr="1A7F4F01">
        <w:rPr>
          <w:rFonts w:ascii="Times New Roman" w:eastAsia="Times New Roman" w:hAnsi="Times New Roman" w:cs="Times New Roman"/>
          <w:sz w:val="24"/>
          <w:szCs w:val="24"/>
        </w:rPr>
        <w:t xml:space="preserve">kogumisvõrgustikku selliselt, et see suudaks vastu võtta tekkivaid jäätmevooge ilma ülekoormuseta. Oluline aspekt on ka kogumispunktide juurdepääsetavus ja lähedus lõppkasutajatele. Kogumisvõimalused peavad olema tarbijatele mugavad ja lihtsasti kasutatavad, et soodustada toodete tagastamist ning vältida nende sattumist segaolmejäätmete hulka. Säte rõhutab ka, et kogumisvõrgustiku loomisel ei tohi lähtuda üksnes majanduslikust tasuvusest. See tähendab, et süsteem ei tohi olla piiratud ainult </w:t>
      </w:r>
      <w:r w:rsidR="001174D0" w:rsidRPr="1A7F4F01">
        <w:rPr>
          <w:rFonts w:ascii="Times New Roman" w:eastAsia="Times New Roman" w:hAnsi="Times New Roman" w:cs="Times New Roman"/>
          <w:sz w:val="24"/>
          <w:szCs w:val="24"/>
        </w:rPr>
        <w:t>suuremate</w:t>
      </w:r>
      <w:r w:rsidRPr="1A7F4F01">
        <w:rPr>
          <w:rFonts w:ascii="Times New Roman" w:eastAsia="Times New Roman" w:hAnsi="Times New Roman" w:cs="Times New Roman"/>
          <w:sz w:val="24"/>
          <w:szCs w:val="24"/>
        </w:rPr>
        <w:t xml:space="preserve"> piirkondade või toodetega, mille kogumine ja käitlemine on kasumlik. Tegemist on laiendatud tootjavastutuse põhimõttest tuleneva kohustusega, mille eesmärk on tagada keskkonnakaitse ning ressursside tõhus kasutamine ka juhul, kui see ei ole otseselt majanduslikult tulus. </w:t>
      </w:r>
      <w:r w:rsidRPr="1A7F4F01">
        <w:rPr>
          <w:rFonts w:ascii="Times New Roman" w:hAnsi="Times New Roman" w:cs="Times New Roman"/>
          <w:sz w:val="24"/>
          <w:szCs w:val="24"/>
        </w:rPr>
        <w:t>Sellega võetakse üle jäätmete raamdirektiivi artikli 22c punkt</w:t>
      </w:r>
      <w:r w:rsidR="4E467E10" w:rsidRPr="1A7F4F01">
        <w:rPr>
          <w:rFonts w:ascii="Times New Roman" w:hAnsi="Times New Roman" w:cs="Times New Roman"/>
          <w:sz w:val="24"/>
          <w:szCs w:val="24"/>
        </w:rPr>
        <w:t>id 8 (b) ja</w:t>
      </w:r>
      <w:r w:rsidRPr="1A7F4F01">
        <w:rPr>
          <w:rFonts w:ascii="Times New Roman" w:hAnsi="Times New Roman" w:cs="Times New Roman"/>
          <w:sz w:val="24"/>
          <w:szCs w:val="24"/>
        </w:rPr>
        <w:t xml:space="preserve"> 9 (b).</w:t>
      </w:r>
    </w:p>
    <w:p w14:paraId="24BC5E74" w14:textId="77777777" w:rsidR="00EB4D79" w:rsidRDefault="00EB4D79" w:rsidP="1A7F4F01">
      <w:pPr>
        <w:spacing w:after="0" w:line="276" w:lineRule="auto"/>
        <w:jc w:val="both"/>
        <w:rPr>
          <w:rFonts w:ascii="Times New Roman" w:hAnsi="Times New Roman" w:cs="Times New Roman"/>
          <w:sz w:val="24"/>
          <w:szCs w:val="24"/>
        </w:rPr>
      </w:pPr>
    </w:p>
    <w:p w14:paraId="52E14709" w14:textId="1DA04BB4" w:rsidR="4EA7762C" w:rsidRDefault="07884A3F" w:rsidP="1A7F4F01">
      <w:pPr>
        <w:spacing w:after="0" w:line="276" w:lineRule="auto"/>
        <w:jc w:val="both"/>
        <w:rPr>
          <w:rFonts w:ascii="Times New Roman" w:eastAsia="Times New Roman" w:hAnsi="Times New Roman" w:cs="Times New Roman"/>
          <w:sz w:val="24"/>
          <w:szCs w:val="24"/>
        </w:rPr>
      </w:pPr>
      <w:r w:rsidRPr="1A7F4F01">
        <w:rPr>
          <w:rFonts w:ascii="Times New Roman" w:hAnsi="Times New Roman" w:cs="Times New Roman"/>
          <w:sz w:val="24"/>
          <w:szCs w:val="24"/>
        </w:rPr>
        <w:t xml:space="preserve">Lõige </w:t>
      </w:r>
      <w:r w:rsidR="2D41BE5C" w:rsidRPr="1A7F4F01">
        <w:rPr>
          <w:rFonts w:ascii="Times New Roman" w:hAnsi="Times New Roman" w:cs="Times New Roman"/>
          <w:sz w:val="24"/>
          <w:szCs w:val="24"/>
        </w:rPr>
        <w:t>4</w:t>
      </w:r>
      <w:r w:rsidRPr="1A7F4F01">
        <w:rPr>
          <w:rFonts w:ascii="Times New Roman" w:hAnsi="Times New Roman" w:cs="Times New Roman"/>
          <w:sz w:val="24"/>
          <w:szCs w:val="24"/>
        </w:rPr>
        <w:t xml:space="preserve"> </w:t>
      </w:r>
      <w:r w:rsidRPr="1A7F4F01">
        <w:rPr>
          <w:rFonts w:ascii="Times New Roman" w:eastAsia="Times New Roman" w:hAnsi="Times New Roman" w:cs="Times New Roman"/>
          <w:sz w:val="24"/>
          <w:szCs w:val="24"/>
        </w:rPr>
        <w:t>täpsustab lõikes 1 nimetatud kogumisvõrgustiku ülesehitust ning osa</w:t>
      </w:r>
      <w:r w:rsidR="00EB4D79" w:rsidRPr="1A7F4F01">
        <w:rPr>
          <w:rFonts w:ascii="Times New Roman" w:eastAsia="Times New Roman" w:hAnsi="Times New Roman" w:cs="Times New Roman"/>
          <w:sz w:val="24"/>
          <w:szCs w:val="24"/>
        </w:rPr>
        <w:t>lisi</w:t>
      </w:r>
      <w:r w:rsidRPr="1A7F4F01">
        <w:rPr>
          <w:rFonts w:ascii="Times New Roman" w:eastAsia="Times New Roman" w:hAnsi="Times New Roman" w:cs="Times New Roman"/>
          <w:sz w:val="24"/>
          <w:szCs w:val="24"/>
        </w:rPr>
        <w:t>, kes võivad selle</w:t>
      </w:r>
      <w:r w:rsidR="001174D0" w:rsidRPr="1A7F4F01">
        <w:rPr>
          <w:rFonts w:ascii="Times New Roman" w:eastAsia="Times New Roman" w:hAnsi="Times New Roman" w:cs="Times New Roman"/>
          <w:sz w:val="24"/>
          <w:szCs w:val="24"/>
        </w:rPr>
        <w:t>s</w:t>
      </w:r>
      <w:r w:rsidRPr="1A7F4F01">
        <w:rPr>
          <w:rFonts w:ascii="Times New Roman" w:eastAsia="Times New Roman" w:hAnsi="Times New Roman" w:cs="Times New Roman"/>
          <w:sz w:val="24"/>
          <w:szCs w:val="24"/>
        </w:rPr>
        <w:t xml:space="preserve"> t</w:t>
      </w:r>
      <w:r w:rsidR="001174D0" w:rsidRPr="1A7F4F01">
        <w:rPr>
          <w:rFonts w:ascii="Times New Roman" w:eastAsia="Times New Roman" w:hAnsi="Times New Roman" w:cs="Times New Roman"/>
          <w:sz w:val="24"/>
          <w:szCs w:val="24"/>
        </w:rPr>
        <w:t>egutseda</w:t>
      </w:r>
      <w:r w:rsidRPr="1A7F4F01">
        <w:rPr>
          <w:rFonts w:ascii="Times New Roman" w:eastAsia="Times New Roman" w:hAnsi="Times New Roman" w:cs="Times New Roman"/>
          <w:sz w:val="24"/>
          <w:szCs w:val="24"/>
        </w:rPr>
        <w:t>. Eesmärk on tagada mitmekülgne, toimiv ja kättesaadav kogumissüsteem, kaasates erinevaid sidusrühmi ning kasutades olemasolevaid kogumisvõimalusi. Sätte kohaselt koosneb kogumisvõrgustik kogumispunktidest, mille rajamise ja toimimise eest vastutab tootjate ühendus. Seejuures võivad tootjate ühenduse nimel tegutseda jäätmekäitlejad, kes korraldavad kogumispunktide igapäevast toimimist ja logistikat. Selline korraldus võimaldab kasutada professionaalset jäätmekäitlus</w:t>
      </w:r>
      <w:r w:rsidR="00EB4D79" w:rsidRPr="1A7F4F01">
        <w:rPr>
          <w:rFonts w:ascii="Times New Roman" w:eastAsia="Times New Roman" w:hAnsi="Times New Roman" w:cs="Times New Roman"/>
          <w:sz w:val="24"/>
          <w:szCs w:val="24"/>
        </w:rPr>
        <w:t>t</w:t>
      </w:r>
      <w:r w:rsidRPr="1A7F4F01">
        <w:rPr>
          <w:rFonts w:ascii="Times New Roman" w:eastAsia="Times New Roman" w:hAnsi="Times New Roman" w:cs="Times New Roman"/>
          <w:sz w:val="24"/>
          <w:szCs w:val="24"/>
        </w:rPr>
        <w:t xml:space="preserve"> ning tagada süsteemi tõhusus</w:t>
      </w:r>
      <w:r w:rsidR="00EB4D79" w:rsidRPr="1A7F4F01">
        <w:rPr>
          <w:rFonts w:ascii="Times New Roman" w:eastAsia="Times New Roman" w:hAnsi="Times New Roman" w:cs="Times New Roman"/>
          <w:sz w:val="24"/>
          <w:szCs w:val="24"/>
        </w:rPr>
        <w:t>t</w:t>
      </w:r>
      <w:r w:rsidRPr="1A7F4F01">
        <w:rPr>
          <w:rFonts w:ascii="Times New Roman" w:eastAsia="Times New Roman" w:hAnsi="Times New Roman" w:cs="Times New Roman"/>
          <w:sz w:val="24"/>
          <w:szCs w:val="24"/>
        </w:rPr>
        <w:t>. Lisaks nähakse ette, et kogumisvõrgustik tuleb kujundada koostöös eri osa</w:t>
      </w:r>
      <w:r w:rsidR="00EB4D79" w:rsidRPr="1A7F4F01">
        <w:rPr>
          <w:rFonts w:ascii="Times New Roman" w:eastAsia="Times New Roman" w:hAnsi="Times New Roman" w:cs="Times New Roman"/>
          <w:sz w:val="24"/>
          <w:szCs w:val="24"/>
        </w:rPr>
        <w:t>listega</w:t>
      </w:r>
      <w:r w:rsidRPr="1A7F4F01">
        <w:rPr>
          <w:rFonts w:ascii="Times New Roman" w:eastAsia="Times New Roman" w:hAnsi="Times New Roman" w:cs="Times New Roman"/>
          <w:sz w:val="24"/>
          <w:szCs w:val="24"/>
        </w:rPr>
        <w:t xml:space="preserve">. Nendeks võivad olla sotsiaalmajanduse üksused (nt heategevusorganisatsioonid ja taaskasutuskeskused), jaemüüjad, ametiasutused ning kolmandad isikud, kes koguvad asjaomaseid tooteid nende nimel. Samuti hõlmab võrgustik muid vabatahtlike kogumispunktide käitlejaid. </w:t>
      </w:r>
      <w:r w:rsidR="00EB4D79" w:rsidRPr="1A7F4F01">
        <w:rPr>
          <w:rFonts w:ascii="Times New Roman" w:eastAsia="Times New Roman" w:hAnsi="Times New Roman" w:cs="Times New Roman"/>
          <w:sz w:val="24"/>
          <w:szCs w:val="24"/>
        </w:rPr>
        <w:t>L</w:t>
      </w:r>
      <w:r w:rsidRPr="1A7F4F01">
        <w:rPr>
          <w:rFonts w:ascii="Times New Roman" w:eastAsia="Times New Roman" w:hAnsi="Times New Roman" w:cs="Times New Roman"/>
          <w:sz w:val="24"/>
          <w:szCs w:val="24"/>
        </w:rPr>
        <w:t xml:space="preserve">ai koostööring aitab suurendada kogumispunktide arvu ja geograafilist </w:t>
      </w:r>
      <w:r w:rsidR="00EB4D79" w:rsidRPr="1A7F4F01">
        <w:rPr>
          <w:rFonts w:ascii="Times New Roman" w:eastAsia="Times New Roman" w:hAnsi="Times New Roman" w:cs="Times New Roman"/>
          <w:sz w:val="24"/>
          <w:szCs w:val="24"/>
        </w:rPr>
        <w:t>paiknemist</w:t>
      </w:r>
      <w:r w:rsidRPr="1A7F4F01">
        <w:rPr>
          <w:rFonts w:ascii="Times New Roman" w:eastAsia="Times New Roman" w:hAnsi="Times New Roman" w:cs="Times New Roman"/>
          <w:sz w:val="24"/>
          <w:szCs w:val="24"/>
        </w:rPr>
        <w:t xml:space="preserve"> ning parandada teenuse kättesaadavust lõppkasutajatele.</w:t>
      </w:r>
    </w:p>
    <w:p w14:paraId="26D4DBF7" w14:textId="77777777" w:rsidR="001A7B37" w:rsidRDefault="001A7B37" w:rsidP="1A7F4F01">
      <w:pPr>
        <w:spacing w:after="0" w:line="276" w:lineRule="auto"/>
        <w:jc w:val="both"/>
        <w:rPr>
          <w:rFonts w:ascii="Times New Roman" w:hAnsi="Times New Roman" w:cs="Times New Roman"/>
          <w:sz w:val="24"/>
          <w:szCs w:val="24"/>
        </w:rPr>
      </w:pPr>
    </w:p>
    <w:p w14:paraId="7A3FAE5D" w14:textId="19EFC047" w:rsidR="4EA7762C" w:rsidRDefault="07884A3F"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Koostööpõhine lähenemine võimaldab integreerida juba olemasolevaid kogumislahendusi ühtsesse süsteemi, vältides dubleerimist ja soodustades ressursside tõhusamat kasutamist. Ühtlasi toetab see korduskasutuse edendamist, kuna mitme</w:t>
      </w:r>
      <w:r w:rsidR="00EB4D79" w:rsidRPr="1A7F4F01">
        <w:rPr>
          <w:rFonts w:ascii="Times New Roman" w:eastAsia="Times New Roman" w:hAnsi="Times New Roman" w:cs="Times New Roman"/>
          <w:sz w:val="24"/>
          <w:szCs w:val="24"/>
        </w:rPr>
        <w:t>l</w:t>
      </w:r>
      <w:r w:rsidRPr="1A7F4F01">
        <w:rPr>
          <w:rFonts w:ascii="Times New Roman" w:eastAsia="Times New Roman" w:hAnsi="Times New Roman" w:cs="Times New Roman"/>
          <w:sz w:val="24"/>
          <w:szCs w:val="24"/>
        </w:rPr>
        <w:t xml:space="preserve"> kaasatud osa</w:t>
      </w:r>
      <w:r w:rsidR="00EB4D79" w:rsidRPr="1A7F4F01">
        <w:rPr>
          <w:rFonts w:ascii="Times New Roman" w:eastAsia="Times New Roman" w:hAnsi="Times New Roman" w:cs="Times New Roman"/>
          <w:sz w:val="24"/>
          <w:szCs w:val="24"/>
        </w:rPr>
        <w:t>lisel</w:t>
      </w:r>
      <w:r w:rsidRPr="1A7F4F01">
        <w:rPr>
          <w:rFonts w:ascii="Times New Roman" w:eastAsia="Times New Roman" w:hAnsi="Times New Roman" w:cs="Times New Roman"/>
          <w:sz w:val="24"/>
          <w:szCs w:val="24"/>
        </w:rPr>
        <w:t>, eriti sotsiaalmajanduse üksus</w:t>
      </w:r>
      <w:r w:rsidR="00EB4D79" w:rsidRPr="1A7F4F01">
        <w:rPr>
          <w:rFonts w:ascii="Times New Roman" w:eastAsia="Times New Roman" w:hAnsi="Times New Roman" w:cs="Times New Roman"/>
          <w:sz w:val="24"/>
          <w:szCs w:val="24"/>
        </w:rPr>
        <w:t>tel</w:t>
      </w:r>
      <w:r w:rsidRPr="1A7F4F01">
        <w:rPr>
          <w:rFonts w:ascii="Times New Roman" w:eastAsia="Times New Roman" w:hAnsi="Times New Roman" w:cs="Times New Roman"/>
          <w:sz w:val="24"/>
          <w:szCs w:val="24"/>
        </w:rPr>
        <w:t xml:space="preserve">, </w:t>
      </w:r>
      <w:r w:rsidR="00EB4D79" w:rsidRPr="1A7F4F01">
        <w:rPr>
          <w:rFonts w:ascii="Times New Roman" w:eastAsia="Times New Roman" w:hAnsi="Times New Roman" w:cs="Times New Roman"/>
          <w:sz w:val="24"/>
          <w:szCs w:val="24"/>
        </w:rPr>
        <w:t>on</w:t>
      </w:r>
      <w:r w:rsidRPr="1A7F4F01">
        <w:rPr>
          <w:rFonts w:ascii="Times New Roman" w:eastAsia="Times New Roman" w:hAnsi="Times New Roman" w:cs="Times New Roman"/>
          <w:sz w:val="24"/>
          <w:szCs w:val="24"/>
        </w:rPr>
        <w:t xml:space="preserve"> toodete sortimise ja korduskasutusse</w:t>
      </w:r>
      <w:r w:rsidR="00EB4D79" w:rsidRPr="1A7F4F01">
        <w:rPr>
          <w:rFonts w:ascii="Times New Roman" w:eastAsia="Times New Roman" w:hAnsi="Times New Roman" w:cs="Times New Roman"/>
          <w:sz w:val="24"/>
          <w:szCs w:val="24"/>
        </w:rPr>
        <w:t xml:space="preserve"> suunamise kogemus</w:t>
      </w:r>
      <w:r w:rsidRPr="1A7F4F01">
        <w:rPr>
          <w:rFonts w:ascii="Times New Roman" w:eastAsia="Times New Roman" w:hAnsi="Times New Roman" w:cs="Times New Roman"/>
          <w:sz w:val="24"/>
          <w:szCs w:val="24"/>
        </w:rPr>
        <w:t xml:space="preserve">. Kokkuvõttes aitab säte tagada, et kogumisvõrgustik ei oleks killustunud, vaid toimiks sidusa ja koostööl põhineva süsteemina, mis toetab nii keskkonnahoidlikku jäätmekäitlust kui ka </w:t>
      </w:r>
      <w:r w:rsidR="1E278EB5" w:rsidRPr="7D9F6040">
        <w:rPr>
          <w:rFonts w:ascii="Times New Roman" w:eastAsia="Times New Roman" w:hAnsi="Times New Roman" w:cs="Times New Roman"/>
          <w:sz w:val="24"/>
          <w:szCs w:val="24"/>
        </w:rPr>
        <w:t>tekstiil</w:t>
      </w:r>
      <w:r w:rsidR="6B88B1BC" w:rsidRPr="7D9F6040">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korduskasutust ja ringlussevõttu.</w:t>
      </w:r>
    </w:p>
    <w:p w14:paraId="3C8E91D8" w14:textId="77777777" w:rsidR="001A7B37" w:rsidRDefault="001A7B37" w:rsidP="1A7F4F01">
      <w:pPr>
        <w:spacing w:after="0" w:line="276" w:lineRule="auto"/>
        <w:jc w:val="both"/>
        <w:rPr>
          <w:rFonts w:ascii="Times New Roman" w:eastAsia="Times New Roman" w:hAnsi="Times New Roman" w:cs="Times New Roman"/>
          <w:sz w:val="24"/>
          <w:szCs w:val="24"/>
        </w:rPr>
      </w:pPr>
    </w:p>
    <w:p w14:paraId="32F5132F" w14:textId="2CF68A94" w:rsidR="4EA7762C" w:rsidRDefault="1FAA488D"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 xml:space="preserve">Tootjate ühendus vastutab koostöös kogumisvõrgustikus osalevate isikute ja organisatsioonidega kogumise korraldamise eest, sealhulgas kogumispunktide toimimise, kogutud toodete äraveo ning osalejate tegevuse koordineerimise eest. Koordineeritud toimimise eesmärk on tagada kogumisvõrgustiku ühtlane kvaliteet, vältida kogumispunktide ülekoormust või teenuse katkemist ning tagada kogutud toodete tõhus edasine käitlemine. Tasuta kogumise nõue tähendab, et kasutajatele ega kogumispunktide pidajatele ei või asjaomaste toodete üleandmise ja kogumise eest tekkida kulusid. </w:t>
      </w:r>
      <w:r w:rsidR="07884A3F" w:rsidRPr="1A7F4F01">
        <w:rPr>
          <w:rFonts w:ascii="Times New Roman" w:hAnsi="Times New Roman" w:cs="Times New Roman"/>
          <w:sz w:val="24"/>
          <w:szCs w:val="24"/>
        </w:rPr>
        <w:t>Sellega võetakse üle jäätmete raamdirektiivi artikli 22c punkt</w:t>
      </w:r>
      <w:r w:rsidR="6184390F" w:rsidRPr="1A7F4F01">
        <w:rPr>
          <w:rFonts w:ascii="Times New Roman" w:hAnsi="Times New Roman" w:cs="Times New Roman"/>
          <w:sz w:val="24"/>
          <w:szCs w:val="24"/>
        </w:rPr>
        <w:t>id 8 (c) ja</w:t>
      </w:r>
      <w:r w:rsidR="07884A3F" w:rsidRPr="1A7F4F01">
        <w:rPr>
          <w:rFonts w:ascii="Times New Roman" w:hAnsi="Times New Roman" w:cs="Times New Roman"/>
          <w:sz w:val="24"/>
          <w:szCs w:val="24"/>
        </w:rPr>
        <w:t xml:space="preserve"> 9 (a).</w:t>
      </w:r>
    </w:p>
    <w:p w14:paraId="0FE37CDA" w14:textId="77777777" w:rsidR="00EB4D79" w:rsidRDefault="00EB4D79" w:rsidP="1A7F4F01">
      <w:pPr>
        <w:spacing w:after="0" w:line="276" w:lineRule="auto"/>
        <w:jc w:val="both"/>
        <w:rPr>
          <w:rFonts w:ascii="Times New Roman" w:eastAsia="Times New Roman" w:hAnsi="Times New Roman" w:cs="Times New Roman"/>
          <w:sz w:val="24"/>
          <w:szCs w:val="24"/>
        </w:rPr>
      </w:pPr>
    </w:p>
    <w:p w14:paraId="0CF2679E" w14:textId="225CD6DD" w:rsidR="7923A369" w:rsidRDefault="34B11E43"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Lõi</w:t>
      </w:r>
      <w:r w:rsidR="00EB4D79" w:rsidRPr="1A7F4F01">
        <w:rPr>
          <w:rFonts w:ascii="Times New Roman" w:eastAsia="Times New Roman" w:hAnsi="Times New Roman" w:cs="Times New Roman"/>
          <w:sz w:val="24"/>
          <w:szCs w:val="24"/>
        </w:rPr>
        <w:t>kes</w:t>
      </w:r>
      <w:r w:rsidRPr="1A7F4F01">
        <w:rPr>
          <w:rFonts w:ascii="Times New Roman" w:eastAsia="Times New Roman" w:hAnsi="Times New Roman" w:cs="Times New Roman"/>
          <w:sz w:val="24"/>
          <w:szCs w:val="24"/>
        </w:rPr>
        <w:t xml:space="preserve"> </w:t>
      </w:r>
      <w:r w:rsidR="16C45BAB" w:rsidRPr="1A7F4F01">
        <w:rPr>
          <w:rFonts w:ascii="Times New Roman" w:eastAsia="Times New Roman" w:hAnsi="Times New Roman" w:cs="Times New Roman"/>
          <w:sz w:val="24"/>
          <w:szCs w:val="24"/>
        </w:rPr>
        <w:t>5</w:t>
      </w:r>
      <w:r w:rsidRPr="1A7F4F01">
        <w:rPr>
          <w:rFonts w:ascii="Times New Roman" w:eastAsia="Times New Roman" w:hAnsi="Times New Roman" w:cs="Times New Roman"/>
          <w:sz w:val="24"/>
          <w:szCs w:val="24"/>
        </w:rPr>
        <w:t xml:space="preserve"> </w:t>
      </w:r>
      <w:r w:rsidR="00EB4D79" w:rsidRPr="1A7F4F01">
        <w:rPr>
          <w:rFonts w:ascii="Times New Roman" w:eastAsia="Times New Roman" w:hAnsi="Times New Roman" w:cs="Times New Roman"/>
          <w:sz w:val="24"/>
          <w:szCs w:val="24"/>
        </w:rPr>
        <w:t>sätestatakse</w:t>
      </w:r>
      <w:r w:rsidRPr="1A7F4F01">
        <w:rPr>
          <w:rFonts w:ascii="Times New Roman" w:eastAsia="Times New Roman" w:hAnsi="Times New Roman" w:cs="Times New Roman"/>
          <w:sz w:val="24"/>
          <w:szCs w:val="24"/>
        </w:rPr>
        <w:t xml:space="preserve"> tootjate ühendusele kohustus tagada kogumisvõrgustiku avatus ning kaasav toimimine. </w:t>
      </w:r>
      <w:r w:rsidR="0004326B" w:rsidRPr="1A7F4F01">
        <w:rPr>
          <w:rFonts w:ascii="Times New Roman" w:eastAsia="Times New Roman" w:hAnsi="Times New Roman" w:cs="Times New Roman"/>
          <w:sz w:val="24"/>
          <w:szCs w:val="24"/>
        </w:rPr>
        <w:t>T</w:t>
      </w:r>
      <w:r w:rsidRPr="1A7F4F01">
        <w:rPr>
          <w:rFonts w:ascii="Times New Roman" w:eastAsia="Times New Roman" w:hAnsi="Times New Roman" w:cs="Times New Roman"/>
          <w:sz w:val="24"/>
          <w:szCs w:val="24"/>
        </w:rPr>
        <w:t xml:space="preserve">ootjate ühendusel </w:t>
      </w:r>
      <w:r w:rsidR="0004326B" w:rsidRPr="1A7F4F01">
        <w:rPr>
          <w:rFonts w:ascii="Times New Roman" w:eastAsia="Times New Roman" w:hAnsi="Times New Roman" w:cs="Times New Roman"/>
          <w:sz w:val="24"/>
          <w:szCs w:val="24"/>
        </w:rPr>
        <w:t xml:space="preserve">ei ole </w:t>
      </w:r>
      <w:r w:rsidRPr="1A7F4F01">
        <w:rPr>
          <w:rFonts w:ascii="Times New Roman" w:eastAsia="Times New Roman" w:hAnsi="Times New Roman" w:cs="Times New Roman"/>
          <w:sz w:val="24"/>
          <w:szCs w:val="24"/>
        </w:rPr>
        <w:t xml:space="preserve">lubatud keelduda kohalike ametiasutuste, </w:t>
      </w:r>
      <w:r w:rsidRPr="1A7F4F01">
        <w:rPr>
          <w:rFonts w:ascii="Times New Roman" w:eastAsia="Times New Roman" w:hAnsi="Times New Roman" w:cs="Times New Roman"/>
          <w:sz w:val="24"/>
          <w:szCs w:val="24"/>
        </w:rPr>
        <w:lastRenderedPageBreak/>
        <w:t xml:space="preserve">sotsiaalmajanduse üksuste ega muude korduskasutusega tegelevate ettevõtjate kaasamisest kogumissüsteemi. Sätte eesmärk on vältida suletud või </w:t>
      </w:r>
      <w:r w:rsidR="0004326B" w:rsidRPr="1A7F4F01">
        <w:rPr>
          <w:rFonts w:ascii="Times New Roman" w:eastAsia="Times New Roman" w:hAnsi="Times New Roman" w:cs="Times New Roman"/>
          <w:sz w:val="24"/>
          <w:szCs w:val="24"/>
        </w:rPr>
        <w:t xml:space="preserve">osalemist </w:t>
      </w:r>
      <w:r w:rsidRPr="1A7F4F01">
        <w:rPr>
          <w:rFonts w:ascii="Times New Roman" w:eastAsia="Times New Roman" w:hAnsi="Times New Roman" w:cs="Times New Roman"/>
          <w:sz w:val="24"/>
          <w:szCs w:val="24"/>
        </w:rPr>
        <w:t>piiravat süsteemi</w:t>
      </w:r>
      <w:r w:rsidR="0004326B" w:rsidRPr="1A7F4F01">
        <w:rPr>
          <w:rFonts w:ascii="Times New Roman" w:eastAsia="Times New Roman" w:hAnsi="Times New Roman" w:cs="Times New Roman"/>
          <w:sz w:val="24"/>
          <w:szCs w:val="24"/>
        </w:rPr>
        <w:t>.</w:t>
      </w:r>
      <w:r w:rsidRPr="1A7F4F01">
        <w:rPr>
          <w:rFonts w:ascii="Times New Roman" w:eastAsia="Times New Roman" w:hAnsi="Times New Roman" w:cs="Times New Roman"/>
          <w:sz w:val="24"/>
          <w:szCs w:val="24"/>
        </w:rPr>
        <w:t xml:space="preserve"> Avatud osalemine võimaldab paremini ära kasutada eri osa</w:t>
      </w:r>
      <w:r w:rsidR="0004326B" w:rsidRPr="1A7F4F01">
        <w:rPr>
          <w:rFonts w:ascii="Times New Roman" w:eastAsia="Times New Roman" w:hAnsi="Times New Roman" w:cs="Times New Roman"/>
          <w:sz w:val="24"/>
          <w:szCs w:val="24"/>
        </w:rPr>
        <w:t>liste</w:t>
      </w:r>
      <w:r w:rsidRPr="1A7F4F01">
        <w:rPr>
          <w:rFonts w:ascii="Times New Roman" w:eastAsia="Times New Roman" w:hAnsi="Times New Roman" w:cs="Times New Roman"/>
          <w:sz w:val="24"/>
          <w:szCs w:val="24"/>
        </w:rPr>
        <w:t xml:space="preserve"> kogemust, taristut ja võim</w:t>
      </w:r>
      <w:r w:rsidR="0004326B" w:rsidRPr="1A7F4F01">
        <w:rPr>
          <w:rFonts w:ascii="Times New Roman" w:eastAsia="Times New Roman" w:hAnsi="Times New Roman" w:cs="Times New Roman"/>
          <w:sz w:val="24"/>
          <w:szCs w:val="24"/>
        </w:rPr>
        <w:t>alusi</w:t>
      </w:r>
      <w:r w:rsidRPr="1A7F4F01">
        <w:rPr>
          <w:rFonts w:ascii="Times New Roman" w:eastAsia="Times New Roman" w:hAnsi="Times New Roman" w:cs="Times New Roman"/>
          <w:sz w:val="24"/>
          <w:szCs w:val="24"/>
        </w:rPr>
        <w:t>, mis suurendab kogumissüsteemi tõhusust ja ulatust. Kohalike ametiasutuste kaasamine aitab tagada süsteemi parema lõimumise kohaliku jäätmekorraldusega ning suurendab kogumispunktide kättesaadavust elanikele. Sotsiaalmajanduse üksus</w:t>
      </w:r>
      <w:r w:rsidR="0004326B" w:rsidRPr="1A7F4F01">
        <w:rPr>
          <w:rFonts w:ascii="Times New Roman" w:eastAsia="Times New Roman" w:hAnsi="Times New Roman" w:cs="Times New Roman"/>
          <w:sz w:val="24"/>
          <w:szCs w:val="24"/>
        </w:rPr>
        <w:t>tel</w:t>
      </w:r>
      <w:r w:rsidRPr="1A7F4F01">
        <w:rPr>
          <w:rFonts w:ascii="Times New Roman" w:eastAsia="Times New Roman" w:hAnsi="Times New Roman" w:cs="Times New Roman"/>
          <w:sz w:val="24"/>
          <w:szCs w:val="24"/>
        </w:rPr>
        <w:t xml:space="preserve"> ja korduskasutusettevõtja</w:t>
      </w:r>
      <w:r w:rsidR="0004326B" w:rsidRPr="1A7F4F01">
        <w:rPr>
          <w:rFonts w:ascii="Times New Roman" w:eastAsia="Times New Roman" w:hAnsi="Times New Roman" w:cs="Times New Roman"/>
          <w:sz w:val="24"/>
          <w:szCs w:val="24"/>
        </w:rPr>
        <w:t>tel on</w:t>
      </w:r>
      <w:r w:rsidRPr="1A7F4F01">
        <w:rPr>
          <w:rFonts w:ascii="Times New Roman" w:eastAsia="Times New Roman" w:hAnsi="Times New Roman" w:cs="Times New Roman"/>
          <w:sz w:val="24"/>
          <w:szCs w:val="24"/>
        </w:rPr>
        <w:t xml:space="preserve"> </w:t>
      </w:r>
      <w:r w:rsidR="0004326B" w:rsidRPr="1A7F4F01">
        <w:rPr>
          <w:rFonts w:ascii="Times New Roman" w:eastAsia="Times New Roman" w:hAnsi="Times New Roman" w:cs="Times New Roman"/>
          <w:sz w:val="24"/>
          <w:szCs w:val="24"/>
        </w:rPr>
        <w:t>tähtis</w:t>
      </w:r>
      <w:r w:rsidRPr="1A7F4F01">
        <w:rPr>
          <w:rFonts w:ascii="Times New Roman" w:eastAsia="Times New Roman" w:hAnsi="Times New Roman" w:cs="Times New Roman"/>
          <w:sz w:val="24"/>
          <w:szCs w:val="24"/>
        </w:rPr>
        <w:t xml:space="preserve"> roll toodete sortimisel ja suunamisel korduskasutusse</w:t>
      </w:r>
      <w:r w:rsidR="4CADE94F" w:rsidRPr="1A7F4F01">
        <w:rPr>
          <w:rFonts w:ascii="Times New Roman" w:eastAsia="Times New Roman" w:hAnsi="Times New Roman" w:cs="Times New Roman"/>
          <w:sz w:val="24"/>
          <w:szCs w:val="24"/>
        </w:rPr>
        <w:t xml:space="preserve"> või korduskasutuseks ettevalmistamisse</w:t>
      </w:r>
      <w:r w:rsidRPr="1A7F4F01">
        <w:rPr>
          <w:rFonts w:ascii="Times New Roman" w:eastAsia="Times New Roman" w:hAnsi="Times New Roman" w:cs="Times New Roman"/>
          <w:sz w:val="24"/>
          <w:szCs w:val="24"/>
        </w:rPr>
        <w:t>, mi</w:t>
      </w:r>
      <w:r w:rsidR="0004326B" w:rsidRPr="1A7F4F01">
        <w:rPr>
          <w:rFonts w:ascii="Times New Roman" w:eastAsia="Times New Roman" w:hAnsi="Times New Roman" w:cs="Times New Roman"/>
          <w:sz w:val="24"/>
          <w:szCs w:val="24"/>
        </w:rPr>
        <w:t xml:space="preserve">llel on suurem </w:t>
      </w:r>
      <w:r w:rsidRPr="1A7F4F01">
        <w:rPr>
          <w:rFonts w:ascii="Times New Roman" w:eastAsia="Times New Roman" w:hAnsi="Times New Roman" w:cs="Times New Roman"/>
          <w:sz w:val="24"/>
          <w:szCs w:val="24"/>
        </w:rPr>
        <w:t>keskkonna- ja kliimakasu võrreldes pelgalt jäätmekäitlusega.</w:t>
      </w:r>
    </w:p>
    <w:p w14:paraId="471C635B" w14:textId="77777777" w:rsidR="001A7B37" w:rsidRDefault="001A7B37" w:rsidP="1A7F4F01">
      <w:pPr>
        <w:spacing w:after="0" w:line="276" w:lineRule="auto"/>
        <w:jc w:val="both"/>
        <w:rPr>
          <w:rFonts w:ascii="Times New Roman" w:eastAsia="Times New Roman" w:hAnsi="Times New Roman" w:cs="Times New Roman"/>
          <w:sz w:val="24"/>
          <w:szCs w:val="24"/>
          <w:highlight w:val="yellow"/>
        </w:rPr>
      </w:pPr>
    </w:p>
    <w:p w14:paraId="2243E7F2" w14:textId="0957872C" w:rsidR="7923A369" w:rsidRDefault="7923A369" w:rsidP="1A7F4F01">
      <w:pPr>
        <w:spacing w:after="0" w:line="276" w:lineRule="auto"/>
        <w:jc w:val="both"/>
      </w:pPr>
      <w:r w:rsidRPr="1A7F4F01">
        <w:rPr>
          <w:rFonts w:ascii="Times New Roman" w:eastAsia="Times New Roman" w:hAnsi="Times New Roman" w:cs="Times New Roman"/>
          <w:sz w:val="24"/>
          <w:szCs w:val="24"/>
        </w:rPr>
        <w:t>Samuti soodustab selline kaasav lähenemine konkurentsi ja innovatsiooni kogumis- ja korduskasutuslahendustes, aidates kaasa kvaliteetsemate ja kasutaja</w:t>
      </w:r>
      <w:r w:rsidR="0004326B" w:rsidRPr="1A7F4F01">
        <w:rPr>
          <w:rFonts w:ascii="Times New Roman" w:eastAsia="Times New Roman" w:hAnsi="Times New Roman" w:cs="Times New Roman"/>
          <w:sz w:val="24"/>
          <w:szCs w:val="24"/>
        </w:rPr>
        <w:t>le mugavamate</w:t>
      </w:r>
      <w:r w:rsidRPr="1A7F4F01">
        <w:rPr>
          <w:rFonts w:ascii="Times New Roman" w:eastAsia="Times New Roman" w:hAnsi="Times New Roman" w:cs="Times New Roman"/>
          <w:sz w:val="24"/>
          <w:szCs w:val="24"/>
        </w:rPr>
        <w:t xml:space="preserve"> teenuste kujunemisele. Tootjate ühenduse </w:t>
      </w:r>
      <w:r w:rsidR="0004326B" w:rsidRPr="1A7F4F01">
        <w:rPr>
          <w:rFonts w:ascii="Times New Roman" w:eastAsia="Times New Roman" w:hAnsi="Times New Roman" w:cs="Times New Roman"/>
          <w:sz w:val="24"/>
          <w:szCs w:val="24"/>
        </w:rPr>
        <w:t>ülesanne</w:t>
      </w:r>
      <w:r w:rsidRPr="1A7F4F01">
        <w:rPr>
          <w:rFonts w:ascii="Times New Roman" w:eastAsia="Times New Roman" w:hAnsi="Times New Roman" w:cs="Times New Roman"/>
          <w:sz w:val="24"/>
          <w:szCs w:val="24"/>
        </w:rPr>
        <w:t xml:space="preserve"> on seejuures tagada süsteemi koordineerimine ja toimimine, kuid mitte põhjendamatult piirata teiste pädevate osa</w:t>
      </w:r>
      <w:r w:rsidR="0004326B" w:rsidRPr="1A7F4F01">
        <w:rPr>
          <w:rFonts w:ascii="Times New Roman" w:eastAsia="Times New Roman" w:hAnsi="Times New Roman" w:cs="Times New Roman"/>
          <w:sz w:val="24"/>
          <w:szCs w:val="24"/>
        </w:rPr>
        <w:t>liste</w:t>
      </w:r>
      <w:r w:rsidRPr="1A7F4F01">
        <w:rPr>
          <w:rFonts w:ascii="Times New Roman" w:eastAsia="Times New Roman" w:hAnsi="Times New Roman" w:cs="Times New Roman"/>
          <w:sz w:val="24"/>
          <w:szCs w:val="24"/>
        </w:rPr>
        <w:t xml:space="preserve"> osalemist. Kokkuvõttes toetab säte koostööl põhinevat, läbipaistvat ja tõhusat kogumissüsteemi, mille kaudu on võimalik suurendada </w:t>
      </w:r>
      <w:r w:rsidR="1B595DB2" w:rsidRPr="7D9F6040">
        <w:rPr>
          <w:rFonts w:ascii="Times New Roman" w:eastAsia="Times New Roman" w:hAnsi="Times New Roman" w:cs="Times New Roman"/>
          <w:sz w:val="24"/>
          <w:szCs w:val="24"/>
        </w:rPr>
        <w:t>tekstiiltoodete</w:t>
      </w:r>
      <w:r w:rsidRPr="1A7F4F01">
        <w:rPr>
          <w:rFonts w:ascii="Times New Roman" w:eastAsia="Times New Roman" w:hAnsi="Times New Roman" w:cs="Times New Roman"/>
          <w:sz w:val="24"/>
          <w:szCs w:val="24"/>
        </w:rPr>
        <w:t xml:space="preserve"> korduskasutust </w:t>
      </w:r>
      <w:r w:rsidR="0004326B" w:rsidRPr="1A7F4F01">
        <w:rPr>
          <w:rFonts w:ascii="Times New Roman" w:eastAsia="Times New Roman" w:hAnsi="Times New Roman" w:cs="Times New Roman"/>
          <w:sz w:val="24"/>
          <w:szCs w:val="24"/>
        </w:rPr>
        <w:t>ja</w:t>
      </w:r>
      <w:r w:rsidRPr="1A7F4F01">
        <w:rPr>
          <w:rFonts w:ascii="Times New Roman" w:eastAsia="Times New Roman" w:hAnsi="Times New Roman" w:cs="Times New Roman"/>
          <w:sz w:val="24"/>
          <w:szCs w:val="24"/>
        </w:rPr>
        <w:t xml:space="preserve"> ringlussevõttu. </w:t>
      </w:r>
      <w:r w:rsidRPr="1A7F4F01">
        <w:rPr>
          <w:rFonts w:ascii="Times New Roman" w:hAnsi="Times New Roman" w:cs="Times New Roman"/>
          <w:sz w:val="24"/>
          <w:szCs w:val="24"/>
        </w:rPr>
        <w:t>Sellega võetakse üle jäätmete raamdirektiivi artikli 22c punkt 10.</w:t>
      </w:r>
    </w:p>
    <w:p w14:paraId="2BF475DB" w14:textId="0FC3AD67" w:rsidR="592037E8" w:rsidRDefault="592037E8" w:rsidP="1A7F4F01">
      <w:pPr>
        <w:spacing w:after="0" w:line="276" w:lineRule="auto"/>
        <w:jc w:val="both"/>
        <w:rPr>
          <w:rFonts w:ascii="Times New Roman" w:hAnsi="Times New Roman" w:cs="Times New Roman"/>
          <w:sz w:val="24"/>
          <w:szCs w:val="24"/>
        </w:rPr>
      </w:pPr>
    </w:p>
    <w:p w14:paraId="656338ED" w14:textId="7B82D250" w:rsidR="00D02510" w:rsidRDefault="34B11E43"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sz w:val="24"/>
          <w:szCs w:val="24"/>
        </w:rPr>
        <w:t>Lõike</w:t>
      </w:r>
      <w:r w:rsidR="0004326B" w:rsidRPr="1A7F4F01">
        <w:rPr>
          <w:rFonts w:ascii="Times New Roman" w:hAnsi="Times New Roman" w:cs="Times New Roman"/>
          <w:sz w:val="24"/>
          <w:szCs w:val="24"/>
        </w:rPr>
        <w:t>s</w:t>
      </w:r>
      <w:r w:rsidRPr="1A7F4F01">
        <w:rPr>
          <w:rFonts w:ascii="Times New Roman" w:hAnsi="Times New Roman" w:cs="Times New Roman"/>
          <w:sz w:val="24"/>
          <w:szCs w:val="24"/>
        </w:rPr>
        <w:t xml:space="preserve"> </w:t>
      </w:r>
      <w:r w:rsidR="2CC6DE87" w:rsidRPr="1A7F4F01">
        <w:rPr>
          <w:rFonts w:ascii="Times New Roman" w:hAnsi="Times New Roman" w:cs="Times New Roman"/>
          <w:sz w:val="24"/>
          <w:szCs w:val="24"/>
        </w:rPr>
        <w:t>6</w:t>
      </w:r>
      <w:r w:rsidRPr="1A7F4F01">
        <w:rPr>
          <w:rFonts w:ascii="Times New Roman" w:hAnsi="Times New Roman" w:cs="Times New Roman"/>
          <w:sz w:val="24"/>
          <w:szCs w:val="24"/>
        </w:rPr>
        <w:t xml:space="preserve"> sätestatakse</w:t>
      </w:r>
      <w:r w:rsidR="5F6EABAC" w:rsidRPr="1A7F4F01">
        <w:rPr>
          <w:rFonts w:ascii="Times New Roman" w:hAnsi="Times New Roman" w:cs="Times New Roman"/>
          <w:sz w:val="24"/>
          <w:szCs w:val="24"/>
        </w:rPr>
        <w:t>, et</w:t>
      </w:r>
      <w:r w:rsidRPr="1A7F4F01">
        <w:rPr>
          <w:rFonts w:ascii="Times New Roman" w:hAnsi="Times New Roman" w:cs="Times New Roman"/>
          <w:sz w:val="24"/>
          <w:szCs w:val="24"/>
        </w:rPr>
        <w:t xml:space="preserve"> </w:t>
      </w:r>
      <w:r w:rsidR="00D02510">
        <w:rPr>
          <w:rFonts w:ascii="Times New Roman" w:hAnsi="Times New Roman" w:cs="Times New Roman"/>
          <w:sz w:val="24"/>
          <w:szCs w:val="24"/>
        </w:rPr>
        <w:t>kogumisvõrgustiku</w:t>
      </w:r>
      <w:r w:rsidRPr="1A7F4F01">
        <w:rPr>
          <w:rFonts w:ascii="Times New Roman" w:eastAsia="Times New Roman" w:hAnsi="Times New Roman" w:cs="Times New Roman"/>
          <w:sz w:val="24"/>
          <w:szCs w:val="24"/>
        </w:rPr>
        <w:t xml:space="preserve"> kohustuse täitmis</w:t>
      </w:r>
      <w:r w:rsidR="00D02510">
        <w:rPr>
          <w:rFonts w:ascii="Times New Roman" w:eastAsia="Times New Roman" w:hAnsi="Times New Roman" w:cs="Times New Roman"/>
          <w:sz w:val="24"/>
          <w:szCs w:val="24"/>
        </w:rPr>
        <w:t xml:space="preserve">t ütleb korrapäraselt hinnata, </w:t>
      </w:r>
      <w:r w:rsidRPr="1A7F4F01">
        <w:rPr>
          <w:rFonts w:ascii="Times New Roman" w:eastAsia="Times New Roman" w:hAnsi="Times New Roman" w:cs="Times New Roman"/>
          <w:sz w:val="24"/>
          <w:szCs w:val="24"/>
        </w:rPr>
        <w:t xml:space="preserve">lähtutakse </w:t>
      </w:r>
      <w:r w:rsidR="00D02510">
        <w:rPr>
          <w:rFonts w:ascii="Times New Roman" w:eastAsia="Times New Roman" w:hAnsi="Times New Roman" w:cs="Times New Roman"/>
          <w:sz w:val="24"/>
          <w:szCs w:val="24"/>
        </w:rPr>
        <w:t xml:space="preserve">muu hulgas </w:t>
      </w:r>
      <w:r w:rsidR="652BE92D" w:rsidRPr="7D9F6040">
        <w:rPr>
          <w:rFonts w:ascii="Times New Roman" w:eastAsia="Times New Roman" w:hAnsi="Times New Roman" w:cs="Times New Roman"/>
          <w:sz w:val="24"/>
          <w:szCs w:val="24"/>
        </w:rPr>
        <w:t>sortimis</w:t>
      </w:r>
      <w:r w:rsidR="57B771C4" w:rsidRPr="7D9F6040">
        <w:rPr>
          <w:rFonts w:ascii="Times New Roman" w:eastAsia="Times New Roman" w:hAnsi="Times New Roman" w:cs="Times New Roman"/>
          <w:sz w:val="24"/>
          <w:szCs w:val="24"/>
        </w:rPr>
        <w:t xml:space="preserve">e </w:t>
      </w:r>
      <w:r w:rsidR="652BE92D" w:rsidRPr="7D9F6040">
        <w:rPr>
          <w:rFonts w:ascii="Times New Roman" w:eastAsia="Times New Roman" w:hAnsi="Times New Roman" w:cs="Times New Roman"/>
          <w:sz w:val="24"/>
          <w:szCs w:val="24"/>
        </w:rPr>
        <w:t>uuringu</w:t>
      </w:r>
      <w:r w:rsidRPr="1A7F4F01">
        <w:rPr>
          <w:rFonts w:ascii="Times New Roman" w:eastAsia="Times New Roman" w:hAnsi="Times New Roman" w:cs="Times New Roman"/>
          <w:sz w:val="24"/>
          <w:szCs w:val="24"/>
        </w:rPr>
        <w:t xml:space="preserve"> tulemustest.</w:t>
      </w:r>
      <w:r w:rsidRPr="1A7F4F01">
        <w:rPr>
          <w:rFonts w:ascii="Times New Roman" w:hAnsi="Times New Roman" w:cs="Times New Roman"/>
          <w:sz w:val="24"/>
          <w:szCs w:val="24"/>
        </w:rPr>
        <w:t xml:space="preserve"> </w:t>
      </w:r>
    </w:p>
    <w:p w14:paraId="4569FDA0" w14:textId="4FB24114" w:rsidR="7923A369" w:rsidRDefault="7B5B7EEB" w:rsidP="1A7F4F01">
      <w:pPr>
        <w:spacing w:after="0" w:line="276" w:lineRule="auto"/>
        <w:jc w:val="both"/>
        <w:rPr>
          <w:rFonts w:ascii="Times New Roman" w:hAnsi="Times New Roman" w:cs="Times New Roman"/>
          <w:sz w:val="24"/>
          <w:szCs w:val="24"/>
        </w:rPr>
      </w:pPr>
      <w:r w:rsidRPr="7D9F6040">
        <w:rPr>
          <w:rFonts w:ascii="Times New Roman" w:hAnsi="Times New Roman" w:cs="Times New Roman"/>
          <w:sz w:val="24"/>
          <w:szCs w:val="24"/>
        </w:rPr>
        <w:t>Sortimis</w:t>
      </w:r>
      <w:r w:rsidR="60AE4B80" w:rsidRPr="7D9F6040">
        <w:rPr>
          <w:rFonts w:ascii="Times New Roman" w:hAnsi="Times New Roman" w:cs="Times New Roman"/>
          <w:sz w:val="24"/>
          <w:szCs w:val="24"/>
        </w:rPr>
        <w:t xml:space="preserve">e </w:t>
      </w:r>
      <w:r w:rsidRPr="7D9F6040">
        <w:rPr>
          <w:rFonts w:ascii="Times New Roman" w:hAnsi="Times New Roman" w:cs="Times New Roman"/>
          <w:sz w:val="24"/>
          <w:szCs w:val="24"/>
        </w:rPr>
        <w:t>uuringu</w:t>
      </w:r>
      <w:r w:rsidR="00D02510">
        <w:rPr>
          <w:rFonts w:ascii="Times New Roman" w:hAnsi="Times New Roman" w:cs="Times New Roman"/>
          <w:sz w:val="24"/>
          <w:szCs w:val="24"/>
        </w:rPr>
        <w:t xml:space="preserve"> t</w:t>
      </w:r>
      <w:r w:rsidR="34B11E43" w:rsidRPr="1A7F4F01">
        <w:rPr>
          <w:rFonts w:ascii="Times New Roman" w:hAnsi="Times New Roman" w:cs="Times New Roman"/>
          <w:sz w:val="24"/>
          <w:szCs w:val="24"/>
        </w:rPr>
        <w:t>ulemuste analüüsi põhjal hinnatakse olemasoleva kogumisvõrgustiku tõhusust ning elanikkonna teadlikkuse taset jäätmete liigiti kogumisel. Kui uuringu tulemused viitavad puudujääkidele, on tootja</w:t>
      </w:r>
      <w:r w:rsidR="00D26BD8">
        <w:rPr>
          <w:rFonts w:ascii="Times New Roman" w:hAnsi="Times New Roman" w:cs="Times New Roman"/>
          <w:sz w:val="24"/>
          <w:szCs w:val="24"/>
        </w:rPr>
        <w:t>te ühendusel</w:t>
      </w:r>
      <w:r w:rsidR="34B11E43" w:rsidRPr="1A7F4F01">
        <w:rPr>
          <w:rFonts w:ascii="Times New Roman" w:hAnsi="Times New Roman" w:cs="Times New Roman"/>
          <w:sz w:val="24"/>
          <w:szCs w:val="24"/>
        </w:rPr>
        <w:t xml:space="preserve"> kohustatud rakendama </w:t>
      </w:r>
      <w:r w:rsidR="0004326B" w:rsidRPr="1A7F4F01">
        <w:rPr>
          <w:rFonts w:ascii="Times New Roman" w:hAnsi="Times New Roman" w:cs="Times New Roman"/>
          <w:sz w:val="24"/>
          <w:szCs w:val="24"/>
        </w:rPr>
        <w:t>lisa</w:t>
      </w:r>
      <w:r w:rsidR="34B11E43" w:rsidRPr="1A7F4F01">
        <w:rPr>
          <w:rFonts w:ascii="Times New Roman" w:hAnsi="Times New Roman" w:cs="Times New Roman"/>
          <w:sz w:val="24"/>
          <w:szCs w:val="24"/>
        </w:rPr>
        <w:t xml:space="preserve">meetmeid, sealhulgas laiendama kogumisvõrgustikku ning </w:t>
      </w:r>
      <w:r w:rsidR="008C6E7D" w:rsidRPr="1A7F4F01">
        <w:rPr>
          <w:rFonts w:ascii="Times New Roman" w:hAnsi="Times New Roman" w:cs="Times New Roman"/>
          <w:sz w:val="24"/>
          <w:szCs w:val="24"/>
        </w:rPr>
        <w:t>tõhustama</w:t>
      </w:r>
      <w:r w:rsidR="34B11E43" w:rsidRPr="1A7F4F01">
        <w:rPr>
          <w:rFonts w:ascii="Times New Roman" w:hAnsi="Times New Roman" w:cs="Times New Roman"/>
          <w:sz w:val="24"/>
          <w:szCs w:val="24"/>
        </w:rPr>
        <w:t xml:space="preserve"> teavitust</w:t>
      </w:r>
      <w:r w:rsidR="00985EB8" w:rsidRPr="1A7F4F01">
        <w:rPr>
          <w:rFonts w:ascii="Times New Roman" w:hAnsi="Times New Roman" w:cs="Times New Roman"/>
          <w:sz w:val="24"/>
          <w:szCs w:val="24"/>
        </w:rPr>
        <w:t>ööd</w:t>
      </w:r>
      <w:r w:rsidR="34B11E43" w:rsidRPr="1A7F4F01">
        <w:rPr>
          <w:rFonts w:ascii="Times New Roman" w:hAnsi="Times New Roman" w:cs="Times New Roman"/>
          <w:sz w:val="24"/>
          <w:szCs w:val="24"/>
        </w:rPr>
        <w:t xml:space="preserve"> ja teabekampaaniaid, et parandada jäätmete kogumise ja sortimise tulemuslikkust.</w:t>
      </w:r>
      <w:r w:rsidR="7B73F3FF" w:rsidRPr="1A7F4F01">
        <w:rPr>
          <w:rFonts w:ascii="Times New Roman" w:hAnsi="Times New Roman" w:cs="Times New Roman"/>
          <w:sz w:val="24"/>
          <w:szCs w:val="24"/>
        </w:rPr>
        <w:t xml:space="preserve"> Sellega võetakse üle jäätmete raamdirektiivi artikli 22c punkt 9 (c).</w:t>
      </w:r>
    </w:p>
    <w:p w14:paraId="088F2FAF" w14:textId="61D96B82" w:rsidR="63E67093" w:rsidRDefault="63E67093" w:rsidP="1A7F4F01">
      <w:pPr>
        <w:spacing w:after="0" w:line="276" w:lineRule="auto"/>
        <w:jc w:val="both"/>
        <w:rPr>
          <w:rFonts w:ascii="Times New Roman" w:hAnsi="Times New Roman" w:cs="Times New Roman"/>
          <w:sz w:val="24"/>
          <w:szCs w:val="24"/>
        </w:rPr>
      </w:pPr>
    </w:p>
    <w:p w14:paraId="5B5BDC57" w14:textId="708BAAFD" w:rsidR="63E67093" w:rsidRDefault="1B07C75B" w:rsidP="1A7F4F01">
      <w:pPr>
        <w:spacing w:after="0" w:line="276" w:lineRule="auto"/>
        <w:jc w:val="both"/>
        <w:rPr>
          <w:rFonts w:ascii="Times New Roman" w:eastAsia="Calibri" w:hAnsi="Times New Roman" w:cs="Times New Roman"/>
          <w:sz w:val="24"/>
          <w:szCs w:val="24"/>
        </w:rPr>
      </w:pPr>
      <w:r w:rsidRPr="1A7F4F01">
        <w:rPr>
          <w:rFonts w:ascii="Times New Roman" w:eastAsia="Calibri" w:hAnsi="Times New Roman" w:cs="Times New Roman"/>
          <w:sz w:val="24"/>
          <w:szCs w:val="24"/>
        </w:rPr>
        <w:t xml:space="preserve">Lõige </w:t>
      </w:r>
      <w:r w:rsidR="535085B4" w:rsidRPr="1A7F4F01">
        <w:rPr>
          <w:rFonts w:ascii="Times New Roman" w:eastAsia="Calibri" w:hAnsi="Times New Roman" w:cs="Times New Roman"/>
          <w:sz w:val="24"/>
          <w:szCs w:val="24"/>
        </w:rPr>
        <w:t>7</w:t>
      </w:r>
      <w:r w:rsidRPr="1A7F4F01">
        <w:rPr>
          <w:rFonts w:ascii="Times New Roman" w:eastAsia="Calibri" w:hAnsi="Times New Roman" w:cs="Times New Roman"/>
          <w:sz w:val="24"/>
          <w:szCs w:val="24"/>
        </w:rPr>
        <w:t xml:space="preserve"> võimaldab </w:t>
      </w:r>
      <w:r w:rsidR="1E368560" w:rsidRPr="7D9F6040">
        <w:rPr>
          <w:rFonts w:ascii="Times New Roman" w:eastAsia="Calibri" w:hAnsi="Times New Roman" w:cs="Times New Roman"/>
          <w:sz w:val="24"/>
          <w:szCs w:val="24"/>
        </w:rPr>
        <w:t>tekstiiltoodetest</w:t>
      </w:r>
      <w:r w:rsidR="664751BC" w:rsidRPr="1A7F4F01">
        <w:rPr>
          <w:rFonts w:ascii="Times New Roman" w:eastAsia="Calibri" w:hAnsi="Times New Roman" w:cs="Times New Roman"/>
          <w:sz w:val="24"/>
          <w:szCs w:val="24"/>
        </w:rPr>
        <w:t xml:space="preserve"> tekkinud jäätmeid ja </w:t>
      </w:r>
      <w:r w:rsidR="660D03F5" w:rsidRPr="1A7F4F01">
        <w:rPr>
          <w:rFonts w:ascii="Times New Roman" w:eastAsia="Calibri" w:hAnsi="Times New Roman" w:cs="Times New Roman"/>
          <w:sz w:val="24"/>
          <w:szCs w:val="24"/>
        </w:rPr>
        <w:t xml:space="preserve"> </w:t>
      </w:r>
      <w:r w:rsidR="070E4C38" w:rsidRPr="7D9F6040">
        <w:rPr>
          <w:rFonts w:ascii="Times New Roman" w:eastAsia="Calibri" w:hAnsi="Times New Roman" w:cs="Times New Roman"/>
          <w:sz w:val="24"/>
          <w:szCs w:val="24"/>
        </w:rPr>
        <w:t>muu</w:t>
      </w:r>
      <w:r w:rsidR="0BBED778" w:rsidRPr="7D9F6040">
        <w:rPr>
          <w:rFonts w:ascii="Times New Roman" w:eastAsia="Calibri" w:hAnsi="Times New Roman" w:cs="Times New Roman"/>
          <w:sz w:val="24"/>
          <w:szCs w:val="24"/>
        </w:rPr>
        <w:t>st tekstiilist,</w:t>
      </w:r>
      <w:r w:rsidR="660D03F5" w:rsidRPr="1A7F4F01">
        <w:rPr>
          <w:rFonts w:ascii="Times New Roman" w:eastAsia="Calibri" w:hAnsi="Times New Roman" w:cs="Times New Roman"/>
          <w:sz w:val="24"/>
          <w:szCs w:val="24"/>
        </w:rPr>
        <w:t xml:space="preserve"> kui käesoleva seaduse § 25 lõike 3 punktis 11 nimetatud </w:t>
      </w:r>
      <w:r w:rsidR="070E4C38" w:rsidRPr="7D9F6040">
        <w:rPr>
          <w:rFonts w:ascii="Times New Roman" w:eastAsia="Calibri" w:hAnsi="Times New Roman" w:cs="Times New Roman"/>
          <w:sz w:val="24"/>
          <w:szCs w:val="24"/>
        </w:rPr>
        <w:t>tekstiil</w:t>
      </w:r>
      <w:r w:rsidR="5D82EACC" w:rsidRPr="7D9F6040">
        <w:rPr>
          <w:rFonts w:ascii="Times New Roman" w:eastAsia="Calibri" w:hAnsi="Times New Roman" w:cs="Times New Roman"/>
          <w:sz w:val="24"/>
          <w:szCs w:val="24"/>
        </w:rPr>
        <w:t>toode</w:t>
      </w:r>
      <w:r w:rsidR="55B2B816" w:rsidRPr="7D9F6040">
        <w:rPr>
          <w:rFonts w:ascii="Times New Roman" w:eastAsia="Calibri" w:hAnsi="Times New Roman" w:cs="Times New Roman"/>
          <w:sz w:val="24"/>
          <w:szCs w:val="24"/>
        </w:rPr>
        <w:t>te</w:t>
      </w:r>
      <w:r w:rsidR="1C5E203E" w:rsidRPr="7D9F6040">
        <w:rPr>
          <w:rFonts w:ascii="Times New Roman" w:eastAsia="Calibri" w:hAnsi="Times New Roman" w:cs="Times New Roman"/>
          <w:sz w:val="24"/>
          <w:szCs w:val="24"/>
        </w:rPr>
        <w:t>st</w:t>
      </w:r>
      <w:r w:rsidR="660D03F5" w:rsidRPr="1A7F4F01">
        <w:rPr>
          <w:rFonts w:ascii="Times New Roman" w:eastAsia="Calibri" w:hAnsi="Times New Roman" w:cs="Times New Roman"/>
          <w:sz w:val="24"/>
          <w:szCs w:val="24"/>
        </w:rPr>
        <w:t xml:space="preserve"> (edaspidi </w:t>
      </w:r>
      <w:r w:rsidR="660D03F5" w:rsidRPr="1A7F4F01">
        <w:rPr>
          <w:rFonts w:ascii="Times New Roman" w:eastAsia="Calibri" w:hAnsi="Times New Roman" w:cs="Times New Roman"/>
          <w:i/>
          <w:iCs/>
          <w:sz w:val="24"/>
          <w:szCs w:val="24"/>
        </w:rPr>
        <w:t xml:space="preserve">muu </w:t>
      </w:r>
      <w:r w:rsidR="070E4C38" w:rsidRPr="4C3D671A">
        <w:rPr>
          <w:rFonts w:ascii="Times New Roman" w:eastAsia="Calibri" w:hAnsi="Times New Roman" w:cs="Times New Roman"/>
          <w:i/>
          <w:iCs/>
          <w:sz w:val="24"/>
          <w:szCs w:val="24"/>
        </w:rPr>
        <w:t>tekstiil</w:t>
      </w:r>
      <w:r w:rsidR="0552078B" w:rsidRPr="4C3D671A">
        <w:rPr>
          <w:rFonts w:ascii="Times New Roman" w:eastAsia="Calibri" w:hAnsi="Times New Roman" w:cs="Times New Roman"/>
          <w:i/>
          <w:iCs/>
          <w:sz w:val="24"/>
          <w:szCs w:val="24"/>
        </w:rPr>
        <w:t>too</w:t>
      </w:r>
      <w:r w:rsidR="052BDA86" w:rsidRPr="4C3D671A">
        <w:rPr>
          <w:rFonts w:ascii="Times New Roman" w:eastAsia="Calibri" w:hAnsi="Times New Roman" w:cs="Times New Roman"/>
          <w:i/>
          <w:iCs/>
          <w:sz w:val="24"/>
          <w:szCs w:val="24"/>
        </w:rPr>
        <w:t>de</w:t>
      </w:r>
      <w:r w:rsidR="0552078B" w:rsidRPr="7D9F6040">
        <w:rPr>
          <w:rFonts w:ascii="Times New Roman" w:eastAsia="Calibri" w:hAnsi="Times New Roman" w:cs="Times New Roman"/>
          <w:i/>
          <w:iCs/>
          <w:sz w:val="24"/>
          <w:szCs w:val="24"/>
        </w:rPr>
        <w:t>)</w:t>
      </w:r>
      <w:r w:rsidR="53147110" w:rsidRPr="7D9F6040">
        <w:rPr>
          <w:rFonts w:ascii="Times New Roman" w:eastAsia="Calibri" w:hAnsi="Times New Roman" w:cs="Times New Roman"/>
          <w:i/>
          <w:iCs/>
          <w:sz w:val="24"/>
          <w:szCs w:val="24"/>
        </w:rPr>
        <w:t>,</w:t>
      </w:r>
      <w:r w:rsidR="2CDA46C8" w:rsidRPr="1A7F4F01">
        <w:rPr>
          <w:rFonts w:ascii="Times New Roman" w:eastAsia="Calibri" w:hAnsi="Times New Roman" w:cs="Times New Roman"/>
          <w:i/>
          <w:iCs/>
          <w:sz w:val="24"/>
          <w:szCs w:val="24"/>
        </w:rPr>
        <w:t xml:space="preserve"> </w:t>
      </w:r>
      <w:r w:rsidR="7E7525A0" w:rsidRPr="1A7F4F01">
        <w:rPr>
          <w:rFonts w:ascii="Times New Roman" w:eastAsia="Calibri" w:hAnsi="Times New Roman" w:cs="Times New Roman"/>
          <w:sz w:val="24"/>
          <w:szCs w:val="24"/>
        </w:rPr>
        <w:t>termini</w:t>
      </w:r>
      <w:r w:rsidR="2CDA46C8" w:rsidRPr="1A7F4F01">
        <w:rPr>
          <w:rFonts w:ascii="Times New Roman" w:eastAsia="Calibri" w:hAnsi="Times New Roman" w:cs="Times New Roman"/>
          <w:sz w:val="24"/>
          <w:szCs w:val="24"/>
        </w:rPr>
        <w:t xml:space="preserve"> sisu antakse sama §-i lõikes 8</w:t>
      </w:r>
      <w:r w:rsidR="660D03F5" w:rsidRPr="1A7F4F01">
        <w:rPr>
          <w:rFonts w:ascii="Times New Roman" w:eastAsia="Calibri" w:hAnsi="Times New Roman" w:cs="Times New Roman"/>
          <w:sz w:val="24"/>
          <w:szCs w:val="24"/>
        </w:rPr>
        <w:t>) tekkinud jäätmeid</w:t>
      </w:r>
      <w:r w:rsidR="664751BC" w:rsidRPr="1A7F4F01">
        <w:rPr>
          <w:rFonts w:ascii="Times New Roman" w:eastAsia="Calibri" w:hAnsi="Times New Roman" w:cs="Times New Roman"/>
          <w:sz w:val="24"/>
          <w:szCs w:val="24"/>
        </w:rPr>
        <w:t xml:space="preserve"> </w:t>
      </w:r>
      <w:r w:rsidRPr="1A7F4F01">
        <w:rPr>
          <w:rFonts w:ascii="Times New Roman" w:eastAsia="Calibri" w:hAnsi="Times New Roman" w:cs="Times New Roman"/>
          <w:sz w:val="24"/>
          <w:szCs w:val="24"/>
        </w:rPr>
        <w:t xml:space="preserve">koguda </w:t>
      </w:r>
      <w:r w:rsidR="664751BC" w:rsidRPr="1A7F4F01">
        <w:rPr>
          <w:rFonts w:ascii="Times New Roman" w:eastAsia="Calibri" w:hAnsi="Times New Roman" w:cs="Times New Roman"/>
          <w:sz w:val="24"/>
          <w:szCs w:val="24"/>
        </w:rPr>
        <w:t>sama kogumisvõrgustiku kaudu ning tingimuste täitmise korral ka koos.</w:t>
      </w:r>
    </w:p>
    <w:p w14:paraId="440D16B7" w14:textId="77777777" w:rsidR="001A7B37" w:rsidRDefault="001A7B37" w:rsidP="1A7F4F01">
      <w:pPr>
        <w:spacing w:after="0" w:line="276" w:lineRule="auto"/>
        <w:jc w:val="both"/>
        <w:rPr>
          <w:rFonts w:ascii="Times New Roman" w:eastAsia="Calibri" w:hAnsi="Times New Roman" w:cs="Times New Roman"/>
          <w:sz w:val="24"/>
          <w:szCs w:val="24"/>
        </w:rPr>
      </w:pPr>
    </w:p>
    <w:p w14:paraId="5F040BFA" w14:textId="7B6944BA" w:rsidR="63E67093" w:rsidRDefault="34725766" w:rsidP="1A7F4F01">
      <w:pPr>
        <w:spacing w:after="0" w:line="276" w:lineRule="auto"/>
        <w:jc w:val="both"/>
        <w:rPr>
          <w:rFonts w:ascii="Times New Roman" w:eastAsia="Calibri" w:hAnsi="Times New Roman" w:cs="Times New Roman"/>
          <w:sz w:val="24"/>
          <w:szCs w:val="24"/>
        </w:rPr>
      </w:pPr>
      <w:r w:rsidRPr="1A7F4F01">
        <w:rPr>
          <w:rFonts w:ascii="Times New Roman" w:eastAsia="Calibri" w:hAnsi="Times New Roman" w:cs="Times New Roman"/>
          <w:sz w:val="24"/>
          <w:szCs w:val="24"/>
        </w:rPr>
        <w:t>Jäätmete raamdirektiivi</w:t>
      </w:r>
      <w:r w:rsidR="664751BC" w:rsidRPr="1A7F4F01">
        <w:rPr>
          <w:rFonts w:ascii="Times New Roman" w:eastAsia="Calibri" w:hAnsi="Times New Roman" w:cs="Times New Roman"/>
          <w:sz w:val="24"/>
          <w:szCs w:val="24"/>
        </w:rPr>
        <w:t xml:space="preserve"> IVc lisas loetletud </w:t>
      </w:r>
      <w:r w:rsidR="1E368560" w:rsidRPr="7D9F6040">
        <w:rPr>
          <w:rFonts w:ascii="Times New Roman" w:eastAsia="Calibri" w:hAnsi="Times New Roman" w:cs="Times New Roman"/>
          <w:sz w:val="24"/>
          <w:szCs w:val="24"/>
        </w:rPr>
        <w:t>tekstiiltoodete</w:t>
      </w:r>
      <w:r w:rsidR="664751BC" w:rsidRPr="1A7F4F01">
        <w:rPr>
          <w:rFonts w:ascii="Times New Roman" w:eastAsia="Calibri" w:hAnsi="Times New Roman" w:cs="Times New Roman"/>
          <w:sz w:val="24"/>
          <w:szCs w:val="24"/>
        </w:rPr>
        <w:t xml:space="preserve"> ring on lai ning hõlmab valdavat osa tavapärasest olmetekstiilist. Seetõttu on kohaliku omavalitsuse üksuse korraldatava liigiti kogumise kohustuse alla jääv, </w:t>
      </w:r>
      <w:r w:rsidR="49C43F5C" w:rsidRPr="1A7F4F01">
        <w:rPr>
          <w:rFonts w:ascii="Times New Roman" w:eastAsia="Calibri" w:hAnsi="Times New Roman" w:cs="Times New Roman"/>
          <w:sz w:val="24"/>
          <w:szCs w:val="24"/>
        </w:rPr>
        <w:t xml:space="preserve">muu </w:t>
      </w:r>
      <w:r w:rsidR="0ACE186C" w:rsidRPr="7D9F6040">
        <w:rPr>
          <w:rFonts w:ascii="Times New Roman" w:eastAsia="Calibri" w:hAnsi="Times New Roman" w:cs="Times New Roman"/>
          <w:sz w:val="24"/>
          <w:szCs w:val="24"/>
        </w:rPr>
        <w:t>tekstiilt</w:t>
      </w:r>
      <w:r w:rsidR="049B6F9A" w:rsidRPr="7D9F6040">
        <w:rPr>
          <w:rFonts w:ascii="Times New Roman" w:eastAsia="Calibri" w:hAnsi="Times New Roman" w:cs="Times New Roman"/>
          <w:sz w:val="24"/>
          <w:szCs w:val="24"/>
        </w:rPr>
        <w:t>oodetest</w:t>
      </w:r>
      <w:r w:rsidR="49C43F5C" w:rsidRPr="1A7F4F01">
        <w:rPr>
          <w:rFonts w:ascii="Times New Roman" w:eastAsia="Calibri" w:hAnsi="Times New Roman" w:cs="Times New Roman"/>
          <w:sz w:val="24"/>
          <w:szCs w:val="24"/>
        </w:rPr>
        <w:t xml:space="preserve"> tekkinud jäätmete</w:t>
      </w:r>
      <w:r w:rsidR="664751BC" w:rsidRPr="1A7F4F01">
        <w:rPr>
          <w:rFonts w:ascii="Times New Roman" w:eastAsia="Calibri" w:hAnsi="Times New Roman" w:cs="Times New Roman"/>
          <w:sz w:val="24"/>
          <w:szCs w:val="24"/>
        </w:rPr>
        <w:t xml:space="preserve"> osa edaspidi oluliselt piiratum. Samas ei saa kogumissüsteemi korraldamisel lähtuda eeldusest, et lõppkasutaja eristab IVc lisaga hõlmatud ja hõlmamata tekstiiltooteid.</w:t>
      </w:r>
    </w:p>
    <w:p w14:paraId="3D678C4A" w14:textId="77777777" w:rsidR="001A7B37" w:rsidRDefault="001A7B37" w:rsidP="1A7F4F01">
      <w:pPr>
        <w:spacing w:after="0" w:line="276" w:lineRule="auto"/>
        <w:jc w:val="both"/>
        <w:rPr>
          <w:rFonts w:ascii="Times New Roman" w:eastAsia="Calibri" w:hAnsi="Times New Roman" w:cs="Times New Roman"/>
          <w:sz w:val="24"/>
          <w:szCs w:val="24"/>
        </w:rPr>
      </w:pPr>
    </w:p>
    <w:p w14:paraId="7273BB70" w14:textId="71E5B5E2" w:rsidR="63E67093" w:rsidRDefault="11EDD5FF" w:rsidP="1A7F4F01">
      <w:pPr>
        <w:spacing w:after="0" w:line="276" w:lineRule="auto"/>
        <w:jc w:val="both"/>
        <w:rPr>
          <w:rFonts w:ascii="Times New Roman" w:eastAsia="Calibri" w:hAnsi="Times New Roman" w:cs="Times New Roman"/>
          <w:sz w:val="24"/>
          <w:szCs w:val="24"/>
        </w:rPr>
      </w:pPr>
      <w:r w:rsidRPr="1A7F4F01">
        <w:rPr>
          <w:rFonts w:ascii="Times New Roman" w:eastAsia="Calibri" w:hAnsi="Times New Roman" w:cs="Times New Roman"/>
          <w:sz w:val="24"/>
          <w:szCs w:val="24"/>
        </w:rPr>
        <w:t>Jäätmete raamd</w:t>
      </w:r>
      <w:r w:rsidR="664751BC" w:rsidRPr="1A7F4F01">
        <w:rPr>
          <w:rFonts w:ascii="Times New Roman" w:eastAsia="Calibri" w:hAnsi="Times New Roman" w:cs="Times New Roman"/>
          <w:sz w:val="24"/>
          <w:szCs w:val="24"/>
        </w:rPr>
        <w:t xml:space="preserve">irektiivi artikli 22c kohaselt korraldavad IVc lisaga hõlmatud </w:t>
      </w:r>
      <w:r w:rsidR="1B07C75B" w:rsidRPr="1A7F4F01">
        <w:rPr>
          <w:rFonts w:ascii="Times New Roman" w:eastAsia="Calibri" w:hAnsi="Times New Roman" w:cs="Times New Roman"/>
          <w:sz w:val="24"/>
          <w:szCs w:val="24"/>
        </w:rPr>
        <w:t xml:space="preserve">kasutatud ja </w:t>
      </w:r>
      <w:r w:rsidR="664751BC" w:rsidRPr="1A7F4F01">
        <w:rPr>
          <w:rFonts w:ascii="Times New Roman" w:eastAsia="Calibri" w:hAnsi="Times New Roman" w:cs="Times New Roman"/>
          <w:sz w:val="24"/>
          <w:szCs w:val="24"/>
        </w:rPr>
        <w:t>jäätmeteks</w:t>
      </w:r>
      <w:r w:rsidR="1B07C75B" w:rsidRPr="1A7F4F01">
        <w:rPr>
          <w:rFonts w:ascii="Times New Roman" w:eastAsia="Calibri" w:hAnsi="Times New Roman" w:cs="Times New Roman"/>
          <w:sz w:val="24"/>
          <w:szCs w:val="24"/>
        </w:rPr>
        <w:t xml:space="preserve"> muutunud </w:t>
      </w:r>
      <w:r w:rsidR="3B0AADB5" w:rsidRPr="7D9F6040">
        <w:rPr>
          <w:rFonts w:ascii="Times New Roman" w:eastAsia="Calibri" w:hAnsi="Times New Roman" w:cs="Times New Roman"/>
          <w:sz w:val="24"/>
          <w:szCs w:val="24"/>
        </w:rPr>
        <w:t>tekstiil</w:t>
      </w:r>
      <w:r w:rsidR="1E368560" w:rsidRPr="7D9F6040">
        <w:rPr>
          <w:rFonts w:ascii="Times New Roman" w:eastAsia="Calibri" w:hAnsi="Times New Roman" w:cs="Times New Roman"/>
          <w:sz w:val="24"/>
          <w:szCs w:val="24"/>
        </w:rPr>
        <w:t>toodete</w:t>
      </w:r>
      <w:r w:rsidR="664751BC" w:rsidRPr="1A7F4F01">
        <w:rPr>
          <w:rFonts w:ascii="Times New Roman" w:eastAsia="Calibri" w:hAnsi="Times New Roman" w:cs="Times New Roman"/>
          <w:sz w:val="24"/>
          <w:szCs w:val="24"/>
        </w:rPr>
        <w:t xml:space="preserve"> kogumise </w:t>
      </w:r>
      <w:r w:rsidR="389ED4B3" w:rsidRPr="7D9F6040">
        <w:rPr>
          <w:rFonts w:ascii="Times New Roman" w:eastAsia="Calibri" w:hAnsi="Times New Roman" w:cs="Times New Roman"/>
          <w:sz w:val="24"/>
          <w:szCs w:val="24"/>
        </w:rPr>
        <w:t xml:space="preserve">tekstiiltoodete </w:t>
      </w:r>
      <w:r w:rsidR="664751BC" w:rsidRPr="1A7F4F01">
        <w:rPr>
          <w:rFonts w:ascii="Times New Roman" w:eastAsia="Calibri" w:hAnsi="Times New Roman" w:cs="Times New Roman"/>
          <w:sz w:val="24"/>
          <w:szCs w:val="24"/>
        </w:rPr>
        <w:t xml:space="preserve">tootjad tootjate ühenduse kaudu. Kogumisvõrgustik luuakse koostöös muu hulgas kohalike ametiasutuste ja teiste kogumises osalejatega. Seetõttu võimaldab lõige 7 kohaliku omavalitsuse üksuse kogumiskohustuse alla jääva </w:t>
      </w:r>
      <w:r w:rsidR="1B0142AA" w:rsidRPr="1A7F4F01">
        <w:rPr>
          <w:rFonts w:ascii="Times New Roman" w:eastAsia="Calibri" w:hAnsi="Times New Roman" w:cs="Times New Roman"/>
          <w:sz w:val="24"/>
          <w:szCs w:val="24"/>
        </w:rPr>
        <w:t xml:space="preserve">muu </w:t>
      </w:r>
      <w:r w:rsidR="31DA204A" w:rsidRPr="7D9F6040">
        <w:rPr>
          <w:rFonts w:ascii="Times New Roman" w:eastAsia="Calibri" w:hAnsi="Times New Roman" w:cs="Times New Roman"/>
          <w:sz w:val="24"/>
          <w:szCs w:val="24"/>
        </w:rPr>
        <w:t>tekstiil</w:t>
      </w:r>
      <w:r w:rsidR="1268CF83" w:rsidRPr="7D9F6040">
        <w:rPr>
          <w:rFonts w:ascii="Times New Roman" w:eastAsia="Calibri" w:hAnsi="Times New Roman" w:cs="Times New Roman"/>
          <w:sz w:val="24"/>
          <w:szCs w:val="24"/>
        </w:rPr>
        <w:t>toodetest</w:t>
      </w:r>
      <w:r w:rsidR="1B0142AA" w:rsidRPr="1A7F4F01">
        <w:rPr>
          <w:rFonts w:ascii="Times New Roman" w:eastAsia="Calibri" w:hAnsi="Times New Roman" w:cs="Times New Roman"/>
          <w:sz w:val="24"/>
          <w:szCs w:val="24"/>
        </w:rPr>
        <w:t xml:space="preserve"> tekkinud jäätmete</w:t>
      </w:r>
      <w:r w:rsidR="664751BC" w:rsidRPr="1A7F4F01">
        <w:rPr>
          <w:rFonts w:ascii="Times New Roman" w:eastAsia="Calibri" w:hAnsi="Times New Roman" w:cs="Times New Roman"/>
          <w:sz w:val="24"/>
          <w:szCs w:val="24"/>
        </w:rPr>
        <w:t xml:space="preserve"> kogumise praktiliselt ühildada tootjate ühenduse kogumisvõrgustikuga viisil, mis ei eelda lõppkasutajalt </w:t>
      </w:r>
      <w:r w:rsidR="7C6630B4" w:rsidRPr="7D9F6040">
        <w:rPr>
          <w:rFonts w:ascii="Times New Roman" w:eastAsia="Calibri" w:hAnsi="Times New Roman" w:cs="Times New Roman"/>
          <w:sz w:val="24"/>
          <w:szCs w:val="24"/>
        </w:rPr>
        <w:t>tekstiil</w:t>
      </w:r>
      <w:r w:rsidR="1E368560" w:rsidRPr="7D9F6040">
        <w:rPr>
          <w:rFonts w:ascii="Times New Roman" w:eastAsia="Calibri" w:hAnsi="Times New Roman" w:cs="Times New Roman"/>
          <w:sz w:val="24"/>
          <w:szCs w:val="24"/>
        </w:rPr>
        <w:t>toodete</w:t>
      </w:r>
      <w:r w:rsidR="664751BC" w:rsidRPr="1A7F4F01">
        <w:rPr>
          <w:rFonts w:ascii="Times New Roman" w:eastAsia="Calibri" w:hAnsi="Times New Roman" w:cs="Times New Roman"/>
          <w:sz w:val="24"/>
          <w:szCs w:val="24"/>
        </w:rPr>
        <w:t xml:space="preserve"> õigusliku kuuluvuse eristamist.</w:t>
      </w:r>
    </w:p>
    <w:p w14:paraId="370B3588" w14:textId="77777777" w:rsidR="001A7B37" w:rsidRDefault="001A7B37" w:rsidP="1A7F4F01">
      <w:pPr>
        <w:spacing w:after="0" w:line="276" w:lineRule="auto"/>
        <w:jc w:val="both"/>
        <w:rPr>
          <w:rFonts w:ascii="Times New Roman" w:eastAsia="Calibri" w:hAnsi="Times New Roman" w:cs="Times New Roman"/>
          <w:sz w:val="24"/>
          <w:szCs w:val="24"/>
        </w:rPr>
      </w:pPr>
    </w:p>
    <w:p w14:paraId="4B7838E3" w14:textId="53DDD509" w:rsidR="63E67093" w:rsidRDefault="664751BC" w:rsidP="1A7F4F01">
      <w:pPr>
        <w:spacing w:after="0" w:line="276" w:lineRule="auto"/>
        <w:jc w:val="both"/>
        <w:rPr>
          <w:rFonts w:ascii="Times New Roman" w:hAnsi="Times New Roman" w:cs="Times New Roman"/>
          <w:sz w:val="24"/>
          <w:szCs w:val="24"/>
        </w:rPr>
      </w:pPr>
      <w:r w:rsidRPr="1A7F4F01">
        <w:rPr>
          <w:rFonts w:ascii="Times New Roman" w:eastAsia="Calibri" w:hAnsi="Times New Roman" w:cs="Times New Roman"/>
          <w:sz w:val="24"/>
          <w:szCs w:val="24"/>
        </w:rPr>
        <w:lastRenderedPageBreak/>
        <w:t xml:space="preserve">Sama kogumisvõrgustiku kasutamine ei tähenda, et erinevaid tekstiilijäätmete fraktsioone tuleb alati koguda koos. </w:t>
      </w:r>
      <w:r w:rsidR="0647BE16" w:rsidRPr="1A7F4F01">
        <w:rPr>
          <w:rFonts w:ascii="Times New Roman" w:eastAsia="Calibri" w:hAnsi="Times New Roman" w:cs="Times New Roman"/>
          <w:sz w:val="24"/>
          <w:szCs w:val="24"/>
        </w:rPr>
        <w:t>Jäätmete raamd</w:t>
      </w:r>
      <w:r w:rsidRPr="1A7F4F01">
        <w:rPr>
          <w:rFonts w:ascii="Times New Roman" w:eastAsia="Calibri" w:hAnsi="Times New Roman" w:cs="Times New Roman"/>
          <w:sz w:val="24"/>
          <w:szCs w:val="24"/>
        </w:rPr>
        <w:t xml:space="preserve">irektiivi artikli 22d lõike 2 kohaselt tuleb muu </w:t>
      </w:r>
      <w:r w:rsidR="78C8A8BD" w:rsidRPr="7D9F6040">
        <w:rPr>
          <w:rFonts w:ascii="Times New Roman" w:eastAsia="Calibri" w:hAnsi="Times New Roman" w:cs="Times New Roman"/>
          <w:sz w:val="24"/>
          <w:szCs w:val="24"/>
        </w:rPr>
        <w:t>tekstiiltoodetest,</w:t>
      </w:r>
      <w:r w:rsidR="1E368560" w:rsidRPr="7D9F6040">
        <w:rPr>
          <w:rFonts w:ascii="Times New Roman" w:eastAsia="Calibri" w:hAnsi="Times New Roman" w:cs="Times New Roman"/>
          <w:sz w:val="24"/>
          <w:szCs w:val="24"/>
        </w:rPr>
        <w:t xml:space="preserve"> </w:t>
      </w:r>
      <w:r w:rsidRPr="1A7F4F01">
        <w:rPr>
          <w:rFonts w:ascii="Times New Roman" w:eastAsia="Calibri" w:hAnsi="Times New Roman" w:cs="Times New Roman"/>
          <w:sz w:val="24"/>
          <w:szCs w:val="24"/>
        </w:rPr>
        <w:t xml:space="preserve">kui IVc lisas loetletud </w:t>
      </w:r>
      <w:r w:rsidR="1E368560" w:rsidRPr="7D9F6040">
        <w:rPr>
          <w:rFonts w:ascii="Times New Roman" w:eastAsia="Calibri" w:hAnsi="Times New Roman" w:cs="Times New Roman"/>
          <w:sz w:val="24"/>
          <w:szCs w:val="24"/>
        </w:rPr>
        <w:t>tekstiil</w:t>
      </w:r>
      <w:r w:rsidR="1A63D373" w:rsidRPr="7D9F6040">
        <w:rPr>
          <w:rFonts w:ascii="Times New Roman" w:eastAsia="Calibri" w:hAnsi="Times New Roman" w:cs="Times New Roman"/>
          <w:sz w:val="24"/>
          <w:szCs w:val="24"/>
        </w:rPr>
        <w:t>toodete</w:t>
      </w:r>
      <w:r w:rsidR="1892781C" w:rsidRPr="7D9F6040">
        <w:rPr>
          <w:rFonts w:ascii="Times New Roman" w:eastAsia="Calibri" w:hAnsi="Times New Roman" w:cs="Times New Roman"/>
          <w:sz w:val="24"/>
          <w:szCs w:val="24"/>
        </w:rPr>
        <w:t>,</w:t>
      </w:r>
      <w:r w:rsidRPr="1A7F4F01">
        <w:rPr>
          <w:rFonts w:ascii="Times New Roman" w:eastAsia="Calibri" w:hAnsi="Times New Roman" w:cs="Times New Roman"/>
          <w:sz w:val="24"/>
          <w:szCs w:val="24"/>
        </w:rPr>
        <w:t xml:space="preserve"> eri fraktsioone jäätmetekkekohas eraldi hoida, kui selline eraldamine hõlbustab järgnevat </w:t>
      </w:r>
      <w:r w:rsidR="1E368560" w:rsidRPr="7D9F6040">
        <w:rPr>
          <w:rFonts w:ascii="Times New Roman" w:eastAsia="Calibri" w:hAnsi="Times New Roman" w:cs="Times New Roman"/>
          <w:sz w:val="24"/>
          <w:szCs w:val="24"/>
        </w:rPr>
        <w:t>korduskasut</w:t>
      </w:r>
      <w:r w:rsidR="55A35D5F" w:rsidRPr="7D9F6040">
        <w:rPr>
          <w:rFonts w:ascii="Times New Roman" w:eastAsia="Calibri" w:hAnsi="Times New Roman" w:cs="Times New Roman"/>
          <w:sz w:val="24"/>
          <w:szCs w:val="24"/>
        </w:rPr>
        <w:t>u</w:t>
      </w:r>
      <w:r w:rsidR="1E368560" w:rsidRPr="7D9F6040">
        <w:rPr>
          <w:rFonts w:ascii="Times New Roman" w:eastAsia="Calibri" w:hAnsi="Times New Roman" w:cs="Times New Roman"/>
          <w:sz w:val="24"/>
          <w:szCs w:val="24"/>
        </w:rPr>
        <w:t>st, korduskasut</w:t>
      </w:r>
      <w:r w:rsidR="5F6B4275" w:rsidRPr="7D9F6040">
        <w:rPr>
          <w:rFonts w:ascii="Times New Roman" w:eastAsia="Calibri" w:hAnsi="Times New Roman" w:cs="Times New Roman"/>
          <w:sz w:val="24"/>
          <w:szCs w:val="24"/>
        </w:rPr>
        <w:t>u</w:t>
      </w:r>
      <w:r w:rsidR="1E368560" w:rsidRPr="7D9F6040">
        <w:rPr>
          <w:rFonts w:ascii="Times New Roman" w:eastAsia="Calibri" w:hAnsi="Times New Roman" w:cs="Times New Roman"/>
          <w:sz w:val="24"/>
          <w:szCs w:val="24"/>
        </w:rPr>
        <w:t>seks</w:t>
      </w:r>
      <w:r w:rsidRPr="1A7F4F01">
        <w:rPr>
          <w:rFonts w:ascii="Times New Roman" w:eastAsia="Calibri" w:hAnsi="Times New Roman" w:cs="Times New Roman"/>
          <w:sz w:val="24"/>
          <w:szCs w:val="24"/>
        </w:rPr>
        <w:t xml:space="preserve"> ettevalmistamist või ringlussevõttu. Eraldamine peab seejuures toimuma kulutõhusal viisil, et maksimeerida ressursside taaskasutamist ja keskkonnakasu. Seetõttu on koos kogumine lubatud üksnes juhul</w:t>
      </w:r>
      <w:r w:rsidR="1B07C75B" w:rsidRPr="1A7F4F01">
        <w:rPr>
          <w:rFonts w:ascii="Times New Roman" w:eastAsia="Calibri" w:hAnsi="Times New Roman" w:cs="Times New Roman"/>
          <w:sz w:val="24"/>
          <w:szCs w:val="24"/>
        </w:rPr>
        <w:t xml:space="preserve">, kui eraldi kogumine ei anna </w:t>
      </w:r>
      <w:r w:rsidRPr="1A7F4F01">
        <w:rPr>
          <w:rFonts w:ascii="Times New Roman" w:eastAsia="Calibri" w:hAnsi="Times New Roman" w:cs="Times New Roman"/>
          <w:sz w:val="24"/>
          <w:szCs w:val="24"/>
        </w:rPr>
        <w:t xml:space="preserve">nende eesmärkide saavutamisel </w:t>
      </w:r>
      <w:r w:rsidR="1B07C75B" w:rsidRPr="1A7F4F01">
        <w:rPr>
          <w:rFonts w:ascii="Times New Roman" w:eastAsia="Calibri" w:hAnsi="Times New Roman" w:cs="Times New Roman"/>
          <w:sz w:val="24"/>
          <w:szCs w:val="24"/>
        </w:rPr>
        <w:t xml:space="preserve">olulist </w:t>
      </w:r>
      <w:r w:rsidRPr="1A7F4F01">
        <w:rPr>
          <w:rFonts w:ascii="Times New Roman" w:eastAsia="Calibri" w:hAnsi="Times New Roman" w:cs="Times New Roman"/>
          <w:sz w:val="24"/>
          <w:szCs w:val="24"/>
        </w:rPr>
        <w:t>eelist</w:t>
      </w:r>
      <w:r w:rsidR="549B8F20" w:rsidRPr="1A7F4F01">
        <w:rPr>
          <w:rFonts w:ascii="Times New Roman" w:hAnsi="Times New Roman" w:cs="Times New Roman"/>
          <w:sz w:val="24"/>
          <w:szCs w:val="24"/>
        </w:rPr>
        <w:t>.</w:t>
      </w:r>
      <w:r w:rsidR="3FB888AC" w:rsidRPr="1A7F4F01">
        <w:rPr>
          <w:rFonts w:ascii="Times New Roman" w:hAnsi="Times New Roman" w:cs="Times New Roman"/>
          <w:sz w:val="24"/>
          <w:szCs w:val="24"/>
        </w:rPr>
        <w:t xml:space="preserve"> Sellega võetakse üle jäätmete raamdirektiivi artikli 22d punkt 2.</w:t>
      </w:r>
    </w:p>
    <w:p w14:paraId="3E92EDE9" w14:textId="77777777" w:rsidR="001A7B37" w:rsidRDefault="001A7B37" w:rsidP="1A7F4F01">
      <w:pPr>
        <w:spacing w:after="0" w:line="276" w:lineRule="auto"/>
        <w:jc w:val="both"/>
      </w:pPr>
    </w:p>
    <w:p w14:paraId="2834035B" w14:textId="6235E70D" w:rsidR="7ADE7087" w:rsidRDefault="7ADE7087" w:rsidP="5A3D150D">
      <w:pPr>
        <w:spacing w:line="276" w:lineRule="auto"/>
        <w:jc w:val="both"/>
        <w:rPr>
          <w:rFonts w:ascii="Times New Roman" w:eastAsia="Times New Roman" w:hAnsi="Times New Roman" w:cs="Times New Roman"/>
          <w:sz w:val="24"/>
          <w:szCs w:val="24"/>
        </w:rPr>
      </w:pPr>
      <w:r w:rsidRPr="5A3D150D">
        <w:rPr>
          <w:rFonts w:ascii="Times New Roman" w:eastAsia="Times New Roman" w:hAnsi="Times New Roman" w:cs="Times New Roman"/>
          <w:sz w:val="24"/>
          <w:szCs w:val="24"/>
        </w:rPr>
        <w:t xml:space="preserve">Lõikes 8 sätestatakse muu </w:t>
      </w:r>
      <w:r w:rsidR="7A9495D4" w:rsidRPr="7D9F6040">
        <w:rPr>
          <w:rFonts w:ascii="Times New Roman" w:eastAsia="Times New Roman" w:hAnsi="Times New Roman" w:cs="Times New Roman"/>
          <w:sz w:val="24"/>
          <w:szCs w:val="24"/>
        </w:rPr>
        <w:t>tekstiil</w:t>
      </w:r>
      <w:r w:rsidR="709ACDE3" w:rsidRPr="7D9F6040">
        <w:rPr>
          <w:rFonts w:ascii="Times New Roman" w:eastAsia="Times New Roman" w:hAnsi="Times New Roman" w:cs="Times New Roman"/>
          <w:sz w:val="24"/>
          <w:szCs w:val="24"/>
        </w:rPr>
        <w:t>toote</w:t>
      </w:r>
      <w:r w:rsidRPr="5A3D150D">
        <w:rPr>
          <w:rFonts w:ascii="Times New Roman" w:eastAsia="Times New Roman" w:hAnsi="Times New Roman" w:cs="Times New Roman"/>
          <w:sz w:val="24"/>
          <w:szCs w:val="24"/>
        </w:rPr>
        <w:t xml:space="preserve"> </w:t>
      </w:r>
      <w:r w:rsidR="370E2BEE" w:rsidRPr="5A3D150D">
        <w:rPr>
          <w:rFonts w:ascii="Times New Roman" w:eastAsia="Times New Roman" w:hAnsi="Times New Roman" w:cs="Times New Roman"/>
          <w:sz w:val="24"/>
          <w:szCs w:val="24"/>
        </w:rPr>
        <w:t>termin</w:t>
      </w:r>
      <w:r w:rsidRPr="5A3D150D">
        <w:rPr>
          <w:rFonts w:ascii="Times New Roman" w:eastAsia="Times New Roman" w:hAnsi="Times New Roman" w:cs="Times New Roman"/>
          <w:sz w:val="24"/>
          <w:szCs w:val="24"/>
        </w:rPr>
        <w:t xml:space="preserve">. </w:t>
      </w:r>
      <w:r w:rsidR="5B325761" w:rsidRPr="5A3D150D">
        <w:rPr>
          <w:rFonts w:ascii="Times New Roman" w:eastAsia="Times New Roman" w:hAnsi="Times New Roman" w:cs="Times New Roman"/>
          <w:sz w:val="24"/>
          <w:szCs w:val="24"/>
        </w:rPr>
        <w:t>Termin</w:t>
      </w:r>
      <w:r w:rsidRPr="5A3D150D">
        <w:rPr>
          <w:rFonts w:ascii="Times New Roman" w:eastAsia="Times New Roman" w:hAnsi="Times New Roman" w:cs="Times New Roman"/>
          <w:sz w:val="24"/>
          <w:szCs w:val="24"/>
        </w:rPr>
        <w:t xml:space="preserve"> on vajalik selleks, et eristada </w:t>
      </w:r>
      <w:r w:rsidR="7A9495D4" w:rsidRPr="7D9F6040">
        <w:rPr>
          <w:rFonts w:ascii="Times New Roman" w:eastAsia="Times New Roman" w:hAnsi="Times New Roman" w:cs="Times New Roman"/>
          <w:sz w:val="24"/>
          <w:szCs w:val="24"/>
        </w:rPr>
        <w:t>tekstiiltooteid</w:t>
      </w:r>
      <w:r w:rsidRPr="5A3D150D">
        <w:rPr>
          <w:rFonts w:ascii="Times New Roman" w:eastAsia="Times New Roman" w:hAnsi="Times New Roman" w:cs="Times New Roman"/>
          <w:sz w:val="24"/>
          <w:szCs w:val="24"/>
        </w:rPr>
        <w:t xml:space="preserve">, millele kohaldatakse laiendatud tootjavastutust, muudest samalaadsetest </w:t>
      </w:r>
      <w:r w:rsidR="6D703A1E" w:rsidRPr="7D9F6040">
        <w:rPr>
          <w:rFonts w:ascii="Times New Roman" w:eastAsia="Times New Roman" w:hAnsi="Times New Roman" w:cs="Times New Roman"/>
          <w:sz w:val="24"/>
          <w:szCs w:val="24"/>
        </w:rPr>
        <w:t>tekstiil</w:t>
      </w:r>
      <w:r w:rsidR="7A9495D4" w:rsidRPr="7D9F6040">
        <w:rPr>
          <w:rFonts w:ascii="Times New Roman" w:eastAsia="Times New Roman" w:hAnsi="Times New Roman" w:cs="Times New Roman"/>
          <w:sz w:val="24"/>
          <w:szCs w:val="24"/>
        </w:rPr>
        <w:t>toodetest</w:t>
      </w:r>
      <w:r w:rsidRPr="5A3D150D">
        <w:rPr>
          <w:rFonts w:ascii="Times New Roman" w:eastAsia="Times New Roman" w:hAnsi="Times New Roman" w:cs="Times New Roman"/>
          <w:sz w:val="24"/>
          <w:szCs w:val="24"/>
        </w:rPr>
        <w:t xml:space="preserve">, millele laiendatud tootjavastutus ei laiene. Paragrahvi 25 lõike 3 punktis 11 sätestatud </w:t>
      </w:r>
      <w:r w:rsidR="7A9495D4" w:rsidRPr="7D9F6040">
        <w:rPr>
          <w:rFonts w:ascii="Times New Roman" w:eastAsia="Times New Roman" w:hAnsi="Times New Roman" w:cs="Times New Roman"/>
          <w:sz w:val="24"/>
          <w:szCs w:val="24"/>
        </w:rPr>
        <w:t>tekstiiltoote</w:t>
      </w:r>
      <w:r w:rsidRPr="5A3D150D">
        <w:rPr>
          <w:rFonts w:ascii="Times New Roman" w:eastAsia="Times New Roman" w:hAnsi="Times New Roman" w:cs="Times New Roman"/>
          <w:sz w:val="24"/>
          <w:szCs w:val="24"/>
        </w:rPr>
        <w:t xml:space="preserve"> </w:t>
      </w:r>
      <w:r w:rsidR="34803DB1" w:rsidRPr="5A3D150D">
        <w:rPr>
          <w:rFonts w:ascii="Times New Roman" w:eastAsia="Times New Roman" w:hAnsi="Times New Roman" w:cs="Times New Roman"/>
          <w:sz w:val="24"/>
          <w:szCs w:val="24"/>
        </w:rPr>
        <w:t>termin</w:t>
      </w:r>
      <w:r w:rsidRPr="5A3D150D">
        <w:rPr>
          <w:rFonts w:ascii="Times New Roman" w:eastAsia="Times New Roman" w:hAnsi="Times New Roman" w:cs="Times New Roman"/>
          <w:sz w:val="24"/>
          <w:szCs w:val="24"/>
        </w:rPr>
        <w:t xml:space="preserve"> hõlmab direktiivi 2008/98/EÜ IVc lisas loetletud </w:t>
      </w:r>
      <w:r w:rsidR="402D2CEB" w:rsidRPr="7D9F6040">
        <w:rPr>
          <w:rFonts w:ascii="Times New Roman" w:eastAsia="Times New Roman" w:hAnsi="Times New Roman" w:cs="Times New Roman"/>
          <w:sz w:val="24"/>
          <w:szCs w:val="24"/>
        </w:rPr>
        <w:t>tekstiil</w:t>
      </w:r>
      <w:r w:rsidR="7A9495D4" w:rsidRPr="7D9F6040">
        <w:rPr>
          <w:rFonts w:ascii="Times New Roman" w:eastAsia="Times New Roman" w:hAnsi="Times New Roman" w:cs="Times New Roman"/>
          <w:sz w:val="24"/>
          <w:szCs w:val="24"/>
        </w:rPr>
        <w:t>tooteid.</w:t>
      </w:r>
      <w:r w:rsidRPr="5A3D150D">
        <w:rPr>
          <w:rFonts w:ascii="Times New Roman" w:eastAsia="Times New Roman" w:hAnsi="Times New Roman" w:cs="Times New Roman"/>
          <w:sz w:val="24"/>
          <w:szCs w:val="24"/>
        </w:rPr>
        <w:t xml:space="preserve"> IVc lisa hõlmab suure osa tavapärastest kodumajapidamistes kasutatavatest </w:t>
      </w:r>
      <w:r w:rsidR="7A9495D4" w:rsidRPr="7D9F6040">
        <w:rPr>
          <w:rFonts w:ascii="Times New Roman" w:eastAsia="Times New Roman" w:hAnsi="Times New Roman" w:cs="Times New Roman"/>
          <w:sz w:val="24"/>
          <w:szCs w:val="24"/>
        </w:rPr>
        <w:t>tekstiiltoodetest</w:t>
      </w:r>
      <w:r w:rsidRPr="5A3D150D">
        <w:rPr>
          <w:rFonts w:ascii="Times New Roman" w:eastAsia="Times New Roman" w:hAnsi="Times New Roman" w:cs="Times New Roman"/>
          <w:sz w:val="24"/>
          <w:szCs w:val="24"/>
        </w:rPr>
        <w:t xml:space="preserve">, sealhulgas näiteks rõivaid, kodutekstiile ja jalatseid. Kõik </w:t>
      </w:r>
      <w:r w:rsidR="7A9495D4" w:rsidRPr="7D9F6040">
        <w:rPr>
          <w:rFonts w:ascii="Times New Roman" w:eastAsia="Times New Roman" w:hAnsi="Times New Roman" w:cs="Times New Roman"/>
          <w:sz w:val="24"/>
          <w:szCs w:val="24"/>
        </w:rPr>
        <w:t>tekstiiltooted</w:t>
      </w:r>
      <w:r w:rsidRPr="5A3D150D">
        <w:rPr>
          <w:rFonts w:ascii="Times New Roman" w:eastAsia="Times New Roman" w:hAnsi="Times New Roman" w:cs="Times New Roman"/>
          <w:sz w:val="24"/>
          <w:szCs w:val="24"/>
        </w:rPr>
        <w:t xml:space="preserve"> IVc lisa kohaldamisalasse siiski ei kuulu. Neid IVc lisaga hõlmamata </w:t>
      </w:r>
      <w:r w:rsidR="27359853" w:rsidRPr="7D9F6040">
        <w:rPr>
          <w:rFonts w:ascii="Times New Roman" w:eastAsia="Times New Roman" w:hAnsi="Times New Roman" w:cs="Times New Roman"/>
          <w:sz w:val="24"/>
          <w:szCs w:val="24"/>
        </w:rPr>
        <w:t>tekstiil</w:t>
      </w:r>
      <w:r w:rsidR="7A9495D4" w:rsidRPr="7D9F6040">
        <w:rPr>
          <w:rFonts w:ascii="Times New Roman" w:eastAsia="Times New Roman" w:hAnsi="Times New Roman" w:cs="Times New Roman"/>
          <w:sz w:val="24"/>
          <w:szCs w:val="24"/>
        </w:rPr>
        <w:t>tooteid</w:t>
      </w:r>
      <w:r w:rsidRPr="5A3D150D">
        <w:rPr>
          <w:rFonts w:ascii="Times New Roman" w:eastAsia="Times New Roman" w:hAnsi="Times New Roman" w:cs="Times New Roman"/>
          <w:sz w:val="24"/>
          <w:szCs w:val="24"/>
        </w:rPr>
        <w:t xml:space="preserve"> käsitatakse käesolevas seaduses muu </w:t>
      </w:r>
      <w:r w:rsidR="7A9495D4" w:rsidRPr="7D9F6040">
        <w:rPr>
          <w:rFonts w:ascii="Times New Roman" w:eastAsia="Times New Roman" w:hAnsi="Times New Roman" w:cs="Times New Roman"/>
          <w:sz w:val="24"/>
          <w:szCs w:val="24"/>
        </w:rPr>
        <w:t>tekstiil</w:t>
      </w:r>
      <w:r w:rsidR="43D54902" w:rsidRPr="7D9F6040">
        <w:rPr>
          <w:rFonts w:ascii="Times New Roman" w:eastAsia="Times New Roman" w:hAnsi="Times New Roman" w:cs="Times New Roman"/>
          <w:sz w:val="24"/>
          <w:szCs w:val="24"/>
        </w:rPr>
        <w:t>toodetena</w:t>
      </w:r>
      <w:r w:rsidR="7A9495D4" w:rsidRPr="7D9F6040">
        <w:rPr>
          <w:rFonts w:ascii="Times New Roman" w:eastAsia="Times New Roman" w:hAnsi="Times New Roman" w:cs="Times New Roman"/>
          <w:sz w:val="24"/>
          <w:szCs w:val="24"/>
        </w:rPr>
        <w:t>.</w:t>
      </w:r>
      <w:r w:rsidRPr="5A3D150D">
        <w:rPr>
          <w:rFonts w:ascii="Times New Roman" w:eastAsia="Times New Roman" w:hAnsi="Times New Roman" w:cs="Times New Roman"/>
          <w:sz w:val="24"/>
          <w:szCs w:val="24"/>
        </w:rPr>
        <w:t xml:space="preserve"> Muu </w:t>
      </w:r>
      <w:r w:rsidR="7A9495D4" w:rsidRPr="7D9F6040">
        <w:rPr>
          <w:rFonts w:ascii="Times New Roman" w:eastAsia="Times New Roman" w:hAnsi="Times New Roman" w:cs="Times New Roman"/>
          <w:sz w:val="24"/>
          <w:szCs w:val="24"/>
        </w:rPr>
        <w:t>tekstiil</w:t>
      </w:r>
      <w:r w:rsidR="5FE8F460" w:rsidRPr="7D9F6040">
        <w:rPr>
          <w:rFonts w:ascii="Times New Roman" w:eastAsia="Times New Roman" w:hAnsi="Times New Roman" w:cs="Times New Roman"/>
          <w:sz w:val="24"/>
          <w:szCs w:val="24"/>
        </w:rPr>
        <w:t>toodete</w:t>
      </w:r>
      <w:r w:rsidRPr="5A3D150D">
        <w:rPr>
          <w:rFonts w:ascii="Times New Roman" w:eastAsia="Times New Roman" w:hAnsi="Times New Roman" w:cs="Times New Roman"/>
          <w:sz w:val="24"/>
          <w:szCs w:val="24"/>
        </w:rPr>
        <w:t xml:space="preserve"> alla võivad kuuluda näiteks padjad ning teatavad kotid, telgid ja muud eriotstarbelised tekstiiltooted. Selline eristamine on vajalik, sest laiendatud tootjavastutuse kehtestamine IVc lisas loetletud </w:t>
      </w:r>
      <w:r w:rsidR="4E18154A" w:rsidRPr="7D9F6040">
        <w:rPr>
          <w:rFonts w:ascii="Times New Roman" w:eastAsia="Times New Roman" w:hAnsi="Times New Roman" w:cs="Times New Roman"/>
          <w:sz w:val="24"/>
          <w:szCs w:val="24"/>
        </w:rPr>
        <w:t>tekstiil</w:t>
      </w:r>
      <w:r w:rsidR="7A9495D4" w:rsidRPr="7D9F6040">
        <w:rPr>
          <w:rFonts w:ascii="Times New Roman" w:eastAsia="Times New Roman" w:hAnsi="Times New Roman" w:cs="Times New Roman"/>
          <w:sz w:val="24"/>
          <w:szCs w:val="24"/>
        </w:rPr>
        <w:t>toodetele</w:t>
      </w:r>
      <w:r w:rsidRPr="5A3D150D">
        <w:rPr>
          <w:rFonts w:ascii="Times New Roman" w:eastAsia="Times New Roman" w:hAnsi="Times New Roman" w:cs="Times New Roman"/>
          <w:sz w:val="24"/>
          <w:szCs w:val="24"/>
        </w:rPr>
        <w:t xml:space="preserve"> ei vabasta kohaliku omavalitsuse üksust muu </w:t>
      </w:r>
      <w:r w:rsidR="7A9495D4" w:rsidRPr="7D9F6040">
        <w:rPr>
          <w:rFonts w:ascii="Times New Roman" w:eastAsia="Times New Roman" w:hAnsi="Times New Roman" w:cs="Times New Roman"/>
          <w:sz w:val="24"/>
          <w:szCs w:val="24"/>
        </w:rPr>
        <w:t>tekstiili</w:t>
      </w:r>
      <w:r w:rsidR="704F1D05" w:rsidRPr="7D9F6040">
        <w:rPr>
          <w:rFonts w:ascii="Times New Roman" w:eastAsia="Times New Roman" w:hAnsi="Times New Roman" w:cs="Times New Roman"/>
          <w:sz w:val="24"/>
          <w:szCs w:val="24"/>
        </w:rPr>
        <w:t>toodetest tekkinud</w:t>
      </w:r>
      <w:r w:rsidR="7A9495D4" w:rsidRPr="7D9F6040">
        <w:rPr>
          <w:rFonts w:ascii="Times New Roman" w:eastAsia="Times New Roman" w:hAnsi="Times New Roman" w:cs="Times New Roman"/>
          <w:sz w:val="24"/>
          <w:szCs w:val="24"/>
        </w:rPr>
        <w:t xml:space="preserve"> jäätmete </w:t>
      </w:r>
      <w:r w:rsidRPr="5A3D150D">
        <w:rPr>
          <w:rFonts w:ascii="Times New Roman" w:eastAsia="Times New Roman" w:hAnsi="Times New Roman" w:cs="Times New Roman"/>
          <w:sz w:val="24"/>
          <w:szCs w:val="24"/>
        </w:rPr>
        <w:t xml:space="preserve">liigiti kogumise korraldamise kohustusest. Seaduses kasutatakse muu </w:t>
      </w:r>
      <w:r w:rsidR="7A9495D4" w:rsidRPr="7D9F6040">
        <w:rPr>
          <w:rFonts w:ascii="Times New Roman" w:eastAsia="Times New Roman" w:hAnsi="Times New Roman" w:cs="Times New Roman"/>
          <w:sz w:val="24"/>
          <w:szCs w:val="24"/>
        </w:rPr>
        <w:t>tekstiil</w:t>
      </w:r>
      <w:r w:rsidR="456212B4" w:rsidRPr="7D9F6040">
        <w:rPr>
          <w:rFonts w:ascii="Times New Roman" w:eastAsia="Times New Roman" w:hAnsi="Times New Roman" w:cs="Times New Roman"/>
          <w:sz w:val="24"/>
          <w:szCs w:val="24"/>
        </w:rPr>
        <w:t>toote</w:t>
      </w:r>
      <w:r w:rsidRPr="5A3D150D">
        <w:rPr>
          <w:rFonts w:ascii="Times New Roman" w:eastAsia="Times New Roman" w:hAnsi="Times New Roman" w:cs="Times New Roman"/>
          <w:sz w:val="24"/>
          <w:szCs w:val="24"/>
        </w:rPr>
        <w:t xml:space="preserve"> </w:t>
      </w:r>
      <w:r w:rsidR="57FC8B0E" w:rsidRPr="5A3D150D">
        <w:rPr>
          <w:rFonts w:ascii="Times New Roman" w:eastAsia="Times New Roman" w:hAnsi="Times New Roman" w:cs="Times New Roman"/>
          <w:sz w:val="24"/>
          <w:szCs w:val="24"/>
        </w:rPr>
        <w:t>terminit</w:t>
      </w:r>
      <w:r w:rsidRPr="5A3D150D">
        <w:rPr>
          <w:rFonts w:ascii="Times New Roman" w:eastAsia="Times New Roman" w:hAnsi="Times New Roman" w:cs="Times New Roman"/>
          <w:sz w:val="24"/>
          <w:szCs w:val="24"/>
        </w:rPr>
        <w:t xml:space="preserve"> seega nende </w:t>
      </w:r>
      <w:r w:rsidR="7A9495D4" w:rsidRPr="7D9F6040">
        <w:rPr>
          <w:rFonts w:ascii="Times New Roman" w:eastAsia="Times New Roman" w:hAnsi="Times New Roman" w:cs="Times New Roman"/>
          <w:sz w:val="24"/>
          <w:szCs w:val="24"/>
        </w:rPr>
        <w:t>tekstiilitoodete</w:t>
      </w:r>
      <w:r w:rsidRPr="5A3D150D">
        <w:rPr>
          <w:rFonts w:ascii="Times New Roman" w:eastAsia="Times New Roman" w:hAnsi="Times New Roman" w:cs="Times New Roman"/>
          <w:sz w:val="24"/>
          <w:szCs w:val="24"/>
        </w:rPr>
        <w:t xml:space="preserve"> ning neist tekkinud jäätmete tähistamiseks, mis ei kuulu laiendatud tootjavastutuse kohaldamisalasse.</w:t>
      </w:r>
    </w:p>
    <w:p w14:paraId="3E289DAB" w14:textId="0A7C8936" w:rsidR="3D4135D8" w:rsidRDefault="37DC5834" w:rsidP="1A7F4F01">
      <w:pPr>
        <w:spacing w:after="0" w:line="276" w:lineRule="auto"/>
        <w:jc w:val="both"/>
        <w:rPr>
          <w:rFonts w:ascii="Times New Roman" w:eastAsia="Times New Roman" w:hAnsi="Times New Roman" w:cs="Times New Roman"/>
          <w:color w:val="000000" w:themeColor="text1"/>
          <w:sz w:val="24"/>
          <w:szCs w:val="24"/>
        </w:rPr>
      </w:pPr>
      <w:r w:rsidRPr="1A7F4F01">
        <w:rPr>
          <w:rFonts w:ascii="Times New Roman" w:eastAsia="Calibri" w:hAnsi="Times New Roman" w:cs="Times New Roman"/>
          <w:sz w:val="24"/>
          <w:szCs w:val="24"/>
        </w:rPr>
        <w:t xml:space="preserve">Lõige </w:t>
      </w:r>
      <w:r w:rsidR="7D10E832" w:rsidRPr="1A7F4F01">
        <w:rPr>
          <w:rFonts w:ascii="Times New Roman" w:eastAsia="Calibri" w:hAnsi="Times New Roman" w:cs="Times New Roman"/>
          <w:sz w:val="24"/>
          <w:szCs w:val="24"/>
        </w:rPr>
        <w:t>9</w:t>
      </w:r>
      <w:r w:rsidRPr="1A7F4F01">
        <w:rPr>
          <w:rFonts w:ascii="Times New Roman" w:eastAsia="Calibri" w:hAnsi="Times New Roman" w:cs="Times New Roman"/>
          <w:sz w:val="24"/>
          <w:szCs w:val="24"/>
        </w:rPr>
        <w:t xml:space="preserve"> reguleerib kohaliku omavalitsuse üksuse ja tootjate ühenduse vahelist korraldust juhul, </w:t>
      </w:r>
      <w:r w:rsidR="4F7E64C9" w:rsidRPr="1A7F4F01">
        <w:rPr>
          <w:rFonts w:ascii="Times New Roman" w:eastAsia="Calibri" w:hAnsi="Times New Roman" w:cs="Times New Roman"/>
          <w:sz w:val="24"/>
          <w:szCs w:val="24"/>
        </w:rPr>
        <w:t>k</w:t>
      </w:r>
      <w:r w:rsidR="4F7E64C9" w:rsidRPr="1A7F4F01">
        <w:rPr>
          <w:rFonts w:ascii="Times New Roman" w:eastAsia="Times New Roman" w:hAnsi="Times New Roman" w:cs="Times New Roman"/>
          <w:color w:val="000000" w:themeColor="text1"/>
          <w:sz w:val="24"/>
          <w:szCs w:val="24"/>
        </w:rPr>
        <w:t xml:space="preserve">ui </w:t>
      </w:r>
      <w:r w:rsidR="74E6679C" w:rsidRPr="7D9F6040">
        <w:rPr>
          <w:rFonts w:ascii="Times New Roman" w:eastAsia="Times New Roman" w:hAnsi="Times New Roman" w:cs="Times New Roman"/>
          <w:color w:val="000000" w:themeColor="text1"/>
          <w:sz w:val="24"/>
          <w:szCs w:val="24"/>
        </w:rPr>
        <w:t>tekstiiltoodetest</w:t>
      </w:r>
      <w:r w:rsidR="4F7E64C9" w:rsidRPr="1A7F4F01">
        <w:rPr>
          <w:rFonts w:ascii="Times New Roman" w:eastAsia="Times New Roman" w:hAnsi="Times New Roman" w:cs="Times New Roman"/>
          <w:color w:val="000000" w:themeColor="text1"/>
          <w:sz w:val="24"/>
          <w:szCs w:val="24"/>
        </w:rPr>
        <w:t xml:space="preserve"> tekkinud jäätmeid kogutakse sama kogumisvõrgustiku kaudu koos  muu </w:t>
      </w:r>
      <w:r w:rsidR="74E6679C" w:rsidRPr="7D9F6040">
        <w:rPr>
          <w:rFonts w:ascii="Times New Roman" w:eastAsia="Times New Roman" w:hAnsi="Times New Roman" w:cs="Times New Roman"/>
          <w:color w:val="000000" w:themeColor="text1"/>
          <w:sz w:val="24"/>
          <w:szCs w:val="24"/>
        </w:rPr>
        <w:t>tekstiil</w:t>
      </w:r>
      <w:r w:rsidR="65472623" w:rsidRPr="7D9F6040">
        <w:rPr>
          <w:rFonts w:ascii="Times New Roman" w:eastAsia="Times New Roman" w:hAnsi="Times New Roman" w:cs="Times New Roman"/>
          <w:color w:val="000000" w:themeColor="text1"/>
          <w:sz w:val="24"/>
          <w:szCs w:val="24"/>
        </w:rPr>
        <w:t>toodetes</w:t>
      </w:r>
      <w:r w:rsidR="15319811" w:rsidRPr="7D9F6040">
        <w:rPr>
          <w:rFonts w:ascii="Times New Roman" w:eastAsia="Calibri" w:hAnsi="Times New Roman" w:cs="Times New Roman"/>
          <w:sz w:val="24"/>
          <w:szCs w:val="24"/>
        </w:rPr>
        <w:t>t</w:t>
      </w:r>
      <w:r w:rsidR="4F7E64C9" w:rsidRPr="1A7F4F01">
        <w:rPr>
          <w:rFonts w:ascii="Times New Roman" w:eastAsia="Times New Roman" w:hAnsi="Times New Roman" w:cs="Times New Roman"/>
          <w:color w:val="000000" w:themeColor="text1"/>
          <w:sz w:val="24"/>
          <w:szCs w:val="24"/>
        </w:rPr>
        <w:t xml:space="preserve"> tekkinud jäätmetega</w:t>
      </w:r>
      <w:r w:rsidR="012CECB6" w:rsidRPr="1A7F4F01">
        <w:rPr>
          <w:rFonts w:ascii="Times New Roman" w:eastAsia="Times New Roman" w:hAnsi="Times New Roman" w:cs="Times New Roman"/>
          <w:color w:val="000000" w:themeColor="text1"/>
          <w:sz w:val="24"/>
          <w:szCs w:val="24"/>
        </w:rPr>
        <w:t>.</w:t>
      </w:r>
    </w:p>
    <w:p w14:paraId="3D1787EC" w14:textId="77777777" w:rsidR="001A7B37" w:rsidRDefault="001A7B37" w:rsidP="1A7F4F01">
      <w:pPr>
        <w:spacing w:after="0" w:line="276" w:lineRule="auto"/>
        <w:jc w:val="both"/>
        <w:rPr>
          <w:rFonts w:ascii="Times New Roman" w:eastAsia="Times New Roman" w:hAnsi="Times New Roman" w:cs="Times New Roman"/>
          <w:sz w:val="24"/>
          <w:szCs w:val="24"/>
        </w:rPr>
      </w:pPr>
    </w:p>
    <w:p w14:paraId="724B96EA" w14:textId="257A8CE7" w:rsidR="243B836B" w:rsidRDefault="37DC5834" w:rsidP="1A7F4F01">
      <w:pPr>
        <w:spacing w:after="0" w:line="276" w:lineRule="auto"/>
        <w:jc w:val="both"/>
      </w:pPr>
      <w:r w:rsidRPr="1A7F4F01">
        <w:rPr>
          <w:rFonts w:ascii="Times New Roman" w:eastAsia="Calibri" w:hAnsi="Times New Roman" w:cs="Times New Roman"/>
          <w:sz w:val="24"/>
          <w:szCs w:val="24"/>
        </w:rPr>
        <w:t xml:space="preserve">Ühise kogumisvõrgustiku kasutamine ei muuda jäätmeseadusest tulenevat vastutuse jaotust. </w:t>
      </w:r>
      <w:r w:rsidR="1B0480AD" w:rsidRPr="7D9F6040">
        <w:rPr>
          <w:rFonts w:ascii="Times New Roman" w:eastAsia="Calibri" w:hAnsi="Times New Roman" w:cs="Times New Roman"/>
          <w:sz w:val="24"/>
          <w:szCs w:val="24"/>
        </w:rPr>
        <w:t>T</w:t>
      </w:r>
      <w:r w:rsidR="20F29019" w:rsidRPr="7D9F6040">
        <w:rPr>
          <w:rFonts w:ascii="Times New Roman" w:eastAsia="Calibri" w:hAnsi="Times New Roman" w:cs="Times New Roman"/>
          <w:sz w:val="24"/>
          <w:szCs w:val="24"/>
        </w:rPr>
        <w:t>ekstiiltoodete t</w:t>
      </w:r>
      <w:r w:rsidR="1B0480AD" w:rsidRPr="7D9F6040">
        <w:rPr>
          <w:rFonts w:ascii="Times New Roman" w:eastAsia="Calibri" w:hAnsi="Times New Roman" w:cs="Times New Roman"/>
          <w:sz w:val="24"/>
          <w:szCs w:val="24"/>
        </w:rPr>
        <w:t>ootjad</w:t>
      </w:r>
      <w:r w:rsidRPr="1A7F4F01">
        <w:rPr>
          <w:rFonts w:ascii="Times New Roman" w:eastAsia="Calibri" w:hAnsi="Times New Roman" w:cs="Times New Roman"/>
          <w:sz w:val="24"/>
          <w:szCs w:val="24"/>
        </w:rPr>
        <w:t xml:space="preserve"> vastutavad </w:t>
      </w:r>
      <w:r w:rsidR="0EA5D1E6" w:rsidRPr="1A7F4F01">
        <w:rPr>
          <w:rFonts w:ascii="Times New Roman" w:eastAsia="Calibri" w:hAnsi="Times New Roman" w:cs="Times New Roman"/>
          <w:sz w:val="24"/>
          <w:szCs w:val="24"/>
        </w:rPr>
        <w:t>jäätmete raamdirektiivi</w:t>
      </w:r>
      <w:r w:rsidRPr="1A7F4F01">
        <w:rPr>
          <w:rFonts w:ascii="Times New Roman" w:eastAsia="Calibri" w:hAnsi="Times New Roman" w:cs="Times New Roman"/>
          <w:sz w:val="24"/>
          <w:szCs w:val="24"/>
        </w:rPr>
        <w:t xml:space="preserve"> IVc lisas loetletud </w:t>
      </w:r>
      <w:r w:rsidR="1B0480AD" w:rsidRPr="7D9F6040">
        <w:rPr>
          <w:rFonts w:ascii="Times New Roman" w:eastAsia="Calibri" w:hAnsi="Times New Roman" w:cs="Times New Roman"/>
          <w:sz w:val="24"/>
          <w:szCs w:val="24"/>
        </w:rPr>
        <w:t>tekstiiltoodete</w:t>
      </w:r>
      <w:r w:rsidRPr="1A7F4F01">
        <w:rPr>
          <w:rFonts w:ascii="Times New Roman" w:eastAsia="Calibri" w:hAnsi="Times New Roman" w:cs="Times New Roman"/>
          <w:sz w:val="24"/>
          <w:szCs w:val="24"/>
        </w:rPr>
        <w:t xml:space="preserve"> suhtes laiendatud tootjavastutuse kohustuste täitmise eest ning kannavad nende </w:t>
      </w:r>
      <w:r w:rsidR="3C4BECB4" w:rsidRPr="7D9F6040">
        <w:rPr>
          <w:rFonts w:ascii="Times New Roman" w:eastAsia="Calibri" w:hAnsi="Times New Roman" w:cs="Times New Roman"/>
          <w:sz w:val="24"/>
          <w:szCs w:val="24"/>
        </w:rPr>
        <w:t>tekstiil</w:t>
      </w:r>
      <w:r w:rsidR="1B0480AD" w:rsidRPr="7D9F6040">
        <w:rPr>
          <w:rFonts w:ascii="Times New Roman" w:eastAsia="Calibri" w:hAnsi="Times New Roman" w:cs="Times New Roman"/>
          <w:sz w:val="24"/>
          <w:szCs w:val="24"/>
        </w:rPr>
        <w:t>toodete</w:t>
      </w:r>
      <w:r w:rsidRPr="1A7F4F01">
        <w:rPr>
          <w:rFonts w:ascii="Times New Roman" w:eastAsia="Calibri" w:hAnsi="Times New Roman" w:cs="Times New Roman"/>
          <w:sz w:val="24"/>
          <w:szCs w:val="24"/>
        </w:rPr>
        <w:t xml:space="preserve"> kogumise ja edasise käitlemisega seotud kulud. </w:t>
      </w:r>
      <w:r w:rsidR="301DD2AD" w:rsidRPr="1A7F4F01">
        <w:rPr>
          <w:rFonts w:ascii="Times New Roman" w:eastAsia="Calibri" w:hAnsi="Times New Roman" w:cs="Times New Roman"/>
          <w:sz w:val="24"/>
          <w:szCs w:val="24"/>
        </w:rPr>
        <w:t xml:space="preserve">Muu </w:t>
      </w:r>
      <w:r w:rsidR="416A3EB9" w:rsidRPr="7D9F6040">
        <w:rPr>
          <w:rFonts w:ascii="Times New Roman" w:eastAsia="Calibri" w:hAnsi="Times New Roman" w:cs="Times New Roman"/>
          <w:sz w:val="24"/>
          <w:szCs w:val="24"/>
        </w:rPr>
        <w:t>tekstiil</w:t>
      </w:r>
      <w:r w:rsidR="5AA5C9DA" w:rsidRPr="7D9F6040">
        <w:rPr>
          <w:rFonts w:ascii="Times New Roman" w:eastAsia="Calibri" w:hAnsi="Times New Roman" w:cs="Times New Roman"/>
          <w:sz w:val="24"/>
          <w:szCs w:val="24"/>
        </w:rPr>
        <w:t>toodetest</w:t>
      </w:r>
      <w:r w:rsidR="301DD2AD" w:rsidRPr="1A7F4F01">
        <w:rPr>
          <w:rFonts w:ascii="Times New Roman" w:eastAsia="Calibri" w:hAnsi="Times New Roman" w:cs="Times New Roman"/>
          <w:sz w:val="24"/>
          <w:szCs w:val="24"/>
        </w:rPr>
        <w:t xml:space="preserve"> tekkinud </w:t>
      </w:r>
      <w:r w:rsidRPr="1A7F4F01">
        <w:rPr>
          <w:rFonts w:ascii="Times New Roman" w:eastAsia="Calibri" w:hAnsi="Times New Roman" w:cs="Times New Roman"/>
          <w:sz w:val="24"/>
          <w:szCs w:val="24"/>
        </w:rPr>
        <w:t>jäätmete liigiti kogumise korraldamise kohustus jääb kohaliku omavalitsuse üksusele.</w:t>
      </w:r>
      <w:r w:rsidR="764307BE" w:rsidRPr="1A7F4F01">
        <w:rPr>
          <w:rFonts w:ascii="Times New Roman" w:eastAsia="Calibri" w:hAnsi="Times New Roman" w:cs="Times New Roman"/>
          <w:sz w:val="24"/>
          <w:szCs w:val="24"/>
        </w:rPr>
        <w:t xml:space="preserve"> </w:t>
      </w:r>
      <w:r w:rsidRPr="1A7F4F01">
        <w:rPr>
          <w:rFonts w:ascii="Times New Roman" w:eastAsia="Calibri" w:hAnsi="Times New Roman" w:cs="Times New Roman"/>
          <w:sz w:val="24"/>
          <w:szCs w:val="24"/>
        </w:rPr>
        <w:t xml:space="preserve">Kui nimetatud jäätmevoogude kogumiseks kasutatakse sama kogumisvõrgustikku, tuleb seetõttu kohaliku omavalitsuse üksusel ja tootjate ühendusel kokku leppida kohaliku omavalitsuse üksuse vastutusalasse kuuluvate </w:t>
      </w:r>
      <w:r w:rsidR="3828C84E" w:rsidRPr="1A7F4F01">
        <w:rPr>
          <w:rFonts w:ascii="Times New Roman" w:eastAsia="Calibri" w:hAnsi="Times New Roman" w:cs="Times New Roman"/>
          <w:sz w:val="24"/>
          <w:szCs w:val="24"/>
        </w:rPr>
        <w:t xml:space="preserve">muu </w:t>
      </w:r>
      <w:r w:rsidR="1B0480AD" w:rsidRPr="7D9F6040">
        <w:rPr>
          <w:rFonts w:ascii="Times New Roman" w:eastAsia="Calibri" w:hAnsi="Times New Roman" w:cs="Times New Roman"/>
          <w:sz w:val="24"/>
          <w:szCs w:val="24"/>
        </w:rPr>
        <w:t>tekstiil</w:t>
      </w:r>
      <w:r w:rsidR="6719DF20" w:rsidRPr="7D9F6040">
        <w:rPr>
          <w:rFonts w:ascii="Times New Roman" w:eastAsia="Calibri" w:hAnsi="Times New Roman" w:cs="Times New Roman"/>
          <w:sz w:val="24"/>
          <w:szCs w:val="24"/>
        </w:rPr>
        <w:t>toodetest</w:t>
      </w:r>
      <w:r w:rsidR="3EFB43AA" w:rsidRPr="1A7F4F01">
        <w:rPr>
          <w:rFonts w:ascii="Times New Roman" w:eastAsia="Calibri" w:hAnsi="Times New Roman" w:cs="Times New Roman"/>
          <w:sz w:val="24"/>
          <w:szCs w:val="24"/>
        </w:rPr>
        <w:t xml:space="preserve"> tekkinud </w:t>
      </w:r>
      <w:r w:rsidRPr="1A7F4F01">
        <w:rPr>
          <w:rFonts w:ascii="Times New Roman" w:eastAsia="Calibri" w:hAnsi="Times New Roman" w:cs="Times New Roman"/>
          <w:sz w:val="24"/>
          <w:szCs w:val="24"/>
        </w:rPr>
        <w:t>jäätmete kogumise ja käitlemise praktiline korraldus ning sellega seotud kulude katmine. Kokkuleppe eesmärk on võimaldada lõppkasutajale võimalikult selge ja toimiv kogumislahendus, säilitades samal ajal laiendatud tootjavastutusest ja kohaliku omavalitsuse jäätmehoolduskohustusest tuleneva vastutuse ning kulude jaotuse.</w:t>
      </w:r>
    </w:p>
    <w:p w14:paraId="1B0E834E" w14:textId="06599659" w:rsidR="243B836B" w:rsidRDefault="243B836B" w:rsidP="1A7F4F01">
      <w:pPr>
        <w:spacing w:after="0" w:line="276" w:lineRule="auto"/>
        <w:jc w:val="both"/>
        <w:rPr>
          <w:rFonts w:ascii="Times New Roman" w:eastAsia="Calibri" w:hAnsi="Times New Roman" w:cs="Times New Roman"/>
          <w:sz w:val="24"/>
          <w:szCs w:val="24"/>
        </w:rPr>
      </w:pPr>
    </w:p>
    <w:p w14:paraId="2C123B0C" w14:textId="25FFC310" w:rsidR="243B836B" w:rsidRDefault="621B6B37"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b/>
          <w:bCs/>
          <w:sz w:val="24"/>
          <w:szCs w:val="24"/>
        </w:rPr>
        <w:t>JäätS</w:t>
      </w:r>
      <w:r w:rsidR="00A07C42" w:rsidRPr="1A7F4F01">
        <w:rPr>
          <w:rFonts w:ascii="Times New Roman" w:hAnsi="Times New Roman" w:cs="Times New Roman"/>
          <w:b/>
          <w:bCs/>
          <w:sz w:val="24"/>
          <w:szCs w:val="24"/>
        </w:rPr>
        <w:t xml:space="preserve">i </w:t>
      </w:r>
      <w:r w:rsidRPr="1A7F4F01">
        <w:rPr>
          <w:rFonts w:ascii="Times New Roman" w:hAnsi="Times New Roman" w:cs="Times New Roman"/>
          <w:b/>
          <w:bCs/>
          <w:sz w:val="24"/>
          <w:szCs w:val="24"/>
        </w:rPr>
        <w:t>§</w:t>
      </w:r>
      <w:r w:rsidR="7968E388" w:rsidRPr="1A7F4F01">
        <w:rPr>
          <w:rFonts w:ascii="Times New Roman" w:hAnsi="Times New Roman" w:cs="Times New Roman"/>
          <w:b/>
          <w:bCs/>
          <w:sz w:val="24"/>
          <w:szCs w:val="24"/>
        </w:rPr>
        <w:t xml:space="preserve"> 25</w:t>
      </w:r>
      <w:r w:rsidR="49183DEA" w:rsidRPr="1A7F4F01">
        <w:rPr>
          <w:rFonts w:ascii="Times New Roman" w:hAnsi="Times New Roman" w:cs="Times New Roman"/>
          <w:b/>
          <w:bCs/>
          <w:sz w:val="24"/>
          <w:szCs w:val="24"/>
          <w:vertAlign w:val="superscript"/>
        </w:rPr>
        <w:t>6</w:t>
      </w:r>
    </w:p>
    <w:p w14:paraId="28053290" w14:textId="29F67167" w:rsidR="243B836B" w:rsidRDefault="773C6923"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Säte </w:t>
      </w:r>
      <w:r w:rsidR="1EF8A4C3" w:rsidRPr="1A7F4F01">
        <w:rPr>
          <w:rFonts w:ascii="Times New Roman" w:eastAsia="Times New Roman" w:hAnsi="Times New Roman" w:cs="Times New Roman"/>
          <w:sz w:val="24"/>
          <w:szCs w:val="24"/>
        </w:rPr>
        <w:t xml:space="preserve">reguleerib sotsiaalmajanduse üksuste rolli </w:t>
      </w:r>
      <w:r w:rsidR="7DEEFA9D" w:rsidRPr="7D9F6040">
        <w:rPr>
          <w:rFonts w:ascii="Times New Roman" w:eastAsia="Times New Roman" w:hAnsi="Times New Roman" w:cs="Times New Roman"/>
          <w:sz w:val="24"/>
          <w:szCs w:val="24"/>
        </w:rPr>
        <w:t>tekstiiltoodete kogumis</w:t>
      </w:r>
      <w:r w:rsidR="5A165BDF" w:rsidRPr="7D9F6040">
        <w:rPr>
          <w:rFonts w:ascii="Times New Roman" w:eastAsia="Times New Roman" w:hAnsi="Times New Roman" w:cs="Times New Roman"/>
          <w:sz w:val="24"/>
          <w:szCs w:val="24"/>
        </w:rPr>
        <w:t xml:space="preserve">e </w:t>
      </w:r>
      <w:r w:rsidR="7DEEFA9D" w:rsidRPr="7D9F6040">
        <w:rPr>
          <w:rFonts w:ascii="Times New Roman" w:eastAsia="Times New Roman" w:hAnsi="Times New Roman" w:cs="Times New Roman"/>
          <w:sz w:val="24"/>
          <w:szCs w:val="24"/>
        </w:rPr>
        <w:t>võrgustiku</w:t>
      </w:r>
      <w:r w:rsidR="2E16565F" w:rsidRPr="7D9F6040">
        <w:rPr>
          <w:rFonts w:ascii="Times New Roman" w:eastAsia="Times New Roman" w:hAnsi="Times New Roman" w:cs="Times New Roman"/>
          <w:sz w:val="24"/>
          <w:szCs w:val="24"/>
        </w:rPr>
        <w:t>s</w:t>
      </w:r>
      <w:r w:rsidR="7DEEFA9D" w:rsidRPr="7D9F6040">
        <w:rPr>
          <w:rFonts w:ascii="Times New Roman" w:eastAsia="Times New Roman" w:hAnsi="Times New Roman" w:cs="Times New Roman"/>
          <w:sz w:val="24"/>
          <w:szCs w:val="24"/>
        </w:rPr>
        <w:t>.</w:t>
      </w:r>
      <w:r w:rsidR="1EF8A4C3" w:rsidRPr="1A7F4F01">
        <w:rPr>
          <w:rFonts w:ascii="Times New Roman" w:eastAsia="Times New Roman" w:hAnsi="Times New Roman" w:cs="Times New Roman"/>
          <w:sz w:val="24"/>
          <w:szCs w:val="24"/>
        </w:rPr>
        <w:t xml:space="preserve"> </w:t>
      </w:r>
      <w:r w:rsidR="66D1681C" w:rsidRPr="1A7F4F01">
        <w:rPr>
          <w:rFonts w:ascii="Times New Roman" w:eastAsia="Times New Roman" w:hAnsi="Times New Roman" w:cs="Times New Roman"/>
          <w:sz w:val="24"/>
          <w:szCs w:val="24"/>
        </w:rPr>
        <w:t xml:space="preserve">Sätte eesmärk on tagada, et sotsiaalmajanduse üksuste senine ja oluline panus kasutatud tekstiiltoodete kogumisel, korduskasutusse suunamisel ning sotsiaalse ja keskkondliku väärtuse loomisel säiliks ja oleks tootjavastutussüsteemis selgelt tunnustatud. Nende tegevus toetab </w:t>
      </w:r>
      <w:r w:rsidR="66D1681C" w:rsidRPr="1A7F4F01">
        <w:rPr>
          <w:rFonts w:ascii="Times New Roman" w:eastAsia="Times New Roman" w:hAnsi="Times New Roman" w:cs="Times New Roman"/>
          <w:sz w:val="24"/>
          <w:szCs w:val="24"/>
        </w:rPr>
        <w:lastRenderedPageBreak/>
        <w:t>ühtaegu jäätmetekke vähendamist, korduskasutuse laiendamist ja kvaliteetsete töökohtade loomist, sealhulgas kaitsetumatele sihtrühmadele. Seetõttu on põhjendatud anda neile tootjavastutussüsteemis selge ja kaitstud positsioon.</w:t>
      </w:r>
    </w:p>
    <w:p w14:paraId="19A5F704" w14:textId="77777777" w:rsidR="001A7B37" w:rsidRDefault="001A7B37" w:rsidP="1A7F4F01">
      <w:pPr>
        <w:spacing w:after="0" w:line="276" w:lineRule="auto"/>
        <w:jc w:val="both"/>
        <w:rPr>
          <w:rFonts w:ascii="Times New Roman" w:hAnsi="Times New Roman" w:cs="Times New Roman"/>
          <w:sz w:val="24"/>
          <w:szCs w:val="24"/>
        </w:rPr>
      </w:pPr>
    </w:p>
    <w:p w14:paraId="0A3A8355" w14:textId="3C4A83C2" w:rsidR="66D1681C" w:rsidRDefault="66D1681C"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Arvestades sotsiaalmajanduse üksuste </w:t>
      </w:r>
      <w:r w:rsidR="00A07C42" w:rsidRPr="1A7F4F01">
        <w:rPr>
          <w:rFonts w:ascii="Times New Roman" w:eastAsia="Times New Roman" w:hAnsi="Times New Roman" w:cs="Times New Roman"/>
          <w:sz w:val="24"/>
          <w:szCs w:val="24"/>
        </w:rPr>
        <w:t>tähtsust</w:t>
      </w:r>
      <w:r w:rsidRPr="1A7F4F01">
        <w:rPr>
          <w:rFonts w:ascii="Times New Roman" w:eastAsia="Times New Roman" w:hAnsi="Times New Roman" w:cs="Times New Roman"/>
          <w:sz w:val="24"/>
          <w:szCs w:val="24"/>
        </w:rPr>
        <w:t xml:space="preserve"> olemasolevates </w:t>
      </w:r>
      <w:r w:rsidR="558EE30E" w:rsidRPr="7D9F6040">
        <w:rPr>
          <w:rFonts w:ascii="Times New Roman" w:eastAsia="Times New Roman" w:hAnsi="Times New Roman" w:cs="Times New Roman"/>
          <w:sz w:val="24"/>
          <w:szCs w:val="24"/>
        </w:rPr>
        <w:t>tekstiil</w:t>
      </w:r>
      <w:r w:rsidR="7902003C" w:rsidRPr="7D9F6040">
        <w:rPr>
          <w:rFonts w:ascii="Times New Roman" w:eastAsia="Times New Roman" w:hAnsi="Times New Roman" w:cs="Times New Roman"/>
          <w:sz w:val="24"/>
          <w:szCs w:val="24"/>
        </w:rPr>
        <w:t xml:space="preserve">toodete </w:t>
      </w:r>
      <w:r w:rsidR="558EE30E" w:rsidRPr="7D9F6040">
        <w:rPr>
          <w:rFonts w:ascii="Times New Roman" w:eastAsia="Times New Roman" w:hAnsi="Times New Roman" w:cs="Times New Roman"/>
          <w:sz w:val="24"/>
          <w:szCs w:val="24"/>
        </w:rPr>
        <w:t>kogumis</w:t>
      </w:r>
      <w:r w:rsidR="4E962500" w:rsidRPr="7D9F6040">
        <w:rPr>
          <w:rFonts w:ascii="Times New Roman" w:eastAsia="Times New Roman" w:hAnsi="Times New Roman" w:cs="Times New Roman"/>
          <w:sz w:val="24"/>
          <w:szCs w:val="24"/>
        </w:rPr>
        <w:t xml:space="preserve">e </w:t>
      </w:r>
      <w:r w:rsidR="71988524" w:rsidRPr="7D9F6040">
        <w:rPr>
          <w:rFonts w:ascii="Times New Roman" w:eastAsia="Times New Roman" w:hAnsi="Times New Roman" w:cs="Times New Roman"/>
          <w:sz w:val="24"/>
          <w:szCs w:val="24"/>
        </w:rPr>
        <w:t>võrgustikes</w:t>
      </w:r>
      <w:r w:rsidRPr="1A7F4F01">
        <w:rPr>
          <w:rFonts w:ascii="Times New Roman" w:eastAsia="Times New Roman" w:hAnsi="Times New Roman" w:cs="Times New Roman"/>
          <w:sz w:val="24"/>
          <w:szCs w:val="24"/>
        </w:rPr>
        <w:t xml:space="preserve"> ning nende potentsiaali luua </w:t>
      </w:r>
      <w:r w:rsidR="01E5A80C" w:rsidRPr="1A7F4F01">
        <w:rPr>
          <w:rFonts w:ascii="Times New Roman" w:eastAsia="Times New Roman" w:hAnsi="Times New Roman" w:cs="Times New Roman"/>
          <w:sz w:val="24"/>
          <w:szCs w:val="24"/>
        </w:rPr>
        <w:t>ELis</w:t>
      </w:r>
      <w:r w:rsidRPr="1A7F4F01">
        <w:rPr>
          <w:rFonts w:ascii="Times New Roman" w:eastAsia="Times New Roman" w:hAnsi="Times New Roman" w:cs="Times New Roman"/>
          <w:sz w:val="24"/>
          <w:szCs w:val="24"/>
        </w:rPr>
        <w:t xml:space="preserve"> kohalikke, keskkonnasäästlikke ning osaluspõhiseid ja kaasavaid ärimudeleid ning kvaliteetseid töökohti kooskõlas komisjoni 9. detsembri 2021. aasta teatisega „Inimeste hüvanguks toimiva majanduse kujundamine: sotsiaalmajanduse tegevuskava“, tuleks laiendatud </w:t>
      </w:r>
      <w:r w:rsidR="62F6FF7D" w:rsidRPr="7D9F6040">
        <w:rPr>
          <w:rFonts w:ascii="Times New Roman" w:eastAsia="Times New Roman" w:hAnsi="Times New Roman" w:cs="Times New Roman"/>
          <w:sz w:val="24"/>
          <w:szCs w:val="24"/>
        </w:rPr>
        <w:t>tootja</w:t>
      </w:r>
      <w:r w:rsidR="754306A6" w:rsidRPr="7D9F6040">
        <w:rPr>
          <w:rFonts w:ascii="Times New Roman" w:eastAsia="Times New Roman" w:hAnsi="Times New Roman" w:cs="Times New Roman"/>
          <w:sz w:val="24"/>
          <w:szCs w:val="24"/>
        </w:rPr>
        <w:t>vastutuse</w:t>
      </w:r>
      <w:r w:rsidRPr="1A7F4F01">
        <w:rPr>
          <w:rFonts w:ascii="Times New Roman" w:eastAsia="Times New Roman" w:hAnsi="Times New Roman" w:cs="Times New Roman"/>
          <w:sz w:val="24"/>
          <w:szCs w:val="24"/>
        </w:rPr>
        <w:t xml:space="preserve"> süsteemide kehtestamisel säilitada kasutatud </w:t>
      </w:r>
      <w:r w:rsidR="754306A6" w:rsidRPr="7D9F6040">
        <w:rPr>
          <w:rFonts w:ascii="Times New Roman" w:eastAsia="Times New Roman" w:hAnsi="Times New Roman" w:cs="Times New Roman"/>
          <w:sz w:val="24"/>
          <w:szCs w:val="24"/>
        </w:rPr>
        <w:t>tekstiil</w:t>
      </w:r>
      <w:r w:rsidR="134DA2EB" w:rsidRPr="7D9F6040">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käitlemisega tegelevate sotsiaalmajanduse üksuste tegevus ja seda toetada. Seepärast tuleks neid üksusi käsitada liigiti kogumise </w:t>
      </w:r>
      <w:r w:rsidR="2A201A3A" w:rsidRPr="7D9F6040">
        <w:rPr>
          <w:rFonts w:ascii="Times New Roman" w:eastAsia="Times New Roman" w:hAnsi="Times New Roman" w:cs="Times New Roman"/>
          <w:sz w:val="24"/>
          <w:szCs w:val="24"/>
        </w:rPr>
        <w:t>võrgustikus</w:t>
      </w:r>
      <w:r w:rsidRPr="1A7F4F01">
        <w:rPr>
          <w:rFonts w:ascii="Times New Roman" w:eastAsia="Times New Roman" w:hAnsi="Times New Roman" w:cs="Times New Roman"/>
          <w:sz w:val="24"/>
          <w:szCs w:val="24"/>
        </w:rPr>
        <w:t xml:space="preserve"> partneritena, kes toetavad </w:t>
      </w:r>
      <w:r w:rsidR="754306A6" w:rsidRPr="7D9F6040">
        <w:rPr>
          <w:rFonts w:ascii="Times New Roman" w:eastAsia="Times New Roman" w:hAnsi="Times New Roman" w:cs="Times New Roman"/>
          <w:sz w:val="24"/>
          <w:szCs w:val="24"/>
        </w:rPr>
        <w:t>korduskasut</w:t>
      </w:r>
      <w:r w:rsidR="308CC20B" w:rsidRPr="7D9F6040">
        <w:rPr>
          <w:rFonts w:ascii="Times New Roman" w:eastAsia="Times New Roman" w:hAnsi="Times New Roman" w:cs="Times New Roman"/>
          <w:sz w:val="24"/>
          <w:szCs w:val="24"/>
        </w:rPr>
        <w:t>u</w:t>
      </w:r>
      <w:r w:rsidR="754306A6" w:rsidRPr="7D9F6040">
        <w:rPr>
          <w:rFonts w:ascii="Times New Roman" w:eastAsia="Times New Roman" w:hAnsi="Times New Roman" w:cs="Times New Roman"/>
          <w:sz w:val="24"/>
          <w:szCs w:val="24"/>
        </w:rPr>
        <w:t>se</w:t>
      </w:r>
      <w:r w:rsidRPr="1A7F4F01">
        <w:rPr>
          <w:rFonts w:ascii="Times New Roman" w:eastAsia="Times New Roman" w:hAnsi="Times New Roman" w:cs="Times New Roman"/>
          <w:sz w:val="24"/>
          <w:szCs w:val="24"/>
        </w:rPr>
        <w:t xml:space="preserve"> ja parandamise laiendamist ning loovad kvaliteetseid töökohti kõigile, eelkõige kaitsetumatele rühmadele. Sortimisnõudeid tuleks kohaldada ka </w:t>
      </w:r>
      <w:r w:rsidR="00A07C42" w:rsidRPr="1A7F4F01">
        <w:rPr>
          <w:rFonts w:ascii="Times New Roman" w:eastAsia="Times New Roman" w:hAnsi="Times New Roman" w:cs="Times New Roman"/>
          <w:sz w:val="24"/>
          <w:szCs w:val="24"/>
        </w:rPr>
        <w:t>nende</w:t>
      </w:r>
      <w:r w:rsidRPr="1A7F4F01">
        <w:rPr>
          <w:rFonts w:ascii="Times New Roman" w:eastAsia="Times New Roman" w:hAnsi="Times New Roman" w:cs="Times New Roman"/>
          <w:sz w:val="24"/>
          <w:szCs w:val="24"/>
        </w:rPr>
        <w:t xml:space="preserve"> üksuste kogutud kasutatud ja jäätmeteks muutunud </w:t>
      </w:r>
      <w:r w:rsidR="754306A6" w:rsidRPr="7D9F6040">
        <w:rPr>
          <w:rFonts w:ascii="Times New Roman" w:eastAsia="Times New Roman" w:hAnsi="Times New Roman" w:cs="Times New Roman"/>
          <w:sz w:val="24"/>
          <w:szCs w:val="24"/>
        </w:rPr>
        <w:t>tekstiiltoodete</w:t>
      </w:r>
      <w:r w:rsidR="7C05F4E9" w:rsidRPr="7D9F6040">
        <w:rPr>
          <w:rFonts w:ascii="Times New Roman" w:eastAsia="Times New Roman" w:hAnsi="Times New Roman" w:cs="Times New Roman"/>
          <w:sz w:val="24"/>
          <w:szCs w:val="24"/>
        </w:rPr>
        <w:t>le</w:t>
      </w:r>
      <w:r w:rsidR="00A07C42" w:rsidRPr="1A7F4F01">
        <w:rPr>
          <w:rFonts w:ascii="Times New Roman" w:eastAsia="Times New Roman" w:hAnsi="Times New Roman" w:cs="Times New Roman"/>
          <w:sz w:val="24"/>
          <w:szCs w:val="24"/>
        </w:rPr>
        <w:t>.</w:t>
      </w:r>
    </w:p>
    <w:p w14:paraId="0A030488" w14:textId="77777777" w:rsidR="001A7B37" w:rsidRDefault="001A7B37" w:rsidP="1A7F4F01">
      <w:pPr>
        <w:spacing w:after="0" w:line="276" w:lineRule="auto"/>
        <w:jc w:val="both"/>
        <w:rPr>
          <w:rFonts w:ascii="Times New Roman" w:eastAsia="Times New Roman" w:hAnsi="Times New Roman" w:cs="Times New Roman"/>
          <w:sz w:val="24"/>
          <w:szCs w:val="24"/>
        </w:rPr>
      </w:pPr>
    </w:p>
    <w:p w14:paraId="331FA391" w14:textId="5D199A0A" w:rsidR="1EF8A4C3" w:rsidRDefault="1EF8A4C3"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 xml:space="preserve">Lõike 1 kohaselt on sotsiaalmajanduse üksustel lubatud pidada ja käigus hoida oma </w:t>
      </w:r>
      <w:r w:rsidR="7DEEFA9D" w:rsidRPr="7D9F6040">
        <w:rPr>
          <w:rFonts w:ascii="Times New Roman" w:eastAsia="Times New Roman" w:hAnsi="Times New Roman" w:cs="Times New Roman"/>
          <w:sz w:val="24"/>
          <w:szCs w:val="24"/>
        </w:rPr>
        <w:t>tekstiiltoodete</w:t>
      </w:r>
      <w:r w:rsidRPr="1A7F4F01">
        <w:rPr>
          <w:rFonts w:ascii="Times New Roman" w:eastAsia="Times New Roman" w:hAnsi="Times New Roman" w:cs="Times New Roman"/>
          <w:sz w:val="24"/>
          <w:szCs w:val="24"/>
        </w:rPr>
        <w:t xml:space="preserve"> liigiti kogumise punkte. Sellega tagatakse, et tootjavastutuse süsteemi rakendamine ei tõrju välja tegutsevaid sotsiaalmajanduse üksusi ega kahjusta nende senist tegevust. Samuti nähakse ette, et neid koheldakse liigiti kogumise punktide asukohavalikul võrdselt või eelistatult. Selle eesmärk on säilitada ja toetada sotsiaalmajanduse üksuste osalemist </w:t>
      </w:r>
      <w:r w:rsidR="7DEEFA9D" w:rsidRPr="7D9F6040">
        <w:rPr>
          <w:rFonts w:ascii="Times New Roman" w:eastAsia="Times New Roman" w:hAnsi="Times New Roman" w:cs="Times New Roman"/>
          <w:sz w:val="24"/>
          <w:szCs w:val="24"/>
        </w:rPr>
        <w:t>kogumis</w:t>
      </w:r>
      <w:r w:rsidR="59E59461" w:rsidRPr="7D9F6040">
        <w:rPr>
          <w:rFonts w:ascii="Times New Roman" w:eastAsia="Times New Roman" w:hAnsi="Times New Roman" w:cs="Times New Roman"/>
          <w:sz w:val="24"/>
          <w:szCs w:val="24"/>
        </w:rPr>
        <w:t xml:space="preserve">e </w:t>
      </w:r>
      <w:r w:rsidR="7DEEFA9D" w:rsidRPr="7D9F6040">
        <w:rPr>
          <w:rFonts w:ascii="Times New Roman" w:eastAsia="Times New Roman" w:hAnsi="Times New Roman" w:cs="Times New Roman"/>
          <w:sz w:val="24"/>
          <w:szCs w:val="24"/>
        </w:rPr>
        <w:t>võrgustikus</w:t>
      </w:r>
      <w:r w:rsidRPr="1A7F4F01">
        <w:rPr>
          <w:rFonts w:ascii="Times New Roman" w:eastAsia="Times New Roman" w:hAnsi="Times New Roman" w:cs="Times New Roman"/>
          <w:sz w:val="24"/>
          <w:szCs w:val="24"/>
        </w:rPr>
        <w:t xml:space="preserve">, arvestades nende </w:t>
      </w:r>
      <w:r w:rsidR="00A07C42" w:rsidRPr="1A7F4F01">
        <w:rPr>
          <w:rFonts w:ascii="Times New Roman" w:eastAsia="Times New Roman" w:hAnsi="Times New Roman" w:cs="Times New Roman"/>
          <w:sz w:val="24"/>
          <w:szCs w:val="24"/>
        </w:rPr>
        <w:t>tähtsust</w:t>
      </w:r>
      <w:r w:rsidRPr="1A7F4F01">
        <w:rPr>
          <w:rFonts w:ascii="Times New Roman" w:eastAsia="Times New Roman" w:hAnsi="Times New Roman" w:cs="Times New Roman"/>
          <w:sz w:val="24"/>
          <w:szCs w:val="24"/>
        </w:rPr>
        <w:t xml:space="preserve"> </w:t>
      </w:r>
      <w:r w:rsidR="7DEEFA9D" w:rsidRPr="7D9F6040">
        <w:rPr>
          <w:rFonts w:ascii="Times New Roman" w:eastAsia="Times New Roman" w:hAnsi="Times New Roman" w:cs="Times New Roman"/>
          <w:sz w:val="24"/>
          <w:szCs w:val="24"/>
        </w:rPr>
        <w:t>korduskasut</w:t>
      </w:r>
      <w:r w:rsidR="2405DD10" w:rsidRPr="7D9F6040">
        <w:rPr>
          <w:rFonts w:ascii="Times New Roman" w:eastAsia="Times New Roman" w:hAnsi="Times New Roman" w:cs="Times New Roman"/>
          <w:sz w:val="24"/>
          <w:szCs w:val="24"/>
        </w:rPr>
        <w:t>u</w:t>
      </w:r>
      <w:r w:rsidR="7DEEFA9D" w:rsidRPr="7D9F6040">
        <w:rPr>
          <w:rFonts w:ascii="Times New Roman" w:eastAsia="Times New Roman" w:hAnsi="Times New Roman" w:cs="Times New Roman"/>
          <w:sz w:val="24"/>
          <w:szCs w:val="24"/>
        </w:rPr>
        <w:t>se</w:t>
      </w:r>
      <w:r w:rsidRPr="1A7F4F01">
        <w:rPr>
          <w:rFonts w:ascii="Times New Roman" w:eastAsia="Times New Roman" w:hAnsi="Times New Roman" w:cs="Times New Roman"/>
          <w:sz w:val="24"/>
          <w:szCs w:val="24"/>
        </w:rPr>
        <w:t xml:space="preserve"> ja parandamise edendamisel ning sotsiaalse lisandväärtuse loomisel.</w:t>
      </w:r>
      <w:r w:rsidR="0AA5E986" w:rsidRPr="1A7F4F01">
        <w:rPr>
          <w:rFonts w:ascii="Times New Roman" w:eastAsia="Times New Roman" w:hAnsi="Times New Roman" w:cs="Times New Roman"/>
          <w:sz w:val="24"/>
          <w:szCs w:val="24"/>
        </w:rPr>
        <w:t xml:space="preserve"> </w:t>
      </w:r>
      <w:r w:rsidR="0AA5E986" w:rsidRPr="1A7F4F01">
        <w:rPr>
          <w:rFonts w:ascii="Times New Roman" w:hAnsi="Times New Roman" w:cs="Times New Roman"/>
          <w:sz w:val="24"/>
          <w:szCs w:val="24"/>
        </w:rPr>
        <w:t>Sellega võetakse üle jäätmete raamdirektiivi artikli 22c punkt 11.</w:t>
      </w:r>
    </w:p>
    <w:p w14:paraId="1C0B0505" w14:textId="77777777" w:rsidR="001A7B37" w:rsidRDefault="001A7B37" w:rsidP="1A7F4F01">
      <w:pPr>
        <w:spacing w:after="0" w:line="276" w:lineRule="auto"/>
        <w:jc w:val="both"/>
        <w:rPr>
          <w:rFonts w:ascii="Times New Roman" w:hAnsi="Times New Roman" w:cs="Times New Roman"/>
          <w:sz w:val="24"/>
          <w:szCs w:val="24"/>
        </w:rPr>
      </w:pPr>
    </w:p>
    <w:p w14:paraId="4240A553" w14:textId="72D84CDB" w:rsidR="1EF8A4C3" w:rsidRDefault="1EF8A4C3"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 xml:space="preserve">Lõike 2 kohaselt ei pea sotsiaalmajanduse üksused, </w:t>
      </w:r>
      <w:r w:rsidR="00985EB8" w:rsidRPr="1A7F4F01">
        <w:rPr>
          <w:rFonts w:ascii="Times New Roman" w:eastAsia="Times New Roman" w:hAnsi="Times New Roman" w:cs="Times New Roman"/>
          <w:sz w:val="24"/>
          <w:szCs w:val="24"/>
        </w:rPr>
        <w:t>mis</w:t>
      </w:r>
      <w:r w:rsidRPr="1A7F4F01">
        <w:rPr>
          <w:rFonts w:ascii="Times New Roman" w:eastAsia="Times New Roman" w:hAnsi="Times New Roman" w:cs="Times New Roman"/>
          <w:sz w:val="24"/>
          <w:szCs w:val="24"/>
        </w:rPr>
        <w:t xml:space="preserve"> on osa </w:t>
      </w:r>
      <w:r w:rsidR="5E7F1DF9" w:rsidRPr="1A7F4F01">
        <w:rPr>
          <w:rFonts w:ascii="Times New Roman" w:eastAsia="Times New Roman" w:hAnsi="Times New Roman" w:cs="Times New Roman"/>
          <w:sz w:val="24"/>
          <w:szCs w:val="24"/>
        </w:rPr>
        <w:t>tootja</w:t>
      </w:r>
      <w:r w:rsidR="6BBA9EDB" w:rsidRPr="1A7F4F01">
        <w:rPr>
          <w:rFonts w:ascii="Times New Roman" w:eastAsia="Times New Roman" w:hAnsi="Times New Roman" w:cs="Times New Roman"/>
          <w:sz w:val="24"/>
          <w:szCs w:val="24"/>
        </w:rPr>
        <w:t>te ühenduse</w:t>
      </w:r>
      <w:r w:rsidRPr="1A7F4F01">
        <w:rPr>
          <w:rFonts w:ascii="Times New Roman" w:eastAsia="Times New Roman" w:hAnsi="Times New Roman" w:cs="Times New Roman"/>
          <w:sz w:val="24"/>
          <w:szCs w:val="24"/>
        </w:rPr>
        <w:t xml:space="preserve"> loodud </w:t>
      </w:r>
      <w:r w:rsidR="7DEEFA9D" w:rsidRPr="7D9F6040">
        <w:rPr>
          <w:rFonts w:ascii="Times New Roman" w:eastAsia="Times New Roman" w:hAnsi="Times New Roman" w:cs="Times New Roman"/>
          <w:sz w:val="24"/>
          <w:szCs w:val="24"/>
        </w:rPr>
        <w:t>tekstiiltoodete</w:t>
      </w:r>
      <w:r w:rsidRPr="1A7F4F01">
        <w:rPr>
          <w:rFonts w:ascii="Times New Roman" w:eastAsia="Times New Roman" w:hAnsi="Times New Roman" w:cs="Times New Roman"/>
          <w:sz w:val="24"/>
          <w:szCs w:val="24"/>
        </w:rPr>
        <w:t xml:space="preserve"> liigiti </w:t>
      </w:r>
      <w:r w:rsidR="7DEEFA9D" w:rsidRPr="7D9F6040">
        <w:rPr>
          <w:rFonts w:ascii="Times New Roman" w:eastAsia="Times New Roman" w:hAnsi="Times New Roman" w:cs="Times New Roman"/>
          <w:sz w:val="24"/>
          <w:szCs w:val="24"/>
        </w:rPr>
        <w:t>kogumis</w:t>
      </w:r>
      <w:r w:rsidR="4EB7F774" w:rsidRPr="7D9F6040">
        <w:rPr>
          <w:rFonts w:ascii="Times New Roman" w:eastAsia="Times New Roman" w:hAnsi="Times New Roman" w:cs="Times New Roman"/>
          <w:sz w:val="24"/>
          <w:szCs w:val="24"/>
        </w:rPr>
        <w:t>e võrgustikust</w:t>
      </w:r>
      <w:r w:rsidRPr="1A7F4F01">
        <w:rPr>
          <w:rFonts w:ascii="Times New Roman" w:eastAsia="Times New Roman" w:hAnsi="Times New Roman" w:cs="Times New Roman"/>
          <w:sz w:val="24"/>
          <w:szCs w:val="24"/>
        </w:rPr>
        <w:t xml:space="preserve">, andma kogutud kasutatud ja </w:t>
      </w:r>
      <w:r w:rsidR="7DEEFA9D" w:rsidRPr="7D9F6040">
        <w:rPr>
          <w:rFonts w:ascii="Times New Roman" w:eastAsia="Times New Roman" w:hAnsi="Times New Roman" w:cs="Times New Roman"/>
          <w:sz w:val="24"/>
          <w:szCs w:val="24"/>
        </w:rPr>
        <w:t>jäätme</w:t>
      </w:r>
      <w:r w:rsidR="7AA2CC36" w:rsidRPr="7D9F6040">
        <w:rPr>
          <w:rFonts w:ascii="Times New Roman" w:eastAsia="Times New Roman" w:hAnsi="Times New Roman" w:cs="Times New Roman"/>
          <w:sz w:val="24"/>
          <w:szCs w:val="24"/>
        </w:rPr>
        <w:t>te</w:t>
      </w:r>
      <w:r w:rsidR="7DEEFA9D" w:rsidRPr="7D9F6040">
        <w:rPr>
          <w:rFonts w:ascii="Times New Roman" w:eastAsia="Times New Roman" w:hAnsi="Times New Roman" w:cs="Times New Roman"/>
          <w:sz w:val="24"/>
          <w:szCs w:val="24"/>
        </w:rPr>
        <w:t>ks</w:t>
      </w:r>
      <w:r w:rsidRPr="1A7F4F01">
        <w:rPr>
          <w:rFonts w:ascii="Times New Roman" w:eastAsia="Times New Roman" w:hAnsi="Times New Roman" w:cs="Times New Roman"/>
          <w:sz w:val="24"/>
          <w:szCs w:val="24"/>
        </w:rPr>
        <w:t xml:space="preserve"> muutunud </w:t>
      </w:r>
      <w:r w:rsidR="069EC48D" w:rsidRPr="7D9F6040">
        <w:rPr>
          <w:rFonts w:ascii="Times New Roman" w:eastAsia="Times New Roman" w:hAnsi="Times New Roman" w:cs="Times New Roman"/>
          <w:sz w:val="24"/>
          <w:szCs w:val="24"/>
        </w:rPr>
        <w:t>teksiil</w:t>
      </w:r>
      <w:r w:rsidR="7DEEFA9D" w:rsidRPr="7D9F6040">
        <w:rPr>
          <w:rFonts w:ascii="Times New Roman" w:eastAsia="Times New Roman" w:hAnsi="Times New Roman" w:cs="Times New Roman"/>
          <w:sz w:val="24"/>
          <w:szCs w:val="24"/>
        </w:rPr>
        <w:t>tooteid</w:t>
      </w:r>
      <w:r w:rsidRPr="1A7F4F01">
        <w:rPr>
          <w:rFonts w:ascii="Times New Roman" w:eastAsia="Times New Roman" w:hAnsi="Times New Roman" w:cs="Times New Roman"/>
          <w:sz w:val="24"/>
          <w:szCs w:val="24"/>
        </w:rPr>
        <w:t xml:space="preserve"> tootjate ühendusele üle. Selle eesmärk on tagada </w:t>
      </w:r>
      <w:r w:rsidR="00A07C42" w:rsidRPr="1A7F4F01">
        <w:rPr>
          <w:rFonts w:ascii="Times New Roman" w:eastAsia="Times New Roman" w:hAnsi="Times New Roman" w:cs="Times New Roman"/>
          <w:sz w:val="24"/>
          <w:szCs w:val="24"/>
        </w:rPr>
        <w:t>nende</w:t>
      </w:r>
      <w:r w:rsidRPr="1A7F4F01">
        <w:rPr>
          <w:rFonts w:ascii="Times New Roman" w:eastAsia="Times New Roman" w:hAnsi="Times New Roman" w:cs="Times New Roman"/>
          <w:sz w:val="24"/>
          <w:szCs w:val="24"/>
        </w:rPr>
        <w:t xml:space="preserve"> üksuste tegevusautonoomia ning vältida olukorda, kus tootjavastutussüsteem tooks kaasa nende kogumis- ja korduskasutustegevuse allutamise tootjate ühendusele viisil, mis nõrgendaks nende senist rolli. Lahendus aitab säilitada sotsiaalmajanduse üksuste võime suunata kogutud esemeid eeskätt korduskasutusse, mis on jäätmehierarhias eelistatud ning annab suuremat keskkonna- ja kliimakasu kui jäätmekäitlus.</w:t>
      </w:r>
      <w:r w:rsidR="0AF88416" w:rsidRPr="1A7F4F01">
        <w:rPr>
          <w:rFonts w:ascii="Times New Roman" w:eastAsia="Times New Roman" w:hAnsi="Times New Roman" w:cs="Times New Roman"/>
          <w:sz w:val="24"/>
          <w:szCs w:val="24"/>
        </w:rPr>
        <w:t xml:space="preserve"> </w:t>
      </w:r>
      <w:r w:rsidR="0AF88416" w:rsidRPr="1A7F4F01">
        <w:rPr>
          <w:rFonts w:ascii="Times New Roman" w:hAnsi="Times New Roman" w:cs="Times New Roman"/>
          <w:sz w:val="24"/>
          <w:szCs w:val="24"/>
        </w:rPr>
        <w:t>Sellega võetakse üle jäätmete raamdirektiivi artikli 22c punkt 11.</w:t>
      </w:r>
    </w:p>
    <w:p w14:paraId="5CAE86AE" w14:textId="407568EA" w:rsidR="7D9F6040" w:rsidRDefault="7D9F6040" w:rsidP="7D9F6040">
      <w:pPr>
        <w:spacing w:after="0" w:line="276" w:lineRule="auto"/>
        <w:jc w:val="both"/>
        <w:rPr>
          <w:rFonts w:ascii="Times New Roman" w:eastAsia="Times New Roman" w:hAnsi="Times New Roman" w:cs="Times New Roman"/>
          <w:sz w:val="24"/>
          <w:szCs w:val="24"/>
        </w:rPr>
      </w:pPr>
    </w:p>
    <w:p w14:paraId="6EAFF1AD" w14:textId="5F3A7067" w:rsidR="1EF8A4C3" w:rsidRDefault="1EF8A4C3"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 xml:space="preserve">Lõige 3 sätestab sotsiaalmajanduse üksuste aruandluskohustuse probleemtooteregistrile vähemalt kord aastas. See tagab, et pädeval asutusel on ülevaade sotsiaalmajanduse üksuste kogutud </w:t>
      </w:r>
      <w:r w:rsidR="7DEEFA9D" w:rsidRPr="7D9F6040">
        <w:rPr>
          <w:rFonts w:ascii="Times New Roman" w:eastAsia="Times New Roman" w:hAnsi="Times New Roman" w:cs="Times New Roman"/>
          <w:sz w:val="24"/>
          <w:szCs w:val="24"/>
        </w:rPr>
        <w:t>tekstiiltoodete</w:t>
      </w:r>
      <w:r w:rsidRPr="1A7F4F01">
        <w:rPr>
          <w:rFonts w:ascii="Times New Roman" w:eastAsia="Times New Roman" w:hAnsi="Times New Roman" w:cs="Times New Roman"/>
          <w:sz w:val="24"/>
          <w:szCs w:val="24"/>
        </w:rPr>
        <w:t xml:space="preserve"> kogustest ning nende edasisest käitlemisest. Selline kohustus </w:t>
      </w:r>
      <w:r w:rsidR="2078057A" w:rsidRPr="1A7F4F01">
        <w:rPr>
          <w:rFonts w:ascii="Times New Roman" w:eastAsia="Times New Roman" w:hAnsi="Times New Roman" w:cs="Times New Roman"/>
          <w:sz w:val="24"/>
          <w:szCs w:val="24"/>
        </w:rPr>
        <w:t>aitab</w:t>
      </w:r>
      <w:r w:rsidRPr="1A7F4F01">
        <w:rPr>
          <w:rFonts w:ascii="Times New Roman" w:eastAsia="Times New Roman" w:hAnsi="Times New Roman" w:cs="Times New Roman"/>
          <w:sz w:val="24"/>
          <w:szCs w:val="24"/>
        </w:rPr>
        <w:t xml:space="preserve"> tagada süsteemi </w:t>
      </w:r>
      <w:r w:rsidR="2078057A" w:rsidRPr="1A7F4F01">
        <w:rPr>
          <w:rFonts w:ascii="Times New Roman" w:eastAsia="Times New Roman" w:hAnsi="Times New Roman" w:cs="Times New Roman"/>
          <w:sz w:val="24"/>
          <w:szCs w:val="24"/>
        </w:rPr>
        <w:t>läbipaistvuse</w:t>
      </w:r>
      <w:r w:rsidRPr="1A7F4F01">
        <w:rPr>
          <w:rFonts w:ascii="Times New Roman" w:eastAsia="Times New Roman" w:hAnsi="Times New Roman" w:cs="Times New Roman"/>
          <w:sz w:val="24"/>
          <w:szCs w:val="24"/>
        </w:rPr>
        <w:t>, järelevalve võimalikkus</w:t>
      </w:r>
      <w:r w:rsidR="00055118" w:rsidRPr="1A7F4F01">
        <w:rPr>
          <w:rFonts w:ascii="Times New Roman" w:eastAsia="Times New Roman" w:hAnsi="Times New Roman" w:cs="Times New Roman"/>
          <w:sz w:val="24"/>
          <w:szCs w:val="24"/>
        </w:rPr>
        <w:t>e</w:t>
      </w:r>
      <w:r w:rsidRPr="1A7F4F01">
        <w:rPr>
          <w:rFonts w:ascii="Times New Roman" w:eastAsia="Times New Roman" w:hAnsi="Times New Roman" w:cs="Times New Roman"/>
          <w:sz w:val="24"/>
          <w:szCs w:val="24"/>
        </w:rPr>
        <w:t xml:space="preserve"> ja andmete võrreldavus</w:t>
      </w:r>
      <w:r w:rsidR="00055118" w:rsidRPr="1A7F4F01">
        <w:rPr>
          <w:rFonts w:ascii="Times New Roman" w:eastAsia="Times New Roman" w:hAnsi="Times New Roman" w:cs="Times New Roman"/>
          <w:sz w:val="24"/>
          <w:szCs w:val="24"/>
        </w:rPr>
        <w:t>e</w:t>
      </w:r>
      <w:r w:rsidRPr="1A7F4F01">
        <w:rPr>
          <w:rFonts w:ascii="Times New Roman" w:eastAsia="Times New Roman" w:hAnsi="Times New Roman" w:cs="Times New Roman"/>
          <w:sz w:val="24"/>
          <w:szCs w:val="24"/>
        </w:rPr>
        <w:t>, säilitades samal ajal sotsiaalmajanduse üksuste</w:t>
      </w:r>
      <w:r w:rsidR="00055118" w:rsidRPr="1A7F4F01">
        <w:rPr>
          <w:rFonts w:ascii="Times New Roman" w:eastAsia="Times New Roman" w:hAnsi="Times New Roman" w:cs="Times New Roman"/>
          <w:sz w:val="24"/>
          <w:szCs w:val="24"/>
        </w:rPr>
        <w:t>le</w:t>
      </w:r>
      <w:r w:rsidRPr="1A7F4F01">
        <w:rPr>
          <w:rFonts w:ascii="Times New Roman" w:eastAsia="Times New Roman" w:hAnsi="Times New Roman" w:cs="Times New Roman"/>
          <w:sz w:val="24"/>
          <w:szCs w:val="24"/>
        </w:rPr>
        <w:t xml:space="preserve"> proportsionaalse halduskoormuse.</w:t>
      </w:r>
      <w:r w:rsidR="3906E31E" w:rsidRPr="1A7F4F01">
        <w:rPr>
          <w:rFonts w:ascii="Times New Roman" w:eastAsia="Times New Roman" w:hAnsi="Times New Roman" w:cs="Times New Roman"/>
          <w:sz w:val="24"/>
          <w:szCs w:val="24"/>
        </w:rPr>
        <w:t xml:space="preserve"> </w:t>
      </w:r>
      <w:r w:rsidR="3906E31E" w:rsidRPr="1A7F4F01">
        <w:rPr>
          <w:rFonts w:ascii="Times New Roman" w:hAnsi="Times New Roman" w:cs="Times New Roman"/>
          <w:sz w:val="24"/>
          <w:szCs w:val="24"/>
        </w:rPr>
        <w:t>Sellega võetakse üle jäätmete raamdirektiivi artikli 22c punkt 12.</w:t>
      </w:r>
    </w:p>
    <w:p w14:paraId="1840F061" w14:textId="77777777" w:rsidR="001A7B37" w:rsidRDefault="001A7B37" w:rsidP="1A7F4F01">
      <w:pPr>
        <w:spacing w:after="0" w:line="276" w:lineRule="auto"/>
        <w:jc w:val="both"/>
        <w:rPr>
          <w:rFonts w:ascii="Times New Roman" w:hAnsi="Times New Roman" w:cs="Times New Roman"/>
          <w:sz w:val="24"/>
          <w:szCs w:val="24"/>
        </w:rPr>
      </w:pPr>
    </w:p>
    <w:p w14:paraId="65EB8CD5" w14:textId="4F6AB0E9" w:rsidR="1EF8A4C3" w:rsidRDefault="1EF8A4C3"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Kokkuvõttes on </w:t>
      </w:r>
      <w:r w:rsidR="00055118" w:rsidRPr="1A7F4F01">
        <w:rPr>
          <w:rFonts w:ascii="Times New Roman" w:eastAsia="Times New Roman" w:hAnsi="Times New Roman" w:cs="Times New Roman"/>
          <w:sz w:val="24"/>
          <w:szCs w:val="24"/>
        </w:rPr>
        <w:t>sätte</w:t>
      </w:r>
      <w:r w:rsidRPr="1A7F4F01">
        <w:rPr>
          <w:rFonts w:ascii="Times New Roman" w:eastAsia="Times New Roman" w:hAnsi="Times New Roman" w:cs="Times New Roman"/>
          <w:sz w:val="24"/>
          <w:szCs w:val="24"/>
        </w:rPr>
        <w:t xml:space="preserve"> eesmärk siduda sotsiaalmajanduse üksused tootjavastutussüsteemiga viisil, mis mitte ainult ei võimalda nende jätkuvat tegutsemist, vaid ka tunnustab nende erilist rolli tekstiilitoodete korduskasutuse, parandamise, keskkonnahoidliku käitlemise ja sotsiaalse mõju saavutamisel. </w:t>
      </w:r>
      <w:r w:rsidR="00985EB8" w:rsidRPr="1A7F4F01">
        <w:rPr>
          <w:rFonts w:ascii="Times New Roman" w:eastAsia="Times New Roman" w:hAnsi="Times New Roman" w:cs="Times New Roman"/>
          <w:sz w:val="24"/>
          <w:szCs w:val="24"/>
        </w:rPr>
        <w:t xml:space="preserve">See </w:t>
      </w:r>
      <w:r w:rsidRPr="1A7F4F01">
        <w:rPr>
          <w:rFonts w:ascii="Times New Roman" w:eastAsia="Times New Roman" w:hAnsi="Times New Roman" w:cs="Times New Roman"/>
          <w:sz w:val="24"/>
          <w:szCs w:val="24"/>
        </w:rPr>
        <w:t xml:space="preserve">aitab vältida </w:t>
      </w:r>
      <w:r w:rsidR="00985EB8" w:rsidRPr="1A7F4F01">
        <w:rPr>
          <w:rFonts w:ascii="Times New Roman" w:eastAsia="Times New Roman" w:hAnsi="Times New Roman" w:cs="Times New Roman"/>
          <w:sz w:val="24"/>
          <w:szCs w:val="24"/>
        </w:rPr>
        <w:t>nende</w:t>
      </w:r>
      <w:r w:rsidRPr="1A7F4F01">
        <w:rPr>
          <w:rFonts w:ascii="Times New Roman" w:eastAsia="Times New Roman" w:hAnsi="Times New Roman" w:cs="Times New Roman"/>
          <w:sz w:val="24"/>
          <w:szCs w:val="24"/>
        </w:rPr>
        <w:t xml:space="preserve"> üksuste kõrvale tõrjumist tootjavastutuse süsteemi </w:t>
      </w:r>
      <w:r w:rsidR="00985EB8" w:rsidRPr="1A7F4F01">
        <w:rPr>
          <w:rFonts w:ascii="Times New Roman" w:eastAsia="Times New Roman" w:hAnsi="Times New Roman" w:cs="Times New Roman"/>
          <w:sz w:val="24"/>
          <w:szCs w:val="24"/>
        </w:rPr>
        <w:t>loomisel</w:t>
      </w:r>
      <w:r w:rsidRPr="1A7F4F01">
        <w:rPr>
          <w:rFonts w:ascii="Times New Roman" w:eastAsia="Times New Roman" w:hAnsi="Times New Roman" w:cs="Times New Roman"/>
          <w:sz w:val="24"/>
          <w:szCs w:val="24"/>
        </w:rPr>
        <w:t xml:space="preserve"> ning toetab nii ringmajanduse kui ka sotsiaalpoliitiliste eesmärkide saavutamist.</w:t>
      </w:r>
    </w:p>
    <w:p w14:paraId="3C07F487" w14:textId="77777777" w:rsidR="00055118" w:rsidRDefault="00055118" w:rsidP="1A7F4F01">
      <w:pPr>
        <w:spacing w:after="0" w:line="276" w:lineRule="auto"/>
        <w:jc w:val="both"/>
        <w:rPr>
          <w:rFonts w:ascii="Times New Roman" w:eastAsia="Times New Roman" w:hAnsi="Times New Roman" w:cs="Times New Roman"/>
          <w:b/>
          <w:bCs/>
          <w:color w:val="000000" w:themeColor="text1"/>
          <w:sz w:val="24"/>
          <w:szCs w:val="24"/>
        </w:rPr>
      </w:pPr>
    </w:p>
    <w:p w14:paraId="5D291A2D" w14:textId="3C8A4D00" w:rsidR="00195D11" w:rsidRPr="00D35488" w:rsidRDefault="00195D11" w:rsidP="00195D11">
      <w:pPr>
        <w:spacing w:after="0" w:line="276" w:lineRule="auto"/>
        <w:jc w:val="both"/>
        <w:rPr>
          <w:rFonts w:ascii="Times New Roman" w:eastAsia="Times New Roman" w:hAnsi="Times New Roman" w:cs="Times New Roman"/>
          <w:color w:val="000000" w:themeColor="text1"/>
          <w:sz w:val="24"/>
          <w:szCs w:val="24"/>
        </w:rPr>
      </w:pPr>
      <w:r w:rsidRPr="1A7F4F01">
        <w:rPr>
          <w:rFonts w:ascii="Times New Roman" w:eastAsia="Times New Roman" w:hAnsi="Times New Roman" w:cs="Times New Roman"/>
          <w:b/>
          <w:bCs/>
          <w:color w:val="000000" w:themeColor="text1"/>
          <w:sz w:val="24"/>
          <w:szCs w:val="24"/>
        </w:rPr>
        <w:t>JäätSi § 26 lõiked 1</w:t>
      </w:r>
      <w:r>
        <w:rPr>
          <w:rFonts w:ascii="Times New Roman" w:eastAsia="Times New Roman" w:hAnsi="Times New Roman" w:cs="Times New Roman"/>
          <w:b/>
          <w:bCs/>
          <w:color w:val="000000" w:themeColor="text1"/>
          <w:sz w:val="24"/>
          <w:szCs w:val="24"/>
          <w:vertAlign w:val="superscript"/>
        </w:rPr>
        <w:t>8</w:t>
      </w:r>
      <w:r w:rsidRPr="1A7F4F01">
        <w:rPr>
          <w:rFonts w:ascii="Times New Roman" w:eastAsia="Times New Roman" w:hAnsi="Times New Roman" w:cs="Times New Roman"/>
          <w:b/>
          <w:bCs/>
          <w:color w:val="000000" w:themeColor="text1"/>
          <w:sz w:val="24"/>
          <w:szCs w:val="24"/>
        </w:rPr>
        <w:t>–1</w:t>
      </w:r>
      <w:r w:rsidRPr="1A7F4F01">
        <w:rPr>
          <w:rFonts w:ascii="Times New Roman" w:eastAsia="Times New Roman" w:hAnsi="Times New Roman" w:cs="Times New Roman"/>
          <w:b/>
          <w:bCs/>
          <w:color w:val="000000" w:themeColor="text1"/>
          <w:sz w:val="24"/>
          <w:szCs w:val="24"/>
          <w:vertAlign w:val="superscript"/>
        </w:rPr>
        <w:t xml:space="preserve">12 </w:t>
      </w:r>
      <w:r w:rsidRPr="1A7F4F01">
        <w:rPr>
          <w:rFonts w:ascii="Times New Roman" w:eastAsia="Times New Roman" w:hAnsi="Times New Roman" w:cs="Times New Roman"/>
          <w:b/>
          <w:bCs/>
          <w:color w:val="000000" w:themeColor="text1"/>
          <w:sz w:val="24"/>
          <w:szCs w:val="24"/>
        </w:rPr>
        <w:t>(uued lõiked)</w:t>
      </w:r>
    </w:p>
    <w:p w14:paraId="29B321A7" w14:textId="51B1600E" w:rsidR="4C6A43FA" w:rsidRDefault="474753C6" w:rsidP="1A7F4F01">
      <w:pPr>
        <w:spacing w:after="0" w:line="276" w:lineRule="auto"/>
        <w:jc w:val="both"/>
      </w:pPr>
      <w:r w:rsidRPr="1A7F4F01">
        <w:rPr>
          <w:rFonts w:ascii="Times New Roman" w:eastAsia="Times New Roman" w:hAnsi="Times New Roman" w:cs="Times New Roman"/>
          <w:sz w:val="24"/>
          <w:szCs w:val="24"/>
        </w:rPr>
        <w:t xml:space="preserve">Lõikes 1⁸ sätestatakse kasutatud ja jäätmeteks muutunud </w:t>
      </w:r>
      <w:r w:rsidR="3B9F8041" w:rsidRPr="7D9F6040">
        <w:rPr>
          <w:rFonts w:ascii="Times New Roman" w:eastAsia="Times New Roman" w:hAnsi="Times New Roman" w:cs="Times New Roman"/>
          <w:sz w:val="24"/>
          <w:szCs w:val="24"/>
        </w:rPr>
        <w:t>tekstiiltoodete</w:t>
      </w:r>
      <w:r w:rsidRPr="1A7F4F01">
        <w:rPr>
          <w:rFonts w:ascii="Times New Roman" w:eastAsia="Times New Roman" w:hAnsi="Times New Roman" w:cs="Times New Roman"/>
          <w:sz w:val="24"/>
          <w:szCs w:val="24"/>
        </w:rPr>
        <w:t xml:space="preserve"> jäätme</w:t>
      </w:r>
      <w:r w:rsidR="37A5BB9A" w:rsidRPr="1A7F4F01">
        <w:rPr>
          <w:rFonts w:ascii="Times New Roman" w:eastAsia="Times New Roman" w:hAnsi="Times New Roman" w:cs="Times New Roman"/>
          <w:sz w:val="24"/>
          <w:szCs w:val="24"/>
        </w:rPr>
        <w:t>te</w:t>
      </w:r>
      <w:r w:rsidRPr="1A7F4F01">
        <w:rPr>
          <w:rFonts w:ascii="Times New Roman" w:eastAsia="Times New Roman" w:hAnsi="Times New Roman" w:cs="Times New Roman"/>
          <w:sz w:val="24"/>
          <w:szCs w:val="24"/>
        </w:rPr>
        <w:t xml:space="preserve">na käsitamise üldreegel ning erand sellest. </w:t>
      </w:r>
      <w:r w:rsidR="5A888029" w:rsidRPr="7D9F6040">
        <w:rPr>
          <w:rFonts w:ascii="Times New Roman" w:eastAsia="Times New Roman" w:hAnsi="Times New Roman" w:cs="Times New Roman"/>
          <w:sz w:val="24"/>
          <w:szCs w:val="24"/>
        </w:rPr>
        <w:t>Jäätmete raamd</w:t>
      </w:r>
      <w:r w:rsidR="3B9F8041" w:rsidRPr="7D9F6040">
        <w:rPr>
          <w:rFonts w:ascii="Times New Roman" w:eastAsia="Times New Roman" w:hAnsi="Times New Roman" w:cs="Times New Roman"/>
          <w:sz w:val="24"/>
          <w:szCs w:val="24"/>
        </w:rPr>
        <w:t>irektiivi</w:t>
      </w:r>
      <w:r w:rsidRPr="1A7F4F01">
        <w:rPr>
          <w:rFonts w:ascii="Times New Roman" w:eastAsia="Times New Roman" w:hAnsi="Times New Roman" w:cs="Times New Roman"/>
          <w:sz w:val="24"/>
          <w:szCs w:val="24"/>
        </w:rPr>
        <w:t xml:space="preserve"> artikli 22d lõike 2 kohaselt käsitatakse liigiti kogutud kasutatud ja jäätmeteks muutunud </w:t>
      </w:r>
      <w:r w:rsidR="3B9F8041" w:rsidRPr="7D9F6040">
        <w:rPr>
          <w:rFonts w:ascii="Times New Roman" w:eastAsia="Times New Roman" w:hAnsi="Times New Roman" w:cs="Times New Roman"/>
          <w:sz w:val="24"/>
          <w:szCs w:val="24"/>
        </w:rPr>
        <w:t>tekstiiltooteid</w:t>
      </w:r>
      <w:r w:rsidRPr="1A7F4F01">
        <w:rPr>
          <w:rFonts w:ascii="Times New Roman" w:eastAsia="Times New Roman" w:hAnsi="Times New Roman" w:cs="Times New Roman"/>
          <w:sz w:val="24"/>
          <w:szCs w:val="24"/>
        </w:rPr>
        <w:t xml:space="preserve"> kogumisel jäätmetena. Kasutatud </w:t>
      </w:r>
      <w:r w:rsidR="3B9F8041" w:rsidRPr="7D9F6040">
        <w:rPr>
          <w:rFonts w:ascii="Times New Roman" w:eastAsia="Times New Roman" w:hAnsi="Times New Roman" w:cs="Times New Roman"/>
          <w:sz w:val="24"/>
          <w:szCs w:val="24"/>
        </w:rPr>
        <w:t>tekstiil</w:t>
      </w:r>
      <w:r w:rsidR="195538F8" w:rsidRPr="7D9F6040">
        <w:rPr>
          <w:rFonts w:ascii="Times New Roman" w:eastAsia="Times New Roman" w:hAnsi="Times New Roman" w:cs="Times New Roman"/>
          <w:sz w:val="24"/>
          <w:szCs w:val="24"/>
        </w:rPr>
        <w:t>toode</w:t>
      </w:r>
      <w:r w:rsidRPr="1A7F4F01">
        <w:rPr>
          <w:rFonts w:ascii="Times New Roman" w:eastAsia="Times New Roman" w:hAnsi="Times New Roman" w:cs="Times New Roman"/>
          <w:sz w:val="24"/>
          <w:szCs w:val="24"/>
        </w:rPr>
        <w:t xml:space="preserve"> võib selles etapis olla korduskasutuskõlblik, kuid selle korduskasutuskõlblikkust ei ole veel hinnatud. </w:t>
      </w:r>
      <w:r w:rsidR="09E26F76" w:rsidRPr="1A7F4F01">
        <w:rPr>
          <w:rFonts w:ascii="Times New Roman" w:eastAsia="Times New Roman" w:hAnsi="Times New Roman" w:cs="Times New Roman"/>
          <w:sz w:val="24"/>
          <w:szCs w:val="24"/>
        </w:rPr>
        <w:t>Lõppkasutaja enda hinnang toote korduskasutuskõlblikkusele ei ole piisav</w:t>
      </w:r>
      <w:r w:rsidR="2FADD9C1" w:rsidRPr="1A7F4F01">
        <w:rPr>
          <w:rFonts w:ascii="Times New Roman" w:eastAsia="Times New Roman" w:hAnsi="Times New Roman" w:cs="Times New Roman"/>
          <w:sz w:val="24"/>
          <w:szCs w:val="24"/>
        </w:rPr>
        <w:t>.</w:t>
      </w:r>
    </w:p>
    <w:p w14:paraId="7ED5A035" w14:textId="565838C0" w:rsidR="4B5C5AB2" w:rsidRDefault="29B0F120" w:rsidP="1A7F4F01">
      <w:pPr>
        <w:spacing w:before="240" w:after="240" w:line="276" w:lineRule="auto"/>
        <w:jc w:val="both"/>
        <w:rPr>
          <w:rFonts w:ascii="Times New Roman" w:eastAsia="Calibri" w:hAnsi="Times New Roman" w:cs="Times New Roman"/>
          <w:sz w:val="24"/>
          <w:szCs w:val="24"/>
        </w:rPr>
      </w:pPr>
      <w:r w:rsidRPr="7D9F6040">
        <w:rPr>
          <w:rFonts w:ascii="Times New Roman" w:eastAsia="Calibri" w:hAnsi="Times New Roman" w:cs="Times New Roman"/>
          <w:sz w:val="24"/>
          <w:szCs w:val="24"/>
        </w:rPr>
        <w:t>Tekstiilikonteinerisse</w:t>
      </w:r>
      <w:r w:rsidR="4B5C5AB2" w:rsidRPr="1A7F4F01">
        <w:rPr>
          <w:rFonts w:ascii="Times New Roman" w:eastAsia="Calibri" w:hAnsi="Times New Roman" w:cs="Times New Roman"/>
          <w:sz w:val="24"/>
          <w:szCs w:val="24"/>
        </w:rPr>
        <w:t xml:space="preserve"> või muusse sarnasesse kogumiskohta panemist ei saa käsitada otsese üleandmisena, kui lõppkasutajal puudub vahetu kontakt vastuvõtva üksuse või operaatoriga ning puudub võimalus </w:t>
      </w:r>
      <w:r w:rsidR="0577766F" w:rsidRPr="02763BA4">
        <w:rPr>
          <w:rFonts w:ascii="Times New Roman" w:eastAsia="Calibri" w:hAnsi="Times New Roman" w:cs="Times New Roman"/>
          <w:sz w:val="24"/>
          <w:szCs w:val="24"/>
        </w:rPr>
        <w:t>teks</w:t>
      </w:r>
      <w:r w:rsidR="30AF92A2" w:rsidRPr="02763BA4">
        <w:rPr>
          <w:rFonts w:ascii="Times New Roman" w:eastAsia="Calibri" w:hAnsi="Times New Roman" w:cs="Times New Roman"/>
          <w:sz w:val="24"/>
          <w:szCs w:val="24"/>
        </w:rPr>
        <w:t>t</w:t>
      </w:r>
      <w:r w:rsidR="0577766F" w:rsidRPr="02763BA4">
        <w:rPr>
          <w:rFonts w:ascii="Times New Roman" w:eastAsia="Calibri" w:hAnsi="Times New Roman" w:cs="Times New Roman"/>
          <w:sz w:val="24"/>
          <w:szCs w:val="24"/>
        </w:rPr>
        <w:t>iil</w:t>
      </w:r>
      <w:r w:rsidR="15231C7E" w:rsidRPr="02763BA4">
        <w:rPr>
          <w:rFonts w:ascii="Times New Roman" w:eastAsia="Calibri" w:hAnsi="Times New Roman" w:cs="Times New Roman"/>
          <w:sz w:val="24"/>
          <w:szCs w:val="24"/>
        </w:rPr>
        <w:t>toodete</w:t>
      </w:r>
      <w:r w:rsidR="4B5C5AB2" w:rsidRPr="1A7F4F01">
        <w:rPr>
          <w:rFonts w:ascii="Times New Roman" w:eastAsia="Calibri" w:hAnsi="Times New Roman" w:cs="Times New Roman"/>
          <w:sz w:val="24"/>
          <w:szCs w:val="24"/>
        </w:rPr>
        <w:t xml:space="preserve"> üleandmise hetkel või vahetult kogumispunktis neid otse ja asjatundlikult kontrollida ning hinnata. Tegemist ei ole otsese üleandmisega olukorras, kus </w:t>
      </w:r>
      <w:r w:rsidR="590B061F" w:rsidRPr="02763BA4">
        <w:rPr>
          <w:rFonts w:ascii="Times New Roman" w:eastAsia="Calibri" w:hAnsi="Times New Roman" w:cs="Times New Roman"/>
          <w:sz w:val="24"/>
          <w:szCs w:val="24"/>
        </w:rPr>
        <w:t>teks</w:t>
      </w:r>
      <w:r w:rsidR="59C500F3" w:rsidRPr="02763BA4">
        <w:rPr>
          <w:rFonts w:ascii="Times New Roman" w:eastAsia="Calibri" w:hAnsi="Times New Roman" w:cs="Times New Roman"/>
          <w:sz w:val="24"/>
          <w:szCs w:val="24"/>
        </w:rPr>
        <w:t>t</w:t>
      </w:r>
      <w:r w:rsidR="590B061F" w:rsidRPr="02763BA4">
        <w:rPr>
          <w:rFonts w:ascii="Times New Roman" w:eastAsia="Calibri" w:hAnsi="Times New Roman" w:cs="Times New Roman"/>
          <w:sz w:val="24"/>
          <w:szCs w:val="24"/>
        </w:rPr>
        <w:t>iil</w:t>
      </w:r>
      <w:r w:rsidR="15231C7E" w:rsidRPr="02763BA4">
        <w:rPr>
          <w:rFonts w:ascii="Times New Roman" w:eastAsia="Calibri" w:hAnsi="Times New Roman" w:cs="Times New Roman"/>
          <w:sz w:val="24"/>
          <w:szCs w:val="24"/>
        </w:rPr>
        <w:t>tooted</w:t>
      </w:r>
      <w:r w:rsidR="4B5C5AB2" w:rsidRPr="1A7F4F01">
        <w:rPr>
          <w:rFonts w:ascii="Times New Roman" w:eastAsia="Calibri" w:hAnsi="Times New Roman" w:cs="Times New Roman"/>
          <w:sz w:val="24"/>
          <w:szCs w:val="24"/>
        </w:rPr>
        <w:t xml:space="preserve"> paigutatakse avalikku konteinerisse või muusse sarnasesse kogumiskohta ning nende sobivust korduskasutuseks ei ole võimalik üleandmise käigus otseselt ja professionaalselt hinnata. Sellisel juhul tuleb </w:t>
      </w:r>
      <w:r w:rsidR="00A148E4" w:rsidRPr="7D9F6040">
        <w:rPr>
          <w:rFonts w:ascii="Times New Roman" w:eastAsia="Calibri" w:hAnsi="Times New Roman" w:cs="Times New Roman"/>
          <w:sz w:val="24"/>
          <w:szCs w:val="24"/>
        </w:rPr>
        <w:t>tekstiil</w:t>
      </w:r>
      <w:r w:rsidRPr="7D9F6040">
        <w:rPr>
          <w:rFonts w:ascii="Times New Roman" w:eastAsia="Calibri" w:hAnsi="Times New Roman" w:cs="Times New Roman"/>
          <w:sz w:val="24"/>
          <w:szCs w:val="24"/>
        </w:rPr>
        <w:t>tooteid</w:t>
      </w:r>
      <w:r w:rsidR="4B5C5AB2" w:rsidRPr="1A7F4F01">
        <w:rPr>
          <w:rFonts w:ascii="Times New Roman" w:eastAsia="Calibri" w:hAnsi="Times New Roman" w:cs="Times New Roman"/>
          <w:sz w:val="24"/>
          <w:szCs w:val="24"/>
        </w:rPr>
        <w:t xml:space="preserve"> käsitada jäätmetena.</w:t>
      </w:r>
    </w:p>
    <w:p w14:paraId="133FF496" w14:textId="232A43C0" w:rsidR="0B812B1F" w:rsidRDefault="474753C6"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Üldreeglist tehakse </w:t>
      </w:r>
      <w:r w:rsidR="75C64970" w:rsidRPr="7D9F6040">
        <w:rPr>
          <w:rFonts w:ascii="Times New Roman" w:eastAsia="Times New Roman" w:hAnsi="Times New Roman" w:cs="Times New Roman"/>
          <w:sz w:val="24"/>
          <w:szCs w:val="24"/>
        </w:rPr>
        <w:t>jäätmete raam</w:t>
      </w:r>
      <w:r w:rsidR="3B9F8041" w:rsidRPr="7D9F6040">
        <w:rPr>
          <w:rFonts w:ascii="Times New Roman" w:eastAsia="Times New Roman" w:hAnsi="Times New Roman" w:cs="Times New Roman"/>
          <w:sz w:val="24"/>
          <w:szCs w:val="24"/>
        </w:rPr>
        <w:t>direktiivi</w:t>
      </w:r>
      <w:r w:rsidRPr="1A7F4F01">
        <w:rPr>
          <w:rFonts w:ascii="Times New Roman" w:eastAsia="Times New Roman" w:hAnsi="Times New Roman" w:cs="Times New Roman"/>
          <w:sz w:val="24"/>
          <w:szCs w:val="24"/>
        </w:rPr>
        <w:t xml:space="preserve"> artikli 22d lõike 3 kohaselt erand juhul, kui lõppkasutaja annab kasutatud </w:t>
      </w:r>
      <w:r w:rsidR="3B9F8041" w:rsidRPr="7D9F6040">
        <w:rPr>
          <w:rFonts w:ascii="Times New Roman" w:eastAsia="Times New Roman" w:hAnsi="Times New Roman" w:cs="Times New Roman"/>
          <w:sz w:val="24"/>
          <w:szCs w:val="24"/>
        </w:rPr>
        <w:t>tekstiiltoote</w:t>
      </w:r>
      <w:r w:rsidRPr="1A7F4F01">
        <w:rPr>
          <w:rFonts w:ascii="Times New Roman" w:eastAsia="Times New Roman" w:hAnsi="Times New Roman" w:cs="Times New Roman"/>
          <w:sz w:val="24"/>
          <w:szCs w:val="24"/>
        </w:rPr>
        <w:t xml:space="preserve"> kogumispunktis otse üle korduskasutusettevõtjale või sotsiaalmajanduse üksusele ning </w:t>
      </w:r>
      <w:r w:rsidR="5C4B7CCE" w:rsidRPr="02763BA4">
        <w:rPr>
          <w:rFonts w:ascii="Times New Roman" w:eastAsia="Times New Roman" w:hAnsi="Times New Roman" w:cs="Times New Roman"/>
          <w:sz w:val="24"/>
          <w:szCs w:val="24"/>
        </w:rPr>
        <w:t>t</w:t>
      </w:r>
      <w:r w:rsidR="64BD4C7F" w:rsidRPr="02763BA4">
        <w:rPr>
          <w:rFonts w:ascii="Times New Roman" w:eastAsia="Times New Roman" w:hAnsi="Times New Roman" w:cs="Times New Roman"/>
          <w:sz w:val="24"/>
          <w:szCs w:val="24"/>
        </w:rPr>
        <w:t>eks</w:t>
      </w:r>
      <w:r w:rsidR="582DF6DE" w:rsidRPr="02763BA4">
        <w:rPr>
          <w:rFonts w:ascii="Times New Roman" w:eastAsia="Times New Roman" w:hAnsi="Times New Roman" w:cs="Times New Roman"/>
          <w:sz w:val="24"/>
          <w:szCs w:val="24"/>
        </w:rPr>
        <w:t>t</w:t>
      </w:r>
      <w:r w:rsidR="64BD4C7F" w:rsidRPr="02763BA4">
        <w:rPr>
          <w:rFonts w:ascii="Times New Roman" w:eastAsia="Times New Roman" w:hAnsi="Times New Roman" w:cs="Times New Roman"/>
          <w:sz w:val="24"/>
          <w:szCs w:val="24"/>
        </w:rPr>
        <w:t>iilt</w:t>
      </w:r>
      <w:r w:rsidR="5C4B7CCE" w:rsidRPr="02763BA4">
        <w:rPr>
          <w:rFonts w:ascii="Times New Roman" w:eastAsia="Times New Roman" w:hAnsi="Times New Roman" w:cs="Times New Roman"/>
          <w:sz w:val="24"/>
          <w:szCs w:val="24"/>
        </w:rPr>
        <w:t>oode</w:t>
      </w:r>
      <w:r w:rsidRPr="1A7F4F01">
        <w:rPr>
          <w:rFonts w:ascii="Times New Roman" w:eastAsia="Times New Roman" w:hAnsi="Times New Roman" w:cs="Times New Roman"/>
          <w:sz w:val="24"/>
          <w:szCs w:val="24"/>
        </w:rPr>
        <w:t xml:space="preserve"> hinnatakse seal otseselt ja asjatundlikult korduskasutuskõlblikuks. Sellisel juhul ei käsitata </w:t>
      </w:r>
      <w:r w:rsidR="7F1BF8A6" w:rsidRPr="02763BA4">
        <w:rPr>
          <w:rFonts w:ascii="Times New Roman" w:eastAsia="Times New Roman" w:hAnsi="Times New Roman" w:cs="Times New Roman"/>
          <w:sz w:val="24"/>
          <w:szCs w:val="24"/>
        </w:rPr>
        <w:t>teks</w:t>
      </w:r>
      <w:r w:rsidR="07F2CB41" w:rsidRPr="02763BA4">
        <w:rPr>
          <w:rFonts w:ascii="Times New Roman" w:eastAsia="Times New Roman" w:hAnsi="Times New Roman" w:cs="Times New Roman"/>
          <w:sz w:val="24"/>
          <w:szCs w:val="24"/>
        </w:rPr>
        <w:t>t</w:t>
      </w:r>
      <w:r w:rsidR="7F1BF8A6" w:rsidRPr="02763BA4">
        <w:rPr>
          <w:rFonts w:ascii="Times New Roman" w:eastAsia="Times New Roman" w:hAnsi="Times New Roman" w:cs="Times New Roman"/>
          <w:sz w:val="24"/>
          <w:szCs w:val="24"/>
        </w:rPr>
        <w:t>iil</w:t>
      </w:r>
      <w:r w:rsidR="5C4B7CCE" w:rsidRPr="02763BA4">
        <w:rPr>
          <w:rFonts w:ascii="Times New Roman" w:eastAsia="Times New Roman" w:hAnsi="Times New Roman" w:cs="Times New Roman"/>
          <w:sz w:val="24"/>
          <w:szCs w:val="24"/>
        </w:rPr>
        <w:t>toodet</w:t>
      </w:r>
      <w:r w:rsidRPr="1A7F4F01">
        <w:rPr>
          <w:rFonts w:ascii="Times New Roman" w:eastAsia="Times New Roman" w:hAnsi="Times New Roman" w:cs="Times New Roman"/>
          <w:sz w:val="24"/>
          <w:szCs w:val="24"/>
        </w:rPr>
        <w:t xml:space="preserve"> kogumisel </w:t>
      </w:r>
      <w:r w:rsidR="3B9F8041" w:rsidRPr="7D9F6040">
        <w:rPr>
          <w:rFonts w:ascii="Times New Roman" w:eastAsia="Times New Roman" w:hAnsi="Times New Roman" w:cs="Times New Roman"/>
          <w:sz w:val="24"/>
          <w:szCs w:val="24"/>
        </w:rPr>
        <w:t>jäätme</w:t>
      </w:r>
      <w:r w:rsidR="7F769F59" w:rsidRPr="7D9F6040">
        <w:rPr>
          <w:rFonts w:ascii="Times New Roman" w:eastAsia="Times New Roman" w:hAnsi="Times New Roman" w:cs="Times New Roman"/>
          <w:sz w:val="24"/>
          <w:szCs w:val="24"/>
        </w:rPr>
        <w:t>te</w:t>
      </w:r>
      <w:r w:rsidR="3B9F8041" w:rsidRPr="7D9F6040">
        <w:rPr>
          <w:rFonts w:ascii="Times New Roman" w:eastAsia="Times New Roman" w:hAnsi="Times New Roman" w:cs="Times New Roman"/>
          <w:sz w:val="24"/>
          <w:szCs w:val="24"/>
        </w:rPr>
        <w:t>na.</w:t>
      </w:r>
      <w:r w:rsidRPr="1A7F4F01">
        <w:rPr>
          <w:rFonts w:ascii="Times New Roman" w:eastAsia="Times New Roman" w:hAnsi="Times New Roman" w:cs="Times New Roman"/>
          <w:sz w:val="24"/>
          <w:szCs w:val="24"/>
        </w:rPr>
        <w:t xml:space="preserve"> Asjatundliku hindamise sisu täpsustatakse lõikes 1¹¹.</w:t>
      </w:r>
    </w:p>
    <w:p w14:paraId="65DE6EB5" w14:textId="0155E9B1" w:rsidR="0B812B1F" w:rsidRDefault="474753C6"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Euroopa Komisjon on </w:t>
      </w:r>
      <w:r w:rsidR="3FC6C670" w:rsidRPr="7D9F6040">
        <w:rPr>
          <w:rFonts w:ascii="Times New Roman" w:eastAsia="Times New Roman" w:hAnsi="Times New Roman" w:cs="Times New Roman"/>
          <w:sz w:val="24"/>
          <w:szCs w:val="24"/>
        </w:rPr>
        <w:t>jäätmete raamdirektiivi</w:t>
      </w:r>
      <w:r w:rsidR="3B9F8041" w:rsidRPr="7D9F6040">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 xml:space="preserve">artikli 22d lõigete 2 ja 3 kohta selgitanud, et üldreegli eesmärk on tagada kasutatud </w:t>
      </w:r>
      <w:r w:rsidR="6365BE04" w:rsidRPr="7D9F6040">
        <w:rPr>
          <w:rFonts w:ascii="Times New Roman" w:eastAsia="Times New Roman" w:hAnsi="Times New Roman" w:cs="Times New Roman"/>
          <w:sz w:val="24"/>
          <w:szCs w:val="24"/>
        </w:rPr>
        <w:t>tekstiil</w:t>
      </w:r>
      <w:r w:rsidR="3B9F8041" w:rsidRPr="7D9F6040">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korduskasutuskõlblikkuse eelnev hindamine objektiivsete kriteeriumide alusel ning vältida olukorda, kus see sõltub lõppkasutaja enda hinnangust. Samuti vähendab see riski, et tekstiilijäätmeid käsitatakse põhjendamatult kasutatud </w:t>
      </w:r>
      <w:r w:rsidR="521786DE" w:rsidRPr="7D9F6040">
        <w:rPr>
          <w:rFonts w:ascii="Times New Roman" w:eastAsia="Times New Roman" w:hAnsi="Times New Roman" w:cs="Times New Roman"/>
          <w:sz w:val="24"/>
          <w:szCs w:val="24"/>
        </w:rPr>
        <w:t>tekstiil</w:t>
      </w:r>
      <w:r w:rsidR="3B9F8041" w:rsidRPr="7D9F6040">
        <w:rPr>
          <w:rFonts w:ascii="Times New Roman" w:eastAsia="Times New Roman" w:hAnsi="Times New Roman" w:cs="Times New Roman"/>
          <w:sz w:val="24"/>
          <w:szCs w:val="24"/>
        </w:rPr>
        <w:t>toodetena</w:t>
      </w:r>
      <w:r w:rsidRPr="1A7F4F01">
        <w:rPr>
          <w:rFonts w:ascii="Times New Roman" w:eastAsia="Times New Roman" w:hAnsi="Times New Roman" w:cs="Times New Roman"/>
          <w:sz w:val="24"/>
          <w:szCs w:val="24"/>
        </w:rPr>
        <w:t>, et vältida jäätmetele kohaldatavaid nõudeid.</w:t>
      </w:r>
    </w:p>
    <w:p w14:paraId="4CF70A3E" w14:textId="293DAA83" w:rsidR="0B812B1F" w:rsidRDefault="474753C6"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Komisjoni selgituse kohaselt tähendab </w:t>
      </w:r>
      <w:r w:rsidR="54BD1BB3" w:rsidRPr="7D9F6040">
        <w:rPr>
          <w:rFonts w:ascii="Times New Roman" w:eastAsia="Times New Roman" w:hAnsi="Times New Roman" w:cs="Times New Roman"/>
          <w:sz w:val="24"/>
          <w:szCs w:val="24"/>
        </w:rPr>
        <w:t>jäätmete raamdirektiivi</w:t>
      </w:r>
      <w:r w:rsidR="3B9F8041" w:rsidRPr="7D9F6040">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 xml:space="preserve">artikli 22d lõikes 3 nimetatud otsene üleandmine, et </w:t>
      </w:r>
      <w:r w:rsidR="7E7D84AF" w:rsidRPr="7D9F6040">
        <w:rPr>
          <w:rFonts w:ascii="Times New Roman" w:eastAsia="Times New Roman" w:hAnsi="Times New Roman" w:cs="Times New Roman"/>
          <w:sz w:val="24"/>
          <w:szCs w:val="24"/>
        </w:rPr>
        <w:t>tekstiil</w:t>
      </w:r>
      <w:r w:rsidR="3B9F8041" w:rsidRPr="7D9F6040">
        <w:rPr>
          <w:rFonts w:ascii="Times New Roman" w:eastAsia="Times New Roman" w:hAnsi="Times New Roman" w:cs="Times New Roman"/>
          <w:sz w:val="24"/>
          <w:szCs w:val="24"/>
        </w:rPr>
        <w:t>toode</w:t>
      </w:r>
      <w:r w:rsidRPr="1A7F4F01">
        <w:rPr>
          <w:rFonts w:ascii="Times New Roman" w:eastAsia="Times New Roman" w:hAnsi="Times New Roman" w:cs="Times New Roman"/>
          <w:sz w:val="24"/>
          <w:szCs w:val="24"/>
        </w:rPr>
        <w:t xml:space="preserve"> antakse lõppkasutaja poolt kogumispunktis vahetult üle korduskasutusettevõtjale või sotsiaalmajanduse üksusele ilma vahendajata ning seda ei anta ega veeta enne asjatundlikku hindamist teise ettevõtja juurde või teise tegevuskohta. Hindamine ei pea toimuma üleandmisega samal hetkel, kui </w:t>
      </w:r>
      <w:r w:rsidR="166350CB" w:rsidRPr="7D9F6040">
        <w:rPr>
          <w:rFonts w:ascii="Times New Roman" w:eastAsia="Times New Roman" w:hAnsi="Times New Roman" w:cs="Times New Roman"/>
          <w:sz w:val="24"/>
          <w:szCs w:val="24"/>
        </w:rPr>
        <w:t>tekstiil</w:t>
      </w:r>
      <w:r w:rsidR="3B9F8041" w:rsidRPr="7D9F6040">
        <w:rPr>
          <w:rFonts w:ascii="Times New Roman" w:eastAsia="Times New Roman" w:hAnsi="Times New Roman" w:cs="Times New Roman"/>
          <w:sz w:val="24"/>
          <w:szCs w:val="24"/>
        </w:rPr>
        <w:t>toode</w:t>
      </w:r>
      <w:r w:rsidRPr="1A7F4F01">
        <w:rPr>
          <w:rFonts w:ascii="Times New Roman" w:eastAsia="Times New Roman" w:hAnsi="Times New Roman" w:cs="Times New Roman"/>
          <w:sz w:val="24"/>
          <w:szCs w:val="24"/>
        </w:rPr>
        <w:t xml:space="preserve"> jääb kuni hindamiseni samasse kogumispunkti. Kui </w:t>
      </w:r>
      <w:r w:rsidR="3B9F8041" w:rsidRPr="7D9F6040">
        <w:rPr>
          <w:rFonts w:ascii="Times New Roman" w:eastAsia="Times New Roman" w:hAnsi="Times New Roman" w:cs="Times New Roman"/>
          <w:sz w:val="24"/>
          <w:szCs w:val="24"/>
        </w:rPr>
        <w:t>t</w:t>
      </w:r>
      <w:r w:rsidR="09062284" w:rsidRPr="7D9F6040">
        <w:rPr>
          <w:rFonts w:ascii="Times New Roman" w:eastAsia="Times New Roman" w:hAnsi="Times New Roman" w:cs="Times New Roman"/>
          <w:sz w:val="24"/>
          <w:szCs w:val="24"/>
        </w:rPr>
        <w:t>ekstiilt</w:t>
      </w:r>
      <w:r w:rsidR="3B9F8041" w:rsidRPr="7D9F6040">
        <w:rPr>
          <w:rFonts w:ascii="Times New Roman" w:eastAsia="Times New Roman" w:hAnsi="Times New Roman" w:cs="Times New Roman"/>
          <w:sz w:val="24"/>
          <w:szCs w:val="24"/>
        </w:rPr>
        <w:t>oode</w:t>
      </w:r>
      <w:r w:rsidRPr="1A7F4F01">
        <w:rPr>
          <w:rFonts w:ascii="Times New Roman" w:eastAsia="Times New Roman" w:hAnsi="Times New Roman" w:cs="Times New Roman"/>
          <w:sz w:val="24"/>
          <w:szCs w:val="24"/>
        </w:rPr>
        <w:t xml:space="preserve"> hinnatakse korduskasutuskõlbmatuks, käsitatakse seda </w:t>
      </w:r>
      <w:r w:rsidR="3B9F8041" w:rsidRPr="7D9F6040">
        <w:rPr>
          <w:rFonts w:ascii="Times New Roman" w:eastAsia="Times New Roman" w:hAnsi="Times New Roman" w:cs="Times New Roman"/>
          <w:sz w:val="24"/>
          <w:szCs w:val="24"/>
        </w:rPr>
        <w:t>jäätme</w:t>
      </w:r>
      <w:r w:rsidR="3CEFBCCF" w:rsidRPr="7D9F6040">
        <w:rPr>
          <w:rFonts w:ascii="Times New Roman" w:eastAsia="Times New Roman" w:hAnsi="Times New Roman" w:cs="Times New Roman"/>
          <w:sz w:val="24"/>
          <w:szCs w:val="24"/>
        </w:rPr>
        <w:t>te</w:t>
      </w:r>
      <w:r w:rsidR="3B9F8041" w:rsidRPr="7D9F6040">
        <w:rPr>
          <w:rFonts w:ascii="Times New Roman" w:eastAsia="Times New Roman" w:hAnsi="Times New Roman" w:cs="Times New Roman"/>
          <w:sz w:val="24"/>
          <w:szCs w:val="24"/>
        </w:rPr>
        <w:t>na.</w:t>
      </w:r>
      <w:r w:rsidR="511C5533"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 xml:space="preserve">Lõikega võetakse üle </w:t>
      </w:r>
      <w:r w:rsidR="5D366877" w:rsidRPr="1A7F4F01">
        <w:rPr>
          <w:rFonts w:ascii="Times New Roman" w:eastAsia="Times New Roman" w:hAnsi="Times New Roman" w:cs="Times New Roman"/>
          <w:sz w:val="24"/>
          <w:szCs w:val="24"/>
        </w:rPr>
        <w:t>jäätme</w:t>
      </w:r>
      <w:r w:rsidRPr="1A7F4F01">
        <w:rPr>
          <w:rFonts w:ascii="Times New Roman" w:eastAsia="Times New Roman" w:hAnsi="Times New Roman" w:cs="Times New Roman"/>
          <w:sz w:val="24"/>
          <w:szCs w:val="24"/>
        </w:rPr>
        <w:t>direktiivi artikli 22d lõiked 2 ja 3.</w:t>
      </w:r>
    </w:p>
    <w:p w14:paraId="512FE99F" w14:textId="03FB9ED6" w:rsidR="2C81B36C" w:rsidRDefault="405BB117" w:rsidP="1A7F4F01">
      <w:pPr>
        <w:spacing w:before="240" w:after="240" w:line="276" w:lineRule="auto"/>
        <w:jc w:val="both"/>
        <w:rPr>
          <w:rFonts w:ascii="Times New Roman" w:eastAsia="Times New Roman" w:hAnsi="Times New Roman" w:cs="Times New Roman"/>
          <w:color w:val="000000" w:themeColor="text1"/>
          <w:sz w:val="24"/>
          <w:szCs w:val="24"/>
        </w:rPr>
      </w:pPr>
      <w:r w:rsidRPr="7D9F6040">
        <w:rPr>
          <w:rFonts w:ascii="Times New Roman" w:eastAsia="Times New Roman" w:hAnsi="Times New Roman" w:cs="Times New Roman"/>
          <w:sz w:val="24"/>
          <w:szCs w:val="24"/>
        </w:rPr>
        <w:t>Lõi</w:t>
      </w:r>
      <w:r w:rsidR="4F05615D" w:rsidRPr="7D9F6040">
        <w:rPr>
          <w:rFonts w:ascii="Times New Roman" w:eastAsia="Times New Roman" w:hAnsi="Times New Roman" w:cs="Times New Roman"/>
          <w:sz w:val="24"/>
          <w:szCs w:val="24"/>
        </w:rPr>
        <w:t>g</w:t>
      </w:r>
      <w:r w:rsidRPr="7D9F6040">
        <w:rPr>
          <w:rFonts w:ascii="Times New Roman" w:eastAsia="Times New Roman" w:hAnsi="Times New Roman" w:cs="Times New Roman"/>
          <w:sz w:val="24"/>
          <w:szCs w:val="24"/>
        </w:rPr>
        <w:t>e 1</w:t>
      </w:r>
      <w:r w:rsidR="045E4964" w:rsidRPr="7D9F6040">
        <w:rPr>
          <w:rFonts w:ascii="Times New Roman" w:eastAsia="Times New Roman" w:hAnsi="Times New Roman" w:cs="Times New Roman"/>
          <w:sz w:val="24"/>
          <w:szCs w:val="24"/>
          <w:vertAlign w:val="superscript"/>
        </w:rPr>
        <w:t>9</w:t>
      </w:r>
      <w:r w:rsidR="59E9DBAE" w:rsidRPr="7D9F6040">
        <w:rPr>
          <w:rFonts w:ascii="Times New Roman" w:eastAsia="Times New Roman" w:hAnsi="Times New Roman" w:cs="Times New Roman"/>
          <w:sz w:val="24"/>
          <w:szCs w:val="24"/>
        </w:rPr>
        <w:t xml:space="preserve"> </w:t>
      </w:r>
      <w:r w:rsidR="0336A0D8" w:rsidRPr="7D9F6040">
        <w:rPr>
          <w:rFonts w:ascii="Times New Roman" w:eastAsia="Times New Roman" w:hAnsi="Times New Roman" w:cs="Times New Roman"/>
          <w:sz w:val="24"/>
          <w:szCs w:val="24"/>
        </w:rPr>
        <w:t>sätestab</w:t>
      </w:r>
      <w:r w:rsidR="59E9DBAE" w:rsidRPr="7D9F6040">
        <w:rPr>
          <w:rFonts w:ascii="Times New Roman" w:eastAsia="Times New Roman" w:hAnsi="Times New Roman" w:cs="Times New Roman"/>
          <w:sz w:val="24"/>
          <w:szCs w:val="24"/>
        </w:rPr>
        <w:t xml:space="preserve"> </w:t>
      </w:r>
      <w:r w:rsidR="1A873680" w:rsidRPr="7D9F6040">
        <w:rPr>
          <w:rFonts w:ascii="Times New Roman" w:eastAsia="Times New Roman" w:hAnsi="Times New Roman" w:cs="Times New Roman"/>
          <w:sz w:val="24"/>
          <w:szCs w:val="24"/>
        </w:rPr>
        <w:t>termini</w:t>
      </w:r>
      <w:r w:rsidR="59E9DBAE" w:rsidRPr="7D9F6040">
        <w:rPr>
          <w:rFonts w:ascii="Times New Roman" w:eastAsia="Times New Roman" w:hAnsi="Times New Roman" w:cs="Times New Roman"/>
          <w:sz w:val="24"/>
          <w:szCs w:val="24"/>
        </w:rPr>
        <w:t xml:space="preserve"> </w:t>
      </w:r>
      <w:r w:rsidR="00985EB8" w:rsidRPr="7D9F6040">
        <w:rPr>
          <w:rFonts w:ascii="Times New Roman" w:eastAsia="Times New Roman" w:hAnsi="Times New Roman" w:cs="Times New Roman"/>
          <w:sz w:val="24"/>
          <w:szCs w:val="24"/>
        </w:rPr>
        <w:t>„</w:t>
      </w:r>
      <w:r w:rsidR="59E9DBAE" w:rsidRPr="7D9F6040">
        <w:rPr>
          <w:rFonts w:ascii="Times New Roman" w:eastAsia="Times New Roman" w:hAnsi="Times New Roman" w:cs="Times New Roman"/>
          <w:sz w:val="24"/>
          <w:szCs w:val="24"/>
        </w:rPr>
        <w:t xml:space="preserve">kasutatud </w:t>
      </w:r>
      <w:r w:rsidR="0D582A40" w:rsidRPr="7D9F6040">
        <w:rPr>
          <w:rFonts w:ascii="Times New Roman" w:eastAsia="Times New Roman" w:hAnsi="Times New Roman" w:cs="Times New Roman"/>
          <w:sz w:val="24"/>
          <w:szCs w:val="24"/>
        </w:rPr>
        <w:t>tekstiil</w:t>
      </w:r>
      <w:r w:rsidR="5A1F67A2" w:rsidRPr="7D9F6040">
        <w:rPr>
          <w:rFonts w:ascii="Times New Roman" w:eastAsia="Times New Roman" w:hAnsi="Times New Roman" w:cs="Times New Roman"/>
          <w:sz w:val="24"/>
          <w:szCs w:val="24"/>
        </w:rPr>
        <w:t>toode</w:t>
      </w:r>
      <w:r w:rsidR="49DB2272" w:rsidRPr="7D9F6040">
        <w:rPr>
          <w:rFonts w:ascii="Times New Roman" w:eastAsia="Times New Roman" w:hAnsi="Times New Roman" w:cs="Times New Roman"/>
          <w:sz w:val="24"/>
          <w:szCs w:val="24"/>
        </w:rPr>
        <w:t>“</w:t>
      </w:r>
      <w:r w:rsidR="08B1C4BB" w:rsidRPr="7D9F6040">
        <w:rPr>
          <w:rFonts w:ascii="Times New Roman" w:eastAsia="Times New Roman" w:hAnsi="Times New Roman" w:cs="Times New Roman"/>
          <w:sz w:val="24"/>
          <w:szCs w:val="24"/>
        </w:rPr>
        <w:t>.</w:t>
      </w:r>
      <w:r w:rsidR="59E9DBAE" w:rsidRPr="1A7F4F01">
        <w:rPr>
          <w:rFonts w:ascii="Times New Roman" w:eastAsia="Times New Roman" w:hAnsi="Times New Roman" w:cs="Times New Roman"/>
          <w:sz w:val="24"/>
          <w:szCs w:val="24"/>
        </w:rPr>
        <w:t xml:space="preserve"> </w:t>
      </w:r>
      <w:r w:rsidR="451CEE2A" w:rsidRPr="1A7F4F01">
        <w:rPr>
          <w:rFonts w:ascii="Times New Roman" w:eastAsia="Times New Roman" w:hAnsi="Times New Roman" w:cs="Times New Roman"/>
          <w:sz w:val="24"/>
          <w:szCs w:val="24"/>
        </w:rPr>
        <w:t>Termin</w:t>
      </w:r>
      <w:r w:rsidR="3EFF01A4" w:rsidRPr="1A7F4F01">
        <w:rPr>
          <w:rFonts w:ascii="Times New Roman" w:eastAsia="Times New Roman" w:hAnsi="Times New Roman" w:cs="Times New Roman"/>
          <w:sz w:val="24"/>
          <w:szCs w:val="24"/>
        </w:rPr>
        <w:t xml:space="preserve"> lähtub jäätme</w:t>
      </w:r>
      <w:r w:rsidR="5C9E2DA0" w:rsidRPr="1A7F4F01">
        <w:rPr>
          <w:rFonts w:ascii="Times New Roman" w:eastAsia="Times New Roman" w:hAnsi="Times New Roman" w:cs="Times New Roman"/>
          <w:sz w:val="24"/>
          <w:szCs w:val="24"/>
        </w:rPr>
        <w:t>te raam</w:t>
      </w:r>
      <w:r w:rsidR="3EFF01A4" w:rsidRPr="1A7F4F01">
        <w:rPr>
          <w:rFonts w:ascii="Times New Roman" w:eastAsia="Times New Roman" w:hAnsi="Times New Roman" w:cs="Times New Roman"/>
          <w:sz w:val="24"/>
          <w:szCs w:val="24"/>
        </w:rPr>
        <w:t>direktiivi põhjenduspunktist 23, mille kohaselt on</w:t>
      </w:r>
      <w:r w:rsidR="4737364B" w:rsidRPr="7D9F6040">
        <w:rPr>
          <w:rFonts w:ascii="Times New Roman" w:eastAsia="Times New Roman" w:hAnsi="Times New Roman" w:cs="Times New Roman"/>
          <w:sz w:val="24"/>
          <w:szCs w:val="24"/>
        </w:rPr>
        <w:t xml:space="preserve"> </w:t>
      </w:r>
      <w:r w:rsidR="00531023" w:rsidRPr="7D9F6040">
        <w:rPr>
          <w:rFonts w:ascii="Times New Roman" w:eastAsia="Times New Roman" w:hAnsi="Times New Roman" w:cs="Times New Roman"/>
          <w:sz w:val="24"/>
          <w:szCs w:val="24"/>
        </w:rPr>
        <w:t xml:space="preserve">kasutatud </w:t>
      </w:r>
      <w:r w:rsidR="64F97F07" w:rsidRPr="7D9F6040">
        <w:rPr>
          <w:rFonts w:ascii="Times New Roman" w:eastAsia="Times New Roman" w:hAnsi="Times New Roman" w:cs="Times New Roman"/>
          <w:sz w:val="24"/>
          <w:szCs w:val="24"/>
        </w:rPr>
        <w:t>tekstiil</w:t>
      </w:r>
      <w:r w:rsidR="51C57A7E" w:rsidRPr="7D9F6040">
        <w:rPr>
          <w:rFonts w:ascii="Times New Roman" w:eastAsia="Times New Roman" w:hAnsi="Times New Roman" w:cs="Times New Roman"/>
          <w:sz w:val="24"/>
          <w:szCs w:val="24"/>
        </w:rPr>
        <w:t>toode</w:t>
      </w:r>
      <w:r w:rsidR="00531023" w:rsidRPr="7D9F6040">
        <w:rPr>
          <w:rFonts w:ascii="Times New Roman" w:eastAsia="Times New Roman" w:hAnsi="Times New Roman" w:cs="Times New Roman"/>
          <w:sz w:val="24"/>
          <w:szCs w:val="24"/>
        </w:rPr>
        <w:t xml:space="preserve"> </w:t>
      </w:r>
      <w:r w:rsidR="59E9DBAE" w:rsidRPr="7D9F6040">
        <w:rPr>
          <w:rFonts w:ascii="Times New Roman" w:eastAsia="Times New Roman" w:hAnsi="Times New Roman" w:cs="Times New Roman"/>
          <w:sz w:val="24"/>
          <w:szCs w:val="24"/>
        </w:rPr>
        <w:t xml:space="preserve">liigiti kogutud </w:t>
      </w:r>
      <w:r w:rsidR="0D582A40" w:rsidRPr="7D9F6040">
        <w:rPr>
          <w:rFonts w:ascii="Times New Roman" w:eastAsia="Times New Roman" w:hAnsi="Times New Roman" w:cs="Times New Roman"/>
          <w:sz w:val="24"/>
          <w:szCs w:val="24"/>
        </w:rPr>
        <w:t>tekstiil</w:t>
      </w:r>
      <w:r w:rsidR="3F6606A7" w:rsidRPr="7D9F6040">
        <w:rPr>
          <w:rFonts w:ascii="Times New Roman" w:eastAsia="Times New Roman" w:hAnsi="Times New Roman" w:cs="Times New Roman"/>
          <w:sz w:val="24"/>
          <w:szCs w:val="24"/>
        </w:rPr>
        <w:t>toode</w:t>
      </w:r>
      <w:r w:rsidR="59E9DBAE" w:rsidRPr="7D9F6040">
        <w:rPr>
          <w:rFonts w:ascii="Times New Roman" w:eastAsia="Times New Roman" w:hAnsi="Times New Roman" w:cs="Times New Roman"/>
          <w:sz w:val="24"/>
          <w:szCs w:val="24"/>
        </w:rPr>
        <w:t>, mille lõppkasutaja kõrvaldab, olenemata sellest, kas se</w:t>
      </w:r>
      <w:r w:rsidR="00985EB8" w:rsidRPr="7D9F6040">
        <w:rPr>
          <w:rFonts w:ascii="Times New Roman" w:eastAsia="Times New Roman" w:hAnsi="Times New Roman" w:cs="Times New Roman"/>
          <w:sz w:val="24"/>
          <w:szCs w:val="24"/>
        </w:rPr>
        <w:t>da saab</w:t>
      </w:r>
      <w:r w:rsidR="59E9DBAE" w:rsidRPr="7D9F6040">
        <w:rPr>
          <w:rFonts w:ascii="Times New Roman" w:eastAsia="Times New Roman" w:hAnsi="Times New Roman" w:cs="Times New Roman"/>
          <w:sz w:val="24"/>
          <w:szCs w:val="24"/>
        </w:rPr>
        <w:t xml:space="preserve"> korduskasutada või mitte. </w:t>
      </w:r>
      <w:r w:rsidR="39200FE9" w:rsidRPr="7D9F6040">
        <w:rPr>
          <w:rFonts w:ascii="Times New Roman" w:eastAsia="Times New Roman" w:hAnsi="Times New Roman" w:cs="Times New Roman"/>
          <w:sz w:val="24"/>
          <w:szCs w:val="24"/>
        </w:rPr>
        <w:t xml:space="preserve">Selles etapis võib kasutatud </w:t>
      </w:r>
      <w:r w:rsidR="52320F72" w:rsidRPr="7D9F6040">
        <w:rPr>
          <w:rFonts w:ascii="Times New Roman" w:eastAsia="Times New Roman" w:hAnsi="Times New Roman" w:cs="Times New Roman"/>
          <w:sz w:val="24"/>
          <w:szCs w:val="24"/>
        </w:rPr>
        <w:t>tekstiil</w:t>
      </w:r>
      <w:r w:rsidR="346D9F2F" w:rsidRPr="7D9F6040">
        <w:rPr>
          <w:rFonts w:ascii="Times New Roman" w:eastAsia="Times New Roman" w:hAnsi="Times New Roman" w:cs="Times New Roman"/>
          <w:sz w:val="24"/>
          <w:szCs w:val="24"/>
        </w:rPr>
        <w:t>toode</w:t>
      </w:r>
      <w:r w:rsidR="39200FE9" w:rsidRPr="7D9F6040">
        <w:rPr>
          <w:rFonts w:ascii="Times New Roman" w:eastAsia="Times New Roman" w:hAnsi="Times New Roman" w:cs="Times New Roman"/>
          <w:sz w:val="24"/>
          <w:szCs w:val="24"/>
        </w:rPr>
        <w:t xml:space="preserve"> olla kas korduskasutuskõlblik või kujutada endast jäätmeid, sest seda ei ole veel hinnatud. Sel põhjusel tuleks kasutatud </w:t>
      </w:r>
      <w:r w:rsidR="52320F72" w:rsidRPr="7D9F6040">
        <w:rPr>
          <w:rFonts w:ascii="Times New Roman" w:eastAsia="Times New Roman" w:hAnsi="Times New Roman" w:cs="Times New Roman"/>
          <w:sz w:val="24"/>
          <w:szCs w:val="24"/>
        </w:rPr>
        <w:t>tekstiil</w:t>
      </w:r>
      <w:r w:rsidR="517E1170" w:rsidRPr="7D9F6040">
        <w:rPr>
          <w:rFonts w:ascii="Times New Roman" w:eastAsia="Times New Roman" w:hAnsi="Times New Roman" w:cs="Times New Roman"/>
          <w:sz w:val="24"/>
          <w:szCs w:val="24"/>
        </w:rPr>
        <w:t>toode</w:t>
      </w:r>
      <w:r w:rsidR="39200FE9" w:rsidRPr="7D9F6040">
        <w:rPr>
          <w:rFonts w:ascii="Times New Roman" w:eastAsia="Times New Roman" w:hAnsi="Times New Roman" w:cs="Times New Roman"/>
          <w:sz w:val="24"/>
          <w:szCs w:val="24"/>
        </w:rPr>
        <w:t>, mida kogutakse liigiti, käsitada kogumisel jäätmetena, välja arvatud juhul, kui lõppkasutaja annab selle otse üle ja korduskasutusettevõtja või sotsiaalmajanduse üksus on selle kogumispunktis otseselt ja asjatundlikult hinnanud korduskasutuskõlblikuks.</w:t>
      </w:r>
      <w:r w:rsidR="39200FE9" w:rsidRPr="1A7F4F01">
        <w:rPr>
          <w:rFonts w:ascii="Times New Roman" w:hAnsi="Times New Roman" w:cs="Times New Roman"/>
          <w:sz w:val="24"/>
          <w:szCs w:val="24"/>
        </w:rPr>
        <w:t xml:space="preserve"> </w:t>
      </w:r>
      <w:r w:rsidR="60D7D3C5" w:rsidRPr="1A7F4F01">
        <w:rPr>
          <w:rFonts w:ascii="Times New Roman" w:eastAsia="Times New Roman" w:hAnsi="Times New Roman" w:cs="Times New Roman"/>
          <w:sz w:val="24"/>
          <w:szCs w:val="24"/>
        </w:rPr>
        <w:t xml:space="preserve">Liigiti kogutud kasutatud </w:t>
      </w:r>
      <w:r w:rsidR="04BE3A02" w:rsidRPr="7D9F6040">
        <w:rPr>
          <w:rFonts w:ascii="Times New Roman" w:eastAsia="Times New Roman" w:hAnsi="Times New Roman" w:cs="Times New Roman"/>
          <w:sz w:val="24"/>
          <w:szCs w:val="24"/>
        </w:rPr>
        <w:t>tekstiil</w:t>
      </w:r>
      <w:r w:rsidR="139BCBD7" w:rsidRPr="7D9F6040">
        <w:rPr>
          <w:rFonts w:ascii="Times New Roman" w:eastAsia="Times New Roman" w:hAnsi="Times New Roman" w:cs="Times New Roman"/>
          <w:sz w:val="24"/>
          <w:szCs w:val="24"/>
        </w:rPr>
        <w:t>toote</w:t>
      </w:r>
      <w:r w:rsidR="04BE3A02" w:rsidRPr="7D9F6040">
        <w:rPr>
          <w:rFonts w:ascii="Times New Roman" w:eastAsia="Times New Roman" w:hAnsi="Times New Roman" w:cs="Times New Roman"/>
          <w:sz w:val="24"/>
          <w:szCs w:val="24"/>
        </w:rPr>
        <w:t xml:space="preserve"> jäätme</w:t>
      </w:r>
      <w:r w:rsidR="534E03E0" w:rsidRPr="7D9F6040">
        <w:rPr>
          <w:rFonts w:ascii="Times New Roman" w:eastAsia="Times New Roman" w:hAnsi="Times New Roman" w:cs="Times New Roman"/>
          <w:sz w:val="24"/>
          <w:szCs w:val="24"/>
        </w:rPr>
        <w:t>te</w:t>
      </w:r>
      <w:r w:rsidR="04BE3A02" w:rsidRPr="7D9F6040">
        <w:rPr>
          <w:rFonts w:ascii="Times New Roman" w:eastAsia="Times New Roman" w:hAnsi="Times New Roman" w:cs="Times New Roman"/>
          <w:sz w:val="24"/>
          <w:szCs w:val="24"/>
        </w:rPr>
        <w:t>na</w:t>
      </w:r>
      <w:r w:rsidR="60D7D3C5" w:rsidRPr="1A7F4F01">
        <w:rPr>
          <w:rFonts w:ascii="Times New Roman" w:eastAsia="Times New Roman" w:hAnsi="Times New Roman" w:cs="Times New Roman"/>
          <w:sz w:val="24"/>
          <w:szCs w:val="24"/>
        </w:rPr>
        <w:t xml:space="preserve"> käsitamise üldreegel ja sellest tehtav erand on sätestatud lõikes 1⁸ ning </w:t>
      </w:r>
      <w:r w:rsidR="60D7D3C5" w:rsidRPr="1A7F4F01">
        <w:rPr>
          <w:rFonts w:ascii="Times New Roman" w:eastAsia="Times New Roman" w:hAnsi="Times New Roman" w:cs="Times New Roman"/>
          <w:sz w:val="24"/>
          <w:szCs w:val="24"/>
        </w:rPr>
        <w:lastRenderedPageBreak/>
        <w:t xml:space="preserve">korduskasutuskõlblikuks hinnatud kasutatud </w:t>
      </w:r>
      <w:r w:rsidR="04BE3A02" w:rsidRPr="7D9F6040">
        <w:rPr>
          <w:rFonts w:ascii="Times New Roman" w:eastAsia="Times New Roman" w:hAnsi="Times New Roman" w:cs="Times New Roman"/>
          <w:sz w:val="24"/>
          <w:szCs w:val="24"/>
        </w:rPr>
        <w:t>tekstiil</w:t>
      </w:r>
      <w:r w:rsidR="3DAC6A17" w:rsidRPr="7D9F6040">
        <w:rPr>
          <w:rFonts w:ascii="Times New Roman" w:eastAsia="Times New Roman" w:hAnsi="Times New Roman" w:cs="Times New Roman"/>
          <w:sz w:val="24"/>
          <w:szCs w:val="24"/>
        </w:rPr>
        <w:t>toote</w:t>
      </w:r>
      <w:r w:rsidR="04BE3A02" w:rsidRPr="7D9F6040">
        <w:rPr>
          <w:rFonts w:ascii="Times New Roman" w:eastAsia="Times New Roman" w:hAnsi="Times New Roman" w:cs="Times New Roman"/>
          <w:sz w:val="24"/>
          <w:szCs w:val="24"/>
        </w:rPr>
        <w:t xml:space="preserve"> </w:t>
      </w:r>
      <w:r w:rsidR="436EAB04" w:rsidRPr="7D9F6040">
        <w:rPr>
          <w:rFonts w:ascii="Times New Roman" w:eastAsia="Times New Roman" w:hAnsi="Times New Roman" w:cs="Times New Roman"/>
          <w:sz w:val="24"/>
          <w:szCs w:val="24"/>
        </w:rPr>
        <w:t>termin</w:t>
      </w:r>
      <w:r w:rsidR="60D7D3C5" w:rsidRPr="1A7F4F01">
        <w:rPr>
          <w:rFonts w:ascii="Times New Roman" w:eastAsia="Times New Roman" w:hAnsi="Times New Roman" w:cs="Times New Roman"/>
          <w:sz w:val="24"/>
          <w:szCs w:val="24"/>
        </w:rPr>
        <w:t xml:space="preserve"> lõikes 1¹⁰.</w:t>
      </w:r>
      <w:r w:rsidR="0CF336CD" w:rsidRPr="1A7F4F01">
        <w:rPr>
          <w:rFonts w:ascii="Times New Roman" w:eastAsia="Times New Roman" w:hAnsi="Times New Roman" w:cs="Times New Roman"/>
          <w:sz w:val="24"/>
          <w:szCs w:val="24"/>
        </w:rPr>
        <w:t xml:space="preserve"> </w:t>
      </w:r>
      <w:r w:rsidR="15F69AD2" w:rsidRPr="1A7F4F01">
        <w:rPr>
          <w:rFonts w:ascii="Times New Roman" w:hAnsi="Times New Roman" w:cs="Times New Roman"/>
          <w:sz w:val="24"/>
          <w:szCs w:val="24"/>
        </w:rPr>
        <w:t>Sellega võetakse üle jäätmete raamdirektiivi artikli 22</w:t>
      </w:r>
      <w:r w:rsidR="2F5AF900" w:rsidRPr="1A7F4F01">
        <w:rPr>
          <w:rFonts w:ascii="Times New Roman" w:hAnsi="Times New Roman" w:cs="Times New Roman"/>
          <w:sz w:val="24"/>
          <w:szCs w:val="24"/>
        </w:rPr>
        <w:t>d</w:t>
      </w:r>
      <w:r w:rsidR="15F69AD2" w:rsidRPr="1A7F4F01">
        <w:rPr>
          <w:rFonts w:ascii="Times New Roman" w:hAnsi="Times New Roman" w:cs="Times New Roman"/>
          <w:sz w:val="24"/>
          <w:szCs w:val="24"/>
        </w:rPr>
        <w:t xml:space="preserve"> punkt 2.</w:t>
      </w:r>
      <w:r w:rsidR="4E266878" w:rsidRPr="1A7F4F01">
        <w:rPr>
          <w:rFonts w:ascii="Times New Roman" w:hAnsi="Times New Roman" w:cs="Times New Roman"/>
          <w:sz w:val="24"/>
          <w:szCs w:val="24"/>
        </w:rPr>
        <w:t xml:space="preserve"> </w:t>
      </w:r>
    </w:p>
    <w:p w14:paraId="67121EA9" w14:textId="71AD4267" w:rsidR="61C70DB2" w:rsidRDefault="42DF2DC0"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Lõikes 1¹⁰ sätestatakse korduskasutuskõlblikuks hinnatud kasutatud </w:t>
      </w:r>
      <w:r w:rsidR="701F660C" w:rsidRPr="7D9F6040">
        <w:rPr>
          <w:rFonts w:ascii="Times New Roman" w:eastAsia="Times New Roman" w:hAnsi="Times New Roman" w:cs="Times New Roman"/>
          <w:sz w:val="24"/>
          <w:szCs w:val="24"/>
        </w:rPr>
        <w:t>tekstiil</w:t>
      </w:r>
      <w:r w:rsidR="4DA2E0B8" w:rsidRPr="7D9F6040">
        <w:rPr>
          <w:rFonts w:ascii="Times New Roman" w:eastAsia="Times New Roman" w:hAnsi="Times New Roman" w:cs="Times New Roman"/>
          <w:sz w:val="24"/>
          <w:szCs w:val="24"/>
        </w:rPr>
        <w:t>toote</w:t>
      </w:r>
      <w:r w:rsidRPr="1A7F4F01">
        <w:rPr>
          <w:rFonts w:ascii="Times New Roman" w:eastAsia="Times New Roman" w:hAnsi="Times New Roman" w:cs="Times New Roman"/>
          <w:sz w:val="24"/>
          <w:szCs w:val="24"/>
        </w:rPr>
        <w:t xml:space="preserve"> </w:t>
      </w:r>
      <w:r w:rsidR="3BCC20DF" w:rsidRPr="1A7F4F01">
        <w:rPr>
          <w:rFonts w:ascii="Times New Roman" w:eastAsia="Times New Roman" w:hAnsi="Times New Roman" w:cs="Times New Roman"/>
          <w:sz w:val="24"/>
          <w:szCs w:val="24"/>
        </w:rPr>
        <w:t>termin</w:t>
      </w:r>
      <w:r w:rsidRPr="1A7F4F01">
        <w:rPr>
          <w:rFonts w:ascii="Times New Roman" w:eastAsia="Times New Roman" w:hAnsi="Times New Roman" w:cs="Times New Roman"/>
          <w:sz w:val="24"/>
          <w:szCs w:val="24"/>
        </w:rPr>
        <w:t xml:space="preserve">. </w:t>
      </w:r>
      <w:r w:rsidR="373F0844" w:rsidRPr="1A7F4F01">
        <w:rPr>
          <w:rFonts w:ascii="Times New Roman" w:eastAsia="Times New Roman" w:hAnsi="Times New Roman" w:cs="Times New Roman"/>
          <w:sz w:val="24"/>
          <w:szCs w:val="24"/>
        </w:rPr>
        <w:t>Termin</w:t>
      </w:r>
      <w:r w:rsidRPr="1A7F4F01">
        <w:rPr>
          <w:rFonts w:ascii="Times New Roman" w:eastAsia="Times New Roman" w:hAnsi="Times New Roman" w:cs="Times New Roman"/>
          <w:sz w:val="24"/>
          <w:szCs w:val="24"/>
        </w:rPr>
        <w:t xml:space="preserve"> lähtub </w:t>
      </w:r>
      <w:r w:rsidR="23BCC160" w:rsidRPr="1A7F4F01">
        <w:rPr>
          <w:rFonts w:ascii="Times New Roman" w:eastAsia="Times New Roman" w:hAnsi="Times New Roman" w:cs="Times New Roman"/>
          <w:sz w:val="24"/>
          <w:szCs w:val="24"/>
        </w:rPr>
        <w:t>jäätmete raam</w:t>
      </w:r>
      <w:r w:rsidRPr="1A7F4F01">
        <w:rPr>
          <w:rFonts w:ascii="Times New Roman" w:eastAsia="Times New Roman" w:hAnsi="Times New Roman" w:cs="Times New Roman"/>
          <w:sz w:val="24"/>
          <w:szCs w:val="24"/>
        </w:rPr>
        <w:t>direktiivi (EL) 2025/1892 põhjenduspunktist 23 ning hõlmab kahte olukorda.</w:t>
      </w:r>
    </w:p>
    <w:p w14:paraId="2E61C3B4" w14:textId="58AF905C" w:rsidR="701F660C" w:rsidRDefault="701F660C" w:rsidP="7D9F6040">
      <w:pPr>
        <w:spacing w:before="240" w:after="240" w:line="276" w:lineRule="auto"/>
        <w:jc w:val="both"/>
      </w:pPr>
      <w:r w:rsidRPr="7D9F6040">
        <w:rPr>
          <w:rFonts w:ascii="Times New Roman" w:eastAsia="Times New Roman" w:hAnsi="Times New Roman" w:cs="Times New Roman"/>
          <w:sz w:val="24"/>
          <w:szCs w:val="24"/>
        </w:rPr>
        <w:t>Esimesel juhul on tekstiil</w:t>
      </w:r>
      <w:r w:rsidR="638B32C3" w:rsidRPr="7D9F6040">
        <w:rPr>
          <w:rFonts w:ascii="Times New Roman" w:eastAsia="Times New Roman" w:hAnsi="Times New Roman" w:cs="Times New Roman"/>
          <w:sz w:val="24"/>
          <w:szCs w:val="24"/>
        </w:rPr>
        <w:t>toode</w:t>
      </w:r>
      <w:r w:rsidRPr="7D9F6040">
        <w:rPr>
          <w:rFonts w:ascii="Times New Roman" w:eastAsia="Times New Roman" w:hAnsi="Times New Roman" w:cs="Times New Roman"/>
          <w:sz w:val="24"/>
          <w:szCs w:val="24"/>
        </w:rPr>
        <w:t xml:space="preserve"> kogumisel muutunud jäätme</w:t>
      </w:r>
      <w:r w:rsidR="347A5A87" w:rsidRPr="7D9F6040">
        <w:rPr>
          <w:rFonts w:ascii="Times New Roman" w:eastAsia="Times New Roman" w:hAnsi="Times New Roman" w:cs="Times New Roman"/>
          <w:sz w:val="24"/>
          <w:szCs w:val="24"/>
        </w:rPr>
        <w:t>te</w:t>
      </w:r>
      <w:r w:rsidRPr="7D9F6040">
        <w:rPr>
          <w:rFonts w:ascii="Times New Roman" w:eastAsia="Times New Roman" w:hAnsi="Times New Roman" w:cs="Times New Roman"/>
          <w:sz w:val="24"/>
          <w:szCs w:val="24"/>
        </w:rPr>
        <w:t xml:space="preserve">ks ning </w:t>
      </w:r>
      <w:r w:rsidR="3A213649" w:rsidRPr="7D9F6040">
        <w:rPr>
          <w:rFonts w:ascii="Times New Roman" w:eastAsia="Times New Roman" w:hAnsi="Times New Roman" w:cs="Times New Roman"/>
          <w:sz w:val="24"/>
          <w:szCs w:val="24"/>
        </w:rPr>
        <w:t xml:space="preserve"> selle korduskasutuskõlblikkust hinnatakse kogumise, sortimise ja korduskasutamiseks ettevalmistamise käigus.</w:t>
      </w:r>
      <w:r w:rsidRPr="7D9F6040">
        <w:rPr>
          <w:rFonts w:ascii="Times New Roman" w:eastAsia="Times New Roman" w:hAnsi="Times New Roman" w:cs="Times New Roman"/>
          <w:sz w:val="24"/>
          <w:szCs w:val="24"/>
        </w:rPr>
        <w:t xml:space="preserve"> Korduskasutuskõlblikuks hindamine ei lõpeta sellisel juhul iseenesest jäätmestaatust. </w:t>
      </w:r>
      <w:r w:rsidR="7E4CA57A" w:rsidRPr="7D9F6040">
        <w:rPr>
          <w:rFonts w:ascii="Times New Roman" w:eastAsia="Times New Roman" w:hAnsi="Times New Roman" w:cs="Times New Roman"/>
          <w:sz w:val="24"/>
          <w:szCs w:val="24"/>
        </w:rPr>
        <w:t>Jäätmete raamd</w:t>
      </w:r>
      <w:r w:rsidRPr="7D9F6040">
        <w:rPr>
          <w:rFonts w:ascii="Times New Roman" w:eastAsia="Times New Roman" w:hAnsi="Times New Roman" w:cs="Times New Roman"/>
          <w:sz w:val="24"/>
          <w:szCs w:val="24"/>
        </w:rPr>
        <w:t>irektiivi artikli 22d lõike 5 punkti d kohaselt peab sortimise ja järgnevate taaskasutamistoimingute tulemusena saadud korduskasut</w:t>
      </w:r>
      <w:r w:rsidR="43B9F910" w:rsidRPr="7D9F6040">
        <w:rPr>
          <w:rFonts w:ascii="Times New Roman" w:eastAsia="Times New Roman" w:hAnsi="Times New Roman" w:cs="Times New Roman"/>
          <w:sz w:val="24"/>
          <w:szCs w:val="24"/>
        </w:rPr>
        <w:t>u</w:t>
      </w:r>
      <w:r w:rsidRPr="7D9F6040">
        <w:rPr>
          <w:rFonts w:ascii="Times New Roman" w:eastAsia="Times New Roman" w:hAnsi="Times New Roman" w:cs="Times New Roman"/>
          <w:sz w:val="24"/>
          <w:szCs w:val="24"/>
        </w:rPr>
        <w:t xml:space="preserve">seks mõeldud väljund vastama </w:t>
      </w:r>
      <w:r w:rsidR="1CE78236" w:rsidRPr="7D9F6040">
        <w:rPr>
          <w:rFonts w:ascii="Times New Roman" w:eastAsia="Times New Roman" w:hAnsi="Times New Roman" w:cs="Times New Roman"/>
          <w:sz w:val="24"/>
          <w:szCs w:val="24"/>
        </w:rPr>
        <w:t>jäätmete raam</w:t>
      </w:r>
      <w:r w:rsidRPr="7D9F6040">
        <w:rPr>
          <w:rFonts w:ascii="Times New Roman" w:eastAsia="Times New Roman" w:hAnsi="Times New Roman" w:cs="Times New Roman"/>
          <w:sz w:val="24"/>
          <w:szCs w:val="24"/>
        </w:rPr>
        <w:t>direktiivi artiklis 6 osutatud jäätme</w:t>
      </w:r>
      <w:r w:rsidR="0421514C" w:rsidRPr="7D9F6040">
        <w:rPr>
          <w:rFonts w:ascii="Times New Roman" w:eastAsia="Times New Roman" w:hAnsi="Times New Roman" w:cs="Times New Roman"/>
          <w:sz w:val="24"/>
          <w:szCs w:val="24"/>
        </w:rPr>
        <w:t>te</w:t>
      </w:r>
      <w:r w:rsidRPr="7D9F6040">
        <w:rPr>
          <w:rFonts w:ascii="Times New Roman" w:eastAsia="Times New Roman" w:hAnsi="Times New Roman" w:cs="Times New Roman"/>
          <w:sz w:val="24"/>
          <w:szCs w:val="24"/>
        </w:rPr>
        <w:t>ks oleku lakkamise kriteeriumidele.</w:t>
      </w:r>
    </w:p>
    <w:p w14:paraId="55B557BC" w14:textId="312FC434" w:rsidR="61C70DB2" w:rsidRDefault="42DF2DC0"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Teisel juhul annab lõppkasutaja kasutatud </w:t>
      </w:r>
      <w:r w:rsidR="701F660C" w:rsidRPr="7D9F6040">
        <w:rPr>
          <w:rFonts w:ascii="Times New Roman" w:eastAsia="Times New Roman" w:hAnsi="Times New Roman" w:cs="Times New Roman"/>
          <w:sz w:val="24"/>
          <w:szCs w:val="24"/>
        </w:rPr>
        <w:t>tekstiiltoote</w:t>
      </w:r>
      <w:r w:rsidRPr="1A7F4F01">
        <w:rPr>
          <w:rFonts w:ascii="Times New Roman" w:eastAsia="Times New Roman" w:hAnsi="Times New Roman" w:cs="Times New Roman"/>
          <w:sz w:val="24"/>
          <w:szCs w:val="24"/>
        </w:rPr>
        <w:t xml:space="preserve"> kogumispunktis otse üle korduskasutusettevõtjale või sotsiaalmajanduse üksusele ning </w:t>
      </w:r>
      <w:r w:rsidR="5090721C" w:rsidRPr="7D9F6040">
        <w:rPr>
          <w:rFonts w:ascii="Times New Roman" w:eastAsia="Times New Roman" w:hAnsi="Times New Roman" w:cs="Times New Roman"/>
          <w:sz w:val="24"/>
          <w:szCs w:val="24"/>
        </w:rPr>
        <w:t>tekstiil</w:t>
      </w:r>
      <w:r w:rsidR="701F660C" w:rsidRPr="7D9F6040">
        <w:rPr>
          <w:rFonts w:ascii="Times New Roman" w:eastAsia="Times New Roman" w:hAnsi="Times New Roman" w:cs="Times New Roman"/>
          <w:sz w:val="24"/>
          <w:szCs w:val="24"/>
        </w:rPr>
        <w:t>toode</w:t>
      </w:r>
      <w:r w:rsidRPr="1A7F4F01">
        <w:rPr>
          <w:rFonts w:ascii="Times New Roman" w:eastAsia="Times New Roman" w:hAnsi="Times New Roman" w:cs="Times New Roman"/>
          <w:sz w:val="24"/>
          <w:szCs w:val="24"/>
        </w:rPr>
        <w:t xml:space="preserve"> hinnatakse seal otseselt ja asjatundlikult korduskasutuskõlblikuks. </w:t>
      </w:r>
      <w:r w:rsidR="7ECB37B8" w:rsidRPr="1A7F4F01">
        <w:rPr>
          <w:rFonts w:ascii="Times New Roman" w:eastAsia="Times New Roman" w:hAnsi="Times New Roman" w:cs="Times New Roman"/>
          <w:sz w:val="24"/>
          <w:szCs w:val="24"/>
        </w:rPr>
        <w:t>Jäätmete raamd</w:t>
      </w:r>
      <w:r w:rsidRPr="1A7F4F01">
        <w:rPr>
          <w:rFonts w:ascii="Times New Roman" w:eastAsia="Times New Roman" w:hAnsi="Times New Roman" w:cs="Times New Roman"/>
          <w:sz w:val="24"/>
          <w:szCs w:val="24"/>
        </w:rPr>
        <w:t xml:space="preserve">irektiivi artikli 22d lõike 3 ja § 26 lõike 1⁸ kohaselt ei käsitata sellist </w:t>
      </w:r>
      <w:r w:rsidR="701F660C" w:rsidRPr="7D9F6040">
        <w:rPr>
          <w:rFonts w:ascii="Times New Roman" w:eastAsia="Times New Roman" w:hAnsi="Times New Roman" w:cs="Times New Roman"/>
          <w:sz w:val="24"/>
          <w:szCs w:val="24"/>
        </w:rPr>
        <w:t>t</w:t>
      </w:r>
      <w:r w:rsidR="69584687" w:rsidRPr="7D9F6040">
        <w:rPr>
          <w:rFonts w:ascii="Times New Roman" w:eastAsia="Times New Roman" w:hAnsi="Times New Roman" w:cs="Times New Roman"/>
          <w:sz w:val="24"/>
          <w:szCs w:val="24"/>
        </w:rPr>
        <w:t>ekstiilt</w:t>
      </w:r>
      <w:r w:rsidR="701F660C" w:rsidRPr="7D9F6040">
        <w:rPr>
          <w:rFonts w:ascii="Times New Roman" w:eastAsia="Times New Roman" w:hAnsi="Times New Roman" w:cs="Times New Roman"/>
          <w:sz w:val="24"/>
          <w:szCs w:val="24"/>
        </w:rPr>
        <w:t>oodet</w:t>
      </w:r>
      <w:r w:rsidRPr="1A7F4F01">
        <w:rPr>
          <w:rFonts w:ascii="Times New Roman" w:eastAsia="Times New Roman" w:hAnsi="Times New Roman" w:cs="Times New Roman"/>
          <w:sz w:val="24"/>
          <w:szCs w:val="24"/>
        </w:rPr>
        <w:t xml:space="preserve"> kogumisel </w:t>
      </w:r>
      <w:r w:rsidR="701F660C" w:rsidRPr="7D9F6040">
        <w:rPr>
          <w:rFonts w:ascii="Times New Roman" w:eastAsia="Times New Roman" w:hAnsi="Times New Roman" w:cs="Times New Roman"/>
          <w:sz w:val="24"/>
          <w:szCs w:val="24"/>
        </w:rPr>
        <w:t>jäätme</w:t>
      </w:r>
      <w:r w:rsidR="2375CC39" w:rsidRPr="7D9F6040">
        <w:rPr>
          <w:rFonts w:ascii="Times New Roman" w:eastAsia="Times New Roman" w:hAnsi="Times New Roman" w:cs="Times New Roman"/>
          <w:sz w:val="24"/>
          <w:szCs w:val="24"/>
        </w:rPr>
        <w:t>te</w:t>
      </w:r>
      <w:r w:rsidR="701F660C" w:rsidRPr="7D9F6040">
        <w:rPr>
          <w:rFonts w:ascii="Times New Roman" w:eastAsia="Times New Roman" w:hAnsi="Times New Roman" w:cs="Times New Roman"/>
          <w:sz w:val="24"/>
          <w:szCs w:val="24"/>
        </w:rPr>
        <w:t>na</w:t>
      </w:r>
      <w:r w:rsidRPr="1A7F4F01">
        <w:rPr>
          <w:rFonts w:ascii="Times New Roman" w:eastAsia="Times New Roman" w:hAnsi="Times New Roman" w:cs="Times New Roman"/>
          <w:sz w:val="24"/>
          <w:szCs w:val="24"/>
        </w:rPr>
        <w:t>.</w:t>
      </w:r>
    </w:p>
    <w:p w14:paraId="3A581FDB" w14:textId="1307B68E" w:rsidR="61C70DB2" w:rsidRDefault="42DF2DC0"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Euroopa Komisjoni selgituse kohaselt tähendab otsene üleandmine, et </w:t>
      </w:r>
      <w:r w:rsidR="119F81CD" w:rsidRPr="7D9F6040">
        <w:rPr>
          <w:rFonts w:ascii="Times New Roman" w:eastAsia="Times New Roman" w:hAnsi="Times New Roman" w:cs="Times New Roman"/>
          <w:sz w:val="24"/>
          <w:szCs w:val="24"/>
        </w:rPr>
        <w:t>tekstiil</w:t>
      </w:r>
      <w:r w:rsidR="701F660C" w:rsidRPr="7D9F6040">
        <w:rPr>
          <w:rFonts w:ascii="Times New Roman" w:eastAsia="Times New Roman" w:hAnsi="Times New Roman" w:cs="Times New Roman"/>
          <w:sz w:val="24"/>
          <w:szCs w:val="24"/>
        </w:rPr>
        <w:t>toode</w:t>
      </w:r>
      <w:r w:rsidRPr="1A7F4F01">
        <w:rPr>
          <w:rFonts w:ascii="Times New Roman" w:eastAsia="Times New Roman" w:hAnsi="Times New Roman" w:cs="Times New Roman"/>
          <w:sz w:val="24"/>
          <w:szCs w:val="24"/>
        </w:rPr>
        <w:t xml:space="preserve"> liigub lõppkasutajalt vahetult korduskasutusettevõtjale või sotsiaalmajanduse üksusele ilma vahendajata ning seda ei anta ega veeta enne asjatundlikku hindamist teise ettevõtja juurde või teise tegevuskohta. Hindamine ei pea toimuma üleandmisega samal hetkel, kui </w:t>
      </w:r>
      <w:r w:rsidR="69CA8371" w:rsidRPr="7D9F6040">
        <w:rPr>
          <w:rFonts w:ascii="Times New Roman" w:eastAsia="Times New Roman" w:hAnsi="Times New Roman" w:cs="Times New Roman"/>
          <w:sz w:val="24"/>
          <w:szCs w:val="24"/>
        </w:rPr>
        <w:t>tekstiil</w:t>
      </w:r>
      <w:r w:rsidR="701F660C" w:rsidRPr="7D9F6040">
        <w:rPr>
          <w:rFonts w:ascii="Times New Roman" w:eastAsia="Times New Roman" w:hAnsi="Times New Roman" w:cs="Times New Roman"/>
          <w:sz w:val="24"/>
          <w:szCs w:val="24"/>
        </w:rPr>
        <w:t>toode</w:t>
      </w:r>
      <w:r w:rsidRPr="1A7F4F01">
        <w:rPr>
          <w:rFonts w:ascii="Times New Roman" w:eastAsia="Times New Roman" w:hAnsi="Times New Roman" w:cs="Times New Roman"/>
          <w:sz w:val="24"/>
          <w:szCs w:val="24"/>
        </w:rPr>
        <w:t xml:space="preserve"> jääb kuni hindamiseni samasse kogumispunkti. Kui </w:t>
      </w:r>
      <w:r w:rsidR="142D2F52" w:rsidRPr="7D9F6040">
        <w:rPr>
          <w:rFonts w:ascii="Times New Roman" w:eastAsia="Times New Roman" w:hAnsi="Times New Roman" w:cs="Times New Roman"/>
          <w:sz w:val="24"/>
          <w:szCs w:val="24"/>
        </w:rPr>
        <w:t>tekstiil</w:t>
      </w:r>
      <w:r w:rsidR="701F660C" w:rsidRPr="7D9F6040">
        <w:rPr>
          <w:rFonts w:ascii="Times New Roman" w:eastAsia="Times New Roman" w:hAnsi="Times New Roman" w:cs="Times New Roman"/>
          <w:sz w:val="24"/>
          <w:szCs w:val="24"/>
        </w:rPr>
        <w:t>toode</w:t>
      </w:r>
      <w:r w:rsidRPr="1A7F4F01">
        <w:rPr>
          <w:rFonts w:ascii="Times New Roman" w:eastAsia="Times New Roman" w:hAnsi="Times New Roman" w:cs="Times New Roman"/>
          <w:sz w:val="24"/>
          <w:szCs w:val="24"/>
        </w:rPr>
        <w:t xml:space="preserve"> hinnatakse korduskasutuskõlbmatuks, käsitatakse seda </w:t>
      </w:r>
      <w:r w:rsidR="701F660C" w:rsidRPr="7D9F6040">
        <w:rPr>
          <w:rFonts w:ascii="Times New Roman" w:eastAsia="Times New Roman" w:hAnsi="Times New Roman" w:cs="Times New Roman"/>
          <w:sz w:val="24"/>
          <w:szCs w:val="24"/>
        </w:rPr>
        <w:t>jäätme</w:t>
      </w:r>
      <w:r w:rsidR="6D2A06C1" w:rsidRPr="7D9F6040">
        <w:rPr>
          <w:rFonts w:ascii="Times New Roman" w:eastAsia="Times New Roman" w:hAnsi="Times New Roman" w:cs="Times New Roman"/>
          <w:sz w:val="24"/>
          <w:szCs w:val="24"/>
        </w:rPr>
        <w:t>te</w:t>
      </w:r>
      <w:r w:rsidR="701F660C" w:rsidRPr="7D9F6040">
        <w:rPr>
          <w:rFonts w:ascii="Times New Roman" w:eastAsia="Times New Roman" w:hAnsi="Times New Roman" w:cs="Times New Roman"/>
          <w:sz w:val="24"/>
          <w:szCs w:val="24"/>
        </w:rPr>
        <w:t>na</w:t>
      </w:r>
      <w:r w:rsidRPr="1A7F4F01">
        <w:rPr>
          <w:rFonts w:ascii="Times New Roman" w:eastAsia="Times New Roman" w:hAnsi="Times New Roman" w:cs="Times New Roman"/>
          <w:sz w:val="24"/>
          <w:szCs w:val="24"/>
        </w:rPr>
        <w:t>.</w:t>
      </w:r>
    </w:p>
    <w:p w14:paraId="52081F75" w14:textId="3975CDA4" w:rsidR="61C70DB2" w:rsidRDefault="7D8EA9CF"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Lõikes 1¹¹ sisustatakse lõikes 1⁸ nimetatud otsest ja asjatundlikku korduskasutuskõlblikuks hindamist. Hindamine puudutab üksnes kasutatud </w:t>
      </w:r>
      <w:r w:rsidR="5B19DB47" w:rsidRPr="7D9F6040">
        <w:rPr>
          <w:rFonts w:ascii="Times New Roman" w:eastAsia="Times New Roman" w:hAnsi="Times New Roman" w:cs="Times New Roman"/>
          <w:sz w:val="24"/>
          <w:szCs w:val="24"/>
        </w:rPr>
        <w:t>tekstiiltoodet</w:t>
      </w:r>
      <w:r w:rsidRPr="1A7F4F01">
        <w:rPr>
          <w:rFonts w:ascii="Times New Roman" w:eastAsia="Times New Roman" w:hAnsi="Times New Roman" w:cs="Times New Roman"/>
          <w:sz w:val="24"/>
          <w:szCs w:val="24"/>
        </w:rPr>
        <w:t xml:space="preserve">, mille lõppkasutaja annab kogumispunktis otse üle korduskasutusettevõtjale või sotsiaalmajanduse üksusele. Otsese üleandmise korral liigub </w:t>
      </w:r>
      <w:r w:rsidR="12842FC9" w:rsidRPr="7D9F6040">
        <w:rPr>
          <w:rFonts w:ascii="Times New Roman" w:eastAsia="Times New Roman" w:hAnsi="Times New Roman" w:cs="Times New Roman"/>
          <w:sz w:val="24"/>
          <w:szCs w:val="24"/>
        </w:rPr>
        <w:t>tekstiil</w:t>
      </w:r>
      <w:r w:rsidR="5B19DB47" w:rsidRPr="7D9F6040">
        <w:rPr>
          <w:rFonts w:ascii="Times New Roman" w:eastAsia="Times New Roman" w:hAnsi="Times New Roman" w:cs="Times New Roman"/>
          <w:sz w:val="24"/>
          <w:szCs w:val="24"/>
        </w:rPr>
        <w:t>toode</w:t>
      </w:r>
      <w:r w:rsidRPr="1A7F4F01">
        <w:rPr>
          <w:rFonts w:ascii="Times New Roman" w:eastAsia="Times New Roman" w:hAnsi="Times New Roman" w:cs="Times New Roman"/>
          <w:sz w:val="24"/>
          <w:szCs w:val="24"/>
        </w:rPr>
        <w:t xml:space="preserve"> lõppkasutajalt vahetult korduskasutusettevõtjale või sotsiaalmajanduse üksusele ilma vahendajata ning seda ei anta enne korduskasutuskõlblikkuse hindamist üle ega veeta teise ettevõtja juurde või teise tegevuskohta.</w:t>
      </w:r>
    </w:p>
    <w:p w14:paraId="059EDA04" w14:textId="443D43BA" w:rsidR="61C70DB2" w:rsidRDefault="7D8EA9CF"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Hindamise teeb </w:t>
      </w:r>
      <w:r w:rsidR="7E25EF9C" w:rsidRPr="7D9F6040">
        <w:rPr>
          <w:rFonts w:ascii="Times New Roman" w:eastAsia="Times New Roman" w:hAnsi="Times New Roman" w:cs="Times New Roman"/>
          <w:sz w:val="24"/>
          <w:szCs w:val="24"/>
        </w:rPr>
        <w:t>tekstiil</w:t>
      </w:r>
      <w:r w:rsidR="5B19DB47" w:rsidRPr="7D9F6040">
        <w:rPr>
          <w:rFonts w:ascii="Times New Roman" w:eastAsia="Times New Roman" w:hAnsi="Times New Roman" w:cs="Times New Roman"/>
          <w:sz w:val="24"/>
          <w:szCs w:val="24"/>
        </w:rPr>
        <w:t>toodet</w:t>
      </w:r>
      <w:r w:rsidRPr="1A7F4F01">
        <w:rPr>
          <w:rFonts w:ascii="Times New Roman" w:eastAsia="Times New Roman" w:hAnsi="Times New Roman" w:cs="Times New Roman"/>
          <w:sz w:val="24"/>
          <w:szCs w:val="24"/>
        </w:rPr>
        <w:t xml:space="preserve"> kogumispunktis vastu võttev isik, kellel on hindamiseks vajalikud teadmised ja oskused. Hindamine põhineb visuaalsel ning vajaduse korral funktsionaalsel kontrollil. Hindamisel tehakse kindlaks, kas </w:t>
      </w:r>
      <w:r w:rsidR="7F627B36" w:rsidRPr="7D9F6040">
        <w:rPr>
          <w:rFonts w:ascii="Times New Roman" w:eastAsia="Times New Roman" w:hAnsi="Times New Roman" w:cs="Times New Roman"/>
          <w:sz w:val="24"/>
          <w:szCs w:val="24"/>
        </w:rPr>
        <w:t>tekstiil</w:t>
      </w:r>
      <w:r w:rsidR="5B19DB47" w:rsidRPr="7D9F6040">
        <w:rPr>
          <w:rFonts w:ascii="Times New Roman" w:eastAsia="Times New Roman" w:hAnsi="Times New Roman" w:cs="Times New Roman"/>
          <w:sz w:val="24"/>
          <w:szCs w:val="24"/>
        </w:rPr>
        <w:t>toodet</w:t>
      </w:r>
      <w:r w:rsidRPr="1A7F4F01">
        <w:rPr>
          <w:rFonts w:ascii="Times New Roman" w:eastAsia="Times New Roman" w:hAnsi="Times New Roman" w:cs="Times New Roman"/>
          <w:sz w:val="24"/>
          <w:szCs w:val="24"/>
        </w:rPr>
        <w:t xml:space="preserve"> saab selle seisundit arvestades kasutada ettenähtud eesmärgil, kas see vastab selle kasutamise suhtes kohaldatavatele tehnilistele nõuetele ja õigusnormidele ning kas selle kasutamine ei avalda negatiivset mõju keskkonnale ega inimese tervisele.</w:t>
      </w:r>
    </w:p>
    <w:p w14:paraId="1F01BE3B" w14:textId="2CC01314" w:rsidR="61C70DB2" w:rsidRDefault="1D8BEE58"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Asjatundliku hindamise puhul on oluline, et lõpliku otsuse </w:t>
      </w:r>
      <w:r w:rsidR="35858D3B" w:rsidRPr="7D9F6040">
        <w:rPr>
          <w:rFonts w:ascii="Times New Roman" w:eastAsia="Times New Roman" w:hAnsi="Times New Roman" w:cs="Times New Roman"/>
          <w:sz w:val="24"/>
          <w:szCs w:val="24"/>
        </w:rPr>
        <w:t>tekstiil</w:t>
      </w:r>
      <w:r w:rsidR="2AD3F75A" w:rsidRPr="7D9F6040">
        <w:rPr>
          <w:rFonts w:ascii="Times New Roman" w:eastAsia="Times New Roman" w:hAnsi="Times New Roman" w:cs="Times New Roman"/>
          <w:sz w:val="24"/>
          <w:szCs w:val="24"/>
        </w:rPr>
        <w:t>toote</w:t>
      </w:r>
      <w:r w:rsidRPr="1A7F4F01">
        <w:rPr>
          <w:rFonts w:ascii="Times New Roman" w:eastAsia="Times New Roman" w:hAnsi="Times New Roman" w:cs="Times New Roman"/>
          <w:sz w:val="24"/>
          <w:szCs w:val="24"/>
        </w:rPr>
        <w:t xml:space="preserve"> korduskasutuskõlblikkuse kohta teeb kogumispunktis </w:t>
      </w:r>
      <w:r w:rsidR="281BED84" w:rsidRPr="7D9F6040">
        <w:rPr>
          <w:rFonts w:ascii="Times New Roman" w:eastAsia="Times New Roman" w:hAnsi="Times New Roman" w:cs="Times New Roman"/>
          <w:sz w:val="24"/>
          <w:szCs w:val="24"/>
        </w:rPr>
        <w:t>tekstiil</w:t>
      </w:r>
      <w:r w:rsidR="2AD3F75A" w:rsidRPr="7D9F6040">
        <w:rPr>
          <w:rFonts w:ascii="Times New Roman" w:eastAsia="Times New Roman" w:hAnsi="Times New Roman" w:cs="Times New Roman"/>
          <w:sz w:val="24"/>
          <w:szCs w:val="24"/>
        </w:rPr>
        <w:t>toodet</w:t>
      </w:r>
      <w:r w:rsidRPr="1A7F4F01">
        <w:rPr>
          <w:rFonts w:ascii="Times New Roman" w:eastAsia="Times New Roman" w:hAnsi="Times New Roman" w:cs="Times New Roman"/>
          <w:sz w:val="24"/>
          <w:szCs w:val="24"/>
        </w:rPr>
        <w:t xml:space="preserve"> vastu võttev isik, mitte lõppkasutaja. </w:t>
      </w:r>
      <w:r w:rsidR="72FD8374" w:rsidRPr="1A7F4F01">
        <w:rPr>
          <w:rFonts w:ascii="Times New Roman" w:eastAsia="Times New Roman" w:hAnsi="Times New Roman" w:cs="Times New Roman"/>
          <w:sz w:val="24"/>
          <w:szCs w:val="24"/>
        </w:rPr>
        <w:t>Jäätmete raamd</w:t>
      </w:r>
      <w:r w:rsidRPr="1A7F4F01">
        <w:rPr>
          <w:rFonts w:ascii="Times New Roman" w:eastAsia="Times New Roman" w:hAnsi="Times New Roman" w:cs="Times New Roman"/>
          <w:sz w:val="24"/>
          <w:szCs w:val="24"/>
        </w:rPr>
        <w:t xml:space="preserve">irektiivi (EL) 2025/1892 põhjenduspunkti 48 kohaselt ei ole lõppkasutaja koolitatud eristama korduskasutuskõlblikke ja korduskasutuskõlbmatuid esemeid ning seetõttu peab hindamise tegema </w:t>
      </w:r>
      <w:r w:rsidR="4B8B6C51" w:rsidRPr="7D9F6040">
        <w:rPr>
          <w:rFonts w:ascii="Times New Roman" w:eastAsia="Times New Roman" w:hAnsi="Times New Roman" w:cs="Times New Roman"/>
          <w:sz w:val="24"/>
          <w:szCs w:val="24"/>
        </w:rPr>
        <w:t>tekstiil</w:t>
      </w:r>
      <w:r w:rsidR="2AD3F75A" w:rsidRPr="7D9F6040">
        <w:rPr>
          <w:rFonts w:ascii="Times New Roman" w:eastAsia="Times New Roman" w:hAnsi="Times New Roman" w:cs="Times New Roman"/>
          <w:sz w:val="24"/>
          <w:szCs w:val="24"/>
        </w:rPr>
        <w:t>toodet</w:t>
      </w:r>
      <w:r w:rsidRPr="1A7F4F01">
        <w:rPr>
          <w:rFonts w:ascii="Times New Roman" w:eastAsia="Times New Roman" w:hAnsi="Times New Roman" w:cs="Times New Roman"/>
          <w:sz w:val="24"/>
          <w:szCs w:val="24"/>
        </w:rPr>
        <w:t xml:space="preserve"> vastu võttev isik, kellele pakutakse asjakohase hindamise tagamiseks koolitust või suuniseid. Koolituse või suuniste eesmärk on anda hindajale teadmised ja oskused, mis võimaldavad tal hinnata </w:t>
      </w:r>
      <w:r w:rsidR="38B7DF09" w:rsidRPr="7D9F6040">
        <w:rPr>
          <w:rFonts w:ascii="Times New Roman" w:eastAsia="Times New Roman" w:hAnsi="Times New Roman" w:cs="Times New Roman"/>
          <w:sz w:val="24"/>
          <w:szCs w:val="24"/>
        </w:rPr>
        <w:t>tekstiil</w:t>
      </w:r>
      <w:r w:rsidR="2AD3F75A" w:rsidRPr="7D9F6040">
        <w:rPr>
          <w:rFonts w:ascii="Times New Roman" w:eastAsia="Times New Roman" w:hAnsi="Times New Roman" w:cs="Times New Roman"/>
          <w:sz w:val="24"/>
          <w:szCs w:val="24"/>
        </w:rPr>
        <w:t>toodet</w:t>
      </w:r>
      <w:r w:rsidRPr="1A7F4F01">
        <w:rPr>
          <w:rFonts w:ascii="Times New Roman" w:eastAsia="Times New Roman" w:hAnsi="Times New Roman" w:cs="Times New Roman"/>
          <w:sz w:val="24"/>
          <w:szCs w:val="24"/>
        </w:rPr>
        <w:t xml:space="preserve"> lõikes 1¹¹ </w:t>
      </w:r>
      <w:r w:rsidRPr="1A7F4F01">
        <w:rPr>
          <w:rFonts w:ascii="Times New Roman" w:eastAsia="Times New Roman" w:hAnsi="Times New Roman" w:cs="Times New Roman"/>
          <w:sz w:val="24"/>
          <w:szCs w:val="24"/>
        </w:rPr>
        <w:lastRenderedPageBreak/>
        <w:t>sätestatud kriteeriumide alusel. Säte ei näe ette kindlat koolituse vormi ega eraldi hindaja kvalifikatsiooni, kuid korduskasutusettevõtja või sotsiaalmajanduse üksus peab tagama, et hindamist tegeval isikul on selleks vajalikud teadmised ja oskused, sealhulgas vajaduse korral koolituse või asjakohaste hindamissuuniste kaudu.</w:t>
      </w:r>
    </w:p>
    <w:p w14:paraId="56FCF22D" w14:textId="7D5B1299" w:rsidR="61C70DB2" w:rsidRDefault="7D8EA9CF"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Hindamiskriteeriumide sisustamisel on lähtutud jäätmeseaduse § 2¹ lõikes 1 sätestatud </w:t>
      </w:r>
      <w:r w:rsidR="5B19DB47" w:rsidRPr="7D9F6040">
        <w:rPr>
          <w:rFonts w:ascii="Times New Roman" w:eastAsia="Times New Roman" w:hAnsi="Times New Roman" w:cs="Times New Roman"/>
          <w:sz w:val="24"/>
          <w:szCs w:val="24"/>
        </w:rPr>
        <w:t>jäätme</w:t>
      </w:r>
      <w:r w:rsidR="5A2AF357" w:rsidRPr="7D9F6040">
        <w:rPr>
          <w:rFonts w:ascii="Times New Roman" w:eastAsia="Times New Roman" w:hAnsi="Times New Roman" w:cs="Times New Roman"/>
          <w:sz w:val="24"/>
          <w:szCs w:val="24"/>
        </w:rPr>
        <w:t>te</w:t>
      </w:r>
      <w:r w:rsidR="5B19DB47" w:rsidRPr="7D9F6040">
        <w:rPr>
          <w:rFonts w:ascii="Times New Roman" w:eastAsia="Times New Roman" w:hAnsi="Times New Roman" w:cs="Times New Roman"/>
          <w:sz w:val="24"/>
          <w:szCs w:val="24"/>
        </w:rPr>
        <w:t>ks</w:t>
      </w:r>
      <w:r w:rsidRPr="1A7F4F01">
        <w:rPr>
          <w:rFonts w:ascii="Times New Roman" w:eastAsia="Times New Roman" w:hAnsi="Times New Roman" w:cs="Times New Roman"/>
          <w:sz w:val="24"/>
          <w:szCs w:val="24"/>
        </w:rPr>
        <w:t xml:space="preserve"> oleku lakkamise sisulistest kriteeriumidest. Mõlemal juhul hinnatakse, kas asja saab kasutada ettenähtud otstarbel, kas see vastab selle kasutamise suhtes kohaldatavatele nõuetele ning kas selle kasutamine on inimese tervise ja keskkonna seisukohalt ohutu. Lõikes 1¹¹ sätestatud hindamise ja §-s 2¹ reguleeritud </w:t>
      </w:r>
      <w:r w:rsidR="5B19DB47" w:rsidRPr="7D9F6040">
        <w:rPr>
          <w:rFonts w:ascii="Times New Roman" w:eastAsia="Times New Roman" w:hAnsi="Times New Roman" w:cs="Times New Roman"/>
          <w:sz w:val="24"/>
          <w:szCs w:val="24"/>
        </w:rPr>
        <w:t>jäätme</w:t>
      </w:r>
      <w:r w:rsidR="4D728CDE" w:rsidRPr="7D9F6040">
        <w:rPr>
          <w:rFonts w:ascii="Times New Roman" w:eastAsia="Times New Roman" w:hAnsi="Times New Roman" w:cs="Times New Roman"/>
          <w:sz w:val="24"/>
          <w:szCs w:val="24"/>
        </w:rPr>
        <w:t>te</w:t>
      </w:r>
      <w:r w:rsidR="5B19DB47" w:rsidRPr="7D9F6040">
        <w:rPr>
          <w:rFonts w:ascii="Times New Roman" w:eastAsia="Times New Roman" w:hAnsi="Times New Roman" w:cs="Times New Roman"/>
          <w:sz w:val="24"/>
          <w:szCs w:val="24"/>
        </w:rPr>
        <w:t>ks</w:t>
      </w:r>
      <w:r w:rsidRPr="1A7F4F01">
        <w:rPr>
          <w:rFonts w:ascii="Times New Roman" w:eastAsia="Times New Roman" w:hAnsi="Times New Roman" w:cs="Times New Roman"/>
          <w:sz w:val="24"/>
          <w:szCs w:val="24"/>
        </w:rPr>
        <w:t xml:space="preserve"> oleku lakkamise erinevus seisneb hindamise õiguslikus lähtekohas ja tagajärjes. Lõike 1¹¹ alusel hinnatakse lõppkasutaja poolt otse üle antud </w:t>
      </w:r>
      <w:r w:rsidR="5E16292D" w:rsidRPr="7D9F6040">
        <w:rPr>
          <w:rFonts w:ascii="Times New Roman" w:eastAsia="Times New Roman" w:hAnsi="Times New Roman" w:cs="Times New Roman"/>
          <w:sz w:val="24"/>
          <w:szCs w:val="24"/>
        </w:rPr>
        <w:t>tekstiil</w:t>
      </w:r>
      <w:r w:rsidR="5B19DB47" w:rsidRPr="7D9F6040">
        <w:rPr>
          <w:rFonts w:ascii="Times New Roman" w:eastAsia="Times New Roman" w:hAnsi="Times New Roman" w:cs="Times New Roman"/>
          <w:sz w:val="24"/>
          <w:szCs w:val="24"/>
        </w:rPr>
        <w:t>toodet</w:t>
      </w:r>
      <w:r w:rsidRPr="1A7F4F01">
        <w:rPr>
          <w:rFonts w:ascii="Times New Roman" w:eastAsia="Times New Roman" w:hAnsi="Times New Roman" w:cs="Times New Roman"/>
          <w:sz w:val="24"/>
          <w:szCs w:val="24"/>
        </w:rPr>
        <w:t xml:space="preserve"> enne selle </w:t>
      </w:r>
      <w:r w:rsidR="5B19DB47" w:rsidRPr="7D9F6040">
        <w:rPr>
          <w:rFonts w:ascii="Times New Roman" w:eastAsia="Times New Roman" w:hAnsi="Times New Roman" w:cs="Times New Roman"/>
          <w:sz w:val="24"/>
          <w:szCs w:val="24"/>
        </w:rPr>
        <w:t>jäätme</w:t>
      </w:r>
      <w:r w:rsidR="48A4CE4C" w:rsidRPr="7D9F6040">
        <w:rPr>
          <w:rFonts w:ascii="Times New Roman" w:eastAsia="Times New Roman" w:hAnsi="Times New Roman" w:cs="Times New Roman"/>
          <w:sz w:val="24"/>
          <w:szCs w:val="24"/>
        </w:rPr>
        <w:t>te</w:t>
      </w:r>
      <w:r w:rsidR="5B19DB47" w:rsidRPr="7D9F6040">
        <w:rPr>
          <w:rFonts w:ascii="Times New Roman" w:eastAsia="Times New Roman" w:hAnsi="Times New Roman" w:cs="Times New Roman"/>
          <w:sz w:val="24"/>
          <w:szCs w:val="24"/>
        </w:rPr>
        <w:t>na</w:t>
      </w:r>
      <w:r w:rsidRPr="1A7F4F01">
        <w:rPr>
          <w:rFonts w:ascii="Times New Roman" w:eastAsia="Times New Roman" w:hAnsi="Times New Roman" w:cs="Times New Roman"/>
          <w:sz w:val="24"/>
          <w:szCs w:val="24"/>
        </w:rPr>
        <w:t xml:space="preserve"> käsitamist. Kui </w:t>
      </w:r>
      <w:r w:rsidR="7C49D43E" w:rsidRPr="7D9F6040">
        <w:rPr>
          <w:rFonts w:ascii="Times New Roman" w:eastAsia="Times New Roman" w:hAnsi="Times New Roman" w:cs="Times New Roman"/>
          <w:sz w:val="24"/>
          <w:szCs w:val="24"/>
        </w:rPr>
        <w:t>tekstiil</w:t>
      </w:r>
      <w:r w:rsidR="5B19DB47" w:rsidRPr="7D9F6040">
        <w:rPr>
          <w:rFonts w:ascii="Times New Roman" w:eastAsia="Times New Roman" w:hAnsi="Times New Roman" w:cs="Times New Roman"/>
          <w:sz w:val="24"/>
          <w:szCs w:val="24"/>
        </w:rPr>
        <w:t>toode</w:t>
      </w:r>
      <w:r w:rsidRPr="1A7F4F01">
        <w:rPr>
          <w:rFonts w:ascii="Times New Roman" w:eastAsia="Times New Roman" w:hAnsi="Times New Roman" w:cs="Times New Roman"/>
          <w:sz w:val="24"/>
          <w:szCs w:val="24"/>
        </w:rPr>
        <w:t xml:space="preserve"> hinnatakse korduskasutuskõlblikuks, ei käsitata seda lõike 1⁸ kohaselt kogumisel </w:t>
      </w:r>
      <w:r w:rsidR="5B19DB47" w:rsidRPr="7D9F6040">
        <w:rPr>
          <w:rFonts w:ascii="Times New Roman" w:eastAsia="Times New Roman" w:hAnsi="Times New Roman" w:cs="Times New Roman"/>
          <w:sz w:val="24"/>
          <w:szCs w:val="24"/>
        </w:rPr>
        <w:t>jäätme</w:t>
      </w:r>
      <w:r w:rsidR="3EA96A1C" w:rsidRPr="7D9F6040">
        <w:rPr>
          <w:rFonts w:ascii="Times New Roman" w:eastAsia="Times New Roman" w:hAnsi="Times New Roman" w:cs="Times New Roman"/>
          <w:sz w:val="24"/>
          <w:szCs w:val="24"/>
        </w:rPr>
        <w:t>te</w:t>
      </w:r>
      <w:r w:rsidR="5B19DB47" w:rsidRPr="7D9F6040">
        <w:rPr>
          <w:rFonts w:ascii="Times New Roman" w:eastAsia="Times New Roman" w:hAnsi="Times New Roman" w:cs="Times New Roman"/>
          <w:sz w:val="24"/>
          <w:szCs w:val="24"/>
        </w:rPr>
        <w:t>na.</w:t>
      </w:r>
      <w:r w:rsidRPr="1A7F4F01">
        <w:rPr>
          <w:rFonts w:ascii="Times New Roman" w:eastAsia="Times New Roman" w:hAnsi="Times New Roman" w:cs="Times New Roman"/>
          <w:sz w:val="24"/>
          <w:szCs w:val="24"/>
        </w:rPr>
        <w:t xml:space="preserve"> Paragrahv 2¹ reguleerib seevastu juba </w:t>
      </w:r>
      <w:r w:rsidR="5B19DB47" w:rsidRPr="7D9F6040">
        <w:rPr>
          <w:rFonts w:ascii="Times New Roman" w:eastAsia="Times New Roman" w:hAnsi="Times New Roman" w:cs="Times New Roman"/>
          <w:sz w:val="24"/>
          <w:szCs w:val="24"/>
        </w:rPr>
        <w:t>jäätme</w:t>
      </w:r>
      <w:r w:rsidR="094F1C51" w:rsidRPr="7D9F6040">
        <w:rPr>
          <w:rFonts w:ascii="Times New Roman" w:eastAsia="Times New Roman" w:hAnsi="Times New Roman" w:cs="Times New Roman"/>
          <w:sz w:val="24"/>
          <w:szCs w:val="24"/>
        </w:rPr>
        <w:t>te</w:t>
      </w:r>
      <w:r w:rsidR="5B19DB47" w:rsidRPr="7D9F6040">
        <w:rPr>
          <w:rFonts w:ascii="Times New Roman" w:eastAsia="Times New Roman" w:hAnsi="Times New Roman" w:cs="Times New Roman"/>
          <w:sz w:val="24"/>
          <w:szCs w:val="24"/>
        </w:rPr>
        <w:t>ks</w:t>
      </w:r>
      <w:r w:rsidRPr="1A7F4F01">
        <w:rPr>
          <w:rFonts w:ascii="Times New Roman" w:eastAsia="Times New Roman" w:hAnsi="Times New Roman" w:cs="Times New Roman"/>
          <w:sz w:val="24"/>
          <w:szCs w:val="24"/>
        </w:rPr>
        <w:t xml:space="preserve"> muutunud asja </w:t>
      </w:r>
      <w:r w:rsidR="5B19DB47" w:rsidRPr="7D9F6040">
        <w:rPr>
          <w:rFonts w:ascii="Times New Roman" w:eastAsia="Times New Roman" w:hAnsi="Times New Roman" w:cs="Times New Roman"/>
          <w:sz w:val="24"/>
          <w:szCs w:val="24"/>
        </w:rPr>
        <w:t>jäätme</w:t>
      </w:r>
      <w:r w:rsidR="217D67EA" w:rsidRPr="7D9F6040">
        <w:rPr>
          <w:rFonts w:ascii="Times New Roman" w:eastAsia="Times New Roman" w:hAnsi="Times New Roman" w:cs="Times New Roman"/>
          <w:sz w:val="24"/>
          <w:szCs w:val="24"/>
        </w:rPr>
        <w:t>te</w:t>
      </w:r>
      <w:r w:rsidR="5B19DB47" w:rsidRPr="7D9F6040">
        <w:rPr>
          <w:rFonts w:ascii="Times New Roman" w:eastAsia="Times New Roman" w:hAnsi="Times New Roman" w:cs="Times New Roman"/>
          <w:sz w:val="24"/>
          <w:szCs w:val="24"/>
        </w:rPr>
        <w:t>ks</w:t>
      </w:r>
      <w:r w:rsidRPr="1A7F4F01">
        <w:rPr>
          <w:rFonts w:ascii="Times New Roman" w:eastAsia="Times New Roman" w:hAnsi="Times New Roman" w:cs="Times New Roman"/>
          <w:sz w:val="24"/>
          <w:szCs w:val="24"/>
        </w:rPr>
        <w:t xml:space="preserve"> oleku lakkamist pärast taaskasutamistoimingu läbimist.</w:t>
      </w:r>
    </w:p>
    <w:p w14:paraId="52E98B8C" w14:textId="5D7D53F0" w:rsidR="61C70DB2" w:rsidRDefault="7D8EA9CF"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Säte lähtub </w:t>
      </w:r>
      <w:r w:rsidR="09970C03" w:rsidRPr="1A7F4F01">
        <w:rPr>
          <w:rFonts w:ascii="Times New Roman" w:eastAsia="Times New Roman" w:hAnsi="Times New Roman" w:cs="Times New Roman"/>
          <w:sz w:val="24"/>
          <w:szCs w:val="24"/>
        </w:rPr>
        <w:t>jäätmete raam</w:t>
      </w:r>
      <w:r w:rsidRPr="1A7F4F01">
        <w:rPr>
          <w:rFonts w:ascii="Times New Roman" w:eastAsia="Times New Roman" w:hAnsi="Times New Roman" w:cs="Times New Roman"/>
          <w:sz w:val="24"/>
          <w:szCs w:val="24"/>
        </w:rPr>
        <w:t xml:space="preserve">direktiivi (EL) 2025/1892 artikli 22d lõikest 3 ja põhjenduspunktist 23. Artikli 22d lõikes 2 sätestatud üldreegli kohaselt käsitatakse liigiti kogutud kasutatud </w:t>
      </w:r>
      <w:r w:rsidR="5B19DB47" w:rsidRPr="7D9F6040">
        <w:rPr>
          <w:rFonts w:ascii="Times New Roman" w:eastAsia="Times New Roman" w:hAnsi="Times New Roman" w:cs="Times New Roman"/>
          <w:sz w:val="24"/>
          <w:szCs w:val="24"/>
        </w:rPr>
        <w:t>tekstiiltooteid kogumisel jäätmetena.</w:t>
      </w:r>
      <w:r w:rsidRPr="1A7F4F01">
        <w:rPr>
          <w:rFonts w:ascii="Times New Roman" w:eastAsia="Times New Roman" w:hAnsi="Times New Roman" w:cs="Times New Roman"/>
          <w:sz w:val="24"/>
          <w:szCs w:val="24"/>
        </w:rPr>
        <w:t xml:space="preserve"> Artikli 22d lõige 3 võimaldab sellest erandi juhul, kui lõppkasutaja annab toote kogumispunktis otse üle ning korduskasutusettevõtja või sotsiaalmajanduse üksus hindab selle seal otseselt ja asjatundlikult korduskasutuskõlblikuks.</w:t>
      </w:r>
    </w:p>
    <w:p w14:paraId="6A78DB88" w14:textId="17041E9C" w:rsidR="61C70DB2" w:rsidRDefault="7D8EA9CF"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Euroopa Komisjon on </w:t>
      </w:r>
      <w:r w:rsidR="38144F5E" w:rsidRPr="1A7F4F01">
        <w:rPr>
          <w:rFonts w:ascii="Times New Roman" w:eastAsia="Times New Roman" w:hAnsi="Times New Roman" w:cs="Times New Roman"/>
          <w:sz w:val="24"/>
          <w:szCs w:val="24"/>
        </w:rPr>
        <w:t>jäätmete raam</w:t>
      </w:r>
      <w:r w:rsidRPr="1A7F4F01">
        <w:rPr>
          <w:rFonts w:ascii="Times New Roman" w:eastAsia="Times New Roman" w:hAnsi="Times New Roman" w:cs="Times New Roman"/>
          <w:sz w:val="24"/>
          <w:szCs w:val="24"/>
        </w:rPr>
        <w:t xml:space="preserve">direktiivi artikli 22d lõigete 2 ja 3 kohta antud selgituses märkinud, et üldreegli eesmärk on tagada liigiti kogutud </w:t>
      </w:r>
      <w:r w:rsidR="5B19DB47" w:rsidRPr="7D9F6040">
        <w:rPr>
          <w:rFonts w:ascii="Times New Roman" w:eastAsia="Times New Roman" w:hAnsi="Times New Roman" w:cs="Times New Roman"/>
          <w:sz w:val="24"/>
          <w:szCs w:val="24"/>
        </w:rPr>
        <w:t>tekstiil</w:t>
      </w:r>
      <w:r w:rsidR="7FFD0E87" w:rsidRPr="7D9F6040">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eelnev hindamine objektiivsete kriteeriumide alusel ning vältida olukorda, kus otsus </w:t>
      </w:r>
      <w:r w:rsidR="71C5B0E5" w:rsidRPr="7D9F6040">
        <w:rPr>
          <w:rFonts w:ascii="Times New Roman" w:eastAsia="Times New Roman" w:hAnsi="Times New Roman" w:cs="Times New Roman"/>
          <w:sz w:val="24"/>
          <w:szCs w:val="24"/>
        </w:rPr>
        <w:t>tekstiil</w:t>
      </w:r>
      <w:r w:rsidR="5B19DB47" w:rsidRPr="7D9F6040">
        <w:rPr>
          <w:rFonts w:ascii="Times New Roman" w:eastAsia="Times New Roman" w:hAnsi="Times New Roman" w:cs="Times New Roman"/>
          <w:sz w:val="24"/>
          <w:szCs w:val="24"/>
        </w:rPr>
        <w:t>toote</w:t>
      </w:r>
      <w:r w:rsidRPr="1A7F4F01">
        <w:rPr>
          <w:rFonts w:ascii="Times New Roman" w:eastAsia="Times New Roman" w:hAnsi="Times New Roman" w:cs="Times New Roman"/>
          <w:sz w:val="24"/>
          <w:szCs w:val="24"/>
        </w:rPr>
        <w:t xml:space="preserve"> korduskasutuskõlblikkuse kohta sõltub lõppkasutaja enda hinnangust. Samuti vähendab see riski, et tekstiilijäätmeid käsitatakse põhjendamatult kasutatud </w:t>
      </w:r>
      <w:r w:rsidR="170524BC" w:rsidRPr="7D9F6040">
        <w:rPr>
          <w:rFonts w:ascii="Times New Roman" w:eastAsia="Times New Roman" w:hAnsi="Times New Roman" w:cs="Times New Roman"/>
          <w:sz w:val="24"/>
          <w:szCs w:val="24"/>
        </w:rPr>
        <w:t>tekstiil</w:t>
      </w:r>
      <w:r w:rsidR="5B19DB47" w:rsidRPr="7D9F6040">
        <w:rPr>
          <w:rFonts w:ascii="Times New Roman" w:eastAsia="Times New Roman" w:hAnsi="Times New Roman" w:cs="Times New Roman"/>
          <w:sz w:val="24"/>
          <w:szCs w:val="24"/>
        </w:rPr>
        <w:t>toodetena</w:t>
      </w:r>
      <w:r w:rsidRPr="1A7F4F01">
        <w:rPr>
          <w:rFonts w:ascii="Times New Roman" w:eastAsia="Times New Roman" w:hAnsi="Times New Roman" w:cs="Times New Roman"/>
          <w:sz w:val="24"/>
          <w:szCs w:val="24"/>
        </w:rPr>
        <w:t xml:space="preserve">, et vältida jäätmetele kohaldatavate nõuete täitmist. Komisjoni selgituse kohaselt tähendab artikli 22d lõikes 3 nimetatud otsene üleandmine, et </w:t>
      </w:r>
      <w:r w:rsidR="08E60A6D" w:rsidRPr="7D9F6040">
        <w:rPr>
          <w:rFonts w:ascii="Times New Roman" w:eastAsia="Times New Roman" w:hAnsi="Times New Roman" w:cs="Times New Roman"/>
          <w:sz w:val="24"/>
          <w:szCs w:val="24"/>
        </w:rPr>
        <w:t>tekstiil</w:t>
      </w:r>
      <w:r w:rsidR="5B19DB47" w:rsidRPr="7D9F6040">
        <w:rPr>
          <w:rFonts w:ascii="Times New Roman" w:eastAsia="Times New Roman" w:hAnsi="Times New Roman" w:cs="Times New Roman"/>
          <w:sz w:val="24"/>
          <w:szCs w:val="24"/>
        </w:rPr>
        <w:t>toode</w:t>
      </w:r>
      <w:r w:rsidRPr="1A7F4F01">
        <w:rPr>
          <w:rFonts w:ascii="Times New Roman" w:eastAsia="Times New Roman" w:hAnsi="Times New Roman" w:cs="Times New Roman"/>
          <w:sz w:val="24"/>
          <w:szCs w:val="24"/>
        </w:rPr>
        <w:t xml:space="preserve"> liigub lõppkasutajalt vahetult korduskasutusettevõtjale või sotsiaalmajanduse üksusele ilma vahendajata ning seda ei anta enne asjatundlikku hindamist üle ega veeta teise ettevõtja juurde või teise tegevuskohta.</w:t>
      </w:r>
    </w:p>
    <w:p w14:paraId="73D08B03" w14:textId="698804B1" w:rsidR="61C70DB2" w:rsidRDefault="7D8EA9CF" w:rsidP="1A7F4F01">
      <w:pPr>
        <w:spacing w:before="240" w:after="240" w:line="276" w:lineRule="auto"/>
        <w:jc w:val="both"/>
      </w:pPr>
      <w:r w:rsidRPr="1A7F4F01">
        <w:rPr>
          <w:rFonts w:ascii="Times New Roman" w:eastAsia="Times New Roman" w:hAnsi="Times New Roman" w:cs="Times New Roman"/>
          <w:sz w:val="24"/>
          <w:szCs w:val="24"/>
        </w:rPr>
        <w:t xml:space="preserve">Komisjon on selgitanud ka, et korduskasutusettevõtja või sotsiaalmajanduse üksuse tegevuskohas asuvat üleandmisala võib käsitada artikli 22d lõike 3 tähenduses kogumispunktina. Asjatundlik hindamine ei pea toimuma üleandmisega samal hetkel, kui </w:t>
      </w:r>
      <w:r w:rsidR="519A9399" w:rsidRPr="7D9F6040">
        <w:rPr>
          <w:rFonts w:ascii="Times New Roman" w:eastAsia="Times New Roman" w:hAnsi="Times New Roman" w:cs="Times New Roman"/>
          <w:sz w:val="24"/>
          <w:szCs w:val="24"/>
        </w:rPr>
        <w:t>tekstiil</w:t>
      </w:r>
      <w:r w:rsidR="5B19DB47" w:rsidRPr="7D9F6040">
        <w:rPr>
          <w:rFonts w:ascii="Times New Roman" w:eastAsia="Times New Roman" w:hAnsi="Times New Roman" w:cs="Times New Roman"/>
          <w:sz w:val="24"/>
          <w:szCs w:val="24"/>
        </w:rPr>
        <w:t>toode</w:t>
      </w:r>
      <w:r w:rsidRPr="1A7F4F01">
        <w:rPr>
          <w:rFonts w:ascii="Times New Roman" w:eastAsia="Times New Roman" w:hAnsi="Times New Roman" w:cs="Times New Roman"/>
          <w:sz w:val="24"/>
          <w:szCs w:val="24"/>
        </w:rPr>
        <w:t xml:space="preserve"> jääb kuni hindamiseni samasse kogumispunkti. Hindamine peab sellisel juhul toimuma mõistliku aja jooksul viisil, mis väldib hindamata </w:t>
      </w:r>
      <w:r w:rsidR="52294B04" w:rsidRPr="7D9F6040">
        <w:rPr>
          <w:rFonts w:ascii="Times New Roman" w:eastAsia="Times New Roman" w:hAnsi="Times New Roman" w:cs="Times New Roman"/>
          <w:sz w:val="24"/>
          <w:szCs w:val="24"/>
        </w:rPr>
        <w:t>tekstiil</w:t>
      </w:r>
      <w:r w:rsidR="5B19DB47" w:rsidRPr="7D9F6040">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kuhjumist. Kui hindamise tulemusel selgub, et </w:t>
      </w:r>
      <w:r w:rsidR="5CA8D864" w:rsidRPr="7D9F6040">
        <w:rPr>
          <w:rFonts w:ascii="Times New Roman" w:eastAsia="Times New Roman" w:hAnsi="Times New Roman" w:cs="Times New Roman"/>
          <w:sz w:val="24"/>
          <w:szCs w:val="24"/>
        </w:rPr>
        <w:t>tekstiil</w:t>
      </w:r>
      <w:r w:rsidR="5B19DB47" w:rsidRPr="7D9F6040">
        <w:rPr>
          <w:rFonts w:ascii="Times New Roman" w:eastAsia="Times New Roman" w:hAnsi="Times New Roman" w:cs="Times New Roman"/>
          <w:sz w:val="24"/>
          <w:szCs w:val="24"/>
        </w:rPr>
        <w:t>toode</w:t>
      </w:r>
      <w:r w:rsidRPr="1A7F4F01">
        <w:rPr>
          <w:rFonts w:ascii="Times New Roman" w:eastAsia="Times New Roman" w:hAnsi="Times New Roman" w:cs="Times New Roman"/>
          <w:sz w:val="24"/>
          <w:szCs w:val="24"/>
        </w:rPr>
        <w:t xml:space="preserve"> ei ole korduskasutuskõlblik, käsitatakse seda </w:t>
      </w:r>
      <w:r w:rsidR="5B19DB47" w:rsidRPr="7D9F6040">
        <w:rPr>
          <w:rFonts w:ascii="Times New Roman" w:eastAsia="Times New Roman" w:hAnsi="Times New Roman" w:cs="Times New Roman"/>
          <w:sz w:val="24"/>
          <w:szCs w:val="24"/>
        </w:rPr>
        <w:t>jäätme</w:t>
      </w:r>
      <w:r w:rsidR="4AE671E2" w:rsidRPr="7D9F6040">
        <w:rPr>
          <w:rFonts w:ascii="Times New Roman" w:eastAsia="Times New Roman" w:hAnsi="Times New Roman" w:cs="Times New Roman"/>
          <w:sz w:val="24"/>
          <w:szCs w:val="24"/>
        </w:rPr>
        <w:t>te</w:t>
      </w:r>
      <w:r w:rsidR="5B19DB47" w:rsidRPr="7D9F6040">
        <w:rPr>
          <w:rFonts w:ascii="Times New Roman" w:eastAsia="Times New Roman" w:hAnsi="Times New Roman" w:cs="Times New Roman"/>
          <w:sz w:val="24"/>
          <w:szCs w:val="24"/>
        </w:rPr>
        <w:t>na</w:t>
      </w:r>
      <w:r w:rsidRPr="1A7F4F01">
        <w:rPr>
          <w:rFonts w:ascii="Times New Roman" w:eastAsia="Times New Roman" w:hAnsi="Times New Roman" w:cs="Times New Roman"/>
          <w:sz w:val="24"/>
          <w:szCs w:val="24"/>
        </w:rPr>
        <w:t xml:space="preserve"> ja sellele kohaldatakse jäätmekäitluse nõudeid.</w:t>
      </w:r>
      <w:r w:rsidRPr="1A7F4F01">
        <w:rPr>
          <w:rFonts w:ascii="Times New Roman" w:hAnsi="Times New Roman" w:cs="Times New Roman"/>
          <w:sz w:val="24"/>
          <w:szCs w:val="24"/>
        </w:rPr>
        <w:t xml:space="preserve"> </w:t>
      </w:r>
    </w:p>
    <w:p w14:paraId="1A995406" w14:textId="324B106A" w:rsidR="65939DD5" w:rsidRDefault="02D8310C" w:rsidP="1A7F4F01">
      <w:pPr>
        <w:spacing w:before="240" w:after="240" w:line="276" w:lineRule="auto"/>
        <w:jc w:val="both"/>
        <w:rPr>
          <w:rFonts w:ascii="Times New Roman" w:hAnsi="Times New Roman" w:cs="Times New Roman"/>
          <w:sz w:val="24"/>
          <w:szCs w:val="24"/>
        </w:rPr>
      </w:pPr>
      <w:r w:rsidRPr="1A7F4F01">
        <w:rPr>
          <w:rFonts w:ascii="Times New Roman" w:eastAsia="Times New Roman" w:hAnsi="Times New Roman" w:cs="Times New Roman"/>
          <w:color w:val="000000" w:themeColor="text1"/>
          <w:sz w:val="24"/>
          <w:szCs w:val="24"/>
        </w:rPr>
        <w:t>Lõike 1</w:t>
      </w:r>
      <w:r w:rsidR="49BFF3C2" w:rsidRPr="1A7F4F01">
        <w:rPr>
          <w:rFonts w:ascii="Times New Roman" w:eastAsia="Times New Roman" w:hAnsi="Times New Roman" w:cs="Times New Roman"/>
          <w:color w:val="000000" w:themeColor="text1"/>
          <w:sz w:val="24"/>
          <w:szCs w:val="24"/>
          <w:vertAlign w:val="superscript"/>
        </w:rPr>
        <w:t>1</w:t>
      </w:r>
      <w:r w:rsidR="5AF3356F" w:rsidRPr="1A7F4F01">
        <w:rPr>
          <w:rFonts w:ascii="Times New Roman" w:eastAsia="Times New Roman" w:hAnsi="Times New Roman" w:cs="Times New Roman"/>
          <w:color w:val="000000" w:themeColor="text1"/>
          <w:sz w:val="24"/>
          <w:szCs w:val="24"/>
          <w:vertAlign w:val="superscript"/>
        </w:rPr>
        <w:t>2</w:t>
      </w:r>
      <w:r w:rsidRPr="1A7F4F01">
        <w:rPr>
          <w:rFonts w:ascii="Times New Roman" w:eastAsia="Times New Roman" w:hAnsi="Times New Roman" w:cs="Times New Roman"/>
          <w:color w:val="000000" w:themeColor="text1"/>
          <w:sz w:val="24"/>
          <w:szCs w:val="24"/>
        </w:rPr>
        <w:t xml:space="preserve"> kontekstis</w:t>
      </w:r>
      <w:r w:rsidRPr="1A7F4F01">
        <w:rPr>
          <w:rFonts w:ascii="Times New Roman" w:eastAsia="Times New Roman" w:hAnsi="Times New Roman" w:cs="Times New Roman"/>
          <w:sz w:val="24"/>
          <w:szCs w:val="24"/>
        </w:rPr>
        <w:t xml:space="preserve"> tuleb</w:t>
      </w:r>
      <w:r w:rsidR="27C5725B" w:rsidRPr="1A7F4F01">
        <w:rPr>
          <w:rFonts w:ascii="Times New Roman" w:eastAsia="Times New Roman" w:hAnsi="Times New Roman" w:cs="Times New Roman"/>
          <w:sz w:val="24"/>
          <w:szCs w:val="24"/>
        </w:rPr>
        <w:t xml:space="preserve"> m</w:t>
      </w:r>
      <w:r w:rsidR="27C5725B" w:rsidRPr="1A7F4F01">
        <w:rPr>
          <w:rFonts w:ascii="Times New Roman" w:eastAsia="Times New Roman" w:hAnsi="Times New Roman" w:cs="Times New Roman"/>
          <w:color w:val="000000" w:themeColor="text1"/>
          <w:sz w:val="24"/>
          <w:szCs w:val="24"/>
        </w:rPr>
        <w:t xml:space="preserve">uu </w:t>
      </w:r>
      <w:r w:rsidR="756FA80F" w:rsidRPr="7D9F6040">
        <w:rPr>
          <w:rFonts w:ascii="Times New Roman" w:eastAsia="Times New Roman" w:hAnsi="Times New Roman" w:cs="Times New Roman"/>
          <w:color w:val="000000" w:themeColor="text1"/>
          <w:sz w:val="24"/>
          <w:szCs w:val="24"/>
        </w:rPr>
        <w:t>tekstiil</w:t>
      </w:r>
      <w:r w:rsidR="1C453577" w:rsidRPr="7D9F6040">
        <w:rPr>
          <w:rFonts w:ascii="Times New Roman" w:eastAsia="Times New Roman" w:hAnsi="Times New Roman" w:cs="Times New Roman"/>
          <w:color w:val="000000" w:themeColor="text1"/>
          <w:sz w:val="24"/>
          <w:szCs w:val="24"/>
        </w:rPr>
        <w:t>toote</w:t>
      </w:r>
      <w:r w:rsidR="27C5725B" w:rsidRPr="1A7F4F01">
        <w:rPr>
          <w:rFonts w:ascii="Times New Roman" w:eastAsia="Times New Roman" w:hAnsi="Times New Roman" w:cs="Times New Roman"/>
          <w:color w:val="000000" w:themeColor="text1"/>
          <w:sz w:val="24"/>
          <w:szCs w:val="24"/>
        </w:rPr>
        <w:t xml:space="preserve"> </w:t>
      </w:r>
      <w:r w:rsidR="382FAC73" w:rsidRPr="1A7F4F01">
        <w:rPr>
          <w:rFonts w:ascii="Times New Roman" w:eastAsia="Times New Roman" w:hAnsi="Times New Roman" w:cs="Times New Roman"/>
          <w:color w:val="000000" w:themeColor="text1"/>
          <w:sz w:val="24"/>
          <w:szCs w:val="24"/>
        </w:rPr>
        <w:t>ning</w:t>
      </w:r>
      <w:r w:rsidR="27C5725B" w:rsidRPr="1A7F4F01">
        <w:rPr>
          <w:rFonts w:ascii="Times New Roman" w:eastAsia="Times New Roman" w:hAnsi="Times New Roman" w:cs="Times New Roman"/>
          <w:color w:val="000000" w:themeColor="text1"/>
          <w:sz w:val="24"/>
          <w:szCs w:val="24"/>
        </w:rPr>
        <w:t xml:space="preserve"> </w:t>
      </w:r>
      <w:r w:rsidR="756FA80F" w:rsidRPr="7D9F6040">
        <w:rPr>
          <w:rFonts w:ascii="Times New Roman" w:eastAsia="Times New Roman" w:hAnsi="Times New Roman" w:cs="Times New Roman"/>
          <w:color w:val="000000" w:themeColor="text1"/>
          <w:sz w:val="24"/>
          <w:szCs w:val="24"/>
        </w:rPr>
        <w:t>tekstiiltoote</w:t>
      </w:r>
      <w:r w:rsidR="27C5725B" w:rsidRPr="1A7F4F01">
        <w:rPr>
          <w:rFonts w:ascii="Times New Roman" w:eastAsia="Times New Roman" w:hAnsi="Times New Roman" w:cs="Times New Roman"/>
          <w:color w:val="000000" w:themeColor="text1"/>
          <w:sz w:val="24"/>
          <w:szCs w:val="24"/>
        </w:rPr>
        <w:t xml:space="preserve">, kõrvaldatud, </w:t>
      </w:r>
      <w:r w:rsidR="166B798D" w:rsidRPr="7D9F6040">
        <w:rPr>
          <w:rFonts w:ascii="Times New Roman" w:eastAsia="Times New Roman" w:hAnsi="Times New Roman" w:cs="Times New Roman"/>
          <w:color w:val="000000" w:themeColor="text1"/>
          <w:sz w:val="24"/>
          <w:szCs w:val="24"/>
        </w:rPr>
        <w:t xml:space="preserve">tarbijale mõeldud </w:t>
      </w:r>
      <w:r w:rsidR="27C5725B" w:rsidRPr="1A7F4F01">
        <w:rPr>
          <w:rFonts w:ascii="Times New Roman" w:eastAsia="Times New Roman" w:hAnsi="Times New Roman" w:cs="Times New Roman"/>
          <w:color w:val="000000" w:themeColor="text1"/>
          <w:sz w:val="24"/>
          <w:szCs w:val="24"/>
        </w:rPr>
        <w:t xml:space="preserve">müümata </w:t>
      </w:r>
      <w:r w:rsidR="756FA80F" w:rsidRPr="7D9F6040">
        <w:rPr>
          <w:rFonts w:ascii="Times New Roman" w:eastAsia="Times New Roman" w:hAnsi="Times New Roman" w:cs="Times New Roman"/>
          <w:color w:val="000000" w:themeColor="text1"/>
          <w:sz w:val="24"/>
          <w:szCs w:val="24"/>
        </w:rPr>
        <w:t>tekstiiltoodete</w:t>
      </w:r>
      <w:r w:rsidR="27C5725B" w:rsidRPr="1A7F4F01">
        <w:rPr>
          <w:rFonts w:ascii="Times New Roman" w:eastAsia="Times New Roman" w:hAnsi="Times New Roman" w:cs="Times New Roman"/>
          <w:color w:val="000000" w:themeColor="text1"/>
          <w:sz w:val="24"/>
          <w:szCs w:val="24"/>
        </w:rPr>
        <w:t xml:space="preserve"> tekstiilmaterjalide ja -esemete eri fraktsioonid</w:t>
      </w:r>
      <w:r w:rsidRPr="1A7F4F01">
        <w:rPr>
          <w:rFonts w:ascii="Times New Roman" w:eastAsia="Times New Roman" w:hAnsi="Times New Roman" w:cs="Times New Roman"/>
          <w:sz w:val="24"/>
          <w:szCs w:val="24"/>
        </w:rPr>
        <w:t xml:space="preserve"> hoida jäätmetekkekohas eraldi, kui see aitab kaasa nende edasisele keskkonnahoidlikule käitlemisele. Liigiti eraldamine on oluline eeldus, et materjale oleks võimalik suunata korduskasutusse, valmistada ette korduskasutuseks või võtta kvaliteetselt ringlusse, sealhulgas </w:t>
      </w:r>
      <w:r w:rsidR="3BE899F2" w:rsidRPr="7D9F6040">
        <w:rPr>
          <w:rFonts w:ascii="Times New Roman" w:eastAsia="Times New Roman" w:hAnsi="Times New Roman" w:cs="Times New Roman"/>
          <w:sz w:val="24"/>
          <w:szCs w:val="24"/>
        </w:rPr>
        <w:t>kiu</w:t>
      </w:r>
      <w:r w:rsidR="240E0A22" w:rsidRPr="7D9F6040">
        <w:rPr>
          <w:rFonts w:ascii="Times New Roman" w:eastAsia="Times New Roman" w:hAnsi="Times New Roman" w:cs="Times New Roman"/>
          <w:sz w:val="24"/>
          <w:szCs w:val="24"/>
        </w:rPr>
        <w:t xml:space="preserve"> kiuna</w:t>
      </w:r>
      <w:r w:rsidRPr="1A7F4F01">
        <w:rPr>
          <w:rFonts w:ascii="Times New Roman" w:eastAsia="Times New Roman" w:hAnsi="Times New Roman" w:cs="Times New Roman"/>
          <w:sz w:val="24"/>
          <w:szCs w:val="24"/>
        </w:rPr>
        <w:t xml:space="preserve"> ringlussevõtuks. </w:t>
      </w:r>
      <w:r w:rsidR="009D5607" w:rsidRPr="1A7F4F01">
        <w:rPr>
          <w:rFonts w:ascii="Times New Roman" w:eastAsia="Times New Roman" w:hAnsi="Times New Roman" w:cs="Times New Roman"/>
          <w:sz w:val="24"/>
          <w:szCs w:val="24"/>
        </w:rPr>
        <w:t>See</w:t>
      </w:r>
      <w:r w:rsidRPr="1A7F4F01">
        <w:rPr>
          <w:rFonts w:ascii="Times New Roman" w:eastAsia="Times New Roman" w:hAnsi="Times New Roman" w:cs="Times New Roman"/>
          <w:sz w:val="24"/>
          <w:szCs w:val="24"/>
        </w:rPr>
        <w:t xml:space="preserve"> sõltub tehnoloogia arengust, kuid juba varajane liigiti eraldamine loob selleks vajalikud </w:t>
      </w:r>
      <w:r w:rsidRPr="1A7F4F01">
        <w:rPr>
          <w:rFonts w:ascii="Times New Roman" w:eastAsia="Times New Roman" w:hAnsi="Times New Roman" w:cs="Times New Roman"/>
          <w:sz w:val="24"/>
          <w:szCs w:val="24"/>
        </w:rPr>
        <w:lastRenderedPageBreak/>
        <w:t>eeldused. Eraldi kogumine jäätmetekkekohas aitab vältida materjalide saastumist ja segunemist, mis vähendaks nende taaskasutamise kvaliteeti ja võimalusi.</w:t>
      </w:r>
      <w:r w:rsidR="7BB9A3BE"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Samas rõhutatakse, et eraldamine peab toimuma kulutõhusal viisil. See tähendab, et nõuet tuleb rakendada proportsionaalselt, arvestades tehnilisi võimalusi ja majanduslikku otstarbekust. Eesmärk ei ole tekitada põhjendamatut haldus</w:t>
      </w:r>
      <w:r w:rsidR="009D5607" w:rsidRPr="1A7F4F01">
        <w:rPr>
          <w:rFonts w:ascii="Times New Roman" w:eastAsia="Times New Roman" w:hAnsi="Times New Roman" w:cs="Times New Roman"/>
          <w:sz w:val="24"/>
          <w:szCs w:val="24"/>
        </w:rPr>
        <w:t xml:space="preserve">koormust ega </w:t>
      </w:r>
      <w:r w:rsidRPr="1A7F4F01">
        <w:rPr>
          <w:rFonts w:ascii="Times New Roman" w:eastAsia="Times New Roman" w:hAnsi="Times New Roman" w:cs="Times New Roman"/>
          <w:sz w:val="24"/>
          <w:szCs w:val="24"/>
        </w:rPr>
        <w:t>kulu, vaid saavutada maksimaalne keskkonnakasu mõistlike vahenditega.</w:t>
      </w:r>
      <w:r w:rsidR="7688FB30" w:rsidRPr="1A7F4F01">
        <w:rPr>
          <w:rFonts w:ascii="Times New Roman" w:eastAsia="Times New Roman" w:hAnsi="Times New Roman" w:cs="Times New Roman"/>
          <w:sz w:val="24"/>
          <w:szCs w:val="24"/>
        </w:rPr>
        <w:t xml:space="preserve"> </w:t>
      </w:r>
      <w:r w:rsidR="7688FB30" w:rsidRPr="1A7F4F01">
        <w:rPr>
          <w:rFonts w:ascii="Times New Roman" w:hAnsi="Times New Roman" w:cs="Times New Roman"/>
          <w:sz w:val="24"/>
          <w:szCs w:val="24"/>
        </w:rPr>
        <w:t>Sellega võetakse üle jäätmete raamdirektiivi artikli 22d punkt 2.</w:t>
      </w:r>
    </w:p>
    <w:p w14:paraId="2E064336" w14:textId="77777777" w:rsidR="009D5607" w:rsidRDefault="009D5607" w:rsidP="1A7F4F01">
      <w:pPr>
        <w:spacing w:after="0" w:line="276" w:lineRule="auto"/>
        <w:jc w:val="both"/>
        <w:rPr>
          <w:rFonts w:ascii="Times New Roman" w:hAnsi="Times New Roman" w:cs="Times New Roman"/>
          <w:b/>
          <w:bCs/>
          <w:sz w:val="24"/>
          <w:szCs w:val="24"/>
        </w:rPr>
      </w:pPr>
    </w:p>
    <w:p w14:paraId="6A6D48B0" w14:textId="2EC251D7" w:rsidR="29DA58C7" w:rsidRDefault="29DA58C7" w:rsidP="1A7F4F01">
      <w:pPr>
        <w:spacing w:after="0" w:line="276" w:lineRule="auto"/>
        <w:jc w:val="both"/>
        <w:rPr>
          <w:rFonts w:ascii="Times New Roman" w:hAnsi="Times New Roman" w:cs="Times New Roman"/>
          <w:b/>
          <w:bCs/>
          <w:sz w:val="24"/>
          <w:szCs w:val="24"/>
        </w:rPr>
      </w:pPr>
      <w:r w:rsidRPr="1A7F4F01">
        <w:rPr>
          <w:rFonts w:ascii="Times New Roman" w:hAnsi="Times New Roman" w:cs="Times New Roman"/>
          <w:b/>
          <w:bCs/>
          <w:sz w:val="24"/>
          <w:szCs w:val="24"/>
        </w:rPr>
        <w:t>JäätS</w:t>
      </w:r>
      <w:r w:rsidR="009D5607" w:rsidRPr="1A7F4F01">
        <w:rPr>
          <w:rFonts w:ascii="Times New Roman" w:hAnsi="Times New Roman" w:cs="Times New Roman"/>
          <w:b/>
          <w:bCs/>
          <w:sz w:val="24"/>
          <w:szCs w:val="24"/>
        </w:rPr>
        <w:t>i</w:t>
      </w:r>
      <w:r w:rsidRPr="1A7F4F01">
        <w:rPr>
          <w:rFonts w:ascii="Times New Roman" w:hAnsi="Times New Roman" w:cs="Times New Roman"/>
          <w:b/>
          <w:bCs/>
          <w:sz w:val="24"/>
          <w:szCs w:val="24"/>
        </w:rPr>
        <w:t xml:space="preserve"> § 26</w:t>
      </w:r>
      <w:r w:rsidRPr="1A7F4F01">
        <w:rPr>
          <w:rFonts w:ascii="Times New Roman" w:hAnsi="Times New Roman" w:cs="Times New Roman"/>
          <w:b/>
          <w:bCs/>
          <w:sz w:val="24"/>
          <w:szCs w:val="24"/>
          <w:vertAlign w:val="superscript"/>
        </w:rPr>
        <w:t>1</w:t>
      </w:r>
      <w:r w:rsidRPr="1A7F4F01">
        <w:rPr>
          <w:rFonts w:ascii="Times New Roman" w:hAnsi="Times New Roman" w:cs="Times New Roman"/>
          <w:b/>
          <w:bCs/>
          <w:sz w:val="24"/>
          <w:szCs w:val="24"/>
        </w:rPr>
        <w:t xml:space="preserve"> l</w:t>
      </w:r>
      <w:r w:rsidR="0A76EAA3" w:rsidRPr="1A7F4F01">
        <w:rPr>
          <w:rFonts w:ascii="Times New Roman" w:hAnsi="Times New Roman" w:cs="Times New Roman"/>
          <w:b/>
          <w:bCs/>
          <w:sz w:val="24"/>
          <w:szCs w:val="24"/>
        </w:rPr>
        <w:t>õige</w:t>
      </w:r>
      <w:r w:rsidRPr="1A7F4F01">
        <w:rPr>
          <w:rFonts w:ascii="Times New Roman" w:hAnsi="Times New Roman" w:cs="Times New Roman"/>
          <w:b/>
          <w:bCs/>
          <w:sz w:val="24"/>
          <w:szCs w:val="24"/>
        </w:rPr>
        <w:t xml:space="preserve"> 1</w:t>
      </w:r>
      <w:r w:rsidRPr="1A7F4F01">
        <w:rPr>
          <w:rFonts w:ascii="Times New Roman" w:hAnsi="Times New Roman" w:cs="Times New Roman"/>
          <w:b/>
          <w:bCs/>
          <w:sz w:val="24"/>
          <w:szCs w:val="24"/>
          <w:vertAlign w:val="superscript"/>
        </w:rPr>
        <w:t>1</w:t>
      </w:r>
      <w:r w:rsidRPr="1A7F4F01">
        <w:rPr>
          <w:rFonts w:ascii="Times New Roman" w:hAnsi="Times New Roman" w:cs="Times New Roman"/>
          <w:b/>
          <w:bCs/>
          <w:sz w:val="24"/>
          <w:szCs w:val="24"/>
        </w:rPr>
        <w:t xml:space="preserve"> (muutmine)</w:t>
      </w:r>
    </w:p>
    <w:p w14:paraId="0899A4C6" w14:textId="5DB72219" w:rsidR="632C4218" w:rsidRDefault="3368BF61" w:rsidP="1A7F4F01">
      <w:pPr>
        <w:spacing w:after="0" w:line="276" w:lineRule="auto"/>
        <w:jc w:val="both"/>
      </w:pPr>
      <w:r w:rsidRPr="2573E75F">
        <w:rPr>
          <w:rFonts w:ascii="Times New Roman" w:hAnsi="Times New Roman" w:cs="Times New Roman"/>
          <w:color w:val="000000" w:themeColor="text1"/>
          <w:sz w:val="24"/>
          <w:szCs w:val="24"/>
        </w:rPr>
        <w:t>Sätte</w:t>
      </w:r>
      <w:r w:rsidR="2E7ECE8F" w:rsidRPr="2573E75F">
        <w:rPr>
          <w:rFonts w:ascii="Times New Roman" w:eastAsia="Times New Roman" w:hAnsi="Times New Roman" w:cs="Times New Roman"/>
          <w:sz w:val="24"/>
          <w:szCs w:val="24"/>
        </w:rPr>
        <w:t xml:space="preserve"> eesmärk on tagada, et kõi</w:t>
      </w:r>
      <w:r w:rsidR="00BE5250" w:rsidRPr="2573E75F">
        <w:rPr>
          <w:rFonts w:ascii="Times New Roman" w:eastAsia="Times New Roman" w:hAnsi="Times New Roman" w:cs="Times New Roman"/>
          <w:sz w:val="24"/>
          <w:szCs w:val="24"/>
        </w:rPr>
        <w:t>gil</w:t>
      </w:r>
      <w:r w:rsidR="2E7ECE8F" w:rsidRPr="2573E75F">
        <w:rPr>
          <w:rFonts w:ascii="Times New Roman" w:eastAsia="Times New Roman" w:hAnsi="Times New Roman" w:cs="Times New Roman"/>
          <w:sz w:val="24"/>
          <w:szCs w:val="24"/>
        </w:rPr>
        <w:t xml:space="preserve"> asjaomas</w:t>
      </w:r>
      <w:r w:rsidR="00BE5250" w:rsidRPr="2573E75F">
        <w:rPr>
          <w:rFonts w:ascii="Times New Roman" w:eastAsia="Times New Roman" w:hAnsi="Times New Roman" w:cs="Times New Roman"/>
          <w:sz w:val="24"/>
          <w:szCs w:val="24"/>
        </w:rPr>
        <w:t>tele</w:t>
      </w:r>
      <w:r w:rsidR="2E7ECE8F" w:rsidRPr="2573E75F">
        <w:rPr>
          <w:rFonts w:ascii="Times New Roman" w:eastAsia="Times New Roman" w:hAnsi="Times New Roman" w:cs="Times New Roman"/>
          <w:sz w:val="24"/>
          <w:szCs w:val="24"/>
        </w:rPr>
        <w:t xml:space="preserve"> osa</w:t>
      </w:r>
      <w:r w:rsidR="009D5607" w:rsidRPr="2573E75F">
        <w:rPr>
          <w:rFonts w:ascii="Times New Roman" w:eastAsia="Times New Roman" w:hAnsi="Times New Roman" w:cs="Times New Roman"/>
          <w:sz w:val="24"/>
          <w:szCs w:val="24"/>
        </w:rPr>
        <w:t>lis</w:t>
      </w:r>
      <w:r w:rsidR="00BE5250" w:rsidRPr="2573E75F">
        <w:rPr>
          <w:rFonts w:ascii="Times New Roman" w:eastAsia="Times New Roman" w:hAnsi="Times New Roman" w:cs="Times New Roman"/>
          <w:sz w:val="24"/>
          <w:szCs w:val="24"/>
        </w:rPr>
        <w:t>tele kehtiksid ühtsed reeglid.</w:t>
      </w:r>
      <w:r w:rsidR="2E7ECE8F" w:rsidRPr="2573E75F">
        <w:rPr>
          <w:rFonts w:ascii="Times New Roman" w:eastAsia="Times New Roman" w:hAnsi="Times New Roman" w:cs="Times New Roman"/>
          <w:sz w:val="24"/>
          <w:szCs w:val="24"/>
        </w:rPr>
        <w:t xml:space="preserve"> Kehtivas seaduses on registreerimiskohustus </w:t>
      </w:r>
      <w:r w:rsidR="00BE5250" w:rsidRPr="2573E75F">
        <w:rPr>
          <w:rFonts w:ascii="Times New Roman" w:eastAsia="Times New Roman" w:hAnsi="Times New Roman" w:cs="Times New Roman"/>
          <w:sz w:val="24"/>
          <w:szCs w:val="24"/>
        </w:rPr>
        <w:t>p</w:t>
      </w:r>
      <w:r w:rsidR="4D060536" w:rsidRPr="2573E75F">
        <w:rPr>
          <w:rFonts w:ascii="Times New Roman" w:eastAsia="Times New Roman" w:hAnsi="Times New Roman" w:cs="Times New Roman"/>
          <w:sz w:val="24"/>
          <w:szCs w:val="24"/>
        </w:rPr>
        <w:t xml:space="preserve">robleemtooteregistris </w:t>
      </w:r>
      <w:r w:rsidR="2E7ECE8F" w:rsidRPr="2573E75F">
        <w:rPr>
          <w:rFonts w:ascii="Times New Roman" w:eastAsia="Times New Roman" w:hAnsi="Times New Roman" w:cs="Times New Roman"/>
          <w:sz w:val="24"/>
          <w:szCs w:val="24"/>
        </w:rPr>
        <w:t xml:space="preserve">sõnastatud üksnes tootjatele, kuigi </w:t>
      </w:r>
      <w:r w:rsidR="00BE5250" w:rsidRPr="2573E75F">
        <w:rPr>
          <w:rFonts w:ascii="Times New Roman" w:eastAsia="Times New Roman" w:hAnsi="Times New Roman" w:cs="Times New Roman"/>
          <w:sz w:val="24"/>
          <w:szCs w:val="24"/>
        </w:rPr>
        <w:t xml:space="preserve">turul </w:t>
      </w:r>
      <w:r w:rsidR="2E7ECE8F" w:rsidRPr="2573E75F">
        <w:rPr>
          <w:rFonts w:ascii="Times New Roman" w:eastAsia="Times New Roman" w:hAnsi="Times New Roman" w:cs="Times New Roman"/>
          <w:sz w:val="24"/>
          <w:szCs w:val="24"/>
        </w:rPr>
        <w:t xml:space="preserve">tegutsevad ka tootjate ühendused, kes täidavad tootjate nimel kohustusi, sealhulgas korraldavad aruandlust ja muid tootjavastutusega seotud toiminguid. </w:t>
      </w:r>
      <w:r w:rsidR="009A5543" w:rsidRPr="2573E75F">
        <w:rPr>
          <w:rFonts w:ascii="Times New Roman" w:eastAsia="Times New Roman" w:hAnsi="Times New Roman" w:cs="Times New Roman"/>
          <w:sz w:val="24"/>
          <w:szCs w:val="24"/>
        </w:rPr>
        <w:t>M</w:t>
      </w:r>
      <w:r w:rsidR="2E7ECE8F" w:rsidRPr="2573E75F">
        <w:rPr>
          <w:rFonts w:ascii="Times New Roman" w:eastAsia="Times New Roman" w:hAnsi="Times New Roman" w:cs="Times New Roman"/>
          <w:sz w:val="24"/>
          <w:szCs w:val="24"/>
        </w:rPr>
        <w:t>uudatus laiendab kohustuse sõnastust neile, et peegeldada tegelikku olukorda ning tagada selg</w:t>
      </w:r>
      <w:r w:rsidR="009A5543" w:rsidRPr="2573E75F">
        <w:rPr>
          <w:rFonts w:ascii="Times New Roman" w:eastAsia="Times New Roman" w:hAnsi="Times New Roman" w:cs="Times New Roman"/>
          <w:sz w:val="24"/>
          <w:szCs w:val="24"/>
        </w:rPr>
        <w:t>ed</w:t>
      </w:r>
      <w:r w:rsidR="2E7ECE8F" w:rsidRPr="2573E75F">
        <w:rPr>
          <w:rFonts w:ascii="Times New Roman" w:eastAsia="Times New Roman" w:hAnsi="Times New Roman" w:cs="Times New Roman"/>
          <w:sz w:val="24"/>
          <w:szCs w:val="24"/>
        </w:rPr>
        <w:t xml:space="preserve"> re</w:t>
      </w:r>
      <w:r w:rsidR="009A5543" w:rsidRPr="2573E75F">
        <w:rPr>
          <w:rFonts w:ascii="Times New Roman" w:eastAsia="Times New Roman" w:hAnsi="Times New Roman" w:cs="Times New Roman"/>
          <w:sz w:val="24"/>
          <w:szCs w:val="24"/>
        </w:rPr>
        <w:t>eglid</w:t>
      </w:r>
      <w:r w:rsidR="2E7ECE8F" w:rsidRPr="2573E75F">
        <w:rPr>
          <w:rFonts w:ascii="Times New Roman" w:eastAsia="Times New Roman" w:hAnsi="Times New Roman" w:cs="Times New Roman"/>
          <w:sz w:val="24"/>
          <w:szCs w:val="24"/>
        </w:rPr>
        <w:t xml:space="preserve">. </w:t>
      </w:r>
      <w:r w:rsidR="00151FAC" w:rsidRPr="2573E75F">
        <w:rPr>
          <w:rFonts w:ascii="Times New Roman" w:eastAsia="Times New Roman" w:hAnsi="Times New Roman" w:cs="Times New Roman"/>
          <w:sz w:val="24"/>
          <w:szCs w:val="24"/>
        </w:rPr>
        <w:t>Kohustus ei ole uus</w:t>
      </w:r>
      <w:r w:rsidR="2E7ECE8F" w:rsidRPr="2573E75F">
        <w:rPr>
          <w:rFonts w:ascii="Times New Roman" w:eastAsia="Times New Roman" w:hAnsi="Times New Roman" w:cs="Times New Roman"/>
          <w:sz w:val="24"/>
          <w:szCs w:val="24"/>
        </w:rPr>
        <w:t xml:space="preserve">, sest tootjate ühendused on end </w:t>
      </w:r>
      <w:r w:rsidR="00151FAC" w:rsidRPr="2573E75F">
        <w:rPr>
          <w:rFonts w:ascii="Times New Roman" w:eastAsia="Times New Roman" w:hAnsi="Times New Roman" w:cs="Times New Roman"/>
          <w:sz w:val="24"/>
          <w:szCs w:val="24"/>
        </w:rPr>
        <w:t>p</w:t>
      </w:r>
      <w:r w:rsidR="2568D3CF" w:rsidRPr="2573E75F">
        <w:rPr>
          <w:rFonts w:ascii="Times New Roman" w:eastAsia="Times New Roman" w:hAnsi="Times New Roman" w:cs="Times New Roman"/>
          <w:sz w:val="24"/>
          <w:szCs w:val="24"/>
        </w:rPr>
        <w:t>robleemtoote</w:t>
      </w:r>
      <w:r w:rsidR="2E7ECE8F" w:rsidRPr="2573E75F">
        <w:rPr>
          <w:rFonts w:ascii="Times New Roman" w:eastAsia="Times New Roman" w:hAnsi="Times New Roman" w:cs="Times New Roman"/>
          <w:sz w:val="24"/>
          <w:szCs w:val="24"/>
        </w:rPr>
        <w:t>registris registreerinud ja andmeid esitanud</w:t>
      </w:r>
      <w:r w:rsidR="00151FAC" w:rsidRPr="2573E75F">
        <w:rPr>
          <w:rFonts w:ascii="Times New Roman" w:eastAsia="Times New Roman" w:hAnsi="Times New Roman" w:cs="Times New Roman"/>
          <w:sz w:val="24"/>
          <w:szCs w:val="24"/>
        </w:rPr>
        <w:t>, kuid</w:t>
      </w:r>
      <w:r w:rsidR="2E7ECE8F" w:rsidRPr="2573E75F">
        <w:rPr>
          <w:rFonts w:ascii="Times New Roman" w:eastAsia="Times New Roman" w:hAnsi="Times New Roman" w:cs="Times New Roman"/>
          <w:sz w:val="24"/>
          <w:szCs w:val="24"/>
        </w:rPr>
        <w:t xml:space="preserve"> seaduses </w:t>
      </w:r>
      <w:r w:rsidR="00151FAC" w:rsidRPr="2573E75F">
        <w:rPr>
          <w:rFonts w:ascii="Times New Roman" w:eastAsia="Times New Roman" w:hAnsi="Times New Roman" w:cs="Times New Roman"/>
          <w:sz w:val="24"/>
          <w:szCs w:val="24"/>
        </w:rPr>
        <w:t xml:space="preserve">puudus seni </w:t>
      </w:r>
      <w:r w:rsidR="2E7ECE8F" w:rsidRPr="2573E75F">
        <w:rPr>
          <w:rFonts w:ascii="Times New Roman" w:eastAsia="Times New Roman" w:hAnsi="Times New Roman" w:cs="Times New Roman"/>
          <w:sz w:val="24"/>
          <w:szCs w:val="24"/>
        </w:rPr>
        <w:t>selgesõnaline viide nende kohustatud isikute hulka kuulumisele.</w:t>
      </w:r>
      <w:r w:rsidR="53539CE2" w:rsidRPr="2573E75F">
        <w:rPr>
          <w:rFonts w:ascii="Times New Roman" w:eastAsia="Times New Roman" w:hAnsi="Times New Roman" w:cs="Times New Roman"/>
          <w:sz w:val="24"/>
          <w:szCs w:val="24"/>
        </w:rPr>
        <w:t xml:space="preserve"> </w:t>
      </w:r>
      <w:r w:rsidR="00D76920" w:rsidRPr="2573E75F">
        <w:rPr>
          <w:rFonts w:ascii="Times New Roman" w:eastAsia="Times New Roman" w:hAnsi="Times New Roman" w:cs="Times New Roman"/>
          <w:sz w:val="24"/>
          <w:szCs w:val="24"/>
        </w:rPr>
        <w:t xml:space="preserve">Samuti sätestatakse lõikes sõnaselgelt, et registreeruda tuleb enne tegevuse alustamist. </w:t>
      </w:r>
      <w:r w:rsidR="73D1A464" w:rsidRPr="7D9F6040">
        <w:rPr>
          <w:rFonts w:ascii="Times New Roman" w:eastAsia="Times New Roman" w:hAnsi="Times New Roman" w:cs="Times New Roman"/>
          <w:sz w:val="24"/>
          <w:szCs w:val="24"/>
        </w:rPr>
        <w:t>Tekstiiltoodete</w:t>
      </w:r>
      <w:r w:rsidR="00D76920" w:rsidRPr="2573E75F">
        <w:rPr>
          <w:rFonts w:ascii="Times New Roman" w:eastAsia="Times New Roman" w:hAnsi="Times New Roman" w:cs="Times New Roman"/>
          <w:sz w:val="24"/>
          <w:szCs w:val="24"/>
        </w:rPr>
        <w:t xml:space="preserve"> tootjate suhtes arvestatakse §-s 136³⁰ sätestatud rakendustähtaegu. </w:t>
      </w:r>
      <w:r w:rsidR="2E7ECE8F" w:rsidRPr="2573E75F">
        <w:rPr>
          <w:rFonts w:ascii="Times New Roman" w:eastAsia="Times New Roman" w:hAnsi="Times New Roman" w:cs="Times New Roman"/>
          <w:sz w:val="24"/>
          <w:szCs w:val="24"/>
        </w:rPr>
        <w:t>Muudatus tagab õigusselguse ning toetab täieliku ja täpse ülevaate saamist.</w:t>
      </w:r>
      <w:r w:rsidR="2C49DEF1" w:rsidRPr="2573E75F">
        <w:rPr>
          <w:rFonts w:ascii="Times New Roman" w:eastAsia="Times New Roman" w:hAnsi="Times New Roman" w:cs="Times New Roman"/>
          <w:sz w:val="24"/>
          <w:szCs w:val="24"/>
        </w:rPr>
        <w:t xml:space="preserve"> </w:t>
      </w:r>
      <w:r w:rsidR="2C49DEF1" w:rsidRPr="2573E75F">
        <w:rPr>
          <w:rFonts w:ascii="Times New Roman" w:hAnsi="Times New Roman" w:cs="Times New Roman"/>
          <w:sz w:val="24"/>
          <w:szCs w:val="24"/>
        </w:rPr>
        <w:t>Sellega võetakse üle jäätmete raamdirektiivi artikli 22b punkt 3.</w:t>
      </w:r>
    </w:p>
    <w:p w14:paraId="70B780F8" w14:textId="3C11D8F4" w:rsidR="2573E75F" w:rsidRDefault="2573E75F" w:rsidP="2573E75F">
      <w:pPr>
        <w:spacing w:after="0" w:line="276" w:lineRule="auto"/>
        <w:jc w:val="both"/>
        <w:rPr>
          <w:rFonts w:ascii="Times New Roman" w:hAnsi="Times New Roman" w:cs="Times New Roman"/>
          <w:sz w:val="24"/>
          <w:szCs w:val="24"/>
        </w:rPr>
      </w:pPr>
    </w:p>
    <w:p w14:paraId="1662762D" w14:textId="6EA987C1" w:rsidR="20AFDC87" w:rsidRDefault="20AFDC87" w:rsidP="2573E75F">
      <w:pPr>
        <w:spacing w:after="0" w:line="276" w:lineRule="auto"/>
        <w:jc w:val="both"/>
        <w:rPr>
          <w:rFonts w:ascii="Times New Roman" w:hAnsi="Times New Roman" w:cs="Times New Roman"/>
          <w:b/>
          <w:sz w:val="24"/>
          <w:szCs w:val="24"/>
        </w:rPr>
      </w:pPr>
      <w:r w:rsidRPr="2573E75F">
        <w:rPr>
          <w:rFonts w:ascii="Times New Roman" w:hAnsi="Times New Roman" w:cs="Times New Roman"/>
          <w:b/>
          <w:bCs/>
          <w:sz w:val="24"/>
          <w:szCs w:val="24"/>
        </w:rPr>
        <w:t>JäätSi § 26</w:t>
      </w:r>
      <w:r w:rsidRPr="2573E75F">
        <w:rPr>
          <w:rFonts w:ascii="Times New Roman" w:hAnsi="Times New Roman" w:cs="Times New Roman"/>
          <w:b/>
          <w:bCs/>
          <w:sz w:val="24"/>
          <w:szCs w:val="24"/>
          <w:vertAlign w:val="superscript"/>
        </w:rPr>
        <w:t>10</w:t>
      </w:r>
      <w:r w:rsidRPr="2573E75F">
        <w:rPr>
          <w:rFonts w:ascii="Times New Roman" w:hAnsi="Times New Roman" w:cs="Times New Roman"/>
          <w:b/>
          <w:bCs/>
          <w:sz w:val="24"/>
          <w:szCs w:val="24"/>
        </w:rPr>
        <w:t xml:space="preserve"> lõige 6 punkt 2 (muutmine)</w:t>
      </w:r>
    </w:p>
    <w:p w14:paraId="5444A1ED" w14:textId="33C9CE0B" w:rsidR="00151FAC" w:rsidRDefault="69F3BC12" w:rsidP="7D9F6040">
      <w:pPr>
        <w:spacing w:before="240" w:after="240" w:line="276" w:lineRule="auto"/>
        <w:jc w:val="both"/>
        <w:rPr>
          <w:rFonts w:ascii="Times New Roman" w:eastAsia="Times New Roman" w:hAnsi="Times New Roman" w:cs="Times New Roman"/>
          <w:sz w:val="24"/>
          <w:szCs w:val="24"/>
        </w:rPr>
      </w:pPr>
      <w:r w:rsidRPr="2573E75F">
        <w:rPr>
          <w:rFonts w:ascii="Times New Roman" w:eastAsia="Times New Roman" w:hAnsi="Times New Roman" w:cs="Times New Roman"/>
          <w:sz w:val="24"/>
          <w:szCs w:val="24"/>
        </w:rPr>
        <w:t>Punktist jäetakse välja Euroopa Liidu õigusakti täispikk nimetus, kuna see on eelnõus varem nimetatud.</w:t>
      </w:r>
    </w:p>
    <w:p w14:paraId="5920E752" w14:textId="328B10DA" w:rsidR="4949A1AA" w:rsidRDefault="617819E8" w:rsidP="1A7F4F01">
      <w:pPr>
        <w:spacing w:after="0" w:line="276" w:lineRule="auto"/>
        <w:jc w:val="both"/>
        <w:rPr>
          <w:rFonts w:ascii="Times New Roman" w:hAnsi="Times New Roman" w:cs="Times New Roman"/>
          <w:b/>
          <w:bCs/>
          <w:color w:val="000000" w:themeColor="text1"/>
          <w:sz w:val="24"/>
          <w:szCs w:val="24"/>
        </w:rPr>
      </w:pPr>
      <w:r w:rsidRPr="1A7F4F01">
        <w:rPr>
          <w:rFonts w:ascii="Times New Roman" w:hAnsi="Times New Roman" w:cs="Times New Roman"/>
          <w:b/>
          <w:bCs/>
          <w:color w:val="000000" w:themeColor="text1"/>
          <w:sz w:val="24"/>
          <w:szCs w:val="24"/>
        </w:rPr>
        <w:t>JäätS</w:t>
      </w:r>
      <w:r w:rsidR="00151FAC" w:rsidRPr="1A7F4F01">
        <w:rPr>
          <w:rFonts w:ascii="Times New Roman" w:hAnsi="Times New Roman" w:cs="Times New Roman"/>
          <w:b/>
          <w:bCs/>
          <w:color w:val="000000" w:themeColor="text1"/>
          <w:sz w:val="24"/>
          <w:szCs w:val="24"/>
        </w:rPr>
        <w:t>i</w:t>
      </w:r>
      <w:r w:rsidRPr="1A7F4F01">
        <w:rPr>
          <w:rFonts w:ascii="Times New Roman" w:hAnsi="Times New Roman" w:cs="Times New Roman"/>
          <w:b/>
          <w:bCs/>
          <w:color w:val="000000" w:themeColor="text1"/>
          <w:sz w:val="24"/>
          <w:szCs w:val="24"/>
        </w:rPr>
        <w:t xml:space="preserve"> §-d </w:t>
      </w:r>
      <w:r w:rsidR="069C758A" w:rsidRPr="1A7F4F01">
        <w:rPr>
          <w:rFonts w:ascii="Times New Roman" w:hAnsi="Times New Roman" w:cs="Times New Roman"/>
          <w:b/>
          <w:bCs/>
          <w:color w:val="000000" w:themeColor="text1"/>
          <w:sz w:val="24"/>
          <w:szCs w:val="24"/>
        </w:rPr>
        <w:t>26</w:t>
      </w:r>
      <w:r w:rsidR="069C758A" w:rsidRPr="1A7F4F01">
        <w:rPr>
          <w:rFonts w:ascii="Times New Roman" w:hAnsi="Times New Roman" w:cs="Times New Roman"/>
          <w:b/>
          <w:bCs/>
          <w:color w:val="000000" w:themeColor="text1"/>
          <w:sz w:val="24"/>
          <w:szCs w:val="24"/>
          <w:vertAlign w:val="superscript"/>
        </w:rPr>
        <w:t>22</w:t>
      </w:r>
      <w:r w:rsidR="344D886D" w:rsidRPr="1A7F4F01">
        <w:rPr>
          <w:rFonts w:ascii="Times New Roman" w:hAnsi="Times New Roman" w:cs="Times New Roman"/>
          <w:b/>
          <w:bCs/>
          <w:color w:val="000000" w:themeColor="text1"/>
          <w:sz w:val="24"/>
          <w:szCs w:val="24"/>
        </w:rPr>
        <w:t>–</w:t>
      </w:r>
      <w:r w:rsidR="65A79CAE" w:rsidRPr="1A7F4F01">
        <w:rPr>
          <w:rFonts w:ascii="Times New Roman" w:hAnsi="Times New Roman" w:cs="Times New Roman"/>
          <w:b/>
          <w:bCs/>
          <w:color w:val="000000" w:themeColor="text1"/>
          <w:sz w:val="24"/>
          <w:szCs w:val="24"/>
        </w:rPr>
        <w:t>26</w:t>
      </w:r>
      <w:r w:rsidR="65A79CAE" w:rsidRPr="1A7F4F01">
        <w:rPr>
          <w:rFonts w:ascii="Times New Roman" w:hAnsi="Times New Roman" w:cs="Times New Roman"/>
          <w:b/>
          <w:bCs/>
          <w:color w:val="000000" w:themeColor="text1"/>
          <w:sz w:val="24"/>
          <w:szCs w:val="24"/>
          <w:vertAlign w:val="superscript"/>
        </w:rPr>
        <w:t>25</w:t>
      </w:r>
      <w:r w:rsidR="344D886D" w:rsidRPr="1A7F4F01">
        <w:rPr>
          <w:rFonts w:ascii="Times New Roman" w:hAnsi="Times New Roman" w:cs="Times New Roman"/>
          <w:b/>
          <w:bCs/>
          <w:color w:val="000000" w:themeColor="text1"/>
          <w:sz w:val="24"/>
          <w:szCs w:val="24"/>
          <w:vertAlign w:val="superscript"/>
        </w:rPr>
        <w:t xml:space="preserve"> </w:t>
      </w:r>
      <w:r w:rsidR="344D886D" w:rsidRPr="1A7F4F01">
        <w:rPr>
          <w:rFonts w:ascii="Times New Roman" w:hAnsi="Times New Roman" w:cs="Times New Roman"/>
          <w:b/>
          <w:bCs/>
          <w:color w:val="000000" w:themeColor="text1"/>
          <w:sz w:val="24"/>
          <w:szCs w:val="24"/>
        </w:rPr>
        <w:t>(uued</w:t>
      </w:r>
      <w:r w:rsidR="00BE5250" w:rsidRPr="1A7F4F01">
        <w:rPr>
          <w:rFonts w:ascii="Times New Roman" w:hAnsi="Times New Roman" w:cs="Times New Roman"/>
          <w:b/>
          <w:bCs/>
          <w:color w:val="000000" w:themeColor="text1"/>
          <w:sz w:val="24"/>
          <w:szCs w:val="24"/>
        </w:rPr>
        <w:t xml:space="preserve"> paragrahvid</w:t>
      </w:r>
      <w:r w:rsidR="344D886D" w:rsidRPr="1A7F4F01">
        <w:rPr>
          <w:rFonts w:ascii="Times New Roman" w:hAnsi="Times New Roman" w:cs="Times New Roman"/>
          <w:b/>
          <w:bCs/>
          <w:color w:val="000000" w:themeColor="text1"/>
          <w:sz w:val="24"/>
          <w:szCs w:val="24"/>
        </w:rPr>
        <w:t>)</w:t>
      </w:r>
    </w:p>
    <w:p w14:paraId="67A598A2" w14:textId="1C61BE98" w:rsidR="4949A1AA" w:rsidRDefault="0EBDD708" w:rsidP="1A7F4F01">
      <w:pPr>
        <w:spacing w:after="0" w:line="276" w:lineRule="auto"/>
        <w:jc w:val="both"/>
        <w:rPr>
          <w:rFonts w:ascii="Times New Roman" w:hAnsi="Times New Roman" w:cs="Times New Roman"/>
          <w:b/>
          <w:bCs/>
          <w:color w:val="000000" w:themeColor="text1"/>
          <w:sz w:val="24"/>
          <w:szCs w:val="24"/>
        </w:rPr>
      </w:pPr>
      <w:r w:rsidRPr="1A7F4F01">
        <w:rPr>
          <w:rFonts w:ascii="Times New Roman" w:hAnsi="Times New Roman" w:cs="Times New Roman"/>
          <w:b/>
          <w:bCs/>
          <w:color w:val="000000" w:themeColor="text1"/>
          <w:sz w:val="24"/>
          <w:szCs w:val="24"/>
        </w:rPr>
        <w:t>JäätS</w:t>
      </w:r>
      <w:r w:rsidR="00151FAC" w:rsidRPr="1A7F4F01">
        <w:rPr>
          <w:rFonts w:ascii="Times New Roman" w:hAnsi="Times New Roman" w:cs="Times New Roman"/>
          <w:b/>
          <w:bCs/>
          <w:color w:val="000000" w:themeColor="text1"/>
          <w:sz w:val="24"/>
          <w:szCs w:val="24"/>
        </w:rPr>
        <w:t>i</w:t>
      </w:r>
      <w:r w:rsidRPr="1A7F4F01">
        <w:rPr>
          <w:rFonts w:ascii="Times New Roman" w:hAnsi="Times New Roman" w:cs="Times New Roman"/>
          <w:b/>
          <w:bCs/>
          <w:color w:val="000000" w:themeColor="text1"/>
          <w:sz w:val="24"/>
          <w:szCs w:val="24"/>
        </w:rPr>
        <w:t xml:space="preserve"> §</w:t>
      </w:r>
      <w:r w:rsidR="4E56D239" w:rsidRPr="1A7F4F01">
        <w:rPr>
          <w:rFonts w:ascii="Times New Roman" w:hAnsi="Times New Roman" w:cs="Times New Roman"/>
          <w:b/>
          <w:bCs/>
          <w:color w:val="000000" w:themeColor="text1"/>
          <w:sz w:val="24"/>
          <w:szCs w:val="24"/>
        </w:rPr>
        <w:t xml:space="preserve"> 26</w:t>
      </w:r>
      <w:r w:rsidR="4E56D239" w:rsidRPr="1A7F4F01">
        <w:rPr>
          <w:rFonts w:ascii="Times New Roman" w:hAnsi="Times New Roman" w:cs="Times New Roman"/>
          <w:b/>
          <w:bCs/>
          <w:color w:val="000000" w:themeColor="text1"/>
          <w:sz w:val="24"/>
          <w:szCs w:val="24"/>
          <w:vertAlign w:val="superscript"/>
        </w:rPr>
        <w:t>22</w:t>
      </w:r>
    </w:p>
    <w:p w14:paraId="1C1F1E50" w14:textId="19DB9216" w:rsidR="4949A1AA" w:rsidRDefault="7826236A"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Sättega </w:t>
      </w:r>
      <w:r w:rsidR="4699BECF" w:rsidRPr="1A7F4F01">
        <w:rPr>
          <w:rFonts w:ascii="Times New Roman" w:hAnsi="Times New Roman" w:cs="Times New Roman"/>
          <w:color w:val="000000" w:themeColor="text1"/>
          <w:sz w:val="24"/>
          <w:szCs w:val="24"/>
        </w:rPr>
        <w:t xml:space="preserve">võetakse üle jäätmete raamdirektiivis sätestatud nõuded kasutatud </w:t>
      </w:r>
      <w:r w:rsidR="2289D063" w:rsidRPr="7D9F6040">
        <w:rPr>
          <w:rFonts w:ascii="Times New Roman" w:hAnsi="Times New Roman" w:cs="Times New Roman"/>
          <w:color w:val="000000" w:themeColor="text1"/>
          <w:sz w:val="24"/>
          <w:szCs w:val="24"/>
        </w:rPr>
        <w:t>tekstiiltoodete</w:t>
      </w:r>
      <w:r w:rsidR="4699BECF" w:rsidRPr="1A7F4F01">
        <w:rPr>
          <w:rFonts w:ascii="Times New Roman" w:hAnsi="Times New Roman" w:cs="Times New Roman"/>
          <w:color w:val="000000" w:themeColor="text1"/>
          <w:sz w:val="24"/>
          <w:szCs w:val="24"/>
        </w:rPr>
        <w:t xml:space="preserve"> piiriülese liikumise korraldamisele. Muudatuse eesmärk on</w:t>
      </w:r>
      <w:r w:rsidR="55F01565" w:rsidRPr="1A7F4F01">
        <w:rPr>
          <w:rFonts w:ascii="Times New Roman" w:hAnsi="Times New Roman" w:cs="Times New Roman"/>
          <w:color w:val="000000" w:themeColor="text1"/>
          <w:sz w:val="24"/>
          <w:szCs w:val="24"/>
        </w:rPr>
        <w:t>:</w:t>
      </w:r>
    </w:p>
    <w:p w14:paraId="6E4E898A" w14:textId="35BABD0F" w:rsidR="4699BECF" w:rsidRDefault="15755FFC"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1) </w:t>
      </w:r>
      <w:r w:rsidR="4699BECF" w:rsidRPr="1A7F4F01">
        <w:rPr>
          <w:rFonts w:ascii="Times New Roman" w:hAnsi="Times New Roman" w:cs="Times New Roman"/>
          <w:color w:val="000000" w:themeColor="text1"/>
          <w:sz w:val="24"/>
          <w:szCs w:val="24"/>
        </w:rPr>
        <w:t>vältida jäätmete ebaseaduslikku liigitamist korduskasutuskõlblikuks kaubaks;</w:t>
      </w:r>
    </w:p>
    <w:p w14:paraId="0CCFC7DD" w14:textId="7C697C4C" w:rsidR="4699BECF" w:rsidRDefault="25D9945C"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2) </w:t>
      </w:r>
      <w:r w:rsidR="4699BECF" w:rsidRPr="1A7F4F01">
        <w:rPr>
          <w:rFonts w:ascii="Times New Roman" w:hAnsi="Times New Roman" w:cs="Times New Roman"/>
          <w:color w:val="000000" w:themeColor="text1"/>
          <w:sz w:val="24"/>
          <w:szCs w:val="24"/>
        </w:rPr>
        <w:t>tagada, et</w:t>
      </w:r>
      <w:r w:rsidR="35D41F58" w:rsidRPr="1A7F4F01">
        <w:rPr>
          <w:rFonts w:ascii="Times New Roman" w:hAnsi="Times New Roman" w:cs="Times New Roman"/>
          <w:color w:val="000000" w:themeColor="text1"/>
          <w:sz w:val="24"/>
          <w:szCs w:val="24"/>
        </w:rPr>
        <w:t xml:space="preserve"> majandus- või kutsetegevuse raames</w:t>
      </w:r>
      <w:r w:rsidR="4699BECF" w:rsidRPr="1A7F4F01">
        <w:rPr>
          <w:rFonts w:ascii="Times New Roman" w:hAnsi="Times New Roman" w:cs="Times New Roman"/>
          <w:color w:val="000000" w:themeColor="text1"/>
          <w:sz w:val="24"/>
          <w:szCs w:val="24"/>
        </w:rPr>
        <w:t xml:space="preserve"> veetavad kasutatud tekstiilitooted on tegelikult korduskasutuskõlblikud ega kujuta endast jäätmeid;</w:t>
      </w:r>
    </w:p>
    <w:p w14:paraId="09ABAC98" w14:textId="40E8D864" w:rsidR="4699BECF" w:rsidRDefault="25E87873"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3) </w:t>
      </w:r>
      <w:r w:rsidR="4699BECF" w:rsidRPr="1A7F4F01">
        <w:rPr>
          <w:rFonts w:ascii="Times New Roman" w:hAnsi="Times New Roman" w:cs="Times New Roman"/>
          <w:color w:val="000000" w:themeColor="text1"/>
          <w:sz w:val="24"/>
          <w:szCs w:val="24"/>
        </w:rPr>
        <w:t>võimaldada pädevatel asutustel kontroll</w:t>
      </w:r>
      <w:r w:rsidR="00151FAC" w:rsidRPr="1A7F4F01">
        <w:rPr>
          <w:rFonts w:ascii="Times New Roman" w:hAnsi="Times New Roman" w:cs="Times New Roman"/>
          <w:color w:val="000000" w:themeColor="text1"/>
          <w:sz w:val="24"/>
          <w:szCs w:val="24"/>
        </w:rPr>
        <w:t>ida</w:t>
      </w:r>
      <w:r w:rsidR="4699BECF" w:rsidRPr="1A7F4F01">
        <w:rPr>
          <w:rFonts w:ascii="Times New Roman" w:hAnsi="Times New Roman" w:cs="Times New Roman"/>
          <w:color w:val="000000" w:themeColor="text1"/>
          <w:sz w:val="24"/>
          <w:szCs w:val="24"/>
        </w:rPr>
        <w:t>, kas saadetis vastab korduskasutuskõlblike toodete miinimumnõuetele;</w:t>
      </w:r>
    </w:p>
    <w:p w14:paraId="3A959A00" w14:textId="4A0F8F6E" w:rsidR="4699BECF" w:rsidRDefault="56072B2E"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4) </w:t>
      </w:r>
      <w:r w:rsidR="4699BECF" w:rsidRPr="1A7F4F01">
        <w:rPr>
          <w:rFonts w:ascii="Times New Roman" w:hAnsi="Times New Roman" w:cs="Times New Roman"/>
          <w:color w:val="000000" w:themeColor="text1"/>
          <w:sz w:val="24"/>
          <w:szCs w:val="24"/>
        </w:rPr>
        <w:t>täpsustada dokumenteerimise ja sortimise nõuded, mis võimaldavad paremini eristada kaupa ja jäätmeid;</w:t>
      </w:r>
    </w:p>
    <w:p w14:paraId="3E8B6F1A" w14:textId="18382BD5" w:rsidR="4699BECF" w:rsidRDefault="2A8E70C8"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5) </w:t>
      </w:r>
      <w:r w:rsidR="4699BECF" w:rsidRPr="1A7F4F01">
        <w:rPr>
          <w:rFonts w:ascii="Times New Roman" w:hAnsi="Times New Roman" w:cs="Times New Roman"/>
          <w:color w:val="000000" w:themeColor="text1"/>
          <w:sz w:val="24"/>
          <w:szCs w:val="24"/>
        </w:rPr>
        <w:t>luua alused kulude hüvitamiseks, kui toodete tegelikul kontrollimisel ilmneb, et saadetis sisaldab jäätmeid.</w:t>
      </w:r>
    </w:p>
    <w:p w14:paraId="5B143878" w14:textId="77777777" w:rsidR="001A7B37" w:rsidRDefault="001A7B37" w:rsidP="1A7F4F01">
      <w:pPr>
        <w:spacing w:after="0" w:line="276" w:lineRule="auto"/>
        <w:jc w:val="both"/>
        <w:rPr>
          <w:rFonts w:ascii="Times New Roman" w:hAnsi="Times New Roman" w:cs="Times New Roman"/>
          <w:color w:val="000000" w:themeColor="text1"/>
          <w:sz w:val="24"/>
          <w:szCs w:val="24"/>
        </w:rPr>
      </w:pPr>
    </w:p>
    <w:p w14:paraId="49F4EF81" w14:textId="00BA0F58" w:rsidR="4699BECF" w:rsidRDefault="4699BECF" w:rsidP="1A7F4F01">
      <w:pPr>
        <w:spacing w:after="0" w:line="276" w:lineRule="auto"/>
        <w:jc w:val="both"/>
      </w:pPr>
      <w:r w:rsidRPr="1A7F4F01">
        <w:rPr>
          <w:rFonts w:ascii="Times New Roman" w:hAnsi="Times New Roman" w:cs="Times New Roman"/>
          <w:color w:val="000000" w:themeColor="text1"/>
          <w:sz w:val="24"/>
          <w:szCs w:val="24"/>
        </w:rPr>
        <w:t xml:space="preserve">Kasutatud </w:t>
      </w:r>
      <w:r w:rsidR="2289D063" w:rsidRPr="7D9F6040">
        <w:rPr>
          <w:rFonts w:ascii="Times New Roman" w:hAnsi="Times New Roman" w:cs="Times New Roman"/>
          <w:color w:val="000000" w:themeColor="text1"/>
          <w:sz w:val="24"/>
          <w:szCs w:val="24"/>
        </w:rPr>
        <w:t xml:space="preserve">tekstiiltoodete </w:t>
      </w:r>
      <w:r w:rsidR="1304CE72" w:rsidRPr="7D9F6040">
        <w:rPr>
          <w:rFonts w:ascii="Times New Roman" w:hAnsi="Times New Roman" w:cs="Times New Roman"/>
          <w:color w:val="000000" w:themeColor="text1"/>
          <w:sz w:val="24"/>
          <w:szCs w:val="24"/>
        </w:rPr>
        <w:t>vedu riikide vahel</w:t>
      </w:r>
      <w:r w:rsidRPr="1A7F4F01">
        <w:rPr>
          <w:rFonts w:ascii="Times New Roman" w:hAnsi="Times New Roman" w:cs="Times New Roman"/>
          <w:color w:val="000000" w:themeColor="text1"/>
          <w:sz w:val="24"/>
          <w:szCs w:val="24"/>
        </w:rPr>
        <w:t xml:space="preserve"> on viimastel aastatel suurenenud ning praktikas on esinenud juhtumeid, kus jäätmeid käsit</w:t>
      </w:r>
      <w:r w:rsidR="00BE5250" w:rsidRPr="1A7F4F01">
        <w:rPr>
          <w:rFonts w:ascii="Times New Roman" w:hAnsi="Times New Roman" w:cs="Times New Roman"/>
          <w:color w:val="000000" w:themeColor="text1"/>
          <w:sz w:val="24"/>
          <w:szCs w:val="24"/>
        </w:rPr>
        <w:t>atakse</w:t>
      </w:r>
      <w:r w:rsidRPr="1A7F4F01">
        <w:rPr>
          <w:rFonts w:ascii="Times New Roman" w:hAnsi="Times New Roman" w:cs="Times New Roman"/>
          <w:color w:val="000000" w:themeColor="text1"/>
          <w:sz w:val="24"/>
          <w:szCs w:val="24"/>
        </w:rPr>
        <w:t xml:space="preserve"> </w:t>
      </w:r>
      <w:r w:rsidR="00151FAC" w:rsidRPr="1A7F4F01">
        <w:rPr>
          <w:rFonts w:ascii="Times New Roman" w:hAnsi="Times New Roman" w:cs="Times New Roman"/>
          <w:color w:val="000000" w:themeColor="text1"/>
          <w:sz w:val="24"/>
          <w:szCs w:val="24"/>
        </w:rPr>
        <w:t xml:space="preserve">tegelikult </w:t>
      </w:r>
      <w:r w:rsidRPr="1A7F4F01">
        <w:rPr>
          <w:rFonts w:ascii="Times New Roman" w:hAnsi="Times New Roman" w:cs="Times New Roman"/>
          <w:color w:val="000000" w:themeColor="text1"/>
          <w:sz w:val="24"/>
          <w:szCs w:val="24"/>
        </w:rPr>
        <w:t>nõuetele mittevastavalt korduskasutuskõlbliku kaubana. Selline tegevus moonutab turgu ja toob suurt koormust vastuvõtjariikide jäätmehooldussüsteemidele. Muudatus aitab tagada läbipaistvust, paremat kontrolli ning keskkonnakaitse</w:t>
      </w:r>
      <w:r w:rsidR="00151FAC" w:rsidRPr="1A7F4F01">
        <w:rPr>
          <w:rFonts w:ascii="Times New Roman" w:hAnsi="Times New Roman" w:cs="Times New Roman"/>
          <w:color w:val="000000" w:themeColor="text1"/>
          <w:sz w:val="24"/>
          <w:szCs w:val="24"/>
        </w:rPr>
        <w:t xml:space="preserve"> poolest</w:t>
      </w:r>
      <w:r w:rsidRPr="1A7F4F01">
        <w:rPr>
          <w:rFonts w:ascii="Times New Roman" w:hAnsi="Times New Roman" w:cs="Times New Roman"/>
          <w:color w:val="000000" w:themeColor="text1"/>
          <w:sz w:val="24"/>
          <w:szCs w:val="24"/>
        </w:rPr>
        <w:t xml:space="preserve"> korrektset tegevust.</w:t>
      </w:r>
    </w:p>
    <w:p w14:paraId="5960A59A" w14:textId="4DB5F059" w:rsidR="7D9F6040" w:rsidRDefault="7D9F6040" w:rsidP="7D9F6040">
      <w:pPr>
        <w:spacing w:after="0" w:line="276" w:lineRule="auto"/>
        <w:jc w:val="both"/>
        <w:rPr>
          <w:rFonts w:ascii="Times New Roman" w:hAnsi="Times New Roman" w:cs="Times New Roman"/>
          <w:color w:val="000000" w:themeColor="text1"/>
          <w:sz w:val="24"/>
          <w:szCs w:val="24"/>
        </w:rPr>
      </w:pPr>
    </w:p>
    <w:p w14:paraId="09F9B25E" w14:textId="364279D8" w:rsidR="67E46CFA" w:rsidRDefault="67E46CFA" w:rsidP="1A7F4F01">
      <w:pPr>
        <w:spacing w:after="0" w:line="276" w:lineRule="auto"/>
        <w:jc w:val="both"/>
      </w:pPr>
      <w:r w:rsidRPr="1A7F4F01">
        <w:rPr>
          <w:rFonts w:ascii="Times New Roman" w:hAnsi="Times New Roman" w:cs="Times New Roman"/>
          <w:color w:val="000000" w:themeColor="text1"/>
          <w:sz w:val="24"/>
          <w:szCs w:val="24"/>
        </w:rPr>
        <w:lastRenderedPageBreak/>
        <w:t>Lõi</w:t>
      </w:r>
      <w:r w:rsidR="00151FAC" w:rsidRPr="1A7F4F01">
        <w:rPr>
          <w:rFonts w:ascii="Times New Roman" w:hAnsi="Times New Roman" w:cs="Times New Roman"/>
          <w:color w:val="000000" w:themeColor="text1"/>
          <w:sz w:val="24"/>
          <w:szCs w:val="24"/>
        </w:rPr>
        <w:t>k</w:t>
      </w:r>
      <w:r w:rsidRPr="1A7F4F01">
        <w:rPr>
          <w:rFonts w:ascii="Times New Roman" w:hAnsi="Times New Roman" w:cs="Times New Roman"/>
          <w:color w:val="000000" w:themeColor="text1"/>
          <w:sz w:val="24"/>
          <w:szCs w:val="24"/>
        </w:rPr>
        <w:t>e 1 alusel</w:t>
      </w:r>
      <w:r w:rsidR="4699BECF" w:rsidRPr="1A7F4F01">
        <w:rPr>
          <w:rFonts w:ascii="Times New Roman" w:hAnsi="Times New Roman" w:cs="Times New Roman"/>
          <w:color w:val="000000" w:themeColor="text1"/>
          <w:sz w:val="24"/>
          <w:szCs w:val="24"/>
        </w:rPr>
        <w:t xml:space="preserve"> antakse</w:t>
      </w:r>
      <w:r w:rsidR="0732A75C" w:rsidRPr="1A7F4F01">
        <w:rPr>
          <w:rFonts w:ascii="Times New Roman" w:hAnsi="Times New Roman" w:cs="Times New Roman"/>
          <w:color w:val="000000" w:themeColor="text1"/>
          <w:sz w:val="24"/>
          <w:szCs w:val="24"/>
        </w:rPr>
        <w:t xml:space="preserve"> Keskkonnaametile</w:t>
      </w:r>
      <w:r w:rsidR="4699BECF" w:rsidRPr="1A7F4F01">
        <w:rPr>
          <w:rFonts w:ascii="Times New Roman" w:hAnsi="Times New Roman" w:cs="Times New Roman"/>
          <w:color w:val="000000" w:themeColor="text1"/>
          <w:sz w:val="24"/>
          <w:szCs w:val="24"/>
        </w:rPr>
        <w:t xml:space="preserve"> </w:t>
      </w:r>
      <w:r w:rsidR="4C255D09" w:rsidRPr="1A7F4F01">
        <w:rPr>
          <w:rFonts w:ascii="Times New Roman" w:hAnsi="Times New Roman" w:cs="Times New Roman"/>
          <w:color w:val="000000" w:themeColor="text1"/>
          <w:sz w:val="24"/>
          <w:szCs w:val="24"/>
        </w:rPr>
        <w:t>ja Maksu- ja Tolliametile õigus</w:t>
      </w:r>
      <w:r w:rsidR="4699BECF" w:rsidRPr="1A7F4F01">
        <w:rPr>
          <w:rFonts w:ascii="Times New Roman" w:hAnsi="Times New Roman" w:cs="Times New Roman"/>
          <w:color w:val="000000" w:themeColor="text1"/>
          <w:sz w:val="24"/>
          <w:szCs w:val="24"/>
        </w:rPr>
        <w:t xml:space="preserve"> kontrollida korduskasutuskõlblikuks hinnatud tekstiiltoodete saadetisi, kui esineb kahtlus, et tegemist ei ole kaubaga, vaid jäätmetega. Kontrolli eesmärk on tagada, et veetav kaup vastab EL</w:t>
      </w:r>
      <w:r w:rsidR="00151FAC" w:rsidRPr="1A7F4F01">
        <w:rPr>
          <w:rFonts w:ascii="Times New Roman" w:hAnsi="Times New Roman" w:cs="Times New Roman"/>
          <w:color w:val="000000" w:themeColor="text1"/>
          <w:sz w:val="24"/>
          <w:szCs w:val="24"/>
        </w:rPr>
        <w:t>i</w:t>
      </w:r>
      <w:r w:rsidR="4699BECF" w:rsidRPr="1A7F4F01">
        <w:rPr>
          <w:rFonts w:ascii="Times New Roman" w:hAnsi="Times New Roman" w:cs="Times New Roman"/>
          <w:color w:val="000000" w:themeColor="text1"/>
          <w:sz w:val="24"/>
          <w:szCs w:val="24"/>
        </w:rPr>
        <w:t xml:space="preserve"> õigusest tulenevatele miinimumnõuetele.</w:t>
      </w:r>
      <w:r w:rsidR="2CFA3A5F" w:rsidRPr="1A7F4F01">
        <w:rPr>
          <w:rFonts w:ascii="Times New Roman" w:hAnsi="Times New Roman" w:cs="Times New Roman"/>
          <w:color w:val="000000" w:themeColor="text1"/>
          <w:sz w:val="24"/>
          <w:szCs w:val="24"/>
        </w:rPr>
        <w:t xml:space="preserve"> </w:t>
      </w:r>
    </w:p>
    <w:p w14:paraId="5E8F3718" w14:textId="24620F64" w:rsidR="67E46CFA" w:rsidRDefault="67E46CFA" w:rsidP="7D9F6040">
      <w:pPr>
        <w:spacing w:after="0" w:line="276" w:lineRule="auto"/>
        <w:jc w:val="both"/>
        <w:rPr>
          <w:rFonts w:ascii="Times New Roman" w:hAnsi="Times New Roman" w:cs="Times New Roman"/>
          <w:color w:val="000000" w:themeColor="text1"/>
          <w:sz w:val="24"/>
          <w:szCs w:val="24"/>
        </w:rPr>
      </w:pPr>
    </w:p>
    <w:p w14:paraId="7EC0AB47" w14:textId="47804FE9" w:rsidR="67E46CFA" w:rsidRDefault="2CFA3A5F"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Lõike 2 kohaselt peavad </w:t>
      </w:r>
      <w:r w:rsidR="4699BECF" w:rsidRPr="1A7F4F01">
        <w:rPr>
          <w:rFonts w:ascii="Times New Roman" w:hAnsi="Times New Roman" w:cs="Times New Roman"/>
          <w:color w:val="000000" w:themeColor="text1"/>
          <w:sz w:val="24"/>
          <w:szCs w:val="24"/>
        </w:rPr>
        <w:t>saadetiste dokumendid selgelt tõendama toodete korduskasutuseks sobivust. Dokumentide hulka peavad kuuluma:</w:t>
      </w:r>
    </w:p>
    <w:p w14:paraId="2D37E109" w14:textId="05BDC29C" w:rsidR="4699BECF" w:rsidRDefault="15755FFC"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1) </w:t>
      </w:r>
      <w:r w:rsidR="4699BECF" w:rsidRPr="1A7F4F01">
        <w:rPr>
          <w:rFonts w:ascii="Times New Roman" w:hAnsi="Times New Roman" w:cs="Times New Roman"/>
          <w:color w:val="000000" w:themeColor="text1"/>
          <w:sz w:val="24"/>
          <w:szCs w:val="24"/>
        </w:rPr>
        <w:t>arve või leping omandi ülemineku või müügi kohta</w:t>
      </w:r>
      <w:r w:rsidR="007D6AC8" w:rsidRPr="1A7F4F01">
        <w:rPr>
          <w:rFonts w:ascii="Times New Roman" w:hAnsi="Times New Roman" w:cs="Times New Roman"/>
          <w:color w:val="000000" w:themeColor="text1"/>
          <w:sz w:val="24"/>
          <w:szCs w:val="24"/>
        </w:rPr>
        <w:t>;</w:t>
      </w:r>
    </w:p>
    <w:p w14:paraId="3E6D5B86" w14:textId="05C835C1" w:rsidR="4699BECF" w:rsidRDefault="664F493F"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2) </w:t>
      </w:r>
      <w:r w:rsidR="4699BECF" w:rsidRPr="1A7F4F01">
        <w:rPr>
          <w:rFonts w:ascii="Times New Roman" w:hAnsi="Times New Roman" w:cs="Times New Roman"/>
          <w:color w:val="000000" w:themeColor="text1"/>
          <w:sz w:val="24"/>
          <w:szCs w:val="24"/>
        </w:rPr>
        <w:t>tõendid eelneva sortimise või asjatundliku hindamise kohta</w:t>
      </w:r>
      <w:r w:rsidR="007D6AC8" w:rsidRPr="1A7F4F01">
        <w:rPr>
          <w:rFonts w:ascii="Times New Roman" w:hAnsi="Times New Roman" w:cs="Times New Roman"/>
          <w:color w:val="000000" w:themeColor="text1"/>
          <w:sz w:val="24"/>
          <w:szCs w:val="24"/>
        </w:rPr>
        <w:t>;</w:t>
      </w:r>
    </w:p>
    <w:p w14:paraId="2CD98CD0" w14:textId="7505549E" w:rsidR="4699BECF" w:rsidRDefault="3138D491"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3) </w:t>
      </w:r>
      <w:r w:rsidR="4699BECF" w:rsidRPr="1A7F4F01">
        <w:rPr>
          <w:rFonts w:ascii="Times New Roman" w:hAnsi="Times New Roman" w:cs="Times New Roman"/>
          <w:color w:val="000000" w:themeColor="text1"/>
          <w:sz w:val="24"/>
          <w:szCs w:val="24"/>
        </w:rPr>
        <w:t>vedaja deklaratsioon, et saadetis ei sisalda jäätmeid.</w:t>
      </w:r>
    </w:p>
    <w:p w14:paraId="3F7708A8" w14:textId="77777777" w:rsidR="001A7B37" w:rsidRDefault="001A7B37" w:rsidP="1A7F4F01">
      <w:pPr>
        <w:spacing w:after="0" w:line="276" w:lineRule="auto"/>
        <w:jc w:val="both"/>
        <w:rPr>
          <w:rFonts w:ascii="Times New Roman" w:hAnsi="Times New Roman" w:cs="Times New Roman"/>
          <w:color w:val="000000" w:themeColor="text1"/>
          <w:sz w:val="24"/>
          <w:szCs w:val="24"/>
        </w:rPr>
      </w:pPr>
    </w:p>
    <w:p w14:paraId="4DBF40F8" w14:textId="0458A7E4" w:rsidR="3D135D1B" w:rsidRDefault="4699BECF"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Dokumendinõuded tagavad, et korduskasutuskõlblikkus on objektiivselt </w:t>
      </w:r>
      <w:r w:rsidRPr="1A7F4F01">
        <w:rPr>
          <w:rFonts w:ascii="Times New Roman" w:hAnsi="Times New Roman" w:cs="Times New Roman"/>
          <w:sz w:val="24"/>
          <w:szCs w:val="24"/>
        </w:rPr>
        <w:t>tõendatav ning saadetis</w:t>
      </w:r>
      <w:r w:rsidR="00A878E5" w:rsidRPr="1A7F4F01">
        <w:rPr>
          <w:rFonts w:ascii="Times New Roman" w:hAnsi="Times New Roman" w:cs="Times New Roman"/>
          <w:sz w:val="24"/>
          <w:szCs w:val="24"/>
        </w:rPr>
        <w:t>t</w:t>
      </w:r>
      <w:r w:rsidRPr="1A7F4F01">
        <w:rPr>
          <w:rFonts w:ascii="Times New Roman" w:hAnsi="Times New Roman" w:cs="Times New Roman"/>
          <w:sz w:val="24"/>
          <w:szCs w:val="24"/>
        </w:rPr>
        <w:t xml:space="preserve"> ei kasutat</w:t>
      </w:r>
      <w:r w:rsidR="00A878E5" w:rsidRPr="1A7F4F01">
        <w:rPr>
          <w:rFonts w:ascii="Times New Roman" w:hAnsi="Times New Roman" w:cs="Times New Roman"/>
          <w:sz w:val="24"/>
          <w:szCs w:val="24"/>
        </w:rPr>
        <w:t>a</w:t>
      </w:r>
      <w:r w:rsidRPr="1A7F4F01">
        <w:rPr>
          <w:rFonts w:ascii="Times New Roman" w:hAnsi="Times New Roman" w:cs="Times New Roman"/>
          <w:sz w:val="24"/>
          <w:szCs w:val="24"/>
        </w:rPr>
        <w:t xml:space="preserve"> jäätmete väljaveoks</w:t>
      </w:r>
      <w:r w:rsidRPr="7D9F6040">
        <w:rPr>
          <w:rFonts w:ascii="Times New Roman" w:hAnsi="Times New Roman" w:cs="Times New Roman"/>
          <w:sz w:val="24"/>
          <w:szCs w:val="24"/>
        </w:rPr>
        <w:t>.</w:t>
      </w:r>
      <w:r w:rsidR="005138F5" w:rsidRPr="1A7F4F01">
        <w:rPr>
          <w:rFonts w:ascii="Times New Roman" w:hAnsi="Times New Roman" w:cs="Times New Roman"/>
          <w:color w:val="FF0000"/>
          <w:sz w:val="24"/>
          <w:szCs w:val="24"/>
        </w:rPr>
        <w:t xml:space="preserve"> </w:t>
      </w:r>
      <w:r w:rsidR="3D135D1B" w:rsidRPr="1A7F4F01">
        <w:rPr>
          <w:rFonts w:ascii="Times New Roman" w:hAnsi="Times New Roman" w:cs="Times New Roman"/>
          <w:color w:val="000000" w:themeColor="text1"/>
          <w:sz w:val="24"/>
          <w:szCs w:val="24"/>
        </w:rPr>
        <w:t>Lõike 3 kohaselt peab i</w:t>
      </w:r>
      <w:r w:rsidRPr="1A7F4F01">
        <w:rPr>
          <w:rFonts w:ascii="Times New Roman" w:hAnsi="Times New Roman" w:cs="Times New Roman"/>
          <w:color w:val="000000" w:themeColor="text1"/>
          <w:sz w:val="24"/>
          <w:szCs w:val="24"/>
        </w:rPr>
        <w:t xml:space="preserve">ga </w:t>
      </w:r>
      <w:r w:rsidR="29A80DFA" w:rsidRPr="7D9F6040">
        <w:rPr>
          <w:rFonts w:ascii="Times New Roman" w:hAnsi="Times New Roman" w:cs="Times New Roman"/>
          <w:color w:val="000000" w:themeColor="text1"/>
          <w:sz w:val="24"/>
          <w:szCs w:val="24"/>
        </w:rPr>
        <w:t>tekstiilipaki</w:t>
      </w:r>
      <w:r w:rsidRPr="1A7F4F01">
        <w:rPr>
          <w:rFonts w:ascii="Times New Roman" w:hAnsi="Times New Roman" w:cs="Times New Roman"/>
          <w:color w:val="000000" w:themeColor="text1"/>
          <w:sz w:val="24"/>
          <w:szCs w:val="24"/>
        </w:rPr>
        <w:t xml:space="preserve"> külge olema kinnitatud dokumenteeritud teave esemete sisu ja sortimisandmete kohta, sealhulgas </w:t>
      </w:r>
      <w:r w:rsidR="696784A0" w:rsidRPr="07FE6D60">
        <w:rPr>
          <w:rFonts w:ascii="Times New Roman" w:hAnsi="Times New Roman" w:cs="Times New Roman"/>
          <w:color w:val="000000" w:themeColor="text1"/>
          <w:sz w:val="24"/>
          <w:szCs w:val="24"/>
        </w:rPr>
        <w:t>rõiva</w:t>
      </w:r>
      <w:r w:rsidRPr="1A7F4F01">
        <w:rPr>
          <w:rFonts w:ascii="Times New Roman" w:hAnsi="Times New Roman" w:cs="Times New Roman"/>
          <w:color w:val="000000" w:themeColor="text1"/>
          <w:sz w:val="24"/>
          <w:szCs w:val="24"/>
        </w:rPr>
        <w:t xml:space="preserve"> liik, suurus, materjali</w:t>
      </w:r>
      <w:r w:rsidR="007D6AC8" w:rsidRPr="1A7F4F01">
        <w:rPr>
          <w:rFonts w:ascii="Times New Roman" w:hAnsi="Times New Roman" w:cs="Times New Roman"/>
          <w:color w:val="000000" w:themeColor="text1"/>
          <w:sz w:val="24"/>
          <w:szCs w:val="24"/>
        </w:rPr>
        <w:t xml:space="preserve"> </w:t>
      </w:r>
      <w:r w:rsidRPr="1A7F4F01">
        <w:rPr>
          <w:rFonts w:ascii="Times New Roman" w:hAnsi="Times New Roman" w:cs="Times New Roman"/>
          <w:color w:val="000000" w:themeColor="text1"/>
          <w:sz w:val="24"/>
          <w:szCs w:val="24"/>
        </w:rPr>
        <w:t>koostis ja muu asjakohane teave. See aitab kontrolli</w:t>
      </w:r>
      <w:r w:rsidR="007D6AC8" w:rsidRPr="1A7F4F01">
        <w:rPr>
          <w:rFonts w:ascii="Times New Roman" w:hAnsi="Times New Roman" w:cs="Times New Roman"/>
          <w:color w:val="000000" w:themeColor="text1"/>
          <w:sz w:val="24"/>
          <w:szCs w:val="24"/>
        </w:rPr>
        <w:t>asutustel</w:t>
      </w:r>
      <w:r w:rsidRPr="1A7F4F01">
        <w:rPr>
          <w:rFonts w:ascii="Times New Roman" w:hAnsi="Times New Roman" w:cs="Times New Roman"/>
          <w:color w:val="000000" w:themeColor="text1"/>
          <w:sz w:val="24"/>
          <w:szCs w:val="24"/>
        </w:rPr>
        <w:t xml:space="preserve"> kiiresti ja tõhusalt hinnata saadetise vastavust nõuetele.</w:t>
      </w:r>
    </w:p>
    <w:p w14:paraId="5306DFB8" w14:textId="77777777" w:rsidR="001A7B37" w:rsidRPr="00AD3A50" w:rsidRDefault="001A7B37" w:rsidP="1A7F4F01">
      <w:pPr>
        <w:spacing w:after="0" w:line="276" w:lineRule="auto"/>
        <w:jc w:val="both"/>
        <w:rPr>
          <w:rFonts w:ascii="Times New Roman" w:hAnsi="Times New Roman" w:cs="Times New Roman"/>
          <w:color w:val="000000" w:themeColor="text1"/>
          <w:sz w:val="24"/>
          <w:szCs w:val="24"/>
        </w:rPr>
      </w:pPr>
    </w:p>
    <w:p w14:paraId="1E405D81" w14:textId="065E1F65" w:rsidR="36955AF2" w:rsidRDefault="36955AF2"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Lõike 4 kohaselt peavad s</w:t>
      </w:r>
      <w:r w:rsidR="4699BECF" w:rsidRPr="1A7F4F01">
        <w:rPr>
          <w:rFonts w:ascii="Times New Roman" w:hAnsi="Times New Roman" w:cs="Times New Roman"/>
          <w:color w:val="000000" w:themeColor="text1"/>
          <w:sz w:val="24"/>
          <w:szCs w:val="24"/>
        </w:rPr>
        <w:t>aadetised olema pakendatud ja käsit</w:t>
      </w:r>
      <w:r w:rsidR="007D6AC8" w:rsidRPr="1A7F4F01">
        <w:rPr>
          <w:rFonts w:ascii="Times New Roman" w:hAnsi="Times New Roman" w:cs="Times New Roman"/>
          <w:color w:val="000000" w:themeColor="text1"/>
          <w:sz w:val="24"/>
          <w:szCs w:val="24"/>
        </w:rPr>
        <w:t>se</w:t>
      </w:r>
      <w:r w:rsidR="4699BECF" w:rsidRPr="1A7F4F01">
        <w:rPr>
          <w:rFonts w:ascii="Times New Roman" w:hAnsi="Times New Roman" w:cs="Times New Roman"/>
          <w:color w:val="000000" w:themeColor="text1"/>
          <w:sz w:val="24"/>
          <w:szCs w:val="24"/>
        </w:rPr>
        <w:t xml:space="preserve">tud viisil, mis hoiab ära </w:t>
      </w:r>
      <w:r w:rsidR="30C7C16B" w:rsidRPr="7D9F6040">
        <w:rPr>
          <w:rFonts w:ascii="Times New Roman" w:hAnsi="Times New Roman" w:cs="Times New Roman"/>
          <w:color w:val="000000" w:themeColor="text1"/>
          <w:sz w:val="24"/>
          <w:szCs w:val="24"/>
        </w:rPr>
        <w:t>tekstiil</w:t>
      </w:r>
      <w:r w:rsidR="2289D063" w:rsidRPr="7D9F6040">
        <w:rPr>
          <w:rFonts w:ascii="Times New Roman" w:hAnsi="Times New Roman" w:cs="Times New Roman"/>
          <w:color w:val="000000" w:themeColor="text1"/>
          <w:sz w:val="24"/>
          <w:szCs w:val="24"/>
        </w:rPr>
        <w:t>toodete</w:t>
      </w:r>
      <w:r w:rsidR="4699BECF" w:rsidRPr="1A7F4F01">
        <w:rPr>
          <w:rFonts w:ascii="Times New Roman" w:hAnsi="Times New Roman" w:cs="Times New Roman"/>
          <w:color w:val="000000" w:themeColor="text1"/>
          <w:sz w:val="24"/>
          <w:szCs w:val="24"/>
        </w:rPr>
        <w:t xml:space="preserve"> kahjustumise veol. Eesmärk on tagada, et korduskasutuskõlblik </w:t>
      </w:r>
      <w:r w:rsidR="35456FF1" w:rsidRPr="7D9F6040">
        <w:rPr>
          <w:rFonts w:ascii="Times New Roman" w:hAnsi="Times New Roman" w:cs="Times New Roman"/>
          <w:color w:val="000000" w:themeColor="text1"/>
          <w:sz w:val="24"/>
          <w:szCs w:val="24"/>
        </w:rPr>
        <w:t>tekstiiltoode</w:t>
      </w:r>
      <w:r w:rsidR="4699BECF" w:rsidRPr="1A7F4F01">
        <w:rPr>
          <w:rFonts w:ascii="Times New Roman" w:hAnsi="Times New Roman" w:cs="Times New Roman"/>
          <w:color w:val="000000" w:themeColor="text1"/>
          <w:sz w:val="24"/>
          <w:szCs w:val="24"/>
        </w:rPr>
        <w:t xml:space="preserve"> ei muutuks </w:t>
      </w:r>
      <w:r w:rsidR="007D6AC8" w:rsidRPr="1A7F4F01">
        <w:rPr>
          <w:rFonts w:ascii="Times New Roman" w:hAnsi="Times New Roman" w:cs="Times New Roman"/>
          <w:color w:val="000000" w:themeColor="text1"/>
          <w:sz w:val="24"/>
          <w:szCs w:val="24"/>
        </w:rPr>
        <w:t>veol</w:t>
      </w:r>
      <w:r w:rsidR="4699BECF" w:rsidRPr="1A7F4F01">
        <w:rPr>
          <w:rFonts w:ascii="Times New Roman" w:hAnsi="Times New Roman" w:cs="Times New Roman"/>
          <w:color w:val="000000" w:themeColor="text1"/>
          <w:sz w:val="24"/>
          <w:szCs w:val="24"/>
        </w:rPr>
        <w:t xml:space="preserve"> </w:t>
      </w:r>
      <w:r w:rsidR="7F6C93D0" w:rsidRPr="1A7F4F01">
        <w:rPr>
          <w:rFonts w:ascii="Times New Roman" w:hAnsi="Times New Roman" w:cs="Times New Roman"/>
          <w:color w:val="000000" w:themeColor="text1"/>
          <w:sz w:val="24"/>
          <w:szCs w:val="24"/>
        </w:rPr>
        <w:t>jäätme</w:t>
      </w:r>
      <w:r w:rsidR="4E6BD72B" w:rsidRPr="1A7F4F01">
        <w:rPr>
          <w:rFonts w:ascii="Times New Roman" w:hAnsi="Times New Roman" w:cs="Times New Roman"/>
          <w:color w:val="000000" w:themeColor="text1"/>
          <w:sz w:val="24"/>
          <w:szCs w:val="24"/>
        </w:rPr>
        <w:t>te</w:t>
      </w:r>
      <w:r w:rsidR="7F6C93D0" w:rsidRPr="1A7F4F01">
        <w:rPr>
          <w:rFonts w:ascii="Times New Roman" w:hAnsi="Times New Roman" w:cs="Times New Roman"/>
          <w:color w:val="000000" w:themeColor="text1"/>
          <w:sz w:val="24"/>
          <w:szCs w:val="24"/>
        </w:rPr>
        <w:t>ks</w:t>
      </w:r>
      <w:r w:rsidR="4699BECF" w:rsidRPr="1A7F4F01">
        <w:rPr>
          <w:rFonts w:ascii="Times New Roman" w:hAnsi="Times New Roman" w:cs="Times New Roman"/>
          <w:color w:val="000000" w:themeColor="text1"/>
          <w:sz w:val="24"/>
          <w:szCs w:val="24"/>
        </w:rPr>
        <w:t xml:space="preserve">, mis võiks </w:t>
      </w:r>
      <w:r w:rsidR="007D6AC8" w:rsidRPr="1A7F4F01">
        <w:rPr>
          <w:rFonts w:ascii="Times New Roman" w:hAnsi="Times New Roman" w:cs="Times New Roman"/>
          <w:color w:val="000000" w:themeColor="text1"/>
          <w:sz w:val="24"/>
          <w:szCs w:val="24"/>
        </w:rPr>
        <w:t>suurendada</w:t>
      </w:r>
      <w:r w:rsidR="4699BECF" w:rsidRPr="1A7F4F01">
        <w:rPr>
          <w:rFonts w:ascii="Times New Roman" w:hAnsi="Times New Roman" w:cs="Times New Roman"/>
          <w:color w:val="000000" w:themeColor="text1"/>
          <w:sz w:val="24"/>
          <w:szCs w:val="24"/>
        </w:rPr>
        <w:t xml:space="preserve"> jäätmekäitluskulusid.</w:t>
      </w:r>
    </w:p>
    <w:p w14:paraId="47C16127" w14:textId="7EA6C0F8" w:rsidR="2521143B" w:rsidRDefault="2521143B"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Lõike</w:t>
      </w:r>
      <w:r w:rsidR="007D6AC8" w:rsidRPr="1A7F4F01">
        <w:rPr>
          <w:rFonts w:ascii="Times New Roman" w:hAnsi="Times New Roman" w:cs="Times New Roman"/>
          <w:color w:val="000000" w:themeColor="text1"/>
          <w:sz w:val="24"/>
          <w:szCs w:val="24"/>
        </w:rPr>
        <w:t>s</w:t>
      </w:r>
      <w:r w:rsidRPr="1A7F4F01">
        <w:rPr>
          <w:rFonts w:ascii="Times New Roman" w:hAnsi="Times New Roman" w:cs="Times New Roman"/>
          <w:color w:val="000000" w:themeColor="text1"/>
          <w:sz w:val="24"/>
          <w:szCs w:val="24"/>
        </w:rPr>
        <w:t xml:space="preserve"> 5 sätestatakse, et k</w:t>
      </w:r>
      <w:r w:rsidR="4699BECF" w:rsidRPr="1A7F4F01">
        <w:rPr>
          <w:rFonts w:ascii="Times New Roman" w:hAnsi="Times New Roman" w:cs="Times New Roman"/>
          <w:color w:val="000000" w:themeColor="text1"/>
          <w:sz w:val="24"/>
          <w:szCs w:val="24"/>
        </w:rPr>
        <w:t>ui kontrolli käigus ilmneb, et saadetises on jäätmed ja nõudeid on rikutud, võimaldab säte nõuda analüüsi, kontrolli ja ladustamise kulud hüvitada:</w:t>
      </w:r>
    </w:p>
    <w:p w14:paraId="502C2D04" w14:textId="61647F59" w:rsidR="4699BECF" w:rsidRDefault="15755FFC"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1) </w:t>
      </w:r>
      <w:r w:rsidR="4699BECF" w:rsidRPr="1A7F4F01">
        <w:rPr>
          <w:rFonts w:ascii="Times New Roman" w:hAnsi="Times New Roman" w:cs="Times New Roman"/>
          <w:color w:val="000000" w:themeColor="text1"/>
          <w:sz w:val="24"/>
          <w:szCs w:val="24"/>
        </w:rPr>
        <w:t>tekstiilitoodete tootjatelt</w:t>
      </w:r>
      <w:r w:rsidR="007D6AC8" w:rsidRPr="1A7F4F01">
        <w:rPr>
          <w:rFonts w:ascii="Times New Roman" w:hAnsi="Times New Roman" w:cs="Times New Roman"/>
          <w:color w:val="000000" w:themeColor="text1"/>
          <w:sz w:val="24"/>
          <w:szCs w:val="24"/>
        </w:rPr>
        <w:t>;</w:t>
      </w:r>
    </w:p>
    <w:p w14:paraId="15F04C9D" w14:textId="49808E79" w:rsidR="4699BECF" w:rsidRDefault="55693325" w:rsidP="1A7F4F01">
      <w:pPr>
        <w:spacing w:after="0" w:line="276" w:lineRule="auto"/>
        <w:jc w:val="both"/>
        <w:rPr>
          <w:rFonts w:ascii="Times New Roman" w:hAnsi="Times New Roman" w:cs="Times New Roman"/>
          <w:color w:val="000000" w:themeColor="text1"/>
          <w:sz w:val="24"/>
          <w:szCs w:val="24"/>
        </w:rPr>
      </w:pPr>
      <w:r w:rsidRPr="7D9F6040">
        <w:rPr>
          <w:rFonts w:ascii="Times New Roman" w:hAnsi="Times New Roman" w:cs="Times New Roman"/>
          <w:color w:val="000000" w:themeColor="text1"/>
          <w:sz w:val="24"/>
          <w:szCs w:val="24"/>
        </w:rPr>
        <w:t xml:space="preserve">2) </w:t>
      </w:r>
      <w:r w:rsidR="2B085E76" w:rsidRPr="7D9F6040">
        <w:rPr>
          <w:rFonts w:ascii="Times New Roman" w:hAnsi="Times New Roman" w:cs="Times New Roman"/>
          <w:color w:val="000000" w:themeColor="text1"/>
          <w:sz w:val="24"/>
          <w:szCs w:val="24"/>
        </w:rPr>
        <w:t>tekstiiltoodete</w:t>
      </w:r>
      <w:r w:rsidR="3084CB73" w:rsidRPr="1A7F4F01">
        <w:rPr>
          <w:rFonts w:ascii="Times New Roman" w:hAnsi="Times New Roman" w:cs="Times New Roman"/>
          <w:color w:val="000000" w:themeColor="text1"/>
          <w:sz w:val="24"/>
          <w:szCs w:val="24"/>
        </w:rPr>
        <w:t xml:space="preserve"> </w:t>
      </w:r>
      <w:r w:rsidR="4699BECF" w:rsidRPr="1A7F4F01">
        <w:rPr>
          <w:rFonts w:ascii="Times New Roman" w:hAnsi="Times New Roman" w:cs="Times New Roman"/>
          <w:color w:val="000000" w:themeColor="text1"/>
          <w:sz w:val="24"/>
          <w:szCs w:val="24"/>
        </w:rPr>
        <w:t>tootjate nimel tegutsevatelt isikutelt</w:t>
      </w:r>
      <w:r w:rsidR="007D6AC8" w:rsidRPr="1A7F4F01">
        <w:rPr>
          <w:rFonts w:ascii="Times New Roman" w:hAnsi="Times New Roman" w:cs="Times New Roman"/>
          <w:color w:val="000000" w:themeColor="text1"/>
          <w:sz w:val="24"/>
          <w:szCs w:val="24"/>
        </w:rPr>
        <w:t>;</w:t>
      </w:r>
    </w:p>
    <w:p w14:paraId="66221F28" w14:textId="5C7C93CB" w:rsidR="4699BECF" w:rsidRDefault="5EF689D7"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3) </w:t>
      </w:r>
      <w:r w:rsidR="4699BECF" w:rsidRPr="1A7F4F01">
        <w:rPr>
          <w:rFonts w:ascii="Times New Roman" w:hAnsi="Times New Roman" w:cs="Times New Roman"/>
          <w:color w:val="000000" w:themeColor="text1"/>
          <w:sz w:val="24"/>
          <w:szCs w:val="24"/>
        </w:rPr>
        <w:t>muudelt saadetise korraldajatelt.</w:t>
      </w:r>
    </w:p>
    <w:p w14:paraId="0DEF379A" w14:textId="1B662541" w:rsidR="63E4B7D1" w:rsidRDefault="4699BECF"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color w:val="000000" w:themeColor="text1"/>
          <w:sz w:val="24"/>
          <w:szCs w:val="24"/>
        </w:rPr>
        <w:t xml:space="preserve">See aitab </w:t>
      </w:r>
      <w:r w:rsidR="007D6AC8" w:rsidRPr="1A7F4F01">
        <w:rPr>
          <w:rFonts w:ascii="Times New Roman" w:hAnsi="Times New Roman" w:cs="Times New Roman"/>
          <w:color w:val="000000" w:themeColor="text1"/>
          <w:sz w:val="24"/>
          <w:szCs w:val="24"/>
        </w:rPr>
        <w:t>ennetada</w:t>
      </w:r>
      <w:r w:rsidRPr="1A7F4F01">
        <w:rPr>
          <w:rFonts w:ascii="Times New Roman" w:hAnsi="Times New Roman" w:cs="Times New Roman"/>
          <w:color w:val="000000" w:themeColor="text1"/>
          <w:sz w:val="24"/>
          <w:szCs w:val="24"/>
        </w:rPr>
        <w:t xml:space="preserve"> keskkonnareostuse ja kulude tekkimis</w:t>
      </w:r>
      <w:r w:rsidR="007D6AC8" w:rsidRPr="1A7F4F01">
        <w:rPr>
          <w:rFonts w:ascii="Times New Roman" w:hAnsi="Times New Roman" w:cs="Times New Roman"/>
          <w:color w:val="000000" w:themeColor="text1"/>
          <w:sz w:val="24"/>
          <w:szCs w:val="24"/>
        </w:rPr>
        <w:t>t</w:t>
      </w:r>
      <w:r w:rsidRPr="1A7F4F01">
        <w:rPr>
          <w:rFonts w:ascii="Times New Roman" w:hAnsi="Times New Roman" w:cs="Times New Roman"/>
          <w:color w:val="000000" w:themeColor="text1"/>
          <w:sz w:val="24"/>
          <w:szCs w:val="24"/>
        </w:rPr>
        <w:t xml:space="preserve"> ning tagab, et riik ei pea kandma rikkumise</w:t>
      </w:r>
      <w:r w:rsidR="007D6AC8" w:rsidRPr="1A7F4F01">
        <w:rPr>
          <w:rFonts w:ascii="Times New Roman" w:hAnsi="Times New Roman" w:cs="Times New Roman"/>
          <w:color w:val="000000" w:themeColor="text1"/>
          <w:sz w:val="24"/>
          <w:szCs w:val="24"/>
        </w:rPr>
        <w:t>ga tekitatud</w:t>
      </w:r>
      <w:r w:rsidRPr="1A7F4F01">
        <w:rPr>
          <w:rFonts w:ascii="Times New Roman" w:hAnsi="Times New Roman" w:cs="Times New Roman"/>
          <w:color w:val="000000" w:themeColor="text1"/>
          <w:sz w:val="24"/>
          <w:szCs w:val="24"/>
        </w:rPr>
        <w:t xml:space="preserve"> kulusid.</w:t>
      </w:r>
      <w:r w:rsidR="00A878E5" w:rsidRPr="1A7F4F01">
        <w:rPr>
          <w:rFonts w:ascii="Times New Roman" w:hAnsi="Times New Roman" w:cs="Times New Roman"/>
          <w:sz w:val="24"/>
          <w:szCs w:val="24"/>
        </w:rPr>
        <w:t xml:space="preserve"> Sellega</w:t>
      </w:r>
      <w:r w:rsidR="1C47443F" w:rsidRPr="1A7F4F01">
        <w:rPr>
          <w:rFonts w:ascii="Times New Roman" w:hAnsi="Times New Roman" w:cs="Times New Roman"/>
          <w:sz w:val="24"/>
          <w:szCs w:val="24"/>
        </w:rPr>
        <w:t xml:space="preserve"> võetakse üle jäätmete raamdirektiivi artikli 22d punktid 7</w:t>
      </w:r>
      <w:r w:rsidR="007D6AC8" w:rsidRPr="1A7F4F01">
        <w:rPr>
          <w:rFonts w:ascii="Times New Roman" w:hAnsi="Times New Roman" w:cs="Times New Roman"/>
          <w:sz w:val="24"/>
          <w:szCs w:val="24"/>
        </w:rPr>
        <w:t>–</w:t>
      </w:r>
      <w:r w:rsidR="1C47443F" w:rsidRPr="1A7F4F01">
        <w:rPr>
          <w:rFonts w:ascii="Times New Roman" w:hAnsi="Times New Roman" w:cs="Times New Roman"/>
          <w:sz w:val="24"/>
          <w:szCs w:val="24"/>
        </w:rPr>
        <w:t>10.</w:t>
      </w:r>
    </w:p>
    <w:p w14:paraId="7C9A12CF" w14:textId="77777777" w:rsidR="001A7B37" w:rsidRDefault="001A7B37" w:rsidP="1A7F4F01">
      <w:pPr>
        <w:spacing w:after="0" w:line="276" w:lineRule="auto"/>
        <w:jc w:val="both"/>
        <w:rPr>
          <w:rFonts w:ascii="Times New Roman" w:hAnsi="Times New Roman" w:cs="Times New Roman"/>
          <w:sz w:val="24"/>
          <w:szCs w:val="24"/>
        </w:rPr>
      </w:pPr>
    </w:p>
    <w:p w14:paraId="16E22B15" w14:textId="504983D7" w:rsidR="007D6AC8" w:rsidRDefault="4735C169"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Maksu- ja Tolliamet teostab oma pädevuse piires saadetiste ja nendega seotud dokumentide kontrolli, sealhulgas kontrollib dokumentide olemasolu ja nende vastavust saadetisele. Kahtluse korral kaasatakse Keskkonnaamet, kes hindab saadetise jäätmestaatust ning vastavust korduskasutuskõlblikkuse nõuetele ja annab vajaduse korral vastava eksperthinnangu.  </w:t>
      </w:r>
    </w:p>
    <w:p w14:paraId="6CEE7627" w14:textId="33C3A8EE" w:rsidR="01811262" w:rsidRDefault="01811262" w:rsidP="1A7F4F01">
      <w:pPr>
        <w:spacing w:after="0" w:line="276" w:lineRule="auto"/>
        <w:jc w:val="both"/>
        <w:rPr>
          <w:rFonts w:ascii="Times New Roman" w:hAnsi="Times New Roman" w:cs="Times New Roman"/>
          <w:b/>
          <w:bCs/>
          <w:color w:val="000000" w:themeColor="text1"/>
          <w:sz w:val="24"/>
          <w:szCs w:val="24"/>
        </w:rPr>
      </w:pPr>
    </w:p>
    <w:p w14:paraId="095E8617" w14:textId="66EED4AF" w:rsidR="63E4B7D1" w:rsidRDefault="52AA0880" w:rsidP="1A7F4F01">
      <w:pPr>
        <w:spacing w:after="0" w:line="276" w:lineRule="auto"/>
        <w:jc w:val="both"/>
        <w:rPr>
          <w:rFonts w:ascii="Times New Roman" w:hAnsi="Times New Roman" w:cs="Times New Roman"/>
          <w:b/>
          <w:bCs/>
          <w:color w:val="000000" w:themeColor="text1"/>
          <w:sz w:val="24"/>
          <w:szCs w:val="24"/>
        </w:rPr>
      </w:pPr>
      <w:r w:rsidRPr="1A7F4F01">
        <w:rPr>
          <w:rFonts w:ascii="Times New Roman" w:hAnsi="Times New Roman" w:cs="Times New Roman"/>
          <w:b/>
          <w:bCs/>
          <w:color w:val="000000" w:themeColor="text1"/>
          <w:sz w:val="24"/>
          <w:szCs w:val="24"/>
        </w:rPr>
        <w:t>JäätS</w:t>
      </w:r>
      <w:r w:rsidR="007D6AC8" w:rsidRPr="1A7F4F01">
        <w:rPr>
          <w:rFonts w:ascii="Times New Roman" w:hAnsi="Times New Roman" w:cs="Times New Roman"/>
          <w:b/>
          <w:bCs/>
          <w:color w:val="000000" w:themeColor="text1"/>
          <w:sz w:val="24"/>
          <w:szCs w:val="24"/>
        </w:rPr>
        <w:t>i</w:t>
      </w:r>
      <w:r w:rsidRPr="1A7F4F01">
        <w:rPr>
          <w:rFonts w:ascii="Times New Roman" w:hAnsi="Times New Roman" w:cs="Times New Roman"/>
          <w:b/>
          <w:bCs/>
          <w:color w:val="000000" w:themeColor="text1"/>
          <w:sz w:val="24"/>
          <w:szCs w:val="24"/>
        </w:rPr>
        <w:t xml:space="preserve"> §</w:t>
      </w:r>
      <w:r w:rsidR="31E08203" w:rsidRPr="1A7F4F01">
        <w:rPr>
          <w:rFonts w:ascii="Times New Roman" w:hAnsi="Times New Roman" w:cs="Times New Roman"/>
          <w:b/>
          <w:bCs/>
          <w:color w:val="000000" w:themeColor="text1"/>
          <w:sz w:val="24"/>
          <w:szCs w:val="24"/>
        </w:rPr>
        <w:t xml:space="preserve"> 26</w:t>
      </w:r>
      <w:r w:rsidR="464CE830" w:rsidRPr="1A7F4F01">
        <w:rPr>
          <w:rFonts w:ascii="Times New Roman" w:hAnsi="Times New Roman" w:cs="Times New Roman"/>
          <w:b/>
          <w:bCs/>
          <w:color w:val="000000" w:themeColor="text1"/>
          <w:sz w:val="24"/>
          <w:szCs w:val="24"/>
          <w:vertAlign w:val="superscript"/>
        </w:rPr>
        <w:t>23</w:t>
      </w:r>
    </w:p>
    <w:p w14:paraId="4262E041" w14:textId="7F4D2707" w:rsidR="63E4B7D1" w:rsidRDefault="0024218F"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Paragrahvis sätestatakse</w:t>
      </w:r>
      <w:r w:rsidR="31E08203" w:rsidRPr="1A7F4F01">
        <w:rPr>
          <w:rFonts w:ascii="Times New Roman" w:hAnsi="Times New Roman" w:cs="Times New Roman"/>
          <w:color w:val="000000" w:themeColor="text1"/>
          <w:sz w:val="24"/>
          <w:szCs w:val="24"/>
        </w:rPr>
        <w:t xml:space="preserve"> </w:t>
      </w:r>
      <w:r w:rsidR="51A4FB53" w:rsidRPr="3DE6F2C5">
        <w:rPr>
          <w:rFonts w:ascii="Times New Roman" w:hAnsi="Times New Roman" w:cs="Times New Roman"/>
          <w:color w:val="000000" w:themeColor="text1"/>
          <w:sz w:val="24"/>
          <w:szCs w:val="24"/>
        </w:rPr>
        <w:t>tekstiiltoodete</w:t>
      </w:r>
      <w:r w:rsidR="31E08203" w:rsidRPr="1A7F4F01">
        <w:rPr>
          <w:rFonts w:ascii="Times New Roman" w:hAnsi="Times New Roman" w:cs="Times New Roman"/>
          <w:color w:val="000000" w:themeColor="text1"/>
          <w:sz w:val="24"/>
          <w:szCs w:val="24"/>
        </w:rPr>
        <w:t xml:space="preserve"> tootjate kohustus esitada digiplatvormi pakkujale andmed enne platvormi teenuse kasutamisele lubamist. Säte on suunatud tagamaks, et digiplatvormid täidavad Euroopa Parlamendi ja nõukogu määrusest (EL) 2022/2065 (digiteenuste määrus) tulenevat hoolsuskohustust ning </w:t>
      </w:r>
      <w:r w:rsidR="00401341">
        <w:rPr>
          <w:rFonts w:ascii="Times New Roman" w:hAnsi="Times New Roman" w:cs="Times New Roman"/>
          <w:color w:val="000000" w:themeColor="text1"/>
          <w:sz w:val="24"/>
          <w:szCs w:val="24"/>
        </w:rPr>
        <w:t xml:space="preserve">tootjate </w:t>
      </w:r>
      <w:r w:rsidR="31E08203" w:rsidRPr="1A7F4F01">
        <w:rPr>
          <w:rFonts w:ascii="Times New Roman" w:hAnsi="Times New Roman" w:cs="Times New Roman"/>
          <w:color w:val="000000" w:themeColor="text1"/>
          <w:sz w:val="24"/>
          <w:szCs w:val="24"/>
        </w:rPr>
        <w:t>registriga seotud tootja</w:t>
      </w:r>
      <w:r w:rsidR="23594AD4" w:rsidRPr="1A7F4F01">
        <w:rPr>
          <w:rFonts w:ascii="Times New Roman" w:hAnsi="Times New Roman" w:cs="Times New Roman"/>
          <w:color w:val="000000" w:themeColor="text1"/>
          <w:sz w:val="24"/>
          <w:szCs w:val="24"/>
        </w:rPr>
        <w:t xml:space="preserve"> </w:t>
      </w:r>
      <w:r w:rsidR="31E08203" w:rsidRPr="1A7F4F01">
        <w:rPr>
          <w:rFonts w:ascii="Times New Roman" w:hAnsi="Times New Roman" w:cs="Times New Roman"/>
          <w:color w:val="000000" w:themeColor="text1"/>
          <w:sz w:val="24"/>
          <w:szCs w:val="24"/>
        </w:rPr>
        <w:t>kohustuste täitmist oleks võimalik tõhusalt kontrollida.</w:t>
      </w:r>
    </w:p>
    <w:p w14:paraId="40FD192A" w14:textId="77777777" w:rsidR="001A7B37" w:rsidRDefault="001A7B37" w:rsidP="1A7F4F01">
      <w:pPr>
        <w:spacing w:after="0" w:line="276" w:lineRule="auto"/>
        <w:jc w:val="both"/>
        <w:rPr>
          <w:rFonts w:ascii="Times New Roman" w:hAnsi="Times New Roman" w:cs="Times New Roman"/>
          <w:color w:val="000000" w:themeColor="text1"/>
          <w:sz w:val="24"/>
          <w:szCs w:val="24"/>
        </w:rPr>
      </w:pPr>
    </w:p>
    <w:p w14:paraId="7323FDD3" w14:textId="7C61BC9E" w:rsidR="63E4B7D1" w:rsidRDefault="31E08203"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Paragrahvi eesmärk on vähendada olukordi, kus</w:t>
      </w:r>
      <w:r w:rsidR="51A4FB53" w:rsidRPr="3DE6F2C5">
        <w:rPr>
          <w:rFonts w:ascii="Times New Roman" w:hAnsi="Times New Roman" w:cs="Times New Roman"/>
          <w:color w:val="000000" w:themeColor="text1"/>
          <w:sz w:val="24"/>
          <w:szCs w:val="24"/>
        </w:rPr>
        <w:t xml:space="preserve"> </w:t>
      </w:r>
      <w:r w:rsidR="34B825D5" w:rsidRPr="3DE6F2C5">
        <w:rPr>
          <w:rFonts w:ascii="Times New Roman" w:hAnsi="Times New Roman" w:cs="Times New Roman"/>
          <w:color w:val="000000" w:themeColor="text1"/>
          <w:sz w:val="24"/>
          <w:szCs w:val="24"/>
        </w:rPr>
        <w:t>tekstiiltoodete</w:t>
      </w:r>
      <w:r w:rsidRPr="1A7F4F01">
        <w:rPr>
          <w:rFonts w:ascii="Times New Roman" w:hAnsi="Times New Roman" w:cs="Times New Roman"/>
          <w:color w:val="000000" w:themeColor="text1"/>
          <w:sz w:val="24"/>
          <w:szCs w:val="24"/>
        </w:rPr>
        <w:t xml:space="preserve"> tootja pakub </w:t>
      </w:r>
      <w:r w:rsidR="00401341">
        <w:rPr>
          <w:rFonts w:ascii="Times New Roman" w:hAnsi="Times New Roman" w:cs="Times New Roman"/>
          <w:color w:val="000000" w:themeColor="text1"/>
          <w:sz w:val="24"/>
          <w:szCs w:val="24"/>
        </w:rPr>
        <w:t>liidus</w:t>
      </w:r>
      <w:r w:rsidRPr="1A7F4F01">
        <w:rPr>
          <w:rFonts w:ascii="Times New Roman" w:hAnsi="Times New Roman" w:cs="Times New Roman"/>
          <w:color w:val="000000" w:themeColor="text1"/>
          <w:sz w:val="24"/>
          <w:szCs w:val="24"/>
        </w:rPr>
        <w:t xml:space="preserve"> asuvale tarbijale </w:t>
      </w:r>
      <w:r w:rsidR="51A4FB53" w:rsidRPr="3477771E">
        <w:rPr>
          <w:rFonts w:ascii="Times New Roman" w:hAnsi="Times New Roman" w:cs="Times New Roman"/>
          <w:color w:val="000000" w:themeColor="text1"/>
          <w:sz w:val="24"/>
          <w:szCs w:val="24"/>
        </w:rPr>
        <w:t>tekstiiltooteid</w:t>
      </w:r>
      <w:r w:rsidRPr="1A7F4F01">
        <w:rPr>
          <w:rFonts w:ascii="Times New Roman" w:hAnsi="Times New Roman" w:cs="Times New Roman"/>
          <w:color w:val="000000" w:themeColor="text1"/>
          <w:sz w:val="24"/>
          <w:szCs w:val="24"/>
        </w:rPr>
        <w:t xml:space="preserve">, täitmata laiendatud </w:t>
      </w:r>
      <w:r w:rsidR="2681CC80" w:rsidRPr="1A7F4F01">
        <w:rPr>
          <w:rFonts w:ascii="Times New Roman" w:hAnsi="Times New Roman" w:cs="Times New Roman"/>
          <w:color w:val="000000" w:themeColor="text1"/>
          <w:sz w:val="24"/>
          <w:szCs w:val="24"/>
        </w:rPr>
        <w:t>tootja</w:t>
      </w:r>
      <w:r w:rsidRPr="1A7F4F01">
        <w:rPr>
          <w:rFonts w:ascii="Times New Roman" w:hAnsi="Times New Roman" w:cs="Times New Roman"/>
          <w:color w:val="000000" w:themeColor="text1"/>
          <w:sz w:val="24"/>
          <w:szCs w:val="24"/>
        </w:rPr>
        <w:t xml:space="preserve">vastutusega seotud nõudeid. Eelkõige puudutab see </w:t>
      </w:r>
      <w:r w:rsidR="340AF041" w:rsidRPr="4D5FB762">
        <w:rPr>
          <w:rFonts w:ascii="Times New Roman" w:hAnsi="Times New Roman" w:cs="Times New Roman"/>
          <w:color w:val="000000" w:themeColor="text1"/>
          <w:sz w:val="24"/>
          <w:szCs w:val="24"/>
        </w:rPr>
        <w:t xml:space="preserve">tekstiiltoodete </w:t>
      </w:r>
      <w:r w:rsidRPr="1A7F4F01">
        <w:rPr>
          <w:rFonts w:ascii="Times New Roman" w:hAnsi="Times New Roman" w:cs="Times New Roman"/>
          <w:color w:val="000000" w:themeColor="text1"/>
          <w:sz w:val="24"/>
          <w:szCs w:val="24"/>
        </w:rPr>
        <w:t>tootjate registreerimis- ja aruandluskohustust ning nende toodete turule</w:t>
      </w:r>
      <w:r w:rsidR="7ED55FDE" w:rsidRPr="1A7F4F01">
        <w:rPr>
          <w:rFonts w:ascii="Times New Roman" w:hAnsi="Times New Roman" w:cs="Times New Roman"/>
          <w:color w:val="000000" w:themeColor="text1"/>
          <w:sz w:val="24"/>
          <w:szCs w:val="24"/>
        </w:rPr>
        <w:t xml:space="preserve"> </w:t>
      </w:r>
      <w:r w:rsidRPr="1A7F4F01">
        <w:rPr>
          <w:rFonts w:ascii="Times New Roman" w:hAnsi="Times New Roman" w:cs="Times New Roman"/>
          <w:color w:val="000000" w:themeColor="text1"/>
          <w:sz w:val="24"/>
          <w:szCs w:val="24"/>
        </w:rPr>
        <w:t xml:space="preserve">laskmisega kaasnevat jäätmekäitluskohustuste </w:t>
      </w:r>
      <w:r w:rsidR="57B69A18" w:rsidRPr="1A7F4F01">
        <w:rPr>
          <w:rFonts w:ascii="Times New Roman" w:hAnsi="Times New Roman" w:cs="Times New Roman"/>
          <w:color w:val="000000" w:themeColor="text1"/>
          <w:sz w:val="24"/>
          <w:szCs w:val="24"/>
        </w:rPr>
        <w:t xml:space="preserve">korralduslikku ja </w:t>
      </w:r>
      <w:r w:rsidRPr="1A7F4F01">
        <w:rPr>
          <w:rFonts w:ascii="Times New Roman" w:hAnsi="Times New Roman" w:cs="Times New Roman"/>
          <w:color w:val="000000" w:themeColor="text1"/>
          <w:sz w:val="24"/>
          <w:szCs w:val="24"/>
        </w:rPr>
        <w:t>rahalist katmist.</w:t>
      </w:r>
      <w:r w:rsidR="7445BA3C" w:rsidRPr="1A7F4F01">
        <w:rPr>
          <w:rFonts w:ascii="Times New Roman" w:hAnsi="Times New Roman" w:cs="Times New Roman"/>
          <w:color w:val="000000" w:themeColor="text1"/>
          <w:sz w:val="24"/>
          <w:szCs w:val="24"/>
        </w:rPr>
        <w:t xml:space="preserve"> </w:t>
      </w:r>
      <w:r w:rsidRPr="1A7F4F01">
        <w:rPr>
          <w:rFonts w:ascii="Times New Roman" w:hAnsi="Times New Roman" w:cs="Times New Roman"/>
          <w:color w:val="000000" w:themeColor="text1"/>
          <w:sz w:val="24"/>
          <w:szCs w:val="24"/>
        </w:rPr>
        <w:t xml:space="preserve">Kuna </w:t>
      </w:r>
      <w:r w:rsidRPr="1A7F4F01">
        <w:rPr>
          <w:rFonts w:ascii="Times New Roman" w:hAnsi="Times New Roman" w:cs="Times New Roman"/>
          <w:color w:val="000000" w:themeColor="text1"/>
          <w:sz w:val="24"/>
          <w:szCs w:val="24"/>
        </w:rPr>
        <w:lastRenderedPageBreak/>
        <w:t xml:space="preserve">digiplatvormid on </w:t>
      </w:r>
      <w:r w:rsidR="51A4FB53" w:rsidRPr="3477771E">
        <w:rPr>
          <w:rFonts w:ascii="Times New Roman" w:hAnsi="Times New Roman" w:cs="Times New Roman"/>
          <w:color w:val="000000" w:themeColor="text1"/>
          <w:sz w:val="24"/>
          <w:szCs w:val="24"/>
        </w:rPr>
        <w:t>tekstiiltoodete</w:t>
      </w:r>
      <w:r w:rsidRPr="1A7F4F01">
        <w:rPr>
          <w:rFonts w:ascii="Times New Roman" w:hAnsi="Times New Roman" w:cs="Times New Roman"/>
          <w:color w:val="000000" w:themeColor="text1"/>
          <w:sz w:val="24"/>
          <w:szCs w:val="24"/>
        </w:rPr>
        <w:t xml:space="preserve"> pakkumisel üks olulisema</w:t>
      </w:r>
      <w:r w:rsidR="0024218F" w:rsidRPr="1A7F4F01">
        <w:rPr>
          <w:rFonts w:ascii="Times New Roman" w:hAnsi="Times New Roman" w:cs="Times New Roman"/>
          <w:color w:val="000000" w:themeColor="text1"/>
          <w:sz w:val="24"/>
          <w:szCs w:val="24"/>
        </w:rPr>
        <w:t>id</w:t>
      </w:r>
      <w:r w:rsidRPr="1A7F4F01">
        <w:rPr>
          <w:rFonts w:ascii="Times New Roman" w:hAnsi="Times New Roman" w:cs="Times New Roman"/>
          <w:color w:val="000000" w:themeColor="text1"/>
          <w:sz w:val="24"/>
          <w:szCs w:val="24"/>
        </w:rPr>
        <w:t xml:space="preserve"> müügikanal</w:t>
      </w:r>
      <w:r w:rsidR="0024218F" w:rsidRPr="1A7F4F01">
        <w:rPr>
          <w:rFonts w:ascii="Times New Roman" w:hAnsi="Times New Roman" w:cs="Times New Roman"/>
          <w:color w:val="000000" w:themeColor="text1"/>
          <w:sz w:val="24"/>
          <w:szCs w:val="24"/>
        </w:rPr>
        <w:t>eid</w:t>
      </w:r>
      <w:r w:rsidRPr="1A7F4F01">
        <w:rPr>
          <w:rFonts w:ascii="Times New Roman" w:hAnsi="Times New Roman" w:cs="Times New Roman"/>
          <w:color w:val="000000" w:themeColor="text1"/>
          <w:sz w:val="24"/>
          <w:szCs w:val="24"/>
        </w:rPr>
        <w:t xml:space="preserve">, on vaja tagada, et platvormi kaudu tegutsevad </w:t>
      </w:r>
      <w:r w:rsidR="7E711171" w:rsidRPr="4D5FB762">
        <w:rPr>
          <w:rFonts w:ascii="Times New Roman" w:hAnsi="Times New Roman" w:cs="Times New Roman"/>
          <w:color w:val="000000" w:themeColor="text1"/>
          <w:sz w:val="24"/>
          <w:szCs w:val="24"/>
        </w:rPr>
        <w:t xml:space="preserve">tekstiiltoodete </w:t>
      </w:r>
      <w:r w:rsidRPr="1A7F4F01">
        <w:rPr>
          <w:rFonts w:ascii="Times New Roman" w:hAnsi="Times New Roman" w:cs="Times New Roman"/>
          <w:color w:val="000000" w:themeColor="text1"/>
          <w:sz w:val="24"/>
          <w:szCs w:val="24"/>
        </w:rPr>
        <w:t xml:space="preserve">tootjad oleksid nõuetekohaselt registreeritud </w:t>
      </w:r>
      <w:r w:rsidR="17BDE558" w:rsidRPr="4D5FB762">
        <w:rPr>
          <w:rFonts w:ascii="Times New Roman" w:hAnsi="Times New Roman" w:cs="Times New Roman"/>
          <w:color w:val="000000" w:themeColor="text1"/>
          <w:sz w:val="24"/>
          <w:szCs w:val="24"/>
        </w:rPr>
        <w:t>tootjate</w:t>
      </w:r>
      <w:r w:rsidR="311CDBA9" w:rsidRPr="4D5FB762">
        <w:rPr>
          <w:rFonts w:ascii="Times New Roman" w:hAnsi="Times New Roman" w:cs="Times New Roman"/>
          <w:color w:val="000000" w:themeColor="text1"/>
          <w:sz w:val="24"/>
          <w:szCs w:val="24"/>
        </w:rPr>
        <w:t xml:space="preserve"> </w:t>
      </w:r>
      <w:r w:rsidR="51A4FB53" w:rsidRPr="4D5FB762">
        <w:rPr>
          <w:rFonts w:ascii="Times New Roman" w:hAnsi="Times New Roman" w:cs="Times New Roman"/>
          <w:color w:val="000000" w:themeColor="text1"/>
          <w:sz w:val="24"/>
          <w:szCs w:val="24"/>
        </w:rPr>
        <w:t>registris</w:t>
      </w:r>
      <w:r w:rsidR="00401341">
        <w:rPr>
          <w:rFonts w:ascii="Times New Roman" w:hAnsi="Times New Roman" w:cs="Times New Roman"/>
          <w:color w:val="000000" w:themeColor="text1"/>
          <w:sz w:val="24"/>
          <w:szCs w:val="24"/>
        </w:rPr>
        <w:t>, kus tarbija asub,</w:t>
      </w:r>
      <w:r w:rsidRPr="1A7F4F01">
        <w:rPr>
          <w:rFonts w:ascii="Times New Roman" w:hAnsi="Times New Roman" w:cs="Times New Roman"/>
          <w:color w:val="000000" w:themeColor="text1"/>
          <w:sz w:val="24"/>
          <w:szCs w:val="24"/>
        </w:rPr>
        <w:t xml:space="preserve"> ning täidaksid kõiki </w:t>
      </w:r>
      <w:r w:rsidR="1C7F44A8" w:rsidRPr="1A7F4F01">
        <w:rPr>
          <w:rFonts w:ascii="Times New Roman" w:hAnsi="Times New Roman" w:cs="Times New Roman"/>
          <w:color w:val="000000" w:themeColor="text1"/>
          <w:sz w:val="24"/>
          <w:szCs w:val="24"/>
        </w:rPr>
        <w:t>laiendatud tootjavastutuse</w:t>
      </w:r>
      <w:r w:rsidRPr="1A7F4F01">
        <w:rPr>
          <w:rFonts w:ascii="Times New Roman" w:hAnsi="Times New Roman" w:cs="Times New Roman"/>
          <w:color w:val="000000" w:themeColor="text1"/>
          <w:sz w:val="24"/>
          <w:szCs w:val="24"/>
        </w:rPr>
        <w:t xml:space="preserve"> kohustusi. Ilma digiplatvormi vahendava kontrollita oleks oluline osa turul tegutsevatest tootjatest järelevalveasutusele raskesti tuvastatavad, mis omakorda vähendaks </w:t>
      </w:r>
      <w:r w:rsidR="3F679DAC" w:rsidRPr="1A7F4F01">
        <w:rPr>
          <w:rFonts w:ascii="Times New Roman" w:hAnsi="Times New Roman" w:cs="Times New Roman"/>
          <w:color w:val="000000" w:themeColor="text1"/>
          <w:sz w:val="24"/>
          <w:szCs w:val="24"/>
        </w:rPr>
        <w:t>laiendatud tootjavastutuse</w:t>
      </w:r>
      <w:r w:rsidRPr="1A7F4F01">
        <w:rPr>
          <w:rFonts w:ascii="Times New Roman" w:hAnsi="Times New Roman" w:cs="Times New Roman"/>
          <w:color w:val="000000" w:themeColor="text1"/>
          <w:sz w:val="24"/>
          <w:szCs w:val="24"/>
        </w:rPr>
        <w:t xml:space="preserve"> süsteemi toimivust ja tooks kaasa ebaausa konkurentsiolukorra nende tootjate suhtes, kes regulaarsest täitmisest kinni peavad.</w:t>
      </w:r>
    </w:p>
    <w:p w14:paraId="386DFD10" w14:textId="77777777" w:rsidR="0024218F" w:rsidRDefault="0024218F" w:rsidP="1A7F4F01">
      <w:pPr>
        <w:spacing w:after="0" w:line="276" w:lineRule="auto"/>
        <w:jc w:val="both"/>
        <w:rPr>
          <w:rFonts w:ascii="Times New Roman" w:hAnsi="Times New Roman" w:cs="Times New Roman"/>
          <w:color w:val="000000" w:themeColor="text1"/>
          <w:sz w:val="24"/>
          <w:szCs w:val="24"/>
        </w:rPr>
      </w:pPr>
    </w:p>
    <w:p w14:paraId="45132316" w14:textId="796C540D" w:rsidR="63E4B7D1" w:rsidRDefault="15FDD5F8"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Lõike 1</w:t>
      </w:r>
      <w:r w:rsidR="31E08203" w:rsidRPr="1A7F4F01">
        <w:rPr>
          <w:rFonts w:ascii="Times New Roman" w:hAnsi="Times New Roman" w:cs="Times New Roman"/>
          <w:color w:val="000000" w:themeColor="text1"/>
          <w:sz w:val="24"/>
          <w:szCs w:val="24"/>
        </w:rPr>
        <w:t xml:space="preserve"> </w:t>
      </w:r>
      <w:r w:rsidR="0024218F" w:rsidRPr="1A7F4F01">
        <w:rPr>
          <w:rFonts w:ascii="Times New Roman" w:hAnsi="Times New Roman" w:cs="Times New Roman"/>
          <w:color w:val="000000" w:themeColor="text1"/>
          <w:sz w:val="24"/>
          <w:szCs w:val="24"/>
        </w:rPr>
        <w:t>järgi</w:t>
      </w:r>
      <w:r w:rsidR="31E08203" w:rsidRPr="1A7F4F01">
        <w:rPr>
          <w:rFonts w:ascii="Times New Roman" w:hAnsi="Times New Roman" w:cs="Times New Roman"/>
          <w:color w:val="000000" w:themeColor="text1"/>
          <w:sz w:val="24"/>
          <w:szCs w:val="24"/>
        </w:rPr>
        <w:t xml:space="preserve"> peab digiplatvormi pakkuja enne </w:t>
      </w:r>
      <w:r w:rsidR="15026B05" w:rsidRPr="073CD1F7">
        <w:rPr>
          <w:rFonts w:ascii="Times New Roman" w:hAnsi="Times New Roman" w:cs="Times New Roman"/>
          <w:color w:val="000000" w:themeColor="text1"/>
          <w:sz w:val="24"/>
          <w:szCs w:val="24"/>
        </w:rPr>
        <w:t>tekstiiltoodete</w:t>
      </w:r>
      <w:r w:rsidR="31E08203" w:rsidRPr="073CD1F7">
        <w:rPr>
          <w:rFonts w:ascii="Times New Roman" w:hAnsi="Times New Roman" w:cs="Times New Roman"/>
          <w:color w:val="000000" w:themeColor="text1"/>
          <w:sz w:val="24"/>
          <w:szCs w:val="24"/>
        </w:rPr>
        <w:t xml:space="preserve"> </w:t>
      </w:r>
      <w:r w:rsidR="31E08203" w:rsidRPr="1A7F4F01">
        <w:rPr>
          <w:rFonts w:ascii="Times New Roman" w:hAnsi="Times New Roman" w:cs="Times New Roman"/>
          <w:color w:val="000000" w:themeColor="text1"/>
          <w:sz w:val="24"/>
          <w:szCs w:val="24"/>
        </w:rPr>
        <w:t xml:space="preserve">tootja teenusele lubamist tagama, et </w:t>
      </w:r>
      <w:r w:rsidR="2F7CBDE5" w:rsidRPr="073CD1F7">
        <w:rPr>
          <w:rFonts w:ascii="Times New Roman" w:hAnsi="Times New Roman" w:cs="Times New Roman"/>
          <w:color w:val="000000" w:themeColor="text1"/>
          <w:sz w:val="24"/>
          <w:szCs w:val="24"/>
        </w:rPr>
        <w:t xml:space="preserve">tekstiiltoodete </w:t>
      </w:r>
      <w:r w:rsidR="31E08203" w:rsidRPr="1A7F4F01">
        <w:rPr>
          <w:rFonts w:ascii="Times New Roman" w:hAnsi="Times New Roman" w:cs="Times New Roman"/>
          <w:color w:val="000000" w:themeColor="text1"/>
          <w:sz w:val="24"/>
          <w:szCs w:val="24"/>
        </w:rPr>
        <w:t>tootja esitab:</w:t>
      </w:r>
    </w:p>
    <w:p w14:paraId="77FCC925" w14:textId="69218F77" w:rsidR="63E4B7D1" w:rsidRDefault="219A7A5C"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1) </w:t>
      </w:r>
      <w:r w:rsidR="31E08203" w:rsidRPr="1A7F4F01">
        <w:rPr>
          <w:rFonts w:ascii="Times New Roman" w:hAnsi="Times New Roman" w:cs="Times New Roman"/>
          <w:color w:val="000000" w:themeColor="text1"/>
          <w:sz w:val="24"/>
          <w:szCs w:val="24"/>
        </w:rPr>
        <w:t xml:space="preserve">registreeringu numbri </w:t>
      </w:r>
      <w:r w:rsidR="00401341">
        <w:rPr>
          <w:rFonts w:ascii="Times New Roman" w:hAnsi="Times New Roman" w:cs="Times New Roman"/>
          <w:color w:val="000000" w:themeColor="text1"/>
          <w:sz w:val="24"/>
          <w:szCs w:val="24"/>
        </w:rPr>
        <w:t xml:space="preserve">tootjate </w:t>
      </w:r>
      <w:r w:rsidR="00401341" w:rsidRPr="1A7F4F01">
        <w:rPr>
          <w:rFonts w:ascii="Times New Roman" w:hAnsi="Times New Roman" w:cs="Times New Roman"/>
          <w:color w:val="000000" w:themeColor="text1"/>
          <w:sz w:val="24"/>
          <w:szCs w:val="24"/>
        </w:rPr>
        <w:t>registris</w:t>
      </w:r>
      <w:r w:rsidR="00401341">
        <w:rPr>
          <w:rFonts w:ascii="Times New Roman" w:hAnsi="Times New Roman" w:cs="Times New Roman"/>
          <w:color w:val="000000" w:themeColor="text1"/>
          <w:sz w:val="24"/>
          <w:szCs w:val="24"/>
        </w:rPr>
        <w:t>, kus tarbija asub</w:t>
      </w:r>
      <w:r w:rsidR="31E08203" w:rsidRPr="1A7F4F01">
        <w:rPr>
          <w:rFonts w:ascii="Times New Roman" w:hAnsi="Times New Roman" w:cs="Times New Roman"/>
          <w:color w:val="000000" w:themeColor="text1"/>
          <w:sz w:val="24"/>
          <w:szCs w:val="24"/>
        </w:rPr>
        <w:t xml:space="preserve">, mis võimaldab järelevalveasutusel ning platvormi pakkujal kontrollida, kas </w:t>
      </w:r>
      <w:r w:rsidR="24062359" w:rsidRPr="073CD1F7">
        <w:rPr>
          <w:rFonts w:ascii="Times New Roman" w:hAnsi="Times New Roman" w:cs="Times New Roman"/>
          <w:color w:val="000000" w:themeColor="text1"/>
          <w:sz w:val="24"/>
          <w:szCs w:val="24"/>
        </w:rPr>
        <w:t xml:space="preserve">tekstiiltoodete </w:t>
      </w:r>
      <w:r w:rsidR="31E08203" w:rsidRPr="1A7F4F01">
        <w:rPr>
          <w:rFonts w:ascii="Times New Roman" w:hAnsi="Times New Roman" w:cs="Times New Roman"/>
          <w:color w:val="000000" w:themeColor="text1"/>
          <w:sz w:val="24"/>
          <w:szCs w:val="24"/>
        </w:rPr>
        <w:t>tootja on täitnud registreerimiskohustu</w:t>
      </w:r>
      <w:r w:rsidR="6AC9A95D" w:rsidRPr="1A7F4F01">
        <w:rPr>
          <w:rFonts w:ascii="Times New Roman" w:hAnsi="Times New Roman" w:cs="Times New Roman"/>
          <w:color w:val="000000" w:themeColor="text1"/>
          <w:sz w:val="24"/>
          <w:szCs w:val="24"/>
        </w:rPr>
        <w:t>se</w:t>
      </w:r>
      <w:r w:rsidR="31E08203" w:rsidRPr="1A7F4F01">
        <w:rPr>
          <w:rFonts w:ascii="Times New Roman" w:hAnsi="Times New Roman" w:cs="Times New Roman"/>
          <w:color w:val="000000" w:themeColor="text1"/>
          <w:sz w:val="24"/>
          <w:szCs w:val="24"/>
        </w:rPr>
        <w:t>;</w:t>
      </w:r>
    </w:p>
    <w:p w14:paraId="2846705F" w14:textId="4D460243" w:rsidR="63E4B7D1" w:rsidRDefault="261D42A2"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2) </w:t>
      </w:r>
      <w:r w:rsidR="31E08203" w:rsidRPr="1A7F4F01">
        <w:rPr>
          <w:rFonts w:ascii="Times New Roman" w:hAnsi="Times New Roman" w:cs="Times New Roman"/>
          <w:color w:val="000000" w:themeColor="text1"/>
          <w:sz w:val="24"/>
          <w:szCs w:val="24"/>
        </w:rPr>
        <w:t>kinnituse</w:t>
      </w:r>
      <w:r w:rsidR="55D3095A" w:rsidRPr="1A7F4F01">
        <w:rPr>
          <w:rFonts w:ascii="Times New Roman" w:hAnsi="Times New Roman" w:cs="Times New Roman"/>
          <w:color w:val="000000" w:themeColor="text1"/>
          <w:sz w:val="24"/>
          <w:szCs w:val="24"/>
        </w:rPr>
        <w:t xml:space="preserve"> laien</w:t>
      </w:r>
      <w:r w:rsidR="00744111" w:rsidRPr="1A7F4F01">
        <w:rPr>
          <w:rFonts w:ascii="Times New Roman" w:hAnsi="Times New Roman" w:cs="Times New Roman"/>
          <w:color w:val="000000" w:themeColor="text1"/>
          <w:sz w:val="24"/>
          <w:szCs w:val="24"/>
        </w:rPr>
        <w:t>d</w:t>
      </w:r>
      <w:r w:rsidR="55D3095A" w:rsidRPr="1A7F4F01">
        <w:rPr>
          <w:rFonts w:ascii="Times New Roman" w:hAnsi="Times New Roman" w:cs="Times New Roman"/>
          <w:color w:val="000000" w:themeColor="text1"/>
          <w:sz w:val="24"/>
          <w:szCs w:val="24"/>
        </w:rPr>
        <w:t>atud tootjavastutuse</w:t>
      </w:r>
      <w:r w:rsidR="31E08203" w:rsidRPr="1A7F4F01">
        <w:rPr>
          <w:rFonts w:ascii="Times New Roman" w:hAnsi="Times New Roman" w:cs="Times New Roman"/>
          <w:color w:val="000000" w:themeColor="text1"/>
          <w:sz w:val="24"/>
          <w:szCs w:val="24"/>
        </w:rPr>
        <w:t xml:space="preserve"> nõuete täitmise kohta, </w:t>
      </w:r>
      <w:r w:rsidR="00A878E5" w:rsidRPr="1A7F4F01">
        <w:rPr>
          <w:rFonts w:ascii="Times New Roman" w:hAnsi="Times New Roman" w:cs="Times New Roman"/>
          <w:color w:val="000000" w:themeColor="text1"/>
          <w:sz w:val="24"/>
          <w:szCs w:val="24"/>
        </w:rPr>
        <w:t>sealhulgas selle kohta</w:t>
      </w:r>
      <w:r w:rsidR="31E08203" w:rsidRPr="1A7F4F01">
        <w:rPr>
          <w:rFonts w:ascii="Times New Roman" w:hAnsi="Times New Roman" w:cs="Times New Roman"/>
          <w:color w:val="000000" w:themeColor="text1"/>
          <w:sz w:val="24"/>
          <w:szCs w:val="24"/>
        </w:rPr>
        <w:t xml:space="preserve">, et platvormi kaudu pakutavad </w:t>
      </w:r>
      <w:r w:rsidR="31E08203" w:rsidRPr="073CD1F7">
        <w:rPr>
          <w:rFonts w:ascii="Times New Roman" w:hAnsi="Times New Roman" w:cs="Times New Roman"/>
          <w:color w:val="000000" w:themeColor="text1"/>
          <w:sz w:val="24"/>
          <w:szCs w:val="24"/>
        </w:rPr>
        <w:t>tekstiiltooted</w:t>
      </w:r>
      <w:r w:rsidR="31E08203" w:rsidRPr="1A7F4F01">
        <w:rPr>
          <w:rFonts w:ascii="Times New Roman" w:hAnsi="Times New Roman" w:cs="Times New Roman"/>
          <w:color w:val="000000" w:themeColor="text1"/>
          <w:sz w:val="24"/>
          <w:szCs w:val="24"/>
        </w:rPr>
        <w:t xml:space="preserve"> vastavad </w:t>
      </w:r>
      <w:r w:rsidR="31E08203" w:rsidRPr="073CD1F7">
        <w:rPr>
          <w:rFonts w:ascii="Times New Roman" w:hAnsi="Times New Roman" w:cs="Times New Roman"/>
          <w:color w:val="000000" w:themeColor="text1"/>
          <w:sz w:val="24"/>
          <w:szCs w:val="24"/>
        </w:rPr>
        <w:t>kõigile</w:t>
      </w:r>
      <w:r w:rsidR="5C628098" w:rsidRPr="073CD1F7">
        <w:rPr>
          <w:rFonts w:ascii="Times New Roman" w:hAnsi="Times New Roman" w:cs="Times New Roman"/>
          <w:color w:val="000000" w:themeColor="text1"/>
          <w:sz w:val="24"/>
          <w:szCs w:val="24"/>
        </w:rPr>
        <w:t xml:space="preserve"> </w:t>
      </w:r>
      <w:r w:rsidR="31E08203" w:rsidRPr="073CD1F7">
        <w:rPr>
          <w:rFonts w:ascii="Times New Roman" w:hAnsi="Times New Roman" w:cs="Times New Roman"/>
          <w:color w:val="000000" w:themeColor="text1"/>
          <w:sz w:val="24"/>
          <w:szCs w:val="24"/>
        </w:rPr>
        <w:t>sätestatud</w:t>
      </w:r>
      <w:r w:rsidR="31E08203" w:rsidRPr="1A7F4F01">
        <w:rPr>
          <w:rFonts w:ascii="Times New Roman" w:hAnsi="Times New Roman" w:cs="Times New Roman"/>
          <w:color w:val="000000" w:themeColor="text1"/>
          <w:sz w:val="24"/>
          <w:szCs w:val="24"/>
        </w:rPr>
        <w:t xml:space="preserve"> nõuetele. </w:t>
      </w:r>
      <w:r w:rsidR="3F4FFBE2" w:rsidRPr="1A7F4F01">
        <w:rPr>
          <w:rFonts w:ascii="Times New Roman" w:eastAsia="Times New Roman" w:hAnsi="Times New Roman" w:cs="Times New Roman"/>
          <w:sz w:val="24"/>
          <w:szCs w:val="24"/>
        </w:rPr>
        <w:t>Tegemist on hoolsuskohustuse täitmiseks vajaliku teabega</w:t>
      </w:r>
      <w:r w:rsidR="31E08203" w:rsidRPr="1A7F4F01">
        <w:rPr>
          <w:rFonts w:ascii="Times New Roman" w:hAnsi="Times New Roman" w:cs="Times New Roman"/>
          <w:color w:val="000000" w:themeColor="text1"/>
          <w:sz w:val="24"/>
          <w:szCs w:val="24"/>
        </w:rPr>
        <w:t xml:space="preserve">, mis aitab platvormil hinnata </w:t>
      </w:r>
      <w:r w:rsidR="7661812F" w:rsidRPr="073CD1F7">
        <w:rPr>
          <w:rFonts w:ascii="Times New Roman" w:hAnsi="Times New Roman" w:cs="Times New Roman"/>
          <w:color w:val="000000" w:themeColor="text1"/>
          <w:sz w:val="24"/>
          <w:szCs w:val="24"/>
        </w:rPr>
        <w:t xml:space="preserve">tekstiiltoodete </w:t>
      </w:r>
      <w:r w:rsidR="31E08203" w:rsidRPr="1A7F4F01">
        <w:rPr>
          <w:rFonts w:ascii="Times New Roman" w:hAnsi="Times New Roman" w:cs="Times New Roman"/>
          <w:color w:val="000000" w:themeColor="text1"/>
          <w:sz w:val="24"/>
          <w:szCs w:val="24"/>
        </w:rPr>
        <w:t>tootja õiguspärast tegutsemist.</w:t>
      </w:r>
    </w:p>
    <w:p w14:paraId="599504FF" w14:textId="77777777" w:rsidR="001A7B37" w:rsidRDefault="001A7B37" w:rsidP="1A7F4F01">
      <w:pPr>
        <w:spacing w:after="0" w:line="276" w:lineRule="auto"/>
        <w:jc w:val="both"/>
        <w:rPr>
          <w:rFonts w:ascii="Times New Roman" w:hAnsi="Times New Roman" w:cs="Times New Roman"/>
          <w:color w:val="000000" w:themeColor="text1"/>
          <w:sz w:val="24"/>
          <w:szCs w:val="24"/>
        </w:rPr>
      </w:pPr>
    </w:p>
    <w:p w14:paraId="10D56C3C" w14:textId="3D7F84B0" w:rsidR="63E4B7D1" w:rsidRDefault="31E08203"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color w:val="000000" w:themeColor="text1"/>
          <w:sz w:val="24"/>
          <w:szCs w:val="24"/>
        </w:rPr>
        <w:t xml:space="preserve">Säte loob digiplatvormidele selge kohustuse kontrollida </w:t>
      </w:r>
      <w:r w:rsidR="001D636B" w:rsidRPr="073CD1F7">
        <w:rPr>
          <w:rFonts w:ascii="Times New Roman" w:hAnsi="Times New Roman" w:cs="Times New Roman"/>
          <w:color w:val="000000" w:themeColor="text1"/>
          <w:sz w:val="24"/>
          <w:szCs w:val="24"/>
        </w:rPr>
        <w:t xml:space="preserve">tekstiiltoodete </w:t>
      </w:r>
      <w:r w:rsidRPr="1A7F4F01">
        <w:rPr>
          <w:rFonts w:ascii="Times New Roman" w:hAnsi="Times New Roman" w:cs="Times New Roman"/>
          <w:color w:val="000000" w:themeColor="text1"/>
          <w:sz w:val="24"/>
          <w:szCs w:val="24"/>
        </w:rPr>
        <w:t xml:space="preserve">tootja esitatud teavet enne tema tegevuse lubamist, toetades seeläbi laiemat eesmärki ennetada õigusrikkumisi e-kaubanduses ja tagada </w:t>
      </w:r>
      <w:r w:rsidR="0BF93C0F" w:rsidRPr="1A7F4F01">
        <w:rPr>
          <w:rFonts w:ascii="Times New Roman" w:hAnsi="Times New Roman" w:cs="Times New Roman"/>
          <w:color w:val="000000" w:themeColor="text1"/>
          <w:sz w:val="24"/>
          <w:szCs w:val="24"/>
        </w:rPr>
        <w:t>laiendatud tootjavastutuse</w:t>
      </w:r>
      <w:r w:rsidRPr="1A7F4F01">
        <w:rPr>
          <w:rFonts w:ascii="Times New Roman" w:hAnsi="Times New Roman" w:cs="Times New Roman"/>
          <w:color w:val="000000" w:themeColor="text1"/>
          <w:sz w:val="24"/>
          <w:szCs w:val="24"/>
        </w:rPr>
        <w:t xml:space="preserve"> süsteemi tõhus rakendamine. Samuti aitab see vähendada tarbijate eksitamist ja tagab, et turul </w:t>
      </w:r>
      <w:r w:rsidR="71C02AAC" w:rsidRPr="073CD1F7">
        <w:rPr>
          <w:rFonts w:ascii="Times New Roman" w:hAnsi="Times New Roman" w:cs="Times New Roman"/>
          <w:color w:val="000000" w:themeColor="text1"/>
          <w:sz w:val="24"/>
          <w:szCs w:val="24"/>
        </w:rPr>
        <w:t>tegutsevate</w:t>
      </w:r>
      <w:r w:rsidRPr="073CD1F7">
        <w:rPr>
          <w:rFonts w:ascii="Times New Roman" w:hAnsi="Times New Roman" w:cs="Times New Roman"/>
          <w:color w:val="000000" w:themeColor="text1"/>
          <w:sz w:val="24"/>
          <w:szCs w:val="24"/>
        </w:rPr>
        <w:t xml:space="preserve"> tekstiiltoodete</w:t>
      </w:r>
      <w:r w:rsidRPr="1A7F4F01">
        <w:rPr>
          <w:rFonts w:ascii="Times New Roman" w:hAnsi="Times New Roman" w:cs="Times New Roman"/>
          <w:color w:val="000000" w:themeColor="text1"/>
          <w:sz w:val="24"/>
          <w:szCs w:val="24"/>
        </w:rPr>
        <w:t xml:space="preserve"> tootjad aitavad kaasa nende toodete keskkonnamõju vähendamisele seadusega ettenähtud korras.</w:t>
      </w:r>
      <w:r w:rsidR="349271CC" w:rsidRPr="1A7F4F01">
        <w:rPr>
          <w:rFonts w:ascii="Times New Roman" w:hAnsi="Times New Roman" w:cs="Times New Roman"/>
          <w:color w:val="000000" w:themeColor="text1"/>
          <w:sz w:val="24"/>
          <w:szCs w:val="24"/>
        </w:rPr>
        <w:t xml:space="preserve"> </w:t>
      </w:r>
      <w:r w:rsidR="349271CC" w:rsidRPr="1A7F4F01">
        <w:rPr>
          <w:rFonts w:ascii="Times New Roman" w:hAnsi="Times New Roman" w:cs="Times New Roman"/>
          <w:sz w:val="24"/>
          <w:szCs w:val="24"/>
        </w:rPr>
        <w:t>Sellega võetakse üle jäätmete raamdirektiivi artikli 22a punkt 13.</w:t>
      </w:r>
    </w:p>
    <w:p w14:paraId="07809B87" w14:textId="77777777" w:rsidR="0024218F" w:rsidRDefault="0024218F" w:rsidP="1A7F4F01">
      <w:pPr>
        <w:spacing w:after="0" w:line="276" w:lineRule="auto"/>
        <w:jc w:val="both"/>
        <w:rPr>
          <w:rFonts w:ascii="Times New Roman" w:hAnsi="Times New Roman" w:cs="Times New Roman"/>
          <w:b/>
          <w:bCs/>
          <w:color w:val="000000" w:themeColor="text1"/>
          <w:sz w:val="24"/>
          <w:szCs w:val="24"/>
        </w:rPr>
      </w:pPr>
    </w:p>
    <w:p w14:paraId="4D31C28B" w14:textId="0F4E1EAD" w:rsidR="63E4B7D1" w:rsidRDefault="7F102D10" w:rsidP="1A7F4F01">
      <w:pPr>
        <w:spacing w:after="0" w:line="276" w:lineRule="auto"/>
        <w:jc w:val="both"/>
        <w:rPr>
          <w:rFonts w:ascii="Times New Roman" w:hAnsi="Times New Roman" w:cs="Times New Roman"/>
          <w:b/>
          <w:bCs/>
          <w:color w:val="000000" w:themeColor="text1"/>
          <w:sz w:val="24"/>
          <w:szCs w:val="24"/>
        </w:rPr>
      </w:pPr>
      <w:r w:rsidRPr="1A7F4F01">
        <w:rPr>
          <w:rFonts w:ascii="Times New Roman" w:hAnsi="Times New Roman" w:cs="Times New Roman"/>
          <w:b/>
          <w:bCs/>
          <w:color w:val="000000" w:themeColor="text1"/>
          <w:sz w:val="24"/>
          <w:szCs w:val="24"/>
        </w:rPr>
        <w:t>JäätS</w:t>
      </w:r>
      <w:r w:rsidR="0024218F" w:rsidRPr="1A7F4F01">
        <w:rPr>
          <w:rFonts w:ascii="Times New Roman" w:hAnsi="Times New Roman" w:cs="Times New Roman"/>
          <w:b/>
          <w:bCs/>
          <w:color w:val="000000" w:themeColor="text1"/>
          <w:sz w:val="24"/>
          <w:szCs w:val="24"/>
        </w:rPr>
        <w:t>i</w:t>
      </w:r>
      <w:r w:rsidR="6D5B5192" w:rsidRPr="1A7F4F01">
        <w:rPr>
          <w:rFonts w:ascii="Times New Roman" w:hAnsi="Times New Roman" w:cs="Times New Roman"/>
          <w:b/>
          <w:bCs/>
          <w:color w:val="000000" w:themeColor="text1"/>
          <w:sz w:val="24"/>
          <w:szCs w:val="24"/>
        </w:rPr>
        <w:t xml:space="preserve"> § 26</w:t>
      </w:r>
      <w:r w:rsidR="6D5B5192" w:rsidRPr="1A7F4F01">
        <w:rPr>
          <w:rFonts w:ascii="Times New Roman" w:hAnsi="Times New Roman" w:cs="Times New Roman"/>
          <w:b/>
          <w:bCs/>
          <w:color w:val="000000" w:themeColor="text1"/>
          <w:sz w:val="24"/>
          <w:szCs w:val="24"/>
          <w:vertAlign w:val="superscript"/>
        </w:rPr>
        <w:t>24</w:t>
      </w:r>
    </w:p>
    <w:p w14:paraId="4EF1C04C" w14:textId="163CA4BD" w:rsidR="63E4B7D1" w:rsidRDefault="08E8C5D4"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Sätte </w:t>
      </w:r>
      <w:r w:rsidR="6D5B5192" w:rsidRPr="1A7F4F01">
        <w:rPr>
          <w:rFonts w:ascii="Times New Roman" w:hAnsi="Times New Roman" w:cs="Times New Roman"/>
          <w:color w:val="000000" w:themeColor="text1"/>
          <w:sz w:val="24"/>
          <w:szCs w:val="24"/>
        </w:rPr>
        <w:t xml:space="preserve">eesmärk on tugevdada </w:t>
      </w:r>
      <w:r w:rsidR="6D5B5192" w:rsidRPr="073CD1F7">
        <w:rPr>
          <w:rFonts w:ascii="Times New Roman" w:hAnsi="Times New Roman" w:cs="Times New Roman"/>
          <w:color w:val="000000" w:themeColor="text1"/>
          <w:sz w:val="24"/>
          <w:szCs w:val="24"/>
        </w:rPr>
        <w:t>tekstiiltoodete</w:t>
      </w:r>
      <w:r w:rsidR="6D5B5192" w:rsidRPr="1A7F4F01">
        <w:rPr>
          <w:rFonts w:ascii="Times New Roman" w:hAnsi="Times New Roman" w:cs="Times New Roman"/>
          <w:color w:val="000000" w:themeColor="text1"/>
          <w:sz w:val="24"/>
          <w:szCs w:val="24"/>
        </w:rPr>
        <w:t xml:space="preserve"> tootjate tegevuse läbipaistvust ning tagada laiendatud tootjavastutuse nõuete tõhus rakendamine olukorras, kus selliseid tooteid pakutakse </w:t>
      </w:r>
      <w:r w:rsidR="00401341">
        <w:rPr>
          <w:rFonts w:ascii="Times New Roman" w:hAnsi="Times New Roman" w:cs="Times New Roman"/>
          <w:color w:val="000000" w:themeColor="text1"/>
          <w:sz w:val="24"/>
          <w:szCs w:val="24"/>
        </w:rPr>
        <w:t>liidus</w:t>
      </w:r>
      <w:r w:rsidR="6D5B5192" w:rsidRPr="1A7F4F01">
        <w:rPr>
          <w:rFonts w:ascii="Times New Roman" w:hAnsi="Times New Roman" w:cs="Times New Roman"/>
          <w:color w:val="000000" w:themeColor="text1"/>
          <w:sz w:val="24"/>
          <w:szCs w:val="24"/>
        </w:rPr>
        <w:t xml:space="preserve"> asuvatele lõppkasutajatele. Nõude kehtestamise vajadus tuleneb eelkõige sellest, et turule jõuaksid üksnes nõuetele vastavad </w:t>
      </w:r>
      <w:r w:rsidR="232E5DFD" w:rsidRPr="073CD1F7">
        <w:rPr>
          <w:rFonts w:ascii="Times New Roman" w:hAnsi="Times New Roman" w:cs="Times New Roman"/>
          <w:color w:val="000000" w:themeColor="text1"/>
          <w:sz w:val="24"/>
          <w:szCs w:val="24"/>
        </w:rPr>
        <w:t>tekstiil</w:t>
      </w:r>
      <w:r w:rsidR="6D5B5192" w:rsidRPr="073CD1F7">
        <w:rPr>
          <w:rFonts w:ascii="Times New Roman" w:hAnsi="Times New Roman" w:cs="Times New Roman"/>
          <w:color w:val="000000" w:themeColor="text1"/>
          <w:sz w:val="24"/>
          <w:szCs w:val="24"/>
        </w:rPr>
        <w:t>tooted</w:t>
      </w:r>
      <w:r w:rsidR="6D5B5192" w:rsidRPr="1A7F4F01">
        <w:rPr>
          <w:rFonts w:ascii="Times New Roman" w:hAnsi="Times New Roman" w:cs="Times New Roman"/>
          <w:color w:val="000000" w:themeColor="text1"/>
          <w:sz w:val="24"/>
          <w:szCs w:val="24"/>
        </w:rPr>
        <w:t xml:space="preserve"> ning tarneahelas tegutsevatel ettevõtjatel, sealhulgas ekspediitorteenuse osutajatel, oleks piisav teave </w:t>
      </w:r>
      <w:r w:rsidR="44E4F8B7" w:rsidRPr="073CD1F7">
        <w:rPr>
          <w:rFonts w:ascii="Times New Roman" w:hAnsi="Times New Roman" w:cs="Times New Roman"/>
          <w:color w:val="000000" w:themeColor="text1"/>
          <w:sz w:val="24"/>
          <w:szCs w:val="24"/>
        </w:rPr>
        <w:t xml:space="preserve">tekstiiltoodete </w:t>
      </w:r>
      <w:r w:rsidR="6D5B5192" w:rsidRPr="1A7F4F01">
        <w:rPr>
          <w:rFonts w:ascii="Times New Roman" w:hAnsi="Times New Roman" w:cs="Times New Roman"/>
          <w:color w:val="000000" w:themeColor="text1"/>
          <w:sz w:val="24"/>
          <w:szCs w:val="24"/>
        </w:rPr>
        <w:t xml:space="preserve">tootja vastavusest kehtivatele õigusaktidele. Säte on kooskõlas Euroopa Parlamendi ja nõukogu määrusega (EL) 2019/1020, mis rõhutab turujärelevalve tõhustamist ja teenuseosutajate </w:t>
      </w:r>
      <w:r w:rsidR="00A878E5" w:rsidRPr="1A7F4F01">
        <w:rPr>
          <w:rFonts w:ascii="Times New Roman" w:hAnsi="Times New Roman" w:cs="Times New Roman"/>
          <w:color w:val="000000" w:themeColor="text1"/>
          <w:sz w:val="24"/>
          <w:szCs w:val="24"/>
        </w:rPr>
        <w:t>tähtsust</w:t>
      </w:r>
      <w:r w:rsidR="6D5B5192" w:rsidRPr="1A7F4F01">
        <w:rPr>
          <w:rFonts w:ascii="Times New Roman" w:hAnsi="Times New Roman" w:cs="Times New Roman"/>
          <w:color w:val="000000" w:themeColor="text1"/>
          <w:sz w:val="24"/>
          <w:szCs w:val="24"/>
        </w:rPr>
        <w:t xml:space="preserve"> vastavuskontrollis.</w:t>
      </w:r>
    </w:p>
    <w:p w14:paraId="0B2D461E" w14:textId="77777777" w:rsidR="001A7B37" w:rsidRDefault="001A7B37" w:rsidP="1A7F4F01">
      <w:pPr>
        <w:spacing w:after="0" w:line="276" w:lineRule="auto"/>
        <w:jc w:val="both"/>
        <w:rPr>
          <w:rFonts w:ascii="Times New Roman" w:hAnsi="Times New Roman" w:cs="Times New Roman"/>
          <w:color w:val="000000" w:themeColor="text1"/>
          <w:sz w:val="24"/>
          <w:szCs w:val="24"/>
        </w:rPr>
      </w:pPr>
    </w:p>
    <w:p w14:paraId="4B683519" w14:textId="2D7F492A" w:rsidR="63E4B7D1" w:rsidRDefault="311DC7A2"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color w:val="000000" w:themeColor="text1"/>
          <w:sz w:val="24"/>
          <w:szCs w:val="24"/>
        </w:rPr>
        <w:t>Lõikes 1</w:t>
      </w:r>
      <w:r w:rsidR="6D5B5192" w:rsidRPr="1A7F4F01">
        <w:rPr>
          <w:rFonts w:ascii="Times New Roman" w:hAnsi="Times New Roman" w:cs="Times New Roman"/>
          <w:color w:val="000000" w:themeColor="text1"/>
          <w:sz w:val="24"/>
          <w:szCs w:val="24"/>
        </w:rPr>
        <w:t xml:space="preserve"> sätestatakse, et </w:t>
      </w:r>
      <w:r w:rsidR="03273176" w:rsidRPr="073CD1F7">
        <w:rPr>
          <w:rFonts w:ascii="Times New Roman" w:hAnsi="Times New Roman" w:cs="Times New Roman"/>
          <w:color w:val="000000" w:themeColor="text1"/>
          <w:sz w:val="24"/>
          <w:szCs w:val="24"/>
        </w:rPr>
        <w:t xml:space="preserve">tekstiiltoodete </w:t>
      </w:r>
      <w:r w:rsidR="6D5B5192" w:rsidRPr="1A7F4F01">
        <w:rPr>
          <w:rFonts w:ascii="Times New Roman" w:hAnsi="Times New Roman" w:cs="Times New Roman"/>
          <w:color w:val="000000" w:themeColor="text1"/>
          <w:sz w:val="24"/>
          <w:szCs w:val="24"/>
        </w:rPr>
        <w:t xml:space="preserve">tootja peab ekspediitorteenuse osutajale esitama teabe registreeringu kohta </w:t>
      </w:r>
      <w:r w:rsidR="00401341" w:rsidRPr="073CD1F7">
        <w:rPr>
          <w:rFonts w:ascii="Times New Roman" w:hAnsi="Times New Roman" w:cs="Times New Roman"/>
          <w:color w:val="000000" w:themeColor="text1"/>
          <w:sz w:val="24"/>
          <w:szCs w:val="24"/>
        </w:rPr>
        <w:t>tootjate</w:t>
      </w:r>
      <w:r w:rsidR="107BE255" w:rsidRPr="073CD1F7">
        <w:rPr>
          <w:rFonts w:ascii="Times New Roman" w:hAnsi="Times New Roman" w:cs="Times New Roman"/>
          <w:color w:val="000000" w:themeColor="text1"/>
          <w:sz w:val="24"/>
          <w:szCs w:val="24"/>
        </w:rPr>
        <w:t xml:space="preserve"> </w:t>
      </w:r>
      <w:r w:rsidR="6D5B5192" w:rsidRPr="073CD1F7">
        <w:rPr>
          <w:rFonts w:ascii="Times New Roman" w:hAnsi="Times New Roman" w:cs="Times New Roman"/>
          <w:color w:val="000000" w:themeColor="text1"/>
          <w:sz w:val="24"/>
          <w:szCs w:val="24"/>
        </w:rPr>
        <w:t>registris</w:t>
      </w:r>
      <w:r w:rsidR="00401341">
        <w:rPr>
          <w:rFonts w:ascii="Times New Roman" w:hAnsi="Times New Roman" w:cs="Times New Roman"/>
          <w:color w:val="000000" w:themeColor="text1"/>
          <w:sz w:val="24"/>
          <w:szCs w:val="24"/>
        </w:rPr>
        <w:t>, kus tarbija asub</w:t>
      </w:r>
      <w:r w:rsidR="6D5B5192" w:rsidRPr="1A7F4F01">
        <w:rPr>
          <w:rFonts w:ascii="Times New Roman" w:hAnsi="Times New Roman" w:cs="Times New Roman"/>
          <w:color w:val="000000" w:themeColor="text1"/>
          <w:sz w:val="24"/>
          <w:szCs w:val="24"/>
        </w:rPr>
        <w:t xml:space="preserve"> ning kinnituse selle kohta, et pakutavad </w:t>
      </w:r>
      <w:r w:rsidR="6D5B5192" w:rsidRPr="073CD1F7">
        <w:rPr>
          <w:rFonts w:ascii="Times New Roman" w:hAnsi="Times New Roman" w:cs="Times New Roman"/>
          <w:color w:val="000000" w:themeColor="text1"/>
          <w:sz w:val="24"/>
          <w:szCs w:val="24"/>
        </w:rPr>
        <w:t>tekstiiltooted</w:t>
      </w:r>
      <w:r w:rsidR="6D5B5192" w:rsidRPr="1A7F4F01">
        <w:rPr>
          <w:rFonts w:ascii="Times New Roman" w:hAnsi="Times New Roman" w:cs="Times New Roman"/>
          <w:color w:val="000000" w:themeColor="text1"/>
          <w:sz w:val="24"/>
          <w:szCs w:val="24"/>
        </w:rPr>
        <w:t xml:space="preserve"> vastavad laiendatud </w:t>
      </w:r>
      <w:r w:rsidR="399BE59C" w:rsidRPr="1A7F4F01">
        <w:rPr>
          <w:rFonts w:ascii="Times New Roman" w:hAnsi="Times New Roman" w:cs="Times New Roman"/>
          <w:color w:val="000000" w:themeColor="text1"/>
          <w:sz w:val="24"/>
          <w:szCs w:val="24"/>
        </w:rPr>
        <w:t>tootja</w:t>
      </w:r>
      <w:r w:rsidR="6D5B5192" w:rsidRPr="1A7F4F01">
        <w:rPr>
          <w:rFonts w:ascii="Times New Roman" w:hAnsi="Times New Roman" w:cs="Times New Roman"/>
          <w:color w:val="000000" w:themeColor="text1"/>
          <w:sz w:val="24"/>
          <w:szCs w:val="24"/>
        </w:rPr>
        <w:t xml:space="preserve">vastutuse nõuetele. Teave tuleb esitada ekspediitorteenuse osutajale lepingu sõlmimise hetkel, mis loob võimaluse kontrollida </w:t>
      </w:r>
      <w:r w:rsidR="28D5A398" w:rsidRPr="073CD1F7">
        <w:rPr>
          <w:rFonts w:ascii="Times New Roman" w:hAnsi="Times New Roman" w:cs="Times New Roman"/>
          <w:color w:val="000000" w:themeColor="text1"/>
          <w:sz w:val="24"/>
          <w:szCs w:val="24"/>
        </w:rPr>
        <w:t xml:space="preserve">tekstiiltoote </w:t>
      </w:r>
      <w:r w:rsidR="6D5B5192" w:rsidRPr="1A7F4F01">
        <w:rPr>
          <w:rFonts w:ascii="Times New Roman" w:hAnsi="Times New Roman" w:cs="Times New Roman"/>
          <w:color w:val="000000" w:themeColor="text1"/>
          <w:sz w:val="24"/>
          <w:szCs w:val="24"/>
        </w:rPr>
        <w:t xml:space="preserve">tootja vastavust enne teenuse osutamise alustamist. Nii välditakse olukordi, kus teenuseosutaja vahendab turule </w:t>
      </w:r>
      <w:r w:rsidR="11E54F45" w:rsidRPr="073CD1F7">
        <w:rPr>
          <w:rFonts w:ascii="Times New Roman" w:hAnsi="Times New Roman" w:cs="Times New Roman"/>
          <w:color w:val="000000" w:themeColor="text1"/>
          <w:sz w:val="24"/>
          <w:szCs w:val="24"/>
        </w:rPr>
        <w:t>tekstiil</w:t>
      </w:r>
      <w:r w:rsidR="6D5B5192" w:rsidRPr="073CD1F7">
        <w:rPr>
          <w:rFonts w:ascii="Times New Roman" w:hAnsi="Times New Roman" w:cs="Times New Roman"/>
          <w:color w:val="000000" w:themeColor="text1"/>
          <w:sz w:val="24"/>
          <w:szCs w:val="24"/>
        </w:rPr>
        <w:t>tooteid</w:t>
      </w:r>
      <w:r w:rsidR="6D5B5192" w:rsidRPr="1A7F4F01">
        <w:rPr>
          <w:rFonts w:ascii="Times New Roman" w:hAnsi="Times New Roman" w:cs="Times New Roman"/>
          <w:color w:val="000000" w:themeColor="text1"/>
          <w:sz w:val="24"/>
          <w:szCs w:val="24"/>
        </w:rPr>
        <w:t xml:space="preserve">, mille tootja ei ole </w:t>
      </w:r>
      <w:r w:rsidR="00401341">
        <w:rPr>
          <w:rFonts w:ascii="Times New Roman" w:hAnsi="Times New Roman" w:cs="Times New Roman"/>
          <w:color w:val="000000" w:themeColor="text1"/>
          <w:sz w:val="24"/>
          <w:szCs w:val="24"/>
        </w:rPr>
        <w:t xml:space="preserve">tootjate </w:t>
      </w:r>
      <w:r w:rsidR="21233C12" w:rsidRPr="1A7F4F01">
        <w:rPr>
          <w:rFonts w:ascii="Times New Roman" w:hAnsi="Times New Roman" w:cs="Times New Roman"/>
          <w:color w:val="000000" w:themeColor="text1"/>
          <w:sz w:val="24"/>
          <w:szCs w:val="24"/>
        </w:rPr>
        <w:t xml:space="preserve">registris </w:t>
      </w:r>
      <w:r w:rsidR="6D5B5192" w:rsidRPr="1A7F4F01">
        <w:rPr>
          <w:rFonts w:ascii="Times New Roman" w:hAnsi="Times New Roman" w:cs="Times New Roman"/>
          <w:color w:val="000000" w:themeColor="text1"/>
          <w:sz w:val="24"/>
          <w:szCs w:val="24"/>
        </w:rPr>
        <w:t>registreerimiskohustust täitnud või ei täida talle pandud keskkonnaalaseid kohustusi.</w:t>
      </w:r>
      <w:r w:rsidR="542CF758" w:rsidRPr="1A7F4F01">
        <w:rPr>
          <w:rFonts w:ascii="Times New Roman" w:hAnsi="Times New Roman" w:cs="Times New Roman"/>
          <w:color w:val="000000" w:themeColor="text1"/>
          <w:sz w:val="24"/>
          <w:szCs w:val="24"/>
        </w:rPr>
        <w:t xml:space="preserve"> </w:t>
      </w:r>
      <w:r w:rsidR="542CF758" w:rsidRPr="1A7F4F01">
        <w:rPr>
          <w:rFonts w:ascii="Times New Roman" w:hAnsi="Times New Roman" w:cs="Times New Roman"/>
          <w:sz w:val="24"/>
          <w:szCs w:val="24"/>
        </w:rPr>
        <w:t>Sellega võetakse üle jäätmete raamdirektiivi artikli 22a punkt 15.</w:t>
      </w:r>
    </w:p>
    <w:p w14:paraId="4F52D500" w14:textId="77777777" w:rsidR="001912F9" w:rsidRDefault="001912F9" w:rsidP="1A7F4F01">
      <w:pPr>
        <w:spacing w:after="0" w:line="276" w:lineRule="auto"/>
        <w:jc w:val="both"/>
        <w:rPr>
          <w:rFonts w:ascii="Times New Roman" w:hAnsi="Times New Roman" w:cs="Times New Roman"/>
          <w:sz w:val="24"/>
          <w:szCs w:val="24"/>
        </w:rPr>
      </w:pPr>
    </w:p>
    <w:p w14:paraId="7A8BEC19" w14:textId="4815299B" w:rsidR="074CBEC8" w:rsidRDefault="074CBEC8" w:rsidP="1A7F4F01">
      <w:pPr>
        <w:spacing w:after="0" w:line="276" w:lineRule="auto"/>
        <w:jc w:val="both"/>
        <w:rPr>
          <w:rFonts w:ascii="Times New Roman" w:eastAsia="Times New Roman" w:hAnsi="Times New Roman" w:cs="Times New Roman"/>
          <w:sz w:val="24"/>
          <w:szCs w:val="24"/>
        </w:rPr>
      </w:pPr>
      <w:r w:rsidRPr="1A7F4F01">
        <w:rPr>
          <w:rFonts w:ascii="Times New Roman" w:hAnsi="Times New Roman" w:cs="Times New Roman"/>
          <w:sz w:val="24"/>
          <w:szCs w:val="24"/>
        </w:rPr>
        <w:lastRenderedPageBreak/>
        <w:t>Lõike</w:t>
      </w:r>
      <w:r w:rsidR="001912F9" w:rsidRPr="1A7F4F01">
        <w:rPr>
          <w:rFonts w:ascii="Times New Roman" w:hAnsi="Times New Roman" w:cs="Times New Roman"/>
          <w:sz w:val="24"/>
          <w:szCs w:val="24"/>
        </w:rPr>
        <w:t>s</w:t>
      </w:r>
      <w:r w:rsidRPr="1A7F4F01">
        <w:rPr>
          <w:rFonts w:ascii="Times New Roman" w:hAnsi="Times New Roman" w:cs="Times New Roman"/>
          <w:sz w:val="24"/>
          <w:szCs w:val="24"/>
        </w:rPr>
        <w:t xml:space="preserve"> 2 </w:t>
      </w:r>
      <w:r w:rsidRPr="1A7F4F01">
        <w:rPr>
          <w:rFonts w:ascii="Times New Roman" w:hAnsi="Times New Roman" w:cs="Times New Roman"/>
          <w:color w:val="000000" w:themeColor="text1"/>
          <w:sz w:val="24"/>
          <w:szCs w:val="24"/>
        </w:rPr>
        <w:t>sätesta</w:t>
      </w:r>
      <w:r w:rsidR="001912F9" w:rsidRPr="1A7F4F01">
        <w:rPr>
          <w:rFonts w:ascii="Times New Roman" w:hAnsi="Times New Roman" w:cs="Times New Roman"/>
          <w:color w:val="000000" w:themeColor="text1"/>
          <w:sz w:val="24"/>
          <w:szCs w:val="24"/>
        </w:rPr>
        <w:t>takse</w:t>
      </w:r>
      <w:r w:rsidRPr="1A7F4F01">
        <w:rPr>
          <w:rFonts w:ascii="Times New Roman" w:hAnsi="Times New Roman" w:cs="Times New Roman"/>
          <w:color w:val="000000" w:themeColor="text1"/>
          <w:sz w:val="24"/>
          <w:szCs w:val="24"/>
        </w:rPr>
        <w:t xml:space="preserve"> </w:t>
      </w:r>
      <w:r w:rsidR="001912F9" w:rsidRPr="1A7F4F01">
        <w:rPr>
          <w:rFonts w:ascii="Times New Roman" w:hAnsi="Times New Roman" w:cs="Times New Roman"/>
          <w:color w:val="000000" w:themeColor="text1"/>
          <w:sz w:val="24"/>
          <w:szCs w:val="24"/>
        </w:rPr>
        <w:t xml:space="preserve">termin </w:t>
      </w:r>
      <w:r w:rsidR="00A878E5" w:rsidRPr="1A7F4F01">
        <w:rPr>
          <w:rFonts w:ascii="Times New Roman" w:hAnsi="Times New Roman" w:cs="Times New Roman"/>
          <w:color w:val="000000" w:themeColor="text1"/>
          <w:sz w:val="24"/>
          <w:szCs w:val="24"/>
        </w:rPr>
        <w:t>„</w:t>
      </w:r>
      <w:r w:rsidRPr="1A7F4F01">
        <w:rPr>
          <w:rFonts w:ascii="Times New Roman" w:hAnsi="Times New Roman" w:cs="Times New Roman"/>
          <w:color w:val="000000" w:themeColor="text1"/>
          <w:sz w:val="24"/>
          <w:szCs w:val="24"/>
        </w:rPr>
        <w:t>ekspediitorteenuse osutaja</w:t>
      </w:r>
      <w:r w:rsidR="00A878E5" w:rsidRPr="1A7F4F01">
        <w:rPr>
          <w:rFonts w:ascii="Times New Roman" w:hAnsi="Times New Roman" w:cs="Times New Roman"/>
          <w:color w:val="000000" w:themeColor="text1"/>
          <w:sz w:val="24"/>
          <w:szCs w:val="24"/>
        </w:rPr>
        <w:t>“</w:t>
      </w:r>
      <w:r w:rsidRPr="1A7F4F01">
        <w:rPr>
          <w:rFonts w:ascii="Times New Roman" w:hAnsi="Times New Roman" w:cs="Times New Roman"/>
          <w:color w:val="000000" w:themeColor="text1"/>
          <w:sz w:val="24"/>
          <w:szCs w:val="24"/>
        </w:rPr>
        <w:t>, tuues sisse viite Euroopa Parlamendi ja nõukogu määrusele (EL) 2019/1020 turujärelevalve ja toodete vastavuse kohta (edaspidi turujärelevalve määrus). Viide turujärelevalve määruse artikli 3 punktile 11 tagab, et rii</w:t>
      </w:r>
      <w:r w:rsidR="001912F9" w:rsidRPr="1A7F4F01">
        <w:rPr>
          <w:rFonts w:ascii="Times New Roman" w:hAnsi="Times New Roman" w:cs="Times New Roman"/>
          <w:color w:val="000000" w:themeColor="text1"/>
          <w:sz w:val="24"/>
          <w:szCs w:val="24"/>
        </w:rPr>
        <w:t>gisiseses</w:t>
      </w:r>
      <w:r w:rsidRPr="1A7F4F01">
        <w:rPr>
          <w:rFonts w:ascii="Times New Roman" w:hAnsi="Times New Roman" w:cs="Times New Roman"/>
          <w:color w:val="000000" w:themeColor="text1"/>
          <w:sz w:val="24"/>
          <w:szCs w:val="24"/>
        </w:rPr>
        <w:t xml:space="preserve"> õiguses kasutatakse ühtlustatud ja E</w:t>
      </w:r>
      <w:r w:rsidR="001912F9" w:rsidRPr="1A7F4F01">
        <w:rPr>
          <w:rFonts w:ascii="Times New Roman" w:hAnsi="Times New Roman" w:cs="Times New Roman"/>
          <w:color w:val="000000" w:themeColor="text1"/>
          <w:sz w:val="24"/>
          <w:szCs w:val="24"/>
        </w:rPr>
        <w:t>Li</w:t>
      </w:r>
      <w:r w:rsidRPr="1A7F4F01">
        <w:rPr>
          <w:rFonts w:ascii="Times New Roman" w:hAnsi="Times New Roman" w:cs="Times New Roman"/>
          <w:color w:val="000000" w:themeColor="text1"/>
          <w:sz w:val="24"/>
          <w:szCs w:val="24"/>
        </w:rPr>
        <w:t xml:space="preserve"> õigusega kooskõlas olevat terminoloogiat. </w:t>
      </w:r>
      <w:r w:rsidRPr="1A7F4F01">
        <w:rPr>
          <w:rFonts w:ascii="Times New Roman" w:eastAsia="Times New Roman" w:hAnsi="Times New Roman" w:cs="Times New Roman"/>
          <w:sz w:val="24"/>
          <w:szCs w:val="24"/>
        </w:rPr>
        <w:t>Selline lähenemine väldib erinevat tõlgendamist ning tagab õigusselguse ja õiguskindluse.</w:t>
      </w:r>
    </w:p>
    <w:p w14:paraId="2A940BF1" w14:textId="77777777" w:rsidR="001A7B37" w:rsidRDefault="001A7B37" w:rsidP="1A7F4F01">
      <w:pPr>
        <w:spacing w:after="0" w:line="276" w:lineRule="auto"/>
        <w:jc w:val="both"/>
        <w:rPr>
          <w:rFonts w:ascii="Times New Roman" w:hAnsi="Times New Roman" w:cs="Times New Roman"/>
          <w:color w:val="000000" w:themeColor="text1"/>
          <w:sz w:val="24"/>
          <w:szCs w:val="24"/>
        </w:rPr>
      </w:pPr>
    </w:p>
    <w:p w14:paraId="68BF5675" w14:textId="036B8E91" w:rsidR="074CBEC8" w:rsidRDefault="074CBEC8"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Turujärelevalve määruse kohaselt on ekspediitorteenuse osutaja majandustegevuses tegutsev füüsiline või juriidiline isik, kes pakub äritegevuse käigus vähemalt kahte järgmistest teenustest: ladustamine, pakendamine, adresseerimine või lähetamine, ilma et tal oleks kauba omandiõigust. </w:t>
      </w:r>
      <w:r w:rsidR="001912F9" w:rsidRPr="1A7F4F01">
        <w:rPr>
          <w:rFonts w:ascii="Times New Roman" w:hAnsi="Times New Roman" w:cs="Times New Roman"/>
          <w:color w:val="000000" w:themeColor="text1"/>
          <w:sz w:val="24"/>
          <w:szCs w:val="24"/>
        </w:rPr>
        <w:t>Nende</w:t>
      </w:r>
      <w:r w:rsidRPr="1A7F4F01">
        <w:rPr>
          <w:rFonts w:ascii="Times New Roman" w:hAnsi="Times New Roman" w:cs="Times New Roman"/>
          <w:color w:val="000000" w:themeColor="text1"/>
          <w:sz w:val="24"/>
          <w:szCs w:val="24"/>
        </w:rPr>
        <w:t xml:space="preserve"> teenuste hulka ei kuulu postiteenused, pakiveoteenused ega muud posti- või kaubaveoteenused. Ekspediitorteenuse osutajaid kasutatakse eelkõige veebikaubanduse tarneahelas, kus nad hoiustavad kaupu, täidavad tellimusi, pakendavad ja saadavad tooteid ning vajaduse korral tegelevad tagastustega. Ne</w:t>
      </w:r>
      <w:r w:rsidR="00422B7B" w:rsidRPr="1A7F4F01">
        <w:rPr>
          <w:rFonts w:ascii="Times New Roman" w:hAnsi="Times New Roman" w:cs="Times New Roman"/>
          <w:color w:val="000000" w:themeColor="text1"/>
          <w:sz w:val="24"/>
          <w:szCs w:val="24"/>
        </w:rPr>
        <w:t>ed</w:t>
      </w:r>
      <w:r w:rsidRPr="1A7F4F01">
        <w:rPr>
          <w:rFonts w:ascii="Times New Roman" w:hAnsi="Times New Roman" w:cs="Times New Roman"/>
          <w:color w:val="000000" w:themeColor="text1"/>
          <w:sz w:val="24"/>
          <w:szCs w:val="24"/>
        </w:rPr>
        <w:t xml:space="preserve"> või</w:t>
      </w:r>
      <w:r w:rsidR="00422B7B" w:rsidRPr="1A7F4F01">
        <w:rPr>
          <w:rFonts w:ascii="Times New Roman" w:hAnsi="Times New Roman" w:cs="Times New Roman"/>
          <w:color w:val="000000" w:themeColor="text1"/>
          <w:sz w:val="24"/>
          <w:szCs w:val="24"/>
        </w:rPr>
        <w:t>vad olla nii</w:t>
      </w:r>
      <w:r w:rsidRPr="1A7F4F01">
        <w:rPr>
          <w:rFonts w:ascii="Times New Roman" w:hAnsi="Times New Roman" w:cs="Times New Roman"/>
          <w:color w:val="000000" w:themeColor="text1"/>
          <w:sz w:val="24"/>
          <w:szCs w:val="24"/>
        </w:rPr>
        <w:t xml:space="preserve"> mikroettevõt</w:t>
      </w:r>
      <w:r w:rsidR="00422B7B" w:rsidRPr="1A7F4F01">
        <w:rPr>
          <w:rFonts w:ascii="Times New Roman" w:hAnsi="Times New Roman" w:cs="Times New Roman"/>
          <w:color w:val="000000" w:themeColor="text1"/>
          <w:sz w:val="24"/>
          <w:szCs w:val="24"/>
        </w:rPr>
        <w:t>ted</w:t>
      </w:r>
      <w:r w:rsidRPr="1A7F4F01">
        <w:rPr>
          <w:rFonts w:ascii="Times New Roman" w:hAnsi="Times New Roman" w:cs="Times New Roman"/>
          <w:color w:val="000000" w:themeColor="text1"/>
          <w:sz w:val="24"/>
          <w:szCs w:val="24"/>
        </w:rPr>
        <w:t xml:space="preserve"> kui ülemaailmse</w:t>
      </w:r>
      <w:r w:rsidR="00422B7B" w:rsidRPr="1A7F4F01">
        <w:rPr>
          <w:rFonts w:ascii="Times New Roman" w:hAnsi="Times New Roman" w:cs="Times New Roman"/>
          <w:color w:val="000000" w:themeColor="text1"/>
          <w:sz w:val="24"/>
          <w:szCs w:val="24"/>
        </w:rPr>
        <w:t>d</w:t>
      </w:r>
      <w:r w:rsidRPr="1A7F4F01">
        <w:rPr>
          <w:rFonts w:ascii="Times New Roman" w:hAnsi="Times New Roman" w:cs="Times New Roman"/>
          <w:color w:val="000000" w:themeColor="text1"/>
          <w:sz w:val="24"/>
          <w:szCs w:val="24"/>
        </w:rPr>
        <w:t xml:space="preserve"> logistikapakkuja</w:t>
      </w:r>
      <w:r w:rsidR="00422B7B" w:rsidRPr="1A7F4F01">
        <w:rPr>
          <w:rFonts w:ascii="Times New Roman" w:hAnsi="Times New Roman" w:cs="Times New Roman"/>
          <w:color w:val="000000" w:themeColor="text1"/>
          <w:sz w:val="24"/>
          <w:szCs w:val="24"/>
        </w:rPr>
        <w:t>d.</w:t>
      </w:r>
    </w:p>
    <w:p w14:paraId="09219986" w14:textId="77777777" w:rsidR="001912F9" w:rsidRDefault="001912F9" w:rsidP="1A7F4F01">
      <w:pPr>
        <w:spacing w:after="0" w:line="276" w:lineRule="auto"/>
        <w:jc w:val="both"/>
        <w:rPr>
          <w:rFonts w:ascii="Times New Roman" w:hAnsi="Times New Roman" w:cs="Times New Roman"/>
          <w:color w:val="000000" w:themeColor="text1"/>
          <w:sz w:val="24"/>
          <w:szCs w:val="24"/>
        </w:rPr>
      </w:pPr>
    </w:p>
    <w:p w14:paraId="755FA1E6" w14:textId="1A1E25F8" w:rsidR="074CBEC8" w:rsidRDefault="074CBEC8"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 xml:space="preserve">Turujärelevalve määruses </w:t>
      </w:r>
      <w:r w:rsidR="00422B7B" w:rsidRPr="1A7F4F01">
        <w:rPr>
          <w:rFonts w:ascii="Times New Roman" w:hAnsi="Times New Roman" w:cs="Times New Roman"/>
          <w:color w:val="000000" w:themeColor="text1"/>
          <w:sz w:val="24"/>
          <w:szCs w:val="24"/>
        </w:rPr>
        <w:t>käsitatakse</w:t>
      </w:r>
      <w:r w:rsidRPr="1A7F4F01">
        <w:rPr>
          <w:rFonts w:ascii="Times New Roman" w:hAnsi="Times New Roman" w:cs="Times New Roman"/>
          <w:color w:val="000000" w:themeColor="text1"/>
          <w:sz w:val="24"/>
          <w:szCs w:val="24"/>
        </w:rPr>
        <w:t xml:space="preserve"> ekspediitorteenuse osutaja</w:t>
      </w:r>
      <w:r w:rsidR="001912F9" w:rsidRPr="1A7F4F01">
        <w:rPr>
          <w:rFonts w:ascii="Times New Roman" w:hAnsi="Times New Roman" w:cs="Times New Roman"/>
          <w:color w:val="000000" w:themeColor="text1"/>
          <w:sz w:val="24"/>
          <w:szCs w:val="24"/>
        </w:rPr>
        <w:t>t</w:t>
      </w:r>
      <w:r w:rsidRPr="1A7F4F01">
        <w:rPr>
          <w:rFonts w:ascii="Times New Roman" w:hAnsi="Times New Roman" w:cs="Times New Roman"/>
          <w:color w:val="000000" w:themeColor="text1"/>
          <w:sz w:val="24"/>
          <w:szCs w:val="24"/>
        </w:rPr>
        <w:t xml:space="preserve"> majandustegevuses osalejana, kellel on kohustus teha turujärelevalveasutustega koostööd kõigi nende käsit</w:t>
      </w:r>
      <w:r w:rsidR="001912F9" w:rsidRPr="1A7F4F01">
        <w:rPr>
          <w:rFonts w:ascii="Times New Roman" w:hAnsi="Times New Roman" w:cs="Times New Roman"/>
          <w:color w:val="000000" w:themeColor="text1"/>
          <w:sz w:val="24"/>
          <w:szCs w:val="24"/>
        </w:rPr>
        <w:t>setavate</w:t>
      </w:r>
      <w:r w:rsidRPr="1A7F4F01">
        <w:rPr>
          <w:rFonts w:ascii="Times New Roman" w:hAnsi="Times New Roman" w:cs="Times New Roman"/>
          <w:color w:val="000000" w:themeColor="text1"/>
          <w:sz w:val="24"/>
          <w:szCs w:val="24"/>
        </w:rPr>
        <w:t xml:space="preserve"> toodete </w:t>
      </w:r>
      <w:r w:rsidR="001912F9" w:rsidRPr="1A7F4F01">
        <w:rPr>
          <w:rFonts w:ascii="Times New Roman" w:hAnsi="Times New Roman" w:cs="Times New Roman"/>
          <w:color w:val="000000" w:themeColor="text1"/>
          <w:sz w:val="24"/>
          <w:szCs w:val="24"/>
        </w:rPr>
        <w:t>puhul</w:t>
      </w:r>
      <w:r w:rsidRPr="1A7F4F01">
        <w:rPr>
          <w:rFonts w:ascii="Times New Roman" w:hAnsi="Times New Roman" w:cs="Times New Roman"/>
          <w:color w:val="000000" w:themeColor="text1"/>
          <w:sz w:val="24"/>
          <w:szCs w:val="24"/>
        </w:rPr>
        <w:t xml:space="preserve">. </w:t>
      </w:r>
      <w:r w:rsidR="001912F9" w:rsidRPr="1A7F4F01">
        <w:rPr>
          <w:rFonts w:ascii="Times New Roman" w:hAnsi="Times New Roman" w:cs="Times New Roman"/>
          <w:color w:val="000000" w:themeColor="text1"/>
          <w:sz w:val="24"/>
          <w:szCs w:val="24"/>
        </w:rPr>
        <w:t>K</w:t>
      </w:r>
      <w:r w:rsidRPr="1A7F4F01">
        <w:rPr>
          <w:rFonts w:ascii="Times New Roman" w:hAnsi="Times New Roman" w:cs="Times New Roman"/>
          <w:color w:val="000000" w:themeColor="text1"/>
          <w:sz w:val="24"/>
          <w:szCs w:val="24"/>
        </w:rPr>
        <w:t>ui toode kuulub määruse artikli 4 kohaldamisalasse ning E</w:t>
      </w:r>
      <w:r w:rsidR="001912F9" w:rsidRPr="1A7F4F01">
        <w:rPr>
          <w:rFonts w:ascii="Times New Roman" w:hAnsi="Times New Roman" w:cs="Times New Roman"/>
          <w:color w:val="000000" w:themeColor="text1"/>
          <w:sz w:val="24"/>
          <w:szCs w:val="24"/>
        </w:rPr>
        <w:t>Lis</w:t>
      </w:r>
      <w:r w:rsidRPr="1A7F4F01">
        <w:rPr>
          <w:rFonts w:ascii="Times New Roman" w:hAnsi="Times New Roman" w:cs="Times New Roman"/>
          <w:color w:val="000000" w:themeColor="text1"/>
          <w:sz w:val="24"/>
          <w:szCs w:val="24"/>
        </w:rPr>
        <w:t xml:space="preserve"> puudub tootja, importija või volitatud esindaja, loetakse liidus asuv ekspediitorteenuse osutaja turujärelevalve määruse tähenduses selleks majandustegevuses osalejaks, kellel lasub vastutus toote vastavuse ja ohutuse tagamise eest. Seetõttu on termin korrektne ülevõtmine vajalik, </w:t>
      </w:r>
      <w:r w:rsidR="001912F9" w:rsidRPr="1A7F4F01">
        <w:rPr>
          <w:rFonts w:ascii="Times New Roman" w:hAnsi="Times New Roman" w:cs="Times New Roman"/>
          <w:color w:val="000000" w:themeColor="text1"/>
          <w:sz w:val="24"/>
          <w:szCs w:val="24"/>
        </w:rPr>
        <w:t xml:space="preserve">et </w:t>
      </w:r>
      <w:r w:rsidRPr="1A7F4F01">
        <w:rPr>
          <w:rFonts w:ascii="Times New Roman" w:hAnsi="Times New Roman" w:cs="Times New Roman"/>
          <w:color w:val="000000" w:themeColor="text1"/>
          <w:sz w:val="24"/>
          <w:szCs w:val="24"/>
        </w:rPr>
        <w:t>välti</w:t>
      </w:r>
      <w:r w:rsidR="001912F9" w:rsidRPr="1A7F4F01">
        <w:rPr>
          <w:rFonts w:ascii="Times New Roman" w:hAnsi="Times New Roman" w:cs="Times New Roman"/>
          <w:color w:val="000000" w:themeColor="text1"/>
          <w:sz w:val="24"/>
          <w:szCs w:val="24"/>
        </w:rPr>
        <w:t>da</w:t>
      </w:r>
      <w:r w:rsidRPr="1A7F4F01">
        <w:rPr>
          <w:rFonts w:ascii="Times New Roman" w:hAnsi="Times New Roman" w:cs="Times New Roman"/>
          <w:color w:val="000000" w:themeColor="text1"/>
          <w:sz w:val="24"/>
          <w:szCs w:val="24"/>
        </w:rPr>
        <w:t xml:space="preserve"> tõlgendus- ja kohaldamisprobleeme</w:t>
      </w:r>
      <w:r w:rsidR="001912F9" w:rsidRPr="1A7F4F01">
        <w:rPr>
          <w:rFonts w:ascii="Times New Roman" w:hAnsi="Times New Roman" w:cs="Times New Roman"/>
          <w:color w:val="000000" w:themeColor="text1"/>
          <w:sz w:val="24"/>
          <w:szCs w:val="24"/>
        </w:rPr>
        <w:t>.</w:t>
      </w:r>
      <w:r w:rsidR="00422B7B" w:rsidRPr="1A7F4F01">
        <w:rPr>
          <w:rFonts w:ascii="Times New Roman" w:hAnsi="Times New Roman" w:cs="Times New Roman"/>
          <w:color w:val="000000" w:themeColor="text1"/>
          <w:sz w:val="24"/>
          <w:szCs w:val="24"/>
        </w:rPr>
        <w:t xml:space="preserve"> Seega kuuluvad</w:t>
      </w:r>
      <w:r w:rsidRPr="1A7F4F01">
        <w:rPr>
          <w:rFonts w:ascii="Times New Roman" w:hAnsi="Times New Roman" w:cs="Times New Roman"/>
          <w:color w:val="000000" w:themeColor="text1"/>
          <w:sz w:val="24"/>
          <w:szCs w:val="24"/>
        </w:rPr>
        <w:t xml:space="preserve"> eelnõu sätete kohaldamisala</w:t>
      </w:r>
      <w:r w:rsidR="00422B7B" w:rsidRPr="1A7F4F01">
        <w:rPr>
          <w:rFonts w:ascii="Times New Roman" w:hAnsi="Times New Roman" w:cs="Times New Roman"/>
          <w:color w:val="000000" w:themeColor="text1"/>
          <w:sz w:val="24"/>
          <w:szCs w:val="24"/>
        </w:rPr>
        <w:t>sse</w:t>
      </w:r>
      <w:r w:rsidRPr="1A7F4F01">
        <w:rPr>
          <w:rFonts w:ascii="Times New Roman" w:hAnsi="Times New Roman" w:cs="Times New Roman"/>
          <w:color w:val="000000" w:themeColor="text1"/>
          <w:sz w:val="24"/>
          <w:szCs w:val="24"/>
        </w:rPr>
        <w:t xml:space="preserve"> kõik isikud ja ettevõtjad, kes oma tegevuse iseloomu järgi täidavad ekspediitorteenuse osutaja ülesandeid, sõltumata nende õiguslikust vormist või tegevuse laadist. </w:t>
      </w:r>
      <w:r w:rsidRPr="1A7F4F01">
        <w:rPr>
          <w:rFonts w:ascii="Times New Roman" w:eastAsia="Times New Roman" w:hAnsi="Times New Roman" w:cs="Times New Roman"/>
          <w:sz w:val="24"/>
          <w:szCs w:val="24"/>
        </w:rPr>
        <w:t>Selline lähenemine võimaldab rakendada turujärelevalvet järjepidevalt kogu tarneahelas</w:t>
      </w:r>
      <w:r w:rsidRPr="1A7F4F01">
        <w:rPr>
          <w:rFonts w:ascii="Times New Roman" w:hAnsi="Times New Roman" w:cs="Times New Roman"/>
          <w:color w:val="000000" w:themeColor="text1"/>
          <w:sz w:val="24"/>
          <w:szCs w:val="24"/>
        </w:rPr>
        <w:t xml:space="preserve"> ning tagab toodete ohutuse ning vastavusnõuete järgimise. Ühtlasi toetab see ettevõtjate õiguskindlust, vähendades riski, et erinevad õigusaktid kasutavad erinevaid termineid sama tegevuse kirjeldamiseks.</w:t>
      </w:r>
    </w:p>
    <w:p w14:paraId="09833B8F" w14:textId="77777777" w:rsidR="001A7B37" w:rsidRDefault="001A7B37" w:rsidP="1A7F4F01">
      <w:pPr>
        <w:spacing w:after="0" w:line="276" w:lineRule="auto"/>
        <w:jc w:val="both"/>
        <w:rPr>
          <w:rFonts w:ascii="Times New Roman" w:hAnsi="Times New Roman" w:cs="Times New Roman"/>
          <w:color w:val="000000" w:themeColor="text1"/>
          <w:sz w:val="24"/>
          <w:szCs w:val="24"/>
        </w:rPr>
      </w:pPr>
    </w:p>
    <w:p w14:paraId="46DB6B67" w14:textId="6D07EE4E" w:rsidR="074CBEC8" w:rsidRDefault="074CBEC8" w:rsidP="1A7F4F01">
      <w:pPr>
        <w:spacing w:after="0" w:line="276" w:lineRule="auto"/>
        <w:jc w:val="both"/>
        <w:rPr>
          <w:rFonts w:ascii="Times New Roman" w:hAnsi="Times New Roman" w:cs="Times New Roman"/>
          <w:color w:val="000000" w:themeColor="text1"/>
          <w:sz w:val="24"/>
          <w:szCs w:val="24"/>
        </w:rPr>
      </w:pPr>
      <w:r w:rsidRPr="1A7F4F01">
        <w:rPr>
          <w:rFonts w:ascii="Times New Roman" w:hAnsi="Times New Roman" w:cs="Times New Roman"/>
          <w:color w:val="000000" w:themeColor="text1"/>
          <w:sz w:val="24"/>
          <w:szCs w:val="24"/>
        </w:rPr>
        <w:t>Ekspediitorteenuse osutaja termini ülevõtmine toetab E</w:t>
      </w:r>
      <w:r w:rsidR="001912F9" w:rsidRPr="1A7F4F01">
        <w:rPr>
          <w:rFonts w:ascii="Times New Roman" w:hAnsi="Times New Roman" w:cs="Times New Roman"/>
          <w:color w:val="000000" w:themeColor="text1"/>
          <w:sz w:val="24"/>
          <w:szCs w:val="24"/>
        </w:rPr>
        <w:t>Li</w:t>
      </w:r>
      <w:r w:rsidRPr="1A7F4F01">
        <w:rPr>
          <w:rFonts w:ascii="Times New Roman" w:hAnsi="Times New Roman" w:cs="Times New Roman"/>
          <w:color w:val="000000" w:themeColor="text1"/>
          <w:sz w:val="24"/>
          <w:szCs w:val="24"/>
        </w:rPr>
        <w:t xml:space="preserve"> õigusest tulenevate kohustuste nõuetekohast rakendamist ning tagab, et liikmesriigid kasutavad turujärelevalve määruse tähenduses ühtseid termineid. Sellega võetakse üle jäätmete raamdirektiivi artikli 3 punkt 4f.</w:t>
      </w:r>
    </w:p>
    <w:p w14:paraId="0D33D3E3" w14:textId="77777777" w:rsidR="001912F9" w:rsidRDefault="001912F9" w:rsidP="1A7F4F01">
      <w:pPr>
        <w:spacing w:after="0" w:line="276" w:lineRule="auto"/>
        <w:jc w:val="both"/>
        <w:rPr>
          <w:rFonts w:ascii="Times New Roman" w:hAnsi="Times New Roman" w:cs="Times New Roman"/>
          <w:b/>
          <w:bCs/>
          <w:color w:val="000000" w:themeColor="text1"/>
          <w:sz w:val="24"/>
          <w:szCs w:val="24"/>
        </w:rPr>
      </w:pPr>
    </w:p>
    <w:p w14:paraId="1A6F93CB" w14:textId="7C265F2A" w:rsidR="63E4B7D1" w:rsidRDefault="05DBE21C" w:rsidP="1A7F4F01">
      <w:pPr>
        <w:spacing w:after="0" w:line="276" w:lineRule="auto"/>
        <w:jc w:val="both"/>
        <w:rPr>
          <w:rFonts w:ascii="Times New Roman" w:hAnsi="Times New Roman" w:cs="Times New Roman"/>
          <w:b/>
          <w:bCs/>
          <w:color w:val="000000" w:themeColor="text1"/>
          <w:sz w:val="24"/>
          <w:szCs w:val="24"/>
        </w:rPr>
      </w:pPr>
      <w:r w:rsidRPr="1A7F4F01">
        <w:rPr>
          <w:rFonts w:ascii="Times New Roman" w:hAnsi="Times New Roman" w:cs="Times New Roman"/>
          <w:b/>
          <w:bCs/>
          <w:color w:val="000000" w:themeColor="text1"/>
          <w:sz w:val="24"/>
          <w:szCs w:val="24"/>
        </w:rPr>
        <w:t>JäätS</w:t>
      </w:r>
      <w:r w:rsidR="001912F9" w:rsidRPr="1A7F4F01">
        <w:rPr>
          <w:rFonts w:ascii="Times New Roman" w:hAnsi="Times New Roman" w:cs="Times New Roman"/>
          <w:b/>
          <w:bCs/>
          <w:color w:val="000000" w:themeColor="text1"/>
          <w:sz w:val="24"/>
          <w:szCs w:val="24"/>
        </w:rPr>
        <w:t xml:space="preserve">i </w:t>
      </w:r>
      <w:r w:rsidR="52FFE767" w:rsidRPr="1A7F4F01">
        <w:rPr>
          <w:rFonts w:ascii="Times New Roman" w:hAnsi="Times New Roman" w:cs="Times New Roman"/>
          <w:b/>
          <w:bCs/>
          <w:color w:val="000000" w:themeColor="text1"/>
          <w:sz w:val="24"/>
          <w:szCs w:val="24"/>
        </w:rPr>
        <w:t>§ 26</w:t>
      </w:r>
      <w:r w:rsidR="52FFE767" w:rsidRPr="1A7F4F01">
        <w:rPr>
          <w:rFonts w:ascii="Times New Roman" w:hAnsi="Times New Roman" w:cs="Times New Roman"/>
          <w:b/>
          <w:bCs/>
          <w:color w:val="000000" w:themeColor="text1"/>
          <w:sz w:val="24"/>
          <w:szCs w:val="24"/>
          <w:vertAlign w:val="superscript"/>
        </w:rPr>
        <w:t>25</w:t>
      </w:r>
    </w:p>
    <w:p w14:paraId="6FA6569A" w14:textId="4B0A488F" w:rsidR="63E4B7D1" w:rsidRDefault="13633F98" w:rsidP="1A7F4F01">
      <w:pPr>
        <w:spacing w:after="0" w:line="276" w:lineRule="auto"/>
        <w:jc w:val="both"/>
        <w:rPr>
          <w:rFonts w:ascii="Times New Roman" w:hAnsi="Times New Roman" w:cs="Times New Roman"/>
          <w:color w:val="000000" w:themeColor="text1"/>
          <w:sz w:val="24"/>
          <w:szCs w:val="24"/>
        </w:rPr>
      </w:pPr>
      <w:r w:rsidRPr="1A7F4F01">
        <w:rPr>
          <w:rFonts w:ascii="Times New Roman" w:eastAsia="Times New Roman" w:hAnsi="Times New Roman" w:cs="Times New Roman"/>
          <w:sz w:val="24"/>
          <w:szCs w:val="24"/>
        </w:rPr>
        <w:t xml:space="preserve">Säte </w:t>
      </w:r>
      <w:r w:rsidR="3FC324D5" w:rsidRPr="1A7F4F01">
        <w:rPr>
          <w:rFonts w:ascii="Times New Roman" w:eastAsia="Times New Roman" w:hAnsi="Times New Roman" w:cs="Times New Roman"/>
          <w:sz w:val="24"/>
          <w:szCs w:val="24"/>
        </w:rPr>
        <w:t xml:space="preserve">reguleerib ekspediitorteenuse osutaja hoolsuskohustust ning </w:t>
      </w:r>
      <w:r w:rsidR="3FC324D5" w:rsidRPr="073CD1F7">
        <w:rPr>
          <w:rFonts w:ascii="Times New Roman" w:eastAsia="Times New Roman" w:hAnsi="Times New Roman" w:cs="Times New Roman"/>
          <w:sz w:val="24"/>
          <w:szCs w:val="24"/>
        </w:rPr>
        <w:t>tekstiiltoodete</w:t>
      </w:r>
      <w:r w:rsidR="3FC324D5" w:rsidRPr="1A7F4F01">
        <w:rPr>
          <w:rFonts w:ascii="Times New Roman" w:eastAsia="Times New Roman" w:hAnsi="Times New Roman" w:cs="Times New Roman"/>
          <w:sz w:val="24"/>
          <w:szCs w:val="24"/>
        </w:rPr>
        <w:t xml:space="preserve"> tootja vastutust esitatud teabe õigsuse eest. Sätte eesmärk on tagada, et laiendatud </w:t>
      </w:r>
      <w:r w:rsidR="0E72B8E9" w:rsidRPr="1A7F4F01">
        <w:rPr>
          <w:rFonts w:ascii="Times New Roman" w:eastAsia="Times New Roman" w:hAnsi="Times New Roman" w:cs="Times New Roman"/>
          <w:sz w:val="24"/>
          <w:szCs w:val="24"/>
        </w:rPr>
        <w:t>tootja</w:t>
      </w:r>
      <w:r w:rsidR="3FC324D5" w:rsidRPr="1A7F4F01">
        <w:rPr>
          <w:rFonts w:ascii="Times New Roman" w:eastAsia="Times New Roman" w:hAnsi="Times New Roman" w:cs="Times New Roman"/>
          <w:sz w:val="24"/>
          <w:szCs w:val="24"/>
        </w:rPr>
        <w:t>vastutuse nõuete täitmist kontrollitakse ka logistikateenuste tasandil</w:t>
      </w:r>
      <w:r w:rsidR="001912F9" w:rsidRPr="1A7F4F01">
        <w:rPr>
          <w:rFonts w:ascii="Times New Roman" w:eastAsia="Times New Roman" w:hAnsi="Times New Roman" w:cs="Times New Roman"/>
          <w:sz w:val="24"/>
          <w:szCs w:val="24"/>
        </w:rPr>
        <w:t>,</w:t>
      </w:r>
      <w:r w:rsidR="3FC324D5" w:rsidRPr="1A7F4F01">
        <w:rPr>
          <w:rFonts w:ascii="Times New Roman" w:eastAsia="Times New Roman" w:hAnsi="Times New Roman" w:cs="Times New Roman"/>
          <w:sz w:val="24"/>
          <w:szCs w:val="24"/>
        </w:rPr>
        <w:t xml:space="preserve"> ning vältida olukordi, kus nõuetele mittevastavad </w:t>
      </w:r>
      <w:r w:rsidR="62684E83" w:rsidRPr="073CD1F7">
        <w:rPr>
          <w:rFonts w:ascii="Times New Roman" w:eastAsia="Times New Roman" w:hAnsi="Times New Roman" w:cs="Times New Roman"/>
          <w:sz w:val="24"/>
          <w:szCs w:val="24"/>
        </w:rPr>
        <w:t xml:space="preserve">tekstiiltoodete </w:t>
      </w:r>
      <w:r w:rsidR="3FC324D5" w:rsidRPr="1A7F4F01">
        <w:rPr>
          <w:rFonts w:ascii="Times New Roman" w:eastAsia="Times New Roman" w:hAnsi="Times New Roman" w:cs="Times New Roman"/>
          <w:sz w:val="24"/>
          <w:szCs w:val="24"/>
        </w:rPr>
        <w:t xml:space="preserve">tootjad kasutavad ekspediitorteenuseid oma toodete turule toomiseks. Säte lähtub vajadusest tugevdada järelevalvet e-kaubanduse ja piiriülese müügi </w:t>
      </w:r>
      <w:r w:rsidR="001912F9" w:rsidRPr="1A7F4F01">
        <w:rPr>
          <w:rFonts w:ascii="Times New Roman" w:eastAsia="Times New Roman" w:hAnsi="Times New Roman" w:cs="Times New Roman"/>
          <w:sz w:val="24"/>
          <w:szCs w:val="24"/>
        </w:rPr>
        <w:t>üle,</w:t>
      </w:r>
      <w:r w:rsidR="3FC324D5" w:rsidRPr="1A7F4F01">
        <w:rPr>
          <w:rFonts w:ascii="Times New Roman" w:eastAsia="Times New Roman" w:hAnsi="Times New Roman" w:cs="Times New Roman"/>
          <w:sz w:val="24"/>
          <w:szCs w:val="24"/>
        </w:rPr>
        <w:t xml:space="preserve"> kus traditsioonilised kontrollimehhanismid ei pruugi olla piisavad. Ekspediitorteenuse osutajale pannakse kohustus rakendada mõistlikke meetmeid, et hinnata tootja esitatud teabe usaldusväärsust, samas säilib vastutus teabe õigsuse eest tootjal endal.</w:t>
      </w:r>
    </w:p>
    <w:p w14:paraId="7CD2E910" w14:textId="77777777" w:rsidR="00903228" w:rsidRDefault="00903228" w:rsidP="1A7F4F01">
      <w:pPr>
        <w:spacing w:after="0" w:line="276" w:lineRule="auto"/>
        <w:jc w:val="both"/>
        <w:rPr>
          <w:rFonts w:ascii="Times New Roman" w:eastAsia="Times New Roman" w:hAnsi="Times New Roman" w:cs="Times New Roman"/>
          <w:sz w:val="24"/>
          <w:szCs w:val="24"/>
        </w:rPr>
      </w:pPr>
    </w:p>
    <w:p w14:paraId="617B3346" w14:textId="6B76C153" w:rsidR="63E4B7D1" w:rsidRDefault="3FC324D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Lõike 1 kohaselt peab ekspediitorteenuse osutaja tegema kõik endast oleneva, et hinnata </w:t>
      </w:r>
      <w:r w:rsidR="62426A02" w:rsidRPr="073CD1F7">
        <w:rPr>
          <w:rFonts w:ascii="Times New Roman" w:eastAsia="Times New Roman" w:hAnsi="Times New Roman" w:cs="Times New Roman"/>
          <w:sz w:val="24"/>
          <w:szCs w:val="24"/>
        </w:rPr>
        <w:t xml:space="preserve">tekstiiltoodete </w:t>
      </w:r>
      <w:r w:rsidRPr="1A7F4F01">
        <w:rPr>
          <w:rFonts w:ascii="Times New Roman" w:eastAsia="Times New Roman" w:hAnsi="Times New Roman" w:cs="Times New Roman"/>
          <w:sz w:val="24"/>
          <w:szCs w:val="24"/>
        </w:rPr>
        <w:t xml:space="preserve">tootjalt saadud teabe usaldusväärsust ja täielikkust enne teenuse osutamise alustamist. Selleks võib ta kasutada avalikke ametlikke andmebaase, internetipõhiseid </w:t>
      </w:r>
      <w:r w:rsidRPr="1A7F4F01">
        <w:rPr>
          <w:rFonts w:ascii="Times New Roman" w:eastAsia="Times New Roman" w:hAnsi="Times New Roman" w:cs="Times New Roman"/>
          <w:sz w:val="24"/>
          <w:szCs w:val="24"/>
        </w:rPr>
        <w:lastRenderedPageBreak/>
        <w:t xml:space="preserve">kasutajaliideseid ning tootja esitatud lisadokumente. Tegemist </w:t>
      </w:r>
      <w:r w:rsidR="001912F9" w:rsidRPr="1A7F4F01">
        <w:rPr>
          <w:rFonts w:ascii="Times New Roman" w:eastAsia="Times New Roman" w:hAnsi="Times New Roman" w:cs="Times New Roman"/>
          <w:sz w:val="24"/>
          <w:szCs w:val="24"/>
        </w:rPr>
        <w:t>on</w:t>
      </w:r>
      <w:r w:rsidRPr="1A7F4F01">
        <w:rPr>
          <w:rFonts w:ascii="Times New Roman" w:eastAsia="Times New Roman" w:hAnsi="Times New Roman" w:cs="Times New Roman"/>
          <w:sz w:val="24"/>
          <w:szCs w:val="24"/>
        </w:rPr>
        <w:t xml:space="preserve"> hoolsuskohustusega, mis peab olema proportsionaalne ja teostatav.</w:t>
      </w:r>
    </w:p>
    <w:p w14:paraId="5838D7BC" w14:textId="77777777" w:rsidR="00401341" w:rsidRDefault="00401341" w:rsidP="1A7F4F01">
      <w:pPr>
        <w:spacing w:after="0" w:line="276" w:lineRule="auto"/>
        <w:jc w:val="both"/>
        <w:rPr>
          <w:rFonts w:ascii="Times New Roman" w:eastAsia="Times New Roman" w:hAnsi="Times New Roman" w:cs="Times New Roman"/>
          <w:sz w:val="24"/>
          <w:szCs w:val="24"/>
        </w:rPr>
      </w:pPr>
    </w:p>
    <w:p w14:paraId="1B7FD8F2" w14:textId="674BE39E" w:rsidR="001A7B37" w:rsidRDefault="3FC324D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Lõige 2 sätestab, et § 26</w:t>
      </w:r>
      <w:r w:rsidRPr="1A7F4F01">
        <w:rPr>
          <w:rFonts w:ascii="Times New Roman" w:eastAsia="Times New Roman" w:hAnsi="Times New Roman" w:cs="Times New Roman"/>
          <w:sz w:val="24"/>
          <w:szCs w:val="24"/>
          <w:vertAlign w:val="superscript"/>
        </w:rPr>
        <w:t>2</w:t>
      </w:r>
      <w:r w:rsidR="73766087" w:rsidRPr="1A7F4F01">
        <w:rPr>
          <w:rFonts w:ascii="Times New Roman" w:eastAsia="Times New Roman" w:hAnsi="Times New Roman" w:cs="Times New Roman"/>
          <w:sz w:val="24"/>
          <w:szCs w:val="24"/>
          <w:vertAlign w:val="superscript"/>
        </w:rPr>
        <w:t>3</w:t>
      </w:r>
      <w:r w:rsidRPr="1A7F4F01">
        <w:rPr>
          <w:rFonts w:ascii="Times New Roman" w:eastAsia="Times New Roman" w:hAnsi="Times New Roman" w:cs="Times New Roman"/>
          <w:sz w:val="24"/>
          <w:szCs w:val="24"/>
        </w:rPr>
        <w:t xml:space="preserve"> </w:t>
      </w:r>
      <w:r w:rsidR="51A0C739" w:rsidRPr="1A7F4F01">
        <w:rPr>
          <w:rFonts w:ascii="Times New Roman" w:eastAsia="Times New Roman" w:hAnsi="Times New Roman" w:cs="Times New Roman"/>
          <w:sz w:val="24"/>
          <w:szCs w:val="24"/>
        </w:rPr>
        <w:t xml:space="preserve">lõikes 1 </w:t>
      </w:r>
      <w:r w:rsidRPr="1A7F4F01">
        <w:rPr>
          <w:rFonts w:ascii="Times New Roman" w:eastAsia="Times New Roman" w:hAnsi="Times New Roman" w:cs="Times New Roman"/>
          <w:sz w:val="24"/>
          <w:szCs w:val="24"/>
        </w:rPr>
        <w:t xml:space="preserve">nimetatud teabe õigsuse eest vastutab </w:t>
      </w:r>
      <w:r w:rsidR="456A3165" w:rsidRPr="073CD1F7">
        <w:rPr>
          <w:rFonts w:ascii="Times New Roman" w:eastAsia="Times New Roman" w:hAnsi="Times New Roman" w:cs="Times New Roman"/>
          <w:sz w:val="24"/>
          <w:szCs w:val="24"/>
        </w:rPr>
        <w:t>tekstiiltoodete</w:t>
      </w:r>
      <w:r w:rsidRPr="073CD1F7">
        <w:rPr>
          <w:rFonts w:ascii="Times New Roman" w:eastAsia="Times New Roman" w:hAnsi="Times New Roman" w:cs="Times New Roman"/>
          <w:sz w:val="24"/>
          <w:szCs w:val="24"/>
        </w:rPr>
        <w:t xml:space="preserve"> tootja.</w:t>
      </w:r>
      <w:r w:rsidRPr="1A7F4F01">
        <w:rPr>
          <w:rFonts w:ascii="Times New Roman" w:eastAsia="Times New Roman" w:hAnsi="Times New Roman" w:cs="Times New Roman"/>
          <w:sz w:val="24"/>
          <w:szCs w:val="24"/>
        </w:rPr>
        <w:t xml:space="preserve"> See tähendab, et kuigi ekspediitorteenuse osutaja peab rakendama kontrollimeetmeid, ei kanna ta vastutust ebaõigete andmete esitamise eest, kui ta on tegutsenud nõuetekohase hoolsusega.</w:t>
      </w:r>
      <w:r w:rsidR="44E57DD4" w:rsidRPr="1A7F4F01">
        <w:rPr>
          <w:rFonts w:ascii="Times New Roman" w:eastAsia="Times New Roman" w:hAnsi="Times New Roman" w:cs="Times New Roman"/>
          <w:sz w:val="24"/>
          <w:szCs w:val="24"/>
        </w:rPr>
        <w:t xml:space="preserve"> </w:t>
      </w:r>
      <w:r w:rsidR="44E57DD4" w:rsidRPr="073CD1F7">
        <w:rPr>
          <w:rFonts w:ascii="Times New Roman" w:eastAsia="Times New Roman" w:hAnsi="Times New Roman" w:cs="Times New Roman"/>
          <w:sz w:val="24"/>
          <w:szCs w:val="24"/>
        </w:rPr>
        <w:t>T</w:t>
      </w:r>
      <w:r w:rsidR="1345FDAC" w:rsidRPr="073CD1F7">
        <w:rPr>
          <w:rFonts w:ascii="Times New Roman" w:eastAsia="Times New Roman" w:hAnsi="Times New Roman" w:cs="Times New Roman"/>
          <w:sz w:val="24"/>
          <w:szCs w:val="24"/>
        </w:rPr>
        <w:t>ekstiiltoodete t</w:t>
      </w:r>
      <w:r w:rsidR="44E57DD4" w:rsidRPr="073CD1F7">
        <w:rPr>
          <w:rFonts w:ascii="Times New Roman" w:eastAsia="Times New Roman" w:hAnsi="Times New Roman" w:cs="Times New Roman"/>
          <w:sz w:val="24"/>
          <w:szCs w:val="24"/>
        </w:rPr>
        <w:t>ootja</w:t>
      </w:r>
      <w:r w:rsidR="44E57DD4" w:rsidRPr="1A7F4F01">
        <w:rPr>
          <w:rFonts w:ascii="Times New Roman" w:eastAsia="Times New Roman" w:hAnsi="Times New Roman" w:cs="Times New Roman"/>
          <w:sz w:val="24"/>
          <w:szCs w:val="24"/>
        </w:rPr>
        <w:t xml:space="preserve"> on kohustatud ekspediitorteenuse osutaja nõudmisel ebaõige, puuduliku või aegunud teabe viivitamata parandama, täiendama või ajakohastama.</w:t>
      </w:r>
      <w:r w:rsidR="007153C7">
        <w:rPr>
          <w:rFonts w:ascii="Times New Roman" w:eastAsia="Times New Roman" w:hAnsi="Times New Roman" w:cs="Times New Roman"/>
          <w:sz w:val="24"/>
          <w:szCs w:val="24"/>
        </w:rPr>
        <w:t xml:space="preserve"> T</w:t>
      </w:r>
      <w:r w:rsidR="007153C7" w:rsidRPr="007153C7">
        <w:rPr>
          <w:rFonts w:ascii="Times New Roman" w:eastAsia="Times New Roman" w:hAnsi="Times New Roman" w:cs="Times New Roman"/>
          <w:sz w:val="24"/>
          <w:szCs w:val="24"/>
        </w:rPr>
        <w:t>eabe õigsuse eest vastutamine tootja poolt ei kõrvalda teenuseosutaja enda hoolsuskohustust.</w:t>
      </w:r>
    </w:p>
    <w:p w14:paraId="57F85F33" w14:textId="77777777" w:rsidR="007153C7" w:rsidRDefault="007153C7" w:rsidP="1A7F4F01">
      <w:pPr>
        <w:spacing w:after="0" w:line="276" w:lineRule="auto"/>
        <w:jc w:val="both"/>
        <w:rPr>
          <w:rFonts w:ascii="Times New Roman" w:eastAsia="Times New Roman" w:hAnsi="Times New Roman" w:cs="Times New Roman"/>
          <w:sz w:val="24"/>
          <w:szCs w:val="24"/>
        </w:rPr>
      </w:pPr>
    </w:p>
    <w:p w14:paraId="2B7AB208" w14:textId="513CF303" w:rsidR="63E4B7D1" w:rsidRDefault="3FC324D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Lõike 3 kohaselt peab ekspediitorteenuse osutaja reageerima, kui tal tekib piisav alus arvata, et tootja esitatud teave on ebaõige, puudulik või aegunud. Sellisel juhul tuleb tootjalt nõuda teabe viivitamatut parandamist, täiendamist või ajakohastamist. See loob mehhanismi vigade ja rikkumiste kiireks kõrvaldamiseks.</w:t>
      </w:r>
    </w:p>
    <w:p w14:paraId="367586E5" w14:textId="77777777" w:rsidR="001A7B37" w:rsidRDefault="001A7B37" w:rsidP="1A7F4F01">
      <w:pPr>
        <w:spacing w:after="0" w:line="276" w:lineRule="auto"/>
        <w:jc w:val="both"/>
        <w:rPr>
          <w:rFonts w:ascii="Times New Roman" w:eastAsia="Times New Roman" w:hAnsi="Times New Roman" w:cs="Times New Roman"/>
          <w:sz w:val="24"/>
          <w:szCs w:val="24"/>
        </w:rPr>
      </w:pPr>
    </w:p>
    <w:p w14:paraId="592E8984" w14:textId="08484D8A" w:rsidR="63E4B7D1" w:rsidRDefault="3FC324D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Lõi</w:t>
      </w:r>
      <w:r w:rsidR="00422B7B" w:rsidRPr="1A7F4F01">
        <w:rPr>
          <w:rFonts w:ascii="Times New Roman" w:eastAsia="Times New Roman" w:hAnsi="Times New Roman" w:cs="Times New Roman"/>
          <w:sz w:val="24"/>
          <w:szCs w:val="24"/>
        </w:rPr>
        <w:t>k</w:t>
      </w:r>
      <w:r w:rsidRPr="1A7F4F01">
        <w:rPr>
          <w:rFonts w:ascii="Times New Roman" w:eastAsia="Times New Roman" w:hAnsi="Times New Roman" w:cs="Times New Roman"/>
          <w:sz w:val="24"/>
          <w:szCs w:val="24"/>
        </w:rPr>
        <w:t xml:space="preserve">e 4 </w:t>
      </w:r>
      <w:r w:rsidR="00422B7B" w:rsidRPr="1A7F4F01">
        <w:rPr>
          <w:rFonts w:ascii="Times New Roman" w:eastAsia="Times New Roman" w:hAnsi="Times New Roman" w:cs="Times New Roman"/>
          <w:sz w:val="24"/>
          <w:szCs w:val="24"/>
        </w:rPr>
        <w:t>kohaselt peab ekspediitorteenuse osutaja peatama teenuse osutamise</w:t>
      </w:r>
      <w:r w:rsidRPr="1A7F4F01">
        <w:rPr>
          <w:rFonts w:ascii="Times New Roman" w:eastAsia="Times New Roman" w:hAnsi="Times New Roman" w:cs="Times New Roman"/>
          <w:sz w:val="24"/>
          <w:szCs w:val="24"/>
        </w:rPr>
        <w:t>, kui tootja ei täida teabe parandamise või täiendamise kohustust. See on oluline täitemeede, mis takistab nõuetele mittevastavate toodete edasist pakkumist lõppkasutajatele liidus.</w:t>
      </w:r>
    </w:p>
    <w:p w14:paraId="355FF430" w14:textId="77777777" w:rsidR="001A7B37" w:rsidRDefault="001A7B37" w:rsidP="1A7F4F01">
      <w:pPr>
        <w:spacing w:after="0" w:line="276" w:lineRule="auto"/>
        <w:jc w:val="both"/>
        <w:rPr>
          <w:rFonts w:ascii="Times New Roman" w:eastAsia="Times New Roman" w:hAnsi="Times New Roman" w:cs="Times New Roman"/>
          <w:sz w:val="24"/>
          <w:szCs w:val="24"/>
        </w:rPr>
      </w:pPr>
    </w:p>
    <w:p w14:paraId="6C79B148" w14:textId="39A375F8" w:rsidR="63E4B7D1" w:rsidRDefault="3FC324D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Lõike 5 </w:t>
      </w:r>
      <w:r w:rsidR="00422B7B" w:rsidRPr="1A7F4F01">
        <w:rPr>
          <w:rFonts w:ascii="Times New Roman" w:eastAsia="Times New Roman" w:hAnsi="Times New Roman" w:cs="Times New Roman"/>
          <w:sz w:val="24"/>
          <w:szCs w:val="24"/>
        </w:rPr>
        <w:t xml:space="preserve">järgi </w:t>
      </w:r>
      <w:r w:rsidRPr="1A7F4F01">
        <w:rPr>
          <w:rFonts w:ascii="Times New Roman" w:eastAsia="Times New Roman" w:hAnsi="Times New Roman" w:cs="Times New Roman"/>
          <w:sz w:val="24"/>
          <w:szCs w:val="24"/>
        </w:rPr>
        <w:t>tuleb tootjat teavitada teenuse peatamise põhjustest. See tagab menetlusliku läbipaistvuse</w:t>
      </w:r>
      <w:r w:rsidR="00422B7B" w:rsidRPr="1A7F4F01">
        <w:rPr>
          <w:rFonts w:ascii="Times New Roman" w:eastAsia="Times New Roman" w:hAnsi="Times New Roman" w:cs="Times New Roman"/>
          <w:sz w:val="24"/>
          <w:szCs w:val="24"/>
        </w:rPr>
        <w:t>,</w:t>
      </w:r>
      <w:r w:rsidRPr="1A7F4F01">
        <w:rPr>
          <w:rFonts w:ascii="Times New Roman" w:eastAsia="Times New Roman" w:hAnsi="Times New Roman" w:cs="Times New Roman"/>
          <w:sz w:val="24"/>
          <w:szCs w:val="24"/>
        </w:rPr>
        <w:t xml:space="preserve"> annab tootjale võimaluse </w:t>
      </w:r>
      <w:r w:rsidR="00CF4EE1" w:rsidRPr="1A7F4F01">
        <w:rPr>
          <w:rFonts w:ascii="Times New Roman" w:eastAsia="Times New Roman" w:hAnsi="Times New Roman" w:cs="Times New Roman"/>
          <w:sz w:val="24"/>
          <w:szCs w:val="24"/>
        </w:rPr>
        <w:t xml:space="preserve">kõrvaldada </w:t>
      </w:r>
      <w:r w:rsidRPr="1A7F4F01">
        <w:rPr>
          <w:rFonts w:ascii="Times New Roman" w:eastAsia="Times New Roman" w:hAnsi="Times New Roman" w:cs="Times New Roman"/>
          <w:sz w:val="24"/>
          <w:szCs w:val="24"/>
        </w:rPr>
        <w:t>rikkumi</w:t>
      </w:r>
      <w:r w:rsidR="00CF4EE1" w:rsidRPr="1A7F4F01">
        <w:rPr>
          <w:rFonts w:ascii="Times New Roman" w:eastAsia="Times New Roman" w:hAnsi="Times New Roman" w:cs="Times New Roman"/>
          <w:sz w:val="24"/>
          <w:szCs w:val="24"/>
        </w:rPr>
        <w:t>n</w:t>
      </w:r>
      <w:r w:rsidRPr="1A7F4F01">
        <w:rPr>
          <w:rFonts w:ascii="Times New Roman" w:eastAsia="Times New Roman" w:hAnsi="Times New Roman" w:cs="Times New Roman"/>
          <w:sz w:val="24"/>
          <w:szCs w:val="24"/>
        </w:rPr>
        <w:t xml:space="preserve">e ja </w:t>
      </w:r>
      <w:r w:rsidR="00CF4EE1" w:rsidRPr="1A7F4F01">
        <w:rPr>
          <w:rFonts w:ascii="Times New Roman" w:eastAsia="Times New Roman" w:hAnsi="Times New Roman" w:cs="Times New Roman"/>
          <w:sz w:val="24"/>
          <w:szCs w:val="24"/>
        </w:rPr>
        <w:t xml:space="preserve">jätkata </w:t>
      </w:r>
      <w:r w:rsidRPr="1A7F4F01">
        <w:rPr>
          <w:rFonts w:ascii="Times New Roman" w:eastAsia="Times New Roman" w:hAnsi="Times New Roman" w:cs="Times New Roman"/>
          <w:sz w:val="24"/>
          <w:szCs w:val="24"/>
        </w:rPr>
        <w:t>teenuse kasutamist.</w:t>
      </w:r>
    </w:p>
    <w:p w14:paraId="586ED33B" w14:textId="4980C763" w:rsidR="073CD1F7" w:rsidRDefault="073CD1F7" w:rsidP="073CD1F7">
      <w:pPr>
        <w:spacing w:after="0" w:line="276" w:lineRule="auto"/>
        <w:jc w:val="both"/>
        <w:rPr>
          <w:rFonts w:ascii="Times New Roman" w:eastAsia="Times New Roman" w:hAnsi="Times New Roman" w:cs="Times New Roman"/>
          <w:sz w:val="24"/>
          <w:szCs w:val="24"/>
        </w:rPr>
      </w:pPr>
    </w:p>
    <w:p w14:paraId="0D02E337" w14:textId="571DDD23" w:rsidR="3C868D04" w:rsidRDefault="3C868D04"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Lõikega 6 võetakse üle jäätmete raamdirektiivi artikli 22a lõige 17. Kui ekspediitorteenuse osutaja peatab käesoleva paragrahvi alusel tootjale teenuse osutamise, peab tootjale olema tagatud võimalus peatamine kohtus vaidlustada. Tootjal on õigus pöörduda ühe sellise liikmesriigi kohtusse, kus ekspediitorteenuse osutaja on asutatud. Säte tagab tootjale õiguskaitsevõimaluse ekspediitorteenuse osutaja poolt direktiivist tuleneva kohustuse täitmisel rakendatud teenuse peatamise vastu.</w:t>
      </w:r>
    </w:p>
    <w:p w14:paraId="419A84B5" w14:textId="77777777" w:rsidR="00903228" w:rsidRDefault="00903228" w:rsidP="1A7F4F01">
      <w:pPr>
        <w:spacing w:after="0" w:line="276" w:lineRule="auto"/>
        <w:jc w:val="both"/>
        <w:rPr>
          <w:rFonts w:ascii="Times New Roman" w:eastAsia="Times New Roman" w:hAnsi="Times New Roman" w:cs="Times New Roman"/>
          <w:sz w:val="24"/>
          <w:szCs w:val="24"/>
        </w:rPr>
      </w:pPr>
    </w:p>
    <w:p w14:paraId="7DA2851E" w14:textId="0CD3BFFC" w:rsidR="63E4B7D1" w:rsidRDefault="3FC324D5"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 xml:space="preserve">Kokkuvõttes loob säte tasakaalustatud süsteemi, kus ekspediitorteenuse osutajal on kohustus rakendada mõistlikke kontrollimeetmeid, kuid vastutus teabe õigsuse eest jääb tootjale. </w:t>
      </w:r>
      <w:r w:rsidR="00903228" w:rsidRPr="1A7F4F01">
        <w:rPr>
          <w:rFonts w:ascii="Times New Roman" w:eastAsia="Times New Roman" w:hAnsi="Times New Roman" w:cs="Times New Roman"/>
          <w:sz w:val="24"/>
          <w:szCs w:val="24"/>
        </w:rPr>
        <w:t>See</w:t>
      </w:r>
      <w:r w:rsidRPr="1A7F4F01">
        <w:rPr>
          <w:rFonts w:ascii="Times New Roman" w:eastAsia="Times New Roman" w:hAnsi="Times New Roman" w:cs="Times New Roman"/>
          <w:sz w:val="24"/>
          <w:szCs w:val="24"/>
        </w:rPr>
        <w:t xml:space="preserve"> aitab tõkestada nõuetele mittevastavate toodete turule jõudmist, tugevdab laiendatud </w:t>
      </w:r>
      <w:r w:rsidR="00401341">
        <w:rPr>
          <w:rFonts w:ascii="Times New Roman" w:eastAsia="Times New Roman" w:hAnsi="Times New Roman" w:cs="Times New Roman"/>
          <w:sz w:val="24"/>
          <w:szCs w:val="24"/>
        </w:rPr>
        <w:t>tootja</w:t>
      </w:r>
      <w:r w:rsidRPr="1A7F4F01">
        <w:rPr>
          <w:rFonts w:ascii="Times New Roman" w:eastAsia="Times New Roman" w:hAnsi="Times New Roman" w:cs="Times New Roman"/>
          <w:sz w:val="24"/>
          <w:szCs w:val="24"/>
        </w:rPr>
        <w:t>vastutuse süsteemi toimimist ning toetab ausat konkurentsi ja keskkonnakaitset.</w:t>
      </w:r>
      <w:r w:rsidR="1054DC1C" w:rsidRPr="1A7F4F01">
        <w:rPr>
          <w:rFonts w:ascii="Times New Roman" w:hAnsi="Times New Roman" w:cs="Times New Roman"/>
          <w:color w:val="000000" w:themeColor="text1"/>
          <w:sz w:val="24"/>
          <w:szCs w:val="24"/>
        </w:rPr>
        <w:t xml:space="preserve"> </w:t>
      </w:r>
      <w:r w:rsidR="3317EEC0" w:rsidRPr="1A7F4F01">
        <w:rPr>
          <w:rFonts w:ascii="Times New Roman" w:hAnsi="Times New Roman" w:cs="Times New Roman"/>
          <w:color w:val="000000" w:themeColor="text1"/>
          <w:sz w:val="24"/>
          <w:szCs w:val="24"/>
        </w:rPr>
        <w:t>Säte</w:t>
      </w:r>
      <w:r w:rsidR="6D5B5192" w:rsidRPr="1A7F4F01">
        <w:rPr>
          <w:rFonts w:ascii="Times New Roman" w:hAnsi="Times New Roman" w:cs="Times New Roman"/>
          <w:color w:val="000000" w:themeColor="text1"/>
          <w:sz w:val="24"/>
          <w:szCs w:val="24"/>
        </w:rPr>
        <w:t xml:space="preserve"> aitab tagada, et </w:t>
      </w:r>
      <w:r w:rsidR="00401341">
        <w:rPr>
          <w:rFonts w:ascii="Times New Roman" w:hAnsi="Times New Roman" w:cs="Times New Roman"/>
          <w:color w:val="000000" w:themeColor="text1"/>
          <w:sz w:val="24"/>
          <w:szCs w:val="24"/>
        </w:rPr>
        <w:t>liidus</w:t>
      </w:r>
      <w:r w:rsidR="6D5B5192" w:rsidRPr="1A7F4F01">
        <w:rPr>
          <w:rFonts w:ascii="Times New Roman" w:hAnsi="Times New Roman" w:cs="Times New Roman"/>
          <w:color w:val="000000" w:themeColor="text1"/>
          <w:sz w:val="24"/>
          <w:szCs w:val="24"/>
        </w:rPr>
        <w:t xml:space="preserve"> lõppkasutajateni jõuavad vaid sellised </w:t>
      </w:r>
      <w:r w:rsidR="6D5B5192" w:rsidRPr="073CD1F7">
        <w:rPr>
          <w:rFonts w:ascii="Times New Roman" w:hAnsi="Times New Roman" w:cs="Times New Roman"/>
          <w:color w:val="000000" w:themeColor="text1"/>
          <w:sz w:val="24"/>
          <w:szCs w:val="24"/>
        </w:rPr>
        <w:t>tekstiiltooted</w:t>
      </w:r>
      <w:r w:rsidR="6D5B5192" w:rsidRPr="1A7F4F01">
        <w:rPr>
          <w:rFonts w:ascii="Times New Roman" w:hAnsi="Times New Roman" w:cs="Times New Roman"/>
          <w:color w:val="000000" w:themeColor="text1"/>
          <w:sz w:val="24"/>
          <w:szCs w:val="24"/>
        </w:rPr>
        <w:t xml:space="preserve">, mille tootjad on </w:t>
      </w:r>
      <w:r w:rsidR="00401341">
        <w:rPr>
          <w:rFonts w:ascii="Times New Roman" w:hAnsi="Times New Roman" w:cs="Times New Roman"/>
          <w:color w:val="000000" w:themeColor="text1"/>
          <w:sz w:val="24"/>
          <w:szCs w:val="24"/>
        </w:rPr>
        <w:t xml:space="preserve">tootjate </w:t>
      </w:r>
      <w:r w:rsidR="462AFE3D" w:rsidRPr="1A7F4F01">
        <w:rPr>
          <w:rFonts w:ascii="Times New Roman" w:hAnsi="Times New Roman" w:cs="Times New Roman"/>
          <w:color w:val="000000" w:themeColor="text1"/>
          <w:sz w:val="24"/>
          <w:szCs w:val="24"/>
        </w:rPr>
        <w:t>registris</w:t>
      </w:r>
      <w:r w:rsidR="6D5B5192" w:rsidRPr="1A7F4F01">
        <w:rPr>
          <w:rFonts w:ascii="Times New Roman" w:hAnsi="Times New Roman" w:cs="Times New Roman"/>
          <w:color w:val="000000" w:themeColor="text1"/>
          <w:sz w:val="24"/>
          <w:szCs w:val="24"/>
        </w:rPr>
        <w:t xml:space="preserve"> registreeritud ja täidavad kõiki kohustusi. Säte tugevdab tootjate ja ekspediitorteenuse osutajate </w:t>
      </w:r>
      <w:r w:rsidR="00CF4EE1" w:rsidRPr="1A7F4F01">
        <w:rPr>
          <w:rFonts w:ascii="Times New Roman" w:hAnsi="Times New Roman" w:cs="Times New Roman"/>
          <w:color w:val="000000" w:themeColor="text1"/>
          <w:sz w:val="24"/>
          <w:szCs w:val="24"/>
        </w:rPr>
        <w:t xml:space="preserve">koostööd </w:t>
      </w:r>
      <w:r w:rsidR="6D5B5192" w:rsidRPr="1A7F4F01">
        <w:rPr>
          <w:rFonts w:ascii="Times New Roman" w:hAnsi="Times New Roman" w:cs="Times New Roman"/>
          <w:color w:val="000000" w:themeColor="text1"/>
          <w:sz w:val="24"/>
          <w:szCs w:val="24"/>
        </w:rPr>
        <w:t>ning toetab turujärelevalve süsteemi toimimist.</w:t>
      </w:r>
      <w:r w:rsidR="78B6382B" w:rsidRPr="1A7F4F01">
        <w:rPr>
          <w:rFonts w:ascii="Times New Roman" w:hAnsi="Times New Roman" w:cs="Times New Roman"/>
          <w:color w:val="000000" w:themeColor="text1"/>
          <w:sz w:val="24"/>
          <w:szCs w:val="24"/>
        </w:rPr>
        <w:t xml:space="preserve"> </w:t>
      </w:r>
      <w:r w:rsidR="78B6382B" w:rsidRPr="1A7F4F01">
        <w:rPr>
          <w:rFonts w:ascii="Times New Roman" w:hAnsi="Times New Roman" w:cs="Times New Roman"/>
          <w:sz w:val="24"/>
          <w:szCs w:val="24"/>
        </w:rPr>
        <w:t>Sellega võetakse üle jäätmete raamdirektiivi artikli 22a punkt 16.</w:t>
      </w:r>
    </w:p>
    <w:p w14:paraId="58386B0F" w14:textId="77777777" w:rsidR="00CF4EE1" w:rsidRDefault="00CF4EE1" w:rsidP="1A7F4F01">
      <w:pPr>
        <w:spacing w:after="0" w:line="276" w:lineRule="auto"/>
        <w:jc w:val="both"/>
        <w:rPr>
          <w:rFonts w:ascii="Times New Roman" w:hAnsi="Times New Roman" w:cs="Times New Roman"/>
          <w:b/>
          <w:bCs/>
          <w:sz w:val="24"/>
          <w:szCs w:val="24"/>
        </w:rPr>
      </w:pPr>
    </w:p>
    <w:p w14:paraId="58A6C450" w14:textId="6FF8C158" w:rsidR="007B4890" w:rsidRDefault="6E20F012" w:rsidP="1A7F4F01">
      <w:pPr>
        <w:spacing w:after="0" w:line="276" w:lineRule="auto"/>
        <w:jc w:val="both"/>
        <w:rPr>
          <w:rFonts w:ascii="Times New Roman" w:hAnsi="Times New Roman" w:cs="Times New Roman"/>
          <w:b/>
          <w:bCs/>
          <w:sz w:val="24"/>
          <w:szCs w:val="24"/>
        </w:rPr>
      </w:pPr>
      <w:r w:rsidRPr="1A7F4F01">
        <w:rPr>
          <w:rFonts w:ascii="Times New Roman" w:hAnsi="Times New Roman" w:cs="Times New Roman"/>
          <w:b/>
          <w:bCs/>
          <w:sz w:val="24"/>
          <w:szCs w:val="24"/>
        </w:rPr>
        <w:t>JäätS</w:t>
      </w:r>
      <w:r w:rsidR="00903228" w:rsidRPr="1A7F4F01">
        <w:rPr>
          <w:rFonts w:ascii="Times New Roman" w:hAnsi="Times New Roman" w:cs="Times New Roman"/>
          <w:b/>
          <w:bCs/>
          <w:sz w:val="24"/>
          <w:szCs w:val="24"/>
        </w:rPr>
        <w:t>i</w:t>
      </w:r>
      <w:r w:rsidR="00F73085" w:rsidRPr="1A7F4F01">
        <w:rPr>
          <w:rFonts w:ascii="Times New Roman" w:hAnsi="Times New Roman" w:cs="Times New Roman"/>
          <w:b/>
          <w:bCs/>
          <w:sz w:val="24"/>
          <w:szCs w:val="24"/>
        </w:rPr>
        <w:t xml:space="preserve"> § 31 </w:t>
      </w:r>
      <w:r w:rsidR="00066B80" w:rsidRPr="1A7F4F01">
        <w:rPr>
          <w:rFonts w:ascii="Times New Roman" w:hAnsi="Times New Roman" w:cs="Times New Roman"/>
          <w:b/>
          <w:bCs/>
          <w:sz w:val="24"/>
          <w:szCs w:val="24"/>
        </w:rPr>
        <w:t>lõige 1</w:t>
      </w:r>
      <w:r w:rsidR="2920DCA1" w:rsidRPr="1A7F4F01">
        <w:rPr>
          <w:rFonts w:ascii="Times New Roman" w:hAnsi="Times New Roman" w:cs="Times New Roman"/>
          <w:b/>
          <w:bCs/>
          <w:sz w:val="24"/>
          <w:szCs w:val="24"/>
        </w:rPr>
        <w:t xml:space="preserve"> (muutmine)</w:t>
      </w:r>
    </w:p>
    <w:p w14:paraId="2C5DC853" w14:textId="4CD45950" w:rsidR="007B4890" w:rsidRDefault="69EB2B85"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sz w:val="24"/>
          <w:szCs w:val="24"/>
        </w:rPr>
        <w:t>Muudatusega</w:t>
      </w:r>
      <w:r w:rsidR="007D1F27" w:rsidRPr="1A7F4F01">
        <w:rPr>
          <w:rFonts w:ascii="Times New Roman" w:hAnsi="Times New Roman" w:cs="Times New Roman"/>
          <w:sz w:val="24"/>
          <w:szCs w:val="24"/>
        </w:rPr>
        <w:t xml:space="preserve"> täpsusta</w:t>
      </w:r>
      <w:r w:rsidR="1A3E2E4E" w:rsidRPr="1A7F4F01">
        <w:rPr>
          <w:rFonts w:ascii="Times New Roman" w:hAnsi="Times New Roman" w:cs="Times New Roman"/>
          <w:sz w:val="24"/>
          <w:szCs w:val="24"/>
        </w:rPr>
        <w:t>takse</w:t>
      </w:r>
      <w:r w:rsidR="007D1F27" w:rsidRPr="1A7F4F01">
        <w:rPr>
          <w:rFonts w:ascii="Times New Roman" w:hAnsi="Times New Roman" w:cs="Times New Roman"/>
          <w:sz w:val="24"/>
          <w:szCs w:val="24"/>
        </w:rPr>
        <w:t xml:space="preserve">, et kohaliku omavalitsuse üksus </w:t>
      </w:r>
      <w:r w:rsidR="002C6395" w:rsidRPr="1A7F4F01">
        <w:rPr>
          <w:rFonts w:ascii="Times New Roman" w:hAnsi="Times New Roman" w:cs="Times New Roman"/>
          <w:sz w:val="24"/>
          <w:szCs w:val="24"/>
        </w:rPr>
        <w:t xml:space="preserve">tagab liigiti kogumiseks vajaliku taristu olemasolu ning liigiti kogumise punktide piisava katvuse. </w:t>
      </w:r>
      <w:r w:rsidR="00DD25D9" w:rsidRPr="1A7F4F01">
        <w:rPr>
          <w:rFonts w:ascii="Times New Roman" w:hAnsi="Times New Roman" w:cs="Times New Roman"/>
          <w:sz w:val="24"/>
          <w:szCs w:val="24"/>
        </w:rPr>
        <w:t xml:space="preserve">Säte võtab üle jäätmete raamdirektiivi </w:t>
      </w:r>
      <w:r w:rsidR="00383B63" w:rsidRPr="1A7F4F01">
        <w:rPr>
          <w:rFonts w:ascii="Times New Roman" w:hAnsi="Times New Roman" w:cs="Times New Roman"/>
          <w:sz w:val="24"/>
          <w:szCs w:val="24"/>
        </w:rPr>
        <w:t>artikli 11 lõike 1 kolmanda lõigu järele lisatud lõigu</w:t>
      </w:r>
      <w:r w:rsidR="00195520" w:rsidRPr="1A7F4F01">
        <w:rPr>
          <w:rFonts w:ascii="Times New Roman" w:hAnsi="Times New Roman" w:cs="Times New Roman"/>
          <w:sz w:val="24"/>
          <w:szCs w:val="24"/>
        </w:rPr>
        <w:t xml:space="preserve">. </w:t>
      </w:r>
      <w:r w:rsidR="160CBF3E" w:rsidRPr="073CD1F7">
        <w:rPr>
          <w:rFonts w:ascii="Times New Roman" w:hAnsi="Times New Roman" w:cs="Times New Roman"/>
          <w:sz w:val="24"/>
          <w:szCs w:val="24"/>
        </w:rPr>
        <w:t>Jäätmete raamd</w:t>
      </w:r>
      <w:r w:rsidR="00195520" w:rsidRPr="073CD1F7">
        <w:rPr>
          <w:rFonts w:ascii="Times New Roman" w:hAnsi="Times New Roman" w:cs="Times New Roman"/>
          <w:sz w:val="24"/>
          <w:szCs w:val="24"/>
        </w:rPr>
        <w:t>irektiivist</w:t>
      </w:r>
      <w:r w:rsidR="00195520" w:rsidRPr="1A7F4F01">
        <w:rPr>
          <w:rFonts w:ascii="Times New Roman" w:hAnsi="Times New Roman" w:cs="Times New Roman"/>
          <w:sz w:val="24"/>
          <w:szCs w:val="24"/>
        </w:rPr>
        <w:t xml:space="preserve"> tulenev kohustus tagada jäätmete liigiti kogumiseks vajaliku taristu olemasolu ja piisav katvus võetakse Eesti õigusesse üle kohaliku omavalitsuse üksuse tasandil, kuna jäätmehoolduse korraldamine on kohaliku omavalitsuse ülesanne kohaliku omavalitsuse korralduse seaduse § </w:t>
      </w:r>
      <w:r w:rsidR="00195520" w:rsidRPr="1A7F4F01">
        <w:rPr>
          <w:rFonts w:ascii="Times New Roman" w:hAnsi="Times New Roman" w:cs="Times New Roman"/>
          <w:sz w:val="24"/>
          <w:szCs w:val="24"/>
        </w:rPr>
        <w:lastRenderedPageBreak/>
        <w:t>6 l</w:t>
      </w:r>
      <w:r w:rsidR="00903228" w:rsidRPr="1A7F4F01">
        <w:rPr>
          <w:rFonts w:ascii="Times New Roman" w:hAnsi="Times New Roman" w:cs="Times New Roman"/>
          <w:sz w:val="24"/>
          <w:szCs w:val="24"/>
        </w:rPr>
        <w:t>õike</w:t>
      </w:r>
      <w:r w:rsidR="00195520" w:rsidRPr="1A7F4F01">
        <w:rPr>
          <w:rFonts w:ascii="Times New Roman" w:hAnsi="Times New Roman" w:cs="Times New Roman"/>
          <w:sz w:val="24"/>
          <w:szCs w:val="24"/>
        </w:rPr>
        <w:t xml:space="preserve"> 1 p</w:t>
      </w:r>
      <w:r w:rsidR="00903228" w:rsidRPr="1A7F4F01">
        <w:rPr>
          <w:rFonts w:ascii="Times New Roman" w:hAnsi="Times New Roman" w:cs="Times New Roman"/>
          <w:sz w:val="24"/>
          <w:szCs w:val="24"/>
        </w:rPr>
        <w:t>unkti </w:t>
      </w:r>
      <w:r w:rsidR="00195520" w:rsidRPr="1A7F4F01">
        <w:rPr>
          <w:rFonts w:ascii="Times New Roman" w:hAnsi="Times New Roman" w:cs="Times New Roman"/>
          <w:sz w:val="24"/>
          <w:szCs w:val="24"/>
        </w:rPr>
        <w:t xml:space="preserve">2 alusel. </w:t>
      </w:r>
      <w:r w:rsidR="00A25D78" w:rsidRPr="1A7F4F01">
        <w:rPr>
          <w:rFonts w:ascii="Times New Roman" w:hAnsi="Times New Roman" w:cs="Times New Roman"/>
          <w:sz w:val="24"/>
          <w:szCs w:val="24"/>
        </w:rPr>
        <w:t>Riik sätestab seaduse tasandil liigiti kogumise üld</w:t>
      </w:r>
      <w:r w:rsidR="00903228" w:rsidRPr="1A7F4F01">
        <w:rPr>
          <w:rFonts w:ascii="Times New Roman" w:hAnsi="Times New Roman" w:cs="Times New Roman"/>
          <w:sz w:val="24"/>
          <w:szCs w:val="24"/>
        </w:rPr>
        <w:t xml:space="preserve">ise </w:t>
      </w:r>
      <w:r w:rsidR="00A25D78" w:rsidRPr="1A7F4F01">
        <w:rPr>
          <w:rFonts w:ascii="Times New Roman" w:hAnsi="Times New Roman" w:cs="Times New Roman"/>
          <w:sz w:val="24"/>
          <w:szCs w:val="24"/>
        </w:rPr>
        <w:t xml:space="preserve">kohustuse, kuid katvuse ja taristu kriteeriumid kehtestab kohalik omavalitsus oma jäätmekavas, mis on omavalitsusele siduv rakendusdokument. </w:t>
      </w:r>
      <w:r w:rsidR="00903228" w:rsidRPr="1A7F4F01">
        <w:rPr>
          <w:rFonts w:ascii="Times New Roman" w:hAnsi="Times New Roman" w:cs="Times New Roman"/>
          <w:sz w:val="24"/>
          <w:szCs w:val="24"/>
        </w:rPr>
        <w:t>K</w:t>
      </w:r>
      <w:r w:rsidR="007751E9" w:rsidRPr="1A7F4F01">
        <w:rPr>
          <w:rFonts w:ascii="Times New Roman" w:hAnsi="Times New Roman" w:cs="Times New Roman"/>
          <w:sz w:val="24"/>
          <w:szCs w:val="24"/>
        </w:rPr>
        <w:t xml:space="preserve">ohaliku omavalitsuse jaoks võrreldes senisega midagi ei muutu, kuna </w:t>
      </w:r>
      <w:r w:rsidR="00864448" w:rsidRPr="1A7F4F01">
        <w:rPr>
          <w:rFonts w:ascii="Times New Roman" w:hAnsi="Times New Roman" w:cs="Times New Roman"/>
          <w:sz w:val="24"/>
          <w:szCs w:val="24"/>
        </w:rPr>
        <w:t>omavalitsus korraldab jätkuvalt jäätmete liigiti kogumist ning taristu olemasolu jäätmejaamade ja avalike kogumispunktide kaudu. Säte ei puuduta laiendatud tootjavastutuse kohustusi</w:t>
      </w:r>
      <w:r w:rsidR="00D7261E" w:rsidRPr="1A7F4F01">
        <w:rPr>
          <w:rFonts w:ascii="Times New Roman" w:hAnsi="Times New Roman" w:cs="Times New Roman"/>
          <w:sz w:val="24"/>
          <w:szCs w:val="24"/>
        </w:rPr>
        <w:t xml:space="preserve"> ega tähenda, et kohaliku omavalitsuse üksus peab jäätmevaldajatele rajama jäätmemajasid või pakkuma konteinereid. Kohaliku omavalitsuse üksus tagab taristu olemasolu korraldusliku tegevuse</w:t>
      </w:r>
      <w:r w:rsidR="00903228" w:rsidRPr="1A7F4F01">
        <w:rPr>
          <w:rFonts w:ascii="Times New Roman" w:hAnsi="Times New Roman" w:cs="Times New Roman"/>
          <w:sz w:val="24"/>
          <w:szCs w:val="24"/>
        </w:rPr>
        <w:t>ga</w:t>
      </w:r>
      <w:r w:rsidR="00D7261E" w:rsidRPr="1A7F4F01">
        <w:rPr>
          <w:rFonts w:ascii="Times New Roman" w:hAnsi="Times New Roman" w:cs="Times New Roman"/>
          <w:sz w:val="24"/>
          <w:szCs w:val="24"/>
        </w:rPr>
        <w:t>, sealhulgas korraldatud jäätmeveo korraldamise</w:t>
      </w:r>
      <w:r w:rsidR="00903228" w:rsidRPr="1A7F4F01">
        <w:rPr>
          <w:rFonts w:ascii="Times New Roman" w:hAnsi="Times New Roman" w:cs="Times New Roman"/>
          <w:sz w:val="24"/>
          <w:szCs w:val="24"/>
        </w:rPr>
        <w:t>ga</w:t>
      </w:r>
      <w:r w:rsidR="00D7261E" w:rsidRPr="1A7F4F01">
        <w:rPr>
          <w:rFonts w:ascii="Times New Roman" w:hAnsi="Times New Roman" w:cs="Times New Roman"/>
          <w:sz w:val="24"/>
          <w:szCs w:val="24"/>
        </w:rPr>
        <w:t xml:space="preserve">. </w:t>
      </w:r>
      <w:r w:rsidR="00BC0E41" w:rsidRPr="1A7F4F01">
        <w:rPr>
          <w:rFonts w:ascii="Times New Roman" w:hAnsi="Times New Roman" w:cs="Times New Roman"/>
          <w:sz w:val="24"/>
          <w:szCs w:val="24"/>
        </w:rPr>
        <w:t>Selline lahendus vastab direktiivi nõudele ning Eesti jäätmevaldkonna senisele kompetentsijaotusele.</w:t>
      </w:r>
    </w:p>
    <w:p w14:paraId="3A8B6087" w14:textId="77777777" w:rsidR="00903228" w:rsidRDefault="00903228" w:rsidP="1A7F4F01">
      <w:pPr>
        <w:spacing w:after="0" w:line="276" w:lineRule="auto"/>
        <w:jc w:val="both"/>
        <w:rPr>
          <w:rFonts w:ascii="Times New Roman" w:hAnsi="Times New Roman" w:cs="Times New Roman"/>
          <w:b/>
          <w:bCs/>
          <w:sz w:val="24"/>
          <w:szCs w:val="24"/>
        </w:rPr>
      </w:pPr>
    </w:p>
    <w:p w14:paraId="30DEF911" w14:textId="6F240E08" w:rsidR="783E2758" w:rsidRDefault="00CA1E7E" w:rsidP="1A7F4F01">
      <w:pPr>
        <w:spacing w:after="0" w:line="276" w:lineRule="auto"/>
        <w:jc w:val="both"/>
        <w:rPr>
          <w:rFonts w:ascii="Times New Roman" w:eastAsia="Times New Roman" w:hAnsi="Times New Roman" w:cs="Times New Roman"/>
          <w:sz w:val="24"/>
          <w:szCs w:val="24"/>
        </w:rPr>
      </w:pPr>
      <w:r w:rsidRPr="1A7F4F01">
        <w:rPr>
          <w:rFonts w:ascii="Times New Roman" w:hAnsi="Times New Roman" w:cs="Times New Roman"/>
          <w:b/>
          <w:bCs/>
          <w:sz w:val="24"/>
          <w:szCs w:val="24"/>
        </w:rPr>
        <w:t>JäätS</w:t>
      </w:r>
      <w:r w:rsidR="00903228" w:rsidRPr="1A7F4F01">
        <w:rPr>
          <w:rFonts w:ascii="Times New Roman" w:hAnsi="Times New Roman" w:cs="Times New Roman"/>
          <w:b/>
          <w:bCs/>
          <w:sz w:val="24"/>
          <w:szCs w:val="24"/>
        </w:rPr>
        <w:t>i</w:t>
      </w:r>
      <w:r w:rsidR="783E2758" w:rsidRPr="1A7F4F01">
        <w:rPr>
          <w:rFonts w:ascii="Times New Roman" w:hAnsi="Times New Roman" w:cs="Times New Roman"/>
          <w:b/>
          <w:bCs/>
          <w:sz w:val="24"/>
          <w:szCs w:val="24"/>
        </w:rPr>
        <w:t xml:space="preserve"> § 31 lõige 3</w:t>
      </w:r>
      <w:r w:rsidR="10082A5C" w:rsidRPr="1A7F4F01">
        <w:rPr>
          <w:rFonts w:ascii="Times New Roman" w:hAnsi="Times New Roman" w:cs="Times New Roman"/>
          <w:b/>
          <w:bCs/>
          <w:sz w:val="24"/>
          <w:szCs w:val="24"/>
        </w:rPr>
        <w:t xml:space="preserve"> (muutmine)</w:t>
      </w:r>
    </w:p>
    <w:p w14:paraId="2CAE4246" w14:textId="2CC9DB3B" w:rsidR="783E2758" w:rsidRDefault="48794B4B" w:rsidP="1A7F4F01">
      <w:pPr>
        <w:spacing w:after="0" w:line="276" w:lineRule="auto"/>
        <w:jc w:val="both"/>
      </w:pPr>
      <w:r w:rsidRPr="1A7F4F01">
        <w:rPr>
          <w:rFonts w:ascii="Times New Roman" w:eastAsia="Times New Roman" w:hAnsi="Times New Roman" w:cs="Times New Roman"/>
          <w:sz w:val="24"/>
          <w:szCs w:val="24"/>
        </w:rPr>
        <w:t>Muudatuse kohaselt ei hõlma kohaliku omavalitsuse korraldatav liigiti kogumine enam kõiki tekstiilijäätmeid, vaid üksnes sellis</w:t>
      </w:r>
      <w:r w:rsidR="0AD3D94B" w:rsidRPr="1A7F4F01">
        <w:rPr>
          <w:rFonts w:ascii="Times New Roman" w:eastAsia="Times New Roman" w:hAnsi="Times New Roman" w:cs="Times New Roman"/>
          <w:sz w:val="24"/>
          <w:szCs w:val="24"/>
        </w:rPr>
        <w:t>e muu</w:t>
      </w:r>
      <w:r w:rsidRPr="1A7F4F01">
        <w:rPr>
          <w:rFonts w:ascii="Times New Roman" w:eastAsia="Times New Roman" w:hAnsi="Times New Roman" w:cs="Times New Roman"/>
          <w:sz w:val="24"/>
          <w:szCs w:val="24"/>
        </w:rPr>
        <w:t xml:space="preserve"> </w:t>
      </w:r>
      <w:r w:rsidRPr="073CD1F7">
        <w:rPr>
          <w:rFonts w:ascii="Times New Roman" w:eastAsia="Times New Roman" w:hAnsi="Times New Roman" w:cs="Times New Roman"/>
          <w:sz w:val="24"/>
          <w:szCs w:val="24"/>
        </w:rPr>
        <w:t>tekstiil</w:t>
      </w:r>
      <w:r w:rsidR="0D4D9030" w:rsidRPr="073CD1F7">
        <w:rPr>
          <w:rFonts w:ascii="Times New Roman" w:eastAsia="Times New Roman" w:hAnsi="Times New Roman" w:cs="Times New Roman"/>
          <w:sz w:val="24"/>
          <w:szCs w:val="24"/>
        </w:rPr>
        <w:t>toote</w:t>
      </w:r>
      <w:r w:rsidRPr="1A7F4F01">
        <w:rPr>
          <w:rFonts w:ascii="Times New Roman" w:eastAsia="Times New Roman" w:hAnsi="Times New Roman" w:cs="Times New Roman"/>
          <w:sz w:val="24"/>
          <w:szCs w:val="24"/>
        </w:rPr>
        <w:t xml:space="preserve">, mis ei kuulu </w:t>
      </w:r>
      <w:r w:rsidR="6577073D" w:rsidRPr="1A7F4F01">
        <w:rPr>
          <w:rFonts w:ascii="Times New Roman" w:eastAsia="Times New Roman" w:hAnsi="Times New Roman" w:cs="Times New Roman"/>
          <w:color w:val="000000" w:themeColor="text1"/>
          <w:sz w:val="24"/>
          <w:szCs w:val="24"/>
        </w:rPr>
        <w:t>JäätSi</w:t>
      </w:r>
      <w:r w:rsidR="37D13B82" w:rsidRPr="1A7F4F01">
        <w:rPr>
          <w:rFonts w:ascii="Times New Roman" w:eastAsia="Times New Roman" w:hAnsi="Times New Roman" w:cs="Times New Roman"/>
          <w:color w:val="000000" w:themeColor="text1"/>
          <w:sz w:val="24"/>
          <w:szCs w:val="24"/>
        </w:rPr>
        <w:t xml:space="preserve"> § 25 lõike </w:t>
      </w:r>
      <w:r w:rsidR="3F9B6888" w:rsidRPr="1A7F4F01">
        <w:rPr>
          <w:rFonts w:ascii="Times New Roman" w:eastAsia="Times New Roman" w:hAnsi="Times New Roman" w:cs="Times New Roman"/>
          <w:color w:val="000000" w:themeColor="text1"/>
          <w:sz w:val="24"/>
          <w:szCs w:val="24"/>
        </w:rPr>
        <w:t>3</w:t>
      </w:r>
      <w:r w:rsidR="37D13B82" w:rsidRPr="1A7F4F01">
        <w:rPr>
          <w:rFonts w:ascii="Times New Roman" w:eastAsia="Times New Roman" w:hAnsi="Times New Roman" w:cs="Times New Roman"/>
          <w:color w:val="000000" w:themeColor="text1"/>
          <w:sz w:val="24"/>
          <w:szCs w:val="24"/>
        </w:rPr>
        <w:t xml:space="preserve"> punktis 11 nimetatud</w:t>
      </w:r>
      <w:r w:rsidRPr="1A7F4F01">
        <w:rPr>
          <w:rFonts w:ascii="Times New Roman" w:eastAsia="Times New Roman" w:hAnsi="Times New Roman" w:cs="Times New Roman"/>
          <w:sz w:val="24"/>
          <w:szCs w:val="24"/>
        </w:rPr>
        <w:t xml:space="preserve"> </w:t>
      </w:r>
      <w:r w:rsidRPr="073CD1F7">
        <w:rPr>
          <w:rFonts w:ascii="Times New Roman" w:eastAsia="Times New Roman" w:hAnsi="Times New Roman" w:cs="Times New Roman"/>
          <w:sz w:val="24"/>
          <w:szCs w:val="24"/>
        </w:rPr>
        <w:t>tekstiiltoodete</w:t>
      </w:r>
      <w:r w:rsidRPr="1A7F4F01">
        <w:rPr>
          <w:rFonts w:ascii="Times New Roman" w:eastAsia="Times New Roman" w:hAnsi="Times New Roman" w:cs="Times New Roman"/>
          <w:sz w:val="24"/>
          <w:szCs w:val="24"/>
        </w:rPr>
        <w:t xml:space="preserve"> hulka. </w:t>
      </w:r>
      <w:r w:rsidR="26EBAFFB" w:rsidRPr="1A7F4F01">
        <w:rPr>
          <w:rFonts w:ascii="Times New Roman" w:hAnsi="Times New Roman" w:cs="Times New Roman"/>
          <w:sz w:val="24"/>
          <w:szCs w:val="24"/>
        </w:rPr>
        <w:t>JäätSi § 25</w:t>
      </w:r>
      <w:r w:rsidR="26EBAFFB" w:rsidRPr="1A7F4F01">
        <w:rPr>
          <w:rFonts w:ascii="Times New Roman" w:hAnsi="Times New Roman" w:cs="Times New Roman"/>
          <w:sz w:val="24"/>
          <w:szCs w:val="24"/>
          <w:vertAlign w:val="superscript"/>
        </w:rPr>
        <w:t xml:space="preserve">5 </w:t>
      </w:r>
      <w:r w:rsidR="26EBAFFB" w:rsidRPr="1A7F4F01">
        <w:rPr>
          <w:rFonts w:ascii="Times New Roman" w:eastAsia="Times New Roman" w:hAnsi="Times New Roman" w:cs="Times New Roman"/>
          <w:sz w:val="24"/>
          <w:szCs w:val="24"/>
        </w:rPr>
        <w:t xml:space="preserve">lõikes 8 antakse muu </w:t>
      </w:r>
      <w:r w:rsidR="26EBAFFB" w:rsidRPr="073CD1F7">
        <w:rPr>
          <w:rFonts w:ascii="Times New Roman" w:eastAsia="Times New Roman" w:hAnsi="Times New Roman" w:cs="Times New Roman"/>
          <w:sz w:val="24"/>
          <w:szCs w:val="24"/>
        </w:rPr>
        <w:t>tekstiil</w:t>
      </w:r>
      <w:r w:rsidR="4BA78BC9" w:rsidRPr="073CD1F7">
        <w:rPr>
          <w:rFonts w:ascii="Times New Roman" w:eastAsia="Times New Roman" w:hAnsi="Times New Roman" w:cs="Times New Roman"/>
          <w:sz w:val="24"/>
          <w:szCs w:val="24"/>
        </w:rPr>
        <w:t>toote</w:t>
      </w:r>
      <w:r w:rsidR="26EBAFFB" w:rsidRPr="1A7F4F01">
        <w:rPr>
          <w:rFonts w:ascii="Times New Roman" w:eastAsia="Times New Roman" w:hAnsi="Times New Roman" w:cs="Times New Roman"/>
          <w:sz w:val="24"/>
          <w:szCs w:val="24"/>
        </w:rPr>
        <w:t xml:space="preserve"> </w:t>
      </w:r>
      <w:r w:rsidR="5DF9B169" w:rsidRPr="1A7F4F01">
        <w:rPr>
          <w:rFonts w:ascii="Times New Roman" w:eastAsia="Times New Roman" w:hAnsi="Times New Roman" w:cs="Times New Roman"/>
          <w:sz w:val="24"/>
          <w:szCs w:val="24"/>
        </w:rPr>
        <w:t>termin</w:t>
      </w:r>
      <w:r w:rsidR="26EBAFFB"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 xml:space="preserve">Sellega välistatakse kohaliku omavalitsuse kohustus korraldada nende </w:t>
      </w:r>
      <w:r w:rsidRPr="073CD1F7">
        <w:rPr>
          <w:rFonts w:ascii="Times New Roman" w:eastAsia="Times New Roman" w:hAnsi="Times New Roman" w:cs="Times New Roman"/>
          <w:sz w:val="24"/>
          <w:szCs w:val="24"/>
        </w:rPr>
        <w:t>tekstiiltoodete</w:t>
      </w:r>
      <w:r w:rsidRPr="1A7F4F01">
        <w:rPr>
          <w:rFonts w:ascii="Times New Roman" w:eastAsia="Times New Roman" w:hAnsi="Times New Roman" w:cs="Times New Roman"/>
          <w:sz w:val="24"/>
          <w:szCs w:val="24"/>
        </w:rPr>
        <w:t xml:space="preserve"> liigiti kogumist, millele kohaldub laiendatud tootjavastutus. </w:t>
      </w:r>
      <w:r w:rsidR="0895E148" w:rsidRPr="073CD1F7">
        <w:rPr>
          <w:rFonts w:ascii="Times New Roman" w:eastAsia="Times New Roman" w:hAnsi="Times New Roman" w:cs="Times New Roman"/>
          <w:sz w:val="24"/>
          <w:szCs w:val="24"/>
        </w:rPr>
        <w:t>Laiendatud tootjavastutuse all oleva tekstiiltoodetest tekkinud jäätmete</w:t>
      </w:r>
      <w:r w:rsidRPr="073CD1F7">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 xml:space="preserve">kogumise ja käitlemise korraldamine on edaspidi </w:t>
      </w:r>
      <w:r w:rsidR="439F3346" w:rsidRPr="073CD1F7">
        <w:rPr>
          <w:rFonts w:ascii="Times New Roman" w:eastAsia="Times New Roman" w:hAnsi="Times New Roman" w:cs="Times New Roman"/>
          <w:sz w:val="24"/>
          <w:szCs w:val="24"/>
        </w:rPr>
        <w:t xml:space="preserve">tekstiiltoodete </w:t>
      </w:r>
      <w:r w:rsidRPr="1A7F4F01">
        <w:rPr>
          <w:rFonts w:ascii="Times New Roman" w:eastAsia="Times New Roman" w:hAnsi="Times New Roman" w:cs="Times New Roman"/>
          <w:sz w:val="24"/>
          <w:szCs w:val="24"/>
        </w:rPr>
        <w:t xml:space="preserve">tootjate ülesanne. Muudatus aitab selgelt eristada kohaliku omavalitsuse ja </w:t>
      </w:r>
      <w:r w:rsidR="2EDE3206" w:rsidRPr="073CD1F7">
        <w:rPr>
          <w:rFonts w:ascii="Times New Roman" w:eastAsia="Times New Roman" w:hAnsi="Times New Roman" w:cs="Times New Roman"/>
          <w:sz w:val="24"/>
          <w:szCs w:val="24"/>
        </w:rPr>
        <w:t xml:space="preserve">tekstiiltoodete </w:t>
      </w:r>
      <w:r w:rsidRPr="1A7F4F01">
        <w:rPr>
          <w:rFonts w:ascii="Times New Roman" w:eastAsia="Times New Roman" w:hAnsi="Times New Roman" w:cs="Times New Roman"/>
          <w:sz w:val="24"/>
          <w:szCs w:val="24"/>
        </w:rPr>
        <w:t>tootjate vastutusvaldkond</w:t>
      </w:r>
      <w:r w:rsidR="6577073D" w:rsidRPr="1A7F4F01">
        <w:rPr>
          <w:rFonts w:ascii="Times New Roman" w:eastAsia="Times New Roman" w:hAnsi="Times New Roman" w:cs="Times New Roman"/>
          <w:sz w:val="24"/>
          <w:szCs w:val="24"/>
        </w:rPr>
        <w:t>a</w:t>
      </w:r>
      <w:r w:rsidRPr="1A7F4F01">
        <w:rPr>
          <w:rFonts w:ascii="Times New Roman" w:eastAsia="Times New Roman" w:hAnsi="Times New Roman" w:cs="Times New Roman"/>
          <w:sz w:val="24"/>
          <w:szCs w:val="24"/>
        </w:rPr>
        <w:t xml:space="preserve"> ning vältida kohustuste kattumist.</w:t>
      </w:r>
      <w:r w:rsidR="3550BE40" w:rsidRPr="1A7F4F01">
        <w:rPr>
          <w:rFonts w:ascii="Times New Roman" w:eastAsia="Times New Roman" w:hAnsi="Times New Roman" w:cs="Times New Roman"/>
          <w:sz w:val="24"/>
          <w:szCs w:val="24"/>
        </w:rPr>
        <w:t xml:space="preserve"> </w:t>
      </w:r>
      <w:r w:rsidR="0350D903" w:rsidRPr="1A7F4F01">
        <w:rPr>
          <w:rFonts w:ascii="Times New Roman" w:eastAsia="Times New Roman" w:hAnsi="Times New Roman" w:cs="Times New Roman"/>
          <w:sz w:val="24"/>
          <w:szCs w:val="24"/>
        </w:rPr>
        <w:t>Sätte</w:t>
      </w:r>
      <w:r w:rsidRPr="1A7F4F01">
        <w:rPr>
          <w:rFonts w:ascii="Times New Roman" w:eastAsia="Times New Roman" w:hAnsi="Times New Roman" w:cs="Times New Roman"/>
          <w:sz w:val="24"/>
          <w:szCs w:val="24"/>
        </w:rPr>
        <w:t xml:space="preserve"> eesmärk on suurendada õigusselgust ning tagada, et tekstiilijäätme</w:t>
      </w:r>
      <w:r w:rsidR="6577073D" w:rsidRPr="1A7F4F01">
        <w:rPr>
          <w:rFonts w:ascii="Times New Roman" w:eastAsia="Times New Roman" w:hAnsi="Times New Roman" w:cs="Times New Roman"/>
          <w:sz w:val="24"/>
          <w:szCs w:val="24"/>
        </w:rPr>
        <w:t>id</w:t>
      </w:r>
      <w:r w:rsidRPr="1A7F4F01">
        <w:rPr>
          <w:rFonts w:ascii="Times New Roman" w:eastAsia="Times New Roman" w:hAnsi="Times New Roman" w:cs="Times New Roman"/>
          <w:sz w:val="24"/>
          <w:szCs w:val="24"/>
        </w:rPr>
        <w:t xml:space="preserve"> kogu</w:t>
      </w:r>
      <w:r w:rsidR="6577073D" w:rsidRPr="1A7F4F01">
        <w:rPr>
          <w:rFonts w:ascii="Times New Roman" w:eastAsia="Times New Roman" w:hAnsi="Times New Roman" w:cs="Times New Roman"/>
          <w:sz w:val="24"/>
          <w:szCs w:val="24"/>
        </w:rPr>
        <w:t>takse</w:t>
      </w:r>
      <w:r w:rsidRPr="1A7F4F01">
        <w:rPr>
          <w:rFonts w:ascii="Times New Roman" w:eastAsia="Times New Roman" w:hAnsi="Times New Roman" w:cs="Times New Roman"/>
          <w:sz w:val="24"/>
          <w:szCs w:val="24"/>
        </w:rPr>
        <w:t xml:space="preserve"> kooskõlas laiendatud </w:t>
      </w:r>
      <w:r w:rsidR="386A530A" w:rsidRPr="1A7F4F01">
        <w:rPr>
          <w:rFonts w:ascii="Times New Roman" w:eastAsia="Times New Roman" w:hAnsi="Times New Roman" w:cs="Times New Roman"/>
          <w:sz w:val="24"/>
          <w:szCs w:val="24"/>
        </w:rPr>
        <w:t>tootja</w:t>
      </w:r>
      <w:r w:rsidRPr="1A7F4F01">
        <w:rPr>
          <w:rFonts w:ascii="Times New Roman" w:eastAsia="Times New Roman" w:hAnsi="Times New Roman" w:cs="Times New Roman"/>
          <w:sz w:val="24"/>
          <w:szCs w:val="24"/>
        </w:rPr>
        <w:t xml:space="preserve">vastutuse põhimõttega, mille kohaselt vastutavad </w:t>
      </w:r>
      <w:r w:rsidR="79267D16" w:rsidRPr="073CD1F7">
        <w:rPr>
          <w:rFonts w:ascii="Times New Roman" w:eastAsia="Times New Roman" w:hAnsi="Times New Roman" w:cs="Times New Roman"/>
          <w:sz w:val="24"/>
          <w:szCs w:val="24"/>
        </w:rPr>
        <w:t xml:space="preserve">tekstiiltoodete </w:t>
      </w:r>
      <w:r w:rsidRPr="1A7F4F01">
        <w:rPr>
          <w:rFonts w:ascii="Times New Roman" w:eastAsia="Times New Roman" w:hAnsi="Times New Roman" w:cs="Times New Roman"/>
          <w:sz w:val="24"/>
          <w:szCs w:val="24"/>
        </w:rPr>
        <w:t xml:space="preserve">tootjad oma toodetest tekkinud jäätmete eest. Samal ajal säilib kohaliku omavalitsuse </w:t>
      </w:r>
      <w:r w:rsidR="0350D903" w:rsidRPr="1A7F4F01">
        <w:rPr>
          <w:rFonts w:ascii="Times New Roman" w:eastAsia="Times New Roman" w:hAnsi="Times New Roman" w:cs="Times New Roman"/>
          <w:sz w:val="24"/>
          <w:szCs w:val="24"/>
        </w:rPr>
        <w:t>kohustus</w:t>
      </w:r>
      <w:r w:rsidRPr="1A7F4F01">
        <w:rPr>
          <w:rFonts w:ascii="Times New Roman" w:eastAsia="Times New Roman" w:hAnsi="Times New Roman" w:cs="Times New Roman"/>
          <w:sz w:val="24"/>
          <w:szCs w:val="24"/>
        </w:rPr>
        <w:t xml:space="preserve"> selliste </w:t>
      </w:r>
      <w:r w:rsidR="55BCE821" w:rsidRPr="1A7F4F01">
        <w:rPr>
          <w:rFonts w:ascii="Times New Roman" w:eastAsia="Times New Roman" w:hAnsi="Times New Roman" w:cs="Times New Roman"/>
          <w:sz w:val="24"/>
          <w:szCs w:val="24"/>
        </w:rPr>
        <w:t xml:space="preserve">muu </w:t>
      </w:r>
      <w:r w:rsidR="55BCE821" w:rsidRPr="073CD1F7">
        <w:rPr>
          <w:rFonts w:ascii="Times New Roman" w:eastAsia="Times New Roman" w:hAnsi="Times New Roman" w:cs="Times New Roman"/>
          <w:sz w:val="24"/>
          <w:szCs w:val="24"/>
        </w:rPr>
        <w:t>tekstiil</w:t>
      </w:r>
      <w:r w:rsidR="5BF34BE5" w:rsidRPr="073CD1F7">
        <w:rPr>
          <w:rFonts w:ascii="Times New Roman" w:eastAsia="Times New Roman" w:hAnsi="Times New Roman" w:cs="Times New Roman"/>
          <w:sz w:val="24"/>
          <w:szCs w:val="24"/>
        </w:rPr>
        <w:t>toodetest</w:t>
      </w:r>
      <w:r w:rsidR="55BCE821" w:rsidRPr="1A7F4F01">
        <w:rPr>
          <w:rFonts w:ascii="Times New Roman" w:eastAsia="Times New Roman" w:hAnsi="Times New Roman" w:cs="Times New Roman"/>
          <w:sz w:val="24"/>
          <w:szCs w:val="24"/>
        </w:rPr>
        <w:t xml:space="preserve"> tekkinud </w:t>
      </w:r>
      <w:r w:rsidRPr="1A7F4F01">
        <w:rPr>
          <w:rFonts w:ascii="Times New Roman" w:eastAsia="Times New Roman" w:hAnsi="Times New Roman" w:cs="Times New Roman"/>
          <w:sz w:val="24"/>
          <w:szCs w:val="24"/>
        </w:rPr>
        <w:t xml:space="preserve">jäätmete kogumisel, mis ei kuulu nimetatud </w:t>
      </w:r>
      <w:r w:rsidR="5EEAD00F" w:rsidRPr="1A7F4F01">
        <w:rPr>
          <w:rFonts w:ascii="Times New Roman" w:eastAsia="Times New Roman" w:hAnsi="Times New Roman" w:cs="Times New Roman"/>
          <w:sz w:val="24"/>
          <w:szCs w:val="24"/>
        </w:rPr>
        <w:t>laiendatud tootjavastutuse</w:t>
      </w:r>
      <w:r w:rsidRPr="1A7F4F01">
        <w:rPr>
          <w:rFonts w:ascii="Times New Roman" w:eastAsia="Times New Roman" w:hAnsi="Times New Roman" w:cs="Times New Roman"/>
          <w:sz w:val="24"/>
          <w:szCs w:val="24"/>
        </w:rPr>
        <w:t>süsteemi alla.</w:t>
      </w:r>
      <w:r w:rsidR="75F7C580"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Kokkuvõttes suunab muudatus tekstiilijäätmete kogumise vastutuse osaliselt ümber tootjavastutuse süsteemi, vähendades kohalike omavalitsuste koormust ning tagades selgema vastutuse jaotuse osa</w:t>
      </w:r>
      <w:r w:rsidR="6577073D" w:rsidRPr="1A7F4F01">
        <w:rPr>
          <w:rFonts w:ascii="Times New Roman" w:eastAsia="Times New Roman" w:hAnsi="Times New Roman" w:cs="Times New Roman"/>
          <w:sz w:val="24"/>
          <w:szCs w:val="24"/>
        </w:rPr>
        <w:t>liste</w:t>
      </w:r>
      <w:r w:rsidRPr="1A7F4F01">
        <w:rPr>
          <w:rFonts w:ascii="Times New Roman" w:eastAsia="Times New Roman" w:hAnsi="Times New Roman" w:cs="Times New Roman"/>
          <w:sz w:val="24"/>
          <w:szCs w:val="24"/>
        </w:rPr>
        <w:t xml:space="preserve"> vahel.</w:t>
      </w:r>
    </w:p>
    <w:p w14:paraId="411DD11A" w14:textId="2F295885" w:rsidR="00903228" w:rsidRDefault="00903228" w:rsidP="1A7F4F01">
      <w:pPr>
        <w:spacing w:after="0" w:line="276" w:lineRule="auto"/>
        <w:jc w:val="both"/>
        <w:rPr>
          <w:rFonts w:ascii="Times New Roman" w:eastAsia="Times New Roman" w:hAnsi="Times New Roman" w:cs="Times New Roman"/>
          <w:sz w:val="24"/>
          <w:szCs w:val="24"/>
        </w:rPr>
      </w:pPr>
    </w:p>
    <w:p w14:paraId="2CAB7846" w14:textId="730D34FF" w:rsidR="00903228" w:rsidRDefault="12515E2E" w:rsidP="1A7F4F01">
      <w:pPr>
        <w:spacing w:after="0" w:line="276" w:lineRule="auto"/>
        <w:jc w:val="both"/>
        <w:rPr>
          <w:rFonts w:ascii="Times New Roman" w:eastAsia="Calibri" w:hAnsi="Times New Roman" w:cs="Times New Roman"/>
          <w:color w:val="000000" w:themeColor="text1"/>
          <w:sz w:val="24"/>
          <w:szCs w:val="24"/>
        </w:rPr>
      </w:pPr>
      <w:r w:rsidRPr="1A7F4F01">
        <w:rPr>
          <w:rFonts w:ascii="Times New Roman" w:eastAsia="Calibri" w:hAnsi="Times New Roman" w:cs="Times New Roman"/>
          <w:color w:val="000000" w:themeColor="text1"/>
          <w:sz w:val="24"/>
          <w:szCs w:val="24"/>
        </w:rPr>
        <w:t xml:space="preserve">Muudatuse kohaselt ei hõlma kohaliku omavalitsuse korraldatav liigiti kogumine alates 2028. aasta 17. aprillist enam kõiki tekstiilijäätmeid, vaid üksnes sellise muu </w:t>
      </w:r>
      <w:r w:rsidRPr="073CD1F7">
        <w:rPr>
          <w:rFonts w:ascii="Times New Roman" w:eastAsia="Calibri" w:hAnsi="Times New Roman" w:cs="Times New Roman"/>
          <w:color w:val="000000" w:themeColor="text1"/>
          <w:sz w:val="24"/>
          <w:szCs w:val="24"/>
        </w:rPr>
        <w:t>tekstiil</w:t>
      </w:r>
      <w:r w:rsidR="6D02E29F" w:rsidRPr="073CD1F7">
        <w:rPr>
          <w:rFonts w:ascii="Times New Roman" w:eastAsia="Calibri" w:hAnsi="Times New Roman" w:cs="Times New Roman"/>
          <w:color w:val="000000" w:themeColor="text1"/>
          <w:sz w:val="24"/>
          <w:szCs w:val="24"/>
        </w:rPr>
        <w:t>toodetest tekkinud</w:t>
      </w:r>
      <w:r w:rsidRPr="1A7F4F01">
        <w:rPr>
          <w:rFonts w:ascii="Times New Roman" w:eastAsia="Calibri" w:hAnsi="Times New Roman" w:cs="Times New Roman"/>
          <w:color w:val="000000" w:themeColor="text1"/>
          <w:sz w:val="24"/>
          <w:szCs w:val="24"/>
        </w:rPr>
        <w:t xml:space="preserve"> jäätmeid, mis ei kuulu JäätS § 25 lõike 3 punktis 11 nimetatud </w:t>
      </w:r>
      <w:r w:rsidRPr="073CD1F7">
        <w:rPr>
          <w:rFonts w:ascii="Times New Roman" w:eastAsia="Calibri" w:hAnsi="Times New Roman" w:cs="Times New Roman"/>
          <w:color w:val="000000" w:themeColor="text1"/>
          <w:sz w:val="24"/>
          <w:szCs w:val="24"/>
        </w:rPr>
        <w:t>tekstiiltoodete</w:t>
      </w:r>
      <w:r w:rsidRPr="1A7F4F01">
        <w:rPr>
          <w:rFonts w:ascii="Times New Roman" w:eastAsia="Calibri" w:hAnsi="Times New Roman" w:cs="Times New Roman"/>
          <w:color w:val="000000" w:themeColor="text1"/>
          <w:sz w:val="24"/>
          <w:szCs w:val="24"/>
        </w:rPr>
        <w:t xml:space="preserve"> hulka. JäätS § 25⁵ lõikes 8 sätestatakse muu </w:t>
      </w:r>
      <w:r w:rsidRPr="073CD1F7">
        <w:rPr>
          <w:rFonts w:ascii="Times New Roman" w:eastAsia="Calibri" w:hAnsi="Times New Roman" w:cs="Times New Roman"/>
          <w:color w:val="000000" w:themeColor="text1"/>
          <w:sz w:val="24"/>
          <w:szCs w:val="24"/>
        </w:rPr>
        <w:t>tekstiil</w:t>
      </w:r>
      <w:r w:rsidR="06DF8961" w:rsidRPr="073CD1F7">
        <w:rPr>
          <w:rFonts w:ascii="Times New Roman" w:eastAsia="Calibri" w:hAnsi="Times New Roman" w:cs="Times New Roman"/>
          <w:color w:val="000000" w:themeColor="text1"/>
          <w:sz w:val="24"/>
          <w:szCs w:val="24"/>
        </w:rPr>
        <w:t>toote termin</w:t>
      </w:r>
      <w:r w:rsidRPr="1A7F4F01">
        <w:rPr>
          <w:rFonts w:ascii="Times New Roman" w:eastAsia="Calibri" w:hAnsi="Times New Roman" w:cs="Times New Roman"/>
          <w:color w:val="000000" w:themeColor="text1"/>
          <w:sz w:val="24"/>
          <w:szCs w:val="24"/>
        </w:rPr>
        <w:t>.</w:t>
      </w:r>
    </w:p>
    <w:p w14:paraId="37FD5447" w14:textId="77777777" w:rsidR="00DF301D" w:rsidRDefault="00DF301D" w:rsidP="1A7F4F01">
      <w:pPr>
        <w:spacing w:after="0" w:line="276" w:lineRule="auto"/>
        <w:jc w:val="both"/>
        <w:rPr>
          <w:rFonts w:ascii="Times New Roman" w:eastAsia="Calibri" w:hAnsi="Times New Roman" w:cs="Times New Roman"/>
          <w:color w:val="000000" w:themeColor="text1"/>
          <w:sz w:val="24"/>
          <w:szCs w:val="24"/>
        </w:rPr>
      </w:pPr>
    </w:p>
    <w:p w14:paraId="795EEFE8" w14:textId="7597143E" w:rsidR="00903228" w:rsidRDefault="12515E2E" w:rsidP="1A7F4F01">
      <w:pPr>
        <w:spacing w:after="0" w:line="276" w:lineRule="auto"/>
        <w:jc w:val="both"/>
        <w:rPr>
          <w:rFonts w:ascii="Times New Roman" w:eastAsia="Calibri" w:hAnsi="Times New Roman" w:cs="Times New Roman"/>
          <w:color w:val="000000" w:themeColor="text1"/>
          <w:sz w:val="24"/>
          <w:szCs w:val="24"/>
        </w:rPr>
      </w:pPr>
      <w:r w:rsidRPr="1A7F4F01">
        <w:rPr>
          <w:rFonts w:ascii="Times New Roman" w:eastAsia="Calibri" w:hAnsi="Times New Roman" w:cs="Times New Roman"/>
          <w:color w:val="000000" w:themeColor="text1"/>
          <w:sz w:val="24"/>
          <w:szCs w:val="24"/>
        </w:rPr>
        <w:t xml:space="preserve">Laiendatud tootjavastutusega hõlmatud </w:t>
      </w:r>
      <w:r w:rsidR="23D788E2" w:rsidRPr="073CD1F7">
        <w:rPr>
          <w:rFonts w:ascii="Times New Roman" w:eastAsia="Calibri" w:hAnsi="Times New Roman" w:cs="Times New Roman"/>
          <w:color w:val="000000" w:themeColor="text1"/>
          <w:sz w:val="24"/>
          <w:szCs w:val="24"/>
        </w:rPr>
        <w:t>tekstiil</w:t>
      </w:r>
      <w:r w:rsidRPr="073CD1F7">
        <w:rPr>
          <w:rFonts w:ascii="Times New Roman" w:eastAsia="Calibri" w:hAnsi="Times New Roman" w:cs="Times New Roman"/>
          <w:color w:val="000000" w:themeColor="text1"/>
          <w:sz w:val="24"/>
          <w:szCs w:val="24"/>
        </w:rPr>
        <w:t>toodetest</w:t>
      </w:r>
      <w:r w:rsidRPr="1A7F4F01">
        <w:rPr>
          <w:rFonts w:ascii="Times New Roman" w:eastAsia="Calibri" w:hAnsi="Times New Roman" w:cs="Times New Roman"/>
          <w:color w:val="000000" w:themeColor="text1"/>
          <w:sz w:val="24"/>
          <w:szCs w:val="24"/>
        </w:rPr>
        <w:t xml:space="preserve"> tekkinud jäätmete kogumise korraldamise ja rahastamise kohustus läheb üle </w:t>
      </w:r>
      <w:r w:rsidR="142C0D95" w:rsidRPr="073CD1F7">
        <w:rPr>
          <w:rFonts w:ascii="Times New Roman" w:eastAsia="Calibri" w:hAnsi="Times New Roman" w:cs="Times New Roman"/>
          <w:color w:val="000000" w:themeColor="text1"/>
          <w:sz w:val="24"/>
          <w:szCs w:val="24"/>
        </w:rPr>
        <w:t xml:space="preserve">tekstiiltoodete </w:t>
      </w:r>
      <w:r w:rsidRPr="1A7F4F01">
        <w:rPr>
          <w:rFonts w:ascii="Times New Roman" w:eastAsia="Calibri" w:hAnsi="Times New Roman" w:cs="Times New Roman"/>
          <w:color w:val="000000" w:themeColor="text1"/>
          <w:sz w:val="24"/>
          <w:szCs w:val="24"/>
        </w:rPr>
        <w:t xml:space="preserve">tootjatele, kes täidavad laiendatud tootjavastutuse kohustusi tootjate ühenduse kaudu. Kohaliku omavalitsuse kohustus säilib muu </w:t>
      </w:r>
      <w:r w:rsidRPr="073CD1F7">
        <w:rPr>
          <w:rFonts w:ascii="Times New Roman" w:eastAsia="Calibri" w:hAnsi="Times New Roman" w:cs="Times New Roman"/>
          <w:color w:val="000000" w:themeColor="text1"/>
          <w:sz w:val="24"/>
          <w:szCs w:val="24"/>
        </w:rPr>
        <w:t>tekstiil</w:t>
      </w:r>
      <w:r w:rsidR="132DA329" w:rsidRPr="073CD1F7">
        <w:rPr>
          <w:rFonts w:ascii="Times New Roman" w:eastAsia="Calibri" w:hAnsi="Times New Roman" w:cs="Times New Roman"/>
          <w:color w:val="000000" w:themeColor="text1"/>
          <w:sz w:val="24"/>
          <w:szCs w:val="24"/>
        </w:rPr>
        <w:t>toodetest tekkinud</w:t>
      </w:r>
      <w:r w:rsidRPr="1A7F4F01">
        <w:rPr>
          <w:rFonts w:ascii="Times New Roman" w:eastAsia="Calibri" w:hAnsi="Times New Roman" w:cs="Times New Roman"/>
          <w:color w:val="000000" w:themeColor="text1"/>
          <w:sz w:val="24"/>
          <w:szCs w:val="24"/>
        </w:rPr>
        <w:t xml:space="preserve"> jäätmete puhul, mis ei kuulu laiendatud tootjavastutuse süsteemi. </w:t>
      </w:r>
    </w:p>
    <w:p w14:paraId="2EA4C469" w14:textId="77777777" w:rsidR="00DF301D" w:rsidRDefault="00DF301D" w:rsidP="1A7F4F01">
      <w:pPr>
        <w:spacing w:after="0" w:line="276" w:lineRule="auto"/>
        <w:jc w:val="both"/>
        <w:rPr>
          <w:rFonts w:ascii="Times New Roman" w:eastAsia="Calibri" w:hAnsi="Times New Roman" w:cs="Times New Roman"/>
          <w:color w:val="000000" w:themeColor="text1"/>
          <w:sz w:val="24"/>
          <w:szCs w:val="24"/>
        </w:rPr>
      </w:pPr>
    </w:p>
    <w:p w14:paraId="19DEA9AD" w14:textId="412CBD4C" w:rsidR="00903228" w:rsidRDefault="12515E2E" w:rsidP="1A7F4F01">
      <w:pPr>
        <w:spacing w:after="0" w:line="276" w:lineRule="auto"/>
        <w:jc w:val="both"/>
        <w:rPr>
          <w:rFonts w:ascii="Times New Roman" w:eastAsia="Calibri" w:hAnsi="Times New Roman" w:cs="Times New Roman"/>
          <w:color w:val="000000" w:themeColor="text1"/>
          <w:sz w:val="24"/>
          <w:szCs w:val="24"/>
        </w:rPr>
      </w:pPr>
      <w:r w:rsidRPr="1A7F4F01">
        <w:rPr>
          <w:rFonts w:ascii="Times New Roman" w:eastAsia="Calibri" w:hAnsi="Times New Roman" w:cs="Times New Roman"/>
          <w:color w:val="000000" w:themeColor="text1"/>
          <w:sz w:val="24"/>
          <w:szCs w:val="24"/>
        </w:rPr>
        <w:t xml:space="preserve">Jäätmete raamdirektiivi artikli 22c lõike 8 kohaselt peab tootjate ühendus looma tootjavastutusega hõlmatud </w:t>
      </w:r>
      <w:r w:rsidRPr="073CD1F7">
        <w:rPr>
          <w:rFonts w:ascii="Times New Roman" w:eastAsia="Calibri" w:hAnsi="Times New Roman" w:cs="Times New Roman"/>
          <w:color w:val="000000" w:themeColor="text1"/>
          <w:sz w:val="24"/>
          <w:szCs w:val="24"/>
        </w:rPr>
        <w:t>tekstiiltoodete</w:t>
      </w:r>
      <w:r w:rsidRPr="1A7F4F01">
        <w:rPr>
          <w:rFonts w:ascii="Times New Roman" w:eastAsia="Calibri" w:hAnsi="Times New Roman" w:cs="Times New Roman"/>
          <w:color w:val="000000" w:themeColor="text1"/>
          <w:sz w:val="24"/>
          <w:szCs w:val="24"/>
        </w:rPr>
        <w:t xml:space="preserve"> jaoks liigiti kogumise </w:t>
      </w:r>
      <w:r w:rsidR="4F1EB533" w:rsidRPr="073CD1F7">
        <w:rPr>
          <w:rFonts w:ascii="Times New Roman" w:eastAsia="Calibri" w:hAnsi="Times New Roman" w:cs="Times New Roman"/>
          <w:color w:val="000000" w:themeColor="text1"/>
          <w:sz w:val="24"/>
          <w:szCs w:val="24"/>
        </w:rPr>
        <w:t>võrgustiku</w:t>
      </w:r>
      <w:r w:rsidRPr="1A7F4F01">
        <w:rPr>
          <w:rFonts w:ascii="Times New Roman" w:eastAsia="Calibri" w:hAnsi="Times New Roman" w:cs="Times New Roman"/>
          <w:color w:val="000000" w:themeColor="text1"/>
          <w:sz w:val="24"/>
          <w:szCs w:val="24"/>
        </w:rPr>
        <w:t xml:space="preserve"> ning tagama selle toimimiseks vajaliku kogumise ja veo. Artikli 22c lõike 9 kohaselt peab kogumissüsteem hõlmama kogu liikmesriigi territooriumi ning selle kogumispunktid võivad olla loodud koostöös muu hulgas kohalike ametiasutuste või nende nimel jäätmeid koguvate isikutega. Koostöö korral võib kasutada ka kohaliku omavalitsuse olemasolevat kogumissüsteemi, kuid selle korraldamisel tuleb järgida tootjate ühendusele jäätmete raamdirektiivi artiklist 22c </w:t>
      </w:r>
      <w:r w:rsidRPr="1A7F4F01">
        <w:rPr>
          <w:rFonts w:ascii="Times New Roman" w:eastAsia="Calibri" w:hAnsi="Times New Roman" w:cs="Times New Roman"/>
          <w:color w:val="000000" w:themeColor="text1"/>
          <w:sz w:val="24"/>
          <w:szCs w:val="24"/>
        </w:rPr>
        <w:lastRenderedPageBreak/>
        <w:t>tulenevaid nõudeid. Artikli 22c lõike 19 kohaselt peab tootjate ühendus jäätmekäitlusteenuste hankimisel järgima läbipaistvat ja mittediskrimineerivat valikumenetlust, mis põhineb läbipaistvatel hindamiskriteeriumidel. Seega ei anna kohaliku omavalitsuse üksuse olemasolev hankeleping iseenesest alust jätkata laiendatud tootjavastutusega hõlmatud tekstiilijäätmete kogumist ja käitlemist senistel tingimustel. Kohaliku omavalitsuse üksustel tuleb seetõttu üle vaadata kehtivad hankelepingud, mis hõlmavad laiendatud tootjavastutusega hõlmatud tekstiilijäätmete kogumist või käitlemist pärast 2028. aasta 17. aprilli, ning viia need muutunud vastutuse jaotusega kooskõlla. Kohaliku omavalitsuse üksuse tellitavast ja rahastatavast teenusest tuleb välja jätta tootja vastutusalasse üle minevate tekstiilijäätmete kogumine ja käitlemine ning lepingu maksumust vastavalt vähendada. Asjaolu, et kohaliku omavalitsuse üksusel on selleks ajaks kehtiv hankeleping, ei lükka edasi laiendatud tootjavastutuse rakendumist.</w:t>
      </w:r>
    </w:p>
    <w:p w14:paraId="4E91E22B" w14:textId="77777777" w:rsidR="00DF301D" w:rsidRDefault="00DF301D" w:rsidP="1A7F4F01">
      <w:pPr>
        <w:spacing w:after="0" w:line="276" w:lineRule="auto"/>
        <w:jc w:val="both"/>
        <w:rPr>
          <w:rFonts w:ascii="Times New Roman" w:eastAsia="Calibri" w:hAnsi="Times New Roman" w:cs="Times New Roman"/>
          <w:color w:val="000000" w:themeColor="text1"/>
          <w:sz w:val="24"/>
          <w:szCs w:val="24"/>
        </w:rPr>
      </w:pPr>
    </w:p>
    <w:p w14:paraId="641F8C1B" w14:textId="79EF8FAF" w:rsidR="00903228" w:rsidRDefault="12515E2E" w:rsidP="1A7F4F01">
      <w:pPr>
        <w:spacing w:after="0" w:line="276" w:lineRule="auto"/>
        <w:jc w:val="both"/>
        <w:rPr>
          <w:rFonts w:ascii="Times New Roman" w:eastAsia="Calibri" w:hAnsi="Times New Roman" w:cs="Times New Roman"/>
          <w:color w:val="000000" w:themeColor="text1"/>
          <w:sz w:val="24"/>
          <w:szCs w:val="24"/>
        </w:rPr>
      </w:pPr>
      <w:r w:rsidRPr="1A7F4F01">
        <w:rPr>
          <w:rFonts w:ascii="Times New Roman" w:eastAsia="Calibri" w:hAnsi="Times New Roman" w:cs="Times New Roman"/>
          <w:color w:val="000000" w:themeColor="text1"/>
          <w:sz w:val="24"/>
          <w:szCs w:val="24"/>
        </w:rPr>
        <w:t>Hankelepingu muutmisel lähtutakse RHS § 123 lõike 1 punktist 2 või punktist 4, sõltuvalt hankelepingu ja riigihanke alusdokumentide tingimustest ning lepingu sõlmimise asjaoludest.</w:t>
      </w:r>
    </w:p>
    <w:p w14:paraId="125EA843" w14:textId="414A1695" w:rsidR="00903228" w:rsidRDefault="12515E2E" w:rsidP="1A7F4F01">
      <w:pPr>
        <w:spacing w:after="0" w:line="276" w:lineRule="auto"/>
        <w:jc w:val="both"/>
        <w:rPr>
          <w:rFonts w:ascii="Times New Roman" w:eastAsia="Calibri" w:hAnsi="Times New Roman" w:cs="Times New Roman"/>
          <w:color w:val="000000" w:themeColor="text1"/>
          <w:sz w:val="24"/>
          <w:szCs w:val="24"/>
        </w:rPr>
      </w:pPr>
      <w:r w:rsidRPr="1A7F4F01">
        <w:rPr>
          <w:rFonts w:ascii="Times New Roman" w:eastAsia="Calibri" w:hAnsi="Times New Roman" w:cs="Times New Roman"/>
          <w:color w:val="000000" w:themeColor="text1"/>
          <w:sz w:val="24"/>
          <w:szCs w:val="24"/>
        </w:rPr>
        <w:t>1. RHS § 123 lg 1 p 2 kohaselt on hankijal õigus sõlmitud hankelepingut muuta uut riigihanget korraldamata, kui muudatuse väärtusest sõltumata ei muudeta hankelepingu üldist olemust ja muudatuse ulatus, sisu ja kohaldamistingimused, nt hinna läbivaatamise kohta, olid riigihanke alusdokumentides selgelt, täpselt ja ühemõtteliselt ette nähtud (vt ka direktiivi 2014/24 art 72 lg 1 p 2: Lepinguid ja raamlepinguid võib ilma käesoleva direktiivi kohaselt uut hankemenetlust korraldamata muuta, kui muudatused, sõltumata nende rahalisest väärtusest, olid esialgsetes hankedokumentides ette nähtud selgete, täpsete ja ühemõtteliste läbivaatamisklauslitega, mis võivad hõlmata hinna läbivaatamise klausleid või võimalusi. Sellistes klauslites märgitakse võimalike muudatuste või võimaluste ulatus ja olemus ning ka tingimused, mille korral neid võib kasutada. Nendega ei nähta ette muudatusi, millega muudetaks lepingu või raamlepingu üldist olemust).</w:t>
      </w:r>
    </w:p>
    <w:p w14:paraId="4F8560F2" w14:textId="77777777" w:rsidR="00DF301D" w:rsidRDefault="00DF301D" w:rsidP="1A7F4F01">
      <w:pPr>
        <w:spacing w:after="0" w:line="276" w:lineRule="auto"/>
        <w:jc w:val="both"/>
        <w:rPr>
          <w:rFonts w:ascii="Times New Roman" w:eastAsia="Calibri" w:hAnsi="Times New Roman" w:cs="Times New Roman"/>
          <w:color w:val="000000" w:themeColor="text1"/>
          <w:sz w:val="24"/>
          <w:szCs w:val="24"/>
        </w:rPr>
      </w:pPr>
    </w:p>
    <w:p w14:paraId="5E3805E0" w14:textId="1739D633" w:rsidR="00903228" w:rsidRDefault="12515E2E" w:rsidP="1A7F4F01">
      <w:pPr>
        <w:spacing w:after="0" w:line="276" w:lineRule="auto"/>
        <w:jc w:val="both"/>
        <w:rPr>
          <w:rFonts w:ascii="Times New Roman" w:eastAsia="Calibri" w:hAnsi="Times New Roman" w:cs="Times New Roman"/>
          <w:color w:val="000000" w:themeColor="text1"/>
          <w:sz w:val="24"/>
          <w:szCs w:val="24"/>
        </w:rPr>
      </w:pPr>
      <w:r w:rsidRPr="1A7F4F01">
        <w:rPr>
          <w:rFonts w:ascii="Times New Roman" w:eastAsia="Calibri" w:hAnsi="Times New Roman" w:cs="Times New Roman"/>
          <w:color w:val="000000" w:themeColor="text1"/>
          <w:sz w:val="24"/>
          <w:szCs w:val="24"/>
        </w:rPr>
        <w:t xml:space="preserve">Tallinna Ringkonnakohus on pidanud RHS § 123 lg 1 p-le 2 vastavaks muutmisklauslit, mis moodustus kokku hankelepingu punktist, mis nägi ette tellija õiguse ettevõtja põhjendatud ettepanekute alusel anda oma korraldusega nõusolek teenustasude suuruse muutmiseks, tehnilises kirjelduses sätestatust, mille kohaselt toimus teenustasude muutmine jäätmehoolduseeskirjas ja hankelepingus sätestatud tingimustel ning kohaliku omavalitsuse jäätmehoolduseeskirjas ette nähtust. Sealjuures tugines ringkonnakohus ka sellele, et jäätmehoolduseeskiri piiritles nii muudatuse sisu (teenustasu tõstmine) ja ulatuse (ainult konkreetsete kululiikide suurenemine) kui ka selle sätte kohaldamistingimused (ettenägematud objektiivsed asjaolud, mis suurendavad vedaja kulusid) (vt TlnRnKo 06.09.2024, nr 3-23-2857: Eesti Keskkonnateenused AS vs Keila Linnavalitsus, p-d 19-20). Lepingujärgsete muutmistingimuste hulka kuuluvad klauslid, mis sätestavad kas ja kuidas muutuvad hankelepingu täitmise tingimused seaduste muutmise, nt maksumuudatuse olukorras. </w:t>
      </w:r>
    </w:p>
    <w:p w14:paraId="064E8331" w14:textId="77777777" w:rsidR="00DF301D" w:rsidRDefault="00DF301D" w:rsidP="1A7F4F01">
      <w:pPr>
        <w:spacing w:after="0" w:line="276" w:lineRule="auto"/>
        <w:jc w:val="both"/>
        <w:rPr>
          <w:rFonts w:ascii="Times New Roman" w:eastAsia="Calibri" w:hAnsi="Times New Roman" w:cs="Times New Roman"/>
          <w:color w:val="000000" w:themeColor="text1"/>
          <w:sz w:val="24"/>
          <w:szCs w:val="24"/>
        </w:rPr>
      </w:pPr>
    </w:p>
    <w:p w14:paraId="6B242AB2" w14:textId="702E0A9B" w:rsidR="00903228" w:rsidRDefault="12515E2E" w:rsidP="1A7F4F01">
      <w:pPr>
        <w:spacing w:after="0" w:line="276" w:lineRule="auto"/>
        <w:jc w:val="both"/>
        <w:rPr>
          <w:rFonts w:ascii="Times New Roman" w:eastAsia="Calibri" w:hAnsi="Times New Roman" w:cs="Times New Roman"/>
          <w:color w:val="000000" w:themeColor="text1"/>
          <w:sz w:val="24"/>
          <w:szCs w:val="24"/>
        </w:rPr>
      </w:pPr>
      <w:r w:rsidRPr="1A7F4F01">
        <w:rPr>
          <w:rFonts w:ascii="Times New Roman" w:eastAsia="Calibri" w:hAnsi="Times New Roman" w:cs="Times New Roman"/>
          <w:color w:val="000000" w:themeColor="text1"/>
          <w:sz w:val="24"/>
          <w:szCs w:val="24"/>
        </w:rPr>
        <w:t xml:space="preserve">Selles osas, kas täpne, selge ja ühemõtteline muutmisklausel võiks olla midagi sellist, mida hankelepingu sõlmimise ajal olemas ei olnud, on kohtupraktikas asutud seisukohale, et RHS § 123 lg 1 p 2 alusel ei ole õiguspärane selline hankelepingu muutmise klausel, millega pakkujad ei saanuks pakkumusi esitades arvestada. See seisukoht tulenes vaidlusest küsimuses, kas hankelepingus sätestatud viidet 2016. aasta jäätmehoolduseeskirjale ning selles sisalduvatele </w:t>
      </w:r>
      <w:r w:rsidRPr="1A7F4F01">
        <w:rPr>
          <w:rFonts w:ascii="Times New Roman" w:eastAsia="Calibri" w:hAnsi="Times New Roman" w:cs="Times New Roman"/>
          <w:color w:val="000000" w:themeColor="text1"/>
          <w:sz w:val="24"/>
          <w:szCs w:val="24"/>
        </w:rPr>
        <w:lastRenderedPageBreak/>
        <w:t xml:space="preserve">alustele hinna läbivaatamise kohta sai sisustada nii, et hankelepingu muutmist saaks reguleerida lepinguperioodi kestel kehtestatav ükskõik milline tulevane jäätmehoolduseeskiri. Tallinna Ringkonnakohus leidis, et sellist viidet tuleb käsitleda staatilisena. Samas ei pea muutmisklausel sugugi ära määrama nt hinna muutmise piire ega sagedust (vt TlnRnKo 06.09.2024, nr 3-23-2857: Eesti Keskkonnateenused AS vs Keila Linnavalitsus, p 19). </w:t>
      </w:r>
    </w:p>
    <w:p w14:paraId="6B00A027" w14:textId="77777777" w:rsidR="00DF301D" w:rsidRDefault="00DF301D" w:rsidP="1A7F4F01">
      <w:pPr>
        <w:spacing w:after="0" w:line="276" w:lineRule="auto"/>
        <w:jc w:val="both"/>
        <w:rPr>
          <w:rFonts w:ascii="Times New Roman" w:eastAsia="Calibri" w:hAnsi="Times New Roman" w:cs="Times New Roman"/>
          <w:color w:val="000000" w:themeColor="text1"/>
          <w:sz w:val="24"/>
          <w:szCs w:val="24"/>
        </w:rPr>
      </w:pPr>
    </w:p>
    <w:p w14:paraId="3AADBF76" w14:textId="6C7DAC5C" w:rsidR="00903228" w:rsidRDefault="12515E2E" w:rsidP="1A7F4F01">
      <w:pPr>
        <w:spacing w:after="0" w:line="276" w:lineRule="auto"/>
        <w:jc w:val="both"/>
        <w:rPr>
          <w:rFonts w:ascii="Times New Roman" w:eastAsia="Calibri" w:hAnsi="Times New Roman" w:cs="Times New Roman"/>
          <w:color w:val="000000" w:themeColor="text1"/>
          <w:sz w:val="24"/>
          <w:szCs w:val="24"/>
        </w:rPr>
      </w:pPr>
      <w:r w:rsidRPr="1A7F4F01">
        <w:rPr>
          <w:rFonts w:ascii="Times New Roman" w:eastAsia="Calibri" w:hAnsi="Times New Roman" w:cs="Times New Roman"/>
          <w:color w:val="000000" w:themeColor="text1"/>
          <w:sz w:val="24"/>
          <w:szCs w:val="24"/>
        </w:rPr>
        <w:t xml:space="preserve">Küsimuse osas, kas täpne, selge ja ühemõtteline muutmisklausel võiks olla midagi sellist, mida hankelepingu sõlmimise ajal olemas ei olnud, on kohtupraktikas asutud seisukohale, et RHS § 123 lg 1 p 2 alusel ei ole õiguspärane selline hankelepingu muutmise klausel, millega pakkujad ei saanuks pakkumusi esitades arvestada. See seisukoht tulenes vaidlusest küsimuses, kas hankelepingus sätestatud viidet 2016. aasta jäätmehoolduseeskirjale ning selles sisalduvatele alustele hinna läbivaatamise kohta sai sisustada nii, et hankelepingu muutmist saaks reguleerida lepinguperioodi kestel kehtestatav ükskõik milline tulevane jäätmehoolduseeskiri. Tallinna Ringkonnakohus leidis, et sellist viidet tuleb käsitleda staatilisena. Samas ei pea muutmisklausel sugugi ära määrama nt hinna muutmise piire ega sagedust (vt TlnRnKo 06.09.2024, nr 3-23-2857: Eesti Keskkonnateenused AS vs Keila Linnavalitsus, p 19). </w:t>
      </w:r>
    </w:p>
    <w:p w14:paraId="2F168BAD" w14:textId="77777777" w:rsidR="00DF301D" w:rsidRDefault="00DF301D" w:rsidP="1A7F4F01">
      <w:pPr>
        <w:spacing w:after="0" w:line="276" w:lineRule="auto"/>
        <w:jc w:val="both"/>
        <w:rPr>
          <w:rFonts w:ascii="Times New Roman" w:eastAsia="Calibri" w:hAnsi="Times New Roman" w:cs="Times New Roman"/>
          <w:color w:val="000000" w:themeColor="text1"/>
          <w:sz w:val="24"/>
          <w:szCs w:val="24"/>
        </w:rPr>
      </w:pPr>
    </w:p>
    <w:p w14:paraId="3D20FAF1" w14:textId="6F9211C8" w:rsidR="00903228" w:rsidRDefault="12515E2E" w:rsidP="1A7F4F01">
      <w:pPr>
        <w:spacing w:after="0" w:line="276" w:lineRule="auto"/>
        <w:jc w:val="both"/>
        <w:rPr>
          <w:rFonts w:ascii="Times New Roman" w:eastAsia="Calibri" w:hAnsi="Times New Roman" w:cs="Times New Roman"/>
          <w:color w:val="000000" w:themeColor="text1"/>
          <w:sz w:val="24"/>
          <w:szCs w:val="24"/>
        </w:rPr>
      </w:pPr>
      <w:r w:rsidRPr="1A7F4F01">
        <w:rPr>
          <w:rFonts w:ascii="Times New Roman" w:eastAsia="Calibri" w:hAnsi="Times New Roman" w:cs="Times New Roman"/>
          <w:color w:val="000000" w:themeColor="text1"/>
          <w:sz w:val="24"/>
          <w:szCs w:val="24"/>
        </w:rPr>
        <w:t>2. RHS § 123 lg 1 p 4 alusel on hankijal lubatud hankelepingut (sh kontsessioonilepingut) muuta uut riigihanget korraldamata, kui muudatuse põhjustavad hoolsale hankijale ettenägematud asjaolud, kusjuures hankelepingu üldist olemust ei muudeta ja ühegi muudatuse tulemusena ei suurene hankelepingu maksumus rohkem kui 50% hankelepingu algsest maksumusest. Seega peab vaadeldava muutmisaluse korral ettenägematutest asjaoludest tingitud muutmisvajadus esinema hankijal, mitte ettevõtjal (pakkujal). See ei tähenda, et asjaolu peaks olema põhjustatud hankijast, vaid tegemist peab olema sedalaadi asjaoluga, millega hankija pidanuks riigihanke menetluse raames arvestama, kui ta oleks saanud seda ette näha (vt TlnRnKo 06.09.2024, nr 3-23-2857: Eesti Keskkonnateenused AS vs Keila Linnavalitsus, p 21). Muudatused õigusaktides, kui need polnud hoolsale hankijale mõistlikult ette nähtavad ja leiavad aset väljaspool hankija mõjuulatust, võivad iseenesest olla hankija jaoks ettenägematud.  Ettenägematust asjaolust tulenev muudatus peab olema otseselt seotud vajadusega kohandada olemasolevat hankelepingut ning olema suunatud algse lepingu jätkuva nõuetekohase täitmise tagamisele.</w:t>
      </w:r>
    </w:p>
    <w:p w14:paraId="7732AEE4" w14:textId="77777777" w:rsidR="00DF301D" w:rsidRDefault="00DF301D" w:rsidP="1A7F4F01">
      <w:pPr>
        <w:spacing w:after="0" w:line="276" w:lineRule="auto"/>
        <w:jc w:val="both"/>
        <w:rPr>
          <w:rFonts w:ascii="Times New Roman" w:eastAsia="Calibri" w:hAnsi="Times New Roman" w:cs="Times New Roman"/>
          <w:color w:val="000000" w:themeColor="text1"/>
          <w:sz w:val="24"/>
          <w:szCs w:val="24"/>
        </w:rPr>
      </w:pPr>
    </w:p>
    <w:p w14:paraId="09F7BE6A" w14:textId="5AE128E4" w:rsidR="00903228" w:rsidRDefault="12515E2E" w:rsidP="1A7F4F01">
      <w:pPr>
        <w:spacing w:after="0" w:line="276" w:lineRule="auto"/>
        <w:jc w:val="both"/>
        <w:rPr>
          <w:rFonts w:ascii="Times New Roman" w:eastAsia="Calibri" w:hAnsi="Times New Roman" w:cs="Times New Roman"/>
          <w:color w:val="000000" w:themeColor="text1"/>
          <w:sz w:val="24"/>
          <w:szCs w:val="24"/>
        </w:rPr>
      </w:pPr>
      <w:r w:rsidRPr="1A7F4F01">
        <w:rPr>
          <w:rFonts w:ascii="Times New Roman" w:eastAsia="Calibri" w:hAnsi="Times New Roman" w:cs="Times New Roman"/>
          <w:color w:val="000000" w:themeColor="text1"/>
          <w:sz w:val="24"/>
          <w:szCs w:val="24"/>
        </w:rPr>
        <w:t xml:space="preserve">Tootjavastutuse rakendumisega muutub õiguslik raamistik ning hankijal langeb seadusest tulenevalt ära vajadus korraldada ja rahastada tootjavastutusega hõlmatud tekstiilijäätmete kogumist ja käitlemist senises ulatuses. Kui hankeleping on sõlmitud enne vastava regulatsiooni vastuvõtmist või ajal, mil sellise reformi sisu ja ulatus ei olnud hoolsale hankijale mõistlikult ette nähtav, võib tegemist olla RHS § 123 lg 1 p 4 tähenduses ettenägematu asjaoluga. Sellisel juhul võib hankelepingu kohandamine seisneda tootjavastutusega hõlmatud teenuse osa väljajätmises ning sellele vastavas lepingu maksumuse vähendamises. Seejuures tuleb hankijal põhjendada nii õigusmuudatuse ettenägematust kui ka seda, et lepingu muutmine on sellest muudatusest otseselt tingitud. Samuti tuleb veenduda, et muudatusega ei muudeta hankelepingu üldist olemust. Asjaolu, et lepingu esemest jäetakse välja üks kõrvalisem või väikesemahuline teenuse komponent ning vähendatakse sellele vastavalt lepingu maksumust, viitab pigem sellele, et lepingu üldine olemus jääb samaks ning muutub üksnes selle maht. </w:t>
      </w:r>
    </w:p>
    <w:p w14:paraId="175F1741" w14:textId="77777777" w:rsidR="00DF301D" w:rsidRDefault="00DF301D" w:rsidP="1A7F4F01">
      <w:pPr>
        <w:spacing w:after="0" w:line="276" w:lineRule="auto"/>
        <w:jc w:val="both"/>
        <w:rPr>
          <w:rFonts w:ascii="Times New Roman" w:eastAsia="Calibri" w:hAnsi="Times New Roman" w:cs="Times New Roman"/>
          <w:color w:val="000000" w:themeColor="text1"/>
          <w:sz w:val="24"/>
          <w:szCs w:val="24"/>
        </w:rPr>
      </w:pPr>
    </w:p>
    <w:p w14:paraId="26FEF089" w14:textId="1C798A66" w:rsidR="00903228" w:rsidRDefault="12515E2E" w:rsidP="1A7F4F01">
      <w:pPr>
        <w:spacing w:after="0" w:line="276" w:lineRule="auto"/>
        <w:jc w:val="both"/>
        <w:rPr>
          <w:rFonts w:ascii="Times New Roman" w:eastAsia="Calibri" w:hAnsi="Times New Roman" w:cs="Times New Roman"/>
          <w:color w:val="000000" w:themeColor="text1"/>
          <w:sz w:val="24"/>
          <w:szCs w:val="24"/>
        </w:rPr>
      </w:pPr>
      <w:r w:rsidRPr="1A7F4F01">
        <w:rPr>
          <w:rFonts w:ascii="Times New Roman" w:eastAsia="Calibri" w:hAnsi="Times New Roman" w:cs="Times New Roman"/>
          <w:color w:val="000000" w:themeColor="text1"/>
          <w:sz w:val="24"/>
          <w:szCs w:val="24"/>
        </w:rPr>
        <w:lastRenderedPageBreak/>
        <w:t>Samas tuleb arvestada, et RHS § 123 lg 1 p 4 kohaldamine eeldab igakordset konkreetsete asjaolude hindamist. Eelkõige tuleb analüüsida, millal hankemenetlus läbi viidi ja hankeleping sõlmiti, millises etapis oli tootjavastutuse regulatsiooni väljatöötamine ning kas hoolsal hankijal oli võimalik vastava õigusmuudatuse jõustumist ja selle mõju hankelepingu täitmisele mõistlikult ette näha. Kui tootjavastutuse rakendumine oli hankemenetluse ajal juba teada või piisava kindlusega prognoositav, võib RHS § 123 lg 1 p 4 kohaldamise põhjendamine osutuda keerulisemaks.</w:t>
      </w:r>
    </w:p>
    <w:p w14:paraId="026A5886" w14:textId="77777777" w:rsidR="00DF301D" w:rsidRDefault="00DF301D" w:rsidP="1A7F4F01">
      <w:pPr>
        <w:spacing w:after="0" w:line="276" w:lineRule="auto"/>
        <w:jc w:val="both"/>
        <w:rPr>
          <w:rFonts w:ascii="Times New Roman" w:eastAsia="Calibri" w:hAnsi="Times New Roman" w:cs="Times New Roman"/>
          <w:color w:val="000000" w:themeColor="text1"/>
          <w:sz w:val="24"/>
          <w:szCs w:val="24"/>
        </w:rPr>
      </w:pPr>
    </w:p>
    <w:p w14:paraId="23C8F3DD" w14:textId="25358ACB" w:rsidR="00903228" w:rsidRDefault="12515E2E" w:rsidP="1A7F4F01">
      <w:pPr>
        <w:spacing w:after="0" w:line="276" w:lineRule="auto"/>
        <w:jc w:val="both"/>
        <w:rPr>
          <w:rFonts w:ascii="Times New Roman" w:eastAsia="Calibri" w:hAnsi="Times New Roman" w:cs="Times New Roman"/>
          <w:color w:val="000000" w:themeColor="text1"/>
          <w:sz w:val="24"/>
          <w:szCs w:val="24"/>
        </w:rPr>
      </w:pPr>
      <w:r w:rsidRPr="1A7F4F01">
        <w:rPr>
          <w:rFonts w:ascii="Times New Roman" w:eastAsia="Calibri" w:hAnsi="Times New Roman" w:cs="Times New Roman"/>
          <w:color w:val="000000" w:themeColor="text1"/>
          <w:sz w:val="24"/>
          <w:szCs w:val="24"/>
        </w:rPr>
        <w:t>Kui tekstiilijäätmete kogumise ja käitlemise kulud on hankelepingus eraldi hinnastatud, saab lepingu maksumuse vähendamisel lähtuda vastava teenuse kokkulepitud maksumusest. Kui need kulud sisalduvad teiste jäätmeliikide teenustasudes, tuleb välja jäetava teenuse maksumus objektiivselt kindlaks teha. Lepingu uus hinnastruktuur ja hinna vähendamise arvutus peavad olema dokumentaalselt põhjendatavad, et oleks võimalik kontrollida, millise teenuse ärajäämise tõttu ja millises ulatuses lepingu maksumust muudeti.</w:t>
      </w:r>
    </w:p>
    <w:p w14:paraId="7E078B9C" w14:textId="77777777" w:rsidR="00DF301D" w:rsidRDefault="00DF301D" w:rsidP="1A7F4F01">
      <w:pPr>
        <w:spacing w:after="0" w:line="276" w:lineRule="auto"/>
        <w:jc w:val="both"/>
        <w:rPr>
          <w:rFonts w:ascii="Times New Roman" w:eastAsia="Calibri" w:hAnsi="Times New Roman" w:cs="Times New Roman"/>
          <w:color w:val="000000" w:themeColor="text1"/>
          <w:sz w:val="24"/>
          <w:szCs w:val="24"/>
        </w:rPr>
      </w:pPr>
    </w:p>
    <w:p w14:paraId="62BE8D30" w14:textId="5D637570" w:rsidR="00903228" w:rsidRDefault="12515E2E" w:rsidP="1A7F4F01">
      <w:pPr>
        <w:spacing w:after="0" w:line="276" w:lineRule="auto"/>
        <w:jc w:val="both"/>
        <w:rPr>
          <w:rFonts w:ascii="Times New Roman" w:eastAsia="Calibri" w:hAnsi="Times New Roman" w:cs="Times New Roman"/>
          <w:color w:val="000000" w:themeColor="text1"/>
          <w:sz w:val="24"/>
          <w:szCs w:val="24"/>
        </w:rPr>
      </w:pPr>
      <w:r w:rsidRPr="1A7F4F01">
        <w:rPr>
          <w:rFonts w:ascii="Times New Roman" w:eastAsia="Calibri" w:hAnsi="Times New Roman" w:cs="Times New Roman"/>
          <w:color w:val="000000" w:themeColor="text1"/>
          <w:sz w:val="24"/>
          <w:szCs w:val="24"/>
        </w:rPr>
        <w:t>Pärast käesoleva muudatuse vastuvõtmist korraldatavate hangete puhul tuleb kohaliku omavalitsuse üksusel juba riigihanke alusdokumentide ja hankelepingu koostamisel arvestada sellega, et alates 2028. aasta 17. aprillist muutub kohaliku omavalitsuse üksuse tekstiilijäätmete kogumise kohustuse ulatus. Kui hankeleping kavandatakse kestma pärast nimetatud kuupäeva, tuleb hankedokumentides ette näha tingimused, mis võimaldavad laiendatud tootjavastutuse rakendumisel vastava teenuse lepingu esemest välja jätta ja lepingu maksumust sellele vastavalt kohandada. See võimaldab hilisema muudatuse teha RHS § 123 lõike 1 punktis 2 sätestatud alusel ega eelda tuginemist sama lõike punktis 4 sätestatud ettenägematutele asjaoludele.</w:t>
      </w:r>
    </w:p>
    <w:p w14:paraId="3461C9D1" w14:textId="4D1E74EB" w:rsidR="00903228" w:rsidRDefault="00903228" w:rsidP="1A7F4F01">
      <w:pPr>
        <w:spacing w:after="0" w:line="276" w:lineRule="auto"/>
        <w:jc w:val="both"/>
        <w:rPr>
          <w:rFonts w:ascii="Times New Roman" w:eastAsia="Times New Roman" w:hAnsi="Times New Roman" w:cs="Times New Roman"/>
          <w:sz w:val="24"/>
          <w:szCs w:val="24"/>
        </w:rPr>
      </w:pPr>
    </w:p>
    <w:p w14:paraId="45C348BE" w14:textId="48785A05" w:rsidR="009B3674" w:rsidRDefault="00CA1E7E" w:rsidP="1A7F4F01">
      <w:pPr>
        <w:spacing w:after="0" w:line="276" w:lineRule="auto"/>
        <w:jc w:val="both"/>
        <w:rPr>
          <w:rFonts w:ascii="Times New Roman" w:hAnsi="Times New Roman" w:cs="Times New Roman"/>
          <w:b/>
          <w:bCs/>
          <w:sz w:val="24"/>
          <w:szCs w:val="24"/>
        </w:rPr>
      </w:pPr>
      <w:r w:rsidRPr="1A7F4F01">
        <w:rPr>
          <w:rFonts w:ascii="Times New Roman" w:hAnsi="Times New Roman" w:cs="Times New Roman"/>
          <w:b/>
          <w:bCs/>
          <w:sz w:val="24"/>
          <w:szCs w:val="24"/>
        </w:rPr>
        <w:t>JäätS</w:t>
      </w:r>
      <w:r w:rsidR="00903228" w:rsidRPr="1A7F4F01">
        <w:rPr>
          <w:rFonts w:ascii="Times New Roman" w:hAnsi="Times New Roman" w:cs="Times New Roman"/>
          <w:b/>
          <w:bCs/>
          <w:sz w:val="24"/>
          <w:szCs w:val="24"/>
        </w:rPr>
        <w:t>i</w:t>
      </w:r>
      <w:r w:rsidR="008C35F3" w:rsidRPr="1A7F4F01">
        <w:rPr>
          <w:rFonts w:ascii="Times New Roman" w:hAnsi="Times New Roman" w:cs="Times New Roman"/>
          <w:b/>
          <w:bCs/>
          <w:sz w:val="24"/>
          <w:szCs w:val="24"/>
        </w:rPr>
        <w:t xml:space="preserve"> § 39 lõi</w:t>
      </w:r>
      <w:r w:rsidR="14CA5DAB" w:rsidRPr="1A7F4F01">
        <w:rPr>
          <w:rFonts w:ascii="Times New Roman" w:hAnsi="Times New Roman" w:cs="Times New Roman"/>
          <w:b/>
          <w:bCs/>
          <w:sz w:val="24"/>
          <w:szCs w:val="24"/>
        </w:rPr>
        <w:t>ge</w:t>
      </w:r>
      <w:r w:rsidR="008C35F3" w:rsidRPr="1A7F4F01">
        <w:rPr>
          <w:rFonts w:ascii="Times New Roman" w:hAnsi="Times New Roman" w:cs="Times New Roman"/>
          <w:b/>
          <w:bCs/>
          <w:sz w:val="24"/>
          <w:szCs w:val="24"/>
        </w:rPr>
        <w:t xml:space="preserve"> 3</w:t>
      </w:r>
      <w:r w:rsidR="008C35F3" w:rsidRPr="1A7F4F01">
        <w:rPr>
          <w:rFonts w:ascii="Times New Roman" w:hAnsi="Times New Roman" w:cs="Times New Roman"/>
          <w:b/>
          <w:bCs/>
          <w:sz w:val="24"/>
          <w:szCs w:val="24"/>
          <w:vertAlign w:val="superscript"/>
        </w:rPr>
        <w:t>5</w:t>
      </w:r>
      <w:r w:rsidR="00F905B8" w:rsidRPr="1A7F4F01">
        <w:rPr>
          <w:rFonts w:ascii="Times New Roman" w:hAnsi="Times New Roman" w:cs="Times New Roman"/>
          <w:b/>
          <w:bCs/>
          <w:sz w:val="24"/>
          <w:szCs w:val="24"/>
        </w:rPr>
        <w:t xml:space="preserve"> </w:t>
      </w:r>
      <w:r w:rsidR="0BA8753D" w:rsidRPr="1A7F4F01">
        <w:rPr>
          <w:rFonts w:ascii="Times New Roman" w:hAnsi="Times New Roman" w:cs="Times New Roman"/>
          <w:b/>
          <w:bCs/>
          <w:sz w:val="24"/>
          <w:szCs w:val="24"/>
        </w:rPr>
        <w:t>(uus lõige)</w:t>
      </w:r>
    </w:p>
    <w:p w14:paraId="1BC4FFFA" w14:textId="2306756B" w:rsidR="009B3674" w:rsidRDefault="1B1DFA9C"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sz w:val="24"/>
          <w:szCs w:val="24"/>
        </w:rPr>
        <w:t>Lisatav lõige</w:t>
      </w:r>
      <w:r w:rsidR="00F905B8" w:rsidRPr="1A7F4F01">
        <w:rPr>
          <w:rFonts w:ascii="Times New Roman" w:hAnsi="Times New Roman" w:cs="Times New Roman"/>
          <w:sz w:val="24"/>
          <w:szCs w:val="24"/>
        </w:rPr>
        <w:t xml:space="preserve"> sätestab, mida peab toidujäätmete tekke vältimise eriprogramm ehk </w:t>
      </w:r>
      <w:r w:rsidR="00833390" w:rsidRPr="1A7F4F01">
        <w:rPr>
          <w:rFonts w:ascii="Times New Roman" w:hAnsi="Times New Roman" w:cs="Times New Roman"/>
          <w:sz w:val="24"/>
          <w:szCs w:val="24"/>
        </w:rPr>
        <w:t xml:space="preserve">riiklik </w:t>
      </w:r>
      <w:r w:rsidR="00F905B8" w:rsidRPr="1A7F4F01">
        <w:rPr>
          <w:rFonts w:ascii="Times New Roman" w:hAnsi="Times New Roman" w:cs="Times New Roman"/>
          <w:sz w:val="24"/>
          <w:szCs w:val="24"/>
        </w:rPr>
        <w:t xml:space="preserve">toidujäätmete tekke vältimise kava sisaldama. </w:t>
      </w:r>
      <w:r w:rsidR="00AE2164" w:rsidRPr="1A7F4F01">
        <w:rPr>
          <w:rFonts w:ascii="Times New Roman" w:hAnsi="Times New Roman" w:cs="Times New Roman"/>
          <w:sz w:val="24"/>
          <w:szCs w:val="24"/>
        </w:rPr>
        <w:t xml:space="preserve">Uue lõike kohaselt peab </w:t>
      </w:r>
      <w:r w:rsidR="00903228" w:rsidRPr="1A7F4F01">
        <w:rPr>
          <w:rFonts w:ascii="Times New Roman" w:hAnsi="Times New Roman" w:cs="Times New Roman"/>
          <w:sz w:val="24"/>
          <w:szCs w:val="24"/>
        </w:rPr>
        <w:t xml:space="preserve">see </w:t>
      </w:r>
      <w:r w:rsidR="00AE2164" w:rsidRPr="1A7F4F01">
        <w:rPr>
          <w:rFonts w:ascii="Times New Roman" w:hAnsi="Times New Roman" w:cs="Times New Roman"/>
          <w:sz w:val="24"/>
          <w:szCs w:val="24"/>
        </w:rPr>
        <w:t xml:space="preserve">kava sisaldama </w:t>
      </w:r>
      <w:r w:rsidR="00903228" w:rsidRPr="1A7F4F01">
        <w:rPr>
          <w:rFonts w:ascii="Times New Roman" w:hAnsi="Times New Roman" w:cs="Times New Roman"/>
          <w:sz w:val="24"/>
          <w:szCs w:val="24"/>
        </w:rPr>
        <w:t xml:space="preserve">vähemalt </w:t>
      </w:r>
      <w:r w:rsidR="00AE2164" w:rsidRPr="1A7F4F01">
        <w:rPr>
          <w:rFonts w:ascii="Times New Roman" w:hAnsi="Times New Roman" w:cs="Times New Roman"/>
          <w:sz w:val="24"/>
          <w:szCs w:val="24"/>
        </w:rPr>
        <w:t>meetmeid, mis edendavad käitumisharjumuste muutmisega seotud sekkumiste väljatöötamist ja teabekampaaniaid</w:t>
      </w:r>
      <w:r w:rsidR="00861564" w:rsidRPr="1A7F4F01">
        <w:rPr>
          <w:rFonts w:ascii="Times New Roman" w:hAnsi="Times New Roman" w:cs="Times New Roman"/>
          <w:sz w:val="24"/>
          <w:szCs w:val="24"/>
        </w:rPr>
        <w:t xml:space="preserve">. Jäätmete raamdirektiivi põhjenduspunktis on rõhutatud, et </w:t>
      </w:r>
      <w:r w:rsidR="00703C71" w:rsidRPr="1A7F4F01">
        <w:rPr>
          <w:rFonts w:ascii="Times New Roman" w:hAnsi="Times New Roman" w:cs="Times New Roman"/>
          <w:sz w:val="24"/>
          <w:szCs w:val="24"/>
        </w:rPr>
        <w:t xml:space="preserve">tuleks välja töötada käitumisharjumuste muutmisega seotud sekkumised ning need lõimida toidujäätmete tekke vältimise programmidesse (kavadesse). </w:t>
      </w:r>
      <w:r w:rsidR="0069051E" w:rsidRPr="1A7F4F01">
        <w:rPr>
          <w:rFonts w:ascii="Times New Roman" w:hAnsi="Times New Roman" w:cs="Times New Roman"/>
          <w:sz w:val="24"/>
          <w:szCs w:val="24"/>
        </w:rPr>
        <w:t>Direktiivis rõhutatakse ühtlasi, et oluline on arvesse võtta toitumisharjumuste muutumist, piirkondlikke ringluslahendusi, avaliku ja erasektori partnerlus</w:t>
      </w:r>
      <w:r w:rsidR="00903228" w:rsidRPr="1A7F4F01">
        <w:rPr>
          <w:rFonts w:ascii="Times New Roman" w:hAnsi="Times New Roman" w:cs="Times New Roman"/>
          <w:sz w:val="24"/>
          <w:szCs w:val="24"/>
        </w:rPr>
        <w:t>t</w:t>
      </w:r>
      <w:r w:rsidR="0069051E" w:rsidRPr="1A7F4F01">
        <w:rPr>
          <w:rFonts w:ascii="Times New Roman" w:hAnsi="Times New Roman" w:cs="Times New Roman"/>
          <w:sz w:val="24"/>
          <w:szCs w:val="24"/>
        </w:rPr>
        <w:t xml:space="preserve"> ning kodanike kaasamist</w:t>
      </w:r>
      <w:r w:rsidR="00383D03" w:rsidRPr="1A7F4F01">
        <w:rPr>
          <w:rFonts w:ascii="Times New Roman" w:hAnsi="Times New Roman" w:cs="Times New Roman"/>
          <w:sz w:val="24"/>
          <w:szCs w:val="24"/>
        </w:rPr>
        <w:t xml:space="preserve">, samuti kohandumist piirkondlike erivajadustega. Samuti peab toidujäätmete tekke vältimise kava sisaldama meetmeid, mis </w:t>
      </w:r>
      <w:r w:rsidR="00BA7886" w:rsidRPr="1A7F4F01">
        <w:rPr>
          <w:rFonts w:ascii="Times New Roman" w:hAnsi="Times New Roman" w:cs="Times New Roman"/>
          <w:sz w:val="24"/>
          <w:szCs w:val="24"/>
        </w:rPr>
        <w:t>selgitavad välja toidutarneahela toimimise ebatõhusused ja tegelevad nendega</w:t>
      </w:r>
      <w:r w:rsidR="00383D03" w:rsidRPr="1A7F4F01">
        <w:rPr>
          <w:rFonts w:ascii="Times New Roman" w:hAnsi="Times New Roman" w:cs="Times New Roman"/>
          <w:sz w:val="24"/>
          <w:szCs w:val="24"/>
        </w:rPr>
        <w:t>. Praktikas on sageli ebatõhusused t</w:t>
      </w:r>
      <w:r w:rsidR="00CA1BE7" w:rsidRPr="1A7F4F01">
        <w:rPr>
          <w:rFonts w:ascii="Times New Roman" w:hAnsi="Times New Roman" w:cs="Times New Roman"/>
          <w:sz w:val="24"/>
          <w:szCs w:val="24"/>
        </w:rPr>
        <w:t>ingitud osa</w:t>
      </w:r>
      <w:r w:rsidR="00CB6A39" w:rsidRPr="1A7F4F01">
        <w:rPr>
          <w:rFonts w:ascii="Times New Roman" w:hAnsi="Times New Roman" w:cs="Times New Roman"/>
          <w:sz w:val="24"/>
          <w:szCs w:val="24"/>
        </w:rPr>
        <w:t>liste</w:t>
      </w:r>
      <w:r w:rsidR="00CA1BE7" w:rsidRPr="1A7F4F01">
        <w:rPr>
          <w:rFonts w:ascii="Times New Roman" w:hAnsi="Times New Roman" w:cs="Times New Roman"/>
          <w:sz w:val="24"/>
          <w:szCs w:val="24"/>
        </w:rPr>
        <w:t xml:space="preserve"> vähesest koostööst või sellest, et pole suudetud leppida kokku lepingutingimustes, mis täidaksid mõlema osapoole </w:t>
      </w:r>
      <w:r w:rsidR="00272813" w:rsidRPr="1A7F4F01">
        <w:rPr>
          <w:rFonts w:ascii="Times New Roman" w:hAnsi="Times New Roman" w:cs="Times New Roman"/>
          <w:sz w:val="24"/>
          <w:szCs w:val="24"/>
        </w:rPr>
        <w:t xml:space="preserve">ootusi </w:t>
      </w:r>
      <w:r w:rsidR="009E350F" w:rsidRPr="1A7F4F01">
        <w:rPr>
          <w:rFonts w:ascii="Times New Roman" w:hAnsi="Times New Roman" w:cs="Times New Roman"/>
          <w:sz w:val="24"/>
          <w:szCs w:val="24"/>
        </w:rPr>
        <w:t>ega</w:t>
      </w:r>
      <w:r w:rsidR="00272813" w:rsidRPr="1A7F4F01">
        <w:rPr>
          <w:rFonts w:ascii="Times New Roman" w:hAnsi="Times New Roman" w:cs="Times New Roman"/>
          <w:sz w:val="24"/>
          <w:szCs w:val="24"/>
        </w:rPr>
        <w:t xml:space="preserve"> tekitaks asjatut toiduraiskamist. Seetõttu peavad meetmed ka toetama </w:t>
      </w:r>
      <w:r w:rsidR="00AE2164" w:rsidRPr="1A7F4F01">
        <w:rPr>
          <w:rFonts w:ascii="Times New Roman" w:hAnsi="Times New Roman" w:cs="Times New Roman"/>
          <w:sz w:val="24"/>
          <w:szCs w:val="24"/>
        </w:rPr>
        <w:t>toidutarneahelas osalejate koostööd toidujäätmete tekke vältimiseks</w:t>
      </w:r>
      <w:r w:rsidR="00272813" w:rsidRPr="1A7F4F01">
        <w:rPr>
          <w:rFonts w:ascii="Times New Roman" w:hAnsi="Times New Roman" w:cs="Times New Roman"/>
          <w:sz w:val="24"/>
          <w:szCs w:val="24"/>
        </w:rPr>
        <w:t xml:space="preserve">. Kava peab sisaldama </w:t>
      </w:r>
      <w:r w:rsidR="009E350F" w:rsidRPr="1A7F4F01">
        <w:rPr>
          <w:rFonts w:ascii="Times New Roman" w:hAnsi="Times New Roman" w:cs="Times New Roman"/>
          <w:sz w:val="24"/>
          <w:szCs w:val="24"/>
        </w:rPr>
        <w:t xml:space="preserve">ka </w:t>
      </w:r>
      <w:r w:rsidR="00FD2E2E" w:rsidRPr="1A7F4F01">
        <w:rPr>
          <w:rFonts w:ascii="Times New Roman" w:hAnsi="Times New Roman" w:cs="Times New Roman"/>
          <w:sz w:val="24"/>
          <w:szCs w:val="24"/>
        </w:rPr>
        <w:t xml:space="preserve">meetmeid, millega soodustatakse </w:t>
      </w:r>
      <w:r w:rsidR="00AE2164" w:rsidRPr="1A7F4F01">
        <w:rPr>
          <w:rFonts w:ascii="Times New Roman" w:hAnsi="Times New Roman" w:cs="Times New Roman"/>
          <w:sz w:val="24"/>
          <w:szCs w:val="24"/>
        </w:rPr>
        <w:t>toidu annetamist</w:t>
      </w:r>
      <w:r w:rsidR="00272813" w:rsidRPr="1A7F4F01">
        <w:rPr>
          <w:rFonts w:ascii="Times New Roman" w:hAnsi="Times New Roman" w:cs="Times New Roman"/>
          <w:sz w:val="24"/>
          <w:szCs w:val="24"/>
        </w:rPr>
        <w:t xml:space="preserve"> ja muul viisil inim</w:t>
      </w:r>
      <w:r w:rsidR="00CB6A39" w:rsidRPr="1A7F4F01">
        <w:rPr>
          <w:rFonts w:ascii="Times New Roman" w:hAnsi="Times New Roman" w:cs="Times New Roman"/>
          <w:sz w:val="24"/>
          <w:szCs w:val="24"/>
        </w:rPr>
        <w:t xml:space="preserve">estele </w:t>
      </w:r>
      <w:r w:rsidR="00272813" w:rsidRPr="1A7F4F01">
        <w:rPr>
          <w:rFonts w:ascii="Times New Roman" w:hAnsi="Times New Roman" w:cs="Times New Roman"/>
          <w:sz w:val="24"/>
          <w:szCs w:val="24"/>
        </w:rPr>
        <w:t>tarbimiseks ümberjaotamist</w:t>
      </w:r>
      <w:r w:rsidR="00AE2164" w:rsidRPr="1A7F4F01">
        <w:rPr>
          <w:rFonts w:ascii="Times New Roman" w:hAnsi="Times New Roman" w:cs="Times New Roman"/>
          <w:sz w:val="24"/>
          <w:szCs w:val="24"/>
        </w:rPr>
        <w:t xml:space="preserve">, </w:t>
      </w:r>
      <w:r w:rsidR="00FD2E2E" w:rsidRPr="1A7F4F01">
        <w:rPr>
          <w:rFonts w:ascii="Times New Roman" w:hAnsi="Times New Roman" w:cs="Times New Roman"/>
          <w:sz w:val="24"/>
          <w:szCs w:val="24"/>
        </w:rPr>
        <w:t xml:space="preserve">toetatakse </w:t>
      </w:r>
      <w:r w:rsidR="00AE2164" w:rsidRPr="1A7F4F01">
        <w:rPr>
          <w:rFonts w:ascii="Times New Roman" w:hAnsi="Times New Roman" w:cs="Times New Roman"/>
          <w:sz w:val="24"/>
          <w:szCs w:val="24"/>
        </w:rPr>
        <w:t xml:space="preserve">koolitust ja oskuste arendamist, </w:t>
      </w:r>
      <w:r w:rsidR="00FD2E2E" w:rsidRPr="1A7F4F01">
        <w:rPr>
          <w:rFonts w:ascii="Times New Roman" w:hAnsi="Times New Roman" w:cs="Times New Roman"/>
          <w:sz w:val="24"/>
          <w:szCs w:val="24"/>
        </w:rPr>
        <w:t xml:space="preserve">hõlbustatakse </w:t>
      </w:r>
      <w:r w:rsidR="00AE2164" w:rsidRPr="1A7F4F01">
        <w:rPr>
          <w:rFonts w:ascii="Times New Roman" w:hAnsi="Times New Roman" w:cs="Times New Roman"/>
          <w:sz w:val="24"/>
          <w:szCs w:val="24"/>
        </w:rPr>
        <w:t xml:space="preserve">juurdepääsu rahastusvõimalustele ning </w:t>
      </w:r>
      <w:r w:rsidR="00FD2E2E" w:rsidRPr="1A7F4F01">
        <w:rPr>
          <w:rFonts w:ascii="Times New Roman" w:hAnsi="Times New Roman" w:cs="Times New Roman"/>
          <w:sz w:val="24"/>
          <w:szCs w:val="24"/>
        </w:rPr>
        <w:t xml:space="preserve">soodustatakse ja edendatakse </w:t>
      </w:r>
      <w:r w:rsidR="00AE2164" w:rsidRPr="1A7F4F01">
        <w:rPr>
          <w:rFonts w:ascii="Times New Roman" w:hAnsi="Times New Roman" w:cs="Times New Roman"/>
          <w:sz w:val="24"/>
          <w:szCs w:val="24"/>
        </w:rPr>
        <w:t>innovatsiooni ja tehnoloogilisi lahendusi.</w:t>
      </w:r>
    </w:p>
    <w:p w14:paraId="6A058617" w14:textId="77777777" w:rsidR="00DF301D" w:rsidRDefault="00DF301D" w:rsidP="1A7F4F01">
      <w:pPr>
        <w:spacing w:after="0" w:line="276" w:lineRule="auto"/>
        <w:jc w:val="both"/>
        <w:rPr>
          <w:rFonts w:ascii="Times New Roman" w:hAnsi="Times New Roman" w:cs="Times New Roman"/>
          <w:sz w:val="24"/>
          <w:szCs w:val="24"/>
        </w:rPr>
      </w:pPr>
    </w:p>
    <w:p w14:paraId="53294DBB" w14:textId="1936A758" w:rsidR="008C35F3" w:rsidRPr="009F3C4E" w:rsidRDefault="00C32473" w:rsidP="1A7F4F01">
      <w:pPr>
        <w:spacing w:after="0" w:line="276" w:lineRule="auto"/>
        <w:jc w:val="both"/>
      </w:pPr>
      <w:r w:rsidRPr="1A7F4F01">
        <w:rPr>
          <w:rFonts w:ascii="Times New Roman" w:hAnsi="Times New Roman" w:cs="Times New Roman"/>
          <w:sz w:val="24"/>
          <w:szCs w:val="24"/>
        </w:rPr>
        <w:t xml:space="preserve">Riigi jäätmekava osaks olev toidujäätmete tekke vältimise kava on asjakohane dokument, millega luua raamistik, mis toetab muutusi nii nõudluse kui pakkumise poolel ning seda ka </w:t>
      </w:r>
      <w:r w:rsidRPr="1A7F4F01">
        <w:rPr>
          <w:rFonts w:ascii="Times New Roman" w:hAnsi="Times New Roman" w:cs="Times New Roman"/>
          <w:sz w:val="24"/>
          <w:szCs w:val="24"/>
        </w:rPr>
        <w:lastRenderedPageBreak/>
        <w:t>mitteregulatiivsete lahendustega.</w:t>
      </w:r>
      <w:r w:rsidR="00272813" w:rsidRPr="1A7F4F01">
        <w:rPr>
          <w:rFonts w:ascii="Times New Roman" w:hAnsi="Times New Roman" w:cs="Times New Roman"/>
          <w:sz w:val="24"/>
          <w:szCs w:val="24"/>
        </w:rPr>
        <w:t xml:space="preserve"> </w:t>
      </w:r>
      <w:r w:rsidRPr="1A7F4F01">
        <w:rPr>
          <w:rFonts w:ascii="Times New Roman" w:hAnsi="Times New Roman" w:cs="Times New Roman"/>
          <w:sz w:val="24"/>
          <w:szCs w:val="24"/>
        </w:rPr>
        <w:t>Toidujäätmete tekke vältimise kavas eri osa</w:t>
      </w:r>
      <w:r w:rsidR="00CB6A39" w:rsidRPr="1A7F4F01">
        <w:rPr>
          <w:rFonts w:ascii="Times New Roman" w:hAnsi="Times New Roman" w:cs="Times New Roman"/>
          <w:sz w:val="24"/>
          <w:szCs w:val="24"/>
        </w:rPr>
        <w:t>listega</w:t>
      </w:r>
      <w:r w:rsidRPr="1A7F4F01">
        <w:rPr>
          <w:rFonts w:ascii="Times New Roman" w:hAnsi="Times New Roman" w:cs="Times New Roman"/>
          <w:sz w:val="24"/>
          <w:szCs w:val="24"/>
        </w:rPr>
        <w:t xml:space="preserve"> meetmete</w:t>
      </w:r>
      <w:r w:rsidR="00CB6A39" w:rsidRPr="1A7F4F01">
        <w:rPr>
          <w:rFonts w:ascii="Times New Roman" w:hAnsi="Times New Roman" w:cs="Times New Roman"/>
          <w:sz w:val="24"/>
          <w:szCs w:val="24"/>
        </w:rPr>
        <w:t>s</w:t>
      </w:r>
      <w:r w:rsidRPr="1A7F4F01">
        <w:rPr>
          <w:rFonts w:ascii="Times New Roman" w:hAnsi="Times New Roman" w:cs="Times New Roman"/>
          <w:sz w:val="24"/>
          <w:szCs w:val="24"/>
        </w:rPr>
        <w:t xml:space="preserve"> kokkuleppimine aitab tagada, et meetmed oleksid </w:t>
      </w:r>
      <w:r w:rsidR="00CB6A39" w:rsidRPr="1A7F4F01">
        <w:rPr>
          <w:rFonts w:ascii="Times New Roman" w:hAnsi="Times New Roman" w:cs="Times New Roman"/>
          <w:sz w:val="24"/>
          <w:szCs w:val="24"/>
        </w:rPr>
        <w:t>nende</w:t>
      </w:r>
      <w:r w:rsidRPr="1A7F4F01">
        <w:rPr>
          <w:rFonts w:ascii="Times New Roman" w:hAnsi="Times New Roman" w:cs="Times New Roman"/>
          <w:sz w:val="24"/>
          <w:szCs w:val="24"/>
        </w:rPr>
        <w:t xml:space="preserve"> jaoks proportsionaalsed ja realistlikult elluviidavad.</w:t>
      </w:r>
      <w:r w:rsidR="00DB28F0">
        <w:rPr>
          <w:rFonts w:ascii="Times New Roman" w:hAnsi="Times New Roman" w:cs="Times New Roman"/>
          <w:sz w:val="24"/>
          <w:szCs w:val="24"/>
        </w:rPr>
        <w:t xml:space="preserve"> Kehtivat toidujäätmete tekke vältimise kava on plaanis uuendada ja viia vastavusse täiendatud nõuetega 2027. aastal. </w:t>
      </w:r>
      <w:r w:rsidR="00AE2164" w:rsidRPr="1A7F4F01">
        <w:rPr>
          <w:rFonts w:ascii="Times New Roman" w:hAnsi="Times New Roman" w:cs="Times New Roman"/>
          <w:sz w:val="24"/>
          <w:szCs w:val="24"/>
        </w:rPr>
        <w:t>Sättega võetakse üle jäätmete raamdirektiivi artik</w:t>
      </w:r>
      <w:r w:rsidR="00864BF0" w:rsidRPr="1A7F4F01">
        <w:rPr>
          <w:rFonts w:ascii="Times New Roman" w:hAnsi="Times New Roman" w:cs="Times New Roman"/>
          <w:sz w:val="24"/>
          <w:szCs w:val="24"/>
        </w:rPr>
        <w:t>li 9a lõige 1.</w:t>
      </w:r>
    </w:p>
    <w:p w14:paraId="429739C5" w14:textId="00792880" w:rsidR="030CE173" w:rsidRDefault="030CE173" w:rsidP="1A7F4F01">
      <w:pPr>
        <w:spacing w:after="0" w:line="276" w:lineRule="auto"/>
        <w:jc w:val="both"/>
        <w:rPr>
          <w:rFonts w:ascii="Times New Roman" w:hAnsi="Times New Roman" w:cs="Times New Roman"/>
          <w:sz w:val="24"/>
          <w:szCs w:val="24"/>
        </w:rPr>
      </w:pPr>
    </w:p>
    <w:p w14:paraId="4AC53BA6" w14:textId="2A3D6C05" w:rsidR="00242DFC" w:rsidRDefault="6DD99B5A"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b/>
          <w:bCs/>
          <w:sz w:val="24"/>
          <w:szCs w:val="24"/>
        </w:rPr>
        <w:t>JäätS</w:t>
      </w:r>
      <w:r w:rsidR="00CB6A39" w:rsidRPr="1A7F4F01">
        <w:rPr>
          <w:rFonts w:ascii="Times New Roman" w:hAnsi="Times New Roman" w:cs="Times New Roman"/>
          <w:b/>
          <w:bCs/>
          <w:sz w:val="24"/>
          <w:szCs w:val="24"/>
        </w:rPr>
        <w:t>i</w:t>
      </w:r>
      <w:r w:rsidR="4DD112A7" w:rsidRPr="1A7F4F01">
        <w:rPr>
          <w:rFonts w:ascii="Times New Roman" w:hAnsi="Times New Roman" w:cs="Times New Roman"/>
          <w:b/>
          <w:bCs/>
          <w:sz w:val="24"/>
          <w:szCs w:val="24"/>
        </w:rPr>
        <w:t xml:space="preserve"> § 42 lõike </w:t>
      </w:r>
      <w:r w:rsidR="04FB6ED3" w:rsidRPr="1A7F4F01">
        <w:rPr>
          <w:rFonts w:ascii="Times New Roman" w:hAnsi="Times New Roman" w:cs="Times New Roman"/>
          <w:b/>
          <w:bCs/>
          <w:sz w:val="24"/>
          <w:szCs w:val="24"/>
        </w:rPr>
        <w:t>3 pun</w:t>
      </w:r>
      <w:r w:rsidR="12300F01" w:rsidRPr="1A7F4F01">
        <w:rPr>
          <w:rFonts w:ascii="Times New Roman" w:hAnsi="Times New Roman" w:cs="Times New Roman"/>
          <w:b/>
          <w:bCs/>
          <w:sz w:val="24"/>
          <w:szCs w:val="24"/>
        </w:rPr>
        <w:t>ktid</w:t>
      </w:r>
      <w:r w:rsidR="04FB6ED3" w:rsidRPr="1A7F4F01">
        <w:rPr>
          <w:rFonts w:ascii="Times New Roman" w:hAnsi="Times New Roman" w:cs="Times New Roman"/>
          <w:b/>
          <w:bCs/>
          <w:sz w:val="24"/>
          <w:szCs w:val="24"/>
        </w:rPr>
        <w:t xml:space="preserve"> 6 ja 1</w:t>
      </w:r>
      <w:r w:rsidR="5A3C8B9F" w:rsidRPr="1A7F4F01">
        <w:rPr>
          <w:rFonts w:ascii="Times New Roman" w:hAnsi="Times New Roman" w:cs="Times New Roman"/>
          <w:b/>
          <w:bCs/>
          <w:sz w:val="24"/>
          <w:szCs w:val="24"/>
        </w:rPr>
        <w:t>7</w:t>
      </w:r>
      <w:r w:rsidR="4155F62A" w:rsidRPr="1A7F4F01">
        <w:rPr>
          <w:rFonts w:ascii="Times New Roman" w:hAnsi="Times New Roman" w:cs="Times New Roman"/>
          <w:b/>
          <w:bCs/>
          <w:sz w:val="24"/>
          <w:szCs w:val="24"/>
        </w:rPr>
        <w:t xml:space="preserve"> (muutmine)</w:t>
      </w:r>
    </w:p>
    <w:p w14:paraId="029779B5" w14:textId="2DEC55AA" w:rsidR="00242DFC" w:rsidRDefault="221B634D"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sz w:val="24"/>
          <w:szCs w:val="24"/>
        </w:rPr>
        <w:t>Muudetavad punktid</w:t>
      </w:r>
      <w:r w:rsidR="5DC8F82B" w:rsidRPr="1A7F4F01">
        <w:rPr>
          <w:rFonts w:ascii="Times New Roman" w:hAnsi="Times New Roman" w:cs="Times New Roman"/>
          <w:sz w:val="24"/>
          <w:szCs w:val="24"/>
        </w:rPr>
        <w:t xml:space="preserve"> käsitlevad kohaliku omavalitsuse üksuse jäätmekavas sisalduvat</w:t>
      </w:r>
      <w:r w:rsidR="04FB6ED3" w:rsidRPr="1A7F4F01">
        <w:rPr>
          <w:rFonts w:ascii="Times New Roman" w:hAnsi="Times New Roman" w:cs="Times New Roman"/>
          <w:sz w:val="24"/>
          <w:szCs w:val="24"/>
        </w:rPr>
        <w:t>.</w:t>
      </w:r>
      <w:r w:rsidR="5DC8F82B" w:rsidRPr="1A7F4F01">
        <w:rPr>
          <w:rFonts w:ascii="Times New Roman" w:hAnsi="Times New Roman" w:cs="Times New Roman"/>
          <w:sz w:val="24"/>
          <w:szCs w:val="24"/>
        </w:rPr>
        <w:t xml:space="preserve"> </w:t>
      </w:r>
      <w:r w:rsidR="008145E5" w:rsidRPr="008145E5">
        <w:rPr>
          <w:rFonts w:ascii="Times New Roman" w:hAnsi="Times New Roman" w:cs="Times New Roman"/>
          <w:sz w:val="24"/>
          <w:szCs w:val="24"/>
        </w:rPr>
        <w:t xml:space="preserve">Punkti 6 muudatusega nähakse sõnaselgelt ette, et kohaliku omavalitsuse üksus peab hindama, kas jäätmete liigiti kogumise taristu omavalitsuse territooriumil on piisav. Varem on sätestatud kohustus hinnata, kas tuleb luua uusi või muuta olemasolevaid kogumissüsteeme. </w:t>
      </w:r>
      <w:r w:rsidR="00D07868" w:rsidRPr="1A7F4F01">
        <w:rPr>
          <w:rFonts w:ascii="Times New Roman" w:hAnsi="Times New Roman" w:cs="Times New Roman"/>
          <w:sz w:val="24"/>
          <w:szCs w:val="24"/>
        </w:rPr>
        <w:t>Taristu piisavuse hindamisel tuleks arvestada eelkõige jäätmevaldajate ligipääsu liigiti kogumise võimalustele, kogumistaristu territoriaalset katvust, kogutavate jäätmeliikide ulatust, kogumissüsteemi kasutatavust ja ka liigiti kogumise tulemuslikkust.</w:t>
      </w:r>
      <w:r w:rsidR="00AB71B6" w:rsidRPr="1A7F4F01">
        <w:rPr>
          <w:rFonts w:ascii="Times New Roman" w:hAnsi="Times New Roman" w:cs="Times New Roman"/>
          <w:sz w:val="24"/>
          <w:szCs w:val="24"/>
        </w:rPr>
        <w:t xml:space="preserve"> Arvestada saab ka jäätmevaldajate tagasisidet taristule, piirkonna asustustihedust jm.</w:t>
      </w:r>
      <w:r w:rsidR="00D07868" w:rsidRPr="1A7F4F01">
        <w:rPr>
          <w:rFonts w:ascii="Times New Roman" w:hAnsi="Times New Roman" w:cs="Times New Roman"/>
          <w:sz w:val="24"/>
          <w:szCs w:val="24"/>
        </w:rPr>
        <w:t xml:space="preserve"> Sama on kohaliku omavalitsuse üksused sisuliselt teinud ka varem ning see ei tähenda uusi kohustusi võrreldes senisega. </w:t>
      </w:r>
      <w:r w:rsidR="008A668E" w:rsidRPr="1A7F4F01">
        <w:rPr>
          <w:rFonts w:ascii="Times New Roman" w:hAnsi="Times New Roman" w:cs="Times New Roman"/>
          <w:sz w:val="24"/>
          <w:szCs w:val="24"/>
        </w:rPr>
        <w:t xml:space="preserve">Vastava kohustuse täitmist kajastatakse ka kohaliku omavalitsuse üksuse jäätmekava koostamise juhendis. </w:t>
      </w:r>
      <w:r w:rsidR="2DDB0416" w:rsidRPr="1A7F4F01">
        <w:rPr>
          <w:rFonts w:ascii="Times New Roman" w:hAnsi="Times New Roman" w:cs="Times New Roman"/>
          <w:sz w:val="24"/>
          <w:szCs w:val="24"/>
        </w:rPr>
        <w:t xml:space="preserve">Säte võtab üle jäätmete raamdirektiivi </w:t>
      </w:r>
      <w:r w:rsidR="354E9203" w:rsidRPr="1A7F4F01">
        <w:rPr>
          <w:rFonts w:ascii="Times New Roman" w:hAnsi="Times New Roman" w:cs="Times New Roman"/>
          <w:sz w:val="24"/>
          <w:szCs w:val="24"/>
        </w:rPr>
        <w:t>artikli 11 lõike 1 kolmanda lõigu järele lisatud lõigu.</w:t>
      </w:r>
    </w:p>
    <w:p w14:paraId="5FC3A81F" w14:textId="77777777" w:rsidR="00EF1876" w:rsidRDefault="00EF1876" w:rsidP="1A7F4F01">
      <w:pPr>
        <w:spacing w:after="0" w:line="276" w:lineRule="auto"/>
        <w:jc w:val="both"/>
        <w:rPr>
          <w:rFonts w:ascii="Times New Roman" w:hAnsi="Times New Roman" w:cs="Times New Roman"/>
          <w:sz w:val="24"/>
          <w:szCs w:val="24"/>
        </w:rPr>
      </w:pPr>
    </w:p>
    <w:p w14:paraId="3E7B0071" w14:textId="5DCD3544" w:rsidR="00F6690B" w:rsidRPr="00F6690B" w:rsidRDefault="69AB0A1D"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sz w:val="24"/>
          <w:szCs w:val="24"/>
        </w:rPr>
        <w:t>P</w:t>
      </w:r>
      <w:r w:rsidR="7CE09943" w:rsidRPr="1A7F4F01">
        <w:rPr>
          <w:rFonts w:ascii="Times New Roman" w:hAnsi="Times New Roman" w:cs="Times New Roman"/>
          <w:sz w:val="24"/>
          <w:szCs w:val="24"/>
        </w:rPr>
        <w:t xml:space="preserve">unkti 17 täiendatakse kohustusega kohaliku omavalitsuse üksuse jäätmekavas sätestada muu hulgas meetmed toidujäätmete tekke vähendamiseks. </w:t>
      </w:r>
      <w:r w:rsidR="16BB6B1B" w:rsidRPr="1A7F4F01">
        <w:rPr>
          <w:rFonts w:ascii="Times New Roman" w:hAnsi="Times New Roman" w:cs="Times New Roman"/>
          <w:sz w:val="24"/>
          <w:szCs w:val="24"/>
        </w:rPr>
        <w:t xml:space="preserve">Kohaliku omavalitsuse üksusel on võimalik mõjutada toidujäätmete teket </w:t>
      </w:r>
      <w:r w:rsidR="2EC2EA09" w:rsidRPr="1A7F4F01">
        <w:rPr>
          <w:rFonts w:ascii="Times New Roman" w:hAnsi="Times New Roman" w:cs="Times New Roman"/>
          <w:sz w:val="24"/>
          <w:szCs w:val="24"/>
        </w:rPr>
        <w:t xml:space="preserve">toidutarneahela </w:t>
      </w:r>
      <w:r w:rsidR="00CB6A39" w:rsidRPr="1A7F4F01">
        <w:rPr>
          <w:rFonts w:ascii="Times New Roman" w:hAnsi="Times New Roman" w:cs="Times New Roman"/>
          <w:sz w:val="24"/>
          <w:szCs w:val="24"/>
        </w:rPr>
        <w:t xml:space="preserve">eri </w:t>
      </w:r>
      <w:r w:rsidR="2EC2EA09" w:rsidRPr="1A7F4F01">
        <w:rPr>
          <w:rFonts w:ascii="Times New Roman" w:hAnsi="Times New Roman" w:cs="Times New Roman"/>
          <w:sz w:val="24"/>
          <w:szCs w:val="24"/>
        </w:rPr>
        <w:t>etappides kaudsete meetmete</w:t>
      </w:r>
      <w:r w:rsidR="00CB6A39" w:rsidRPr="1A7F4F01">
        <w:rPr>
          <w:rFonts w:ascii="Times New Roman" w:hAnsi="Times New Roman" w:cs="Times New Roman"/>
          <w:sz w:val="24"/>
          <w:szCs w:val="24"/>
        </w:rPr>
        <w:t>ga</w:t>
      </w:r>
      <w:r w:rsidR="2EC2EA09" w:rsidRPr="1A7F4F01">
        <w:rPr>
          <w:rFonts w:ascii="Times New Roman" w:hAnsi="Times New Roman" w:cs="Times New Roman"/>
          <w:sz w:val="24"/>
          <w:szCs w:val="24"/>
        </w:rPr>
        <w:t xml:space="preserve">, näiteks </w:t>
      </w:r>
      <w:r w:rsidR="00CB6A39" w:rsidRPr="1A7F4F01">
        <w:rPr>
          <w:rFonts w:ascii="Times New Roman" w:hAnsi="Times New Roman" w:cs="Times New Roman"/>
          <w:sz w:val="24"/>
          <w:szCs w:val="24"/>
        </w:rPr>
        <w:t>kasvatades</w:t>
      </w:r>
      <w:r w:rsidR="2EC2EA09" w:rsidRPr="1A7F4F01">
        <w:rPr>
          <w:rFonts w:ascii="Times New Roman" w:hAnsi="Times New Roman" w:cs="Times New Roman"/>
          <w:sz w:val="24"/>
          <w:szCs w:val="24"/>
        </w:rPr>
        <w:t xml:space="preserve"> elanike teadlikkust </w:t>
      </w:r>
      <w:r w:rsidR="0E7A630E" w:rsidRPr="1A7F4F01">
        <w:rPr>
          <w:rFonts w:ascii="Times New Roman" w:hAnsi="Times New Roman" w:cs="Times New Roman"/>
          <w:sz w:val="24"/>
          <w:szCs w:val="24"/>
        </w:rPr>
        <w:t xml:space="preserve">oma kanalite (näiteks kohalik ajaleht) kaudu, edendades kogukonnapõhiseid lahendusi </w:t>
      </w:r>
      <w:r w:rsidR="0D700CB8" w:rsidRPr="1A7F4F01">
        <w:rPr>
          <w:rFonts w:ascii="Times New Roman" w:hAnsi="Times New Roman" w:cs="Times New Roman"/>
          <w:sz w:val="24"/>
          <w:szCs w:val="24"/>
        </w:rPr>
        <w:t xml:space="preserve">ja seeläbi suunates elanikke ka </w:t>
      </w:r>
      <w:r w:rsidR="009E350F" w:rsidRPr="1A7F4F01">
        <w:rPr>
          <w:rFonts w:ascii="Times New Roman" w:hAnsi="Times New Roman" w:cs="Times New Roman"/>
          <w:sz w:val="24"/>
          <w:szCs w:val="24"/>
        </w:rPr>
        <w:t xml:space="preserve">muutma oma </w:t>
      </w:r>
      <w:r w:rsidR="0D700CB8" w:rsidRPr="1A7F4F01">
        <w:rPr>
          <w:rFonts w:ascii="Times New Roman" w:hAnsi="Times New Roman" w:cs="Times New Roman"/>
          <w:sz w:val="24"/>
          <w:szCs w:val="24"/>
        </w:rPr>
        <w:t>käitumisharjumus</w:t>
      </w:r>
      <w:r w:rsidR="009E350F" w:rsidRPr="1A7F4F01">
        <w:rPr>
          <w:rFonts w:ascii="Times New Roman" w:hAnsi="Times New Roman" w:cs="Times New Roman"/>
          <w:sz w:val="24"/>
          <w:szCs w:val="24"/>
        </w:rPr>
        <w:t>i</w:t>
      </w:r>
      <w:r w:rsidR="0D700CB8" w:rsidRPr="1A7F4F01">
        <w:rPr>
          <w:rFonts w:ascii="Times New Roman" w:hAnsi="Times New Roman" w:cs="Times New Roman"/>
          <w:sz w:val="24"/>
          <w:szCs w:val="24"/>
        </w:rPr>
        <w:t xml:space="preserve"> </w:t>
      </w:r>
      <w:r w:rsidR="0E7A630E" w:rsidRPr="1A7F4F01">
        <w:rPr>
          <w:rFonts w:ascii="Times New Roman" w:hAnsi="Times New Roman" w:cs="Times New Roman"/>
          <w:sz w:val="24"/>
          <w:szCs w:val="24"/>
        </w:rPr>
        <w:t xml:space="preserve">(näiteks toetades toidujagamiskappide rajamist). Samuti saab omavalitsus mõjutada </w:t>
      </w:r>
      <w:r w:rsidR="552D0720" w:rsidRPr="1A7F4F01">
        <w:rPr>
          <w:rFonts w:ascii="Times New Roman" w:hAnsi="Times New Roman" w:cs="Times New Roman"/>
          <w:sz w:val="24"/>
          <w:szCs w:val="24"/>
        </w:rPr>
        <w:t xml:space="preserve">käitumisharjumusi, </w:t>
      </w:r>
      <w:r w:rsidR="0E7A630E" w:rsidRPr="1A7F4F01">
        <w:rPr>
          <w:rFonts w:ascii="Times New Roman" w:hAnsi="Times New Roman" w:cs="Times New Roman"/>
          <w:sz w:val="24"/>
          <w:szCs w:val="24"/>
        </w:rPr>
        <w:t>kestlik</w:t>
      </w:r>
      <w:r w:rsidR="003F1C99" w:rsidRPr="1A7F4F01">
        <w:rPr>
          <w:rFonts w:ascii="Times New Roman" w:hAnsi="Times New Roman" w:cs="Times New Roman"/>
          <w:sz w:val="24"/>
          <w:szCs w:val="24"/>
        </w:rPr>
        <w:t>k</w:t>
      </w:r>
      <w:r w:rsidR="0E7A630E" w:rsidRPr="1A7F4F01">
        <w:rPr>
          <w:rFonts w:ascii="Times New Roman" w:hAnsi="Times New Roman" w:cs="Times New Roman"/>
          <w:sz w:val="24"/>
          <w:szCs w:val="24"/>
        </w:rPr>
        <w:t xml:space="preserve">u toidu tarbimist ja toidujäätmete vähendamist keskkonnahoidlike riigihangete kaudu, eelkõige lasteaedades, koolides, </w:t>
      </w:r>
      <w:r w:rsidR="009E350F" w:rsidRPr="1A7F4F01">
        <w:rPr>
          <w:rFonts w:ascii="Times New Roman" w:hAnsi="Times New Roman" w:cs="Times New Roman"/>
          <w:sz w:val="24"/>
          <w:szCs w:val="24"/>
        </w:rPr>
        <w:t>samuti</w:t>
      </w:r>
      <w:r w:rsidR="0E7A630E" w:rsidRPr="1A7F4F01">
        <w:rPr>
          <w:rFonts w:ascii="Times New Roman" w:hAnsi="Times New Roman" w:cs="Times New Roman"/>
          <w:sz w:val="24"/>
          <w:szCs w:val="24"/>
        </w:rPr>
        <w:t xml:space="preserve"> tervishoiuasutustes ja hooldekodudes.</w:t>
      </w:r>
      <w:r w:rsidR="75BD6DD9" w:rsidRPr="1A7F4F01">
        <w:rPr>
          <w:rFonts w:ascii="Times New Roman" w:hAnsi="Times New Roman" w:cs="Times New Roman"/>
          <w:sz w:val="24"/>
          <w:szCs w:val="24"/>
        </w:rPr>
        <w:t xml:space="preserve"> Selliseid meetmeid on võimalik ette näha kohaliku omavalitsuse üksuse jäätmekavas. </w:t>
      </w:r>
      <w:r w:rsidR="77C09F78" w:rsidRPr="1A7F4F01">
        <w:rPr>
          <w:rFonts w:ascii="Times New Roman" w:hAnsi="Times New Roman" w:cs="Times New Roman"/>
          <w:sz w:val="24"/>
          <w:szCs w:val="24"/>
        </w:rPr>
        <w:t>Hea näi</w:t>
      </w:r>
      <w:r w:rsidR="009E350F" w:rsidRPr="1A7F4F01">
        <w:rPr>
          <w:rFonts w:ascii="Times New Roman" w:hAnsi="Times New Roman" w:cs="Times New Roman"/>
          <w:sz w:val="24"/>
          <w:szCs w:val="24"/>
        </w:rPr>
        <w:t>de</w:t>
      </w:r>
      <w:r w:rsidR="77C09F78" w:rsidRPr="1A7F4F01">
        <w:rPr>
          <w:rFonts w:ascii="Times New Roman" w:hAnsi="Times New Roman" w:cs="Times New Roman"/>
          <w:sz w:val="24"/>
          <w:szCs w:val="24"/>
        </w:rPr>
        <w:t xml:space="preserve"> on Tallinna </w:t>
      </w:r>
      <w:r w:rsidR="0CBCCCC0" w:rsidRPr="1A7F4F01">
        <w:rPr>
          <w:rFonts w:ascii="Times New Roman" w:hAnsi="Times New Roman" w:cs="Times New Roman"/>
          <w:sz w:val="24"/>
          <w:szCs w:val="24"/>
        </w:rPr>
        <w:t>ringmajanduse arengukava aastani 2035</w:t>
      </w:r>
      <w:r w:rsidR="2B507A55" w:rsidRPr="1A7F4F01">
        <w:rPr>
          <w:rFonts w:ascii="Times New Roman" w:hAnsi="Times New Roman" w:cs="Times New Roman"/>
          <w:sz w:val="24"/>
          <w:szCs w:val="24"/>
        </w:rPr>
        <w:t xml:space="preserve"> ning Tallinna jäätmekava 2022</w:t>
      </w:r>
      <w:r w:rsidR="00CB6A39" w:rsidRPr="1A7F4F01">
        <w:rPr>
          <w:rFonts w:ascii="Times New Roman" w:hAnsi="Times New Roman" w:cs="Times New Roman"/>
          <w:sz w:val="24"/>
          <w:szCs w:val="24"/>
        </w:rPr>
        <w:t>–</w:t>
      </w:r>
      <w:r w:rsidR="2B507A55" w:rsidRPr="1A7F4F01">
        <w:rPr>
          <w:rFonts w:ascii="Times New Roman" w:hAnsi="Times New Roman" w:cs="Times New Roman"/>
          <w:sz w:val="24"/>
          <w:szCs w:val="24"/>
        </w:rPr>
        <w:t>2026</w:t>
      </w:r>
      <w:r w:rsidR="0CBCCCC0" w:rsidRPr="1A7F4F01">
        <w:rPr>
          <w:rFonts w:ascii="Times New Roman" w:hAnsi="Times New Roman" w:cs="Times New Roman"/>
          <w:sz w:val="24"/>
          <w:szCs w:val="24"/>
        </w:rPr>
        <w:t xml:space="preserve">, </w:t>
      </w:r>
      <w:r w:rsidR="00CB6A39" w:rsidRPr="1A7F4F01">
        <w:rPr>
          <w:rFonts w:ascii="Times New Roman" w:hAnsi="Times New Roman" w:cs="Times New Roman"/>
          <w:sz w:val="24"/>
          <w:szCs w:val="24"/>
        </w:rPr>
        <w:t>milles</w:t>
      </w:r>
      <w:r w:rsidR="0CBCCCC0" w:rsidRPr="1A7F4F01">
        <w:rPr>
          <w:rFonts w:ascii="Times New Roman" w:hAnsi="Times New Roman" w:cs="Times New Roman"/>
          <w:sz w:val="24"/>
          <w:szCs w:val="24"/>
        </w:rPr>
        <w:t xml:space="preserve"> </w:t>
      </w:r>
      <w:r w:rsidR="2B507A55" w:rsidRPr="1A7F4F01">
        <w:rPr>
          <w:rFonts w:ascii="Times New Roman" w:hAnsi="Times New Roman" w:cs="Times New Roman"/>
          <w:sz w:val="24"/>
          <w:szCs w:val="24"/>
        </w:rPr>
        <w:t xml:space="preserve">mõlemas </w:t>
      </w:r>
      <w:r w:rsidR="6F6DF869" w:rsidRPr="1A7F4F01">
        <w:rPr>
          <w:rFonts w:ascii="Times New Roman" w:hAnsi="Times New Roman" w:cs="Times New Roman"/>
          <w:sz w:val="24"/>
          <w:szCs w:val="24"/>
        </w:rPr>
        <w:t xml:space="preserve">on kavandatud </w:t>
      </w:r>
      <w:r w:rsidR="00CB6A39" w:rsidRPr="1A7F4F01">
        <w:rPr>
          <w:rFonts w:ascii="Times New Roman" w:hAnsi="Times New Roman" w:cs="Times New Roman"/>
          <w:sz w:val="24"/>
          <w:szCs w:val="24"/>
        </w:rPr>
        <w:t>palju</w:t>
      </w:r>
      <w:r w:rsidR="6F6DF869" w:rsidRPr="1A7F4F01">
        <w:rPr>
          <w:rFonts w:ascii="Times New Roman" w:hAnsi="Times New Roman" w:cs="Times New Roman"/>
          <w:sz w:val="24"/>
          <w:szCs w:val="24"/>
        </w:rPr>
        <w:t xml:space="preserve"> meetmeid toidujäätmete tekke vähendamiseks.</w:t>
      </w:r>
      <w:r w:rsidR="00E31F89" w:rsidRPr="1A7F4F01">
        <w:rPr>
          <w:rFonts w:ascii="Times New Roman" w:hAnsi="Times New Roman" w:cs="Times New Roman"/>
          <w:sz w:val="24"/>
          <w:szCs w:val="24"/>
        </w:rPr>
        <w:t xml:space="preserve"> Kohaliku omavalitsuse üksusel on meetmete valikul kaalutlusruum. Ühtlasema rakenduspraktika toetamiseks käsitletakse toidujäätmete tekke vähendamise meetmete kavandamist </w:t>
      </w:r>
      <w:r w:rsidR="00B15262">
        <w:rPr>
          <w:rFonts w:ascii="Times New Roman" w:hAnsi="Times New Roman" w:cs="Times New Roman"/>
          <w:sz w:val="24"/>
          <w:szCs w:val="24"/>
        </w:rPr>
        <w:t>ka</w:t>
      </w:r>
      <w:r w:rsidR="00B15262" w:rsidRPr="1A7F4F01">
        <w:rPr>
          <w:rFonts w:ascii="Times New Roman" w:hAnsi="Times New Roman" w:cs="Times New Roman"/>
          <w:sz w:val="24"/>
          <w:szCs w:val="24"/>
        </w:rPr>
        <w:t xml:space="preserve"> </w:t>
      </w:r>
      <w:r w:rsidR="00E31F89" w:rsidRPr="1A7F4F01">
        <w:rPr>
          <w:rFonts w:ascii="Times New Roman" w:hAnsi="Times New Roman" w:cs="Times New Roman"/>
          <w:sz w:val="24"/>
          <w:szCs w:val="24"/>
        </w:rPr>
        <w:t xml:space="preserve">kohaliku omavalitsuse jäätmekava juhendis. Kohaliku omavalitsuse üksuselt ei eeldata iga üksiku meetme mõju eraldiseisvat mõõtmist, vaid meetmete kavandamist ja nende elluviimise kirjeldamist jäätmekavas. </w:t>
      </w:r>
      <w:r w:rsidR="2A4D0235" w:rsidRPr="1A7F4F01">
        <w:rPr>
          <w:rFonts w:ascii="Times New Roman" w:hAnsi="Times New Roman" w:cs="Times New Roman"/>
          <w:sz w:val="24"/>
          <w:szCs w:val="24"/>
        </w:rPr>
        <w:t>Sättega võetakse üle jäätmete raamdirektiivi artikli 9a lõige 1.</w:t>
      </w:r>
    </w:p>
    <w:p w14:paraId="0DCC95C6" w14:textId="77777777" w:rsidR="00CB6A39" w:rsidRDefault="00CB6A39" w:rsidP="1A7F4F01">
      <w:pPr>
        <w:spacing w:after="0" w:line="276" w:lineRule="auto"/>
        <w:jc w:val="both"/>
        <w:rPr>
          <w:rFonts w:ascii="Times New Roman" w:eastAsia="Times New Roman" w:hAnsi="Times New Roman" w:cs="Times New Roman"/>
          <w:b/>
          <w:bCs/>
          <w:sz w:val="24"/>
          <w:szCs w:val="24"/>
        </w:rPr>
      </w:pPr>
    </w:p>
    <w:p w14:paraId="38D55017" w14:textId="56A3DBFA" w:rsidR="68EFA4C5" w:rsidRDefault="4C88B75B" w:rsidP="1A7F4F01">
      <w:pPr>
        <w:spacing w:after="0" w:line="276" w:lineRule="auto"/>
        <w:jc w:val="both"/>
        <w:rPr>
          <w:rFonts w:ascii="Times New Roman" w:eastAsia="Times New Roman" w:hAnsi="Times New Roman" w:cs="Times New Roman"/>
          <w:b/>
          <w:bCs/>
          <w:sz w:val="24"/>
          <w:szCs w:val="24"/>
        </w:rPr>
      </w:pPr>
      <w:r w:rsidRPr="2573E75F">
        <w:rPr>
          <w:rFonts w:ascii="Times New Roman" w:eastAsia="Times New Roman" w:hAnsi="Times New Roman" w:cs="Times New Roman"/>
          <w:b/>
          <w:bCs/>
          <w:sz w:val="24"/>
          <w:szCs w:val="24"/>
        </w:rPr>
        <w:t>JäätS</w:t>
      </w:r>
      <w:r w:rsidR="00CB6A39" w:rsidRPr="2573E75F">
        <w:rPr>
          <w:rFonts w:ascii="Times New Roman" w:eastAsia="Times New Roman" w:hAnsi="Times New Roman" w:cs="Times New Roman"/>
          <w:b/>
          <w:bCs/>
          <w:sz w:val="24"/>
          <w:szCs w:val="24"/>
        </w:rPr>
        <w:t>i</w:t>
      </w:r>
      <w:r w:rsidR="68EFA4C5" w:rsidRPr="2573E75F">
        <w:rPr>
          <w:rFonts w:ascii="Times New Roman" w:eastAsia="Times New Roman" w:hAnsi="Times New Roman" w:cs="Times New Roman"/>
          <w:b/>
          <w:bCs/>
          <w:sz w:val="24"/>
          <w:szCs w:val="24"/>
        </w:rPr>
        <w:t xml:space="preserve"> 2. peatük</w:t>
      </w:r>
      <w:r w:rsidR="00CB6A39" w:rsidRPr="2573E75F">
        <w:rPr>
          <w:rFonts w:ascii="Times New Roman" w:eastAsia="Times New Roman" w:hAnsi="Times New Roman" w:cs="Times New Roman"/>
          <w:b/>
          <w:bCs/>
          <w:sz w:val="24"/>
          <w:szCs w:val="24"/>
        </w:rPr>
        <w:t>i</w:t>
      </w:r>
      <w:r w:rsidR="68EFA4C5" w:rsidRPr="2573E75F">
        <w:rPr>
          <w:rFonts w:ascii="Times New Roman" w:eastAsia="Times New Roman" w:hAnsi="Times New Roman" w:cs="Times New Roman"/>
          <w:b/>
          <w:bCs/>
          <w:sz w:val="24"/>
          <w:szCs w:val="24"/>
        </w:rPr>
        <w:t xml:space="preserve"> 4. ja</w:t>
      </w:r>
      <w:r w:rsidR="0E8CE84B" w:rsidRPr="2573E75F">
        <w:rPr>
          <w:rFonts w:ascii="Times New Roman" w:eastAsia="Times New Roman" w:hAnsi="Times New Roman" w:cs="Times New Roman"/>
          <w:b/>
          <w:bCs/>
          <w:sz w:val="24"/>
          <w:szCs w:val="24"/>
        </w:rPr>
        <w:t>gu</w:t>
      </w:r>
      <w:r w:rsidR="214CAF9A" w:rsidRPr="2573E75F">
        <w:rPr>
          <w:rFonts w:ascii="Times New Roman" w:eastAsia="Times New Roman" w:hAnsi="Times New Roman" w:cs="Times New Roman"/>
          <w:b/>
          <w:bCs/>
          <w:sz w:val="24"/>
          <w:szCs w:val="24"/>
        </w:rPr>
        <w:t xml:space="preserve"> </w:t>
      </w:r>
      <w:r w:rsidR="00CB6A39" w:rsidRPr="2573E75F">
        <w:rPr>
          <w:rFonts w:ascii="Times New Roman" w:eastAsia="Times New Roman" w:hAnsi="Times New Roman" w:cs="Times New Roman"/>
          <w:b/>
          <w:bCs/>
          <w:sz w:val="24"/>
          <w:szCs w:val="24"/>
        </w:rPr>
        <w:t>„</w:t>
      </w:r>
      <w:r w:rsidR="214CAF9A" w:rsidRPr="2573E75F">
        <w:rPr>
          <w:rFonts w:ascii="Times New Roman" w:eastAsia="Times New Roman" w:hAnsi="Times New Roman" w:cs="Times New Roman"/>
          <w:b/>
          <w:bCs/>
          <w:sz w:val="24"/>
          <w:szCs w:val="24"/>
        </w:rPr>
        <w:t>Riiklik jäätmete sortimis</w:t>
      </w:r>
      <w:r w:rsidR="1A1174EA" w:rsidRPr="2573E75F">
        <w:rPr>
          <w:rFonts w:ascii="Times New Roman" w:eastAsia="Times New Roman" w:hAnsi="Times New Roman" w:cs="Times New Roman"/>
          <w:b/>
          <w:bCs/>
          <w:sz w:val="24"/>
          <w:szCs w:val="24"/>
        </w:rPr>
        <w:t xml:space="preserve">e </w:t>
      </w:r>
      <w:r w:rsidR="214CAF9A" w:rsidRPr="2573E75F">
        <w:rPr>
          <w:rFonts w:ascii="Times New Roman" w:eastAsia="Times New Roman" w:hAnsi="Times New Roman" w:cs="Times New Roman"/>
          <w:b/>
          <w:bCs/>
          <w:sz w:val="24"/>
          <w:szCs w:val="24"/>
        </w:rPr>
        <w:t>uuring</w:t>
      </w:r>
      <w:r w:rsidR="00CB6A39" w:rsidRPr="2573E75F">
        <w:rPr>
          <w:rFonts w:ascii="Times New Roman" w:eastAsia="Times New Roman" w:hAnsi="Times New Roman" w:cs="Times New Roman"/>
          <w:b/>
          <w:bCs/>
          <w:sz w:val="24"/>
          <w:szCs w:val="24"/>
        </w:rPr>
        <w:t>“</w:t>
      </w:r>
      <w:r w:rsidR="686D5F56" w:rsidRPr="2573E75F">
        <w:rPr>
          <w:rFonts w:ascii="Times New Roman" w:eastAsia="Times New Roman" w:hAnsi="Times New Roman" w:cs="Times New Roman"/>
          <w:b/>
          <w:bCs/>
          <w:sz w:val="24"/>
          <w:szCs w:val="24"/>
        </w:rPr>
        <w:t xml:space="preserve"> (uus jagu)</w:t>
      </w:r>
    </w:p>
    <w:p w14:paraId="0ECC0026" w14:textId="4FF2059A" w:rsidR="406D53D4" w:rsidRDefault="406D53D4"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Seaduse 2. peatükki täi</w:t>
      </w:r>
      <w:r w:rsidR="630E93E9" w:rsidRPr="1A7F4F01">
        <w:rPr>
          <w:rFonts w:ascii="Times New Roman" w:eastAsia="Times New Roman" w:hAnsi="Times New Roman" w:cs="Times New Roman"/>
          <w:sz w:val="24"/>
          <w:szCs w:val="24"/>
        </w:rPr>
        <w:t>e</w:t>
      </w:r>
      <w:r w:rsidRPr="1A7F4F01">
        <w:rPr>
          <w:rFonts w:ascii="Times New Roman" w:eastAsia="Times New Roman" w:hAnsi="Times New Roman" w:cs="Times New Roman"/>
          <w:sz w:val="24"/>
          <w:szCs w:val="24"/>
        </w:rPr>
        <w:t>ndatakse 4. jaoga „Riiklik jäätmete sortimis</w:t>
      </w:r>
      <w:r w:rsidR="153D617A" w:rsidRPr="1A7F4F01">
        <w:rPr>
          <w:rFonts w:ascii="Times New Roman" w:eastAsia="Times New Roman" w:hAnsi="Times New Roman" w:cs="Times New Roman"/>
          <w:sz w:val="24"/>
          <w:szCs w:val="24"/>
        </w:rPr>
        <w:t xml:space="preserve">e </w:t>
      </w:r>
      <w:r w:rsidRPr="1A7F4F01">
        <w:rPr>
          <w:rFonts w:ascii="Times New Roman" w:eastAsia="Times New Roman" w:hAnsi="Times New Roman" w:cs="Times New Roman"/>
          <w:sz w:val="24"/>
          <w:szCs w:val="24"/>
        </w:rPr>
        <w:t xml:space="preserve">uuring“, millega luuakse terviklik õigusraamistik riikliku jäätmete sortimisuuringu korraldamiseks, </w:t>
      </w:r>
      <w:r w:rsidR="00CB6A39" w:rsidRPr="1A7F4F01">
        <w:rPr>
          <w:rFonts w:ascii="Times New Roman" w:eastAsia="Times New Roman" w:hAnsi="Times New Roman" w:cs="Times New Roman"/>
          <w:sz w:val="24"/>
          <w:szCs w:val="24"/>
        </w:rPr>
        <w:t>tegemiseks</w:t>
      </w:r>
      <w:r w:rsidRPr="1A7F4F01">
        <w:rPr>
          <w:rFonts w:ascii="Times New Roman" w:eastAsia="Times New Roman" w:hAnsi="Times New Roman" w:cs="Times New Roman"/>
          <w:sz w:val="24"/>
          <w:szCs w:val="24"/>
        </w:rPr>
        <w:t xml:space="preserve"> ja rahastamiseks.</w:t>
      </w:r>
      <w:r w:rsidR="00CB6A39" w:rsidRPr="1A7F4F01">
        <w:rPr>
          <w:rFonts w:ascii="Times New Roman" w:eastAsia="Times New Roman" w:hAnsi="Times New Roman" w:cs="Times New Roman"/>
          <w:sz w:val="24"/>
          <w:szCs w:val="24"/>
        </w:rPr>
        <w:t xml:space="preserve"> E</w:t>
      </w:r>
      <w:r w:rsidRPr="1A7F4F01">
        <w:rPr>
          <w:rFonts w:ascii="Times New Roman" w:eastAsia="Times New Roman" w:hAnsi="Times New Roman" w:cs="Times New Roman"/>
          <w:sz w:val="24"/>
          <w:szCs w:val="24"/>
        </w:rPr>
        <w:t>esmärk on tagada usaldusväärne ja võrreldav teave Eestis tekkinud ja kogutud jäätmete koostise, liigiti kogumise taseme, jäätmevoogude puhtuse ning jäätmealaste sihttasemete täitmise kohta. Selline teave on vajalik nii riigi jäätmepoliitika kujundamiseks kui ka kehtestatud eesmärkide täitmise seireks ning E</w:t>
      </w:r>
      <w:r w:rsidR="00CB6A39" w:rsidRPr="1A7F4F01">
        <w:rPr>
          <w:rFonts w:ascii="Times New Roman" w:eastAsia="Times New Roman" w:hAnsi="Times New Roman" w:cs="Times New Roman"/>
          <w:sz w:val="24"/>
          <w:szCs w:val="24"/>
        </w:rPr>
        <w:t>Lile</w:t>
      </w:r>
      <w:r w:rsidRPr="1A7F4F01">
        <w:rPr>
          <w:rFonts w:ascii="Times New Roman" w:eastAsia="Times New Roman" w:hAnsi="Times New Roman" w:cs="Times New Roman"/>
          <w:sz w:val="24"/>
          <w:szCs w:val="24"/>
        </w:rPr>
        <w:t xml:space="preserve"> </w:t>
      </w:r>
      <w:r w:rsidR="010CDCB9" w:rsidRPr="1A7F4F01">
        <w:rPr>
          <w:rFonts w:ascii="Times New Roman" w:eastAsia="Times New Roman" w:hAnsi="Times New Roman" w:cs="Times New Roman"/>
          <w:sz w:val="24"/>
          <w:szCs w:val="24"/>
        </w:rPr>
        <w:t>andmete</w:t>
      </w:r>
      <w:r w:rsidRPr="1A7F4F01">
        <w:rPr>
          <w:rFonts w:ascii="Times New Roman" w:eastAsia="Times New Roman" w:hAnsi="Times New Roman" w:cs="Times New Roman"/>
          <w:sz w:val="24"/>
          <w:szCs w:val="24"/>
        </w:rPr>
        <w:t xml:space="preserve"> esitamiseks.</w:t>
      </w:r>
    </w:p>
    <w:p w14:paraId="73F6CED2" w14:textId="77777777" w:rsidR="00EF1876" w:rsidRDefault="00EF1876" w:rsidP="1A7F4F01">
      <w:pPr>
        <w:spacing w:after="0" w:line="276" w:lineRule="auto"/>
        <w:jc w:val="both"/>
        <w:rPr>
          <w:rFonts w:ascii="Times New Roman" w:eastAsia="Times New Roman" w:hAnsi="Times New Roman" w:cs="Times New Roman"/>
          <w:sz w:val="24"/>
          <w:szCs w:val="24"/>
        </w:rPr>
      </w:pPr>
    </w:p>
    <w:p w14:paraId="5AA8D242" w14:textId="739D2CB0" w:rsidR="406D53D4" w:rsidRDefault="406D53D4"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Seaduses sätestatakse sortimisuuringu põhimõtted, sealhulgas uuringu sagedus (vähemalt üks kord viie aasta jooksul), korraldaja (Keskkonnaagentuur) ning nõue </w:t>
      </w:r>
      <w:r w:rsidR="00CB6A39" w:rsidRPr="1A7F4F01">
        <w:rPr>
          <w:rFonts w:ascii="Times New Roman" w:eastAsia="Times New Roman" w:hAnsi="Times New Roman" w:cs="Times New Roman"/>
          <w:sz w:val="24"/>
          <w:szCs w:val="24"/>
        </w:rPr>
        <w:t>teha</w:t>
      </w:r>
      <w:r w:rsidRPr="1A7F4F01">
        <w:rPr>
          <w:rFonts w:ascii="Times New Roman" w:eastAsia="Times New Roman" w:hAnsi="Times New Roman" w:cs="Times New Roman"/>
          <w:sz w:val="24"/>
          <w:szCs w:val="24"/>
        </w:rPr>
        <w:t xml:space="preserve"> uuring viisil, mis tagab andmete võrreldavuse ja kvaliteedi. Samuti nähakse ette probleemtoodete tootjate ja tootjate ühenduste kaasamine ning kohalike omavalitsuste, jäätmevedajate ja -käitlejate kohustus võimaldada uuringu </w:t>
      </w:r>
      <w:r w:rsidR="00CB6A39" w:rsidRPr="1A7F4F01">
        <w:rPr>
          <w:rFonts w:ascii="Times New Roman" w:eastAsia="Times New Roman" w:hAnsi="Times New Roman" w:cs="Times New Roman"/>
          <w:sz w:val="24"/>
          <w:szCs w:val="24"/>
        </w:rPr>
        <w:t>tegemist</w:t>
      </w:r>
      <w:r w:rsidRPr="1A7F4F01">
        <w:rPr>
          <w:rFonts w:ascii="Times New Roman" w:eastAsia="Times New Roman" w:hAnsi="Times New Roman" w:cs="Times New Roman"/>
          <w:sz w:val="24"/>
          <w:szCs w:val="24"/>
        </w:rPr>
        <w:t>.</w:t>
      </w:r>
    </w:p>
    <w:p w14:paraId="5FEC1A0D" w14:textId="77777777" w:rsidR="00EF1876" w:rsidRDefault="00EF1876" w:rsidP="1A7F4F01">
      <w:pPr>
        <w:spacing w:after="0" w:line="276" w:lineRule="auto"/>
        <w:jc w:val="both"/>
        <w:rPr>
          <w:rFonts w:ascii="Times New Roman" w:eastAsia="Times New Roman" w:hAnsi="Times New Roman" w:cs="Times New Roman"/>
          <w:sz w:val="24"/>
          <w:szCs w:val="24"/>
        </w:rPr>
      </w:pPr>
    </w:p>
    <w:p w14:paraId="4C07C02F" w14:textId="22C16410" w:rsidR="406D53D4" w:rsidRDefault="406D53D4" w:rsidP="1A7F4F01">
      <w:pPr>
        <w:spacing w:after="0" w:line="276" w:lineRule="auto"/>
        <w:jc w:val="both"/>
      </w:pPr>
      <w:r w:rsidRPr="1A7F4F01">
        <w:rPr>
          <w:rFonts w:ascii="Times New Roman" w:eastAsia="Times New Roman" w:hAnsi="Times New Roman" w:cs="Times New Roman"/>
          <w:sz w:val="24"/>
          <w:szCs w:val="24"/>
        </w:rPr>
        <w:t>Lisaks kehtestatakse sortimisuuringu rahastamise põhimõtted. Uuringu kulud kaetakse riigieelarvest või muudest vahenditest, sealhulgas osaliselt probleemtoodete tootjate või tootjate ühenduste poolt</w:t>
      </w:r>
      <w:r w:rsidR="3B9EE1B6" w:rsidRPr="1A7F4F01">
        <w:rPr>
          <w:rFonts w:ascii="Times New Roman" w:eastAsia="Times New Roman" w:hAnsi="Times New Roman" w:cs="Times New Roman"/>
          <w:sz w:val="24"/>
          <w:szCs w:val="24"/>
        </w:rPr>
        <w:t>, kellel on sortimisuuringu rahastamise kohustus. Rahastamiskohustuse olemasolu ja ulatus tuleneb asjaomase probleemtoote suhtes kohaldatavatest õigusnormidest. Probleemtoote tootja või tootjate ühendus kannab üksnes selle osa sortimisuuringu kuludest, mis on seotud asjaomase probleemtoote jäätmete osakaalu kindlaksmääramisega segaolmejäätmetes</w:t>
      </w:r>
      <w:r w:rsidR="3932B1A1" w:rsidRPr="1A7F4F01">
        <w:rPr>
          <w:rFonts w:ascii="Times New Roman" w:eastAsia="Times New Roman" w:hAnsi="Times New Roman" w:cs="Times New Roman"/>
          <w:sz w:val="24"/>
          <w:szCs w:val="24"/>
        </w:rPr>
        <w:t xml:space="preserve"> või muudes jäätmetes</w:t>
      </w:r>
      <w:r w:rsidR="3C5219E3" w:rsidRPr="1A7F4F01">
        <w:rPr>
          <w:rFonts w:ascii="Times New Roman" w:eastAsia="Times New Roman" w:hAnsi="Times New Roman" w:cs="Times New Roman"/>
          <w:sz w:val="24"/>
          <w:szCs w:val="24"/>
        </w:rPr>
        <w:t>.</w:t>
      </w:r>
      <w:r w:rsidR="3B9EE1B6" w:rsidRPr="1A7F4F01">
        <w:rPr>
          <w:rFonts w:ascii="Times New Roman" w:eastAsia="Times New Roman" w:hAnsi="Times New Roman" w:cs="Times New Roman"/>
          <w:sz w:val="24"/>
          <w:szCs w:val="24"/>
        </w:rPr>
        <w:t xml:space="preserve"> Asjaomase probleemtoote uuringuga seotud kulud jaotatakse rahastamiskohustusega tootjate või tootjate ühenduste vahel </w:t>
      </w:r>
      <w:r w:rsidRPr="1A7F4F01">
        <w:rPr>
          <w:rFonts w:ascii="Times New Roman" w:eastAsia="Times New Roman" w:hAnsi="Times New Roman" w:cs="Times New Roman"/>
          <w:sz w:val="24"/>
          <w:szCs w:val="24"/>
        </w:rPr>
        <w:t xml:space="preserve">proportsionaalselt nende turuosaga, lähtudes turule lastud probleemtoodete kogusest. </w:t>
      </w:r>
    </w:p>
    <w:p w14:paraId="57488E59" w14:textId="7E8F51DC" w:rsidR="406D53D4" w:rsidRDefault="406D53D4" w:rsidP="186DDD8E">
      <w:pPr>
        <w:spacing w:after="0" w:line="276" w:lineRule="auto"/>
        <w:jc w:val="both"/>
        <w:rPr>
          <w:rFonts w:ascii="Times New Roman" w:eastAsia="Times New Roman" w:hAnsi="Times New Roman" w:cs="Times New Roman"/>
          <w:sz w:val="24"/>
          <w:szCs w:val="24"/>
        </w:rPr>
      </w:pPr>
    </w:p>
    <w:p w14:paraId="4FBC49CA" w14:textId="1C0A06DB" w:rsidR="406D53D4" w:rsidRDefault="406D53D4"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Tasu arvutamise alused ja metoodika sätestatakse seaduses selgelt, tuginedes probleemtooteregistri andmetele, mis tagavad tootjate tuvastamise ja nende turuosade kindlaksmääramise.</w:t>
      </w:r>
      <w:r w:rsidR="00343FAA"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Menetlusliku selguse tagamiseks sätestatakse sortimisuuringu tasu määramise kord, tasumise tähtajad ning täitmise tagamise mehhanismid, sealhulgas võimalus anda tasu määramise korraldus sundtäitmisele.</w:t>
      </w:r>
    </w:p>
    <w:p w14:paraId="02E68CCE" w14:textId="77777777" w:rsidR="00EF1876" w:rsidRDefault="00EF1876" w:rsidP="1A7F4F01">
      <w:pPr>
        <w:spacing w:after="0" w:line="276" w:lineRule="auto"/>
        <w:jc w:val="both"/>
        <w:rPr>
          <w:rFonts w:ascii="Times New Roman" w:eastAsia="Times New Roman" w:hAnsi="Times New Roman" w:cs="Times New Roman"/>
          <w:sz w:val="24"/>
          <w:szCs w:val="24"/>
        </w:rPr>
      </w:pPr>
    </w:p>
    <w:p w14:paraId="066968DA" w14:textId="134616E9" w:rsidR="406D53D4" w:rsidRDefault="406D53D4"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Muudatus koondab </w:t>
      </w:r>
      <w:r w:rsidR="665B422A" w:rsidRPr="1A7F4F01">
        <w:rPr>
          <w:rFonts w:ascii="Times New Roman" w:eastAsia="Times New Roman" w:hAnsi="Times New Roman" w:cs="Times New Roman"/>
          <w:sz w:val="24"/>
          <w:szCs w:val="24"/>
        </w:rPr>
        <w:t xml:space="preserve">sortimisuuringu </w:t>
      </w:r>
      <w:r w:rsidR="7E81C854" w:rsidRPr="1A7F4F01">
        <w:rPr>
          <w:rFonts w:ascii="Times New Roman" w:eastAsia="Times New Roman" w:hAnsi="Times New Roman" w:cs="Times New Roman"/>
          <w:sz w:val="24"/>
          <w:szCs w:val="24"/>
        </w:rPr>
        <w:t xml:space="preserve">korraldamist, tegemist ja rahastamist </w:t>
      </w:r>
      <w:r w:rsidRPr="1A7F4F01">
        <w:rPr>
          <w:rFonts w:ascii="Times New Roman" w:eastAsia="Times New Roman" w:hAnsi="Times New Roman" w:cs="Times New Roman"/>
          <w:sz w:val="24"/>
          <w:szCs w:val="24"/>
        </w:rPr>
        <w:t>puudutav</w:t>
      </w:r>
      <w:r w:rsidR="00343FAA" w:rsidRPr="1A7F4F01">
        <w:rPr>
          <w:rFonts w:ascii="Times New Roman" w:eastAsia="Times New Roman" w:hAnsi="Times New Roman" w:cs="Times New Roman"/>
          <w:sz w:val="24"/>
          <w:szCs w:val="24"/>
        </w:rPr>
        <w:t>ad nõuded</w:t>
      </w:r>
      <w:r w:rsidRPr="1A7F4F01">
        <w:rPr>
          <w:rFonts w:ascii="Times New Roman" w:eastAsia="Times New Roman" w:hAnsi="Times New Roman" w:cs="Times New Roman"/>
          <w:sz w:val="24"/>
          <w:szCs w:val="24"/>
        </w:rPr>
        <w:t xml:space="preserve"> </w:t>
      </w:r>
      <w:r w:rsidR="28219F53" w:rsidRPr="1A7F4F01">
        <w:rPr>
          <w:rFonts w:ascii="Times New Roman" w:eastAsia="Times New Roman" w:hAnsi="Times New Roman" w:cs="Times New Roman"/>
          <w:sz w:val="24"/>
          <w:szCs w:val="24"/>
        </w:rPr>
        <w:t>ühtsesse</w:t>
      </w:r>
      <w:r w:rsidR="404DD30D" w:rsidRPr="1A7F4F01">
        <w:rPr>
          <w:rFonts w:ascii="Times New Roman" w:eastAsia="Times New Roman" w:hAnsi="Times New Roman" w:cs="Times New Roman"/>
          <w:sz w:val="24"/>
          <w:szCs w:val="24"/>
        </w:rPr>
        <w:t xml:space="preserve"> regulatsiooni</w:t>
      </w:r>
      <w:r w:rsidRPr="1A7F4F01">
        <w:rPr>
          <w:rFonts w:ascii="Times New Roman" w:eastAsia="Times New Roman" w:hAnsi="Times New Roman" w:cs="Times New Roman"/>
          <w:sz w:val="24"/>
          <w:szCs w:val="24"/>
        </w:rPr>
        <w:t>, suurendab õigusselgust ning loob eeldused andmepõhiseks ja tõhusaks jäätmehoolduse korraldamiseks.</w:t>
      </w:r>
      <w:r w:rsidR="57E94C7A" w:rsidRPr="1A7F4F01">
        <w:rPr>
          <w:rFonts w:ascii="Times New Roman" w:eastAsia="Times New Roman" w:hAnsi="Times New Roman" w:cs="Times New Roman"/>
          <w:sz w:val="24"/>
          <w:szCs w:val="24"/>
        </w:rPr>
        <w:t xml:space="preserve"> </w:t>
      </w:r>
      <w:r w:rsidR="00343FAA" w:rsidRPr="1A7F4F01">
        <w:rPr>
          <w:rFonts w:ascii="Times New Roman" w:eastAsia="Times New Roman" w:hAnsi="Times New Roman" w:cs="Times New Roman"/>
          <w:sz w:val="24"/>
          <w:szCs w:val="24"/>
        </w:rPr>
        <w:t>U</w:t>
      </w:r>
      <w:r w:rsidR="57E94C7A" w:rsidRPr="1A7F4F01">
        <w:rPr>
          <w:rFonts w:ascii="Times New Roman" w:eastAsia="Times New Roman" w:hAnsi="Times New Roman" w:cs="Times New Roman"/>
          <w:sz w:val="24"/>
          <w:szCs w:val="24"/>
        </w:rPr>
        <w:t xml:space="preserve">uringu korraldamine ei ole </w:t>
      </w:r>
      <w:r w:rsidRPr="1A7F4F01">
        <w:rPr>
          <w:rFonts w:ascii="Times New Roman" w:eastAsia="Times New Roman" w:hAnsi="Times New Roman" w:cs="Times New Roman"/>
          <w:sz w:val="24"/>
          <w:szCs w:val="24"/>
        </w:rPr>
        <w:t xml:space="preserve"> </w:t>
      </w:r>
      <w:r w:rsidR="57E94C7A" w:rsidRPr="1A7F4F01">
        <w:rPr>
          <w:rFonts w:ascii="Times New Roman" w:eastAsia="Times New Roman" w:hAnsi="Times New Roman" w:cs="Times New Roman"/>
          <w:sz w:val="24"/>
          <w:szCs w:val="24"/>
        </w:rPr>
        <w:t>Keskkonnaagentuur</w:t>
      </w:r>
      <w:r w:rsidR="42569946" w:rsidRPr="1A7F4F01">
        <w:rPr>
          <w:rFonts w:ascii="Times New Roman" w:eastAsia="Times New Roman" w:hAnsi="Times New Roman" w:cs="Times New Roman"/>
          <w:sz w:val="24"/>
          <w:szCs w:val="24"/>
        </w:rPr>
        <w:t>i jaoks uus ülesanne, ka viimase sortimisuuringu korraldas Keskkonnaagentuur.</w:t>
      </w:r>
      <w:r w:rsidR="57E94C7A" w:rsidRPr="1A7F4F01">
        <w:rPr>
          <w:rFonts w:ascii="Times New Roman" w:eastAsia="Times New Roman" w:hAnsi="Times New Roman" w:cs="Times New Roman"/>
          <w:sz w:val="24"/>
          <w:szCs w:val="24"/>
        </w:rPr>
        <w:t xml:space="preserve"> </w:t>
      </w:r>
      <w:r w:rsidR="6FF68490" w:rsidRPr="1A7F4F01">
        <w:rPr>
          <w:rFonts w:ascii="Times New Roman" w:eastAsia="Times New Roman" w:hAnsi="Times New Roman" w:cs="Times New Roman"/>
          <w:sz w:val="24"/>
          <w:szCs w:val="24"/>
        </w:rPr>
        <w:t xml:space="preserve">Muudatusega sätestatakse sortimisuuringu rahastamise ja tasu arvutamise ühtsed alused ning Keskkonnaagentuurile antakse õigus määrata </w:t>
      </w:r>
      <w:r w:rsidR="6FF68490" w:rsidRPr="073CD1F7">
        <w:rPr>
          <w:rFonts w:ascii="Times New Roman" w:eastAsia="Times New Roman" w:hAnsi="Times New Roman" w:cs="Times New Roman"/>
          <w:sz w:val="24"/>
          <w:szCs w:val="24"/>
        </w:rPr>
        <w:t>sortimis</w:t>
      </w:r>
      <w:r w:rsidR="3F87E01D" w:rsidRPr="073CD1F7">
        <w:rPr>
          <w:rFonts w:ascii="Times New Roman" w:eastAsia="Times New Roman" w:hAnsi="Times New Roman" w:cs="Times New Roman"/>
          <w:sz w:val="24"/>
          <w:szCs w:val="24"/>
        </w:rPr>
        <w:t xml:space="preserve">e </w:t>
      </w:r>
      <w:r w:rsidR="6FF68490" w:rsidRPr="073CD1F7">
        <w:rPr>
          <w:rFonts w:ascii="Times New Roman" w:eastAsia="Times New Roman" w:hAnsi="Times New Roman" w:cs="Times New Roman"/>
          <w:sz w:val="24"/>
          <w:szCs w:val="24"/>
        </w:rPr>
        <w:t>uuringu</w:t>
      </w:r>
      <w:r w:rsidR="6FF68490" w:rsidRPr="1A7F4F01">
        <w:rPr>
          <w:rFonts w:ascii="Times New Roman" w:eastAsia="Times New Roman" w:hAnsi="Times New Roman" w:cs="Times New Roman"/>
          <w:sz w:val="24"/>
          <w:szCs w:val="24"/>
        </w:rPr>
        <w:t xml:space="preserve"> tasu probleemtoote tootjale või tootjate ühendusele, kellel on asjaomase probleemtoote suhtes kohaldatavatest õigusnormidest tulenev sortimisuuringu rahastamise kohustus.</w:t>
      </w:r>
    </w:p>
    <w:p w14:paraId="25283379" w14:textId="4F5D8160" w:rsidR="00343FAA" w:rsidRDefault="26CDFBB3"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 </w:t>
      </w:r>
      <w:r w:rsidR="08D16B14" w:rsidRPr="1A7F4F01">
        <w:rPr>
          <w:rFonts w:ascii="Times New Roman" w:eastAsia="Times New Roman" w:hAnsi="Times New Roman" w:cs="Times New Roman"/>
          <w:sz w:val="24"/>
          <w:szCs w:val="24"/>
        </w:rPr>
        <w:t xml:space="preserve"> </w:t>
      </w:r>
    </w:p>
    <w:p w14:paraId="11B24DBF" w14:textId="350A7024" w:rsidR="53E97E9A" w:rsidRDefault="0BD1313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JäätS</w:t>
      </w:r>
      <w:r w:rsidR="00343FAA" w:rsidRPr="1A7F4F01">
        <w:rPr>
          <w:rFonts w:ascii="Times New Roman" w:eastAsia="Times New Roman" w:hAnsi="Times New Roman" w:cs="Times New Roman"/>
          <w:b/>
          <w:bCs/>
          <w:sz w:val="24"/>
          <w:szCs w:val="24"/>
        </w:rPr>
        <w:t>i</w:t>
      </w:r>
      <w:r w:rsidR="68EFA4C5" w:rsidRPr="1A7F4F01">
        <w:rPr>
          <w:rFonts w:ascii="Times New Roman" w:eastAsia="Times New Roman" w:hAnsi="Times New Roman" w:cs="Times New Roman"/>
          <w:b/>
          <w:bCs/>
          <w:sz w:val="24"/>
          <w:szCs w:val="24"/>
        </w:rPr>
        <w:t xml:space="preserve"> § </w:t>
      </w:r>
      <w:r w:rsidR="1081DD73" w:rsidRPr="1A7F4F01">
        <w:rPr>
          <w:rFonts w:ascii="Times New Roman" w:eastAsia="Times New Roman" w:hAnsi="Times New Roman" w:cs="Times New Roman"/>
          <w:b/>
          <w:bCs/>
          <w:sz w:val="24"/>
          <w:szCs w:val="24"/>
        </w:rPr>
        <w:t>59</w:t>
      </w:r>
      <w:r w:rsidR="2D4D7C3C" w:rsidRPr="1A7F4F01">
        <w:rPr>
          <w:rFonts w:ascii="Times New Roman" w:eastAsia="Times New Roman" w:hAnsi="Times New Roman" w:cs="Times New Roman"/>
          <w:b/>
          <w:bCs/>
          <w:sz w:val="24"/>
          <w:szCs w:val="24"/>
          <w:vertAlign w:val="superscript"/>
        </w:rPr>
        <w:t>2</w:t>
      </w:r>
    </w:p>
    <w:p w14:paraId="722FE175" w14:textId="231BAB43" w:rsidR="53E97E9A" w:rsidRDefault="3524E640"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 xml:space="preserve">Sätte </w:t>
      </w:r>
      <w:r w:rsidR="4609239F" w:rsidRPr="1A7F4F01">
        <w:rPr>
          <w:rFonts w:ascii="Times New Roman" w:eastAsia="Times New Roman" w:hAnsi="Times New Roman" w:cs="Times New Roman"/>
          <w:sz w:val="24"/>
          <w:szCs w:val="24"/>
        </w:rPr>
        <w:t xml:space="preserve">eesmärk on kehtestada õiguslik alus sortimisuuringu </w:t>
      </w:r>
      <w:r w:rsidR="00343FAA" w:rsidRPr="1A7F4F01">
        <w:rPr>
          <w:rFonts w:ascii="Times New Roman" w:eastAsia="Times New Roman" w:hAnsi="Times New Roman" w:cs="Times New Roman"/>
          <w:sz w:val="24"/>
          <w:szCs w:val="24"/>
        </w:rPr>
        <w:t>tegemiseks</w:t>
      </w:r>
      <w:r w:rsidR="4609239F" w:rsidRPr="1A7F4F01">
        <w:rPr>
          <w:rFonts w:ascii="Times New Roman" w:eastAsia="Times New Roman" w:hAnsi="Times New Roman" w:cs="Times New Roman"/>
          <w:sz w:val="24"/>
          <w:szCs w:val="24"/>
        </w:rPr>
        <w:t xml:space="preserve"> ning määrata selle sisu, eesmärgid ja korralduslikud põhimõtted.</w:t>
      </w:r>
      <w:r w:rsidR="7B765505" w:rsidRPr="1A7F4F01">
        <w:rPr>
          <w:rFonts w:ascii="Times New Roman" w:eastAsia="Times New Roman" w:hAnsi="Times New Roman" w:cs="Times New Roman"/>
          <w:sz w:val="24"/>
          <w:szCs w:val="24"/>
        </w:rPr>
        <w:t xml:space="preserve"> </w:t>
      </w:r>
      <w:r w:rsidR="7B765505" w:rsidRPr="1A7F4F01">
        <w:rPr>
          <w:rFonts w:ascii="Times New Roman" w:hAnsi="Times New Roman" w:cs="Times New Roman"/>
          <w:sz w:val="24"/>
          <w:szCs w:val="24"/>
        </w:rPr>
        <w:t>Sättega võetakse üle jäätmete raamdirektiivi artikkel 22d (6).</w:t>
      </w:r>
    </w:p>
    <w:p w14:paraId="5F4DF570" w14:textId="77777777" w:rsidR="00EF1876" w:rsidRDefault="00EF1876" w:rsidP="1A7F4F01">
      <w:pPr>
        <w:spacing w:after="0" w:line="276" w:lineRule="auto"/>
        <w:jc w:val="both"/>
        <w:rPr>
          <w:rFonts w:ascii="Times New Roman" w:hAnsi="Times New Roman" w:cs="Times New Roman"/>
          <w:sz w:val="24"/>
          <w:szCs w:val="24"/>
        </w:rPr>
      </w:pPr>
    </w:p>
    <w:p w14:paraId="514BC72E" w14:textId="3104D163" w:rsidR="0900E765" w:rsidRDefault="0900E76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Lõikes 1 sätestatakse </w:t>
      </w:r>
      <w:r w:rsidR="00343FAA" w:rsidRPr="1A7F4F01">
        <w:rPr>
          <w:rFonts w:ascii="Times New Roman" w:eastAsia="Times New Roman" w:hAnsi="Times New Roman" w:cs="Times New Roman"/>
          <w:sz w:val="24"/>
          <w:szCs w:val="24"/>
        </w:rPr>
        <w:t xml:space="preserve">termin </w:t>
      </w:r>
      <w:r w:rsidR="009E350F" w:rsidRPr="1A7F4F01">
        <w:rPr>
          <w:rFonts w:ascii="Times New Roman" w:eastAsia="Times New Roman" w:hAnsi="Times New Roman" w:cs="Times New Roman"/>
          <w:sz w:val="24"/>
          <w:szCs w:val="24"/>
        </w:rPr>
        <w:t>„</w:t>
      </w:r>
      <w:r w:rsidR="7E8CE18F" w:rsidRPr="073CD1F7">
        <w:rPr>
          <w:rFonts w:ascii="Times New Roman" w:eastAsia="Times New Roman" w:hAnsi="Times New Roman" w:cs="Times New Roman"/>
          <w:sz w:val="24"/>
          <w:szCs w:val="24"/>
        </w:rPr>
        <w:t xml:space="preserve">riiklik jäätmete </w:t>
      </w:r>
      <w:r w:rsidRPr="1A7F4F01">
        <w:rPr>
          <w:rFonts w:ascii="Times New Roman" w:eastAsia="Times New Roman" w:hAnsi="Times New Roman" w:cs="Times New Roman"/>
          <w:sz w:val="24"/>
          <w:szCs w:val="24"/>
        </w:rPr>
        <w:t>sortimis</w:t>
      </w:r>
      <w:r w:rsidR="056FBD17" w:rsidRPr="1A7F4F01">
        <w:rPr>
          <w:rFonts w:ascii="Times New Roman" w:eastAsia="Times New Roman" w:hAnsi="Times New Roman" w:cs="Times New Roman"/>
          <w:sz w:val="24"/>
          <w:szCs w:val="24"/>
        </w:rPr>
        <w:t xml:space="preserve">e </w:t>
      </w:r>
      <w:r w:rsidRPr="1A7F4F01">
        <w:rPr>
          <w:rFonts w:ascii="Times New Roman" w:eastAsia="Times New Roman" w:hAnsi="Times New Roman" w:cs="Times New Roman"/>
          <w:sz w:val="24"/>
          <w:szCs w:val="24"/>
        </w:rPr>
        <w:t>uuring</w:t>
      </w:r>
      <w:r w:rsidR="009E350F" w:rsidRPr="1A7F4F01">
        <w:rPr>
          <w:rFonts w:ascii="Times New Roman" w:eastAsia="Times New Roman" w:hAnsi="Times New Roman" w:cs="Times New Roman"/>
          <w:sz w:val="24"/>
          <w:szCs w:val="24"/>
        </w:rPr>
        <w:t>“</w:t>
      </w:r>
      <w:r w:rsidRPr="1A7F4F01">
        <w:rPr>
          <w:rFonts w:ascii="Times New Roman" w:eastAsia="Times New Roman" w:hAnsi="Times New Roman" w:cs="Times New Roman"/>
          <w:sz w:val="24"/>
          <w:szCs w:val="24"/>
        </w:rPr>
        <w:t xml:space="preserve"> ja </w:t>
      </w:r>
      <w:r w:rsidR="00343FAA" w:rsidRPr="1A7F4F01">
        <w:rPr>
          <w:rFonts w:ascii="Times New Roman" w:eastAsia="Times New Roman" w:hAnsi="Times New Roman" w:cs="Times New Roman"/>
          <w:sz w:val="24"/>
          <w:szCs w:val="24"/>
        </w:rPr>
        <w:t xml:space="preserve">uuringu </w:t>
      </w:r>
      <w:r w:rsidRPr="1A7F4F01">
        <w:rPr>
          <w:rFonts w:ascii="Times New Roman" w:eastAsia="Times New Roman" w:hAnsi="Times New Roman" w:cs="Times New Roman"/>
          <w:sz w:val="24"/>
          <w:szCs w:val="24"/>
        </w:rPr>
        <w:t>ulatus. Sortimisuuringu käigus hinnatakse Eesti territooriumil tekkinud ja kogutud jäätmete liigilist koostist, sealhulgas segaolmejäätmete koostist, liigiti kogumise taset ning jäätmevoogude puhtust. Samuti võimaldab uuring hinnata riiklike jäätmealaste sihttasemete täitmist. Nimetatud andmed on vajalikud, et saada terviklik ja objektiivne ülevaade jäätmekäitluse tegelikust olukorrast ning tuvastada kitsaskohad jäätmete liigiti kogumisel ja ringlussevõtul.</w:t>
      </w:r>
    </w:p>
    <w:p w14:paraId="1702B9F7" w14:textId="77777777" w:rsidR="00EF1876" w:rsidRDefault="00EF1876" w:rsidP="1A7F4F01">
      <w:pPr>
        <w:spacing w:after="0" w:line="276" w:lineRule="auto"/>
        <w:jc w:val="both"/>
        <w:rPr>
          <w:rFonts w:ascii="Times New Roman" w:eastAsia="Times New Roman" w:hAnsi="Times New Roman" w:cs="Times New Roman"/>
          <w:sz w:val="24"/>
          <w:szCs w:val="24"/>
        </w:rPr>
      </w:pPr>
    </w:p>
    <w:p w14:paraId="64DDDFAD" w14:textId="7ABE5AE1" w:rsidR="0900E765" w:rsidRDefault="0900E76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lastRenderedPageBreak/>
        <w:t>Lõikes 2 tuuakse välja sortimisuuringu peamised eesmärgid. Uuringu abil kogutavat usaldusväärset ja võrreldavat andmestikku kasutatakse eeskätt laiendatud tootjavastutuse süsteemi toimimise hindamiseks, sealhulgas kohustuste arvutamiseks. Samuti on andmed vajalikud kogumisvõrgustiku tulemuslikkuse hindamiseks ning vajaduse</w:t>
      </w:r>
      <w:r w:rsidR="00343FAA" w:rsidRPr="1A7F4F01">
        <w:rPr>
          <w:rFonts w:ascii="Times New Roman" w:eastAsia="Times New Roman" w:hAnsi="Times New Roman" w:cs="Times New Roman"/>
          <w:sz w:val="24"/>
          <w:szCs w:val="24"/>
        </w:rPr>
        <w:t xml:space="preserve"> korra</w:t>
      </w:r>
      <w:r w:rsidRPr="1A7F4F01">
        <w:rPr>
          <w:rFonts w:ascii="Times New Roman" w:eastAsia="Times New Roman" w:hAnsi="Times New Roman" w:cs="Times New Roman"/>
          <w:sz w:val="24"/>
          <w:szCs w:val="24"/>
        </w:rPr>
        <w:t>l selle parendamiseks. Lisaks võimaldab sortimisuuring hinnata avalikkusele suunatud teabekampaaniate mõju ning teha järeldusi nende edasiseks arendamiseks.</w:t>
      </w:r>
      <w:r w:rsidR="3C993AF9" w:rsidRPr="1A7F4F01">
        <w:rPr>
          <w:rFonts w:ascii="Times New Roman" w:eastAsia="Times New Roman" w:hAnsi="Times New Roman" w:cs="Times New Roman"/>
          <w:sz w:val="24"/>
          <w:szCs w:val="24"/>
        </w:rPr>
        <w:t xml:space="preserve"> </w:t>
      </w:r>
      <w:r w:rsidR="22A4A12A" w:rsidRPr="1A7F4F01">
        <w:rPr>
          <w:rFonts w:ascii="Times New Roman" w:eastAsia="Times New Roman" w:hAnsi="Times New Roman" w:cs="Times New Roman"/>
          <w:sz w:val="24"/>
          <w:szCs w:val="24"/>
        </w:rPr>
        <w:t>Samuti kasutatakse sortimisuuringu andmeid Euroopa Komisjonile esitatava jäätmearuand</w:t>
      </w:r>
      <w:r w:rsidR="00A33787" w:rsidRPr="1A7F4F01">
        <w:rPr>
          <w:rFonts w:ascii="Times New Roman" w:eastAsia="Times New Roman" w:hAnsi="Times New Roman" w:cs="Times New Roman"/>
          <w:sz w:val="24"/>
          <w:szCs w:val="24"/>
        </w:rPr>
        <w:t>e</w:t>
      </w:r>
      <w:r w:rsidR="22A4A12A" w:rsidRPr="1A7F4F01">
        <w:rPr>
          <w:rFonts w:ascii="Times New Roman" w:eastAsia="Times New Roman" w:hAnsi="Times New Roman" w:cs="Times New Roman"/>
          <w:sz w:val="24"/>
          <w:szCs w:val="24"/>
        </w:rPr>
        <w:t xml:space="preserve"> koostamisel.</w:t>
      </w:r>
    </w:p>
    <w:p w14:paraId="29CA40D7" w14:textId="77777777" w:rsidR="00EF1876" w:rsidRDefault="00EF1876" w:rsidP="1A7F4F01">
      <w:pPr>
        <w:spacing w:after="0" w:line="276" w:lineRule="auto"/>
        <w:jc w:val="both"/>
        <w:rPr>
          <w:rFonts w:ascii="Times New Roman" w:eastAsia="Times New Roman" w:hAnsi="Times New Roman" w:cs="Times New Roman"/>
          <w:sz w:val="24"/>
          <w:szCs w:val="24"/>
        </w:rPr>
      </w:pPr>
    </w:p>
    <w:p w14:paraId="1D1A858C" w14:textId="12282EA1" w:rsidR="0900E765" w:rsidRDefault="4609239F"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Lõikes 3 sätestatakse sortimisuuringu korraldus. Uuringu korraldaja on Keskkonnaagentuur, kes peab</w:t>
      </w:r>
      <w:r w:rsidR="4C199453" w:rsidRPr="1A7F4F01">
        <w:rPr>
          <w:rFonts w:ascii="Times New Roman" w:eastAsia="Times New Roman" w:hAnsi="Times New Roman" w:cs="Times New Roman"/>
          <w:sz w:val="24"/>
          <w:szCs w:val="24"/>
        </w:rPr>
        <w:t xml:space="preserve"> uuringu</w:t>
      </w:r>
      <w:r w:rsidRPr="1A7F4F01">
        <w:rPr>
          <w:rFonts w:ascii="Times New Roman" w:eastAsia="Times New Roman" w:hAnsi="Times New Roman" w:cs="Times New Roman"/>
          <w:sz w:val="24"/>
          <w:szCs w:val="24"/>
        </w:rPr>
        <w:t xml:space="preserve"> </w:t>
      </w:r>
      <w:r w:rsidR="00A33787" w:rsidRPr="1A7F4F01">
        <w:rPr>
          <w:rFonts w:ascii="Times New Roman" w:eastAsia="Times New Roman" w:hAnsi="Times New Roman" w:cs="Times New Roman"/>
          <w:sz w:val="24"/>
          <w:szCs w:val="24"/>
        </w:rPr>
        <w:t>tegema</w:t>
      </w:r>
      <w:r w:rsidRPr="1A7F4F01">
        <w:rPr>
          <w:rFonts w:ascii="Times New Roman" w:eastAsia="Times New Roman" w:hAnsi="Times New Roman" w:cs="Times New Roman"/>
          <w:sz w:val="24"/>
          <w:szCs w:val="24"/>
        </w:rPr>
        <w:t xml:space="preserve"> vähemalt üks kord viie aasta jooksul.</w:t>
      </w:r>
      <w:r w:rsidR="00A33787" w:rsidRPr="1A7F4F01">
        <w:rPr>
          <w:rFonts w:ascii="Times New Roman" w:eastAsia="Times New Roman" w:hAnsi="Times New Roman" w:cs="Times New Roman"/>
          <w:sz w:val="24"/>
          <w:szCs w:val="24"/>
        </w:rPr>
        <w:t xml:space="preserve"> </w:t>
      </w:r>
      <w:r w:rsidR="1DD8754C" w:rsidRPr="1A7F4F01">
        <w:rPr>
          <w:rFonts w:ascii="Times New Roman" w:eastAsia="Times New Roman" w:hAnsi="Times New Roman" w:cs="Times New Roman"/>
          <w:sz w:val="24"/>
          <w:szCs w:val="24"/>
        </w:rPr>
        <w:t xml:space="preserve"> </w:t>
      </w:r>
      <w:r w:rsidR="0700938D" w:rsidRPr="1A7F4F01">
        <w:rPr>
          <w:rFonts w:ascii="Times New Roman" w:eastAsia="Times New Roman" w:hAnsi="Times New Roman" w:cs="Times New Roman"/>
          <w:sz w:val="24"/>
          <w:szCs w:val="24"/>
        </w:rPr>
        <w:t>Uuringu korraldamine ei ole</w:t>
      </w:r>
      <w:r w:rsidR="229313C3" w:rsidRPr="1A7F4F01">
        <w:rPr>
          <w:rFonts w:ascii="Times New Roman" w:eastAsia="Times New Roman" w:hAnsi="Times New Roman" w:cs="Times New Roman"/>
          <w:sz w:val="24"/>
          <w:szCs w:val="24"/>
        </w:rPr>
        <w:t xml:space="preserve"> Keskkonnaagentuuri jaoks uus ülesanne, ka viimase sortimisuuringu korraldas Keskkonnaagentuur.</w:t>
      </w:r>
      <w:r w:rsidR="785958C8" w:rsidRPr="1A7F4F01">
        <w:rPr>
          <w:rFonts w:ascii="Times New Roman" w:eastAsia="Times New Roman" w:hAnsi="Times New Roman" w:cs="Times New Roman"/>
          <w:sz w:val="24"/>
          <w:szCs w:val="24"/>
        </w:rPr>
        <w:t xml:space="preserve"> </w:t>
      </w:r>
      <w:r w:rsidR="0CD8ACFF" w:rsidRPr="1A7F4F01">
        <w:rPr>
          <w:rFonts w:ascii="Times New Roman" w:eastAsia="Times New Roman" w:hAnsi="Times New Roman" w:cs="Times New Roman"/>
          <w:sz w:val="24"/>
          <w:szCs w:val="24"/>
        </w:rPr>
        <w:t>Kohustus korraldada segaolmejäätmete sortimisuuring iga viie aasta tagant tuleneb jäätmete raamdirektiivi artik</w:t>
      </w:r>
      <w:r w:rsidR="00A33787" w:rsidRPr="1A7F4F01">
        <w:rPr>
          <w:rFonts w:ascii="Times New Roman" w:eastAsia="Times New Roman" w:hAnsi="Times New Roman" w:cs="Times New Roman"/>
          <w:sz w:val="24"/>
          <w:szCs w:val="24"/>
        </w:rPr>
        <w:t>li</w:t>
      </w:r>
      <w:r w:rsidR="0CD8ACFF" w:rsidRPr="1A7F4F01">
        <w:rPr>
          <w:rFonts w:ascii="Times New Roman" w:eastAsia="Times New Roman" w:hAnsi="Times New Roman" w:cs="Times New Roman"/>
          <w:sz w:val="24"/>
          <w:szCs w:val="24"/>
        </w:rPr>
        <w:t xml:space="preserve"> 22d lõikest 6</w:t>
      </w:r>
      <w:r w:rsidR="6BC058A4"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Selline sagedus on piisav, et jälgida ajas toimuvaid muutusi jäätmevoogudes ning hinnata poliitikameetmete mõju. Uuringu tellimisel</w:t>
      </w:r>
      <w:r w:rsidR="009E350F" w:rsidRPr="1A7F4F01">
        <w:rPr>
          <w:rFonts w:ascii="Times New Roman" w:eastAsia="Times New Roman" w:hAnsi="Times New Roman" w:cs="Times New Roman"/>
          <w:sz w:val="24"/>
          <w:szCs w:val="24"/>
        </w:rPr>
        <w:t>e</w:t>
      </w:r>
      <w:r w:rsidRPr="1A7F4F01">
        <w:rPr>
          <w:rFonts w:ascii="Times New Roman" w:eastAsia="Times New Roman" w:hAnsi="Times New Roman" w:cs="Times New Roman"/>
          <w:sz w:val="24"/>
          <w:szCs w:val="24"/>
        </w:rPr>
        <w:t xml:space="preserve"> kohaldatakse riigihangete seadust, et tagada läbipaistev ja konkurentsipõhine teenuse osutaja valik.</w:t>
      </w:r>
    </w:p>
    <w:p w14:paraId="4CB0D748" w14:textId="77777777" w:rsidR="00EF1876" w:rsidRDefault="00EF1876" w:rsidP="1A7F4F01">
      <w:pPr>
        <w:spacing w:after="0" w:line="276" w:lineRule="auto"/>
        <w:jc w:val="both"/>
        <w:rPr>
          <w:rFonts w:ascii="Times New Roman" w:eastAsia="Times New Roman" w:hAnsi="Times New Roman" w:cs="Times New Roman"/>
          <w:sz w:val="24"/>
          <w:szCs w:val="24"/>
        </w:rPr>
      </w:pPr>
    </w:p>
    <w:p w14:paraId="0B328657" w14:textId="02B2D59D" w:rsidR="0900E765" w:rsidRDefault="4609239F"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Lõikes 4 </w:t>
      </w:r>
      <w:r w:rsidR="35FDECF2" w:rsidRPr="1A7F4F01">
        <w:rPr>
          <w:rFonts w:ascii="Times New Roman" w:eastAsia="Times New Roman" w:hAnsi="Times New Roman" w:cs="Times New Roman"/>
          <w:sz w:val="24"/>
          <w:szCs w:val="24"/>
        </w:rPr>
        <w:t xml:space="preserve">sätestatakse nõue </w:t>
      </w:r>
      <w:r w:rsidR="00A33787" w:rsidRPr="1A7F4F01">
        <w:rPr>
          <w:rFonts w:ascii="Times New Roman" w:eastAsia="Times New Roman" w:hAnsi="Times New Roman" w:cs="Times New Roman"/>
          <w:sz w:val="24"/>
          <w:szCs w:val="24"/>
        </w:rPr>
        <w:t>teha</w:t>
      </w:r>
      <w:r w:rsidR="35FDECF2" w:rsidRPr="1A7F4F01">
        <w:rPr>
          <w:rFonts w:ascii="Times New Roman" w:eastAsia="Times New Roman" w:hAnsi="Times New Roman" w:cs="Times New Roman"/>
          <w:sz w:val="24"/>
          <w:szCs w:val="24"/>
        </w:rPr>
        <w:t xml:space="preserve"> sortimisuuring koostöös probleemtoodete tootjate ja tootjate ühendustega ning tagada andmete asjakohasus ja läbipaistvus ning </w:t>
      </w:r>
      <w:r w:rsidR="00A33787" w:rsidRPr="1A7F4F01">
        <w:rPr>
          <w:rFonts w:ascii="Times New Roman" w:eastAsia="Times New Roman" w:hAnsi="Times New Roman" w:cs="Times New Roman"/>
          <w:sz w:val="24"/>
          <w:szCs w:val="24"/>
        </w:rPr>
        <w:t xml:space="preserve">kaasata </w:t>
      </w:r>
      <w:r w:rsidR="35FDECF2" w:rsidRPr="1A7F4F01">
        <w:rPr>
          <w:rFonts w:ascii="Times New Roman" w:eastAsia="Times New Roman" w:hAnsi="Times New Roman" w:cs="Times New Roman"/>
          <w:sz w:val="24"/>
          <w:szCs w:val="24"/>
        </w:rPr>
        <w:t>puudutatud isiku</w:t>
      </w:r>
      <w:r w:rsidR="00A33787" w:rsidRPr="1A7F4F01">
        <w:rPr>
          <w:rFonts w:ascii="Times New Roman" w:eastAsia="Times New Roman" w:hAnsi="Times New Roman" w:cs="Times New Roman"/>
          <w:sz w:val="24"/>
          <w:szCs w:val="24"/>
        </w:rPr>
        <w:t>d.</w:t>
      </w:r>
      <w:r w:rsidR="35FDECF2" w:rsidRPr="1A7F4F01">
        <w:rPr>
          <w:rFonts w:ascii="Times New Roman" w:eastAsia="Times New Roman" w:hAnsi="Times New Roman" w:cs="Times New Roman"/>
          <w:sz w:val="24"/>
          <w:szCs w:val="24"/>
        </w:rPr>
        <w:t xml:space="preserve"> Nõue on vajalik, kuna sortimisuuringu tulemusi kasutatakse tootja kohustuste täitmise hindamisel. </w:t>
      </w:r>
      <w:r w:rsidR="00A33787" w:rsidRPr="1A7F4F01">
        <w:rPr>
          <w:rFonts w:ascii="Times New Roman" w:eastAsia="Times New Roman" w:hAnsi="Times New Roman" w:cs="Times New Roman"/>
          <w:sz w:val="24"/>
          <w:szCs w:val="24"/>
        </w:rPr>
        <w:t>Paragrahvi</w:t>
      </w:r>
      <w:r w:rsidR="35FDECF2" w:rsidRPr="1A7F4F01">
        <w:rPr>
          <w:rFonts w:ascii="Times New Roman" w:eastAsia="Times New Roman" w:hAnsi="Times New Roman" w:cs="Times New Roman"/>
          <w:sz w:val="24"/>
          <w:szCs w:val="24"/>
        </w:rPr>
        <w:t xml:space="preserve"> 25</w:t>
      </w:r>
      <w:r w:rsidR="35FDECF2" w:rsidRPr="1A7F4F01">
        <w:rPr>
          <w:rFonts w:ascii="Times New Roman" w:eastAsia="Times New Roman" w:hAnsi="Times New Roman" w:cs="Times New Roman"/>
          <w:sz w:val="24"/>
          <w:szCs w:val="24"/>
          <w:vertAlign w:val="superscript"/>
        </w:rPr>
        <w:t>5</w:t>
      </w:r>
      <w:r w:rsidR="35FDECF2" w:rsidRPr="1A7F4F01">
        <w:rPr>
          <w:rFonts w:ascii="Times New Roman" w:eastAsia="Times New Roman" w:hAnsi="Times New Roman" w:cs="Times New Roman"/>
          <w:sz w:val="24"/>
          <w:szCs w:val="24"/>
        </w:rPr>
        <w:t xml:space="preserve"> lõike 6 </w:t>
      </w:r>
      <w:r w:rsidR="00A33787" w:rsidRPr="1A7F4F01">
        <w:rPr>
          <w:rFonts w:ascii="Times New Roman" w:eastAsia="Times New Roman" w:hAnsi="Times New Roman" w:cs="Times New Roman"/>
          <w:sz w:val="24"/>
          <w:szCs w:val="24"/>
        </w:rPr>
        <w:t xml:space="preserve">kohaselt </w:t>
      </w:r>
      <w:r w:rsidR="35FDECF2" w:rsidRPr="1A7F4F01">
        <w:rPr>
          <w:rFonts w:ascii="Times New Roman" w:eastAsia="Times New Roman" w:hAnsi="Times New Roman" w:cs="Times New Roman"/>
          <w:sz w:val="24"/>
          <w:szCs w:val="24"/>
        </w:rPr>
        <w:t>võetakse tootja kohustuste täitmisel aluseks riikliku sortimisuuringu tulemused ning nende alusel võib tootjal tekkida kohustus suurendada kogumisvõrgustikku ja teabekampaaniaid.</w:t>
      </w:r>
      <w:r w:rsidR="781A1225" w:rsidRPr="1A7F4F01">
        <w:rPr>
          <w:rFonts w:ascii="Times New Roman" w:eastAsia="Times New Roman" w:hAnsi="Times New Roman" w:cs="Times New Roman"/>
          <w:sz w:val="24"/>
          <w:szCs w:val="24"/>
        </w:rPr>
        <w:t xml:space="preserve"> </w:t>
      </w:r>
      <w:r w:rsidR="35FDECF2" w:rsidRPr="1A7F4F01">
        <w:rPr>
          <w:rFonts w:ascii="Times New Roman" w:eastAsia="Times New Roman" w:hAnsi="Times New Roman" w:cs="Times New Roman"/>
          <w:sz w:val="24"/>
          <w:szCs w:val="24"/>
        </w:rPr>
        <w:t xml:space="preserve">Arvestades uuringutulemuste otsest mõju tootja </w:t>
      </w:r>
      <w:r w:rsidR="27DDCC64" w:rsidRPr="1A7F4F01">
        <w:rPr>
          <w:rFonts w:ascii="Times New Roman" w:eastAsia="Times New Roman" w:hAnsi="Times New Roman" w:cs="Times New Roman"/>
          <w:sz w:val="24"/>
          <w:szCs w:val="24"/>
        </w:rPr>
        <w:t xml:space="preserve">või tootjate ühenduse </w:t>
      </w:r>
      <w:r w:rsidR="35FDECF2" w:rsidRPr="1A7F4F01">
        <w:rPr>
          <w:rFonts w:ascii="Times New Roman" w:eastAsia="Times New Roman" w:hAnsi="Times New Roman" w:cs="Times New Roman"/>
          <w:sz w:val="24"/>
          <w:szCs w:val="24"/>
        </w:rPr>
        <w:t xml:space="preserve">kohustuste ja võimalike kulude ulatusele, on oluline tagada uuringu läbipaistvus, andmete usaldusväärsus ja </w:t>
      </w:r>
      <w:r w:rsidR="00A33787" w:rsidRPr="1A7F4F01">
        <w:rPr>
          <w:rFonts w:ascii="Times New Roman" w:eastAsia="Times New Roman" w:hAnsi="Times New Roman" w:cs="Times New Roman"/>
          <w:sz w:val="24"/>
          <w:szCs w:val="24"/>
        </w:rPr>
        <w:t xml:space="preserve">kaasata </w:t>
      </w:r>
      <w:r w:rsidR="35FDECF2" w:rsidRPr="1A7F4F01">
        <w:rPr>
          <w:rFonts w:ascii="Times New Roman" w:eastAsia="Times New Roman" w:hAnsi="Times New Roman" w:cs="Times New Roman"/>
          <w:sz w:val="24"/>
          <w:szCs w:val="24"/>
        </w:rPr>
        <w:t>puudutatud isiku</w:t>
      </w:r>
      <w:r w:rsidR="00A33787" w:rsidRPr="1A7F4F01">
        <w:rPr>
          <w:rFonts w:ascii="Times New Roman" w:eastAsia="Times New Roman" w:hAnsi="Times New Roman" w:cs="Times New Roman"/>
          <w:sz w:val="24"/>
          <w:szCs w:val="24"/>
        </w:rPr>
        <w:t>d</w:t>
      </w:r>
      <w:r w:rsidR="35FDECF2" w:rsidRPr="1A7F4F01">
        <w:rPr>
          <w:rFonts w:ascii="Times New Roman" w:eastAsia="Times New Roman" w:hAnsi="Times New Roman" w:cs="Times New Roman"/>
          <w:sz w:val="24"/>
          <w:szCs w:val="24"/>
        </w:rPr>
        <w:t>. See suurendab tulemuste aktsepteeritavust ning aitab ennetada võimalikke vaidlusi.</w:t>
      </w:r>
    </w:p>
    <w:p w14:paraId="6A79DA78" w14:textId="77777777" w:rsidR="00EF1876" w:rsidRDefault="00EF1876" w:rsidP="1A7F4F01">
      <w:pPr>
        <w:spacing w:after="0" w:line="276" w:lineRule="auto"/>
        <w:jc w:val="both"/>
        <w:rPr>
          <w:rFonts w:ascii="Times New Roman" w:eastAsia="Times New Roman" w:hAnsi="Times New Roman" w:cs="Times New Roman"/>
          <w:sz w:val="24"/>
          <w:szCs w:val="24"/>
        </w:rPr>
      </w:pPr>
    </w:p>
    <w:p w14:paraId="127A34B0" w14:textId="15BE4426" w:rsidR="0900E765" w:rsidRDefault="074D8614"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Puudutatud isikutena käsitatakse eelkõige probleemtoodete tootjaid ja tootjate ühendusi (§ 25⁵ lg</w:t>
      </w:r>
      <w:r w:rsidR="00A33787" w:rsidRPr="1A7F4F01">
        <w:rPr>
          <w:rFonts w:ascii="Times New Roman" w:eastAsia="Times New Roman" w:hAnsi="Times New Roman" w:cs="Times New Roman"/>
          <w:sz w:val="24"/>
          <w:szCs w:val="24"/>
        </w:rPr>
        <w:t>-s</w:t>
      </w:r>
      <w:r w:rsidRPr="1A7F4F01">
        <w:rPr>
          <w:rFonts w:ascii="Times New Roman" w:eastAsia="Times New Roman" w:hAnsi="Times New Roman" w:cs="Times New Roman"/>
          <w:sz w:val="24"/>
          <w:szCs w:val="24"/>
        </w:rPr>
        <w:t xml:space="preserve"> 6 sätestatud kohustuste muutumine, sortimisuuringu tasu), kohalikke omavalitsusi</w:t>
      </w:r>
      <w:r w:rsidR="6D359B68" w:rsidRPr="1A7F4F01">
        <w:rPr>
          <w:rFonts w:ascii="Times New Roman" w:eastAsia="Times New Roman" w:hAnsi="Times New Roman" w:cs="Times New Roman"/>
          <w:sz w:val="24"/>
          <w:szCs w:val="24"/>
        </w:rPr>
        <w:t xml:space="preserve"> (vastutavad jäätmehoolduse korraldamise eest, uuringutulemused mõjutavad kogumissüsteemi hindamist</w:t>
      </w:r>
      <w:r w:rsidR="553EC710" w:rsidRPr="1A7F4F01">
        <w:rPr>
          <w:rFonts w:ascii="Times New Roman" w:eastAsia="Times New Roman" w:hAnsi="Times New Roman" w:cs="Times New Roman"/>
          <w:sz w:val="24"/>
          <w:szCs w:val="24"/>
        </w:rPr>
        <w:t>, § 59</w:t>
      </w:r>
      <w:r w:rsidR="553EC710" w:rsidRPr="1A7F4F01">
        <w:rPr>
          <w:rFonts w:ascii="Times New Roman" w:eastAsia="Times New Roman" w:hAnsi="Times New Roman" w:cs="Times New Roman"/>
          <w:sz w:val="24"/>
          <w:szCs w:val="24"/>
          <w:vertAlign w:val="superscript"/>
        </w:rPr>
        <w:t xml:space="preserve">2 </w:t>
      </w:r>
      <w:r w:rsidR="553EC710" w:rsidRPr="1A7F4F01">
        <w:rPr>
          <w:rFonts w:ascii="Times New Roman" w:eastAsia="Times New Roman" w:hAnsi="Times New Roman" w:cs="Times New Roman"/>
          <w:sz w:val="24"/>
          <w:szCs w:val="24"/>
        </w:rPr>
        <w:t xml:space="preserve">lg </w:t>
      </w:r>
      <w:r w:rsidR="538762BC" w:rsidRPr="1A7F4F01">
        <w:rPr>
          <w:rFonts w:ascii="Times New Roman" w:eastAsia="Times New Roman" w:hAnsi="Times New Roman" w:cs="Times New Roman"/>
          <w:sz w:val="24"/>
          <w:szCs w:val="24"/>
        </w:rPr>
        <w:t xml:space="preserve">7 </w:t>
      </w:r>
      <w:r w:rsidR="553EC710" w:rsidRPr="1A7F4F01">
        <w:rPr>
          <w:rFonts w:ascii="Times New Roman" w:eastAsia="Times New Roman" w:hAnsi="Times New Roman" w:cs="Times New Roman"/>
          <w:sz w:val="24"/>
          <w:szCs w:val="24"/>
        </w:rPr>
        <w:t>kohustused</w:t>
      </w:r>
      <w:r w:rsidR="35A9C3F6" w:rsidRPr="1A7F4F01">
        <w:rPr>
          <w:rFonts w:ascii="Times New Roman" w:eastAsia="Times New Roman" w:hAnsi="Times New Roman" w:cs="Times New Roman"/>
          <w:sz w:val="24"/>
          <w:szCs w:val="24"/>
        </w:rPr>
        <w:t>)</w:t>
      </w:r>
      <w:r w:rsidRPr="1A7F4F01">
        <w:rPr>
          <w:rFonts w:ascii="Times New Roman" w:eastAsia="Times New Roman" w:hAnsi="Times New Roman" w:cs="Times New Roman"/>
          <w:sz w:val="24"/>
          <w:szCs w:val="24"/>
        </w:rPr>
        <w:t xml:space="preserve">, jäätmevedajaid </w:t>
      </w:r>
      <w:r w:rsidR="6D20CA54" w:rsidRPr="1A7F4F01">
        <w:rPr>
          <w:rFonts w:ascii="Times New Roman" w:eastAsia="Times New Roman" w:hAnsi="Times New Roman" w:cs="Times New Roman"/>
          <w:sz w:val="24"/>
          <w:szCs w:val="24"/>
        </w:rPr>
        <w:t>(</w:t>
      </w:r>
      <w:r w:rsidR="2DB86B70" w:rsidRPr="1A7F4F01">
        <w:rPr>
          <w:rFonts w:ascii="Times New Roman" w:eastAsia="Times New Roman" w:hAnsi="Times New Roman" w:cs="Times New Roman"/>
          <w:sz w:val="24"/>
          <w:szCs w:val="24"/>
        </w:rPr>
        <w:t>§ 59</w:t>
      </w:r>
      <w:r w:rsidR="2DB86B70" w:rsidRPr="1A7F4F01">
        <w:rPr>
          <w:rFonts w:ascii="Times New Roman" w:eastAsia="Times New Roman" w:hAnsi="Times New Roman" w:cs="Times New Roman"/>
          <w:sz w:val="24"/>
          <w:szCs w:val="24"/>
          <w:vertAlign w:val="superscript"/>
        </w:rPr>
        <w:t xml:space="preserve">2 </w:t>
      </w:r>
      <w:r w:rsidR="2DB86B70" w:rsidRPr="1A7F4F01">
        <w:rPr>
          <w:rFonts w:ascii="Times New Roman" w:eastAsia="Times New Roman" w:hAnsi="Times New Roman" w:cs="Times New Roman"/>
          <w:sz w:val="24"/>
          <w:szCs w:val="24"/>
        </w:rPr>
        <w:t xml:space="preserve">lg </w:t>
      </w:r>
      <w:r w:rsidR="720C1FB2" w:rsidRPr="1A7F4F01">
        <w:rPr>
          <w:rFonts w:ascii="Times New Roman" w:eastAsia="Times New Roman" w:hAnsi="Times New Roman" w:cs="Times New Roman"/>
          <w:sz w:val="24"/>
          <w:szCs w:val="24"/>
        </w:rPr>
        <w:t xml:space="preserve">7 </w:t>
      </w:r>
      <w:r w:rsidR="2DB86B70" w:rsidRPr="1A7F4F01">
        <w:rPr>
          <w:rFonts w:ascii="Times New Roman" w:eastAsia="Times New Roman" w:hAnsi="Times New Roman" w:cs="Times New Roman"/>
          <w:sz w:val="24"/>
          <w:szCs w:val="24"/>
        </w:rPr>
        <w:t>kohustused</w:t>
      </w:r>
      <w:r w:rsidR="6D20CA54" w:rsidRPr="1A7F4F01">
        <w:rPr>
          <w:rFonts w:ascii="Times New Roman" w:eastAsia="Times New Roman" w:hAnsi="Times New Roman" w:cs="Times New Roman"/>
          <w:sz w:val="24"/>
          <w:szCs w:val="24"/>
        </w:rPr>
        <w:t>, uuring võib mõjutada töökorraldust</w:t>
      </w:r>
      <w:r w:rsidR="6E945FB5"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ning jäätmekäitlejaid</w:t>
      </w:r>
      <w:r w:rsidR="66D358A5" w:rsidRPr="1A7F4F01">
        <w:rPr>
          <w:rFonts w:ascii="Times New Roman" w:eastAsia="Times New Roman" w:hAnsi="Times New Roman" w:cs="Times New Roman"/>
          <w:sz w:val="24"/>
          <w:szCs w:val="24"/>
        </w:rPr>
        <w:t xml:space="preserve"> </w:t>
      </w:r>
      <w:r w:rsidR="3E251A59" w:rsidRPr="1A7F4F01">
        <w:rPr>
          <w:rFonts w:ascii="Times New Roman" w:eastAsia="Times New Roman" w:hAnsi="Times New Roman" w:cs="Times New Roman"/>
          <w:sz w:val="24"/>
          <w:szCs w:val="24"/>
        </w:rPr>
        <w:t>(seotud sortimise ja töötlemisega, tulemused mõjutavad kvaliteedinõudeid ja hinnanguid</w:t>
      </w:r>
      <w:r w:rsidR="4EA0C8E2" w:rsidRPr="1A7F4F01">
        <w:rPr>
          <w:rFonts w:ascii="Times New Roman" w:eastAsia="Times New Roman" w:hAnsi="Times New Roman" w:cs="Times New Roman"/>
          <w:sz w:val="24"/>
          <w:szCs w:val="24"/>
        </w:rPr>
        <w:t>, § 59</w:t>
      </w:r>
      <w:r w:rsidR="4EA0C8E2" w:rsidRPr="1A7F4F01">
        <w:rPr>
          <w:rFonts w:ascii="Times New Roman" w:eastAsia="Times New Roman" w:hAnsi="Times New Roman" w:cs="Times New Roman"/>
          <w:sz w:val="24"/>
          <w:szCs w:val="24"/>
          <w:vertAlign w:val="superscript"/>
        </w:rPr>
        <w:t xml:space="preserve">2 </w:t>
      </w:r>
      <w:r w:rsidR="4EA0C8E2" w:rsidRPr="1A7F4F01">
        <w:rPr>
          <w:rFonts w:ascii="Times New Roman" w:eastAsia="Times New Roman" w:hAnsi="Times New Roman" w:cs="Times New Roman"/>
          <w:sz w:val="24"/>
          <w:szCs w:val="24"/>
        </w:rPr>
        <w:t>lg 7 kohustused</w:t>
      </w:r>
      <w:r w:rsidR="36D9FCD0" w:rsidRPr="1A7F4F01">
        <w:rPr>
          <w:rFonts w:ascii="Times New Roman" w:eastAsia="Times New Roman" w:hAnsi="Times New Roman" w:cs="Times New Roman"/>
          <w:sz w:val="24"/>
          <w:szCs w:val="24"/>
        </w:rPr>
        <w:t>),</w:t>
      </w:r>
      <w:r w:rsidRPr="1A7F4F01">
        <w:rPr>
          <w:rFonts w:ascii="Times New Roman" w:eastAsia="Times New Roman" w:hAnsi="Times New Roman" w:cs="Times New Roman"/>
          <w:sz w:val="24"/>
          <w:szCs w:val="24"/>
        </w:rPr>
        <w:t xml:space="preserve"> keda sortimisuuringu </w:t>
      </w:r>
      <w:r w:rsidR="00A33787" w:rsidRPr="1A7F4F01">
        <w:rPr>
          <w:rFonts w:ascii="Times New Roman" w:eastAsia="Times New Roman" w:hAnsi="Times New Roman" w:cs="Times New Roman"/>
          <w:sz w:val="24"/>
          <w:szCs w:val="24"/>
        </w:rPr>
        <w:t>tegemine</w:t>
      </w:r>
      <w:r w:rsidRPr="1A7F4F01">
        <w:rPr>
          <w:rFonts w:ascii="Times New Roman" w:eastAsia="Times New Roman" w:hAnsi="Times New Roman" w:cs="Times New Roman"/>
          <w:sz w:val="24"/>
          <w:szCs w:val="24"/>
        </w:rPr>
        <w:t xml:space="preserve"> ja selle tulemused otseselt mõjutavad.</w:t>
      </w:r>
    </w:p>
    <w:p w14:paraId="2D9C9053" w14:textId="77777777" w:rsidR="00A33787" w:rsidRDefault="00A33787" w:rsidP="1A7F4F01">
      <w:pPr>
        <w:spacing w:after="0" w:line="276" w:lineRule="auto"/>
        <w:jc w:val="both"/>
        <w:rPr>
          <w:rFonts w:ascii="Times New Roman" w:eastAsia="Times New Roman" w:hAnsi="Times New Roman" w:cs="Times New Roman"/>
          <w:sz w:val="24"/>
          <w:szCs w:val="24"/>
        </w:rPr>
      </w:pPr>
    </w:p>
    <w:p w14:paraId="7ED318F2" w14:textId="3AC9E19F" w:rsidR="6551BE9C" w:rsidRDefault="6551BE9C"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Lõike</w:t>
      </w:r>
      <w:r w:rsidR="00A33787" w:rsidRPr="1A7F4F01">
        <w:rPr>
          <w:rFonts w:ascii="Times New Roman" w:eastAsia="Times New Roman" w:hAnsi="Times New Roman" w:cs="Times New Roman"/>
          <w:sz w:val="24"/>
          <w:szCs w:val="24"/>
        </w:rPr>
        <w:t>s</w:t>
      </w:r>
      <w:r w:rsidRPr="1A7F4F01">
        <w:rPr>
          <w:rFonts w:ascii="Times New Roman" w:eastAsia="Times New Roman" w:hAnsi="Times New Roman" w:cs="Times New Roman"/>
          <w:sz w:val="24"/>
          <w:szCs w:val="24"/>
        </w:rPr>
        <w:t xml:space="preserve"> 5 sätestatakse nõuded sortimisuuringu </w:t>
      </w:r>
      <w:r w:rsidR="00572262" w:rsidRPr="1A7F4F01">
        <w:rPr>
          <w:rFonts w:ascii="Times New Roman" w:eastAsia="Times New Roman" w:hAnsi="Times New Roman" w:cs="Times New Roman"/>
          <w:sz w:val="24"/>
          <w:szCs w:val="24"/>
        </w:rPr>
        <w:t>tegija</w:t>
      </w:r>
      <w:r w:rsidRPr="1A7F4F01">
        <w:rPr>
          <w:rFonts w:ascii="Times New Roman" w:eastAsia="Times New Roman" w:hAnsi="Times New Roman" w:cs="Times New Roman"/>
          <w:sz w:val="24"/>
          <w:szCs w:val="24"/>
        </w:rPr>
        <w:t xml:space="preserve"> leidmiseks korraldatava riigihanke alusdokumentide</w:t>
      </w:r>
      <w:r w:rsidR="00AC4575" w:rsidRPr="1A7F4F01">
        <w:rPr>
          <w:rFonts w:ascii="Times New Roman" w:eastAsia="Times New Roman" w:hAnsi="Times New Roman" w:cs="Times New Roman"/>
          <w:sz w:val="24"/>
          <w:szCs w:val="24"/>
        </w:rPr>
        <w:t xml:space="preserve"> kohta,</w:t>
      </w:r>
      <w:r w:rsidRPr="1A7F4F01">
        <w:rPr>
          <w:rFonts w:ascii="Times New Roman" w:eastAsia="Times New Roman" w:hAnsi="Times New Roman" w:cs="Times New Roman"/>
          <w:sz w:val="24"/>
          <w:szCs w:val="24"/>
        </w:rPr>
        <w:t xml:space="preserve"> et tagada uuringute ühtne kvaliteeditase ning tulemuste usaldusväärsus. Selleks nähakse ette, et hankedokumentides tuleb muu hulgas määra</w:t>
      </w:r>
      <w:r w:rsidR="0E463B5A" w:rsidRPr="1A7F4F01">
        <w:rPr>
          <w:rFonts w:ascii="Times New Roman" w:eastAsia="Times New Roman" w:hAnsi="Times New Roman" w:cs="Times New Roman"/>
          <w:sz w:val="24"/>
          <w:szCs w:val="24"/>
        </w:rPr>
        <w:t>ta</w:t>
      </w:r>
      <w:r w:rsidRPr="1A7F4F01">
        <w:rPr>
          <w:rFonts w:ascii="Times New Roman" w:eastAsia="Times New Roman" w:hAnsi="Times New Roman" w:cs="Times New Roman"/>
          <w:sz w:val="24"/>
          <w:szCs w:val="24"/>
        </w:rPr>
        <w:t xml:space="preserve"> uuritav piirkond ja jäätmeliigid, proovivõtu sagedus ja ajavahemik ning andmete kogumise ja analüüsi meetodid. Samuti </w:t>
      </w:r>
      <w:r w:rsidR="00572262" w:rsidRPr="1A7F4F01">
        <w:rPr>
          <w:rFonts w:ascii="Times New Roman" w:eastAsia="Times New Roman" w:hAnsi="Times New Roman" w:cs="Times New Roman"/>
          <w:sz w:val="24"/>
          <w:szCs w:val="24"/>
        </w:rPr>
        <w:t>sätestatakse</w:t>
      </w:r>
      <w:r w:rsidRPr="1A7F4F01">
        <w:rPr>
          <w:rFonts w:ascii="Times New Roman" w:eastAsia="Times New Roman" w:hAnsi="Times New Roman" w:cs="Times New Roman"/>
          <w:sz w:val="24"/>
          <w:szCs w:val="24"/>
        </w:rPr>
        <w:t xml:space="preserve"> nõuded tulemuste esitamisele ning kvaliteedi tagamise ja kontrolli põhimõt</w:t>
      </w:r>
      <w:r w:rsidR="00AC4575" w:rsidRPr="1A7F4F01">
        <w:rPr>
          <w:rFonts w:ascii="Times New Roman" w:eastAsia="Times New Roman" w:hAnsi="Times New Roman" w:cs="Times New Roman"/>
          <w:sz w:val="24"/>
          <w:szCs w:val="24"/>
        </w:rPr>
        <w:t>ted. Nõuded aitavad</w:t>
      </w:r>
      <w:r w:rsidRPr="1A7F4F01">
        <w:rPr>
          <w:rFonts w:ascii="Times New Roman" w:eastAsia="Times New Roman" w:hAnsi="Times New Roman" w:cs="Times New Roman"/>
          <w:sz w:val="24"/>
          <w:szCs w:val="24"/>
        </w:rPr>
        <w:t xml:space="preserve"> vältida olukordi, kus uuringute metoodika erineb oluliselt, mistõttu ei ole tulemused võrreldavad ega kasutatavad poliitika</w:t>
      </w:r>
      <w:r w:rsidR="00572262"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kujundamisel.</w:t>
      </w:r>
    </w:p>
    <w:p w14:paraId="2C8E6ADC" w14:textId="77777777" w:rsidR="00572262" w:rsidRDefault="00572262" w:rsidP="1A7F4F01">
      <w:pPr>
        <w:spacing w:after="0" w:line="276" w:lineRule="auto"/>
        <w:jc w:val="both"/>
        <w:rPr>
          <w:rFonts w:ascii="Times New Roman" w:eastAsia="Times New Roman" w:hAnsi="Times New Roman" w:cs="Times New Roman"/>
          <w:sz w:val="24"/>
          <w:szCs w:val="24"/>
        </w:rPr>
      </w:pPr>
    </w:p>
    <w:p w14:paraId="4FF339C1" w14:textId="7C2E1B7C" w:rsidR="6551BE9C" w:rsidRDefault="7343E717"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Lõike</w:t>
      </w:r>
      <w:r w:rsidR="00572262" w:rsidRPr="1A7F4F01">
        <w:rPr>
          <w:rFonts w:ascii="Times New Roman" w:eastAsia="Times New Roman" w:hAnsi="Times New Roman" w:cs="Times New Roman"/>
          <w:sz w:val="24"/>
          <w:szCs w:val="24"/>
        </w:rPr>
        <w:t>s</w:t>
      </w:r>
      <w:r w:rsidRPr="1A7F4F01">
        <w:rPr>
          <w:rFonts w:ascii="Times New Roman" w:eastAsia="Times New Roman" w:hAnsi="Times New Roman" w:cs="Times New Roman"/>
          <w:sz w:val="24"/>
          <w:szCs w:val="24"/>
        </w:rPr>
        <w:t xml:space="preserve"> 6 täpsustatakse, et uuritavate jäätmeliikide ja piirkonna valim peab olema koostatud viisil, mis võimaldab tulemuste võrreldavust teiste samalaadsete sortimisuuringutega. </w:t>
      </w:r>
      <w:r w:rsidR="7849E9AD" w:rsidRPr="1A7F4F01">
        <w:rPr>
          <w:rFonts w:ascii="Times New Roman" w:eastAsia="Times New Roman" w:hAnsi="Times New Roman" w:cs="Times New Roman"/>
          <w:sz w:val="24"/>
          <w:szCs w:val="24"/>
        </w:rPr>
        <w:t xml:space="preserve">Ehk lõike </w:t>
      </w:r>
      <w:r w:rsidR="7849E9AD" w:rsidRPr="1A7F4F01">
        <w:rPr>
          <w:rFonts w:ascii="Times New Roman" w:eastAsia="Times New Roman" w:hAnsi="Times New Roman" w:cs="Times New Roman"/>
          <w:sz w:val="24"/>
          <w:szCs w:val="24"/>
        </w:rPr>
        <w:lastRenderedPageBreak/>
        <w:t xml:space="preserve">eesmärk on võimaldada jäätmevoogude muutuste järjepidevat ja usaldusväärset hindamist ajas. </w:t>
      </w:r>
      <w:r w:rsidR="7849E9AD" w:rsidRPr="1A7F4F01">
        <w:rPr>
          <w:rFonts w:ascii="Segoe UI" w:eastAsia="Segoe UI" w:hAnsi="Segoe UI" w:cs="Segoe UI"/>
          <w:sz w:val="21"/>
          <w:szCs w:val="21"/>
        </w:rPr>
        <w:t xml:space="preserve"> </w:t>
      </w:r>
      <w:r w:rsidR="0DB24641" w:rsidRPr="1A7F4F01">
        <w:rPr>
          <w:rFonts w:ascii="Times New Roman" w:eastAsia="Times New Roman" w:hAnsi="Times New Roman" w:cs="Times New Roman"/>
          <w:sz w:val="24"/>
          <w:szCs w:val="24"/>
        </w:rPr>
        <w:t xml:space="preserve">Kuna sortimisuuring </w:t>
      </w:r>
      <w:r w:rsidR="00572262" w:rsidRPr="1A7F4F01">
        <w:rPr>
          <w:rFonts w:ascii="Times New Roman" w:eastAsia="Times New Roman" w:hAnsi="Times New Roman" w:cs="Times New Roman"/>
          <w:sz w:val="24"/>
          <w:szCs w:val="24"/>
        </w:rPr>
        <w:t>tehakse</w:t>
      </w:r>
      <w:r w:rsidR="0DB24641" w:rsidRPr="1A7F4F01">
        <w:rPr>
          <w:rFonts w:ascii="Times New Roman" w:eastAsia="Times New Roman" w:hAnsi="Times New Roman" w:cs="Times New Roman"/>
          <w:sz w:val="24"/>
          <w:szCs w:val="24"/>
        </w:rPr>
        <w:t xml:space="preserve"> perioodiliselt, on võrreldavus vajalik, et hinnata, kuidas jäätmete koostis, liigiti kogumise tase ja jäätmevoogude puhtus on muutunud ning kas rakendatud meetmed on olnud tulemuslikud. Võrreldavate andmete olemasolu võimaldab analüüsida </w:t>
      </w:r>
      <w:r w:rsidR="00572262" w:rsidRPr="1A7F4F01">
        <w:rPr>
          <w:rFonts w:ascii="Times New Roman" w:eastAsia="Times New Roman" w:hAnsi="Times New Roman" w:cs="Times New Roman"/>
          <w:sz w:val="24"/>
          <w:szCs w:val="24"/>
        </w:rPr>
        <w:t>suundumust</w:t>
      </w:r>
      <w:r w:rsidR="0DB24641" w:rsidRPr="1A7F4F01">
        <w:rPr>
          <w:rFonts w:ascii="Times New Roman" w:eastAsia="Times New Roman" w:hAnsi="Times New Roman" w:cs="Times New Roman"/>
          <w:sz w:val="24"/>
          <w:szCs w:val="24"/>
        </w:rPr>
        <w:t xml:space="preserve"> ning hinnata, mil määral on eelnevate</w:t>
      </w:r>
      <w:r w:rsidR="00572262" w:rsidRPr="1A7F4F01">
        <w:rPr>
          <w:rFonts w:ascii="Times New Roman" w:eastAsia="Times New Roman" w:hAnsi="Times New Roman" w:cs="Times New Roman"/>
          <w:sz w:val="24"/>
          <w:szCs w:val="24"/>
        </w:rPr>
        <w:t>l</w:t>
      </w:r>
      <w:r w:rsidR="0DB24641" w:rsidRPr="1A7F4F01">
        <w:rPr>
          <w:rFonts w:ascii="Times New Roman" w:eastAsia="Times New Roman" w:hAnsi="Times New Roman" w:cs="Times New Roman"/>
          <w:sz w:val="24"/>
          <w:szCs w:val="24"/>
        </w:rPr>
        <w:t xml:space="preserve"> aastate</w:t>
      </w:r>
      <w:r w:rsidR="00572262" w:rsidRPr="1A7F4F01">
        <w:rPr>
          <w:rFonts w:ascii="Times New Roman" w:eastAsia="Times New Roman" w:hAnsi="Times New Roman" w:cs="Times New Roman"/>
          <w:sz w:val="24"/>
          <w:szCs w:val="24"/>
        </w:rPr>
        <w:t>l</w:t>
      </w:r>
      <w:r w:rsidR="0DB24641" w:rsidRPr="1A7F4F01">
        <w:rPr>
          <w:rFonts w:ascii="Times New Roman" w:eastAsia="Times New Roman" w:hAnsi="Times New Roman" w:cs="Times New Roman"/>
          <w:sz w:val="24"/>
          <w:szCs w:val="24"/>
        </w:rPr>
        <w:t xml:space="preserve"> ellu viidud poliitikameetmed, sealhulgas tootjavastutussüsteem, kogumisvõrgustiku arendamine ja teabekampaaniad, mõjutanud jäätmehoolduse tulemusi.</w:t>
      </w:r>
    </w:p>
    <w:p w14:paraId="49533A1F" w14:textId="77777777" w:rsidR="00572262" w:rsidRDefault="00572262" w:rsidP="1A7F4F01">
      <w:pPr>
        <w:spacing w:after="0" w:line="276" w:lineRule="auto"/>
        <w:jc w:val="both"/>
        <w:rPr>
          <w:rFonts w:ascii="Times New Roman" w:eastAsia="Times New Roman" w:hAnsi="Times New Roman" w:cs="Times New Roman"/>
          <w:sz w:val="24"/>
          <w:szCs w:val="24"/>
        </w:rPr>
      </w:pPr>
    </w:p>
    <w:p w14:paraId="40EB8DAD" w14:textId="3B858C7F" w:rsidR="3056D82C" w:rsidRDefault="3056D82C"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Lõikes </w:t>
      </w:r>
      <w:r w:rsidR="399043FF" w:rsidRPr="1A7F4F01">
        <w:rPr>
          <w:rFonts w:ascii="Times New Roman" w:eastAsia="Times New Roman" w:hAnsi="Times New Roman" w:cs="Times New Roman"/>
          <w:sz w:val="24"/>
          <w:szCs w:val="24"/>
        </w:rPr>
        <w:t>7</w:t>
      </w:r>
      <w:r w:rsidRPr="1A7F4F01">
        <w:rPr>
          <w:rFonts w:ascii="Times New Roman" w:eastAsia="Times New Roman" w:hAnsi="Times New Roman" w:cs="Times New Roman"/>
          <w:sz w:val="24"/>
          <w:szCs w:val="24"/>
        </w:rPr>
        <w:t xml:space="preserve"> sätestatakse kohaliku omavalitsuse, jäätmevedaja ja jäätmekäitleja kohustused sortimisuuringu toetamisel. Uuringu usaldusväärsuse ja esinduslikkuse tagamiseks on vajalik, et uuringu </w:t>
      </w:r>
      <w:r w:rsidR="00572262" w:rsidRPr="1A7F4F01">
        <w:rPr>
          <w:rFonts w:ascii="Times New Roman" w:eastAsia="Times New Roman" w:hAnsi="Times New Roman" w:cs="Times New Roman"/>
          <w:sz w:val="24"/>
          <w:szCs w:val="24"/>
        </w:rPr>
        <w:t>tegijal</w:t>
      </w:r>
      <w:r w:rsidRPr="1A7F4F01">
        <w:rPr>
          <w:rFonts w:ascii="Times New Roman" w:eastAsia="Times New Roman" w:hAnsi="Times New Roman" w:cs="Times New Roman"/>
          <w:sz w:val="24"/>
          <w:szCs w:val="24"/>
        </w:rPr>
        <w:t xml:space="preserve"> oleks juurdepääs tegelikele jäätmevoogudele ning nende andmetele. Seetõttu nähakse ette kohustus võimaldada ligipääs jäätmetele, edastada uuringu</w:t>
      </w:r>
      <w:r w:rsidR="00572262" w:rsidRPr="1A7F4F01">
        <w:rPr>
          <w:rFonts w:ascii="Times New Roman" w:eastAsia="Times New Roman" w:hAnsi="Times New Roman" w:cs="Times New Roman"/>
          <w:sz w:val="24"/>
          <w:szCs w:val="24"/>
        </w:rPr>
        <w:t>ks</w:t>
      </w:r>
      <w:r w:rsidRPr="1A7F4F01">
        <w:rPr>
          <w:rFonts w:ascii="Times New Roman" w:eastAsia="Times New Roman" w:hAnsi="Times New Roman" w:cs="Times New Roman"/>
          <w:sz w:val="24"/>
          <w:szCs w:val="24"/>
        </w:rPr>
        <w:t xml:space="preserve"> vajalik teave ning võimaldada proovivõttu. Nimetatud kohustus on proportsionaalne ja põhjendatud, kuna tegemist on avalikes huvides </w:t>
      </w:r>
      <w:r w:rsidR="00572262" w:rsidRPr="1A7F4F01">
        <w:rPr>
          <w:rFonts w:ascii="Times New Roman" w:eastAsia="Times New Roman" w:hAnsi="Times New Roman" w:cs="Times New Roman"/>
          <w:sz w:val="24"/>
          <w:szCs w:val="24"/>
        </w:rPr>
        <w:t>tehtava</w:t>
      </w:r>
      <w:r w:rsidRPr="1A7F4F01">
        <w:rPr>
          <w:rFonts w:ascii="Times New Roman" w:eastAsia="Times New Roman" w:hAnsi="Times New Roman" w:cs="Times New Roman"/>
          <w:sz w:val="24"/>
          <w:szCs w:val="24"/>
        </w:rPr>
        <w:t xml:space="preserve"> uuringuga, mille tulemusi kasutatakse riikliku jäätmepoliitika kujundamisel, järelevalves ning E</w:t>
      </w:r>
      <w:r w:rsidR="00572262" w:rsidRPr="1A7F4F01">
        <w:rPr>
          <w:rFonts w:ascii="Times New Roman" w:eastAsia="Times New Roman" w:hAnsi="Times New Roman" w:cs="Times New Roman"/>
          <w:sz w:val="24"/>
          <w:szCs w:val="24"/>
        </w:rPr>
        <w:t>Li</w:t>
      </w:r>
      <w:r w:rsidRPr="1A7F4F01">
        <w:rPr>
          <w:rFonts w:ascii="Times New Roman" w:eastAsia="Times New Roman" w:hAnsi="Times New Roman" w:cs="Times New Roman"/>
          <w:sz w:val="24"/>
          <w:szCs w:val="24"/>
        </w:rPr>
        <w:t xml:space="preserve"> õigusest tulenevate aruandluskohustuste täitmisel. Seejuures tuleb andmete edastamisel ja töötlemisel järgida asjakohaseid andmekaitse- ja ärisaladuse kaitse nõudeid.</w:t>
      </w:r>
    </w:p>
    <w:p w14:paraId="7A214B4E" w14:textId="77777777" w:rsidR="00572262" w:rsidRDefault="00572262" w:rsidP="1A7F4F01">
      <w:pPr>
        <w:spacing w:after="0" w:line="276" w:lineRule="auto"/>
        <w:jc w:val="both"/>
        <w:rPr>
          <w:rFonts w:ascii="Times New Roman" w:eastAsia="Times New Roman" w:hAnsi="Times New Roman" w:cs="Times New Roman"/>
          <w:sz w:val="24"/>
          <w:szCs w:val="24"/>
        </w:rPr>
      </w:pPr>
    </w:p>
    <w:p w14:paraId="5A861F4B" w14:textId="79B5BF6A" w:rsidR="3056D82C" w:rsidRDefault="14E23711"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Lõikes </w:t>
      </w:r>
      <w:r w:rsidR="687A02D4" w:rsidRPr="1A7F4F01">
        <w:rPr>
          <w:rFonts w:ascii="Times New Roman" w:eastAsia="Times New Roman" w:hAnsi="Times New Roman" w:cs="Times New Roman"/>
          <w:sz w:val="24"/>
          <w:szCs w:val="24"/>
        </w:rPr>
        <w:t>8</w:t>
      </w:r>
      <w:r w:rsidRPr="1A7F4F01">
        <w:rPr>
          <w:rFonts w:ascii="Times New Roman" w:eastAsia="Times New Roman" w:hAnsi="Times New Roman" w:cs="Times New Roman"/>
          <w:sz w:val="24"/>
          <w:szCs w:val="24"/>
        </w:rPr>
        <w:t xml:space="preserve"> sätestatakse sortimisuuringu tulemuste avalikustamise kohustus. Keskkonnaagentuur peab avalikustama uuringutulemused </w:t>
      </w:r>
      <w:r w:rsidR="00AC4575" w:rsidRPr="1A7F4F01">
        <w:rPr>
          <w:rFonts w:ascii="Times New Roman" w:eastAsia="Times New Roman" w:hAnsi="Times New Roman" w:cs="Times New Roman"/>
          <w:sz w:val="24"/>
          <w:szCs w:val="24"/>
        </w:rPr>
        <w:t>k</w:t>
      </w:r>
      <w:r w:rsidR="6B7CB8E9" w:rsidRPr="1A7F4F01">
        <w:rPr>
          <w:rFonts w:ascii="Times New Roman" w:eastAsia="Times New Roman" w:hAnsi="Times New Roman" w:cs="Times New Roman"/>
          <w:sz w:val="24"/>
          <w:szCs w:val="24"/>
        </w:rPr>
        <w:t>eskkonnaportaalis</w:t>
      </w:r>
      <w:r w:rsidRPr="1A7F4F01">
        <w:rPr>
          <w:rFonts w:ascii="Times New Roman" w:eastAsia="Times New Roman" w:hAnsi="Times New Roman" w:cs="Times New Roman"/>
          <w:sz w:val="24"/>
          <w:szCs w:val="24"/>
        </w:rPr>
        <w:t xml:space="preserve"> kuue kuu jooksul pärast uuringu kinnitamist. Avalikustamise eesmärk on tagada läbipaistvus ning võimaldada nii avalikkusel, </w:t>
      </w:r>
      <w:r w:rsidR="23D49BD9" w:rsidRPr="1A7F4F01">
        <w:rPr>
          <w:rFonts w:ascii="Times New Roman" w:eastAsia="Times New Roman" w:hAnsi="Times New Roman" w:cs="Times New Roman"/>
          <w:sz w:val="24"/>
          <w:szCs w:val="24"/>
        </w:rPr>
        <w:t>puudutatud isikutel</w:t>
      </w:r>
      <w:r w:rsidRPr="1A7F4F01">
        <w:rPr>
          <w:rFonts w:ascii="Times New Roman" w:eastAsia="Times New Roman" w:hAnsi="Times New Roman" w:cs="Times New Roman"/>
          <w:sz w:val="24"/>
          <w:szCs w:val="24"/>
        </w:rPr>
        <w:t xml:space="preserve"> kui ka otsustajatel tutvuda tulemustega ja teha neist järeldusi. Tähtaeg on seatud selliselt, et see võimaldab tulemus</w:t>
      </w:r>
      <w:r w:rsidR="00572262" w:rsidRPr="1A7F4F01">
        <w:rPr>
          <w:rFonts w:ascii="Times New Roman" w:eastAsia="Times New Roman" w:hAnsi="Times New Roman" w:cs="Times New Roman"/>
          <w:sz w:val="24"/>
          <w:szCs w:val="24"/>
        </w:rPr>
        <w:t>i</w:t>
      </w:r>
      <w:r w:rsidRPr="1A7F4F01">
        <w:rPr>
          <w:rFonts w:ascii="Times New Roman" w:eastAsia="Times New Roman" w:hAnsi="Times New Roman" w:cs="Times New Roman"/>
          <w:sz w:val="24"/>
          <w:szCs w:val="24"/>
        </w:rPr>
        <w:t xml:space="preserve"> piisavalt põhjalikult analüüsida ja valideerida, kuid samas tagab andmete ajakohasuse.</w:t>
      </w:r>
    </w:p>
    <w:p w14:paraId="53BFCC82" w14:textId="77777777" w:rsidR="00572262" w:rsidRDefault="00572262" w:rsidP="1A7F4F01">
      <w:pPr>
        <w:spacing w:after="0" w:line="276" w:lineRule="auto"/>
        <w:jc w:val="both"/>
        <w:rPr>
          <w:rFonts w:ascii="Times New Roman" w:eastAsia="Times New Roman" w:hAnsi="Times New Roman" w:cs="Times New Roman"/>
          <w:b/>
          <w:bCs/>
          <w:sz w:val="24"/>
          <w:szCs w:val="24"/>
        </w:rPr>
      </w:pPr>
    </w:p>
    <w:p w14:paraId="208BD310" w14:textId="0F0DE052" w:rsidR="5BEAFF50" w:rsidRDefault="23906588" w:rsidP="1A7F4F01">
      <w:pPr>
        <w:spacing w:after="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b/>
          <w:bCs/>
          <w:sz w:val="24"/>
          <w:szCs w:val="24"/>
        </w:rPr>
        <w:t>JäätS</w:t>
      </w:r>
      <w:r w:rsidR="00572262" w:rsidRPr="1A7F4F01">
        <w:rPr>
          <w:rFonts w:ascii="Times New Roman" w:eastAsia="Times New Roman" w:hAnsi="Times New Roman" w:cs="Times New Roman"/>
          <w:b/>
          <w:bCs/>
          <w:sz w:val="24"/>
          <w:szCs w:val="24"/>
        </w:rPr>
        <w:t>i</w:t>
      </w:r>
      <w:r w:rsidRPr="1A7F4F01">
        <w:rPr>
          <w:rFonts w:ascii="Times New Roman" w:eastAsia="Times New Roman" w:hAnsi="Times New Roman" w:cs="Times New Roman"/>
          <w:b/>
          <w:bCs/>
          <w:sz w:val="24"/>
          <w:szCs w:val="24"/>
        </w:rPr>
        <w:t xml:space="preserve"> §</w:t>
      </w:r>
      <w:r w:rsidR="5BEAFF50" w:rsidRPr="1A7F4F01">
        <w:rPr>
          <w:rFonts w:ascii="Times New Roman" w:eastAsia="Times New Roman" w:hAnsi="Times New Roman" w:cs="Times New Roman"/>
          <w:b/>
          <w:bCs/>
          <w:sz w:val="24"/>
          <w:szCs w:val="24"/>
        </w:rPr>
        <w:t xml:space="preserve"> 59</w:t>
      </w:r>
      <w:r w:rsidR="5BEAFF50" w:rsidRPr="1A7F4F01">
        <w:rPr>
          <w:rFonts w:ascii="Times New Roman" w:eastAsia="Times New Roman" w:hAnsi="Times New Roman" w:cs="Times New Roman"/>
          <w:b/>
          <w:bCs/>
          <w:sz w:val="24"/>
          <w:szCs w:val="24"/>
          <w:vertAlign w:val="superscript"/>
        </w:rPr>
        <w:t>3</w:t>
      </w:r>
    </w:p>
    <w:p w14:paraId="5DCDFF92" w14:textId="0414F5AF" w:rsidR="5BEAFF50" w:rsidRDefault="043B0999"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Sätte </w:t>
      </w:r>
      <w:r w:rsidR="5BEAFF50" w:rsidRPr="1A7F4F01">
        <w:rPr>
          <w:rFonts w:ascii="Times New Roman" w:eastAsia="Times New Roman" w:hAnsi="Times New Roman" w:cs="Times New Roman"/>
          <w:sz w:val="24"/>
          <w:szCs w:val="24"/>
        </w:rPr>
        <w:t xml:space="preserve">eesmärk on sätestada sortimisuuringu rahastamise põhimõtted ning probleemtoote tootjate ja tootjate ühenduste </w:t>
      </w:r>
      <w:r w:rsidR="00572262" w:rsidRPr="1A7F4F01">
        <w:rPr>
          <w:rFonts w:ascii="Times New Roman" w:eastAsia="Times New Roman" w:hAnsi="Times New Roman" w:cs="Times New Roman"/>
          <w:sz w:val="24"/>
          <w:szCs w:val="24"/>
        </w:rPr>
        <w:t>tasu arvutamise alused</w:t>
      </w:r>
      <w:r w:rsidR="5BEAFF50" w:rsidRPr="1A7F4F01">
        <w:rPr>
          <w:rFonts w:ascii="Times New Roman" w:eastAsia="Times New Roman" w:hAnsi="Times New Roman" w:cs="Times New Roman"/>
          <w:sz w:val="24"/>
          <w:szCs w:val="24"/>
        </w:rPr>
        <w:t>.</w:t>
      </w:r>
      <w:r w:rsidR="2E44E760" w:rsidRPr="1A7F4F01">
        <w:rPr>
          <w:rFonts w:ascii="Times New Roman" w:eastAsia="Times New Roman" w:hAnsi="Times New Roman" w:cs="Times New Roman"/>
          <w:sz w:val="24"/>
          <w:szCs w:val="24"/>
        </w:rPr>
        <w:t xml:space="preserve"> Riiklik jäätmete </w:t>
      </w:r>
      <w:r w:rsidR="2E44E760" w:rsidRPr="073CD1F7">
        <w:rPr>
          <w:rFonts w:ascii="Times New Roman" w:eastAsia="Times New Roman" w:hAnsi="Times New Roman" w:cs="Times New Roman"/>
          <w:sz w:val="24"/>
          <w:szCs w:val="24"/>
        </w:rPr>
        <w:t>sortimis</w:t>
      </w:r>
      <w:r w:rsidR="3B89496C" w:rsidRPr="073CD1F7">
        <w:rPr>
          <w:rFonts w:ascii="Times New Roman" w:eastAsia="Times New Roman" w:hAnsi="Times New Roman" w:cs="Times New Roman"/>
          <w:sz w:val="24"/>
          <w:szCs w:val="24"/>
        </w:rPr>
        <w:t xml:space="preserve">e </w:t>
      </w:r>
      <w:r w:rsidR="2E44E760" w:rsidRPr="073CD1F7">
        <w:rPr>
          <w:rFonts w:ascii="Times New Roman" w:eastAsia="Times New Roman" w:hAnsi="Times New Roman" w:cs="Times New Roman"/>
          <w:sz w:val="24"/>
          <w:szCs w:val="24"/>
        </w:rPr>
        <w:t>uuring</w:t>
      </w:r>
      <w:r w:rsidR="2E44E760" w:rsidRPr="1A7F4F01">
        <w:rPr>
          <w:rFonts w:ascii="Times New Roman" w:eastAsia="Times New Roman" w:hAnsi="Times New Roman" w:cs="Times New Roman"/>
          <w:sz w:val="24"/>
          <w:szCs w:val="24"/>
        </w:rPr>
        <w:t xml:space="preserve"> võib hõlmata mitut jäätmevoogu</w:t>
      </w:r>
      <w:r w:rsidR="56B0FFE6" w:rsidRPr="1A7F4F01">
        <w:rPr>
          <w:rFonts w:ascii="Times New Roman" w:eastAsia="Times New Roman" w:hAnsi="Times New Roman" w:cs="Times New Roman"/>
          <w:sz w:val="24"/>
          <w:szCs w:val="24"/>
        </w:rPr>
        <w:t xml:space="preserve"> ja probleemtoodet</w:t>
      </w:r>
      <w:r w:rsidR="2E44E760" w:rsidRPr="1A7F4F01">
        <w:rPr>
          <w:rFonts w:ascii="Times New Roman" w:eastAsia="Times New Roman" w:hAnsi="Times New Roman" w:cs="Times New Roman"/>
          <w:sz w:val="24"/>
          <w:szCs w:val="24"/>
        </w:rPr>
        <w:t xml:space="preserve">, kuid  </w:t>
      </w:r>
      <w:r w:rsidR="13B59DB7" w:rsidRPr="1A7F4F01">
        <w:rPr>
          <w:rFonts w:ascii="Times New Roman" w:eastAsia="Times New Roman" w:hAnsi="Times New Roman" w:cs="Times New Roman"/>
          <w:sz w:val="24"/>
          <w:szCs w:val="24"/>
        </w:rPr>
        <w:t>probleemtoote tootja või tootjate ühenduse</w:t>
      </w:r>
      <w:r w:rsidR="52E09B38" w:rsidRPr="1A7F4F01">
        <w:rPr>
          <w:rFonts w:ascii="Times New Roman" w:eastAsia="Times New Roman" w:hAnsi="Times New Roman" w:cs="Times New Roman"/>
          <w:sz w:val="24"/>
          <w:szCs w:val="24"/>
        </w:rPr>
        <w:t xml:space="preserve"> </w:t>
      </w:r>
      <w:r w:rsidR="2E44E760" w:rsidRPr="1A7F4F01">
        <w:rPr>
          <w:rFonts w:ascii="Times New Roman" w:eastAsia="Times New Roman" w:hAnsi="Times New Roman" w:cs="Times New Roman"/>
          <w:sz w:val="24"/>
          <w:szCs w:val="24"/>
        </w:rPr>
        <w:t>rahastamiskohustus puudutab ainult asjaomase probleemtoote uuringuosa.</w:t>
      </w:r>
    </w:p>
    <w:p w14:paraId="6F4988D5" w14:textId="2D480392" w:rsidR="782138FE" w:rsidRDefault="782138FE" w:rsidP="1A7F4F01">
      <w:pPr>
        <w:spacing w:after="0" w:line="276" w:lineRule="auto"/>
        <w:jc w:val="both"/>
        <w:rPr>
          <w:rFonts w:ascii="Times New Roman" w:eastAsia="Times New Roman" w:hAnsi="Times New Roman" w:cs="Times New Roman"/>
          <w:sz w:val="24"/>
          <w:szCs w:val="24"/>
        </w:rPr>
      </w:pPr>
    </w:p>
    <w:p w14:paraId="23D46241" w14:textId="4453F4D7" w:rsidR="6C674F10" w:rsidRDefault="6C674F10" w:rsidP="1A7F4F01">
      <w:pPr>
        <w:shd w:val="clear" w:color="auto" w:fill="FFFFFF" w:themeFill="background1"/>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Lõikes 1 nähakse ette, et sortimisuuringu kulud kaetakse riigieelarves</w:t>
      </w:r>
      <w:r w:rsidR="00572262" w:rsidRPr="1A7F4F01">
        <w:rPr>
          <w:rFonts w:ascii="Times New Roman" w:eastAsia="Times New Roman" w:hAnsi="Times New Roman" w:cs="Times New Roman"/>
          <w:sz w:val="24"/>
          <w:szCs w:val="24"/>
        </w:rPr>
        <w:t>t</w:t>
      </w:r>
      <w:r w:rsidR="5FF95C20" w:rsidRPr="1A7F4F01">
        <w:rPr>
          <w:rFonts w:ascii="Times New Roman" w:eastAsia="Times New Roman" w:hAnsi="Times New Roman" w:cs="Times New Roman"/>
          <w:sz w:val="24"/>
          <w:szCs w:val="24"/>
        </w:rPr>
        <w:t xml:space="preserve"> või muudest vahenditest, sealhulgas</w:t>
      </w:r>
      <w:r w:rsidRPr="1A7F4F01">
        <w:rPr>
          <w:rFonts w:ascii="Times New Roman" w:eastAsia="Times New Roman" w:hAnsi="Times New Roman" w:cs="Times New Roman"/>
          <w:sz w:val="24"/>
          <w:szCs w:val="24"/>
        </w:rPr>
        <w:t xml:space="preserve"> osaliselt probleemtoote tootjate või tootjate ühenduste poolt</w:t>
      </w:r>
      <w:r w:rsidR="303596D3" w:rsidRPr="1A7F4F01">
        <w:rPr>
          <w:rFonts w:ascii="Times New Roman" w:eastAsia="Times New Roman" w:hAnsi="Times New Roman" w:cs="Times New Roman"/>
          <w:sz w:val="24"/>
          <w:szCs w:val="24"/>
        </w:rPr>
        <w:t>, kellel on sortimisuuringu rahastamise kohustus</w:t>
      </w:r>
      <w:r w:rsidRPr="1A7F4F01">
        <w:rPr>
          <w:rFonts w:ascii="Times New Roman" w:eastAsia="Times New Roman" w:hAnsi="Times New Roman" w:cs="Times New Roman"/>
          <w:sz w:val="24"/>
          <w:szCs w:val="24"/>
        </w:rPr>
        <w:t xml:space="preserve">. </w:t>
      </w:r>
      <w:r w:rsidR="312E91A0" w:rsidRPr="1A7F4F01">
        <w:rPr>
          <w:rFonts w:ascii="Times New Roman" w:eastAsia="Times New Roman" w:hAnsi="Times New Roman" w:cs="Times New Roman"/>
          <w:sz w:val="24"/>
          <w:szCs w:val="24"/>
        </w:rPr>
        <w:t xml:space="preserve"> Probleemtoote tootjaid või tootjate ühendusi, kellel lasub sortimisuuringu kulude kandmise kohustus, ei määrata §-s 59³ eraldi. Rahastamiskohustuse olemasolu ja ulatus tuleneb asjaomase probleemtoote suhtes kohaldatavatest õigusnormidest.</w:t>
      </w:r>
      <w:r w:rsidR="2BB6FA05" w:rsidRPr="1A7F4F01">
        <w:rPr>
          <w:rFonts w:ascii="Times New Roman" w:eastAsia="Times New Roman" w:hAnsi="Times New Roman" w:cs="Times New Roman"/>
          <w:sz w:val="24"/>
          <w:szCs w:val="24"/>
        </w:rPr>
        <w:t xml:space="preserve"> </w:t>
      </w:r>
      <w:r w:rsidR="00AC4575" w:rsidRPr="1A7F4F01">
        <w:rPr>
          <w:rFonts w:ascii="Times New Roman" w:eastAsia="Times New Roman" w:hAnsi="Times New Roman" w:cs="Times New Roman"/>
          <w:sz w:val="24"/>
          <w:szCs w:val="24"/>
        </w:rPr>
        <w:t>N</w:t>
      </w:r>
      <w:r w:rsidR="2BB6FA05" w:rsidRPr="1A7F4F01">
        <w:rPr>
          <w:rFonts w:ascii="Times New Roman" w:eastAsia="Times New Roman" w:hAnsi="Times New Roman" w:cs="Times New Roman"/>
          <w:sz w:val="24"/>
          <w:szCs w:val="24"/>
        </w:rPr>
        <w:t xml:space="preserve">äiteks </w:t>
      </w:r>
      <w:r w:rsidR="00971AE3" w:rsidRPr="1A7F4F01">
        <w:rPr>
          <w:rFonts w:ascii="Times New Roman" w:eastAsia="Times New Roman" w:hAnsi="Times New Roman" w:cs="Times New Roman"/>
          <w:sz w:val="24"/>
          <w:szCs w:val="24"/>
        </w:rPr>
        <w:t xml:space="preserve">tuleneb Euroopa Parlamendi ja nõukogu määruse (EL) 2023/1542 artikli 56 lõike 4 punktist b patareide ja akude tootjate kohustus kanda artikli 69 lõikes 5 nimetatud segaolmejäätmete </w:t>
      </w:r>
      <w:r w:rsidR="4E9341CB" w:rsidRPr="1A7F4F01">
        <w:rPr>
          <w:rFonts w:ascii="Times New Roman" w:eastAsia="Times New Roman" w:hAnsi="Times New Roman" w:cs="Times New Roman"/>
          <w:sz w:val="24"/>
          <w:szCs w:val="24"/>
        </w:rPr>
        <w:t xml:space="preserve">ning elektroonikaromude jäätmevoo </w:t>
      </w:r>
      <w:r w:rsidR="00971AE3" w:rsidRPr="1A7F4F01">
        <w:rPr>
          <w:rFonts w:ascii="Times New Roman" w:eastAsia="Times New Roman" w:hAnsi="Times New Roman" w:cs="Times New Roman"/>
          <w:sz w:val="24"/>
          <w:szCs w:val="24"/>
        </w:rPr>
        <w:t xml:space="preserve">koostise uuringu kulud ulatuses, mis on seotud </w:t>
      </w:r>
      <w:r w:rsidR="1BE04089" w:rsidRPr="1A7F4F01">
        <w:rPr>
          <w:rFonts w:ascii="Times New Roman" w:eastAsia="Times New Roman" w:hAnsi="Times New Roman" w:cs="Times New Roman"/>
          <w:sz w:val="24"/>
          <w:szCs w:val="24"/>
        </w:rPr>
        <w:t>nendes</w:t>
      </w:r>
      <w:r w:rsidR="2D583090" w:rsidRPr="1A7F4F01">
        <w:rPr>
          <w:rFonts w:ascii="Times New Roman" w:eastAsia="Times New Roman" w:hAnsi="Times New Roman" w:cs="Times New Roman"/>
          <w:sz w:val="24"/>
          <w:szCs w:val="24"/>
        </w:rPr>
        <w:t xml:space="preserve"> jäätmevoo</w:t>
      </w:r>
      <w:r w:rsidR="1AED68EB" w:rsidRPr="1A7F4F01">
        <w:rPr>
          <w:rFonts w:ascii="Times New Roman" w:eastAsia="Times New Roman" w:hAnsi="Times New Roman" w:cs="Times New Roman"/>
          <w:sz w:val="24"/>
          <w:szCs w:val="24"/>
        </w:rPr>
        <w:t>gudes</w:t>
      </w:r>
      <w:r w:rsidR="00971AE3" w:rsidRPr="1A7F4F01">
        <w:rPr>
          <w:rFonts w:ascii="Times New Roman" w:eastAsia="Times New Roman" w:hAnsi="Times New Roman" w:cs="Times New Roman"/>
          <w:sz w:val="24"/>
          <w:szCs w:val="24"/>
        </w:rPr>
        <w:t xml:space="preserve"> kantavate patareide ja akude jäätmete ning kergtranspordivahendite akude jäätmete osakaalu kindlakstegemisega. </w:t>
      </w:r>
      <w:r w:rsidR="092EE42A" w:rsidRPr="073CD1F7">
        <w:rPr>
          <w:rFonts w:ascii="Times New Roman" w:eastAsia="Times New Roman" w:hAnsi="Times New Roman" w:cs="Times New Roman"/>
          <w:sz w:val="24"/>
          <w:szCs w:val="24"/>
        </w:rPr>
        <w:t>Tekstiiltoodete</w:t>
      </w:r>
      <w:r w:rsidR="092EE42A" w:rsidRPr="1A7F4F01">
        <w:rPr>
          <w:rFonts w:ascii="Times New Roman" w:eastAsia="Times New Roman" w:hAnsi="Times New Roman" w:cs="Times New Roman"/>
          <w:sz w:val="24"/>
          <w:szCs w:val="24"/>
        </w:rPr>
        <w:t xml:space="preserve"> tootjate sortimisuuringu rahastamise kohustus tuleneb jäätmete raamdirektiivi artikli 22a lõike 8 punktist b ning see võetakse üle käesoleva eelnõu § 25³ lõike 1 punktiga 5.</w:t>
      </w:r>
    </w:p>
    <w:p w14:paraId="0C9E2137" w14:textId="2D36BC94" w:rsidR="782138FE" w:rsidRDefault="782138FE" w:rsidP="1A7F4F01">
      <w:pPr>
        <w:shd w:val="clear" w:color="auto" w:fill="FFFFFF" w:themeFill="background1"/>
        <w:spacing w:after="0" w:line="276" w:lineRule="auto"/>
        <w:jc w:val="both"/>
        <w:rPr>
          <w:rFonts w:ascii="Times New Roman" w:eastAsia="Times New Roman" w:hAnsi="Times New Roman" w:cs="Times New Roman"/>
          <w:sz w:val="24"/>
          <w:szCs w:val="24"/>
        </w:rPr>
      </w:pPr>
    </w:p>
    <w:p w14:paraId="753C8AAD" w14:textId="72575EE9" w:rsidR="59EFA6A3" w:rsidRDefault="59EFA6A3" w:rsidP="1A7F4F01">
      <w:pPr>
        <w:shd w:val="clear" w:color="auto" w:fill="FFFFFF" w:themeFill="background1"/>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lastRenderedPageBreak/>
        <w:t>Lõikes 1 täpsustatakse ka probleemtoote tootja või tootjate ühenduse kanda jäävate sortimisuuringu kulude ulatust. Probleemtoote tootja või tootjate ühendus kannab üksnes selle osa sortimisuuringu kuludest, mis on seotud asjaomase probleemtoote jäätmete osakaalu kindlaksmääramisega segaolmejäätmetes</w:t>
      </w:r>
      <w:r w:rsidR="15740676" w:rsidRPr="1A7F4F01">
        <w:rPr>
          <w:rFonts w:ascii="Times New Roman" w:eastAsia="Times New Roman" w:hAnsi="Times New Roman" w:cs="Times New Roman"/>
          <w:sz w:val="24"/>
          <w:szCs w:val="24"/>
        </w:rPr>
        <w:t xml:space="preserve"> või muudes jäätmetes</w:t>
      </w:r>
      <w:r w:rsidR="6BFEDDC4" w:rsidRPr="1A7F4F01">
        <w:rPr>
          <w:rFonts w:ascii="Times New Roman" w:eastAsia="Times New Roman" w:hAnsi="Times New Roman" w:cs="Times New Roman"/>
          <w:sz w:val="24"/>
          <w:szCs w:val="24"/>
        </w:rPr>
        <w:t>.</w:t>
      </w:r>
      <w:r w:rsidRPr="1A7F4F01">
        <w:rPr>
          <w:rFonts w:ascii="Times New Roman" w:eastAsia="Times New Roman" w:hAnsi="Times New Roman" w:cs="Times New Roman"/>
          <w:sz w:val="24"/>
          <w:szCs w:val="24"/>
        </w:rPr>
        <w:t xml:space="preserve"> Seega ei kanta tootjale või tootjate ühendusele üle kogu riikliku sortimisuuringu maksumust ega teiste probleemtoodete või muude jäätmeliikide uurimisega seotud kulusid. See tagab, et sortimisuuringu tasu hõlmab üksnes asjaomase probleemtoote suhtes kohaldatavast rahastamiskohustusest tulenevaid uuringukulusid. </w:t>
      </w:r>
    </w:p>
    <w:p w14:paraId="1253B036" w14:textId="2562B857" w:rsidR="782138FE" w:rsidRDefault="782138FE" w:rsidP="1A7F4F01">
      <w:pPr>
        <w:shd w:val="clear" w:color="auto" w:fill="FFFFFF" w:themeFill="background1"/>
        <w:spacing w:after="0" w:line="276" w:lineRule="auto"/>
        <w:jc w:val="both"/>
        <w:rPr>
          <w:rFonts w:ascii="Times New Roman" w:eastAsia="Times New Roman" w:hAnsi="Times New Roman" w:cs="Times New Roman"/>
          <w:sz w:val="24"/>
          <w:szCs w:val="24"/>
        </w:rPr>
      </w:pPr>
    </w:p>
    <w:p w14:paraId="14CD0D06" w14:textId="101177C2" w:rsidR="6C674F10" w:rsidRDefault="6C674F10" w:rsidP="1A7F4F01">
      <w:pPr>
        <w:shd w:val="clear" w:color="auto" w:fill="FFFFFF" w:themeFill="background1"/>
        <w:spacing w:after="0" w:line="276" w:lineRule="auto"/>
        <w:jc w:val="both"/>
      </w:pPr>
      <w:r w:rsidRPr="1A7F4F01">
        <w:rPr>
          <w:rFonts w:ascii="Times New Roman" w:eastAsia="Times New Roman" w:hAnsi="Times New Roman" w:cs="Times New Roman"/>
          <w:sz w:val="24"/>
          <w:szCs w:val="24"/>
        </w:rPr>
        <w:t>Riigi osalus tagab uuringu sõltumatuse ja järjepidevuse</w:t>
      </w:r>
      <w:r w:rsidR="6F598DBB" w:rsidRPr="1A7F4F01">
        <w:rPr>
          <w:rFonts w:ascii="Times New Roman" w:eastAsia="Times New Roman" w:hAnsi="Times New Roman" w:cs="Times New Roman"/>
          <w:sz w:val="24"/>
          <w:szCs w:val="24"/>
        </w:rPr>
        <w:t xml:space="preserve"> ning</w:t>
      </w:r>
      <w:r w:rsidRPr="1A7F4F01">
        <w:rPr>
          <w:rFonts w:ascii="Times New Roman" w:eastAsia="Times New Roman" w:hAnsi="Times New Roman" w:cs="Times New Roman"/>
          <w:sz w:val="24"/>
          <w:szCs w:val="24"/>
        </w:rPr>
        <w:t xml:space="preserve"> </w:t>
      </w:r>
      <w:r w:rsidR="33D88AC2" w:rsidRPr="1A7F4F01">
        <w:rPr>
          <w:rFonts w:ascii="Times New Roman" w:eastAsia="Times New Roman" w:hAnsi="Times New Roman" w:cs="Times New Roman"/>
          <w:sz w:val="24"/>
          <w:szCs w:val="24"/>
        </w:rPr>
        <w:t>tootjate panus kajastab nende laiendatud tootjavastutust.</w:t>
      </w:r>
      <w:r w:rsidR="03A59D1E" w:rsidRPr="1A7F4F01">
        <w:rPr>
          <w:rFonts w:ascii="Times New Roman" w:eastAsia="Times New Roman" w:hAnsi="Times New Roman" w:cs="Times New Roman"/>
          <w:sz w:val="24"/>
          <w:szCs w:val="24"/>
        </w:rPr>
        <w:t xml:space="preserve"> </w:t>
      </w:r>
      <w:r w:rsidR="28FBADEA" w:rsidRPr="1A7F4F01">
        <w:rPr>
          <w:rFonts w:ascii="Times New Roman" w:eastAsia="Times New Roman" w:hAnsi="Times New Roman" w:cs="Times New Roman"/>
          <w:sz w:val="24"/>
          <w:szCs w:val="24"/>
        </w:rPr>
        <w:t xml:space="preserve">Regulatsioon </w:t>
      </w:r>
      <w:r w:rsidR="1D8BDFF7" w:rsidRPr="1A7F4F01">
        <w:rPr>
          <w:rFonts w:ascii="Times New Roman" w:eastAsia="Times New Roman" w:hAnsi="Times New Roman" w:cs="Times New Roman"/>
          <w:sz w:val="24"/>
          <w:szCs w:val="24"/>
        </w:rPr>
        <w:t>võimalda</w:t>
      </w:r>
      <w:r w:rsidR="66F9E9E2" w:rsidRPr="1A7F4F01">
        <w:rPr>
          <w:rFonts w:ascii="Times New Roman" w:eastAsia="Times New Roman" w:hAnsi="Times New Roman" w:cs="Times New Roman"/>
          <w:sz w:val="24"/>
          <w:szCs w:val="24"/>
        </w:rPr>
        <w:t>b</w:t>
      </w:r>
      <w:r w:rsidR="1F69DE91" w:rsidRPr="1A7F4F01">
        <w:rPr>
          <w:rFonts w:ascii="Times New Roman" w:eastAsia="Times New Roman" w:hAnsi="Times New Roman" w:cs="Times New Roman"/>
          <w:sz w:val="24"/>
          <w:szCs w:val="24"/>
        </w:rPr>
        <w:t xml:space="preserve"> sortimisuuringu rahastamisel kasutada paindlikult erinevaid rahastusallikaid, tagades samal ajal, et </w:t>
      </w:r>
      <w:r w:rsidR="6E7E777D" w:rsidRPr="1A7F4F01">
        <w:rPr>
          <w:rFonts w:ascii="Times New Roman" w:eastAsia="Times New Roman" w:hAnsi="Times New Roman" w:cs="Times New Roman"/>
          <w:sz w:val="24"/>
          <w:szCs w:val="24"/>
        </w:rPr>
        <w:t xml:space="preserve">asjaomased </w:t>
      </w:r>
      <w:r w:rsidR="1F69DE91" w:rsidRPr="1A7F4F01">
        <w:rPr>
          <w:rFonts w:ascii="Times New Roman" w:eastAsia="Times New Roman" w:hAnsi="Times New Roman" w:cs="Times New Roman"/>
          <w:sz w:val="24"/>
          <w:szCs w:val="24"/>
        </w:rPr>
        <w:t xml:space="preserve">probleemtoote tootjad või tootjate ühendused kannavad </w:t>
      </w:r>
      <w:r w:rsidR="5332BD06" w:rsidRPr="1A7F4F01">
        <w:rPr>
          <w:rFonts w:ascii="Times New Roman" w:eastAsia="Times New Roman" w:hAnsi="Times New Roman" w:cs="Times New Roman"/>
          <w:sz w:val="24"/>
          <w:szCs w:val="24"/>
        </w:rPr>
        <w:t>üksnes</w:t>
      </w:r>
      <w:r w:rsidR="6896B9F9" w:rsidRPr="1A7F4F01">
        <w:rPr>
          <w:rFonts w:ascii="Times New Roman" w:eastAsia="Times New Roman" w:hAnsi="Times New Roman" w:cs="Times New Roman"/>
          <w:sz w:val="24"/>
          <w:szCs w:val="24"/>
        </w:rPr>
        <w:t xml:space="preserve"> kohaldatava rahastamiskohustuse ulatusse jäävad kulud</w:t>
      </w:r>
      <w:r w:rsidR="1F69DE91" w:rsidRPr="1A7F4F01">
        <w:rPr>
          <w:rFonts w:ascii="Times New Roman" w:eastAsia="Times New Roman" w:hAnsi="Times New Roman" w:cs="Times New Roman"/>
          <w:sz w:val="24"/>
          <w:szCs w:val="24"/>
        </w:rPr>
        <w:t>.</w:t>
      </w:r>
    </w:p>
    <w:p w14:paraId="4C08A113" w14:textId="1E51C037" w:rsidR="6C674F10" w:rsidRDefault="6C674F10"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Lõikes 2 sätestatakse, et probleemtoote tootjad või tootjate ühendused tasuvad sortimisuuringu tasu Keskkonnaagentuuri</w:t>
      </w:r>
      <w:r w:rsidR="7F865F64" w:rsidRPr="1A7F4F01">
        <w:rPr>
          <w:rFonts w:ascii="Times New Roman" w:eastAsia="Times New Roman" w:hAnsi="Times New Roman" w:cs="Times New Roman"/>
          <w:sz w:val="24"/>
          <w:szCs w:val="24"/>
        </w:rPr>
        <w:t xml:space="preserve"> korralduse alusel</w:t>
      </w:r>
      <w:r w:rsidRPr="1A7F4F01">
        <w:rPr>
          <w:rFonts w:ascii="Times New Roman" w:eastAsia="Times New Roman" w:hAnsi="Times New Roman" w:cs="Times New Roman"/>
          <w:sz w:val="24"/>
          <w:szCs w:val="24"/>
        </w:rPr>
        <w:t xml:space="preserve"> </w:t>
      </w:r>
      <w:r w:rsidR="00710965" w:rsidRPr="1A7F4F01">
        <w:rPr>
          <w:rFonts w:ascii="Times New Roman" w:eastAsia="Times New Roman" w:hAnsi="Times New Roman" w:cs="Times New Roman"/>
          <w:sz w:val="24"/>
          <w:szCs w:val="24"/>
        </w:rPr>
        <w:t>§-s 59</w:t>
      </w:r>
      <w:r w:rsidR="00710965" w:rsidRPr="1A7F4F01">
        <w:rPr>
          <w:rFonts w:ascii="Times New Roman" w:eastAsia="Times New Roman" w:hAnsi="Times New Roman" w:cs="Times New Roman"/>
          <w:sz w:val="24"/>
          <w:szCs w:val="24"/>
          <w:vertAlign w:val="superscript"/>
        </w:rPr>
        <w:t xml:space="preserve">3 </w:t>
      </w:r>
      <w:r w:rsidRPr="1A7F4F01">
        <w:rPr>
          <w:rFonts w:ascii="Times New Roman" w:eastAsia="Times New Roman" w:hAnsi="Times New Roman" w:cs="Times New Roman"/>
          <w:sz w:val="24"/>
          <w:szCs w:val="24"/>
        </w:rPr>
        <w:t>toodud hinnavalemile.</w:t>
      </w:r>
      <w:r w:rsidR="4DFB9286" w:rsidRPr="1A7F4F01">
        <w:rPr>
          <w:rFonts w:ascii="Times New Roman" w:eastAsia="Times New Roman" w:hAnsi="Times New Roman" w:cs="Times New Roman"/>
          <w:sz w:val="24"/>
          <w:szCs w:val="24"/>
        </w:rPr>
        <w:t xml:space="preserve"> </w:t>
      </w:r>
      <w:r w:rsidR="358071F1" w:rsidRPr="1A7F4F01">
        <w:rPr>
          <w:rFonts w:ascii="Times New Roman" w:eastAsia="Times New Roman" w:hAnsi="Times New Roman" w:cs="Times New Roman"/>
          <w:sz w:val="24"/>
          <w:szCs w:val="24"/>
        </w:rPr>
        <w:t>Lõige täpsustab, et k</w:t>
      </w:r>
      <w:r w:rsidR="4DFB9286" w:rsidRPr="1A7F4F01">
        <w:rPr>
          <w:rFonts w:ascii="Times New Roman" w:eastAsia="Times New Roman" w:hAnsi="Times New Roman" w:cs="Times New Roman"/>
          <w:sz w:val="24"/>
          <w:szCs w:val="24"/>
        </w:rPr>
        <w:t>ui tootja on seaduse kohaselt kohustatud täitma laiendatud tootjavastutuse kohustusi tootjate ühenduse kaudu, on sortimisuuringu tasu maksjaks tootjate ühendus</w:t>
      </w:r>
      <w:r w:rsidR="19234F05" w:rsidRPr="1A7F4F01">
        <w:rPr>
          <w:rFonts w:ascii="Times New Roman" w:eastAsia="Times New Roman" w:hAnsi="Times New Roman" w:cs="Times New Roman"/>
          <w:sz w:val="24"/>
          <w:szCs w:val="24"/>
        </w:rPr>
        <w:t xml:space="preserve">. Ehk </w:t>
      </w:r>
      <w:r w:rsidR="4DFB9286" w:rsidRPr="1A7F4F01">
        <w:rPr>
          <w:rFonts w:ascii="Times New Roman" w:eastAsia="Times New Roman" w:hAnsi="Times New Roman" w:cs="Times New Roman"/>
          <w:sz w:val="24"/>
          <w:szCs w:val="24"/>
        </w:rPr>
        <w:t>Keskkonnaagentuur ei määra tasu ühendusega liitunud tootjatele eraldi. Selline regulatsioon arvestab eri probleemtoodete suhtes kohaldatavate laiendatud tootjavastutuse süsteemide erinevustega. Probleemtoodete puhul, mille tootjatel puudub kohustus täita laiendatud tootjavastutuse kohustusi tootjate ühenduse kaudu, võib sortimisuuringu tasu maksjaks olla tootja. Kui aga seadus näeb ette kohustuste täitmise tootjate ühenduse kaudu, täidab ka sortimisuuringu rahastamisega seotud maksekohustuse tootjate ühendus.</w:t>
      </w:r>
    </w:p>
    <w:p w14:paraId="2853B4E6" w14:textId="3C33D621" w:rsidR="6C674F10" w:rsidRDefault="09EA66A3"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Ühtlasi antakse Keskkonnaagentuurile </w:t>
      </w:r>
      <w:r w:rsidR="22B8D020" w:rsidRPr="1A7F4F01">
        <w:rPr>
          <w:rFonts w:ascii="Times New Roman" w:eastAsia="Times New Roman" w:hAnsi="Times New Roman" w:cs="Times New Roman"/>
          <w:sz w:val="24"/>
          <w:szCs w:val="24"/>
        </w:rPr>
        <w:t>pädevus</w:t>
      </w:r>
      <w:r w:rsidR="6C674F10"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määrata tasu suurus.</w:t>
      </w:r>
      <w:r w:rsidR="77B47B1B" w:rsidRPr="1A7F4F01">
        <w:rPr>
          <w:rFonts w:ascii="Times New Roman" w:eastAsia="Times New Roman" w:hAnsi="Times New Roman" w:cs="Times New Roman"/>
          <w:sz w:val="24"/>
          <w:szCs w:val="24"/>
        </w:rPr>
        <w:t xml:space="preserve"> Viimase sortimisuuringu </w:t>
      </w:r>
      <w:r w:rsidR="00710965" w:rsidRPr="1A7F4F01">
        <w:rPr>
          <w:rFonts w:ascii="Times New Roman" w:eastAsia="Times New Roman" w:hAnsi="Times New Roman" w:cs="Times New Roman"/>
          <w:sz w:val="24"/>
          <w:szCs w:val="24"/>
        </w:rPr>
        <w:t>tegi</w:t>
      </w:r>
      <w:r w:rsidR="77B47B1B" w:rsidRPr="1A7F4F01">
        <w:rPr>
          <w:rFonts w:ascii="Times New Roman" w:eastAsia="Times New Roman" w:hAnsi="Times New Roman" w:cs="Times New Roman"/>
          <w:sz w:val="24"/>
          <w:szCs w:val="24"/>
        </w:rPr>
        <w:t xml:space="preserve"> agentuur, mistõttu on asutusel olemas nii kogemus kui ka pädevus uuringu korralduslike ja metoodiliste aspektide elluviimiseks</w:t>
      </w:r>
      <w:r w:rsidR="00710965" w:rsidRPr="1A7F4F01">
        <w:rPr>
          <w:rFonts w:ascii="Times New Roman" w:eastAsia="Times New Roman" w:hAnsi="Times New Roman" w:cs="Times New Roman"/>
          <w:sz w:val="24"/>
          <w:szCs w:val="24"/>
        </w:rPr>
        <w:t>, s</w:t>
      </w:r>
      <w:r w:rsidR="77B47B1B" w:rsidRPr="1A7F4F01">
        <w:rPr>
          <w:rFonts w:ascii="Times New Roman" w:eastAsia="Times New Roman" w:hAnsi="Times New Roman" w:cs="Times New Roman"/>
          <w:sz w:val="24"/>
          <w:szCs w:val="24"/>
        </w:rPr>
        <w:t>amuti kõige täpsem ülevaade uuringu tegelikust maksumusest ning kulude tootjate vahel jaotamiseks vajalikest lähteandmetest.</w:t>
      </w:r>
    </w:p>
    <w:p w14:paraId="3A28E4EE" w14:textId="77777777" w:rsidR="00EF1876" w:rsidRDefault="00EF1876" w:rsidP="1A7F4F01">
      <w:pPr>
        <w:spacing w:after="0" w:line="276" w:lineRule="auto"/>
        <w:jc w:val="both"/>
        <w:rPr>
          <w:rFonts w:ascii="Times New Roman" w:eastAsia="Times New Roman" w:hAnsi="Times New Roman" w:cs="Times New Roman"/>
          <w:sz w:val="24"/>
          <w:szCs w:val="24"/>
        </w:rPr>
      </w:pPr>
    </w:p>
    <w:p w14:paraId="606DEE59" w14:textId="72009B0B" w:rsidR="7E3E71C4" w:rsidRDefault="7E3E71C4"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Vabariigi Valitsuse seaduse § 38 </w:t>
      </w:r>
      <w:r w:rsidR="00710965" w:rsidRPr="1A7F4F01">
        <w:rPr>
          <w:rFonts w:ascii="Times New Roman" w:eastAsia="Times New Roman" w:hAnsi="Times New Roman" w:cs="Times New Roman"/>
          <w:sz w:val="24"/>
          <w:szCs w:val="24"/>
        </w:rPr>
        <w:t xml:space="preserve">järgi </w:t>
      </w:r>
      <w:r w:rsidRPr="1A7F4F01">
        <w:rPr>
          <w:rFonts w:ascii="Times New Roman" w:eastAsia="Times New Roman" w:hAnsi="Times New Roman" w:cs="Times New Roman"/>
          <w:sz w:val="24"/>
          <w:szCs w:val="24"/>
        </w:rPr>
        <w:t xml:space="preserve">kuuluvad täidesaatva riigivõimu asutuste hulka </w:t>
      </w:r>
      <w:r w:rsidR="00710965" w:rsidRPr="1A7F4F01">
        <w:rPr>
          <w:rFonts w:ascii="Times New Roman" w:eastAsia="Times New Roman" w:hAnsi="Times New Roman" w:cs="Times New Roman"/>
          <w:sz w:val="24"/>
          <w:szCs w:val="24"/>
        </w:rPr>
        <w:t>ka</w:t>
      </w:r>
      <w:r w:rsidRPr="1A7F4F01">
        <w:rPr>
          <w:rFonts w:ascii="Times New Roman" w:eastAsia="Times New Roman" w:hAnsi="Times New Roman" w:cs="Times New Roman"/>
          <w:sz w:val="24"/>
          <w:szCs w:val="24"/>
        </w:rPr>
        <w:t xml:space="preserve"> valitsusasutuste hallatavad asutused. Sama seaduse § 43 lõike 1 kohaselt ei ole valitsusasutuse hallatava riigiasutuse põhiülesanne küll täidesaatva riigivõimu teostamine, kuid seadusega võib neile anda </w:t>
      </w:r>
      <w:r w:rsidR="00710965" w:rsidRPr="1A7F4F01">
        <w:rPr>
          <w:rFonts w:ascii="Times New Roman" w:eastAsia="Times New Roman" w:hAnsi="Times New Roman" w:cs="Times New Roman"/>
          <w:sz w:val="24"/>
          <w:szCs w:val="24"/>
        </w:rPr>
        <w:t>asjakohase</w:t>
      </w:r>
      <w:r w:rsidRPr="1A7F4F01">
        <w:rPr>
          <w:rFonts w:ascii="Times New Roman" w:eastAsia="Times New Roman" w:hAnsi="Times New Roman" w:cs="Times New Roman"/>
          <w:sz w:val="24"/>
          <w:szCs w:val="24"/>
        </w:rPr>
        <w:t xml:space="preserve"> pädevuse.</w:t>
      </w:r>
      <w:r w:rsidR="794938D9"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Seetõttu puudub õiguslik takistus anda Keskkonnaagentuurile seadusega pädevus teha sortimisuuringu kulude jaotamisega seotud otsustusi ning anda üksikjuhtumit reguleerivaid haldusakte.</w:t>
      </w:r>
    </w:p>
    <w:p w14:paraId="7F7325CF" w14:textId="77777777" w:rsidR="00EF1876" w:rsidRDefault="00EF1876" w:rsidP="1A7F4F01">
      <w:pPr>
        <w:spacing w:after="0" w:line="276" w:lineRule="auto"/>
        <w:jc w:val="both"/>
        <w:rPr>
          <w:rFonts w:ascii="Times New Roman" w:eastAsia="Times New Roman" w:hAnsi="Times New Roman" w:cs="Times New Roman"/>
          <w:sz w:val="24"/>
          <w:szCs w:val="24"/>
        </w:rPr>
      </w:pPr>
    </w:p>
    <w:p w14:paraId="3FA746D5" w14:textId="206FC25E" w:rsidR="7E3E71C4" w:rsidRDefault="7E3E71C4"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Keskkonnaagentuurile pädevuse andmine on põhjendatud, kuna tegemist on ülesandega, mis on vahetult seotud tema põhiülesannetega. Keskkonnaagentuur korraldab sortimisuuringu </w:t>
      </w:r>
      <w:r w:rsidR="00710965" w:rsidRPr="1A7F4F01">
        <w:rPr>
          <w:rFonts w:ascii="Times New Roman" w:eastAsia="Times New Roman" w:hAnsi="Times New Roman" w:cs="Times New Roman"/>
          <w:sz w:val="24"/>
          <w:szCs w:val="24"/>
        </w:rPr>
        <w:t>tegemist</w:t>
      </w:r>
      <w:r w:rsidRPr="1A7F4F01">
        <w:rPr>
          <w:rFonts w:ascii="Times New Roman" w:eastAsia="Times New Roman" w:hAnsi="Times New Roman" w:cs="Times New Roman"/>
          <w:sz w:val="24"/>
          <w:szCs w:val="24"/>
        </w:rPr>
        <w:t>, määrab uuringu metoodilised alused ning kogub ja töötleb uuringu</w:t>
      </w:r>
      <w:r w:rsidR="00710965" w:rsidRPr="1A7F4F01">
        <w:rPr>
          <w:rFonts w:ascii="Times New Roman" w:eastAsia="Times New Roman" w:hAnsi="Times New Roman" w:cs="Times New Roman"/>
          <w:sz w:val="24"/>
          <w:szCs w:val="24"/>
        </w:rPr>
        <w:t xml:space="preserve"> tegemiseks</w:t>
      </w:r>
      <w:r w:rsidRPr="1A7F4F01">
        <w:rPr>
          <w:rFonts w:ascii="Times New Roman" w:eastAsia="Times New Roman" w:hAnsi="Times New Roman" w:cs="Times New Roman"/>
          <w:sz w:val="24"/>
          <w:szCs w:val="24"/>
        </w:rPr>
        <w:t xml:space="preserve"> ja tulemuste hindamiseks andmeid. Seetõttu on tal parim ülevaade nii sortimisuuringu tegelikust maksumusest kui ka kulude jaotamiseks vajalikest lähteandmetest.</w:t>
      </w:r>
      <w:r w:rsidR="27F003C4"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Lisaks on tegemist selgelt piiritletud ja tehnilise iseloomuga ülesandega, mille puhul tasu suurus ei põhine kaalutlusõigusel, vaid seaduses sätestatud objektiivsel valemil. Keskkonnaagentuuri roll on seega eeskätt arvutuslik ja metoodiline, mis tagab tasu määramise ühtse ja läbipaistva praktika.</w:t>
      </w:r>
    </w:p>
    <w:p w14:paraId="276ED48D" w14:textId="77777777" w:rsidR="00710965" w:rsidRDefault="00710965" w:rsidP="1A7F4F01">
      <w:pPr>
        <w:spacing w:after="0" w:line="276" w:lineRule="auto"/>
        <w:jc w:val="both"/>
        <w:rPr>
          <w:rFonts w:ascii="Times New Roman" w:eastAsia="Times New Roman" w:hAnsi="Times New Roman" w:cs="Times New Roman"/>
          <w:sz w:val="24"/>
          <w:szCs w:val="24"/>
        </w:rPr>
      </w:pPr>
    </w:p>
    <w:p w14:paraId="0AB72384" w14:textId="76B7E5EB" w:rsidR="41D5BD29" w:rsidRDefault="41D5BD29"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Sortimisuuringu tasu määratakse asjaomastele tootjatele või tootjate ühendustele Keskkonnaagentuuri korraldusega, mis võimaldab selgelt fikseerida igale tootjale või tootjate ühendusele kohalduva maksekohustuse ning </w:t>
      </w:r>
      <w:r w:rsidR="00710965" w:rsidRPr="1A7F4F01">
        <w:rPr>
          <w:rFonts w:ascii="Times New Roman" w:eastAsia="Times New Roman" w:hAnsi="Times New Roman" w:cs="Times New Roman"/>
          <w:sz w:val="24"/>
          <w:szCs w:val="24"/>
        </w:rPr>
        <w:t>tasu</w:t>
      </w:r>
      <w:r w:rsidRPr="1A7F4F01">
        <w:rPr>
          <w:rFonts w:ascii="Times New Roman" w:eastAsia="Times New Roman" w:hAnsi="Times New Roman" w:cs="Times New Roman"/>
          <w:sz w:val="24"/>
          <w:szCs w:val="24"/>
        </w:rPr>
        <w:t xml:space="preserve"> arvutamise alused. Nimetatud korraldus on haldusakt haldusmenetluse seaduse § 51 lõike 1 tähenduses</w:t>
      </w:r>
      <w:r w:rsidR="5AA70DEC" w:rsidRPr="1A7F4F01">
        <w:rPr>
          <w:rFonts w:ascii="Times New Roman" w:eastAsia="Times New Roman" w:hAnsi="Times New Roman" w:cs="Times New Roman"/>
          <w:sz w:val="24"/>
          <w:szCs w:val="24"/>
        </w:rPr>
        <w:t xml:space="preserve"> ning selle</w:t>
      </w:r>
      <w:r w:rsidRPr="1A7F4F01">
        <w:rPr>
          <w:rFonts w:ascii="Times New Roman" w:eastAsia="Times New Roman" w:hAnsi="Times New Roman" w:cs="Times New Roman"/>
          <w:sz w:val="24"/>
          <w:szCs w:val="24"/>
        </w:rPr>
        <w:t xml:space="preserve"> määramisel</w:t>
      </w:r>
      <w:r w:rsidR="34456264" w:rsidRPr="1A7F4F01">
        <w:rPr>
          <w:rFonts w:ascii="Times New Roman" w:eastAsia="Times New Roman" w:hAnsi="Times New Roman" w:cs="Times New Roman"/>
          <w:sz w:val="24"/>
          <w:szCs w:val="24"/>
        </w:rPr>
        <w:t xml:space="preserve"> kohaldatakse</w:t>
      </w:r>
      <w:r w:rsidRPr="1A7F4F01">
        <w:rPr>
          <w:rFonts w:ascii="Times New Roman" w:eastAsia="Times New Roman" w:hAnsi="Times New Roman" w:cs="Times New Roman"/>
          <w:sz w:val="24"/>
          <w:szCs w:val="24"/>
        </w:rPr>
        <w:t xml:space="preserve"> haldusmenetluse seaduse üldreegleid</w:t>
      </w:r>
      <w:r w:rsidR="616572FD" w:rsidRPr="1A7F4F01">
        <w:rPr>
          <w:rFonts w:ascii="Times New Roman" w:eastAsia="Times New Roman" w:hAnsi="Times New Roman" w:cs="Times New Roman"/>
          <w:sz w:val="24"/>
          <w:szCs w:val="24"/>
        </w:rPr>
        <w:t xml:space="preserve"> (</w:t>
      </w:r>
      <w:r w:rsidR="616572FD" w:rsidRPr="1A7F4F01">
        <w:rPr>
          <w:rFonts w:ascii="Times New Roman" w:eastAsia="Times New Roman" w:hAnsi="Times New Roman" w:cs="Times New Roman"/>
          <w:color w:val="242424"/>
          <w:sz w:val="24"/>
          <w:szCs w:val="24"/>
        </w:rPr>
        <w:t>JäätS § 1 lg 4)</w:t>
      </w:r>
      <w:r w:rsidRPr="1A7F4F01">
        <w:rPr>
          <w:rFonts w:ascii="Times New Roman" w:eastAsia="Times New Roman" w:hAnsi="Times New Roman" w:cs="Times New Roman"/>
          <w:sz w:val="24"/>
          <w:szCs w:val="24"/>
        </w:rPr>
        <w:t>, sealhulgas nõudeid haldusakti põhjendamisele, teatavaks tegemisele ning vaidlustamise võimalusele.</w:t>
      </w:r>
    </w:p>
    <w:p w14:paraId="56875B5C" w14:textId="77777777" w:rsidR="00EF1876" w:rsidRDefault="00EF1876" w:rsidP="1A7F4F01">
      <w:pPr>
        <w:spacing w:after="0" w:line="276" w:lineRule="auto"/>
        <w:jc w:val="both"/>
        <w:rPr>
          <w:rFonts w:ascii="Times New Roman" w:eastAsia="Times New Roman" w:hAnsi="Times New Roman" w:cs="Times New Roman"/>
          <w:sz w:val="24"/>
          <w:szCs w:val="24"/>
        </w:rPr>
      </w:pPr>
    </w:p>
    <w:p w14:paraId="4FE172B0" w14:textId="0C2F68C6" w:rsidR="00710965" w:rsidRDefault="4ECF5971" w:rsidP="1A7F4F01">
      <w:pPr>
        <w:spacing w:after="0" w:line="276" w:lineRule="auto"/>
        <w:jc w:val="both"/>
      </w:pPr>
      <w:r w:rsidRPr="1A7F4F01">
        <w:rPr>
          <w:rFonts w:ascii="Times New Roman" w:eastAsia="Times New Roman" w:hAnsi="Times New Roman" w:cs="Times New Roman"/>
          <w:sz w:val="24"/>
          <w:szCs w:val="24"/>
        </w:rPr>
        <w:t>Sortimisuuringu t</w:t>
      </w:r>
      <w:r w:rsidR="41D5BD29" w:rsidRPr="1A7F4F01">
        <w:rPr>
          <w:rFonts w:ascii="Times New Roman" w:eastAsia="Times New Roman" w:hAnsi="Times New Roman" w:cs="Times New Roman"/>
          <w:sz w:val="24"/>
          <w:szCs w:val="24"/>
        </w:rPr>
        <w:t>asu määramine haldusaktiga tagab menetluse läbipaistvuse ja kontrollitavuse ning võimaldab tootjal või tootjate ühendusel aru saada talle pandud kohustuse kujunemisest ja vajaduse korral seda vaidlustada.</w:t>
      </w:r>
      <w:r w:rsidR="18CB1F82" w:rsidRPr="1A7F4F01">
        <w:rPr>
          <w:rFonts w:ascii="Times New Roman" w:eastAsia="Times New Roman" w:hAnsi="Times New Roman" w:cs="Times New Roman"/>
          <w:sz w:val="24"/>
          <w:szCs w:val="24"/>
        </w:rPr>
        <w:t xml:space="preserve"> </w:t>
      </w:r>
      <w:r w:rsidR="44F585DD" w:rsidRPr="1A7F4F01">
        <w:rPr>
          <w:rFonts w:ascii="Times New Roman" w:eastAsia="Times New Roman" w:hAnsi="Times New Roman" w:cs="Times New Roman"/>
          <w:sz w:val="24"/>
          <w:szCs w:val="24"/>
        </w:rPr>
        <w:t>Sortimisuuringu tasu arvutatakse</w:t>
      </w:r>
      <w:r w:rsidR="41D5BD29" w:rsidRPr="1A7F4F01">
        <w:rPr>
          <w:rFonts w:ascii="Times New Roman" w:eastAsia="Times New Roman" w:hAnsi="Times New Roman" w:cs="Times New Roman"/>
          <w:sz w:val="24"/>
          <w:szCs w:val="24"/>
        </w:rPr>
        <w:t xml:space="preserve"> </w:t>
      </w:r>
      <w:r w:rsidR="1088D039" w:rsidRPr="1A7F4F01">
        <w:rPr>
          <w:rFonts w:ascii="Times New Roman" w:eastAsia="Times New Roman" w:hAnsi="Times New Roman" w:cs="Times New Roman"/>
          <w:sz w:val="24"/>
          <w:szCs w:val="24"/>
        </w:rPr>
        <w:t>paragrahvi</w:t>
      </w:r>
      <w:r w:rsidR="2DFD8C95" w:rsidRPr="1A7F4F01">
        <w:rPr>
          <w:rFonts w:ascii="Times New Roman" w:eastAsia="Times New Roman" w:hAnsi="Times New Roman" w:cs="Times New Roman"/>
          <w:sz w:val="24"/>
          <w:szCs w:val="24"/>
        </w:rPr>
        <w:t xml:space="preserve"> 59</w:t>
      </w:r>
      <w:r w:rsidR="2DFD8C95" w:rsidRPr="1A7F4F01">
        <w:rPr>
          <w:rFonts w:ascii="Times New Roman" w:eastAsia="Times New Roman" w:hAnsi="Times New Roman" w:cs="Times New Roman"/>
          <w:sz w:val="24"/>
          <w:szCs w:val="24"/>
          <w:vertAlign w:val="superscript"/>
        </w:rPr>
        <w:t>3</w:t>
      </w:r>
      <w:r w:rsidR="1088D039" w:rsidRPr="1A7F4F01">
        <w:rPr>
          <w:rFonts w:ascii="Times New Roman" w:eastAsia="Times New Roman" w:hAnsi="Times New Roman" w:cs="Times New Roman"/>
          <w:sz w:val="24"/>
          <w:szCs w:val="24"/>
        </w:rPr>
        <w:t xml:space="preserve"> lõikes 3 sätestatud </w:t>
      </w:r>
      <w:r w:rsidR="41D5BD29" w:rsidRPr="1A7F4F01">
        <w:rPr>
          <w:rFonts w:ascii="Times New Roman" w:eastAsia="Times New Roman" w:hAnsi="Times New Roman" w:cs="Times New Roman"/>
          <w:sz w:val="24"/>
          <w:szCs w:val="24"/>
        </w:rPr>
        <w:t>hinnavalemi alusel, mis tagab tasu kujunemise objektiivsuse, prognoositavuse ja tootjate võrdse kohtlemise.</w:t>
      </w:r>
    </w:p>
    <w:p w14:paraId="3E4D38B4" w14:textId="7232D0D7" w:rsidR="23C52B27" w:rsidRDefault="23C52B27" w:rsidP="1A7F4F01">
      <w:pPr>
        <w:spacing w:after="0" w:line="276" w:lineRule="auto"/>
        <w:jc w:val="both"/>
        <w:rPr>
          <w:rFonts w:ascii="Times New Roman" w:eastAsia="Times New Roman" w:hAnsi="Times New Roman" w:cs="Times New Roman"/>
          <w:sz w:val="24"/>
          <w:szCs w:val="24"/>
        </w:rPr>
      </w:pPr>
    </w:p>
    <w:p w14:paraId="04AC5B16" w14:textId="02460D10" w:rsidR="65F947C1" w:rsidRDefault="65F947C1" w:rsidP="1A7F4F01">
      <w:pPr>
        <w:spacing w:after="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b/>
          <w:bCs/>
          <w:sz w:val="24"/>
          <w:szCs w:val="24"/>
        </w:rPr>
        <w:t xml:space="preserve">Sortimisuuringu tasu </w:t>
      </w:r>
      <w:r w:rsidR="3E4E20A9" w:rsidRPr="1A7F4F01">
        <w:rPr>
          <w:rFonts w:ascii="Times New Roman" w:eastAsia="Times New Roman" w:hAnsi="Times New Roman" w:cs="Times New Roman"/>
          <w:b/>
          <w:bCs/>
          <w:sz w:val="24"/>
          <w:szCs w:val="24"/>
        </w:rPr>
        <w:t>PS</w:t>
      </w:r>
      <w:r w:rsidR="00710965" w:rsidRPr="1A7F4F01">
        <w:rPr>
          <w:rFonts w:ascii="Times New Roman" w:eastAsia="Times New Roman" w:hAnsi="Times New Roman" w:cs="Times New Roman"/>
          <w:b/>
          <w:bCs/>
          <w:sz w:val="24"/>
          <w:szCs w:val="24"/>
        </w:rPr>
        <w:t>i</w:t>
      </w:r>
      <w:r w:rsidR="3E4E20A9" w:rsidRPr="1A7F4F01">
        <w:rPr>
          <w:rFonts w:ascii="Times New Roman" w:eastAsia="Times New Roman" w:hAnsi="Times New Roman" w:cs="Times New Roman"/>
          <w:b/>
          <w:bCs/>
          <w:sz w:val="24"/>
          <w:szCs w:val="24"/>
        </w:rPr>
        <w:t xml:space="preserve"> § 113 kontekstis</w:t>
      </w:r>
    </w:p>
    <w:p w14:paraId="13DF1979" w14:textId="7E58FFA3" w:rsidR="528A0636" w:rsidRDefault="528A0636" w:rsidP="2573E75F">
      <w:pPr>
        <w:spacing w:after="0" w:line="276" w:lineRule="auto"/>
        <w:jc w:val="both"/>
        <w:rPr>
          <w:rFonts w:ascii="Times New Roman" w:eastAsia="Times New Roman" w:hAnsi="Times New Roman" w:cs="Times New Roman"/>
          <w:i/>
          <w:iCs/>
          <w:color w:val="000000" w:themeColor="text1"/>
          <w:sz w:val="24"/>
          <w:szCs w:val="24"/>
        </w:rPr>
      </w:pPr>
      <w:r w:rsidRPr="2573E75F">
        <w:rPr>
          <w:rFonts w:ascii="Times New Roman" w:eastAsia="Times New Roman" w:hAnsi="Times New Roman" w:cs="Times New Roman"/>
          <w:sz w:val="24"/>
          <w:szCs w:val="24"/>
        </w:rPr>
        <w:t xml:space="preserve">Sortimisuuringu kulude kandmine ei ole käsitatav maksuna. </w:t>
      </w:r>
      <w:r w:rsidR="7A9092B8" w:rsidRPr="2573E75F">
        <w:rPr>
          <w:rFonts w:ascii="Times New Roman" w:eastAsia="Times New Roman" w:hAnsi="Times New Roman" w:cs="Times New Roman"/>
          <w:color w:val="1B1C20"/>
          <w:sz w:val="24"/>
          <w:szCs w:val="24"/>
        </w:rPr>
        <w:t xml:space="preserve">Maksu legaaldefinitsioon on toodud </w:t>
      </w:r>
      <w:r w:rsidR="13C13FE0" w:rsidRPr="2573E75F">
        <w:rPr>
          <w:rFonts w:ascii="Times New Roman" w:eastAsia="Times New Roman" w:hAnsi="Times New Roman" w:cs="Times New Roman"/>
          <w:color w:val="1B1C20"/>
          <w:sz w:val="24"/>
          <w:szCs w:val="24"/>
        </w:rPr>
        <w:t>m</w:t>
      </w:r>
      <w:r w:rsidR="48891E64" w:rsidRPr="2573E75F">
        <w:rPr>
          <w:rFonts w:ascii="Times New Roman" w:eastAsia="Times New Roman" w:hAnsi="Times New Roman" w:cs="Times New Roman"/>
          <w:color w:val="1B1C20"/>
          <w:sz w:val="24"/>
          <w:szCs w:val="24"/>
        </w:rPr>
        <w:t xml:space="preserve">aksukorralduse seaduses (edaspidi </w:t>
      </w:r>
      <w:r w:rsidR="7A9092B8" w:rsidRPr="2573E75F">
        <w:rPr>
          <w:rFonts w:ascii="Times New Roman" w:eastAsia="Times New Roman" w:hAnsi="Times New Roman" w:cs="Times New Roman"/>
          <w:i/>
          <w:iCs/>
          <w:color w:val="1B1C20"/>
          <w:sz w:val="24"/>
          <w:szCs w:val="24"/>
        </w:rPr>
        <w:t>MKS</w:t>
      </w:r>
      <w:r w:rsidR="63CF9101" w:rsidRPr="2573E75F">
        <w:rPr>
          <w:rFonts w:ascii="Times New Roman" w:eastAsia="Times New Roman" w:hAnsi="Times New Roman" w:cs="Times New Roman"/>
          <w:color w:val="1B1C20"/>
          <w:sz w:val="24"/>
          <w:szCs w:val="24"/>
        </w:rPr>
        <w:t>)</w:t>
      </w:r>
      <w:r w:rsidR="7A9092B8" w:rsidRPr="2573E75F">
        <w:rPr>
          <w:rFonts w:ascii="Times New Roman" w:eastAsia="Times New Roman" w:hAnsi="Times New Roman" w:cs="Times New Roman"/>
          <w:color w:val="1B1C20"/>
          <w:sz w:val="24"/>
          <w:szCs w:val="24"/>
        </w:rPr>
        <w:t>. Maks on seadusega või seaduse alusel valla- või linnavolikogu määrusega riigi või KOV avalik-õiguslike ülesannete täitmiseks või selleks vajaliku tulu saamiseks maksumaksjale pandud ühekordne või perioodiline rahaline kohustus, mis kuulub täitmisele seaduses või määruses ettenähtud korras, suuruses ja tähtaegadel ning millel puudub otsene vastutasu maksumaksja jaoks (MKS § 2). Maksu põhitunnus on fiskaalne eesmärk (riigi tegevuseks vajalike tulude saamine)</w:t>
      </w:r>
      <w:r w:rsidR="2F1E1A06" w:rsidRPr="2573E75F">
        <w:rPr>
          <w:rFonts w:ascii="Times New Roman" w:eastAsia="Times New Roman" w:hAnsi="Times New Roman" w:cs="Times New Roman"/>
          <w:color w:val="1B1C20"/>
          <w:sz w:val="24"/>
          <w:szCs w:val="24"/>
        </w:rPr>
        <w:t>.</w:t>
      </w:r>
      <w:r w:rsidRPr="2573E75F">
        <w:rPr>
          <w:rStyle w:val="Allmrkuseviide"/>
          <w:rFonts w:ascii="Times New Roman" w:eastAsia="Times New Roman" w:hAnsi="Times New Roman" w:cs="Times New Roman"/>
          <w:color w:val="1B1C20"/>
          <w:sz w:val="24"/>
          <w:szCs w:val="24"/>
        </w:rPr>
        <w:footnoteReference w:id="13"/>
      </w:r>
      <w:r w:rsidR="2F1E1A06" w:rsidRPr="2573E75F">
        <w:rPr>
          <w:rFonts w:ascii="Times New Roman" w:eastAsia="Times New Roman" w:hAnsi="Times New Roman" w:cs="Times New Roman"/>
          <w:color w:val="1B1C20"/>
          <w:sz w:val="24"/>
          <w:szCs w:val="24"/>
        </w:rPr>
        <w:t xml:space="preserve"> </w:t>
      </w:r>
    </w:p>
    <w:p w14:paraId="3D9A0295" w14:textId="77777777" w:rsidR="00EF1876" w:rsidRDefault="00EF1876" w:rsidP="1A7F4F01">
      <w:pPr>
        <w:spacing w:after="0" w:line="276" w:lineRule="auto"/>
        <w:jc w:val="both"/>
        <w:rPr>
          <w:rFonts w:ascii="Times New Roman" w:eastAsia="Times New Roman" w:hAnsi="Times New Roman" w:cs="Times New Roman"/>
          <w:color w:val="1B1C20"/>
          <w:sz w:val="24"/>
          <w:szCs w:val="24"/>
        </w:rPr>
      </w:pPr>
    </w:p>
    <w:p w14:paraId="245EC4BD" w14:textId="6343B4E7" w:rsidR="2F1E1A06" w:rsidRDefault="2F1E1A06" w:rsidP="1A7F4F01">
      <w:pPr>
        <w:spacing w:after="0" w:line="276" w:lineRule="auto"/>
        <w:jc w:val="both"/>
        <w:rPr>
          <w:rFonts w:ascii="Times New Roman" w:eastAsia="Times New Roman" w:hAnsi="Times New Roman" w:cs="Times New Roman"/>
          <w:color w:val="1B1C20"/>
          <w:sz w:val="24"/>
          <w:szCs w:val="24"/>
        </w:rPr>
      </w:pPr>
      <w:r w:rsidRPr="1A7F4F01">
        <w:rPr>
          <w:rFonts w:ascii="Times New Roman" w:eastAsia="Times New Roman" w:hAnsi="Times New Roman" w:cs="Times New Roman"/>
          <w:color w:val="1B1C20"/>
          <w:sz w:val="24"/>
          <w:szCs w:val="24"/>
        </w:rPr>
        <w:t xml:space="preserve">Riigikohtu üldkogu seisukoha järgi </w:t>
      </w:r>
      <w:r w:rsidR="1D716282" w:rsidRPr="1A7F4F01">
        <w:rPr>
          <w:rFonts w:ascii="Times New Roman" w:eastAsia="Times New Roman" w:hAnsi="Times New Roman" w:cs="Times New Roman"/>
          <w:color w:val="1B1C20"/>
          <w:sz w:val="24"/>
          <w:szCs w:val="24"/>
        </w:rPr>
        <w:t xml:space="preserve">maks on </w:t>
      </w:r>
      <w:r w:rsidRPr="1A7F4F01">
        <w:rPr>
          <w:rFonts w:ascii="Times New Roman" w:eastAsia="Times New Roman" w:hAnsi="Times New Roman" w:cs="Times New Roman"/>
          <w:color w:val="1B1C20"/>
          <w:sz w:val="24"/>
          <w:szCs w:val="24"/>
        </w:rPr>
        <w:t>avalik-õiguslike ülesannete täitmiseks vajaliku tulu saamiseks maksumaksjale pandud ilma otsese vastutasuta vaieldamatult täitmisele kuuluv rahaline kohustus (22. detsembri 2000. a otsus nr 3-4-1-10-00, p 24).</w:t>
      </w:r>
    </w:p>
    <w:p w14:paraId="21C352B6" w14:textId="77777777" w:rsidR="00EF1876" w:rsidRDefault="00EF1876" w:rsidP="1A7F4F01">
      <w:pPr>
        <w:spacing w:after="0" w:line="276" w:lineRule="auto"/>
        <w:jc w:val="both"/>
        <w:rPr>
          <w:rFonts w:ascii="Times New Roman" w:eastAsia="Times New Roman" w:hAnsi="Times New Roman" w:cs="Times New Roman"/>
          <w:color w:val="1B1C20"/>
          <w:sz w:val="24"/>
          <w:szCs w:val="24"/>
        </w:rPr>
      </w:pPr>
    </w:p>
    <w:p w14:paraId="18D737EF" w14:textId="7259F9DC" w:rsidR="4AACA9DD" w:rsidRDefault="4AACA9D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Erinevalt maksust on sortimisuuringu tasu suurus otseselt seotud konkreetse kuluga – </w:t>
      </w:r>
      <w:r w:rsidR="00710965" w:rsidRPr="1A7F4F01">
        <w:rPr>
          <w:rFonts w:ascii="Times New Roman" w:eastAsia="Times New Roman" w:hAnsi="Times New Roman" w:cs="Times New Roman"/>
          <w:sz w:val="24"/>
          <w:szCs w:val="24"/>
        </w:rPr>
        <w:t xml:space="preserve">kindlas valdkonnas </w:t>
      </w:r>
      <w:r w:rsidRPr="1A7F4F01">
        <w:rPr>
          <w:rFonts w:ascii="Times New Roman" w:eastAsia="Times New Roman" w:hAnsi="Times New Roman" w:cs="Times New Roman"/>
          <w:sz w:val="24"/>
          <w:szCs w:val="24"/>
        </w:rPr>
        <w:t>uuringu maksumusega.</w:t>
      </w:r>
    </w:p>
    <w:p w14:paraId="7708EACA" w14:textId="77777777" w:rsidR="00EF1876" w:rsidRDefault="00EF1876" w:rsidP="1A7F4F01">
      <w:pPr>
        <w:spacing w:after="0" w:line="276" w:lineRule="auto"/>
        <w:jc w:val="both"/>
        <w:rPr>
          <w:rFonts w:ascii="Times New Roman" w:eastAsia="Times New Roman" w:hAnsi="Times New Roman" w:cs="Times New Roman"/>
          <w:sz w:val="24"/>
          <w:szCs w:val="24"/>
        </w:rPr>
      </w:pPr>
    </w:p>
    <w:p w14:paraId="41D10DBD" w14:textId="250BA98E" w:rsidR="528A0636" w:rsidRDefault="528A0636" w:rsidP="5109F1DD">
      <w:pPr>
        <w:spacing w:after="0" w:line="276" w:lineRule="auto"/>
        <w:jc w:val="both"/>
        <w:rPr>
          <w:rFonts w:ascii="Times New Roman" w:eastAsia="Times New Roman" w:hAnsi="Times New Roman" w:cs="Times New Roman"/>
          <w:i/>
          <w:iCs/>
          <w:color w:val="000000" w:themeColor="text1"/>
          <w:sz w:val="24"/>
          <w:szCs w:val="24"/>
        </w:rPr>
      </w:pPr>
      <w:r w:rsidRPr="5109F1DD">
        <w:rPr>
          <w:rFonts w:ascii="Times New Roman" w:eastAsia="Times New Roman" w:hAnsi="Times New Roman" w:cs="Times New Roman"/>
          <w:sz w:val="24"/>
          <w:szCs w:val="24"/>
        </w:rPr>
        <w:t>Samuti ei ole tegemist riigilõivuga, kuna tasu maksmisega ei kaasne isikule individuaalset vastusooritust. Sortimisuuringu tulemused on üldise iseloomuga ning neid kasutatakse laiemalt avalikes huvides. Riigikohus on korduvalt rõhutanud, et riigilõiv eeldab konkreetset vastusooritust isikule</w:t>
      </w:r>
      <w:r w:rsidR="081D25BE" w:rsidRPr="5109F1DD">
        <w:rPr>
          <w:rFonts w:ascii="Times New Roman" w:eastAsia="Times New Roman" w:hAnsi="Times New Roman" w:cs="Times New Roman"/>
          <w:sz w:val="24"/>
          <w:szCs w:val="24"/>
        </w:rPr>
        <w:t xml:space="preserve">. </w:t>
      </w:r>
      <w:r w:rsidRPr="5109F1DD">
        <w:rPr>
          <w:rFonts w:ascii="Times New Roman" w:eastAsia="Times New Roman" w:hAnsi="Times New Roman" w:cs="Times New Roman"/>
          <w:sz w:val="24"/>
          <w:szCs w:val="24"/>
        </w:rPr>
        <w:t>Sortimisuuringu tasu ei ole käsitatav ka trahvina ega sunnirahana, kuna selle eesmärk ei ole isiku karistamine või õigusvastase käitumise mõjutamine. Samuti ei ole tegemist sundkindlustuse maksega, kuna tasu ei anna tasujale kindlustuskaitset ega õigust hüvitisele.</w:t>
      </w:r>
      <w:r w:rsidR="006A63CD">
        <w:rPr>
          <w:rStyle w:val="Allmrkuseviide"/>
          <w:rFonts w:ascii="Times New Roman" w:eastAsia="Times New Roman" w:hAnsi="Times New Roman" w:cs="Times New Roman"/>
          <w:sz w:val="24"/>
          <w:szCs w:val="24"/>
        </w:rPr>
        <w:footnoteReference w:id="14"/>
      </w:r>
      <w:r w:rsidR="28D08D03" w:rsidRPr="5109F1DD">
        <w:rPr>
          <w:rFonts w:ascii="Times New Roman" w:eastAsia="Times New Roman" w:hAnsi="Times New Roman" w:cs="Times New Roman"/>
          <w:sz w:val="24"/>
          <w:szCs w:val="24"/>
        </w:rPr>
        <w:t xml:space="preserve"> </w:t>
      </w:r>
    </w:p>
    <w:p w14:paraId="61065CF0" w14:textId="77777777" w:rsidR="00EF1876" w:rsidRDefault="00EF1876" w:rsidP="1A7F4F01">
      <w:pPr>
        <w:spacing w:after="0" w:line="276" w:lineRule="auto"/>
        <w:jc w:val="both"/>
        <w:rPr>
          <w:rFonts w:ascii="Times New Roman" w:eastAsia="Times New Roman" w:hAnsi="Times New Roman" w:cs="Times New Roman"/>
          <w:i/>
          <w:iCs/>
          <w:color w:val="1B1C20"/>
          <w:sz w:val="24"/>
          <w:szCs w:val="24"/>
        </w:rPr>
      </w:pPr>
    </w:p>
    <w:p w14:paraId="1EEA30ED" w14:textId="012B5518" w:rsidR="45DDFE12" w:rsidRDefault="45DDFE12" w:rsidP="1A7F4F01">
      <w:pPr>
        <w:pStyle w:val="Allmrkusetekst"/>
        <w:spacing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Seega on sortimisuuringu </w:t>
      </w:r>
      <w:r w:rsidR="44A924E9" w:rsidRPr="1A7F4F01">
        <w:rPr>
          <w:rFonts w:ascii="Times New Roman" w:eastAsia="Times New Roman" w:hAnsi="Times New Roman" w:cs="Times New Roman"/>
          <w:sz w:val="24"/>
          <w:szCs w:val="24"/>
        </w:rPr>
        <w:t>tasu</w:t>
      </w:r>
      <w:r w:rsidRPr="1A7F4F01">
        <w:rPr>
          <w:rFonts w:ascii="Times New Roman" w:eastAsia="Times New Roman" w:hAnsi="Times New Roman" w:cs="Times New Roman"/>
          <w:sz w:val="24"/>
          <w:szCs w:val="24"/>
        </w:rPr>
        <w:t xml:space="preserve"> PSi §-s 113 nimetamata avalik-õiguslik rahaline kohustus (RK</w:t>
      </w:r>
      <w:r w:rsidR="73FC4039"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3-2-1-71-14, p 93-96).</w:t>
      </w:r>
    </w:p>
    <w:p w14:paraId="2E4B0FA5" w14:textId="370AA0E5" w:rsidR="35608C74" w:rsidRDefault="35608C74" w:rsidP="1A7F4F01">
      <w:pPr>
        <w:pStyle w:val="Allmrkusetekst"/>
        <w:spacing w:line="276" w:lineRule="auto"/>
        <w:jc w:val="both"/>
        <w:rPr>
          <w:rFonts w:ascii="Times New Roman" w:eastAsia="Times New Roman" w:hAnsi="Times New Roman" w:cs="Times New Roman"/>
          <w:sz w:val="24"/>
          <w:szCs w:val="24"/>
        </w:rPr>
      </w:pPr>
    </w:p>
    <w:p w14:paraId="2D10BD04" w14:textId="678B6460" w:rsidR="3B41ECE5" w:rsidRPr="00A73234" w:rsidRDefault="3B41ECE5" w:rsidP="1A7F4F01">
      <w:pPr>
        <w:pStyle w:val="Allmrkusetekst"/>
        <w:spacing w:line="276" w:lineRule="auto"/>
        <w:jc w:val="both"/>
        <w:rPr>
          <w:rFonts w:ascii="Times New Roman" w:eastAsia="Times New Roman" w:hAnsi="Times New Roman" w:cs="Times New Roman"/>
          <w:color w:val="000000" w:themeColor="text1"/>
          <w:sz w:val="24"/>
          <w:szCs w:val="24"/>
        </w:rPr>
      </w:pPr>
      <w:r w:rsidRPr="1A7F4F01">
        <w:rPr>
          <w:rFonts w:ascii="Times New Roman" w:eastAsia="Times New Roman" w:hAnsi="Times New Roman" w:cs="Times New Roman"/>
          <w:color w:val="000000" w:themeColor="text1"/>
          <w:sz w:val="24"/>
          <w:szCs w:val="24"/>
        </w:rPr>
        <w:t xml:space="preserve">Avalik-õiguslike rahaliste kohustuste kehtestamise võib delegeerida täidesaatvale võimule tingimusel, et see tuleneb rahalise kohustuse iseloomust ning seadusandja määrab kindlaks </w:t>
      </w:r>
      <w:r w:rsidRPr="1A7F4F01">
        <w:rPr>
          <w:rFonts w:ascii="Times New Roman" w:eastAsia="Times New Roman" w:hAnsi="Times New Roman" w:cs="Times New Roman"/>
          <w:color w:val="000000" w:themeColor="text1"/>
          <w:sz w:val="24"/>
          <w:szCs w:val="24"/>
        </w:rPr>
        <w:lastRenderedPageBreak/>
        <w:t>diskretsiooni ulatuse, mis võib seisneda tasu alam- ja ülemmäära seadusega sätestamises, tasu suuruse arvestamise aluste kehtestamises vms (Riigikohtu põhiseaduslikkuse järelevalve kolleegiumi 19. detsembri 2003. a otsus asjas nr 3-4-1-22-03, p 19). Volitusnorm avalik-õigusliku rahalise kohustuse kehtestamiseks peab tagama tasu suuruse kindlaksmääramise objektiivsetel alustel, võimaldama kohustatud subjektil piisava täpsusega näha ette kohustuse ulatust ja selle täitmise üksikasju ning tagama isikute võrdse kohtlemise (Riigikohtu põhiseaduslikkuse järelevalve kolleegiumi 1. juuli 2008. a otsus asjas nr 3-4-1-6-08, p 41).</w:t>
      </w:r>
    </w:p>
    <w:p w14:paraId="7AF526D3" w14:textId="4BA320C3" w:rsidR="35608C74" w:rsidRDefault="35608C74" w:rsidP="1A7F4F01">
      <w:pPr>
        <w:pStyle w:val="Allmrkusetekst"/>
        <w:spacing w:line="276" w:lineRule="auto"/>
        <w:jc w:val="both"/>
      </w:pPr>
    </w:p>
    <w:p w14:paraId="1598ED14" w14:textId="6B565B84" w:rsidR="5BEAFF50" w:rsidRPr="00EF1876" w:rsidRDefault="3B41ECE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Sortimisuuringu tasu </w:t>
      </w:r>
      <w:r w:rsidR="161D39FC" w:rsidRPr="1A7F4F01">
        <w:rPr>
          <w:rFonts w:ascii="Times New Roman" w:eastAsia="Times New Roman" w:hAnsi="Times New Roman" w:cs="Times New Roman"/>
          <w:sz w:val="24"/>
          <w:szCs w:val="24"/>
        </w:rPr>
        <w:t>suuruse</w:t>
      </w:r>
      <w:r w:rsidR="73A9F993" w:rsidRPr="1A7F4F01">
        <w:rPr>
          <w:rFonts w:ascii="Times New Roman" w:eastAsia="Times New Roman" w:hAnsi="Times New Roman" w:cs="Times New Roman"/>
          <w:sz w:val="24"/>
          <w:szCs w:val="24"/>
        </w:rPr>
        <w:t xml:space="preserve"> kindlaksmääramise</w:t>
      </w:r>
      <w:r w:rsidRPr="1A7F4F01">
        <w:rPr>
          <w:rFonts w:ascii="Times New Roman" w:eastAsia="Times New Roman" w:hAnsi="Times New Roman" w:cs="Times New Roman"/>
          <w:sz w:val="24"/>
          <w:szCs w:val="24"/>
        </w:rPr>
        <w:t xml:space="preserve"> saab delegeerida Keskkonnaagentuurile, kuna rahalise kohustuse iseloom võimaldab seda</w:t>
      </w:r>
      <w:r w:rsidR="1F38F936" w:rsidRPr="1A7F4F01">
        <w:rPr>
          <w:rFonts w:ascii="Times New Roman" w:eastAsia="Times New Roman" w:hAnsi="Times New Roman" w:cs="Times New Roman"/>
          <w:sz w:val="24"/>
          <w:szCs w:val="24"/>
        </w:rPr>
        <w:t xml:space="preserve">. Keskkonnaagentuur korraldab sortimisuuringu </w:t>
      </w:r>
      <w:r w:rsidR="00710965" w:rsidRPr="1A7F4F01">
        <w:rPr>
          <w:rFonts w:ascii="Times New Roman" w:eastAsia="Times New Roman" w:hAnsi="Times New Roman" w:cs="Times New Roman"/>
          <w:sz w:val="24"/>
          <w:szCs w:val="24"/>
        </w:rPr>
        <w:t>tegemist</w:t>
      </w:r>
      <w:r w:rsidR="1F38F936" w:rsidRPr="1A7F4F01">
        <w:rPr>
          <w:rFonts w:ascii="Times New Roman" w:eastAsia="Times New Roman" w:hAnsi="Times New Roman" w:cs="Times New Roman"/>
          <w:sz w:val="24"/>
          <w:szCs w:val="24"/>
        </w:rPr>
        <w:t>, määrab uuringu metoodilised alused ning kogub ja töötleb vajalikke andmeid. Seetõttu on tal ülevaade nii uuringu tegelikust maksumusest kui ka kulude jaotamiseks vajalikest lähteandmetest. Lisaks on tegemist selgelt piiritletud ja tehnilise iseloomuga ülesandega, mille puhul tasu suurus ei põhine ulatuslikul kaalutlusõigusel, vaid seaduses sätestatud objektiivsel hinnavalemil. Keskkonnaagentuuri roll on seega eeskätt arvutuslik ja metoodiline, mis tagab tasu määramise ühtse, läbipaistva ja prognoositava praktika.</w:t>
      </w:r>
      <w:r w:rsidR="217E97A2" w:rsidRPr="1A7F4F01">
        <w:rPr>
          <w:rFonts w:ascii="Times New Roman" w:eastAsia="Times New Roman" w:hAnsi="Times New Roman" w:cs="Times New Roman"/>
          <w:sz w:val="24"/>
          <w:szCs w:val="24"/>
        </w:rPr>
        <w:t xml:space="preserve"> </w:t>
      </w:r>
    </w:p>
    <w:p w14:paraId="6CFB8EBE" w14:textId="3D8AC87F" w:rsidR="78AD795C" w:rsidRDefault="4E9AE085" w:rsidP="1A7F4F01">
      <w:pPr>
        <w:spacing w:before="240"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Lõikes 3 sätestatakse sortimisuuringu tasu arvutamise hinnavalem, mille alusel jaotatakse asjaomase probleemtoote sortimisuuringu kogukulu tasu maksjate vahel proportsionaalselt nende turuosaga. </w:t>
      </w:r>
    </w:p>
    <w:p w14:paraId="7B6D6EF2" w14:textId="2AD5B05B" w:rsidR="7524CB9A" w:rsidRDefault="7524CB9A"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Valemis tähistab S konkreetse probleemtoote tootja või tootjate ühenduse makstava sortimisuuringu tasu suurust eurodes.</w:t>
      </w:r>
    </w:p>
    <w:p w14:paraId="25ACE29E" w14:textId="5DD7C755" w:rsidR="4E9AE085" w:rsidRDefault="4E9AE085"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K </w:t>
      </w:r>
      <w:r w:rsidR="593010B1" w:rsidRPr="1A7F4F01">
        <w:rPr>
          <w:rFonts w:ascii="Times New Roman" w:eastAsia="Times New Roman" w:hAnsi="Times New Roman" w:cs="Times New Roman"/>
          <w:sz w:val="24"/>
          <w:szCs w:val="24"/>
        </w:rPr>
        <w:t>tähistab asjaomase probleemtoote jäätmete osakaalu kindlaksmääramisega seotud sortimisuuringu kogumaksumust, mitte kogu riikliku sortimisuuringu maksumust</w:t>
      </w:r>
      <w:r w:rsidRPr="1A7F4F01">
        <w:rPr>
          <w:rFonts w:ascii="Times New Roman" w:eastAsia="Times New Roman" w:hAnsi="Times New Roman" w:cs="Times New Roman"/>
          <w:sz w:val="24"/>
          <w:szCs w:val="24"/>
        </w:rPr>
        <w:t>. Kui riikliku sortimisuuringu raames uuritakse korraga mitut jäätmevoogu või probleemtoodet, ei kanta ühe probleemtoote tootjatele või tootjate ühendustele üle teiste jäätmevoogude või probleemtoodete uurimise kulusid</w:t>
      </w:r>
      <w:r w:rsidR="5B60CA1E" w:rsidRPr="1A7F4F01">
        <w:rPr>
          <w:rFonts w:ascii="Times New Roman" w:eastAsia="Times New Roman" w:hAnsi="Times New Roman" w:cs="Times New Roman"/>
          <w:sz w:val="24"/>
          <w:szCs w:val="24"/>
        </w:rPr>
        <w:t>, mis ei ole seotud asjaomase probleemtoote jäätmete osakaalu kindlaksmääramisega</w:t>
      </w:r>
      <w:r w:rsidRPr="1A7F4F01">
        <w:rPr>
          <w:rFonts w:ascii="Times New Roman" w:eastAsia="Times New Roman" w:hAnsi="Times New Roman" w:cs="Times New Roman"/>
          <w:sz w:val="24"/>
          <w:szCs w:val="24"/>
        </w:rPr>
        <w:t xml:space="preserve">. Tasu maksja kannab </w:t>
      </w:r>
      <w:r w:rsidR="2E456AC6" w:rsidRPr="1A7F4F01">
        <w:rPr>
          <w:rFonts w:ascii="Times New Roman" w:eastAsia="Times New Roman" w:hAnsi="Times New Roman" w:cs="Times New Roman"/>
          <w:sz w:val="24"/>
          <w:szCs w:val="24"/>
        </w:rPr>
        <w:t>seega üksnes asjaomase probleemtoote jäätmete osakaalu kindlaksmääramisega seotud sortimisuuringu kulud ulatuses, milles talle tuleneb nende kulude kandmise kohustus asjaomase probleemtoote suhtes kohaldatavatest õigusnormidest.</w:t>
      </w:r>
    </w:p>
    <w:p w14:paraId="096DA162" w14:textId="41590D95" w:rsidR="72BC047E" w:rsidRDefault="72BC047E"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T tähistab tootja või tootjate ühenduse kaudu kohustusi täitvate tootjate poolt</w:t>
      </w:r>
      <w:r w:rsidR="00DA1F29" w:rsidRPr="00DA1F29">
        <w:t xml:space="preserve"> </w:t>
      </w:r>
      <w:r w:rsidR="00DA1F29">
        <w:t>s</w:t>
      </w:r>
      <w:r w:rsidR="00DA1F29" w:rsidRPr="00DA1F29">
        <w:rPr>
          <w:rFonts w:ascii="Times New Roman" w:eastAsia="Times New Roman" w:hAnsi="Times New Roman" w:cs="Times New Roman"/>
          <w:sz w:val="24"/>
          <w:szCs w:val="24"/>
        </w:rPr>
        <w:t>ortimisuuringu tulemuste kinnitamise aastale eelnenud kalendriaastal turule lastud asjaomase probleemtoote kogus tonnides</w:t>
      </w:r>
      <w:r w:rsidRPr="1A7F4F01">
        <w:rPr>
          <w:rFonts w:ascii="Times New Roman" w:eastAsia="Times New Roman" w:hAnsi="Times New Roman" w:cs="Times New Roman"/>
          <w:sz w:val="24"/>
          <w:szCs w:val="24"/>
        </w:rPr>
        <w:t xml:space="preserve">. Kui tasu maksja on tootja, võetakse aluseks tema poolt vastaval perioodil turule lastud asjaomase probleemtoote kogus. Kui tasu maksja on tootjate ühendus, võetakse aluseks selle tootjate ühenduse kaudu kohustusi täitvate tootjate poolt samal perioodil turule lastud asjaomase probleemtoote kogus kokku. </w:t>
      </w:r>
    </w:p>
    <w:p w14:paraId="23F0CC35" w14:textId="02ED66B2" w:rsidR="47E943FB" w:rsidRDefault="47E943FB"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ΣT tähistab kõigi sortimisuuringu kulude katmises osalevate tootjate poolt </w:t>
      </w:r>
      <w:r w:rsidR="39877C80">
        <w:t xml:space="preserve"> s</w:t>
      </w:r>
      <w:r w:rsidR="39877C80" w:rsidRPr="073CD1F7">
        <w:rPr>
          <w:rFonts w:ascii="Times New Roman" w:eastAsia="Times New Roman" w:hAnsi="Times New Roman" w:cs="Times New Roman"/>
          <w:sz w:val="24"/>
          <w:szCs w:val="24"/>
        </w:rPr>
        <w:t>ortimisuuringu tulemuste kinnitamise aastale eelnenud</w:t>
      </w:r>
      <w:r w:rsidRPr="1A7F4F01">
        <w:rPr>
          <w:rFonts w:ascii="Times New Roman" w:eastAsia="Times New Roman" w:hAnsi="Times New Roman" w:cs="Times New Roman"/>
          <w:sz w:val="24"/>
          <w:szCs w:val="24"/>
        </w:rPr>
        <w:t xml:space="preserve"> </w:t>
      </w:r>
      <w:r w:rsidR="00D668BF">
        <w:rPr>
          <w:rFonts w:ascii="Times New Roman" w:eastAsia="Times New Roman" w:hAnsi="Times New Roman" w:cs="Times New Roman"/>
          <w:sz w:val="24"/>
          <w:szCs w:val="24"/>
        </w:rPr>
        <w:t>kalendriaastal</w:t>
      </w:r>
      <w:r w:rsidRPr="1A7F4F01">
        <w:rPr>
          <w:rFonts w:ascii="Times New Roman" w:eastAsia="Times New Roman" w:hAnsi="Times New Roman" w:cs="Times New Roman"/>
          <w:sz w:val="24"/>
          <w:szCs w:val="24"/>
        </w:rPr>
        <w:t xml:space="preserve"> turule lastud sama probleemtoote kogust kokku tonnides. T ja ΣT suhe väljendab tasu maksja turuosa asjaomase probleemtoote turul. Kui asjaomase probleemtoote puhul tegutseb mitu tootjate ühendust, jaotatakse asjaomase </w:t>
      </w:r>
      <w:r w:rsidRPr="1A7F4F01">
        <w:rPr>
          <w:rFonts w:ascii="Times New Roman" w:eastAsia="Times New Roman" w:hAnsi="Times New Roman" w:cs="Times New Roman"/>
          <w:sz w:val="24"/>
          <w:szCs w:val="24"/>
        </w:rPr>
        <w:lastRenderedPageBreak/>
        <w:t>probleemtoote jäätmete osakaalu kindlaksmääramisega seotud sortimisuuringu kogumaksumus nende vahel vastavalt iga ühenduse kaudu kohustusi täitvate tootjate turuosale.</w:t>
      </w:r>
    </w:p>
    <w:p w14:paraId="535892E7" w14:textId="0444C3D0" w:rsidR="07A66BA2" w:rsidRDefault="07A66BA2"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Kulude jaotamine turuosa alusel lähtub laiendatud tootjavastutuse põhimõttest. Turule lastud probleemtoodete kogus võimaldab määrata tootja või tootjate ühenduse osakaalu asjaomase probleemtoote turul ning jaotada sortimisuuringu kulud tasu maksjate vahel proportsionaalselt.</w:t>
      </w:r>
    </w:p>
    <w:p w14:paraId="64977D9B" w14:textId="5188D0D4" w:rsidR="000C3C84" w:rsidRDefault="4E9AE085"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Hinnavalemi sätestamine seaduses tagab tasu kujunemise läbipaistvuse, objektiivsuse ja prognoositavuse ning piirab Keskkonnaagentuuri kaalutlusõigust tasu suuruse määramisel. Ühtlasi tagab ühesuguse arvutusaluse kohaldamine tasu maksjate võrdse kohtlemise ning võimaldab kontrollida konkreetse tasu kujunemist.</w:t>
      </w:r>
    </w:p>
    <w:p w14:paraId="2F88AB52" w14:textId="77777777" w:rsidR="000D737F" w:rsidRPr="000D737F" w:rsidRDefault="5BEAFF50" w:rsidP="000D737F">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Lõikes 4 sätestatakse</w:t>
      </w:r>
      <w:r w:rsidR="417683D1" w:rsidRPr="1A7F4F01">
        <w:rPr>
          <w:rFonts w:ascii="Times New Roman" w:eastAsia="Times New Roman" w:hAnsi="Times New Roman" w:cs="Times New Roman"/>
          <w:sz w:val="24"/>
          <w:szCs w:val="24"/>
        </w:rPr>
        <w:t xml:space="preserve">, et </w:t>
      </w:r>
      <w:r w:rsidR="00214E91">
        <w:rPr>
          <w:rFonts w:ascii="Times New Roman" w:eastAsia="Times New Roman" w:hAnsi="Times New Roman" w:cs="Times New Roman"/>
          <w:sz w:val="24"/>
          <w:szCs w:val="24"/>
        </w:rPr>
        <w:t>s</w:t>
      </w:r>
      <w:r w:rsidR="00214E91" w:rsidRPr="00156CB6">
        <w:rPr>
          <w:rFonts w:ascii="Times New Roman" w:eastAsia="Times New Roman" w:hAnsi="Times New Roman" w:cs="Times New Roman"/>
          <w:sz w:val="24"/>
          <w:szCs w:val="24"/>
        </w:rPr>
        <w:t xml:space="preserve">ortimisuuringu tasu arvutamisel võetakse arvesse tootjad, kes lasid sortimisuuringu tulemuste kinnitamise aastale eelnenud kalendriaastal turule asjaomaseid probleemtooteid ning kellele kohaldus nende toodete turule laskmise ajal </w:t>
      </w:r>
      <w:r w:rsidR="00214E91">
        <w:rPr>
          <w:rFonts w:ascii="Times New Roman" w:eastAsia="Times New Roman" w:hAnsi="Times New Roman" w:cs="Times New Roman"/>
          <w:sz w:val="24"/>
          <w:szCs w:val="24"/>
        </w:rPr>
        <w:t>õigusaktist</w:t>
      </w:r>
      <w:r w:rsidR="00214E91" w:rsidRPr="00156CB6">
        <w:rPr>
          <w:rFonts w:ascii="Times New Roman" w:eastAsia="Times New Roman" w:hAnsi="Times New Roman" w:cs="Times New Roman"/>
          <w:sz w:val="24"/>
          <w:szCs w:val="24"/>
        </w:rPr>
        <w:t xml:space="preserve"> tulenev sortimisuuringu rahastamise kohustus.</w:t>
      </w:r>
      <w:r w:rsidR="00214E91">
        <w:rPr>
          <w:rFonts w:ascii="Times New Roman" w:eastAsia="Times New Roman" w:hAnsi="Times New Roman" w:cs="Times New Roman"/>
          <w:sz w:val="24"/>
          <w:szCs w:val="24"/>
        </w:rPr>
        <w:t xml:space="preserve"> </w:t>
      </w:r>
      <w:r w:rsidR="000D737F" w:rsidRPr="000D737F">
        <w:rPr>
          <w:rFonts w:ascii="Times New Roman" w:eastAsia="Times New Roman" w:hAnsi="Times New Roman" w:cs="Times New Roman"/>
          <w:sz w:val="24"/>
          <w:szCs w:val="24"/>
        </w:rPr>
        <w:t>Probleemtooteregistri andmed on sortimisuuringu rahastamise kohustusega tootjate ja tootjate ühenduste tuvastamisel ning nende turuosade arvutamisel peamiseks andmeallikaks.</w:t>
      </w:r>
    </w:p>
    <w:p w14:paraId="0777E429" w14:textId="7C0C143D" w:rsidR="5BEAFF50" w:rsidRDefault="15509859"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Probleemtooteregister on jäätmeseaduse § 26</w:t>
      </w:r>
      <w:r w:rsidRPr="1A7F4F01">
        <w:rPr>
          <w:rFonts w:ascii="Times New Roman" w:eastAsia="Times New Roman" w:hAnsi="Times New Roman" w:cs="Times New Roman"/>
          <w:sz w:val="24"/>
          <w:szCs w:val="24"/>
          <w:vertAlign w:val="superscript"/>
        </w:rPr>
        <w:t>1</w:t>
      </w:r>
      <w:r w:rsidRPr="1A7F4F01">
        <w:rPr>
          <w:rFonts w:ascii="Times New Roman" w:eastAsia="Times New Roman" w:hAnsi="Times New Roman" w:cs="Times New Roman"/>
          <w:sz w:val="24"/>
          <w:szCs w:val="24"/>
        </w:rPr>
        <w:t xml:space="preserve"> lõike 1 kohaselt riigi infosüsteemi kuuluv andmekogu, mille eesmärk on muu hulgas probleemtoodete tootjate ja tootjate ühenduste kohta käivate andmete koondamine. Andmekogu kasutatakse riikliku järelevalve te</w:t>
      </w:r>
      <w:r w:rsidR="003E2797" w:rsidRPr="1A7F4F01">
        <w:rPr>
          <w:rFonts w:ascii="Times New Roman" w:eastAsia="Times New Roman" w:hAnsi="Times New Roman" w:cs="Times New Roman"/>
          <w:sz w:val="24"/>
          <w:szCs w:val="24"/>
        </w:rPr>
        <w:t>gemiseks</w:t>
      </w:r>
      <w:r w:rsidRPr="1A7F4F01">
        <w:rPr>
          <w:rFonts w:ascii="Times New Roman" w:eastAsia="Times New Roman" w:hAnsi="Times New Roman" w:cs="Times New Roman"/>
          <w:sz w:val="24"/>
          <w:szCs w:val="24"/>
        </w:rPr>
        <w:t xml:space="preserve"> ning registrisse kantud andmete alusel esitatakse Euroopa Komisjonile teavet jäätmete kohta. Sama paragrahvi lõike </w:t>
      </w:r>
      <w:r w:rsidR="00A33CB2">
        <w:rPr>
          <w:rFonts w:ascii="Times New Roman" w:eastAsia="Times New Roman" w:hAnsi="Times New Roman" w:cs="Times New Roman"/>
          <w:sz w:val="24"/>
          <w:szCs w:val="24"/>
        </w:rPr>
        <w:t>1</w:t>
      </w:r>
      <w:r w:rsidR="00A33CB2">
        <w:rPr>
          <w:rFonts w:ascii="Times New Roman" w:eastAsia="Times New Roman" w:hAnsi="Times New Roman" w:cs="Times New Roman"/>
          <w:sz w:val="24"/>
          <w:szCs w:val="24"/>
          <w:vertAlign w:val="superscript"/>
        </w:rPr>
        <w:t>1</w:t>
      </w:r>
      <w:r w:rsidR="007754F9">
        <w:rPr>
          <w:rFonts w:ascii="Times New Roman" w:eastAsia="Times New Roman" w:hAnsi="Times New Roman" w:cs="Times New Roman"/>
          <w:sz w:val="24"/>
          <w:szCs w:val="24"/>
          <w:vertAlign w:val="superscript"/>
        </w:rPr>
        <w:t>1</w:t>
      </w:r>
      <w:r w:rsidRPr="1A7F4F01">
        <w:rPr>
          <w:rFonts w:ascii="Times New Roman" w:eastAsia="Times New Roman" w:hAnsi="Times New Roman" w:cs="Times New Roman"/>
          <w:sz w:val="24"/>
          <w:szCs w:val="24"/>
        </w:rPr>
        <w:t xml:space="preserve"> kohaselt on tootjal kohustus end probleemtooteregistris registreerida ning esitada nõutud andmed. </w:t>
      </w:r>
    </w:p>
    <w:p w14:paraId="4F55533B" w14:textId="70722D06" w:rsidR="000D737F" w:rsidRDefault="000D737F" w:rsidP="000D737F">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Seega p</w:t>
      </w:r>
      <w:r w:rsidRPr="000D737F">
        <w:rPr>
          <w:rFonts w:ascii="Times New Roman" w:eastAsia="Times New Roman" w:hAnsi="Times New Roman" w:cs="Times New Roman"/>
          <w:sz w:val="24"/>
          <w:szCs w:val="24"/>
        </w:rPr>
        <w:t>robleemtooteregistri andmed on esmane alus sortimisuuringu rahastamise kohustusega tootjate ja tootjate ühenduste tuvastamiseks ning nende turuosade arvutamiseks. Samas ei pruugi registriandmed olla kõikidel juhtudel täielikud või ajakohased. Seetõttu võimaldab säte arvestada ka muid menetluses kogutud andmeid, näiteks tootjate esitatud aruandeid, Maksu- ja Tolliametilt, Keskkonnaametilt või muudest usaldusväärsetest allikatest saadud andmeid ning muid tõendeid, mis võimaldavad tuvastada isiku tegevuse probleemtoodete turule laskjana ja määrata tema turuosa. Eesmärk on tagada sortimisuuringu kulude õiglane jaotus tegelike kohustatud isikute vahel ning vältida olukorda, kus kohustus jääks täitmata puudulike registriandmete tõttu.</w:t>
      </w:r>
    </w:p>
    <w:p w14:paraId="3B996A85" w14:textId="197C5232" w:rsidR="000D737F" w:rsidRPr="000D737F" w:rsidRDefault="000D737F" w:rsidP="000D737F">
      <w:pPr>
        <w:spacing w:after="0" w:line="276" w:lineRule="auto"/>
        <w:jc w:val="both"/>
      </w:pPr>
      <w:r>
        <w:rPr>
          <w:rFonts w:ascii="Times New Roman" w:eastAsia="Times New Roman" w:hAnsi="Times New Roman" w:cs="Times New Roman"/>
          <w:sz w:val="24"/>
          <w:szCs w:val="24"/>
        </w:rPr>
        <w:t>S</w:t>
      </w:r>
      <w:r w:rsidRPr="000D737F">
        <w:rPr>
          <w:rFonts w:ascii="Times New Roman" w:eastAsia="Times New Roman" w:hAnsi="Times New Roman" w:cs="Times New Roman"/>
          <w:sz w:val="24"/>
          <w:szCs w:val="24"/>
        </w:rPr>
        <w:t>ortimisuuringu rahastamise kohustus tuleneb vahetult seadusest ega sõltu sellest, kas tootja on täitnud registrisse kandmise või andmete esitamise kohustuse. Vastupidise tõlgenduse korral võiks tootja vältida seadusest tulenevat rahastamiskohustust üksnes registrikande tegemata jätmise või andmete esitamata jätmise kaudu. Seetõttu ei vabasta registrikande või registrisse esitatud andmete puudumine tootjat ega tootjate ühendust sortimisuuringu rahastamise kohustusest, kui menetluses kogutud andmete põhjal on võimalik tuvastada, et isik lasi asjaomaseid probleemtooteid turule ning talle kohaldus nende toodete turule laskmise ajal sortimisuuringu rahastamise kohustus.</w:t>
      </w:r>
    </w:p>
    <w:p w14:paraId="2F081497" w14:textId="51A51248" w:rsidR="3529A70E" w:rsidRDefault="3529A70E" w:rsidP="3529A70E">
      <w:pPr>
        <w:spacing w:after="0" w:line="276" w:lineRule="auto"/>
        <w:jc w:val="both"/>
        <w:rPr>
          <w:rFonts w:ascii="Times New Roman" w:eastAsia="Times New Roman" w:hAnsi="Times New Roman" w:cs="Times New Roman"/>
          <w:sz w:val="24"/>
          <w:szCs w:val="24"/>
        </w:rPr>
      </w:pPr>
    </w:p>
    <w:p w14:paraId="2A466921" w14:textId="4FFA4389" w:rsidR="41101B53" w:rsidRDefault="41101B53" w:rsidP="3529A70E">
      <w:pPr>
        <w:spacing w:after="0" w:line="276" w:lineRule="auto"/>
        <w:jc w:val="both"/>
        <w:rPr>
          <w:rFonts w:ascii="Times New Roman" w:eastAsia="Times New Roman" w:hAnsi="Times New Roman" w:cs="Times New Roman"/>
          <w:sz w:val="24"/>
          <w:szCs w:val="24"/>
        </w:rPr>
      </w:pPr>
      <w:r w:rsidRPr="3529A70E">
        <w:rPr>
          <w:rFonts w:ascii="Times New Roman" w:eastAsia="Times New Roman" w:hAnsi="Times New Roman" w:cs="Times New Roman"/>
          <w:sz w:val="24"/>
          <w:szCs w:val="24"/>
        </w:rPr>
        <w:t xml:space="preserve">Lõikes 5 sätestatakse Keskkonnaagentuuri õigus küsida vajaduse korral lisaandmeid, dokumente ja selgitusi. See on vajalik tasu korrektseks arvutamiseks ning väldib olukordi, kus puudulikud või ebatäpsed andmed võivad mõjutada tasu suurust. Täiendavaid andmeid võib nõuda üksnes registriandmete kontrollimiseks või täpsustamiseks, sealhulgas juhul, kui on </w:t>
      </w:r>
      <w:r w:rsidRPr="3529A70E">
        <w:rPr>
          <w:rFonts w:ascii="Times New Roman" w:eastAsia="Times New Roman" w:hAnsi="Times New Roman" w:cs="Times New Roman"/>
          <w:sz w:val="24"/>
          <w:szCs w:val="24"/>
        </w:rPr>
        <w:lastRenderedPageBreak/>
        <w:t>põhjendatud kahtlus esitatud andmete õigsuses või täielikkuses või selles, et tasu arvutamise seisukohast olulised andmed on jäetud esitamata. Täiendavalt võib küsida eelkõige andmeid ja dokumente asjaomase probleemtoote liigi, turule lastud koguse ning turule laskmise aja kohta. Andmete küsimisel tuleb lähtuda vajalikkuse ja proportsionaalsuse põhimõttest. Tootjalt või tootjate ühenduselt saadud ärisaladust sisaldava teabe puhul tagatakse selle kaitse kooskõlas ärisaladuse ja piiratud juurdepääsuga teabe kaitset reguleerivate õigusaktidega. Sellist teavet töödeldakse üksnes seadusest tulenevate ülesannete täitmiseks vajalikus ulatuses ning seda ei avalikustata.</w:t>
      </w:r>
    </w:p>
    <w:p w14:paraId="531D9402" w14:textId="43298A98" w:rsidR="3529A70E" w:rsidRDefault="3529A70E" w:rsidP="3529A70E">
      <w:pPr>
        <w:spacing w:after="0" w:line="276" w:lineRule="auto"/>
        <w:jc w:val="both"/>
        <w:rPr>
          <w:rFonts w:ascii="Times New Roman" w:eastAsia="Times New Roman" w:hAnsi="Times New Roman" w:cs="Times New Roman"/>
          <w:sz w:val="24"/>
          <w:szCs w:val="24"/>
        </w:rPr>
      </w:pPr>
    </w:p>
    <w:p w14:paraId="10F24ED3" w14:textId="533B8745" w:rsidR="5BEAFF50" w:rsidRDefault="67649EA2" w:rsidP="1A7F4F01">
      <w:pPr>
        <w:spacing w:after="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b/>
          <w:bCs/>
          <w:sz w:val="24"/>
          <w:szCs w:val="24"/>
        </w:rPr>
        <w:t>JäätS</w:t>
      </w:r>
      <w:r w:rsidR="003E2797" w:rsidRPr="1A7F4F01">
        <w:rPr>
          <w:rFonts w:ascii="Times New Roman" w:eastAsia="Times New Roman" w:hAnsi="Times New Roman" w:cs="Times New Roman"/>
          <w:b/>
          <w:bCs/>
          <w:sz w:val="24"/>
          <w:szCs w:val="24"/>
        </w:rPr>
        <w:t>i</w:t>
      </w:r>
      <w:r w:rsidRPr="1A7F4F01">
        <w:rPr>
          <w:rFonts w:ascii="Times New Roman" w:eastAsia="Times New Roman" w:hAnsi="Times New Roman" w:cs="Times New Roman"/>
          <w:b/>
          <w:bCs/>
          <w:sz w:val="24"/>
          <w:szCs w:val="24"/>
        </w:rPr>
        <w:t xml:space="preserve"> §</w:t>
      </w:r>
      <w:r w:rsidR="3FFECF78" w:rsidRPr="1A7F4F01">
        <w:rPr>
          <w:rFonts w:ascii="Times New Roman" w:eastAsia="Times New Roman" w:hAnsi="Times New Roman" w:cs="Times New Roman"/>
          <w:b/>
          <w:bCs/>
          <w:sz w:val="24"/>
          <w:szCs w:val="24"/>
        </w:rPr>
        <w:t xml:space="preserve"> 59</w:t>
      </w:r>
      <w:r w:rsidR="3FFECF78" w:rsidRPr="1A7F4F01">
        <w:rPr>
          <w:rFonts w:ascii="Times New Roman" w:eastAsia="Times New Roman" w:hAnsi="Times New Roman" w:cs="Times New Roman"/>
          <w:b/>
          <w:bCs/>
          <w:sz w:val="24"/>
          <w:szCs w:val="24"/>
          <w:vertAlign w:val="superscript"/>
        </w:rPr>
        <w:t>4</w:t>
      </w:r>
    </w:p>
    <w:p w14:paraId="75CE5CB7" w14:textId="6372E339" w:rsidR="5BEAFF50" w:rsidRDefault="7FD14571"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Säte </w:t>
      </w:r>
      <w:r w:rsidR="5BEAFF50" w:rsidRPr="1A7F4F01">
        <w:rPr>
          <w:rFonts w:ascii="Times New Roman" w:eastAsia="Times New Roman" w:hAnsi="Times New Roman" w:cs="Times New Roman"/>
          <w:sz w:val="24"/>
          <w:szCs w:val="24"/>
        </w:rPr>
        <w:t>reguleerib sortimisuuringu tasu määramist, teatavakstegemist ja laekumist.</w:t>
      </w:r>
    </w:p>
    <w:p w14:paraId="748F67E0" w14:textId="77777777" w:rsidR="00EF1876" w:rsidRDefault="00EF1876" w:rsidP="1A7F4F01">
      <w:pPr>
        <w:spacing w:after="0" w:line="276" w:lineRule="auto"/>
        <w:jc w:val="both"/>
        <w:rPr>
          <w:rFonts w:ascii="Times New Roman" w:eastAsia="Times New Roman" w:hAnsi="Times New Roman" w:cs="Times New Roman"/>
          <w:sz w:val="24"/>
          <w:szCs w:val="24"/>
        </w:rPr>
      </w:pPr>
    </w:p>
    <w:p w14:paraId="31F7CD34" w14:textId="7F72A2C2" w:rsidR="5BEAFF50" w:rsidRDefault="6C674F10"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Lõikes 1 sätestatakse, et Keskkonnaagentuur teeb tootjale või tootjate ühendusele tasu </w:t>
      </w:r>
      <w:r w:rsidR="6AEF4FF7" w:rsidRPr="1A7F4F01">
        <w:rPr>
          <w:rFonts w:ascii="Times New Roman" w:eastAsia="Times New Roman" w:hAnsi="Times New Roman" w:cs="Times New Roman"/>
          <w:sz w:val="24"/>
          <w:szCs w:val="24"/>
        </w:rPr>
        <w:t>määramise</w:t>
      </w:r>
      <w:r w:rsidRPr="1A7F4F01">
        <w:rPr>
          <w:rFonts w:ascii="Times New Roman" w:eastAsia="Times New Roman" w:hAnsi="Times New Roman" w:cs="Times New Roman"/>
          <w:sz w:val="24"/>
          <w:szCs w:val="24"/>
        </w:rPr>
        <w:t xml:space="preserve"> teatavaks haldusaktiga (korraldusega) 60 tööpäeva jooksul pärast sortimisuuringu tulemuste kinnitamist. Korralduses tuleb esitada tasu suurus, arvutamise alused ja arvutuskäik ning maksetähtaeg. Selline nõue tagab adressaadile piisava teabe tasu kujunemise kohta ning võimaldab kontrollida selle õiguspärasust.</w:t>
      </w:r>
    </w:p>
    <w:p w14:paraId="1409DA50" w14:textId="77777777" w:rsidR="00EF1876" w:rsidRDefault="00EF1876" w:rsidP="1A7F4F01">
      <w:pPr>
        <w:spacing w:after="0" w:line="276" w:lineRule="auto"/>
        <w:jc w:val="both"/>
        <w:rPr>
          <w:rFonts w:ascii="Times New Roman" w:eastAsia="Times New Roman" w:hAnsi="Times New Roman" w:cs="Times New Roman"/>
          <w:sz w:val="24"/>
          <w:szCs w:val="24"/>
        </w:rPr>
      </w:pPr>
    </w:p>
    <w:p w14:paraId="681E93A5" w14:textId="4474A570" w:rsidR="355B5666" w:rsidRDefault="355B5666"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Tähtaeg 60 tööpäeva on kehtestatud eesmärgiga tagada tasu määramise menetluse mõistlik kestus ning õigusselgus, võimaldades samal ajal Keskkonnaagentuuril teha vajalikud arvutused ning andmetöötlus pärast sortimisuuringu tulemuste kinnitamist.</w:t>
      </w:r>
    </w:p>
    <w:p w14:paraId="2161F18B" w14:textId="77777777" w:rsidR="00EF1876" w:rsidRDefault="00EF1876" w:rsidP="1A7F4F01">
      <w:pPr>
        <w:spacing w:after="0" w:line="276" w:lineRule="auto"/>
        <w:jc w:val="both"/>
        <w:rPr>
          <w:rFonts w:ascii="Times New Roman" w:eastAsia="Times New Roman" w:hAnsi="Times New Roman" w:cs="Times New Roman"/>
          <w:sz w:val="24"/>
          <w:szCs w:val="24"/>
        </w:rPr>
      </w:pPr>
    </w:p>
    <w:p w14:paraId="313DFB04" w14:textId="04C8EB42" w:rsidR="5BEAFF50" w:rsidRDefault="5BEAFF50"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Lõike 2 </w:t>
      </w:r>
      <w:r w:rsidR="60CAA775" w:rsidRPr="1A7F4F01">
        <w:rPr>
          <w:rFonts w:ascii="Times New Roman" w:eastAsia="Times New Roman" w:hAnsi="Times New Roman" w:cs="Times New Roman"/>
          <w:sz w:val="24"/>
          <w:szCs w:val="24"/>
        </w:rPr>
        <w:t>kohaselt makstakse sortimisuuringu tasu 60 tööpäeva jooksul selle teatavaks</w:t>
      </w:r>
      <w:r w:rsidR="3E5F12B0" w:rsidRPr="1A7F4F01">
        <w:rPr>
          <w:rFonts w:ascii="Times New Roman" w:eastAsia="Times New Roman" w:hAnsi="Times New Roman" w:cs="Times New Roman"/>
          <w:sz w:val="24"/>
          <w:szCs w:val="24"/>
        </w:rPr>
        <w:t xml:space="preserve"> tegemisest. </w:t>
      </w:r>
      <w:r w:rsidR="0E302105" w:rsidRPr="1A7F4F01">
        <w:rPr>
          <w:rFonts w:ascii="Times New Roman" w:eastAsia="Times New Roman" w:hAnsi="Times New Roman" w:cs="Times New Roman"/>
          <w:sz w:val="24"/>
          <w:szCs w:val="24"/>
        </w:rPr>
        <w:t>Maksetähtaja sätestamine seaduses on vajalik õigusselguse ja õiguskindluse tagamiseks (PS §-dest 10 ja 13 tulenev õiguskindluse põhimõte). Kuigi Keskkonnaagentuur võib korraldused adressaatidele teatavaks teha eri aegadel, tagab seaduses sätestatud tähtaeg kõigile kohustatud isikutele ühesuguse ajaraami maksekohustuse täitmiseks alates haldusakti teatavaks tegemisest. See tagab võrreldava kohtlemise ning väldib vajadust määrata maksetähtaeg iga üksikjuhtumi puhul eraldi.</w:t>
      </w:r>
    </w:p>
    <w:p w14:paraId="7C1C52FD" w14:textId="77777777" w:rsidR="00EF1876" w:rsidRDefault="00EF1876" w:rsidP="1A7F4F01">
      <w:pPr>
        <w:spacing w:after="0" w:line="276" w:lineRule="auto"/>
        <w:jc w:val="both"/>
        <w:rPr>
          <w:rFonts w:ascii="Times New Roman" w:eastAsia="Times New Roman" w:hAnsi="Times New Roman" w:cs="Times New Roman"/>
          <w:sz w:val="24"/>
          <w:szCs w:val="24"/>
        </w:rPr>
      </w:pPr>
    </w:p>
    <w:p w14:paraId="3B5B7473" w14:textId="747EC396" w:rsidR="5BEAFF50" w:rsidRDefault="0E30210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60 tööpäeva pikkune tähtaeg on proportsionaalne (PS § 11), arvestades tasu võimalikku suurust. </w:t>
      </w:r>
      <w:r w:rsidR="002F5F49" w:rsidRPr="1A7F4F01">
        <w:rPr>
          <w:rFonts w:ascii="Times New Roman" w:eastAsia="Times New Roman" w:hAnsi="Times New Roman" w:cs="Times New Roman"/>
          <w:sz w:val="24"/>
          <w:szCs w:val="24"/>
        </w:rPr>
        <w:t>See</w:t>
      </w:r>
      <w:r w:rsidRPr="1A7F4F01">
        <w:rPr>
          <w:rFonts w:ascii="Times New Roman" w:eastAsia="Times New Roman" w:hAnsi="Times New Roman" w:cs="Times New Roman"/>
          <w:sz w:val="24"/>
          <w:szCs w:val="24"/>
        </w:rPr>
        <w:t xml:space="preserve"> annab tootjale või tootjate ühendusele piisava aja makse planeerimiseks ja tasumiseks ning võimaldab vajaduse korral kontrollida haldusaktis esitatud arvutuskäiku ja selle põhjendatust.</w:t>
      </w:r>
    </w:p>
    <w:p w14:paraId="17B12A9D" w14:textId="2A12A986" w:rsidR="5BEAFF50" w:rsidRDefault="60CAA77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Lõike</w:t>
      </w:r>
      <w:r w:rsidR="003E2797" w:rsidRPr="1A7F4F01">
        <w:rPr>
          <w:rFonts w:ascii="Times New Roman" w:eastAsia="Times New Roman" w:hAnsi="Times New Roman" w:cs="Times New Roman"/>
          <w:sz w:val="24"/>
          <w:szCs w:val="24"/>
        </w:rPr>
        <w:t>s</w:t>
      </w:r>
      <w:r w:rsidRPr="1A7F4F01">
        <w:rPr>
          <w:rFonts w:ascii="Times New Roman" w:eastAsia="Times New Roman" w:hAnsi="Times New Roman" w:cs="Times New Roman"/>
          <w:sz w:val="24"/>
          <w:szCs w:val="24"/>
        </w:rPr>
        <w:t xml:space="preserve"> 3 </w:t>
      </w:r>
      <w:r w:rsidR="5BEAFF50" w:rsidRPr="1A7F4F01">
        <w:rPr>
          <w:rFonts w:ascii="Times New Roman" w:eastAsia="Times New Roman" w:hAnsi="Times New Roman" w:cs="Times New Roman"/>
          <w:sz w:val="24"/>
          <w:szCs w:val="24"/>
        </w:rPr>
        <w:t>sätestatakse, et sortimisuuringu tasu laekub riigieelarvesse. See on kooskõlas avalike rahaliste vahendite kasutamise põhimõtetega ning tagab vahendite läbipaistva arvestuse.</w:t>
      </w:r>
    </w:p>
    <w:p w14:paraId="08962992" w14:textId="77777777" w:rsidR="003E2797" w:rsidRDefault="003E2797" w:rsidP="1A7F4F01">
      <w:pPr>
        <w:spacing w:after="0" w:line="276" w:lineRule="auto"/>
        <w:jc w:val="both"/>
        <w:rPr>
          <w:rFonts w:ascii="Times New Roman" w:eastAsia="Times New Roman" w:hAnsi="Times New Roman" w:cs="Times New Roman"/>
          <w:b/>
          <w:bCs/>
          <w:sz w:val="24"/>
          <w:szCs w:val="24"/>
        </w:rPr>
      </w:pPr>
    </w:p>
    <w:p w14:paraId="7FC8EA4B" w14:textId="3191544F" w:rsidR="4051C5B6" w:rsidRDefault="4AA2829A" w:rsidP="1A7F4F01">
      <w:pPr>
        <w:spacing w:after="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b/>
          <w:bCs/>
          <w:sz w:val="24"/>
          <w:szCs w:val="24"/>
        </w:rPr>
        <w:t>JäätS</w:t>
      </w:r>
      <w:r w:rsidR="003E2797" w:rsidRPr="1A7F4F01">
        <w:rPr>
          <w:rFonts w:ascii="Times New Roman" w:eastAsia="Times New Roman" w:hAnsi="Times New Roman" w:cs="Times New Roman"/>
          <w:b/>
          <w:bCs/>
          <w:sz w:val="24"/>
          <w:szCs w:val="24"/>
        </w:rPr>
        <w:t>i</w:t>
      </w:r>
      <w:r w:rsidRPr="1A7F4F01">
        <w:rPr>
          <w:rFonts w:ascii="Times New Roman" w:eastAsia="Times New Roman" w:hAnsi="Times New Roman" w:cs="Times New Roman"/>
          <w:b/>
          <w:bCs/>
          <w:sz w:val="24"/>
          <w:szCs w:val="24"/>
        </w:rPr>
        <w:t xml:space="preserve"> §</w:t>
      </w:r>
      <w:r w:rsidR="3CB45C4A" w:rsidRPr="1A7F4F01">
        <w:rPr>
          <w:rFonts w:ascii="Times New Roman" w:eastAsia="Times New Roman" w:hAnsi="Times New Roman" w:cs="Times New Roman"/>
          <w:b/>
          <w:bCs/>
          <w:sz w:val="24"/>
          <w:szCs w:val="24"/>
        </w:rPr>
        <w:t xml:space="preserve"> 59</w:t>
      </w:r>
      <w:r w:rsidR="3CB45C4A" w:rsidRPr="1A7F4F01">
        <w:rPr>
          <w:rFonts w:ascii="Times New Roman" w:eastAsia="Times New Roman" w:hAnsi="Times New Roman" w:cs="Times New Roman"/>
          <w:b/>
          <w:bCs/>
          <w:sz w:val="24"/>
          <w:szCs w:val="24"/>
          <w:vertAlign w:val="superscript"/>
        </w:rPr>
        <w:t>5</w:t>
      </w:r>
    </w:p>
    <w:p w14:paraId="3EAE538F" w14:textId="3B2D4A89" w:rsidR="4051C5B6" w:rsidRDefault="002F5F49"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Paragrahvis </w:t>
      </w:r>
      <w:r w:rsidR="5BEAFF50" w:rsidRPr="1A7F4F01">
        <w:rPr>
          <w:rFonts w:ascii="Times New Roman" w:eastAsia="Times New Roman" w:hAnsi="Times New Roman" w:cs="Times New Roman"/>
          <w:sz w:val="24"/>
          <w:szCs w:val="24"/>
        </w:rPr>
        <w:t>sätesta</w:t>
      </w:r>
      <w:r w:rsidRPr="1A7F4F01">
        <w:rPr>
          <w:rFonts w:ascii="Times New Roman" w:eastAsia="Times New Roman" w:hAnsi="Times New Roman" w:cs="Times New Roman"/>
          <w:sz w:val="24"/>
          <w:szCs w:val="24"/>
        </w:rPr>
        <w:t>takse</w:t>
      </w:r>
      <w:r w:rsidR="5BEAFF50" w:rsidRPr="1A7F4F01">
        <w:rPr>
          <w:rFonts w:ascii="Times New Roman" w:eastAsia="Times New Roman" w:hAnsi="Times New Roman" w:cs="Times New Roman"/>
          <w:sz w:val="24"/>
          <w:szCs w:val="24"/>
        </w:rPr>
        <w:t xml:space="preserve"> tasu tasumata jätmise õiguslikud tagajärjed.</w:t>
      </w:r>
    </w:p>
    <w:p w14:paraId="330506EF" w14:textId="77777777" w:rsidR="00EF1876" w:rsidRDefault="00EF1876" w:rsidP="1A7F4F01">
      <w:pPr>
        <w:spacing w:after="0" w:line="276" w:lineRule="auto"/>
        <w:jc w:val="both"/>
        <w:rPr>
          <w:rFonts w:ascii="Times New Roman" w:eastAsia="Times New Roman" w:hAnsi="Times New Roman" w:cs="Times New Roman"/>
          <w:sz w:val="24"/>
          <w:szCs w:val="24"/>
        </w:rPr>
      </w:pPr>
    </w:p>
    <w:p w14:paraId="7E202ED6" w14:textId="0304DA88" w:rsidR="5BEAFF50" w:rsidRDefault="5BEAFF50" w:rsidP="1A7F4F01">
      <w:pPr>
        <w:spacing w:after="0" w:line="276" w:lineRule="auto"/>
        <w:jc w:val="both"/>
      </w:pPr>
      <w:r w:rsidRPr="1A7F4F01">
        <w:rPr>
          <w:rFonts w:ascii="Times New Roman" w:eastAsia="Times New Roman" w:hAnsi="Times New Roman" w:cs="Times New Roman"/>
          <w:sz w:val="24"/>
          <w:szCs w:val="24"/>
        </w:rPr>
        <w:t>Paragrahvi kohaselt on § 59</w:t>
      </w:r>
      <w:r w:rsidRPr="1A7F4F01">
        <w:rPr>
          <w:rFonts w:ascii="Times New Roman" w:eastAsia="Times New Roman" w:hAnsi="Times New Roman" w:cs="Times New Roman"/>
          <w:sz w:val="24"/>
          <w:szCs w:val="24"/>
          <w:vertAlign w:val="superscript"/>
        </w:rPr>
        <w:t>4</w:t>
      </w:r>
      <w:r w:rsidRPr="1A7F4F01">
        <w:rPr>
          <w:rFonts w:ascii="Times New Roman" w:eastAsia="Times New Roman" w:hAnsi="Times New Roman" w:cs="Times New Roman"/>
          <w:sz w:val="24"/>
          <w:szCs w:val="24"/>
        </w:rPr>
        <w:t xml:space="preserve"> lõikes 1 nimetatud Keskkonnaagentuuri korraldus täitedokument täitemenetluse seadustiku tähenduses. See tähendab, et kui tasu maksmiseks kohustatud isik ei täida kohustust vabatahtlikult ettenähtud tähtaja jooksul, </w:t>
      </w:r>
      <w:r w:rsidR="701B0753" w:rsidRPr="1A7F4F01">
        <w:rPr>
          <w:rFonts w:ascii="Times New Roman" w:eastAsia="Times New Roman" w:hAnsi="Times New Roman" w:cs="Times New Roman"/>
          <w:sz w:val="24"/>
          <w:szCs w:val="24"/>
        </w:rPr>
        <w:t>võib alustada sundtäitmist</w:t>
      </w:r>
      <w:r w:rsidRPr="1A7F4F01">
        <w:rPr>
          <w:rFonts w:ascii="Times New Roman" w:eastAsia="Times New Roman" w:hAnsi="Times New Roman" w:cs="Times New Roman"/>
          <w:sz w:val="24"/>
          <w:szCs w:val="24"/>
        </w:rPr>
        <w:t xml:space="preserve"> ilma täiendava kohtumenetluseta.</w:t>
      </w:r>
      <w:r w:rsidR="4A8F98B2"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 xml:space="preserve">Selline </w:t>
      </w:r>
      <w:r w:rsidR="003E2797" w:rsidRPr="1A7F4F01">
        <w:rPr>
          <w:rFonts w:ascii="Times New Roman" w:eastAsia="Times New Roman" w:hAnsi="Times New Roman" w:cs="Times New Roman"/>
          <w:sz w:val="24"/>
          <w:szCs w:val="24"/>
        </w:rPr>
        <w:t>kord</w:t>
      </w:r>
      <w:r w:rsidRPr="1A7F4F01">
        <w:rPr>
          <w:rFonts w:ascii="Times New Roman" w:eastAsia="Times New Roman" w:hAnsi="Times New Roman" w:cs="Times New Roman"/>
          <w:sz w:val="24"/>
          <w:szCs w:val="24"/>
        </w:rPr>
        <w:t xml:space="preserve"> tagab tasu </w:t>
      </w:r>
      <w:r w:rsidR="003E2797" w:rsidRPr="1A7F4F01">
        <w:rPr>
          <w:rFonts w:ascii="Times New Roman" w:eastAsia="Times New Roman" w:hAnsi="Times New Roman" w:cs="Times New Roman"/>
          <w:sz w:val="24"/>
          <w:szCs w:val="24"/>
        </w:rPr>
        <w:t>tõhusa</w:t>
      </w:r>
      <w:r w:rsidRPr="1A7F4F01">
        <w:rPr>
          <w:rFonts w:ascii="Times New Roman" w:eastAsia="Times New Roman" w:hAnsi="Times New Roman" w:cs="Times New Roman"/>
          <w:sz w:val="24"/>
          <w:szCs w:val="24"/>
        </w:rPr>
        <w:t xml:space="preserve"> laekumise ning vähendab nii riigi kui kohtusüsteemi </w:t>
      </w:r>
      <w:r w:rsidR="003E2797" w:rsidRPr="1A7F4F01">
        <w:rPr>
          <w:rFonts w:ascii="Times New Roman" w:eastAsia="Times New Roman" w:hAnsi="Times New Roman" w:cs="Times New Roman"/>
          <w:sz w:val="24"/>
          <w:szCs w:val="24"/>
        </w:rPr>
        <w:t>töökoormust</w:t>
      </w:r>
      <w:r w:rsidRPr="1A7F4F01">
        <w:rPr>
          <w:rFonts w:ascii="Times New Roman" w:eastAsia="Times New Roman" w:hAnsi="Times New Roman" w:cs="Times New Roman"/>
          <w:sz w:val="24"/>
          <w:szCs w:val="24"/>
        </w:rPr>
        <w:t>. Samuti loob see piisava stiimuli tasu õigeaegseks tasumiseks.</w:t>
      </w:r>
    </w:p>
    <w:p w14:paraId="0355BC96" w14:textId="77777777" w:rsidR="003E2797" w:rsidRDefault="003E2797" w:rsidP="1A7F4F01">
      <w:pPr>
        <w:spacing w:after="0" w:line="276" w:lineRule="auto"/>
        <w:jc w:val="both"/>
        <w:rPr>
          <w:rFonts w:ascii="Times New Roman" w:eastAsia="Times New Roman" w:hAnsi="Times New Roman" w:cs="Times New Roman"/>
          <w:b/>
          <w:bCs/>
          <w:sz w:val="24"/>
          <w:szCs w:val="24"/>
        </w:rPr>
      </w:pPr>
    </w:p>
    <w:p w14:paraId="6686F32B" w14:textId="0B9237BD" w:rsidR="734645E5" w:rsidRDefault="00CA1E7E" w:rsidP="1A7F4F01">
      <w:pPr>
        <w:spacing w:after="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b/>
          <w:bCs/>
          <w:sz w:val="24"/>
          <w:szCs w:val="24"/>
        </w:rPr>
        <w:lastRenderedPageBreak/>
        <w:t>JäätS</w:t>
      </w:r>
      <w:r w:rsidR="003E2797" w:rsidRPr="1A7F4F01">
        <w:rPr>
          <w:rFonts w:ascii="Times New Roman" w:eastAsia="Times New Roman" w:hAnsi="Times New Roman" w:cs="Times New Roman"/>
          <w:b/>
          <w:bCs/>
          <w:sz w:val="24"/>
          <w:szCs w:val="24"/>
        </w:rPr>
        <w:t>i</w:t>
      </w:r>
      <w:r w:rsidR="38EA82D4" w:rsidRPr="1A7F4F01">
        <w:rPr>
          <w:rFonts w:ascii="Times New Roman" w:eastAsia="Times New Roman" w:hAnsi="Times New Roman" w:cs="Times New Roman"/>
          <w:b/>
          <w:bCs/>
          <w:sz w:val="24"/>
          <w:szCs w:val="24"/>
        </w:rPr>
        <w:t xml:space="preserve"> § 119 lõige 6</w:t>
      </w:r>
      <w:r w:rsidR="0F7B88C4" w:rsidRPr="1A7F4F01">
        <w:rPr>
          <w:rFonts w:ascii="Times New Roman" w:eastAsia="Times New Roman" w:hAnsi="Times New Roman" w:cs="Times New Roman"/>
          <w:b/>
          <w:bCs/>
          <w:sz w:val="24"/>
          <w:szCs w:val="24"/>
        </w:rPr>
        <w:t xml:space="preserve"> (muutmine)</w:t>
      </w:r>
    </w:p>
    <w:p w14:paraId="61BBE1FF" w14:textId="58B94513" w:rsidR="004B60BA" w:rsidRDefault="38EA82D4"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Muudatus on vajalik</w:t>
      </w:r>
      <w:r w:rsidR="003E2797" w:rsidRPr="1A7F4F01">
        <w:rPr>
          <w:rFonts w:ascii="Times New Roman" w:eastAsia="Times New Roman" w:hAnsi="Times New Roman" w:cs="Times New Roman"/>
          <w:sz w:val="24"/>
          <w:szCs w:val="24"/>
        </w:rPr>
        <w:t>, kuna</w:t>
      </w:r>
      <w:r w:rsidRPr="1A7F4F01">
        <w:rPr>
          <w:rFonts w:ascii="Times New Roman" w:eastAsia="Times New Roman" w:hAnsi="Times New Roman" w:cs="Times New Roman"/>
          <w:sz w:val="24"/>
          <w:szCs w:val="24"/>
        </w:rPr>
        <w:t xml:space="preserve"> </w:t>
      </w:r>
      <w:r w:rsidR="00CA1E7E" w:rsidRPr="1A7F4F01">
        <w:rPr>
          <w:rFonts w:ascii="Times New Roman" w:eastAsia="Times New Roman" w:hAnsi="Times New Roman" w:cs="Times New Roman"/>
          <w:sz w:val="24"/>
          <w:szCs w:val="24"/>
        </w:rPr>
        <w:t>JäätS</w:t>
      </w:r>
      <w:r w:rsidR="003E2797" w:rsidRPr="1A7F4F01">
        <w:rPr>
          <w:rFonts w:ascii="Times New Roman" w:eastAsia="Times New Roman" w:hAnsi="Times New Roman" w:cs="Times New Roman"/>
          <w:sz w:val="24"/>
          <w:szCs w:val="24"/>
        </w:rPr>
        <w:t>i</w:t>
      </w:r>
      <w:r w:rsidRPr="1A7F4F01">
        <w:rPr>
          <w:rFonts w:ascii="Times New Roman" w:eastAsia="Times New Roman" w:hAnsi="Times New Roman" w:cs="Times New Roman"/>
          <w:sz w:val="24"/>
          <w:szCs w:val="24"/>
        </w:rPr>
        <w:t xml:space="preserve"> täienda</w:t>
      </w:r>
      <w:r w:rsidR="003E2797" w:rsidRPr="1A7F4F01">
        <w:rPr>
          <w:rFonts w:ascii="Times New Roman" w:eastAsia="Times New Roman" w:hAnsi="Times New Roman" w:cs="Times New Roman"/>
          <w:sz w:val="24"/>
          <w:szCs w:val="24"/>
        </w:rPr>
        <w:t>takse</w:t>
      </w:r>
      <w:r w:rsidRPr="1A7F4F01">
        <w:rPr>
          <w:rFonts w:ascii="Times New Roman" w:eastAsia="Times New Roman" w:hAnsi="Times New Roman" w:cs="Times New Roman"/>
          <w:sz w:val="24"/>
          <w:szCs w:val="24"/>
        </w:rPr>
        <w:t xml:space="preserve"> §-ga </w:t>
      </w:r>
      <w:r w:rsidRPr="47FCB0E9">
        <w:rPr>
          <w:rFonts w:ascii="Times New Roman" w:eastAsia="Times New Roman" w:hAnsi="Times New Roman" w:cs="Times New Roman"/>
          <w:sz w:val="24"/>
          <w:szCs w:val="24"/>
        </w:rPr>
        <w:t>26</w:t>
      </w:r>
      <w:r w:rsidRPr="1A7F4F01">
        <w:rPr>
          <w:rFonts w:ascii="Times New Roman" w:eastAsia="Times New Roman" w:hAnsi="Times New Roman" w:cs="Times New Roman"/>
          <w:sz w:val="24"/>
          <w:szCs w:val="24"/>
        </w:rPr>
        <w:t xml:space="preserve">²², mis reguleerib korduskasutuskõlblikuks hinnatud kasutatud </w:t>
      </w:r>
      <w:r w:rsidRPr="073CD1F7">
        <w:rPr>
          <w:rFonts w:ascii="Times New Roman" w:eastAsia="Times New Roman" w:hAnsi="Times New Roman" w:cs="Times New Roman"/>
          <w:sz w:val="24"/>
          <w:szCs w:val="24"/>
        </w:rPr>
        <w:t xml:space="preserve">tekstiiltoodete </w:t>
      </w:r>
      <w:r w:rsidR="1B9FA6CA" w:rsidRPr="073CD1F7">
        <w:rPr>
          <w:rFonts w:ascii="Times New Roman" w:eastAsia="Times New Roman" w:hAnsi="Times New Roman" w:cs="Times New Roman"/>
          <w:sz w:val="24"/>
          <w:szCs w:val="24"/>
        </w:rPr>
        <w:t>vedu riikide vahel</w:t>
      </w:r>
      <w:r w:rsidRPr="073CD1F7">
        <w:rPr>
          <w:rFonts w:ascii="Times New Roman" w:eastAsia="Times New Roman" w:hAnsi="Times New Roman" w:cs="Times New Roman"/>
          <w:sz w:val="24"/>
          <w:szCs w:val="24"/>
        </w:rPr>
        <w:t>.</w:t>
      </w:r>
      <w:r w:rsidRPr="1A7F4F01">
        <w:rPr>
          <w:rFonts w:ascii="Times New Roman" w:eastAsia="Times New Roman" w:hAnsi="Times New Roman" w:cs="Times New Roman"/>
          <w:sz w:val="24"/>
          <w:szCs w:val="24"/>
        </w:rPr>
        <w:t xml:space="preserve"> Riikidevahelised kaubaveod </w:t>
      </w:r>
      <w:r w:rsidR="002F5F49" w:rsidRPr="1A7F4F01">
        <w:rPr>
          <w:rFonts w:ascii="Times New Roman" w:eastAsia="Times New Roman" w:hAnsi="Times New Roman" w:cs="Times New Roman"/>
          <w:sz w:val="24"/>
          <w:szCs w:val="24"/>
        </w:rPr>
        <w:t>läbivad</w:t>
      </w:r>
      <w:r w:rsidRPr="1A7F4F01">
        <w:rPr>
          <w:rFonts w:ascii="Times New Roman" w:eastAsia="Times New Roman" w:hAnsi="Times New Roman" w:cs="Times New Roman"/>
          <w:sz w:val="24"/>
          <w:szCs w:val="24"/>
        </w:rPr>
        <w:t xml:space="preserve"> tollipiiri või tollikontrolli all ning Maksu- ja Tolliametil on pädevus kontrollida piiriüleseid saadetisi. Maksu- ja Tolliameti kaasamine võimaldab tõhusamalt tuvastada juhtumeid, kus korduskasutuskõlblike </w:t>
      </w:r>
      <w:r w:rsidR="00BCAAD0" w:rsidRPr="073CD1F7">
        <w:rPr>
          <w:rFonts w:ascii="Times New Roman" w:eastAsia="Times New Roman" w:hAnsi="Times New Roman" w:cs="Times New Roman"/>
          <w:sz w:val="24"/>
          <w:szCs w:val="24"/>
        </w:rPr>
        <w:t>tekstiil</w:t>
      </w:r>
      <w:r w:rsidRPr="073CD1F7">
        <w:rPr>
          <w:rFonts w:ascii="Times New Roman" w:eastAsia="Times New Roman" w:hAnsi="Times New Roman" w:cs="Times New Roman"/>
          <w:sz w:val="24"/>
          <w:szCs w:val="24"/>
        </w:rPr>
        <w:t>toodetena</w:t>
      </w:r>
      <w:r w:rsidRPr="1A7F4F01">
        <w:rPr>
          <w:rFonts w:ascii="Times New Roman" w:eastAsia="Times New Roman" w:hAnsi="Times New Roman" w:cs="Times New Roman"/>
          <w:sz w:val="24"/>
          <w:szCs w:val="24"/>
        </w:rPr>
        <w:t xml:space="preserve"> deklareeritud saadetised ei vasta seaduses sätestatud nõuetele ning kujutavad jäätmeid </w:t>
      </w:r>
      <w:r w:rsidR="00CA1E7E" w:rsidRPr="1A7F4F01">
        <w:rPr>
          <w:rFonts w:ascii="Times New Roman" w:eastAsia="Times New Roman" w:hAnsi="Times New Roman" w:cs="Times New Roman"/>
          <w:sz w:val="24"/>
          <w:szCs w:val="24"/>
        </w:rPr>
        <w:t>JäätS</w:t>
      </w:r>
      <w:r w:rsidR="003E2797" w:rsidRPr="1A7F4F01">
        <w:rPr>
          <w:rFonts w:ascii="Times New Roman" w:eastAsia="Times New Roman" w:hAnsi="Times New Roman" w:cs="Times New Roman"/>
          <w:sz w:val="24"/>
          <w:szCs w:val="24"/>
        </w:rPr>
        <w:t>i</w:t>
      </w:r>
      <w:r w:rsidRPr="1A7F4F01">
        <w:rPr>
          <w:rFonts w:ascii="Times New Roman" w:eastAsia="Times New Roman" w:hAnsi="Times New Roman" w:cs="Times New Roman"/>
          <w:sz w:val="24"/>
          <w:szCs w:val="24"/>
        </w:rPr>
        <w:t xml:space="preserve"> §</w:t>
      </w:r>
      <w:r w:rsidR="002F5F49" w:rsidRPr="1A7F4F01">
        <w:rPr>
          <w:rFonts w:ascii="Times New Roman" w:eastAsia="Times New Roman" w:hAnsi="Times New Roman" w:cs="Times New Roman"/>
          <w:sz w:val="24"/>
          <w:szCs w:val="24"/>
        </w:rPr>
        <w:t> </w:t>
      </w:r>
      <w:r w:rsidR="00975ECA">
        <w:rPr>
          <w:rFonts w:ascii="Times New Roman" w:eastAsia="Times New Roman" w:hAnsi="Times New Roman" w:cs="Times New Roman"/>
          <w:sz w:val="24"/>
          <w:szCs w:val="24"/>
        </w:rPr>
        <w:t>2</w:t>
      </w:r>
      <w:r w:rsidRPr="1A7F4F01">
        <w:rPr>
          <w:rFonts w:ascii="Times New Roman" w:eastAsia="Times New Roman" w:hAnsi="Times New Roman" w:cs="Times New Roman"/>
          <w:sz w:val="24"/>
          <w:szCs w:val="24"/>
        </w:rPr>
        <w:t xml:space="preserve"> lõike 1 tähenduses.</w:t>
      </w:r>
      <w:r w:rsidR="002F5F49"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Muudatusega tagatakse selge õiguslik alus Maksu- ja Tolliametile järelevalve te</w:t>
      </w:r>
      <w:r w:rsidR="003E2797" w:rsidRPr="1A7F4F01">
        <w:rPr>
          <w:rFonts w:ascii="Times New Roman" w:eastAsia="Times New Roman" w:hAnsi="Times New Roman" w:cs="Times New Roman"/>
          <w:sz w:val="24"/>
          <w:szCs w:val="24"/>
        </w:rPr>
        <w:t>gemiseks</w:t>
      </w:r>
      <w:r w:rsidRPr="1A7F4F01">
        <w:rPr>
          <w:rFonts w:ascii="Times New Roman" w:eastAsia="Times New Roman" w:hAnsi="Times New Roman" w:cs="Times New Roman"/>
          <w:sz w:val="24"/>
          <w:szCs w:val="24"/>
        </w:rPr>
        <w:t xml:space="preserve"> </w:t>
      </w:r>
      <w:r w:rsidR="00CA1E7E" w:rsidRPr="1A7F4F01">
        <w:rPr>
          <w:rFonts w:ascii="Times New Roman" w:eastAsia="Times New Roman" w:hAnsi="Times New Roman" w:cs="Times New Roman"/>
          <w:sz w:val="24"/>
          <w:szCs w:val="24"/>
        </w:rPr>
        <w:t>JäätS</w:t>
      </w:r>
      <w:r w:rsidR="003E2797" w:rsidRPr="1A7F4F01">
        <w:rPr>
          <w:rFonts w:ascii="Times New Roman" w:eastAsia="Times New Roman" w:hAnsi="Times New Roman" w:cs="Times New Roman"/>
          <w:sz w:val="24"/>
          <w:szCs w:val="24"/>
        </w:rPr>
        <w:t>i</w:t>
      </w:r>
      <w:r w:rsidRPr="1A7F4F01">
        <w:rPr>
          <w:rFonts w:ascii="Times New Roman" w:eastAsia="Times New Roman" w:hAnsi="Times New Roman" w:cs="Times New Roman"/>
          <w:sz w:val="24"/>
          <w:szCs w:val="24"/>
        </w:rPr>
        <w:t xml:space="preserve"> §-des 26²², 108 ja 113 sätestatud nõuete täitmise üle. Samuti säilib ja täpsustub Keskkonnaameti pädevus nimetatud nõuete täitmise järelevalvel, kusjuures Keskkonnaamet te</w:t>
      </w:r>
      <w:r w:rsidR="003E2797" w:rsidRPr="1A7F4F01">
        <w:rPr>
          <w:rFonts w:ascii="Times New Roman" w:eastAsia="Times New Roman" w:hAnsi="Times New Roman" w:cs="Times New Roman"/>
          <w:sz w:val="24"/>
          <w:szCs w:val="24"/>
        </w:rPr>
        <w:t>eb</w:t>
      </w:r>
      <w:r w:rsidRPr="1A7F4F01">
        <w:rPr>
          <w:rFonts w:ascii="Times New Roman" w:eastAsia="Times New Roman" w:hAnsi="Times New Roman" w:cs="Times New Roman"/>
          <w:sz w:val="24"/>
          <w:szCs w:val="24"/>
        </w:rPr>
        <w:t xml:space="preserve"> järelevalvet koostöös Maksu- ja Tolliametiga. Selline koostööpõhine järelevalvemudel aitab vältida pädevuslünki, suurendab järelevalve tõhusust ning toetab jäätmete ebaseadusliku piiriülese veo ennetamist, aidates kaasa keskkonnakaitse ja õiguskindluse tagamisele.</w:t>
      </w:r>
    </w:p>
    <w:p w14:paraId="66301F00" w14:textId="77777777" w:rsidR="004B60BA" w:rsidRDefault="004B60BA" w:rsidP="1A7F4F01">
      <w:pPr>
        <w:spacing w:after="0" w:line="276" w:lineRule="auto"/>
        <w:jc w:val="both"/>
        <w:rPr>
          <w:rFonts w:ascii="Times New Roman" w:eastAsia="Times New Roman" w:hAnsi="Times New Roman" w:cs="Times New Roman"/>
          <w:b/>
          <w:bCs/>
          <w:sz w:val="24"/>
          <w:szCs w:val="24"/>
        </w:rPr>
      </w:pPr>
    </w:p>
    <w:p w14:paraId="250A9D69" w14:textId="1C2EDA01" w:rsidR="00F1752D" w:rsidRDefault="00CA1E7E" w:rsidP="1A7F4F01">
      <w:pPr>
        <w:spacing w:after="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b/>
          <w:bCs/>
          <w:sz w:val="24"/>
          <w:szCs w:val="24"/>
        </w:rPr>
        <w:t>JäätS</w:t>
      </w:r>
      <w:r w:rsidR="003E2797" w:rsidRPr="1A7F4F01">
        <w:rPr>
          <w:rFonts w:ascii="Times New Roman" w:eastAsia="Times New Roman" w:hAnsi="Times New Roman" w:cs="Times New Roman"/>
          <w:b/>
          <w:bCs/>
          <w:sz w:val="24"/>
          <w:szCs w:val="24"/>
        </w:rPr>
        <w:t>i</w:t>
      </w:r>
      <w:r w:rsidR="00A25BBE" w:rsidRPr="1A7F4F01">
        <w:rPr>
          <w:rFonts w:ascii="Times New Roman" w:eastAsia="Times New Roman" w:hAnsi="Times New Roman" w:cs="Times New Roman"/>
          <w:b/>
          <w:bCs/>
          <w:sz w:val="24"/>
          <w:szCs w:val="24"/>
        </w:rPr>
        <w:t xml:space="preserve"> § 119 lõike</w:t>
      </w:r>
      <w:r w:rsidR="0062A784" w:rsidRPr="1A7F4F01">
        <w:rPr>
          <w:rFonts w:ascii="Times New Roman" w:eastAsia="Times New Roman" w:hAnsi="Times New Roman" w:cs="Times New Roman"/>
          <w:b/>
          <w:bCs/>
          <w:sz w:val="24"/>
          <w:szCs w:val="24"/>
        </w:rPr>
        <w:t>d</w:t>
      </w:r>
      <w:r w:rsidR="00A25BBE" w:rsidRPr="1A7F4F01">
        <w:rPr>
          <w:rFonts w:ascii="Times New Roman" w:eastAsia="Times New Roman" w:hAnsi="Times New Roman" w:cs="Times New Roman"/>
          <w:b/>
          <w:bCs/>
          <w:sz w:val="24"/>
          <w:szCs w:val="24"/>
        </w:rPr>
        <w:t xml:space="preserve"> </w:t>
      </w:r>
      <w:r w:rsidR="00FD659F" w:rsidRPr="1A7F4F01">
        <w:rPr>
          <w:rFonts w:ascii="Times New Roman" w:eastAsia="Times New Roman" w:hAnsi="Times New Roman" w:cs="Times New Roman"/>
          <w:b/>
          <w:bCs/>
          <w:sz w:val="24"/>
          <w:szCs w:val="24"/>
        </w:rPr>
        <w:t>9</w:t>
      </w:r>
      <w:r w:rsidR="00FD659F" w:rsidRPr="1A7F4F01">
        <w:rPr>
          <w:rFonts w:ascii="Times New Roman" w:eastAsia="Times New Roman" w:hAnsi="Times New Roman" w:cs="Times New Roman"/>
          <w:b/>
          <w:bCs/>
          <w:sz w:val="24"/>
          <w:szCs w:val="24"/>
          <w:vertAlign w:val="superscript"/>
        </w:rPr>
        <w:t>3</w:t>
      </w:r>
      <w:r w:rsidR="003E2797" w:rsidRPr="1A7F4F01">
        <w:rPr>
          <w:rFonts w:ascii="Times New Roman" w:eastAsia="Times New Roman" w:hAnsi="Times New Roman" w:cs="Times New Roman"/>
          <w:b/>
          <w:bCs/>
          <w:sz w:val="24"/>
          <w:szCs w:val="24"/>
          <w:vertAlign w:val="superscript"/>
        </w:rPr>
        <w:t xml:space="preserve"> </w:t>
      </w:r>
      <w:r w:rsidR="003E2797" w:rsidRPr="1A7F4F01">
        <w:rPr>
          <w:rFonts w:ascii="Times New Roman" w:eastAsia="Times New Roman" w:hAnsi="Times New Roman" w:cs="Times New Roman"/>
          <w:b/>
          <w:bCs/>
          <w:sz w:val="24"/>
          <w:szCs w:val="24"/>
        </w:rPr>
        <w:t>ja</w:t>
      </w:r>
      <w:r w:rsidR="4E5B61B9" w:rsidRPr="1A7F4F01">
        <w:rPr>
          <w:rFonts w:ascii="Times New Roman" w:eastAsia="Times New Roman" w:hAnsi="Times New Roman" w:cs="Times New Roman"/>
          <w:b/>
          <w:bCs/>
          <w:sz w:val="24"/>
          <w:szCs w:val="24"/>
        </w:rPr>
        <w:t xml:space="preserve"> 9</w:t>
      </w:r>
      <w:r w:rsidR="4E5B61B9" w:rsidRPr="1A7F4F01">
        <w:rPr>
          <w:rFonts w:ascii="Times New Roman" w:eastAsia="Times New Roman" w:hAnsi="Times New Roman" w:cs="Times New Roman"/>
          <w:b/>
          <w:bCs/>
          <w:sz w:val="24"/>
          <w:szCs w:val="24"/>
          <w:vertAlign w:val="superscript"/>
        </w:rPr>
        <w:t>4</w:t>
      </w:r>
      <w:r w:rsidR="4E5B61B9" w:rsidRPr="1A7F4F01">
        <w:rPr>
          <w:rFonts w:ascii="Times New Roman" w:eastAsia="Times New Roman" w:hAnsi="Times New Roman" w:cs="Times New Roman"/>
          <w:b/>
          <w:bCs/>
          <w:sz w:val="24"/>
          <w:szCs w:val="24"/>
        </w:rPr>
        <w:t xml:space="preserve"> </w:t>
      </w:r>
      <w:r w:rsidR="0C89B549" w:rsidRPr="1A7F4F01">
        <w:rPr>
          <w:rFonts w:ascii="Times New Roman" w:eastAsia="Times New Roman" w:hAnsi="Times New Roman" w:cs="Times New Roman"/>
          <w:b/>
          <w:bCs/>
          <w:sz w:val="24"/>
          <w:szCs w:val="24"/>
        </w:rPr>
        <w:t>(</w:t>
      </w:r>
      <w:r w:rsidR="2FB834B0" w:rsidRPr="1A7F4F01">
        <w:rPr>
          <w:rFonts w:ascii="Times New Roman" w:eastAsia="Times New Roman" w:hAnsi="Times New Roman" w:cs="Times New Roman"/>
          <w:b/>
          <w:bCs/>
          <w:sz w:val="24"/>
          <w:szCs w:val="24"/>
        </w:rPr>
        <w:t>uu</w:t>
      </w:r>
      <w:r w:rsidR="31C0D925" w:rsidRPr="1A7F4F01">
        <w:rPr>
          <w:rFonts w:ascii="Times New Roman" w:eastAsia="Times New Roman" w:hAnsi="Times New Roman" w:cs="Times New Roman"/>
          <w:b/>
          <w:bCs/>
          <w:sz w:val="24"/>
          <w:szCs w:val="24"/>
        </w:rPr>
        <w:t>ed</w:t>
      </w:r>
      <w:r w:rsidR="0C89B549" w:rsidRPr="1A7F4F01">
        <w:rPr>
          <w:rFonts w:ascii="Times New Roman" w:eastAsia="Times New Roman" w:hAnsi="Times New Roman" w:cs="Times New Roman"/>
          <w:b/>
          <w:bCs/>
          <w:sz w:val="24"/>
          <w:szCs w:val="24"/>
        </w:rPr>
        <w:t xml:space="preserve"> lõi</w:t>
      </w:r>
      <w:r w:rsidR="01C1DF4D" w:rsidRPr="1A7F4F01">
        <w:rPr>
          <w:rFonts w:ascii="Times New Roman" w:eastAsia="Times New Roman" w:hAnsi="Times New Roman" w:cs="Times New Roman"/>
          <w:b/>
          <w:bCs/>
          <w:sz w:val="24"/>
          <w:szCs w:val="24"/>
        </w:rPr>
        <w:t>ked</w:t>
      </w:r>
      <w:r w:rsidR="0C89B549" w:rsidRPr="1A7F4F01">
        <w:rPr>
          <w:rFonts w:ascii="Times New Roman" w:eastAsia="Times New Roman" w:hAnsi="Times New Roman" w:cs="Times New Roman"/>
          <w:b/>
          <w:bCs/>
          <w:sz w:val="24"/>
          <w:szCs w:val="24"/>
        </w:rPr>
        <w:t>)</w:t>
      </w:r>
    </w:p>
    <w:p w14:paraId="41C462E0" w14:textId="3F36070D" w:rsidR="00F1752D" w:rsidDel="00495D3A" w:rsidRDefault="4935DD36"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Lõi</w:t>
      </w:r>
      <w:r w:rsidR="54D72009" w:rsidRPr="1A7F4F01">
        <w:rPr>
          <w:rFonts w:ascii="Times New Roman" w:eastAsia="Times New Roman" w:hAnsi="Times New Roman" w:cs="Times New Roman"/>
          <w:sz w:val="24"/>
          <w:szCs w:val="24"/>
        </w:rPr>
        <w:t>kega</w:t>
      </w:r>
      <w:r w:rsidR="6F5B46B2" w:rsidRPr="1A7F4F01">
        <w:rPr>
          <w:rFonts w:ascii="Times New Roman" w:eastAsia="Times New Roman" w:hAnsi="Times New Roman" w:cs="Times New Roman"/>
          <w:sz w:val="24"/>
          <w:szCs w:val="24"/>
        </w:rPr>
        <w:t xml:space="preserve"> 9</w:t>
      </w:r>
      <w:r w:rsidR="6F5B46B2" w:rsidRPr="1A7F4F01">
        <w:rPr>
          <w:rFonts w:ascii="Times New Roman" w:eastAsia="Times New Roman" w:hAnsi="Times New Roman" w:cs="Times New Roman"/>
          <w:sz w:val="24"/>
          <w:szCs w:val="24"/>
          <w:vertAlign w:val="superscript"/>
        </w:rPr>
        <w:t>3</w:t>
      </w:r>
      <w:r w:rsidR="6F5B46B2" w:rsidRPr="1A7F4F01">
        <w:rPr>
          <w:rFonts w:ascii="Times New Roman" w:eastAsia="Times New Roman" w:hAnsi="Times New Roman" w:cs="Times New Roman"/>
          <w:sz w:val="24"/>
          <w:szCs w:val="24"/>
        </w:rPr>
        <w:t xml:space="preserve"> </w:t>
      </w:r>
      <w:r w:rsidR="3219800C" w:rsidRPr="1A7F4F01">
        <w:rPr>
          <w:rFonts w:ascii="Times New Roman" w:eastAsia="Times New Roman" w:hAnsi="Times New Roman" w:cs="Times New Roman"/>
          <w:sz w:val="24"/>
          <w:szCs w:val="24"/>
        </w:rPr>
        <w:t>sätestatakse, et JäätS § 26</w:t>
      </w:r>
      <w:r w:rsidR="3219800C" w:rsidRPr="1A7F4F01">
        <w:rPr>
          <w:rFonts w:ascii="Times New Roman" w:eastAsia="Times New Roman" w:hAnsi="Times New Roman" w:cs="Times New Roman"/>
          <w:sz w:val="24"/>
          <w:szCs w:val="24"/>
          <w:vertAlign w:val="superscript"/>
        </w:rPr>
        <w:t>23</w:t>
      </w:r>
      <w:r w:rsidR="3219800C" w:rsidRPr="1A7F4F01">
        <w:rPr>
          <w:rFonts w:ascii="Times New Roman" w:eastAsia="Times New Roman" w:hAnsi="Times New Roman" w:cs="Times New Roman"/>
          <w:sz w:val="24"/>
          <w:szCs w:val="24"/>
        </w:rPr>
        <w:t xml:space="preserve"> </w:t>
      </w:r>
      <w:r w:rsidR="5AAA68B1" w:rsidRPr="1A7F4F01">
        <w:rPr>
          <w:rFonts w:ascii="Times New Roman" w:eastAsia="Times New Roman" w:hAnsi="Times New Roman" w:cs="Times New Roman"/>
          <w:sz w:val="24"/>
          <w:szCs w:val="24"/>
        </w:rPr>
        <w:t xml:space="preserve">nõuete </w:t>
      </w:r>
      <w:r w:rsidR="3219800C" w:rsidRPr="1A7F4F01">
        <w:rPr>
          <w:rFonts w:ascii="Times New Roman" w:eastAsia="Times New Roman" w:hAnsi="Times New Roman" w:cs="Times New Roman"/>
          <w:sz w:val="24"/>
          <w:szCs w:val="24"/>
        </w:rPr>
        <w:t>täitmise üle teeb riiklikku järelevalvet Tarbijakaitse ja Tehnilise Järelevalve Amet</w:t>
      </w:r>
      <w:r w:rsidR="004D3D13" w:rsidRPr="1A7F4F01">
        <w:rPr>
          <w:rFonts w:ascii="Times New Roman" w:eastAsia="Times New Roman" w:hAnsi="Times New Roman" w:cs="Times New Roman"/>
          <w:sz w:val="24"/>
          <w:szCs w:val="24"/>
        </w:rPr>
        <w:t xml:space="preserve"> infoühiskonna teenuse seaduses sätestatud korras</w:t>
      </w:r>
      <w:r w:rsidR="3219800C" w:rsidRPr="1A7F4F01">
        <w:rPr>
          <w:rFonts w:ascii="Times New Roman" w:eastAsia="Times New Roman" w:hAnsi="Times New Roman" w:cs="Times New Roman"/>
          <w:sz w:val="24"/>
          <w:szCs w:val="24"/>
        </w:rPr>
        <w:t>.</w:t>
      </w:r>
      <w:r w:rsidR="588211D3" w:rsidRPr="1A7F4F01">
        <w:rPr>
          <w:rFonts w:ascii="Times New Roman" w:eastAsia="Times New Roman" w:hAnsi="Times New Roman" w:cs="Times New Roman"/>
          <w:sz w:val="24"/>
          <w:szCs w:val="24"/>
        </w:rPr>
        <w:t xml:space="preserve"> </w:t>
      </w:r>
    </w:p>
    <w:p w14:paraId="6BAC1D9B" w14:textId="7E33350C" w:rsidR="00F1752D" w:rsidDel="00495D3A" w:rsidRDefault="7FDA5870"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Jäätmedirektiivi artikli 22a lõikes 13 sätestatud nõuded on seotud Euroopa Parlamendi ja nõukogu määruse (EL) 2022/2065 (DSA määrus) artikli 30 lõike 1 punktides d ja e sätestatud digiplatvormi pakkuja kohustustega.</w:t>
      </w:r>
    </w:p>
    <w:p w14:paraId="7D6E37CD" w14:textId="6106EE17" w:rsidR="00F1752D" w:rsidDel="00495D3A" w:rsidRDefault="7FDA5870"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Jäätme</w:t>
      </w:r>
      <w:r w:rsidR="583AE2D4" w:rsidRPr="1A7F4F01">
        <w:rPr>
          <w:rFonts w:ascii="Times New Roman" w:eastAsia="Times New Roman" w:hAnsi="Times New Roman" w:cs="Times New Roman"/>
          <w:sz w:val="24"/>
          <w:szCs w:val="24"/>
        </w:rPr>
        <w:t>te raam</w:t>
      </w:r>
      <w:r w:rsidRPr="1A7F4F01">
        <w:rPr>
          <w:rFonts w:ascii="Times New Roman" w:eastAsia="Times New Roman" w:hAnsi="Times New Roman" w:cs="Times New Roman"/>
          <w:sz w:val="24"/>
          <w:szCs w:val="24"/>
        </w:rPr>
        <w:t xml:space="preserve">direktiivi põhjenduspunkti 44 kohaselt käsitatakse </w:t>
      </w:r>
      <w:r w:rsidR="23D99B29" w:rsidRPr="073CD1F7">
        <w:rPr>
          <w:rFonts w:ascii="Times New Roman" w:eastAsia="Times New Roman" w:hAnsi="Times New Roman" w:cs="Times New Roman"/>
          <w:sz w:val="24"/>
          <w:szCs w:val="24"/>
        </w:rPr>
        <w:t xml:space="preserve">tekstiiltoodete </w:t>
      </w:r>
      <w:r w:rsidRPr="1A7F4F01">
        <w:rPr>
          <w:rFonts w:ascii="Times New Roman" w:eastAsia="Times New Roman" w:hAnsi="Times New Roman" w:cs="Times New Roman"/>
          <w:sz w:val="24"/>
          <w:szCs w:val="24"/>
        </w:rPr>
        <w:t xml:space="preserve">tootjat, kes pakub liidus asuvatele tarbijatele esimest korda turul kättesaadavaks tehtud </w:t>
      </w:r>
      <w:r w:rsidRPr="073CD1F7">
        <w:rPr>
          <w:rFonts w:ascii="Times New Roman" w:eastAsia="Times New Roman" w:hAnsi="Times New Roman" w:cs="Times New Roman"/>
          <w:sz w:val="24"/>
          <w:szCs w:val="24"/>
        </w:rPr>
        <w:t>tekstiiltooteid</w:t>
      </w:r>
      <w:r w:rsidRPr="1A7F4F01">
        <w:rPr>
          <w:rFonts w:ascii="Times New Roman" w:eastAsia="Times New Roman" w:hAnsi="Times New Roman" w:cs="Times New Roman"/>
          <w:sz w:val="24"/>
          <w:szCs w:val="24"/>
        </w:rPr>
        <w:t>, DSA määruse artikli 30 tähenduses kauplejana. Jäätme</w:t>
      </w:r>
      <w:r w:rsidR="11DB778A" w:rsidRPr="1A7F4F01">
        <w:rPr>
          <w:rFonts w:ascii="Times New Roman" w:eastAsia="Times New Roman" w:hAnsi="Times New Roman" w:cs="Times New Roman"/>
          <w:sz w:val="24"/>
          <w:szCs w:val="24"/>
        </w:rPr>
        <w:t>te raamd</w:t>
      </w:r>
      <w:r w:rsidRPr="1A7F4F01">
        <w:rPr>
          <w:rFonts w:ascii="Times New Roman" w:eastAsia="Times New Roman" w:hAnsi="Times New Roman" w:cs="Times New Roman"/>
          <w:sz w:val="24"/>
          <w:szCs w:val="24"/>
        </w:rPr>
        <w:t xml:space="preserve">irektiivi põhjenduses 45 on täpsustatud, et </w:t>
      </w:r>
      <w:r w:rsidR="08C8AAB9" w:rsidRPr="073CD1F7">
        <w:rPr>
          <w:rFonts w:ascii="Times New Roman" w:eastAsia="Times New Roman" w:hAnsi="Times New Roman" w:cs="Times New Roman"/>
          <w:sz w:val="24"/>
          <w:szCs w:val="24"/>
        </w:rPr>
        <w:t xml:space="preserve">tekstiiltoodete </w:t>
      </w:r>
      <w:r w:rsidRPr="1A7F4F01">
        <w:rPr>
          <w:rFonts w:ascii="Times New Roman" w:eastAsia="Times New Roman" w:hAnsi="Times New Roman" w:cs="Times New Roman"/>
          <w:sz w:val="24"/>
          <w:szCs w:val="24"/>
        </w:rPr>
        <w:t>tootja registreerumist jäätme</w:t>
      </w:r>
      <w:r w:rsidR="2F0CA771" w:rsidRPr="1A7F4F01">
        <w:rPr>
          <w:rFonts w:ascii="Times New Roman" w:eastAsia="Times New Roman" w:hAnsi="Times New Roman" w:cs="Times New Roman"/>
          <w:sz w:val="24"/>
          <w:szCs w:val="24"/>
        </w:rPr>
        <w:t>te raam</w:t>
      </w:r>
      <w:r w:rsidRPr="1A7F4F01">
        <w:rPr>
          <w:rFonts w:ascii="Times New Roman" w:eastAsia="Times New Roman" w:hAnsi="Times New Roman" w:cs="Times New Roman"/>
          <w:sz w:val="24"/>
          <w:szCs w:val="24"/>
        </w:rPr>
        <w:t xml:space="preserve">direktiivi kohaselt loodud </w:t>
      </w:r>
      <w:r w:rsidRPr="073CD1F7">
        <w:rPr>
          <w:rFonts w:ascii="Times New Roman" w:eastAsia="Times New Roman" w:hAnsi="Times New Roman" w:cs="Times New Roman"/>
          <w:sz w:val="24"/>
          <w:szCs w:val="24"/>
        </w:rPr>
        <w:t>tootjate</w:t>
      </w:r>
      <w:r w:rsidRPr="1A7F4F01">
        <w:rPr>
          <w:rFonts w:ascii="Times New Roman" w:eastAsia="Times New Roman" w:hAnsi="Times New Roman" w:cs="Times New Roman"/>
          <w:sz w:val="24"/>
          <w:szCs w:val="24"/>
        </w:rPr>
        <w:t xml:space="preserve"> registris käsitatakse DSA määruse artikli 30 lõike 1 punktis d nimetatud teabena ning artikli 30 lõike 1 punktis e nimetatud kinnitus peab hõlmama tootja kohustust pakkuda üksnes selliseid tooteid, mille suhtes on täidetud jäätme</w:t>
      </w:r>
      <w:r w:rsidR="1C2234F0" w:rsidRPr="1A7F4F01">
        <w:rPr>
          <w:rFonts w:ascii="Times New Roman" w:eastAsia="Times New Roman" w:hAnsi="Times New Roman" w:cs="Times New Roman"/>
          <w:sz w:val="24"/>
          <w:szCs w:val="24"/>
        </w:rPr>
        <w:t>te raam</w:t>
      </w:r>
      <w:r w:rsidRPr="1A7F4F01">
        <w:rPr>
          <w:rFonts w:ascii="Times New Roman" w:eastAsia="Times New Roman" w:hAnsi="Times New Roman" w:cs="Times New Roman"/>
          <w:sz w:val="24"/>
          <w:szCs w:val="24"/>
        </w:rPr>
        <w:t xml:space="preserve">direktiivis sätestatud laiendatud </w:t>
      </w:r>
      <w:r w:rsidR="22FCAF62" w:rsidRPr="1A7F4F01">
        <w:rPr>
          <w:rFonts w:ascii="Times New Roman" w:eastAsia="Times New Roman" w:hAnsi="Times New Roman" w:cs="Times New Roman"/>
          <w:sz w:val="24"/>
          <w:szCs w:val="24"/>
        </w:rPr>
        <w:t>tootja</w:t>
      </w:r>
      <w:r w:rsidRPr="1A7F4F01">
        <w:rPr>
          <w:rFonts w:ascii="Times New Roman" w:eastAsia="Times New Roman" w:hAnsi="Times New Roman" w:cs="Times New Roman"/>
          <w:sz w:val="24"/>
          <w:szCs w:val="24"/>
        </w:rPr>
        <w:t>vastutuse nõuded. Samas põhjenduses on sõnaselgelt ette nähtud, et nende nõuete täitmise tagamisel kohaldatakse digiplatvormide pakkujate suhtes DSA määruse IV peatüki kohaseid täitmise tagamise norme.</w:t>
      </w:r>
    </w:p>
    <w:p w14:paraId="700D4879" w14:textId="3BAF5485" w:rsidR="00F1752D" w:rsidDel="00495D3A" w:rsidRDefault="4E42C5EA"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DSA määruse riigisisese rakendamise ja selles sätestatud nõuete täitmise järelevalve korraldus on sätestatud infoühiskonna teenuse seaduses.</w:t>
      </w:r>
      <w:r w:rsidR="21929C48" w:rsidRPr="1A7F4F01">
        <w:rPr>
          <w:rFonts w:ascii="Times New Roman" w:eastAsia="Times New Roman" w:hAnsi="Times New Roman" w:cs="Times New Roman"/>
          <w:sz w:val="24"/>
          <w:szCs w:val="24"/>
        </w:rPr>
        <w:t xml:space="preserve"> Infoühiskonna teenuse seaduse § 12 lõike 4 kohaselt teeb DSA määruses sätestatud nõuete täitmise üle järelevalvet Tarbijakaitse ja Tehnilise Järelevalve Amet. Kuna §-s 26²³ täpsustatakse DSA määruse artikli 30 lõike 1 punktides d ja e sätestatud nõuete kohaldamist </w:t>
      </w:r>
      <w:r w:rsidR="21929C48" w:rsidRPr="073CD1F7">
        <w:rPr>
          <w:rFonts w:ascii="Times New Roman" w:eastAsia="Times New Roman" w:hAnsi="Times New Roman" w:cs="Times New Roman"/>
          <w:sz w:val="24"/>
          <w:szCs w:val="24"/>
        </w:rPr>
        <w:t>tekstiiltoodete</w:t>
      </w:r>
      <w:r w:rsidR="21929C48" w:rsidRPr="1A7F4F01">
        <w:rPr>
          <w:rFonts w:ascii="Times New Roman" w:eastAsia="Times New Roman" w:hAnsi="Times New Roman" w:cs="Times New Roman"/>
          <w:sz w:val="24"/>
          <w:szCs w:val="24"/>
        </w:rPr>
        <w:t xml:space="preserve"> tootjate suhtes ning jäätmedirektiivi põhjenduse 45 kohaselt kohaldatakse nende nõuetega seoses digiplatvormide pakkujate suhtes DSA määruse IV peatüki kohaseid täitmise tagamise norme, toimub ka §-s 26²³ sätestatud nõuete täitmise üle järelevalve infoühiskonna teenuse seaduses sätestatud korras. Seetõttu ei anta Keskkonnaametile §-s 26²³ sätestatud nõuete suhtes paralleelset järelevalvepädevust.</w:t>
      </w:r>
    </w:p>
    <w:p w14:paraId="3A9E3C99" w14:textId="15984596" w:rsidR="009B6354" w:rsidRDefault="0F8BA4D6"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lastRenderedPageBreak/>
        <w:t xml:space="preserve">Tarbijakaitse ja Tehnilise Järelevalve Ameti ning Keskkonnaameti koostöö vajadus tuleneb §-s 26²³ sätestatud nõuete sisust. Nimetatud paragrahvi kohaselt peab digiplatvormi pakkuja saama </w:t>
      </w:r>
      <w:r w:rsidR="5802D283" w:rsidRPr="073CD1F7">
        <w:rPr>
          <w:rFonts w:ascii="Times New Roman" w:eastAsia="Times New Roman" w:hAnsi="Times New Roman" w:cs="Times New Roman"/>
          <w:sz w:val="24"/>
          <w:szCs w:val="24"/>
        </w:rPr>
        <w:t xml:space="preserve">tekstiiltoodete </w:t>
      </w:r>
      <w:r w:rsidRPr="1A7F4F01">
        <w:rPr>
          <w:rFonts w:ascii="Times New Roman" w:eastAsia="Times New Roman" w:hAnsi="Times New Roman" w:cs="Times New Roman"/>
          <w:sz w:val="24"/>
          <w:szCs w:val="24"/>
        </w:rPr>
        <w:t xml:space="preserve">tootjalt teabe selle kohta, kas tootja on Eestis probleemtooteregistris registreeritud, ning tootja kinnituse, et ta pakub digiplatvormi kaudu üksnes selliseid tooteid, mille suhtes on täidetud laiendatud </w:t>
      </w:r>
      <w:r w:rsidR="47000229" w:rsidRPr="073CD1F7">
        <w:rPr>
          <w:rFonts w:ascii="Times New Roman" w:eastAsia="Times New Roman" w:hAnsi="Times New Roman" w:cs="Times New Roman"/>
          <w:sz w:val="24"/>
          <w:szCs w:val="24"/>
        </w:rPr>
        <w:t>tootja</w:t>
      </w:r>
      <w:r w:rsidRPr="073CD1F7">
        <w:rPr>
          <w:rFonts w:ascii="Times New Roman" w:eastAsia="Times New Roman" w:hAnsi="Times New Roman" w:cs="Times New Roman"/>
          <w:sz w:val="24"/>
          <w:szCs w:val="24"/>
        </w:rPr>
        <w:t>vastutuse</w:t>
      </w:r>
      <w:r w:rsidRPr="1A7F4F01">
        <w:rPr>
          <w:rFonts w:ascii="Times New Roman" w:eastAsia="Times New Roman" w:hAnsi="Times New Roman" w:cs="Times New Roman"/>
          <w:sz w:val="24"/>
          <w:szCs w:val="24"/>
        </w:rPr>
        <w:t xml:space="preserve"> nõuded. Paragrahvis 26²³ sätestatud nõuete täitmise üle järelevalve tegemisel peab Tarbijakaitse ja Tehnilise Järelevalve Amet seega kontrollima muu hulgas tootja esitatud registreerimisandmeid ja laiendatud </w:t>
      </w:r>
      <w:r w:rsidR="21BF7703" w:rsidRPr="1A7F4F01">
        <w:rPr>
          <w:rFonts w:ascii="Times New Roman" w:eastAsia="Times New Roman" w:hAnsi="Times New Roman" w:cs="Times New Roman"/>
          <w:sz w:val="24"/>
          <w:szCs w:val="24"/>
        </w:rPr>
        <w:t>tootja</w:t>
      </w:r>
      <w:r w:rsidRPr="1A7F4F01">
        <w:rPr>
          <w:rFonts w:ascii="Times New Roman" w:eastAsia="Times New Roman" w:hAnsi="Times New Roman" w:cs="Times New Roman"/>
          <w:sz w:val="24"/>
          <w:szCs w:val="24"/>
        </w:rPr>
        <w:t xml:space="preserve">vastutuse nõuete täitmise kohta antud kinnitust. Kuna tootjate registreerimise ja neile jäätmeseadusest tulenevate laiendatud </w:t>
      </w:r>
      <w:r w:rsidR="0EBBF2DF" w:rsidRPr="1A7F4F01">
        <w:rPr>
          <w:rFonts w:ascii="Times New Roman" w:eastAsia="Times New Roman" w:hAnsi="Times New Roman" w:cs="Times New Roman"/>
          <w:sz w:val="24"/>
          <w:szCs w:val="24"/>
        </w:rPr>
        <w:t>tootja</w:t>
      </w:r>
      <w:r w:rsidRPr="1A7F4F01">
        <w:rPr>
          <w:rFonts w:ascii="Times New Roman" w:eastAsia="Times New Roman" w:hAnsi="Times New Roman" w:cs="Times New Roman"/>
          <w:sz w:val="24"/>
          <w:szCs w:val="24"/>
        </w:rPr>
        <w:t>vastutuse nõuete täitmise üle teeb järelevalvet Keskkonnaamet, võib Tarbijakaitse ja Tehnilise Järelevalve Amet vajada nende asjaolude kontrollimiseks Keskkonnaameti valduses olevat teavet. Seetõttu teevad ametid vajaduse korral oma pädevuse piires koostööd ja vahetavad järelevalveülesannete täitmiseks vajalikku teavet.</w:t>
      </w:r>
    </w:p>
    <w:p w14:paraId="4FA9F406" w14:textId="45A89182" w:rsidR="1D65F098" w:rsidRDefault="1D65F098"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Lõikes 9</w:t>
      </w:r>
      <w:r w:rsidRPr="1A7F4F01">
        <w:rPr>
          <w:rFonts w:ascii="Times New Roman" w:eastAsia="Times New Roman" w:hAnsi="Times New Roman" w:cs="Times New Roman"/>
          <w:sz w:val="24"/>
          <w:szCs w:val="24"/>
          <w:vertAlign w:val="superscript"/>
        </w:rPr>
        <w:t xml:space="preserve">4 </w:t>
      </w:r>
      <w:r w:rsidRPr="1A7F4F01">
        <w:rPr>
          <w:rFonts w:ascii="Times New Roman" w:eastAsia="Times New Roman" w:hAnsi="Times New Roman" w:cs="Times New Roman"/>
          <w:sz w:val="24"/>
          <w:szCs w:val="24"/>
        </w:rPr>
        <w:t xml:space="preserve"> sätestatakse</w:t>
      </w:r>
      <w:r w:rsidR="5A089FD1" w:rsidRPr="1A7F4F01">
        <w:rPr>
          <w:rFonts w:ascii="Times New Roman" w:eastAsia="Times New Roman" w:hAnsi="Times New Roman" w:cs="Times New Roman"/>
          <w:sz w:val="24"/>
          <w:szCs w:val="24"/>
        </w:rPr>
        <w:t>, et JäätS</w:t>
      </w:r>
      <w:r w:rsidR="00C51196" w:rsidRPr="1A7F4F01">
        <w:rPr>
          <w:rFonts w:ascii="Times New Roman" w:eastAsia="Times New Roman" w:hAnsi="Times New Roman" w:cs="Times New Roman"/>
          <w:sz w:val="24"/>
          <w:szCs w:val="24"/>
        </w:rPr>
        <w:t>i</w:t>
      </w:r>
      <w:r w:rsidR="5A089FD1" w:rsidRPr="1A7F4F01">
        <w:rPr>
          <w:rFonts w:ascii="Times New Roman" w:eastAsia="Times New Roman" w:hAnsi="Times New Roman" w:cs="Times New Roman"/>
          <w:sz w:val="24"/>
          <w:szCs w:val="24"/>
        </w:rPr>
        <w:t xml:space="preserve"> §-des 26</w:t>
      </w:r>
      <w:r w:rsidR="467F9ED7" w:rsidRPr="1A7F4F01">
        <w:rPr>
          <w:rFonts w:ascii="Times New Roman" w:eastAsia="Times New Roman" w:hAnsi="Times New Roman" w:cs="Times New Roman"/>
          <w:sz w:val="24"/>
          <w:szCs w:val="24"/>
        </w:rPr>
        <w:t>²</w:t>
      </w:r>
      <w:r w:rsidR="302D0EAF" w:rsidRPr="1A7F4F01">
        <w:rPr>
          <w:rFonts w:ascii="Times New Roman" w:eastAsia="Times New Roman" w:hAnsi="Times New Roman" w:cs="Times New Roman"/>
          <w:sz w:val="24"/>
          <w:szCs w:val="24"/>
          <w:vertAlign w:val="superscript"/>
        </w:rPr>
        <w:t>4</w:t>
      </w:r>
      <w:r w:rsidR="467F9ED7" w:rsidRPr="1A7F4F01">
        <w:rPr>
          <w:rFonts w:ascii="Times New Roman" w:eastAsia="Times New Roman" w:hAnsi="Times New Roman" w:cs="Times New Roman"/>
          <w:sz w:val="24"/>
          <w:szCs w:val="24"/>
        </w:rPr>
        <w:t xml:space="preserve"> </w:t>
      </w:r>
      <w:r w:rsidR="305B08AC" w:rsidRPr="1A7F4F01">
        <w:rPr>
          <w:rFonts w:ascii="Times New Roman" w:eastAsia="Times New Roman" w:hAnsi="Times New Roman" w:cs="Times New Roman"/>
          <w:sz w:val="24"/>
          <w:szCs w:val="24"/>
        </w:rPr>
        <w:t>ja</w:t>
      </w:r>
      <w:r w:rsidR="5A089FD1" w:rsidRPr="1A7F4F01">
        <w:rPr>
          <w:rFonts w:ascii="Times New Roman" w:eastAsia="Times New Roman" w:hAnsi="Times New Roman" w:cs="Times New Roman"/>
          <w:sz w:val="24"/>
          <w:szCs w:val="24"/>
        </w:rPr>
        <w:t xml:space="preserve"> 26²⁵ sätestatud nõuete täitmise üle te</w:t>
      </w:r>
      <w:r w:rsidR="00C51196" w:rsidRPr="1A7F4F01">
        <w:rPr>
          <w:rFonts w:ascii="Times New Roman" w:eastAsia="Times New Roman" w:hAnsi="Times New Roman" w:cs="Times New Roman"/>
          <w:sz w:val="24"/>
          <w:szCs w:val="24"/>
        </w:rPr>
        <w:t>eb</w:t>
      </w:r>
      <w:r w:rsidR="5A089FD1" w:rsidRPr="1A7F4F01">
        <w:rPr>
          <w:rFonts w:ascii="Times New Roman" w:eastAsia="Times New Roman" w:hAnsi="Times New Roman" w:cs="Times New Roman"/>
          <w:sz w:val="24"/>
          <w:szCs w:val="24"/>
        </w:rPr>
        <w:t xml:space="preserve"> riiklikku järelevalvet Keskkonnaamet.</w:t>
      </w:r>
    </w:p>
    <w:p w14:paraId="36FEF463" w14:textId="45E879D5" w:rsidR="00C51196" w:rsidRDefault="00C51196" w:rsidP="1A7F4F01">
      <w:pPr>
        <w:spacing w:after="0" w:line="276" w:lineRule="auto"/>
        <w:jc w:val="both"/>
        <w:rPr>
          <w:rFonts w:ascii="Times New Roman" w:eastAsia="Times New Roman" w:hAnsi="Times New Roman" w:cs="Times New Roman"/>
          <w:sz w:val="24"/>
          <w:szCs w:val="24"/>
        </w:rPr>
      </w:pPr>
    </w:p>
    <w:p w14:paraId="5DC08728" w14:textId="129418E5" w:rsidR="00BB4FC2" w:rsidRPr="007E08F1" w:rsidRDefault="00CA1E7E" w:rsidP="1A7F4F01">
      <w:pPr>
        <w:spacing w:after="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b/>
          <w:bCs/>
          <w:sz w:val="24"/>
          <w:szCs w:val="24"/>
        </w:rPr>
        <w:t>JäätS</w:t>
      </w:r>
      <w:r w:rsidR="00C51196" w:rsidRPr="1A7F4F01">
        <w:rPr>
          <w:rFonts w:ascii="Times New Roman" w:eastAsia="Times New Roman" w:hAnsi="Times New Roman" w:cs="Times New Roman"/>
          <w:b/>
          <w:bCs/>
          <w:sz w:val="24"/>
          <w:szCs w:val="24"/>
        </w:rPr>
        <w:t>i</w:t>
      </w:r>
      <w:r w:rsidR="007E08F1" w:rsidRPr="1A7F4F01">
        <w:rPr>
          <w:rFonts w:ascii="Times New Roman" w:eastAsia="Times New Roman" w:hAnsi="Times New Roman" w:cs="Times New Roman"/>
          <w:b/>
          <w:bCs/>
          <w:sz w:val="24"/>
          <w:szCs w:val="24"/>
        </w:rPr>
        <w:t xml:space="preserve"> § 12</w:t>
      </w:r>
      <w:r w:rsidR="00B60A66" w:rsidRPr="1A7F4F01">
        <w:rPr>
          <w:rFonts w:ascii="Times New Roman" w:eastAsia="Times New Roman" w:hAnsi="Times New Roman" w:cs="Times New Roman"/>
          <w:b/>
          <w:bCs/>
          <w:sz w:val="24"/>
          <w:szCs w:val="24"/>
        </w:rPr>
        <w:t>0</w:t>
      </w:r>
      <w:r w:rsidR="00ED355F" w:rsidRPr="1A7F4F01">
        <w:rPr>
          <w:rFonts w:ascii="Times New Roman" w:eastAsia="Times New Roman" w:hAnsi="Times New Roman" w:cs="Times New Roman"/>
          <w:b/>
          <w:bCs/>
          <w:sz w:val="24"/>
          <w:szCs w:val="24"/>
        </w:rPr>
        <w:t xml:space="preserve"> </w:t>
      </w:r>
      <w:r w:rsidR="10A881DD" w:rsidRPr="1A7F4F01">
        <w:rPr>
          <w:rFonts w:ascii="Times New Roman" w:eastAsia="Times New Roman" w:hAnsi="Times New Roman" w:cs="Times New Roman"/>
          <w:b/>
          <w:bCs/>
          <w:sz w:val="24"/>
          <w:szCs w:val="24"/>
        </w:rPr>
        <w:t>(muutmine)</w:t>
      </w:r>
    </w:p>
    <w:p w14:paraId="58D53E8E" w14:textId="77B6A308" w:rsidR="004635C1" w:rsidRDefault="10A881D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Muudatusega täpsustatakse sätte pealkirja </w:t>
      </w:r>
      <w:r w:rsidR="00227319" w:rsidRPr="1A7F4F01">
        <w:rPr>
          <w:rFonts w:ascii="Times New Roman" w:eastAsia="Times New Roman" w:hAnsi="Times New Roman" w:cs="Times New Roman"/>
          <w:sz w:val="24"/>
          <w:szCs w:val="24"/>
        </w:rPr>
        <w:t>ning</w:t>
      </w:r>
      <w:r w:rsidR="00C51196" w:rsidRPr="1A7F4F01">
        <w:rPr>
          <w:rFonts w:ascii="Times New Roman" w:eastAsia="Times New Roman" w:hAnsi="Times New Roman" w:cs="Times New Roman"/>
          <w:sz w:val="24"/>
          <w:szCs w:val="24"/>
        </w:rPr>
        <w:t xml:space="preserve"> lisatakse</w:t>
      </w:r>
      <w:r w:rsidR="002F2EF0">
        <w:rPr>
          <w:rFonts w:ascii="Times New Roman" w:eastAsia="Times New Roman" w:hAnsi="Times New Roman" w:cs="Times New Roman"/>
          <w:sz w:val="24"/>
          <w:szCs w:val="24"/>
        </w:rPr>
        <w:t xml:space="preserve"> nii pealkirja kui lõikesse 1</w:t>
      </w:r>
      <w:r w:rsidR="00227319" w:rsidRPr="1A7F4F01">
        <w:rPr>
          <w:rFonts w:ascii="Times New Roman" w:eastAsia="Times New Roman" w:hAnsi="Times New Roman" w:cs="Times New Roman"/>
          <w:sz w:val="24"/>
          <w:szCs w:val="24"/>
        </w:rPr>
        <w:t xml:space="preserve">, et vastutussäte hõlmab ka toidujäätmete tekke vältimise nõuete </w:t>
      </w:r>
      <w:r w:rsidR="00C51196" w:rsidRPr="1A7F4F01">
        <w:rPr>
          <w:rFonts w:ascii="Times New Roman" w:eastAsia="Times New Roman" w:hAnsi="Times New Roman" w:cs="Times New Roman"/>
          <w:sz w:val="24"/>
          <w:szCs w:val="24"/>
        </w:rPr>
        <w:t>(JäätS § 22</w:t>
      </w:r>
      <w:r w:rsidR="00C51196" w:rsidRPr="1A7F4F01">
        <w:rPr>
          <w:rFonts w:ascii="Times New Roman" w:eastAsia="Times New Roman" w:hAnsi="Times New Roman" w:cs="Times New Roman"/>
          <w:sz w:val="24"/>
          <w:szCs w:val="24"/>
          <w:vertAlign w:val="superscript"/>
        </w:rPr>
        <w:t>7</w:t>
      </w:r>
      <w:r w:rsidR="00C51196" w:rsidRPr="1A7F4F01">
        <w:rPr>
          <w:rFonts w:ascii="Times New Roman" w:eastAsia="Times New Roman" w:hAnsi="Times New Roman" w:cs="Times New Roman"/>
          <w:sz w:val="24"/>
          <w:szCs w:val="24"/>
        </w:rPr>
        <w:t xml:space="preserve"> </w:t>
      </w:r>
      <w:r w:rsidR="002D57C5" w:rsidRPr="1A7F4F01">
        <w:rPr>
          <w:rFonts w:ascii="Times New Roman" w:eastAsia="Times New Roman" w:hAnsi="Times New Roman" w:cs="Times New Roman"/>
          <w:sz w:val="24"/>
          <w:szCs w:val="24"/>
        </w:rPr>
        <w:t>ehk arvestuse pidami</w:t>
      </w:r>
      <w:r w:rsidR="00D02875" w:rsidRPr="1A7F4F01">
        <w:rPr>
          <w:rFonts w:ascii="Times New Roman" w:eastAsia="Times New Roman" w:hAnsi="Times New Roman" w:cs="Times New Roman"/>
          <w:sz w:val="24"/>
          <w:szCs w:val="24"/>
        </w:rPr>
        <w:t>s</w:t>
      </w:r>
      <w:r w:rsidR="002D57C5" w:rsidRPr="1A7F4F01">
        <w:rPr>
          <w:rFonts w:ascii="Times New Roman" w:eastAsia="Times New Roman" w:hAnsi="Times New Roman" w:cs="Times New Roman"/>
          <w:sz w:val="24"/>
          <w:szCs w:val="24"/>
        </w:rPr>
        <w:t>e, andmete avalikustami</w:t>
      </w:r>
      <w:r w:rsidR="00D02875" w:rsidRPr="1A7F4F01">
        <w:rPr>
          <w:rFonts w:ascii="Times New Roman" w:eastAsia="Times New Roman" w:hAnsi="Times New Roman" w:cs="Times New Roman"/>
          <w:sz w:val="24"/>
          <w:szCs w:val="24"/>
        </w:rPr>
        <w:t>s</w:t>
      </w:r>
      <w:r w:rsidR="002D57C5" w:rsidRPr="1A7F4F01">
        <w:rPr>
          <w:rFonts w:ascii="Times New Roman" w:eastAsia="Times New Roman" w:hAnsi="Times New Roman" w:cs="Times New Roman"/>
          <w:sz w:val="24"/>
          <w:szCs w:val="24"/>
        </w:rPr>
        <w:t>e ja tegevuskava koostami</w:t>
      </w:r>
      <w:r w:rsidR="00D02875" w:rsidRPr="1A7F4F01">
        <w:rPr>
          <w:rFonts w:ascii="Times New Roman" w:eastAsia="Times New Roman" w:hAnsi="Times New Roman" w:cs="Times New Roman"/>
          <w:sz w:val="24"/>
          <w:szCs w:val="24"/>
        </w:rPr>
        <w:t>s</w:t>
      </w:r>
      <w:r w:rsidR="002D57C5" w:rsidRPr="1A7F4F01">
        <w:rPr>
          <w:rFonts w:ascii="Times New Roman" w:eastAsia="Times New Roman" w:hAnsi="Times New Roman" w:cs="Times New Roman"/>
          <w:sz w:val="24"/>
          <w:szCs w:val="24"/>
        </w:rPr>
        <w:t>e</w:t>
      </w:r>
      <w:r w:rsidR="00D02875" w:rsidRPr="1A7F4F01">
        <w:rPr>
          <w:rFonts w:ascii="Times New Roman" w:eastAsia="Times New Roman" w:hAnsi="Times New Roman" w:cs="Times New Roman"/>
          <w:sz w:val="24"/>
          <w:szCs w:val="24"/>
        </w:rPr>
        <w:t xml:space="preserve"> kohustuse</w:t>
      </w:r>
      <w:r w:rsidR="002D57C5" w:rsidRPr="1A7F4F01">
        <w:rPr>
          <w:rFonts w:ascii="Times New Roman" w:eastAsia="Times New Roman" w:hAnsi="Times New Roman" w:cs="Times New Roman"/>
          <w:sz w:val="24"/>
          <w:szCs w:val="24"/>
        </w:rPr>
        <w:t xml:space="preserve"> ning § </w:t>
      </w:r>
      <w:r w:rsidR="00C51196" w:rsidRPr="1A7F4F01">
        <w:rPr>
          <w:rFonts w:ascii="Times New Roman" w:eastAsia="Times New Roman" w:hAnsi="Times New Roman" w:cs="Times New Roman"/>
          <w:sz w:val="24"/>
          <w:szCs w:val="24"/>
        </w:rPr>
        <w:t>22</w:t>
      </w:r>
      <w:r w:rsidR="00C51196" w:rsidRPr="1A7F4F01">
        <w:rPr>
          <w:rFonts w:ascii="Times New Roman" w:eastAsia="Times New Roman" w:hAnsi="Times New Roman" w:cs="Times New Roman"/>
          <w:sz w:val="24"/>
          <w:szCs w:val="24"/>
          <w:vertAlign w:val="superscript"/>
        </w:rPr>
        <w:t>8</w:t>
      </w:r>
      <w:r w:rsidR="00D02875" w:rsidRPr="1A7F4F01">
        <w:rPr>
          <w:rFonts w:ascii="Times New Roman" w:eastAsia="Times New Roman" w:hAnsi="Times New Roman" w:cs="Times New Roman"/>
          <w:sz w:val="24"/>
          <w:szCs w:val="24"/>
          <w:vertAlign w:val="superscript"/>
        </w:rPr>
        <w:t xml:space="preserve"> </w:t>
      </w:r>
      <w:r w:rsidR="00D02875" w:rsidRPr="1A7F4F01">
        <w:rPr>
          <w:rFonts w:ascii="Times New Roman" w:eastAsia="Times New Roman" w:hAnsi="Times New Roman" w:cs="Times New Roman"/>
          <w:sz w:val="24"/>
          <w:szCs w:val="24"/>
        </w:rPr>
        <w:t>ehk</w:t>
      </w:r>
      <w:r w:rsidR="00D02875" w:rsidRPr="1A7F4F01">
        <w:rPr>
          <w:rFonts w:ascii="Times New Roman" w:eastAsia="Times New Roman" w:hAnsi="Times New Roman" w:cs="Times New Roman"/>
          <w:sz w:val="24"/>
          <w:szCs w:val="24"/>
          <w:vertAlign w:val="superscript"/>
        </w:rPr>
        <w:t xml:space="preserve"> </w:t>
      </w:r>
      <w:r w:rsidR="00D02875" w:rsidRPr="1A7F4F01">
        <w:rPr>
          <w:rFonts w:ascii="Times New Roman" w:eastAsia="Times New Roman" w:hAnsi="Times New Roman" w:cs="Times New Roman"/>
          <w:sz w:val="24"/>
          <w:szCs w:val="24"/>
        </w:rPr>
        <w:t>annetamise koostöölepingute ettepaneku kohustuse</w:t>
      </w:r>
      <w:r w:rsidR="00C51196" w:rsidRPr="1A7F4F01">
        <w:rPr>
          <w:rFonts w:ascii="Times New Roman" w:eastAsia="Times New Roman" w:hAnsi="Times New Roman" w:cs="Times New Roman"/>
          <w:sz w:val="24"/>
          <w:szCs w:val="24"/>
        </w:rPr>
        <w:t xml:space="preserve">) </w:t>
      </w:r>
      <w:r w:rsidR="00227319" w:rsidRPr="1A7F4F01">
        <w:rPr>
          <w:rFonts w:ascii="Times New Roman" w:eastAsia="Times New Roman" w:hAnsi="Times New Roman" w:cs="Times New Roman"/>
          <w:sz w:val="24"/>
          <w:szCs w:val="24"/>
        </w:rPr>
        <w:t xml:space="preserve">rikkumist. </w:t>
      </w:r>
    </w:p>
    <w:p w14:paraId="504D3BAF" w14:textId="77777777" w:rsidR="00D853EE" w:rsidRDefault="00D853EE" w:rsidP="1A7F4F01">
      <w:pPr>
        <w:spacing w:after="0" w:line="276" w:lineRule="auto"/>
        <w:jc w:val="both"/>
        <w:rPr>
          <w:rFonts w:ascii="Times New Roman" w:eastAsia="Times New Roman" w:hAnsi="Times New Roman" w:cs="Times New Roman"/>
          <w:sz w:val="24"/>
          <w:szCs w:val="24"/>
        </w:rPr>
      </w:pPr>
    </w:p>
    <w:p w14:paraId="75F4273D" w14:textId="4D270DCA" w:rsidR="004635C1" w:rsidRDefault="00F675C7" w:rsidP="1A7F4F01">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Lisaks muudetakse</w:t>
      </w:r>
      <w:r w:rsidR="002F2EF0">
        <w:rPr>
          <w:rFonts w:ascii="Times New Roman" w:eastAsia="Times New Roman" w:hAnsi="Times New Roman" w:cs="Times New Roman"/>
          <w:sz w:val="24"/>
          <w:szCs w:val="24"/>
        </w:rPr>
        <w:t xml:space="preserve"> lõikes 2</w:t>
      </w:r>
      <w:r>
        <w:rPr>
          <w:rFonts w:ascii="Times New Roman" w:eastAsia="Times New Roman" w:hAnsi="Times New Roman" w:cs="Times New Roman"/>
          <w:sz w:val="24"/>
          <w:szCs w:val="24"/>
        </w:rPr>
        <w:t xml:space="preserve"> juriidilise isiku rahatrahvi ülemmäära, seda suurendatakse seniselt 100 000 eurolt 200 000 euroni. Muudatuse eesmärk on tagada füüsilise ja juriidilise isiku vastutuse proportsionaalsus</w:t>
      </w:r>
      <w:r w:rsidR="00EF5EE9">
        <w:rPr>
          <w:rFonts w:ascii="Times New Roman" w:eastAsia="Times New Roman" w:hAnsi="Times New Roman" w:cs="Times New Roman"/>
          <w:sz w:val="24"/>
          <w:szCs w:val="24"/>
        </w:rPr>
        <w:t xml:space="preserve">, arvestades juba kehtivat füüsilise isiku </w:t>
      </w:r>
      <w:r w:rsidR="003602D5">
        <w:rPr>
          <w:rFonts w:ascii="Times New Roman" w:eastAsia="Times New Roman" w:hAnsi="Times New Roman" w:cs="Times New Roman"/>
          <w:sz w:val="24"/>
          <w:szCs w:val="24"/>
        </w:rPr>
        <w:t>maksimaalset võimalikku karistusmäära</w:t>
      </w:r>
      <w:r>
        <w:rPr>
          <w:rFonts w:ascii="Times New Roman" w:eastAsia="Times New Roman" w:hAnsi="Times New Roman" w:cs="Times New Roman"/>
          <w:sz w:val="24"/>
          <w:szCs w:val="24"/>
        </w:rPr>
        <w:t xml:space="preserve">. </w:t>
      </w:r>
      <w:r w:rsidR="003602D5" w:rsidRPr="1A7F4F01">
        <w:rPr>
          <w:rFonts w:ascii="Times New Roman" w:eastAsia="Times New Roman" w:hAnsi="Times New Roman" w:cs="Times New Roman"/>
          <w:sz w:val="24"/>
          <w:szCs w:val="24"/>
        </w:rPr>
        <w:t>Füüsilise ja juriidilise isiku sama teo eest ette nähtud karistusmäärad peaksid üldjuhul olema omavahel proportsioonis ning vastama karistusseadustiku üldosas kujunenud karistusraamidele. Muudatusega viiakse juriidilise isiku karistuse ülemmäär kooskõlla JäätS-is läbivalt kasutatava karistusmäärade suhtega.</w:t>
      </w:r>
    </w:p>
    <w:p w14:paraId="2799C7C6" w14:textId="77777777" w:rsidR="00D853EE" w:rsidRDefault="00D853EE" w:rsidP="1A7F4F01">
      <w:pPr>
        <w:spacing w:after="0" w:line="276" w:lineRule="auto"/>
        <w:jc w:val="both"/>
        <w:rPr>
          <w:rFonts w:ascii="Times New Roman" w:eastAsia="Times New Roman" w:hAnsi="Times New Roman" w:cs="Times New Roman"/>
          <w:sz w:val="24"/>
          <w:szCs w:val="24"/>
        </w:rPr>
      </w:pPr>
    </w:p>
    <w:p w14:paraId="7F4BE387" w14:textId="47A24DDE" w:rsidR="003602D5" w:rsidRDefault="003602D5" w:rsidP="1A7F4F01">
      <w:pPr>
        <w:spacing w:after="0" w:line="276" w:lineRule="auto"/>
        <w:jc w:val="both"/>
        <w:rPr>
          <w:rFonts w:ascii="Times New Roman" w:eastAsia="Times New Roman" w:hAnsi="Times New Roman" w:cs="Times New Roman"/>
          <w:sz w:val="24"/>
          <w:szCs w:val="24"/>
        </w:rPr>
      </w:pPr>
      <w:r w:rsidRPr="779E4499">
        <w:rPr>
          <w:rFonts w:ascii="Times New Roman" w:eastAsia="Times New Roman" w:hAnsi="Times New Roman" w:cs="Times New Roman"/>
          <w:sz w:val="24"/>
          <w:szCs w:val="24"/>
        </w:rPr>
        <w:t xml:space="preserve">Muudatus ei tähenda, et juriidilisele isikule määrataks rikkumise korral automaatselt senisest suurem rahatrahv. Tegemist on jäätmeseaduses sätestatud ülemmäära muutmisega, mille piires tuleb karistuse suuruse määramisel lähtuda konkreetse rikkumise asjaoludest ja karistuse individualiseerimise põhimõtetest. </w:t>
      </w:r>
      <w:r w:rsidR="00675226" w:rsidRPr="00675226">
        <w:rPr>
          <w:rFonts w:ascii="Times New Roman" w:eastAsia="Times New Roman" w:hAnsi="Times New Roman" w:cs="Times New Roman"/>
          <w:sz w:val="24"/>
          <w:szCs w:val="24"/>
        </w:rPr>
        <w:t xml:space="preserve">Rikkumise eest karistust mõistes </w:t>
      </w:r>
      <w:r w:rsidR="00675226">
        <w:rPr>
          <w:rFonts w:ascii="Times New Roman" w:eastAsia="Times New Roman" w:hAnsi="Times New Roman" w:cs="Times New Roman"/>
          <w:sz w:val="24"/>
          <w:szCs w:val="24"/>
        </w:rPr>
        <w:t>arvestatakse alati</w:t>
      </w:r>
      <w:r w:rsidR="00675226" w:rsidRPr="00675226">
        <w:rPr>
          <w:rFonts w:ascii="Times New Roman" w:eastAsia="Times New Roman" w:hAnsi="Times New Roman" w:cs="Times New Roman"/>
          <w:sz w:val="24"/>
          <w:szCs w:val="24"/>
        </w:rPr>
        <w:t xml:space="preserve"> konkreetseid asjaolusid: isiku süüd, kergendavaid ja raskendavaid asjaolusid, eri- ja üldpreventsiooni jne.</w:t>
      </w:r>
      <w:r w:rsidR="00675226">
        <w:rPr>
          <w:rFonts w:ascii="Times New Roman" w:eastAsia="Times New Roman" w:hAnsi="Times New Roman" w:cs="Times New Roman"/>
          <w:sz w:val="24"/>
          <w:szCs w:val="24"/>
        </w:rPr>
        <w:t xml:space="preserve"> </w:t>
      </w:r>
      <w:r w:rsidRPr="073CD1F7">
        <w:rPr>
          <w:rFonts w:ascii="Times New Roman" w:eastAsia="Times New Roman" w:hAnsi="Times New Roman" w:cs="Times New Roman"/>
          <w:sz w:val="24"/>
          <w:szCs w:val="24"/>
        </w:rPr>
        <w:t>200</w:t>
      </w:r>
      <w:r w:rsidRPr="779E4499">
        <w:rPr>
          <w:rFonts w:ascii="Times New Roman" w:eastAsia="Times New Roman" w:hAnsi="Times New Roman" w:cs="Times New Roman"/>
          <w:sz w:val="24"/>
          <w:szCs w:val="24"/>
        </w:rPr>
        <w:t xml:space="preserve"> 000 euro suurune ülemmäär võimaldab seega määrata karistuse, mis on ühelt poolt rikkumise raskusega ja teiselt poolt juriidilise isiku olemuse ning majandusliku suutlikkusega paremini kooskõlas</w:t>
      </w:r>
      <w:r w:rsidR="00675226">
        <w:rPr>
          <w:rFonts w:ascii="Times New Roman" w:eastAsia="Times New Roman" w:hAnsi="Times New Roman" w:cs="Times New Roman"/>
          <w:sz w:val="24"/>
          <w:szCs w:val="24"/>
        </w:rPr>
        <w:t>, kuid see ei tähenda ilmtingimata selliste rahatrahvide määramist</w:t>
      </w:r>
      <w:r w:rsidRPr="779E4499">
        <w:rPr>
          <w:rFonts w:ascii="Times New Roman" w:eastAsia="Times New Roman" w:hAnsi="Times New Roman" w:cs="Times New Roman"/>
          <w:sz w:val="24"/>
          <w:szCs w:val="24"/>
        </w:rPr>
        <w:t>.</w:t>
      </w:r>
    </w:p>
    <w:p w14:paraId="66323461" w14:textId="77777777" w:rsidR="002F2EF0" w:rsidRDefault="002F2EF0" w:rsidP="1A7F4F01">
      <w:pPr>
        <w:spacing w:after="0" w:line="276" w:lineRule="auto"/>
        <w:jc w:val="both"/>
        <w:rPr>
          <w:rFonts w:ascii="Times New Roman" w:eastAsia="Times New Roman" w:hAnsi="Times New Roman" w:cs="Times New Roman"/>
          <w:sz w:val="24"/>
          <w:szCs w:val="24"/>
        </w:rPr>
      </w:pPr>
    </w:p>
    <w:p w14:paraId="03587F4F" w14:textId="3C3C941D" w:rsidR="002F2EF0" w:rsidRDefault="002F2EF0" w:rsidP="1A7F4F01">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Sätte pealkirja ja lõike 1 muutmisel ei ole t</w:t>
      </w:r>
      <w:r w:rsidRPr="1A7F4F01">
        <w:rPr>
          <w:rFonts w:ascii="Times New Roman" w:eastAsia="Times New Roman" w:hAnsi="Times New Roman" w:cs="Times New Roman"/>
          <w:sz w:val="24"/>
          <w:szCs w:val="24"/>
        </w:rPr>
        <w:t xml:space="preserve">egemist sisulise muudatusega, kuna jäätmete tekke vältimise nõuete rikkumine on samas vastutussättes sisaldunud ka varem ning JäätS on juba sätestanud toidujäätmete tekke vältimise üldised kohustused § 21 lõike 2 punktis 6. Vastutus ei sõltu sellest, kas ettevõtja saavutab näiteks enda tegevuskavas seatud toidujäätmete vähendamise eesmärgi või kas annetamise tulemusena suureneb annetatud toidu kogus, vaid </w:t>
      </w:r>
      <w:r w:rsidRPr="1A7F4F01">
        <w:rPr>
          <w:rFonts w:ascii="Times New Roman" w:eastAsia="Times New Roman" w:hAnsi="Times New Roman" w:cs="Times New Roman"/>
          <w:sz w:val="24"/>
          <w:szCs w:val="24"/>
        </w:rPr>
        <w:lastRenderedPageBreak/>
        <w:t>sellest, kas seaduses sätestatud kohustused on nõuetekohaselt täidetud.</w:t>
      </w:r>
      <w:r>
        <w:rPr>
          <w:rFonts w:ascii="Times New Roman" w:eastAsia="Times New Roman" w:hAnsi="Times New Roman" w:cs="Times New Roman"/>
          <w:sz w:val="24"/>
          <w:szCs w:val="24"/>
        </w:rPr>
        <w:t xml:space="preserve"> Samuti ei sõltu ettevõtja vastutus riiklike sihtarvude saavutamisest. Järelevalves keskendutakse seaduses ettevõtjale seatud kohustuste täitmisele. Näiteks ar</w:t>
      </w:r>
      <w:r w:rsidRPr="00902FAC">
        <w:rPr>
          <w:rFonts w:ascii="Times New Roman" w:eastAsia="Times New Roman" w:hAnsi="Times New Roman" w:cs="Times New Roman"/>
          <w:sz w:val="24"/>
          <w:szCs w:val="24"/>
        </w:rPr>
        <w:t>vestuse pidamisel on võimalik kontrollida, kas ettevõtja peab arvestust toidujäätmete tekke ja annetatud toidu koguste üle ning kas arvestuse aluseks olevad andmed ja kasutatud meetod võimaldavad koguste kujunemist kontrollida.</w:t>
      </w:r>
      <w:r>
        <w:rPr>
          <w:rFonts w:ascii="Times New Roman" w:eastAsia="Times New Roman" w:hAnsi="Times New Roman" w:cs="Times New Roman"/>
          <w:sz w:val="24"/>
          <w:szCs w:val="24"/>
        </w:rPr>
        <w:t xml:space="preserve"> Kui arvestuse pidamine puudub, on tegemist rikkumisega. Samuti on rikkumine näiteks see, kui puudub tegevuskava toidujäätmete tekke vähendamiseks või pole tehtud annetamise koostöölepingu ettepanekut toidu ümberjaotamise organisatsioonile. </w:t>
      </w:r>
    </w:p>
    <w:p w14:paraId="5FA193D4" w14:textId="652249F7" w:rsidR="00BB4FC2" w:rsidRPr="007E08F1" w:rsidRDefault="00BB4FC2" w:rsidP="1A7F4F01">
      <w:pPr>
        <w:spacing w:after="0" w:line="276" w:lineRule="auto"/>
        <w:jc w:val="both"/>
      </w:pPr>
    </w:p>
    <w:p w14:paraId="46BB4309" w14:textId="3498563B" w:rsidR="0E44EE86" w:rsidRDefault="0E44EE86" w:rsidP="1A7F4F01">
      <w:pPr>
        <w:spacing w:after="0" w:line="276" w:lineRule="auto"/>
        <w:jc w:val="both"/>
        <w:rPr>
          <w:rFonts w:ascii="Times New Roman" w:eastAsia="Times New Roman" w:hAnsi="Times New Roman" w:cs="Times New Roman"/>
          <w:sz w:val="24"/>
          <w:szCs w:val="24"/>
        </w:rPr>
      </w:pPr>
    </w:p>
    <w:p w14:paraId="3E4C53E2" w14:textId="4AFBB835" w:rsidR="387013DC" w:rsidRDefault="387013DC" w:rsidP="1A7F4F01">
      <w:pPr>
        <w:spacing w:after="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b/>
          <w:bCs/>
          <w:sz w:val="24"/>
          <w:szCs w:val="24"/>
        </w:rPr>
        <w:t>JäätS § 120</w:t>
      </w:r>
      <w:r w:rsidRPr="1A7F4F01">
        <w:rPr>
          <w:rFonts w:ascii="Times New Roman" w:eastAsia="Times New Roman" w:hAnsi="Times New Roman" w:cs="Times New Roman"/>
          <w:b/>
          <w:bCs/>
          <w:sz w:val="24"/>
          <w:szCs w:val="24"/>
          <w:vertAlign w:val="superscript"/>
        </w:rPr>
        <w:t>7</w:t>
      </w:r>
      <w:r w:rsidRPr="1A7F4F01">
        <w:rPr>
          <w:rFonts w:ascii="Times New Roman" w:eastAsia="Times New Roman" w:hAnsi="Times New Roman" w:cs="Times New Roman"/>
          <w:b/>
          <w:bCs/>
          <w:sz w:val="24"/>
          <w:szCs w:val="24"/>
        </w:rPr>
        <w:t xml:space="preserve"> lg 2 (muutmine)</w:t>
      </w:r>
    </w:p>
    <w:p w14:paraId="40717671" w14:textId="57894A19" w:rsidR="029865DE" w:rsidRDefault="029865DE" w:rsidP="1A7F4F01">
      <w:pPr>
        <w:spacing w:after="0" w:line="276" w:lineRule="auto"/>
        <w:jc w:val="both"/>
        <w:rPr>
          <w:rFonts w:ascii="Times New Roman" w:eastAsia="Times New Roman" w:hAnsi="Times New Roman" w:cs="Times New Roman"/>
          <w:sz w:val="24"/>
          <w:szCs w:val="24"/>
        </w:rPr>
      </w:pPr>
      <w:r w:rsidRPr="024D185A">
        <w:rPr>
          <w:rFonts w:ascii="Times New Roman" w:eastAsia="Times New Roman" w:hAnsi="Times New Roman" w:cs="Times New Roman"/>
          <w:sz w:val="24"/>
          <w:szCs w:val="24"/>
        </w:rPr>
        <w:t>JäätS § 120</w:t>
      </w:r>
      <w:r w:rsidRPr="024D185A">
        <w:rPr>
          <w:rFonts w:ascii="Times New Roman" w:eastAsia="Times New Roman" w:hAnsi="Times New Roman" w:cs="Times New Roman"/>
          <w:sz w:val="24"/>
          <w:szCs w:val="24"/>
          <w:vertAlign w:val="superscript"/>
        </w:rPr>
        <w:t>7</w:t>
      </w:r>
      <w:r w:rsidRPr="024D185A">
        <w:rPr>
          <w:rFonts w:ascii="Times New Roman" w:eastAsia="Times New Roman" w:hAnsi="Times New Roman" w:cs="Times New Roman"/>
          <w:sz w:val="24"/>
          <w:szCs w:val="24"/>
        </w:rPr>
        <w:t xml:space="preserve"> lõikes 2 sätestatud juriidilise isiku rahatrahvi ülemmäära suurendatakse seniselt 20 000 eurolt </w:t>
      </w:r>
      <w:r w:rsidR="7A12597E" w:rsidRPr="073CD1F7">
        <w:rPr>
          <w:rFonts w:ascii="Times New Roman" w:eastAsia="Times New Roman" w:hAnsi="Times New Roman" w:cs="Times New Roman"/>
          <w:sz w:val="24"/>
          <w:szCs w:val="24"/>
        </w:rPr>
        <w:t>2</w:t>
      </w:r>
      <w:r w:rsidRPr="073CD1F7">
        <w:rPr>
          <w:rFonts w:ascii="Times New Roman" w:eastAsia="Times New Roman" w:hAnsi="Times New Roman" w:cs="Times New Roman"/>
          <w:sz w:val="24"/>
          <w:szCs w:val="24"/>
        </w:rPr>
        <w:t>00</w:t>
      </w:r>
      <w:r w:rsidRPr="024D185A">
        <w:rPr>
          <w:rFonts w:ascii="Times New Roman" w:eastAsia="Times New Roman" w:hAnsi="Times New Roman" w:cs="Times New Roman"/>
          <w:sz w:val="24"/>
          <w:szCs w:val="24"/>
        </w:rPr>
        <w:t xml:space="preserve"> 000 euroni. Muudatuse eesmärk on tagada füüsilise ja juriidilise isiku vastutuse proportsionaalsus ning võimaldada kohaliku omavalitsuse üksuse jäätmehoolduseeskirja nõuete rikkumise eest määrata rikkumise raskusele ja toimepanija olemusele vastav tõhus karistus.</w:t>
      </w:r>
    </w:p>
    <w:p w14:paraId="0D0B13BB" w14:textId="16171069" w:rsidR="00EF1876" w:rsidRDefault="00EF1876" w:rsidP="1A7F4F01">
      <w:pPr>
        <w:spacing w:after="0" w:line="276" w:lineRule="auto"/>
        <w:jc w:val="both"/>
        <w:rPr>
          <w:rFonts w:ascii="Times New Roman" w:eastAsia="Times New Roman" w:hAnsi="Times New Roman" w:cs="Times New Roman"/>
          <w:sz w:val="24"/>
          <w:szCs w:val="24"/>
        </w:rPr>
      </w:pPr>
    </w:p>
    <w:p w14:paraId="6EBD8A6C" w14:textId="6DA59138" w:rsidR="6BA152AD" w:rsidRDefault="6BA152A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F</w:t>
      </w:r>
      <w:r w:rsidR="029865DE" w:rsidRPr="1A7F4F01">
        <w:rPr>
          <w:rFonts w:ascii="Times New Roman" w:eastAsia="Times New Roman" w:hAnsi="Times New Roman" w:cs="Times New Roman"/>
          <w:sz w:val="24"/>
          <w:szCs w:val="24"/>
        </w:rPr>
        <w:t>üüsilise ja juriidilise isiku sama teo eest ette nähtud karistusmäärad peaksid üldjuhul olema omavahel proportsioonis ning vastama karistusseadustiku üldosas kujunenud karistusraamidele. Kehtiva § 120</w:t>
      </w:r>
      <w:r w:rsidR="029865DE" w:rsidRPr="1A7F4F01">
        <w:rPr>
          <w:rFonts w:ascii="Times New Roman" w:eastAsia="Times New Roman" w:hAnsi="Times New Roman" w:cs="Times New Roman"/>
          <w:sz w:val="24"/>
          <w:szCs w:val="24"/>
          <w:vertAlign w:val="superscript"/>
        </w:rPr>
        <w:t>7</w:t>
      </w:r>
      <w:r w:rsidR="029865DE" w:rsidRPr="1A7F4F01">
        <w:rPr>
          <w:rFonts w:ascii="Times New Roman" w:eastAsia="Times New Roman" w:hAnsi="Times New Roman" w:cs="Times New Roman"/>
          <w:sz w:val="24"/>
          <w:szCs w:val="24"/>
        </w:rPr>
        <w:t xml:space="preserve"> puhul ei ole senine 20 000 euro suurune juriidilise isiku rahatrahvi ülemmäär sellise proportsiooniga kooskõlas. Muudatusega viiakse juriidilise isiku karistuse ülemmäär kooskõlla JäätS-is läbivalt kasutatava karistusmäärade suhtega.</w:t>
      </w:r>
    </w:p>
    <w:p w14:paraId="2D1358FD" w14:textId="77777777" w:rsidR="00EF1876" w:rsidRDefault="00EF1876" w:rsidP="1A7F4F01">
      <w:pPr>
        <w:spacing w:after="0" w:line="276" w:lineRule="auto"/>
        <w:jc w:val="both"/>
        <w:rPr>
          <w:rFonts w:ascii="Times New Roman" w:eastAsia="Times New Roman" w:hAnsi="Times New Roman" w:cs="Times New Roman"/>
          <w:sz w:val="24"/>
          <w:szCs w:val="24"/>
        </w:rPr>
      </w:pPr>
    </w:p>
    <w:p w14:paraId="4FCB06D3" w14:textId="2E98C29E" w:rsidR="029865DE" w:rsidRDefault="029865DE"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Karistusmäära suurendamine on põhjendatud ka seetõttu, et juriidilise isiku puhul peab rahatrahvi ülemmäär võimaldama arvestada rikkumise toimepanija majandusliku võimekuse ja tegevuse ulatusega. Senine 20 000 euro suurune ülemmäär võib suurema majandusliku võimekusega juriidilise isiku puhul jääda rikkumise raskusega võrreldes ebapiisavaks ega pruugi täita karistuse ennetavat ja mõjutavat eesmärki. Samuti võib liiga madal ülemmäär vähendada karistuse tegelikku mõju olukorras, kus jäätmehoolduseeskirja nõuete rikkumine on juriidilise isiku majandusliku tegevusega seotud.</w:t>
      </w:r>
    </w:p>
    <w:p w14:paraId="2973D426" w14:textId="77777777" w:rsidR="00EF1876" w:rsidRDefault="00EF1876" w:rsidP="1A7F4F01">
      <w:pPr>
        <w:spacing w:after="0" w:line="276" w:lineRule="auto"/>
        <w:jc w:val="both"/>
        <w:rPr>
          <w:rFonts w:ascii="Times New Roman" w:eastAsia="Times New Roman" w:hAnsi="Times New Roman" w:cs="Times New Roman"/>
          <w:sz w:val="24"/>
          <w:szCs w:val="24"/>
        </w:rPr>
      </w:pPr>
    </w:p>
    <w:p w14:paraId="35A64BB2" w14:textId="0FC9D165" w:rsidR="029865DE" w:rsidRDefault="665CE803" w:rsidP="1A7F4F01">
      <w:pPr>
        <w:spacing w:after="0" w:line="276" w:lineRule="auto"/>
        <w:jc w:val="both"/>
        <w:rPr>
          <w:rFonts w:ascii="Times New Roman" w:eastAsia="Times New Roman" w:hAnsi="Times New Roman" w:cs="Times New Roman"/>
          <w:sz w:val="24"/>
          <w:szCs w:val="24"/>
        </w:rPr>
      </w:pPr>
      <w:r w:rsidRPr="779E4499">
        <w:rPr>
          <w:rFonts w:ascii="Times New Roman" w:eastAsia="Times New Roman" w:hAnsi="Times New Roman" w:cs="Times New Roman"/>
          <w:sz w:val="24"/>
          <w:szCs w:val="24"/>
        </w:rPr>
        <w:t xml:space="preserve">Muudatus ei tähenda, et juriidilisele isikule määrataks rikkumise korral automaatselt senisest suurem rahatrahv. Tegemist on </w:t>
      </w:r>
      <w:r w:rsidR="33502F4B" w:rsidRPr="779E4499">
        <w:rPr>
          <w:rFonts w:ascii="Times New Roman" w:eastAsia="Times New Roman" w:hAnsi="Times New Roman" w:cs="Times New Roman"/>
          <w:sz w:val="24"/>
          <w:szCs w:val="24"/>
        </w:rPr>
        <w:t>jäätmeseaduse</w:t>
      </w:r>
      <w:r w:rsidRPr="779E4499">
        <w:rPr>
          <w:rFonts w:ascii="Times New Roman" w:eastAsia="Times New Roman" w:hAnsi="Times New Roman" w:cs="Times New Roman"/>
          <w:sz w:val="24"/>
          <w:szCs w:val="24"/>
        </w:rPr>
        <w:t xml:space="preserve">s sätestatud ülemmäära muutmisega, mille piires tuleb karistuse suuruse määramisel lähtuda konkreetse rikkumise asjaoludest ja karistuse individualiseerimise põhimõtetest. </w:t>
      </w:r>
      <w:r w:rsidR="4BF2C3E8" w:rsidRPr="073CD1F7">
        <w:rPr>
          <w:rFonts w:ascii="Times New Roman" w:eastAsia="Times New Roman" w:hAnsi="Times New Roman" w:cs="Times New Roman"/>
          <w:sz w:val="24"/>
          <w:szCs w:val="24"/>
        </w:rPr>
        <w:t>2</w:t>
      </w:r>
      <w:r w:rsidRPr="073CD1F7">
        <w:rPr>
          <w:rFonts w:ascii="Times New Roman" w:eastAsia="Times New Roman" w:hAnsi="Times New Roman" w:cs="Times New Roman"/>
          <w:sz w:val="24"/>
          <w:szCs w:val="24"/>
        </w:rPr>
        <w:t>00</w:t>
      </w:r>
      <w:r w:rsidRPr="779E4499">
        <w:rPr>
          <w:rFonts w:ascii="Times New Roman" w:eastAsia="Times New Roman" w:hAnsi="Times New Roman" w:cs="Times New Roman"/>
          <w:sz w:val="24"/>
          <w:szCs w:val="24"/>
        </w:rPr>
        <w:t xml:space="preserve"> 000 euro suurune ülemmäär võimaldab seega määrata karistuse, mis on ühelt poolt rikkumise raskusega ja teiselt poolt juriidilise isiku olemuse ning majandusliku suutlikkusega paremini kooskõlas.</w:t>
      </w:r>
    </w:p>
    <w:p w14:paraId="26DF0D3D" w14:textId="77777777" w:rsidR="00EF1876" w:rsidRDefault="00EF1876" w:rsidP="1A7F4F01">
      <w:pPr>
        <w:spacing w:after="0" w:line="276" w:lineRule="auto"/>
        <w:jc w:val="both"/>
        <w:rPr>
          <w:rFonts w:ascii="Times New Roman" w:eastAsia="Times New Roman" w:hAnsi="Times New Roman" w:cs="Times New Roman"/>
          <w:sz w:val="24"/>
          <w:szCs w:val="24"/>
        </w:rPr>
      </w:pPr>
    </w:p>
    <w:p w14:paraId="10BB8F69" w14:textId="5C7A23FA" w:rsidR="7EBF1595" w:rsidRDefault="02CFB3D2" w:rsidP="1A7F4F01">
      <w:pPr>
        <w:spacing w:after="0" w:line="276" w:lineRule="auto"/>
        <w:jc w:val="both"/>
        <w:rPr>
          <w:rFonts w:ascii="Times New Roman" w:eastAsia="Times New Roman" w:hAnsi="Times New Roman" w:cs="Times New Roman"/>
          <w:sz w:val="24"/>
          <w:szCs w:val="24"/>
        </w:rPr>
      </w:pPr>
      <w:r w:rsidRPr="779E4499">
        <w:rPr>
          <w:rFonts w:ascii="Times New Roman" w:eastAsia="Times New Roman" w:hAnsi="Times New Roman" w:cs="Times New Roman"/>
          <w:sz w:val="24"/>
          <w:szCs w:val="24"/>
        </w:rPr>
        <w:t>S</w:t>
      </w:r>
      <w:r w:rsidR="665CE803" w:rsidRPr="779E4499">
        <w:rPr>
          <w:rFonts w:ascii="Times New Roman" w:eastAsia="Times New Roman" w:hAnsi="Times New Roman" w:cs="Times New Roman"/>
          <w:sz w:val="24"/>
          <w:szCs w:val="24"/>
        </w:rPr>
        <w:t>ama teo eest füüsilisele ja juriidilisele isikule ette nähtud karistusmäärad peavad üldjuhul olema omavahel proportsioonis. Arvestades, et JäätS § 120</w:t>
      </w:r>
      <w:r w:rsidR="665CE803" w:rsidRPr="779E4499">
        <w:rPr>
          <w:rFonts w:ascii="Times New Roman" w:eastAsia="Times New Roman" w:hAnsi="Times New Roman" w:cs="Times New Roman"/>
          <w:sz w:val="24"/>
          <w:szCs w:val="24"/>
          <w:vertAlign w:val="superscript"/>
        </w:rPr>
        <w:t>7</w:t>
      </w:r>
      <w:r w:rsidR="665CE803" w:rsidRPr="779E4499">
        <w:rPr>
          <w:rFonts w:ascii="Times New Roman" w:eastAsia="Times New Roman" w:hAnsi="Times New Roman" w:cs="Times New Roman"/>
          <w:sz w:val="24"/>
          <w:szCs w:val="24"/>
        </w:rPr>
        <w:t xml:space="preserve"> lõike 1 kohaselt on füüsilise isiku rahatrahvi ülemmäär 200 trahviühikut, on juriidilise isiku rahatrahvi ülemmääraks põhjendatud sätestada </w:t>
      </w:r>
      <w:r w:rsidR="7A0E74D8" w:rsidRPr="073CD1F7">
        <w:rPr>
          <w:rFonts w:ascii="Times New Roman" w:eastAsia="Times New Roman" w:hAnsi="Times New Roman" w:cs="Times New Roman"/>
          <w:sz w:val="24"/>
          <w:szCs w:val="24"/>
        </w:rPr>
        <w:t>2</w:t>
      </w:r>
      <w:r w:rsidR="665CE803" w:rsidRPr="073CD1F7">
        <w:rPr>
          <w:rFonts w:ascii="Times New Roman" w:eastAsia="Times New Roman" w:hAnsi="Times New Roman" w:cs="Times New Roman"/>
          <w:sz w:val="24"/>
          <w:szCs w:val="24"/>
        </w:rPr>
        <w:t>00</w:t>
      </w:r>
      <w:r w:rsidR="665CE803" w:rsidRPr="779E4499">
        <w:rPr>
          <w:rFonts w:ascii="Times New Roman" w:eastAsia="Times New Roman" w:hAnsi="Times New Roman" w:cs="Times New Roman"/>
          <w:sz w:val="24"/>
          <w:szCs w:val="24"/>
        </w:rPr>
        <w:t xml:space="preserve"> 000 eurot.</w:t>
      </w:r>
    </w:p>
    <w:p w14:paraId="3400BF16" w14:textId="77777777" w:rsidR="00EF1876" w:rsidRDefault="00EF1876" w:rsidP="1A7F4F01">
      <w:pPr>
        <w:spacing w:after="0" w:line="276" w:lineRule="auto"/>
        <w:jc w:val="both"/>
        <w:rPr>
          <w:rFonts w:ascii="Times New Roman" w:eastAsia="Times New Roman" w:hAnsi="Times New Roman" w:cs="Times New Roman"/>
          <w:sz w:val="24"/>
          <w:szCs w:val="24"/>
        </w:rPr>
      </w:pPr>
    </w:p>
    <w:p w14:paraId="3233C2BA" w14:textId="6E035AAC" w:rsidR="0E44EE86" w:rsidRDefault="029865DE"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lastRenderedPageBreak/>
        <w:t>Muudatusega kõrvaldatakse kehtivas õiguses esinev ebaproportsionaalsus ning tagatakse § 120</w:t>
      </w:r>
      <w:r w:rsidRPr="1A7F4F01">
        <w:rPr>
          <w:rFonts w:ascii="Times New Roman" w:eastAsia="Times New Roman" w:hAnsi="Times New Roman" w:cs="Times New Roman"/>
          <w:sz w:val="24"/>
          <w:szCs w:val="24"/>
          <w:vertAlign w:val="superscript"/>
        </w:rPr>
        <w:t>7</w:t>
      </w:r>
      <w:r w:rsidRPr="1A7F4F01">
        <w:rPr>
          <w:rFonts w:ascii="Times New Roman" w:eastAsia="Times New Roman" w:hAnsi="Times New Roman" w:cs="Times New Roman"/>
          <w:sz w:val="24"/>
          <w:szCs w:val="24"/>
        </w:rPr>
        <w:t xml:space="preserve"> alusel rakendatava juriidilise isiku karistusraami kooskõla JäätS-i teiste samalaadsete väärtegude eest ette nähtud karistusmääradega.</w:t>
      </w:r>
    </w:p>
    <w:p w14:paraId="5D0CA3D6" w14:textId="77777777" w:rsidR="00B977DF" w:rsidRDefault="00B977DF" w:rsidP="1A7F4F01">
      <w:pPr>
        <w:spacing w:after="0" w:line="276" w:lineRule="auto"/>
        <w:jc w:val="both"/>
        <w:rPr>
          <w:rFonts w:ascii="Times New Roman" w:eastAsia="Times New Roman" w:hAnsi="Times New Roman" w:cs="Times New Roman"/>
          <w:b/>
          <w:bCs/>
          <w:sz w:val="24"/>
          <w:szCs w:val="24"/>
        </w:rPr>
      </w:pPr>
    </w:p>
    <w:p w14:paraId="7547043D" w14:textId="3B940EEE" w:rsidR="30A32AF5" w:rsidRDefault="00CA1E7E" w:rsidP="1A7F4F01">
      <w:pPr>
        <w:spacing w:after="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b/>
          <w:bCs/>
          <w:sz w:val="24"/>
          <w:szCs w:val="24"/>
        </w:rPr>
        <w:t>JäätSi</w:t>
      </w:r>
      <w:r w:rsidR="2DF5A3A8" w:rsidRPr="1A7F4F01">
        <w:rPr>
          <w:rFonts w:ascii="Times New Roman" w:eastAsia="Times New Roman" w:hAnsi="Times New Roman" w:cs="Times New Roman"/>
          <w:b/>
          <w:bCs/>
          <w:sz w:val="24"/>
          <w:szCs w:val="24"/>
        </w:rPr>
        <w:t xml:space="preserve"> § 120⁸</w:t>
      </w:r>
      <w:r w:rsidR="29B53CBA" w:rsidRPr="1A7F4F01">
        <w:rPr>
          <w:rFonts w:ascii="Times New Roman" w:eastAsia="Times New Roman" w:hAnsi="Times New Roman" w:cs="Times New Roman"/>
          <w:b/>
          <w:bCs/>
          <w:sz w:val="24"/>
          <w:szCs w:val="24"/>
        </w:rPr>
        <w:t xml:space="preserve"> (uus </w:t>
      </w:r>
      <w:r w:rsidR="00B977DF" w:rsidRPr="1A7F4F01">
        <w:rPr>
          <w:rFonts w:ascii="Times New Roman" w:eastAsia="Times New Roman" w:hAnsi="Times New Roman" w:cs="Times New Roman"/>
          <w:b/>
          <w:bCs/>
          <w:sz w:val="24"/>
          <w:szCs w:val="24"/>
        </w:rPr>
        <w:t>paragrahv</w:t>
      </w:r>
      <w:r w:rsidR="29B53CBA" w:rsidRPr="1A7F4F01">
        <w:rPr>
          <w:rFonts w:ascii="Times New Roman" w:eastAsia="Times New Roman" w:hAnsi="Times New Roman" w:cs="Times New Roman"/>
          <w:b/>
          <w:bCs/>
          <w:sz w:val="24"/>
          <w:szCs w:val="24"/>
        </w:rPr>
        <w:t>)</w:t>
      </w:r>
    </w:p>
    <w:p w14:paraId="69FDB26A" w14:textId="1242683D" w:rsidR="30A32AF5" w:rsidRDefault="002F5F49"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P</w:t>
      </w:r>
      <w:r w:rsidR="00B977DF" w:rsidRPr="1A7F4F01">
        <w:rPr>
          <w:rFonts w:ascii="Times New Roman" w:eastAsia="Times New Roman" w:hAnsi="Times New Roman" w:cs="Times New Roman"/>
          <w:sz w:val="24"/>
          <w:szCs w:val="24"/>
        </w:rPr>
        <w:t xml:space="preserve">aragrahvis </w:t>
      </w:r>
      <w:r w:rsidRPr="1A7F4F01">
        <w:rPr>
          <w:rFonts w:ascii="Times New Roman" w:eastAsia="Times New Roman" w:hAnsi="Times New Roman" w:cs="Times New Roman"/>
          <w:sz w:val="24"/>
          <w:szCs w:val="24"/>
        </w:rPr>
        <w:t>120⁸</w:t>
      </w:r>
      <w:r w:rsidRPr="1A7F4F01">
        <w:rPr>
          <w:rFonts w:ascii="Times New Roman" w:eastAsia="Times New Roman" w:hAnsi="Times New Roman" w:cs="Times New Roman"/>
          <w:b/>
          <w:bCs/>
          <w:sz w:val="24"/>
          <w:szCs w:val="24"/>
        </w:rPr>
        <w:t xml:space="preserve"> </w:t>
      </w:r>
      <w:r w:rsidR="00B977DF" w:rsidRPr="1A7F4F01">
        <w:rPr>
          <w:rFonts w:ascii="Times New Roman" w:eastAsia="Times New Roman" w:hAnsi="Times New Roman" w:cs="Times New Roman"/>
          <w:sz w:val="24"/>
          <w:szCs w:val="24"/>
        </w:rPr>
        <w:t>sätestatakse</w:t>
      </w:r>
      <w:r w:rsidR="2DF5A3A8" w:rsidRPr="1A7F4F01">
        <w:rPr>
          <w:rFonts w:ascii="Times New Roman" w:eastAsia="Times New Roman" w:hAnsi="Times New Roman" w:cs="Times New Roman"/>
          <w:sz w:val="24"/>
          <w:szCs w:val="24"/>
        </w:rPr>
        <w:t xml:space="preserve"> vastutus korduskasutuskõlblikuks hinnatud kasutatud </w:t>
      </w:r>
      <w:r w:rsidR="2DF5A3A8" w:rsidRPr="073CD1F7">
        <w:rPr>
          <w:rFonts w:ascii="Times New Roman" w:eastAsia="Times New Roman" w:hAnsi="Times New Roman" w:cs="Times New Roman"/>
          <w:sz w:val="24"/>
          <w:szCs w:val="24"/>
        </w:rPr>
        <w:t>tekstiiltoodete</w:t>
      </w:r>
      <w:r w:rsidR="2DF5A3A8" w:rsidRPr="1A7F4F01">
        <w:rPr>
          <w:rFonts w:ascii="Times New Roman" w:eastAsia="Times New Roman" w:hAnsi="Times New Roman" w:cs="Times New Roman"/>
          <w:sz w:val="24"/>
          <w:szCs w:val="24"/>
        </w:rPr>
        <w:t xml:space="preserve"> riikidevahelise veo nõuete rikkumise eest. Sätte eesmärk on vältida olukordi, kus korduskasutuskõlbliku kauba nime all</w:t>
      </w:r>
      <w:r w:rsidR="00B977DF" w:rsidRPr="1A7F4F01">
        <w:rPr>
          <w:rFonts w:ascii="Times New Roman" w:eastAsia="Times New Roman" w:hAnsi="Times New Roman" w:cs="Times New Roman"/>
          <w:sz w:val="24"/>
          <w:szCs w:val="24"/>
        </w:rPr>
        <w:t xml:space="preserve"> veetakse </w:t>
      </w:r>
      <w:r w:rsidR="2DF5A3A8" w:rsidRPr="1A7F4F01">
        <w:rPr>
          <w:rFonts w:ascii="Times New Roman" w:eastAsia="Times New Roman" w:hAnsi="Times New Roman" w:cs="Times New Roman"/>
          <w:sz w:val="24"/>
          <w:szCs w:val="24"/>
        </w:rPr>
        <w:t>tegelikult jäätme</w:t>
      </w:r>
      <w:r w:rsidR="00B977DF" w:rsidRPr="1A7F4F01">
        <w:rPr>
          <w:rFonts w:ascii="Times New Roman" w:eastAsia="Times New Roman" w:hAnsi="Times New Roman" w:cs="Times New Roman"/>
          <w:sz w:val="24"/>
          <w:szCs w:val="24"/>
        </w:rPr>
        <w:t>id</w:t>
      </w:r>
      <w:r w:rsidR="2DF5A3A8" w:rsidRPr="1A7F4F01">
        <w:rPr>
          <w:rFonts w:ascii="Times New Roman" w:eastAsia="Times New Roman" w:hAnsi="Times New Roman" w:cs="Times New Roman"/>
          <w:sz w:val="24"/>
          <w:szCs w:val="24"/>
        </w:rPr>
        <w:t xml:space="preserve"> ning püütakse kõrvale hoida jäätmesaadetistele kehtestatud nõuete</w:t>
      </w:r>
      <w:r w:rsidR="6DA5623F" w:rsidRPr="1A7F4F01">
        <w:rPr>
          <w:rFonts w:ascii="Times New Roman" w:eastAsia="Times New Roman" w:hAnsi="Times New Roman" w:cs="Times New Roman"/>
          <w:sz w:val="24"/>
          <w:szCs w:val="24"/>
        </w:rPr>
        <w:t xml:space="preserve"> täitmisest</w:t>
      </w:r>
      <w:r w:rsidR="2DF5A3A8" w:rsidRPr="1A7F4F01">
        <w:rPr>
          <w:rFonts w:ascii="Times New Roman" w:eastAsia="Times New Roman" w:hAnsi="Times New Roman" w:cs="Times New Roman"/>
          <w:sz w:val="24"/>
          <w:szCs w:val="24"/>
        </w:rPr>
        <w:t xml:space="preserve">. </w:t>
      </w:r>
      <w:r w:rsidR="1FE4A845" w:rsidRPr="1A7F4F01">
        <w:rPr>
          <w:rFonts w:ascii="Times New Roman" w:eastAsia="Times New Roman" w:hAnsi="Times New Roman" w:cs="Times New Roman"/>
          <w:sz w:val="24"/>
          <w:szCs w:val="24"/>
        </w:rPr>
        <w:t xml:space="preserve">Lisatavate nõuete eesmärk on selgelt eristada </w:t>
      </w:r>
      <w:r w:rsidR="44DE8B49" w:rsidRPr="073CD1F7">
        <w:rPr>
          <w:rFonts w:ascii="Times New Roman" w:eastAsia="Times New Roman" w:hAnsi="Times New Roman" w:cs="Times New Roman"/>
          <w:sz w:val="24"/>
          <w:szCs w:val="24"/>
        </w:rPr>
        <w:t>korduskasutuskõlbulikuks hinnatud</w:t>
      </w:r>
      <w:r w:rsidR="1FE4A845" w:rsidRPr="073CD1F7">
        <w:rPr>
          <w:rFonts w:ascii="Times New Roman" w:eastAsia="Times New Roman" w:hAnsi="Times New Roman" w:cs="Times New Roman"/>
          <w:sz w:val="24"/>
          <w:szCs w:val="24"/>
        </w:rPr>
        <w:t xml:space="preserve"> </w:t>
      </w:r>
      <w:r w:rsidR="1FE4A845" w:rsidRPr="1A7F4F01">
        <w:rPr>
          <w:rFonts w:ascii="Times New Roman" w:eastAsia="Times New Roman" w:hAnsi="Times New Roman" w:cs="Times New Roman"/>
          <w:sz w:val="24"/>
          <w:szCs w:val="24"/>
        </w:rPr>
        <w:t xml:space="preserve">kasutatud </w:t>
      </w:r>
      <w:r w:rsidR="1FE4A845" w:rsidRPr="073CD1F7">
        <w:rPr>
          <w:rFonts w:ascii="Times New Roman" w:eastAsia="Times New Roman" w:hAnsi="Times New Roman" w:cs="Times New Roman"/>
          <w:sz w:val="24"/>
          <w:szCs w:val="24"/>
        </w:rPr>
        <w:t>tekstiil</w:t>
      </w:r>
      <w:r w:rsidR="600E11A8" w:rsidRPr="073CD1F7">
        <w:rPr>
          <w:rFonts w:ascii="Times New Roman" w:eastAsia="Times New Roman" w:hAnsi="Times New Roman" w:cs="Times New Roman"/>
          <w:sz w:val="24"/>
          <w:szCs w:val="24"/>
        </w:rPr>
        <w:t>tooteid</w:t>
      </w:r>
      <w:r w:rsidR="1FE4A845" w:rsidRPr="1A7F4F01">
        <w:rPr>
          <w:rFonts w:ascii="Times New Roman" w:eastAsia="Times New Roman" w:hAnsi="Times New Roman" w:cs="Times New Roman"/>
          <w:sz w:val="24"/>
          <w:szCs w:val="24"/>
        </w:rPr>
        <w:t xml:space="preserve"> ja </w:t>
      </w:r>
      <w:r w:rsidR="604BA086" w:rsidRPr="073CD1F7">
        <w:rPr>
          <w:rFonts w:ascii="Times New Roman" w:eastAsia="Times New Roman" w:hAnsi="Times New Roman" w:cs="Times New Roman"/>
          <w:sz w:val="24"/>
          <w:szCs w:val="24"/>
        </w:rPr>
        <w:t>tekstiili</w:t>
      </w:r>
      <w:r w:rsidR="1FE4A845" w:rsidRPr="073CD1F7">
        <w:rPr>
          <w:rFonts w:ascii="Times New Roman" w:eastAsia="Times New Roman" w:hAnsi="Times New Roman" w:cs="Times New Roman"/>
          <w:sz w:val="24"/>
          <w:szCs w:val="24"/>
        </w:rPr>
        <w:t>jäätmeid.</w:t>
      </w:r>
      <w:r w:rsidR="2DF5A3A8" w:rsidRPr="1A7F4F01">
        <w:rPr>
          <w:rFonts w:ascii="Times New Roman" w:eastAsia="Times New Roman" w:hAnsi="Times New Roman" w:cs="Times New Roman"/>
          <w:sz w:val="24"/>
          <w:szCs w:val="24"/>
        </w:rPr>
        <w:t xml:space="preserve"> Kui selgub, et tegemist on jäätmetega, on tegu jäätmete riikidevahelise veoga. Seetõttu võiksid ka § 120⁸ vastutussätte karistusmäärad olla samad</w:t>
      </w:r>
      <w:r w:rsidRPr="1A7F4F01">
        <w:rPr>
          <w:rFonts w:ascii="Times New Roman" w:eastAsia="Times New Roman" w:hAnsi="Times New Roman" w:cs="Times New Roman"/>
          <w:sz w:val="24"/>
          <w:szCs w:val="24"/>
        </w:rPr>
        <w:t>,</w:t>
      </w:r>
      <w:r w:rsidR="2DF5A3A8" w:rsidRPr="1A7F4F01">
        <w:rPr>
          <w:rFonts w:ascii="Times New Roman" w:eastAsia="Times New Roman" w:hAnsi="Times New Roman" w:cs="Times New Roman"/>
          <w:sz w:val="24"/>
          <w:szCs w:val="24"/>
        </w:rPr>
        <w:t xml:space="preserve"> nagu </w:t>
      </w:r>
      <w:r w:rsidRPr="1A7F4F01">
        <w:rPr>
          <w:rFonts w:ascii="Times New Roman" w:eastAsia="Times New Roman" w:hAnsi="Times New Roman" w:cs="Times New Roman"/>
          <w:sz w:val="24"/>
          <w:szCs w:val="24"/>
        </w:rPr>
        <w:t xml:space="preserve">on </w:t>
      </w:r>
      <w:r w:rsidR="2DF5A3A8" w:rsidRPr="1A7F4F01">
        <w:rPr>
          <w:rFonts w:ascii="Times New Roman" w:eastAsia="Times New Roman" w:hAnsi="Times New Roman" w:cs="Times New Roman"/>
          <w:sz w:val="24"/>
          <w:szCs w:val="24"/>
        </w:rPr>
        <w:t>riikidevahelise jäätmeveo nõuete rikkumise korral.</w:t>
      </w:r>
    </w:p>
    <w:p w14:paraId="7CEACCF1" w14:textId="77777777" w:rsidR="00EF1876" w:rsidRDefault="00EF1876" w:rsidP="1A7F4F01">
      <w:pPr>
        <w:spacing w:after="0" w:line="276" w:lineRule="auto"/>
        <w:jc w:val="both"/>
        <w:rPr>
          <w:rFonts w:ascii="Times New Roman" w:eastAsia="Times New Roman" w:hAnsi="Times New Roman" w:cs="Times New Roman"/>
          <w:sz w:val="24"/>
          <w:szCs w:val="24"/>
        </w:rPr>
      </w:pPr>
    </w:p>
    <w:p w14:paraId="03B4C31B" w14:textId="7B4F258E" w:rsidR="2DF5A3A8" w:rsidRDefault="002F5F49"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Sätte</w:t>
      </w:r>
      <w:r w:rsidR="2DF5A3A8" w:rsidRPr="1A7F4F01">
        <w:rPr>
          <w:rFonts w:ascii="Times New Roman" w:eastAsia="Times New Roman" w:hAnsi="Times New Roman" w:cs="Times New Roman"/>
          <w:sz w:val="24"/>
          <w:szCs w:val="24"/>
        </w:rPr>
        <w:t xml:space="preserve"> eesmärk on tagada, et korduskasutuskõlblikuks hinnatud </w:t>
      </w:r>
      <w:r w:rsidR="127CCA26" w:rsidRPr="073CD1F7">
        <w:rPr>
          <w:rFonts w:ascii="Times New Roman" w:eastAsia="Times New Roman" w:hAnsi="Times New Roman" w:cs="Times New Roman"/>
          <w:sz w:val="24"/>
          <w:szCs w:val="24"/>
        </w:rPr>
        <w:t>tekstiil</w:t>
      </w:r>
      <w:r w:rsidR="2DF5A3A8" w:rsidRPr="073CD1F7">
        <w:rPr>
          <w:rFonts w:ascii="Times New Roman" w:eastAsia="Times New Roman" w:hAnsi="Times New Roman" w:cs="Times New Roman"/>
          <w:sz w:val="24"/>
          <w:szCs w:val="24"/>
        </w:rPr>
        <w:t>toodete</w:t>
      </w:r>
      <w:r w:rsidR="2DF5A3A8" w:rsidRPr="1A7F4F01">
        <w:rPr>
          <w:rFonts w:ascii="Times New Roman" w:eastAsia="Times New Roman" w:hAnsi="Times New Roman" w:cs="Times New Roman"/>
          <w:sz w:val="24"/>
          <w:szCs w:val="24"/>
        </w:rPr>
        <w:t xml:space="preserve"> piiriülene vedu toimuks kooskõlas kehtestatud nõuetega ning et selliseid tooteid ei käideldaks viisil, mis võiks varjata jäätmete ebaseaduslikku eksporti või suurendada keskkonna- ja jäätmekäitlusriske. Nõuete rikkumise tulemusel võivad jäätmed liikuda korduskasutuse sildi all riikidesse, kus puudub võime neid nõuetekohaselt käidelda. See võib </w:t>
      </w:r>
      <w:r w:rsidRPr="1A7F4F01">
        <w:rPr>
          <w:rFonts w:ascii="Times New Roman" w:eastAsia="Times New Roman" w:hAnsi="Times New Roman" w:cs="Times New Roman"/>
          <w:sz w:val="24"/>
          <w:szCs w:val="24"/>
        </w:rPr>
        <w:t>kaa</w:t>
      </w:r>
      <w:r w:rsidR="2DF5A3A8" w:rsidRPr="1A7F4F01">
        <w:rPr>
          <w:rFonts w:ascii="Times New Roman" w:eastAsia="Times New Roman" w:hAnsi="Times New Roman" w:cs="Times New Roman"/>
          <w:sz w:val="24"/>
          <w:szCs w:val="24"/>
        </w:rPr>
        <w:t>sa tuua tekstiilijäätmete sattumise keskkonda, nende põletamise mittevastavates tingimustes ning muu kahjuliku keskkonnamõju. Samuti moonutab selline tegevus ausat konkurentsi ja kahjustab nõuetekohaselt tegutsevaid ettevõtjaid.</w:t>
      </w:r>
    </w:p>
    <w:p w14:paraId="3D0469A0" w14:textId="23B73FA4" w:rsidR="2DF5A3A8" w:rsidRDefault="2DF5A3A8"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Lõike 1 kohaselt nähakse füüsilisele isikule ette rahatrahv kuni 300 trahviühikut, kui ta rikub korduskasutuskõlblikuks hinnatud kasutatud </w:t>
      </w:r>
      <w:r w:rsidRPr="073CD1F7">
        <w:rPr>
          <w:rFonts w:ascii="Times New Roman" w:eastAsia="Times New Roman" w:hAnsi="Times New Roman" w:cs="Times New Roman"/>
          <w:sz w:val="24"/>
          <w:szCs w:val="24"/>
        </w:rPr>
        <w:t>tekstiiltoodete</w:t>
      </w:r>
      <w:r w:rsidRPr="1A7F4F01">
        <w:rPr>
          <w:rFonts w:ascii="Times New Roman" w:eastAsia="Times New Roman" w:hAnsi="Times New Roman" w:cs="Times New Roman"/>
          <w:sz w:val="24"/>
          <w:szCs w:val="24"/>
        </w:rPr>
        <w:t xml:space="preserve"> riikidevahelise veo nõudeid. Lõige 2 sätestab sama teo eest vastutuse juriidilisele isikule, kellele võib määrata rahatrahvi kuni 400 000 eurot. Maksimaalne karistusmäär on kooskõlas teiste </w:t>
      </w:r>
      <w:r w:rsidR="00CA1E7E" w:rsidRPr="1A7F4F01">
        <w:rPr>
          <w:rFonts w:ascii="Times New Roman" w:eastAsia="Times New Roman" w:hAnsi="Times New Roman" w:cs="Times New Roman"/>
          <w:sz w:val="24"/>
          <w:szCs w:val="24"/>
        </w:rPr>
        <w:t>JäätSis</w:t>
      </w:r>
      <w:r w:rsidRPr="1A7F4F01">
        <w:rPr>
          <w:rFonts w:ascii="Times New Roman" w:eastAsia="Times New Roman" w:hAnsi="Times New Roman" w:cs="Times New Roman"/>
          <w:sz w:val="24"/>
          <w:szCs w:val="24"/>
        </w:rPr>
        <w:t xml:space="preserve"> kehtestatud vastutusmääradega, mis jäävad sõltuvalt rikkumise raskusest vahemikku 100 000 kuni 400 000 eurot.</w:t>
      </w:r>
    </w:p>
    <w:p w14:paraId="37ACFE85" w14:textId="77777777" w:rsidR="00EF1876" w:rsidRDefault="00EF1876" w:rsidP="1A7F4F01">
      <w:pPr>
        <w:spacing w:after="0" w:line="276" w:lineRule="auto"/>
        <w:jc w:val="both"/>
        <w:rPr>
          <w:rFonts w:ascii="Times New Roman" w:eastAsia="Times New Roman" w:hAnsi="Times New Roman" w:cs="Times New Roman"/>
          <w:sz w:val="24"/>
          <w:szCs w:val="24"/>
        </w:rPr>
      </w:pPr>
    </w:p>
    <w:p w14:paraId="6E06574C" w14:textId="088B335E" w:rsidR="2DF5A3A8" w:rsidRDefault="2DF5A3A8"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Karistusmäärade kujundamisel on arvestatud, et kõnealuse rikkumise toimepanija võib saada otsest majanduslikku kasu eelkõige jäätmekäitluskulude vältimise kaudu, kuna jäätmete nõuetekohane käitlemine on kulukas. Samuti võib kasu seisneda odavamas ja lihtsamas piiriüleses veos, sest toodete vedu on üldjuhul vähem reguleeritud ja odavam kui jäätmete vedu. Lisaks võib rikkuja püüda anda kasutuskõlbmatutele esemetele näilist turuväärtust, müües neid korduskasutuskõlblike toodetena. Seetõttu on põhjendatud näha ette selline maksimaalne karistusmäär, mis võimaldab tõhusalt reageerida rikkumistele, mille puhul võib saadav tulu olla suur ning mõju keskkonnale ja majandusele võrreldav jäätmete riikidevahelise veo nõuete rikkumisega.</w:t>
      </w:r>
    </w:p>
    <w:p w14:paraId="10DA9EE7" w14:textId="77777777" w:rsidR="00EF1876" w:rsidRDefault="00EF1876" w:rsidP="1A7F4F01">
      <w:pPr>
        <w:spacing w:after="0" w:line="276" w:lineRule="auto"/>
        <w:jc w:val="both"/>
        <w:rPr>
          <w:rFonts w:ascii="Times New Roman" w:eastAsia="Times New Roman" w:hAnsi="Times New Roman" w:cs="Times New Roman"/>
          <w:sz w:val="24"/>
          <w:szCs w:val="24"/>
        </w:rPr>
      </w:pPr>
    </w:p>
    <w:p w14:paraId="6DC1FB7C" w14:textId="364DCE87" w:rsidR="22E596A0" w:rsidRDefault="00B977DF"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Vastutuse</w:t>
      </w:r>
      <w:r w:rsidR="2DF5A3A8" w:rsidRPr="1A7F4F01">
        <w:rPr>
          <w:rFonts w:ascii="Times New Roman" w:eastAsia="Times New Roman" w:hAnsi="Times New Roman" w:cs="Times New Roman"/>
          <w:sz w:val="24"/>
          <w:szCs w:val="24"/>
        </w:rPr>
        <w:t xml:space="preserve"> kehtestamine aitab </w:t>
      </w:r>
      <w:r w:rsidRPr="1A7F4F01">
        <w:rPr>
          <w:rFonts w:ascii="Times New Roman" w:eastAsia="Times New Roman" w:hAnsi="Times New Roman" w:cs="Times New Roman"/>
          <w:sz w:val="24"/>
          <w:szCs w:val="24"/>
        </w:rPr>
        <w:t>tõhustada</w:t>
      </w:r>
      <w:r w:rsidR="2DF5A3A8" w:rsidRPr="1A7F4F01">
        <w:rPr>
          <w:rFonts w:ascii="Times New Roman" w:eastAsia="Times New Roman" w:hAnsi="Times New Roman" w:cs="Times New Roman"/>
          <w:sz w:val="24"/>
          <w:szCs w:val="24"/>
        </w:rPr>
        <w:t xml:space="preserve"> järelevalve</w:t>
      </w:r>
      <w:r w:rsidRPr="1A7F4F01">
        <w:rPr>
          <w:rFonts w:ascii="Times New Roman" w:eastAsia="Times New Roman" w:hAnsi="Times New Roman" w:cs="Times New Roman"/>
          <w:sz w:val="24"/>
          <w:szCs w:val="24"/>
        </w:rPr>
        <w:t>t</w:t>
      </w:r>
      <w:r w:rsidR="2DF5A3A8" w:rsidRPr="1A7F4F01">
        <w:rPr>
          <w:rFonts w:ascii="Times New Roman" w:eastAsia="Times New Roman" w:hAnsi="Times New Roman" w:cs="Times New Roman"/>
          <w:sz w:val="24"/>
          <w:szCs w:val="24"/>
        </w:rPr>
        <w:t xml:space="preserve"> ning soodustab läbipaistvat ja nõuetekohast korduskasutuskõlblike tekstiilitoodete rahvusvahelist liikumist, toetades seeläbi ringmajanduse eesmärke ja keskkonnakaitset. Seejuures on tegemist rahatrahvi ülemmääraga, mis ei tähenda automaatselt, et igal juhul tuleb kohaldada maksimaalset karistust. Konkreetse karistuse määramisel tuleb arvestada rikkumise asjaolusid, isiku süüd, kergendavaid ja raskendavaid asjaolusid ning eri- ja üldpreventiivseid eesmärke. Selline lähenemine tagab, et karistused </w:t>
      </w:r>
      <w:r w:rsidR="2DF5A3A8" w:rsidRPr="1A7F4F01">
        <w:rPr>
          <w:rFonts w:ascii="Times New Roman" w:eastAsia="Times New Roman" w:hAnsi="Times New Roman" w:cs="Times New Roman"/>
          <w:sz w:val="24"/>
          <w:szCs w:val="24"/>
        </w:rPr>
        <w:lastRenderedPageBreak/>
        <w:t>oleksid tõhusad, proportsionaalsed ja hoiatavad ning täidaksid oma eesmärki suunata kohustatud isikuid seaduse nõudeid järgima.</w:t>
      </w:r>
    </w:p>
    <w:p w14:paraId="0C40EF13" w14:textId="77777777" w:rsidR="00B977DF" w:rsidRDefault="00B977DF" w:rsidP="1A7F4F01">
      <w:pPr>
        <w:spacing w:after="0" w:line="276" w:lineRule="auto"/>
        <w:jc w:val="both"/>
        <w:rPr>
          <w:rFonts w:ascii="Times New Roman" w:eastAsia="Times New Roman" w:hAnsi="Times New Roman" w:cs="Times New Roman"/>
          <w:b/>
          <w:bCs/>
          <w:sz w:val="24"/>
          <w:szCs w:val="24"/>
        </w:rPr>
      </w:pPr>
    </w:p>
    <w:p w14:paraId="150BE97D" w14:textId="406537B5" w:rsidR="01213C56" w:rsidRDefault="0BC48D51" w:rsidP="1A7F4F01">
      <w:pPr>
        <w:spacing w:after="0" w:line="276" w:lineRule="auto"/>
        <w:jc w:val="both"/>
        <w:rPr>
          <w:rFonts w:ascii="Times New Roman" w:eastAsia="Times New Roman" w:hAnsi="Times New Roman" w:cs="Times New Roman"/>
          <w:color w:val="000000" w:themeColor="text1"/>
          <w:sz w:val="24"/>
          <w:szCs w:val="24"/>
        </w:rPr>
      </w:pPr>
      <w:r w:rsidRPr="1A7F4F01">
        <w:rPr>
          <w:rFonts w:ascii="Times New Roman" w:eastAsia="Times New Roman" w:hAnsi="Times New Roman" w:cs="Times New Roman"/>
          <w:b/>
          <w:bCs/>
          <w:sz w:val="24"/>
          <w:szCs w:val="24"/>
        </w:rPr>
        <w:t>JäätS</w:t>
      </w:r>
      <w:r w:rsidR="00B977DF" w:rsidRPr="1A7F4F01">
        <w:rPr>
          <w:rFonts w:ascii="Times New Roman" w:eastAsia="Times New Roman" w:hAnsi="Times New Roman" w:cs="Times New Roman"/>
          <w:b/>
          <w:bCs/>
          <w:sz w:val="24"/>
          <w:szCs w:val="24"/>
        </w:rPr>
        <w:t>i</w:t>
      </w:r>
      <w:r w:rsidRPr="1A7F4F01">
        <w:rPr>
          <w:rFonts w:ascii="Times New Roman" w:eastAsia="Times New Roman" w:hAnsi="Times New Roman" w:cs="Times New Roman"/>
          <w:b/>
          <w:bCs/>
          <w:sz w:val="24"/>
          <w:szCs w:val="24"/>
        </w:rPr>
        <w:t xml:space="preserve"> §-d </w:t>
      </w:r>
      <w:r w:rsidR="01213C56" w:rsidRPr="1A7F4F01">
        <w:rPr>
          <w:rFonts w:ascii="Times New Roman" w:eastAsia="Times New Roman" w:hAnsi="Times New Roman" w:cs="Times New Roman"/>
          <w:b/>
          <w:bCs/>
          <w:color w:val="000000" w:themeColor="text1"/>
          <w:sz w:val="24"/>
          <w:szCs w:val="24"/>
        </w:rPr>
        <w:t>124</w:t>
      </w:r>
      <w:r w:rsidR="01213C56" w:rsidRPr="1A7F4F01">
        <w:rPr>
          <w:rFonts w:ascii="Times New Roman" w:eastAsia="Times New Roman" w:hAnsi="Times New Roman" w:cs="Times New Roman"/>
          <w:b/>
          <w:bCs/>
          <w:color w:val="000000" w:themeColor="text1"/>
          <w:sz w:val="24"/>
          <w:szCs w:val="24"/>
          <w:vertAlign w:val="superscript"/>
        </w:rPr>
        <w:t>7</w:t>
      </w:r>
      <w:r w:rsidR="01213C56" w:rsidRPr="1A7F4F01">
        <w:rPr>
          <w:rFonts w:ascii="Times New Roman" w:eastAsia="Times New Roman" w:hAnsi="Times New Roman" w:cs="Times New Roman"/>
          <w:b/>
          <w:bCs/>
          <w:color w:val="000000" w:themeColor="text1"/>
          <w:sz w:val="24"/>
          <w:szCs w:val="24"/>
        </w:rPr>
        <w:t xml:space="preserve"> </w:t>
      </w:r>
      <w:r w:rsidR="00B708E6" w:rsidRPr="1A7F4F01">
        <w:rPr>
          <w:rFonts w:ascii="Times New Roman" w:eastAsia="Times New Roman" w:hAnsi="Times New Roman" w:cs="Times New Roman"/>
          <w:b/>
          <w:bCs/>
          <w:color w:val="000000" w:themeColor="text1"/>
          <w:sz w:val="24"/>
          <w:szCs w:val="24"/>
        </w:rPr>
        <w:t>-</w:t>
      </w:r>
      <w:r w:rsidR="01213C56" w:rsidRPr="1A7F4F01">
        <w:rPr>
          <w:rFonts w:ascii="Times New Roman" w:eastAsia="Times New Roman" w:hAnsi="Times New Roman" w:cs="Times New Roman"/>
          <w:b/>
          <w:bCs/>
          <w:color w:val="000000" w:themeColor="text1"/>
          <w:sz w:val="24"/>
          <w:szCs w:val="24"/>
        </w:rPr>
        <w:t xml:space="preserve"> 124</w:t>
      </w:r>
      <w:r w:rsidR="00B708E6" w:rsidRPr="1A7F4F01">
        <w:rPr>
          <w:rFonts w:ascii="Times New Roman" w:eastAsia="Times New Roman" w:hAnsi="Times New Roman" w:cs="Times New Roman"/>
          <w:b/>
          <w:bCs/>
          <w:color w:val="000000" w:themeColor="text1"/>
          <w:sz w:val="24"/>
          <w:szCs w:val="24"/>
          <w:vertAlign w:val="superscript"/>
        </w:rPr>
        <w:t>9</w:t>
      </w:r>
      <w:r w:rsidR="71C6AD60" w:rsidRPr="1A7F4F01">
        <w:rPr>
          <w:rFonts w:ascii="Times New Roman" w:eastAsia="Times New Roman" w:hAnsi="Times New Roman" w:cs="Times New Roman"/>
          <w:b/>
          <w:bCs/>
          <w:color w:val="000000" w:themeColor="text1"/>
          <w:sz w:val="24"/>
          <w:szCs w:val="24"/>
          <w:vertAlign w:val="superscript"/>
        </w:rPr>
        <w:t xml:space="preserve"> </w:t>
      </w:r>
      <w:r w:rsidR="71C6AD60" w:rsidRPr="1A7F4F01">
        <w:rPr>
          <w:rFonts w:ascii="Times New Roman" w:eastAsia="Times New Roman" w:hAnsi="Times New Roman" w:cs="Times New Roman"/>
          <w:b/>
          <w:bCs/>
          <w:color w:val="000000" w:themeColor="text1"/>
          <w:sz w:val="24"/>
          <w:szCs w:val="24"/>
        </w:rPr>
        <w:t xml:space="preserve">(uued </w:t>
      </w:r>
      <w:r w:rsidR="00B977DF" w:rsidRPr="1A7F4F01">
        <w:rPr>
          <w:rFonts w:ascii="Times New Roman" w:eastAsia="Times New Roman" w:hAnsi="Times New Roman" w:cs="Times New Roman"/>
          <w:b/>
          <w:bCs/>
          <w:color w:val="000000" w:themeColor="text1"/>
          <w:sz w:val="24"/>
          <w:szCs w:val="24"/>
        </w:rPr>
        <w:t>paragrahvid</w:t>
      </w:r>
      <w:r w:rsidR="71C6AD60" w:rsidRPr="1A7F4F01">
        <w:rPr>
          <w:rFonts w:ascii="Times New Roman" w:eastAsia="Times New Roman" w:hAnsi="Times New Roman" w:cs="Times New Roman"/>
          <w:b/>
          <w:bCs/>
          <w:color w:val="000000" w:themeColor="text1"/>
          <w:sz w:val="24"/>
          <w:szCs w:val="24"/>
        </w:rPr>
        <w:t>)</w:t>
      </w:r>
    </w:p>
    <w:p w14:paraId="6C8181ED" w14:textId="2C03A617" w:rsidR="01213C56" w:rsidRDefault="00B977DF" w:rsidP="1A7F4F01">
      <w:pPr>
        <w:spacing w:before="240" w:after="240" w:line="276" w:lineRule="auto"/>
        <w:jc w:val="both"/>
        <w:rPr>
          <w:rFonts w:ascii="Times New Roman" w:eastAsia="Times New Roman" w:hAnsi="Times New Roman" w:cs="Times New Roman"/>
          <w:color w:val="000000" w:themeColor="text1"/>
          <w:sz w:val="24"/>
          <w:szCs w:val="24"/>
        </w:rPr>
      </w:pPr>
      <w:r w:rsidRPr="1A7F4F01">
        <w:rPr>
          <w:rFonts w:ascii="Times New Roman" w:eastAsia="Times New Roman" w:hAnsi="Times New Roman" w:cs="Times New Roman"/>
          <w:color w:val="000000" w:themeColor="text1"/>
          <w:sz w:val="24"/>
          <w:szCs w:val="24"/>
        </w:rPr>
        <w:t>Sätestatakse</w:t>
      </w:r>
      <w:r w:rsidR="25AD407A" w:rsidRPr="1A7F4F01">
        <w:rPr>
          <w:rFonts w:ascii="Times New Roman" w:eastAsia="Times New Roman" w:hAnsi="Times New Roman" w:cs="Times New Roman"/>
          <w:color w:val="000000" w:themeColor="text1"/>
          <w:sz w:val="24"/>
          <w:szCs w:val="24"/>
        </w:rPr>
        <w:t xml:space="preserve"> </w:t>
      </w:r>
      <w:r w:rsidR="667256E2" w:rsidRPr="1A7F4F01">
        <w:rPr>
          <w:rFonts w:ascii="Times New Roman" w:eastAsia="Times New Roman" w:hAnsi="Times New Roman" w:cs="Times New Roman"/>
          <w:color w:val="000000" w:themeColor="text1"/>
          <w:sz w:val="24"/>
          <w:szCs w:val="24"/>
        </w:rPr>
        <w:t>sanktsioonid ekspediitorteenuse osutaja hoolsuskohustuse täitmata jätmise</w:t>
      </w:r>
      <w:r w:rsidR="66B46E40" w:rsidRPr="1A7F4F01">
        <w:rPr>
          <w:rFonts w:ascii="Times New Roman" w:eastAsia="Times New Roman" w:hAnsi="Times New Roman" w:cs="Times New Roman"/>
          <w:color w:val="000000" w:themeColor="text1"/>
          <w:sz w:val="24"/>
          <w:szCs w:val="24"/>
        </w:rPr>
        <w:t xml:space="preserve">, </w:t>
      </w:r>
      <w:r w:rsidR="66B46E40" w:rsidRPr="1A7F4F01">
        <w:rPr>
          <w:rFonts w:ascii="Times New Roman" w:eastAsia="Times New Roman" w:hAnsi="Times New Roman" w:cs="Times New Roman"/>
          <w:sz w:val="24"/>
          <w:szCs w:val="24"/>
        </w:rPr>
        <w:t>tootja poolt ekspediitorteenuse osutajale nõutava teabe esitamata jätmise või ebaõige, mittetäieliku või eksitava teabe esitamise</w:t>
      </w:r>
      <w:r w:rsidR="667256E2" w:rsidRPr="1A7F4F01">
        <w:rPr>
          <w:rFonts w:ascii="Times New Roman" w:eastAsia="Times New Roman" w:hAnsi="Times New Roman" w:cs="Times New Roman"/>
          <w:color w:val="000000" w:themeColor="text1"/>
          <w:sz w:val="24"/>
          <w:szCs w:val="24"/>
        </w:rPr>
        <w:t xml:space="preserve"> ning riikliku järelevalve takistamise eest. Regulatsiooni eesmärk on tagada, et </w:t>
      </w:r>
      <w:r w:rsidR="6A39EFCD" w:rsidRPr="1A7F4F01">
        <w:rPr>
          <w:rFonts w:ascii="Times New Roman" w:eastAsia="Times New Roman" w:hAnsi="Times New Roman" w:cs="Times New Roman"/>
          <w:color w:val="000000" w:themeColor="text1"/>
          <w:sz w:val="24"/>
          <w:szCs w:val="24"/>
        </w:rPr>
        <w:t>e</w:t>
      </w:r>
      <w:r w:rsidR="61DC20BD" w:rsidRPr="1A7F4F01">
        <w:rPr>
          <w:rFonts w:ascii="Times New Roman" w:eastAsia="Times New Roman" w:hAnsi="Times New Roman" w:cs="Times New Roman"/>
          <w:color w:val="000000" w:themeColor="text1"/>
          <w:sz w:val="24"/>
          <w:szCs w:val="24"/>
        </w:rPr>
        <w:t>ksp</w:t>
      </w:r>
      <w:r w:rsidR="6A39EFCD" w:rsidRPr="1A7F4F01">
        <w:rPr>
          <w:rFonts w:ascii="Times New Roman" w:eastAsia="Times New Roman" w:hAnsi="Times New Roman" w:cs="Times New Roman"/>
          <w:color w:val="000000" w:themeColor="text1"/>
          <w:sz w:val="24"/>
          <w:szCs w:val="24"/>
        </w:rPr>
        <w:t>ediitorteenuse</w:t>
      </w:r>
      <w:r w:rsidR="519B21F9" w:rsidRPr="1A7F4F01">
        <w:rPr>
          <w:rFonts w:ascii="Times New Roman" w:eastAsia="Times New Roman" w:hAnsi="Times New Roman" w:cs="Times New Roman"/>
          <w:color w:val="000000" w:themeColor="text1"/>
          <w:sz w:val="24"/>
          <w:szCs w:val="24"/>
        </w:rPr>
        <w:t xml:space="preserve"> osutaja</w:t>
      </w:r>
      <w:r w:rsidR="667256E2" w:rsidRPr="1A7F4F01">
        <w:rPr>
          <w:rFonts w:ascii="Times New Roman" w:eastAsia="Times New Roman" w:hAnsi="Times New Roman" w:cs="Times New Roman"/>
          <w:color w:val="000000" w:themeColor="text1"/>
          <w:sz w:val="24"/>
          <w:szCs w:val="24"/>
        </w:rPr>
        <w:t xml:space="preserve"> </w:t>
      </w:r>
      <w:r w:rsidR="353E0214" w:rsidRPr="1A7F4F01">
        <w:rPr>
          <w:rFonts w:ascii="Times New Roman" w:eastAsia="Times New Roman" w:hAnsi="Times New Roman" w:cs="Times New Roman"/>
          <w:color w:val="000000" w:themeColor="text1"/>
          <w:sz w:val="24"/>
          <w:szCs w:val="24"/>
        </w:rPr>
        <w:t>täida</w:t>
      </w:r>
      <w:r w:rsidR="20AD566F" w:rsidRPr="1A7F4F01">
        <w:rPr>
          <w:rFonts w:ascii="Times New Roman" w:eastAsia="Times New Roman" w:hAnsi="Times New Roman" w:cs="Times New Roman"/>
          <w:color w:val="000000" w:themeColor="text1"/>
          <w:sz w:val="24"/>
          <w:szCs w:val="24"/>
        </w:rPr>
        <w:t>ks</w:t>
      </w:r>
      <w:r w:rsidR="667256E2" w:rsidRPr="1A7F4F01">
        <w:rPr>
          <w:rFonts w:ascii="Times New Roman" w:eastAsia="Times New Roman" w:hAnsi="Times New Roman" w:cs="Times New Roman"/>
          <w:color w:val="000000" w:themeColor="text1"/>
          <w:sz w:val="24"/>
          <w:szCs w:val="24"/>
        </w:rPr>
        <w:t xml:space="preserve"> </w:t>
      </w:r>
      <w:r w:rsidR="4F6D3EAC" w:rsidRPr="1A7F4F01">
        <w:rPr>
          <w:rFonts w:ascii="Times New Roman" w:eastAsia="Times New Roman" w:hAnsi="Times New Roman" w:cs="Times New Roman"/>
          <w:color w:val="000000" w:themeColor="text1"/>
          <w:sz w:val="24"/>
          <w:szCs w:val="24"/>
        </w:rPr>
        <w:t>talle</w:t>
      </w:r>
      <w:r w:rsidR="667256E2" w:rsidRPr="1A7F4F01">
        <w:rPr>
          <w:rFonts w:ascii="Times New Roman" w:eastAsia="Times New Roman" w:hAnsi="Times New Roman" w:cs="Times New Roman"/>
          <w:color w:val="000000" w:themeColor="text1"/>
          <w:sz w:val="24"/>
          <w:szCs w:val="24"/>
        </w:rPr>
        <w:t xml:space="preserve"> pandud kohustusi ning teeks tõhusat koostööd Keskkonnaametiga.</w:t>
      </w:r>
      <w:r w:rsidR="1A8E0C4D" w:rsidRPr="1A7F4F01">
        <w:rPr>
          <w:rFonts w:ascii="Times New Roman" w:eastAsia="Times New Roman" w:hAnsi="Times New Roman" w:cs="Times New Roman"/>
          <w:color w:val="000000" w:themeColor="text1"/>
          <w:sz w:val="24"/>
          <w:szCs w:val="24"/>
        </w:rPr>
        <w:t xml:space="preserve"> </w:t>
      </w:r>
    </w:p>
    <w:p w14:paraId="771530AE" w14:textId="4528F7C3" w:rsidR="01213C56" w:rsidRDefault="57E123A1"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color w:val="000000" w:themeColor="text1"/>
          <w:sz w:val="24"/>
          <w:szCs w:val="24"/>
        </w:rPr>
        <w:t>E</w:t>
      </w:r>
      <w:r w:rsidR="667256E2" w:rsidRPr="1A7F4F01">
        <w:rPr>
          <w:rFonts w:ascii="Times New Roman" w:eastAsia="Times New Roman" w:hAnsi="Times New Roman" w:cs="Times New Roman"/>
          <w:color w:val="000000" w:themeColor="text1"/>
          <w:sz w:val="24"/>
          <w:szCs w:val="24"/>
        </w:rPr>
        <w:t xml:space="preserve">kspediitorteenuste roll kaupade liikumises ja tarneahelates on viimastel aastatel märkimisväärselt kasvanud. </w:t>
      </w:r>
      <w:r w:rsidR="48FA53CC" w:rsidRPr="1A7F4F01">
        <w:rPr>
          <w:rFonts w:ascii="Times New Roman" w:eastAsia="Times New Roman" w:hAnsi="Times New Roman" w:cs="Times New Roman"/>
          <w:color w:val="000000" w:themeColor="text1"/>
          <w:sz w:val="24"/>
          <w:szCs w:val="24"/>
        </w:rPr>
        <w:t xml:space="preserve">Sellega on </w:t>
      </w:r>
      <w:r w:rsidR="48FA53CC" w:rsidRPr="1A7F4F01">
        <w:rPr>
          <w:rFonts w:ascii="Times New Roman" w:eastAsia="Times New Roman" w:hAnsi="Times New Roman" w:cs="Times New Roman"/>
          <w:sz w:val="24"/>
          <w:szCs w:val="24"/>
        </w:rPr>
        <w:t xml:space="preserve">suurenenud selliste teenuseosutajate roll, kelle teenuste abil saavad tootjad pakkuda tooteid liidus asuvatele lõppkasutajatele, mistõttu </w:t>
      </w:r>
      <w:r w:rsidR="667256E2" w:rsidRPr="1A7F4F01">
        <w:rPr>
          <w:rFonts w:ascii="Times New Roman" w:eastAsia="Times New Roman" w:hAnsi="Times New Roman" w:cs="Times New Roman"/>
          <w:color w:val="000000" w:themeColor="text1"/>
          <w:sz w:val="24"/>
          <w:szCs w:val="24"/>
        </w:rPr>
        <w:t>on suurenenud vajadus tagada, et nende tegevus oleks läbipaistev, õiguspärane ning vastaks keskkonnakaitse nõuetele.</w:t>
      </w:r>
      <w:r w:rsidR="11F2B937" w:rsidRPr="1A7F4F01">
        <w:rPr>
          <w:rFonts w:ascii="Times New Roman" w:eastAsia="Times New Roman" w:hAnsi="Times New Roman" w:cs="Times New Roman"/>
          <w:sz w:val="24"/>
          <w:szCs w:val="24"/>
        </w:rPr>
        <w:t xml:space="preserve"> </w:t>
      </w:r>
      <w:r w:rsidR="3A0263B7" w:rsidRPr="1A7F4F01">
        <w:rPr>
          <w:rFonts w:ascii="Times New Roman" w:eastAsia="Times New Roman" w:hAnsi="Times New Roman" w:cs="Times New Roman"/>
          <w:sz w:val="24"/>
          <w:szCs w:val="24"/>
        </w:rPr>
        <w:t xml:space="preserve"> </w:t>
      </w:r>
    </w:p>
    <w:p w14:paraId="614F5BE6" w14:textId="0357EDBD" w:rsidR="01213C56" w:rsidRDefault="5B8CC2C6"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Jäätme</w:t>
      </w:r>
      <w:r w:rsidR="51E91E70" w:rsidRPr="1A7F4F01">
        <w:rPr>
          <w:rFonts w:ascii="Times New Roman" w:eastAsia="Times New Roman" w:hAnsi="Times New Roman" w:cs="Times New Roman"/>
          <w:sz w:val="24"/>
          <w:szCs w:val="24"/>
        </w:rPr>
        <w:t>te raam</w:t>
      </w:r>
      <w:r w:rsidRPr="1A7F4F01">
        <w:rPr>
          <w:rFonts w:ascii="Times New Roman" w:eastAsia="Times New Roman" w:hAnsi="Times New Roman" w:cs="Times New Roman"/>
          <w:sz w:val="24"/>
          <w:szCs w:val="24"/>
        </w:rPr>
        <w:t>d</w:t>
      </w:r>
      <w:r w:rsidR="23A3F446" w:rsidRPr="1A7F4F01">
        <w:rPr>
          <w:rFonts w:ascii="Times New Roman" w:eastAsia="Times New Roman" w:hAnsi="Times New Roman" w:cs="Times New Roman"/>
          <w:sz w:val="24"/>
          <w:szCs w:val="24"/>
        </w:rPr>
        <w:t>irektiivi artikli 22a lõigete 15 ja 16 kohaselt peab tootja esitama ekspediitorteenuse osutajale teabe enda registreerimise ja tootja laiendatud vastutuse nõuete täitmise kohta ning vastutab esitatud teabe õigsuse eest. Ekspediitorteenuse osutaja peab hindama saadud teabe usaldusväärsust ja täielikkust, nõudma vajaduse korral selle parandamist, täiendamist või ajakohastamist ning peatama teenuse osutamise, kui tootja puudusi ei kõrvalda.</w:t>
      </w:r>
    </w:p>
    <w:p w14:paraId="31E50DE8" w14:textId="1EDA6C82" w:rsidR="00B977DF" w:rsidRDefault="58C73213"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R</w:t>
      </w:r>
      <w:r w:rsidR="23A3F446" w:rsidRPr="1A7F4F01">
        <w:rPr>
          <w:rFonts w:ascii="Times New Roman" w:eastAsia="Times New Roman" w:hAnsi="Times New Roman" w:cs="Times New Roman"/>
          <w:sz w:val="24"/>
          <w:szCs w:val="24"/>
        </w:rPr>
        <w:t xml:space="preserve">egulatsiooni eesmärk takistada laiendatud </w:t>
      </w:r>
      <w:r w:rsidR="5564F2CF" w:rsidRPr="1A7F4F01">
        <w:rPr>
          <w:rFonts w:ascii="Times New Roman" w:eastAsia="Times New Roman" w:hAnsi="Times New Roman" w:cs="Times New Roman"/>
          <w:sz w:val="24"/>
          <w:szCs w:val="24"/>
        </w:rPr>
        <w:t>tootja</w:t>
      </w:r>
      <w:r w:rsidR="23A3F446" w:rsidRPr="1A7F4F01">
        <w:rPr>
          <w:rFonts w:ascii="Times New Roman" w:eastAsia="Times New Roman" w:hAnsi="Times New Roman" w:cs="Times New Roman"/>
          <w:sz w:val="24"/>
          <w:szCs w:val="24"/>
        </w:rPr>
        <w:t xml:space="preserve">vastutuse nõudeid mittetäitval tootjal teenuseosutaja vahendusel liidu turul tegutsemist ning selleks nähakse teenuseosutajale ette kohustused kontrollida tootja esitatud teavet ja reageerida nõuete täitmata jätmisele. </w:t>
      </w:r>
    </w:p>
    <w:p w14:paraId="5A856BAA" w14:textId="222327C6" w:rsidR="4BE36ECC" w:rsidRDefault="6F2538CC"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JäätS</w:t>
      </w:r>
      <w:r w:rsidR="00B977DF" w:rsidRPr="1A7F4F01">
        <w:rPr>
          <w:rFonts w:ascii="Times New Roman" w:eastAsia="Times New Roman" w:hAnsi="Times New Roman" w:cs="Times New Roman"/>
          <w:b/>
          <w:bCs/>
          <w:sz w:val="24"/>
          <w:szCs w:val="24"/>
        </w:rPr>
        <w:t>i</w:t>
      </w:r>
      <w:r w:rsidRPr="1A7F4F01">
        <w:rPr>
          <w:rFonts w:ascii="Times New Roman" w:eastAsia="Times New Roman" w:hAnsi="Times New Roman" w:cs="Times New Roman"/>
          <w:b/>
          <w:bCs/>
          <w:sz w:val="24"/>
          <w:szCs w:val="24"/>
        </w:rPr>
        <w:t xml:space="preserve"> §</w:t>
      </w:r>
      <w:r w:rsidR="4BE36ECC" w:rsidRPr="1A7F4F01">
        <w:rPr>
          <w:rFonts w:ascii="Times New Roman" w:eastAsia="Times New Roman" w:hAnsi="Times New Roman" w:cs="Times New Roman"/>
          <w:b/>
          <w:bCs/>
          <w:sz w:val="24"/>
          <w:szCs w:val="24"/>
        </w:rPr>
        <w:t xml:space="preserve"> 124</w:t>
      </w:r>
      <w:r w:rsidR="4BE36ECC" w:rsidRPr="1A7F4F01">
        <w:rPr>
          <w:rFonts w:ascii="Times New Roman" w:eastAsia="Times New Roman" w:hAnsi="Times New Roman" w:cs="Times New Roman"/>
          <w:b/>
          <w:bCs/>
          <w:sz w:val="24"/>
          <w:szCs w:val="24"/>
          <w:vertAlign w:val="superscript"/>
        </w:rPr>
        <w:t>7</w:t>
      </w:r>
    </w:p>
    <w:p w14:paraId="7691DF20" w14:textId="004213E3" w:rsidR="615AE716" w:rsidRDefault="76CFBB00"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color w:val="000000" w:themeColor="text1"/>
          <w:sz w:val="24"/>
          <w:szCs w:val="24"/>
        </w:rPr>
        <w:t>Paragrahv sätestab vastutuse</w:t>
      </w:r>
      <w:r w:rsidR="44D44490" w:rsidRPr="1A7F4F01">
        <w:rPr>
          <w:rFonts w:ascii="Times New Roman" w:eastAsia="Times New Roman" w:hAnsi="Times New Roman" w:cs="Times New Roman"/>
          <w:sz w:val="24"/>
          <w:szCs w:val="24"/>
        </w:rPr>
        <w:t xml:space="preserve"> ekspediitorteenuse osutaja hoolsuskohustuse </w:t>
      </w:r>
      <w:r w:rsidR="780F3076" w:rsidRPr="1A7F4F01">
        <w:rPr>
          <w:rFonts w:ascii="Times New Roman" w:eastAsia="Times New Roman" w:hAnsi="Times New Roman" w:cs="Times New Roman"/>
          <w:color w:val="000000" w:themeColor="text1"/>
          <w:sz w:val="24"/>
          <w:szCs w:val="24"/>
        </w:rPr>
        <w:t>täitmata jätmise eest</w:t>
      </w:r>
      <w:r w:rsidR="44D44490" w:rsidRPr="1A7F4F01">
        <w:rPr>
          <w:rFonts w:ascii="Times New Roman" w:eastAsia="Times New Roman" w:hAnsi="Times New Roman" w:cs="Times New Roman"/>
          <w:sz w:val="24"/>
          <w:szCs w:val="24"/>
        </w:rPr>
        <w:t>.</w:t>
      </w:r>
      <w:r w:rsidR="532A9E10" w:rsidRPr="1A7F4F01">
        <w:rPr>
          <w:rFonts w:ascii="Times New Roman" w:eastAsia="Times New Roman" w:hAnsi="Times New Roman" w:cs="Times New Roman"/>
          <w:sz w:val="24"/>
          <w:szCs w:val="24"/>
        </w:rPr>
        <w:t xml:space="preserve"> </w:t>
      </w:r>
    </w:p>
    <w:p w14:paraId="1F544CCB" w14:textId="72B952F6" w:rsidR="21000620" w:rsidRDefault="21000620"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Paragrahvis</w:t>
      </w:r>
      <w:r w:rsidR="532A9E10" w:rsidRPr="1A7F4F01">
        <w:rPr>
          <w:rFonts w:ascii="Times New Roman" w:eastAsia="Times New Roman" w:hAnsi="Times New Roman" w:cs="Times New Roman"/>
          <w:sz w:val="24"/>
          <w:szCs w:val="24"/>
        </w:rPr>
        <w:t xml:space="preserve"> 124⁷ sätestatud väärteokoosseisu aluseks on </w:t>
      </w:r>
      <w:r w:rsidR="47003FAF" w:rsidRPr="1A7F4F01">
        <w:rPr>
          <w:rFonts w:ascii="Times New Roman" w:eastAsia="Times New Roman" w:hAnsi="Times New Roman" w:cs="Times New Roman"/>
          <w:sz w:val="24"/>
          <w:szCs w:val="24"/>
        </w:rPr>
        <w:t xml:space="preserve">eelnõu </w:t>
      </w:r>
      <w:r w:rsidR="532A9E10" w:rsidRPr="1A7F4F01">
        <w:rPr>
          <w:rFonts w:ascii="Times New Roman" w:eastAsia="Times New Roman" w:hAnsi="Times New Roman" w:cs="Times New Roman"/>
          <w:sz w:val="24"/>
          <w:szCs w:val="24"/>
        </w:rPr>
        <w:t>§ 26</w:t>
      </w:r>
      <w:r w:rsidR="532A9E10" w:rsidRPr="1A7F4F01">
        <w:rPr>
          <w:rFonts w:ascii="Times New Roman" w:eastAsia="Times New Roman" w:hAnsi="Times New Roman" w:cs="Times New Roman"/>
          <w:sz w:val="24"/>
          <w:szCs w:val="24"/>
          <w:vertAlign w:val="superscript"/>
        </w:rPr>
        <w:t>25</w:t>
      </w:r>
      <w:r w:rsidR="532A9E10" w:rsidRPr="1A7F4F01">
        <w:rPr>
          <w:rFonts w:ascii="Times New Roman" w:eastAsia="Times New Roman" w:hAnsi="Times New Roman" w:cs="Times New Roman"/>
          <w:sz w:val="24"/>
          <w:szCs w:val="24"/>
        </w:rPr>
        <w:t xml:space="preserve">, milles </w:t>
      </w:r>
      <w:r w:rsidR="66BD97C4" w:rsidRPr="1A7F4F01">
        <w:rPr>
          <w:rFonts w:ascii="Times New Roman" w:eastAsia="Times New Roman" w:hAnsi="Times New Roman" w:cs="Times New Roman"/>
          <w:sz w:val="24"/>
          <w:szCs w:val="24"/>
        </w:rPr>
        <w:t xml:space="preserve"> sätestatakse ekspediitorteenuse osutaja kohustused hinnata tootja esitatud teabe usaldusväärsust ja täielikkust, nõuda vajaduse korral teabe parandamist, täiendamist või ajakohastamist ning peatada teenuse osutamine, kui tootja nõutud teavet ei paranda, täienda ega ajakohasta. Nimetatud kohustustega võetakse üle </w:t>
      </w:r>
      <w:r w:rsidR="22E3803A" w:rsidRPr="1A7F4F01">
        <w:rPr>
          <w:rFonts w:ascii="Times New Roman" w:eastAsia="Times New Roman" w:hAnsi="Times New Roman" w:cs="Times New Roman"/>
          <w:sz w:val="24"/>
          <w:szCs w:val="24"/>
        </w:rPr>
        <w:t>jäätmedirektiivi</w:t>
      </w:r>
      <w:r w:rsidR="66BD97C4" w:rsidRPr="1A7F4F01">
        <w:rPr>
          <w:rFonts w:ascii="Times New Roman" w:eastAsia="Times New Roman" w:hAnsi="Times New Roman" w:cs="Times New Roman"/>
          <w:sz w:val="24"/>
          <w:szCs w:val="24"/>
        </w:rPr>
        <w:t xml:space="preserve"> artikli 22a l</w:t>
      </w:r>
      <w:r w:rsidR="0FE250A8" w:rsidRPr="1A7F4F01">
        <w:rPr>
          <w:rFonts w:ascii="Times New Roman" w:eastAsia="Times New Roman" w:hAnsi="Times New Roman" w:cs="Times New Roman"/>
          <w:color w:val="000000" w:themeColor="text1"/>
          <w:sz w:val="24"/>
          <w:szCs w:val="24"/>
        </w:rPr>
        <w:t>õikest</w:t>
      </w:r>
      <w:r w:rsidR="66BD97C4" w:rsidRPr="1A7F4F01">
        <w:rPr>
          <w:rFonts w:ascii="Times New Roman" w:eastAsia="Times New Roman" w:hAnsi="Times New Roman" w:cs="Times New Roman"/>
          <w:sz w:val="24"/>
          <w:szCs w:val="24"/>
        </w:rPr>
        <w:t xml:space="preserve"> 16 tulenevad nõuded. </w:t>
      </w:r>
    </w:p>
    <w:p w14:paraId="6AA0C8B6" w14:textId="12E7A6B8" w:rsidR="69487CA1" w:rsidRDefault="68210528" w:rsidP="1A7F4F01">
      <w:pPr>
        <w:spacing w:after="0" w:line="276" w:lineRule="auto"/>
        <w:jc w:val="both"/>
        <w:rPr>
          <w:rFonts w:ascii="Times New Roman" w:eastAsia="Times New Roman" w:hAnsi="Times New Roman" w:cs="Times New Roman"/>
          <w:sz w:val="24"/>
          <w:szCs w:val="24"/>
        </w:rPr>
      </w:pPr>
      <w:r w:rsidRPr="779E4499">
        <w:rPr>
          <w:rFonts w:ascii="Times New Roman" w:eastAsia="Times New Roman" w:hAnsi="Times New Roman" w:cs="Times New Roman"/>
          <w:sz w:val="24"/>
          <w:szCs w:val="24"/>
        </w:rPr>
        <w:t xml:space="preserve">Lõike 1 kohaselt karistatakse füüsilist isikut hoolsuskohustuse täitmata jätmise eest rahatrahviga kuni </w:t>
      </w:r>
      <w:r w:rsidR="69487CA1" w:rsidRPr="779E4499" w:rsidDel="68210528">
        <w:rPr>
          <w:rFonts w:ascii="Times New Roman" w:eastAsia="Times New Roman" w:hAnsi="Times New Roman" w:cs="Times New Roman"/>
          <w:sz w:val="24"/>
          <w:szCs w:val="24"/>
        </w:rPr>
        <w:t>3</w:t>
      </w:r>
      <w:r w:rsidRPr="779E4499">
        <w:rPr>
          <w:rFonts w:ascii="Times New Roman" w:eastAsia="Times New Roman" w:hAnsi="Times New Roman" w:cs="Times New Roman"/>
          <w:sz w:val="24"/>
          <w:szCs w:val="24"/>
        </w:rPr>
        <w:t xml:space="preserve">00 trahviühikut. </w:t>
      </w:r>
      <w:r w:rsidRPr="073CD1F7">
        <w:rPr>
          <w:rFonts w:ascii="Times New Roman" w:eastAsia="Times New Roman" w:hAnsi="Times New Roman" w:cs="Times New Roman"/>
          <w:sz w:val="24"/>
          <w:szCs w:val="24"/>
        </w:rPr>
        <w:t xml:space="preserve">Tegemist on karistusseadustikus sätestatud väärteo eest füüsilisele isikule kohaldatava rahatrahvi ülemmääraga. Kõrgema trahvimäära kasutamine on põhjendatud rikkumise laadiga, kuna ekspediitorteenuse osutajale pandud hoolsuskohustuse eesmärk on vältida olukorda, kus ekspediitorteenuseid kasutades pakutakse liidus lõppkasutajatele tekstiiltooteid laiendatud </w:t>
      </w:r>
      <w:r w:rsidR="4B637642" w:rsidRPr="073CD1F7">
        <w:rPr>
          <w:rFonts w:ascii="Times New Roman" w:eastAsia="Times New Roman" w:hAnsi="Times New Roman" w:cs="Times New Roman"/>
          <w:sz w:val="24"/>
          <w:szCs w:val="24"/>
        </w:rPr>
        <w:t>tootja</w:t>
      </w:r>
      <w:r w:rsidRPr="073CD1F7">
        <w:rPr>
          <w:rFonts w:ascii="Times New Roman" w:eastAsia="Times New Roman" w:hAnsi="Times New Roman" w:cs="Times New Roman"/>
          <w:sz w:val="24"/>
          <w:szCs w:val="24"/>
        </w:rPr>
        <w:t>vastutuse nõudeid täitmata.</w:t>
      </w:r>
      <w:r w:rsidRPr="779E4499">
        <w:rPr>
          <w:rFonts w:ascii="Times New Roman" w:eastAsia="Times New Roman" w:hAnsi="Times New Roman" w:cs="Times New Roman"/>
          <w:sz w:val="24"/>
          <w:szCs w:val="24"/>
        </w:rPr>
        <w:t xml:space="preserve"> </w:t>
      </w:r>
    </w:p>
    <w:p w14:paraId="49F6C84A" w14:textId="6406E840" w:rsidR="23C52B27" w:rsidRDefault="23C52B27" w:rsidP="1A7F4F01">
      <w:pPr>
        <w:spacing w:after="0" w:line="276" w:lineRule="auto"/>
        <w:jc w:val="both"/>
        <w:rPr>
          <w:rFonts w:ascii="Times New Roman" w:eastAsia="Times New Roman" w:hAnsi="Times New Roman" w:cs="Times New Roman"/>
          <w:sz w:val="24"/>
          <w:szCs w:val="24"/>
        </w:rPr>
      </w:pPr>
    </w:p>
    <w:p w14:paraId="7966C6A3" w14:textId="4167482F" w:rsidR="4BE36ECC" w:rsidRDefault="69487CA1"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Lõikega</w:t>
      </w:r>
      <w:r w:rsidR="44D44490" w:rsidRPr="1A7F4F01">
        <w:rPr>
          <w:rFonts w:ascii="Times New Roman" w:eastAsia="Times New Roman" w:hAnsi="Times New Roman" w:cs="Times New Roman"/>
          <w:sz w:val="24"/>
          <w:szCs w:val="24"/>
        </w:rPr>
        <w:t xml:space="preserve"> 2 sätestab juriidilise isiku vastutuse, nähes ette rahatrahvi kuni </w:t>
      </w:r>
      <w:r w:rsidR="77F7DF6F" w:rsidRPr="073CD1F7">
        <w:rPr>
          <w:rFonts w:ascii="Times New Roman" w:eastAsia="Times New Roman" w:hAnsi="Times New Roman" w:cs="Times New Roman"/>
          <w:sz w:val="24"/>
          <w:szCs w:val="24"/>
        </w:rPr>
        <w:t>4</w:t>
      </w:r>
      <w:r w:rsidR="3B2F6FB4" w:rsidRPr="073CD1F7">
        <w:rPr>
          <w:rFonts w:ascii="Times New Roman" w:eastAsia="Times New Roman" w:hAnsi="Times New Roman" w:cs="Times New Roman"/>
          <w:sz w:val="24"/>
          <w:szCs w:val="24"/>
        </w:rPr>
        <w:t>00</w:t>
      </w:r>
      <w:r w:rsidR="3B2F6FB4" w:rsidRPr="1A7F4F01">
        <w:rPr>
          <w:rFonts w:ascii="Times New Roman" w:eastAsia="Times New Roman" w:hAnsi="Times New Roman" w:cs="Times New Roman"/>
          <w:sz w:val="24"/>
          <w:szCs w:val="24"/>
        </w:rPr>
        <w:t xml:space="preserve"> 000 euro</w:t>
      </w:r>
      <w:r w:rsidR="44D44490" w:rsidRPr="1A7F4F01">
        <w:rPr>
          <w:rFonts w:ascii="Times New Roman" w:eastAsia="Times New Roman" w:hAnsi="Times New Roman" w:cs="Times New Roman"/>
          <w:sz w:val="24"/>
          <w:szCs w:val="24"/>
        </w:rPr>
        <w:t xml:space="preserve">t. </w:t>
      </w:r>
      <w:r w:rsidR="73C8C918" w:rsidRPr="1A7F4F01">
        <w:rPr>
          <w:rFonts w:ascii="Times New Roman" w:eastAsia="Times New Roman" w:hAnsi="Times New Roman" w:cs="Times New Roman"/>
          <w:sz w:val="24"/>
          <w:szCs w:val="24"/>
        </w:rPr>
        <w:t>Juriidilise isiku vastutuse sätestamine on põhjendatud eelkõige sellega, et käesolevas koosseisus ette nähtud hoolsuskohustused on suunatud eelkõige ekspediitorteenuse osutaja majandus- ja kutsetegevusele ning nende täitmine toimub praktikas juriidilise isiku korraldatud ja kontrollitud tegevuse raames.</w:t>
      </w:r>
    </w:p>
    <w:p w14:paraId="123B9092" w14:textId="77777777" w:rsidR="00EF1876" w:rsidRDefault="00EF1876" w:rsidP="1A7F4F01">
      <w:pPr>
        <w:spacing w:after="0" w:line="276" w:lineRule="auto"/>
        <w:jc w:val="both"/>
        <w:rPr>
          <w:rFonts w:ascii="Times New Roman" w:eastAsia="Times New Roman" w:hAnsi="Times New Roman" w:cs="Times New Roman"/>
          <w:sz w:val="24"/>
          <w:szCs w:val="24"/>
        </w:rPr>
      </w:pPr>
    </w:p>
    <w:p w14:paraId="201770EB" w14:textId="4E9F1949" w:rsidR="4BE36ECC" w:rsidRDefault="73C8C918"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Ekspediitorteenuse osutajal on laiendatud tootjavastutuse süsteemis oluline kontrolliv roll. Teenuse osutaja peab hindama tootja esitatud teabe usaldusväärsust ja täielikkust, nõudma vajaduse korral teabe parandamist, täiendamist või ajakohastamist ning peatama teenuse osutamise juhul, kui tootja ei täida talle esitatud nõuet. Tegemist ei ole üksnes formaalse teavitamis- või dokumenteerimiskohustusega, vaid hoolsuskohustusega, mille eesmärk on ennetada olukorda, kus liidus lõppkasutajatele tehakse kättesaadavaks </w:t>
      </w:r>
      <w:r w:rsidRPr="073CD1F7">
        <w:rPr>
          <w:rFonts w:ascii="Times New Roman" w:eastAsia="Times New Roman" w:hAnsi="Times New Roman" w:cs="Times New Roman"/>
          <w:sz w:val="24"/>
          <w:szCs w:val="24"/>
        </w:rPr>
        <w:t>tekstiiltooteid</w:t>
      </w:r>
      <w:r w:rsidRPr="1A7F4F01">
        <w:rPr>
          <w:rFonts w:ascii="Times New Roman" w:eastAsia="Times New Roman" w:hAnsi="Times New Roman" w:cs="Times New Roman"/>
          <w:sz w:val="24"/>
          <w:szCs w:val="24"/>
        </w:rPr>
        <w:t xml:space="preserve"> laiendatud tootjavastutuse nõudeid täitmata.</w:t>
      </w:r>
    </w:p>
    <w:p w14:paraId="00BA7DC7" w14:textId="77777777" w:rsidR="00EF1876" w:rsidRDefault="00EF1876" w:rsidP="1A7F4F01">
      <w:pPr>
        <w:spacing w:after="0" w:line="276" w:lineRule="auto"/>
        <w:jc w:val="both"/>
        <w:rPr>
          <w:rFonts w:ascii="Times New Roman" w:eastAsia="Times New Roman" w:hAnsi="Times New Roman" w:cs="Times New Roman"/>
          <w:sz w:val="24"/>
          <w:szCs w:val="24"/>
        </w:rPr>
      </w:pPr>
    </w:p>
    <w:p w14:paraId="4ECBE528" w14:textId="54756F7F" w:rsidR="4BE36ECC" w:rsidRDefault="73C8C918"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Juriidilisele isikule kuni </w:t>
      </w:r>
      <w:r w:rsidR="6F6A57E7" w:rsidRPr="073CD1F7">
        <w:rPr>
          <w:rFonts w:ascii="Times New Roman" w:eastAsia="Times New Roman" w:hAnsi="Times New Roman" w:cs="Times New Roman"/>
          <w:sz w:val="24"/>
          <w:szCs w:val="24"/>
        </w:rPr>
        <w:t>4</w:t>
      </w:r>
      <w:r w:rsidRPr="073CD1F7">
        <w:rPr>
          <w:rFonts w:ascii="Times New Roman" w:eastAsia="Times New Roman" w:hAnsi="Times New Roman" w:cs="Times New Roman"/>
          <w:sz w:val="24"/>
          <w:szCs w:val="24"/>
        </w:rPr>
        <w:t>00</w:t>
      </w:r>
      <w:r w:rsidRPr="1A7F4F01">
        <w:rPr>
          <w:rFonts w:ascii="Times New Roman" w:eastAsia="Times New Roman" w:hAnsi="Times New Roman" w:cs="Times New Roman"/>
          <w:sz w:val="24"/>
          <w:szCs w:val="24"/>
        </w:rPr>
        <w:t xml:space="preserve"> 000 euro suuruse rahatrahvi kehtestamine on põhjendatud ka rikkumise ennetava eesmärgiga. Ekspediitorteenuse osutaja tegevus võib puudutada ulatuslikku hulka tootjaid ja tooteid ning hoolsuskohustuse täitmata jätmise tagajärjed võivad seetõttu olla ulatuslikumad kui üksiku tehingu või üksiku tootega seotud rikkumise puhul. Efektiivne, proportsionaalne ja heidutav sanktsioon on vajalik, et motiveerida ekspediitorteenuse osutajaid rakendama oma tegevuses piisavaid kontrollimeetmeid ning täitma neile pandud kohustusi tegelikkuses, mitte üksnes formaalselt.</w:t>
      </w:r>
    </w:p>
    <w:p w14:paraId="00030F39" w14:textId="77777777" w:rsidR="00EF1876" w:rsidRDefault="00EF1876" w:rsidP="1A7F4F01">
      <w:pPr>
        <w:spacing w:after="0" w:line="276" w:lineRule="auto"/>
        <w:jc w:val="both"/>
        <w:rPr>
          <w:rFonts w:ascii="Times New Roman" w:eastAsia="Times New Roman" w:hAnsi="Times New Roman" w:cs="Times New Roman"/>
          <w:sz w:val="24"/>
          <w:szCs w:val="24"/>
        </w:rPr>
      </w:pPr>
    </w:p>
    <w:p w14:paraId="2700E516" w14:textId="3898B02B" w:rsidR="4BE36ECC" w:rsidRDefault="73C8C918"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Juriidilisele isikule sätestatud kõrgem rahatrahvi ülemmäär võimaldab arvestada tema tegevuse ulatuse, majandusliku suuruse ja võimaliku rikkumisest saadava majandusliku kasuga ning tagada sanktsiooni tegelik heidutav mõju. Seejuures on tegemist ülemmääraga, mitte automaatselt kohaldatava trahviga, mistõttu saab konkreetse karistuse määramisel arvestada rikkumise raskust, kestust, ulatust, tagajärgi ning toimepanija muid asjaolusid.</w:t>
      </w:r>
    </w:p>
    <w:p w14:paraId="55197FEC" w14:textId="39580ACC" w:rsidR="4BE36ECC" w:rsidRDefault="73C8C918" w:rsidP="1A7F4F01">
      <w:pPr>
        <w:spacing w:before="240"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Juriidilise isiku vastutuse kehtestamine toetab seega JäätSi § 124⁷ eesmärki tagada ekspediitorteenuse osutajatele pandud hoolsuskohustuse tõhus täitmine ning aitab vältida olukordi, kus ekspediitorteenuseid kasutatakse laiendatud </w:t>
      </w:r>
      <w:r w:rsidR="0607A00E" w:rsidRPr="1A7F4F01">
        <w:rPr>
          <w:rFonts w:ascii="Times New Roman" w:eastAsia="Times New Roman" w:hAnsi="Times New Roman" w:cs="Times New Roman"/>
          <w:sz w:val="24"/>
          <w:szCs w:val="24"/>
        </w:rPr>
        <w:t>tootja</w:t>
      </w:r>
      <w:r w:rsidRPr="1A7F4F01">
        <w:rPr>
          <w:rFonts w:ascii="Times New Roman" w:eastAsia="Times New Roman" w:hAnsi="Times New Roman" w:cs="Times New Roman"/>
          <w:sz w:val="24"/>
          <w:szCs w:val="24"/>
        </w:rPr>
        <w:t>vastutuse nõudeid täitmata toodete liidus lõppkasutajatele kättesaadavaks tegemiseks. Sanktsioon aitab tagada ka jäätme</w:t>
      </w:r>
      <w:r w:rsidR="01DA392B" w:rsidRPr="1A7F4F01">
        <w:rPr>
          <w:rFonts w:ascii="Times New Roman" w:eastAsia="Times New Roman" w:hAnsi="Times New Roman" w:cs="Times New Roman"/>
          <w:sz w:val="24"/>
          <w:szCs w:val="24"/>
        </w:rPr>
        <w:t>te raam</w:t>
      </w:r>
      <w:r w:rsidRPr="1A7F4F01">
        <w:rPr>
          <w:rFonts w:ascii="Times New Roman" w:eastAsia="Times New Roman" w:hAnsi="Times New Roman" w:cs="Times New Roman"/>
          <w:sz w:val="24"/>
          <w:szCs w:val="24"/>
        </w:rPr>
        <w:t>direktiivi artikli 22a lõikest 16 tulenevate nõuete tõhusa rakendamise.</w:t>
      </w:r>
    </w:p>
    <w:p w14:paraId="616897F1" w14:textId="50F34856" w:rsidR="00B708E6" w:rsidRDefault="00B708E6" w:rsidP="1A7F4F01">
      <w:pPr>
        <w:spacing w:after="0" w:line="276" w:lineRule="auto"/>
        <w:jc w:val="both"/>
        <w:rPr>
          <w:rFonts w:ascii="Times New Roman" w:eastAsia="Times New Roman" w:hAnsi="Times New Roman" w:cs="Times New Roman"/>
          <w:sz w:val="24"/>
          <w:szCs w:val="24"/>
        </w:rPr>
      </w:pPr>
    </w:p>
    <w:p w14:paraId="454FDCB9" w14:textId="46B15438" w:rsidR="00B708E6" w:rsidRDefault="00B708E6"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JäätSi § 124</w:t>
      </w:r>
      <w:r w:rsidRPr="1A7F4F01">
        <w:rPr>
          <w:rFonts w:ascii="Times New Roman" w:eastAsia="Times New Roman" w:hAnsi="Times New Roman" w:cs="Times New Roman"/>
          <w:b/>
          <w:bCs/>
          <w:sz w:val="24"/>
          <w:szCs w:val="24"/>
          <w:vertAlign w:val="superscript"/>
        </w:rPr>
        <w:t>8</w:t>
      </w:r>
    </w:p>
    <w:p w14:paraId="735355CD" w14:textId="6D213153" w:rsidR="00B708E6" w:rsidRPr="00B708E6" w:rsidRDefault="00B708E6"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Paragrahviga kehtestatakse vastutus </w:t>
      </w:r>
      <w:r w:rsidRPr="073CD1F7">
        <w:rPr>
          <w:rFonts w:ascii="Times New Roman" w:eastAsia="Times New Roman" w:hAnsi="Times New Roman" w:cs="Times New Roman"/>
          <w:sz w:val="24"/>
          <w:szCs w:val="24"/>
        </w:rPr>
        <w:t>tekstiiltoodete</w:t>
      </w:r>
      <w:r w:rsidRPr="1A7F4F01">
        <w:rPr>
          <w:rFonts w:ascii="Times New Roman" w:eastAsia="Times New Roman" w:hAnsi="Times New Roman" w:cs="Times New Roman"/>
          <w:sz w:val="24"/>
          <w:szCs w:val="24"/>
        </w:rPr>
        <w:t xml:space="preserve"> tootjale, kes jätab täitmata seadusest tuleneva kohustuse esitada ekspediitorteenuse osutajale nõutud teavet või esitab ebaõiget, mittetäielikku või eksitavat teavet. </w:t>
      </w:r>
      <w:r w:rsidR="17B426C9" w:rsidRPr="1A7F4F01">
        <w:rPr>
          <w:rFonts w:ascii="Times New Roman" w:eastAsia="Times New Roman" w:hAnsi="Times New Roman" w:cs="Times New Roman"/>
          <w:sz w:val="24"/>
          <w:szCs w:val="24"/>
        </w:rPr>
        <w:t>Paragrahv</w:t>
      </w:r>
      <w:r w:rsidR="1FC4FE71" w:rsidRPr="1A7F4F01">
        <w:rPr>
          <w:rFonts w:ascii="Times New Roman" w:eastAsia="Times New Roman" w:hAnsi="Times New Roman" w:cs="Times New Roman"/>
          <w:sz w:val="24"/>
          <w:szCs w:val="24"/>
        </w:rPr>
        <w:t xml:space="preserve"> 124</w:t>
      </w:r>
      <w:r w:rsidR="1FC4FE71" w:rsidRPr="1A7F4F01">
        <w:rPr>
          <w:rFonts w:ascii="Times New Roman" w:eastAsia="Times New Roman" w:hAnsi="Times New Roman" w:cs="Times New Roman"/>
          <w:sz w:val="24"/>
          <w:szCs w:val="24"/>
          <w:vertAlign w:val="superscript"/>
        </w:rPr>
        <w:t>8</w:t>
      </w:r>
      <w:r w:rsidR="1FC4FE71" w:rsidRPr="1A7F4F01">
        <w:rPr>
          <w:rFonts w:ascii="Times New Roman" w:eastAsia="Times New Roman" w:hAnsi="Times New Roman" w:cs="Times New Roman"/>
          <w:sz w:val="24"/>
          <w:szCs w:val="24"/>
        </w:rPr>
        <w:t xml:space="preserve"> sätestatud väärteokoosseisu aluseks on §-d 26</w:t>
      </w:r>
      <w:r w:rsidR="1FC4FE71" w:rsidRPr="1A7F4F01">
        <w:rPr>
          <w:rFonts w:ascii="Times New Roman" w:eastAsia="Times New Roman" w:hAnsi="Times New Roman" w:cs="Times New Roman"/>
          <w:sz w:val="24"/>
          <w:szCs w:val="24"/>
          <w:vertAlign w:val="superscript"/>
        </w:rPr>
        <w:t>24</w:t>
      </w:r>
      <w:r w:rsidR="1FC4FE71" w:rsidRPr="1A7F4F01">
        <w:rPr>
          <w:rFonts w:ascii="Times New Roman" w:eastAsia="Times New Roman" w:hAnsi="Times New Roman" w:cs="Times New Roman"/>
          <w:sz w:val="24"/>
          <w:szCs w:val="24"/>
        </w:rPr>
        <w:t xml:space="preserve"> ja 26</w:t>
      </w:r>
      <w:r w:rsidR="1FC4FE71" w:rsidRPr="1A7F4F01">
        <w:rPr>
          <w:rFonts w:ascii="Times New Roman" w:eastAsia="Times New Roman" w:hAnsi="Times New Roman" w:cs="Times New Roman"/>
          <w:sz w:val="24"/>
          <w:szCs w:val="24"/>
          <w:vertAlign w:val="superscript"/>
        </w:rPr>
        <w:t>25</w:t>
      </w:r>
      <w:r w:rsidR="1FC4FE71" w:rsidRPr="1A7F4F01">
        <w:rPr>
          <w:rFonts w:ascii="Times New Roman" w:eastAsia="Times New Roman" w:hAnsi="Times New Roman" w:cs="Times New Roman"/>
          <w:sz w:val="24"/>
          <w:szCs w:val="24"/>
        </w:rPr>
        <w:t xml:space="preserve">, milles on sätestatud </w:t>
      </w:r>
      <w:r w:rsidR="23C1A39E" w:rsidRPr="073CD1F7">
        <w:rPr>
          <w:rFonts w:ascii="Times New Roman" w:eastAsia="Times New Roman" w:hAnsi="Times New Roman" w:cs="Times New Roman"/>
          <w:sz w:val="24"/>
          <w:szCs w:val="24"/>
        </w:rPr>
        <w:t>tekstiiltoodete</w:t>
      </w:r>
      <w:r w:rsidR="23C1A39E" w:rsidRPr="1A7F4F01">
        <w:rPr>
          <w:rFonts w:ascii="Times New Roman" w:eastAsia="Times New Roman" w:hAnsi="Times New Roman" w:cs="Times New Roman"/>
          <w:sz w:val="24"/>
          <w:szCs w:val="24"/>
        </w:rPr>
        <w:t xml:space="preserve"> tootja teabe esitamise kohustus ja vastutuskohustus</w:t>
      </w:r>
      <w:r w:rsidR="1FC4FE71" w:rsidRPr="1A7F4F01">
        <w:rPr>
          <w:rFonts w:ascii="Times New Roman" w:eastAsia="Times New Roman" w:hAnsi="Times New Roman" w:cs="Times New Roman"/>
          <w:color w:val="000000" w:themeColor="text1"/>
          <w:sz w:val="24"/>
          <w:szCs w:val="24"/>
        </w:rPr>
        <w:t>.</w:t>
      </w:r>
      <w:r w:rsidR="1FC4FE71" w:rsidRPr="1A7F4F01">
        <w:rPr>
          <w:rFonts w:ascii="Times New Roman" w:eastAsia="Times New Roman" w:hAnsi="Times New Roman" w:cs="Times New Roman"/>
          <w:sz w:val="24"/>
          <w:szCs w:val="24"/>
        </w:rPr>
        <w:t xml:space="preserve"> </w:t>
      </w:r>
      <w:r w:rsidR="148D71A7" w:rsidRPr="1A7F4F01">
        <w:rPr>
          <w:rFonts w:ascii="Times New Roman" w:eastAsia="Times New Roman" w:hAnsi="Times New Roman" w:cs="Times New Roman"/>
          <w:sz w:val="24"/>
          <w:szCs w:val="24"/>
        </w:rPr>
        <w:t>Nimetatud kohustusega võetakse üle jäätme</w:t>
      </w:r>
      <w:r w:rsidR="7E9E6F27" w:rsidRPr="1A7F4F01">
        <w:rPr>
          <w:rFonts w:ascii="Times New Roman" w:eastAsia="Times New Roman" w:hAnsi="Times New Roman" w:cs="Times New Roman"/>
          <w:sz w:val="24"/>
          <w:szCs w:val="24"/>
        </w:rPr>
        <w:t>te raam</w:t>
      </w:r>
      <w:r w:rsidR="148D71A7" w:rsidRPr="1A7F4F01">
        <w:rPr>
          <w:rFonts w:ascii="Times New Roman" w:eastAsia="Times New Roman" w:hAnsi="Times New Roman" w:cs="Times New Roman"/>
          <w:sz w:val="24"/>
          <w:szCs w:val="24"/>
        </w:rPr>
        <w:t>direktiivi artikli 22a lõikest 15 tulenev nõue. Jäätme</w:t>
      </w:r>
      <w:r w:rsidR="79C7342C" w:rsidRPr="1A7F4F01">
        <w:rPr>
          <w:rFonts w:ascii="Times New Roman" w:eastAsia="Times New Roman" w:hAnsi="Times New Roman" w:cs="Times New Roman"/>
          <w:sz w:val="24"/>
          <w:szCs w:val="24"/>
        </w:rPr>
        <w:t>te raam</w:t>
      </w:r>
      <w:r w:rsidR="148D71A7" w:rsidRPr="1A7F4F01">
        <w:rPr>
          <w:rFonts w:ascii="Times New Roman" w:eastAsia="Times New Roman" w:hAnsi="Times New Roman" w:cs="Times New Roman"/>
          <w:sz w:val="24"/>
          <w:szCs w:val="24"/>
        </w:rPr>
        <w:t xml:space="preserve">direktiivi artikli 22a lõike 16 kohaselt vastutab tootja esitatud teabe õigsuse eest. </w:t>
      </w:r>
      <w:r w:rsidR="6E52A754" w:rsidRPr="1A7F4F01">
        <w:rPr>
          <w:rFonts w:ascii="Times New Roman" w:eastAsia="Times New Roman" w:hAnsi="Times New Roman" w:cs="Times New Roman"/>
          <w:sz w:val="24"/>
          <w:szCs w:val="24"/>
        </w:rPr>
        <w:t xml:space="preserve">Sätte eesmärk on tagada tootja teabekohustuse täitmine ja võimaldada ekspediitorteenuse osutajal täita talle pandud hoolsuskohustust. Tootja teabe esitamata jätmine või ebaõige, </w:t>
      </w:r>
      <w:r w:rsidR="00D26BD8">
        <w:rPr>
          <w:rFonts w:ascii="Times New Roman" w:eastAsia="Times New Roman" w:hAnsi="Times New Roman" w:cs="Times New Roman"/>
          <w:sz w:val="24"/>
          <w:szCs w:val="24"/>
        </w:rPr>
        <w:t>puuduliku</w:t>
      </w:r>
      <w:r w:rsidR="6E52A754" w:rsidRPr="1A7F4F01">
        <w:rPr>
          <w:rFonts w:ascii="Times New Roman" w:eastAsia="Times New Roman" w:hAnsi="Times New Roman" w:cs="Times New Roman"/>
          <w:sz w:val="24"/>
          <w:szCs w:val="24"/>
        </w:rPr>
        <w:t xml:space="preserve"> või </w:t>
      </w:r>
      <w:r w:rsidR="00D26BD8">
        <w:rPr>
          <w:rFonts w:ascii="Times New Roman" w:eastAsia="Times New Roman" w:hAnsi="Times New Roman" w:cs="Times New Roman"/>
          <w:sz w:val="24"/>
          <w:szCs w:val="24"/>
        </w:rPr>
        <w:t>aegunud</w:t>
      </w:r>
      <w:r w:rsidR="6E52A754" w:rsidRPr="1A7F4F01">
        <w:rPr>
          <w:rFonts w:ascii="Times New Roman" w:eastAsia="Times New Roman" w:hAnsi="Times New Roman" w:cs="Times New Roman"/>
          <w:sz w:val="24"/>
          <w:szCs w:val="24"/>
        </w:rPr>
        <w:t xml:space="preserve"> teabe esitamine võib takistada ekspediitorteenuse osutajal hinnata tootja esitatud teabe usaldusväärsust ja täielikkust ning seeläbi võimaldada laiendatud </w:t>
      </w:r>
      <w:r w:rsidR="5AF54D50" w:rsidRPr="1A7F4F01">
        <w:rPr>
          <w:rFonts w:ascii="Times New Roman" w:eastAsia="Times New Roman" w:hAnsi="Times New Roman" w:cs="Times New Roman"/>
          <w:sz w:val="24"/>
          <w:szCs w:val="24"/>
        </w:rPr>
        <w:t>tootja</w:t>
      </w:r>
      <w:r w:rsidR="6E52A754" w:rsidRPr="1A7F4F01">
        <w:rPr>
          <w:rFonts w:ascii="Times New Roman" w:eastAsia="Times New Roman" w:hAnsi="Times New Roman" w:cs="Times New Roman"/>
          <w:sz w:val="24"/>
          <w:szCs w:val="24"/>
        </w:rPr>
        <w:t>vastutuse nõuete täitmisest kõrvalehoidmist.</w:t>
      </w:r>
    </w:p>
    <w:p w14:paraId="5F0F7D20" w14:textId="77777777" w:rsidR="00B708E6" w:rsidRPr="00B708E6" w:rsidRDefault="00B708E6" w:rsidP="1A7F4F01">
      <w:pPr>
        <w:spacing w:after="0" w:line="276" w:lineRule="auto"/>
        <w:jc w:val="both"/>
        <w:rPr>
          <w:rFonts w:ascii="Times New Roman" w:eastAsia="Times New Roman" w:hAnsi="Times New Roman" w:cs="Times New Roman"/>
          <w:sz w:val="24"/>
          <w:szCs w:val="24"/>
        </w:rPr>
      </w:pPr>
    </w:p>
    <w:p w14:paraId="70403054" w14:textId="77777777" w:rsidR="00B708E6" w:rsidRPr="00B708E6" w:rsidRDefault="00B708E6"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Lõikes 1 sätestatakse füüsilise isiku vastutus teabe esitamata jätmise või ebaõige, mittetäieliku või eksitava teabe esitamise eest. Väärteo eest võib karistada rahatrahviga kuni 300 </w:t>
      </w:r>
      <w:r w:rsidRPr="1A7F4F01">
        <w:rPr>
          <w:rFonts w:ascii="Times New Roman" w:eastAsia="Times New Roman" w:hAnsi="Times New Roman" w:cs="Times New Roman"/>
          <w:sz w:val="24"/>
          <w:szCs w:val="24"/>
        </w:rPr>
        <w:lastRenderedPageBreak/>
        <w:t>trahviühikut. Karistusmäära kujundamisel on arvestatud rikkumise mõju tootjavastutuse süsteemi toimimisele ning vajadust tagada kohustuse täitmine.</w:t>
      </w:r>
    </w:p>
    <w:p w14:paraId="698B0272" w14:textId="77777777" w:rsidR="00B708E6" w:rsidRPr="00B708E6" w:rsidRDefault="00B708E6" w:rsidP="1A7F4F01">
      <w:pPr>
        <w:spacing w:after="0" w:line="276" w:lineRule="auto"/>
        <w:jc w:val="both"/>
        <w:rPr>
          <w:rFonts w:ascii="Times New Roman" w:eastAsia="Times New Roman" w:hAnsi="Times New Roman" w:cs="Times New Roman"/>
          <w:sz w:val="24"/>
          <w:szCs w:val="24"/>
        </w:rPr>
      </w:pPr>
    </w:p>
    <w:p w14:paraId="290A68D0" w14:textId="75CC9963" w:rsidR="00D23F0E" w:rsidRDefault="00B708E6"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Lõikes 2 nähakse ette juriidilise isiku vastutus sama teo toimepanemise eest. Juriidilist isikut võib karistada rahatrahviga kuni </w:t>
      </w:r>
      <w:r w:rsidR="6344006F" w:rsidRPr="073CD1F7">
        <w:rPr>
          <w:rFonts w:ascii="Times New Roman" w:eastAsia="Times New Roman" w:hAnsi="Times New Roman" w:cs="Times New Roman"/>
          <w:sz w:val="24"/>
          <w:szCs w:val="24"/>
        </w:rPr>
        <w:t>4</w:t>
      </w:r>
      <w:r w:rsidR="65E0B24D" w:rsidRPr="073CD1F7">
        <w:rPr>
          <w:rFonts w:ascii="Times New Roman" w:eastAsia="Times New Roman" w:hAnsi="Times New Roman" w:cs="Times New Roman"/>
          <w:sz w:val="24"/>
          <w:szCs w:val="24"/>
        </w:rPr>
        <w:t>00</w:t>
      </w:r>
      <w:r w:rsidR="65E0B24D" w:rsidRPr="1A7F4F01">
        <w:rPr>
          <w:rFonts w:ascii="Times New Roman" w:eastAsia="Times New Roman" w:hAnsi="Times New Roman" w:cs="Times New Roman"/>
          <w:sz w:val="24"/>
          <w:szCs w:val="24"/>
        </w:rPr>
        <w:t xml:space="preserve"> 000 eurot</w:t>
      </w:r>
      <w:r w:rsidRPr="1A7F4F01">
        <w:rPr>
          <w:rFonts w:ascii="Times New Roman" w:eastAsia="Times New Roman" w:hAnsi="Times New Roman" w:cs="Times New Roman"/>
          <w:sz w:val="24"/>
          <w:szCs w:val="24"/>
        </w:rPr>
        <w:t xml:space="preserve">. </w:t>
      </w:r>
      <w:r w:rsidR="78D7D1F6" w:rsidRPr="1A7F4F01">
        <w:rPr>
          <w:rFonts w:ascii="Times New Roman" w:eastAsia="Times New Roman" w:hAnsi="Times New Roman" w:cs="Times New Roman"/>
          <w:sz w:val="24"/>
          <w:szCs w:val="24"/>
        </w:rPr>
        <w:t xml:space="preserve">Teabe esitamise kohustus on otseselt seotud tootja majandus- ja kutsetegevusega ning kohustuse täitmata jätmine võib mõjutada ekspediitorteenuse osutaja hoolsuskohustuse täitmist ja seeläbi kogu laiendatud </w:t>
      </w:r>
      <w:r w:rsidR="7D94D868" w:rsidRPr="1A7F4F01">
        <w:rPr>
          <w:rFonts w:ascii="Times New Roman" w:eastAsia="Times New Roman" w:hAnsi="Times New Roman" w:cs="Times New Roman"/>
          <w:sz w:val="24"/>
          <w:szCs w:val="24"/>
        </w:rPr>
        <w:t>tootja</w:t>
      </w:r>
      <w:r w:rsidR="78D7D1F6" w:rsidRPr="1A7F4F01">
        <w:rPr>
          <w:rFonts w:ascii="Times New Roman" w:eastAsia="Times New Roman" w:hAnsi="Times New Roman" w:cs="Times New Roman"/>
          <w:sz w:val="24"/>
          <w:szCs w:val="24"/>
        </w:rPr>
        <w:t>vastutuse süsteemi toimimist.</w:t>
      </w:r>
    </w:p>
    <w:p w14:paraId="3919E3E3" w14:textId="77777777" w:rsidR="00EF1876" w:rsidRDefault="00EF1876" w:rsidP="1A7F4F01">
      <w:pPr>
        <w:spacing w:after="0" w:line="276" w:lineRule="auto"/>
        <w:jc w:val="both"/>
        <w:rPr>
          <w:rFonts w:ascii="Times New Roman" w:eastAsia="Times New Roman" w:hAnsi="Times New Roman" w:cs="Times New Roman"/>
          <w:sz w:val="24"/>
          <w:szCs w:val="24"/>
        </w:rPr>
      </w:pPr>
    </w:p>
    <w:p w14:paraId="6036AB2C" w14:textId="4E91A2BF" w:rsidR="00D23F0E" w:rsidRDefault="78D7D1F6"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Jäätmete raamdirektiivi artikli 22a lõigetega 15 ja 16 on kehtestatud omavahel seotud tootja teabe esitamise kohustus ja ekspediitorteenuse osutaja hoolsuskohustus. Tootja esitatud teave on aluseks ekspediitorteenuse osutaja hoolsuskohustuse täitmisele ning tootja vastutab esitatud teabe õigsuse eest. Kui tootja jätab nõutud teabe esitamata või esitab ebaõige, puuduliku või aegunud teabe, ei ole ekspediitorteenuse osutajal võimalik talle pandud hoolsuskohustust nõuetekohaselt täita. Seetõttu võib teabe esitamise kohustuse rikkumine takistada jäätmete raamdirektiiviga ette nähtud kontrollimehhanismi toimimist ning võimaldada laiendatud tootjavastutuse nõuetest kõrvalehoidmist.</w:t>
      </w:r>
    </w:p>
    <w:p w14:paraId="751DE387" w14:textId="77777777" w:rsidR="00EF1876" w:rsidRDefault="00EF1876" w:rsidP="1A7F4F01">
      <w:pPr>
        <w:spacing w:after="0" w:line="276" w:lineRule="auto"/>
        <w:jc w:val="both"/>
        <w:rPr>
          <w:rFonts w:ascii="Times New Roman" w:eastAsia="Times New Roman" w:hAnsi="Times New Roman" w:cs="Times New Roman"/>
          <w:sz w:val="24"/>
          <w:szCs w:val="24"/>
        </w:rPr>
      </w:pPr>
    </w:p>
    <w:p w14:paraId="1D055322" w14:textId="593B44CB" w:rsidR="00D23F0E" w:rsidRDefault="78D7D1F6"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Juriidilise isiku puhul peab rahatrahv olema piisavalt tõhus ja heidutav, et vältida olukorda, kus nõutud teabe esitamata jätmine või ebaõige teabe esitamine võib ettevõtjale tuua majanduslikku kasu või vähendada tema kulusid. </w:t>
      </w:r>
      <w:r w:rsidR="618ABBF3" w:rsidRPr="073CD1F7">
        <w:rPr>
          <w:rFonts w:ascii="Times New Roman" w:eastAsia="Times New Roman" w:hAnsi="Times New Roman" w:cs="Times New Roman"/>
          <w:sz w:val="24"/>
          <w:szCs w:val="24"/>
        </w:rPr>
        <w:t>4</w:t>
      </w:r>
      <w:r w:rsidRPr="073CD1F7">
        <w:rPr>
          <w:rFonts w:ascii="Times New Roman" w:eastAsia="Times New Roman" w:hAnsi="Times New Roman" w:cs="Times New Roman"/>
          <w:sz w:val="24"/>
          <w:szCs w:val="24"/>
        </w:rPr>
        <w:t>00</w:t>
      </w:r>
      <w:r w:rsidRPr="1A7F4F01">
        <w:rPr>
          <w:rFonts w:ascii="Times New Roman" w:eastAsia="Times New Roman" w:hAnsi="Times New Roman" w:cs="Times New Roman"/>
          <w:sz w:val="24"/>
          <w:szCs w:val="24"/>
        </w:rPr>
        <w:t xml:space="preserve"> 000 eurot on sätestatud ülemmäärana, mis võimaldab konkreetse rikkumise korral arvestada selle raskuse, ulatuse ja tagajärgedega ning juriidilise isiku majandusliku olukorraga.</w:t>
      </w:r>
    </w:p>
    <w:p w14:paraId="42D3B06D" w14:textId="779E8ADB" w:rsidR="3121AB4C" w:rsidRDefault="767F1717" w:rsidP="1A7F4F01">
      <w:pPr>
        <w:spacing w:before="240" w:after="24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sz w:val="24"/>
          <w:szCs w:val="24"/>
        </w:rPr>
        <w:t xml:space="preserve"> </w:t>
      </w:r>
      <w:r w:rsidR="5332D02D" w:rsidRPr="1A7F4F01">
        <w:rPr>
          <w:rFonts w:ascii="Times New Roman" w:eastAsia="Times New Roman" w:hAnsi="Times New Roman" w:cs="Times New Roman"/>
          <w:b/>
          <w:bCs/>
          <w:sz w:val="24"/>
          <w:szCs w:val="24"/>
        </w:rPr>
        <w:t>JäätS</w:t>
      </w:r>
      <w:r w:rsidR="00D23F0E" w:rsidRPr="1A7F4F01">
        <w:rPr>
          <w:rFonts w:ascii="Times New Roman" w:eastAsia="Times New Roman" w:hAnsi="Times New Roman" w:cs="Times New Roman"/>
          <w:b/>
          <w:bCs/>
          <w:sz w:val="24"/>
          <w:szCs w:val="24"/>
        </w:rPr>
        <w:t>i</w:t>
      </w:r>
      <w:r w:rsidR="5332D02D" w:rsidRPr="1A7F4F01">
        <w:rPr>
          <w:rFonts w:ascii="Times New Roman" w:eastAsia="Times New Roman" w:hAnsi="Times New Roman" w:cs="Times New Roman"/>
          <w:b/>
          <w:bCs/>
          <w:sz w:val="24"/>
          <w:szCs w:val="24"/>
        </w:rPr>
        <w:t xml:space="preserve"> §</w:t>
      </w:r>
      <w:r w:rsidR="5CFD9B14" w:rsidRPr="1A7F4F01">
        <w:rPr>
          <w:rFonts w:ascii="Times New Roman" w:eastAsia="Times New Roman" w:hAnsi="Times New Roman" w:cs="Times New Roman"/>
          <w:b/>
          <w:bCs/>
          <w:sz w:val="24"/>
          <w:szCs w:val="24"/>
        </w:rPr>
        <w:t xml:space="preserve"> 124</w:t>
      </w:r>
      <w:r w:rsidR="00B708E6" w:rsidRPr="1A7F4F01">
        <w:rPr>
          <w:rFonts w:ascii="Times New Roman" w:eastAsia="Times New Roman" w:hAnsi="Times New Roman" w:cs="Times New Roman"/>
          <w:b/>
          <w:bCs/>
          <w:sz w:val="24"/>
          <w:szCs w:val="24"/>
          <w:vertAlign w:val="superscript"/>
        </w:rPr>
        <w:t>9</w:t>
      </w:r>
    </w:p>
    <w:p w14:paraId="7A112F8A" w14:textId="4788DFED" w:rsidR="3121AB4C" w:rsidRDefault="4EBE1063"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Säte </w:t>
      </w:r>
      <w:r w:rsidR="5CFD9B14" w:rsidRPr="1A7F4F01">
        <w:rPr>
          <w:rFonts w:ascii="Times New Roman" w:eastAsia="Times New Roman" w:hAnsi="Times New Roman" w:cs="Times New Roman"/>
          <w:sz w:val="24"/>
          <w:szCs w:val="24"/>
        </w:rPr>
        <w:t xml:space="preserve">käsitleb riikliku järelevalve takistamist. </w:t>
      </w:r>
      <w:r w:rsidR="43E87B2D" w:rsidRPr="1A7F4F01">
        <w:rPr>
          <w:rFonts w:ascii="Times New Roman" w:eastAsia="Times New Roman" w:hAnsi="Times New Roman" w:cs="Times New Roman"/>
          <w:sz w:val="24"/>
          <w:szCs w:val="24"/>
        </w:rPr>
        <w:t>Paragrahvis</w:t>
      </w:r>
      <w:r w:rsidR="66F2159A" w:rsidRPr="1A7F4F01">
        <w:rPr>
          <w:rFonts w:ascii="Times New Roman" w:eastAsia="Times New Roman" w:hAnsi="Times New Roman" w:cs="Times New Roman"/>
          <w:sz w:val="24"/>
          <w:szCs w:val="24"/>
        </w:rPr>
        <w:t xml:space="preserve"> 124</w:t>
      </w:r>
      <w:r w:rsidR="66F2159A" w:rsidRPr="1A7F4F01">
        <w:rPr>
          <w:rFonts w:ascii="Times New Roman" w:eastAsia="Times New Roman" w:hAnsi="Times New Roman" w:cs="Times New Roman"/>
          <w:sz w:val="24"/>
          <w:szCs w:val="24"/>
          <w:vertAlign w:val="superscript"/>
        </w:rPr>
        <w:t>9</w:t>
      </w:r>
      <w:r w:rsidR="66F2159A" w:rsidRPr="1A7F4F01">
        <w:rPr>
          <w:rFonts w:ascii="Times New Roman" w:eastAsia="Times New Roman" w:hAnsi="Times New Roman" w:cs="Times New Roman"/>
          <w:sz w:val="24"/>
          <w:szCs w:val="24"/>
        </w:rPr>
        <w:t xml:space="preserve"> sätestatud väärteokoosseisu on </w:t>
      </w:r>
      <w:r w:rsidR="13E56631" w:rsidRPr="1A7F4F01">
        <w:rPr>
          <w:rFonts w:ascii="Times New Roman" w:eastAsia="Times New Roman" w:hAnsi="Times New Roman" w:cs="Times New Roman"/>
          <w:sz w:val="24"/>
          <w:szCs w:val="24"/>
        </w:rPr>
        <w:t xml:space="preserve">seotud </w:t>
      </w:r>
      <w:r w:rsidR="66F2159A" w:rsidRPr="1A7F4F01">
        <w:rPr>
          <w:rFonts w:ascii="Times New Roman" w:eastAsia="Times New Roman" w:hAnsi="Times New Roman" w:cs="Times New Roman"/>
          <w:sz w:val="24"/>
          <w:szCs w:val="24"/>
        </w:rPr>
        <w:t>§</w:t>
      </w:r>
      <w:r w:rsidR="46F1EBB3" w:rsidRPr="1A7F4F01">
        <w:rPr>
          <w:rFonts w:ascii="Times New Roman" w:eastAsia="Times New Roman" w:hAnsi="Times New Roman" w:cs="Times New Roman"/>
          <w:sz w:val="24"/>
          <w:szCs w:val="24"/>
        </w:rPr>
        <w:t xml:space="preserve"> </w:t>
      </w:r>
      <w:r w:rsidR="66F2159A" w:rsidRPr="1A7F4F01">
        <w:rPr>
          <w:rFonts w:ascii="Times New Roman" w:eastAsia="Times New Roman" w:hAnsi="Times New Roman" w:cs="Times New Roman"/>
          <w:sz w:val="24"/>
          <w:szCs w:val="24"/>
        </w:rPr>
        <w:t>26</w:t>
      </w:r>
      <w:r w:rsidR="66F2159A" w:rsidRPr="1A7F4F01">
        <w:rPr>
          <w:rFonts w:ascii="Times New Roman" w:eastAsia="Times New Roman" w:hAnsi="Times New Roman" w:cs="Times New Roman"/>
          <w:sz w:val="24"/>
          <w:szCs w:val="24"/>
          <w:vertAlign w:val="superscript"/>
        </w:rPr>
        <w:t>25</w:t>
      </w:r>
      <w:r w:rsidR="60C8A759" w:rsidRPr="1A7F4F01">
        <w:rPr>
          <w:rFonts w:ascii="Times New Roman" w:eastAsia="Times New Roman" w:hAnsi="Times New Roman" w:cs="Times New Roman"/>
          <w:sz w:val="24"/>
          <w:szCs w:val="24"/>
          <w:vertAlign w:val="superscript"/>
        </w:rPr>
        <w:t xml:space="preserve"> </w:t>
      </w:r>
      <w:r w:rsidR="66F2159A" w:rsidRPr="1A7F4F01">
        <w:rPr>
          <w:rFonts w:ascii="Times New Roman" w:eastAsia="Times New Roman" w:hAnsi="Times New Roman" w:cs="Times New Roman"/>
          <w:sz w:val="24"/>
          <w:szCs w:val="24"/>
        </w:rPr>
        <w:t>sätestatud e</w:t>
      </w:r>
      <w:r w:rsidR="66F2159A" w:rsidRPr="1A7F4F01">
        <w:rPr>
          <w:rFonts w:ascii="Times New Roman" w:eastAsia="Times New Roman" w:hAnsi="Times New Roman" w:cs="Times New Roman"/>
          <w:color w:val="000000" w:themeColor="text1"/>
          <w:sz w:val="24"/>
          <w:szCs w:val="24"/>
        </w:rPr>
        <w:t>kspediitorteenuse osutaja hoolsuskohustus</w:t>
      </w:r>
      <w:r w:rsidR="4B65E3B5" w:rsidRPr="1A7F4F01">
        <w:rPr>
          <w:rFonts w:ascii="Times New Roman" w:eastAsia="Times New Roman" w:hAnsi="Times New Roman" w:cs="Times New Roman"/>
          <w:color w:val="000000" w:themeColor="text1"/>
          <w:sz w:val="24"/>
          <w:szCs w:val="24"/>
        </w:rPr>
        <w:t>ega, mille täitmise üle teeb riikliku järelevalvet Keskkonnaamet</w:t>
      </w:r>
      <w:r w:rsidR="66F2159A" w:rsidRPr="1A7F4F01">
        <w:rPr>
          <w:rFonts w:ascii="Times New Roman" w:eastAsia="Times New Roman" w:hAnsi="Times New Roman" w:cs="Times New Roman"/>
          <w:color w:val="000000" w:themeColor="text1"/>
          <w:sz w:val="24"/>
          <w:szCs w:val="24"/>
        </w:rPr>
        <w:t>.</w:t>
      </w:r>
      <w:r w:rsidR="5EA12EEE" w:rsidRPr="1A7F4F01">
        <w:rPr>
          <w:rFonts w:ascii="Times New Roman" w:eastAsia="Times New Roman" w:hAnsi="Times New Roman" w:cs="Times New Roman"/>
          <w:sz w:val="24"/>
          <w:szCs w:val="24"/>
        </w:rPr>
        <w:t xml:space="preserve"> </w:t>
      </w:r>
    </w:p>
    <w:p w14:paraId="785F6AFB" w14:textId="4E7B7ACA" w:rsidR="5EA12EEE" w:rsidRDefault="7FA86A15" w:rsidP="1A7F4F01">
      <w:pPr>
        <w:spacing w:before="240"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Lõikes 1 nähakse ette füüsilise isiku vastutus järelevalve takistamise eest. </w:t>
      </w:r>
      <w:r w:rsidR="379D5659" w:rsidRPr="073CD1F7">
        <w:rPr>
          <w:rFonts w:ascii="Times New Roman" w:eastAsia="Times New Roman" w:hAnsi="Times New Roman" w:cs="Times New Roman"/>
          <w:sz w:val="24"/>
          <w:szCs w:val="24"/>
        </w:rPr>
        <w:t xml:space="preserve">Väärteo eest võib karistada rahatrahviga kuni 300 trahviühikut. </w:t>
      </w:r>
      <w:r w:rsidRPr="1A7F4F01">
        <w:rPr>
          <w:rFonts w:ascii="Times New Roman" w:eastAsia="Times New Roman" w:hAnsi="Times New Roman" w:cs="Times New Roman"/>
          <w:sz w:val="24"/>
          <w:szCs w:val="24"/>
        </w:rPr>
        <w:t>Rikkumine võib seisneda Keskkonnaametile ruumidele või teabele juurdepääsu võimaldamata jätmises, ebaõige, puuduliku või aegunud teabe esitamises või järelevalve käigus tuvastatud puudustele reageerimata ja nende parandamata jätmises. Tegemist on kohustustega, mille täitmine on vajalik selleks, et riiklik järelevalve saaks toimida tõhusalt ning võimalikke rikkumisi oleks võimalik õigeaegselt tuvastada ja lõpetada.</w:t>
      </w:r>
    </w:p>
    <w:p w14:paraId="6147DCEB" w14:textId="05DC8ED0" w:rsidR="5EA12EEE" w:rsidRDefault="7FA86A15"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Lõikes 2 nähakse ette juriidilise isiku vastutus sama teo toimepanemise eest. Juriidilist isikut võib karistada rahatrahviga kuni </w:t>
      </w:r>
      <w:r w:rsidR="3A683129" w:rsidRPr="073CD1F7">
        <w:rPr>
          <w:rFonts w:ascii="Times New Roman" w:eastAsia="Times New Roman" w:hAnsi="Times New Roman" w:cs="Times New Roman"/>
          <w:sz w:val="24"/>
          <w:szCs w:val="24"/>
        </w:rPr>
        <w:t>4</w:t>
      </w:r>
      <w:r w:rsidRPr="073CD1F7">
        <w:rPr>
          <w:rFonts w:ascii="Times New Roman" w:eastAsia="Times New Roman" w:hAnsi="Times New Roman" w:cs="Times New Roman"/>
          <w:sz w:val="24"/>
          <w:szCs w:val="24"/>
        </w:rPr>
        <w:t>00</w:t>
      </w:r>
      <w:r w:rsidRPr="1A7F4F01">
        <w:rPr>
          <w:rFonts w:ascii="Times New Roman" w:eastAsia="Times New Roman" w:hAnsi="Times New Roman" w:cs="Times New Roman"/>
          <w:sz w:val="24"/>
          <w:szCs w:val="24"/>
        </w:rPr>
        <w:t xml:space="preserve"> 000 eurot. Juriidilise isiku vastutuse sätestamine on põhjendatud, kuna ekspediitorteenuse osutaja hoolsuskohustuse täitmine ja selle üle järelevalve võimaldamine toimub üldjuhul juriidilise isiku majandus- ja kutsetegevuse raames. Juriidilisel isikul on võimalik korraldada oma tegevus selliselt, et Keskkonnaametile tagatakse vajalik juurdepääs ja teave ning järelevalve käigus esitatud nõuded täidetakse nõuetekohaselt.</w:t>
      </w:r>
    </w:p>
    <w:p w14:paraId="58457DEA" w14:textId="62F30CAD" w:rsidR="005C4F1D" w:rsidRDefault="7FA86A15"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lastRenderedPageBreak/>
        <w:t xml:space="preserve">Füüsilisele isikule sätestatud rahatrahvi ülemmäär 300 trahviühikut ja juriidilisele isikule sätestatud kuni </w:t>
      </w:r>
      <w:r w:rsidR="249BCB09" w:rsidRPr="073CD1F7">
        <w:rPr>
          <w:rFonts w:ascii="Times New Roman" w:eastAsia="Times New Roman" w:hAnsi="Times New Roman" w:cs="Times New Roman"/>
          <w:sz w:val="24"/>
          <w:szCs w:val="24"/>
        </w:rPr>
        <w:t>4</w:t>
      </w:r>
      <w:r w:rsidRPr="073CD1F7">
        <w:rPr>
          <w:rFonts w:ascii="Times New Roman" w:eastAsia="Times New Roman" w:hAnsi="Times New Roman" w:cs="Times New Roman"/>
          <w:sz w:val="24"/>
          <w:szCs w:val="24"/>
        </w:rPr>
        <w:t>00</w:t>
      </w:r>
      <w:r w:rsidRPr="1A7F4F01">
        <w:rPr>
          <w:rFonts w:ascii="Times New Roman" w:eastAsia="Times New Roman" w:hAnsi="Times New Roman" w:cs="Times New Roman"/>
          <w:sz w:val="24"/>
          <w:szCs w:val="24"/>
        </w:rPr>
        <w:t xml:space="preserve"> 000 euro suurune rahatrahv on proportsionaalsed, arvestades isikute erinevat olemust ja majanduslikku võimekust. Juriidilise isiku puhul peab sanktsioon olema piisavalt tõhus ja heidutav, et välistada olukord, kus järelevalve takistamine või nõutud teabe esitamata jätmine võimaldab vältida rikkumise tuvastamist või jätkata nõuetele mittevastavat tegevust. </w:t>
      </w:r>
      <w:r w:rsidR="63B34131" w:rsidRPr="073CD1F7">
        <w:rPr>
          <w:rFonts w:ascii="Times New Roman" w:eastAsia="Times New Roman" w:hAnsi="Times New Roman" w:cs="Times New Roman"/>
          <w:sz w:val="24"/>
          <w:szCs w:val="24"/>
        </w:rPr>
        <w:t>4</w:t>
      </w:r>
      <w:r w:rsidRPr="073CD1F7">
        <w:rPr>
          <w:rFonts w:ascii="Times New Roman" w:eastAsia="Times New Roman" w:hAnsi="Times New Roman" w:cs="Times New Roman"/>
          <w:sz w:val="24"/>
          <w:szCs w:val="24"/>
        </w:rPr>
        <w:t>00</w:t>
      </w:r>
      <w:r w:rsidRPr="1A7F4F01">
        <w:rPr>
          <w:rFonts w:ascii="Times New Roman" w:eastAsia="Times New Roman" w:hAnsi="Times New Roman" w:cs="Times New Roman"/>
          <w:sz w:val="24"/>
          <w:szCs w:val="24"/>
        </w:rPr>
        <w:t xml:space="preserve"> 000 euro suurune summa on sätestatud rahatrahvi ülemmäärana, mis võimaldab konkreetse rikkumise korral arvestada selle raskuse, ulatuse ja tagajärgedega ning juriidilise isiku majandusliku olukorraga. </w:t>
      </w:r>
    </w:p>
    <w:p w14:paraId="4893921E" w14:textId="4BFC25C2" w:rsidR="19335D3B" w:rsidRDefault="494D5018" w:rsidP="1A7F4F01">
      <w:pPr>
        <w:spacing w:after="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b/>
          <w:bCs/>
          <w:sz w:val="24"/>
          <w:szCs w:val="24"/>
        </w:rPr>
        <w:t>JäätS</w:t>
      </w:r>
      <w:r w:rsidR="005C4F1D" w:rsidRPr="1A7F4F01">
        <w:rPr>
          <w:rFonts w:ascii="Times New Roman" w:eastAsia="Times New Roman" w:hAnsi="Times New Roman" w:cs="Times New Roman"/>
          <w:b/>
          <w:bCs/>
          <w:sz w:val="24"/>
          <w:szCs w:val="24"/>
        </w:rPr>
        <w:t>i</w:t>
      </w:r>
      <w:r w:rsidR="1EFD1F05" w:rsidRPr="1A7F4F01">
        <w:rPr>
          <w:rFonts w:ascii="Times New Roman" w:eastAsia="Times New Roman" w:hAnsi="Times New Roman" w:cs="Times New Roman"/>
          <w:b/>
          <w:bCs/>
          <w:sz w:val="24"/>
          <w:szCs w:val="24"/>
        </w:rPr>
        <w:t xml:space="preserve"> § 127 lõige 1 </w:t>
      </w:r>
      <w:r w:rsidR="44CC0535" w:rsidRPr="1A7F4F01">
        <w:rPr>
          <w:rFonts w:ascii="Times New Roman" w:eastAsia="Times New Roman" w:hAnsi="Times New Roman" w:cs="Times New Roman"/>
          <w:b/>
          <w:bCs/>
          <w:sz w:val="24"/>
          <w:szCs w:val="24"/>
        </w:rPr>
        <w:t>(muutmine)</w:t>
      </w:r>
    </w:p>
    <w:p w14:paraId="115259DA" w14:textId="364D5EB9" w:rsidR="19335D3B" w:rsidRDefault="005C4F1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w:t>
      </w:r>
      <w:r w:rsidR="50A6C29D" w:rsidRPr="1A7F4F01">
        <w:rPr>
          <w:rFonts w:ascii="Times New Roman" w:eastAsia="Times New Roman" w:hAnsi="Times New Roman" w:cs="Times New Roman"/>
          <w:sz w:val="24"/>
          <w:szCs w:val="24"/>
        </w:rPr>
        <w:t xml:space="preserve">õikesse 1 </w:t>
      </w:r>
      <w:r w:rsidRPr="1A7F4F01">
        <w:rPr>
          <w:rFonts w:ascii="Times New Roman" w:eastAsia="Times New Roman" w:hAnsi="Times New Roman" w:cs="Times New Roman"/>
          <w:sz w:val="24"/>
          <w:szCs w:val="24"/>
        </w:rPr>
        <w:t xml:space="preserve">lisatakse </w:t>
      </w:r>
      <w:r w:rsidR="1EFD1F05" w:rsidRPr="1A7F4F01">
        <w:rPr>
          <w:rFonts w:ascii="Times New Roman" w:eastAsia="Times New Roman" w:hAnsi="Times New Roman" w:cs="Times New Roman"/>
          <w:sz w:val="24"/>
          <w:szCs w:val="24"/>
        </w:rPr>
        <w:t>eelnõuga lisatavad vastutussätted</w:t>
      </w:r>
      <w:r w:rsidR="221EF2A6"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w:t>
      </w:r>
      <w:r w:rsidRPr="1A7F4F01">
        <w:rPr>
          <w:rFonts w:ascii="Times New Roman" w:eastAsia="Times New Roman" w:hAnsi="Times New Roman" w:cs="Times New Roman"/>
          <w:b/>
          <w:bCs/>
          <w:sz w:val="24"/>
          <w:szCs w:val="24"/>
        </w:rPr>
        <w:t>-</w:t>
      </w:r>
      <w:r w:rsidR="221EF2A6" w:rsidRPr="1A7F4F01">
        <w:rPr>
          <w:rFonts w:ascii="Times New Roman" w:eastAsia="Times New Roman" w:hAnsi="Times New Roman" w:cs="Times New Roman"/>
          <w:sz w:val="24"/>
          <w:szCs w:val="24"/>
        </w:rPr>
        <w:t>d</w:t>
      </w:r>
      <w:r w:rsidR="1EFD1F05" w:rsidRPr="1A7F4F01">
        <w:rPr>
          <w:rFonts w:ascii="Times New Roman" w:eastAsia="Times New Roman" w:hAnsi="Times New Roman" w:cs="Times New Roman"/>
          <w:sz w:val="24"/>
          <w:szCs w:val="24"/>
        </w:rPr>
        <w:t xml:space="preserve"> 120</w:t>
      </w:r>
      <w:r w:rsidR="69304773" w:rsidRPr="1A7F4F01">
        <w:rPr>
          <w:rFonts w:ascii="Times New Roman" w:eastAsia="Times New Roman" w:hAnsi="Times New Roman" w:cs="Times New Roman"/>
          <w:sz w:val="24"/>
          <w:szCs w:val="24"/>
          <w:vertAlign w:val="superscript"/>
        </w:rPr>
        <w:t>8</w:t>
      </w:r>
      <w:r w:rsidR="1EFD1F05" w:rsidRPr="1A7F4F01">
        <w:rPr>
          <w:rFonts w:ascii="Times New Roman" w:eastAsia="Times New Roman" w:hAnsi="Times New Roman" w:cs="Times New Roman"/>
          <w:sz w:val="24"/>
          <w:szCs w:val="24"/>
        </w:rPr>
        <w:t>, 124</w:t>
      </w:r>
      <w:r w:rsidR="67801897" w:rsidRPr="1A7F4F01">
        <w:rPr>
          <w:rFonts w:ascii="Times New Roman" w:eastAsia="Times New Roman" w:hAnsi="Times New Roman" w:cs="Times New Roman"/>
          <w:sz w:val="24"/>
          <w:szCs w:val="24"/>
          <w:vertAlign w:val="superscript"/>
        </w:rPr>
        <w:t>7</w:t>
      </w:r>
      <w:r w:rsidRPr="1A7F4F01">
        <w:rPr>
          <w:rFonts w:ascii="Times New Roman" w:eastAsia="Times New Roman" w:hAnsi="Times New Roman" w:cs="Times New Roman"/>
          <w:sz w:val="24"/>
          <w:szCs w:val="24"/>
        </w:rPr>
        <w:t xml:space="preserve"> </w:t>
      </w:r>
      <w:r w:rsidR="16A90BB3" w:rsidRPr="1A7F4F01">
        <w:rPr>
          <w:rFonts w:ascii="Times New Roman" w:eastAsia="Times New Roman" w:hAnsi="Times New Roman" w:cs="Times New Roman"/>
          <w:sz w:val="24"/>
          <w:szCs w:val="24"/>
        </w:rPr>
        <w:t>-</w:t>
      </w:r>
      <w:r w:rsidRPr="1A7F4F01">
        <w:rPr>
          <w:rFonts w:ascii="Times New Roman" w:eastAsia="Times New Roman" w:hAnsi="Times New Roman" w:cs="Times New Roman"/>
          <w:sz w:val="24"/>
          <w:szCs w:val="24"/>
        </w:rPr>
        <w:t xml:space="preserve"> </w:t>
      </w:r>
      <w:r w:rsidR="67801897" w:rsidRPr="1A7F4F01">
        <w:rPr>
          <w:rFonts w:ascii="Times New Roman" w:eastAsia="Times New Roman" w:hAnsi="Times New Roman" w:cs="Times New Roman"/>
          <w:sz w:val="24"/>
          <w:szCs w:val="24"/>
        </w:rPr>
        <w:t>124</w:t>
      </w:r>
      <w:r w:rsidR="6FF4A050" w:rsidRPr="1A7F4F01">
        <w:rPr>
          <w:rFonts w:ascii="Times New Roman" w:eastAsia="Times New Roman" w:hAnsi="Times New Roman" w:cs="Times New Roman"/>
          <w:sz w:val="24"/>
          <w:szCs w:val="24"/>
          <w:vertAlign w:val="superscript"/>
        </w:rPr>
        <w:t>9</w:t>
      </w:r>
      <w:r w:rsidR="67801897" w:rsidRPr="1A7F4F01">
        <w:rPr>
          <w:rFonts w:ascii="Times New Roman" w:eastAsia="Times New Roman" w:hAnsi="Times New Roman" w:cs="Times New Roman"/>
          <w:sz w:val="24"/>
          <w:szCs w:val="24"/>
        </w:rPr>
        <w:t>.</w:t>
      </w:r>
    </w:p>
    <w:p w14:paraId="040C9128" w14:textId="77777777" w:rsidR="005C4F1D" w:rsidRDefault="005C4F1D" w:rsidP="1A7F4F01">
      <w:pPr>
        <w:spacing w:after="0" w:line="276" w:lineRule="auto"/>
        <w:jc w:val="both"/>
        <w:rPr>
          <w:rFonts w:ascii="Times New Roman" w:eastAsia="Times New Roman" w:hAnsi="Times New Roman" w:cs="Times New Roman"/>
          <w:b/>
          <w:bCs/>
          <w:sz w:val="24"/>
          <w:szCs w:val="24"/>
        </w:rPr>
      </w:pPr>
    </w:p>
    <w:p w14:paraId="2ED45F2B" w14:textId="386564B3" w:rsidR="63FFFC37" w:rsidRDefault="132D4CFD" w:rsidP="1A7F4F01">
      <w:pPr>
        <w:spacing w:after="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b/>
          <w:bCs/>
          <w:sz w:val="24"/>
          <w:szCs w:val="24"/>
        </w:rPr>
        <w:t>JäätS</w:t>
      </w:r>
      <w:r w:rsidR="005C4F1D" w:rsidRPr="1A7F4F01">
        <w:rPr>
          <w:rFonts w:ascii="Times New Roman" w:eastAsia="Times New Roman" w:hAnsi="Times New Roman" w:cs="Times New Roman"/>
          <w:b/>
          <w:bCs/>
          <w:sz w:val="24"/>
          <w:szCs w:val="24"/>
        </w:rPr>
        <w:t>i</w:t>
      </w:r>
      <w:r w:rsidR="63FFFC37" w:rsidRPr="1A7F4F01">
        <w:rPr>
          <w:rFonts w:ascii="Times New Roman" w:eastAsia="Times New Roman" w:hAnsi="Times New Roman" w:cs="Times New Roman"/>
          <w:b/>
          <w:bCs/>
          <w:sz w:val="24"/>
          <w:szCs w:val="24"/>
        </w:rPr>
        <w:t xml:space="preserve"> § 127 lõige 5 </w:t>
      </w:r>
      <w:r w:rsidR="384F3EBE" w:rsidRPr="1A7F4F01">
        <w:rPr>
          <w:rFonts w:ascii="Times New Roman" w:eastAsia="Times New Roman" w:hAnsi="Times New Roman" w:cs="Times New Roman"/>
          <w:b/>
          <w:bCs/>
          <w:sz w:val="24"/>
          <w:szCs w:val="24"/>
        </w:rPr>
        <w:t>(muutmine)</w:t>
      </w:r>
    </w:p>
    <w:p w14:paraId="5F0107BA" w14:textId="3978B481" w:rsidR="63FFFC37" w:rsidRDefault="384F3EBE"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Lõiget 5 muudetakse </w:t>
      </w:r>
      <w:r w:rsidR="63FFFC37" w:rsidRPr="1A7F4F01">
        <w:rPr>
          <w:rFonts w:ascii="Times New Roman" w:eastAsia="Times New Roman" w:hAnsi="Times New Roman" w:cs="Times New Roman"/>
          <w:sz w:val="24"/>
          <w:szCs w:val="24"/>
        </w:rPr>
        <w:t xml:space="preserve">seoses </w:t>
      </w:r>
      <w:r w:rsidR="00CA1E7E" w:rsidRPr="1A7F4F01">
        <w:rPr>
          <w:rFonts w:ascii="Times New Roman" w:eastAsia="Times New Roman" w:hAnsi="Times New Roman" w:cs="Times New Roman"/>
          <w:sz w:val="24"/>
          <w:szCs w:val="24"/>
        </w:rPr>
        <w:t>JäätSi</w:t>
      </w:r>
      <w:r w:rsidR="63FFFC37" w:rsidRPr="1A7F4F01">
        <w:rPr>
          <w:rFonts w:ascii="Times New Roman" w:eastAsia="Times New Roman" w:hAnsi="Times New Roman" w:cs="Times New Roman"/>
          <w:sz w:val="24"/>
          <w:szCs w:val="24"/>
        </w:rPr>
        <w:t xml:space="preserve"> lisatava uue §-ga 120</w:t>
      </w:r>
      <w:r w:rsidR="63FFFC37" w:rsidRPr="1A7F4F01">
        <w:rPr>
          <w:rFonts w:ascii="Times New Roman" w:eastAsia="Times New Roman" w:hAnsi="Times New Roman" w:cs="Times New Roman"/>
          <w:sz w:val="24"/>
          <w:szCs w:val="24"/>
          <w:vertAlign w:val="superscript"/>
        </w:rPr>
        <w:t>8</w:t>
      </w:r>
      <w:r w:rsidR="63FFFC37" w:rsidRPr="1A7F4F01">
        <w:rPr>
          <w:rFonts w:ascii="Times New Roman" w:eastAsia="Times New Roman" w:hAnsi="Times New Roman" w:cs="Times New Roman"/>
          <w:sz w:val="24"/>
          <w:szCs w:val="24"/>
        </w:rPr>
        <w:t xml:space="preserve">, millega sätestatakse vastutus korduskasutuskõlblikuks hinnatud kasutatud </w:t>
      </w:r>
      <w:r w:rsidR="63FFFC37" w:rsidRPr="073CD1F7">
        <w:rPr>
          <w:rFonts w:ascii="Times New Roman" w:eastAsia="Times New Roman" w:hAnsi="Times New Roman" w:cs="Times New Roman"/>
          <w:sz w:val="24"/>
          <w:szCs w:val="24"/>
        </w:rPr>
        <w:t>tekstiiltoodete</w:t>
      </w:r>
      <w:r w:rsidR="63FFFC37" w:rsidRPr="1A7F4F01">
        <w:rPr>
          <w:rFonts w:ascii="Times New Roman" w:eastAsia="Times New Roman" w:hAnsi="Times New Roman" w:cs="Times New Roman"/>
          <w:sz w:val="24"/>
          <w:szCs w:val="24"/>
        </w:rPr>
        <w:t xml:space="preserve"> riikidevahelise veo nõuete rikkumise eest. Arvestades Maksu- ja Tolliameti pädevust riikidevahelise kaubaveo ja tollikontrolli te</w:t>
      </w:r>
      <w:r w:rsidR="005C4F1D" w:rsidRPr="1A7F4F01">
        <w:rPr>
          <w:rFonts w:ascii="Times New Roman" w:eastAsia="Times New Roman" w:hAnsi="Times New Roman" w:cs="Times New Roman"/>
          <w:sz w:val="24"/>
          <w:szCs w:val="24"/>
        </w:rPr>
        <w:t>gemisel</w:t>
      </w:r>
      <w:r w:rsidR="63FFFC37" w:rsidRPr="1A7F4F01">
        <w:rPr>
          <w:rFonts w:ascii="Times New Roman" w:eastAsia="Times New Roman" w:hAnsi="Times New Roman" w:cs="Times New Roman"/>
          <w:sz w:val="24"/>
          <w:szCs w:val="24"/>
        </w:rPr>
        <w:t>, on põhjendatud määrata Maksu- ja Tolliamet kohtuväliseks menetlejaks ka §-s 120</w:t>
      </w:r>
      <w:r w:rsidR="63FFFC37" w:rsidRPr="1A7F4F01">
        <w:rPr>
          <w:rFonts w:ascii="Times New Roman" w:eastAsia="Times New Roman" w:hAnsi="Times New Roman" w:cs="Times New Roman"/>
          <w:sz w:val="24"/>
          <w:szCs w:val="24"/>
          <w:vertAlign w:val="superscript"/>
        </w:rPr>
        <w:t>8</w:t>
      </w:r>
      <w:r w:rsidR="63FFFC37" w:rsidRPr="1A7F4F01">
        <w:rPr>
          <w:rFonts w:ascii="Times New Roman" w:eastAsia="Times New Roman" w:hAnsi="Times New Roman" w:cs="Times New Roman"/>
          <w:sz w:val="24"/>
          <w:szCs w:val="24"/>
        </w:rPr>
        <w:t xml:space="preserve"> sätestatud väärteo puhul. Seetõttu täiendatakse § 127 lõiget 5 viitega §-le 120</w:t>
      </w:r>
      <w:r w:rsidR="63FFFC37" w:rsidRPr="1A7F4F01">
        <w:rPr>
          <w:rFonts w:ascii="Times New Roman" w:eastAsia="Times New Roman" w:hAnsi="Times New Roman" w:cs="Times New Roman"/>
          <w:sz w:val="24"/>
          <w:szCs w:val="24"/>
          <w:vertAlign w:val="superscript"/>
        </w:rPr>
        <w:t>8</w:t>
      </w:r>
      <w:r w:rsidR="63FFFC37" w:rsidRPr="1A7F4F01">
        <w:rPr>
          <w:rFonts w:ascii="Times New Roman" w:eastAsia="Times New Roman" w:hAnsi="Times New Roman" w:cs="Times New Roman"/>
          <w:sz w:val="24"/>
          <w:szCs w:val="24"/>
        </w:rPr>
        <w:t xml:space="preserve">, tagades selge pädevusjaotuse ja tõhusa järelevalve uue </w:t>
      </w:r>
      <w:r w:rsidR="005C4F1D" w:rsidRPr="1A7F4F01">
        <w:rPr>
          <w:rFonts w:ascii="Times New Roman" w:eastAsia="Times New Roman" w:hAnsi="Times New Roman" w:cs="Times New Roman"/>
          <w:sz w:val="24"/>
          <w:szCs w:val="24"/>
        </w:rPr>
        <w:t>korra</w:t>
      </w:r>
      <w:r w:rsidR="63FFFC37" w:rsidRPr="1A7F4F01">
        <w:rPr>
          <w:rFonts w:ascii="Times New Roman" w:eastAsia="Times New Roman" w:hAnsi="Times New Roman" w:cs="Times New Roman"/>
          <w:sz w:val="24"/>
          <w:szCs w:val="24"/>
        </w:rPr>
        <w:t xml:space="preserve"> rakendamisel.</w:t>
      </w:r>
    </w:p>
    <w:p w14:paraId="6C8FCF17" w14:textId="77777777" w:rsidR="005C4F1D" w:rsidRDefault="005C4F1D" w:rsidP="1A7F4F01">
      <w:pPr>
        <w:spacing w:after="0" w:line="276" w:lineRule="auto"/>
        <w:jc w:val="both"/>
        <w:rPr>
          <w:rFonts w:ascii="Times New Roman" w:eastAsia="Times New Roman" w:hAnsi="Times New Roman" w:cs="Times New Roman"/>
          <w:b/>
          <w:bCs/>
          <w:sz w:val="24"/>
          <w:szCs w:val="24"/>
        </w:rPr>
      </w:pPr>
    </w:p>
    <w:p w14:paraId="2399CCA3" w14:textId="6A3CD259" w:rsidR="00EA117B" w:rsidRDefault="38F378AA" w:rsidP="1A7F4F01">
      <w:pPr>
        <w:spacing w:after="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b/>
          <w:bCs/>
          <w:sz w:val="24"/>
          <w:szCs w:val="24"/>
        </w:rPr>
        <w:t>JäätS</w:t>
      </w:r>
      <w:r w:rsidR="005C4F1D" w:rsidRPr="1A7F4F01">
        <w:rPr>
          <w:rFonts w:ascii="Times New Roman" w:eastAsia="Times New Roman" w:hAnsi="Times New Roman" w:cs="Times New Roman"/>
          <w:b/>
          <w:bCs/>
          <w:sz w:val="24"/>
          <w:szCs w:val="24"/>
        </w:rPr>
        <w:t>i</w:t>
      </w:r>
      <w:r w:rsidR="00EA117B" w:rsidRPr="1A7F4F01">
        <w:rPr>
          <w:rFonts w:ascii="Times New Roman" w:eastAsia="Times New Roman" w:hAnsi="Times New Roman" w:cs="Times New Roman"/>
          <w:b/>
          <w:bCs/>
          <w:sz w:val="24"/>
          <w:szCs w:val="24"/>
        </w:rPr>
        <w:t xml:space="preserve"> § 136</w:t>
      </w:r>
      <w:r w:rsidR="00EA117B" w:rsidRPr="1A7F4F01">
        <w:rPr>
          <w:rFonts w:ascii="Times New Roman" w:eastAsia="Times New Roman" w:hAnsi="Times New Roman" w:cs="Times New Roman"/>
          <w:b/>
          <w:bCs/>
          <w:sz w:val="24"/>
          <w:szCs w:val="24"/>
          <w:vertAlign w:val="superscript"/>
        </w:rPr>
        <w:t>3</w:t>
      </w:r>
      <w:r w:rsidR="00EA117B" w:rsidRPr="1A7F4F01">
        <w:rPr>
          <w:rFonts w:ascii="Times New Roman" w:eastAsia="Times New Roman" w:hAnsi="Times New Roman" w:cs="Times New Roman"/>
          <w:b/>
          <w:bCs/>
          <w:sz w:val="24"/>
          <w:szCs w:val="24"/>
        </w:rPr>
        <w:t xml:space="preserve"> </w:t>
      </w:r>
      <w:r w:rsidR="090AB9D7" w:rsidRPr="1A7F4F01">
        <w:rPr>
          <w:rFonts w:ascii="Times New Roman" w:eastAsia="Times New Roman" w:hAnsi="Times New Roman" w:cs="Times New Roman"/>
          <w:b/>
          <w:bCs/>
          <w:sz w:val="24"/>
          <w:szCs w:val="24"/>
        </w:rPr>
        <w:t>(muutmine)</w:t>
      </w:r>
    </w:p>
    <w:p w14:paraId="56414C29" w14:textId="20464B74" w:rsidR="00EA117B" w:rsidRDefault="005C4F1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S</w:t>
      </w:r>
      <w:r w:rsidR="090AB9D7" w:rsidRPr="1A7F4F01">
        <w:rPr>
          <w:rFonts w:ascii="Times New Roman" w:eastAsia="Times New Roman" w:hAnsi="Times New Roman" w:cs="Times New Roman"/>
          <w:sz w:val="24"/>
          <w:szCs w:val="24"/>
        </w:rPr>
        <w:t xml:space="preserve">ätte </w:t>
      </w:r>
      <w:r w:rsidR="00EA117B" w:rsidRPr="1A7F4F01">
        <w:rPr>
          <w:rFonts w:ascii="Times New Roman" w:eastAsia="Times New Roman" w:hAnsi="Times New Roman" w:cs="Times New Roman"/>
          <w:sz w:val="24"/>
          <w:szCs w:val="24"/>
        </w:rPr>
        <w:t xml:space="preserve">pealkiri </w:t>
      </w:r>
      <w:r w:rsidRPr="1A7F4F01">
        <w:rPr>
          <w:rFonts w:ascii="Times New Roman" w:eastAsia="Times New Roman" w:hAnsi="Times New Roman" w:cs="Times New Roman"/>
          <w:sz w:val="24"/>
          <w:szCs w:val="24"/>
        </w:rPr>
        <w:t>muudetakse</w:t>
      </w:r>
      <w:r w:rsidR="00EA117B" w:rsidRPr="1A7F4F01">
        <w:rPr>
          <w:rFonts w:ascii="Times New Roman" w:eastAsia="Times New Roman" w:hAnsi="Times New Roman" w:cs="Times New Roman"/>
          <w:sz w:val="24"/>
          <w:szCs w:val="24"/>
        </w:rPr>
        <w:t xml:space="preserve"> </w:t>
      </w:r>
      <w:r w:rsidR="00744111" w:rsidRPr="1A7F4F01">
        <w:rPr>
          <w:rFonts w:ascii="Times New Roman" w:eastAsia="Times New Roman" w:hAnsi="Times New Roman" w:cs="Times New Roman"/>
          <w:sz w:val="24"/>
          <w:szCs w:val="24"/>
        </w:rPr>
        <w:t>JäätSi</w:t>
      </w:r>
      <w:r w:rsidR="00EA117B" w:rsidRPr="1A7F4F01">
        <w:rPr>
          <w:rFonts w:ascii="Times New Roman" w:eastAsia="Times New Roman" w:hAnsi="Times New Roman" w:cs="Times New Roman"/>
          <w:sz w:val="24"/>
          <w:szCs w:val="24"/>
        </w:rPr>
        <w:t xml:space="preserve"> toidujäätmete tekke vähendamise sihtarvude lisamise</w:t>
      </w:r>
      <w:r w:rsidRPr="1A7F4F01">
        <w:rPr>
          <w:rFonts w:ascii="Times New Roman" w:eastAsia="Times New Roman" w:hAnsi="Times New Roman" w:cs="Times New Roman"/>
          <w:sz w:val="24"/>
          <w:szCs w:val="24"/>
        </w:rPr>
        <w:t xml:space="preserve"> tõttu</w:t>
      </w:r>
      <w:r w:rsidR="00EA117B" w:rsidRPr="1A7F4F01">
        <w:rPr>
          <w:rFonts w:ascii="Times New Roman" w:eastAsia="Times New Roman" w:hAnsi="Times New Roman" w:cs="Times New Roman"/>
          <w:sz w:val="24"/>
          <w:szCs w:val="24"/>
        </w:rPr>
        <w:t>. Edaspidi on pealkirjas viidatud ka jäätmetekke vähendamise sihtarvudele.</w:t>
      </w:r>
      <w:r w:rsidR="00042CE4" w:rsidRPr="1A7F4F01">
        <w:rPr>
          <w:rFonts w:ascii="Times New Roman" w:eastAsia="Times New Roman" w:hAnsi="Times New Roman" w:cs="Times New Roman"/>
          <w:sz w:val="24"/>
          <w:szCs w:val="24"/>
        </w:rPr>
        <w:t xml:space="preserve"> </w:t>
      </w:r>
    </w:p>
    <w:p w14:paraId="74F712A4" w14:textId="77777777" w:rsidR="005C4F1D" w:rsidRDefault="005C4F1D" w:rsidP="1A7F4F01">
      <w:pPr>
        <w:spacing w:after="0" w:line="276" w:lineRule="auto"/>
        <w:jc w:val="both"/>
        <w:rPr>
          <w:rFonts w:ascii="Times New Roman" w:eastAsia="Times New Roman" w:hAnsi="Times New Roman" w:cs="Times New Roman"/>
          <w:b/>
          <w:bCs/>
          <w:sz w:val="24"/>
          <w:szCs w:val="24"/>
        </w:rPr>
      </w:pPr>
    </w:p>
    <w:p w14:paraId="6F78DFDC" w14:textId="45C03C0C" w:rsidR="00992E78" w:rsidRDefault="6F3B27DA" w:rsidP="1A7F4F01">
      <w:pPr>
        <w:spacing w:after="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b/>
          <w:bCs/>
          <w:sz w:val="24"/>
          <w:szCs w:val="24"/>
        </w:rPr>
        <w:t>JäätS</w:t>
      </w:r>
      <w:r w:rsidR="005C4F1D" w:rsidRPr="1A7F4F01">
        <w:rPr>
          <w:rFonts w:ascii="Times New Roman" w:eastAsia="Times New Roman" w:hAnsi="Times New Roman" w:cs="Times New Roman"/>
          <w:b/>
          <w:bCs/>
          <w:sz w:val="24"/>
          <w:szCs w:val="24"/>
        </w:rPr>
        <w:t>i</w:t>
      </w:r>
      <w:r w:rsidRPr="1A7F4F01">
        <w:rPr>
          <w:rFonts w:ascii="Times New Roman" w:eastAsia="Times New Roman" w:hAnsi="Times New Roman" w:cs="Times New Roman"/>
          <w:b/>
          <w:bCs/>
          <w:sz w:val="24"/>
          <w:szCs w:val="24"/>
        </w:rPr>
        <w:t xml:space="preserve"> </w:t>
      </w:r>
      <w:r w:rsidR="00744111" w:rsidRPr="1A7F4F01">
        <w:rPr>
          <w:rFonts w:ascii="Times New Roman" w:eastAsia="Times New Roman" w:hAnsi="Times New Roman" w:cs="Times New Roman"/>
          <w:b/>
          <w:bCs/>
          <w:sz w:val="24"/>
          <w:szCs w:val="24"/>
        </w:rPr>
        <w:t>§ 136</w:t>
      </w:r>
      <w:r w:rsidR="00744111" w:rsidRPr="1A7F4F01">
        <w:rPr>
          <w:rFonts w:ascii="Times New Roman" w:eastAsia="Times New Roman" w:hAnsi="Times New Roman" w:cs="Times New Roman"/>
          <w:b/>
          <w:bCs/>
          <w:sz w:val="24"/>
          <w:szCs w:val="24"/>
          <w:vertAlign w:val="superscript"/>
        </w:rPr>
        <w:t>3</w:t>
      </w:r>
      <w:r w:rsidR="00744111" w:rsidRPr="1A7F4F01">
        <w:rPr>
          <w:rFonts w:ascii="Times New Roman" w:eastAsia="Times New Roman" w:hAnsi="Times New Roman" w:cs="Times New Roman"/>
          <w:b/>
          <w:bCs/>
          <w:sz w:val="24"/>
          <w:szCs w:val="24"/>
        </w:rPr>
        <w:t xml:space="preserve"> lõi</w:t>
      </w:r>
      <w:r w:rsidR="22C1E77F" w:rsidRPr="1A7F4F01">
        <w:rPr>
          <w:rFonts w:ascii="Times New Roman" w:eastAsia="Times New Roman" w:hAnsi="Times New Roman" w:cs="Times New Roman"/>
          <w:b/>
          <w:bCs/>
          <w:sz w:val="24"/>
          <w:szCs w:val="24"/>
        </w:rPr>
        <w:t>ked</w:t>
      </w:r>
      <w:r w:rsidR="00744111" w:rsidRPr="1A7F4F01">
        <w:rPr>
          <w:rFonts w:ascii="Times New Roman" w:eastAsia="Times New Roman" w:hAnsi="Times New Roman" w:cs="Times New Roman"/>
          <w:b/>
          <w:bCs/>
          <w:sz w:val="24"/>
          <w:szCs w:val="24"/>
        </w:rPr>
        <w:t xml:space="preserve"> 7 ja 8</w:t>
      </w:r>
      <w:r w:rsidR="4AC39ECF" w:rsidRPr="1A7F4F01">
        <w:rPr>
          <w:rFonts w:ascii="Times New Roman" w:eastAsia="Times New Roman" w:hAnsi="Times New Roman" w:cs="Times New Roman"/>
          <w:b/>
          <w:bCs/>
          <w:sz w:val="24"/>
          <w:szCs w:val="24"/>
        </w:rPr>
        <w:t xml:space="preserve"> (uued lõiked)</w:t>
      </w:r>
    </w:p>
    <w:p w14:paraId="5B95290F" w14:textId="2BF18F29" w:rsidR="00992E78" w:rsidRDefault="4AC39ECF"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Lõigetega 7 ja 8</w:t>
      </w:r>
      <w:r w:rsidR="00744111" w:rsidRPr="1A7F4F01">
        <w:rPr>
          <w:rFonts w:ascii="Times New Roman" w:eastAsia="Times New Roman" w:hAnsi="Times New Roman" w:cs="Times New Roman"/>
          <w:sz w:val="24"/>
          <w:szCs w:val="24"/>
        </w:rPr>
        <w:t xml:space="preserve"> lisa</w:t>
      </w:r>
      <w:r w:rsidR="46905FC6" w:rsidRPr="1A7F4F01">
        <w:rPr>
          <w:rFonts w:ascii="Times New Roman" w:eastAsia="Times New Roman" w:hAnsi="Times New Roman" w:cs="Times New Roman"/>
          <w:sz w:val="24"/>
          <w:szCs w:val="24"/>
        </w:rPr>
        <w:t>takse</w:t>
      </w:r>
      <w:r w:rsidR="00744111" w:rsidRPr="1A7F4F01">
        <w:rPr>
          <w:rFonts w:ascii="Times New Roman" w:eastAsia="Times New Roman" w:hAnsi="Times New Roman" w:cs="Times New Roman"/>
          <w:sz w:val="24"/>
          <w:szCs w:val="24"/>
        </w:rPr>
        <w:t xml:space="preserve"> JäätSi toidujäätmete tekke vähendamise sihtarvud</w:t>
      </w:r>
      <w:r w:rsidR="00276A2D" w:rsidRPr="1A7F4F01">
        <w:rPr>
          <w:rFonts w:ascii="Times New Roman" w:eastAsia="Times New Roman" w:hAnsi="Times New Roman" w:cs="Times New Roman"/>
          <w:sz w:val="24"/>
          <w:szCs w:val="24"/>
        </w:rPr>
        <w:t xml:space="preserve">, mis tulenevad </w:t>
      </w:r>
      <w:r w:rsidR="00A247FC" w:rsidRPr="1A7F4F01">
        <w:rPr>
          <w:rFonts w:ascii="Times New Roman" w:eastAsia="Times New Roman" w:hAnsi="Times New Roman" w:cs="Times New Roman"/>
          <w:sz w:val="24"/>
          <w:szCs w:val="24"/>
        </w:rPr>
        <w:t>jäätmete raamdirektiivist</w:t>
      </w:r>
      <w:r w:rsidR="00744111" w:rsidRPr="1A7F4F01">
        <w:rPr>
          <w:rFonts w:ascii="Times New Roman" w:eastAsia="Times New Roman" w:hAnsi="Times New Roman" w:cs="Times New Roman"/>
          <w:sz w:val="24"/>
          <w:szCs w:val="24"/>
        </w:rPr>
        <w:t xml:space="preserve">. </w:t>
      </w:r>
      <w:r w:rsidR="00744111" w:rsidRPr="1A7F4F01">
        <w:rPr>
          <w:rFonts w:ascii="Times New Roman" w:hAnsi="Times New Roman" w:cs="Times New Roman"/>
          <w:sz w:val="24"/>
          <w:szCs w:val="24"/>
        </w:rPr>
        <w:t xml:space="preserve">Hiljemalt 2030. aasta lõpuks tuleb vähendada toidujäätmete teket toidutööstuses vähemalt 10% võrreldes </w:t>
      </w:r>
      <w:r w:rsidR="005C4F1D" w:rsidRPr="1A7F4F01">
        <w:rPr>
          <w:rFonts w:ascii="Times New Roman" w:hAnsi="Times New Roman" w:cs="Times New Roman"/>
          <w:sz w:val="24"/>
          <w:szCs w:val="24"/>
        </w:rPr>
        <w:t xml:space="preserve">aastate </w:t>
      </w:r>
      <w:r w:rsidR="00744111" w:rsidRPr="1A7F4F01">
        <w:rPr>
          <w:rFonts w:ascii="Times New Roman" w:hAnsi="Times New Roman" w:cs="Times New Roman"/>
          <w:sz w:val="24"/>
          <w:szCs w:val="24"/>
        </w:rPr>
        <w:t>2021</w:t>
      </w:r>
      <w:r w:rsidR="005C4F1D" w:rsidRPr="1A7F4F01">
        <w:rPr>
          <w:rFonts w:ascii="Times New Roman" w:hAnsi="Times New Roman" w:cs="Times New Roman"/>
          <w:sz w:val="24"/>
          <w:szCs w:val="24"/>
        </w:rPr>
        <w:t>–</w:t>
      </w:r>
      <w:r w:rsidR="00744111" w:rsidRPr="1A7F4F01">
        <w:rPr>
          <w:rFonts w:ascii="Times New Roman" w:hAnsi="Times New Roman" w:cs="Times New Roman"/>
          <w:sz w:val="24"/>
          <w:szCs w:val="24"/>
        </w:rPr>
        <w:t xml:space="preserve">2023 keskmise toidujäätmete kogusega. Tarbimise tasandil ehk jaemüügi ja muul viisil tarnimisel, restoranides ja toitlustuses ning kodumajapidamistes tuleb vähendada toidujäätmete teket vähemalt 30% elaniku kohta võrreldes </w:t>
      </w:r>
      <w:r w:rsidR="00077A2B" w:rsidRPr="1A7F4F01">
        <w:rPr>
          <w:rFonts w:ascii="Times New Roman" w:hAnsi="Times New Roman" w:cs="Times New Roman"/>
          <w:sz w:val="24"/>
          <w:szCs w:val="24"/>
        </w:rPr>
        <w:t xml:space="preserve">aastate </w:t>
      </w:r>
      <w:r w:rsidR="00744111" w:rsidRPr="1A7F4F01">
        <w:rPr>
          <w:rFonts w:ascii="Times New Roman" w:hAnsi="Times New Roman" w:cs="Times New Roman"/>
          <w:sz w:val="24"/>
          <w:szCs w:val="24"/>
        </w:rPr>
        <w:t>2021</w:t>
      </w:r>
      <w:r w:rsidR="00077A2B" w:rsidRPr="1A7F4F01">
        <w:rPr>
          <w:rFonts w:ascii="Times New Roman" w:hAnsi="Times New Roman" w:cs="Times New Roman"/>
          <w:sz w:val="24"/>
          <w:szCs w:val="24"/>
        </w:rPr>
        <w:t>–</w:t>
      </w:r>
      <w:r w:rsidR="00744111" w:rsidRPr="1A7F4F01">
        <w:rPr>
          <w:rFonts w:ascii="Times New Roman" w:hAnsi="Times New Roman" w:cs="Times New Roman"/>
          <w:sz w:val="24"/>
          <w:szCs w:val="24"/>
        </w:rPr>
        <w:t>2023 keskmisega.</w:t>
      </w:r>
      <w:r w:rsidR="005875DB" w:rsidRPr="1A7F4F01">
        <w:rPr>
          <w:rFonts w:ascii="Times New Roman" w:hAnsi="Times New Roman" w:cs="Times New Roman"/>
          <w:sz w:val="24"/>
          <w:szCs w:val="24"/>
        </w:rPr>
        <w:t xml:space="preserve"> Võrdlusaastateks on valitud aastad 2021–2023, et vältida näiteks kriiside moonutavat mõju. </w:t>
      </w:r>
    </w:p>
    <w:p w14:paraId="3D3B1AF0" w14:textId="77777777" w:rsidR="00AB73E1" w:rsidRDefault="00AB73E1" w:rsidP="1A7F4F01">
      <w:pPr>
        <w:spacing w:after="0" w:line="276" w:lineRule="auto"/>
        <w:jc w:val="both"/>
        <w:rPr>
          <w:rFonts w:ascii="Times New Roman" w:hAnsi="Times New Roman" w:cs="Times New Roman"/>
          <w:sz w:val="24"/>
          <w:szCs w:val="24"/>
        </w:rPr>
      </w:pPr>
    </w:p>
    <w:p w14:paraId="55974139" w14:textId="636207DF" w:rsidR="00DE7A8A" w:rsidRDefault="00DE7A8A"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sz w:val="24"/>
          <w:szCs w:val="24"/>
        </w:rPr>
        <w:t>Sihtarvude sõnastamisel on lähtutud jäätmete raamdirektiivi sõnastusest. Praktikas tähendab jaemüük ja muul viisil tarnimine jae- ja hulgimüüki ning restoranid ja toitlustus erinevaid toitlustusega tegelevaid toitlustusettevõtteid.</w:t>
      </w:r>
    </w:p>
    <w:p w14:paraId="78C4062E" w14:textId="77777777" w:rsidR="00EF1876" w:rsidRDefault="00EF1876" w:rsidP="1A7F4F01">
      <w:pPr>
        <w:spacing w:after="0" w:line="276" w:lineRule="auto"/>
        <w:jc w:val="both"/>
        <w:rPr>
          <w:rFonts w:ascii="Times New Roman" w:hAnsi="Times New Roman" w:cs="Times New Roman"/>
          <w:sz w:val="24"/>
          <w:szCs w:val="24"/>
        </w:rPr>
      </w:pPr>
    </w:p>
    <w:p w14:paraId="15A8B5C3" w14:textId="309A18BC" w:rsidR="00700AA5" w:rsidRDefault="00700AA5"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sz w:val="24"/>
          <w:szCs w:val="24"/>
        </w:rPr>
        <w:t xml:space="preserve">Sihtarvude täitmist ei delegeerita üksikute </w:t>
      </w:r>
      <w:r w:rsidR="00F44460" w:rsidRPr="1A7F4F01">
        <w:rPr>
          <w:rFonts w:ascii="Times New Roman" w:hAnsi="Times New Roman" w:cs="Times New Roman"/>
          <w:sz w:val="24"/>
          <w:szCs w:val="24"/>
        </w:rPr>
        <w:t xml:space="preserve">ettevõtjate </w:t>
      </w:r>
      <w:r w:rsidRPr="1A7F4F01">
        <w:rPr>
          <w:rFonts w:ascii="Times New Roman" w:hAnsi="Times New Roman" w:cs="Times New Roman"/>
          <w:sz w:val="24"/>
          <w:szCs w:val="24"/>
        </w:rPr>
        <w:t xml:space="preserve">tasandile, see tähendab, et näiteks iga toidutööstuse sektori </w:t>
      </w:r>
      <w:r w:rsidR="00F44460" w:rsidRPr="1A7F4F01">
        <w:rPr>
          <w:rFonts w:ascii="Times New Roman" w:hAnsi="Times New Roman" w:cs="Times New Roman"/>
          <w:sz w:val="24"/>
          <w:szCs w:val="24"/>
        </w:rPr>
        <w:t xml:space="preserve">ettevõtja </w:t>
      </w:r>
      <w:r w:rsidRPr="1A7F4F01">
        <w:rPr>
          <w:rFonts w:ascii="Times New Roman" w:hAnsi="Times New Roman" w:cs="Times New Roman"/>
          <w:sz w:val="24"/>
          <w:szCs w:val="24"/>
        </w:rPr>
        <w:t>ei pea saavutama eraldiseisvalt 10% toidujäätmete tekkekoguste vähenemist võrreldes baasaastate keskmisega.</w:t>
      </w:r>
      <w:r w:rsidR="00BA036B" w:rsidRPr="1A7F4F01">
        <w:rPr>
          <w:rFonts w:ascii="Times New Roman" w:hAnsi="Times New Roman" w:cs="Times New Roman"/>
          <w:sz w:val="24"/>
          <w:szCs w:val="24"/>
        </w:rPr>
        <w:t xml:space="preserve"> Riigi tasandi sihtarvu saavutamisse panustavad kõik toidutarneahela osa</w:t>
      </w:r>
      <w:r w:rsidR="00077A2B" w:rsidRPr="1A7F4F01">
        <w:rPr>
          <w:rFonts w:ascii="Times New Roman" w:hAnsi="Times New Roman" w:cs="Times New Roman"/>
          <w:sz w:val="24"/>
          <w:szCs w:val="24"/>
        </w:rPr>
        <w:t>lised</w:t>
      </w:r>
      <w:r w:rsidR="00BA036B" w:rsidRPr="1A7F4F01">
        <w:rPr>
          <w:rFonts w:ascii="Times New Roman" w:hAnsi="Times New Roman" w:cs="Times New Roman"/>
          <w:sz w:val="24"/>
          <w:szCs w:val="24"/>
        </w:rPr>
        <w:t xml:space="preserve"> oma tegevuse kaudu, kuid konkreetsete meetmete valik ja rakendamise ulatus sõltub </w:t>
      </w:r>
      <w:r w:rsidR="00F44460" w:rsidRPr="1A7F4F01">
        <w:rPr>
          <w:rFonts w:ascii="Times New Roman" w:hAnsi="Times New Roman" w:cs="Times New Roman"/>
          <w:sz w:val="24"/>
          <w:szCs w:val="24"/>
        </w:rPr>
        <w:t xml:space="preserve">ettevõtja </w:t>
      </w:r>
      <w:r w:rsidR="00BA036B" w:rsidRPr="1A7F4F01">
        <w:rPr>
          <w:rFonts w:ascii="Times New Roman" w:hAnsi="Times New Roman" w:cs="Times New Roman"/>
          <w:sz w:val="24"/>
          <w:szCs w:val="24"/>
        </w:rPr>
        <w:t xml:space="preserve">tegevusvaldkonnast, suurusest ja võimalustest. Selline lähenemine võimaldab rakendada sobivaid ja proportsionaalseid meetmeid eri sektorites ning vältida üksikutele </w:t>
      </w:r>
      <w:r w:rsidR="00F44460" w:rsidRPr="1A7F4F01">
        <w:rPr>
          <w:rFonts w:ascii="Times New Roman" w:hAnsi="Times New Roman" w:cs="Times New Roman"/>
          <w:sz w:val="24"/>
          <w:szCs w:val="24"/>
        </w:rPr>
        <w:t xml:space="preserve">ettevõtjatele </w:t>
      </w:r>
      <w:r w:rsidR="00BA036B" w:rsidRPr="1A7F4F01">
        <w:rPr>
          <w:rFonts w:ascii="Times New Roman" w:hAnsi="Times New Roman" w:cs="Times New Roman"/>
          <w:sz w:val="24"/>
          <w:szCs w:val="24"/>
        </w:rPr>
        <w:t>ebamõistliku tulemuskohustuse panemist.</w:t>
      </w:r>
      <w:r w:rsidR="000872F5" w:rsidRPr="1A7F4F01">
        <w:rPr>
          <w:rFonts w:ascii="Times New Roman" w:hAnsi="Times New Roman" w:cs="Times New Roman"/>
          <w:sz w:val="24"/>
          <w:szCs w:val="24"/>
        </w:rPr>
        <w:t xml:space="preserve"> </w:t>
      </w:r>
      <w:r w:rsidR="00BA036B" w:rsidRPr="1A7F4F01">
        <w:rPr>
          <w:rFonts w:ascii="Times New Roman" w:hAnsi="Times New Roman" w:cs="Times New Roman"/>
          <w:sz w:val="24"/>
          <w:szCs w:val="24"/>
        </w:rPr>
        <w:t xml:space="preserve">Sihtarvude täitmise eest vastutab riik tervikuna, kujundades ja rakendades asjakohaseid poliitikameetmeid ning </w:t>
      </w:r>
      <w:r w:rsidR="00BA036B" w:rsidRPr="1A7F4F01">
        <w:rPr>
          <w:rFonts w:ascii="Times New Roman" w:hAnsi="Times New Roman" w:cs="Times New Roman"/>
          <w:sz w:val="24"/>
          <w:szCs w:val="24"/>
        </w:rPr>
        <w:lastRenderedPageBreak/>
        <w:t xml:space="preserve">toetades </w:t>
      </w:r>
      <w:r w:rsidR="000872F5" w:rsidRPr="1A7F4F01">
        <w:rPr>
          <w:rFonts w:ascii="Times New Roman" w:hAnsi="Times New Roman" w:cs="Times New Roman"/>
          <w:sz w:val="24"/>
          <w:szCs w:val="24"/>
        </w:rPr>
        <w:t>toidukäitlejate</w:t>
      </w:r>
      <w:r w:rsidR="00BA036B" w:rsidRPr="1A7F4F01">
        <w:rPr>
          <w:rFonts w:ascii="Times New Roman" w:hAnsi="Times New Roman" w:cs="Times New Roman"/>
          <w:sz w:val="24"/>
          <w:szCs w:val="24"/>
        </w:rPr>
        <w:t xml:space="preserve"> ja teiste osa</w:t>
      </w:r>
      <w:r w:rsidR="00077A2B" w:rsidRPr="1A7F4F01">
        <w:rPr>
          <w:rFonts w:ascii="Times New Roman" w:hAnsi="Times New Roman" w:cs="Times New Roman"/>
          <w:sz w:val="24"/>
          <w:szCs w:val="24"/>
        </w:rPr>
        <w:t>liste</w:t>
      </w:r>
      <w:r w:rsidR="00BA036B" w:rsidRPr="1A7F4F01">
        <w:rPr>
          <w:rFonts w:ascii="Times New Roman" w:hAnsi="Times New Roman" w:cs="Times New Roman"/>
          <w:sz w:val="24"/>
          <w:szCs w:val="24"/>
        </w:rPr>
        <w:t xml:space="preserve"> panust toidujäätmete tekke vähendamisse</w:t>
      </w:r>
      <w:r w:rsidR="00A73234" w:rsidRPr="1A7F4F01">
        <w:rPr>
          <w:rFonts w:ascii="Times New Roman" w:hAnsi="Times New Roman" w:cs="Times New Roman"/>
          <w:sz w:val="24"/>
          <w:szCs w:val="24"/>
        </w:rPr>
        <w:t>, sealhulgas võimalusel ka toetusmeetmete kaudu</w:t>
      </w:r>
      <w:r w:rsidR="00BA036B" w:rsidRPr="1A7F4F01">
        <w:rPr>
          <w:rFonts w:ascii="Times New Roman" w:hAnsi="Times New Roman" w:cs="Times New Roman"/>
          <w:sz w:val="24"/>
          <w:szCs w:val="24"/>
        </w:rPr>
        <w:t>.</w:t>
      </w:r>
      <w:r w:rsidR="00A16A19" w:rsidRPr="1A7F4F01">
        <w:rPr>
          <w:rFonts w:ascii="Times New Roman" w:hAnsi="Times New Roman" w:cs="Times New Roman"/>
          <w:sz w:val="24"/>
          <w:szCs w:val="24"/>
        </w:rPr>
        <w:t xml:space="preserve"> </w:t>
      </w:r>
      <w:r w:rsidR="00A73234" w:rsidRPr="1A7F4F01">
        <w:rPr>
          <w:rFonts w:ascii="Times New Roman" w:hAnsi="Times New Roman" w:cs="Times New Roman"/>
          <w:sz w:val="24"/>
          <w:szCs w:val="24"/>
        </w:rPr>
        <w:t xml:space="preserve">Ettevõtjatele on juba kättesaadavad erinevad riiklikud ja Euroopa Liidu rahastatavad meetmed, sealhulgas ringmajanduse, innovatsiooni, teadus- ja arendustegevuse ning investeeringute toetuseks. </w:t>
      </w:r>
      <w:r w:rsidR="005B56F5" w:rsidRPr="005B56F5">
        <w:rPr>
          <w:rFonts w:ascii="Times New Roman" w:hAnsi="Times New Roman" w:cs="Times New Roman"/>
          <w:sz w:val="24"/>
          <w:szCs w:val="24"/>
        </w:rPr>
        <w:t xml:space="preserve">Näiteks </w:t>
      </w:r>
      <w:r w:rsidR="00044D3D">
        <w:rPr>
          <w:rFonts w:ascii="Times New Roman" w:hAnsi="Times New Roman" w:cs="Times New Roman"/>
          <w:sz w:val="24"/>
          <w:szCs w:val="24"/>
        </w:rPr>
        <w:t>toetatakse</w:t>
      </w:r>
      <w:r w:rsidR="005B56F5" w:rsidRPr="005B56F5">
        <w:rPr>
          <w:rFonts w:ascii="Times New Roman" w:hAnsi="Times New Roman" w:cs="Times New Roman"/>
          <w:sz w:val="24"/>
          <w:szCs w:val="24"/>
        </w:rPr>
        <w:t xml:space="preserve"> Keskkonnainvesteeringute Keskuse kaudu projekte, mis vähendavad toidujäätmete teket, sealhulgas toidukoguste paremat planeerimist võimaldavaid digilahendusi ja toidu ümberjaotamise lahendusi, samuti ringmajanduse tootmis- ja tarbimismudelite ning tööstussümbioosi arendamist.</w:t>
      </w:r>
      <w:r w:rsidR="00F8433E">
        <w:rPr>
          <w:rStyle w:val="Allmrkuseviide"/>
          <w:rFonts w:ascii="Times New Roman" w:hAnsi="Times New Roman" w:cs="Times New Roman"/>
          <w:sz w:val="24"/>
          <w:szCs w:val="24"/>
        </w:rPr>
        <w:footnoteReference w:id="15"/>
      </w:r>
      <w:r w:rsidR="00044D3D">
        <w:rPr>
          <w:rFonts w:ascii="Times New Roman" w:hAnsi="Times New Roman" w:cs="Times New Roman"/>
          <w:sz w:val="24"/>
          <w:szCs w:val="24"/>
        </w:rPr>
        <w:t xml:space="preserve"> </w:t>
      </w:r>
      <w:r w:rsidR="00D4188C" w:rsidRPr="00D4188C">
        <w:rPr>
          <w:rFonts w:ascii="Times New Roman" w:hAnsi="Times New Roman" w:cs="Times New Roman"/>
          <w:sz w:val="24"/>
          <w:szCs w:val="24"/>
        </w:rPr>
        <w:t xml:space="preserve">Toidujäätmete vähendamist </w:t>
      </w:r>
      <w:r w:rsidR="00D4188C">
        <w:rPr>
          <w:rFonts w:ascii="Times New Roman" w:hAnsi="Times New Roman" w:cs="Times New Roman"/>
          <w:sz w:val="24"/>
          <w:szCs w:val="24"/>
        </w:rPr>
        <w:t>on toetatud</w:t>
      </w:r>
      <w:r w:rsidR="00D4188C" w:rsidRPr="00D4188C">
        <w:rPr>
          <w:rFonts w:ascii="Times New Roman" w:hAnsi="Times New Roman" w:cs="Times New Roman"/>
          <w:sz w:val="24"/>
          <w:szCs w:val="24"/>
        </w:rPr>
        <w:t xml:space="preserve"> muu hulgas Euroopa Liidu ühtse turu programmi vahenditest, mille raames on korraldatud toidujäätmete tekke vältimisele suunatud taotlusvoore. 2026. aasta 4 miljoni euro suurusest taotlusvoorust toetati muu hulgas ettevõtjate ja teiste toidutarneahela osaliste toidujäätmete vältimise lahenduste arendamist ja rakendamist, sealhulgas organisatsioonilisi ja tehnoloogilisi lahendusi ning koostööd tarneahelas.</w:t>
      </w:r>
      <w:r w:rsidR="003C43DC">
        <w:rPr>
          <w:rStyle w:val="Allmrkuseviide"/>
          <w:rFonts w:ascii="Times New Roman" w:hAnsi="Times New Roman" w:cs="Times New Roman"/>
          <w:sz w:val="24"/>
          <w:szCs w:val="24"/>
        </w:rPr>
        <w:footnoteReference w:id="16"/>
      </w:r>
    </w:p>
    <w:p w14:paraId="479FFA78" w14:textId="77777777" w:rsidR="00EF1876" w:rsidRDefault="00EF1876" w:rsidP="1A7F4F01">
      <w:pPr>
        <w:spacing w:after="0" w:line="276" w:lineRule="auto"/>
        <w:jc w:val="both"/>
        <w:rPr>
          <w:rFonts w:ascii="Times New Roman" w:hAnsi="Times New Roman" w:cs="Times New Roman"/>
          <w:sz w:val="24"/>
          <w:szCs w:val="24"/>
        </w:rPr>
      </w:pPr>
    </w:p>
    <w:p w14:paraId="31982D35" w14:textId="017BDCCE" w:rsidR="007A2F74" w:rsidRDefault="004A10D2" w:rsidP="1A7F4F0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Toidutööstuse puhul oli </w:t>
      </w:r>
      <w:r w:rsidR="00077A2B">
        <w:rPr>
          <w:rFonts w:ascii="Times New Roman" w:hAnsi="Times New Roman" w:cs="Times New Roman"/>
          <w:sz w:val="24"/>
          <w:szCs w:val="24"/>
        </w:rPr>
        <w:t xml:space="preserve">aastate </w:t>
      </w:r>
      <w:r>
        <w:rPr>
          <w:rFonts w:ascii="Times New Roman" w:hAnsi="Times New Roman" w:cs="Times New Roman"/>
          <w:sz w:val="24"/>
          <w:szCs w:val="24"/>
        </w:rPr>
        <w:t>2021</w:t>
      </w:r>
      <w:r w:rsidR="00077A2B">
        <w:rPr>
          <w:rFonts w:ascii="Times New Roman" w:hAnsi="Times New Roman" w:cs="Times New Roman"/>
          <w:sz w:val="24"/>
          <w:szCs w:val="24"/>
        </w:rPr>
        <w:t>–</w:t>
      </w:r>
      <w:r>
        <w:rPr>
          <w:rFonts w:ascii="Times New Roman" w:hAnsi="Times New Roman" w:cs="Times New Roman"/>
          <w:sz w:val="24"/>
          <w:szCs w:val="24"/>
        </w:rPr>
        <w:t>2023 keskmine aastane toidujäätmete tekkekogus</w:t>
      </w:r>
      <w:r w:rsidR="00700AA5">
        <w:rPr>
          <w:rFonts w:ascii="Times New Roman" w:hAnsi="Times New Roman" w:cs="Times New Roman"/>
          <w:sz w:val="24"/>
          <w:szCs w:val="24"/>
        </w:rPr>
        <w:t xml:space="preserve"> Eestis riigi tasandil</w:t>
      </w:r>
      <w:r>
        <w:rPr>
          <w:rFonts w:ascii="Times New Roman" w:hAnsi="Times New Roman" w:cs="Times New Roman"/>
          <w:sz w:val="24"/>
          <w:szCs w:val="24"/>
        </w:rPr>
        <w:t xml:space="preserve"> 34 459 tonni</w:t>
      </w:r>
      <w:r w:rsidR="00680387">
        <w:rPr>
          <w:rStyle w:val="Allmrkuseviide"/>
          <w:rFonts w:ascii="Times New Roman" w:hAnsi="Times New Roman" w:cs="Times New Roman"/>
          <w:sz w:val="24"/>
          <w:szCs w:val="24"/>
        </w:rPr>
        <w:footnoteReference w:id="17"/>
      </w:r>
      <w:r>
        <w:rPr>
          <w:rFonts w:ascii="Times New Roman" w:hAnsi="Times New Roman" w:cs="Times New Roman"/>
          <w:sz w:val="24"/>
          <w:szCs w:val="24"/>
        </w:rPr>
        <w:t xml:space="preserve">, mis tähendab, et eesmärk on ligikaudu 31 000 tonni. </w:t>
      </w:r>
      <w:r w:rsidR="00680387">
        <w:rPr>
          <w:rFonts w:ascii="Times New Roman" w:hAnsi="Times New Roman" w:cs="Times New Roman"/>
          <w:sz w:val="24"/>
          <w:szCs w:val="24"/>
        </w:rPr>
        <w:t>2025. aastal tekkis toidutööstuses</w:t>
      </w:r>
      <w:r w:rsidR="00A754C4">
        <w:rPr>
          <w:rFonts w:ascii="Times New Roman" w:hAnsi="Times New Roman" w:cs="Times New Roman"/>
          <w:sz w:val="24"/>
          <w:szCs w:val="24"/>
        </w:rPr>
        <w:t xml:space="preserve"> </w:t>
      </w:r>
      <w:r w:rsidR="00CC17AD">
        <w:rPr>
          <w:rFonts w:ascii="Times New Roman" w:hAnsi="Times New Roman" w:cs="Times New Roman"/>
          <w:sz w:val="24"/>
          <w:szCs w:val="24"/>
        </w:rPr>
        <w:t>uue</w:t>
      </w:r>
      <w:r w:rsidR="00A754C4">
        <w:rPr>
          <w:rFonts w:ascii="Times New Roman" w:hAnsi="Times New Roman" w:cs="Times New Roman"/>
          <w:sz w:val="24"/>
          <w:szCs w:val="24"/>
        </w:rPr>
        <w:t xml:space="preserve"> toidujäätmete uuringu põhjal</w:t>
      </w:r>
      <w:r w:rsidR="00680387">
        <w:rPr>
          <w:rFonts w:ascii="Times New Roman" w:hAnsi="Times New Roman" w:cs="Times New Roman"/>
          <w:sz w:val="24"/>
          <w:szCs w:val="24"/>
        </w:rPr>
        <w:t xml:space="preserve"> toidujäätmeid 36 916 tonni.</w:t>
      </w:r>
      <w:r w:rsidR="00A754C4">
        <w:rPr>
          <w:rFonts w:ascii="Times New Roman" w:hAnsi="Times New Roman" w:cs="Times New Roman"/>
          <w:sz w:val="24"/>
          <w:szCs w:val="24"/>
        </w:rPr>
        <w:t xml:space="preserve"> Sellest moodustas toidukadu ehk raisku läinud toit </w:t>
      </w:r>
      <w:r w:rsidR="00CC17AD">
        <w:rPr>
          <w:rFonts w:ascii="Times New Roman" w:hAnsi="Times New Roman" w:cs="Times New Roman"/>
          <w:sz w:val="24"/>
          <w:szCs w:val="24"/>
        </w:rPr>
        <w:t>1161 tonni.</w:t>
      </w:r>
      <w:r w:rsidR="000A76F5">
        <w:rPr>
          <w:rStyle w:val="Allmrkuseviide"/>
          <w:rFonts w:ascii="Times New Roman" w:hAnsi="Times New Roman" w:cs="Times New Roman"/>
          <w:sz w:val="24"/>
          <w:szCs w:val="24"/>
        </w:rPr>
        <w:footnoteReference w:id="18"/>
      </w:r>
      <w:r w:rsidR="00CC17AD">
        <w:rPr>
          <w:rFonts w:ascii="Times New Roman" w:hAnsi="Times New Roman" w:cs="Times New Roman"/>
          <w:sz w:val="24"/>
          <w:szCs w:val="24"/>
        </w:rPr>
        <w:t xml:space="preserve"> </w:t>
      </w:r>
      <w:r w:rsidR="00CC0B46">
        <w:rPr>
          <w:rFonts w:ascii="Times New Roman" w:hAnsi="Times New Roman" w:cs="Times New Roman"/>
          <w:sz w:val="24"/>
          <w:szCs w:val="24"/>
        </w:rPr>
        <w:t xml:space="preserve">Uuringus on küll esitatud hinnang, et ettevõtjad võisid </w:t>
      </w:r>
      <w:r w:rsidR="00672179">
        <w:rPr>
          <w:rFonts w:ascii="Times New Roman" w:hAnsi="Times New Roman" w:cs="Times New Roman"/>
          <w:sz w:val="24"/>
          <w:szCs w:val="24"/>
        </w:rPr>
        <w:t xml:space="preserve">alahinnata </w:t>
      </w:r>
      <w:r w:rsidR="006F5E99">
        <w:rPr>
          <w:rFonts w:ascii="Times New Roman" w:hAnsi="Times New Roman" w:cs="Times New Roman"/>
          <w:sz w:val="24"/>
          <w:szCs w:val="24"/>
        </w:rPr>
        <w:t>raisku läinud toidu</w:t>
      </w:r>
      <w:r w:rsidR="00672179">
        <w:rPr>
          <w:rFonts w:ascii="Times New Roman" w:hAnsi="Times New Roman" w:cs="Times New Roman"/>
          <w:sz w:val="24"/>
          <w:szCs w:val="24"/>
        </w:rPr>
        <w:t xml:space="preserve"> osakaalu, kuid siiski näitab see ka</w:t>
      </w:r>
      <w:r w:rsidR="00985898">
        <w:rPr>
          <w:rFonts w:ascii="Times New Roman" w:hAnsi="Times New Roman" w:cs="Times New Roman"/>
          <w:sz w:val="24"/>
          <w:szCs w:val="24"/>
        </w:rPr>
        <w:t>, et t</w:t>
      </w:r>
      <w:r w:rsidR="00985898" w:rsidRPr="00985898">
        <w:rPr>
          <w:rFonts w:ascii="Times New Roman" w:hAnsi="Times New Roman" w:cs="Times New Roman"/>
          <w:sz w:val="24"/>
          <w:szCs w:val="24"/>
        </w:rPr>
        <w:t>oidutööstuse 10% vähendamise eesmärk on saavutatav</w:t>
      </w:r>
      <w:r w:rsidR="00985898">
        <w:rPr>
          <w:rFonts w:ascii="Times New Roman" w:hAnsi="Times New Roman" w:cs="Times New Roman"/>
          <w:sz w:val="24"/>
          <w:szCs w:val="24"/>
        </w:rPr>
        <w:t xml:space="preserve"> lisaks toidu annetamise edendamisele</w:t>
      </w:r>
      <w:r w:rsidR="00985898" w:rsidRPr="00985898">
        <w:rPr>
          <w:rFonts w:ascii="Times New Roman" w:hAnsi="Times New Roman" w:cs="Times New Roman"/>
          <w:sz w:val="24"/>
          <w:szCs w:val="24"/>
        </w:rPr>
        <w:t xml:space="preserve"> eelkõige tootmises tekkivate jääkide kõrgema lisandväärtusega kasutamis</w:t>
      </w:r>
      <w:r w:rsidR="00985898">
        <w:rPr>
          <w:rFonts w:ascii="Times New Roman" w:hAnsi="Times New Roman" w:cs="Times New Roman"/>
          <w:sz w:val="24"/>
          <w:szCs w:val="24"/>
        </w:rPr>
        <w:t xml:space="preserve">e kaudu. Näiteks tuleks suunata </w:t>
      </w:r>
      <w:r w:rsidR="00985898" w:rsidRPr="00985898">
        <w:rPr>
          <w:rFonts w:ascii="Times New Roman" w:hAnsi="Times New Roman" w:cs="Times New Roman"/>
          <w:sz w:val="24"/>
          <w:szCs w:val="24"/>
        </w:rPr>
        <w:t xml:space="preserve">puu- ja köögiviljatööstuse </w:t>
      </w:r>
      <w:r w:rsidR="006F5E99">
        <w:rPr>
          <w:rFonts w:ascii="Times New Roman" w:hAnsi="Times New Roman" w:cs="Times New Roman"/>
          <w:sz w:val="24"/>
          <w:szCs w:val="24"/>
        </w:rPr>
        <w:t>jääke</w:t>
      </w:r>
      <w:r w:rsidR="006F5E99" w:rsidRPr="00985898">
        <w:rPr>
          <w:rFonts w:ascii="Times New Roman" w:hAnsi="Times New Roman" w:cs="Times New Roman"/>
          <w:sz w:val="24"/>
          <w:szCs w:val="24"/>
        </w:rPr>
        <w:t xml:space="preserve"> </w:t>
      </w:r>
      <w:r w:rsidR="00985898" w:rsidRPr="00985898">
        <w:rPr>
          <w:rFonts w:ascii="Times New Roman" w:hAnsi="Times New Roman" w:cs="Times New Roman"/>
          <w:sz w:val="24"/>
          <w:szCs w:val="24"/>
        </w:rPr>
        <w:t>uutesse toodetesse, joogi- ja mahlatööstuse pressijää</w:t>
      </w:r>
      <w:r w:rsidR="00707A59">
        <w:rPr>
          <w:rFonts w:ascii="Times New Roman" w:hAnsi="Times New Roman" w:cs="Times New Roman"/>
          <w:sz w:val="24"/>
          <w:szCs w:val="24"/>
        </w:rPr>
        <w:t>ke</w:t>
      </w:r>
      <w:r w:rsidR="00985898" w:rsidRPr="00985898">
        <w:rPr>
          <w:rFonts w:ascii="Times New Roman" w:hAnsi="Times New Roman" w:cs="Times New Roman"/>
          <w:sz w:val="24"/>
          <w:szCs w:val="24"/>
        </w:rPr>
        <w:t xml:space="preserve"> kasutusse jm.</w:t>
      </w:r>
    </w:p>
    <w:p w14:paraId="77D78082" w14:textId="77777777" w:rsidR="00A37E47" w:rsidRDefault="00A37E47" w:rsidP="1A7F4F01">
      <w:pPr>
        <w:spacing w:after="0" w:line="276" w:lineRule="auto"/>
        <w:jc w:val="both"/>
        <w:rPr>
          <w:rFonts w:ascii="Times New Roman" w:hAnsi="Times New Roman" w:cs="Times New Roman"/>
          <w:sz w:val="24"/>
          <w:szCs w:val="24"/>
        </w:rPr>
      </w:pPr>
    </w:p>
    <w:p w14:paraId="0F969797" w14:textId="4475DCB2" w:rsidR="004A10D2" w:rsidRDefault="004A10D2"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sz w:val="24"/>
          <w:szCs w:val="24"/>
        </w:rPr>
        <w:t xml:space="preserve">Tarbimise tasandi puhul oli keskmine toidujäätmete teke </w:t>
      </w:r>
      <w:r w:rsidR="00883189" w:rsidRPr="1A7F4F01">
        <w:rPr>
          <w:rFonts w:ascii="Times New Roman" w:hAnsi="Times New Roman" w:cs="Times New Roman"/>
          <w:sz w:val="24"/>
          <w:szCs w:val="24"/>
        </w:rPr>
        <w:t>aastate</w:t>
      </w:r>
      <w:r w:rsidR="00506141" w:rsidRPr="1A7F4F01">
        <w:rPr>
          <w:rFonts w:ascii="Times New Roman" w:hAnsi="Times New Roman" w:cs="Times New Roman"/>
          <w:sz w:val="24"/>
          <w:szCs w:val="24"/>
        </w:rPr>
        <w:t>l</w:t>
      </w:r>
      <w:r w:rsidR="00883189" w:rsidRPr="1A7F4F01">
        <w:rPr>
          <w:rFonts w:ascii="Times New Roman" w:hAnsi="Times New Roman" w:cs="Times New Roman"/>
          <w:sz w:val="24"/>
          <w:szCs w:val="24"/>
        </w:rPr>
        <w:t xml:space="preserve"> 2021–2023 </w:t>
      </w:r>
      <w:r w:rsidR="00506141" w:rsidRPr="1A7F4F01">
        <w:rPr>
          <w:rFonts w:ascii="Times New Roman" w:hAnsi="Times New Roman" w:cs="Times New Roman"/>
          <w:sz w:val="24"/>
          <w:szCs w:val="24"/>
        </w:rPr>
        <w:t xml:space="preserve">elaniku kohta </w:t>
      </w:r>
      <w:r w:rsidRPr="1A7F4F01">
        <w:rPr>
          <w:rFonts w:ascii="Times New Roman" w:hAnsi="Times New Roman" w:cs="Times New Roman"/>
          <w:sz w:val="24"/>
          <w:szCs w:val="24"/>
        </w:rPr>
        <w:t>90 kg, mis tähendab, et eesmärk on jõuda ligikaudu 63 kg-ni.</w:t>
      </w:r>
      <w:r w:rsidR="00ED4096" w:rsidRPr="1A7F4F01">
        <w:rPr>
          <w:rFonts w:ascii="Times New Roman" w:hAnsi="Times New Roman" w:cs="Times New Roman"/>
          <w:sz w:val="24"/>
          <w:szCs w:val="24"/>
        </w:rPr>
        <w:t xml:space="preserve"> </w:t>
      </w:r>
      <w:r w:rsidR="00E05278" w:rsidRPr="1A7F4F01">
        <w:rPr>
          <w:rFonts w:ascii="Times New Roman" w:hAnsi="Times New Roman" w:cs="Times New Roman"/>
          <w:sz w:val="24"/>
          <w:szCs w:val="24"/>
        </w:rPr>
        <w:t xml:space="preserve">2025. aastal </w:t>
      </w:r>
      <w:r w:rsidR="005F4122" w:rsidRPr="1A7F4F01">
        <w:rPr>
          <w:rFonts w:ascii="Times New Roman" w:hAnsi="Times New Roman" w:cs="Times New Roman"/>
          <w:sz w:val="24"/>
          <w:szCs w:val="24"/>
        </w:rPr>
        <w:t>tekkis tarbimise tasandil</w:t>
      </w:r>
      <w:r w:rsidR="00A5714F" w:rsidRPr="1A7F4F01">
        <w:rPr>
          <w:rFonts w:ascii="Times New Roman" w:hAnsi="Times New Roman" w:cs="Times New Roman"/>
          <w:sz w:val="24"/>
          <w:szCs w:val="24"/>
        </w:rPr>
        <w:t xml:space="preserve"> elaniku kohta</w:t>
      </w:r>
      <w:r w:rsidR="005F4122" w:rsidRPr="1A7F4F01">
        <w:rPr>
          <w:rFonts w:ascii="Times New Roman" w:hAnsi="Times New Roman" w:cs="Times New Roman"/>
          <w:sz w:val="24"/>
          <w:szCs w:val="24"/>
        </w:rPr>
        <w:t xml:space="preserve"> </w:t>
      </w:r>
      <w:r w:rsidR="00506141" w:rsidRPr="1A7F4F01">
        <w:rPr>
          <w:rFonts w:ascii="Times New Roman" w:hAnsi="Times New Roman" w:cs="Times New Roman"/>
          <w:sz w:val="24"/>
          <w:szCs w:val="24"/>
        </w:rPr>
        <w:t xml:space="preserve">toidujäätmeid </w:t>
      </w:r>
      <w:r w:rsidR="009207BC" w:rsidRPr="1A7F4F01">
        <w:rPr>
          <w:rFonts w:ascii="Times New Roman" w:hAnsi="Times New Roman" w:cs="Times New Roman"/>
          <w:sz w:val="24"/>
          <w:szCs w:val="24"/>
        </w:rPr>
        <w:t xml:space="preserve">71,2 kg. </w:t>
      </w:r>
      <w:r w:rsidR="00A37E47" w:rsidRPr="1A7F4F01">
        <w:rPr>
          <w:rFonts w:ascii="Times New Roman" w:hAnsi="Times New Roman" w:cs="Times New Roman"/>
          <w:sz w:val="24"/>
          <w:szCs w:val="24"/>
        </w:rPr>
        <w:t>Senised pingutused kaubanduses, toitlustuses ja kodumajapidamistes on olnud tulemuslikud, kuid eesmärkideni jõudmiseks tuleb teha täiendavaid jõupingutusi.</w:t>
      </w:r>
      <w:r w:rsidR="00073506" w:rsidRPr="1A7F4F01">
        <w:rPr>
          <w:rFonts w:ascii="Times New Roman" w:hAnsi="Times New Roman" w:cs="Times New Roman"/>
          <w:sz w:val="24"/>
          <w:szCs w:val="24"/>
        </w:rPr>
        <w:t xml:space="preserve"> Mõlemad sihtarvud keskenduvad toidujäätmete tekkele tervikuna ning ei erista välditavate toidujäätmete ehk raisatud toidu või toidukao ja vältimatute toidujäätmete teket. </w:t>
      </w:r>
    </w:p>
    <w:p w14:paraId="63AF566F" w14:textId="77777777" w:rsidR="00EF1876" w:rsidRDefault="00EF1876" w:rsidP="1A7F4F01">
      <w:pPr>
        <w:spacing w:after="0" w:line="276" w:lineRule="auto"/>
        <w:jc w:val="both"/>
        <w:rPr>
          <w:rFonts w:ascii="Times New Roman" w:hAnsi="Times New Roman" w:cs="Times New Roman"/>
          <w:sz w:val="24"/>
          <w:szCs w:val="24"/>
        </w:rPr>
      </w:pPr>
    </w:p>
    <w:p w14:paraId="0C0BC632" w14:textId="73DFF7D9" w:rsidR="00992E78" w:rsidRDefault="00762729"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sz w:val="24"/>
          <w:szCs w:val="24"/>
        </w:rPr>
        <w:t xml:space="preserve">Sihtarvude eesmärk on mõõta edusamme toidujäätmete tekke vähendamisel ehk tagada toidujäätmete tekke vähendamise kohustuse mõõdetav ja ajaliselt piiritletud rakendamine. </w:t>
      </w:r>
      <w:r w:rsidR="007428B3" w:rsidRPr="1A7F4F01">
        <w:rPr>
          <w:rFonts w:ascii="Times New Roman" w:hAnsi="Times New Roman" w:cs="Times New Roman"/>
          <w:sz w:val="24"/>
          <w:szCs w:val="24"/>
        </w:rPr>
        <w:t>Sihtarvud on eristatud toidutarneahela etap</w:t>
      </w:r>
      <w:r w:rsidR="00077A2B" w:rsidRPr="1A7F4F01">
        <w:rPr>
          <w:rFonts w:ascii="Times New Roman" w:hAnsi="Times New Roman" w:cs="Times New Roman"/>
          <w:sz w:val="24"/>
          <w:szCs w:val="24"/>
        </w:rPr>
        <w:t>iti</w:t>
      </w:r>
      <w:r w:rsidR="007428B3" w:rsidRPr="1A7F4F01">
        <w:rPr>
          <w:rFonts w:ascii="Times New Roman" w:hAnsi="Times New Roman" w:cs="Times New Roman"/>
          <w:sz w:val="24"/>
          <w:szCs w:val="24"/>
        </w:rPr>
        <w:t>, arvestades, et toidujäätmete tekke iseloom ning vältimise ja vähendamise võimalused on tootmis- ja tarbimistasandil erinevad</w:t>
      </w:r>
      <w:r w:rsidR="00077A2B" w:rsidRPr="1A7F4F01">
        <w:rPr>
          <w:rFonts w:ascii="Times New Roman" w:hAnsi="Times New Roman" w:cs="Times New Roman"/>
          <w:sz w:val="24"/>
          <w:szCs w:val="24"/>
        </w:rPr>
        <w:t>.</w:t>
      </w:r>
      <w:r w:rsidR="007B5D46" w:rsidRPr="1A7F4F01">
        <w:rPr>
          <w:rFonts w:ascii="Times New Roman" w:hAnsi="Times New Roman" w:cs="Times New Roman"/>
          <w:sz w:val="24"/>
          <w:szCs w:val="24"/>
        </w:rPr>
        <w:t xml:space="preserve"> Toidutarneahela t</w:t>
      </w:r>
      <w:r w:rsidR="000B4B3A" w:rsidRPr="1A7F4F01">
        <w:rPr>
          <w:rFonts w:ascii="Times New Roman" w:hAnsi="Times New Roman" w:cs="Times New Roman"/>
          <w:sz w:val="24"/>
          <w:szCs w:val="24"/>
        </w:rPr>
        <w:t>arnimis- ja tarbimisetap</w:t>
      </w:r>
      <w:r w:rsidR="007B5D46" w:rsidRPr="1A7F4F01">
        <w:rPr>
          <w:rFonts w:ascii="Times New Roman" w:hAnsi="Times New Roman" w:cs="Times New Roman"/>
          <w:sz w:val="24"/>
          <w:szCs w:val="24"/>
        </w:rPr>
        <w:t xml:space="preserve">id on omavahelises sõltuvuses ning jaemüügitavadel on mõju tarbijakäitumisele, samuti on seos koduse ja koduvälise toidutarbimise vahel. Seetõttu on tarbimistasandi sihtarvus koos nii toidu jaemüük ja muul viisil tarnimine, toitlustus ning </w:t>
      </w:r>
      <w:r w:rsidR="007B5D46" w:rsidRPr="1A7F4F01">
        <w:rPr>
          <w:rFonts w:ascii="Times New Roman" w:hAnsi="Times New Roman" w:cs="Times New Roman"/>
          <w:sz w:val="24"/>
          <w:szCs w:val="24"/>
        </w:rPr>
        <w:lastRenderedPageBreak/>
        <w:t xml:space="preserve">kodumajapidamised. </w:t>
      </w:r>
      <w:r w:rsidR="000B4B3A" w:rsidRPr="1A7F4F01">
        <w:rPr>
          <w:rFonts w:ascii="Times New Roman" w:hAnsi="Times New Roman" w:cs="Times New Roman"/>
          <w:sz w:val="24"/>
          <w:szCs w:val="24"/>
        </w:rPr>
        <w:t>Neist iga etapi jaoks eraldi sihtmäärade seadmine lisaks tarbetut keerukust ja piiraks</w:t>
      </w:r>
      <w:r w:rsidR="007B5D46" w:rsidRPr="1A7F4F01">
        <w:rPr>
          <w:rFonts w:ascii="Times New Roman" w:hAnsi="Times New Roman" w:cs="Times New Roman"/>
          <w:sz w:val="24"/>
          <w:szCs w:val="24"/>
        </w:rPr>
        <w:t xml:space="preserve"> </w:t>
      </w:r>
      <w:r w:rsidR="000B4B3A" w:rsidRPr="1A7F4F01">
        <w:rPr>
          <w:rFonts w:ascii="Times New Roman" w:hAnsi="Times New Roman" w:cs="Times New Roman"/>
          <w:sz w:val="24"/>
          <w:szCs w:val="24"/>
        </w:rPr>
        <w:t>võimalust konkreetsetele probleemvaldkondadele paindlikult keskenduda.</w:t>
      </w:r>
    </w:p>
    <w:p w14:paraId="42B0BC75" w14:textId="77777777" w:rsidR="00482D44" w:rsidRDefault="00482D44" w:rsidP="1A7F4F01">
      <w:pPr>
        <w:spacing w:after="0" w:line="276" w:lineRule="auto"/>
        <w:jc w:val="both"/>
        <w:rPr>
          <w:rFonts w:ascii="Times New Roman" w:hAnsi="Times New Roman" w:cs="Times New Roman"/>
          <w:sz w:val="24"/>
          <w:szCs w:val="24"/>
        </w:rPr>
      </w:pPr>
    </w:p>
    <w:p w14:paraId="5EF2A09C" w14:textId="0EDC1959" w:rsidR="00AF0C97" w:rsidRDefault="00482D44"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Kui toidujäätmete vähendamise </w:t>
      </w:r>
      <w:r w:rsidR="003F1AD4">
        <w:rPr>
          <w:rFonts w:ascii="Times New Roman" w:eastAsia="Times New Roman" w:hAnsi="Times New Roman" w:cs="Times New Roman"/>
          <w:sz w:val="24"/>
          <w:szCs w:val="24"/>
        </w:rPr>
        <w:t xml:space="preserve">riiklikke </w:t>
      </w:r>
      <w:r w:rsidRPr="1A7F4F01">
        <w:rPr>
          <w:rFonts w:ascii="Times New Roman" w:eastAsia="Times New Roman" w:hAnsi="Times New Roman" w:cs="Times New Roman"/>
          <w:sz w:val="24"/>
          <w:szCs w:val="24"/>
        </w:rPr>
        <w:t xml:space="preserve">sihtarve 2030. aasta lõpuks ei saavutata, võib Euroopa Komisjon algatada liikmesriigi suhtes rikkumismenetluse, millega võivad kaasneda täiendavad kohustused ja sanktsioonid. </w:t>
      </w:r>
      <w:r w:rsidR="007E6B85" w:rsidRPr="1A7F4F01">
        <w:rPr>
          <w:rFonts w:ascii="Times New Roman" w:eastAsia="Times New Roman" w:hAnsi="Times New Roman" w:cs="Times New Roman"/>
          <w:sz w:val="24"/>
          <w:szCs w:val="24"/>
        </w:rPr>
        <w:t xml:space="preserve">Sihtarvude saavutamata jäämisel tuleb riigil ühtlasi hinnata seniste meetmete piisavust ja vajadust rakendada täiendavaid meetmeid. </w:t>
      </w:r>
      <w:r w:rsidRPr="1A7F4F01">
        <w:rPr>
          <w:rFonts w:ascii="Times New Roman" w:eastAsia="Times New Roman" w:hAnsi="Times New Roman" w:cs="Times New Roman"/>
          <w:sz w:val="24"/>
          <w:szCs w:val="24"/>
        </w:rPr>
        <w:t>2030. aasta toidujäätmete tekke andmed esitab Eesti Euroopa Komisjonile 2032. aasta suvel.</w:t>
      </w:r>
    </w:p>
    <w:p w14:paraId="395C37E6" w14:textId="77777777" w:rsidR="00EF1876" w:rsidRDefault="00EF1876" w:rsidP="1A7F4F01">
      <w:pPr>
        <w:spacing w:after="0" w:line="276" w:lineRule="auto"/>
        <w:jc w:val="both"/>
        <w:rPr>
          <w:rFonts w:ascii="Times New Roman" w:eastAsia="Times New Roman" w:hAnsi="Times New Roman" w:cs="Times New Roman"/>
          <w:sz w:val="24"/>
          <w:szCs w:val="24"/>
        </w:rPr>
      </w:pPr>
    </w:p>
    <w:p w14:paraId="2A0F2F24" w14:textId="4E46F089" w:rsidR="00B23A52" w:rsidRPr="00436345" w:rsidRDefault="00B23A52"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Lõikes 8 sätestatud viide komisjoni otsusele 2019/1597 tagab, et sihtarvude täitmise hindamisel kasutatakse E</w:t>
      </w:r>
      <w:r w:rsidR="00077A2B" w:rsidRPr="1A7F4F01">
        <w:rPr>
          <w:rFonts w:ascii="Times New Roman" w:eastAsia="Times New Roman" w:hAnsi="Times New Roman" w:cs="Times New Roman"/>
          <w:sz w:val="24"/>
          <w:szCs w:val="24"/>
        </w:rPr>
        <w:t>Li</w:t>
      </w:r>
      <w:r w:rsidRPr="1A7F4F01">
        <w:rPr>
          <w:rFonts w:ascii="Times New Roman" w:eastAsia="Times New Roman" w:hAnsi="Times New Roman" w:cs="Times New Roman"/>
          <w:sz w:val="24"/>
          <w:szCs w:val="24"/>
        </w:rPr>
        <w:t xml:space="preserve"> ühtset mõõtmismetoodikat, mis võimaldab andmete võrrelda</w:t>
      </w:r>
      <w:r w:rsidR="00387267"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nii riigisiseselt kui ka Euroopa tasandil.</w:t>
      </w:r>
      <w:r w:rsidR="00AF0C97" w:rsidRPr="1A7F4F01">
        <w:rPr>
          <w:rFonts w:ascii="Times New Roman" w:eastAsia="Times New Roman" w:hAnsi="Times New Roman" w:cs="Times New Roman"/>
          <w:sz w:val="24"/>
          <w:szCs w:val="24"/>
        </w:rPr>
        <w:t xml:space="preserve"> </w:t>
      </w:r>
      <w:r w:rsidR="00387267" w:rsidRPr="1A7F4F01">
        <w:rPr>
          <w:rFonts w:ascii="Times New Roman" w:eastAsia="Times New Roman" w:hAnsi="Times New Roman" w:cs="Times New Roman"/>
          <w:sz w:val="24"/>
          <w:szCs w:val="24"/>
        </w:rPr>
        <w:t xml:space="preserve">Sama otsuse alusel on toidujäätmete </w:t>
      </w:r>
      <w:r w:rsidR="00130A07" w:rsidRPr="1A7F4F01">
        <w:rPr>
          <w:rFonts w:ascii="Times New Roman" w:eastAsia="Times New Roman" w:hAnsi="Times New Roman" w:cs="Times New Roman"/>
          <w:sz w:val="24"/>
          <w:szCs w:val="24"/>
        </w:rPr>
        <w:t xml:space="preserve">koguseid kogu Euroopas mõõdetud alates 2020. aastast. Lõiked 7 ja 8 võtavad üle jäätmete raamdirektiivi </w:t>
      </w:r>
      <w:r w:rsidR="00B27B71" w:rsidRPr="1A7F4F01">
        <w:rPr>
          <w:rFonts w:ascii="Times New Roman" w:eastAsia="Times New Roman" w:hAnsi="Times New Roman" w:cs="Times New Roman"/>
          <w:sz w:val="24"/>
          <w:szCs w:val="24"/>
        </w:rPr>
        <w:t xml:space="preserve">artikli 9a lõiked </w:t>
      </w:r>
      <w:r w:rsidR="00844726" w:rsidRPr="1A7F4F01">
        <w:rPr>
          <w:rFonts w:ascii="Times New Roman" w:eastAsia="Times New Roman" w:hAnsi="Times New Roman" w:cs="Times New Roman"/>
          <w:sz w:val="24"/>
          <w:szCs w:val="24"/>
        </w:rPr>
        <w:t xml:space="preserve">2 ja </w:t>
      </w:r>
      <w:r w:rsidR="00B27B71" w:rsidRPr="1A7F4F01">
        <w:rPr>
          <w:rFonts w:ascii="Times New Roman" w:eastAsia="Times New Roman" w:hAnsi="Times New Roman" w:cs="Times New Roman"/>
          <w:sz w:val="24"/>
          <w:szCs w:val="24"/>
        </w:rPr>
        <w:t>4</w:t>
      </w:r>
      <w:r w:rsidR="00844726" w:rsidRPr="1A7F4F01">
        <w:rPr>
          <w:rFonts w:ascii="Times New Roman" w:eastAsia="Times New Roman" w:hAnsi="Times New Roman" w:cs="Times New Roman"/>
          <w:sz w:val="24"/>
          <w:szCs w:val="24"/>
        </w:rPr>
        <w:t>.</w:t>
      </w:r>
    </w:p>
    <w:p w14:paraId="1E6D0D98" w14:textId="77777777" w:rsidR="00077A2B" w:rsidRDefault="00077A2B" w:rsidP="1A7F4F01">
      <w:pPr>
        <w:spacing w:after="0" w:line="276" w:lineRule="auto"/>
        <w:jc w:val="both"/>
        <w:rPr>
          <w:rFonts w:ascii="Times New Roman" w:eastAsia="Times New Roman" w:hAnsi="Times New Roman" w:cs="Times New Roman"/>
          <w:b/>
          <w:bCs/>
          <w:sz w:val="24"/>
          <w:szCs w:val="24"/>
        </w:rPr>
      </w:pPr>
    </w:p>
    <w:p w14:paraId="49DBF474" w14:textId="7D7EED36" w:rsidR="003F7DFD" w:rsidRPr="003F7DFD" w:rsidRDefault="6F245DBF" w:rsidP="1A7F4F01">
      <w:pPr>
        <w:spacing w:after="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b/>
          <w:bCs/>
          <w:sz w:val="24"/>
          <w:szCs w:val="24"/>
        </w:rPr>
        <w:t>JäätS</w:t>
      </w:r>
      <w:r w:rsidR="00077A2B" w:rsidRPr="1A7F4F01">
        <w:rPr>
          <w:rFonts w:ascii="Times New Roman" w:eastAsia="Times New Roman" w:hAnsi="Times New Roman" w:cs="Times New Roman"/>
          <w:b/>
          <w:bCs/>
          <w:sz w:val="24"/>
          <w:szCs w:val="24"/>
        </w:rPr>
        <w:t>i</w:t>
      </w:r>
      <w:r w:rsidRPr="1A7F4F01">
        <w:rPr>
          <w:rFonts w:ascii="Times New Roman" w:eastAsia="Times New Roman" w:hAnsi="Times New Roman" w:cs="Times New Roman"/>
          <w:b/>
          <w:bCs/>
          <w:sz w:val="24"/>
          <w:szCs w:val="24"/>
        </w:rPr>
        <w:t xml:space="preserve"> §</w:t>
      </w:r>
      <w:r w:rsidR="003F7DFD" w:rsidRPr="1A7F4F01">
        <w:rPr>
          <w:rFonts w:ascii="Times New Roman" w:eastAsia="Times New Roman" w:hAnsi="Times New Roman" w:cs="Times New Roman"/>
          <w:b/>
          <w:bCs/>
          <w:sz w:val="24"/>
          <w:szCs w:val="24"/>
        </w:rPr>
        <w:t xml:space="preserve"> 136</w:t>
      </w:r>
      <w:r w:rsidR="003F7DFD" w:rsidRPr="1A7F4F01">
        <w:rPr>
          <w:rFonts w:ascii="Times New Roman" w:eastAsia="Times New Roman" w:hAnsi="Times New Roman" w:cs="Times New Roman"/>
          <w:b/>
          <w:bCs/>
          <w:sz w:val="24"/>
          <w:szCs w:val="24"/>
          <w:vertAlign w:val="superscript"/>
        </w:rPr>
        <w:t>13</w:t>
      </w:r>
      <w:r w:rsidR="003F7DFD" w:rsidRPr="1A7F4F01">
        <w:rPr>
          <w:rFonts w:ascii="Times New Roman" w:eastAsia="Times New Roman" w:hAnsi="Times New Roman" w:cs="Times New Roman"/>
          <w:b/>
          <w:bCs/>
          <w:sz w:val="24"/>
          <w:szCs w:val="24"/>
        </w:rPr>
        <w:t xml:space="preserve"> </w:t>
      </w:r>
      <w:r w:rsidR="336FA13B" w:rsidRPr="1A7F4F01">
        <w:rPr>
          <w:rFonts w:ascii="Times New Roman" w:eastAsia="Times New Roman" w:hAnsi="Times New Roman" w:cs="Times New Roman"/>
          <w:b/>
          <w:bCs/>
          <w:sz w:val="24"/>
          <w:szCs w:val="24"/>
        </w:rPr>
        <w:t>lõige</w:t>
      </w:r>
      <w:r w:rsidR="00037237" w:rsidRPr="1A7F4F01">
        <w:rPr>
          <w:rFonts w:ascii="Times New Roman" w:eastAsia="Times New Roman" w:hAnsi="Times New Roman" w:cs="Times New Roman"/>
          <w:b/>
          <w:bCs/>
          <w:sz w:val="24"/>
          <w:szCs w:val="24"/>
        </w:rPr>
        <w:t xml:space="preserve"> 3</w:t>
      </w:r>
      <w:r w:rsidR="37CF55F0" w:rsidRPr="1A7F4F01">
        <w:rPr>
          <w:rFonts w:ascii="Times New Roman" w:eastAsia="Times New Roman" w:hAnsi="Times New Roman" w:cs="Times New Roman"/>
          <w:b/>
          <w:bCs/>
          <w:sz w:val="24"/>
          <w:szCs w:val="24"/>
        </w:rPr>
        <w:t xml:space="preserve"> (uus lõige)</w:t>
      </w:r>
    </w:p>
    <w:p w14:paraId="17A127B1" w14:textId="41A8BFBF" w:rsidR="003F7DFD" w:rsidRPr="003F7DFD" w:rsidRDefault="37CF55F0"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Lõige 3</w:t>
      </w:r>
      <w:r w:rsidR="00C92181" w:rsidRPr="1A7F4F01">
        <w:rPr>
          <w:rFonts w:ascii="Times New Roman" w:eastAsia="Times New Roman" w:hAnsi="Times New Roman" w:cs="Times New Roman"/>
          <w:sz w:val="24"/>
          <w:szCs w:val="24"/>
        </w:rPr>
        <w:t xml:space="preserve"> sätestab üleminekuaja </w:t>
      </w:r>
      <w:r w:rsidR="00030BBB" w:rsidRPr="1A7F4F01">
        <w:rPr>
          <w:rFonts w:ascii="Times New Roman" w:eastAsia="Times New Roman" w:hAnsi="Times New Roman" w:cs="Times New Roman"/>
          <w:sz w:val="24"/>
          <w:szCs w:val="24"/>
        </w:rPr>
        <w:t>kohaliku omavalitsuse üksuse jäätmekava täiendamiseks § 42 lõi</w:t>
      </w:r>
      <w:r w:rsidR="00C779CD" w:rsidRPr="1A7F4F01">
        <w:rPr>
          <w:rFonts w:ascii="Times New Roman" w:eastAsia="Times New Roman" w:hAnsi="Times New Roman" w:cs="Times New Roman"/>
          <w:sz w:val="24"/>
          <w:szCs w:val="24"/>
        </w:rPr>
        <w:t>ke 3 punktide</w:t>
      </w:r>
      <w:r w:rsidR="004072DA" w:rsidRPr="1A7F4F01">
        <w:rPr>
          <w:rFonts w:ascii="Times New Roman" w:eastAsia="Times New Roman" w:hAnsi="Times New Roman" w:cs="Times New Roman"/>
          <w:sz w:val="24"/>
          <w:szCs w:val="24"/>
        </w:rPr>
        <w:t>s</w:t>
      </w:r>
      <w:r w:rsidR="00C779CD" w:rsidRPr="1A7F4F01">
        <w:rPr>
          <w:rFonts w:ascii="Times New Roman" w:eastAsia="Times New Roman" w:hAnsi="Times New Roman" w:cs="Times New Roman"/>
          <w:sz w:val="24"/>
          <w:szCs w:val="24"/>
        </w:rPr>
        <w:t xml:space="preserve"> 6 ja 17 </w:t>
      </w:r>
      <w:r w:rsidR="004072DA" w:rsidRPr="1A7F4F01">
        <w:rPr>
          <w:rFonts w:ascii="Times New Roman" w:eastAsia="Times New Roman" w:hAnsi="Times New Roman" w:cs="Times New Roman"/>
          <w:sz w:val="24"/>
          <w:szCs w:val="24"/>
        </w:rPr>
        <w:t xml:space="preserve">nõutud muudatustega. </w:t>
      </w:r>
      <w:r w:rsidR="007D5D61" w:rsidRPr="1A7F4F01">
        <w:rPr>
          <w:rFonts w:ascii="Times New Roman" w:eastAsia="Times New Roman" w:hAnsi="Times New Roman" w:cs="Times New Roman"/>
          <w:sz w:val="24"/>
          <w:szCs w:val="24"/>
        </w:rPr>
        <w:t>Muudatuste rakendamise tähtajad on samad jäätmereformist tulenevate muudatuste tähtaegadega</w:t>
      </w:r>
      <w:r w:rsidR="00EA604F" w:rsidRPr="1A7F4F01">
        <w:rPr>
          <w:rFonts w:ascii="Times New Roman" w:eastAsia="Times New Roman" w:hAnsi="Times New Roman" w:cs="Times New Roman"/>
          <w:sz w:val="24"/>
          <w:szCs w:val="24"/>
        </w:rPr>
        <w:t xml:space="preserve"> (</w:t>
      </w:r>
      <w:r w:rsidR="00CE41E2" w:rsidRPr="1A7F4F01">
        <w:rPr>
          <w:rFonts w:ascii="Times New Roman" w:eastAsia="Times New Roman" w:hAnsi="Times New Roman" w:cs="Times New Roman"/>
          <w:sz w:val="24"/>
          <w:szCs w:val="24"/>
        </w:rPr>
        <w:t xml:space="preserve">jäätmekavad tuleb uute kohustustega viia </w:t>
      </w:r>
      <w:r w:rsidR="00CE41E2" w:rsidRPr="1A7F4F01">
        <w:rPr>
          <w:rFonts w:ascii="Times New Roman" w:hAnsi="Times New Roman" w:cs="Times New Roman"/>
          <w:color w:val="000000" w:themeColor="text1"/>
          <w:sz w:val="24"/>
          <w:szCs w:val="24"/>
        </w:rPr>
        <w:t>kooskõlla jäätmekava muutmisest või uue kehtestamisest arvates, kuid mitte hiljem kui 2030. aasta 31. detsembriks</w:t>
      </w:r>
      <w:r w:rsidR="00CE41E2" w:rsidRPr="1A7F4F01">
        <w:rPr>
          <w:rFonts w:ascii="Times New Roman" w:eastAsia="Times New Roman" w:hAnsi="Times New Roman" w:cs="Times New Roman"/>
          <w:sz w:val="24"/>
          <w:szCs w:val="24"/>
        </w:rPr>
        <w:t xml:space="preserve">). Kattuvate tähtaegade </w:t>
      </w:r>
      <w:r w:rsidR="007D5D61" w:rsidRPr="1A7F4F01">
        <w:rPr>
          <w:rFonts w:ascii="Times New Roman" w:eastAsia="Times New Roman" w:hAnsi="Times New Roman" w:cs="Times New Roman"/>
          <w:sz w:val="24"/>
          <w:szCs w:val="24"/>
        </w:rPr>
        <w:t>eesmärk on vähendada omavalitsuste koormust jäätmekavade uuendamisel ja ülevaatamisel.</w:t>
      </w:r>
    </w:p>
    <w:p w14:paraId="3B300F4D" w14:textId="77777777" w:rsidR="00077A2B" w:rsidRDefault="00077A2B" w:rsidP="1A7F4F01">
      <w:pPr>
        <w:spacing w:after="0" w:line="276" w:lineRule="auto"/>
        <w:jc w:val="both"/>
        <w:rPr>
          <w:rFonts w:ascii="Times New Roman" w:hAnsi="Times New Roman" w:cs="Times New Roman"/>
          <w:b/>
          <w:bCs/>
          <w:color w:val="000000" w:themeColor="text1"/>
          <w:sz w:val="24"/>
          <w:szCs w:val="24"/>
        </w:rPr>
      </w:pPr>
    </w:p>
    <w:p w14:paraId="62731405" w14:textId="48D3C16B" w:rsidR="63E4B7D1" w:rsidRDefault="1C43C2AE" w:rsidP="006977BB">
      <w:pPr>
        <w:spacing w:after="0" w:line="240" w:lineRule="auto"/>
        <w:jc w:val="both"/>
        <w:rPr>
          <w:rFonts w:ascii="Times New Roman" w:hAnsi="Times New Roman" w:cs="Times New Roman"/>
          <w:b/>
          <w:bCs/>
          <w:color w:val="000000" w:themeColor="text1"/>
          <w:sz w:val="24"/>
          <w:szCs w:val="24"/>
        </w:rPr>
      </w:pPr>
      <w:r w:rsidRPr="006977BB">
        <w:rPr>
          <w:rFonts w:ascii="Times New Roman" w:hAnsi="Times New Roman" w:cs="Times New Roman"/>
          <w:b/>
          <w:bCs/>
          <w:color w:val="000000" w:themeColor="text1"/>
          <w:sz w:val="24"/>
          <w:szCs w:val="24"/>
        </w:rPr>
        <w:t>JäätS</w:t>
      </w:r>
      <w:r w:rsidR="00077A2B" w:rsidRPr="006977BB">
        <w:rPr>
          <w:rFonts w:ascii="Times New Roman" w:hAnsi="Times New Roman" w:cs="Times New Roman"/>
          <w:b/>
          <w:bCs/>
          <w:color w:val="000000" w:themeColor="text1"/>
          <w:sz w:val="24"/>
          <w:szCs w:val="24"/>
        </w:rPr>
        <w:t>i</w:t>
      </w:r>
      <w:r w:rsidRPr="006977BB">
        <w:rPr>
          <w:rFonts w:ascii="Times New Roman" w:hAnsi="Times New Roman" w:cs="Times New Roman"/>
          <w:b/>
          <w:bCs/>
          <w:color w:val="000000" w:themeColor="text1"/>
          <w:sz w:val="24"/>
          <w:szCs w:val="24"/>
        </w:rPr>
        <w:t xml:space="preserve"> §-d</w:t>
      </w:r>
      <w:r w:rsidR="1B950E8C" w:rsidRPr="006977BB">
        <w:rPr>
          <w:rFonts w:ascii="Times New Roman" w:hAnsi="Times New Roman" w:cs="Times New Roman"/>
          <w:b/>
          <w:bCs/>
          <w:color w:val="000000" w:themeColor="text1"/>
          <w:sz w:val="24"/>
          <w:szCs w:val="24"/>
        </w:rPr>
        <w:t xml:space="preserve"> 136</w:t>
      </w:r>
      <w:r w:rsidR="00C52E34" w:rsidRPr="006977BB">
        <w:rPr>
          <w:rFonts w:ascii="Times New Roman" w:hAnsi="Times New Roman" w:cs="Times New Roman"/>
          <w:b/>
          <w:bCs/>
          <w:color w:val="000000" w:themeColor="text1"/>
          <w:sz w:val="24"/>
          <w:szCs w:val="24"/>
          <w:vertAlign w:val="superscript"/>
        </w:rPr>
        <w:t>30</w:t>
      </w:r>
      <w:r w:rsidR="006824AF" w:rsidRPr="006977BB">
        <w:rPr>
          <w:rFonts w:ascii="Times New Roman" w:hAnsi="Times New Roman" w:cs="Times New Roman"/>
          <w:b/>
          <w:bCs/>
          <w:color w:val="000000" w:themeColor="text1"/>
          <w:sz w:val="24"/>
          <w:szCs w:val="24"/>
          <w:vertAlign w:val="superscript"/>
        </w:rPr>
        <w:t xml:space="preserve"> </w:t>
      </w:r>
      <w:r w:rsidR="006824AF" w:rsidRPr="006977BB">
        <w:rPr>
          <w:rFonts w:ascii="Times New Roman" w:eastAsia="Times New Roman" w:hAnsi="Times New Roman" w:cs="Times New Roman"/>
          <w:b/>
          <w:bCs/>
          <w:color w:val="000000" w:themeColor="text1"/>
          <w:sz w:val="24"/>
          <w:szCs w:val="24"/>
        </w:rPr>
        <w:t>ja 136</w:t>
      </w:r>
      <w:r w:rsidR="006824AF" w:rsidRPr="006977BB">
        <w:rPr>
          <w:rFonts w:ascii="Times New Roman" w:eastAsia="Times New Roman" w:hAnsi="Times New Roman" w:cs="Times New Roman"/>
          <w:b/>
          <w:bCs/>
          <w:color w:val="000000" w:themeColor="text1"/>
          <w:sz w:val="24"/>
          <w:szCs w:val="24"/>
          <w:vertAlign w:val="superscript"/>
        </w:rPr>
        <w:t>31</w:t>
      </w:r>
      <w:r w:rsidR="14385733" w:rsidRPr="006977BB">
        <w:rPr>
          <w:rFonts w:ascii="Times New Roman" w:eastAsia="Times New Roman" w:hAnsi="Times New Roman" w:cs="Times New Roman"/>
          <w:b/>
          <w:bCs/>
          <w:color w:val="000000" w:themeColor="text1"/>
          <w:sz w:val="24"/>
          <w:szCs w:val="24"/>
          <w:vertAlign w:val="superscript"/>
        </w:rPr>
        <w:t xml:space="preserve"> </w:t>
      </w:r>
      <w:r w:rsidR="75F06CD6" w:rsidRPr="006977BB">
        <w:rPr>
          <w:rFonts w:ascii="Times New Roman" w:hAnsi="Times New Roman" w:cs="Times New Roman"/>
          <w:b/>
          <w:bCs/>
          <w:color w:val="000000" w:themeColor="text1"/>
          <w:sz w:val="24"/>
          <w:szCs w:val="24"/>
        </w:rPr>
        <w:t xml:space="preserve">(uued </w:t>
      </w:r>
      <w:r w:rsidR="00D820A9" w:rsidRPr="006977BB">
        <w:rPr>
          <w:rFonts w:ascii="Times New Roman" w:hAnsi="Times New Roman" w:cs="Times New Roman"/>
          <w:b/>
          <w:bCs/>
          <w:color w:val="000000" w:themeColor="text1"/>
          <w:sz w:val="24"/>
          <w:szCs w:val="24"/>
        </w:rPr>
        <w:t>paragrahvid</w:t>
      </w:r>
      <w:r w:rsidR="75F06CD6" w:rsidRPr="006977BB">
        <w:rPr>
          <w:rFonts w:ascii="Times New Roman" w:hAnsi="Times New Roman" w:cs="Times New Roman"/>
          <w:b/>
          <w:bCs/>
          <w:color w:val="000000" w:themeColor="text1"/>
          <w:sz w:val="24"/>
          <w:szCs w:val="24"/>
        </w:rPr>
        <w:t>)</w:t>
      </w:r>
    </w:p>
    <w:p w14:paraId="2485C1B8" w14:textId="1C345CDA" w:rsid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 xml:space="preserve">Paragrahviga 136³⁰ sätestatakse </w:t>
      </w:r>
      <w:r w:rsidRPr="073CD1F7">
        <w:rPr>
          <w:rFonts w:ascii="Times New Roman" w:hAnsi="Times New Roman" w:cs="Times New Roman"/>
          <w:sz w:val="24"/>
          <w:szCs w:val="24"/>
        </w:rPr>
        <w:t>tekstiiltoodete</w:t>
      </w:r>
      <w:r w:rsidRPr="006977BB">
        <w:rPr>
          <w:rFonts w:ascii="Times New Roman" w:hAnsi="Times New Roman" w:cs="Times New Roman"/>
          <w:sz w:val="24"/>
          <w:szCs w:val="24"/>
        </w:rPr>
        <w:t xml:space="preserve"> uute nõuete rakendamise tähtpäevad. Rakendussätte eesmärk on tagada, et </w:t>
      </w:r>
      <w:r w:rsidRPr="073CD1F7">
        <w:rPr>
          <w:rFonts w:ascii="Times New Roman" w:hAnsi="Times New Roman" w:cs="Times New Roman"/>
          <w:sz w:val="24"/>
          <w:szCs w:val="24"/>
        </w:rPr>
        <w:t>tekstiiltoodete</w:t>
      </w:r>
      <w:r w:rsidRPr="006977BB">
        <w:rPr>
          <w:rFonts w:ascii="Times New Roman" w:hAnsi="Times New Roman" w:cs="Times New Roman"/>
          <w:sz w:val="24"/>
          <w:szCs w:val="24"/>
        </w:rPr>
        <w:t xml:space="preserve"> laiendatud tootjavastutussüsteemi korraldus-, rahastamis-, kogumis- ja aruandluskohustused ning süsteemiga seotud jäätmestaatuse ja saadetiste erinõuded rakenduksid kooskõlastatult.</w:t>
      </w:r>
    </w:p>
    <w:p w14:paraId="6ABFFD76" w14:textId="77777777" w:rsidR="006977BB" w:rsidRPr="006977BB" w:rsidRDefault="006977BB" w:rsidP="006977BB">
      <w:pPr>
        <w:spacing w:after="0" w:line="240" w:lineRule="auto"/>
        <w:jc w:val="both"/>
        <w:rPr>
          <w:rFonts w:ascii="Times New Roman" w:hAnsi="Times New Roman" w:cs="Times New Roman"/>
          <w:sz w:val="24"/>
          <w:szCs w:val="24"/>
        </w:rPr>
      </w:pPr>
    </w:p>
    <w:p w14:paraId="3A656472" w14:textId="1FD8E40A" w:rsidR="006977BB" w:rsidRPr="006977BB" w:rsidRDefault="1175FCFF" w:rsidP="006977BB">
      <w:pPr>
        <w:spacing w:after="0" w:line="240" w:lineRule="auto"/>
        <w:jc w:val="both"/>
        <w:rPr>
          <w:rFonts w:ascii="Times New Roman" w:hAnsi="Times New Roman" w:cs="Times New Roman"/>
          <w:sz w:val="24"/>
          <w:szCs w:val="24"/>
        </w:rPr>
      </w:pPr>
      <w:r w:rsidRPr="073CD1F7">
        <w:rPr>
          <w:rFonts w:ascii="Times New Roman" w:hAnsi="Times New Roman" w:cs="Times New Roman"/>
          <w:sz w:val="24"/>
          <w:szCs w:val="24"/>
        </w:rPr>
        <w:t>Jäätmete raamd</w:t>
      </w:r>
      <w:r w:rsidR="006977BB" w:rsidRPr="073CD1F7">
        <w:rPr>
          <w:rFonts w:ascii="Times New Roman" w:hAnsi="Times New Roman" w:cs="Times New Roman"/>
          <w:sz w:val="24"/>
          <w:szCs w:val="24"/>
        </w:rPr>
        <w:t>irektiivi</w:t>
      </w:r>
      <w:r w:rsidR="006977BB" w:rsidRPr="006977BB">
        <w:rPr>
          <w:rFonts w:ascii="Times New Roman" w:hAnsi="Times New Roman" w:cs="Times New Roman"/>
          <w:sz w:val="24"/>
          <w:szCs w:val="24"/>
        </w:rPr>
        <w:t xml:space="preserve"> 2008/98/EÜ artikli 22a lõike 14 kohaselt tuleb </w:t>
      </w:r>
      <w:r w:rsidR="006977BB" w:rsidRPr="073CD1F7">
        <w:rPr>
          <w:rFonts w:ascii="Times New Roman" w:hAnsi="Times New Roman" w:cs="Times New Roman"/>
          <w:sz w:val="24"/>
          <w:szCs w:val="24"/>
        </w:rPr>
        <w:t>tekstiiltoodete</w:t>
      </w:r>
      <w:r w:rsidR="006977BB" w:rsidRPr="006977BB">
        <w:rPr>
          <w:rFonts w:ascii="Times New Roman" w:hAnsi="Times New Roman" w:cs="Times New Roman"/>
          <w:sz w:val="24"/>
          <w:szCs w:val="24"/>
        </w:rPr>
        <w:t xml:space="preserve"> laiendatud tootjavastutussüsteem luua hiljemalt 17. aprilliks 2028 kooskõlas artiklitega 8, 8a ja 22a–22d. </w:t>
      </w:r>
      <w:r w:rsidR="00B676AB">
        <w:rPr>
          <w:rFonts w:ascii="Times New Roman" w:hAnsi="Times New Roman" w:cs="Times New Roman"/>
          <w:sz w:val="24"/>
          <w:szCs w:val="24"/>
        </w:rPr>
        <w:t>Seega</w:t>
      </w:r>
      <w:r w:rsidR="00B676AB" w:rsidRPr="00B676AB">
        <w:rPr>
          <w:rFonts w:ascii="Times New Roman" w:hAnsi="Times New Roman" w:cs="Times New Roman"/>
          <w:sz w:val="24"/>
          <w:szCs w:val="24"/>
        </w:rPr>
        <w:t xml:space="preserve"> </w:t>
      </w:r>
      <w:r w:rsidR="00B676AB" w:rsidRPr="073CD1F7">
        <w:rPr>
          <w:rFonts w:ascii="Times New Roman" w:hAnsi="Times New Roman" w:cs="Times New Roman"/>
          <w:sz w:val="24"/>
          <w:szCs w:val="24"/>
        </w:rPr>
        <w:t>tekstiil</w:t>
      </w:r>
      <w:r w:rsidR="6DAC49AE" w:rsidRPr="073CD1F7">
        <w:rPr>
          <w:rFonts w:ascii="Times New Roman" w:hAnsi="Times New Roman" w:cs="Times New Roman"/>
          <w:sz w:val="24"/>
          <w:szCs w:val="24"/>
        </w:rPr>
        <w:t>toodete</w:t>
      </w:r>
      <w:r w:rsidR="00B676AB" w:rsidRPr="00B676AB">
        <w:rPr>
          <w:rFonts w:ascii="Times New Roman" w:hAnsi="Times New Roman" w:cs="Times New Roman"/>
          <w:sz w:val="24"/>
          <w:szCs w:val="24"/>
        </w:rPr>
        <w:t xml:space="preserve"> tootjavastutussüsteemi korraldus- ja rahastamiskohustused ning nendega seotud kogumise ja käitlemise erinõuded rakenduvad kogu ulatuses ühtse tervikuna.</w:t>
      </w:r>
      <w:r w:rsidR="00B676AB">
        <w:rPr>
          <w:rFonts w:ascii="Times New Roman" w:hAnsi="Times New Roman" w:cs="Times New Roman"/>
          <w:sz w:val="24"/>
          <w:szCs w:val="24"/>
        </w:rPr>
        <w:t xml:space="preserve"> Sellest tulenevalt </w:t>
      </w:r>
      <w:r w:rsidR="006977BB" w:rsidRPr="006977BB">
        <w:rPr>
          <w:rFonts w:ascii="Times New Roman" w:hAnsi="Times New Roman" w:cs="Times New Roman"/>
          <w:sz w:val="24"/>
          <w:szCs w:val="24"/>
        </w:rPr>
        <w:t xml:space="preserve"> seotakse allpool loetletud uute kohustuste rakendamine süsteemi käivitumisega. Enne seda kuupäeva </w:t>
      </w:r>
      <w:r w:rsidR="006977BB">
        <w:rPr>
          <w:rFonts w:ascii="Times New Roman" w:hAnsi="Times New Roman" w:cs="Times New Roman"/>
          <w:sz w:val="24"/>
          <w:szCs w:val="24"/>
        </w:rPr>
        <w:t>saab</w:t>
      </w:r>
      <w:r w:rsidR="006977BB" w:rsidRPr="006977BB">
        <w:rPr>
          <w:rFonts w:ascii="Times New Roman" w:hAnsi="Times New Roman" w:cs="Times New Roman"/>
          <w:sz w:val="24"/>
          <w:szCs w:val="24"/>
        </w:rPr>
        <w:t xml:space="preserve"> teha süsteemi käivitamiseks vajalikke ettevalmistusi, sealhulgas registreerida kohustatud isikuid ja kontrollida tootjate ühenduste pädevust.</w:t>
      </w:r>
    </w:p>
    <w:p w14:paraId="2B9A3A9F" w14:textId="77777777" w:rsidR="00B676AB" w:rsidRDefault="00B676AB" w:rsidP="006977BB">
      <w:pPr>
        <w:spacing w:after="0" w:line="240" w:lineRule="auto"/>
        <w:jc w:val="both"/>
        <w:rPr>
          <w:rFonts w:ascii="Times New Roman" w:hAnsi="Times New Roman" w:cs="Times New Roman"/>
          <w:sz w:val="24"/>
          <w:szCs w:val="24"/>
        </w:rPr>
      </w:pPr>
    </w:p>
    <w:p w14:paraId="3411469E" w14:textId="2DE379AA"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 xml:space="preserve">Lõike 1 kohaselt rakendatakse </w:t>
      </w:r>
      <w:r w:rsidRPr="073CD1F7">
        <w:rPr>
          <w:rFonts w:ascii="Times New Roman" w:hAnsi="Times New Roman" w:cs="Times New Roman"/>
          <w:sz w:val="24"/>
          <w:szCs w:val="24"/>
        </w:rPr>
        <w:t>tekstiiltoodete</w:t>
      </w:r>
      <w:r w:rsidRPr="006977BB">
        <w:rPr>
          <w:rFonts w:ascii="Times New Roman" w:hAnsi="Times New Roman" w:cs="Times New Roman"/>
          <w:sz w:val="24"/>
          <w:szCs w:val="24"/>
        </w:rPr>
        <w:t xml:space="preserve"> ning nendest tekkinud jäätmete suhtes alates 17. aprillist 2028 järgmisi sätteid:</w:t>
      </w:r>
    </w:p>
    <w:p w14:paraId="15CEEF3F" w14:textId="77777777"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 xml:space="preserve">§ 23 lõiget 4, milles on sätestatud tootjate ühendusele kohalduvad üldnõuded; </w:t>
      </w:r>
    </w:p>
    <w:p w14:paraId="3EBD012E" w14:textId="77777777"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 xml:space="preserve">§ 23¹, milles on sätestatud tootja ja tootjate ühenduse enesekontrolli nõuded; </w:t>
      </w:r>
    </w:p>
    <w:p w14:paraId="73E30B83" w14:textId="77777777"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 xml:space="preserve">§ 25¹, milles on sätestatud tootja laiendatud vastutuse põhialused, sealhulgas kohustuste täitmine volitatud esindaja ja tootjate ühenduse kaudu; </w:t>
      </w:r>
    </w:p>
    <w:p w14:paraId="683D9D91" w14:textId="216204B5"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 xml:space="preserve">§ 25³, milles on sätestatud </w:t>
      </w:r>
      <w:r w:rsidRPr="073CD1F7">
        <w:rPr>
          <w:rFonts w:ascii="Times New Roman" w:hAnsi="Times New Roman" w:cs="Times New Roman"/>
          <w:sz w:val="24"/>
          <w:szCs w:val="24"/>
        </w:rPr>
        <w:t>tekstiiltoodete</w:t>
      </w:r>
      <w:r w:rsidRPr="006977BB">
        <w:rPr>
          <w:rFonts w:ascii="Times New Roman" w:hAnsi="Times New Roman" w:cs="Times New Roman"/>
          <w:sz w:val="24"/>
          <w:szCs w:val="24"/>
        </w:rPr>
        <w:t xml:space="preserve"> tootjate kaetavad kogumise, käitlemise ja muud tootjavastutussüsteemiga seotud kulud ning nende kulude määramise põhimõtted; </w:t>
      </w:r>
    </w:p>
    <w:p w14:paraId="1ED2C2FB" w14:textId="109FEC9A"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 xml:space="preserve">§ 25⁴, milles on sätestatud </w:t>
      </w:r>
      <w:r w:rsidRPr="073CD1F7">
        <w:rPr>
          <w:rFonts w:ascii="Times New Roman" w:hAnsi="Times New Roman" w:cs="Times New Roman"/>
          <w:sz w:val="24"/>
          <w:szCs w:val="24"/>
        </w:rPr>
        <w:t>tekstiiltoodete</w:t>
      </w:r>
      <w:r w:rsidRPr="006977BB">
        <w:rPr>
          <w:rFonts w:ascii="Times New Roman" w:hAnsi="Times New Roman" w:cs="Times New Roman"/>
          <w:sz w:val="24"/>
          <w:szCs w:val="24"/>
        </w:rPr>
        <w:t xml:space="preserve"> tootjate ühenduse erinõuded, sealhulgas pädevuse, tasude kujundamise, andmete töötlemise, teabe avaldamise ja jäätmekäitlejate valimise nõuded; </w:t>
      </w:r>
    </w:p>
    <w:p w14:paraId="168EE1F7" w14:textId="3A2DCFC8"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lastRenderedPageBreak/>
        <w:t xml:space="preserve">§ 25⁵ lõikeid 1–8, milles on sätestatud </w:t>
      </w:r>
      <w:r w:rsidRPr="073CD1F7">
        <w:rPr>
          <w:rFonts w:ascii="Times New Roman" w:hAnsi="Times New Roman" w:cs="Times New Roman"/>
          <w:sz w:val="24"/>
          <w:szCs w:val="24"/>
        </w:rPr>
        <w:t>tekstiiltoodete</w:t>
      </w:r>
      <w:r w:rsidRPr="006977BB">
        <w:rPr>
          <w:rFonts w:ascii="Times New Roman" w:hAnsi="Times New Roman" w:cs="Times New Roman"/>
          <w:sz w:val="24"/>
          <w:szCs w:val="24"/>
        </w:rPr>
        <w:t xml:space="preserve"> kogumisvõrgustiku loomise ja toimimise nõuded, võrgustikus osalemise tingimused ning muu </w:t>
      </w:r>
      <w:r w:rsidRPr="073CD1F7">
        <w:rPr>
          <w:rFonts w:ascii="Times New Roman" w:hAnsi="Times New Roman" w:cs="Times New Roman"/>
          <w:sz w:val="24"/>
          <w:szCs w:val="24"/>
        </w:rPr>
        <w:t>tekstiil</w:t>
      </w:r>
      <w:r w:rsidR="2AF8278C" w:rsidRPr="073CD1F7">
        <w:rPr>
          <w:rFonts w:ascii="Times New Roman" w:hAnsi="Times New Roman" w:cs="Times New Roman"/>
          <w:sz w:val="24"/>
          <w:szCs w:val="24"/>
        </w:rPr>
        <w:t>toote</w:t>
      </w:r>
      <w:r w:rsidRPr="073CD1F7">
        <w:rPr>
          <w:rFonts w:ascii="Times New Roman" w:hAnsi="Times New Roman" w:cs="Times New Roman"/>
          <w:sz w:val="24"/>
          <w:szCs w:val="24"/>
        </w:rPr>
        <w:t>ga</w:t>
      </w:r>
      <w:r w:rsidRPr="006977BB">
        <w:rPr>
          <w:rFonts w:ascii="Times New Roman" w:hAnsi="Times New Roman" w:cs="Times New Roman"/>
          <w:sz w:val="24"/>
          <w:szCs w:val="24"/>
        </w:rPr>
        <w:t xml:space="preserve"> kooskogumise võimalus; </w:t>
      </w:r>
    </w:p>
    <w:p w14:paraId="027F7EDA" w14:textId="77777777"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 xml:space="preserve">§ 26 lõiget 1¹, mille kohaselt laienevad probleemtoodetest tekkinud jäätmete vastuvõtjale selles sättes nimetatud kohustused; </w:t>
      </w:r>
    </w:p>
    <w:p w14:paraId="7032148F" w14:textId="77777777"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 xml:space="preserve">§ 26 lõiget 4, milles on sätestatud probleemtootejäätmete vastuvõtja kohustus kanda nende jäätmete käitlemise kulud; </w:t>
      </w:r>
    </w:p>
    <w:p w14:paraId="4C4BA7F7" w14:textId="77777777"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 xml:space="preserve">§ 26 lõiget 5, milles on sätestatud endisaegsetest probleemtoodetest tekkinud jäätmete käitlemise kulude kandmise põhimõtted; </w:t>
      </w:r>
    </w:p>
    <w:p w14:paraId="0D777C6F" w14:textId="77777777"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 xml:space="preserve">§ 26¹ lõiget 1¹, milles on sätestatud probleemtooteregistris registreerimise ja registrisse andmete esitamise kohustus; </w:t>
      </w:r>
    </w:p>
    <w:p w14:paraId="3BED6FAA" w14:textId="77777777"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 xml:space="preserve">§ 26¹ lõiget 1³, milles on sätestatud väljaspool Eestit asuva tootja volitatud esindajaga seotud registreerimisnõuded; </w:t>
      </w:r>
    </w:p>
    <w:p w14:paraId="1EE18F39" w14:textId="77777777"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 xml:space="preserve">§ 26¹ lõiget 1⁸, milles on sätestatud probleemtootejäätmete vastuvõtjate, kes ei ole tootjad, kohustus esitada probleemtooteregistrisse andmeid jäätmete taaskasutamise ja kõrvaldamise kohta; </w:t>
      </w:r>
    </w:p>
    <w:p w14:paraId="4E40359A" w14:textId="77777777"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 xml:space="preserve">§ 26⁸ lõikeid 1–6, milles on sätestatud lõppkasutajate teavitamise nõuded; </w:t>
      </w:r>
    </w:p>
    <w:p w14:paraId="1055421E" w14:textId="77777777"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 xml:space="preserve">§ 26²³ lõiget 2, milles on sätestatud tootja kohustus esitada digiplatvormi pakkujale nõutud teave ning vastutus selle õigsuse eest; </w:t>
      </w:r>
    </w:p>
    <w:p w14:paraId="31D64554" w14:textId="77777777"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 xml:space="preserve">§ 26²⁴ lõiget 1, milles on sätestatud tootja kohustus esitada ekspediitorteenuse osutajale nõutud teave; </w:t>
      </w:r>
    </w:p>
    <w:p w14:paraId="042E657C" w14:textId="77777777" w:rsid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 xml:space="preserve">§ 26²⁵ lõiget 2, milles on sätestatud tootja kohustus teavitada ekspediitorteenuse osutajat esitatud andmete muutumisest. </w:t>
      </w:r>
    </w:p>
    <w:p w14:paraId="4FB1026B" w14:textId="77777777" w:rsidR="006977BB" w:rsidRPr="006977BB" w:rsidRDefault="006977BB" w:rsidP="006977BB">
      <w:pPr>
        <w:spacing w:after="0" w:line="240" w:lineRule="auto"/>
        <w:jc w:val="both"/>
        <w:rPr>
          <w:rFonts w:ascii="Times New Roman" w:hAnsi="Times New Roman" w:cs="Times New Roman"/>
          <w:sz w:val="24"/>
          <w:szCs w:val="24"/>
        </w:rPr>
      </w:pPr>
    </w:p>
    <w:p w14:paraId="7D19BE9D" w14:textId="68368464"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 xml:space="preserve">Rakendamise algus seotakse </w:t>
      </w:r>
      <w:r w:rsidR="3477956D" w:rsidRPr="073CD1F7">
        <w:rPr>
          <w:rFonts w:ascii="Times New Roman" w:hAnsi="Times New Roman" w:cs="Times New Roman"/>
          <w:sz w:val="24"/>
          <w:szCs w:val="24"/>
        </w:rPr>
        <w:t>tekstiil</w:t>
      </w:r>
      <w:r w:rsidRPr="073CD1F7">
        <w:rPr>
          <w:rFonts w:ascii="Times New Roman" w:hAnsi="Times New Roman" w:cs="Times New Roman"/>
          <w:sz w:val="24"/>
          <w:szCs w:val="24"/>
        </w:rPr>
        <w:t>toodete</w:t>
      </w:r>
      <w:r w:rsidRPr="006977BB">
        <w:rPr>
          <w:rFonts w:ascii="Times New Roman" w:hAnsi="Times New Roman" w:cs="Times New Roman"/>
          <w:sz w:val="24"/>
          <w:szCs w:val="24"/>
        </w:rPr>
        <w:t xml:space="preserve"> ja sätetega, mitte üksnes </w:t>
      </w:r>
      <w:r w:rsidR="4FA5AD65" w:rsidRPr="073CD1F7">
        <w:rPr>
          <w:rFonts w:ascii="Times New Roman" w:hAnsi="Times New Roman" w:cs="Times New Roman"/>
          <w:sz w:val="24"/>
          <w:szCs w:val="24"/>
        </w:rPr>
        <w:t xml:space="preserve">tekstiiltoodete </w:t>
      </w:r>
      <w:r w:rsidRPr="073CD1F7">
        <w:rPr>
          <w:rFonts w:ascii="Times New Roman" w:hAnsi="Times New Roman" w:cs="Times New Roman"/>
          <w:sz w:val="24"/>
          <w:szCs w:val="24"/>
        </w:rPr>
        <w:t>tootjaga.</w:t>
      </w:r>
      <w:r w:rsidRPr="006977BB">
        <w:rPr>
          <w:rFonts w:ascii="Times New Roman" w:hAnsi="Times New Roman" w:cs="Times New Roman"/>
          <w:sz w:val="24"/>
          <w:szCs w:val="24"/>
        </w:rPr>
        <w:t xml:space="preserve"> Seetõttu hõlmab lõige ka tootjate ühendusi, probleemtootejäätmete vastuvõtjaid ja teisi loetletud sätete adressaate. Nii välditakse olukorda, kus </w:t>
      </w:r>
      <w:r w:rsidRPr="073CD1F7">
        <w:rPr>
          <w:rFonts w:ascii="Times New Roman" w:hAnsi="Times New Roman" w:cs="Times New Roman"/>
          <w:sz w:val="24"/>
          <w:szCs w:val="24"/>
        </w:rPr>
        <w:t>tekstiiltoodete</w:t>
      </w:r>
      <w:r w:rsidRPr="006977BB">
        <w:rPr>
          <w:rFonts w:ascii="Times New Roman" w:hAnsi="Times New Roman" w:cs="Times New Roman"/>
          <w:sz w:val="24"/>
          <w:szCs w:val="24"/>
        </w:rPr>
        <w:t xml:space="preserve"> lisamine probleemtoodete loetellu käivitaks mõne tootjavastutussüsteemiga seotud kohustuse enne süsteemi korraldus- ja rahastamiskohustuste rakendumist.</w:t>
      </w:r>
    </w:p>
    <w:p w14:paraId="7F6B6CFE" w14:textId="77777777" w:rsid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Teiste probleemtoodete suhtes kehtivate kohustuste rakendamist lõige ei muuda.</w:t>
      </w:r>
    </w:p>
    <w:p w14:paraId="4D5BFFEA" w14:textId="77777777" w:rsidR="006977BB" w:rsidRPr="006977BB" w:rsidRDefault="006977BB" w:rsidP="006977BB">
      <w:pPr>
        <w:spacing w:after="0" w:line="240" w:lineRule="auto"/>
        <w:jc w:val="both"/>
        <w:rPr>
          <w:rFonts w:ascii="Times New Roman" w:hAnsi="Times New Roman" w:cs="Times New Roman"/>
          <w:sz w:val="24"/>
          <w:szCs w:val="24"/>
        </w:rPr>
      </w:pPr>
    </w:p>
    <w:p w14:paraId="7F7EA8CC" w14:textId="77777777"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Lõike 2 kohaselt rakendatakse sotsiaalmajanduse üksustele § 25⁶ alates 17. aprillist 2028. Paragrahvis reguleeritakse nende õigust pidada oma kogumispunkte, võrdset või eelistatud kohtlemist kogumispunktide asukoha määramisel, õigust jätta kogutud tooted tootjate ühendusele üle andmata ning andmete esitamist probleemtooteregistrisse.</w:t>
      </w:r>
    </w:p>
    <w:p w14:paraId="391EA939" w14:textId="77777777" w:rsid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Sotsiaalmajanduse üksuste osalemist uues kogumisvõrgustikus käsitlevad reeglid rakenduvad koos tootjavastutussüsteemiga. Väikeste majandustegevusega tegelevate üksuste kohustuste suhtes arvestatakse lõikes 6 sätestatud pikemat üleminekuaega.</w:t>
      </w:r>
    </w:p>
    <w:p w14:paraId="02148C67" w14:textId="77777777" w:rsidR="006977BB" w:rsidRPr="006977BB" w:rsidRDefault="006977BB" w:rsidP="006977BB">
      <w:pPr>
        <w:spacing w:after="0" w:line="240" w:lineRule="auto"/>
        <w:jc w:val="both"/>
        <w:rPr>
          <w:rFonts w:ascii="Times New Roman" w:hAnsi="Times New Roman" w:cs="Times New Roman"/>
          <w:sz w:val="24"/>
          <w:szCs w:val="24"/>
        </w:rPr>
      </w:pPr>
    </w:p>
    <w:p w14:paraId="313AD5AC" w14:textId="2EDCBB84" w:rsid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 xml:space="preserve">Lõike 3 kohaselt rakendatakse digiplatvormi pakkujale § 26²³ lõiget 1 alates 17. aprillist 2028. Sellest ajast peab digiplatvormi pakkuja enne tootjale teenuse kasutamise võimaldamist küsima sättes nimetatud teavet registreerimise ja laiendatud tootjavastutuse nõuete täitmise kohta. </w:t>
      </w:r>
      <w:r w:rsidRPr="073CD1F7">
        <w:rPr>
          <w:rFonts w:ascii="Times New Roman" w:hAnsi="Times New Roman" w:cs="Times New Roman"/>
          <w:sz w:val="24"/>
          <w:szCs w:val="24"/>
        </w:rPr>
        <w:t>Väiketootjate</w:t>
      </w:r>
      <w:r w:rsidRPr="006977BB">
        <w:rPr>
          <w:rFonts w:ascii="Times New Roman" w:hAnsi="Times New Roman" w:cs="Times New Roman"/>
          <w:sz w:val="24"/>
          <w:szCs w:val="24"/>
        </w:rPr>
        <w:t xml:space="preserve"> registreerimisnumbri küsimisel tuleb arvestada lõiget 7.</w:t>
      </w:r>
    </w:p>
    <w:p w14:paraId="654D0DB5" w14:textId="77777777" w:rsidR="006977BB" w:rsidRPr="006977BB" w:rsidRDefault="006977BB" w:rsidP="006977BB">
      <w:pPr>
        <w:spacing w:after="0" w:line="240" w:lineRule="auto"/>
        <w:jc w:val="both"/>
        <w:rPr>
          <w:rFonts w:ascii="Times New Roman" w:hAnsi="Times New Roman" w:cs="Times New Roman"/>
          <w:sz w:val="24"/>
          <w:szCs w:val="24"/>
        </w:rPr>
      </w:pPr>
    </w:p>
    <w:p w14:paraId="320684D9" w14:textId="77777777"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Lõike 4 kohaselt rakendatakse ekspediitorteenuse osutajale § 26²⁵ lõikeid 1 ja 3–5 alates 17. aprillist 2028. Need sätted reguleerivad tootjalt saadud teabe usaldusväärsuse ja täielikkuse kontrollimist, puuduste kõrvaldamise nõudmist, teenuse osutamise peatamist ning vastava otsuse põhjendamist ja vaidlustamist.</w:t>
      </w:r>
    </w:p>
    <w:p w14:paraId="3F234230" w14:textId="77777777" w:rsid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Nõuded rakenduvad koos tootjavastutussüsteemiga, mille kohustuste täitmist nende abil kontrollitakse.</w:t>
      </w:r>
    </w:p>
    <w:p w14:paraId="76D72B9B" w14:textId="77777777" w:rsidR="006977BB" w:rsidRDefault="006977BB" w:rsidP="006977BB">
      <w:pPr>
        <w:spacing w:after="0" w:line="240" w:lineRule="auto"/>
        <w:jc w:val="both"/>
        <w:rPr>
          <w:rFonts w:ascii="Times New Roman" w:hAnsi="Times New Roman" w:cs="Times New Roman"/>
          <w:sz w:val="24"/>
          <w:szCs w:val="24"/>
        </w:rPr>
      </w:pPr>
    </w:p>
    <w:p w14:paraId="180DD779" w14:textId="6483D448"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 xml:space="preserve">Lõike 5 kohaselt rakendatakse kohaliku omavalitsuse üksusele ja tootjate ühendusele § 25⁵ lõiget 9 alates 17. aprillist 2028. Säte käsitleb tootjavastutusega hõlmatud tekstiilijäätmete ja </w:t>
      </w:r>
      <w:r w:rsidRPr="006977BB">
        <w:rPr>
          <w:rFonts w:ascii="Times New Roman" w:hAnsi="Times New Roman" w:cs="Times New Roman"/>
          <w:sz w:val="24"/>
          <w:szCs w:val="24"/>
        </w:rPr>
        <w:lastRenderedPageBreak/>
        <w:t xml:space="preserve">muu </w:t>
      </w:r>
      <w:r w:rsidRPr="073CD1F7">
        <w:rPr>
          <w:rFonts w:ascii="Times New Roman" w:hAnsi="Times New Roman" w:cs="Times New Roman"/>
          <w:sz w:val="24"/>
          <w:szCs w:val="24"/>
        </w:rPr>
        <w:t>tekstiil</w:t>
      </w:r>
      <w:r w:rsidR="0EE8CB30" w:rsidRPr="073CD1F7">
        <w:rPr>
          <w:rFonts w:ascii="Times New Roman" w:hAnsi="Times New Roman" w:cs="Times New Roman"/>
          <w:sz w:val="24"/>
          <w:szCs w:val="24"/>
        </w:rPr>
        <w:t>toodetest tekkinud jäätmete</w:t>
      </w:r>
      <w:r w:rsidRPr="006977BB">
        <w:rPr>
          <w:rFonts w:ascii="Times New Roman" w:hAnsi="Times New Roman" w:cs="Times New Roman"/>
          <w:sz w:val="24"/>
          <w:szCs w:val="24"/>
        </w:rPr>
        <w:t xml:space="preserve"> ühise kogumise korraldust ning kulude jaotamist ja katmist.</w:t>
      </w:r>
    </w:p>
    <w:p w14:paraId="08A34C5B" w14:textId="77777777" w:rsid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Kokkuleppe sõlmimise kohustus seotakse tootjavastutussüsteemi rakendumisega. Kokkulepped võib ette valmistada ja sõlmida varem, määrates nende rakendamise alguseks süsteemi käivitumise.</w:t>
      </w:r>
    </w:p>
    <w:p w14:paraId="64006D64" w14:textId="77777777" w:rsidR="006977BB" w:rsidRPr="006977BB" w:rsidRDefault="006977BB" w:rsidP="006977BB">
      <w:pPr>
        <w:spacing w:after="0" w:line="240" w:lineRule="auto"/>
        <w:jc w:val="both"/>
        <w:rPr>
          <w:rFonts w:ascii="Times New Roman" w:hAnsi="Times New Roman" w:cs="Times New Roman"/>
          <w:sz w:val="24"/>
          <w:szCs w:val="24"/>
        </w:rPr>
      </w:pPr>
    </w:p>
    <w:p w14:paraId="66CC4ED2" w14:textId="77777777"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Lõikes 6 sätestatakse pikem üleminekuaeg majandustegevusega tegelevatele isikutele, kellel on vähem kui kümme töötajat ning kelle aastakäive ja aastabilanss ei ületa kaht miljonit eurot. Neile kohaldatakse lõigetes 1–5 nimetatud kohustusi ning § 26 lõikes 1¹² sätestatud fraktsioonide eraldi hoidmise kohustust ja §-s 26²² sätestatud saadetiste erinõudeid alates 17. aprillist 2029.</w:t>
      </w:r>
    </w:p>
    <w:p w14:paraId="46F8B936" w14:textId="77777777"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Erand lähtub direktiivi artiklist 41, mis näeb sellistele ettevõtjatele artiklite 22a–22d rakendamiseks ette hilisema tähtpäeva. Erand sõltub kohustatud isiku enda suurusest ega piirdu tootjatega.</w:t>
      </w:r>
    </w:p>
    <w:p w14:paraId="4EE62E2C" w14:textId="77777777" w:rsid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Edasi lükatakse kohustuste täitmine. See ei piira sotsiaalmajanduse üksusele antud õigusi ega peata üldiste jäätmekäitlusnõuete kohaldamist.</w:t>
      </w:r>
    </w:p>
    <w:p w14:paraId="3E4C9016" w14:textId="77777777" w:rsidR="006977BB" w:rsidRPr="006977BB" w:rsidRDefault="006977BB" w:rsidP="006977BB">
      <w:pPr>
        <w:spacing w:after="0" w:line="240" w:lineRule="auto"/>
        <w:jc w:val="both"/>
        <w:rPr>
          <w:rFonts w:ascii="Times New Roman" w:hAnsi="Times New Roman" w:cs="Times New Roman"/>
          <w:sz w:val="24"/>
          <w:szCs w:val="24"/>
        </w:rPr>
      </w:pPr>
    </w:p>
    <w:p w14:paraId="68CA8371" w14:textId="3C4A8F75" w:rsidR="00C45A39" w:rsidRPr="00C45A39" w:rsidRDefault="006977BB" w:rsidP="00C45A39">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 xml:space="preserve">Lõikega 7 täpsustatakse § 26²³ lõike 1 ja § 26²⁵ lõike 1 kohaldamist </w:t>
      </w:r>
      <w:r w:rsidRPr="073CD1F7">
        <w:rPr>
          <w:rFonts w:ascii="Times New Roman" w:hAnsi="Times New Roman" w:cs="Times New Roman"/>
          <w:sz w:val="24"/>
          <w:szCs w:val="24"/>
        </w:rPr>
        <w:t>väiketootjate</w:t>
      </w:r>
      <w:r w:rsidRPr="006977BB">
        <w:rPr>
          <w:rFonts w:ascii="Times New Roman" w:hAnsi="Times New Roman" w:cs="Times New Roman"/>
          <w:sz w:val="24"/>
          <w:szCs w:val="24"/>
        </w:rPr>
        <w:t xml:space="preserve"> suhtes</w:t>
      </w:r>
      <w:r>
        <w:rPr>
          <w:rFonts w:ascii="Times New Roman" w:hAnsi="Times New Roman" w:cs="Times New Roman"/>
          <w:sz w:val="24"/>
          <w:szCs w:val="24"/>
        </w:rPr>
        <w:t xml:space="preserve"> ja t</w:t>
      </w:r>
      <w:r w:rsidRPr="006977BB">
        <w:rPr>
          <w:rFonts w:ascii="Times New Roman" w:hAnsi="Times New Roman" w:cs="Times New Roman"/>
          <w:sz w:val="24"/>
          <w:szCs w:val="24"/>
        </w:rPr>
        <w:t xml:space="preserve">äpsustatakse digiplatvormi pakkuja ja ekspediitorteenuse osutaja kohustusi juhul, kui nad osutavad teenust lõikes 6 nimetatud </w:t>
      </w:r>
      <w:r w:rsidRPr="073CD1F7">
        <w:rPr>
          <w:rFonts w:ascii="Times New Roman" w:hAnsi="Times New Roman" w:cs="Times New Roman"/>
          <w:sz w:val="24"/>
          <w:szCs w:val="24"/>
        </w:rPr>
        <w:t>väiketootjale.</w:t>
      </w:r>
      <w:r w:rsidRPr="006977BB">
        <w:rPr>
          <w:rFonts w:ascii="Times New Roman" w:hAnsi="Times New Roman" w:cs="Times New Roman"/>
          <w:sz w:val="24"/>
          <w:szCs w:val="24"/>
        </w:rPr>
        <w:t xml:space="preserve"> Sellise tootja registreerimiskohustus rakendub alles 17. aprillil 2029. Seetõttu ei pea teenuseosutaja enne nimetatud kuupäeva temalt probleemtooteregistris registreerimise kohta teavet saama ega seda kontrollima.</w:t>
      </w:r>
      <w:r w:rsidR="00C45A39">
        <w:rPr>
          <w:rFonts w:ascii="Times New Roman" w:hAnsi="Times New Roman" w:cs="Times New Roman"/>
          <w:sz w:val="24"/>
          <w:szCs w:val="24"/>
        </w:rPr>
        <w:t xml:space="preserve"> </w:t>
      </w:r>
      <w:r w:rsidR="00C45A39" w:rsidRPr="00C45A39">
        <w:rPr>
          <w:rFonts w:ascii="Times New Roman" w:hAnsi="Times New Roman" w:cs="Times New Roman"/>
          <w:sz w:val="24"/>
          <w:szCs w:val="24"/>
        </w:rPr>
        <w:t>Erand puudutab üksnes registreerimise kohta teabe saamist ja kontrollimist. See ei vabasta teenuseosutajat muudest talle kohalduvatest nõuetest ega takista kontrollimast, kas tootja vastab lõikes 6 sätestatud pikema üleminekuaja tingimustele. Alates 17. aprillist 2029 kohaldatakse ka nende tootjate puhul registreerimisandmete saamise ja kontrollimise nõudeid üldises korras.</w:t>
      </w:r>
    </w:p>
    <w:p w14:paraId="3C217804" w14:textId="52B6EE57" w:rsidR="00C45A39" w:rsidRPr="00C45A39" w:rsidRDefault="00C45A39" w:rsidP="00C45A39">
      <w:pPr>
        <w:spacing w:after="0" w:line="240" w:lineRule="auto"/>
        <w:jc w:val="both"/>
        <w:rPr>
          <w:rFonts w:ascii="Times New Roman" w:hAnsi="Times New Roman" w:cs="Times New Roman"/>
          <w:sz w:val="24"/>
          <w:szCs w:val="24"/>
        </w:rPr>
      </w:pPr>
      <w:r w:rsidRPr="00C45A39">
        <w:rPr>
          <w:rFonts w:ascii="Times New Roman" w:hAnsi="Times New Roman" w:cs="Times New Roman"/>
          <w:sz w:val="24"/>
          <w:szCs w:val="24"/>
        </w:rPr>
        <w:t xml:space="preserve">Sättega välditakse olukorda, kus seadusega </w:t>
      </w:r>
      <w:r w:rsidRPr="073CD1F7">
        <w:rPr>
          <w:rFonts w:ascii="Times New Roman" w:hAnsi="Times New Roman" w:cs="Times New Roman"/>
          <w:sz w:val="24"/>
          <w:szCs w:val="24"/>
        </w:rPr>
        <w:t>väiketootjale</w:t>
      </w:r>
      <w:r w:rsidRPr="00C45A39">
        <w:rPr>
          <w:rFonts w:ascii="Times New Roman" w:hAnsi="Times New Roman" w:cs="Times New Roman"/>
          <w:sz w:val="24"/>
          <w:szCs w:val="24"/>
        </w:rPr>
        <w:t xml:space="preserve"> antud pikem üleminekuaeg kaotaks praktilise tähenduse, sest platvorm või ekspediitorteenuse osutaja peaks nõudma registreeringut juba enne tootja registreerimiskohustuse algust.</w:t>
      </w:r>
    </w:p>
    <w:p w14:paraId="0F3CED3C" w14:textId="77777777" w:rsidR="00C45A39" w:rsidRPr="006977BB" w:rsidRDefault="00C45A39" w:rsidP="006977BB">
      <w:pPr>
        <w:spacing w:after="0" w:line="240" w:lineRule="auto"/>
        <w:jc w:val="both"/>
        <w:rPr>
          <w:rFonts w:ascii="Times New Roman" w:hAnsi="Times New Roman" w:cs="Times New Roman"/>
          <w:sz w:val="24"/>
          <w:szCs w:val="24"/>
        </w:rPr>
      </w:pPr>
    </w:p>
    <w:p w14:paraId="665666AF" w14:textId="77777777" w:rsidR="006977BB" w:rsidRP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Lõige 8 võimaldab enne kohustuste rakendumist esitada registreerimistaotlusi ning neid menetleda §-de 25⁴ ja 26¹ alusel. Nii saab kontrollida tootjate ühenduse pädevust ja muid registreerimise eeldusi ning teha vajalikud toimingud enne süsteemi käivitumist.</w:t>
      </w:r>
    </w:p>
    <w:p w14:paraId="1BAE2995" w14:textId="77777777" w:rsidR="006977BB" w:rsidRDefault="006977BB" w:rsidP="006977BB">
      <w:pPr>
        <w:spacing w:after="0" w:line="240" w:lineRule="auto"/>
        <w:jc w:val="both"/>
        <w:rPr>
          <w:rFonts w:ascii="Times New Roman" w:hAnsi="Times New Roman" w:cs="Times New Roman"/>
          <w:sz w:val="24"/>
          <w:szCs w:val="24"/>
        </w:rPr>
      </w:pPr>
      <w:r w:rsidRPr="006977BB">
        <w:rPr>
          <w:rFonts w:ascii="Times New Roman" w:hAnsi="Times New Roman" w:cs="Times New Roman"/>
          <w:sz w:val="24"/>
          <w:szCs w:val="24"/>
        </w:rPr>
        <w:t>Varasem registreerimine ei too iseenesest ettepoole tootjavastutuse sisuliste kohustuste rakendamise tähtpäeva. Tegemist on süsteemi käivitamiseks vajaliku ettevalmistusega.</w:t>
      </w:r>
    </w:p>
    <w:p w14:paraId="6BC9830D" w14:textId="77777777" w:rsidR="006977BB" w:rsidRDefault="006977BB" w:rsidP="006977BB">
      <w:pPr>
        <w:spacing w:after="0" w:line="240" w:lineRule="auto"/>
        <w:jc w:val="both"/>
        <w:rPr>
          <w:rFonts w:ascii="Times New Roman" w:hAnsi="Times New Roman" w:cs="Times New Roman"/>
          <w:sz w:val="24"/>
          <w:szCs w:val="24"/>
        </w:rPr>
      </w:pPr>
    </w:p>
    <w:p w14:paraId="33EAB32E" w14:textId="698B28C6" w:rsidR="00045917" w:rsidRDefault="00045917" w:rsidP="00045917">
      <w:pPr>
        <w:spacing w:after="0" w:line="240" w:lineRule="auto"/>
        <w:jc w:val="both"/>
        <w:rPr>
          <w:rFonts w:ascii="Times New Roman" w:hAnsi="Times New Roman" w:cs="Times New Roman"/>
          <w:sz w:val="24"/>
          <w:szCs w:val="24"/>
        </w:rPr>
      </w:pPr>
      <w:r w:rsidRPr="00045917">
        <w:rPr>
          <w:rFonts w:ascii="Times New Roman" w:hAnsi="Times New Roman" w:cs="Times New Roman"/>
          <w:sz w:val="24"/>
          <w:szCs w:val="24"/>
        </w:rPr>
        <w:t xml:space="preserve">Lõike 9 kohaselt rakendatakse § 26 lõikes 1⁸ sätestatud jäätmestaatuse erireeglit, § 26 lõikes 1¹² sätestatud fraktsioonide eraldi hoidmise nõuet ning §-s 26²² sätestatud saadetiste erinõudeid alates 17. aprillist 2028, arvestades </w:t>
      </w:r>
      <w:r w:rsidR="008312BE">
        <w:rPr>
          <w:rFonts w:ascii="Times New Roman" w:hAnsi="Times New Roman" w:cs="Times New Roman"/>
          <w:sz w:val="24"/>
          <w:szCs w:val="24"/>
        </w:rPr>
        <w:t xml:space="preserve">samas </w:t>
      </w:r>
      <w:r w:rsidRPr="073CD1F7">
        <w:rPr>
          <w:rFonts w:ascii="Times New Roman" w:hAnsi="Times New Roman" w:cs="Times New Roman"/>
          <w:sz w:val="24"/>
          <w:szCs w:val="24"/>
        </w:rPr>
        <w:t>väike</w:t>
      </w:r>
      <w:r w:rsidR="6CF1B702" w:rsidRPr="073CD1F7">
        <w:rPr>
          <w:rFonts w:ascii="Times New Roman" w:hAnsi="Times New Roman" w:cs="Times New Roman"/>
          <w:sz w:val="24"/>
          <w:szCs w:val="24"/>
        </w:rPr>
        <w:t>ettevõtjate</w:t>
      </w:r>
      <w:r w:rsidRPr="00045917">
        <w:rPr>
          <w:rFonts w:ascii="Times New Roman" w:hAnsi="Times New Roman" w:cs="Times New Roman"/>
          <w:sz w:val="24"/>
          <w:szCs w:val="24"/>
        </w:rPr>
        <w:t xml:space="preserve"> hilisemat rakendamisaega.</w:t>
      </w:r>
      <w:r>
        <w:rPr>
          <w:rFonts w:ascii="Times New Roman" w:hAnsi="Times New Roman" w:cs="Times New Roman"/>
          <w:sz w:val="24"/>
          <w:szCs w:val="24"/>
        </w:rPr>
        <w:t xml:space="preserve"> </w:t>
      </w:r>
      <w:r w:rsidRPr="00045917">
        <w:rPr>
          <w:rFonts w:ascii="Times New Roman" w:hAnsi="Times New Roman" w:cs="Times New Roman"/>
          <w:sz w:val="24"/>
          <w:szCs w:val="24"/>
        </w:rPr>
        <w:t xml:space="preserve">Lahendus lähtub </w:t>
      </w:r>
      <w:r w:rsidR="0D378FCE" w:rsidRPr="073CD1F7">
        <w:rPr>
          <w:rFonts w:ascii="Times New Roman" w:hAnsi="Times New Roman" w:cs="Times New Roman"/>
          <w:sz w:val="24"/>
          <w:szCs w:val="24"/>
        </w:rPr>
        <w:t>jäätmete raam</w:t>
      </w:r>
      <w:r w:rsidRPr="073CD1F7">
        <w:rPr>
          <w:rFonts w:ascii="Times New Roman" w:hAnsi="Times New Roman" w:cs="Times New Roman"/>
          <w:sz w:val="24"/>
          <w:szCs w:val="24"/>
        </w:rPr>
        <w:t>direktiivi</w:t>
      </w:r>
      <w:r w:rsidRPr="00045917">
        <w:rPr>
          <w:rFonts w:ascii="Times New Roman" w:hAnsi="Times New Roman" w:cs="Times New Roman"/>
          <w:sz w:val="24"/>
          <w:szCs w:val="24"/>
        </w:rPr>
        <w:t xml:space="preserve"> artikli 22a lõike 14 ja artikli 22d koostoimest. Uue süsteemiga seotud kogumise ja käitlemise erinõuded rakenduvad koos vastava korraldus- ja rahastamiskohustusega. Enne seda ei kohaldata nimetatud erinõudeid iseseisvalt üksnes põhjusel, et neid sisaldavad sätted on jõustunud.</w:t>
      </w:r>
    </w:p>
    <w:p w14:paraId="4CCE9FAB" w14:textId="77777777" w:rsidR="00045917" w:rsidRPr="00045917" w:rsidRDefault="00045917" w:rsidP="00045917">
      <w:pPr>
        <w:spacing w:after="0" w:line="240" w:lineRule="auto"/>
        <w:jc w:val="both"/>
        <w:rPr>
          <w:rFonts w:ascii="Times New Roman" w:hAnsi="Times New Roman" w:cs="Times New Roman"/>
          <w:sz w:val="24"/>
          <w:szCs w:val="24"/>
        </w:rPr>
      </w:pPr>
    </w:p>
    <w:p w14:paraId="4DE8CB78" w14:textId="45967B40" w:rsidR="00045917" w:rsidRDefault="00045917" w:rsidP="00045917">
      <w:pPr>
        <w:spacing w:after="0" w:line="240" w:lineRule="auto"/>
        <w:jc w:val="both"/>
        <w:rPr>
          <w:rFonts w:ascii="Times New Roman" w:hAnsi="Times New Roman" w:cs="Times New Roman"/>
          <w:sz w:val="24"/>
          <w:szCs w:val="24"/>
        </w:rPr>
      </w:pPr>
      <w:r w:rsidRPr="00045917">
        <w:rPr>
          <w:rFonts w:ascii="Times New Roman" w:hAnsi="Times New Roman" w:cs="Times New Roman"/>
          <w:sz w:val="24"/>
          <w:szCs w:val="24"/>
        </w:rPr>
        <w:t xml:space="preserve">§ 26 lõikes 1⁸ sätestatud reegel muudab eraldi kogutud kasutatud </w:t>
      </w:r>
      <w:r w:rsidRPr="073CD1F7">
        <w:rPr>
          <w:rFonts w:ascii="Times New Roman" w:hAnsi="Times New Roman" w:cs="Times New Roman"/>
          <w:sz w:val="24"/>
          <w:szCs w:val="24"/>
        </w:rPr>
        <w:t>tekstiiltoodete</w:t>
      </w:r>
      <w:r w:rsidRPr="00045917">
        <w:rPr>
          <w:rFonts w:ascii="Times New Roman" w:hAnsi="Times New Roman" w:cs="Times New Roman"/>
          <w:sz w:val="24"/>
          <w:szCs w:val="24"/>
        </w:rPr>
        <w:t xml:space="preserve"> õiguslikku käsitlust: üldjuhul käsitatakse neid kogumisel jäätmetena, välja arvatud juhul, kui lõppkasutaja annab toote otse üle ning korduskasutusettevõtja või sotsiaalmajanduse üksus hindab selle kogumispunktis otseselt ja asjatundlikult korduskasutuskõlblikuks. Reegli kohaldumine mõjutab seega toodete kogumist, korduskasutuseks suunamist, edasist käitlemist ja saadetiste korraldust. Selle rakendamine eeldab, et kogumis- ja korduskasutussüsteemis osalejatel on selged ülesanded ning olemas toimiv korraldus toodete hindamiseks, sortimiseks ja edasiseks käitlemiseks.</w:t>
      </w:r>
    </w:p>
    <w:p w14:paraId="299C5386" w14:textId="77777777" w:rsidR="00045917" w:rsidRPr="00045917" w:rsidRDefault="00045917" w:rsidP="00045917">
      <w:pPr>
        <w:spacing w:after="0" w:line="240" w:lineRule="auto"/>
        <w:jc w:val="both"/>
        <w:rPr>
          <w:rFonts w:ascii="Times New Roman" w:hAnsi="Times New Roman" w:cs="Times New Roman"/>
          <w:sz w:val="24"/>
          <w:szCs w:val="24"/>
        </w:rPr>
      </w:pPr>
    </w:p>
    <w:p w14:paraId="76D299AD" w14:textId="3D2855B7" w:rsidR="00045917" w:rsidRDefault="00045917" w:rsidP="00045917">
      <w:pPr>
        <w:spacing w:after="0" w:line="240" w:lineRule="auto"/>
        <w:jc w:val="both"/>
        <w:rPr>
          <w:rFonts w:ascii="Times New Roman" w:hAnsi="Times New Roman" w:cs="Times New Roman"/>
          <w:sz w:val="24"/>
          <w:szCs w:val="24"/>
        </w:rPr>
      </w:pPr>
      <w:r w:rsidRPr="00045917">
        <w:rPr>
          <w:rFonts w:ascii="Times New Roman" w:hAnsi="Times New Roman" w:cs="Times New Roman"/>
          <w:sz w:val="24"/>
          <w:szCs w:val="24"/>
        </w:rPr>
        <w:t xml:space="preserve">§ 26 lõikes 1¹² sätestatud nõue võib nõuda muudatusi tekstiilijäätmete liigiti kogumises ning kogutud materjali edasises sortimises ja käitlemises. Nõue rakendub seaduses sätestatud tingimustel, kui fraktsioonide eraldamine hõlbustab korduskasutamist, </w:t>
      </w:r>
      <w:r w:rsidRPr="073CD1F7">
        <w:rPr>
          <w:rFonts w:ascii="Times New Roman" w:hAnsi="Times New Roman" w:cs="Times New Roman"/>
          <w:sz w:val="24"/>
          <w:szCs w:val="24"/>
        </w:rPr>
        <w:t>korduskasut</w:t>
      </w:r>
      <w:r w:rsidR="0762562F" w:rsidRPr="073CD1F7">
        <w:rPr>
          <w:rFonts w:ascii="Times New Roman" w:hAnsi="Times New Roman" w:cs="Times New Roman"/>
          <w:sz w:val="24"/>
          <w:szCs w:val="24"/>
        </w:rPr>
        <w:t>u</w:t>
      </w:r>
      <w:r w:rsidRPr="073CD1F7">
        <w:rPr>
          <w:rFonts w:ascii="Times New Roman" w:hAnsi="Times New Roman" w:cs="Times New Roman"/>
          <w:sz w:val="24"/>
          <w:szCs w:val="24"/>
        </w:rPr>
        <w:t>seks</w:t>
      </w:r>
      <w:r w:rsidRPr="00045917">
        <w:rPr>
          <w:rFonts w:ascii="Times New Roman" w:hAnsi="Times New Roman" w:cs="Times New Roman"/>
          <w:sz w:val="24"/>
          <w:szCs w:val="24"/>
        </w:rPr>
        <w:t xml:space="preserve"> ettevalmistamist või ringlussevõttu ning seda saab teha kulutõhusal viisil. Selle rakendamine eeldab, et kogumise ja käitlemise korraldajatel on võimalik lahushoidmist korraldada ning kogutud fraktsioonidele on olemas sobivad edasise käitlemise lahendused. </w:t>
      </w:r>
      <w:r w:rsidRPr="073CD1F7">
        <w:rPr>
          <w:rFonts w:ascii="Times New Roman" w:hAnsi="Times New Roman" w:cs="Times New Roman"/>
          <w:sz w:val="24"/>
          <w:szCs w:val="24"/>
        </w:rPr>
        <w:t>Tekstiil</w:t>
      </w:r>
      <w:r w:rsidR="34CD597C" w:rsidRPr="073CD1F7">
        <w:rPr>
          <w:rFonts w:ascii="Times New Roman" w:hAnsi="Times New Roman" w:cs="Times New Roman"/>
          <w:sz w:val="24"/>
          <w:szCs w:val="24"/>
        </w:rPr>
        <w:t>toodete</w:t>
      </w:r>
      <w:r w:rsidRPr="00045917">
        <w:rPr>
          <w:rFonts w:ascii="Times New Roman" w:hAnsi="Times New Roman" w:cs="Times New Roman"/>
          <w:sz w:val="24"/>
          <w:szCs w:val="24"/>
        </w:rPr>
        <w:t xml:space="preserve"> tootjavastutussüsteemi kaudu korraldatakse ja rahastatakse uue süsteemiga seotud kogumist ja käitlemist. Seetõttu rakendatakse lahushoidmise nõuet koos süsteemi käivitumisega.</w:t>
      </w:r>
    </w:p>
    <w:p w14:paraId="56AC97D2" w14:textId="77777777" w:rsidR="00045917" w:rsidRPr="00045917" w:rsidRDefault="00045917" w:rsidP="00045917">
      <w:pPr>
        <w:spacing w:after="0" w:line="240" w:lineRule="auto"/>
        <w:jc w:val="both"/>
        <w:rPr>
          <w:rFonts w:ascii="Times New Roman" w:hAnsi="Times New Roman" w:cs="Times New Roman"/>
          <w:sz w:val="24"/>
          <w:szCs w:val="24"/>
        </w:rPr>
      </w:pPr>
    </w:p>
    <w:p w14:paraId="085E6EF2" w14:textId="77777777" w:rsidR="00045917" w:rsidRDefault="00045917" w:rsidP="00045917">
      <w:pPr>
        <w:spacing w:after="0" w:line="240" w:lineRule="auto"/>
        <w:jc w:val="both"/>
        <w:rPr>
          <w:rFonts w:ascii="Times New Roman" w:hAnsi="Times New Roman" w:cs="Times New Roman"/>
          <w:sz w:val="24"/>
          <w:szCs w:val="24"/>
        </w:rPr>
      </w:pPr>
      <w:r w:rsidRPr="00045917">
        <w:rPr>
          <w:rFonts w:ascii="Times New Roman" w:hAnsi="Times New Roman" w:cs="Times New Roman"/>
          <w:sz w:val="24"/>
          <w:szCs w:val="24"/>
        </w:rPr>
        <w:t>§ 26²² kehtestab majandus- ja kutsetegevuses toimuvatele korduskasutuskõlblikuks hinnatud kasutatud tekstiiltoodete saadetistele dokumenteerimis-, tõendamis- ja pakendamisnõuded ning võimaluse nõuda kontrollimisega seotud kulude hüvitamist. Nende nõuete rakendamine peab olema kooskõlas toodete jäätmestaatuse ja sortimise reeglitega. Kui saadetise kontrollimisel tekib kahtlus, et see sisaldab jäätmeid, peavad kontrolli tulemuse hindamiseks olema selged ja ühetaoliselt kohaldatavad reeglid.</w:t>
      </w:r>
    </w:p>
    <w:p w14:paraId="336E78F8" w14:textId="77777777" w:rsidR="00045917" w:rsidRPr="00045917" w:rsidRDefault="00045917" w:rsidP="00045917">
      <w:pPr>
        <w:spacing w:after="0" w:line="240" w:lineRule="auto"/>
        <w:jc w:val="both"/>
        <w:rPr>
          <w:rFonts w:ascii="Times New Roman" w:hAnsi="Times New Roman" w:cs="Times New Roman"/>
          <w:sz w:val="24"/>
          <w:szCs w:val="24"/>
        </w:rPr>
      </w:pPr>
    </w:p>
    <w:p w14:paraId="29D2FF60" w14:textId="69C15B02" w:rsidR="00045917" w:rsidRDefault="00045917" w:rsidP="00045917">
      <w:pPr>
        <w:spacing w:after="0" w:line="240" w:lineRule="auto"/>
        <w:jc w:val="both"/>
        <w:rPr>
          <w:rFonts w:ascii="Times New Roman" w:hAnsi="Times New Roman" w:cs="Times New Roman"/>
          <w:sz w:val="24"/>
          <w:szCs w:val="24"/>
        </w:rPr>
      </w:pPr>
      <w:r w:rsidRPr="00045917">
        <w:rPr>
          <w:rFonts w:ascii="Times New Roman" w:hAnsi="Times New Roman" w:cs="Times New Roman"/>
          <w:sz w:val="24"/>
          <w:szCs w:val="24"/>
        </w:rPr>
        <w:t xml:space="preserve">Nende erinõuete rakendamine enne </w:t>
      </w:r>
      <w:r w:rsidRPr="073CD1F7">
        <w:rPr>
          <w:rFonts w:ascii="Times New Roman" w:hAnsi="Times New Roman" w:cs="Times New Roman"/>
          <w:sz w:val="24"/>
          <w:szCs w:val="24"/>
        </w:rPr>
        <w:t>tekstiil</w:t>
      </w:r>
      <w:r w:rsidR="2617F1C5" w:rsidRPr="073CD1F7">
        <w:rPr>
          <w:rFonts w:ascii="Times New Roman" w:hAnsi="Times New Roman" w:cs="Times New Roman"/>
          <w:sz w:val="24"/>
          <w:szCs w:val="24"/>
        </w:rPr>
        <w:t>toodete</w:t>
      </w:r>
      <w:r w:rsidRPr="00045917">
        <w:rPr>
          <w:rFonts w:ascii="Times New Roman" w:hAnsi="Times New Roman" w:cs="Times New Roman"/>
          <w:sz w:val="24"/>
          <w:szCs w:val="24"/>
        </w:rPr>
        <w:t xml:space="preserve"> tootjavastutussüsteemi käivitumist tooks uued kohustused kaasa ajal, mil </w:t>
      </w:r>
      <w:r w:rsidR="41A4A0ED" w:rsidRPr="073CD1F7">
        <w:rPr>
          <w:rFonts w:ascii="Times New Roman" w:hAnsi="Times New Roman" w:cs="Times New Roman"/>
          <w:sz w:val="24"/>
          <w:szCs w:val="24"/>
        </w:rPr>
        <w:t xml:space="preserve">tekstiiltoodete </w:t>
      </w:r>
      <w:r w:rsidRPr="00045917">
        <w:rPr>
          <w:rFonts w:ascii="Times New Roman" w:hAnsi="Times New Roman" w:cs="Times New Roman"/>
          <w:sz w:val="24"/>
          <w:szCs w:val="24"/>
        </w:rPr>
        <w:t xml:space="preserve">tootjad ei ole veel kohustatud süsteemi kaudu selle korraldamises ja rahastamises osalema. Kogumise ja käitlemise korraldus ei oleks veel </w:t>
      </w:r>
      <w:r w:rsidRPr="073CD1F7">
        <w:rPr>
          <w:rFonts w:ascii="Times New Roman" w:hAnsi="Times New Roman" w:cs="Times New Roman"/>
          <w:sz w:val="24"/>
          <w:szCs w:val="24"/>
        </w:rPr>
        <w:t>tekstiil</w:t>
      </w:r>
      <w:r w:rsidR="453DFAE9" w:rsidRPr="073CD1F7">
        <w:rPr>
          <w:rFonts w:ascii="Times New Roman" w:hAnsi="Times New Roman" w:cs="Times New Roman"/>
          <w:sz w:val="24"/>
          <w:szCs w:val="24"/>
        </w:rPr>
        <w:t>toodete</w:t>
      </w:r>
      <w:r w:rsidRPr="00045917">
        <w:rPr>
          <w:rFonts w:ascii="Times New Roman" w:hAnsi="Times New Roman" w:cs="Times New Roman"/>
          <w:sz w:val="24"/>
          <w:szCs w:val="24"/>
        </w:rPr>
        <w:t xml:space="preserve"> tootjavastutuse süsteemi alusel käivitunud. Nii rakenduksid kogumise, lahushoidmise ja saadetistega seotud kohustused lahus nende täitmiseks ette nähtud korraldusest ja rahastamisest ning kulukoormus võiks jääda kohalikele omavalitsustele, jäätmekäitlejatele, korduskasutusettevõtjatele või saadetiste korraldajatele. Seetõttu rakendatakse neid sätteid alates 17. aprillist 2028, mil tuleb käivitada </w:t>
      </w:r>
      <w:r w:rsidRPr="073CD1F7">
        <w:rPr>
          <w:rFonts w:ascii="Times New Roman" w:hAnsi="Times New Roman" w:cs="Times New Roman"/>
          <w:sz w:val="24"/>
          <w:szCs w:val="24"/>
        </w:rPr>
        <w:t>tekstiil</w:t>
      </w:r>
      <w:r w:rsidR="01160FC8" w:rsidRPr="073CD1F7">
        <w:rPr>
          <w:rFonts w:ascii="Times New Roman" w:hAnsi="Times New Roman" w:cs="Times New Roman"/>
          <w:sz w:val="24"/>
          <w:szCs w:val="24"/>
        </w:rPr>
        <w:t>toodete</w:t>
      </w:r>
      <w:r w:rsidRPr="00045917">
        <w:rPr>
          <w:rFonts w:ascii="Times New Roman" w:hAnsi="Times New Roman" w:cs="Times New Roman"/>
          <w:sz w:val="24"/>
          <w:szCs w:val="24"/>
        </w:rPr>
        <w:t xml:space="preserve"> laiendatud tootjavastutuse süsteem. </w:t>
      </w:r>
      <w:r w:rsidRPr="073CD1F7">
        <w:rPr>
          <w:rFonts w:ascii="Times New Roman" w:hAnsi="Times New Roman" w:cs="Times New Roman"/>
          <w:sz w:val="24"/>
          <w:szCs w:val="24"/>
        </w:rPr>
        <w:t>Väik</w:t>
      </w:r>
      <w:r w:rsidR="2E9DE049" w:rsidRPr="073CD1F7">
        <w:rPr>
          <w:rFonts w:ascii="Times New Roman" w:hAnsi="Times New Roman" w:cs="Times New Roman"/>
          <w:sz w:val="24"/>
          <w:szCs w:val="24"/>
        </w:rPr>
        <w:t>e</w:t>
      </w:r>
      <w:r w:rsidR="1C57B29C" w:rsidRPr="073CD1F7">
        <w:rPr>
          <w:rFonts w:ascii="Times New Roman" w:hAnsi="Times New Roman" w:cs="Times New Roman"/>
          <w:sz w:val="24"/>
          <w:szCs w:val="24"/>
        </w:rPr>
        <w:t>ettevõtjate</w:t>
      </w:r>
      <w:r w:rsidRPr="00045917">
        <w:rPr>
          <w:rFonts w:ascii="Times New Roman" w:hAnsi="Times New Roman" w:cs="Times New Roman"/>
          <w:sz w:val="24"/>
          <w:szCs w:val="24"/>
        </w:rPr>
        <w:t xml:space="preserve"> suhtes rakendatakse nõudeid </w:t>
      </w:r>
      <w:r w:rsidR="760C3491" w:rsidRPr="073CD1F7">
        <w:rPr>
          <w:rFonts w:ascii="Times New Roman" w:hAnsi="Times New Roman" w:cs="Times New Roman"/>
          <w:sz w:val="24"/>
          <w:szCs w:val="24"/>
        </w:rPr>
        <w:t>jäätmete raam</w:t>
      </w:r>
      <w:r w:rsidRPr="073CD1F7">
        <w:rPr>
          <w:rFonts w:ascii="Times New Roman" w:hAnsi="Times New Roman" w:cs="Times New Roman"/>
          <w:sz w:val="24"/>
          <w:szCs w:val="24"/>
        </w:rPr>
        <w:t>direktiivis</w:t>
      </w:r>
      <w:r w:rsidRPr="00045917">
        <w:rPr>
          <w:rFonts w:ascii="Times New Roman" w:hAnsi="Times New Roman" w:cs="Times New Roman"/>
          <w:sz w:val="24"/>
          <w:szCs w:val="24"/>
        </w:rPr>
        <w:t xml:space="preserve"> ette nähtud pikema üleminekuaja kohaselt alates 17. aprillist 2029.</w:t>
      </w:r>
    </w:p>
    <w:p w14:paraId="5D565D35" w14:textId="77777777" w:rsidR="00045917" w:rsidRPr="00045917" w:rsidRDefault="00045917" w:rsidP="00045917">
      <w:pPr>
        <w:spacing w:after="0" w:line="240" w:lineRule="auto"/>
        <w:jc w:val="both"/>
        <w:rPr>
          <w:rFonts w:ascii="Times New Roman" w:hAnsi="Times New Roman" w:cs="Times New Roman"/>
          <w:sz w:val="24"/>
          <w:szCs w:val="24"/>
        </w:rPr>
      </w:pPr>
    </w:p>
    <w:p w14:paraId="59530A26" w14:textId="5C74CEAC" w:rsidR="00045917" w:rsidRDefault="00E24778" w:rsidP="000459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Lõige 10 sätes</w:t>
      </w:r>
      <w:r w:rsidR="00103B93">
        <w:rPr>
          <w:rFonts w:ascii="Times New Roman" w:hAnsi="Times New Roman" w:cs="Times New Roman"/>
          <w:sz w:val="24"/>
          <w:szCs w:val="24"/>
        </w:rPr>
        <w:t xml:space="preserve">tab, et </w:t>
      </w:r>
      <w:r w:rsidR="00103B93" w:rsidRPr="073CD1F7">
        <w:rPr>
          <w:rFonts w:ascii="Times New Roman" w:hAnsi="Times New Roman" w:cs="Times New Roman"/>
          <w:sz w:val="24"/>
          <w:szCs w:val="24"/>
        </w:rPr>
        <w:t>k</w:t>
      </w:r>
      <w:r w:rsidR="00045917" w:rsidRPr="073CD1F7">
        <w:rPr>
          <w:rFonts w:ascii="Times New Roman" w:hAnsi="Times New Roman" w:cs="Times New Roman"/>
          <w:sz w:val="24"/>
          <w:szCs w:val="24"/>
        </w:rPr>
        <w:t>uni</w:t>
      </w:r>
      <w:r w:rsidR="00045917" w:rsidRPr="00045917">
        <w:rPr>
          <w:rFonts w:ascii="Times New Roman" w:hAnsi="Times New Roman" w:cs="Times New Roman"/>
          <w:sz w:val="24"/>
          <w:szCs w:val="24"/>
        </w:rPr>
        <w:t xml:space="preserve"> § 26 lõike 1⁸ rakendumiseni ei muutu kasutatud tekstiiltoode </w:t>
      </w:r>
      <w:r w:rsidR="00045917" w:rsidRPr="073CD1F7">
        <w:rPr>
          <w:rFonts w:ascii="Times New Roman" w:hAnsi="Times New Roman" w:cs="Times New Roman"/>
          <w:sz w:val="24"/>
          <w:szCs w:val="24"/>
        </w:rPr>
        <w:t>jäätme</w:t>
      </w:r>
      <w:r w:rsidR="6C9A6265" w:rsidRPr="073CD1F7">
        <w:rPr>
          <w:rFonts w:ascii="Times New Roman" w:hAnsi="Times New Roman" w:cs="Times New Roman"/>
          <w:sz w:val="24"/>
          <w:szCs w:val="24"/>
        </w:rPr>
        <w:t>te</w:t>
      </w:r>
      <w:r w:rsidR="00045917" w:rsidRPr="073CD1F7">
        <w:rPr>
          <w:rFonts w:ascii="Times New Roman" w:hAnsi="Times New Roman" w:cs="Times New Roman"/>
          <w:sz w:val="24"/>
          <w:szCs w:val="24"/>
        </w:rPr>
        <w:t>ks</w:t>
      </w:r>
      <w:r w:rsidR="00045917" w:rsidRPr="00045917">
        <w:rPr>
          <w:rFonts w:ascii="Times New Roman" w:hAnsi="Times New Roman" w:cs="Times New Roman"/>
          <w:sz w:val="24"/>
          <w:szCs w:val="24"/>
        </w:rPr>
        <w:t xml:space="preserve"> automaatselt uue erireegli alusel pelgalt seetõttu, et see antakse kogumisel üle. Kohaldatakse seni kehtinud korda: toote jäätmestaatust hinnatakse jäätmeseaduse § 2 alusel, lähtudes sellest, kas valdaja on eseme ära visanud, kavatseb seda teha või on kohustatud seda tegema.</w:t>
      </w:r>
      <w:r w:rsidR="00045917">
        <w:rPr>
          <w:rFonts w:ascii="Times New Roman" w:hAnsi="Times New Roman" w:cs="Times New Roman"/>
          <w:sz w:val="24"/>
          <w:szCs w:val="24"/>
        </w:rPr>
        <w:t xml:space="preserve"> </w:t>
      </w:r>
      <w:r w:rsidR="00045917" w:rsidRPr="00045917">
        <w:rPr>
          <w:rFonts w:ascii="Times New Roman" w:hAnsi="Times New Roman" w:cs="Times New Roman"/>
          <w:sz w:val="24"/>
          <w:szCs w:val="24"/>
        </w:rPr>
        <w:t xml:space="preserve">Seega võib </w:t>
      </w:r>
      <w:r w:rsidR="00045917" w:rsidRPr="073CD1F7">
        <w:rPr>
          <w:rFonts w:ascii="Times New Roman" w:hAnsi="Times New Roman" w:cs="Times New Roman"/>
          <w:sz w:val="24"/>
          <w:szCs w:val="24"/>
        </w:rPr>
        <w:t>korduskasut</w:t>
      </w:r>
      <w:r w:rsidR="0C16E76A" w:rsidRPr="073CD1F7">
        <w:rPr>
          <w:rFonts w:ascii="Times New Roman" w:hAnsi="Times New Roman" w:cs="Times New Roman"/>
          <w:sz w:val="24"/>
          <w:szCs w:val="24"/>
        </w:rPr>
        <w:t>u</w:t>
      </w:r>
      <w:r w:rsidR="00045917" w:rsidRPr="073CD1F7">
        <w:rPr>
          <w:rFonts w:ascii="Times New Roman" w:hAnsi="Times New Roman" w:cs="Times New Roman"/>
          <w:sz w:val="24"/>
          <w:szCs w:val="24"/>
        </w:rPr>
        <w:t>seks</w:t>
      </w:r>
      <w:r w:rsidR="00045917" w:rsidRPr="00045917">
        <w:rPr>
          <w:rFonts w:ascii="Times New Roman" w:hAnsi="Times New Roman" w:cs="Times New Roman"/>
          <w:sz w:val="24"/>
          <w:szCs w:val="24"/>
        </w:rPr>
        <w:t xml:space="preserve"> üle antud kasutuskõlblik ese jääda tooteks, kui üleandmine ei ole asjaolusid arvestades eseme äraviskamine. Samas ei tähenda </w:t>
      </w:r>
      <w:r w:rsidR="00045917" w:rsidRPr="073CD1F7">
        <w:rPr>
          <w:rFonts w:ascii="Times New Roman" w:hAnsi="Times New Roman" w:cs="Times New Roman"/>
          <w:sz w:val="24"/>
          <w:szCs w:val="24"/>
        </w:rPr>
        <w:t>korduskasut</w:t>
      </w:r>
      <w:r w:rsidR="1E88809A" w:rsidRPr="073CD1F7">
        <w:rPr>
          <w:rFonts w:ascii="Times New Roman" w:hAnsi="Times New Roman" w:cs="Times New Roman"/>
          <w:sz w:val="24"/>
          <w:szCs w:val="24"/>
        </w:rPr>
        <w:t>u</w:t>
      </w:r>
      <w:r w:rsidR="00045917" w:rsidRPr="073CD1F7">
        <w:rPr>
          <w:rFonts w:ascii="Times New Roman" w:hAnsi="Times New Roman" w:cs="Times New Roman"/>
          <w:sz w:val="24"/>
          <w:szCs w:val="24"/>
        </w:rPr>
        <w:t>se</w:t>
      </w:r>
      <w:r w:rsidR="00045917" w:rsidRPr="00045917">
        <w:rPr>
          <w:rFonts w:ascii="Times New Roman" w:hAnsi="Times New Roman" w:cs="Times New Roman"/>
          <w:sz w:val="24"/>
          <w:szCs w:val="24"/>
        </w:rPr>
        <w:t xml:space="preserve"> soov või eseme kasutuskõlblikkus iseenesest, et tegemist ei saa olla </w:t>
      </w:r>
      <w:r w:rsidR="00045917" w:rsidRPr="073CD1F7">
        <w:rPr>
          <w:rFonts w:ascii="Times New Roman" w:hAnsi="Times New Roman" w:cs="Times New Roman"/>
          <w:sz w:val="24"/>
          <w:szCs w:val="24"/>
        </w:rPr>
        <w:t>jäätme</w:t>
      </w:r>
      <w:r w:rsidR="366B5721" w:rsidRPr="073CD1F7">
        <w:rPr>
          <w:rFonts w:ascii="Times New Roman" w:hAnsi="Times New Roman" w:cs="Times New Roman"/>
          <w:sz w:val="24"/>
          <w:szCs w:val="24"/>
        </w:rPr>
        <w:t>te</w:t>
      </w:r>
      <w:r w:rsidR="00045917" w:rsidRPr="073CD1F7">
        <w:rPr>
          <w:rFonts w:ascii="Times New Roman" w:hAnsi="Times New Roman" w:cs="Times New Roman"/>
          <w:sz w:val="24"/>
          <w:szCs w:val="24"/>
        </w:rPr>
        <w:t>ga.</w:t>
      </w:r>
      <w:r w:rsidR="00045917" w:rsidRPr="00045917">
        <w:rPr>
          <w:rFonts w:ascii="Times New Roman" w:hAnsi="Times New Roman" w:cs="Times New Roman"/>
          <w:sz w:val="24"/>
          <w:szCs w:val="24"/>
        </w:rPr>
        <w:t xml:space="preserve"> Kui jäätmete üldmõiste tingimused on täidetud, käsitatakse eset </w:t>
      </w:r>
      <w:r w:rsidR="00045917" w:rsidRPr="073CD1F7">
        <w:rPr>
          <w:rFonts w:ascii="Times New Roman" w:hAnsi="Times New Roman" w:cs="Times New Roman"/>
          <w:sz w:val="24"/>
          <w:szCs w:val="24"/>
        </w:rPr>
        <w:t>jäätme</w:t>
      </w:r>
      <w:r w:rsidR="7CA46947" w:rsidRPr="073CD1F7">
        <w:rPr>
          <w:rFonts w:ascii="Times New Roman" w:hAnsi="Times New Roman" w:cs="Times New Roman"/>
          <w:sz w:val="24"/>
          <w:szCs w:val="24"/>
        </w:rPr>
        <w:t>te</w:t>
      </w:r>
      <w:r w:rsidR="00045917" w:rsidRPr="073CD1F7">
        <w:rPr>
          <w:rFonts w:ascii="Times New Roman" w:hAnsi="Times New Roman" w:cs="Times New Roman"/>
          <w:sz w:val="24"/>
          <w:szCs w:val="24"/>
        </w:rPr>
        <w:t>na</w:t>
      </w:r>
      <w:r w:rsidR="00045917" w:rsidRPr="00045917">
        <w:rPr>
          <w:rFonts w:ascii="Times New Roman" w:hAnsi="Times New Roman" w:cs="Times New Roman"/>
          <w:sz w:val="24"/>
          <w:szCs w:val="24"/>
        </w:rPr>
        <w:t xml:space="preserve"> ka enne uue erireegli rakendumist. Juba tekkinud jäätmete üleandmine teisele isikule ei kõrvalda nende jäätmestaatust.</w:t>
      </w:r>
    </w:p>
    <w:p w14:paraId="5C0ED2E4" w14:textId="77777777" w:rsidR="00045917" w:rsidRPr="00045917" w:rsidRDefault="00045917" w:rsidP="00045917">
      <w:pPr>
        <w:spacing w:after="0" w:line="240" w:lineRule="auto"/>
        <w:jc w:val="both"/>
        <w:rPr>
          <w:rFonts w:ascii="Times New Roman" w:hAnsi="Times New Roman" w:cs="Times New Roman"/>
          <w:sz w:val="24"/>
          <w:szCs w:val="24"/>
        </w:rPr>
      </w:pPr>
    </w:p>
    <w:p w14:paraId="61B92F37" w14:textId="77777777" w:rsidR="00045917" w:rsidRDefault="00045917" w:rsidP="00045917">
      <w:pPr>
        <w:spacing w:after="0" w:line="240" w:lineRule="auto"/>
        <w:jc w:val="both"/>
        <w:rPr>
          <w:rFonts w:ascii="Times New Roman" w:hAnsi="Times New Roman" w:cs="Times New Roman"/>
          <w:sz w:val="24"/>
          <w:szCs w:val="24"/>
        </w:rPr>
      </w:pPr>
      <w:r w:rsidRPr="00045917">
        <w:rPr>
          <w:rFonts w:ascii="Times New Roman" w:hAnsi="Times New Roman" w:cs="Times New Roman"/>
          <w:sz w:val="24"/>
          <w:szCs w:val="24"/>
        </w:rPr>
        <w:t>Alates erireegli rakendumisest käsitatakse liigiti kogutud kasutatud tekstiiltooteid kogumisel jäätmetena, välja arvatud lõikes 1⁸ sätestatud juhul, kui lõppkasutaja annab toote otse üle ning see hinnatakse kogumispunktis otseselt ja asjatundlikult korduskasutuskõlblikuks. Väikeste majandustegevusega tegelevate kogujate puhul rakendub see reegel alates 17. aprillist 2029.</w:t>
      </w:r>
    </w:p>
    <w:p w14:paraId="60093F0E" w14:textId="77777777" w:rsidR="00045917" w:rsidRPr="00045917" w:rsidRDefault="00045917" w:rsidP="00045917">
      <w:pPr>
        <w:spacing w:after="0" w:line="240" w:lineRule="auto"/>
        <w:jc w:val="both"/>
        <w:rPr>
          <w:rFonts w:ascii="Times New Roman" w:hAnsi="Times New Roman" w:cs="Times New Roman"/>
          <w:sz w:val="24"/>
          <w:szCs w:val="24"/>
        </w:rPr>
      </w:pPr>
    </w:p>
    <w:p w14:paraId="185541E6" w14:textId="77777777" w:rsidR="00045917" w:rsidRDefault="00045917" w:rsidP="00045917">
      <w:pPr>
        <w:spacing w:after="0" w:line="240" w:lineRule="auto"/>
        <w:jc w:val="both"/>
        <w:rPr>
          <w:rFonts w:ascii="Times New Roman" w:hAnsi="Times New Roman" w:cs="Times New Roman"/>
          <w:sz w:val="24"/>
          <w:szCs w:val="24"/>
        </w:rPr>
      </w:pPr>
      <w:r w:rsidRPr="00045917">
        <w:rPr>
          <w:rFonts w:ascii="Times New Roman" w:hAnsi="Times New Roman" w:cs="Times New Roman"/>
          <w:sz w:val="24"/>
          <w:szCs w:val="24"/>
        </w:rPr>
        <w:t>Paragrahvi 26²² rakendamise edasilükkamine ei tähenda, et üleminekuajal saadetisi ei kontrollita. Kohaldatakse Euroopa Parlamendi ja nõukogu määrusest (EL) 2024/1157 ning jäätmeseaduse muudest sätetest tulenevaid nõudeid. Kui saadetis sisaldab jäätmeid, tuleb järgida sellele kohalduvat jäätmesaadetiste korda. Korduskasutuskõlblike toodete saadetis ei muutu jäätmesaadetiseks üksnes uute erinõuete rakendumise tõttu.</w:t>
      </w:r>
    </w:p>
    <w:p w14:paraId="642D0CCF" w14:textId="77777777" w:rsidR="00045917" w:rsidRPr="00045917" w:rsidRDefault="00045917" w:rsidP="00045917">
      <w:pPr>
        <w:spacing w:after="0" w:line="240" w:lineRule="auto"/>
        <w:jc w:val="both"/>
        <w:rPr>
          <w:rFonts w:ascii="Times New Roman" w:hAnsi="Times New Roman" w:cs="Times New Roman"/>
          <w:sz w:val="24"/>
          <w:szCs w:val="24"/>
        </w:rPr>
      </w:pPr>
    </w:p>
    <w:p w14:paraId="35B25756" w14:textId="2C8F361C" w:rsidR="00C45A39" w:rsidRDefault="00045917" w:rsidP="00045917">
      <w:pPr>
        <w:spacing w:after="0" w:line="240" w:lineRule="auto"/>
        <w:jc w:val="both"/>
        <w:rPr>
          <w:rFonts w:ascii="Times New Roman" w:hAnsi="Times New Roman" w:cs="Times New Roman"/>
          <w:sz w:val="24"/>
          <w:szCs w:val="24"/>
        </w:rPr>
      </w:pPr>
      <w:r w:rsidRPr="00045917">
        <w:rPr>
          <w:rFonts w:ascii="Times New Roman" w:hAnsi="Times New Roman" w:cs="Times New Roman"/>
          <w:sz w:val="24"/>
          <w:szCs w:val="24"/>
        </w:rPr>
        <w:lastRenderedPageBreak/>
        <w:t xml:space="preserve">Paragrahvi 26 lõigetes 1⁹–1¹¹ sätestatud </w:t>
      </w:r>
      <w:r w:rsidR="450CC63D" w:rsidRPr="073CD1F7">
        <w:rPr>
          <w:rFonts w:ascii="Times New Roman" w:hAnsi="Times New Roman" w:cs="Times New Roman"/>
          <w:sz w:val="24"/>
          <w:szCs w:val="24"/>
        </w:rPr>
        <w:t>terminid</w:t>
      </w:r>
      <w:r w:rsidRPr="00045917">
        <w:rPr>
          <w:rFonts w:ascii="Times New Roman" w:hAnsi="Times New Roman" w:cs="Times New Roman"/>
          <w:sz w:val="24"/>
          <w:szCs w:val="24"/>
        </w:rPr>
        <w:t xml:space="preserve"> ja hindamiskriteeriumid kirjeldavad kasutatud ning korduskasutuskõlblikuks hinnatud </w:t>
      </w:r>
      <w:r w:rsidR="53F9534D" w:rsidRPr="073CD1F7">
        <w:rPr>
          <w:rFonts w:ascii="Times New Roman" w:hAnsi="Times New Roman" w:cs="Times New Roman"/>
          <w:sz w:val="24"/>
          <w:szCs w:val="24"/>
        </w:rPr>
        <w:t>tekstiil</w:t>
      </w:r>
      <w:r w:rsidRPr="073CD1F7">
        <w:rPr>
          <w:rFonts w:ascii="Times New Roman" w:hAnsi="Times New Roman" w:cs="Times New Roman"/>
          <w:sz w:val="24"/>
          <w:szCs w:val="24"/>
        </w:rPr>
        <w:t>tooteid</w:t>
      </w:r>
      <w:r w:rsidRPr="00045917">
        <w:rPr>
          <w:rFonts w:ascii="Times New Roman" w:hAnsi="Times New Roman" w:cs="Times New Roman"/>
          <w:sz w:val="24"/>
          <w:szCs w:val="24"/>
        </w:rPr>
        <w:t xml:space="preserve"> ja nende hindamist. Need ei rakenda iseseisvalt lõike 1⁸ jäätmestaatuse erireeglit enne rakendussättes määratud tähtpäeva.</w:t>
      </w:r>
    </w:p>
    <w:p w14:paraId="5E71B0D7" w14:textId="77777777" w:rsidR="00045917" w:rsidRPr="00045917" w:rsidRDefault="00045917" w:rsidP="00045917">
      <w:pPr>
        <w:spacing w:after="0" w:line="240" w:lineRule="auto"/>
        <w:jc w:val="both"/>
        <w:rPr>
          <w:rFonts w:ascii="Times New Roman" w:hAnsi="Times New Roman" w:cs="Times New Roman"/>
          <w:sz w:val="24"/>
          <w:szCs w:val="24"/>
        </w:rPr>
      </w:pPr>
    </w:p>
    <w:p w14:paraId="07E88C58" w14:textId="77777777" w:rsidR="00C45A39" w:rsidRPr="00C45A39" w:rsidRDefault="00C45A39" w:rsidP="00C45A39">
      <w:pPr>
        <w:shd w:val="clear" w:color="auto" w:fill="FFFFFF" w:themeFill="background1"/>
        <w:spacing w:after="0" w:line="240" w:lineRule="auto"/>
        <w:jc w:val="both"/>
        <w:rPr>
          <w:rFonts w:ascii="Times New Roman" w:hAnsi="Times New Roman" w:cs="Times New Roman"/>
          <w:sz w:val="24"/>
          <w:szCs w:val="24"/>
        </w:rPr>
      </w:pPr>
      <w:r w:rsidRPr="00C45A39">
        <w:rPr>
          <w:rFonts w:ascii="Times New Roman" w:hAnsi="Times New Roman" w:cs="Times New Roman"/>
          <w:sz w:val="24"/>
          <w:szCs w:val="24"/>
        </w:rPr>
        <w:t>Lõige 11 selgitab, et § 26²² rakendamise edasilükkamine ei peata saadetiste kontrollimist. Üleminekuajal kohaldatakse Euroopa Parlamendi ja nõukogu määrusest (EL) 2024/1157 ning jäätmeseaduse muudest sätetest tulenevaid nõudeid.</w:t>
      </w:r>
    </w:p>
    <w:p w14:paraId="7F5CB46D" w14:textId="49EF7950" w:rsidR="00C45A39" w:rsidRDefault="00C45A39" w:rsidP="00C45A39">
      <w:pPr>
        <w:shd w:val="clear" w:color="auto" w:fill="FFFFFF" w:themeFill="background1"/>
        <w:spacing w:after="0" w:line="240" w:lineRule="auto"/>
        <w:jc w:val="both"/>
        <w:rPr>
          <w:rFonts w:ascii="Times New Roman" w:hAnsi="Times New Roman" w:cs="Times New Roman"/>
          <w:sz w:val="24"/>
          <w:szCs w:val="24"/>
        </w:rPr>
      </w:pPr>
      <w:r w:rsidRPr="7F614F87">
        <w:rPr>
          <w:rFonts w:ascii="Times New Roman" w:hAnsi="Times New Roman" w:cs="Times New Roman"/>
          <w:sz w:val="24"/>
          <w:szCs w:val="24"/>
        </w:rPr>
        <w:t xml:space="preserve">Kui kasutatud </w:t>
      </w:r>
      <w:r w:rsidR="2A18946C" w:rsidRPr="073CD1F7">
        <w:rPr>
          <w:rFonts w:ascii="Times New Roman" w:hAnsi="Times New Roman" w:cs="Times New Roman"/>
          <w:sz w:val="24"/>
          <w:szCs w:val="24"/>
        </w:rPr>
        <w:t>tekstiil</w:t>
      </w:r>
      <w:r w:rsidRPr="073CD1F7">
        <w:rPr>
          <w:rFonts w:ascii="Times New Roman" w:hAnsi="Times New Roman" w:cs="Times New Roman"/>
          <w:sz w:val="24"/>
          <w:szCs w:val="24"/>
        </w:rPr>
        <w:t>toodetena</w:t>
      </w:r>
      <w:r w:rsidRPr="7F614F87">
        <w:rPr>
          <w:rFonts w:ascii="Times New Roman" w:hAnsi="Times New Roman" w:cs="Times New Roman"/>
          <w:sz w:val="24"/>
          <w:szCs w:val="24"/>
        </w:rPr>
        <w:t xml:space="preserve"> veetav saadetis sisaldab tegelikult jäätmeid, tuleb järgida sellele kohalduvat jäätmesaadetiste korda ka enne § 26²² rakendumist. Samas ei muutu korduskasutuskõlblike toodete saadetis jäätmesaadetiseks üksnes uute erinõuete jõustumise tõttu.</w:t>
      </w:r>
    </w:p>
    <w:p w14:paraId="0E5C1D17" w14:textId="6491EEE6" w:rsidR="00FB617E" w:rsidRDefault="00FB617E" w:rsidP="00C45A39">
      <w:pPr>
        <w:shd w:val="clear" w:color="auto" w:fill="FFFFFF" w:themeFill="background1"/>
        <w:spacing w:after="0" w:line="240" w:lineRule="auto"/>
        <w:jc w:val="both"/>
        <w:rPr>
          <w:rFonts w:ascii="Times New Roman" w:hAnsi="Times New Roman" w:cs="Times New Roman"/>
          <w:sz w:val="24"/>
          <w:szCs w:val="24"/>
        </w:rPr>
      </w:pPr>
    </w:p>
    <w:p w14:paraId="2467D256" w14:textId="5267ECD7" w:rsidR="009500C0" w:rsidRDefault="00905127" w:rsidP="00C45A39">
      <w:pPr>
        <w:shd w:val="clear" w:color="auto" w:fill="FFFFFF" w:themeFill="background1"/>
        <w:spacing w:after="0" w:line="240" w:lineRule="auto"/>
        <w:jc w:val="both"/>
        <w:rPr>
          <w:rFonts w:ascii="Times New Roman" w:hAnsi="Times New Roman" w:cs="Times New Roman"/>
          <w:sz w:val="24"/>
          <w:szCs w:val="24"/>
        </w:rPr>
      </w:pPr>
      <w:r w:rsidRPr="00905127">
        <w:rPr>
          <w:rFonts w:ascii="Times New Roman" w:hAnsi="Times New Roman" w:cs="Times New Roman"/>
          <w:sz w:val="24"/>
          <w:szCs w:val="24"/>
        </w:rPr>
        <w:t>Paragrahv 136</w:t>
      </w:r>
      <w:r w:rsidRPr="00D853EE">
        <w:rPr>
          <w:rFonts w:ascii="Times New Roman" w:hAnsi="Times New Roman" w:cs="Times New Roman"/>
          <w:sz w:val="24"/>
          <w:szCs w:val="24"/>
          <w:vertAlign w:val="superscript"/>
        </w:rPr>
        <w:t>31</w:t>
      </w:r>
      <w:r w:rsidRPr="00905127">
        <w:rPr>
          <w:rFonts w:ascii="Times New Roman" w:hAnsi="Times New Roman" w:cs="Times New Roman"/>
          <w:sz w:val="24"/>
          <w:szCs w:val="24"/>
        </w:rPr>
        <w:t xml:space="preserve"> sätestab üleminekuaja toidujäätmete tekke vältimisega seotud kohustustele. Selle kohaselt rakendatakse JäätSi § 22</w:t>
      </w:r>
      <w:r w:rsidRPr="00D853EE">
        <w:rPr>
          <w:rFonts w:ascii="Times New Roman" w:hAnsi="Times New Roman" w:cs="Times New Roman"/>
          <w:sz w:val="24"/>
          <w:szCs w:val="24"/>
          <w:vertAlign w:val="superscript"/>
        </w:rPr>
        <w:t>7</w:t>
      </w:r>
      <w:r w:rsidRPr="00905127">
        <w:rPr>
          <w:rFonts w:ascii="Times New Roman" w:hAnsi="Times New Roman" w:cs="Times New Roman"/>
          <w:sz w:val="24"/>
          <w:szCs w:val="24"/>
        </w:rPr>
        <w:t xml:space="preserve"> lõikes 3 </w:t>
      </w:r>
      <w:r w:rsidR="009500C0">
        <w:rPr>
          <w:rFonts w:ascii="Times New Roman" w:hAnsi="Times New Roman" w:cs="Times New Roman"/>
          <w:sz w:val="24"/>
          <w:szCs w:val="24"/>
        </w:rPr>
        <w:t xml:space="preserve">sätestatud </w:t>
      </w:r>
      <w:r>
        <w:rPr>
          <w:rFonts w:ascii="Times New Roman" w:hAnsi="Times New Roman" w:cs="Times New Roman"/>
          <w:sz w:val="24"/>
          <w:szCs w:val="24"/>
        </w:rPr>
        <w:t xml:space="preserve">ettevõtjate kohustust </w:t>
      </w:r>
      <w:r w:rsidRPr="00905127">
        <w:rPr>
          <w:rFonts w:ascii="Times New Roman" w:hAnsi="Times New Roman" w:cs="Times New Roman"/>
          <w:sz w:val="24"/>
          <w:szCs w:val="24"/>
        </w:rPr>
        <w:t xml:space="preserve">pidada toidujäätmete </w:t>
      </w:r>
      <w:r w:rsidR="00000988">
        <w:rPr>
          <w:rFonts w:ascii="Times New Roman" w:hAnsi="Times New Roman" w:cs="Times New Roman"/>
          <w:sz w:val="24"/>
          <w:szCs w:val="24"/>
        </w:rPr>
        <w:t xml:space="preserve">ja annetatud toidu koguste </w:t>
      </w:r>
      <w:r w:rsidRPr="00905127">
        <w:rPr>
          <w:rFonts w:ascii="Times New Roman" w:hAnsi="Times New Roman" w:cs="Times New Roman"/>
          <w:sz w:val="24"/>
          <w:szCs w:val="24"/>
        </w:rPr>
        <w:t xml:space="preserve">üle arvestust </w:t>
      </w:r>
      <w:r w:rsidR="00000988">
        <w:rPr>
          <w:rFonts w:ascii="Times New Roman" w:hAnsi="Times New Roman" w:cs="Times New Roman"/>
          <w:sz w:val="24"/>
          <w:szCs w:val="24"/>
        </w:rPr>
        <w:t>alates 2028. aasta 1. jaanuarist</w:t>
      </w:r>
      <w:r w:rsidRPr="00905127">
        <w:rPr>
          <w:rFonts w:ascii="Times New Roman" w:hAnsi="Times New Roman" w:cs="Times New Roman"/>
          <w:sz w:val="24"/>
          <w:szCs w:val="24"/>
        </w:rPr>
        <w:t xml:space="preserve">. </w:t>
      </w:r>
    </w:p>
    <w:p w14:paraId="2530A08A" w14:textId="5779BA85" w:rsidR="00682250" w:rsidRDefault="00682250" w:rsidP="00C45A39">
      <w:pPr>
        <w:shd w:val="clear" w:color="auto" w:fill="FFFFFF" w:themeFill="background1"/>
        <w:spacing w:after="0" w:line="240" w:lineRule="auto"/>
        <w:jc w:val="both"/>
        <w:rPr>
          <w:rFonts w:ascii="Times New Roman" w:hAnsi="Times New Roman" w:cs="Times New Roman"/>
          <w:sz w:val="24"/>
          <w:szCs w:val="24"/>
        </w:rPr>
      </w:pPr>
      <w:r w:rsidRPr="00682250">
        <w:rPr>
          <w:rFonts w:ascii="Times New Roman" w:hAnsi="Times New Roman" w:cs="Times New Roman"/>
          <w:sz w:val="24"/>
          <w:szCs w:val="24"/>
        </w:rPr>
        <w:t xml:space="preserve">Kuivõrd arvestuse pidamise kohustus rakendub 2028. aasta 1. jaanuarist, rakendatakse toidukäitleja kohustust annetamise kohta andmeid avalikustada </w:t>
      </w:r>
      <w:r w:rsidR="00AA3A09">
        <w:rPr>
          <w:rFonts w:ascii="Times New Roman" w:hAnsi="Times New Roman" w:cs="Times New Roman"/>
          <w:sz w:val="24"/>
          <w:szCs w:val="24"/>
        </w:rPr>
        <w:t xml:space="preserve">(JäätSi </w:t>
      </w:r>
      <w:r w:rsidR="00AA3A09" w:rsidRPr="0021543E">
        <w:rPr>
          <w:rFonts w:ascii="Times New Roman" w:eastAsia="Times New Roman" w:hAnsi="Times New Roman" w:cs="Times New Roman"/>
          <w:sz w:val="24"/>
          <w:szCs w:val="24"/>
        </w:rPr>
        <w:t>§ 22</w:t>
      </w:r>
      <w:r w:rsidR="00AA3A09" w:rsidRPr="0021543E">
        <w:rPr>
          <w:rFonts w:ascii="Times New Roman" w:eastAsia="Times New Roman" w:hAnsi="Times New Roman" w:cs="Times New Roman"/>
          <w:sz w:val="24"/>
          <w:szCs w:val="24"/>
          <w:vertAlign w:val="superscript"/>
        </w:rPr>
        <w:t>7</w:t>
      </w:r>
      <w:r w:rsidR="00AA3A09" w:rsidRPr="0021543E">
        <w:rPr>
          <w:rFonts w:ascii="Times New Roman" w:eastAsia="Times New Roman" w:hAnsi="Times New Roman" w:cs="Times New Roman"/>
          <w:sz w:val="24"/>
          <w:szCs w:val="24"/>
        </w:rPr>
        <w:t xml:space="preserve"> </w:t>
      </w:r>
      <w:r w:rsidR="00AA3A09">
        <w:rPr>
          <w:rFonts w:ascii="Times New Roman" w:eastAsia="Times New Roman" w:hAnsi="Times New Roman" w:cs="Times New Roman"/>
          <w:sz w:val="24"/>
          <w:szCs w:val="24"/>
        </w:rPr>
        <w:t>lg</w:t>
      </w:r>
      <w:r w:rsidR="00AA3A09" w:rsidRPr="0021543E">
        <w:rPr>
          <w:rFonts w:ascii="Times New Roman" w:eastAsia="Times New Roman" w:hAnsi="Times New Roman" w:cs="Times New Roman"/>
          <w:sz w:val="24"/>
          <w:szCs w:val="24"/>
        </w:rPr>
        <w:t xml:space="preserve"> 7</w:t>
      </w:r>
      <w:r w:rsidR="00AA3A09">
        <w:rPr>
          <w:rFonts w:ascii="Times New Roman" w:eastAsia="Times New Roman" w:hAnsi="Times New Roman" w:cs="Times New Roman"/>
          <w:sz w:val="24"/>
          <w:szCs w:val="24"/>
        </w:rPr>
        <w:t xml:space="preserve">) </w:t>
      </w:r>
      <w:r w:rsidRPr="00682250">
        <w:rPr>
          <w:rFonts w:ascii="Times New Roman" w:hAnsi="Times New Roman" w:cs="Times New Roman"/>
          <w:sz w:val="24"/>
          <w:szCs w:val="24"/>
        </w:rPr>
        <w:t>alates 2029. aasta 1. jaanuarist</w:t>
      </w:r>
      <w:r w:rsidR="00AA3A09">
        <w:rPr>
          <w:rFonts w:ascii="Times New Roman" w:hAnsi="Times New Roman" w:cs="Times New Roman"/>
          <w:sz w:val="24"/>
          <w:szCs w:val="24"/>
        </w:rPr>
        <w:t>. S</w:t>
      </w:r>
      <w:r w:rsidR="002A2435">
        <w:rPr>
          <w:rFonts w:ascii="Times New Roman" w:hAnsi="Times New Roman" w:cs="Times New Roman"/>
          <w:sz w:val="24"/>
          <w:szCs w:val="24"/>
        </w:rPr>
        <w:t xml:space="preserve">ee tähendab, et </w:t>
      </w:r>
      <w:r w:rsidRPr="00682250">
        <w:rPr>
          <w:rFonts w:ascii="Times New Roman" w:hAnsi="Times New Roman" w:cs="Times New Roman"/>
          <w:sz w:val="24"/>
          <w:szCs w:val="24"/>
        </w:rPr>
        <w:t xml:space="preserve">andmed 2028 aasta kohta tuleb avalikustada hiljemalt 31. jaanuariks 2029. </w:t>
      </w:r>
    </w:p>
    <w:p w14:paraId="4AC34B57" w14:textId="141F9E43" w:rsidR="00DF725C" w:rsidRDefault="00DF725C" w:rsidP="00C45A39">
      <w:p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Kohustust pidada ja rakendada </w:t>
      </w:r>
      <w:r w:rsidR="00905127" w:rsidRPr="00905127">
        <w:rPr>
          <w:rFonts w:ascii="Times New Roman" w:hAnsi="Times New Roman" w:cs="Times New Roman"/>
          <w:sz w:val="24"/>
          <w:szCs w:val="24"/>
        </w:rPr>
        <w:t xml:space="preserve">toidujäätmete tekke vältimise tegevuskava </w:t>
      </w:r>
      <w:r w:rsidR="0095043C">
        <w:rPr>
          <w:rFonts w:ascii="Times New Roman" w:hAnsi="Times New Roman" w:cs="Times New Roman"/>
          <w:sz w:val="24"/>
          <w:szCs w:val="24"/>
        </w:rPr>
        <w:t xml:space="preserve">(JäätSi </w:t>
      </w:r>
      <w:r w:rsidR="0095043C" w:rsidRPr="0021543E">
        <w:rPr>
          <w:rFonts w:ascii="Times New Roman" w:eastAsia="Times New Roman" w:hAnsi="Times New Roman" w:cs="Times New Roman"/>
          <w:sz w:val="24"/>
          <w:szCs w:val="24"/>
        </w:rPr>
        <w:t>§ 22</w:t>
      </w:r>
      <w:r w:rsidR="0095043C" w:rsidRPr="0021543E">
        <w:rPr>
          <w:rFonts w:ascii="Times New Roman" w:eastAsia="Times New Roman" w:hAnsi="Times New Roman" w:cs="Times New Roman"/>
          <w:sz w:val="24"/>
          <w:szCs w:val="24"/>
          <w:vertAlign w:val="superscript"/>
        </w:rPr>
        <w:t>7</w:t>
      </w:r>
      <w:r w:rsidR="0095043C" w:rsidRPr="0021543E">
        <w:rPr>
          <w:rFonts w:ascii="Times New Roman" w:eastAsia="Times New Roman" w:hAnsi="Times New Roman" w:cs="Times New Roman"/>
          <w:sz w:val="24"/>
          <w:szCs w:val="24"/>
        </w:rPr>
        <w:t xml:space="preserve"> l</w:t>
      </w:r>
      <w:r w:rsidR="0095043C">
        <w:rPr>
          <w:rFonts w:ascii="Times New Roman" w:eastAsia="Times New Roman" w:hAnsi="Times New Roman" w:cs="Times New Roman"/>
          <w:sz w:val="24"/>
          <w:szCs w:val="24"/>
        </w:rPr>
        <w:t xml:space="preserve">g 10) </w:t>
      </w:r>
      <w:r w:rsidR="00905127" w:rsidRPr="00905127">
        <w:rPr>
          <w:rFonts w:ascii="Times New Roman" w:hAnsi="Times New Roman" w:cs="Times New Roman"/>
          <w:sz w:val="24"/>
          <w:szCs w:val="24"/>
        </w:rPr>
        <w:t xml:space="preserve">rakendatakse 2028. aasta 1. juulist. </w:t>
      </w:r>
    </w:p>
    <w:p w14:paraId="5FD8E91C" w14:textId="2DD8A3DD" w:rsidR="00316868" w:rsidRPr="00316868" w:rsidRDefault="00DF725C" w:rsidP="1A7F4F01">
      <w:pPr>
        <w:shd w:val="clear" w:color="auto" w:fill="FFFFFF" w:themeFill="background1"/>
        <w:spacing w:after="0" w:line="276" w:lineRule="auto"/>
        <w:jc w:val="both"/>
        <w:rPr>
          <w:rFonts w:ascii="Times New Roman" w:eastAsia="Times New Roman" w:hAnsi="Times New Roman" w:cs="Times New Roman"/>
          <w:color w:val="000000" w:themeColor="text1"/>
          <w:sz w:val="24"/>
          <w:szCs w:val="24"/>
          <w:highlight w:val="yellow"/>
        </w:rPr>
      </w:pPr>
      <w:r>
        <w:rPr>
          <w:rFonts w:ascii="Times New Roman" w:hAnsi="Times New Roman" w:cs="Times New Roman"/>
          <w:sz w:val="24"/>
          <w:szCs w:val="24"/>
        </w:rPr>
        <w:t xml:space="preserve">Kõigi kolme </w:t>
      </w:r>
      <w:r w:rsidR="00040B4B">
        <w:rPr>
          <w:rFonts w:ascii="Times New Roman" w:hAnsi="Times New Roman" w:cs="Times New Roman"/>
          <w:sz w:val="24"/>
          <w:szCs w:val="24"/>
        </w:rPr>
        <w:t>tähtaja</w:t>
      </w:r>
      <w:r>
        <w:rPr>
          <w:rFonts w:ascii="Times New Roman" w:hAnsi="Times New Roman" w:cs="Times New Roman"/>
          <w:sz w:val="24"/>
          <w:szCs w:val="24"/>
        </w:rPr>
        <w:t xml:space="preserve"> e</w:t>
      </w:r>
      <w:r w:rsidR="00905127" w:rsidRPr="00905127">
        <w:rPr>
          <w:rFonts w:ascii="Times New Roman" w:hAnsi="Times New Roman" w:cs="Times New Roman"/>
          <w:sz w:val="24"/>
          <w:szCs w:val="24"/>
        </w:rPr>
        <w:t xml:space="preserve">esmärk on anda </w:t>
      </w:r>
      <w:r>
        <w:rPr>
          <w:rFonts w:ascii="Times New Roman" w:hAnsi="Times New Roman" w:cs="Times New Roman"/>
          <w:sz w:val="24"/>
          <w:szCs w:val="24"/>
        </w:rPr>
        <w:t>ettevõtjatele</w:t>
      </w:r>
      <w:r w:rsidR="00905127" w:rsidRPr="00905127">
        <w:rPr>
          <w:rFonts w:ascii="Times New Roman" w:hAnsi="Times New Roman" w:cs="Times New Roman"/>
          <w:sz w:val="24"/>
          <w:szCs w:val="24"/>
        </w:rPr>
        <w:t xml:space="preserve"> piisav üleminekuaeg, et viia tegevus nõuetega vastavuss</w:t>
      </w:r>
      <w:r>
        <w:rPr>
          <w:rFonts w:ascii="Times New Roman" w:hAnsi="Times New Roman" w:cs="Times New Roman"/>
          <w:sz w:val="24"/>
          <w:szCs w:val="24"/>
        </w:rPr>
        <w:t xml:space="preserve">e ning valmistuda kohustuste täitmiseks. </w:t>
      </w:r>
    </w:p>
    <w:p w14:paraId="43141A5B" w14:textId="2D1390C0" w:rsidR="63E4B7D1" w:rsidRDefault="15124FA1" w:rsidP="1A7F4F01">
      <w:pPr>
        <w:spacing w:after="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b/>
          <w:bCs/>
          <w:sz w:val="24"/>
          <w:szCs w:val="24"/>
        </w:rPr>
        <w:t>Normitehniline märkus</w:t>
      </w:r>
    </w:p>
    <w:p w14:paraId="43907BD3" w14:textId="0EEBD6A0" w:rsidR="63E4B7D1" w:rsidRDefault="00183C4A"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S</w:t>
      </w:r>
      <w:r w:rsidR="15124FA1" w:rsidRPr="1A7F4F01">
        <w:rPr>
          <w:rFonts w:ascii="Times New Roman" w:eastAsia="Times New Roman" w:hAnsi="Times New Roman" w:cs="Times New Roman"/>
          <w:sz w:val="24"/>
          <w:szCs w:val="24"/>
        </w:rPr>
        <w:t>eaduse normitehnilist märkust</w:t>
      </w:r>
      <w:r w:rsidRPr="1A7F4F01">
        <w:rPr>
          <w:rFonts w:ascii="Times New Roman" w:eastAsia="Times New Roman" w:hAnsi="Times New Roman" w:cs="Times New Roman"/>
          <w:sz w:val="24"/>
          <w:szCs w:val="24"/>
        </w:rPr>
        <w:t xml:space="preserve"> täiendatakse viitega</w:t>
      </w:r>
      <w:r w:rsidR="15124FA1" w:rsidRPr="1A7F4F01">
        <w:rPr>
          <w:rFonts w:ascii="Times New Roman" w:eastAsia="Times New Roman" w:hAnsi="Times New Roman" w:cs="Times New Roman"/>
          <w:sz w:val="24"/>
          <w:szCs w:val="24"/>
        </w:rPr>
        <w:t xml:space="preserve"> üle võetava</w:t>
      </w:r>
      <w:r w:rsidRPr="1A7F4F01">
        <w:rPr>
          <w:rFonts w:ascii="Times New Roman" w:eastAsia="Times New Roman" w:hAnsi="Times New Roman" w:cs="Times New Roman"/>
          <w:sz w:val="24"/>
          <w:szCs w:val="24"/>
        </w:rPr>
        <w:t>le</w:t>
      </w:r>
      <w:r w:rsidR="15124FA1" w:rsidRPr="1A7F4F01">
        <w:rPr>
          <w:rFonts w:ascii="Times New Roman" w:eastAsia="Times New Roman" w:hAnsi="Times New Roman" w:cs="Times New Roman"/>
          <w:sz w:val="24"/>
          <w:szCs w:val="24"/>
        </w:rPr>
        <w:t xml:space="preserve"> </w:t>
      </w:r>
      <w:r w:rsidR="15124FA1" w:rsidRPr="1A7F4F01">
        <w:rPr>
          <w:rFonts w:ascii="Times New Roman" w:eastAsia="Times New Roman" w:hAnsi="Times New Roman" w:cs="Times New Roman"/>
          <w:sz w:val="24"/>
          <w:szCs w:val="24"/>
          <w:lang w:val="sv"/>
        </w:rPr>
        <w:t xml:space="preserve">Euroopa Parlamendi ja nõukogu </w:t>
      </w:r>
      <w:r w:rsidR="15124FA1" w:rsidRPr="1A7F4F01">
        <w:rPr>
          <w:rFonts w:ascii="Times New Roman" w:eastAsia="Times New Roman" w:hAnsi="Times New Roman" w:cs="Times New Roman"/>
          <w:sz w:val="24"/>
          <w:szCs w:val="24"/>
        </w:rPr>
        <w:t>direktiivi</w:t>
      </w:r>
      <w:r w:rsidRPr="1A7F4F01">
        <w:rPr>
          <w:rFonts w:ascii="Times New Roman" w:eastAsia="Times New Roman" w:hAnsi="Times New Roman" w:cs="Times New Roman"/>
          <w:sz w:val="24"/>
          <w:szCs w:val="24"/>
        </w:rPr>
        <w:t>le</w:t>
      </w:r>
      <w:r w:rsidR="15124FA1" w:rsidRPr="1A7F4F01">
        <w:rPr>
          <w:rFonts w:ascii="Times New Roman" w:eastAsia="Times New Roman" w:hAnsi="Times New Roman" w:cs="Times New Roman"/>
          <w:sz w:val="24"/>
          <w:szCs w:val="24"/>
        </w:rPr>
        <w:t xml:space="preserve"> </w:t>
      </w:r>
      <w:r w:rsidR="15124FA1" w:rsidRPr="1A7F4F01">
        <w:rPr>
          <w:rFonts w:ascii="Times New Roman" w:eastAsia="Times New Roman" w:hAnsi="Times New Roman" w:cs="Times New Roman"/>
          <w:sz w:val="24"/>
          <w:szCs w:val="24"/>
          <w:lang w:val="sv"/>
        </w:rPr>
        <w:t xml:space="preserve">(EL) </w:t>
      </w:r>
      <w:r w:rsidR="15124FA1" w:rsidRPr="1A7F4F01">
        <w:rPr>
          <w:rFonts w:ascii="Times New Roman" w:eastAsia="Times New Roman" w:hAnsi="Times New Roman" w:cs="Times New Roman"/>
          <w:sz w:val="24"/>
          <w:szCs w:val="24"/>
        </w:rPr>
        <w:t>2025/1892.</w:t>
      </w:r>
    </w:p>
    <w:p w14:paraId="06767A5E" w14:textId="77777777" w:rsidR="00B300F1" w:rsidRPr="00B300F1" w:rsidRDefault="00B300F1" w:rsidP="1A7F4F01">
      <w:pPr>
        <w:spacing w:after="0" w:line="276" w:lineRule="auto"/>
        <w:jc w:val="both"/>
      </w:pPr>
    </w:p>
    <w:p w14:paraId="2C5F97F5" w14:textId="6C25458C" w:rsidR="00183C4A" w:rsidRDefault="1612AD49" w:rsidP="073CD1F7">
      <w:pPr>
        <w:spacing w:after="0" w:line="276" w:lineRule="auto"/>
        <w:rPr>
          <w:rFonts w:ascii="Times New Roman" w:eastAsia="Times New Roman" w:hAnsi="Times New Roman" w:cs="Times New Roman"/>
          <w:b/>
          <w:bCs/>
          <w:sz w:val="24"/>
          <w:szCs w:val="24"/>
        </w:rPr>
      </w:pPr>
      <w:r w:rsidRPr="073CD1F7">
        <w:rPr>
          <w:rFonts w:ascii="Times New Roman" w:eastAsia="Times New Roman" w:hAnsi="Times New Roman" w:cs="Times New Roman"/>
          <w:b/>
          <w:bCs/>
          <w:sz w:val="24"/>
          <w:szCs w:val="24"/>
        </w:rPr>
        <w:t>Paragrahv 2</w:t>
      </w:r>
    </w:p>
    <w:p w14:paraId="78429799" w14:textId="243FB9A6" w:rsidR="00183C4A" w:rsidRDefault="00183C4A" w:rsidP="073CD1F7">
      <w:pPr>
        <w:spacing w:after="0" w:line="276" w:lineRule="auto"/>
        <w:rPr>
          <w:rFonts w:ascii="Times New Roman" w:eastAsia="Times New Roman" w:hAnsi="Times New Roman" w:cs="Times New Roman"/>
          <w:sz w:val="24"/>
          <w:szCs w:val="24"/>
        </w:rPr>
      </w:pPr>
    </w:p>
    <w:p w14:paraId="3E307B25" w14:textId="3D7E2250" w:rsidR="00183C4A" w:rsidRDefault="1BF235BD" w:rsidP="073CD1F7">
      <w:pPr>
        <w:spacing w:after="0" w:line="276" w:lineRule="auto"/>
        <w:rPr>
          <w:rFonts w:ascii="Times New Roman" w:hAnsi="Times New Roman" w:cs="Times New Roman"/>
          <w:sz w:val="24"/>
          <w:szCs w:val="24"/>
        </w:rPr>
      </w:pPr>
      <w:r w:rsidRPr="073CD1F7">
        <w:rPr>
          <w:rFonts w:ascii="Times New Roman" w:eastAsia="Times New Roman" w:hAnsi="Times New Roman" w:cs="Times New Roman"/>
          <w:sz w:val="24"/>
          <w:szCs w:val="24"/>
        </w:rPr>
        <w:t>Lõike</w:t>
      </w:r>
      <w:r w:rsidR="0962AE58" w:rsidRPr="073CD1F7">
        <w:rPr>
          <w:rFonts w:ascii="Times New Roman" w:eastAsia="Times New Roman" w:hAnsi="Times New Roman" w:cs="Times New Roman"/>
          <w:sz w:val="24"/>
          <w:szCs w:val="24"/>
        </w:rPr>
        <w:t>ga</w:t>
      </w:r>
      <w:r w:rsidRPr="073CD1F7">
        <w:rPr>
          <w:rFonts w:ascii="Times New Roman" w:eastAsia="Times New Roman" w:hAnsi="Times New Roman" w:cs="Times New Roman"/>
          <w:sz w:val="24"/>
          <w:szCs w:val="24"/>
        </w:rPr>
        <w:t xml:space="preserve"> 1 </w:t>
      </w:r>
      <w:r w:rsidR="1612AD49" w:rsidRPr="073CD1F7">
        <w:rPr>
          <w:rFonts w:ascii="Times New Roman" w:eastAsia="Times New Roman" w:hAnsi="Times New Roman" w:cs="Times New Roman"/>
          <w:sz w:val="24"/>
          <w:szCs w:val="24"/>
        </w:rPr>
        <w:t xml:space="preserve"> sätestatakse seaduse jõustumi</w:t>
      </w:r>
      <w:r w:rsidR="60879329" w:rsidRPr="073CD1F7">
        <w:rPr>
          <w:rFonts w:ascii="Times New Roman" w:eastAsia="Times New Roman" w:hAnsi="Times New Roman" w:cs="Times New Roman"/>
          <w:sz w:val="24"/>
          <w:szCs w:val="24"/>
        </w:rPr>
        <w:t xml:space="preserve">ne </w:t>
      </w:r>
      <w:r w:rsidR="60879329" w:rsidRPr="073CD1F7">
        <w:rPr>
          <w:rFonts w:ascii="Times New Roman" w:eastAsia="Times New Roman" w:hAnsi="Times New Roman" w:cs="Times New Roman"/>
          <w:color w:val="000000" w:themeColor="text1"/>
          <w:sz w:val="24"/>
          <w:szCs w:val="24"/>
        </w:rPr>
        <w:t>2027. aasta 17. juunil</w:t>
      </w:r>
      <w:r w:rsidR="7A587748" w:rsidRPr="073CD1F7">
        <w:rPr>
          <w:rFonts w:ascii="Times New Roman" w:hAnsi="Times New Roman" w:cs="Times New Roman"/>
          <w:sz w:val="24"/>
          <w:szCs w:val="24"/>
        </w:rPr>
        <w:t xml:space="preserve">, mis on </w:t>
      </w:r>
      <w:r w:rsidR="5FD59344" w:rsidRPr="073CD1F7">
        <w:rPr>
          <w:rFonts w:ascii="Times New Roman" w:hAnsi="Times New Roman" w:cs="Times New Roman"/>
          <w:sz w:val="24"/>
          <w:szCs w:val="24"/>
        </w:rPr>
        <w:t>jäätmete raam</w:t>
      </w:r>
      <w:r w:rsidR="7A587748" w:rsidRPr="073CD1F7">
        <w:rPr>
          <w:rFonts w:ascii="Times New Roman" w:hAnsi="Times New Roman" w:cs="Times New Roman"/>
          <w:sz w:val="24"/>
          <w:szCs w:val="24"/>
        </w:rPr>
        <w:t>direktiivi ülevõtmise tähtpäev.</w:t>
      </w:r>
    </w:p>
    <w:p w14:paraId="1AD21793" w14:textId="77C2E037" w:rsidR="00183C4A" w:rsidRDefault="00CBA6E1" w:rsidP="073CD1F7">
      <w:pPr>
        <w:shd w:val="clear" w:color="auto" w:fill="FFFFFF" w:themeFill="background1"/>
        <w:spacing w:after="0" w:line="276" w:lineRule="auto"/>
        <w:jc w:val="both"/>
        <w:rPr>
          <w:rFonts w:ascii="Times New Roman" w:eastAsia="Times New Roman" w:hAnsi="Times New Roman" w:cs="Times New Roman"/>
          <w:sz w:val="24"/>
          <w:szCs w:val="24"/>
        </w:rPr>
      </w:pPr>
      <w:r w:rsidRPr="073CD1F7">
        <w:rPr>
          <w:rFonts w:ascii="Times New Roman" w:eastAsia="Times New Roman" w:hAnsi="Times New Roman" w:cs="Times New Roman"/>
          <w:sz w:val="24"/>
          <w:szCs w:val="24"/>
        </w:rPr>
        <w:t>Lõike</w:t>
      </w:r>
      <w:r w:rsidR="6F9347C5" w:rsidRPr="073CD1F7">
        <w:rPr>
          <w:rFonts w:ascii="Times New Roman" w:eastAsia="Times New Roman" w:hAnsi="Times New Roman" w:cs="Times New Roman"/>
          <w:sz w:val="24"/>
          <w:szCs w:val="24"/>
        </w:rPr>
        <w:t>ga</w:t>
      </w:r>
      <w:r w:rsidRPr="073CD1F7">
        <w:rPr>
          <w:rFonts w:ascii="Times New Roman" w:eastAsia="Times New Roman" w:hAnsi="Times New Roman" w:cs="Times New Roman"/>
          <w:sz w:val="24"/>
          <w:szCs w:val="24"/>
        </w:rPr>
        <w:t xml:space="preserve"> 2</w:t>
      </w:r>
      <w:r w:rsidR="14D36B75" w:rsidRPr="073CD1F7">
        <w:rPr>
          <w:rFonts w:ascii="Times New Roman" w:eastAsia="Times New Roman" w:hAnsi="Times New Roman" w:cs="Times New Roman"/>
          <w:sz w:val="24"/>
          <w:szCs w:val="24"/>
        </w:rPr>
        <w:t xml:space="preserve"> sätestatakse e</w:t>
      </w:r>
      <w:r w:rsidR="7A587748" w:rsidRPr="073CD1F7">
        <w:rPr>
          <w:rFonts w:ascii="Times New Roman" w:eastAsia="Times New Roman" w:hAnsi="Times New Roman" w:cs="Times New Roman"/>
          <w:sz w:val="24"/>
          <w:szCs w:val="24"/>
        </w:rPr>
        <w:t xml:space="preserve">elnõu § 1 punkt </w:t>
      </w:r>
      <w:r w:rsidR="0CA0CA4F" w:rsidRPr="5FF59F80">
        <w:rPr>
          <w:rFonts w:ascii="Times New Roman" w:eastAsia="Times New Roman" w:hAnsi="Times New Roman" w:cs="Times New Roman"/>
          <w:sz w:val="24"/>
          <w:szCs w:val="24"/>
        </w:rPr>
        <w:t>20</w:t>
      </w:r>
      <w:r w:rsidR="7A587748" w:rsidRPr="073CD1F7">
        <w:rPr>
          <w:rFonts w:ascii="Times New Roman" w:eastAsia="Times New Roman" w:hAnsi="Times New Roman" w:cs="Times New Roman"/>
          <w:sz w:val="24"/>
          <w:szCs w:val="24"/>
        </w:rPr>
        <w:t xml:space="preserve"> jõustub 2028. aasta 17. </w:t>
      </w:r>
      <w:r w:rsidR="35D50539" w:rsidRPr="073CD1F7">
        <w:rPr>
          <w:rFonts w:ascii="Times New Roman" w:eastAsia="Times New Roman" w:hAnsi="Times New Roman" w:cs="Times New Roman"/>
          <w:sz w:val="24"/>
          <w:szCs w:val="24"/>
        </w:rPr>
        <w:t>a</w:t>
      </w:r>
      <w:r w:rsidR="7A587748" w:rsidRPr="073CD1F7">
        <w:rPr>
          <w:rFonts w:ascii="Times New Roman" w:eastAsia="Times New Roman" w:hAnsi="Times New Roman" w:cs="Times New Roman"/>
          <w:sz w:val="24"/>
          <w:szCs w:val="24"/>
        </w:rPr>
        <w:t>prillil</w:t>
      </w:r>
      <w:r w:rsidR="59AA20AA" w:rsidRPr="073CD1F7">
        <w:rPr>
          <w:rFonts w:ascii="Times New Roman" w:eastAsia="Times New Roman" w:hAnsi="Times New Roman" w:cs="Times New Roman"/>
          <w:sz w:val="24"/>
          <w:szCs w:val="24"/>
        </w:rPr>
        <w:t>,</w:t>
      </w:r>
      <w:r w:rsidR="0326A9C0" w:rsidRPr="073CD1F7">
        <w:rPr>
          <w:rFonts w:ascii="Times New Roman" w:eastAsia="Times New Roman" w:hAnsi="Times New Roman" w:cs="Times New Roman"/>
          <w:sz w:val="24"/>
          <w:szCs w:val="24"/>
        </w:rPr>
        <w:t xml:space="preserve"> sest</w:t>
      </w:r>
      <w:r w:rsidR="7A587748" w:rsidRPr="073CD1F7">
        <w:rPr>
          <w:rFonts w:ascii="Times New Roman" w:eastAsia="Times New Roman" w:hAnsi="Times New Roman" w:cs="Times New Roman"/>
          <w:sz w:val="24"/>
          <w:szCs w:val="24"/>
        </w:rPr>
        <w:t xml:space="preserve"> </w:t>
      </w:r>
      <w:r w:rsidR="7A587748" w:rsidRPr="1308FE3D">
        <w:rPr>
          <w:rFonts w:ascii="Times New Roman" w:eastAsia="Times New Roman" w:hAnsi="Times New Roman" w:cs="Times New Roman"/>
          <w:sz w:val="24"/>
          <w:szCs w:val="24"/>
        </w:rPr>
        <w:t>tekstiil</w:t>
      </w:r>
      <w:r w:rsidR="40863CB0" w:rsidRPr="1308FE3D">
        <w:rPr>
          <w:rFonts w:ascii="Times New Roman" w:eastAsia="Times New Roman" w:hAnsi="Times New Roman" w:cs="Times New Roman"/>
          <w:sz w:val="24"/>
          <w:szCs w:val="24"/>
        </w:rPr>
        <w:t>toodete</w:t>
      </w:r>
      <w:r w:rsidR="2D621225" w:rsidRPr="1308FE3D">
        <w:rPr>
          <w:rFonts w:ascii="Times New Roman" w:eastAsia="Times New Roman" w:hAnsi="Times New Roman" w:cs="Times New Roman"/>
          <w:sz w:val="24"/>
          <w:szCs w:val="24"/>
        </w:rPr>
        <w:t>le rakendub</w:t>
      </w:r>
      <w:r w:rsidR="40863CB0" w:rsidRPr="1308FE3D">
        <w:rPr>
          <w:rFonts w:ascii="Times New Roman" w:eastAsia="Times New Roman" w:hAnsi="Times New Roman" w:cs="Times New Roman"/>
          <w:sz w:val="24"/>
          <w:szCs w:val="24"/>
        </w:rPr>
        <w:t xml:space="preserve"> </w:t>
      </w:r>
      <w:r w:rsidR="40863CB0" w:rsidRPr="073CD1F7">
        <w:rPr>
          <w:rFonts w:ascii="Times New Roman" w:eastAsia="Times New Roman" w:hAnsi="Times New Roman" w:cs="Times New Roman"/>
          <w:sz w:val="24"/>
          <w:szCs w:val="24"/>
        </w:rPr>
        <w:t>laiendatud  tootjavastutus</w:t>
      </w:r>
      <w:r w:rsidR="7A587748" w:rsidRPr="073CD1F7">
        <w:rPr>
          <w:rFonts w:ascii="Times New Roman" w:eastAsia="Times New Roman" w:hAnsi="Times New Roman" w:cs="Times New Roman"/>
          <w:sz w:val="24"/>
          <w:szCs w:val="24"/>
        </w:rPr>
        <w:t xml:space="preserve"> sellest kuupäevast.</w:t>
      </w:r>
    </w:p>
    <w:p w14:paraId="606FD028" w14:textId="0ABD7273" w:rsidR="00183C4A" w:rsidRDefault="00183C4A" w:rsidP="1A7F4F01">
      <w:pPr>
        <w:spacing w:after="0" w:line="276" w:lineRule="auto"/>
        <w:jc w:val="both"/>
        <w:rPr>
          <w:rFonts w:ascii="Times New Roman" w:eastAsia="Times New Roman" w:hAnsi="Times New Roman" w:cs="Times New Roman"/>
          <w:color w:val="000000" w:themeColor="text1"/>
          <w:sz w:val="24"/>
          <w:szCs w:val="24"/>
        </w:rPr>
      </w:pPr>
    </w:p>
    <w:p w14:paraId="24BE692E" w14:textId="27436B15" w:rsidR="004718C0" w:rsidRPr="004718C0" w:rsidRDefault="004718C0" w:rsidP="1A7F4F01">
      <w:pPr>
        <w:spacing w:after="0" w:line="276" w:lineRule="auto"/>
        <w:jc w:val="both"/>
        <w:rPr>
          <w:rFonts w:ascii="Times New Roman" w:hAnsi="Times New Roman" w:cs="Times New Roman"/>
          <w:b/>
          <w:bCs/>
          <w:sz w:val="24"/>
          <w:szCs w:val="24"/>
        </w:rPr>
      </w:pPr>
      <w:r w:rsidRPr="1A7F4F01">
        <w:rPr>
          <w:rFonts w:ascii="Times New Roman" w:hAnsi="Times New Roman" w:cs="Times New Roman"/>
          <w:b/>
          <w:bCs/>
          <w:sz w:val="24"/>
          <w:szCs w:val="24"/>
        </w:rPr>
        <w:t>4. Eelnõu terminoloogia</w:t>
      </w:r>
    </w:p>
    <w:p w14:paraId="4361C68D" w14:textId="77777777" w:rsidR="00183C4A" w:rsidRDefault="00183C4A" w:rsidP="1A7F4F01">
      <w:pPr>
        <w:spacing w:after="0" w:line="276" w:lineRule="auto"/>
        <w:jc w:val="both"/>
        <w:rPr>
          <w:rFonts w:ascii="Times New Roman" w:hAnsi="Times New Roman" w:cs="Times New Roman"/>
          <w:sz w:val="24"/>
          <w:szCs w:val="24"/>
        </w:rPr>
      </w:pPr>
    </w:p>
    <w:p w14:paraId="77C708D9" w14:textId="1F95DBB0" w:rsidR="004718C0" w:rsidRDefault="004718C0" w:rsidP="1A7F4F01">
      <w:pPr>
        <w:spacing w:after="0" w:line="276" w:lineRule="auto"/>
        <w:jc w:val="both"/>
        <w:rPr>
          <w:rFonts w:ascii="Times New Roman" w:hAnsi="Times New Roman" w:cs="Times New Roman"/>
          <w:sz w:val="24"/>
          <w:szCs w:val="24"/>
        </w:rPr>
      </w:pPr>
      <w:r w:rsidRPr="7F614F87">
        <w:rPr>
          <w:rFonts w:ascii="Times New Roman" w:hAnsi="Times New Roman" w:cs="Times New Roman"/>
          <w:sz w:val="24"/>
          <w:szCs w:val="24"/>
        </w:rPr>
        <w:t>Eelnõus on valdavalt kasutatud kehtivas õiguses kasutuses oleva</w:t>
      </w:r>
      <w:r w:rsidR="00183C4A" w:rsidRPr="7F614F87">
        <w:rPr>
          <w:rFonts w:ascii="Times New Roman" w:hAnsi="Times New Roman" w:cs="Times New Roman"/>
          <w:sz w:val="24"/>
          <w:szCs w:val="24"/>
        </w:rPr>
        <w:t>id termineid</w:t>
      </w:r>
      <w:r w:rsidRPr="7F614F87">
        <w:rPr>
          <w:rFonts w:ascii="Times New Roman" w:hAnsi="Times New Roman" w:cs="Times New Roman"/>
          <w:sz w:val="24"/>
          <w:szCs w:val="24"/>
        </w:rPr>
        <w:t xml:space="preserve">. Uusi termineid on kasutusele võetud </w:t>
      </w:r>
      <w:r w:rsidR="32704FC8" w:rsidRPr="7F614F87">
        <w:rPr>
          <w:rFonts w:ascii="Times New Roman" w:hAnsi="Times New Roman" w:cs="Times New Roman"/>
          <w:sz w:val="24"/>
          <w:szCs w:val="24"/>
        </w:rPr>
        <w:t>jäätmete raamdirektiivist</w:t>
      </w:r>
      <w:r w:rsidRPr="7F614F87">
        <w:rPr>
          <w:rFonts w:ascii="Times New Roman" w:hAnsi="Times New Roman" w:cs="Times New Roman"/>
          <w:sz w:val="24"/>
          <w:szCs w:val="24"/>
        </w:rPr>
        <w:t xml:space="preserve"> ja need on Eesti õigusesse üle</w:t>
      </w:r>
      <w:r w:rsidR="097D6156" w:rsidRPr="7F614F87">
        <w:rPr>
          <w:rFonts w:ascii="Times New Roman" w:hAnsi="Times New Roman" w:cs="Times New Roman"/>
          <w:sz w:val="24"/>
          <w:szCs w:val="24"/>
        </w:rPr>
        <w:t>võtmisel</w:t>
      </w:r>
      <w:r w:rsidRPr="7F614F87">
        <w:rPr>
          <w:rFonts w:ascii="Times New Roman" w:hAnsi="Times New Roman" w:cs="Times New Roman"/>
          <w:sz w:val="24"/>
          <w:szCs w:val="24"/>
        </w:rPr>
        <w:t xml:space="preserve"> taasesitatud järgmis</w:t>
      </w:r>
      <w:r w:rsidR="00183C4A" w:rsidRPr="7F614F87">
        <w:rPr>
          <w:rFonts w:ascii="Times New Roman" w:hAnsi="Times New Roman" w:cs="Times New Roman"/>
          <w:sz w:val="24"/>
          <w:szCs w:val="24"/>
        </w:rPr>
        <w:t>elt</w:t>
      </w:r>
      <w:r w:rsidRPr="7F614F87">
        <w:rPr>
          <w:rFonts w:ascii="Times New Roman" w:hAnsi="Times New Roman" w:cs="Times New Roman"/>
          <w:sz w:val="24"/>
          <w:szCs w:val="24"/>
        </w:rPr>
        <w:t xml:space="preserve">: </w:t>
      </w:r>
      <w:r w:rsidR="703B71BC" w:rsidRPr="073CD1F7">
        <w:rPr>
          <w:rFonts w:ascii="Times New Roman" w:hAnsi="Times New Roman" w:cs="Times New Roman"/>
          <w:sz w:val="24"/>
          <w:szCs w:val="24"/>
        </w:rPr>
        <w:t>tekstiil</w:t>
      </w:r>
      <w:r w:rsidR="3357049E" w:rsidRPr="073CD1F7">
        <w:rPr>
          <w:rFonts w:ascii="Times New Roman" w:hAnsi="Times New Roman" w:cs="Times New Roman"/>
          <w:sz w:val="24"/>
          <w:szCs w:val="24"/>
        </w:rPr>
        <w:t>toodete</w:t>
      </w:r>
      <w:r w:rsidR="703B71BC" w:rsidRPr="073CD1F7">
        <w:rPr>
          <w:rFonts w:ascii="Times New Roman" w:hAnsi="Times New Roman" w:cs="Times New Roman"/>
          <w:sz w:val="24"/>
          <w:szCs w:val="24"/>
        </w:rPr>
        <w:t>,</w:t>
      </w:r>
      <w:r w:rsidR="703B71BC" w:rsidRPr="7F614F87">
        <w:rPr>
          <w:rFonts w:ascii="Times New Roman" w:hAnsi="Times New Roman" w:cs="Times New Roman"/>
          <w:sz w:val="24"/>
          <w:szCs w:val="24"/>
        </w:rPr>
        <w:t xml:space="preserve"> tekstiiliga seotud </w:t>
      </w:r>
      <w:r w:rsidR="21100A55" w:rsidRPr="073CD1F7">
        <w:rPr>
          <w:rFonts w:ascii="Times New Roman" w:hAnsi="Times New Roman" w:cs="Times New Roman"/>
          <w:sz w:val="24"/>
          <w:szCs w:val="24"/>
        </w:rPr>
        <w:t xml:space="preserve">toodete </w:t>
      </w:r>
      <w:r w:rsidR="4DE62E6E" w:rsidRPr="7F614F87">
        <w:rPr>
          <w:rFonts w:ascii="Times New Roman" w:hAnsi="Times New Roman" w:cs="Times New Roman"/>
          <w:sz w:val="24"/>
          <w:szCs w:val="24"/>
        </w:rPr>
        <w:t>või</w:t>
      </w:r>
      <w:r w:rsidR="703B71BC" w:rsidRPr="7F614F87">
        <w:rPr>
          <w:rFonts w:ascii="Times New Roman" w:hAnsi="Times New Roman" w:cs="Times New Roman"/>
          <w:sz w:val="24"/>
          <w:szCs w:val="24"/>
        </w:rPr>
        <w:t xml:space="preserve"> </w:t>
      </w:r>
      <w:r w:rsidR="703B71BC" w:rsidRPr="59C073FA">
        <w:rPr>
          <w:rFonts w:ascii="Times New Roman" w:hAnsi="Times New Roman" w:cs="Times New Roman"/>
          <w:sz w:val="24"/>
          <w:szCs w:val="24"/>
        </w:rPr>
        <w:t>jalatsi</w:t>
      </w:r>
      <w:r w:rsidR="3C4B4959" w:rsidRPr="59C073FA">
        <w:rPr>
          <w:rFonts w:ascii="Times New Roman" w:hAnsi="Times New Roman" w:cs="Times New Roman"/>
          <w:sz w:val="24"/>
          <w:szCs w:val="24"/>
        </w:rPr>
        <w:t>te</w:t>
      </w:r>
      <w:r w:rsidR="703B71BC" w:rsidRPr="7F614F87">
        <w:rPr>
          <w:rFonts w:ascii="Times New Roman" w:hAnsi="Times New Roman" w:cs="Times New Roman"/>
          <w:sz w:val="24"/>
          <w:szCs w:val="24"/>
        </w:rPr>
        <w:t xml:space="preserve"> tootja, digiplatvorm, ekspediitorteenuse osutaja, tarbija, lõppkasutaja, sotsiaalmajandus</w:t>
      </w:r>
      <w:r w:rsidR="0CB99559" w:rsidRPr="7F614F87">
        <w:rPr>
          <w:rFonts w:ascii="Times New Roman" w:hAnsi="Times New Roman" w:cs="Times New Roman"/>
          <w:sz w:val="24"/>
          <w:szCs w:val="24"/>
        </w:rPr>
        <w:t>e üksus ja tarbijale mõeldud müümata toode.</w:t>
      </w:r>
    </w:p>
    <w:p w14:paraId="10A8D4FF" w14:textId="77777777" w:rsidR="00EF1876" w:rsidRPr="004718C0" w:rsidRDefault="00EF1876" w:rsidP="1A7F4F01">
      <w:pPr>
        <w:spacing w:after="0" w:line="276" w:lineRule="auto"/>
        <w:jc w:val="both"/>
        <w:rPr>
          <w:rFonts w:ascii="Times New Roman" w:hAnsi="Times New Roman" w:cs="Times New Roman"/>
          <w:sz w:val="24"/>
          <w:szCs w:val="24"/>
        </w:rPr>
      </w:pPr>
    </w:p>
    <w:p w14:paraId="6E23FD6C" w14:textId="6AB85063" w:rsidR="004718C0" w:rsidRPr="00F71598" w:rsidRDefault="004718C0"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sz w:val="24"/>
          <w:szCs w:val="24"/>
        </w:rPr>
        <w:t>Lisaks võetakse õigusselguse huvides kasutusele uu</w:t>
      </w:r>
      <w:r w:rsidR="00EA20B7" w:rsidRPr="1A7F4F01">
        <w:rPr>
          <w:rFonts w:ascii="Times New Roman" w:hAnsi="Times New Roman" w:cs="Times New Roman"/>
          <w:sz w:val="24"/>
          <w:szCs w:val="24"/>
        </w:rPr>
        <w:t>ed</w:t>
      </w:r>
      <w:r w:rsidRPr="1A7F4F01">
        <w:rPr>
          <w:rFonts w:ascii="Times New Roman" w:hAnsi="Times New Roman" w:cs="Times New Roman"/>
          <w:sz w:val="24"/>
          <w:szCs w:val="24"/>
        </w:rPr>
        <w:t xml:space="preserve"> termin</w:t>
      </w:r>
      <w:r w:rsidR="00EA20B7" w:rsidRPr="1A7F4F01">
        <w:rPr>
          <w:rFonts w:ascii="Times New Roman" w:hAnsi="Times New Roman" w:cs="Times New Roman"/>
          <w:sz w:val="24"/>
          <w:szCs w:val="24"/>
        </w:rPr>
        <w:t>id</w:t>
      </w:r>
      <w:r w:rsidR="00183C4A" w:rsidRPr="1A7F4F01">
        <w:rPr>
          <w:rFonts w:ascii="Times New Roman" w:hAnsi="Times New Roman" w:cs="Times New Roman"/>
          <w:sz w:val="24"/>
          <w:szCs w:val="24"/>
        </w:rPr>
        <w:t xml:space="preserve"> </w:t>
      </w:r>
      <w:r w:rsidR="00D820A9" w:rsidRPr="1A7F4F01">
        <w:rPr>
          <w:rFonts w:ascii="Times New Roman" w:hAnsi="Times New Roman" w:cs="Times New Roman"/>
          <w:sz w:val="24"/>
          <w:szCs w:val="24"/>
        </w:rPr>
        <w:t>„</w:t>
      </w:r>
      <w:r w:rsidR="72296333" w:rsidRPr="073CD1F7">
        <w:rPr>
          <w:rFonts w:ascii="Times New Roman" w:hAnsi="Times New Roman" w:cs="Times New Roman"/>
          <w:sz w:val="24"/>
          <w:szCs w:val="24"/>
        </w:rPr>
        <w:t>kiu</w:t>
      </w:r>
      <w:r w:rsidR="2C029592" w:rsidRPr="073CD1F7">
        <w:rPr>
          <w:rFonts w:ascii="Times New Roman" w:hAnsi="Times New Roman" w:cs="Times New Roman"/>
          <w:sz w:val="24"/>
          <w:szCs w:val="24"/>
        </w:rPr>
        <w:t xml:space="preserve"> </w:t>
      </w:r>
      <w:r w:rsidR="72296333" w:rsidRPr="073CD1F7">
        <w:rPr>
          <w:rFonts w:ascii="Times New Roman" w:hAnsi="Times New Roman" w:cs="Times New Roman"/>
          <w:sz w:val="24"/>
          <w:szCs w:val="24"/>
        </w:rPr>
        <w:t>kiu</w:t>
      </w:r>
      <w:r w:rsidR="4AAF8637" w:rsidRPr="073CD1F7">
        <w:rPr>
          <w:rFonts w:ascii="Times New Roman" w:hAnsi="Times New Roman" w:cs="Times New Roman"/>
          <w:sz w:val="24"/>
          <w:szCs w:val="24"/>
        </w:rPr>
        <w:t>na</w:t>
      </w:r>
      <w:r w:rsidR="72296333" w:rsidRPr="1A7F4F01">
        <w:rPr>
          <w:rFonts w:ascii="Times New Roman" w:hAnsi="Times New Roman" w:cs="Times New Roman"/>
          <w:sz w:val="24"/>
          <w:szCs w:val="24"/>
        </w:rPr>
        <w:t xml:space="preserve"> ringlussevõtt</w:t>
      </w:r>
      <w:r w:rsidR="00D820A9" w:rsidRPr="77ABA3CB">
        <w:rPr>
          <w:rFonts w:ascii="Times New Roman" w:hAnsi="Times New Roman" w:cs="Times New Roman"/>
          <w:sz w:val="24"/>
          <w:szCs w:val="24"/>
        </w:rPr>
        <w:t>“</w:t>
      </w:r>
      <w:r w:rsidR="1B8A65DB" w:rsidRPr="77ABA3CB">
        <w:rPr>
          <w:rFonts w:ascii="Times New Roman" w:hAnsi="Times New Roman" w:cs="Times New Roman"/>
          <w:sz w:val="24"/>
          <w:szCs w:val="24"/>
        </w:rPr>
        <w:t xml:space="preserve">, </w:t>
      </w:r>
      <w:r w:rsidR="3328E50B" w:rsidRPr="6AC9EC24">
        <w:rPr>
          <w:rFonts w:ascii="Times New Roman" w:hAnsi="Times New Roman" w:cs="Times New Roman"/>
          <w:sz w:val="24"/>
          <w:szCs w:val="24"/>
        </w:rPr>
        <w:t>„muu tekstiiltoode</w:t>
      </w:r>
      <w:r w:rsidR="3328E50B" w:rsidRPr="403281F3">
        <w:rPr>
          <w:rFonts w:ascii="Times New Roman" w:hAnsi="Times New Roman" w:cs="Times New Roman"/>
          <w:sz w:val="24"/>
          <w:szCs w:val="24"/>
        </w:rPr>
        <w:t>”,</w:t>
      </w:r>
      <w:r w:rsidR="3328E50B" w:rsidRPr="4ADBF08C">
        <w:rPr>
          <w:rFonts w:ascii="Times New Roman" w:hAnsi="Times New Roman" w:cs="Times New Roman"/>
          <w:sz w:val="24"/>
          <w:szCs w:val="24"/>
        </w:rPr>
        <w:t xml:space="preserve"> „</w:t>
      </w:r>
      <w:r w:rsidR="3328E50B" w:rsidRPr="6C0CBBC2">
        <w:rPr>
          <w:rFonts w:ascii="Times New Roman" w:eastAsia="Times New Roman" w:hAnsi="Times New Roman" w:cs="Times New Roman"/>
          <w:color w:val="000000" w:themeColor="text1"/>
          <w:sz w:val="24"/>
          <w:szCs w:val="24"/>
        </w:rPr>
        <w:t>kasutatud</w:t>
      </w:r>
      <w:r w:rsidR="3328E50B" w:rsidRPr="1F7B5357">
        <w:rPr>
          <w:rFonts w:ascii="Times New Roman" w:eastAsia="Times New Roman" w:hAnsi="Times New Roman" w:cs="Times New Roman"/>
          <w:color w:val="000000" w:themeColor="text1"/>
          <w:sz w:val="24"/>
          <w:szCs w:val="24"/>
        </w:rPr>
        <w:t xml:space="preserve"> tekstiiltoode, tekstiiliga seotud toode või jalats</w:t>
      </w:r>
      <w:r w:rsidR="29DDF5E5" w:rsidRPr="19625BC2">
        <w:rPr>
          <w:rFonts w:ascii="Times New Roman" w:eastAsia="Times New Roman" w:hAnsi="Times New Roman" w:cs="Times New Roman"/>
          <w:color w:val="000000" w:themeColor="text1"/>
          <w:sz w:val="24"/>
          <w:szCs w:val="24"/>
        </w:rPr>
        <w:t>”</w:t>
      </w:r>
      <w:r w:rsidRPr="59C59EB0" w:rsidDel="004718C0">
        <w:rPr>
          <w:rFonts w:ascii="Times New Roman" w:eastAsia="Times New Roman" w:hAnsi="Times New Roman" w:cs="Times New Roman"/>
          <w:color w:val="000000" w:themeColor="text1"/>
          <w:sz w:val="24"/>
          <w:szCs w:val="24"/>
        </w:rPr>
        <w:t xml:space="preserve"> </w:t>
      </w:r>
      <w:r w:rsidR="00183C4A" w:rsidRPr="1A7F4F01">
        <w:rPr>
          <w:rFonts w:ascii="Times New Roman" w:hAnsi="Times New Roman" w:cs="Times New Roman"/>
          <w:sz w:val="24"/>
          <w:szCs w:val="24"/>
        </w:rPr>
        <w:t>ja</w:t>
      </w:r>
      <w:r w:rsidR="00EA20B7" w:rsidRPr="1A7F4F01">
        <w:rPr>
          <w:rFonts w:ascii="Times New Roman" w:hAnsi="Times New Roman" w:cs="Times New Roman"/>
          <w:sz w:val="24"/>
          <w:szCs w:val="24"/>
        </w:rPr>
        <w:t xml:space="preserve"> </w:t>
      </w:r>
      <w:r w:rsidR="00D820A9" w:rsidRPr="1A7F4F01">
        <w:rPr>
          <w:rFonts w:ascii="Times New Roman" w:hAnsi="Times New Roman" w:cs="Times New Roman"/>
          <w:sz w:val="24"/>
          <w:szCs w:val="24"/>
        </w:rPr>
        <w:t>„</w:t>
      </w:r>
      <w:r w:rsidR="00867FD0" w:rsidRPr="1A7F4F01">
        <w:rPr>
          <w:rFonts w:ascii="Times New Roman" w:hAnsi="Times New Roman" w:cs="Times New Roman"/>
          <w:sz w:val="24"/>
          <w:szCs w:val="24"/>
        </w:rPr>
        <w:t>toidu ümberjaotamise organisatsioon</w:t>
      </w:r>
      <w:r w:rsidR="00D820A9" w:rsidRPr="1A7F4F01">
        <w:rPr>
          <w:rFonts w:ascii="Times New Roman" w:hAnsi="Times New Roman" w:cs="Times New Roman"/>
          <w:sz w:val="24"/>
          <w:szCs w:val="24"/>
        </w:rPr>
        <w:t>“</w:t>
      </w:r>
      <w:r w:rsidR="194BF88A" w:rsidRPr="1A7F4F01">
        <w:rPr>
          <w:rFonts w:ascii="Times New Roman" w:hAnsi="Times New Roman" w:cs="Times New Roman"/>
          <w:sz w:val="24"/>
          <w:szCs w:val="24"/>
        </w:rPr>
        <w:t>.</w:t>
      </w:r>
    </w:p>
    <w:p w14:paraId="337198AE" w14:textId="69ED2E7D" w:rsidR="13FFCB6A" w:rsidRDefault="13FFCB6A" w:rsidP="1A7F4F01">
      <w:pPr>
        <w:spacing w:after="0" w:line="276" w:lineRule="auto"/>
        <w:jc w:val="both"/>
        <w:rPr>
          <w:rFonts w:ascii="Times New Roman" w:hAnsi="Times New Roman" w:cs="Times New Roman"/>
          <w:sz w:val="24"/>
          <w:szCs w:val="24"/>
        </w:rPr>
      </w:pPr>
    </w:p>
    <w:p w14:paraId="4AB8ECB9" w14:textId="77777777" w:rsidR="00C173F8" w:rsidRPr="00C173F8" w:rsidRDefault="00C173F8" w:rsidP="1A7F4F01">
      <w:pPr>
        <w:spacing w:after="0" w:line="276" w:lineRule="auto"/>
        <w:jc w:val="both"/>
        <w:rPr>
          <w:rFonts w:ascii="Times New Roman" w:hAnsi="Times New Roman" w:cs="Times New Roman"/>
          <w:b/>
          <w:bCs/>
          <w:sz w:val="24"/>
          <w:szCs w:val="24"/>
        </w:rPr>
      </w:pPr>
      <w:r w:rsidRPr="1A7F4F01">
        <w:rPr>
          <w:rFonts w:ascii="Times New Roman" w:hAnsi="Times New Roman" w:cs="Times New Roman"/>
          <w:b/>
          <w:bCs/>
          <w:sz w:val="24"/>
          <w:szCs w:val="24"/>
        </w:rPr>
        <w:t>5. Eelnõu vastavus Euroopa Liidu õigusele</w:t>
      </w:r>
    </w:p>
    <w:p w14:paraId="335E4EF9" w14:textId="77777777" w:rsidR="00C173F8" w:rsidRPr="00C173F8" w:rsidRDefault="00C173F8" w:rsidP="1A7F4F01">
      <w:pPr>
        <w:spacing w:after="0" w:line="276" w:lineRule="auto"/>
        <w:jc w:val="both"/>
        <w:rPr>
          <w:rFonts w:ascii="Times New Roman" w:hAnsi="Times New Roman" w:cs="Times New Roman"/>
          <w:b/>
          <w:bCs/>
          <w:sz w:val="24"/>
          <w:szCs w:val="24"/>
        </w:rPr>
      </w:pPr>
    </w:p>
    <w:p w14:paraId="403F721D" w14:textId="4F8CC3A8" w:rsidR="000C31F6" w:rsidRPr="00C173F8" w:rsidRDefault="00C173F8" w:rsidP="1A7F4F01">
      <w:pPr>
        <w:spacing w:after="0" w:line="276" w:lineRule="auto"/>
        <w:jc w:val="both"/>
        <w:rPr>
          <w:rFonts w:ascii="Times New Roman" w:eastAsia="Times New Roman" w:hAnsi="Times New Roman" w:cs="Times New Roman"/>
          <w:color w:val="FF0000"/>
          <w:sz w:val="24"/>
          <w:szCs w:val="24"/>
        </w:rPr>
      </w:pPr>
      <w:r w:rsidRPr="1A7F4F01">
        <w:rPr>
          <w:rFonts w:ascii="Times New Roman" w:eastAsia="Times New Roman" w:hAnsi="Times New Roman" w:cs="Times New Roman"/>
          <w:sz w:val="24"/>
          <w:szCs w:val="24"/>
        </w:rPr>
        <w:lastRenderedPageBreak/>
        <w:t xml:space="preserve">Eelnõu vastab Euroopa Liidu õigusele. Eelnõukohase seadusega võetakse Eesti õigusesse üle </w:t>
      </w:r>
      <w:r w:rsidR="00CD1AFE" w:rsidRPr="1A7F4F01">
        <w:rPr>
          <w:rFonts w:ascii="Times New Roman" w:hAnsi="Times New Roman" w:cs="Times New Roman"/>
          <w:sz w:val="24"/>
          <w:szCs w:val="24"/>
        </w:rPr>
        <w:t xml:space="preserve">Euroopa Parlamendi ja nõukogu direktiiv (EL) 2025/1892, millega muudetakse direktiivi 2008/98/EÜ, mis käsitleb jäätmeid </w:t>
      </w:r>
      <w:r w:rsidR="0703ADA8" w:rsidRPr="1A7F4F01">
        <w:rPr>
          <w:rFonts w:ascii="Times New Roman" w:hAnsi="Times New Roman" w:cs="Times New Roman"/>
          <w:sz w:val="24"/>
          <w:szCs w:val="24"/>
        </w:rPr>
        <w:t>(ELT L 1892, 26.9.2</w:t>
      </w:r>
      <w:r w:rsidR="0703ADA8" w:rsidRPr="1A7F4F01">
        <w:rPr>
          <w:rFonts w:ascii="Times New Roman" w:hAnsi="Times New Roman" w:cs="Times New Roman"/>
          <w:color w:val="000000" w:themeColor="text1"/>
          <w:sz w:val="24"/>
          <w:szCs w:val="24"/>
        </w:rPr>
        <w:t>025</w:t>
      </w:r>
      <w:r w:rsidR="10B26950" w:rsidRPr="1A7F4F01">
        <w:rPr>
          <w:rFonts w:ascii="Times New Roman" w:hAnsi="Times New Roman" w:cs="Times New Roman"/>
          <w:color w:val="000000" w:themeColor="text1"/>
          <w:sz w:val="24"/>
          <w:szCs w:val="24"/>
        </w:rPr>
        <w:t>)</w:t>
      </w:r>
      <w:r w:rsidR="0703ADA8" w:rsidRPr="1A7F4F01">
        <w:rPr>
          <w:rFonts w:ascii="Times New Roman" w:hAnsi="Times New Roman" w:cs="Times New Roman"/>
          <w:color w:val="000000" w:themeColor="text1"/>
          <w:sz w:val="24"/>
          <w:szCs w:val="24"/>
        </w:rPr>
        <w:t>.</w:t>
      </w:r>
      <w:r w:rsidR="0703ADA8" w:rsidRPr="1A7F4F01">
        <w:rPr>
          <w:rFonts w:ascii="Times New Roman" w:eastAsia="Times New Roman" w:hAnsi="Times New Roman" w:cs="Times New Roman"/>
          <w:sz w:val="24"/>
          <w:szCs w:val="24"/>
        </w:rPr>
        <w:t xml:space="preserve"> </w:t>
      </w:r>
      <w:r w:rsidR="08D632B1" w:rsidRPr="073CD1F7">
        <w:rPr>
          <w:rFonts w:ascii="Times New Roman" w:eastAsia="Times New Roman" w:hAnsi="Times New Roman" w:cs="Times New Roman"/>
          <w:sz w:val="24"/>
          <w:szCs w:val="24"/>
        </w:rPr>
        <w:t>Jäätmete raamd</w:t>
      </w:r>
      <w:r w:rsidRPr="073CD1F7">
        <w:rPr>
          <w:rFonts w:ascii="Times New Roman" w:eastAsia="Times New Roman" w:hAnsi="Times New Roman" w:cs="Times New Roman"/>
          <w:sz w:val="24"/>
          <w:szCs w:val="24"/>
        </w:rPr>
        <w:t>irektiivi</w:t>
      </w:r>
      <w:r w:rsidRPr="1A7F4F01">
        <w:rPr>
          <w:rFonts w:ascii="Times New Roman" w:eastAsia="Times New Roman" w:hAnsi="Times New Roman" w:cs="Times New Roman"/>
          <w:sz w:val="24"/>
          <w:szCs w:val="24"/>
        </w:rPr>
        <w:t xml:space="preserve"> ülevõtmise vastavustabel on esitatud seletuskirja lisas 2. </w:t>
      </w:r>
      <w:r w:rsidR="62F6A2E8" w:rsidRPr="073CD1F7">
        <w:rPr>
          <w:rFonts w:ascii="Times New Roman" w:eastAsia="Times New Roman" w:hAnsi="Times New Roman" w:cs="Times New Roman"/>
          <w:sz w:val="24"/>
          <w:szCs w:val="24"/>
        </w:rPr>
        <w:t>Jäätmete raamd</w:t>
      </w:r>
      <w:r w:rsidRPr="073CD1F7">
        <w:rPr>
          <w:rFonts w:ascii="Times New Roman" w:eastAsia="Times New Roman" w:hAnsi="Times New Roman" w:cs="Times New Roman"/>
          <w:sz w:val="24"/>
          <w:szCs w:val="24"/>
        </w:rPr>
        <w:t>irektiivi</w:t>
      </w:r>
      <w:r w:rsidRPr="1A7F4F01">
        <w:rPr>
          <w:rFonts w:ascii="Times New Roman" w:eastAsia="Times New Roman" w:hAnsi="Times New Roman" w:cs="Times New Roman"/>
          <w:sz w:val="24"/>
          <w:szCs w:val="24"/>
        </w:rPr>
        <w:t xml:space="preserve"> ülevõtmise tähtaeg on </w:t>
      </w:r>
      <w:r w:rsidR="00CD1AFE" w:rsidRPr="1A7F4F01">
        <w:rPr>
          <w:rFonts w:ascii="Times New Roman" w:eastAsia="Times New Roman" w:hAnsi="Times New Roman" w:cs="Times New Roman"/>
          <w:sz w:val="24"/>
          <w:szCs w:val="24"/>
        </w:rPr>
        <w:t>17</w:t>
      </w:r>
      <w:r w:rsidRPr="1A7F4F01">
        <w:rPr>
          <w:rFonts w:ascii="Times New Roman" w:eastAsia="Times New Roman" w:hAnsi="Times New Roman" w:cs="Times New Roman"/>
          <w:sz w:val="24"/>
          <w:szCs w:val="24"/>
        </w:rPr>
        <w:t>.0</w:t>
      </w:r>
      <w:r w:rsidR="00CD1AFE" w:rsidRPr="1A7F4F01">
        <w:rPr>
          <w:rFonts w:ascii="Times New Roman" w:eastAsia="Times New Roman" w:hAnsi="Times New Roman" w:cs="Times New Roman"/>
          <w:sz w:val="24"/>
          <w:szCs w:val="24"/>
        </w:rPr>
        <w:t>6</w:t>
      </w:r>
      <w:r w:rsidRPr="1A7F4F01">
        <w:rPr>
          <w:rFonts w:ascii="Times New Roman" w:eastAsia="Times New Roman" w:hAnsi="Times New Roman" w:cs="Times New Roman"/>
          <w:sz w:val="24"/>
          <w:szCs w:val="24"/>
        </w:rPr>
        <w:t>.202</w:t>
      </w:r>
      <w:r w:rsidR="00CD1AFE" w:rsidRPr="1A7F4F01">
        <w:rPr>
          <w:rFonts w:ascii="Times New Roman" w:eastAsia="Times New Roman" w:hAnsi="Times New Roman" w:cs="Times New Roman"/>
          <w:sz w:val="24"/>
          <w:szCs w:val="24"/>
        </w:rPr>
        <w:t>7</w:t>
      </w:r>
      <w:r w:rsidRPr="1A7F4F01">
        <w:rPr>
          <w:rFonts w:ascii="Times New Roman" w:eastAsia="Times New Roman" w:hAnsi="Times New Roman" w:cs="Times New Roman"/>
          <w:sz w:val="24"/>
          <w:szCs w:val="24"/>
        </w:rPr>
        <w:t>.</w:t>
      </w:r>
    </w:p>
    <w:p w14:paraId="78F23F96" w14:textId="77777777" w:rsidR="00C173F8" w:rsidRPr="00C173F8" w:rsidRDefault="00C173F8" w:rsidP="1A7F4F01">
      <w:pPr>
        <w:spacing w:after="0" w:line="276" w:lineRule="auto"/>
        <w:jc w:val="both"/>
        <w:rPr>
          <w:rFonts w:ascii="Times New Roman" w:hAnsi="Times New Roman" w:cs="Times New Roman"/>
          <w:sz w:val="24"/>
          <w:szCs w:val="24"/>
        </w:rPr>
      </w:pPr>
    </w:p>
    <w:p w14:paraId="2FB97957" w14:textId="77777777" w:rsidR="000E3417" w:rsidRPr="00C173F8" w:rsidRDefault="000E3417" w:rsidP="1A7F4F01">
      <w:pPr>
        <w:spacing w:after="0" w:line="276" w:lineRule="auto"/>
        <w:jc w:val="both"/>
        <w:rPr>
          <w:rFonts w:ascii="Times New Roman" w:hAnsi="Times New Roman" w:cs="Times New Roman"/>
          <w:b/>
          <w:bCs/>
          <w:sz w:val="24"/>
          <w:szCs w:val="24"/>
        </w:rPr>
      </w:pPr>
      <w:r w:rsidRPr="1A7F4F01">
        <w:rPr>
          <w:rFonts w:ascii="Times New Roman" w:hAnsi="Times New Roman" w:cs="Times New Roman"/>
          <w:b/>
          <w:bCs/>
          <w:sz w:val="24"/>
          <w:szCs w:val="24"/>
        </w:rPr>
        <w:t>6. Seaduse mõjud</w:t>
      </w:r>
    </w:p>
    <w:p w14:paraId="7970CDBA" w14:textId="3E09720B" w:rsidR="000E3417" w:rsidRDefault="000E3417" w:rsidP="1A7F4F01">
      <w:pPr>
        <w:spacing w:after="0" w:line="276" w:lineRule="auto"/>
        <w:jc w:val="both"/>
        <w:rPr>
          <w:rFonts w:ascii="Times New Roman" w:hAnsi="Times New Roman" w:cs="Times New Roman"/>
          <w:sz w:val="24"/>
          <w:szCs w:val="24"/>
        </w:rPr>
      </w:pPr>
    </w:p>
    <w:p w14:paraId="0FD718ED" w14:textId="68459909" w:rsidR="000E3417" w:rsidRPr="0063001A" w:rsidRDefault="4A7312E1" w:rsidP="1A7F4F01">
      <w:pPr>
        <w:spacing w:after="0" w:line="276" w:lineRule="auto"/>
        <w:jc w:val="both"/>
      </w:pPr>
      <w:r w:rsidRPr="1A7F4F01">
        <w:rPr>
          <w:rFonts w:ascii="Times New Roman" w:eastAsia="Calibri" w:hAnsi="Times New Roman" w:cs="Times New Roman"/>
          <w:sz w:val="24"/>
          <w:szCs w:val="24"/>
        </w:rPr>
        <w:t xml:space="preserve">Eelnõuga kavandatakse </w:t>
      </w:r>
      <w:r w:rsidRPr="073CD1F7">
        <w:rPr>
          <w:rFonts w:ascii="Times New Roman" w:eastAsia="Calibri" w:hAnsi="Times New Roman" w:cs="Times New Roman"/>
          <w:sz w:val="24"/>
          <w:szCs w:val="24"/>
        </w:rPr>
        <w:t>tekstiiltoodetele</w:t>
      </w:r>
      <w:r w:rsidRPr="1A7F4F01">
        <w:rPr>
          <w:rFonts w:ascii="Times New Roman" w:eastAsia="Calibri" w:hAnsi="Times New Roman" w:cs="Times New Roman"/>
          <w:sz w:val="24"/>
          <w:szCs w:val="24"/>
        </w:rPr>
        <w:t xml:space="preserve"> laiendatud tootjavastutuse rakendamist, sealhulgas tootjate ühenduse ning tekstiilijäätmete kogumis- ja käitlussüsteemi loomist. Toidujäätmete tekke vähendamiseks kehtestatakse suurematele toidukäitlejatele kohustus pidada arvestust toidujäätmete ja annetatud toidu koguste üle ning koostada toidujäätmete tekke vältimise tegevuskava. Samuti kehtestatakse suurematele toidukäitlejatele kohustus teha ettepanek sõlmida toidu annetamise koostööleping ning avalikustada annetatud toidu osakaal, kui seaduses sätestatud tingimused on täidetud. Kohalikud omavalitsused peavad kavandama jäätmekavades toidujäätmete tekke vähendamise meetmeid ning riigi tasandil kehtestatakse toidujäätmete tekke vähendamise sihtarvud. Lisaks reguleeritakse riikliku jäätmete </w:t>
      </w:r>
      <w:r w:rsidRPr="073CD1F7">
        <w:rPr>
          <w:rFonts w:ascii="Times New Roman" w:eastAsia="Calibri" w:hAnsi="Times New Roman" w:cs="Times New Roman"/>
          <w:sz w:val="24"/>
          <w:szCs w:val="24"/>
        </w:rPr>
        <w:t>sortimis</w:t>
      </w:r>
      <w:r w:rsidR="20F54C52" w:rsidRPr="073CD1F7">
        <w:rPr>
          <w:rFonts w:ascii="Times New Roman" w:eastAsia="Calibri" w:hAnsi="Times New Roman" w:cs="Times New Roman"/>
          <w:sz w:val="24"/>
          <w:szCs w:val="24"/>
        </w:rPr>
        <w:t xml:space="preserve">e </w:t>
      </w:r>
      <w:r w:rsidRPr="073CD1F7">
        <w:rPr>
          <w:rFonts w:ascii="Times New Roman" w:eastAsia="Calibri" w:hAnsi="Times New Roman" w:cs="Times New Roman"/>
          <w:sz w:val="24"/>
          <w:szCs w:val="24"/>
        </w:rPr>
        <w:t>uuringu</w:t>
      </w:r>
      <w:r w:rsidRPr="1A7F4F01">
        <w:rPr>
          <w:rFonts w:ascii="Times New Roman" w:eastAsia="Calibri" w:hAnsi="Times New Roman" w:cs="Times New Roman"/>
          <w:sz w:val="24"/>
          <w:szCs w:val="24"/>
        </w:rPr>
        <w:t xml:space="preserve"> korraldamist ja rahastamist.</w:t>
      </w:r>
    </w:p>
    <w:p w14:paraId="0D086685" w14:textId="1CEACC96" w:rsidR="491CF287" w:rsidRDefault="491CF287" w:rsidP="1A7F4F01">
      <w:pPr>
        <w:spacing w:after="0" w:line="276" w:lineRule="auto"/>
        <w:jc w:val="both"/>
        <w:rPr>
          <w:rFonts w:ascii="Times New Roman" w:eastAsia="Calibri" w:hAnsi="Times New Roman" w:cs="Times New Roman"/>
          <w:sz w:val="24"/>
          <w:szCs w:val="24"/>
        </w:rPr>
      </w:pPr>
    </w:p>
    <w:p w14:paraId="285A837B" w14:textId="30F29F45" w:rsidR="000E3417" w:rsidRDefault="4A7312E1" w:rsidP="1A7F4F01">
      <w:pPr>
        <w:spacing w:after="0" w:line="276" w:lineRule="auto"/>
        <w:jc w:val="both"/>
        <w:rPr>
          <w:rFonts w:ascii="Times New Roman" w:eastAsia="Calibri" w:hAnsi="Times New Roman" w:cs="Times New Roman"/>
          <w:sz w:val="24"/>
          <w:szCs w:val="24"/>
        </w:rPr>
      </w:pPr>
      <w:r w:rsidRPr="1A7F4F01">
        <w:rPr>
          <w:rFonts w:ascii="Times New Roman" w:eastAsia="Calibri" w:hAnsi="Times New Roman" w:cs="Times New Roman"/>
          <w:sz w:val="24"/>
          <w:szCs w:val="24"/>
        </w:rPr>
        <w:t xml:space="preserve">Muudatustest on otseselt mõjutatud </w:t>
      </w:r>
      <w:r w:rsidRPr="073CD1F7">
        <w:rPr>
          <w:rFonts w:ascii="Times New Roman" w:eastAsia="Calibri" w:hAnsi="Times New Roman" w:cs="Times New Roman"/>
          <w:sz w:val="24"/>
          <w:szCs w:val="24"/>
        </w:rPr>
        <w:t>tekstiiltoodete</w:t>
      </w:r>
      <w:r w:rsidRPr="1A7F4F01">
        <w:rPr>
          <w:rFonts w:ascii="Times New Roman" w:eastAsia="Calibri" w:hAnsi="Times New Roman" w:cs="Times New Roman"/>
          <w:sz w:val="24"/>
          <w:szCs w:val="24"/>
        </w:rPr>
        <w:t xml:space="preserve"> tootjad, tootjate ühendused, tarbijad, </w:t>
      </w:r>
      <w:r w:rsidR="2478D6A3" w:rsidRPr="1A7F4F01">
        <w:rPr>
          <w:rFonts w:ascii="Times New Roman" w:eastAsia="Calibri" w:hAnsi="Times New Roman" w:cs="Times New Roman"/>
          <w:sz w:val="24"/>
          <w:szCs w:val="24"/>
        </w:rPr>
        <w:t xml:space="preserve">korduskasutusettevõtjad, sotsiaalmajanduse üksused, </w:t>
      </w:r>
      <w:r w:rsidR="34F4CC5C" w:rsidRPr="1A7F4F01">
        <w:rPr>
          <w:rFonts w:ascii="Times New Roman" w:eastAsia="Calibri" w:hAnsi="Times New Roman" w:cs="Times New Roman"/>
          <w:sz w:val="24"/>
          <w:szCs w:val="24"/>
        </w:rPr>
        <w:t>jäätmekäitlejad,</w:t>
      </w:r>
      <w:r w:rsidR="6D1337F0" w:rsidRPr="1A7F4F01">
        <w:rPr>
          <w:rFonts w:ascii="Times New Roman" w:eastAsia="Calibri" w:hAnsi="Times New Roman" w:cs="Times New Roman"/>
          <w:sz w:val="24"/>
          <w:szCs w:val="24"/>
        </w:rPr>
        <w:t xml:space="preserve"> digiplatvormid, ekspediitorteenuse osutajad</w:t>
      </w:r>
      <w:r w:rsidRPr="1A7F4F01">
        <w:rPr>
          <w:rFonts w:ascii="Times New Roman" w:eastAsia="Calibri" w:hAnsi="Times New Roman" w:cs="Times New Roman"/>
          <w:sz w:val="24"/>
          <w:szCs w:val="24"/>
        </w:rPr>
        <w:t>, suuremad toidukäitlejad, toidu ümberjaotamise organisatsioonid, kohalikud omavalitsused ning muudatuste rakendamise ja järelevalvega seotud riigiasutused, eelkõige Keskkonnaamet</w:t>
      </w:r>
      <w:r w:rsidR="000E3FAF" w:rsidRPr="1A7F4F01">
        <w:rPr>
          <w:rFonts w:ascii="Times New Roman" w:eastAsia="Calibri" w:hAnsi="Times New Roman" w:cs="Times New Roman"/>
          <w:sz w:val="24"/>
          <w:szCs w:val="24"/>
        </w:rPr>
        <w:t xml:space="preserve"> ja</w:t>
      </w:r>
      <w:r w:rsidRPr="1A7F4F01">
        <w:rPr>
          <w:rFonts w:ascii="Times New Roman" w:eastAsia="Calibri" w:hAnsi="Times New Roman" w:cs="Times New Roman"/>
          <w:sz w:val="24"/>
          <w:szCs w:val="24"/>
        </w:rPr>
        <w:t xml:space="preserve"> Keskkonnaagentuur.</w:t>
      </w:r>
    </w:p>
    <w:p w14:paraId="0161017C" w14:textId="77777777" w:rsidR="00EF1876" w:rsidRPr="0063001A" w:rsidRDefault="00EF1876" w:rsidP="1A7F4F01">
      <w:pPr>
        <w:spacing w:after="0" w:line="276" w:lineRule="auto"/>
        <w:jc w:val="both"/>
        <w:rPr>
          <w:rFonts w:ascii="Times New Roman" w:eastAsia="Calibri" w:hAnsi="Times New Roman" w:cs="Times New Roman"/>
          <w:sz w:val="24"/>
          <w:szCs w:val="24"/>
        </w:rPr>
      </w:pPr>
    </w:p>
    <w:p w14:paraId="7077D9ED" w14:textId="59706D23" w:rsidR="000E3417" w:rsidRDefault="051EC8DB" w:rsidP="1A7F4F01">
      <w:pPr>
        <w:spacing w:after="0" w:line="276" w:lineRule="auto"/>
        <w:jc w:val="both"/>
        <w:rPr>
          <w:rFonts w:ascii="Times New Roman" w:eastAsia="Calibri" w:hAnsi="Times New Roman" w:cs="Times New Roman"/>
          <w:sz w:val="24"/>
          <w:szCs w:val="24"/>
        </w:rPr>
      </w:pPr>
      <w:r w:rsidRPr="1A7F4F01">
        <w:rPr>
          <w:rFonts w:ascii="Times New Roman" w:eastAsia="Calibri" w:hAnsi="Times New Roman" w:cs="Times New Roman"/>
          <w:sz w:val="24"/>
          <w:szCs w:val="24"/>
        </w:rPr>
        <w:t xml:space="preserve">Toidujäätmete ja annetatud toidu koguste üle arvestuse pidamise ning tegevuskava koostamise kohustus puudutab hinnanguliselt </w:t>
      </w:r>
      <w:r w:rsidR="007C10F6" w:rsidRPr="1A7F4F01">
        <w:rPr>
          <w:rFonts w:ascii="Times New Roman" w:eastAsia="Calibri" w:hAnsi="Times New Roman" w:cs="Times New Roman"/>
          <w:sz w:val="24"/>
          <w:szCs w:val="24"/>
        </w:rPr>
        <w:t>25</w:t>
      </w:r>
      <w:r w:rsidRPr="1A7F4F01">
        <w:rPr>
          <w:rFonts w:ascii="Times New Roman" w:eastAsia="Calibri" w:hAnsi="Times New Roman" w:cs="Times New Roman"/>
          <w:sz w:val="24"/>
          <w:szCs w:val="24"/>
        </w:rPr>
        <w:t>–</w:t>
      </w:r>
      <w:r w:rsidR="007C10F6" w:rsidRPr="1A7F4F01">
        <w:rPr>
          <w:rFonts w:ascii="Times New Roman" w:eastAsia="Calibri" w:hAnsi="Times New Roman" w:cs="Times New Roman"/>
          <w:sz w:val="24"/>
          <w:szCs w:val="24"/>
        </w:rPr>
        <w:t>30</w:t>
      </w:r>
      <w:r w:rsidRPr="1A7F4F01">
        <w:rPr>
          <w:rFonts w:ascii="Times New Roman" w:eastAsia="Calibri" w:hAnsi="Times New Roman" w:cs="Times New Roman"/>
          <w:sz w:val="24"/>
          <w:szCs w:val="24"/>
        </w:rPr>
        <w:t xml:space="preserve"> toidu jaemüügiettevõtjat, kellel on kokku üle 700 </w:t>
      </w:r>
      <w:r w:rsidR="007C10F6" w:rsidRPr="1A7F4F01">
        <w:rPr>
          <w:rFonts w:ascii="Times New Roman" w:eastAsia="Calibri" w:hAnsi="Times New Roman" w:cs="Times New Roman"/>
          <w:sz w:val="24"/>
          <w:szCs w:val="24"/>
        </w:rPr>
        <w:t>toiduk</w:t>
      </w:r>
      <w:r w:rsidRPr="1A7F4F01">
        <w:rPr>
          <w:rFonts w:ascii="Times New Roman" w:eastAsia="Calibri" w:hAnsi="Times New Roman" w:cs="Times New Roman"/>
          <w:sz w:val="24"/>
          <w:szCs w:val="24"/>
        </w:rPr>
        <w:t>aupluse, 89 toidu hulgimüügiettevõtjat, 110 toidutööstusettevõtjat ja 55 toitlustusettevõtjat. Annetamise koostöölepingu ettepaneku tegemise kohustus puudutab</w:t>
      </w:r>
      <w:r w:rsidR="007C10F6" w:rsidRPr="1A7F4F01">
        <w:rPr>
          <w:rFonts w:ascii="Times New Roman" w:eastAsia="Calibri" w:hAnsi="Times New Roman" w:cs="Times New Roman"/>
          <w:sz w:val="24"/>
          <w:szCs w:val="24"/>
        </w:rPr>
        <w:t xml:space="preserve"> samuti</w:t>
      </w:r>
      <w:r w:rsidRPr="1A7F4F01">
        <w:rPr>
          <w:rFonts w:ascii="Times New Roman" w:eastAsia="Calibri" w:hAnsi="Times New Roman" w:cs="Times New Roman"/>
          <w:sz w:val="24"/>
          <w:szCs w:val="24"/>
        </w:rPr>
        <w:t xml:space="preserve"> kuni 30 toidu jaemüügiettevõtjat, 89 toidu hulgimüügiettevõtjat ja 110 toidutööstusettevõtjat ning toidu ümberjaotamise organisatsioone. </w:t>
      </w:r>
      <w:r w:rsidR="4A7312E1" w:rsidRPr="1A7F4F01">
        <w:rPr>
          <w:rFonts w:ascii="Times New Roman" w:eastAsia="Calibri" w:hAnsi="Times New Roman" w:cs="Times New Roman"/>
          <w:sz w:val="24"/>
          <w:szCs w:val="24"/>
        </w:rPr>
        <w:t>Jäätmekavade täiendamise kohustus puudutab kõiki Eesti 78 kohaliku omavalitsuse üksust.</w:t>
      </w:r>
    </w:p>
    <w:p w14:paraId="316EE8AA" w14:textId="77777777" w:rsidR="00EF1876" w:rsidRPr="0063001A" w:rsidRDefault="00EF1876" w:rsidP="1A7F4F01">
      <w:pPr>
        <w:spacing w:after="0" w:line="276" w:lineRule="auto"/>
        <w:jc w:val="both"/>
        <w:rPr>
          <w:rFonts w:ascii="Times New Roman" w:eastAsia="Calibri" w:hAnsi="Times New Roman" w:cs="Times New Roman"/>
          <w:sz w:val="24"/>
          <w:szCs w:val="24"/>
          <w:highlight w:val="yellow"/>
        </w:rPr>
      </w:pPr>
    </w:p>
    <w:p w14:paraId="54F0E1D7" w14:textId="65B98D45" w:rsidR="000E3417" w:rsidRPr="0063001A" w:rsidRDefault="4A7312E1" w:rsidP="1A7F4F01">
      <w:pPr>
        <w:spacing w:after="0" w:line="276" w:lineRule="auto"/>
        <w:jc w:val="both"/>
        <w:rPr>
          <w:rFonts w:ascii="Times New Roman" w:eastAsia="Calibri" w:hAnsi="Times New Roman" w:cs="Times New Roman"/>
          <w:sz w:val="24"/>
          <w:szCs w:val="24"/>
        </w:rPr>
      </w:pPr>
      <w:r w:rsidRPr="1A7F4F01">
        <w:rPr>
          <w:rFonts w:ascii="Times New Roman" w:eastAsia="Calibri" w:hAnsi="Times New Roman" w:cs="Times New Roman"/>
          <w:sz w:val="24"/>
          <w:szCs w:val="24"/>
        </w:rPr>
        <w:t xml:space="preserve">Kaudselt mõjutavad muudatused kodumajapidamisi, kohalikke kogukondi ning korduskasutus-, parandus- ja ringlussevõtuteenuste osutajaid. </w:t>
      </w:r>
      <w:r w:rsidRPr="073CD1F7">
        <w:rPr>
          <w:rFonts w:ascii="Times New Roman" w:eastAsia="Calibri" w:hAnsi="Times New Roman" w:cs="Times New Roman"/>
          <w:sz w:val="24"/>
          <w:szCs w:val="24"/>
        </w:rPr>
        <w:t>Tekstiiltoodete</w:t>
      </w:r>
      <w:r w:rsidRPr="1A7F4F01">
        <w:rPr>
          <w:rFonts w:ascii="Times New Roman" w:eastAsia="Calibri" w:hAnsi="Times New Roman" w:cs="Times New Roman"/>
          <w:sz w:val="24"/>
          <w:szCs w:val="24"/>
        </w:rPr>
        <w:t xml:space="preserve"> tootjate, jäätmekäitlejate ning kaudselt mõjutatud teenuseosutajate arvu ei ole seletuskirjas praegu esitatud.</w:t>
      </w:r>
    </w:p>
    <w:p w14:paraId="47424432" w14:textId="7C4E0F47" w:rsidR="000E3417" w:rsidRPr="0063001A" w:rsidRDefault="000E3417" w:rsidP="1A7F4F01">
      <w:pPr>
        <w:spacing w:after="0" w:line="276" w:lineRule="auto"/>
        <w:jc w:val="both"/>
        <w:rPr>
          <w:rFonts w:ascii="Times New Roman" w:eastAsia="Calibri" w:hAnsi="Times New Roman" w:cs="Times New Roman"/>
          <w:sz w:val="24"/>
          <w:szCs w:val="24"/>
        </w:rPr>
      </w:pPr>
    </w:p>
    <w:p w14:paraId="59DF7FBE" w14:textId="2AC98030" w:rsidR="000E3417" w:rsidRPr="0063001A" w:rsidRDefault="4A7312E1" w:rsidP="1A7F4F01">
      <w:pPr>
        <w:spacing w:after="0" w:line="276" w:lineRule="auto"/>
        <w:jc w:val="both"/>
        <w:rPr>
          <w:rFonts w:ascii="Times New Roman" w:eastAsia="Calibri" w:hAnsi="Times New Roman" w:cs="Times New Roman"/>
          <w:sz w:val="24"/>
          <w:szCs w:val="24"/>
        </w:rPr>
      </w:pPr>
      <w:r w:rsidRPr="1A7F4F01">
        <w:rPr>
          <w:rFonts w:ascii="Times New Roman" w:eastAsia="Calibri" w:hAnsi="Times New Roman" w:cs="Times New Roman"/>
          <w:sz w:val="24"/>
          <w:szCs w:val="24"/>
        </w:rPr>
        <w:t xml:space="preserve">Muudatuste mõju avaldub eelkõige sotsiaalvaldkonnas, ettevõtjate tegevuses ja majanduses, regionaalarengus, riigiasutuste ja kohalike omavalitsuste korralduses ning elu- ja looduskeskkonnas. </w:t>
      </w:r>
    </w:p>
    <w:p w14:paraId="564661D8" w14:textId="7DE82746" w:rsidR="000E3417" w:rsidRPr="0063001A" w:rsidRDefault="000E3417" w:rsidP="1A7F4F01">
      <w:pPr>
        <w:spacing w:after="0" w:line="276" w:lineRule="auto"/>
        <w:jc w:val="both"/>
        <w:rPr>
          <w:rFonts w:ascii="Times New Roman" w:eastAsia="Calibri" w:hAnsi="Times New Roman" w:cs="Times New Roman"/>
          <w:sz w:val="24"/>
          <w:szCs w:val="24"/>
        </w:rPr>
      </w:pPr>
    </w:p>
    <w:p w14:paraId="5A4A5BD2" w14:textId="2C2593FE" w:rsidR="000E3417" w:rsidRPr="0063001A" w:rsidRDefault="4A7312E1" w:rsidP="1A7F4F01">
      <w:pPr>
        <w:spacing w:after="0" w:line="276" w:lineRule="auto"/>
        <w:jc w:val="both"/>
        <w:rPr>
          <w:rFonts w:ascii="Times New Roman" w:hAnsi="Times New Roman" w:cs="Times New Roman"/>
          <w:sz w:val="24"/>
          <w:szCs w:val="24"/>
        </w:rPr>
      </w:pPr>
      <w:r w:rsidRPr="1A7F4F01">
        <w:rPr>
          <w:rFonts w:ascii="Times New Roman" w:eastAsia="Calibri" w:hAnsi="Times New Roman" w:cs="Times New Roman"/>
          <w:sz w:val="24"/>
          <w:szCs w:val="24"/>
        </w:rPr>
        <w:t>Kavandatud muudatustel puudub otsene mõju riigi julgeolekule ja välissuhetele.</w:t>
      </w:r>
      <w:r w:rsidRPr="1A7F4F01">
        <w:rPr>
          <w:rFonts w:ascii="Times New Roman" w:hAnsi="Times New Roman" w:cs="Times New Roman"/>
          <w:sz w:val="24"/>
          <w:szCs w:val="24"/>
        </w:rPr>
        <w:t xml:space="preserve"> </w:t>
      </w:r>
    </w:p>
    <w:p w14:paraId="1CF38218" w14:textId="12AA5DE3" w:rsidR="000E3417" w:rsidRDefault="000E3417" w:rsidP="1A7F4F01">
      <w:pPr>
        <w:spacing w:after="0" w:line="276" w:lineRule="auto"/>
        <w:jc w:val="both"/>
        <w:rPr>
          <w:rFonts w:ascii="Times New Roman" w:hAnsi="Times New Roman" w:cs="Times New Roman"/>
          <w:sz w:val="24"/>
          <w:szCs w:val="24"/>
        </w:rPr>
      </w:pPr>
    </w:p>
    <w:p w14:paraId="44D298C7" w14:textId="6AFA46B6" w:rsidR="000E3417" w:rsidRDefault="000E3417" w:rsidP="1A7F4F01">
      <w:pPr>
        <w:spacing w:after="0" w:line="276" w:lineRule="auto"/>
        <w:jc w:val="both"/>
      </w:pPr>
      <w:r w:rsidRPr="1A7F4F01">
        <w:rPr>
          <w:rFonts w:ascii="Times New Roman" w:hAnsi="Times New Roman" w:cs="Times New Roman"/>
          <w:b/>
          <w:bCs/>
          <w:sz w:val="24"/>
          <w:szCs w:val="24"/>
        </w:rPr>
        <w:t>Kavandatud muudatus 1</w:t>
      </w:r>
      <w:r w:rsidRPr="1A7F4F01">
        <w:rPr>
          <w:rFonts w:ascii="Times New Roman" w:hAnsi="Times New Roman" w:cs="Times New Roman"/>
          <w:sz w:val="24"/>
          <w:szCs w:val="24"/>
        </w:rPr>
        <w:t xml:space="preserve">: laiendatud tootjavastutuse rakendamine </w:t>
      </w:r>
      <w:r w:rsidRPr="073CD1F7">
        <w:rPr>
          <w:rFonts w:ascii="Times New Roman" w:hAnsi="Times New Roman" w:cs="Times New Roman"/>
          <w:sz w:val="24"/>
          <w:szCs w:val="24"/>
        </w:rPr>
        <w:t>tekstiiltoodetele.</w:t>
      </w:r>
      <w:r w:rsidR="6FBE1E91" w:rsidRPr="1A7F4F01">
        <w:rPr>
          <w:rFonts w:ascii="Times New Roman" w:hAnsi="Times New Roman" w:cs="Times New Roman"/>
          <w:sz w:val="24"/>
          <w:szCs w:val="24"/>
        </w:rPr>
        <w:t xml:space="preserve"> </w:t>
      </w:r>
      <w:r w:rsidR="6FBE1E91" w:rsidRPr="1A7F4F01">
        <w:rPr>
          <w:rFonts w:ascii="Times New Roman" w:eastAsia="Calibri" w:hAnsi="Times New Roman" w:cs="Times New Roman"/>
          <w:sz w:val="24"/>
          <w:szCs w:val="24"/>
        </w:rPr>
        <w:t xml:space="preserve">Tootjatele ja tootjate ühendustele kehtestatakse kohustus rahastada ja korraldada kasutatud ning </w:t>
      </w:r>
      <w:r w:rsidR="6FBE1E91" w:rsidRPr="073CD1F7">
        <w:rPr>
          <w:rFonts w:ascii="Times New Roman" w:eastAsia="Calibri" w:hAnsi="Times New Roman" w:cs="Times New Roman"/>
          <w:sz w:val="24"/>
          <w:szCs w:val="24"/>
        </w:rPr>
        <w:lastRenderedPageBreak/>
        <w:t>jäätme</w:t>
      </w:r>
      <w:r w:rsidR="210238F7" w:rsidRPr="073CD1F7">
        <w:rPr>
          <w:rFonts w:ascii="Times New Roman" w:eastAsia="Calibri" w:hAnsi="Times New Roman" w:cs="Times New Roman"/>
          <w:sz w:val="24"/>
          <w:szCs w:val="24"/>
        </w:rPr>
        <w:t>te</w:t>
      </w:r>
      <w:r w:rsidR="6FBE1E91" w:rsidRPr="073CD1F7">
        <w:rPr>
          <w:rFonts w:ascii="Times New Roman" w:eastAsia="Calibri" w:hAnsi="Times New Roman" w:cs="Times New Roman"/>
          <w:sz w:val="24"/>
          <w:szCs w:val="24"/>
        </w:rPr>
        <w:t>ks</w:t>
      </w:r>
      <w:r w:rsidR="6FBE1E91" w:rsidRPr="1A7F4F01">
        <w:rPr>
          <w:rFonts w:ascii="Times New Roman" w:eastAsia="Calibri" w:hAnsi="Times New Roman" w:cs="Times New Roman"/>
          <w:sz w:val="24"/>
          <w:szCs w:val="24"/>
        </w:rPr>
        <w:t xml:space="preserve"> muutunud toodete kogumine ja käitlemine, tagada üleriigilise tasuta kogumisvõrgustiku toimimine, registreeruda probleemtooteregistris ning täita andme- ja teavitamiskohustusi. Muudatusega nähakse ette ka sotsiaalmajanduse üksuste osalemine kogumisvõrgustikus ning digiplatvormide pakkujate, ekspediitorteenuse osutajate ja riigiasutuste ülesanded.</w:t>
      </w:r>
    </w:p>
    <w:p w14:paraId="61EEA705" w14:textId="0EB990B0" w:rsidR="2259C128" w:rsidRDefault="2259C128" w:rsidP="1A7F4F01">
      <w:pPr>
        <w:spacing w:after="0" w:line="276" w:lineRule="auto"/>
        <w:jc w:val="both"/>
        <w:rPr>
          <w:rFonts w:ascii="Times New Roman" w:eastAsia="Calibri" w:hAnsi="Times New Roman" w:cs="Times New Roman"/>
          <w:sz w:val="24"/>
          <w:szCs w:val="24"/>
        </w:rPr>
      </w:pPr>
    </w:p>
    <w:p w14:paraId="63264446" w14:textId="78956627" w:rsidR="00317613" w:rsidRDefault="587B9F35"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sz w:val="24"/>
          <w:szCs w:val="24"/>
        </w:rPr>
        <w:t xml:space="preserve">Euroopa Liidus on kiirmoe tarbimismentaliteedi ja tekstiiltoodete suhteliselt madalate hindade tõttu nende tarbimine kasvanud. </w:t>
      </w:r>
      <w:r w:rsidRPr="1A7F4F01">
        <w:rPr>
          <w:rFonts w:ascii="Times New Roman" w:eastAsia="Times New Roman" w:hAnsi="Times New Roman" w:cs="Times New Roman"/>
          <w:sz w:val="24"/>
          <w:szCs w:val="24"/>
        </w:rPr>
        <w:t xml:space="preserve">ELi turule lastakse aastas u 12 miljonit tonni </w:t>
      </w:r>
      <w:r w:rsidRPr="073CD1F7">
        <w:rPr>
          <w:rFonts w:ascii="Times New Roman" w:eastAsia="Times New Roman" w:hAnsi="Times New Roman" w:cs="Times New Roman"/>
          <w:sz w:val="24"/>
          <w:szCs w:val="24"/>
        </w:rPr>
        <w:t>tekstiil</w:t>
      </w:r>
      <w:r w:rsidR="649135C5" w:rsidRPr="073CD1F7">
        <w:rPr>
          <w:rFonts w:ascii="Times New Roman" w:eastAsia="Times New Roman" w:hAnsi="Times New Roman" w:cs="Times New Roman"/>
          <w:sz w:val="24"/>
          <w:szCs w:val="24"/>
        </w:rPr>
        <w:t>tooteid</w:t>
      </w:r>
      <w:r w:rsidRPr="1A7F4F01">
        <w:rPr>
          <w:rFonts w:ascii="Times New Roman" w:eastAsia="Times New Roman" w:hAnsi="Times New Roman" w:cs="Times New Roman"/>
          <w:sz w:val="24"/>
          <w:szCs w:val="24"/>
        </w:rPr>
        <w:t xml:space="preserve"> ehk keskmiselt 26 kg inimese kohta</w:t>
      </w:r>
      <w:r w:rsidRPr="1A7F4F01">
        <w:rPr>
          <w:rFonts w:ascii="Times New Roman" w:hAnsi="Times New Roman" w:cs="Times New Roman"/>
          <w:sz w:val="24"/>
          <w:szCs w:val="24"/>
        </w:rPr>
        <w:t xml:space="preserve">. </w:t>
      </w:r>
      <w:r w:rsidRPr="1A7F4F01">
        <w:rPr>
          <w:rFonts w:ascii="Times New Roman" w:eastAsia="Times New Roman" w:hAnsi="Times New Roman" w:cs="Times New Roman"/>
          <w:sz w:val="24"/>
          <w:szCs w:val="24"/>
        </w:rPr>
        <w:t>Euroopa tekstiilisüsteemi vähest ringlust ja ressursimahukust</w:t>
      </w:r>
      <w:r w:rsidRPr="1A7F4F01">
        <w:rPr>
          <w:rFonts w:ascii="Times New Roman" w:hAnsi="Times New Roman" w:cs="Times New Roman"/>
          <w:sz w:val="24"/>
          <w:szCs w:val="24"/>
        </w:rPr>
        <w:t xml:space="preserve"> näitab ka see, et toodetud rõivastest jääb müümata suur kogus, </w:t>
      </w:r>
      <w:r w:rsidRPr="1A7F4F01">
        <w:rPr>
          <w:rFonts w:ascii="Times New Roman" w:eastAsia="Times New Roman" w:hAnsi="Times New Roman" w:cs="Times New Roman"/>
          <w:sz w:val="24"/>
          <w:szCs w:val="24"/>
        </w:rPr>
        <w:t xml:space="preserve">4–9% Euroopa turule lastud </w:t>
      </w:r>
      <w:r w:rsidRPr="073CD1F7">
        <w:rPr>
          <w:rFonts w:ascii="Times New Roman" w:eastAsia="Times New Roman" w:hAnsi="Times New Roman" w:cs="Times New Roman"/>
          <w:sz w:val="24"/>
          <w:szCs w:val="24"/>
        </w:rPr>
        <w:t>tekstiiltoodetest</w:t>
      </w:r>
      <w:r w:rsidRPr="073CD1F7">
        <w:rPr>
          <w:rFonts w:ascii="Times New Roman" w:hAnsi="Times New Roman" w:cs="Times New Roman"/>
          <w:sz w:val="24"/>
          <w:szCs w:val="24"/>
        </w:rPr>
        <w:t>.</w:t>
      </w:r>
      <w:r w:rsidRPr="1A7F4F01">
        <w:rPr>
          <w:rFonts w:ascii="Times New Roman" w:hAnsi="Times New Roman" w:cs="Times New Roman"/>
          <w:sz w:val="24"/>
          <w:szCs w:val="24"/>
        </w:rPr>
        <w:t xml:space="preserve"> Tarbimisega paralleelselt on kasvanud ka tekstiilijäätmete kogus. Nii tekib ELis hinnanguliselt 12,6 miljonit tonni tekstiilijäätmeid aastas, millest tarbijajärgsed tekstiilijäätmed moodustavad 87% (10,9 miljonit tonni). ELis kogutakse liigiti ligikaudu 2,4 miljonit tonni tekstiilijäätmeid aastas, s.o 22% kasutatud </w:t>
      </w:r>
      <w:r w:rsidRPr="073CD1F7">
        <w:rPr>
          <w:rFonts w:ascii="Times New Roman" w:hAnsi="Times New Roman" w:cs="Times New Roman"/>
          <w:sz w:val="24"/>
          <w:szCs w:val="24"/>
        </w:rPr>
        <w:t>tekstiil</w:t>
      </w:r>
      <w:r w:rsidR="72536FCD" w:rsidRPr="073CD1F7">
        <w:rPr>
          <w:rFonts w:ascii="Times New Roman" w:hAnsi="Times New Roman" w:cs="Times New Roman"/>
          <w:sz w:val="24"/>
          <w:szCs w:val="24"/>
        </w:rPr>
        <w:t>toodetest</w:t>
      </w:r>
      <w:r w:rsidRPr="1A7F4F01">
        <w:rPr>
          <w:rFonts w:ascii="Times New Roman" w:hAnsi="Times New Roman" w:cs="Times New Roman"/>
          <w:sz w:val="24"/>
          <w:szCs w:val="24"/>
        </w:rPr>
        <w:t xml:space="preserve"> (nii korduskasutamiseks kui jäätmetena). Tekkivatest tekstiilijäätmetest suurt osa, üle 8 miljoni tonni aastas, ei koguta liigiti, vaid põletatakse või ladestatakse prügilasse.</w:t>
      </w:r>
    </w:p>
    <w:p w14:paraId="265F37FB" w14:textId="77777777" w:rsidR="2259C128" w:rsidRDefault="2259C128" w:rsidP="1A7F4F01">
      <w:pPr>
        <w:spacing w:after="0" w:line="276" w:lineRule="auto"/>
        <w:jc w:val="both"/>
        <w:rPr>
          <w:rFonts w:ascii="Times New Roman" w:hAnsi="Times New Roman" w:cs="Times New Roman"/>
          <w:sz w:val="24"/>
          <w:szCs w:val="24"/>
        </w:rPr>
      </w:pPr>
    </w:p>
    <w:p w14:paraId="7AE132E3" w14:textId="3617089B" w:rsidR="587B9F35" w:rsidRDefault="587B9F35"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sz w:val="24"/>
          <w:szCs w:val="24"/>
        </w:rPr>
        <w:t>Eestis tarbitakse u 16 200 tonni uusi rõivaid ja kodutekstiile aastas, mis on 12,2 kg elaniku kohta. Lisaks sellele tarbitakse Eestis u 4100 tonni kasutatud rõivaid ja kodutekstiile aastas, mis on 3,1 kg elaniku kohta aastas. Seega tarbiti Eestis uusi ja kasutatud rõivaid ning kodutekstiile ligikaudu 20 300 tonni ehk 15,2 kg elaniku kohta aastas. Müümata jäi keskmiselt 9% turule lastud rõivastest ja kodutekstiilist. Eestis tekib ligikaudu 18 000 tonni tekstiilijäätmeid aastas. See kogus sisaldab nii liigiti kogutud tekstiilijäätmeid kui ka segaolmejäätmetes sisalduvaid tekstiilijäätmeid. Liigiti kogutakse u 900 tonni tekstiilijäätmeid, mis</w:t>
      </w:r>
      <w:r w:rsidRPr="1A7F4F01">
        <w:rPr>
          <w:rFonts w:ascii="Times New Roman" w:eastAsia="Times New Roman" w:hAnsi="Times New Roman" w:cs="Times New Roman"/>
          <w:sz w:val="24"/>
          <w:szCs w:val="24"/>
        </w:rPr>
        <w:t xml:space="preserve"> suunatakse peamiselt põletusse või ladestamisele.</w:t>
      </w:r>
      <w:r w:rsidRPr="1A7F4F01">
        <w:rPr>
          <w:rFonts w:ascii="Times New Roman" w:hAnsi="Times New Roman" w:cs="Times New Roman"/>
          <w:sz w:val="24"/>
          <w:szCs w:val="24"/>
        </w:rPr>
        <w:t xml:space="preserve"> Tekstiilijäätmete käitlemise, sh liigiti kogumise ja ringlussevõtu peamiseks takistuseks on asjaolu, et seni puudub Eestis ja Euroopas nende jäätmete, eriti tarbijajärgsete tekstiilijäätmete suuremas mahus ringlussevõtu suutlikkus.</w:t>
      </w:r>
    </w:p>
    <w:p w14:paraId="54DACA4F" w14:textId="035BFF2D" w:rsidR="2259C128" w:rsidRDefault="2259C128" w:rsidP="1A7F4F01">
      <w:pPr>
        <w:spacing w:after="0" w:line="276" w:lineRule="auto"/>
        <w:jc w:val="both"/>
        <w:rPr>
          <w:rFonts w:ascii="Times New Roman" w:eastAsia="Calibri" w:hAnsi="Times New Roman" w:cs="Times New Roman"/>
          <w:i/>
          <w:iCs/>
          <w:sz w:val="24"/>
          <w:szCs w:val="24"/>
        </w:rPr>
      </w:pPr>
    </w:p>
    <w:p w14:paraId="5E3BDDC3" w14:textId="77777777" w:rsidR="000E3417" w:rsidRDefault="000E3417" w:rsidP="1A7F4F01">
      <w:pPr>
        <w:spacing w:after="0" w:line="276" w:lineRule="auto"/>
        <w:jc w:val="both"/>
        <w:rPr>
          <w:rFonts w:ascii="Times New Roman" w:hAnsi="Times New Roman" w:cs="Times New Roman"/>
          <w:sz w:val="24"/>
          <w:szCs w:val="24"/>
        </w:rPr>
      </w:pPr>
      <w:r w:rsidRPr="1A7F4F01">
        <w:rPr>
          <w:rFonts w:ascii="Times New Roman" w:eastAsia="Times New Roman" w:hAnsi="Times New Roman" w:cs="Times New Roman"/>
          <w:sz w:val="24"/>
          <w:szCs w:val="24"/>
        </w:rPr>
        <w:t xml:space="preserve">Euroopa Komisjon avaldas 5. juulil 2023 mõjuhinnangu </w:t>
      </w:r>
      <w:r w:rsidRPr="1A7F4F01">
        <w:rPr>
          <w:rFonts w:ascii="Times New Roman" w:hAnsi="Times New Roman" w:cs="Times New Roman"/>
          <w:sz w:val="24"/>
          <w:szCs w:val="24"/>
        </w:rPr>
        <w:t>(</w:t>
      </w:r>
      <w:hyperlink r:id="rId16">
        <w:r w:rsidRPr="1A7F4F01">
          <w:rPr>
            <w:rStyle w:val="Hperlink"/>
            <w:rFonts w:ascii="Times New Roman" w:eastAsia="Times New Roman" w:hAnsi="Times New Roman" w:cs="Times New Roman"/>
            <w:sz w:val="24"/>
            <w:szCs w:val="24"/>
          </w:rPr>
          <w:t>EUR-Lex - 52023SC0421 - ET - EUR-Lex</w:t>
        </w:r>
      </w:hyperlink>
      <w:r w:rsidRPr="1A7F4F01">
        <w:rPr>
          <w:rFonts w:ascii="Times New Roman" w:hAnsi="Times New Roman" w:cs="Times New Roman"/>
          <w:sz w:val="24"/>
          <w:szCs w:val="24"/>
        </w:rPr>
        <w:t>)</w:t>
      </w:r>
      <w:r w:rsidRPr="1A7F4F01">
        <w:rPr>
          <w:rFonts w:ascii="Times New Roman" w:eastAsia="Times New Roman" w:hAnsi="Times New Roman" w:cs="Times New Roman"/>
          <w:sz w:val="24"/>
          <w:szCs w:val="24"/>
        </w:rPr>
        <w:t>, mis käsitleb jäätmete raamdirektiivi võimalikku läbivaatamist.</w:t>
      </w:r>
      <w:r w:rsidRPr="1A7F4F01">
        <w:rPr>
          <w:rFonts w:ascii="Times New Roman" w:hAnsi="Times New Roman" w:cs="Times New Roman"/>
          <w:sz w:val="24"/>
          <w:szCs w:val="24"/>
        </w:rPr>
        <w:t xml:space="preserve"> Mõjuhinnangus on keskendutud kahele ressursimahukale sektorile – tekstiili- ja toidusektorile. Eelnimetatud mõjuhinnangu tulemusi käsitletakse allpool. Lisaks on Riigikogu Euroopa Liidu asjade komisjoni istungi protokollis nr 54 (23.02.2024) kinnitatud Vabariigi Valitsuse seisukohad, millega toetatakse laiendatud tootjavastutuse rakendamist tekstiilisektoris. Kliimaministeerium on koostanud seisukohade seletuskirja, milles olevad mõjusid vaadeldakse alljärgnevalt.</w:t>
      </w:r>
    </w:p>
    <w:p w14:paraId="39B76904" w14:textId="77777777" w:rsidR="000E3417" w:rsidRDefault="000E3417" w:rsidP="1A7F4F01">
      <w:pPr>
        <w:spacing w:after="0" w:line="276" w:lineRule="auto"/>
        <w:rPr>
          <w:rFonts w:ascii="Times New Roman" w:hAnsi="Times New Roman" w:cs="Times New Roman"/>
          <w:b/>
          <w:bCs/>
          <w:sz w:val="24"/>
          <w:szCs w:val="24"/>
        </w:rPr>
      </w:pPr>
    </w:p>
    <w:p w14:paraId="76A0FB90" w14:textId="6B4EF841" w:rsidR="000E3417" w:rsidRDefault="000E3417" w:rsidP="1A7F4F01">
      <w:pPr>
        <w:spacing w:after="0" w:line="276" w:lineRule="auto"/>
        <w:jc w:val="both"/>
        <w:rPr>
          <w:rFonts w:ascii="Times New Roman" w:eastAsia="Times New Roman" w:hAnsi="Times New Roman" w:cs="Times New Roman"/>
          <w:sz w:val="24"/>
          <w:szCs w:val="24"/>
        </w:rPr>
      </w:pPr>
      <w:r w:rsidRPr="1A7F4F01">
        <w:rPr>
          <w:rFonts w:ascii="Times New Roman" w:hAnsi="Times New Roman" w:cs="Times New Roman"/>
          <w:b/>
          <w:bCs/>
          <w:sz w:val="24"/>
          <w:szCs w:val="24"/>
        </w:rPr>
        <w:t xml:space="preserve">Sihtrühm: </w:t>
      </w:r>
      <w:r w:rsidRPr="073CD1F7">
        <w:rPr>
          <w:rFonts w:ascii="Times New Roman" w:hAnsi="Times New Roman" w:cs="Times New Roman"/>
          <w:sz w:val="24"/>
          <w:szCs w:val="24"/>
        </w:rPr>
        <w:t>tekstiiltoodete</w:t>
      </w:r>
      <w:r w:rsidRPr="1A7F4F01">
        <w:rPr>
          <w:rFonts w:ascii="Times New Roman" w:hAnsi="Times New Roman" w:cs="Times New Roman"/>
          <w:sz w:val="24"/>
          <w:szCs w:val="24"/>
        </w:rPr>
        <w:t xml:space="preserve"> tarbijad ja tootjad, Keskkonnaagentuur, Keskkonnaamet, </w:t>
      </w:r>
      <w:r w:rsidR="0A0F98DA" w:rsidRPr="1A7F4F01">
        <w:rPr>
          <w:rFonts w:ascii="Times New Roman" w:hAnsi="Times New Roman" w:cs="Times New Roman"/>
          <w:sz w:val="24"/>
          <w:szCs w:val="24"/>
        </w:rPr>
        <w:t>Maksu- ja Tolliamet</w:t>
      </w:r>
      <w:r w:rsidRPr="1A7F4F01">
        <w:rPr>
          <w:rFonts w:ascii="Times New Roman" w:hAnsi="Times New Roman" w:cs="Times New Roman"/>
          <w:sz w:val="24"/>
          <w:szCs w:val="24"/>
        </w:rPr>
        <w:t xml:space="preserve">, </w:t>
      </w:r>
      <w:r w:rsidR="0094065F">
        <w:rPr>
          <w:rFonts w:ascii="Times New Roman" w:hAnsi="Times New Roman" w:cs="Times New Roman"/>
          <w:sz w:val="24"/>
          <w:szCs w:val="24"/>
        </w:rPr>
        <w:t xml:space="preserve">Tarbijakaitse ja Tehnilise Järelevalve Amet, </w:t>
      </w:r>
      <w:r w:rsidRPr="1A7F4F01">
        <w:rPr>
          <w:rFonts w:ascii="Times New Roman" w:hAnsi="Times New Roman" w:cs="Times New Roman"/>
          <w:sz w:val="24"/>
          <w:szCs w:val="24"/>
        </w:rPr>
        <w:t>jäätmekäitlejad, kohalikud omavalitsused</w:t>
      </w:r>
      <w:r w:rsidR="0171ED7C" w:rsidRPr="1A7F4F01">
        <w:rPr>
          <w:rFonts w:ascii="Times New Roman" w:hAnsi="Times New Roman" w:cs="Times New Roman"/>
          <w:sz w:val="24"/>
          <w:szCs w:val="24"/>
        </w:rPr>
        <w:t>, s</w:t>
      </w:r>
      <w:r w:rsidR="0171ED7C" w:rsidRPr="1A7F4F01">
        <w:rPr>
          <w:rFonts w:ascii="Times New Roman" w:eastAsia="Times New Roman" w:hAnsi="Times New Roman" w:cs="Times New Roman"/>
          <w:sz w:val="24"/>
          <w:szCs w:val="24"/>
        </w:rPr>
        <w:t>otsiaalmajanduse üksused ja korduskasutusettevõtjad, digiplatvormide pakkujad, ekspediitorteenuse osutajad.</w:t>
      </w:r>
    </w:p>
    <w:p w14:paraId="204C1064" w14:textId="7B0D23A8" w:rsidR="00EB58CD" w:rsidRDefault="00EB58CD" w:rsidP="1A7F4F01">
      <w:pPr>
        <w:spacing w:after="0" w:line="276" w:lineRule="auto"/>
        <w:jc w:val="both"/>
        <w:rPr>
          <w:rFonts w:ascii="Times New Roman" w:hAnsi="Times New Roman" w:cs="Times New Roman"/>
          <w:sz w:val="24"/>
          <w:szCs w:val="24"/>
        </w:rPr>
      </w:pPr>
    </w:p>
    <w:p w14:paraId="013B6010" w14:textId="3EFBF30C" w:rsidR="1A313959" w:rsidRDefault="1A313959" w:rsidP="1A7F4F01">
      <w:pPr>
        <w:spacing w:after="0" w:line="276" w:lineRule="auto"/>
        <w:rPr>
          <w:rFonts w:ascii="Times New Roman" w:hAnsi="Times New Roman" w:cs="Times New Roman"/>
          <w:b/>
          <w:bCs/>
          <w:sz w:val="24"/>
          <w:szCs w:val="24"/>
        </w:rPr>
      </w:pPr>
      <w:r w:rsidRPr="1A7F4F01">
        <w:rPr>
          <w:rFonts w:ascii="Times New Roman" w:hAnsi="Times New Roman" w:cs="Times New Roman"/>
          <w:b/>
          <w:bCs/>
          <w:sz w:val="24"/>
          <w:szCs w:val="24"/>
        </w:rPr>
        <w:t>Sotsiaalne, sealhulgas demograafiline mõju</w:t>
      </w:r>
      <w:r w:rsidR="732DEC2F" w:rsidRPr="1A7F4F01">
        <w:rPr>
          <w:rFonts w:ascii="Times New Roman" w:hAnsi="Times New Roman" w:cs="Times New Roman"/>
          <w:b/>
          <w:bCs/>
          <w:sz w:val="24"/>
          <w:szCs w:val="24"/>
        </w:rPr>
        <w:t>.</w:t>
      </w:r>
    </w:p>
    <w:p w14:paraId="62750621" w14:textId="67E2826D" w:rsidR="3C93AFE5" w:rsidRDefault="3C93AFE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Tekstiiltoodetele laiendatud tootjavastutuse süsteemi rakendamine mõjutab tarbijaid peamiselt tekstiilijäätmete kogumise ja käitlemise võimaluste paranemise kaudu.</w:t>
      </w:r>
      <w:r w:rsidR="6315A934" w:rsidRPr="1A7F4F01">
        <w:rPr>
          <w:rFonts w:ascii="Times New Roman" w:eastAsia="Times New Roman" w:hAnsi="Times New Roman" w:cs="Times New Roman"/>
          <w:sz w:val="24"/>
          <w:szCs w:val="24"/>
        </w:rPr>
        <w:t xml:space="preserve"> Toojavastutussüsteemi</w:t>
      </w:r>
      <w:r w:rsidRPr="1A7F4F01">
        <w:rPr>
          <w:rFonts w:ascii="Times New Roman" w:eastAsia="Times New Roman" w:hAnsi="Times New Roman" w:cs="Times New Roman"/>
          <w:sz w:val="24"/>
          <w:szCs w:val="24"/>
        </w:rPr>
        <w:t xml:space="preserve"> loomise tulemusel suureneb tekstiilijäätmete liigiti kogumise võim</w:t>
      </w:r>
      <w:r w:rsidR="00EB58CD" w:rsidRPr="1A7F4F01">
        <w:rPr>
          <w:rFonts w:ascii="Times New Roman" w:eastAsia="Times New Roman" w:hAnsi="Times New Roman" w:cs="Times New Roman"/>
          <w:sz w:val="24"/>
          <w:szCs w:val="24"/>
        </w:rPr>
        <w:t>alus</w:t>
      </w:r>
      <w:r w:rsidRPr="1A7F4F01">
        <w:rPr>
          <w:rFonts w:ascii="Times New Roman" w:eastAsia="Times New Roman" w:hAnsi="Times New Roman" w:cs="Times New Roman"/>
          <w:sz w:val="24"/>
          <w:szCs w:val="24"/>
        </w:rPr>
        <w:t xml:space="preserve"> ning tekivad selgemad </w:t>
      </w:r>
      <w:r w:rsidRPr="1A7F4F01">
        <w:rPr>
          <w:rFonts w:ascii="Times New Roman" w:eastAsia="Times New Roman" w:hAnsi="Times New Roman" w:cs="Times New Roman"/>
          <w:sz w:val="24"/>
          <w:szCs w:val="24"/>
        </w:rPr>
        <w:lastRenderedPageBreak/>
        <w:t xml:space="preserve">ja ühtlasemad võimalused kasutuselt kõrvaldatud </w:t>
      </w:r>
      <w:r w:rsidRPr="073CD1F7">
        <w:rPr>
          <w:rFonts w:ascii="Times New Roman" w:eastAsia="Times New Roman" w:hAnsi="Times New Roman" w:cs="Times New Roman"/>
          <w:sz w:val="24"/>
          <w:szCs w:val="24"/>
        </w:rPr>
        <w:t>tekstiil</w:t>
      </w:r>
      <w:r w:rsidR="43DFA823" w:rsidRPr="073CD1F7">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üleandmiseks korduskasutusse või ringlussevõttu. See parandab tarbijate ligipääsu tekstiilijäätmete nõuetekohasele käitlemisele ning vähendab olukordi, kus kasutuskõlbmatud </w:t>
      </w:r>
      <w:r w:rsidRPr="073CD1F7">
        <w:rPr>
          <w:rFonts w:ascii="Times New Roman" w:eastAsia="Times New Roman" w:hAnsi="Times New Roman" w:cs="Times New Roman"/>
          <w:sz w:val="24"/>
          <w:szCs w:val="24"/>
        </w:rPr>
        <w:t>tekstiil</w:t>
      </w:r>
      <w:r w:rsidR="73D20B3B" w:rsidRPr="073CD1F7">
        <w:rPr>
          <w:rFonts w:ascii="Times New Roman" w:eastAsia="Times New Roman" w:hAnsi="Times New Roman" w:cs="Times New Roman"/>
          <w:sz w:val="24"/>
          <w:szCs w:val="24"/>
        </w:rPr>
        <w:t>tooted</w:t>
      </w:r>
      <w:r w:rsidRPr="1A7F4F01">
        <w:rPr>
          <w:rFonts w:ascii="Times New Roman" w:eastAsia="Times New Roman" w:hAnsi="Times New Roman" w:cs="Times New Roman"/>
          <w:sz w:val="24"/>
          <w:szCs w:val="24"/>
        </w:rPr>
        <w:t xml:space="preserve"> suunatakse segaolmejäätmete hulka.</w:t>
      </w:r>
    </w:p>
    <w:p w14:paraId="0E5CCB0F" w14:textId="6727156D" w:rsidR="3C93AFE5" w:rsidRDefault="3C93AFE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Tootjavastutussüsteemi rakendamine suurendab ka tarbijate teadlikkust tekstiiltoodete keskkonnamõjust ning soodustab kestlikumaid tarbimisvalikuid. Teavitust</w:t>
      </w:r>
      <w:r w:rsidR="00D820A9" w:rsidRPr="1A7F4F01">
        <w:rPr>
          <w:rFonts w:ascii="Times New Roman" w:eastAsia="Times New Roman" w:hAnsi="Times New Roman" w:cs="Times New Roman"/>
          <w:sz w:val="24"/>
          <w:szCs w:val="24"/>
        </w:rPr>
        <w:t>öö</w:t>
      </w:r>
      <w:r w:rsidRPr="1A7F4F01">
        <w:rPr>
          <w:rFonts w:ascii="Times New Roman" w:eastAsia="Times New Roman" w:hAnsi="Times New Roman" w:cs="Times New Roman"/>
          <w:sz w:val="24"/>
          <w:szCs w:val="24"/>
        </w:rPr>
        <w:t xml:space="preserve"> ja juhend</w:t>
      </w:r>
      <w:r w:rsidR="00D2188C" w:rsidRPr="1A7F4F01">
        <w:rPr>
          <w:rFonts w:ascii="Times New Roman" w:eastAsia="Times New Roman" w:hAnsi="Times New Roman" w:cs="Times New Roman"/>
          <w:sz w:val="24"/>
          <w:szCs w:val="24"/>
        </w:rPr>
        <w:t>ite abil</w:t>
      </w:r>
      <w:r w:rsidRPr="1A7F4F01">
        <w:rPr>
          <w:rFonts w:ascii="Times New Roman" w:eastAsia="Times New Roman" w:hAnsi="Times New Roman" w:cs="Times New Roman"/>
          <w:sz w:val="24"/>
          <w:szCs w:val="24"/>
        </w:rPr>
        <w:t xml:space="preserve"> paraneb teadlikkus </w:t>
      </w:r>
      <w:r w:rsidRPr="073CD1F7">
        <w:rPr>
          <w:rFonts w:ascii="Times New Roman" w:eastAsia="Times New Roman" w:hAnsi="Times New Roman" w:cs="Times New Roman"/>
          <w:sz w:val="24"/>
          <w:szCs w:val="24"/>
        </w:rPr>
        <w:t>tekstiil</w:t>
      </w:r>
      <w:r w:rsidR="6652C2B8" w:rsidRPr="073CD1F7">
        <w:rPr>
          <w:rFonts w:ascii="Times New Roman" w:eastAsia="Times New Roman" w:hAnsi="Times New Roman" w:cs="Times New Roman"/>
          <w:sz w:val="24"/>
          <w:szCs w:val="24"/>
        </w:rPr>
        <w:t>toodete</w:t>
      </w:r>
      <w:r w:rsidRPr="073CD1F7">
        <w:rPr>
          <w:rFonts w:ascii="Times New Roman" w:eastAsia="Times New Roman" w:hAnsi="Times New Roman" w:cs="Times New Roman"/>
          <w:sz w:val="24"/>
          <w:szCs w:val="24"/>
        </w:rPr>
        <w:t xml:space="preserve"> </w:t>
      </w:r>
      <w:r w:rsidR="00BC3716" w:rsidRPr="1A7F4F01">
        <w:rPr>
          <w:rFonts w:ascii="Times New Roman" w:eastAsia="Times New Roman" w:hAnsi="Times New Roman" w:cs="Times New Roman"/>
          <w:sz w:val="24"/>
          <w:szCs w:val="24"/>
        </w:rPr>
        <w:t>olelusringist</w:t>
      </w:r>
      <w:r w:rsidRPr="1A7F4F01">
        <w:rPr>
          <w:rFonts w:ascii="Times New Roman" w:eastAsia="Times New Roman" w:hAnsi="Times New Roman" w:cs="Times New Roman"/>
          <w:sz w:val="24"/>
          <w:szCs w:val="24"/>
        </w:rPr>
        <w:t>, korduskasutusvõimalustest ning jäätmetekke vähendamise põhimõtetest.</w:t>
      </w:r>
      <w:r w:rsidR="54CFC998" w:rsidRPr="1A7F4F01">
        <w:rPr>
          <w:rFonts w:ascii="Times New Roman" w:eastAsia="Times New Roman" w:hAnsi="Times New Roman" w:cs="Times New Roman"/>
          <w:sz w:val="24"/>
          <w:szCs w:val="24"/>
        </w:rPr>
        <w:t xml:space="preserve"> Tootjavastutuss</w:t>
      </w:r>
      <w:r w:rsidRPr="1A7F4F01">
        <w:rPr>
          <w:rFonts w:ascii="Times New Roman" w:eastAsia="Times New Roman" w:hAnsi="Times New Roman" w:cs="Times New Roman"/>
          <w:sz w:val="24"/>
          <w:szCs w:val="24"/>
        </w:rPr>
        <w:t xml:space="preserve">üsteemi rakendamine võib avaldada ka kaudset mõju tekstiiltoodete hinnatasemele, kuna </w:t>
      </w:r>
      <w:r w:rsidR="52ECE880" w:rsidRPr="073CD1F7">
        <w:rPr>
          <w:rFonts w:ascii="Times New Roman" w:eastAsia="Times New Roman" w:hAnsi="Times New Roman" w:cs="Times New Roman"/>
          <w:sz w:val="24"/>
          <w:szCs w:val="24"/>
        </w:rPr>
        <w:t xml:space="preserve">tekstiiltoodete </w:t>
      </w:r>
      <w:r w:rsidRPr="1A7F4F01">
        <w:rPr>
          <w:rFonts w:ascii="Times New Roman" w:eastAsia="Times New Roman" w:hAnsi="Times New Roman" w:cs="Times New Roman"/>
          <w:sz w:val="24"/>
          <w:szCs w:val="24"/>
        </w:rPr>
        <w:t xml:space="preserve">tootjad katavad tootjavastutussüsteemiga seotud kulud. Sõltuvalt ettevõtjate ärimudelist ja kulude jaotumisest võib osa kuludest kanduda </w:t>
      </w:r>
      <w:r w:rsidR="0B1F9865" w:rsidRPr="073CD1F7">
        <w:rPr>
          <w:rFonts w:ascii="Times New Roman" w:eastAsia="Times New Roman" w:hAnsi="Times New Roman" w:cs="Times New Roman"/>
          <w:sz w:val="24"/>
          <w:szCs w:val="24"/>
        </w:rPr>
        <w:t>tekstiil</w:t>
      </w:r>
      <w:r w:rsidRPr="073CD1F7">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lõpphinda. Samas loob tootjavastutuse põhimõte tootjatele stiimuli arendada kestlikumaid, vastupidavamaid ja paremini ringlusse</w:t>
      </w:r>
      <w:r w:rsidR="00BC3716"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 xml:space="preserve">võetavaid tooteid, mis võib </w:t>
      </w:r>
      <w:r w:rsidR="00BC3716" w:rsidRPr="1A7F4F01">
        <w:rPr>
          <w:rFonts w:ascii="Times New Roman" w:eastAsia="Times New Roman" w:hAnsi="Times New Roman" w:cs="Times New Roman"/>
          <w:sz w:val="24"/>
          <w:szCs w:val="24"/>
        </w:rPr>
        <w:t>edaspidi</w:t>
      </w:r>
      <w:r w:rsidRPr="1A7F4F01">
        <w:rPr>
          <w:rFonts w:ascii="Times New Roman" w:eastAsia="Times New Roman" w:hAnsi="Times New Roman" w:cs="Times New Roman"/>
          <w:sz w:val="24"/>
          <w:szCs w:val="24"/>
        </w:rPr>
        <w:t xml:space="preserve"> parandada toodete kvaliteeti ja vähendada keskkonnamõju.</w:t>
      </w:r>
    </w:p>
    <w:p w14:paraId="5DB05578" w14:textId="77777777" w:rsidR="00EF1876" w:rsidRDefault="00EF1876" w:rsidP="1A7F4F01">
      <w:pPr>
        <w:spacing w:after="0" w:line="276" w:lineRule="auto"/>
        <w:jc w:val="both"/>
        <w:rPr>
          <w:rFonts w:ascii="Times New Roman" w:eastAsia="Times New Roman" w:hAnsi="Times New Roman" w:cs="Times New Roman"/>
          <w:sz w:val="24"/>
          <w:szCs w:val="24"/>
        </w:rPr>
      </w:pPr>
    </w:p>
    <w:p w14:paraId="62C3A228" w14:textId="5BE04AB7" w:rsidR="3C93AFE5" w:rsidRDefault="3C93AFE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Lisaks võib süsteemi rakendamine suurendada korduskasutus- ja parandusteenuste kättesaadavust ning soodustada ringmajanduse arengut, pakkudes tarbijatele senisest rohkem võimalusi tekstiiltoodete kasutus</w:t>
      </w:r>
      <w:r w:rsidR="00D2188C" w:rsidRPr="1A7F4F01">
        <w:rPr>
          <w:rFonts w:ascii="Times New Roman" w:eastAsia="Times New Roman" w:hAnsi="Times New Roman" w:cs="Times New Roman"/>
          <w:sz w:val="24"/>
          <w:szCs w:val="24"/>
        </w:rPr>
        <w:t>aja</w:t>
      </w:r>
      <w:r w:rsidRPr="1A7F4F01">
        <w:rPr>
          <w:rFonts w:ascii="Times New Roman" w:eastAsia="Times New Roman" w:hAnsi="Times New Roman" w:cs="Times New Roman"/>
          <w:sz w:val="24"/>
          <w:szCs w:val="24"/>
        </w:rPr>
        <w:t xml:space="preserve"> pikendamiseks. </w:t>
      </w:r>
      <w:r w:rsidR="18991316" w:rsidRPr="1A7F4F01">
        <w:rPr>
          <w:rFonts w:ascii="Times New Roman" w:eastAsia="Times New Roman" w:hAnsi="Times New Roman" w:cs="Times New Roman"/>
          <w:sz w:val="24"/>
          <w:szCs w:val="24"/>
        </w:rPr>
        <w:t xml:space="preserve">Kasutatud ja </w:t>
      </w:r>
      <w:r w:rsidR="18991316" w:rsidRPr="073CD1F7">
        <w:rPr>
          <w:rFonts w:ascii="Times New Roman" w:eastAsia="Times New Roman" w:hAnsi="Times New Roman" w:cs="Times New Roman"/>
          <w:sz w:val="24"/>
          <w:szCs w:val="24"/>
        </w:rPr>
        <w:t>jäätme</w:t>
      </w:r>
      <w:r w:rsidR="6D9EDF42" w:rsidRPr="073CD1F7">
        <w:rPr>
          <w:rFonts w:ascii="Times New Roman" w:eastAsia="Times New Roman" w:hAnsi="Times New Roman" w:cs="Times New Roman"/>
          <w:sz w:val="24"/>
          <w:szCs w:val="24"/>
        </w:rPr>
        <w:t>te</w:t>
      </w:r>
      <w:r w:rsidR="18991316" w:rsidRPr="073CD1F7">
        <w:rPr>
          <w:rFonts w:ascii="Times New Roman" w:eastAsia="Times New Roman" w:hAnsi="Times New Roman" w:cs="Times New Roman"/>
          <w:sz w:val="24"/>
          <w:szCs w:val="24"/>
        </w:rPr>
        <w:t>ks</w:t>
      </w:r>
      <w:r w:rsidR="18991316" w:rsidRPr="1A7F4F01">
        <w:rPr>
          <w:rFonts w:ascii="Times New Roman" w:eastAsia="Times New Roman" w:hAnsi="Times New Roman" w:cs="Times New Roman"/>
          <w:sz w:val="24"/>
          <w:szCs w:val="24"/>
        </w:rPr>
        <w:t xml:space="preserve"> muutunud </w:t>
      </w:r>
      <w:r w:rsidR="18991316" w:rsidRPr="073CD1F7">
        <w:rPr>
          <w:rFonts w:ascii="Times New Roman" w:eastAsia="Times New Roman" w:hAnsi="Times New Roman" w:cs="Times New Roman"/>
          <w:sz w:val="24"/>
          <w:szCs w:val="24"/>
        </w:rPr>
        <w:t>tekstiiltoodete</w:t>
      </w:r>
      <w:r w:rsidR="18991316" w:rsidRPr="1A7F4F01">
        <w:rPr>
          <w:rFonts w:ascii="Times New Roman" w:eastAsia="Times New Roman" w:hAnsi="Times New Roman" w:cs="Times New Roman"/>
          <w:sz w:val="24"/>
          <w:szCs w:val="24"/>
        </w:rPr>
        <w:t xml:space="preserve"> eraldi kogumise, sortimise ja töötlemise laienemine loob uusi töökohti sealhulgas </w:t>
      </w:r>
      <w:r w:rsidR="18991316" w:rsidRPr="073CD1F7">
        <w:rPr>
          <w:rFonts w:ascii="Times New Roman" w:eastAsia="Times New Roman" w:hAnsi="Times New Roman" w:cs="Times New Roman"/>
          <w:sz w:val="24"/>
          <w:szCs w:val="24"/>
        </w:rPr>
        <w:t>tekstiil</w:t>
      </w:r>
      <w:r w:rsidR="1DCF9015" w:rsidRPr="073CD1F7">
        <w:rPr>
          <w:rFonts w:ascii="Times New Roman" w:eastAsia="Times New Roman" w:hAnsi="Times New Roman" w:cs="Times New Roman"/>
          <w:sz w:val="24"/>
          <w:szCs w:val="24"/>
        </w:rPr>
        <w:t>toodete</w:t>
      </w:r>
      <w:r w:rsidR="18991316" w:rsidRPr="1A7F4F01">
        <w:rPr>
          <w:rFonts w:ascii="Times New Roman" w:eastAsia="Times New Roman" w:hAnsi="Times New Roman" w:cs="Times New Roman"/>
          <w:sz w:val="24"/>
          <w:szCs w:val="24"/>
        </w:rPr>
        <w:t xml:space="preserve"> korduskasutuse, korduskasutamiseks ettevalmistamise ja ringlussevõtu valdkonnas. E</w:t>
      </w:r>
      <w:r w:rsidR="00BC3716" w:rsidRPr="1A7F4F01">
        <w:rPr>
          <w:rFonts w:ascii="Times New Roman" w:eastAsia="Times New Roman" w:hAnsi="Times New Roman" w:cs="Times New Roman"/>
          <w:sz w:val="24"/>
          <w:szCs w:val="24"/>
        </w:rPr>
        <w:t>Li</w:t>
      </w:r>
      <w:r w:rsidR="18991316" w:rsidRPr="1A7F4F01">
        <w:rPr>
          <w:rFonts w:ascii="Times New Roman" w:eastAsia="Times New Roman" w:hAnsi="Times New Roman" w:cs="Times New Roman"/>
          <w:sz w:val="24"/>
          <w:szCs w:val="24"/>
        </w:rPr>
        <w:t xml:space="preserve"> tasandil hinnatakse uute töökohtade arvu ligikaudu 8740-le; </w:t>
      </w:r>
      <w:r w:rsidR="7F5AE4D9" w:rsidRPr="1A7F4F01">
        <w:rPr>
          <w:rFonts w:ascii="Times New Roman" w:eastAsia="Times New Roman" w:hAnsi="Times New Roman" w:cs="Times New Roman"/>
          <w:sz w:val="24"/>
          <w:szCs w:val="24"/>
        </w:rPr>
        <w:t xml:space="preserve">Eestis võib tööhõive suureneda eelkõige kogumise, sortimise, </w:t>
      </w:r>
      <w:r w:rsidR="7F5AE4D9" w:rsidRPr="073CD1F7">
        <w:rPr>
          <w:rFonts w:ascii="Times New Roman" w:eastAsia="Times New Roman" w:hAnsi="Times New Roman" w:cs="Times New Roman"/>
          <w:sz w:val="24"/>
          <w:szCs w:val="24"/>
        </w:rPr>
        <w:t>korduskasut</w:t>
      </w:r>
      <w:r w:rsidR="2C24B07D" w:rsidRPr="073CD1F7">
        <w:rPr>
          <w:rFonts w:ascii="Times New Roman" w:eastAsia="Times New Roman" w:hAnsi="Times New Roman" w:cs="Times New Roman"/>
          <w:sz w:val="24"/>
          <w:szCs w:val="24"/>
        </w:rPr>
        <w:t>u</w:t>
      </w:r>
      <w:r w:rsidR="7F5AE4D9" w:rsidRPr="073CD1F7">
        <w:rPr>
          <w:rFonts w:ascii="Times New Roman" w:eastAsia="Times New Roman" w:hAnsi="Times New Roman" w:cs="Times New Roman"/>
          <w:sz w:val="24"/>
          <w:szCs w:val="24"/>
        </w:rPr>
        <w:t>se, korduskasut</w:t>
      </w:r>
      <w:r w:rsidR="520E92B5" w:rsidRPr="073CD1F7">
        <w:rPr>
          <w:rFonts w:ascii="Times New Roman" w:eastAsia="Times New Roman" w:hAnsi="Times New Roman" w:cs="Times New Roman"/>
          <w:sz w:val="24"/>
          <w:szCs w:val="24"/>
        </w:rPr>
        <w:t>u</w:t>
      </w:r>
      <w:r w:rsidR="7F5AE4D9" w:rsidRPr="073CD1F7">
        <w:rPr>
          <w:rFonts w:ascii="Times New Roman" w:eastAsia="Times New Roman" w:hAnsi="Times New Roman" w:cs="Times New Roman"/>
          <w:sz w:val="24"/>
          <w:szCs w:val="24"/>
        </w:rPr>
        <w:t>seks</w:t>
      </w:r>
      <w:r w:rsidR="7F5AE4D9" w:rsidRPr="1A7F4F01">
        <w:rPr>
          <w:rFonts w:ascii="Times New Roman" w:eastAsia="Times New Roman" w:hAnsi="Times New Roman" w:cs="Times New Roman"/>
          <w:sz w:val="24"/>
          <w:szCs w:val="24"/>
        </w:rPr>
        <w:t xml:space="preserve"> ettevalmistamise, parandamise ja ringlussevõtu valdkonnas, kuid mõju ulatus sõltub kohaliku käitlusvõimekuse ja teenuseturu arengust.</w:t>
      </w:r>
    </w:p>
    <w:p w14:paraId="4F396135" w14:textId="77777777" w:rsidR="00EF1876" w:rsidRDefault="00EF1876" w:rsidP="1A7F4F01">
      <w:pPr>
        <w:spacing w:after="0" w:line="276" w:lineRule="auto"/>
        <w:jc w:val="both"/>
        <w:rPr>
          <w:rFonts w:ascii="Times New Roman" w:eastAsia="Times New Roman" w:hAnsi="Times New Roman" w:cs="Times New Roman"/>
          <w:i/>
          <w:iCs/>
          <w:sz w:val="24"/>
          <w:szCs w:val="24"/>
        </w:rPr>
      </w:pPr>
    </w:p>
    <w:p w14:paraId="71CAF112" w14:textId="498A592C" w:rsidR="3C93AFE5" w:rsidRDefault="3C93AFE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Kokkuvõttes on tootjavastutussüsteemi eesmärk muuta tekstiilisektor ressursitõhusamaks ning luua tarbijatele paremad võimalused keskkonnahoidlikeks valikuteks.</w:t>
      </w:r>
    </w:p>
    <w:p w14:paraId="34AAFA91" w14:textId="77777777" w:rsidR="00BC3716" w:rsidRDefault="00BC3716" w:rsidP="1A7F4F01">
      <w:pPr>
        <w:spacing w:after="0" w:line="276" w:lineRule="auto"/>
        <w:jc w:val="both"/>
        <w:rPr>
          <w:rFonts w:ascii="Times New Roman" w:eastAsia="Times New Roman" w:hAnsi="Times New Roman" w:cs="Times New Roman"/>
          <w:b/>
          <w:bCs/>
          <w:sz w:val="24"/>
          <w:szCs w:val="24"/>
        </w:rPr>
      </w:pPr>
    </w:p>
    <w:p w14:paraId="002C56E3" w14:textId="1F6E49AF" w:rsidR="234C9CF6" w:rsidRDefault="234C9CF6" w:rsidP="1A7F4F01">
      <w:pPr>
        <w:spacing w:after="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b/>
          <w:bCs/>
          <w:sz w:val="24"/>
          <w:szCs w:val="24"/>
        </w:rPr>
        <w:t>Mõju ettevõtjate tegevusele ja majandusele</w:t>
      </w:r>
      <w:r w:rsidR="59F46AD2" w:rsidRPr="1A7F4F01">
        <w:rPr>
          <w:rFonts w:ascii="Times New Roman" w:eastAsia="Times New Roman" w:hAnsi="Times New Roman" w:cs="Times New Roman"/>
          <w:b/>
          <w:bCs/>
          <w:sz w:val="24"/>
          <w:szCs w:val="24"/>
        </w:rPr>
        <w:t>.</w:t>
      </w:r>
    </w:p>
    <w:p w14:paraId="6B0B044A" w14:textId="6465FD6C" w:rsidR="592037E8" w:rsidRDefault="592037E8" w:rsidP="1A7F4F01">
      <w:pPr>
        <w:spacing w:after="0" w:line="276" w:lineRule="auto"/>
        <w:jc w:val="both"/>
        <w:rPr>
          <w:rFonts w:ascii="Times New Roman" w:eastAsia="Times New Roman" w:hAnsi="Times New Roman" w:cs="Times New Roman"/>
          <w:b/>
          <w:bCs/>
          <w:sz w:val="24"/>
          <w:szCs w:val="24"/>
        </w:rPr>
      </w:pPr>
    </w:p>
    <w:p w14:paraId="4E407D67" w14:textId="45E6C3C6" w:rsidR="234C9CF6" w:rsidRDefault="22747363" w:rsidP="1A7F4F01">
      <w:pPr>
        <w:spacing w:after="0" w:line="276" w:lineRule="auto"/>
        <w:jc w:val="both"/>
        <w:rPr>
          <w:rFonts w:ascii="Times New Roman" w:eastAsia="Times New Roman" w:hAnsi="Times New Roman" w:cs="Times New Roman"/>
          <w:sz w:val="24"/>
          <w:szCs w:val="24"/>
        </w:rPr>
      </w:pPr>
      <w:r w:rsidRPr="073CD1F7">
        <w:rPr>
          <w:rFonts w:ascii="Times New Roman" w:eastAsia="Times New Roman" w:hAnsi="Times New Roman" w:cs="Times New Roman"/>
          <w:sz w:val="24"/>
          <w:szCs w:val="24"/>
        </w:rPr>
        <w:t>Tekstiiltoodete t</w:t>
      </w:r>
      <w:r w:rsidR="077AA104" w:rsidRPr="073CD1F7">
        <w:rPr>
          <w:rFonts w:ascii="Times New Roman" w:eastAsia="Times New Roman" w:hAnsi="Times New Roman" w:cs="Times New Roman"/>
          <w:sz w:val="24"/>
          <w:szCs w:val="24"/>
        </w:rPr>
        <w:t>ootjad</w:t>
      </w:r>
      <w:r w:rsidR="3A5C874B" w:rsidRPr="073CD1F7">
        <w:rPr>
          <w:rFonts w:ascii="Times New Roman" w:eastAsia="Times New Roman" w:hAnsi="Times New Roman" w:cs="Times New Roman"/>
          <w:sz w:val="24"/>
          <w:szCs w:val="24"/>
        </w:rPr>
        <w:t>.</w:t>
      </w:r>
    </w:p>
    <w:p w14:paraId="7432DA93" w14:textId="6D9FB5A6" w:rsidR="234C9CF6" w:rsidRDefault="4060CD1A"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Kavandatav jäätmete raamdirektiivi muutmine ning sellest tulenev laiendatud tootjavastutuse rakendamine </w:t>
      </w:r>
      <w:r w:rsidRPr="073CD1F7">
        <w:rPr>
          <w:rFonts w:ascii="Times New Roman" w:eastAsia="Times New Roman" w:hAnsi="Times New Roman" w:cs="Times New Roman"/>
          <w:sz w:val="24"/>
          <w:szCs w:val="24"/>
        </w:rPr>
        <w:t>tekstiiltoodetele</w:t>
      </w:r>
      <w:r w:rsidRPr="1A7F4F01">
        <w:rPr>
          <w:rFonts w:ascii="Times New Roman" w:eastAsia="Times New Roman" w:hAnsi="Times New Roman" w:cs="Times New Roman"/>
          <w:sz w:val="24"/>
          <w:szCs w:val="24"/>
        </w:rPr>
        <w:t xml:space="preserve"> avaldab märkimisväärset mõju ettevõtjate tegevusele ja majandusele. </w:t>
      </w:r>
      <w:r w:rsidR="1006BBB2" w:rsidRPr="1A7F4F01">
        <w:rPr>
          <w:rFonts w:ascii="Times New Roman" w:eastAsia="Times New Roman" w:hAnsi="Times New Roman" w:cs="Times New Roman"/>
          <w:sz w:val="24"/>
          <w:szCs w:val="24"/>
        </w:rPr>
        <w:t>Valmistajatele</w:t>
      </w:r>
      <w:r w:rsidRPr="1A7F4F01">
        <w:rPr>
          <w:rFonts w:ascii="Times New Roman" w:eastAsia="Times New Roman" w:hAnsi="Times New Roman" w:cs="Times New Roman"/>
          <w:sz w:val="24"/>
          <w:szCs w:val="24"/>
        </w:rPr>
        <w:t xml:space="preserve"> ja </w:t>
      </w:r>
      <w:r w:rsidR="38A93E3D" w:rsidRPr="073CD1F7">
        <w:rPr>
          <w:rFonts w:ascii="Times New Roman" w:eastAsia="Times New Roman" w:hAnsi="Times New Roman" w:cs="Times New Roman"/>
          <w:sz w:val="24"/>
          <w:szCs w:val="24"/>
        </w:rPr>
        <w:t>turule laskjatele</w:t>
      </w:r>
      <w:r w:rsidR="15EBDD51" w:rsidRPr="1A7F4F01">
        <w:rPr>
          <w:rFonts w:ascii="Times New Roman" w:eastAsia="Times New Roman" w:hAnsi="Times New Roman" w:cs="Times New Roman"/>
          <w:sz w:val="24"/>
          <w:szCs w:val="24"/>
        </w:rPr>
        <w:t xml:space="preserve"> ehk tootjatele</w:t>
      </w:r>
      <w:r w:rsidRPr="1A7F4F01">
        <w:rPr>
          <w:rFonts w:ascii="Times New Roman" w:eastAsia="Times New Roman" w:hAnsi="Times New Roman" w:cs="Times New Roman"/>
          <w:sz w:val="24"/>
          <w:szCs w:val="24"/>
        </w:rPr>
        <w:t xml:space="preserve"> </w:t>
      </w:r>
      <w:r w:rsidR="568D83C8" w:rsidRPr="1A7F4F01">
        <w:rPr>
          <w:rFonts w:ascii="Times New Roman" w:eastAsia="Times New Roman" w:hAnsi="Times New Roman" w:cs="Times New Roman"/>
          <w:sz w:val="24"/>
          <w:szCs w:val="24"/>
        </w:rPr>
        <w:t>teki</w:t>
      </w:r>
      <w:r w:rsidRPr="1A7F4F01">
        <w:rPr>
          <w:rFonts w:ascii="Times New Roman" w:eastAsia="Times New Roman" w:hAnsi="Times New Roman" w:cs="Times New Roman"/>
          <w:sz w:val="24"/>
          <w:szCs w:val="24"/>
        </w:rPr>
        <w:t>vad uued kohustused, sealhulgas registreerimis- ja aruandlusnõuded, kohustus rahastada ja korraldada nende poolt turule lastud toodetest tekkivate jäätmete kogumine ja edaspidine käitlemine ning tarbijate teavitamine toodete olelusringi lõppemisega seotud aspektidest.</w:t>
      </w:r>
    </w:p>
    <w:p w14:paraId="23614F93" w14:textId="77777777" w:rsidR="00EF1876" w:rsidRDefault="00EF1876" w:rsidP="1A7F4F01">
      <w:pPr>
        <w:spacing w:after="0" w:line="276" w:lineRule="auto"/>
        <w:jc w:val="both"/>
        <w:rPr>
          <w:rFonts w:ascii="Times New Roman" w:eastAsia="Times New Roman" w:hAnsi="Times New Roman" w:cs="Times New Roman"/>
          <w:sz w:val="24"/>
          <w:szCs w:val="24"/>
        </w:rPr>
      </w:pPr>
    </w:p>
    <w:p w14:paraId="7DB19DC2" w14:textId="5D0DA686" w:rsidR="4060CD1A" w:rsidRDefault="4060CD1A"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Laiendatud tootjavastutuse rakendamine toob </w:t>
      </w:r>
      <w:r w:rsidRPr="073CD1F7">
        <w:rPr>
          <w:rFonts w:ascii="Times New Roman" w:eastAsia="Times New Roman" w:hAnsi="Times New Roman" w:cs="Times New Roman"/>
          <w:sz w:val="24"/>
          <w:szCs w:val="24"/>
        </w:rPr>
        <w:t>teksti</w:t>
      </w:r>
      <w:r w:rsidR="2FD5D707" w:rsidRPr="073CD1F7">
        <w:rPr>
          <w:rFonts w:ascii="Times New Roman" w:eastAsia="Times New Roman" w:hAnsi="Times New Roman" w:cs="Times New Roman"/>
          <w:sz w:val="24"/>
          <w:szCs w:val="24"/>
        </w:rPr>
        <w:t>il</w:t>
      </w:r>
      <w:r w:rsidR="3AB6ADD8" w:rsidRPr="073CD1F7">
        <w:rPr>
          <w:rFonts w:ascii="Times New Roman" w:eastAsia="Times New Roman" w:hAnsi="Times New Roman" w:cs="Times New Roman"/>
          <w:sz w:val="24"/>
          <w:szCs w:val="24"/>
        </w:rPr>
        <w:t>too</w:t>
      </w:r>
      <w:r w:rsidR="4B41C45C" w:rsidRPr="073CD1F7">
        <w:rPr>
          <w:rFonts w:ascii="Times New Roman" w:eastAsia="Times New Roman" w:hAnsi="Times New Roman" w:cs="Times New Roman"/>
          <w:sz w:val="24"/>
          <w:szCs w:val="24"/>
        </w:rPr>
        <w:t>dete</w:t>
      </w:r>
      <w:r w:rsidRPr="1A7F4F01">
        <w:rPr>
          <w:rFonts w:ascii="Times New Roman" w:eastAsia="Times New Roman" w:hAnsi="Times New Roman" w:cs="Times New Roman"/>
          <w:sz w:val="24"/>
          <w:szCs w:val="24"/>
        </w:rPr>
        <w:t xml:space="preserve"> tootjatele kaasa </w:t>
      </w:r>
      <w:r w:rsidR="00BC3716" w:rsidRPr="1A7F4F01">
        <w:rPr>
          <w:rFonts w:ascii="Times New Roman" w:eastAsia="Times New Roman" w:hAnsi="Times New Roman" w:cs="Times New Roman"/>
          <w:sz w:val="24"/>
          <w:szCs w:val="24"/>
        </w:rPr>
        <w:t>lisa</w:t>
      </w:r>
      <w:r w:rsidRPr="1A7F4F01">
        <w:rPr>
          <w:rFonts w:ascii="Times New Roman" w:eastAsia="Times New Roman" w:hAnsi="Times New Roman" w:cs="Times New Roman"/>
          <w:sz w:val="24"/>
          <w:szCs w:val="24"/>
        </w:rPr>
        <w:t xml:space="preserve">kulud, mis võivad osaliselt kanduda edasi tarbijahindadesse. Euroopa Komisjoni mõjuhinnangu kohaselt moodustavad need kulud keskmiselt ligikaudu 0,6% tekstiiltoote kogumaksumusest (näiteks ligikaudu 0,12 eurot ühe T-särgi kohta). Samal ajal loob tootjavastutussüsteem aluse investeeringuteks </w:t>
      </w:r>
      <w:r w:rsidR="2299398A" w:rsidRPr="1A7F4F01">
        <w:rPr>
          <w:rFonts w:ascii="Times New Roman" w:eastAsia="Times New Roman" w:hAnsi="Times New Roman" w:cs="Times New Roman"/>
          <w:sz w:val="24"/>
          <w:szCs w:val="24"/>
        </w:rPr>
        <w:t xml:space="preserve">kasutatud ja </w:t>
      </w:r>
      <w:r w:rsidR="2299398A" w:rsidRPr="073CD1F7">
        <w:rPr>
          <w:rFonts w:ascii="Times New Roman" w:eastAsia="Times New Roman" w:hAnsi="Times New Roman" w:cs="Times New Roman"/>
          <w:sz w:val="24"/>
          <w:szCs w:val="24"/>
        </w:rPr>
        <w:t>jäätme</w:t>
      </w:r>
      <w:r w:rsidR="71D2FF13" w:rsidRPr="073CD1F7">
        <w:rPr>
          <w:rFonts w:ascii="Times New Roman" w:eastAsia="Times New Roman" w:hAnsi="Times New Roman" w:cs="Times New Roman"/>
          <w:sz w:val="24"/>
          <w:szCs w:val="24"/>
        </w:rPr>
        <w:t>te</w:t>
      </w:r>
      <w:r w:rsidR="2299398A" w:rsidRPr="073CD1F7">
        <w:rPr>
          <w:rFonts w:ascii="Times New Roman" w:eastAsia="Times New Roman" w:hAnsi="Times New Roman" w:cs="Times New Roman"/>
          <w:sz w:val="24"/>
          <w:szCs w:val="24"/>
        </w:rPr>
        <w:t>ks</w:t>
      </w:r>
      <w:r w:rsidR="2299398A" w:rsidRPr="1A7F4F01">
        <w:rPr>
          <w:rFonts w:ascii="Times New Roman" w:eastAsia="Times New Roman" w:hAnsi="Times New Roman" w:cs="Times New Roman"/>
          <w:sz w:val="24"/>
          <w:szCs w:val="24"/>
        </w:rPr>
        <w:t xml:space="preserve"> muutunud </w:t>
      </w:r>
      <w:r w:rsidRPr="073CD1F7">
        <w:rPr>
          <w:rFonts w:ascii="Times New Roman" w:eastAsia="Times New Roman" w:hAnsi="Times New Roman" w:cs="Times New Roman"/>
          <w:sz w:val="24"/>
          <w:szCs w:val="24"/>
        </w:rPr>
        <w:t>tekstiil</w:t>
      </w:r>
      <w:r w:rsidR="549447EF" w:rsidRPr="073CD1F7">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kogumisse, sortimisse, korduskasutusse</w:t>
      </w:r>
      <w:r w:rsidR="78E93E8D" w:rsidRPr="1A7F4F01">
        <w:rPr>
          <w:rFonts w:ascii="Times New Roman" w:eastAsia="Times New Roman" w:hAnsi="Times New Roman" w:cs="Times New Roman"/>
          <w:sz w:val="24"/>
          <w:szCs w:val="24"/>
        </w:rPr>
        <w:t xml:space="preserve">, </w:t>
      </w:r>
      <w:r w:rsidR="78E93E8D" w:rsidRPr="073CD1F7">
        <w:rPr>
          <w:rFonts w:ascii="Times New Roman" w:eastAsia="Times New Roman" w:hAnsi="Times New Roman" w:cs="Times New Roman"/>
          <w:sz w:val="24"/>
          <w:szCs w:val="24"/>
        </w:rPr>
        <w:t>korduskasut</w:t>
      </w:r>
      <w:r w:rsidR="758F04FD" w:rsidRPr="073CD1F7">
        <w:rPr>
          <w:rFonts w:ascii="Times New Roman" w:eastAsia="Times New Roman" w:hAnsi="Times New Roman" w:cs="Times New Roman"/>
          <w:sz w:val="24"/>
          <w:szCs w:val="24"/>
        </w:rPr>
        <w:t>u</w:t>
      </w:r>
      <w:r w:rsidR="78E93E8D" w:rsidRPr="073CD1F7">
        <w:rPr>
          <w:rFonts w:ascii="Times New Roman" w:eastAsia="Times New Roman" w:hAnsi="Times New Roman" w:cs="Times New Roman"/>
          <w:sz w:val="24"/>
          <w:szCs w:val="24"/>
        </w:rPr>
        <w:t>seks</w:t>
      </w:r>
      <w:r w:rsidR="78E93E8D" w:rsidRPr="1A7F4F01">
        <w:rPr>
          <w:rFonts w:ascii="Times New Roman" w:eastAsia="Times New Roman" w:hAnsi="Times New Roman" w:cs="Times New Roman"/>
          <w:sz w:val="24"/>
          <w:szCs w:val="24"/>
        </w:rPr>
        <w:t xml:space="preserve"> ettevalmistamisse</w:t>
      </w:r>
      <w:r w:rsidRPr="1A7F4F01">
        <w:rPr>
          <w:rFonts w:ascii="Times New Roman" w:eastAsia="Times New Roman" w:hAnsi="Times New Roman" w:cs="Times New Roman"/>
          <w:sz w:val="24"/>
          <w:szCs w:val="24"/>
        </w:rPr>
        <w:t xml:space="preserve"> ja ringlussevõttu ka Eestis.</w:t>
      </w:r>
    </w:p>
    <w:p w14:paraId="47D02E60" w14:textId="77777777" w:rsidR="00EF1876" w:rsidRDefault="00EF1876" w:rsidP="1A7F4F01">
      <w:pPr>
        <w:spacing w:after="0" w:line="276" w:lineRule="auto"/>
        <w:jc w:val="both"/>
        <w:rPr>
          <w:rFonts w:ascii="Times New Roman" w:eastAsia="Times New Roman" w:hAnsi="Times New Roman" w:cs="Times New Roman"/>
          <w:sz w:val="24"/>
          <w:szCs w:val="24"/>
        </w:rPr>
      </w:pPr>
    </w:p>
    <w:p w14:paraId="1A3BD0E1" w14:textId="202CEC2B" w:rsidR="4060CD1A" w:rsidRDefault="4060CD1A"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lastRenderedPageBreak/>
        <w:t>E</w:t>
      </w:r>
      <w:r w:rsidR="00BC3716" w:rsidRPr="1A7F4F01">
        <w:rPr>
          <w:rFonts w:ascii="Times New Roman" w:eastAsia="Times New Roman" w:hAnsi="Times New Roman" w:cs="Times New Roman"/>
          <w:sz w:val="24"/>
          <w:szCs w:val="24"/>
        </w:rPr>
        <w:t>Li</w:t>
      </w:r>
      <w:r w:rsidRPr="1A7F4F01">
        <w:rPr>
          <w:rFonts w:ascii="Times New Roman" w:eastAsia="Times New Roman" w:hAnsi="Times New Roman" w:cs="Times New Roman"/>
          <w:sz w:val="24"/>
          <w:szCs w:val="24"/>
        </w:rPr>
        <w:t xml:space="preserve"> tasandil hinnatakse laiendatud tootjavastutuse</w:t>
      </w:r>
      <w:r w:rsidR="125452E3" w:rsidRPr="1A7F4F01">
        <w:rPr>
          <w:rFonts w:ascii="Times New Roman" w:eastAsia="Times New Roman" w:hAnsi="Times New Roman" w:cs="Times New Roman"/>
          <w:sz w:val="24"/>
          <w:szCs w:val="24"/>
        </w:rPr>
        <w:t>st</w:t>
      </w:r>
      <w:r w:rsidRPr="1A7F4F01">
        <w:rPr>
          <w:rFonts w:ascii="Times New Roman" w:eastAsia="Times New Roman" w:hAnsi="Times New Roman" w:cs="Times New Roman"/>
          <w:sz w:val="24"/>
          <w:szCs w:val="24"/>
        </w:rPr>
        <w:t xml:space="preserve"> tulenevat aastast majanduslikku kasu 3,5–4,5 miljardi euro suuruseks. </w:t>
      </w:r>
      <w:r w:rsidR="568EBA47" w:rsidRPr="1A7F4F01">
        <w:rPr>
          <w:rFonts w:ascii="Times New Roman" w:eastAsia="Times New Roman" w:hAnsi="Times New Roman" w:cs="Times New Roman"/>
          <w:sz w:val="24"/>
          <w:szCs w:val="24"/>
        </w:rPr>
        <w:t xml:space="preserve">Kasutatud ja </w:t>
      </w:r>
      <w:r w:rsidR="568EBA47" w:rsidRPr="073CD1F7">
        <w:rPr>
          <w:rFonts w:ascii="Times New Roman" w:eastAsia="Times New Roman" w:hAnsi="Times New Roman" w:cs="Times New Roman"/>
          <w:sz w:val="24"/>
          <w:szCs w:val="24"/>
        </w:rPr>
        <w:t>jäätme</w:t>
      </w:r>
      <w:r w:rsidR="5697D4D4" w:rsidRPr="073CD1F7">
        <w:rPr>
          <w:rFonts w:ascii="Times New Roman" w:eastAsia="Times New Roman" w:hAnsi="Times New Roman" w:cs="Times New Roman"/>
          <w:sz w:val="24"/>
          <w:szCs w:val="24"/>
        </w:rPr>
        <w:t>te</w:t>
      </w:r>
      <w:r w:rsidR="568EBA47" w:rsidRPr="073CD1F7">
        <w:rPr>
          <w:rFonts w:ascii="Times New Roman" w:eastAsia="Times New Roman" w:hAnsi="Times New Roman" w:cs="Times New Roman"/>
          <w:sz w:val="24"/>
          <w:szCs w:val="24"/>
        </w:rPr>
        <w:t>ks</w:t>
      </w:r>
      <w:r w:rsidR="568EBA47" w:rsidRPr="1A7F4F01">
        <w:rPr>
          <w:rFonts w:ascii="Times New Roman" w:eastAsia="Times New Roman" w:hAnsi="Times New Roman" w:cs="Times New Roman"/>
          <w:sz w:val="24"/>
          <w:szCs w:val="24"/>
        </w:rPr>
        <w:t xml:space="preserve"> muutunud </w:t>
      </w:r>
      <w:r w:rsidR="568EBA47" w:rsidRPr="073CD1F7">
        <w:rPr>
          <w:rFonts w:ascii="Times New Roman" w:eastAsia="Times New Roman" w:hAnsi="Times New Roman" w:cs="Times New Roman"/>
          <w:sz w:val="24"/>
          <w:szCs w:val="24"/>
        </w:rPr>
        <w:t>tekstiiltoodete</w:t>
      </w:r>
      <w:r w:rsidRPr="1A7F4F01">
        <w:rPr>
          <w:rFonts w:ascii="Times New Roman" w:eastAsia="Times New Roman" w:hAnsi="Times New Roman" w:cs="Times New Roman"/>
          <w:sz w:val="24"/>
          <w:szCs w:val="24"/>
        </w:rPr>
        <w:t xml:space="preserve"> kontekstis hõlmab see eelkõige korduskasutusse</w:t>
      </w:r>
      <w:r w:rsidR="28F755B9" w:rsidRPr="1A7F4F01">
        <w:rPr>
          <w:rFonts w:ascii="Times New Roman" w:eastAsia="Times New Roman" w:hAnsi="Times New Roman" w:cs="Times New Roman"/>
          <w:sz w:val="24"/>
          <w:szCs w:val="24"/>
        </w:rPr>
        <w:t xml:space="preserve"> suunatud või </w:t>
      </w:r>
      <w:r w:rsidR="28F755B9" w:rsidRPr="073CD1F7">
        <w:rPr>
          <w:rFonts w:ascii="Times New Roman" w:eastAsia="Times New Roman" w:hAnsi="Times New Roman" w:cs="Times New Roman"/>
          <w:sz w:val="24"/>
          <w:szCs w:val="24"/>
        </w:rPr>
        <w:t>korduskasut</w:t>
      </w:r>
      <w:r w:rsidR="202D8725" w:rsidRPr="073CD1F7">
        <w:rPr>
          <w:rFonts w:ascii="Times New Roman" w:eastAsia="Times New Roman" w:hAnsi="Times New Roman" w:cs="Times New Roman"/>
          <w:sz w:val="24"/>
          <w:szCs w:val="24"/>
        </w:rPr>
        <w:t>u</w:t>
      </w:r>
      <w:r w:rsidR="28F755B9" w:rsidRPr="073CD1F7">
        <w:rPr>
          <w:rFonts w:ascii="Times New Roman" w:eastAsia="Times New Roman" w:hAnsi="Times New Roman" w:cs="Times New Roman"/>
          <w:sz w:val="24"/>
          <w:szCs w:val="24"/>
        </w:rPr>
        <w:t>seks</w:t>
      </w:r>
      <w:r w:rsidR="28F755B9" w:rsidRPr="1A7F4F01">
        <w:rPr>
          <w:rFonts w:ascii="Times New Roman" w:eastAsia="Times New Roman" w:hAnsi="Times New Roman" w:cs="Times New Roman"/>
          <w:sz w:val="24"/>
          <w:szCs w:val="24"/>
        </w:rPr>
        <w:t xml:space="preserve"> ettevalmistatud</w:t>
      </w:r>
      <w:r w:rsidRPr="1A7F4F01">
        <w:rPr>
          <w:rFonts w:ascii="Times New Roman" w:eastAsia="Times New Roman" w:hAnsi="Times New Roman" w:cs="Times New Roman"/>
          <w:sz w:val="24"/>
          <w:szCs w:val="24"/>
        </w:rPr>
        <w:t xml:space="preserve"> </w:t>
      </w:r>
      <w:r w:rsidRPr="073CD1F7">
        <w:rPr>
          <w:rFonts w:ascii="Times New Roman" w:eastAsia="Times New Roman" w:hAnsi="Times New Roman" w:cs="Times New Roman"/>
          <w:sz w:val="24"/>
          <w:szCs w:val="24"/>
        </w:rPr>
        <w:t>tekstiil</w:t>
      </w:r>
      <w:r w:rsidR="67DB764E" w:rsidRPr="073CD1F7">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müüki (sh kasutatud rõivaste edasimüük Eestis või ekspordiks), ringlusse</w:t>
      </w:r>
      <w:r w:rsidR="00BC3716"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võetud tekstiilimaterjalide kasutamist uute toodete valmistamisel ning teatud juhtudel ka sekundaarsete toorainete (nt kiud, täitematerjalid, puhastuslapid) müügist saadavat tulu.</w:t>
      </w:r>
    </w:p>
    <w:p w14:paraId="6DD5473F" w14:textId="77777777" w:rsidR="00EF1876" w:rsidRDefault="00EF1876" w:rsidP="1A7F4F01">
      <w:pPr>
        <w:spacing w:after="0" w:line="276" w:lineRule="auto"/>
        <w:jc w:val="both"/>
        <w:rPr>
          <w:rFonts w:ascii="Times New Roman" w:eastAsia="Times New Roman" w:hAnsi="Times New Roman" w:cs="Times New Roman"/>
          <w:sz w:val="24"/>
          <w:szCs w:val="24"/>
        </w:rPr>
      </w:pPr>
    </w:p>
    <w:p w14:paraId="6C7F3B93" w14:textId="2FD6A982" w:rsidR="4060CD1A" w:rsidRDefault="4060CD1A"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Tekstiilisektori reguleerimine ning saastaja maksab põhimõtte selgem rakendamine annab võimaluse muuta majandust pikaajaliselt jätkusuutlikumaks ja konkurentsivõimelisemaks. Ühtsete nõuete kehtestamine E</w:t>
      </w:r>
      <w:r w:rsidR="00BC3716" w:rsidRPr="1A7F4F01">
        <w:rPr>
          <w:rFonts w:ascii="Times New Roman" w:eastAsia="Times New Roman" w:hAnsi="Times New Roman" w:cs="Times New Roman"/>
          <w:sz w:val="24"/>
          <w:szCs w:val="24"/>
        </w:rPr>
        <w:t>Li</w:t>
      </w:r>
      <w:r w:rsidRPr="1A7F4F01">
        <w:rPr>
          <w:rFonts w:ascii="Times New Roman" w:eastAsia="Times New Roman" w:hAnsi="Times New Roman" w:cs="Times New Roman"/>
          <w:sz w:val="24"/>
          <w:szCs w:val="24"/>
        </w:rPr>
        <w:t xml:space="preserve"> siseturul muudab konkurentsitingimused läbipaistvamaks ning vähendab ebaausat konkurentsi. Samas eeldab see ettevõtjatelt kohanemist, sealhulgas tootmis- ja tarbimisharjumuste muutmist ning </w:t>
      </w:r>
      <w:r w:rsidR="00BC3716" w:rsidRPr="1A7F4F01">
        <w:rPr>
          <w:rFonts w:ascii="Times New Roman" w:eastAsia="Times New Roman" w:hAnsi="Times New Roman" w:cs="Times New Roman"/>
          <w:sz w:val="24"/>
          <w:szCs w:val="24"/>
        </w:rPr>
        <w:t>lisa</w:t>
      </w:r>
      <w:r w:rsidRPr="1A7F4F01">
        <w:rPr>
          <w:rFonts w:ascii="Times New Roman" w:eastAsia="Times New Roman" w:hAnsi="Times New Roman" w:cs="Times New Roman"/>
          <w:sz w:val="24"/>
          <w:szCs w:val="24"/>
        </w:rPr>
        <w:t>investeeringute tegemist.</w:t>
      </w:r>
    </w:p>
    <w:p w14:paraId="4253D9CB" w14:textId="77777777" w:rsidR="00EF1876" w:rsidRDefault="00EF1876" w:rsidP="1A7F4F01">
      <w:pPr>
        <w:spacing w:after="0" w:line="276" w:lineRule="auto"/>
        <w:jc w:val="both"/>
        <w:rPr>
          <w:rFonts w:ascii="Times New Roman" w:eastAsia="Times New Roman" w:hAnsi="Times New Roman" w:cs="Times New Roman"/>
          <w:sz w:val="24"/>
          <w:szCs w:val="24"/>
        </w:rPr>
      </w:pPr>
    </w:p>
    <w:p w14:paraId="15461C49" w14:textId="29244990" w:rsidR="4060CD1A" w:rsidRDefault="423AF8B4" w:rsidP="1A7F4F01">
      <w:pPr>
        <w:spacing w:after="0" w:line="276" w:lineRule="auto"/>
        <w:jc w:val="both"/>
        <w:rPr>
          <w:rFonts w:ascii="Times New Roman" w:eastAsia="Times New Roman" w:hAnsi="Times New Roman" w:cs="Times New Roman"/>
          <w:sz w:val="24"/>
          <w:szCs w:val="24"/>
        </w:rPr>
      </w:pPr>
      <w:r w:rsidRPr="073CD1F7">
        <w:rPr>
          <w:rFonts w:ascii="Times New Roman" w:eastAsia="Times New Roman" w:hAnsi="Times New Roman" w:cs="Times New Roman"/>
          <w:sz w:val="24"/>
          <w:szCs w:val="24"/>
        </w:rPr>
        <w:t>Tekstiiltoodetele</w:t>
      </w:r>
      <w:r w:rsidRPr="1A7F4F01">
        <w:rPr>
          <w:rFonts w:ascii="Times New Roman" w:eastAsia="Times New Roman" w:hAnsi="Times New Roman" w:cs="Times New Roman"/>
          <w:sz w:val="24"/>
          <w:szCs w:val="24"/>
        </w:rPr>
        <w:t xml:space="preserve"> t</w:t>
      </w:r>
      <w:r w:rsidR="30134690" w:rsidRPr="1A7F4F01">
        <w:rPr>
          <w:rFonts w:ascii="Times New Roman" w:eastAsia="Times New Roman" w:hAnsi="Times New Roman" w:cs="Times New Roman"/>
          <w:sz w:val="24"/>
          <w:szCs w:val="24"/>
        </w:rPr>
        <w:t xml:space="preserve">ootjavastutuse rakendamine võib kaasa tuua ühekordseid kulusid, näiteks tootmisprotsesside ja toodete (ümber)disainimisel, toormaterjalide väljavahetamisel, nutikamatele tellimis- ja laosüsteemidele üleminekul ning tarneahelate ja tootmise auditeerimisel. Samuti suureneb vajadus andmehalduse ja aruandlusega seotud pädevuse järele. </w:t>
      </w:r>
      <w:r w:rsidR="00D2188C" w:rsidRPr="1A7F4F01">
        <w:rPr>
          <w:rFonts w:ascii="Times New Roman" w:eastAsia="Times New Roman" w:hAnsi="Times New Roman" w:cs="Times New Roman"/>
          <w:sz w:val="24"/>
          <w:szCs w:val="24"/>
        </w:rPr>
        <w:t>Edaspidi</w:t>
      </w:r>
      <w:r w:rsidR="30134690" w:rsidRPr="1A7F4F01">
        <w:rPr>
          <w:rFonts w:ascii="Times New Roman" w:eastAsia="Times New Roman" w:hAnsi="Times New Roman" w:cs="Times New Roman"/>
          <w:sz w:val="24"/>
          <w:szCs w:val="24"/>
        </w:rPr>
        <w:t xml:space="preserve"> võivad </w:t>
      </w:r>
      <w:r w:rsidR="002070E1" w:rsidRPr="1A7F4F01">
        <w:rPr>
          <w:rFonts w:ascii="Times New Roman" w:eastAsia="Times New Roman" w:hAnsi="Times New Roman" w:cs="Times New Roman"/>
          <w:sz w:val="24"/>
          <w:szCs w:val="24"/>
        </w:rPr>
        <w:t>ettevõtjate</w:t>
      </w:r>
      <w:r w:rsidR="30134690" w:rsidRPr="1A7F4F01">
        <w:rPr>
          <w:rFonts w:ascii="Times New Roman" w:eastAsia="Times New Roman" w:hAnsi="Times New Roman" w:cs="Times New Roman"/>
          <w:sz w:val="24"/>
          <w:szCs w:val="24"/>
        </w:rPr>
        <w:t xml:space="preserve"> majanduskulud siiski väheneda efektiivsemate tootmisprotsesside, täpsema tooraine hankimise, praagi vähenemise ning parema vastavuse</w:t>
      </w:r>
      <w:r w:rsidR="00BC3716" w:rsidRPr="1A7F4F01">
        <w:rPr>
          <w:rFonts w:ascii="Times New Roman" w:eastAsia="Times New Roman" w:hAnsi="Times New Roman" w:cs="Times New Roman"/>
          <w:sz w:val="24"/>
          <w:szCs w:val="24"/>
        </w:rPr>
        <w:t xml:space="preserve"> kaudu</w:t>
      </w:r>
      <w:r w:rsidR="30134690" w:rsidRPr="1A7F4F01">
        <w:rPr>
          <w:rFonts w:ascii="Times New Roman" w:eastAsia="Times New Roman" w:hAnsi="Times New Roman" w:cs="Times New Roman"/>
          <w:sz w:val="24"/>
          <w:szCs w:val="24"/>
        </w:rPr>
        <w:t xml:space="preserve"> turu- ja regulatiivsetele nõuetele.</w:t>
      </w:r>
    </w:p>
    <w:p w14:paraId="2ED89A8E" w14:textId="77777777" w:rsidR="00BC3716" w:rsidRDefault="00BC3716" w:rsidP="1A7F4F01">
      <w:pPr>
        <w:spacing w:after="0" w:line="276" w:lineRule="auto"/>
        <w:jc w:val="both"/>
        <w:rPr>
          <w:rFonts w:ascii="Times New Roman" w:eastAsia="Times New Roman" w:hAnsi="Times New Roman" w:cs="Times New Roman"/>
          <w:sz w:val="24"/>
          <w:szCs w:val="24"/>
          <w:u w:val="single"/>
        </w:rPr>
      </w:pPr>
    </w:p>
    <w:p w14:paraId="50914A2E" w14:textId="068209A4" w:rsidR="68A7CA26" w:rsidRDefault="1671D5C5" w:rsidP="1A7F4F01">
      <w:pPr>
        <w:spacing w:after="0" w:line="276" w:lineRule="auto"/>
        <w:jc w:val="both"/>
        <w:rPr>
          <w:rFonts w:ascii="Times New Roman" w:eastAsia="Times New Roman" w:hAnsi="Times New Roman" w:cs="Times New Roman"/>
          <w:sz w:val="24"/>
          <w:szCs w:val="24"/>
        </w:rPr>
      </w:pPr>
      <w:r w:rsidRPr="073CD1F7">
        <w:rPr>
          <w:rFonts w:ascii="Times New Roman" w:eastAsia="Times New Roman" w:hAnsi="Times New Roman" w:cs="Times New Roman"/>
          <w:sz w:val="24"/>
          <w:szCs w:val="24"/>
        </w:rPr>
        <w:t>Tekstiiltoodete tootjate ühendus.</w:t>
      </w:r>
    </w:p>
    <w:p w14:paraId="57792ACA" w14:textId="51A84C89" w:rsidR="7831B97E" w:rsidRDefault="1671D5C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Tootjate ühenduse asutamine ja käivitamine on mahukas ja </w:t>
      </w:r>
      <w:r w:rsidR="008F28BA" w:rsidRPr="1A7F4F01">
        <w:rPr>
          <w:rFonts w:ascii="Times New Roman" w:eastAsia="Times New Roman" w:hAnsi="Times New Roman" w:cs="Times New Roman"/>
          <w:sz w:val="24"/>
          <w:szCs w:val="24"/>
        </w:rPr>
        <w:t>kulukas</w:t>
      </w:r>
      <w:r w:rsidRPr="1A7F4F01">
        <w:rPr>
          <w:rFonts w:ascii="Times New Roman" w:eastAsia="Times New Roman" w:hAnsi="Times New Roman" w:cs="Times New Roman"/>
          <w:sz w:val="24"/>
          <w:szCs w:val="24"/>
        </w:rPr>
        <w:t xml:space="preserve"> protsess, mis eeldab põhjalikku ettevalmistust, süsteemset planeerimist ning märkimisväärseid alginvesteeringuid. Tootjate ühenduse loomiseks ja </w:t>
      </w:r>
      <w:r w:rsidR="00D2188C" w:rsidRPr="1A7F4F01">
        <w:rPr>
          <w:rFonts w:ascii="Times New Roman" w:eastAsia="Times New Roman" w:hAnsi="Times New Roman" w:cs="Times New Roman"/>
          <w:sz w:val="24"/>
          <w:szCs w:val="24"/>
        </w:rPr>
        <w:t xml:space="preserve">tõhusa </w:t>
      </w:r>
      <w:r w:rsidRPr="1A7F4F01">
        <w:rPr>
          <w:rFonts w:ascii="Times New Roman" w:eastAsia="Times New Roman" w:hAnsi="Times New Roman" w:cs="Times New Roman"/>
          <w:sz w:val="24"/>
          <w:szCs w:val="24"/>
        </w:rPr>
        <w:t xml:space="preserve">toimimise tagamiseks tuleb arvestada kuludega kahes etapis: </w:t>
      </w:r>
      <w:r w:rsidR="00D2188C" w:rsidRPr="1A7F4F01">
        <w:rPr>
          <w:rFonts w:ascii="Times New Roman" w:eastAsia="Times New Roman" w:hAnsi="Times New Roman" w:cs="Times New Roman"/>
          <w:sz w:val="24"/>
          <w:szCs w:val="24"/>
        </w:rPr>
        <w:t>ühenduse</w:t>
      </w:r>
      <w:r w:rsidRPr="1A7F4F01">
        <w:rPr>
          <w:rFonts w:ascii="Times New Roman" w:eastAsia="Times New Roman" w:hAnsi="Times New Roman" w:cs="Times New Roman"/>
          <w:sz w:val="24"/>
          <w:szCs w:val="24"/>
        </w:rPr>
        <w:t xml:space="preserve"> asutamis</w:t>
      </w:r>
      <w:r w:rsidR="008F28BA" w:rsidRPr="1A7F4F01">
        <w:rPr>
          <w:rFonts w:ascii="Times New Roman" w:eastAsia="Times New Roman" w:hAnsi="Times New Roman" w:cs="Times New Roman"/>
          <w:sz w:val="24"/>
          <w:szCs w:val="24"/>
        </w:rPr>
        <w:t>el</w:t>
      </w:r>
      <w:r w:rsidRPr="1A7F4F01">
        <w:rPr>
          <w:rFonts w:ascii="Times New Roman" w:eastAsia="Times New Roman" w:hAnsi="Times New Roman" w:cs="Times New Roman"/>
          <w:sz w:val="24"/>
          <w:szCs w:val="24"/>
        </w:rPr>
        <w:t xml:space="preserve"> </w:t>
      </w:r>
      <w:r w:rsidR="00D2188C" w:rsidRPr="1A7F4F01">
        <w:rPr>
          <w:rFonts w:ascii="Times New Roman" w:eastAsia="Times New Roman" w:hAnsi="Times New Roman" w:cs="Times New Roman"/>
          <w:sz w:val="24"/>
          <w:szCs w:val="24"/>
        </w:rPr>
        <w:t>ja selle</w:t>
      </w:r>
      <w:r w:rsidRPr="1A7F4F01">
        <w:rPr>
          <w:rFonts w:ascii="Times New Roman" w:eastAsia="Times New Roman" w:hAnsi="Times New Roman" w:cs="Times New Roman"/>
          <w:sz w:val="24"/>
          <w:szCs w:val="24"/>
        </w:rPr>
        <w:t xml:space="preserve"> esimes</w:t>
      </w:r>
      <w:r w:rsidR="331F5F9A" w:rsidRPr="1A7F4F01">
        <w:rPr>
          <w:rFonts w:ascii="Times New Roman" w:eastAsia="Times New Roman" w:hAnsi="Times New Roman" w:cs="Times New Roman"/>
          <w:sz w:val="24"/>
          <w:szCs w:val="24"/>
        </w:rPr>
        <w:t>tel</w:t>
      </w:r>
      <w:r w:rsidRPr="1A7F4F01">
        <w:rPr>
          <w:rFonts w:ascii="Times New Roman" w:eastAsia="Times New Roman" w:hAnsi="Times New Roman" w:cs="Times New Roman"/>
          <w:sz w:val="24"/>
          <w:szCs w:val="24"/>
        </w:rPr>
        <w:t xml:space="preserve"> tegevusaasta</w:t>
      </w:r>
      <w:r w:rsidR="78D532ED" w:rsidRPr="1A7F4F01">
        <w:rPr>
          <w:rFonts w:ascii="Times New Roman" w:eastAsia="Times New Roman" w:hAnsi="Times New Roman" w:cs="Times New Roman"/>
          <w:sz w:val="24"/>
          <w:szCs w:val="24"/>
        </w:rPr>
        <w:t>t</w:t>
      </w:r>
      <w:r w:rsidR="5EF3C1AA" w:rsidRPr="1A7F4F01">
        <w:rPr>
          <w:rFonts w:ascii="Times New Roman" w:eastAsia="Times New Roman" w:hAnsi="Times New Roman" w:cs="Times New Roman"/>
          <w:sz w:val="24"/>
          <w:szCs w:val="24"/>
        </w:rPr>
        <w:t>el</w:t>
      </w:r>
      <w:r w:rsidRPr="1A7F4F01">
        <w:rPr>
          <w:rFonts w:ascii="Times New Roman" w:eastAsia="Times New Roman" w:hAnsi="Times New Roman" w:cs="Times New Roman"/>
          <w:sz w:val="24"/>
          <w:szCs w:val="24"/>
        </w:rPr>
        <w:t>, mil kujundatakse välja vajalik infrastruktuur ja tagatakse süsteemi operatiivne toimimine. Esimestel tegevusaastatel kujunevad süsteemi ülesehitamisega seotud kulud suureks, kuna paralleelselt tuleb luua toimimiseks vajalikud struktuurid, arendada tehnilised lahendused ning tagada kogumis- ja käitlussüsteemi toimivus. Need kulud ka</w:t>
      </w:r>
      <w:r w:rsidR="008F28BA" w:rsidRPr="1A7F4F01">
        <w:rPr>
          <w:rFonts w:ascii="Times New Roman" w:eastAsia="Times New Roman" w:hAnsi="Times New Roman" w:cs="Times New Roman"/>
          <w:sz w:val="24"/>
          <w:szCs w:val="24"/>
        </w:rPr>
        <w:t>tavad</w:t>
      </w:r>
      <w:r w:rsidRPr="1A7F4F01">
        <w:rPr>
          <w:rFonts w:ascii="Times New Roman" w:eastAsia="Times New Roman" w:hAnsi="Times New Roman" w:cs="Times New Roman"/>
          <w:sz w:val="24"/>
          <w:szCs w:val="24"/>
        </w:rPr>
        <w:t xml:space="preserve"> tootja</w:t>
      </w:r>
      <w:r w:rsidR="008F28BA" w:rsidRPr="1A7F4F01">
        <w:rPr>
          <w:rFonts w:ascii="Times New Roman" w:eastAsia="Times New Roman" w:hAnsi="Times New Roman" w:cs="Times New Roman"/>
          <w:sz w:val="24"/>
          <w:szCs w:val="24"/>
        </w:rPr>
        <w:t>d</w:t>
      </w:r>
      <w:r w:rsidRPr="1A7F4F01">
        <w:rPr>
          <w:rFonts w:ascii="Times New Roman" w:eastAsia="Times New Roman" w:hAnsi="Times New Roman" w:cs="Times New Roman"/>
          <w:sz w:val="24"/>
          <w:szCs w:val="24"/>
        </w:rPr>
        <w:t xml:space="preserve"> laiendatud tootjavastutuse põhimõttest tulenevalt.</w:t>
      </w:r>
    </w:p>
    <w:p w14:paraId="206BCAA3" w14:textId="77777777" w:rsidR="00EF1876" w:rsidRDefault="00EF1876" w:rsidP="1A7F4F01">
      <w:pPr>
        <w:spacing w:after="0" w:line="276" w:lineRule="auto"/>
        <w:jc w:val="both"/>
        <w:rPr>
          <w:rFonts w:ascii="Times New Roman" w:eastAsia="Times New Roman" w:hAnsi="Times New Roman" w:cs="Times New Roman"/>
          <w:sz w:val="24"/>
          <w:szCs w:val="24"/>
        </w:rPr>
      </w:pPr>
    </w:p>
    <w:p w14:paraId="78161B6B" w14:textId="6D6253F4" w:rsidR="7831B97E" w:rsidRDefault="1671D5C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Asutamis</w:t>
      </w:r>
      <w:r w:rsidR="008F28BA" w:rsidRPr="1A7F4F01">
        <w:rPr>
          <w:rFonts w:ascii="Times New Roman" w:eastAsia="Times New Roman" w:hAnsi="Times New Roman" w:cs="Times New Roman"/>
          <w:sz w:val="24"/>
          <w:szCs w:val="24"/>
        </w:rPr>
        <w:t>etapis</w:t>
      </w:r>
      <w:r w:rsidRPr="1A7F4F01">
        <w:rPr>
          <w:rFonts w:ascii="Times New Roman" w:eastAsia="Times New Roman" w:hAnsi="Times New Roman" w:cs="Times New Roman"/>
          <w:sz w:val="24"/>
          <w:szCs w:val="24"/>
        </w:rPr>
        <w:t xml:space="preserve"> keskendutakse </w:t>
      </w:r>
      <w:r w:rsidR="49658570" w:rsidRPr="1A7F4F01">
        <w:rPr>
          <w:rFonts w:ascii="Times New Roman" w:eastAsia="Times New Roman" w:hAnsi="Times New Roman" w:cs="Times New Roman"/>
          <w:sz w:val="24"/>
          <w:szCs w:val="24"/>
        </w:rPr>
        <w:t>tootjate ühenduse</w:t>
      </w:r>
      <w:r w:rsidRPr="1A7F4F01">
        <w:rPr>
          <w:rFonts w:ascii="Times New Roman" w:eastAsia="Times New Roman" w:hAnsi="Times New Roman" w:cs="Times New Roman"/>
          <w:sz w:val="24"/>
          <w:szCs w:val="24"/>
        </w:rPr>
        <w:t xml:space="preserve"> juriidilise, finantsilise ja operatiivse </w:t>
      </w:r>
      <w:r w:rsidR="008F28BA" w:rsidRPr="1A7F4F01">
        <w:rPr>
          <w:rFonts w:ascii="Times New Roman" w:eastAsia="Times New Roman" w:hAnsi="Times New Roman" w:cs="Times New Roman"/>
          <w:sz w:val="24"/>
          <w:szCs w:val="24"/>
        </w:rPr>
        <w:t>suutlikkuse</w:t>
      </w:r>
      <w:r w:rsidRPr="1A7F4F01">
        <w:rPr>
          <w:rFonts w:ascii="Times New Roman" w:eastAsia="Times New Roman" w:hAnsi="Times New Roman" w:cs="Times New Roman"/>
          <w:sz w:val="24"/>
          <w:szCs w:val="24"/>
        </w:rPr>
        <w:t xml:space="preserve"> loomisele ning organisatsiooni toimimiseks vajalike alusstruktuuride väljatöötamisele. Selleks on vaja</w:t>
      </w:r>
      <w:r w:rsidR="008F28BA" w:rsidRPr="1A7F4F01">
        <w:rPr>
          <w:rFonts w:ascii="Times New Roman" w:eastAsia="Times New Roman" w:hAnsi="Times New Roman" w:cs="Times New Roman"/>
          <w:sz w:val="24"/>
          <w:szCs w:val="24"/>
        </w:rPr>
        <w:t xml:space="preserve"> välja selgitada</w:t>
      </w:r>
      <w:r w:rsidRPr="1A7F4F01">
        <w:rPr>
          <w:rFonts w:ascii="Times New Roman" w:eastAsia="Times New Roman" w:hAnsi="Times New Roman" w:cs="Times New Roman"/>
          <w:sz w:val="24"/>
          <w:szCs w:val="24"/>
        </w:rPr>
        <w:t xml:space="preserve"> </w:t>
      </w:r>
      <w:r w:rsidRPr="073CD1F7">
        <w:rPr>
          <w:rFonts w:ascii="Times New Roman" w:eastAsia="Times New Roman" w:hAnsi="Times New Roman" w:cs="Times New Roman"/>
          <w:sz w:val="24"/>
          <w:szCs w:val="24"/>
        </w:rPr>
        <w:t>tekstiil</w:t>
      </w:r>
      <w:r w:rsidR="538ED542" w:rsidRPr="073CD1F7">
        <w:rPr>
          <w:rFonts w:ascii="Times New Roman" w:eastAsia="Times New Roman" w:hAnsi="Times New Roman" w:cs="Times New Roman"/>
          <w:sz w:val="24"/>
          <w:szCs w:val="24"/>
        </w:rPr>
        <w:t>toodete</w:t>
      </w:r>
      <w:r w:rsidR="538ED542" w:rsidRPr="1A7F4F01">
        <w:rPr>
          <w:rFonts w:ascii="Times New Roman" w:eastAsia="Times New Roman" w:hAnsi="Times New Roman" w:cs="Times New Roman"/>
          <w:sz w:val="24"/>
          <w:szCs w:val="24"/>
        </w:rPr>
        <w:t xml:space="preserve"> tootja</w:t>
      </w:r>
      <w:r w:rsidR="008F28BA" w:rsidRPr="1A7F4F01">
        <w:rPr>
          <w:rFonts w:ascii="Times New Roman" w:eastAsia="Times New Roman" w:hAnsi="Times New Roman" w:cs="Times New Roman"/>
          <w:sz w:val="24"/>
          <w:szCs w:val="24"/>
        </w:rPr>
        <w:t>d</w:t>
      </w:r>
      <w:r w:rsidR="538ED542" w:rsidRPr="1A7F4F01">
        <w:rPr>
          <w:rFonts w:ascii="Times New Roman" w:eastAsia="Times New Roman" w:hAnsi="Times New Roman" w:cs="Times New Roman"/>
          <w:sz w:val="24"/>
          <w:szCs w:val="24"/>
        </w:rPr>
        <w:t xml:space="preserve"> ja </w:t>
      </w:r>
      <w:r w:rsidRPr="1A7F4F01">
        <w:rPr>
          <w:rFonts w:ascii="Times New Roman" w:eastAsia="Times New Roman" w:hAnsi="Times New Roman" w:cs="Times New Roman"/>
          <w:sz w:val="24"/>
          <w:szCs w:val="24"/>
        </w:rPr>
        <w:t>turumah</w:t>
      </w:r>
      <w:r w:rsidR="008F28BA" w:rsidRPr="1A7F4F01">
        <w:rPr>
          <w:rFonts w:ascii="Times New Roman" w:eastAsia="Times New Roman" w:hAnsi="Times New Roman" w:cs="Times New Roman"/>
          <w:sz w:val="24"/>
          <w:szCs w:val="24"/>
        </w:rPr>
        <w:t>ud</w:t>
      </w:r>
      <w:r w:rsidRPr="1A7F4F01">
        <w:rPr>
          <w:rFonts w:ascii="Times New Roman" w:eastAsia="Times New Roman" w:hAnsi="Times New Roman" w:cs="Times New Roman"/>
          <w:sz w:val="24"/>
          <w:szCs w:val="24"/>
        </w:rPr>
        <w:t xml:space="preserve"> ning </w:t>
      </w:r>
      <w:r w:rsidR="008F28BA" w:rsidRPr="1A7F4F01">
        <w:rPr>
          <w:rFonts w:ascii="Times New Roman" w:eastAsia="Times New Roman" w:hAnsi="Times New Roman" w:cs="Times New Roman"/>
          <w:sz w:val="24"/>
          <w:szCs w:val="24"/>
        </w:rPr>
        <w:t xml:space="preserve">süstematiseerida </w:t>
      </w:r>
      <w:r w:rsidRPr="1A7F4F01">
        <w:rPr>
          <w:rFonts w:ascii="Times New Roman" w:eastAsia="Times New Roman" w:hAnsi="Times New Roman" w:cs="Times New Roman"/>
          <w:sz w:val="24"/>
          <w:szCs w:val="24"/>
        </w:rPr>
        <w:t>andme</w:t>
      </w:r>
      <w:r w:rsidR="008F28BA" w:rsidRPr="1A7F4F01">
        <w:rPr>
          <w:rFonts w:ascii="Times New Roman" w:eastAsia="Times New Roman" w:hAnsi="Times New Roman" w:cs="Times New Roman"/>
          <w:sz w:val="24"/>
          <w:szCs w:val="24"/>
        </w:rPr>
        <w:t>d</w:t>
      </w:r>
      <w:r w:rsidRPr="1A7F4F01">
        <w:rPr>
          <w:rFonts w:ascii="Times New Roman" w:eastAsia="Times New Roman" w:hAnsi="Times New Roman" w:cs="Times New Roman"/>
          <w:sz w:val="24"/>
          <w:szCs w:val="24"/>
        </w:rPr>
        <w:t xml:space="preserve">, sealhulgas </w:t>
      </w:r>
      <w:r w:rsidR="008F28BA" w:rsidRPr="1A7F4F01">
        <w:rPr>
          <w:rFonts w:ascii="Times New Roman" w:eastAsia="Times New Roman" w:hAnsi="Times New Roman" w:cs="Times New Roman"/>
          <w:sz w:val="24"/>
          <w:szCs w:val="24"/>
        </w:rPr>
        <w:t xml:space="preserve">koondada </w:t>
      </w:r>
      <w:r w:rsidRPr="1A7F4F01">
        <w:rPr>
          <w:rFonts w:ascii="Times New Roman" w:eastAsia="Times New Roman" w:hAnsi="Times New Roman" w:cs="Times New Roman"/>
          <w:sz w:val="24"/>
          <w:szCs w:val="24"/>
        </w:rPr>
        <w:t>kontaktandme</w:t>
      </w:r>
      <w:r w:rsidR="008F28BA" w:rsidRPr="1A7F4F01">
        <w:rPr>
          <w:rFonts w:ascii="Times New Roman" w:eastAsia="Times New Roman" w:hAnsi="Times New Roman" w:cs="Times New Roman"/>
          <w:sz w:val="24"/>
          <w:szCs w:val="24"/>
        </w:rPr>
        <w:t>d</w:t>
      </w:r>
      <w:r w:rsidRPr="1A7F4F01">
        <w:rPr>
          <w:rFonts w:ascii="Times New Roman" w:eastAsia="Times New Roman" w:hAnsi="Times New Roman" w:cs="Times New Roman"/>
          <w:sz w:val="24"/>
          <w:szCs w:val="24"/>
        </w:rPr>
        <w:t xml:space="preserve"> ning </w:t>
      </w:r>
      <w:r w:rsidR="008F28BA" w:rsidRPr="1A7F4F01">
        <w:rPr>
          <w:rFonts w:ascii="Times New Roman" w:eastAsia="Times New Roman" w:hAnsi="Times New Roman" w:cs="Times New Roman"/>
          <w:sz w:val="24"/>
          <w:szCs w:val="24"/>
        </w:rPr>
        <w:t xml:space="preserve">alustada </w:t>
      </w:r>
      <w:r w:rsidRPr="1A7F4F01">
        <w:rPr>
          <w:rFonts w:ascii="Times New Roman" w:eastAsia="Times New Roman" w:hAnsi="Times New Roman" w:cs="Times New Roman"/>
          <w:sz w:val="24"/>
          <w:szCs w:val="24"/>
        </w:rPr>
        <w:t>suhtlus</w:t>
      </w:r>
      <w:r w:rsidR="008F28BA" w:rsidRPr="1A7F4F01">
        <w:rPr>
          <w:rFonts w:ascii="Times New Roman" w:eastAsia="Times New Roman" w:hAnsi="Times New Roman" w:cs="Times New Roman"/>
          <w:sz w:val="24"/>
          <w:szCs w:val="24"/>
        </w:rPr>
        <w:t>t</w:t>
      </w:r>
      <w:r w:rsidRPr="1A7F4F01">
        <w:rPr>
          <w:rFonts w:ascii="Times New Roman" w:eastAsia="Times New Roman" w:hAnsi="Times New Roman" w:cs="Times New Roman"/>
          <w:sz w:val="24"/>
          <w:szCs w:val="24"/>
        </w:rPr>
        <w:t xml:space="preserve"> tootjate</w:t>
      </w:r>
      <w:r w:rsidR="4607FB43" w:rsidRPr="1A7F4F01">
        <w:rPr>
          <w:rFonts w:ascii="Times New Roman" w:eastAsia="Times New Roman" w:hAnsi="Times New Roman" w:cs="Times New Roman"/>
          <w:sz w:val="24"/>
          <w:szCs w:val="24"/>
        </w:rPr>
        <w:t>ga.</w:t>
      </w:r>
      <w:r w:rsidRPr="1A7F4F01">
        <w:rPr>
          <w:rFonts w:ascii="Times New Roman" w:eastAsia="Times New Roman" w:hAnsi="Times New Roman" w:cs="Times New Roman"/>
          <w:sz w:val="24"/>
          <w:szCs w:val="24"/>
        </w:rPr>
        <w:t xml:space="preserve"> Samuti tuleb välja töötada süsteemid ja protsessid turuolukorra järjepidevaks jälgimiseks tulevikus.</w:t>
      </w:r>
      <w:r w:rsidR="7A9D9A35"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Oluline osa ettevalmistavast tegevusest on õigusliku raamistiku kujundamine, sealhulgas tootjatega sõlmitavate liitumislepingute ning jäätmekäitlejate ja kohalike omavalitsustega sõlmitavate koostöölepingute väljatöötamine. Samuti tuleb luua organisatsiooni toimimiseks vajalik finantsmudel, sealhulgas töötada välja tariifisüsteem ja ökomodulatsiooni metoodika, mis võimaldab määrata tootjate panused, arvestades turule lastavate toodete materjaliliike ja koguseid.</w:t>
      </w:r>
    </w:p>
    <w:p w14:paraId="708438A0" w14:textId="77777777" w:rsidR="00EF1876" w:rsidRDefault="00EF1876" w:rsidP="1A7F4F01">
      <w:pPr>
        <w:spacing w:after="0" w:line="276" w:lineRule="auto"/>
        <w:jc w:val="both"/>
        <w:rPr>
          <w:rFonts w:ascii="Times New Roman" w:eastAsia="Times New Roman" w:hAnsi="Times New Roman" w:cs="Times New Roman"/>
          <w:sz w:val="24"/>
          <w:szCs w:val="24"/>
        </w:rPr>
      </w:pPr>
    </w:p>
    <w:p w14:paraId="3E7CAD39" w14:textId="1C9FCA33" w:rsidR="7831B97E" w:rsidRDefault="1671D5C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lastRenderedPageBreak/>
        <w:t>Asutamisetapis on vaja koostada tegevusloa taotlemiseks vajalikud dokumendid, äriplaan ja finantsplaan. Lisaks tuleb projekteerida organisatsiooni IT-</w:t>
      </w:r>
      <w:r w:rsidR="00D2188C" w:rsidRPr="1A7F4F01">
        <w:rPr>
          <w:rFonts w:ascii="Times New Roman" w:eastAsia="Times New Roman" w:hAnsi="Times New Roman" w:cs="Times New Roman"/>
          <w:sz w:val="24"/>
          <w:szCs w:val="24"/>
        </w:rPr>
        <w:t>süsteem</w:t>
      </w:r>
      <w:r w:rsidRPr="1A7F4F01">
        <w:rPr>
          <w:rFonts w:ascii="Times New Roman" w:eastAsia="Times New Roman" w:hAnsi="Times New Roman" w:cs="Times New Roman"/>
          <w:sz w:val="24"/>
          <w:szCs w:val="24"/>
        </w:rPr>
        <w:t>, sealhulgas määrat</w:t>
      </w:r>
      <w:r w:rsidR="008F28BA" w:rsidRPr="1A7F4F01">
        <w:rPr>
          <w:rFonts w:ascii="Times New Roman" w:eastAsia="Times New Roman" w:hAnsi="Times New Roman" w:cs="Times New Roman"/>
          <w:sz w:val="24"/>
          <w:szCs w:val="24"/>
        </w:rPr>
        <w:t>a</w:t>
      </w:r>
      <w:r w:rsidRPr="1A7F4F01">
        <w:rPr>
          <w:rFonts w:ascii="Times New Roman" w:eastAsia="Times New Roman" w:hAnsi="Times New Roman" w:cs="Times New Roman"/>
          <w:sz w:val="24"/>
          <w:szCs w:val="24"/>
        </w:rPr>
        <w:t xml:space="preserve"> tootjate aruandluskeskkonna ning kasutatava majandustarkvara süsteemide tehnilised nõuded. Organisatsiooni käivitamiseks on vaja ka personali vär</w:t>
      </w:r>
      <w:r w:rsidR="008F28BA" w:rsidRPr="1A7F4F01">
        <w:rPr>
          <w:rFonts w:ascii="Times New Roman" w:eastAsia="Times New Roman" w:hAnsi="Times New Roman" w:cs="Times New Roman"/>
          <w:sz w:val="24"/>
          <w:szCs w:val="24"/>
        </w:rPr>
        <w:t>vata</w:t>
      </w:r>
      <w:r w:rsidRPr="1A7F4F01">
        <w:rPr>
          <w:rFonts w:ascii="Times New Roman" w:eastAsia="Times New Roman" w:hAnsi="Times New Roman" w:cs="Times New Roman"/>
          <w:sz w:val="24"/>
          <w:szCs w:val="24"/>
        </w:rPr>
        <w:t xml:space="preserve"> ning </w:t>
      </w:r>
      <w:r w:rsidR="008F28BA" w:rsidRPr="1A7F4F01">
        <w:rPr>
          <w:rFonts w:ascii="Times New Roman" w:eastAsia="Times New Roman" w:hAnsi="Times New Roman" w:cs="Times New Roman"/>
          <w:sz w:val="24"/>
          <w:szCs w:val="24"/>
        </w:rPr>
        <w:t xml:space="preserve">tagada </w:t>
      </w:r>
      <w:r w:rsidRPr="1A7F4F01">
        <w:rPr>
          <w:rFonts w:ascii="Times New Roman" w:eastAsia="Times New Roman" w:hAnsi="Times New Roman" w:cs="Times New Roman"/>
          <w:sz w:val="24"/>
          <w:szCs w:val="24"/>
        </w:rPr>
        <w:t>vajalik</w:t>
      </w:r>
      <w:r w:rsidR="008F28BA" w:rsidRPr="1A7F4F01">
        <w:rPr>
          <w:rFonts w:ascii="Times New Roman" w:eastAsia="Times New Roman" w:hAnsi="Times New Roman" w:cs="Times New Roman"/>
          <w:sz w:val="24"/>
          <w:szCs w:val="24"/>
        </w:rPr>
        <w:t>ud</w:t>
      </w:r>
      <w:r w:rsidRPr="1A7F4F01">
        <w:rPr>
          <w:rFonts w:ascii="Times New Roman" w:eastAsia="Times New Roman" w:hAnsi="Times New Roman" w:cs="Times New Roman"/>
          <w:sz w:val="24"/>
          <w:szCs w:val="24"/>
        </w:rPr>
        <w:t xml:space="preserve"> </w:t>
      </w:r>
      <w:r w:rsidR="00D2188C" w:rsidRPr="1A7F4F01">
        <w:rPr>
          <w:rFonts w:ascii="Times New Roman" w:eastAsia="Times New Roman" w:hAnsi="Times New Roman" w:cs="Times New Roman"/>
          <w:sz w:val="24"/>
          <w:szCs w:val="24"/>
        </w:rPr>
        <w:t>oskused</w:t>
      </w:r>
      <w:r w:rsidRPr="1A7F4F01">
        <w:rPr>
          <w:rFonts w:ascii="Times New Roman" w:eastAsia="Times New Roman" w:hAnsi="Times New Roman" w:cs="Times New Roman"/>
          <w:sz w:val="24"/>
          <w:szCs w:val="24"/>
        </w:rPr>
        <w:t xml:space="preserve">, kaasata väliseid eksperte, näiteks </w:t>
      </w:r>
      <w:r w:rsidR="00D2188C" w:rsidRPr="1A7F4F01">
        <w:rPr>
          <w:rFonts w:ascii="Times New Roman" w:eastAsia="Times New Roman" w:hAnsi="Times New Roman" w:cs="Times New Roman"/>
          <w:sz w:val="24"/>
          <w:szCs w:val="24"/>
        </w:rPr>
        <w:t>õigus-</w:t>
      </w:r>
      <w:r w:rsidRPr="1A7F4F01">
        <w:rPr>
          <w:rFonts w:ascii="Times New Roman" w:eastAsia="Times New Roman" w:hAnsi="Times New Roman" w:cs="Times New Roman"/>
          <w:sz w:val="24"/>
          <w:szCs w:val="24"/>
        </w:rPr>
        <w:t xml:space="preserve"> või finantsnõustamise valdkonnas.</w:t>
      </w:r>
    </w:p>
    <w:p w14:paraId="037B17FE" w14:textId="77777777" w:rsidR="00EF1876" w:rsidRDefault="00EF1876" w:rsidP="1A7F4F01">
      <w:pPr>
        <w:spacing w:after="0" w:line="276" w:lineRule="auto"/>
        <w:jc w:val="both"/>
        <w:rPr>
          <w:rFonts w:ascii="Times New Roman" w:eastAsia="Times New Roman" w:hAnsi="Times New Roman" w:cs="Times New Roman"/>
          <w:sz w:val="24"/>
          <w:szCs w:val="24"/>
        </w:rPr>
      </w:pPr>
    </w:p>
    <w:p w14:paraId="39A79D5E" w14:textId="076244C7" w:rsidR="7831B97E" w:rsidRDefault="1671D5C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Esimes</w:t>
      </w:r>
      <w:r w:rsidR="0ECE0E62" w:rsidRPr="1A7F4F01">
        <w:rPr>
          <w:rFonts w:ascii="Times New Roman" w:eastAsia="Times New Roman" w:hAnsi="Times New Roman" w:cs="Times New Roman"/>
          <w:sz w:val="24"/>
          <w:szCs w:val="24"/>
        </w:rPr>
        <w:t>te</w:t>
      </w:r>
      <w:r w:rsidRPr="1A7F4F01">
        <w:rPr>
          <w:rFonts w:ascii="Times New Roman" w:eastAsia="Times New Roman" w:hAnsi="Times New Roman" w:cs="Times New Roman"/>
          <w:sz w:val="24"/>
          <w:szCs w:val="24"/>
        </w:rPr>
        <w:t xml:space="preserve"> tegevusaasta</w:t>
      </w:r>
      <w:r w:rsidR="6F4556B3" w:rsidRPr="1A7F4F01">
        <w:rPr>
          <w:rFonts w:ascii="Times New Roman" w:eastAsia="Times New Roman" w:hAnsi="Times New Roman" w:cs="Times New Roman"/>
          <w:sz w:val="24"/>
          <w:szCs w:val="24"/>
        </w:rPr>
        <w:t>te</w:t>
      </w:r>
      <w:r w:rsidRPr="1A7F4F01">
        <w:rPr>
          <w:rFonts w:ascii="Times New Roman" w:eastAsia="Times New Roman" w:hAnsi="Times New Roman" w:cs="Times New Roman"/>
          <w:sz w:val="24"/>
          <w:szCs w:val="24"/>
        </w:rPr>
        <w:t xml:space="preserve"> jooksul keskendutakse süsteemi rakendamisele, tootjate pikaajalisele kaasamisele</w:t>
      </w:r>
      <w:r w:rsidR="00D2188C" w:rsidRPr="1A7F4F01">
        <w:rPr>
          <w:rFonts w:ascii="Times New Roman" w:eastAsia="Times New Roman" w:hAnsi="Times New Roman" w:cs="Times New Roman"/>
          <w:sz w:val="24"/>
          <w:szCs w:val="24"/>
        </w:rPr>
        <w:t>,</w:t>
      </w:r>
      <w:r w:rsidRPr="1A7F4F01">
        <w:rPr>
          <w:rFonts w:ascii="Times New Roman" w:eastAsia="Times New Roman" w:hAnsi="Times New Roman" w:cs="Times New Roman"/>
          <w:sz w:val="24"/>
          <w:szCs w:val="24"/>
        </w:rPr>
        <w:t xml:space="preserve"> tekstiilivoogude kogumise ja käitlemise toimiva korralduse väljakujundamisele. Samuti tuleb välja valida ja kasutusele võtta organisatsiooni tööks vajalikud IT-lahendused.</w:t>
      </w:r>
    </w:p>
    <w:p w14:paraId="2FE7152C" w14:textId="349AA473" w:rsidR="7831B97E" w:rsidRDefault="1671D5C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Logistika ja kogumisvõrgustiku loomise</w:t>
      </w:r>
      <w:r w:rsidR="008F28BA" w:rsidRPr="1A7F4F01">
        <w:rPr>
          <w:rFonts w:ascii="Times New Roman" w:eastAsia="Times New Roman" w:hAnsi="Times New Roman" w:cs="Times New Roman"/>
          <w:sz w:val="24"/>
          <w:szCs w:val="24"/>
        </w:rPr>
        <w:t>ks</w:t>
      </w:r>
      <w:r w:rsidRPr="1A7F4F01">
        <w:rPr>
          <w:rFonts w:ascii="Times New Roman" w:eastAsia="Times New Roman" w:hAnsi="Times New Roman" w:cs="Times New Roman"/>
          <w:sz w:val="24"/>
          <w:szCs w:val="24"/>
        </w:rPr>
        <w:t xml:space="preserve"> tuleb optimeerida logistilised ahelad, kavandada esialgsed veomarsruudid, korraldada transpordihanked ning tagada vajaduse korral vaheladude võrgustiku kasutuselevõtt. </w:t>
      </w:r>
      <w:r w:rsidR="008F28BA" w:rsidRPr="1A7F4F01">
        <w:rPr>
          <w:rFonts w:ascii="Times New Roman" w:eastAsia="Times New Roman" w:hAnsi="Times New Roman" w:cs="Times New Roman"/>
          <w:sz w:val="24"/>
          <w:szCs w:val="24"/>
        </w:rPr>
        <w:t>K</w:t>
      </w:r>
      <w:r w:rsidRPr="1A7F4F01">
        <w:rPr>
          <w:rFonts w:ascii="Times New Roman" w:eastAsia="Times New Roman" w:hAnsi="Times New Roman" w:cs="Times New Roman"/>
          <w:sz w:val="24"/>
          <w:szCs w:val="24"/>
        </w:rPr>
        <w:t xml:space="preserve">ui kohalike omavalitsuste olemasolev kogumisvõrgustik ei kata vajadusi piisavas mahus, tuleb soetada ja paigaldada </w:t>
      </w:r>
      <w:r w:rsidR="00D2188C" w:rsidRPr="1A7F4F01">
        <w:rPr>
          <w:rFonts w:ascii="Times New Roman" w:eastAsia="Times New Roman" w:hAnsi="Times New Roman" w:cs="Times New Roman"/>
          <w:sz w:val="24"/>
          <w:szCs w:val="24"/>
        </w:rPr>
        <w:t>juurde</w:t>
      </w:r>
      <w:r w:rsidRPr="1A7F4F01">
        <w:rPr>
          <w:rFonts w:ascii="Times New Roman" w:eastAsia="Times New Roman" w:hAnsi="Times New Roman" w:cs="Times New Roman"/>
          <w:sz w:val="24"/>
          <w:szCs w:val="24"/>
        </w:rPr>
        <w:t xml:space="preserve"> tekstiilijäätmete kogumiseks sobiva</w:t>
      </w:r>
      <w:r w:rsidR="00D2188C" w:rsidRPr="1A7F4F01">
        <w:rPr>
          <w:rFonts w:ascii="Times New Roman" w:eastAsia="Times New Roman" w:hAnsi="Times New Roman" w:cs="Times New Roman"/>
          <w:sz w:val="24"/>
          <w:szCs w:val="24"/>
        </w:rPr>
        <w:t>i</w:t>
      </w:r>
      <w:r w:rsidRPr="1A7F4F01">
        <w:rPr>
          <w:rFonts w:ascii="Times New Roman" w:eastAsia="Times New Roman" w:hAnsi="Times New Roman" w:cs="Times New Roman"/>
          <w:sz w:val="24"/>
          <w:szCs w:val="24"/>
        </w:rPr>
        <w:t>d ilmastiku- ja vandalismikindlad kogumismahut</w:t>
      </w:r>
      <w:r w:rsidR="00D2188C" w:rsidRPr="1A7F4F01">
        <w:rPr>
          <w:rFonts w:ascii="Times New Roman" w:eastAsia="Times New Roman" w:hAnsi="Times New Roman" w:cs="Times New Roman"/>
          <w:sz w:val="24"/>
          <w:szCs w:val="24"/>
        </w:rPr>
        <w:t>e</w:t>
      </w:r>
      <w:r w:rsidRPr="1A7F4F01">
        <w:rPr>
          <w:rFonts w:ascii="Times New Roman" w:eastAsia="Times New Roman" w:hAnsi="Times New Roman" w:cs="Times New Roman"/>
          <w:sz w:val="24"/>
          <w:szCs w:val="24"/>
        </w:rPr>
        <w:t>id ning leppida kokku nende paigalduskohad.</w:t>
      </w:r>
    </w:p>
    <w:p w14:paraId="1062068F" w14:textId="77777777" w:rsidR="00EF1876" w:rsidRDefault="00EF1876" w:rsidP="1A7F4F01">
      <w:pPr>
        <w:spacing w:after="0" w:line="276" w:lineRule="auto"/>
        <w:jc w:val="both"/>
        <w:rPr>
          <w:rFonts w:ascii="Times New Roman" w:eastAsia="Times New Roman" w:hAnsi="Times New Roman" w:cs="Times New Roman"/>
          <w:sz w:val="24"/>
          <w:szCs w:val="24"/>
        </w:rPr>
      </w:pPr>
    </w:p>
    <w:p w14:paraId="213EE7F5" w14:textId="13D42DF0" w:rsidR="7831B97E" w:rsidRDefault="1671D5C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Süsteemi toimimise tagamiseks </w:t>
      </w:r>
      <w:r w:rsidR="008F28BA" w:rsidRPr="1A7F4F01">
        <w:rPr>
          <w:rFonts w:ascii="Times New Roman" w:eastAsia="Times New Roman" w:hAnsi="Times New Roman" w:cs="Times New Roman"/>
          <w:sz w:val="24"/>
          <w:szCs w:val="24"/>
        </w:rPr>
        <w:t>tuleb</w:t>
      </w:r>
      <w:r w:rsidRPr="1A7F4F01">
        <w:rPr>
          <w:rFonts w:ascii="Times New Roman" w:eastAsia="Times New Roman" w:hAnsi="Times New Roman" w:cs="Times New Roman"/>
          <w:sz w:val="24"/>
          <w:szCs w:val="24"/>
        </w:rPr>
        <w:t xml:space="preserve"> panustada teavitus- ja kommunikatsioonitegevusse. </w:t>
      </w:r>
      <w:r w:rsidR="3DCF4010" w:rsidRPr="1A7F4F01">
        <w:rPr>
          <w:rFonts w:ascii="Times New Roman" w:eastAsia="Times New Roman" w:hAnsi="Times New Roman" w:cs="Times New Roman"/>
          <w:sz w:val="24"/>
          <w:szCs w:val="24"/>
        </w:rPr>
        <w:t>Tootjaid</w:t>
      </w:r>
      <w:r w:rsidRPr="1A7F4F01">
        <w:rPr>
          <w:rFonts w:ascii="Times New Roman" w:eastAsia="Times New Roman" w:hAnsi="Times New Roman" w:cs="Times New Roman"/>
          <w:sz w:val="24"/>
          <w:szCs w:val="24"/>
        </w:rPr>
        <w:t xml:space="preserve"> tuleb teavitada liitumiskohustusest ning süsteemiga seotud nõuetest. Samuti on vaja välja töötada tarbijatele suunatud juhendmaterjalid ja teavituskampaaniad, et suurendada teadlikkust tekstiilide tagastamise võimalustest ja nõuetekohasest käitlemisest.</w:t>
      </w:r>
      <w:r w:rsidR="40B6987E"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 xml:space="preserve">Lisaks tuleb tagada süsteemi käitlusvõime ja usaldusväärsus, luues </w:t>
      </w:r>
      <w:r w:rsidR="25036C51" w:rsidRPr="1A7F4F01">
        <w:rPr>
          <w:rFonts w:ascii="Times New Roman" w:eastAsia="Times New Roman" w:hAnsi="Times New Roman" w:cs="Times New Roman"/>
          <w:sz w:val="24"/>
          <w:szCs w:val="24"/>
        </w:rPr>
        <w:t>korduskasutus</w:t>
      </w:r>
      <w:r w:rsidR="00E150AB" w:rsidRPr="1A7F4F01">
        <w:rPr>
          <w:rFonts w:ascii="Times New Roman" w:eastAsia="Times New Roman" w:hAnsi="Times New Roman" w:cs="Times New Roman"/>
          <w:sz w:val="24"/>
          <w:szCs w:val="24"/>
        </w:rPr>
        <w:t>e</w:t>
      </w:r>
      <w:r w:rsidR="51B68801" w:rsidRPr="1A7F4F01">
        <w:rPr>
          <w:rFonts w:ascii="Times New Roman" w:eastAsia="Times New Roman" w:hAnsi="Times New Roman" w:cs="Times New Roman"/>
          <w:sz w:val="24"/>
          <w:szCs w:val="24"/>
        </w:rPr>
        <w:t xml:space="preserve"> ja </w:t>
      </w:r>
      <w:r w:rsidR="25036C51" w:rsidRPr="1A7F4F01">
        <w:rPr>
          <w:rFonts w:ascii="Times New Roman" w:eastAsia="Times New Roman" w:hAnsi="Times New Roman" w:cs="Times New Roman"/>
          <w:sz w:val="24"/>
          <w:szCs w:val="24"/>
        </w:rPr>
        <w:t>ringlussevõtu</w:t>
      </w:r>
      <w:r w:rsidR="236C608A" w:rsidRPr="1A7F4F01">
        <w:rPr>
          <w:rFonts w:ascii="Times New Roman" w:eastAsia="Times New Roman" w:hAnsi="Times New Roman" w:cs="Times New Roman"/>
          <w:sz w:val="24"/>
          <w:szCs w:val="24"/>
        </w:rPr>
        <w:t xml:space="preserve"> </w:t>
      </w:r>
      <w:r w:rsidR="25036C51" w:rsidRPr="1A7F4F01">
        <w:rPr>
          <w:rFonts w:ascii="Times New Roman" w:eastAsia="Times New Roman" w:hAnsi="Times New Roman" w:cs="Times New Roman"/>
          <w:sz w:val="24"/>
          <w:szCs w:val="24"/>
        </w:rPr>
        <w:t>partnerite auditeerimise ning sertifitseerimise süsteemi. Selle eesmärk on tagada, et kogutud tekstiilmaterjalid suunatakse tegelikku korduskasutusse, korduskasutuseks ettevalmistamisse või ringlussevõttu ning välistatakse nende ladestamine prügilatesse või suunamine põletusse. Sellise tervikliku süsteemi loomine on laiendatud tootjavastutuse eesmärkide saavutamise ning tekstiilisektori ringmajanduse põhimõtete tõhusa rakendamise</w:t>
      </w:r>
      <w:r w:rsidR="00E150AB" w:rsidRPr="1A7F4F01">
        <w:rPr>
          <w:rFonts w:ascii="Times New Roman" w:eastAsia="Times New Roman" w:hAnsi="Times New Roman" w:cs="Times New Roman"/>
          <w:sz w:val="24"/>
          <w:szCs w:val="24"/>
        </w:rPr>
        <w:t xml:space="preserve"> eeldus</w:t>
      </w:r>
      <w:r w:rsidR="25036C51" w:rsidRPr="1A7F4F01">
        <w:rPr>
          <w:rFonts w:ascii="Times New Roman" w:eastAsia="Times New Roman" w:hAnsi="Times New Roman" w:cs="Times New Roman"/>
          <w:sz w:val="24"/>
          <w:szCs w:val="24"/>
        </w:rPr>
        <w:t>.</w:t>
      </w:r>
    </w:p>
    <w:p w14:paraId="36DD36DA" w14:textId="77777777" w:rsidR="00EF1876" w:rsidRDefault="00EF1876" w:rsidP="1A7F4F01">
      <w:pPr>
        <w:spacing w:after="0" w:line="276" w:lineRule="auto"/>
        <w:jc w:val="both"/>
        <w:rPr>
          <w:rFonts w:ascii="Times New Roman" w:eastAsia="Times New Roman" w:hAnsi="Times New Roman" w:cs="Times New Roman"/>
          <w:sz w:val="24"/>
          <w:szCs w:val="24"/>
        </w:rPr>
      </w:pPr>
    </w:p>
    <w:p w14:paraId="19F0FAC2" w14:textId="0D5ACF4C" w:rsidR="7831B97E" w:rsidRDefault="7831B97E"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Tootjavastutussüsteem</w:t>
      </w:r>
      <w:r w:rsidR="4060CD1A" w:rsidRPr="1A7F4F01">
        <w:rPr>
          <w:rFonts w:ascii="Times New Roman" w:eastAsia="Times New Roman" w:hAnsi="Times New Roman" w:cs="Times New Roman"/>
          <w:sz w:val="24"/>
          <w:szCs w:val="24"/>
        </w:rPr>
        <w:t xml:space="preserve"> loob uusi ärivõimalusi, sealhulgas parandusteenuste, rendi- ja vahetusteenuste ning ringmajandusel põhinevate ärimudelite arenguks, mis võib pikemas perspektiivis toetada majanduskasvu ja tööhõivet.</w:t>
      </w:r>
    </w:p>
    <w:p w14:paraId="0F8165C9" w14:textId="77777777" w:rsidR="00EF1876" w:rsidRDefault="00EF1876" w:rsidP="1A7F4F01">
      <w:pPr>
        <w:spacing w:after="0" w:line="276" w:lineRule="auto"/>
        <w:jc w:val="both"/>
      </w:pPr>
    </w:p>
    <w:p w14:paraId="021E54DD" w14:textId="386B735E" w:rsidR="01811262" w:rsidRDefault="4C870A24"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Tootjatele kaasnev kulu on seotud </w:t>
      </w:r>
      <w:r w:rsidR="4330813C" w:rsidRPr="1A7F4F01">
        <w:rPr>
          <w:rFonts w:ascii="Times New Roman" w:eastAsia="Times New Roman" w:hAnsi="Times New Roman" w:cs="Times New Roman"/>
          <w:sz w:val="24"/>
          <w:szCs w:val="24"/>
        </w:rPr>
        <w:t xml:space="preserve">ka </w:t>
      </w:r>
      <w:r w:rsidR="45935F8A" w:rsidRPr="5B203AA1">
        <w:rPr>
          <w:rFonts w:ascii="Times New Roman" w:eastAsia="Times New Roman" w:hAnsi="Times New Roman" w:cs="Times New Roman"/>
          <w:sz w:val="24"/>
          <w:szCs w:val="24"/>
        </w:rPr>
        <w:t>riikliku</w:t>
      </w:r>
      <w:r w:rsidR="36B7227A" w:rsidRPr="5B203AA1">
        <w:rPr>
          <w:rFonts w:ascii="Times New Roman" w:eastAsia="Times New Roman" w:hAnsi="Times New Roman" w:cs="Times New Roman"/>
          <w:sz w:val="24"/>
          <w:szCs w:val="24"/>
        </w:rPr>
        <w:t>s</w:t>
      </w:r>
      <w:r w:rsidR="45935F8A" w:rsidRPr="4CC176A2">
        <w:rPr>
          <w:rFonts w:ascii="Times New Roman" w:eastAsia="Times New Roman" w:hAnsi="Times New Roman" w:cs="Times New Roman"/>
          <w:sz w:val="24"/>
          <w:szCs w:val="24"/>
        </w:rPr>
        <w:t xml:space="preserve"> jäätmete sortimise uuringus asjaomase </w:t>
      </w:r>
      <w:r w:rsidR="45935F8A" w:rsidRPr="7B1F6A11">
        <w:rPr>
          <w:rFonts w:ascii="Times New Roman" w:eastAsia="Times New Roman" w:hAnsi="Times New Roman" w:cs="Times New Roman"/>
          <w:sz w:val="24"/>
          <w:szCs w:val="24"/>
        </w:rPr>
        <w:t>probleemtootega seotud kulude kandmisel</w:t>
      </w:r>
      <w:r w:rsidR="45935F8A" w:rsidRPr="4CC176A2">
        <w:rPr>
          <w:rFonts w:ascii="Times New Roman" w:eastAsia="Times New Roman" w:hAnsi="Times New Roman" w:cs="Times New Roman"/>
          <w:sz w:val="24"/>
          <w:szCs w:val="24"/>
        </w:rPr>
        <w:t xml:space="preserve"> </w:t>
      </w:r>
      <w:r w:rsidR="61331FFC" w:rsidRPr="5B203AA1">
        <w:rPr>
          <w:rFonts w:ascii="Times New Roman" w:eastAsia="Times New Roman" w:hAnsi="Times New Roman" w:cs="Times New Roman"/>
          <w:sz w:val="24"/>
          <w:szCs w:val="24"/>
        </w:rPr>
        <w:t>kord 5 aasta jooksul</w:t>
      </w:r>
      <w:r w:rsidR="17482EC7" w:rsidRPr="5B203AA1">
        <w:rPr>
          <w:rFonts w:ascii="Times New Roman" w:eastAsia="Times New Roman" w:hAnsi="Times New Roman" w:cs="Times New Roman"/>
          <w:sz w:val="24"/>
          <w:szCs w:val="24"/>
        </w:rPr>
        <w:t>.</w:t>
      </w:r>
      <w:r w:rsidRPr="1A7F4F01">
        <w:rPr>
          <w:rFonts w:ascii="Times New Roman" w:eastAsia="Times New Roman" w:hAnsi="Times New Roman" w:cs="Times New Roman"/>
          <w:sz w:val="24"/>
          <w:szCs w:val="24"/>
        </w:rPr>
        <w:t xml:space="preserve"> Hinnangu kohaselt kujuneb ühe jäätmefraktsiooni kohta eraldi uuringu maksumuseks ligikaudu 12 000 eurot, millele lisandub käibemaks. Arvestus põhineb viimasel sortimisuuringul, mille kogumaksumus oli ligikaudu 1</w:t>
      </w:r>
      <w:r w:rsidR="60E4924B" w:rsidRPr="1A7F4F01">
        <w:rPr>
          <w:rFonts w:ascii="Times New Roman" w:eastAsia="Times New Roman" w:hAnsi="Times New Roman" w:cs="Times New Roman"/>
          <w:sz w:val="24"/>
          <w:szCs w:val="24"/>
        </w:rPr>
        <w:t>84</w:t>
      </w:r>
      <w:r w:rsidRPr="1A7F4F01">
        <w:rPr>
          <w:rFonts w:ascii="Times New Roman" w:eastAsia="Times New Roman" w:hAnsi="Times New Roman" w:cs="Times New Roman"/>
          <w:sz w:val="24"/>
          <w:szCs w:val="24"/>
        </w:rPr>
        <w:t xml:space="preserve"> 000 eurot ilma käibemaksuta, millest sortimisuuringu osa moodustas ligikaudu 100 000 eurot. Kuna uuringutes on seni eristatud 12 põhifraktsiooni, on ühe fraktsiooni uuringukulu hinnatud vastava kogukulu proportsionaalse jaotuse alusel. Arvestades üldist hinnatõusu, võib uuringu maksumus lähiaastatel suureneda ning ulatuda hinnanguliselt kuni 15 000 euroni ühe jäätmefraktsiooni kohta.</w:t>
      </w:r>
    </w:p>
    <w:p w14:paraId="103FC6FA" w14:textId="77777777" w:rsidR="00E150AB" w:rsidRDefault="00E150AB" w:rsidP="1A7F4F01">
      <w:pPr>
        <w:spacing w:after="0" w:line="276" w:lineRule="auto"/>
        <w:jc w:val="both"/>
        <w:rPr>
          <w:rFonts w:ascii="Times New Roman" w:eastAsia="Times New Roman" w:hAnsi="Times New Roman" w:cs="Times New Roman"/>
          <w:sz w:val="24"/>
          <w:szCs w:val="24"/>
          <w:u w:val="single"/>
        </w:rPr>
      </w:pPr>
    </w:p>
    <w:p w14:paraId="164C0FEC" w14:textId="56081CA5" w:rsidR="5C968136" w:rsidRDefault="5C968136"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Jäätmekäitlejad</w:t>
      </w:r>
      <w:r w:rsidR="632DC960" w:rsidRPr="1A7F4F01">
        <w:rPr>
          <w:rFonts w:ascii="Times New Roman" w:eastAsia="Times New Roman" w:hAnsi="Times New Roman" w:cs="Times New Roman"/>
          <w:sz w:val="24"/>
          <w:szCs w:val="24"/>
        </w:rPr>
        <w:t>.</w:t>
      </w:r>
    </w:p>
    <w:p w14:paraId="557944D5" w14:textId="30663832" w:rsidR="3CA04451" w:rsidRDefault="3CA04451" w:rsidP="1A7F4F01">
      <w:pPr>
        <w:spacing w:after="0" w:line="276" w:lineRule="auto"/>
        <w:jc w:val="both"/>
        <w:rPr>
          <w:rFonts w:ascii="Times New Roman" w:eastAsia="Times New Roman" w:hAnsi="Times New Roman" w:cs="Times New Roman"/>
          <w:sz w:val="24"/>
          <w:szCs w:val="24"/>
        </w:rPr>
      </w:pPr>
      <w:r w:rsidRPr="3D6DA8C7">
        <w:rPr>
          <w:rFonts w:ascii="Times New Roman" w:eastAsia="Times New Roman" w:hAnsi="Times New Roman" w:cs="Times New Roman"/>
          <w:sz w:val="24"/>
          <w:szCs w:val="24"/>
        </w:rPr>
        <w:t>Tekstiiltoodetele</w:t>
      </w:r>
      <w:r w:rsidRPr="1A7F4F01">
        <w:rPr>
          <w:rFonts w:ascii="Times New Roman" w:eastAsia="Times New Roman" w:hAnsi="Times New Roman" w:cs="Times New Roman"/>
          <w:sz w:val="24"/>
          <w:szCs w:val="24"/>
        </w:rPr>
        <w:t xml:space="preserve"> laiendatud tootjavastutuse rakendamine mõjutab jäätmekäitlejaid eelkõige tekstiilijäätmete kogumise, sortimise ja käitlemise mahu suurenemise kaudu. Eraldi tekstiilijäätmete kogumise kohustus ning tootjate ühenduse teke suurendavad vajadust </w:t>
      </w:r>
      <w:r w:rsidRPr="1A7F4F01">
        <w:rPr>
          <w:rFonts w:ascii="Times New Roman" w:eastAsia="Times New Roman" w:hAnsi="Times New Roman" w:cs="Times New Roman"/>
          <w:sz w:val="24"/>
          <w:szCs w:val="24"/>
        </w:rPr>
        <w:lastRenderedPageBreak/>
        <w:t>investeerida sortimis- ning ringlussevõtuvõimesse.</w:t>
      </w:r>
      <w:r w:rsidR="0598250B"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Positiivse mõjuna võib tootjavastutus tuua jäätmekäitlejatele stabiilsema rahastusmudeli, kuna osa tekstiilijäätmete käitlemise kuludest liigub tootjate kanda. See võib parandada tekstiilijäätmete kogumise kvaliteeti ja suurendada materjalide korduskasutust</w:t>
      </w:r>
      <w:r w:rsidR="74852B21" w:rsidRPr="1A7F4F01">
        <w:rPr>
          <w:rFonts w:ascii="Times New Roman" w:eastAsia="Times New Roman" w:hAnsi="Times New Roman" w:cs="Times New Roman"/>
          <w:sz w:val="24"/>
          <w:szCs w:val="24"/>
        </w:rPr>
        <w:t>, korduskasutuseks ettevalmistamist</w:t>
      </w:r>
      <w:r w:rsidRPr="1A7F4F01">
        <w:rPr>
          <w:rFonts w:ascii="Times New Roman" w:eastAsia="Times New Roman" w:hAnsi="Times New Roman" w:cs="Times New Roman"/>
          <w:sz w:val="24"/>
          <w:szCs w:val="24"/>
        </w:rPr>
        <w:t xml:space="preserve"> ning ringlussevõttu.</w:t>
      </w:r>
      <w:r w:rsidR="063289E4"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 xml:space="preserve">Samas võib üleminekuperiood </w:t>
      </w:r>
      <w:r w:rsidR="00D2188C" w:rsidRPr="1A7F4F01">
        <w:rPr>
          <w:rFonts w:ascii="Times New Roman" w:eastAsia="Times New Roman" w:hAnsi="Times New Roman" w:cs="Times New Roman"/>
          <w:sz w:val="24"/>
          <w:szCs w:val="24"/>
        </w:rPr>
        <w:t>suurendada</w:t>
      </w:r>
      <w:r w:rsidRPr="1A7F4F01">
        <w:rPr>
          <w:rFonts w:ascii="Times New Roman" w:eastAsia="Times New Roman" w:hAnsi="Times New Roman" w:cs="Times New Roman"/>
          <w:sz w:val="24"/>
          <w:szCs w:val="24"/>
        </w:rPr>
        <w:t xml:space="preserve"> halduskoormust, vajadust uute koostöömudelite järele tootja</w:t>
      </w:r>
      <w:r w:rsidR="0F5657A8" w:rsidRPr="1A7F4F01">
        <w:rPr>
          <w:rFonts w:ascii="Times New Roman" w:eastAsia="Times New Roman" w:hAnsi="Times New Roman" w:cs="Times New Roman"/>
          <w:sz w:val="24"/>
          <w:szCs w:val="24"/>
        </w:rPr>
        <w:t>te ühendusega</w:t>
      </w:r>
      <w:r w:rsidRPr="1A7F4F01">
        <w:rPr>
          <w:rFonts w:ascii="Times New Roman" w:eastAsia="Times New Roman" w:hAnsi="Times New Roman" w:cs="Times New Roman"/>
          <w:sz w:val="24"/>
          <w:szCs w:val="24"/>
        </w:rPr>
        <w:t xml:space="preserve"> ning nõudeid andmete kogumiseks ja aruandluseks. Samuti või</w:t>
      </w:r>
      <w:r w:rsidR="00D2188C" w:rsidRPr="1A7F4F01">
        <w:rPr>
          <w:rFonts w:ascii="Times New Roman" w:eastAsia="Times New Roman" w:hAnsi="Times New Roman" w:cs="Times New Roman"/>
          <w:sz w:val="24"/>
          <w:szCs w:val="24"/>
        </w:rPr>
        <w:t>b</w:t>
      </w:r>
      <w:r w:rsidRPr="1A7F4F01">
        <w:rPr>
          <w:rFonts w:ascii="Times New Roman" w:eastAsia="Times New Roman" w:hAnsi="Times New Roman" w:cs="Times New Roman"/>
          <w:sz w:val="24"/>
          <w:szCs w:val="24"/>
        </w:rPr>
        <w:t xml:space="preserve"> tekkida </w:t>
      </w:r>
      <w:r w:rsidR="00E150AB" w:rsidRPr="1A7F4F01">
        <w:rPr>
          <w:rFonts w:ascii="Times New Roman" w:eastAsia="Times New Roman" w:hAnsi="Times New Roman" w:cs="Times New Roman"/>
          <w:sz w:val="24"/>
          <w:szCs w:val="24"/>
        </w:rPr>
        <w:t xml:space="preserve">probleeme </w:t>
      </w:r>
      <w:r w:rsidRPr="1A7F4F01">
        <w:rPr>
          <w:rFonts w:ascii="Times New Roman" w:eastAsia="Times New Roman" w:hAnsi="Times New Roman" w:cs="Times New Roman"/>
          <w:sz w:val="24"/>
          <w:szCs w:val="24"/>
        </w:rPr>
        <w:t xml:space="preserve">keerukate tekstiilmaterjalide käitlemise ja turu </w:t>
      </w:r>
      <w:r w:rsidR="00E150AB" w:rsidRPr="1A7F4F01">
        <w:rPr>
          <w:rFonts w:ascii="Times New Roman" w:eastAsia="Times New Roman" w:hAnsi="Times New Roman" w:cs="Times New Roman"/>
          <w:sz w:val="24"/>
          <w:szCs w:val="24"/>
        </w:rPr>
        <w:t>suutlikkusega</w:t>
      </w:r>
      <w:r w:rsidRPr="1A7F4F01">
        <w:rPr>
          <w:rFonts w:ascii="Times New Roman" w:eastAsia="Times New Roman" w:hAnsi="Times New Roman" w:cs="Times New Roman"/>
          <w:sz w:val="24"/>
          <w:szCs w:val="24"/>
        </w:rPr>
        <w:t xml:space="preserve"> vastu võtta suuremas mahus kogutud tekstiilivooge.</w:t>
      </w:r>
    </w:p>
    <w:p w14:paraId="6FCD89E5" w14:textId="00FCDB06" w:rsidR="0803DBA9" w:rsidRDefault="0803DBA9" w:rsidP="1A7F4F01">
      <w:pPr>
        <w:spacing w:after="0" w:line="276" w:lineRule="auto"/>
        <w:jc w:val="both"/>
        <w:rPr>
          <w:rFonts w:ascii="Times New Roman" w:eastAsia="Times New Roman" w:hAnsi="Times New Roman" w:cs="Times New Roman"/>
          <w:sz w:val="24"/>
          <w:szCs w:val="24"/>
        </w:rPr>
      </w:pPr>
    </w:p>
    <w:p w14:paraId="7212CAC2" w14:textId="5F382D49" w:rsidR="1B0C511D" w:rsidRDefault="6BD47067"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Sotsiaalmajanduse üksused ja k</w:t>
      </w:r>
      <w:r w:rsidR="443E1C50" w:rsidRPr="1A7F4F01">
        <w:rPr>
          <w:rFonts w:ascii="Times New Roman" w:eastAsia="Times New Roman" w:hAnsi="Times New Roman" w:cs="Times New Roman"/>
          <w:sz w:val="24"/>
          <w:szCs w:val="24"/>
        </w:rPr>
        <w:t>orduskasutusettevõtjad.</w:t>
      </w:r>
    </w:p>
    <w:p w14:paraId="5BBC374A" w14:textId="327C4B54" w:rsidR="5C8D0639" w:rsidRDefault="5C8D0639"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Eelnõul on sotsiaalmajanduse üksustele ja korduskasutusettevõtjatele üldjoontes positiivne mõju. Laiendatud tootjavastutuse süsteemi rakendamine suurendab nende rolli </w:t>
      </w:r>
      <w:r w:rsidRPr="4359A0FF">
        <w:rPr>
          <w:rFonts w:ascii="Times New Roman" w:eastAsia="Times New Roman" w:hAnsi="Times New Roman" w:cs="Times New Roman"/>
          <w:sz w:val="24"/>
          <w:szCs w:val="24"/>
        </w:rPr>
        <w:t>tekstiiltoodete</w:t>
      </w:r>
      <w:r w:rsidRPr="1A7F4F01">
        <w:rPr>
          <w:rFonts w:ascii="Times New Roman" w:eastAsia="Times New Roman" w:hAnsi="Times New Roman" w:cs="Times New Roman"/>
          <w:sz w:val="24"/>
          <w:szCs w:val="24"/>
        </w:rPr>
        <w:t xml:space="preserve"> kogumisel, </w:t>
      </w:r>
      <w:r w:rsidRPr="4359A0FF">
        <w:rPr>
          <w:rFonts w:ascii="Times New Roman" w:eastAsia="Times New Roman" w:hAnsi="Times New Roman" w:cs="Times New Roman"/>
          <w:sz w:val="24"/>
          <w:szCs w:val="24"/>
        </w:rPr>
        <w:t>korduskasut</w:t>
      </w:r>
      <w:r w:rsidR="06EF8F20" w:rsidRPr="4359A0FF">
        <w:rPr>
          <w:rFonts w:ascii="Times New Roman" w:eastAsia="Times New Roman" w:hAnsi="Times New Roman" w:cs="Times New Roman"/>
          <w:sz w:val="24"/>
          <w:szCs w:val="24"/>
        </w:rPr>
        <w:t>u</w:t>
      </w:r>
      <w:r w:rsidRPr="4359A0FF">
        <w:rPr>
          <w:rFonts w:ascii="Times New Roman" w:eastAsia="Times New Roman" w:hAnsi="Times New Roman" w:cs="Times New Roman"/>
          <w:sz w:val="24"/>
          <w:szCs w:val="24"/>
        </w:rPr>
        <w:t>sel</w:t>
      </w:r>
      <w:r w:rsidRPr="1A7F4F01">
        <w:rPr>
          <w:rFonts w:ascii="Times New Roman" w:eastAsia="Times New Roman" w:hAnsi="Times New Roman" w:cs="Times New Roman"/>
          <w:sz w:val="24"/>
          <w:szCs w:val="24"/>
        </w:rPr>
        <w:t xml:space="preserve"> </w:t>
      </w:r>
      <w:r w:rsidR="5E423A5A" w:rsidRPr="1A7F4F01">
        <w:rPr>
          <w:rFonts w:ascii="Times New Roman" w:eastAsia="Times New Roman" w:hAnsi="Times New Roman" w:cs="Times New Roman"/>
          <w:sz w:val="24"/>
          <w:szCs w:val="24"/>
        </w:rPr>
        <w:t>või</w:t>
      </w:r>
      <w:r w:rsidRPr="1A7F4F01">
        <w:rPr>
          <w:rFonts w:ascii="Times New Roman" w:eastAsia="Times New Roman" w:hAnsi="Times New Roman" w:cs="Times New Roman"/>
          <w:sz w:val="24"/>
          <w:szCs w:val="24"/>
        </w:rPr>
        <w:t xml:space="preserve"> korduskasutuseks ettevalmistamisel. Eelnõu kohaselt võivad sotsiaalmajanduse üksused ja korduskasutusettevõtjad osaleda tootjate loodavas kogumisvõrgustikus ning tootjate ühendus ei tohi nende osalemisest keelduda. Sotsiaalmajanduse üksustel on õigus pidada kogumispunkte ning kogutud tooteid ei pea tingimata tootjate ühendusele üle andma, mis võimaldab jätkata ja arendada nende seniseid korduskasutusmudeleid.</w:t>
      </w:r>
    </w:p>
    <w:p w14:paraId="5C28F018" w14:textId="77777777" w:rsidR="00EF1876" w:rsidRDefault="00EF1876" w:rsidP="1A7F4F01">
      <w:pPr>
        <w:spacing w:after="0" w:line="276" w:lineRule="auto"/>
        <w:jc w:val="both"/>
        <w:rPr>
          <w:rFonts w:ascii="Times New Roman" w:eastAsia="Times New Roman" w:hAnsi="Times New Roman" w:cs="Times New Roman"/>
          <w:sz w:val="24"/>
          <w:szCs w:val="24"/>
        </w:rPr>
      </w:pPr>
    </w:p>
    <w:p w14:paraId="589031E6" w14:textId="081CDF4A" w:rsidR="5C8D0639" w:rsidRDefault="5C8D0639"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Tootjavastutuse kaudu tekib võimalus katta osa kogumise, sortimise, korduskasutuseks ettevalmistamise ja muude käitlemistoimingutega seotud kuludest. Samuti võib suureneda nõudlus korduskasutuse ja tekstiilijäätmete käitlemise teenuste järele ning seeläbi sektoris tegutsevate organisatsioonide ja ettevõtjate tegevusvõimalused.</w:t>
      </w:r>
    </w:p>
    <w:p w14:paraId="2E977059" w14:textId="77777777" w:rsidR="00EF1876" w:rsidRDefault="00EF1876" w:rsidP="1A7F4F01">
      <w:pPr>
        <w:spacing w:after="0" w:line="276" w:lineRule="auto"/>
        <w:jc w:val="both"/>
        <w:rPr>
          <w:rFonts w:ascii="Times New Roman" w:eastAsia="Times New Roman" w:hAnsi="Times New Roman" w:cs="Times New Roman"/>
          <w:sz w:val="24"/>
          <w:szCs w:val="24"/>
        </w:rPr>
      </w:pPr>
    </w:p>
    <w:p w14:paraId="2B4B9758" w14:textId="4ACAE4BB" w:rsidR="5C8D0639" w:rsidRDefault="5C8D0639"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Samas kaasnevad uued nõuded, eelkõige korduskasutuskõlblikkuse hindamise, dokumenteerimise ja riikidevaheliste saadetiste nõuete täitmisega, täiendava haldus- ja korralduskoormusega. Mõju on suurem väiksematel organisatsioonidel ja ettevõtjatel, kellel tuleb kohandada oma töökorraldust ning tagada nõuetele vastav pädevus ja dokumentatsioon. Kokkuvõttes kaaluvad eeldatavad positiivsed mõjud täiendava halduskoormuse üles ning muudatused toetavad korduskasutuse ja sotsiaalmajanduse arengut.</w:t>
      </w:r>
    </w:p>
    <w:p w14:paraId="233FC05A" w14:textId="6D5B6930" w:rsidR="01811262" w:rsidRDefault="01811262" w:rsidP="1A7F4F01">
      <w:pPr>
        <w:spacing w:after="0" w:line="276" w:lineRule="auto"/>
        <w:jc w:val="both"/>
        <w:rPr>
          <w:rFonts w:ascii="Times New Roman" w:eastAsia="Times New Roman" w:hAnsi="Times New Roman" w:cs="Times New Roman"/>
          <w:sz w:val="24"/>
          <w:szCs w:val="24"/>
        </w:rPr>
      </w:pPr>
    </w:p>
    <w:p w14:paraId="5C24B205" w14:textId="4C98FD8A" w:rsidR="0FA26809" w:rsidRDefault="0FA26809" w:rsidP="1A7F4F01">
      <w:pPr>
        <w:spacing w:after="0" w:line="276" w:lineRule="auto"/>
        <w:jc w:val="both"/>
      </w:pPr>
      <w:r w:rsidRPr="1A7F4F01">
        <w:rPr>
          <w:rFonts w:ascii="Times New Roman" w:eastAsia="Times New Roman" w:hAnsi="Times New Roman" w:cs="Times New Roman"/>
          <w:sz w:val="24"/>
          <w:szCs w:val="24"/>
        </w:rPr>
        <w:t>Digiplatvormide pakkujad.</w:t>
      </w:r>
    </w:p>
    <w:p w14:paraId="05127BFD" w14:textId="7B20B0EE" w:rsidR="5ADBFCD5" w:rsidRDefault="5ADBFCD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Muudatus suurendab digiplatvormi pakkujate kohustusi, kes võimaldavad tarbijatel sõlmida lepinguid </w:t>
      </w:r>
      <w:r w:rsidRPr="3A646809">
        <w:rPr>
          <w:rFonts w:ascii="Times New Roman" w:eastAsia="Times New Roman" w:hAnsi="Times New Roman" w:cs="Times New Roman"/>
          <w:sz w:val="24"/>
          <w:szCs w:val="24"/>
        </w:rPr>
        <w:t>tekstiiltoodete tootjatega.</w:t>
      </w:r>
      <w:r w:rsidRPr="1A7F4F01">
        <w:rPr>
          <w:rFonts w:ascii="Times New Roman" w:eastAsia="Times New Roman" w:hAnsi="Times New Roman" w:cs="Times New Roman"/>
          <w:sz w:val="24"/>
          <w:szCs w:val="24"/>
        </w:rPr>
        <w:t xml:space="preserve"> Enne tootjale platvormi kasutamise võimaldamist tuleb tootjalt küsida teave probleemtooteregistris registreerimise ja registreerimisnumbri kohta ning kinnitus laiendatud tootjavastutuse nõuete täitmise kohta.</w:t>
      </w:r>
    </w:p>
    <w:p w14:paraId="773A10D3" w14:textId="77777777" w:rsidR="00EF1876" w:rsidRDefault="00EF1876" w:rsidP="1A7F4F01">
      <w:pPr>
        <w:spacing w:after="0" w:line="276" w:lineRule="auto"/>
        <w:jc w:val="both"/>
        <w:rPr>
          <w:rFonts w:ascii="Times New Roman" w:eastAsia="Times New Roman" w:hAnsi="Times New Roman" w:cs="Times New Roman"/>
          <w:sz w:val="24"/>
          <w:szCs w:val="24"/>
        </w:rPr>
      </w:pPr>
    </w:p>
    <w:p w14:paraId="5691641F" w14:textId="35091581" w:rsidR="5ADBFCD5" w:rsidRDefault="5ADBFCD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Sellega kaasneb digiplatvormi pakkujale eelkõige täiendav haldus- ja kontrollikoormus, kuna tuleb koguda ja säilitada tootjatelt nõutud teave ning tagada, et see oleks enne platvormi kasutamise võimaldamist olemas. Samas ei panda digiplatvormi pakkujale kohustust kontrollida tootja esitatud teabe õigsust sisuliselt, sest teabe õigsuse eest vastutab tootja. Mõju on seega eelkõige menetluslik ning olemasolevate tootja registreerimise ja lepinguliste protsesside täiendamisega seotud.</w:t>
      </w:r>
    </w:p>
    <w:p w14:paraId="4BC9BA19" w14:textId="446843AD" w:rsidR="0803DBA9" w:rsidRDefault="0803DBA9" w:rsidP="1A7F4F01">
      <w:pPr>
        <w:spacing w:after="0" w:line="276" w:lineRule="auto"/>
        <w:jc w:val="both"/>
        <w:rPr>
          <w:rFonts w:ascii="Times New Roman" w:eastAsia="Times New Roman" w:hAnsi="Times New Roman" w:cs="Times New Roman"/>
          <w:sz w:val="24"/>
          <w:szCs w:val="24"/>
        </w:rPr>
      </w:pPr>
    </w:p>
    <w:p w14:paraId="1B765EBF" w14:textId="6BEEBBDA" w:rsidR="0FA26809" w:rsidRDefault="0FA26809" w:rsidP="1A7F4F01">
      <w:pPr>
        <w:spacing w:after="0" w:line="276" w:lineRule="auto"/>
        <w:jc w:val="both"/>
      </w:pPr>
      <w:r w:rsidRPr="1A7F4F01">
        <w:rPr>
          <w:rFonts w:ascii="Times New Roman" w:eastAsia="Times New Roman" w:hAnsi="Times New Roman" w:cs="Times New Roman"/>
          <w:sz w:val="24"/>
          <w:szCs w:val="24"/>
        </w:rPr>
        <w:t>Ekspediitorteenuse osutajad.</w:t>
      </w:r>
    </w:p>
    <w:p w14:paraId="729D4400" w14:textId="6BCA673A" w:rsidR="1BA99D5E" w:rsidRDefault="10381E94"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lastRenderedPageBreak/>
        <w:t>Muudatus paneb ekspediitorteenuse osutajale täiendava hoolsuskohustuse. Tootjalt tuleb lepingu sõlmimisel saada §-s 26</w:t>
      </w:r>
      <w:r w:rsidRPr="1A7F4F01">
        <w:rPr>
          <w:rFonts w:ascii="Times New Roman" w:eastAsia="Times New Roman" w:hAnsi="Times New Roman" w:cs="Times New Roman"/>
          <w:sz w:val="24"/>
          <w:szCs w:val="24"/>
          <w:vertAlign w:val="superscript"/>
        </w:rPr>
        <w:t>23</w:t>
      </w:r>
      <w:r w:rsidRPr="1A7F4F01">
        <w:rPr>
          <w:rFonts w:ascii="Times New Roman" w:eastAsia="Times New Roman" w:hAnsi="Times New Roman" w:cs="Times New Roman"/>
          <w:sz w:val="24"/>
          <w:szCs w:val="24"/>
        </w:rPr>
        <w:t xml:space="preserve"> nimetatud teave ning teha kõik endast olenev selle usaldusväärsuse ja täielikkuse hindamiseks, kasutades selleks muu hulgas ametlikke veebipõhiseid andmebaase, internetipõhiseid kasutajaliideseid ja tootja esitatud lisadokumente.</w:t>
      </w:r>
    </w:p>
    <w:p w14:paraId="12E19981" w14:textId="18C75ED3" w:rsidR="0803DBA9" w:rsidRDefault="10381E94"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Kohustus suurendab ekspediitorteenuse osutaja halduskoormust ning võib eeldada tööprotsesside ja infosüsteemide kohandamist. Samas on hoolsuskohustus seotud proportsionaalse kontrolliga ning teabe õigsuse eest vastutab jätkuvalt tootja. Kui ilmneb, et teave on ebaõige, puudulik või aegunud, tuleb tootjalt nõuda selle parandamist või ajakohastamist ning vajaduse korral teenuse osutamine peatada. Seega võib muudatus vähesel määral suurendada ka lepingulist ja ärilist riski, eelkõige olukorras, kus tootja ei täida talle pandud teabe esitamise kohustust.</w:t>
      </w:r>
    </w:p>
    <w:p w14:paraId="18B9FE19" w14:textId="77777777" w:rsidR="00E150AB" w:rsidRDefault="00E150AB" w:rsidP="1A7F4F01">
      <w:pPr>
        <w:spacing w:after="0" w:line="276" w:lineRule="auto"/>
        <w:jc w:val="both"/>
        <w:rPr>
          <w:rFonts w:ascii="Times New Roman" w:eastAsia="Times New Roman" w:hAnsi="Times New Roman" w:cs="Times New Roman"/>
          <w:b/>
          <w:bCs/>
          <w:sz w:val="24"/>
          <w:szCs w:val="24"/>
        </w:rPr>
      </w:pPr>
    </w:p>
    <w:p w14:paraId="684D46B0" w14:textId="49A3FC15" w:rsidR="7D616491" w:rsidRDefault="7D616491"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Mõju regionaalarengule</w:t>
      </w:r>
      <w:r w:rsidR="00E150AB" w:rsidRPr="1A7F4F01">
        <w:rPr>
          <w:rFonts w:ascii="Times New Roman" w:eastAsia="Times New Roman" w:hAnsi="Times New Roman" w:cs="Times New Roman"/>
          <w:b/>
          <w:bCs/>
          <w:sz w:val="24"/>
          <w:szCs w:val="24"/>
        </w:rPr>
        <w:t>.</w:t>
      </w:r>
      <w:r w:rsidRPr="1A7F4F01">
        <w:rPr>
          <w:rFonts w:ascii="Times New Roman" w:eastAsia="Times New Roman" w:hAnsi="Times New Roman" w:cs="Times New Roman"/>
          <w:b/>
          <w:bCs/>
          <w:sz w:val="24"/>
          <w:szCs w:val="24"/>
        </w:rPr>
        <w:t xml:space="preserve"> </w:t>
      </w:r>
      <w:r w:rsidR="503DB71E" w:rsidRPr="261F45AE">
        <w:rPr>
          <w:rFonts w:ascii="Times New Roman" w:eastAsia="Times New Roman" w:hAnsi="Times New Roman" w:cs="Times New Roman"/>
          <w:sz w:val="24"/>
          <w:szCs w:val="24"/>
        </w:rPr>
        <w:t>Tekstiil</w:t>
      </w:r>
      <w:r w:rsidR="6C12788F" w:rsidRPr="261F45AE">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w:t>
      </w:r>
      <w:r w:rsidR="0A8903C0" w:rsidRPr="1A7F4F01">
        <w:rPr>
          <w:rFonts w:ascii="Times New Roman" w:eastAsia="Times New Roman" w:hAnsi="Times New Roman" w:cs="Times New Roman"/>
          <w:sz w:val="24"/>
          <w:szCs w:val="24"/>
        </w:rPr>
        <w:t>korduskasutuse</w:t>
      </w:r>
      <w:r w:rsidRPr="1A7F4F01">
        <w:rPr>
          <w:rFonts w:ascii="Times New Roman" w:eastAsia="Times New Roman" w:hAnsi="Times New Roman" w:cs="Times New Roman"/>
          <w:sz w:val="24"/>
          <w:szCs w:val="24"/>
        </w:rPr>
        <w:t xml:space="preserve"> ja</w:t>
      </w:r>
      <w:r w:rsidR="39BF0842" w:rsidRPr="1A7F4F01">
        <w:rPr>
          <w:rFonts w:ascii="Times New Roman" w:eastAsia="Times New Roman" w:hAnsi="Times New Roman" w:cs="Times New Roman"/>
          <w:sz w:val="24"/>
          <w:szCs w:val="24"/>
        </w:rPr>
        <w:t xml:space="preserve"> </w:t>
      </w:r>
      <w:r w:rsidR="01DAF176" w:rsidRPr="261F45AE">
        <w:rPr>
          <w:rFonts w:ascii="Times New Roman" w:eastAsia="Times New Roman" w:hAnsi="Times New Roman" w:cs="Times New Roman"/>
          <w:sz w:val="24"/>
          <w:szCs w:val="24"/>
        </w:rPr>
        <w:t>tekstiil</w:t>
      </w:r>
      <w:r w:rsidR="00815011" w:rsidRPr="261F45AE">
        <w:rPr>
          <w:rFonts w:ascii="Times New Roman" w:eastAsia="Times New Roman" w:hAnsi="Times New Roman" w:cs="Times New Roman"/>
          <w:sz w:val="24"/>
          <w:szCs w:val="24"/>
        </w:rPr>
        <w:t>toodetest</w:t>
      </w:r>
      <w:r w:rsidR="39BF0842" w:rsidRPr="1A7F4F01">
        <w:rPr>
          <w:rFonts w:ascii="Times New Roman" w:eastAsia="Times New Roman" w:hAnsi="Times New Roman" w:cs="Times New Roman"/>
          <w:sz w:val="24"/>
          <w:szCs w:val="24"/>
        </w:rPr>
        <w:t xml:space="preserve"> tekkinud jäätmete</w:t>
      </w:r>
      <w:r w:rsidRPr="1A7F4F01">
        <w:rPr>
          <w:rFonts w:ascii="Times New Roman" w:eastAsia="Times New Roman" w:hAnsi="Times New Roman" w:cs="Times New Roman"/>
          <w:sz w:val="24"/>
          <w:szCs w:val="24"/>
        </w:rPr>
        <w:t xml:space="preserve"> </w:t>
      </w:r>
      <w:r w:rsidR="44E68796" w:rsidRPr="1A7F4F01">
        <w:rPr>
          <w:rFonts w:ascii="Times New Roman" w:eastAsia="Times New Roman" w:hAnsi="Times New Roman" w:cs="Times New Roman"/>
          <w:sz w:val="24"/>
          <w:szCs w:val="24"/>
        </w:rPr>
        <w:t xml:space="preserve">korduskasutuseks ettevalmistamise ja </w:t>
      </w:r>
      <w:r w:rsidR="7C730168" w:rsidRPr="1A7F4F01">
        <w:rPr>
          <w:rFonts w:ascii="Times New Roman" w:eastAsia="Times New Roman" w:hAnsi="Times New Roman" w:cs="Times New Roman"/>
          <w:sz w:val="24"/>
          <w:szCs w:val="24"/>
        </w:rPr>
        <w:t>ringlussevõtu</w:t>
      </w:r>
      <w:r w:rsidRPr="1A7F4F01">
        <w:rPr>
          <w:rFonts w:ascii="Times New Roman" w:eastAsia="Times New Roman" w:hAnsi="Times New Roman" w:cs="Times New Roman"/>
          <w:sz w:val="24"/>
          <w:szCs w:val="24"/>
        </w:rPr>
        <w:t xml:space="preserve"> edendamisel on oluline roll kohalikul ja regionaalsel tasandil. </w:t>
      </w:r>
      <w:r w:rsidR="44E12F12" w:rsidRPr="261F45AE">
        <w:rPr>
          <w:rFonts w:ascii="Times New Roman" w:eastAsia="Times New Roman" w:hAnsi="Times New Roman" w:cs="Times New Roman"/>
          <w:sz w:val="24"/>
          <w:szCs w:val="24"/>
        </w:rPr>
        <w:t>Tekstiiltoodetele</w:t>
      </w:r>
      <w:r w:rsidR="44E12F12" w:rsidRPr="1A7F4F01">
        <w:rPr>
          <w:rFonts w:ascii="Times New Roman" w:eastAsia="Times New Roman" w:hAnsi="Times New Roman" w:cs="Times New Roman"/>
          <w:sz w:val="24"/>
          <w:szCs w:val="24"/>
        </w:rPr>
        <w:t xml:space="preserve"> t</w:t>
      </w:r>
      <w:r w:rsidRPr="1A7F4F01">
        <w:rPr>
          <w:rFonts w:ascii="Times New Roman" w:eastAsia="Times New Roman" w:hAnsi="Times New Roman" w:cs="Times New Roman"/>
          <w:sz w:val="24"/>
          <w:szCs w:val="24"/>
        </w:rPr>
        <w:t>ootjavastutuse rakendamine eeldab üleriigilise tekstiilijäätmete kogumissüsteemi väljaarendamist ning tihedat koostööd riigi, kohalike omavalitsuste, ettevõtjate ja elanike vahel. Tekstiiltoodete parandamise, sortimise ja korduskasutusega tegele</w:t>
      </w:r>
      <w:r w:rsidR="00E150AB" w:rsidRPr="1A7F4F01">
        <w:rPr>
          <w:rFonts w:ascii="Times New Roman" w:eastAsia="Times New Roman" w:hAnsi="Times New Roman" w:cs="Times New Roman"/>
          <w:sz w:val="24"/>
          <w:szCs w:val="24"/>
        </w:rPr>
        <w:t>mine</w:t>
      </w:r>
      <w:r w:rsidRPr="1A7F4F01">
        <w:rPr>
          <w:rFonts w:ascii="Times New Roman" w:eastAsia="Times New Roman" w:hAnsi="Times New Roman" w:cs="Times New Roman"/>
          <w:sz w:val="24"/>
          <w:szCs w:val="24"/>
        </w:rPr>
        <w:t xml:space="preserve"> loob uusi töökohti ka väiksema elanike arvuga piirkondades, toetades seeläbi regionaalarengut ja kohalike kogukondade </w:t>
      </w:r>
      <w:r w:rsidR="00EC0F78" w:rsidRPr="1A7F4F01">
        <w:rPr>
          <w:rFonts w:ascii="Times New Roman" w:eastAsia="Times New Roman" w:hAnsi="Times New Roman" w:cs="Times New Roman"/>
          <w:sz w:val="24"/>
          <w:szCs w:val="24"/>
        </w:rPr>
        <w:t>elujõulisust</w:t>
      </w:r>
      <w:r w:rsidRPr="1A7F4F01">
        <w:rPr>
          <w:rFonts w:ascii="Times New Roman" w:eastAsia="Times New Roman" w:hAnsi="Times New Roman" w:cs="Times New Roman"/>
          <w:sz w:val="24"/>
          <w:szCs w:val="24"/>
        </w:rPr>
        <w:t>.</w:t>
      </w:r>
      <w:r w:rsidR="04022932" w:rsidRPr="1A7F4F01">
        <w:rPr>
          <w:rFonts w:ascii="Times New Roman" w:eastAsia="Times New Roman" w:hAnsi="Times New Roman" w:cs="Times New Roman"/>
          <w:sz w:val="24"/>
          <w:szCs w:val="24"/>
        </w:rPr>
        <w:t xml:space="preserve"> Samas võib üleriigilise kogumisvõrgustiku toimimisega kaasneda piirkondlikke erinevusi teenuse kättesaadavuses. Hõredama asustusega ja keskustest kaugemal asuvates piirkondades võib tekstiilijäätmete kogumise korraldamine olla väiksema kogumismahu ning pikemate transpordikauguste tõttu kulukam, mis võib mõjutada kogumispunktide tihedust ja teenuse kättesaadavust. Seetõttu on oluline kujundada kogumisvõrgustik viisil, mis tagab tekstiilijäätmete kogumise mõistliku kättesaadavuse kogu Eestis, arvestades seejuures piirkondlikke eripärasid ja kulutõhusust.</w:t>
      </w:r>
    </w:p>
    <w:p w14:paraId="2C658D09" w14:textId="77777777" w:rsidR="00E150AB" w:rsidRDefault="00E150AB" w:rsidP="1A7F4F01">
      <w:pPr>
        <w:spacing w:after="0" w:line="276" w:lineRule="auto"/>
        <w:jc w:val="both"/>
        <w:rPr>
          <w:rFonts w:ascii="Times New Roman" w:eastAsia="Times New Roman" w:hAnsi="Times New Roman" w:cs="Times New Roman"/>
          <w:b/>
          <w:bCs/>
          <w:sz w:val="24"/>
          <w:szCs w:val="24"/>
        </w:rPr>
      </w:pPr>
    </w:p>
    <w:p w14:paraId="5B46192C" w14:textId="6CF301D0" w:rsidR="00977981" w:rsidRDefault="2179BA39"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Mõju riigiasutuste ja kohaliku omavalitsuse korraldusele</w:t>
      </w:r>
      <w:r w:rsidR="00E150AB" w:rsidRPr="1A7F4F01">
        <w:rPr>
          <w:rFonts w:ascii="Times New Roman" w:eastAsia="Times New Roman" w:hAnsi="Times New Roman" w:cs="Times New Roman"/>
          <w:b/>
          <w:bCs/>
          <w:sz w:val="24"/>
          <w:szCs w:val="24"/>
        </w:rPr>
        <w:t>.</w:t>
      </w:r>
      <w:r w:rsidR="45E8D542" w:rsidRPr="1A7F4F01">
        <w:rPr>
          <w:rFonts w:ascii="Times New Roman" w:eastAsia="Times New Roman" w:hAnsi="Times New Roman" w:cs="Times New Roman"/>
          <w:sz w:val="24"/>
          <w:szCs w:val="24"/>
        </w:rPr>
        <w:t xml:space="preserve"> Laiendatud tootjavastutuse rakendamine </w:t>
      </w:r>
      <w:r w:rsidR="26B72F9C" w:rsidRPr="1A7F4F01">
        <w:rPr>
          <w:rFonts w:ascii="Times New Roman" w:eastAsia="Times New Roman" w:hAnsi="Times New Roman" w:cs="Times New Roman"/>
          <w:sz w:val="24"/>
          <w:szCs w:val="24"/>
        </w:rPr>
        <w:t>jäätmete raamdirektiivi IVc lisas nimetatud</w:t>
      </w:r>
      <w:r w:rsidR="42957567" w:rsidRPr="1A7F4F01">
        <w:rPr>
          <w:rFonts w:ascii="Times New Roman" w:eastAsia="Times New Roman" w:hAnsi="Times New Roman" w:cs="Times New Roman"/>
          <w:sz w:val="24"/>
          <w:szCs w:val="24"/>
        </w:rPr>
        <w:t xml:space="preserve"> </w:t>
      </w:r>
      <w:r w:rsidR="45E8D542" w:rsidRPr="1DF94160">
        <w:rPr>
          <w:rFonts w:ascii="Times New Roman" w:eastAsia="Times New Roman" w:hAnsi="Times New Roman" w:cs="Times New Roman"/>
          <w:sz w:val="24"/>
          <w:szCs w:val="24"/>
        </w:rPr>
        <w:t>tekstiiltoodetele</w:t>
      </w:r>
      <w:r w:rsidR="45E8D542" w:rsidRPr="1A7F4F01">
        <w:rPr>
          <w:rFonts w:ascii="Times New Roman" w:eastAsia="Times New Roman" w:hAnsi="Times New Roman" w:cs="Times New Roman"/>
          <w:sz w:val="24"/>
          <w:szCs w:val="24"/>
        </w:rPr>
        <w:t xml:space="preserve"> muudab riigiasutuste ning kohaliku omavalitsuse rolli jäätmehoolduse korraldamisel. Nõuded </w:t>
      </w:r>
      <w:r w:rsidR="46F3FE5D" w:rsidRPr="1A7F4F01">
        <w:rPr>
          <w:rFonts w:ascii="Times New Roman" w:eastAsia="Times New Roman" w:hAnsi="Times New Roman" w:cs="Times New Roman"/>
          <w:sz w:val="24"/>
          <w:szCs w:val="24"/>
        </w:rPr>
        <w:t>eelnevalt nimetatud</w:t>
      </w:r>
      <w:r w:rsidR="55BB2696" w:rsidRPr="1A7F4F01">
        <w:rPr>
          <w:rFonts w:ascii="Times New Roman" w:eastAsia="Times New Roman" w:hAnsi="Times New Roman" w:cs="Times New Roman"/>
          <w:sz w:val="24"/>
          <w:szCs w:val="24"/>
        </w:rPr>
        <w:t xml:space="preserve"> </w:t>
      </w:r>
      <w:r w:rsidR="45E8D542" w:rsidRPr="1A7F4F01">
        <w:rPr>
          <w:rFonts w:ascii="Times New Roman" w:eastAsia="Times New Roman" w:hAnsi="Times New Roman" w:cs="Times New Roman"/>
          <w:sz w:val="24"/>
          <w:szCs w:val="24"/>
        </w:rPr>
        <w:t xml:space="preserve">tekstiilijäätmete kogumiseks ja edasiseks käitlemiseks vähendavad kohalike omavalitsuste otseseid jäätmekäitluskohustusi, kuna osa kogumisest ja käitlusest viiakse tootjavastutussüsteemi kaudu tootjate vastutusalasse. </w:t>
      </w:r>
      <w:r w:rsidR="40DAEA0F" w:rsidRPr="1A7F4F01">
        <w:rPr>
          <w:rFonts w:ascii="Times New Roman" w:eastAsia="Times New Roman" w:hAnsi="Times New Roman" w:cs="Times New Roman"/>
          <w:sz w:val="24"/>
          <w:szCs w:val="24"/>
        </w:rPr>
        <w:t>See v</w:t>
      </w:r>
      <w:r w:rsidR="7163DD3B" w:rsidRPr="1A7F4F01">
        <w:rPr>
          <w:rFonts w:ascii="Times New Roman" w:eastAsia="Times New Roman" w:hAnsi="Times New Roman" w:cs="Times New Roman"/>
          <w:sz w:val="24"/>
          <w:szCs w:val="24"/>
        </w:rPr>
        <w:t>ähendab</w:t>
      </w:r>
      <w:r w:rsidR="45E8D542" w:rsidRPr="1A7F4F01">
        <w:rPr>
          <w:rFonts w:ascii="Times New Roman" w:eastAsia="Times New Roman" w:hAnsi="Times New Roman" w:cs="Times New Roman"/>
          <w:sz w:val="24"/>
          <w:szCs w:val="24"/>
        </w:rPr>
        <w:t xml:space="preserve"> kohalike omavalitsuste kulusid tekstiilijäätmete käitlemisel ning aidata vähendada segaolmejäätmete </w:t>
      </w:r>
      <w:r w:rsidR="00617643" w:rsidRPr="1A7F4F01">
        <w:rPr>
          <w:rFonts w:ascii="Times New Roman" w:eastAsia="Times New Roman" w:hAnsi="Times New Roman" w:cs="Times New Roman"/>
          <w:sz w:val="24"/>
          <w:szCs w:val="24"/>
        </w:rPr>
        <w:t>hulka</w:t>
      </w:r>
      <w:r w:rsidR="45E8D542" w:rsidRPr="1A7F4F01">
        <w:rPr>
          <w:rFonts w:ascii="Times New Roman" w:eastAsia="Times New Roman" w:hAnsi="Times New Roman" w:cs="Times New Roman"/>
          <w:sz w:val="24"/>
          <w:szCs w:val="24"/>
        </w:rPr>
        <w:t>.</w:t>
      </w:r>
      <w:r w:rsidR="0AFFB4EA" w:rsidRPr="1A7F4F01">
        <w:rPr>
          <w:rFonts w:ascii="Times New Roman" w:eastAsia="Times New Roman" w:hAnsi="Times New Roman" w:cs="Times New Roman"/>
          <w:sz w:val="24"/>
          <w:szCs w:val="24"/>
        </w:rPr>
        <w:t xml:space="preserve"> </w:t>
      </w:r>
    </w:p>
    <w:p w14:paraId="1611990F" w14:textId="77777777" w:rsidR="00EB44A9" w:rsidRDefault="00EB44A9" w:rsidP="1A7F4F01">
      <w:pPr>
        <w:spacing w:after="0" w:line="276" w:lineRule="auto"/>
        <w:jc w:val="both"/>
        <w:rPr>
          <w:rFonts w:ascii="Times New Roman" w:eastAsia="Times New Roman" w:hAnsi="Times New Roman" w:cs="Times New Roman"/>
          <w:sz w:val="24"/>
          <w:szCs w:val="24"/>
          <w:u w:val="single"/>
        </w:rPr>
      </w:pPr>
    </w:p>
    <w:p w14:paraId="3565DC5E" w14:textId="25BAAB29" w:rsidR="00977981" w:rsidRDefault="155B892E"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Keskkonnaamet</w:t>
      </w:r>
      <w:r w:rsidR="7F3C3738" w:rsidRPr="1A7F4F01">
        <w:rPr>
          <w:rFonts w:ascii="Times New Roman" w:eastAsia="Times New Roman" w:hAnsi="Times New Roman" w:cs="Times New Roman"/>
          <w:sz w:val="24"/>
          <w:szCs w:val="24"/>
        </w:rPr>
        <w:t>.</w:t>
      </w:r>
    </w:p>
    <w:p w14:paraId="542C0123" w14:textId="612F6A25" w:rsidR="2878CC3D" w:rsidRDefault="2878CC3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Tekstiiltoodetele tootjavastutuse rakendami</w:t>
      </w:r>
      <w:r w:rsidR="00E150AB" w:rsidRPr="1A7F4F01">
        <w:rPr>
          <w:rFonts w:ascii="Times New Roman" w:eastAsia="Times New Roman" w:hAnsi="Times New Roman" w:cs="Times New Roman"/>
          <w:sz w:val="24"/>
          <w:szCs w:val="24"/>
        </w:rPr>
        <w:t>ne kasvatab</w:t>
      </w:r>
      <w:r w:rsidRPr="1A7F4F01">
        <w:rPr>
          <w:rFonts w:ascii="Times New Roman" w:eastAsia="Times New Roman" w:hAnsi="Times New Roman" w:cs="Times New Roman"/>
          <w:sz w:val="24"/>
          <w:szCs w:val="24"/>
        </w:rPr>
        <w:t xml:space="preserve"> Keskkonnaameti järelevalvekoormus</w:t>
      </w:r>
      <w:r w:rsidR="00E150AB" w:rsidRPr="1A7F4F01">
        <w:rPr>
          <w:rFonts w:ascii="Times New Roman" w:eastAsia="Times New Roman" w:hAnsi="Times New Roman" w:cs="Times New Roman"/>
          <w:sz w:val="24"/>
          <w:szCs w:val="24"/>
        </w:rPr>
        <w:t>t</w:t>
      </w:r>
      <w:r w:rsidRPr="1A7F4F01">
        <w:rPr>
          <w:rFonts w:ascii="Times New Roman" w:eastAsia="Times New Roman" w:hAnsi="Times New Roman" w:cs="Times New Roman"/>
          <w:sz w:val="24"/>
          <w:szCs w:val="24"/>
        </w:rPr>
        <w:t>. Uue tootjavastutussüsteemi toimimise tagamiseks tuleb tootjate ühendus</w:t>
      </w:r>
      <w:r w:rsidR="00E150AB" w:rsidRPr="1A7F4F01">
        <w:rPr>
          <w:rFonts w:ascii="Times New Roman" w:eastAsia="Times New Roman" w:hAnsi="Times New Roman" w:cs="Times New Roman"/>
          <w:sz w:val="24"/>
          <w:szCs w:val="24"/>
        </w:rPr>
        <w:t>t</w:t>
      </w:r>
      <w:r w:rsidRPr="1A7F4F01">
        <w:rPr>
          <w:rFonts w:ascii="Times New Roman" w:eastAsia="Times New Roman" w:hAnsi="Times New Roman" w:cs="Times New Roman"/>
          <w:sz w:val="24"/>
          <w:szCs w:val="24"/>
        </w:rPr>
        <w:t xml:space="preserve"> kontrolli</w:t>
      </w:r>
      <w:r w:rsidR="00E150AB" w:rsidRPr="1A7F4F01">
        <w:rPr>
          <w:rFonts w:ascii="Times New Roman" w:eastAsia="Times New Roman" w:hAnsi="Times New Roman" w:cs="Times New Roman"/>
          <w:sz w:val="24"/>
          <w:szCs w:val="24"/>
        </w:rPr>
        <w:t>da</w:t>
      </w:r>
      <w:r w:rsidRPr="1A7F4F01">
        <w:rPr>
          <w:rFonts w:ascii="Times New Roman" w:eastAsia="Times New Roman" w:hAnsi="Times New Roman" w:cs="Times New Roman"/>
          <w:sz w:val="24"/>
          <w:szCs w:val="24"/>
        </w:rPr>
        <w:t>, sealhulgas hinnata tegevuse vastavust õigusaktides sätestatud nõuetele, kogumisvõrgustiku piisavust ja toimivust ning kogutud tekstiilijäätmete käitlemise korraldust. Lisaks tuleb kontrollida tootjaid ja jäätmekäitluspartnereid, et tagada tootjavastutuse kohustuste nõuetekohane täitmine kogu süsteemi ulatuses. Järelevalveülesandeid võib suurendada ka korduskasutuse valdkond, eelkõige vajaduse</w:t>
      </w:r>
      <w:r w:rsidR="00E150AB" w:rsidRPr="1A7F4F01">
        <w:rPr>
          <w:rFonts w:ascii="Times New Roman" w:eastAsia="Times New Roman" w:hAnsi="Times New Roman" w:cs="Times New Roman"/>
          <w:sz w:val="24"/>
          <w:szCs w:val="24"/>
        </w:rPr>
        <w:t xml:space="preserve"> tõttu</w:t>
      </w:r>
      <w:r w:rsidRPr="1A7F4F01">
        <w:rPr>
          <w:rFonts w:ascii="Times New Roman" w:eastAsia="Times New Roman" w:hAnsi="Times New Roman" w:cs="Times New Roman"/>
          <w:sz w:val="24"/>
          <w:szCs w:val="24"/>
        </w:rPr>
        <w:t xml:space="preserve"> hinnata, kas tegemist on korduskasutuseks sobiva kasutatud </w:t>
      </w:r>
      <w:r w:rsidRPr="1DF94160">
        <w:rPr>
          <w:rFonts w:ascii="Times New Roman" w:eastAsia="Times New Roman" w:hAnsi="Times New Roman" w:cs="Times New Roman"/>
          <w:sz w:val="24"/>
          <w:szCs w:val="24"/>
        </w:rPr>
        <w:t>tekstiil</w:t>
      </w:r>
      <w:r w:rsidR="69A43208" w:rsidRPr="1DF94160">
        <w:rPr>
          <w:rFonts w:ascii="Times New Roman" w:eastAsia="Times New Roman" w:hAnsi="Times New Roman" w:cs="Times New Roman"/>
          <w:sz w:val="24"/>
          <w:szCs w:val="24"/>
        </w:rPr>
        <w:t>tootega</w:t>
      </w:r>
      <w:r w:rsidRPr="1A7F4F01">
        <w:rPr>
          <w:rFonts w:ascii="Times New Roman" w:eastAsia="Times New Roman" w:hAnsi="Times New Roman" w:cs="Times New Roman"/>
          <w:sz w:val="24"/>
          <w:szCs w:val="24"/>
        </w:rPr>
        <w:t xml:space="preserve"> või jäätmetega, millele kohalduvad jäätmealased nõuded. Selliste juhtumite menetlemine eeldab sageli üksikjuhtumite hindamist </w:t>
      </w:r>
      <w:r w:rsidR="002C77B2" w:rsidRPr="1A7F4F01">
        <w:rPr>
          <w:rFonts w:ascii="Times New Roman" w:eastAsia="Times New Roman" w:hAnsi="Times New Roman" w:cs="Times New Roman"/>
          <w:sz w:val="24"/>
          <w:szCs w:val="24"/>
        </w:rPr>
        <w:t>ja</w:t>
      </w:r>
      <w:r w:rsidRPr="1A7F4F01">
        <w:rPr>
          <w:rFonts w:ascii="Times New Roman" w:eastAsia="Times New Roman" w:hAnsi="Times New Roman" w:cs="Times New Roman"/>
          <w:sz w:val="24"/>
          <w:szCs w:val="24"/>
        </w:rPr>
        <w:t xml:space="preserve"> võib </w:t>
      </w:r>
      <w:r w:rsidR="00E150AB" w:rsidRPr="1A7F4F01">
        <w:rPr>
          <w:rFonts w:ascii="Times New Roman" w:eastAsia="Times New Roman" w:hAnsi="Times New Roman" w:cs="Times New Roman"/>
          <w:sz w:val="24"/>
          <w:szCs w:val="24"/>
        </w:rPr>
        <w:t xml:space="preserve">suurendada </w:t>
      </w:r>
      <w:r w:rsidRPr="1A7F4F01">
        <w:rPr>
          <w:rFonts w:ascii="Times New Roman" w:eastAsia="Times New Roman" w:hAnsi="Times New Roman" w:cs="Times New Roman"/>
          <w:sz w:val="24"/>
          <w:szCs w:val="24"/>
        </w:rPr>
        <w:t>koormus</w:t>
      </w:r>
      <w:r w:rsidR="00E150AB" w:rsidRPr="1A7F4F01">
        <w:rPr>
          <w:rFonts w:ascii="Times New Roman" w:eastAsia="Times New Roman" w:hAnsi="Times New Roman" w:cs="Times New Roman"/>
          <w:sz w:val="24"/>
          <w:szCs w:val="24"/>
        </w:rPr>
        <w:t>t</w:t>
      </w:r>
      <w:r w:rsidRPr="1A7F4F01">
        <w:rPr>
          <w:rFonts w:ascii="Times New Roman" w:eastAsia="Times New Roman" w:hAnsi="Times New Roman" w:cs="Times New Roman"/>
          <w:sz w:val="24"/>
          <w:szCs w:val="24"/>
        </w:rPr>
        <w:t>.</w:t>
      </w:r>
    </w:p>
    <w:p w14:paraId="3B71287D" w14:textId="77777777" w:rsidR="00EF1876" w:rsidRDefault="00EF1876" w:rsidP="1A7F4F01">
      <w:pPr>
        <w:spacing w:after="0" w:line="276" w:lineRule="auto"/>
        <w:jc w:val="both"/>
        <w:rPr>
          <w:rFonts w:ascii="Times New Roman" w:eastAsia="Times New Roman" w:hAnsi="Times New Roman" w:cs="Times New Roman"/>
          <w:sz w:val="24"/>
          <w:szCs w:val="24"/>
        </w:rPr>
      </w:pPr>
    </w:p>
    <w:p w14:paraId="6B1140D6" w14:textId="4EB4F7D2" w:rsidR="2878CC3D" w:rsidRDefault="00E150AB"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Lisa</w:t>
      </w:r>
      <w:r w:rsidR="2878CC3D" w:rsidRPr="1A7F4F01">
        <w:rPr>
          <w:rFonts w:ascii="Times New Roman" w:eastAsia="Times New Roman" w:hAnsi="Times New Roman" w:cs="Times New Roman"/>
          <w:sz w:val="24"/>
          <w:szCs w:val="24"/>
        </w:rPr>
        <w:t>ressurssi nõuab ka tootjavastutuse nõuete täitmise kontroll vabakauplejate (</w:t>
      </w:r>
      <w:r w:rsidR="2878CC3D" w:rsidRPr="1A7F4F01">
        <w:rPr>
          <w:rFonts w:ascii="Times New Roman" w:eastAsia="Times New Roman" w:hAnsi="Times New Roman" w:cs="Times New Roman"/>
          <w:i/>
          <w:iCs/>
          <w:sz w:val="24"/>
          <w:szCs w:val="24"/>
        </w:rPr>
        <w:t>free-raiderite</w:t>
      </w:r>
      <w:r w:rsidR="2878CC3D" w:rsidRPr="1A7F4F01">
        <w:rPr>
          <w:rFonts w:ascii="Times New Roman" w:eastAsia="Times New Roman" w:hAnsi="Times New Roman" w:cs="Times New Roman"/>
          <w:sz w:val="24"/>
          <w:szCs w:val="24"/>
        </w:rPr>
        <w:t xml:space="preserve">) üle. Järelevalve peab hõlmama lisaks Eestis tegutsevatele ettevõtjatele ka kaugmüüjaid, </w:t>
      </w:r>
      <w:r w:rsidR="7CD8E3F3" w:rsidRPr="1A7F4F01">
        <w:rPr>
          <w:rFonts w:ascii="Times New Roman" w:eastAsia="Times New Roman" w:hAnsi="Times New Roman" w:cs="Times New Roman"/>
          <w:sz w:val="24"/>
          <w:szCs w:val="24"/>
        </w:rPr>
        <w:t>ekspediitorteenuse</w:t>
      </w:r>
      <w:r w:rsidR="2878CC3D" w:rsidRPr="1A7F4F01">
        <w:rPr>
          <w:rFonts w:ascii="Times New Roman" w:eastAsia="Times New Roman" w:hAnsi="Times New Roman" w:cs="Times New Roman"/>
          <w:sz w:val="24"/>
          <w:szCs w:val="24"/>
        </w:rPr>
        <w:t xml:space="preserve"> kaudu tegutsevaid ettevõtjaid ning välisriikides registreeritud ettevõtjaid, kes lasevad tooteid Eesti turule. Selliste ettevõtjate tuvastamine ja nende tegevuse kontrollimine on tavapärasest ressursimahukam ning eeldab senisest suuremas mahus rahvusvahelist koostööd, teabevahetust ja koordineerimist teiste riikide pädevate asutustega. Samuti võib suureneda vajadus osaleda ühisjärelevalve</w:t>
      </w:r>
      <w:r w:rsidR="00EB44A9" w:rsidRPr="1A7F4F01">
        <w:rPr>
          <w:rFonts w:ascii="Times New Roman" w:eastAsia="Times New Roman" w:hAnsi="Times New Roman" w:cs="Times New Roman"/>
          <w:sz w:val="24"/>
          <w:szCs w:val="24"/>
        </w:rPr>
        <w:t>s</w:t>
      </w:r>
      <w:r w:rsidR="2878CC3D" w:rsidRPr="1A7F4F01">
        <w:rPr>
          <w:rFonts w:ascii="Times New Roman" w:eastAsia="Times New Roman" w:hAnsi="Times New Roman" w:cs="Times New Roman"/>
          <w:sz w:val="24"/>
          <w:szCs w:val="24"/>
        </w:rPr>
        <w:t xml:space="preserve"> ning menetleda piiriüleseid juhtumeid.</w:t>
      </w:r>
    </w:p>
    <w:p w14:paraId="4925637D" w14:textId="77777777" w:rsidR="00EF1876" w:rsidRDefault="00EF1876" w:rsidP="1A7F4F01">
      <w:pPr>
        <w:spacing w:after="0" w:line="276" w:lineRule="auto"/>
        <w:jc w:val="both"/>
        <w:rPr>
          <w:rFonts w:ascii="Times New Roman" w:eastAsia="Times New Roman" w:hAnsi="Times New Roman" w:cs="Times New Roman"/>
          <w:sz w:val="24"/>
          <w:szCs w:val="24"/>
        </w:rPr>
      </w:pPr>
    </w:p>
    <w:p w14:paraId="1C07A1B6" w14:textId="54D3BCBB" w:rsidR="2878CC3D" w:rsidRDefault="2878CC3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Muudatustega kaasnevad </w:t>
      </w:r>
      <w:r w:rsidR="00EB44A9" w:rsidRPr="1A7F4F01">
        <w:rPr>
          <w:rFonts w:ascii="Times New Roman" w:eastAsia="Times New Roman" w:hAnsi="Times New Roman" w:cs="Times New Roman"/>
          <w:sz w:val="24"/>
          <w:szCs w:val="24"/>
        </w:rPr>
        <w:t>uued</w:t>
      </w:r>
      <w:r w:rsidRPr="1A7F4F01">
        <w:rPr>
          <w:rFonts w:ascii="Times New Roman" w:eastAsia="Times New Roman" w:hAnsi="Times New Roman" w:cs="Times New Roman"/>
          <w:sz w:val="24"/>
          <w:szCs w:val="24"/>
        </w:rPr>
        <w:t xml:space="preserve"> ülesanded </w:t>
      </w:r>
      <w:r w:rsidR="0CCF68E4" w:rsidRPr="1A7F4F01">
        <w:rPr>
          <w:rFonts w:ascii="Times New Roman" w:eastAsia="Times New Roman" w:hAnsi="Times New Roman" w:cs="Times New Roman"/>
          <w:sz w:val="24"/>
          <w:szCs w:val="24"/>
        </w:rPr>
        <w:t>Keskkonnaametile</w:t>
      </w:r>
      <w:r w:rsidRPr="1A7F4F01">
        <w:rPr>
          <w:rFonts w:ascii="Times New Roman" w:eastAsia="Times New Roman" w:hAnsi="Times New Roman" w:cs="Times New Roman"/>
          <w:sz w:val="24"/>
          <w:szCs w:val="24"/>
        </w:rPr>
        <w:t>, kelle pädevusse kuulub muu hulgas tootjavastutu</w:t>
      </w:r>
      <w:r w:rsidR="005138F5" w:rsidRPr="1A7F4F01">
        <w:rPr>
          <w:rFonts w:ascii="Times New Roman" w:eastAsia="Times New Roman" w:hAnsi="Times New Roman" w:cs="Times New Roman"/>
          <w:sz w:val="24"/>
          <w:szCs w:val="24"/>
        </w:rPr>
        <w:t>s</w:t>
      </w:r>
      <w:r w:rsidRPr="1A7F4F01">
        <w:rPr>
          <w:rFonts w:ascii="Times New Roman" w:eastAsia="Times New Roman" w:hAnsi="Times New Roman" w:cs="Times New Roman"/>
          <w:sz w:val="24"/>
          <w:szCs w:val="24"/>
        </w:rPr>
        <w:t xml:space="preserve">süsteemi toimimisega seotud küsimuste lahendamine, järelevalvetegevuse koordineerimine ning keerukamate juhtumite menetlemine. Kuna uued kohustused lisanduvad olemasolevatele tööülesannetele ning seniste järelevalvevaldkondade maht ei vähene, ei ole võimalik lisanduvat töökoormust katta olemasolevate ressursside arvelt. Lisaks </w:t>
      </w:r>
      <w:r w:rsidR="00EB44A9" w:rsidRPr="1A7F4F01">
        <w:rPr>
          <w:rFonts w:ascii="Times New Roman" w:eastAsia="Times New Roman" w:hAnsi="Times New Roman" w:cs="Times New Roman"/>
          <w:sz w:val="24"/>
          <w:szCs w:val="24"/>
        </w:rPr>
        <w:t>suureneb</w:t>
      </w:r>
      <w:r w:rsidRPr="1A7F4F01">
        <w:rPr>
          <w:rFonts w:ascii="Times New Roman" w:eastAsia="Times New Roman" w:hAnsi="Times New Roman" w:cs="Times New Roman"/>
          <w:sz w:val="24"/>
          <w:szCs w:val="24"/>
        </w:rPr>
        <w:t xml:space="preserve"> järelevalvekoormus ka teiste kavanda</w:t>
      </w:r>
      <w:r w:rsidR="00EB44A9" w:rsidRPr="1A7F4F01">
        <w:rPr>
          <w:rFonts w:ascii="Times New Roman" w:eastAsia="Times New Roman" w:hAnsi="Times New Roman" w:cs="Times New Roman"/>
          <w:sz w:val="24"/>
          <w:szCs w:val="24"/>
        </w:rPr>
        <w:t>tud</w:t>
      </w:r>
      <w:r w:rsidRPr="1A7F4F01">
        <w:rPr>
          <w:rFonts w:ascii="Times New Roman" w:eastAsia="Times New Roman" w:hAnsi="Times New Roman" w:cs="Times New Roman"/>
          <w:sz w:val="24"/>
          <w:szCs w:val="24"/>
        </w:rPr>
        <w:t xml:space="preserve"> muudatuste rakendamisel, sealhulgas toidujäätmete valdkonnas, kus lisanduvad ettevõtjate arvestuse pidamise ning tegevuskava koostamise kohustuste täitmise kontrollimisega seotud ülesanded.</w:t>
      </w:r>
    </w:p>
    <w:p w14:paraId="6F42FC30" w14:textId="77777777" w:rsidR="00EF1876" w:rsidRDefault="00EF1876" w:rsidP="1A7F4F01">
      <w:pPr>
        <w:spacing w:after="0" w:line="276" w:lineRule="auto"/>
        <w:jc w:val="both"/>
        <w:rPr>
          <w:rFonts w:ascii="Times New Roman" w:eastAsia="Times New Roman" w:hAnsi="Times New Roman" w:cs="Times New Roman"/>
          <w:sz w:val="24"/>
          <w:szCs w:val="24"/>
        </w:rPr>
      </w:pPr>
    </w:p>
    <w:p w14:paraId="304A8589" w14:textId="01AA2F7C" w:rsidR="2878CC3D" w:rsidRDefault="2878CC3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Kuna tekstiiltoodete tootjavastutuse süsteemi rakendamisega seotud asjaolud, sealhulgas tootja</w:t>
      </w:r>
      <w:r w:rsidR="7F4558FE" w:rsidRPr="1A7F4F01">
        <w:rPr>
          <w:rFonts w:ascii="Times New Roman" w:eastAsia="Times New Roman" w:hAnsi="Times New Roman" w:cs="Times New Roman"/>
          <w:sz w:val="24"/>
          <w:szCs w:val="24"/>
        </w:rPr>
        <w:t>te ühenduste</w:t>
      </w:r>
      <w:r w:rsidRPr="1A7F4F01">
        <w:rPr>
          <w:rFonts w:ascii="Times New Roman" w:eastAsia="Times New Roman" w:hAnsi="Times New Roman" w:cs="Times New Roman"/>
          <w:sz w:val="24"/>
          <w:szCs w:val="24"/>
        </w:rPr>
        <w:t xml:space="preserve"> võimalik arv, nende tegevusmaht ning süsteemi praktiline korraldusmudel, ei ole veel täielikult selgunud, on täpse töömahu prognoosimine keeruline. Samuti sõltub tegelik järelevalvekoormus sellest, millises ulatuses tekib vajadus kontrolli</w:t>
      </w:r>
      <w:r w:rsidR="00EB44A9" w:rsidRPr="1A7F4F01">
        <w:rPr>
          <w:rFonts w:ascii="Times New Roman" w:eastAsia="Times New Roman" w:hAnsi="Times New Roman" w:cs="Times New Roman"/>
          <w:sz w:val="24"/>
          <w:szCs w:val="24"/>
        </w:rPr>
        <w:t>da</w:t>
      </w:r>
      <w:r w:rsidRPr="1A7F4F01">
        <w:rPr>
          <w:rFonts w:ascii="Times New Roman" w:eastAsia="Times New Roman" w:hAnsi="Times New Roman" w:cs="Times New Roman"/>
          <w:sz w:val="24"/>
          <w:szCs w:val="24"/>
        </w:rPr>
        <w:t xml:space="preserve"> vabakaupleja</w:t>
      </w:r>
      <w:r w:rsidR="00EB44A9" w:rsidRPr="1A7F4F01">
        <w:rPr>
          <w:rFonts w:ascii="Times New Roman" w:eastAsia="Times New Roman" w:hAnsi="Times New Roman" w:cs="Times New Roman"/>
          <w:sz w:val="24"/>
          <w:szCs w:val="24"/>
        </w:rPr>
        <w:t>id</w:t>
      </w:r>
      <w:r w:rsidRPr="1A7F4F01">
        <w:rPr>
          <w:rFonts w:ascii="Times New Roman" w:eastAsia="Times New Roman" w:hAnsi="Times New Roman" w:cs="Times New Roman"/>
          <w:sz w:val="24"/>
          <w:szCs w:val="24"/>
        </w:rPr>
        <w:t xml:space="preserve"> ning kui palju kujuneb piiriülest koostööd nõudvaid juhtumeid.</w:t>
      </w:r>
    </w:p>
    <w:p w14:paraId="6D8D3386" w14:textId="77777777" w:rsidR="00EF1876" w:rsidRDefault="00EF1876" w:rsidP="1A7F4F01">
      <w:pPr>
        <w:spacing w:after="0" w:line="276" w:lineRule="auto"/>
        <w:jc w:val="both"/>
      </w:pPr>
    </w:p>
    <w:p w14:paraId="28957DE8" w14:textId="1FFAB4C3" w:rsidR="2878CC3D" w:rsidRDefault="04393CF4"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Praeguse info põhjal on muudatuste rakendamiseks vajalik vähemalt 1 täiendav FTE, et tagada uute nõuete tõhus järelevalve ning katta ka peainspektori lisanduv töökoormus.</w:t>
      </w:r>
      <w:r w:rsidR="7E27F332" w:rsidRPr="1A7F4F01">
        <w:rPr>
          <w:rFonts w:ascii="Times New Roman" w:eastAsia="Times New Roman" w:hAnsi="Times New Roman" w:cs="Times New Roman"/>
          <w:sz w:val="24"/>
          <w:szCs w:val="24"/>
        </w:rPr>
        <w:t xml:space="preserve"> Täiendava FTE kulu on hinnanguliselt 65 000 eurot aastas</w:t>
      </w:r>
      <w:r w:rsidR="4C1670D9" w:rsidRPr="1A7F4F01">
        <w:rPr>
          <w:rFonts w:ascii="Times New Roman" w:eastAsia="Times New Roman" w:hAnsi="Times New Roman" w:cs="Times New Roman"/>
          <w:sz w:val="24"/>
          <w:szCs w:val="24"/>
        </w:rPr>
        <w:t xml:space="preserve"> (iga-aastane suurenemine 3%)</w:t>
      </w:r>
      <w:r w:rsidR="7E27F332" w:rsidRPr="1A7F4F01">
        <w:rPr>
          <w:rFonts w:ascii="Times New Roman" w:eastAsia="Times New Roman" w:hAnsi="Times New Roman" w:cs="Times New Roman"/>
          <w:sz w:val="24"/>
          <w:szCs w:val="24"/>
        </w:rPr>
        <w:t xml:space="preserve"> ning vastav lisakulu tekib alates 2028. aastast.</w:t>
      </w:r>
    </w:p>
    <w:p w14:paraId="2FCF0840" w14:textId="77777777" w:rsidR="00EB44A9" w:rsidRDefault="00EB44A9" w:rsidP="1A7F4F01">
      <w:pPr>
        <w:spacing w:after="0" w:line="276" w:lineRule="auto"/>
        <w:jc w:val="both"/>
        <w:rPr>
          <w:rFonts w:ascii="Times New Roman" w:eastAsia="Times New Roman" w:hAnsi="Times New Roman" w:cs="Times New Roman"/>
          <w:sz w:val="24"/>
          <w:szCs w:val="24"/>
          <w:u w:val="single"/>
        </w:rPr>
      </w:pPr>
    </w:p>
    <w:p w14:paraId="01208062" w14:textId="0102D6C0" w:rsidR="00977981" w:rsidRDefault="725177B6"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Keskkonnaagentuur</w:t>
      </w:r>
      <w:r w:rsidR="56FB9E68" w:rsidRPr="1A7F4F01">
        <w:rPr>
          <w:rFonts w:ascii="Times New Roman" w:eastAsia="Times New Roman" w:hAnsi="Times New Roman" w:cs="Times New Roman"/>
          <w:sz w:val="24"/>
          <w:szCs w:val="24"/>
        </w:rPr>
        <w:t>.</w:t>
      </w:r>
    </w:p>
    <w:p w14:paraId="7B93F33A" w14:textId="7A049F3B" w:rsidR="0FA8ED31" w:rsidRDefault="0FA8ED31" w:rsidP="1A7F4F01">
      <w:pPr>
        <w:spacing w:after="0" w:line="276" w:lineRule="auto"/>
        <w:jc w:val="both"/>
      </w:pPr>
      <w:r w:rsidRPr="1A7F4F01">
        <w:rPr>
          <w:rFonts w:ascii="Times New Roman" w:eastAsia="Times New Roman" w:hAnsi="Times New Roman" w:cs="Times New Roman"/>
          <w:sz w:val="24"/>
          <w:szCs w:val="24"/>
        </w:rPr>
        <w:t xml:space="preserve">2028. aastal valmib uus tootjavastutusregister, mis asendab senise pakendiregistri ja probleemtooteregistri. Registri arendustööde eelarve koostamisel on juba arvestatud </w:t>
      </w:r>
      <w:r w:rsidRPr="14BAA9F9">
        <w:rPr>
          <w:rFonts w:ascii="Times New Roman" w:eastAsia="Times New Roman" w:hAnsi="Times New Roman" w:cs="Times New Roman"/>
          <w:sz w:val="24"/>
          <w:szCs w:val="24"/>
        </w:rPr>
        <w:t>tekst</w:t>
      </w:r>
      <w:r w:rsidR="634EDF63" w:rsidRPr="14BAA9F9">
        <w:rPr>
          <w:rFonts w:ascii="Times New Roman" w:eastAsia="Times New Roman" w:hAnsi="Times New Roman" w:cs="Times New Roman"/>
          <w:sz w:val="24"/>
          <w:szCs w:val="24"/>
        </w:rPr>
        <w:t>iil</w:t>
      </w:r>
      <w:r w:rsidR="62BFCDE5" w:rsidRPr="14BAA9F9">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lisandumisega tootjavastutussüsteemi, mistõttu arenduskulu </w:t>
      </w:r>
      <w:r w:rsidR="00EB44A9" w:rsidRPr="1A7F4F01">
        <w:rPr>
          <w:rFonts w:ascii="Times New Roman" w:eastAsia="Times New Roman" w:hAnsi="Times New Roman" w:cs="Times New Roman"/>
          <w:sz w:val="24"/>
          <w:szCs w:val="24"/>
        </w:rPr>
        <w:t>seaduse</w:t>
      </w:r>
      <w:r w:rsidRPr="1A7F4F01">
        <w:rPr>
          <w:rFonts w:ascii="Times New Roman" w:eastAsia="Times New Roman" w:hAnsi="Times New Roman" w:cs="Times New Roman"/>
          <w:sz w:val="24"/>
          <w:szCs w:val="24"/>
        </w:rPr>
        <w:t xml:space="preserve"> rakendamisega ei </w:t>
      </w:r>
      <w:r w:rsidR="002C77B2" w:rsidRPr="1A7F4F01">
        <w:rPr>
          <w:rFonts w:ascii="Times New Roman" w:eastAsia="Times New Roman" w:hAnsi="Times New Roman" w:cs="Times New Roman"/>
          <w:sz w:val="24"/>
          <w:szCs w:val="24"/>
        </w:rPr>
        <w:t>lisandu</w:t>
      </w:r>
      <w:r w:rsidRPr="1A7F4F01">
        <w:rPr>
          <w:rFonts w:ascii="Times New Roman" w:eastAsia="Times New Roman" w:hAnsi="Times New Roman" w:cs="Times New Roman"/>
          <w:sz w:val="24"/>
          <w:szCs w:val="24"/>
        </w:rPr>
        <w:t xml:space="preserve">. Arvestades kehtiva jäätmeseaduse ülesehitust ning pädevuste jaotust, on põhjendatud </w:t>
      </w:r>
      <w:r w:rsidR="00EB44A9" w:rsidRPr="1A7F4F01">
        <w:rPr>
          <w:rFonts w:ascii="Times New Roman" w:eastAsia="Times New Roman" w:hAnsi="Times New Roman" w:cs="Times New Roman"/>
          <w:sz w:val="24"/>
          <w:szCs w:val="24"/>
        </w:rPr>
        <w:t xml:space="preserve">jätta </w:t>
      </w:r>
      <w:r w:rsidRPr="1A7F4F01">
        <w:rPr>
          <w:rFonts w:ascii="Times New Roman" w:eastAsia="Times New Roman" w:hAnsi="Times New Roman" w:cs="Times New Roman"/>
          <w:sz w:val="24"/>
          <w:szCs w:val="24"/>
        </w:rPr>
        <w:t>registri haldamisega seotud ülesan</w:t>
      </w:r>
      <w:r w:rsidR="00EB44A9" w:rsidRPr="1A7F4F01">
        <w:rPr>
          <w:rFonts w:ascii="Times New Roman" w:eastAsia="Times New Roman" w:hAnsi="Times New Roman" w:cs="Times New Roman"/>
          <w:sz w:val="24"/>
          <w:szCs w:val="24"/>
        </w:rPr>
        <w:t>ded</w:t>
      </w:r>
      <w:r w:rsidRPr="1A7F4F01">
        <w:rPr>
          <w:rFonts w:ascii="Times New Roman" w:eastAsia="Times New Roman" w:hAnsi="Times New Roman" w:cs="Times New Roman"/>
          <w:sz w:val="24"/>
          <w:szCs w:val="24"/>
        </w:rPr>
        <w:t xml:space="preserve"> Keskkonnaagentuuri pädevusse.</w:t>
      </w:r>
    </w:p>
    <w:p w14:paraId="69A9B467" w14:textId="32EC1FF0" w:rsidR="592037E8" w:rsidRDefault="592037E8" w:rsidP="1A7F4F01">
      <w:pPr>
        <w:spacing w:after="0" w:line="276" w:lineRule="auto"/>
        <w:jc w:val="both"/>
        <w:rPr>
          <w:rFonts w:ascii="Times New Roman" w:eastAsia="Times New Roman" w:hAnsi="Times New Roman" w:cs="Times New Roman"/>
          <w:sz w:val="24"/>
          <w:szCs w:val="24"/>
        </w:rPr>
      </w:pPr>
    </w:p>
    <w:p w14:paraId="39C0310E" w14:textId="5BD00A92" w:rsidR="6F3DCD8A" w:rsidRDefault="00EB44A9"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M</w:t>
      </w:r>
      <w:r w:rsidR="4C07F4FA" w:rsidRPr="1A7F4F01">
        <w:rPr>
          <w:rFonts w:ascii="Times New Roman" w:eastAsia="Times New Roman" w:hAnsi="Times New Roman" w:cs="Times New Roman"/>
          <w:sz w:val="24"/>
          <w:szCs w:val="24"/>
        </w:rPr>
        <w:t>õninga</w:t>
      </w:r>
      <w:r w:rsidRPr="1A7F4F01">
        <w:rPr>
          <w:rFonts w:ascii="Times New Roman" w:eastAsia="Times New Roman" w:hAnsi="Times New Roman" w:cs="Times New Roman"/>
          <w:sz w:val="24"/>
          <w:szCs w:val="24"/>
        </w:rPr>
        <w:t xml:space="preserve">st </w:t>
      </w:r>
      <w:r w:rsidR="6F3DCD8A" w:rsidRPr="1A7F4F01">
        <w:rPr>
          <w:rFonts w:ascii="Times New Roman" w:eastAsia="Times New Roman" w:hAnsi="Times New Roman" w:cs="Times New Roman"/>
          <w:sz w:val="24"/>
          <w:szCs w:val="24"/>
        </w:rPr>
        <w:t xml:space="preserve">mõju </w:t>
      </w:r>
      <w:r w:rsidRPr="1A7F4F01">
        <w:rPr>
          <w:rFonts w:ascii="Times New Roman" w:eastAsia="Times New Roman" w:hAnsi="Times New Roman" w:cs="Times New Roman"/>
          <w:sz w:val="24"/>
          <w:szCs w:val="24"/>
        </w:rPr>
        <w:t>avalda</w:t>
      </w:r>
      <w:r w:rsidR="00CA7392" w:rsidRPr="1A7F4F01">
        <w:rPr>
          <w:rFonts w:ascii="Times New Roman" w:eastAsia="Times New Roman" w:hAnsi="Times New Roman" w:cs="Times New Roman"/>
          <w:sz w:val="24"/>
          <w:szCs w:val="24"/>
        </w:rPr>
        <w:t>vad</w:t>
      </w:r>
      <w:r w:rsidRPr="1A7F4F01">
        <w:rPr>
          <w:rFonts w:ascii="Times New Roman" w:eastAsia="Times New Roman" w:hAnsi="Times New Roman" w:cs="Times New Roman"/>
          <w:sz w:val="24"/>
          <w:szCs w:val="24"/>
        </w:rPr>
        <w:t xml:space="preserve"> </w:t>
      </w:r>
      <w:r w:rsidR="6F3DCD8A" w:rsidRPr="1A7F4F01">
        <w:rPr>
          <w:rFonts w:ascii="Times New Roman" w:eastAsia="Times New Roman" w:hAnsi="Times New Roman" w:cs="Times New Roman"/>
          <w:sz w:val="24"/>
          <w:szCs w:val="24"/>
        </w:rPr>
        <w:t xml:space="preserve">Keskkonnaagentuuri töökorraldusele </w:t>
      </w:r>
      <w:r w:rsidR="77A481B8" w:rsidRPr="1A7F4F01">
        <w:rPr>
          <w:rFonts w:ascii="Times New Roman" w:eastAsia="Times New Roman" w:hAnsi="Times New Roman" w:cs="Times New Roman"/>
          <w:sz w:val="24"/>
          <w:szCs w:val="24"/>
        </w:rPr>
        <w:t xml:space="preserve">riikliku </w:t>
      </w:r>
      <w:r w:rsidR="6F3DCD8A" w:rsidRPr="1A7F4F01">
        <w:rPr>
          <w:rFonts w:ascii="Times New Roman" w:eastAsia="Times New Roman" w:hAnsi="Times New Roman" w:cs="Times New Roman"/>
          <w:sz w:val="24"/>
          <w:szCs w:val="24"/>
        </w:rPr>
        <w:t xml:space="preserve">jäätmete </w:t>
      </w:r>
      <w:r w:rsidR="6F3DCD8A" w:rsidRPr="14BAA9F9">
        <w:rPr>
          <w:rFonts w:ascii="Times New Roman" w:eastAsia="Times New Roman" w:hAnsi="Times New Roman" w:cs="Times New Roman"/>
          <w:sz w:val="24"/>
          <w:szCs w:val="24"/>
        </w:rPr>
        <w:t>sortimis</w:t>
      </w:r>
      <w:r w:rsidR="110E84BE" w:rsidRPr="14BAA9F9">
        <w:rPr>
          <w:rFonts w:ascii="Times New Roman" w:eastAsia="Times New Roman" w:hAnsi="Times New Roman" w:cs="Times New Roman"/>
          <w:sz w:val="24"/>
          <w:szCs w:val="24"/>
        </w:rPr>
        <w:t xml:space="preserve">e </w:t>
      </w:r>
      <w:r w:rsidR="6F3DCD8A" w:rsidRPr="14BAA9F9">
        <w:rPr>
          <w:rFonts w:ascii="Times New Roman" w:eastAsia="Times New Roman" w:hAnsi="Times New Roman" w:cs="Times New Roman"/>
          <w:sz w:val="24"/>
          <w:szCs w:val="24"/>
        </w:rPr>
        <w:t>uuringu</w:t>
      </w:r>
      <w:r w:rsidR="6F3DCD8A" w:rsidRPr="1A7F4F01">
        <w:rPr>
          <w:rFonts w:ascii="Times New Roman" w:eastAsia="Times New Roman" w:hAnsi="Times New Roman" w:cs="Times New Roman"/>
          <w:sz w:val="24"/>
          <w:szCs w:val="24"/>
        </w:rPr>
        <w:t xml:space="preserve"> korraldami</w:t>
      </w:r>
      <w:r w:rsidR="00CA7392" w:rsidRPr="1A7F4F01">
        <w:rPr>
          <w:rFonts w:ascii="Times New Roman" w:eastAsia="Times New Roman" w:hAnsi="Times New Roman" w:cs="Times New Roman"/>
          <w:sz w:val="24"/>
          <w:szCs w:val="24"/>
        </w:rPr>
        <w:t>n</w:t>
      </w:r>
      <w:r w:rsidR="6F3DCD8A" w:rsidRPr="1A7F4F01">
        <w:rPr>
          <w:rFonts w:ascii="Times New Roman" w:eastAsia="Times New Roman" w:hAnsi="Times New Roman" w:cs="Times New Roman"/>
          <w:sz w:val="24"/>
          <w:szCs w:val="24"/>
        </w:rPr>
        <w:t xml:space="preserve">e, uuringu kulude tootjate vahel jaotamise ning </w:t>
      </w:r>
      <w:r w:rsidR="00CA7392" w:rsidRPr="1A7F4F01">
        <w:rPr>
          <w:rFonts w:ascii="Times New Roman" w:eastAsia="Times New Roman" w:hAnsi="Times New Roman" w:cs="Times New Roman"/>
          <w:sz w:val="24"/>
          <w:szCs w:val="24"/>
        </w:rPr>
        <w:t>nende</w:t>
      </w:r>
      <w:r w:rsidR="6F3DCD8A" w:rsidRPr="1A7F4F01">
        <w:rPr>
          <w:rFonts w:ascii="Times New Roman" w:eastAsia="Times New Roman" w:hAnsi="Times New Roman" w:cs="Times New Roman"/>
          <w:sz w:val="24"/>
          <w:szCs w:val="24"/>
        </w:rPr>
        <w:t xml:space="preserve"> tasumise korralduste edastami</w:t>
      </w:r>
      <w:r w:rsidR="00CA7392" w:rsidRPr="1A7F4F01">
        <w:rPr>
          <w:rFonts w:ascii="Times New Roman" w:eastAsia="Times New Roman" w:hAnsi="Times New Roman" w:cs="Times New Roman"/>
          <w:sz w:val="24"/>
          <w:szCs w:val="24"/>
        </w:rPr>
        <w:t>ne</w:t>
      </w:r>
      <w:r w:rsidR="6F3DCD8A" w:rsidRPr="1A7F4F01">
        <w:rPr>
          <w:rFonts w:ascii="Times New Roman" w:eastAsia="Times New Roman" w:hAnsi="Times New Roman" w:cs="Times New Roman"/>
          <w:sz w:val="24"/>
          <w:szCs w:val="24"/>
        </w:rPr>
        <w:t xml:space="preserve">. Keskkonnaagentuur korraldab sortimisuuringu </w:t>
      </w:r>
      <w:r w:rsidR="00CA7392" w:rsidRPr="1A7F4F01">
        <w:rPr>
          <w:rFonts w:ascii="Times New Roman" w:eastAsia="Times New Roman" w:hAnsi="Times New Roman" w:cs="Times New Roman"/>
          <w:sz w:val="24"/>
          <w:szCs w:val="24"/>
        </w:rPr>
        <w:t>tegemist</w:t>
      </w:r>
      <w:r w:rsidR="6F3DCD8A" w:rsidRPr="1A7F4F01">
        <w:rPr>
          <w:rFonts w:ascii="Times New Roman" w:eastAsia="Times New Roman" w:hAnsi="Times New Roman" w:cs="Times New Roman"/>
          <w:sz w:val="24"/>
          <w:szCs w:val="24"/>
        </w:rPr>
        <w:t xml:space="preserve"> ning </w:t>
      </w:r>
      <w:r w:rsidR="00CA7392" w:rsidRPr="1A7F4F01">
        <w:rPr>
          <w:rFonts w:ascii="Times New Roman" w:eastAsia="Times New Roman" w:hAnsi="Times New Roman" w:cs="Times New Roman"/>
          <w:sz w:val="24"/>
          <w:szCs w:val="24"/>
        </w:rPr>
        <w:t>tal on</w:t>
      </w:r>
      <w:r w:rsidR="6F3DCD8A" w:rsidRPr="1A7F4F01">
        <w:rPr>
          <w:rFonts w:ascii="Times New Roman" w:eastAsia="Times New Roman" w:hAnsi="Times New Roman" w:cs="Times New Roman"/>
          <w:sz w:val="24"/>
          <w:szCs w:val="24"/>
        </w:rPr>
        <w:t xml:space="preserve"> selle ülesande täitmiseks vajalik pädevus ja kogemus. Viimase sortimisuuringu </w:t>
      </w:r>
      <w:r w:rsidR="00CA7392" w:rsidRPr="1A7F4F01">
        <w:rPr>
          <w:rFonts w:ascii="Times New Roman" w:eastAsia="Times New Roman" w:hAnsi="Times New Roman" w:cs="Times New Roman"/>
          <w:sz w:val="24"/>
          <w:szCs w:val="24"/>
        </w:rPr>
        <w:t>tegigi</w:t>
      </w:r>
      <w:r w:rsidR="6F3DCD8A" w:rsidRPr="1A7F4F01">
        <w:rPr>
          <w:rFonts w:ascii="Times New Roman" w:eastAsia="Times New Roman" w:hAnsi="Times New Roman" w:cs="Times New Roman"/>
          <w:sz w:val="24"/>
          <w:szCs w:val="24"/>
        </w:rPr>
        <w:t xml:space="preserve"> Keskkonnaagentuur, mistõttu on asutusel nii praktiline kogemus kui teadmine uuringu korralduslikest ja metoodilistest aspektidest. Keskkonnaagentuuril </w:t>
      </w:r>
      <w:r w:rsidR="002C77B2" w:rsidRPr="1A7F4F01">
        <w:rPr>
          <w:rFonts w:ascii="Times New Roman" w:eastAsia="Times New Roman" w:hAnsi="Times New Roman" w:cs="Times New Roman"/>
          <w:sz w:val="24"/>
          <w:szCs w:val="24"/>
        </w:rPr>
        <w:t xml:space="preserve">on </w:t>
      </w:r>
      <w:r w:rsidR="6F3DCD8A" w:rsidRPr="1A7F4F01">
        <w:rPr>
          <w:rFonts w:ascii="Times New Roman" w:eastAsia="Times New Roman" w:hAnsi="Times New Roman" w:cs="Times New Roman"/>
          <w:sz w:val="24"/>
          <w:szCs w:val="24"/>
        </w:rPr>
        <w:t>parim ülevaade uuringu tegelikust maksumusest ning kulude tootjate vahel jaotamiseks vajalikest lähteandmetest.</w:t>
      </w:r>
    </w:p>
    <w:p w14:paraId="0E99D2CA" w14:textId="77777777" w:rsidR="00EF1876" w:rsidRDefault="00EF1876" w:rsidP="1A7F4F01">
      <w:pPr>
        <w:spacing w:after="0" w:line="276" w:lineRule="auto"/>
        <w:jc w:val="both"/>
        <w:rPr>
          <w:rFonts w:ascii="Times New Roman" w:eastAsia="Times New Roman" w:hAnsi="Times New Roman" w:cs="Times New Roman"/>
          <w:sz w:val="24"/>
          <w:szCs w:val="24"/>
        </w:rPr>
      </w:pPr>
    </w:p>
    <w:p w14:paraId="74D79EE0" w14:textId="6C811FC1" w:rsidR="6F3DCD8A" w:rsidRDefault="00CA7392"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lastRenderedPageBreak/>
        <w:t>Muudatuse</w:t>
      </w:r>
      <w:r w:rsidR="6F3DCD8A" w:rsidRPr="1A7F4F01">
        <w:rPr>
          <w:rFonts w:ascii="Times New Roman" w:eastAsia="Times New Roman" w:hAnsi="Times New Roman" w:cs="Times New Roman"/>
          <w:sz w:val="24"/>
          <w:szCs w:val="24"/>
        </w:rPr>
        <w:t xml:space="preserve"> kohaselt tuleb vähemalt üks kord viie aasta jooksul määrata sortimisuuringu kulude jaotus tootjate vahel ning teha tootjatele tasumise korraldused. Tasu suurus arvutatakse seaduses sätestatud objektiivse valemi alusel, mistõttu tuleb enne korralduste väljastamist teha </w:t>
      </w:r>
      <w:r w:rsidRPr="1A7F4F01">
        <w:rPr>
          <w:rFonts w:ascii="Times New Roman" w:eastAsia="Times New Roman" w:hAnsi="Times New Roman" w:cs="Times New Roman"/>
          <w:sz w:val="24"/>
          <w:szCs w:val="24"/>
        </w:rPr>
        <w:t xml:space="preserve">arvutused </w:t>
      </w:r>
      <w:r w:rsidR="6F3DCD8A" w:rsidRPr="1A7F4F01">
        <w:rPr>
          <w:rFonts w:ascii="Times New Roman" w:eastAsia="Times New Roman" w:hAnsi="Times New Roman" w:cs="Times New Roman"/>
          <w:sz w:val="24"/>
          <w:szCs w:val="24"/>
        </w:rPr>
        <w:t xml:space="preserve">tootjate kulukohustuse määramiseks. Tegemist on selgelt piiritletud ja tehnilise iseloomuga ülesandega, mille täitmine ei eelda ulatuslikku kaalutlusõiguse kasutamist. Keskkonnaagentuuri </w:t>
      </w:r>
      <w:r w:rsidRPr="1A7F4F01">
        <w:rPr>
          <w:rFonts w:ascii="Times New Roman" w:eastAsia="Times New Roman" w:hAnsi="Times New Roman" w:cs="Times New Roman"/>
          <w:sz w:val="24"/>
          <w:szCs w:val="24"/>
        </w:rPr>
        <w:t>roll on</w:t>
      </w:r>
      <w:r w:rsidR="6F3DCD8A" w:rsidRPr="1A7F4F01">
        <w:rPr>
          <w:rFonts w:ascii="Times New Roman" w:eastAsia="Times New Roman" w:hAnsi="Times New Roman" w:cs="Times New Roman"/>
          <w:sz w:val="24"/>
          <w:szCs w:val="24"/>
        </w:rPr>
        <w:t xml:space="preserve"> eelkõige uuringu korraldami</w:t>
      </w:r>
      <w:r w:rsidRPr="1A7F4F01">
        <w:rPr>
          <w:rFonts w:ascii="Times New Roman" w:eastAsia="Times New Roman" w:hAnsi="Times New Roman" w:cs="Times New Roman"/>
          <w:sz w:val="24"/>
          <w:szCs w:val="24"/>
        </w:rPr>
        <w:t>ne</w:t>
      </w:r>
      <w:r w:rsidR="6F3DCD8A" w:rsidRPr="1A7F4F01">
        <w:rPr>
          <w:rFonts w:ascii="Times New Roman" w:eastAsia="Times New Roman" w:hAnsi="Times New Roman" w:cs="Times New Roman"/>
          <w:sz w:val="24"/>
          <w:szCs w:val="24"/>
        </w:rPr>
        <w:t>, metoodiliste aluste määrami</w:t>
      </w:r>
      <w:r w:rsidRPr="1A7F4F01">
        <w:rPr>
          <w:rFonts w:ascii="Times New Roman" w:eastAsia="Times New Roman" w:hAnsi="Times New Roman" w:cs="Times New Roman"/>
          <w:sz w:val="24"/>
          <w:szCs w:val="24"/>
        </w:rPr>
        <w:t>ne</w:t>
      </w:r>
      <w:r w:rsidR="6F3DCD8A" w:rsidRPr="1A7F4F01">
        <w:rPr>
          <w:rFonts w:ascii="Times New Roman" w:eastAsia="Times New Roman" w:hAnsi="Times New Roman" w:cs="Times New Roman"/>
          <w:sz w:val="24"/>
          <w:szCs w:val="24"/>
        </w:rPr>
        <w:t>, seaduses sätestatud arvutusmetoodika rakendami</w:t>
      </w:r>
      <w:r w:rsidRPr="1A7F4F01">
        <w:rPr>
          <w:rFonts w:ascii="Times New Roman" w:eastAsia="Times New Roman" w:hAnsi="Times New Roman" w:cs="Times New Roman"/>
          <w:sz w:val="24"/>
          <w:szCs w:val="24"/>
        </w:rPr>
        <w:t>ne</w:t>
      </w:r>
      <w:r w:rsidR="6F3DCD8A" w:rsidRPr="1A7F4F01">
        <w:rPr>
          <w:rFonts w:ascii="Times New Roman" w:eastAsia="Times New Roman" w:hAnsi="Times New Roman" w:cs="Times New Roman"/>
          <w:sz w:val="24"/>
          <w:szCs w:val="24"/>
        </w:rPr>
        <w:t xml:space="preserve"> ning tasumise korralduste edastami</w:t>
      </w:r>
      <w:r w:rsidRPr="1A7F4F01">
        <w:rPr>
          <w:rFonts w:ascii="Times New Roman" w:eastAsia="Times New Roman" w:hAnsi="Times New Roman" w:cs="Times New Roman"/>
          <w:sz w:val="24"/>
          <w:szCs w:val="24"/>
        </w:rPr>
        <w:t>ne</w:t>
      </w:r>
      <w:r w:rsidR="6F3DCD8A" w:rsidRPr="1A7F4F01">
        <w:rPr>
          <w:rFonts w:ascii="Times New Roman" w:eastAsia="Times New Roman" w:hAnsi="Times New Roman" w:cs="Times New Roman"/>
          <w:sz w:val="24"/>
          <w:szCs w:val="24"/>
        </w:rPr>
        <w:t xml:space="preserve">. </w:t>
      </w:r>
      <w:r w:rsidR="08F83361" w:rsidRPr="1A7F4F01">
        <w:rPr>
          <w:rFonts w:ascii="Times New Roman" w:eastAsia="Times New Roman" w:hAnsi="Times New Roman" w:cs="Times New Roman"/>
          <w:sz w:val="24"/>
          <w:szCs w:val="24"/>
        </w:rPr>
        <w:t>Praeguse info põhjal on muudatuste rakendamiseks vajalik vähemalt 1 täiendav FTE, et tagada uute nõuetega lisanduv töökoormus. Täiendava FTE kulu on hinnanguliselt 62 800 eurot aastas (iga-aastane</w:t>
      </w:r>
      <w:r w:rsidR="54528C9B" w:rsidRPr="1A7F4F01">
        <w:rPr>
          <w:rFonts w:ascii="Times New Roman" w:eastAsia="Times New Roman" w:hAnsi="Times New Roman" w:cs="Times New Roman"/>
          <w:sz w:val="24"/>
          <w:szCs w:val="24"/>
        </w:rPr>
        <w:t xml:space="preserve"> suurenemine 3%)</w:t>
      </w:r>
      <w:r w:rsidR="6F3DCD8A" w:rsidRPr="1A7F4F01">
        <w:rPr>
          <w:rFonts w:ascii="Times New Roman" w:eastAsia="Times New Roman" w:hAnsi="Times New Roman" w:cs="Times New Roman"/>
          <w:sz w:val="24"/>
          <w:szCs w:val="24"/>
        </w:rPr>
        <w:t xml:space="preserve"> ning </w:t>
      </w:r>
      <w:r w:rsidR="08F83361" w:rsidRPr="1A7F4F01">
        <w:rPr>
          <w:rFonts w:ascii="Times New Roman" w:eastAsia="Times New Roman" w:hAnsi="Times New Roman" w:cs="Times New Roman"/>
          <w:sz w:val="24"/>
          <w:szCs w:val="24"/>
        </w:rPr>
        <w:t>vastav lisakulu tekib alates 2030</w:t>
      </w:r>
      <w:r w:rsidR="7E4B4F97" w:rsidRPr="1A7F4F01">
        <w:rPr>
          <w:rFonts w:ascii="Times New Roman" w:eastAsia="Times New Roman" w:hAnsi="Times New Roman" w:cs="Times New Roman"/>
          <w:sz w:val="24"/>
          <w:szCs w:val="24"/>
        </w:rPr>
        <w:t>.</w:t>
      </w:r>
      <w:r w:rsidR="08F83361" w:rsidRPr="1A7F4F01">
        <w:rPr>
          <w:rFonts w:ascii="Times New Roman" w:eastAsia="Times New Roman" w:hAnsi="Times New Roman" w:cs="Times New Roman"/>
          <w:sz w:val="24"/>
          <w:szCs w:val="24"/>
        </w:rPr>
        <w:t xml:space="preserve"> aastast.</w:t>
      </w:r>
    </w:p>
    <w:p w14:paraId="3B3F2981" w14:textId="06B314F3" w:rsidR="6F3DCD8A" w:rsidRDefault="6F3DCD8A" w:rsidP="1A7F4F01">
      <w:pPr>
        <w:spacing w:after="0" w:line="276" w:lineRule="auto"/>
        <w:jc w:val="both"/>
        <w:rPr>
          <w:rFonts w:ascii="Times New Roman" w:eastAsia="Times New Roman" w:hAnsi="Times New Roman" w:cs="Times New Roman"/>
          <w:sz w:val="24"/>
          <w:szCs w:val="24"/>
        </w:rPr>
      </w:pPr>
    </w:p>
    <w:p w14:paraId="66773366" w14:textId="398648DF" w:rsidR="6F3DCD8A" w:rsidRDefault="6F3DCD8A"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Var</w:t>
      </w:r>
      <w:r w:rsidR="00CA7392" w:rsidRPr="1A7F4F01">
        <w:rPr>
          <w:rFonts w:ascii="Times New Roman" w:eastAsia="Times New Roman" w:hAnsi="Times New Roman" w:cs="Times New Roman"/>
          <w:sz w:val="24"/>
          <w:szCs w:val="24"/>
        </w:rPr>
        <w:t>em</w:t>
      </w:r>
      <w:r w:rsidRPr="1A7F4F01">
        <w:rPr>
          <w:rFonts w:ascii="Times New Roman" w:eastAsia="Times New Roman" w:hAnsi="Times New Roman" w:cs="Times New Roman"/>
          <w:sz w:val="24"/>
          <w:szCs w:val="24"/>
        </w:rPr>
        <w:t xml:space="preserve"> ei </w:t>
      </w:r>
      <w:r w:rsidR="00CA7392" w:rsidRPr="1A7F4F01">
        <w:rPr>
          <w:rFonts w:ascii="Times New Roman" w:eastAsia="Times New Roman" w:hAnsi="Times New Roman" w:cs="Times New Roman"/>
          <w:sz w:val="24"/>
          <w:szCs w:val="24"/>
        </w:rPr>
        <w:t>seadnud</w:t>
      </w:r>
      <w:r w:rsidRPr="1A7F4F01">
        <w:rPr>
          <w:rFonts w:ascii="Times New Roman" w:eastAsia="Times New Roman" w:hAnsi="Times New Roman" w:cs="Times New Roman"/>
          <w:sz w:val="24"/>
          <w:szCs w:val="24"/>
        </w:rPr>
        <w:t xml:space="preserve"> E</w:t>
      </w:r>
      <w:r w:rsidR="00CA7392" w:rsidRPr="1A7F4F01">
        <w:rPr>
          <w:rFonts w:ascii="Times New Roman" w:eastAsia="Times New Roman" w:hAnsi="Times New Roman" w:cs="Times New Roman"/>
          <w:sz w:val="24"/>
          <w:szCs w:val="24"/>
        </w:rPr>
        <w:t>Li</w:t>
      </w:r>
      <w:r w:rsidRPr="1A7F4F01">
        <w:rPr>
          <w:rFonts w:ascii="Times New Roman" w:eastAsia="Times New Roman" w:hAnsi="Times New Roman" w:cs="Times New Roman"/>
          <w:sz w:val="24"/>
          <w:szCs w:val="24"/>
        </w:rPr>
        <w:t xml:space="preserve"> õigusaktid kohustust korraldada segaolmejäätmete sortimisuuringuid. Sellest hoolimata on Eestis sortimisuuringuid </w:t>
      </w:r>
      <w:r w:rsidR="00CA7392" w:rsidRPr="1A7F4F01">
        <w:rPr>
          <w:rFonts w:ascii="Times New Roman" w:eastAsia="Times New Roman" w:hAnsi="Times New Roman" w:cs="Times New Roman"/>
          <w:sz w:val="24"/>
          <w:szCs w:val="24"/>
        </w:rPr>
        <w:t>tehtud</w:t>
      </w:r>
      <w:r w:rsidRPr="1A7F4F01">
        <w:rPr>
          <w:rFonts w:ascii="Times New Roman" w:eastAsia="Times New Roman" w:hAnsi="Times New Roman" w:cs="Times New Roman"/>
          <w:sz w:val="24"/>
          <w:szCs w:val="24"/>
        </w:rPr>
        <w:t xml:space="preserve"> nel</w:t>
      </w:r>
      <w:r w:rsidR="00CA7392" w:rsidRPr="1A7F4F01">
        <w:rPr>
          <w:rFonts w:ascii="Times New Roman" w:eastAsia="Times New Roman" w:hAnsi="Times New Roman" w:cs="Times New Roman"/>
          <w:sz w:val="24"/>
          <w:szCs w:val="24"/>
        </w:rPr>
        <w:t>i</w:t>
      </w:r>
      <w:r w:rsidRPr="1A7F4F01">
        <w:rPr>
          <w:rFonts w:ascii="Times New Roman" w:eastAsia="Times New Roman" w:hAnsi="Times New Roman" w:cs="Times New Roman"/>
          <w:sz w:val="24"/>
          <w:szCs w:val="24"/>
        </w:rPr>
        <w:t xml:space="preserve"> kor</w:t>
      </w:r>
      <w:r w:rsidR="00CA7392" w:rsidRPr="1A7F4F01">
        <w:rPr>
          <w:rFonts w:ascii="Times New Roman" w:eastAsia="Times New Roman" w:hAnsi="Times New Roman" w:cs="Times New Roman"/>
          <w:sz w:val="24"/>
          <w:szCs w:val="24"/>
        </w:rPr>
        <w:t>da</w:t>
      </w:r>
      <w:r w:rsidRPr="1A7F4F01">
        <w:rPr>
          <w:rFonts w:ascii="Times New Roman" w:eastAsia="Times New Roman" w:hAnsi="Times New Roman" w:cs="Times New Roman"/>
          <w:sz w:val="24"/>
          <w:szCs w:val="24"/>
        </w:rPr>
        <w:t xml:space="preserve">, </w:t>
      </w:r>
      <w:r w:rsidR="00CA7392" w:rsidRPr="1A7F4F01">
        <w:rPr>
          <w:rFonts w:ascii="Times New Roman" w:eastAsia="Times New Roman" w:hAnsi="Times New Roman" w:cs="Times New Roman"/>
          <w:sz w:val="24"/>
          <w:szCs w:val="24"/>
        </w:rPr>
        <w:t>neist</w:t>
      </w:r>
      <w:r w:rsidRPr="1A7F4F01">
        <w:rPr>
          <w:rFonts w:ascii="Times New Roman" w:eastAsia="Times New Roman" w:hAnsi="Times New Roman" w:cs="Times New Roman"/>
          <w:sz w:val="24"/>
          <w:szCs w:val="24"/>
        </w:rPr>
        <w:t xml:space="preserve"> esimene aastatel 2007–2008. Varasema</w:t>
      </w:r>
      <w:r w:rsidR="00CA7392" w:rsidRPr="1A7F4F01">
        <w:rPr>
          <w:rFonts w:ascii="Times New Roman" w:eastAsia="Times New Roman" w:hAnsi="Times New Roman" w:cs="Times New Roman"/>
          <w:sz w:val="24"/>
          <w:szCs w:val="24"/>
        </w:rPr>
        <w:t>id</w:t>
      </w:r>
      <w:r w:rsidRPr="1A7F4F01">
        <w:rPr>
          <w:rFonts w:ascii="Times New Roman" w:eastAsia="Times New Roman" w:hAnsi="Times New Roman" w:cs="Times New Roman"/>
          <w:sz w:val="24"/>
          <w:szCs w:val="24"/>
        </w:rPr>
        <w:t xml:space="preserve"> uuringu</w:t>
      </w:r>
      <w:r w:rsidR="00CA7392" w:rsidRPr="1A7F4F01">
        <w:rPr>
          <w:rFonts w:ascii="Times New Roman" w:eastAsia="Times New Roman" w:hAnsi="Times New Roman" w:cs="Times New Roman"/>
          <w:sz w:val="24"/>
          <w:szCs w:val="24"/>
        </w:rPr>
        <w:t>id</w:t>
      </w:r>
      <w:r w:rsidRPr="1A7F4F01">
        <w:rPr>
          <w:rFonts w:ascii="Times New Roman" w:eastAsia="Times New Roman" w:hAnsi="Times New Roman" w:cs="Times New Roman"/>
          <w:sz w:val="24"/>
          <w:szCs w:val="24"/>
        </w:rPr>
        <w:t xml:space="preserve"> rahastati riigieelarvest ning Keskkonnaministeeriumi kui rakendusasutuse tehnilise abi projektist SFOS, kusjuures rahastamine jagunes võrdselt Keskkonnaministeeriumi eelarve ja SFOSi vahendite vahel. Viimase, 2025. aastal valminud sortimisuuringu kulud kaeti E</w:t>
      </w:r>
      <w:r w:rsidR="00CA7392" w:rsidRPr="1A7F4F01">
        <w:rPr>
          <w:rFonts w:ascii="Times New Roman" w:eastAsia="Times New Roman" w:hAnsi="Times New Roman" w:cs="Times New Roman"/>
          <w:sz w:val="24"/>
          <w:szCs w:val="24"/>
        </w:rPr>
        <w:t>Li</w:t>
      </w:r>
      <w:r w:rsidRPr="1A7F4F01">
        <w:rPr>
          <w:rFonts w:ascii="Times New Roman" w:eastAsia="Times New Roman" w:hAnsi="Times New Roman" w:cs="Times New Roman"/>
          <w:sz w:val="24"/>
          <w:szCs w:val="24"/>
        </w:rPr>
        <w:t xml:space="preserve"> struktuurifondide 2021–2027 perioodi vahenditest.</w:t>
      </w:r>
    </w:p>
    <w:p w14:paraId="1698A4A0" w14:textId="77777777" w:rsidR="00EF1876" w:rsidRDefault="00EF1876" w:rsidP="1A7F4F01">
      <w:pPr>
        <w:spacing w:after="0" w:line="276" w:lineRule="auto"/>
        <w:jc w:val="both"/>
        <w:rPr>
          <w:rFonts w:ascii="Times New Roman" w:eastAsia="Times New Roman" w:hAnsi="Times New Roman" w:cs="Times New Roman"/>
          <w:sz w:val="24"/>
          <w:szCs w:val="24"/>
        </w:rPr>
      </w:pPr>
    </w:p>
    <w:p w14:paraId="760F6622" w14:textId="39129B28" w:rsidR="6F3DCD8A" w:rsidRDefault="6F3DCD8A" w:rsidP="1A7F4F01">
      <w:pPr>
        <w:spacing w:after="0" w:line="276" w:lineRule="auto"/>
        <w:jc w:val="both"/>
      </w:pPr>
      <w:r w:rsidRPr="1A7F4F01">
        <w:rPr>
          <w:rFonts w:ascii="Times New Roman" w:eastAsia="Times New Roman" w:hAnsi="Times New Roman" w:cs="Times New Roman"/>
          <w:sz w:val="24"/>
          <w:szCs w:val="24"/>
        </w:rPr>
        <w:t>Jäätmete raamdirektiivi</w:t>
      </w:r>
      <w:r w:rsidR="00CA7392" w:rsidRPr="1A7F4F01">
        <w:rPr>
          <w:rFonts w:ascii="Times New Roman" w:eastAsia="Times New Roman" w:hAnsi="Times New Roman" w:cs="Times New Roman"/>
          <w:sz w:val="24"/>
          <w:szCs w:val="24"/>
        </w:rPr>
        <w:t xml:space="preserve"> järgi</w:t>
      </w:r>
      <w:r w:rsidRPr="1A7F4F01">
        <w:rPr>
          <w:rFonts w:ascii="Times New Roman" w:eastAsia="Times New Roman" w:hAnsi="Times New Roman" w:cs="Times New Roman"/>
          <w:sz w:val="24"/>
          <w:szCs w:val="24"/>
        </w:rPr>
        <w:t xml:space="preserve"> on liikmesriikidel edaspidi kohustus </w:t>
      </w:r>
      <w:r w:rsidR="00CA7392" w:rsidRPr="1A7F4F01">
        <w:rPr>
          <w:rFonts w:ascii="Times New Roman" w:eastAsia="Times New Roman" w:hAnsi="Times New Roman" w:cs="Times New Roman"/>
          <w:sz w:val="24"/>
          <w:szCs w:val="24"/>
        </w:rPr>
        <w:t>teha</w:t>
      </w:r>
      <w:r w:rsidRPr="1A7F4F01">
        <w:rPr>
          <w:rFonts w:ascii="Times New Roman" w:eastAsia="Times New Roman" w:hAnsi="Times New Roman" w:cs="Times New Roman"/>
          <w:sz w:val="24"/>
          <w:szCs w:val="24"/>
        </w:rPr>
        <w:t xml:space="preserve"> vähemalt iga viie aasta järel segaolmejäätmete sortimisuuring, mille eesmärk on muu hulgas määrata kindlaks jäätmeteks muutunud </w:t>
      </w:r>
      <w:r w:rsidRPr="64F429EE">
        <w:rPr>
          <w:rFonts w:ascii="Times New Roman" w:eastAsia="Times New Roman" w:hAnsi="Times New Roman" w:cs="Times New Roman"/>
          <w:sz w:val="24"/>
          <w:szCs w:val="24"/>
        </w:rPr>
        <w:t>tekstiiltoodete</w:t>
      </w:r>
      <w:r w:rsidRPr="1A7F4F01">
        <w:rPr>
          <w:rFonts w:ascii="Times New Roman" w:eastAsia="Times New Roman" w:hAnsi="Times New Roman" w:cs="Times New Roman"/>
          <w:sz w:val="24"/>
          <w:szCs w:val="24"/>
        </w:rPr>
        <w:t xml:space="preserve"> osakaal segaolmejäätmetes. Lisaks tuleneb Euroopa Parlamendi ja nõukogu määrusest (EL) 2023/1542, mis käsitleb patareisid ja akusid ning patarei- ja akujäätmeid, liikmesriikidele kohustus hinnata patarei- ja akujäätmete osakaalu segaolmejäätmetes</w:t>
      </w:r>
      <w:r w:rsidR="727E11D3" w:rsidRPr="1A7F4F01">
        <w:rPr>
          <w:rFonts w:ascii="Times New Roman" w:eastAsia="Times New Roman" w:hAnsi="Times New Roman" w:cs="Times New Roman"/>
          <w:sz w:val="24"/>
          <w:szCs w:val="24"/>
        </w:rPr>
        <w:t xml:space="preserve"> ja elektroonikaromudes</w:t>
      </w:r>
      <w:r w:rsidR="49A19B1C" w:rsidRPr="1A7F4F01">
        <w:rPr>
          <w:rFonts w:ascii="Times New Roman" w:eastAsia="Times New Roman" w:hAnsi="Times New Roman" w:cs="Times New Roman"/>
          <w:sz w:val="24"/>
          <w:szCs w:val="24"/>
        </w:rPr>
        <w:t>.</w:t>
      </w:r>
      <w:r w:rsidRPr="1A7F4F01">
        <w:rPr>
          <w:rFonts w:ascii="Times New Roman" w:eastAsia="Times New Roman" w:hAnsi="Times New Roman" w:cs="Times New Roman"/>
          <w:sz w:val="24"/>
          <w:szCs w:val="24"/>
        </w:rPr>
        <w:t xml:space="preserve"> </w:t>
      </w:r>
      <w:r w:rsidR="00CA7392" w:rsidRPr="1A7F4F01">
        <w:rPr>
          <w:rFonts w:ascii="Times New Roman" w:eastAsia="Times New Roman" w:hAnsi="Times New Roman" w:cs="Times New Roman"/>
          <w:sz w:val="24"/>
          <w:szCs w:val="24"/>
        </w:rPr>
        <w:t>L</w:t>
      </w:r>
      <w:r w:rsidRPr="1A7F4F01">
        <w:rPr>
          <w:rFonts w:ascii="Times New Roman" w:eastAsia="Times New Roman" w:hAnsi="Times New Roman" w:cs="Times New Roman"/>
          <w:sz w:val="24"/>
          <w:szCs w:val="24"/>
        </w:rPr>
        <w:t>aiendatud tootjavastutuse põhimõtte</w:t>
      </w:r>
      <w:r w:rsidR="00CA7392" w:rsidRPr="1A7F4F01">
        <w:rPr>
          <w:rFonts w:ascii="Times New Roman" w:eastAsia="Times New Roman" w:hAnsi="Times New Roman" w:cs="Times New Roman"/>
          <w:sz w:val="24"/>
          <w:szCs w:val="24"/>
        </w:rPr>
        <w:t xml:space="preserve"> järgi</w:t>
      </w:r>
      <w:r w:rsidRPr="1A7F4F01">
        <w:rPr>
          <w:rFonts w:ascii="Times New Roman" w:eastAsia="Times New Roman" w:hAnsi="Times New Roman" w:cs="Times New Roman"/>
          <w:sz w:val="24"/>
          <w:szCs w:val="24"/>
        </w:rPr>
        <w:t xml:space="preserve"> on nii </w:t>
      </w:r>
      <w:r w:rsidRPr="64F429EE">
        <w:rPr>
          <w:rFonts w:ascii="Times New Roman" w:eastAsia="Times New Roman" w:hAnsi="Times New Roman" w:cs="Times New Roman"/>
          <w:sz w:val="24"/>
          <w:szCs w:val="24"/>
        </w:rPr>
        <w:t>tekstiiltoodete</w:t>
      </w:r>
      <w:r w:rsidRPr="1A7F4F01">
        <w:rPr>
          <w:rFonts w:ascii="Times New Roman" w:eastAsia="Times New Roman" w:hAnsi="Times New Roman" w:cs="Times New Roman"/>
          <w:sz w:val="24"/>
          <w:szCs w:val="24"/>
        </w:rPr>
        <w:t xml:space="preserve"> tootjad kui ka patarei- ja akutootjad kohustatud kandma nende probleemtooterühmadega seotud </w:t>
      </w:r>
      <w:r w:rsidR="3708DD91" w:rsidRPr="1A7F4F01">
        <w:rPr>
          <w:rFonts w:ascii="Times New Roman" w:eastAsia="Times New Roman" w:hAnsi="Times New Roman" w:cs="Times New Roman"/>
          <w:sz w:val="24"/>
          <w:szCs w:val="24"/>
        </w:rPr>
        <w:t xml:space="preserve">asjaomase probleemtoote </w:t>
      </w:r>
      <w:r w:rsidRPr="1A7F4F01">
        <w:rPr>
          <w:rFonts w:ascii="Times New Roman" w:eastAsia="Times New Roman" w:hAnsi="Times New Roman" w:cs="Times New Roman"/>
          <w:sz w:val="24"/>
          <w:szCs w:val="24"/>
        </w:rPr>
        <w:t>sortimisuuringu kulud. See vähendab osaliselt riigi kanda jäävat rahalist koormust sortimisuuringu korraldamisel.</w:t>
      </w:r>
    </w:p>
    <w:p w14:paraId="2737A392" w14:textId="16C23607" w:rsidR="0803DBA9" w:rsidRDefault="0803DBA9" w:rsidP="1A7F4F01">
      <w:pPr>
        <w:spacing w:after="0" w:line="276" w:lineRule="auto"/>
        <w:jc w:val="both"/>
        <w:rPr>
          <w:rFonts w:ascii="Times New Roman" w:eastAsia="Times New Roman" w:hAnsi="Times New Roman" w:cs="Times New Roman"/>
          <w:sz w:val="24"/>
          <w:szCs w:val="24"/>
        </w:rPr>
      </w:pPr>
    </w:p>
    <w:p w14:paraId="51F49CB8" w14:textId="3C7206BA" w:rsidR="28B9DC6A" w:rsidRDefault="28B9DC6A" w:rsidP="1A7F4F01">
      <w:pPr>
        <w:spacing w:after="0" w:line="276" w:lineRule="auto"/>
        <w:jc w:val="both"/>
      </w:pPr>
      <w:r w:rsidRPr="1A7F4F01">
        <w:rPr>
          <w:rFonts w:ascii="Times New Roman" w:eastAsia="Times New Roman" w:hAnsi="Times New Roman" w:cs="Times New Roman"/>
          <w:sz w:val="24"/>
          <w:szCs w:val="24"/>
        </w:rPr>
        <w:t>Maksu-ja Tolliamet.</w:t>
      </w:r>
    </w:p>
    <w:p w14:paraId="3CC9242A" w14:textId="79B5BFD9" w:rsidR="26DEB05C" w:rsidRDefault="26DEB05C"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Eelnõu rakendamisega kaasneb Maksu- ja Tolliametile täiendav ülesanne osaleda saadetiste kontrollis. Maksu- ja Tolliamet kontrollib oma pädevuse piires saadetisi ja nendega seotud dokumentatsiooni ning tuvastab võimalikud riskijuhtumid. Kontrolli tegemisel saab Maksu- ja Tolliamet tugineda oma olemasolevale tollikontrolli korraldusele, riskianalüüsi süsteemidele, kontrollimenetlustele ning piiripunktides, sadamates, tolliterminalides ja muudes asjakohastes kohtades olemasolevale kohalolekule.</w:t>
      </w:r>
    </w:p>
    <w:p w14:paraId="4A2E023C" w14:textId="77777777" w:rsidR="00EF1876" w:rsidRDefault="00EF1876" w:rsidP="1A7F4F01">
      <w:pPr>
        <w:spacing w:after="0" w:line="276" w:lineRule="auto"/>
        <w:jc w:val="both"/>
        <w:rPr>
          <w:rFonts w:ascii="Times New Roman" w:eastAsia="Times New Roman" w:hAnsi="Times New Roman" w:cs="Times New Roman"/>
          <w:sz w:val="24"/>
          <w:szCs w:val="24"/>
        </w:rPr>
      </w:pPr>
    </w:p>
    <w:p w14:paraId="5971C861" w14:textId="33EC5C72" w:rsidR="26DEB05C" w:rsidRDefault="26DEB05C"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Eelnõuga ei anta Maksu- ja Tolliametile pädevust hinnata sisuliselt jäätmestaatust ega saadetise korduskasutuskõlblikkust. Selliste hinnangute andmine jääb Keskkonnaameti pädevusse. Seetõttu eeldab eelnõu rakendamine Maksu- ja Tolliameti ja Keskkonnaameti vahelist koostööd ning vajaduse korral teabe ja eriteadmiste vahetamist</w:t>
      </w:r>
      <w:r w:rsidR="6F194E1E" w:rsidRPr="1A7F4F01">
        <w:rPr>
          <w:rFonts w:ascii="Times New Roman" w:eastAsia="Times New Roman" w:hAnsi="Times New Roman" w:cs="Times New Roman"/>
          <w:sz w:val="24"/>
          <w:szCs w:val="24"/>
        </w:rPr>
        <w:t xml:space="preserve"> nagu see on ka praegu seoses jäätmesaadetistega.</w:t>
      </w:r>
    </w:p>
    <w:p w14:paraId="0210BD3D" w14:textId="77777777" w:rsidR="00EF1876" w:rsidRDefault="00EF1876" w:rsidP="1A7F4F01">
      <w:pPr>
        <w:spacing w:after="0" w:line="276" w:lineRule="auto"/>
        <w:jc w:val="both"/>
        <w:rPr>
          <w:rFonts w:ascii="Times New Roman" w:eastAsia="Times New Roman" w:hAnsi="Times New Roman" w:cs="Times New Roman"/>
          <w:sz w:val="24"/>
          <w:szCs w:val="24"/>
        </w:rPr>
      </w:pPr>
    </w:p>
    <w:p w14:paraId="707C81AF" w14:textId="7F6D2FEF" w:rsidR="26DEB05C" w:rsidRDefault="26DEB05C"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Mõju Maksu- ja Tolliameti töökoormusele sõltub kontrollitavate saadetiste arvust ja riskijuhtumite hulgast. Eelkõige võib suureneda nende saadetiste kontrollimisega seotud töökoormus, mille puhul tekib põhjendatud kahtlus nõuete rikkumise kohta. Samas toimub </w:t>
      </w:r>
      <w:r w:rsidRPr="1A7F4F01">
        <w:rPr>
          <w:rFonts w:ascii="Times New Roman" w:eastAsia="Times New Roman" w:hAnsi="Times New Roman" w:cs="Times New Roman"/>
          <w:sz w:val="24"/>
          <w:szCs w:val="24"/>
        </w:rPr>
        <w:lastRenderedPageBreak/>
        <w:t>kontroll osaliselt Maksu- ja Tolliameti olemasolevate tollikontrolli protsesside raames ning eelnõuga ei kaasne Maksu- ja Tolliametile uut iseseisvat kohustust anda jäätmeõiguslikke sisulisi hinnanguid.</w:t>
      </w:r>
    </w:p>
    <w:p w14:paraId="0696A6E0" w14:textId="77777777" w:rsidR="00EF1876" w:rsidRDefault="00EF1876" w:rsidP="1A7F4F01">
      <w:pPr>
        <w:spacing w:after="0" w:line="276" w:lineRule="auto"/>
        <w:jc w:val="both"/>
        <w:rPr>
          <w:rFonts w:ascii="Times New Roman" w:eastAsia="Times New Roman" w:hAnsi="Times New Roman" w:cs="Times New Roman"/>
          <w:sz w:val="24"/>
          <w:szCs w:val="24"/>
        </w:rPr>
      </w:pPr>
    </w:p>
    <w:p w14:paraId="647310C9" w14:textId="32F853BA" w:rsidR="00F66181" w:rsidRDefault="26DEB05C"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Maksu- ja Tolliamet võib olla eelnõuga sätestatava väärteo puhul kohtuväline menetleja oma pädevuse piires. See on kooskõlas kehtiva jäätmeseadusega, mille kohaselt on Maksu- ja Tolliamet juba praegu kohtuväline menetleja teatavate jäätmete vedamise ja riikidevahelise veo nõuete rikkumiste puhul. Seetõttu ei too uus väärteokoosseis iseenesest kaasa põhimõtteliselt uue menetlusfunktsiooni loomist, kuid võib suurendada väärteomenetlusega seotud töömahtu juhtudel, kus kontrolli käigus tuvastatakse rikkumine.</w:t>
      </w:r>
    </w:p>
    <w:p w14:paraId="64FACE42" w14:textId="77777777" w:rsidR="0094065F" w:rsidRDefault="0094065F" w:rsidP="1A7F4F01">
      <w:pPr>
        <w:spacing w:after="0" w:line="276" w:lineRule="auto"/>
        <w:jc w:val="both"/>
        <w:rPr>
          <w:rFonts w:ascii="Times New Roman" w:eastAsia="Times New Roman" w:hAnsi="Times New Roman" w:cs="Times New Roman"/>
          <w:sz w:val="24"/>
          <w:szCs w:val="24"/>
        </w:rPr>
      </w:pPr>
    </w:p>
    <w:p w14:paraId="7C49F35F" w14:textId="4626401F" w:rsidR="0094065F" w:rsidRDefault="0094065F" w:rsidP="0094065F">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Tarbijakaitse ja Tehnilise Järelevalve Amet</w:t>
      </w:r>
    </w:p>
    <w:p w14:paraId="74C3E73D" w14:textId="3B13A979" w:rsidR="0094065F" w:rsidRPr="0094065F" w:rsidRDefault="0094065F" w:rsidP="0094065F">
      <w:pPr>
        <w:spacing w:after="0" w:line="276" w:lineRule="auto"/>
        <w:jc w:val="both"/>
        <w:rPr>
          <w:rFonts w:ascii="Times New Roman" w:hAnsi="Times New Roman" w:cs="Times New Roman"/>
          <w:sz w:val="24"/>
          <w:szCs w:val="24"/>
        </w:rPr>
      </w:pPr>
      <w:r w:rsidRPr="0094065F">
        <w:rPr>
          <w:rFonts w:ascii="Times New Roman" w:hAnsi="Times New Roman" w:cs="Times New Roman"/>
          <w:sz w:val="24"/>
          <w:szCs w:val="24"/>
        </w:rPr>
        <w:t>Eelnõu mõjutab T</w:t>
      </w:r>
      <w:r>
        <w:rPr>
          <w:rFonts w:ascii="Times New Roman" w:hAnsi="Times New Roman" w:cs="Times New Roman"/>
          <w:sz w:val="24"/>
          <w:szCs w:val="24"/>
        </w:rPr>
        <w:t>arbijakaitse ja Tehnilise Järelevalve Ametit</w:t>
      </w:r>
      <w:r w:rsidRPr="0094065F">
        <w:rPr>
          <w:rFonts w:ascii="Times New Roman" w:hAnsi="Times New Roman" w:cs="Times New Roman"/>
          <w:sz w:val="24"/>
          <w:szCs w:val="24"/>
        </w:rPr>
        <w:t>, kuna talle lisandub ülesanne teha järelevalvet § 26</w:t>
      </w:r>
      <w:r w:rsidRPr="00CC2936">
        <w:rPr>
          <w:rFonts w:ascii="Times New Roman" w:hAnsi="Times New Roman" w:cs="Times New Roman"/>
          <w:sz w:val="24"/>
          <w:szCs w:val="24"/>
          <w:vertAlign w:val="superscript"/>
        </w:rPr>
        <w:t>23</w:t>
      </w:r>
      <w:r w:rsidRPr="0094065F">
        <w:rPr>
          <w:rFonts w:ascii="Times New Roman" w:hAnsi="Times New Roman" w:cs="Times New Roman"/>
          <w:sz w:val="24"/>
          <w:szCs w:val="24"/>
        </w:rPr>
        <w:t xml:space="preserve"> alusel digiplatvormi pakkujatele pandud kohustuse täitmise üle. Tegemist on DSA määruse artikli 30 lõikes 1 sätestatud kauplejatega seotud teabenõuete täitmise täpsustamisega jäätmevaldkonnas. TTJA-l on juba olemas pädevus teha järelevalvet DSA määruse nõuete täitmise üle, mistõttu ei kaasne uue järelevalveülesandega vajadust luua uut pädevust ega kujundada ümber olemasolevat järelevalvekorraldust.</w:t>
      </w:r>
    </w:p>
    <w:p w14:paraId="180D16F6" w14:textId="05D36F8E" w:rsidR="0094065F" w:rsidRPr="0094065F" w:rsidRDefault="0094065F" w:rsidP="0094065F">
      <w:pPr>
        <w:spacing w:after="0" w:line="276" w:lineRule="auto"/>
        <w:jc w:val="both"/>
        <w:rPr>
          <w:rFonts w:ascii="Times New Roman" w:hAnsi="Times New Roman" w:cs="Times New Roman"/>
          <w:sz w:val="24"/>
          <w:szCs w:val="24"/>
        </w:rPr>
      </w:pPr>
      <w:r w:rsidRPr="0094065F">
        <w:rPr>
          <w:rFonts w:ascii="Times New Roman" w:hAnsi="Times New Roman" w:cs="Times New Roman"/>
          <w:sz w:val="24"/>
          <w:szCs w:val="24"/>
        </w:rPr>
        <w:t>TTJA töökoormuse ja ressursivajaduse suurenemist võib eeldada vähesel määral, kuna lisanduv järelevalveülesanne piirdub tekstiiltoodete tootjaid puudutavate teabenõuete täitmise kontrollimisega digiplatvormide poolt. Järelevalve tegemisel on võimalik tugineda TTJA olemasolevale DSA määruse järelevalvepädevusele ja -praktikale. Eeldatavalt ei too muudatus kaasa vajadust täiendavate töökohtade loomiseks ega täiendavate rahaliste vahendite eraldamiseks. Järelevalve käigus võib tekkida vajadus teha koostööd Keskkonnaametiga, kelle pädevuses on tootjate suhtes kehtestatud kohustuste täitmise kontrollimine. Koostöö võimaldab tagada järelevalve tõhusa korralduse ning vajaliku teabe vahetamise asutuste vahel</w:t>
      </w:r>
      <w:r>
        <w:rPr>
          <w:rFonts w:ascii="Times New Roman" w:hAnsi="Times New Roman" w:cs="Times New Roman"/>
          <w:sz w:val="24"/>
          <w:szCs w:val="24"/>
        </w:rPr>
        <w:t>.</w:t>
      </w:r>
    </w:p>
    <w:p w14:paraId="4808FA66" w14:textId="1C4F96DD" w:rsidR="5A3D150D" w:rsidRDefault="5A3D150D" w:rsidP="1A7F4F01">
      <w:pPr>
        <w:spacing w:after="0" w:line="276" w:lineRule="auto"/>
        <w:jc w:val="both"/>
        <w:rPr>
          <w:rFonts w:ascii="Times New Roman" w:eastAsia="Times New Roman" w:hAnsi="Times New Roman" w:cs="Times New Roman"/>
          <w:sz w:val="24"/>
          <w:szCs w:val="24"/>
        </w:rPr>
      </w:pPr>
    </w:p>
    <w:p w14:paraId="163D2046" w14:textId="3BD36850" w:rsidR="0415E111" w:rsidRDefault="0415E111"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Kohalikud omavalitsused</w:t>
      </w:r>
      <w:r w:rsidR="722F65BB" w:rsidRPr="1A7F4F01">
        <w:rPr>
          <w:rFonts w:ascii="Times New Roman" w:eastAsia="Times New Roman" w:hAnsi="Times New Roman" w:cs="Times New Roman"/>
          <w:sz w:val="24"/>
          <w:szCs w:val="24"/>
        </w:rPr>
        <w:t>.</w:t>
      </w:r>
    </w:p>
    <w:p w14:paraId="033FED9C" w14:textId="619EF42C" w:rsidR="0C8A1151" w:rsidRDefault="512831A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Kohaliku omavalitsuse roll jääb olulisel määral alles elanike teavitamisel, kogumissüsteemide kasutamise suunamisel ning kogukondlike lahenduste toetamisel, sealhulgas korduskasutuskeskuste ja parandusteenuste arendamisel. See eeldab omavalitsuste ja riigiasutuste teadlikkuse kasvu ringmajanduse ja tekstiilijäätmete käitlemise korraldamisel</w:t>
      </w:r>
      <w:r w:rsidR="7A3E5FE4" w:rsidRPr="1A7F4F01">
        <w:rPr>
          <w:rFonts w:ascii="Times New Roman" w:eastAsia="Times New Roman" w:hAnsi="Times New Roman" w:cs="Times New Roman"/>
          <w:sz w:val="24"/>
          <w:szCs w:val="24"/>
        </w:rPr>
        <w:t>.</w:t>
      </w:r>
      <w:r w:rsidR="09FCFB75" w:rsidRPr="1A7F4F01">
        <w:rPr>
          <w:rFonts w:ascii="Times New Roman" w:eastAsia="Times New Roman" w:hAnsi="Times New Roman" w:cs="Times New Roman"/>
          <w:sz w:val="24"/>
          <w:szCs w:val="24"/>
        </w:rPr>
        <w:t xml:space="preserve"> Kohalikel omavalitsustel on kohustus edasi korraldada muu </w:t>
      </w:r>
      <w:r w:rsidR="09FCFB75" w:rsidRPr="301B08CB">
        <w:rPr>
          <w:rFonts w:ascii="Times New Roman" w:eastAsia="Times New Roman" w:hAnsi="Times New Roman" w:cs="Times New Roman"/>
          <w:sz w:val="24"/>
          <w:szCs w:val="24"/>
        </w:rPr>
        <w:t>tekstiil</w:t>
      </w:r>
      <w:r w:rsidR="2AED476D" w:rsidRPr="301B08CB">
        <w:rPr>
          <w:rFonts w:ascii="Times New Roman" w:eastAsia="Times New Roman" w:hAnsi="Times New Roman" w:cs="Times New Roman"/>
          <w:sz w:val="24"/>
          <w:szCs w:val="24"/>
        </w:rPr>
        <w:t>toodete</w:t>
      </w:r>
      <w:r w:rsidR="09FCFB75" w:rsidRPr="1A7F4F01">
        <w:rPr>
          <w:rFonts w:ascii="Times New Roman" w:eastAsia="Times New Roman" w:hAnsi="Times New Roman" w:cs="Times New Roman"/>
          <w:sz w:val="24"/>
          <w:szCs w:val="24"/>
        </w:rPr>
        <w:t xml:space="preserve"> kogumist ja käitlemist. Eelnõu järgi võib jäätmete raamdirektiivi IVc lisas nimetatud </w:t>
      </w:r>
      <w:r w:rsidR="71821FC5" w:rsidRPr="301B08CB">
        <w:rPr>
          <w:rFonts w:ascii="Times New Roman" w:eastAsia="Times New Roman" w:hAnsi="Times New Roman" w:cs="Times New Roman"/>
          <w:sz w:val="24"/>
          <w:szCs w:val="24"/>
        </w:rPr>
        <w:t>tekstiiltooteid</w:t>
      </w:r>
      <w:r w:rsidR="09FCFB75" w:rsidRPr="1A7F4F01">
        <w:rPr>
          <w:rFonts w:ascii="Times New Roman" w:eastAsia="Times New Roman" w:hAnsi="Times New Roman" w:cs="Times New Roman"/>
          <w:sz w:val="24"/>
          <w:szCs w:val="24"/>
        </w:rPr>
        <w:t xml:space="preserve"> koguda koos muu </w:t>
      </w:r>
      <w:r w:rsidR="71821FC5" w:rsidRPr="301B08CB">
        <w:rPr>
          <w:rFonts w:ascii="Times New Roman" w:eastAsia="Times New Roman" w:hAnsi="Times New Roman" w:cs="Times New Roman"/>
          <w:sz w:val="24"/>
          <w:szCs w:val="24"/>
        </w:rPr>
        <w:t>tekstiil</w:t>
      </w:r>
      <w:r w:rsidR="3EB3F280" w:rsidRPr="301B08CB">
        <w:rPr>
          <w:rFonts w:ascii="Times New Roman" w:eastAsia="Times New Roman" w:hAnsi="Times New Roman" w:cs="Times New Roman"/>
          <w:sz w:val="24"/>
          <w:szCs w:val="24"/>
        </w:rPr>
        <w:t>toodete</w:t>
      </w:r>
      <w:r w:rsidR="09FCFB75" w:rsidRPr="301B08CB">
        <w:rPr>
          <w:rFonts w:ascii="Times New Roman" w:eastAsia="Times New Roman" w:hAnsi="Times New Roman" w:cs="Times New Roman"/>
          <w:sz w:val="24"/>
          <w:szCs w:val="24"/>
        </w:rPr>
        <w:t>ga.</w:t>
      </w:r>
      <w:r w:rsidR="09FCFB75" w:rsidRPr="1A7F4F01">
        <w:rPr>
          <w:rFonts w:ascii="Times New Roman" w:eastAsia="Times New Roman" w:hAnsi="Times New Roman" w:cs="Times New Roman"/>
          <w:sz w:val="24"/>
          <w:szCs w:val="24"/>
        </w:rPr>
        <w:t xml:space="preserve"> Selleks peavad tootjate ühendus ja kohaliku omavalitsuse üksus kokku leppima.</w:t>
      </w:r>
      <w:r w:rsidR="4D982273" w:rsidRPr="1A7F4F01">
        <w:rPr>
          <w:rFonts w:ascii="Times New Roman" w:eastAsia="Times New Roman" w:hAnsi="Times New Roman" w:cs="Times New Roman"/>
          <w:sz w:val="24"/>
          <w:szCs w:val="24"/>
        </w:rPr>
        <w:t xml:space="preserve"> </w:t>
      </w:r>
    </w:p>
    <w:p w14:paraId="3E9A3468" w14:textId="77777777" w:rsidR="00B26E9E" w:rsidRDefault="00B26E9E" w:rsidP="1A7F4F01">
      <w:pPr>
        <w:spacing w:after="0" w:line="276" w:lineRule="auto"/>
        <w:jc w:val="both"/>
        <w:rPr>
          <w:rFonts w:ascii="Times New Roman" w:eastAsia="Times New Roman" w:hAnsi="Times New Roman" w:cs="Times New Roman"/>
          <w:sz w:val="24"/>
          <w:szCs w:val="24"/>
        </w:rPr>
      </w:pPr>
    </w:p>
    <w:p w14:paraId="3742E220" w14:textId="569D3616" w:rsidR="00B26E9E" w:rsidRDefault="00B26E9E" w:rsidP="1A7F4F01">
      <w:pPr>
        <w:spacing w:after="0" w:line="276" w:lineRule="auto"/>
        <w:jc w:val="both"/>
        <w:rPr>
          <w:rFonts w:ascii="Times New Roman" w:eastAsia="Times New Roman" w:hAnsi="Times New Roman" w:cs="Times New Roman"/>
          <w:sz w:val="24"/>
          <w:szCs w:val="24"/>
        </w:rPr>
      </w:pPr>
      <w:r w:rsidRPr="00B26E9E">
        <w:rPr>
          <w:rFonts w:ascii="Times New Roman" w:eastAsia="Times New Roman" w:hAnsi="Times New Roman" w:cs="Times New Roman"/>
          <w:sz w:val="24"/>
          <w:szCs w:val="24"/>
        </w:rPr>
        <w:t xml:space="preserve">Samas võib muudatustega kaasneda kohalikele omavalitsustele täiendav halduskoormus, kuna seoses tekstiiltoodete tootjavastutuse süsteemi rakendumisega tuleb üle vaadata olemasolevad jäätmekäitluse hankelepingud ning vajaduse korral teha neis muudatusi. Seetõttu võib kohalike omavalitsuste töökoormus </w:t>
      </w:r>
      <w:r w:rsidR="00117EA5">
        <w:rPr>
          <w:rFonts w:ascii="Times New Roman" w:eastAsia="Times New Roman" w:hAnsi="Times New Roman" w:cs="Times New Roman"/>
          <w:sz w:val="24"/>
          <w:szCs w:val="24"/>
        </w:rPr>
        <w:t>tekstiiltoodete tootjavastutuse</w:t>
      </w:r>
      <w:r w:rsidR="007B713F">
        <w:rPr>
          <w:rFonts w:ascii="Times New Roman" w:eastAsia="Times New Roman" w:hAnsi="Times New Roman" w:cs="Times New Roman"/>
          <w:sz w:val="24"/>
          <w:szCs w:val="24"/>
        </w:rPr>
        <w:t>v</w:t>
      </w:r>
      <w:r w:rsidRPr="00B26E9E">
        <w:rPr>
          <w:rFonts w:ascii="Times New Roman" w:eastAsia="Times New Roman" w:hAnsi="Times New Roman" w:cs="Times New Roman"/>
          <w:sz w:val="24"/>
          <w:szCs w:val="24"/>
        </w:rPr>
        <w:t xml:space="preserve"> rakendamise perioodil suureneda.</w:t>
      </w:r>
    </w:p>
    <w:p w14:paraId="4646B449" w14:textId="77777777" w:rsidR="00EF1876" w:rsidRDefault="00EF1876" w:rsidP="1A7F4F01">
      <w:pPr>
        <w:spacing w:after="0" w:line="276" w:lineRule="auto"/>
        <w:jc w:val="both"/>
        <w:rPr>
          <w:rFonts w:ascii="Times New Roman" w:eastAsia="Times New Roman" w:hAnsi="Times New Roman" w:cs="Times New Roman"/>
          <w:sz w:val="24"/>
          <w:szCs w:val="24"/>
        </w:rPr>
      </w:pPr>
    </w:p>
    <w:p w14:paraId="63F62CD9" w14:textId="6B1CDBB1" w:rsidR="00F66181" w:rsidRDefault="512831AD" w:rsidP="1A7F4F01">
      <w:pPr>
        <w:spacing w:after="0" w:line="276" w:lineRule="auto"/>
        <w:jc w:val="both"/>
      </w:pPr>
      <w:r w:rsidRPr="1A7F4F01">
        <w:rPr>
          <w:rFonts w:ascii="Times New Roman" w:eastAsia="Times New Roman" w:hAnsi="Times New Roman" w:cs="Times New Roman"/>
          <w:sz w:val="24"/>
          <w:szCs w:val="24"/>
        </w:rPr>
        <w:t>Kokkuvõttes toetab laiendatud tootjavastutuse rakendamine tekstiilivaldkonnas ringmajanduse eesmärke, vähendab pikaajaliselt segaolmejäätmete hulka ning loob eeldused tõhusamaks ja keskkonnasäästlikumaks jäätmekäitluseks.</w:t>
      </w:r>
    </w:p>
    <w:p w14:paraId="0ADC1898" w14:textId="68E0E2E5" w:rsidR="6DDF6564" w:rsidRDefault="6DDF6564" w:rsidP="1A7F4F01">
      <w:pPr>
        <w:spacing w:after="0" w:line="276" w:lineRule="auto"/>
        <w:jc w:val="both"/>
        <w:rPr>
          <w:rFonts w:ascii="Times New Roman" w:eastAsia="Times New Roman" w:hAnsi="Times New Roman" w:cs="Times New Roman"/>
          <w:sz w:val="24"/>
          <w:szCs w:val="24"/>
        </w:rPr>
      </w:pPr>
    </w:p>
    <w:p w14:paraId="73A3E7C2" w14:textId="67B26807" w:rsidR="234C9CF6" w:rsidRDefault="234C9CF6"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Mõju elu- ja looduskeskkonnale</w:t>
      </w:r>
      <w:r w:rsidR="00F66181" w:rsidRPr="1A7F4F01">
        <w:rPr>
          <w:rFonts w:ascii="Times New Roman" w:eastAsia="Times New Roman" w:hAnsi="Times New Roman" w:cs="Times New Roman"/>
          <w:b/>
          <w:bCs/>
          <w:sz w:val="24"/>
          <w:szCs w:val="24"/>
        </w:rPr>
        <w:t>.</w:t>
      </w:r>
      <w:r w:rsidR="5471DCE1" w:rsidRPr="1A7F4F01">
        <w:rPr>
          <w:rFonts w:ascii="Times New Roman" w:eastAsia="Times New Roman" w:hAnsi="Times New Roman" w:cs="Times New Roman"/>
          <w:sz w:val="24"/>
          <w:szCs w:val="24"/>
        </w:rPr>
        <w:t xml:space="preserve"> Laiendatud tootjavastutuse rakendamine </w:t>
      </w:r>
      <w:r w:rsidR="5471DCE1" w:rsidRPr="268F8098">
        <w:rPr>
          <w:rFonts w:ascii="Times New Roman" w:eastAsia="Times New Roman" w:hAnsi="Times New Roman" w:cs="Times New Roman"/>
          <w:sz w:val="24"/>
          <w:szCs w:val="24"/>
        </w:rPr>
        <w:t>tekstiiltoodetele</w:t>
      </w:r>
      <w:r w:rsidR="5471DCE1" w:rsidRPr="1A7F4F01">
        <w:rPr>
          <w:rFonts w:ascii="Times New Roman" w:eastAsia="Times New Roman" w:hAnsi="Times New Roman" w:cs="Times New Roman"/>
          <w:sz w:val="24"/>
          <w:szCs w:val="24"/>
        </w:rPr>
        <w:t xml:space="preserve"> aitab vähendada tekstiilijäätmete ladestamist prügilatesse ja suunamist põletusse ning suurendab materjalide korduskasutus</w:t>
      </w:r>
      <w:r w:rsidR="34D9F46B" w:rsidRPr="1A7F4F01">
        <w:rPr>
          <w:rFonts w:ascii="Times New Roman" w:eastAsia="Times New Roman" w:hAnsi="Times New Roman" w:cs="Times New Roman"/>
          <w:sz w:val="24"/>
          <w:szCs w:val="24"/>
        </w:rPr>
        <w:t>t, korduskasutuseks ettevalmistamist</w:t>
      </w:r>
      <w:r w:rsidR="5471DCE1" w:rsidRPr="1A7F4F01">
        <w:rPr>
          <w:rFonts w:ascii="Times New Roman" w:eastAsia="Times New Roman" w:hAnsi="Times New Roman" w:cs="Times New Roman"/>
          <w:sz w:val="24"/>
          <w:szCs w:val="24"/>
        </w:rPr>
        <w:t xml:space="preserve"> ja ringlussevõttu. Selle tulemusel väheneb keskkonnakoormus, sealhulgas kasvuhoonegaaside heide, veereostus ja loodusvarade kasutus uute materjalide tootmisel. Materjalide suurem taaskasutus toetab loodusvarade säästmist ning ringmajanduse põhimõtete rakendamist.</w:t>
      </w:r>
    </w:p>
    <w:p w14:paraId="748356F2" w14:textId="77777777" w:rsidR="00EF1876" w:rsidRDefault="00EF1876" w:rsidP="1A7F4F01">
      <w:pPr>
        <w:spacing w:after="0" w:line="276" w:lineRule="auto"/>
        <w:jc w:val="both"/>
        <w:rPr>
          <w:rFonts w:ascii="Times New Roman" w:eastAsia="Times New Roman" w:hAnsi="Times New Roman" w:cs="Times New Roman"/>
          <w:sz w:val="24"/>
          <w:szCs w:val="24"/>
        </w:rPr>
      </w:pPr>
    </w:p>
    <w:p w14:paraId="2E303C26" w14:textId="77FD7EA1" w:rsidR="49B6A08D" w:rsidRDefault="5471DCE1"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Korduskasutuse</w:t>
      </w:r>
      <w:r w:rsidR="5C504C7D" w:rsidRPr="1A7F4F01">
        <w:rPr>
          <w:rFonts w:ascii="Times New Roman" w:eastAsia="Times New Roman" w:hAnsi="Times New Roman" w:cs="Times New Roman"/>
          <w:sz w:val="24"/>
          <w:szCs w:val="24"/>
        </w:rPr>
        <w:t>, korduskasutuseks ettevalmistamise</w:t>
      </w:r>
      <w:r w:rsidRPr="1A7F4F01">
        <w:rPr>
          <w:rFonts w:ascii="Times New Roman" w:eastAsia="Times New Roman" w:hAnsi="Times New Roman" w:cs="Times New Roman"/>
          <w:sz w:val="24"/>
          <w:szCs w:val="24"/>
        </w:rPr>
        <w:t xml:space="preserve"> ja ringlussevõtu suurenemisega kaasneb ka tekstiilijäätmetega seotud negatiivse keskkonnamõju vähenemine Eestis, sealhulgas kasvuhoonegaaside heite vähenemine ning tekstiilijäätmete ekspordi ja sellega seotud keskkonna- ja sotsiaalsete probleemide leevenemine kolmandates riikides. Euroopa Komisjoni hinnangute kohaselt ulatub keskkonnakasu E</w:t>
      </w:r>
      <w:r w:rsidR="00F66181" w:rsidRPr="1A7F4F01">
        <w:rPr>
          <w:rFonts w:ascii="Times New Roman" w:eastAsia="Times New Roman" w:hAnsi="Times New Roman" w:cs="Times New Roman"/>
          <w:sz w:val="24"/>
          <w:szCs w:val="24"/>
        </w:rPr>
        <w:t>Li</w:t>
      </w:r>
      <w:r w:rsidRPr="1A7F4F01">
        <w:rPr>
          <w:rFonts w:ascii="Times New Roman" w:eastAsia="Times New Roman" w:hAnsi="Times New Roman" w:cs="Times New Roman"/>
          <w:sz w:val="24"/>
          <w:szCs w:val="24"/>
        </w:rPr>
        <w:t xml:space="preserve"> tasandil ligikaudu 16 miljoni euroni aastas, millest osa panustab ka Eesti keskkonnahoiu- ja kliimaeesmärkide saavutamisse.</w:t>
      </w:r>
    </w:p>
    <w:p w14:paraId="25D33EEE" w14:textId="77777777" w:rsidR="00EF1876" w:rsidRDefault="00EF1876" w:rsidP="1A7F4F01">
      <w:pPr>
        <w:spacing w:after="0" w:line="276" w:lineRule="auto"/>
        <w:jc w:val="both"/>
        <w:rPr>
          <w:rFonts w:ascii="Times New Roman" w:eastAsia="Times New Roman" w:hAnsi="Times New Roman" w:cs="Times New Roman"/>
          <w:sz w:val="24"/>
          <w:szCs w:val="24"/>
        </w:rPr>
      </w:pPr>
    </w:p>
    <w:p w14:paraId="37B425ED" w14:textId="40043164" w:rsidR="234C9CF6" w:rsidRDefault="234C9CF6"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 xml:space="preserve">Mõju </w:t>
      </w:r>
      <w:r w:rsidR="00981E40" w:rsidRPr="1A7F4F01">
        <w:rPr>
          <w:rFonts w:ascii="Times New Roman" w:eastAsia="Times New Roman" w:hAnsi="Times New Roman" w:cs="Times New Roman"/>
          <w:b/>
          <w:bCs/>
          <w:sz w:val="24"/>
          <w:szCs w:val="24"/>
        </w:rPr>
        <w:t>olulisus</w:t>
      </w:r>
      <w:r w:rsidR="00F66181" w:rsidRPr="1A7F4F01">
        <w:rPr>
          <w:rFonts w:ascii="Times New Roman" w:eastAsia="Times New Roman" w:hAnsi="Times New Roman" w:cs="Times New Roman"/>
          <w:b/>
          <w:bCs/>
          <w:sz w:val="24"/>
          <w:szCs w:val="24"/>
        </w:rPr>
        <w:t>.</w:t>
      </w:r>
      <w:r w:rsidRPr="1A7F4F01">
        <w:rPr>
          <w:rFonts w:ascii="Times New Roman" w:eastAsia="Times New Roman" w:hAnsi="Times New Roman" w:cs="Times New Roman"/>
          <w:b/>
          <w:bCs/>
          <w:sz w:val="24"/>
          <w:szCs w:val="24"/>
        </w:rPr>
        <w:t xml:space="preserve"> </w:t>
      </w:r>
      <w:r w:rsidR="02EDF670" w:rsidRPr="1A7F4F01">
        <w:rPr>
          <w:rFonts w:ascii="Times New Roman" w:eastAsia="Times New Roman" w:hAnsi="Times New Roman" w:cs="Times New Roman"/>
          <w:sz w:val="24"/>
          <w:szCs w:val="24"/>
        </w:rPr>
        <w:t>Mõju ettevõtjate tegevusele ja majandusele on mõõdukalt suur, kuna see tekitab lühiajalisi kulusid ja kohandamisvajadus</w:t>
      </w:r>
      <w:r w:rsidR="00F66181" w:rsidRPr="1A7F4F01">
        <w:rPr>
          <w:rFonts w:ascii="Times New Roman" w:eastAsia="Times New Roman" w:hAnsi="Times New Roman" w:cs="Times New Roman"/>
          <w:sz w:val="24"/>
          <w:szCs w:val="24"/>
        </w:rPr>
        <w:t>e</w:t>
      </w:r>
      <w:r w:rsidR="02EDF670" w:rsidRPr="1A7F4F01">
        <w:rPr>
          <w:rFonts w:ascii="Times New Roman" w:eastAsia="Times New Roman" w:hAnsi="Times New Roman" w:cs="Times New Roman"/>
          <w:sz w:val="24"/>
          <w:szCs w:val="24"/>
        </w:rPr>
        <w:t xml:space="preserve">, kuid </w:t>
      </w:r>
      <w:r w:rsidR="00F66181" w:rsidRPr="1A7F4F01">
        <w:rPr>
          <w:rFonts w:ascii="Times New Roman" w:eastAsia="Times New Roman" w:hAnsi="Times New Roman" w:cs="Times New Roman"/>
          <w:sz w:val="24"/>
          <w:szCs w:val="24"/>
        </w:rPr>
        <w:t>tulevikus</w:t>
      </w:r>
      <w:r w:rsidR="02EDF670" w:rsidRPr="1A7F4F01">
        <w:rPr>
          <w:rFonts w:ascii="Times New Roman" w:eastAsia="Times New Roman" w:hAnsi="Times New Roman" w:cs="Times New Roman"/>
          <w:sz w:val="24"/>
          <w:szCs w:val="24"/>
        </w:rPr>
        <w:t xml:space="preserve"> võib soodustada innovatsiooni ja jätkusuutlikku konkurentsivõimet. Riigiasutuste ja kohaliku omavalitsuse korraldusele avalduv mõju on oluline, kuna nõuab uute süsteemide loomist ja järelevalvet, kuid vähenda</w:t>
      </w:r>
      <w:r w:rsidR="1DF22B95" w:rsidRPr="1A7F4F01">
        <w:rPr>
          <w:rFonts w:ascii="Times New Roman" w:eastAsia="Times New Roman" w:hAnsi="Times New Roman" w:cs="Times New Roman"/>
          <w:sz w:val="24"/>
          <w:szCs w:val="24"/>
        </w:rPr>
        <w:t>b</w:t>
      </w:r>
      <w:r w:rsidR="02EDF670" w:rsidRPr="1A7F4F01">
        <w:rPr>
          <w:rFonts w:ascii="Times New Roman" w:eastAsia="Times New Roman" w:hAnsi="Times New Roman" w:cs="Times New Roman"/>
          <w:sz w:val="24"/>
          <w:szCs w:val="24"/>
        </w:rPr>
        <w:t xml:space="preserve"> omavalitsuse jäätmekäitluse koormust. Keskkonnamõju on oluline ja positiivne, kuna laiendatud tootjavastutus aitab vähendada jäätmete teket, soodustab ringlussevõttu ja toetab loodusvarade säästlikku kasutamist. </w:t>
      </w:r>
      <w:r w:rsidR="1C3AD96B" w:rsidRPr="1A7F4F01">
        <w:rPr>
          <w:rFonts w:ascii="Times New Roman" w:eastAsia="Times New Roman" w:hAnsi="Times New Roman" w:cs="Times New Roman"/>
          <w:sz w:val="24"/>
          <w:szCs w:val="24"/>
        </w:rPr>
        <w:t>M</w:t>
      </w:r>
      <w:r w:rsidR="02EDF670" w:rsidRPr="1A7F4F01">
        <w:rPr>
          <w:rFonts w:ascii="Times New Roman" w:eastAsia="Times New Roman" w:hAnsi="Times New Roman" w:cs="Times New Roman"/>
          <w:sz w:val="24"/>
          <w:szCs w:val="24"/>
        </w:rPr>
        <w:t>uudatused o</w:t>
      </w:r>
      <w:r w:rsidR="3EB8DE73" w:rsidRPr="1A7F4F01">
        <w:rPr>
          <w:rFonts w:ascii="Times New Roman" w:eastAsia="Times New Roman" w:hAnsi="Times New Roman" w:cs="Times New Roman"/>
          <w:sz w:val="24"/>
          <w:szCs w:val="24"/>
        </w:rPr>
        <w:t xml:space="preserve">n </w:t>
      </w:r>
      <w:r w:rsidR="02EDF670" w:rsidRPr="1A7F4F01">
        <w:rPr>
          <w:rFonts w:ascii="Times New Roman" w:eastAsia="Times New Roman" w:hAnsi="Times New Roman" w:cs="Times New Roman"/>
          <w:sz w:val="24"/>
          <w:szCs w:val="24"/>
        </w:rPr>
        <w:t>kooskõlas</w:t>
      </w:r>
      <w:r w:rsidR="1EC8BAD5" w:rsidRPr="1A7F4F01">
        <w:rPr>
          <w:rFonts w:ascii="Times New Roman" w:eastAsia="Times New Roman" w:hAnsi="Times New Roman" w:cs="Times New Roman"/>
          <w:sz w:val="24"/>
          <w:szCs w:val="24"/>
        </w:rPr>
        <w:t xml:space="preserve"> </w:t>
      </w:r>
      <w:r w:rsidR="6B9674E4" w:rsidRPr="1A7F4F01">
        <w:rPr>
          <w:rFonts w:ascii="Times New Roman" w:eastAsia="Times New Roman" w:hAnsi="Times New Roman" w:cs="Times New Roman"/>
          <w:sz w:val="24"/>
          <w:szCs w:val="24"/>
        </w:rPr>
        <w:t>ringmajanduse edendamise ja jäätmetekke vähendamise eesmärkidega</w:t>
      </w:r>
      <w:r w:rsidR="02EDF670" w:rsidRPr="1A7F4F01">
        <w:rPr>
          <w:rFonts w:ascii="Times New Roman" w:eastAsia="Times New Roman" w:hAnsi="Times New Roman" w:cs="Times New Roman"/>
          <w:sz w:val="24"/>
          <w:szCs w:val="24"/>
        </w:rPr>
        <w:t>.</w:t>
      </w:r>
      <w:r w:rsidR="1ECEB156" w:rsidRPr="1A7F4F01">
        <w:rPr>
          <w:rFonts w:ascii="Times New Roman" w:eastAsia="Times New Roman" w:hAnsi="Times New Roman" w:cs="Times New Roman"/>
          <w:sz w:val="24"/>
          <w:szCs w:val="24"/>
        </w:rPr>
        <w:t xml:space="preserve"> Muudatuste rakendamisega kaasnevad eelkõige süsteemi käivitamise, piisava käitlusvõimekuse ja järelevalveressursside tagamisega seotud riskid. Süsteemi käivitamisel võib tekkida ajutisi tõrkeid kogumise, aruandluse ja osapoolte vahelise koostöö korraldamisel. Neid riske aitab maandada etapiviisiline rakendamine, selgete nõuete ja vastutuse määratlemine ning piisav üleminekuaeg. Samuti võib esialgu olla piiratud tekstiilijäätmete sortimise, korduskasutuseks ettevalmistamise ja ringlussevõtu käitlusvõimekus, mistõttu on oluline soodustada vajaliku taristu ja käitluslahenduste väljaarendamist ning tagada süsteemi nõuetekohane toimimine. Järelevalveressursi piiratuse riski aitab maandada riskipõhine järelevalve, selged aruandlus- ja andmevahetusnõuded ning järelevalveasutuste piisav ressurss.</w:t>
      </w:r>
    </w:p>
    <w:p w14:paraId="5C2C1A1B" w14:textId="77777777" w:rsidR="00F66181" w:rsidRDefault="00F66181" w:rsidP="1A7F4F01">
      <w:pPr>
        <w:spacing w:after="0" w:line="276" w:lineRule="auto"/>
        <w:jc w:val="both"/>
        <w:rPr>
          <w:rFonts w:ascii="Times New Roman" w:hAnsi="Times New Roman" w:cs="Times New Roman"/>
          <w:b/>
          <w:bCs/>
          <w:sz w:val="24"/>
          <w:szCs w:val="24"/>
        </w:rPr>
      </w:pPr>
    </w:p>
    <w:p w14:paraId="010A117C" w14:textId="28F4CCE5" w:rsidR="000C477E" w:rsidRDefault="00C20247"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b/>
          <w:bCs/>
          <w:sz w:val="24"/>
          <w:szCs w:val="24"/>
        </w:rPr>
        <w:t xml:space="preserve">Kavandatud muudatus 2: </w:t>
      </w:r>
      <w:r w:rsidR="000241FB" w:rsidRPr="1A7F4F01">
        <w:rPr>
          <w:rFonts w:ascii="Times New Roman" w:hAnsi="Times New Roman" w:cs="Times New Roman"/>
          <w:sz w:val="24"/>
          <w:szCs w:val="24"/>
        </w:rPr>
        <w:t>toidukäitleja</w:t>
      </w:r>
      <w:r w:rsidR="00124DE2" w:rsidRPr="1A7F4F01">
        <w:rPr>
          <w:rFonts w:ascii="Times New Roman" w:hAnsi="Times New Roman" w:cs="Times New Roman"/>
          <w:sz w:val="24"/>
          <w:szCs w:val="24"/>
        </w:rPr>
        <w:t xml:space="preserve"> kohustus pidada arvestust tekkinud toidujäätmete ja annetatud toidu koguste üle </w:t>
      </w:r>
      <w:r w:rsidR="006949C0" w:rsidRPr="1A7F4F01">
        <w:rPr>
          <w:rFonts w:ascii="Times New Roman" w:hAnsi="Times New Roman" w:cs="Times New Roman"/>
          <w:sz w:val="24"/>
          <w:szCs w:val="24"/>
        </w:rPr>
        <w:t xml:space="preserve">(tegevuskoha põhiselt) </w:t>
      </w:r>
      <w:r w:rsidR="00124DE2" w:rsidRPr="1A7F4F01">
        <w:rPr>
          <w:rFonts w:ascii="Times New Roman" w:hAnsi="Times New Roman" w:cs="Times New Roman"/>
          <w:sz w:val="24"/>
          <w:szCs w:val="24"/>
        </w:rPr>
        <w:t xml:space="preserve">ning </w:t>
      </w:r>
      <w:r w:rsidR="000C477E" w:rsidRPr="1A7F4F01">
        <w:rPr>
          <w:rFonts w:ascii="Times New Roman" w:hAnsi="Times New Roman" w:cs="Times New Roman"/>
          <w:sz w:val="24"/>
          <w:szCs w:val="24"/>
        </w:rPr>
        <w:t>koostada toidujäätmete tekke vältimise kava</w:t>
      </w:r>
      <w:r w:rsidR="006949C0" w:rsidRPr="1A7F4F01">
        <w:rPr>
          <w:rFonts w:ascii="Times New Roman" w:hAnsi="Times New Roman" w:cs="Times New Roman"/>
          <w:sz w:val="24"/>
          <w:szCs w:val="24"/>
        </w:rPr>
        <w:t xml:space="preserve"> (</w:t>
      </w:r>
      <w:r w:rsidR="006260A2" w:rsidRPr="1A7F4F01">
        <w:rPr>
          <w:rFonts w:ascii="Times New Roman" w:hAnsi="Times New Roman" w:cs="Times New Roman"/>
          <w:sz w:val="24"/>
          <w:szCs w:val="24"/>
        </w:rPr>
        <w:t>ettevõtja</w:t>
      </w:r>
      <w:r w:rsidR="006949C0" w:rsidRPr="1A7F4F01">
        <w:rPr>
          <w:rFonts w:ascii="Times New Roman" w:hAnsi="Times New Roman" w:cs="Times New Roman"/>
          <w:sz w:val="24"/>
          <w:szCs w:val="24"/>
        </w:rPr>
        <w:t xml:space="preserve"> kohta)</w:t>
      </w:r>
      <w:r w:rsidR="000C477E" w:rsidRPr="1A7F4F01">
        <w:rPr>
          <w:rFonts w:ascii="Times New Roman" w:hAnsi="Times New Roman" w:cs="Times New Roman"/>
          <w:sz w:val="24"/>
          <w:szCs w:val="24"/>
        </w:rPr>
        <w:t>.</w:t>
      </w:r>
    </w:p>
    <w:p w14:paraId="546B1B3A" w14:textId="77777777" w:rsidR="00EF1876" w:rsidRDefault="00EF1876" w:rsidP="1A7F4F01">
      <w:pPr>
        <w:spacing w:after="0" w:line="276" w:lineRule="auto"/>
        <w:jc w:val="both"/>
        <w:rPr>
          <w:rFonts w:ascii="Times New Roman" w:hAnsi="Times New Roman" w:cs="Times New Roman"/>
          <w:sz w:val="24"/>
          <w:szCs w:val="24"/>
        </w:rPr>
      </w:pPr>
    </w:p>
    <w:p w14:paraId="6C300CC2" w14:textId="0989C264" w:rsidR="002417D7" w:rsidRPr="00D23343" w:rsidRDefault="003752DB" w:rsidP="1A7F4F01">
      <w:pPr>
        <w:spacing w:after="0" w:line="276" w:lineRule="auto"/>
        <w:jc w:val="both"/>
        <w:rPr>
          <w:rFonts w:ascii="Times New Roman" w:eastAsia="Times New Roman" w:hAnsi="Times New Roman" w:cs="Times New Roman"/>
          <w:sz w:val="24"/>
          <w:szCs w:val="24"/>
        </w:rPr>
      </w:pPr>
      <w:r w:rsidRPr="1A7F4F01">
        <w:rPr>
          <w:rFonts w:ascii="Times New Roman" w:hAnsi="Times New Roman" w:cs="Times New Roman"/>
          <w:b/>
          <w:bCs/>
          <w:sz w:val="24"/>
          <w:szCs w:val="24"/>
        </w:rPr>
        <w:t>Sihtrühm</w:t>
      </w:r>
      <w:r w:rsidR="000C477E" w:rsidRPr="1A7F4F01">
        <w:rPr>
          <w:rFonts w:ascii="Times New Roman" w:hAnsi="Times New Roman" w:cs="Times New Roman"/>
          <w:b/>
          <w:bCs/>
          <w:sz w:val="24"/>
          <w:szCs w:val="24"/>
        </w:rPr>
        <w:t>:</w:t>
      </w:r>
      <w:r w:rsidR="004C149A" w:rsidRPr="1A7F4F01">
        <w:rPr>
          <w:rFonts w:ascii="Times New Roman" w:hAnsi="Times New Roman" w:cs="Times New Roman"/>
          <w:b/>
          <w:bCs/>
          <w:sz w:val="24"/>
          <w:szCs w:val="24"/>
        </w:rPr>
        <w:t xml:space="preserve"> </w:t>
      </w:r>
      <w:r w:rsidR="002417D7" w:rsidRPr="1A7F4F01">
        <w:rPr>
          <w:rFonts w:ascii="Times New Roman" w:eastAsia="Times New Roman" w:hAnsi="Times New Roman" w:cs="Times New Roman"/>
          <w:sz w:val="24"/>
          <w:szCs w:val="24"/>
        </w:rPr>
        <w:t xml:space="preserve">1) toidu jaemüügiga tegelevad </w:t>
      </w:r>
      <w:r w:rsidR="0003792F" w:rsidRPr="1A7F4F01">
        <w:rPr>
          <w:rFonts w:ascii="Times New Roman" w:eastAsia="Times New Roman" w:hAnsi="Times New Roman" w:cs="Times New Roman"/>
          <w:sz w:val="24"/>
          <w:szCs w:val="24"/>
        </w:rPr>
        <w:t>ettevõtjad</w:t>
      </w:r>
      <w:r w:rsidR="002417D7" w:rsidRPr="1A7F4F01">
        <w:rPr>
          <w:rFonts w:ascii="Times New Roman" w:eastAsia="Times New Roman" w:hAnsi="Times New Roman" w:cs="Times New Roman"/>
          <w:sz w:val="24"/>
          <w:szCs w:val="24"/>
        </w:rPr>
        <w:t>, kelle põhitegevusala on toidukaupade jaemüük ning kellel on vähemalt üks füüsiline toidukauplus müügipin</w:t>
      </w:r>
      <w:r w:rsidR="00F66181" w:rsidRPr="1A7F4F01">
        <w:rPr>
          <w:rFonts w:ascii="Times New Roman" w:eastAsia="Times New Roman" w:hAnsi="Times New Roman" w:cs="Times New Roman"/>
          <w:sz w:val="24"/>
          <w:szCs w:val="24"/>
        </w:rPr>
        <w:t>naga</w:t>
      </w:r>
      <w:r w:rsidR="002417D7" w:rsidRPr="1A7F4F01">
        <w:rPr>
          <w:rFonts w:ascii="Times New Roman" w:eastAsia="Times New Roman" w:hAnsi="Times New Roman" w:cs="Times New Roman"/>
          <w:sz w:val="24"/>
          <w:szCs w:val="24"/>
        </w:rPr>
        <w:t xml:space="preserve"> vähemalt </w:t>
      </w:r>
      <w:r w:rsidR="00271C5C" w:rsidRPr="1A7F4F01">
        <w:rPr>
          <w:rFonts w:ascii="Times New Roman" w:eastAsia="Times New Roman" w:hAnsi="Times New Roman" w:cs="Times New Roman"/>
          <w:sz w:val="24"/>
          <w:szCs w:val="24"/>
        </w:rPr>
        <w:t xml:space="preserve">400 </w:t>
      </w:r>
      <w:r w:rsidR="002417D7" w:rsidRPr="1A7F4F01">
        <w:rPr>
          <w:rFonts w:ascii="Times New Roman" w:eastAsia="Times New Roman" w:hAnsi="Times New Roman" w:cs="Times New Roman"/>
          <w:sz w:val="24"/>
          <w:szCs w:val="24"/>
        </w:rPr>
        <w:t>m</w:t>
      </w:r>
      <w:r w:rsidR="002417D7" w:rsidRPr="1A7F4F01">
        <w:rPr>
          <w:rFonts w:ascii="Times New Roman" w:eastAsia="Times New Roman" w:hAnsi="Times New Roman" w:cs="Times New Roman"/>
          <w:sz w:val="24"/>
          <w:szCs w:val="24"/>
          <w:vertAlign w:val="superscript"/>
        </w:rPr>
        <w:t>2</w:t>
      </w:r>
      <w:r w:rsidR="00365913" w:rsidRPr="1A7F4F01">
        <w:rPr>
          <w:rFonts w:ascii="Times New Roman" w:eastAsia="Times New Roman" w:hAnsi="Times New Roman" w:cs="Times New Roman"/>
          <w:sz w:val="24"/>
          <w:szCs w:val="24"/>
          <w:vertAlign w:val="superscript"/>
        </w:rPr>
        <w:t xml:space="preserve"> </w:t>
      </w:r>
      <w:r w:rsidR="00365913" w:rsidRPr="1A7F4F01">
        <w:rPr>
          <w:rFonts w:ascii="Times New Roman" w:eastAsia="Times New Roman" w:hAnsi="Times New Roman" w:cs="Times New Roman"/>
          <w:sz w:val="24"/>
          <w:szCs w:val="24"/>
        </w:rPr>
        <w:t>(</w:t>
      </w:r>
      <w:r w:rsidR="0067717D" w:rsidRPr="1A7F4F01">
        <w:rPr>
          <w:rFonts w:ascii="Times New Roman" w:eastAsia="Times New Roman" w:hAnsi="Times New Roman" w:cs="Times New Roman"/>
          <w:sz w:val="24"/>
          <w:szCs w:val="24"/>
        </w:rPr>
        <w:t>2</w:t>
      </w:r>
      <w:r w:rsidR="00F15AA9" w:rsidRPr="1A7F4F01">
        <w:rPr>
          <w:rFonts w:ascii="Times New Roman" w:eastAsia="Times New Roman" w:hAnsi="Times New Roman" w:cs="Times New Roman"/>
          <w:sz w:val="24"/>
          <w:szCs w:val="24"/>
        </w:rPr>
        <w:t>5</w:t>
      </w:r>
      <w:r w:rsidR="00F66181" w:rsidRPr="1A7F4F01">
        <w:rPr>
          <w:rFonts w:ascii="Times New Roman" w:eastAsia="Times New Roman" w:hAnsi="Times New Roman" w:cs="Times New Roman"/>
          <w:sz w:val="24"/>
          <w:szCs w:val="24"/>
        </w:rPr>
        <w:t>–</w:t>
      </w:r>
      <w:r w:rsidR="00F15AA9" w:rsidRPr="1A7F4F01">
        <w:rPr>
          <w:rFonts w:ascii="Times New Roman" w:eastAsia="Times New Roman" w:hAnsi="Times New Roman" w:cs="Times New Roman"/>
          <w:sz w:val="24"/>
          <w:szCs w:val="24"/>
        </w:rPr>
        <w:t>30</w:t>
      </w:r>
      <w:r w:rsidR="0067717D" w:rsidRPr="1A7F4F01">
        <w:rPr>
          <w:rFonts w:ascii="Times New Roman" w:eastAsia="Times New Roman" w:hAnsi="Times New Roman" w:cs="Times New Roman"/>
          <w:sz w:val="24"/>
          <w:szCs w:val="24"/>
        </w:rPr>
        <w:t xml:space="preserve"> </w:t>
      </w:r>
      <w:r w:rsidR="00CD24A9" w:rsidRPr="1A7F4F01">
        <w:rPr>
          <w:rFonts w:ascii="Times New Roman" w:eastAsia="Times New Roman" w:hAnsi="Times New Roman" w:cs="Times New Roman"/>
          <w:sz w:val="24"/>
          <w:szCs w:val="24"/>
        </w:rPr>
        <w:t>ettevõtja</w:t>
      </w:r>
      <w:r w:rsidR="00365913" w:rsidRPr="1A7F4F01">
        <w:rPr>
          <w:rFonts w:ascii="Times New Roman" w:eastAsia="Times New Roman" w:hAnsi="Times New Roman" w:cs="Times New Roman"/>
          <w:sz w:val="24"/>
          <w:szCs w:val="24"/>
        </w:rPr>
        <w:t>t</w:t>
      </w:r>
      <w:r w:rsidR="003F2E35" w:rsidRPr="1A7F4F01">
        <w:rPr>
          <w:rFonts w:ascii="Times New Roman" w:eastAsia="Times New Roman" w:hAnsi="Times New Roman" w:cs="Times New Roman"/>
          <w:sz w:val="24"/>
          <w:szCs w:val="24"/>
        </w:rPr>
        <w:t>, sh piirkondlikud tarbijaühistud</w:t>
      </w:r>
      <w:r w:rsidR="00F563ED" w:rsidRPr="1A7F4F01">
        <w:rPr>
          <w:rFonts w:ascii="Times New Roman" w:eastAsia="Times New Roman" w:hAnsi="Times New Roman" w:cs="Times New Roman"/>
          <w:sz w:val="24"/>
          <w:szCs w:val="24"/>
        </w:rPr>
        <w:t xml:space="preserve">, hõlmatud kaupluste arv </w:t>
      </w:r>
      <w:r w:rsidR="006949C0" w:rsidRPr="1A7F4F01">
        <w:rPr>
          <w:rFonts w:ascii="Times New Roman" w:eastAsia="Times New Roman" w:hAnsi="Times New Roman" w:cs="Times New Roman"/>
          <w:sz w:val="24"/>
          <w:szCs w:val="24"/>
        </w:rPr>
        <w:t>üle 700);</w:t>
      </w:r>
    </w:p>
    <w:p w14:paraId="0A665E33" w14:textId="56D37B0D" w:rsidR="002417D7" w:rsidRPr="00FB1007" w:rsidRDefault="002417D7" w:rsidP="1A7F4F01">
      <w:pPr>
        <w:spacing w:after="0" w:line="276" w:lineRule="auto"/>
        <w:jc w:val="both"/>
        <w:rPr>
          <w:rFonts w:ascii="Times New Roman" w:eastAsia="Times New Roman" w:hAnsi="Times New Roman" w:cs="Times New Roman"/>
          <w:sz w:val="24"/>
          <w:szCs w:val="24"/>
          <w:highlight w:val="yellow"/>
          <w:vertAlign w:val="superscript"/>
        </w:rPr>
      </w:pPr>
      <w:r w:rsidRPr="1A7F4F01">
        <w:rPr>
          <w:rFonts w:ascii="Times New Roman" w:eastAsia="Times New Roman" w:hAnsi="Times New Roman" w:cs="Times New Roman"/>
          <w:sz w:val="24"/>
          <w:szCs w:val="24"/>
        </w:rPr>
        <w:t xml:space="preserve">2) toidu hulgimüügiga tegelevad </w:t>
      </w:r>
      <w:r w:rsidR="0003792F" w:rsidRPr="1A7F4F01">
        <w:rPr>
          <w:rFonts w:ascii="Times New Roman" w:eastAsia="Times New Roman" w:hAnsi="Times New Roman" w:cs="Times New Roman"/>
          <w:sz w:val="24"/>
          <w:szCs w:val="24"/>
        </w:rPr>
        <w:t>ettevõtjad</w:t>
      </w:r>
      <w:r w:rsidRPr="1A7F4F01">
        <w:rPr>
          <w:rFonts w:ascii="Times New Roman" w:eastAsia="Times New Roman" w:hAnsi="Times New Roman" w:cs="Times New Roman"/>
          <w:sz w:val="24"/>
          <w:szCs w:val="24"/>
        </w:rPr>
        <w:t xml:space="preserve">, kelle põhitegevusala on toidukaupade hulgimüük ning </w:t>
      </w:r>
      <w:r w:rsidR="00C61C4B" w:rsidRPr="1A7F4F01">
        <w:rPr>
          <w:rFonts w:ascii="Times New Roman" w:eastAsia="Times New Roman" w:hAnsi="Times New Roman" w:cs="Times New Roman"/>
          <w:sz w:val="24"/>
          <w:szCs w:val="24"/>
        </w:rPr>
        <w:t xml:space="preserve">eelmise </w:t>
      </w:r>
      <w:r w:rsidR="00C74ADD" w:rsidRPr="1A7F4F01">
        <w:rPr>
          <w:rFonts w:ascii="Times New Roman" w:eastAsia="Times New Roman" w:hAnsi="Times New Roman" w:cs="Times New Roman"/>
          <w:sz w:val="24"/>
          <w:szCs w:val="24"/>
        </w:rPr>
        <w:t>majandusaasta müügitulu</w:t>
      </w:r>
      <w:r w:rsidRPr="1A7F4F01">
        <w:rPr>
          <w:rFonts w:ascii="Times New Roman" w:eastAsia="Times New Roman" w:hAnsi="Times New Roman" w:cs="Times New Roman"/>
          <w:sz w:val="24"/>
          <w:szCs w:val="24"/>
        </w:rPr>
        <w:t xml:space="preserve"> ületa</w:t>
      </w:r>
      <w:r w:rsidR="00C61C4B" w:rsidRPr="1A7F4F01">
        <w:rPr>
          <w:rFonts w:ascii="Times New Roman" w:eastAsia="Times New Roman" w:hAnsi="Times New Roman" w:cs="Times New Roman"/>
          <w:sz w:val="24"/>
          <w:szCs w:val="24"/>
        </w:rPr>
        <w:t>s</w:t>
      </w:r>
      <w:r w:rsidRPr="1A7F4F01">
        <w:rPr>
          <w:rFonts w:ascii="Times New Roman" w:eastAsia="Times New Roman" w:hAnsi="Times New Roman" w:cs="Times New Roman"/>
          <w:sz w:val="24"/>
          <w:szCs w:val="24"/>
        </w:rPr>
        <w:t xml:space="preserve"> </w:t>
      </w:r>
      <w:r w:rsidR="001D5F82" w:rsidRPr="1A7F4F01">
        <w:rPr>
          <w:rFonts w:ascii="Times New Roman" w:eastAsia="Times New Roman" w:hAnsi="Times New Roman" w:cs="Times New Roman"/>
          <w:sz w:val="24"/>
          <w:szCs w:val="24"/>
        </w:rPr>
        <w:t>viis</w:t>
      </w:r>
      <w:r w:rsidRPr="1A7F4F01">
        <w:rPr>
          <w:rFonts w:ascii="Times New Roman" w:eastAsia="Times New Roman" w:hAnsi="Times New Roman" w:cs="Times New Roman"/>
          <w:sz w:val="24"/>
          <w:szCs w:val="24"/>
        </w:rPr>
        <w:t xml:space="preserve"> miljonit eurot</w:t>
      </w:r>
      <w:r w:rsidR="00AD33B5" w:rsidRPr="1A7F4F01">
        <w:rPr>
          <w:rFonts w:ascii="Times New Roman" w:eastAsia="Times New Roman" w:hAnsi="Times New Roman" w:cs="Times New Roman"/>
          <w:sz w:val="24"/>
          <w:szCs w:val="24"/>
        </w:rPr>
        <w:t xml:space="preserve"> (2024. aasta </w:t>
      </w:r>
      <w:r w:rsidR="00867F62" w:rsidRPr="1A7F4F01">
        <w:rPr>
          <w:rFonts w:ascii="Times New Roman" w:eastAsia="Times New Roman" w:hAnsi="Times New Roman" w:cs="Times New Roman"/>
          <w:sz w:val="24"/>
          <w:szCs w:val="24"/>
        </w:rPr>
        <w:t>müügitulu</w:t>
      </w:r>
      <w:r w:rsidR="00AD33B5" w:rsidRPr="1A7F4F01">
        <w:rPr>
          <w:rFonts w:ascii="Times New Roman" w:eastAsia="Times New Roman" w:hAnsi="Times New Roman" w:cs="Times New Roman"/>
          <w:sz w:val="24"/>
          <w:szCs w:val="24"/>
        </w:rPr>
        <w:t xml:space="preserve"> </w:t>
      </w:r>
      <w:r w:rsidR="00867F62" w:rsidRPr="1A7F4F01">
        <w:rPr>
          <w:rFonts w:ascii="Times New Roman" w:eastAsia="Times New Roman" w:hAnsi="Times New Roman" w:cs="Times New Roman"/>
          <w:sz w:val="24"/>
          <w:szCs w:val="24"/>
        </w:rPr>
        <w:t xml:space="preserve">andmete </w:t>
      </w:r>
      <w:r w:rsidR="00AD33B5" w:rsidRPr="1A7F4F01">
        <w:rPr>
          <w:rFonts w:ascii="Times New Roman" w:eastAsia="Times New Roman" w:hAnsi="Times New Roman" w:cs="Times New Roman"/>
          <w:sz w:val="24"/>
          <w:szCs w:val="24"/>
        </w:rPr>
        <w:t xml:space="preserve">põhjal 89 </w:t>
      </w:r>
      <w:r w:rsidR="00CD24A9" w:rsidRPr="1A7F4F01">
        <w:rPr>
          <w:rFonts w:ascii="Times New Roman" w:eastAsia="Times New Roman" w:hAnsi="Times New Roman" w:cs="Times New Roman"/>
          <w:sz w:val="24"/>
          <w:szCs w:val="24"/>
        </w:rPr>
        <w:t>ettevõtja</w:t>
      </w:r>
      <w:r w:rsidR="00AD33B5" w:rsidRPr="1A7F4F01">
        <w:rPr>
          <w:rFonts w:ascii="Times New Roman" w:eastAsia="Times New Roman" w:hAnsi="Times New Roman" w:cs="Times New Roman"/>
          <w:sz w:val="24"/>
          <w:szCs w:val="24"/>
        </w:rPr>
        <w:t>t)</w:t>
      </w:r>
      <w:r w:rsidRPr="1A7F4F01">
        <w:rPr>
          <w:rFonts w:ascii="Times New Roman" w:eastAsia="Times New Roman" w:hAnsi="Times New Roman" w:cs="Times New Roman"/>
          <w:sz w:val="24"/>
          <w:szCs w:val="24"/>
        </w:rPr>
        <w:t>;</w:t>
      </w:r>
    </w:p>
    <w:p w14:paraId="1438776A" w14:textId="64B74A37" w:rsidR="002417D7" w:rsidRPr="00D23343" w:rsidRDefault="002417D7"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lastRenderedPageBreak/>
        <w:t xml:space="preserve">3) </w:t>
      </w:r>
      <w:r w:rsidR="00172A29" w:rsidRPr="1A7F4F01">
        <w:rPr>
          <w:rFonts w:ascii="Times New Roman" w:eastAsia="Times New Roman" w:hAnsi="Times New Roman" w:cs="Times New Roman"/>
          <w:sz w:val="24"/>
          <w:szCs w:val="24"/>
        </w:rPr>
        <w:t>toidu töötlemisega tegelevad ettevõtjad</w:t>
      </w:r>
      <w:r w:rsidRPr="1A7F4F01">
        <w:rPr>
          <w:rFonts w:ascii="Times New Roman" w:eastAsia="Times New Roman" w:hAnsi="Times New Roman" w:cs="Times New Roman"/>
          <w:sz w:val="24"/>
          <w:szCs w:val="24"/>
        </w:rPr>
        <w:t xml:space="preserve">, </w:t>
      </w:r>
      <w:r w:rsidR="004F77B1" w:rsidRPr="1A7F4F01">
        <w:rPr>
          <w:rFonts w:ascii="Times New Roman" w:eastAsia="Times New Roman" w:hAnsi="Times New Roman" w:cs="Times New Roman"/>
          <w:sz w:val="24"/>
          <w:szCs w:val="24"/>
        </w:rPr>
        <w:t>kelle põhitegevusala on toiduainete tootmine ning</w:t>
      </w:r>
      <w:r w:rsidRPr="1A7F4F01">
        <w:rPr>
          <w:rFonts w:ascii="Times New Roman" w:eastAsia="Times New Roman" w:hAnsi="Times New Roman" w:cs="Times New Roman"/>
          <w:sz w:val="24"/>
          <w:szCs w:val="24"/>
        </w:rPr>
        <w:t xml:space="preserve"> </w:t>
      </w:r>
      <w:r w:rsidR="00C61C4B" w:rsidRPr="1A7F4F01">
        <w:rPr>
          <w:rFonts w:ascii="Times New Roman" w:eastAsia="Times New Roman" w:hAnsi="Times New Roman" w:cs="Times New Roman"/>
          <w:sz w:val="24"/>
          <w:szCs w:val="24"/>
        </w:rPr>
        <w:t xml:space="preserve">eelmise </w:t>
      </w:r>
      <w:r w:rsidR="00C74ADD" w:rsidRPr="1A7F4F01">
        <w:rPr>
          <w:rFonts w:ascii="Times New Roman" w:eastAsia="Times New Roman" w:hAnsi="Times New Roman" w:cs="Times New Roman"/>
          <w:sz w:val="24"/>
          <w:szCs w:val="24"/>
        </w:rPr>
        <w:t>majandusaasta müügitulu</w:t>
      </w:r>
      <w:r w:rsidRPr="1A7F4F01">
        <w:rPr>
          <w:rFonts w:ascii="Times New Roman" w:eastAsia="Times New Roman" w:hAnsi="Times New Roman" w:cs="Times New Roman"/>
          <w:sz w:val="24"/>
          <w:szCs w:val="24"/>
        </w:rPr>
        <w:t xml:space="preserve"> ületa</w:t>
      </w:r>
      <w:r w:rsidR="00C61C4B" w:rsidRPr="1A7F4F01">
        <w:rPr>
          <w:rFonts w:ascii="Times New Roman" w:eastAsia="Times New Roman" w:hAnsi="Times New Roman" w:cs="Times New Roman"/>
          <w:sz w:val="24"/>
          <w:szCs w:val="24"/>
        </w:rPr>
        <w:t>s</w:t>
      </w:r>
      <w:r w:rsidRPr="1A7F4F01">
        <w:rPr>
          <w:rFonts w:ascii="Times New Roman" w:eastAsia="Times New Roman" w:hAnsi="Times New Roman" w:cs="Times New Roman"/>
          <w:sz w:val="24"/>
          <w:szCs w:val="24"/>
        </w:rPr>
        <w:t xml:space="preserve"> </w:t>
      </w:r>
      <w:r w:rsidR="00E9129D">
        <w:rPr>
          <w:rFonts w:ascii="Times New Roman" w:eastAsia="Times New Roman" w:hAnsi="Times New Roman" w:cs="Times New Roman"/>
          <w:sz w:val="24"/>
          <w:szCs w:val="24"/>
        </w:rPr>
        <w:t>kaks</w:t>
      </w:r>
      <w:r w:rsidRPr="1A7F4F01">
        <w:rPr>
          <w:rFonts w:ascii="Times New Roman" w:eastAsia="Times New Roman" w:hAnsi="Times New Roman" w:cs="Times New Roman"/>
          <w:sz w:val="24"/>
          <w:szCs w:val="24"/>
        </w:rPr>
        <w:t xml:space="preserve"> miljonit eurot</w:t>
      </w:r>
      <w:r w:rsidR="009349AB" w:rsidRPr="1A7F4F01">
        <w:rPr>
          <w:rFonts w:ascii="Times New Roman" w:eastAsia="Times New Roman" w:hAnsi="Times New Roman" w:cs="Times New Roman"/>
          <w:sz w:val="24"/>
          <w:szCs w:val="24"/>
        </w:rPr>
        <w:t xml:space="preserve"> (2024. aasta </w:t>
      </w:r>
      <w:r w:rsidR="00867F62" w:rsidRPr="1A7F4F01">
        <w:rPr>
          <w:rFonts w:ascii="Times New Roman" w:eastAsia="Times New Roman" w:hAnsi="Times New Roman" w:cs="Times New Roman"/>
          <w:sz w:val="24"/>
          <w:szCs w:val="24"/>
        </w:rPr>
        <w:t>müügitulu andmete</w:t>
      </w:r>
      <w:r w:rsidR="009349AB" w:rsidRPr="1A7F4F01">
        <w:rPr>
          <w:rFonts w:ascii="Times New Roman" w:eastAsia="Times New Roman" w:hAnsi="Times New Roman" w:cs="Times New Roman"/>
          <w:sz w:val="24"/>
          <w:szCs w:val="24"/>
        </w:rPr>
        <w:t xml:space="preserve"> põhjal 1</w:t>
      </w:r>
      <w:r w:rsidR="00804BCA" w:rsidRPr="1A7F4F01">
        <w:rPr>
          <w:rFonts w:ascii="Times New Roman" w:eastAsia="Times New Roman" w:hAnsi="Times New Roman" w:cs="Times New Roman"/>
          <w:sz w:val="24"/>
          <w:szCs w:val="24"/>
        </w:rPr>
        <w:t>1</w:t>
      </w:r>
      <w:r w:rsidR="00916FB5" w:rsidRPr="1A7F4F01">
        <w:rPr>
          <w:rFonts w:ascii="Times New Roman" w:eastAsia="Times New Roman" w:hAnsi="Times New Roman" w:cs="Times New Roman"/>
          <w:sz w:val="24"/>
          <w:szCs w:val="24"/>
        </w:rPr>
        <w:t>0</w:t>
      </w:r>
      <w:r w:rsidR="009349AB" w:rsidRPr="1A7F4F01">
        <w:rPr>
          <w:rFonts w:ascii="Times New Roman" w:eastAsia="Times New Roman" w:hAnsi="Times New Roman" w:cs="Times New Roman"/>
          <w:sz w:val="24"/>
          <w:szCs w:val="24"/>
        </w:rPr>
        <w:t xml:space="preserve"> </w:t>
      </w:r>
      <w:r w:rsidR="00CD24A9" w:rsidRPr="1A7F4F01">
        <w:rPr>
          <w:rFonts w:ascii="Times New Roman" w:eastAsia="Times New Roman" w:hAnsi="Times New Roman" w:cs="Times New Roman"/>
          <w:sz w:val="24"/>
          <w:szCs w:val="24"/>
        </w:rPr>
        <w:t>ettevõtja</w:t>
      </w:r>
      <w:r w:rsidR="009349AB" w:rsidRPr="1A7F4F01">
        <w:rPr>
          <w:rFonts w:ascii="Times New Roman" w:eastAsia="Times New Roman" w:hAnsi="Times New Roman" w:cs="Times New Roman"/>
          <w:sz w:val="24"/>
          <w:szCs w:val="24"/>
        </w:rPr>
        <w:t>t);</w:t>
      </w:r>
    </w:p>
    <w:p w14:paraId="489EBD1B" w14:textId="4E23F33D" w:rsidR="000C477E" w:rsidRDefault="002417D7"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4) </w:t>
      </w:r>
      <w:r w:rsidR="00FD0935" w:rsidRPr="1A7F4F01">
        <w:rPr>
          <w:rFonts w:ascii="Times New Roman" w:eastAsia="Times New Roman" w:hAnsi="Times New Roman" w:cs="Times New Roman"/>
          <w:sz w:val="24"/>
          <w:szCs w:val="24"/>
        </w:rPr>
        <w:t>toitlustamisega tegelevad ettevõtjad</w:t>
      </w:r>
      <w:r w:rsidRPr="1A7F4F01">
        <w:rPr>
          <w:rFonts w:ascii="Times New Roman" w:eastAsia="Times New Roman" w:hAnsi="Times New Roman" w:cs="Times New Roman"/>
          <w:sz w:val="24"/>
          <w:szCs w:val="24"/>
        </w:rPr>
        <w:t xml:space="preserve">, </w:t>
      </w:r>
      <w:r w:rsidR="008A2473" w:rsidRPr="1A7F4F01">
        <w:rPr>
          <w:rFonts w:ascii="Times New Roman" w:eastAsia="Times New Roman" w:hAnsi="Times New Roman" w:cs="Times New Roman"/>
          <w:sz w:val="24"/>
          <w:szCs w:val="24"/>
        </w:rPr>
        <w:t xml:space="preserve">kelle põhitegevusala on </w:t>
      </w:r>
      <w:r w:rsidR="00F563ED" w:rsidRPr="1A7F4F01">
        <w:rPr>
          <w:rFonts w:ascii="Times New Roman" w:eastAsia="Times New Roman" w:hAnsi="Times New Roman" w:cs="Times New Roman"/>
          <w:sz w:val="24"/>
          <w:szCs w:val="24"/>
        </w:rPr>
        <w:t>restoranitegevus või toitlustamine</w:t>
      </w:r>
      <w:r w:rsidR="008A2473" w:rsidRPr="1A7F4F01">
        <w:rPr>
          <w:rFonts w:ascii="Times New Roman" w:eastAsia="Times New Roman" w:hAnsi="Times New Roman" w:cs="Times New Roman"/>
          <w:sz w:val="24"/>
          <w:szCs w:val="24"/>
        </w:rPr>
        <w:t xml:space="preserve"> ning</w:t>
      </w:r>
      <w:r w:rsidRPr="1A7F4F01">
        <w:rPr>
          <w:rFonts w:ascii="Times New Roman" w:eastAsia="Times New Roman" w:hAnsi="Times New Roman" w:cs="Times New Roman"/>
          <w:sz w:val="24"/>
          <w:szCs w:val="24"/>
        </w:rPr>
        <w:t xml:space="preserve"> </w:t>
      </w:r>
      <w:r w:rsidR="00C61C4B" w:rsidRPr="1A7F4F01">
        <w:rPr>
          <w:rFonts w:ascii="Times New Roman" w:eastAsia="Times New Roman" w:hAnsi="Times New Roman" w:cs="Times New Roman"/>
          <w:sz w:val="24"/>
          <w:szCs w:val="24"/>
        </w:rPr>
        <w:t xml:space="preserve">eelmise </w:t>
      </w:r>
      <w:r w:rsidR="00C74ADD" w:rsidRPr="1A7F4F01">
        <w:rPr>
          <w:rFonts w:ascii="Times New Roman" w:eastAsia="Times New Roman" w:hAnsi="Times New Roman" w:cs="Times New Roman"/>
          <w:sz w:val="24"/>
          <w:szCs w:val="24"/>
        </w:rPr>
        <w:t xml:space="preserve">majandusaasta müügitulu </w:t>
      </w:r>
      <w:r w:rsidRPr="1A7F4F01">
        <w:rPr>
          <w:rFonts w:ascii="Times New Roman" w:eastAsia="Times New Roman" w:hAnsi="Times New Roman" w:cs="Times New Roman"/>
          <w:sz w:val="24"/>
          <w:szCs w:val="24"/>
        </w:rPr>
        <w:t>ületa</w:t>
      </w:r>
      <w:r w:rsidR="00C61C4B" w:rsidRPr="1A7F4F01">
        <w:rPr>
          <w:rFonts w:ascii="Times New Roman" w:eastAsia="Times New Roman" w:hAnsi="Times New Roman" w:cs="Times New Roman"/>
          <w:sz w:val="24"/>
          <w:szCs w:val="24"/>
        </w:rPr>
        <w:t>s</w:t>
      </w:r>
      <w:r w:rsidRPr="1A7F4F01">
        <w:rPr>
          <w:rFonts w:ascii="Times New Roman" w:eastAsia="Times New Roman" w:hAnsi="Times New Roman" w:cs="Times New Roman"/>
          <w:sz w:val="24"/>
          <w:szCs w:val="24"/>
        </w:rPr>
        <w:t xml:space="preserve"> </w:t>
      </w:r>
      <w:r w:rsidR="001D5F82" w:rsidRPr="1A7F4F01">
        <w:rPr>
          <w:rFonts w:ascii="Times New Roman" w:eastAsia="Times New Roman" w:hAnsi="Times New Roman" w:cs="Times New Roman"/>
          <w:sz w:val="24"/>
          <w:szCs w:val="24"/>
        </w:rPr>
        <w:t xml:space="preserve">kaks miljonit </w:t>
      </w:r>
      <w:r w:rsidRPr="1A7F4F01">
        <w:rPr>
          <w:rFonts w:ascii="Times New Roman" w:eastAsia="Times New Roman" w:hAnsi="Times New Roman" w:cs="Times New Roman"/>
          <w:sz w:val="24"/>
          <w:szCs w:val="24"/>
        </w:rPr>
        <w:t>eurot</w:t>
      </w:r>
      <w:r w:rsidR="0081175F" w:rsidRPr="1A7F4F01">
        <w:rPr>
          <w:rFonts w:ascii="Times New Roman" w:eastAsia="Times New Roman" w:hAnsi="Times New Roman" w:cs="Times New Roman"/>
          <w:sz w:val="24"/>
          <w:szCs w:val="24"/>
        </w:rPr>
        <w:t xml:space="preserve"> (2024. aasta </w:t>
      </w:r>
      <w:r w:rsidR="00867F62" w:rsidRPr="1A7F4F01">
        <w:rPr>
          <w:rFonts w:ascii="Times New Roman" w:eastAsia="Times New Roman" w:hAnsi="Times New Roman" w:cs="Times New Roman"/>
          <w:sz w:val="24"/>
          <w:szCs w:val="24"/>
        </w:rPr>
        <w:t>müügitulu andmete</w:t>
      </w:r>
      <w:r w:rsidR="0081175F" w:rsidRPr="1A7F4F01">
        <w:rPr>
          <w:rFonts w:ascii="Times New Roman" w:eastAsia="Times New Roman" w:hAnsi="Times New Roman" w:cs="Times New Roman"/>
          <w:sz w:val="24"/>
          <w:szCs w:val="24"/>
        </w:rPr>
        <w:t xml:space="preserve"> põhjal </w:t>
      </w:r>
      <w:r w:rsidR="001D5F82" w:rsidRPr="1A7F4F01">
        <w:rPr>
          <w:rFonts w:ascii="Times New Roman" w:eastAsia="Times New Roman" w:hAnsi="Times New Roman" w:cs="Times New Roman"/>
          <w:sz w:val="24"/>
          <w:szCs w:val="24"/>
        </w:rPr>
        <w:t xml:space="preserve">55 </w:t>
      </w:r>
      <w:r w:rsidR="00CD24A9" w:rsidRPr="1A7F4F01">
        <w:rPr>
          <w:rFonts w:ascii="Times New Roman" w:eastAsia="Times New Roman" w:hAnsi="Times New Roman" w:cs="Times New Roman"/>
          <w:sz w:val="24"/>
          <w:szCs w:val="24"/>
        </w:rPr>
        <w:t>ettevõtja</w:t>
      </w:r>
      <w:r w:rsidR="00A553A0" w:rsidRPr="1A7F4F01">
        <w:rPr>
          <w:rFonts w:ascii="Times New Roman" w:eastAsia="Times New Roman" w:hAnsi="Times New Roman" w:cs="Times New Roman"/>
          <w:sz w:val="24"/>
          <w:szCs w:val="24"/>
        </w:rPr>
        <w:t>t</w:t>
      </w:r>
      <w:r w:rsidR="0081175F" w:rsidRPr="1A7F4F01">
        <w:rPr>
          <w:rFonts w:ascii="Times New Roman" w:eastAsia="Times New Roman" w:hAnsi="Times New Roman" w:cs="Times New Roman"/>
          <w:sz w:val="24"/>
          <w:szCs w:val="24"/>
        </w:rPr>
        <w:t>)</w:t>
      </w:r>
      <w:r w:rsidRPr="1A7F4F01">
        <w:rPr>
          <w:rFonts w:ascii="Times New Roman" w:eastAsia="Times New Roman" w:hAnsi="Times New Roman" w:cs="Times New Roman"/>
          <w:sz w:val="24"/>
          <w:szCs w:val="24"/>
        </w:rPr>
        <w:t>.</w:t>
      </w:r>
    </w:p>
    <w:p w14:paraId="692DADD9" w14:textId="77777777" w:rsidR="00FD0935" w:rsidRDefault="00FD0935" w:rsidP="1A7F4F01">
      <w:pPr>
        <w:spacing w:after="0" w:line="276" w:lineRule="auto"/>
        <w:jc w:val="both"/>
        <w:rPr>
          <w:rFonts w:ascii="Times New Roman" w:eastAsia="Times New Roman" w:hAnsi="Times New Roman" w:cs="Times New Roman"/>
          <w:sz w:val="24"/>
          <w:szCs w:val="24"/>
        </w:rPr>
      </w:pPr>
    </w:p>
    <w:p w14:paraId="372A7255" w14:textId="7176F1E6" w:rsidR="0082426A" w:rsidRPr="002417D7" w:rsidRDefault="0082426A"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Ettevõtjate arvud põhinevad </w:t>
      </w:r>
      <w:r w:rsidR="008F14ED" w:rsidRPr="1A7F4F01">
        <w:rPr>
          <w:rFonts w:ascii="Times New Roman" w:eastAsia="Times New Roman" w:hAnsi="Times New Roman" w:cs="Times New Roman"/>
          <w:sz w:val="24"/>
          <w:szCs w:val="24"/>
        </w:rPr>
        <w:t xml:space="preserve">Äriregistri </w:t>
      </w:r>
      <w:r w:rsidRPr="1A7F4F01">
        <w:rPr>
          <w:rFonts w:ascii="Times New Roman" w:eastAsia="Times New Roman" w:hAnsi="Times New Roman" w:cs="Times New Roman"/>
          <w:sz w:val="24"/>
          <w:szCs w:val="24"/>
        </w:rPr>
        <w:t xml:space="preserve">2024. aasta müügitulu andmetel ning </w:t>
      </w:r>
      <w:r w:rsidR="000060D5" w:rsidRPr="1A7F4F01">
        <w:rPr>
          <w:rFonts w:ascii="Times New Roman" w:eastAsia="Times New Roman" w:hAnsi="Times New Roman" w:cs="Times New Roman"/>
          <w:sz w:val="24"/>
          <w:szCs w:val="24"/>
        </w:rPr>
        <w:t xml:space="preserve">jaekettide ja </w:t>
      </w:r>
      <w:r w:rsidRPr="1A7F4F01">
        <w:rPr>
          <w:rFonts w:ascii="Times New Roman" w:eastAsia="Times New Roman" w:hAnsi="Times New Roman" w:cs="Times New Roman"/>
          <w:sz w:val="24"/>
          <w:szCs w:val="24"/>
        </w:rPr>
        <w:t>toidukaupluste arv Kliimaministeeriumi ja sektoriorganisatsioonide hinnangutel.</w:t>
      </w:r>
    </w:p>
    <w:p w14:paraId="01617E33" w14:textId="77777777" w:rsidR="00F66181" w:rsidRDefault="00F66181" w:rsidP="1A7F4F01">
      <w:pPr>
        <w:spacing w:after="0" w:line="276" w:lineRule="auto"/>
        <w:jc w:val="both"/>
        <w:rPr>
          <w:rFonts w:ascii="Times New Roman" w:eastAsia="Times New Roman" w:hAnsi="Times New Roman" w:cs="Times New Roman"/>
          <w:b/>
          <w:bCs/>
          <w:sz w:val="24"/>
          <w:szCs w:val="24"/>
        </w:rPr>
      </w:pPr>
    </w:p>
    <w:p w14:paraId="6BA15B0C" w14:textId="7D6E40FC" w:rsidR="00E01DC5" w:rsidRDefault="008F14E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 xml:space="preserve">Mõju ettevõtjate tegevusele ja majandusele: </w:t>
      </w:r>
      <w:r w:rsidRPr="1A7F4F01">
        <w:rPr>
          <w:rFonts w:ascii="Times New Roman" w:eastAsia="Times New Roman" w:hAnsi="Times New Roman" w:cs="Times New Roman"/>
          <w:sz w:val="24"/>
          <w:szCs w:val="24"/>
        </w:rPr>
        <w:t xml:space="preserve">muudatus toob sihtrühma kuuluvatele toidukäitlejatele kaasa uue kohustuse pidada arvestust tekkinud toidujäätmete ja annetatud toidu koguste üle ning koostada toidujäätmete tekke vältimise tegevuskava. Ettevõtjatele kaasnev halduskoormus väljendub peamiselt töötajate koolitamises arvestuse pidamiseks, ajakulus andmete kogumiseks, dokumenteerimiseks ja andmete põhjal tegevuskava koostamiseks (kui seda koostavad oma töötajad). Praktikas on aga sageli ettevõtjatel juba olemas andmed tekkivatest jäätmetest ja toiduannetustest (seda eelkõige kaubanduses ja toidutööstuses mahakannete andmete kaudu) ning koostatud tegevuskava toidujäätmete tekke vähendamiseks. Seega sõltub lisanduv halduskoormust sellest, kas ettevõtja on varem kogunud andmeid toidujäätmete tekke ja annetatud toidu koguste kohta ning tal on toidujäätmete tekke vähendamiseks tegevuskava. Mitmed suuremad ettevõtjad on eelnõu ettevalmistamise käigus tõdenud, et neil on vastavad andmed ja tegevused juba osaliselt või täielikult olemas. </w:t>
      </w:r>
      <w:r w:rsidR="00E01DC5" w:rsidRPr="1A7F4F01">
        <w:rPr>
          <w:rFonts w:ascii="Times New Roman" w:eastAsia="Times New Roman" w:hAnsi="Times New Roman" w:cs="Times New Roman"/>
          <w:sz w:val="24"/>
          <w:szCs w:val="24"/>
        </w:rPr>
        <w:t xml:space="preserve">Täiendava halduskoormuse täpne kvantifitseerimine ei ole võimalik, kuna see sõltub ettevõtja tegevusalast, suurusest, olemasolevatest infosüsteemidest ning sellest, millises ulatuses peetakse juba praegu arvestust toidujäätmete, mahakannete ja annetatud toidu üle ning kas tegevuskava on varem juba koostatud. </w:t>
      </w:r>
    </w:p>
    <w:p w14:paraId="6FBE2521" w14:textId="77777777" w:rsidR="00EF1876" w:rsidRPr="00E01DC5" w:rsidRDefault="00EF1876" w:rsidP="1A7F4F01">
      <w:pPr>
        <w:spacing w:after="0" w:line="276" w:lineRule="auto"/>
        <w:jc w:val="both"/>
        <w:rPr>
          <w:rFonts w:ascii="Times New Roman" w:eastAsia="Times New Roman" w:hAnsi="Times New Roman" w:cs="Times New Roman"/>
          <w:sz w:val="24"/>
          <w:szCs w:val="24"/>
        </w:rPr>
      </w:pPr>
    </w:p>
    <w:p w14:paraId="1D7F2328" w14:textId="1874B222" w:rsidR="008F14ED" w:rsidRDefault="008F14E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Eelnõu ei näe ettevõtjatele ette kohustust luua uus või eraldiseisev infosüsteem. Toidujäätmete </w:t>
      </w:r>
      <w:r w:rsidR="00E01DC5" w:rsidRPr="1A7F4F01">
        <w:rPr>
          <w:rFonts w:ascii="Times New Roman" w:eastAsia="Times New Roman" w:hAnsi="Times New Roman" w:cs="Times New Roman"/>
          <w:sz w:val="24"/>
          <w:szCs w:val="24"/>
        </w:rPr>
        <w:t xml:space="preserve">ja annetatud toidu koguste </w:t>
      </w:r>
      <w:r w:rsidRPr="1A7F4F01">
        <w:rPr>
          <w:rFonts w:ascii="Times New Roman" w:eastAsia="Times New Roman" w:hAnsi="Times New Roman" w:cs="Times New Roman"/>
          <w:sz w:val="24"/>
          <w:szCs w:val="24"/>
        </w:rPr>
        <w:t>üle arvestuse pidamisel võib kasutada olemasolevaid andmeid, sealhulgas mõõtmisel või põhjendatud hinnangul põhinevaid meetodeid. Samas võib osal ettevõtjatest tekkida vajadus kohandada olemasolevaid tööprotsesse või andmekogumise lahendusi, eriti juhul, kui toidujäätmete või maha kantud toidu koguste üle ei peeta praegu massipõhist arvestust. Mõju ulatus sõltub ettevõtja tegevusest ning selleks vajalikku ettevalmistusaega toetavad eelnõus ette nähtud üleminekusätted ning rakendamise eel koostatavad juhendmaterjalid.</w:t>
      </w:r>
    </w:p>
    <w:p w14:paraId="706EE49C" w14:textId="77777777" w:rsidR="00EF1876" w:rsidRDefault="00EF1876" w:rsidP="1A7F4F01">
      <w:pPr>
        <w:spacing w:after="0" w:line="276" w:lineRule="auto"/>
        <w:jc w:val="both"/>
        <w:rPr>
          <w:rFonts w:ascii="Times New Roman" w:eastAsia="Times New Roman" w:hAnsi="Times New Roman" w:cs="Times New Roman"/>
          <w:sz w:val="24"/>
          <w:szCs w:val="24"/>
        </w:rPr>
      </w:pPr>
    </w:p>
    <w:p w14:paraId="317484CE" w14:textId="77777777" w:rsidR="008F14ED" w:rsidRDefault="008F14E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Sihtrühma kindlaksmääramisel on kasutatud ettevõtjate suuruse ja müügitulu näitajaid, et välistada väiksemate ettevõtjate ebaproportsionaalne koormamine ning tagada, et kohustus rakendub eelkõige neile ettevõtjatele, kellel on nii suurem potentsiaal toidujäätmete tekkeks kui piisav haldussuutlikkus.</w:t>
      </w:r>
    </w:p>
    <w:p w14:paraId="7FBA06D9" w14:textId="77777777" w:rsidR="00EF1876" w:rsidRPr="00841A2E" w:rsidRDefault="00EF1876" w:rsidP="1A7F4F01">
      <w:pPr>
        <w:spacing w:after="0" w:line="276" w:lineRule="auto"/>
        <w:jc w:val="both"/>
        <w:rPr>
          <w:rFonts w:ascii="Times New Roman" w:eastAsia="Times New Roman" w:hAnsi="Times New Roman" w:cs="Times New Roman"/>
          <w:sz w:val="24"/>
          <w:szCs w:val="24"/>
        </w:rPr>
      </w:pPr>
    </w:p>
    <w:p w14:paraId="5E17B36B" w14:textId="77777777" w:rsidR="008F14ED" w:rsidRDefault="008F14E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Koostatav tegevuskava võib olla osa olemasolevatest muudest kvaliteedi- või keskkonnadokumentidest, et vähendada lisakulusid ja liigset halduskoormust. Näiteks võib tegevuskava olla osa ka toidukäitleja enesekontrolliplaanist, kui ei ole muud sobivat arengudokumenti, mille osana toidujäätmete tekke vähendamise tegevusi kajastada.</w:t>
      </w:r>
    </w:p>
    <w:p w14:paraId="5B1E33AF" w14:textId="77777777" w:rsidR="00EF1876" w:rsidRDefault="00EF1876" w:rsidP="1A7F4F01">
      <w:pPr>
        <w:spacing w:after="0" w:line="276" w:lineRule="auto"/>
        <w:jc w:val="both"/>
        <w:rPr>
          <w:rFonts w:ascii="Times New Roman" w:eastAsia="Times New Roman" w:hAnsi="Times New Roman" w:cs="Times New Roman"/>
          <w:sz w:val="24"/>
          <w:szCs w:val="24"/>
        </w:rPr>
      </w:pPr>
    </w:p>
    <w:p w14:paraId="4E4AEEE1" w14:textId="77777777" w:rsidR="008F14ED" w:rsidRDefault="008F14E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Edaspidi võib muudatuse mõju kujuneda positiivseks, kuna toidujäätmetest parem ülevaade ja ennetusmeetmete rakendamine aitab vähendada kulusid toorainele ning jäätmekäitlusele ehk parandada ressursside kasutamise tõhusust. Samuti võib annetatud toidu arvestuse pidamine toetada koostööd toidu ümberjaotamise organisatsioonidega ning soodustada ettevõtjate sotsiaalse vastutuse ja kestlikkuse eesmärkide täitmist.</w:t>
      </w:r>
    </w:p>
    <w:p w14:paraId="24672891" w14:textId="77777777" w:rsidR="00EF1876" w:rsidRDefault="00EF1876" w:rsidP="1A7F4F01">
      <w:pPr>
        <w:spacing w:after="0" w:line="276" w:lineRule="auto"/>
        <w:jc w:val="both"/>
        <w:rPr>
          <w:rFonts w:ascii="Times New Roman" w:eastAsia="Times New Roman" w:hAnsi="Times New Roman" w:cs="Times New Roman"/>
          <w:sz w:val="24"/>
          <w:szCs w:val="24"/>
        </w:rPr>
      </w:pPr>
    </w:p>
    <w:p w14:paraId="2BBB13DE" w14:textId="77777777" w:rsidR="008F14ED" w:rsidRDefault="008F14ED" w:rsidP="1A7F4F01">
      <w:pPr>
        <w:spacing w:after="0" w:line="276" w:lineRule="auto"/>
        <w:jc w:val="both"/>
        <w:rPr>
          <w:rFonts w:ascii="Times New Roman" w:hAnsi="Times New Roman"/>
          <w:sz w:val="24"/>
          <w:szCs w:val="24"/>
          <w:lang w:eastAsia="et-EE"/>
        </w:rPr>
      </w:pPr>
      <w:r w:rsidRPr="1A7F4F01">
        <w:rPr>
          <w:rFonts w:ascii="Times New Roman" w:eastAsia="Times New Roman" w:hAnsi="Times New Roman" w:cs="Times New Roman"/>
          <w:sz w:val="24"/>
          <w:szCs w:val="24"/>
        </w:rPr>
        <w:t>Lisanduvat halduskoormust tasakaalustatakse muudatustega kahes keskkonnaministri määruses. Määruse muudatused valmistati ette paralleelselt seaduseelnõu koostamisega ning need jõustusid suvel 2026. Keskkonnaministri 10.05.2016 määruses nr 12 „Nõuded biolagunevatest jäätmetest biogaasi tootmisel tekkiva kääritusjäägi kohta“ tehtavate muudatustega vähendati biogaasitootjate halduskoormust kääritusjäägi tootestaatusesse viimisel. Selleks muudeti sertifikaadi väljastamiseks võetavate proovide intervalli paindlikumaks, võimaldatakse kääritusjäägi tootja iga-aastasel kääritusjäägi tootmise korralduse kontrollil senise ühe korduskontrolli asemel edaspidi kahte korduskontrolli. Ühtlasi loodi võimalus sertifikaat kehtetuks tunnistamise asemel peatada. See võimaldab sertifikaadi taastada, kui on olnud probleeme nõuetele vastavusega ning puudused on kõrvaldatud. Peatatud sertifikaadi taastamine on kiirem ja lihtsam kui uue sertifikaadi taotlemine. Kääritusjäägi tootmise sisendmaterjalide nimekirjad viidi senisest paremasse vastavusse biogaasijaamade tegelike sisenditega ning leevendati kääritusjäägis sisalduva tsingi piirnormi. Teise määruse, k</w:t>
      </w:r>
      <w:r w:rsidRPr="1A7F4F01">
        <w:rPr>
          <w:rFonts w:ascii="Times New Roman" w:hAnsi="Times New Roman"/>
          <w:sz w:val="24"/>
          <w:szCs w:val="24"/>
          <w:lang w:eastAsia="et-EE"/>
        </w:rPr>
        <w:t>eskkonnaministri 21. aprilli 2004. a määruse nr 21 „Teatud liiki ja teatud koguses tavajäätmete, mille vastava käitlemise korral pole jäätmeloa omamine kohustuslik, taaskasutamise või tekkekohas kõrvaldamise nõuded</w:t>
      </w:r>
      <w:r w:rsidRPr="1A7F4F01">
        <w:rPr>
          <w:rFonts w:ascii="Times New Roman" w:hAnsi="Times New Roman"/>
          <w:sz w:val="24"/>
          <w:szCs w:val="24"/>
          <w:vertAlign w:val="superscript"/>
          <w:lang w:eastAsia="et-EE"/>
        </w:rPr>
        <w:t>1</w:t>
      </w:r>
      <w:r w:rsidRPr="1A7F4F01">
        <w:rPr>
          <w:rFonts w:ascii="Times New Roman" w:hAnsi="Times New Roman"/>
          <w:sz w:val="24"/>
          <w:szCs w:val="24"/>
          <w:lang w:eastAsia="et-EE"/>
        </w:rPr>
        <w:t>“ muutmisega vähendati põllumajandustootjate halduskoormust jäätmestaatuses kääritusjäägi põllumajanduses kasutamisel. Eesmärk on võimaldada uue biogaasijaama käivitamisel kasutada jäätmestaatuses, kuid juba teatud kvaliteedinõuetele vastavat kääritusjääki põllumajanduses senisest lihtsamini ehk jäätmeloa või kompleksloa asemel jäätmekäitleja registreeringu alusel.</w:t>
      </w:r>
    </w:p>
    <w:p w14:paraId="6CC0DAEB" w14:textId="77777777" w:rsidR="000C7085" w:rsidRDefault="000C7085" w:rsidP="1A7F4F01">
      <w:pPr>
        <w:spacing w:after="0" w:line="276" w:lineRule="auto"/>
        <w:jc w:val="both"/>
        <w:rPr>
          <w:rFonts w:ascii="Times New Roman" w:eastAsia="Times New Roman" w:hAnsi="Times New Roman" w:cs="Times New Roman"/>
          <w:sz w:val="24"/>
          <w:szCs w:val="24"/>
        </w:rPr>
      </w:pPr>
    </w:p>
    <w:p w14:paraId="21B05A0C" w14:textId="38B7F668" w:rsidR="000C6560" w:rsidRDefault="000C477E"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 xml:space="preserve">Mõju regionaalarengule: </w:t>
      </w:r>
      <w:r w:rsidR="002417D7" w:rsidRPr="1A7F4F01">
        <w:rPr>
          <w:rFonts w:ascii="Times New Roman" w:eastAsia="Times New Roman" w:hAnsi="Times New Roman" w:cs="Times New Roman"/>
          <w:sz w:val="24"/>
          <w:szCs w:val="24"/>
        </w:rPr>
        <w:t>muudatus ei avalda mõju regionaalarengule</w:t>
      </w:r>
      <w:r w:rsidR="003059C3" w:rsidRPr="1A7F4F01">
        <w:rPr>
          <w:rFonts w:ascii="Times New Roman" w:eastAsia="Times New Roman" w:hAnsi="Times New Roman" w:cs="Times New Roman"/>
          <w:sz w:val="24"/>
          <w:szCs w:val="24"/>
        </w:rPr>
        <w:t xml:space="preserve">, kuna kohustused ei sõltu </w:t>
      </w:r>
      <w:r w:rsidR="00FD0935" w:rsidRPr="1A7F4F01">
        <w:rPr>
          <w:rFonts w:ascii="Times New Roman" w:eastAsia="Times New Roman" w:hAnsi="Times New Roman" w:cs="Times New Roman"/>
          <w:sz w:val="24"/>
          <w:szCs w:val="24"/>
        </w:rPr>
        <w:t>ettevõtja</w:t>
      </w:r>
      <w:r w:rsidR="003059C3" w:rsidRPr="1A7F4F01">
        <w:rPr>
          <w:rFonts w:ascii="Times New Roman" w:eastAsia="Times New Roman" w:hAnsi="Times New Roman" w:cs="Times New Roman"/>
          <w:sz w:val="24"/>
          <w:szCs w:val="24"/>
        </w:rPr>
        <w:t xml:space="preserve"> asukohast.</w:t>
      </w:r>
    </w:p>
    <w:p w14:paraId="5A72FF87" w14:textId="77777777" w:rsidR="00F05BD9" w:rsidRDefault="00F05BD9" w:rsidP="1A7F4F01">
      <w:pPr>
        <w:spacing w:after="0" w:line="276" w:lineRule="auto"/>
        <w:jc w:val="both"/>
        <w:rPr>
          <w:rFonts w:ascii="Times New Roman" w:eastAsia="Times New Roman" w:hAnsi="Times New Roman" w:cs="Times New Roman"/>
          <w:b/>
          <w:bCs/>
          <w:sz w:val="24"/>
          <w:szCs w:val="24"/>
        </w:rPr>
      </w:pPr>
    </w:p>
    <w:p w14:paraId="01BF7F25" w14:textId="5C4277AB" w:rsidR="00A76646" w:rsidRDefault="00E368F2"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Mõju riigiasutuste ja kohaliku omavalitsuse korraldusele:</w:t>
      </w:r>
      <w:r w:rsidRPr="1A7F4F01">
        <w:rPr>
          <w:rFonts w:ascii="Times New Roman" w:eastAsia="Times New Roman" w:hAnsi="Times New Roman" w:cs="Times New Roman"/>
          <w:sz w:val="24"/>
          <w:szCs w:val="24"/>
        </w:rPr>
        <w:t xml:space="preserve"> </w:t>
      </w:r>
      <w:r w:rsidR="0034707B" w:rsidRPr="1A7F4F01">
        <w:rPr>
          <w:rFonts w:ascii="Times New Roman" w:eastAsia="Times New Roman" w:hAnsi="Times New Roman" w:cs="Times New Roman"/>
          <w:sz w:val="24"/>
          <w:szCs w:val="24"/>
        </w:rPr>
        <w:t xml:space="preserve">muudatus toob kaasa piiratud täiendava töökoormuse Keskkonnaametile, kes teeb järelevalvet olemasolevates raamides. Keskkonnaamet saab teha kohustuse üle järelevalvet vajaduse ja riski korral ning määrata järelevalveulatuse ja -mahu oma iga-aastases tööplaanis. </w:t>
      </w:r>
      <w:r w:rsidR="00690F34" w:rsidRPr="1A7F4F01">
        <w:rPr>
          <w:rFonts w:ascii="Times New Roman" w:eastAsia="Times New Roman" w:hAnsi="Times New Roman" w:cs="Times New Roman"/>
          <w:sz w:val="24"/>
          <w:szCs w:val="24"/>
        </w:rPr>
        <w:t>Kliimaministeeriumil on vaja ko</w:t>
      </w:r>
      <w:r w:rsidR="002E19D6" w:rsidRPr="1A7F4F01">
        <w:rPr>
          <w:rFonts w:ascii="Times New Roman" w:eastAsia="Times New Roman" w:hAnsi="Times New Roman" w:cs="Times New Roman"/>
          <w:sz w:val="24"/>
          <w:szCs w:val="24"/>
        </w:rPr>
        <w:t>rraldada</w:t>
      </w:r>
      <w:r w:rsidRPr="1A7F4F01">
        <w:rPr>
          <w:rFonts w:ascii="Times New Roman" w:eastAsia="Times New Roman" w:hAnsi="Times New Roman" w:cs="Times New Roman"/>
          <w:sz w:val="24"/>
          <w:szCs w:val="24"/>
        </w:rPr>
        <w:t xml:space="preserve"> juhendmaterjalide või selgituste </w:t>
      </w:r>
      <w:r w:rsidR="00690F34" w:rsidRPr="1A7F4F01">
        <w:rPr>
          <w:rFonts w:ascii="Times New Roman" w:eastAsia="Times New Roman" w:hAnsi="Times New Roman" w:cs="Times New Roman"/>
          <w:sz w:val="24"/>
          <w:szCs w:val="24"/>
        </w:rPr>
        <w:t>koostamist</w:t>
      </w:r>
      <w:r w:rsidRPr="1A7F4F01">
        <w:rPr>
          <w:rFonts w:ascii="Times New Roman" w:eastAsia="Times New Roman" w:hAnsi="Times New Roman" w:cs="Times New Roman"/>
          <w:sz w:val="24"/>
          <w:szCs w:val="24"/>
        </w:rPr>
        <w:t xml:space="preserve">, kuid </w:t>
      </w:r>
      <w:r w:rsidR="00690F34" w:rsidRPr="1A7F4F01">
        <w:rPr>
          <w:rFonts w:ascii="Times New Roman" w:eastAsia="Times New Roman" w:hAnsi="Times New Roman" w:cs="Times New Roman"/>
          <w:sz w:val="24"/>
          <w:szCs w:val="24"/>
        </w:rPr>
        <w:t>see on tavapärane õigusloome osa.</w:t>
      </w:r>
    </w:p>
    <w:p w14:paraId="4F6BE64E" w14:textId="77777777" w:rsidR="00F05BD9" w:rsidRDefault="00F05BD9" w:rsidP="1A7F4F01">
      <w:pPr>
        <w:spacing w:after="0" w:line="276" w:lineRule="auto"/>
        <w:jc w:val="both"/>
        <w:rPr>
          <w:rFonts w:ascii="Times New Roman" w:eastAsia="Times New Roman" w:hAnsi="Times New Roman" w:cs="Times New Roman"/>
          <w:sz w:val="24"/>
          <w:szCs w:val="24"/>
        </w:rPr>
      </w:pPr>
    </w:p>
    <w:p w14:paraId="40F3446C" w14:textId="1C67280D" w:rsidR="000C477E" w:rsidRDefault="000C477E"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Mõju elu- ja looduskeskkonnale:</w:t>
      </w:r>
      <w:r w:rsidRPr="1A7F4F01">
        <w:rPr>
          <w:rFonts w:ascii="Times New Roman" w:eastAsia="Times New Roman" w:hAnsi="Times New Roman" w:cs="Times New Roman"/>
          <w:sz w:val="24"/>
          <w:szCs w:val="24"/>
        </w:rPr>
        <w:t xml:space="preserve"> </w:t>
      </w:r>
      <w:r w:rsidR="007200BE" w:rsidRPr="1A7F4F01">
        <w:rPr>
          <w:rFonts w:ascii="Times New Roman" w:eastAsia="Times New Roman" w:hAnsi="Times New Roman" w:cs="Times New Roman"/>
          <w:sz w:val="24"/>
          <w:szCs w:val="24"/>
        </w:rPr>
        <w:t>muudatusel on positiivne mõju elu- ja looduskeskkonnale</w:t>
      </w:r>
      <w:r w:rsidR="00213628" w:rsidRPr="1A7F4F01">
        <w:rPr>
          <w:rFonts w:ascii="Times New Roman" w:eastAsia="Times New Roman" w:hAnsi="Times New Roman" w:cs="Times New Roman"/>
          <w:sz w:val="24"/>
          <w:szCs w:val="24"/>
        </w:rPr>
        <w:t xml:space="preserve"> toidujäätmete tekke vähendamise kaudu. Seeläbi vähenevad toidujäätmetega kaasnevad keskkonnamõjud</w:t>
      </w:r>
      <w:r w:rsidR="002E19D6" w:rsidRPr="1A7F4F01">
        <w:rPr>
          <w:rFonts w:ascii="Times New Roman" w:eastAsia="Times New Roman" w:hAnsi="Times New Roman" w:cs="Times New Roman"/>
          <w:sz w:val="24"/>
          <w:szCs w:val="24"/>
        </w:rPr>
        <w:t xml:space="preserve">, </w:t>
      </w:r>
      <w:r w:rsidR="00213628" w:rsidRPr="1A7F4F01">
        <w:rPr>
          <w:rFonts w:ascii="Times New Roman" w:eastAsia="Times New Roman" w:hAnsi="Times New Roman" w:cs="Times New Roman"/>
          <w:sz w:val="24"/>
          <w:szCs w:val="24"/>
        </w:rPr>
        <w:t>nt kasvuhoonegaaside heide</w:t>
      </w:r>
      <w:r w:rsidR="007200BE" w:rsidRPr="1A7F4F01">
        <w:rPr>
          <w:rFonts w:ascii="Times New Roman" w:eastAsia="Times New Roman" w:hAnsi="Times New Roman" w:cs="Times New Roman"/>
          <w:sz w:val="24"/>
          <w:szCs w:val="24"/>
        </w:rPr>
        <w:t xml:space="preserve">. </w:t>
      </w:r>
      <w:r w:rsidR="00F41ADB" w:rsidRPr="1A7F4F01">
        <w:rPr>
          <w:rFonts w:ascii="Times New Roman" w:eastAsia="Times New Roman" w:hAnsi="Times New Roman" w:cs="Times New Roman"/>
          <w:sz w:val="24"/>
          <w:szCs w:val="24"/>
        </w:rPr>
        <w:t>Lisaks soodustab annetatud toidu üle arvestuse pidamine toidu suunamist inim</w:t>
      </w:r>
      <w:r w:rsidR="002E19D6" w:rsidRPr="1A7F4F01">
        <w:rPr>
          <w:rFonts w:ascii="Times New Roman" w:eastAsia="Times New Roman" w:hAnsi="Times New Roman" w:cs="Times New Roman"/>
          <w:sz w:val="24"/>
          <w:szCs w:val="24"/>
        </w:rPr>
        <w:t xml:space="preserve">estele </w:t>
      </w:r>
      <w:r w:rsidR="00F41ADB" w:rsidRPr="1A7F4F01">
        <w:rPr>
          <w:rFonts w:ascii="Times New Roman" w:eastAsia="Times New Roman" w:hAnsi="Times New Roman" w:cs="Times New Roman"/>
          <w:sz w:val="24"/>
          <w:szCs w:val="24"/>
        </w:rPr>
        <w:t>tarbimis</w:t>
      </w:r>
      <w:r w:rsidR="002E19D6" w:rsidRPr="1A7F4F01">
        <w:rPr>
          <w:rFonts w:ascii="Times New Roman" w:eastAsia="Times New Roman" w:hAnsi="Times New Roman" w:cs="Times New Roman"/>
          <w:sz w:val="24"/>
          <w:szCs w:val="24"/>
        </w:rPr>
        <w:t>eks</w:t>
      </w:r>
      <w:r w:rsidR="00F41ADB" w:rsidRPr="1A7F4F01">
        <w:rPr>
          <w:rFonts w:ascii="Times New Roman" w:eastAsia="Times New Roman" w:hAnsi="Times New Roman" w:cs="Times New Roman"/>
          <w:sz w:val="24"/>
          <w:szCs w:val="24"/>
        </w:rPr>
        <w:t xml:space="preserve">, mis on kooskõlas jäätmehierarhiaga ja aitab vähendada </w:t>
      </w:r>
      <w:r w:rsidR="002E19D6" w:rsidRPr="1A7F4F01">
        <w:rPr>
          <w:rFonts w:ascii="Times New Roman" w:eastAsia="Times New Roman" w:hAnsi="Times New Roman" w:cs="Times New Roman"/>
          <w:sz w:val="24"/>
          <w:szCs w:val="24"/>
        </w:rPr>
        <w:t xml:space="preserve">toidu </w:t>
      </w:r>
      <w:r w:rsidR="00F41ADB" w:rsidRPr="1A7F4F01">
        <w:rPr>
          <w:rFonts w:ascii="Times New Roman" w:eastAsia="Times New Roman" w:hAnsi="Times New Roman" w:cs="Times New Roman"/>
          <w:sz w:val="24"/>
          <w:szCs w:val="24"/>
        </w:rPr>
        <w:t>raiskamist.</w:t>
      </w:r>
    </w:p>
    <w:p w14:paraId="52680C5D" w14:textId="77777777" w:rsidR="00F05BD9" w:rsidRDefault="00F05BD9" w:rsidP="1A7F4F01">
      <w:pPr>
        <w:spacing w:after="0" w:line="276" w:lineRule="auto"/>
        <w:jc w:val="both"/>
        <w:rPr>
          <w:rFonts w:ascii="Times New Roman" w:eastAsia="Times New Roman" w:hAnsi="Times New Roman" w:cs="Times New Roman"/>
          <w:sz w:val="24"/>
          <w:szCs w:val="24"/>
        </w:rPr>
      </w:pPr>
    </w:p>
    <w:p w14:paraId="4F94C89D" w14:textId="5F63D401" w:rsidR="000C477E" w:rsidRDefault="000C477E"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 xml:space="preserve">Mõju olulisus: </w:t>
      </w:r>
      <w:r w:rsidR="00BE3052" w:rsidRPr="1A7F4F01">
        <w:rPr>
          <w:rFonts w:ascii="Times New Roman" w:eastAsia="Times New Roman" w:hAnsi="Times New Roman" w:cs="Times New Roman"/>
          <w:sz w:val="24"/>
          <w:szCs w:val="24"/>
        </w:rPr>
        <w:t>muudatuse mõju</w:t>
      </w:r>
      <w:r w:rsidR="00545F32" w:rsidRPr="1A7F4F01">
        <w:rPr>
          <w:rFonts w:ascii="Times New Roman" w:eastAsia="Times New Roman" w:hAnsi="Times New Roman" w:cs="Times New Roman"/>
          <w:sz w:val="24"/>
          <w:szCs w:val="24"/>
        </w:rPr>
        <w:t xml:space="preserve"> kohustatud </w:t>
      </w:r>
      <w:r w:rsidR="000241FB" w:rsidRPr="1A7F4F01">
        <w:rPr>
          <w:rFonts w:ascii="Times New Roman" w:eastAsia="Times New Roman" w:hAnsi="Times New Roman" w:cs="Times New Roman"/>
          <w:sz w:val="24"/>
          <w:szCs w:val="24"/>
        </w:rPr>
        <w:t>toidukäitleja</w:t>
      </w:r>
      <w:r w:rsidR="00545F32" w:rsidRPr="1A7F4F01">
        <w:rPr>
          <w:rFonts w:ascii="Times New Roman" w:eastAsia="Times New Roman" w:hAnsi="Times New Roman" w:cs="Times New Roman"/>
          <w:sz w:val="24"/>
          <w:szCs w:val="24"/>
        </w:rPr>
        <w:t>tele</w:t>
      </w:r>
      <w:r w:rsidR="00BE3052" w:rsidRPr="1A7F4F01">
        <w:rPr>
          <w:rFonts w:ascii="Times New Roman" w:eastAsia="Times New Roman" w:hAnsi="Times New Roman" w:cs="Times New Roman"/>
          <w:sz w:val="24"/>
          <w:szCs w:val="24"/>
        </w:rPr>
        <w:t xml:space="preserve"> on </w:t>
      </w:r>
      <w:r w:rsidR="00545F32" w:rsidRPr="1A7F4F01">
        <w:rPr>
          <w:rFonts w:ascii="Times New Roman" w:eastAsia="Times New Roman" w:hAnsi="Times New Roman" w:cs="Times New Roman"/>
          <w:sz w:val="24"/>
          <w:szCs w:val="24"/>
        </w:rPr>
        <w:t>mõõdukas j</w:t>
      </w:r>
      <w:r w:rsidR="00426B96" w:rsidRPr="1A7F4F01">
        <w:rPr>
          <w:rFonts w:ascii="Times New Roman" w:eastAsia="Times New Roman" w:hAnsi="Times New Roman" w:cs="Times New Roman"/>
          <w:sz w:val="24"/>
          <w:szCs w:val="24"/>
        </w:rPr>
        <w:t xml:space="preserve">a </w:t>
      </w:r>
      <w:r w:rsidR="00BE3052" w:rsidRPr="1A7F4F01">
        <w:rPr>
          <w:rFonts w:ascii="Times New Roman" w:eastAsia="Times New Roman" w:hAnsi="Times New Roman" w:cs="Times New Roman"/>
          <w:sz w:val="24"/>
          <w:szCs w:val="24"/>
        </w:rPr>
        <w:t>puudutab suurema</w:t>
      </w:r>
      <w:r w:rsidR="002E19D6" w:rsidRPr="1A7F4F01">
        <w:rPr>
          <w:rFonts w:ascii="Times New Roman" w:eastAsia="Times New Roman" w:hAnsi="Times New Roman" w:cs="Times New Roman"/>
          <w:sz w:val="24"/>
          <w:szCs w:val="24"/>
        </w:rPr>
        <w:t>id</w:t>
      </w:r>
      <w:r w:rsidR="00BE3052" w:rsidRPr="1A7F4F01">
        <w:rPr>
          <w:rFonts w:ascii="Times New Roman" w:eastAsia="Times New Roman" w:hAnsi="Times New Roman" w:cs="Times New Roman"/>
          <w:sz w:val="24"/>
          <w:szCs w:val="24"/>
        </w:rPr>
        <w:t xml:space="preserve"> ettevõtjaid</w:t>
      </w:r>
      <w:r w:rsidR="00426B96" w:rsidRPr="1A7F4F01">
        <w:rPr>
          <w:rFonts w:ascii="Times New Roman" w:eastAsia="Times New Roman" w:hAnsi="Times New Roman" w:cs="Times New Roman"/>
          <w:sz w:val="24"/>
          <w:szCs w:val="24"/>
        </w:rPr>
        <w:t xml:space="preserve">, kuid </w:t>
      </w:r>
      <w:r w:rsidR="00963641" w:rsidRPr="1A7F4F01">
        <w:rPr>
          <w:rFonts w:ascii="Times New Roman" w:eastAsia="Times New Roman" w:hAnsi="Times New Roman" w:cs="Times New Roman"/>
          <w:sz w:val="24"/>
          <w:szCs w:val="24"/>
        </w:rPr>
        <w:t>ei too</w:t>
      </w:r>
      <w:r w:rsidR="0013354E" w:rsidRPr="1A7F4F01">
        <w:rPr>
          <w:rFonts w:ascii="Times New Roman" w:eastAsia="Times New Roman" w:hAnsi="Times New Roman" w:cs="Times New Roman"/>
          <w:sz w:val="24"/>
          <w:szCs w:val="24"/>
        </w:rPr>
        <w:t xml:space="preserve"> tõenäoliselt</w:t>
      </w:r>
      <w:r w:rsidR="00963641" w:rsidRPr="1A7F4F01">
        <w:rPr>
          <w:rFonts w:ascii="Times New Roman" w:eastAsia="Times New Roman" w:hAnsi="Times New Roman" w:cs="Times New Roman"/>
          <w:sz w:val="24"/>
          <w:szCs w:val="24"/>
        </w:rPr>
        <w:t xml:space="preserve"> kaasa olulisi lisakulusid väikese või keskmise </w:t>
      </w:r>
      <w:r w:rsidR="00963641" w:rsidRPr="1A7F4F01">
        <w:rPr>
          <w:rFonts w:ascii="Times New Roman" w:eastAsia="Times New Roman" w:hAnsi="Times New Roman" w:cs="Times New Roman"/>
          <w:sz w:val="24"/>
          <w:szCs w:val="24"/>
        </w:rPr>
        <w:lastRenderedPageBreak/>
        <w:t xml:space="preserve">suurusega </w:t>
      </w:r>
      <w:r w:rsidR="00CD24A9" w:rsidRPr="1A7F4F01">
        <w:rPr>
          <w:rFonts w:ascii="Times New Roman" w:eastAsia="Times New Roman" w:hAnsi="Times New Roman" w:cs="Times New Roman"/>
          <w:sz w:val="24"/>
          <w:szCs w:val="24"/>
        </w:rPr>
        <w:t>ettevõtja</w:t>
      </w:r>
      <w:r w:rsidR="00963641" w:rsidRPr="1A7F4F01">
        <w:rPr>
          <w:rFonts w:ascii="Times New Roman" w:eastAsia="Times New Roman" w:hAnsi="Times New Roman" w:cs="Times New Roman"/>
          <w:sz w:val="24"/>
          <w:szCs w:val="24"/>
        </w:rPr>
        <w:t>tele.</w:t>
      </w:r>
      <w:r w:rsidR="00BE756F" w:rsidRPr="1A7F4F01">
        <w:rPr>
          <w:rFonts w:ascii="Times New Roman" w:eastAsia="Times New Roman" w:hAnsi="Times New Roman" w:cs="Times New Roman"/>
          <w:sz w:val="24"/>
          <w:szCs w:val="24"/>
        </w:rPr>
        <w:t xml:space="preserve"> Mõju ulatus sõltub </w:t>
      </w:r>
      <w:r w:rsidR="00664834" w:rsidRPr="1A7F4F01">
        <w:rPr>
          <w:rFonts w:ascii="Times New Roman" w:eastAsia="Times New Roman" w:hAnsi="Times New Roman" w:cs="Times New Roman"/>
          <w:sz w:val="24"/>
          <w:szCs w:val="24"/>
        </w:rPr>
        <w:t>ettevõtja varasematest tegevustest toidujäätmete tekke vähendamiseks ja vältimiseks.</w:t>
      </w:r>
      <w:r w:rsidR="00172006" w:rsidRPr="1A7F4F01">
        <w:rPr>
          <w:rFonts w:ascii="Times New Roman" w:eastAsia="Times New Roman" w:hAnsi="Times New Roman" w:cs="Times New Roman"/>
          <w:sz w:val="24"/>
          <w:szCs w:val="24"/>
        </w:rPr>
        <w:t xml:space="preserve"> </w:t>
      </w:r>
      <w:r w:rsidR="00E92C2F" w:rsidRPr="1A7F4F01">
        <w:rPr>
          <w:rFonts w:ascii="Times New Roman" w:eastAsia="Times New Roman" w:hAnsi="Times New Roman" w:cs="Times New Roman"/>
          <w:sz w:val="24"/>
          <w:szCs w:val="24"/>
        </w:rPr>
        <w:t xml:space="preserve">Praktikas on enamasti arvestuse pidamise süsteemid ja tegevuskavad vähemalt mingil määral juba toidukäitlejatel </w:t>
      </w:r>
      <w:r w:rsidR="004D5D0A" w:rsidRPr="1A7F4F01">
        <w:rPr>
          <w:rFonts w:ascii="Times New Roman" w:eastAsia="Times New Roman" w:hAnsi="Times New Roman" w:cs="Times New Roman"/>
          <w:sz w:val="24"/>
          <w:szCs w:val="24"/>
        </w:rPr>
        <w:t>olemas</w:t>
      </w:r>
      <w:r w:rsidR="00E92C2F" w:rsidRPr="1A7F4F01">
        <w:rPr>
          <w:rFonts w:ascii="Times New Roman" w:eastAsia="Times New Roman" w:hAnsi="Times New Roman" w:cs="Times New Roman"/>
          <w:sz w:val="24"/>
          <w:szCs w:val="24"/>
        </w:rPr>
        <w:t>.</w:t>
      </w:r>
    </w:p>
    <w:p w14:paraId="3B081F6C" w14:textId="77777777" w:rsidR="00EF1876" w:rsidRDefault="00EF1876" w:rsidP="1A7F4F01">
      <w:pPr>
        <w:spacing w:after="0" w:line="276" w:lineRule="auto"/>
        <w:jc w:val="both"/>
        <w:rPr>
          <w:rFonts w:ascii="Times New Roman" w:eastAsia="Times New Roman" w:hAnsi="Times New Roman" w:cs="Times New Roman"/>
          <w:sz w:val="24"/>
          <w:szCs w:val="24"/>
        </w:rPr>
      </w:pPr>
    </w:p>
    <w:p w14:paraId="1812A41F" w14:textId="4E1867BE" w:rsidR="00B51CD8" w:rsidRDefault="00B51CD8"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Muudatuse rakendamisel võib kaasneda risk, et ettevõtjate kasutatavad arvestusmeetodid erinevad ning seetõttu ei ole kogutavad andmed täielikult võrreldavad. Riski maandamiseks koostatakse ettevõtjatele juhendmaterjalid ning arvestuse pidamise põhimõtted, mis toetavad ühtlasemat rakenduspraktikat. Kuivõrd arvestuse pidamine on eelkõige tööriistaks ettevõtjale endale ning tervikuna arvestuse pidamisel kogutud andmeid ei avalikustata ega aruandluse raames ei esitata</w:t>
      </w:r>
      <w:r w:rsidR="00664834" w:rsidRPr="1A7F4F01">
        <w:rPr>
          <w:rFonts w:ascii="Times New Roman" w:eastAsia="Times New Roman" w:hAnsi="Times New Roman" w:cs="Times New Roman"/>
          <w:sz w:val="24"/>
          <w:szCs w:val="24"/>
        </w:rPr>
        <w:t xml:space="preserve"> ega võrrelda</w:t>
      </w:r>
      <w:r w:rsidRPr="1A7F4F01">
        <w:rPr>
          <w:rFonts w:ascii="Times New Roman" w:eastAsia="Times New Roman" w:hAnsi="Times New Roman" w:cs="Times New Roman"/>
          <w:sz w:val="24"/>
          <w:szCs w:val="24"/>
        </w:rPr>
        <w:t>, on oluline, et ettevõtja ise rakendaks aastati võrreldavat metoodikat. Samuti võib esineda risk, et toidujäätmete tekke vältimise tegevuskava koostatakse formaalse dokumendina ilma sisuliste tegevusteta. Seda aitab maandada asjaolu, et tegevuskava koostamisel tuleb lähtuda ettevõtja enda kogutud andmetest ning tegevuskava võib olla seotud olemasolevate kvaliteedi-, keskkonna- või arendusdokumentidega.</w:t>
      </w:r>
      <w:r w:rsidR="0037516F" w:rsidRPr="1A7F4F01">
        <w:rPr>
          <w:rFonts w:ascii="Times New Roman" w:eastAsia="Times New Roman" w:hAnsi="Times New Roman" w:cs="Times New Roman"/>
          <w:sz w:val="24"/>
          <w:szCs w:val="24"/>
        </w:rPr>
        <w:t xml:space="preserve"> </w:t>
      </w:r>
      <w:r w:rsidR="008E2D2E" w:rsidRPr="1A7F4F01">
        <w:rPr>
          <w:rFonts w:ascii="Times New Roman" w:eastAsia="Times New Roman" w:hAnsi="Times New Roman" w:cs="Times New Roman"/>
          <w:sz w:val="24"/>
          <w:szCs w:val="24"/>
        </w:rPr>
        <w:t xml:space="preserve">Samuti aitab tegevuskava formaalseks jäämise riski maandada asjaolu, et Keskkonnaametil on tegevuskava koostamise ja rakendamise kohustuse üle järelevalveõigus. Järelevalve käigus on võimalik hinnata, kas tegevuskava tugineb </w:t>
      </w:r>
      <w:r w:rsidR="00FD0935" w:rsidRPr="1A7F4F01">
        <w:rPr>
          <w:rFonts w:ascii="Times New Roman" w:eastAsia="Times New Roman" w:hAnsi="Times New Roman" w:cs="Times New Roman"/>
          <w:sz w:val="24"/>
          <w:szCs w:val="24"/>
        </w:rPr>
        <w:t>ettevõtja</w:t>
      </w:r>
      <w:r w:rsidR="008E2D2E" w:rsidRPr="1A7F4F01">
        <w:rPr>
          <w:rFonts w:ascii="Times New Roman" w:eastAsia="Times New Roman" w:hAnsi="Times New Roman" w:cs="Times New Roman"/>
          <w:sz w:val="24"/>
          <w:szCs w:val="24"/>
        </w:rPr>
        <w:t xml:space="preserve"> kogutud andmetele, sisaldab seaduses nõutud elemente ning kas tegevuskavas kavandatud tegevused on </w:t>
      </w:r>
      <w:r w:rsidR="00FD0935" w:rsidRPr="1A7F4F01">
        <w:rPr>
          <w:rFonts w:ascii="Times New Roman" w:eastAsia="Times New Roman" w:hAnsi="Times New Roman" w:cs="Times New Roman"/>
          <w:sz w:val="24"/>
          <w:szCs w:val="24"/>
        </w:rPr>
        <w:t>ettevõtja</w:t>
      </w:r>
      <w:r w:rsidR="008E2D2E" w:rsidRPr="1A7F4F01">
        <w:rPr>
          <w:rFonts w:ascii="Times New Roman" w:eastAsia="Times New Roman" w:hAnsi="Times New Roman" w:cs="Times New Roman"/>
          <w:sz w:val="24"/>
          <w:szCs w:val="24"/>
        </w:rPr>
        <w:t xml:space="preserve"> tegevusega sisuliselt seotud.</w:t>
      </w:r>
    </w:p>
    <w:p w14:paraId="7CECAA6C" w14:textId="77777777" w:rsidR="00EF1876" w:rsidRPr="00B51CD8" w:rsidRDefault="00EF1876" w:rsidP="1A7F4F01">
      <w:pPr>
        <w:spacing w:after="0" w:line="276" w:lineRule="auto"/>
        <w:jc w:val="both"/>
        <w:rPr>
          <w:rFonts w:ascii="Times New Roman" w:eastAsia="Times New Roman" w:hAnsi="Times New Roman" w:cs="Times New Roman"/>
          <w:sz w:val="24"/>
          <w:szCs w:val="24"/>
        </w:rPr>
      </w:pPr>
    </w:p>
    <w:p w14:paraId="0AC3CEBF" w14:textId="737AD084" w:rsidR="00B51CD8" w:rsidRDefault="00B51CD8"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Mõne ettevõtja jaoks võib olla vajalik olemasolevate arvestus- või infosüsteemide kohandamine. Mõju ulatus sõltub ettevõtja tegevusvaldkonnast ja senisest praktikast. Kuna paljudel suurematel ettevõtjatel on toidu mahakandmise ja annetamise andmed juba olemas, ei eeldata ulatuslikke süsteemiarendusi kõigil kohustatud ettevõtjatel.</w:t>
      </w:r>
    </w:p>
    <w:p w14:paraId="52328940" w14:textId="77777777" w:rsidR="00EF1876" w:rsidRPr="00B51CD8" w:rsidRDefault="00EF1876" w:rsidP="1A7F4F01">
      <w:pPr>
        <w:spacing w:after="0" w:line="276" w:lineRule="auto"/>
        <w:jc w:val="both"/>
        <w:rPr>
          <w:rFonts w:ascii="Times New Roman" w:eastAsia="Times New Roman" w:hAnsi="Times New Roman" w:cs="Times New Roman"/>
          <w:sz w:val="24"/>
          <w:szCs w:val="24"/>
        </w:rPr>
      </w:pPr>
    </w:p>
    <w:p w14:paraId="3FD2E99D" w14:textId="14DF3767" w:rsidR="00EE7675" w:rsidRDefault="00B51CD8"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Muudatuste rakendamine eeldab ka juhendamist ja järelevalvet. Riski, et nõuete tõlgendamine kujuneb ebaühtlaseks, maandatakse juhendmaterjalide koostamise, ettevõtjate teavitamise ja riskipõhise järelevalve kaudu.</w:t>
      </w:r>
    </w:p>
    <w:p w14:paraId="74DBF62A" w14:textId="77777777" w:rsidR="002E19D6" w:rsidRDefault="002E19D6" w:rsidP="1A7F4F01">
      <w:pPr>
        <w:spacing w:after="0" w:line="276" w:lineRule="auto"/>
        <w:jc w:val="both"/>
        <w:rPr>
          <w:rFonts w:ascii="Times New Roman" w:eastAsia="Times New Roman" w:hAnsi="Times New Roman" w:cs="Times New Roman"/>
          <w:sz w:val="24"/>
          <w:szCs w:val="24"/>
        </w:rPr>
      </w:pPr>
    </w:p>
    <w:p w14:paraId="5C4FA488" w14:textId="256BBCD0" w:rsidR="000C477E" w:rsidRDefault="000C477E"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b/>
          <w:bCs/>
          <w:sz w:val="24"/>
          <w:szCs w:val="24"/>
        </w:rPr>
        <w:t xml:space="preserve">Kavandatud muudatus 3: </w:t>
      </w:r>
      <w:r w:rsidR="000A039A" w:rsidRPr="1A7F4F01">
        <w:rPr>
          <w:rFonts w:ascii="Times New Roman" w:hAnsi="Times New Roman" w:cs="Times New Roman"/>
          <w:sz w:val="24"/>
          <w:szCs w:val="24"/>
        </w:rPr>
        <w:t xml:space="preserve">toidukäitleja kohustus teha </w:t>
      </w:r>
      <w:r w:rsidR="00F22160" w:rsidRPr="1A7F4F01">
        <w:rPr>
          <w:rFonts w:ascii="Times New Roman" w:hAnsi="Times New Roman" w:cs="Times New Roman"/>
          <w:sz w:val="24"/>
          <w:szCs w:val="24"/>
        </w:rPr>
        <w:t>toidu annetamise ja toidu muul viisil inim</w:t>
      </w:r>
      <w:r w:rsidR="000A039A" w:rsidRPr="1A7F4F01">
        <w:rPr>
          <w:rFonts w:ascii="Times New Roman" w:hAnsi="Times New Roman" w:cs="Times New Roman"/>
          <w:sz w:val="24"/>
          <w:szCs w:val="24"/>
        </w:rPr>
        <w:t xml:space="preserve">estele </w:t>
      </w:r>
      <w:r w:rsidR="00F22160" w:rsidRPr="1A7F4F01">
        <w:rPr>
          <w:rFonts w:ascii="Times New Roman" w:hAnsi="Times New Roman" w:cs="Times New Roman"/>
          <w:sz w:val="24"/>
          <w:szCs w:val="24"/>
        </w:rPr>
        <w:t>tarbimiseks ümberjaotamise suurendamiseks toidu annetamise</w:t>
      </w:r>
      <w:r w:rsidR="007326E3" w:rsidRPr="1A7F4F01">
        <w:rPr>
          <w:rFonts w:ascii="Times New Roman" w:hAnsi="Times New Roman" w:cs="Times New Roman"/>
          <w:sz w:val="24"/>
          <w:szCs w:val="24"/>
        </w:rPr>
        <w:t xml:space="preserve"> </w:t>
      </w:r>
      <w:r w:rsidR="00F22160" w:rsidRPr="1A7F4F01">
        <w:rPr>
          <w:rFonts w:ascii="Times New Roman" w:hAnsi="Times New Roman" w:cs="Times New Roman"/>
          <w:sz w:val="24"/>
          <w:szCs w:val="24"/>
        </w:rPr>
        <w:t>koostöölepingu ettepanek toidu</w:t>
      </w:r>
      <w:r w:rsidR="004B777D" w:rsidRPr="1A7F4F01">
        <w:rPr>
          <w:rFonts w:ascii="Times New Roman" w:hAnsi="Times New Roman" w:cs="Times New Roman"/>
          <w:sz w:val="24"/>
          <w:szCs w:val="24"/>
        </w:rPr>
        <w:t xml:space="preserve"> ümberjaotamise organisatsioonile</w:t>
      </w:r>
      <w:r w:rsidR="006A35C2" w:rsidRPr="1A7F4F01">
        <w:rPr>
          <w:rFonts w:ascii="Times New Roman" w:hAnsi="Times New Roman" w:cs="Times New Roman"/>
          <w:sz w:val="24"/>
          <w:szCs w:val="24"/>
        </w:rPr>
        <w:t xml:space="preserve"> ning avaldada teatud juhtudel annetatud toidu koguste kohta andmed (osakaal toidu mahakandest)</w:t>
      </w:r>
      <w:r w:rsidR="001C76DA" w:rsidRPr="1A7F4F01">
        <w:rPr>
          <w:rFonts w:ascii="Times New Roman" w:hAnsi="Times New Roman" w:cs="Times New Roman"/>
          <w:sz w:val="24"/>
          <w:szCs w:val="24"/>
        </w:rPr>
        <w:t>.</w:t>
      </w:r>
    </w:p>
    <w:p w14:paraId="6377D0F3" w14:textId="77777777" w:rsidR="00EF1876" w:rsidRDefault="00EF1876" w:rsidP="1A7F4F01">
      <w:pPr>
        <w:spacing w:after="0" w:line="276" w:lineRule="auto"/>
        <w:jc w:val="both"/>
        <w:rPr>
          <w:rFonts w:ascii="Times New Roman" w:hAnsi="Times New Roman" w:cs="Times New Roman"/>
          <w:sz w:val="24"/>
          <w:szCs w:val="24"/>
        </w:rPr>
      </w:pPr>
    </w:p>
    <w:p w14:paraId="429B3180" w14:textId="0667127A" w:rsidR="001517DC" w:rsidRPr="00D23343" w:rsidRDefault="000C477E" w:rsidP="1A7F4F01">
      <w:pPr>
        <w:spacing w:after="0" w:line="276" w:lineRule="auto"/>
        <w:jc w:val="both"/>
        <w:rPr>
          <w:rFonts w:ascii="Times New Roman" w:eastAsia="Times New Roman" w:hAnsi="Times New Roman" w:cs="Times New Roman"/>
          <w:sz w:val="24"/>
          <w:szCs w:val="24"/>
        </w:rPr>
      </w:pPr>
      <w:r w:rsidRPr="1A7F4F01">
        <w:rPr>
          <w:rFonts w:ascii="Times New Roman" w:hAnsi="Times New Roman" w:cs="Times New Roman"/>
          <w:b/>
          <w:bCs/>
          <w:sz w:val="24"/>
          <w:szCs w:val="24"/>
        </w:rPr>
        <w:t>Sihtrühm:</w:t>
      </w:r>
      <w:r w:rsidR="001517DC" w:rsidRPr="1A7F4F01">
        <w:rPr>
          <w:rFonts w:ascii="Times New Roman" w:hAnsi="Times New Roman" w:cs="Times New Roman"/>
          <w:b/>
          <w:bCs/>
          <w:sz w:val="24"/>
          <w:szCs w:val="24"/>
        </w:rPr>
        <w:t xml:space="preserve"> </w:t>
      </w:r>
      <w:r w:rsidR="001517DC" w:rsidRPr="1A7F4F01">
        <w:rPr>
          <w:rFonts w:ascii="Times New Roman" w:eastAsia="Times New Roman" w:hAnsi="Times New Roman" w:cs="Times New Roman"/>
          <w:sz w:val="24"/>
          <w:szCs w:val="24"/>
        </w:rPr>
        <w:t>1) toidu jaemüügiga tegeleva</w:t>
      </w:r>
      <w:r w:rsidR="000A039A" w:rsidRPr="1A7F4F01">
        <w:rPr>
          <w:rFonts w:ascii="Times New Roman" w:eastAsia="Times New Roman" w:hAnsi="Times New Roman" w:cs="Times New Roman"/>
          <w:sz w:val="24"/>
          <w:szCs w:val="24"/>
        </w:rPr>
        <w:t>d</w:t>
      </w:r>
      <w:r w:rsidR="001517DC" w:rsidRPr="1A7F4F01">
        <w:rPr>
          <w:rFonts w:ascii="Times New Roman" w:eastAsia="Times New Roman" w:hAnsi="Times New Roman" w:cs="Times New Roman"/>
          <w:sz w:val="24"/>
          <w:szCs w:val="24"/>
        </w:rPr>
        <w:t xml:space="preserve"> </w:t>
      </w:r>
      <w:r w:rsidR="00FD0935" w:rsidRPr="1A7F4F01">
        <w:rPr>
          <w:rFonts w:ascii="Times New Roman" w:eastAsia="Times New Roman" w:hAnsi="Times New Roman" w:cs="Times New Roman"/>
          <w:sz w:val="24"/>
          <w:szCs w:val="24"/>
        </w:rPr>
        <w:t>ettevõtjad</w:t>
      </w:r>
      <w:r w:rsidR="001517DC" w:rsidRPr="1A7F4F01">
        <w:rPr>
          <w:rFonts w:ascii="Times New Roman" w:eastAsia="Times New Roman" w:hAnsi="Times New Roman" w:cs="Times New Roman"/>
          <w:sz w:val="24"/>
          <w:szCs w:val="24"/>
        </w:rPr>
        <w:t xml:space="preserve">, </w:t>
      </w:r>
      <w:r w:rsidR="000A039A" w:rsidRPr="1A7F4F01">
        <w:rPr>
          <w:rFonts w:ascii="Times New Roman" w:eastAsia="Times New Roman" w:hAnsi="Times New Roman" w:cs="Times New Roman"/>
          <w:sz w:val="24"/>
          <w:szCs w:val="24"/>
        </w:rPr>
        <w:t>mille</w:t>
      </w:r>
      <w:r w:rsidR="001517DC" w:rsidRPr="1A7F4F01">
        <w:rPr>
          <w:rFonts w:ascii="Times New Roman" w:eastAsia="Times New Roman" w:hAnsi="Times New Roman" w:cs="Times New Roman"/>
          <w:sz w:val="24"/>
          <w:szCs w:val="24"/>
        </w:rPr>
        <w:t xml:space="preserve"> põhitegevusala on toidukaupade jaemüük ning kellel on vähemalt üks füüsiline toidukauplus </w:t>
      </w:r>
      <w:r w:rsidR="000A039A" w:rsidRPr="1A7F4F01">
        <w:rPr>
          <w:rFonts w:ascii="Times New Roman" w:eastAsia="Times New Roman" w:hAnsi="Times New Roman" w:cs="Times New Roman"/>
          <w:sz w:val="24"/>
          <w:szCs w:val="24"/>
        </w:rPr>
        <w:t>vähemalt 400 m</w:t>
      </w:r>
      <w:r w:rsidR="000A039A" w:rsidRPr="1A7F4F01">
        <w:rPr>
          <w:rFonts w:ascii="Times New Roman" w:eastAsia="Times New Roman" w:hAnsi="Times New Roman" w:cs="Times New Roman"/>
          <w:sz w:val="24"/>
          <w:szCs w:val="24"/>
          <w:vertAlign w:val="superscript"/>
        </w:rPr>
        <w:t xml:space="preserve">2 </w:t>
      </w:r>
      <w:r w:rsidR="001517DC" w:rsidRPr="1A7F4F01">
        <w:rPr>
          <w:rFonts w:ascii="Times New Roman" w:eastAsia="Times New Roman" w:hAnsi="Times New Roman" w:cs="Times New Roman"/>
          <w:sz w:val="24"/>
          <w:szCs w:val="24"/>
        </w:rPr>
        <w:t>müügipin</w:t>
      </w:r>
      <w:r w:rsidR="000A039A" w:rsidRPr="1A7F4F01">
        <w:rPr>
          <w:rFonts w:ascii="Times New Roman" w:eastAsia="Times New Roman" w:hAnsi="Times New Roman" w:cs="Times New Roman"/>
          <w:sz w:val="24"/>
          <w:szCs w:val="24"/>
        </w:rPr>
        <w:t>naga</w:t>
      </w:r>
      <w:r w:rsidR="001517DC" w:rsidRPr="1A7F4F01">
        <w:rPr>
          <w:rFonts w:ascii="Times New Roman" w:eastAsia="Times New Roman" w:hAnsi="Times New Roman" w:cs="Times New Roman"/>
          <w:sz w:val="24"/>
          <w:szCs w:val="24"/>
        </w:rPr>
        <w:t xml:space="preserve"> </w:t>
      </w:r>
      <w:r w:rsidR="00D4209F" w:rsidRPr="1A7F4F01">
        <w:rPr>
          <w:rFonts w:ascii="Times New Roman" w:eastAsia="Times New Roman" w:hAnsi="Times New Roman" w:cs="Times New Roman"/>
          <w:sz w:val="24"/>
          <w:szCs w:val="24"/>
        </w:rPr>
        <w:t>(kuni 30</w:t>
      </w:r>
      <w:r w:rsidR="00D4209F" w:rsidRPr="1A7F4F01">
        <w:rPr>
          <w:rFonts w:ascii="Times New Roman" w:eastAsia="Times New Roman" w:hAnsi="Times New Roman" w:cs="Times New Roman"/>
          <w:sz w:val="24"/>
          <w:szCs w:val="24"/>
          <w:vertAlign w:val="superscript"/>
        </w:rPr>
        <w:t xml:space="preserve"> </w:t>
      </w:r>
      <w:r w:rsidR="00CD24A9" w:rsidRPr="1A7F4F01">
        <w:rPr>
          <w:rFonts w:ascii="Times New Roman" w:eastAsia="Times New Roman" w:hAnsi="Times New Roman" w:cs="Times New Roman"/>
          <w:sz w:val="24"/>
          <w:szCs w:val="24"/>
        </w:rPr>
        <w:t>ettevõtja</w:t>
      </w:r>
      <w:r w:rsidR="00D4209F" w:rsidRPr="1A7F4F01">
        <w:rPr>
          <w:rFonts w:ascii="Times New Roman" w:eastAsia="Times New Roman" w:hAnsi="Times New Roman" w:cs="Times New Roman"/>
          <w:sz w:val="24"/>
          <w:szCs w:val="24"/>
        </w:rPr>
        <w:t>t, arvestades ka tarbijaühistuid)</w:t>
      </w:r>
      <w:r w:rsidR="001517DC" w:rsidRPr="1A7F4F01">
        <w:rPr>
          <w:rFonts w:ascii="Times New Roman" w:eastAsia="Times New Roman" w:hAnsi="Times New Roman" w:cs="Times New Roman"/>
          <w:sz w:val="24"/>
          <w:szCs w:val="24"/>
        </w:rPr>
        <w:t>;</w:t>
      </w:r>
    </w:p>
    <w:p w14:paraId="56C6E692" w14:textId="1B9E22E6" w:rsidR="001517DC" w:rsidRPr="00FB1007" w:rsidRDefault="001517DC" w:rsidP="1A7F4F01">
      <w:pPr>
        <w:spacing w:after="0" w:line="276" w:lineRule="auto"/>
        <w:jc w:val="both"/>
        <w:rPr>
          <w:rFonts w:ascii="Times New Roman" w:eastAsia="Times New Roman" w:hAnsi="Times New Roman" w:cs="Times New Roman"/>
          <w:sz w:val="24"/>
          <w:szCs w:val="24"/>
          <w:highlight w:val="yellow"/>
          <w:vertAlign w:val="superscript"/>
        </w:rPr>
      </w:pPr>
      <w:r w:rsidRPr="1A7F4F01">
        <w:rPr>
          <w:rFonts w:ascii="Times New Roman" w:eastAsia="Times New Roman" w:hAnsi="Times New Roman" w:cs="Times New Roman"/>
          <w:sz w:val="24"/>
          <w:szCs w:val="24"/>
        </w:rPr>
        <w:t>2) toidu hulgimüügiga tegeleva</w:t>
      </w:r>
      <w:r w:rsidR="000A039A" w:rsidRPr="1A7F4F01">
        <w:rPr>
          <w:rFonts w:ascii="Times New Roman" w:eastAsia="Times New Roman" w:hAnsi="Times New Roman" w:cs="Times New Roman"/>
          <w:sz w:val="24"/>
          <w:szCs w:val="24"/>
        </w:rPr>
        <w:t>d</w:t>
      </w:r>
      <w:r w:rsidRPr="1A7F4F01">
        <w:rPr>
          <w:rFonts w:ascii="Times New Roman" w:eastAsia="Times New Roman" w:hAnsi="Times New Roman" w:cs="Times New Roman"/>
          <w:sz w:val="24"/>
          <w:szCs w:val="24"/>
        </w:rPr>
        <w:t xml:space="preserve"> </w:t>
      </w:r>
      <w:r w:rsidR="00AF353E" w:rsidRPr="1A7F4F01">
        <w:rPr>
          <w:rFonts w:ascii="Times New Roman" w:eastAsia="Times New Roman" w:hAnsi="Times New Roman" w:cs="Times New Roman"/>
          <w:sz w:val="24"/>
          <w:szCs w:val="24"/>
        </w:rPr>
        <w:t>ettevõtja</w:t>
      </w:r>
      <w:r w:rsidR="00BE6F9D" w:rsidRPr="1A7F4F01">
        <w:rPr>
          <w:rFonts w:ascii="Times New Roman" w:eastAsia="Times New Roman" w:hAnsi="Times New Roman" w:cs="Times New Roman"/>
          <w:sz w:val="24"/>
          <w:szCs w:val="24"/>
        </w:rPr>
        <w:t>d</w:t>
      </w:r>
      <w:r w:rsidRPr="1A7F4F01">
        <w:rPr>
          <w:rFonts w:ascii="Times New Roman" w:eastAsia="Times New Roman" w:hAnsi="Times New Roman" w:cs="Times New Roman"/>
          <w:sz w:val="24"/>
          <w:szCs w:val="24"/>
        </w:rPr>
        <w:t xml:space="preserve">, </w:t>
      </w:r>
      <w:r w:rsidR="000A039A" w:rsidRPr="1A7F4F01">
        <w:rPr>
          <w:rFonts w:ascii="Times New Roman" w:eastAsia="Times New Roman" w:hAnsi="Times New Roman" w:cs="Times New Roman"/>
          <w:sz w:val="24"/>
          <w:szCs w:val="24"/>
        </w:rPr>
        <w:t>mille</w:t>
      </w:r>
      <w:r w:rsidRPr="1A7F4F01">
        <w:rPr>
          <w:rFonts w:ascii="Times New Roman" w:eastAsia="Times New Roman" w:hAnsi="Times New Roman" w:cs="Times New Roman"/>
          <w:sz w:val="24"/>
          <w:szCs w:val="24"/>
        </w:rPr>
        <w:t xml:space="preserve"> põhitegevusala on toidukaupade hulgimüük ning </w:t>
      </w:r>
      <w:r w:rsidR="00C61C4B" w:rsidRPr="1A7F4F01">
        <w:rPr>
          <w:rFonts w:ascii="Times New Roman" w:eastAsia="Times New Roman" w:hAnsi="Times New Roman" w:cs="Times New Roman"/>
          <w:sz w:val="24"/>
          <w:szCs w:val="24"/>
        </w:rPr>
        <w:t xml:space="preserve">eelmise </w:t>
      </w:r>
      <w:r w:rsidR="009C5B2E" w:rsidRPr="1A7F4F01">
        <w:rPr>
          <w:rFonts w:ascii="Times New Roman" w:eastAsia="Times New Roman" w:hAnsi="Times New Roman" w:cs="Times New Roman"/>
          <w:sz w:val="24"/>
          <w:szCs w:val="24"/>
        </w:rPr>
        <w:t xml:space="preserve">majandusaasta müügitulu </w:t>
      </w:r>
      <w:r w:rsidRPr="1A7F4F01">
        <w:rPr>
          <w:rFonts w:ascii="Times New Roman" w:eastAsia="Times New Roman" w:hAnsi="Times New Roman" w:cs="Times New Roman"/>
          <w:sz w:val="24"/>
          <w:szCs w:val="24"/>
        </w:rPr>
        <w:t>ületa</w:t>
      </w:r>
      <w:r w:rsidR="00C61C4B" w:rsidRPr="1A7F4F01">
        <w:rPr>
          <w:rFonts w:ascii="Times New Roman" w:eastAsia="Times New Roman" w:hAnsi="Times New Roman" w:cs="Times New Roman"/>
          <w:sz w:val="24"/>
          <w:szCs w:val="24"/>
        </w:rPr>
        <w:t>s</w:t>
      </w:r>
      <w:r w:rsidRPr="1A7F4F01">
        <w:rPr>
          <w:rFonts w:ascii="Times New Roman" w:eastAsia="Times New Roman" w:hAnsi="Times New Roman" w:cs="Times New Roman"/>
          <w:sz w:val="24"/>
          <w:szCs w:val="24"/>
        </w:rPr>
        <w:t xml:space="preserve"> </w:t>
      </w:r>
      <w:r w:rsidR="003B69A9">
        <w:rPr>
          <w:rFonts w:ascii="Times New Roman" w:eastAsia="Times New Roman" w:hAnsi="Times New Roman" w:cs="Times New Roman"/>
          <w:sz w:val="24"/>
          <w:szCs w:val="24"/>
        </w:rPr>
        <w:t>viis</w:t>
      </w:r>
      <w:r w:rsidRPr="1A7F4F01">
        <w:rPr>
          <w:rFonts w:ascii="Times New Roman" w:eastAsia="Times New Roman" w:hAnsi="Times New Roman" w:cs="Times New Roman"/>
          <w:sz w:val="24"/>
          <w:szCs w:val="24"/>
        </w:rPr>
        <w:t xml:space="preserve"> miljonit eurot</w:t>
      </w:r>
      <w:r w:rsidR="000D6137" w:rsidRPr="1A7F4F01">
        <w:rPr>
          <w:rFonts w:ascii="Times New Roman" w:eastAsia="Times New Roman" w:hAnsi="Times New Roman" w:cs="Times New Roman"/>
          <w:sz w:val="24"/>
          <w:szCs w:val="24"/>
        </w:rPr>
        <w:t xml:space="preserve"> (2024. aasta </w:t>
      </w:r>
      <w:r w:rsidR="00867F62" w:rsidRPr="1A7F4F01">
        <w:rPr>
          <w:rFonts w:ascii="Times New Roman" w:eastAsia="Times New Roman" w:hAnsi="Times New Roman" w:cs="Times New Roman"/>
          <w:sz w:val="24"/>
          <w:szCs w:val="24"/>
        </w:rPr>
        <w:t>müügitulu andmete</w:t>
      </w:r>
      <w:r w:rsidR="00AD33B5" w:rsidRPr="1A7F4F01">
        <w:rPr>
          <w:rFonts w:ascii="Times New Roman" w:eastAsia="Times New Roman" w:hAnsi="Times New Roman" w:cs="Times New Roman"/>
          <w:sz w:val="24"/>
          <w:szCs w:val="24"/>
        </w:rPr>
        <w:t xml:space="preserve"> põhjal</w:t>
      </w:r>
      <w:r w:rsidR="000D6137" w:rsidRPr="1A7F4F01">
        <w:rPr>
          <w:rFonts w:ascii="Times New Roman" w:eastAsia="Times New Roman" w:hAnsi="Times New Roman" w:cs="Times New Roman"/>
          <w:sz w:val="24"/>
          <w:szCs w:val="24"/>
        </w:rPr>
        <w:t xml:space="preserve"> 89 </w:t>
      </w:r>
      <w:r w:rsidR="00CD24A9" w:rsidRPr="1A7F4F01">
        <w:rPr>
          <w:rFonts w:ascii="Times New Roman" w:eastAsia="Times New Roman" w:hAnsi="Times New Roman" w:cs="Times New Roman"/>
          <w:sz w:val="24"/>
          <w:szCs w:val="24"/>
        </w:rPr>
        <w:t>ettevõtja</w:t>
      </w:r>
      <w:r w:rsidR="000D6137" w:rsidRPr="1A7F4F01">
        <w:rPr>
          <w:rFonts w:ascii="Times New Roman" w:eastAsia="Times New Roman" w:hAnsi="Times New Roman" w:cs="Times New Roman"/>
          <w:sz w:val="24"/>
          <w:szCs w:val="24"/>
        </w:rPr>
        <w:t>t</w:t>
      </w:r>
      <w:r w:rsidR="006A35C2" w:rsidRPr="1A7F4F01">
        <w:rPr>
          <w:rFonts w:ascii="Times New Roman" w:eastAsia="Times New Roman" w:hAnsi="Times New Roman" w:cs="Times New Roman"/>
          <w:sz w:val="24"/>
          <w:szCs w:val="24"/>
        </w:rPr>
        <w:t>, kuid neile ei laiene annetamise andmete avalikustamise kohustus</w:t>
      </w:r>
      <w:r w:rsidR="000D6137" w:rsidRPr="1A7F4F01">
        <w:rPr>
          <w:rFonts w:ascii="Times New Roman" w:eastAsia="Times New Roman" w:hAnsi="Times New Roman" w:cs="Times New Roman"/>
          <w:sz w:val="24"/>
          <w:szCs w:val="24"/>
        </w:rPr>
        <w:t>)</w:t>
      </w:r>
      <w:r w:rsidRPr="1A7F4F01">
        <w:rPr>
          <w:rFonts w:ascii="Times New Roman" w:eastAsia="Times New Roman" w:hAnsi="Times New Roman" w:cs="Times New Roman"/>
          <w:sz w:val="24"/>
          <w:szCs w:val="24"/>
        </w:rPr>
        <w:t>;</w:t>
      </w:r>
    </w:p>
    <w:p w14:paraId="340D299F" w14:textId="5342AB10" w:rsidR="00942401" w:rsidRDefault="001517DC"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3) toidutööstus</w:t>
      </w:r>
      <w:r w:rsidR="00AF353E" w:rsidRPr="1A7F4F01">
        <w:rPr>
          <w:rFonts w:ascii="Times New Roman" w:eastAsia="Times New Roman" w:hAnsi="Times New Roman" w:cs="Times New Roman"/>
          <w:sz w:val="24"/>
          <w:szCs w:val="24"/>
        </w:rPr>
        <w:t>ettevõtja</w:t>
      </w:r>
      <w:r w:rsidR="00BE6F9D" w:rsidRPr="1A7F4F01">
        <w:rPr>
          <w:rFonts w:ascii="Times New Roman" w:eastAsia="Times New Roman" w:hAnsi="Times New Roman" w:cs="Times New Roman"/>
          <w:sz w:val="24"/>
          <w:szCs w:val="24"/>
        </w:rPr>
        <w:t>d</w:t>
      </w:r>
      <w:r w:rsidRPr="1A7F4F01">
        <w:rPr>
          <w:rFonts w:ascii="Times New Roman" w:eastAsia="Times New Roman" w:hAnsi="Times New Roman" w:cs="Times New Roman"/>
          <w:sz w:val="24"/>
          <w:szCs w:val="24"/>
        </w:rPr>
        <w:t xml:space="preserve">, </w:t>
      </w:r>
      <w:r w:rsidR="009C5B2E" w:rsidRPr="1A7F4F01">
        <w:rPr>
          <w:rFonts w:ascii="Times New Roman" w:eastAsia="Times New Roman" w:hAnsi="Times New Roman" w:cs="Times New Roman"/>
          <w:sz w:val="24"/>
          <w:szCs w:val="24"/>
        </w:rPr>
        <w:t>kelle</w:t>
      </w:r>
      <w:r w:rsidRPr="1A7F4F01">
        <w:rPr>
          <w:rFonts w:ascii="Times New Roman" w:eastAsia="Times New Roman" w:hAnsi="Times New Roman" w:cs="Times New Roman"/>
          <w:sz w:val="24"/>
          <w:szCs w:val="24"/>
        </w:rPr>
        <w:t xml:space="preserve"> </w:t>
      </w:r>
      <w:r w:rsidR="003A24D4" w:rsidRPr="1A7F4F01">
        <w:rPr>
          <w:rFonts w:ascii="Times New Roman" w:eastAsia="Times New Roman" w:hAnsi="Times New Roman" w:cs="Times New Roman"/>
          <w:sz w:val="24"/>
          <w:szCs w:val="24"/>
        </w:rPr>
        <w:t xml:space="preserve">eelmise </w:t>
      </w:r>
      <w:r w:rsidR="009C5B2E" w:rsidRPr="1A7F4F01">
        <w:rPr>
          <w:rFonts w:ascii="Times New Roman" w:eastAsia="Times New Roman" w:hAnsi="Times New Roman" w:cs="Times New Roman"/>
          <w:sz w:val="24"/>
          <w:szCs w:val="24"/>
        </w:rPr>
        <w:t>majandusaasta müügitulu</w:t>
      </w:r>
      <w:r w:rsidRPr="1A7F4F01">
        <w:rPr>
          <w:rFonts w:ascii="Times New Roman" w:eastAsia="Times New Roman" w:hAnsi="Times New Roman" w:cs="Times New Roman"/>
          <w:sz w:val="24"/>
          <w:szCs w:val="24"/>
        </w:rPr>
        <w:t xml:space="preserve"> ületa</w:t>
      </w:r>
      <w:r w:rsidR="003A24D4" w:rsidRPr="1A7F4F01">
        <w:rPr>
          <w:rFonts w:ascii="Times New Roman" w:eastAsia="Times New Roman" w:hAnsi="Times New Roman" w:cs="Times New Roman"/>
          <w:sz w:val="24"/>
          <w:szCs w:val="24"/>
        </w:rPr>
        <w:t>s</w:t>
      </w:r>
      <w:r w:rsidRPr="1A7F4F01">
        <w:rPr>
          <w:rFonts w:ascii="Times New Roman" w:eastAsia="Times New Roman" w:hAnsi="Times New Roman" w:cs="Times New Roman"/>
          <w:sz w:val="24"/>
          <w:szCs w:val="24"/>
        </w:rPr>
        <w:t xml:space="preserve"> </w:t>
      </w:r>
      <w:r w:rsidR="003B69A9">
        <w:rPr>
          <w:rFonts w:ascii="Times New Roman" w:eastAsia="Times New Roman" w:hAnsi="Times New Roman" w:cs="Times New Roman"/>
          <w:sz w:val="24"/>
          <w:szCs w:val="24"/>
        </w:rPr>
        <w:t>kaks</w:t>
      </w:r>
      <w:r w:rsidRPr="1A7F4F01">
        <w:rPr>
          <w:rFonts w:ascii="Times New Roman" w:eastAsia="Times New Roman" w:hAnsi="Times New Roman" w:cs="Times New Roman"/>
          <w:sz w:val="24"/>
          <w:szCs w:val="24"/>
        </w:rPr>
        <w:t xml:space="preserve"> miljonit eurot</w:t>
      </w:r>
      <w:r w:rsidR="00AD33B5" w:rsidRPr="1A7F4F01">
        <w:rPr>
          <w:rFonts w:ascii="Times New Roman" w:eastAsia="Times New Roman" w:hAnsi="Times New Roman" w:cs="Times New Roman"/>
          <w:sz w:val="24"/>
          <w:szCs w:val="24"/>
        </w:rPr>
        <w:t xml:space="preserve"> (2024. aasta </w:t>
      </w:r>
      <w:r w:rsidR="00867F62" w:rsidRPr="1A7F4F01">
        <w:rPr>
          <w:rFonts w:ascii="Times New Roman" w:eastAsia="Times New Roman" w:hAnsi="Times New Roman" w:cs="Times New Roman"/>
          <w:sz w:val="24"/>
          <w:szCs w:val="24"/>
        </w:rPr>
        <w:t>müügitulu andmete</w:t>
      </w:r>
      <w:r w:rsidR="00AD33B5" w:rsidRPr="1A7F4F01">
        <w:rPr>
          <w:rFonts w:ascii="Times New Roman" w:eastAsia="Times New Roman" w:hAnsi="Times New Roman" w:cs="Times New Roman"/>
          <w:sz w:val="24"/>
          <w:szCs w:val="24"/>
        </w:rPr>
        <w:t xml:space="preserve"> põhjal 110 </w:t>
      </w:r>
      <w:r w:rsidR="00CD24A9" w:rsidRPr="1A7F4F01">
        <w:rPr>
          <w:rFonts w:ascii="Times New Roman" w:eastAsia="Times New Roman" w:hAnsi="Times New Roman" w:cs="Times New Roman"/>
          <w:sz w:val="24"/>
          <w:szCs w:val="24"/>
        </w:rPr>
        <w:t>ettevõtja</w:t>
      </w:r>
      <w:r w:rsidR="00AD33B5" w:rsidRPr="1A7F4F01">
        <w:rPr>
          <w:rFonts w:ascii="Times New Roman" w:eastAsia="Times New Roman" w:hAnsi="Times New Roman" w:cs="Times New Roman"/>
          <w:sz w:val="24"/>
          <w:szCs w:val="24"/>
        </w:rPr>
        <w:t>t)</w:t>
      </w:r>
      <w:r w:rsidR="00E91E37" w:rsidRPr="1A7F4F01">
        <w:rPr>
          <w:rFonts w:ascii="Times New Roman" w:eastAsia="Times New Roman" w:hAnsi="Times New Roman" w:cs="Times New Roman"/>
          <w:sz w:val="24"/>
          <w:szCs w:val="24"/>
        </w:rPr>
        <w:t>;</w:t>
      </w:r>
    </w:p>
    <w:p w14:paraId="718B9D98" w14:textId="0D52425D" w:rsidR="00E91E37" w:rsidRDefault="00E91E37"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4) </w:t>
      </w:r>
      <w:r w:rsidR="00E5696C" w:rsidRPr="1A7F4F01">
        <w:rPr>
          <w:rFonts w:ascii="Times New Roman" w:eastAsia="Times New Roman" w:hAnsi="Times New Roman" w:cs="Times New Roman"/>
          <w:sz w:val="24"/>
          <w:szCs w:val="24"/>
        </w:rPr>
        <w:t xml:space="preserve">Toidupank ja teised </w:t>
      </w:r>
      <w:r w:rsidRPr="1A7F4F01">
        <w:rPr>
          <w:rFonts w:ascii="Times New Roman" w:eastAsia="Times New Roman" w:hAnsi="Times New Roman" w:cs="Times New Roman"/>
          <w:sz w:val="24"/>
          <w:szCs w:val="24"/>
        </w:rPr>
        <w:t>toiduümberjaotamise organisatsioonid</w:t>
      </w:r>
      <w:r w:rsidR="001137D2" w:rsidRPr="1A7F4F01">
        <w:rPr>
          <w:rFonts w:ascii="Times New Roman" w:eastAsia="Times New Roman" w:hAnsi="Times New Roman" w:cs="Times New Roman"/>
          <w:sz w:val="24"/>
          <w:szCs w:val="24"/>
        </w:rPr>
        <w:t xml:space="preserve"> (16 piirkondlikku toidupanka, </w:t>
      </w:r>
      <w:r w:rsidR="006A4D3C" w:rsidRPr="1A7F4F01">
        <w:rPr>
          <w:rFonts w:ascii="Times New Roman" w:eastAsia="Times New Roman" w:hAnsi="Times New Roman" w:cs="Times New Roman"/>
          <w:sz w:val="24"/>
          <w:szCs w:val="24"/>
        </w:rPr>
        <w:t>lisaks ligi</w:t>
      </w:r>
      <w:r w:rsidR="009F136E" w:rsidRPr="1A7F4F01">
        <w:rPr>
          <w:rFonts w:ascii="Times New Roman" w:eastAsia="Times New Roman" w:hAnsi="Times New Roman" w:cs="Times New Roman"/>
          <w:sz w:val="24"/>
          <w:szCs w:val="24"/>
        </w:rPr>
        <w:t xml:space="preserve"> 20 toidu ümberjaotamise organisatsiooni, kes on paigaldanud </w:t>
      </w:r>
      <w:r w:rsidR="007740D0" w:rsidRPr="1A7F4F01">
        <w:rPr>
          <w:rFonts w:ascii="Times New Roman" w:eastAsia="Times New Roman" w:hAnsi="Times New Roman" w:cs="Times New Roman"/>
          <w:sz w:val="24"/>
          <w:szCs w:val="24"/>
        </w:rPr>
        <w:t xml:space="preserve">üle Eesti </w:t>
      </w:r>
      <w:r w:rsidR="009F136E" w:rsidRPr="1A7F4F01">
        <w:rPr>
          <w:rFonts w:ascii="Times New Roman" w:eastAsia="Times New Roman" w:hAnsi="Times New Roman" w:cs="Times New Roman"/>
          <w:sz w:val="24"/>
          <w:szCs w:val="24"/>
        </w:rPr>
        <w:t>toidujagamiskapid,</w:t>
      </w:r>
      <w:r w:rsidR="007740D0" w:rsidRPr="1A7F4F01">
        <w:rPr>
          <w:rFonts w:ascii="Times New Roman" w:eastAsia="Times New Roman" w:hAnsi="Times New Roman" w:cs="Times New Roman"/>
          <w:sz w:val="24"/>
          <w:szCs w:val="24"/>
        </w:rPr>
        <w:t xml:space="preserve"> lisaks muud heategevusorganisatsioonid, kes tegelevad toidu ümberjaotamisega</w:t>
      </w:r>
      <w:r w:rsidR="009F136E" w:rsidRPr="1A7F4F01">
        <w:rPr>
          <w:rFonts w:ascii="Times New Roman" w:eastAsia="Times New Roman" w:hAnsi="Times New Roman" w:cs="Times New Roman"/>
          <w:sz w:val="24"/>
          <w:szCs w:val="24"/>
        </w:rPr>
        <w:t xml:space="preserve"> </w:t>
      </w:r>
      <w:r w:rsidR="007740D0" w:rsidRPr="1A7F4F01">
        <w:rPr>
          <w:rFonts w:ascii="Times New Roman" w:eastAsia="Times New Roman" w:hAnsi="Times New Roman" w:cs="Times New Roman"/>
          <w:sz w:val="24"/>
          <w:szCs w:val="24"/>
        </w:rPr>
        <w:t>jt).</w:t>
      </w:r>
    </w:p>
    <w:p w14:paraId="39C8A652" w14:textId="77777777" w:rsidR="00EF1876" w:rsidRDefault="00EF1876" w:rsidP="1A7F4F01">
      <w:pPr>
        <w:spacing w:after="0" w:line="276" w:lineRule="auto"/>
        <w:jc w:val="both"/>
        <w:rPr>
          <w:rFonts w:ascii="Times New Roman" w:eastAsia="Times New Roman" w:hAnsi="Times New Roman" w:cs="Times New Roman"/>
          <w:sz w:val="24"/>
          <w:szCs w:val="24"/>
        </w:rPr>
      </w:pPr>
    </w:p>
    <w:p w14:paraId="38B0241D" w14:textId="3C54C926" w:rsidR="00ED5AE4" w:rsidRDefault="00ED5AE4"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Ettevõtjate arvud põhinevad Äriregistri 2024. aasta müügitulu andmetel ning jaekettide ja toidukaupluste arv Kliimaministeeriumi ja sektoriorganisatsioonide hinnangutel.</w:t>
      </w:r>
      <w:r w:rsidR="009C5B2E" w:rsidRPr="1A7F4F01">
        <w:rPr>
          <w:rFonts w:ascii="Times New Roman" w:eastAsia="Times New Roman" w:hAnsi="Times New Roman" w:cs="Times New Roman"/>
          <w:sz w:val="24"/>
          <w:szCs w:val="24"/>
        </w:rPr>
        <w:t xml:space="preserve"> </w:t>
      </w:r>
    </w:p>
    <w:p w14:paraId="7A2D24A0" w14:textId="77777777" w:rsidR="000A039A" w:rsidRDefault="000A039A" w:rsidP="1A7F4F01">
      <w:pPr>
        <w:spacing w:after="0" w:line="276" w:lineRule="auto"/>
        <w:jc w:val="both"/>
        <w:rPr>
          <w:rFonts w:ascii="Times New Roman" w:eastAsia="Times New Roman" w:hAnsi="Times New Roman" w:cs="Times New Roman"/>
          <w:b/>
          <w:bCs/>
          <w:sz w:val="24"/>
          <w:szCs w:val="24"/>
        </w:rPr>
      </w:pPr>
    </w:p>
    <w:p w14:paraId="3DD1F56D" w14:textId="27EDAA99" w:rsidR="00C70FB8" w:rsidRDefault="000C477E"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 xml:space="preserve">Mõju ettevõtjate tegevusele ja majandusele: </w:t>
      </w:r>
      <w:r w:rsidR="000241FB" w:rsidRPr="1A7F4F01">
        <w:rPr>
          <w:rFonts w:ascii="Times New Roman" w:eastAsia="Times New Roman" w:hAnsi="Times New Roman" w:cs="Times New Roman"/>
          <w:sz w:val="24"/>
          <w:szCs w:val="24"/>
        </w:rPr>
        <w:t>toidukäitleja</w:t>
      </w:r>
      <w:r w:rsidR="00C70FB8" w:rsidRPr="1A7F4F01">
        <w:rPr>
          <w:rFonts w:ascii="Times New Roman" w:eastAsia="Times New Roman" w:hAnsi="Times New Roman" w:cs="Times New Roman"/>
          <w:sz w:val="24"/>
          <w:szCs w:val="24"/>
        </w:rPr>
        <w:t>tele</w:t>
      </w:r>
      <w:r w:rsidR="00BE6F9D" w:rsidRPr="1A7F4F01">
        <w:rPr>
          <w:rFonts w:ascii="Times New Roman" w:eastAsia="Times New Roman" w:hAnsi="Times New Roman" w:cs="Times New Roman"/>
          <w:sz w:val="24"/>
          <w:szCs w:val="24"/>
        </w:rPr>
        <w:t>, kes on annetaja</w:t>
      </w:r>
      <w:r w:rsidR="000A039A" w:rsidRPr="1A7F4F01">
        <w:rPr>
          <w:rFonts w:ascii="Times New Roman" w:eastAsia="Times New Roman" w:hAnsi="Times New Roman" w:cs="Times New Roman"/>
          <w:sz w:val="24"/>
          <w:szCs w:val="24"/>
        </w:rPr>
        <w:t>d</w:t>
      </w:r>
      <w:r w:rsidR="00BE6F9D" w:rsidRPr="1A7F4F01">
        <w:rPr>
          <w:rFonts w:ascii="Times New Roman" w:eastAsia="Times New Roman" w:hAnsi="Times New Roman" w:cs="Times New Roman"/>
          <w:sz w:val="24"/>
          <w:szCs w:val="24"/>
        </w:rPr>
        <w:t>, on</w:t>
      </w:r>
      <w:r w:rsidR="00C70FB8" w:rsidRPr="1A7F4F01">
        <w:rPr>
          <w:rFonts w:ascii="Times New Roman" w:eastAsia="Times New Roman" w:hAnsi="Times New Roman" w:cs="Times New Roman"/>
          <w:sz w:val="24"/>
          <w:szCs w:val="24"/>
        </w:rPr>
        <w:t xml:space="preserve"> annetamise koostöölepingute ettepanekute tegemisega kaasnev halduskoormus piiratud ning avaldub peamiselt koostööpartnerite </w:t>
      </w:r>
      <w:r w:rsidR="000A039A" w:rsidRPr="1A7F4F01">
        <w:rPr>
          <w:rFonts w:ascii="Times New Roman" w:eastAsia="Times New Roman" w:hAnsi="Times New Roman" w:cs="Times New Roman"/>
          <w:sz w:val="24"/>
          <w:szCs w:val="24"/>
        </w:rPr>
        <w:t>leidmises</w:t>
      </w:r>
      <w:r w:rsidR="00C70FB8" w:rsidRPr="1A7F4F01">
        <w:rPr>
          <w:rFonts w:ascii="Times New Roman" w:eastAsia="Times New Roman" w:hAnsi="Times New Roman" w:cs="Times New Roman"/>
          <w:sz w:val="24"/>
          <w:szCs w:val="24"/>
        </w:rPr>
        <w:t xml:space="preserve"> ja ettepaneku vormistamises. Koostöölepingu ettepanek ega koostööleping ise ei eelda regulaarseid annetusi</w:t>
      </w:r>
      <w:r w:rsidR="008840A9" w:rsidRPr="1A7F4F01">
        <w:rPr>
          <w:rFonts w:ascii="Times New Roman" w:eastAsia="Times New Roman" w:hAnsi="Times New Roman" w:cs="Times New Roman"/>
          <w:sz w:val="24"/>
          <w:szCs w:val="24"/>
        </w:rPr>
        <w:t xml:space="preserve">, </w:t>
      </w:r>
      <w:r w:rsidR="008D2714" w:rsidRPr="1A7F4F01">
        <w:rPr>
          <w:rFonts w:ascii="Times New Roman" w:eastAsia="Times New Roman" w:hAnsi="Times New Roman" w:cs="Times New Roman"/>
          <w:sz w:val="24"/>
          <w:szCs w:val="24"/>
        </w:rPr>
        <w:t>kuid muudab eeldatavalt tegevuse läbipaistvamaks</w:t>
      </w:r>
      <w:r w:rsidR="000A039A" w:rsidRPr="1A7F4F01">
        <w:rPr>
          <w:rFonts w:ascii="Times New Roman" w:eastAsia="Times New Roman" w:hAnsi="Times New Roman" w:cs="Times New Roman"/>
          <w:sz w:val="24"/>
          <w:szCs w:val="24"/>
        </w:rPr>
        <w:t xml:space="preserve"> ja</w:t>
      </w:r>
      <w:r w:rsidR="008D2714" w:rsidRPr="1A7F4F01">
        <w:rPr>
          <w:rFonts w:ascii="Times New Roman" w:eastAsia="Times New Roman" w:hAnsi="Times New Roman" w:cs="Times New Roman"/>
          <w:sz w:val="24"/>
          <w:szCs w:val="24"/>
        </w:rPr>
        <w:t xml:space="preserve"> süsteemseks</w:t>
      </w:r>
      <w:r w:rsidR="000A039A" w:rsidRPr="1A7F4F01">
        <w:rPr>
          <w:rFonts w:ascii="Times New Roman" w:eastAsia="Times New Roman" w:hAnsi="Times New Roman" w:cs="Times New Roman"/>
          <w:sz w:val="24"/>
          <w:szCs w:val="24"/>
        </w:rPr>
        <w:t>.</w:t>
      </w:r>
      <w:r w:rsidR="008D2714" w:rsidRPr="1A7F4F01">
        <w:rPr>
          <w:rFonts w:ascii="Times New Roman" w:eastAsia="Times New Roman" w:hAnsi="Times New Roman" w:cs="Times New Roman"/>
          <w:sz w:val="24"/>
          <w:szCs w:val="24"/>
        </w:rPr>
        <w:t xml:space="preserve"> Ku</w:t>
      </w:r>
      <w:r w:rsidR="000A039A" w:rsidRPr="1A7F4F01">
        <w:rPr>
          <w:rFonts w:ascii="Times New Roman" w:eastAsia="Times New Roman" w:hAnsi="Times New Roman" w:cs="Times New Roman"/>
          <w:sz w:val="24"/>
          <w:szCs w:val="24"/>
        </w:rPr>
        <w:t>na</w:t>
      </w:r>
      <w:r w:rsidR="008D2714" w:rsidRPr="1A7F4F01">
        <w:rPr>
          <w:rFonts w:ascii="Times New Roman" w:eastAsia="Times New Roman" w:hAnsi="Times New Roman" w:cs="Times New Roman"/>
          <w:sz w:val="24"/>
          <w:szCs w:val="24"/>
        </w:rPr>
        <w:t xml:space="preserve"> annetamine ei ole kohustuslik, ei muuda lepingu ettepaneku kohustus </w:t>
      </w:r>
      <w:r w:rsidR="00C70FB8" w:rsidRPr="1A7F4F01">
        <w:rPr>
          <w:rFonts w:ascii="Times New Roman" w:eastAsia="Times New Roman" w:hAnsi="Times New Roman" w:cs="Times New Roman"/>
          <w:sz w:val="24"/>
          <w:szCs w:val="24"/>
        </w:rPr>
        <w:t>äriprotsesse sunniviisi</w:t>
      </w:r>
      <w:r w:rsidR="008840A9" w:rsidRPr="1A7F4F01">
        <w:rPr>
          <w:rFonts w:ascii="Times New Roman" w:eastAsia="Times New Roman" w:hAnsi="Times New Roman" w:cs="Times New Roman"/>
          <w:sz w:val="24"/>
          <w:szCs w:val="24"/>
        </w:rPr>
        <w:t xml:space="preserve"> ega too </w:t>
      </w:r>
      <w:r w:rsidR="00AF353E" w:rsidRPr="1A7F4F01">
        <w:rPr>
          <w:rFonts w:ascii="Times New Roman" w:eastAsia="Times New Roman" w:hAnsi="Times New Roman" w:cs="Times New Roman"/>
          <w:sz w:val="24"/>
          <w:szCs w:val="24"/>
        </w:rPr>
        <w:t>ettevõtja</w:t>
      </w:r>
      <w:r w:rsidR="008840A9" w:rsidRPr="1A7F4F01">
        <w:rPr>
          <w:rFonts w:ascii="Times New Roman" w:eastAsia="Times New Roman" w:hAnsi="Times New Roman" w:cs="Times New Roman"/>
          <w:sz w:val="24"/>
          <w:szCs w:val="24"/>
        </w:rPr>
        <w:t>le kaasa</w:t>
      </w:r>
      <w:r w:rsidR="008D2714" w:rsidRPr="1A7F4F01">
        <w:rPr>
          <w:rFonts w:ascii="Times New Roman" w:eastAsia="Times New Roman" w:hAnsi="Times New Roman" w:cs="Times New Roman"/>
          <w:sz w:val="24"/>
          <w:szCs w:val="24"/>
        </w:rPr>
        <w:t xml:space="preserve"> ilmtingimata märkimisväärseid lisa</w:t>
      </w:r>
      <w:r w:rsidR="008840A9" w:rsidRPr="1A7F4F01">
        <w:rPr>
          <w:rFonts w:ascii="Times New Roman" w:eastAsia="Times New Roman" w:hAnsi="Times New Roman" w:cs="Times New Roman"/>
          <w:sz w:val="24"/>
          <w:szCs w:val="24"/>
        </w:rPr>
        <w:t>kulusid.</w:t>
      </w:r>
      <w:r w:rsidR="002D2F4F" w:rsidRPr="1A7F4F01">
        <w:rPr>
          <w:rFonts w:ascii="Times New Roman" w:eastAsia="Times New Roman" w:hAnsi="Times New Roman" w:cs="Times New Roman"/>
          <w:sz w:val="24"/>
          <w:szCs w:val="24"/>
        </w:rPr>
        <w:t xml:space="preserve"> Koostöölepingu ettepaneku tegemise kohustus ei tähenda seega kohustust sõlmida leping ega kohustust annetada toitu. Kohustus loetakse täidetuks koostöölepingu ettepaneku tegemisega. Kui lepingu sõlmimiseni ei jõuta, ei kaasne sellest automaatselt ettevõtjale õiguslikke tagajärgi, eeldusel et ettepaneku tegemise kohustus on täidetud.</w:t>
      </w:r>
      <w:r w:rsidR="00A95BCF" w:rsidRPr="1A7F4F01">
        <w:rPr>
          <w:rFonts w:ascii="Times New Roman" w:eastAsia="Times New Roman" w:hAnsi="Times New Roman" w:cs="Times New Roman"/>
          <w:sz w:val="24"/>
          <w:szCs w:val="24"/>
        </w:rPr>
        <w:t xml:space="preserve"> </w:t>
      </w:r>
      <w:r w:rsidR="002D2F4F" w:rsidRPr="1A7F4F01">
        <w:rPr>
          <w:rFonts w:ascii="Times New Roman" w:eastAsia="Times New Roman" w:hAnsi="Times New Roman" w:cs="Times New Roman"/>
          <w:sz w:val="24"/>
          <w:szCs w:val="24"/>
        </w:rPr>
        <w:t xml:space="preserve">Samuti ei ole eesmärk luua uusi toiduannetamise praktikaid olukordades, kus annetamine ei ole tegevuse eripära või toiduohutuse nõudeid arvestades </w:t>
      </w:r>
      <w:r w:rsidR="00A95BCF" w:rsidRPr="1A7F4F01">
        <w:rPr>
          <w:rFonts w:ascii="Times New Roman" w:eastAsia="Times New Roman" w:hAnsi="Times New Roman" w:cs="Times New Roman"/>
          <w:sz w:val="24"/>
          <w:szCs w:val="24"/>
        </w:rPr>
        <w:t>võimalik</w:t>
      </w:r>
      <w:r w:rsidR="002D2F4F" w:rsidRPr="1A7F4F01">
        <w:rPr>
          <w:rFonts w:ascii="Times New Roman" w:eastAsia="Times New Roman" w:hAnsi="Times New Roman" w:cs="Times New Roman"/>
          <w:sz w:val="24"/>
          <w:szCs w:val="24"/>
        </w:rPr>
        <w:t xml:space="preserve">. Meetme eesmärk on eelkõige muuta olemasolevad </w:t>
      </w:r>
      <w:r w:rsidR="00A95BCF" w:rsidRPr="1A7F4F01">
        <w:rPr>
          <w:rFonts w:ascii="Times New Roman" w:eastAsia="Times New Roman" w:hAnsi="Times New Roman" w:cs="Times New Roman"/>
          <w:sz w:val="24"/>
          <w:szCs w:val="24"/>
        </w:rPr>
        <w:t>annetamisega seotud tegevused</w:t>
      </w:r>
      <w:r w:rsidR="002D2F4F" w:rsidRPr="1A7F4F01">
        <w:rPr>
          <w:rFonts w:ascii="Times New Roman" w:eastAsia="Times New Roman" w:hAnsi="Times New Roman" w:cs="Times New Roman"/>
          <w:sz w:val="24"/>
          <w:szCs w:val="24"/>
        </w:rPr>
        <w:t xml:space="preserve"> süsteemsemaks ning parandada tarbimiseks kõlbliku realiseerimata toidu jõudmist inimesteni.</w:t>
      </w:r>
    </w:p>
    <w:p w14:paraId="09440184" w14:textId="6E83B911" w:rsidR="000C477E" w:rsidRDefault="00C70FB8"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Paljud suuremad </w:t>
      </w:r>
      <w:r w:rsidR="00AF353E" w:rsidRPr="1A7F4F01">
        <w:rPr>
          <w:rFonts w:ascii="Times New Roman" w:eastAsia="Times New Roman" w:hAnsi="Times New Roman" w:cs="Times New Roman"/>
          <w:sz w:val="24"/>
          <w:szCs w:val="24"/>
        </w:rPr>
        <w:t>ettevõtja</w:t>
      </w:r>
      <w:r w:rsidRPr="1A7F4F01">
        <w:rPr>
          <w:rFonts w:ascii="Times New Roman" w:eastAsia="Times New Roman" w:hAnsi="Times New Roman" w:cs="Times New Roman"/>
          <w:sz w:val="24"/>
          <w:szCs w:val="24"/>
        </w:rPr>
        <w:t xml:space="preserve">d </w:t>
      </w:r>
      <w:r w:rsidR="00710546" w:rsidRPr="1A7F4F01">
        <w:rPr>
          <w:rFonts w:ascii="Times New Roman" w:eastAsia="Times New Roman" w:hAnsi="Times New Roman" w:cs="Times New Roman"/>
          <w:sz w:val="24"/>
          <w:szCs w:val="24"/>
        </w:rPr>
        <w:t xml:space="preserve">juba annetavad </w:t>
      </w:r>
      <w:r w:rsidRPr="1A7F4F01">
        <w:rPr>
          <w:rFonts w:ascii="Times New Roman" w:eastAsia="Times New Roman" w:hAnsi="Times New Roman" w:cs="Times New Roman"/>
          <w:sz w:val="24"/>
          <w:szCs w:val="24"/>
        </w:rPr>
        <w:t>toitu ka lepinguta</w:t>
      </w:r>
      <w:r w:rsidR="00535F86" w:rsidRPr="1A7F4F01">
        <w:rPr>
          <w:rFonts w:ascii="Times New Roman" w:eastAsia="Times New Roman" w:hAnsi="Times New Roman" w:cs="Times New Roman"/>
          <w:sz w:val="24"/>
          <w:szCs w:val="24"/>
        </w:rPr>
        <w:t xml:space="preserve"> ja andmete avalikustamise kohustuseta</w:t>
      </w:r>
      <w:r w:rsidRPr="1A7F4F01">
        <w:rPr>
          <w:rFonts w:ascii="Times New Roman" w:eastAsia="Times New Roman" w:hAnsi="Times New Roman" w:cs="Times New Roman"/>
          <w:sz w:val="24"/>
          <w:szCs w:val="24"/>
        </w:rPr>
        <w:t>. Koostöölepingu ettepaneku tegemine aitab aga toetada vastutuse ja rollide kokkuleppimist ning muuta annetamise ettevõtja jaoks tavapraktika osaks, prognoositavaks ja vähem riskantseks</w:t>
      </w:r>
      <w:r w:rsidR="008D2714" w:rsidRPr="1A7F4F01">
        <w:rPr>
          <w:rFonts w:ascii="Times New Roman" w:eastAsia="Times New Roman" w:hAnsi="Times New Roman" w:cs="Times New Roman"/>
          <w:sz w:val="24"/>
          <w:szCs w:val="24"/>
        </w:rPr>
        <w:t xml:space="preserve"> (olemas on kindel partner või partnerid, kellega annetamise</w:t>
      </w:r>
      <w:r w:rsidR="00710546" w:rsidRPr="1A7F4F01">
        <w:rPr>
          <w:rFonts w:ascii="Times New Roman" w:eastAsia="Times New Roman" w:hAnsi="Times New Roman" w:cs="Times New Roman"/>
          <w:sz w:val="24"/>
          <w:szCs w:val="24"/>
        </w:rPr>
        <w:t>l</w:t>
      </w:r>
      <w:r w:rsidR="008D2714" w:rsidRPr="1A7F4F01">
        <w:rPr>
          <w:rFonts w:ascii="Times New Roman" w:eastAsia="Times New Roman" w:hAnsi="Times New Roman" w:cs="Times New Roman"/>
          <w:sz w:val="24"/>
          <w:szCs w:val="24"/>
        </w:rPr>
        <w:t xml:space="preserve"> koostööd teha ning väheneb oht, et ülejääkidele ei tulda jär</w:t>
      </w:r>
      <w:r w:rsidR="00710546" w:rsidRPr="1A7F4F01">
        <w:rPr>
          <w:rFonts w:ascii="Times New Roman" w:eastAsia="Times New Roman" w:hAnsi="Times New Roman" w:cs="Times New Roman"/>
          <w:sz w:val="24"/>
          <w:szCs w:val="24"/>
        </w:rPr>
        <w:t>ele</w:t>
      </w:r>
      <w:r w:rsidR="008D2714" w:rsidRPr="1A7F4F01">
        <w:rPr>
          <w:rFonts w:ascii="Times New Roman" w:eastAsia="Times New Roman" w:hAnsi="Times New Roman" w:cs="Times New Roman"/>
          <w:sz w:val="24"/>
          <w:szCs w:val="24"/>
        </w:rPr>
        <w:t>)</w:t>
      </w:r>
      <w:r w:rsidRPr="1A7F4F01">
        <w:rPr>
          <w:rFonts w:ascii="Times New Roman" w:eastAsia="Times New Roman" w:hAnsi="Times New Roman" w:cs="Times New Roman"/>
          <w:sz w:val="24"/>
          <w:szCs w:val="24"/>
        </w:rPr>
        <w:t xml:space="preserve">. Lisaks toetab see toidujäätmete tekke vähendamist ning vähendab ettevõtjate jäätmekäitlusega seotud kulusid, samuti parandab </w:t>
      </w:r>
      <w:r w:rsidR="00CD24A9" w:rsidRPr="1A7F4F01">
        <w:rPr>
          <w:rFonts w:ascii="Times New Roman" w:eastAsia="Times New Roman" w:hAnsi="Times New Roman" w:cs="Times New Roman"/>
          <w:sz w:val="24"/>
          <w:szCs w:val="24"/>
        </w:rPr>
        <w:t>ettevõtja</w:t>
      </w:r>
      <w:r w:rsidRPr="1A7F4F01">
        <w:rPr>
          <w:rFonts w:ascii="Times New Roman" w:eastAsia="Times New Roman" w:hAnsi="Times New Roman" w:cs="Times New Roman"/>
          <w:sz w:val="24"/>
          <w:szCs w:val="24"/>
        </w:rPr>
        <w:t>te kestlikkus</w:t>
      </w:r>
      <w:r w:rsidR="000C6560" w:rsidRPr="1A7F4F01">
        <w:rPr>
          <w:rFonts w:ascii="Times New Roman" w:eastAsia="Times New Roman" w:hAnsi="Times New Roman" w:cs="Times New Roman"/>
          <w:sz w:val="24"/>
          <w:szCs w:val="24"/>
        </w:rPr>
        <w:t>t</w:t>
      </w:r>
      <w:r w:rsidRPr="1A7F4F01">
        <w:rPr>
          <w:rFonts w:ascii="Times New Roman" w:eastAsia="Times New Roman" w:hAnsi="Times New Roman" w:cs="Times New Roman"/>
          <w:sz w:val="24"/>
          <w:szCs w:val="24"/>
        </w:rPr>
        <w:t xml:space="preserve"> ja </w:t>
      </w:r>
      <w:r w:rsidR="000C6560" w:rsidRPr="1A7F4F01">
        <w:rPr>
          <w:rFonts w:ascii="Times New Roman" w:eastAsia="Times New Roman" w:hAnsi="Times New Roman" w:cs="Times New Roman"/>
          <w:sz w:val="24"/>
          <w:szCs w:val="24"/>
        </w:rPr>
        <w:t xml:space="preserve">suurendab </w:t>
      </w:r>
      <w:r w:rsidRPr="1A7F4F01">
        <w:rPr>
          <w:rFonts w:ascii="Times New Roman" w:eastAsia="Times New Roman" w:hAnsi="Times New Roman" w:cs="Times New Roman"/>
          <w:sz w:val="24"/>
          <w:szCs w:val="24"/>
        </w:rPr>
        <w:t>sotsiaalse</w:t>
      </w:r>
      <w:r w:rsidR="000C6560" w:rsidRPr="1A7F4F01">
        <w:rPr>
          <w:rFonts w:ascii="Times New Roman" w:eastAsia="Times New Roman" w:hAnsi="Times New Roman" w:cs="Times New Roman"/>
          <w:sz w:val="24"/>
          <w:szCs w:val="24"/>
        </w:rPr>
        <w:t>t</w:t>
      </w:r>
      <w:r w:rsidRPr="1A7F4F01">
        <w:rPr>
          <w:rFonts w:ascii="Times New Roman" w:eastAsia="Times New Roman" w:hAnsi="Times New Roman" w:cs="Times New Roman"/>
          <w:sz w:val="24"/>
          <w:szCs w:val="24"/>
        </w:rPr>
        <w:t xml:space="preserve"> vastutus</w:t>
      </w:r>
      <w:r w:rsidR="000C6560" w:rsidRPr="1A7F4F01">
        <w:rPr>
          <w:rFonts w:ascii="Times New Roman" w:eastAsia="Times New Roman" w:hAnsi="Times New Roman" w:cs="Times New Roman"/>
          <w:sz w:val="24"/>
          <w:szCs w:val="24"/>
        </w:rPr>
        <w:t>t</w:t>
      </w:r>
      <w:r w:rsidRPr="1A7F4F01">
        <w:rPr>
          <w:rFonts w:ascii="Times New Roman" w:eastAsia="Times New Roman" w:hAnsi="Times New Roman" w:cs="Times New Roman"/>
          <w:sz w:val="24"/>
          <w:szCs w:val="24"/>
        </w:rPr>
        <w:t>.</w:t>
      </w:r>
    </w:p>
    <w:p w14:paraId="2478A1E3" w14:textId="77777777" w:rsidR="00EF1876" w:rsidRDefault="00EF1876" w:rsidP="1A7F4F01">
      <w:pPr>
        <w:spacing w:after="0" w:line="276" w:lineRule="auto"/>
        <w:jc w:val="both"/>
        <w:rPr>
          <w:rFonts w:ascii="Times New Roman" w:eastAsia="Times New Roman" w:hAnsi="Times New Roman" w:cs="Times New Roman"/>
          <w:sz w:val="24"/>
          <w:szCs w:val="24"/>
        </w:rPr>
      </w:pPr>
    </w:p>
    <w:p w14:paraId="5FA9283A" w14:textId="2F5CCB7B" w:rsidR="004C6F93" w:rsidRDefault="004C6F93"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Annetatud toidu osakaalu avalikustamise kohustus suurendab </w:t>
      </w:r>
      <w:r w:rsidR="000909BA">
        <w:rPr>
          <w:rFonts w:ascii="Times New Roman" w:eastAsia="Times New Roman" w:hAnsi="Times New Roman" w:cs="Times New Roman"/>
          <w:sz w:val="24"/>
          <w:szCs w:val="24"/>
        </w:rPr>
        <w:t xml:space="preserve">jaekaubanduse </w:t>
      </w:r>
      <w:r w:rsidR="00CD24A9" w:rsidRPr="1A7F4F01">
        <w:rPr>
          <w:rFonts w:ascii="Times New Roman" w:eastAsia="Times New Roman" w:hAnsi="Times New Roman" w:cs="Times New Roman"/>
          <w:sz w:val="24"/>
          <w:szCs w:val="24"/>
        </w:rPr>
        <w:t>ettevõtja</w:t>
      </w:r>
      <w:r w:rsidR="00807DEB" w:rsidRPr="1A7F4F01">
        <w:rPr>
          <w:rFonts w:ascii="Times New Roman" w:eastAsia="Times New Roman" w:hAnsi="Times New Roman" w:cs="Times New Roman"/>
          <w:sz w:val="24"/>
          <w:szCs w:val="24"/>
        </w:rPr>
        <w:t>te</w:t>
      </w:r>
      <w:r w:rsidRPr="1A7F4F01">
        <w:rPr>
          <w:rFonts w:ascii="Times New Roman" w:eastAsia="Times New Roman" w:hAnsi="Times New Roman" w:cs="Times New Roman"/>
          <w:sz w:val="24"/>
          <w:szCs w:val="24"/>
        </w:rPr>
        <w:t xml:space="preserve"> </w:t>
      </w:r>
      <w:r w:rsidR="000909BA">
        <w:rPr>
          <w:rFonts w:ascii="Times New Roman" w:eastAsia="Times New Roman" w:hAnsi="Times New Roman" w:cs="Times New Roman"/>
          <w:sz w:val="24"/>
          <w:szCs w:val="24"/>
        </w:rPr>
        <w:t xml:space="preserve">annetamisalase </w:t>
      </w:r>
      <w:r w:rsidRPr="1A7F4F01">
        <w:rPr>
          <w:rFonts w:ascii="Times New Roman" w:eastAsia="Times New Roman" w:hAnsi="Times New Roman" w:cs="Times New Roman"/>
          <w:sz w:val="24"/>
          <w:szCs w:val="24"/>
        </w:rPr>
        <w:t xml:space="preserve">tegevuse läbipaistvust ning suunab toidukäitlejaid </w:t>
      </w:r>
      <w:r w:rsidR="000909BA">
        <w:rPr>
          <w:rFonts w:ascii="Times New Roman" w:eastAsia="Times New Roman" w:hAnsi="Times New Roman" w:cs="Times New Roman"/>
          <w:sz w:val="24"/>
          <w:szCs w:val="24"/>
        </w:rPr>
        <w:t xml:space="preserve">eeldatavalt </w:t>
      </w:r>
      <w:r w:rsidRPr="1A7F4F01">
        <w:rPr>
          <w:rFonts w:ascii="Times New Roman" w:eastAsia="Times New Roman" w:hAnsi="Times New Roman" w:cs="Times New Roman"/>
          <w:sz w:val="24"/>
          <w:szCs w:val="24"/>
        </w:rPr>
        <w:t xml:space="preserve">suurendama annetamise osakaalu. Avalikustamine loob võimaluse sektorisiseseks võrdluseks ning toetab parimate </w:t>
      </w:r>
      <w:r w:rsidR="00710546" w:rsidRPr="1A7F4F01">
        <w:rPr>
          <w:rFonts w:ascii="Times New Roman" w:eastAsia="Times New Roman" w:hAnsi="Times New Roman" w:cs="Times New Roman"/>
          <w:sz w:val="24"/>
          <w:szCs w:val="24"/>
        </w:rPr>
        <w:t>kogemuste</w:t>
      </w:r>
      <w:r w:rsidRPr="1A7F4F01">
        <w:rPr>
          <w:rFonts w:ascii="Times New Roman" w:eastAsia="Times New Roman" w:hAnsi="Times New Roman" w:cs="Times New Roman"/>
          <w:sz w:val="24"/>
          <w:szCs w:val="24"/>
        </w:rPr>
        <w:t xml:space="preserve"> levikut. Kohustus ei too kaasa märkimisväärset halduskoormust, kuna see tugineb andmetele, mida </w:t>
      </w:r>
      <w:r w:rsidR="00807DEB" w:rsidRPr="1A7F4F01">
        <w:rPr>
          <w:rFonts w:ascii="Times New Roman" w:eastAsia="Times New Roman" w:hAnsi="Times New Roman" w:cs="Times New Roman"/>
          <w:sz w:val="24"/>
          <w:szCs w:val="24"/>
        </w:rPr>
        <w:t>toidukäitlejad juba koguvad arvestuse pidamise käigus</w:t>
      </w:r>
      <w:r w:rsidRPr="1A7F4F01">
        <w:rPr>
          <w:rFonts w:ascii="Times New Roman" w:eastAsia="Times New Roman" w:hAnsi="Times New Roman" w:cs="Times New Roman"/>
          <w:sz w:val="24"/>
          <w:szCs w:val="24"/>
        </w:rPr>
        <w:t xml:space="preserve">. Avalikustamise nõue aitab ühtlasi </w:t>
      </w:r>
      <w:r w:rsidR="00710546" w:rsidRPr="1A7F4F01">
        <w:rPr>
          <w:rFonts w:ascii="Times New Roman" w:eastAsia="Times New Roman" w:hAnsi="Times New Roman" w:cs="Times New Roman"/>
          <w:sz w:val="24"/>
          <w:szCs w:val="24"/>
        </w:rPr>
        <w:t>suurendada</w:t>
      </w:r>
      <w:r w:rsidRPr="1A7F4F01">
        <w:rPr>
          <w:rFonts w:ascii="Times New Roman" w:eastAsia="Times New Roman" w:hAnsi="Times New Roman" w:cs="Times New Roman"/>
          <w:sz w:val="24"/>
          <w:szCs w:val="24"/>
        </w:rPr>
        <w:t xml:space="preserve"> annetamise teema nähtavust ettevõtte juhtimises ning siduda see </w:t>
      </w:r>
      <w:r w:rsidR="00FD0935" w:rsidRPr="1A7F4F01">
        <w:rPr>
          <w:rFonts w:ascii="Times New Roman" w:eastAsia="Times New Roman" w:hAnsi="Times New Roman" w:cs="Times New Roman"/>
          <w:sz w:val="24"/>
          <w:szCs w:val="24"/>
        </w:rPr>
        <w:t>ettevõtja</w:t>
      </w:r>
      <w:r w:rsidRPr="1A7F4F01">
        <w:rPr>
          <w:rFonts w:ascii="Times New Roman" w:eastAsia="Times New Roman" w:hAnsi="Times New Roman" w:cs="Times New Roman"/>
          <w:sz w:val="24"/>
          <w:szCs w:val="24"/>
        </w:rPr>
        <w:t xml:space="preserve"> kestlikkuse ja vastutustundliku ettevõtluse eesmärkidega.</w:t>
      </w:r>
    </w:p>
    <w:p w14:paraId="74A4E353" w14:textId="77777777" w:rsidR="00EF1876" w:rsidRDefault="00EF1876" w:rsidP="1A7F4F01">
      <w:pPr>
        <w:spacing w:after="0" w:line="276" w:lineRule="auto"/>
        <w:jc w:val="both"/>
        <w:rPr>
          <w:rFonts w:ascii="Times New Roman" w:eastAsia="Times New Roman" w:hAnsi="Times New Roman" w:cs="Times New Roman"/>
          <w:sz w:val="24"/>
          <w:szCs w:val="24"/>
        </w:rPr>
      </w:pPr>
    </w:p>
    <w:p w14:paraId="217BEE00" w14:textId="2647E3E1" w:rsidR="00710546" w:rsidRDefault="00807DEB"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Toidupangale ja teistele toidu ümberjaotamise organisatsioonidele on mõju positiivne, kuna lepingute ettepanekute kohustus soodustab süsteemsemat ja prognoositavamat koostööd ettevõtjatega, suurendab organisatsioonide nähtavust, eeldatavalt ka annetatava toidu koguseid ning aitab vähendada annetamistegevuse mitteformaalsusest tulenevat ebakindlust. Annetamise osakaalu avalikustamine suurendab eeldatavalt toidu ümberjaotamise organisatsioonidele suunatavate annetuste mahtu, kuna see tekitab </w:t>
      </w:r>
      <w:r w:rsidR="00CD24A9" w:rsidRPr="1A7F4F01">
        <w:rPr>
          <w:rFonts w:ascii="Times New Roman" w:eastAsia="Times New Roman" w:hAnsi="Times New Roman" w:cs="Times New Roman"/>
          <w:sz w:val="24"/>
          <w:szCs w:val="24"/>
        </w:rPr>
        <w:t>ettevõtja</w:t>
      </w:r>
      <w:r w:rsidRPr="1A7F4F01">
        <w:rPr>
          <w:rFonts w:ascii="Times New Roman" w:eastAsia="Times New Roman" w:hAnsi="Times New Roman" w:cs="Times New Roman"/>
          <w:sz w:val="24"/>
          <w:szCs w:val="24"/>
        </w:rPr>
        <w:t xml:space="preserve">tele </w:t>
      </w:r>
      <w:r w:rsidR="00710546" w:rsidRPr="1A7F4F01">
        <w:rPr>
          <w:rFonts w:ascii="Times New Roman" w:eastAsia="Times New Roman" w:hAnsi="Times New Roman" w:cs="Times New Roman"/>
          <w:sz w:val="24"/>
          <w:szCs w:val="24"/>
        </w:rPr>
        <w:t>lisa</w:t>
      </w:r>
      <w:r w:rsidRPr="1A7F4F01">
        <w:rPr>
          <w:rFonts w:ascii="Times New Roman" w:eastAsia="Times New Roman" w:hAnsi="Times New Roman" w:cs="Times New Roman"/>
          <w:sz w:val="24"/>
          <w:szCs w:val="24"/>
        </w:rPr>
        <w:t>motivatsiooni annetuste osakaalu suurendamiseks. Samuti aitab avalikustamine parandada koostöö läbipaistvust ning toetab pikaajaliste ja stabiilsete partnerlussuhete kujunemist.</w:t>
      </w:r>
    </w:p>
    <w:p w14:paraId="1521A466" w14:textId="77777777" w:rsidR="00EF1876" w:rsidRPr="007461EE" w:rsidRDefault="00EF1876" w:rsidP="1A7F4F01">
      <w:pPr>
        <w:spacing w:after="0" w:line="276" w:lineRule="auto"/>
        <w:jc w:val="both"/>
        <w:rPr>
          <w:rFonts w:ascii="Times New Roman" w:eastAsia="Times New Roman" w:hAnsi="Times New Roman" w:cs="Times New Roman"/>
          <w:sz w:val="24"/>
          <w:szCs w:val="24"/>
        </w:rPr>
      </w:pPr>
    </w:p>
    <w:p w14:paraId="226A1074" w14:textId="58E4146B" w:rsidR="00710546" w:rsidRDefault="000C477E"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Mõju regionaalarengule:</w:t>
      </w:r>
      <w:r w:rsidR="00306CCE" w:rsidRPr="1A7F4F01">
        <w:rPr>
          <w:rFonts w:ascii="Times New Roman" w:eastAsia="Times New Roman" w:hAnsi="Times New Roman" w:cs="Times New Roman"/>
          <w:b/>
          <w:bCs/>
          <w:sz w:val="24"/>
          <w:szCs w:val="24"/>
        </w:rPr>
        <w:t xml:space="preserve"> </w:t>
      </w:r>
      <w:r w:rsidR="00306CCE" w:rsidRPr="1A7F4F01">
        <w:rPr>
          <w:rFonts w:ascii="Times New Roman" w:eastAsia="Times New Roman" w:hAnsi="Times New Roman" w:cs="Times New Roman"/>
          <w:sz w:val="24"/>
          <w:szCs w:val="24"/>
        </w:rPr>
        <w:t xml:space="preserve">muudatus ei avalda </w:t>
      </w:r>
      <w:r w:rsidR="00667195" w:rsidRPr="1A7F4F01">
        <w:rPr>
          <w:rFonts w:ascii="Times New Roman" w:eastAsia="Times New Roman" w:hAnsi="Times New Roman" w:cs="Times New Roman"/>
          <w:sz w:val="24"/>
          <w:szCs w:val="24"/>
        </w:rPr>
        <w:t xml:space="preserve">olulist </w:t>
      </w:r>
      <w:r w:rsidR="00306CCE" w:rsidRPr="1A7F4F01">
        <w:rPr>
          <w:rFonts w:ascii="Times New Roman" w:eastAsia="Times New Roman" w:hAnsi="Times New Roman" w:cs="Times New Roman"/>
          <w:sz w:val="24"/>
          <w:szCs w:val="24"/>
        </w:rPr>
        <w:t xml:space="preserve">mõju regionaalarengule, kuna koostöölepingu ettepaneku kohustus rakendub </w:t>
      </w:r>
      <w:r w:rsidR="00AF353E" w:rsidRPr="1A7F4F01">
        <w:rPr>
          <w:rFonts w:ascii="Times New Roman" w:eastAsia="Times New Roman" w:hAnsi="Times New Roman" w:cs="Times New Roman"/>
          <w:sz w:val="24"/>
          <w:szCs w:val="24"/>
        </w:rPr>
        <w:t>ettevõtja</w:t>
      </w:r>
      <w:r w:rsidR="00306CCE" w:rsidRPr="1A7F4F01">
        <w:rPr>
          <w:rFonts w:ascii="Times New Roman" w:eastAsia="Times New Roman" w:hAnsi="Times New Roman" w:cs="Times New Roman"/>
          <w:sz w:val="24"/>
          <w:szCs w:val="24"/>
        </w:rPr>
        <w:t xml:space="preserve"> tegevusala ja majandusliku mahu alusel </w:t>
      </w:r>
      <w:r w:rsidR="00306CCE" w:rsidRPr="1A7F4F01">
        <w:rPr>
          <w:rFonts w:ascii="Times New Roman" w:eastAsia="Times New Roman" w:hAnsi="Times New Roman" w:cs="Times New Roman"/>
          <w:sz w:val="24"/>
          <w:szCs w:val="24"/>
        </w:rPr>
        <w:lastRenderedPageBreak/>
        <w:t xml:space="preserve">ning ei sõltu </w:t>
      </w:r>
      <w:r w:rsidR="00AF353E" w:rsidRPr="1A7F4F01">
        <w:rPr>
          <w:rFonts w:ascii="Times New Roman" w:eastAsia="Times New Roman" w:hAnsi="Times New Roman" w:cs="Times New Roman"/>
          <w:sz w:val="24"/>
          <w:szCs w:val="24"/>
        </w:rPr>
        <w:t>ettevõtja</w:t>
      </w:r>
      <w:r w:rsidR="00306CCE" w:rsidRPr="1A7F4F01">
        <w:rPr>
          <w:rFonts w:ascii="Times New Roman" w:eastAsia="Times New Roman" w:hAnsi="Times New Roman" w:cs="Times New Roman"/>
          <w:sz w:val="24"/>
          <w:szCs w:val="24"/>
        </w:rPr>
        <w:t xml:space="preserve"> asukohast. Samas </w:t>
      </w:r>
      <w:r w:rsidR="00BC005C" w:rsidRPr="1A7F4F01">
        <w:rPr>
          <w:rFonts w:ascii="Times New Roman" w:eastAsia="Times New Roman" w:hAnsi="Times New Roman" w:cs="Times New Roman"/>
          <w:sz w:val="24"/>
          <w:szCs w:val="24"/>
        </w:rPr>
        <w:t>võimaldab</w:t>
      </w:r>
      <w:r w:rsidR="00306CCE" w:rsidRPr="1A7F4F01">
        <w:rPr>
          <w:rFonts w:ascii="Times New Roman" w:eastAsia="Times New Roman" w:hAnsi="Times New Roman" w:cs="Times New Roman"/>
          <w:sz w:val="24"/>
          <w:szCs w:val="24"/>
        </w:rPr>
        <w:t xml:space="preserve"> koostöö kohalike toidu ümberjaotamise organisatsioonidega toetada kohalikku kogukondlikku võrgustikku ja sotsiaalset sidusust, eelkõige piirkondades, kus tegutsevad piirkondlikud toidupangad või muud </w:t>
      </w:r>
      <w:r w:rsidR="00BC005C" w:rsidRPr="1A7F4F01">
        <w:rPr>
          <w:rFonts w:ascii="Times New Roman" w:eastAsia="Times New Roman" w:hAnsi="Times New Roman" w:cs="Times New Roman"/>
          <w:sz w:val="24"/>
          <w:szCs w:val="24"/>
        </w:rPr>
        <w:t>toidu ümberjaotamise organisatsioonid</w:t>
      </w:r>
      <w:r w:rsidR="00306CCE" w:rsidRPr="1A7F4F01">
        <w:rPr>
          <w:rFonts w:ascii="Times New Roman" w:eastAsia="Times New Roman" w:hAnsi="Times New Roman" w:cs="Times New Roman"/>
          <w:sz w:val="24"/>
          <w:szCs w:val="24"/>
        </w:rPr>
        <w:t>.</w:t>
      </w:r>
      <w:r w:rsidR="00667195" w:rsidRPr="1A7F4F01">
        <w:rPr>
          <w:rFonts w:ascii="Times New Roman" w:eastAsia="Times New Roman" w:hAnsi="Times New Roman" w:cs="Times New Roman"/>
          <w:sz w:val="24"/>
          <w:szCs w:val="24"/>
        </w:rPr>
        <w:t xml:space="preserve"> Andmete avalikustamisega seotud läbipaistvus loob eeldusi, et annetuste kättesaadavus muutub stabiilsemaks ka väljaspool suuremaid keskusi.</w:t>
      </w:r>
    </w:p>
    <w:p w14:paraId="0D8D757D" w14:textId="77777777" w:rsidR="00EF1876" w:rsidRPr="007461EE" w:rsidRDefault="00EF1876" w:rsidP="1A7F4F01">
      <w:pPr>
        <w:spacing w:after="0" w:line="276" w:lineRule="auto"/>
        <w:jc w:val="both"/>
        <w:rPr>
          <w:rFonts w:ascii="Times New Roman" w:eastAsia="Times New Roman" w:hAnsi="Times New Roman" w:cs="Times New Roman"/>
          <w:sz w:val="24"/>
          <w:szCs w:val="24"/>
        </w:rPr>
      </w:pPr>
    </w:p>
    <w:p w14:paraId="7FC8B9CC" w14:textId="61A3CCFA" w:rsidR="007461EE" w:rsidRDefault="000C477E"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Mõju riigiasutuste ja kohaliku omavalitsuse korraldusele:</w:t>
      </w:r>
      <w:r w:rsidRPr="1A7F4F01">
        <w:rPr>
          <w:rFonts w:ascii="Times New Roman" w:eastAsia="Times New Roman" w:hAnsi="Times New Roman" w:cs="Times New Roman"/>
          <w:sz w:val="24"/>
          <w:szCs w:val="24"/>
        </w:rPr>
        <w:t xml:space="preserve"> </w:t>
      </w:r>
      <w:r w:rsidR="00860633" w:rsidRPr="1A7F4F01">
        <w:rPr>
          <w:rFonts w:ascii="Times New Roman" w:eastAsia="Times New Roman" w:hAnsi="Times New Roman" w:cs="Times New Roman"/>
          <w:sz w:val="24"/>
          <w:szCs w:val="24"/>
        </w:rPr>
        <w:t>muudatus toob kaasa piiratud täiendava töökoormuse Keskkonnaametile, kes teeb järelevalvet ole</w:t>
      </w:r>
      <w:r w:rsidR="007461EE" w:rsidRPr="1A7F4F01">
        <w:rPr>
          <w:rFonts w:ascii="Times New Roman" w:eastAsia="Times New Roman" w:hAnsi="Times New Roman" w:cs="Times New Roman"/>
          <w:sz w:val="24"/>
          <w:szCs w:val="24"/>
        </w:rPr>
        <w:t>masolevates raamides</w:t>
      </w:r>
      <w:r w:rsidR="0034707B" w:rsidRPr="1A7F4F01">
        <w:rPr>
          <w:rFonts w:ascii="Times New Roman" w:eastAsia="Times New Roman" w:hAnsi="Times New Roman" w:cs="Times New Roman"/>
          <w:sz w:val="24"/>
          <w:szCs w:val="24"/>
        </w:rPr>
        <w:t>.</w:t>
      </w:r>
      <w:r w:rsidR="007461EE" w:rsidRPr="1A7F4F01">
        <w:rPr>
          <w:rFonts w:ascii="Times New Roman" w:eastAsia="Times New Roman" w:hAnsi="Times New Roman" w:cs="Times New Roman"/>
          <w:sz w:val="24"/>
          <w:szCs w:val="24"/>
        </w:rPr>
        <w:t xml:space="preserve"> Keskkonnaamet saab teha kohustuse üle järelevalvet vajaduse ja riski korral ning määrata järelevalveulatuse ja -mahu oma iga-aastases tööplaanis. Kliimaministeeriumil on vaja korraldada juhendmaterjalide või selgituste koostamist, kuid see on tavapärane õigusloome osa.</w:t>
      </w:r>
    </w:p>
    <w:p w14:paraId="32041084" w14:textId="3AAE845E" w:rsidR="00710546" w:rsidRDefault="00667195"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 xml:space="preserve">Annetamise osakaalu avalikustamise kohustus ei eelda </w:t>
      </w:r>
      <w:r w:rsidR="00710546" w:rsidRPr="1A7F4F01">
        <w:rPr>
          <w:rFonts w:ascii="Times New Roman" w:eastAsia="Times New Roman" w:hAnsi="Times New Roman" w:cs="Times New Roman"/>
          <w:sz w:val="24"/>
          <w:szCs w:val="24"/>
        </w:rPr>
        <w:t>uue</w:t>
      </w:r>
      <w:r w:rsidRPr="1A7F4F01">
        <w:rPr>
          <w:rFonts w:ascii="Times New Roman" w:eastAsia="Times New Roman" w:hAnsi="Times New Roman" w:cs="Times New Roman"/>
          <w:sz w:val="24"/>
          <w:szCs w:val="24"/>
        </w:rPr>
        <w:t xml:space="preserve"> aruandlussüsteemi loomist ega andmete </w:t>
      </w:r>
      <w:r w:rsidR="00F71598" w:rsidRPr="1A7F4F01">
        <w:rPr>
          <w:rFonts w:ascii="Times New Roman" w:eastAsia="Times New Roman" w:hAnsi="Times New Roman" w:cs="Times New Roman"/>
          <w:sz w:val="24"/>
          <w:szCs w:val="24"/>
        </w:rPr>
        <w:t xml:space="preserve">regulaarse </w:t>
      </w:r>
      <w:r w:rsidRPr="1A7F4F01">
        <w:rPr>
          <w:rFonts w:ascii="Times New Roman" w:eastAsia="Times New Roman" w:hAnsi="Times New Roman" w:cs="Times New Roman"/>
          <w:sz w:val="24"/>
          <w:szCs w:val="24"/>
        </w:rPr>
        <w:t xml:space="preserve">esitamise kohustust riigiasutustele, kuna andmed tehakse avalikkusele kättesaadavaks </w:t>
      </w:r>
      <w:r w:rsidR="00AF353E" w:rsidRPr="1A7F4F01">
        <w:rPr>
          <w:rFonts w:ascii="Times New Roman" w:eastAsia="Times New Roman" w:hAnsi="Times New Roman" w:cs="Times New Roman"/>
          <w:sz w:val="24"/>
          <w:szCs w:val="24"/>
        </w:rPr>
        <w:t>ettevõtja</w:t>
      </w:r>
      <w:r w:rsidRPr="1A7F4F01">
        <w:rPr>
          <w:rFonts w:ascii="Times New Roman" w:eastAsia="Times New Roman" w:hAnsi="Times New Roman" w:cs="Times New Roman"/>
          <w:sz w:val="24"/>
          <w:szCs w:val="24"/>
        </w:rPr>
        <w:t xml:space="preserve"> enda veebilehe kaudu. Samas võimaldab avalikustamine vajaduse</w:t>
      </w:r>
      <w:r w:rsidR="00710546" w:rsidRPr="1A7F4F01">
        <w:rPr>
          <w:rFonts w:ascii="Times New Roman" w:eastAsia="Times New Roman" w:hAnsi="Times New Roman" w:cs="Times New Roman"/>
          <w:sz w:val="24"/>
          <w:szCs w:val="24"/>
        </w:rPr>
        <w:t xml:space="preserve"> korra</w:t>
      </w:r>
      <w:r w:rsidRPr="1A7F4F01">
        <w:rPr>
          <w:rFonts w:ascii="Times New Roman" w:eastAsia="Times New Roman" w:hAnsi="Times New Roman" w:cs="Times New Roman"/>
          <w:sz w:val="24"/>
          <w:szCs w:val="24"/>
        </w:rPr>
        <w:t>l kasutada avalikke andmeid ka poliitikameetmete mõju</w:t>
      </w:r>
      <w:r w:rsidR="00710546"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hindamisel.</w:t>
      </w:r>
    </w:p>
    <w:p w14:paraId="0A7A993F" w14:textId="77777777" w:rsidR="00EF1876" w:rsidRDefault="00EF1876" w:rsidP="1A7F4F01">
      <w:pPr>
        <w:spacing w:after="0" w:line="276" w:lineRule="auto"/>
        <w:jc w:val="both"/>
        <w:rPr>
          <w:rFonts w:ascii="Times New Roman" w:eastAsia="Times New Roman" w:hAnsi="Times New Roman" w:cs="Times New Roman"/>
          <w:b/>
          <w:bCs/>
          <w:sz w:val="24"/>
          <w:szCs w:val="24"/>
        </w:rPr>
      </w:pPr>
    </w:p>
    <w:p w14:paraId="493A7D49" w14:textId="12FE770E" w:rsidR="007461EE" w:rsidRDefault="000C477E"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Mõju elu- ja looduskeskkonnale:</w:t>
      </w:r>
      <w:r w:rsidRPr="1A7F4F01">
        <w:rPr>
          <w:rFonts w:ascii="Times New Roman" w:eastAsia="Times New Roman" w:hAnsi="Times New Roman" w:cs="Times New Roman"/>
          <w:sz w:val="24"/>
          <w:szCs w:val="24"/>
        </w:rPr>
        <w:t xml:space="preserve"> </w:t>
      </w:r>
      <w:r w:rsidR="00213628" w:rsidRPr="1A7F4F01">
        <w:rPr>
          <w:rFonts w:ascii="Times New Roman" w:eastAsia="Times New Roman" w:hAnsi="Times New Roman" w:cs="Times New Roman"/>
          <w:sz w:val="24"/>
          <w:szCs w:val="24"/>
        </w:rPr>
        <w:t xml:space="preserve">muudatusel on positiivne mõju elu- ja looduskeskkonnale toidujäätmete tekke vähendamise kaudu. Seeläbi vähenevad toidujäätmetega kaasnevad keskkonnamõjud (nt kasvuhoonegaaside heide). </w:t>
      </w:r>
      <w:r w:rsidR="008F7B1E" w:rsidRPr="1A7F4F01">
        <w:rPr>
          <w:rFonts w:ascii="Times New Roman" w:eastAsia="Times New Roman" w:hAnsi="Times New Roman" w:cs="Times New Roman"/>
          <w:sz w:val="24"/>
          <w:szCs w:val="24"/>
        </w:rPr>
        <w:t>Koostöölepingu ettepaneku</w:t>
      </w:r>
      <w:r w:rsidR="006D011D" w:rsidRPr="1A7F4F01">
        <w:rPr>
          <w:rFonts w:ascii="Times New Roman" w:eastAsia="Times New Roman" w:hAnsi="Times New Roman" w:cs="Times New Roman"/>
          <w:sz w:val="24"/>
          <w:szCs w:val="24"/>
        </w:rPr>
        <w:t>te ja andmete avalikustamise kohustus</w:t>
      </w:r>
      <w:r w:rsidR="008F7B1E" w:rsidRPr="1A7F4F01">
        <w:rPr>
          <w:rFonts w:ascii="Times New Roman" w:eastAsia="Times New Roman" w:hAnsi="Times New Roman" w:cs="Times New Roman"/>
          <w:sz w:val="24"/>
          <w:szCs w:val="24"/>
        </w:rPr>
        <w:t xml:space="preserve"> aitab kaasa jäätmehierarhia järgimisele</w:t>
      </w:r>
      <w:r w:rsidR="00850149" w:rsidRPr="1A7F4F01">
        <w:rPr>
          <w:rFonts w:ascii="Times New Roman" w:eastAsia="Times New Roman" w:hAnsi="Times New Roman" w:cs="Times New Roman"/>
          <w:sz w:val="24"/>
          <w:szCs w:val="24"/>
        </w:rPr>
        <w:t xml:space="preserve"> ning</w:t>
      </w:r>
      <w:r w:rsidR="007876EF" w:rsidRPr="1A7F4F01">
        <w:rPr>
          <w:rFonts w:ascii="Times New Roman" w:eastAsia="Times New Roman" w:hAnsi="Times New Roman" w:cs="Times New Roman"/>
          <w:sz w:val="24"/>
          <w:szCs w:val="24"/>
        </w:rPr>
        <w:t xml:space="preserve"> toetab toiduannetamise</w:t>
      </w:r>
      <w:r w:rsidR="00DE0B55" w:rsidRPr="1A7F4F01">
        <w:rPr>
          <w:rFonts w:ascii="Times New Roman" w:eastAsia="Times New Roman" w:hAnsi="Times New Roman" w:cs="Times New Roman"/>
          <w:sz w:val="24"/>
          <w:szCs w:val="24"/>
        </w:rPr>
        <w:t xml:space="preserve"> suurendamise</w:t>
      </w:r>
      <w:r w:rsidR="007876EF" w:rsidRPr="1A7F4F01">
        <w:rPr>
          <w:rFonts w:ascii="Times New Roman" w:eastAsia="Times New Roman" w:hAnsi="Times New Roman" w:cs="Times New Roman"/>
          <w:sz w:val="24"/>
          <w:szCs w:val="24"/>
        </w:rPr>
        <w:t xml:space="preserve"> </w:t>
      </w:r>
      <w:r w:rsidR="00DE0B55" w:rsidRPr="1A7F4F01">
        <w:rPr>
          <w:rFonts w:ascii="Times New Roman" w:eastAsia="Times New Roman" w:hAnsi="Times New Roman" w:cs="Times New Roman"/>
          <w:sz w:val="24"/>
          <w:szCs w:val="24"/>
        </w:rPr>
        <w:t xml:space="preserve">kaudu </w:t>
      </w:r>
      <w:r w:rsidR="00A11FE1" w:rsidRPr="1A7F4F01">
        <w:rPr>
          <w:rFonts w:ascii="Times New Roman" w:eastAsia="Times New Roman" w:hAnsi="Times New Roman" w:cs="Times New Roman"/>
          <w:sz w:val="24"/>
          <w:szCs w:val="24"/>
        </w:rPr>
        <w:t xml:space="preserve">toidujäätmete tekke </w:t>
      </w:r>
      <w:r w:rsidR="008F7B1E" w:rsidRPr="1A7F4F01">
        <w:rPr>
          <w:rFonts w:ascii="Times New Roman" w:eastAsia="Times New Roman" w:hAnsi="Times New Roman" w:cs="Times New Roman"/>
          <w:sz w:val="24"/>
          <w:szCs w:val="24"/>
        </w:rPr>
        <w:t>ennetamist ja toidu inimtarbimiseks ümberjaotamist enne toidu loomasöödaks suunamist või jäätmeteks muutumist.</w:t>
      </w:r>
    </w:p>
    <w:p w14:paraId="460F53CE" w14:textId="77777777" w:rsidR="00EF1876" w:rsidRDefault="00EF1876" w:rsidP="1A7F4F01">
      <w:pPr>
        <w:spacing w:after="0" w:line="276" w:lineRule="auto"/>
        <w:jc w:val="both"/>
        <w:rPr>
          <w:rFonts w:ascii="Times New Roman" w:eastAsia="Times New Roman" w:hAnsi="Times New Roman" w:cs="Times New Roman"/>
          <w:sz w:val="24"/>
          <w:szCs w:val="24"/>
        </w:rPr>
      </w:pPr>
    </w:p>
    <w:p w14:paraId="58B91998" w14:textId="77777777" w:rsidR="00EF1876" w:rsidRDefault="000C477E"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 xml:space="preserve">Mõju olulisus: </w:t>
      </w:r>
      <w:r w:rsidR="00A35E2B" w:rsidRPr="1A7F4F01">
        <w:rPr>
          <w:rFonts w:ascii="Times New Roman" w:eastAsia="Times New Roman" w:hAnsi="Times New Roman" w:cs="Times New Roman"/>
          <w:sz w:val="24"/>
          <w:szCs w:val="24"/>
        </w:rPr>
        <w:t>muudatuse mõju on mõõdukas, kuna see puudutab piiratud hulka suurema</w:t>
      </w:r>
      <w:r w:rsidR="00710546" w:rsidRPr="1A7F4F01">
        <w:rPr>
          <w:rFonts w:ascii="Times New Roman" w:eastAsia="Times New Roman" w:hAnsi="Times New Roman" w:cs="Times New Roman"/>
          <w:sz w:val="24"/>
          <w:szCs w:val="24"/>
        </w:rPr>
        <w:t>id</w:t>
      </w:r>
      <w:r w:rsidR="00A35E2B" w:rsidRPr="1A7F4F01">
        <w:rPr>
          <w:rFonts w:ascii="Times New Roman" w:eastAsia="Times New Roman" w:hAnsi="Times New Roman" w:cs="Times New Roman"/>
          <w:sz w:val="24"/>
          <w:szCs w:val="24"/>
        </w:rPr>
        <w:t xml:space="preserve"> ettevõtjaid </w:t>
      </w:r>
      <w:r w:rsidR="00710546" w:rsidRPr="1A7F4F01">
        <w:rPr>
          <w:rFonts w:ascii="Times New Roman" w:eastAsia="Times New Roman" w:hAnsi="Times New Roman" w:cs="Times New Roman"/>
          <w:sz w:val="24"/>
          <w:szCs w:val="24"/>
        </w:rPr>
        <w:t>ega</w:t>
      </w:r>
      <w:r w:rsidR="00A35E2B" w:rsidRPr="1A7F4F01">
        <w:rPr>
          <w:rFonts w:ascii="Times New Roman" w:eastAsia="Times New Roman" w:hAnsi="Times New Roman" w:cs="Times New Roman"/>
          <w:sz w:val="24"/>
          <w:szCs w:val="24"/>
        </w:rPr>
        <w:t xml:space="preserve"> too kaasa otseseid majanduslikke kohustusi ega sanktsioone annetamise mittetoimumisel</w:t>
      </w:r>
      <w:r w:rsidR="00802161" w:rsidRPr="1A7F4F01">
        <w:rPr>
          <w:rFonts w:ascii="Times New Roman" w:eastAsia="Times New Roman" w:hAnsi="Times New Roman" w:cs="Times New Roman"/>
          <w:sz w:val="24"/>
          <w:szCs w:val="24"/>
        </w:rPr>
        <w:t xml:space="preserve"> (tegemist on koostöölepingute ettepanekute kohustusega, mitte annetamise kohustusega)</w:t>
      </w:r>
      <w:r w:rsidR="00A35E2B" w:rsidRPr="1A7F4F01">
        <w:rPr>
          <w:rFonts w:ascii="Times New Roman" w:eastAsia="Times New Roman" w:hAnsi="Times New Roman" w:cs="Times New Roman"/>
          <w:sz w:val="24"/>
          <w:szCs w:val="24"/>
        </w:rPr>
        <w:t xml:space="preserve">. </w:t>
      </w:r>
      <w:r w:rsidR="002B15F1" w:rsidRPr="1A7F4F01">
        <w:rPr>
          <w:rFonts w:ascii="Times New Roman" w:eastAsia="Times New Roman" w:hAnsi="Times New Roman" w:cs="Times New Roman"/>
          <w:sz w:val="24"/>
          <w:szCs w:val="24"/>
        </w:rPr>
        <w:t>Muudatuse mõju avaldub eelkõige annetamisega seotud koostöö suurenemise, tarbimiseks kõlbliku toidu parema ümberjaotamise ning toidujäätmete tekke vältimise edendamise kaudu. M</w:t>
      </w:r>
      <w:r w:rsidR="00BD112B" w:rsidRPr="1A7F4F01">
        <w:rPr>
          <w:rFonts w:ascii="Times New Roman" w:eastAsia="Times New Roman" w:hAnsi="Times New Roman" w:cs="Times New Roman"/>
          <w:sz w:val="24"/>
          <w:szCs w:val="24"/>
        </w:rPr>
        <w:t xml:space="preserve">uudatus </w:t>
      </w:r>
      <w:r w:rsidR="002B15F1" w:rsidRPr="1A7F4F01">
        <w:rPr>
          <w:rFonts w:ascii="Times New Roman" w:eastAsia="Times New Roman" w:hAnsi="Times New Roman" w:cs="Times New Roman"/>
          <w:sz w:val="24"/>
          <w:szCs w:val="24"/>
        </w:rPr>
        <w:t xml:space="preserve">loob </w:t>
      </w:r>
      <w:r w:rsidR="00BD112B" w:rsidRPr="1A7F4F01">
        <w:rPr>
          <w:rFonts w:ascii="Times New Roman" w:eastAsia="Times New Roman" w:hAnsi="Times New Roman" w:cs="Times New Roman"/>
          <w:sz w:val="24"/>
          <w:szCs w:val="24"/>
        </w:rPr>
        <w:t>ee</w:t>
      </w:r>
      <w:r w:rsidR="00A35E2B" w:rsidRPr="1A7F4F01">
        <w:rPr>
          <w:rFonts w:ascii="Times New Roman" w:eastAsia="Times New Roman" w:hAnsi="Times New Roman" w:cs="Times New Roman"/>
          <w:sz w:val="24"/>
          <w:szCs w:val="24"/>
        </w:rPr>
        <w:t>ldused süsteemsemaks ja stabiilsemaks koostööks toidu ümberjaotamise organisatsioonidega ning toetab toidujäätmete vähendamise eesmär</w:t>
      </w:r>
      <w:r w:rsidR="00F71598" w:rsidRPr="1A7F4F01">
        <w:rPr>
          <w:rFonts w:ascii="Times New Roman" w:eastAsia="Times New Roman" w:hAnsi="Times New Roman" w:cs="Times New Roman"/>
          <w:sz w:val="24"/>
          <w:szCs w:val="24"/>
        </w:rPr>
        <w:t>gi</w:t>
      </w:r>
      <w:r w:rsidR="00A35E2B" w:rsidRPr="1A7F4F01">
        <w:rPr>
          <w:rFonts w:ascii="Times New Roman" w:eastAsia="Times New Roman" w:hAnsi="Times New Roman" w:cs="Times New Roman"/>
          <w:sz w:val="24"/>
          <w:szCs w:val="24"/>
        </w:rPr>
        <w:t xml:space="preserve"> saavutamist. Muudatuse mõju avaldub </w:t>
      </w:r>
      <w:r w:rsidR="00BD112B" w:rsidRPr="1A7F4F01">
        <w:rPr>
          <w:rFonts w:ascii="Times New Roman" w:eastAsia="Times New Roman" w:hAnsi="Times New Roman" w:cs="Times New Roman"/>
          <w:sz w:val="24"/>
          <w:szCs w:val="24"/>
        </w:rPr>
        <w:t xml:space="preserve">toidu </w:t>
      </w:r>
      <w:r w:rsidR="00A35E2B" w:rsidRPr="1A7F4F01">
        <w:rPr>
          <w:rFonts w:ascii="Times New Roman" w:eastAsia="Times New Roman" w:hAnsi="Times New Roman" w:cs="Times New Roman"/>
          <w:sz w:val="24"/>
          <w:szCs w:val="24"/>
        </w:rPr>
        <w:t xml:space="preserve">annetamise mahu suurenemise ja </w:t>
      </w:r>
      <w:r w:rsidR="00BD112B" w:rsidRPr="1A7F4F01">
        <w:rPr>
          <w:rFonts w:ascii="Times New Roman" w:eastAsia="Times New Roman" w:hAnsi="Times New Roman" w:cs="Times New Roman"/>
          <w:sz w:val="24"/>
          <w:szCs w:val="24"/>
        </w:rPr>
        <w:t>toidu</w:t>
      </w:r>
      <w:r w:rsidR="00A35E2B" w:rsidRPr="1A7F4F01">
        <w:rPr>
          <w:rFonts w:ascii="Times New Roman" w:eastAsia="Times New Roman" w:hAnsi="Times New Roman" w:cs="Times New Roman"/>
          <w:sz w:val="24"/>
          <w:szCs w:val="24"/>
        </w:rPr>
        <w:t>jäätmete tekke vähenemise</w:t>
      </w:r>
      <w:r w:rsidR="00710546" w:rsidRPr="1A7F4F01">
        <w:rPr>
          <w:rFonts w:ascii="Times New Roman" w:eastAsia="Times New Roman" w:hAnsi="Times New Roman" w:cs="Times New Roman"/>
          <w:sz w:val="24"/>
          <w:szCs w:val="24"/>
        </w:rPr>
        <w:t xml:space="preserve"> kaudu</w:t>
      </w:r>
      <w:r w:rsidR="00A35E2B" w:rsidRPr="1A7F4F01">
        <w:rPr>
          <w:rFonts w:ascii="Times New Roman" w:eastAsia="Times New Roman" w:hAnsi="Times New Roman" w:cs="Times New Roman"/>
          <w:sz w:val="24"/>
          <w:szCs w:val="24"/>
        </w:rPr>
        <w:t>.</w:t>
      </w:r>
      <w:r w:rsidR="00583F6B" w:rsidRPr="1A7F4F01">
        <w:rPr>
          <w:rFonts w:ascii="Times New Roman" w:eastAsia="Times New Roman" w:hAnsi="Times New Roman" w:cs="Times New Roman"/>
          <w:sz w:val="24"/>
          <w:szCs w:val="24"/>
        </w:rPr>
        <w:t xml:space="preserve"> Eelnõuga ei kehtestata ettevõtjatele annetamise kohustust ega konkreetset tulemuskohustust annetatud toidu koguste osas. Koostöölepingu ettepaneku tegemise kohustus on suunatud eelkõige annetamise süsteemsemaks muutmisele ning koostöövõimaluste loomisele toidu ümberjaotamise organisatsioonidega.</w:t>
      </w:r>
      <w:r w:rsidR="006E5896" w:rsidRPr="1A7F4F01">
        <w:rPr>
          <w:rFonts w:ascii="Times New Roman" w:eastAsia="Times New Roman" w:hAnsi="Times New Roman" w:cs="Times New Roman"/>
          <w:sz w:val="24"/>
          <w:szCs w:val="24"/>
        </w:rPr>
        <w:t xml:space="preserve"> </w:t>
      </w:r>
    </w:p>
    <w:p w14:paraId="7AA372BD" w14:textId="77777777" w:rsidR="00EF1876" w:rsidRDefault="00EF1876" w:rsidP="1A7F4F01">
      <w:pPr>
        <w:spacing w:after="0" w:line="276" w:lineRule="auto"/>
        <w:jc w:val="both"/>
        <w:rPr>
          <w:rFonts w:ascii="Times New Roman" w:eastAsia="Times New Roman" w:hAnsi="Times New Roman" w:cs="Times New Roman"/>
          <w:sz w:val="24"/>
          <w:szCs w:val="24"/>
        </w:rPr>
      </w:pPr>
    </w:p>
    <w:p w14:paraId="6CB1E907" w14:textId="0A36FD63" w:rsidR="000C477E" w:rsidRDefault="006E5896" w:rsidP="1A7F4F01">
      <w:pPr>
        <w:spacing w:after="0" w:line="276" w:lineRule="auto"/>
        <w:jc w:val="both"/>
        <w:rPr>
          <w:rFonts w:ascii="Times New Roman" w:eastAsia="Times New Roman" w:hAnsi="Times New Roman" w:cs="Times New Roman"/>
          <w:b/>
          <w:bCs/>
          <w:sz w:val="24"/>
          <w:szCs w:val="24"/>
        </w:rPr>
      </w:pPr>
      <w:r w:rsidRPr="1A7F4F01">
        <w:rPr>
          <w:rFonts w:ascii="Times New Roman" w:eastAsia="Times New Roman" w:hAnsi="Times New Roman" w:cs="Times New Roman"/>
          <w:sz w:val="24"/>
          <w:szCs w:val="24"/>
        </w:rPr>
        <w:t>Muudatuse rakendamisel võib kaasneda risk, et koostöölepingu ettepaneku tegemise kohustus täidetakse üksnes formaalselt. Riski maandab asjaolu, et ettepaneku tegemisel tuleb lähtuda hea usu ja mõistlikkuse põhimõttest ning ettepanek peab võimaldama tegelikku koostööd toidu ümberjaotamise organisatsiooniga.</w:t>
      </w:r>
      <w:r w:rsidR="00B92C92" w:rsidRPr="1A7F4F01">
        <w:rPr>
          <w:rFonts w:ascii="Times New Roman" w:eastAsia="Times New Roman" w:hAnsi="Times New Roman" w:cs="Times New Roman"/>
          <w:sz w:val="24"/>
          <w:szCs w:val="24"/>
        </w:rPr>
        <w:t xml:space="preserve"> </w:t>
      </w:r>
      <w:r w:rsidRPr="1A7F4F01">
        <w:rPr>
          <w:rFonts w:ascii="Times New Roman" w:eastAsia="Times New Roman" w:hAnsi="Times New Roman" w:cs="Times New Roman"/>
          <w:sz w:val="24"/>
          <w:szCs w:val="24"/>
        </w:rPr>
        <w:t>Samuti võib esineda oht, et ettevõtjad keskenduvad annetamise osakaalu suurendamisele ilma tegeliku toidujäätmete tekke vähendamiseta. Seda aitab tasakaalustada asjaolu, et eelnõu põhieesmärk on toidujäätmete tekke vältimine ning annetamine on meede olukorras, kus tarbimiseks kõlblikku ülejääki ei ole õnnestunud vältida.</w:t>
      </w:r>
      <w:r w:rsidR="00B92C92" w:rsidRPr="1A7F4F01">
        <w:rPr>
          <w:rFonts w:ascii="Times New Roman" w:eastAsia="Times New Roman" w:hAnsi="Times New Roman" w:cs="Times New Roman"/>
          <w:sz w:val="24"/>
          <w:szCs w:val="24"/>
        </w:rPr>
        <w:t xml:space="preserve"> </w:t>
      </w:r>
      <w:r w:rsidR="005774BD" w:rsidRPr="1A7F4F01">
        <w:rPr>
          <w:rFonts w:ascii="Times New Roman" w:eastAsia="Times New Roman" w:hAnsi="Times New Roman" w:cs="Times New Roman"/>
          <w:sz w:val="24"/>
          <w:szCs w:val="24"/>
        </w:rPr>
        <w:t xml:space="preserve">Samuti võib esineda risk, et toidu ümberjaotamise organisatsioonide võimekus </w:t>
      </w:r>
      <w:r w:rsidR="00111FD4" w:rsidRPr="1A7F4F01">
        <w:rPr>
          <w:rFonts w:ascii="Times New Roman" w:eastAsia="Times New Roman" w:hAnsi="Times New Roman" w:cs="Times New Roman"/>
          <w:sz w:val="24"/>
          <w:szCs w:val="24"/>
        </w:rPr>
        <w:t xml:space="preserve">erineb </w:t>
      </w:r>
      <w:r w:rsidR="005774BD" w:rsidRPr="1A7F4F01">
        <w:rPr>
          <w:rFonts w:ascii="Times New Roman" w:eastAsia="Times New Roman" w:hAnsi="Times New Roman" w:cs="Times New Roman"/>
          <w:sz w:val="24"/>
          <w:szCs w:val="24"/>
        </w:rPr>
        <w:t>piirkonniti. Riski aitab maandada</w:t>
      </w:r>
      <w:r w:rsidR="00111FD4" w:rsidRPr="1A7F4F01">
        <w:rPr>
          <w:rFonts w:ascii="Times New Roman" w:eastAsia="Times New Roman" w:hAnsi="Times New Roman" w:cs="Times New Roman"/>
          <w:sz w:val="24"/>
          <w:szCs w:val="24"/>
        </w:rPr>
        <w:t xml:space="preserve"> asjaolu</w:t>
      </w:r>
      <w:r w:rsidR="005774BD" w:rsidRPr="1A7F4F01">
        <w:rPr>
          <w:rFonts w:ascii="Times New Roman" w:eastAsia="Times New Roman" w:hAnsi="Times New Roman" w:cs="Times New Roman"/>
          <w:sz w:val="24"/>
          <w:szCs w:val="24"/>
        </w:rPr>
        <w:t xml:space="preserve">, et ettevõtjatel on võimalik teha ettepanekuid </w:t>
      </w:r>
      <w:r w:rsidR="005774BD" w:rsidRPr="1A7F4F01">
        <w:rPr>
          <w:rFonts w:ascii="Times New Roman" w:eastAsia="Times New Roman" w:hAnsi="Times New Roman" w:cs="Times New Roman"/>
          <w:sz w:val="24"/>
          <w:szCs w:val="24"/>
        </w:rPr>
        <w:lastRenderedPageBreak/>
        <w:t>erinevatele toidu ümberjaotamise organisatsioonidele ning koostöö korraldus lepitakse osapoolte vahel kokku.</w:t>
      </w:r>
    </w:p>
    <w:p w14:paraId="7180B15D" w14:textId="77777777" w:rsidR="00710546" w:rsidRDefault="00710546" w:rsidP="1A7F4F01">
      <w:pPr>
        <w:spacing w:after="0" w:line="276" w:lineRule="auto"/>
        <w:jc w:val="both"/>
        <w:rPr>
          <w:rFonts w:ascii="Times New Roman" w:hAnsi="Times New Roman" w:cs="Times New Roman"/>
          <w:b/>
          <w:bCs/>
          <w:sz w:val="24"/>
          <w:szCs w:val="24"/>
        </w:rPr>
      </w:pPr>
    </w:p>
    <w:p w14:paraId="62180E57" w14:textId="60FA6940" w:rsidR="004B777D" w:rsidRDefault="004B777D"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b/>
          <w:bCs/>
          <w:sz w:val="24"/>
          <w:szCs w:val="24"/>
        </w:rPr>
        <w:t xml:space="preserve">Kavandatud muudatus 4: </w:t>
      </w:r>
      <w:r w:rsidRPr="1A7F4F01">
        <w:rPr>
          <w:rFonts w:ascii="Times New Roman" w:hAnsi="Times New Roman" w:cs="Times New Roman"/>
          <w:sz w:val="24"/>
          <w:szCs w:val="24"/>
        </w:rPr>
        <w:t>kohaliku omavalitsuse üksuse jäätmekavas toidu</w:t>
      </w:r>
      <w:r w:rsidR="00DC6999" w:rsidRPr="1A7F4F01">
        <w:rPr>
          <w:rFonts w:ascii="Times New Roman" w:hAnsi="Times New Roman" w:cs="Times New Roman"/>
          <w:sz w:val="24"/>
          <w:szCs w:val="24"/>
        </w:rPr>
        <w:t>jäätmete tekke vähendamise meetmete kavandamine</w:t>
      </w:r>
      <w:r w:rsidR="00710546" w:rsidRPr="1A7F4F01">
        <w:rPr>
          <w:rFonts w:ascii="Times New Roman" w:hAnsi="Times New Roman" w:cs="Times New Roman"/>
          <w:sz w:val="24"/>
          <w:szCs w:val="24"/>
        </w:rPr>
        <w:t>.</w:t>
      </w:r>
    </w:p>
    <w:p w14:paraId="1046A47E" w14:textId="77777777" w:rsidR="00EF1876" w:rsidRDefault="00EF1876" w:rsidP="1A7F4F01">
      <w:pPr>
        <w:spacing w:after="0" w:line="276" w:lineRule="auto"/>
        <w:jc w:val="both"/>
        <w:rPr>
          <w:rFonts w:ascii="Times New Roman" w:hAnsi="Times New Roman" w:cs="Times New Roman"/>
          <w:sz w:val="24"/>
          <w:szCs w:val="24"/>
        </w:rPr>
      </w:pPr>
    </w:p>
    <w:p w14:paraId="4FEB1684" w14:textId="0BAF2363" w:rsidR="004B777D" w:rsidRDefault="004B777D"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b/>
          <w:bCs/>
          <w:sz w:val="24"/>
          <w:szCs w:val="24"/>
        </w:rPr>
        <w:t>Sihtrühm:</w:t>
      </w:r>
      <w:r w:rsidR="002417D7" w:rsidRPr="1A7F4F01">
        <w:rPr>
          <w:rFonts w:ascii="Times New Roman" w:hAnsi="Times New Roman" w:cs="Times New Roman"/>
          <w:b/>
          <w:bCs/>
          <w:sz w:val="24"/>
          <w:szCs w:val="24"/>
        </w:rPr>
        <w:t xml:space="preserve"> </w:t>
      </w:r>
      <w:r w:rsidR="002417D7" w:rsidRPr="1A7F4F01">
        <w:rPr>
          <w:rFonts w:ascii="Times New Roman" w:hAnsi="Times New Roman" w:cs="Times New Roman"/>
          <w:sz w:val="24"/>
          <w:szCs w:val="24"/>
        </w:rPr>
        <w:t>kohalikud omavalitsused (78)</w:t>
      </w:r>
      <w:r w:rsidR="00C3794C" w:rsidRPr="1A7F4F01">
        <w:rPr>
          <w:rFonts w:ascii="Times New Roman" w:hAnsi="Times New Roman" w:cs="Times New Roman"/>
          <w:sz w:val="24"/>
          <w:szCs w:val="24"/>
        </w:rPr>
        <w:t>.</w:t>
      </w:r>
    </w:p>
    <w:p w14:paraId="434DB229" w14:textId="77777777" w:rsidR="00EF1876" w:rsidRDefault="00EF1876" w:rsidP="1A7F4F01">
      <w:pPr>
        <w:spacing w:after="0" w:line="276" w:lineRule="auto"/>
        <w:jc w:val="both"/>
        <w:rPr>
          <w:rFonts w:ascii="Times New Roman" w:hAnsi="Times New Roman" w:cs="Times New Roman"/>
          <w:b/>
          <w:bCs/>
          <w:sz w:val="24"/>
          <w:szCs w:val="24"/>
        </w:rPr>
      </w:pPr>
    </w:p>
    <w:p w14:paraId="08CBA9E9" w14:textId="0319C8CD" w:rsidR="004B777D" w:rsidRDefault="004B777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 xml:space="preserve">Mõju ettevõtjate tegevusele ja majandusele: </w:t>
      </w:r>
      <w:r w:rsidR="007E4229" w:rsidRPr="1A7F4F01">
        <w:rPr>
          <w:rFonts w:ascii="Times New Roman" w:eastAsia="Times New Roman" w:hAnsi="Times New Roman" w:cs="Times New Roman"/>
          <w:sz w:val="24"/>
          <w:szCs w:val="24"/>
        </w:rPr>
        <w:t xml:space="preserve">muudatusel ei ole otsest mõju ettevõtjatele, kuna ettevõtjatele </w:t>
      </w:r>
      <w:r w:rsidR="00710546" w:rsidRPr="1A7F4F01">
        <w:rPr>
          <w:rFonts w:ascii="Times New Roman" w:eastAsia="Times New Roman" w:hAnsi="Times New Roman" w:cs="Times New Roman"/>
          <w:sz w:val="24"/>
          <w:szCs w:val="24"/>
        </w:rPr>
        <w:t xml:space="preserve">ei kehtestata </w:t>
      </w:r>
      <w:r w:rsidR="007E4229" w:rsidRPr="1A7F4F01">
        <w:rPr>
          <w:rFonts w:ascii="Times New Roman" w:eastAsia="Times New Roman" w:hAnsi="Times New Roman" w:cs="Times New Roman"/>
          <w:sz w:val="24"/>
          <w:szCs w:val="24"/>
        </w:rPr>
        <w:t xml:space="preserve">uusi kohustusi. Kaudselt võib muudatus mõjutada ettevõtjate tegevust positiivselt, kuna kohaliku tasandi jäätmekavades kavandatavad meetmed (nt teavitustegevused, koostööprojektid, kohaliku </w:t>
      </w:r>
      <w:r w:rsidR="00005C97" w:rsidRPr="1A7F4F01">
        <w:rPr>
          <w:rFonts w:ascii="Times New Roman" w:eastAsia="Times New Roman" w:hAnsi="Times New Roman" w:cs="Times New Roman"/>
          <w:sz w:val="24"/>
          <w:szCs w:val="24"/>
        </w:rPr>
        <w:t xml:space="preserve">toidu ümberjaotamise </w:t>
      </w:r>
      <w:r w:rsidR="007E4229" w:rsidRPr="1A7F4F01">
        <w:rPr>
          <w:rFonts w:ascii="Times New Roman" w:eastAsia="Times New Roman" w:hAnsi="Times New Roman" w:cs="Times New Roman"/>
          <w:sz w:val="24"/>
          <w:szCs w:val="24"/>
        </w:rPr>
        <w:t xml:space="preserve">taristu arendamine) võivad toetada </w:t>
      </w:r>
      <w:r w:rsidR="002070E1" w:rsidRPr="1A7F4F01">
        <w:rPr>
          <w:rFonts w:ascii="Times New Roman" w:eastAsia="Times New Roman" w:hAnsi="Times New Roman" w:cs="Times New Roman"/>
          <w:sz w:val="24"/>
          <w:szCs w:val="24"/>
        </w:rPr>
        <w:t>ettevõtjate</w:t>
      </w:r>
      <w:r w:rsidR="007E4229" w:rsidRPr="1A7F4F01">
        <w:rPr>
          <w:rFonts w:ascii="Times New Roman" w:eastAsia="Times New Roman" w:hAnsi="Times New Roman" w:cs="Times New Roman"/>
          <w:sz w:val="24"/>
          <w:szCs w:val="24"/>
        </w:rPr>
        <w:t xml:space="preserve"> ja kogukondade teadlikkust ning parandada toidujäätmete tekke vältimise tingimusi.</w:t>
      </w:r>
    </w:p>
    <w:p w14:paraId="65474971" w14:textId="77777777" w:rsidR="00EF1876" w:rsidRDefault="00EF1876" w:rsidP="1A7F4F01">
      <w:pPr>
        <w:spacing w:after="0" w:line="276" w:lineRule="auto"/>
        <w:jc w:val="both"/>
        <w:rPr>
          <w:rFonts w:ascii="Times New Roman" w:eastAsia="Times New Roman" w:hAnsi="Times New Roman" w:cs="Times New Roman"/>
          <w:sz w:val="24"/>
          <w:szCs w:val="24"/>
        </w:rPr>
      </w:pPr>
    </w:p>
    <w:p w14:paraId="08420EF6" w14:textId="4BA47659" w:rsidR="004B777D" w:rsidRDefault="004B777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 xml:space="preserve">Mõju regionaalarengule: </w:t>
      </w:r>
      <w:r w:rsidR="00005C97" w:rsidRPr="1A7F4F01">
        <w:rPr>
          <w:rFonts w:ascii="Times New Roman" w:eastAsia="Times New Roman" w:hAnsi="Times New Roman" w:cs="Times New Roman"/>
          <w:sz w:val="24"/>
          <w:szCs w:val="24"/>
        </w:rPr>
        <w:t>muudatus avaldab positiivset mõju regionaalarengule, kuna annab kohalikele omavalitsustele võimaluse käsitleda toidujäätmete tekke vähendamist</w:t>
      </w:r>
      <w:r w:rsidR="00710546" w:rsidRPr="1A7F4F01">
        <w:rPr>
          <w:rFonts w:ascii="Times New Roman" w:eastAsia="Times New Roman" w:hAnsi="Times New Roman" w:cs="Times New Roman"/>
          <w:sz w:val="24"/>
          <w:szCs w:val="24"/>
        </w:rPr>
        <w:t>,</w:t>
      </w:r>
      <w:r w:rsidR="00005C97" w:rsidRPr="1A7F4F01">
        <w:rPr>
          <w:rFonts w:ascii="Times New Roman" w:eastAsia="Times New Roman" w:hAnsi="Times New Roman" w:cs="Times New Roman"/>
          <w:sz w:val="24"/>
          <w:szCs w:val="24"/>
        </w:rPr>
        <w:t xml:space="preserve"> arvestades piirkondlikk</w:t>
      </w:r>
      <w:r w:rsidR="00710546" w:rsidRPr="1A7F4F01">
        <w:rPr>
          <w:rFonts w:ascii="Times New Roman" w:eastAsia="Times New Roman" w:hAnsi="Times New Roman" w:cs="Times New Roman"/>
          <w:sz w:val="24"/>
          <w:szCs w:val="24"/>
        </w:rPr>
        <w:t>u</w:t>
      </w:r>
      <w:r w:rsidR="00005C97" w:rsidRPr="1A7F4F01">
        <w:rPr>
          <w:rFonts w:ascii="Times New Roman" w:eastAsia="Times New Roman" w:hAnsi="Times New Roman" w:cs="Times New Roman"/>
          <w:sz w:val="24"/>
          <w:szCs w:val="24"/>
        </w:rPr>
        <w:t xml:space="preserve"> eripära. See võimaldab tugevdada kohalikke algatusi ja kogukondlikke lahendusi.</w:t>
      </w:r>
    </w:p>
    <w:p w14:paraId="78518800" w14:textId="77777777" w:rsidR="00EF1876" w:rsidRPr="00005C97" w:rsidRDefault="00EF1876" w:rsidP="1A7F4F01">
      <w:pPr>
        <w:spacing w:after="0" w:line="276" w:lineRule="auto"/>
        <w:jc w:val="both"/>
        <w:rPr>
          <w:rFonts w:ascii="Times New Roman" w:eastAsia="Times New Roman" w:hAnsi="Times New Roman" w:cs="Times New Roman"/>
          <w:sz w:val="24"/>
          <w:szCs w:val="24"/>
        </w:rPr>
      </w:pPr>
    </w:p>
    <w:p w14:paraId="6944B97F" w14:textId="110A696F" w:rsidR="004B777D" w:rsidRDefault="004B777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Mõju kohaliku omavalitsuse korraldusele:</w:t>
      </w:r>
      <w:r w:rsidRPr="1A7F4F01">
        <w:rPr>
          <w:rFonts w:ascii="Times New Roman" w:eastAsia="Times New Roman" w:hAnsi="Times New Roman" w:cs="Times New Roman"/>
          <w:sz w:val="24"/>
          <w:szCs w:val="24"/>
        </w:rPr>
        <w:t xml:space="preserve"> </w:t>
      </w:r>
      <w:r w:rsidR="004C26FF" w:rsidRPr="1A7F4F01">
        <w:rPr>
          <w:rFonts w:ascii="Times New Roman" w:eastAsia="Times New Roman" w:hAnsi="Times New Roman" w:cs="Times New Roman"/>
          <w:sz w:val="24"/>
          <w:szCs w:val="24"/>
        </w:rPr>
        <w:t xml:space="preserve">muudatus toob kohalikele omavalitsustele kaasa </w:t>
      </w:r>
      <w:r w:rsidR="00EA4D28" w:rsidRPr="1A7F4F01">
        <w:rPr>
          <w:rFonts w:ascii="Times New Roman" w:eastAsia="Times New Roman" w:hAnsi="Times New Roman" w:cs="Times New Roman"/>
          <w:sz w:val="24"/>
          <w:szCs w:val="24"/>
        </w:rPr>
        <w:t>ülesande arvestada oma jäätmekavade koostamisel toidujäätmete tekke vältimisega. Tegemist ei ole uue eraldiseisva dokumendi koostamise kohustusega, vaid olemasoleva jäätmekava täiendamisega</w:t>
      </w:r>
      <w:r w:rsidR="00682DC4" w:rsidRPr="1A7F4F01">
        <w:rPr>
          <w:rFonts w:ascii="Times New Roman" w:eastAsia="Times New Roman" w:hAnsi="Times New Roman" w:cs="Times New Roman"/>
          <w:sz w:val="24"/>
          <w:szCs w:val="24"/>
        </w:rPr>
        <w:t xml:space="preserve"> üleminekutähtajaga</w:t>
      </w:r>
      <w:r w:rsidR="00EA4D28" w:rsidRPr="1A7F4F01">
        <w:rPr>
          <w:rFonts w:ascii="Times New Roman" w:eastAsia="Times New Roman" w:hAnsi="Times New Roman" w:cs="Times New Roman"/>
          <w:sz w:val="24"/>
          <w:szCs w:val="24"/>
        </w:rPr>
        <w:t>, mistõttu on töökoormuse kasv piiratud.</w:t>
      </w:r>
      <w:r w:rsidR="003479B8">
        <w:t xml:space="preserve"> </w:t>
      </w:r>
      <w:r w:rsidR="003479B8" w:rsidRPr="1A7F4F01">
        <w:rPr>
          <w:rFonts w:ascii="Times New Roman" w:eastAsia="Times New Roman" w:hAnsi="Times New Roman" w:cs="Times New Roman"/>
          <w:sz w:val="24"/>
          <w:szCs w:val="24"/>
        </w:rPr>
        <w:t xml:space="preserve">Muudatus ei nõua </w:t>
      </w:r>
      <w:r w:rsidR="00710546" w:rsidRPr="1A7F4F01">
        <w:rPr>
          <w:rFonts w:ascii="Times New Roman" w:eastAsia="Times New Roman" w:hAnsi="Times New Roman" w:cs="Times New Roman"/>
          <w:sz w:val="24"/>
          <w:szCs w:val="24"/>
        </w:rPr>
        <w:t>uute</w:t>
      </w:r>
      <w:r w:rsidR="003479B8" w:rsidRPr="1A7F4F01">
        <w:rPr>
          <w:rFonts w:ascii="Times New Roman" w:eastAsia="Times New Roman" w:hAnsi="Times New Roman" w:cs="Times New Roman"/>
          <w:sz w:val="24"/>
          <w:szCs w:val="24"/>
        </w:rPr>
        <w:t xml:space="preserve"> asutuste loomist ega oluliselt suuremaid ressursse ning on rakendatav kohalike omavalitsuste tavapärase planeerimistegevuse </w:t>
      </w:r>
      <w:r w:rsidR="00710546" w:rsidRPr="1A7F4F01">
        <w:rPr>
          <w:rFonts w:ascii="Times New Roman" w:eastAsia="Times New Roman" w:hAnsi="Times New Roman" w:cs="Times New Roman"/>
          <w:sz w:val="24"/>
          <w:szCs w:val="24"/>
        </w:rPr>
        <w:t>kaudu</w:t>
      </w:r>
      <w:r w:rsidR="003479B8" w:rsidRPr="1A7F4F01">
        <w:rPr>
          <w:rFonts w:ascii="Times New Roman" w:eastAsia="Times New Roman" w:hAnsi="Times New Roman" w:cs="Times New Roman"/>
          <w:sz w:val="24"/>
          <w:szCs w:val="24"/>
        </w:rPr>
        <w:t>.</w:t>
      </w:r>
      <w:r w:rsidR="00E20A27" w:rsidRPr="1A7F4F01">
        <w:rPr>
          <w:rFonts w:ascii="Times New Roman" w:eastAsia="Times New Roman" w:hAnsi="Times New Roman" w:cs="Times New Roman"/>
          <w:sz w:val="24"/>
          <w:szCs w:val="24"/>
        </w:rPr>
        <w:t xml:space="preserve"> Täiendavaid rahastamiskohustusi eelnõuga kohalikele omavalitsustele ei kehtestata. </w:t>
      </w:r>
    </w:p>
    <w:p w14:paraId="5E2855C9" w14:textId="77777777" w:rsidR="00EF1876" w:rsidRDefault="00EF1876" w:rsidP="1A7F4F01">
      <w:pPr>
        <w:spacing w:after="0" w:line="276" w:lineRule="auto"/>
        <w:jc w:val="both"/>
        <w:rPr>
          <w:rFonts w:ascii="Times New Roman" w:eastAsia="Times New Roman" w:hAnsi="Times New Roman" w:cs="Times New Roman"/>
          <w:sz w:val="24"/>
          <w:szCs w:val="24"/>
        </w:rPr>
      </w:pPr>
    </w:p>
    <w:p w14:paraId="0C8D3DF1" w14:textId="726A9F12" w:rsidR="004B777D" w:rsidRDefault="004B777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Mõju elu- ja looduskeskkonnale:</w:t>
      </w:r>
      <w:r w:rsidRPr="1A7F4F01">
        <w:rPr>
          <w:rFonts w:ascii="Times New Roman" w:eastAsia="Times New Roman" w:hAnsi="Times New Roman" w:cs="Times New Roman"/>
          <w:sz w:val="24"/>
          <w:szCs w:val="24"/>
        </w:rPr>
        <w:t xml:space="preserve"> </w:t>
      </w:r>
      <w:r w:rsidR="003479B8" w:rsidRPr="1A7F4F01">
        <w:rPr>
          <w:rFonts w:ascii="Times New Roman" w:eastAsia="Times New Roman" w:hAnsi="Times New Roman" w:cs="Times New Roman"/>
          <w:sz w:val="24"/>
          <w:szCs w:val="24"/>
        </w:rPr>
        <w:t xml:space="preserve">muudatusel on positiivne mõju elu- ja looduskeskkonnale, kuna toidujäätmete tekke vältimise meetmete kavandamine kohalikul tasandil aitab vähendada biojäätmete teket, vajadust jäätmekäitluse järele ning nendega seotud keskkonnamõjusid. Kohaliku tasandi sekkumised </w:t>
      </w:r>
      <w:r w:rsidR="002C2974" w:rsidRPr="1A7F4F01">
        <w:rPr>
          <w:rFonts w:ascii="Times New Roman" w:eastAsia="Times New Roman" w:hAnsi="Times New Roman" w:cs="Times New Roman"/>
          <w:sz w:val="24"/>
          <w:szCs w:val="24"/>
        </w:rPr>
        <w:t>saavad mõjutada</w:t>
      </w:r>
      <w:r w:rsidR="003479B8" w:rsidRPr="1A7F4F01">
        <w:rPr>
          <w:rFonts w:ascii="Times New Roman" w:eastAsia="Times New Roman" w:hAnsi="Times New Roman" w:cs="Times New Roman"/>
          <w:sz w:val="24"/>
          <w:szCs w:val="24"/>
        </w:rPr>
        <w:t xml:space="preserve"> nii elanike käitumist kui ka kohalikk</w:t>
      </w:r>
      <w:r w:rsidR="006A1E3D" w:rsidRPr="1A7F4F01">
        <w:rPr>
          <w:rFonts w:ascii="Times New Roman" w:eastAsia="Times New Roman" w:hAnsi="Times New Roman" w:cs="Times New Roman"/>
          <w:sz w:val="24"/>
          <w:szCs w:val="24"/>
        </w:rPr>
        <w:t>u</w:t>
      </w:r>
      <w:r w:rsidR="003479B8" w:rsidRPr="1A7F4F01">
        <w:rPr>
          <w:rFonts w:ascii="Times New Roman" w:eastAsia="Times New Roman" w:hAnsi="Times New Roman" w:cs="Times New Roman"/>
          <w:sz w:val="24"/>
          <w:szCs w:val="24"/>
        </w:rPr>
        <w:t xml:space="preserve"> tarbimis</w:t>
      </w:r>
      <w:r w:rsidR="006A1E3D" w:rsidRPr="1A7F4F01">
        <w:rPr>
          <w:rFonts w:ascii="Times New Roman" w:eastAsia="Times New Roman" w:hAnsi="Times New Roman" w:cs="Times New Roman"/>
          <w:sz w:val="24"/>
          <w:szCs w:val="24"/>
        </w:rPr>
        <w:t>t</w:t>
      </w:r>
      <w:r w:rsidR="003479B8" w:rsidRPr="1A7F4F01">
        <w:rPr>
          <w:rFonts w:ascii="Times New Roman" w:eastAsia="Times New Roman" w:hAnsi="Times New Roman" w:cs="Times New Roman"/>
          <w:sz w:val="24"/>
          <w:szCs w:val="24"/>
        </w:rPr>
        <w:t xml:space="preserve"> ja toidujäätmete käitlemis</w:t>
      </w:r>
      <w:r w:rsidR="006A1E3D" w:rsidRPr="1A7F4F01">
        <w:rPr>
          <w:rFonts w:ascii="Times New Roman" w:eastAsia="Times New Roman" w:hAnsi="Times New Roman" w:cs="Times New Roman"/>
          <w:sz w:val="24"/>
          <w:szCs w:val="24"/>
        </w:rPr>
        <w:t>t</w:t>
      </w:r>
      <w:r w:rsidR="003479B8" w:rsidRPr="1A7F4F01">
        <w:rPr>
          <w:rFonts w:ascii="Times New Roman" w:eastAsia="Times New Roman" w:hAnsi="Times New Roman" w:cs="Times New Roman"/>
          <w:sz w:val="24"/>
          <w:szCs w:val="24"/>
        </w:rPr>
        <w:t>.</w:t>
      </w:r>
    </w:p>
    <w:p w14:paraId="6249AB76" w14:textId="77777777" w:rsidR="00956256" w:rsidRDefault="00956256" w:rsidP="1A7F4F01">
      <w:pPr>
        <w:spacing w:after="0" w:line="276" w:lineRule="auto"/>
        <w:jc w:val="both"/>
        <w:rPr>
          <w:rFonts w:ascii="Times New Roman" w:eastAsia="Times New Roman" w:hAnsi="Times New Roman" w:cs="Times New Roman"/>
          <w:sz w:val="24"/>
          <w:szCs w:val="24"/>
        </w:rPr>
      </w:pPr>
    </w:p>
    <w:p w14:paraId="52B71F01" w14:textId="66098953" w:rsidR="001E2822" w:rsidRPr="001E2822" w:rsidRDefault="004B777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 xml:space="preserve">Mõju olulisus: </w:t>
      </w:r>
      <w:r w:rsidR="00E5696C" w:rsidRPr="1A7F4F01">
        <w:rPr>
          <w:rFonts w:ascii="Times New Roman" w:eastAsia="Times New Roman" w:hAnsi="Times New Roman" w:cs="Times New Roman"/>
          <w:sz w:val="24"/>
          <w:szCs w:val="24"/>
        </w:rPr>
        <w:t>muudatuse mõju on mõõdukas</w:t>
      </w:r>
      <w:r w:rsidR="00F011FD" w:rsidRPr="1A7F4F01">
        <w:rPr>
          <w:rFonts w:ascii="Times New Roman" w:eastAsia="Times New Roman" w:hAnsi="Times New Roman" w:cs="Times New Roman"/>
          <w:sz w:val="24"/>
          <w:szCs w:val="24"/>
        </w:rPr>
        <w:t xml:space="preserve"> ja avaldub pikemas perspektiivis</w:t>
      </w:r>
      <w:r w:rsidR="00E5696C" w:rsidRPr="1A7F4F01">
        <w:rPr>
          <w:rFonts w:ascii="Times New Roman" w:eastAsia="Times New Roman" w:hAnsi="Times New Roman" w:cs="Times New Roman"/>
          <w:sz w:val="24"/>
          <w:szCs w:val="24"/>
        </w:rPr>
        <w:t>. Muudatus e</w:t>
      </w:r>
      <w:r w:rsidR="00C51111" w:rsidRPr="1A7F4F01">
        <w:rPr>
          <w:rFonts w:ascii="Times New Roman" w:eastAsia="Times New Roman" w:hAnsi="Times New Roman" w:cs="Times New Roman"/>
          <w:sz w:val="24"/>
          <w:szCs w:val="24"/>
        </w:rPr>
        <w:t xml:space="preserve">i too kaasa vahetuid siduvaid kohustusi toidujäätmete tekke vähendamiseks, kuid loob raamistiku ja eelduse toidujäätmete süsteemseks käsitlemiseks omavalitsuse </w:t>
      </w:r>
      <w:r w:rsidR="00294082" w:rsidRPr="1A7F4F01">
        <w:rPr>
          <w:rFonts w:ascii="Times New Roman" w:eastAsia="Times New Roman" w:hAnsi="Times New Roman" w:cs="Times New Roman"/>
          <w:sz w:val="24"/>
          <w:szCs w:val="24"/>
        </w:rPr>
        <w:t>tasemel</w:t>
      </w:r>
      <w:r w:rsidR="00C51111" w:rsidRPr="1A7F4F01">
        <w:rPr>
          <w:rFonts w:ascii="Times New Roman" w:eastAsia="Times New Roman" w:hAnsi="Times New Roman" w:cs="Times New Roman"/>
          <w:sz w:val="24"/>
          <w:szCs w:val="24"/>
        </w:rPr>
        <w:t>.</w:t>
      </w:r>
      <w:r w:rsidR="001E2822" w:rsidRPr="1A7F4F01">
        <w:rPr>
          <w:rFonts w:ascii="Times New Roman" w:eastAsia="Times New Roman" w:hAnsi="Times New Roman" w:cs="Times New Roman"/>
          <w:sz w:val="24"/>
          <w:szCs w:val="24"/>
        </w:rPr>
        <w:t xml:space="preserve"> Muudatuse rakendamisel võib esineda erinevusi kohalike omavalitsuste võimekuses kavandada ja ellu viia toidujäätmete tekke vähendamise meetmeid. Samuti võib piirkonniti erineda rakendatavate meetmete ulatus ja mõju. Riski maandab asjaolu, et kohalikel omavalitsustel säilib meetmete valikul kaalutlusruum ning toidujäätmete tekke vähendamise meetmete kavandamist käsitletakse täiendavalt kohaliku omavalitsuse jäätmekava juhendis, kus tuuakse näiteid võimalikest meetmetest ja headest praktikatest.</w:t>
      </w:r>
      <w:r w:rsidR="00E20A27" w:rsidRPr="1A7F4F01">
        <w:rPr>
          <w:rFonts w:ascii="Times New Roman" w:eastAsia="Times New Roman" w:hAnsi="Times New Roman" w:cs="Times New Roman"/>
          <w:sz w:val="24"/>
          <w:szCs w:val="24"/>
        </w:rPr>
        <w:t xml:space="preserve"> </w:t>
      </w:r>
      <w:r w:rsidR="001E2822" w:rsidRPr="1A7F4F01">
        <w:rPr>
          <w:rFonts w:ascii="Times New Roman" w:eastAsia="Times New Roman" w:hAnsi="Times New Roman" w:cs="Times New Roman"/>
          <w:sz w:val="24"/>
          <w:szCs w:val="24"/>
        </w:rPr>
        <w:t>Tegemist ei ole eraldiseisva tulemuskohustusega kohaliku omavalitsuse üksusele, vaid kohustusega kavandada ja kirjeldada asjakohaseid tegevusi.</w:t>
      </w:r>
      <w:r w:rsidR="00E20A27" w:rsidRPr="1A7F4F01">
        <w:rPr>
          <w:rFonts w:ascii="Times New Roman" w:eastAsia="Times New Roman" w:hAnsi="Times New Roman" w:cs="Times New Roman"/>
          <w:sz w:val="24"/>
          <w:szCs w:val="24"/>
        </w:rPr>
        <w:t xml:space="preserve"> </w:t>
      </w:r>
    </w:p>
    <w:p w14:paraId="0A7461D5" w14:textId="77777777" w:rsidR="006A1E3D" w:rsidRDefault="006A1E3D" w:rsidP="1A7F4F01">
      <w:pPr>
        <w:spacing w:after="0" w:line="276" w:lineRule="auto"/>
        <w:jc w:val="both"/>
        <w:rPr>
          <w:rFonts w:ascii="Times New Roman" w:hAnsi="Times New Roman" w:cs="Times New Roman"/>
          <w:b/>
          <w:bCs/>
          <w:sz w:val="24"/>
          <w:szCs w:val="24"/>
        </w:rPr>
      </w:pPr>
    </w:p>
    <w:p w14:paraId="3F227036" w14:textId="7DFDFFC8" w:rsidR="004F52DD" w:rsidRDefault="004F52DD"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b/>
          <w:bCs/>
          <w:sz w:val="24"/>
          <w:szCs w:val="24"/>
        </w:rPr>
        <w:lastRenderedPageBreak/>
        <w:t xml:space="preserve">Kavandatud muudatus 5: </w:t>
      </w:r>
      <w:r w:rsidRPr="1A7F4F01">
        <w:rPr>
          <w:rFonts w:ascii="Times New Roman" w:hAnsi="Times New Roman" w:cs="Times New Roman"/>
          <w:sz w:val="24"/>
          <w:szCs w:val="24"/>
        </w:rPr>
        <w:t>toidujäätmete tekke vähendamise riiklikud sihtarvud</w:t>
      </w:r>
      <w:r w:rsidR="00382540" w:rsidRPr="1A7F4F01">
        <w:rPr>
          <w:rFonts w:ascii="Times New Roman" w:hAnsi="Times New Roman" w:cs="Times New Roman"/>
          <w:sz w:val="24"/>
          <w:szCs w:val="24"/>
        </w:rPr>
        <w:t>, mille kohaselt tuleb hiljemalt 2030. aasta lõpuks vähendada toidujäätmete teket toidu töötlemisel ja valmistamisel (ehk toidutööstuses) vähemalt 10% ning jaemüügi, toitlustuse ja kodumajapidamiste tasandil (ehk tarbimises) vähemalt 30% elaniku kohta võrreldes aastate 2021–2023 keskmisega.</w:t>
      </w:r>
    </w:p>
    <w:p w14:paraId="4DE75482" w14:textId="77777777" w:rsidR="00EF1876" w:rsidRDefault="00EF1876" w:rsidP="1A7F4F01">
      <w:pPr>
        <w:spacing w:after="0" w:line="276" w:lineRule="auto"/>
        <w:jc w:val="both"/>
        <w:rPr>
          <w:rFonts w:ascii="Times New Roman" w:hAnsi="Times New Roman" w:cs="Times New Roman"/>
          <w:sz w:val="24"/>
          <w:szCs w:val="24"/>
        </w:rPr>
      </w:pPr>
    </w:p>
    <w:p w14:paraId="2737A97A" w14:textId="35DF592B" w:rsidR="004F52DD" w:rsidRDefault="004F52DD" w:rsidP="1A7F4F01">
      <w:pPr>
        <w:spacing w:after="0" w:line="276" w:lineRule="auto"/>
        <w:jc w:val="both"/>
        <w:rPr>
          <w:rFonts w:ascii="Times New Roman" w:hAnsi="Times New Roman" w:cs="Times New Roman"/>
          <w:sz w:val="24"/>
          <w:szCs w:val="24"/>
        </w:rPr>
      </w:pPr>
      <w:r w:rsidRPr="1A7F4F01">
        <w:rPr>
          <w:rFonts w:ascii="Times New Roman" w:hAnsi="Times New Roman" w:cs="Times New Roman"/>
          <w:b/>
          <w:bCs/>
          <w:sz w:val="24"/>
          <w:szCs w:val="24"/>
        </w:rPr>
        <w:t xml:space="preserve">Sihtrühm: </w:t>
      </w:r>
      <w:r w:rsidRPr="1A7F4F01">
        <w:rPr>
          <w:rFonts w:ascii="Times New Roman" w:hAnsi="Times New Roman" w:cs="Times New Roman"/>
          <w:sz w:val="24"/>
          <w:szCs w:val="24"/>
        </w:rPr>
        <w:t>riigiasutused, kohalikud omavalitsused, toidutarneahela osalised (toidukäitlejad) ja kodumajapidamised.</w:t>
      </w:r>
      <w:r w:rsidR="00046794">
        <w:t xml:space="preserve"> </w:t>
      </w:r>
      <w:r w:rsidR="00046794" w:rsidRPr="1A7F4F01">
        <w:rPr>
          <w:rFonts w:ascii="Times New Roman" w:hAnsi="Times New Roman" w:cs="Times New Roman"/>
          <w:sz w:val="24"/>
          <w:szCs w:val="24"/>
        </w:rPr>
        <w:t>Toidutarneahela osaliste täpset arvu ei ole võimalik sihtarvude puhul välja tuua, kuna eesmärgid on riigi tasandi sihtarvud ning hõlmavad kogu toidutarneahelat.</w:t>
      </w:r>
    </w:p>
    <w:p w14:paraId="6C471B37" w14:textId="77777777" w:rsidR="00EF1876" w:rsidRPr="00D54165" w:rsidRDefault="00EF1876" w:rsidP="1A7F4F01">
      <w:pPr>
        <w:spacing w:after="0" w:line="276" w:lineRule="auto"/>
        <w:jc w:val="both"/>
        <w:rPr>
          <w:rFonts w:ascii="Times New Roman" w:hAnsi="Times New Roman" w:cs="Times New Roman"/>
          <w:sz w:val="24"/>
          <w:szCs w:val="24"/>
        </w:rPr>
      </w:pPr>
    </w:p>
    <w:p w14:paraId="1D6D6957" w14:textId="77777777" w:rsidR="004F52DD" w:rsidRDefault="004F52D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 xml:space="preserve">Mõju ettevõtjate tegevusele ja majandusele: </w:t>
      </w:r>
      <w:r w:rsidRPr="1A7F4F01">
        <w:rPr>
          <w:rFonts w:ascii="Times New Roman" w:eastAsia="Times New Roman" w:hAnsi="Times New Roman" w:cs="Times New Roman"/>
          <w:sz w:val="24"/>
          <w:szCs w:val="24"/>
        </w:rPr>
        <w:t>sihtarvude kehtestamine ei too ettevõtjatele kaasa uute kohustust konkreetsete meetmete rakendamiseks, kuid loob selge eesmärgi, mille suunas avalikud poliitikasuunad ja edasised meetmed kujundatakse. Ettevõtjatele tähendab see eelkõige vajadust arvestada toidujäätmete tekke vähendamisega oma tegevuses ja investeerimisotsustes. Pikemas perspektiivis soodustavad sihtarvud tõhusamat ressursikasutust, kulude vähenemist (sealhulgas rahalist kokkuhoidu) ning innovatsiooni kogu toidutarneahelas.</w:t>
      </w:r>
    </w:p>
    <w:p w14:paraId="08211A15" w14:textId="77777777" w:rsidR="00046794" w:rsidRDefault="00046794"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Toidujäätmete vähendamine võib parandada toidujulgeolekut, sest nii jõuab rohkem tarbimiseks kõlblikku toitu inimesteni. Mõju sõltub rakendatavatest meetmetest ja sellest, millises toidutarneahela etapis jäätmeid vähendatakse.</w:t>
      </w:r>
    </w:p>
    <w:p w14:paraId="68F0BEEE" w14:textId="77777777" w:rsidR="00EF1876" w:rsidRDefault="00EF1876" w:rsidP="1A7F4F01">
      <w:pPr>
        <w:spacing w:after="0" w:line="276" w:lineRule="auto"/>
        <w:jc w:val="both"/>
        <w:rPr>
          <w:rFonts w:ascii="Times New Roman" w:eastAsia="Times New Roman" w:hAnsi="Times New Roman" w:cs="Times New Roman"/>
          <w:sz w:val="24"/>
          <w:szCs w:val="24"/>
        </w:rPr>
      </w:pPr>
    </w:p>
    <w:p w14:paraId="00BB5096" w14:textId="4AE9D870" w:rsidR="004F52DD" w:rsidRDefault="004F52D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 xml:space="preserve">Mõju regionaalarengule: </w:t>
      </w:r>
      <w:r w:rsidRPr="1A7F4F01">
        <w:rPr>
          <w:rFonts w:ascii="Times New Roman" w:eastAsia="Times New Roman" w:hAnsi="Times New Roman" w:cs="Times New Roman"/>
          <w:sz w:val="24"/>
          <w:szCs w:val="24"/>
        </w:rPr>
        <w:t>muudatusel puudub oluline mõju regionaalarengule, kuna sihtarvud on üleriigilised ega erista piirkondi.</w:t>
      </w:r>
    </w:p>
    <w:p w14:paraId="4B73E292" w14:textId="77777777" w:rsidR="00EF1876" w:rsidRPr="007A7070" w:rsidRDefault="00EF1876" w:rsidP="1A7F4F01">
      <w:pPr>
        <w:spacing w:after="0" w:line="276" w:lineRule="auto"/>
        <w:jc w:val="both"/>
        <w:rPr>
          <w:rFonts w:ascii="Times New Roman" w:eastAsia="Times New Roman" w:hAnsi="Times New Roman" w:cs="Times New Roman"/>
          <w:sz w:val="24"/>
          <w:szCs w:val="24"/>
        </w:rPr>
      </w:pPr>
    </w:p>
    <w:p w14:paraId="2D0F36B4" w14:textId="31E69D84" w:rsidR="004F52DD" w:rsidRDefault="004F52D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Mõju riigiasutuste ja kohaliku omavalitsuse korraldusele:</w:t>
      </w:r>
      <w:r w:rsidRPr="1A7F4F01">
        <w:rPr>
          <w:rFonts w:ascii="Times New Roman" w:eastAsia="Times New Roman" w:hAnsi="Times New Roman" w:cs="Times New Roman"/>
          <w:sz w:val="24"/>
          <w:szCs w:val="24"/>
        </w:rPr>
        <w:t xml:space="preserve"> </w:t>
      </w:r>
      <w:r w:rsidR="00090AB3" w:rsidRPr="1A7F4F01">
        <w:rPr>
          <w:rFonts w:ascii="Times New Roman" w:eastAsia="Times New Roman" w:hAnsi="Times New Roman" w:cs="Times New Roman"/>
          <w:sz w:val="24"/>
          <w:szCs w:val="24"/>
        </w:rPr>
        <w:t>sihtarvude kehtestamine ei suurenda iseseisvalt riigiasutuste ega kohalike omavalitsuste töökoormust. M</w:t>
      </w:r>
      <w:r w:rsidRPr="1A7F4F01">
        <w:rPr>
          <w:rFonts w:ascii="Times New Roman" w:eastAsia="Times New Roman" w:hAnsi="Times New Roman" w:cs="Times New Roman"/>
          <w:sz w:val="24"/>
          <w:szCs w:val="24"/>
        </w:rPr>
        <w:t xml:space="preserve">uudatus rõhutab riigiasutuste ja kohalike omavalitsuste osa strateegiliste eesmärkide seadmises, jälgimises ja hindamises. Sihtarvud toetavad poliitikakujundamise sidusust ja annavad selge eesmärgi edasiste meetmete kavandamiseks, kuid sihtarvude kehtestamine ei suurenda otseselt riigiasutuste ja kohalike omavalitsuste töökoormust. Sihtarvude täitmise jälgimine eeldab olemasolevate aruandlussüsteemide kasutamist ja periooditi toidujäätmete tekke uuringute tegemist (kohustus uuringuid iga </w:t>
      </w:r>
      <w:r w:rsidR="00CF5462" w:rsidRPr="1A7F4F01">
        <w:rPr>
          <w:rFonts w:ascii="Times New Roman" w:eastAsia="Times New Roman" w:hAnsi="Times New Roman" w:cs="Times New Roman"/>
          <w:sz w:val="24"/>
          <w:szCs w:val="24"/>
        </w:rPr>
        <w:t xml:space="preserve">nelja </w:t>
      </w:r>
      <w:r w:rsidRPr="1A7F4F01">
        <w:rPr>
          <w:rFonts w:ascii="Times New Roman" w:eastAsia="Times New Roman" w:hAnsi="Times New Roman" w:cs="Times New Roman"/>
          <w:sz w:val="24"/>
          <w:szCs w:val="24"/>
        </w:rPr>
        <w:t>aasta järel korraldada tuleneb juba varem kehtestatud Euroopa Komisjoni metoodikast). Sihtarvude täitmise jälgimine ei nõua uute aruandluskohustuste seadmist. Toidujäätmete teket juba mõõdetakse perioodiliselt Euroopa Komisjoni metoodika järgi detailuuringutega ning aastatel, mil uuringuid ei tellita, arvutab toidujäätmete tekkekoguseid sama metoodika alusel Euroopa Komisjonile esitatavate aruannete jaoks Keskkonnaagentuur.</w:t>
      </w:r>
    </w:p>
    <w:p w14:paraId="0519B482" w14:textId="77777777" w:rsidR="00EF1876" w:rsidRDefault="00EF1876" w:rsidP="1A7F4F01">
      <w:pPr>
        <w:spacing w:after="0" w:line="276" w:lineRule="auto"/>
        <w:jc w:val="both"/>
        <w:rPr>
          <w:rFonts w:ascii="Times New Roman" w:eastAsia="Times New Roman" w:hAnsi="Times New Roman" w:cs="Times New Roman"/>
          <w:sz w:val="24"/>
          <w:szCs w:val="24"/>
        </w:rPr>
      </w:pPr>
    </w:p>
    <w:p w14:paraId="3BB25150" w14:textId="77777777" w:rsidR="004F52DD" w:rsidRDefault="004F52D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Mõju elu- ja looduskeskkonnale:</w:t>
      </w:r>
      <w:r w:rsidRPr="1A7F4F01">
        <w:rPr>
          <w:rFonts w:ascii="Times New Roman" w:eastAsia="Times New Roman" w:hAnsi="Times New Roman" w:cs="Times New Roman"/>
          <w:sz w:val="24"/>
          <w:szCs w:val="24"/>
        </w:rPr>
        <w:t xml:space="preserve"> muudatusel on oluline positiivne mõju elu- ja looduskeskkonnale, kuna toidujäätmete tekke vähendamine aitab vähendada ressursside raiskamist, jäätmekäitlusega seotud keskkonnamõjusid ning kasvuhoonegaaside heidet. Sihtarvud suunavad tähelepanu jäätmehierarhia kõrgeimatele astmetele ning toetavad kestlikku tarbimis- ja tootmismudelit. Euroopa Komisjon on jäätmete raamdirektiivi muudatusettepanekute mõjuanalüüsis leidnud, et sihtarvudest on märkimisväärne keskkonnakasu, vähendades toidujäätmetega seotud kasvuhoonegaaside heidet ligikaudu veerandi võrra ning leevendades oluliselt survet vee‑, maa‑ ja ökosüsteemiressurssidele.</w:t>
      </w:r>
    </w:p>
    <w:p w14:paraId="0CC4DF45" w14:textId="77777777" w:rsidR="00EF1876" w:rsidRDefault="00EF1876" w:rsidP="1A7F4F01">
      <w:pPr>
        <w:spacing w:after="0" w:line="276" w:lineRule="auto"/>
        <w:jc w:val="both"/>
        <w:rPr>
          <w:rFonts w:ascii="Times New Roman" w:eastAsia="Times New Roman" w:hAnsi="Times New Roman" w:cs="Times New Roman"/>
          <w:sz w:val="24"/>
          <w:szCs w:val="24"/>
        </w:rPr>
      </w:pPr>
    </w:p>
    <w:p w14:paraId="42E638B3" w14:textId="442FBFBA" w:rsidR="004F52DD" w:rsidRDefault="004F52DD" w:rsidP="1A7F4F01">
      <w:pPr>
        <w:spacing w:after="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b/>
          <w:bCs/>
          <w:sz w:val="24"/>
          <w:szCs w:val="24"/>
        </w:rPr>
        <w:t xml:space="preserve">Mõju olulisus: </w:t>
      </w:r>
      <w:r w:rsidRPr="1A7F4F01">
        <w:rPr>
          <w:rFonts w:ascii="Times New Roman" w:eastAsia="Times New Roman" w:hAnsi="Times New Roman" w:cs="Times New Roman"/>
          <w:sz w:val="24"/>
          <w:szCs w:val="24"/>
        </w:rPr>
        <w:t>muudatuse mõju on oluline, kuna sihtarvud loovad toidujäätmete tekke vältimise poliitika kujundamisele selge strateegilise raamistiku ning on keskne mõõdik ja tööriist jäätmete raamdirektiivist tulenevate kohustuste täitmise jälgimisel. Mõju avaldub eelkõige pikaajalises vaates.</w:t>
      </w:r>
      <w:r w:rsidR="009322A8" w:rsidRPr="1A7F4F01">
        <w:rPr>
          <w:rFonts w:ascii="Times New Roman" w:eastAsia="Times New Roman" w:hAnsi="Times New Roman" w:cs="Times New Roman"/>
          <w:sz w:val="24"/>
          <w:szCs w:val="24"/>
        </w:rPr>
        <w:t xml:space="preserve"> Sihtarvude saavutamist võivad mõjutada </w:t>
      </w:r>
      <w:r w:rsidR="008264F7" w:rsidRPr="1A7F4F01">
        <w:rPr>
          <w:rFonts w:ascii="Times New Roman" w:eastAsia="Times New Roman" w:hAnsi="Times New Roman" w:cs="Times New Roman"/>
          <w:sz w:val="24"/>
          <w:szCs w:val="24"/>
        </w:rPr>
        <w:t xml:space="preserve">nii </w:t>
      </w:r>
      <w:r w:rsidR="009322A8" w:rsidRPr="1A7F4F01">
        <w:rPr>
          <w:rFonts w:ascii="Times New Roman" w:eastAsia="Times New Roman" w:hAnsi="Times New Roman" w:cs="Times New Roman"/>
          <w:sz w:val="24"/>
          <w:szCs w:val="24"/>
        </w:rPr>
        <w:t xml:space="preserve">andmete kvaliteet, rakendatavate meetmete piisavus </w:t>
      </w:r>
      <w:r w:rsidR="00B030D3" w:rsidRPr="1A7F4F01">
        <w:rPr>
          <w:rFonts w:ascii="Times New Roman" w:eastAsia="Times New Roman" w:hAnsi="Times New Roman" w:cs="Times New Roman"/>
          <w:sz w:val="24"/>
          <w:szCs w:val="24"/>
        </w:rPr>
        <w:t>kui ka</w:t>
      </w:r>
      <w:r w:rsidR="009322A8" w:rsidRPr="1A7F4F01">
        <w:rPr>
          <w:rFonts w:ascii="Times New Roman" w:eastAsia="Times New Roman" w:hAnsi="Times New Roman" w:cs="Times New Roman"/>
          <w:sz w:val="24"/>
          <w:szCs w:val="24"/>
        </w:rPr>
        <w:t xml:space="preserve"> eri osapoolte valmisolek panustada toidujäätmete vähendamisse. Samuti ei sõltu sihtarvude saavutamine üksnes avaliku sektori tegevusest, vaid eeldab ettevõtjate, kohalike omavalitsuste, vabaühenduste ja tarbijate </w:t>
      </w:r>
      <w:r w:rsidR="00B030D3" w:rsidRPr="1A7F4F01">
        <w:rPr>
          <w:rFonts w:ascii="Times New Roman" w:eastAsia="Times New Roman" w:hAnsi="Times New Roman" w:cs="Times New Roman"/>
          <w:sz w:val="24"/>
          <w:szCs w:val="24"/>
        </w:rPr>
        <w:t>panust</w:t>
      </w:r>
      <w:r w:rsidR="009322A8" w:rsidRPr="1A7F4F01">
        <w:rPr>
          <w:rFonts w:ascii="Times New Roman" w:eastAsia="Times New Roman" w:hAnsi="Times New Roman" w:cs="Times New Roman"/>
          <w:sz w:val="24"/>
          <w:szCs w:val="24"/>
        </w:rPr>
        <w:t xml:space="preserve">. </w:t>
      </w:r>
      <w:r w:rsidR="00B030D3" w:rsidRPr="1A7F4F01">
        <w:rPr>
          <w:rFonts w:ascii="Times New Roman" w:eastAsia="Times New Roman" w:hAnsi="Times New Roman" w:cs="Times New Roman"/>
          <w:sz w:val="24"/>
          <w:szCs w:val="24"/>
        </w:rPr>
        <w:t xml:space="preserve">Toidujäätmete tekkekoguste jälgimine iga-aastaselt võimaldab </w:t>
      </w:r>
      <w:r w:rsidR="009322A8" w:rsidRPr="1A7F4F01">
        <w:rPr>
          <w:rFonts w:ascii="Times New Roman" w:eastAsia="Times New Roman" w:hAnsi="Times New Roman" w:cs="Times New Roman"/>
          <w:sz w:val="24"/>
          <w:szCs w:val="24"/>
        </w:rPr>
        <w:t>täitmist korrapäraselt hinnata ja vajaduse korral täiendavaid meetmeid kavandada.</w:t>
      </w:r>
      <w:r w:rsidR="00090AB3" w:rsidRPr="1A7F4F01">
        <w:rPr>
          <w:rFonts w:ascii="Times New Roman" w:eastAsia="Times New Roman" w:hAnsi="Times New Roman" w:cs="Times New Roman"/>
          <w:sz w:val="24"/>
          <w:szCs w:val="24"/>
        </w:rPr>
        <w:t xml:space="preserve"> Muudatus ei too ettevõtjatele, elanikele ega vabaühendustele sihtarvude kehtestamisest tulenevalt otseseid uusi haldus- või aruandluskohustusi. </w:t>
      </w:r>
    </w:p>
    <w:p w14:paraId="151A09E4" w14:textId="77777777" w:rsidR="004F52DD" w:rsidRPr="00BC7CD3" w:rsidRDefault="004F52DD" w:rsidP="1A7F4F01">
      <w:pPr>
        <w:spacing w:after="0" w:line="276" w:lineRule="auto"/>
        <w:jc w:val="both"/>
        <w:rPr>
          <w:rFonts w:ascii="Times New Roman" w:eastAsia="Times New Roman" w:hAnsi="Times New Roman" w:cs="Times New Roman"/>
          <w:b/>
          <w:bCs/>
          <w:sz w:val="24"/>
          <w:szCs w:val="24"/>
        </w:rPr>
      </w:pPr>
    </w:p>
    <w:p w14:paraId="5038CC18" w14:textId="671CB4DE" w:rsidR="00C34B6A" w:rsidRPr="00C34B6A" w:rsidRDefault="00C34B6A" w:rsidP="1A7F4F01">
      <w:pPr>
        <w:spacing w:after="0" w:line="276" w:lineRule="auto"/>
        <w:rPr>
          <w:rFonts w:ascii="Times New Roman" w:hAnsi="Times New Roman" w:cs="Times New Roman"/>
          <w:b/>
          <w:bCs/>
          <w:sz w:val="24"/>
          <w:szCs w:val="24"/>
        </w:rPr>
      </w:pPr>
      <w:r w:rsidRPr="1A7F4F01">
        <w:rPr>
          <w:rFonts w:ascii="Times New Roman" w:hAnsi="Times New Roman" w:cs="Times New Roman"/>
          <w:b/>
          <w:bCs/>
          <w:sz w:val="24"/>
          <w:szCs w:val="24"/>
        </w:rPr>
        <w:t>7. Seaduse rakendamisega seotud riigi ja kohaliku omavalitsuse tegevus, eeldatavad kulud ja tulud</w:t>
      </w:r>
    </w:p>
    <w:p w14:paraId="3D07D5CF" w14:textId="40749FCC" w:rsidR="12B58A8C" w:rsidRDefault="12B58A8C" w:rsidP="1A7F4F01">
      <w:pPr>
        <w:spacing w:after="0" w:line="276" w:lineRule="auto"/>
        <w:ind w:right="-2"/>
        <w:jc w:val="both"/>
        <w:rPr>
          <w:rFonts w:ascii="Times New Roman" w:eastAsia="Times New Roman" w:hAnsi="Times New Roman" w:cs="Times New Roman"/>
          <w:sz w:val="24"/>
          <w:szCs w:val="24"/>
        </w:rPr>
      </w:pPr>
    </w:p>
    <w:p w14:paraId="396BB78C" w14:textId="36AACDEE" w:rsidR="00EF1876" w:rsidRDefault="2D8AC17F" w:rsidP="12B58A8C">
      <w:pPr>
        <w:spacing w:after="0" w:line="276" w:lineRule="auto"/>
        <w:jc w:val="both"/>
        <w:rPr>
          <w:rFonts w:ascii="Times New Roman" w:eastAsia="Times New Roman" w:hAnsi="Times New Roman" w:cs="Times New Roman"/>
          <w:sz w:val="24"/>
          <w:szCs w:val="24"/>
        </w:rPr>
      </w:pPr>
      <w:r w:rsidRPr="0E44EE86">
        <w:rPr>
          <w:rFonts w:ascii="Times New Roman" w:eastAsia="Times New Roman" w:hAnsi="Times New Roman" w:cs="Times New Roman"/>
          <w:sz w:val="24"/>
          <w:szCs w:val="24"/>
        </w:rPr>
        <w:t>Keskkonnaagentuur.</w:t>
      </w:r>
    </w:p>
    <w:p w14:paraId="22979876" w14:textId="4B5F3D0F" w:rsidR="3B3E8D15" w:rsidRDefault="1190AA92" w:rsidP="12B58A8C">
      <w:pPr>
        <w:spacing w:after="0" w:line="276" w:lineRule="auto"/>
        <w:jc w:val="both"/>
        <w:rPr>
          <w:rFonts w:ascii="Times New Roman" w:eastAsia="Times New Roman" w:hAnsi="Times New Roman" w:cs="Times New Roman"/>
          <w:sz w:val="24"/>
          <w:szCs w:val="24"/>
        </w:rPr>
      </w:pPr>
      <w:r w:rsidRPr="12B58A8C">
        <w:rPr>
          <w:rFonts w:ascii="Times New Roman" w:eastAsia="Times New Roman" w:hAnsi="Times New Roman" w:cs="Times New Roman"/>
          <w:sz w:val="24"/>
          <w:szCs w:val="24"/>
        </w:rPr>
        <w:t xml:space="preserve">Tootjavastutusregistri arendamisel on juba arvestatud </w:t>
      </w:r>
      <w:r w:rsidRPr="436B2D61">
        <w:rPr>
          <w:rFonts w:ascii="Times New Roman" w:eastAsia="Times New Roman" w:hAnsi="Times New Roman" w:cs="Times New Roman"/>
          <w:sz w:val="24"/>
          <w:szCs w:val="24"/>
        </w:rPr>
        <w:t>tekstiiltoodete</w:t>
      </w:r>
      <w:r w:rsidRPr="12B58A8C">
        <w:rPr>
          <w:rFonts w:ascii="Times New Roman" w:eastAsia="Times New Roman" w:hAnsi="Times New Roman" w:cs="Times New Roman"/>
          <w:sz w:val="24"/>
          <w:szCs w:val="24"/>
        </w:rPr>
        <w:t xml:space="preserve"> lisandumisega tootjavastutussüsteemi ning täiendavat registriarenduse kulu eelnõuga ei kaasne. Eelnõuga ei kaasne täiendavate infosüsteemide loomist ning tootjavastutusregistri haldamine toimub olemasolevate vahendite raames. Seetõttu ei prognoosita eelnõust tulenevaid täiendavaid jooksvaid halduskulusid</w:t>
      </w:r>
      <w:r w:rsidR="13D6B9CB" w:rsidRPr="592037E8">
        <w:rPr>
          <w:rFonts w:ascii="Times New Roman" w:eastAsia="Times New Roman" w:hAnsi="Times New Roman" w:cs="Times New Roman"/>
          <w:sz w:val="24"/>
          <w:szCs w:val="24"/>
        </w:rPr>
        <w:t xml:space="preserve"> tootjavastutusregistri arendamiseks</w:t>
      </w:r>
      <w:r w:rsidR="346CDC78" w:rsidRPr="592037E8">
        <w:rPr>
          <w:rFonts w:ascii="Times New Roman" w:eastAsia="Times New Roman" w:hAnsi="Times New Roman" w:cs="Times New Roman"/>
          <w:sz w:val="24"/>
          <w:szCs w:val="24"/>
        </w:rPr>
        <w:t>.</w:t>
      </w:r>
    </w:p>
    <w:p w14:paraId="3C2C4620" w14:textId="1AAB8B79" w:rsidR="3B3E8D15" w:rsidRDefault="3B3E8D15" w:rsidP="0E44EE86">
      <w:pPr>
        <w:spacing w:after="0" w:line="276" w:lineRule="auto"/>
        <w:jc w:val="both"/>
        <w:rPr>
          <w:rFonts w:ascii="Times New Roman" w:eastAsia="Times New Roman" w:hAnsi="Times New Roman" w:cs="Times New Roman"/>
          <w:sz w:val="24"/>
          <w:szCs w:val="24"/>
        </w:rPr>
      </w:pPr>
    </w:p>
    <w:p w14:paraId="64FE3687" w14:textId="519F1FF8" w:rsidR="3B3E8D15" w:rsidRDefault="4FA14A85" w:rsidP="0E44EE86">
      <w:pPr>
        <w:spacing w:after="0" w:line="276" w:lineRule="auto"/>
        <w:jc w:val="both"/>
      </w:pPr>
      <w:r w:rsidRPr="0E44EE86">
        <w:rPr>
          <w:rFonts w:ascii="Times New Roman" w:eastAsia="Times New Roman" w:hAnsi="Times New Roman" w:cs="Times New Roman"/>
          <w:sz w:val="24"/>
          <w:szCs w:val="24"/>
        </w:rPr>
        <w:t xml:space="preserve">Sortimisuuringule, mis viiakse läbi järgmisena </w:t>
      </w:r>
      <w:r w:rsidR="448A9E99" w:rsidRPr="0E44EE86">
        <w:rPr>
          <w:rFonts w:ascii="Times New Roman" w:eastAsia="Times New Roman" w:hAnsi="Times New Roman" w:cs="Times New Roman"/>
          <w:sz w:val="24"/>
          <w:szCs w:val="24"/>
        </w:rPr>
        <w:t>aastatel</w:t>
      </w:r>
      <w:r w:rsidRPr="0E44EE86">
        <w:rPr>
          <w:rFonts w:ascii="Times New Roman" w:eastAsia="Times New Roman" w:hAnsi="Times New Roman" w:cs="Times New Roman"/>
          <w:sz w:val="24"/>
          <w:szCs w:val="24"/>
        </w:rPr>
        <w:t xml:space="preserve"> 2028/2029 on rahastus olemas muudest vahenditest. Alates </w:t>
      </w:r>
      <w:r w:rsidR="02916CB3" w:rsidRPr="0E44EE86">
        <w:rPr>
          <w:rFonts w:ascii="Times New Roman" w:eastAsia="Times New Roman" w:hAnsi="Times New Roman" w:cs="Times New Roman"/>
          <w:sz w:val="24"/>
          <w:szCs w:val="24"/>
        </w:rPr>
        <w:t xml:space="preserve">aastast </w:t>
      </w:r>
      <w:r w:rsidRPr="0E44EE86">
        <w:rPr>
          <w:rFonts w:ascii="Times New Roman" w:eastAsia="Times New Roman" w:hAnsi="Times New Roman" w:cs="Times New Roman"/>
          <w:sz w:val="24"/>
          <w:szCs w:val="24"/>
        </w:rPr>
        <w:t xml:space="preserve">2033/2034 </w:t>
      </w:r>
      <w:r w:rsidR="3E7C0981" w:rsidRPr="0E44EE86">
        <w:rPr>
          <w:rFonts w:ascii="Times New Roman" w:eastAsia="Times New Roman" w:hAnsi="Times New Roman" w:cs="Times New Roman"/>
          <w:sz w:val="24"/>
          <w:szCs w:val="24"/>
        </w:rPr>
        <w:t>korraldatavatele sortimisuuringutele on vaja Keskkonnaagentuurile eraldada iga viie aasta tagant riigieelarvest või muudest vahenditest sortimisuuringu läbi</w:t>
      </w:r>
      <w:r w:rsidR="45F862AC" w:rsidRPr="0E44EE86">
        <w:rPr>
          <w:rFonts w:ascii="Times New Roman" w:eastAsia="Times New Roman" w:hAnsi="Times New Roman" w:cs="Times New Roman"/>
          <w:sz w:val="24"/>
          <w:szCs w:val="24"/>
        </w:rPr>
        <w:t xml:space="preserve">viimiseks vahendid. </w:t>
      </w:r>
      <w:r w:rsidR="0F1AB1A7" w:rsidRPr="0E44EE86">
        <w:rPr>
          <w:rFonts w:ascii="Times New Roman" w:eastAsia="Times New Roman" w:hAnsi="Times New Roman" w:cs="Times New Roman"/>
          <w:sz w:val="24"/>
          <w:szCs w:val="24"/>
        </w:rPr>
        <w:t xml:space="preserve">Viimane sortimisuuring maksis </w:t>
      </w:r>
      <w:r w:rsidR="50B74F15" w:rsidRPr="0E44EE86">
        <w:rPr>
          <w:rFonts w:ascii="Times New Roman" w:eastAsia="Times New Roman" w:hAnsi="Times New Roman" w:cs="Times New Roman"/>
          <w:sz w:val="24"/>
          <w:szCs w:val="24"/>
        </w:rPr>
        <w:t>1</w:t>
      </w:r>
      <w:r w:rsidR="1EE0488B" w:rsidRPr="0E44EE86">
        <w:rPr>
          <w:rFonts w:ascii="Times New Roman" w:eastAsia="Times New Roman" w:hAnsi="Times New Roman" w:cs="Times New Roman"/>
          <w:sz w:val="24"/>
          <w:szCs w:val="24"/>
        </w:rPr>
        <w:t>84</w:t>
      </w:r>
      <w:r w:rsidR="50B74F15" w:rsidRPr="0E44EE86">
        <w:rPr>
          <w:rFonts w:ascii="Times New Roman" w:eastAsia="Times New Roman" w:hAnsi="Times New Roman" w:cs="Times New Roman"/>
          <w:sz w:val="24"/>
          <w:szCs w:val="24"/>
        </w:rPr>
        <w:t xml:space="preserve"> 000</w:t>
      </w:r>
      <w:r w:rsidR="0F1AB1A7" w:rsidRPr="0E44EE86">
        <w:rPr>
          <w:rFonts w:ascii="Times New Roman" w:eastAsia="Times New Roman" w:hAnsi="Times New Roman" w:cs="Times New Roman"/>
          <w:sz w:val="24"/>
          <w:szCs w:val="24"/>
        </w:rPr>
        <w:t xml:space="preserve"> eurot</w:t>
      </w:r>
      <w:r w:rsidR="0EAC5705" w:rsidRPr="0E44EE86">
        <w:rPr>
          <w:rFonts w:ascii="Times New Roman" w:eastAsia="Times New Roman" w:hAnsi="Times New Roman" w:cs="Times New Roman"/>
          <w:sz w:val="24"/>
          <w:szCs w:val="24"/>
        </w:rPr>
        <w:t>, millele lisandub käibemaks.</w:t>
      </w:r>
      <w:r w:rsidR="1EF995FA" w:rsidRPr="0E44EE86">
        <w:rPr>
          <w:rFonts w:ascii="Times New Roman" w:eastAsia="Times New Roman" w:hAnsi="Times New Roman" w:cs="Times New Roman"/>
          <w:sz w:val="24"/>
          <w:szCs w:val="24"/>
        </w:rPr>
        <w:t xml:space="preserve"> Võime eeldada, et aastatel </w:t>
      </w:r>
      <w:r w:rsidR="29C205F5" w:rsidRPr="592037E8">
        <w:rPr>
          <w:rFonts w:ascii="Times New Roman" w:eastAsia="Times New Roman" w:hAnsi="Times New Roman" w:cs="Times New Roman"/>
          <w:sz w:val="24"/>
          <w:szCs w:val="24"/>
        </w:rPr>
        <w:t>20</w:t>
      </w:r>
      <w:r w:rsidR="1386F628" w:rsidRPr="592037E8">
        <w:rPr>
          <w:rFonts w:ascii="Times New Roman" w:eastAsia="Times New Roman" w:hAnsi="Times New Roman" w:cs="Times New Roman"/>
          <w:sz w:val="24"/>
          <w:szCs w:val="24"/>
        </w:rPr>
        <w:t>33</w:t>
      </w:r>
      <w:r w:rsidR="29C205F5" w:rsidRPr="592037E8">
        <w:rPr>
          <w:rFonts w:ascii="Times New Roman" w:eastAsia="Times New Roman" w:hAnsi="Times New Roman" w:cs="Times New Roman"/>
          <w:sz w:val="24"/>
          <w:szCs w:val="24"/>
        </w:rPr>
        <w:t>/20</w:t>
      </w:r>
      <w:r w:rsidR="7C59EB16" w:rsidRPr="592037E8">
        <w:rPr>
          <w:rFonts w:ascii="Times New Roman" w:eastAsia="Times New Roman" w:hAnsi="Times New Roman" w:cs="Times New Roman"/>
          <w:sz w:val="24"/>
          <w:szCs w:val="24"/>
        </w:rPr>
        <w:t>34</w:t>
      </w:r>
      <w:r w:rsidR="1EF995FA" w:rsidRPr="0E44EE86">
        <w:rPr>
          <w:rFonts w:ascii="Times New Roman" w:eastAsia="Times New Roman" w:hAnsi="Times New Roman" w:cs="Times New Roman"/>
          <w:sz w:val="24"/>
          <w:szCs w:val="24"/>
        </w:rPr>
        <w:t xml:space="preserve"> läbiviidav sortimisuuring maksab umbes 200 000 eurot.</w:t>
      </w:r>
    </w:p>
    <w:p w14:paraId="3BDCEDEE" w14:textId="570A0A75" w:rsidR="17E3D961" w:rsidRDefault="17E3D961" w:rsidP="17E3D961">
      <w:pPr>
        <w:spacing w:after="0" w:line="276" w:lineRule="auto"/>
        <w:jc w:val="both"/>
        <w:rPr>
          <w:rFonts w:ascii="Times New Roman" w:eastAsia="Times New Roman" w:hAnsi="Times New Roman" w:cs="Times New Roman"/>
          <w:sz w:val="24"/>
          <w:szCs w:val="24"/>
        </w:rPr>
      </w:pPr>
    </w:p>
    <w:p w14:paraId="1F45F153" w14:textId="573C7797" w:rsidR="47640CE0" w:rsidRDefault="0E21C7E1" w:rsidP="592037E8">
      <w:pPr>
        <w:spacing w:after="0" w:line="276" w:lineRule="auto"/>
        <w:jc w:val="both"/>
        <w:rPr>
          <w:rFonts w:ascii="Times New Roman" w:eastAsia="Times New Roman" w:hAnsi="Times New Roman" w:cs="Times New Roman"/>
          <w:sz w:val="24"/>
          <w:szCs w:val="24"/>
        </w:rPr>
      </w:pPr>
      <w:r w:rsidRPr="17E3D961">
        <w:rPr>
          <w:rFonts w:ascii="Times New Roman" w:eastAsia="Times New Roman" w:hAnsi="Times New Roman" w:cs="Times New Roman"/>
          <w:sz w:val="24"/>
          <w:szCs w:val="24"/>
        </w:rPr>
        <w:t xml:space="preserve">Lisaks on </w:t>
      </w:r>
      <w:r w:rsidRPr="3983FECD">
        <w:rPr>
          <w:rFonts w:ascii="Times New Roman" w:eastAsia="Times New Roman" w:hAnsi="Times New Roman" w:cs="Times New Roman"/>
          <w:sz w:val="24"/>
          <w:szCs w:val="24"/>
        </w:rPr>
        <w:t>p</w:t>
      </w:r>
      <w:r w:rsidR="47640CE0" w:rsidRPr="3983FECD">
        <w:rPr>
          <w:rFonts w:ascii="Times New Roman" w:eastAsia="Times New Roman" w:hAnsi="Times New Roman" w:cs="Times New Roman"/>
          <w:sz w:val="24"/>
          <w:szCs w:val="24"/>
        </w:rPr>
        <w:t>raeguse</w:t>
      </w:r>
      <w:r w:rsidR="47640CE0" w:rsidRPr="592037E8">
        <w:rPr>
          <w:rFonts w:ascii="Times New Roman" w:eastAsia="Times New Roman" w:hAnsi="Times New Roman" w:cs="Times New Roman"/>
          <w:sz w:val="24"/>
          <w:szCs w:val="24"/>
        </w:rPr>
        <w:t xml:space="preserve"> info põhjal on muudatuste rakendamiseks vajalik vähemalt 1 täiendav FTE, et tagada uute nõuetega lisanduv töökoormus. Täiendava FTE kulu on hinnanguliselt 62 800 eurot aastas (iga-aastane suurenemine 3%) ning vastav lisakulu tekib alates 2030 aastast.</w:t>
      </w:r>
    </w:p>
    <w:p w14:paraId="63E4127D" w14:textId="77777777" w:rsidR="00EF1876" w:rsidRDefault="28BC921A"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Keskkonnaamet.</w:t>
      </w:r>
    </w:p>
    <w:p w14:paraId="0D2E3B4C" w14:textId="5F02F871" w:rsidR="592037E8" w:rsidRDefault="22679581" w:rsidP="1A7F4F01">
      <w:pPr>
        <w:spacing w:before="240" w:after="240" w:line="276" w:lineRule="auto"/>
        <w:jc w:val="both"/>
      </w:pPr>
      <w:r w:rsidRPr="1A7F4F01">
        <w:rPr>
          <w:rFonts w:ascii="Times New Roman" w:eastAsia="Times New Roman" w:hAnsi="Times New Roman" w:cs="Times New Roman"/>
          <w:sz w:val="24"/>
          <w:szCs w:val="24"/>
        </w:rPr>
        <w:t>M</w:t>
      </w:r>
      <w:r w:rsidR="63BAB5FE" w:rsidRPr="1A7F4F01">
        <w:rPr>
          <w:rFonts w:ascii="Times New Roman" w:eastAsia="Times New Roman" w:hAnsi="Times New Roman" w:cs="Times New Roman"/>
          <w:sz w:val="24"/>
          <w:szCs w:val="24"/>
        </w:rPr>
        <w:t xml:space="preserve">uudatustega kaasneb Keskkonnaametile täiendav järelevalvekoormus tekstiiltoodete tootjavastutuse nõuete täitmise ning toidujäätmete </w:t>
      </w:r>
      <w:r w:rsidR="00220912" w:rsidRPr="1A7F4F01">
        <w:rPr>
          <w:rFonts w:ascii="Times New Roman" w:eastAsia="Times New Roman" w:hAnsi="Times New Roman" w:cs="Times New Roman"/>
          <w:sz w:val="24"/>
          <w:szCs w:val="24"/>
        </w:rPr>
        <w:t xml:space="preserve">nõuete täitmise </w:t>
      </w:r>
      <w:r w:rsidR="63BAB5FE" w:rsidRPr="1A7F4F01">
        <w:rPr>
          <w:rFonts w:ascii="Times New Roman" w:eastAsia="Times New Roman" w:hAnsi="Times New Roman" w:cs="Times New Roman"/>
          <w:sz w:val="24"/>
          <w:szCs w:val="24"/>
        </w:rPr>
        <w:t xml:space="preserve">valdkonnas. Tekstiiltoodete puhul lisanduvad </w:t>
      </w:r>
      <w:r w:rsidR="5A2D3123" w:rsidRPr="1A7F4F01">
        <w:rPr>
          <w:rFonts w:ascii="Times New Roman" w:eastAsia="Times New Roman" w:hAnsi="Times New Roman" w:cs="Times New Roman"/>
          <w:sz w:val="24"/>
          <w:szCs w:val="24"/>
        </w:rPr>
        <w:t>tootjate ühenduse</w:t>
      </w:r>
      <w:r w:rsidR="63BAB5FE" w:rsidRPr="1A7F4F01">
        <w:rPr>
          <w:rFonts w:ascii="Times New Roman" w:eastAsia="Times New Roman" w:hAnsi="Times New Roman" w:cs="Times New Roman"/>
          <w:sz w:val="24"/>
          <w:szCs w:val="24"/>
        </w:rPr>
        <w:t xml:space="preserve"> iga-aastased kontrollid, kogumisvõrgustiku ja jäätmekäitluse hindamine ning jäätmekäitluspartnerite ja tootjate kontrollid. Samuti võib suureneda järelevalvevajadus korduskasutuse valdkonnas. Tootjavastutuse järelevalves suureneb vajadus kontrollida kaugmüüjaid, </w:t>
      </w:r>
      <w:r w:rsidR="7C73C0B8" w:rsidRPr="1A7F4F01">
        <w:rPr>
          <w:rFonts w:ascii="Times New Roman" w:eastAsia="Times New Roman" w:hAnsi="Times New Roman" w:cs="Times New Roman"/>
          <w:sz w:val="24"/>
          <w:szCs w:val="24"/>
        </w:rPr>
        <w:t>ekspediitorteenuste osutajate</w:t>
      </w:r>
      <w:r w:rsidR="63BAB5FE" w:rsidRPr="1A7F4F01">
        <w:rPr>
          <w:rFonts w:ascii="Times New Roman" w:eastAsia="Times New Roman" w:hAnsi="Times New Roman" w:cs="Times New Roman"/>
          <w:sz w:val="24"/>
          <w:szCs w:val="24"/>
        </w:rPr>
        <w:t xml:space="preserve"> ja välismaiseid ettevõtjaid ning teha senisest enam riikidevahelist koostööd. Toidujäätmete valdkonnas rakendub arvestuse pidamise</w:t>
      </w:r>
      <w:r w:rsidR="005F63A5" w:rsidRPr="1A7F4F01">
        <w:rPr>
          <w:rFonts w:ascii="Times New Roman" w:eastAsia="Times New Roman" w:hAnsi="Times New Roman" w:cs="Times New Roman"/>
          <w:sz w:val="24"/>
          <w:szCs w:val="24"/>
        </w:rPr>
        <w:t>,</w:t>
      </w:r>
      <w:r w:rsidR="63BAB5FE" w:rsidRPr="1A7F4F01">
        <w:rPr>
          <w:rFonts w:ascii="Times New Roman" w:eastAsia="Times New Roman" w:hAnsi="Times New Roman" w:cs="Times New Roman"/>
          <w:sz w:val="24"/>
          <w:szCs w:val="24"/>
        </w:rPr>
        <w:t xml:space="preserve"> tegevuskava koostamise</w:t>
      </w:r>
      <w:r w:rsidR="005F63A5" w:rsidRPr="1A7F4F01">
        <w:rPr>
          <w:rFonts w:ascii="Times New Roman" w:eastAsia="Times New Roman" w:hAnsi="Times New Roman" w:cs="Times New Roman"/>
          <w:sz w:val="24"/>
          <w:szCs w:val="24"/>
        </w:rPr>
        <w:t xml:space="preserve"> ja annetamise koostöölepingute ettepanekute</w:t>
      </w:r>
      <w:r w:rsidR="63BAB5FE" w:rsidRPr="1A7F4F01">
        <w:rPr>
          <w:rFonts w:ascii="Times New Roman" w:eastAsia="Times New Roman" w:hAnsi="Times New Roman" w:cs="Times New Roman"/>
          <w:sz w:val="24"/>
          <w:szCs w:val="24"/>
        </w:rPr>
        <w:t xml:space="preserve"> kohustus hinnanguliselt </w:t>
      </w:r>
      <w:r w:rsidR="005F63A5" w:rsidRPr="1A7F4F01">
        <w:rPr>
          <w:rFonts w:ascii="Times New Roman" w:eastAsia="Times New Roman" w:hAnsi="Times New Roman" w:cs="Times New Roman"/>
          <w:sz w:val="24"/>
          <w:szCs w:val="24"/>
        </w:rPr>
        <w:t>300</w:t>
      </w:r>
      <w:r w:rsidR="63BAB5FE" w:rsidRPr="1A7F4F01">
        <w:rPr>
          <w:rFonts w:ascii="Times New Roman" w:eastAsia="Times New Roman" w:hAnsi="Times New Roman" w:cs="Times New Roman"/>
          <w:sz w:val="24"/>
          <w:szCs w:val="24"/>
        </w:rPr>
        <w:t xml:space="preserve"> </w:t>
      </w:r>
      <w:r w:rsidR="00AF353E" w:rsidRPr="1A7F4F01">
        <w:rPr>
          <w:rFonts w:ascii="Times New Roman" w:eastAsia="Times New Roman" w:hAnsi="Times New Roman" w:cs="Times New Roman"/>
          <w:sz w:val="24"/>
          <w:szCs w:val="24"/>
        </w:rPr>
        <w:t>ettevõtja</w:t>
      </w:r>
      <w:r w:rsidR="63BAB5FE" w:rsidRPr="1A7F4F01">
        <w:rPr>
          <w:rFonts w:ascii="Times New Roman" w:eastAsia="Times New Roman" w:hAnsi="Times New Roman" w:cs="Times New Roman"/>
          <w:sz w:val="24"/>
          <w:szCs w:val="24"/>
        </w:rPr>
        <w:t>le</w:t>
      </w:r>
      <w:r w:rsidR="005F63A5" w:rsidRPr="1A7F4F01">
        <w:rPr>
          <w:rFonts w:ascii="Times New Roman" w:eastAsia="Times New Roman" w:hAnsi="Times New Roman" w:cs="Times New Roman"/>
          <w:sz w:val="24"/>
          <w:szCs w:val="24"/>
        </w:rPr>
        <w:t xml:space="preserve"> sõltuvalt kohustusest ja tegevusvaldkonnast</w:t>
      </w:r>
      <w:r w:rsidR="63BAB5FE" w:rsidRPr="1A7F4F01">
        <w:rPr>
          <w:rFonts w:ascii="Times New Roman" w:eastAsia="Times New Roman" w:hAnsi="Times New Roman" w:cs="Times New Roman"/>
          <w:sz w:val="24"/>
          <w:szCs w:val="24"/>
        </w:rPr>
        <w:t xml:space="preserve">, millega kaasneb riskipõhine järelevalve. Uued ülesanded lisanduvad olemasolevatele kohustustele ning seniste ülesannete maht ei vähene. Seetõttu ei ole täiendavat </w:t>
      </w:r>
      <w:r w:rsidR="63BAB5FE" w:rsidRPr="1A7F4F01">
        <w:rPr>
          <w:rFonts w:ascii="Times New Roman" w:eastAsia="Times New Roman" w:hAnsi="Times New Roman" w:cs="Times New Roman"/>
          <w:sz w:val="24"/>
          <w:szCs w:val="24"/>
        </w:rPr>
        <w:lastRenderedPageBreak/>
        <w:t>töökoormust võimalik katta olemasolevate ressursside arvelt. Kuna mitmed rakendamisega seotud asjaolud, sealhulgas tootja</w:t>
      </w:r>
      <w:r w:rsidR="3840F79F" w:rsidRPr="1A7F4F01">
        <w:rPr>
          <w:rFonts w:ascii="Times New Roman" w:eastAsia="Times New Roman" w:hAnsi="Times New Roman" w:cs="Times New Roman"/>
          <w:sz w:val="24"/>
          <w:szCs w:val="24"/>
        </w:rPr>
        <w:t>te ühenduste</w:t>
      </w:r>
      <w:r w:rsidR="63BAB5FE" w:rsidRPr="1A7F4F01">
        <w:rPr>
          <w:rFonts w:ascii="Times New Roman" w:eastAsia="Times New Roman" w:hAnsi="Times New Roman" w:cs="Times New Roman"/>
          <w:sz w:val="24"/>
          <w:szCs w:val="24"/>
        </w:rPr>
        <w:t xml:space="preserve"> arv ja korraldusmudel, ei ole veel lõplikult selged, on täpset töömahtu keeruline hinnata. </w:t>
      </w:r>
    </w:p>
    <w:p w14:paraId="1C1115A1" w14:textId="20762B8A" w:rsidR="592037E8" w:rsidRDefault="63BAB5FE"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Praeguse info põhjal on muudatuste rakendamiseks vajalik vähemalt 1 täiendav FTE, et tagada uute nõuete tõhus järelevalve ning katta lisanduv töökoormus.</w:t>
      </w:r>
      <w:r w:rsidR="5B82BB0B" w:rsidRPr="1A7F4F01">
        <w:rPr>
          <w:rFonts w:ascii="Times New Roman" w:eastAsia="Times New Roman" w:hAnsi="Times New Roman" w:cs="Times New Roman"/>
          <w:sz w:val="24"/>
          <w:szCs w:val="24"/>
        </w:rPr>
        <w:t xml:space="preserve"> </w:t>
      </w:r>
      <w:r w:rsidR="2ADFCF99" w:rsidRPr="1A7F4F01">
        <w:rPr>
          <w:rFonts w:ascii="Times New Roman" w:eastAsia="Times New Roman" w:hAnsi="Times New Roman" w:cs="Times New Roman"/>
          <w:sz w:val="24"/>
          <w:szCs w:val="24"/>
        </w:rPr>
        <w:t>Täiendava FTE kulu on hinnanguliselt 65 000 eurot aastas</w:t>
      </w:r>
      <w:r w:rsidR="753AD908" w:rsidRPr="1A7F4F01">
        <w:rPr>
          <w:rFonts w:ascii="Times New Roman" w:eastAsia="Times New Roman" w:hAnsi="Times New Roman" w:cs="Times New Roman"/>
          <w:sz w:val="24"/>
          <w:szCs w:val="24"/>
        </w:rPr>
        <w:t xml:space="preserve"> (iga-aastane suurenemine 3%)</w:t>
      </w:r>
      <w:r w:rsidR="2ADFCF99" w:rsidRPr="1A7F4F01">
        <w:rPr>
          <w:rFonts w:ascii="Times New Roman" w:eastAsia="Times New Roman" w:hAnsi="Times New Roman" w:cs="Times New Roman"/>
          <w:sz w:val="24"/>
          <w:szCs w:val="24"/>
        </w:rPr>
        <w:t xml:space="preserve"> ning vastav lisakulu tekib alates 2028. aastast.</w:t>
      </w:r>
    </w:p>
    <w:p w14:paraId="1208F5E8" w14:textId="6BCDB878" w:rsidR="592037E8" w:rsidRDefault="2ADFCF99" w:rsidP="002E0731">
      <w:pPr>
        <w:spacing w:after="0" w:line="276" w:lineRule="auto"/>
        <w:jc w:val="both"/>
        <w:rPr>
          <w:rFonts w:ascii="Times New Roman" w:eastAsia="Times New Roman" w:hAnsi="Times New Roman" w:cs="Times New Roman"/>
          <w:sz w:val="24"/>
          <w:szCs w:val="24"/>
        </w:rPr>
      </w:pPr>
      <w:r w:rsidRPr="592037E8">
        <w:rPr>
          <w:rFonts w:ascii="Times New Roman" w:eastAsia="Times New Roman" w:hAnsi="Times New Roman" w:cs="Times New Roman"/>
          <w:sz w:val="24"/>
          <w:szCs w:val="24"/>
        </w:rPr>
        <w:t>Riigi kanda jäävate kulude rahastamine otsustatakse riigieelarve ja riigi eelarvestrateegia protsessis.</w:t>
      </w:r>
    </w:p>
    <w:p w14:paraId="7B5107BE" w14:textId="0CED9281" w:rsidR="59142419" w:rsidRDefault="59142419"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Kohalikud omavalitsused.</w:t>
      </w:r>
    </w:p>
    <w:p w14:paraId="50F61B18" w14:textId="312043EF" w:rsidR="66328BA3" w:rsidRDefault="610A80C3" w:rsidP="1A7F4F01">
      <w:pPr>
        <w:spacing w:before="240" w:after="240" w:line="276" w:lineRule="auto"/>
        <w:jc w:val="both"/>
        <w:rPr>
          <w:rFonts w:ascii="Times New Roman" w:eastAsia="Times New Roman" w:hAnsi="Times New Roman" w:cs="Times New Roman"/>
          <w:sz w:val="24"/>
          <w:szCs w:val="24"/>
        </w:rPr>
      </w:pPr>
      <w:r w:rsidRPr="1A7F4F01">
        <w:rPr>
          <w:rFonts w:ascii="Times New Roman" w:eastAsia="Times New Roman" w:hAnsi="Times New Roman" w:cs="Times New Roman"/>
          <w:sz w:val="24"/>
          <w:szCs w:val="24"/>
        </w:rPr>
        <w:t>Tekstiil</w:t>
      </w:r>
      <w:r w:rsidR="14C795BC" w:rsidRPr="1A7F4F01">
        <w:rPr>
          <w:rFonts w:ascii="Times New Roman" w:eastAsia="Times New Roman" w:hAnsi="Times New Roman" w:cs="Times New Roman"/>
          <w:sz w:val="24"/>
          <w:szCs w:val="24"/>
        </w:rPr>
        <w:t>toodetele</w:t>
      </w:r>
      <w:r w:rsidRPr="1A7F4F01">
        <w:rPr>
          <w:rFonts w:ascii="Times New Roman" w:eastAsia="Times New Roman" w:hAnsi="Times New Roman" w:cs="Times New Roman"/>
          <w:sz w:val="24"/>
          <w:szCs w:val="24"/>
        </w:rPr>
        <w:t xml:space="preserve"> tootjavastutuse rakendamisega väheneb kohalike omavalitsuste rahaline koormus tekstiilijäätmete kogumisel ja käitlemisel. Tootjavastutuse põhimõtte kohaselt lähevad teatud </w:t>
      </w:r>
      <w:r w:rsidRPr="099CE019">
        <w:rPr>
          <w:rFonts w:ascii="Times New Roman" w:eastAsia="Times New Roman" w:hAnsi="Times New Roman" w:cs="Times New Roman"/>
          <w:sz w:val="24"/>
          <w:szCs w:val="24"/>
        </w:rPr>
        <w:t>tekstiil</w:t>
      </w:r>
      <w:r w:rsidR="074B96C1" w:rsidRPr="099CE019">
        <w:rPr>
          <w:rFonts w:ascii="Times New Roman" w:eastAsia="Times New Roman" w:hAnsi="Times New Roman" w:cs="Times New Roman"/>
          <w:sz w:val="24"/>
          <w:szCs w:val="24"/>
        </w:rPr>
        <w:t>toodete</w:t>
      </w:r>
      <w:r w:rsidRPr="1A7F4F01">
        <w:rPr>
          <w:rFonts w:ascii="Times New Roman" w:eastAsia="Times New Roman" w:hAnsi="Times New Roman" w:cs="Times New Roman"/>
          <w:sz w:val="24"/>
          <w:szCs w:val="24"/>
        </w:rPr>
        <w:t xml:space="preserve"> kogumise, veo ja käitlemisega seotud kulud tootjate kanda, mistõttu ei pea kohalikud omavalitsused neid kulusid enam oma eelarvest katma. See aitab vähendada jäätmehooldusega seotud kohalike omavalitsuste kulusid ning tagab, et tekstiilijäätmete käitlemise kulud kannavad senisest suuremas ulatuses need ettevõtjad, kes tekstiiltooted turule lasevad.</w:t>
      </w:r>
      <w:r w:rsidR="0B5BC474" w:rsidRPr="1A7F4F01">
        <w:rPr>
          <w:rFonts w:ascii="Times New Roman" w:eastAsia="Times New Roman" w:hAnsi="Times New Roman" w:cs="Times New Roman"/>
          <w:sz w:val="24"/>
          <w:szCs w:val="24"/>
        </w:rPr>
        <w:t xml:space="preserve"> Kohalikel omavalitsustel on kohustus edasi korraldada muu </w:t>
      </w:r>
      <w:r w:rsidR="0B5BC474" w:rsidRPr="583D370C">
        <w:rPr>
          <w:rFonts w:ascii="Times New Roman" w:eastAsia="Times New Roman" w:hAnsi="Times New Roman" w:cs="Times New Roman"/>
          <w:sz w:val="24"/>
          <w:szCs w:val="24"/>
        </w:rPr>
        <w:t>tekstiil</w:t>
      </w:r>
      <w:r w:rsidR="487E5C5F" w:rsidRPr="583D370C">
        <w:rPr>
          <w:rFonts w:ascii="Times New Roman" w:eastAsia="Times New Roman" w:hAnsi="Times New Roman" w:cs="Times New Roman"/>
          <w:sz w:val="24"/>
          <w:szCs w:val="24"/>
        </w:rPr>
        <w:t>toodete</w:t>
      </w:r>
      <w:r w:rsidR="0B5BC474" w:rsidRPr="1A7F4F01">
        <w:rPr>
          <w:rFonts w:ascii="Times New Roman" w:eastAsia="Times New Roman" w:hAnsi="Times New Roman" w:cs="Times New Roman"/>
          <w:sz w:val="24"/>
          <w:szCs w:val="24"/>
        </w:rPr>
        <w:t xml:space="preserve"> kogumist ja käitlemist. Eelnõu järgi võib jäätmete raamdirektiivi IVc lisas nimetatud </w:t>
      </w:r>
      <w:r w:rsidR="0B5BC474" w:rsidRPr="583D370C">
        <w:rPr>
          <w:rFonts w:ascii="Times New Roman" w:eastAsia="Times New Roman" w:hAnsi="Times New Roman" w:cs="Times New Roman"/>
          <w:sz w:val="24"/>
          <w:szCs w:val="24"/>
        </w:rPr>
        <w:t>tekstiiltooteid</w:t>
      </w:r>
      <w:r w:rsidR="0B5BC474" w:rsidRPr="1A7F4F01">
        <w:rPr>
          <w:rFonts w:ascii="Times New Roman" w:eastAsia="Times New Roman" w:hAnsi="Times New Roman" w:cs="Times New Roman"/>
          <w:sz w:val="24"/>
          <w:szCs w:val="24"/>
        </w:rPr>
        <w:t xml:space="preserve"> koguda koos muu </w:t>
      </w:r>
      <w:r w:rsidR="0B5BC474" w:rsidRPr="583D370C">
        <w:rPr>
          <w:rFonts w:ascii="Times New Roman" w:eastAsia="Times New Roman" w:hAnsi="Times New Roman" w:cs="Times New Roman"/>
          <w:sz w:val="24"/>
          <w:szCs w:val="24"/>
        </w:rPr>
        <w:t>tekstiil</w:t>
      </w:r>
      <w:r w:rsidR="2305E853" w:rsidRPr="583D370C">
        <w:rPr>
          <w:rFonts w:ascii="Times New Roman" w:eastAsia="Times New Roman" w:hAnsi="Times New Roman" w:cs="Times New Roman"/>
          <w:sz w:val="24"/>
          <w:szCs w:val="24"/>
        </w:rPr>
        <w:t>toodetega</w:t>
      </w:r>
      <w:r w:rsidR="0B5BC474" w:rsidRPr="583D370C">
        <w:rPr>
          <w:rFonts w:ascii="Times New Roman" w:eastAsia="Times New Roman" w:hAnsi="Times New Roman" w:cs="Times New Roman"/>
          <w:sz w:val="24"/>
          <w:szCs w:val="24"/>
        </w:rPr>
        <w:t>.</w:t>
      </w:r>
      <w:r w:rsidR="0B5BC474" w:rsidRPr="1A7F4F01">
        <w:rPr>
          <w:rFonts w:ascii="Times New Roman" w:eastAsia="Times New Roman" w:hAnsi="Times New Roman" w:cs="Times New Roman"/>
          <w:sz w:val="24"/>
          <w:szCs w:val="24"/>
        </w:rPr>
        <w:t xml:space="preserve"> Selleks peavad tootjate ühendus ja kohaliku omavalitsuse üksus kokku leppima.</w:t>
      </w:r>
    </w:p>
    <w:p w14:paraId="778C7663" w14:textId="4BF0C624" w:rsidR="00B26E9E" w:rsidRDefault="00B26E9E" w:rsidP="1A7F4F01">
      <w:pPr>
        <w:spacing w:before="240" w:after="240" w:line="276" w:lineRule="auto"/>
        <w:jc w:val="both"/>
        <w:rPr>
          <w:rFonts w:ascii="Times New Roman" w:eastAsia="Times New Roman" w:hAnsi="Times New Roman" w:cs="Times New Roman"/>
          <w:sz w:val="24"/>
          <w:szCs w:val="24"/>
        </w:rPr>
      </w:pPr>
      <w:r w:rsidRPr="00B26E9E">
        <w:rPr>
          <w:rFonts w:ascii="Times New Roman" w:eastAsia="Times New Roman" w:hAnsi="Times New Roman" w:cs="Times New Roman"/>
          <w:sz w:val="24"/>
          <w:szCs w:val="24"/>
        </w:rPr>
        <w:t xml:space="preserve">Samas võib muudatustega kaasneda kohalikele omavalitsustele täiendav halduskoormus, kuna seoses tekstiiltoodete tootjavastutuse süsteemi rakendumisega tuleb üle vaadata olemasolevad jäätmekäitluse hankelepingud ning vajaduse korral teha neis muudatusi. Seetõttu võib kohalike omavalitsuste töökoormus </w:t>
      </w:r>
      <w:r w:rsidR="00117EA5">
        <w:rPr>
          <w:rFonts w:ascii="Times New Roman" w:eastAsia="Times New Roman" w:hAnsi="Times New Roman" w:cs="Times New Roman"/>
          <w:sz w:val="24"/>
          <w:szCs w:val="24"/>
        </w:rPr>
        <w:t>tekstiiltoodete tootjavastutuse</w:t>
      </w:r>
      <w:r w:rsidRPr="00B26E9E">
        <w:rPr>
          <w:rFonts w:ascii="Times New Roman" w:eastAsia="Times New Roman" w:hAnsi="Times New Roman" w:cs="Times New Roman"/>
          <w:sz w:val="24"/>
          <w:szCs w:val="24"/>
        </w:rPr>
        <w:t xml:space="preserve"> rakendamise perioodil suureneda.</w:t>
      </w:r>
    </w:p>
    <w:p w14:paraId="162972D2" w14:textId="7BB7DE04" w:rsidR="000E181D" w:rsidRPr="000E181D" w:rsidRDefault="64E1D123" w:rsidP="12B58A8C">
      <w:pPr>
        <w:spacing w:after="0" w:line="276" w:lineRule="auto"/>
        <w:jc w:val="both"/>
        <w:rPr>
          <w:rFonts w:ascii="Times New Roman" w:eastAsia="Times New Roman" w:hAnsi="Times New Roman" w:cs="Times New Roman"/>
          <w:color w:val="D86DCB"/>
          <w:sz w:val="24"/>
          <w:szCs w:val="24"/>
        </w:rPr>
      </w:pPr>
      <w:r w:rsidRPr="0E44EE86">
        <w:rPr>
          <w:rFonts w:ascii="Times New Roman" w:eastAsia="Times New Roman" w:hAnsi="Times New Roman" w:cs="Times New Roman"/>
          <w:sz w:val="24"/>
          <w:szCs w:val="24"/>
        </w:rPr>
        <w:t>Riigi tuludesse laekub iga viie aasta järel asjaomaste probleemtoodete tootjate tasutav uuringutasu. Konkreetse probleemtoote fraktsiooni kohta laekub riigieelarvesse uuringutasuna ligikaudu 15 000 eurot</w:t>
      </w:r>
      <w:r w:rsidRPr="592037E8">
        <w:rPr>
          <w:rFonts w:ascii="Times New Roman" w:eastAsia="Times New Roman" w:hAnsi="Times New Roman" w:cs="Times New Roman"/>
          <w:sz w:val="24"/>
          <w:szCs w:val="24"/>
        </w:rPr>
        <w:t>.</w:t>
      </w:r>
    </w:p>
    <w:p w14:paraId="2A360F09" w14:textId="45F1ADE1" w:rsidR="592037E8" w:rsidRDefault="592037E8" w:rsidP="592037E8">
      <w:pPr>
        <w:spacing w:after="0" w:line="276" w:lineRule="auto"/>
        <w:jc w:val="both"/>
        <w:rPr>
          <w:rFonts w:ascii="Times New Roman" w:eastAsia="Times New Roman" w:hAnsi="Times New Roman" w:cs="Times New Roman"/>
          <w:color w:val="D86DCB"/>
          <w:sz w:val="24"/>
          <w:szCs w:val="24"/>
        </w:rPr>
      </w:pPr>
    </w:p>
    <w:p w14:paraId="1909BDD3" w14:textId="619A02ED" w:rsidR="000E181D" w:rsidRPr="000E181D" w:rsidRDefault="000E181D" w:rsidP="1A7F4F01">
      <w:pPr>
        <w:spacing w:after="0" w:line="276" w:lineRule="auto"/>
        <w:rPr>
          <w:rFonts w:ascii="Times New Roman" w:hAnsi="Times New Roman" w:cs="Times New Roman"/>
          <w:b/>
          <w:bCs/>
          <w:sz w:val="24"/>
          <w:szCs w:val="24"/>
        </w:rPr>
      </w:pPr>
      <w:r w:rsidRPr="1A7F4F01">
        <w:rPr>
          <w:rFonts w:ascii="Times New Roman" w:hAnsi="Times New Roman" w:cs="Times New Roman"/>
          <w:b/>
          <w:bCs/>
          <w:sz w:val="24"/>
          <w:szCs w:val="24"/>
        </w:rPr>
        <w:t>8. Rakendusaktid</w:t>
      </w:r>
    </w:p>
    <w:p w14:paraId="59343721" w14:textId="74375985" w:rsidR="44AA8221" w:rsidRDefault="4D2C074E" w:rsidP="1A7F4F01">
      <w:pPr>
        <w:spacing w:after="0" w:line="276" w:lineRule="auto"/>
        <w:rPr>
          <w:rFonts w:ascii="Times New Roman" w:hAnsi="Times New Roman" w:cs="Times New Roman"/>
          <w:sz w:val="24"/>
          <w:szCs w:val="24"/>
        </w:rPr>
      </w:pPr>
      <w:r w:rsidRPr="7F614F87">
        <w:rPr>
          <w:rFonts w:ascii="Times New Roman" w:hAnsi="Times New Roman" w:cs="Times New Roman"/>
          <w:sz w:val="24"/>
          <w:szCs w:val="24"/>
        </w:rPr>
        <w:t xml:space="preserve">Jäätmete raamdirektiivi rakendamiseks tuleb kehtestada </w:t>
      </w:r>
      <w:r w:rsidR="72DA1B64" w:rsidRPr="7F614F87">
        <w:rPr>
          <w:rFonts w:ascii="Times New Roman" w:hAnsi="Times New Roman" w:cs="Times New Roman"/>
          <w:sz w:val="24"/>
          <w:szCs w:val="24"/>
        </w:rPr>
        <w:t>Vabariigi Valitsuse</w:t>
      </w:r>
      <w:r w:rsidRPr="7F614F87">
        <w:rPr>
          <w:rFonts w:ascii="Times New Roman" w:hAnsi="Times New Roman" w:cs="Times New Roman"/>
          <w:sz w:val="24"/>
          <w:szCs w:val="24"/>
        </w:rPr>
        <w:t xml:space="preserve"> määrus</w:t>
      </w:r>
      <w:r w:rsidR="37A4D423" w:rsidRPr="7F614F87">
        <w:rPr>
          <w:rFonts w:ascii="Times New Roman" w:hAnsi="Times New Roman" w:cs="Times New Roman"/>
          <w:sz w:val="24"/>
          <w:szCs w:val="24"/>
        </w:rPr>
        <w:t xml:space="preserve"> </w:t>
      </w:r>
      <w:r w:rsidR="00D5136F" w:rsidRPr="7F614F87">
        <w:rPr>
          <w:rFonts w:ascii="Times New Roman" w:hAnsi="Times New Roman" w:cs="Times New Roman"/>
          <w:sz w:val="24"/>
          <w:szCs w:val="24"/>
        </w:rPr>
        <w:t>„</w:t>
      </w:r>
      <w:r w:rsidR="37A4D423" w:rsidRPr="654B9E15">
        <w:rPr>
          <w:rFonts w:ascii="Times New Roman" w:hAnsi="Times New Roman" w:cs="Times New Roman"/>
          <w:sz w:val="24"/>
          <w:szCs w:val="24"/>
        </w:rPr>
        <w:t>Tekstiil</w:t>
      </w:r>
      <w:r w:rsidR="01CDB127" w:rsidRPr="654B9E15">
        <w:rPr>
          <w:rFonts w:ascii="Times New Roman" w:hAnsi="Times New Roman" w:cs="Times New Roman"/>
          <w:sz w:val="24"/>
          <w:szCs w:val="24"/>
        </w:rPr>
        <w:t>toodete</w:t>
      </w:r>
      <w:r w:rsidR="00D5136F" w:rsidRPr="654B9E15">
        <w:rPr>
          <w:rFonts w:ascii="Times New Roman" w:hAnsi="Times New Roman" w:cs="Times New Roman"/>
          <w:sz w:val="24"/>
          <w:szCs w:val="24"/>
        </w:rPr>
        <w:t>,</w:t>
      </w:r>
      <w:r w:rsidR="37A4D423" w:rsidRPr="7F614F87">
        <w:rPr>
          <w:rFonts w:ascii="Times New Roman" w:hAnsi="Times New Roman" w:cs="Times New Roman"/>
          <w:sz w:val="24"/>
          <w:szCs w:val="24"/>
        </w:rPr>
        <w:t xml:space="preserve"> tekstiiliga seotud </w:t>
      </w:r>
      <w:r w:rsidR="2F6D6150" w:rsidRPr="654B9E15">
        <w:rPr>
          <w:rFonts w:ascii="Times New Roman" w:hAnsi="Times New Roman" w:cs="Times New Roman"/>
          <w:sz w:val="24"/>
          <w:szCs w:val="24"/>
        </w:rPr>
        <w:t>toodete</w:t>
      </w:r>
      <w:r w:rsidR="37A4D423" w:rsidRPr="654B9E15">
        <w:rPr>
          <w:rFonts w:ascii="Times New Roman" w:hAnsi="Times New Roman" w:cs="Times New Roman"/>
          <w:sz w:val="24"/>
          <w:szCs w:val="24"/>
        </w:rPr>
        <w:t xml:space="preserve"> </w:t>
      </w:r>
      <w:r w:rsidR="2C407634" w:rsidRPr="654B9E15">
        <w:rPr>
          <w:rFonts w:ascii="Times New Roman" w:hAnsi="Times New Roman" w:cs="Times New Roman"/>
          <w:sz w:val="24"/>
          <w:szCs w:val="24"/>
        </w:rPr>
        <w:t>ja</w:t>
      </w:r>
      <w:r w:rsidR="37A4D423" w:rsidRPr="654B9E15">
        <w:rPr>
          <w:rFonts w:ascii="Times New Roman" w:hAnsi="Times New Roman" w:cs="Times New Roman"/>
          <w:sz w:val="24"/>
          <w:szCs w:val="24"/>
        </w:rPr>
        <w:t xml:space="preserve"> jalats</w:t>
      </w:r>
      <w:r w:rsidR="152575F9" w:rsidRPr="654B9E15">
        <w:rPr>
          <w:rFonts w:ascii="Times New Roman" w:hAnsi="Times New Roman" w:cs="Times New Roman"/>
          <w:sz w:val="24"/>
          <w:szCs w:val="24"/>
        </w:rPr>
        <w:t>i</w:t>
      </w:r>
      <w:r w:rsidR="37A4D423" w:rsidRPr="654B9E15">
        <w:rPr>
          <w:rFonts w:ascii="Times New Roman" w:hAnsi="Times New Roman" w:cs="Times New Roman"/>
          <w:sz w:val="24"/>
          <w:szCs w:val="24"/>
        </w:rPr>
        <w:t>test</w:t>
      </w:r>
      <w:r w:rsidR="37A4D423" w:rsidRPr="7F614F87">
        <w:rPr>
          <w:rFonts w:ascii="Times New Roman" w:hAnsi="Times New Roman" w:cs="Times New Roman"/>
          <w:sz w:val="24"/>
          <w:szCs w:val="24"/>
        </w:rPr>
        <w:t xml:space="preserve"> tekkinud jäätmete kogumise, tootjale tagastamise ning taaskasutamise või kõrvaldamise nõuded ja kord</w:t>
      </w:r>
      <w:r w:rsidR="00D5136F" w:rsidRPr="7F614F87">
        <w:rPr>
          <w:rFonts w:ascii="Times New Roman" w:hAnsi="Times New Roman" w:cs="Times New Roman"/>
          <w:sz w:val="24"/>
          <w:szCs w:val="24"/>
        </w:rPr>
        <w:t>“</w:t>
      </w:r>
      <w:r w:rsidR="00770F84" w:rsidRPr="7F614F87">
        <w:rPr>
          <w:rFonts w:ascii="Times New Roman" w:hAnsi="Times New Roman" w:cs="Times New Roman"/>
          <w:sz w:val="24"/>
          <w:szCs w:val="24"/>
        </w:rPr>
        <w:t>.</w:t>
      </w:r>
    </w:p>
    <w:p w14:paraId="30688976" w14:textId="4E33020D" w:rsidR="000E181D" w:rsidRPr="000E181D" w:rsidRDefault="45C0729A" w:rsidP="1A7F4F01">
      <w:pPr>
        <w:spacing w:after="0" w:line="276" w:lineRule="auto"/>
        <w:rPr>
          <w:rFonts w:ascii="Times New Roman" w:hAnsi="Times New Roman" w:cs="Times New Roman"/>
          <w:sz w:val="24"/>
          <w:szCs w:val="24"/>
        </w:rPr>
      </w:pPr>
      <w:r w:rsidRPr="1A7F4F01">
        <w:rPr>
          <w:rFonts w:ascii="Times New Roman" w:hAnsi="Times New Roman" w:cs="Times New Roman"/>
          <w:sz w:val="24"/>
          <w:szCs w:val="24"/>
        </w:rPr>
        <w:t>Jäätmete raamdirektiivi</w:t>
      </w:r>
      <w:r w:rsidR="000E181D" w:rsidRPr="1A7F4F01">
        <w:rPr>
          <w:rFonts w:ascii="Times New Roman" w:hAnsi="Times New Roman" w:cs="Times New Roman"/>
          <w:sz w:val="24"/>
          <w:szCs w:val="24"/>
        </w:rPr>
        <w:t xml:space="preserve"> rakendamiseks tuleb muuta</w:t>
      </w:r>
      <w:r w:rsidR="26855900" w:rsidRPr="1A7F4F01">
        <w:rPr>
          <w:rFonts w:ascii="Times New Roman" w:hAnsi="Times New Roman" w:cs="Times New Roman"/>
          <w:sz w:val="24"/>
          <w:szCs w:val="24"/>
        </w:rPr>
        <w:t>:</w:t>
      </w:r>
    </w:p>
    <w:p w14:paraId="175E877C" w14:textId="31E99A93" w:rsidR="000E181D" w:rsidRPr="000E181D" w:rsidRDefault="219A7A5C" w:rsidP="1A7F4F01">
      <w:pPr>
        <w:spacing w:after="0" w:line="276" w:lineRule="auto"/>
        <w:rPr>
          <w:rFonts w:ascii="Times New Roman" w:hAnsi="Times New Roman" w:cs="Times New Roman"/>
          <w:sz w:val="24"/>
          <w:szCs w:val="24"/>
        </w:rPr>
      </w:pPr>
      <w:r w:rsidRPr="1A7F4F01">
        <w:rPr>
          <w:rFonts w:ascii="Times New Roman" w:hAnsi="Times New Roman" w:cs="Times New Roman"/>
          <w:sz w:val="24"/>
          <w:szCs w:val="24"/>
        </w:rPr>
        <w:t xml:space="preserve">1) </w:t>
      </w:r>
      <w:r w:rsidR="000E181D" w:rsidRPr="1A7F4F01">
        <w:rPr>
          <w:rFonts w:ascii="Times New Roman" w:hAnsi="Times New Roman" w:cs="Times New Roman"/>
          <w:sz w:val="24"/>
          <w:szCs w:val="24"/>
        </w:rPr>
        <w:t xml:space="preserve">Vabariigi Valitsuse 28. veebruari 2019. a määrust nr 13 „Probleemtooteregistri </w:t>
      </w:r>
      <w:r w:rsidR="00D5136F" w:rsidRPr="1A7F4F01">
        <w:rPr>
          <w:rFonts w:ascii="Times New Roman" w:hAnsi="Times New Roman" w:cs="Times New Roman"/>
          <w:sz w:val="24"/>
          <w:szCs w:val="24"/>
        </w:rPr>
        <w:t>p</w:t>
      </w:r>
      <w:r w:rsidR="000E181D" w:rsidRPr="1A7F4F01">
        <w:rPr>
          <w:rFonts w:ascii="Times New Roman" w:hAnsi="Times New Roman" w:cs="Times New Roman"/>
          <w:sz w:val="24"/>
          <w:szCs w:val="24"/>
        </w:rPr>
        <w:t>õhimäärus“</w:t>
      </w:r>
      <w:r w:rsidR="0ED89C95" w:rsidRPr="1A7F4F01">
        <w:rPr>
          <w:rFonts w:ascii="Times New Roman" w:hAnsi="Times New Roman" w:cs="Times New Roman"/>
          <w:sz w:val="24"/>
          <w:szCs w:val="24"/>
        </w:rPr>
        <w:t>;</w:t>
      </w:r>
    </w:p>
    <w:p w14:paraId="3B88F995" w14:textId="5F05D950" w:rsidR="000E181D" w:rsidRDefault="0ED89C95" w:rsidP="1A7F4F01">
      <w:pPr>
        <w:spacing w:after="0" w:line="276" w:lineRule="auto"/>
        <w:rPr>
          <w:rFonts w:ascii="Times New Roman" w:hAnsi="Times New Roman" w:cs="Times New Roman"/>
          <w:sz w:val="24"/>
          <w:szCs w:val="24"/>
        </w:rPr>
      </w:pPr>
      <w:r w:rsidRPr="1A7F4F01">
        <w:rPr>
          <w:rFonts w:ascii="Times New Roman" w:hAnsi="Times New Roman" w:cs="Times New Roman"/>
          <w:sz w:val="24"/>
          <w:szCs w:val="24"/>
        </w:rPr>
        <w:t xml:space="preserve">2) </w:t>
      </w:r>
      <w:r w:rsidR="000E181D" w:rsidRPr="1A7F4F01">
        <w:rPr>
          <w:rFonts w:ascii="Times New Roman" w:hAnsi="Times New Roman" w:cs="Times New Roman"/>
          <w:sz w:val="24"/>
          <w:szCs w:val="24"/>
        </w:rPr>
        <w:t>keskkonnaministri 22. juuli 2013. a määrust nr 57 „Probleemtoote kasutajale kättesaadavaks tehtava teabe loetelu ning teabe esitamise viisid ja kord</w:t>
      </w:r>
      <w:r w:rsidR="000E181D" w:rsidRPr="1A7F4F01">
        <w:rPr>
          <w:rFonts w:ascii="Times New Roman" w:hAnsi="Times New Roman" w:cs="Times New Roman"/>
          <w:sz w:val="24"/>
          <w:szCs w:val="24"/>
          <w:vertAlign w:val="superscript"/>
        </w:rPr>
        <w:t>1</w:t>
      </w:r>
      <w:r w:rsidR="000E181D" w:rsidRPr="4C3D671A">
        <w:rPr>
          <w:rFonts w:ascii="Times New Roman" w:hAnsi="Times New Roman" w:cs="Times New Roman"/>
          <w:sz w:val="24"/>
          <w:szCs w:val="24"/>
        </w:rPr>
        <w:t>“</w:t>
      </w:r>
      <w:r w:rsidR="00BC373E" w:rsidRPr="4C3D671A">
        <w:rPr>
          <w:rFonts w:ascii="Times New Roman" w:hAnsi="Times New Roman" w:cs="Times New Roman"/>
          <w:sz w:val="24"/>
          <w:szCs w:val="24"/>
        </w:rPr>
        <w:t>.</w:t>
      </w:r>
    </w:p>
    <w:p w14:paraId="54C3156D" w14:textId="3786E481" w:rsidR="00643D7D" w:rsidRPr="00643D7D" w:rsidRDefault="000E181D" w:rsidP="1A7F4F01">
      <w:pPr>
        <w:spacing w:after="0" w:line="276" w:lineRule="auto"/>
      </w:pPr>
      <w:r w:rsidRPr="7F614F87">
        <w:rPr>
          <w:rFonts w:ascii="Times New Roman" w:hAnsi="Times New Roman" w:cs="Times New Roman"/>
          <w:sz w:val="24"/>
          <w:szCs w:val="24"/>
        </w:rPr>
        <w:t>Rakendusaktide kavandid on esitatud seletuskirja lisas 1.</w:t>
      </w:r>
      <w:r w:rsidR="3778AA08" w:rsidRPr="65075B1F">
        <w:rPr>
          <w:rFonts w:ascii="Times New Roman" w:hAnsi="Times New Roman" w:cs="Times New Roman"/>
          <w:sz w:val="24"/>
          <w:szCs w:val="24"/>
        </w:rPr>
        <w:t xml:space="preserve"> </w:t>
      </w:r>
    </w:p>
    <w:p w14:paraId="19AC33FB" w14:textId="0CE55D83" w:rsidR="00643D7D" w:rsidRPr="00643D7D" w:rsidRDefault="3778AA08" w:rsidP="1A7F4F01">
      <w:pPr>
        <w:spacing w:after="0" w:line="276" w:lineRule="auto"/>
        <w:rPr>
          <w:rFonts w:ascii="Times New Roman" w:hAnsi="Times New Roman" w:cs="Times New Roman"/>
          <w:sz w:val="24"/>
          <w:szCs w:val="24"/>
        </w:rPr>
      </w:pPr>
      <w:r w:rsidRPr="48CB17EB">
        <w:rPr>
          <w:rFonts w:ascii="Times New Roman" w:hAnsi="Times New Roman" w:cs="Times New Roman"/>
          <w:sz w:val="24"/>
          <w:szCs w:val="24"/>
        </w:rPr>
        <w:t>Rakendusakte ei ole vaja kehtetuks tunnistada.</w:t>
      </w:r>
    </w:p>
    <w:p w14:paraId="2CCA79FF" w14:textId="77777777" w:rsidR="006A1E3D" w:rsidRDefault="006A1E3D" w:rsidP="1A7F4F01">
      <w:pPr>
        <w:spacing w:after="0" w:line="276" w:lineRule="auto"/>
        <w:rPr>
          <w:rFonts w:ascii="Times New Roman" w:hAnsi="Times New Roman" w:cs="Times New Roman"/>
          <w:b/>
          <w:bCs/>
          <w:sz w:val="24"/>
          <w:szCs w:val="24"/>
        </w:rPr>
      </w:pPr>
    </w:p>
    <w:p w14:paraId="2E6B8125" w14:textId="07E66557" w:rsidR="00112A0A" w:rsidRPr="00112A0A" w:rsidRDefault="406A2C81" w:rsidP="1A7F4F01">
      <w:pPr>
        <w:spacing w:after="0" w:line="276" w:lineRule="auto"/>
        <w:rPr>
          <w:rFonts w:ascii="Times New Roman" w:hAnsi="Times New Roman" w:cs="Times New Roman"/>
          <w:b/>
          <w:bCs/>
          <w:sz w:val="24"/>
          <w:szCs w:val="24"/>
        </w:rPr>
      </w:pPr>
      <w:r w:rsidRPr="1A7F4F01">
        <w:rPr>
          <w:rFonts w:ascii="Times New Roman" w:hAnsi="Times New Roman" w:cs="Times New Roman"/>
          <w:b/>
          <w:bCs/>
          <w:sz w:val="24"/>
          <w:szCs w:val="24"/>
        </w:rPr>
        <w:t>9. Seaduse jõustumine</w:t>
      </w:r>
    </w:p>
    <w:p w14:paraId="39DFC78C" w14:textId="74063EB0" w:rsidR="00112A0A" w:rsidRPr="00112A0A" w:rsidRDefault="72A9A19F" w:rsidP="1A7F4F01">
      <w:pPr>
        <w:spacing w:after="0" w:line="276" w:lineRule="auto"/>
        <w:rPr>
          <w:rFonts w:ascii="Times New Roman" w:hAnsi="Times New Roman" w:cs="Times New Roman"/>
          <w:sz w:val="24"/>
          <w:szCs w:val="24"/>
        </w:rPr>
      </w:pPr>
      <w:r w:rsidRPr="1A7F4F01">
        <w:rPr>
          <w:rFonts w:ascii="Times New Roman" w:hAnsi="Times New Roman" w:cs="Times New Roman"/>
          <w:sz w:val="24"/>
          <w:szCs w:val="24"/>
        </w:rPr>
        <w:lastRenderedPageBreak/>
        <w:t>Seadus jõustub 202</w:t>
      </w:r>
      <w:r w:rsidR="7A1D4CB4" w:rsidRPr="1A7F4F01">
        <w:rPr>
          <w:rFonts w:ascii="Times New Roman" w:hAnsi="Times New Roman" w:cs="Times New Roman"/>
          <w:sz w:val="24"/>
          <w:szCs w:val="24"/>
        </w:rPr>
        <w:t>7</w:t>
      </w:r>
      <w:r w:rsidRPr="1A7F4F01">
        <w:rPr>
          <w:rFonts w:ascii="Times New Roman" w:hAnsi="Times New Roman" w:cs="Times New Roman"/>
          <w:sz w:val="24"/>
          <w:szCs w:val="24"/>
        </w:rPr>
        <w:t>. aasta 1</w:t>
      </w:r>
      <w:r w:rsidR="7A1D4CB4" w:rsidRPr="1A7F4F01">
        <w:rPr>
          <w:rFonts w:ascii="Times New Roman" w:hAnsi="Times New Roman" w:cs="Times New Roman"/>
          <w:sz w:val="24"/>
          <w:szCs w:val="24"/>
        </w:rPr>
        <w:t>7</w:t>
      </w:r>
      <w:r w:rsidRPr="1A7F4F01">
        <w:rPr>
          <w:rFonts w:ascii="Times New Roman" w:hAnsi="Times New Roman" w:cs="Times New Roman"/>
          <w:sz w:val="24"/>
          <w:szCs w:val="24"/>
        </w:rPr>
        <w:t xml:space="preserve">. </w:t>
      </w:r>
      <w:r w:rsidR="5AE2FC1C" w:rsidRPr="1A7F4F01">
        <w:rPr>
          <w:rFonts w:ascii="Times New Roman" w:hAnsi="Times New Roman" w:cs="Times New Roman"/>
          <w:sz w:val="24"/>
          <w:szCs w:val="24"/>
        </w:rPr>
        <w:t>j</w:t>
      </w:r>
      <w:r w:rsidR="7A1D4CB4" w:rsidRPr="1A7F4F01">
        <w:rPr>
          <w:rFonts w:ascii="Times New Roman" w:hAnsi="Times New Roman" w:cs="Times New Roman"/>
          <w:sz w:val="24"/>
          <w:szCs w:val="24"/>
        </w:rPr>
        <w:t>uunil</w:t>
      </w:r>
      <w:r w:rsidR="334DF94B" w:rsidRPr="1A7F4F01">
        <w:rPr>
          <w:rFonts w:ascii="Times New Roman" w:hAnsi="Times New Roman" w:cs="Times New Roman"/>
          <w:sz w:val="24"/>
          <w:szCs w:val="24"/>
        </w:rPr>
        <w:t xml:space="preserve">, </w:t>
      </w:r>
      <w:r w:rsidR="7EF6B1D3" w:rsidRPr="1A7F4F01">
        <w:rPr>
          <w:rFonts w:ascii="Times New Roman" w:hAnsi="Times New Roman" w:cs="Times New Roman"/>
          <w:sz w:val="24"/>
          <w:szCs w:val="24"/>
        </w:rPr>
        <w:t>mis</w:t>
      </w:r>
      <w:r w:rsidR="334DF94B" w:rsidRPr="1A7F4F01">
        <w:rPr>
          <w:rFonts w:ascii="Times New Roman" w:hAnsi="Times New Roman" w:cs="Times New Roman"/>
          <w:sz w:val="24"/>
          <w:szCs w:val="24"/>
        </w:rPr>
        <w:t xml:space="preserve"> on </w:t>
      </w:r>
      <w:r w:rsidR="36D18629" w:rsidRPr="24E3EBFE">
        <w:rPr>
          <w:rFonts w:ascii="Times New Roman" w:hAnsi="Times New Roman" w:cs="Times New Roman"/>
          <w:sz w:val="24"/>
          <w:szCs w:val="24"/>
        </w:rPr>
        <w:t>jäätmete raam</w:t>
      </w:r>
      <w:r w:rsidR="334DF94B" w:rsidRPr="24E3EBFE">
        <w:rPr>
          <w:rFonts w:ascii="Times New Roman" w:hAnsi="Times New Roman" w:cs="Times New Roman"/>
          <w:sz w:val="24"/>
          <w:szCs w:val="24"/>
        </w:rPr>
        <w:t>direktiivi</w:t>
      </w:r>
      <w:r w:rsidR="334DF94B" w:rsidRPr="1A7F4F01">
        <w:rPr>
          <w:rFonts w:ascii="Times New Roman" w:hAnsi="Times New Roman" w:cs="Times New Roman"/>
          <w:sz w:val="24"/>
          <w:szCs w:val="24"/>
        </w:rPr>
        <w:t xml:space="preserve"> ülevõtmise tähtpäev.</w:t>
      </w:r>
    </w:p>
    <w:p w14:paraId="6A990AA4" w14:textId="346019A6" w:rsidR="5A3D150D" w:rsidRDefault="00D00F3F" w:rsidP="1A7F4F01">
      <w:pPr>
        <w:shd w:val="clear" w:color="auto" w:fill="FFFFFF" w:themeFill="background1"/>
        <w:spacing w:after="0" w:line="276" w:lineRule="auto"/>
        <w:jc w:val="both"/>
        <w:rPr>
          <w:rFonts w:ascii="Times New Roman" w:eastAsia="Times New Roman" w:hAnsi="Times New Roman" w:cs="Times New Roman"/>
          <w:sz w:val="24"/>
          <w:szCs w:val="24"/>
        </w:rPr>
      </w:pPr>
      <w:r w:rsidRPr="2573E75F">
        <w:rPr>
          <w:rFonts w:ascii="Times New Roman" w:eastAsia="Times New Roman" w:hAnsi="Times New Roman" w:cs="Times New Roman"/>
          <w:sz w:val="24"/>
          <w:szCs w:val="24"/>
        </w:rPr>
        <w:t xml:space="preserve">Eelnõu § 1 punkt </w:t>
      </w:r>
      <w:r w:rsidR="3BBA4866" w:rsidRPr="5FF59F80">
        <w:rPr>
          <w:rFonts w:ascii="Times New Roman" w:eastAsia="Times New Roman" w:hAnsi="Times New Roman" w:cs="Times New Roman"/>
          <w:sz w:val="24"/>
          <w:szCs w:val="24"/>
        </w:rPr>
        <w:t>20</w:t>
      </w:r>
      <w:r w:rsidRPr="2573E75F">
        <w:rPr>
          <w:rFonts w:ascii="Times New Roman" w:eastAsia="Times New Roman" w:hAnsi="Times New Roman" w:cs="Times New Roman"/>
          <w:sz w:val="24"/>
          <w:szCs w:val="24"/>
        </w:rPr>
        <w:t xml:space="preserve"> jõustub 2028. aasta 17. </w:t>
      </w:r>
      <w:r w:rsidRPr="3C44D999">
        <w:rPr>
          <w:rFonts w:ascii="Times New Roman" w:eastAsia="Times New Roman" w:hAnsi="Times New Roman" w:cs="Times New Roman"/>
          <w:sz w:val="24"/>
          <w:szCs w:val="24"/>
        </w:rPr>
        <w:t>aprillil</w:t>
      </w:r>
      <w:r w:rsidR="0D181A6D" w:rsidRPr="3C44D999">
        <w:rPr>
          <w:rFonts w:ascii="Times New Roman" w:eastAsia="Times New Roman" w:hAnsi="Times New Roman" w:cs="Times New Roman"/>
          <w:sz w:val="24"/>
          <w:szCs w:val="24"/>
        </w:rPr>
        <w:t>,</w:t>
      </w:r>
      <w:r w:rsidR="7941265D" w:rsidRPr="246CE07E">
        <w:rPr>
          <w:rFonts w:ascii="Times New Roman" w:eastAsia="Times New Roman" w:hAnsi="Times New Roman" w:cs="Times New Roman"/>
          <w:sz w:val="24"/>
          <w:szCs w:val="24"/>
        </w:rPr>
        <w:t xml:space="preserve"> sest </w:t>
      </w:r>
      <w:r w:rsidR="7941265D" w:rsidRPr="4A2E7692">
        <w:rPr>
          <w:rFonts w:ascii="Times New Roman" w:eastAsia="Times New Roman" w:hAnsi="Times New Roman" w:cs="Times New Roman"/>
          <w:sz w:val="24"/>
          <w:szCs w:val="24"/>
        </w:rPr>
        <w:t>tekstiiltoodete</w:t>
      </w:r>
      <w:r w:rsidR="13982142" w:rsidRPr="4A2E7692">
        <w:rPr>
          <w:rFonts w:ascii="Times New Roman" w:eastAsia="Times New Roman" w:hAnsi="Times New Roman" w:cs="Times New Roman"/>
          <w:sz w:val="24"/>
          <w:szCs w:val="24"/>
        </w:rPr>
        <w:t>le</w:t>
      </w:r>
      <w:r w:rsidR="7941265D" w:rsidRPr="246CE07E">
        <w:rPr>
          <w:rFonts w:ascii="Times New Roman" w:eastAsia="Times New Roman" w:hAnsi="Times New Roman" w:cs="Times New Roman"/>
          <w:sz w:val="24"/>
          <w:szCs w:val="24"/>
        </w:rPr>
        <w:t xml:space="preserve"> </w:t>
      </w:r>
      <w:r w:rsidR="037D0BCF" w:rsidRPr="5A46C1D0">
        <w:rPr>
          <w:rFonts w:ascii="Times New Roman" w:eastAsia="Times New Roman" w:hAnsi="Times New Roman" w:cs="Times New Roman"/>
          <w:sz w:val="24"/>
          <w:szCs w:val="24"/>
        </w:rPr>
        <w:t xml:space="preserve">rakendub </w:t>
      </w:r>
      <w:r w:rsidR="7941265D" w:rsidRPr="246CE07E">
        <w:rPr>
          <w:rFonts w:ascii="Times New Roman" w:eastAsia="Times New Roman" w:hAnsi="Times New Roman" w:cs="Times New Roman"/>
          <w:sz w:val="24"/>
          <w:szCs w:val="24"/>
        </w:rPr>
        <w:t>laiendatud tootjavastutus sellest kuupäevast.</w:t>
      </w:r>
    </w:p>
    <w:p w14:paraId="3996B3AF" w14:textId="0696EAB4" w:rsidR="00112A0A" w:rsidRPr="00112A0A" w:rsidRDefault="00112A0A" w:rsidP="6186A56B">
      <w:pPr>
        <w:shd w:val="clear" w:color="auto" w:fill="FFFFFF" w:themeFill="background1"/>
        <w:spacing w:after="0" w:line="276" w:lineRule="auto"/>
        <w:jc w:val="both"/>
        <w:rPr>
          <w:rFonts w:ascii="Times New Roman" w:eastAsia="Times New Roman" w:hAnsi="Times New Roman" w:cs="Times New Roman"/>
          <w:sz w:val="24"/>
          <w:szCs w:val="24"/>
        </w:rPr>
      </w:pPr>
    </w:p>
    <w:p w14:paraId="2F17133C" w14:textId="54C247D7" w:rsidR="00112A0A" w:rsidRDefault="00112A0A" w:rsidP="1A7F4F01">
      <w:pPr>
        <w:spacing w:after="0" w:line="276" w:lineRule="auto"/>
        <w:jc w:val="both"/>
        <w:rPr>
          <w:rFonts w:ascii="Times New Roman" w:hAnsi="Times New Roman" w:cs="Times New Roman"/>
          <w:b/>
          <w:bCs/>
          <w:sz w:val="24"/>
          <w:szCs w:val="24"/>
        </w:rPr>
      </w:pPr>
      <w:r w:rsidRPr="1A7F4F01">
        <w:rPr>
          <w:rFonts w:ascii="Times New Roman" w:hAnsi="Times New Roman" w:cs="Times New Roman"/>
          <w:b/>
          <w:bCs/>
          <w:sz w:val="24"/>
          <w:szCs w:val="24"/>
        </w:rPr>
        <w:t>10. Eelnõu kooskõlastamine, huvirühmade kaasamine ja avalik konsultatsioon</w:t>
      </w:r>
    </w:p>
    <w:p w14:paraId="06FB3EFA" w14:textId="1405C3A2" w:rsidR="5B44BB47" w:rsidRDefault="35ABF7CE" w:rsidP="1A7F4F01">
      <w:pPr>
        <w:spacing w:after="0" w:line="276" w:lineRule="auto"/>
        <w:jc w:val="both"/>
      </w:pPr>
      <w:r w:rsidRPr="1A7F4F01">
        <w:rPr>
          <w:rFonts w:ascii="Times New Roman" w:hAnsi="Times New Roman" w:cs="Times New Roman"/>
          <w:b/>
          <w:bCs/>
          <w:color w:val="000000" w:themeColor="text1"/>
          <w:sz w:val="24"/>
          <w:szCs w:val="24"/>
        </w:rPr>
        <w:t>10.1.</w:t>
      </w:r>
      <w:r w:rsidRPr="1A7F4F01">
        <w:rPr>
          <w:rFonts w:ascii="Times New Roman" w:hAnsi="Times New Roman" w:cs="Times New Roman"/>
          <w:color w:val="000000" w:themeColor="text1"/>
          <w:sz w:val="24"/>
          <w:szCs w:val="24"/>
        </w:rPr>
        <w:t xml:space="preserve"> </w:t>
      </w:r>
      <w:r w:rsidR="5B44BB47" w:rsidRPr="1A7F4F01">
        <w:rPr>
          <w:rFonts w:ascii="Times New Roman" w:hAnsi="Times New Roman" w:cs="Times New Roman"/>
          <w:color w:val="000000" w:themeColor="text1"/>
          <w:sz w:val="24"/>
          <w:szCs w:val="24"/>
        </w:rPr>
        <w:t>Seadus</w:t>
      </w:r>
      <w:r w:rsidR="5B44BB47" w:rsidRPr="1A7F4F01">
        <w:rPr>
          <w:rFonts w:ascii="Times New Roman" w:eastAsia="Times New Roman" w:hAnsi="Times New Roman" w:cs="Times New Roman"/>
          <w:sz w:val="24"/>
          <w:szCs w:val="24"/>
        </w:rPr>
        <w:t xml:space="preserve">eelnõu </w:t>
      </w:r>
      <w:r w:rsidR="1493DA2B" w:rsidRPr="1A7F4F01">
        <w:rPr>
          <w:rFonts w:ascii="Times New Roman" w:eastAsia="Times New Roman" w:hAnsi="Times New Roman" w:cs="Times New Roman"/>
          <w:sz w:val="24"/>
          <w:szCs w:val="24"/>
        </w:rPr>
        <w:t>saadeti 29. juunil 2026</w:t>
      </w:r>
      <w:r w:rsidR="5B44BB47" w:rsidRPr="1A7F4F01">
        <w:rPr>
          <w:rFonts w:ascii="Times New Roman" w:eastAsia="Times New Roman" w:hAnsi="Times New Roman" w:cs="Times New Roman"/>
          <w:sz w:val="24"/>
          <w:szCs w:val="24"/>
        </w:rPr>
        <w:t xml:space="preserve"> kooskõlastamiseks eelnõude infosüsteemi EIS kaudu </w:t>
      </w:r>
      <w:r w:rsidR="4CC57953" w:rsidRPr="1A7F4F01">
        <w:rPr>
          <w:rFonts w:ascii="Times New Roman" w:eastAsia="Times New Roman" w:hAnsi="Times New Roman" w:cs="Times New Roman"/>
          <w:sz w:val="24"/>
          <w:szCs w:val="24"/>
        </w:rPr>
        <w:t>Justiits- ja Digiministeeriumile</w:t>
      </w:r>
      <w:r w:rsidR="006A1E3D" w:rsidRPr="1A7F4F01">
        <w:rPr>
          <w:rFonts w:ascii="Times New Roman" w:eastAsia="Times New Roman" w:hAnsi="Times New Roman" w:cs="Times New Roman"/>
          <w:sz w:val="24"/>
          <w:szCs w:val="24"/>
        </w:rPr>
        <w:t xml:space="preserve"> Regionaal- ja Põllumajandusministeeriumile</w:t>
      </w:r>
      <w:r w:rsidR="4CC57953" w:rsidRPr="1A7F4F01">
        <w:rPr>
          <w:rFonts w:ascii="Times New Roman" w:eastAsia="Times New Roman" w:hAnsi="Times New Roman" w:cs="Times New Roman"/>
          <w:sz w:val="24"/>
          <w:szCs w:val="24"/>
        </w:rPr>
        <w:t>, Majandus-</w:t>
      </w:r>
      <w:r w:rsidR="006A1E3D" w:rsidRPr="1A7F4F01">
        <w:rPr>
          <w:rFonts w:ascii="Times New Roman" w:eastAsia="Times New Roman" w:hAnsi="Times New Roman" w:cs="Times New Roman"/>
          <w:sz w:val="24"/>
          <w:szCs w:val="24"/>
        </w:rPr>
        <w:t xml:space="preserve"> </w:t>
      </w:r>
      <w:r w:rsidR="4CC57953" w:rsidRPr="1A7F4F01">
        <w:rPr>
          <w:rFonts w:ascii="Times New Roman" w:eastAsia="Times New Roman" w:hAnsi="Times New Roman" w:cs="Times New Roman"/>
          <w:sz w:val="24"/>
          <w:szCs w:val="24"/>
        </w:rPr>
        <w:t xml:space="preserve">ja Kommunikatsiooniministeeriumile, Rahandusministeeriumile </w:t>
      </w:r>
      <w:r w:rsidR="00A05A16" w:rsidRPr="1A7F4F01">
        <w:rPr>
          <w:rFonts w:ascii="Times New Roman" w:eastAsia="Times New Roman" w:hAnsi="Times New Roman" w:cs="Times New Roman"/>
          <w:sz w:val="24"/>
          <w:szCs w:val="24"/>
        </w:rPr>
        <w:t>ja</w:t>
      </w:r>
      <w:r w:rsidR="4CC57953" w:rsidRPr="1A7F4F01">
        <w:rPr>
          <w:rFonts w:ascii="Times New Roman" w:eastAsia="Times New Roman" w:hAnsi="Times New Roman" w:cs="Times New Roman"/>
          <w:sz w:val="24"/>
          <w:szCs w:val="24"/>
        </w:rPr>
        <w:t xml:space="preserve"> Sotsiaalministeeriumile</w:t>
      </w:r>
      <w:r w:rsidR="00A05A16" w:rsidRPr="1A7F4F01">
        <w:rPr>
          <w:rFonts w:ascii="Times New Roman" w:eastAsia="Times New Roman" w:hAnsi="Times New Roman" w:cs="Times New Roman"/>
          <w:sz w:val="24"/>
          <w:szCs w:val="24"/>
        </w:rPr>
        <w:t>.</w:t>
      </w:r>
    </w:p>
    <w:p w14:paraId="4528AFA0" w14:textId="6EED9CB7" w:rsidR="0E44EE86" w:rsidRDefault="0E44EE86" w:rsidP="1A7F4F01">
      <w:pPr>
        <w:spacing w:after="0" w:line="276" w:lineRule="auto"/>
        <w:jc w:val="both"/>
        <w:rPr>
          <w:rFonts w:ascii="Times New Roman" w:eastAsia="Times New Roman" w:hAnsi="Times New Roman" w:cs="Times New Roman"/>
          <w:sz w:val="24"/>
          <w:szCs w:val="24"/>
        </w:rPr>
      </w:pPr>
    </w:p>
    <w:p w14:paraId="260B3107" w14:textId="0B11B240" w:rsidR="79AB0EBE" w:rsidRDefault="006A1E3D" w:rsidP="1A7F4F01">
      <w:pPr>
        <w:spacing w:after="0" w:line="276" w:lineRule="auto"/>
        <w:jc w:val="both"/>
      </w:pPr>
      <w:r w:rsidRPr="1A7F4F01">
        <w:rPr>
          <w:rFonts w:ascii="Times New Roman" w:eastAsia="Times New Roman" w:hAnsi="Times New Roman" w:cs="Times New Roman"/>
          <w:sz w:val="24"/>
          <w:szCs w:val="24"/>
        </w:rPr>
        <w:t>E</w:t>
      </w:r>
      <w:r w:rsidR="5B44BB47" w:rsidRPr="1A7F4F01">
        <w:rPr>
          <w:rFonts w:ascii="Times New Roman" w:eastAsia="Times New Roman" w:hAnsi="Times New Roman" w:cs="Times New Roman"/>
          <w:sz w:val="24"/>
          <w:szCs w:val="24"/>
        </w:rPr>
        <w:t xml:space="preserve">elnõu </w:t>
      </w:r>
      <w:r w:rsidR="4B747008" w:rsidRPr="1A7F4F01">
        <w:rPr>
          <w:rFonts w:ascii="Times New Roman" w:eastAsia="Times New Roman" w:hAnsi="Times New Roman" w:cs="Times New Roman"/>
          <w:sz w:val="24"/>
          <w:szCs w:val="24"/>
        </w:rPr>
        <w:t>saadeti</w:t>
      </w:r>
      <w:r w:rsidR="5B44BB47" w:rsidRPr="1A7F4F01">
        <w:rPr>
          <w:rFonts w:ascii="Times New Roman" w:eastAsia="Times New Roman" w:hAnsi="Times New Roman" w:cs="Times New Roman"/>
          <w:sz w:val="24"/>
          <w:szCs w:val="24"/>
        </w:rPr>
        <w:t xml:space="preserve"> arvamuse avaldamiseks</w:t>
      </w:r>
      <w:r w:rsidR="03AA3BDA" w:rsidRPr="1A7F4F01">
        <w:rPr>
          <w:rFonts w:ascii="Times New Roman" w:eastAsia="Times New Roman" w:hAnsi="Times New Roman" w:cs="Times New Roman"/>
          <w:sz w:val="24"/>
          <w:szCs w:val="24"/>
        </w:rPr>
        <w:t xml:space="preserve"> </w:t>
      </w:r>
      <w:r w:rsidR="650FFFB5" w:rsidRPr="1A7F4F01">
        <w:rPr>
          <w:rFonts w:ascii="Times New Roman" w:eastAsia="Times New Roman" w:hAnsi="Times New Roman" w:cs="Times New Roman"/>
          <w:sz w:val="24"/>
          <w:szCs w:val="24"/>
        </w:rPr>
        <w:t xml:space="preserve">Maksu- ja Tolliametile ning Põllumajandus- ja Toiduametile, </w:t>
      </w:r>
      <w:r w:rsidR="5B9B4DFD" w:rsidRPr="1A7F4F01">
        <w:rPr>
          <w:rFonts w:ascii="Times New Roman" w:eastAsia="Times New Roman" w:hAnsi="Times New Roman" w:cs="Times New Roman"/>
          <w:sz w:val="24"/>
          <w:szCs w:val="24"/>
        </w:rPr>
        <w:t xml:space="preserve">Eesti Põllumajandus- ja Kaubanduskojale, </w:t>
      </w:r>
      <w:r w:rsidR="7F4D383C" w:rsidRPr="1A7F4F01">
        <w:rPr>
          <w:rFonts w:ascii="Times New Roman" w:eastAsia="Times New Roman" w:hAnsi="Times New Roman" w:cs="Times New Roman"/>
          <w:sz w:val="24"/>
          <w:szCs w:val="24"/>
        </w:rPr>
        <w:t>Eestimaa Talupidajate Keskliidule</w:t>
      </w:r>
      <w:r w:rsidR="5B9B4DFD" w:rsidRPr="1A7F4F01">
        <w:rPr>
          <w:rFonts w:ascii="Times New Roman" w:eastAsia="Times New Roman" w:hAnsi="Times New Roman" w:cs="Times New Roman"/>
          <w:sz w:val="24"/>
          <w:szCs w:val="24"/>
        </w:rPr>
        <w:t xml:space="preserve">, Eesti Toiduainetööstuse Liidule, </w:t>
      </w:r>
      <w:r w:rsidR="11DCB78C" w:rsidRPr="1A7F4F01">
        <w:rPr>
          <w:rFonts w:ascii="Times New Roman" w:eastAsia="Times New Roman" w:hAnsi="Times New Roman" w:cs="Times New Roman"/>
          <w:sz w:val="24"/>
          <w:szCs w:val="24"/>
        </w:rPr>
        <w:t>Eesti Kaubandus-Tööstuskojale, Eesti Kaupmeeste Liidule, Eesti Kalaliidule, Eesti Hotellide ja Restorani</w:t>
      </w:r>
      <w:r w:rsidR="219FAB89" w:rsidRPr="1A7F4F01">
        <w:rPr>
          <w:rFonts w:ascii="Times New Roman" w:eastAsia="Times New Roman" w:hAnsi="Times New Roman" w:cs="Times New Roman"/>
          <w:sz w:val="24"/>
          <w:szCs w:val="24"/>
        </w:rPr>
        <w:t xml:space="preserve">de Liidule, </w:t>
      </w:r>
      <w:r w:rsidR="219FAB89" w:rsidRPr="1A7F4F01">
        <w:rPr>
          <w:rFonts w:ascii="Times New Roman" w:eastAsia="Times New Roman" w:hAnsi="Times New Roman" w:cs="Times New Roman"/>
          <w:color w:val="000000" w:themeColor="text1"/>
          <w:sz w:val="24"/>
          <w:szCs w:val="24"/>
        </w:rPr>
        <w:t>Eesti Korteriühistute Liidule, Eesti Koolitoidu Liidule, Eesti Toidupangale</w:t>
      </w:r>
      <w:r w:rsidR="006A49C6" w:rsidRPr="1A7F4F01">
        <w:rPr>
          <w:rFonts w:ascii="Times New Roman" w:eastAsia="Times New Roman" w:hAnsi="Times New Roman" w:cs="Times New Roman"/>
          <w:color w:val="000000" w:themeColor="text1"/>
          <w:sz w:val="24"/>
          <w:szCs w:val="24"/>
        </w:rPr>
        <w:t xml:space="preserve"> (SA Eesti-Hollandi Heategevusfond)</w:t>
      </w:r>
      <w:r w:rsidR="219FAB89" w:rsidRPr="1A7F4F01">
        <w:rPr>
          <w:rFonts w:ascii="Times New Roman" w:eastAsia="Times New Roman" w:hAnsi="Times New Roman" w:cs="Times New Roman"/>
          <w:color w:val="000000" w:themeColor="text1"/>
          <w:sz w:val="24"/>
          <w:szCs w:val="24"/>
        </w:rPr>
        <w:t xml:space="preserve">, </w:t>
      </w:r>
      <w:r w:rsidR="00B93A46" w:rsidRPr="1A7F4F01">
        <w:rPr>
          <w:rFonts w:ascii="Times New Roman" w:eastAsia="Times New Roman" w:hAnsi="Times New Roman" w:cs="Times New Roman"/>
          <w:color w:val="000000" w:themeColor="text1"/>
          <w:sz w:val="24"/>
          <w:szCs w:val="24"/>
        </w:rPr>
        <w:t xml:space="preserve">MTÜ-le Roheline Vald, </w:t>
      </w:r>
      <w:r w:rsidR="00A762C5" w:rsidRPr="1A7F4F01">
        <w:rPr>
          <w:rFonts w:ascii="Times New Roman" w:eastAsia="Times New Roman" w:hAnsi="Times New Roman" w:cs="Times New Roman"/>
          <w:color w:val="000000" w:themeColor="text1"/>
          <w:sz w:val="24"/>
          <w:szCs w:val="24"/>
        </w:rPr>
        <w:t>MTÜ-le Põlvamaa Tsõõrimajandus,</w:t>
      </w:r>
      <w:r w:rsidR="00AF2AC7" w:rsidRPr="1A7F4F01">
        <w:rPr>
          <w:rFonts w:ascii="Times New Roman" w:eastAsia="Times New Roman" w:hAnsi="Times New Roman" w:cs="Times New Roman"/>
          <w:color w:val="000000" w:themeColor="text1"/>
          <w:sz w:val="24"/>
          <w:szCs w:val="24"/>
        </w:rPr>
        <w:t xml:space="preserve"> MTÜ-le Toit ei ole prügi,</w:t>
      </w:r>
      <w:r w:rsidR="00A762C5" w:rsidRPr="1A7F4F01">
        <w:rPr>
          <w:rFonts w:ascii="Times New Roman" w:eastAsia="Times New Roman" w:hAnsi="Times New Roman" w:cs="Times New Roman"/>
          <w:color w:val="000000" w:themeColor="text1"/>
          <w:sz w:val="24"/>
          <w:szCs w:val="24"/>
        </w:rPr>
        <w:t xml:space="preserve"> </w:t>
      </w:r>
      <w:r w:rsidR="002E3B93" w:rsidRPr="1A7F4F01">
        <w:rPr>
          <w:rFonts w:ascii="Times New Roman" w:eastAsia="Times New Roman" w:hAnsi="Times New Roman" w:cs="Times New Roman"/>
          <w:color w:val="000000" w:themeColor="text1"/>
          <w:sz w:val="24"/>
          <w:szCs w:val="24"/>
        </w:rPr>
        <w:t xml:space="preserve">Sumena OÜ-le, EATB4 MTÜ-le, FUDLOOP OÜ-le, </w:t>
      </w:r>
      <w:r w:rsidR="001B52E2" w:rsidRPr="1A7F4F01">
        <w:rPr>
          <w:rFonts w:ascii="Times New Roman" w:eastAsia="Times New Roman" w:hAnsi="Times New Roman" w:cs="Times New Roman"/>
          <w:color w:val="000000" w:themeColor="text1"/>
          <w:sz w:val="24"/>
          <w:szCs w:val="24"/>
        </w:rPr>
        <w:t xml:space="preserve">Eesti Peakokkade Ühendusele, </w:t>
      </w:r>
      <w:r w:rsidR="00EC6DBC" w:rsidRPr="1A7F4F01">
        <w:rPr>
          <w:rFonts w:ascii="Times New Roman" w:eastAsia="Times New Roman" w:hAnsi="Times New Roman" w:cs="Times New Roman"/>
          <w:color w:val="000000" w:themeColor="text1"/>
          <w:sz w:val="24"/>
          <w:szCs w:val="24"/>
        </w:rPr>
        <w:t xml:space="preserve">Eesti Linnade ja Valdade Liidule, Eesti Tööandjate Keskliidule, Eesti Ringmajandusettevõtete Liidule, </w:t>
      </w:r>
      <w:r w:rsidR="003E05DA" w:rsidRPr="1A7F4F01">
        <w:rPr>
          <w:rFonts w:ascii="Times New Roman" w:eastAsia="Times New Roman" w:hAnsi="Times New Roman" w:cs="Times New Roman"/>
          <w:color w:val="000000" w:themeColor="text1"/>
          <w:sz w:val="24"/>
          <w:szCs w:val="24"/>
        </w:rPr>
        <w:t xml:space="preserve">Ragn-Sells ASile, </w:t>
      </w:r>
      <w:r w:rsidR="00DA2F79" w:rsidRPr="1A7F4F01">
        <w:rPr>
          <w:rFonts w:ascii="Times New Roman" w:eastAsia="Times New Roman" w:hAnsi="Times New Roman" w:cs="Times New Roman"/>
          <w:color w:val="000000" w:themeColor="text1"/>
          <w:sz w:val="24"/>
          <w:szCs w:val="24"/>
        </w:rPr>
        <w:t>SA-le Stockholmi Keskkonnainstituudi Tallinna Keskus, Levellab OÜ-le</w:t>
      </w:r>
      <w:r w:rsidR="00DA2F79" w:rsidRPr="1A7F4F01">
        <w:rPr>
          <w:rFonts w:ascii="Times New Roman" w:eastAsia="Times New Roman" w:hAnsi="Times New Roman" w:cs="Times New Roman"/>
          <w:i/>
          <w:iCs/>
          <w:color w:val="000000" w:themeColor="text1"/>
          <w:sz w:val="24"/>
          <w:szCs w:val="24"/>
        </w:rPr>
        <w:t xml:space="preserve">, </w:t>
      </w:r>
      <w:r w:rsidR="00CC2F62" w:rsidRPr="1A7F4F01">
        <w:rPr>
          <w:rFonts w:ascii="Times New Roman" w:eastAsia="Times New Roman" w:hAnsi="Times New Roman" w:cs="Times New Roman"/>
          <w:color w:val="000000" w:themeColor="text1"/>
          <w:sz w:val="24"/>
          <w:szCs w:val="24"/>
        </w:rPr>
        <w:t>Rimi Eesti Food ASile, AS</w:t>
      </w:r>
      <w:r w:rsidR="00D5136F" w:rsidRPr="1A7F4F01">
        <w:rPr>
          <w:rFonts w:ascii="Times New Roman" w:eastAsia="Times New Roman" w:hAnsi="Times New Roman" w:cs="Times New Roman"/>
          <w:color w:val="000000" w:themeColor="text1"/>
          <w:sz w:val="24"/>
          <w:szCs w:val="24"/>
        </w:rPr>
        <w:t>ile</w:t>
      </w:r>
      <w:r w:rsidR="00CC2F62" w:rsidRPr="1A7F4F01">
        <w:rPr>
          <w:rFonts w:ascii="Times New Roman" w:eastAsia="Times New Roman" w:hAnsi="Times New Roman" w:cs="Times New Roman"/>
          <w:color w:val="000000" w:themeColor="text1"/>
          <w:sz w:val="24"/>
          <w:szCs w:val="24"/>
        </w:rPr>
        <w:t xml:space="preserve"> Prisma Peremarket, Coop Eesti Keskühistule, Aktsiaselts</w:t>
      </w:r>
      <w:r w:rsidR="00D5136F" w:rsidRPr="1A7F4F01">
        <w:rPr>
          <w:rFonts w:ascii="Times New Roman" w:eastAsia="Times New Roman" w:hAnsi="Times New Roman" w:cs="Times New Roman"/>
          <w:color w:val="000000" w:themeColor="text1"/>
          <w:sz w:val="24"/>
          <w:szCs w:val="24"/>
        </w:rPr>
        <w:t>ile</w:t>
      </w:r>
      <w:r w:rsidR="00CC2F62" w:rsidRPr="1A7F4F01">
        <w:rPr>
          <w:rFonts w:ascii="Times New Roman" w:eastAsia="Times New Roman" w:hAnsi="Times New Roman" w:cs="Times New Roman"/>
          <w:color w:val="000000" w:themeColor="text1"/>
          <w:sz w:val="24"/>
          <w:szCs w:val="24"/>
        </w:rPr>
        <w:t xml:space="preserve"> OG Elektra, MAXIMA Eesti OÜ-le, Lidl Eesti OÜ-le, Selver ASile, Osaühingule Aldar Eesti, Meie Toidukaubad OÜ-le, A1000 Market OÜ-le, Sanitex OÜ-le, Eugesta Eesti ASile, Karlskroona Kaubanduse OÜ-le, Bambona OÜ-le, Kaupmees &amp; KO ASile, Gemoss ASile, Abestore OÜ-le, Salvest ASile, Orkla Eesti ASile, A. Le Coq ASile, Maag Grupp ASile</w:t>
      </w:r>
      <w:r w:rsidR="00F9451A" w:rsidRPr="1A7F4F01">
        <w:rPr>
          <w:rFonts w:ascii="Times New Roman" w:eastAsia="Times New Roman" w:hAnsi="Times New Roman" w:cs="Times New Roman"/>
          <w:color w:val="000000" w:themeColor="text1"/>
          <w:sz w:val="24"/>
          <w:szCs w:val="24"/>
        </w:rPr>
        <w:t xml:space="preserve">, </w:t>
      </w:r>
      <w:r w:rsidR="0070062C" w:rsidRPr="1A7F4F01">
        <w:rPr>
          <w:rFonts w:ascii="Times New Roman" w:eastAsia="Times New Roman" w:hAnsi="Times New Roman" w:cs="Times New Roman"/>
          <w:color w:val="000000" w:themeColor="text1"/>
          <w:sz w:val="24"/>
          <w:szCs w:val="24"/>
        </w:rPr>
        <w:t xml:space="preserve">Valio Eesti Aktsiaseltsile, Leibur ASile, Eesti Pagar Asile, </w:t>
      </w:r>
      <w:r w:rsidR="00F9451A" w:rsidRPr="1A7F4F01">
        <w:rPr>
          <w:rFonts w:ascii="Times New Roman" w:eastAsia="Times New Roman" w:hAnsi="Times New Roman" w:cs="Times New Roman"/>
          <w:color w:val="000000" w:themeColor="text1"/>
          <w:sz w:val="24"/>
          <w:szCs w:val="24"/>
        </w:rPr>
        <w:t>B</w:t>
      </w:r>
      <w:r w:rsidR="00CC2F62" w:rsidRPr="1A7F4F01">
        <w:rPr>
          <w:rFonts w:ascii="Times New Roman" w:eastAsia="Times New Roman" w:hAnsi="Times New Roman" w:cs="Times New Roman"/>
          <w:color w:val="000000" w:themeColor="text1"/>
          <w:sz w:val="24"/>
          <w:szCs w:val="24"/>
        </w:rPr>
        <w:t>altic Restaurants Estonia ASile</w:t>
      </w:r>
      <w:r w:rsidR="00A05A16" w:rsidRPr="1A7F4F01">
        <w:rPr>
          <w:rFonts w:ascii="Times New Roman" w:eastAsia="Times New Roman" w:hAnsi="Times New Roman" w:cs="Times New Roman"/>
          <w:color w:val="000000" w:themeColor="text1"/>
          <w:sz w:val="24"/>
          <w:szCs w:val="24"/>
        </w:rPr>
        <w:t xml:space="preserve">, </w:t>
      </w:r>
      <w:r w:rsidR="16B5CE46" w:rsidRPr="1A7F4F01">
        <w:rPr>
          <w:rFonts w:ascii="Times New Roman" w:eastAsia="Times New Roman" w:hAnsi="Times New Roman" w:cs="Times New Roman"/>
          <w:color w:val="000000" w:themeColor="text1"/>
          <w:sz w:val="24"/>
          <w:szCs w:val="24"/>
        </w:rPr>
        <w:t xml:space="preserve">Eesti Rõiva- ja </w:t>
      </w:r>
      <w:r w:rsidR="6DF99802" w:rsidRPr="1A7F4F01">
        <w:rPr>
          <w:rFonts w:ascii="Times New Roman" w:eastAsia="Times New Roman" w:hAnsi="Times New Roman" w:cs="Times New Roman"/>
          <w:color w:val="000000" w:themeColor="text1"/>
          <w:sz w:val="24"/>
          <w:szCs w:val="24"/>
        </w:rPr>
        <w:t>T</w:t>
      </w:r>
      <w:r w:rsidR="16B5CE46" w:rsidRPr="1A7F4F01">
        <w:rPr>
          <w:rFonts w:ascii="Times New Roman" w:eastAsia="Times New Roman" w:hAnsi="Times New Roman" w:cs="Times New Roman"/>
          <w:color w:val="000000" w:themeColor="text1"/>
          <w:sz w:val="24"/>
          <w:szCs w:val="24"/>
        </w:rPr>
        <w:t>ekstiililiidule, Humana Eestile, S</w:t>
      </w:r>
      <w:r w:rsidR="052C799C" w:rsidRPr="1A7F4F01">
        <w:rPr>
          <w:rFonts w:ascii="Times New Roman" w:eastAsia="Times New Roman" w:hAnsi="Times New Roman" w:cs="Times New Roman"/>
          <w:color w:val="000000" w:themeColor="text1"/>
          <w:sz w:val="24"/>
          <w:szCs w:val="24"/>
        </w:rPr>
        <w:t xml:space="preserve">õbralt Sõbrale Sihtasutusele, </w:t>
      </w:r>
      <w:r w:rsidR="40EA0C7D" w:rsidRPr="1A7F4F01">
        <w:rPr>
          <w:rFonts w:ascii="Times New Roman" w:eastAsia="Times New Roman" w:hAnsi="Times New Roman" w:cs="Times New Roman"/>
          <w:color w:val="000000" w:themeColor="text1"/>
          <w:sz w:val="24"/>
          <w:szCs w:val="24"/>
        </w:rPr>
        <w:t>Uuskasutuskeskusele, Eesti Elektri- ja Elektroonikaseadmete Ringlus MTÜ-le, Tootjavastutusorganisatsioon Eesti Elektroonikaromu OÜ-le</w:t>
      </w:r>
      <w:r w:rsidR="116A21EC" w:rsidRPr="1A7F4F01">
        <w:rPr>
          <w:rFonts w:ascii="Times New Roman" w:eastAsia="Times New Roman" w:hAnsi="Times New Roman" w:cs="Times New Roman"/>
          <w:color w:val="000000" w:themeColor="text1"/>
          <w:sz w:val="24"/>
          <w:szCs w:val="24"/>
        </w:rPr>
        <w:t>.</w:t>
      </w:r>
    </w:p>
    <w:p w14:paraId="643226E5" w14:textId="2D18779C" w:rsidR="3CAD10D3" w:rsidRDefault="3CAD10D3" w:rsidP="1A7F4F01">
      <w:pPr>
        <w:spacing w:after="0" w:line="276" w:lineRule="auto"/>
        <w:jc w:val="both"/>
        <w:rPr>
          <w:rFonts w:ascii="Times New Roman" w:eastAsia="Times New Roman" w:hAnsi="Times New Roman" w:cs="Times New Roman"/>
          <w:color w:val="000000" w:themeColor="text1"/>
          <w:sz w:val="24"/>
          <w:szCs w:val="24"/>
        </w:rPr>
      </w:pPr>
    </w:p>
    <w:p w14:paraId="6E4211DB" w14:textId="59E25536" w:rsidR="5E913004" w:rsidRDefault="5E913004" w:rsidP="1A7F4F01">
      <w:pPr>
        <w:spacing w:after="0" w:line="276" w:lineRule="auto"/>
        <w:jc w:val="both"/>
        <w:rPr>
          <w:rFonts w:ascii="Times New Roman" w:eastAsia="Times New Roman" w:hAnsi="Times New Roman" w:cs="Times New Roman"/>
          <w:color w:val="000000" w:themeColor="text1"/>
          <w:sz w:val="24"/>
          <w:szCs w:val="24"/>
        </w:rPr>
      </w:pPr>
      <w:r w:rsidRPr="1A7F4F01">
        <w:rPr>
          <w:rFonts w:ascii="Times New Roman" w:eastAsia="Times New Roman" w:hAnsi="Times New Roman" w:cs="Times New Roman"/>
          <w:b/>
          <w:bCs/>
          <w:color w:val="000000" w:themeColor="text1"/>
          <w:sz w:val="24"/>
          <w:szCs w:val="24"/>
        </w:rPr>
        <w:t>10.2</w:t>
      </w:r>
      <w:r w:rsidRPr="1A7F4F01">
        <w:rPr>
          <w:rFonts w:ascii="Times New Roman" w:eastAsia="Times New Roman" w:hAnsi="Times New Roman" w:cs="Times New Roman"/>
          <w:color w:val="000000" w:themeColor="text1"/>
          <w:sz w:val="24"/>
          <w:szCs w:val="24"/>
        </w:rPr>
        <w:t xml:space="preserve">. </w:t>
      </w:r>
      <w:r w:rsidR="00BE0639" w:rsidRPr="1A7F4F01">
        <w:rPr>
          <w:rFonts w:ascii="Times New Roman" w:eastAsia="Times New Roman" w:hAnsi="Times New Roman" w:cs="Times New Roman"/>
          <w:color w:val="000000" w:themeColor="text1"/>
          <w:sz w:val="24"/>
          <w:szCs w:val="24"/>
        </w:rPr>
        <w:t>Sotsiaalministeerium</w:t>
      </w:r>
      <w:r w:rsidRPr="1A7F4F01">
        <w:rPr>
          <w:rFonts w:ascii="Times New Roman" w:eastAsia="Times New Roman" w:hAnsi="Times New Roman" w:cs="Times New Roman"/>
          <w:color w:val="000000" w:themeColor="text1"/>
          <w:sz w:val="24"/>
          <w:szCs w:val="24"/>
        </w:rPr>
        <w:t xml:space="preserve"> kooskõlastas eelnõu märkusteta</w:t>
      </w:r>
      <w:r w:rsidR="00BE0639" w:rsidRPr="1A7F4F01">
        <w:rPr>
          <w:rFonts w:ascii="Times New Roman" w:eastAsia="Times New Roman" w:hAnsi="Times New Roman" w:cs="Times New Roman"/>
          <w:color w:val="000000" w:themeColor="text1"/>
          <w:sz w:val="24"/>
          <w:szCs w:val="24"/>
        </w:rPr>
        <w:t xml:space="preserve">. </w:t>
      </w:r>
      <w:r w:rsidR="0F835E55" w:rsidRPr="1A7F4F01">
        <w:rPr>
          <w:rFonts w:ascii="Times New Roman" w:eastAsia="Times New Roman" w:hAnsi="Times New Roman" w:cs="Times New Roman"/>
          <w:color w:val="000000" w:themeColor="text1"/>
          <w:sz w:val="24"/>
          <w:szCs w:val="24"/>
        </w:rPr>
        <w:t>Regionaal- ja Põllumajandusministeerium eelnõud ei kooskõlastanud.</w:t>
      </w:r>
      <w:r w:rsidR="0F835E55" w:rsidRPr="1A7F4F01">
        <w:rPr>
          <w:rFonts w:ascii="Times New Roman" w:eastAsia="Times New Roman" w:hAnsi="Times New Roman" w:cs="Times New Roman"/>
          <w:sz w:val="24"/>
          <w:szCs w:val="24"/>
        </w:rPr>
        <w:t xml:space="preserve"> Pärast kooskõlastusringi toimunud arutelude käigus </w:t>
      </w:r>
      <w:r w:rsidR="1A1F323A" w:rsidRPr="1A7F4F01">
        <w:rPr>
          <w:rFonts w:ascii="Times New Roman" w:eastAsia="Times New Roman" w:hAnsi="Times New Roman" w:cs="Times New Roman"/>
          <w:sz w:val="24"/>
          <w:szCs w:val="24"/>
        </w:rPr>
        <w:t>eriarvamused lahendati</w:t>
      </w:r>
      <w:r w:rsidR="0F835E55" w:rsidRPr="1A7F4F01">
        <w:rPr>
          <w:rFonts w:ascii="Times New Roman" w:eastAsia="Times New Roman" w:hAnsi="Times New Roman" w:cs="Times New Roman"/>
          <w:sz w:val="24"/>
          <w:szCs w:val="24"/>
        </w:rPr>
        <w:t xml:space="preserve"> ning Regionaal</w:t>
      </w:r>
      <w:r w:rsidRPr="1A7F4F01">
        <w:rPr>
          <w:rFonts w:ascii="Times New Roman" w:eastAsia="Times New Roman" w:hAnsi="Times New Roman" w:cs="Times New Roman"/>
          <w:sz w:val="24"/>
          <w:szCs w:val="24"/>
        </w:rPr>
        <w:t xml:space="preserve">- ja </w:t>
      </w:r>
      <w:r w:rsidR="0F835E55" w:rsidRPr="1A7F4F01">
        <w:rPr>
          <w:rFonts w:ascii="Times New Roman" w:eastAsia="Times New Roman" w:hAnsi="Times New Roman" w:cs="Times New Roman"/>
          <w:sz w:val="24"/>
          <w:szCs w:val="24"/>
        </w:rPr>
        <w:t>Põllumaj</w:t>
      </w:r>
      <w:r w:rsidR="643D2C0B" w:rsidRPr="1A7F4F01">
        <w:rPr>
          <w:rFonts w:ascii="Times New Roman" w:eastAsia="Times New Roman" w:hAnsi="Times New Roman" w:cs="Times New Roman"/>
          <w:sz w:val="24"/>
          <w:szCs w:val="24"/>
        </w:rPr>
        <w:t>andusministeerium</w:t>
      </w:r>
      <w:r w:rsidR="0F835E55" w:rsidRPr="1A7F4F01">
        <w:rPr>
          <w:rFonts w:ascii="Times New Roman" w:eastAsia="Times New Roman" w:hAnsi="Times New Roman" w:cs="Times New Roman"/>
          <w:sz w:val="24"/>
          <w:szCs w:val="24"/>
        </w:rPr>
        <w:t xml:space="preserve"> kooskõlastas eelnõu</w:t>
      </w:r>
      <w:r w:rsidR="63796BAF" w:rsidRPr="1A7F4F01">
        <w:rPr>
          <w:rFonts w:ascii="Times New Roman" w:eastAsia="Times New Roman" w:hAnsi="Times New Roman" w:cs="Times New Roman"/>
          <w:sz w:val="24"/>
          <w:szCs w:val="24"/>
        </w:rPr>
        <w:t xml:space="preserve"> (vastav märkus lisatud EISi)</w:t>
      </w:r>
      <w:r w:rsidR="5F9CC87E" w:rsidRPr="1A7F4F01">
        <w:rPr>
          <w:rFonts w:ascii="Times New Roman" w:eastAsia="Times New Roman" w:hAnsi="Times New Roman" w:cs="Times New Roman"/>
          <w:sz w:val="24"/>
          <w:szCs w:val="24"/>
        </w:rPr>
        <w:t>.</w:t>
      </w:r>
      <w:r w:rsidR="0F835E55" w:rsidRPr="1A7F4F01">
        <w:rPr>
          <w:rFonts w:ascii="Times New Roman" w:eastAsia="Times New Roman" w:hAnsi="Times New Roman" w:cs="Times New Roman"/>
          <w:color w:val="000000" w:themeColor="text1"/>
          <w:sz w:val="24"/>
          <w:szCs w:val="24"/>
        </w:rPr>
        <w:t xml:space="preserve"> </w:t>
      </w:r>
      <w:r w:rsidRPr="1A7F4F01">
        <w:rPr>
          <w:rFonts w:ascii="Times New Roman" w:eastAsia="Times New Roman" w:hAnsi="Times New Roman" w:cs="Times New Roman"/>
          <w:color w:val="000000" w:themeColor="text1"/>
          <w:sz w:val="24"/>
          <w:szCs w:val="24"/>
        </w:rPr>
        <w:t>Justiits</w:t>
      </w:r>
      <w:r w:rsidR="6B8744B3" w:rsidRPr="1A7F4F01">
        <w:rPr>
          <w:rFonts w:ascii="Times New Roman" w:eastAsia="Times New Roman" w:hAnsi="Times New Roman" w:cs="Times New Roman"/>
          <w:color w:val="000000" w:themeColor="text1"/>
          <w:sz w:val="24"/>
          <w:szCs w:val="24"/>
        </w:rPr>
        <w:t>-</w:t>
      </w:r>
      <w:r w:rsidRPr="1A7F4F01">
        <w:rPr>
          <w:rFonts w:ascii="Times New Roman" w:eastAsia="Times New Roman" w:hAnsi="Times New Roman" w:cs="Times New Roman"/>
          <w:color w:val="000000" w:themeColor="text1"/>
          <w:sz w:val="24"/>
          <w:szCs w:val="24"/>
        </w:rPr>
        <w:t xml:space="preserve"> ja </w:t>
      </w:r>
      <w:r w:rsidR="6B8744B3" w:rsidRPr="1A7F4F01">
        <w:rPr>
          <w:rFonts w:ascii="Times New Roman" w:eastAsia="Times New Roman" w:hAnsi="Times New Roman" w:cs="Times New Roman"/>
          <w:color w:val="000000" w:themeColor="text1"/>
          <w:sz w:val="24"/>
          <w:szCs w:val="24"/>
        </w:rPr>
        <w:t>Digi</w:t>
      </w:r>
      <w:r w:rsidRPr="1A7F4F01">
        <w:rPr>
          <w:rFonts w:ascii="Times New Roman" w:eastAsia="Times New Roman" w:hAnsi="Times New Roman" w:cs="Times New Roman"/>
          <w:color w:val="000000" w:themeColor="text1"/>
          <w:sz w:val="24"/>
          <w:szCs w:val="24"/>
        </w:rPr>
        <w:t>ministeeriumilt,</w:t>
      </w:r>
      <w:r w:rsidR="1D9703C4" w:rsidRPr="1A7F4F01">
        <w:rPr>
          <w:rFonts w:ascii="Times New Roman" w:eastAsia="Times New Roman" w:hAnsi="Times New Roman" w:cs="Times New Roman"/>
          <w:color w:val="000000" w:themeColor="text1"/>
          <w:sz w:val="24"/>
          <w:szCs w:val="24"/>
        </w:rPr>
        <w:t xml:space="preserve"> Majandus- ja Kommunikatsiooniministeeriumilt, Rahandusministeeriumilt</w:t>
      </w:r>
      <w:r w:rsidR="761513CA" w:rsidRPr="1A7F4F01">
        <w:rPr>
          <w:rFonts w:ascii="Times New Roman" w:eastAsia="Times New Roman" w:hAnsi="Times New Roman" w:cs="Times New Roman"/>
          <w:color w:val="000000" w:themeColor="text1"/>
          <w:sz w:val="24"/>
          <w:szCs w:val="24"/>
        </w:rPr>
        <w:t>, Eesti Linnade ja Valdade Liidult ning huvigruppidelt</w:t>
      </w:r>
      <w:r w:rsidRPr="1A7F4F01">
        <w:rPr>
          <w:rFonts w:ascii="Times New Roman" w:eastAsia="Times New Roman" w:hAnsi="Times New Roman" w:cs="Times New Roman"/>
          <w:color w:val="000000" w:themeColor="text1"/>
          <w:sz w:val="24"/>
          <w:szCs w:val="24"/>
        </w:rPr>
        <w:t xml:space="preserve"> laekunud tagasiside on esitatud eelnõule lisatud märkustega arvestamise tabelis.</w:t>
      </w:r>
    </w:p>
    <w:p w14:paraId="79CEA7EF" w14:textId="0C111208" w:rsidR="7B5D5EFF" w:rsidRDefault="7B5D5EFF" w:rsidP="1A7F4F01">
      <w:pPr>
        <w:spacing w:after="0" w:line="276" w:lineRule="auto"/>
        <w:rPr>
          <w:rFonts w:ascii="Times New Roman" w:eastAsia="Times New Roman" w:hAnsi="Times New Roman" w:cs="Times New Roman"/>
          <w:sz w:val="24"/>
          <w:szCs w:val="24"/>
        </w:rPr>
      </w:pPr>
    </w:p>
    <w:p w14:paraId="60E35053" w14:textId="20AF2911" w:rsidR="00971636" w:rsidRPr="00971636" w:rsidRDefault="00971636" w:rsidP="1A7F4F01">
      <w:pPr>
        <w:spacing w:after="0" w:line="276" w:lineRule="auto"/>
        <w:jc w:val="both"/>
        <w:rPr>
          <w:rFonts w:ascii="Times New Roman" w:hAnsi="Times New Roman" w:cs="Times New Roman"/>
          <w:sz w:val="24"/>
          <w:szCs w:val="24"/>
        </w:rPr>
      </w:pPr>
      <w:r w:rsidRPr="620DE22F">
        <w:rPr>
          <w:rFonts w:ascii="Times New Roman" w:hAnsi="Times New Roman" w:cs="Times New Roman"/>
          <w:color w:val="FF0000"/>
          <w:sz w:val="24"/>
          <w:szCs w:val="24"/>
        </w:rPr>
        <w:t xml:space="preserve"> </w:t>
      </w:r>
      <w:r w:rsidRPr="620DE22F">
        <w:rPr>
          <w:rFonts w:ascii="Times New Roman" w:hAnsi="Times New Roman" w:cs="Times New Roman"/>
          <w:sz w:val="24"/>
          <w:szCs w:val="24"/>
        </w:rPr>
        <w:t xml:space="preserve">___________________________________________________________________________ </w:t>
      </w:r>
    </w:p>
    <w:p w14:paraId="019E2D67" w14:textId="29D06F86" w:rsidR="687B615E" w:rsidRDefault="687B615E" w:rsidP="620DE22F">
      <w:pPr>
        <w:spacing w:after="0" w:line="240" w:lineRule="auto"/>
        <w:jc w:val="both"/>
        <w:rPr>
          <w:rFonts w:ascii="Times New Roman" w:eastAsia="Times New Roman" w:hAnsi="Times New Roman" w:cs="Times New Roman"/>
          <w:color w:val="000000" w:themeColor="text1"/>
          <w:sz w:val="24"/>
          <w:szCs w:val="24"/>
        </w:rPr>
      </w:pPr>
      <w:r w:rsidRPr="620DE22F">
        <w:rPr>
          <w:rFonts w:ascii="Times New Roman" w:eastAsia="Times New Roman" w:hAnsi="Times New Roman" w:cs="Times New Roman"/>
          <w:color w:val="000000" w:themeColor="text1"/>
          <w:sz w:val="24"/>
          <w:szCs w:val="24"/>
        </w:rPr>
        <w:t>Tallinn, 2026</w:t>
      </w:r>
    </w:p>
    <w:p w14:paraId="32238D45" w14:textId="69CC71CB" w:rsidR="687B615E" w:rsidRDefault="687B615E" w:rsidP="620DE22F">
      <w:pPr>
        <w:spacing w:after="0" w:line="240" w:lineRule="auto"/>
        <w:jc w:val="both"/>
        <w:rPr>
          <w:rFonts w:ascii="Times New Roman" w:eastAsia="Times New Roman" w:hAnsi="Times New Roman" w:cs="Times New Roman"/>
          <w:color w:val="000000" w:themeColor="text1"/>
          <w:sz w:val="24"/>
          <w:szCs w:val="24"/>
        </w:rPr>
      </w:pPr>
      <w:r w:rsidRPr="620DE22F">
        <w:rPr>
          <w:rFonts w:ascii="Times New Roman" w:eastAsia="Times New Roman" w:hAnsi="Times New Roman" w:cs="Times New Roman"/>
          <w:color w:val="000000" w:themeColor="text1"/>
          <w:sz w:val="24"/>
          <w:szCs w:val="24"/>
        </w:rPr>
        <w:t>Algatab Vabariigi Valitsus 2026. a</w:t>
      </w:r>
    </w:p>
    <w:p w14:paraId="5A100881" w14:textId="5964D11F" w:rsidR="687B615E" w:rsidRDefault="687B615E" w:rsidP="620DE22F">
      <w:pPr>
        <w:spacing w:after="0" w:line="240" w:lineRule="auto"/>
        <w:jc w:val="both"/>
        <w:rPr>
          <w:rFonts w:ascii="Times New Roman" w:eastAsia="Times New Roman" w:hAnsi="Times New Roman" w:cs="Times New Roman"/>
          <w:color w:val="000000" w:themeColor="text1"/>
          <w:sz w:val="24"/>
          <w:szCs w:val="24"/>
        </w:rPr>
      </w:pPr>
      <w:r w:rsidRPr="620DE22F">
        <w:rPr>
          <w:rFonts w:ascii="Times New Roman" w:eastAsia="Times New Roman" w:hAnsi="Times New Roman" w:cs="Times New Roman"/>
          <w:color w:val="000000" w:themeColor="text1"/>
          <w:sz w:val="24"/>
          <w:szCs w:val="24"/>
        </w:rPr>
        <w:t>allkirjastatud digitaalselt</w:t>
      </w:r>
    </w:p>
    <w:p w14:paraId="1B773F99" w14:textId="0DC164AD" w:rsidR="620DE22F" w:rsidRDefault="620DE22F" w:rsidP="620DE22F">
      <w:pPr>
        <w:spacing w:after="0" w:line="276" w:lineRule="auto"/>
        <w:jc w:val="both"/>
        <w:rPr>
          <w:rFonts w:ascii="Times New Roman" w:hAnsi="Times New Roman" w:cs="Times New Roman"/>
          <w:sz w:val="24"/>
          <w:szCs w:val="24"/>
        </w:rPr>
      </w:pPr>
    </w:p>
    <w:sectPr w:rsidR="620DE22F" w:rsidSect="001D5F82">
      <w:footerReference w:type="default" r:id="rId17"/>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CA4D4" w14:textId="77777777" w:rsidR="00D92FCD" w:rsidRDefault="00D92FCD" w:rsidP="00332FF7">
      <w:pPr>
        <w:spacing w:after="0" w:line="240" w:lineRule="auto"/>
      </w:pPr>
      <w:r>
        <w:separator/>
      </w:r>
    </w:p>
  </w:endnote>
  <w:endnote w:type="continuationSeparator" w:id="0">
    <w:p w14:paraId="23CC0308" w14:textId="77777777" w:rsidR="00D92FCD" w:rsidRDefault="00D92FCD" w:rsidP="00332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4835130"/>
      <w:docPartObj>
        <w:docPartGallery w:val="Page Numbers (Bottom of Page)"/>
        <w:docPartUnique/>
      </w:docPartObj>
    </w:sdtPr>
    <w:sdtEndPr/>
    <w:sdtContent>
      <w:p w14:paraId="6C080BF7" w14:textId="2162BE26" w:rsidR="002C28BB" w:rsidRDefault="002C28BB" w:rsidP="02763BA4">
        <w:pPr>
          <w:pStyle w:val="Jalus"/>
          <w:jc w:val="center"/>
        </w:pPr>
        <w:r>
          <w:fldChar w:fldCharType="begin"/>
        </w:r>
        <w:r>
          <w:instrText>PAGE   \* MERGEFORMAT</w:instrText>
        </w:r>
        <w:r>
          <w:fldChar w:fldCharType="separate"/>
        </w:r>
        <w:r w:rsidR="2573E75F">
          <w:t>2</w:t>
        </w:r>
        <w:r>
          <w:fldChar w:fldCharType="end"/>
        </w:r>
      </w:p>
    </w:sdtContent>
  </w:sdt>
  <w:p w14:paraId="1F7655A9" w14:textId="77777777" w:rsidR="002C28BB" w:rsidRDefault="002C28BB">
    <w:pPr>
      <w:pStyle w:val="Jalu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0479A" w14:textId="77777777" w:rsidR="00D92FCD" w:rsidRDefault="00D92FCD" w:rsidP="00332FF7">
      <w:pPr>
        <w:spacing w:after="0" w:line="240" w:lineRule="auto"/>
      </w:pPr>
      <w:r>
        <w:separator/>
      </w:r>
    </w:p>
  </w:footnote>
  <w:footnote w:type="continuationSeparator" w:id="0">
    <w:p w14:paraId="098108C9" w14:textId="77777777" w:rsidR="00D92FCD" w:rsidRDefault="00D92FCD" w:rsidP="00332FF7">
      <w:pPr>
        <w:spacing w:after="0" w:line="240" w:lineRule="auto"/>
      </w:pPr>
      <w:r>
        <w:continuationSeparator/>
      </w:r>
    </w:p>
  </w:footnote>
  <w:footnote w:id="1">
    <w:p w14:paraId="1FB011AD" w14:textId="77777777" w:rsidR="00786A61" w:rsidRDefault="00786A61" w:rsidP="00786A61">
      <w:pPr>
        <w:pStyle w:val="Allmrkusetekst"/>
      </w:pPr>
      <w:r>
        <w:rPr>
          <w:rStyle w:val="Allmrkuseviide"/>
        </w:rPr>
        <w:footnoteRef/>
      </w:r>
      <w:r>
        <w:t xml:space="preserve"> </w:t>
      </w:r>
      <w:r w:rsidRPr="00FF1E90">
        <w:rPr>
          <w:rFonts w:ascii="Times New Roman" w:hAnsi="Times New Roman" w:cs="Times New Roman"/>
        </w:rPr>
        <w:t>Kliimaministeeriumi ja SA Keskkonnainvesteeringute Keskuse tellitud uuring: Õunapuu, T., Niitra, B. R., Piirimäe, K., Raudsepp, J., Lauringson, D., Raun, M. (2026). Uuring kogu Eesti toidutarneahelas tekkivate toidujäätmete ja toidukao kohta (</w:t>
      </w:r>
      <w:hyperlink r:id="rId1" w:history="1">
        <w:r w:rsidRPr="00C3766F">
          <w:rPr>
            <w:rStyle w:val="Hperlink"/>
            <w:rFonts w:ascii="Times New Roman" w:hAnsi="Times New Roman" w:cs="Times New Roman"/>
          </w:rPr>
          <w:t>Toidujäätmed_lõpparuanne.pdf</w:t>
        </w:r>
      </w:hyperlink>
      <w:r w:rsidRPr="00FF1E90">
        <w:rPr>
          <w:rFonts w:ascii="Times New Roman" w:hAnsi="Times New Roman" w:cs="Times New Roman"/>
        </w:rPr>
        <w:t>).</w:t>
      </w:r>
      <w:r>
        <w:t xml:space="preserve"> </w:t>
      </w:r>
    </w:p>
  </w:footnote>
  <w:footnote w:id="2">
    <w:p w14:paraId="10A5AF14" w14:textId="7C33807B" w:rsidR="00DE29FF" w:rsidRDefault="00DE29FF">
      <w:pPr>
        <w:pStyle w:val="Allmrkusetekst"/>
      </w:pPr>
      <w:r>
        <w:rPr>
          <w:rStyle w:val="Allmrkuseviide"/>
        </w:rPr>
        <w:footnoteRef/>
      </w:r>
      <w:r>
        <w:t xml:space="preserve"> </w:t>
      </w:r>
      <w:r w:rsidRPr="007E42BF">
        <w:rPr>
          <w:rFonts w:ascii="Times New Roman" w:hAnsi="Times New Roman" w:cs="Times New Roman"/>
        </w:rPr>
        <w:t>Kliimaministeeriumi ja SA Keskkonnainvesteeringute Keskuse tellitud uuring: Õunapuu, T., Niitra, B. R., Piirimäe, K., Raudsepp, J., Lauringson, D., Raun, M. (2026). Uuring kogu Eesti toidutarneahelas tekkivate toidujäätmete ja toidukao kohta (</w:t>
      </w:r>
      <w:hyperlink r:id="rId2" w:history="1">
        <w:r w:rsidRPr="007E42BF">
          <w:rPr>
            <w:rFonts w:ascii="Times New Roman" w:hAnsi="Times New Roman" w:cs="Times New Roman"/>
          </w:rPr>
          <w:t>https://kik.ee/sites/default/files/Toidujäätmed_lõpparuanne.pdf</w:t>
        </w:r>
      </w:hyperlink>
      <w:hyperlink r:id="rId3" w:history="1">
        <w:r>
          <w:rPr>
            <w:rStyle w:val="Hperlink"/>
          </w:rPr>
          <w:t>https://kik.ee/sites/default/files/Toidujäätmed_lõpparuanne.pdf</w:t>
        </w:r>
      </w:hyperlink>
      <w:r w:rsidR="006C6DF6" w:rsidRPr="007E42BF">
        <w:rPr>
          <w:rFonts w:ascii="Times New Roman" w:hAnsi="Times New Roman" w:cs="Times New Roman"/>
        </w:rPr>
        <w:t>)</w:t>
      </w:r>
      <w:r w:rsidRPr="007E42BF">
        <w:rPr>
          <w:rFonts w:ascii="Times New Roman" w:hAnsi="Times New Roman" w:cs="Times New Roman"/>
        </w:rPr>
        <w:t>.</w:t>
      </w:r>
    </w:p>
  </w:footnote>
  <w:footnote w:id="3">
    <w:p w14:paraId="531FE395" w14:textId="0E4667F3" w:rsidR="00A855C0" w:rsidRPr="007E42BF" w:rsidRDefault="00A855C0">
      <w:pPr>
        <w:pStyle w:val="Allmrkusetekst"/>
        <w:rPr>
          <w:rFonts w:ascii="Times New Roman" w:hAnsi="Times New Roman" w:cs="Times New Roman"/>
        </w:rPr>
      </w:pPr>
      <w:r>
        <w:rPr>
          <w:rStyle w:val="Allmrkuseviide"/>
        </w:rPr>
        <w:footnoteRef/>
      </w:r>
      <w:r w:rsidR="55165361">
        <w:t xml:space="preserve"> </w:t>
      </w:r>
      <w:r w:rsidR="55165361" w:rsidRPr="007E42BF">
        <w:rPr>
          <w:rFonts w:ascii="Times New Roman" w:hAnsi="Times New Roman" w:cs="Times New Roman"/>
        </w:rPr>
        <w:t>https://ec.europa.eu/eurostat/databrowser/view/env_wasfw/default/table?lang=en</w:t>
      </w:r>
      <w:r w:rsidR="00EE18CE" w:rsidRPr="007E42BF">
        <w:rPr>
          <w:rFonts w:ascii="Times New Roman" w:hAnsi="Times New Roman" w:cs="Times New Roman"/>
        </w:rPr>
        <w:t>.</w:t>
      </w:r>
    </w:p>
  </w:footnote>
  <w:footnote w:id="4">
    <w:p w14:paraId="59C3E02A" w14:textId="75961620" w:rsidR="005B5625" w:rsidRPr="007E42BF" w:rsidRDefault="005B5625">
      <w:pPr>
        <w:pStyle w:val="Allmrkusetekst"/>
        <w:rPr>
          <w:rFonts w:ascii="Times New Roman" w:hAnsi="Times New Roman" w:cs="Times New Roman"/>
        </w:rPr>
      </w:pPr>
      <w:r w:rsidRPr="007E42BF">
        <w:rPr>
          <w:rStyle w:val="Allmrkuseviide"/>
          <w:rFonts w:ascii="Times New Roman" w:hAnsi="Times New Roman" w:cs="Times New Roman"/>
        </w:rPr>
        <w:footnoteRef/>
      </w:r>
      <w:r w:rsidR="000E576C" w:rsidRPr="007E42BF">
        <w:rPr>
          <w:rFonts w:ascii="Times New Roman" w:hAnsi="Times New Roman" w:cs="Times New Roman"/>
        </w:rPr>
        <w:t xml:space="preserve"> https://kik.ee/et/keskkonnateadlikkus/austatoitu</w:t>
      </w:r>
      <w:r w:rsidR="00EE18CE" w:rsidRPr="007E42BF">
        <w:rPr>
          <w:rFonts w:ascii="Times New Roman" w:hAnsi="Times New Roman" w:cs="Times New Roman"/>
        </w:rPr>
        <w:t>.</w:t>
      </w:r>
    </w:p>
  </w:footnote>
  <w:footnote w:id="5">
    <w:p w14:paraId="715AACB9" w14:textId="3C7A6E7B" w:rsidR="0008330F" w:rsidRPr="007E42BF" w:rsidRDefault="0008330F">
      <w:pPr>
        <w:pStyle w:val="Allmrkusetekst"/>
        <w:rPr>
          <w:rFonts w:ascii="Times New Roman" w:hAnsi="Times New Roman" w:cs="Times New Roman"/>
        </w:rPr>
      </w:pPr>
      <w:r w:rsidRPr="007E42BF">
        <w:rPr>
          <w:rStyle w:val="Allmrkuseviide"/>
          <w:rFonts w:ascii="Times New Roman" w:hAnsi="Times New Roman" w:cs="Times New Roman"/>
        </w:rPr>
        <w:footnoteRef/>
      </w:r>
      <w:r w:rsidR="55165361" w:rsidRPr="007E42BF">
        <w:rPr>
          <w:rFonts w:ascii="Times New Roman" w:hAnsi="Times New Roman" w:cs="Times New Roman"/>
        </w:rPr>
        <w:t xml:space="preserve"> https://pta.agri.ee/sites/default/files/documents/2025-12/Toiduohutus%20annetamisel%20juhend%2012%202025.pdf</w:t>
      </w:r>
      <w:r w:rsidR="00BD1055" w:rsidRPr="007E42BF">
        <w:rPr>
          <w:rFonts w:ascii="Times New Roman" w:hAnsi="Times New Roman" w:cs="Times New Roman"/>
        </w:rPr>
        <w:t>.</w:t>
      </w:r>
    </w:p>
  </w:footnote>
  <w:footnote w:id="6">
    <w:p w14:paraId="0930A42D" w14:textId="0F2BE217" w:rsidR="0008330F" w:rsidRDefault="0008330F">
      <w:pPr>
        <w:pStyle w:val="Allmrkusetekst"/>
      </w:pPr>
      <w:r w:rsidRPr="007E42BF">
        <w:rPr>
          <w:rStyle w:val="Allmrkuseviide"/>
          <w:rFonts w:ascii="Times New Roman" w:hAnsi="Times New Roman" w:cs="Times New Roman"/>
        </w:rPr>
        <w:footnoteRef/>
      </w:r>
      <w:r w:rsidR="55165361" w:rsidRPr="007E42BF">
        <w:rPr>
          <w:rFonts w:ascii="Times New Roman" w:hAnsi="Times New Roman" w:cs="Times New Roman"/>
        </w:rPr>
        <w:t xml:space="preserve"> https://eur-lex.europa.eu/legal-content/ET/TXT/PDF/?uri=CELEX:52017XC1025(01)</w:t>
      </w:r>
      <w:r w:rsidR="00BD1055" w:rsidRPr="007E42BF">
        <w:rPr>
          <w:rFonts w:ascii="Times New Roman" w:hAnsi="Times New Roman" w:cs="Times New Roman"/>
        </w:rPr>
        <w:t>.</w:t>
      </w:r>
    </w:p>
  </w:footnote>
  <w:footnote w:id="7">
    <w:p w14:paraId="5630FD1A" w14:textId="08556AC8" w:rsidR="00EE6194" w:rsidRPr="007E42BF" w:rsidRDefault="00EE6194" w:rsidP="00EE6194">
      <w:pPr>
        <w:pStyle w:val="Allmrkusetekst"/>
        <w:rPr>
          <w:rFonts w:ascii="Times New Roman" w:hAnsi="Times New Roman" w:cs="Times New Roman"/>
        </w:rPr>
      </w:pPr>
      <w:r w:rsidRPr="007E42BF">
        <w:rPr>
          <w:rStyle w:val="Allmrkuseviide"/>
          <w:rFonts w:ascii="Times New Roman" w:hAnsi="Times New Roman" w:cs="Times New Roman"/>
        </w:rPr>
        <w:footnoteRef/>
      </w:r>
      <w:r w:rsidR="55165361" w:rsidRPr="007E42BF">
        <w:rPr>
          <w:rFonts w:ascii="Times New Roman" w:hAnsi="Times New Roman" w:cs="Times New Roman"/>
        </w:rPr>
        <w:t xml:space="preserve"> https://ariregister.rik.ee/est/emtak_search</w:t>
      </w:r>
      <w:r w:rsidR="00BD1055" w:rsidRPr="007E42BF">
        <w:rPr>
          <w:rFonts w:ascii="Times New Roman" w:hAnsi="Times New Roman" w:cs="Times New Roman"/>
        </w:rPr>
        <w:t>.</w:t>
      </w:r>
    </w:p>
  </w:footnote>
  <w:footnote w:id="8">
    <w:p w14:paraId="4BE9782C" w14:textId="27BA0680" w:rsidR="00792FFD" w:rsidRPr="007E42BF" w:rsidRDefault="00792FFD" w:rsidP="00792FFD">
      <w:pPr>
        <w:pStyle w:val="Allmrkusetekst"/>
        <w:rPr>
          <w:rFonts w:ascii="Times New Roman" w:hAnsi="Times New Roman" w:cs="Times New Roman"/>
        </w:rPr>
      </w:pPr>
      <w:r w:rsidRPr="007E42BF">
        <w:rPr>
          <w:rStyle w:val="Allmrkuseviide"/>
          <w:rFonts w:ascii="Times New Roman" w:hAnsi="Times New Roman" w:cs="Times New Roman"/>
        </w:rPr>
        <w:footnoteRef/>
      </w:r>
      <w:r w:rsidR="55165361" w:rsidRPr="007E42BF">
        <w:rPr>
          <w:rFonts w:ascii="Times New Roman" w:hAnsi="Times New Roman" w:cs="Times New Roman"/>
        </w:rPr>
        <w:t xml:space="preserve"> https://zerofoodwaste.vidzeme.lv/</w:t>
      </w:r>
      <w:r w:rsidR="00430E50" w:rsidRPr="007E42BF">
        <w:rPr>
          <w:rFonts w:ascii="Times New Roman" w:hAnsi="Times New Roman" w:cs="Times New Roman"/>
        </w:rPr>
        <w:t>.</w:t>
      </w:r>
    </w:p>
  </w:footnote>
  <w:footnote w:id="9">
    <w:p w14:paraId="7F96CF90" w14:textId="14C9D177" w:rsidR="2573E75F" w:rsidRDefault="2573E75F" w:rsidP="2573E75F">
      <w:pPr>
        <w:pStyle w:val="Allmrkusetekst"/>
        <w:rPr>
          <w:rFonts w:ascii="Times New Roman" w:eastAsia="Times New Roman" w:hAnsi="Times New Roman" w:cs="Times New Roman"/>
          <w:color w:val="000000" w:themeColor="text1"/>
          <w:sz w:val="24"/>
          <w:szCs w:val="24"/>
        </w:rPr>
      </w:pPr>
      <w:r w:rsidRPr="2573E75F">
        <w:rPr>
          <w:rStyle w:val="Allmrkuseviide"/>
        </w:rPr>
        <w:footnoteRef/>
      </w:r>
      <w:r>
        <w:t xml:space="preserve"> </w:t>
      </w:r>
      <w:r w:rsidRPr="00D853EE">
        <w:rPr>
          <w:rFonts w:ascii="Times New Roman" w:eastAsia="Times New Roman" w:hAnsi="Times New Roman" w:cs="Times New Roman"/>
          <w:color w:val="000000" w:themeColor="text1"/>
        </w:rPr>
        <w:t xml:space="preserve">Riigikohtu põhiseaduslikkuse järelevalve kolleegiumi 31. jaanuari 2012. a otsus asjas nr </w:t>
      </w:r>
      <w:hyperlink r:id="rId4" w:history="1">
        <w:r w:rsidRPr="00D853EE">
          <w:rPr>
            <w:rStyle w:val="Hperlink"/>
            <w:rFonts w:ascii="Times New Roman" w:hAnsi="Times New Roman" w:cs="Times New Roman"/>
            <w:color w:val="038388"/>
            <w:u w:val="none"/>
          </w:rPr>
          <w:t>3-4-1-24-11</w:t>
        </w:r>
      </w:hyperlink>
      <w:r w:rsidRPr="00D853EE">
        <w:rPr>
          <w:rFonts w:ascii="Times New Roman" w:eastAsia="Times New Roman" w:hAnsi="Times New Roman" w:cs="Times New Roman"/>
          <w:color w:val="000000" w:themeColor="text1"/>
        </w:rPr>
        <w:t>, p 81</w:t>
      </w:r>
    </w:p>
  </w:footnote>
  <w:footnote w:id="10">
    <w:p w14:paraId="0DDF7DB9" w14:textId="77777777" w:rsidR="00AC4196" w:rsidRPr="00330DC5" w:rsidRDefault="00AC4196" w:rsidP="00AC4196">
      <w:pPr>
        <w:pStyle w:val="Allmrkusetekst"/>
        <w:rPr>
          <w:rFonts w:ascii="Times New Roman" w:hAnsi="Times New Roman" w:cs="Times New Roman"/>
        </w:rPr>
      </w:pPr>
      <w:r w:rsidRPr="00330DC5">
        <w:rPr>
          <w:rStyle w:val="Allmrkuseviide"/>
          <w:rFonts w:ascii="Times New Roman" w:hAnsi="Times New Roman" w:cs="Times New Roman"/>
        </w:rPr>
        <w:footnoteRef/>
      </w:r>
      <w:r w:rsidRPr="00330DC5">
        <w:rPr>
          <w:rFonts w:ascii="Times New Roman" w:hAnsi="Times New Roman" w:cs="Times New Roman"/>
        </w:rPr>
        <w:t xml:space="preserve"> </w:t>
      </w:r>
      <w:hyperlink r:id="rId5" w:tgtFrame="_blank" w:history="1">
        <w:r w:rsidRPr="00330DC5">
          <w:rPr>
            <w:rStyle w:val="Hperlink"/>
            <w:rFonts w:ascii="Times New Roman" w:hAnsi="Times New Roman" w:cs="Times New Roman"/>
          </w:rPr>
          <w:t>Arvamusfestivalil arutletakse, miks jõuab ohutu toit endiselt prügikasti - Lõunaeestlane;</w:t>
        </w:r>
      </w:hyperlink>
      <w:r w:rsidRPr="00330DC5">
        <w:rPr>
          <w:rFonts w:ascii="Times New Roman" w:hAnsi="Times New Roman" w:cs="Times New Roman"/>
        </w:rPr>
        <w:t xml:space="preserve"> </w:t>
      </w:r>
      <w:hyperlink r:id="rId6" w:tgtFrame="_blank" w:history="1">
        <w:r w:rsidRPr="00330DC5">
          <w:rPr>
            <w:rStyle w:val="Hperlink"/>
            <w:rFonts w:ascii="Times New Roman" w:hAnsi="Times New Roman" w:cs="Times New Roman"/>
          </w:rPr>
          <w:t>Katarina Papp: toidu annetamine võiks muutuda tavapäraseks praktikaks | Arvamus | ERR;</w:t>
        </w:r>
      </w:hyperlink>
      <w:r w:rsidRPr="00330DC5">
        <w:rPr>
          <w:rFonts w:ascii="Times New Roman" w:hAnsi="Times New Roman" w:cs="Times New Roman"/>
        </w:rPr>
        <w:t xml:space="preserve"> </w:t>
      </w:r>
      <w:hyperlink r:id="rId7" w:tgtFrame="_blank" w:history="1">
        <w:r w:rsidRPr="00330DC5">
          <w:rPr>
            <w:rStyle w:val="Hperlink"/>
            <w:rFonts w:ascii="Times New Roman" w:hAnsi="Times New Roman" w:cs="Times New Roman"/>
          </w:rPr>
          <w:t>Suurem osa Toidupanka sobivast kaubast lõpetab prügikastis või loomade ees | Keskkond | ERR</w:t>
        </w:r>
      </w:hyperlink>
      <w:r w:rsidRPr="00330DC5">
        <w:rPr>
          <w:rFonts w:ascii="Times New Roman" w:hAnsi="Times New Roman" w:cs="Times New Roman"/>
        </w:rPr>
        <w:t> </w:t>
      </w:r>
    </w:p>
  </w:footnote>
  <w:footnote w:id="11">
    <w:p w14:paraId="51E6D994" w14:textId="77777777" w:rsidR="00AC4196" w:rsidRDefault="00AC4196" w:rsidP="00AC4196">
      <w:pPr>
        <w:pStyle w:val="Allmrkusetekst"/>
      </w:pPr>
      <w:r w:rsidRPr="00330DC5">
        <w:rPr>
          <w:rStyle w:val="Allmrkuseviide"/>
          <w:rFonts w:ascii="Times New Roman" w:hAnsi="Times New Roman" w:cs="Times New Roman"/>
        </w:rPr>
        <w:footnoteRef/>
      </w:r>
      <w:r w:rsidRPr="00330DC5">
        <w:rPr>
          <w:rFonts w:ascii="Times New Roman" w:hAnsi="Times New Roman" w:cs="Times New Roman"/>
        </w:rPr>
        <w:t xml:space="preserve"> </w:t>
      </w:r>
      <w:hyperlink r:id="rId8" w:tgtFrame="_blank" w:history="1">
        <w:r w:rsidRPr="00330DC5">
          <w:rPr>
            <w:rStyle w:val="Hperlink"/>
            <w:rFonts w:ascii="Times New Roman" w:hAnsi="Times New Roman" w:cs="Times New Roman"/>
          </w:rPr>
          <w:t>Katarina Papp: toidu annetamine võiks muutuda tavapäraseks praktikaks | Arvamus | ERR</w:t>
        </w:r>
      </w:hyperlink>
      <w:r w:rsidRPr="00330DC5">
        <w:t> </w:t>
      </w:r>
    </w:p>
  </w:footnote>
  <w:footnote w:id="12">
    <w:p w14:paraId="6004C61E" w14:textId="566EA925" w:rsidR="00332FF7" w:rsidRDefault="00332FF7">
      <w:pPr>
        <w:pStyle w:val="Allmrkusetekst"/>
      </w:pPr>
      <w:r>
        <w:rPr>
          <w:rStyle w:val="Allmrkuseviide"/>
        </w:rPr>
        <w:footnoteRef/>
      </w:r>
      <w:r w:rsidR="55165361">
        <w:t xml:space="preserve"> </w:t>
      </w:r>
      <w:r w:rsidR="55165361" w:rsidRPr="007E42BF">
        <w:rPr>
          <w:rFonts w:ascii="Times New Roman" w:hAnsi="Times New Roman" w:cs="Times New Roman"/>
        </w:rPr>
        <w:t>https://pta.agri.ee/sites/default/files/documents/2025-12/Toiduohutus%20annetamisel%20juhend%2012%202025.pdf</w:t>
      </w:r>
      <w:r w:rsidR="000F3578" w:rsidRPr="007E42BF">
        <w:rPr>
          <w:rFonts w:ascii="Times New Roman" w:hAnsi="Times New Roman" w:cs="Times New Roman"/>
        </w:rPr>
        <w:t>.</w:t>
      </w:r>
    </w:p>
  </w:footnote>
  <w:footnote w:id="13">
    <w:p w14:paraId="40C5FCD4" w14:textId="2F76402B" w:rsidR="2573E75F" w:rsidRPr="00D853EE" w:rsidRDefault="2573E75F" w:rsidP="00D853EE">
      <w:pPr>
        <w:pStyle w:val="Allmrkusetekst"/>
        <w:spacing w:line="276" w:lineRule="auto"/>
        <w:jc w:val="both"/>
        <w:rPr>
          <w:rFonts w:ascii="Times New Roman" w:hAnsi="Times New Roman" w:cs="Times New Roman"/>
        </w:rPr>
      </w:pPr>
      <w:r w:rsidRPr="2573E75F">
        <w:rPr>
          <w:rStyle w:val="Allmrkuseviide"/>
        </w:rPr>
        <w:footnoteRef/>
      </w:r>
      <w:r>
        <w:t xml:space="preserve"> </w:t>
      </w:r>
      <w:r w:rsidRPr="00D853EE">
        <w:rPr>
          <w:rFonts w:ascii="Times New Roman" w:eastAsia="Times New Roman" w:hAnsi="Times New Roman" w:cs="Times New Roman"/>
          <w:i/>
          <w:iCs/>
          <w:color w:val="000000" w:themeColor="text1"/>
        </w:rPr>
        <w:t>Vt ka Eesti Vabariigi põhiseaduse kommenteeritud veebiväljaande (2020) PSi § 113 kommentaare.</w:t>
      </w:r>
    </w:p>
  </w:footnote>
  <w:footnote w:id="14">
    <w:p w14:paraId="4B74841A" w14:textId="290A0F6C" w:rsidR="006A63CD" w:rsidRDefault="006A63CD">
      <w:pPr>
        <w:pStyle w:val="Allmrkusetekst"/>
      </w:pPr>
      <w:r w:rsidRPr="00D853EE">
        <w:rPr>
          <w:rStyle w:val="Allmrkuseviide"/>
          <w:rFonts w:ascii="Times New Roman" w:hAnsi="Times New Roman" w:cs="Times New Roman"/>
        </w:rPr>
        <w:footnoteRef/>
      </w:r>
      <w:r w:rsidRPr="00D853EE">
        <w:rPr>
          <w:rFonts w:ascii="Times New Roman" w:hAnsi="Times New Roman" w:cs="Times New Roman"/>
        </w:rPr>
        <w:t xml:space="preserve"> </w:t>
      </w:r>
      <w:r w:rsidR="00CD54F9" w:rsidRPr="00D853EE">
        <w:rPr>
          <w:rFonts w:ascii="Times New Roman" w:eastAsia="Times New Roman" w:hAnsi="Times New Roman" w:cs="Times New Roman"/>
          <w:i/>
          <w:iCs/>
          <w:color w:val="000000" w:themeColor="text1"/>
        </w:rPr>
        <w:t>Vt ka Eesti Vabariigi põhiseaduse kommenteeritud veebiväljaande (2020) PSi § 113 kommentaare.</w:t>
      </w:r>
    </w:p>
  </w:footnote>
  <w:footnote w:id="15">
    <w:p w14:paraId="22B3B872" w14:textId="30F57CFA" w:rsidR="00F8433E" w:rsidRDefault="00F8433E">
      <w:pPr>
        <w:pStyle w:val="Allmrkusetekst"/>
      </w:pPr>
      <w:r>
        <w:rPr>
          <w:rStyle w:val="Allmrkuseviide"/>
        </w:rPr>
        <w:footnoteRef/>
      </w:r>
      <w:r w:rsidR="00F91E96">
        <w:t xml:space="preserve"> </w:t>
      </w:r>
      <w:r w:rsidR="00F91E96" w:rsidRPr="00F91E96">
        <w:rPr>
          <w:rFonts w:ascii="Times New Roman" w:hAnsi="Times New Roman" w:cs="Times New Roman"/>
        </w:rPr>
        <w:t>https://kik.ee/et/toetatavad-tegevused/pakendite-ringdisain-ja-korduspakendite-susteemid-toidukao-vahendamine.</w:t>
      </w:r>
    </w:p>
  </w:footnote>
  <w:footnote w:id="16">
    <w:p w14:paraId="0AB7E7A6" w14:textId="7FEA4F05" w:rsidR="003C43DC" w:rsidRPr="00F91E96" w:rsidRDefault="003C43DC">
      <w:pPr>
        <w:pStyle w:val="Allmrkusetekst"/>
        <w:rPr>
          <w:rFonts w:ascii="Times New Roman" w:hAnsi="Times New Roman" w:cs="Times New Roman"/>
        </w:rPr>
      </w:pPr>
      <w:r>
        <w:rPr>
          <w:rStyle w:val="Allmrkuseviide"/>
        </w:rPr>
        <w:footnoteRef/>
      </w:r>
      <w:r>
        <w:t xml:space="preserve"> </w:t>
      </w:r>
      <w:hyperlink r:id="rId9" w:history="1">
        <w:r w:rsidRPr="00F91E96">
          <w:rPr>
            <w:rStyle w:val="Hperlink"/>
            <w:rFonts w:ascii="Times New Roman" w:hAnsi="Times New Roman" w:cs="Times New Roman"/>
          </w:rPr>
          <w:t>call-fiche_smp-food-2026-fw-stakeholders-pj_en.pdf</w:t>
        </w:r>
      </w:hyperlink>
      <w:r w:rsidR="00F91E96">
        <w:rPr>
          <w:rFonts w:ascii="Times New Roman" w:hAnsi="Times New Roman" w:cs="Times New Roman"/>
        </w:rPr>
        <w:t>.</w:t>
      </w:r>
    </w:p>
  </w:footnote>
  <w:footnote w:id="17">
    <w:p w14:paraId="473953C5" w14:textId="77777777" w:rsidR="00680387" w:rsidRPr="00F91E96" w:rsidRDefault="00680387" w:rsidP="00680387">
      <w:pPr>
        <w:pStyle w:val="Allmrkusetekst"/>
        <w:rPr>
          <w:rFonts w:ascii="Times New Roman" w:hAnsi="Times New Roman" w:cs="Times New Roman"/>
        </w:rPr>
      </w:pPr>
      <w:r w:rsidRPr="00F91E96">
        <w:rPr>
          <w:rStyle w:val="Allmrkuseviide"/>
          <w:rFonts w:ascii="Times New Roman" w:hAnsi="Times New Roman" w:cs="Times New Roman"/>
        </w:rPr>
        <w:footnoteRef/>
      </w:r>
      <w:r w:rsidRPr="00F91E96">
        <w:rPr>
          <w:rFonts w:ascii="Times New Roman" w:hAnsi="Times New Roman" w:cs="Times New Roman"/>
        </w:rPr>
        <w:t xml:space="preserve"> </w:t>
      </w:r>
      <w:hyperlink r:id="rId10" w:history="1">
        <w:r w:rsidRPr="00F91E96">
          <w:rPr>
            <w:rStyle w:val="Hperlink"/>
            <w:rFonts w:ascii="Times New Roman" w:hAnsi="Times New Roman" w:cs="Times New Roman"/>
          </w:rPr>
          <w:t>ec.europa.eu/eurostat/databrowser/view/env_wasfw/default/table?lang=en</w:t>
        </w:r>
      </w:hyperlink>
      <w:r w:rsidRPr="00F91E96">
        <w:rPr>
          <w:rFonts w:ascii="Times New Roman" w:hAnsi="Times New Roman" w:cs="Times New Roman"/>
        </w:rPr>
        <w:t>.</w:t>
      </w:r>
    </w:p>
  </w:footnote>
  <w:footnote w:id="18">
    <w:p w14:paraId="4C284DA7" w14:textId="3EF42323" w:rsidR="000A76F5" w:rsidRDefault="000A76F5">
      <w:pPr>
        <w:pStyle w:val="Allmrkusetekst"/>
      </w:pPr>
      <w:r w:rsidRPr="00F91E96">
        <w:rPr>
          <w:rStyle w:val="Allmrkuseviide"/>
          <w:rFonts w:ascii="Times New Roman" w:hAnsi="Times New Roman" w:cs="Times New Roman"/>
        </w:rPr>
        <w:footnoteRef/>
      </w:r>
      <w:r w:rsidRPr="00F91E96">
        <w:rPr>
          <w:rFonts w:ascii="Times New Roman" w:hAnsi="Times New Roman" w:cs="Times New Roman"/>
        </w:rPr>
        <w:t xml:space="preserve"> Kliimaministeeriumi ja SA Keskkonnainvesteeringute Keskuse tellitud uuring: Õunapuu, T., Niitra, B. R., Piirimäe, K., Raudsepp, J., Lauringson, D., Raun, M. (2026). Uuring kogu Eesti toidutarneahelas tekkivate toidujäätmete ja toidukao kohta (</w:t>
      </w:r>
      <w:hyperlink r:id="rId11" w:history="1">
        <w:r w:rsidR="00C3766F" w:rsidRPr="00F91E96">
          <w:rPr>
            <w:rStyle w:val="Hperlink"/>
            <w:rFonts w:ascii="Times New Roman" w:hAnsi="Times New Roman" w:cs="Times New Roman"/>
          </w:rPr>
          <w:t>Toidujäätmed_lõpparuanne.pdf</w:t>
        </w:r>
      </w:hyperlink>
      <w:r w:rsidRPr="00F91E96">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0949"/>
    <w:multiLevelType w:val="hybridMultilevel"/>
    <w:tmpl w:val="D08AFDBC"/>
    <w:lvl w:ilvl="0" w:tplc="C44C3C0A">
      <w:start w:val="1"/>
      <w:numFmt w:val="bullet"/>
      <w:lvlText w:val=""/>
      <w:lvlJc w:val="left"/>
      <w:pPr>
        <w:ind w:left="720" w:hanging="360"/>
      </w:pPr>
      <w:rPr>
        <w:rFonts w:ascii="Symbol" w:hAnsi="Symbol"/>
      </w:rPr>
    </w:lvl>
    <w:lvl w:ilvl="1" w:tplc="DFF8AEEA">
      <w:start w:val="1"/>
      <w:numFmt w:val="bullet"/>
      <w:lvlText w:val=""/>
      <w:lvlJc w:val="left"/>
      <w:pPr>
        <w:ind w:left="720" w:hanging="360"/>
      </w:pPr>
      <w:rPr>
        <w:rFonts w:ascii="Symbol" w:hAnsi="Symbol"/>
      </w:rPr>
    </w:lvl>
    <w:lvl w:ilvl="2" w:tplc="F63CF4FC">
      <w:start w:val="1"/>
      <w:numFmt w:val="bullet"/>
      <w:lvlText w:val=""/>
      <w:lvlJc w:val="left"/>
      <w:pPr>
        <w:ind w:left="720" w:hanging="360"/>
      </w:pPr>
      <w:rPr>
        <w:rFonts w:ascii="Symbol" w:hAnsi="Symbol"/>
      </w:rPr>
    </w:lvl>
    <w:lvl w:ilvl="3" w:tplc="27ECEB3A">
      <w:start w:val="1"/>
      <w:numFmt w:val="bullet"/>
      <w:lvlText w:val=""/>
      <w:lvlJc w:val="left"/>
      <w:pPr>
        <w:ind w:left="720" w:hanging="360"/>
      </w:pPr>
      <w:rPr>
        <w:rFonts w:ascii="Symbol" w:hAnsi="Symbol"/>
      </w:rPr>
    </w:lvl>
    <w:lvl w:ilvl="4" w:tplc="A406F506">
      <w:start w:val="1"/>
      <w:numFmt w:val="bullet"/>
      <w:lvlText w:val=""/>
      <w:lvlJc w:val="left"/>
      <w:pPr>
        <w:ind w:left="720" w:hanging="360"/>
      </w:pPr>
      <w:rPr>
        <w:rFonts w:ascii="Symbol" w:hAnsi="Symbol"/>
      </w:rPr>
    </w:lvl>
    <w:lvl w:ilvl="5" w:tplc="A8265F9C">
      <w:start w:val="1"/>
      <w:numFmt w:val="bullet"/>
      <w:lvlText w:val=""/>
      <w:lvlJc w:val="left"/>
      <w:pPr>
        <w:ind w:left="720" w:hanging="360"/>
      </w:pPr>
      <w:rPr>
        <w:rFonts w:ascii="Symbol" w:hAnsi="Symbol"/>
      </w:rPr>
    </w:lvl>
    <w:lvl w:ilvl="6" w:tplc="72ACA668">
      <w:start w:val="1"/>
      <w:numFmt w:val="bullet"/>
      <w:lvlText w:val=""/>
      <w:lvlJc w:val="left"/>
      <w:pPr>
        <w:ind w:left="720" w:hanging="360"/>
      </w:pPr>
      <w:rPr>
        <w:rFonts w:ascii="Symbol" w:hAnsi="Symbol"/>
      </w:rPr>
    </w:lvl>
    <w:lvl w:ilvl="7" w:tplc="760C3770">
      <w:start w:val="1"/>
      <w:numFmt w:val="bullet"/>
      <w:lvlText w:val=""/>
      <w:lvlJc w:val="left"/>
      <w:pPr>
        <w:ind w:left="720" w:hanging="360"/>
      </w:pPr>
      <w:rPr>
        <w:rFonts w:ascii="Symbol" w:hAnsi="Symbol"/>
      </w:rPr>
    </w:lvl>
    <w:lvl w:ilvl="8" w:tplc="43C8A7B2">
      <w:start w:val="1"/>
      <w:numFmt w:val="bullet"/>
      <w:lvlText w:val=""/>
      <w:lvlJc w:val="left"/>
      <w:pPr>
        <w:ind w:left="720" w:hanging="360"/>
      </w:pPr>
      <w:rPr>
        <w:rFonts w:ascii="Symbol" w:hAnsi="Symbol"/>
      </w:rPr>
    </w:lvl>
  </w:abstractNum>
  <w:abstractNum w:abstractNumId="1" w15:restartNumberingAfterBreak="0">
    <w:nsid w:val="037C4AFE"/>
    <w:multiLevelType w:val="hybridMultilevel"/>
    <w:tmpl w:val="F6B8B1EA"/>
    <w:lvl w:ilvl="0" w:tplc="D5C20064">
      <w:start w:val="1"/>
      <w:numFmt w:val="lowerLetter"/>
      <w:lvlText w:val="(%1)"/>
      <w:lvlJc w:val="left"/>
      <w:pPr>
        <w:ind w:left="720" w:hanging="360"/>
      </w:pPr>
    </w:lvl>
    <w:lvl w:ilvl="1" w:tplc="621887FC">
      <w:start w:val="1"/>
      <w:numFmt w:val="lowerLetter"/>
      <w:lvlText w:val="%2."/>
      <w:lvlJc w:val="left"/>
      <w:pPr>
        <w:ind w:left="1440" w:hanging="360"/>
      </w:pPr>
    </w:lvl>
    <w:lvl w:ilvl="2" w:tplc="33C8C80C">
      <w:start w:val="1"/>
      <w:numFmt w:val="lowerRoman"/>
      <w:lvlText w:val="%3."/>
      <w:lvlJc w:val="right"/>
      <w:pPr>
        <w:ind w:left="2160" w:hanging="180"/>
      </w:pPr>
    </w:lvl>
    <w:lvl w:ilvl="3" w:tplc="F8D49338">
      <w:start w:val="1"/>
      <w:numFmt w:val="decimal"/>
      <w:lvlText w:val="%4."/>
      <w:lvlJc w:val="left"/>
      <w:pPr>
        <w:ind w:left="2880" w:hanging="360"/>
      </w:pPr>
    </w:lvl>
    <w:lvl w:ilvl="4" w:tplc="3CAE2950">
      <w:start w:val="1"/>
      <w:numFmt w:val="lowerLetter"/>
      <w:lvlText w:val="%5."/>
      <w:lvlJc w:val="left"/>
      <w:pPr>
        <w:ind w:left="3600" w:hanging="360"/>
      </w:pPr>
    </w:lvl>
    <w:lvl w:ilvl="5" w:tplc="4B4AB562">
      <w:start w:val="1"/>
      <w:numFmt w:val="lowerRoman"/>
      <w:lvlText w:val="%6."/>
      <w:lvlJc w:val="right"/>
      <w:pPr>
        <w:ind w:left="4320" w:hanging="180"/>
      </w:pPr>
    </w:lvl>
    <w:lvl w:ilvl="6" w:tplc="1B2CB586">
      <w:start w:val="1"/>
      <w:numFmt w:val="decimal"/>
      <w:lvlText w:val="%7."/>
      <w:lvlJc w:val="left"/>
      <w:pPr>
        <w:ind w:left="5040" w:hanging="360"/>
      </w:pPr>
    </w:lvl>
    <w:lvl w:ilvl="7" w:tplc="7916DFDA">
      <w:start w:val="1"/>
      <w:numFmt w:val="lowerLetter"/>
      <w:lvlText w:val="%8."/>
      <w:lvlJc w:val="left"/>
      <w:pPr>
        <w:ind w:left="5760" w:hanging="360"/>
      </w:pPr>
    </w:lvl>
    <w:lvl w:ilvl="8" w:tplc="3920ED10">
      <w:start w:val="1"/>
      <w:numFmt w:val="lowerRoman"/>
      <w:lvlText w:val="%9."/>
      <w:lvlJc w:val="right"/>
      <w:pPr>
        <w:ind w:left="6480" w:hanging="180"/>
      </w:pPr>
    </w:lvl>
  </w:abstractNum>
  <w:abstractNum w:abstractNumId="2" w15:restartNumberingAfterBreak="0">
    <w:nsid w:val="07EC1EF1"/>
    <w:multiLevelType w:val="multilevel"/>
    <w:tmpl w:val="6DA85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015893"/>
    <w:multiLevelType w:val="hybridMultilevel"/>
    <w:tmpl w:val="3C2E2788"/>
    <w:lvl w:ilvl="0" w:tplc="0952E1A0">
      <w:start w:val="1"/>
      <w:numFmt w:val="decimal"/>
      <w:lvlText w:val="%1)"/>
      <w:lvlJc w:val="left"/>
      <w:pPr>
        <w:ind w:left="720" w:hanging="360"/>
      </w:pPr>
    </w:lvl>
    <w:lvl w:ilvl="1" w:tplc="6D54A0B6">
      <w:start w:val="1"/>
      <w:numFmt w:val="lowerLetter"/>
      <w:lvlText w:val="%2."/>
      <w:lvlJc w:val="left"/>
      <w:pPr>
        <w:ind w:left="1440" w:hanging="360"/>
      </w:pPr>
    </w:lvl>
    <w:lvl w:ilvl="2" w:tplc="E9F28D28">
      <w:start w:val="1"/>
      <w:numFmt w:val="lowerRoman"/>
      <w:lvlText w:val="%3."/>
      <w:lvlJc w:val="right"/>
      <w:pPr>
        <w:ind w:left="2160" w:hanging="180"/>
      </w:pPr>
    </w:lvl>
    <w:lvl w:ilvl="3" w:tplc="AD8417CE">
      <w:start w:val="1"/>
      <w:numFmt w:val="decimal"/>
      <w:lvlText w:val="%4."/>
      <w:lvlJc w:val="left"/>
      <w:pPr>
        <w:ind w:left="2880" w:hanging="360"/>
      </w:pPr>
    </w:lvl>
    <w:lvl w:ilvl="4" w:tplc="B83E96EC">
      <w:start w:val="1"/>
      <w:numFmt w:val="lowerLetter"/>
      <w:lvlText w:val="%5."/>
      <w:lvlJc w:val="left"/>
      <w:pPr>
        <w:ind w:left="3600" w:hanging="360"/>
      </w:pPr>
    </w:lvl>
    <w:lvl w:ilvl="5" w:tplc="681ED9D6">
      <w:start w:val="1"/>
      <w:numFmt w:val="lowerRoman"/>
      <w:lvlText w:val="%6."/>
      <w:lvlJc w:val="right"/>
      <w:pPr>
        <w:ind w:left="4320" w:hanging="180"/>
      </w:pPr>
    </w:lvl>
    <w:lvl w:ilvl="6" w:tplc="86E0A386">
      <w:start w:val="1"/>
      <w:numFmt w:val="decimal"/>
      <w:lvlText w:val="%7."/>
      <w:lvlJc w:val="left"/>
      <w:pPr>
        <w:ind w:left="5040" w:hanging="360"/>
      </w:pPr>
    </w:lvl>
    <w:lvl w:ilvl="7" w:tplc="C46E3A3A">
      <w:start w:val="1"/>
      <w:numFmt w:val="lowerLetter"/>
      <w:lvlText w:val="%8."/>
      <w:lvlJc w:val="left"/>
      <w:pPr>
        <w:ind w:left="5760" w:hanging="360"/>
      </w:pPr>
    </w:lvl>
    <w:lvl w:ilvl="8" w:tplc="3C90CC0E">
      <w:start w:val="1"/>
      <w:numFmt w:val="lowerRoman"/>
      <w:lvlText w:val="%9."/>
      <w:lvlJc w:val="right"/>
      <w:pPr>
        <w:ind w:left="6480" w:hanging="180"/>
      </w:pPr>
    </w:lvl>
  </w:abstractNum>
  <w:abstractNum w:abstractNumId="4" w15:restartNumberingAfterBreak="0">
    <w:nsid w:val="0D8E49F6"/>
    <w:multiLevelType w:val="hybridMultilevel"/>
    <w:tmpl w:val="4E44EAAA"/>
    <w:lvl w:ilvl="0" w:tplc="40102E1A">
      <w:start w:val="1"/>
      <w:numFmt w:val="decimal"/>
      <w:lvlText w:val="%1)"/>
      <w:lvlJc w:val="left"/>
      <w:pPr>
        <w:ind w:left="720" w:hanging="360"/>
      </w:pPr>
    </w:lvl>
    <w:lvl w:ilvl="1" w:tplc="23CEE24E">
      <w:start w:val="1"/>
      <w:numFmt w:val="lowerLetter"/>
      <w:lvlText w:val="%2."/>
      <w:lvlJc w:val="left"/>
      <w:pPr>
        <w:ind w:left="1440" w:hanging="360"/>
      </w:pPr>
    </w:lvl>
    <w:lvl w:ilvl="2" w:tplc="85267A54">
      <w:start w:val="1"/>
      <w:numFmt w:val="lowerRoman"/>
      <w:lvlText w:val="%3."/>
      <w:lvlJc w:val="right"/>
      <w:pPr>
        <w:ind w:left="2160" w:hanging="180"/>
      </w:pPr>
    </w:lvl>
    <w:lvl w:ilvl="3" w:tplc="6DEA20E0">
      <w:start w:val="1"/>
      <w:numFmt w:val="decimal"/>
      <w:lvlText w:val="%4."/>
      <w:lvlJc w:val="left"/>
      <w:pPr>
        <w:ind w:left="2880" w:hanging="360"/>
      </w:pPr>
    </w:lvl>
    <w:lvl w:ilvl="4" w:tplc="8858FDCE">
      <w:start w:val="1"/>
      <w:numFmt w:val="lowerLetter"/>
      <w:lvlText w:val="%5."/>
      <w:lvlJc w:val="left"/>
      <w:pPr>
        <w:ind w:left="3600" w:hanging="360"/>
      </w:pPr>
    </w:lvl>
    <w:lvl w:ilvl="5" w:tplc="564AC7E2">
      <w:start w:val="1"/>
      <w:numFmt w:val="lowerRoman"/>
      <w:lvlText w:val="%6."/>
      <w:lvlJc w:val="right"/>
      <w:pPr>
        <w:ind w:left="4320" w:hanging="180"/>
      </w:pPr>
    </w:lvl>
    <w:lvl w:ilvl="6" w:tplc="D8FA840A">
      <w:start w:val="1"/>
      <w:numFmt w:val="decimal"/>
      <w:lvlText w:val="%7."/>
      <w:lvlJc w:val="left"/>
      <w:pPr>
        <w:ind w:left="5040" w:hanging="360"/>
      </w:pPr>
    </w:lvl>
    <w:lvl w:ilvl="7" w:tplc="1D824EB8">
      <w:start w:val="1"/>
      <w:numFmt w:val="lowerLetter"/>
      <w:lvlText w:val="%8."/>
      <w:lvlJc w:val="left"/>
      <w:pPr>
        <w:ind w:left="5760" w:hanging="360"/>
      </w:pPr>
    </w:lvl>
    <w:lvl w:ilvl="8" w:tplc="3C108D1E">
      <w:start w:val="1"/>
      <w:numFmt w:val="lowerRoman"/>
      <w:lvlText w:val="%9."/>
      <w:lvlJc w:val="right"/>
      <w:pPr>
        <w:ind w:left="6480" w:hanging="180"/>
      </w:pPr>
    </w:lvl>
  </w:abstractNum>
  <w:abstractNum w:abstractNumId="5" w15:restartNumberingAfterBreak="0">
    <w:nsid w:val="0E1A4C4C"/>
    <w:multiLevelType w:val="hybridMultilevel"/>
    <w:tmpl w:val="C3A05EC6"/>
    <w:lvl w:ilvl="0" w:tplc="46E2DDE8">
      <w:start w:val="1"/>
      <w:numFmt w:val="decimal"/>
      <w:lvlText w:val="%1)"/>
      <w:lvlJc w:val="left"/>
      <w:pPr>
        <w:ind w:left="720" w:hanging="360"/>
      </w:pPr>
    </w:lvl>
    <w:lvl w:ilvl="1" w:tplc="935CCC9A">
      <w:start w:val="1"/>
      <w:numFmt w:val="lowerLetter"/>
      <w:lvlText w:val="%2."/>
      <w:lvlJc w:val="left"/>
      <w:pPr>
        <w:ind w:left="1440" w:hanging="360"/>
      </w:pPr>
    </w:lvl>
    <w:lvl w:ilvl="2" w:tplc="C05E90AC">
      <w:start w:val="1"/>
      <w:numFmt w:val="lowerRoman"/>
      <w:lvlText w:val="%3."/>
      <w:lvlJc w:val="right"/>
      <w:pPr>
        <w:ind w:left="2160" w:hanging="180"/>
      </w:pPr>
    </w:lvl>
    <w:lvl w:ilvl="3" w:tplc="9B603260">
      <w:start w:val="1"/>
      <w:numFmt w:val="decimal"/>
      <w:lvlText w:val="%4."/>
      <w:lvlJc w:val="left"/>
      <w:pPr>
        <w:ind w:left="2880" w:hanging="360"/>
      </w:pPr>
    </w:lvl>
    <w:lvl w:ilvl="4" w:tplc="F4F28474">
      <w:start w:val="1"/>
      <w:numFmt w:val="lowerLetter"/>
      <w:lvlText w:val="%5."/>
      <w:lvlJc w:val="left"/>
      <w:pPr>
        <w:ind w:left="3600" w:hanging="360"/>
      </w:pPr>
    </w:lvl>
    <w:lvl w:ilvl="5" w:tplc="D6749E96">
      <w:start w:val="1"/>
      <w:numFmt w:val="lowerRoman"/>
      <w:lvlText w:val="%6."/>
      <w:lvlJc w:val="right"/>
      <w:pPr>
        <w:ind w:left="4320" w:hanging="180"/>
      </w:pPr>
    </w:lvl>
    <w:lvl w:ilvl="6" w:tplc="8A1E0A96">
      <w:start w:val="1"/>
      <w:numFmt w:val="decimal"/>
      <w:lvlText w:val="%7."/>
      <w:lvlJc w:val="left"/>
      <w:pPr>
        <w:ind w:left="5040" w:hanging="360"/>
      </w:pPr>
    </w:lvl>
    <w:lvl w:ilvl="7" w:tplc="853246A8">
      <w:start w:val="1"/>
      <w:numFmt w:val="lowerLetter"/>
      <w:lvlText w:val="%8."/>
      <w:lvlJc w:val="left"/>
      <w:pPr>
        <w:ind w:left="5760" w:hanging="360"/>
      </w:pPr>
    </w:lvl>
    <w:lvl w:ilvl="8" w:tplc="271011A2">
      <w:start w:val="1"/>
      <w:numFmt w:val="lowerRoman"/>
      <w:lvlText w:val="%9."/>
      <w:lvlJc w:val="right"/>
      <w:pPr>
        <w:ind w:left="6480" w:hanging="180"/>
      </w:pPr>
    </w:lvl>
  </w:abstractNum>
  <w:abstractNum w:abstractNumId="6" w15:restartNumberingAfterBreak="0">
    <w:nsid w:val="10751279"/>
    <w:multiLevelType w:val="hybridMultilevel"/>
    <w:tmpl w:val="408EF4A6"/>
    <w:lvl w:ilvl="0" w:tplc="4FDCFDB0">
      <w:start w:val="1"/>
      <w:numFmt w:val="lowerLetter"/>
      <w:lvlText w:val="(%1)"/>
      <w:lvlJc w:val="left"/>
      <w:pPr>
        <w:ind w:left="720" w:hanging="360"/>
      </w:pPr>
    </w:lvl>
    <w:lvl w:ilvl="1" w:tplc="095ED07A">
      <w:start w:val="1"/>
      <w:numFmt w:val="lowerLetter"/>
      <w:lvlText w:val="%2."/>
      <w:lvlJc w:val="left"/>
      <w:pPr>
        <w:ind w:left="1440" w:hanging="360"/>
      </w:pPr>
    </w:lvl>
    <w:lvl w:ilvl="2" w:tplc="75723168">
      <w:start w:val="1"/>
      <w:numFmt w:val="lowerRoman"/>
      <w:lvlText w:val="%3."/>
      <w:lvlJc w:val="right"/>
      <w:pPr>
        <w:ind w:left="2160" w:hanging="180"/>
      </w:pPr>
    </w:lvl>
    <w:lvl w:ilvl="3" w:tplc="D3CCBE88">
      <w:start w:val="1"/>
      <w:numFmt w:val="decimal"/>
      <w:lvlText w:val="%4."/>
      <w:lvlJc w:val="left"/>
      <w:pPr>
        <w:ind w:left="2880" w:hanging="360"/>
      </w:pPr>
    </w:lvl>
    <w:lvl w:ilvl="4" w:tplc="E820DBC6">
      <w:start w:val="1"/>
      <w:numFmt w:val="lowerLetter"/>
      <w:lvlText w:val="%5."/>
      <w:lvlJc w:val="left"/>
      <w:pPr>
        <w:ind w:left="3600" w:hanging="360"/>
      </w:pPr>
    </w:lvl>
    <w:lvl w:ilvl="5" w:tplc="BB88CDE8">
      <w:start w:val="1"/>
      <w:numFmt w:val="lowerRoman"/>
      <w:lvlText w:val="%6."/>
      <w:lvlJc w:val="right"/>
      <w:pPr>
        <w:ind w:left="4320" w:hanging="180"/>
      </w:pPr>
    </w:lvl>
    <w:lvl w:ilvl="6" w:tplc="CCCC55C4">
      <w:start w:val="1"/>
      <w:numFmt w:val="decimal"/>
      <w:lvlText w:val="%7."/>
      <w:lvlJc w:val="left"/>
      <w:pPr>
        <w:ind w:left="5040" w:hanging="360"/>
      </w:pPr>
    </w:lvl>
    <w:lvl w:ilvl="7" w:tplc="964A1BA4">
      <w:start w:val="1"/>
      <w:numFmt w:val="lowerLetter"/>
      <w:lvlText w:val="%8."/>
      <w:lvlJc w:val="left"/>
      <w:pPr>
        <w:ind w:left="5760" w:hanging="360"/>
      </w:pPr>
    </w:lvl>
    <w:lvl w:ilvl="8" w:tplc="CE44AE78">
      <w:start w:val="1"/>
      <w:numFmt w:val="lowerRoman"/>
      <w:lvlText w:val="%9."/>
      <w:lvlJc w:val="right"/>
      <w:pPr>
        <w:ind w:left="6480" w:hanging="180"/>
      </w:pPr>
    </w:lvl>
  </w:abstractNum>
  <w:abstractNum w:abstractNumId="7" w15:restartNumberingAfterBreak="0">
    <w:nsid w:val="15F43389"/>
    <w:multiLevelType w:val="hybridMultilevel"/>
    <w:tmpl w:val="BFDCD750"/>
    <w:lvl w:ilvl="0" w:tplc="BB2CF710">
      <w:start w:val="1"/>
      <w:numFmt w:val="bullet"/>
      <w:lvlText w:val=""/>
      <w:lvlJc w:val="left"/>
      <w:pPr>
        <w:ind w:left="720" w:hanging="360"/>
      </w:pPr>
      <w:rPr>
        <w:rFonts w:ascii="Symbol" w:hAnsi="Symbol" w:hint="default"/>
      </w:rPr>
    </w:lvl>
    <w:lvl w:ilvl="1" w:tplc="A356B2B8">
      <w:start w:val="1"/>
      <w:numFmt w:val="bullet"/>
      <w:lvlText w:val="o"/>
      <w:lvlJc w:val="left"/>
      <w:pPr>
        <w:ind w:left="1440" w:hanging="360"/>
      </w:pPr>
      <w:rPr>
        <w:rFonts w:ascii="Courier New" w:hAnsi="Courier New" w:hint="default"/>
      </w:rPr>
    </w:lvl>
    <w:lvl w:ilvl="2" w:tplc="D9AE704C">
      <w:start w:val="1"/>
      <w:numFmt w:val="bullet"/>
      <w:lvlText w:val=""/>
      <w:lvlJc w:val="left"/>
      <w:pPr>
        <w:ind w:left="2160" w:hanging="360"/>
      </w:pPr>
      <w:rPr>
        <w:rFonts w:ascii="Wingdings" w:hAnsi="Wingdings" w:hint="default"/>
      </w:rPr>
    </w:lvl>
    <w:lvl w:ilvl="3" w:tplc="9AA67774">
      <w:start w:val="1"/>
      <w:numFmt w:val="bullet"/>
      <w:lvlText w:val=""/>
      <w:lvlJc w:val="left"/>
      <w:pPr>
        <w:ind w:left="2880" w:hanging="360"/>
      </w:pPr>
      <w:rPr>
        <w:rFonts w:ascii="Symbol" w:hAnsi="Symbol" w:hint="default"/>
      </w:rPr>
    </w:lvl>
    <w:lvl w:ilvl="4" w:tplc="FDAEB776">
      <w:start w:val="1"/>
      <w:numFmt w:val="bullet"/>
      <w:lvlText w:val="o"/>
      <w:lvlJc w:val="left"/>
      <w:pPr>
        <w:ind w:left="3600" w:hanging="360"/>
      </w:pPr>
      <w:rPr>
        <w:rFonts w:ascii="Courier New" w:hAnsi="Courier New" w:hint="default"/>
      </w:rPr>
    </w:lvl>
    <w:lvl w:ilvl="5" w:tplc="D3E2075C">
      <w:start w:val="1"/>
      <w:numFmt w:val="bullet"/>
      <w:lvlText w:val=""/>
      <w:lvlJc w:val="left"/>
      <w:pPr>
        <w:ind w:left="4320" w:hanging="360"/>
      </w:pPr>
      <w:rPr>
        <w:rFonts w:ascii="Wingdings" w:hAnsi="Wingdings" w:hint="default"/>
      </w:rPr>
    </w:lvl>
    <w:lvl w:ilvl="6" w:tplc="A2169234">
      <w:start w:val="1"/>
      <w:numFmt w:val="bullet"/>
      <w:lvlText w:val=""/>
      <w:lvlJc w:val="left"/>
      <w:pPr>
        <w:ind w:left="5040" w:hanging="360"/>
      </w:pPr>
      <w:rPr>
        <w:rFonts w:ascii="Symbol" w:hAnsi="Symbol" w:hint="default"/>
      </w:rPr>
    </w:lvl>
    <w:lvl w:ilvl="7" w:tplc="816A487C">
      <w:start w:val="1"/>
      <w:numFmt w:val="bullet"/>
      <w:lvlText w:val="o"/>
      <w:lvlJc w:val="left"/>
      <w:pPr>
        <w:ind w:left="5760" w:hanging="360"/>
      </w:pPr>
      <w:rPr>
        <w:rFonts w:ascii="Courier New" w:hAnsi="Courier New" w:hint="default"/>
      </w:rPr>
    </w:lvl>
    <w:lvl w:ilvl="8" w:tplc="22100EC8">
      <w:start w:val="1"/>
      <w:numFmt w:val="bullet"/>
      <w:lvlText w:val=""/>
      <w:lvlJc w:val="left"/>
      <w:pPr>
        <w:ind w:left="6480" w:hanging="360"/>
      </w:pPr>
      <w:rPr>
        <w:rFonts w:ascii="Wingdings" w:hAnsi="Wingdings" w:hint="default"/>
      </w:rPr>
    </w:lvl>
  </w:abstractNum>
  <w:abstractNum w:abstractNumId="8" w15:restartNumberingAfterBreak="0">
    <w:nsid w:val="17EB689D"/>
    <w:multiLevelType w:val="hybridMultilevel"/>
    <w:tmpl w:val="C1569378"/>
    <w:lvl w:ilvl="0" w:tplc="EF90ED8A">
      <w:start w:val="1"/>
      <w:numFmt w:val="bullet"/>
      <w:lvlText w:val=""/>
      <w:lvlJc w:val="left"/>
      <w:pPr>
        <w:ind w:left="720" w:hanging="360"/>
      </w:pPr>
      <w:rPr>
        <w:rFonts w:ascii="Symbol" w:hAnsi="Symbol" w:hint="default"/>
      </w:rPr>
    </w:lvl>
    <w:lvl w:ilvl="1" w:tplc="644C130C">
      <w:start w:val="1"/>
      <w:numFmt w:val="bullet"/>
      <w:lvlText w:val="o"/>
      <w:lvlJc w:val="left"/>
      <w:pPr>
        <w:ind w:left="1440" w:hanging="360"/>
      </w:pPr>
      <w:rPr>
        <w:rFonts w:ascii="Courier New" w:hAnsi="Courier New" w:hint="default"/>
      </w:rPr>
    </w:lvl>
    <w:lvl w:ilvl="2" w:tplc="31CE04C0">
      <w:start w:val="1"/>
      <w:numFmt w:val="bullet"/>
      <w:lvlText w:val=""/>
      <w:lvlJc w:val="left"/>
      <w:pPr>
        <w:ind w:left="2160" w:hanging="360"/>
      </w:pPr>
      <w:rPr>
        <w:rFonts w:ascii="Wingdings" w:hAnsi="Wingdings" w:hint="default"/>
      </w:rPr>
    </w:lvl>
    <w:lvl w:ilvl="3" w:tplc="A8788A8E">
      <w:start w:val="1"/>
      <w:numFmt w:val="bullet"/>
      <w:lvlText w:val=""/>
      <w:lvlJc w:val="left"/>
      <w:pPr>
        <w:ind w:left="2880" w:hanging="360"/>
      </w:pPr>
      <w:rPr>
        <w:rFonts w:ascii="Symbol" w:hAnsi="Symbol" w:hint="default"/>
      </w:rPr>
    </w:lvl>
    <w:lvl w:ilvl="4" w:tplc="E340C17E">
      <w:start w:val="1"/>
      <w:numFmt w:val="bullet"/>
      <w:lvlText w:val="o"/>
      <w:lvlJc w:val="left"/>
      <w:pPr>
        <w:ind w:left="3600" w:hanging="360"/>
      </w:pPr>
      <w:rPr>
        <w:rFonts w:ascii="Courier New" w:hAnsi="Courier New" w:hint="default"/>
      </w:rPr>
    </w:lvl>
    <w:lvl w:ilvl="5" w:tplc="8C5890DE">
      <w:start w:val="1"/>
      <w:numFmt w:val="bullet"/>
      <w:lvlText w:val=""/>
      <w:lvlJc w:val="left"/>
      <w:pPr>
        <w:ind w:left="4320" w:hanging="360"/>
      </w:pPr>
      <w:rPr>
        <w:rFonts w:ascii="Wingdings" w:hAnsi="Wingdings" w:hint="default"/>
      </w:rPr>
    </w:lvl>
    <w:lvl w:ilvl="6" w:tplc="1EE21D38">
      <w:start w:val="1"/>
      <w:numFmt w:val="bullet"/>
      <w:lvlText w:val=""/>
      <w:lvlJc w:val="left"/>
      <w:pPr>
        <w:ind w:left="5040" w:hanging="360"/>
      </w:pPr>
      <w:rPr>
        <w:rFonts w:ascii="Symbol" w:hAnsi="Symbol" w:hint="default"/>
      </w:rPr>
    </w:lvl>
    <w:lvl w:ilvl="7" w:tplc="633C827E">
      <w:start w:val="1"/>
      <w:numFmt w:val="bullet"/>
      <w:lvlText w:val="o"/>
      <w:lvlJc w:val="left"/>
      <w:pPr>
        <w:ind w:left="5760" w:hanging="360"/>
      </w:pPr>
      <w:rPr>
        <w:rFonts w:ascii="Courier New" w:hAnsi="Courier New" w:hint="default"/>
      </w:rPr>
    </w:lvl>
    <w:lvl w:ilvl="8" w:tplc="963272D0">
      <w:start w:val="1"/>
      <w:numFmt w:val="bullet"/>
      <w:lvlText w:val=""/>
      <w:lvlJc w:val="left"/>
      <w:pPr>
        <w:ind w:left="6480" w:hanging="360"/>
      </w:pPr>
      <w:rPr>
        <w:rFonts w:ascii="Wingdings" w:hAnsi="Wingdings" w:hint="default"/>
      </w:rPr>
    </w:lvl>
  </w:abstractNum>
  <w:abstractNum w:abstractNumId="9" w15:restartNumberingAfterBreak="0">
    <w:nsid w:val="19BE8CE0"/>
    <w:multiLevelType w:val="hybridMultilevel"/>
    <w:tmpl w:val="365CEF22"/>
    <w:lvl w:ilvl="0" w:tplc="9B8E0F5A">
      <w:start w:val="1"/>
      <w:numFmt w:val="decimal"/>
      <w:lvlText w:val="%1)"/>
      <w:lvlJc w:val="left"/>
      <w:pPr>
        <w:ind w:left="720" w:hanging="360"/>
      </w:pPr>
    </w:lvl>
    <w:lvl w:ilvl="1" w:tplc="6B68DB20">
      <w:start w:val="1"/>
      <w:numFmt w:val="lowerLetter"/>
      <w:lvlText w:val="%2."/>
      <w:lvlJc w:val="left"/>
      <w:pPr>
        <w:ind w:left="1440" w:hanging="360"/>
      </w:pPr>
    </w:lvl>
    <w:lvl w:ilvl="2" w:tplc="E01299B6">
      <w:start w:val="1"/>
      <w:numFmt w:val="lowerRoman"/>
      <w:lvlText w:val="%3."/>
      <w:lvlJc w:val="right"/>
      <w:pPr>
        <w:ind w:left="2160" w:hanging="180"/>
      </w:pPr>
    </w:lvl>
    <w:lvl w:ilvl="3" w:tplc="80E20344">
      <w:start w:val="1"/>
      <w:numFmt w:val="decimal"/>
      <w:lvlText w:val="%4."/>
      <w:lvlJc w:val="left"/>
      <w:pPr>
        <w:ind w:left="2880" w:hanging="360"/>
      </w:pPr>
    </w:lvl>
    <w:lvl w:ilvl="4" w:tplc="C7B4E036">
      <w:start w:val="1"/>
      <w:numFmt w:val="lowerLetter"/>
      <w:lvlText w:val="%5."/>
      <w:lvlJc w:val="left"/>
      <w:pPr>
        <w:ind w:left="3600" w:hanging="360"/>
      </w:pPr>
    </w:lvl>
    <w:lvl w:ilvl="5" w:tplc="17F6A2E8">
      <w:start w:val="1"/>
      <w:numFmt w:val="lowerRoman"/>
      <w:lvlText w:val="%6."/>
      <w:lvlJc w:val="right"/>
      <w:pPr>
        <w:ind w:left="4320" w:hanging="180"/>
      </w:pPr>
    </w:lvl>
    <w:lvl w:ilvl="6" w:tplc="474A7000">
      <w:start w:val="1"/>
      <w:numFmt w:val="decimal"/>
      <w:lvlText w:val="%7."/>
      <w:lvlJc w:val="left"/>
      <w:pPr>
        <w:ind w:left="5040" w:hanging="360"/>
      </w:pPr>
    </w:lvl>
    <w:lvl w:ilvl="7" w:tplc="4B44F458">
      <w:start w:val="1"/>
      <w:numFmt w:val="lowerLetter"/>
      <w:lvlText w:val="%8."/>
      <w:lvlJc w:val="left"/>
      <w:pPr>
        <w:ind w:left="5760" w:hanging="360"/>
      </w:pPr>
    </w:lvl>
    <w:lvl w:ilvl="8" w:tplc="6E62490C">
      <w:start w:val="1"/>
      <w:numFmt w:val="lowerRoman"/>
      <w:lvlText w:val="%9."/>
      <w:lvlJc w:val="right"/>
      <w:pPr>
        <w:ind w:left="6480" w:hanging="180"/>
      </w:pPr>
    </w:lvl>
  </w:abstractNum>
  <w:abstractNum w:abstractNumId="10" w15:restartNumberingAfterBreak="0">
    <w:nsid w:val="261C45C1"/>
    <w:multiLevelType w:val="multilevel"/>
    <w:tmpl w:val="9F1A339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6E5612F"/>
    <w:multiLevelType w:val="multilevel"/>
    <w:tmpl w:val="2E829CA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08C8F05"/>
    <w:multiLevelType w:val="hybridMultilevel"/>
    <w:tmpl w:val="08526E6C"/>
    <w:lvl w:ilvl="0" w:tplc="B194100C">
      <w:start w:val="1"/>
      <w:numFmt w:val="decimal"/>
      <w:lvlText w:val="%1."/>
      <w:lvlJc w:val="left"/>
      <w:pPr>
        <w:ind w:left="720" w:hanging="360"/>
      </w:pPr>
    </w:lvl>
    <w:lvl w:ilvl="1" w:tplc="EC1C962E">
      <w:start w:val="1"/>
      <w:numFmt w:val="lowerLetter"/>
      <w:lvlText w:val="%2."/>
      <w:lvlJc w:val="left"/>
      <w:pPr>
        <w:ind w:left="1440" w:hanging="360"/>
      </w:pPr>
    </w:lvl>
    <w:lvl w:ilvl="2" w:tplc="0A92BC64">
      <w:start w:val="1"/>
      <w:numFmt w:val="lowerRoman"/>
      <w:lvlText w:val="%3."/>
      <w:lvlJc w:val="right"/>
      <w:pPr>
        <w:ind w:left="2160" w:hanging="180"/>
      </w:pPr>
    </w:lvl>
    <w:lvl w:ilvl="3" w:tplc="BD7A8B92">
      <w:start w:val="1"/>
      <w:numFmt w:val="decimal"/>
      <w:lvlText w:val="%4."/>
      <w:lvlJc w:val="left"/>
      <w:pPr>
        <w:ind w:left="2880" w:hanging="360"/>
      </w:pPr>
    </w:lvl>
    <w:lvl w:ilvl="4" w:tplc="D5A252FC">
      <w:start w:val="1"/>
      <w:numFmt w:val="lowerLetter"/>
      <w:lvlText w:val="%5."/>
      <w:lvlJc w:val="left"/>
      <w:pPr>
        <w:ind w:left="3600" w:hanging="360"/>
      </w:pPr>
    </w:lvl>
    <w:lvl w:ilvl="5" w:tplc="02444106">
      <w:start w:val="1"/>
      <w:numFmt w:val="lowerRoman"/>
      <w:lvlText w:val="%6."/>
      <w:lvlJc w:val="right"/>
      <w:pPr>
        <w:ind w:left="4320" w:hanging="180"/>
      </w:pPr>
    </w:lvl>
    <w:lvl w:ilvl="6" w:tplc="E25CA44C">
      <w:start w:val="1"/>
      <w:numFmt w:val="decimal"/>
      <w:lvlText w:val="%7."/>
      <w:lvlJc w:val="left"/>
      <w:pPr>
        <w:ind w:left="5040" w:hanging="360"/>
      </w:pPr>
    </w:lvl>
    <w:lvl w:ilvl="7" w:tplc="A0FA34B2">
      <w:start w:val="1"/>
      <w:numFmt w:val="lowerLetter"/>
      <w:lvlText w:val="%8."/>
      <w:lvlJc w:val="left"/>
      <w:pPr>
        <w:ind w:left="5760" w:hanging="360"/>
      </w:pPr>
    </w:lvl>
    <w:lvl w:ilvl="8" w:tplc="E8C8EFB8">
      <w:start w:val="1"/>
      <w:numFmt w:val="lowerRoman"/>
      <w:lvlText w:val="%9."/>
      <w:lvlJc w:val="right"/>
      <w:pPr>
        <w:ind w:left="6480" w:hanging="180"/>
      </w:pPr>
    </w:lvl>
  </w:abstractNum>
  <w:abstractNum w:abstractNumId="13" w15:restartNumberingAfterBreak="0">
    <w:nsid w:val="373076B5"/>
    <w:multiLevelType w:val="hybridMultilevel"/>
    <w:tmpl w:val="0E2E6770"/>
    <w:lvl w:ilvl="0" w:tplc="04250017">
      <w:start w:val="1"/>
      <w:numFmt w:val="lowerLetter"/>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4" w15:restartNumberingAfterBreak="0">
    <w:nsid w:val="3B34D9F3"/>
    <w:multiLevelType w:val="hybridMultilevel"/>
    <w:tmpl w:val="5DD08852"/>
    <w:lvl w:ilvl="0" w:tplc="3B1AD7F4">
      <w:start w:val="1"/>
      <w:numFmt w:val="decimal"/>
      <w:lvlText w:val="%1)"/>
      <w:lvlJc w:val="left"/>
      <w:pPr>
        <w:ind w:left="720" w:hanging="360"/>
      </w:pPr>
    </w:lvl>
    <w:lvl w:ilvl="1" w:tplc="4EB4E562">
      <w:start w:val="1"/>
      <w:numFmt w:val="lowerLetter"/>
      <w:lvlText w:val="%2."/>
      <w:lvlJc w:val="left"/>
      <w:pPr>
        <w:ind w:left="1440" w:hanging="360"/>
      </w:pPr>
    </w:lvl>
    <w:lvl w:ilvl="2" w:tplc="A676A6FC">
      <w:start w:val="1"/>
      <w:numFmt w:val="lowerRoman"/>
      <w:lvlText w:val="%3."/>
      <w:lvlJc w:val="right"/>
      <w:pPr>
        <w:ind w:left="2160" w:hanging="180"/>
      </w:pPr>
    </w:lvl>
    <w:lvl w:ilvl="3" w:tplc="C186CEA2">
      <w:start w:val="1"/>
      <w:numFmt w:val="decimal"/>
      <w:lvlText w:val="%4."/>
      <w:lvlJc w:val="left"/>
      <w:pPr>
        <w:ind w:left="2880" w:hanging="360"/>
      </w:pPr>
    </w:lvl>
    <w:lvl w:ilvl="4" w:tplc="97C636BA">
      <w:start w:val="1"/>
      <w:numFmt w:val="lowerLetter"/>
      <w:lvlText w:val="%5."/>
      <w:lvlJc w:val="left"/>
      <w:pPr>
        <w:ind w:left="3600" w:hanging="360"/>
      </w:pPr>
    </w:lvl>
    <w:lvl w:ilvl="5" w:tplc="D6C49F94">
      <w:start w:val="1"/>
      <w:numFmt w:val="lowerRoman"/>
      <w:lvlText w:val="%6."/>
      <w:lvlJc w:val="right"/>
      <w:pPr>
        <w:ind w:left="4320" w:hanging="180"/>
      </w:pPr>
    </w:lvl>
    <w:lvl w:ilvl="6" w:tplc="8E829EBC">
      <w:start w:val="1"/>
      <w:numFmt w:val="decimal"/>
      <w:lvlText w:val="%7."/>
      <w:lvlJc w:val="left"/>
      <w:pPr>
        <w:ind w:left="5040" w:hanging="360"/>
      </w:pPr>
    </w:lvl>
    <w:lvl w:ilvl="7" w:tplc="090C7554">
      <w:start w:val="1"/>
      <w:numFmt w:val="lowerLetter"/>
      <w:lvlText w:val="%8."/>
      <w:lvlJc w:val="left"/>
      <w:pPr>
        <w:ind w:left="5760" w:hanging="360"/>
      </w:pPr>
    </w:lvl>
    <w:lvl w:ilvl="8" w:tplc="98021A68">
      <w:start w:val="1"/>
      <w:numFmt w:val="lowerRoman"/>
      <w:lvlText w:val="%9."/>
      <w:lvlJc w:val="right"/>
      <w:pPr>
        <w:ind w:left="6480" w:hanging="180"/>
      </w:pPr>
    </w:lvl>
  </w:abstractNum>
  <w:abstractNum w:abstractNumId="15" w15:restartNumberingAfterBreak="0">
    <w:nsid w:val="5D59B24D"/>
    <w:multiLevelType w:val="hybridMultilevel"/>
    <w:tmpl w:val="2D26533E"/>
    <w:lvl w:ilvl="0" w:tplc="0902F8A0">
      <w:start w:val="1"/>
      <w:numFmt w:val="decimal"/>
      <w:lvlText w:val="%1)"/>
      <w:lvlJc w:val="left"/>
      <w:pPr>
        <w:ind w:left="720" w:hanging="360"/>
      </w:pPr>
    </w:lvl>
    <w:lvl w:ilvl="1" w:tplc="A6DA6C16">
      <w:start w:val="1"/>
      <w:numFmt w:val="lowerLetter"/>
      <w:lvlText w:val="%2."/>
      <w:lvlJc w:val="left"/>
      <w:pPr>
        <w:ind w:left="1440" w:hanging="360"/>
      </w:pPr>
    </w:lvl>
    <w:lvl w:ilvl="2" w:tplc="0A12ABF2">
      <w:start w:val="1"/>
      <w:numFmt w:val="lowerRoman"/>
      <w:lvlText w:val="%3."/>
      <w:lvlJc w:val="right"/>
      <w:pPr>
        <w:ind w:left="2160" w:hanging="180"/>
      </w:pPr>
    </w:lvl>
    <w:lvl w:ilvl="3" w:tplc="CD7E1838">
      <w:start w:val="1"/>
      <w:numFmt w:val="decimal"/>
      <w:lvlText w:val="%4."/>
      <w:lvlJc w:val="left"/>
      <w:pPr>
        <w:ind w:left="2880" w:hanging="360"/>
      </w:pPr>
    </w:lvl>
    <w:lvl w:ilvl="4" w:tplc="99FE1D62">
      <w:start w:val="1"/>
      <w:numFmt w:val="lowerLetter"/>
      <w:lvlText w:val="%5."/>
      <w:lvlJc w:val="left"/>
      <w:pPr>
        <w:ind w:left="3600" w:hanging="360"/>
      </w:pPr>
    </w:lvl>
    <w:lvl w:ilvl="5" w:tplc="C226D8E8">
      <w:start w:val="1"/>
      <w:numFmt w:val="lowerRoman"/>
      <w:lvlText w:val="%6."/>
      <w:lvlJc w:val="right"/>
      <w:pPr>
        <w:ind w:left="4320" w:hanging="180"/>
      </w:pPr>
    </w:lvl>
    <w:lvl w:ilvl="6" w:tplc="BBA2C0AC">
      <w:start w:val="1"/>
      <w:numFmt w:val="decimal"/>
      <w:lvlText w:val="%7."/>
      <w:lvlJc w:val="left"/>
      <w:pPr>
        <w:ind w:left="5040" w:hanging="360"/>
      </w:pPr>
    </w:lvl>
    <w:lvl w:ilvl="7" w:tplc="01AC75A0">
      <w:start w:val="1"/>
      <w:numFmt w:val="lowerLetter"/>
      <w:lvlText w:val="%8."/>
      <w:lvlJc w:val="left"/>
      <w:pPr>
        <w:ind w:left="5760" w:hanging="360"/>
      </w:pPr>
    </w:lvl>
    <w:lvl w:ilvl="8" w:tplc="E196EE4C">
      <w:start w:val="1"/>
      <w:numFmt w:val="lowerRoman"/>
      <w:lvlText w:val="%9."/>
      <w:lvlJc w:val="right"/>
      <w:pPr>
        <w:ind w:left="6480" w:hanging="180"/>
      </w:pPr>
    </w:lvl>
  </w:abstractNum>
  <w:abstractNum w:abstractNumId="16" w15:restartNumberingAfterBreak="0">
    <w:nsid w:val="5E97E530"/>
    <w:multiLevelType w:val="hybridMultilevel"/>
    <w:tmpl w:val="005AEDA4"/>
    <w:lvl w:ilvl="0" w:tplc="5E182F7E">
      <w:start w:val="1"/>
      <w:numFmt w:val="decimal"/>
      <w:lvlText w:val="%1)"/>
      <w:lvlJc w:val="left"/>
      <w:pPr>
        <w:ind w:left="1080" w:hanging="360"/>
      </w:pPr>
    </w:lvl>
    <w:lvl w:ilvl="1" w:tplc="7B88AC0A">
      <w:start w:val="1"/>
      <w:numFmt w:val="lowerLetter"/>
      <w:lvlText w:val="%2."/>
      <w:lvlJc w:val="left"/>
      <w:pPr>
        <w:ind w:left="1800" w:hanging="360"/>
      </w:pPr>
    </w:lvl>
    <w:lvl w:ilvl="2" w:tplc="A6F6CFFA">
      <w:start w:val="1"/>
      <w:numFmt w:val="lowerRoman"/>
      <w:lvlText w:val="%3."/>
      <w:lvlJc w:val="right"/>
      <w:pPr>
        <w:ind w:left="2520" w:hanging="180"/>
      </w:pPr>
    </w:lvl>
    <w:lvl w:ilvl="3" w:tplc="61BCD814">
      <w:start w:val="1"/>
      <w:numFmt w:val="decimal"/>
      <w:lvlText w:val="%4."/>
      <w:lvlJc w:val="left"/>
      <w:pPr>
        <w:ind w:left="3240" w:hanging="360"/>
      </w:pPr>
    </w:lvl>
    <w:lvl w:ilvl="4" w:tplc="FFCCEABE">
      <w:start w:val="1"/>
      <w:numFmt w:val="lowerLetter"/>
      <w:lvlText w:val="%5."/>
      <w:lvlJc w:val="left"/>
      <w:pPr>
        <w:ind w:left="3960" w:hanging="360"/>
      </w:pPr>
    </w:lvl>
    <w:lvl w:ilvl="5" w:tplc="1BFCF3BC">
      <w:start w:val="1"/>
      <w:numFmt w:val="lowerRoman"/>
      <w:lvlText w:val="%6."/>
      <w:lvlJc w:val="right"/>
      <w:pPr>
        <w:ind w:left="4680" w:hanging="180"/>
      </w:pPr>
    </w:lvl>
    <w:lvl w:ilvl="6" w:tplc="1AEE87DA">
      <w:start w:val="1"/>
      <w:numFmt w:val="decimal"/>
      <w:lvlText w:val="%7."/>
      <w:lvlJc w:val="left"/>
      <w:pPr>
        <w:ind w:left="5400" w:hanging="360"/>
      </w:pPr>
    </w:lvl>
    <w:lvl w:ilvl="7" w:tplc="55D43A14">
      <w:start w:val="1"/>
      <w:numFmt w:val="lowerLetter"/>
      <w:lvlText w:val="%8."/>
      <w:lvlJc w:val="left"/>
      <w:pPr>
        <w:ind w:left="6120" w:hanging="360"/>
      </w:pPr>
    </w:lvl>
    <w:lvl w:ilvl="8" w:tplc="6478DEDE">
      <w:start w:val="1"/>
      <w:numFmt w:val="lowerRoman"/>
      <w:lvlText w:val="%9."/>
      <w:lvlJc w:val="right"/>
      <w:pPr>
        <w:ind w:left="6840" w:hanging="180"/>
      </w:pPr>
    </w:lvl>
  </w:abstractNum>
  <w:abstractNum w:abstractNumId="17" w15:restartNumberingAfterBreak="0">
    <w:nsid w:val="64F23C7F"/>
    <w:multiLevelType w:val="hybridMultilevel"/>
    <w:tmpl w:val="2C122D62"/>
    <w:lvl w:ilvl="0" w:tplc="7E283962">
      <w:start w:val="1"/>
      <w:numFmt w:val="decimal"/>
      <w:lvlText w:val="%1)"/>
      <w:lvlJc w:val="left"/>
      <w:pPr>
        <w:ind w:left="720" w:hanging="360"/>
      </w:pPr>
    </w:lvl>
    <w:lvl w:ilvl="1" w:tplc="F43E99EE">
      <w:start w:val="1"/>
      <w:numFmt w:val="lowerLetter"/>
      <w:lvlText w:val="%2."/>
      <w:lvlJc w:val="left"/>
      <w:pPr>
        <w:ind w:left="1440" w:hanging="360"/>
      </w:pPr>
    </w:lvl>
    <w:lvl w:ilvl="2" w:tplc="EFA8C98A">
      <w:start w:val="1"/>
      <w:numFmt w:val="lowerRoman"/>
      <w:lvlText w:val="%3."/>
      <w:lvlJc w:val="right"/>
      <w:pPr>
        <w:ind w:left="2160" w:hanging="180"/>
      </w:pPr>
    </w:lvl>
    <w:lvl w:ilvl="3" w:tplc="57DCFC6E">
      <w:start w:val="1"/>
      <w:numFmt w:val="decimal"/>
      <w:lvlText w:val="%4."/>
      <w:lvlJc w:val="left"/>
      <w:pPr>
        <w:ind w:left="2880" w:hanging="360"/>
      </w:pPr>
    </w:lvl>
    <w:lvl w:ilvl="4" w:tplc="CCF453D6">
      <w:start w:val="1"/>
      <w:numFmt w:val="lowerLetter"/>
      <w:lvlText w:val="%5."/>
      <w:lvlJc w:val="left"/>
      <w:pPr>
        <w:ind w:left="3600" w:hanging="360"/>
      </w:pPr>
    </w:lvl>
    <w:lvl w:ilvl="5" w:tplc="B12C839C">
      <w:start w:val="1"/>
      <w:numFmt w:val="lowerRoman"/>
      <w:lvlText w:val="%6."/>
      <w:lvlJc w:val="right"/>
      <w:pPr>
        <w:ind w:left="4320" w:hanging="180"/>
      </w:pPr>
    </w:lvl>
    <w:lvl w:ilvl="6" w:tplc="7598EA2A">
      <w:start w:val="1"/>
      <w:numFmt w:val="decimal"/>
      <w:lvlText w:val="%7."/>
      <w:lvlJc w:val="left"/>
      <w:pPr>
        <w:ind w:left="5040" w:hanging="360"/>
      </w:pPr>
    </w:lvl>
    <w:lvl w:ilvl="7" w:tplc="E23EEE2A">
      <w:start w:val="1"/>
      <w:numFmt w:val="lowerLetter"/>
      <w:lvlText w:val="%8."/>
      <w:lvlJc w:val="left"/>
      <w:pPr>
        <w:ind w:left="5760" w:hanging="360"/>
      </w:pPr>
    </w:lvl>
    <w:lvl w:ilvl="8" w:tplc="6268BD1C">
      <w:start w:val="1"/>
      <w:numFmt w:val="lowerRoman"/>
      <w:lvlText w:val="%9."/>
      <w:lvlJc w:val="right"/>
      <w:pPr>
        <w:ind w:left="6480" w:hanging="180"/>
      </w:pPr>
    </w:lvl>
  </w:abstractNum>
  <w:abstractNum w:abstractNumId="18" w15:restartNumberingAfterBreak="0">
    <w:nsid w:val="6FF430C6"/>
    <w:multiLevelType w:val="hybridMultilevel"/>
    <w:tmpl w:val="8CDAF3E0"/>
    <w:lvl w:ilvl="0" w:tplc="720E1E6A">
      <w:start w:val="1"/>
      <w:numFmt w:val="bullet"/>
      <w:lvlText w:val=""/>
      <w:lvlJc w:val="left"/>
      <w:pPr>
        <w:ind w:left="720" w:hanging="360"/>
      </w:pPr>
      <w:rPr>
        <w:rFonts w:ascii="Symbol" w:hAnsi="Symbol" w:hint="default"/>
      </w:rPr>
    </w:lvl>
    <w:lvl w:ilvl="1" w:tplc="0BFE4C50">
      <w:start w:val="1"/>
      <w:numFmt w:val="bullet"/>
      <w:lvlText w:val="o"/>
      <w:lvlJc w:val="left"/>
      <w:pPr>
        <w:ind w:left="1440" w:hanging="360"/>
      </w:pPr>
      <w:rPr>
        <w:rFonts w:ascii="Courier New" w:hAnsi="Courier New" w:hint="default"/>
      </w:rPr>
    </w:lvl>
    <w:lvl w:ilvl="2" w:tplc="182EFBF6">
      <w:start w:val="1"/>
      <w:numFmt w:val="bullet"/>
      <w:lvlText w:val=""/>
      <w:lvlJc w:val="left"/>
      <w:pPr>
        <w:ind w:left="2160" w:hanging="360"/>
      </w:pPr>
      <w:rPr>
        <w:rFonts w:ascii="Wingdings" w:hAnsi="Wingdings" w:hint="default"/>
      </w:rPr>
    </w:lvl>
    <w:lvl w:ilvl="3" w:tplc="AEA0CEBE">
      <w:start w:val="1"/>
      <w:numFmt w:val="bullet"/>
      <w:lvlText w:val=""/>
      <w:lvlJc w:val="left"/>
      <w:pPr>
        <w:ind w:left="2880" w:hanging="360"/>
      </w:pPr>
      <w:rPr>
        <w:rFonts w:ascii="Symbol" w:hAnsi="Symbol" w:hint="default"/>
      </w:rPr>
    </w:lvl>
    <w:lvl w:ilvl="4" w:tplc="E1CC04C6">
      <w:start w:val="1"/>
      <w:numFmt w:val="bullet"/>
      <w:lvlText w:val="o"/>
      <w:lvlJc w:val="left"/>
      <w:pPr>
        <w:ind w:left="3600" w:hanging="360"/>
      </w:pPr>
      <w:rPr>
        <w:rFonts w:ascii="Courier New" w:hAnsi="Courier New" w:hint="default"/>
      </w:rPr>
    </w:lvl>
    <w:lvl w:ilvl="5" w:tplc="5E9CEC3A">
      <w:start w:val="1"/>
      <w:numFmt w:val="bullet"/>
      <w:lvlText w:val=""/>
      <w:lvlJc w:val="left"/>
      <w:pPr>
        <w:ind w:left="4320" w:hanging="360"/>
      </w:pPr>
      <w:rPr>
        <w:rFonts w:ascii="Wingdings" w:hAnsi="Wingdings" w:hint="default"/>
      </w:rPr>
    </w:lvl>
    <w:lvl w:ilvl="6" w:tplc="FB94FDC0">
      <w:start w:val="1"/>
      <w:numFmt w:val="bullet"/>
      <w:lvlText w:val=""/>
      <w:lvlJc w:val="left"/>
      <w:pPr>
        <w:ind w:left="5040" w:hanging="360"/>
      </w:pPr>
      <w:rPr>
        <w:rFonts w:ascii="Symbol" w:hAnsi="Symbol" w:hint="default"/>
      </w:rPr>
    </w:lvl>
    <w:lvl w:ilvl="7" w:tplc="7C0E9DEA">
      <w:start w:val="1"/>
      <w:numFmt w:val="bullet"/>
      <w:lvlText w:val="o"/>
      <w:lvlJc w:val="left"/>
      <w:pPr>
        <w:ind w:left="5760" w:hanging="360"/>
      </w:pPr>
      <w:rPr>
        <w:rFonts w:ascii="Courier New" w:hAnsi="Courier New" w:hint="default"/>
      </w:rPr>
    </w:lvl>
    <w:lvl w:ilvl="8" w:tplc="85B60178">
      <w:start w:val="1"/>
      <w:numFmt w:val="bullet"/>
      <w:lvlText w:val=""/>
      <w:lvlJc w:val="left"/>
      <w:pPr>
        <w:ind w:left="6480" w:hanging="360"/>
      </w:pPr>
      <w:rPr>
        <w:rFonts w:ascii="Wingdings" w:hAnsi="Wingdings" w:hint="default"/>
      </w:rPr>
    </w:lvl>
  </w:abstractNum>
  <w:abstractNum w:abstractNumId="19" w15:restartNumberingAfterBreak="0">
    <w:nsid w:val="767540A2"/>
    <w:multiLevelType w:val="hybridMultilevel"/>
    <w:tmpl w:val="E1E832AE"/>
    <w:lvl w:ilvl="0" w:tplc="C4DE04B4">
      <w:start w:val="1"/>
      <w:numFmt w:val="lowerLetter"/>
      <w:lvlText w:val="(%1)"/>
      <w:lvlJc w:val="left"/>
      <w:pPr>
        <w:ind w:left="720" w:hanging="360"/>
      </w:pPr>
    </w:lvl>
    <w:lvl w:ilvl="1" w:tplc="CAEEB1CE">
      <w:start w:val="1"/>
      <w:numFmt w:val="lowerLetter"/>
      <w:lvlText w:val="%2."/>
      <w:lvlJc w:val="left"/>
      <w:pPr>
        <w:ind w:left="1440" w:hanging="360"/>
      </w:pPr>
    </w:lvl>
    <w:lvl w:ilvl="2" w:tplc="D7C421D4">
      <w:start w:val="1"/>
      <w:numFmt w:val="lowerRoman"/>
      <w:lvlText w:val="%3."/>
      <w:lvlJc w:val="right"/>
      <w:pPr>
        <w:ind w:left="2160" w:hanging="180"/>
      </w:pPr>
    </w:lvl>
    <w:lvl w:ilvl="3" w:tplc="09346F7A">
      <w:start w:val="1"/>
      <w:numFmt w:val="decimal"/>
      <w:lvlText w:val="%4."/>
      <w:lvlJc w:val="left"/>
      <w:pPr>
        <w:ind w:left="2880" w:hanging="360"/>
      </w:pPr>
    </w:lvl>
    <w:lvl w:ilvl="4" w:tplc="2BC8EDFA">
      <w:start w:val="1"/>
      <w:numFmt w:val="lowerLetter"/>
      <w:lvlText w:val="%5."/>
      <w:lvlJc w:val="left"/>
      <w:pPr>
        <w:ind w:left="3600" w:hanging="360"/>
      </w:pPr>
    </w:lvl>
    <w:lvl w:ilvl="5" w:tplc="14A67DDC">
      <w:start w:val="1"/>
      <w:numFmt w:val="lowerRoman"/>
      <w:lvlText w:val="%6."/>
      <w:lvlJc w:val="right"/>
      <w:pPr>
        <w:ind w:left="4320" w:hanging="180"/>
      </w:pPr>
    </w:lvl>
    <w:lvl w:ilvl="6" w:tplc="CD8CFC00">
      <w:start w:val="1"/>
      <w:numFmt w:val="decimal"/>
      <w:lvlText w:val="%7."/>
      <w:lvlJc w:val="left"/>
      <w:pPr>
        <w:ind w:left="5040" w:hanging="360"/>
      </w:pPr>
    </w:lvl>
    <w:lvl w:ilvl="7" w:tplc="55784254">
      <w:start w:val="1"/>
      <w:numFmt w:val="lowerLetter"/>
      <w:lvlText w:val="%8."/>
      <w:lvlJc w:val="left"/>
      <w:pPr>
        <w:ind w:left="5760" w:hanging="360"/>
      </w:pPr>
    </w:lvl>
    <w:lvl w:ilvl="8" w:tplc="FDA2D79E">
      <w:start w:val="1"/>
      <w:numFmt w:val="lowerRoman"/>
      <w:lvlText w:val="%9."/>
      <w:lvlJc w:val="right"/>
      <w:pPr>
        <w:ind w:left="6480" w:hanging="180"/>
      </w:pPr>
    </w:lvl>
  </w:abstractNum>
  <w:num w:numId="1" w16cid:durableId="1333408837">
    <w:abstractNumId w:val="4"/>
  </w:num>
  <w:num w:numId="2" w16cid:durableId="1735734322">
    <w:abstractNumId w:val="14"/>
  </w:num>
  <w:num w:numId="3" w16cid:durableId="600070640">
    <w:abstractNumId w:val="16"/>
  </w:num>
  <w:num w:numId="4" w16cid:durableId="1559126086">
    <w:abstractNumId w:val="7"/>
  </w:num>
  <w:num w:numId="5" w16cid:durableId="665135181">
    <w:abstractNumId w:val="8"/>
  </w:num>
  <w:num w:numId="6" w16cid:durableId="1113793137">
    <w:abstractNumId w:val="17"/>
  </w:num>
  <w:num w:numId="7" w16cid:durableId="15425707">
    <w:abstractNumId w:val="5"/>
  </w:num>
  <w:num w:numId="8" w16cid:durableId="2078745003">
    <w:abstractNumId w:val="15"/>
  </w:num>
  <w:num w:numId="9" w16cid:durableId="1370496065">
    <w:abstractNumId w:val="9"/>
  </w:num>
  <w:num w:numId="10" w16cid:durableId="397673976">
    <w:abstractNumId w:val="3"/>
  </w:num>
  <w:num w:numId="11" w16cid:durableId="838811078">
    <w:abstractNumId w:val="19"/>
  </w:num>
  <w:num w:numId="12" w16cid:durableId="618102676">
    <w:abstractNumId w:val="1"/>
  </w:num>
  <w:num w:numId="13" w16cid:durableId="1221870591">
    <w:abstractNumId w:val="18"/>
  </w:num>
  <w:num w:numId="14" w16cid:durableId="697007694">
    <w:abstractNumId w:val="6"/>
  </w:num>
  <w:num w:numId="15" w16cid:durableId="1595282113">
    <w:abstractNumId w:val="12"/>
  </w:num>
  <w:num w:numId="16" w16cid:durableId="774133516">
    <w:abstractNumId w:val="11"/>
  </w:num>
  <w:num w:numId="17" w16cid:durableId="1254775702">
    <w:abstractNumId w:val="10"/>
  </w:num>
  <w:num w:numId="18" w16cid:durableId="53823178">
    <w:abstractNumId w:val="0"/>
  </w:num>
  <w:num w:numId="19" w16cid:durableId="648480080">
    <w:abstractNumId w:val="13"/>
  </w:num>
  <w:num w:numId="20" w16cid:durableId="8314818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651"/>
    <w:rsid w:val="000001CC"/>
    <w:rsid w:val="00000988"/>
    <w:rsid w:val="000014A7"/>
    <w:rsid w:val="000022CE"/>
    <w:rsid w:val="00003024"/>
    <w:rsid w:val="000040A6"/>
    <w:rsid w:val="0000422C"/>
    <w:rsid w:val="00004904"/>
    <w:rsid w:val="000049CC"/>
    <w:rsid w:val="00004D40"/>
    <w:rsid w:val="00005C97"/>
    <w:rsid w:val="000060D5"/>
    <w:rsid w:val="00006181"/>
    <w:rsid w:val="00006298"/>
    <w:rsid w:val="00006441"/>
    <w:rsid w:val="00007425"/>
    <w:rsid w:val="000074CE"/>
    <w:rsid w:val="0001116B"/>
    <w:rsid w:val="00011701"/>
    <w:rsid w:val="000117E7"/>
    <w:rsid w:val="00012C4E"/>
    <w:rsid w:val="0001570F"/>
    <w:rsid w:val="00015E00"/>
    <w:rsid w:val="00016F60"/>
    <w:rsid w:val="000173F4"/>
    <w:rsid w:val="00020C60"/>
    <w:rsid w:val="00021B06"/>
    <w:rsid w:val="00021C97"/>
    <w:rsid w:val="00021EA1"/>
    <w:rsid w:val="000224E0"/>
    <w:rsid w:val="000227CA"/>
    <w:rsid w:val="00022D46"/>
    <w:rsid w:val="00022D97"/>
    <w:rsid w:val="00023193"/>
    <w:rsid w:val="00023279"/>
    <w:rsid w:val="00023B26"/>
    <w:rsid w:val="00023C0E"/>
    <w:rsid w:val="000241FB"/>
    <w:rsid w:val="00024256"/>
    <w:rsid w:val="00024AD1"/>
    <w:rsid w:val="00025858"/>
    <w:rsid w:val="000262CC"/>
    <w:rsid w:val="00026DC1"/>
    <w:rsid w:val="00027445"/>
    <w:rsid w:val="00027962"/>
    <w:rsid w:val="00027BA4"/>
    <w:rsid w:val="00027FF9"/>
    <w:rsid w:val="00030BBB"/>
    <w:rsid w:val="00031A5D"/>
    <w:rsid w:val="000328F8"/>
    <w:rsid w:val="00032987"/>
    <w:rsid w:val="00032F5D"/>
    <w:rsid w:val="00033480"/>
    <w:rsid w:val="00034863"/>
    <w:rsid w:val="000349EC"/>
    <w:rsid w:val="00035A39"/>
    <w:rsid w:val="00036546"/>
    <w:rsid w:val="00036B01"/>
    <w:rsid w:val="00036C8A"/>
    <w:rsid w:val="00037237"/>
    <w:rsid w:val="00037340"/>
    <w:rsid w:val="0003792F"/>
    <w:rsid w:val="00037CEC"/>
    <w:rsid w:val="00040B4B"/>
    <w:rsid w:val="00040EBD"/>
    <w:rsid w:val="0004168B"/>
    <w:rsid w:val="00042204"/>
    <w:rsid w:val="00042934"/>
    <w:rsid w:val="00042C55"/>
    <w:rsid w:val="00042CE4"/>
    <w:rsid w:val="0004326B"/>
    <w:rsid w:val="0004331E"/>
    <w:rsid w:val="000444A5"/>
    <w:rsid w:val="0004483B"/>
    <w:rsid w:val="000448EF"/>
    <w:rsid w:val="00044D3D"/>
    <w:rsid w:val="00045917"/>
    <w:rsid w:val="000463BD"/>
    <w:rsid w:val="00046794"/>
    <w:rsid w:val="00046E5B"/>
    <w:rsid w:val="00046F50"/>
    <w:rsid w:val="000477D3"/>
    <w:rsid w:val="0004790E"/>
    <w:rsid w:val="00047BF4"/>
    <w:rsid w:val="000506CF"/>
    <w:rsid w:val="00051518"/>
    <w:rsid w:val="0005205B"/>
    <w:rsid w:val="00052825"/>
    <w:rsid w:val="00052B23"/>
    <w:rsid w:val="00053AE2"/>
    <w:rsid w:val="00053C29"/>
    <w:rsid w:val="00053CB7"/>
    <w:rsid w:val="00054825"/>
    <w:rsid w:val="00055118"/>
    <w:rsid w:val="000554CB"/>
    <w:rsid w:val="0005590D"/>
    <w:rsid w:val="0005636C"/>
    <w:rsid w:val="00056CA9"/>
    <w:rsid w:val="00057427"/>
    <w:rsid w:val="000605B0"/>
    <w:rsid w:val="00060AB4"/>
    <w:rsid w:val="00060B15"/>
    <w:rsid w:val="00060C64"/>
    <w:rsid w:val="00060EDE"/>
    <w:rsid w:val="00060F96"/>
    <w:rsid w:val="00061926"/>
    <w:rsid w:val="0006204A"/>
    <w:rsid w:val="0006255F"/>
    <w:rsid w:val="00063EB7"/>
    <w:rsid w:val="000642D7"/>
    <w:rsid w:val="0006431C"/>
    <w:rsid w:val="00064628"/>
    <w:rsid w:val="000659B6"/>
    <w:rsid w:val="00065A58"/>
    <w:rsid w:val="00065CEF"/>
    <w:rsid w:val="00065E35"/>
    <w:rsid w:val="00065E90"/>
    <w:rsid w:val="00065F84"/>
    <w:rsid w:val="000661B4"/>
    <w:rsid w:val="00066550"/>
    <w:rsid w:val="00066B80"/>
    <w:rsid w:val="00071193"/>
    <w:rsid w:val="00071501"/>
    <w:rsid w:val="0007182E"/>
    <w:rsid w:val="00071997"/>
    <w:rsid w:val="000724B4"/>
    <w:rsid w:val="00072868"/>
    <w:rsid w:val="00072915"/>
    <w:rsid w:val="00072CD3"/>
    <w:rsid w:val="00072E1C"/>
    <w:rsid w:val="00073506"/>
    <w:rsid w:val="00073E2E"/>
    <w:rsid w:val="000748DE"/>
    <w:rsid w:val="00074923"/>
    <w:rsid w:val="00074A56"/>
    <w:rsid w:val="00074B03"/>
    <w:rsid w:val="00075763"/>
    <w:rsid w:val="000763E1"/>
    <w:rsid w:val="000763F1"/>
    <w:rsid w:val="00077A2B"/>
    <w:rsid w:val="00080E57"/>
    <w:rsid w:val="000818C4"/>
    <w:rsid w:val="00081BF5"/>
    <w:rsid w:val="0008273D"/>
    <w:rsid w:val="00082E8D"/>
    <w:rsid w:val="0008330F"/>
    <w:rsid w:val="00084799"/>
    <w:rsid w:val="00084E43"/>
    <w:rsid w:val="00085588"/>
    <w:rsid w:val="00087287"/>
    <w:rsid w:val="000872F5"/>
    <w:rsid w:val="000909BA"/>
    <w:rsid w:val="00090AB3"/>
    <w:rsid w:val="00090D70"/>
    <w:rsid w:val="000912CE"/>
    <w:rsid w:val="0009169D"/>
    <w:rsid w:val="000920F7"/>
    <w:rsid w:val="00093A5A"/>
    <w:rsid w:val="00094AD6"/>
    <w:rsid w:val="00094B95"/>
    <w:rsid w:val="0009670A"/>
    <w:rsid w:val="000971AE"/>
    <w:rsid w:val="000971C1"/>
    <w:rsid w:val="000A033E"/>
    <w:rsid w:val="000A039A"/>
    <w:rsid w:val="000A05ED"/>
    <w:rsid w:val="000A0DDB"/>
    <w:rsid w:val="000A2810"/>
    <w:rsid w:val="000A2B79"/>
    <w:rsid w:val="000A34B8"/>
    <w:rsid w:val="000A4039"/>
    <w:rsid w:val="000A4C9B"/>
    <w:rsid w:val="000A4E71"/>
    <w:rsid w:val="000A5DE1"/>
    <w:rsid w:val="000A5FB4"/>
    <w:rsid w:val="000A69EB"/>
    <w:rsid w:val="000A76F5"/>
    <w:rsid w:val="000B00DE"/>
    <w:rsid w:val="000B1637"/>
    <w:rsid w:val="000B1ECB"/>
    <w:rsid w:val="000B25DB"/>
    <w:rsid w:val="000B30D2"/>
    <w:rsid w:val="000B3741"/>
    <w:rsid w:val="000B3DFD"/>
    <w:rsid w:val="000B3E2C"/>
    <w:rsid w:val="000B4B3A"/>
    <w:rsid w:val="000B4FBF"/>
    <w:rsid w:val="000B5A40"/>
    <w:rsid w:val="000B5EF8"/>
    <w:rsid w:val="000B6453"/>
    <w:rsid w:val="000B6861"/>
    <w:rsid w:val="000B7527"/>
    <w:rsid w:val="000B7D65"/>
    <w:rsid w:val="000C072D"/>
    <w:rsid w:val="000C1055"/>
    <w:rsid w:val="000C1C8E"/>
    <w:rsid w:val="000C1F1B"/>
    <w:rsid w:val="000C282A"/>
    <w:rsid w:val="000C2919"/>
    <w:rsid w:val="000C31F6"/>
    <w:rsid w:val="000C3C84"/>
    <w:rsid w:val="000C477E"/>
    <w:rsid w:val="000C489C"/>
    <w:rsid w:val="000C50E5"/>
    <w:rsid w:val="000C6148"/>
    <w:rsid w:val="000C6170"/>
    <w:rsid w:val="000C6206"/>
    <w:rsid w:val="000C6560"/>
    <w:rsid w:val="000C6F79"/>
    <w:rsid w:val="000C7085"/>
    <w:rsid w:val="000C7B12"/>
    <w:rsid w:val="000D16BF"/>
    <w:rsid w:val="000D17BF"/>
    <w:rsid w:val="000D2514"/>
    <w:rsid w:val="000D2AD0"/>
    <w:rsid w:val="000D3035"/>
    <w:rsid w:val="000D3918"/>
    <w:rsid w:val="000D3936"/>
    <w:rsid w:val="000D3AB1"/>
    <w:rsid w:val="000D46F3"/>
    <w:rsid w:val="000D4DAA"/>
    <w:rsid w:val="000D4FA9"/>
    <w:rsid w:val="000D584D"/>
    <w:rsid w:val="000D6137"/>
    <w:rsid w:val="000D6841"/>
    <w:rsid w:val="000D6C65"/>
    <w:rsid w:val="000D6CC7"/>
    <w:rsid w:val="000D737F"/>
    <w:rsid w:val="000D7824"/>
    <w:rsid w:val="000E09F8"/>
    <w:rsid w:val="000E1134"/>
    <w:rsid w:val="000E123A"/>
    <w:rsid w:val="000E181D"/>
    <w:rsid w:val="000E1B1C"/>
    <w:rsid w:val="000E1BEE"/>
    <w:rsid w:val="000E1D95"/>
    <w:rsid w:val="000E223E"/>
    <w:rsid w:val="000E28FE"/>
    <w:rsid w:val="000E2A8B"/>
    <w:rsid w:val="000E2C66"/>
    <w:rsid w:val="000E2FF2"/>
    <w:rsid w:val="000E3417"/>
    <w:rsid w:val="000E3DF2"/>
    <w:rsid w:val="000E3FAF"/>
    <w:rsid w:val="000E43C8"/>
    <w:rsid w:val="000E5097"/>
    <w:rsid w:val="000E55C1"/>
    <w:rsid w:val="000E576C"/>
    <w:rsid w:val="000E5C44"/>
    <w:rsid w:val="000E6FB4"/>
    <w:rsid w:val="000E7D3C"/>
    <w:rsid w:val="000E7FC9"/>
    <w:rsid w:val="000F012B"/>
    <w:rsid w:val="000F0DE7"/>
    <w:rsid w:val="000F0E45"/>
    <w:rsid w:val="000F262C"/>
    <w:rsid w:val="000F3578"/>
    <w:rsid w:val="000F3628"/>
    <w:rsid w:val="000F474E"/>
    <w:rsid w:val="000F48EA"/>
    <w:rsid w:val="000F5341"/>
    <w:rsid w:val="000F57AF"/>
    <w:rsid w:val="000F5927"/>
    <w:rsid w:val="000F66BD"/>
    <w:rsid w:val="000F716D"/>
    <w:rsid w:val="000F726A"/>
    <w:rsid w:val="000F7569"/>
    <w:rsid w:val="000F76E0"/>
    <w:rsid w:val="001006F6"/>
    <w:rsid w:val="00101383"/>
    <w:rsid w:val="001013F1"/>
    <w:rsid w:val="00101835"/>
    <w:rsid w:val="001023B4"/>
    <w:rsid w:val="00102A64"/>
    <w:rsid w:val="00102F54"/>
    <w:rsid w:val="00103655"/>
    <w:rsid w:val="00103B93"/>
    <w:rsid w:val="00103ED3"/>
    <w:rsid w:val="00103FB0"/>
    <w:rsid w:val="00104251"/>
    <w:rsid w:val="00106A12"/>
    <w:rsid w:val="00106B01"/>
    <w:rsid w:val="001073BC"/>
    <w:rsid w:val="00107882"/>
    <w:rsid w:val="00107B67"/>
    <w:rsid w:val="001106B8"/>
    <w:rsid w:val="0011096D"/>
    <w:rsid w:val="00110A04"/>
    <w:rsid w:val="00111297"/>
    <w:rsid w:val="00111FD4"/>
    <w:rsid w:val="001123AB"/>
    <w:rsid w:val="00112A0A"/>
    <w:rsid w:val="001137D2"/>
    <w:rsid w:val="001148A3"/>
    <w:rsid w:val="00114F18"/>
    <w:rsid w:val="00115284"/>
    <w:rsid w:val="00115404"/>
    <w:rsid w:val="001159D3"/>
    <w:rsid w:val="00115C58"/>
    <w:rsid w:val="001160BD"/>
    <w:rsid w:val="00116F91"/>
    <w:rsid w:val="00117046"/>
    <w:rsid w:val="001174D0"/>
    <w:rsid w:val="001174EF"/>
    <w:rsid w:val="00117928"/>
    <w:rsid w:val="00117EA5"/>
    <w:rsid w:val="00120ECE"/>
    <w:rsid w:val="001216A9"/>
    <w:rsid w:val="0012261F"/>
    <w:rsid w:val="001229E1"/>
    <w:rsid w:val="00122C83"/>
    <w:rsid w:val="00122CA3"/>
    <w:rsid w:val="00122DC1"/>
    <w:rsid w:val="001233CD"/>
    <w:rsid w:val="00123D49"/>
    <w:rsid w:val="00124313"/>
    <w:rsid w:val="00124B38"/>
    <w:rsid w:val="00124DE2"/>
    <w:rsid w:val="00124FD8"/>
    <w:rsid w:val="001255BF"/>
    <w:rsid w:val="00126AE7"/>
    <w:rsid w:val="001271D1"/>
    <w:rsid w:val="00127733"/>
    <w:rsid w:val="00127EB3"/>
    <w:rsid w:val="0013046D"/>
    <w:rsid w:val="00130A07"/>
    <w:rsid w:val="00130AA9"/>
    <w:rsid w:val="00131A39"/>
    <w:rsid w:val="00132094"/>
    <w:rsid w:val="00132482"/>
    <w:rsid w:val="001329BF"/>
    <w:rsid w:val="00132E91"/>
    <w:rsid w:val="00132EC9"/>
    <w:rsid w:val="00132F37"/>
    <w:rsid w:val="001333DA"/>
    <w:rsid w:val="0013354E"/>
    <w:rsid w:val="001335B3"/>
    <w:rsid w:val="00133B9D"/>
    <w:rsid w:val="00133BFA"/>
    <w:rsid w:val="00133C83"/>
    <w:rsid w:val="00134421"/>
    <w:rsid w:val="00134693"/>
    <w:rsid w:val="00135164"/>
    <w:rsid w:val="00135555"/>
    <w:rsid w:val="001355DB"/>
    <w:rsid w:val="0013608E"/>
    <w:rsid w:val="00136451"/>
    <w:rsid w:val="00136A71"/>
    <w:rsid w:val="00137114"/>
    <w:rsid w:val="001372D5"/>
    <w:rsid w:val="0013781C"/>
    <w:rsid w:val="001378E8"/>
    <w:rsid w:val="001405BB"/>
    <w:rsid w:val="00140C4F"/>
    <w:rsid w:val="00140D71"/>
    <w:rsid w:val="00140F4B"/>
    <w:rsid w:val="0014221F"/>
    <w:rsid w:val="00142FA8"/>
    <w:rsid w:val="00143097"/>
    <w:rsid w:val="00143AA3"/>
    <w:rsid w:val="00143AA9"/>
    <w:rsid w:val="0014454D"/>
    <w:rsid w:val="001447CC"/>
    <w:rsid w:val="0014519B"/>
    <w:rsid w:val="00145972"/>
    <w:rsid w:val="00146E0A"/>
    <w:rsid w:val="00146E31"/>
    <w:rsid w:val="00147DD5"/>
    <w:rsid w:val="001507C0"/>
    <w:rsid w:val="00150CD9"/>
    <w:rsid w:val="00150F19"/>
    <w:rsid w:val="001510F0"/>
    <w:rsid w:val="001517DC"/>
    <w:rsid w:val="00151FAC"/>
    <w:rsid w:val="001520E3"/>
    <w:rsid w:val="001527B6"/>
    <w:rsid w:val="00152A78"/>
    <w:rsid w:val="001537F6"/>
    <w:rsid w:val="001550C2"/>
    <w:rsid w:val="00156477"/>
    <w:rsid w:val="00160D00"/>
    <w:rsid w:val="00160DD6"/>
    <w:rsid w:val="0016259D"/>
    <w:rsid w:val="00162A58"/>
    <w:rsid w:val="00162BCF"/>
    <w:rsid w:val="00163BDF"/>
    <w:rsid w:val="00163F77"/>
    <w:rsid w:val="00164A99"/>
    <w:rsid w:val="00164B56"/>
    <w:rsid w:val="00164E57"/>
    <w:rsid w:val="00165B4C"/>
    <w:rsid w:val="00165DA3"/>
    <w:rsid w:val="00166052"/>
    <w:rsid w:val="00166983"/>
    <w:rsid w:val="00166C1A"/>
    <w:rsid w:val="00167660"/>
    <w:rsid w:val="00167D4D"/>
    <w:rsid w:val="0017015A"/>
    <w:rsid w:val="00170825"/>
    <w:rsid w:val="00170891"/>
    <w:rsid w:val="001716A7"/>
    <w:rsid w:val="00171D4E"/>
    <w:rsid w:val="00172006"/>
    <w:rsid w:val="00172A29"/>
    <w:rsid w:val="001739E0"/>
    <w:rsid w:val="00174038"/>
    <w:rsid w:val="00174365"/>
    <w:rsid w:val="0017484B"/>
    <w:rsid w:val="00176CCB"/>
    <w:rsid w:val="00176DF1"/>
    <w:rsid w:val="00176F69"/>
    <w:rsid w:val="001777D2"/>
    <w:rsid w:val="00177BE4"/>
    <w:rsid w:val="00180D50"/>
    <w:rsid w:val="00181D30"/>
    <w:rsid w:val="00181DB7"/>
    <w:rsid w:val="00182D9C"/>
    <w:rsid w:val="00183C4A"/>
    <w:rsid w:val="00184038"/>
    <w:rsid w:val="001848F7"/>
    <w:rsid w:val="001851D8"/>
    <w:rsid w:val="001864AE"/>
    <w:rsid w:val="00186E3B"/>
    <w:rsid w:val="00187539"/>
    <w:rsid w:val="00187DFE"/>
    <w:rsid w:val="0019051A"/>
    <w:rsid w:val="001912F9"/>
    <w:rsid w:val="00192451"/>
    <w:rsid w:val="0019255A"/>
    <w:rsid w:val="00192E0C"/>
    <w:rsid w:val="00193143"/>
    <w:rsid w:val="001933EA"/>
    <w:rsid w:val="00193DE4"/>
    <w:rsid w:val="001947ED"/>
    <w:rsid w:val="00194944"/>
    <w:rsid w:val="00195315"/>
    <w:rsid w:val="00195520"/>
    <w:rsid w:val="0019566F"/>
    <w:rsid w:val="0019573B"/>
    <w:rsid w:val="00195D11"/>
    <w:rsid w:val="00196301"/>
    <w:rsid w:val="00196A7A"/>
    <w:rsid w:val="00197186"/>
    <w:rsid w:val="00197249"/>
    <w:rsid w:val="0019735D"/>
    <w:rsid w:val="00197DB2"/>
    <w:rsid w:val="0019EAB4"/>
    <w:rsid w:val="001A0E31"/>
    <w:rsid w:val="001A1506"/>
    <w:rsid w:val="001A16D5"/>
    <w:rsid w:val="001A1739"/>
    <w:rsid w:val="001A2163"/>
    <w:rsid w:val="001A27F3"/>
    <w:rsid w:val="001A32F1"/>
    <w:rsid w:val="001A3353"/>
    <w:rsid w:val="001A39C8"/>
    <w:rsid w:val="001A4628"/>
    <w:rsid w:val="001A5560"/>
    <w:rsid w:val="001A5FEA"/>
    <w:rsid w:val="001A642D"/>
    <w:rsid w:val="001A66D7"/>
    <w:rsid w:val="001A670D"/>
    <w:rsid w:val="001A73B8"/>
    <w:rsid w:val="001A79FE"/>
    <w:rsid w:val="001A7B37"/>
    <w:rsid w:val="001B038C"/>
    <w:rsid w:val="001B04E4"/>
    <w:rsid w:val="001B055C"/>
    <w:rsid w:val="001B0672"/>
    <w:rsid w:val="001B0AA3"/>
    <w:rsid w:val="001B0CEA"/>
    <w:rsid w:val="001B1554"/>
    <w:rsid w:val="001B18FB"/>
    <w:rsid w:val="001B26E2"/>
    <w:rsid w:val="001B2A40"/>
    <w:rsid w:val="001B307B"/>
    <w:rsid w:val="001B3329"/>
    <w:rsid w:val="001B3D58"/>
    <w:rsid w:val="001B40BB"/>
    <w:rsid w:val="001B52E2"/>
    <w:rsid w:val="001B550A"/>
    <w:rsid w:val="001B578F"/>
    <w:rsid w:val="001B645B"/>
    <w:rsid w:val="001B6CCC"/>
    <w:rsid w:val="001B742B"/>
    <w:rsid w:val="001B7996"/>
    <w:rsid w:val="001B7CDC"/>
    <w:rsid w:val="001B7DE4"/>
    <w:rsid w:val="001BC2CA"/>
    <w:rsid w:val="001C0082"/>
    <w:rsid w:val="001C1319"/>
    <w:rsid w:val="001C1AFD"/>
    <w:rsid w:val="001C2455"/>
    <w:rsid w:val="001C2DE2"/>
    <w:rsid w:val="001C32C7"/>
    <w:rsid w:val="001C38CD"/>
    <w:rsid w:val="001C3BA3"/>
    <w:rsid w:val="001C4128"/>
    <w:rsid w:val="001C47AB"/>
    <w:rsid w:val="001C5F37"/>
    <w:rsid w:val="001C6F78"/>
    <w:rsid w:val="001C7339"/>
    <w:rsid w:val="001C76DA"/>
    <w:rsid w:val="001C7AE7"/>
    <w:rsid w:val="001C7F79"/>
    <w:rsid w:val="001D035B"/>
    <w:rsid w:val="001D0D70"/>
    <w:rsid w:val="001D145D"/>
    <w:rsid w:val="001D14DC"/>
    <w:rsid w:val="001D2328"/>
    <w:rsid w:val="001D27E1"/>
    <w:rsid w:val="001D2FD9"/>
    <w:rsid w:val="001D4109"/>
    <w:rsid w:val="001D4282"/>
    <w:rsid w:val="001D469E"/>
    <w:rsid w:val="001D4D60"/>
    <w:rsid w:val="001D59CA"/>
    <w:rsid w:val="001D5F82"/>
    <w:rsid w:val="001D621C"/>
    <w:rsid w:val="001D636B"/>
    <w:rsid w:val="001D6BBD"/>
    <w:rsid w:val="001E04B0"/>
    <w:rsid w:val="001E052C"/>
    <w:rsid w:val="001E08BF"/>
    <w:rsid w:val="001E092C"/>
    <w:rsid w:val="001E2822"/>
    <w:rsid w:val="001E29C1"/>
    <w:rsid w:val="001E2F86"/>
    <w:rsid w:val="001E3E31"/>
    <w:rsid w:val="001E418D"/>
    <w:rsid w:val="001E5398"/>
    <w:rsid w:val="001E54B2"/>
    <w:rsid w:val="001E587E"/>
    <w:rsid w:val="001E640B"/>
    <w:rsid w:val="001E6E50"/>
    <w:rsid w:val="001E7A1D"/>
    <w:rsid w:val="001E7A31"/>
    <w:rsid w:val="001F05AC"/>
    <w:rsid w:val="001F0653"/>
    <w:rsid w:val="001F0BE6"/>
    <w:rsid w:val="001F2365"/>
    <w:rsid w:val="001F25AA"/>
    <w:rsid w:val="001F282D"/>
    <w:rsid w:val="001F3093"/>
    <w:rsid w:val="001F3811"/>
    <w:rsid w:val="001F3BA8"/>
    <w:rsid w:val="001F525B"/>
    <w:rsid w:val="001F5757"/>
    <w:rsid w:val="001F5FD3"/>
    <w:rsid w:val="001F710B"/>
    <w:rsid w:val="001F7649"/>
    <w:rsid w:val="001F76E6"/>
    <w:rsid w:val="001F7856"/>
    <w:rsid w:val="0020006B"/>
    <w:rsid w:val="0020049B"/>
    <w:rsid w:val="0020178F"/>
    <w:rsid w:val="002031EF"/>
    <w:rsid w:val="0020378F"/>
    <w:rsid w:val="00204314"/>
    <w:rsid w:val="002062CF"/>
    <w:rsid w:val="002063DB"/>
    <w:rsid w:val="002070E1"/>
    <w:rsid w:val="002072EC"/>
    <w:rsid w:val="002073E1"/>
    <w:rsid w:val="00210F2A"/>
    <w:rsid w:val="00213628"/>
    <w:rsid w:val="002141B9"/>
    <w:rsid w:val="002142A6"/>
    <w:rsid w:val="00214E91"/>
    <w:rsid w:val="00215A11"/>
    <w:rsid w:val="00215BFE"/>
    <w:rsid w:val="00216FAF"/>
    <w:rsid w:val="00217698"/>
    <w:rsid w:val="0021778B"/>
    <w:rsid w:val="0021793C"/>
    <w:rsid w:val="00220864"/>
    <w:rsid w:val="00220912"/>
    <w:rsid w:val="002213B1"/>
    <w:rsid w:val="002226A5"/>
    <w:rsid w:val="00222E05"/>
    <w:rsid w:val="00222EBA"/>
    <w:rsid w:val="002234E9"/>
    <w:rsid w:val="00223C5E"/>
    <w:rsid w:val="00224202"/>
    <w:rsid w:val="00224318"/>
    <w:rsid w:val="002243B5"/>
    <w:rsid w:val="00224651"/>
    <w:rsid w:val="00224882"/>
    <w:rsid w:val="002265DC"/>
    <w:rsid w:val="00227319"/>
    <w:rsid w:val="0022740B"/>
    <w:rsid w:val="002300AE"/>
    <w:rsid w:val="002308D1"/>
    <w:rsid w:val="00231601"/>
    <w:rsid w:val="0023202F"/>
    <w:rsid w:val="0023208A"/>
    <w:rsid w:val="0023218C"/>
    <w:rsid w:val="00232206"/>
    <w:rsid w:val="0023347B"/>
    <w:rsid w:val="00233CEF"/>
    <w:rsid w:val="00234177"/>
    <w:rsid w:val="00234E8E"/>
    <w:rsid w:val="00236006"/>
    <w:rsid w:val="00236FA5"/>
    <w:rsid w:val="0023721A"/>
    <w:rsid w:val="00237912"/>
    <w:rsid w:val="00237AED"/>
    <w:rsid w:val="002401D6"/>
    <w:rsid w:val="002402BE"/>
    <w:rsid w:val="00240800"/>
    <w:rsid w:val="00240870"/>
    <w:rsid w:val="00240CFD"/>
    <w:rsid w:val="00240D83"/>
    <w:rsid w:val="0024145E"/>
    <w:rsid w:val="002417D7"/>
    <w:rsid w:val="00241E00"/>
    <w:rsid w:val="00242066"/>
    <w:rsid w:val="0024218F"/>
    <w:rsid w:val="00242DFC"/>
    <w:rsid w:val="00243902"/>
    <w:rsid w:val="00243A61"/>
    <w:rsid w:val="00244D49"/>
    <w:rsid w:val="00244D53"/>
    <w:rsid w:val="00245C8F"/>
    <w:rsid w:val="002469BE"/>
    <w:rsid w:val="002478D5"/>
    <w:rsid w:val="00247E00"/>
    <w:rsid w:val="00250420"/>
    <w:rsid w:val="00250CCF"/>
    <w:rsid w:val="00250FB7"/>
    <w:rsid w:val="0025103F"/>
    <w:rsid w:val="00252191"/>
    <w:rsid w:val="00252984"/>
    <w:rsid w:val="00253065"/>
    <w:rsid w:val="002545FB"/>
    <w:rsid w:val="002546A2"/>
    <w:rsid w:val="00255676"/>
    <w:rsid w:val="00255985"/>
    <w:rsid w:val="002563EA"/>
    <w:rsid w:val="0025656F"/>
    <w:rsid w:val="00256DDC"/>
    <w:rsid w:val="002572B6"/>
    <w:rsid w:val="0026150C"/>
    <w:rsid w:val="0026278C"/>
    <w:rsid w:val="00262C35"/>
    <w:rsid w:val="00263D9E"/>
    <w:rsid w:val="00265055"/>
    <w:rsid w:val="002652ED"/>
    <w:rsid w:val="0026621C"/>
    <w:rsid w:val="00266D8F"/>
    <w:rsid w:val="00267A01"/>
    <w:rsid w:val="0027003C"/>
    <w:rsid w:val="00270052"/>
    <w:rsid w:val="00270715"/>
    <w:rsid w:val="0027080A"/>
    <w:rsid w:val="00271C5C"/>
    <w:rsid w:val="0027245F"/>
    <w:rsid w:val="0027255B"/>
    <w:rsid w:val="00272813"/>
    <w:rsid w:val="00272989"/>
    <w:rsid w:val="002730BA"/>
    <w:rsid w:val="002733B8"/>
    <w:rsid w:val="00274FAB"/>
    <w:rsid w:val="00274FC2"/>
    <w:rsid w:val="00275790"/>
    <w:rsid w:val="00275A0E"/>
    <w:rsid w:val="00275B6A"/>
    <w:rsid w:val="00276155"/>
    <w:rsid w:val="00276A2D"/>
    <w:rsid w:val="00276B5E"/>
    <w:rsid w:val="0027723D"/>
    <w:rsid w:val="0027733A"/>
    <w:rsid w:val="00277E5B"/>
    <w:rsid w:val="0028131D"/>
    <w:rsid w:val="002819A2"/>
    <w:rsid w:val="00282000"/>
    <w:rsid w:val="00282093"/>
    <w:rsid w:val="002824B0"/>
    <w:rsid w:val="002832F8"/>
    <w:rsid w:val="00283678"/>
    <w:rsid w:val="00283D40"/>
    <w:rsid w:val="00284F14"/>
    <w:rsid w:val="00285FC4"/>
    <w:rsid w:val="00286299"/>
    <w:rsid w:val="0028651B"/>
    <w:rsid w:val="0028747E"/>
    <w:rsid w:val="00287815"/>
    <w:rsid w:val="002903C5"/>
    <w:rsid w:val="00290BE1"/>
    <w:rsid w:val="002910E8"/>
    <w:rsid w:val="00291BDF"/>
    <w:rsid w:val="00292088"/>
    <w:rsid w:val="00292C15"/>
    <w:rsid w:val="00292DA0"/>
    <w:rsid w:val="00292DEF"/>
    <w:rsid w:val="00292FFA"/>
    <w:rsid w:val="002938FA"/>
    <w:rsid w:val="00294082"/>
    <w:rsid w:val="0029410C"/>
    <w:rsid w:val="00294F5C"/>
    <w:rsid w:val="002951AC"/>
    <w:rsid w:val="00295642"/>
    <w:rsid w:val="00295F59"/>
    <w:rsid w:val="00297011"/>
    <w:rsid w:val="002971CF"/>
    <w:rsid w:val="002978BA"/>
    <w:rsid w:val="002A07B0"/>
    <w:rsid w:val="002A0BAC"/>
    <w:rsid w:val="002A112E"/>
    <w:rsid w:val="002A1B6D"/>
    <w:rsid w:val="002A218C"/>
    <w:rsid w:val="002A23A5"/>
    <w:rsid w:val="002A2435"/>
    <w:rsid w:val="002A3FD1"/>
    <w:rsid w:val="002A45B3"/>
    <w:rsid w:val="002A5E82"/>
    <w:rsid w:val="002A618B"/>
    <w:rsid w:val="002A6579"/>
    <w:rsid w:val="002A6968"/>
    <w:rsid w:val="002B15F1"/>
    <w:rsid w:val="002B16FA"/>
    <w:rsid w:val="002B220C"/>
    <w:rsid w:val="002B3462"/>
    <w:rsid w:val="002B35BB"/>
    <w:rsid w:val="002B3780"/>
    <w:rsid w:val="002B4964"/>
    <w:rsid w:val="002B5D94"/>
    <w:rsid w:val="002B5FD9"/>
    <w:rsid w:val="002B6023"/>
    <w:rsid w:val="002B6BA9"/>
    <w:rsid w:val="002B7CAE"/>
    <w:rsid w:val="002B7E09"/>
    <w:rsid w:val="002B7EA9"/>
    <w:rsid w:val="002C0579"/>
    <w:rsid w:val="002C0857"/>
    <w:rsid w:val="002C1B19"/>
    <w:rsid w:val="002C1C27"/>
    <w:rsid w:val="002C1E9F"/>
    <w:rsid w:val="002C28BB"/>
    <w:rsid w:val="002C2974"/>
    <w:rsid w:val="002C2EB6"/>
    <w:rsid w:val="002C33B7"/>
    <w:rsid w:val="002C34EA"/>
    <w:rsid w:val="002C4C6D"/>
    <w:rsid w:val="002C4D70"/>
    <w:rsid w:val="002C52C1"/>
    <w:rsid w:val="002C5A58"/>
    <w:rsid w:val="002C6395"/>
    <w:rsid w:val="002C639B"/>
    <w:rsid w:val="002C6535"/>
    <w:rsid w:val="002C6A3B"/>
    <w:rsid w:val="002C6FA6"/>
    <w:rsid w:val="002C749A"/>
    <w:rsid w:val="002C77B2"/>
    <w:rsid w:val="002D1086"/>
    <w:rsid w:val="002D1153"/>
    <w:rsid w:val="002D17AC"/>
    <w:rsid w:val="002D27C3"/>
    <w:rsid w:val="002D2D76"/>
    <w:rsid w:val="002D2EE8"/>
    <w:rsid w:val="002D2F4F"/>
    <w:rsid w:val="002D387A"/>
    <w:rsid w:val="002D38DB"/>
    <w:rsid w:val="002D4926"/>
    <w:rsid w:val="002D4CC2"/>
    <w:rsid w:val="002D57C5"/>
    <w:rsid w:val="002D5964"/>
    <w:rsid w:val="002D62FF"/>
    <w:rsid w:val="002D641D"/>
    <w:rsid w:val="002D66A1"/>
    <w:rsid w:val="002D724B"/>
    <w:rsid w:val="002D7796"/>
    <w:rsid w:val="002D7DE0"/>
    <w:rsid w:val="002E068B"/>
    <w:rsid w:val="002E0731"/>
    <w:rsid w:val="002E0FDE"/>
    <w:rsid w:val="002E1261"/>
    <w:rsid w:val="002E14C4"/>
    <w:rsid w:val="002E18EF"/>
    <w:rsid w:val="002E19D6"/>
    <w:rsid w:val="002E2FA6"/>
    <w:rsid w:val="002E3B93"/>
    <w:rsid w:val="002E3C97"/>
    <w:rsid w:val="002E4372"/>
    <w:rsid w:val="002E5383"/>
    <w:rsid w:val="002E56F0"/>
    <w:rsid w:val="002E6052"/>
    <w:rsid w:val="002E61E5"/>
    <w:rsid w:val="002E61EA"/>
    <w:rsid w:val="002E6A4B"/>
    <w:rsid w:val="002E6D39"/>
    <w:rsid w:val="002E6FF2"/>
    <w:rsid w:val="002E7762"/>
    <w:rsid w:val="002E7A81"/>
    <w:rsid w:val="002F0D21"/>
    <w:rsid w:val="002F11C7"/>
    <w:rsid w:val="002F1506"/>
    <w:rsid w:val="002F1866"/>
    <w:rsid w:val="002F1EEB"/>
    <w:rsid w:val="002F25DF"/>
    <w:rsid w:val="002F2EF0"/>
    <w:rsid w:val="002F39C8"/>
    <w:rsid w:val="002F4E65"/>
    <w:rsid w:val="002F50FF"/>
    <w:rsid w:val="002F5DA5"/>
    <w:rsid w:val="002F5F49"/>
    <w:rsid w:val="002F6966"/>
    <w:rsid w:val="00300BAB"/>
    <w:rsid w:val="00301028"/>
    <w:rsid w:val="00301B9A"/>
    <w:rsid w:val="00301D3B"/>
    <w:rsid w:val="00302C0E"/>
    <w:rsid w:val="00302ECD"/>
    <w:rsid w:val="00302FA9"/>
    <w:rsid w:val="00303A95"/>
    <w:rsid w:val="0030468E"/>
    <w:rsid w:val="00304EC3"/>
    <w:rsid w:val="00305080"/>
    <w:rsid w:val="0030512B"/>
    <w:rsid w:val="00305188"/>
    <w:rsid w:val="0030579B"/>
    <w:rsid w:val="003059C3"/>
    <w:rsid w:val="003061C3"/>
    <w:rsid w:val="00306CCE"/>
    <w:rsid w:val="00307236"/>
    <w:rsid w:val="003074CC"/>
    <w:rsid w:val="00307761"/>
    <w:rsid w:val="00310C66"/>
    <w:rsid w:val="00310C9C"/>
    <w:rsid w:val="00311A0F"/>
    <w:rsid w:val="0031201D"/>
    <w:rsid w:val="0031257F"/>
    <w:rsid w:val="00312E22"/>
    <w:rsid w:val="00312F5C"/>
    <w:rsid w:val="00313611"/>
    <w:rsid w:val="00313827"/>
    <w:rsid w:val="00313C57"/>
    <w:rsid w:val="00313F20"/>
    <w:rsid w:val="003149F5"/>
    <w:rsid w:val="00315469"/>
    <w:rsid w:val="00315CE5"/>
    <w:rsid w:val="00316868"/>
    <w:rsid w:val="00316ECE"/>
    <w:rsid w:val="00317613"/>
    <w:rsid w:val="003179D0"/>
    <w:rsid w:val="00317D7E"/>
    <w:rsid w:val="00317EAF"/>
    <w:rsid w:val="00320243"/>
    <w:rsid w:val="00321C7E"/>
    <w:rsid w:val="00321DBB"/>
    <w:rsid w:val="00322028"/>
    <w:rsid w:val="00322714"/>
    <w:rsid w:val="00323025"/>
    <w:rsid w:val="00323578"/>
    <w:rsid w:val="00324501"/>
    <w:rsid w:val="003249ED"/>
    <w:rsid w:val="0032595D"/>
    <w:rsid w:val="00325F3E"/>
    <w:rsid w:val="003276D8"/>
    <w:rsid w:val="00327851"/>
    <w:rsid w:val="00330C73"/>
    <w:rsid w:val="003316FB"/>
    <w:rsid w:val="0033176F"/>
    <w:rsid w:val="0033294D"/>
    <w:rsid w:val="00332C84"/>
    <w:rsid w:val="00332FF7"/>
    <w:rsid w:val="0033317A"/>
    <w:rsid w:val="00333801"/>
    <w:rsid w:val="00333BAE"/>
    <w:rsid w:val="00333F2A"/>
    <w:rsid w:val="00334283"/>
    <w:rsid w:val="00334810"/>
    <w:rsid w:val="00334AA8"/>
    <w:rsid w:val="00335148"/>
    <w:rsid w:val="00335C64"/>
    <w:rsid w:val="00335D40"/>
    <w:rsid w:val="00336584"/>
    <w:rsid w:val="00336E99"/>
    <w:rsid w:val="00337233"/>
    <w:rsid w:val="00337E10"/>
    <w:rsid w:val="00340250"/>
    <w:rsid w:val="00340BC1"/>
    <w:rsid w:val="0034137E"/>
    <w:rsid w:val="003414E4"/>
    <w:rsid w:val="003415CB"/>
    <w:rsid w:val="003418A8"/>
    <w:rsid w:val="00341BAA"/>
    <w:rsid w:val="003427FD"/>
    <w:rsid w:val="00342B85"/>
    <w:rsid w:val="00343485"/>
    <w:rsid w:val="00343FAA"/>
    <w:rsid w:val="00343FF6"/>
    <w:rsid w:val="0034439E"/>
    <w:rsid w:val="003445DF"/>
    <w:rsid w:val="0034464C"/>
    <w:rsid w:val="0034570A"/>
    <w:rsid w:val="00345DCA"/>
    <w:rsid w:val="003461E4"/>
    <w:rsid w:val="0034686A"/>
    <w:rsid w:val="003469CF"/>
    <w:rsid w:val="0034707B"/>
    <w:rsid w:val="00347612"/>
    <w:rsid w:val="003479B8"/>
    <w:rsid w:val="00351880"/>
    <w:rsid w:val="00351DE6"/>
    <w:rsid w:val="003523E1"/>
    <w:rsid w:val="0035283A"/>
    <w:rsid w:val="00354252"/>
    <w:rsid w:val="0035491F"/>
    <w:rsid w:val="00354F14"/>
    <w:rsid w:val="00355AD6"/>
    <w:rsid w:val="00355D77"/>
    <w:rsid w:val="00357DBE"/>
    <w:rsid w:val="0035B73F"/>
    <w:rsid w:val="003602D5"/>
    <w:rsid w:val="00360832"/>
    <w:rsid w:val="00361384"/>
    <w:rsid w:val="00361C00"/>
    <w:rsid w:val="00361DEF"/>
    <w:rsid w:val="00362087"/>
    <w:rsid w:val="00362255"/>
    <w:rsid w:val="00363962"/>
    <w:rsid w:val="00363CF1"/>
    <w:rsid w:val="00363D0E"/>
    <w:rsid w:val="0036560C"/>
    <w:rsid w:val="00365913"/>
    <w:rsid w:val="00365CF4"/>
    <w:rsid w:val="00366A08"/>
    <w:rsid w:val="00366CCC"/>
    <w:rsid w:val="003672AA"/>
    <w:rsid w:val="00367426"/>
    <w:rsid w:val="003675D2"/>
    <w:rsid w:val="00367774"/>
    <w:rsid w:val="00370253"/>
    <w:rsid w:val="00370AA8"/>
    <w:rsid w:val="00370C27"/>
    <w:rsid w:val="00371100"/>
    <w:rsid w:val="003713BF"/>
    <w:rsid w:val="003725F4"/>
    <w:rsid w:val="00372E30"/>
    <w:rsid w:val="00373839"/>
    <w:rsid w:val="003741BD"/>
    <w:rsid w:val="00374237"/>
    <w:rsid w:val="00374CC7"/>
    <w:rsid w:val="0037516F"/>
    <w:rsid w:val="003752DB"/>
    <w:rsid w:val="00375BB2"/>
    <w:rsid w:val="00376515"/>
    <w:rsid w:val="00377B02"/>
    <w:rsid w:val="00377C68"/>
    <w:rsid w:val="00377CC0"/>
    <w:rsid w:val="003800BD"/>
    <w:rsid w:val="00380420"/>
    <w:rsid w:val="0038242C"/>
    <w:rsid w:val="00382540"/>
    <w:rsid w:val="00382611"/>
    <w:rsid w:val="00383B63"/>
    <w:rsid w:val="00383D03"/>
    <w:rsid w:val="00384856"/>
    <w:rsid w:val="00385239"/>
    <w:rsid w:val="00385C55"/>
    <w:rsid w:val="00386C10"/>
    <w:rsid w:val="00387034"/>
    <w:rsid w:val="00387267"/>
    <w:rsid w:val="00387A1B"/>
    <w:rsid w:val="0039032E"/>
    <w:rsid w:val="0039053A"/>
    <w:rsid w:val="00390877"/>
    <w:rsid w:val="00391972"/>
    <w:rsid w:val="00391C3A"/>
    <w:rsid w:val="0039258C"/>
    <w:rsid w:val="003927C8"/>
    <w:rsid w:val="00392A6F"/>
    <w:rsid w:val="00392A78"/>
    <w:rsid w:val="00392E7D"/>
    <w:rsid w:val="00392F77"/>
    <w:rsid w:val="003941C0"/>
    <w:rsid w:val="003952D5"/>
    <w:rsid w:val="003968E8"/>
    <w:rsid w:val="003A1AB3"/>
    <w:rsid w:val="003A24D4"/>
    <w:rsid w:val="003A254B"/>
    <w:rsid w:val="003A273C"/>
    <w:rsid w:val="003A3F55"/>
    <w:rsid w:val="003A46A4"/>
    <w:rsid w:val="003A58B3"/>
    <w:rsid w:val="003A5938"/>
    <w:rsid w:val="003A5C56"/>
    <w:rsid w:val="003A6852"/>
    <w:rsid w:val="003A6D56"/>
    <w:rsid w:val="003A7530"/>
    <w:rsid w:val="003A766E"/>
    <w:rsid w:val="003A7A50"/>
    <w:rsid w:val="003A7CDC"/>
    <w:rsid w:val="003B17E7"/>
    <w:rsid w:val="003B22F6"/>
    <w:rsid w:val="003B316F"/>
    <w:rsid w:val="003B3560"/>
    <w:rsid w:val="003B3561"/>
    <w:rsid w:val="003B3743"/>
    <w:rsid w:val="003B3EBD"/>
    <w:rsid w:val="003B47BA"/>
    <w:rsid w:val="003B4B63"/>
    <w:rsid w:val="003B5609"/>
    <w:rsid w:val="003B5838"/>
    <w:rsid w:val="003B69A9"/>
    <w:rsid w:val="003B6FFA"/>
    <w:rsid w:val="003C074A"/>
    <w:rsid w:val="003C0BD0"/>
    <w:rsid w:val="003C0FE5"/>
    <w:rsid w:val="003C2471"/>
    <w:rsid w:val="003C2589"/>
    <w:rsid w:val="003C29E5"/>
    <w:rsid w:val="003C2A39"/>
    <w:rsid w:val="003C3012"/>
    <w:rsid w:val="003C3A76"/>
    <w:rsid w:val="003C43DC"/>
    <w:rsid w:val="003C4553"/>
    <w:rsid w:val="003C46C3"/>
    <w:rsid w:val="003C4D6F"/>
    <w:rsid w:val="003C4F6A"/>
    <w:rsid w:val="003C551A"/>
    <w:rsid w:val="003C5639"/>
    <w:rsid w:val="003C5BAD"/>
    <w:rsid w:val="003C5E5F"/>
    <w:rsid w:val="003C6259"/>
    <w:rsid w:val="003C64B3"/>
    <w:rsid w:val="003D0011"/>
    <w:rsid w:val="003D2023"/>
    <w:rsid w:val="003D227B"/>
    <w:rsid w:val="003D2405"/>
    <w:rsid w:val="003D2C5C"/>
    <w:rsid w:val="003D2C9D"/>
    <w:rsid w:val="003D334E"/>
    <w:rsid w:val="003D434E"/>
    <w:rsid w:val="003D44D8"/>
    <w:rsid w:val="003D45AF"/>
    <w:rsid w:val="003D46D8"/>
    <w:rsid w:val="003D4D53"/>
    <w:rsid w:val="003D535A"/>
    <w:rsid w:val="003D5F5A"/>
    <w:rsid w:val="003D605D"/>
    <w:rsid w:val="003D6713"/>
    <w:rsid w:val="003D72EA"/>
    <w:rsid w:val="003D7A6F"/>
    <w:rsid w:val="003D7C72"/>
    <w:rsid w:val="003E05DA"/>
    <w:rsid w:val="003E0A53"/>
    <w:rsid w:val="003E0B38"/>
    <w:rsid w:val="003E2797"/>
    <w:rsid w:val="003E2F7E"/>
    <w:rsid w:val="003E3844"/>
    <w:rsid w:val="003E3DD0"/>
    <w:rsid w:val="003E482B"/>
    <w:rsid w:val="003E5101"/>
    <w:rsid w:val="003E6872"/>
    <w:rsid w:val="003E7A05"/>
    <w:rsid w:val="003F06A3"/>
    <w:rsid w:val="003F1279"/>
    <w:rsid w:val="003F12ED"/>
    <w:rsid w:val="003F1AD4"/>
    <w:rsid w:val="003F1C99"/>
    <w:rsid w:val="003F23A0"/>
    <w:rsid w:val="003F2C9A"/>
    <w:rsid w:val="003F2CC6"/>
    <w:rsid w:val="003F2E35"/>
    <w:rsid w:val="003F3052"/>
    <w:rsid w:val="003F33EC"/>
    <w:rsid w:val="003F396C"/>
    <w:rsid w:val="003F4F79"/>
    <w:rsid w:val="003F55CE"/>
    <w:rsid w:val="003F5FE5"/>
    <w:rsid w:val="003F6894"/>
    <w:rsid w:val="003F6A8A"/>
    <w:rsid w:val="003F7C81"/>
    <w:rsid w:val="003F7DFD"/>
    <w:rsid w:val="00400952"/>
    <w:rsid w:val="004012CA"/>
    <w:rsid w:val="00401341"/>
    <w:rsid w:val="00401404"/>
    <w:rsid w:val="00401751"/>
    <w:rsid w:val="00402462"/>
    <w:rsid w:val="00402AE6"/>
    <w:rsid w:val="00403466"/>
    <w:rsid w:val="00403D37"/>
    <w:rsid w:val="0040449C"/>
    <w:rsid w:val="00404BDB"/>
    <w:rsid w:val="00404F64"/>
    <w:rsid w:val="004065C8"/>
    <w:rsid w:val="00406DD4"/>
    <w:rsid w:val="004072DA"/>
    <w:rsid w:val="00407D62"/>
    <w:rsid w:val="00407F3E"/>
    <w:rsid w:val="0041193C"/>
    <w:rsid w:val="00411978"/>
    <w:rsid w:val="00411D33"/>
    <w:rsid w:val="00412FB0"/>
    <w:rsid w:val="00413025"/>
    <w:rsid w:val="004140DF"/>
    <w:rsid w:val="00414674"/>
    <w:rsid w:val="0041567E"/>
    <w:rsid w:val="004165A9"/>
    <w:rsid w:val="004168C3"/>
    <w:rsid w:val="00416EB5"/>
    <w:rsid w:val="00420003"/>
    <w:rsid w:val="00420107"/>
    <w:rsid w:val="00420CBC"/>
    <w:rsid w:val="00421B31"/>
    <w:rsid w:val="00421F74"/>
    <w:rsid w:val="0042222A"/>
    <w:rsid w:val="00422858"/>
    <w:rsid w:val="00422B7B"/>
    <w:rsid w:val="00423E13"/>
    <w:rsid w:val="00424C3A"/>
    <w:rsid w:val="00425437"/>
    <w:rsid w:val="00425D74"/>
    <w:rsid w:val="004260BC"/>
    <w:rsid w:val="00426B96"/>
    <w:rsid w:val="00426EC4"/>
    <w:rsid w:val="00427717"/>
    <w:rsid w:val="00427779"/>
    <w:rsid w:val="00427803"/>
    <w:rsid w:val="004278A8"/>
    <w:rsid w:val="00430012"/>
    <w:rsid w:val="00430AD9"/>
    <w:rsid w:val="00430E50"/>
    <w:rsid w:val="0043131C"/>
    <w:rsid w:val="00432853"/>
    <w:rsid w:val="00433136"/>
    <w:rsid w:val="00433160"/>
    <w:rsid w:val="004333C1"/>
    <w:rsid w:val="00433723"/>
    <w:rsid w:val="00433D59"/>
    <w:rsid w:val="0043517E"/>
    <w:rsid w:val="00435890"/>
    <w:rsid w:val="00436345"/>
    <w:rsid w:val="00437B32"/>
    <w:rsid w:val="00437DD9"/>
    <w:rsid w:val="0044120B"/>
    <w:rsid w:val="004421A4"/>
    <w:rsid w:val="00443496"/>
    <w:rsid w:val="00443D57"/>
    <w:rsid w:val="00443DFC"/>
    <w:rsid w:val="004441A2"/>
    <w:rsid w:val="004442F3"/>
    <w:rsid w:val="00445442"/>
    <w:rsid w:val="0044551F"/>
    <w:rsid w:val="00446EF4"/>
    <w:rsid w:val="00450E89"/>
    <w:rsid w:val="004515B3"/>
    <w:rsid w:val="004546C2"/>
    <w:rsid w:val="00454981"/>
    <w:rsid w:val="00454BC1"/>
    <w:rsid w:val="0045505D"/>
    <w:rsid w:val="00455472"/>
    <w:rsid w:val="00455F96"/>
    <w:rsid w:val="00456291"/>
    <w:rsid w:val="0045713F"/>
    <w:rsid w:val="00457E50"/>
    <w:rsid w:val="00460B03"/>
    <w:rsid w:val="00460C73"/>
    <w:rsid w:val="00461A4A"/>
    <w:rsid w:val="004624EA"/>
    <w:rsid w:val="00463538"/>
    <w:rsid w:val="004635C1"/>
    <w:rsid w:val="00463B12"/>
    <w:rsid w:val="004644A9"/>
    <w:rsid w:val="00464520"/>
    <w:rsid w:val="00464A0A"/>
    <w:rsid w:val="00464CAC"/>
    <w:rsid w:val="004659C1"/>
    <w:rsid w:val="00466215"/>
    <w:rsid w:val="0047008C"/>
    <w:rsid w:val="0047031D"/>
    <w:rsid w:val="00470AFF"/>
    <w:rsid w:val="004718C0"/>
    <w:rsid w:val="004718D4"/>
    <w:rsid w:val="004727FB"/>
    <w:rsid w:val="00472872"/>
    <w:rsid w:val="00472C95"/>
    <w:rsid w:val="00472CB5"/>
    <w:rsid w:val="00473101"/>
    <w:rsid w:val="004738E1"/>
    <w:rsid w:val="00473D8E"/>
    <w:rsid w:val="00474F6D"/>
    <w:rsid w:val="00475D0E"/>
    <w:rsid w:val="00476602"/>
    <w:rsid w:val="0047665B"/>
    <w:rsid w:val="00476DCC"/>
    <w:rsid w:val="00477C02"/>
    <w:rsid w:val="00477DF0"/>
    <w:rsid w:val="00480914"/>
    <w:rsid w:val="00481B66"/>
    <w:rsid w:val="00482739"/>
    <w:rsid w:val="00482D44"/>
    <w:rsid w:val="00482F9B"/>
    <w:rsid w:val="00483EF6"/>
    <w:rsid w:val="00484243"/>
    <w:rsid w:val="004848FD"/>
    <w:rsid w:val="00485DCF"/>
    <w:rsid w:val="00486281"/>
    <w:rsid w:val="00486884"/>
    <w:rsid w:val="00487215"/>
    <w:rsid w:val="00487467"/>
    <w:rsid w:val="00487A1F"/>
    <w:rsid w:val="0049043D"/>
    <w:rsid w:val="00490C69"/>
    <w:rsid w:val="00490CE7"/>
    <w:rsid w:val="00490D84"/>
    <w:rsid w:val="00491673"/>
    <w:rsid w:val="00491D24"/>
    <w:rsid w:val="00491FDC"/>
    <w:rsid w:val="004924C8"/>
    <w:rsid w:val="004925BB"/>
    <w:rsid w:val="00492E24"/>
    <w:rsid w:val="00493012"/>
    <w:rsid w:val="00493E3A"/>
    <w:rsid w:val="00494115"/>
    <w:rsid w:val="00495AD1"/>
    <w:rsid w:val="00495D3A"/>
    <w:rsid w:val="00497AE4"/>
    <w:rsid w:val="00497BCD"/>
    <w:rsid w:val="00497C74"/>
    <w:rsid w:val="004A040A"/>
    <w:rsid w:val="004A0719"/>
    <w:rsid w:val="004A106C"/>
    <w:rsid w:val="004A10D2"/>
    <w:rsid w:val="004A19D9"/>
    <w:rsid w:val="004A20EC"/>
    <w:rsid w:val="004A235F"/>
    <w:rsid w:val="004A239D"/>
    <w:rsid w:val="004A2916"/>
    <w:rsid w:val="004A3139"/>
    <w:rsid w:val="004A3353"/>
    <w:rsid w:val="004A3A5A"/>
    <w:rsid w:val="004A55E1"/>
    <w:rsid w:val="004A6122"/>
    <w:rsid w:val="004A64DA"/>
    <w:rsid w:val="004A6DA8"/>
    <w:rsid w:val="004A6FA0"/>
    <w:rsid w:val="004AD725"/>
    <w:rsid w:val="004B0663"/>
    <w:rsid w:val="004B0911"/>
    <w:rsid w:val="004B0C6E"/>
    <w:rsid w:val="004B0E48"/>
    <w:rsid w:val="004B1136"/>
    <w:rsid w:val="004B171D"/>
    <w:rsid w:val="004B1ED8"/>
    <w:rsid w:val="004B46E6"/>
    <w:rsid w:val="004B4CE7"/>
    <w:rsid w:val="004B4D5A"/>
    <w:rsid w:val="004B4E4B"/>
    <w:rsid w:val="004B5426"/>
    <w:rsid w:val="004B5557"/>
    <w:rsid w:val="004B60BA"/>
    <w:rsid w:val="004B630B"/>
    <w:rsid w:val="004B6349"/>
    <w:rsid w:val="004B6EB1"/>
    <w:rsid w:val="004B777D"/>
    <w:rsid w:val="004B7AE1"/>
    <w:rsid w:val="004C0490"/>
    <w:rsid w:val="004C10B8"/>
    <w:rsid w:val="004C11D3"/>
    <w:rsid w:val="004C149A"/>
    <w:rsid w:val="004C167D"/>
    <w:rsid w:val="004C1AD4"/>
    <w:rsid w:val="004C22AC"/>
    <w:rsid w:val="004C26FF"/>
    <w:rsid w:val="004C2D50"/>
    <w:rsid w:val="004C36E6"/>
    <w:rsid w:val="004C45A4"/>
    <w:rsid w:val="004C5177"/>
    <w:rsid w:val="004C54F8"/>
    <w:rsid w:val="004C5EE3"/>
    <w:rsid w:val="004C5EF1"/>
    <w:rsid w:val="004C6377"/>
    <w:rsid w:val="004C6F93"/>
    <w:rsid w:val="004C7272"/>
    <w:rsid w:val="004C7B45"/>
    <w:rsid w:val="004C7F07"/>
    <w:rsid w:val="004D13DA"/>
    <w:rsid w:val="004D25C5"/>
    <w:rsid w:val="004D284D"/>
    <w:rsid w:val="004D2C6F"/>
    <w:rsid w:val="004D32F7"/>
    <w:rsid w:val="004D3795"/>
    <w:rsid w:val="004D3D13"/>
    <w:rsid w:val="004D3D3E"/>
    <w:rsid w:val="004D4FFC"/>
    <w:rsid w:val="004D52AC"/>
    <w:rsid w:val="004D5D0A"/>
    <w:rsid w:val="004D5FFF"/>
    <w:rsid w:val="004D608B"/>
    <w:rsid w:val="004D6884"/>
    <w:rsid w:val="004D7673"/>
    <w:rsid w:val="004D7D39"/>
    <w:rsid w:val="004E0027"/>
    <w:rsid w:val="004E0C02"/>
    <w:rsid w:val="004E149D"/>
    <w:rsid w:val="004E2859"/>
    <w:rsid w:val="004E32DB"/>
    <w:rsid w:val="004E4E26"/>
    <w:rsid w:val="004E4E8F"/>
    <w:rsid w:val="004E6CA8"/>
    <w:rsid w:val="004E75AF"/>
    <w:rsid w:val="004E762C"/>
    <w:rsid w:val="004E7976"/>
    <w:rsid w:val="004E8B95"/>
    <w:rsid w:val="004F0348"/>
    <w:rsid w:val="004F061E"/>
    <w:rsid w:val="004F121B"/>
    <w:rsid w:val="004F1D5C"/>
    <w:rsid w:val="004F329C"/>
    <w:rsid w:val="004F343E"/>
    <w:rsid w:val="004F363A"/>
    <w:rsid w:val="004F36E3"/>
    <w:rsid w:val="004F3828"/>
    <w:rsid w:val="004F4431"/>
    <w:rsid w:val="004F44AD"/>
    <w:rsid w:val="004F462A"/>
    <w:rsid w:val="004F4DF0"/>
    <w:rsid w:val="004F52DD"/>
    <w:rsid w:val="004F5E29"/>
    <w:rsid w:val="004F61BE"/>
    <w:rsid w:val="004F77B1"/>
    <w:rsid w:val="004F7966"/>
    <w:rsid w:val="004F7EB0"/>
    <w:rsid w:val="00500F58"/>
    <w:rsid w:val="00501319"/>
    <w:rsid w:val="00502298"/>
    <w:rsid w:val="00502A20"/>
    <w:rsid w:val="0050322F"/>
    <w:rsid w:val="005050FD"/>
    <w:rsid w:val="00505C0D"/>
    <w:rsid w:val="00506039"/>
    <w:rsid w:val="00506141"/>
    <w:rsid w:val="00506556"/>
    <w:rsid w:val="0050661F"/>
    <w:rsid w:val="0050BDD3"/>
    <w:rsid w:val="00511039"/>
    <w:rsid w:val="00513139"/>
    <w:rsid w:val="005131FB"/>
    <w:rsid w:val="005138F5"/>
    <w:rsid w:val="00513D47"/>
    <w:rsid w:val="00514D18"/>
    <w:rsid w:val="00515866"/>
    <w:rsid w:val="0051633E"/>
    <w:rsid w:val="00516991"/>
    <w:rsid w:val="00516ADF"/>
    <w:rsid w:val="00516EC3"/>
    <w:rsid w:val="00520288"/>
    <w:rsid w:val="0052063F"/>
    <w:rsid w:val="00520FC5"/>
    <w:rsid w:val="00521016"/>
    <w:rsid w:val="00521432"/>
    <w:rsid w:val="00522426"/>
    <w:rsid w:val="00522EFF"/>
    <w:rsid w:val="00523E38"/>
    <w:rsid w:val="0052460C"/>
    <w:rsid w:val="00524638"/>
    <w:rsid w:val="0052531F"/>
    <w:rsid w:val="00525703"/>
    <w:rsid w:val="0052576B"/>
    <w:rsid w:val="00525A0E"/>
    <w:rsid w:val="00525CF7"/>
    <w:rsid w:val="00526446"/>
    <w:rsid w:val="00530B46"/>
    <w:rsid w:val="00531023"/>
    <w:rsid w:val="00531D12"/>
    <w:rsid w:val="00532332"/>
    <w:rsid w:val="00532B90"/>
    <w:rsid w:val="00532D96"/>
    <w:rsid w:val="005352FE"/>
    <w:rsid w:val="005358B6"/>
    <w:rsid w:val="00535F86"/>
    <w:rsid w:val="0053679C"/>
    <w:rsid w:val="0053F832"/>
    <w:rsid w:val="00540116"/>
    <w:rsid w:val="00540274"/>
    <w:rsid w:val="00540969"/>
    <w:rsid w:val="005414B1"/>
    <w:rsid w:val="005418DC"/>
    <w:rsid w:val="00541D46"/>
    <w:rsid w:val="00541FAB"/>
    <w:rsid w:val="005429E2"/>
    <w:rsid w:val="00542A86"/>
    <w:rsid w:val="00543C99"/>
    <w:rsid w:val="00544072"/>
    <w:rsid w:val="0054409B"/>
    <w:rsid w:val="00544141"/>
    <w:rsid w:val="0054483B"/>
    <w:rsid w:val="00544A21"/>
    <w:rsid w:val="00544CFB"/>
    <w:rsid w:val="00544D0B"/>
    <w:rsid w:val="005454D3"/>
    <w:rsid w:val="00545F32"/>
    <w:rsid w:val="00547030"/>
    <w:rsid w:val="0054747A"/>
    <w:rsid w:val="00547C95"/>
    <w:rsid w:val="00550928"/>
    <w:rsid w:val="00550B02"/>
    <w:rsid w:val="00550E16"/>
    <w:rsid w:val="0055154E"/>
    <w:rsid w:val="00551BC8"/>
    <w:rsid w:val="00551C35"/>
    <w:rsid w:val="00551D94"/>
    <w:rsid w:val="00551E87"/>
    <w:rsid w:val="0055305A"/>
    <w:rsid w:val="005559F0"/>
    <w:rsid w:val="00555F4F"/>
    <w:rsid w:val="00556206"/>
    <w:rsid w:val="0055669E"/>
    <w:rsid w:val="00556D50"/>
    <w:rsid w:val="00556F8A"/>
    <w:rsid w:val="00557370"/>
    <w:rsid w:val="005573AE"/>
    <w:rsid w:val="00557CDE"/>
    <w:rsid w:val="005615C0"/>
    <w:rsid w:val="005615DF"/>
    <w:rsid w:val="00561F37"/>
    <w:rsid w:val="0056224C"/>
    <w:rsid w:val="005623AF"/>
    <w:rsid w:val="00562778"/>
    <w:rsid w:val="00563614"/>
    <w:rsid w:val="00564368"/>
    <w:rsid w:val="005644E7"/>
    <w:rsid w:val="0056455E"/>
    <w:rsid w:val="00564F75"/>
    <w:rsid w:val="00565C36"/>
    <w:rsid w:val="0056638B"/>
    <w:rsid w:val="00566EAD"/>
    <w:rsid w:val="005679D2"/>
    <w:rsid w:val="00567C08"/>
    <w:rsid w:val="00567DB0"/>
    <w:rsid w:val="005707C8"/>
    <w:rsid w:val="00570B5D"/>
    <w:rsid w:val="00571ACB"/>
    <w:rsid w:val="00571E2D"/>
    <w:rsid w:val="00572262"/>
    <w:rsid w:val="00573D37"/>
    <w:rsid w:val="005744C8"/>
    <w:rsid w:val="0057657C"/>
    <w:rsid w:val="00576FD9"/>
    <w:rsid w:val="00577024"/>
    <w:rsid w:val="005774BD"/>
    <w:rsid w:val="00577EE5"/>
    <w:rsid w:val="00580214"/>
    <w:rsid w:val="005810C0"/>
    <w:rsid w:val="00581563"/>
    <w:rsid w:val="005823F9"/>
    <w:rsid w:val="005832C6"/>
    <w:rsid w:val="00583AD6"/>
    <w:rsid w:val="00583D06"/>
    <w:rsid w:val="00583F6B"/>
    <w:rsid w:val="005840DC"/>
    <w:rsid w:val="0058461A"/>
    <w:rsid w:val="00584A1E"/>
    <w:rsid w:val="00585946"/>
    <w:rsid w:val="00585D50"/>
    <w:rsid w:val="005862CC"/>
    <w:rsid w:val="005863D3"/>
    <w:rsid w:val="0058683B"/>
    <w:rsid w:val="0058689F"/>
    <w:rsid w:val="00586BC3"/>
    <w:rsid w:val="00586CDA"/>
    <w:rsid w:val="00587360"/>
    <w:rsid w:val="005875DB"/>
    <w:rsid w:val="00587A79"/>
    <w:rsid w:val="005905A5"/>
    <w:rsid w:val="00590708"/>
    <w:rsid w:val="00590810"/>
    <w:rsid w:val="0059098C"/>
    <w:rsid w:val="00592730"/>
    <w:rsid w:val="00592B2A"/>
    <w:rsid w:val="00592CF2"/>
    <w:rsid w:val="00592F11"/>
    <w:rsid w:val="00594384"/>
    <w:rsid w:val="005964AC"/>
    <w:rsid w:val="005965DC"/>
    <w:rsid w:val="005976C2"/>
    <w:rsid w:val="005A0EC5"/>
    <w:rsid w:val="005A16C3"/>
    <w:rsid w:val="005A18C2"/>
    <w:rsid w:val="005A3339"/>
    <w:rsid w:val="005A338E"/>
    <w:rsid w:val="005A4818"/>
    <w:rsid w:val="005A4F14"/>
    <w:rsid w:val="005A4FF4"/>
    <w:rsid w:val="005A5D0C"/>
    <w:rsid w:val="005A611E"/>
    <w:rsid w:val="005A71F1"/>
    <w:rsid w:val="005A73FB"/>
    <w:rsid w:val="005A75EA"/>
    <w:rsid w:val="005A76C0"/>
    <w:rsid w:val="005A785C"/>
    <w:rsid w:val="005A7BB7"/>
    <w:rsid w:val="005B041C"/>
    <w:rsid w:val="005B0615"/>
    <w:rsid w:val="005B0F0F"/>
    <w:rsid w:val="005B21C9"/>
    <w:rsid w:val="005B29CE"/>
    <w:rsid w:val="005B37FF"/>
    <w:rsid w:val="005B3871"/>
    <w:rsid w:val="005B3A03"/>
    <w:rsid w:val="005B4904"/>
    <w:rsid w:val="005B4C09"/>
    <w:rsid w:val="005B4D65"/>
    <w:rsid w:val="005B5625"/>
    <w:rsid w:val="005B56F5"/>
    <w:rsid w:val="005B72E8"/>
    <w:rsid w:val="005B7D9D"/>
    <w:rsid w:val="005B7FBB"/>
    <w:rsid w:val="005C0F90"/>
    <w:rsid w:val="005C14C0"/>
    <w:rsid w:val="005C15A2"/>
    <w:rsid w:val="005C15F6"/>
    <w:rsid w:val="005C179B"/>
    <w:rsid w:val="005C1EA1"/>
    <w:rsid w:val="005C2607"/>
    <w:rsid w:val="005C2A25"/>
    <w:rsid w:val="005C2C1D"/>
    <w:rsid w:val="005C3B51"/>
    <w:rsid w:val="005C427C"/>
    <w:rsid w:val="005C4BC7"/>
    <w:rsid w:val="005C4F1D"/>
    <w:rsid w:val="005C50B6"/>
    <w:rsid w:val="005C6193"/>
    <w:rsid w:val="005C68F7"/>
    <w:rsid w:val="005D0AF1"/>
    <w:rsid w:val="005D1497"/>
    <w:rsid w:val="005D15F3"/>
    <w:rsid w:val="005D20B1"/>
    <w:rsid w:val="005D2309"/>
    <w:rsid w:val="005D2EBC"/>
    <w:rsid w:val="005D2F68"/>
    <w:rsid w:val="005D30BC"/>
    <w:rsid w:val="005D3CFA"/>
    <w:rsid w:val="005D4998"/>
    <w:rsid w:val="005D4DA5"/>
    <w:rsid w:val="005D548B"/>
    <w:rsid w:val="005D554E"/>
    <w:rsid w:val="005D661C"/>
    <w:rsid w:val="005D69F7"/>
    <w:rsid w:val="005D6B90"/>
    <w:rsid w:val="005D6EBE"/>
    <w:rsid w:val="005D6F64"/>
    <w:rsid w:val="005D7275"/>
    <w:rsid w:val="005D7968"/>
    <w:rsid w:val="005E142F"/>
    <w:rsid w:val="005E2439"/>
    <w:rsid w:val="005E25E1"/>
    <w:rsid w:val="005E2B21"/>
    <w:rsid w:val="005E2CE5"/>
    <w:rsid w:val="005E30A6"/>
    <w:rsid w:val="005E3C9E"/>
    <w:rsid w:val="005E50BA"/>
    <w:rsid w:val="005E596A"/>
    <w:rsid w:val="005E5B27"/>
    <w:rsid w:val="005E5F83"/>
    <w:rsid w:val="005E5F86"/>
    <w:rsid w:val="005E71A0"/>
    <w:rsid w:val="005E7449"/>
    <w:rsid w:val="005E7477"/>
    <w:rsid w:val="005E7489"/>
    <w:rsid w:val="005E74A9"/>
    <w:rsid w:val="005E78B9"/>
    <w:rsid w:val="005E7DF9"/>
    <w:rsid w:val="005F07C6"/>
    <w:rsid w:val="005F0E50"/>
    <w:rsid w:val="005F1387"/>
    <w:rsid w:val="005F22E1"/>
    <w:rsid w:val="005F3C8A"/>
    <w:rsid w:val="005F4122"/>
    <w:rsid w:val="005F4B54"/>
    <w:rsid w:val="005F59F1"/>
    <w:rsid w:val="005F5A20"/>
    <w:rsid w:val="005F5C55"/>
    <w:rsid w:val="005F6129"/>
    <w:rsid w:val="005F63A5"/>
    <w:rsid w:val="005F653F"/>
    <w:rsid w:val="005F6918"/>
    <w:rsid w:val="005F6B7F"/>
    <w:rsid w:val="006002AC"/>
    <w:rsid w:val="00601338"/>
    <w:rsid w:val="006014BE"/>
    <w:rsid w:val="006016F3"/>
    <w:rsid w:val="00601994"/>
    <w:rsid w:val="00601DBC"/>
    <w:rsid w:val="00602C0E"/>
    <w:rsid w:val="00602FBF"/>
    <w:rsid w:val="0060376B"/>
    <w:rsid w:val="00603A98"/>
    <w:rsid w:val="006066DD"/>
    <w:rsid w:val="00607323"/>
    <w:rsid w:val="00607597"/>
    <w:rsid w:val="00607F3B"/>
    <w:rsid w:val="0061091B"/>
    <w:rsid w:val="00611455"/>
    <w:rsid w:val="006114E4"/>
    <w:rsid w:val="00611E98"/>
    <w:rsid w:val="00612095"/>
    <w:rsid w:val="006128D5"/>
    <w:rsid w:val="00612CDE"/>
    <w:rsid w:val="006134AF"/>
    <w:rsid w:val="006135CF"/>
    <w:rsid w:val="00613717"/>
    <w:rsid w:val="00613A73"/>
    <w:rsid w:val="00615361"/>
    <w:rsid w:val="006162C1"/>
    <w:rsid w:val="00616413"/>
    <w:rsid w:val="0061685A"/>
    <w:rsid w:val="00616B84"/>
    <w:rsid w:val="00617643"/>
    <w:rsid w:val="00617F59"/>
    <w:rsid w:val="0062186F"/>
    <w:rsid w:val="00622A45"/>
    <w:rsid w:val="00623CAA"/>
    <w:rsid w:val="00623E09"/>
    <w:rsid w:val="006248CE"/>
    <w:rsid w:val="006249E2"/>
    <w:rsid w:val="006260A2"/>
    <w:rsid w:val="00627607"/>
    <w:rsid w:val="0062A784"/>
    <w:rsid w:val="0063001A"/>
    <w:rsid w:val="00630376"/>
    <w:rsid w:val="006303B4"/>
    <w:rsid w:val="006310A6"/>
    <w:rsid w:val="00631907"/>
    <w:rsid w:val="00631F5A"/>
    <w:rsid w:val="006324B1"/>
    <w:rsid w:val="00633899"/>
    <w:rsid w:val="00634CC4"/>
    <w:rsid w:val="006351A3"/>
    <w:rsid w:val="006356A9"/>
    <w:rsid w:val="0063623D"/>
    <w:rsid w:val="0063651F"/>
    <w:rsid w:val="00636553"/>
    <w:rsid w:val="00636861"/>
    <w:rsid w:val="00636C10"/>
    <w:rsid w:val="00637283"/>
    <w:rsid w:val="00640957"/>
    <w:rsid w:val="00640AC6"/>
    <w:rsid w:val="0064103D"/>
    <w:rsid w:val="00641C9D"/>
    <w:rsid w:val="00641CED"/>
    <w:rsid w:val="00642C72"/>
    <w:rsid w:val="00642D2B"/>
    <w:rsid w:val="00642DBA"/>
    <w:rsid w:val="00643649"/>
    <w:rsid w:val="0064396F"/>
    <w:rsid w:val="00643D7D"/>
    <w:rsid w:val="00643E1E"/>
    <w:rsid w:val="006452AD"/>
    <w:rsid w:val="00645600"/>
    <w:rsid w:val="006462A0"/>
    <w:rsid w:val="006479EA"/>
    <w:rsid w:val="00647AFA"/>
    <w:rsid w:val="00647CE9"/>
    <w:rsid w:val="00650807"/>
    <w:rsid w:val="006515E3"/>
    <w:rsid w:val="00651773"/>
    <w:rsid w:val="00651780"/>
    <w:rsid w:val="00651897"/>
    <w:rsid w:val="006518BA"/>
    <w:rsid w:val="006538BF"/>
    <w:rsid w:val="006545F3"/>
    <w:rsid w:val="006554FE"/>
    <w:rsid w:val="00655802"/>
    <w:rsid w:val="0065663D"/>
    <w:rsid w:val="0065756B"/>
    <w:rsid w:val="006577CD"/>
    <w:rsid w:val="00661170"/>
    <w:rsid w:val="006617D6"/>
    <w:rsid w:val="00662891"/>
    <w:rsid w:val="006638D5"/>
    <w:rsid w:val="00663973"/>
    <w:rsid w:val="00663CD6"/>
    <w:rsid w:val="00664593"/>
    <w:rsid w:val="00664834"/>
    <w:rsid w:val="00664CC6"/>
    <w:rsid w:val="00664DAC"/>
    <w:rsid w:val="0066521B"/>
    <w:rsid w:val="00665662"/>
    <w:rsid w:val="00665DA1"/>
    <w:rsid w:val="00666A18"/>
    <w:rsid w:val="00666EC6"/>
    <w:rsid w:val="00666F12"/>
    <w:rsid w:val="00666F70"/>
    <w:rsid w:val="00667195"/>
    <w:rsid w:val="0066732D"/>
    <w:rsid w:val="006676A9"/>
    <w:rsid w:val="00670755"/>
    <w:rsid w:val="006710BF"/>
    <w:rsid w:val="00671319"/>
    <w:rsid w:val="00671365"/>
    <w:rsid w:val="00672179"/>
    <w:rsid w:val="0067241C"/>
    <w:rsid w:val="006724B0"/>
    <w:rsid w:val="0067289A"/>
    <w:rsid w:val="00672AF6"/>
    <w:rsid w:val="00673161"/>
    <w:rsid w:val="00673488"/>
    <w:rsid w:val="006734FA"/>
    <w:rsid w:val="006736E5"/>
    <w:rsid w:val="0067410B"/>
    <w:rsid w:val="00674489"/>
    <w:rsid w:val="00674C22"/>
    <w:rsid w:val="00674CD4"/>
    <w:rsid w:val="00674F6E"/>
    <w:rsid w:val="00675226"/>
    <w:rsid w:val="0067548C"/>
    <w:rsid w:val="00675862"/>
    <w:rsid w:val="00675B47"/>
    <w:rsid w:val="006766E3"/>
    <w:rsid w:val="00676A52"/>
    <w:rsid w:val="0067717D"/>
    <w:rsid w:val="006771A8"/>
    <w:rsid w:val="00680387"/>
    <w:rsid w:val="00680BB3"/>
    <w:rsid w:val="00680C97"/>
    <w:rsid w:val="00680FAE"/>
    <w:rsid w:val="00681A2C"/>
    <w:rsid w:val="00682250"/>
    <w:rsid w:val="006824AF"/>
    <w:rsid w:val="00682DC4"/>
    <w:rsid w:val="00683504"/>
    <w:rsid w:val="00683936"/>
    <w:rsid w:val="00684662"/>
    <w:rsid w:val="00687164"/>
    <w:rsid w:val="006876E1"/>
    <w:rsid w:val="00687F62"/>
    <w:rsid w:val="00690261"/>
    <w:rsid w:val="00690323"/>
    <w:rsid w:val="00690470"/>
    <w:rsid w:val="0069051E"/>
    <w:rsid w:val="00690F34"/>
    <w:rsid w:val="0069236A"/>
    <w:rsid w:val="00693C9D"/>
    <w:rsid w:val="00693E4F"/>
    <w:rsid w:val="0069477C"/>
    <w:rsid w:val="006949C0"/>
    <w:rsid w:val="00695ADF"/>
    <w:rsid w:val="00695C96"/>
    <w:rsid w:val="00696060"/>
    <w:rsid w:val="00696A1F"/>
    <w:rsid w:val="00696C07"/>
    <w:rsid w:val="006977BB"/>
    <w:rsid w:val="006A0C1C"/>
    <w:rsid w:val="006A1E3D"/>
    <w:rsid w:val="006A2157"/>
    <w:rsid w:val="006A2163"/>
    <w:rsid w:val="006A2C4C"/>
    <w:rsid w:val="006A2CE0"/>
    <w:rsid w:val="006A35C2"/>
    <w:rsid w:val="006A3A43"/>
    <w:rsid w:val="006A49C6"/>
    <w:rsid w:val="006A4D3C"/>
    <w:rsid w:val="006A4DF3"/>
    <w:rsid w:val="006A522F"/>
    <w:rsid w:val="006A54EE"/>
    <w:rsid w:val="006A58BB"/>
    <w:rsid w:val="006A5FE8"/>
    <w:rsid w:val="006A601A"/>
    <w:rsid w:val="006A63CD"/>
    <w:rsid w:val="006A6AA4"/>
    <w:rsid w:val="006A769A"/>
    <w:rsid w:val="006B01C8"/>
    <w:rsid w:val="006B0813"/>
    <w:rsid w:val="006B0836"/>
    <w:rsid w:val="006B0DED"/>
    <w:rsid w:val="006B1C6B"/>
    <w:rsid w:val="006B249A"/>
    <w:rsid w:val="006B31F7"/>
    <w:rsid w:val="006B412B"/>
    <w:rsid w:val="006B4C31"/>
    <w:rsid w:val="006B55F0"/>
    <w:rsid w:val="006B5AD6"/>
    <w:rsid w:val="006B5BC7"/>
    <w:rsid w:val="006B6F51"/>
    <w:rsid w:val="006B714C"/>
    <w:rsid w:val="006B72AE"/>
    <w:rsid w:val="006B7DD8"/>
    <w:rsid w:val="006B7E6A"/>
    <w:rsid w:val="006B7F74"/>
    <w:rsid w:val="006C0241"/>
    <w:rsid w:val="006C0851"/>
    <w:rsid w:val="006C0A1A"/>
    <w:rsid w:val="006C0AF3"/>
    <w:rsid w:val="006C2236"/>
    <w:rsid w:val="006C2F18"/>
    <w:rsid w:val="006C3E83"/>
    <w:rsid w:val="006C41AE"/>
    <w:rsid w:val="006C4476"/>
    <w:rsid w:val="006C480A"/>
    <w:rsid w:val="006C49B3"/>
    <w:rsid w:val="006C62B8"/>
    <w:rsid w:val="006C6DF6"/>
    <w:rsid w:val="006C7049"/>
    <w:rsid w:val="006C78C2"/>
    <w:rsid w:val="006D011D"/>
    <w:rsid w:val="006D0A84"/>
    <w:rsid w:val="006D1228"/>
    <w:rsid w:val="006D2212"/>
    <w:rsid w:val="006D2234"/>
    <w:rsid w:val="006D3349"/>
    <w:rsid w:val="006D34DB"/>
    <w:rsid w:val="006D3B05"/>
    <w:rsid w:val="006D3C69"/>
    <w:rsid w:val="006D5720"/>
    <w:rsid w:val="006D5C05"/>
    <w:rsid w:val="006D6652"/>
    <w:rsid w:val="006D6A17"/>
    <w:rsid w:val="006D7EE5"/>
    <w:rsid w:val="006D7FF4"/>
    <w:rsid w:val="006E06B9"/>
    <w:rsid w:val="006E0EB6"/>
    <w:rsid w:val="006E112D"/>
    <w:rsid w:val="006E141E"/>
    <w:rsid w:val="006E25B5"/>
    <w:rsid w:val="006E2BD0"/>
    <w:rsid w:val="006E2CFA"/>
    <w:rsid w:val="006E355D"/>
    <w:rsid w:val="006E3CCA"/>
    <w:rsid w:val="006E3D44"/>
    <w:rsid w:val="006E430D"/>
    <w:rsid w:val="006E492F"/>
    <w:rsid w:val="006E4A42"/>
    <w:rsid w:val="006E5859"/>
    <w:rsid w:val="006E5896"/>
    <w:rsid w:val="006E60BA"/>
    <w:rsid w:val="006E6656"/>
    <w:rsid w:val="006E68FE"/>
    <w:rsid w:val="006E728C"/>
    <w:rsid w:val="006E7D5E"/>
    <w:rsid w:val="006E7F8E"/>
    <w:rsid w:val="006F0076"/>
    <w:rsid w:val="006F1A7B"/>
    <w:rsid w:val="006F207D"/>
    <w:rsid w:val="006F308D"/>
    <w:rsid w:val="006F3269"/>
    <w:rsid w:val="006F426F"/>
    <w:rsid w:val="006F441C"/>
    <w:rsid w:val="006F47B4"/>
    <w:rsid w:val="006F573F"/>
    <w:rsid w:val="006F57E8"/>
    <w:rsid w:val="006F5BBC"/>
    <w:rsid w:val="006F5E99"/>
    <w:rsid w:val="006F5ED8"/>
    <w:rsid w:val="006F7BDF"/>
    <w:rsid w:val="006F7F88"/>
    <w:rsid w:val="0070062C"/>
    <w:rsid w:val="00700AA5"/>
    <w:rsid w:val="00701010"/>
    <w:rsid w:val="0070191D"/>
    <w:rsid w:val="007020E8"/>
    <w:rsid w:val="00703637"/>
    <w:rsid w:val="00703C71"/>
    <w:rsid w:val="007041D7"/>
    <w:rsid w:val="00704E96"/>
    <w:rsid w:val="007069C6"/>
    <w:rsid w:val="00706F97"/>
    <w:rsid w:val="007073CD"/>
    <w:rsid w:val="00707A59"/>
    <w:rsid w:val="0071011E"/>
    <w:rsid w:val="0071021D"/>
    <w:rsid w:val="00710546"/>
    <w:rsid w:val="00710965"/>
    <w:rsid w:val="007111B2"/>
    <w:rsid w:val="007117D3"/>
    <w:rsid w:val="00711FFE"/>
    <w:rsid w:val="007126D0"/>
    <w:rsid w:val="00714467"/>
    <w:rsid w:val="007153C7"/>
    <w:rsid w:val="00716A50"/>
    <w:rsid w:val="00716D51"/>
    <w:rsid w:val="00717170"/>
    <w:rsid w:val="00717403"/>
    <w:rsid w:val="0071770D"/>
    <w:rsid w:val="0071791E"/>
    <w:rsid w:val="00717B9B"/>
    <w:rsid w:val="00717BB3"/>
    <w:rsid w:val="007200BE"/>
    <w:rsid w:val="007222B0"/>
    <w:rsid w:val="0072296C"/>
    <w:rsid w:val="00722C15"/>
    <w:rsid w:val="00723007"/>
    <w:rsid w:val="00723301"/>
    <w:rsid w:val="00723606"/>
    <w:rsid w:val="0072442F"/>
    <w:rsid w:val="00725264"/>
    <w:rsid w:val="00726256"/>
    <w:rsid w:val="0072675C"/>
    <w:rsid w:val="00730C12"/>
    <w:rsid w:val="00730DDD"/>
    <w:rsid w:val="007316EF"/>
    <w:rsid w:val="007326E3"/>
    <w:rsid w:val="00734163"/>
    <w:rsid w:val="007343AD"/>
    <w:rsid w:val="007346C5"/>
    <w:rsid w:val="007360FE"/>
    <w:rsid w:val="00736AD2"/>
    <w:rsid w:val="00736F37"/>
    <w:rsid w:val="00740A14"/>
    <w:rsid w:val="00740C2D"/>
    <w:rsid w:val="00741F56"/>
    <w:rsid w:val="007423AC"/>
    <w:rsid w:val="0074269F"/>
    <w:rsid w:val="0074282D"/>
    <w:rsid w:val="007428B3"/>
    <w:rsid w:val="00742D9F"/>
    <w:rsid w:val="00743330"/>
    <w:rsid w:val="007436F7"/>
    <w:rsid w:val="00743948"/>
    <w:rsid w:val="00744111"/>
    <w:rsid w:val="0074454E"/>
    <w:rsid w:val="00744BF7"/>
    <w:rsid w:val="00745355"/>
    <w:rsid w:val="00745B41"/>
    <w:rsid w:val="007461EE"/>
    <w:rsid w:val="0074623D"/>
    <w:rsid w:val="0074652F"/>
    <w:rsid w:val="00747115"/>
    <w:rsid w:val="007503F9"/>
    <w:rsid w:val="00750F99"/>
    <w:rsid w:val="0075163C"/>
    <w:rsid w:val="00753964"/>
    <w:rsid w:val="00753B3F"/>
    <w:rsid w:val="0075427F"/>
    <w:rsid w:val="00754CE3"/>
    <w:rsid w:val="00755615"/>
    <w:rsid w:val="00755D19"/>
    <w:rsid w:val="00755EB1"/>
    <w:rsid w:val="007560C4"/>
    <w:rsid w:val="007561B0"/>
    <w:rsid w:val="0075707F"/>
    <w:rsid w:val="0075D827"/>
    <w:rsid w:val="00760774"/>
    <w:rsid w:val="00760CAB"/>
    <w:rsid w:val="00760CC3"/>
    <w:rsid w:val="00761B90"/>
    <w:rsid w:val="00761C65"/>
    <w:rsid w:val="0076240D"/>
    <w:rsid w:val="007625AD"/>
    <w:rsid w:val="00762729"/>
    <w:rsid w:val="00762F5B"/>
    <w:rsid w:val="007630D0"/>
    <w:rsid w:val="00763423"/>
    <w:rsid w:val="00763758"/>
    <w:rsid w:val="00764462"/>
    <w:rsid w:val="00764F2F"/>
    <w:rsid w:val="00765A5E"/>
    <w:rsid w:val="00766219"/>
    <w:rsid w:val="0076663E"/>
    <w:rsid w:val="00767355"/>
    <w:rsid w:val="00770CC5"/>
    <w:rsid w:val="00770F84"/>
    <w:rsid w:val="00771053"/>
    <w:rsid w:val="00771411"/>
    <w:rsid w:val="00771439"/>
    <w:rsid w:val="007723D6"/>
    <w:rsid w:val="00772BA1"/>
    <w:rsid w:val="00772E0A"/>
    <w:rsid w:val="007736D0"/>
    <w:rsid w:val="00773AF1"/>
    <w:rsid w:val="00773C2B"/>
    <w:rsid w:val="00773C2C"/>
    <w:rsid w:val="00773FCB"/>
    <w:rsid w:val="007740D0"/>
    <w:rsid w:val="00774467"/>
    <w:rsid w:val="007751E9"/>
    <w:rsid w:val="0077522C"/>
    <w:rsid w:val="007754F9"/>
    <w:rsid w:val="007759CA"/>
    <w:rsid w:val="00776DFA"/>
    <w:rsid w:val="00777208"/>
    <w:rsid w:val="007779EC"/>
    <w:rsid w:val="00779EC3"/>
    <w:rsid w:val="00781055"/>
    <w:rsid w:val="00781406"/>
    <w:rsid w:val="00781542"/>
    <w:rsid w:val="00781EE4"/>
    <w:rsid w:val="007837EE"/>
    <w:rsid w:val="00783ADA"/>
    <w:rsid w:val="00784E70"/>
    <w:rsid w:val="00785066"/>
    <w:rsid w:val="00785F68"/>
    <w:rsid w:val="007865D3"/>
    <w:rsid w:val="00786A61"/>
    <w:rsid w:val="007876EF"/>
    <w:rsid w:val="00787F09"/>
    <w:rsid w:val="007907A0"/>
    <w:rsid w:val="00790CEF"/>
    <w:rsid w:val="007918B4"/>
    <w:rsid w:val="0079196A"/>
    <w:rsid w:val="00792355"/>
    <w:rsid w:val="0079240B"/>
    <w:rsid w:val="00792D2F"/>
    <w:rsid w:val="00792FFD"/>
    <w:rsid w:val="00793724"/>
    <w:rsid w:val="00793DD8"/>
    <w:rsid w:val="0079455A"/>
    <w:rsid w:val="007946B8"/>
    <w:rsid w:val="007952CA"/>
    <w:rsid w:val="00795B2C"/>
    <w:rsid w:val="00796386"/>
    <w:rsid w:val="00797718"/>
    <w:rsid w:val="007A0324"/>
    <w:rsid w:val="007A05AB"/>
    <w:rsid w:val="007A09E1"/>
    <w:rsid w:val="007A16F2"/>
    <w:rsid w:val="007A1E82"/>
    <w:rsid w:val="007A1F3C"/>
    <w:rsid w:val="007A2CC0"/>
    <w:rsid w:val="007A2CED"/>
    <w:rsid w:val="007A2F74"/>
    <w:rsid w:val="007A3207"/>
    <w:rsid w:val="007A322F"/>
    <w:rsid w:val="007A350D"/>
    <w:rsid w:val="007A39AB"/>
    <w:rsid w:val="007A5954"/>
    <w:rsid w:val="007A5D29"/>
    <w:rsid w:val="007A6486"/>
    <w:rsid w:val="007A6AAC"/>
    <w:rsid w:val="007A7070"/>
    <w:rsid w:val="007B04D4"/>
    <w:rsid w:val="007B06C1"/>
    <w:rsid w:val="007B0783"/>
    <w:rsid w:val="007B173F"/>
    <w:rsid w:val="007B1FBC"/>
    <w:rsid w:val="007B219F"/>
    <w:rsid w:val="007B2202"/>
    <w:rsid w:val="007B24B6"/>
    <w:rsid w:val="007B27DF"/>
    <w:rsid w:val="007B2D99"/>
    <w:rsid w:val="007B2E1F"/>
    <w:rsid w:val="007B3400"/>
    <w:rsid w:val="007B3617"/>
    <w:rsid w:val="007B3726"/>
    <w:rsid w:val="007B43A8"/>
    <w:rsid w:val="007B44D4"/>
    <w:rsid w:val="007B4890"/>
    <w:rsid w:val="007B5016"/>
    <w:rsid w:val="007B551F"/>
    <w:rsid w:val="007B5D46"/>
    <w:rsid w:val="007B5D8E"/>
    <w:rsid w:val="007B5D9C"/>
    <w:rsid w:val="007B627B"/>
    <w:rsid w:val="007B6326"/>
    <w:rsid w:val="007B6528"/>
    <w:rsid w:val="007B713F"/>
    <w:rsid w:val="007B79E0"/>
    <w:rsid w:val="007B7EC4"/>
    <w:rsid w:val="007C0678"/>
    <w:rsid w:val="007C09A6"/>
    <w:rsid w:val="007C09F7"/>
    <w:rsid w:val="007C0F45"/>
    <w:rsid w:val="007C10AC"/>
    <w:rsid w:val="007C10F6"/>
    <w:rsid w:val="007C1189"/>
    <w:rsid w:val="007C11C5"/>
    <w:rsid w:val="007C1A91"/>
    <w:rsid w:val="007C28EE"/>
    <w:rsid w:val="007C337E"/>
    <w:rsid w:val="007C3BB0"/>
    <w:rsid w:val="007C3D78"/>
    <w:rsid w:val="007C46E5"/>
    <w:rsid w:val="007C4F55"/>
    <w:rsid w:val="007C538A"/>
    <w:rsid w:val="007C60A6"/>
    <w:rsid w:val="007C6126"/>
    <w:rsid w:val="007C6CA6"/>
    <w:rsid w:val="007C7141"/>
    <w:rsid w:val="007C73D3"/>
    <w:rsid w:val="007C76A1"/>
    <w:rsid w:val="007D0892"/>
    <w:rsid w:val="007D1F27"/>
    <w:rsid w:val="007D24E4"/>
    <w:rsid w:val="007D3305"/>
    <w:rsid w:val="007D438A"/>
    <w:rsid w:val="007D4569"/>
    <w:rsid w:val="007D4E5C"/>
    <w:rsid w:val="007D5243"/>
    <w:rsid w:val="007D5A70"/>
    <w:rsid w:val="007D5D61"/>
    <w:rsid w:val="007D67FF"/>
    <w:rsid w:val="007D6813"/>
    <w:rsid w:val="007D6AC8"/>
    <w:rsid w:val="007D7ABB"/>
    <w:rsid w:val="007D7F35"/>
    <w:rsid w:val="007E08F1"/>
    <w:rsid w:val="007E0CCB"/>
    <w:rsid w:val="007E0CDE"/>
    <w:rsid w:val="007E1064"/>
    <w:rsid w:val="007E1380"/>
    <w:rsid w:val="007E1576"/>
    <w:rsid w:val="007E1818"/>
    <w:rsid w:val="007E195B"/>
    <w:rsid w:val="007E1C0F"/>
    <w:rsid w:val="007E2452"/>
    <w:rsid w:val="007E32BF"/>
    <w:rsid w:val="007E343E"/>
    <w:rsid w:val="007E3A0F"/>
    <w:rsid w:val="007E3C70"/>
    <w:rsid w:val="007E4182"/>
    <w:rsid w:val="007E4229"/>
    <w:rsid w:val="007E42BF"/>
    <w:rsid w:val="007E4AA4"/>
    <w:rsid w:val="007E4B9F"/>
    <w:rsid w:val="007E4E4C"/>
    <w:rsid w:val="007E5CD7"/>
    <w:rsid w:val="007E60DD"/>
    <w:rsid w:val="007E62E9"/>
    <w:rsid w:val="007E6B85"/>
    <w:rsid w:val="007E6EA4"/>
    <w:rsid w:val="007E7EA8"/>
    <w:rsid w:val="007F0DE8"/>
    <w:rsid w:val="007F117B"/>
    <w:rsid w:val="007F2AD3"/>
    <w:rsid w:val="007F2DB5"/>
    <w:rsid w:val="007F4201"/>
    <w:rsid w:val="007F49E0"/>
    <w:rsid w:val="007F4A43"/>
    <w:rsid w:val="007F5AA2"/>
    <w:rsid w:val="007F6947"/>
    <w:rsid w:val="007F7711"/>
    <w:rsid w:val="007F7909"/>
    <w:rsid w:val="007F7D6F"/>
    <w:rsid w:val="00800288"/>
    <w:rsid w:val="00800562"/>
    <w:rsid w:val="00801272"/>
    <w:rsid w:val="008020FC"/>
    <w:rsid w:val="00802161"/>
    <w:rsid w:val="00803163"/>
    <w:rsid w:val="00804211"/>
    <w:rsid w:val="00804BCA"/>
    <w:rsid w:val="00804D50"/>
    <w:rsid w:val="0080540E"/>
    <w:rsid w:val="008054B4"/>
    <w:rsid w:val="0080561E"/>
    <w:rsid w:val="00805F57"/>
    <w:rsid w:val="00805F89"/>
    <w:rsid w:val="00806115"/>
    <w:rsid w:val="00806FEF"/>
    <w:rsid w:val="00807B6E"/>
    <w:rsid w:val="00807DEB"/>
    <w:rsid w:val="00811095"/>
    <w:rsid w:val="008111DE"/>
    <w:rsid w:val="0081162E"/>
    <w:rsid w:val="0081175F"/>
    <w:rsid w:val="00811A08"/>
    <w:rsid w:val="00811AC3"/>
    <w:rsid w:val="00812617"/>
    <w:rsid w:val="00813C2A"/>
    <w:rsid w:val="00814551"/>
    <w:rsid w:val="008145E5"/>
    <w:rsid w:val="00815011"/>
    <w:rsid w:val="008152F2"/>
    <w:rsid w:val="00815BAA"/>
    <w:rsid w:val="00820973"/>
    <w:rsid w:val="00820AB8"/>
    <w:rsid w:val="00820B8B"/>
    <w:rsid w:val="00820FFA"/>
    <w:rsid w:val="00821370"/>
    <w:rsid w:val="00821B50"/>
    <w:rsid w:val="00821D17"/>
    <w:rsid w:val="00823645"/>
    <w:rsid w:val="0082426A"/>
    <w:rsid w:val="008242F9"/>
    <w:rsid w:val="00825150"/>
    <w:rsid w:val="0082527A"/>
    <w:rsid w:val="00825DA7"/>
    <w:rsid w:val="00825FAC"/>
    <w:rsid w:val="008264A7"/>
    <w:rsid w:val="008264F7"/>
    <w:rsid w:val="00826AB3"/>
    <w:rsid w:val="00827C12"/>
    <w:rsid w:val="00827CAD"/>
    <w:rsid w:val="00830D7D"/>
    <w:rsid w:val="00830ED7"/>
    <w:rsid w:val="008312BE"/>
    <w:rsid w:val="00831D45"/>
    <w:rsid w:val="0083293D"/>
    <w:rsid w:val="00832F81"/>
    <w:rsid w:val="008331F3"/>
    <w:rsid w:val="00833390"/>
    <w:rsid w:val="0083459B"/>
    <w:rsid w:val="00834668"/>
    <w:rsid w:val="0083470A"/>
    <w:rsid w:val="008348C9"/>
    <w:rsid w:val="0083528E"/>
    <w:rsid w:val="00835579"/>
    <w:rsid w:val="008355A6"/>
    <w:rsid w:val="00835E1F"/>
    <w:rsid w:val="00835FC1"/>
    <w:rsid w:val="00836DAB"/>
    <w:rsid w:val="008401CB"/>
    <w:rsid w:val="0084061B"/>
    <w:rsid w:val="008407AF"/>
    <w:rsid w:val="00840AFD"/>
    <w:rsid w:val="00840D03"/>
    <w:rsid w:val="008417DF"/>
    <w:rsid w:val="00841A2E"/>
    <w:rsid w:val="008422E3"/>
    <w:rsid w:val="00842536"/>
    <w:rsid w:val="00843FCF"/>
    <w:rsid w:val="0084408F"/>
    <w:rsid w:val="0084415F"/>
    <w:rsid w:val="008444CD"/>
    <w:rsid w:val="00844726"/>
    <w:rsid w:val="00844964"/>
    <w:rsid w:val="008449E6"/>
    <w:rsid w:val="00844AED"/>
    <w:rsid w:val="00845FE2"/>
    <w:rsid w:val="00846845"/>
    <w:rsid w:val="008473ED"/>
    <w:rsid w:val="00850149"/>
    <w:rsid w:val="00850AA2"/>
    <w:rsid w:val="00853FFB"/>
    <w:rsid w:val="008543BD"/>
    <w:rsid w:val="00855638"/>
    <w:rsid w:val="00855655"/>
    <w:rsid w:val="00857104"/>
    <w:rsid w:val="00860101"/>
    <w:rsid w:val="00860633"/>
    <w:rsid w:val="00861379"/>
    <w:rsid w:val="00861564"/>
    <w:rsid w:val="008618D5"/>
    <w:rsid w:val="00862125"/>
    <w:rsid w:val="00862B0F"/>
    <w:rsid w:val="00862B8E"/>
    <w:rsid w:val="00864067"/>
    <w:rsid w:val="008642F9"/>
    <w:rsid w:val="00864362"/>
    <w:rsid w:val="00864448"/>
    <w:rsid w:val="00864BF0"/>
    <w:rsid w:val="008666F2"/>
    <w:rsid w:val="00866D0B"/>
    <w:rsid w:val="00867EAA"/>
    <w:rsid w:val="00867F62"/>
    <w:rsid w:val="00867FD0"/>
    <w:rsid w:val="008701F7"/>
    <w:rsid w:val="0087048A"/>
    <w:rsid w:val="0087124A"/>
    <w:rsid w:val="0087162E"/>
    <w:rsid w:val="008716BA"/>
    <w:rsid w:val="008727EA"/>
    <w:rsid w:val="008734A0"/>
    <w:rsid w:val="008738B6"/>
    <w:rsid w:val="008742E2"/>
    <w:rsid w:val="0087435B"/>
    <w:rsid w:val="00874D56"/>
    <w:rsid w:val="0087500F"/>
    <w:rsid w:val="0087512F"/>
    <w:rsid w:val="0087543E"/>
    <w:rsid w:val="00875836"/>
    <w:rsid w:val="008759E1"/>
    <w:rsid w:val="0087632B"/>
    <w:rsid w:val="008766AE"/>
    <w:rsid w:val="0087694C"/>
    <w:rsid w:val="00880278"/>
    <w:rsid w:val="00881399"/>
    <w:rsid w:val="00881643"/>
    <w:rsid w:val="008819B5"/>
    <w:rsid w:val="00881DDE"/>
    <w:rsid w:val="00882C20"/>
    <w:rsid w:val="00883139"/>
    <w:rsid w:val="00883189"/>
    <w:rsid w:val="0088390F"/>
    <w:rsid w:val="008840A9"/>
    <w:rsid w:val="00884364"/>
    <w:rsid w:val="00884552"/>
    <w:rsid w:val="0088464D"/>
    <w:rsid w:val="00886475"/>
    <w:rsid w:val="0088681B"/>
    <w:rsid w:val="00886908"/>
    <w:rsid w:val="00887CA9"/>
    <w:rsid w:val="00887ED1"/>
    <w:rsid w:val="008909B9"/>
    <w:rsid w:val="008918F2"/>
    <w:rsid w:val="00891DA4"/>
    <w:rsid w:val="00892CEB"/>
    <w:rsid w:val="008931B0"/>
    <w:rsid w:val="00893323"/>
    <w:rsid w:val="00893E08"/>
    <w:rsid w:val="008949F0"/>
    <w:rsid w:val="00894B03"/>
    <w:rsid w:val="00895119"/>
    <w:rsid w:val="00895366"/>
    <w:rsid w:val="008955DE"/>
    <w:rsid w:val="00895A38"/>
    <w:rsid w:val="008969CC"/>
    <w:rsid w:val="00897160"/>
    <w:rsid w:val="00897227"/>
    <w:rsid w:val="008972A5"/>
    <w:rsid w:val="008A0DF1"/>
    <w:rsid w:val="008A0F18"/>
    <w:rsid w:val="008A14F9"/>
    <w:rsid w:val="008A2473"/>
    <w:rsid w:val="008A279F"/>
    <w:rsid w:val="008A293A"/>
    <w:rsid w:val="008A34C7"/>
    <w:rsid w:val="008A3A31"/>
    <w:rsid w:val="008A45E3"/>
    <w:rsid w:val="008A4637"/>
    <w:rsid w:val="008A668E"/>
    <w:rsid w:val="008A70ED"/>
    <w:rsid w:val="008A7433"/>
    <w:rsid w:val="008B179E"/>
    <w:rsid w:val="008B199B"/>
    <w:rsid w:val="008B27EE"/>
    <w:rsid w:val="008B2E55"/>
    <w:rsid w:val="008B3530"/>
    <w:rsid w:val="008B3D48"/>
    <w:rsid w:val="008B4BFD"/>
    <w:rsid w:val="008B4EFA"/>
    <w:rsid w:val="008B52EF"/>
    <w:rsid w:val="008B5482"/>
    <w:rsid w:val="008B553C"/>
    <w:rsid w:val="008B561D"/>
    <w:rsid w:val="008B57D6"/>
    <w:rsid w:val="008B688C"/>
    <w:rsid w:val="008B6C81"/>
    <w:rsid w:val="008B6FA0"/>
    <w:rsid w:val="008B710E"/>
    <w:rsid w:val="008B7135"/>
    <w:rsid w:val="008B71CB"/>
    <w:rsid w:val="008C0746"/>
    <w:rsid w:val="008C2044"/>
    <w:rsid w:val="008C3330"/>
    <w:rsid w:val="008C351D"/>
    <w:rsid w:val="008C35F3"/>
    <w:rsid w:val="008C3725"/>
    <w:rsid w:val="008C420F"/>
    <w:rsid w:val="008C46AD"/>
    <w:rsid w:val="008C552D"/>
    <w:rsid w:val="008C5879"/>
    <w:rsid w:val="008C6CD1"/>
    <w:rsid w:val="008C6E7D"/>
    <w:rsid w:val="008C7942"/>
    <w:rsid w:val="008C798C"/>
    <w:rsid w:val="008C7EA4"/>
    <w:rsid w:val="008C7F8B"/>
    <w:rsid w:val="008D03B3"/>
    <w:rsid w:val="008D05E2"/>
    <w:rsid w:val="008D083E"/>
    <w:rsid w:val="008D0CA7"/>
    <w:rsid w:val="008D145E"/>
    <w:rsid w:val="008D166C"/>
    <w:rsid w:val="008D175C"/>
    <w:rsid w:val="008D18A2"/>
    <w:rsid w:val="008D2714"/>
    <w:rsid w:val="008D2ADD"/>
    <w:rsid w:val="008D2CFB"/>
    <w:rsid w:val="008D3E2D"/>
    <w:rsid w:val="008D4175"/>
    <w:rsid w:val="008D471B"/>
    <w:rsid w:val="008D4A16"/>
    <w:rsid w:val="008D551D"/>
    <w:rsid w:val="008D5CAB"/>
    <w:rsid w:val="008D5D78"/>
    <w:rsid w:val="008D7288"/>
    <w:rsid w:val="008D76FD"/>
    <w:rsid w:val="008D7715"/>
    <w:rsid w:val="008E0117"/>
    <w:rsid w:val="008E04E0"/>
    <w:rsid w:val="008E0614"/>
    <w:rsid w:val="008E0A5A"/>
    <w:rsid w:val="008E106A"/>
    <w:rsid w:val="008E14BF"/>
    <w:rsid w:val="008E15BC"/>
    <w:rsid w:val="008E1FF2"/>
    <w:rsid w:val="008E2A6D"/>
    <w:rsid w:val="008E2D2E"/>
    <w:rsid w:val="008E342F"/>
    <w:rsid w:val="008E3BF1"/>
    <w:rsid w:val="008E45C8"/>
    <w:rsid w:val="008E50AF"/>
    <w:rsid w:val="008E55D0"/>
    <w:rsid w:val="008E5B11"/>
    <w:rsid w:val="008E614C"/>
    <w:rsid w:val="008E6512"/>
    <w:rsid w:val="008E65A5"/>
    <w:rsid w:val="008E68A2"/>
    <w:rsid w:val="008F13AC"/>
    <w:rsid w:val="008F14ED"/>
    <w:rsid w:val="008F18DC"/>
    <w:rsid w:val="008F2357"/>
    <w:rsid w:val="008F28BA"/>
    <w:rsid w:val="008F3322"/>
    <w:rsid w:val="008F46E8"/>
    <w:rsid w:val="008F4D04"/>
    <w:rsid w:val="008F4E6E"/>
    <w:rsid w:val="008F55D3"/>
    <w:rsid w:val="008F5B7C"/>
    <w:rsid w:val="008F5BB5"/>
    <w:rsid w:val="008F7B1E"/>
    <w:rsid w:val="009009A5"/>
    <w:rsid w:val="00900D90"/>
    <w:rsid w:val="00900D9E"/>
    <w:rsid w:val="00900F3F"/>
    <w:rsid w:val="00901027"/>
    <w:rsid w:val="009010C4"/>
    <w:rsid w:val="0090116E"/>
    <w:rsid w:val="009014BA"/>
    <w:rsid w:val="00902116"/>
    <w:rsid w:val="00902647"/>
    <w:rsid w:val="00902A8F"/>
    <w:rsid w:val="00902FAC"/>
    <w:rsid w:val="00903228"/>
    <w:rsid w:val="00903F48"/>
    <w:rsid w:val="00905127"/>
    <w:rsid w:val="0090515F"/>
    <w:rsid w:val="00905CF1"/>
    <w:rsid w:val="00906658"/>
    <w:rsid w:val="00906783"/>
    <w:rsid w:val="00907407"/>
    <w:rsid w:val="00907931"/>
    <w:rsid w:val="00907A39"/>
    <w:rsid w:val="00907ED3"/>
    <w:rsid w:val="0091028E"/>
    <w:rsid w:val="0091048C"/>
    <w:rsid w:val="009114CE"/>
    <w:rsid w:val="009114E7"/>
    <w:rsid w:val="009123A3"/>
    <w:rsid w:val="00912AE5"/>
    <w:rsid w:val="00914022"/>
    <w:rsid w:val="00914E64"/>
    <w:rsid w:val="0091502E"/>
    <w:rsid w:val="009154AC"/>
    <w:rsid w:val="009163F5"/>
    <w:rsid w:val="00916709"/>
    <w:rsid w:val="00916FB5"/>
    <w:rsid w:val="0091766B"/>
    <w:rsid w:val="00918FB0"/>
    <w:rsid w:val="0092008A"/>
    <w:rsid w:val="0092010D"/>
    <w:rsid w:val="009207BC"/>
    <w:rsid w:val="009219D0"/>
    <w:rsid w:val="00921B7D"/>
    <w:rsid w:val="00921EE1"/>
    <w:rsid w:val="009224B1"/>
    <w:rsid w:val="009229CC"/>
    <w:rsid w:val="00922CD4"/>
    <w:rsid w:val="00923D67"/>
    <w:rsid w:val="00925302"/>
    <w:rsid w:val="00926342"/>
    <w:rsid w:val="00926B3C"/>
    <w:rsid w:val="00927A5E"/>
    <w:rsid w:val="00930455"/>
    <w:rsid w:val="00930AA3"/>
    <w:rsid w:val="009318E3"/>
    <w:rsid w:val="009319EB"/>
    <w:rsid w:val="00931D6C"/>
    <w:rsid w:val="009322A8"/>
    <w:rsid w:val="0093297B"/>
    <w:rsid w:val="00932CAF"/>
    <w:rsid w:val="00932EF0"/>
    <w:rsid w:val="009337A8"/>
    <w:rsid w:val="00933ACA"/>
    <w:rsid w:val="009349AB"/>
    <w:rsid w:val="00935379"/>
    <w:rsid w:val="00935E59"/>
    <w:rsid w:val="009360E4"/>
    <w:rsid w:val="009403A8"/>
    <w:rsid w:val="00940527"/>
    <w:rsid w:val="0094065F"/>
    <w:rsid w:val="009406AE"/>
    <w:rsid w:val="00940EE3"/>
    <w:rsid w:val="0094187B"/>
    <w:rsid w:val="00941C1C"/>
    <w:rsid w:val="00942053"/>
    <w:rsid w:val="00942401"/>
    <w:rsid w:val="0094417E"/>
    <w:rsid w:val="0094463D"/>
    <w:rsid w:val="00944875"/>
    <w:rsid w:val="00944B9F"/>
    <w:rsid w:val="0094671B"/>
    <w:rsid w:val="009470A5"/>
    <w:rsid w:val="00947A65"/>
    <w:rsid w:val="009500C0"/>
    <w:rsid w:val="00950309"/>
    <w:rsid w:val="0095043C"/>
    <w:rsid w:val="00950768"/>
    <w:rsid w:val="00950940"/>
    <w:rsid w:val="00951A58"/>
    <w:rsid w:val="00951BDC"/>
    <w:rsid w:val="00951BFB"/>
    <w:rsid w:val="00951C3C"/>
    <w:rsid w:val="00952EBA"/>
    <w:rsid w:val="00952F0C"/>
    <w:rsid w:val="00953D90"/>
    <w:rsid w:val="00953F0C"/>
    <w:rsid w:val="00953F48"/>
    <w:rsid w:val="00954343"/>
    <w:rsid w:val="009550CE"/>
    <w:rsid w:val="0095532E"/>
    <w:rsid w:val="009553F3"/>
    <w:rsid w:val="009561EF"/>
    <w:rsid w:val="009561F8"/>
    <w:rsid w:val="00956256"/>
    <w:rsid w:val="009602A9"/>
    <w:rsid w:val="00960A99"/>
    <w:rsid w:val="00961615"/>
    <w:rsid w:val="0096236D"/>
    <w:rsid w:val="00962531"/>
    <w:rsid w:val="00962CD3"/>
    <w:rsid w:val="00962E7E"/>
    <w:rsid w:val="00962EC1"/>
    <w:rsid w:val="00962F57"/>
    <w:rsid w:val="00963641"/>
    <w:rsid w:val="009642FB"/>
    <w:rsid w:val="0096536E"/>
    <w:rsid w:val="00967035"/>
    <w:rsid w:val="009670AD"/>
    <w:rsid w:val="00971636"/>
    <w:rsid w:val="00971AE3"/>
    <w:rsid w:val="0097216E"/>
    <w:rsid w:val="00972355"/>
    <w:rsid w:val="00972435"/>
    <w:rsid w:val="00972485"/>
    <w:rsid w:val="00972531"/>
    <w:rsid w:val="0097296C"/>
    <w:rsid w:val="00972DFE"/>
    <w:rsid w:val="00972EDB"/>
    <w:rsid w:val="009735A6"/>
    <w:rsid w:val="00973729"/>
    <w:rsid w:val="00974012"/>
    <w:rsid w:val="0097507F"/>
    <w:rsid w:val="009750EE"/>
    <w:rsid w:val="00975404"/>
    <w:rsid w:val="00975ECA"/>
    <w:rsid w:val="00976D4D"/>
    <w:rsid w:val="0097731A"/>
    <w:rsid w:val="00977981"/>
    <w:rsid w:val="00977CEE"/>
    <w:rsid w:val="00977CEF"/>
    <w:rsid w:val="0098079F"/>
    <w:rsid w:val="00981711"/>
    <w:rsid w:val="00981E40"/>
    <w:rsid w:val="009824D8"/>
    <w:rsid w:val="00983034"/>
    <w:rsid w:val="009833D3"/>
    <w:rsid w:val="009835AC"/>
    <w:rsid w:val="00983889"/>
    <w:rsid w:val="00983D7C"/>
    <w:rsid w:val="00983E65"/>
    <w:rsid w:val="00984A8C"/>
    <w:rsid w:val="009853F9"/>
    <w:rsid w:val="00985898"/>
    <w:rsid w:val="00985EB8"/>
    <w:rsid w:val="009861A9"/>
    <w:rsid w:val="00986325"/>
    <w:rsid w:val="009868EE"/>
    <w:rsid w:val="00986DAE"/>
    <w:rsid w:val="00987648"/>
    <w:rsid w:val="009878E4"/>
    <w:rsid w:val="009907CB"/>
    <w:rsid w:val="00991814"/>
    <w:rsid w:val="00991E48"/>
    <w:rsid w:val="00992BAC"/>
    <w:rsid w:val="00992E78"/>
    <w:rsid w:val="00992F2A"/>
    <w:rsid w:val="00993231"/>
    <w:rsid w:val="00994172"/>
    <w:rsid w:val="0099541F"/>
    <w:rsid w:val="009A0EA0"/>
    <w:rsid w:val="009A1CBB"/>
    <w:rsid w:val="009A238A"/>
    <w:rsid w:val="009A24FA"/>
    <w:rsid w:val="009A2CFF"/>
    <w:rsid w:val="009A366E"/>
    <w:rsid w:val="009A4394"/>
    <w:rsid w:val="009A4663"/>
    <w:rsid w:val="009A4B3C"/>
    <w:rsid w:val="009A5459"/>
    <w:rsid w:val="009A5543"/>
    <w:rsid w:val="009A589A"/>
    <w:rsid w:val="009A6AF1"/>
    <w:rsid w:val="009A6C7C"/>
    <w:rsid w:val="009A795A"/>
    <w:rsid w:val="009AF68A"/>
    <w:rsid w:val="009B04F9"/>
    <w:rsid w:val="009B146A"/>
    <w:rsid w:val="009B1E23"/>
    <w:rsid w:val="009B2CDF"/>
    <w:rsid w:val="009B33FD"/>
    <w:rsid w:val="009B3674"/>
    <w:rsid w:val="009B3FFE"/>
    <w:rsid w:val="009B4587"/>
    <w:rsid w:val="009B4748"/>
    <w:rsid w:val="009B4D46"/>
    <w:rsid w:val="009B4F98"/>
    <w:rsid w:val="009B56D7"/>
    <w:rsid w:val="009B6354"/>
    <w:rsid w:val="009B6360"/>
    <w:rsid w:val="009B6FF0"/>
    <w:rsid w:val="009B7BE2"/>
    <w:rsid w:val="009B7CAD"/>
    <w:rsid w:val="009C0043"/>
    <w:rsid w:val="009C09E4"/>
    <w:rsid w:val="009C0D2A"/>
    <w:rsid w:val="009C0DE1"/>
    <w:rsid w:val="009C1118"/>
    <w:rsid w:val="009C216C"/>
    <w:rsid w:val="009C2745"/>
    <w:rsid w:val="009C2FC2"/>
    <w:rsid w:val="009C320F"/>
    <w:rsid w:val="009C4598"/>
    <w:rsid w:val="009C5B2E"/>
    <w:rsid w:val="009C63C0"/>
    <w:rsid w:val="009C6E70"/>
    <w:rsid w:val="009C7036"/>
    <w:rsid w:val="009C761A"/>
    <w:rsid w:val="009C7A16"/>
    <w:rsid w:val="009D015D"/>
    <w:rsid w:val="009D015F"/>
    <w:rsid w:val="009D139A"/>
    <w:rsid w:val="009D1821"/>
    <w:rsid w:val="009D1EE4"/>
    <w:rsid w:val="009D39AB"/>
    <w:rsid w:val="009D4231"/>
    <w:rsid w:val="009D4793"/>
    <w:rsid w:val="009D4ACC"/>
    <w:rsid w:val="009D5607"/>
    <w:rsid w:val="009D6823"/>
    <w:rsid w:val="009D6EBF"/>
    <w:rsid w:val="009D752A"/>
    <w:rsid w:val="009D7DE1"/>
    <w:rsid w:val="009E085C"/>
    <w:rsid w:val="009E09EA"/>
    <w:rsid w:val="009E0B24"/>
    <w:rsid w:val="009E0D51"/>
    <w:rsid w:val="009E0F3F"/>
    <w:rsid w:val="009E1CCE"/>
    <w:rsid w:val="009E1DA4"/>
    <w:rsid w:val="009E350F"/>
    <w:rsid w:val="009E37E4"/>
    <w:rsid w:val="009E3A8B"/>
    <w:rsid w:val="009E3CD4"/>
    <w:rsid w:val="009E4864"/>
    <w:rsid w:val="009E5155"/>
    <w:rsid w:val="009E54CE"/>
    <w:rsid w:val="009E574A"/>
    <w:rsid w:val="009E637F"/>
    <w:rsid w:val="009E63D6"/>
    <w:rsid w:val="009E649C"/>
    <w:rsid w:val="009E66A6"/>
    <w:rsid w:val="009E73D7"/>
    <w:rsid w:val="009E73E0"/>
    <w:rsid w:val="009E7737"/>
    <w:rsid w:val="009EFB5F"/>
    <w:rsid w:val="009F0BB1"/>
    <w:rsid w:val="009F0C17"/>
    <w:rsid w:val="009F0FB5"/>
    <w:rsid w:val="009F136E"/>
    <w:rsid w:val="009F2B0A"/>
    <w:rsid w:val="009F3608"/>
    <w:rsid w:val="009F3B19"/>
    <w:rsid w:val="009F3B7B"/>
    <w:rsid w:val="009F3C4E"/>
    <w:rsid w:val="009F3E70"/>
    <w:rsid w:val="009F452F"/>
    <w:rsid w:val="009F4C2A"/>
    <w:rsid w:val="009F5665"/>
    <w:rsid w:val="009F5A94"/>
    <w:rsid w:val="009F5AE2"/>
    <w:rsid w:val="009F61F9"/>
    <w:rsid w:val="009F6C5B"/>
    <w:rsid w:val="00A00012"/>
    <w:rsid w:val="00A002D7"/>
    <w:rsid w:val="00A01373"/>
    <w:rsid w:val="00A014FF"/>
    <w:rsid w:val="00A0165F"/>
    <w:rsid w:val="00A016F8"/>
    <w:rsid w:val="00A01E51"/>
    <w:rsid w:val="00A026E6"/>
    <w:rsid w:val="00A02782"/>
    <w:rsid w:val="00A02E96"/>
    <w:rsid w:val="00A032D1"/>
    <w:rsid w:val="00A0358D"/>
    <w:rsid w:val="00A03AD5"/>
    <w:rsid w:val="00A03FDD"/>
    <w:rsid w:val="00A04608"/>
    <w:rsid w:val="00A04C9D"/>
    <w:rsid w:val="00A05259"/>
    <w:rsid w:val="00A05261"/>
    <w:rsid w:val="00A057AB"/>
    <w:rsid w:val="00A05A16"/>
    <w:rsid w:val="00A0600D"/>
    <w:rsid w:val="00A06599"/>
    <w:rsid w:val="00A073A6"/>
    <w:rsid w:val="00A077C6"/>
    <w:rsid w:val="00A07C42"/>
    <w:rsid w:val="00A10016"/>
    <w:rsid w:val="00A100EA"/>
    <w:rsid w:val="00A101D9"/>
    <w:rsid w:val="00A10B7E"/>
    <w:rsid w:val="00A1158D"/>
    <w:rsid w:val="00A11CFC"/>
    <w:rsid w:val="00A11FE1"/>
    <w:rsid w:val="00A12C00"/>
    <w:rsid w:val="00A13D83"/>
    <w:rsid w:val="00A148E4"/>
    <w:rsid w:val="00A14B1B"/>
    <w:rsid w:val="00A14B40"/>
    <w:rsid w:val="00A15497"/>
    <w:rsid w:val="00A16907"/>
    <w:rsid w:val="00A16A19"/>
    <w:rsid w:val="00A16C30"/>
    <w:rsid w:val="00A17E18"/>
    <w:rsid w:val="00A2062D"/>
    <w:rsid w:val="00A21CFB"/>
    <w:rsid w:val="00A221D2"/>
    <w:rsid w:val="00A2295A"/>
    <w:rsid w:val="00A22B3E"/>
    <w:rsid w:val="00A23A38"/>
    <w:rsid w:val="00A23E70"/>
    <w:rsid w:val="00A247FC"/>
    <w:rsid w:val="00A24D7D"/>
    <w:rsid w:val="00A25811"/>
    <w:rsid w:val="00A25BBE"/>
    <w:rsid w:val="00A25D78"/>
    <w:rsid w:val="00A26523"/>
    <w:rsid w:val="00A2766F"/>
    <w:rsid w:val="00A27AEC"/>
    <w:rsid w:val="00A27CEE"/>
    <w:rsid w:val="00A300D3"/>
    <w:rsid w:val="00A301D0"/>
    <w:rsid w:val="00A3043D"/>
    <w:rsid w:val="00A30E3E"/>
    <w:rsid w:val="00A31113"/>
    <w:rsid w:val="00A322A2"/>
    <w:rsid w:val="00A32B7E"/>
    <w:rsid w:val="00A33505"/>
    <w:rsid w:val="00A33787"/>
    <w:rsid w:val="00A33CB2"/>
    <w:rsid w:val="00A34292"/>
    <w:rsid w:val="00A3532B"/>
    <w:rsid w:val="00A35BCC"/>
    <w:rsid w:val="00A35E2B"/>
    <w:rsid w:val="00A35E2E"/>
    <w:rsid w:val="00A360E7"/>
    <w:rsid w:val="00A3656C"/>
    <w:rsid w:val="00A367F9"/>
    <w:rsid w:val="00A36C6F"/>
    <w:rsid w:val="00A37B88"/>
    <w:rsid w:val="00A37E47"/>
    <w:rsid w:val="00A405D5"/>
    <w:rsid w:val="00A40758"/>
    <w:rsid w:val="00A41CDC"/>
    <w:rsid w:val="00A42A00"/>
    <w:rsid w:val="00A43946"/>
    <w:rsid w:val="00A43E96"/>
    <w:rsid w:val="00A44F5D"/>
    <w:rsid w:val="00A45135"/>
    <w:rsid w:val="00A47730"/>
    <w:rsid w:val="00A479D4"/>
    <w:rsid w:val="00A50434"/>
    <w:rsid w:val="00A507DB"/>
    <w:rsid w:val="00A526CB"/>
    <w:rsid w:val="00A53BDD"/>
    <w:rsid w:val="00A53CDB"/>
    <w:rsid w:val="00A5490C"/>
    <w:rsid w:val="00A553A0"/>
    <w:rsid w:val="00A558FA"/>
    <w:rsid w:val="00A55FFA"/>
    <w:rsid w:val="00A56593"/>
    <w:rsid w:val="00A56849"/>
    <w:rsid w:val="00A56C10"/>
    <w:rsid w:val="00A56E8A"/>
    <w:rsid w:val="00A5714F"/>
    <w:rsid w:val="00A576BE"/>
    <w:rsid w:val="00A5CF65"/>
    <w:rsid w:val="00A60105"/>
    <w:rsid w:val="00A60745"/>
    <w:rsid w:val="00A608BC"/>
    <w:rsid w:val="00A65100"/>
    <w:rsid w:val="00A65626"/>
    <w:rsid w:val="00A659A8"/>
    <w:rsid w:val="00A659C9"/>
    <w:rsid w:val="00A65F12"/>
    <w:rsid w:val="00A6715E"/>
    <w:rsid w:val="00A67C06"/>
    <w:rsid w:val="00A67C99"/>
    <w:rsid w:val="00A704EA"/>
    <w:rsid w:val="00A705D2"/>
    <w:rsid w:val="00A70A47"/>
    <w:rsid w:val="00A70A7A"/>
    <w:rsid w:val="00A712AE"/>
    <w:rsid w:val="00A723C7"/>
    <w:rsid w:val="00A72D5B"/>
    <w:rsid w:val="00A73234"/>
    <w:rsid w:val="00A73F23"/>
    <w:rsid w:val="00A754C4"/>
    <w:rsid w:val="00A762C5"/>
    <w:rsid w:val="00A76646"/>
    <w:rsid w:val="00A76B15"/>
    <w:rsid w:val="00A76CF2"/>
    <w:rsid w:val="00A76E44"/>
    <w:rsid w:val="00A7760A"/>
    <w:rsid w:val="00A807A6"/>
    <w:rsid w:val="00A811D1"/>
    <w:rsid w:val="00A81213"/>
    <w:rsid w:val="00A82DF6"/>
    <w:rsid w:val="00A833C7"/>
    <w:rsid w:val="00A83869"/>
    <w:rsid w:val="00A83EF4"/>
    <w:rsid w:val="00A849C0"/>
    <w:rsid w:val="00A855C0"/>
    <w:rsid w:val="00A858AD"/>
    <w:rsid w:val="00A867ED"/>
    <w:rsid w:val="00A8690B"/>
    <w:rsid w:val="00A8695F"/>
    <w:rsid w:val="00A87003"/>
    <w:rsid w:val="00A878E5"/>
    <w:rsid w:val="00A9013A"/>
    <w:rsid w:val="00A9088E"/>
    <w:rsid w:val="00A91F6E"/>
    <w:rsid w:val="00A944F2"/>
    <w:rsid w:val="00A947C1"/>
    <w:rsid w:val="00A95AE0"/>
    <w:rsid w:val="00A95BCF"/>
    <w:rsid w:val="00A960B7"/>
    <w:rsid w:val="00A9621F"/>
    <w:rsid w:val="00A967D2"/>
    <w:rsid w:val="00A97711"/>
    <w:rsid w:val="00AA0D21"/>
    <w:rsid w:val="00AA0F31"/>
    <w:rsid w:val="00AA12B2"/>
    <w:rsid w:val="00AA18BF"/>
    <w:rsid w:val="00AA2BB4"/>
    <w:rsid w:val="00AA2E39"/>
    <w:rsid w:val="00AA3237"/>
    <w:rsid w:val="00AA330C"/>
    <w:rsid w:val="00AA3A09"/>
    <w:rsid w:val="00AA3E86"/>
    <w:rsid w:val="00AA4576"/>
    <w:rsid w:val="00AA46DF"/>
    <w:rsid w:val="00AA49F4"/>
    <w:rsid w:val="00AA564D"/>
    <w:rsid w:val="00AA5B9A"/>
    <w:rsid w:val="00AA6BFE"/>
    <w:rsid w:val="00AA7406"/>
    <w:rsid w:val="00AB02A3"/>
    <w:rsid w:val="00AB0D01"/>
    <w:rsid w:val="00AB0EC7"/>
    <w:rsid w:val="00AB1127"/>
    <w:rsid w:val="00AB117A"/>
    <w:rsid w:val="00AB14FB"/>
    <w:rsid w:val="00AB265F"/>
    <w:rsid w:val="00AB2BE1"/>
    <w:rsid w:val="00AB37A1"/>
    <w:rsid w:val="00AB4A98"/>
    <w:rsid w:val="00AB5FBE"/>
    <w:rsid w:val="00AB6A8D"/>
    <w:rsid w:val="00AB70B0"/>
    <w:rsid w:val="00AB71B6"/>
    <w:rsid w:val="00AB71DF"/>
    <w:rsid w:val="00AB73CD"/>
    <w:rsid w:val="00AB73E1"/>
    <w:rsid w:val="00AB7464"/>
    <w:rsid w:val="00AB7EBA"/>
    <w:rsid w:val="00AC0671"/>
    <w:rsid w:val="00AC0B02"/>
    <w:rsid w:val="00AC14BB"/>
    <w:rsid w:val="00AC1D66"/>
    <w:rsid w:val="00AC1E69"/>
    <w:rsid w:val="00AC1FDB"/>
    <w:rsid w:val="00AC23E8"/>
    <w:rsid w:val="00AC2C9D"/>
    <w:rsid w:val="00AC383C"/>
    <w:rsid w:val="00AC4196"/>
    <w:rsid w:val="00AC4575"/>
    <w:rsid w:val="00AC4581"/>
    <w:rsid w:val="00AC48C0"/>
    <w:rsid w:val="00AC50DA"/>
    <w:rsid w:val="00AC5265"/>
    <w:rsid w:val="00AC5C1D"/>
    <w:rsid w:val="00AC5DDF"/>
    <w:rsid w:val="00AC65AF"/>
    <w:rsid w:val="00AC7BE8"/>
    <w:rsid w:val="00AD085E"/>
    <w:rsid w:val="00AD0A6A"/>
    <w:rsid w:val="00AD0F08"/>
    <w:rsid w:val="00AD1B9F"/>
    <w:rsid w:val="00AD2845"/>
    <w:rsid w:val="00AD2F51"/>
    <w:rsid w:val="00AD33B5"/>
    <w:rsid w:val="00AD3A50"/>
    <w:rsid w:val="00AD3D04"/>
    <w:rsid w:val="00AD3E8B"/>
    <w:rsid w:val="00AD4980"/>
    <w:rsid w:val="00AD63A1"/>
    <w:rsid w:val="00AD726D"/>
    <w:rsid w:val="00AD783E"/>
    <w:rsid w:val="00AD78E2"/>
    <w:rsid w:val="00AD7E5F"/>
    <w:rsid w:val="00AE0D2F"/>
    <w:rsid w:val="00AE2164"/>
    <w:rsid w:val="00AE31E4"/>
    <w:rsid w:val="00AE34A0"/>
    <w:rsid w:val="00AE39AE"/>
    <w:rsid w:val="00AE3ACA"/>
    <w:rsid w:val="00AE3C27"/>
    <w:rsid w:val="00AE3C8F"/>
    <w:rsid w:val="00AE41EF"/>
    <w:rsid w:val="00AE47BC"/>
    <w:rsid w:val="00AE5E74"/>
    <w:rsid w:val="00AE60D2"/>
    <w:rsid w:val="00AE61D8"/>
    <w:rsid w:val="00AE6555"/>
    <w:rsid w:val="00AE66D1"/>
    <w:rsid w:val="00AE6BA6"/>
    <w:rsid w:val="00AE6F0C"/>
    <w:rsid w:val="00AE73CD"/>
    <w:rsid w:val="00AE7902"/>
    <w:rsid w:val="00AF076A"/>
    <w:rsid w:val="00AF07B9"/>
    <w:rsid w:val="00AF0C97"/>
    <w:rsid w:val="00AF103F"/>
    <w:rsid w:val="00AF2238"/>
    <w:rsid w:val="00AF2AC7"/>
    <w:rsid w:val="00AF2DF6"/>
    <w:rsid w:val="00AF33C8"/>
    <w:rsid w:val="00AF34BD"/>
    <w:rsid w:val="00AF353E"/>
    <w:rsid w:val="00AF3570"/>
    <w:rsid w:val="00AF3811"/>
    <w:rsid w:val="00AF458B"/>
    <w:rsid w:val="00AF5844"/>
    <w:rsid w:val="00AF7013"/>
    <w:rsid w:val="00B011AF"/>
    <w:rsid w:val="00B015BD"/>
    <w:rsid w:val="00B015F9"/>
    <w:rsid w:val="00B01629"/>
    <w:rsid w:val="00B02C6E"/>
    <w:rsid w:val="00B030D3"/>
    <w:rsid w:val="00B04F81"/>
    <w:rsid w:val="00B05C0D"/>
    <w:rsid w:val="00B05E9F"/>
    <w:rsid w:val="00B0606A"/>
    <w:rsid w:val="00B063C9"/>
    <w:rsid w:val="00B071C7"/>
    <w:rsid w:val="00B07347"/>
    <w:rsid w:val="00B07BF4"/>
    <w:rsid w:val="00B116F7"/>
    <w:rsid w:val="00B119EA"/>
    <w:rsid w:val="00B11A47"/>
    <w:rsid w:val="00B12062"/>
    <w:rsid w:val="00B127C7"/>
    <w:rsid w:val="00B13302"/>
    <w:rsid w:val="00B1415F"/>
    <w:rsid w:val="00B14325"/>
    <w:rsid w:val="00B14AE4"/>
    <w:rsid w:val="00B14CA4"/>
    <w:rsid w:val="00B15262"/>
    <w:rsid w:val="00B16C28"/>
    <w:rsid w:val="00B20AAC"/>
    <w:rsid w:val="00B20B13"/>
    <w:rsid w:val="00B214EF"/>
    <w:rsid w:val="00B21F8E"/>
    <w:rsid w:val="00B22524"/>
    <w:rsid w:val="00B2291F"/>
    <w:rsid w:val="00B23A52"/>
    <w:rsid w:val="00B2587E"/>
    <w:rsid w:val="00B260DD"/>
    <w:rsid w:val="00B26E9E"/>
    <w:rsid w:val="00B27863"/>
    <w:rsid w:val="00B27A9B"/>
    <w:rsid w:val="00B27B71"/>
    <w:rsid w:val="00B30031"/>
    <w:rsid w:val="00B300F1"/>
    <w:rsid w:val="00B3016B"/>
    <w:rsid w:val="00B31100"/>
    <w:rsid w:val="00B31AA6"/>
    <w:rsid w:val="00B31DFC"/>
    <w:rsid w:val="00B32961"/>
    <w:rsid w:val="00B329F8"/>
    <w:rsid w:val="00B32B27"/>
    <w:rsid w:val="00B3310F"/>
    <w:rsid w:val="00B33381"/>
    <w:rsid w:val="00B35359"/>
    <w:rsid w:val="00B37138"/>
    <w:rsid w:val="00B37405"/>
    <w:rsid w:val="00B37B53"/>
    <w:rsid w:val="00B401C1"/>
    <w:rsid w:val="00B40C65"/>
    <w:rsid w:val="00B410C2"/>
    <w:rsid w:val="00B41244"/>
    <w:rsid w:val="00B41E0C"/>
    <w:rsid w:val="00B43B00"/>
    <w:rsid w:val="00B43DCE"/>
    <w:rsid w:val="00B43E9F"/>
    <w:rsid w:val="00B44B27"/>
    <w:rsid w:val="00B45226"/>
    <w:rsid w:val="00B45DEB"/>
    <w:rsid w:val="00B46057"/>
    <w:rsid w:val="00B46767"/>
    <w:rsid w:val="00B4738D"/>
    <w:rsid w:val="00B503EA"/>
    <w:rsid w:val="00B50F27"/>
    <w:rsid w:val="00B5110E"/>
    <w:rsid w:val="00B51CD8"/>
    <w:rsid w:val="00B53591"/>
    <w:rsid w:val="00B53F36"/>
    <w:rsid w:val="00B557C5"/>
    <w:rsid w:val="00B55FDB"/>
    <w:rsid w:val="00B563AA"/>
    <w:rsid w:val="00B5649E"/>
    <w:rsid w:val="00B568C1"/>
    <w:rsid w:val="00B56AD1"/>
    <w:rsid w:val="00B570D0"/>
    <w:rsid w:val="00B57704"/>
    <w:rsid w:val="00B57D3C"/>
    <w:rsid w:val="00B57FDC"/>
    <w:rsid w:val="00B60154"/>
    <w:rsid w:val="00B60A66"/>
    <w:rsid w:val="00B610F6"/>
    <w:rsid w:val="00B6254E"/>
    <w:rsid w:val="00B63651"/>
    <w:rsid w:val="00B642CB"/>
    <w:rsid w:val="00B652C2"/>
    <w:rsid w:val="00B654AB"/>
    <w:rsid w:val="00B65787"/>
    <w:rsid w:val="00B6591D"/>
    <w:rsid w:val="00B65A37"/>
    <w:rsid w:val="00B6656A"/>
    <w:rsid w:val="00B665E5"/>
    <w:rsid w:val="00B66B34"/>
    <w:rsid w:val="00B676AB"/>
    <w:rsid w:val="00B67933"/>
    <w:rsid w:val="00B708E6"/>
    <w:rsid w:val="00B70DF6"/>
    <w:rsid w:val="00B72381"/>
    <w:rsid w:val="00B726C1"/>
    <w:rsid w:val="00B733D1"/>
    <w:rsid w:val="00B73695"/>
    <w:rsid w:val="00B7371F"/>
    <w:rsid w:val="00B73F29"/>
    <w:rsid w:val="00B74125"/>
    <w:rsid w:val="00B74AD7"/>
    <w:rsid w:val="00B757F8"/>
    <w:rsid w:val="00B766C0"/>
    <w:rsid w:val="00B773DE"/>
    <w:rsid w:val="00B77EF7"/>
    <w:rsid w:val="00B810C0"/>
    <w:rsid w:val="00B81379"/>
    <w:rsid w:val="00B82A89"/>
    <w:rsid w:val="00B83199"/>
    <w:rsid w:val="00B84561"/>
    <w:rsid w:val="00B851FB"/>
    <w:rsid w:val="00B86739"/>
    <w:rsid w:val="00B87FD5"/>
    <w:rsid w:val="00B9192C"/>
    <w:rsid w:val="00B927E6"/>
    <w:rsid w:val="00B92C92"/>
    <w:rsid w:val="00B92DE8"/>
    <w:rsid w:val="00B93331"/>
    <w:rsid w:val="00B93720"/>
    <w:rsid w:val="00B939C0"/>
    <w:rsid w:val="00B93A46"/>
    <w:rsid w:val="00B94641"/>
    <w:rsid w:val="00B946CB"/>
    <w:rsid w:val="00B94A04"/>
    <w:rsid w:val="00B94F75"/>
    <w:rsid w:val="00B95F47"/>
    <w:rsid w:val="00B961C1"/>
    <w:rsid w:val="00B961DE"/>
    <w:rsid w:val="00B977DF"/>
    <w:rsid w:val="00B97A12"/>
    <w:rsid w:val="00BA036B"/>
    <w:rsid w:val="00BA1A14"/>
    <w:rsid w:val="00BA2887"/>
    <w:rsid w:val="00BA2AB7"/>
    <w:rsid w:val="00BA2ABE"/>
    <w:rsid w:val="00BA2D62"/>
    <w:rsid w:val="00BA2E13"/>
    <w:rsid w:val="00BA31D6"/>
    <w:rsid w:val="00BA335F"/>
    <w:rsid w:val="00BA3377"/>
    <w:rsid w:val="00BA3997"/>
    <w:rsid w:val="00BA3C88"/>
    <w:rsid w:val="00BA3D7E"/>
    <w:rsid w:val="00BA3EE9"/>
    <w:rsid w:val="00BA4807"/>
    <w:rsid w:val="00BA4BD6"/>
    <w:rsid w:val="00BA535D"/>
    <w:rsid w:val="00BA5ACF"/>
    <w:rsid w:val="00BA664E"/>
    <w:rsid w:val="00BA6FC3"/>
    <w:rsid w:val="00BA71C4"/>
    <w:rsid w:val="00BA7886"/>
    <w:rsid w:val="00BA7BDF"/>
    <w:rsid w:val="00BB0256"/>
    <w:rsid w:val="00BB3357"/>
    <w:rsid w:val="00BB3896"/>
    <w:rsid w:val="00BB3F47"/>
    <w:rsid w:val="00BB410C"/>
    <w:rsid w:val="00BB42D5"/>
    <w:rsid w:val="00BB4A35"/>
    <w:rsid w:val="00BB4F07"/>
    <w:rsid w:val="00BB4FC2"/>
    <w:rsid w:val="00BB5507"/>
    <w:rsid w:val="00BB5739"/>
    <w:rsid w:val="00BB5D9F"/>
    <w:rsid w:val="00BB609D"/>
    <w:rsid w:val="00BB6B3C"/>
    <w:rsid w:val="00BB7474"/>
    <w:rsid w:val="00BB7C21"/>
    <w:rsid w:val="00BB7C54"/>
    <w:rsid w:val="00BC005C"/>
    <w:rsid w:val="00BC0E41"/>
    <w:rsid w:val="00BC164A"/>
    <w:rsid w:val="00BC340E"/>
    <w:rsid w:val="00BC3716"/>
    <w:rsid w:val="00BC373E"/>
    <w:rsid w:val="00BC398A"/>
    <w:rsid w:val="00BC3FF8"/>
    <w:rsid w:val="00BC4152"/>
    <w:rsid w:val="00BC419F"/>
    <w:rsid w:val="00BC45AB"/>
    <w:rsid w:val="00BC4D13"/>
    <w:rsid w:val="00BC4E88"/>
    <w:rsid w:val="00BC5A5C"/>
    <w:rsid w:val="00BC5FB0"/>
    <w:rsid w:val="00BC667A"/>
    <w:rsid w:val="00BC69AB"/>
    <w:rsid w:val="00BC70A9"/>
    <w:rsid w:val="00BC72B5"/>
    <w:rsid w:val="00BC789A"/>
    <w:rsid w:val="00BC7914"/>
    <w:rsid w:val="00BC7CD3"/>
    <w:rsid w:val="00BC7FE5"/>
    <w:rsid w:val="00BCAAD0"/>
    <w:rsid w:val="00BD0302"/>
    <w:rsid w:val="00BD0440"/>
    <w:rsid w:val="00BD0F9A"/>
    <w:rsid w:val="00BD1055"/>
    <w:rsid w:val="00BD10DA"/>
    <w:rsid w:val="00BD112B"/>
    <w:rsid w:val="00BD1523"/>
    <w:rsid w:val="00BD1D60"/>
    <w:rsid w:val="00BD2F57"/>
    <w:rsid w:val="00BD2F6D"/>
    <w:rsid w:val="00BD423A"/>
    <w:rsid w:val="00BD4403"/>
    <w:rsid w:val="00BD5094"/>
    <w:rsid w:val="00BD5683"/>
    <w:rsid w:val="00BD586C"/>
    <w:rsid w:val="00BD6348"/>
    <w:rsid w:val="00BD6389"/>
    <w:rsid w:val="00BD6FBE"/>
    <w:rsid w:val="00BD7238"/>
    <w:rsid w:val="00BD7D8E"/>
    <w:rsid w:val="00BE0639"/>
    <w:rsid w:val="00BE0CA3"/>
    <w:rsid w:val="00BE0E1B"/>
    <w:rsid w:val="00BE0E97"/>
    <w:rsid w:val="00BE3052"/>
    <w:rsid w:val="00BE37EC"/>
    <w:rsid w:val="00BE4267"/>
    <w:rsid w:val="00BE459E"/>
    <w:rsid w:val="00BE4989"/>
    <w:rsid w:val="00BE4D94"/>
    <w:rsid w:val="00BE5250"/>
    <w:rsid w:val="00BE590D"/>
    <w:rsid w:val="00BE60E9"/>
    <w:rsid w:val="00BE637E"/>
    <w:rsid w:val="00BE65F3"/>
    <w:rsid w:val="00BE6924"/>
    <w:rsid w:val="00BE6E57"/>
    <w:rsid w:val="00BE6E67"/>
    <w:rsid w:val="00BE6F9D"/>
    <w:rsid w:val="00BE756F"/>
    <w:rsid w:val="00BE75DC"/>
    <w:rsid w:val="00BF0A3C"/>
    <w:rsid w:val="00BF0BC9"/>
    <w:rsid w:val="00BF0C4C"/>
    <w:rsid w:val="00BF1046"/>
    <w:rsid w:val="00BF1472"/>
    <w:rsid w:val="00BF1501"/>
    <w:rsid w:val="00BF21B7"/>
    <w:rsid w:val="00BF376F"/>
    <w:rsid w:val="00BF394A"/>
    <w:rsid w:val="00BF49BD"/>
    <w:rsid w:val="00BF509C"/>
    <w:rsid w:val="00BF52B7"/>
    <w:rsid w:val="00BF5589"/>
    <w:rsid w:val="00BF5844"/>
    <w:rsid w:val="00BF5AA7"/>
    <w:rsid w:val="00BF5C8F"/>
    <w:rsid w:val="00BF63F1"/>
    <w:rsid w:val="00BF7490"/>
    <w:rsid w:val="00C001CB"/>
    <w:rsid w:val="00C00AD3"/>
    <w:rsid w:val="00C01636"/>
    <w:rsid w:val="00C0337C"/>
    <w:rsid w:val="00C03FF7"/>
    <w:rsid w:val="00C04C9C"/>
    <w:rsid w:val="00C04DDB"/>
    <w:rsid w:val="00C04FCE"/>
    <w:rsid w:val="00C05373"/>
    <w:rsid w:val="00C05797"/>
    <w:rsid w:val="00C05A4E"/>
    <w:rsid w:val="00C05F3F"/>
    <w:rsid w:val="00C064DF"/>
    <w:rsid w:val="00C06A2B"/>
    <w:rsid w:val="00C0791A"/>
    <w:rsid w:val="00C07BD6"/>
    <w:rsid w:val="00C07F54"/>
    <w:rsid w:val="00C1086D"/>
    <w:rsid w:val="00C1160D"/>
    <w:rsid w:val="00C11BD3"/>
    <w:rsid w:val="00C13B71"/>
    <w:rsid w:val="00C13DBE"/>
    <w:rsid w:val="00C144D4"/>
    <w:rsid w:val="00C14DC0"/>
    <w:rsid w:val="00C14F8B"/>
    <w:rsid w:val="00C156AB"/>
    <w:rsid w:val="00C16EC5"/>
    <w:rsid w:val="00C17230"/>
    <w:rsid w:val="00C172CA"/>
    <w:rsid w:val="00C173F8"/>
    <w:rsid w:val="00C174EE"/>
    <w:rsid w:val="00C20247"/>
    <w:rsid w:val="00C2088F"/>
    <w:rsid w:val="00C20E3E"/>
    <w:rsid w:val="00C219D1"/>
    <w:rsid w:val="00C21A95"/>
    <w:rsid w:val="00C227AD"/>
    <w:rsid w:val="00C22CDB"/>
    <w:rsid w:val="00C22CEC"/>
    <w:rsid w:val="00C2423E"/>
    <w:rsid w:val="00C24907"/>
    <w:rsid w:val="00C24C46"/>
    <w:rsid w:val="00C24F45"/>
    <w:rsid w:val="00C25753"/>
    <w:rsid w:val="00C2577F"/>
    <w:rsid w:val="00C26498"/>
    <w:rsid w:val="00C26838"/>
    <w:rsid w:val="00C26D01"/>
    <w:rsid w:val="00C26FAE"/>
    <w:rsid w:val="00C2708E"/>
    <w:rsid w:val="00C27331"/>
    <w:rsid w:val="00C27773"/>
    <w:rsid w:val="00C310CA"/>
    <w:rsid w:val="00C31FA2"/>
    <w:rsid w:val="00C32473"/>
    <w:rsid w:val="00C328E2"/>
    <w:rsid w:val="00C3302B"/>
    <w:rsid w:val="00C34013"/>
    <w:rsid w:val="00C34167"/>
    <w:rsid w:val="00C34399"/>
    <w:rsid w:val="00C34B6A"/>
    <w:rsid w:val="00C34CC3"/>
    <w:rsid w:val="00C34EC2"/>
    <w:rsid w:val="00C3678F"/>
    <w:rsid w:val="00C36F23"/>
    <w:rsid w:val="00C37641"/>
    <w:rsid w:val="00C3766F"/>
    <w:rsid w:val="00C3794C"/>
    <w:rsid w:val="00C37D1E"/>
    <w:rsid w:val="00C37F07"/>
    <w:rsid w:val="00C40074"/>
    <w:rsid w:val="00C40597"/>
    <w:rsid w:val="00C42A08"/>
    <w:rsid w:val="00C43947"/>
    <w:rsid w:val="00C43CAD"/>
    <w:rsid w:val="00C443EE"/>
    <w:rsid w:val="00C444C5"/>
    <w:rsid w:val="00C44645"/>
    <w:rsid w:val="00C45A39"/>
    <w:rsid w:val="00C4669A"/>
    <w:rsid w:val="00C468DE"/>
    <w:rsid w:val="00C478FF"/>
    <w:rsid w:val="00C47D78"/>
    <w:rsid w:val="00C47E73"/>
    <w:rsid w:val="00C5044B"/>
    <w:rsid w:val="00C50CC5"/>
    <w:rsid w:val="00C50D12"/>
    <w:rsid w:val="00C51111"/>
    <w:rsid w:val="00C51196"/>
    <w:rsid w:val="00C513C1"/>
    <w:rsid w:val="00C51803"/>
    <w:rsid w:val="00C5191B"/>
    <w:rsid w:val="00C5195E"/>
    <w:rsid w:val="00C52084"/>
    <w:rsid w:val="00C52E34"/>
    <w:rsid w:val="00C52F7A"/>
    <w:rsid w:val="00C53C18"/>
    <w:rsid w:val="00C53DBB"/>
    <w:rsid w:val="00C54347"/>
    <w:rsid w:val="00C5456E"/>
    <w:rsid w:val="00C5487D"/>
    <w:rsid w:val="00C54A27"/>
    <w:rsid w:val="00C55BC9"/>
    <w:rsid w:val="00C55BFA"/>
    <w:rsid w:val="00C56748"/>
    <w:rsid w:val="00C56C00"/>
    <w:rsid w:val="00C576A7"/>
    <w:rsid w:val="00C60CD9"/>
    <w:rsid w:val="00C60F5D"/>
    <w:rsid w:val="00C615DC"/>
    <w:rsid w:val="00C61B2F"/>
    <w:rsid w:val="00C61C4B"/>
    <w:rsid w:val="00C62593"/>
    <w:rsid w:val="00C6271D"/>
    <w:rsid w:val="00C62C66"/>
    <w:rsid w:val="00C62E24"/>
    <w:rsid w:val="00C63238"/>
    <w:rsid w:val="00C644CB"/>
    <w:rsid w:val="00C660F1"/>
    <w:rsid w:val="00C6619C"/>
    <w:rsid w:val="00C66515"/>
    <w:rsid w:val="00C6749A"/>
    <w:rsid w:val="00C67A82"/>
    <w:rsid w:val="00C67D59"/>
    <w:rsid w:val="00C70D71"/>
    <w:rsid w:val="00C70DE8"/>
    <w:rsid w:val="00C70FB8"/>
    <w:rsid w:val="00C718BF"/>
    <w:rsid w:val="00C71909"/>
    <w:rsid w:val="00C71F51"/>
    <w:rsid w:val="00C72217"/>
    <w:rsid w:val="00C728E6"/>
    <w:rsid w:val="00C72956"/>
    <w:rsid w:val="00C72B0A"/>
    <w:rsid w:val="00C739F3"/>
    <w:rsid w:val="00C74930"/>
    <w:rsid w:val="00C74ADD"/>
    <w:rsid w:val="00C75DFF"/>
    <w:rsid w:val="00C7631C"/>
    <w:rsid w:val="00C76468"/>
    <w:rsid w:val="00C76EC4"/>
    <w:rsid w:val="00C7748B"/>
    <w:rsid w:val="00C779CD"/>
    <w:rsid w:val="00C77DCD"/>
    <w:rsid w:val="00C77E4C"/>
    <w:rsid w:val="00C80004"/>
    <w:rsid w:val="00C8077A"/>
    <w:rsid w:val="00C81496"/>
    <w:rsid w:val="00C81671"/>
    <w:rsid w:val="00C8195D"/>
    <w:rsid w:val="00C81DBA"/>
    <w:rsid w:val="00C82567"/>
    <w:rsid w:val="00C8287B"/>
    <w:rsid w:val="00C82C29"/>
    <w:rsid w:val="00C8376B"/>
    <w:rsid w:val="00C83986"/>
    <w:rsid w:val="00C83DFE"/>
    <w:rsid w:val="00C84364"/>
    <w:rsid w:val="00C851CC"/>
    <w:rsid w:val="00C858A6"/>
    <w:rsid w:val="00C86800"/>
    <w:rsid w:val="00C8701B"/>
    <w:rsid w:val="00C90A6B"/>
    <w:rsid w:val="00C9172B"/>
    <w:rsid w:val="00C92181"/>
    <w:rsid w:val="00C9270B"/>
    <w:rsid w:val="00C92B18"/>
    <w:rsid w:val="00C92DE8"/>
    <w:rsid w:val="00C9316C"/>
    <w:rsid w:val="00C9490E"/>
    <w:rsid w:val="00C9555D"/>
    <w:rsid w:val="00C966A5"/>
    <w:rsid w:val="00C96A09"/>
    <w:rsid w:val="00C976C5"/>
    <w:rsid w:val="00C9777A"/>
    <w:rsid w:val="00CA0887"/>
    <w:rsid w:val="00CA1BE7"/>
    <w:rsid w:val="00CA1E7E"/>
    <w:rsid w:val="00CA2897"/>
    <w:rsid w:val="00CA2CB9"/>
    <w:rsid w:val="00CA2E01"/>
    <w:rsid w:val="00CA3090"/>
    <w:rsid w:val="00CA479F"/>
    <w:rsid w:val="00CA4FD2"/>
    <w:rsid w:val="00CA7392"/>
    <w:rsid w:val="00CB13A3"/>
    <w:rsid w:val="00CB1D2E"/>
    <w:rsid w:val="00CB2F47"/>
    <w:rsid w:val="00CB3407"/>
    <w:rsid w:val="00CB3C76"/>
    <w:rsid w:val="00CB4DB0"/>
    <w:rsid w:val="00CB5036"/>
    <w:rsid w:val="00CB5CE4"/>
    <w:rsid w:val="00CB639C"/>
    <w:rsid w:val="00CB63F4"/>
    <w:rsid w:val="00CB648D"/>
    <w:rsid w:val="00CB6889"/>
    <w:rsid w:val="00CB6A39"/>
    <w:rsid w:val="00CB6DBE"/>
    <w:rsid w:val="00CB6DD4"/>
    <w:rsid w:val="00CB72E3"/>
    <w:rsid w:val="00CB76E6"/>
    <w:rsid w:val="00CB7DE2"/>
    <w:rsid w:val="00CBA6E1"/>
    <w:rsid w:val="00CC0B46"/>
    <w:rsid w:val="00CC143C"/>
    <w:rsid w:val="00CC14F3"/>
    <w:rsid w:val="00CC179C"/>
    <w:rsid w:val="00CC17AD"/>
    <w:rsid w:val="00CC2936"/>
    <w:rsid w:val="00CC2F62"/>
    <w:rsid w:val="00CC3519"/>
    <w:rsid w:val="00CC3BFD"/>
    <w:rsid w:val="00CC3F7B"/>
    <w:rsid w:val="00CC41BA"/>
    <w:rsid w:val="00CC491B"/>
    <w:rsid w:val="00CC4A29"/>
    <w:rsid w:val="00CC50B1"/>
    <w:rsid w:val="00CC528C"/>
    <w:rsid w:val="00CC6A27"/>
    <w:rsid w:val="00CC714A"/>
    <w:rsid w:val="00CC79FA"/>
    <w:rsid w:val="00CC7D9D"/>
    <w:rsid w:val="00CD003E"/>
    <w:rsid w:val="00CD03EF"/>
    <w:rsid w:val="00CD140C"/>
    <w:rsid w:val="00CD1767"/>
    <w:rsid w:val="00CD1999"/>
    <w:rsid w:val="00CD1AFE"/>
    <w:rsid w:val="00CD1E87"/>
    <w:rsid w:val="00CD1FC4"/>
    <w:rsid w:val="00CD24A9"/>
    <w:rsid w:val="00CD2F9F"/>
    <w:rsid w:val="00CD479C"/>
    <w:rsid w:val="00CD47A1"/>
    <w:rsid w:val="00CD47D3"/>
    <w:rsid w:val="00CD4B19"/>
    <w:rsid w:val="00CD5106"/>
    <w:rsid w:val="00CD52D0"/>
    <w:rsid w:val="00CD54F9"/>
    <w:rsid w:val="00CD57B7"/>
    <w:rsid w:val="00CD6BA9"/>
    <w:rsid w:val="00CD78F5"/>
    <w:rsid w:val="00CD795D"/>
    <w:rsid w:val="00CE0C71"/>
    <w:rsid w:val="00CE0D56"/>
    <w:rsid w:val="00CE1203"/>
    <w:rsid w:val="00CE1BC9"/>
    <w:rsid w:val="00CE1D66"/>
    <w:rsid w:val="00CE2131"/>
    <w:rsid w:val="00CE29B4"/>
    <w:rsid w:val="00CE3DBA"/>
    <w:rsid w:val="00CE41E2"/>
    <w:rsid w:val="00CE46FA"/>
    <w:rsid w:val="00CE4E0A"/>
    <w:rsid w:val="00CE57C1"/>
    <w:rsid w:val="00CE5BD7"/>
    <w:rsid w:val="00CE6276"/>
    <w:rsid w:val="00CE68AB"/>
    <w:rsid w:val="00CE6BBC"/>
    <w:rsid w:val="00CE7073"/>
    <w:rsid w:val="00CE7086"/>
    <w:rsid w:val="00CE7236"/>
    <w:rsid w:val="00CE7FE1"/>
    <w:rsid w:val="00CF0664"/>
    <w:rsid w:val="00CF0697"/>
    <w:rsid w:val="00CF0E5B"/>
    <w:rsid w:val="00CF15C4"/>
    <w:rsid w:val="00CF243C"/>
    <w:rsid w:val="00CF3D58"/>
    <w:rsid w:val="00CF40D6"/>
    <w:rsid w:val="00CF4EE1"/>
    <w:rsid w:val="00CF5461"/>
    <w:rsid w:val="00CF5462"/>
    <w:rsid w:val="00CF555A"/>
    <w:rsid w:val="00CF62BE"/>
    <w:rsid w:val="00CF6ACD"/>
    <w:rsid w:val="00CF6D6B"/>
    <w:rsid w:val="00CF6DAC"/>
    <w:rsid w:val="00CF7EC6"/>
    <w:rsid w:val="00D0090E"/>
    <w:rsid w:val="00D00C33"/>
    <w:rsid w:val="00D00ED8"/>
    <w:rsid w:val="00D00F3F"/>
    <w:rsid w:val="00D01364"/>
    <w:rsid w:val="00D0202D"/>
    <w:rsid w:val="00D02510"/>
    <w:rsid w:val="00D02875"/>
    <w:rsid w:val="00D03079"/>
    <w:rsid w:val="00D03584"/>
    <w:rsid w:val="00D042B9"/>
    <w:rsid w:val="00D04705"/>
    <w:rsid w:val="00D0537B"/>
    <w:rsid w:val="00D0586C"/>
    <w:rsid w:val="00D059D8"/>
    <w:rsid w:val="00D07868"/>
    <w:rsid w:val="00D10E07"/>
    <w:rsid w:val="00D121E9"/>
    <w:rsid w:val="00D12806"/>
    <w:rsid w:val="00D1298F"/>
    <w:rsid w:val="00D1381B"/>
    <w:rsid w:val="00D1447D"/>
    <w:rsid w:val="00D14C35"/>
    <w:rsid w:val="00D14D31"/>
    <w:rsid w:val="00D15860"/>
    <w:rsid w:val="00D1638B"/>
    <w:rsid w:val="00D1787B"/>
    <w:rsid w:val="00D17981"/>
    <w:rsid w:val="00D17A2B"/>
    <w:rsid w:val="00D17C2E"/>
    <w:rsid w:val="00D17C3F"/>
    <w:rsid w:val="00D17D50"/>
    <w:rsid w:val="00D17EDA"/>
    <w:rsid w:val="00D17F99"/>
    <w:rsid w:val="00D21814"/>
    <w:rsid w:val="00D21841"/>
    <w:rsid w:val="00D2188C"/>
    <w:rsid w:val="00D22002"/>
    <w:rsid w:val="00D22459"/>
    <w:rsid w:val="00D22739"/>
    <w:rsid w:val="00D23334"/>
    <w:rsid w:val="00D23B2B"/>
    <w:rsid w:val="00D23B90"/>
    <w:rsid w:val="00D23F0E"/>
    <w:rsid w:val="00D24AA6"/>
    <w:rsid w:val="00D25E06"/>
    <w:rsid w:val="00D263C6"/>
    <w:rsid w:val="00D267AD"/>
    <w:rsid w:val="00D26BD8"/>
    <w:rsid w:val="00D278BE"/>
    <w:rsid w:val="00D27C88"/>
    <w:rsid w:val="00D307E9"/>
    <w:rsid w:val="00D30FED"/>
    <w:rsid w:val="00D31A05"/>
    <w:rsid w:val="00D31C1C"/>
    <w:rsid w:val="00D31CC5"/>
    <w:rsid w:val="00D31E85"/>
    <w:rsid w:val="00D324DF"/>
    <w:rsid w:val="00D32895"/>
    <w:rsid w:val="00D32D4C"/>
    <w:rsid w:val="00D344C0"/>
    <w:rsid w:val="00D34C7A"/>
    <w:rsid w:val="00D34CA8"/>
    <w:rsid w:val="00D350AE"/>
    <w:rsid w:val="00D35488"/>
    <w:rsid w:val="00D35A60"/>
    <w:rsid w:val="00D3672B"/>
    <w:rsid w:val="00D37118"/>
    <w:rsid w:val="00D376AE"/>
    <w:rsid w:val="00D4069C"/>
    <w:rsid w:val="00D40CA9"/>
    <w:rsid w:val="00D4188C"/>
    <w:rsid w:val="00D4209F"/>
    <w:rsid w:val="00D4210A"/>
    <w:rsid w:val="00D42AC0"/>
    <w:rsid w:val="00D436BC"/>
    <w:rsid w:val="00D455B2"/>
    <w:rsid w:val="00D4574C"/>
    <w:rsid w:val="00D46C69"/>
    <w:rsid w:val="00D47130"/>
    <w:rsid w:val="00D50BA6"/>
    <w:rsid w:val="00D50E95"/>
    <w:rsid w:val="00D512FE"/>
    <w:rsid w:val="00D5136F"/>
    <w:rsid w:val="00D51822"/>
    <w:rsid w:val="00D52285"/>
    <w:rsid w:val="00D52CB1"/>
    <w:rsid w:val="00D53211"/>
    <w:rsid w:val="00D533D1"/>
    <w:rsid w:val="00D53D20"/>
    <w:rsid w:val="00D54165"/>
    <w:rsid w:val="00D54628"/>
    <w:rsid w:val="00D54E17"/>
    <w:rsid w:val="00D5585B"/>
    <w:rsid w:val="00D565C3"/>
    <w:rsid w:val="00D56AC9"/>
    <w:rsid w:val="00D57345"/>
    <w:rsid w:val="00D57708"/>
    <w:rsid w:val="00D60806"/>
    <w:rsid w:val="00D60BCA"/>
    <w:rsid w:val="00D61966"/>
    <w:rsid w:val="00D61D5D"/>
    <w:rsid w:val="00D61DA6"/>
    <w:rsid w:val="00D637AE"/>
    <w:rsid w:val="00D64235"/>
    <w:rsid w:val="00D6438A"/>
    <w:rsid w:val="00D644DC"/>
    <w:rsid w:val="00D648D6"/>
    <w:rsid w:val="00D64A51"/>
    <w:rsid w:val="00D64A5E"/>
    <w:rsid w:val="00D64E47"/>
    <w:rsid w:val="00D64FB6"/>
    <w:rsid w:val="00D663E4"/>
    <w:rsid w:val="00D668BF"/>
    <w:rsid w:val="00D66D95"/>
    <w:rsid w:val="00D70941"/>
    <w:rsid w:val="00D72412"/>
    <w:rsid w:val="00D7261E"/>
    <w:rsid w:val="00D7289E"/>
    <w:rsid w:val="00D72E9B"/>
    <w:rsid w:val="00D73BE2"/>
    <w:rsid w:val="00D73E52"/>
    <w:rsid w:val="00D759AE"/>
    <w:rsid w:val="00D75FE7"/>
    <w:rsid w:val="00D76920"/>
    <w:rsid w:val="00D76C8C"/>
    <w:rsid w:val="00D76E63"/>
    <w:rsid w:val="00D76FAB"/>
    <w:rsid w:val="00D76FD0"/>
    <w:rsid w:val="00D8030A"/>
    <w:rsid w:val="00D806A0"/>
    <w:rsid w:val="00D80751"/>
    <w:rsid w:val="00D80E1F"/>
    <w:rsid w:val="00D81E1C"/>
    <w:rsid w:val="00D820A9"/>
    <w:rsid w:val="00D83052"/>
    <w:rsid w:val="00D83811"/>
    <w:rsid w:val="00D8419F"/>
    <w:rsid w:val="00D853EE"/>
    <w:rsid w:val="00D86D4C"/>
    <w:rsid w:val="00D877EF"/>
    <w:rsid w:val="00D90051"/>
    <w:rsid w:val="00D90B2D"/>
    <w:rsid w:val="00D90C10"/>
    <w:rsid w:val="00D91F37"/>
    <w:rsid w:val="00D921E8"/>
    <w:rsid w:val="00D92568"/>
    <w:rsid w:val="00D92E5F"/>
    <w:rsid w:val="00D92FCD"/>
    <w:rsid w:val="00D9366E"/>
    <w:rsid w:val="00D93940"/>
    <w:rsid w:val="00D95142"/>
    <w:rsid w:val="00D95E39"/>
    <w:rsid w:val="00D96A32"/>
    <w:rsid w:val="00D9711E"/>
    <w:rsid w:val="00D97585"/>
    <w:rsid w:val="00D9794D"/>
    <w:rsid w:val="00D97B76"/>
    <w:rsid w:val="00D97C36"/>
    <w:rsid w:val="00DA0BB9"/>
    <w:rsid w:val="00DA1F29"/>
    <w:rsid w:val="00DA2398"/>
    <w:rsid w:val="00DA23FE"/>
    <w:rsid w:val="00DA2737"/>
    <w:rsid w:val="00DA2878"/>
    <w:rsid w:val="00DA2F79"/>
    <w:rsid w:val="00DA3A3B"/>
    <w:rsid w:val="00DA3E7D"/>
    <w:rsid w:val="00DA452B"/>
    <w:rsid w:val="00DA4AEA"/>
    <w:rsid w:val="00DA6B0E"/>
    <w:rsid w:val="00DA73CC"/>
    <w:rsid w:val="00DA7593"/>
    <w:rsid w:val="00DA7903"/>
    <w:rsid w:val="00DB01BF"/>
    <w:rsid w:val="00DB0CC7"/>
    <w:rsid w:val="00DB11AA"/>
    <w:rsid w:val="00DB1888"/>
    <w:rsid w:val="00DB1BB6"/>
    <w:rsid w:val="00DB1CC3"/>
    <w:rsid w:val="00DB2013"/>
    <w:rsid w:val="00DB2612"/>
    <w:rsid w:val="00DB28F0"/>
    <w:rsid w:val="00DB2C5B"/>
    <w:rsid w:val="00DB2CDC"/>
    <w:rsid w:val="00DB39E7"/>
    <w:rsid w:val="00DB43B2"/>
    <w:rsid w:val="00DB45E9"/>
    <w:rsid w:val="00DB49B0"/>
    <w:rsid w:val="00DB4C54"/>
    <w:rsid w:val="00DB531C"/>
    <w:rsid w:val="00DB54C0"/>
    <w:rsid w:val="00DB6BBF"/>
    <w:rsid w:val="00DB7475"/>
    <w:rsid w:val="00DB76D5"/>
    <w:rsid w:val="00DB7D92"/>
    <w:rsid w:val="00DC03CE"/>
    <w:rsid w:val="00DC05C1"/>
    <w:rsid w:val="00DC11D2"/>
    <w:rsid w:val="00DC18FB"/>
    <w:rsid w:val="00DC272A"/>
    <w:rsid w:val="00DC43A6"/>
    <w:rsid w:val="00DC4827"/>
    <w:rsid w:val="00DC4A9A"/>
    <w:rsid w:val="00DC4BDD"/>
    <w:rsid w:val="00DC5020"/>
    <w:rsid w:val="00DC563E"/>
    <w:rsid w:val="00DC588D"/>
    <w:rsid w:val="00DC6999"/>
    <w:rsid w:val="00DD00A4"/>
    <w:rsid w:val="00DD11EA"/>
    <w:rsid w:val="00DD1295"/>
    <w:rsid w:val="00DD223E"/>
    <w:rsid w:val="00DD25D9"/>
    <w:rsid w:val="00DD2678"/>
    <w:rsid w:val="00DD283B"/>
    <w:rsid w:val="00DD2992"/>
    <w:rsid w:val="00DD2BB6"/>
    <w:rsid w:val="00DD318A"/>
    <w:rsid w:val="00DD33AB"/>
    <w:rsid w:val="00DD3AD5"/>
    <w:rsid w:val="00DD3C2E"/>
    <w:rsid w:val="00DD3F76"/>
    <w:rsid w:val="00DD5181"/>
    <w:rsid w:val="00DD5535"/>
    <w:rsid w:val="00DD558B"/>
    <w:rsid w:val="00DD5B2F"/>
    <w:rsid w:val="00DD5EAA"/>
    <w:rsid w:val="00DD6016"/>
    <w:rsid w:val="00DD6622"/>
    <w:rsid w:val="00DD6827"/>
    <w:rsid w:val="00DD6BA0"/>
    <w:rsid w:val="00DD7F4F"/>
    <w:rsid w:val="00DE09D7"/>
    <w:rsid w:val="00DE0B55"/>
    <w:rsid w:val="00DE0FD3"/>
    <w:rsid w:val="00DE108A"/>
    <w:rsid w:val="00DE118C"/>
    <w:rsid w:val="00DE13CC"/>
    <w:rsid w:val="00DE19A9"/>
    <w:rsid w:val="00DE24DF"/>
    <w:rsid w:val="00DE29FF"/>
    <w:rsid w:val="00DE2DB0"/>
    <w:rsid w:val="00DE2F17"/>
    <w:rsid w:val="00DE3195"/>
    <w:rsid w:val="00DE31D3"/>
    <w:rsid w:val="00DE353A"/>
    <w:rsid w:val="00DE61F0"/>
    <w:rsid w:val="00DE680D"/>
    <w:rsid w:val="00DE6CFF"/>
    <w:rsid w:val="00DE70BF"/>
    <w:rsid w:val="00DE7132"/>
    <w:rsid w:val="00DE7A8A"/>
    <w:rsid w:val="00DE7B00"/>
    <w:rsid w:val="00DF06D9"/>
    <w:rsid w:val="00DF19FE"/>
    <w:rsid w:val="00DF1ED6"/>
    <w:rsid w:val="00DF301D"/>
    <w:rsid w:val="00DF4261"/>
    <w:rsid w:val="00DF4354"/>
    <w:rsid w:val="00DF4651"/>
    <w:rsid w:val="00DF46DB"/>
    <w:rsid w:val="00DF484F"/>
    <w:rsid w:val="00DF4D87"/>
    <w:rsid w:val="00DF51C7"/>
    <w:rsid w:val="00DF523D"/>
    <w:rsid w:val="00DF525A"/>
    <w:rsid w:val="00DF5ED5"/>
    <w:rsid w:val="00DF609E"/>
    <w:rsid w:val="00DF725C"/>
    <w:rsid w:val="00DF772B"/>
    <w:rsid w:val="00E00183"/>
    <w:rsid w:val="00E003BD"/>
    <w:rsid w:val="00E00F2B"/>
    <w:rsid w:val="00E01450"/>
    <w:rsid w:val="00E01728"/>
    <w:rsid w:val="00E0182A"/>
    <w:rsid w:val="00E0196A"/>
    <w:rsid w:val="00E01DC5"/>
    <w:rsid w:val="00E02CCE"/>
    <w:rsid w:val="00E02EF7"/>
    <w:rsid w:val="00E0375D"/>
    <w:rsid w:val="00E05278"/>
    <w:rsid w:val="00E058BA"/>
    <w:rsid w:val="00E06B37"/>
    <w:rsid w:val="00E06D37"/>
    <w:rsid w:val="00E07275"/>
    <w:rsid w:val="00E073B8"/>
    <w:rsid w:val="00E07887"/>
    <w:rsid w:val="00E07E3F"/>
    <w:rsid w:val="00E10298"/>
    <w:rsid w:val="00E114CD"/>
    <w:rsid w:val="00E11EDB"/>
    <w:rsid w:val="00E136DA"/>
    <w:rsid w:val="00E13980"/>
    <w:rsid w:val="00E146CC"/>
    <w:rsid w:val="00E14F8F"/>
    <w:rsid w:val="00E150AB"/>
    <w:rsid w:val="00E156C8"/>
    <w:rsid w:val="00E15887"/>
    <w:rsid w:val="00E167A1"/>
    <w:rsid w:val="00E17240"/>
    <w:rsid w:val="00E1792E"/>
    <w:rsid w:val="00E17E7A"/>
    <w:rsid w:val="00E20677"/>
    <w:rsid w:val="00E2088F"/>
    <w:rsid w:val="00E209A0"/>
    <w:rsid w:val="00E20A27"/>
    <w:rsid w:val="00E21125"/>
    <w:rsid w:val="00E21237"/>
    <w:rsid w:val="00E2175A"/>
    <w:rsid w:val="00E2180E"/>
    <w:rsid w:val="00E21830"/>
    <w:rsid w:val="00E21FF3"/>
    <w:rsid w:val="00E23028"/>
    <w:rsid w:val="00E23E8A"/>
    <w:rsid w:val="00E242D5"/>
    <w:rsid w:val="00E24778"/>
    <w:rsid w:val="00E24861"/>
    <w:rsid w:val="00E24C73"/>
    <w:rsid w:val="00E255A5"/>
    <w:rsid w:val="00E25814"/>
    <w:rsid w:val="00E25893"/>
    <w:rsid w:val="00E258FB"/>
    <w:rsid w:val="00E25A0A"/>
    <w:rsid w:val="00E25D44"/>
    <w:rsid w:val="00E26922"/>
    <w:rsid w:val="00E26F26"/>
    <w:rsid w:val="00E2768C"/>
    <w:rsid w:val="00E3022E"/>
    <w:rsid w:val="00E30295"/>
    <w:rsid w:val="00E3036E"/>
    <w:rsid w:val="00E31248"/>
    <w:rsid w:val="00E3189E"/>
    <w:rsid w:val="00E31F89"/>
    <w:rsid w:val="00E3206E"/>
    <w:rsid w:val="00E3239B"/>
    <w:rsid w:val="00E328A5"/>
    <w:rsid w:val="00E343DD"/>
    <w:rsid w:val="00E34CDE"/>
    <w:rsid w:val="00E363F0"/>
    <w:rsid w:val="00E3663A"/>
    <w:rsid w:val="00E368F2"/>
    <w:rsid w:val="00E3735F"/>
    <w:rsid w:val="00E377DA"/>
    <w:rsid w:val="00E377FC"/>
    <w:rsid w:val="00E40882"/>
    <w:rsid w:val="00E40EBC"/>
    <w:rsid w:val="00E4101C"/>
    <w:rsid w:val="00E41360"/>
    <w:rsid w:val="00E416A2"/>
    <w:rsid w:val="00E423BA"/>
    <w:rsid w:val="00E42AD4"/>
    <w:rsid w:val="00E42B73"/>
    <w:rsid w:val="00E43526"/>
    <w:rsid w:val="00E4532E"/>
    <w:rsid w:val="00E45C72"/>
    <w:rsid w:val="00E46029"/>
    <w:rsid w:val="00E461BC"/>
    <w:rsid w:val="00E463C0"/>
    <w:rsid w:val="00E4659B"/>
    <w:rsid w:val="00E465C4"/>
    <w:rsid w:val="00E507E7"/>
    <w:rsid w:val="00E52DFF"/>
    <w:rsid w:val="00E52FD4"/>
    <w:rsid w:val="00E54034"/>
    <w:rsid w:val="00E54123"/>
    <w:rsid w:val="00E5421C"/>
    <w:rsid w:val="00E54306"/>
    <w:rsid w:val="00E54547"/>
    <w:rsid w:val="00E54C70"/>
    <w:rsid w:val="00E551BE"/>
    <w:rsid w:val="00E55358"/>
    <w:rsid w:val="00E55E44"/>
    <w:rsid w:val="00E5683B"/>
    <w:rsid w:val="00E5696C"/>
    <w:rsid w:val="00E56A2D"/>
    <w:rsid w:val="00E5703E"/>
    <w:rsid w:val="00E5761B"/>
    <w:rsid w:val="00E57691"/>
    <w:rsid w:val="00E60259"/>
    <w:rsid w:val="00E6097E"/>
    <w:rsid w:val="00E60A12"/>
    <w:rsid w:val="00E60C11"/>
    <w:rsid w:val="00E60C80"/>
    <w:rsid w:val="00E60E0E"/>
    <w:rsid w:val="00E60F18"/>
    <w:rsid w:val="00E60FFD"/>
    <w:rsid w:val="00E618E2"/>
    <w:rsid w:val="00E61FEF"/>
    <w:rsid w:val="00E633C3"/>
    <w:rsid w:val="00E64231"/>
    <w:rsid w:val="00E657C5"/>
    <w:rsid w:val="00E66C32"/>
    <w:rsid w:val="00E6703D"/>
    <w:rsid w:val="00E6715A"/>
    <w:rsid w:val="00E67948"/>
    <w:rsid w:val="00E70480"/>
    <w:rsid w:val="00E71A39"/>
    <w:rsid w:val="00E71CDE"/>
    <w:rsid w:val="00E73FB1"/>
    <w:rsid w:val="00E74757"/>
    <w:rsid w:val="00E74E10"/>
    <w:rsid w:val="00E76C0F"/>
    <w:rsid w:val="00E772EB"/>
    <w:rsid w:val="00E7794B"/>
    <w:rsid w:val="00E77A40"/>
    <w:rsid w:val="00E77BAB"/>
    <w:rsid w:val="00E7D3F3"/>
    <w:rsid w:val="00E80B96"/>
    <w:rsid w:val="00E81116"/>
    <w:rsid w:val="00E8113A"/>
    <w:rsid w:val="00E8128E"/>
    <w:rsid w:val="00E8157A"/>
    <w:rsid w:val="00E81902"/>
    <w:rsid w:val="00E8198A"/>
    <w:rsid w:val="00E81D6B"/>
    <w:rsid w:val="00E81DB9"/>
    <w:rsid w:val="00E82163"/>
    <w:rsid w:val="00E82214"/>
    <w:rsid w:val="00E8235F"/>
    <w:rsid w:val="00E827A9"/>
    <w:rsid w:val="00E828E6"/>
    <w:rsid w:val="00E82CE5"/>
    <w:rsid w:val="00E82E3B"/>
    <w:rsid w:val="00E832BC"/>
    <w:rsid w:val="00E83787"/>
    <w:rsid w:val="00E83A1B"/>
    <w:rsid w:val="00E83B0D"/>
    <w:rsid w:val="00E85028"/>
    <w:rsid w:val="00E87C7C"/>
    <w:rsid w:val="00E9002E"/>
    <w:rsid w:val="00E907E3"/>
    <w:rsid w:val="00E9089B"/>
    <w:rsid w:val="00E9129D"/>
    <w:rsid w:val="00E91399"/>
    <w:rsid w:val="00E91E37"/>
    <w:rsid w:val="00E92C2F"/>
    <w:rsid w:val="00E93F88"/>
    <w:rsid w:val="00E9418A"/>
    <w:rsid w:val="00E94275"/>
    <w:rsid w:val="00E942B8"/>
    <w:rsid w:val="00E943BB"/>
    <w:rsid w:val="00E94B34"/>
    <w:rsid w:val="00E95022"/>
    <w:rsid w:val="00E95882"/>
    <w:rsid w:val="00E95F74"/>
    <w:rsid w:val="00E95FD4"/>
    <w:rsid w:val="00E961EC"/>
    <w:rsid w:val="00E96D1D"/>
    <w:rsid w:val="00E970C0"/>
    <w:rsid w:val="00E97129"/>
    <w:rsid w:val="00E9733B"/>
    <w:rsid w:val="00E976BF"/>
    <w:rsid w:val="00EA117B"/>
    <w:rsid w:val="00EA20B7"/>
    <w:rsid w:val="00EA20E9"/>
    <w:rsid w:val="00EA2382"/>
    <w:rsid w:val="00EA347E"/>
    <w:rsid w:val="00EA4D28"/>
    <w:rsid w:val="00EA52C7"/>
    <w:rsid w:val="00EA5C6A"/>
    <w:rsid w:val="00EA604F"/>
    <w:rsid w:val="00EA79B1"/>
    <w:rsid w:val="00EA7E99"/>
    <w:rsid w:val="00EB0369"/>
    <w:rsid w:val="00EB068A"/>
    <w:rsid w:val="00EB1D4E"/>
    <w:rsid w:val="00EB1F3E"/>
    <w:rsid w:val="00EB21E2"/>
    <w:rsid w:val="00EB28EB"/>
    <w:rsid w:val="00EB2BD9"/>
    <w:rsid w:val="00EB2F6B"/>
    <w:rsid w:val="00EB4142"/>
    <w:rsid w:val="00EB44A9"/>
    <w:rsid w:val="00EB4D79"/>
    <w:rsid w:val="00EB4D90"/>
    <w:rsid w:val="00EB58CD"/>
    <w:rsid w:val="00EB5B4D"/>
    <w:rsid w:val="00EB623B"/>
    <w:rsid w:val="00EB630E"/>
    <w:rsid w:val="00EB63B6"/>
    <w:rsid w:val="00EB645F"/>
    <w:rsid w:val="00EB6808"/>
    <w:rsid w:val="00EB6F70"/>
    <w:rsid w:val="00EB704F"/>
    <w:rsid w:val="00EB73A1"/>
    <w:rsid w:val="00EB7A67"/>
    <w:rsid w:val="00EB7DEA"/>
    <w:rsid w:val="00EC062B"/>
    <w:rsid w:val="00EC0CD6"/>
    <w:rsid w:val="00EC0F78"/>
    <w:rsid w:val="00EC0FD8"/>
    <w:rsid w:val="00EC1631"/>
    <w:rsid w:val="00EC1759"/>
    <w:rsid w:val="00EC1B32"/>
    <w:rsid w:val="00EC25C2"/>
    <w:rsid w:val="00EC26B9"/>
    <w:rsid w:val="00EC2739"/>
    <w:rsid w:val="00EC2A89"/>
    <w:rsid w:val="00EC321B"/>
    <w:rsid w:val="00EC351C"/>
    <w:rsid w:val="00EC38BE"/>
    <w:rsid w:val="00EC38CE"/>
    <w:rsid w:val="00EC3CA0"/>
    <w:rsid w:val="00EC4222"/>
    <w:rsid w:val="00EC5296"/>
    <w:rsid w:val="00EC53F5"/>
    <w:rsid w:val="00EC6233"/>
    <w:rsid w:val="00EC62D5"/>
    <w:rsid w:val="00EC687C"/>
    <w:rsid w:val="00EC6DBC"/>
    <w:rsid w:val="00EC6F29"/>
    <w:rsid w:val="00EC7340"/>
    <w:rsid w:val="00EC7497"/>
    <w:rsid w:val="00EC7826"/>
    <w:rsid w:val="00ED0480"/>
    <w:rsid w:val="00ED0704"/>
    <w:rsid w:val="00ED15CE"/>
    <w:rsid w:val="00ED2D29"/>
    <w:rsid w:val="00ED3038"/>
    <w:rsid w:val="00ED355F"/>
    <w:rsid w:val="00ED3B61"/>
    <w:rsid w:val="00ED4096"/>
    <w:rsid w:val="00ED40C3"/>
    <w:rsid w:val="00ED50CA"/>
    <w:rsid w:val="00ED59BE"/>
    <w:rsid w:val="00ED5AE4"/>
    <w:rsid w:val="00ED5D0E"/>
    <w:rsid w:val="00ED674B"/>
    <w:rsid w:val="00ED67CB"/>
    <w:rsid w:val="00EE078C"/>
    <w:rsid w:val="00EE18CE"/>
    <w:rsid w:val="00EE1D7C"/>
    <w:rsid w:val="00EE22B4"/>
    <w:rsid w:val="00EE2C5B"/>
    <w:rsid w:val="00EE3D94"/>
    <w:rsid w:val="00EE3FA9"/>
    <w:rsid w:val="00EE424C"/>
    <w:rsid w:val="00EE4A29"/>
    <w:rsid w:val="00EE4DEC"/>
    <w:rsid w:val="00EE4E83"/>
    <w:rsid w:val="00EE584B"/>
    <w:rsid w:val="00EE6165"/>
    <w:rsid w:val="00EE6194"/>
    <w:rsid w:val="00EE705D"/>
    <w:rsid w:val="00EE710C"/>
    <w:rsid w:val="00EE7675"/>
    <w:rsid w:val="00EE7B86"/>
    <w:rsid w:val="00EF02B1"/>
    <w:rsid w:val="00EF08D3"/>
    <w:rsid w:val="00EF1063"/>
    <w:rsid w:val="00EF16B5"/>
    <w:rsid w:val="00EF1876"/>
    <w:rsid w:val="00EF23DF"/>
    <w:rsid w:val="00EF277A"/>
    <w:rsid w:val="00EF3B3D"/>
    <w:rsid w:val="00EF3EB7"/>
    <w:rsid w:val="00EF3EC4"/>
    <w:rsid w:val="00EF4BAC"/>
    <w:rsid w:val="00EF4D5B"/>
    <w:rsid w:val="00EF53A0"/>
    <w:rsid w:val="00EF58AE"/>
    <w:rsid w:val="00EF591D"/>
    <w:rsid w:val="00EF5D56"/>
    <w:rsid w:val="00EF5EE9"/>
    <w:rsid w:val="00EF60AA"/>
    <w:rsid w:val="00EF6940"/>
    <w:rsid w:val="00EF6B9D"/>
    <w:rsid w:val="00EF6F12"/>
    <w:rsid w:val="00EF7966"/>
    <w:rsid w:val="00EF7EEB"/>
    <w:rsid w:val="00F00C84"/>
    <w:rsid w:val="00F011FD"/>
    <w:rsid w:val="00F016B9"/>
    <w:rsid w:val="00F01D38"/>
    <w:rsid w:val="00F01F9C"/>
    <w:rsid w:val="00F02A54"/>
    <w:rsid w:val="00F03012"/>
    <w:rsid w:val="00F0345B"/>
    <w:rsid w:val="00F0353D"/>
    <w:rsid w:val="00F03972"/>
    <w:rsid w:val="00F03FA9"/>
    <w:rsid w:val="00F046E1"/>
    <w:rsid w:val="00F04720"/>
    <w:rsid w:val="00F05BD9"/>
    <w:rsid w:val="00F06A32"/>
    <w:rsid w:val="00F0781C"/>
    <w:rsid w:val="00F07823"/>
    <w:rsid w:val="00F07A7A"/>
    <w:rsid w:val="00F10395"/>
    <w:rsid w:val="00F106D0"/>
    <w:rsid w:val="00F107A9"/>
    <w:rsid w:val="00F1088D"/>
    <w:rsid w:val="00F10E53"/>
    <w:rsid w:val="00F11625"/>
    <w:rsid w:val="00F11D66"/>
    <w:rsid w:val="00F11E32"/>
    <w:rsid w:val="00F13C93"/>
    <w:rsid w:val="00F14DF5"/>
    <w:rsid w:val="00F15AA9"/>
    <w:rsid w:val="00F15CDD"/>
    <w:rsid w:val="00F165E7"/>
    <w:rsid w:val="00F17288"/>
    <w:rsid w:val="00F1752D"/>
    <w:rsid w:val="00F17561"/>
    <w:rsid w:val="00F209AB"/>
    <w:rsid w:val="00F20D01"/>
    <w:rsid w:val="00F20F53"/>
    <w:rsid w:val="00F21750"/>
    <w:rsid w:val="00F217E1"/>
    <w:rsid w:val="00F21BC9"/>
    <w:rsid w:val="00F22160"/>
    <w:rsid w:val="00F23122"/>
    <w:rsid w:val="00F23D5C"/>
    <w:rsid w:val="00F24D09"/>
    <w:rsid w:val="00F24FDF"/>
    <w:rsid w:val="00F256B5"/>
    <w:rsid w:val="00F258DA"/>
    <w:rsid w:val="00F26378"/>
    <w:rsid w:val="00F264A7"/>
    <w:rsid w:val="00F264B7"/>
    <w:rsid w:val="00F270FF"/>
    <w:rsid w:val="00F27170"/>
    <w:rsid w:val="00F27A7F"/>
    <w:rsid w:val="00F27C2A"/>
    <w:rsid w:val="00F30270"/>
    <w:rsid w:val="00F3059D"/>
    <w:rsid w:val="00F31045"/>
    <w:rsid w:val="00F32302"/>
    <w:rsid w:val="00F3263D"/>
    <w:rsid w:val="00F327E0"/>
    <w:rsid w:val="00F32A38"/>
    <w:rsid w:val="00F34674"/>
    <w:rsid w:val="00F3468C"/>
    <w:rsid w:val="00F348EE"/>
    <w:rsid w:val="00F34BCE"/>
    <w:rsid w:val="00F35A77"/>
    <w:rsid w:val="00F36367"/>
    <w:rsid w:val="00F36EBB"/>
    <w:rsid w:val="00F40964"/>
    <w:rsid w:val="00F418E9"/>
    <w:rsid w:val="00F41ADB"/>
    <w:rsid w:val="00F41C10"/>
    <w:rsid w:val="00F4224D"/>
    <w:rsid w:val="00F42366"/>
    <w:rsid w:val="00F42E83"/>
    <w:rsid w:val="00F42EA4"/>
    <w:rsid w:val="00F43383"/>
    <w:rsid w:val="00F43656"/>
    <w:rsid w:val="00F437D2"/>
    <w:rsid w:val="00F44460"/>
    <w:rsid w:val="00F44979"/>
    <w:rsid w:val="00F45261"/>
    <w:rsid w:val="00F4598A"/>
    <w:rsid w:val="00F460A5"/>
    <w:rsid w:val="00F46774"/>
    <w:rsid w:val="00F50B65"/>
    <w:rsid w:val="00F513A8"/>
    <w:rsid w:val="00F52029"/>
    <w:rsid w:val="00F54F38"/>
    <w:rsid w:val="00F563ED"/>
    <w:rsid w:val="00F5645C"/>
    <w:rsid w:val="00F60136"/>
    <w:rsid w:val="00F6063B"/>
    <w:rsid w:val="00F60A3B"/>
    <w:rsid w:val="00F60B47"/>
    <w:rsid w:val="00F619C4"/>
    <w:rsid w:val="00F6269B"/>
    <w:rsid w:val="00F62A33"/>
    <w:rsid w:val="00F62EA2"/>
    <w:rsid w:val="00F62FB9"/>
    <w:rsid w:val="00F6316D"/>
    <w:rsid w:val="00F63B50"/>
    <w:rsid w:val="00F63D69"/>
    <w:rsid w:val="00F64478"/>
    <w:rsid w:val="00F65399"/>
    <w:rsid w:val="00F65678"/>
    <w:rsid w:val="00F65F31"/>
    <w:rsid w:val="00F66181"/>
    <w:rsid w:val="00F66578"/>
    <w:rsid w:val="00F6690B"/>
    <w:rsid w:val="00F675C7"/>
    <w:rsid w:val="00F67F10"/>
    <w:rsid w:val="00F67F86"/>
    <w:rsid w:val="00F70083"/>
    <w:rsid w:val="00F7025E"/>
    <w:rsid w:val="00F70DA7"/>
    <w:rsid w:val="00F71598"/>
    <w:rsid w:val="00F71ADD"/>
    <w:rsid w:val="00F71BF2"/>
    <w:rsid w:val="00F71FD8"/>
    <w:rsid w:val="00F72082"/>
    <w:rsid w:val="00F73015"/>
    <w:rsid w:val="00F73085"/>
    <w:rsid w:val="00F731CC"/>
    <w:rsid w:val="00F7321A"/>
    <w:rsid w:val="00F734D6"/>
    <w:rsid w:val="00F73C13"/>
    <w:rsid w:val="00F73C24"/>
    <w:rsid w:val="00F74EAB"/>
    <w:rsid w:val="00F76615"/>
    <w:rsid w:val="00F779F6"/>
    <w:rsid w:val="00F77FE4"/>
    <w:rsid w:val="00F80920"/>
    <w:rsid w:val="00F80C3C"/>
    <w:rsid w:val="00F8154F"/>
    <w:rsid w:val="00F81583"/>
    <w:rsid w:val="00F81F41"/>
    <w:rsid w:val="00F837FE"/>
    <w:rsid w:val="00F83C98"/>
    <w:rsid w:val="00F8433E"/>
    <w:rsid w:val="00F84957"/>
    <w:rsid w:val="00F84AB2"/>
    <w:rsid w:val="00F8516D"/>
    <w:rsid w:val="00F85E5A"/>
    <w:rsid w:val="00F864EB"/>
    <w:rsid w:val="00F8725C"/>
    <w:rsid w:val="00F872A8"/>
    <w:rsid w:val="00F87351"/>
    <w:rsid w:val="00F87686"/>
    <w:rsid w:val="00F87F3A"/>
    <w:rsid w:val="00F90158"/>
    <w:rsid w:val="00F905B8"/>
    <w:rsid w:val="00F90907"/>
    <w:rsid w:val="00F90DAF"/>
    <w:rsid w:val="00F90F0C"/>
    <w:rsid w:val="00F91E96"/>
    <w:rsid w:val="00F9239A"/>
    <w:rsid w:val="00F94261"/>
    <w:rsid w:val="00F9451A"/>
    <w:rsid w:val="00F94D5E"/>
    <w:rsid w:val="00F94E9C"/>
    <w:rsid w:val="00F951A6"/>
    <w:rsid w:val="00F96108"/>
    <w:rsid w:val="00F961A5"/>
    <w:rsid w:val="00F963E5"/>
    <w:rsid w:val="00F96A6E"/>
    <w:rsid w:val="00F9706B"/>
    <w:rsid w:val="00F9740A"/>
    <w:rsid w:val="00F97488"/>
    <w:rsid w:val="00FA0561"/>
    <w:rsid w:val="00FA0573"/>
    <w:rsid w:val="00FA0C76"/>
    <w:rsid w:val="00FA1BD4"/>
    <w:rsid w:val="00FA276B"/>
    <w:rsid w:val="00FA27C7"/>
    <w:rsid w:val="00FA2988"/>
    <w:rsid w:val="00FA2A6E"/>
    <w:rsid w:val="00FA2B8A"/>
    <w:rsid w:val="00FA2DB0"/>
    <w:rsid w:val="00FA32CC"/>
    <w:rsid w:val="00FA3FEB"/>
    <w:rsid w:val="00FA415D"/>
    <w:rsid w:val="00FA44FA"/>
    <w:rsid w:val="00FA45C4"/>
    <w:rsid w:val="00FA46F3"/>
    <w:rsid w:val="00FA60D4"/>
    <w:rsid w:val="00FA61C2"/>
    <w:rsid w:val="00FA6325"/>
    <w:rsid w:val="00FA636E"/>
    <w:rsid w:val="00FA6400"/>
    <w:rsid w:val="00FA70F5"/>
    <w:rsid w:val="00FA7BDF"/>
    <w:rsid w:val="00FA7D0F"/>
    <w:rsid w:val="00FB0F49"/>
    <w:rsid w:val="00FB0F53"/>
    <w:rsid w:val="00FB1567"/>
    <w:rsid w:val="00FB1757"/>
    <w:rsid w:val="00FB1D24"/>
    <w:rsid w:val="00FB1FED"/>
    <w:rsid w:val="00FB29A5"/>
    <w:rsid w:val="00FB2D63"/>
    <w:rsid w:val="00FB4777"/>
    <w:rsid w:val="00FB4A0E"/>
    <w:rsid w:val="00FB58A9"/>
    <w:rsid w:val="00FB5A2C"/>
    <w:rsid w:val="00FB5EBD"/>
    <w:rsid w:val="00FB60C5"/>
    <w:rsid w:val="00FB617E"/>
    <w:rsid w:val="00FB6533"/>
    <w:rsid w:val="00FB6C80"/>
    <w:rsid w:val="00FB6DE5"/>
    <w:rsid w:val="00FB70CA"/>
    <w:rsid w:val="00FB77EF"/>
    <w:rsid w:val="00FB7C3A"/>
    <w:rsid w:val="00FB7D0C"/>
    <w:rsid w:val="00FC0705"/>
    <w:rsid w:val="00FC08B7"/>
    <w:rsid w:val="00FC1B54"/>
    <w:rsid w:val="00FC1E6E"/>
    <w:rsid w:val="00FC2691"/>
    <w:rsid w:val="00FC3922"/>
    <w:rsid w:val="00FC3A29"/>
    <w:rsid w:val="00FC404B"/>
    <w:rsid w:val="00FC4657"/>
    <w:rsid w:val="00FC4664"/>
    <w:rsid w:val="00FC5181"/>
    <w:rsid w:val="00FC6637"/>
    <w:rsid w:val="00FC667A"/>
    <w:rsid w:val="00FC75D3"/>
    <w:rsid w:val="00FC75EC"/>
    <w:rsid w:val="00FD02BA"/>
    <w:rsid w:val="00FD0935"/>
    <w:rsid w:val="00FD0B2F"/>
    <w:rsid w:val="00FD1293"/>
    <w:rsid w:val="00FD1340"/>
    <w:rsid w:val="00FD138C"/>
    <w:rsid w:val="00FD1B02"/>
    <w:rsid w:val="00FD1B33"/>
    <w:rsid w:val="00FD2133"/>
    <w:rsid w:val="00FD22D3"/>
    <w:rsid w:val="00FD2522"/>
    <w:rsid w:val="00FD2C52"/>
    <w:rsid w:val="00FD2E2E"/>
    <w:rsid w:val="00FD3109"/>
    <w:rsid w:val="00FD4A09"/>
    <w:rsid w:val="00FD5526"/>
    <w:rsid w:val="00FD6579"/>
    <w:rsid w:val="00FD659F"/>
    <w:rsid w:val="00FD69D2"/>
    <w:rsid w:val="00FD7CCD"/>
    <w:rsid w:val="00FD7F42"/>
    <w:rsid w:val="00FE0052"/>
    <w:rsid w:val="00FE0C28"/>
    <w:rsid w:val="00FE0E9A"/>
    <w:rsid w:val="00FE0E9D"/>
    <w:rsid w:val="00FE18C2"/>
    <w:rsid w:val="00FE1D4F"/>
    <w:rsid w:val="00FE21C7"/>
    <w:rsid w:val="00FE2234"/>
    <w:rsid w:val="00FE2600"/>
    <w:rsid w:val="00FE3018"/>
    <w:rsid w:val="00FE3F13"/>
    <w:rsid w:val="00FE41AC"/>
    <w:rsid w:val="00FE4BA2"/>
    <w:rsid w:val="00FE4EBD"/>
    <w:rsid w:val="00FE5E7E"/>
    <w:rsid w:val="00FE7BD8"/>
    <w:rsid w:val="00FEBAC9"/>
    <w:rsid w:val="00FF01DF"/>
    <w:rsid w:val="00FF037A"/>
    <w:rsid w:val="00FF113D"/>
    <w:rsid w:val="00FF14C8"/>
    <w:rsid w:val="00FF1E90"/>
    <w:rsid w:val="00FF200F"/>
    <w:rsid w:val="00FF2239"/>
    <w:rsid w:val="00FF2400"/>
    <w:rsid w:val="00FF263C"/>
    <w:rsid w:val="00FF2720"/>
    <w:rsid w:val="00FF29FE"/>
    <w:rsid w:val="00FF2EDB"/>
    <w:rsid w:val="00FF2F43"/>
    <w:rsid w:val="00FF30A4"/>
    <w:rsid w:val="00FF31F4"/>
    <w:rsid w:val="00FF5A19"/>
    <w:rsid w:val="00FF62CC"/>
    <w:rsid w:val="00FFAE45"/>
    <w:rsid w:val="010CDCB9"/>
    <w:rsid w:val="010D03F5"/>
    <w:rsid w:val="010F0735"/>
    <w:rsid w:val="0112A8A9"/>
    <w:rsid w:val="01160FC8"/>
    <w:rsid w:val="01213C56"/>
    <w:rsid w:val="0123C491"/>
    <w:rsid w:val="012C8F80"/>
    <w:rsid w:val="012CECB6"/>
    <w:rsid w:val="01306023"/>
    <w:rsid w:val="0134FB34"/>
    <w:rsid w:val="0136A904"/>
    <w:rsid w:val="0145BD55"/>
    <w:rsid w:val="01467A5B"/>
    <w:rsid w:val="014D2A28"/>
    <w:rsid w:val="0153B91D"/>
    <w:rsid w:val="0157DEB5"/>
    <w:rsid w:val="0158DA09"/>
    <w:rsid w:val="0162A084"/>
    <w:rsid w:val="01642E90"/>
    <w:rsid w:val="01689A59"/>
    <w:rsid w:val="016EADA7"/>
    <w:rsid w:val="016FF1BD"/>
    <w:rsid w:val="0171AE87"/>
    <w:rsid w:val="0171ED7C"/>
    <w:rsid w:val="0173E4F9"/>
    <w:rsid w:val="017970B4"/>
    <w:rsid w:val="017A0F47"/>
    <w:rsid w:val="017AA889"/>
    <w:rsid w:val="01811262"/>
    <w:rsid w:val="018435E5"/>
    <w:rsid w:val="0187305C"/>
    <w:rsid w:val="018903C4"/>
    <w:rsid w:val="018FB8BE"/>
    <w:rsid w:val="0191CDB1"/>
    <w:rsid w:val="019F3328"/>
    <w:rsid w:val="01B0487E"/>
    <w:rsid w:val="01B438E1"/>
    <w:rsid w:val="01C1DF4D"/>
    <w:rsid w:val="01C7B3B8"/>
    <w:rsid w:val="01C9B366"/>
    <w:rsid w:val="01CDB127"/>
    <w:rsid w:val="01CDF1AD"/>
    <w:rsid w:val="01DA392B"/>
    <w:rsid w:val="01DAF176"/>
    <w:rsid w:val="01DFBF6E"/>
    <w:rsid w:val="01E5A80C"/>
    <w:rsid w:val="01EBAF9C"/>
    <w:rsid w:val="01F9C1F8"/>
    <w:rsid w:val="01FA7FA2"/>
    <w:rsid w:val="01FCF90F"/>
    <w:rsid w:val="020614C6"/>
    <w:rsid w:val="02078D7D"/>
    <w:rsid w:val="0209C5DF"/>
    <w:rsid w:val="020D6DF1"/>
    <w:rsid w:val="02145048"/>
    <w:rsid w:val="02171EFA"/>
    <w:rsid w:val="021C818B"/>
    <w:rsid w:val="021D115F"/>
    <w:rsid w:val="022D11B8"/>
    <w:rsid w:val="022D50E2"/>
    <w:rsid w:val="0231536F"/>
    <w:rsid w:val="02373C55"/>
    <w:rsid w:val="02385042"/>
    <w:rsid w:val="023C6801"/>
    <w:rsid w:val="023ED2A0"/>
    <w:rsid w:val="02439C81"/>
    <w:rsid w:val="0245B9D6"/>
    <w:rsid w:val="024D185A"/>
    <w:rsid w:val="024E2FD3"/>
    <w:rsid w:val="0262F7AF"/>
    <w:rsid w:val="0269A33C"/>
    <w:rsid w:val="026E7035"/>
    <w:rsid w:val="02763BA4"/>
    <w:rsid w:val="02764837"/>
    <w:rsid w:val="027B6A6F"/>
    <w:rsid w:val="02916CB3"/>
    <w:rsid w:val="0292FB17"/>
    <w:rsid w:val="0295F411"/>
    <w:rsid w:val="029865DE"/>
    <w:rsid w:val="02A4EB34"/>
    <w:rsid w:val="02A8B7DD"/>
    <w:rsid w:val="02B5AC85"/>
    <w:rsid w:val="02BCFF69"/>
    <w:rsid w:val="02CB4C58"/>
    <w:rsid w:val="02CC35E9"/>
    <w:rsid w:val="02CFB3D2"/>
    <w:rsid w:val="02D1AEA1"/>
    <w:rsid w:val="02D8310C"/>
    <w:rsid w:val="02D83C5D"/>
    <w:rsid w:val="02E4C0CC"/>
    <w:rsid w:val="02E68B6A"/>
    <w:rsid w:val="02EDF670"/>
    <w:rsid w:val="02F878F4"/>
    <w:rsid w:val="02F8EC5E"/>
    <w:rsid w:val="02F9E067"/>
    <w:rsid w:val="02FE5001"/>
    <w:rsid w:val="0304D238"/>
    <w:rsid w:val="03079F41"/>
    <w:rsid w:val="030C32D4"/>
    <w:rsid w:val="030CE173"/>
    <w:rsid w:val="0310551A"/>
    <w:rsid w:val="032003BB"/>
    <w:rsid w:val="03258740"/>
    <w:rsid w:val="03261E4E"/>
    <w:rsid w:val="0326A9C0"/>
    <w:rsid w:val="03273176"/>
    <w:rsid w:val="032EC9A2"/>
    <w:rsid w:val="033118E3"/>
    <w:rsid w:val="0333208E"/>
    <w:rsid w:val="0336A0D8"/>
    <w:rsid w:val="033CC26A"/>
    <w:rsid w:val="0348207F"/>
    <w:rsid w:val="034CD89A"/>
    <w:rsid w:val="03503F5A"/>
    <w:rsid w:val="0350D903"/>
    <w:rsid w:val="035417D0"/>
    <w:rsid w:val="0357D163"/>
    <w:rsid w:val="0364562D"/>
    <w:rsid w:val="0373F270"/>
    <w:rsid w:val="03742003"/>
    <w:rsid w:val="03744C71"/>
    <w:rsid w:val="037D0BCF"/>
    <w:rsid w:val="03817AE4"/>
    <w:rsid w:val="039774EC"/>
    <w:rsid w:val="03A2DA1B"/>
    <w:rsid w:val="03A59D1E"/>
    <w:rsid w:val="03AA3BDA"/>
    <w:rsid w:val="03AB3672"/>
    <w:rsid w:val="03B4C6DE"/>
    <w:rsid w:val="03B943F6"/>
    <w:rsid w:val="03BC30D9"/>
    <w:rsid w:val="03CC98FB"/>
    <w:rsid w:val="03D05A6E"/>
    <w:rsid w:val="03D2289D"/>
    <w:rsid w:val="03D48183"/>
    <w:rsid w:val="03D7745C"/>
    <w:rsid w:val="03D92347"/>
    <w:rsid w:val="03DA34E0"/>
    <w:rsid w:val="03E0646C"/>
    <w:rsid w:val="03E1615F"/>
    <w:rsid w:val="03E3E5BA"/>
    <w:rsid w:val="03EEAC8E"/>
    <w:rsid w:val="03F8106B"/>
    <w:rsid w:val="03FB128D"/>
    <w:rsid w:val="03FBCEB8"/>
    <w:rsid w:val="03FDFC43"/>
    <w:rsid w:val="03FE027B"/>
    <w:rsid w:val="03FFDA37"/>
    <w:rsid w:val="04022932"/>
    <w:rsid w:val="040FF6A0"/>
    <w:rsid w:val="0412E27A"/>
    <w:rsid w:val="0414F0A4"/>
    <w:rsid w:val="0415E111"/>
    <w:rsid w:val="0415E190"/>
    <w:rsid w:val="041BDCD8"/>
    <w:rsid w:val="041C02A1"/>
    <w:rsid w:val="041EFEB1"/>
    <w:rsid w:val="0421514C"/>
    <w:rsid w:val="0423FE1D"/>
    <w:rsid w:val="04242BDB"/>
    <w:rsid w:val="042915F0"/>
    <w:rsid w:val="04312D24"/>
    <w:rsid w:val="04393CF4"/>
    <w:rsid w:val="043B0999"/>
    <w:rsid w:val="04420DD4"/>
    <w:rsid w:val="0448E6C9"/>
    <w:rsid w:val="044A9BC4"/>
    <w:rsid w:val="04556118"/>
    <w:rsid w:val="04576AB4"/>
    <w:rsid w:val="045AA1C9"/>
    <w:rsid w:val="045AA66E"/>
    <w:rsid w:val="045E4964"/>
    <w:rsid w:val="0469A16D"/>
    <w:rsid w:val="046BAB3A"/>
    <w:rsid w:val="0477A7AA"/>
    <w:rsid w:val="047F4DFC"/>
    <w:rsid w:val="0480201E"/>
    <w:rsid w:val="0483D187"/>
    <w:rsid w:val="04988765"/>
    <w:rsid w:val="049B6F9A"/>
    <w:rsid w:val="049FC30E"/>
    <w:rsid w:val="04A546EF"/>
    <w:rsid w:val="04AB0CDD"/>
    <w:rsid w:val="04BC2158"/>
    <w:rsid w:val="04BE3A02"/>
    <w:rsid w:val="04C2E6DA"/>
    <w:rsid w:val="04C40199"/>
    <w:rsid w:val="04C4E4BB"/>
    <w:rsid w:val="04C5AFAE"/>
    <w:rsid w:val="04C7D725"/>
    <w:rsid w:val="04CA2068"/>
    <w:rsid w:val="04CA83A6"/>
    <w:rsid w:val="04CAB8CF"/>
    <w:rsid w:val="04CDEBE2"/>
    <w:rsid w:val="04D6B6E5"/>
    <w:rsid w:val="04DA19EE"/>
    <w:rsid w:val="04E58A40"/>
    <w:rsid w:val="04E6A689"/>
    <w:rsid w:val="04FB6ED3"/>
    <w:rsid w:val="04FF967A"/>
    <w:rsid w:val="0508662B"/>
    <w:rsid w:val="050E30F5"/>
    <w:rsid w:val="051532E7"/>
    <w:rsid w:val="0517E0E9"/>
    <w:rsid w:val="051EC8DB"/>
    <w:rsid w:val="052074B8"/>
    <w:rsid w:val="052BDA86"/>
    <w:rsid w:val="052C799C"/>
    <w:rsid w:val="052C8E84"/>
    <w:rsid w:val="053166F3"/>
    <w:rsid w:val="053CC0DC"/>
    <w:rsid w:val="054102A6"/>
    <w:rsid w:val="05479081"/>
    <w:rsid w:val="0550645C"/>
    <w:rsid w:val="0552078B"/>
    <w:rsid w:val="055540F2"/>
    <w:rsid w:val="055B3511"/>
    <w:rsid w:val="055E5097"/>
    <w:rsid w:val="0564BEDF"/>
    <w:rsid w:val="056C00C4"/>
    <w:rsid w:val="056FBD17"/>
    <w:rsid w:val="0577766F"/>
    <w:rsid w:val="057F551B"/>
    <w:rsid w:val="058286E7"/>
    <w:rsid w:val="0583887B"/>
    <w:rsid w:val="058F79E3"/>
    <w:rsid w:val="058F831D"/>
    <w:rsid w:val="0591970C"/>
    <w:rsid w:val="059385AA"/>
    <w:rsid w:val="0598250B"/>
    <w:rsid w:val="0599CEE2"/>
    <w:rsid w:val="059A4D74"/>
    <w:rsid w:val="05A50FEB"/>
    <w:rsid w:val="05ADC878"/>
    <w:rsid w:val="05B60A82"/>
    <w:rsid w:val="05B76140"/>
    <w:rsid w:val="05BB3B21"/>
    <w:rsid w:val="05BC82F6"/>
    <w:rsid w:val="05C097FE"/>
    <w:rsid w:val="05C602D5"/>
    <w:rsid w:val="05C984E4"/>
    <w:rsid w:val="05D076B5"/>
    <w:rsid w:val="05D0B2A2"/>
    <w:rsid w:val="05D65777"/>
    <w:rsid w:val="05DBE21C"/>
    <w:rsid w:val="05DD57C6"/>
    <w:rsid w:val="05DE4ADE"/>
    <w:rsid w:val="05DFFF1C"/>
    <w:rsid w:val="0607A00E"/>
    <w:rsid w:val="0611A294"/>
    <w:rsid w:val="0613B693"/>
    <w:rsid w:val="0615488D"/>
    <w:rsid w:val="061AD18F"/>
    <w:rsid w:val="06238952"/>
    <w:rsid w:val="0624197D"/>
    <w:rsid w:val="06259044"/>
    <w:rsid w:val="062B69ED"/>
    <w:rsid w:val="063289E4"/>
    <w:rsid w:val="0632EBAF"/>
    <w:rsid w:val="0635A31D"/>
    <w:rsid w:val="0644C929"/>
    <w:rsid w:val="0647BE16"/>
    <w:rsid w:val="0653405F"/>
    <w:rsid w:val="06555097"/>
    <w:rsid w:val="06623B24"/>
    <w:rsid w:val="066494FC"/>
    <w:rsid w:val="066583C2"/>
    <w:rsid w:val="0667327F"/>
    <w:rsid w:val="06687999"/>
    <w:rsid w:val="066FCDD9"/>
    <w:rsid w:val="06756453"/>
    <w:rsid w:val="067B301F"/>
    <w:rsid w:val="067BE3D9"/>
    <w:rsid w:val="067DCB12"/>
    <w:rsid w:val="068A3C43"/>
    <w:rsid w:val="068ACA1F"/>
    <w:rsid w:val="06935FAB"/>
    <w:rsid w:val="0695BFE7"/>
    <w:rsid w:val="069C758A"/>
    <w:rsid w:val="069EA40B"/>
    <w:rsid w:val="069EC48D"/>
    <w:rsid w:val="06A32709"/>
    <w:rsid w:val="06B25548"/>
    <w:rsid w:val="06B81331"/>
    <w:rsid w:val="06BDC9A6"/>
    <w:rsid w:val="06D5A4CF"/>
    <w:rsid w:val="06D764EC"/>
    <w:rsid w:val="06D96552"/>
    <w:rsid w:val="06DA9B01"/>
    <w:rsid w:val="06DE8938"/>
    <w:rsid w:val="06DF8961"/>
    <w:rsid w:val="06DFEF4D"/>
    <w:rsid w:val="06E0C8D1"/>
    <w:rsid w:val="06E7EE00"/>
    <w:rsid w:val="06E824DA"/>
    <w:rsid w:val="06EC0DBA"/>
    <w:rsid w:val="06EEE3C4"/>
    <w:rsid w:val="06EF8F20"/>
    <w:rsid w:val="06F4C29A"/>
    <w:rsid w:val="06F4D202"/>
    <w:rsid w:val="06FD4795"/>
    <w:rsid w:val="06FFC5F0"/>
    <w:rsid w:val="0700938D"/>
    <w:rsid w:val="0703ADA8"/>
    <w:rsid w:val="070C6625"/>
    <w:rsid w:val="070E4C38"/>
    <w:rsid w:val="07112E3A"/>
    <w:rsid w:val="0712B07E"/>
    <w:rsid w:val="071F6F03"/>
    <w:rsid w:val="072D52AA"/>
    <w:rsid w:val="072D91DA"/>
    <w:rsid w:val="0732A75C"/>
    <w:rsid w:val="073CCABA"/>
    <w:rsid w:val="073CD1F7"/>
    <w:rsid w:val="073E2171"/>
    <w:rsid w:val="073FFCC9"/>
    <w:rsid w:val="074A38DC"/>
    <w:rsid w:val="074B96C1"/>
    <w:rsid w:val="074CBEC8"/>
    <w:rsid w:val="074D8614"/>
    <w:rsid w:val="0750B019"/>
    <w:rsid w:val="07535A53"/>
    <w:rsid w:val="07589CFE"/>
    <w:rsid w:val="07603ACC"/>
    <w:rsid w:val="076169BA"/>
    <w:rsid w:val="0762562F"/>
    <w:rsid w:val="0765CF03"/>
    <w:rsid w:val="076A6CDE"/>
    <w:rsid w:val="077A479E"/>
    <w:rsid w:val="077AA104"/>
    <w:rsid w:val="077C22C0"/>
    <w:rsid w:val="07856DF3"/>
    <w:rsid w:val="07884A3F"/>
    <w:rsid w:val="078BDA0F"/>
    <w:rsid w:val="07919F37"/>
    <w:rsid w:val="07981FF1"/>
    <w:rsid w:val="0799389F"/>
    <w:rsid w:val="0799CEB2"/>
    <w:rsid w:val="079BD845"/>
    <w:rsid w:val="07A063E7"/>
    <w:rsid w:val="07A66BA2"/>
    <w:rsid w:val="07B7BDCE"/>
    <w:rsid w:val="07BD8065"/>
    <w:rsid w:val="07C22004"/>
    <w:rsid w:val="07C33D6A"/>
    <w:rsid w:val="07CCB6C1"/>
    <w:rsid w:val="07CD23CB"/>
    <w:rsid w:val="07DA3749"/>
    <w:rsid w:val="07DE18F7"/>
    <w:rsid w:val="07EFAC04"/>
    <w:rsid w:val="07F2CB41"/>
    <w:rsid w:val="07FE6D60"/>
    <w:rsid w:val="07FFEAF5"/>
    <w:rsid w:val="080003A6"/>
    <w:rsid w:val="0801FF02"/>
    <w:rsid w:val="08027EF5"/>
    <w:rsid w:val="0803DBA9"/>
    <w:rsid w:val="0806FC65"/>
    <w:rsid w:val="080B3886"/>
    <w:rsid w:val="080BD399"/>
    <w:rsid w:val="080F4E9F"/>
    <w:rsid w:val="08141BAA"/>
    <w:rsid w:val="081D25BE"/>
    <w:rsid w:val="081DC88F"/>
    <w:rsid w:val="081F3609"/>
    <w:rsid w:val="08224F38"/>
    <w:rsid w:val="083853F4"/>
    <w:rsid w:val="083A78E8"/>
    <w:rsid w:val="0840DC48"/>
    <w:rsid w:val="0841B7AE"/>
    <w:rsid w:val="084261D5"/>
    <w:rsid w:val="0850D2CF"/>
    <w:rsid w:val="086122AA"/>
    <w:rsid w:val="0862396D"/>
    <w:rsid w:val="08632E93"/>
    <w:rsid w:val="086F3143"/>
    <w:rsid w:val="08751DD4"/>
    <w:rsid w:val="087B191D"/>
    <w:rsid w:val="087E6F77"/>
    <w:rsid w:val="0880E465"/>
    <w:rsid w:val="0882149E"/>
    <w:rsid w:val="08843AB4"/>
    <w:rsid w:val="0884F040"/>
    <w:rsid w:val="088AED7E"/>
    <w:rsid w:val="088BD948"/>
    <w:rsid w:val="08926628"/>
    <w:rsid w:val="0895E148"/>
    <w:rsid w:val="089BAC81"/>
    <w:rsid w:val="08AA1C7E"/>
    <w:rsid w:val="08AC313B"/>
    <w:rsid w:val="08B1C4BB"/>
    <w:rsid w:val="08B54D86"/>
    <w:rsid w:val="08B7D64B"/>
    <w:rsid w:val="08C0121F"/>
    <w:rsid w:val="08C7151E"/>
    <w:rsid w:val="08C8AAB9"/>
    <w:rsid w:val="08D16B14"/>
    <w:rsid w:val="08D1E59E"/>
    <w:rsid w:val="08D632B1"/>
    <w:rsid w:val="08DAB26B"/>
    <w:rsid w:val="08DFB78D"/>
    <w:rsid w:val="08E1F695"/>
    <w:rsid w:val="08E60A6D"/>
    <w:rsid w:val="08E8C5D4"/>
    <w:rsid w:val="08EB6901"/>
    <w:rsid w:val="08ECFE54"/>
    <w:rsid w:val="08F09765"/>
    <w:rsid w:val="08F83361"/>
    <w:rsid w:val="08F9F54A"/>
    <w:rsid w:val="09002902"/>
    <w:rsid w:val="0900E765"/>
    <w:rsid w:val="09062284"/>
    <w:rsid w:val="090AB9D7"/>
    <w:rsid w:val="09161BC9"/>
    <w:rsid w:val="0917C0F6"/>
    <w:rsid w:val="09191371"/>
    <w:rsid w:val="091994CB"/>
    <w:rsid w:val="091C3715"/>
    <w:rsid w:val="091D7347"/>
    <w:rsid w:val="091DEAEA"/>
    <w:rsid w:val="092BF022"/>
    <w:rsid w:val="092EE42A"/>
    <w:rsid w:val="0931E11B"/>
    <w:rsid w:val="0932143D"/>
    <w:rsid w:val="093253B0"/>
    <w:rsid w:val="094F1C51"/>
    <w:rsid w:val="0958DC63"/>
    <w:rsid w:val="095EB4F1"/>
    <w:rsid w:val="0962AE58"/>
    <w:rsid w:val="09690432"/>
    <w:rsid w:val="09797255"/>
    <w:rsid w:val="097D6156"/>
    <w:rsid w:val="0983070B"/>
    <w:rsid w:val="0986E9BB"/>
    <w:rsid w:val="0987ECEC"/>
    <w:rsid w:val="0992B8C0"/>
    <w:rsid w:val="09970C03"/>
    <w:rsid w:val="0998A1AA"/>
    <w:rsid w:val="099BD356"/>
    <w:rsid w:val="099CE019"/>
    <w:rsid w:val="099E8143"/>
    <w:rsid w:val="09A1E0FF"/>
    <w:rsid w:val="09A3CC1D"/>
    <w:rsid w:val="09B10668"/>
    <w:rsid w:val="09B389FB"/>
    <w:rsid w:val="09BF1285"/>
    <w:rsid w:val="09BFCA70"/>
    <w:rsid w:val="09BFE813"/>
    <w:rsid w:val="09C0B50E"/>
    <w:rsid w:val="09C78675"/>
    <w:rsid w:val="09C7F023"/>
    <w:rsid w:val="09CF9383"/>
    <w:rsid w:val="09D101BC"/>
    <w:rsid w:val="09E038B5"/>
    <w:rsid w:val="09E26F76"/>
    <w:rsid w:val="09E36222"/>
    <w:rsid w:val="09E99781"/>
    <w:rsid w:val="09EA66A3"/>
    <w:rsid w:val="09FCFB75"/>
    <w:rsid w:val="0A0040C7"/>
    <w:rsid w:val="0A01E8B9"/>
    <w:rsid w:val="0A04EEDC"/>
    <w:rsid w:val="0A07585F"/>
    <w:rsid w:val="0A0F98DA"/>
    <w:rsid w:val="0A120B9B"/>
    <w:rsid w:val="0A15A7EB"/>
    <w:rsid w:val="0A1629AD"/>
    <w:rsid w:val="0A181590"/>
    <w:rsid w:val="0A1B3786"/>
    <w:rsid w:val="0A1E5031"/>
    <w:rsid w:val="0A1EAB2F"/>
    <w:rsid w:val="0A26BCA6"/>
    <w:rsid w:val="0A28E4C3"/>
    <w:rsid w:val="0A2B8AC7"/>
    <w:rsid w:val="0A2D08C5"/>
    <w:rsid w:val="0A37C1C2"/>
    <w:rsid w:val="0A38E0A1"/>
    <w:rsid w:val="0A39AA3F"/>
    <w:rsid w:val="0A3A969A"/>
    <w:rsid w:val="0A3AF79D"/>
    <w:rsid w:val="0A425A96"/>
    <w:rsid w:val="0A51B598"/>
    <w:rsid w:val="0A5A4160"/>
    <w:rsid w:val="0A5C4638"/>
    <w:rsid w:val="0A65263C"/>
    <w:rsid w:val="0A68C5CD"/>
    <w:rsid w:val="0A71AE03"/>
    <w:rsid w:val="0A76105C"/>
    <w:rsid w:val="0A76EAA3"/>
    <w:rsid w:val="0A772F02"/>
    <w:rsid w:val="0A77BB7A"/>
    <w:rsid w:val="0A7F105B"/>
    <w:rsid w:val="0A817A6D"/>
    <w:rsid w:val="0A8711C9"/>
    <w:rsid w:val="0A8903C0"/>
    <w:rsid w:val="0A8C19EC"/>
    <w:rsid w:val="0A91ACE5"/>
    <w:rsid w:val="0A947346"/>
    <w:rsid w:val="0AA328C4"/>
    <w:rsid w:val="0AA47D37"/>
    <w:rsid w:val="0AA5E986"/>
    <w:rsid w:val="0AAA8CF3"/>
    <w:rsid w:val="0AB104FC"/>
    <w:rsid w:val="0AB5F92F"/>
    <w:rsid w:val="0ABBCB64"/>
    <w:rsid w:val="0ABC31DE"/>
    <w:rsid w:val="0ABDAC29"/>
    <w:rsid w:val="0AC2564E"/>
    <w:rsid w:val="0AC4DB40"/>
    <w:rsid w:val="0AC7E196"/>
    <w:rsid w:val="0ACE186C"/>
    <w:rsid w:val="0AD3D94B"/>
    <w:rsid w:val="0AD8A4D5"/>
    <w:rsid w:val="0AD8DCDF"/>
    <w:rsid w:val="0AE0576A"/>
    <w:rsid w:val="0AE11714"/>
    <w:rsid w:val="0AE18E41"/>
    <w:rsid w:val="0AE51D2D"/>
    <w:rsid w:val="0AEA797B"/>
    <w:rsid w:val="0AF5647D"/>
    <w:rsid w:val="0AF88416"/>
    <w:rsid w:val="0AF9DEE6"/>
    <w:rsid w:val="0AFD80DB"/>
    <w:rsid w:val="0AFFB4EA"/>
    <w:rsid w:val="0B0174F5"/>
    <w:rsid w:val="0B0A615C"/>
    <w:rsid w:val="0B1F9865"/>
    <w:rsid w:val="0B389153"/>
    <w:rsid w:val="0B3A0BDD"/>
    <w:rsid w:val="0B3EA0BF"/>
    <w:rsid w:val="0B47D746"/>
    <w:rsid w:val="0B4B6250"/>
    <w:rsid w:val="0B5012D3"/>
    <w:rsid w:val="0B520CAF"/>
    <w:rsid w:val="0B52CE93"/>
    <w:rsid w:val="0B553E3A"/>
    <w:rsid w:val="0B5595FC"/>
    <w:rsid w:val="0B5746EB"/>
    <w:rsid w:val="0B597C46"/>
    <w:rsid w:val="0B5BC474"/>
    <w:rsid w:val="0B6248AB"/>
    <w:rsid w:val="0B6C340F"/>
    <w:rsid w:val="0B769C2B"/>
    <w:rsid w:val="0B7E43EC"/>
    <w:rsid w:val="0B7F9E43"/>
    <w:rsid w:val="0B804823"/>
    <w:rsid w:val="0B812B1F"/>
    <w:rsid w:val="0B82EB85"/>
    <w:rsid w:val="0B88E99D"/>
    <w:rsid w:val="0B90AFA0"/>
    <w:rsid w:val="0B93AC70"/>
    <w:rsid w:val="0B95B736"/>
    <w:rsid w:val="0B9FBB83"/>
    <w:rsid w:val="0BA0F862"/>
    <w:rsid w:val="0BA8753D"/>
    <w:rsid w:val="0BAC473E"/>
    <w:rsid w:val="0BB0898C"/>
    <w:rsid w:val="0BBED778"/>
    <w:rsid w:val="0BC48D51"/>
    <w:rsid w:val="0BC51BE3"/>
    <w:rsid w:val="0BC78970"/>
    <w:rsid w:val="0BCEEDB7"/>
    <w:rsid w:val="0BD13135"/>
    <w:rsid w:val="0BD67CCF"/>
    <w:rsid w:val="0BD9FB7C"/>
    <w:rsid w:val="0BE5312E"/>
    <w:rsid w:val="0BF93C0F"/>
    <w:rsid w:val="0C00E1D2"/>
    <w:rsid w:val="0C0580CA"/>
    <w:rsid w:val="0C0C1791"/>
    <w:rsid w:val="0C0E07EE"/>
    <w:rsid w:val="0C0EB192"/>
    <w:rsid w:val="0C0F7216"/>
    <w:rsid w:val="0C154E61"/>
    <w:rsid w:val="0C15D5C4"/>
    <w:rsid w:val="0C167185"/>
    <w:rsid w:val="0C16E76A"/>
    <w:rsid w:val="0C1F91C1"/>
    <w:rsid w:val="0C283641"/>
    <w:rsid w:val="0C3393CC"/>
    <w:rsid w:val="0C356C47"/>
    <w:rsid w:val="0C37B655"/>
    <w:rsid w:val="0C3CE166"/>
    <w:rsid w:val="0C3EC92F"/>
    <w:rsid w:val="0C4457E1"/>
    <w:rsid w:val="0C477143"/>
    <w:rsid w:val="0C49F28A"/>
    <w:rsid w:val="0C4D3C4F"/>
    <w:rsid w:val="0C518F4D"/>
    <w:rsid w:val="0C575416"/>
    <w:rsid w:val="0C5A79B3"/>
    <w:rsid w:val="0C5C8088"/>
    <w:rsid w:val="0C5CFB64"/>
    <w:rsid w:val="0C5DCF94"/>
    <w:rsid w:val="0C5DE092"/>
    <w:rsid w:val="0C66584A"/>
    <w:rsid w:val="0C79583C"/>
    <w:rsid w:val="0C87810C"/>
    <w:rsid w:val="0C89B549"/>
    <w:rsid w:val="0C8A1151"/>
    <w:rsid w:val="0C8B6016"/>
    <w:rsid w:val="0C965611"/>
    <w:rsid w:val="0C981850"/>
    <w:rsid w:val="0C9C43A4"/>
    <w:rsid w:val="0C9F705B"/>
    <w:rsid w:val="0CA0CA4F"/>
    <w:rsid w:val="0CA2A55B"/>
    <w:rsid w:val="0CA54D7B"/>
    <w:rsid w:val="0CA79CE6"/>
    <w:rsid w:val="0CA97D77"/>
    <w:rsid w:val="0CA9CCED"/>
    <w:rsid w:val="0CAE93E5"/>
    <w:rsid w:val="0CAF0E4B"/>
    <w:rsid w:val="0CB99559"/>
    <w:rsid w:val="0CBB8507"/>
    <w:rsid w:val="0CBCCCC0"/>
    <w:rsid w:val="0CBF3498"/>
    <w:rsid w:val="0CC40A94"/>
    <w:rsid w:val="0CC56169"/>
    <w:rsid w:val="0CCADB3C"/>
    <w:rsid w:val="0CCBFBE3"/>
    <w:rsid w:val="0CCF68E4"/>
    <w:rsid w:val="0CD8ACFF"/>
    <w:rsid w:val="0CD92F38"/>
    <w:rsid w:val="0CDC6343"/>
    <w:rsid w:val="0CDEBE4D"/>
    <w:rsid w:val="0CE09C4F"/>
    <w:rsid w:val="0CE0F206"/>
    <w:rsid w:val="0CE8E174"/>
    <w:rsid w:val="0CEAF31E"/>
    <w:rsid w:val="0CEF336A"/>
    <w:rsid w:val="0CF336CD"/>
    <w:rsid w:val="0CFD61BB"/>
    <w:rsid w:val="0CFE0689"/>
    <w:rsid w:val="0D038DB0"/>
    <w:rsid w:val="0D06E75B"/>
    <w:rsid w:val="0D079F1B"/>
    <w:rsid w:val="0D169CA4"/>
    <w:rsid w:val="0D181A6D"/>
    <w:rsid w:val="0D190703"/>
    <w:rsid w:val="0D2095F8"/>
    <w:rsid w:val="0D2EE34B"/>
    <w:rsid w:val="0D378FCE"/>
    <w:rsid w:val="0D3C9C16"/>
    <w:rsid w:val="0D408C60"/>
    <w:rsid w:val="0D47880F"/>
    <w:rsid w:val="0D490313"/>
    <w:rsid w:val="0D4D9030"/>
    <w:rsid w:val="0D4EFB78"/>
    <w:rsid w:val="0D4FA7E7"/>
    <w:rsid w:val="0D5287C1"/>
    <w:rsid w:val="0D56F927"/>
    <w:rsid w:val="0D582A40"/>
    <w:rsid w:val="0D5D0EDE"/>
    <w:rsid w:val="0D65C375"/>
    <w:rsid w:val="0D6AFEC0"/>
    <w:rsid w:val="0D700CB8"/>
    <w:rsid w:val="0D74E36C"/>
    <w:rsid w:val="0D78C175"/>
    <w:rsid w:val="0D7D7FDB"/>
    <w:rsid w:val="0D81B338"/>
    <w:rsid w:val="0D9305C9"/>
    <w:rsid w:val="0D99A255"/>
    <w:rsid w:val="0DA576A2"/>
    <w:rsid w:val="0DA7EAFB"/>
    <w:rsid w:val="0DADFCA7"/>
    <w:rsid w:val="0DB055B0"/>
    <w:rsid w:val="0DB24641"/>
    <w:rsid w:val="0DB3822B"/>
    <w:rsid w:val="0DB7D4C6"/>
    <w:rsid w:val="0DBB7F20"/>
    <w:rsid w:val="0DBF8165"/>
    <w:rsid w:val="0DBFDC08"/>
    <w:rsid w:val="0DC29603"/>
    <w:rsid w:val="0DC7EAFE"/>
    <w:rsid w:val="0DCE1FE0"/>
    <w:rsid w:val="0DCE6CD5"/>
    <w:rsid w:val="0DCFF91F"/>
    <w:rsid w:val="0DD5EA77"/>
    <w:rsid w:val="0DD638FA"/>
    <w:rsid w:val="0DD67F38"/>
    <w:rsid w:val="0DECA2BF"/>
    <w:rsid w:val="0DF07B25"/>
    <w:rsid w:val="0DF29579"/>
    <w:rsid w:val="0E0CFF7C"/>
    <w:rsid w:val="0E12BF07"/>
    <w:rsid w:val="0E1EE581"/>
    <w:rsid w:val="0E21C7E1"/>
    <w:rsid w:val="0E255683"/>
    <w:rsid w:val="0E302105"/>
    <w:rsid w:val="0E3236B6"/>
    <w:rsid w:val="0E3DAE70"/>
    <w:rsid w:val="0E44EE86"/>
    <w:rsid w:val="0E44EE91"/>
    <w:rsid w:val="0E463B5A"/>
    <w:rsid w:val="0E53D8D1"/>
    <w:rsid w:val="0E62C781"/>
    <w:rsid w:val="0E69DAA0"/>
    <w:rsid w:val="0E6AB930"/>
    <w:rsid w:val="0E72B8E9"/>
    <w:rsid w:val="0E7A630E"/>
    <w:rsid w:val="0E7A8FA8"/>
    <w:rsid w:val="0E8698B5"/>
    <w:rsid w:val="0E8C5D94"/>
    <w:rsid w:val="0E8CE84B"/>
    <w:rsid w:val="0E8E12FE"/>
    <w:rsid w:val="0E99DEBA"/>
    <w:rsid w:val="0E9D7D3B"/>
    <w:rsid w:val="0E9DDDC2"/>
    <w:rsid w:val="0EA5D1E6"/>
    <w:rsid w:val="0EAC5705"/>
    <w:rsid w:val="0EB115E1"/>
    <w:rsid w:val="0EB869F9"/>
    <w:rsid w:val="0EBBF2DF"/>
    <w:rsid w:val="0EBDD708"/>
    <w:rsid w:val="0ECE0E62"/>
    <w:rsid w:val="0ED89C95"/>
    <w:rsid w:val="0EDC20D6"/>
    <w:rsid w:val="0EDCFD83"/>
    <w:rsid w:val="0EE02F53"/>
    <w:rsid w:val="0EE8CB30"/>
    <w:rsid w:val="0EEE89A4"/>
    <w:rsid w:val="0EF28C12"/>
    <w:rsid w:val="0EF4643F"/>
    <w:rsid w:val="0EF7E131"/>
    <w:rsid w:val="0EFDC1B1"/>
    <w:rsid w:val="0F01F66F"/>
    <w:rsid w:val="0F060178"/>
    <w:rsid w:val="0F0C1124"/>
    <w:rsid w:val="0F0C4999"/>
    <w:rsid w:val="0F13E863"/>
    <w:rsid w:val="0F1AB1A7"/>
    <w:rsid w:val="0F1CF20B"/>
    <w:rsid w:val="0F1E3264"/>
    <w:rsid w:val="0F23BEC5"/>
    <w:rsid w:val="0F291496"/>
    <w:rsid w:val="0F2B140D"/>
    <w:rsid w:val="0F2CDF0E"/>
    <w:rsid w:val="0F3227FC"/>
    <w:rsid w:val="0F3AAFF8"/>
    <w:rsid w:val="0F4514D8"/>
    <w:rsid w:val="0F490603"/>
    <w:rsid w:val="0F5016B3"/>
    <w:rsid w:val="0F50C2D5"/>
    <w:rsid w:val="0F5631D7"/>
    <w:rsid w:val="0F5657A8"/>
    <w:rsid w:val="0F5A6100"/>
    <w:rsid w:val="0F5DA933"/>
    <w:rsid w:val="0F63A27B"/>
    <w:rsid w:val="0F64327C"/>
    <w:rsid w:val="0F75BD3E"/>
    <w:rsid w:val="0F75DF57"/>
    <w:rsid w:val="0F7B88C4"/>
    <w:rsid w:val="0F7D418A"/>
    <w:rsid w:val="0F80B7ED"/>
    <w:rsid w:val="0F82C3C7"/>
    <w:rsid w:val="0F835E55"/>
    <w:rsid w:val="0F87FB76"/>
    <w:rsid w:val="0F8BA4D6"/>
    <w:rsid w:val="0F8BD5D7"/>
    <w:rsid w:val="0F906A08"/>
    <w:rsid w:val="0F91BB15"/>
    <w:rsid w:val="0F9AB04B"/>
    <w:rsid w:val="0FA26809"/>
    <w:rsid w:val="0FA4CE38"/>
    <w:rsid w:val="0FA8ED31"/>
    <w:rsid w:val="0FAAEDD9"/>
    <w:rsid w:val="0FAE0F61"/>
    <w:rsid w:val="0FB7BAC4"/>
    <w:rsid w:val="0FB82E3B"/>
    <w:rsid w:val="0FBD6251"/>
    <w:rsid w:val="0FC3B278"/>
    <w:rsid w:val="0FCC4F10"/>
    <w:rsid w:val="0FD55E0C"/>
    <w:rsid w:val="0FD61E1D"/>
    <w:rsid w:val="0FD83AC6"/>
    <w:rsid w:val="0FD86F3E"/>
    <w:rsid w:val="0FD96DD6"/>
    <w:rsid w:val="0FE222B2"/>
    <w:rsid w:val="0FE250A8"/>
    <w:rsid w:val="0FE4D011"/>
    <w:rsid w:val="0FED6B3B"/>
    <w:rsid w:val="0FF5B220"/>
    <w:rsid w:val="0FF8716D"/>
    <w:rsid w:val="0FFC3648"/>
    <w:rsid w:val="0FFEF85F"/>
    <w:rsid w:val="1006BBB2"/>
    <w:rsid w:val="100769C2"/>
    <w:rsid w:val="10082A5C"/>
    <w:rsid w:val="100AA76C"/>
    <w:rsid w:val="1017E1A3"/>
    <w:rsid w:val="101EB421"/>
    <w:rsid w:val="102370A2"/>
    <w:rsid w:val="10239128"/>
    <w:rsid w:val="10243BFD"/>
    <w:rsid w:val="1027875F"/>
    <w:rsid w:val="102A656F"/>
    <w:rsid w:val="102D7C85"/>
    <w:rsid w:val="10306D47"/>
    <w:rsid w:val="10329326"/>
    <w:rsid w:val="10355F29"/>
    <w:rsid w:val="10381E94"/>
    <w:rsid w:val="1040F052"/>
    <w:rsid w:val="1043AEE2"/>
    <w:rsid w:val="10444C37"/>
    <w:rsid w:val="104663F3"/>
    <w:rsid w:val="1052ADD5"/>
    <w:rsid w:val="10549C0E"/>
    <w:rsid w:val="1054DC1C"/>
    <w:rsid w:val="1056DAAF"/>
    <w:rsid w:val="105B44D9"/>
    <w:rsid w:val="105DD549"/>
    <w:rsid w:val="1064FB11"/>
    <w:rsid w:val="1065D031"/>
    <w:rsid w:val="106A2E10"/>
    <w:rsid w:val="106DAC8F"/>
    <w:rsid w:val="107BE255"/>
    <w:rsid w:val="107D518C"/>
    <w:rsid w:val="1081DD73"/>
    <w:rsid w:val="1084EC09"/>
    <w:rsid w:val="1088D039"/>
    <w:rsid w:val="10898DE6"/>
    <w:rsid w:val="108A98B9"/>
    <w:rsid w:val="108B6638"/>
    <w:rsid w:val="108EF17A"/>
    <w:rsid w:val="109236CD"/>
    <w:rsid w:val="1094AF25"/>
    <w:rsid w:val="1099637A"/>
    <w:rsid w:val="109C1A7E"/>
    <w:rsid w:val="10A43E98"/>
    <w:rsid w:val="10A77360"/>
    <w:rsid w:val="10A80DF3"/>
    <w:rsid w:val="10A881DD"/>
    <w:rsid w:val="10AF082C"/>
    <w:rsid w:val="10B26950"/>
    <w:rsid w:val="10C7EF4D"/>
    <w:rsid w:val="10CA15D4"/>
    <w:rsid w:val="10CEF4DC"/>
    <w:rsid w:val="10D69A8E"/>
    <w:rsid w:val="10D7245D"/>
    <w:rsid w:val="10D7939B"/>
    <w:rsid w:val="10DE1A44"/>
    <w:rsid w:val="10DFA567"/>
    <w:rsid w:val="10E2A03A"/>
    <w:rsid w:val="1108C41D"/>
    <w:rsid w:val="110BB7D5"/>
    <w:rsid w:val="110E84BE"/>
    <w:rsid w:val="111E0F3D"/>
    <w:rsid w:val="11227EAC"/>
    <w:rsid w:val="11331FF2"/>
    <w:rsid w:val="1133DD40"/>
    <w:rsid w:val="11383F97"/>
    <w:rsid w:val="1139BF02"/>
    <w:rsid w:val="113C287E"/>
    <w:rsid w:val="113CA833"/>
    <w:rsid w:val="114098E7"/>
    <w:rsid w:val="11424851"/>
    <w:rsid w:val="11428ED3"/>
    <w:rsid w:val="114692E5"/>
    <w:rsid w:val="114B65CD"/>
    <w:rsid w:val="114F6A6B"/>
    <w:rsid w:val="114FC9D5"/>
    <w:rsid w:val="1157EF2A"/>
    <w:rsid w:val="115E9C4B"/>
    <w:rsid w:val="115F46E3"/>
    <w:rsid w:val="11604970"/>
    <w:rsid w:val="11622BF0"/>
    <w:rsid w:val="116A21EC"/>
    <w:rsid w:val="116DF778"/>
    <w:rsid w:val="116EFE36"/>
    <w:rsid w:val="1175FCFF"/>
    <w:rsid w:val="1177755A"/>
    <w:rsid w:val="117ECF9E"/>
    <w:rsid w:val="1180CCA9"/>
    <w:rsid w:val="118B72B7"/>
    <w:rsid w:val="118CA6FF"/>
    <w:rsid w:val="118D65E3"/>
    <w:rsid w:val="118DA4EF"/>
    <w:rsid w:val="1190AA92"/>
    <w:rsid w:val="1190DE45"/>
    <w:rsid w:val="119351A1"/>
    <w:rsid w:val="119C8734"/>
    <w:rsid w:val="119F81CD"/>
    <w:rsid w:val="11A146FC"/>
    <w:rsid w:val="11A3A79E"/>
    <w:rsid w:val="11A3FBED"/>
    <w:rsid w:val="11A67749"/>
    <w:rsid w:val="11AA7E44"/>
    <w:rsid w:val="11ACD295"/>
    <w:rsid w:val="11AFB5C4"/>
    <w:rsid w:val="11B62173"/>
    <w:rsid w:val="11B8B3A8"/>
    <w:rsid w:val="11C594CA"/>
    <w:rsid w:val="11C86E6D"/>
    <w:rsid w:val="11C8C414"/>
    <w:rsid w:val="11CD7AB1"/>
    <w:rsid w:val="11D02033"/>
    <w:rsid w:val="11D0FF2D"/>
    <w:rsid w:val="11DB778A"/>
    <w:rsid w:val="11DCB78C"/>
    <w:rsid w:val="11E54F45"/>
    <w:rsid w:val="11E86D09"/>
    <w:rsid w:val="11EDD5FF"/>
    <w:rsid w:val="11EFC421"/>
    <w:rsid w:val="11F2B937"/>
    <w:rsid w:val="11F9B61C"/>
    <w:rsid w:val="11FBA34A"/>
    <w:rsid w:val="12117D79"/>
    <w:rsid w:val="121E0E74"/>
    <w:rsid w:val="121F22EE"/>
    <w:rsid w:val="1223FCE8"/>
    <w:rsid w:val="122B7559"/>
    <w:rsid w:val="12300F01"/>
    <w:rsid w:val="123CDC68"/>
    <w:rsid w:val="124A4589"/>
    <w:rsid w:val="12515E2E"/>
    <w:rsid w:val="1253AAC3"/>
    <w:rsid w:val="1253B62F"/>
    <w:rsid w:val="125452E3"/>
    <w:rsid w:val="12577399"/>
    <w:rsid w:val="125891E9"/>
    <w:rsid w:val="125C62F6"/>
    <w:rsid w:val="12608FF8"/>
    <w:rsid w:val="126442CF"/>
    <w:rsid w:val="1268CF83"/>
    <w:rsid w:val="126D6131"/>
    <w:rsid w:val="127B975B"/>
    <w:rsid w:val="127BF773"/>
    <w:rsid w:val="127C2A8D"/>
    <w:rsid w:val="127CCA26"/>
    <w:rsid w:val="12842FC9"/>
    <w:rsid w:val="128C6720"/>
    <w:rsid w:val="128F70AE"/>
    <w:rsid w:val="1293EA5E"/>
    <w:rsid w:val="1294F94A"/>
    <w:rsid w:val="1299611F"/>
    <w:rsid w:val="12A4B0E3"/>
    <w:rsid w:val="12A8A805"/>
    <w:rsid w:val="12B1532C"/>
    <w:rsid w:val="12B2EA2F"/>
    <w:rsid w:val="12B58A8C"/>
    <w:rsid w:val="12C9266D"/>
    <w:rsid w:val="12CCB6AF"/>
    <w:rsid w:val="12CD02F0"/>
    <w:rsid w:val="12CF0378"/>
    <w:rsid w:val="12D35E8E"/>
    <w:rsid w:val="12D670EF"/>
    <w:rsid w:val="12D68122"/>
    <w:rsid w:val="12D9158F"/>
    <w:rsid w:val="12E360D6"/>
    <w:rsid w:val="12E3B700"/>
    <w:rsid w:val="12E689BB"/>
    <w:rsid w:val="12E6FEE0"/>
    <w:rsid w:val="12EF36D7"/>
    <w:rsid w:val="12F064CE"/>
    <w:rsid w:val="12F31412"/>
    <w:rsid w:val="12F5D549"/>
    <w:rsid w:val="1300C3CA"/>
    <w:rsid w:val="1304CE72"/>
    <w:rsid w:val="1308FE3D"/>
    <w:rsid w:val="1309CB2D"/>
    <w:rsid w:val="130D6A38"/>
    <w:rsid w:val="131017CC"/>
    <w:rsid w:val="131897A4"/>
    <w:rsid w:val="131E14D4"/>
    <w:rsid w:val="131E5DE8"/>
    <w:rsid w:val="13210A7B"/>
    <w:rsid w:val="132D4CFD"/>
    <w:rsid w:val="132DA329"/>
    <w:rsid w:val="133604C3"/>
    <w:rsid w:val="13373C05"/>
    <w:rsid w:val="133752B0"/>
    <w:rsid w:val="1340A699"/>
    <w:rsid w:val="1345FDAC"/>
    <w:rsid w:val="1347FC0B"/>
    <w:rsid w:val="134BAFCD"/>
    <w:rsid w:val="134C251D"/>
    <w:rsid w:val="134DA2EB"/>
    <w:rsid w:val="13581B67"/>
    <w:rsid w:val="136065F6"/>
    <w:rsid w:val="13621D72"/>
    <w:rsid w:val="13633F98"/>
    <w:rsid w:val="1363F6CB"/>
    <w:rsid w:val="13673D39"/>
    <w:rsid w:val="1372F65D"/>
    <w:rsid w:val="137FEDA4"/>
    <w:rsid w:val="1383FF4F"/>
    <w:rsid w:val="1386F628"/>
    <w:rsid w:val="138CF4A0"/>
    <w:rsid w:val="138FB0DB"/>
    <w:rsid w:val="1392219F"/>
    <w:rsid w:val="13982142"/>
    <w:rsid w:val="139BCBD7"/>
    <w:rsid w:val="13A209F6"/>
    <w:rsid w:val="13A28875"/>
    <w:rsid w:val="13A61CBF"/>
    <w:rsid w:val="13A78AC5"/>
    <w:rsid w:val="13A7C753"/>
    <w:rsid w:val="13A8863D"/>
    <w:rsid w:val="13ACD37B"/>
    <w:rsid w:val="13B59DB7"/>
    <w:rsid w:val="13BD669A"/>
    <w:rsid w:val="13BFDABC"/>
    <w:rsid w:val="13C13FE0"/>
    <w:rsid w:val="13C3BA9B"/>
    <w:rsid w:val="13C8290C"/>
    <w:rsid w:val="13CA1924"/>
    <w:rsid w:val="13D6B9CB"/>
    <w:rsid w:val="13D903EA"/>
    <w:rsid w:val="13E2CF33"/>
    <w:rsid w:val="13E56631"/>
    <w:rsid w:val="13ECF3F2"/>
    <w:rsid w:val="13EE32C6"/>
    <w:rsid w:val="13F1E174"/>
    <w:rsid w:val="13F2EB02"/>
    <w:rsid w:val="13F7E7EC"/>
    <w:rsid w:val="13FFCB6A"/>
    <w:rsid w:val="140CFE22"/>
    <w:rsid w:val="1416577D"/>
    <w:rsid w:val="141AD07C"/>
    <w:rsid w:val="141FB94A"/>
    <w:rsid w:val="14202E50"/>
    <w:rsid w:val="14205815"/>
    <w:rsid w:val="142204CF"/>
    <w:rsid w:val="1429FF3E"/>
    <w:rsid w:val="142C0D95"/>
    <w:rsid w:val="142D2F52"/>
    <w:rsid w:val="1434864B"/>
    <w:rsid w:val="1435047C"/>
    <w:rsid w:val="1436DDB5"/>
    <w:rsid w:val="14385733"/>
    <w:rsid w:val="1439B272"/>
    <w:rsid w:val="143A1769"/>
    <w:rsid w:val="143CFA9D"/>
    <w:rsid w:val="1443BDDC"/>
    <w:rsid w:val="1450777F"/>
    <w:rsid w:val="1451A754"/>
    <w:rsid w:val="1452783A"/>
    <w:rsid w:val="14578CA2"/>
    <w:rsid w:val="145BA092"/>
    <w:rsid w:val="146066D8"/>
    <w:rsid w:val="14651758"/>
    <w:rsid w:val="1469C968"/>
    <w:rsid w:val="146DD073"/>
    <w:rsid w:val="1471CAFB"/>
    <w:rsid w:val="14745DAE"/>
    <w:rsid w:val="147485DD"/>
    <w:rsid w:val="1478E383"/>
    <w:rsid w:val="1479AC2E"/>
    <w:rsid w:val="1480C486"/>
    <w:rsid w:val="148B353A"/>
    <w:rsid w:val="148D71A7"/>
    <w:rsid w:val="149265C4"/>
    <w:rsid w:val="1493DA2B"/>
    <w:rsid w:val="1499DC4B"/>
    <w:rsid w:val="149BD70D"/>
    <w:rsid w:val="149E4C20"/>
    <w:rsid w:val="14A0C8CD"/>
    <w:rsid w:val="14A7CF36"/>
    <w:rsid w:val="14AECAEE"/>
    <w:rsid w:val="14B452ED"/>
    <w:rsid w:val="14B63E21"/>
    <w:rsid w:val="14BAA9F9"/>
    <w:rsid w:val="14BAAAFF"/>
    <w:rsid w:val="14BF80AC"/>
    <w:rsid w:val="14C059F5"/>
    <w:rsid w:val="14C0981C"/>
    <w:rsid w:val="14C4B7F4"/>
    <w:rsid w:val="14C795BC"/>
    <w:rsid w:val="14C8B3AD"/>
    <w:rsid w:val="14CA5DAB"/>
    <w:rsid w:val="14CBBF61"/>
    <w:rsid w:val="14CD5A35"/>
    <w:rsid w:val="14D36B75"/>
    <w:rsid w:val="14E23711"/>
    <w:rsid w:val="14E6A5A8"/>
    <w:rsid w:val="14ED189A"/>
    <w:rsid w:val="14EED3D2"/>
    <w:rsid w:val="14F59CEB"/>
    <w:rsid w:val="14F8191A"/>
    <w:rsid w:val="15026B05"/>
    <w:rsid w:val="1505809A"/>
    <w:rsid w:val="1505BFF1"/>
    <w:rsid w:val="150AC0FD"/>
    <w:rsid w:val="15124FA1"/>
    <w:rsid w:val="1515F4D4"/>
    <w:rsid w:val="151B68C5"/>
    <w:rsid w:val="15231C7E"/>
    <w:rsid w:val="1523E159"/>
    <w:rsid w:val="152575F9"/>
    <w:rsid w:val="15287FA7"/>
    <w:rsid w:val="152D75B4"/>
    <w:rsid w:val="152F2CD1"/>
    <w:rsid w:val="153055FB"/>
    <w:rsid w:val="15307EBD"/>
    <w:rsid w:val="153168B5"/>
    <w:rsid w:val="15319811"/>
    <w:rsid w:val="153459E6"/>
    <w:rsid w:val="153D617A"/>
    <w:rsid w:val="154D2270"/>
    <w:rsid w:val="154F0483"/>
    <w:rsid w:val="15509859"/>
    <w:rsid w:val="155B892E"/>
    <w:rsid w:val="1561545E"/>
    <w:rsid w:val="156F991C"/>
    <w:rsid w:val="157291D3"/>
    <w:rsid w:val="15740676"/>
    <w:rsid w:val="15755FFC"/>
    <w:rsid w:val="157ADE2C"/>
    <w:rsid w:val="157D86BD"/>
    <w:rsid w:val="15848A3F"/>
    <w:rsid w:val="158896B3"/>
    <w:rsid w:val="158A1ADC"/>
    <w:rsid w:val="158EB130"/>
    <w:rsid w:val="158EC519"/>
    <w:rsid w:val="159108C1"/>
    <w:rsid w:val="159AADCB"/>
    <w:rsid w:val="15A24719"/>
    <w:rsid w:val="15A8A87A"/>
    <w:rsid w:val="15A9BBB3"/>
    <w:rsid w:val="15B6EBDA"/>
    <w:rsid w:val="15B7370F"/>
    <w:rsid w:val="15B9AFE7"/>
    <w:rsid w:val="15BC7188"/>
    <w:rsid w:val="15BD95F2"/>
    <w:rsid w:val="15C1BA0C"/>
    <w:rsid w:val="15D02551"/>
    <w:rsid w:val="15D82FAF"/>
    <w:rsid w:val="15DC06D5"/>
    <w:rsid w:val="15EBDD51"/>
    <w:rsid w:val="15F03845"/>
    <w:rsid w:val="15F4A316"/>
    <w:rsid w:val="15F51064"/>
    <w:rsid w:val="15F5305B"/>
    <w:rsid w:val="15F69AD2"/>
    <w:rsid w:val="15FDD5F8"/>
    <w:rsid w:val="16040032"/>
    <w:rsid w:val="1604AF39"/>
    <w:rsid w:val="160CBF3E"/>
    <w:rsid w:val="1612AD49"/>
    <w:rsid w:val="16169CD4"/>
    <w:rsid w:val="161D39FC"/>
    <w:rsid w:val="1620CDF1"/>
    <w:rsid w:val="16226BB9"/>
    <w:rsid w:val="162A52FB"/>
    <w:rsid w:val="162B717B"/>
    <w:rsid w:val="162D15C4"/>
    <w:rsid w:val="1640A082"/>
    <w:rsid w:val="164155FD"/>
    <w:rsid w:val="16446EF6"/>
    <w:rsid w:val="164564CA"/>
    <w:rsid w:val="164997F3"/>
    <w:rsid w:val="1661FF5A"/>
    <w:rsid w:val="166350CB"/>
    <w:rsid w:val="166694AC"/>
    <w:rsid w:val="16689866"/>
    <w:rsid w:val="166B798D"/>
    <w:rsid w:val="16719028"/>
    <w:rsid w:val="1671D5C5"/>
    <w:rsid w:val="167D3400"/>
    <w:rsid w:val="169DD089"/>
    <w:rsid w:val="16A7C7EB"/>
    <w:rsid w:val="16A89204"/>
    <w:rsid w:val="16A90BB3"/>
    <w:rsid w:val="16AB9152"/>
    <w:rsid w:val="16B08C87"/>
    <w:rsid w:val="16B5CE46"/>
    <w:rsid w:val="16BB6B1B"/>
    <w:rsid w:val="16BCD9E9"/>
    <w:rsid w:val="16BE7543"/>
    <w:rsid w:val="16BEBAFC"/>
    <w:rsid w:val="16BED1B6"/>
    <w:rsid w:val="16C45BAB"/>
    <w:rsid w:val="16C68535"/>
    <w:rsid w:val="16C73339"/>
    <w:rsid w:val="16CF893A"/>
    <w:rsid w:val="16D60981"/>
    <w:rsid w:val="16D645B0"/>
    <w:rsid w:val="16DCCE57"/>
    <w:rsid w:val="16DDE202"/>
    <w:rsid w:val="16DFE46E"/>
    <w:rsid w:val="16E0134C"/>
    <w:rsid w:val="16E0205B"/>
    <w:rsid w:val="16E22F11"/>
    <w:rsid w:val="16E4B3E6"/>
    <w:rsid w:val="16E8AE4A"/>
    <w:rsid w:val="16F00CA9"/>
    <w:rsid w:val="16F32B58"/>
    <w:rsid w:val="16FCAA30"/>
    <w:rsid w:val="170524BC"/>
    <w:rsid w:val="170A96EF"/>
    <w:rsid w:val="170CCC33"/>
    <w:rsid w:val="1716A717"/>
    <w:rsid w:val="17174803"/>
    <w:rsid w:val="17197C45"/>
    <w:rsid w:val="171AE401"/>
    <w:rsid w:val="171C91BC"/>
    <w:rsid w:val="171D8B37"/>
    <w:rsid w:val="17207330"/>
    <w:rsid w:val="17244593"/>
    <w:rsid w:val="1727F1F0"/>
    <w:rsid w:val="1729EDF9"/>
    <w:rsid w:val="174070FC"/>
    <w:rsid w:val="17482EC7"/>
    <w:rsid w:val="174B1B0F"/>
    <w:rsid w:val="174F9472"/>
    <w:rsid w:val="175322F8"/>
    <w:rsid w:val="17577BC7"/>
    <w:rsid w:val="1758A8D0"/>
    <w:rsid w:val="1759066D"/>
    <w:rsid w:val="175ABDC5"/>
    <w:rsid w:val="1768745B"/>
    <w:rsid w:val="1772A8A0"/>
    <w:rsid w:val="17736EFD"/>
    <w:rsid w:val="17753FCC"/>
    <w:rsid w:val="17834CF6"/>
    <w:rsid w:val="178483B5"/>
    <w:rsid w:val="1786097B"/>
    <w:rsid w:val="178918CE"/>
    <w:rsid w:val="178EA83D"/>
    <w:rsid w:val="17928293"/>
    <w:rsid w:val="17936CED"/>
    <w:rsid w:val="179D04A2"/>
    <w:rsid w:val="17A03923"/>
    <w:rsid w:val="17AC9838"/>
    <w:rsid w:val="17AD83B9"/>
    <w:rsid w:val="17B2CD2C"/>
    <w:rsid w:val="17B426C9"/>
    <w:rsid w:val="17BBA321"/>
    <w:rsid w:val="17BDE558"/>
    <w:rsid w:val="17C79ACE"/>
    <w:rsid w:val="17CBD92C"/>
    <w:rsid w:val="17E23DBB"/>
    <w:rsid w:val="17E3D961"/>
    <w:rsid w:val="17E67094"/>
    <w:rsid w:val="17EF09FE"/>
    <w:rsid w:val="17F66577"/>
    <w:rsid w:val="17FF6096"/>
    <w:rsid w:val="18019A92"/>
    <w:rsid w:val="18088B44"/>
    <w:rsid w:val="1824093A"/>
    <w:rsid w:val="1824B6B8"/>
    <w:rsid w:val="18272A59"/>
    <w:rsid w:val="182EFD51"/>
    <w:rsid w:val="1830B947"/>
    <w:rsid w:val="18339AE9"/>
    <w:rsid w:val="183EC651"/>
    <w:rsid w:val="184424E0"/>
    <w:rsid w:val="184B525A"/>
    <w:rsid w:val="185695F6"/>
    <w:rsid w:val="1861ECFB"/>
    <w:rsid w:val="18677C6E"/>
    <w:rsid w:val="186DDD8E"/>
    <w:rsid w:val="1870DE72"/>
    <w:rsid w:val="1873EA4C"/>
    <w:rsid w:val="1877EC40"/>
    <w:rsid w:val="187F59AA"/>
    <w:rsid w:val="18813A08"/>
    <w:rsid w:val="1882BF19"/>
    <w:rsid w:val="188CF96B"/>
    <w:rsid w:val="188F7366"/>
    <w:rsid w:val="1892781C"/>
    <w:rsid w:val="1897FF39"/>
    <w:rsid w:val="18991316"/>
    <w:rsid w:val="18AA98F9"/>
    <w:rsid w:val="18AAB3E0"/>
    <w:rsid w:val="18AEB0FD"/>
    <w:rsid w:val="18B35469"/>
    <w:rsid w:val="18B80196"/>
    <w:rsid w:val="18C16036"/>
    <w:rsid w:val="18C46973"/>
    <w:rsid w:val="18CB1F82"/>
    <w:rsid w:val="18CB8FC4"/>
    <w:rsid w:val="18CC6AEB"/>
    <w:rsid w:val="18CCBE74"/>
    <w:rsid w:val="18D473A1"/>
    <w:rsid w:val="18D54AF3"/>
    <w:rsid w:val="18DD5734"/>
    <w:rsid w:val="18DEEDA6"/>
    <w:rsid w:val="18E0457D"/>
    <w:rsid w:val="18E76AD5"/>
    <w:rsid w:val="18E94EED"/>
    <w:rsid w:val="18EDBDE6"/>
    <w:rsid w:val="190ABF17"/>
    <w:rsid w:val="190D5FE4"/>
    <w:rsid w:val="1912AECF"/>
    <w:rsid w:val="19192684"/>
    <w:rsid w:val="19234F05"/>
    <w:rsid w:val="192F60E8"/>
    <w:rsid w:val="193158EF"/>
    <w:rsid w:val="19335D3B"/>
    <w:rsid w:val="1935514B"/>
    <w:rsid w:val="193DBC28"/>
    <w:rsid w:val="193E9E86"/>
    <w:rsid w:val="193F865B"/>
    <w:rsid w:val="19434547"/>
    <w:rsid w:val="1948BFE5"/>
    <w:rsid w:val="194BF88A"/>
    <w:rsid w:val="195538F8"/>
    <w:rsid w:val="19605BE9"/>
    <w:rsid w:val="19625BC2"/>
    <w:rsid w:val="196E3351"/>
    <w:rsid w:val="1979AA2B"/>
    <w:rsid w:val="197B5AA1"/>
    <w:rsid w:val="197D2FAE"/>
    <w:rsid w:val="1980BAE2"/>
    <w:rsid w:val="19833750"/>
    <w:rsid w:val="19851C58"/>
    <w:rsid w:val="199C68A6"/>
    <w:rsid w:val="199D0523"/>
    <w:rsid w:val="199FEF29"/>
    <w:rsid w:val="199FF532"/>
    <w:rsid w:val="19A467E0"/>
    <w:rsid w:val="19AFEDB7"/>
    <w:rsid w:val="19BA0E1E"/>
    <w:rsid w:val="19C11A01"/>
    <w:rsid w:val="19C45D7B"/>
    <w:rsid w:val="19CC53B8"/>
    <w:rsid w:val="19D056A3"/>
    <w:rsid w:val="19D3F6B1"/>
    <w:rsid w:val="19E0CE85"/>
    <w:rsid w:val="19E1BEC4"/>
    <w:rsid w:val="19E79440"/>
    <w:rsid w:val="19EA3C4A"/>
    <w:rsid w:val="19EBBCC5"/>
    <w:rsid w:val="19EF970F"/>
    <w:rsid w:val="19F0D09B"/>
    <w:rsid w:val="19F3944B"/>
    <w:rsid w:val="19FFB1B2"/>
    <w:rsid w:val="1A01C535"/>
    <w:rsid w:val="1A0852DA"/>
    <w:rsid w:val="1A1174EA"/>
    <w:rsid w:val="1A1F323A"/>
    <w:rsid w:val="1A22A62D"/>
    <w:rsid w:val="1A30A313"/>
    <w:rsid w:val="1A313959"/>
    <w:rsid w:val="1A39A81D"/>
    <w:rsid w:val="1A3E2E4E"/>
    <w:rsid w:val="1A400BA4"/>
    <w:rsid w:val="1A46C5F4"/>
    <w:rsid w:val="1A49BA2D"/>
    <w:rsid w:val="1A4CE8AF"/>
    <w:rsid w:val="1A50B86C"/>
    <w:rsid w:val="1A521AAF"/>
    <w:rsid w:val="1A5C3E3E"/>
    <w:rsid w:val="1A63D373"/>
    <w:rsid w:val="1A646509"/>
    <w:rsid w:val="1A65303A"/>
    <w:rsid w:val="1A6D1154"/>
    <w:rsid w:val="1A6DB4ED"/>
    <w:rsid w:val="1A722F73"/>
    <w:rsid w:val="1A746E88"/>
    <w:rsid w:val="1A790F29"/>
    <w:rsid w:val="1A799527"/>
    <w:rsid w:val="1A7F4F01"/>
    <w:rsid w:val="1A85270B"/>
    <w:rsid w:val="1A873680"/>
    <w:rsid w:val="1A8E0C4D"/>
    <w:rsid w:val="1A93D64F"/>
    <w:rsid w:val="1A940B3C"/>
    <w:rsid w:val="1A9DF19A"/>
    <w:rsid w:val="1AA30AF9"/>
    <w:rsid w:val="1AA951A9"/>
    <w:rsid w:val="1AADECD6"/>
    <w:rsid w:val="1AB69253"/>
    <w:rsid w:val="1AC12B78"/>
    <w:rsid w:val="1AC154C5"/>
    <w:rsid w:val="1AC17DC4"/>
    <w:rsid w:val="1AD0C3DB"/>
    <w:rsid w:val="1AED68EB"/>
    <w:rsid w:val="1AF075C0"/>
    <w:rsid w:val="1AF83E24"/>
    <w:rsid w:val="1AFB4C11"/>
    <w:rsid w:val="1AFB5B2D"/>
    <w:rsid w:val="1B0142AA"/>
    <w:rsid w:val="1B0480AD"/>
    <w:rsid w:val="1B07C75B"/>
    <w:rsid w:val="1B0A480B"/>
    <w:rsid w:val="1B0C511D"/>
    <w:rsid w:val="1B1B5794"/>
    <w:rsid w:val="1B1DF906"/>
    <w:rsid w:val="1B1DFA9C"/>
    <w:rsid w:val="1B235142"/>
    <w:rsid w:val="1B25AF1F"/>
    <w:rsid w:val="1B34319C"/>
    <w:rsid w:val="1B3D48F4"/>
    <w:rsid w:val="1B4A094B"/>
    <w:rsid w:val="1B4AF98C"/>
    <w:rsid w:val="1B4E0CF9"/>
    <w:rsid w:val="1B595DB2"/>
    <w:rsid w:val="1B59DD63"/>
    <w:rsid w:val="1B61E6EA"/>
    <w:rsid w:val="1B69C59B"/>
    <w:rsid w:val="1B6DDB03"/>
    <w:rsid w:val="1B6EE669"/>
    <w:rsid w:val="1B7370D5"/>
    <w:rsid w:val="1B7A891F"/>
    <w:rsid w:val="1B827189"/>
    <w:rsid w:val="1B83CD0A"/>
    <w:rsid w:val="1B87427F"/>
    <w:rsid w:val="1B8A65DB"/>
    <w:rsid w:val="1B8D35E9"/>
    <w:rsid w:val="1B94BC38"/>
    <w:rsid w:val="1B950E8C"/>
    <w:rsid w:val="1B9E1235"/>
    <w:rsid w:val="1B9FA6CA"/>
    <w:rsid w:val="1BA99D5E"/>
    <w:rsid w:val="1BA99FC0"/>
    <w:rsid w:val="1BB3E981"/>
    <w:rsid w:val="1BB5E60C"/>
    <w:rsid w:val="1BC0BE9D"/>
    <w:rsid w:val="1BC877A0"/>
    <w:rsid w:val="1BCB7F3D"/>
    <w:rsid w:val="1BD33E43"/>
    <w:rsid w:val="1BD651B7"/>
    <w:rsid w:val="1BE04089"/>
    <w:rsid w:val="1BE25CF7"/>
    <w:rsid w:val="1BE560CD"/>
    <w:rsid w:val="1BE5DBBA"/>
    <w:rsid w:val="1BF0A189"/>
    <w:rsid w:val="1BF22A8F"/>
    <w:rsid w:val="1BF235BD"/>
    <w:rsid w:val="1BF489DC"/>
    <w:rsid w:val="1BF63C2F"/>
    <w:rsid w:val="1BF8145D"/>
    <w:rsid w:val="1C090EAB"/>
    <w:rsid w:val="1C119155"/>
    <w:rsid w:val="1C171719"/>
    <w:rsid w:val="1C1B9EF2"/>
    <w:rsid w:val="1C1BA4EA"/>
    <w:rsid w:val="1C221C7F"/>
    <w:rsid w:val="1C2234F0"/>
    <w:rsid w:val="1C238A97"/>
    <w:rsid w:val="1C28D47C"/>
    <w:rsid w:val="1C29DA47"/>
    <w:rsid w:val="1C30864B"/>
    <w:rsid w:val="1C3744A6"/>
    <w:rsid w:val="1C39A437"/>
    <w:rsid w:val="1C3A8621"/>
    <w:rsid w:val="1C3AD96B"/>
    <w:rsid w:val="1C3FF3AC"/>
    <w:rsid w:val="1C43C2AE"/>
    <w:rsid w:val="1C453577"/>
    <w:rsid w:val="1C458E0B"/>
    <w:rsid w:val="1C47443F"/>
    <w:rsid w:val="1C4D17B5"/>
    <w:rsid w:val="1C4D64F3"/>
    <w:rsid w:val="1C57B29C"/>
    <w:rsid w:val="1C590EFC"/>
    <w:rsid w:val="1C5E203E"/>
    <w:rsid w:val="1C6109F5"/>
    <w:rsid w:val="1C62249C"/>
    <w:rsid w:val="1C676679"/>
    <w:rsid w:val="1C693F0D"/>
    <w:rsid w:val="1C71CA23"/>
    <w:rsid w:val="1C764C6F"/>
    <w:rsid w:val="1C7F44A8"/>
    <w:rsid w:val="1C82DC2D"/>
    <w:rsid w:val="1C924A4E"/>
    <w:rsid w:val="1C966B14"/>
    <w:rsid w:val="1C96D9F3"/>
    <w:rsid w:val="1C9A3B22"/>
    <w:rsid w:val="1CA93C80"/>
    <w:rsid w:val="1CAC55B2"/>
    <w:rsid w:val="1CB2376B"/>
    <w:rsid w:val="1CB3E586"/>
    <w:rsid w:val="1CB58315"/>
    <w:rsid w:val="1CBB05FB"/>
    <w:rsid w:val="1CD61557"/>
    <w:rsid w:val="1CD9A84D"/>
    <w:rsid w:val="1CDC705D"/>
    <w:rsid w:val="1CE62A61"/>
    <w:rsid w:val="1CE78236"/>
    <w:rsid w:val="1D06A3EC"/>
    <w:rsid w:val="1D115C53"/>
    <w:rsid w:val="1D121864"/>
    <w:rsid w:val="1D14920C"/>
    <w:rsid w:val="1D17BAF6"/>
    <w:rsid w:val="1D225249"/>
    <w:rsid w:val="1D2DE4B8"/>
    <w:rsid w:val="1D31F92D"/>
    <w:rsid w:val="1D3A1217"/>
    <w:rsid w:val="1D3B1BD9"/>
    <w:rsid w:val="1D3B299A"/>
    <w:rsid w:val="1D3B74C6"/>
    <w:rsid w:val="1D468B25"/>
    <w:rsid w:val="1D485DB0"/>
    <w:rsid w:val="1D4AE50A"/>
    <w:rsid w:val="1D4C33CF"/>
    <w:rsid w:val="1D5EF5FD"/>
    <w:rsid w:val="1D655AED"/>
    <w:rsid w:val="1D65D7B6"/>
    <w:rsid w:val="1D65F098"/>
    <w:rsid w:val="1D698CF6"/>
    <w:rsid w:val="1D6D2843"/>
    <w:rsid w:val="1D716282"/>
    <w:rsid w:val="1D7231F3"/>
    <w:rsid w:val="1D72F87F"/>
    <w:rsid w:val="1D7D5EE5"/>
    <w:rsid w:val="1D826A50"/>
    <w:rsid w:val="1D85C2E2"/>
    <w:rsid w:val="1D8BDFF7"/>
    <w:rsid w:val="1D8BEE58"/>
    <w:rsid w:val="1D8D81D8"/>
    <w:rsid w:val="1D9703C4"/>
    <w:rsid w:val="1D97EF13"/>
    <w:rsid w:val="1D9E6BF3"/>
    <w:rsid w:val="1D9F27E8"/>
    <w:rsid w:val="1DA4456A"/>
    <w:rsid w:val="1DA58A8A"/>
    <w:rsid w:val="1DA6886B"/>
    <w:rsid w:val="1DA9E87A"/>
    <w:rsid w:val="1DAA269B"/>
    <w:rsid w:val="1DB00231"/>
    <w:rsid w:val="1DB425B2"/>
    <w:rsid w:val="1DC47DDB"/>
    <w:rsid w:val="1DC5857E"/>
    <w:rsid w:val="1DCA21FD"/>
    <w:rsid w:val="1DCF9015"/>
    <w:rsid w:val="1DD0FB7E"/>
    <w:rsid w:val="1DD14221"/>
    <w:rsid w:val="1DD14533"/>
    <w:rsid w:val="1DD7AF27"/>
    <w:rsid w:val="1DD8754C"/>
    <w:rsid w:val="1DDCADEA"/>
    <w:rsid w:val="1DDD2C4F"/>
    <w:rsid w:val="1DE0FD04"/>
    <w:rsid w:val="1DE1EA96"/>
    <w:rsid w:val="1DE533BE"/>
    <w:rsid w:val="1DE64CC7"/>
    <w:rsid w:val="1DF22B95"/>
    <w:rsid w:val="1DF44519"/>
    <w:rsid w:val="1DF94160"/>
    <w:rsid w:val="1DFE2144"/>
    <w:rsid w:val="1E02305A"/>
    <w:rsid w:val="1E03F001"/>
    <w:rsid w:val="1E082EF5"/>
    <w:rsid w:val="1E0BE52D"/>
    <w:rsid w:val="1E125501"/>
    <w:rsid w:val="1E130C19"/>
    <w:rsid w:val="1E1542D0"/>
    <w:rsid w:val="1E1BDADB"/>
    <w:rsid w:val="1E1DECEB"/>
    <w:rsid w:val="1E1FFB74"/>
    <w:rsid w:val="1E278EB5"/>
    <w:rsid w:val="1E2AF348"/>
    <w:rsid w:val="1E2F68D0"/>
    <w:rsid w:val="1E368560"/>
    <w:rsid w:val="1E3B492D"/>
    <w:rsid w:val="1E410A67"/>
    <w:rsid w:val="1E4C1941"/>
    <w:rsid w:val="1E4E1C5A"/>
    <w:rsid w:val="1E5419EB"/>
    <w:rsid w:val="1E61751C"/>
    <w:rsid w:val="1E643E46"/>
    <w:rsid w:val="1E6CABF2"/>
    <w:rsid w:val="1E6D5AD9"/>
    <w:rsid w:val="1E6EC12F"/>
    <w:rsid w:val="1E88809A"/>
    <w:rsid w:val="1E8B04B8"/>
    <w:rsid w:val="1E8BE286"/>
    <w:rsid w:val="1E8D51E4"/>
    <w:rsid w:val="1E9855FB"/>
    <w:rsid w:val="1E993D4C"/>
    <w:rsid w:val="1EA25507"/>
    <w:rsid w:val="1EA2EB4E"/>
    <w:rsid w:val="1EA2FF9F"/>
    <w:rsid w:val="1EA38E9D"/>
    <w:rsid w:val="1EACA6A5"/>
    <w:rsid w:val="1EB2968C"/>
    <w:rsid w:val="1EB57F7D"/>
    <w:rsid w:val="1EB9B499"/>
    <w:rsid w:val="1EBC8652"/>
    <w:rsid w:val="1EC64DFD"/>
    <w:rsid w:val="1EC7DF6B"/>
    <w:rsid w:val="1EC8BAD5"/>
    <w:rsid w:val="1ECEB156"/>
    <w:rsid w:val="1EDB79F9"/>
    <w:rsid w:val="1EE0488B"/>
    <w:rsid w:val="1EE24151"/>
    <w:rsid w:val="1EE60DA3"/>
    <w:rsid w:val="1EF7B32C"/>
    <w:rsid w:val="1EF8A4C3"/>
    <w:rsid w:val="1EF995FA"/>
    <w:rsid w:val="1EFB4619"/>
    <w:rsid w:val="1EFD1F05"/>
    <w:rsid w:val="1F0DFF11"/>
    <w:rsid w:val="1F0E2795"/>
    <w:rsid w:val="1F13458C"/>
    <w:rsid w:val="1F154ADF"/>
    <w:rsid w:val="1F160854"/>
    <w:rsid w:val="1F255FC8"/>
    <w:rsid w:val="1F28B5CD"/>
    <w:rsid w:val="1F2DEA74"/>
    <w:rsid w:val="1F334D69"/>
    <w:rsid w:val="1F366922"/>
    <w:rsid w:val="1F38F936"/>
    <w:rsid w:val="1F3A9396"/>
    <w:rsid w:val="1F410E30"/>
    <w:rsid w:val="1F49481C"/>
    <w:rsid w:val="1F4A4CB5"/>
    <w:rsid w:val="1F4A6C81"/>
    <w:rsid w:val="1F4DF8C1"/>
    <w:rsid w:val="1F57A84C"/>
    <w:rsid w:val="1F6067CF"/>
    <w:rsid w:val="1F6216EC"/>
    <w:rsid w:val="1F6612D3"/>
    <w:rsid w:val="1F673667"/>
    <w:rsid w:val="1F68CEBA"/>
    <w:rsid w:val="1F69DE91"/>
    <w:rsid w:val="1F6BA01D"/>
    <w:rsid w:val="1F776AEE"/>
    <w:rsid w:val="1F7B5357"/>
    <w:rsid w:val="1F7D016E"/>
    <w:rsid w:val="1F7F1E1A"/>
    <w:rsid w:val="1F85502B"/>
    <w:rsid w:val="1F8A3404"/>
    <w:rsid w:val="1F8A59C8"/>
    <w:rsid w:val="1F8E3156"/>
    <w:rsid w:val="1F947D51"/>
    <w:rsid w:val="1F9A8B3E"/>
    <w:rsid w:val="1FA0BD10"/>
    <w:rsid w:val="1FA6B3DD"/>
    <w:rsid w:val="1FAA488D"/>
    <w:rsid w:val="1FB9388E"/>
    <w:rsid w:val="1FBE6E42"/>
    <w:rsid w:val="1FC4FE71"/>
    <w:rsid w:val="1FC518B5"/>
    <w:rsid w:val="1FCB849A"/>
    <w:rsid w:val="1FD5D83F"/>
    <w:rsid w:val="1FD8D964"/>
    <w:rsid w:val="1FD9CD86"/>
    <w:rsid w:val="1FDA3C4B"/>
    <w:rsid w:val="1FE240E3"/>
    <w:rsid w:val="1FE4A845"/>
    <w:rsid w:val="1FE4EED2"/>
    <w:rsid w:val="1FE97371"/>
    <w:rsid w:val="1FEC20DF"/>
    <w:rsid w:val="1FEC8136"/>
    <w:rsid w:val="1FF11C57"/>
    <w:rsid w:val="1FF57667"/>
    <w:rsid w:val="1FFDFD4E"/>
    <w:rsid w:val="200546CA"/>
    <w:rsid w:val="200BA415"/>
    <w:rsid w:val="200C7DEC"/>
    <w:rsid w:val="200F7C1A"/>
    <w:rsid w:val="20104C0C"/>
    <w:rsid w:val="20107D45"/>
    <w:rsid w:val="2024FD6F"/>
    <w:rsid w:val="20251A35"/>
    <w:rsid w:val="202C0156"/>
    <w:rsid w:val="202D8725"/>
    <w:rsid w:val="2031D5B2"/>
    <w:rsid w:val="20322E13"/>
    <w:rsid w:val="203532DE"/>
    <w:rsid w:val="20394EA9"/>
    <w:rsid w:val="203C52A2"/>
    <w:rsid w:val="203DC72A"/>
    <w:rsid w:val="203E5848"/>
    <w:rsid w:val="203E59A1"/>
    <w:rsid w:val="20427556"/>
    <w:rsid w:val="205C7266"/>
    <w:rsid w:val="205D55DF"/>
    <w:rsid w:val="2063D140"/>
    <w:rsid w:val="206C244A"/>
    <w:rsid w:val="206E07DB"/>
    <w:rsid w:val="206FF35D"/>
    <w:rsid w:val="207433C3"/>
    <w:rsid w:val="2078057A"/>
    <w:rsid w:val="207C9E8B"/>
    <w:rsid w:val="207FD144"/>
    <w:rsid w:val="2085C91E"/>
    <w:rsid w:val="208BA22A"/>
    <w:rsid w:val="208FD77D"/>
    <w:rsid w:val="20922C2D"/>
    <w:rsid w:val="20935A13"/>
    <w:rsid w:val="209452F4"/>
    <w:rsid w:val="20975BD9"/>
    <w:rsid w:val="20A19D35"/>
    <w:rsid w:val="20A2DA63"/>
    <w:rsid w:val="20A6C51E"/>
    <w:rsid w:val="20AD566F"/>
    <w:rsid w:val="20AEC91C"/>
    <w:rsid w:val="20AFDC87"/>
    <w:rsid w:val="20B05C91"/>
    <w:rsid w:val="20C9DAC2"/>
    <w:rsid w:val="20D46978"/>
    <w:rsid w:val="20D5850F"/>
    <w:rsid w:val="20F0EC1E"/>
    <w:rsid w:val="20F288A2"/>
    <w:rsid w:val="20F29019"/>
    <w:rsid w:val="20F54C52"/>
    <w:rsid w:val="20F90C5A"/>
    <w:rsid w:val="20F9FF51"/>
    <w:rsid w:val="21000620"/>
    <w:rsid w:val="2101524E"/>
    <w:rsid w:val="210238F7"/>
    <w:rsid w:val="210512E2"/>
    <w:rsid w:val="210F93DF"/>
    <w:rsid w:val="21100A55"/>
    <w:rsid w:val="211B05DB"/>
    <w:rsid w:val="21209021"/>
    <w:rsid w:val="21233C12"/>
    <w:rsid w:val="212950BB"/>
    <w:rsid w:val="21316D6A"/>
    <w:rsid w:val="213A1417"/>
    <w:rsid w:val="214CAF9A"/>
    <w:rsid w:val="21512757"/>
    <w:rsid w:val="2151860F"/>
    <w:rsid w:val="215DBF68"/>
    <w:rsid w:val="21676AD1"/>
    <w:rsid w:val="21691550"/>
    <w:rsid w:val="21698E79"/>
    <w:rsid w:val="216E9A70"/>
    <w:rsid w:val="21733B27"/>
    <w:rsid w:val="217354A1"/>
    <w:rsid w:val="21783EDB"/>
    <w:rsid w:val="2179BA39"/>
    <w:rsid w:val="217D67EA"/>
    <w:rsid w:val="217DB906"/>
    <w:rsid w:val="217E97A2"/>
    <w:rsid w:val="2184D735"/>
    <w:rsid w:val="2185925B"/>
    <w:rsid w:val="218C2386"/>
    <w:rsid w:val="2190C0C3"/>
    <w:rsid w:val="2190EA4B"/>
    <w:rsid w:val="21929C48"/>
    <w:rsid w:val="219A7A5C"/>
    <w:rsid w:val="219F1147"/>
    <w:rsid w:val="219FAB89"/>
    <w:rsid w:val="21A15BB8"/>
    <w:rsid w:val="21A1C55C"/>
    <w:rsid w:val="21A2E0BE"/>
    <w:rsid w:val="21A39E80"/>
    <w:rsid w:val="21A68DAC"/>
    <w:rsid w:val="21AA7DA2"/>
    <w:rsid w:val="21B2E333"/>
    <w:rsid w:val="21B71991"/>
    <w:rsid w:val="21B9764D"/>
    <w:rsid w:val="21BF2B4E"/>
    <w:rsid w:val="21BF7703"/>
    <w:rsid w:val="21CB81C9"/>
    <w:rsid w:val="21CFB92E"/>
    <w:rsid w:val="21D0E75E"/>
    <w:rsid w:val="21D7410E"/>
    <w:rsid w:val="21E093FE"/>
    <w:rsid w:val="21EA7D16"/>
    <w:rsid w:val="21F07E09"/>
    <w:rsid w:val="21F41588"/>
    <w:rsid w:val="21F44CFE"/>
    <w:rsid w:val="21FC7BD6"/>
    <w:rsid w:val="22098A12"/>
    <w:rsid w:val="220A13AC"/>
    <w:rsid w:val="220C161C"/>
    <w:rsid w:val="221401C9"/>
    <w:rsid w:val="221590E4"/>
    <w:rsid w:val="2216F3E2"/>
    <w:rsid w:val="221B291B"/>
    <w:rsid w:val="221B634D"/>
    <w:rsid w:val="221EF2A6"/>
    <w:rsid w:val="2225BCB3"/>
    <w:rsid w:val="2226A1D2"/>
    <w:rsid w:val="222A1360"/>
    <w:rsid w:val="222B0C77"/>
    <w:rsid w:val="223AAA7D"/>
    <w:rsid w:val="224324A9"/>
    <w:rsid w:val="22454EAB"/>
    <w:rsid w:val="22473152"/>
    <w:rsid w:val="2248122C"/>
    <w:rsid w:val="224D0EA5"/>
    <w:rsid w:val="22598026"/>
    <w:rsid w:val="2259C128"/>
    <w:rsid w:val="225AC7E6"/>
    <w:rsid w:val="22679581"/>
    <w:rsid w:val="226F3543"/>
    <w:rsid w:val="226F42E0"/>
    <w:rsid w:val="22747363"/>
    <w:rsid w:val="22767BF7"/>
    <w:rsid w:val="227FB59F"/>
    <w:rsid w:val="2289D063"/>
    <w:rsid w:val="229313C3"/>
    <w:rsid w:val="2299398A"/>
    <w:rsid w:val="229F14B6"/>
    <w:rsid w:val="22A191E4"/>
    <w:rsid w:val="22A4A12A"/>
    <w:rsid w:val="22A98FBE"/>
    <w:rsid w:val="22AE266A"/>
    <w:rsid w:val="22B8D020"/>
    <w:rsid w:val="22BA0A82"/>
    <w:rsid w:val="22BEA8C8"/>
    <w:rsid w:val="22C1E77F"/>
    <w:rsid w:val="22C413F2"/>
    <w:rsid w:val="22C43230"/>
    <w:rsid w:val="22C7B5DB"/>
    <w:rsid w:val="22E3803A"/>
    <w:rsid w:val="22E596A0"/>
    <w:rsid w:val="22E9CCAF"/>
    <w:rsid w:val="22EF1DEF"/>
    <w:rsid w:val="22F83BD4"/>
    <w:rsid w:val="22FBCD97"/>
    <w:rsid w:val="22FCAF62"/>
    <w:rsid w:val="22FCEDCE"/>
    <w:rsid w:val="22FEFCD2"/>
    <w:rsid w:val="2305E853"/>
    <w:rsid w:val="2307D1A0"/>
    <w:rsid w:val="23095A5F"/>
    <w:rsid w:val="230D6AA3"/>
    <w:rsid w:val="231108FE"/>
    <w:rsid w:val="23113C0C"/>
    <w:rsid w:val="231595BD"/>
    <w:rsid w:val="23162E64"/>
    <w:rsid w:val="2316D7AE"/>
    <w:rsid w:val="231761D3"/>
    <w:rsid w:val="231B10DA"/>
    <w:rsid w:val="232E5DFD"/>
    <w:rsid w:val="234565DB"/>
    <w:rsid w:val="2345E2C9"/>
    <w:rsid w:val="234C9CF6"/>
    <w:rsid w:val="23555934"/>
    <w:rsid w:val="23594AD4"/>
    <w:rsid w:val="2362A024"/>
    <w:rsid w:val="236C608A"/>
    <w:rsid w:val="236DAD3C"/>
    <w:rsid w:val="2370194F"/>
    <w:rsid w:val="2370F50D"/>
    <w:rsid w:val="23750913"/>
    <w:rsid w:val="2375CC39"/>
    <w:rsid w:val="237B896A"/>
    <w:rsid w:val="237C69AA"/>
    <w:rsid w:val="23906588"/>
    <w:rsid w:val="239E2374"/>
    <w:rsid w:val="239E2700"/>
    <w:rsid w:val="239F590C"/>
    <w:rsid w:val="239FC05F"/>
    <w:rsid w:val="23A3F446"/>
    <w:rsid w:val="23A50866"/>
    <w:rsid w:val="23A54105"/>
    <w:rsid w:val="23A8EC81"/>
    <w:rsid w:val="23AAF436"/>
    <w:rsid w:val="23B026F3"/>
    <w:rsid w:val="23B0E1C7"/>
    <w:rsid w:val="23B806D1"/>
    <w:rsid w:val="23BA5AC5"/>
    <w:rsid w:val="23BCC160"/>
    <w:rsid w:val="23BE3A8F"/>
    <w:rsid w:val="23C1A39E"/>
    <w:rsid w:val="23C1FF73"/>
    <w:rsid w:val="23C38182"/>
    <w:rsid w:val="23C52B27"/>
    <w:rsid w:val="23C581CE"/>
    <w:rsid w:val="23C9C736"/>
    <w:rsid w:val="23CC365D"/>
    <w:rsid w:val="23CF2618"/>
    <w:rsid w:val="23D22833"/>
    <w:rsid w:val="23D49BD9"/>
    <w:rsid w:val="23D4E195"/>
    <w:rsid w:val="23D788E2"/>
    <w:rsid w:val="23D99B29"/>
    <w:rsid w:val="23DABA2D"/>
    <w:rsid w:val="23F10CD7"/>
    <w:rsid w:val="23F364E2"/>
    <w:rsid w:val="23F57D5D"/>
    <w:rsid w:val="2405DD10"/>
    <w:rsid w:val="24062359"/>
    <w:rsid w:val="2408EBBD"/>
    <w:rsid w:val="240E0A22"/>
    <w:rsid w:val="240EB0E3"/>
    <w:rsid w:val="24141BAC"/>
    <w:rsid w:val="2420AA86"/>
    <w:rsid w:val="2425D0B7"/>
    <w:rsid w:val="242DB9C1"/>
    <w:rsid w:val="2433914A"/>
    <w:rsid w:val="243B836B"/>
    <w:rsid w:val="243E9A6A"/>
    <w:rsid w:val="243FA06C"/>
    <w:rsid w:val="2441A02A"/>
    <w:rsid w:val="24441DA0"/>
    <w:rsid w:val="2447B57A"/>
    <w:rsid w:val="244A2449"/>
    <w:rsid w:val="244D15CD"/>
    <w:rsid w:val="244FEDF6"/>
    <w:rsid w:val="245BD1E7"/>
    <w:rsid w:val="246335BC"/>
    <w:rsid w:val="246CE07E"/>
    <w:rsid w:val="2476D4C7"/>
    <w:rsid w:val="2478D6A3"/>
    <w:rsid w:val="247971BF"/>
    <w:rsid w:val="247BD459"/>
    <w:rsid w:val="2482D510"/>
    <w:rsid w:val="248A696B"/>
    <w:rsid w:val="248C195E"/>
    <w:rsid w:val="24929357"/>
    <w:rsid w:val="24938D1E"/>
    <w:rsid w:val="2497631D"/>
    <w:rsid w:val="249BCB09"/>
    <w:rsid w:val="249C8318"/>
    <w:rsid w:val="249D3F92"/>
    <w:rsid w:val="249E91BD"/>
    <w:rsid w:val="249EAC1E"/>
    <w:rsid w:val="249ED82A"/>
    <w:rsid w:val="24ADC0F7"/>
    <w:rsid w:val="24B77585"/>
    <w:rsid w:val="24B7F8BD"/>
    <w:rsid w:val="24B857CB"/>
    <w:rsid w:val="24BB859F"/>
    <w:rsid w:val="24D80457"/>
    <w:rsid w:val="24DE078C"/>
    <w:rsid w:val="24E18173"/>
    <w:rsid w:val="24E3EBFE"/>
    <w:rsid w:val="24E7752E"/>
    <w:rsid w:val="24E9CC54"/>
    <w:rsid w:val="24EEA568"/>
    <w:rsid w:val="24F508CD"/>
    <w:rsid w:val="24F56207"/>
    <w:rsid w:val="24F69356"/>
    <w:rsid w:val="24FABFBC"/>
    <w:rsid w:val="24FE4C50"/>
    <w:rsid w:val="2500C28F"/>
    <w:rsid w:val="25036C51"/>
    <w:rsid w:val="250B9575"/>
    <w:rsid w:val="250CE743"/>
    <w:rsid w:val="251027DE"/>
    <w:rsid w:val="25157996"/>
    <w:rsid w:val="2521143B"/>
    <w:rsid w:val="2524271B"/>
    <w:rsid w:val="25337CCA"/>
    <w:rsid w:val="2534AA9E"/>
    <w:rsid w:val="25360D94"/>
    <w:rsid w:val="2547CC17"/>
    <w:rsid w:val="2549E017"/>
    <w:rsid w:val="254F937F"/>
    <w:rsid w:val="254FE7D1"/>
    <w:rsid w:val="25533295"/>
    <w:rsid w:val="2568D3CF"/>
    <w:rsid w:val="2573E75F"/>
    <w:rsid w:val="2574708A"/>
    <w:rsid w:val="25784343"/>
    <w:rsid w:val="257D3329"/>
    <w:rsid w:val="2592A603"/>
    <w:rsid w:val="259483C1"/>
    <w:rsid w:val="259B1368"/>
    <w:rsid w:val="259BD039"/>
    <w:rsid w:val="25A1A7AC"/>
    <w:rsid w:val="25A327D0"/>
    <w:rsid w:val="25AD407A"/>
    <w:rsid w:val="25BB3E04"/>
    <w:rsid w:val="25BC2BBC"/>
    <w:rsid w:val="25BDFA29"/>
    <w:rsid w:val="25C0B068"/>
    <w:rsid w:val="25C2DFFC"/>
    <w:rsid w:val="25C3F11B"/>
    <w:rsid w:val="25CA2B73"/>
    <w:rsid w:val="25D08616"/>
    <w:rsid w:val="25D8B35E"/>
    <w:rsid w:val="25D9945C"/>
    <w:rsid w:val="25DC7142"/>
    <w:rsid w:val="25E87873"/>
    <w:rsid w:val="25F1BB14"/>
    <w:rsid w:val="25F2EDCA"/>
    <w:rsid w:val="25F408EE"/>
    <w:rsid w:val="25F649E1"/>
    <w:rsid w:val="25F98665"/>
    <w:rsid w:val="2606CAE9"/>
    <w:rsid w:val="260AB2BF"/>
    <w:rsid w:val="260ADFF5"/>
    <w:rsid w:val="260B71D1"/>
    <w:rsid w:val="260CCA6F"/>
    <w:rsid w:val="260FF285"/>
    <w:rsid w:val="2612B684"/>
    <w:rsid w:val="26152B49"/>
    <w:rsid w:val="2617F1C5"/>
    <w:rsid w:val="2619F07B"/>
    <w:rsid w:val="261D42A2"/>
    <w:rsid w:val="261F45AE"/>
    <w:rsid w:val="2625F150"/>
    <w:rsid w:val="26263168"/>
    <w:rsid w:val="262AA14E"/>
    <w:rsid w:val="2630BAB0"/>
    <w:rsid w:val="263B271C"/>
    <w:rsid w:val="263F2A43"/>
    <w:rsid w:val="263F7D8E"/>
    <w:rsid w:val="26442B52"/>
    <w:rsid w:val="26459549"/>
    <w:rsid w:val="2648558C"/>
    <w:rsid w:val="265247EB"/>
    <w:rsid w:val="265587A3"/>
    <w:rsid w:val="265AA3B5"/>
    <w:rsid w:val="265C17B1"/>
    <w:rsid w:val="265EC594"/>
    <w:rsid w:val="26603FAE"/>
    <w:rsid w:val="2665C0BC"/>
    <w:rsid w:val="26721626"/>
    <w:rsid w:val="26748565"/>
    <w:rsid w:val="2681CC80"/>
    <w:rsid w:val="26823E73"/>
    <w:rsid w:val="2684729F"/>
    <w:rsid w:val="26855900"/>
    <w:rsid w:val="268B2E26"/>
    <w:rsid w:val="268C40D5"/>
    <w:rsid w:val="268F8098"/>
    <w:rsid w:val="26937846"/>
    <w:rsid w:val="269569A5"/>
    <w:rsid w:val="26A06861"/>
    <w:rsid w:val="26A6C7EF"/>
    <w:rsid w:val="26A8CE23"/>
    <w:rsid w:val="26AFD1D6"/>
    <w:rsid w:val="26B72F9C"/>
    <w:rsid w:val="26BF0C70"/>
    <w:rsid w:val="26C46A6F"/>
    <w:rsid w:val="26C89592"/>
    <w:rsid w:val="26C946AE"/>
    <w:rsid w:val="26CDFBB3"/>
    <w:rsid w:val="26CF9FEB"/>
    <w:rsid w:val="26DEB05C"/>
    <w:rsid w:val="26E3D673"/>
    <w:rsid w:val="26E7DCA2"/>
    <w:rsid w:val="26EB2512"/>
    <w:rsid w:val="26EBAFFB"/>
    <w:rsid w:val="26EC4B0E"/>
    <w:rsid w:val="26F2BB60"/>
    <w:rsid w:val="26F396E4"/>
    <w:rsid w:val="26F42359"/>
    <w:rsid w:val="26F5FE5C"/>
    <w:rsid w:val="26FC0FFD"/>
    <w:rsid w:val="26FDC108"/>
    <w:rsid w:val="26FF4CB8"/>
    <w:rsid w:val="26FF762B"/>
    <w:rsid w:val="270BB989"/>
    <w:rsid w:val="270F74D8"/>
    <w:rsid w:val="2712E570"/>
    <w:rsid w:val="271CBDA9"/>
    <w:rsid w:val="271F25F0"/>
    <w:rsid w:val="27201BE2"/>
    <w:rsid w:val="27252BF7"/>
    <w:rsid w:val="272606A2"/>
    <w:rsid w:val="2726A323"/>
    <w:rsid w:val="272777BF"/>
    <w:rsid w:val="27284C60"/>
    <w:rsid w:val="27359853"/>
    <w:rsid w:val="273B921C"/>
    <w:rsid w:val="273FE071"/>
    <w:rsid w:val="2743BB2F"/>
    <w:rsid w:val="2743BF15"/>
    <w:rsid w:val="275248B3"/>
    <w:rsid w:val="275290E8"/>
    <w:rsid w:val="2752CE5C"/>
    <w:rsid w:val="275447E9"/>
    <w:rsid w:val="275D135D"/>
    <w:rsid w:val="27622263"/>
    <w:rsid w:val="27640D9E"/>
    <w:rsid w:val="2764A770"/>
    <w:rsid w:val="2766529B"/>
    <w:rsid w:val="276918A9"/>
    <w:rsid w:val="276C3166"/>
    <w:rsid w:val="27703480"/>
    <w:rsid w:val="27713350"/>
    <w:rsid w:val="277443A8"/>
    <w:rsid w:val="277A7640"/>
    <w:rsid w:val="277F62EC"/>
    <w:rsid w:val="278187B4"/>
    <w:rsid w:val="278A7664"/>
    <w:rsid w:val="278DCD05"/>
    <w:rsid w:val="279643DB"/>
    <w:rsid w:val="279FBE9B"/>
    <w:rsid w:val="27A46A73"/>
    <w:rsid w:val="27A6EF77"/>
    <w:rsid w:val="27AB2C4A"/>
    <w:rsid w:val="27AFA633"/>
    <w:rsid w:val="27B0A130"/>
    <w:rsid w:val="27B19400"/>
    <w:rsid w:val="27B20703"/>
    <w:rsid w:val="27BBA442"/>
    <w:rsid w:val="27BE808F"/>
    <w:rsid w:val="27BFD3FC"/>
    <w:rsid w:val="27C5725B"/>
    <w:rsid w:val="27C84946"/>
    <w:rsid w:val="27CDB7EE"/>
    <w:rsid w:val="27DBA1BA"/>
    <w:rsid w:val="27DBD340"/>
    <w:rsid w:val="27DDCC64"/>
    <w:rsid w:val="27DEF086"/>
    <w:rsid w:val="27E061E1"/>
    <w:rsid w:val="27F003C4"/>
    <w:rsid w:val="27FCCDE1"/>
    <w:rsid w:val="2800C800"/>
    <w:rsid w:val="28118D08"/>
    <w:rsid w:val="2818E9A7"/>
    <w:rsid w:val="281BED84"/>
    <w:rsid w:val="28219F53"/>
    <w:rsid w:val="28225976"/>
    <w:rsid w:val="2822E65D"/>
    <w:rsid w:val="282D76F3"/>
    <w:rsid w:val="2837579A"/>
    <w:rsid w:val="283B39FA"/>
    <w:rsid w:val="283BD815"/>
    <w:rsid w:val="283C86D2"/>
    <w:rsid w:val="283DFEC9"/>
    <w:rsid w:val="284767CC"/>
    <w:rsid w:val="284D207A"/>
    <w:rsid w:val="2861C29E"/>
    <w:rsid w:val="28633E74"/>
    <w:rsid w:val="2867E763"/>
    <w:rsid w:val="286ABE2E"/>
    <w:rsid w:val="286DEAAF"/>
    <w:rsid w:val="28701A83"/>
    <w:rsid w:val="2870D182"/>
    <w:rsid w:val="2872F8E3"/>
    <w:rsid w:val="28734074"/>
    <w:rsid w:val="2875BDAF"/>
    <w:rsid w:val="2878CC3D"/>
    <w:rsid w:val="287C42F0"/>
    <w:rsid w:val="28818C1C"/>
    <w:rsid w:val="288A2A31"/>
    <w:rsid w:val="288DEE21"/>
    <w:rsid w:val="28947248"/>
    <w:rsid w:val="289AE74D"/>
    <w:rsid w:val="289DE340"/>
    <w:rsid w:val="28A27665"/>
    <w:rsid w:val="28A3A087"/>
    <w:rsid w:val="28B2C920"/>
    <w:rsid w:val="28B9DC6A"/>
    <w:rsid w:val="28BC921A"/>
    <w:rsid w:val="28C30A65"/>
    <w:rsid w:val="28C37B64"/>
    <w:rsid w:val="28C85108"/>
    <w:rsid w:val="28CB1DAF"/>
    <w:rsid w:val="28D08D03"/>
    <w:rsid w:val="28D5A398"/>
    <w:rsid w:val="28E1032A"/>
    <w:rsid w:val="28E14E77"/>
    <w:rsid w:val="28E22416"/>
    <w:rsid w:val="28EACCC8"/>
    <w:rsid w:val="28F1BD0A"/>
    <w:rsid w:val="28F6D3D9"/>
    <w:rsid w:val="28F6D87C"/>
    <w:rsid w:val="28F71F20"/>
    <w:rsid w:val="28F755B9"/>
    <w:rsid w:val="28FBADEA"/>
    <w:rsid w:val="29035259"/>
    <w:rsid w:val="2904C5F9"/>
    <w:rsid w:val="2904D810"/>
    <w:rsid w:val="2905C74A"/>
    <w:rsid w:val="2907B705"/>
    <w:rsid w:val="290A136B"/>
    <w:rsid w:val="2913EB12"/>
    <w:rsid w:val="2914B604"/>
    <w:rsid w:val="2916C9CD"/>
    <w:rsid w:val="291B56BB"/>
    <w:rsid w:val="291B5F0F"/>
    <w:rsid w:val="2920DCA1"/>
    <w:rsid w:val="2921DFAD"/>
    <w:rsid w:val="29233F24"/>
    <w:rsid w:val="2924D825"/>
    <w:rsid w:val="292D27D8"/>
    <w:rsid w:val="293C1466"/>
    <w:rsid w:val="2942FEA7"/>
    <w:rsid w:val="2948B8E3"/>
    <w:rsid w:val="2949A3B7"/>
    <w:rsid w:val="294A5670"/>
    <w:rsid w:val="295984BF"/>
    <w:rsid w:val="295A248D"/>
    <w:rsid w:val="295CDDF6"/>
    <w:rsid w:val="295E7B6A"/>
    <w:rsid w:val="295FF61D"/>
    <w:rsid w:val="29659DA6"/>
    <w:rsid w:val="296659DD"/>
    <w:rsid w:val="29698FAD"/>
    <w:rsid w:val="2969E000"/>
    <w:rsid w:val="296C5F11"/>
    <w:rsid w:val="297059D2"/>
    <w:rsid w:val="2973C00E"/>
    <w:rsid w:val="297B7569"/>
    <w:rsid w:val="2980BA31"/>
    <w:rsid w:val="298A73B9"/>
    <w:rsid w:val="298AC186"/>
    <w:rsid w:val="298AF5A1"/>
    <w:rsid w:val="298DEB14"/>
    <w:rsid w:val="298EFA80"/>
    <w:rsid w:val="29920589"/>
    <w:rsid w:val="2995438A"/>
    <w:rsid w:val="2999BDE4"/>
    <w:rsid w:val="29A0B0A4"/>
    <w:rsid w:val="29A404B3"/>
    <w:rsid w:val="29A7AC86"/>
    <w:rsid w:val="29A80DFA"/>
    <w:rsid w:val="29AC80E5"/>
    <w:rsid w:val="29AF6EDC"/>
    <w:rsid w:val="29B0F120"/>
    <w:rsid w:val="29B38E8E"/>
    <w:rsid w:val="29B53CBA"/>
    <w:rsid w:val="29B96C3C"/>
    <w:rsid w:val="29BA7E8F"/>
    <w:rsid w:val="29C205F5"/>
    <w:rsid w:val="29C60969"/>
    <w:rsid w:val="29C7173A"/>
    <w:rsid w:val="29D03D33"/>
    <w:rsid w:val="29D6AC8B"/>
    <w:rsid w:val="29DA58C7"/>
    <w:rsid w:val="29DDF5E5"/>
    <w:rsid w:val="29E7F065"/>
    <w:rsid w:val="29F176F7"/>
    <w:rsid w:val="29F25364"/>
    <w:rsid w:val="29F4FF61"/>
    <w:rsid w:val="29F8C1FF"/>
    <w:rsid w:val="2A0FE2DE"/>
    <w:rsid w:val="2A18946C"/>
    <w:rsid w:val="2A201A3A"/>
    <w:rsid w:val="2A235E1E"/>
    <w:rsid w:val="2A2573B3"/>
    <w:rsid w:val="2A26ACA0"/>
    <w:rsid w:val="2A279EBA"/>
    <w:rsid w:val="2A2CCC92"/>
    <w:rsid w:val="2A31CB8D"/>
    <w:rsid w:val="2A350D04"/>
    <w:rsid w:val="2A360232"/>
    <w:rsid w:val="2A3C5FA4"/>
    <w:rsid w:val="2A3D13F2"/>
    <w:rsid w:val="2A3ED7E3"/>
    <w:rsid w:val="2A46BD49"/>
    <w:rsid w:val="2A4AA698"/>
    <w:rsid w:val="2A4BAA42"/>
    <w:rsid w:val="2A4D0235"/>
    <w:rsid w:val="2A51FFF6"/>
    <w:rsid w:val="2A541055"/>
    <w:rsid w:val="2A548CC9"/>
    <w:rsid w:val="2A55113E"/>
    <w:rsid w:val="2A5559AF"/>
    <w:rsid w:val="2A571155"/>
    <w:rsid w:val="2A580037"/>
    <w:rsid w:val="2A59844F"/>
    <w:rsid w:val="2A5D1F1C"/>
    <w:rsid w:val="2A5FFFD4"/>
    <w:rsid w:val="2A71A138"/>
    <w:rsid w:val="2A764733"/>
    <w:rsid w:val="2A80175C"/>
    <w:rsid w:val="2A8183BE"/>
    <w:rsid w:val="2A81B26F"/>
    <w:rsid w:val="2A8E70C8"/>
    <w:rsid w:val="2A90A16B"/>
    <w:rsid w:val="2A9688EF"/>
    <w:rsid w:val="2A9BB7CC"/>
    <w:rsid w:val="2AA41883"/>
    <w:rsid w:val="2AA4E8AB"/>
    <w:rsid w:val="2AA560F6"/>
    <w:rsid w:val="2AA6BF25"/>
    <w:rsid w:val="2AA9B484"/>
    <w:rsid w:val="2AAB812E"/>
    <w:rsid w:val="2AC61406"/>
    <w:rsid w:val="2AD1E2CC"/>
    <w:rsid w:val="2AD3F75A"/>
    <w:rsid w:val="2ADFCF99"/>
    <w:rsid w:val="2AE05893"/>
    <w:rsid w:val="2AED476D"/>
    <w:rsid w:val="2AED66D1"/>
    <w:rsid w:val="2AF56FC4"/>
    <w:rsid w:val="2AF8278C"/>
    <w:rsid w:val="2AFB8E92"/>
    <w:rsid w:val="2AFD8587"/>
    <w:rsid w:val="2B085E76"/>
    <w:rsid w:val="2B0BE29D"/>
    <w:rsid w:val="2B0DD2AF"/>
    <w:rsid w:val="2B1C0E2E"/>
    <w:rsid w:val="2B1CA3A5"/>
    <w:rsid w:val="2B2150F4"/>
    <w:rsid w:val="2B21BE8F"/>
    <w:rsid w:val="2B349BA4"/>
    <w:rsid w:val="2B351BA2"/>
    <w:rsid w:val="2B399148"/>
    <w:rsid w:val="2B3C3644"/>
    <w:rsid w:val="2B507A55"/>
    <w:rsid w:val="2B52512D"/>
    <w:rsid w:val="2B553C9A"/>
    <w:rsid w:val="2B584743"/>
    <w:rsid w:val="2B68E706"/>
    <w:rsid w:val="2B6CCC30"/>
    <w:rsid w:val="2B73119D"/>
    <w:rsid w:val="2B7E7614"/>
    <w:rsid w:val="2B7F1299"/>
    <w:rsid w:val="2B82CA72"/>
    <w:rsid w:val="2B8415D7"/>
    <w:rsid w:val="2B84D00A"/>
    <w:rsid w:val="2B9007A0"/>
    <w:rsid w:val="2B91C5E3"/>
    <w:rsid w:val="2B93762E"/>
    <w:rsid w:val="2B94B253"/>
    <w:rsid w:val="2B96477E"/>
    <w:rsid w:val="2B966869"/>
    <w:rsid w:val="2B9704AF"/>
    <w:rsid w:val="2B9FA391"/>
    <w:rsid w:val="2BA1ADDD"/>
    <w:rsid w:val="2BA75F72"/>
    <w:rsid w:val="2BA7BC95"/>
    <w:rsid w:val="2BAA9C84"/>
    <w:rsid w:val="2BB6FA05"/>
    <w:rsid w:val="2BB9F753"/>
    <w:rsid w:val="2BBB3F28"/>
    <w:rsid w:val="2BBC3040"/>
    <w:rsid w:val="2BC0F6C7"/>
    <w:rsid w:val="2BC43F15"/>
    <w:rsid w:val="2BC70792"/>
    <w:rsid w:val="2BD27CD9"/>
    <w:rsid w:val="2BE09610"/>
    <w:rsid w:val="2BE89E05"/>
    <w:rsid w:val="2BF515E4"/>
    <w:rsid w:val="2BF8B870"/>
    <w:rsid w:val="2C029592"/>
    <w:rsid w:val="2C03B5B4"/>
    <w:rsid w:val="2C0B33D5"/>
    <w:rsid w:val="2C0B7F52"/>
    <w:rsid w:val="2C103709"/>
    <w:rsid w:val="2C13341B"/>
    <w:rsid w:val="2C18CAD5"/>
    <w:rsid w:val="2C1C0156"/>
    <w:rsid w:val="2C1CB020"/>
    <w:rsid w:val="2C1E420A"/>
    <w:rsid w:val="2C221DC5"/>
    <w:rsid w:val="2C24B07D"/>
    <w:rsid w:val="2C2A59B1"/>
    <w:rsid w:val="2C32A17A"/>
    <w:rsid w:val="2C34CA2C"/>
    <w:rsid w:val="2C378AE7"/>
    <w:rsid w:val="2C407634"/>
    <w:rsid w:val="2C411B26"/>
    <w:rsid w:val="2C423B93"/>
    <w:rsid w:val="2C49344E"/>
    <w:rsid w:val="2C49DEF1"/>
    <w:rsid w:val="2C519A5D"/>
    <w:rsid w:val="2C528984"/>
    <w:rsid w:val="2C5847CE"/>
    <w:rsid w:val="2C5E1170"/>
    <w:rsid w:val="2C5E9643"/>
    <w:rsid w:val="2C64FDF1"/>
    <w:rsid w:val="2C68C479"/>
    <w:rsid w:val="2C7ADA45"/>
    <w:rsid w:val="2C81B36C"/>
    <w:rsid w:val="2C900909"/>
    <w:rsid w:val="2C930891"/>
    <w:rsid w:val="2C938C8B"/>
    <w:rsid w:val="2C940558"/>
    <w:rsid w:val="2C9C5009"/>
    <w:rsid w:val="2C9E0244"/>
    <w:rsid w:val="2CA26471"/>
    <w:rsid w:val="2CAA9CE7"/>
    <w:rsid w:val="2CAC827F"/>
    <w:rsid w:val="2CB15480"/>
    <w:rsid w:val="2CB4AB9A"/>
    <w:rsid w:val="2CB87E98"/>
    <w:rsid w:val="2CB8B578"/>
    <w:rsid w:val="2CBAB825"/>
    <w:rsid w:val="2CC547BF"/>
    <w:rsid w:val="2CC6169B"/>
    <w:rsid w:val="2CC6DE87"/>
    <w:rsid w:val="2CD8538E"/>
    <w:rsid w:val="2CDA46C8"/>
    <w:rsid w:val="2CDCD83F"/>
    <w:rsid w:val="2CF0F32B"/>
    <w:rsid w:val="2CF7CA51"/>
    <w:rsid w:val="2CFA3A5F"/>
    <w:rsid w:val="2D007176"/>
    <w:rsid w:val="2D1CB726"/>
    <w:rsid w:val="2D23BD4F"/>
    <w:rsid w:val="2D26F095"/>
    <w:rsid w:val="2D2713D8"/>
    <w:rsid w:val="2D27FA91"/>
    <w:rsid w:val="2D2B3C1F"/>
    <w:rsid w:val="2D2E4526"/>
    <w:rsid w:val="2D3E566F"/>
    <w:rsid w:val="2D41BE5C"/>
    <w:rsid w:val="2D467A8F"/>
    <w:rsid w:val="2D4BF6C2"/>
    <w:rsid w:val="2D4D02E9"/>
    <w:rsid w:val="2D4D4D50"/>
    <w:rsid w:val="2D4D7C3C"/>
    <w:rsid w:val="2D583090"/>
    <w:rsid w:val="2D5A89D6"/>
    <w:rsid w:val="2D5F511A"/>
    <w:rsid w:val="2D621225"/>
    <w:rsid w:val="2D66113F"/>
    <w:rsid w:val="2D692B49"/>
    <w:rsid w:val="2D6DC148"/>
    <w:rsid w:val="2D6FD606"/>
    <w:rsid w:val="2D736A8E"/>
    <w:rsid w:val="2D7EF718"/>
    <w:rsid w:val="2D826E85"/>
    <w:rsid w:val="2D8AC17F"/>
    <w:rsid w:val="2D8CE849"/>
    <w:rsid w:val="2D9216FB"/>
    <w:rsid w:val="2D938844"/>
    <w:rsid w:val="2D969673"/>
    <w:rsid w:val="2D9FD61F"/>
    <w:rsid w:val="2DA2F530"/>
    <w:rsid w:val="2DA6BB00"/>
    <w:rsid w:val="2DAAEF5F"/>
    <w:rsid w:val="2DAB1186"/>
    <w:rsid w:val="2DB215D8"/>
    <w:rsid w:val="2DB68D99"/>
    <w:rsid w:val="2DB86B70"/>
    <w:rsid w:val="2DB8D09E"/>
    <w:rsid w:val="2DC10FA2"/>
    <w:rsid w:val="2DC2DEA2"/>
    <w:rsid w:val="2DCA5E67"/>
    <w:rsid w:val="2DCF0B1D"/>
    <w:rsid w:val="2DDB0416"/>
    <w:rsid w:val="2DDCCBEA"/>
    <w:rsid w:val="2DE07264"/>
    <w:rsid w:val="2DE76EC0"/>
    <w:rsid w:val="2DEA87E8"/>
    <w:rsid w:val="2DF5A3A8"/>
    <w:rsid w:val="2DF77B02"/>
    <w:rsid w:val="2DFD8C95"/>
    <w:rsid w:val="2E032823"/>
    <w:rsid w:val="2E0A4F7C"/>
    <w:rsid w:val="2E0CABC3"/>
    <w:rsid w:val="2E0E5971"/>
    <w:rsid w:val="2E10B3AC"/>
    <w:rsid w:val="2E120EED"/>
    <w:rsid w:val="2E13A13A"/>
    <w:rsid w:val="2E16565F"/>
    <w:rsid w:val="2E172DB9"/>
    <w:rsid w:val="2E1DF0C8"/>
    <w:rsid w:val="2E2012CB"/>
    <w:rsid w:val="2E22C348"/>
    <w:rsid w:val="2E249802"/>
    <w:rsid w:val="2E279EC0"/>
    <w:rsid w:val="2E2A4B06"/>
    <w:rsid w:val="2E2C2938"/>
    <w:rsid w:val="2E2ECFC1"/>
    <w:rsid w:val="2E3C6668"/>
    <w:rsid w:val="2E3E4682"/>
    <w:rsid w:val="2E439E40"/>
    <w:rsid w:val="2E44E760"/>
    <w:rsid w:val="2E456AC6"/>
    <w:rsid w:val="2E4C0918"/>
    <w:rsid w:val="2E4DBA49"/>
    <w:rsid w:val="2E505C5D"/>
    <w:rsid w:val="2E54E62C"/>
    <w:rsid w:val="2E5F223E"/>
    <w:rsid w:val="2E69DEDA"/>
    <w:rsid w:val="2E7AB78C"/>
    <w:rsid w:val="2E7ECE8F"/>
    <w:rsid w:val="2E802B93"/>
    <w:rsid w:val="2E8188EC"/>
    <w:rsid w:val="2E827884"/>
    <w:rsid w:val="2E862DC9"/>
    <w:rsid w:val="2E870095"/>
    <w:rsid w:val="2E8BAA00"/>
    <w:rsid w:val="2E8C7ECF"/>
    <w:rsid w:val="2E942C71"/>
    <w:rsid w:val="2E95AA6D"/>
    <w:rsid w:val="2E9C8172"/>
    <w:rsid w:val="2E9CEA2E"/>
    <w:rsid w:val="2E9DE049"/>
    <w:rsid w:val="2E9F324A"/>
    <w:rsid w:val="2EA1F9C6"/>
    <w:rsid w:val="2EA2935B"/>
    <w:rsid w:val="2EA7AA08"/>
    <w:rsid w:val="2EA83F58"/>
    <w:rsid w:val="2EAD490C"/>
    <w:rsid w:val="2EAEF184"/>
    <w:rsid w:val="2EB04142"/>
    <w:rsid w:val="2EB0964C"/>
    <w:rsid w:val="2EBAF346"/>
    <w:rsid w:val="2EC2EA09"/>
    <w:rsid w:val="2EC30F5F"/>
    <w:rsid w:val="2ED10984"/>
    <w:rsid w:val="2ED1D09F"/>
    <w:rsid w:val="2ED7E0D7"/>
    <w:rsid w:val="2EDE3206"/>
    <w:rsid w:val="2EDFD7EB"/>
    <w:rsid w:val="2EE38916"/>
    <w:rsid w:val="2EEE1E37"/>
    <w:rsid w:val="2EF32FEA"/>
    <w:rsid w:val="2EF40064"/>
    <w:rsid w:val="2EF6D28F"/>
    <w:rsid w:val="2EFC6ABE"/>
    <w:rsid w:val="2EFD3587"/>
    <w:rsid w:val="2F0B07FD"/>
    <w:rsid w:val="2F0B348D"/>
    <w:rsid w:val="2F0CA771"/>
    <w:rsid w:val="2F0F87F0"/>
    <w:rsid w:val="2F12C3F6"/>
    <w:rsid w:val="2F156FE3"/>
    <w:rsid w:val="2F169215"/>
    <w:rsid w:val="2F17D51B"/>
    <w:rsid w:val="2F1A8A8A"/>
    <w:rsid w:val="2F1E1A06"/>
    <w:rsid w:val="2F1F4938"/>
    <w:rsid w:val="2F285CCD"/>
    <w:rsid w:val="2F2A4704"/>
    <w:rsid w:val="2F2CDD81"/>
    <w:rsid w:val="2F34C29F"/>
    <w:rsid w:val="2F370FFA"/>
    <w:rsid w:val="2F43EEC7"/>
    <w:rsid w:val="2F45BFAB"/>
    <w:rsid w:val="2F478AAD"/>
    <w:rsid w:val="2F50F77A"/>
    <w:rsid w:val="2F57CC6C"/>
    <w:rsid w:val="2F5AEC82"/>
    <w:rsid w:val="2F5AF900"/>
    <w:rsid w:val="2F62DD60"/>
    <w:rsid w:val="2F62E1DB"/>
    <w:rsid w:val="2F688EA8"/>
    <w:rsid w:val="2F6D6150"/>
    <w:rsid w:val="2F6D9C9F"/>
    <w:rsid w:val="2F73885B"/>
    <w:rsid w:val="2F73F175"/>
    <w:rsid w:val="2F74973D"/>
    <w:rsid w:val="2F75C424"/>
    <w:rsid w:val="2F7689FB"/>
    <w:rsid w:val="2F7CBDE5"/>
    <w:rsid w:val="2F8E0AB7"/>
    <w:rsid w:val="2F96175E"/>
    <w:rsid w:val="2F9C521B"/>
    <w:rsid w:val="2F9F552B"/>
    <w:rsid w:val="2FA8D9D7"/>
    <w:rsid w:val="2FABB201"/>
    <w:rsid w:val="2FAC32E4"/>
    <w:rsid w:val="2FAD19B8"/>
    <w:rsid w:val="2FADD9C1"/>
    <w:rsid w:val="2FB834B0"/>
    <w:rsid w:val="2FB8F0B0"/>
    <w:rsid w:val="2FBCABF8"/>
    <w:rsid w:val="2FBE99B3"/>
    <w:rsid w:val="2FC031F3"/>
    <w:rsid w:val="2FCC0DEF"/>
    <w:rsid w:val="2FCD8A0F"/>
    <w:rsid w:val="2FD02FFF"/>
    <w:rsid w:val="2FD11D63"/>
    <w:rsid w:val="2FD17058"/>
    <w:rsid w:val="2FD5D707"/>
    <w:rsid w:val="2FD78ADF"/>
    <w:rsid w:val="2FE08147"/>
    <w:rsid w:val="2FE2396D"/>
    <w:rsid w:val="2FE89233"/>
    <w:rsid w:val="2FEDDC4E"/>
    <w:rsid w:val="2FF8B47C"/>
    <w:rsid w:val="2FFD2166"/>
    <w:rsid w:val="30012824"/>
    <w:rsid w:val="300309C0"/>
    <w:rsid w:val="30060451"/>
    <w:rsid w:val="300992C6"/>
    <w:rsid w:val="3009C8BF"/>
    <w:rsid w:val="300BE406"/>
    <w:rsid w:val="300F2EBC"/>
    <w:rsid w:val="30134690"/>
    <w:rsid w:val="301453EA"/>
    <w:rsid w:val="301732BE"/>
    <w:rsid w:val="301A6421"/>
    <w:rsid w:val="301B08CB"/>
    <w:rsid w:val="301C848B"/>
    <w:rsid w:val="301DD2AD"/>
    <w:rsid w:val="301F0B9F"/>
    <w:rsid w:val="30244077"/>
    <w:rsid w:val="302D0EAF"/>
    <w:rsid w:val="303596D3"/>
    <w:rsid w:val="3038AE3D"/>
    <w:rsid w:val="303B71CD"/>
    <w:rsid w:val="30485DAF"/>
    <w:rsid w:val="3050172B"/>
    <w:rsid w:val="3056D82C"/>
    <w:rsid w:val="305B08AC"/>
    <w:rsid w:val="305D3FFD"/>
    <w:rsid w:val="305D7946"/>
    <w:rsid w:val="305F96AC"/>
    <w:rsid w:val="3062F650"/>
    <w:rsid w:val="306AECA0"/>
    <w:rsid w:val="306B1296"/>
    <w:rsid w:val="30743AB3"/>
    <w:rsid w:val="3075F36B"/>
    <w:rsid w:val="307EF182"/>
    <w:rsid w:val="3081CCEB"/>
    <w:rsid w:val="3084B2B0"/>
    <w:rsid w:val="3084CB73"/>
    <w:rsid w:val="3085CF19"/>
    <w:rsid w:val="308A13BD"/>
    <w:rsid w:val="308B38D7"/>
    <w:rsid w:val="308CC20B"/>
    <w:rsid w:val="308FE824"/>
    <w:rsid w:val="30933513"/>
    <w:rsid w:val="30973539"/>
    <w:rsid w:val="309AF399"/>
    <w:rsid w:val="309EBC0F"/>
    <w:rsid w:val="30A32AF5"/>
    <w:rsid w:val="30AF92A2"/>
    <w:rsid w:val="30C10053"/>
    <w:rsid w:val="30C2FE22"/>
    <w:rsid w:val="30C7C16B"/>
    <w:rsid w:val="30D1C9D1"/>
    <w:rsid w:val="30D5DE09"/>
    <w:rsid w:val="30DD47A8"/>
    <w:rsid w:val="30DD7565"/>
    <w:rsid w:val="30DFAD2B"/>
    <w:rsid w:val="30E0C5D1"/>
    <w:rsid w:val="30F09C31"/>
    <w:rsid w:val="30F1DFE4"/>
    <w:rsid w:val="30F2EA1C"/>
    <w:rsid w:val="30F54EB4"/>
    <w:rsid w:val="30FF0289"/>
    <w:rsid w:val="31023C07"/>
    <w:rsid w:val="3104BFA7"/>
    <w:rsid w:val="3105DFF8"/>
    <w:rsid w:val="31093FDB"/>
    <w:rsid w:val="310F6B9C"/>
    <w:rsid w:val="31118F3C"/>
    <w:rsid w:val="311CDBA9"/>
    <w:rsid w:val="311DC7A2"/>
    <w:rsid w:val="3121AB4C"/>
    <w:rsid w:val="31291F4C"/>
    <w:rsid w:val="31299811"/>
    <w:rsid w:val="3129D165"/>
    <w:rsid w:val="312A263C"/>
    <w:rsid w:val="312BE9B8"/>
    <w:rsid w:val="312E91A0"/>
    <w:rsid w:val="3133CF7B"/>
    <w:rsid w:val="3134A7A5"/>
    <w:rsid w:val="31361FAC"/>
    <w:rsid w:val="31367185"/>
    <w:rsid w:val="3138D491"/>
    <w:rsid w:val="31409B02"/>
    <w:rsid w:val="3143B712"/>
    <w:rsid w:val="31446BE8"/>
    <w:rsid w:val="314E91A1"/>
    <w:rsid w:val="31584C89"/>
    <w:rsid w:val="3167D723"/>
    <w:rsid w:val="31769EF0"/>
    <w:rsid w:val="317A7D86"/>
    <w:rsid w:val="317BE135"/>
    <w:rsid w:val="317E63D7"/>
    <w:rsid w:val="31922830"/>
    <w:rsid w:val="319B3BD7"/>
    <w:rsid w:val="319CFC75"/>
    <w:rsid w:val="31A9D1CE"/>
    <w:rsid w:val="31B1D991"/>
    <w:rsid w:val="31B44007"/>
    <w:rsid w:val="31B636D9"/>
    <w:rsid w:val="31B867F2"/>
    <w:rsid w:val="31B96685"/>
    <w:rsid w:val="31C0D925"/>
    <w:rsid w:val="31C1325C"/>
    <w:rsid w:val="31CB6969"/>
    <w:rsid w:val="31CD2D3F"/>
    <w:rsid w:val="31D45B6D"/>
    <w:rsid w:val="31D6A8A3"/>
    <w:rsid w:val="31DA204A"/>
    <w:rsid w:val="31DA2794"/>
    <w:rsid w:val="31E08203"/>
    <w:rsid w:val="31F084E8"/>
    <w:rsid w:val="31F67DE9"/>
    <w:rsid w:val="31F82480"/>
    <w:rsid w:val="3200ECF2"/>
    <w:rsid w:val="3209F1A4"/>
    <w:rsid w:val="320B4C06"/>
    <w:rsid w:val="321265BC"/>
    <w:rsid w:val="32135006"/>
    <w:rsid w:val="3217C672"/>
    <w:rsid w:val="3219800C"/>
    <w:rsid w:val="321ED80E"/>
    <w:rsid w:val="32207F42"/>
    <w:rsid w:val="322195E4"/>
    <w:rsid w:val="3226893A"/>
    <w:rsid w:val="3232D4DB"/>
    <w:rsid w:val="3238F82C"/>
    <w:rsid w:val="3244953D"/>
    <w:rsid w:val="32459B0A"/>
    <w:rsid w:val="32476E24"/>
    <w:rsid w:val="3248922B"/>
    <w:rsid w:val="324BC131"/>
    <w:rsid w:val="324F9A95"/>
    <w:rsid w:val="3251C1D9"/>
    <w:rsid w:val="325EF4D1"/>
    <w:rsid w:val="32624A5F"/>
    <w:rsid w:val="326AFB97"/>
    <w:rsid w:val="326D108F"/>
    <w:rsid w:val="32704FC8"/>
    <w:rsid w:val="3278A610"/>
    <w:rsid w:val="327E0EE7"/>
    <w:rsid w:val="327E44A0"/>
    <w:rsid w:val="3281F066"/>
    <w:rsid w:val="3281F4B0"/>
    <w:rsid w:val="32865AC9"/>
    <w:rsid w:val="32871834"/>
    <w:rsid w:val="328AC4E3"/>
    <w:rsid w:val="328B449C"/>
    <w:rsid w:val="328DBBDB"/>
    <w:rsid w:val="32909EF9"/>
    <w:rsid w:val="329A0D1D"/>
    <w:rsid w:val="32A22C27"/>
    <w:rsid w:val="32AA0A2F"/>
    <w:rsid w:val="32B07D71"/>
    <w:rsid w:val="32B6AFDD"/>
    <w:rsid w:val="32BBFA39"/>
    <w:rsid w:val="32C30A7A"/>
    <w:rsid w:val="32C4DF05"/>
    <w:rsid w:val="32CCD28C"/>
    <w:rsid w:val="32D03968"/>
    <w:rsid w:val="32D13317"/>
    <w:rsid w:val="32D64212"/>
    <w:rsid w:val="32D8A638"/>
    <w:rsid w:val="32DA69E2"/>
    <w:rsid w:val="32DBBDF1"/>
    <w:rsid w:val="32DFBEC7"/>
    <w:rsid w:val="32E39FF5"/>
    <w:rsid w:val="32FAC8CF"/>
    <w:rsid w:val="32FE8CC6"/>
    <w:rsid w:val="330041B7"/>
    <w:rsid w:val="3306E157"/>
    <w:rsid w:val="330BC07B"/>
    <w:rsid w:val="330DFD73"/>
    <w:rsid w:val="33130809"/>
    <w:rsid w:val="33135608"/>
    <w:rsid w:val="3313FC42"/>
    <w:rsid w:val="3317EEC0"/>
    <w:rsid w:val="3317FBF8"/>
    <w:rsid w:val="331A37DF"/>
    <w:rsid w:val="331BD130"/>
    <w:rsid w:val="331D9A9F"/>
    <w:rsid w:val="331F5F9A"/>
    <w:rsid w:val="332240FC"/>
    <w:rsid w:val="3327D1D5"/>
    <w:rsid w:val="3328E50B"/>
    <w:rsid w:val="3330EACB"/>
    <w:rsid w:val="33322794"/>
    <w:rsid w:val="3333E8B5"/>
    <w:rsid w:val="3334D02D"/>
    <w:rsid w:val="3337285B"/>
    <w:rsid w:val="3338DF36"/>
    <w:rsid w:val="333E1A17"/>
    <w:rsid w:val="333E1FB6"/>
    <w:rsid w:val="333EBDF7"/>
    <w:rsid w:val="333FF487"/>
    <w:rsid w:val="33423931"/>
    <w:rsid w:val="334DF4A2"/>
    <w:rsid w:val="334DF94B"/>
    <w:rsid w:val="33502F4B"/>
    <w:rsid w:val="3357049E"/>
    <w:rsid w:val="3360FC31"/>
    <w:rsid w:val="3368799E"/>
    <w:rsid w:val="3368BF53"/>
    <w:rsid w:val="3368BF61"/>
    <w:rsid w:val="336C9900"/>
    <w:rsid w:val="336FA13B"/>
    <w:rsid w:val="3372B1D1"/>
    <w:rsid w:val="3379998B"/>
    <w:rsid w:val="337E5ED2"/>
    <w:rsid w:val="337FBB7B"/>
    <w:rsid w:val="33803BFA"/>
    <w:rsid w:val="338A838A"/>
    <w:rsid w:val="338D8773"/>
    <w:rsid w:val="339261FD"/>
    <w:rsid w:val="339659B8"/>
    <w:rsid w:val="3398E649"/>
    <w:rsid w:val="339AB1A2"/>
    <w:rsid w:val="33A115AD"/>
    <w:rsid w:val="33A2AF42"/>
    <w:rsid w:val="33A2C4EC"/>
    <w:rsid w:val="33B63E79"/>
    <w:rsid w:val="33B9D4DC"/>
    <w:rsid w:val="33BFCB8D"/>
    <w:rsid w:val="33C059B6"/>
    <w:rsid w:val="33C09108"/>
    <w:rsid w:val="33C408A1"/>
    <w:rsid w:val="33CDBBD6"/>
    <w:rsid w:val="33D23B4E"/>
    <w:rsid w:val="33D88AC2"/>
    <w:rsid w:val="33D97D61"/>
    <w:rsid w:val="33E3A371"/>
    <w:rsid w:val="33E47407"/>
    <w:rsid w:val="33E8D245"/>
    <w:rsid w:val="33EAE715"/>
    <w:rsid w:val="33EB1E81"/>
    <w:rsid w:val="33EF6861"/>
    <w:rsid w:val="33FA96FF"/>
    <w:rsid w:val="33FB6895"/>
    <w:rsid w:val="3404C775"/>
    <w:rsid w:val="340AF041"/>
    <w:rsid w:val="340C4671"/>
    <w:rsid w:val="3412E434"/>
    <w:rsid w:val="34156D22"/>
    <w:rsid w:val="34229EB9"/>
    <w:rsid w:val="342EC87E"/>
    <w:rsid w:val="3433B4CC"/>
    <w:rsid w:val="3439CF14"/>
    <w:rsid w:val="343C59AE"/>
    <w:rsid w:val="34456264"/>
    <w:rsid w:val="344D886D"/>
    <w:rsid w:val="344E3126"/>
    <w:rsid w:val="3450702A"/>
    <w:rsid w:val="3453CCF2"/>
    <w:rsid w:val="345988FC"/>
    <w:rsid w:val="3464B569"/>
    <w:rsid w:val="3468D6B5"/>
    <w:rsid w:val="346CDC78"/>
    <w:rsid w:val="346D9F2F"/>
    <w:rsid w:val="34725766"/>
    <w:rsid w:val="3473EAD9"/>
    <w:rsid w:val="3477771E"/>
    <w:rsid w:val="3477956D"/>
    <w:rsid w:val="347A5A87"/>
    <w:rsid w:val="347BF28E"/>
    <w:rsid w:val="34803DB1"/>
    <w:rsid w:val="3484FDED"/>
    <w:rsid w:val="3485DC71"/>
    <w:rsid w:val="34860354"/>
    <w:rsid w:val="3486ECD1"/>
    <w:rsid w:val="3487371A"/>
    <w:rsid w:val="34893B2B"/>
    <w:rsid w:val="348BF5C6"/>
    <w:rsid w:val="349271CC"/>
    <w:rsid w:val="3492ABB3"/>
    <w:rsid w:val="349F4439"/>
    <w:rsid w:val="34A51581"/>
    <w:rsid w:val="34A53328"/>
    <w:rsid w:val="34A8FC27"/>
    <w:rsid w:val="34A973EB"/>
    <w:rsid w:val="34AEA33C"/>
    <w:rsid w:val="34B11E43"/>
    <w:rsid w:val="34B825D5"/>
    <w:rsid w:val="34C161A0"/>
    <w:rsid w:val="34C49CC2"/>
    <w:rsid w:val="34CC9AC1"/>
    <w:rsid w:val="34CD597C"/>
    <w:rsid w:val="34D3D225"/>
    <w:rsid w:val="34D9F46B"/>
    <w:rsid w:val="34DB7962"/>
    <w:rsid w:val="34DB7C2B"/>
    <w:rsid w:val="34E9AA14"/>
    <w:rsid w:val="34EAAAE2"/>
    <w:rsid w:val="34EEBD20"/>
    <w:rsid w:val="34F4CC5C"/>
    <w:rsid w:val="34F74BA9"/>
    <w:rsid w:val="34FA36BC"/>
    <w:rsid w:val="3501343E"/>
    <w:rsid w:val="351293FF"/>
    <w:rsid w:val="35146DC7"/>
    <w:rsid w:val="351D6A43"/>
    <w:rsid w:val="35241874"/>
    <w:rsid w:val="3524E640"/>
    <w:rsid w:val="3526DE09"/>
    <w:rsid w:val="3529A70E"/>
    <w:rsid w:val="352D6C70"/>
    <w:rsid w:val="352D9706"/>
    <w:rsid w:val="3534698A"/>
    <w:rsid w:val="3539E5FE"/>
    <w:rsid w:val="353E0214"/>
    <w:rsid w:val="353EF141"/>
    <w:rsid w:val="354355B3"/>
    <w:rsid w:val="35456FF1"/>
    <w:rsid w:val="354E9203"/>
    <w:rsid w:val="354F4FA1"/>
    <w:rsid w:val="3550BE40"/>
    <w:rsid w:val="3553382F"/>
    <w:rsid w:val="3554EC8B"/>
    <w:rsid w:val="3558CBB1"/>
    <w:rsid w:val="355B5666"/>
    <w:rsid w:val="355CE032"/>
    <w:rsid w:val="355F9F56"/>
    <w:rsid w:val="35600B4F"/>
    <w:rsid w:val="35608C74"/>
    <w:rsid w:val="356F0BE7"/>
    <w:rsid w:val="3573F466"/>
    <w:rsid w:val="3579C4B6"/>
    <w:rsid w:val="357DFED2"/>
    <w:rsid w:val="358035D9"/>
    <w:rsid w:val="358071F1"/>
    <w:rsid w:val="35858D3B"/>
    <w:rsid w:val="358F81F8"/>
    <w:rsid w:val="35938A66"/>
    <w:rsid w:val="3599B085"/>
    <w:rsid w:val="35A45680"/>
    <w:rsid w:val="35A503BB"/>
    <w:rsid w:val="35A6936D"/>
    <w:rsid w:val="35A9C3F6"/>
    <w:rsid w:val="35AB9E62"/>
    <w:rsid w:val="35ABF7CE"/>
    <w:rsid w:val="35B1F1AD"/>
    <w:rsid w:val="35B33BA1"/>
    <w:rsid w:val="35B7286D"/>
    <w:rsid w:val="35BE09EB"/>
    <w:rsid w:val="35C3FCC4"/>
    <w:rsid w:val="35D41F58"/>
    <w:rsid w:val="35D50539"/>
    <w:rsid w:val="35DE43FC"/>
    <w:rsid w:val="35E2F759"/>
    <w:rsid w:val="35ECB178"/>
    <w:rsid w:val="35F4D58B"/>
    <w:rsid w:val="35FDD83C"/>
    <w:rsid w:val="35FDECF2"/>
    <w:rsid w:val="360064ED"/>
    <w:rsid w:val="36014197"/>
    <w:rsid w:val="36041E72"/>
    <w:rsid w:val="3605A96D"/>
    <w:rsid w:val="3607E528"/>
    <w:rsid w:val="360DEC55"/>
    <w:rsid w:val="360F63D1"/>
    <w:rsid w:val="3616FBD2"/>
    <w:rsid w:val="361DB1F6"/>
    <w:rsid w:val="362B7734"/>
    <w:rsid w:val="362CA8C1"/>
    <w:rsid w:val="362CE460"/>
    <w:rsid w:val="362E6C39"/>
    <w:rsid w:val="36338ACF"/>
    <w:rsid w:val="3639EB3A"/>
    <w:rsid w:val="363EF158"/>
    <w:rsid w:val="36444535"/>
    <w:rsid w:val="3645D104"/>
    <w:rsid w:val="36470034"/>
    <w:rsid w:val="3649F496"/>
    <w:rsid w:val="364EA508"/>
    <w:rsid w:val="36503DA4"/>
    <w:rsid w:val="3652D4E6"/>
    <w:rsid w:val="365AC0F6"/>
    <w:rsid w:val="36674B70"/>
    <w:rsid w:val="366B5721"/>
    <w:rsid w:val="366F15A4"/>
    <w:rsid w:val="3679E13E"/>
    <w:rsid w:val="368304FF"/>
    <w:rsid w:val="3688303E"/>
    <w:rsid w:val="36906194"/>
    <w:rsid w:val="36939417"/>
    <w:rsid w:val="3694224C"/>
    <w:rsid w:val="3694B5F9"/>
    <w:rsid w:val="36955AF2"/>
    <w:rsid w:val="3696320A"/>
    <w:rsid w:val="36AE49E2"/>
    <w:rsid w:val="36B2A42B"/>
    <w:rsid w:val="36B7227A"/>
    <w:rsid w:val="36BCB0B8"/>
    <w:rsid w:val="36BDFAD6"/>
    <w:rsid w:val="36C3C188"/>
    <w:rsid w:val="36C57AA8"/>
    <w:rsid w:val="36C79046"/>
    <w:rsid w:val="36D18629"/>
    <w:rsid w:val="36D60D3F"/>
    <w:rsid w:val="36D72A0D"/>
    <w:rsid w:val="36D9FCD0"/>
    <w:rsid w:val="36DEE9A6"/>
    <w:rsid w:val="36E083CA"/>
    <w:rsid w:val="36E207FF"/>
    <w:rsid w:val="36E2F642"/>
    <w:rsid w:val="36EA2746"/>
    <w:rsid w:val="36EC2336"/>
    <w:rsid w:val="36EEC950"/>
    <w:rsid w:val="36F50B62"/>
    <w:rsid w:val="36FE359C"/>
    <w:rsid w:val="37011484"/>
    <w:rsid w:val="3704C3C2"/>
    <w:rsid w:val="3708DD91"/>
    <w:rsid w:val="370A66ED"/>
    <w:rsid w:val="370E2BEE"/>
    <w:rsid w:val="37175A99"/>
    <w:rsid w:val="37243AD8"/>
    <w:rsid w:val="37281FCC"/>
    <w:rsid w:val="3738AD92"/>
    <w:rsid w:val="373F0844"/>
    <w:rsid w:val="3742832B"/>
    <w:rsid w:val="374CD05A"/>
    <w:rsid w:val="3755525F"/>
    <w:rsid w:val="37557819"/>
    <w:rsid w:val="3758133D"/>
    <w:rsid w:val="3759FEAA"/>
    <w:rsid w:val="375A6138"/>
    <w:rsid w:val="375B660B"/>
    <w:rsid w:val="37659523"/>
    <w:rsid w:val="37776F44"/>
    <w:rsid w:val="377818C0"/>
    <w:rsid w:val="3778AA08"/>
    <w:rsid w:val="377E1793"/>
    <w:rsid w:val="377E9981"/>
    <w:rsid w:val="3786D5A6"/>
    <w:rsid w:val="37909E1D"/>
    <w:rsid w:val="3791F1BA"/>
    <w:rsid w:val="379D5659"/>
    <w:rsid w:val="379F5E96"/>
    <w:rsid w:val="37A20D32"/>
    <w:rsid w:val="37A4D423"/>
    <w:rsid w:val="37A5BB9A"/>
    <w:rsid w:val="37A8598C"/>
    <w:rsid w:val="37AA9E0F"/>
    <w:rsid w:val="37AD72E8"/>
    <w:rsid w:val="37B395C8"/>
    <w:rsid w:val="37B63DEC"/>
    <w:rsid w:val="37BAB03F"/>
    <w:rsid w:val="37BDB260"/>
    <w:rsid w:val="37BF7F26"/>
    <w:rsid w:val="37C2F283"/>
    <w:rsid w:val="37C55DA3"/>
    <w:rsid w:val="37C99CF3"/>
    <w:rsid w:val="37CECE2D"/>
    <w:rsid w:val="37CF55F0"/>
    <w:rsid w:val="37D13B82"/>
    <w:rsid w:val="37D4D6EA"/>
    <w:rsid w:val="37D5C834"/>
    <w:rsid w:val="37D69834"/>
    <w:rsid w:val="37DC5834"/>
    <w:rsid w:val="37DE120D"/>
    <w:rsid w:val="37E382C6"/>
    <w:rsid w:val="37E97AF5"/>
    <w:rsid w:val="37EAF317"/>
    <w:rsid w:val="37EC0F59"/>
    <w:rsid w:val="37F193B1"/>
    <w:rsid w:val="37F499E8"/>
    <w:rsid w:val="37FB407D"/>
    <w:rsid w:val="380014E3"/>
    <w:rsid w:val="3804B72A"/>
    <w:rsid w:val="380942D2"/>
    <w:rsid w:val="38134F0A"/>
    <w:rsid w:val="38144F5E"/>
    <w:rsid w:val="38176993"/>
    <w:rsid w:val="381C6AB9"/>
    <w:rsid w:val="3820D101"/>
    <w:rsid w:val="382369CB"/>
    <w:rsid w:val="3828C84E"/>
    <w:rsid w:val="382FAC73"/>
    <w:rsid w:val="383088DC"/>
    <w:rsid w:val="38326A88"/>
    <w:rsid w:val="383AAFB0"/>
    <w:rsid w:val="383AC06B"/>
    <w:rsid w:val="383CDB87"/>
    <w:rsid w:val="3840F79F"/>
    <w:rsid w:val="3841B635"/>
    <w:rsid w:val="384CC62D"/>
    <w:rsid w:val="384F3EBE"/>
    <w:rsid w:val="3850BB68"/>
    <w:rsid w:val="385BC5B0"/>
    <w:rsid w:val="385EC144"/>
    <w:rsid w:val="386A3871"/>
    <w:rsid w:val="386A530A"/>
    <w:rsid w:val="387013DC"/>
    <w:rsid w:val="38781711"/>
    <w:rsid w:val="38848D73"/>
    <w:rsid w:val="388734CD"/>
    <w:rsid w:val="388B3D8E"/>
    <w:rsid w:val="388F4BAB"/>
    <w:rsid w:val="38910CA9"/>
    <w:rsid w:val="389ED4B3"/>
    <w:rsid w:val="38A1BCAA"/>
    <w:rsid w:val="38A93E3D"/>
    <w:rsid w:val="38B2150F"/>
    <w:rsid w:val="38B44F09"/>
    <w:rsid w:val="38B6892A"/>
    <w:rsid w:val="38B75992"/>
    <w:rsid w:val="38B7DF09"/>
    <w:rsid w:val="38BAFCFA"/>
    <w:rsid w:val="38C145C8"/>
    <w:rsid w:val="38D7BAA7"/>
    <w:rsid w:val="38D94FA6"/>
    <w:rsid w:val="38E2C13D"/>
    <w:rsid w:val="38E96F6F"/>
    <w:rsid w:val="38EA82D4"/>
    <w:rsid w:val="38ED0FFC"/>
    <w:rsid w:val="38F05A58"/>
    <w:rsid w:val="38F29432"/>
    <w:rsid w:val="38F378AA"/>
    <w:rsid w:val="38F56474"/>
    <w:rsid w:val="38F685C6"/>
    <w:rsid w:val="38F6E846"/>
    <w:rsid w:val="38FB2F39"/>
    <w:rsid w:val="38FCE901"/>
    <w:rsid w:val="39002ACE"/>
    <w:rsid w:val="390228A4"/>
    <w:rsid w:val="3905785D"/>
    <w:rsid w:val="3906E31E"/>
    <w:rsid w:val="39082CF0"/>
    <w:rsid w:val="390895D3"/>
    <w:rsid w:val="39113B52"/>
    <w:rsid w:val="3912DB8B"/>
    <w:rsid w:val="39200FE9"/>
    <w:rsid w:val="39261E2D"/>
    <w:rsid w:val="3932B1A1"/>
    <w:rsid w:val="39423AA7"/>
    <w:rsid w:val="39534A62"/>
    <w:rsid w:val="395ACCB7"/>
    <w:rsid w:val="395B369B"/>
    <w:rsid w:val="395CC032"/>
    <w:rsid w:val="3967D238"/>
    <w:rsid w:val="396CF057"/>
    <w:rsid w:val="396F69C8"/>
    <w:rsid w:val="39772DBD"/>
    <w:rsid w:val="3977B899"/>
    <w:rsid w:val="3980995B"/>
    <w:rsid w:val="3983FECD"/>
    <w:rsid w:val="3985B80C"/>
    <w:rsid w:val="39875469"/>
    <w:rsid w:val="39877C80"/>
    <w:rsid w:val="3988F099"/>
    <w:rsid w:val="3989B71E"/>
    <w:rsid w:val="398F9B05"/>
    <w:rsid w:val="399043FF"/>
    <w:rsid w:val="399BE59C"/>
    <w:rsid w:val="39A0B1E4"/>
    <w:rsid w:val="39A5BEB6"/>
    <w:rsid w:val="39B0EC81"/>
    <w:rsid w:val="39B77083"/>
    <w:rsid w:val="39BB6F24"/>
    <w:rsid w:val="39BCAF1A"/>
    <w:rsid w:val="39BF0842"/>
    <w:rsid w:val="39CC434C"/>
    <w:rsid w:val="39D5E198"/>
    <w:rsid w:val="39DB0DFE"/>
    <w:rsid w:val="39E3FDF3"/>
    <w:rsid w:val="39F1EA34"/>
    <w:rsid w:val="39F69B9D"/>
    <w:rsid w:val="39FEBB46"/>
    <w:rsid w:val="3A0263B7"/>
    <w:rsid w:val="3A03CC5C"/>
    <w:rsid w:val="3A083E56"/>
    <w:rsid w:val="3A0B8648"/>
    <w:rsid w:val="3A0EFC41"/>
    <w:rsid w:val="3A1DB2D2"/>
    <w:rsid w:val="3A213649"/>
    <w:rsid w:val="3A258650"/>
    <w:rsid w:val="3A26D4C1"/>
    <w:rsid w:val="3A2738B6"/>
    <w:rsid w:val="3A2B0203"/>
    <w:rsid w:val="3A2C3383"/>
    <w:rsid w:val="3A36BFAD"/>
    <w:rsid w:val="3A37A573"/>
    <w:rsid w:val="3A3C6CCE"/>
    <w:rsid w:val="3A4638D3"/>
    <w:rsid w:val="3A4CBC70"/>
    <w:rsid w:val="3A4CCEE7"/>
    <w:rsid w:val="3A4D2F11"/>
    <w:rsid w:val="3A4ED776"/>
    <w:rsid w:val="3A51E973"/>
    <w:rsid w:val="3A5C874B"/>
    <w:rsid w:val="3A5D6F69"/>
    <w:rsid w:val="3A646809"/>
    <w:rsid w:val="3A683129"/>
    <w:rsid w:val="3A6890F3"/>
    <w:rsid w:val="3A693670"/>
    <w:rsid w:val="3A70A8D0"/>
    <w:rsid w:val="3A7CE5CB"/>
    <w:rsid w:val="3A80502C"/>
    <w:rsid w:val="3A818D2F"/>
    <w:rsid w:val="3A8827BA"/>
    <w:rsid w:val="3A882E01"/>
    <w:rsid w:val="3A88637A"/>
    <w:rsid w:val="3A8DE042"/>
    <w:rsid w:val="3AA1B6FE"/>
    <w:rsid w:val="3AA4184C"/>
    <w:rsid w:val="3AA5D18F"/>
    <w:rsid w:val="3AB04131"/>
    <w:rsid w:val="3AB2FF27"/>
    <w:rsid w:val="3AB5447C"/>
    <w:rsid w:val="3AB6ADD8"/>
    <w:rsid w:val="3AB9B643"/>
    <w:rsid w:val="3ABC0C0D"/>
    <w:rsid w:val="3AC0C372"/>
    <w:rsid w:val="3AC3979C"/>
    <w:rsid w:val="3ACD6765"/>
    <w:rsid w:val="3ACE04C0"/>
    <w:rsid w:val="3AD011AD"/>
    <w:rsid w:val="3AD08AFA"/>
    <w:rsid w:val="3AE1D385"/>
    <w:rsid w:val="3AE263F4"/>
    <w:rsid w:val="3AEB324C"/>
    <w:rsid w:val="3AEB7807"/>
    <w:rsid w:val="3AEB8B67"/>
    <w:rsid w:val="3AED9EF9"/>
    <w:rsid w:val="3AEE7798"/>
    <w:rsid w:val="3AEF1D40"/>
    <w:rsid w:val="3AF87F19"/>
    <w:rsid w:val="3AFB5B90"/>
    <w:rsid w:val="3AFCDBB7"/>
    <w:rsid w:val="3B05E1AE"/>
    <w:rsid w:val="3B08ED86"/>
    <w:rsid w:val="3B0AADB5"/>
    <w:rsid w:val="3B113751"/>
    <w:rsid w:val="3B188081"/>
    <w:rsid w:val="3B18D198"/>
    <w:rsid w:val="3B1F7774"/>
    <w:rsid w:val="3B1F7FCB"/>
    <w:rsid w:val="3B230B13"/>
    <w:rsid w:val="3B23B0FB"/>
    <w:rsid w:val="3B2439D6"/>
    <w:rsid w:val="3B2CDC11"/>
    <w:rsid w:val="3B2D6A65"/>
    <w:rsid w:val="3B2F6FB4"/>
    <w:rsid w:val="3B2F9108"/>
    <w:rsid w:val="3B370973"/>
    <w:rsid w:val="3B3C3278"/>
    <w:rsid w:val="3B3D0C18"/>
    <w:rsid w:val="3B3E8D15"/>
    <w:rsid w:val="3B41ECE5"/>
    <w:rsid w:val="3B461567"/>
    <w:rsid w:val="3B47434F"/>
    <w:rsid w:val="3B4E56B7"/>
    <w:rsid w:val="3B58E5A8"/>
    <w:rsid w:val="3B5B5107"/>
    <w:rsid w:val="3B614153"/>
    <w:rsid w:val="3B677D00"/>
    <w:rsid w:val="3B69E136"/>
    <w:rsid w:val="3B72D7E3"/>
    <w:rsid w:val="3B7D754A"/>
    <w:rsid w:val="3B7EAB59"/>
    <w:rsid w:val="3B83297C"/>
    <w:rsid w:val="3B837EC1"/>
    <w:rsid w:val="3B89496C"/>
    <w:rsid w:val="3B91755F"/>
    <w:rsid w:val="3B959DDC"/>
    <w:rsid w:val="3B9EE1B6"/>
    <w:rsid w:val="3B9F8041"/>
    <w:rsid w:val="3BA40972"/>
    <w:rsid w:val="3BAF307A"/>
    <w:rsid w:val="3BB48836"/>
    <w:rsid w:val="3BB87AE1"/>
    <w:rsid w:val="3BB93B94"/>
    <w:rsid w:val="3BBA4866"/>
    <w:rsid w:val="3BBCAD92"/>
    <w:rsid w:val="3BBD2120"/>
    <w:rsid w:val="3BBE0722"/>
    <w:rsid w:val="3BC3A2CE"/>
    <w:rsid w:val="3BCC20DF"/>
    <w:rsid w:val="3BCD6BB1"/>
    <w:rsid w:val="3BD2431B"/>
    <w:rsid w:val="3BD64C31"/>
    <w:rsid w:val="3BD80B5C"/>
    <w:rsid w:val="3BDA55C2"/>
    <w:rsid w:val="3BDB19A8"/>
    <w:rsid w:val="3BDC5C39"/>
    <w:rsid w:val="3BDDA9E5"/>
    <w:rsid w:val="3BE37343"/>
    <w:rsid w:val="3BE541BA"/>
    <w:rsid w:val="3BE899F2"/>
    <w:rsid w:val="3BEDD7BC"/>
    <w:rsid w:val="3BF1D489"/>
    <w:rsid w:val="3BF2B4C1"/>
    <w:rsid w:val="3BF31144"/>
    <w:rsid w:val="3BF8EC3E"/>
    <w:rsid w:val="3BFFB232"/>
    <w:rsid w:val="3C03200E"/>
    <w:rsid w:val="3C05FEDE"/>
    <w:rsid w:val="3C0D26D0"/>
    <w:rsid w:val="3C16BE0C"/>
    <w:rsid w:val="3C1B16FC"/>
    <w:rsid w:val="3C2A7FDD"/>
    <w:rsid w:val="3C3C62E8"/>
    <w:rsid w:val="3C44D999"/>
    <w:rsid w:val="3C4B4959"/>
    <w:rsid w:val="3C4BECB4"/>
    <w:rsid w:val="3C4E8EEA"/>
    <w:rsid w:val="3C5219E3"/>
    <w:rsid w:val="3C560A95"/>
    <w:rsid w:val="3C5DB826"/>
    <w:rsid w:val="3C6B2D00"/>
    <w:rsid w:val="3C6CB409"/>
    <w:rsid w:val="3C6D744C"/>
    <w:rsid w:val="3C71B62A"/>
    <w:rsid w:val="3C73DAE2"/>
    <w:rsid w:val="3C794C5F"/>
    <w:rsid w:val="3C7C31A4"/>
    <w:rsid w:val="3C856604"/>
    <w:rsid w:val="3C868D04"/>
    <w:rsid w:val="3C8B5946"/>
    <w:rsid w:val="3C90082F"/>
    <w:rsid w:val="3C93AFE5"/>
    <w:rsid w:val="3C97B836"/>
    <w:rsid w:val="3C993AF9"/>
    <w:rsid w:val="3CA04451"/>
    <w:rsid w:val="3CA1F4C1"/>
    <w:rsid w:val="3CA5D8F0"/>
    <w:rsid w:val="3CAD10D3"/>
    <w:rsid w:val="3CAFEECC"/>
    <w:rsid w:val="3CB12161"/>
    <w:rsid w:val="3CB3B734"/>
    <w:rsid w:val="3CB45C4A"/>
    <w:rsid w:val="3CBF76C5"/>
    <w:rsid w:val="3CC2D373"/>
    <w:rsid w:val="3CCAD3F7"/>
    <w:rsid w:val="3CD1D440"/>
    <w:rsid w:val="3CDF4EB2"/>
    <w:rsid w:val="3CE5EAF3"/>
    <w:rsid w:val="3CE83ED6"/>
    <w:rsid w:val="3CEBD447"/>
    <w:rsid w:val="3CECBA9B"/>
    <w:rsid w:val="3CED7A99"/>
    <w:rsid w:val="3CEFBCCF"/>
    <w:rsid w:val="3CF2E25C"/>
    <w:rsid w:val="3CF71757"/>
    <w:rsid w:val="3D0C4FB9"/>
    <w:rsid w:val="3D0FE31D"/>
    <w:rsid w:val="3D12F1AD"/>
    <w:rsid w:val="3D135D1B"/>
    <w:rsid w:val="3D1FBD3E"/>
    <w:rsid w:val="3D252530"/>
    <w:rsid w:val="3D2E85DA"/>
    <w:rsid w:val="3D4135D8"/>
    <w:rsid w:val="3D43C16D"/>
    <w:rsid w:val="3D45B6F4"/>
    <w:rsid w:val="3D46231A"/>
    <w:rsid w:val="3D47373E"/>
    <w:rsid w:val="3D4C6DB3"/>
    <w:rsid w:val="3D4E6B54"/>
    <w:rsid w:val="3D539246"/>
    <w:rsid w:val="3D5C9CC2"/>
    <w:rsid w:val="3D5E647A"/>
    <w:rsid w:val="3D5E8A46"/>
    <w:rsid w:val="3D5F2D6E"/>
    <w:rsid w:val="3D65B475"/>
    <w:rsid w:val="3D66593E"/>
    <w:rsid w:val="3D67111F"/>
    <w:rsid w:val="3D6DA8C7"/>
    <w:rsid w:val="3D74A838"/>
    <w:rsid w:val="3D7889FE"/>
    <w:rsid w:val="3D8EC928"/>
    <w:rsid w:val="3D921D53"/>
    <w:rsid w:val="3D9E1F92"/>
    <w:rsid w:val="3DA20FA1"/>
    <w:rsid w:val="3DAC6A17"/>
    <w:rsid w:val="3DAD9901"/>
    <w:rsid w:val="3DB41F50"/>
    <w:rsid w:val="3DB89AAC"/>
    <w:rsid w:val="3DBB6EFF"/>
    <w:rsid w:val="3DC5CE1A"/>
    <w:rsid w:val="3DCDFCFC"/>
    <w:rsid w:val="3DCF4010"/>
    <w:rsid w:val="3DE5C182"/>
    <w:rsid w:val="3DE6F2C5"/>
    <w:rsid w:val="3DEDC707"/>
    <w:rsid w:val="3DEE4C6E"/>
    <w:rsid w:val="3DF0EB43"/>
    <w:rsid w:val="3DFD7D8B"/>
    <w:rsid w:val="3DFED709"/>
    <w:rsid w:val="3E1C55A0"/>
    <w:rsid w:val="3E251A59"/>
    <w:rsid w:val="3E27BA89"/>
    <w:rsid w:val="3E2D851D"/>
    <w:rsid w:val="3E34A76B"/>
    <w:rsid w:val="3E3591DA"/>
    <w:rsid w:val="3E362594"/>
    <w:rsid w:val="3E393D3D"/>
    <w:rsid w:val="3E3D2653"/>
    <w:rsid w:val="3E427896"/>
    <w:rsid w:val="3E467726"/>
    <w:rsid w:val="3E48406D"/>
    <w:rsid w:val="3E492849"/>
    <w:rsid w:val="3E4C59C8"/>
    <w:rsid w:val="3E4E20A9"/>
    <w:rsid w:val="3E538D22"/>
    <w:rsid w:val="3E595571"/>
    <w:rsid w:val="3E5BA4A1"/>
    <w:rsid w:val="3E5F12B0"/>
    <w:rsid w:val="3E5FDAF1"/>
    <w:rsid w:val="3E6427A1"/>
    <w:rsid w:val="3E75AD3E"/>
    <w:rsid w:val="3E761EFA"/>
    <w:rsid w:val="3E78F80D"/>
    <w:rsid w:val="3E7C0981"/>
    <w:rsid w:val="3E7C361A"/>
    <w:rsid w:val="3E83377A"/>
    <w:rsid w:val="3E85291B"/>
    <w:rsid w:val="3E8566EB"/>
    <w:rsid w:val="3E8C3030"/>
    <w:rsid w:val="3EA96A1C"/>
    <w:rsid w:val="3EAB3ABB"/>
    <w:rsid w:val="3EB3F280"/>
    <w:rsid w:val="3EB5F3BC"/>
    <w:rsid w:val="3EB8DE73"/>
    <w:rsid w:val="3EC5A5A9"/>
    <w:rsid w:val="3ECE9D62"/>
    <w:rsid w:val="3EDD99A2"/>
    <w:rsid w:val="3EE09C68"/>
    <w:rsid w:val="3EE68A0E"/>
    <w:rsid w:val="3EECEEB9"/>
    <w:rsid w:val="3EFB43AA"/>
    <w:rsid w:val="3EFC47A4"/>
    <w:rsid w:val="3EFF01A4"/>
    <w:rsid w:val="3F012914"/>
    <w:rsid w:val="3F02B299"/>
    <w:rsid w:val="3F07E698"/>
    <w:rsid w:val="3F157919"/>
    <w:rsid w:val="3F17E66D"/>
    <w:rsid w:val="3F1F2949"/>
    <w:rsid w:val="3F20F73C"/>
    <w:rsid w:val="3F298A28"/>
    <w:rsid w:val="3F2B42CB"/>
    <w:rsid w:val="3F3B9EB4"/>
    <w:rsid w:val="3F40930E"/>
    <w:rsid w:val="3F4149F9"/>
    <w:rsid w:val="3F44B90C"/>
    <w:rsid w:val="3F4DFED6"/>
    <w:rsid w:val="3F4FFBE2"/>
    <w:rsid w:val="3F517B1F"/>
    <w:rsid w:val="3F51D017"/>
    <w:rsid w:val="3F52917C"/>
    <w:rsid w:val="3F53CA50"/>
    <w:rsid w:val="3F54A439"/>
    <w:rsid w:val="3F5779C7"/>
    <w:rsid w:val="3F62E665"/>
    <w:rsid w:val="3F643F3E"/>
    <w:rsid w:val="3F6606A7"/>
    <w:rsid w:val="3F66D9B4"/>
    <w:rsid w:val="3F679DAC"/>
    <w:rsid w:val="3F6837F7"/>
    <w:rsid w:val="3F786BDC"/>
    <w:rsid w:val="3F7B721A"/>
    <w:rsid w:val="3F846BB2"/>
    <w:rsid w:val="3F87E01D"/>
    <w:rsid w:val="3F89A9BF"/>
    <w:rsid w:val="3F8F2904"/>
    <w:rsid w:val="3F942577"/>
    <w:rsid w:val="3F975C45"/>
    <w:rsid w:val="3F9B6888"/>
    <w:rsid w:val="3FB888AC"/>
    <w:rsid w:val="3FC324D5"/>
    <w:rsid w:val="3FC4414C"/>
    <w:rsid w:val="3FC6C670"/>
    <w:rsid w:val="3FD09BC3"/>
    <w:rsid w:val="3FD40022"/>
    <w:rsid w:val="3FD6B9DE"/>
    <w:rsid w:val="3FE1CF38"/>
    <w:rsid w:val="3FE4FA03"/>
    <w:rsid w:val="3FE98D87"/>
    <w:rsid w:val="3FEB95F7"/>
    <w:rsid w:val="3FEBD29F"/>
    <w:rsid w:val="3FF1957D"/>
    <w:rsid w:val="3FF3B84C"/>
    <w:rsid w:val="3FF419E9"/>
    <w:rsid w:val="3FFDB49C"/>
    <w:rsid w:val="3FFE7201"/>
    <w:rsid w:val="3FFECF78"/>
    <w:rsid w:val="40006B3B"/>
    <w:rsid w:val="40009AA4"/>
    <w:rsid w:val="4000A688"/>
    <w:rsid w:val="4002AEB2"/>
    <w:rsid w:val="400443E5"/>
    <w:rsid w:val="400719D7"/>
    <w:rsid w:val="40082A42"/>
    <w:rsid w:val="40180197"/>
    <w:rsid w:val="40180F2E"/>
    <w:rsid w:val="4022BA00"/>
    <w:rsid w:val="402AB18C"/>
    <w:rsid w:val="402D2CEB"/>
    <w:rsid w:val="403281F3"/>
    <w:rsid w:val="403A9812"/>
    <w:rsid w:val="403BBB32"/>
    <w:rsid w:val="404100E3"/>
    <w:rsid w:val="404361B9"/>
    <w:rsid w:val="4047514A"/>
    <w:rsid w:val="404C1BB9"/>
    <w:rsid w:val="404DD30D"/>
    <w:rsid w:val="404E42A8"/>
    <w:rsid w:val="4051C5B6"/>
    <w:rsid w:val="4053B193"/>
    <w:rsid w:val="4053CADE"/>
    <w:rsid w:val="40542BB7"/>
    <w:rsid w:val="405BB117"/>
    <w:rsid w:val="405BEE03"/>
    <w:rsid w:val="405F9427"/>
    <w:rsid w:val="4060CD1A"/>
    <w:rsid w:val="406A2C81"/>
    <w:rsid w:val="406A7B40"/>
    <w:rsid w:val="406D53D4"/>
    <w:rsid w:val="40726E7B"/>
    <w:rsid w:val="4074126A"/>
    <w:rsid w:val="4076F2E1"/>
    <w:rsid w:val="40785019"/>
    <w:rsid w:val="4078B023"/>
    <w:rsid w:val="407A90E5"/>
    <w:rsid w:val="407EC457"/>
    <w:rsid w:val="40863CB0"/>
    <w:rsid w:val="408745D3"/>
    <w:rsid w:val="40875F8D"/>
    <w:rsid w:val="4088B372"/>
    <w:rsid w:val="408CCD90"/>
    <w:rsid w:val="408D24ED"/>
    <w:rsid w:val="408E03CA"/>
    <w:rsid w:val="409CFD90"/>
    <w:rsid w:val="409D92D6"/>
    <w:rsid w:val="40A0E81A"/>
    <w:rsid w:val="40AB7978"/>
    <w:rsid w:val="40B60946"/>
    <w:rsid w:val="40B6987E"/>
    <w:rsid w:val="40B7CD32"/>
    <w:rsid w:val="40BE5C0D"/>
    <w:rsid w:val="40C00BA3"/>
    <w:rsid w:val="40C25CC6"/>
    <w:rsid w:val="40C27499"/>
    <w:rsid w:val="40C5EC95"/>
    <w:rsid w:val="40C6F081"/>
    <w:rsid w:val="40CA9684"/>
    <w:rsid w:val="40CFF4BD"/>
    <w:rsid w:val="40CFFBEC"/>
    <w:rsid w:val="40D1ADA8"/>
    <w:rsid w:val="40D21CC2"/>
    <w:rsid w:val="40D61532"/>
    <w:rsid w:val="40D80887"/>
    <w:rsid w:val="40D8CD4C"/>
    <w:rsid w:val="40DAEA0F"/>
    <w:rsid w:val="40E1B6E4"/>
    <w:rsid w:val="40E5AF04"/>
    <w:rsid w:val="40E697ED"/>
    <w:rsid w:val="40EA0C7D"/>
    <w:rsid w:val="40F15A28"/>
    <w:rsid w:val="410128D4"/>
    <w:rsid w:val="410686AD"/>
    <w:rsid w:val="410DE24B"/>
    <w:rsid w:val="41101B53"/>
    <w:rsid w:val="41124F81"/>
    <w:rsid w:val="411FE6B2"/>
    <w:rsid w:val="4123C5E4"/>
    <w:rsid w:val="41275B4C"/>
    <w:rsid w:val="41362BD9"/>
    <w:rsid w:val="41387B9A"/>
    <w:rsid w:val="41436D50"/>
    <w:rsid w:val="41458AD5"/>
    <w:rsid w:val="41506D9A"/>
    <w:rsid w:val="4155111E"/>
    <w:rsid w:val="4155F62A"/>
    <w:rsid w:val="4163C573"/>
    <w:rsid w:val="4169F733"/>
    <w:rsid w:val="416A3EB9"/>
    <w:rsid w:val="416A9638"/>
    <w:rsid w:val="417683D1"/>
    <w:rsid w:val="417A79C7"/>
    <w:rsid w:val="417DD1D9"/>
    <w:rsid w:val="417F0675"/>
    <w:rsid w:val="418322B8"/>
    <w:rsid w:val="418933C8"/>
    <w:rsid w:val="418CB407"/>
    <w:rsid w:val="418D1055"/>
    <w:rsid w:val="41A4A0ED"/>
    <w:rsid w:val="41A97D10"/>
    <w:rsid w:val="41B3EBDD"/>
    <w:rsid w:val="41B79AEC"/>
    <w:rsid w:val="41BE20E2"/>
    <w:rsid w:val="41BFA81A"/>
    <w:rsid w:val="41C44C3B"/>
    <w:rsid w:val="41C4D4FE"/>
    <w:rsid w:val="41C80D66"/>
    <w:rsid w:val="41CF11FD"/>
    <w:rsid w:val="41D5BD29"/>
    <w:rsid w:val="41D99051"/>
    <w:rsid w:val="41DC192B"/>
    <w:rsid w:val="41DE41E5"/>
    <w:rsid w:val="41E96F29"/>
    <w:rsid w:val="41EAB608"/>
    <w:rsid w:val="41F14ACC"/>
    <w:rsid w:val="41F87B9E"/>
    <w:rsid w:val="41FB8D22"/>
    <w:rsid w:val="42096D70"/>
    <w:rsid w:val="420C3CFA"/>
    <w:rsid w:val="420FF9DE"/>
    <w:rsid w:val="421065A2"/>
    <w:rsid w:val="4216EDE3"/>
    <w:rsid w:val="42192283"/>
    <w:rsid w:val="4219D1B8"/>
    <w:rsid w:val="42200B71"/>
    <w:rsid w:val="4222C403"/>
    <w:rsid w:val="4229D966"/>
    <w:rsid w:val="42323DF9"/>
    <w:rsid w:val="4233AD4B"/>
    <w:rsid w:val="423A013C"/>
    <w:rsid w:val="423AF8B4"/>
    <w:rsid w:val="4243DCC6"/>
    <w:rsid w:val="42482ED4"/>
    <w:rsid w:val="424AD038"/>
    <w:rsid w:val="424CB375"/>
    <w:rsid w:val="42569946"/>
    <w:rsid w:val="42586877"/>
    <w:rsid w:val="425C01EF"/>
    <w:rsid w:val="4260C549"/>
    <w:rsid w:val="4264CFCF"/>
    <w:rsid w:val="426BFF50"/>
    <w:rsid w:val="426F3232"/>
    <w:rsid w:val="42739028"/>
    <w:rsid w:val="42823254"/>
    <w:rsid w:val="428724A3"/>
    <w:rsid w:val="4290DAD3"/>
    <w:rsid w:val="4291B0A6"/>
    <w:rsid w:val="42957567"/>
    <w:rsid w:val="4298580B"/>
    <w:rsid w:val="4299C0B5"/>
    <w:rsid w:val="42AD1905"/>
    <w:rsid w:val="42BF0950"/>
    <w:rsid w:val="42BFEC3E"/>
    <w:rsid w:val="42CFBFDC"/>
    <w:rsid w:val="42DC0406"/>
    <w:rsid w:val="42DF2DC0"/>
    <w:rsid w:val="42DF67A3"/>
    <w:rsid w:val="42E09E21"/>
    <w:rsid w:val="42E8853B"/>
    <w:rsid w:val="42EA7C20"/>
    <w:rsid w:val="42EF07B4"/>
    <w:rsid w:val="42F3A7D2"/>
    <w:rsid w:val="42F4E608"/>
    <w:rsid w:val="42FCD13D"/>
    <w:rsid w:val="43081B14"/>
    <w:rsid w:val="4320F1B6"/>
    <w:rsid w:val="4328B919"/>
    <w:rsid w:val="4329CBA4"/>
    <w:rsid w:val="4330813C"/>
    <w:rsid w:val="4344B25D"/>
    <w:rsid w:val="43471628"/>
    <w:rsid w:val="4348AED2"/>
    <w:rsid w:val="434BADF4"/>
    <w:rsid w:val="435122D2"/>
    <w:rsid w:val="43538CF9"/>
    <w:rsid w:val="4359A0FF"/>
    <w:rsid w:val="435A1C4D"/>
    <w:rsid w:val="435F6942"/>
    <w:rsid w:val="4368267D"/>
    <w:rsid w:val="436B2D61"/>
    <w:rsid w:val="436EAB04"/>
    <w:rsid w:val="4378058D"/>
    <w:rsid w:val="437A4BEC"/>
    <w:rsid w:val="4381C4AB"/>
    <w:rsid w:val="438E4D49"/>
    <w:rsid w:val="438E62AC"/>
    <w:rsid w:val="439F3346"/>
    <w:rsid w:val="43A68EEB"/>
    <w:rsid w:val="43AD4F13"/>
    <w:rsid w:val="43B6E6AE"/>
    <w:rsid w:val="43B7C116"/>
    <w:rsid w:val="43B9F910"/>
    <w:rsid w:val="43BD4BDD"/>
    <w:rsid w:val="43C29306"/>
    <w:rsid w:val="43C7DFE7"/>
    <w:rsid w:val="43CD0F5C"/>
    <w:rsid w:val="43D1F5E7"/>
    <w:rsid w:val="43D54902"/>
    <w:rsid w:val="43DFA823"/>
    <w:rsid w:val="43E6CB68"/>
    <w:rsid w:val="43E7E410"/>
    <w:rsid w:val="43E87B2D"/>
    <w:rsid w:val="43FE6BC4"/>
    <w:rsid w:val="440FDF7C"/>
    <w:rsid w:val="4427ACDD"/>
    <w:rsid w:val="4430DB1A"/>
    <w:rsid w:val="44343B6E"/>
    <w:rsid w:val="443E1C50"/>
    <w:rsid w:val="4441A3BA"/>
    <w:rsid w:val="44432A57"/>
    <w:rsid w:val="445698F3"/>
    <w:rsid w:val="445B9334"/>
    <w:rsid w:val="44600963"/>
    <w:rsid w:val="44650ACE"/>
    <w:rsid w:val="446A7BB7"/>
    <w:rsid w:val="446EA7F0"/>
    <w:rsid w:val="44739662"/>
    <w:rsid w:val="4478C5FD"/>
    <w:rsid w:val="447A52B5"/>
    <w:rsid w:val="447AC8C3"/>
    <w:rsid w:val="44804681"/>
    <w:rsid w:val="44832E1A"/>
    <w:rsid w:val="448A9E99"/>
    <w:rsid w:val="448ACCA3"/>
    <w:rsid w:val="448C30C4"/>
    <w:rsid w:val="449978DC"/>
    <w:rsid w:val="44A030D9"/>
    <w:rsid w:val="44A81AF6"/>
    <w:rsid w:val="44A924E9"/>
    <w:rsid w:val="44A93245"/>
    <w:rsid w:val="44AA8221"/>
    <w:rsid w:val="44AB781A"/>
    <w:rsid w:val="44CC0535"/>
    <w:rsid w:val="44D44490"/>
    <w:rsid w:val="44D7761D"/>
    <w:rsid w:val="44DE8B49"/>
    <w:rsid w:val="44E12F12"/>
    <w:rsid w:val="44E4F8B7"/>
    <w:rsid w:val="44E57DD4"/>
    <w:rsid w:val="44E68796"/>
    <w:rsid w:val="44EAD5A9"/>
    <w:rsid w:val="44EDA773"/>
    <w:rsid w:val="44EF8A6C"/>
    <w:rsid w:val="44EFF59D"/>
    <w:rsid w:val="44F585DD"/>
    <w:rsid w:val="45001D7C"/>
    <w:rsid w:val="450CC63D"/>
    <w:rsid w:val="450D5246"/>
    <w:rsid w:val="45147824"/>
    <w:rsid w:val="45164CBC"/>
    <w:rsid w:val="45185F4F"/>
    <w:rsid w:val="451CEE2A"/>
    <w:rsid w:val="45261D32"/>
    <w:rsid w:val="45270B4A"/>
    <w:rsid w:val="4529FA09"/>
    <w:rsid w:val="453438B1"/>
    <w:rsid w:val="4536D272"/>
    <w:rsid w:val="453A033D"/>
    <w:rsid w:val="453CB73A"/>
    <w:rsid w:val="453DFAE9"/>
    <w:rsid w:val="454001A9"/>
    <w:rsid w:val="4547218A"/>
    <w:rsid w:val="454A01BA"/>
    <w:rsid w:val="455A7AF9"/>
    <w:rsid w:val="455BE664"/>
    <w:rsid w:val="455CEC72"/>
    <w:rsid w:val="455CEF4F"/>
    <w:rsid w:val="4561115E"/>
    <w:rsid w:val="456212B4"/>
    <w:rsid w:val="45636ED9"/>
    <w:rsid w:val="4563875A"/>
    <w:rsid w:val="4564B0AB"/>
    <w:rsid w:val="456A3165"/>
    <w:rsid w:val="456C492E"/>
    <w:rsid w:val="45778564"/>
    <w:rsid w:val="45799835"/>
    <w:rsid w:val="457C63B5"/>
    <w:rsid w:val="457CC85B"/>
    <w:rsid w:val="457F13CB"/>
    <w:rsid w:val="4588CE49"/>
    <w:rsid w:val="458BF38E"/>
    <w:rsid w:val="45935F8A"/>
    <w:rsid w:val="45AC6199"/>
    <w:rsid w:val="45B0897A"/>
    <w:rsid w:val="45B66711"/>
    <w:rsid w:val="45BA8087"/>
    <w:rsid w:val="45BD85F3"/>
    <w:rsid w:val="45C0729A"/>
    <w:rsid w:val="45C1E0E0"/>
    <w:rsid w:val="45CFA550"/>
    <w:rsid w:val="45D3F299"/>
    <w:rsid w:val="45DC765E"/>
    <w:rsid w:val="45DDFE12"/>
    <w:rsid w:val="45DE417E"/>
    <w:rsid w:val="45DECD30"/>
    <w:rsid w:val="45E080B9"/>
    <w:rsid w:val="45E63F6D"/>
    <w:rsid w:val="45E6BEDF"/>
    <w:rsid w:val="45E8C0C7"/>
    <w:rsid w:val="45E8D542"/>
    <w:rsid w:val="45EC6E63"/>
    <w:rsid w:val="45F406B8"/>
    <w:rsid w:val="45F862AC"/>
    <w:rsid w:val="45FA4A7C"/>
    <w:rsid w:val="45FA9EFA"/>
    <w:rsid w:val="46014EC3"/>
    <w:rsid w:val="46044355"/>
    <w:rsid w:val="46050CF6"/>
    <w:rsid w:val="4607FB43"/>
    <w:rsid w:val="4609239F"/>
    <w:rsid w:val="460D439A"/>
    <w:rsid w:val="461063B9"/>
    <w:rsid w:val="461247B8"/>
    <w:rsid w:val="4613C5B4"/>
    <w:rsid w:val="4615669C"/>
    <w:rsid w:val="461B2DD0"/>
    <w:rsid w:val="46200B3A"/>
    <w:rsid w:val="4621F4FC"/>
    <w:rsid w:val="4627012F"/>
    <w:rsid w:val="462AFE3D"/>
    <w:rsid w:val="462EE0EA"/>
    <w:rsid w:val="4637B47B"/>
    <w:rsid w:val="463C3DEB"/>
    <w:rsid w:val="463FC5C4"/>
    <w:rsid w:val="464CE830"/>
    <w:rsid w:val="464EA754"/>
    <w:rsid w:val="464FC5EE"/>
    <w:rsid w:val="4655EEB7"/>
    <w:rsid w:val="4656641F"/>
    <w:rsid w:val="4656DA1F"/>
    <w:rsid w:val="465F6355"/>
    <w:rsid w:val="4662C40C"/>
    <w:rsid w:val="4672CEE3"/>
    <w:rsid w:val="46745E72"/>
    <w:rsid w:val="467EBCD0"/>
    <w:rsid w:val="467F9ED7"/>
    <w:rsid w:val="46895EC8"/>
    <w:rsid w:val="46905FC6"/>
    <w:rsid w:val="4690E39E"/>
    <w:rsid w:val="4693B2D4"/>
    <w:rsid w:val="4699BECF"/>
    <w:rsid w:val="469ED21D"/>
    <w:rsid w:val="469F3DE0"/>
    <w:rsid w:val="46A43228"/>
    <w:rsid w:val="46AA2164"/>
    <w:rsid w:val="46AC96C9"/>
    <w:rsid w:val="46AD0498"/>
    <w:rsid w:val="46AE2B9B"/>
    <w:rsid w:val="46B352A8"/>
    <w:rsid w:val="46B383A1"/>
    <w:rsid w:val="46B4FEA2"/>
    <w:rsid w:val="46B76C36"/>
    <w:rsid w:val="46B79677"/>
    <w:rsid w:val="46CB2187"/>
    <w:rsid w:val="46CDBC39"/>
    <w:rsid w:val="46D33E69"/>
    <w:rsid w:val="46D4B572"/>
    <w:rsid w:val="46EE11FC"/>
    <w:rsid w:val="46F1EBB3"/>
    <w:rsid w:val="46F3FE5D"/>
    <w:rsid w:val="46F63DB6"/>
    <w:rsid w:val="46FB4FB5"/>
    <w:rsid w:val="47000229"/>
    <w:rsid w:val="470030E6"/>
    <w:rsid w:val="47003FAF"/>
    <w:rsid w:val="4708F825"/>
    <w:rsid w:val="470CDC45"/>
    <w:rsid w:val="471B2542"/>
    <w:rsid w:val="471CA35C"/>
    <w:rsid w:val="4723AD7E"/>
    <w:rsid w:val="472BDECC"/>
    <w:rsid w:val="472F24D5"/>
    <w:rsid w:val="4730E687"/>
    <w:rsid w:val="4735C169"/>
    <w:rsid w:val="4737364B"/>
    <w:rsid w:val="4741C906"/>
    <w:rsid w:val="47453294"/>
    <w:rsid w:val="474753C6"/>
    <w:rsid w:val="47539F80"/>
    <w:rsid w:val="475B199E"/>
    <w:rsid w:val="475C85B8"/>
    <w:rsid w:val="4761A645"/>
    <w:rsid w:val="4762A060"/>
    <w:rsid w:val="4762B37D"/>
    <w:rsid w:val="47640CE0"/>
    <w:rsid w:val="4764A489"/>
    <w:rsid w:val="47687394"/>
    <w:rsid w:val="476B32CC"/>
    <w:rsid w:val="476B94E5"/>
    <w:rsid w:val="476BD555"/>
    <w:rsid w:val="477AE055"/>
    <w:rsid w:val="47805B96"/>
    <w:rsid w:val="478B4A45"/>
    <w:rsid w:val="47957C71"/>
    <w:rsid w:val="47980FBD"/>
    <w:rsid w:val="479ACB07"/>
    <w:rsid w:val="479BC5BA"/>
    <w:rsid w:val="479EF3CB"/>
    <w:rsid w:val="47A71087"/>
    <w:rsid w:val="47AB955C"/>
    <w:rsid w:val="47AC85A4"/>
    <w:rsid w:val="47B0E102"/>
    <w:rsid w:val="47B2D5EB"/>
    <w:rsid w:val="47B42B7A"/>
    <w:rsid w:val="47B572C2"/>
    <w:rsid w:val="47B63481"/>
    <w:rsid w:val="47B9FF02"/>
    <w:rsid w:val="47C43A08"/>
    <w:rsid w:val="47C7C092"/>
    <w:rsid w:val="47C855F1"/>
    <w:rsid w:val="47CE6266"/>
    <w:rsid w:val="47D2EADE"/>
    <w:rsid w:val="47D464B6"/>
    <w:rsid w:val="47D47783"/>
    <w:rsid w:val="47D73333"/>
    <w:rsid w:val="47D9823E"/>
    <w:rsid w:val="47DBA3AA"/>
    <w:rsid w:val="47E1D9BE"/>
    <w:rsid w:val="47E1F915"/>
    <w:rsid w:val="47E44415"/>
    <w:rsid w:val="47E943FB"/>
    <w:rsid w:val="47F60FBA"/>
    <w:rsid w:val="47F7D281"/>
    <w:rsid w:val="47F9CEC7"/>
    <w:rsid w:val="47FCB0E9"/>
    <w:rsid w:val="480AFA1D"/>
    <w:rsid w:val="480BDD09"/>
    <w:rsid w:val="48122F9A"/>
    <w:rsid w:val="48136A2F"/>
    <w:rsid w:val="481A2DE4"/>
    <w:rsid w:val="481D6212"/>
    <w:rsid w:val="48306140"/>
    <w:rsid w:val="483F0A14"/>
    <w:rsid w:val="4844B9D9"/>
    <w:rsid w:val="48474DC8"/>
    <w:rsid w:val="484F0B0A"/>
    <w:rsid w:val="4852D619"/>
    <w:rsid w:val="48530184"/>
    <w:rsid w:val="4854ACCC"/>
    <w:rsid w:val="4861CBB0"/>
    <w:rsid w:val="4863EE5A"/>
    <w:rsid w:val="4864D5E8"/>
    <w:rsid w:val="48676242"/>
    <w:rsid w:val="486DBDEB"/>
    <w:rsid w:val="486E56DE"/>
    <w:rsid w:val="4872C54C"/>
    <w:rsid w:val="4877B9EB"/>
    <w:rsid w:val="48794B4B"/>
    <w:rsid w:val="487E5C5F"/>
    <w:rsid w:val="4883C811"/>
    <w:rsid w:val="48882F4F"/>
    <w:rsid w:val="48889C5B"/>
    <w:rsid w:val="48891E64"/>
    <w:rsid w:val="4889B5CF"/>
    <w:rsid w:val="489875D3"/>
    <w:rsid w:val="489E561A"/>
    <w:rsid w:val="48A03533"/>
    <w:rsid w:val="48A211D7"/>
    <w:rsid w:val="48A4CE4C"/>
    <w:rsid w:val="48A54068"/>
    <w:rsid w:val="48A7E6E2"/>
    <w:rsid w:val="48ACB9DD"/>
    <w:rsid w:val="48B0AA7B"/>
    <w:rsid w:val="48B3B17D"/>
    <w:rsid w:val="48B75A9F"/>
    <w:rsid w:val="48CB17EB"/>
    <w:rsid w:val="48D0FAF8"/>
    <w:rsid w:val="48D41E48"/>
    <w:rsid w:val="48D57B92"/>
    <w:rsid w:val="48DDD876"/>
    <w:rsid w:val="48E6CF76"/>
    <w:rsid w:val="48EEDE35"/>
    <w:rsid w:val="48F13E22"/>
    <w:rsid w:val="48F21267"/>
    <w:rsid w:val="48F783B5"/>
    <w:rsid w:val="48FA53CC"/>
    <w:rsid w:val="48FB6346"/>
    <w:rsid w:val="4909FF1F"/>
    <w:rsid w:val="490F9E9C"/>
    <w:rsid w:val="4911DCB8"/>
    <w:rsid w:val="49183DEA"/>
    <w:rsid w:val="491AC58A"/>
    <w:rsid w:val="491B645E"/>
    <w:rsid w:val="491CF287"/>
    <w:rsid w:val="49268EAA"/>
    <w:rsid w:val="4935DD36"/>
    <w:rsid w:val="493665CC"/>
    <w:rsid w:val="493F355A"/>
    <w:rsid w:val="49411FF5"/>
    <w:rsid w:val="4948BBBD"/>
    <w:rsid w:val="4949A1AA"/>
    <w:rsid w:val="494D5018"/>
    <w:rsid w:val="49504D5C"/>
    <w:rsid w:val="4953CF7C"/>
    <w:rsid w:val="49564032"/>
    <w:rsid w:val="495F9BF5"/>
    <w:rsid w:val="4960384B"/>
    <w:rsid w:val="496245BD"/>
    <w:rsid w:val="49658570"/>
    <w:rsid w:val="4965EC85"/>
    <w:rsid w:val="49799D16"/>
    <w:rsid w:val="497B28B3"/>
    <w:rsid w:val="49856F4A"/>
    <w:rsid w:val="49877D81"/>
    <w:rsid w:val="498A56F5"/>
    <w:rsid w:val="49900835"/>
    <w:rsid w:val="4990C53F"/>
    <w:rsid w:val="4994940B"/>
    <w:rsid w:val="4994E7A9"/>
    <w:rsid w:val="499909DA"/>
    <w:rsid w:val="499E0425"/>
    <w:rsid w:val="499E1CEC"/>
    <w:rsid w:val="49A19B1C"/>
    <w:rsid w:val="49A843AD"/>
    <w:rsid w:val="49B6A08D"/>
    <w:rsid w:val="49BFF3C2"/>
    <w:rsid w:val="49C31944"/>
    <w:rsid w:val="49C43F5C"/>
    <w:rsid w:val="49D0ACE8"/>
    <w:rsid w:val="49D7C4D1"/>
    <w:rsid w:val="49D85383"/>
    <w:rsid w:val="49DB2272"/>
    <w:rsid w:val="49DB5FA5"/>
    <w:rsid w:val="49E1E642"/>
    <w:rsid w:val="49E5CBAF"/>
    <w:rsid w:val="49F0486A"/>
    <w:rsid w:val="49F08FEF"/>
    <w:rsid w:val="49FBF11D"/>
    <w:rsid w:val="4A01395D"/>
    <w:rsid w:val="4A013D51"/>
    <w:rsid w:val="4A09AB47"/>
    <w:rsid w:val="4A0E836D"/>
    <w:rsid w:val="4A10F249"/>
    <w:rsid w:val="4A1642E8"/>
    <w:rsid w:val="4A211D23"/>
    <w:rsid w:val="4A2202D2"/>
    <w:rsid w:val="4A28CF2F"/>
    <w:rsid w:val="4A2D2280"/>
    <w:rsid w:val="4A2E7692"/>
    <w:rsid w:val="4A37965C"/>
    <w:rsid w:val="4A3E85DF"/>
    <w:rsid w:val="4A40175D"/>
    <w:rsid w:val="4A467131"/>
    <w:rsid w:val="4A510807"/>
    <w:rsid w:val="4A543EDB"/>
    <w:rsid w:val="4A549AD6"/>
    <w:rsid w:val="4A557F36"/>
    <w:rsid w:val="4A66533F"/>
    <w:rsid w:val="4A6C0B5A"/>
    <w:rsid w:val="4A70CCAA"/>
    <w:rsid w:val="4A7312E1"/>
    <w:rsid w:val="4A748090"/>
    <w:rsid w:val="4A785F06"/>
    <w:rsid w:val="4A832E02"/>
    <w:rsid w:val="4A884BE1"/>
    <w:rsid w:val="4A8EE6F8"/>
    <w:rsid w:val="4A8F98B2"/>
    <w:rsid w:val="4A961FCA"/>
    <w:rsid w:val="4A98E2AE"/>
    <w:rsid w:val="4A9F7B34"/>
    <w:rsid w:val="4AA1A488"/>
    <w:rsid w:val="4AA2829A"/>
    <w:rsid w:val="4AA6C14A"/>
    <w:rsid w:val="4AACA9DD"/>
    <w:rsid w:val="4AAE6516"/>
    <w:rsid w:val="4AAF75BB"/>
    <w:rsid w:val="4AAF8637"/>
    <w:rsid w:val="4AB3AC17"/>
    <w:rsid w:val="4ABF2841"/>
    <w:rsid w:val="4AC39ECF"/>
    <w:rsid w:val="4AD8ECE7"/>
    <w:rsid w:val="4ADA1E51"/>
    <w:rsid w:val="4ADBF08C"/>
    <w:rsid w:val="4ADD721E"/>
    <w:rsid w:val="4AE38918"/>
    <w:rsid w:val="4AE671E2"/>
    <w:rsid w:val="4AF1DA0E"/>
    <w:rsid w:val="4AFF5DD1"/>
    <w:rsid w:val="4B031747"/>
    <w:rsid w:val="4B038692"/>
    <w:rsid w:val="4B0985FC"/>
    <w:rsid w:val="4B0BDCF6"/>
    <w:rsid w:val="4B15B1AE"/>
    <w:rsid w:val="4B1BD458"/>
    <w:rsid w:val="4B1DBB96"/>
    <w:rsid w:val="4B246F89"/>
    <w:rsid w:val="4B27E9B7"/>
    <w:rsid w:val="4B2E5BEA"/>
    <w:rsid w:val="4B34017B"/>
    <w:rsid w:val="4B371A64"/>
    <w:rsid w:val="4B3995B3"/>
    <w:rsid w:val="4B41C45C"/>
    <w:rsid w:val="4B4579D0"/>
    <w:rsid w:val="4B4AC7F8"/>
    <w:rsid w:val="4B5196C7"/>
    <w:rsid w:val="4B5C5AB2"/>
    <w:rsid w:val="4B637642"/>
    <w:rsid w:val="4B65E3B5"/>
    <w:rsid w:val="4B6786E1"/>
    <w:rsid w:val="4B6DD792"/>
    <w:rsid w:val="4B747008"/>
    <w:rsid w:val="4B7AACBC"/>
    <w:rsid w:val="4B7B0986"/>
    <w:rsid w:val="4B816B79"/>
    <w:rsid w:val="4B841384"/>
    <w:rsid w:val="4B846094"/>
    <w:rsid w:val="4B863944"/>
    <w:rsid w:val="4B8B6C51"/>
    <w:rsid w:val="4B9CF832"/>
    <w:rsid w:val="4BA78BC9"/>
    <w:rsid w:val="4BB0AF5C"/>
    <w:rsid w:val="4BB22064"/>
    <w:rsid w:val="4BB231CA"/>
    <w:rsid w:val="4BB85D38"/>
    <w:rsid w:val="4BB8A0D5"/>
    <w:rsid w:val="4BB96794"/>
    <w:rsid w:val="4BC5580F"/>
    <w:rsid w:val="4BC6B5B8"/>
    <w:rsid w:val="4BCB3E32"/>
    <w:rsid w:val="4BD76891"/>
    <w:rsid w:val="4BD7E8BA"/>
    <w:rsid w:val="4BD8C7FC"/>
    <w:rsid w:val="4BDA5E2E"/>
    <w:rsid w:val="4BDCF7CE"/>
    <w:rsid w:val="4BE2DB66"/>
    <w:rsid w:val="4BE36ECC"/>
    <w:rsid w:val="4BE84E7F"/>
    <w:rsid w:val="4BE966A0"/>
    <w:rsid w:val="4BED2660"/>
    <w:rsid w:val="4BEFC3F0"/>
    <w:rsid w:val="4BF2C3E8"/>
    <w:rsid w:val="4BFD1F9D"/>
    <w:rsid w:val="4C07F4FA"/>
    <w:rsid w:val="4C1670D9"/>
    <w:rsid w:val="4C187D43"/>
    <w:rsid w:val="4C1988C4"/>
    <w:rsid w:val="4C199453"/>
    <w:rsid w:val="4C2031F0"/>
    <w:rsid w:val="4C2267B6"/>
    <w:rsid w:val="4C255D09"/>
    <w:rsid w:val="4C2BE853"/>
    <w:rsid w:val="4C336801"/>
    <w:rsid w:val="4C38538F"/>
    <w:rsid w:val="4C3D0B37"/>
    <w:rsid w:val="4C3D671A"/>
    <w:rsid w:val="4C4009EC"/>
    <w:rsid w:val="4C560E96"/>
    <w:rsid w:val="4C60C4F6"/>
    <w:rsid w:val="4C666458"/>
    <w:rsid w:val="4C67F735"/>
    <w:rsid w:val="4C6A3F94"/>
    <w:rsid w:val="4C6A43FA"/>
    <w:rsid w:val="4C6EA63E"/>
    <w:rsid w:val="4C6FFEE9"/>
    <w:rsid w:val="4C751246"/>
    <w:rsid w:val="4C782EB5"/>
    <w:rsid w:val="4C7B85A0"/>
    <w:rsid w:val="4C7C9C21"/>
    <w:rsid w:val="4C7DEDE1"/>
    <w:rsid w:val="4C7E7A4F"/>
    <w:rsid w:val="4C8236DC"/>
    <w:rsid w:val="4C870A24"/>
    <w:rsid w:val="4C88B75B"/>
    <w:rsid w:val="4C8A27B8"/>
    <w:rsid w:val="4C9063BA"/>
    <w:rsid w:val="4C91ED0A"/>
    <w:rsid w:val="4C9978FB"/>
    <w:rsid w:val="4CA2DAB1"/>
    <w:rsid w:val="4CAAADED"/>
    <w:rsid w:val="4CAD14A5"/>
    <w:rsid w:val="4CADE94F"/>
    <w:rsid w:val="4CB2F62F"/>
    <w:rsid w:val="4CC176A2"/>
    <w:rsid w:val="4CC57953"/>
    <w:rsid w:val="4CCDAA39"/>
    <w:rsid w:val="4CD36566"/>
    <w:rsid w:val="4CD4818F"/>
    <w:rsid w:val="4CED0FF4"/>
    <w:rsid w:val="4CEE53CF"/>
    <w:rsid w:val="4CF1C144"/>
    <w:rsid w:val="4CFD7C7E"/>
    <w:rsid w:val="4D060536"/>
    <w:rsid w:val="4D096CA8"/>
    <w:rsid w:val="4D0B1240"/>
    <w:rsid w:val="4D0E728B"/>
    <w:rsid w:val="4D1C5622"/>
    <w:rsid w:val="4D2364F3"/>
    <w:rsid w:val="4D2AC524"/>
    <w:rsid w:val="4D2C074E"/>
    <w:rsid w:val="4D2CD59D"/>
    <w:rsid w:val="4D36A53E"/>
    <w:rsid w:val="4D3D0E8A"/>
    <w:rsid w:val="4D41C863"/>
    <w:rsid w:val="4D43DF2E"/>
    <w:rsid w:val="4D479F13"/>
    <w:rsid w:val="4D528207"/>
    <w:rsid w:val="4D5D072B"/>
    <w:rsid w:val="4D5F5CA5"/>
    <w:rsid w:val="4D5FB762"/>
    <w:rsid w:val="4D621868"/>
    <w:rsid w:val="4D652E3D"/>
    <w:rsid w:val="4D69DE2F"/>
    <w:rsid w:val="4D728CDE"/>
    <w:rsid w:val="4D747192"/>
    <w:rsid w:val="4D8920BE"/>
    <w:rsid w:val="4D8B36B3"/>
    <w:rsid w:val="4D922C8B"/>
    <w:rsid w:val="4D982273"/>
    <w:rsid w:val="4D993CF2"/>
    <w:rsid w:val="4DA2E0B8"/>
    <w:rsid w:val="4DAF0B34"/>
    <w:rsid w:val="4DAF5904"/>
    <w:rsid w:val="4DB78021"/>
    <w:rsid w:val="4DB80EAC"/>
    <w:rsid w:val="4DB98A65"/>
    <w:rsid w:val="4DBB42EF"/>
    <w:rsid w:val="4DBC34B7"/>
    <w:rsid w:val="4DBE5F2B"/>
    <w:rsid w:val="4DCB646E"/>
    <w:rsid w:val="4DCBCAAA"/>
    <w:rsid w:val="4DD112A7"/>
    <w:rsid w:val="4DDB7F3D"/>
    <w:rsid w:val="4DE093F3"/>
    <w:rsid w:val="4DE62E6E"/>
    <w:rsid w:val="4DEC774F"/>
    <w:rsid w:val="4DF2C699"/>
    <w:rsid w:val="4DFA1EF9"/>
    <w:rsid w:val="4DFB9286"/>
    <w:rsid w:val="4E0087F5"/>
    <w:rsid w:val="4E098BCB"/>
    <w:rsid w:val="4E0E1A29"/>
    <w:rsid w:val="4E18154A"/>
    <w:rsid w:val="4E1D179B"/>
    <w:rsid w:val="4E22B7F7"/>
    <w:rsid w:val="4E257BCE"/>
    <w:rsid w:val="4E266878"/>
    <w:rsid w:val="4E277CA5"/>
    <w:rsid w:val="4E2B04A3"/>
    <w:rsid w:val="4E2D229B"/>
    <w:rsid w:val="4E3A2435"/>
    <w:rsid w:val="4E3ACD71"/>
    <w:rsid w:val="4E3C81D0"/>
    <w:rsid w:val="4E419E8F"/>
    <w:rsid w:val="4E42C5EA"/>
    <w:rsid w:val="4E467E10"/>
    <w:rsid w:val="4E49052B"/>
    <w:rsid w:val="4E4BC137"/>
    <w:rsid w:val="4E50A3A2"/>
    <w:rsid w:val="4E516B68"/>
    <w:rsid w:val="4E52E857"/>
    <w:rsid w:val="4E56D239"/>
    <w:rsid w:val="4E5B61B9"/>
    <w:rsid w:val="4E64676F"/>
    <w:rsid w:val="4E69E069"/>
    <w:rsid w:val="4E6BD72B"/>
    <w:rsid w:val="4E6ED370"/>
    <w:rsid w:val="4E7B8975"/>
    <w:rsid w:val="4E80AE95"/>
    <w:rsid w:val="4E8D0E69"/>
    <w:rsid w:val="4E9066C5"/>
    <w:rsid w:val="4E9341CB"/>
    <w:rsid w:val="4E962500"/>
    <w:rsid w:val="4E9AE085"/>
    <w:rsid w:val="4E9FF7D2"/>
    <w:rsid w:val="4EA0400D"/>
    <w:rsid w:val="4EA0C8E2"/>
    <w:rsid w:val="4EA73181"/>
    <w:rsid w:val="4EA7762C"/>
    <w:rsid w:val="4EAAD983"/>
    <w:rsid w:val="4EACD7C2"/>
    <w:rsid w:val="4EACE5CF"/>
    <w:rsid w:val="4EB0D3CF"/>
    <w:rsid w:val="4EB7F774"/>
    <w:rsid w:val="4EB9C39F"/>
    <w:rsid w:val="4EBCD2F8"/>
    <w:rsid w:val="4EBE1063"/>
    <w:rsid w:val="4EBF4F17"/>
    <w:rsid w:val="4EC0093C"/>
    <w:rsid w:val="4EC095D1"/>
    <w:rsid w:val="4EC137CC"/>
    <w:rsid w:val="4EC1C4F4"/>
    <w:rsid w:val="4EC498FC"/>
    <w:rsid w:val="4EC50844"/>
    <w:rsid w:val="4ECCEFC7"/>
    <w:rsid w:val="4ECF5971"/>
    <w:rsid w:val="4ED1729C"/>
    <w:rsid w:val="4ED3BA3C"/>
    <w:rsid w:val="4ED85B27"/>
    <w:rsid w:val="4EE11B99"/>
    <w:rsid w:val="4EE2D474"/>
    <w:rsid w:val="4EF04709"/>
    <w:rsid w:val="4EF2EAE3"/>
    <w:rsid w:val="4EF59F6A"/>
    <w:rsid w:val="4EFA21B9"/>
    <w:rsid w:val="4F045BA5"/>
    <w:rsid w:val="4F05615D"/>
    <w:rsid w:val="4F087F19"/>
    <w:rsid w:val="4F16145A"/>
    <w:rsid w:val="4F17B64C"/>
    <w:rsid w:val="4F1EB533"/>
    <w:rsid w:val="4F1EBAF7"/>
    <w:rsid w:val="4F26FCFE"/>
    <w:rsid w:val="4F29CF0E"/>
    <w:rsid w:val="4F3A2E74"/>
    <w:rsid w:val="4F3AA308"/>
    <w:rsid w:val="4F3AF2ED"/>
    <w:rsid w:val="4F42DF8F"/>
    <w:rsid w:val="4F46DA76"/>
    <w:rsid w:val="4F4BE670"/>
    <w:rsid w:val="4F502A54"/>
    <w:rsid w:val="4F56D5C4"/>
    <w:rsid w:val="4F68743C"/>
    <w:rsid w:val="4F6B1A46"/>
    <w:rsid w:val="4F6B1B32"/>
    <w:rsid w:val="4F6D3EAC"/>
    <w:rsid w:val="4F755F74"/>
    <w:rsid w:val="4F7AEC0D"/>
    <w:rsid w:val="4F7E64C9"/>
    <w:rsid w:val="4F7EAFBF"/>
    <w:rsid w:val="4F8109F8"/>
    <w:rsid w:val="4F865196"/>
    <w:rsid w:val="4F8D6892"/>
    <w:rsid w:val="4F90F4CB"/>
    <w:rsid w:val="4F941877"/>
    <w:rsid w:val="4F98215D"/>
    <w:rsid w:val="4FA14A85"/>
    <w:rsid w:val="4FA224BA"/>
    <w:rsid w:val="4FA5AD65"/>
    <w:rsid w:val="4FB4DFDB"/>
    <w:rsid w:val="4FBAF8EB"/>
    <w:rsid w:val="4FBB8321"/>
    <w:rsid w:val="4FD1C417"/>
    <w:rsid w:val="4FD7CE76"/>
    <w:rsid w:val="4FEA5E83"/>
    <w:rsid w:val="4FF337FA"/>
    <w:rsid w:val="4FF8CC96"/>
    <w:rsid w:val="4FFA3BAB"/>
    <w:rsid w:val="4FFD5027"/>
    <w:rsid w:val="4FFE6681"/>
    <w:rsid w:val="500CEA13"/>
    <w:rsid w:val="50171DB6"/>
    <w:rsid w:val="501D39AB"/>
    <w:rsid w:val="50226DF2"/>
    <w:rsid w:val="50235682"/>
    <w:rsid w:val="50250938"/>
    <w:rsid w:val="5026C20A"/>
    <w:rsid w:val="502E3B17"/>
    <w:rsid w:val="5034C633"/>
    <w:rsid w:val="5034D9BE"/>
    <w:rsid w:val="503B3E89"/>
    <w:rsid w:val="503DB71E"/>
    <w:rsid w:val="503DCCA9"/>
    <w:rsid w:val="5040182F"/>
    <w:rsid w:val="50494157"/>
    <w:rsid w:val="504ED981"/>
    <w:rsid w:val="50503F28"/>
    <w:rsid w:val="50588852"/>
    <w:rsid w:val="5062D15F"/>
    <w:rsid w:val="506CA923"/>
    <w:rsid w:val="506FCCE9"/>
    <w:rsid w:val="5077657E"/>
    <w:rsid w:val="5082B57A"/>
    <w:rsid w:val="50848A3B"/>
    <w:rsid w:val="5087B8FC"/>
    <w:rsid w:val="508BFE06"/>
    <w:rsid w:val="5090721C"/>
    <w:rsid w:val="509081C6"/>
    <w:rsid w:val="5098FD32"/>
    <w:rsid w:val="509A392D"/>
    <w:rsid w:val="50A6C29D"/>
    <w:rsid w:val="50A92FBE"/>
    <w:rsid w:val="50B118B6"/>
    <w:rsid w:val="50B74F15"/>
    <w:rsid w:val="50B902D5"/>
    <w:rsid w:val="50BC1BFE"/>
    <w:rsid w:val="50C31D66"/>
    <w:rsid w:val="50DCEB5D"/>
    <w:rsid w:val="50E08847"/>
    <w:rsid w:val="50E3F08A"/>
    <w:rsid w:val="50F3544D"/>
    <w:rsid w:val="50F687FB"/>
    <w:rsid w:val="50F9E44A"/>
    <w:rsid w:val="510299F4"/>
    <w:rsid w:val="5109F1DD"/>
    <w:rsid w:val="5116CFC2"/>
    <w:rsid w:val="511C5533"/>
    <w:rsid w:val="511E123A"/>
    <w:rsid w:val="51212FF6"/>
    <w:rsid w:val="5127C062"/>
    <w:rsid w:val="512831AD"/>
    <w:rsid w:val="512CF2EA"/>
    <w:rsid w:val="513A826D"/>
    <w:rsid w:val="513D1D44"/>
    <w:rsid w:val="51494622"/>
    <w:rsid w:val="514D3AE0"/>
    <w:rsid w:val="514F1CA5"/>
    <w:rsid w:val="51529FCE"/>
    <w:rsid w:val="5153ABD8"/>
    <w:rsid w:val="51544700"/>
    <w:rsid w:val="51602D6F"/>
    <w:rsid w:val="516497B1"/>
    <w:rsid w:val="5169A380"/>
    <w:rsid w:val="516A0E54"/>
    <w:rsid w:val="516F4662"/>
    <w:rsid w:val="51707249"/>
    <w:rsid w:val="5173275E"/>
    <w:rsid w:val="517E1170"/>
    <w:rsid w:val="51818554"/>
    <w:rsid w:val="518B0DBD"/>
    <w:rsid w:val="5197F92A"/>
    <w:rsid w:val="5198BF2D"/>
    <w:rsid w:val="519924AB"/>
    <w:rsid w:val="519A9399"/>
    <w:rsid w:val="519B21F9"/>
    <w:rsid w:val="519D6D39"/>
    <w:rsid w:val="519DD43B"/>
    <w:rsid w:val="519FC100"/>
    <w:rsid w:val="51A08405"/>
    <w:rsid w:val="51A0C739"/>
    <w:rsid w:val="51A4CE38"/>
    <w:rsid w:val="51A4FB53"/>
    <w:rsid w:val="51B0A7A2"/>
    <w:rsid w:val="51B68801"/>
    <w:rsid w:val="51C1BCA3"/>
    <w:rsid w:val="51C57A7E"/>
    <w:rsid w:val="51C5F00D"/>
    <w:rsid w:val="51C819C0"/>
    <w:rsid w:val="51D0C854"/>
    <w:rsid w:val="51D1A230"/>
    <w:rsid w:val="51D20D1E"/>
    <w:rsid w:val="51D28A9A"/>
    <w:rsid w:val="51D341BB"/>
    <w:rsid w:val="51D86161"/>
    <w:rsid w:val="51DF2940"/>
    <w:rsid w:val="51E07E35"/>
    <w:rsid w:val="51E61E2B"/>
    <w:rsid w:val="51E91E70"/>
    <w:rsid w:val="51EF4BA3"/>
    <w:rsid w:val="51F5C73F"/>
    <w:rsid w:val="51F72E67"/>
    <w:rsid w:val="5200789F"/>
    <w:rsid w:val="5204E0A1"/>
    <w:rsid w:val="520E92B5"/>
    <w:rsid w:val="520F03F5"/>
    <w:rsid w:val="52177B93"/>
    <w:rsid w:val="521786DE"/>
    <w:rsid w:val="5219BF36"/>
    <w:rsid w:val="521EB9F6"/>
    <w:rsid w:val="52294B04"/>
    <w:rsid w:val="522B8B3A"/>
    <w:rsid w:val="52320F72"/>
    <w:rsid w:val="5233634A"/>
    <w:rsid w:val="523B21ED"/>
    <w:rsid w:val="523DDDAE"/>
    <w:rsid w:val="523FC00B"/>
    <w:rsid w:val="52484A61"/>
    <w:rsid w:val="524DBD93"/>
    <w:rsid w:val="524EF448"/>
    <w:rsid w:val="5252EB81"/>
    <w:rsid w:val="525E1AED"/>
    <w:rsid w:val="5260FB7A"/>
    <w:rsid w:val="5269309B"/>
    <w:rsid w:val="526EEF83"/>
    <w:rsid w:val="5270291C"/>
    <w:rsid w:val="5273962E"/>
    <w:rsid w:val="527D6527"/>
    <w:rsid w:val="52855D93"/>
    <w:rsid w:val="528A0636"/>
    <w:rsid w:val="52907A89"/>
    <w:rsid w:val="52AA0880"/>
    <w:rsid w:val="52AA56EA"/>
    <w:rsid w:val="52AA9DC0"/>
    <w:rsid w:val="52B4DF64"/>
    <w:rsid w:val="52BA1D2E"/>
    <w:rsid w:val="52BEE627"/>
    <w:rsid w:val="52D7DFE9"/>
    <w:rsid w:val="52D86A75"/>
    <w:rsid w:val="52DC96CB"/>
    <w:rsid w:val="52E09B38"/>
    <w:rsid w:val="52E584E2"/>
    <w:rsid w:val="52E7CC9B"/>
    <w:rsid w:val="52E8E2E5"/>
    <w:rsid w:val="52EA6429"/>
    <w:rsid w:val="52ECE880"/>
    <w:rsid w:val="52F1D8C9"/>
    <w:rsid w:val="52F2252A"/>
    <w:rsid w:val="52FE16BF"/>
    <w:rsid w:val="52FFE767"/>
    <w:rsid w:val="53037BB5"/>
    <w:rsid w:val="53065552"/>
    <w:rsid w:val="5308BCC5"/>
    <w:rsid w:val="53135FC5"/>
    <w:rsid w:val="53147110"/>
    <w:rsid w:val="5316D75D"/>
    <w:rsid w:val="53206826"/>
    <w:rsid w:val="532976FA"/>
    <w:rsid w:val="532A9E10"/>
    <w:rsid w:val="532C398F"/>
    <w:rsid w:val="5332BD06"/>
    <w:rsid w:val="5332D02D"/>
    <w:rsid w:val="53346C36"/>
    <w:rsid w:val="5335DD5B"/>
    <w:rsid w:val="53403030"/>
    <w:rsid w:val="5340C165"/>
    <w:rsid w:val="53458D34"/>
    <w:rsid w:val="534E03E0"/>
    <w:rsid w:val="535085B4"/>
    <w:rsid w:val="53539CE2"/>
    <w:rsid w:val="53577852"/>
    <w:rsid w:val="5358F937"/>
    <w:rsid w:val="535C884A"/>
    <w:rsid w:val="535FEF9F"/>
    <w:rsid w:val="5360AE7A"/>
    <w:rsid w:val="53704CC5"/>
    <w:rsid w:val="5373DB22"/>
    <w:rsid w:val="53836725"/>
    <w:rsid w:val="538762BC"/>
    <w:rsid w:val="538ED542"/>
    <w:rsid w:val="538F77B5"/>
    <w:rsid w:val="5395A335"/>
    <w:rsid w:val="5398B08E"/>
    <w:rsid w:val="53999A5A"/>
    <w:rsid w:val="539F756D"/>
    <w:rsid w:val="53A27EDC"/>
    <w:rsid w:val="53B75572"/>
    <w:rsid w:val="53C1FC6B"/>
    <w:rsid w:val="53CEDC49"/>
    <w:rsid w:val="53D654A0"/>
    <w:rsid w:val="53D6B1E1"/>
    <w:rsid w:val="53D90B76"/>
    <w:rsid w:val="53E97E9A"/>
    <w:rsid w:val="53EDEF28"/>
    <w:rsid w:val="53F9534D"/>
    <w:rsid w:val="53F97071"/>
    <w:rsid w:val="53FBC947"/>
    <w:rsid w:val="54092E7F"/>
    <w:rsid w:val="540F53A4"/>
    <w:rsid w:val="541D4E08"/>
    <w:rsid w:val="541EC45A"/>
    <w:rsid w:val="54217E4D"/>
    <w:rsid w:val="54226B9C"/>
    <w:rsid w:val="5425CCA8"/>
    <w:rsid w:val="542C4E55"/>
    <w:rsid w:val="542CF758"/>
    <w:rsid w:val="54315F4E"/>
    <w:rsid w:val="543462BA"/>
    <w:rsid w:val="5442B67A"/>
    <w:rsid w:val="5451D04E"/>
    <w:rsid w:val="54520EC0"/>
    <w:rsid w:val="54528C9B"/>
    <w:rsid w:val="54584D8C"/>
    <w:rsid w:val="545CC14C"/>
    <w:rsid w:val="545F2C74"/>
    <w:rsid w:val="546B3627"/>
    <w:rsid w:val="5471DCE1"/>
    <w:rsid w:val="54779624"/>
    <w:rsid w:val="547CF0F7"/>
    <w:rsid w:val="547F89A9"/>
    <w:rsid w:val="548C97C2"/>
    <w:rsid w:val="548E8BD0"/>
    <w:rsid w:val="548F368C"/>
    <w:rsid w:val="549447EF"/>
    <w:rsid w:val="549B8F20"/>
    <w:rsid w:val="549E0EA5"/>
    <w:rsid w:val="54A763C0"/>
    <w:rsid w:val="54AD1904"/>
    <w:rsid w:val="54B02925"/>
    <w:rsid w:val="54B4680C"/>
    <w:rsid w:val="54BD1BB3"/>
    <w:rsid w:val="54C14B6C"/>
    <w:rsid w:val="54CBB2B0"/>
    <w:rsid w:val="54CFC998"/>
    <w:rsid w:val="54D72009"/>
    <w:rsid w:val="54DB42CF"/>
    <w:rsid w:val="54DB4E54"/>
    <w:rsid w:val="54E60E75"/>
    <w:rsid w:val="54E617C4"/>
    <w:rsid w:val="54F5871D"/>
    <w:rsid w:val="55017010"/>
    <w:rsid w:val="5503A57C"/>
    <w:rsid w:val="55118617"/>
    <w:rsid w:val="55163E14"/>
    <w:rsid w:val="55165361"/>
    <w:rsid w:val="5518CB66"/>
    <w:rsid w:val="552089ED"/>
    <w:rsid w:val="552163BF"/>
    <w:rsid w:val="552374F8"/>
    <w:rsid w:val="552585B8"/>
    <w:rsid w:val="552BCFF8"/>
    <w:rsid w:val="552D0720"/>
    <w:rsid w:val="55352694"/>
    <w:rsid w:val="553B43D7"/>
    <w:rsid w:val="553EC710"/>
    <w:rsid w:val="554375FE"/>
    <w:rsid w:val="55440987"/>
    <w:rsid w:val="555096BF"/>
    <w:rsid w:val="5552F48A"/>
    <w:rsid w:val="5564F2CF"/>
    <w:rsid w:val="5567292C"/>
    <w:rsid w:val="55693325"/>
    <w:rsid w:val="556F3093"/>
    <w:rsid w:val="5572F5F6"/>
    <w:rsid w:val="55750A4A"/>
    <w:rsid w:val="55778FCC"/>
    <w:rsid w:val="557A9D78"/>
    <w:rsid w:val="55812045"/>
    <w:rsid w:val="5585819D"/>
    <w:rsid w:val="55876A85"/>
    <w:rsid w:val="5587EE1D"/>
    <w:rsid w:val="558EA786"/>
    <w:rsid w:val="558EE30E"/>
    <w:rsid w:val="5593CAF4"/>
    <w:rsid w:val="5596487C"/>
    <w:rsid w:val="55973108"/>
    <w:rsid w:val="5597AF08"/>
    <w:rsid w:val="559D0C06"/>
    <w:rsid w:val="55A0B0D3"/>
    <w:rsid w:val="55A0E005"/>
    <w:rsid w:val="55A0E17C"/>
    <w:rsid w:val="55A35D5F"/>
    <w:rsid w:val="55A56985"/>
    <w:rsid w:val="55AA7118"/>
    <w:rsid w:val="55AA7A23"/>
    <w:rsid w:val="55ADA87B"/>
    <w:rsid w:val="55B2B816"/>
    <w:rsid w:val="55BB2696"/>
    <w:rsid w:val="55BCE821"/>
    <w:rsid w:val="55C0E7C4"/>
    <w:rsid w:val="55C1F0A7"/>
    <w:rsid w:val="55C7DA14"/>
    <w:rsid w:val="55C8F56C"/>
    <w:rsid w:val="55C98F9E"/>
    <w:rsid w:val="55CE1646"/>
    <w:rsid w:val="55D295D5"/>
    <w:rsid w:val="55D3095A"/>
    <w:rsid w:val="55D56051"/>
    <w:rsid w:val="55D93C94"/>
    <w:rsid w:val="55D9C67F"/>
    <w:rsid w:val="55DBF881"/>
    <w:rsid w:val="55E20A19"/>
    <w:rsid w:val="55E8AE4B"/>
    <w:rsid w:val="55F01565"/>
    <w:rsid w:val="55F0A766"/>
    <w:rsid w:val="55FE5A03"/>
    <w:rsid w:val="5602D230"/>
    <w:rsid w:val="56072B2E"/>
    <w:rsid w:val="560C0967"/>
    <w:rsid w:val="560F3A23"/>
    <w:rsid w:val="5615816B"/>
    <w:rsid w:val="5616974D"/>
    <w:rsid w:val="56193194"/>
    <w:rsid w:val="561E4296"/>
    <w:rsid w:val="56220A85"/>
    <w:rsid w:val="5629F9EA"/>
    <w:rsid w:val="56388739"/>
    <w:rsid w:val="563BFFE5"/>
    <w:rsid w:val="563F99CC"/>
    <w:rsid w:val="5651CE2F"/>
    <w:rsid w:val="565BE257"/>
    <w:rsid w:val="5662169B"/>
    <w:rsid w:val="5662A1D6"/>
    <w:rsid w:val="5671D7CF"/>
    <w:rsid w:val="5677EC15"/>
    <w:rsid w:val="567DE4F9"/>
    <w:rsid w:val="568D83C8"/>
    <w:rsid w:val="568EBA47"/>
    <w:rsid w:val="569052B3"/>
    <w:rsid w:val="5697D4D4"/>
    <w:rsid w:val="569B7A02"/>
    <w:rsid w:val="56A70AF4"/>
    <w:rsid w:val="56A98E9F"/>
    <w:rsid w:val="56A9E3CC"/>
    <w:rsid w:val="56AE0425"/>
    <w:rsid w:val="56AF7FFC"/>
    <w:rsid w:val="56B0FFE6"/>
    <w:rsid w:val="56B6ECE7"/>
    <w:rsid w:val="56B8ECEA"/>
    <w:rsid w:val="56BBFA56"/>
    <w:rsid w:val="56C08CF9"/>
    <w:rsid w:val="56CBC481"/>
    <w:rsid w:val="56CBF832"/>
    <w:rsid w:val="56CCC8DA"/>
    <w:rsid w:val="56D46D56"/>
    <w:rsid w:val="56D59276"/>
    <w:rsid w:val="56D7D733"/>
    <w:rsid w:val="56DD5FA0"/>
    <w:rsid w:val="56EC93C0"/>
    <w:rsid w:val="56FB9E68"/>
    <w:rsid w:val="570B4F81"/>
    <w:rsid w:val="570B5292"/>
    <w:rsid w:val="570C4C31"/>
    <w:rsid w:val="570F2BBA"/>
    <w:rsid w:val="5710C71C"/>
    <w:rsid w:val="5716DE2F"/>
    <w:rsid w:val="5725185D"/>
    <w:rsid w:val="5726FFF8"/>
    <w:rsid w:val="572FE793"/>
    <w:rsid w:val="5732DEAF"/>
    <w:rsid w:val="5743BD1E"/>
    <w:rsid w:val="57511B8C"/>
    <w:rsid w:val="575473EA"/>
    <w:rsid w:val="575488DD"/>
    <w:rsid w:val="5756714A"/>
    <w:rsid w:val="575A0630"/>
    <w:rsid w:val="5761B1D8"/>
    <w:rsid w:val="5775E577"/>
    <w:rsid w:val="5781EEA5"/>
    <w:rsid w:val="578497EC"/>
    <w:rsid w:val="578CFC00"/>
    <w:rsid w:val="578E3BAC"/>
    <w:rsid w:val="5794C06D"/>
    <w:rsid w:val="579BC4E9"/>
    <w:rsid w:val="579C47DE"/>
    <w:rsid w:val="579EDAA9"/>
    <w:rsid w:val="57A04949"/>
    <w:rsid w:val="57A21E7A"/>
    <w:rsid w:val="57A33D38"/>
    <w:rsid w:val="57A5AE8F"/>
    <w:rsid w:val="57AA2AFB"/>
    <w:rsid w:val="57AD1F14"/>
    <w:rsid w:val="57B2A46C"/>
    <w:rsid w:val="57B69A18"/>
    <w:rsid w:val="57B771C4"/>
    <w:rsid w:val="57BE9A27"/>
    <w:rsid w:val="57C4C4EE"/>
    <w:rsid w:val="57C4F664"/>
    <w:rsid w:val="57C59C1D"/>
    <w:rsid w:val="57CE3439"/>
    <w:rsid w:val="57DA52CA"/>
    <w:rsid w:val="57E123A1"/>
    <w:rsid w:val="57E2B33E"/>
    <w:rsid w:val="57E60BF6"/>
    <w:rsid w:val="57E6F13D"/>
    <w:rsid w:val="57E94C7A"/>
    <w:rsid w:val="57ED6B59"/>
    <w:rsid w:val="57F3F452"/>
    <w:rsid w:val="57F52751"/>
    <w:rsid w:val="57F6A45D"/>
    <w:rsid w:val="57FC8B0E"/>
    <w:rsid w:val="5802D283"/>
    <w:rsid w:val="581139F5"/>
    <w:rsid w:val="5814A5D4"/>
    <w:rsid w:val="5816B7B7"/>
    <w:rsid w:val="5828699E"/>
    <w:rsid w:val="582AC125"/>
    <w:rsid w:val="582DF6DE"/>
    <w:rsid w:val="582E14FE"/>
    <w:rsid w:val="58359C5F"/>
    <w:rsid w:val="5837707C"/>
    <w:rsid w:val="583AE2D4"/>
    <w:rsid w:val="583B2E10"/>
    <w:rsid w:val="583C7486"/>
    <w:rsid w:val="583D370C"/>
    <w:rsid w:val="5843BBDE"/>
    <w:rsid w:val="5843F5AD"/>
    <w:rsid w:val="5845A600"/>
    <w:rsid w:val="584B098A"/>
    <w:rsid w:val="584EDA6D"/>
    <w:rsid w:val="58506EA6"/>
    <w:rsid w:val="58626E1C"/>
    <w:rsid w:val="5864F901"/>
    <w:rsid w:val="586F75AD"/>
    <w:rsid w:val="58705298"/>
    <w:rsid w:val="5871D474"/>
    <w:rsid w:val="5879BAC3"/>
    <w:rsid w:val="587B9F35"/>
    <w:rsid w:val="587D0D34"/>
    <w:rsid w:val="587E50DE"/>
    <w:rsid w:val="588211D3"/>
    <w:rsid w:val="5884B429"/>
    <w:rsid w:val="588DF7C5"/>
    <w:rsid w:val="588F3B77"/>
    <w:rsid w:val="58987974"/>
    <w:rsid w:val="589D134D"/>
    <w:rsid w:val="58A2D727"/>
    <w:rsid w:val="58AA7B43"/>
    <w:rsid w:val="58B0D5B1"/>
    <w:rsid w:val="58B10464"/>
    <w:rsid w:val="58B2397C"/>
    <w:rsid w:val="58B6B87C"/>
    <w:rsid w:val="58B977DD"/>
    <w:rsid w:val="58BAA70A"/>
    <w:rsid w:val="58BF0BCF"/>
    <w:rsid w:val="58C15851"/>
    <w:rsid w:val="58C19B3C"/>
    <w:rsid w:val="58C73213"/>
    <w:rsid w:val="58CA8381"/>
    <w:rsid w:val="58D3DEFF"/>
    <w:rsid w:val="58D7051B"/>
    <w:rsid w:val="58E51D3A"/>
    <w:rsid w:val="58F33BA1"/>
    <w:rsid w:val="58FE92F9"/>
    <w:rsid w:val="59011778"/>
    <w:rsid w:val="59011A23"/>
    <w:rsid w:val="590B061F"/>
    <w:rsid w:val="590E5993"/>
    <w:rsid w:val="5912BF89"/>
    <w:rsid w:val="59142419"/>
    <w:rsid w:val="591A5B6A"/>
    <w:rsid w:val="592037E8"/>
    <w:rsid w:val="592DCE07"/>
    <w:rsid w:val="593010B1"/>
    <w:rsid w:val="593F7F8A"/>
    <w:rsid w:val="594838D0"/>
    <w:rsid w:val="594D1537"/>
    <w:rsid w:val="594FA963"/>
    <w:rsid w:val="594FFD0B"/>
    <w:rsid w:val="595593B9"/>
    <w:rsid w:val="5956D209"/>
    <w:rsid w:val="595C66EF"/>
    <w:rsid w:val="595F1AAB"/>
    <w:rsid w:val="596F5D4F"/>
    <w:rsid w:val="5977451D"/>
    <w:rsid w:val="59811093"/>
    <w:rsid w:val="598170DA"/>
    <w:rsid w:val="5984C481"/>
    <w:rsid w:val="598E2DC8"/>
    <w:rsid w:val="598F02AA"/>
    <w:rsid w:val="59950451"/>
    <w:rsid w:val="59A446E1"/>
    <w:rsid w:val="59A49F0E"/>
    <w:rsid w:val="59A4DA2E"/>
    <w:rsid w:val="59A9E977"/>
    <w:rsid w:val="59AA20AA"/>
    <w:rsid w:val="59AD848A"/>
    <w:rsid w:val="59AFFC3A"/>
    <w:rsid w:val="59B62E8D"/>
    <w:rsid w:val="59B8E533"/>
    <w:rsid w:val="59B990DC"/>
    <w:rsid w:val="59B9D4AD"/>
    <w:rsid w:val="59C073FA"/>
    <w:rsid w:val="59C500F3"/>
    <w:rsid w:val="59C59EB0"/>
    <w:rsid w:val="59CA7266"/>
    <w:rsid w:val="59CF08D3"/>
    <w:rsid w:val="59D04E81"/>
    <w:rsid w:val="59D07040"/>
    <w:rsid w:val="59D8EBCD"/>
    <w:rsid w:val="59E59461"/>
    <w:rsid w:val="59E89932"/>
    <w:rsid w:val="59E96F25"/>
    <w:rsid w:val="59E9DBAE"/>
    <w:rsid w:val="59EFA6A3"/>
    <w:rsid w:val="59F32A25"/>
    <w:rsid w:val="59F343E4"/>
    <w:rsid w:val="59F34F1E"/>
    <w:rsid w:val="59F46AD2"/>
    <w:rsid w:val="59F4BD88"/>
    <w:rsid w:val="5A089FD1"/>
    <w:rsid w:val="5A122EFB"/>
    <w:rsid w:val="5A165BDF"/>
    <w:rsid w:val="5A18FC7B"/>
    <w:rsid w:val="5A1A30A0"/>
    <w:rsid w:val="5A1F67A2"/>
    <w:rsid w:val="5A217C07"/>
    <w:rsid w:val="5A224E5E"/>
    <w:rsid w:val="5A24D542"/>
    <w:rsid w:val="5A2AF357"/>
    <w:rsid w:val="5A2D3123"/>
    <w:rsid w:val="5A2FE353"/>
    <w:rsid w:val="5A34DBA6"/>
    <w:rsid w:val="5A354950"/>
    <w:rsid w:val="5A398B9A"/>
    <w:rsid w:val="5A3C8B9F"/>
    <w:rsid w:val="5A3D150D"/>
    <w:rsid w:val="5A410FEA"/>
    <w:rsid w:val="5A46C1D0"/>
    <w:rsid w:val="5A4747D2"/>
    <w:rsid w:val="5A4BEBBE"/>
    <w:rsid w:val="5A4EC52B"/>
    <w:rsid w:val="5A545EB7"/>
    <w:rsid w:val="5A547D59"/>
    <w:rsid w:val="5A5BA46A"/>
    <w:rsid w:val="5A5F273D"/>
    <w:rsid w:val="5A610BE7"/>
    <w:rsid w:val="5A6DA695"/>
    <w:rsid w:val="5A7A45D5"/>
    <w:rsid w:val="5A857185"/>
    <w:rsid w:val="5A885B78"/>
    <w:rsid w:val="5A888029"/>
    <w:rsid w:val="5A8F50DF"/>
    <w:rsid w:val="5A8FBA67"/>
    <w:rsid w:val="5A901003"/>
    <w:rsid w:val="5A917CC7"/>
    <w:rsid w:val="5A95D7B9"/>
    <w:rsid w:val="5A96C768"/>
    <w:rsid w:val="5A994B23"/>
    <w:rsid w:val="5A9C2B0D"/>
    <w:rsid w:val="5AA5C9DA"/>
    <w:rsid w:val="5AA681DC"/>
    <w:rsid w:val="5AA70DEC"/>
    <w:rsid w:val="5AAA68B1"/>
    <w:rsid w:val="5AAA83E1"/>
    <w:rsid w:val="5AAD5194"/>
    <w:rsid w:val="5ABB85D4"/>
    <w:rsid w:val="5AC7077C"/>
    <w:rsid w:val="5AC76A9E"/>
    <w:rsid w:val="5AC86318"/>
    <w:rsid w:val="5AC99B2F"/>
    <w:rsid w:val="5ACAFDB4"/>
    <w:rsid w:val="5ACDA835"/>
    <w:rsid w:val="5ACEE90F"/>
    <w:rsid w:val="5AD13C0D"/>
    <w:rsid w:val="5AD4A009"/>
    <w:rsid w:val="5AD6CC16"/>
    <w:rsid w:val="5AD8566B"/>
    <w:rsid w:val="5AD8B8C7"/>
    <w:rsid w:val="5ADBFCD5"/>
    <w:rsid w:val="5ADC8C83"/>
    <w:rsid w:val="5AE2FC1C"/>
    <w:rsid w:val="5AE3F78D"/>
    <w:rsid w:val="5AE82A13"/>
    <w:rsid w:val="5AF07336"/>
    <w:rsid w:val="5AF3356F"/>
    <w:rsid w:val="5AF54D50"/>
    <w:rsid w:val="5AFC453F"/>
    <w:rsid w:val="5B05B3EF"/>
    <w:rsid w:val="5B111322"/>
    <w:rsid w:val="5B14D719"/>
    <w:rsid w:val="5B19DB47"/>
    <w:rsid w:val="5B203AA1"/>
    <w:rsid w:val="5B2364F1"/>
    <w:rsid w:val="5B23C36B"/>
    <w:rsid w:val="5B24F3CE"/>
    <w:rsid w:val="5B29C57C"/>
    <w:rsid w:val="5B325761"/>
    <w:rsid w:val="5B3B3A07"/>
    <w:rsid w:val="5B3D51B4"/>
    <w:rsid w:val="5B43DCFB"/>
    <w:rsid w:val="5B44BB47"/>
    <w:rsid w:val="5B455684"/>
    <w:rsid w:val="5B48091A"/>
    <w:rsid w:val="5B5204FC"/>
    <w:rsid w:val="5B555E51"/>
    <w:rsid w:val="5B5CE2D4"/>
    <w:rsid w:val="5B5E2390"/>
    <w:rsid w:val="5B60CA1E"/>
    <w:rsid w:val="5B6A5FBE"/>
    <w:rsid w:val="5B6F12C6"/>
    <w:rsid w:val="5B72E8A6"/>
    <w:rsid w:val="5B7AF3B6"/>
    <w:rsid w:val="5B808F7B"/>
    <w:rsid w:val="5B82BB0B"/>
    <w:rsid w:val="5B8334FE"/>
    <w:rsid w:val="5B867032"/>
    <w:rsid w:val="5B8CC2C6"/>
    <w:rsid w:val="5B90104F"/>
    <w:rsid w:val="5B97255F"/>
    <w:rsid w:val="5B990195"/>
    <w:rsid w:val="5B9B4DFD"/>
    <w:rsid w:val="5B9E05EC"/>
    <w:rsid w:val="5BA1819B"/>
    <w:rsid w:val="5BB1DC3F"/>
    <w:rsid w:val="5BB90253"/>
    <w:rsid w:val="5BBC5458"/>
    <w:rsid w:val="5BC43355"/>
    <w:rsid w:val="5BCC8A5B"/>
    <w:rsid w:val="5BD5CFC7"/>
    <w:rsid w:val="5BD97558"/>
    <w:rsid w:val="5BDB3A99"/>
    <w:rsid w:val="5BDEF152"/>
    <w:rsid w:val="5BE802BF"/>
    <w:rsid w:val="5BEAFF50"/>
    <w:rsid w:val="5BF34BE5"/>
    <w:rsid w:val="5BFCECA4"/>
    <w:rsid w:val="5BFF85C3"/>
    <w:rsid w:val="5C053C63"/>
    <w:rsid w:val="5C06D411"/>
    <w:rsid w:val="5C090E5F"/>
    <w:rsid w:val="5C0E86B8"/>
    <w:rsid w:val="5C0E9DC1"/>
    <w:rsid w:val="5C121E3C"/>
    <w:rsid w:val="5C2ADB20"/>
    <w:rsid w:val="5C3048E0"/>
    <w:rsid w:val="5C32AE2A"/>
    <w:rsid w:val="5C337CCD"/>
    <w:rsid w:val="5C3B1DA9"/>
    <w:rsid w:val="5C3B7360"/>
    <w:rsid w:val="5C3CAE6A"/>
    <w:rsid w:val="5C465B4C"/>
    <w:rsid w:val="5C47EB0E"/>
    <w:rsid w:val="5C4B7CCE"/>
    <w:rsid w:val="5C504C7D"/>
    <w:rsid w:val="5C540CFE"/>
    <w:rsid w:val="5C555F3B"/>
    <w:rsid w:val="5C5EFCC4"/>
    <w:rsid w:val="5C60F581"/>
    <w:rsid w:val="5C628098"/>
    <w:rsid w:val="5C695D97"/>
    <w:rsid w:val="5C77F474"/>
    <w:rsid w:val="5C7810BF"/>
    <w:rsid w:val="5C7AE7B6"/>
    <w:rsid w:val="5C84F0BD"/>
    <w:rsid w:val="5C860936"/>
    <w:rsid w:val="5C8D0639"/>
    <w:rsid w:val="5C925BBE"/>
    <w:rsid w:val="5C968136"/>
    <w:rsid w:val="5C978F4F"/>
    <w:rsid w:val="5C9B89CE"/>
    <w:rsid w:val="5C9B8D83"/>
    <w:rsid w:val="5C9E2DA0"/>
    <w:rsid w:val="5CA0C6DE"/>
    <w:rsid w:val="5CA4CF87"/>
    <w:rsid w:val="5CA8D864"/>
    <w:rsid w:val="5CAB9E1D"/>
    <w:rsid w:val="5CAC3DD9"/>
    <w:rsid w:val="5CAF89E5"/>
    <w:rsid w:val="5CB74F73"/>
    <w:rsid w:val="5CB7F02A"/>
    <w:rsid w:val="5CB839E9"/>
    <w:rsid w:val="5CBE26D3"/>
    <w:rsid w:val="5CC2206B"/>
    <w:rsid w:val="5CC26418"/>
    <w:rsid w:val="5CC69A2B"/>
    <w:rsid w:val="5CCAA01B"/>
    <w:rsid w:val="5CD0842C"/>
    <w:rsid w:val="5CD5F37B"/>
    <w:rsid w:val="5CDDFF0D"/>
    <w:rsid w:val="5CEA0F91"/>
    <w:rsid w:val="5CF4FC47"/>
    <w:rsid w:val="5CF69332"/>
    <w:rsid w:val="5CF8A395"/>
    <w:rsid w:val="5CF8DAD7"/>
    <w:rsid w:val="5CFD9B14"/>
    <w:rsid w:val="5CFE364B"/>
    <w:rsid w:val="5D0405E1"/>
    <w:rsid w:val="5D047625"/>
    <w:rsid w:val="5D096FE9"/>
    <w:rsid w:val="5D0E997A"/>
    <w:rsid w:val="5D1059D7"/>
    <w:rsid w:val="5D2550B0"/>
    <w:rsid w:val="5D347F21"/>
    <w:rsid w:val="5D353BAF"/>
    <w:rsid w:val="5D36191A"/>
    <w:rsid w:val="5D366877"/>
    <w:rsid w:val="5D3B2E4B"/>
    <w:rsid w:val="5D3D4829"/>
    <w:rsid w:val="5D46D8C1"/>
    <w:rsid w:val="5D4975E6"/>
    <w:rsid w:val="5D4F65D6"/>
    <w:rsid w:val="5D5B416C"/>
    <w:rsid w:val="5D63717C"/>
    <w:rsid w:val="5D7425C2"/>
    <w:rsid w:val="5D760A5C"/>
    <w:rsid w:val="5D82EACC"/>
    <w:rsid w:val="5D88229F"/>
    <w:rsid w:val="5D972D93"/>
    <w:rsid w:val="5D9D64F3"/>
    <w:rsid w:val="5DAD43FF"/>
    <w:rsid w:val="5DB255CF"/>
    <w:rsid w:val="5DB40641"/>
    <w:rsid w:val="5DB47783"/>
    <w:rsid w:val="5DBC4A4F"/>
    <w:rsid w:val="5DC2D1DD"/>
    <w:rsid w:val="5DC72B11"/>
    <w:rsid w:val="5DC8F82B"/>
    <w:rsid w:val="5DCB34DC"/>
    <w:rsid w:val="5DCBE7C6"/>
    <w:rsid w:val="5DCD322D"/>
    <w:rsid w:val="5DD584D6"/>
    <w:rsid w:val="5DD7AFD1"/>
    <w:rsid w:val="5DDFF875"/>
    <w:rsid w:val="5DF81CB6"/>
    <w:rsid w:val="5DF8A112"/>
    <w:rsid w:val="5DF9B169"/>
    <w:rsid w:val="5DFAA38E"/>
    <w:rsid w:val="5DFD736C"/>
    <w:rsid w:val="5E03EAB9"/>
    <w:rsid w:val="5E068E74"/>
    <w:rsid w:val="5E0BE707"/>
    <w:rsid w:val="5E0E67FC"/>
    <w:rsid w:val="5E16292D"/>
    <w:rsid w:val="5E1FE905"/>
    <w:rsid w:val="5E20364F"/>
    <w:rsid w:val="5E24A441"/>
    <w:rsid w:val="5E24D111"/>
    <w:rsid w:val="5E2F2CE7"/>
    <w:rsid w:val="5E2FE70A"/>
    <w:rsid w:val="5E362B4C"/>
    <w:rsid w:val="5E377DAE"/>
    <w:rsid w:val="5E3BA81A"/>
    <w:rsid w:val="5E423A5A"/>
    <w:rsid w:val="5E497BD6"/>
    <w:rsid w:val="5E4CE5DA"/>
    <w:rsid w:val="5E596307"/>
    <w:rsid w:val="5E5A2BDB"/>
    <w:rsid w:val="5E6C2910"/>
    <w:rsid w:val="5E6D07FE"/>
    <w:rsid w:val="5E6EBB95"/>
    <w:rsid w:val="5E6FE150"/>
    <w:rsid w:val="5E7F1DF9"/>
    <w:rsid w:val="5E801E89"/>
    <w:rsid w:val="5E907F8A"/>
    <w:rsid w:val="5E913004"/>
    <w:rsid w:val="5E9209E1"/>
    <w:rsid w:val="5EA12EEE"/>
    <w:rsid w:val="5EB0DCD9"/>
    <w:rsid w:val="5EB64762"/>
    <w:rsid w:val="5EB64E9F"/>
    <w:rsid w:val="5EB7D13A"/>
    <w:rsid w:val="5EB9BCB9"/>
    <w:rsid w:val="5EBB0526"/>
    <w:rsid w:val="5EBDA869"/>
    <w:rsid w:val="5EC7E1AD"/>
    <w:rsid w:val="5ED7EF93"/>
    <w:rsid w:val="5EDA577D"/>
    <w:rsid w:val="5EE41B40"/>
    <w:rsid w:val="5EEAD00F"/>
    <w:rsid w:val="5EEBAA82"/>
    <w:rsid w:val="5EF027EA"/>
    <w:rsid w:val="5EF0EB73"/>
    <w:rsid w:val="5EF21B74"/>
    <w:rsid w:val="5EF3203A"/>
    <w:rsid w:val="5EF3C1AA"/>
    <w:rsid w:val="5EF3D24A"/>
    <w:rsid w:val="5EF59A01"/>
    <w:rsid w:val="5EF689D7"/>
    <w:rsid w:val="5F01B2CC"/>
    <w:rsid w:val="5F1236BE"/>
    <w:rsid w:val="5F17C1D0"/>
    <w:rsid w:val="5F1AA0F3"/>
    <w:rsid w:val="5F1B67AA"/>
    <w:rsid w:val="5F236189"/>
    <w:rsid w:val="5F254498"/>
    <w:rsid w:val="5F2CF7ED"/>
    <w:rsid w:val="5F2D4FA8"/>
    <w:rsid w:val="5F3341BC"/>
    <w:rsid w:val="5F36EB4F"/>
    <w:rsid w:val="5F3AA2B7"/>
    <w:rsid w:val="5F3F3F20"/>
    <w:rsid w:val="5F42D5B4"/>
    <w:rsid w:val="5F457CB4"/>
    <w:rsid w:val="5F47362C"/>
    <w:rsid w:val="5F48BCE0"/>
    <w:rsid w:val="5F4C6FB4"/>
    <w:rsid w:val="5F5208BF"/>
    <w:rsid w:val="5F523104"/>
    <w:rsid w:val="5F59B1AD"/>
    <w:rsid w:val="5F5FFF25"/>
    <w:rsid w:val="5F6B4275"/>
    <w:rsid w:val="5F6D79E4"/>
    <w:rsid w:val="5F6EABAC"/>
    <w:rsid w:val="5F70EB1D"/>
    <w:rsid w:val="5F714DB5"/>
    <w:rsid w:val="5F72B303"/>
    <w:rsid w:val="5F72C14C"/>
    <w:rsid w:val="5F748154"/>
    <w:rsid w:val="5F76341D"/>
    <w:rsid w:val="5F767BEB"/>
    <w:rsid w:val="5F79FFC8"/>
    <w:rsid w:val="5F7C7F23"/>
    <w:rsid w:val="5F86E4E4"/>
    <w:rsid w:val="5F880853"/>
    <w:rsid w:val="5F8DF78C"/>
    <w:rsid w:val="5F8DFC1B"/>
    <w:rsid w:val="5F98277E"/>
    <w:rsid w:val="5F9CC87E"/>
    <w:rsid w:val="5FA84146"/>
    <w:rsid w:val="5FB0B71C"/>
    <w:rsid w:val="5FB13C10"/>
    <w:rsid w:val="5FB1D7FC"/>
    <w:rsid w:val="5FBC11C9"/>
    <w:rsid w:val="5FC7DB4D"/>
    <w:rsid w:val="5FD5631A"/>
    <w:rsid w:val="5FD59344"/>
    <w:rsid w:val="5FD908DE"/>
    <w:rsid w:val="5FDA6486"/>
    <w:rsid w:val="5FDA90DB"/>
    <w:rsid w:val="5FE03D01"/>
    <w:rsid w:val="5FE61427"/>
    <w:rsid w:val="5FE8F460"/>
    <w:rsid w:val="5FF59F80"/>
    <w:rsid w:val="5FF5DE4D"/>
    <w:rsid w:val="5FF7D660"/>
    <w:rsid w:val="5FF8A125"/>
    <w:rsid w:val="5FF95C20"/>
    <w:rsid w:val="5FFEB09C"/>
    <w:rsid w:val="60075578"/>
    <w:rsid w:val="600E11A8"/>
    <w:rsid w:val="600EA2D4"/>
    <w:rsid w:val="60100AF7"/>
    <w:rsid w:val="60112D68"/>
    <w:rsid w:val="60162A7F"/>
    <w:rsid w:val="601C6962"/>
    <w:rsid w:val="601DD897"/>
    <w:rsid w:val="602A054B"/>
    <w:rsid w:val="602A73AA"/>
    <w:rsid w:val="6034C645"/>
    <w:rsid w:val="603A99DC"/>
    <w:rsid w:val="603B1AF8"/>
    <w:rsid w:val="60416F38"/>
    <w:rsid w:val="604BA086"/>
    <w:rsid w:val="60545176"/>
    <w:rsid w:val="6058EBB0"/>
    <w:rsid w:val="605ECF9F"/>
    <w:rsid w:val="60669423"/>
    <w:rsid w:val="606F8A12"/>
    <w:rsid w:val="60768AFA"/>
    <w:rsid w:val="6077B792"/>
    <w:rsid w:val="60839AF3"/>
    <w:rsid w:val="6086A974"/>
    <w:rsid w:val="60879329"/>
    <w:rsid w:val="60A4ED08"/>
    <w:rsid w:val="60AA283D"/>
    <w:rsid w:val="60AE4B80"/>
    <w:rsid w:val="60B1CD66"/>
    <w:rsid w:val="60B3E0EC"/>
    <w:rsid w:val="60B90361"/>
    <w:rsid w:val="60BD577F"/>
    <w:rsid w:val="60C8A759"/>
    <w:rsid w:val="60CAA775"/>
    <w:rsid w:val="60CC546D"/>
    <w:rsid w:val="60D7D3C5"/>
    <w:rsid w:val="60E4924B"/>
    <w:rsid w:val="60E4F7CC"/>
    <w:rsid w:val="60EA63D4"/>
    <w:rsid w:val="60F72BD1"/>
    <w:rsid w:val="61025E81"/>
    <w:rsid w:val="61036394"/>
    <w:rsid w:val="610A80C3"/>
    <w:rsid w:val="610F301A"/>
    <w:rsid w:val="611B14B9"/>
    <w:rsid w:val="611C3042"/>
    <w:rsid w:val="611E675E"/>
    <w:rsid w:val="6120686B"/>
    <w:rsid w:val="61217C76"/>
    <w:rsid w:val="6122B8B6"/>
    <w:rsid w:val="61235B9A"/>
    <w:rsid w:val="61324BCF"/>
    <w:rsid w:val="61331FFC"/>
    <w:rsid w:val="61399DD1"/>
    <w:rsid w:val="6143BB0C"/>
    <w:rsid w:val="614898BB"/>
    <w:rsid w:val="614F8A7A"/>
    <w:rsid w:val="61559BBD"/>
    <w:rsid w:val="615773BC"/>
    <w:rsid w:val="615AE716"/>
    <w:rsid w:val="61625829"/>
    <w:rsid w:val="61633019"/>
    <w:rsid w:val="616572FD"/>
    <w:rsid w:val="61665A98"/>
    <w:rsid w:val="61694E9B"/>
    <w:rsid w:val="616D415E"/>
    <w:rsid w:val="617819E8"/>
    <w:rsid w:val="6184390F"/>
    <w:rsid w:val="6186A56B"/>
    <w:rsid w:val="618ABBF3"/>
    <w:rsid w:val="618B4542"/>
    <w:rsid w:val="618FD6B0"/>
    <w:rsid w:val="6194CC0A"/>
    <w:rsid w:val="6199E6F2"/>
    <w:rsid w:val="61A8C2EF"/>
    <w:rsid w:val="61ABACE9"/>
    <w:rsid w:val="61ABF0FB"/>
    <w:rsid w:val="61B0DE5F"/>
    <w:rsid w:val="61B36E2D"/>
    <w:rsid w:val="61BA2B22"/>
    <w:rsid w:val="61C007E8"/>
    <w:rsid w:val="61C1BE8B"/>
    <w:rsid w:val="61C70DB2"/>
    <w:rsid w:val="61DC20BD"/>
    <w:rsid w:val="61DE53A0"/>
    <w:rsid w:val="61DEC097"/>
    <w:rsid w:val="61E10FDB"/>
    <w:rsid w:val="61F9E3B8"/>
    <w:rsid w:val="61FD0A83"/>
    <w:rsid w:val="61FF260E"/>
    <w:rsid w:val="620C3C60"/>
    <w:rsid w:val="620DE22F"/>
    <w:rsid w:val="62134316"/>
    <w:rsid w:val="6214C7CF"/>
    <w:rsid w:val="6214F145"/>
    <w:rsid w:val="6217156F"/>
    <w:rsid w:val="6217CC97"/>
    <w:rsid w:val="6218C415"/>
    <w:rsid w:val="621B6B37"/>
    <w:rsid w:val="621BE8F7"/>
    <w:rsid w:val="62203C17"/>
    <w:rsid w:val="623095A2"/>
    <w:rsid w:val="62346B6A"/>
    <w:rsid w:val="62426A02"/>
    <w:rsid w:val="624870E4"/>
    <w:rsid w:val="624C72BC"/>
    <w:rsid w:val="624D0607"/>
    <w:rsid w:val="62586B34"/>
    <w:rsid w:val="625CCBF0"/>
    <w:rsid w:val="625FBA9E"/>
    <w:rsid w:val="62684E83"/>
    <w:rsid w:val="627708ED"/>
    <w:rsid w:val="628B6E9E"/>
    <w:rsid w:val="628D9E0D"/>
    <w:rsid w:val="62920605"/>
    <w:rsid w:val="6292A3EF"/>
    <w:rsid w:val="629932FE"/>
    <w:rsid w:val="62A64ED8"/>
    <w:rsid w:val="62B6102F"/>
    <w:rsid w:val="62B64AD9"/>
    <w:rsid w:val="62BAA886"/>
    <w:rsid w:val="62BFCDE5"/>
    <w:rsid w:val="62C0D5D9"/>
    <w:rsid w:val="62C25AF6"/>
    <w:rsid w:val="62C700CD"/>
    <w:rsid w:val="62CBC207"/>
    <w:rsid w:val="62CEAA01"/>
    <w:rsid w:val="62D5500A"/>
    <w:rsid w:val="62D5CD8E"/>
    <w:rsid w:val="62D6465D"/>
    <w:rsid w:val="62D975F1"/>
    <w:rsid w:val="62E0FC78"/>
    <w:rsid w:val="62E39130"/>
    <w:rsid w:val="62E40A68"/>
    <w:rsid w:val="62E714BB"/>
    <w:rsid w:val="62E7E7B3"/>
    <w:rsid w:val="62EE9565"/>
    <w:rsid w:val="62EF56D3"/>
    <w:rsid w:val="62F08B89"/>
    <w:rsid w:val="62F1CD96"/>
    <w:rsid w:val="62F6A2E8"/>
    <w:rsid w:val="62F6FF7D"/>
    <w:rsid w:val="62FB9A7B"/>
    <w:rsid w:val="62FD68ED"/>
    <w:rsid w:val="62FDCAB7"/>
    <w:rsid w:val="6305F62A"/>
    <w:rsid w:val="63074FC2"/>
    <w:rsid w:val="63079A21"/>
    <w:rsid w:val="630E93E9"/>
    <w:rsid w:val="6314E049"/>
    <w:rsid w:val="6315A934"/>
    <w:rsid w:val="63173738"/>
    <w:rsid w:val="63185423"/>
    <w:rsid w:val="631A0D51"/>
    <w:rsid w:val="631C4238"/>
    <w:rsid w:val="63230B61"/>
    <w:rsid w:val="632C4218"/>
    <w:rsid w:val="632DC960"/>
    <w:rsid w:val="632EAFC1"/>
    <w:rsid w:val="633A69D0"/>
    <w:rsid w:val="633E0A23"/>
    <w:rsid w:val="6341AD72"/>
    <w:rsid w:val="6342E9EC"/>
    <w:rsid w:val="6344006F"/>
    <w:rsid w:val="63466AA2"/>
    <w:rsid w:val="634DFCD6"/>
    <w:rsid w:val="634EDF63"/>
    <w:rsid w:val="63502BE1"/>
    <w:rsid w:val="635247DA"/>
    <w:rsid w:val="635479F6"/>
    <w:rsid w:val="635AB123"/>
    <w:rsid w:val="635C82E6"/>
    <w:rsid w:val="6365BE04"/>
    <w:rsid w:val="63664EA6"/>
    <w:rsid w:val="636CD70A"/>
    <w:rsid w:val="636E42DE"/>
    <w:rsid w:val="63796BAF"/>
    <w:rsid w:val="637FAEFD"/>
    <w:rsid w:val="63852DAA"/>
    <w:rsid w:val="638B32C3"/>
    <w:rsid w:val="63935DE9"/>
    <w:rsid w:val="63948C08"/>
    <w:rsid w:val="639BA671"/>
    <w:rsid w:val="639C060B"/>
    <w:rsid w:val="639FBDBD"/>
    <w:rsid w:val="63A1DAB5"/>
    <w:rsid w:val="63A545CD"/>
    <w:rsid w:val="63A73D09"/>
    <w:rsid w:val="63A93F4E"/>
    <w:rsid w:val="63ADF815"/>
    <w:rsid w:val="63AEA6A0"/>
    <w:rsid w:val="63B1F653"/>
    <w:rsid w:val="63B34131"/>
    <w:rsid w:val="63BAB5FE"/>
    <w:rsid w:val="63BFEF0B"/>
    <w:rsid w:val="63C0DB49"/>
    <w:rsid w:val="63C13D44"/>
    <w:rsid w:val="63C230A0"/>
    <w:rsid w:val="63C4EEC4"/>
    <w:rsid w:val="63C7D7A7"/>
    <w:rsid w:val="63CB7FD4"/>
    <w:rsid w:val="63CF9101"/>
    <w:rsid w:val="63D1D882"/>
    <w:rsid w:val="63D44D9B"/>
    <w:rsid w:val="63D7692B"/>
    <w:rsid w:val="63D988F2"/>
    <w:rsid w:val="63E4B7D1"/>
    <w:rsid w:val="63E53D21"/>
    <w:rsid w:val="63E67093"/>
    <w:rsid w:val="63E8837D"/>
    <w:rsid w:val="63E8EDDB"/>
    <w:rsid w:val="63ECA2D6"/>
    <w:rsid w:val="63F8461F"/>
    <w:rsid w:val="63FA8747"/>
    <w:rsid w:val="63FFFC37"/>
    <w:rsid w:val="64006A4B"/>
    <w:rsid w:val="6402768E"/>
    <w:rsid w:val="6405F0C1"/>
    <w:rsid w:val="64066059"/>
    <w:rsid w:val="64091ED4"/>
    <w:rsid w:val="64148660"/>
    <w:rsid w:val="64161076"/>
    <w:rsid w:val="641C1716"/>
    <w:rsid w:val="64277A4F"/>
    <w:rsid w:val="642878C0"/>
    <w:rsid w:val="64288A7B"/>
    <w:rsid w:val="642CED9E"/>
    <w:rsid w:val="6432CD89"/>
    <w:rsid w:val="6434EE4A"/>
    <w:rsid w:val="64381298"/>
    <w:rsid w:val="643B47D2"/>
    <w:rsid w:val="643D1BA0"/>
    <w:rsid w:val="643D2C0B"/>
    <w:rsid w:val="643D5C30"/>
    <w:rsid w:val="643ECAA4"/>
    <w:rsid w:val="643ED1FA"/>
    <w:rsid w:val="643FE84B"/>
    <w:rsid w:val="6443AE43"/>
    <w:rsid w:val="6443D5C8"/>
    <w:rsid w:val="64464934"/>
    <w:rsid w:val="644B9223"/>
    <w:rsid w:val="6450807F"/>
    <w:rsid w:val="6458CC7F"/>
    <w:rsid w:val="6471C966"/>
    <w:rsid w:val="647AACE1"/>
    <w:rsid w:val="6481BEAF"/>
    <w:rsid w:val="648E550E"/>
    <w:rsid w:val="64903C9F"/>
    <w:rsid w:val="64911814"/>
    <w:rsid w:val="649135C5"/>
    <w:rsid w:val="64991CB9"/>
    <w:rsid w:val="649E1B2B"/>
    <w:rsid w:val="64B261C9"/>
    <w:rsid w:val="64BD4C7F"/>
    <w:rsid w:val="64C19035"/>
    <w:rsid w:val="64C6F303"/>
    <w:rsid w:val="64C97F8C"/>
    <w:rsid w:val="64DA8E12"/>
    <w:rsid w:val="64E1D123"/>
    <w:rsid w:val="64E52774"/>
    <w:rsid w:val="64F3F9DB"/>
    <w:rsid w:val="64F429EE"/>
    <w:rsid w:val="64F97F07"/>
    <w:rsid w:val="65053CFD"/>
    <w:rsid w:val="65075B1F"/>
    <w:rsid w:val="650DBB66"/>
    <w:rsid w:val="650F13FB"/>
    <w:rsid w:val="650FFFB5"/>
    <w:rsid w:val="65109B09"/>
    <w:rsid w:val="65151E76"/>
    <w:rsid w:val="651A1EDE"/>
    <w:rsid w:val="651D19DB"/>
    <w:rsid w:val="651F5550"/>
    <w:rsid w:val="6527114B"/>
    <w:rsid w:val="652BE92D"/>
    <w:rsid w:val="652ED2ED"/>
    <w:rsid w:val="652FF974"/>
    <w:rsid w:val="65380714"/>
    <w:rsid w:val="653B71D8"/>
    <w:rsid w:val="653DEB44"/>
    <w:rsid w:val="653EAD40"/>
    <w:rsid w:val="65406628"/>
    <w:rsid w:val="65472623"/>
    <w:rsid w:val="654B9E15"/>
    <w:rsid w:val="654D6592"/>
    <w:rsid w:val="6550F6DF"/>
    <w:rsid w:val="6551BC90"/>
    <w:rsid w:val="6551BE9C"/>
    <w:rsid w:val="6558592A"/>
    <w:rsid w:val="655D4F06"/>
    <w:rsid w:val="655EE84B"/>
    <w:rsid w:val="6577073D"/>
    <w:rsid w:val="65779DCE"/>
    <w:rsid w:val="658B2790"/>
    <w:rsid w:val="65939DD5"/>
    <w:rsid w:val="659B31C1"/>
    <w:rsid w:val="659C350E"/>
    <w:rsid w:val="659D6D7A"/>
    <w:rsid w:val="659EB3A2"/>
    <w:rsid w:val="659F075D"/>
    <w:rsid w:val="65A19A79"/>
    <w:rsid w:val="65A484E0"/>
    <w:rsid w:val="65A79CAE"/>
    <w:rsid w:val="65A85B6F"/>
    <w:rsid w:val="65A960BD"/>
    <w:rsid w:val="65ACC686"/>
    <w:rsid w:val="65B12E0D"/>
    <w:rsid w:val="65B704A1"/>
    <w:rsid w:val="65C4CC1C"/>
    <w:rsid w:val="65C9A41F"/>
    <w:rsid w:val="65CCBE6B"/>
    <w:rsid w:val="65CF4FBA"/>
    <w:rsid w:val="65D346BE"/>
    <w:rsid w:val="65D4717A"/>
    <w:rsid w:val="65D778B5"/>
    <w:rsid w:val="65DB4F9A"/>
    <w:rsid w:val="65DB60B4"/>
    <w:rsid w:val="65DDDA62"/>
    <w:rsid w:val="65E0B24D"/>
    <w:rsid w:val="65E7B1F7"/>
    <w:rsid w:val="65F4EE9A"/>
    <w:rsid w:val="65F7BAF4"/>
    <w:rsid w:val="65F947C1"/>
    <w:rsid w:val="6600BE4A"/>
    <w:rsid w:val="660162E7"/>
    <w:rsid w:val="66063559"/>
    <w:rsid w:val="660D03F5"/>
    <w:rsid w:val="661335D4"/>
    <w:rsid w:val="661B7506"/>
    <w:rsid w:val="6625AAB0"/>
    <w:rsid w:val="66275F75"/>
    <w:rsid w:val="66299B49"/>
    <w:rsid w:val="662E0481"/>
    <w:rsid w:val="66328BA3"/>
    <w:rsid w:val="6633FB6F"/>
    <w:rsid w:val="663E159B"/>
    <w:rsid w:val="664751BC"/>
    <w:rsid w:val="664F493F"/>
    <w:rsid w:val="66511A85"/>
    <w:rsid w:val="66513C6C"/>
    <w:rsid w:val="6652C2B8"/>
    <w:rsid w:val="665B422A"/>
    <w:rsid w:val="665CA5B3"/>
    <w:rsid w:val="665CE803"/>
    <w:rsid w:val="665DD5BD"/>
    <w:rsid w:val="6660DEDE"/>
    <w:rsid w:val="666DA3CD"/>
    <w:rsid w:val="667256E2"/>
    <w:rsid w:val="6673E739"/>
    <w:rsid w:val="667B03FB"/>
    <w:rsid w:val="667CC102"/>
    <w:rsid w:val="667F1E18"/>
    <w:rsid w:val="668346CE"/>
    <w:rsid w:val="6686B870"/>
    <w:rsid w:val="66880247"/>
    <w:rsid w:val="668A78F4"/>
    <w:rsid w:val="669F0F95"/>
    <w:rsid w:val="66A1093C"/>
    <w:rsid w:val="66A4691F"/>
    <w:rsid w:val="66A75ADA"/>
    <w:rsid w:val="66B46E40"/>
    <w:rsid w:val="66B47080"/>
    <w:rsid w:val="66BC514B"/>
    <w:rsid w:val="66BD70CB"/>
    <w:rsid w:val="66BD97C4"/>
    <w:rsid w:val="66C0D062"/>
    <w:rsid w:val="66D1681C"/>
    <w:rsid w:val="66D264B8"/>
    <w:rsid w:val="66D358A5"/>
    <w:rsid w:val="66D61A78"/>
    <w:rsid w:val="66DC171C"/>
    <w:rsid w:val="66E4BCA9"/>
    <w:rsid w:val="66E78D02"/>
    <w:rsid w:val="66E8B97F"/>
    <w:rsid w:val="66E94514"/>
    <w:rsid w:val="66EE73AF"/>
    <w:rsid w:val="66F2159A"/>
    <w:rsid w:val="66F3C481"/>
    <w:rsid w:val="66F9E9E2"/>
    <w:rsid w:val="66FAB1A8"/>
    <w:rsid w:val="67021438"/>
    <w:rsid w:val="67071DAE"/>
    <w:rsid w:val="6719DF20"/>
    <w:rsid w:val="671FD557"/>
    <w:rsid w:val="67241800"/>
    <w:rsid w:val="6727AA4D"/>
    <w:rsid w:val="6728A594"/>
    <w:rsid w:val="673268DA"/>
    <w:rsid w:val="67365714"/>
    <w:rsid w:val="673B8121"/>
    <w:rsid w:val="673F5CC7"/>
    <w:rsid w:val="6743AA9B"/>
    <w:rsid w:val="6749F019"/>
    <w:rsid w:val="674A9BA3"/>
    <w:rsid w:val="674AFC3C"/>
    <w:rsid w:val="67649EA2"/>
    <w:rsid w:val="67723D23"/>
    <w:rsid w:val="67774BF5"/>
    <w:rsid w:val="67787C9F"/>
    <w:rsid w:val="67801897"/>
    <w:rsid w:val="678659A3"/>
    <w:rsid w:val="67866C47"/>
    <w:rsid w:val="6789398B"/>
    <w:rsid w:val="6789F25B"/>
    <w:rsid w:val="678E5DEA"/>
    <w:rsid w:val="6791D0AE"/>
    <w:rsid w:val="67951915"/>
    <w:rsid w:val="679699B7"/>
    <w:rsid w:val="67984AEA"/>
    <w:rsid w:val="679C101E"/>
    <w:rsid w:val="67A619D7"/>
    <w:rsid w:val="67AFFA1A"/>
    <w:rsid w:val="67BB6DDB"/>
    <w:rsid w:val="67BDD661"/>
    <w:rsid w:val="67C0F14E"/>
    <w:rsid w:val="67C18B31"/>
    <w:rsid w:val="67C1AB5E"/>
    <w:rsid w:val="67C8AB50"/>
    <w:rsid w:val="67CBF5D5"/>
    <w:rsid w:val="67D70D3E"/>
    <w:rsid w:val="67DB764E"/>
    <w:rsid w:val="67DBDB1B"/>
    <w:rsid w:val="67E46CFA"/>
    <w:rsid w:val="67E77B21"/>
    <w:rsid w:val="67EFBE4F"/>
    <w:rsid w:val="67F78876"/>
    <w:rsid w:val="67F93917"/>
    <w:rsid w:val="67F9DBB1"/>
    <w:rsid w:val="68043ACD"/>
    <w:rsid w:val="6804EAED"/>
    <w:rsid w:val="680BE191"/>
    <w:rsid w:val="680D0B09"/>
    <w:rsid w:val="6810E384"/>
    <w:rsid w:val="681738DA"/>
    <w:rsid w:val="6818E077"/>
    <w:rsid w:val="681CB1D1"/>
    <w:rsid w:val="68210528"/>
    <w:rsid w:val="6822FD89"/>
    <w:rsid w:val="68280122"/>
    <w:rsid w:val="682839AC"/>
    <w:rsid w:val="682D1B16"/>
    <w:rsid w:val="682EBE34"/>
    <w:rsid w:val="68327CD2"/>
    <w:rsid w:val="683C1E6E"/>
    <w:rsid w:val="68447C00"/>
    <w:rsid w:val="684AB2BA"/>
    <w:rsid w:val="684AEF1D"/>
    <w:rsid w:val="685916F2"/>
    <w:rsid w:val="685DFD49"/>
    <w:rsid w:val="68605148"/>
    <w:rsid w:val="6861ABC9"/>
    <w:rsid w:val="6863ADC1"/>
    <w:rsid w:val="68694549"/>
    <w:rsid w:val="6869DF68"/>
    <w:rsid w:val="686D5F56"/>
    <w:rsid w:val="686DD1CC"/>
    <w:rsid w:val="68714AFA"/>
    <w:rsid w:val="6879C772"/>
    <w:rsid w:val="687A02D4"/>
    <w:rsid w:val="687A430B"/>
    <w:rsid w:val="687B615E"/>
    <w:rsid w:val="687BAC31"/>
    <w:rsid w:val="6889D378"/>
    <w:rsid w:val="6896B9F9"/>
    <w:rsid w:val="68A0FFB9"/>
    <w:rsid w:val="68A7CA25"/>
    <w:rsid w:val="68A7CA26"/>
    <w:rsid w:val="68A965DB"/>
    <w:rsid w:val="68AAAE38"/>
    <w:rsid w:val="68ACEC8F"/>
    <w:rsid w:val="68B40CD3"/>
    <w:rsid w:val="68BDBAA2"/>
    <w:rsid w:val="68C00986"/>
    <w:rsid w:val="68C36466"/>
    <w:rsid w:val="68C4ACDC"/>
    <w:rsid w:val="68C50C99"/>
    <w:rsid w:val="68C72A7A"/>
    <w:rsid w:val="68C900E7"/>
    <w:rsid w:val="68CE6A7D"/>
    <w:rsid w:val="68D51CFF"/>
    <w:rsid w:val="68DE49D7"/>
    <w:rsid w:val="68EDF325"/>
    <w:rsid w:val="68EFA4C5"/>
    <w:rsid w:val="68F8162F"/>
    <w:rsid w:val="68F8DBCA"/>
    <w:rsid w:val="6901458B"/>
    <w:rsid w:val="6902640F"/>
    <w:rsid w:val="690606C0"/>
    <w:rsid w:val="690A9662"/>
    <w:rsid w:val="690DE4C4"/>
    <w:rsid w:val="691075BA"/>
    <w:rsid w:val="69246024"/>
    <w:rsid w:val="6929ADDC"/>
    <w:rsid w:val="692FA995"/>
    <w:rsid w:val="69304773"/>
    <w:rsid w:val="693810B0"/>
    <w:rsid w:val="693BD09A"/>
    <w:rsid w:val="693C2777"/>
    <w:rsid w:val="693EF079"/>
    <w:rsid w:val="69449114"/>
    <w:rsid w:val="69487CA1"/>
    <w:rsid w:val="694D85AA"/>
    <w:rsid w:val="694E962D"/>
    <w:rsid w:val="6950D86D"/>
    <w:rsid w:val="69584687"/>
    <w:rsid w:val="69591E80"/>
    <w:rsid w:val="6962254A"/>
    <w:rsid w:val="6963F81C"/>
    <w:rsid w:val="696549F5"/>
    <w:rsid w:val="696784A0"/>
    <w:rsid w:val="6969D929"/>
    <w:rsid w:val="696C8BC3"/>
    <w:rsid w:val="696DA6FA"/>
    <w:rsid w:val="69749F0E"/>
    <w:rsid w:val="6981F7A7"/>
    <w:rsid w:val="698209AE"/>
    <w:rsid w:val="698DC18D"/>
    <w:rsid w:val="69974461"/>
    <w:rsid w:val="69A17DF7"/>
    <w:rsid w:val="69A43208"/>
    <w:rsid w:val="69A6C9F9"/>
    <w:rsid w:val="69AACE11"/>
    <w:rsid w:val="69AB0A1D"/>
    <w:rsid w:val="69B50D88"/>
    <w:rsid w:val="69BBD792"/>
    <w:rsid w:val="69C8A0E0"/>
    <w:rsid w:val="69CA8371"/>
    <w:rsid w:val="69CFC339"/>
    <w:rsid w:val="69D10ED6"/>
    <w:rsid w:val="69D436ED"/>
    <w:rsid w:val="69D70090"/>
    <w:rsid w:val="69E4CA03"/>
    <w:rsid w:val="69E64602"/>
    <w:rsid w:val="69EAFD1E"/>
    <w:rsid w:val="69EB2B85"/>
    <w:rsid w:val="69EFD633"/>
    <w:rsid w:val="69F05236"/>
    <w:rsid w:val="69F3BC12"/>
    <w:rsid w:val="69FA27B8"/>
    <w:rsid w:val="69FDF31B"/>
    <w:rsid w:val="6A01009C"/>
    <w:rsid w:val="6A058CA9"/>
    <w:rsid w:val="6A074E2A"/>
    <w:rsid w:val="6A1A9534"/>
    <w:rsid w:val="6A1B1647"/>
    <w:rsid w:val="6A274B74"/>
    <w:rsid w:val="6A2BB504"/>
    <w:rsid w:val="6A2D68C2"/>
    <w:rsid w:val="6A2E4836"/>
    <w:rsid w:val="6A39EFCD"/>
    <w:rsid w:val="6A3AE352"/>
    <w:rsid w:val="6A3F89BB"/>
    <w:rsid w:val="6A4F3687"/>
    <w:rsid w:val="6A51F419"/>
    <w:rsid w:val="6A7DFB9F"/>
    <w:rsid w:val="6A8C0775"/>
    <w:rsid w:val="6A8CD0BE"/>
    <w:rsid w:val="6A8E5BAA"/>
    <w:rsid w:val="6A935615"/>
    <w:rsid w:val="6A975B4C"/>
    <w:rsid w:val="6A998D81"/>
    <w:rsid w:val="6AA46720"/>
    <w:rsid w:val="6AA49039"/>
    <w:rsid w:val="6AB1DABE"/>
    <w:rsid w:val="6AB5301F"/>
    <w:rsid w:val="6AB705F5"/>
    <w:rsid w:val="6AC3BBCB"/>
    <w:rsid w:val="6AC9A95D"/>
    <w:rsid w:val="6AC9EC24"/>
    <w:rsid w:val="6ACBE931"/>
    <w:rsid w:val="6ACF2EA9"/>
    <w:rsid w:val="6AD7E80D"/>
    <w:rsid w:val="6AD91864"/>
    <w:rsid w:val="6ADD70BE"/>
    <w:rsid w:val="6AE53479"/>
    <w:rsid w:val="6AE812F0"/>
    <w:rsid w:val="6AEB83FB"/>
    <w:rsid w:val="6AEF4FF7"/>
    <w:rsid w:val="6AF057EA"/>
    <w:rsid w:val="6AF81A33"/>
    <w:rsid w:val="6AFDC17F"/>
    <w:rsid w:val="6B002F68"/>
    <w:rsid w:val="6B03FD25"/>
    <w:rsid w:val="6B06EEB9"/>
    <w:rsid w:val="6B0C300B"/>
    <w:rsid w:val="6B19C3A3"/>
    <w:rsid w:val="6B1B31A2"/>
    <w:rsid w:val="6B20452B"/>
    <w:rsid w:val="6B257CEE"/>
    <w:rsid w:val="6B2DDE9C"/>
    <w:rsid w:val="6B35923D"/>
    <w:rsid w:val="6B370028"/>
    <w:rsid w:val="6B383209"/>
    <w:rsid w:val="6B405E54"/>
    <w:rsid w:val="6B45B6BD"/>
    <w:rsid w:val="6B4E7110"/>
    <w:rsid w:val="6B4EFE3C"/>
    <w:rsid w:val="6B5037E9"/>
    <w:rsid w:val="6B51034D"/>
    <w:rsid w:val="6B5232D3"/>
    <w:rsid w:val="6B5EA2FF"/>
    <w:rsid w:val="6B5FDA03"/>
    <w:rsid w:val="6B6444B9"/>
    <w:rsid w:val="6B675BA7"/>
    <w:rsid w:val="6B6A51DD"/>
    <w:rsid w:val="6B72592D"/>
    <w:rsid w:val="6B753E8C"/>
    <w:rsid w:val="6B76E936"/>
    <w:rsid w:val="6B78FF29"/>
    <w:rsid w:val="6B7CB8E9"/>
    <w:rsid w:val="6B7E29C8"/>
    <w:rsid w:val="6B8744B3"/>
    <w:rsid w:val="6B88B1BC"/>
    <w:rsid w:val="6B89AF37"/>
    <w:rsid w:val="6B8A76B4"/>
    <w:rsid w:val="6B8E43AA"/>
    <w:rsid w:val="6B911FEA"/>
    <w:rsid w:val="6B9586E9"/>
    <w:rsid w:val="6B9674E4"/>
    <w:rsid w:val="6B9F9B74"/>
    <w:rsid w:val="6BA152AD"/>
    <w:rsid w:val="6BA35726"/>
    <w:rsid w:val="6BAEF075"/>
    <w:rsid w:val="6BB19850"/>
    <w:rsid w:val="6BB308B5"/>
    <w:rsid w:val="6BB51F17"/>
    <w:rsid w:val="6BBA9EDB"/>
    <w:rsid w:val="6BBE69DC"/>
    <w:rsid w:val="6BBE8452"/>
    <w:rsid w:val="6BC04EA4"/>
    <w:rsid w:val="6BC058A4"/>
    <w:rsid w:val="6BC8C79D"/>
    <w:rsid w:val="6BCDBC99"/>
    <w:rsid w:val="6BD47067"/>
    <w:rsid w:val="6BD7C1A8"/>
    <w:rsid w:val="6BD9AD74"/>
    <w:rsid w:val="6BDB6F55"/>
    <w:rsid w:val="6BE010A4"/>
    <w:rsid w:val="6BE24389"/>
    <w:rsid w:val="6BE55C19"/>
    <w:rsid w:val="6BE62036"/>
    <w:rsid w:val="6BE681AD"/>
    <w:rsid w:val="6BE82886"/>
    <w:rsid w:val="6BEB8A6C"/>
    <w:rsid w:val="6BEFF265"/>
    <w:rsid w:val="6BFEDDC4"/>
    <w:rsid w:val="6C00EC86"/>
    <w:rsid w:val="6C01228E"/>
    <w:rsid w:val="6C089721"/>
    <w:rsid w:val="6C0B629F"/>
    <w:rsid w:val="6C0CBBC2"/>
    <w:rsid w:val="6C0DCACA"/>
    <w:rsid w:val="6C0FDAE7"/>
    <w:rsid w:val="6C124F06"/>
    <w:rsid w:val="6C12788F"/>
    <w:rsid w:val="6C1FA743"/>
    <w:rsid w:val="6C22739F"/>
    <w:rsid w:val="6C258D94"/>
    <w:rsid w:val="6C25BED8"/>
    <w:rsid w:val="6C2A3EC5"/>
    <w:rsid w:val="6C2B3444"/>
    <w:rsid w:val="6C329850"/>
    <w:rsid w:val="6C371CE9"/>
    <w:rsid w:val="6C39226E"/>
    <w:rsid w:val="6C3E3CAC"/>
    <w:rsid w:val="6C411164"/>
    <w:rsid w:val="6C4279F7"/>
    <w:rsid w:val="6C52D40C"/>
    <w:rsid w:val="6C54C77E"/>
    <w:rsid w:val="6C56346F"/>
    <w:rsid w:val="6C618537"/>
    <w:rsid w:val="6C656DBF"/>
    <w:rsid w:val="6C674F10"/>
    <w:rsid w:val="6C7FB242"/>
    <w:rsid w:val="6C851765"/>
    <w:rsid w:val="6C859C8E"/>
    <w:rsid w:val="6C8B0E96"/>
    <w:rsid w:val="6C8C8919"/>
    <w:rsid w:val="6C8FEA96"/>
    <w:rsid w:val="6C9045BB"/>
    <w:rsid w:val="6C9A6265"/>
    <w:rsid w:val="6C9B5799"/>
    <w:rsid w:val="6C9C3C38"/>
    <w:rsid w:val="6CA723B1"/>
    <w:rsid w:val="6CA90780"/>
    <w:rsid w:val="6CAB3B59"/>
    <w:rsid w:val="6CAB8EFC"/>
    <w:rsid w:val="6CB1010E"/>
    <w:rsid w:val="6CBABCDA"/>
    <w:rsid w:val="6CC61235"/>
    <w:rsid w:val="6CCAFBC2"/>
    <w:rsid w:val="6CCB3645"/>
    <w:rsid w:val="6CCC9527"/>
    <w:rsid w:val="6CD523B4"/>
    <w:rsid w:val="6CD67DA7"/>
    <w:rsid w:val="6CD80313"/>
    <w:rsid w:val="6CDBE435"/>
    <w:rsid w:val="6CDE459E"/>
    <w:rsid w:val="6CDE64F1"/>
    <w:rsid w:val="6CE3BBA9"/>
    <w:rsid w:val="6CE8C58C"/>
    <w:rsid w:val="6CE94FA2"/>
    <w:rsid w:val="6CF1B702"/>
    <w:rsid w:val="6CFAE34C"/>
    <w:rsid w:val="6CFED37E"/>
    <w:rsid w:val="6D02E29F"/>
    <w:rsid w:val="6D03E7A9"/>
    <w:rsid w:val="6D1337F0"/>
    <w:rsid w:val="6D154163"/>
    <w:rsid w:val="6D18CDE3"/>
    <w:rsid w:val="6D1F98F6"/>
    <w:rsid w:val="6D20CA54"/>
    <w:rsid w:val="6D25FAA2"/>
    <w:rsid w:val="6D297028"/>
    <w:rsid w:val="6D2A06C1"/>
    <w:rsid w:val="6D359B68"/>
    <w:rsid w:val="6D360145"/>
    <w:rsid w:val="6D374B91"/>
    <w:rsid w:val="6D41306B"/>
    <w:rsid w:val="6D45461D"/>
    <w:rsid w:val="6D45FCAD"/>
    <w:rsid w:val="6D487B54"/>
    <w:rsid w:val="6D569B69"/>
    <w:rsid w:val="6D5B5192"/>
    <w:rsid w:val="6D603BCB"/>
    <w:rsid w:val="6D678AC6"/>
    <w:rsid w:val="6D6FFC01"/>
    <w:rsid w:val="6D703A1E"/>
    <w:rsid w:val="6D73565F"/>
    <w:rsid w:val="6D746F37"/>
    <w:rsid w:val="6D794971"/>
    <w:rsid w:val="6D8B01FF"/>
    <w:rsid w:val="6D9C0D8B"/>
    <w:rsid w:val="6D9EDF42"/>
    <w:rsid w:val="6DA5623F"/>
    <w:rsid w:val="6DA7B353"/>
    <w:rsid w:val="6DA85132"/>
    <w:rsid w:val="6DAC49AE"/>
    <w:rsid w:val="6DB2C615"/>
    <w:rsid w:val="6DB56A45"/>
    <w:rsid w:val="6DB63C91"/>
    <w:rsid w:val="6DB67445"/>
    <w:rsid w:val="6DD30851"/>
    <w:rsid w:val="6DD8A977"/>
    <w:rsid w:val="6DD99B5A"/>
    <w:rsid w:val="6DDDEDC3"/>
    <w:rsid w:val="6DDEE74C"/>
    <w:rsid w:val="6DDF6564"/>
    <w:rsid w:val="6DDFB1FA"/>
    <w:rsid w:val="6DE4DBDF"/>
    <w:rsid w:val="6DE53BF6"/>
    <w:rsid w:val="6DE9E452"/>
    <w:rsid w:val="6DED640F"/>
    <w:rsid w:val="6DF05791"/>
    <w:rsid w:val="6DF1E81A"/>
    <w:rsid w:val="6DF206F9"/>
    <w:rsid w:val="6DF99802"/>
    <w:rsid w:val="6DFEC38F"/>
    <w:rsid w:val="6E0C61EC"/>
    <w:rsid w:val="6E0EBE04"/>
    <w:rsid w:val="6E10B0C1"/>
    <w:rsid w:val="6E1A3FFE"/>
    <w:rsid w:val="6E1CC2B8"/>
    <w:rsid w:val="6E1ECB5D"/>
    <w:rsid w:val="6E20424B"/>
    <w:rsid w:val="6E20F012"/>
    <w:rsid w:val="6E210E8C"/>
    <w:rsid w:val="6E234F90"/>
    <w:rsid w:val="6E2493CC"/>
    <w:rsid w:val="6E267B41"/>
    <w:rsid w:val="6E39A9CE"/>
    <w:rsid w:val="6E46BA28"/>
    <w:rsid w:val="6E475CED"/>
    <w:rsid w:val="6E52A754"/>
    <w:rsid w:val="6E52A86B"/>
    <w:rsid w:val="6E5B487B"/>
    <w:rsid w:val="6E5E422E"/>
    <w:rsid w:val="6E616674"/>
    <w:rsid w:val="6E61685A"/>
    <w:rsid w:val="6E6F8787"/>
    <w:rsid w:val="6E7130B0"/>
    <w:rsid w:val="6E7445A7"/>
    <w:rsid w:val="6E74C6C2"/>
    <w:rsid w:val="6E781E84"/>
    <w:rsid w:val="6E79473E"/>
    <w:rsid w:val="6E7BBD8F"/>
    <w:rsid w:val="6E7E777D"/>
    <w:rsid w:val="6E7F59E3"/>
    <w:rsid w:val="6E808284"/>
    <w:rsid w:val="6E8106D0"/>
    <w:rsid w:val="6E87AF15"/>
    <w:rsid w:val="6E8A57BD"/>
    <w:rsid w:val="6E8C75B5"/>
    <w:rsid w:val="6E8E8235"/>
    <w:rsid w:val="6E928D8D"/>
    <w:rsid w:val="6E94080D"/>
    <w:rsid w:val="6E945FB5"/>
    <w:rsid w:val="6E9D1D14"/>
    <w:rsid w:val="6E9DB361"/>
    <w:rsid w:val="6EA159B2"/>
    <w:rsid w:val="6EA632E4"/>
    <w:rsid w:val="6EAB6F51"/>
    <w:rsid w:val="6EAED70A"/>
    <w:rsid w:val="6EB65A54"/>
    <w:rsid w:val="6EBBFDCE"/>
    <w:rsid w:val="6EBE8816"/>
    <w:rsid w:val="6EBFCB95"/>
    <w:rsid w:val="6ECA8C38"/>
    <w:rsid w:val="6EDB382C"/>
    <w:rsid w:val="6EE21F11"/>
    <w:rsid w:val="6EEB5487"/>
    <w:rsid w:val="6EEFB9CE"/>
    <w:rsid w:val="6EF3041A"/>
    <w:rsid w:val="6F0BBE1C"/>
    <w:rsid w:val="6F0C4985"/>
    <w:rsid w:val="6F12B859"/>
    <w:rsid w:val="6F194E1E"/>
    <w:rsid w:val="6F1B4662"/>
    <w:rsid w:val="6F225ACE"/>
    <w:rsid w:val="6F245DBF"/>
    <w:rsid w:val="6F2538CC"/>
    <w:rsid w:val="6F258E72"/>
    <w:rsid w:val="6F26A846"/>
    <w:rsid w:val="6F27C63B"/>
    <w:rsid w:val="6F2BEC13"/>
    <w:rsid w:val="6F2C2B19"/>
    <w:rsid w:val="6F347E3F"/>
    <w:rsid w:val="6F38BF47"/>
    <w:rsid w:val="6F3B27DA"/>
    <w:rsid w:val="6F3D1464"/>
    <w:rsid w:val="6F3DCD8A"/>
    <w:rsid w:val="6F4556B3"/>
    <w:rsid w:val="6F45B012"/>
    <w:rsid w:val="6F4D0B17"/>
    <w:rsid w:val="6F598DBB"/>
    <w:rsid w:val="6F5B46B2"/>
    <w:rsid w:val="6F5BFDAC"/>
    <w:rsid w:val="6F5D62E3"/>
    <w:rsid w:val="6F5FB8C4"/>
    <w:rsid w:val="6F620001"/>
    <w:rsid w:val="6F663B0A"/>
    <w:rsid w:val="6F66972B"/>
    <w:rsid w:val="6F68E5DA"/>
    <w:rsid w:val="6F6A57E7"/>
    <w:rsid w:val="6F6B77F2"/>
    <w:rsid w:val="6F6DF869"/>
    <w:rsid w:val="6F7662F7"/>
    <w:rsid w:val="6F85A3B0"/>
    <w:rsid w:val="6F921B8B"/>
    <w:rsid w:val="6F9347C5"/>
    <w:rsid w:val="6F9526B0"/>
    <w:rsid w:val="6F98EE2A"/>
    <w:rsid w:val="6FA1914A"/>
    <w:rsid w:val="6FA6668B"/>
    <w:rsid w:val="6FBCD584"/>
    <w:rsid w:val="6FBE1E91"/>
    <w:rsid w:val="6FC27421"/>
    <w:rsid w:val="6FC49322"/>
    <w:rsid w:val="6FCD8BDC"/>
    <w:rsid w:val="6FCDD00C"/>
    <w:rsid w:val="6FCEBBB8"/>
    <w:rsid w:val="6FD39D4E"/>
    <w:rsid w:val="6FDDEDFA"/>
    <w:rsid w:val="6FE5E58A"/>
    <w:rsid w:val="6FE74ED7"/>
    <w:rsid w:val="6FF306F0"/>
    <w:rsid w:val="6FF367A5"/>
    <w:rsid w:val="6FF3C333"/>
    <w:rsid w:val="6FF4A050"/>
    <w:rsid w:val="6FF68490"/>
    <w:rsid w:val="6FFE90A4"/>
    <w:rsid w:val="700082B1"/>
    <w:rsid w:val="7002A0DF"/>
    <w:rsid w:val="7006FE43"/>
    <w:rsid w:val="701371C1"/>
    <w:rsid w:val="7017490F"/>
    <w:rsid w:val="70182C5E"/>
    <w:rsid w:val="701B0753"/>
    <w:rsid w:val="701B9F75"/>
    <w:rsid w:val="701F660C"/>
    <w:rsid w:val="7026D794"/>
    <w:rsid w:val="7027A78F"/>
    <w:rsid w:val="702C4004"/>
    <w:rsid w:val="70303555"/>
    <w:rsid w:val="7034AF5C"/>
    <w:rsid w:val="703A6F1D"/>
    <w:rsid w:val="703B71BC"/>
    <w:rsid w:val="703D42A9"/>
    <w:rsid w:val="703E989E"/>
    <w:rsid w:val="704C8FBD"/>
    <w:rsid w:val="704F1D05"/>
    <w:rsid w:val="704F28FC"/>
    <w:rsid w:val="70576F3C"/>
    <w:rsid w:val="705F56EA"/>
    <w:rsid w:val="7069DF3F"/>
    <w:rsid w:val="708969A1"/>
    <w:rsid w:val="708C6B8D"/>
    <w:rsid w:val="708FB38F"/>
    <w:rsid w:val="70926E90"/>
    <w:rsid w:val="70982EF3"/>
    <w:rsid w:val="70995204"/>
    <w:rsid w:val="709ACDE3"/>
    <w:rsid w:val="709B030E"/>
    <w:rsid w:val="70A8A0A5"/>
    <w:rsid w:val="70B06732"/>
    <w:rsid w:val="70B627C8"/>
    <w:rsid w:val="70BD73E2"/>
    <w:rsid w:val="70C454AD"/>
    <w:rsid w:val="70C65B7D"/>
    <w:rsid w:val="70C7951B"/>
    <w:rsid w:val="70CDA5FC"/>
    <w:rsid w:val="70D36922"/>
    <w:rsid w:val="70E01F58"/>
    <w:rsid w:val="70E05562"/>
    <w:rsid w:val="70E4C1BD"/>
    <w:rsid w:val="70E97362"/>
    <w:rsid w:val="70EC2FA1"/>
    <w:rsid w:val="70F1B76F"/>
    <w:rsid w:val="70F79E8F"/>
    <w:rsid w:val="7100C059"/>
    <w:rsid w:val="710D9C83"/>
    <w:rsid w:val="711B2ABC"/>
    <w:rsid w:val="7121E7CE"/>
    <w:rsid w:val="712DEAA2"/>
    <w:rsid w:val="71384ACF"/>
    <w:rsid w:val="713C8B27"/>
    <w:rsid w:val="713CB39C"/>
    <w:rsid w:val="7140E649"/>
    <w:rsid w:val="71426415"/>
    <w:rsid w:val="7143BDF9"/>
    <w:rsid w:val="71464DD7"/>
    <w:rsid w:val="7147520A"/>
    <w:rsid w:val="714760BA"/>
    <w:rsid w:val="714B6299"/>
    <w:rsid w:val="7157CE9D"/>
    <w:rsid w:val="715AED87"/>
    <w:rsid w:val="715AFB9E"/>
    <w:rsid w:val="7163DD3B"/>
    <w:rsid w:val="716413A9"/>
    <w:rsid w:val="71679350"/>
    <w:rsid w:val="71694A0E"/>
    <w:rsid w:val="71799DAF"/>
    <w:rsid w:val="717D73E7"/>
    <w:rsid w:val="71821FC5"/>
    <w:rsid w:val="718259DB"/>
    <w:rsid w:val="7190031D"/>
    <w:rsid w:val="719168DE"/>
    <w:rsid w:val="71988524"/>
    <w:rsid w:val="719A0C99"/>
    <w:rsid w:val="719A33AC"/>
    <w:rsid w:val="719B8F96"/>
    <w:rsid w:val="719E52E4"/>
    <w:rsid w:val="71A33288"/>
    <w:rsid w:val="71A342C1"/>
    <w:rsid w:val="71A49B0F"/>
    <w:rsid w:val="71A7CEDD"/>
    <w:rsid w:val="71AA076E"/>
    <w:rsid w:val="71AD1F3F"/>
    <w:rsid w:val="71B2E19A"/>
    <w:rsid w:val="71B6A2ED"/>
    <w:rsid w:val="71BA7642"/>
    <w:rsid w:val="71BD0444"/>
    <w:rsid w:val="71BE2528"/>
    <w:rsid w:val="71C02AAC"/>
    <w:rsid w:val="71C332AF"/>
    <w:rsid w:val="71C5B0E5"/>
    <w:rsid w:val="71C6359C"/>
    <w:rsid w:val="71C6AD60"/>
    <w:rsid w:val="71CAB73F"/>
    <w:rsid w:val="71D2FF13"/>
    <w:rsid w:val="71F64BA5"/>
    <w:rsid w:val="71F90034"/>
    <w:rsid w:val="72003D72"/>
    <w:rsid w:val="720C1FB2"/>
    <w:rsid w:val="7213A172"/>
    <w:rsid w:val="72150089"/>
    <w:rsid w:val="722162A5"/>
    <w:rsid w:val="7223A409"/>
    <w:rsid w:val="7224A468"/>
    <w:rsid w:val="72252833"/>
    <w:rsid w:val="7226838C"/>
    <w:rsid w:val="72296333"/>
    <w:rsid w:val="722F65BB"/>
    <w:rsid w:val="723D5398"/>
    <w:rsid w:val="724A46E3"/>
    <w:rsid w:val="724E0750"/>
    <w:rsid w:val="724FC807"/>
    <w:rsid w:val="725177B6"/>
    <w:rsid w:val="72536FCD"/>
    <w:rsid w:val="72559171"/>
    <w:rsid w:val="725E14CA"/>
    <w:rsid w:val="725EA964"/>
    <w:rsid w:val="7262986C"/>
    <w:rsid w:val="7262B864"/>
    <w:rsid w:val="7266587A"/>
    <w:rsid w:val="72679A46"/>
    <w:rsid w:val="7268CB90"/>
    <w:rsid w:val="726B8764"/>
    <w:rsid w:val="7274B6CE"/>
    <w:rsid w:val="727549DC"/>
    <w:rsid w:val="727AA533"/>
    <w:rsid w:val="727C66BD"/>
    <w:rsid w:val="727E11D3"/>
    <w:rsid w:val="728159B2"/>
    <w:rsid w:val="7284DD42"/>
    <w:rsid w:val="728B82F5"/>
    <w:rsid w:val="729310D7"/>
    <w:rsid w:val="7293550A"/>
    <w:rsid w:val="729404D2"/>
    <w:rsid w:val="729556DF"/>
    <w:rsid w:val="72963A15"/>
    <w:rsid w:val="72A1B8CF"/>
    <w:rsid w:val="72A41221"/>
    <w:rsid w:val="72A4CCC4"/>
    <w:rsid w:val="72A7BFC9"/>
    <w:rsid w:val="72A9A19F"/>
    <w:rsid w:val="72AFC497"/>
    <w:rsid w:val="72B12F8C"/>
    <w:rsid w:val="72B53839"/>
    <w:rsid w:val="72B60AE9"/>
    <w:rsid w:val="72BC047E"/>
    <w:rsid w:val="72BD177A"/>
    <w:rsid w:val="72C00B0D"/>
    <w:rsid w:val="72C04656"/>
    <w:rsid w:val="72C0687C"/>
    <w:rsid w:val="72CF59C2"/>
    <w:rsid w:val="72CFCCCC"/>
    <w:rsid w:val="72DA1B64"/>
    <w:rsid w:val="72EB9224"/>
    <w:rsid w:val="72F06B75"/>
    <w:rsid w:val="72F6183A"/>
    <w:rsid w:val="72F8CF86"/>
    <w:rsid w:val="72FD8374"/>
    <w:rsid w:val="7302C223"/>
    <w:rsid w:val="7306E5DC"/>
    <w:rsid w:val="73178B04"/>
    <w:rsid w:val="7318592A"/>
    <w:rsid w:val="7319E2A1"/>
    <w:rsid w:val="731A2CFA"/>
    <w:rsid w:val="731A4B01"/>
    <w:rsid w:val="731B34B9"/>
    <w:rsid w:val="732CE68C"/>
    <w:rsid w:val="732DEC2F"/>
    <w:rsid w:val="733BEA06"/>
    <w:rsid w:val="733C8A8B"/>
    <w:rsid w:val="7343E717"/>
    <w:rsid w:val="734645E5"/>
    <w:rsid w:val="73470CB7"/>
    <w:rsid w:val="73476687"/>
    <w:rsid w:val="734923C3"/>
    <w:rsid w:val="734B3937"/>
    <w:rsid w:val="734ECB59"/>
    <w:rsid w:val="734F8C5B"/>
    <w:rsid w:val="73552E2C"/>
    <w:rsid w:val="73554264"/>
    <w:rsid w:val="73578449"/>
    <w:rsid w:val="735D98EA"/>
    <w:rsid w:val="73638882"/>
    <w:rsid w:val="7364512F"/>
    <w:rsid w:val="736F1D20"/>
    <w:rsid w:val="736F81A0"/>
    <w:rsid w:val="7372D9B3"/>
    <w:rsid w:val="73766087"/>
    <w:rsid w:val="73778F55"/>
    <w:rsid w:val="73784FD4"/>
    <w:rsid w:val="7378E6AD"/>
    <w:rsid w:val="737F7A73"/>
    <w:rsid w:val="738B784F"/>
    <w:rsid w:val="738D6455"/>
    <w:rsid w:val="7393BCD7"/>
    <w:rsid w:val="73A02481"/>
    <w:rsid w:val="73A12ED9"/>
    <w:rsid w:val="73A1BA7A"/>
    <w:rsid w:val="73A39820"/>
    <w:rsid w:val="73A647E7"/>
    <w:rsid w:val="73A825A7"/>
    <w:rsid w:val="73A9F993"/>
    <w:rsid w:val="73AACCB9"/>
    <w:rsid w:val="73AD3DF1"/>
    <w:rsid w:val="73B6F29A"/>
    <w:rsid w:val="73B74FE9"/>
    <w:rsid w:val="73BD451A"/>
    <w:rsid w:val="73BD7A97"/>
    <w:rsid w:val="73C0E110"/>
    <w:rsid w:val="73C8C918"/>
    <w:rsid w:val="73C9BB27"/>
    <w:rsid w:val="73D1A464"/>
    <w:rsid w:val="73D20B3B"/>
    <w:rsid w:val="73D94D67"/>
    <w:rsid w:val="73DB6296"/>
    <w:rsid w:val="73E6085F"/>
    <w:rsid w:val="73ECBCEC"/>
    <w:rsid w:val="73F603B3"/>
    <w:rsid w:val="73FC4039"/>
    <w:rsid w:val="74017AC0"/>
    <w:rsid w:val="740D3360"/>
    <w:rsid w:val="7419B352"/>
    <w:rsid w:val="7420899A"/>
    <w:rsid w:val="7423CABD"/>
    <w:rsid w:val="7425CB5F"/>
    <w:rsid w:val="7427C1BA"/>
    <w:rsid w:val="74317D49"/>
    <w:rsid w:val="74332C8D"/>
    <w:rsid w:val="743444F7"/>
    <w:rsid w:val="743AE131"/>
    <w:rsid w:val="743D7AAC"/>
    <w:rsid w:val="74409F7C"/>
    <w:rsid w:val="7442BA5B"/>
    <w:rsid w:val="7445BA3C"/>
    <w:rsid w:val="7447063B"/>
    <w:rsid w:val="74505F27"/>
    <w:rsid w:val="7468B8D6"/>
    <w:rsid w:val="746B11C2"/>
    <w:rsid w:val="7473ED58"/>
    <w:rsid w:val="74741D64"/>
    <w:rsid w:val="7477D80F"/>
    <w:rsid w:val="74852B21"/>
    <w:rsid w:val="74919116"/>
    <w:rsid w:val="7497E211"/>
    <w:rsid w:val="74998576"/>
    <w:rsid w:val="74A6AE0C"/>
    <w:rsid w:val="74A70A6F"/>
    <w:rsid w:val="74A82EAA"/>
    <w:rsid w:val="74AE2976"/>
    <w:rsid w:val="74AFFE87"/>
    <w:rsid w:val="74B123BD"/>
    <w:rsid w:val="74B5C3F6"/>
    <w:rsid w:val="74B6FD18"/>
    <w:rsid w:val="74BB5D31"/>
    <w:rsid w:val="74C7F609"/>
    <w:rsid w:val="74D58B14"/>
    <w:rsid w:val="74DD0175"/>
    <w:rsid w:val="74E1016A"/>
    <w:rsid w:val="74E1DDF8"/>
    <w:rsid w:val="74E3533E"/>
    <w:rsid w:val="74E520AC"/>
    <w:rsid w:val="74E6679C"/>
    <w:rsid w:val="74E671B3"/>
    <w:rsid w:val="74E76FD4"/>
    <w:rsid w:val="74E9E00E"/>
    <w:rsid w:val="74F03C5C"/>
    <w:rsid w:val="74FA5146"/>
    <w:rsid w:val="7504F8EA"/>
    <w:rsid w:val="750E0049"/>
    <w:rsid w:val="7515DA71"/>
    <w:rsid w:val="751BA5BC"/>
    <w:rsid w:val="7524CB9A"/>
    <w:rsid w:val="7529C3D2"/>
    <w:rsid w:val="7529DF9B"/>
    <w:rsid w:val="752E6421"/>
    <w:rsid w:val="75304C54"/>
    <w:rsid w:val="7530A571"/>
    <w:rsid w:val="753946AC"/>
    <w:rsid w:val="753AD908"/>
    <w:rsid w:val="753D15E4"/>
    <w:rsid w:val="7540CC58"/>
    <w:rsid w:val="754306A6"/>
    <w:rsid w:val="75436A22"/>
    <w:rsid w:val="75497D43"/>
    <w:rsid w:val="75583B23"/>
    <w:rsid w:val="7558FB0C"/>
    <w:rsid w:val="755F7E49"/>
    <w:rsid w:val="756819FB"/>
    <w:rsid w:val="75688CF9"/>
    <w:rsid w:val="756BB3D2"/>
    <w:rsid w:val="756FA80F"/>
    <w:rsid w:val="756FAE37"/>
    <w:rsid w:val="7572FC5B"/>
    <w:rsid w:val="75781511"/>
    <w:rsid w:val="757858DC"/>
    <w:rsid w:val="757A820A"/>
    <w:rsid w:val="757DF932"/>
    <w:rsid w:val="757E3F43"/>
    <w:rsid w:val="7586485C"/>
    <w:rsid w:val="758F04FD"/>
    <w:rsid w:val="7599B4A9"/>
    <w:rsid w:val="759A3441"/>
    <w:rsid w:val="759A6703"/>
    <w:rsid w:val="75B72493"/>
    <w:rsid w:val="75B9A18C"/>
    <w:rsid w:val="75BD6DD9"/>
    <w:rsid w:val="75C2E24A"/>
    <w:rsid w:val="75C58823"/>
    <w:rsid w:val="75C64970"/>
    <w:rsid w:val="75C83CD2"/>
    <w:rsid w:val="75CAA76C"/>
    <w:rsid w:val="75CAEBED"/>
    <w:rsid w:val="75D9F3D4"/>
    <w:rsid w:val="75DB8498"/>
    <w:rsid w:val="75DFC85E"/>
    <w:rsid w:val="75E8352D"/>
    <w:rsid w:val="75E8ADEC"/>
    <w:rsid w:val="75EE2F63"/>
    <w:rsid w:val="75F06CD6"/>
    <w:rsid w:val="75F7C580"/>
    <w:rsid w:val="75F86C49"/>
    <w:rsid w:val="75F947DA"/>
    <w:rsid w:val="76014AD3"/>
    <w:rsid w:val="76017C23"/>
    <w:rsid w:val="760716A6"/>
    <w:rsid w:val="7607CD0F"/>
    <w:rsid w:val="760C20D7"/>
    <w:rsid w:val="760C3491"/>
    <w:rsid w:val="760DD6F9"/>
    <w:rsid w:val="761513CA"/>
    <w:rsid w:val="7620EBDE"/>
    <w:rsid w:val="76233E0A"/>
    <w:rsid w:val="762344BE"/>
    <w:rsid w:val="76240094"/>
    <w:rsid w:val="763C2C2C"/>
    <w:rsid w:val="763F091D"/>
    <w:rsid w:val="764307BE"/>
    <w:rsid w:val="7647283E"/>
    <w:rsid w:val="764CE236"/>
    <w:rsid w:val="764DD549"/>
    <w:rsid w:val="7651EF30"/>
    <w:rsid w:val="765295CF"/>
    <w:rsid w:val="765501DF"/>
    <w:rsid w:val="765893F2"/>
    <w:rsid w:val="766034A6"/>
    <w:rsid w:val="7661812F"/>
    <w:rsid w:val="76641468"/>
    <w:rsid w:val="76659B26"/>
    <w:rsid w:val="76676CD4"/>
    <w:rsid w:val="766A90DA"/>
    <w:rsid w:val="766E2834"/>
    <w:rsid w:val="76735EA3"/>
    <w:rsid w:val="767F0D22"/>
    <w:rsid w:val="767F1717"/>
    <w:rsid w:val="76807253"/>
    <w:rsid w:val="76871179"/>
    <w:rsid w:val="7688FB30"/>
    <w:rsid w:val="768EFCAC"/>
    <w:rsid w:val="7699E533"/>
    <w:rsid w:val="76BBBDDE"/>
    <w:rsid w:val="76C440EA"/>
    <w:rsid w:val="76C4BB67"/>
    <w:rsid w:val="76C6750B"/>
    <w:rsid w:val="76CFBB00"/>
    <w:rsid w:val="76D2162C"/>
    <w:rsid w:val="76D34462"/>
    <w:rsid w:val="76D56281"/>
    <w:rsid w:val="76D9A8C1"/>
    <w:rsid w:val="76DD7F61"/>
    <w:rsid w:val="76F28028"/>
    <w:rsid w:val="76FE1BF3"/>
    <w:rsid w:val="7702CE4C"/>
    <w:rsid w:val="7704D5C9"/>
    <w:rsid w:val="77062257"/>
    <w:rsid w:val="77088ECB"/>
    <w:rsid w:val="770C4471"/>
    <w:rsid w:val="770FB582"/>
    <w:rsid w:val="770FC5E5"/>
    <w:rsid w:val="77101DD5"/>
    <w:rsid w:val="77144AA5"/>
    <w:rsid w:val="7714B57D"/>
    <w:rsid w:val="7728FECE"/>
    <w:rsid w:val="77352106"/>
    <w:rsid w:val="773C6923"/>
    <w:rsid w:val="77450075"/>
    <w:rsid w:val="774675FA"/>
    <w:rsid w:val="77497986"/>
    <w:rsid w:val="774C8ED1"/>
    <w:rsid w:val="77512390"/>
    <w:rsid w:val="77583785"/>
    <w:rsid w:val="775AA1B5"/>
    <w:rsid w:val="77619869"/>
    <w:rsid w:val="7774D864"/>
    <w:rsid w:val="777FBD3D"/>
    <w:rsid w:val="77800A9A"/>
    <w:rsid w:val="77829E12"/>
    <w:rsid w:val="778888CB"/>
    <w:rsid w:val="7798F5C9"/>
    <w:rsid w:val="779C2920"/>
    <w:rsid w:val="779E4499"/>
    <w:rsid w:val="779F9D51"/>
    <w:rsid w:val="77A41904"/>
    <w:rsid w:val="77A481B8"/>
    <w:rsid w:val="77ABA3CB"/>
    <w:rsid w:val="77B47B1B"/>
    <w:rsid w:val="77B71C74"/>
    <w:rsid w:val="77B791EC"/>
    <w:rsid w:val="77C09F78"/>
    <w:rsid w:val="77C96C8C"/>
    <w:rsid w:val="77CC39F9"/>
    <w:rsid w:val="77CF69A9"/>
    <w:rsid w:val="77D0266E"/>
    <w:rsid w:val="77E57B99"/>
    <w:rsid w:val="77E65F05"/>
    <w:rsid w:val="77F7DF6F"/>
    <w:rsid w:val="77FE0E10"/>
    <w:rsid w:val="780F3076"/>
    <w:rsid w:val="781A1225"/>
    <w:rsid w:val="781E0E74"/>
    <w:rsid w:val="7820DB50"/>
    <w:rsid w:val="7820EB9D"/>
    <w:rsid w:val="782138FE"/>
    <w:rsid w:val="78236E78"/>
    <w:rsid w:val="7826236A"/>
    <w:rsid w:val="7828FF38"/>
    <w:rsid w:val="782B2479"/>
    <w:rsid w:val="7831B97E"/>
    <w:rsid w:val="7835F7C2"/>
    <w:rsid w:val="783E2758"/>
    <w:rsid w:val="783FECF2"/>
    <w:rsid w:val="784627C7"/>
    <w:rsid w:val="78462B16"/>
    <w:rsid w:val="7849E9AD"/>
    <w:rsid w:val="784BD2C9"/>
    <w:rsid w:val="784EDBEE"/>
    <w:rsid w:val="7855BD1F"/>
    <w:rsid w:val="7858DB91"/>
    <w:rsid w:val="785958C8"/>
    <w:rsid w:val="785A255D"/>
    <w:rsid w:val="785ECECF"/>
    <w:rsid w:val="7861DC84"/>
    <w:rsid w:val="78640B6C"/>
    <w:rsid w:val="786BBD50"/>
    <w:rsid w:val="787D090F"/>
    <w:rsid w:val="7882CEC3"/>
    <w:rsid w:val="78894CF6"/>
    <w:rsid w:val="788A09D2"/>
    <w:rsid w:val="78932CA1"/>
    <w:rsid w:val="7895F397"/>
    <w:rsid w:val="78962D50"/>
    <w:rsid w:val="78AD795C"/>
    <w:rsid w:val="78B2E6BB"/>
    <w:rsid w:val="78B3D89E"/>
    <w:rsid w:val="78B6382B"/>
    <w:rsid w:val="78B7F76F"/>
    <w:rsid w:val="78B96D54"/>
    <w:rsid w:val="78BDC550"/>
    <w:rsid w:val="78BDE83C"/>
    <w:rsid w:val="78C48C75"/>
    <w:rsid w:val="78C8A8BD"/>
    <w:rsid w:val="78D28609"/>
    <w:rsid w:val="78D532ED"/>
    <w:rsid w:val="78D7128E"/>
    <w:rsid w:val="78D7D1F6"/>
    <w:rsid w:val="78DB52C5"/>
    <w:rsid w:val="78DDDD7B"/>
    <w:rsid w:val="78E34A88"/>
    <w:rsid w:val="78E93E8D"/>
    <w:rsid w:val="78EC053C"/>
    <w:rsid w:val="78ED1A27"/>
    <w:rsid w:val="78F0CBEE"/>
    <w:rsid w:val="78FDB032"/>
    <w:rsid w:val="7902003C"/>
    <w:rsid w:val="7907947A"/>
    <w:rsid w:val="791530BA"/>
    <w:rsid w:val="792138C6"/>
    <w:rsid w:val="7921FAFC"/>
    <w:rsid w:val="7923A369"/>
    <w:rsid w:val="7923DC25"/>
    <w:rsid w:val="79267D16"/>
    <w:rsid w:val="792A6E95"/>
    <w:rsid w:val="793331C0"/>
    <w:rsid w:val="7933DB53"/>
    <w:rsid w:val="793933D8"/>
    <w:rsid w:val="793EB221"/>
    <w:rsid w:val="7941265D"/>
    <w:rsid w:val="794938D9"/>
    <w:rsid w:val="7949E222"/>
    <w:rsid w:val="794B4084"/>
    <w:rsid w:val="7957931D"/>
    <w:rsid w:val="7958C59B"/>
    <w:rsid w:val="79596DE0"/>
    <w:rsid w:val="795A42A3"/>
    <w:rsid w:val="795DE0D5"/>
    <w:rsid w:val="7963A6AB"/>
    <w:rsid w:val="7965434F"/>
    <w:rsid w:val="7968E388"/>
    <w:rsid w:val="7969AE5A"/>
    <w:rsid w:val="79714D30"/>
    <w:rsid w:val="797CFB3B"/>
    <w:rsid w:val="79829BF4"/>
    <w:rsid w:val="79888398"/>
    <w:rsid w:val="79A35986"/>
    <w:rsid w:val="79A5DFAE"/>
    <w:rsid w:val="79AB0EBE"/>
    <w:rsid w:val="79AF443A"/>
    <w:rsid w:val="79B95474"/>
    <w:rsid w:val="79BA9E62"/>
    <w:rsid w:val="79BBAC86"/>
    <w:rsid w:val="79BF94DC"/>
    <w:rsid w:val="79C4184E"/>
    <w:rsid w:val="79C7342C"/>
    <w:rsid w:val="79C794EC"/>
    <w:rsid w:val="79D61D6B"/>
    <w:rsid w:val="79D77A92"/>
    <w:rsid w:val="79D96E96"/>
    <w:rsid w:val="79E2A416"/>
    <w:rsid w:val="79E7D7A9"/>
    <w:rsid w:val="79F22777"/>
    <w:rsid w:val="7A02F188"/>
    <w:rsid w:val="7A0B18DB"/>
    <w:rsid w:val="7A0B6FEA"/>
    <w:rsid w:val="7A0E74D8"/>
    <w:rsid w:val="7A12597E"/>
    <w:rsid w:val="7A176DD4"/>
    <w:rsid w:val="7A1B29EC"/>
    <w:rsid w:val="7A1D4CB4"/>
    <w:rsid w:val="7A2CF0B1"/>
    <w:rsid w:val="7A2E7183"/>
    <w:rsid w:val="7A30C39C"/>
    <w:rsid w:val="7A34696D"/>
    <w:rsid w:val="7A356DE5"/>
    <w:rsid w:val="7A368266"/>
    <w:rsid w:val="7A39A2C2"/>
    <w:rsid w:val="7A3E5FE4"/>
    <w:rsid w:val="7A50ED3F"/>
    <w:rsid w:val="7A510E2D"/>
    <w:rsid w:val="7A543C20"/>
    <w:rsid w:val="7A560949"/>
    <w:rsid w:val="7A587748"/>
    <w:rsid w:val="7A5AE0EF"/>
    <w:rsid w:val="7A5DD4C0"/>
    <w:rsid w:val="7A61504A"/>
    <w:rsid w:val="7A626DB8"/>
    <w:rsid w:val="7A667B98"/>
    <w:rsid w:val="7A67A112"/>
    <w:rsid w:val="7A6D17BB"/>
    <w:rsid w:val="7A6DD0BA"/>
    <w:rsid w:val="7A6F3BA2"/>
    <w:rsid w:val="7A72D88A"/>
    <w:rsid w:val="7A735C74"/>
    <w:rsid w:val="7A7E9F0A"/>
    <w:rsid w:val="7A84B8A3"/>
    <w:rsid w:val="7A85A569"/>
    <w:rsid w:val="7A87F5CE"/>
    <w:rsid w:val="7A8D398E"/>
    <w:rsid w:val="7A8E8D05"/>
    <w:rsid w:val="7A8F2520"/>
    <w:rsid w:val="7A9092B8"/>
    <w:rsid w:val="7A9154F2"/>
    <w:rsid w:val="7A93F472"/>
    <w:rsid w:val="7A9495D4"/>
    <w:rsid w:val="7A9D9A35"/>
    <w:rsid w:val="7AA024B5"/>
    <w:rsid w:val="7AA2CC36"/>
    <w:rsid w:val="7AA4C10E"/>
    <w:rsid w:val="7AA7DC18"/>
    <w:rsid w:val="7AAA1188"/>
    <w:rsid w:val="7AB48E8F"/>
    <w:rsid w:val="7AB64698"/>
    <w:rsid w:val="7AB97458"/>
    <w:rsid w:val="7ABA910B"/>
    <w:rsid w:val="7ABC896E"/>
    <w:rsid w:val="7AD21C94"/>
    <w:rsid w:val="7AD4DA8A"/>
    <w:rsid w:val="7AD9460D"/>
    <w:rsid w:val="7ADE7087"/>
    <w:rsid w:val="7ADF4113"/>
    <w:rsid w:val="7AE567B4"/>
    <w:rsid w:val="7AE7A653"/>
    <w:rsid w:val="7AEFFC9B"/>
    <w:rsid w:val="7AF338D6"/>
    <w:rsid w:val="7AF52CAC"/>
    <w:rsid w:val="7AFC2554"/>
    <w:rsid w:val="7AFD7161"/>
    <w:rsid w:val="7AFEA7AB"/>
    <w:rsid w:val="7B00C490"/>
    <w:rsid w:val="7B020DD7"/>
    <w:rsid w:val="7B0CBD70"/>
    <w:rsid w:val="7B1972E1"/>
    <w:rsid w:val="7B1BB24E"/>
    <w:rsid w:val="7B1F6A11"/>
    <w:rsid w:val="7B245BFE"/>
    <w:rsid w:val="7B259211"/>
    <w:rsid w:val="7B2B9447"/>
    <w:rsid w:val="7B307A80"/>
    <w:rsid w:val="7B377B69"/>
    <w:rsid w:val="7B379ECB"/>
    <w:rsid w:val="7B3EA90C"/>
    <w:rsid w:val="7B44C9A9"/>
    <w:rsid w:val="7B44EBE7"/>
    <w:rsid w:val="7B4B723C"/>
    <w:rsid w:val="7B52ABC9"/>
    <w:rsid w:val="7B5B7EEB"/>
    <w:rsid w:val="7B5D5EFF"/>
    <w:rsid w:val="7B6D38D9"/>
    <w:rsid w:val="7B6D4218"/>
    <w:rsid w:val="7B73F3FF"/>
    <w:rsid w:val="7B765505"/>
    <w:rsid w:val="7B80FBD0"/>
    <w:rsid w:val="7B82A6C2"/>
    <w:rsid w:val="7B892407"/>
    <w:rsid w:val="7B97EA07"/>
    <w:rsid w:val="7B98BA50"/>
    <w:rsid w:val="7B9E882E"/>
    <w:rsid w:val="7BA04C9A"/>
    <w:rsid w:val="7BA23165"/>
    <w:rsid w:val="7BA69D09"/>
    <w:rsid w:val="7BACDE00"/>
    <w:rsid w:val="7BAF1B97"/>
    <w:rsid w:val="7BAF56EC"/>
    <w:rsid w:val="7BB9A3BE"/>
    <w:rsid w:val="7BC25606"/>
    <w:rsid w:val="7BC41A88"/>
    <w:rsid w:val="7BC5EC8B"/>
    <w:rsid w:val="7BC87529"/>
    <w:rsid w:val="7BC8BC05"/>
    <w:rsid w:val="7BCA745E"/>
    <w:rsid w:val="7BD30926"/>
    <w:rsid w:val="7BD66081"/>
    <w:rsid w:val="7BD7F42D"/>
    <w:rsid w:val="7BD87614"/>
    <w:rsid w:val="7BDA1BE2"/>
    <w:rsid w:val="7BDE5EDB"/>
    <w:rsid w:val="7BE004B7"/>
    <w:rsid w:val="7BE79305"/>
    <w:rsid w:val="7BE7C9F9"/>
    <w:rsid w:val="7BEC5485"/>
    <w:rsid w:val="7BECBAAE"/>
    <w:rsid w:val="7BEEF1F9"/>
    <w:rsid w:val="7BF2D13E"/>
    <w:rsid w:val="7C033560"/>
    <w:rsid w:val="7C05F4E9"/>
    <w:rsid w:val="7C0A7811"/>
    <w:rsid w:val="7C10E0B8"/>
    <w:rsid w:val="7C1A9D3C"/>
    <w:rsid w:val="7C2644D7"/>
    <w:rsid w:val="7C2732DB"/>
    <w:rsid w:val="7C292B53"/>
    <w:rsid w:val="7C2D1BB5"/>
    <w:rsid w:val="7C2DABFC"/>
    <w:rsid w:val="7C2DD0C2"/>
    <w:rsid w:val="7C30DFF3"/>
    <w:rsid w:val="7C4157BF"/>
    <w:rsid w:val="7C451B39"/>
    <w:rsid w:val="7C453BE9"/>
    <w:rsid w:val="7C479339"/>
    <w:rsid w:val="7C49D43E"/>
    <w:rsid w:val="7C4E816E"/>
    <w:rsid w:val="7C5011ED"/>
    <w:rsid w:val="7C56718A"/>
    <w:rsid w:val="7C59274C"/>
    <w:rsid w:val="7C59EB16"/>
    <w:rsid w:val="7C60135A"/>
    <w:rsid w:val="7C62070B"/>
    <w:rsid w:val="7C6630B4"/>
    <w:rsid w:val="7C71BA08"/>
    <w:rsid w:val="7C730168"/>
    <w:rsid w:val="7C73C0B8"/>
    <w:rsid w:val="7C7B9480"/>
    <w:rsid w:val="7C7C9571"/>
    <w:rsid w:val="7C85A5E6"/>
    <w:rsid w:val="7C87D1FE"/>
    <w:rsid w:val="7C94BF15"/>
    <w:rsid w:val="7CA06843"/>
    <w:rsid w:val="7CA46947"/>
    <w:rsid w:val="7CA831D7"/>
    <w:rsid w:val="7CBE482E"/>
    <w:rsid w:val="7CBF2EB5"/>
    <w:rsid w:val="7CC13A73"/>
    <w:rsid w:val="7CD8E3F3"/>
    <w:rsid w:val="7CDB4535"/>
    <w:rsid w:val="7CDC25D3"/>
    <w:rsid w:val="7CE09943"/>
    <w:rsid w:val="7CF726BC"/>
    <w:rsid w:val="7CF7D493"/>
    <w:rsid w:val="7CF8A227"/>
    <w:rsid w:val="7CF9A5BE"/>
    <w:rsid w:val="7D012768"/>
    <w:rsid w:val="7D02E9A7"/>
    <w:rsid w:val="7D0D963C"/>
    <w:rsid w:val="7D0DC39B"/>
    <w:rsid w:val="7D10E832"/>
    <w:rsid w:val="7D160104"/>
    <w:rsid w:val="7D1B6A89"/>
    <w:rsid w:val="7D1E45EF"/>
    <w:rsid w:val="7D252A64"/>
    <w:rsid w:val="7D26CE89"/>
    <w:rsid w:val="7D270CEA"/>
    <w:rsid w:val="7D2CEAB6"/>
    <w:rsid w:val="7D2E96A2"/>
    <w:rsid w:val="7D31C742"/>
    <w:rsid w:val="7D399E1D"/>
    <w:rsid w:val="7D3D241A"/>
    <w:rsid w:val="7D404E30"/>
    <w:rsid w:val="7D415A88"/>
    <w:rsid w:val="7D42B42F"/>
    <w:rsid w:val="7D43379D"/>
    <w:rsid w:val="7D59A84F"/>
    <w:rsid w:val="7D5AA7E3"/>
    <w:rsid w:val="7D5DCBC4"/>
    <w:rsid w:val="7D5E444C"/>
    <w:rsid w:val="7D5EC1C4"/>
    <w:rsid w:val="7D616491"/>
    <w:rsid w:val="7D6206AC"/>
    <w:rsid w:val="7D62931E"/>
    <w:rsid w:val="7D6464FF"/>
    <w:rsid w:val="7D6ABF22"/>
    <w:rsid w:val="7D6B4F8D"/>
    <w:rsid w:val="7D80AC55"/>
    <w:rsid w:val="7D869A55"/>
    <w:rsid w:val="7D89022F"/>
    <w:rsid w:val="7D8CB2D0"/>
    <w:rsid w:val="7D8EA7C4"/>
    <w:rsid w:val="7D8EA9CF"/>
    <w:rsid w:val="7D94D01A"/>
    <w:rsid w:val="7D94D868"/>
    <w:rsid w:val="7D9AEA9F"/>
    <w:rsid w:val="7D9D99B3"/>
    <w:rsid w:val="7D9F6040"/>
    <w:rsid w:val="7DA47F25"/>
    <w:rsid w:val="7DB2B7A1"/>
    <w:rsid w:val="7DB3F8B8"/>
    <w:rsid w:val="7DB837CF"/>
    <w:rsid w:val="7DBD7E5C"/>
    <w:rsid w:val="7DC22BA6"/>
    <w:rsid w:val="7DDBFC8C"/>
    <w:rsid w:val="7DDE3B89"/>
    <w:rsid w:val="7DE19543"/>
    <w:rsid w:val="7DE97B85"/>
    <w:rsid w:val="7DEB7BA3"/>
    <w:rsid w:val="7DEEEC33"/>
    <w:rsid w:val="7DEEFA9D"/>
    <w:rsid w:val="7DF07E71"/>
    <w:rsid w:val="7DF1B6B3"/>
    <w:rsid w:val="7DF895FA"/>
    <w:rsid w:val="7DFDF00C"/>
    <w:rsid w:val="7E0116FC"/>
    <w:rsid w:val="7E019C8F"/>
    <w:rsid w:val="7E027EA8"/>
    <w:rsid w:val="7E0C0F3B"/>
    <w:rsid w:val="7E0E47D3"/>
    <w:rsid w:val="7E108FB4"/>
    <w:rsid w:val="7E1DB4A5"/>
    <w:rsid w:val="7E23160E"/>
    <w:rsid w:val="7E25EF9C"/>
    <w:rsid w:val="7E27F332"/>
    <w:rsid w:val="7E2E521A"/>
    <w:rsid w:val="7E2E69DE"/>
    <w:rsid w:val="7E30689E"/>
    <w:rsid w:val="7E37D92A"/>
    <w:rsid w:val="7E3E71C4"/>
    <w:rsid w:val="7E42C7D0"/>
    <w:rsid w:val="7E46D6AA"/>
    <w:rsid w:val="7E471D0E"/>
    <w:rsid w:val="7E4B4F97"/>
    <w:rsid w:val="7E4CA57A"/>
    <w:rsid w:val="7E503A0B"/>
    <w:rsid w:val="7E530971"/>
    <w:rsid w:val="7E53F437"/>
    <w:rsid w:val="7E583B2E"/>
    <w:rsid w:val="7E5BA629"/>
    <w:rsid w:val="7E641BD5"/>
    <w:rsid w:val="7E64F6E7"/>
    <w:rsid w:val="7E6D7C93"/>
    <w:rsid w:val="7E711171"/>
    <w:rsid w:val="7E73A06A"/>
    <w:rsid w:val="7E7525A0"/>
    <w:rsid w:val="7E7A2AB9"/>
    <w:rsid w:val="7E7BAA4B"/>
    <w:rsid w:val="7E7D84AF"/>
    <w:rsid w:val="7E7EB601"/>
    <w:rsid w:val="7E81286F"/>
    <w:rsid w:val="7E81C854"/>
    <w:rsid w:val="7E8CE18F"/>
    <w:rsid w:val="7E8F92C0"/>
    <w:rsid w:val="7E98BF12"/>
    <w:rsid w:val="7E9E6F27"/>
    <w:rsid w:val="7EA08A37"/>
    <w:rsid w:val="7EA99C4C"/>
    <w:rsid w:val="7EAC89F4"/>
    <w:rsid w:val="7EAEF995"/>
    <w:rsid w:val="7EBA68B2"/>
    <w:rsid w:val="7EBD45AF"/>
    <w:rsid w:val="7EBE805F"/>
    <w:rsid w:val="7EBF1595"/>
    <w:rsid w:val="7EBF43E4"/>
    <w:rsid w:val="7EC09953"/>
    <w:rsid w:val="7EC0C56A"/>
    <w:rsid w:val="7EC1BB6D"/>
    <w:rsid w:val="7EC22748"/>
    <w:rsid w:val="7EC61C9E"/>
    <w:rsid w:val="7ECB37B8"/>
    <w:rsid w:val="7ECC2533"/>
    <w:rsid w:val="7ECE9E47"/>
    <w:rsid w:val="7ECEF0A8"/>
    <w:rsid w:val="7ED55FDE"/>
    <w:rsid w:val="7ED9C9C0"/>
    <w:rsid w:val="7ED9D99B"/>
    <w:rsid w:val="7EDD44BF"/>
    <w:rsid w:val="7EE7FD07"/>
    <w:rsid w:val="7EF0BB01"/>
    <w:rsid w:val="7EF6B1D3"/>
    <w:rsid w:val="7F0AC165"/>
    <w:rsid w:val="7F102D10"/>
    <w:rsid w:val="7F1087EF"/>
    <w:rsid w:val="7F14CAD5"/>
    <w:rsid w:val="7F159633"/>
    <w:rsid w:val="7F1BF8A6"/>
    <w:rsid w:val="7F1C7A14"/>
    <w:rsid w:val="7F31B45E"/>
    <w:rsid w:val="7F3B9738"/>
    <w:rsid w:val="7F3C3738"/>
    <w:rsid w:val="7F402288"/>
    <w:rsid w:val="7F4157DB"/>
    <w:rsid w:val="7F44E808"/>
    <w:rsid w:val="7F4558FE"/>
    <w:rsid w:val="7F47579B"/>
    <w:rsid w:val="7F480C10"/>
    <w:rsid w:val="7F4B36EE"/>
    <w:rsid w:val="7F4D383C"/>
    <w:rsid w:val="7F5312AF"/>
    <w:rsid w:val="7F561F2F"/>
    <w:rsid w:val="7F5AA3C6"/>
    <w:rsid w:val="7F5AE4D9"/>
    <w:rsid w:val="7F5E5EF9"/>
    <w:rsid w:val="7F5F411F"/>
    <w:rsid w:val="7F614F87"/>
    <w:rsid w:val="7F627B36"/>
    <w:rsid w:val="7F6C93D0"/>
    <w:rsid w:val="7F6CAA4B"/>
    <w:rsid w:val="7F7003D3"/>
    <w:rsid w:val="7F751DBA"/>
    <w:rsid w:val="7F75AD28"/>
    <w:rsid w:val="7F769F59"/>
    <w:rsid w:val="7F786441"/>
    <w:rsid w:val="7F8266B7"/>
    <w:rsid w:val="7F8295DE"/>
    <w:rsid w:val="7F82A2A8"/>
    <w:rsid w:val="7F853441"/>
    <w:rsid w:val="7F865F64"/>
    <w:rsid w:val="7F8A116E"/>
    <w:rsid w:val="7F94EF5D"/>
    <w:rsid w:val="7FA86A15"/>
    <w:rsid w:val="7FC8581E"/>
    <w:rsid w:val="7FCCDEF9"/>
    <w:rsid w:val="7FCF34CF"/>
    <w:rsid w:val="7FD14571"/>
    <w:rsid w:val="7FD1D69A"/>
    <w:rsid w:val="7FD56FC5"/>
    <w:rsid w:val="7FDA5870"/>
    <w:rsid w:val="7FDD2906"/>
    <w:rsid w:val="7FEB7135"/>
    <w:rsid w:val="7FEC4B5A"/>
    <w:rsid w:val="7FEF97E4"/>
    <w:rsid w:val="7FF5FE94"/>
    <w:rsid w:val="7FFD0E87"/>
  </w:rsids>
  <m:mathPr>
    <m:mathFont m:val="Cambria Math"/>
    <m:brkBin m:val="before"/>
    <m:brkBinSub m:val="--"/>
    <m:smallFrac m:val="0"/>
    <m:dispDef/>
    <m:lMargin m:val="0"/>
    <m:rMargin m:val="0"/>
    <m:defJc m:val="centerGroup"/>
    <m:wrapIndent m:val="1440"/>
    <m:intLim m:val="subSup"/>
    <m:naryLim m:val="undOvr"/>
  </m:mathPr>
  <w:themeFontLang w:val="et-E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91250"/>
  <w15:chartTrackingRefBased/>
  <w15:docId w15:val="{C4728F47-0FB2-4443-BAD5-62D004105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style>
  <w:style w:type="paragraph" w:styleId="Pealkiri1">
    <w:name w:val="heading 1"/>
    <w:basedOn w:val="Normaallaad"/>
    <w:next w:val="Normaallaad"/>
    <w:link w:val="Pealkiri1Mrk"/>
    <w:uiPriority w:val="9"/>
    <w:qFormat/>
    <w:rsid w:val="00DF46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Pealkiri2">
    <w:name w:val="heading 2"/>
    <w:basedOn w:val="Normaallaad"/>
    <w:next w:val="Normaallaad"/>
    <w:link w:val="Pealkiri2Mrk"/>
    <w:uiPriority w:val="9"/>
    <w:semiHidden/>
    <w:unhideWhenUsed/>
    <w:qFormat/>
    <w:rsid w:val="00DF46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Pealkiri3">
    <w:name w:val="heading 3"/>
    <w:basedOn w:val="Normaallaad"/>
    <w:next w:val="Normaallaad"/>
    <w:link w:val="Pealkiri3Mrk"/>
    <w:uiPriority w:val="9"/>
    <w:semiHidden/>
    <w:unhideWhenUsed/>
    <w:qFormat/>
    <w:rsid w:val="00DF4651"/>
    <w:pPr>
      <w:keepNext/>
      <w:keepLines/>
      <w:spacing w:before="160" w:after="80"/>
      <w:outlineLvl w:val="2"/>
    </w:pPr>
    <w:rPr>
      <w:rFonts w:eastAsiaTheme="majorEastAsia" w:cstheme="majorBidi"/>
      <w:color w:val="2F5496" w:themeColor="accent1" w:themeShade="BF"/>
      <w:sz w:val="28"/>
      <w:szCs w:val="28"/>
    </w:rPr>
  </w:style>
  <w:style w:type="paragraph" w:styleId="Pealkiri4">
    <w:name w:val="heading 4"/>
    <w:basedOn w:val="Normaallaad"/>
    <w:next w:val="Normaallaad"/>
    <w:link w:val="Pealkiri4Mrk"/>
    <w:uiPriority w:val="9"/>
    <w:semiHidden/>
    <w:unhideWhenUsed/>
    <w:qFormat/>
    <w:rsid w:val="00DF4651"/>
    <w:pPr>
      <w:keepNext/>
      <w:keepLines/>
      <w:spacing w:before="80" w:after="40"/>
      <w:outlineLvl w:val="3"/>
    </w:pPr>
    <w:rPr>
      <w:rFonts w:eastAsiaTheme="majorEastAsia" w:cstheme="majorBidi"/>
      <w:i/>
      <w:iCs/>
      <w:color w:val="2F5496" w:themeColor="accent1" w:themeShade="BF"/>
    </w:rPr>
  </w:style>
  <w:style w:type="paragraph" w:styleId="Pealkiri5">
    <w:name w:val="heading 5"/>
    <w:basedOn w:val="Normaallaad"/>
    <w:next w:val="Normaallaad"/>
    <w:link w:val="Pealkiri5Mrk"/>
    <w:uiPriority w:val="9"/>
    <w:semiHidden/>
    <w:unhideWhenUsed/>
    <w:qFormat/>
    <w:rsid w:val="00DF4651"/>
    <w:pPr>
      <w:keepNext/>
      <w:keepLines/>
      <w:spacing w:before="80" w:after="40"/>
      <w:outlineLvl w:val="4"/>
    </w:pPr>
    <w:rPr>
      <w:rFonts w:eastAsiaTheme="majorEastAsia" w:cstheme="majorBidi"/>
      <w:color w:val="2F5496" w:themeColor="accent1" w:themeShade="BF"/>
    </w:rPr>
  </w:style>
  <w:style w:type="paragraph" w:styleId="Pealkiri6">
    <w:name w:val="heading 6"/>
    <w:basedOn w:val="Normaallaad"/>
    <w:next w:val="Normaallaad"/>
    <w:link w:val="Pealkiri6Mrk"/>
    <w:uiPriority w:val="9"/>
    <w:semiHidden/>
    <w:unhideWhenUsed/>
    <w:qFormat/>
    <w:rsid w:val="00DF4651"/>
    <w:pPr>
      <w:keepNext/>
      <w:keepLines/>
      <w:spacing w:before="40" w:after="0"/>
      <w:outlineLvl w:val="5"/>
    </w:pPr>
    <w:rPr>
      <w:rFonts w:eastAsiaTheme="majorEastAsia" w:cstheme="majorBidi"/>
      <w:i/>
      <w:iCs/>
      <w:color w:val="595959" w:themeColor="text1" w:themeTint="A6"/>
    </w:rPr>
  </w:style>
  <w:style w:type="paragraph" w:styleId="Pealkiri7">
    <w:name w:val="heading 7"/>
    <w:basedOn w:val="Normaallaad"/>
    <w:next w:val="Normaallaad"/>
    <w:link w:val="Pealkiri7Mrk"/>
    <w:uiPriority w:val="9"/>
    <w:semiHidden/>
    <w:unhideWhenUsed/>
    <w:qFormat/>
    <w:rsid w:val="00DF4651"/>
    <w:pPr>
      <w:keepNext/>
      <w:keepLines/>
      <w:spacing w:before="40" w:after="0"/>
      <w:outlineLvl w:val="6"/>
    </w:pPr>
    <w:rPr>
      <w:rFonts w:eastAsiaTheme="majorEastAsia" w:cstheme="majorBidi"/>
      <w:color w:val="595959" w:themeColor="text1" w:themeTint="A6"/>
    </w:rPr>
  </w:style>
  <w:style w:type="paragraph" w:styleId="Pealkiri8">
    <w:name w:val="heading 8"/>
    <w:basedOn w:val="Normaallaad"/>
    <w:next w:val="Normaallaad"/>
    <w:link w:val="Pealkiri8Mrk"/>
    <w:uiPriority w:val="9"/>
    <w:semiHidden/>
    <w:unhideWhenUsed/>
    <w:qFormat/>
    <w:rsid w:val="00DF4651"/>
    <w:pPr>
      <w:keepNext/>
      <w:keepLines/>
      <w:spacing w:after="0"/>
      <w:outlineLvl w:val="7"/>
    </w:pPr>
    <w:rPr>
      <w:rFonts w:eastAsiaTheme="majorEastAsia" w:cstheme="majorBidi"/>
      <w:i/>
      <w:iCs/>
      <w:color w:val="272727" w:themeColor="text1" w:themeTint="D8"/>
    </w:rPr>
  </w:style>
  <w:style w:type="paragraph" w:styleId="Pealkiri9">
    <w:name w:val="heading 9"/>
    <w:basedOn w:val="Normaallaad"/>
    <w:next w:val="Normaallaad"/>
    <w:link w:val="Pealkiri9Mrk"/>
    <w:uiPriority w:val="9"/>
    <w:semiHidden/>
    <w:unhideWhenUsed/>
    <w:qFormat/>
    <w:rsid w:val="00DF4651"/>
    <w:pPr>
      <w:keepNext/>
      <w:keepLines/>
      <w:spacing w:after="0"/>
      <w:outlineLvl w:val="8"/>
    </w:pPr>
    <w:rPr>
      <w:rFonts w:eastAsiaTheme="majorEastAsia" w:cstheme="majorBidi"/>
      <w:color w:val="272727" w:themeColor="text1" w:themeTint="D8"/>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character" w:customStyle="1" w:styleId="Pealkiri1Mrk">
    <w:name w:val="Pealkiri 1 Märk"/>
    <w:basedOn w:val="Liguvaikefont"/>
    <w:link w:val="Pealkiri1"/>
    <w:uiPriority w:val="9"/>
    <w:rsid w:val="00DF4651"/>
    <w:rPr>
      <w:rFonts w:asciiTheme="majorHAnsi" w:eastAsiaTheme="majorEastAsia" w:hAnsiTheme="majorHAnsi" w:cstheme="majorBidi"/>
      <w:color w:val="2F5496" w:themeColor="accent1" w:themeShade="BF"/>
      <w:sz w:val="40"/>
      <w:szCs w:val="40"/>
    </w:rPr>
  </w:style>
  <w:style w:type="character" w:customStyle="1" w:styleId="Pealkiri2Mrk">
    <w:name w:val="Pealkiri 2 Märk"/>
    <w:basedOn w:val="Liguvaikefont"/>
    <w:link w:val="Pealkiri2"/>
    <w:uiPriority w:val="9"/>
    <w:semiHidden/>
    <w:rsid w:val="00DF4651"/>
    <w:rPr>
      <w:rFonts w:asciiTheme="majorHAnsi" w:eastAsiaTheme="majorEastAsia" w:hAnsiTheme="majorHAnsi" w:cstheme="majorBidi"/>
      <w:color w:val="2F5496" w:themeColor="accent1" w:themeShade="BF"/>
      <w:sz w:val="32"/>
      <w:szCs w:val="32"/>
    </w:rPr>
  </w:style>
  <w:style w:type="character" w:customStyle="1" w:styleId="Pealkiri3Mrk">
    <w:name w:val="Pealkiri 3 Märk"/>
    <w:basedOn w:val="Liguvaikefont"/>
    <w:link w:val="Pealkiri3"/>
    <w:uiPriority w:val="9"/>
    <w:semiHidden/>
    <w:rsid w:val="00DF4651"/>
    <w:rPr>
      <w:rFonts w:eastAsiaTheme="majorEastAsia" w:cstheme="majorBidi"/>
      <w:color w:val="2F5496" w:themeColor="accent1" w:themeShade="BF"/>
      <w:sz w:val="28"/>
      <w:szCs w:val="28"/>
    </w:rPr>
  </w:style>
  <w:style w:type="character" w:customStyle="1" w:styleId="Pealkiri4Mrk">
    <w:name w:val="Pealkiri 4 Märk"/>
    <w:basedOn w:val="Liguvaikefont"/>
    <w:link w:val="Pealkiri4"/>
    <w:uiPriority w:val="9"/>
    <w:semiHidden/>
    <w:rsid w:val="00DF4651"/>
    <w:rPr>
      <w:rFonts w:eastAsiaTheme="majorEastAsia" w:cstheme="majorBidi"/>
      <w:i/>
      <w:iCs/>
      <w:color w:val="2F5496" w:themeColor="accent1" w:themeShade="BF"/>
    </w:rPr>
  </w:style>
  <w:style w:type="character" w:customStyle="1" w:styleId="Pealkiri5Mrk">
    <w:name w:val="Pealkiri 5 Märk"/>
    <w:basedOn w:val="Liguvaikefont"/>
    <w:link w:val="Pealkiri5"/>
    <w:uiPriority w:val="9"/>
    <w:semiHidden/>
    <w:rsid w:val="00DF4651"/>
    <w:rPr>
      <w:rFonts w:eastAsiaTheme="majorEastAsia" w:cstheme="majorBidi"/>
      <w:color w:val="2F5496" w:themeColor="accent1" w:themeShade="BF"/>
    </w:rPr>
  </w:style>
  <w:style w:type="character" w:customStyle="1" w:styleId="Pealkiri6Mrk">
    <w:name w:val="Pealkiri 6 Märk"/>
    <w:basedOn w:val="Liguvaikefont"/>
    <w:link w:val="Pealkiri6"/>
    <w:uiPriority w:val="9"/>
    <w:semiHidden/>
    <w:rsid w:val="00DF4651"/>
    <w:rPr>
      <w:rFonts w:eastAsiaTheme="majorEastAsia" w:cstheme="majorBidi"/>
      <w:i/>
      <w:iCs/>
      <w:color w:val="595959" w:themeColor="text1" w:themeTint="A6"/>
    </w:rPr>
  </w:style>
  <w:style w:type="character" w:customStyle="1" w:styleId="Pealkiri7Mrk">
    <w:name w:val="Pealkiri 7 Märk"/>
    <w:basedOn w:val="Liguvaikefont"/>
    <w:link w:val="Pealkiri7"/>
    <w:uiPriority w:val="9"/>
    <w:semiHidden/>
    <w:rsid w:val="00DF4651"/>
    <w:rPr>
      <w:rFonts w:eastAsiaTheme="majorEastAsia" w:cstheme="majorBidi"/>
      <w:color w:val="595959" w:themeColor="text1" w:themeTint="A6"/>
    </w:rPr>
  </w:style>
  <w:style w:type="character" w:customStyle="1" w:styleId="Pealkiri8Mrk">
    <w:name w:val="Pealkiri 8 Märk"/>
    <w:basedOn w:val="Liguvaikefont"/>
    <w:link w:val="Pealkiri8"/>
    <w:uiPriority w:val="9"/>
    <w:semiHidden/>
    <w:rsid w:val="00DF4651"/>
    <w:rPr>
      <w:rFonts w:eastAsiaTheme="majorEastAsia" w:cstheme="majorBidi"/>
      <w:i/>
      <w:iCs/>
      <w:color w:val="272727" w:themeColor="text1" w:themeTint="D8"/>
    </w:rPr>
  </w:style>
  <w:style w:type="character" w:customStyle="1" w:styleId="Pealkiri9Mrk">
    <w:name w:val="Pealkiri 9 Märk"/>
    <w:basedOn w:val="Liguvaikefont"/>
    <w:link w:val="Pealkiri9"/>
    <w:uiPriority w:val="9"/>
    <w:semiHidden/>
    <w:rsid w:val="00DF4651"/>
    <w:rPr>
      <w:rFonts w:eastAsiaTheme="majorEastAsia" w:cstheme="majorBidi"/>
      <w:color w:val="272727" w:themeColor="text1" w:themeTint="D8"/>
    </w:rPr>
  </w:style>
  <w:style w:type="paragraph" w:styleId="Pealkiri">
    <w:name w:val="Title"/>
    <w:basedOn w:val="Normaallaad"/>
    <w:next w:val="Normaallaad"/>
    <w:link w:val="PealkiriMrk"/>
    <w:uiPriority w:val="10"/>
    <w:qFormat/>
    <w:rsid w:val="00DF46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ealkiriMrk">
    <w:name w:val="Pealkiri Märk"/>
    <w:basedOn w:val="Liguvaikefont"/>
    <w:link w:val="Pealkiri"/>
    <w:uiPriority w:val="10"/>
    <w:rsid w:val="00DF4651"/>
    <w:rPr>
      <w:rFonts w:asciiTheme="majorHAnsi" w:eastAsiaTheme="majorEastAsia" w:hAnsiTheme="majorHAnsi" w:cstheme="majorBidi"/>
      <w:spacing w:val="-10"/>
      <w:kern w:val="28"/>
      <w:sz w:val="56"/>
      <w:szCs w:val="56"/>
    </w:rPr>
  </w:style>
  <w:style w:type="paragraph" w:styleId="Alapealkiri">
    <w:name w:val="Subtitle"/>
    <w:basedOn w:val="Normaallaad"/>
    <w:next w:val="Normaallaad"/>
    <w:link w:val="AlapealkiriMrk"/>
    <w:uiPriority w:val="11"/>
    <w:qFormat/>
    <w:rsid w:val="00DF4651"/>
    <w:pPr>
      <w:numPr>
        <w:ilvl w:val="1"/>
      </w:numPr>
    </w:pPr>
    <w:rPr>
      <w:rFonts w:eastAsiaTheme="majorEastAsia" w:cstheme="majorBidi"/>
      <w:color w:val="595959" w:themeColor="text1" w:themeTint="A6"/>
      <w:spacing w:val="15"/>
      <w:sz w:val="28"/>
      <w:szCs w:val="28"/>
    </w:rPr>
  </w:style>
  <w:style w:type="character" w:customStyle="1" w:styleId="AlapealkiriMrk">
    <w:name w:val="Alapealkiri Märk"/>
    <w:basedOn w:val="Liguvaikefont"/>
    <w:link w:val="Alapealkiri"/>
    <w:uiPriority w:val="11"/>
    <w:rsid w:val="00DF4651"/>
    <w:rPr>
      <w:rFonts w:eastAsiaTheme="majorEastAsia" w:cstheme="majorBidi"/>
      <w:color w:val="595959" w:themeColor="text1" w:themeTint="A6"/>
      <w:spacing w:val="15"/>
      <w:sz w:val="28"/>
      <w:szCs w:val="28"/>
    </w:rPr>
  </w:style>
  <w:style w:type="paragraph" w:styleId="Tsitaat">
    <w:name w:val="Quote"/>
    <w:basedOn w:val="Normaallaad"/>
    <w:next w:val="Normaallaad"/>
    <w:link w:val="TsitaatMrk"/>
    <w:uiPriority w:val="29"/>
    <w:qFormat/>
    <w:rsid w:val="00DF4651"/>
    <w:pPr>
      <w:spacing w:before="160"/>
      <w:jc w:val="center"/>
    </w:pPr>
    <w:rPr>
      <w:i/>
      <w:iCs/>
      <w:color w:val="404040" w:themeColor="text1" w:themeTint="BF"/>
    </w:rPr>
  </w:style>
  <w:style w:type="character" w:customStyle="1" w:styleId="TsitaatMrk">
    <w:name w:val="Tsitaat Märk"/>
    <w:basedOn w:val="Liguvaikefont"/>
    <w:link w:val="Tsitaat"/>
    <w:uiPriority w:val="29"/>
    <w:rsid w:val="00DF4651"/>
    <w:rPr>
      <w:i/>
      <w:iCs/>
      <w:color w:val="404040" w:themeColor="text1" w:themeTint="BF"/>
    </w:rPr>
  </w:style>
  <w:style w:type="paragraph" w:styleId="Loendilik">
    <w:name w:val="List Paragraph"/>
    <w:basedOn w:val="Normaallaad"/>
    <w:uiPriority w:val="34"/>
    <w:qFormat/>
    <w:rsid w:val="00DF4651"/>
    <w:pPr>
      <w:ind w:left="720"/>
      <w:contextualSpacing/>
    </w:pPr>
  </w:style>
  <w:style w:type="character" w:styleId="Selgeltmrgatavrhutus">
    <w:name w:val="Intense Emphasis"/>
    <w:basedOn w:val="Liguvaikefont"/>
    <w:uiPriority w:val="21"/>
    <w:qFormat/>
    <w:rsid w:val="00DF4651"/>
    <w:rPr>
      <w:i/>
      <w:iCs/>
      <w:color w:val="2F5496" w:themeColor="accent1" w:themeShade="BF"/>
    </w:rPr>
  </w:style>
  <w:style w:type="paragraph" w:styleId="Selgeltmrgatavtsitaat">
    <w:name w:val="Intense Quote"/>
    <w:basedOn w:val="Normaallaad"/>
    <w:next w:val="Normaallaad"/>
    <w:link w:val="SelgeltmrgatavtsitaatMrk"/>
    <w:uiPriority w:val="30"/>
    <w:qFormat/>
    <w:rsid w:val="00DF46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SelgeltmrgatavtsitaatMrk">
    <w:name w:val="Selgelt märgatav tsitaat Märk"/>
    <w:basedOn w:val="Liguvaikefont"/>
    <w:link w:val="Selgeltmrgatavtsitaat"/>
    <w:uiPriority w:val="30"/>
    <w:rsid w:val="00DF4651"/>
    <w:rPr>
      <w:i/>
      <w:iCs/>
      <w:color w:val="2F5496" w:themeColor="accent1" w:themeShade="BF"/>
    </w:rPr>
  </w:style>
  <w:style w:type="character" w:styleId="Selgeltmrgatavviide">
    <w:name w:val="Intense Reference"/>
    <w:basedOn w:val="Liguvaikefont"/>
    <w:uiPriority w:val="32"/>
    <w:qFormat/>
    <w:rsid w:val="00DF4651"/>
    <w:rPr>
      <w:b/>
      <w:bCs/>
      <w:smallCaps/>
      <w:color w:val="2F5496" w:themeColor="accent1" w:themeShade="BF"/>
      <w:spacing w:val="5"/>
    </w:rPr>
  </w:style>
  <w:style w:type="character" w:styleId="Hperlink">
    <w:name w:val="Hyperlink"/>
    <w:basedOn w:val="Liguvaikefont"/>
    <w:uiPriority w:val="99"/>
    <w:unhideWhenUsed/>
    <w:rsid w:val="00AF076A"/>
    <w:rPr>
      <w:color w:val="0563C1" w:themeColor="hyperlink"/>
      <w:u w:val="single"/>
    </w:rPr>
  </w:style>
  <w:style w:type="character" w:styleId="Lahendamatamainimine">
    <w:name w:val="Unresolved Mention"/>
    <w:basedOn w:val="Liguvaikefont"/>
    <w:uiPriority w:val="99"/>
    <w:semiHidden/>
    <w:unhideWhenUsed/>
    <w:rsid w:val="00AF076A"/>
    <w:rPr>
      <w:color w:val="605E5C"/>
      <w:shd w:val="clear" w:color="auto" w:fill="E1DFDD"/>
    </w:rPr>
  </w:style>
  <w:style w:type="paragraph" w:customStyle="1" w:styleId="Default">
    <w:name w:val="Default"/>
    <w:rsid w:val="00224202"/>
    <w:pPr>
      <w:autoSpaceDE w:val="0"/>
      <w:autoSpaceDN w:val="0"/>
      <w:adjustRightInd w:val="0"/>
      <w:spacing w:after="0" w:line="240" w:lineRule="auto"/>
    </w:pPr>
    <w:rPr>
      <w:rFonts w:ascii="Segoe UI" w:hAnsi="Segoe UI" w:cs="Segoe UI"/>
      <w:color w:val="000000"/>
      <w:sz w:val="24"/>
      <w:szCs w:val="24"/>
    </w:rPr>
  </w:style>
  <w:style w:type="paragraph" w:customStyle="1" w:styleId="CommentText1">
    <w:name w:val="Comment Text1"/>
    <w:basedOn w:val="Normaallaad"/>
    <w:link w:val="CommentTextChar"/>
    <w:uiPriority w:val="99"/>
    <w:unhideWhenUsed/>
    <w:pPr>
      <w:spacing w:line="240" w:lineRule="auto"/>
    </w:pPr>
    <w:rPr>
      <w:sz w:val="20"/>
      <w:szCs w:val="20"/>
    </w:rPr>
  </w:style>
  <w:style w:type="character" w:customStyle="1" w:styleId="CommentTextChar">
    <w:name w:val="Comment Text Char"/>
    <w:basedOn w:val="Liguvaikefont"/>
    <w:link w:val="CommentText1"/>
    <w:uiPriority w:val="99"/>
    <w:rPr>
      <w:sz w:val="20"/>
      <w:szCs w:val="20"/>
    </w:rPr>
  </w:style>
  <w:style w:type="character" w:customStyle="1" w:styleId="CommentReference1">
    <w:name w:val="Comment Reference1"/>
    <w:basedOn w:val="Liguvaikefont"/>
    <w:uiPriority w:val="99"/>
    <w:semiHidden/>
    <w:unhideWhenUsed/>
    <w:rPr>
      <w:sz w:val="16"/>
      <w:szCs w:val="16"/>
    </w:rPr>
  </w:style>
  <w:style w:type="paragraph" w:styleId="Redaktsioon">
    <w:name w:val="Revision"/>
    <w:hidden/>
    <w:uiPriority w:val="99"/>
    <w:semiHidden/>
    <w:rsid w:val="000D6C65"/>
    <w:pPr>
      <w:spacing w:after="0" w:line="240" w:lineRule="auto"/>
    </w:pPr>
  </w:style>
  <w:style w:type="paragraph" w:customStyle="1" w:styleId="CommentSubject1">
    <w:name w:val="Comment Subject1"/>
    <w:basedOn w:val="CommentText1"/>
    <w:next w:val="CommentText1"/>
    <w:link w:val="CommentSubjectChar"/>
    <w:uiPriority w:val="99"/>
    <w:semiHidden/>
    <w:unhideWhenUsed/>
    <w:rsid w:val="00526446"/>
    <w:rPr>
      <w:b/>
      <w:bCs/>
    </w:rPr>
  </w:style>
  <w:style w:type="character" w:customStyle="1" w:styleId="CommentSubjectChar">
    <w:name w:val="Comment Subject Char"/>
    <w:basedOn w:val="CommentTextChar"/>
    <w:link w:val="CommentSubject1"/>
    <w:uiPriority w:val="99"/>
    <w:semiHidden/>
    <w:rsid w:val="00526446"/>
    <w:rPr>
      <w:b/>
      <w:bCs/>
      <w:sz w:val="20"/>
      <w:szCs w:val="20"/>
    </w:rPr>
  </w:style>
  <w:style w:type="paragraph" w:styleId="Lpumrkusetekst">
    <w:name w:val="endnote text"/>
    <w:basedOn w:val="Normaallaad"/>
    <w:uiPriority w:val="99"/>
    <w:semiHidden/>
    <w:unhideWhenUsed/>
    <w:rsid w:val="3F52917C"/>
    <w:pPr>
      <w:spacing w:after="0" w:line="240" w:lineRule="auto"/>
    </w:pPr>
    <w:rPr>
      <w:sz w:val="20"/>
      <w:szCs w:val="20"/>
    </w:rPr>
  </w:style>
  <w:style w:type="character" w:styleId="Lpumrkuseviide">
    <w:name w:val="endnote reference"/>
    <w:basedOn w:val="Liguvaikefont"/>
    <w:uiPriority w:val="99"/>
    <w:semiHidden/>
    <w:unhideWhenUsed/>
    <w:rsid w:val="3F52917C"/>
    <w:rPr>
      <w:vertAlign w:val="superscript"/>
    </w:rPr>
  </w:style>
  <w:style w:type="paragraph" w:styleId="Allmrkusetekst">
    <w:name w:val="footnote text"/>
    <w:basedOn w:val="Normaallaad"/>
    <w:link w:val="AllmrkusetekstMrk"/>
    <w:uiPriority w:val="99"/>
    <w:semiHidden/>
    <w:unhideWhenUsed/>
    <w:rsid w:val="3F52917C"/>
    <w:pPr>
      <w:spacing w:after="0" w:line="240" w:lineRule="auto"/>
    </w:pPr>
    <w:rPr>
      <w:sz w:val="20"/>
      <w:szCs w:val="20"/>
    </w:rPr>
  </w:style>
  <w:style w:type="character" w:styleId="Allmrkuseviide">
    <w:name w:val="footnote reference"/>
    <w:basedOn w:val="Liguvaikefont"/>
    <w:uiPriority w:val="99"/>
    <w:semiHidden/>
    <w:unhideWhenUsed/>
    <w:rsid w:val="3F52917C"/>
    <w:rPr>
      <w:vertAlign w:val="superscript"/>
    </w:rPr>
  </w:style>
  <w:style w:type="paragraph" w:customStyle="1" w:styleId="CommentText">
    <w:name w:val="Comment Text"/>
    <w:basedOn w:val="Normaallaad"/>
    <w:link w:val="CommentTextChar1"/>
    <w:uiPriority w:val="99"/>
    <w:unhideWhenUsed/>
    <w:pPr>
      <w:spacing w:line="240" w:lineRule="auto"/>
    </w:pPr>
    <w:rPr>
      <w:sz w:val="20"/>
      <w:szCs w:val="20"/>
    </w:rPr>
  </w:style>
  <w:style w:type="character" w:customStyle="1" w:styleId="CommentTextChar1">
    <w:name w:val="Comment Text Char1"/>
    <w:basedOn w:val="Liguvaikefont"/>
    <w:link w:val="CommentText"/>
    <w:uiPriority w:val="99"/>
    <w:rPr>
      <w:sz w:val="20"/>
      <w:szCs w:val="20"/>
    </w:rPr>
  </w:style>
  <w:style w:type="character" w:customStyle="1" w:styleId="CommentReference">
    <w:name w:val="Comment Reference"/>
    <w:basedOn w:val="Liguvaikefont"/>
    <w:uiPriority w:val="99"/>
    <w:semiHidden/>
    <w:unhideWhenUsed/>
    <w:rPr>
      <w:sz w:val="16"/>
      <w:szCs w:val="16"/>
    </w:rPr>
  </w:style>
  <w:style w:type="paragraph" w:customStyle="1" w:styleId="CommentSubject">
    <w:name w:val="Comment Subject"/>
    <w:basedOn w:val="CommentText"/>
    <w:next w:val="CommentText"/>
    <w:link w:val="CommentSubjectChar1"/>
    <w:uiPriority w:val="99"/>
    <w:semiHidden/>
    <w:unhideWhenUsed/>
    <w:rsid w:val="00FE18C2"/>
    <w:rPr>
      <w:b/>
      <w:bCs/>
    </w:rPr>
  </w:style>
  <w:style w:type="character" w:customStyle="1" w:styleId="CommentSubjectChar1">
    <w:name w:val="Comment Subject Char1"/>
    <w:basedOn w:val="CommentTextChar1"/>
    <w:link w:val="CommentSubject"/>
    <w:uiPriority w:val="99"/>
    <w:semiHidden/>
    <w:rsid w:val="00FE18C2"/>
    <w:rPr>
      <w:b/>
      <w:bCs/>
      <w:sz w:val="20"/>
      <w:szCs w:val="20"/>
    </w:rPr>
  </w:style>
  <w:style w:type="paragraph" w:styleId="Pis">
    <w:name w:val="header"/>
    <w:basedOn w:val="Normaallaad"/>
    <w:link w:val="PisMrk"/>
    <w:uiPriority w:val="99"/>
    <w:unhideWhenUsed/>
    <w:rsid w:val="00332FF7"/>
    <w:pPr>
      <w:tabs>
        <w:tab w:val="center" w:pos="4536"/>
        <w:tab w:val="right" w:pos="9072"/>
      </w:tabs>
      <w:spacing w:after="0" w:line="240" w:lineRule="auto"/>
    </w:pPr>
  </w:style>
  <w:style w:type="character" w:customStyle="1" w:styleId="PisMrk">
    <w:name w:val="Päis Märk"/>
    <w:basedOn w:val="Liguvaikefont"/>
    <w:link w:val="Pis"/>
    <w:uiPriority w:val="99"/>
    <w:rsid w:val="00332FF7"/>
  </w:style>
  <w:style w:type="paragraph" w:styleId="Jalus">
    <w:name w:val="footer"/>
    <w:basedOn w:val="Normaallaad"/>
    <w:link w:val="JalusMrk"/>
    <w:uiPriority w:val="99"/>
    <w:unhideWhenUsed/>
    <w:rsid w:val="00332FF7"/>
    <w:pPr>
      <w:tabs>
        <w:tab w:val="center" w:pos="4536"/>
        <w:tab w:val="right" w:pos="9072"/>
      </w:tabs>
      <w:spacing w:after="0" w:line="240" w:lineRule="auto"/>
    </w:pPr>
  </w:style>
  <w:style w:type="character" w:customStyle="1" w:styleId="JalusMrk">
    <w:name w:val="Jalus Märk"/>
    <w:basedOn w:val="Liguvaikefont"/>
    <w:link w:val="Jalus"/>
    <w:uiPriority w:val="99"/>
    <w:rsid w:val="00332FF7"/>
  </w:style>
  <w:style w:type="character" w:styleId="Mainimine">
    <w:name w:val="Mention"/>
    <w:basedOn w:val="Liguvaikefont"/>
    <w:uiPriority w:val="99"/>
    <w:unhideWhenUsed/>
    <w:rsid w:val="00A76CF2"/>
    <w:rPr>
      <w:color w:val="2B579A"/>
      <w:shd w:val="clear" w:color="auto" w:fill="E1DFDD"/>
    </w:rPr>
  </w:style>
  <w:style w:type="table" w:styleId="Kontuurtabel">
    <w:name w:val="Table Grid"/>
    <w:basedOn w:val="Normaaltabe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llmrkusetekstMrk">
    <w:name w:val="Allmärkuse tekst Märk"/>
    <w:basedOn w:val="Liguvaikefont"/>
    <w:link w:val="Allmrkusetekst"/>
    <w:uiPriority w:val="99"/>
    <w:semiHidden/>
    <w:rsid w:val="00AC4196"/>
    <w:rPr>
      <w:sz w:val="20"/>
      <w:szCs w:val="20"/>
    </w:rPr>
  </w:style>
  <w:style w:type="character" w:styleId="Klastatudhperlink">
    <w:name w:val="FollowedHyperlink"/>
    <w:basedOn w:val="Liguvaikefont"/>
    <w:uiPriority w:val="99"/>
    <w:semiHidden/>
    <w:unhideWhenUsed/>
    <w:rsid w:val="007E42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erli.rebane@kliimaministeerium.e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erli.rebane@kliimaministeerium.e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ur-lex.europa.eu/legal-content/ET/TXT/?uri=celex%3A52023SC042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erli.rebane@kliimaministeerium.ee" TargetMode="External"/><Relationship Id="rId5" Type="http://schemas.openxmlformats.org/officeDocument/2006/relationships/numbering" Target="numbering.xml"/><Relationship Id="rId15" Type="http://schemas.openxmlformats.org/officeDocument/2006/relationships/hyperlink" Target="mailto:aili.sandre@justdigi.e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thlin.raudla@kliimaministeerium.e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err.ee/1610103313/katarina-papp-toidu-annetamine-voiks-muutuda-tavaparaseks-praktikaks" TargetMode="External"/><Relationship Id="rId3" Type="http://schemas.openxmlformats.org/officeDocument/2006/relationships/hyperlink" Target="https://kik.ee/sites/default/files/Toiduj%C3%A4%C3%A4tmed_l%C3%B5pparuanne.pdf" TargetMode="External"/><Relationship Id="rId7" Type="http://schemas.openxmlformats.org/officeDocument/2006/relationships/hyperlink" Target="https://novaator.err.ee/1608200809/suurem-osa-toidupanka-sobivast-kaubast-lopetab-prugikastis-voi-loomade-ees" TargetMode="External"/><Relationship Id="rId2" Type="http://schemas.openxmlformats.org/officeDocument/2006/relationships/hyperlink" Target="https://kik.ee/sites/default/files/Toiduj%C3%A4%C3%A4tmed_l%C3%B5pparuanne.pdf" TargetMode="External"/><Relationship Id="rId1" Type="http://schemas.openxmlformats.org/officeDocument/2006/relationships/hyperlink" Target="https://kik.ee/sites/default/files/Toiduj%C3%A4%C3%A4tmed_l%C3%B5pparuanne.pdf" TargetMode="External"/><Relationship Id="rId6" Type="http://schemas.openxmlformats.org/officeDocument/2006/relationships/hyperlink" Target="https://www.err.ee/1610103313/katarina-papp-toidu-annetamine-voiks-muutuda-tavaparaseks-praktikaks" TargetMode="External"/><Relationship Id="rId11" Type="http://schemas.openxmlformats.org/officeDocument/2006/relationships/hyperlink" Target="https://kik.ee/sites/default/files/Toiduj%C3%A4%C3%A4tmed_l%C3%B5pparuanne.pdf" TargetMode="External"/><Relationship Id="rId5" Type="http://schemas.openxmlformats.org/officeDocument/2006/relationships/hyperlink" Target="https://lounaeestlane.ee/arvamusfestivalil-arutletakse-miks-jouab-ohutu-toit-endiselt-prugikasti/" TargetMode="External"/><Relationship Id="rId10" Type="http://schemas.openxmlformats.org/officeDocument/2006/relationships/hyperlink" Target="https://ec.europa.eu/eurostat/databrowser/view/env_wasfw/default/table?lang=en" TargetMode="External"/><Relationship Id="rId4" Type="http://schemas.openxmlformats.org/officeDocument/2006/relationships/hyperlink" Target="https://www.riigikohus.ee/et/lahendid/?asjaNr=3-4-1-24-11" TargetMode="External"/><Relationship Id="rId9" Type="http://schemas.openxmlformats.org/officeDocument/2006/relationships/hyperlink" Target="https://ec.europa.eu/info/funding-tenders/opportunities/docs/2021-2027/smp/wp-call/2026/call-fiche_smp-food-2026-fw-stakeholders-pj_en.pdf" TargetMode="Externa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00514DB8336F143965366F5D863DA84" ma:contentTypeVersion="3" ma:contentTypeDescription="Create a new document." ma:contentTypeScope="" ma:versionID="685c10a24041a6dff7f5f8cf6c0b2b0c">
  <xsd:schema xmlns:xsd="http://www.w3.org/2001/XMLSchema" xmlns:xs="http://www.w3.org/2001/XMLSchema" xmlns:p="http://schemas.microsoft.com/office/2006/metadata/properties" xmlns:ns2="ac2be013-c62d-4a2f-96af-4540dd57b321" targetNamespace="http://schemas.microsoft.com/office/2006/metadata/properties" ma:root="true" ma:fieldsID="4d66929cb7e2afdcf55e8c932ac1505c" ns2:_="">
    <xsd:import namespace="ac2be013-c62d-4a2f-96af-4540dd57b32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2be013-c62d-4a2f-96af-4540dd57b3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49E92B-5E16-44DB-BB0C-FBA4BC5675D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A48B7B0-A56C-48D0-9347-5E0C9431B5B0}">
  <ds:schemaRefs>
    <ds:schemaRef ds:uri="http://schemas.openxmlformats.org/officeDocument/2006/bibliography"/>
  </ds:schemaRefs>
</ds:datastoreItem>
</file>

<file path=customXml/itemProps3.xml><?xml version="1.0" encoding="utf-8"?>
<ds:datastoreItem xmlns:ds="http://schemas.openxmlformats.org/officeDocument/2006/customXml" ds:itemID="{795E0ACE-FD19-473A-A4E8-D9F4AAE4F381}">
  <ds:schemaRefs>
    <ds:schemaRef ds:uri="http://schemas.microsoft.com/sharepoint/v3/contenttype/forms"/>
  </ds:schemaRefs>
</ds:datastoreItem>
</file>

<file path=customXml/itemProps4.xml><?xml version="1.0" encoding="utf-8"?>
<ds:datastoreItem xmlns:ds="http://schemas.openxmlformats.org/officeDocument/2006/customXml" ds:itemID="{FC7796F0-F060-4B66-BF51-C6EF07F2A5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2be013-c62d-4a2f-96af-4540dd57b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982d5054-1b3c-4a65-9351-3c842ea4ca12}" enabled="0" method="" siteId="{982d5054-1b3c-4a65-9351-3c842ea4ca12}" removed="1"/>
</clbl:labelList>
</file>

<file path=docProps/app.xml><?xml version="1.0" encoding="utf-8"?>
<Properties xmlns="http://schemas.openxmlformats.org/officeDocument/2006/extended-properties" xmlns:vt="http://schemas.openxmlformats.org/officeDocument/2006/docPropsVTypes">
  <Template>Normal</Template>
  <TotalTime>11</TotalTime>
  <Pages>94</Pages>
  <Words>45161</Words>
  <Characters>261935</Characters>
  <Application>Microsoft Office Word</Application>
  <DocSecurity>0</DocSecurity>
  <Lines>2182</Lines>
  <Paragraphs>612</Paragraphs>
  <ScaleCrop>false</ScaleCrop>
  <Company>KeMIT</Company>
  <LinksUpToDate>false</LinksUpToDate>
  <CharactersWithSpaces>306484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dc:title>
  <dc:subject/>
  <dc:creator>Kerli Rebane</dc:creator>
  <dc:description/>
  <cp:lastModifiedBy>Kerli Rebane - KLIM</cp:lastModifiedBy>
  <cp:revision>260</cp:revision>
  <dcterms:created xsi:type="dcterms:W3CDTF">2026-10-21T21:52:00Z</dcterms:created>
  <dcterms:modified xsi:type="dcterms:W3CDTF">2026-11-03T13:03:00Z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2026-06-03T06:19:02Z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8fe098d2-428d-4bd4-9803-7195fe96f0e2</vt:lpwstr>
  </property>
  <property fmtid="{D5CDD505-2E9C-101B-9397-08002B2CF9AE}" pid="7" name="MSIP_Label_defa4170-0d19-0005-0004-bc88714345d2_ActionId">
    <vt:lpwstr>93032af1-f831-42d4-b140-60df0202d8d6</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ContentTypeId">
    <vt:lpwstr>0x010100A00514DB8336F143965366F5D863DA84</vt:lpwstr>
  </property>
  <property fmtid="{D5CDD505-2E9C-101B-9397-08002B2CF9AE}" pid="11" name="xd_Signature">
    <vt:bool>false</vt:bool>
  </property>
  <property fmtid="{D5CDD505-2E9C-101B-9397-08002B2CF9AE}" pid="12" name="xd_ProgID">
    <vt:lpwstr/>
  </property>
  <property fmtid="{D5CDD505-2E9C-101B-9397-08002B2CF9AE}" pid="13" name="TriggerFlowInfo">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Order">
    <vt:r8>12900</vt:r8>
  </property>
  <property fmtid="{D5CDD505-2E9C-101B-9397-08002B2CF9AE}" pid="18" name="MediaServiceImageTags">
    <vt:lpwstr/>
  </property>
  <property fmtid="{D5CDD505-2E9C-101B-9397-08002B2CF9AE}" pid="19" name="docLang">
    <vt:lpwstr>et</vt:lpwstr>
  </property>
</Properties>
</file>