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1589B" w14:textId="77777777" w:rsidR="000E3C21" w:rsidRDefault="000E3C21" w:rsidP="00BE7BF7">
      <w:pPr>
        <w:spacing w:after="0" w:line="240" w:lineRule="auto"/>
        <w:jc w:val="both"/>
        <w:rPr>
          <w:sz w:val="22"/>
          <w:szCs w:val="22"/>
        </w:rPr>
      </w:pPr>
    </w:p>
    <w:p w14:paraId="68110447" w14:textId="77777777" w:rsidR="005079C6" w:rsidRDefault="000E3C21" w:rsidP="00BE7BF7">
      <w:pPr>
        <w:autoSpaceDE w:val="0"/>
        <w:autoSpaceDN w:val="0"/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sz w:val="22"/>
          <w:szCs w:val="22"/>
          <w:u w:val="single"/>
        </w:rPr>
        <w:t xml:space="preserve">Riigihange </w:t>
      </w:r>
      <w:r w:rsidR="00C46ECF">
        <w:rPr>
          <w:b/>
          <w:sz w:val="22"/>
          <w:szCs w:val="22"/>
          <w:u w:val="single"/>
        </w:rPr>
        <w:t>„</w:t>
      </w:r>
      <w:r w:rsidR="005079C6">
        <w:rPr>
          <w:b/>
          <w:sz w:val="22"/>
          <w:szCs w:val="22"/>
          <w:u w:val="single"/>
        </w:rPr>
        <w:t>Kaitseliidu vabatahtlike infoportaali ja väljaõppe infosüsteemi arendustööde hankimine“</w:t>
      </w:r>
    </w:p>
    <w:p w14:paraId="6FDE0D0E" w14:textId="77777777" w:rsidR="000E3C21" w:rsidRDefault="000E3C21" w:rsidP="000E3C21">
      <w:pPr>
        <w:spacing w:after="0" w:line="240" w:lineRule="auto"/>
        <w:jc w:val="center"/>
        <w:rPr>
          <w:b/>
          <w:sz w:val="22"/>
          <w:szCs w:val="22"/>
          <w:u w:val="single"/>
        </w:rPr>
      </w:pPr>
    </w:p>
    <w:p w14:paraId="34A7B631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2105430E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61EA2DFA" w14:textId="77777777" w:rsidR="000E3C21" w:rsidRDefault="005D635F" w:rsidP="005D635F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ALUSDOKUMENDID</w:t>
      </w:r>
    </w:p>
    <w:p w14:paraId="6FF2AB01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4B9747BD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05A7F99A" w14:textId="77777777" w:rsidR="000E3C21" w:rsidRDefault="000E3C21" w:rsidP="000E3C21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VÄLJAKUULUTAMISETA LÄBIRÄÄKIMISTEGA riigihange</w:t>
      </w:r>
    </w:p>
    <w:p w14:paraId="181F378E" w14:textId="77777777" w:rsidR="000E3C21" w:rsidRDefault="000E3C21" w:rsidP="000E3C21">
      <w:pPr>
        <w:spacing w:after="0" w:line="240" w:lineRule="auto"/>
        <w:jc w:val="center"/>
        <w:rPr>
          <w:b/>
          <w:sz w:val="22"/>
          <w:szCs w:val="22"/>
        </w:rPr>
      </w:pPr>
    </w:p>
    <w:p w14:paraId="00A2F551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06A9D6C8" w14:textId="77777777" w:rsidR="00D5392F" w:rsidRDefault="00D5392F" w:rsidP="000E3C21">
      <w:pPr>
        <w:spacing w:after="0" w:line="240" w:lineRule="auto"/>
        <w:jc w:val="center"/>
        <w:rPr>
          <w:sz w:val="22"/>
          <w:szCs w:val="22"/>
        </w:rPr>
      </w:pPr>
    </w:p>
    <w:p w14:paraId="3CA16C88" w14:textId="77777777" w:rsidR="00D5392F" w:rsidRDefault="00D5392F" w:rsidP="000E3C21">
      <w:pPr>
        <w:spacing w:after="0" w:line="240" w:lineRule="auto"/>
        <w:jc w:val="center"/>
        <w:rPr>
          <w:sz w:val="22"/>
          <w:szCs w:val="22"/>
        </w:rPr>
      </w:pPr>
    </w:p>
    <w:p w14:paraId="17CD7362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Kaitseliit</w:t>
      </w:r>
    </w:p>
    <w:p w14:paraId="3FD04640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3423E250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5FADE177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Toompea tn 8, 10142 Tallinn</w:t>
      </w:r>
    </w:p>
    <w:p w14:paraId="2CAF7A3C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62F107C4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53C3DE57" w14:textId="77777777" w:rsidR="000E3C21" w:rsidRDefault="0058082A" w:rsidP="000E3C21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Tel: 717 9062,</w:t>
      </w:r>
      <w:r w:rsidR="000E3C21">
        <w:rPr>
          <w:sz w:val="22"/>
          <w:szCs w:val="22"/>
        </w:rPr>
        <w:t xml:space="preserve"> </w:t>
      </w:r>
      <w:r>
        <w:rPr>
          <w:sz w:val="22"/>
          <w:szCs w:val="22"/>
        </w:rPr>
        <w:t>717 9129</w:t>
      </w:r>
    </w:p>
    <w:p w14:paraId="1C359E47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5005C822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08DB9EFD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6C6F1332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7C404358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4864939C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557F9F43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1C0DB425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54C4AB02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E-post: kantselei@kaitseliit.ee</w:t>
      </w:r>
    </w:p>
    <w:p w14:paraId="17E15514" w14:textId="77777777" w:rsidR="000E3C21" w:rsidRDefault="000E3C21" w:rsidP="000E3C21">
      <w:pPr>
        <w:spacing w:after="0" w:line="240" w:lineRule="auto"/>
        <w:jc w:val="center"/>
      </w:pPr>
    </w:p>
    <w:p w14:paraId="3A89A294" w14:textId="77777777" w:rsidR="000E3C21" w:rsidRDefault="00000000" w:rsidP="000E3C21">
      <w:pPr>
        <w:spacing w:after="0" w:line="240" w:lineRule="auto"/>
        <w:jc w:val="center"/>
        <w:rPr>
          <w:sz w:val="22"/>
          <w:szCs w:val="22"/>
        </w:rPr>
      </w:pPr>
      <w:hyperlink r:id="rId5" w:history="1">
        <w:r w:rsidR="0058082A" w:rsidRPr="00F46EB9">
          <w:rPr>
            <w:rStyle w:val="Hperlink"/>
            <w:sz w:val="22"/>
            <w:szCs w:val="22"/>
          </w:rPr>
          <w:t>margo.merisaar@kaitseliit.ee</w:t>
        </w:r>
      </w:hyperlink>
    </w:p>
    <w:p w14:paraId="4D2ED817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1924B968" w14:textId="77777777" w:rsidR="000E3C21" w:rsidRDefault="000E3C21" w:rsidP="000E3C21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hyperlink r:id="rId6" w:history="1">
        <w:r w:rsidR="0058082A" w:rsidRPr="00F46EB9">
          <w:rPr>
            <w:rStyle w:val="Hperlink"/>
            <w:sz w:val="22"/>
            <w:szCs w:val="22"/>
          </w:rPr>
          <w:t>markus.keerman@kaitseliit.ee</w:t>
        </w:r>
      </w:hyperlink>
      <w:r>
        <w:rPr>
          <w:sz w:val="22"/>
          <w:szCs w:val="22"/>
        </w:rPr>
        <w:t xml:space="preserve"> </w:t>
      </w:r>
    </w:p>
    <w:p w14:paraId="30E99676" w14:textId="77777777" w:rsidR="000E3C21" w:rsidRDefault="000E3C21" w:rsidP="000E3C21">
      <w:pPr>
        <w:spacing w:after="0" w:line="240" w:lineRule="auto"/>
        <w:jc w:val="center"/>
        <w:rPr>
          <w:sz w:val="22"/>
          <w:szCs w:val="22"/>
        </w:rPr>
      </w:pPr>
    </w:p>
    <w:p w14:paraId="0C3DF1E1" w14:textId="77777777" w:rsidR="008561AF" w:rsidRDefault="008561AF" w:rsidP="000E3C21">
      <w:pPr>
        <w:spacing w:after="0" w:line="240" w:lineRule="auto"/>
        <w:jc w:val="center"/>
        <w:rPr>
          <w:sz w:val="22"/>
          <w:szCs w:val="22"/>
        </w:rPr>
      </w:pPr>
    </w:p>
    <w:p w14:paraId="3F750361" w14:textId="77777777" w:rsidR="00E241DB" w:rsidRDefault="00E241DB" w:rsidP="000E3C21">
      <w:pPr>
        <w:spacing w:after="0" w:line="240" w:lineRule="auto"/>
        <w:jc w:val="center"/>
        <w:rPr>
          <w:sz w:val="22"/>
          <w:szCs w:val="22"/>
        </w:rPr>
      </w:pPr>
    </w:p>
    <w:p w14:paraId="070F7463" w14:textId="77777777" w:rsidR="000E3C21" w:rsidRDefault="00C46ECF" w:rsidP="000E3C21">
      <w:pPr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202</w:t>
      </w:r>
      <w:r w:rsidR="0058082A">
        <w:rPr>
          <w:sz w:val="22"/>
          <w:szCs w:val="22"/>
        </w:rPr>
        <w:t>4</w:t>
      </w:r>
    </w:p>
    <w:p w14:paraId="76F0ACC3" w14:textId="77777777" w:rsidR="000E3C21" w:rsidRDefault="000E3C21" w:rsidP="0063223E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>
        <w:rPr>
          <w:b/>
          <w:sz w:val="22"/>
          <w:szCs w:val="22"/>
        </w:rPr>
        <w:lastRenderedPageBreak/>
        <w:t>1. Üldandmed ja pakkumuse ettevalmistamine</w:t>
      </w:r>
    </w:p>
    <w:p w14:paraId="0A20BAE4" w14:textId="77777777" w:rsidR="000E3C21" w:rsidRDefault="000E3C21" w:rsidP="000E3C2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1.1 Hankija nimi ja andmed: Kaitseliit</w:t>
      </w:r>
    </w:p>
    <w:p w14:paraId="24AE6EA8" w14:textId="77777777" w:rsidR="000E3C21" w:rsidRDefault="000E3C21" w:rsidP="000E3C2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Reg. nr 74000725</w:t>
      </w:r>
    </w:p>
    <w:p w14:paraId="52D7F4DA" w14:textId="77777777" w:rsidR="000E3C21" w:rsidRDefault="000E3C21" w:rsidP="000E3C2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Toompea tn 8</w:t>
      </w:r>
    </w:p>
    <w:p w14:paraId="41D93686" w14:textId="77777777" w:rsidR="000E3C21" w:rsidRDefault="000E3C21" w:rsidP="000E3C2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10142 Tallinn</w:t>
      </w:r>
    </w:p>
    <w:p w14:paraId="450D78AA" w14:textId="77777777" w:rsidR="000E3C21" w:rsidRDefault="000E3C21" w:rsidP="000E3C2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Eesti Vabariik</w:t>
      </w:r>
    </w:p>
    <w:p w14:paraId="30DADE43" w14:textId="77777777" w:rsidR="000E3C21" w:rsidRDefault="000E3C21" w:rsidP="000E3C2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78D7546" w14:textId="77777777" w:rsidR="000E3C21" w:rsidRDefault="000E3C21" w:rsidP="000E3C21">
      <w:pPr>
        <w:spacing w:after="0" w:line="240" w:lineRule="auto"/>
        <w:jc w:val="both"/>
        <w:rPr>
          <w:sz w:val="22"/>
          <w:szCs w:val="22"/>
        </w:rPr>
      </w:pPr>
    </w:p>
    <w:p w14:paraId="68D8DC76" w14:textId="77777777" w:rsidR="000E3C21" w:rsidRDefault="005D635F" w:rsidP="000E3C2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1.2 Kontaktisik:</w:t>
      </w:r>
      <w:r w:rsidR="000E3C21">
        <w:rPr>
          <w:b/>
          <w:sz w:val="22"/>
          <w:szCs w:val="22"/>
        </w:rPr>
        <w:t xml:space="preserve"> Kaitseliidu peastaabi </w:t>
      </w:r>
      <w:r w:rsidR="0058082A">
        <w:rPr>
          <w:b/>
          <w:sz w:val="22"/>
          <w:szCs w:val="22"/>
        </w:rPr>
        <w:t>õigusosakonna jurist Margo Merisaar</w:t>
      </w:r>
      <w:r w:rsidR="008B3337">
        <w:rPr>
          <w:b/>
          <w:sz w:val="22"/>
          <w:szCs w:val="22"/>
        </w:rPr>
        <w:t>,</w:t>
      </w:r>
      <w:r w:rsidR="00C14E58">
        <w:rPr>
          <w:b/>
          <w:sz w:val="22"/>
          <w:szCs w:val="22"/>
        </w:rPr>
        <w:t xml:space="preserve"> </w:t>
      </w:r>
      <w:r w:rsidR="0058082A">
        <w:rPr>
          <w:b/>
          <w:sz w:val="22"/>
          <w:szCs w:val="22"/>
        </w:rPr>
        <w:t>margo.merisaar</w:t>
      </w:r>
      <w:r>
        <w:rPr>
          <w:b/>
          <w:sz w:val="22"/>
          <w:szCs w:val="22"/>
        </w:rPr>
        <w:t>@kaitseliit.ee, tel 717 9</w:t>
      </w:r>
      <w:r w:rsidR="0058082A">
        <w:rPr>
          <w:b/>
          <w:sz w:val="22"/>
          <w:szCs w:val="22"/>
        </w:rPr>
        <w:t>129</w:t>
      </w:r>
      <w:r>
        <w:rPr>
          <w:b/>
          <w:sz w:val="22"/>
          <w:szCs w:val="22"/>
        </w:rPr>
        <w:t xml:space="preserve"> ja</w:t>
      </w:r>
      <w:r w:rsidR="0058082A">
        <w:rPr>
          <w:b/>
          <w:sz w:val="22"/>
          <w:szCs w:val="22"/>
        </w:rPr>
        <w:t xml:space="preserve"> infotehnoloogia haldus- ja arendusjaoskonna juhataja Markus Keerman</w:t>
      </w:r>
      <w:r>
        <w:rPr>
          <w:b/>
          <w:sz w:val="22"/>
          <w:szCs w:val="22"/>
        </w:rPr>
        <w:t xml:space="preserve">, </w:t>
      </w:r>
      <w:hyperlink r:id="rId7" w:history="1">
        <w:r w:rsidR="00D56D8B" w:rsidRPr="007B796E">
          <w:rPr>
            <w:rStyle w:val="Hperlink"/>
            <w:rFonts w:ascii="Arial" w:hAnsi="Arial" w:cs="Arial"/>
            <w:b/>
            <w:color w:val="auto"/>
            <w:sz w:val="22"/>
            <w:szCs w:val="22"/>
          </w:rPr>
          <w:t>markus.keerman@kaitseliit.ee</w:t>
        </w:r>
      </w:hyperlink>
      <w:r>
        <w:rPr>
          <w:b/>
          <w:sz w:val="22"/>
          <w:szCs w:val="22"/>
        </w:rPr>
        <w:t>,</w:t>
      </w:r>
      <w:r w:rsidR="008B3337">
        <w:rPr>
          <w:b/>
          <w:sz w:val="22"/>
          <w:szCs w:val="22"/>
        </w:rPr>
        <w:t xml:space="preserve"> tel</w:t>
      </w:r>
      <w:r>
        <w:rPr>
          <w:b/>
          <w:sz w:val="22"/>
          <w:szCs w:val="22"/>
        </w:rPr>
        <w:t xml:space="preserve"> 717 90</w:t>
      </w:r>
      <w:r w:rsidR="0058082A">
        <w:rPr>
          <w:b/>
          <w:sz w:val="22"/>
          <w:szCs w:val="22"/>
        </w:rPr>
        <w:t>62</w:t>
      </w:r>
      <w:r w:rsidR="000E3C21">
        <w:rPr>
          <w:sz w:val="22"/>
          <w:szCs w:val="22"/>
        </w:rPr>
        <w:t>.</w:t>
      </w:r>
    </w:p>
    <w:p w14:paraId="628E997F" w14:textId="77777777" w:rsidR="000E3C21" w:rsidRDefault="000E3C21" w:rsidP="000E3C2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1.3 Riigihanke nimetus: „</w:t>
      </w:r>
      <w:r w:rsidR="000C5F78">
        <w:rPr>
          <w:b/>
          <w:sz w:val="22"/>
          <w:szCs w:val="22"/>
          <w:u w:val="single"/>
        </w:rPr>
        <w:t>Kaitseliidu vabatahtlike infoportaali ja väljaõppe infosüsteemi arendustööde hankimine</w:t>
      </w:r>
      <w:r>
        <w:rPr>
          <w:sz w:val="22"/>
          <w:szCs w:val="22"/>
        </w:rPr>
        <w:t>“</w:t>
      </w:r>
      <w:r w:rsidR="006E5CF2">
        <w:rPr>
          <w:sz w:val="22"/>
          <w:szCs w:val="22"/>
        </w:rPr>
        <w:t>.</w:t>
      </w:r>
    </w:p>
    <w:p w14:paraId="13A375EE" w14:textId="77777777" w:rsidR="000E3C21" w:rsidRDefault="000E3C21" w:rsidP="000E3C2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 Hankemenetluse liik: </w:t>
      </w:r>
      <w:r>
        <w:rPr>
          <w:b/>
          <w:sz w:val="22"/>
          <w:szCs w:val="22"/>
        </w:rPr>
        <w:t>VÄLJAKUULUTAMISETA LÄBIRÄÄKIMISTEGA riigihange</w:t>
      </w:r>
      <w:r w:rsidR="006E5CF2">
        <w:rPr>
          <w:b/>
          <w:sz w:val="22"/>
          <w:szCs w:val="22"/>
        </w:rPr>
        <w:t>.</w:t>
      </w:r>
    </w:p>
    <w:p w14:paraId="00EFE84F" w14:textId="77777777" w:rsidR="000E3C21" w:rsidRDefault="000E3C21" w:rsidP="000E3C2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58082A">
        <w:rPr>
          <w:sz w:val="22"/>
          <w:szCs w:val="22"/>
        </w:rPr>
        <w:t xml:space="preserve"> Rahastamisallikad: </w:t>
      </w:r>
      <w:r w:rsidR="00AB1C75">
        <w:rPr>
          <w:sz w:val="22"/>
          <w:szCs w:val="22"/>
        </w:rPr>
        <w:t>riigieelarve</w:t>
      </w:r>
      <w:r w:rsidR="006E5CF2">
        <w:rPr>
          <w:sz w:val="22"/>
          <w:szCs w:val="22"/>
        </w:rPr>
        <w:t>.</w:t>
      </w:r>
    </w:p>
    <w:p w14:paraId="0EAFBEB2" w14:textId="77777777" w:rsidR="000E3C21" w:rsidRDefault="000E3C21" w:rsidP="000E3C2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 Riigihanke jaotamine osadeks: hankija ei jaota riigihanget osadeks</w:t>
      </w:r>
      <w:r w:rsidR="006E5CF2">
        <w:rPr>
          <w:sz w:val="22"/>
          <w:szCs w:val="22"/>
        </w:rPr>
        <w:t>.</w:t>
      </w:r>
    </w:p>
    <w:p w14:paraId="07337BA6" w14:textId="77777777" w:rsidR="000E3C21" w:rsidRDefault="005D635F" w:rsidP="000E3C2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1.7 Alusdokumendid (edaspidi A</w:t>
      </w:r>
      <w:r w:rsidR="000E3C21">
        <w:rPr>
          <w:sz w:val="22"/>
          <w:szCs w:val="22"/>
        </w:rPr>
        <w:t>D) on:</w:t>
      </w:r>
    </w:p>
    <w:p w14:paraId="5D1B4B22" w14:textId="77777777" w:rsidR="000E3C21" w:rsidRDefault="005D635F" w:rsidP="000E3C2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1.7.1 Käesolev A</w:t>
      </w:r>
      <w:r w:rsidR="000E3C21">
        <w:rPr>
          <w:sz w:val="22"/>
          <w:szCs w:val="22"/>
        </w:rPr>
        <w:t>D koos kõikide lisadega;</w:t>
      </w:r>
    </w:p>
    <w:p w14:paraId="62B53D5F" w14:textId="5E005A8C" w:rsidR="00A02D3C" w:rsidRDefault="00432280" w:rsidP="000E3C2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1.7.2 Kõik e</w:t>
      </w:r>
      <w:r w:rsidR="006D00CA">
        <w:rPr>
          <w:sz w:val="22"/>
          <w:szCs w:val="22"/>
        </w:rPr>
        <w:t>nne pakkumus</w:t>
      </w:r>
      <w:r w:rsidR="000E3C21">
        <w:rPr>
          <w:sz w:val="22"/>
          <w:szCs w:val="22"/>
        </w:rPr>
        <w:t>e esitamise tähtpäeva pakkujale saadetud dokumendid, mill</w:t>
      </w:r>
      <w:r w:rsidR="005D635F">
        <w:rPr>
          <w:sz w:val="22"/>
          <w:szCs w:val="22"/>
        </w:rPr>
        <w:t>ega on muudetud või selgitatud AD nõudeid. A</w:t>
      </w:r>
      <w:r w:rsidR="000E3C21">
        <w:rPr>
          <w:sz w:val="22"/>
          <w:szCs w:val="22"/>
        </w:rPr>
        <w:t>D osad täiendavad üksteist ja moodustavad tervikliku aluse pakkumuse koostamiseks. Ükskõik millises dokumendis märgitud nõue on pakkujale siduv.</w:t>
      </w:r>
    </w:p>
    <w:p w14:paraId="232C97D7" w14:textId="31C3D654" w:rsidR="00A02D3C" w:rsidRPr="00A02D3C" w:rsidRDefault="00A02D3C" w:rsidP="00A02D3C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1.8. Huvitaud isik - </w:t>
      </w:r>
      <w:r w:rsidRPr="00A02D3C">
        <w:rPr>
          <w:sz w:val="22"/>
          <w:szCs w:val="22"/>
        </w:rPr>
        <w:t>AS Finestmedia</w:t>
      </w:r>
      <w:r>
        <w:rPr>
          <w:sz w:val="22"/>
          <w:szCs w:val="22"/>
        </w:rPr>
        <w:t xml:space="preserve"> (</w:t>
      </w:r>
      <w:r w:rsidRPr="00A02D3C">
        <w:rPr>
          <w:sz w:val="22"/>
          <w:szCs w:val="22"/>
        </w:rPr>
        <w:t>10714404</w:t>
      </w:r>
      <w:r>
        <w:rPr>
          <w:sz w:val="22"/>
          <w:szCs w:val="22"/>
        </w:rPr>
        <w:t xml:space="preserve">). </w:t>
      </w:r>
      <w:r w:rsidRPr="00A02D3C">
        <w:rPr>
          <w:sz w:val="22"/>
          <w:szCs w:val="22"/>
        </w:rPr>
        <w:t>Riigihangete seaduse §49 lg 1 p 2 järgi saab hankelepingu sõlmida ainult ühe pakkujaga</w:t>
      </w:r>
      <w:r>
        <w:rPr>
          <w:sz w:val="22"/>
          <w:szCs w:val="22"/>
        </w:rPr>
        <w:t>.</w:t>
      </w:r>
      <w:r w:rsidRPr="00A02D3C">
        <w:rPr>
          <w:sz w:val="22"/>
          <w:szCs w:val="22"/>
        </w:rPr>
        <w:t xml:space="preserve"> </w:t>
      </w:r>
    </w:p>
    <w:p w14:paraId="536CC2AD" w14:textId="77777777" w:rsidR="000E3C21" w:rsidRDefault="000E3C21" w:rsidP="000E3C21">
      <w:pPr>
        <w:spacing w:after="0" w:line="240" w:lineRule="auto"/>
        <w:jc w:val="both"/>
        <w:rPr>
          <w:sz w:val="22"/>
          <w:szCs w:val="22"/>
        </w:rPr>
      </w:pPr>
    </w:p>
    <w:p w14:paraId="144EEA04" w14:textId="193E7BB5" w:rsidR="00C85C68" w:rsidRPr="00C85C68" w:rsidRDefault="00C85C68" w:rsidP="00C85C68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C85C68">
        <w:rPr>
          <w:b/>
          <w:sz w:val="22"/>
          <w:szCs w:val="22"/>
        </w:rPr>
        <w:t>Nõuded hankest huvitatud isikule</w:t>
      </w:r>
    </w:p>
    <w:p w14:paraId="4D11228A" w14:textId="4B756C12" w:rsidR="00C85C68" w:rsidRPr="00C85C68" w:rsidRDefault="00C85C68" w:rsidP="00C85C68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 </w:t>
      </w:r>
      <w:r w:rsidRPr="00C85C68">
        <w:rPr>
          <w:sz w:val="22"/>
          <w:szCs w:val="22"/>
        </w:rPr>
        <w:t>Hankija teeb ettepaneku pidada läbirääkimisi vaid ettevõtjale, kelle majanduslik ja finantsseisund ning tehniline ja kutsealane pädevus on hankelepingu nõuetekohaseks täitmiseks eeldatavalt piisavad. Hankija ei kehtesta täiendavaid kvalifitseerimistingimusi.</w:t>
      </w:r>
    </w:p>
    <w:p w14:paraId="41A24C7B" w14:textId="77777777" w:rsidR="00C85C68" w:rsidRDefault="00C85C68" w:rsidP="00C85C68">
      <w:pPr>
        <w:spacing w:after="0" w:line="240" w:lineRule="auto"/>
        <w:jc w:val="both"/>
        <w:rPr>
          <w:sz w:val="22"/>
          <w:szCs w:val="22"/>
        </w:rPr>
      </w:pPr>
    </w:p>
    <w:p w14:paraId="717DF975" w14:textId="7979900D" w:rsidR="00C85C68" w:rsidRDefault="00C85C68" w:rsidP="00C85C68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</w:t>
      </w:r>
      <w:r w:rsidRPr="00C85C68">
        <w:rPr>
          <w:sz w:val="22"/>
          <w:szCs w:val="22"/>
        </w:rPr>
        <w:t>Hankija ei sõlmi hankelepingut ettevõtjaga, kellel või kelle haldus-, juhtimis- või järelevalveorgani liikmel või muul seaduslikul või asjaomase riigihankega seotud lepingulisel esindajal on hankijale teadaolevalt käesoleva seaduse § 95 lõikes 1 sätestatud kõrvaldamise alus. Hankija kontrollib nimetatud kõrvaldamise aluse puudumist eRHR päringute kaudu.</w:t>
      </w:r>
    </w:p>
    <w:p w14:paraId="351EA8EF" w14:textId="77777777" w:rsidR="00C85C68" w:rsidRDefault="00C85C68" w:rsidP="00C85C68">
      <w:pPr>
        <w:spacing w:after="0" w:line="240" w:lineRule="auto"/>
        <w:jc w:val="both"/>
        <w:rPr>
          <w:sz w:val="22"/>
          <w:szCs w:val="22"/>
        </w:rPr>
      </w:pPr>
    </w:p>
    <w:p w14:paraId="643854C8" w14:textId="77777777" w:rsidR="00C85C68" w:rsidRDefault="00C85C68" w:rsidP="00C85C68">
      <w:pPr>
        <w:spacing w:after="0" w:line="240" w:lineRule="auto"/>
        <w:jc w:val="both"/>
        <w:rPr>
          <w:sz w:val="22"/>
          <w:szCs w:val="22"/>
        </w:rPr>
      </w:pPr>
    </w:p>
    <w:p w14:paraId="495ED670" w14:textId="739B9795" w:rsidR="00C85C68" w:rsidRPr="00C85C68" w:rsidRDefault="00C85C68" w:rsidP="00C85C68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85C68">
        <w:rPr>
          <w:b/>
          <w:sz w:val="22"/>
          <w:szCs w:val="22"/>
        </w:rPr>
        <w:t>L</w:t>
      </w:r>
      <w:r w:rsidRPr="00C85C68">
        <w:rPr>
          <w:b/>
          <w:sz w:val="22"/>
          <w:szCs w:val="22"/>
        </w:rPr>
        <w:t>äbirääkimiste objekt</w:t>
      </w:r>
    </w:p>
    <w:p w14:paraId="5655549D" w14:textId="2D714195" w:rsidR="00C85C68" w:rsidRPr="00C85C68" w:rsidRDefault="00C85C68" w:rsidP="00C85C68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Pr="00C85C68">
        <w:rPr>
          <w:sz w:val="22"/>
          <w:szCs w:val="22"/>
        </w:rPr>
        <w:t>Hankija peab huvitatud isikuga läbirääkimisi</w:t>
      </w:r>
      <w:r>
        <w:rPr>
          <w:sz w:val="22"/>
          <w:szCs w:val="22"/>
        </w:rPr>
        <w:t xml:space="preserve"> hankelepingu esemeks olevate tööde sisu ja mahu osas,</w:t>
      </w:r>
      <w:r w:rsidRPr="00C85C68">
        <w:rPr>
          <w:sz w:val="22"/>
          <w:szCs w:val="22"/>
        </w:rPr>
        <w:t xml:space="preserve"> hankelepingu tingimuste</w:t>
      </w:r>
      <w:r>
        <w:rPr>
          <w:sz w:val="22"/>
          <w:szCs w:val="22"/>
        </w:rPr>
        <w:t xml:space="preserve"> osas</w:t>
      </w:r>
      <w:r w:rsidRPr="00C85C68">
        <w:rPr>
          <w:sz w:val="22"/>
          <w:szCs w:val="22"/>
        </w:rPr>
        <w:t xml:space="preserve">, sh </w:t>
      </w:r>
      <w:r>
        <w:rPr>
          <w:sz w:val="22"/>
          <w:szCs w:val="22"/>
        </w:rPr>
        <w:t xml:space="preserve">tööde teostamise </w:t>
      </w:r>
      <w:r w:rsidRPr="00C85C68">
        <w:rPr>
          <w:sz w:val="22"/>
          <w:szCs w:val="22"/>
        </w:rPr>
        <w:t>maksumuse osas.</w:t>
      </w:r>
    </w:p>
    <w:p w14:paraId="5C87B884" w14:textId="77777777" w:rsidR="00C85C68" w:rsidRDefault="00C85C68" w:rsidP="000E3C21">
      <w:pPr>
        <w:spacing w:after="0" w:line="240" w:lineRule="auto"/>
        <w:jc w:val="both"/>
        <w:rPr>
          <w:b/>
          <w:sz w:val="22"/>
          <w:szCs w:val="22"/>
        </w:rPr>
      </w:pPr>
    </w:p>
    <w:p w14:paraId="0E75482F" w14:textId="7A343664" w:rsidR="000E3C21" w:rsidRDefault="00C85C68" w:rsidP="000E3C21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0E3C21">
        <w:rPr>
          <w:b/>
          <w:sz w:val="22"/>
          <w:szCs w:val="22"/>
        </w:rPr>
        <w:t>. Tehniline kirjeldus</w:t>
      </w:r>
    </w:p>
    <w:p w14:paraId="445EE4AD" w14:textId="6B698C56" w:rsidR="000E3C21" w:rsidRDefault="00C85C68" w:rsidP="000E3C21">
      <w:pPr>
        <w:spacing w:after="0"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="000E3C21">
        <w:rPr>
          <w:sz w:val="22"/>
          <w:szCs w:val="22"/>
        </w:rPr>
        <w:t xml:space="preserve">.1 Riigihanke </w:t>
      </w:r>
      <w:r w:rsidR="000E3C21">
        <w:rPr>
          <w:b/>
          <w:sz w:val="22"/>
          <w:szCs w:val="22"/>
        </w:rPr>
        <w:t>tehniline kirjeldus</w:t>
      </w:r>
      <w:r w:rsidR="000E3C21">
        <w:rPr>
          <w:sz w:val="22"/>
          <w:szCs w:val="22"/>
        </w:rPr>
        <w:t xml:space="preserve"> on toodud </w:t>
      </w:r>
      <w:r w:rsidR="00D950C5" w:rsidRPr="00A02D3C">
        <w:rPr>
          <w:b/>
          <w:bCs/>
          <w:sz w:val="22"/>
          <w:szCs w:val="22"/>
        </w:rPr>
        <w:t>A</w:t>
      </w:r>
      <w:r w:rsidR="000E3C21" w:rsidRPr="00A02D3C">
        <w:rPr>
          <w:b/>
          <w:bCs/>
          <w:sz w:val="22"/>
          <w:szCs w:val="22"/>
        </w:rPr>
        <w:t>D lisas</w:t>
      </w:r>
      <w:r w:rsidR="000E3C21">
        <w:rPr>
          <w:b/>
          <w:sz w:val="22"/>
          <w:szCs w:val="22"/>
        </w:rPr>
        <w:t xml:space="preserve"> 1.</w:t>
      </w:r>
    </w:p>
    <w:p w14:paraId="21225AB0" w14:textId="75ABA909" w:rsidR="00976E66" w:rsidRPr="00976E66" w:rsidRDefault="00D950C5" w:rsidP="000E3C21">
      <w:pPr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4.2. Tehnilises kirjelduses on toodud Hankelepingu objektiks olevate infoportaali vajalike arendustööde loetelu. Arendustööde eesmärgiks on infoportaali funktsionaalsuse ja käideldavuse edasiarendamine vastavalt infoportaali senisel kasutamisel ilmnenud vajadustele.</w:t>
      </w:r>
    </w:p>
    <w:p w14:paraId="0777A422" w14:textId="77777777" w:rsidR="000E3C21" w:rsidRDefault="000E3C21" w:rsidP="000E3C21">
      <w:pPr>
        <w:spacing w:after="0" w:line="240" w:lineRule="auto"/>
        <w:jc w:val="both"/>
        <w:rPr>
          <w:sz w:val="22"/>
          <w:szCs w:val="22"/>
        </w:rPr>
      </w:pPr>
    </w:p>
    <w:p w14:paraId="13E05351" w14:textId="53769C5C" w:rsidR="000E3C21" w:rsidRDefault="00C85C68" w:rsidP="000E3C21">
      <w:pPr>
        <w:spacing w:after="0"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0E3C21">
        <w:rPr>
          <w:b/>
          <w:sz w:val="22"/>
          <w:szCs w:val="22"/>
        </w:rPr>
        <w:t xml:space="preserve">. Hankelepingu tingimused </w:t>
      </w:r>
    </w:p>
    <w:p w14:paraId="1496C065" w14:textId="5F9DA2CF" w:rsidR="00976E66" w:rsidRDefault="00C85C68" w:rsidP="000E3C21">
      <w:pPr>
        <w:spacing w:after="0"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="000E3C21">
        <w:rPr>
          <w:sz w:val="22"/>
          <w:szCs w:val="22"/>
        </w:rPr>
        <w:t xml:space="preserve">.1 </w:t>
      </w:r>
      <w:r w:rsidR="000E3C21">
        <w:rPr>
          <w:b/>
          <w:sz w:val="22"/>
          <w:szCs w:val="22"/>
        </w:rPr>
        <w:t>Hankeleping</w:t>
      </w:r>
      <w:r w:rsidR="00976E66">
        <w:rPr>
          <w:b/>
          <w:sz w:val="22"/>
          <w:szCs w:val="22"/>
        </w:rPr>
        <w:t xml:space="preserve">u </w:t>
      </w:r>
      <w:r w:rsidR="00976E66" w:rsidRPr="00976E66">
        <w:rPr>
          <w:bCs/>
          <w:sz w:val="22"/>
          <w:szCs w:val="22"/>
        </w:rPr>
        <w:t>kavand on</w:t>
      </w:r>
      <w:r w:rsidR="00976E66">
        <w:rPr>
          <w:b/>
          <w:sz w:val="22"/>
          <w:szCs w:val="22"/>
        </w:rPr>
        <w:t xml:space="preserve"> </w:t>
      </w:r>
      <w:r w:rsidR="00976E66" w:rsidRPr="00976E66">
        <w:rPr>
          <w:bCs/>
          <w:sz w:val="22"/>
          <w:szCs w:val="22"/>
        </w:rPr>
        <w:t>toodud</w:t>
      </w:r>
      <w:r w:rsidR="00976E66">
        <w:rPr>
          <w:b/>
          <w:sz w:val="22"/>
          <w:szCs w:val="22"/>
        </w:rPr>
        <w:t xml:space="preserve"> </w:t>
      </w:r>
      <w:r w:rsidR="00A02D3C">
        <w:rPr>
          <w:b/>
          <w:sz w:val="22"/>
          <w:szCs w:val="22"/>
        </w:rPr>
        <w:t>A</w:t>
      </w:r>
      <w:r w:rsidR="00976E66">
        <w:rPr>
          <w:b/>
          <w:sz w:val="22"/>
          <w:szCs w:val="22"/>
        </w:rPr>
        <w:t>D lisas 2</w:t>
      </w:r>
      <w:r w:rsidR="00A02D3C">
        <w:rPr>
          <w:b/>
          <w:sz w:val="22"/>
          <w:szCs w:val="22"/>
        </w:rPr>
        <w:t>.</w:t>
      </w:r>
    </w:p>
    <w:p w14:paraId="1FE90F4A" w14:textId="7C15CC7F" w:rsidR="000E3C21" w:rsidRDefault="00A02D3C" w:rsidP="000E3C2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 Hankeleping </w:t>
      </w:r>
      <w:r w:rsidR="000E3C21">
        <w:rPr>
          <w:sz w:val="22"/>
          <w:szCs w:val="22"/>
        </w:rPr>
        <w:t xml:space="preserve">sõlmitakse </w:t>
      </w:r>
      <w:r>
        <w:rPr>
          <w:sz w:val="22"/>
          <w:szCs w:val="22"/>
        </w:rPr>
        <w:t>vastavalt läbirääkimiste tulemusena kokkulepitud tingimustele.</w:t>
      </w:r>
    </w:p>
    <w:p w14:paraId="4AFC3A96" w14:textId="77777777" w:rsidR="000E3C21" w:rsidRDefault="000E3C21" w:rsidP="000E3C21">
      <w:pPr>
        <w:spacing w:after="0"/>
        <w:rPr>
          <w:sz w:val="22"/>
          <w:szCs w:val="22"/>
        </w:rPr>
      </w:pPr>
    </w:p>
    <w:p w14:paraId="7E9283BE" w14:textId="05D58447" w:rsidR="00C85C68" w:rsidRPr="00C85C68" w:rsidRDefault="00C85C68" w:rsidP="00C85C68">
      <w:pPr>
        <w:spacing w:after="0" w:line="240" w:lineRule="auto"/>
        <w:jc w:val="both"/>
        <w:rPr>
          <w:b/>
          <w:sz w:val="22"/>
          <w:szCs w:val="22"/>
        </w:rPr>
      </w:pPr>
      <w:r w:rsidRPr="00C85C68">
        <w:rPr>
          <w:b/>
          <w:sz w:val="22"/>
          <w:szCs w:val="22"/>
        </w:rPr>
        <w:t>6. Dokumentide esitamine ja läbirääkimiste kord</w:t>
      </w:r>
    </w:p>
    <w:p w14:paraId="55D508E2" w14:textId="01F7E9C6" w:rsidR="00C85C68" w:rsidRPr="00C85C68" w:rsidRDefault="00C85C68" w:rsidP="00C85C68">
      <w:pPr>
        <w:spacing w:after="0" w:line="240" w:lineRule="auto"/>
        <w:jc w:val="both"/>
        <w:rPr>
          <w:sz w:val="22"/>
          <w:szCs w:val="22"/>
        </w:rPr>
      </w:pPr>
      <w:r w:rsidRPr="00C85C68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85C68">
        <w:rPr>
          <w:sz w:val="22"/>
          <w:szCs w:val="22"/>
        </w:rPr>
        <w:t>Hankija esitab huvitatud isikule eRHR kaudu hanke alusdokumendid ja teeb ettepaneku läbirääkimistes osalemiseks.</w:t>
      </w:r>
    </w:p>
    <w:p w14:paraId="0C1BFD6B" w14:textId="77777777" w:rsidR="00C85C68" w:rsidRDefault="00C85C68" w:rsidP="00C85C68">
      <w:pPr>
        <w:spacing w:after="0" w:line="240" w:lineRule="auto"/>
        <w:jc w:val="both"/>
        <w:rPr>
          <w:sz w:val="22"/>
          <w:szCs w:val="22"/>
        </w:rPr>
      </w:pPr>
    </w:p>
    <w:p w14:paraId="68C29F7D" w14:textId="53D777CE" w:rsidR="00C85C68" w:rsidRPr="00C85C68" w:rsidRDefault="00C85C68" w:rsidP="00C85C68">
      <w:pPr>
        <w:spacing w:after="0" w:line="240" w:lineRule="auto"/>
        <w:jc w:val="both"/>
        <w:rPr>
          <w:sz w:val="22"/>
          <w:szCs w:val="22"/>
        </w:rPr>
      </w:pPr>
      <w:r w:rsidRPr="00C85C68">
        <w:rPr>
          <w:sz w:val="22"/>
          <w:szCs w:val="22"/>
        </w:rPr>
        <w:t>6.2.</w:t>
      </w:r>
      <w:r>
        <w:rPr>
          <w:sz w:val="22"/>
          <w:szCs w:val="22"/>
        </w:rPr>
        <w:t xml:space="preserve"> </w:t>
      </w:r>
      <w:r w:rsidRPr="00C85C68">
        <w:rPr>
          <w:sz w:val="22"/>
          <w:szCs w:val="22"/>
        </w:rPr>
        <w:t>Hankija kontrollib hankest huvitatud isiku hankemenetlusest kõrvaldamise aluste puudumist vastavalt riigihangete seaduses sätestatule enne hankelepingu tingimuste üle läbirääkimiste alustamist.</w:t>
      </w:r>
    </w:p>
    <w:p w14:paraId="29825E7E" w14:textId="77777777" w:rsidR="00C85C68" w:rsidRDefault="00C85C68" w:rsidP="00C85C68">
      <w:pPr>
        <w:spacing w:after="0" w:line="240" w:lineRule="auto"/>
        <w:jc w:val="both"/>
        <w:rPr>
          <w:sz w:val="22"/>
          <w:szCs w:val="22"/>
        </w:rPr>
      </w:pPr>
    </w:p>
    <w:p w14:paraId="0D6D7301" w14:textId="0C8203C8" w:rsidR="00C85C68" w:rsidRPr="00C85C68" w:rsidRDefault="00C85C68" w:rsidP="00C85C68">
      <w:pPr>
        <w:spacing w:after="0" w:line="240" w:lineRule="auto"/>
        <w:jc w:val="both"/>
        <w:rPr>
          <w:sz w:val="22"/>
          <w:szCs w:val="22"/>
        </w:rPr>
      </w:pPr>
      <w:r w:rsidRPr="00C85C68">
        <w:rPr>
          <w:sz w:val="22"/>
          <w:szCs w:val="22"/>
        </w:rPr>
        <w:t>6.3.</w:t>
      </w:r>
      <w:r>
        <w:rPr>
          <w:sz w:val="22"/>
          <w:szCs w:val="22"/>
        </w:rPr>
        <w:t xml:space="preserve"> </w:t>
      </w:r>
      <w:r w:rsidRPr="00C85C68">
        <w:rPr>
          <w:sz w:val="22"/>
          <w:szCs w:val="22"/>
        </w:rPr>
        <w:t xml:space="preserve">Huvitatud isik </w:t>
      </w:r>
      <w:r w:rsidRPr="00A02D3C">
        <w:rPr>
          <w:b/>
          <w:bCs/>
          <w:sz w:val="22"/>
          <w:szCs w:val="22"/>
        </w:rPr>
        <w:t>esitab seisukohad ja ettepanekud</w:t>
      </w:r>
      <w:r w:rsidRPr="00A02D3C">
        <w:rPr>
          <w:sz w:val="22"/>
          <w:szCs w:val="22"/>
        </w:rPr>
        <w:t xml:space="preserve"> </w:t>
      </w:r>
      <w:r w:rsidR="00A02D3C" w:rsidRPr="00A02D3C">
        <w:rPr>
          <w:b/>
          <w:bCs/>
          <w:sz w:val="22"/>
          <w:szCs w:val="22"/>
        </w:rPr>
        <w:t>A</w:t>
      </w:r>
      <w:r w:rsidRPr="00A02D3C">
        <w:rPr>
          <w:b/>
          <w:bCs/>
          <w:sz w:val="22"/>
          <w:szCs w:val="22"/>
        </w:rPr>
        <w:t xml:space="preserve">D Lisas </w:t>
      </w:r>
      <w:r w:rsidRPr="00A02D3C">
        <w:rPr>
          <w:b/>
          <w:bCs/>
          <w:sz w:val="22"/>
          <w:szCs w:val="22"/>
        </w:rPr>
        <w:t>1</w:t>
      </w:r>
      <w:r w:rsidRPr="00A02D3C">
        <w:rPr>
          <w:b/>
          <w:bCs/>
          <w:sz w:val="22"/>
          <w:szCs w:val="22"/>
        </w:rPr>
        <w:t xml:space="preserve"> toodud </w:t>
      </w:r>
      <w:r w:rsidR="00A02D3C" w:rsidRPr="00A02D3C">
        <w:rPr>
          <w:b/>
          <w:bCs/>
          <w:sz w:val="22"/>
          <w:szCs w:val="22"/>
        </w:rPr>
        <w:t>arendus</w:t>
      </w:r>
      <w:r w:rsidRPr="00A02D3C">
        <w:rPr>
          <w:b/>
          <w:bCs/>
          <w:sz w:val="22"/>
          <w:szCs w:val="22"/>
        </w:rPr>
        <w:t xml:space="preserve">tööde </w:t>
      </w:r>
      <w:r w:rsidR="00A02D3C" w:rsidRPr="00A02D3C">
        <w:rPr>
          <w:b/>
          <w:bCs/>
          <w:sz w:val="22"/>
          <w:szCs w:val="22"/>
        </w:rPr>
        <w:t>sisu</w:t>
      </w:r>
      <w:r w:rsidRPr="00A02D3C">
        <w:rPr>
          <w:b/>
          <w:bCs/>
          <w:sz w:val="22"/>
          <w:szCs w:val="22"/>
        </w:rPr>
        <w:t xml:space="preserve"> ja mahtude osas, samuti </w:t>
      </w:r>
      <w:r w:rsidR="00A02D3C" w:rsidRPr="00A02D3C">
        <w:rPr>
          <w:b/>
          <w:bCs/>
          <w:sz w:val="22"/>
          <w:szCs w:val="22"/>
        </w:rPr>
        <w:t>A</w:t>
      </w:r>
      <w:r w:rsidRPr="00A02D3C">
        <w:rPr>
          <w:b/>
          <w:bCs/>
          <w:sz w:val="22"/>
          <w:szCs w:val="22"/>
        </w:rPr>
        <w:t xml:space="preserve">D Lisas 2 toodud </w:t>
      </w:r>
      <w:r w:rsidRPr="00A02D3C">
        <w:rPr>
          <w:b/>
          <w:bCs/>
          <w:sz w:val="22"/>
          <w:szCs w:val="22"/>
        </w:rPr>
        <w:t xml:space="preserve">hankelepingu tingimuste osas </w:t>
      </w:r>
      <w:r w:rsidR="00FE3878" w:rsidRPr="00A02D3C">
        <w:rPr>
          <w:b/>
          <w:bCs/>
          <w:sz w:val="22"/>
          <w:szCs w:val="22"/>
        </w:rPr>
        <w:t>koos</w:t>
      </w:r>
      <w:r w:rsidR="00A02D3C" w:rsidRPr="00A02D3C">
        <w:rPr>
          <w:b/>
          <w:bCs/>
          <w:sz w:val="22"/>
          <w:szCs w:val="22"/>
        </w:rPr>
        <w:t xml:space="preserve"> neile vastava</w:t>
      </w:r>
      <w:r w:rsidR="00FE3878" w:rsidRPr="00A02D3C">
        <w:rPr>
          <w:b/>
          <w:bCs/>
          <w:sz w:val="22"/>
          <w:szCs w:val="22"/>
        </w:rPr>
        <w:t xml:space="preserve"> hinnapakkumusega </w:t>
      </w:r>
      <w:r w:rsidRPr="00A02D3C">
        <w:rPr>
          <w:sz w:val="22"/>
          <w:szCs w:val="22"/>
        </w:rPr>
        <w:t>Hankija nimetatud</w:t>
      </w:r>
      <w:r w:rsidRPr="00C85C68">
        <w:rPr>
          <w:sz w:val="22"/>
          <w:szCs w:val="22"/>
        </w:rPr>
        <w:t xml:space="preserve"> tähtajaks eRHR kaudu Hankijale</w:t>
      </w:r>
      <w:r>
        <w:rPr>
          <w:sz w:val="22"/>
          <w:szCs w:val="22"/>
        </w:rPr>
        <w:t>.</w:t>
      </w:r>
    </w:p>
    <w:p w14:paraId="23FE37E8" w14:textId="77777777" w:rsidR="00C85C68" w:rsidRDefault="00C85C68" w:rsidP="00C85C68">
      <w:pPr>
        <w:spacing w:after="0" w:line="240" w:lineRule="auto"/>
        <w:jc w:val="both"/>
        <w:rPr>
          <w:sz w:val="22"/>
          <w:szCs w:val="22"/>
        </w:rPr>
      </w:pPr>
    </w:p>
    <w:p w14:paraId="3AE192C1" w14:textId="52C97BA4" w:rsidR="00C85C68" w:rsidRPr="00C85C68" w:rsidRDefault="00C85C68" w:rsidP="00C85C68">
      <w:pPr>
        <w:spacing w:after="0" w:line="240" w:lineRule="auto"/>
        <w:jc w:val="both"/>
        <w:rPr>
          <w:sz w:val="22"/>
          <w:szCs w:val="22"/>
        </w:rPr>
      </w:pPr>
      <w:r w:rsidRPr="00C85C68">
        <w:rPr>
          <w:sz w:val="22"/>
          <w:szCs w:val="22"/>
        </w:rPr>
        <w:t>6.4.</w:t>
      </w:r>
      <w:r>
        <w:rPr>
          <w:sz w:val="22"/>
          <w:szCs w:val="22"/>
        </w:rPr>
        <w:t xml:space="preserve"> </w:t>
      </w:r>
      <w:r w:rsidRPr="00C85C68">
        <w:rPr>
          <w:sz w:val="22"/>
          <w:szCs w:val="22"/>
        </w:rPr>
        <w:t>Kui Hankija on huvitatud isiku esitatud seisukohtade ja ettepanekutega</w:t>
      </w:r>
      <w:r>
        <w:rPr>
          <w:sz w:val="22"/>
          <w:szCs w:val="22"/>
        </w:rPr>
        <w:t xml:space="preserve"> tööde loetelu ja mahtude ning</w:t>
      </w:r>
      <w:r w:rsidRPr="00C85C68">
        <w:rPr>
          <w:sz w:val="22"/>
          <w:szCs w:val="22"/>
        </w:rPr>
        <w:t xml:space="preserve"> hankelepingu tingimuste osas ning hinnapakkumusega nõu</w:t>
      </w:r>
      <w:r w:rsidR="00FE3878">
        <w:rPr>
          <w:sz w:val="22"/>
          <w:szCs w:val="22"/>
        </w:rPr>
        <w:t xml:space="preserve">s, </w:t>
      </w:r>
      <w:r w:rsidRPr="00C85C68">
        <w:rPr>
          <w:sz w:val="22"/>
          <w:szCs w:val="22"/>
        </w:rPr>
        <w:t>loetakse läbirääkimised lõpetatuks.</w:t>
      </w:r>
    </w:p>
    <w:p w14:paraId="2A8AADF2" w14:textId="77777777" w:rsidR="00C85C68" w:rsidRDefault="00C85C68" w:rsidP="00C85C68">
      <w:pPr>
        <w:spacing w:after="0" w:line="240" w:lineRule="auto"/>
        <w:jc w:val="both"/>
        <w:rPr>
          <w:sz w:val="22"/>
          <w:szCs w:val="22"/>
        </w:rPr>
      </w:pPr>
    </w:p>
    <w:p w14:paraId="7AC7C216" w14:textId="53717A72" w:rsidR="00C85C68" w:rsidRPr="00C85C68" w:rsidRDefault="00C85C68" w:rsidP="00C85C68">
      <w:pPr>
        <w:spacing w:after="0" w:line="240" w:lineRule="auto"/>
        <w:jc w:val="both"/>
        <w:rPr>
          <w:sz w:val="22"/>
          <w:szCs w:val="22"/>
        </w:rPr>
      </w:pPr>
      <w:r w:rsidRPr="00C85C68">
        <w:rPr>
          <w:sz w:val="22"/>
          <w:szCs w:val="22"/>
        </w:rPr>
        <w:t>6.5.</w:t>
      </w:r>
      <w:r>
        <w:rPr>
          <w:sz w:val="22"/>
          <w:szCs w:val="22"/>
        </w:rPr>
        <w:t xml:space="preserve"> </w:t>
      </w:r>
      <w:r w:rsidRPr="00C85C68">
        <w:rPr>
          <w:sz w:val="22"/>
          <w:szCs w:val="22"/>
        </w:rPr>
        <w:t>Kui Hankija ei ole huvitatud isiku esitatud seisukohtade ja ettepanekutega hankelepingu tingimuste osas ning hinnapakkumusega nõus, esitab Hankija omapoolsed täiendavad seisukohad huvitatud isikule ning määrab uue tähtaja</w:t>
      </w:r>
      <w:r w:rsidR="00A02D3C">
        <w:rPr>
          <w:sz w:val="22"/>
          <w:szCs w:val="22"/>
        </w:rPr>
        <w:t xml:space="preserve"> neist lähtuvalt</w:t>
      </w:r>
      <w:r w:rsidRPr="00C85C68">
        <w:rPr>
          <w:sz w:val="22"/>
          <w:szCs w:val="22"/>
        </w:rPr>
        <w:t xml:space="preserve"> korrigeeritud dokumentide</w:t>
      </w:r>
      <w:r w:rsidR="00A02D3C">
        <w:rPr>
          <w:sz w:val="22"/>
          <w:szCs w:val="22"/>
        </w:rPr>
        <w:t xml:space="preserve"> või huvitatud isiku ettepanekute või seisukohtade</w:t>
      </w:r>
      <w:r w:rsidRPr="00C85C68">
        <w:rPr>
          <w:sz w:val="22"/>
          <w:szCs w:val="22"/>
        </w:rPr>
        <w:t xml:space="preserve"> esitamiseks.</w:t>
      </w:r>
    </w:p>
    <w:p w14:paraId="1E32A698" w14:textId="77777777" w:rsidR="00C85C68" w:rsidRDefault="00C85C68" w:rsidP="00C85C68">
      <w:pPr>
        <w:spacing w:after="0" w:line="240" w:lineRule="auto"/>
        <w:jc w:val="both"/>
        <w:rPr>
          <w:sz w:val="22"/>
          <w:szCs w:val="22"/>
        </w:rPr>
      </w:pPr>
    </w:p>
    <w:p w14:paraId="5C6DCD3D" w14:textId="2F364C70" w:rsidR="00C85C68" w:rsidRPr="00C85C68" w:rsidRDefault="00C85C68" w:rsidP="00C85C68">
      <w:pPr>
        <w:spacing w:after="0" w:line="240" w:lineRule="auto"/>
        <w:jc w:val="both"/>
        <w:rPr>
          <w:sz w:val="22"/>
          <w:szCs w:val="22"/>
        </w:rPr>
      </w:pPr>
      <w:r w:rsidRPr="00C85C68">
        <w:rPr>
          <w:sz w:val="22"/>
          <w:szCs w:val="22"/>
        </w:rPr>
        <w:t>6.6.</w:t>
      </w:r>
      <w:r>
        <w:rPr>
          <w:sz w:val="22"/>
          <w:szCs w:val="22"/>
        </w:rPr>
        <w:t xml:space="preserve"> </w:t>
      </w:r>
      <w:r w:rsidRPr="00C85C68">
        <w:rPr>
          <w:sz w:val="22"/>
          <w:szCs w:val="22"/>
        </w:rPr>
        <w:t>Vajadusel võib Hankija igal ajal otsustada korraldada läbirääkimiste koosolekuid Hankija nimetatud ajal ja asukohas, teavitades sellest huvitatud isikut eRHR kaudu.</w:t>
      </w:r>
    </w:p>
    <w:p w14:paraId="329B2241" w14:textId="77777777" w:rsidR="00C85C68" w:rsidRDefault="00C85C68" w:rsidP="00C85C68">
      <w:pPr>
        <w:spacing w:after="0" w:line="240" w:lineRule="auto"/>
        <w:jc w:val="both"/>
        <w:rPr>
          <w:sz w:val="22"/>
          <w:szCs w:val="22"/>
        </w:rPr>
      </w:pPr>
    </w:p>
    <w:p w14:paraId="7B6771C0" w14:textId="007CB6F2" w:rsidR="00C85C68" w:rsidRPr="00C85C68" w:rsidRDefault="00C85C68" w:rsidP="00C85C68">
      <w:pPr>
        <w:spacing w:after="0" w:line="240" w:lineRule="auto"/>
        <w:jc w:val="both"/>
        <w:rPr>
          <w:sz w:val="22"/>
          <w:szCs w:val="22"/>
        </w:rPr>
      </w:pPr>
      <w:r w:rsidRPr="00C85C68">
        <w:rPr>
          <w:sz w:val="22"/>
          <w:szCs w:val="22"/>
        </w:rPr>
        <w:t>6.7.</w:t>
      </w:r>
      <w:r>
        <w:rPr>
          <w:sz w:val="22"/>
          <w:szCs w:val="22"/>
        </w:rPr>
        <w:t xml:space="preserve"> </w:t>
      </w:r>
      <w:r w:rsidRPr="00C85C68">
        <w:rPr>
          <w:sz w:val="22"/>
          <w:szCs w:val="22"/>
        </w:rPr>
        <w:t>Läbirääkimiste tulemusena kokkulepitud hankelepingu tingimustele</w:t>
      </w:r>
      <w:r w:rsidR="00A02D3C">
        <w:rPr>
          <w:sz w:val="22"/>
          <w:szCs w:val="22"/>
        </w:rPr>
        <w:t>, sh kokkulepitud maksumusele</w:t>
      </w:r>
      <w:r w:rsidRPr="00C85C68">
        <w:rPr>
          <w:sz w:val="22"/>
          <w:szCs w:val="22"/>
        </w:rPr>
        <w:t xml:space="preserve"> vastavalt esitab huvitatud isik digitaalselt allkirjastatud kirjaliku hinnapakkumuse</w:t>
      </w:r>
      <w:r w:rsidR="00FE3878">
        <w:rPr>
          <w:sz w:val="22"/>
          <w:szCs w:val="22"/>
        </w:rPr>
        <w:t xml:space="preserve"> vastavalt eRHR maksumuse vormile</w:t>
      </w:r>
      <w:r w:rsidR="00A02D3C">
        <w:rPr>
          <w:sz w:val="22"/>
          <w:szCs w:val="22"/>
        </w:rPr>
        <w:t xml:space="preserve"> (nimetatud vajadus on tingitud eRHR keskkonna tehnilisest eripärast)</w:t>
      </w:r>
      <w:r w:rsidRPr="00C85C68">
        <w:rPr>
          <w:sz w:val="22"/>
          <w:szCs w:val="22"/>
        </w:rPr>
        <w:t>.</w:t>
      </w:r>
    </w:p>
    <w:p w14:paraId="6EBE9FA5" w14:textId="77777777" w:rsidR="00C85C68" w:rsidRDefault="00C85C68" w:rsidP="00C85C68">
      <w:pPr>
        <w:spacing w:after="0" w:line="240" w:lineRule="auto"/>
        <w:jc w:val="both"/>
        <w:rPr>
          <w:sz w:val="22"/>
          <w:szCs w:val="22"/>
        </w:rPr>
      </w:pPr>
    </w:p>
    <w:p w14:paraId="4A83D5B9" w14:textId="1B1C2C21" w:rsidR="00C85C68" w:rsidRPr="00C85C68" w:rsidRDefault="00C85C68" w:rsidP="00C85C68">
      <w:pPr>
        <w:spacing w:after="0" w:line="240" w:lineRule="auto"/>
        <w:jc w:val="both"/>
        <w:rPr>
          <w:sz w:val="22"/>
          <w:szCs w:val="22"/>
        </w:rPr>
      </w:pPr>
      <w:r w:rsidRPr="00C85C68">
        <w:rPr>
          <w:sz w:val="22"/>
          <w:szCs w:val="22"/>
        </w:rPr>
        <w:t>6.8.</w:t>
      </w:r>
      <w:r>
        <w:rPr>
          <w:sz w:val="22"/>
          <w:szCs w:val="22"/>
        </w:rPr>
        <w:t xml:space="preserve"> </w:t>
      </w:r>
      <w:r w:rsidRPr="00C85C68">
        <w:rPr>
          <w:sz w:val="22"/>
          <w:szCs w:val="22"/>
        </w:rPr>
        <w:t>Läbirääkimised loetakse lõppenuks kui hankelepingu tingimuste, maksumuse ja tööde teostamise tähtaja osas on jõutud kokkuleppele.</w:t>
      </w:r>
    </w:p>
    <w:p w14:paraId="619064D7" w14:textId="77777777" w:rsidR="00C85C68" w:rsidRDefault="00C85C68" w:rsidP="00C85C68">
      <w:pPr>
        <w:spacing w:after="0" w:line="240" w:lineRule="auto"/>
        <w:jc w:val="both"/>
        <w:rPr>
          <w:sz w:val="22"/>
          <w:szCs w:val="22"/>
        </w:rPr>
      </w:pPr>
    </w:p>
    <w:p w14:paraId="3EAB0787" w14:textId="6C53F329" w:rsidR="00C85C68" w:rsidRPr="00C85C68" w:rsidRDefault="00C85C68" w:rsidP="00C85C68">
      <w:pPr>
        <w:spacing w:after="0" w:line="240" w:lineRule="auto"/>
        <w:jc w:val="both"/>
        <w:rPr>
          <w:sz w:val="22"/>
          <w:szCs w:val="22"/>
        </w:rPr>
      </w:pPr>
      <w:r w:rsidRPr="00C85C68">
        <w:rPr>
          <w:sz w:val="22"/>
          <w:szCs w:val="22"/>
        </w:rPr>
        <w:t>6.9.</w:t>
      </w:r>
      <w:r>
        <w:rPr>
          <w:sz w:val="22"/>
          <w:szCs w:val="22"/>
        </w:rPr>
        <w:t xml:space="preserve"> </w:t>
      </w:r>
      <w:r w:rsidRPr="00C85C68">
        <w:rPr>
          <w:sz w:val="22"/>
          <w:szCs w:val="22"/>
        </w:rPr>
        <w:t>Läbirääkimiste käik ja läbirääkimistel tehtud otsused protokollitakse.</w:t>
      </w:r>
    </w:p>
    <w:p w14:paraId="7C42DB55" w14:textId="77777777" w:rsidR="00C85C68" w:rsidRDefault="00C85C68" w:rsidP="00C85C68">
      <w:pPr>
        <w:spacing w:after="0" w:line="240" w:lineRule="auto"/>
        <w:jc w:val="both"/>
        <w:rPr>
          <w:sz w:val="22"/>
          <w:szCs w:val="22"/>
        </w:rPr>
      </w:pPr>
    </w:p>
    <w:p w14:paraId="424CA068" w14:textId="34327DCB" w:rsidR="00C85C68" w:rsidRPr="00C85C68" w:rsidRDefault="00C85C68" w:rsidP="00C85C68">
      <w:pPr>
        <w:spacing w:after="0" w:line="240" w:lineRule="auto"/>
        <w:jc w:val="both"/>
        <w:rPr>
          <w:sz w:val="22"/>
          <w:szCs w:val="22"/>
        </w:rPr>
      </w:pPr>
      <w:r w:rsidRPr="00C85C68">
        <w:rPr>
          <w:sz w:val="22"/>
          <w:szCs w:val="22"/>
        </w:rPr>
        <w:t>6.10.</w:t>
      </w:r>
      <w:r>
        <w:rPr>
          <w:sz w:val="22"/>
          <w:szCs w:val="22"/>
        </w:rPr>
        <w:t xml:space="preserve"> </w:t>
      </w:r>
      <w:r w:rsidRPr="00C85C68">
        <w:rPr>
          <w:sz w:val="22"/>
          <w:szCs w:val="22"/>
        </w:rPr>
        <w:t>Läbirääkimise tulemusena sõlmitakse hankeleping vastavalt kokkulepitud tingimustele.</w:t>
      </w:r>
    </w:p>
    <w:p w14:paraId="14996AEA" w14:textId="77777777" w:rsidR="00C85C68" w:rsidRDefault="00C85C68" w:rsidP="00C85C68">
      <w:pPr>
        <w:spacing w:after="0" w:line="240" w:lineRule="auto"/>
        <w:jc w:val="both"/>
        <w:rPr>
          <w:sz w:val="22"/>
          <w:szCs w:val="22"/>
        </w:rPr>
      </w:pPr>
    </w:p>
    <w:p w14:paraId="10B291DF" w14:textId="2AC0433D" w:rsidR="00C85C68" w:rsidRPr="00C85C68" w:rsidRDefault="00C85C68" w:rsidP="00C85C68">
      <w:pPr>
        <w:spacing w:after="0" w:line="240" w:lineRule="auto"/>
        <w:jc w:val="both"/>
        <w:rPr>
          <w:sz w:val="22"/>
          <w:szCs w:val="22"/>
        </w:rPr>
      </w:pPr>
      <w:r w:rsidRPr="00C85C68">
        <w:rPr>
          <w:sz w:val="22"/>
          <w:szCs w:val="22"/>
        </w:rPr>
        <w:t>6.11.</w:t>
      </w:r>
      <w:r>
        <w:rPr>
          <w:sz w:val="22"/>
          <w:szCs w:val="22"/>
        </w:rPr>
        <w:t xml:space="preserve"> </w:t>
      </w:r>
      <w:r w:rsidRPr="00C85C68">
        <w:rPr>
          <w:sz w:val="22"/>
          <w:szCs w:val="22"/>
        </w:rPr>
        <w:t>Kui Hankija leiab, et hankelepingu tingimuste või maksumuse osas ei ole võimalik jõuda Hankijale vastuvõetava kokkuleppeni, lõpetab Hankija hankemenetluse hankelepingut sõlmimata.</w:t>
      </w:r>
    </w:p>
    <w:p w14:paraId="1C6C8500" w14:textId="77777777" w:rsidR="00C85C68" w:rsidRDefault="00C85C68" w:rsidP="00C85C68">
      <w:pPr>
        <w:spacing w:after="0" w:line="240" w:lineRule="auto"/>
        <w:jc w:val="both"/>
        <w:rPr>
          <w:sz w:val="22"/>
          <w:szCs w:val="22"/>
        </w:rPr>
      </w:pPr>
    </w:p>
    <w:p w14:paraId="5E01C4C3" w14:textId="32B2FC19" w:rsidR="000E3C21" w:rsidRDefault="00FE3878" w:rsidP="000E3C21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0E3C2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Läbirääkimiste ja p</w:t>
      </w:r>
      <w:r w:rsidR="000E3C21">
        <w:rPr>
          <w:b/>
          <w:sz w:val="22"/>
          <w:szCs w:val="22"/>
        </w:rPr>
        <w:t xml:space="preserve">akkumuse vormistamise keel </w:t>
      </w:r>
    </w:p>
    <w:p w14:paraId="04E65D03" w14:textId="39D8A940" w:rsidR="000E3C21" w:rsidRDefault="00FE3878" w:rsidP="000E3C21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E3C21">
        <w:rPr>
          <w:sz w:val="22"/>
          <w:szCs w:val="22"/>
        </w:rPr>
        <w:t xml:space="preserve">.1 </w:t>
      </w:r>
      <w:r>
        <w:rPr>
          <w:sz w:val="22"/>
          <w:szCs w:val="22"/>
        </w:rPr>
        <w:t>Läbirääkimisi peetakse ja p</w:t>
      </w:r>
      <w:r w:rsidR="000E3C21">
        <w:rPr>
          <w:sz w:val="22"/>
          <w:szCs w:val="22"/>
        </w:rPr>
        <w:t>akkumus</w:t>
      </w:r>
      <w:r>
        <w:rPr>
          <w:sz w:val="22"/>
          <w:szCs w:val="22"/>
        </w:rPr>
        <w:t>e dokumendid</w:t>
      </w:r>
      <w:r w:rsidR="000E3C21">
        <w:rPr>
          <w:sz w:val="22"/>
          <w:szCs w:val="22"/>
        </w:rPr>
        <w:t xml:space="preserve"> tuleb vormistada eesti keeles.</w:t>
      </w:r>
    </w:p>
    <w:p w14:paraId="148AEC59" w14:textId="77777777" w:rsidR="000E3C21" w:rsidRDefault="000E3C21" w:rsidP="000E3C21">
      <w:pPr>
        <w:spacing w:after="0" w:line="240" w:lineRule="auto"/>
        <w:jc w:val="both"/>
        <w:rPr>
          <w:b/>
          <w:sz w:val="22"/>
          <w:szCs w:val="22"/>
        </w:rPr>
      </w:pPr>
    </w:p>
    <w:p w14:paraId="7EDE2EBD" w14:textId="77777777" w:rsidR="00A02D3C" w:rsidRDefault="00A02D3C" w:rsidP="000E3C21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122F332D" w14:textId="0598505C" w:rsidR="00A02D3C" w:rsidRDefault="00A02D3C" w:rsidP="000E3C21">
      <w:pPr>
        <w:spacing w:after="0" w:line="240" w:lineRule="auto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8. Alusdokumendi lisad</w:t>
      </w:r>
    </w:p>
    <w:p w14:paraId="68FFCF2F" w14:textId="77777777" w:rsidR="00A02D3C" w:rsidRDefault="00A02D3C" w:rsidP="000E3C21">
      <w:pPr>
        <w:spacing w:after="0" w:line="240" w:lineRule="auto"/>
        <w:rPr>
          <w:rFonts w:eastAsia="Times New Roman"/>
          <w:b/>
          <w:sz w:val="22"/>
          <w:szCs w:val="22"/>
        </w:rPr>
      </w:pPr>
    </w:p>
    <w:p w14:paraId="6276DD9E" w14:textId="184161BE" w:rsidR="000E3C21" w:rsidRPr="00A02D3C" w:rsidRDefault="00A02D3C" w:rsidP="000E3C21">
      <w:pPr>
        <w:spacing w:after="0" w:line="240" w:lineRule="auto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AD </w:t>
      </w:r>
      <w:r w:rsidR="000E3C21" w:rsidRPr="00A02D3C">
        <w:rPr>
          <w:rFonts w:eastAsia="Times New Roman"/>
          <w:b/>
          <w:sz w:val="22"/>
          <w:szCs w:val="22"/>
        </w:rPr>
        <w:t>Lisa 1</w:t>
      </w:r>
      <w:r>
        <w:rPr>
          <w:rFonts w:eastAsia="Times New Roman"/>
          <w:bCs/>
          <w:sz w:val="22"/>
          <w:szCs w:val="22"/>
        </w:rPr>
        <w:t xml:space="preserve"> - T</w:t>
      </w:r>
      <w:r w:rsidRPr="00A02D3C">
        <w:rPr>
          <w:rFonts w:eastAsia="Times New Roman"/>
          <w:bCs/>
          <w:sz w:val="22"/>
          <w:szCs w:val="22"/>
        </w:rPr>
        <w:t>ehniline kirjeldus</w:t>
      </w:r>
    </w:p>
    <w:p w14:paraId="0520E526" w14:textId="77777777" w:rsidR="000E3C21" w:rsidRDefault="000E3C21" w:rsidP="000E3C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C33FB39" w14:textId="71EADB67" w:rsidR="000E3C21" w:rsidRDefault="00A02D3C" w:rsidP="000E3C21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 </w:t>
      </w:r>
      <w:r w:rsidR="000E3C21" w:rsidRPr="00A02D3C">
        <w:rPr>
          <w:b/>
          <w:sz w:val="22"/>
          <w:szCs w:val="22"/>
        </w:rPr>
        <w:t>Lisa 2</w:t>
      </w:r>
      <w:r>
        <w:rPr>
          <w:bCs/>
          <w:sz w:val="22"/>
          <w:szCs w:val="22"/>
        </w:rPr>
        <w:t xml:space="preserve"> - </w:t>
      </w:r>
      <w:r w:rsidR="000E3C21" w:rsidRPr="00A02D3C">
        <w:rPr>
          <w:bCs/>
          <w:sz w:val="22"/>
          <w:szCs w:val="22"/>
        </w:rPr>
        <w:t>H</w:t>
      </w:r>
      <w:r w:rsidRPr="00A02D3C">
        <w:rPr>
          <w:bCs/>
          <w:sz w:val="22"/>
          <w:szCs w:val="22"/>
        </w:rPr>
        <w:t>ankelepingu kavand</w:t>
      </w:r>
    </w:p>
    <w:p w14:paraId="11398756" w14:textId="77777777" w:rsidR="000E3C21" w:rsidRDefault="000E3C21" w:rsidP="000E3C21">
      <w:pPr>
        <w:spacing w:after="0" w:line="240" w:lineRule="auto"/>
        <w:jc w:val="both"/>
        <w:rPr>
          <w:sz w:val="22"/>
          <w:szCs w:val="22"/>
        </w:rPr>
      </w:pPr>
    </w:p>
    <w:p w14:paraId="6709A89C" w14:textId="77777777" w:rsidR="00CC1279" w:rsidRDefault="00CC1279"/>
    <w:sectPr w:rsidR="00CC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3432D"/>
    <w:multiLevelType w:val="hybridMultilevel"/>
    <w:tmpl w:val="B86CC010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7971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6E"/>
    <w:rsid w:val="00061103"/>
    <w:rsid w:val="00065D8F"/>
    <w:rsid w:val="000A4140"/>
    <w:rsid w:val="000C5F78"/>
    <w:rsid w:val="000D546C"/>
    <w:rsid w:val="000E3C21"/>
    <w:rsid w:val="00171539"/>
    <w:rsid w:val="00191194"/>
    <w:rsid w:val="001A10B0"/>
    <w:rsid w:val="002646C4"/>
    <w:rsid w:val="002E341E"/>
    <w:rsid w:val="003A19DE"/>
    <w:rsid w:val="003C5ADA"/>
    <w:rsid w:val="00414009"/>
    <w:rsid w:val="00432280"/>
    <w:rsid w:val="005079C6"/>
    <w:rsid w:val="0058082A"/>
    <w:rsid w:val="005D635F"/>
    <w:rsid w:val="00621102"/>
    <w:rsid w:val="0063223E"/>
    <w:rsid w:val="006841E7"/>
    <w:rsid w:val="006B0151"/>
    <w:rsid w:val="006B6422"/>
    <w:rsid w:val="006C4EDE"/>
    <w:rsid w:val="006D00CA"/>
    <w:rsid w:val="006E5CF2"/>
    <w:rsid w:val="00785003"/>
    <w:rsid w:val="007B796E"/>
    <w:rsid w:val="007E18A9"/>
    <w:rsid w:val="0080106D"/>
    <w:rsid w:val="00804C6E"/>
    <w:rsid w:val="00806AB2"/>
    <w:rsid w:val="00843C7E"/>
    <w:rsid w:val="008561AF"/>
    <w:rsid w:val="00882072"/>
    <w:rsid w:val="008B3337"/>
    <w:rsid w:val="00925CDB"/>
    <w:rsid w:val="00960B5C"/>
    <w:rsid w:val="00976E66"/>
    <w:rsid w:val="00990933"/>
    <w:rsid w:val="009F5126"/>
    <w:rsid w:val="00A02D3C"/>
    <w:rsid w:val="00AB1C75"/>
    <w:rsid w:val="00AB7642"/>
    <w:rsid w:val="00BC2589"/>
    <w:rsid w:val="00BC3470"/>
    <w:rsid w:val="00BE7BF7"/>
    <w:rsid w:val="00BF53E1"/>
    <w:rsid w:val="00C1093B"/>
    <w:rsid w:val="00C14E58"/>
    <w:rsid w:val="00C46ECF"/>
    <w:rsid w:val="00C85C68"/>
    <w:rsid w:val="00CA7C8E"/>
    <w:rsid w:val="00CC1279"/>
    <w:rsid w:val="00D16E6B"/>
    <w:rsid w:val="00D5392F"/>
    <w:rsid w:val="00D56D8B"/>
    <w:rsid w:val="00D67208"/>
    <w:rsid w:val="00D950C5"/>
    <w:rsid w:val="00DD0867"/>
    <w:rsid w:val="00E108AD"/>
    <w:rsid w:val="00E241DB"/>
    <w:rsid w:val="00E25022"/>
    <w:rsid w:val="00E70CB3"/>
    <w:rsid w:val="00F42BFD"/>
    <w:rsid w:val="00F612ED"/>
    <w:rsid w:val="00F63A75"/>
    <w:rsid w:val="00FE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F6EC"/>
  <w15:chartTrackingRefBased/>
  <w15:docId w15:val="{895273CF-BE10-4839-979F-CA13BCD2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E3C21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E3C21"/>
    <w:rPr>
      <w:rFonts w:ascii="Times New Roman" w:hAnsi="Times New Roman" w:cs="Times New Roman" w:hint="default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0E3C2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5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56D8B"/>
    <w:rPr>
      <w:rFonts w:ascii="Segoe UI" w:eastAsia="Calibri" w:hAnsi="Segoe UI" w:cs="Segoe UI"/>
      <w:sz w:val="18"/>
      <w:szCs w:val="18"/>
    </w:rPr>
  </w:style>
  <w:style w:type="character" w:styleId="Klastatudhperlink">
    <w:name w:val="FollowedHyperlink"/>
    <w:basedOn w:val="Liguvaikefont"/>
    <w:uiPriority w:val="99"/>
    <w:semiHidden/>
    <w:unhideWhenUsed/>
    <w:rsid w:val="00801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us.keerman@kaitselii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us.keerman@kaitseliit.ee" TargetMode="External"/><Relationship Id="rId5" Type="http://schemas.openxmlformats.org/officeDocument/2006/relationships/hyperlink" Target="mailto:margo.merisaar@kaitseliit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803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EDF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Margus Metssalu</cp:lastModifiedBy>
  <cp:revision>4</cp:revision>
  <cp:lastPrinted>2024-03-26T09:39:00Z</cp:lastPrinted>
  <dcterms:created xsi:type="dcterms:W3CDTF">2024-03-27T08:31:00Z</dcterms:created>
  <dcterms:modified xsi:type="dcterms:W3CDTF">2024-03-27T09:08:00Z</dcterms:modified>
</cp:coreProperties>
</file>