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Heidy Purga</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Kultuuriminister</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17. veebruar 2025</w:t>
      </w:r>
    </w:p>
    <w:p w:rsidR="00000000" w:rsidDel="00000000" w:rsidP="00000000" w:rsidRDefault="00000000" w:rsidRPr="00000000" w14:paraId="0000000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KIRJALIK KÜSIMUS</w:t>
      </w:r>
    </w:p>
    <w:p w:rsidR="00000000" w:rsidDel="00000000" w:rsidP="00000000" w:rsidRDefault="00000000" w:rsidRPr="00000000" w14:paraId="0000000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Sõltumatu ajakirjandus</w:t>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kultuuriminister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Väljaanne Postimees määras uue saatesarja juhiks erakonna Isamaa esimehe Urmas Reinsalu. Nagu teada, on Postimehe omanik Isamaa suurtoetaja Margus Linnamäe. Samal ajal kuulub Postimees nende väljaannete hulka, mis saavad valitsuselt rahastust kui sõltumatu ajakirjandus.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palun Teil vastata järgmistele küsimustele: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ühe erakonna juhi määramine saatejuhiks on kooskõlas sõltumatu ajakirjanduse põhimõtetega?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ei teki olukorda, kus riik rahastab väljaannet, mis avalikult edendab konkreetse erakonna huve?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Millise põhimõtte alusel otsustab valitsus, millised väljaanded saavad riiklikku rahastust?</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