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3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"/>
        <w:gridCol w:w="1203"/>
        <w:gridCol w:w="1275"/>
        <w:gridCol w:w="1276"/>
        <w:gridCol w:w="1418"/>
        <w:gridCol w:w="850"/>
        <w:gridCol w:w="1418"/>
        <w:gridCol w:w="850"/>
        <w:gridCol w:w="3260"/>
        <w:gridCol w:w="2439"/>
      </w:tblGrid>
      <w:tr w:rsidR="00265DCC" w:rsidRPr="00265DCC" w14:paraId="36B13CAE" w14:textId="77777777" w:rsidTr="005F3D79">
        <w:trPr>
          <w:trHeight w:val="1820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22246717" w14:textId="77777777" w:rsidR="00265DCC" w:rsidRPr="00265DCC" w:rsidRDefault="00265DCC" w:rsidP="00265D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</w:pPr>
            <w:r w:rsidRPr="00265DC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  <w:t>Nr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69939EC4" w14:textId="77777777" w:rsidR="00265DCC" w:rsidRPr="00265DCC" w:rsidRDefault="00265DCC" w:rsidP="00265D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</w:pPr>
            <w:r w:rsidRPr="00265DC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  <w:t>Projekti nimetus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5F3EB4FF" w14:textId="77777777" w:rsidR="00265DCC" w:rsidRPr="00265DCC" w:rsidRDefault="00265DCC" w:rsidP="00265D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</w:pPr>
            <w:r w:rsidRPr="00265DC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  <w:t>Projekti rakendamise eeldatav tähtaeg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03B274C8" w14:textId="77777777" w:rsidR="00265DCC" w:rsidRPr="00265DCC" w:rsidRDefault="00265DCC" w:rsidP="00265D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</w:pPr>
            <w:r w:rsidRPr="00265DC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  <w:t>Projekti eeldatav abikõlblik kogusumma* (eurodes)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7036BD79" w14:textId="77777777" w:rsidR="00265DCC" w:rsidRPr="00265DCC" w:rsidRDefault="00265DCC" w:rsidP="00265D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</w:pPr>
            <w:r w:rsidRPr="00265DC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  <w:t>Projektile eraldatav maksimaalne ÜF toetuse summa (eurodes)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7F0FBA39" w14:textId="77777777" w:rsidR="00265DCC" w:rsidRPr="00265DCC" w:rsidRDefault="00265DCC" w:rsidP="00265D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</w:pPr>
            <w:r w:rsidRPr="00265DC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  <w:t>ERF toetuse suurim osakaal abikõlblike kulude eelarvest (%)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196812DF" w14:textId="77777777" w:rsidR="00265DCC" w:rsidRPr="00265DCC" w:rsidRDefault="00265DCC" w:rsidP="00265D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</w:pPr>
            <w:r w:rsidRPr="00265DC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  <w:t>Toetuse saaja omafinantseering (eurodes)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48A8B9B9" w14:textId="77777777" w:rsidR="00265DCC" w:rsidRPr="00265DCC" w:rsidRDefault="00265DCC" w:rsidP="00265D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</w:pPr>
            <w:r w:rsidRPr="00265DC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  <w:t>Toetuse saaja omafinantseeringu osakaal abikõlblike kulude eelarvest (%)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0BE9B757" w14:textId="77777777" w:rsidR="00265DCC" w:rsidRPr="00265DCC" w:rsidRDefault="00265DCC" w:rsidP="00265D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</w:pPr>
            <w:r w:rsidRPr="00265DC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  <w:t>Projekti eesmärk ja tulemus (sealhulgas panus Eesti 2035 sihtidesse)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202B42E0" w14:textId="77777777" w:rsidR="00265DCC" w:rsidRPr="00265DCC" w:rsidRDefault="00265DCC" w:rsidP="00265D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</w:pPr>
            <w:r w:rsidRPr="00265DC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  <w:t>Investeeringuobjekti edasise kasutuse täiendavate püsikulude suurus ja nende katmise allikad aastate kaupa projekti abikõlblikkuse perioodil ja kestuse nõude täitmise ajal</w:t>
            </w:r>
          </w:p>
        </w:tc>
      </w:tr>
      <w:tr w:rsidR="00265DCC" w:rsidRPr="00265DCC" w14:paraId="42A1BDF9" w14:textId="77777777" w:rsidTr="005F3D79">
        <w:trPr>
          <w:trHeight w:val="1820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08AA2324" w14:textId="6AD06637" w:rsidR="00265DCC" w:rsidRPr="00265DCC" w:rsidRDefault="00265DCC" w:rsidP="00265D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0212E031" w14:textId="36557657" w:rsidR="00265DCC" w:rsidRPr="00265DCC" w:rsidRDefault="00265DCC" w:rsidP="00265D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  <w:t>Pärnu mnt rattatee</w:t>
            </w:r>
            <w:r w:rsidR="00003E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  <w:t xml:space="preserve"> (lõik Vabaduse väljak – viadukt)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292F6F8D" w14:textId="6E28FF70" w:rsidR="00265DCC" w:rsidRPr="00265DCC" w:rsidRDefault="00003EF0" w:rsidP="00265D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</w:pPr>
            <w:r w:rsidRPr="00003E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  <w:t>I pa 2027–</w:t>
            </w:r>
            <w:r w:rsidR="008527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  <w:t xml:space="preserve"> </w:t>
            </w:r>
            <w:r w:rsidRPr="00003E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  <w:t>I</w:t>
            </w:r>
            <w:r w:rsidR="008527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  <w:t xml:space="preserve">I </w:t>
            </w:r>
            <w:r w:rsidRPr="00003E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  <w:t>pa 2029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1BD72D19" w14:textId="69627AAA" w:rsidR="00265DCC" w:rsidRPr="00265DCC" w:rsidRDefault="000B1E94" w:rsidP="00265D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  <w:t>7 800 000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28E9DD64" w14:textId="0F73F1F8" w:rsidR="00265DCC" w:rsidRPr="00265DCC" w:rsidRDefault="000B1E94" w:rsidP="00265D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  <w:t>5 460 000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2EDF1FD8" w14:textId="44FC95E2" w:rsidR="00265DCC" w:rsidRPr="00265DCC" w:rsidRDefault="00003EF0" w:rsidP="00265D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40D56521" w14:textId="60CD2D8D" w:rsidR="00265DCC" w:rsidRPr="000B1E94" w:rsidRDefault="000B1E94" w:rsidP="00265D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</w:pPr>
            <w:r w:rsidRPr="000B1E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  <w:t>2 340 000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55957DA7" w14:textId="30A10896" w:rsidR="00265DCC" w:rsidRPr="00265DCC" w:rsidRDefault="00265DCC" w:rsidP="00265D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  <w:t>30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737E5FB5" w14:textId="77777777" w:rsidR="00003EF0" w:rsidRPr="000C6E09" w:rsidRDefault="00003EF0" w:rsidP="00003EF0">
            <w:pPr>
              <w:pStyle w:val="Default"/>
              <w:rPr>
                <w:color w:val="auto"/>
                <w:sz w:val="19"/>
                <w:szCs w:val="19"/>
              </w:rPr>
            </w:pPr>
            <w:r w:rsidRPr="000C6E09">
              <w:rPr>
                <w:b/>
                <w:bCs/>
                <w:color w:val="auto"/>
                <w:sz w:val="19"/>
                <w:szCs w:val="19"/>
              </w:rPr>
              <w:t>Projekti eesmärk</w:t>
            </w:r>
            <w:r w:rsidRPr="000C6E09">
              <w:rPr>
                <w:color w:val="auto"/>
                <w:sz w:val="19"/>
                <w:szCs w:val="19"/>
              </w:rPr>
              <w:t xml:space="preserve">: Projekti eesmärk on autotranspordiga seotud negatiivsete (elu- ja loodus) keskkonna- ja tervisemõjude vähendamine, kestliku liikuvuse ja linnaruumilise keskkonna arendamine. </w:t>
            </w:r>
          </w:p>
          <w:p w14:paraId="094F44F8" w14:textId="6F9B9588" w:rsidR="00003EF0" w:rsidRPr="000C6E09" w:rsidRDefault="00003EF0" w:rsidP="00003EF0">
            <w:pPr>
              <w:pStyle w:val="Default"/>
              <w:rPr>
                <w:color w:val="auto"/>
                <w:sz w:val="19"/>
                <w:szCs w:val="19"/>
              </w:rPr>
            </w:pPr>
            <w:r w:rsidRPr="000C6E09">
              <w:rPr>
                <w:color w:val="auto"/>
                <w:sz w:val="19"/>
                <w:szCs w:val="19"/>
              </w:rPr>
              <w:t>Projekti väljundnäitajad: ca 1,</w:t>
            </w:r>
            <w:r w:rsidR="000C6E09" w:rsidRPr="000C6E09">
              <w:rPr>
                <w:color w:val="auto"/>
                <w:sz w:val="19"/>
                <w:szCs w:val="19"/>
              </w:rPr>
              <w:t>4</w:t>
            </w:r>
            <w:r w:rsidRPr="000C6E09">
              <w:rPr>
                <w:color w:val="auto"/>
                <w:sz w:val="19"/>
                <w:szCs w:val="19"/>
              </w:rPr>
              <w:t xml:space="preserve"> km toetatavat sihtotstarbelist jalgrattataristut (1</w:t>
            </w:r>
            <w:r w:rsidR="000C6E09" w:rsidRPr="000C6E09">
              <w:rPr>
                <w:color w:val="auto"/>
                <w:sz w:val="19"/>
                <w:szCs w:val="19"/>
              </w:rPr>
              <w:t>4</w:t>
            </w:r>
            <w:r w:rsidRPr="000C6E09">
              <w:rPr>
                <w:color w:val="auto"/>
                <w:sz w:val="19"/>
                <w:szCs w:val="19"/>
              </w:rPr>
              <w:t xml:space="preserve">% rakenduskava eesmärgist); 1 toetatav integreeritud territoriaalse arengu strateegia** </w:t>
            </w:r>
          </w:p>
          <w:p w14:paraId="4B113D71" w14:textId="5C06BB60" w:rsidR="00003EF0" w:rsidRPr="000C6E09" w:rsidRDefault="00003EF0" w:rsidP="00003EF0">
            <w:pPr>
              <w:pStyle w:val="Default"/>
              <w:rPr>
                <w:color w:val="auto"/>
                <w:sz w:val="19"/>
                <w:szCs w:val="19"/>
              </w:rPr>
            </w:pPr>
            <w:r w:rsidRPr="000C6E09">
              <w:rPr>
                <w:b/>
                <w:bCs/>
                <w:color w:val="auto"/>
                <w:sz w:val="19"/>
                <w:szCs w:val="19"/>
              </w:rPr>
              <w:t>Panus rakenduskava tulemusnäitajasse</w:t>
            </w:r>
            <w:r w:rsidRPr="000C6E09">
              <w:rPr>
                <w:color w:val="auto"/>
                <w:sz w:val="19"/>
                <w:szCs w:val="19"/>
              </w:rPr>
              <w:t xml:space="preserve">: 720 000 sihtotstarbelise jalgrattataristu kasutajat aastas*** </w:t>
            </w:r>
          </w:p>
          <w:p w14:paraId="63024143" w14:textId="77777777" w:rsidR="00265DCC" w:rsidRPr="000C6E09" w:rsidRDefault="00265DCC" w:rsidP="00265D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4525B379" w14:textId="77777777" w:rsidR="00003EF0" w:rsidRDefault="00003EF0" w:rsidP="00003E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</w:pPr>
            <w:r w:rsidRPr="00003E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  <w:t xml:space="preserve">Hooldusremondikulusid esimese viie aasta jooksul ei kavandata. </w:t>
            </w:r>
          </w:p>
          <w:p w14:paraId="3F49A840" w14:textId="276C0B7A" w:rsidR="00003EF0" w:rsidRDefault="00003EF0" w:rsidP="00003E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</w:pPr>
            <w:r w:rsidRPr="00003E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  <w:t xml:space="preserve">Edaspidised iga-aastased ülalpidamiskulud summas ca </w:t>
            </w:r>
            <w:r w:rsidR="000C6E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  <w:t>92 240</w:t>
            </w:r>
            <w:r w:rsidRPr="00003E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  <w:t xml:space="preserve"> eurot kaetakse Tallinna linna eelarvest.</w:t>
            </w:r>
          </w:p>
          <w:p w14:paraId="05CA3C28" w14:textId="77777777" w:rsidR="00EA55BD" w:rsidRPr="00003EF0" w:rsidRDefault="00EA55BD" w:rsidP="00003E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</w:pPr>
          </w:p>
          <w:p w14:paraId="688EA01F" w14:textId="6F0E5556" w:rsidR="00265DCC" w:rsidRPr="00265DCC" w:rsidRDefault="00EA55BD" w:rsidP="00003E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</w:pPr>
            <w:r w:rsidRPr="00EA55B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  <w:t>Haljastuse hooldus aastas</w:t>
            </w:r>
            <w:r w:rsidRPr="00EA55B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  <w:t xml:space="preserve">     </w:t>
            </w:r>
            <w:r w:rsidR="00A5294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  <w:t xml:space="preserve">ca </w:t>
            </w:r>
            <w:r w:rsidRPr="00EA55B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  <w:t>15</w:t>
            </w:r>
            <w:r w:rsidR="00A5294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  <w:t>1 000 eurot.</w:t>
            </w:r>
          </w:p>
        </w:tc>
      </w:tr>
      <w:tr w:rsidR="00265DCC" w:rsidRPr="00265DCC" w14:paraId="0A5144FD" w14:textId="77777777" w:rsidTr="005F3D79">
        <w:trPr>
          <w:trHeight w:val="1820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5537A422" w14:textId="57EE30AF" w:rsidR="00265DCC" w:rsidRPr="00265DCC" w:rsidRDefault="00265DCC" w:rsidP="00265D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  <w:t>2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52A07EFF" w14:textId="7862E563" w:rsidR="00265DCC" w:rsidRPr="00265DCC" w:rsidRDefault="00265DCC" w:rsidP="00265D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  <w:t>Tehnika tn rattatee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7234EF59" w14:textId="031DE571" w:rsidR="00265DCC" w:rsidRPr="00265DCC" w:rsidRDefault="00003EF0" w:rsidP="00265D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</w:pPr>
            <w:r w:rsidRPr="00003E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  <w:t>I pa 2026–I</w:t>
            </w:r>
            <w:r w:rsidR="00473A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  <w:t>I</w:t>
            </w:r>
            <w:r w:rsidRPr="00003E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  <w:t xml:space="preserve"> pa 20</w:t>
            </w:r>
            <w:r w:rsidR="008527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73CF2D0E" w14:textId="73C6BB7A" w:rsidR="00265DCC" w:rsidRPr="00265DCC" w:rsidRDefault="000C6E09" w:rsidP="00265D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  <w:t>5 700 000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6E005883" w14:textId="3E7655A9" w:rsidR="00265DCC" w:rsidRPr="00265DCC" w:rsidRDefault="000C6E09" w:rsidP="00265D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  <w:t>3 990 000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1E507F1F" w14:textId="382CD82A" w:rsidR="00265DCC" w:rsidRPr="00265DCC" w:rsidRDefault="00003EF0" w:rsidP="00265D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11298089" w14:textId="2B43BA57" w:rsidR="00265DCC" w:rsidRPr="00980EB1" w:rsidRDefault="000C6E09" w:rsidP="00265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et-EE"/>
                <w14:ligatures w14:val="none"/>
              </w:rPr>
            </w:pPr>
            <w:r w:rsidRPr="000C6E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  <w:t>1 710 000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0034CB0F" w14:textId="3BB07DBA" w:rsidR="00265DCC" w:rsidRPr="00265DCC" w:rsidRDefault="00265DCC" w:rsidP="00265D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  <w:t>30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07D0A600" w14:textId="08448C04" w:rsidR="00003EF0" w:rsidRPr="000C6E09" w:rsidRDefault="00003EF0" w:rsidP="00003EF0">
            <w:pPr>
              <w:pStyle w:val="Default"/>
              <w:rPr>
                <w:color w:val="auto"/>
                <w:sz w:val="19"/>
                <w:szCs w:val="19"/>
              </w:rPr>
            </w:pPr>
            <w:r w:rsidRPr="000C6E09">
              <w:rPr>
                <w:b/>
                <w:bCs/>
                <w:color w:val="auto"/>
                <w:sz w:val="19"/>
                <w:szCs w:val="19"/>
              </w:rPr>
              <w:t>Projekti eesmärk</w:t>
            </w:r>
            <w:r w:rsidRPr="000C6E09">
              <w:rPr>
                <w:color w:val="auto"/>
                <w:sz w:val="19"/>
                <w:szCs w:val="19"/>
              </w:rPr>
              <w:t xml:space="preserve">: Projekti eesmärk on autotranspordiga seotud negatiivsete (elu- ja loodus) keskkonna- ja tervisemõjude vähendamine, kestliku liikuvuse ja linnaruumilise keskkonna arendamine. Projekti väljundnäitajad: </w:t>
            </w:r>
            <w:r w:rsidR="000C6E09" w:rsidRPr="000C6E09">
              <w:rPr>
                <w:color w:val="auto"/>
                <w:sz w:val="19"/>
                <w:szCs w:val="19"/>
              </w:rPr>
              <w:t>3</w:t>
            </w:r>
            <w:r w:rsidRPr="000C6E09">
              <w:rPr>
                <w:color w:val="auto"/>
                <w:sz w:val="19"/>
                <w:szCs w:val="19"/>
              </w:rPr>
              <w:t xml:space="preserve"> km toetatavat sihtotstarbelist jalgrattataristut (</w:t>
            </w:r>
            <w:r w:rsidR="000C6E09" w:rsidRPr="000C6E09">
              <w:rPr>
                <w:color w:val="auto"/>
                <w:sz w:val="19"/>
                <w:szCs w:val="19"/>
              </w:rPr>
              <w:t>30</w:t>
            </w:r>
            <w:r w:rsidRPr="000C6E09">
              <w:rPr>
                <w:color w:val="auto"/>
                <w:sz w:val="19"/>
                <w:szCs w:val="19"/>
              </w:rPr>
              <w:t xml:space="preserve">% rakenduskava eesmärgist); 1 toetatav integreeritud territoriaalse arengu strateegia** </w:t>
            </w:r>
          </w:p>
          <w:p w14:paraId="70481D35" w14:textId="17DCAC74" w:rsidR="00003EF0" w:rsidRPr="000C6E09" w:rsidRDefault="00003EF0" w:rsidP="00003EF0">
            <w:pPr>
              <w:pStyle w:val="Default"/>
              <w:rPr>
                <w:color w:val="auto"/>
                <w:sz w:val="19"/>
                <w:szCs w:val="19"/>
              </w:rPr>
            </w:pPr>
            <w:r w:rsidRPr="000C6E09">
              <w:rPr>
                <w:b/>
                <w:bCs/>
                <w:color w:val="auto"/>
                <w:sz w:val="19"/>
                <w:szCs w:val="19"/>
              </w:rPr>
              <w:t>Panus rakenduskava tulemusnäitajasse</w:t>
            </w:r>
            <w:r w:rsidRPr="000C6E09">
              <w:rPr>
                <w:color w:val="auto"/>
                <w:sz w:val="19"/>
                <w:szCs w:val="19"/>
              </w:rPr>
              <w:t xml:space="preserve">: 720 000 </w:t>
            </w:r>
            <w:r w:rsidRPr="000C6E09">
              <w:rPr>
                <w:color w:val="auto"/>
                <w:sz w:val="19"/>
                <w:szCs w:val="19"/>
              </w:rPr>
              <w:lastRenderedPageBreak/>
              <w:t xml:space="preserve">sihtotstarbelise jalgrattataristu kasutajat aastas*** </w:t>
            </w:r>
          </w:p>
          <w:p w14:paraId="045EB646" w14:textId="77777777" w:rsidR="00265DCC" w:rsidRPr="000C6E09" w:rsidRDefault="00265DCC" w:rsidP="00265D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67D2684F" w14:textId="77777777" w:rsidR="000C6E09" w:rsidRDefault="000C6E09" w:rsidP="000C6E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</w:pPr>
            <w:r w:rsidRPr="00003E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  <w:lastRenderedPageBreak/>
              <w:t xml:space="preserve">Hooldusremondikulusid esimese viie aasta jooksul ei kavandata. </w:t>
            </w:r>
          </w:p>
          <w:p w14:paraId="0DF88F3F" w14:textId="04F417A9" w:rsidR="000C6E09" w:rsidRDefault="000C6E09" w:rsidP="000C6E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</w:pPr>
            <w:r w:rsidRPr="00003E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  <w:t xml:space="preserve">Edaspidised iga-aastased ülalpidamiskulud summas ca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  <w:t>165 000</w:t>
            </w:r>
            <w:r w:rsidRPr="00003E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  <w:t xml:space="preserve"> eurot kaetakse Tallinna linna eelarvest.</w:t>
            </w:r>
          </w:p>
          <w:p w14:paraId="45A7D7A3" w14:textId="77777777" w:rsidR="000C6E09" w:rsidRDefault="000C6E09" w:rsidP="00265D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</w:pPr>
          </w:p>
          <w:p w14:paraId="7D1D1688" w14:textId="6EDD94F1" w:rsidR="00EA55BD" w:rsidRPr="00EA55BD" w:rsidRDefault="00EA55BD" w:rsidP="00265D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</w:pPr>
            <w:r w:rsidRPr="00EA55B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  <w:t xml:space="preserve">Haljastuse hooldus aastas </w:t>
            </w:r>
          </w:p>
          <w:p w14:paraId="300B79A4" w14:textId="7AE2EF96" w:rsidR="00EA55BD" w:rsidRPr="00EA55BD" w:rsidRDefault="00A52948" w:rsidP="00EA5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t-E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t-EE"/>
                <w14:ligatures w14:val="none"/>
              </w:rPr>
              <w:t xml:space="preserve">Ca </w:t>
            </w:r>
            <w:r w:rsidR="00EA55BD" w:rsidRPr="00EA55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t-EE"/>
                <w14:ligatures w14:val="none"/>
              </w:rPr>
              <w:t>41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t-EE"/>
                <w14:ligatures w14:val="none"/>
              </w:rPr>
              <w:t xml:space="preserve"> 600</w:t>
            </w:r>
            <w:r w:rsidR="00EA55BD" w:rsidRPr="00EA55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t-EE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t-EE"/>
                <w14:ligatures w14:val="none"/>
              </w:rPr>
              <w:t>eurot.</w:t>
            </w:r>
          </w:p>
          <w:p w14:paraId="40835B45" w14:textId="3B0655F9" w:rsidR="00265DCC" w:rsidRPr="00EA55BD" w:rsidRDefault="00265DCC" w:rsidP="00265D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</w:pPr>
          </w:p>
        </w:tc>
      </w:tr>
    </w:tbl>
    <w:p w14:paraId="42803000" w14:textId="77777777" w:rsidR="00036789" w:rsidRDefault="00036789"/>
    <w:p w14:paraId="26B65D6E" w14:textId="77777777" w:rsidR="00980EB1" w:rsidRDefault="00980EB1"/>
    <w:tbl>
      <w:tblPr>
        <w:tblW w:w="834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2460"/>
        <w:gridCol w:w="1520"/>
        <w:gridCol w:w="1520"/>
        <w:gridCol w:w="1360"/>
      </w:tblGrid>
      <w:tr w:rsidR="00980EB1" w:rsidRPr="00980EB1" w14:paraId="488C65EE" w14:textId="77777777" w:rsidTr="000C6E09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9DCD21" w14:textId="6BD4C982" w:rsidR="00980EB1" w:rsidRPr="00980EB1" w:rsidRDefault="00980EB1" w:rsidP="00980EB1"/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D368B7" w14:textId="77777777" w:rsidR="00980EB1" w:rsidRPr="00980EB1" w:rsidRDefault="00980EB1" w:rsidP="00980EB1"/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652CE5" w14:textId="77777777" w:rsidR="00980EB1" w:rsidRPr="00980EB1" w:rsidRDefault="00980EB1" w:rsidP="00980EB1"/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77FCB3" w14:textId="77777777" w:rsidR="00980EB1" w:rsidRPr="00980EB1" w:rsidRDefault="00980EB1" w:rsidP="00980EB1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2618A5" w14:textId="77777777" w:rsidR="00980EB1" w:rsidRPr="00980EB1" w:rsidRDefault="00980EB1" w:rsidP="00980EB1"/>
        </w:tc>
      </w:tr>
    </w:tbl>
    <w:p w14:paraId="3A3DF0AA" w14:textId="77777777" w:rsidR="00980EB1" w:rsidRPr="005717AD" w:rsidRDefault="00980EB1">
      <w:pPr>
        <w:rPr>
          <w:color w:val="FF0000"/>
        </w:rPr>
      </w:pPr>
    </w:p>
    <w:sectPr w:rsidR="00980EB1" w:rsidRPr="005717AD" w:rsidSect="00265DC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DCC"/>
    <w:rsid w:val="00003EF0"/>
    <w:rsid w:val="00036789"/>
    <w:rsid w:val="000B1E94"/>
    <w:rsid w:val="000C6E09"/>
    <w:rsid w:val="000D2377"/>
    <w:rsid w:val="00191B15"/>
    <w:rsid w:val="00197C74"/>
    <w:rsid w:val="00265DCC"/>
    <w:rsid w:val="002C6D34"/>
    <w:rsid w:val="00473AB0"/>
    <w:rsid w:val="00505DD7"/>
    <w:rsid w:val="005717AD"/>
    <w:rsid w:val="005F3D79"/>
    <w:rsid w:val="00703CFC"/>
    <w:rsid w:val="00852729"/>
    <w:rsid w:val="008F72A8"/>
    <w:rsid w:val="0092152D"/>
    <w:rsid w:val="00980EB1"/>
    <w:rsid w:val="00A406CC"/>
    <w:rsid w:val="00A52948"/>
    <w:rsid w:val="00C62DFD"/>
    <w:rsid w:val="00EA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3636C"/>
  <w15:chartTrackingRefBased/>
  <w15:docId w15:val="{FA4C4E78-2917-4963-AC67-AD4BCD35A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E09"/>
  </w:style>
  <w:style w:type="paragraph" w:styleId="Heading1">
    <w:name w:val="heading 1"/>
    <w:basedOn w:val="Normal"/>
    <w:next w:val="Normal"/>
    <w:link w:val="Heading1Char"/>
    <w:uiPriority w:val="9"/>
    <w:qFormat/>
    <w:rsid w:val="00265D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5D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5D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5D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5D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5D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5D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5D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5D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5D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5D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5D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5DC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5DC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5D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5D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5D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5D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5D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5D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5D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5D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5D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5D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5D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5DC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5D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5DC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5DCC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03E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9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4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56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2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315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Tallinna Strateegikeskus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Eret Hiiemäe</dc:creator>
  <cp:keywords/>
  <dc:description/>
  <cp:lastModifiedBy>Eret Hiiemäe</cp:lastModifiedBy>
  <cp:revision>10</cp:revision>
  <dcterms:created xsi:type="dcterms:W3CDTF">2026-04-20T13:42:00Z</dcterms:created>
  <dcterms:modified xsi:type="dcterms:W3CDTF">2026-04-28T07:03:00Z</dcterms:modified>
</cp:coreProperties>
</file>