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13C9" w14:textId="77777777" w:rsidR="00222082" w:rsidRDefault="00116FB3">
      <w:pPr>
        <w:pStyle w:val="aa"/>
        <w:keepLines/>
      </w:pPr>
      <w:r>
        <w:t>Vaie Transpordiameti 12.10.2026 kirja peale</w:t>
      </w:r>
    </w:p>
    <w:p w14:paraId="55E8DD29" w14:textId="77777777" w:rsidR="00222082" w:rsidRDefault="00116FB3">
      <w:pPr>
        <w:keepLines/>
        <w:spacing w:after="40"/>
      </w:pPr>
      <w:r>
        <w:rPr>
          <w:b/>
        </w:rPr>
        <w:t xml:space="preserve">Adressaat: </w:t>
      </w:r>
      <w:r>
        <w:t>Kliimaministeerium Transpordiameti kaudu</w:t>
      </w:r>
    </w:p>
    <w:p w14:paraId="6179513F" w14:textId="77777777" w:rsidR="00222082" w:rsidRDefault="00116FB3">
      <w:pPr>
        <w:keepLines/>
        <w:spacing w:after="40"/>
      </w:pPr>
      <w:r>
        <w:rPr>
          <w:b/>
        </w:rPr>
        <w:t xml:space="preserve">Koopia: </w:t>
      </w:r>
      <w:r>
        <w:t>Transpordiamet</w:t>
      </w:r>
    </w:p>
    <w:p w14:paraId="062ED88C" w14:textId="77777777" w:rsidR="00222082" w:rsidRDefault="00116FB3">
      <w:pPr>
        <w:keepLines/>
        <w:spacing w:after="40"/>
      </w:pPr>
      <w:r>
        <w:rPr>
          <w:b/>
        </w:rPr>
        <w:t xml:space="preserve">Vaide esitaja: </w:t>
      </w:r>
      <w:r>
        <w:t>Viktoria Stalazs</w:t>
      </w:r>
    </w:p>
    <w:p w14:paraId="4E363399" w14:textId="77777777" w:rsidR="00222082" w:rsidRDefault="00116FB3">
      <w:pPr>
        <w:keepLines/>
        <w:spacing w:after="40"/>
      </w:pPr>
      <w:r>
        <w:rPr>
          <w:b/>
        </w:rPr>
        <w:t xml:space="preserve">Aadress: </w:t>
      </w:r>
      <w:r>
        <w:t>Pihla tee 1, Kalmaküla, Mustvee vald</w:t>
      </w:r>
    </w:p>
    <w:p w14:paraId="10664C07" w14:textId="06C628BA" w:rsidR="00222082" w:rsidRDefault="00116FB3">
      <w:pPr>
        <w:keepLines/>
        <w:spacing w:after="40"/>
      </w:pPr>
      <w:r>
        <w:rPr>
          <w:b/>
        </w:rPr>
        <w:t xml:space="preserve">Kontakt: </w:t>
      </w:r>
      <w:r w:rsidR="006E30F8">
        <w:t>email:oigekoht@mail.ee</w:t>
      </w:r>
      <w:r>
        <w:t xml:space="preserve"> </w:t>
      </w:r>
      <w:r w:rsidR="004E34E7">
        <w:t>, telefon: +37258467618</w:t>
      </w:r>
    </w:p>
    <w:p w14:paraId="3F7F5B0C" w14:textId="77777777" w:rsidR="00222082" w:rsidRDefault="00116FB3">
      <w:pPr>
        <w:keepLines/>
        <w:spacing w:after="40"/>
      </w:pPr>
      <w:r>
        <w:rPr>
          <w:b/>
        </w:rPr>
        <w:t xml:space="preserve">Vaidlustatav kiri: </w:t>
      </w:r>
      <w:r>
        <w:t>Transpordiameti 12.10.2026 kiri nr 9.1-3/26/15245-5</w:t>
      </w:r>
    </w:p>
    <w:p w14:paraId="13D49F2C" w14:textId="77777777" w:rsidR="00222082" w:rsidRDefault="00116FB3">
      <w:pPr>
        <w:keepLines/>
        <w:spacing w:before="160"/>
      </w:pPr>
      <w:r>
        <w:rPr>
          <w:b/>
        </w:rPr>
        <w:t xml:space="preserve">Teema: </w:t>
      </w:r>
      <w:r>
        <w:t>Vaie riigitee nr 3 km 65,57 piirkonna liiklusohutuse meetmete käsitlemata jätmise ja Transpordiameti keeldumise peale</w:t>
      </w:r>
    </w:p>
    <w:p w14:paraId="5EEB1D38" w14:textId="77777777" w:rsidR="00222082" w:rsidRDefault="00116FB3">
      <w:pPr>
        <w:keepLines/>
      </w:pPr>
      <w:r>
        <w:t>Lugupeetud vaideorgan</w:t>
      </w:r>
    </w:p>
    <w:p w14:paraId="7CCCDD0F" w14:textId="77777777" w:rsidR="00222082" w:rsidRDefault="00116FB3">
      <w:pPr>
        <w:keepLines/>
      </w:pPr>
      <w:r>
        <w:t>Esitan haldusmenetluse seaduse (HMS) § 71 lõigete 1 ja 2 ning § 75 alusel vaide Transpordiameti 12.10.2026 kirjale nr 9.1-3/26/15245-5 selles osas, milles amet väljendas sisulist keeldumist rakendada või eraldi hinnata Pihla tee 1 piirkonnas ohutut teeületuskohta, sõidukiiruse vähendamist ja valgustust. Sain kirja kätte 12.10.2026 ning esitan vaide 30-päevase tähtaja jooksul.</w:t>
      </w:r>
    </w:p>
    <w:p w14:paraId="5A4981FB" w14:textId="77777777" w:rsidR="00222082" w:rsidRDefault="00116FB3">
      <w:pPr>
        <w:keepLines/>
      </w:pPr>
      <w:r>
        <w:t>HMS § 73 lõike 1 kohaselt esitan vaide Transpordiameti kaudu Kliimaministeeriumile. Kui vaideorgan leiab, et vaidlustatud kiri ei ole vaide korras vaidlustatav haldusakt või toiming, palun teha selle kohta põhjendatud menetlusotsus, selgitada kasutatavat õiguskaitsevahendit ning vajaduse korral edastada pöördumine pädevale organile.</w:t>
      </w:r>
    </w:p>
    <w:p w14:paraId="510C6BD9" w14:textId="77777777" w:rsidR="00222082" w:rsidRDefault="00116FB3">
      <w:pPr>
        <w:pStyle w:val="1"/>
      </w:pPr>
      <w:r>
        <w:t>Vaide taotlused</w:t>
      </w:r>
    </w:p>
    <w:p w14:paraId="649252B9" w14:textId="77777777" w:rsidR="00222082" w:rsidRDefault="00116FB3">
      <w:pPr>
        <w:pStyle w:val="a"/>
        <w:keepLines/>
      </w:pPr>
      <w:r>
        <w:t>Tunnistada Transpordiameti 12.10.2026 kirjas väljendatud keeldumine ja tegevusetus vaidlustatud osas õigusvastaseks ning tühistada või muuta see osas, milles jäeti Pihla tee 1 piirkonna püsiva või hooajalise kiirusepiirangu, ohutu teeületuskoha ja valgustuse küsimused sisuliselt lahendamata.</w:t>
      </w:r>
    </w:p>
    <w:p w14:paraId="5C7C7CD0" w14:textId="77777777" w:rsidR="00222082" w:rsidRDefault="00116FB3">
      <w:pPr>
        <w:pStyle w:val="a"/>
        <w:keepLines/>
      </w:pPr>
      <w:r>
        <w:t>Kohustada Transpordiametit küsimused uuesti läbi vaatama ning hindama iga taotletud liiklusohutusmeedet eraldi, lähtudes konkreetse koha oludest, olemasolevatest kiirus- ja liiklusandmetest, jalakäijate tegelikest liikumissuundadest ning bussipeatuste kasutamisest.</w:t>
      </w:r>
    </w:p>
    <w:p w14:paraId="2ECD3033" w14:textId="77777777" w:rsidR="00222082" w:rsidRDefault="00116FB3">
      <w:pPr>
        <w:pStyle w:val="a"/>
        <w:keepLines/>
      </w:pPr>
      <w:r>
        <w:t>Nõuda, et Transpordiamet hindaks konkreetse ohutu ja valgustatud teeületuskoha võimalusi, püsiva kiirusepiirangu kehtestamist ning vähemalt hooajalise või ajutise kiirusepiirangu rakendamist. Kui taotletud lahendusi ei peeta teostatavaks, tuleb esitada iga lahenduse kohta eraldi faktiline ja tehniline põhjendus ning hinnata sobivaid alternatiive.</w:t>
      </w:r>
    </w:p>
    <w:p w14:paraId="10BED8F1" w14:textId="77777777" w:rsidR="00222082" w:rsidRDefault="00116FB3">
      <w:pPr>
        <w:pStyle w:val="a"/>
        <w:keepLines/>
      </w:pPr>
      <w:r>
        <w:t>Kuni asja uuesti läbivaatamiseni palun Transpordiametil kaaluda kiireloomulisi ajutisi meetmeid, mis vähendaksid pimedal ajal ja hooajal piirkonna jalakäijate ohtu.</w:t>
      </w:r>
    </w:p>
    <w:p w14:paraId="049542D0" w14:textId="77777777" w:rsidR="00222082" w:rsidRDefault="00116FB3">
      <w:pPr>
        <w:pStyle w:val="a"/>
        <w:keepLines/>
      </w:pPr>
      <w:r>
        <w:t>Teha vaideotsus kirjalikult, vastata eraldi kõigile vaides esitatud asjaoludele ning lisada otsusele edasikaebamise kord ja tähtaeg.</w:t>
      </w:r>
    </w:p>
    <w:p w14:paraId="6D30CDF2" w14:textId="77777777" w:rsidR="00222082" w:rsidRDefault="00116FB3">
      <w:pPr>
        <w:pStyle w:val="1"/>
      </w:pPr>
      <w:r>
        <w:t>Põhjendused</w:t>
      </w:r>
    </w:p>
    <w:p w14:paraId="0459B973" w14:textId="77777777" w:rsidR="00222082" w:rsidRDefault="00116FB3">
      <w:pPr>
        <w:pStyle w:val="1"/>
      </w:pPr>
      <w:r>
        <w:t>1. Ümberehituse algatamata jätmine ei lahenda eraldi ohutusmeetmete taotlusi</w:t>
      </w:r>
    </w:p>
    <w:p w14:paraId="012C1FE9" w14:textId="77777777" w:rsidR="00222082" w:rsidRDefault="00116FB3">
      <w:pPr>
        <w:keepLines/>
      </w:pPr>
      <w:r>
        <w:t>Transpordiamet märgib, et tehniline töörühm ei algata selle koha ümberehitamist liiklusohtliku koha meetme raames. Minu 24.09.2026 pöördumine puudutas lisaks võimalikule ümberehitusele eraldi ja kiiremini rakendatavaid meetmeid: teeületuskohta, kiiruse vähendamist ning valgustust. Vastusest ei nähtu, et neid kolme meedet oleks hinnatud igaüht eraldi ega miks neid ei saa rakendada sõltumata ulatuslikust rekonstrueerimisest.</w:t>
      </w:r>
    </w:p>
    <w:p w14:paraId="14D0EACA" w14:textId="77777777" w:rsidR="00222082" w:rsidRDefault="00116FB3">
      <w:pPr>
        <w:keepLines/>
      </w:pPr>
      <w:r>
        <w:lastRenderedPageBreak/>
        <w:t>Transpordiamet täidab riigiteede korrashoiu ja arendamise ülesandeid. Liiklusseaduse (LS) § 6 lõike 1 järgi on liikluse korraldamise eesmärk ohutu liiklemise tagamine ning § 6 lõige 4 näeb ette teeomaniku vastutuse liikluskorralduse ja liikluskorraldusvahendite eest. Ehitusseadustiku § 102 sätestab Transpordiameti pädevuse riigiteedega seotud ülesannetes. Need normid ei anna mulle automaatselt õigust nõuda üht kindlat tehnilist lahendust, kuid nõuavad, et amet hindaks konkreetset ohutusolukorda ja vastaks t</w:t>
      </w:r>
      <w:r>
        <w:t>aotletud meetmetele sisuliselt.</w:t>
      </w:r>
    </w:p>
    <w:p w14:paraId="2DCC0341" w14:textId="77777777" w:rsidR="00222082" w:rsidRDefault="00116FB3">
      <w:pPr>
        <w:pStyle w:val="1"/>
      </w:pPr>
      <w:r>
        <w:t>2. Parkla olemasolu ei kirjelda piirkonna jalakäijate tegelikke liikumissuundi</w:t>
      </w:r>
    </w:p>
    <w:p w14:paraId="06A5989D" w14:textId="77777777" w:rsidR="00222082" w:rsidRDefault="00116FB3">
      <w:pPr>
        <w:keepLines/>
      </w:pPr>
      <w:r>
        <w:t>Vastuses põhjendatakse ülekäigukoha mittevajalikkust sellega, et söögikohal on parkla samal teepoolel. See ei käsitle teisel pool teed asuvat puhkeala ja mänguala, bussipeatuste kasutajaid ega kohalike elanike ja külastajate tegelikke liikumisteid. Pelgalt parkla olemasolu ei tõenda, et teeületuse vajadust ei ole.</w:t>
      </w:r>
    </w:p>
    <w:p w14:paraId="19DC7F83" w14:textId="77777777" w:rsidR="00222082" w:rsidRDefault="00116FB3">
      <w:pPr>
        <w:keepLines/>
      </w:pPr>
      <w:r>
        <w:t>Palun kontrollida kohapeal jalakäijate sihtkohti, teeületuse vajadust ja bussipeatuste kasutamist ning hinnata konkreetseid lahendusi, sealhulgas valgustatud ülekäigurada, ohutussaart ja muid sobivaid lisameetmeid. Transpordiamet märgib ise, et erinevad teeületuslahendused on tehniliselt võimalikud, kuid ei selgita, milliseid lahendusi uuriti ega miks need kõrvale jäeti.</w:t>
      </w:r>
    </w:p>
    <w:p w14:paraId="3B1496D3" w14:textId="77777777" w:rsidR="00222082" w:rsidRDefault="00116FB3">
      <w:pPr>
        <w:pStyle w:val="1"/>
      </w:pPr>
      <w:r>
        <w:t>3. Kiiruse põhjendus ei selgita mõõtmistulemuste tähendust selles asukohas</w:t>
      </w:r>
    </w:p>
    <w:p w14:paraId="1FEAF0C3" w14:textId="77777777" w:rsidR="00222082" w:rsidRDefault="00116FB3">
      <w:pPr>
        <w:keepLines/>
      </w:pPr>
      <w:r>
        <w:t>Transpordiameti kirjas esitatud andmete kohaselt oli 17.–22.09.2026 mõõdetud keskmine kiirus 81 km/h ja V85 88 km/h ning liiklussagedus 2261 sõidukit ööpäevas. Samal ajal põhjendatakse madalama piirangu sobimatust sellega, et tee on lai ja sirge ning asub väljaspool tiheasustusala. Kirjas ei selgitata, kuidas mõõtmistulemusi kaaluti koos jalakäijate, laste mänguala, puhkeala ja bussipeatustega.</w:t>
      </w:r>
    </w:p>
    <w:p w14:paraId="13232B61" w14:textId="77777777" w:rsidR="00222082" w:rsidRDefault="00116FB3">
      <w:pPr>
        <w:keepLines/>
      </w:pPr>
      <w:r>
        <w:t>Palun hinnata püsiva 50 km/h piirangu võimalust. Kui amet leiab, et see ei ole tehniliselt põhjendatud, palun hinnata vähemalt 70 km/h või madalamat sobivat piirangut ning ajutist või hooajalist piirangut. Transpordiameti vastuses mainitud võimalikku suvist kiiruse alandamist ei ole seotud vastutaja, otsustamise tähtaja ega konkreetse meetmega.</w:t>
      </w:r>
    </w:p>
    <w:p w14:paraId="4743E71A" w14:textId="77777777" w:rsidR="00222082" w:rsidRDefault="00116FB3">
      <w:pPr>
        <w:pStyle w:val="1"/>
      </w:pPr>
      <w:r>
        <w:t>4. Valgustuse küsimusele ei ole vastatud</w:t>
      </w:r>
    </w:p>
    <w:p w14:paraId="1305B97F" w14:textId="77777777" w:rsidR="00222082" w:rsidRDefault="00116FB3">
      <w:pPr>
        <w:keepLines/>
      </w:pPr>
      <w:r>
        <w:t xml:space="preserve">Minu varasemas pöördumises palusin hinnata teeületuskoha ja selle ümbruse valgustamist. 12.10.2026 kirjas puudub selle kohta sisuline seisukoht. Majandus- ja taristuministri 8.02.2017 määruse nr 8 „Tee korrapärase liiklusohutuse kontrollimise nõuded“ § 2 lõige 3 näeb ette muu hulgas valgustuse, lubatud kiiruse, teeületuskohtade, vähekaitstud liiklejate ja ühissõidukipeatuste ohutuse hindamise. Palun hinnata tee ja võimaliku teeületuskoha valgustamist ning põhjendada eraldi, kui seda ei peeta vajalikuks või </w:t>
      </w:r>
      <w:r>
        <w:t>teostatavaks.</w:t>
      </w:r>
    </w:p>
    <w:p w14:paraId="5DAA09F0" w14:textId="77777777" w:rsidR="00222082" w:rsidRDefault="00116FB3">
      <w:pPr>
        <w:pStyle w:val="1"/>
      </w:pPr>
      <w:r>
        <w:t>5. 2023. aasta juhtumi puudumine andmebaasist ei tõenda, et seda ei toimunud</w:t>
      </w:r>
    </w:p>
    <w:p w14:paraId="5F4C1CFE" w14:textId="77777777" w:rsidR="00222082" w:rsidRDefault="00116FB3">
      <w:pPr>
        <w:keepLines/>
      </w:pPr>
      <w:r>
        <w:t>Vastuses märgitakse, et 2023. aasta suvel toimunud sõiduki teelt väljasõitu ei leitud kasutatud andmebaasidest. Andmebaasikirje puudumine näitab ainult seda, et sündmust ei leitud kontrollitud registritest. Sõiduk sõitis teelt välja ja tabas naabri aeda; juhtunut saavad kinnitada naabrid ning sündmuskohale saabus politsei. Olen valmis esitama tunnistajate andmed ja täpsustused.</w:t>
      </w:r>
    </w:p>
    <w:p w14:paraId="06013031" w14:textId="77777777" w:rsidR="00222082" w:rsidRDefault="00116FB3">
      <w:pPr>
        <w:keepLines/>
      </w:pPr>
      <w:r>
        <w:t>Palun käsitleda juhtunut kohaliku liiklusriski hindamisel kvalitatiivse asjaoluna ning vajaduse korral kontrollida politsei väljakutse andmeid. Ma ei palu lisada kontrollimata juhtumit ametlikku liiklusõnnetuste statistikasse. Palun hinnata, kas see asjaolu koos muude kohapealsete riskidega mõjutab sobivate meetmete valikut.</w:t>
      </w:r>
    </w:p>
    <w:p w14:paraId="76A27B33" w14:textId="77777777" w:rsidR="00222082" w:rsidRDefault="00116FB3">
      <w:pPr>
        <w:pStyle w:val="1"/>
      </w:pPr>
      <w:r>
        <w:lastRenderedPageBreak/>
        <w:t>6. Peatuse ja hindamise alusandmete kohta jäi oluline info selgitamata</w:t>
      </w:r>
    </w:p>
    <w:p w14:paraId="525D4498" w14:textId="77777777" w:rsidR="00222082" w:rsidRDefault="00116FB3">
      <w:pPr>
        <w:keepLines/>
      </w:pPr>
      <w:r>
        <w:t>Transpordiamet teatas, et tal puudub teave piirkonda kavandatava teise bussipeatuse kohta. Palun kontrollida seda Mustvee vallaga ning arvestada peatuste mõjuga jalakäijate liikumisele ja teeületuse vajadusele. Vastusest ei selgu ka, kas 01.10.2026 arutelu aluseks oli määruse nr 8 kohane kontroll, millised asjaolud kontrolliti ning kas koostati aruanne.</w:t>
      </w:r>
    </w:p>
    <w:p w14:paraId="5F1D58CD" w14:textId="77777777" w:rsidR="00222082" w:rsidRDefault="00116FB3">
      <w:pPr>
        <w:keepLines/>
      </w:pPr>
      <w:r>
        <w:t>Määruse nr 8 § 2 lõige 4 käsitleb teedevõrgu ülevaatuse tulemuste dokumenteerimist. Olen samal päeval esitanud eraldi teabenõude olemasolevate protokollide, hindamise kokkuvõtte ja kiirusmõõtmise andmete saamiseks. Käesolevas vaides palun hinnata, kas otsus tugines täielikele ja konkreetse asukoha jaoks asjakohastele asjaoludele.</w:t>
      </w:r>
    </w:p>
    <w:p w14:paraId="03E4ABA9" w14:textId="77777777" w:rsidR="00222082" w:rsidRDefault="00116FB3">
      <w:pPr>
        <w:pStyle w:val="1"/>
      </w:pPr>
      <w:r>
        <w:t>Õiguste riive ja kokkuvõte</w:t>
      </w:r>
    </w:p>
    <w:p w14:paraId="769A172E" w14:textId="77777777" w:rsidR="00222082" w:rsidRDefault="00116FB3">
      <w:pPr>
        <w:keepLines/>
      </w:pPr>
      <w:r>
        <w:t>Olen Pihla tee 1 piirkonnas tegutseva Õige Koht OÜ juhatuse liige ning kasutan piirkonna avalikku teed. Teeületuse ja valgustuse puudumine ning suur sõidukiirus mõjutavad minu ja piirkonna külastajate ohutut liikumist ning kinnistule ligipääsu. Seetõttu ei põhine vaie üksnes üldisel soovil parandada liikluskorraldust, vaid puudutab konkreetse piirkonnaga seotud ohutut ligipääsu ja liiklemist.</w:t>
      </w:r>
    </w:p>
    <w:p w14:paraId="10784709" w14:textId="77777777" w:rsidR="00222082" w:rsidRDefault="00116FB3">
      <w:pPr>
        <w:keepLines/>
      </w:pPr>
      <w:r>
        <w:t>HMS § 6 kohaselt peab haldusorgan välja selgitama asja lahendamiseks olulised asjaolud. Märgukirjale ja selgitustaotlusele vastamise ning kollektiivse pöördumise esitamise seaduse § 5 lõike 8 järgi tuleb selgitada, miks ettepanekut ei arvestata. Minu hinnangul ei käsitle Transpordiameti kiri piisavalt teeületuse tegelikku vajadust, kiirusmõõtmiste tähendust, valgustuse ettepanekut ega 2023. aasta juhtumi võimalikku tähtsust kohaliku riski hindamisel.</w:t>
      </w:r>
    </w:p>
    <w:p w14:paraId="7149D964" w14:textId="77777777" w:rsidR="00222082" w:rsidRDefault="00116FB3">
      <w:pPr>
        <w:keepLines/>
      </w:pPr>
      <w:r>
        <w:t>Palun lahendada vaie sisuliselt ning kohustada Transpordiametit tegema uus, konkreetse asukoha asjaoludele tuginev kaalutlusotsus. Palun saata otsus minu allpool märgitud kontaktandmetel.</w:t>
      </w:r>
    </w:p>
    <w:p w14:paraId="3925C937" w14:textId="77777777" w:rsidR="00222082" w:rsidRDefault="00116FB3">
      <w:pPr>
        <w:keepLines/>
      </w:pPr>
      <w:r>
        <w:t>Lugupidamisega</w:t>
      </w:r>
    </w:p>
    <w:p w14:paraId="79A50E6E" w14:textId="77777777" w:rsidR="00222082" w:rsidRDefault="00116FB3">
      <w:pPr>
        <w:keepLines/>
      </w:pPr>
      <w:r>
        <w:t>Viktoria Stalazs</w:t>
      </w:r>
    </w:p>
    <w:p w14:paraId="4C278ECB" w14:textId="77777777" w:rsidR="00222082" w:rsidRDefault="00116FB3">
      <w:pPr>
        <w:keepLines/>
      </w:pPr>
      <w:r>
        <w:t>Õige Koht OÜ juhatuse liige</w:t>
      </w:r>
    </w:p>
    <w:p w14:paraId="249DCCC0" w14:textId="77777777" w:rsidR="00222082" w:rsidRDefault="00116FB3">
      <w:pPr>
        <w:keepLines/>
      </w:pPr>
      <w:r>
        <w:t>Pihla tee 1, Kalmaküla, Mustvee vald</w:t>
      </w:r>
    </w:p>
    <w:p w14:paraId="54C4B4C5" w14:textId="77777777" w:rsidR="00222082" w:rsidRDefault="00116FB3">
      <w:pPr>
        <w:keepLines/>
      </w:pPr>
      <w:r>
        <w:t>[e-posti aadress]  |  [telefon]</w:t>
      </w:r>
    </w:p>
    <w:p w14:paraId="1957CD4C" w14:textId="77777777" w:rsidR="00222082" w:rsidRDefault="00116FB3">
      <w:pPr>
        <w:pStyle w:val="1"/>
      </w:pPr>
      <w:r>
        <w:t>Lisad</w:t>
      </w:r>
    </w:p>
    <w:p w14:paraId="586BAD62" w14:textId="77777777" w:rsidR="00222082" w:rsidRDefault="00116FB3">
      <w:pPr>
        <w:pStyle w:val="a0"/>
        <w:keepLines/>
      </w:pPr>
      <w:r>
        <w:t>Transpordiameti 12.10.2026 kiri nr 9.1-3/26/15245-5;</w:t>
      </w:r>
    </w:p>
    <w:p w14:paraId="35E75B19" w14:textId="77777777" w:rsidR="00222082" w:rsidRDefault="00116FB3">
      <w:pPr>
        <w:pStyle w:val="a0"/>
        <w:keepLines/>
      </w:pPr>
      <w:r>
        <w:t>24.09.2026 Transpordiametile saadetud pöördumine koos lisadega;</w:t>
      </w:r>
    </w:p>
    <w:p w14:paraId="079EA766" w14:textId="77777777" w:rsidR="00222082" w:rsidRDefault="00116FB3">
      <w:pPr>
        <w:pStyle w:val="a0"/>
        <w:keepLines/>
      </w:pPr>
      <w:r>
        <w:t>12.10.2026 saadetud korduv pöördumine ja teabenõue.</w:t>
      </w:r>
    </w:p>
    <w:sectPr w:rsidR="00222082" w:rsidSect="00034616">
      <w:pgSz w:w="12240" w:h="15840"/>
      <w:pgMar w:top="1191"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64917795">
    <w:abstractNumId w:val="8"/>
  </w:num>
  <w:num w:numId="2" w16cid:durableId="297536979">
    <w:abstractNumId w:val="6"/>
  </w:num>
  <w:num w:numId="3" w16cid:durableId="1200357741">
    <w:abstractNumId w:val="5"/>
  </w:num>
  <w:num w:numId="4" w16cid:durableId="18899583">
    <w:abstractNumId w:val="4"/>
  </w:num>
  <w:num w:numId="5" w16cid:durableId="1824420301">
    <w:abstractNumId w:val="7"/>
  </w:num>
  <w:num w:numId="6" w16cid:durableId="1613708841">
    <w:abstractNumId w:val="3"/>
  </w:num>
  <w:num w:numId="7" w16cid:durableId="1501693780">
    <w:abstractNumId w:val="2"/>
  </w:num>
  <w:num w:numId="8" w16cid:durableId="996687089">
    <w:abstractNumId w:val="1"/>
  </w:num>
  <w:num w:numId="9" w16cid:durableId="1355185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6FB3"/>
    <w:rsid w:val="0015074B"/>
    <w:rsid w:val="00222082"/>
    <w:rsid w:val="0029639D"/>
    <w:rsid w:val="00326F90"/>
    <w:rsid w:val="004207B1"/>
    <w:rsid w:val="004E34E7"/>
    <w:rsid w:val="006E30F8"/>
    <w:rsid w:val="00AA1D8D"/>
    <w:rsid w:val="00B47730"/>
    <w:rsid w:val="00CB0664"/>
    <w:rsid w:val="00D10B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CBED36"/>
  <w14:defaultImageDpi w14:val="300"/>
  <w15:docId w15:val="{1A7B6658-233D-374B-8C47-1BCC5D49F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9" w:lineRule="auto"/>
    </w:pPr>
    <w:rPr>
      <w:rFonts w:ascii="Arial" w:hAnsi="Arial"/>
      <w:color w:val="000000"/>
      <w:sz w:val="21"/>
    </w:rPr>
  </w:style>
  <w:style w:type="paragraph" w:styleId="1">
    <w:name w:val="heading 1"/>
    <w:basedOn w:val="a1"/>
    <w:next w:val="a1"/>
    <w:link w:val="10"/>
    <w:uiPriority w:val="9"/>
    <w:qFormat/>
    <w:rsid w:val="00FC693F"/>
    <w:pPr>
      <w:keepNext/>
      <w:keepLines/>
      <w:spacing w:before="200" w:after="80"/>
      <w:outlineLvl w:val="0"/>
    </w:pPr>
    <w:rPr>
      <w:rFonts w:asciiTheme="majorHAnsi" w:eastAsiaTheme="majorEastAsia" w:hAnsiTheme="majorHAnsi" w:cstheme="majorBidi"/>
      <w:b/>
      <w:bCs/>
      <w:sz w:val="23"/>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240" w:line="240" w:lineRule="auto"/>
      <w:contextualSpacing/>
    </w:pPr>
    <w:rPr>
      <w:rFonts w:asciiTheme="majorHAnsi" w:eastAsiaTheme="majorEastAsia" w:hAnsiTheme="majorHAnsi" w:cstheme="majorBidi"/>
      <w:b/>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Vaie Transpordiameti 12.10.2026 kirja peale</dc:title>
  <dc:subject/>
  <dc:creator>Viktoria Stalazs</dc:creator>
  <cp:keywords/>
  <dc:description>generated by python-docx</dc:description>
  <cp:lastModifiedBy>Viktoria Stalazs</cp:lastModifiedBy>
  <cp:revision>2</cp:revision>
  <dcterms:created xsi:type="dcterms:W3CDTF">2026-10-12T15:14:00Z</dcterms:created>
  <dcterms:modified xsi:type="dcterms:W3CDTF">2026-10-12T15:14:00Z</dcterms:modified>
  <cp:category/>
</cp:coreProperties>
</file>