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8FE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08EF0F48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20241DFE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249F6C39" w14:textId="77777777" w:rsidR="00790F86" w:rsidRDefault="00F30499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Transpordiamet</w:t>
      </w:r>
    </w:p>
    <w:tbl>
      <w:tblPr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3881"/>
      </w:tblGrid>
      <w:tr w:rsidR="00790F86" w14:paraId="2CB35083" w14:textId="77777777">
        <w:tc>
          <w:tcPr>
            <w:tcW w:w="5196" w:type="dxa"/>
          </w:tcPr>
          <w:p w14:paraId="13077D1C" w14:textId="77777777" w:rsidR="00790F86" w:rsidRDefault="00790F86">
            <w:pPr>
              <w:pStyle w:val="BodyText"/>
              <w:spacing w:after="28"/>
              <w:ind w:right="525"/>
              <w:jc w:val="both"/>
              <w:rPr>
                <w:rFonts w:cs="Times New Roman"/>
              </w:rPr>
            </w:pPr>
          </w:p>
        </w:tc>
        <w:tc>
          <w:tcPr>
            <w:tcW w:w="3881" w:type="dxa"/>
          </w:tcPr>
          <w:p w14:paraId="215749B4" w14:textId="77777777" w:rsidR="00790F86" w:rsidRDefault="00F30499">
            <w:pPr>
              <w:pStyle w:val="BodyText"/>
              <w:suppressAutoHyphens w:val="0"/>
              <w:spacing w:after="28"/>
              <w:jc w:val="right"/>
            </w:pPr>
            <w:r>
              <w:t>Kuupäev digiallkirjas nr 3-9/207</w:t>
            </w:r>
          </w:p>
        </w:tc>
      </w:tr>
    </w:tbl>
    <w:p w14:paraId="76248E6C" w14:textId="77777777" w:rsidR="00790F86" w:rsidRDefault="00790F86">
      <w:pPr>
        <w:pStyle w:val="BodyText"/>
        <w:spacing w:after="28"/>
        <w:ind w:right="525"/>
        <w:jc w:val="both"/>
        <w:rPr>
          <w:rFonts w:cs="Times New Roman"/>
        </w:rPr>
      </w:pPr>
    </w:p>
    <w:p w14:paraId="7B88C804" w14:textId="77777777" w:rsidR="00790F86" w:rsidRDefault="00790F86">
      <w:pPr>
        <w:pStyle w:val="BodyText"/>
        <w:spacing w:after="28"/>
        <w:ind w:right="525"/>
        <w:jc w:val="both"/>
        <w:rPr>
          <w:rFonts w:cs="Times New Roman"/>
        </w:rPr>
      </w:pPr>
    </w:p>
    <w:tbl>
      <w:tblPr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790F86" w14:paraId="22B4BFFE" w14:textId="77777777">
        <w:tc>
          <w:tcPr>
            <w:tcW w:w="4500" w:type="dxa"/>
          </w:tcPr>
          <w:p w14:paraId="496E2CAD" w14:textId="77777777" w:rsidR="00790F86" w:rsidRDefault="00F30499">
            <w:pPr>
              <w:pStyle w:val="BodyText"/>
              <w:spacing w:after="2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Taotlus liiklusregistrist andmetele juurdepääsu lepingu nr 3.2-5/22/1993-1 muutmiseks</w:t>
            </w:r>
          </w:p>
        </w:tc>
      </w:tr>
    </w:tbl>
    <w:p w14:paraId="6F9DC719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12EC0963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255F70A7" w14:textId="77777777" w:rsidR="00F30499" w:rsidRDefault="00F30499">
      <w:pPr>
        <w:pStyle w:val="BodyText"/>
        <w:spacing w:after="28"/>
        <w:jc w:val="both"/>
        <w:rPr>
          <w:rFonts w:cs="Times New Roman"/>
        </w:rPr>
      </w:pPr>
    </w:p>
    <w:p w14:paraId="333C36F2" w14:textId="62745EA3" w:rsidR="0029544E" w:rsidRDefault="00F30499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SA Keskkonnainvesteeringute Keskus (KIK), taotleb liiklusregistri andmetele juurdepääsu lepingu nr 3.2-5/22/1993-1 muutmist. </w:t>
      </w:r>
    </w:p>
    <w:p w14:paraId="3A016000" w14:textId="77777777" w:rsidR="0029544E" w:rsidRDefault="0029544E">
      <w:pPr>
        <w:pStyle w:val="BodyText"/>
        <w:spacing w:after="28"/>
        <w:jc w:val="both"/>
        <w:rPr>
          <w:rFonts w:cs="Times New Roman"/>
        </w:rPr>
      </w:pPr>
    </w:p>
    <w:p w14:paraId="526E03BB" w14:textId="5646D4C4" w:rsidR="0029544E" w:rsidRDefault="00F30499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Tulenevalt </w:t>
      </w:r>
      <w:proofErr w:type="spellStart"/>
      <w:r>
        <w:rPr>
          <w:rFonts w:cs="Times New Roman"/>
        </w:rPr>
        <w:t>KIKi</w:t>
      </w:r>
      <w:proofErr w:type="spellEnd"/>
      <w:r>
        <w:rPr>
          <w:rFonts w:cs="Times New Roman"/>
        </w:rPr>
        <w:t xml:space="preserve"> poolt antud toetuse abil soetatud sõidukite lähiajal oluliselt suurenevast arvust ning soovist kontrolli tõhustad</w:t>
      </w:r>
      <w:r>
        <w:rPr>
          <w:rFonts w:cs="Times New Roman"/>
        </w:rPr>
        <w:t>a, näitab täiendav analüüsimine vajadust saada Transpordiameti liiklusregistrist seni saadavatele andmetele lisaks täiendavaid andmeid:</w:t>
      </w:r>
    </w:p>
    <w:p w14:paraId="765D50AC" w14:textId="77777777" w:rsidR="0029544E" w:rsidRDefault="0029544E">
      <w:pPr>
        <w:pStyle w:val="BodyText"/>
        <w:spacing w:after="28"/>
        <w:jc w:val="both"/>
        <w:rPr>
          <w:rFonts w:cs="Times New Roman"/>
        </w:rPr>
      </w:pPr>
    </w:p>
    <w:p w14:paraId="5556354C" w14:textId="768075AC" w:rsidR="0029544E" w:rsidRDefault="0029544E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ab/>
        <w:t>2. Sõiduki tehnilised andmed</w:t>
      </w:r>
    </w:p>
    <w:p w14:paraId="26C4ABE3" w14:textId="74ECBEC8" w:rsidR="0029544E" w:rsidRDefault="0029544E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ab/>
        <w:t>29) Kütuse liik</w:t>
      </w:r>
    </w:p>
    <w:p w14:paraId="02FD96A8" w14:textId="395FF8DD" w:rsidR="0029544E" w:rsidRDefault="0029544E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ab/>
        <w:t>31) Suurim kiirus</w:t>
      </w:r>
    </w:p>
    <w:p w14:paraId="5B56E4A0" w14:textId="31DB1A04" w:rsidR="0029544E" w:rsidRDefault="0029544E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ab/>
        <w:t>37) CO2</w:t>
      </w:r>
    </w:p>
    <w:p w14:paraId="20585470" w14:textId="3D81DC3A" w:rsidR="0029544E" w:rsidRDefault="0029544E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ab/>
        <w:t xml:space="preserve">38) Kütusekulu maanteel/linnas/keskmine </w:t>
      </w:r>
    </w:p>
    <w:p w14:paraId="0A659BB5" w14:textId="77777777" w:rsidR="0029544E" w:rsidRDefault="0029544E">
      <w:pPr>
        <w:pStyle w:val="BodyText"/>
        <w:spacing w:after="28"/>
        <w:jc w:val="both"/>
        <w:rPr>
          <w:rFonts w:cs="Times New Roman"/>
        </w:rPr>
      </w:pPr>
    </w:p>
    <w:p w14:paraId="1BB64D02" w14:textId="1330E827" w:rsidR="0029544E" w:rsidRDefault="0029544E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ab/>
        <w:t>6. Valitavad juurdepääsupiiranguga andmed</w:t>
      </w:r>
    </w:p>
    <w:p w14:paraId="7B8906E0" w14:textId="39EA6F91" w:rsidR="0029544E" w:rsidRDefault="0029544E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ab/>
        <w:t>3) Registreerimistunnistuse number</w:t>
      </w:r>
    </w:p>
    <w:p w14:paraId="0840CF60" w14:textId="631ADC7F" w:rsidR="0029544E" w:rsidRDefault="0029544E">
      <w:pPr>
        <w:pStyle w:val="BodyText"/>
        <w:spacing w:after="28"/>
        <w:jc w:val="both"/>
        <w:rPr>
          <w:rFonts w:cs="Times New Roman"/>
        </w:rPr>
      </w:pPr>
    </w:p>
    <w:p w14:paraId="1889E4D5" w14:textId="0208932C" w:rsidR="00E42A51" w:rsidRDefault="00E42A51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ab/>
        <w:t>2. Toimingupõhised</w:t>
      </w:r>
      <w:r w:rsidR="00BF7059">
        <w:rPr>
          <w:rFonts w:cs="Times New Roman"/>
        </w:rPr>
        <w:t xml:space="preserve"> sõidukiga seotud isikute andmed</w:t>
      </w:r>
    </w:p>
    <w:p w14:paraId="019BB327" w14:textId="77777777" w:rsidR="00BF7059" w:rsidRPr="00BF7059" w:rsidRDefault="00BF7059" w:rsidP="00BF7059">
      <w:pPr>
        <w:pStyle w:val="NormalWeb"/>
        <w:shd w:val="clear" w:color="auto" w:fill="FFFFFF"/>
        <w:spacing w:before="0" w:beforeAutospacing="0"/>
        <w:ind w:left="709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BF7059">
        <w:rPr>
          <w:rFonts w:ascii="Times New Roman" w:hAnsi="Times New Roman" w:cs="Times New Roman"/>
          <w:color w:val="000000"/>
          <w:sz w:val="24"/>
          <w:szCs w:val="24"/>
          <w:lang w:val="et-EE"/>
        </w:rPr>
        <w:t>1) Sõiduki ID</w:t>
      </w:r>
      <w:r w:rsidRPr="00BF7059">
        <w:rPr>
          <w:rFonts w:ascii="Times New Roman" w:hAnsi="Times New Roman" w:cs="Times New Roman"/>
          <w:color w:val="000000"/>
          <w:sz w:val="24"/>
          <w:szCs w:val="24"/>
          <w:lang w:val="et-EE"/>
        </w:rPr>
        <w:br/>
        <w:t>2) Isiku seos sõidukiga</w:t>
      </w:r>
      <w:r w:rsidRPr="00BF7059">
        <w:rPr>
          <w:rFonts w:ascii="Times New Roman" w:hAnsi="Times New Roman" w:cs="Times New Roman"/>
          <w:color w:val="000000"/>
          <w:sz w:val="24"/>
          <w:szCs w:val="24"/>
          <w:lang w:val="et-EE"/>
        </w:rPr>
        <w:br/>
        <w:t>3) Isikukood</w:t>
      </w:r>
      <w:r w:rsidRPr="00BF7059">
        <w:rPr>
          <w:rFonts w:ascii="Times New Roman" w:hAnsi="Times New Roman" w:cs="Times New Roman"/>
          <w:color w:val="000000"/>
          <w:sz w:val="24"/>
          <w:szCs w:val="24"/>
          <w:lang w:val="et-EE"/>
        </w:rPr>
        <w:br/>
        <w:t>4) Isiku perekonnanimi</w:t>
      </w:r>
      <w:r w:rsidRPr="00BF7059">
        <w:rPr>
          <w:rFonts w:ascii="Times New Roman" w:hAnsi="Times New Roman" w:cs="Times New Roman"/>
          <w:color w:val="000000"/>
          <w:sz w:val="24"/>
          <w:szCs w:val="24"/>
          <w:lang w:val="et-EE"/>
        </w:rPr>
        <w:br/>
        <w:t>5) Isiku eesnimi</w:t>
      </w:r>
      <w:r w:rsidRPr="00BF7059">
        <w:rPr>
          <w:rFonts w:ascii="Times New Roman" w:hAnsi="Times New Roman" w:cs="Times New Roman"/>
          <w:color w:val="000000"/>
          <w:sz w:val="24"/>
          <w:szCs w:val="24"/>
          <w:lang w:val="et-EE"/>
        </w:rPr>
        <w:br/>
        <w:t>6) EHAK kood; EHAK maakonna kood; EHAK valla kood; EHAK piirkonna tüüp; EHAK piirkonna nimi; EHAK piirkonna pikk nimi; Aadress</w:t>
      </w:r>
    </w:p>
    <w:p w14:paraId="1FBAF5CC" w14:textId="77777777" w:rsidR="00F30499" w:rsidRDefault="00F30499">
      <w:pPr>
        <w:pStyle w:val="BodyText"/>
        <w:spacing w:after="28"/>
        <w:jc w:val="both"/>
        <w:rPr>
          <w:rFonts w:cs="Times New Roman"/>
        </w:rPr>
      </w:pPr>
    </w:p>
    <w:p w14:paraId="25FA868B" w14:textId="06A915EE" w:rsidR="0029544E" w:rsidRDefault="00F30499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Päringu sisendiks oleks ka täiendavate andmete korral registreerimismärk ja VIN-kood.</w:t>
      </w:r>
    </w:p>
    <w:p w14:paraId="36104952" w14:textId="77777777" w:rsidR="0029544E" w:rsidRDefault="0029544E">
      <w:pPr>
        <w:pStyle w:val="BodyText"/>
        <w:spacing w:after="28"/>
        <w:jc w:val="both"/>
        <w:rPr>
          <w:rFonts w:cs="Times New Roman"/>
        </w:rPr>
      </w:pPr>
    </w:p>
    <w:p w14:paraId="0430E5D2" w14:textId="29D9A781" w:rsidR="00790F86" w:rsidRDefault="00F30499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Kinnitan, et saadud andmeid kasutatakse üksnes taotluses märgitud eesmärgil, määratletud j</w:t>
      </w:r>
      <w:r>
        <w:rPr>
          <w:rFonts w:cs="Times New Roman"/>
        </w:rPr>
        <w:t>a õiguspäraste eesmärkide saavutamiseks ning kooskõlas õigusaktidega. Selgitame, et registreerimistunnistuse number kuulub määruse „Nullheitega sõidukite ostutoetuse andmise tingimused ja kord“ (hetkel eelnõu) kohaselt andmete hulka, mida KIK taotluste men</w:t>
      </w:r>
      <w:r>
        <w:rPr>
          <w:rFonts w:cs="Times New Roman"/>
        </w:rPr>
        <w:t>etluse käigus kontrollib ning number tuleb märkida taotluse rahuldamise otsusesse. Ilma TRAM päringuta saab registreerimistunnistuse numbrit kontrollida ja menetluseks kasutada TRAM avalikust sõidukite päringust (sõiduki taustakontroll) või toetuse saaja e</w:t>
      </w:r>
      <w:r>
        <w:rPr>
          <w:rFonts w:cs="Times New Roman"/>
        </w:rPr>
        <w:t xml:space="preserve">sitatavalt </w:t>
      </w:r>
      <w:r>
        <w:rPr>
          <w:rFonts w:cs="Times New Roman"/>
        </w:rPr>
        <w:lastRenderedPageBreak/>
        <w:t>registritunnistuse koopialt. Mõlemal puhul lisab see andmesisestuse käsitsitööd ning toob kaasa eksimisvõimalusi.</w:t>
      </w:r>
    </w:p>
    <w:p w14:paraId="62ED6E5F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048E4B13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61E2CB14" w14:textId="77777777" w:rsidR="00790F86" w:rsidRDefault="00F30499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Lugupidamisega</w:t>
      </w:r>
    </w:p>
    <w:p w14:paraId="54959A6D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0A52317A" w14:textId="77777777" w:rsidR="00790F86" w:rsidRDefault="00790F86">
      <w:pPr>
        <w:pStyle w:val="BodyText"/>
        <w:spacing w:after="28"/>
        <w:ind w:right="525"/>
        <w:rPr>
          <w:rFonts w:cs="Times New Roman"/>
        </w:rPr>
      </w:pPr>
    </w:p>
    <w:p w14:paraId="0E40BBB0" w14:textId="77777777" w:rsidR="00790F86" w:rsidRDefault="00F30499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646D0269" w14:textId="77777777" w:rsidR="00790F86" w:rsidRDefault="00F30499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Andrus Treier</w:t>
      </w:r>
    </w:p>
    <w:p w14:paraId="45026E2E" w14:textId="77777777" w:rsidR="00790F86" w:rsidRDefault="00F30499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juhataja</w:t>
      </w:r>
    </w:p>
    <w:p w14:paraId="0949B41B" w14:textId="77777777" w:rsidR="00790F86" w:rsidRDefault="00790F86">
      <w:pPr>
        <w:pStyle w:val="BodyText"/>
        <w:spacing w:after="28"/>
        <w:rPr>
          <w:rFonts w:cs="Times New Roman"/>
        </w:rPr>
      </w:pPr>
    </w:p>
    <w:p w14:paraId="6B8F17AB" w14:textId="77777777" w:rsidR="00790F86" w:rsidRDefault="00790F86">
      <w:pPr>
        <w:pStyle w:val="BodyText"/>
        <w:spacing w:after="28"/>
        <w:rPr>
          <w:rFonts w:cs="Times New Roman"/>
        </w:rPr>
      </w:pPr>
    </w:p>
    <w:p w14:paraId="6B8BED3C" w14:textId="77777777" w:rsidR="00790F86" w:rsidRDefault="00790F86">
      <w:pPr>
        <w:pStyle w:val="BodyText"/>
        <w:spacing w:after="28"/>
        <w:rPr>
          <w:rFonts w:cs="Times New Roman"/>
        </w:rPr>
      </w:pPr>
    </w:p>
    <w:p w14:paraId="72190936" w14:textId="77777777" w:rsidR="00790F86" w:rsidRDefault="00F30499">
      <w:pPr>
        <w:pStyle w:val="BodyText"/>
        <w:suppressAutoHyphens w:val="0"/>
        <w:spacing w:after="28"/>
        <w:rPr>
          <w:rFonts w:cs="Times New Roman"/>
        </w:rPr>
      </w:pPr>
      <w:r>
        <w:rPr>
          <w:rFonts w:cs="Times New Roman"/>
        </w:rPr>
        <w:t>Gunnar Vaikmaa</w:t>
      </w:r>
    </w:p>
    <w:p w14:paraId="4583448B" w14:textId="77777777" w:rsidR="00790F86" w:rsidRDefault="00F30499">
      <w:pPr>
        <w:pStyle w:val="BodyText"/>
        <w:suppressAutoHyphens w:val="0"/>
        <w:spacing w:after="28"/>
        <w:rPr>
          <w:rFonts w:cs="Times New Roman"/>
        </w:rPr>
      </w:pPr>
      <w:r>
        <w:rPr>
          <w:rFonts w:cs="Times New Roman"/>
        </w:rPr>
        <w:t>627 4156</w:t>
      </w:r>
    </w:p>
    <w:p w14:paraId="57E95FF0" w14:textId="77777777" w:rsidR="00790F86" w:rsidRDefault="00F30499">
      <w:pPr>
        <w:pStyle w:val="BodyText"/>
        <w:suppressAutoHyphens w:val="0"/>
        <w:spacing w:after="28"/>
        <w:rPr>
          <w:rFonts w:cs="Times New Roman"/>
        </w:rPr>
      </w:pPr>
      <w:r>
        <w:rPr>
          <w:rFonts w:cs="Times New Roman"/>
        </w:rPr>
        <w:t>gunnar.vaikmaa@kik.ee</w:t>
      </w:r>
    </w:p>
    <w:sectPr w:rsidR="00790F86">
      <w:headerReference w:type="first" r:id="rId6"/>
      <w:footerReference w:type="first" r:id="rId7"/>
      <w:pgSz w:w="11906" w:h="16838"/>
      <w:pgMar w:top="1134" w:right="1417" w:bottom="1134" w:left="1417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AFA7" w14:textId="77777777" w:rsidR="00401B03" w:rsidRDefault="00401B03">
      <w:r>
        <w:separator/>
      </w:r>
    </w:p>
  </w:endnote>
  <w:endnote w:type="continuationSeparator" w:id="0">
    <w:p w14:paraId="5380E56A" w14:textId="77777777" w:rsidR="00401B03" w:rsidRDefault="0040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6772" w14:textId="77777777" w:rsidR="00790F86" w:rsidRDefault="00790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CAA1" w14:textId="77777777" w:rsidR="00401B03" w:rsidRDefault="00401B03">
      <w:r>
        <w:separator/>
      </w:r>
    </w:p>
  </w:footnote>
  <w:footnote w:type="continuationSeparator" w:id="0">
    <w:p w14:paraId="614E78EA" w14:textId="77777777" w:rsidR="00401B03" w:rsidRDefault="0040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79DC" w14:textId="77777777" w:rsidR="00790F86" w:rsidRDefault="00F30499">
    <w:pPr>
      <w:pStyle w:val="Header"/>
    </w:pPr>
    <w:r>
      <w:rPr>
        <w:noProof/>
      </w:rPr>
      <w:drawing>
        <wp:anchor distT="0" distB="0" distL="0" distR="0" simplePos="0" relativeHeight="2" behindDoc="0" locked="0" layoutInCell="1" allowOverlap="1" wp14:anchorId="5504E989" wp14:editId="38800B54">
          <wp:simplePos x="0" y="0"/>
          <wp:positionH relativeFrom="column">
            <wp:posOffset>4795520</wp:posOffset>
          </wp:positionH>
          <wp:positionV relativeFrom="paragraph">
            <wp:posOffset>9697720</wp:posOffset>
          </wp:positionV>
          <wp:extent cx="952500" cy="600075"/>
          <wp:effectExtent l="0" t="0" r="0" b="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233F7833" wp14:editId="54F2F878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2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86"/>
    <w:rsid w:val="0029544E"/>
    <w:rsid w:val="00401B03"/>
    <w:rsid w:val="00790F86"/>
    <w:rsid w:val="00946170"/>
    <w:rsid w:val="00BF7059"/>
    <w:rsid w:val="00C9451E"/>
    <w:rsid w:val="00D57078"/>
    <w:rsid w:val="00E42A51"/>
    <w:rsid w:val="00F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784E"/>
  <w15:docId w15:val="{E269AD4F-6F35-42B3-A634-BA5DAAD1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F705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Vaikmaa</dc:creator>
  <cp:lastModifiedBy>Gunnar Vaikmaa</cp:lastModifiedBy>
  <cp:revision>7</cp:revision>
  <dcterms:created xsi:type="dcterms:W3CDTF">2023-01-31T12:27:00Z</dcterms:created>
  <dcterms:modified xsi:type="dcterms:W3CDTF">2023-01-31T12:30:00Z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/>
  <dcterms:modified xsi:type="dcterms:W3CDTF">2021-12-28T17:56:15Z</dcterms:modified>
  <cp:revision>42</cp:revision>
  <dc:subject/>
  <dc:title/>
</cp:coreProperties>
</file>