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5A" w:rsidRPr="006616F3" w:rsidRDefault="005124ED">
      <w:pPr>
        <w:pStyle w:val="Kehatekst"/>
        <w:spacing w:before="60"/>
        <w:ind w:left="107"/>
      </w:pPr>
      <w:r w:rsidRPr="006616F3">
        <w:t>JALGRATTURIKOOLITUSE</w:t>
      </w:r>
      <w:r w:rsidRPr="006616F3">
        <w:rPr>
          <w:spacing w:val="-2"/>
        </w:rPr>
        <w:t xml:space="preserve"> </w:t>
      </w:r>
      <w:r w:rsidRPr="006616F3">
        <w:t>TÖÖPLAAN</w:t>
      </w:r>
      <w:r w:rsidRPr="006616F3">
        <w:rPr>
          <w:spacing w:val="-1"/>
        </w:rPr>
        <w:t xml:space="preserve"> </w:t>
      </w:r>
    </w:p>
    <w:p w:rsidR="006616F3" w:rsidRPr="006616F3" w:rsidRDefault="006616F3">
      <w:pPr>
        <w:pStyle w:val="Kehatekst"/>
        <w:spacing w:before="60"/>
        <w:ind w:left="107"/>
      </w:pPr>
      <w:r w:rsidRPr="006616F3">
        <w:t>TAEBLA KOOL</w:t>
      </w:r>
      <w:bookmarkStart w:id="0" w:name="_GoBack"/>
      <w:bookmarkEnd w:id="0"/>
    </w:p>
    <w:p w:rsidR="0029185A" w:rsidRDefault="005124ED">
      <w:pPr>
        <w:spacing w:before="44"/>
        <w:ind w:left="107"/>
        <w:rPr>
          <w:sz w:val="24"/>
        </w:rPr>
      </w:pPr>
      <w:r>
        <w:rPr>
          <w:sz w:val="24"/>
        </w:rPr>
        <w:t>Õppeaasta:</w:t>
      </w:r>
      <w:r w:rsidR="006616F3">
        <w:rPr>
          <w:sz w:val="24"/>
        </w:rPr>
        <w:t xml:space="preserve"> 2023</w:t>
      </w:r>
    </w:p>
    <w:p w:rsidR="0029185A" w:rsidRDefault="0029185A">
      <w:pPr>
        <w:spacing w:before="1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297"/>
        <w:gridCol w:w="5191"/>
        <w:gridCol w:w="3262"/>
        <w:gridCol w:w="708"/>
      </w:tblGrid>
      <w:tr w:rsidR="0029185A">
        <w:trPr>
          <w:trHeight w:val="1151"/>
        </w:trPr>
        <w:tc>
          <w:tcPr>
            <w:tcW w:w="1131" w:type="dxa"/>
          </w:tcPr>
          <w:p w:rsidR="0029185A" w:rsidRDefault="005124ED">
            <w:pPr>
              <w:pStyle w:val="TableParagraph"/>
              <w:spacing w:line="276" w:lineRule="auto"/>
              <w:ind w:left="122" w:right="11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Nädal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kuupäev</w:t>
            </w:r>
          </w:p>
        </w:tc>
        <w:tc>
          <w:tcPr>
            <w:tcW w:w="5297" w:type="dxa"/>
          </w:tcPr>
          <w:p w:rsidR="0029185A" w:rsidRDefault="0029185A">
            <w:pPr>
              <w:pStyle w:val="TableParagraph"/>
              <w:spacing w:before="7"/>
              <w:rPr>
                <w:sz w:val="27"/>
              </w:rPr>
            </w:pPr>
          </w:p>
          <w:p w:rsidR="0029185A" w:rsidRDefault="005124ED">
            <w:pPr>
              <w:pStyle w:val="TableParagraph"/>
              <w:ind w:left="2280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Teema</w:t>
            </w:r>
          </w:p>
        </w:tc>
        <w:tc>
          <w:tcPr>
            <w:tcW w:w="5191" w:type="dxa"/>
          </w:tcPr>
          <w:p w:rsidR="0029185A" w:rsidRDefault="0029185A">
            <w:pPr>
              <w:pStyle w:val="TableParagraph"/>
              <w:spacing w:before="7"/>
              <w:rPr>
                <w:sz w:val="27"/>
              </w:rPr>
            </w:pPr>
          </w:p>
          <w:p w:rsidR="0029185A" w:rsidRDefault="005124E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Tegevused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märkused</w:t>
            </w:r>
          </w:p>
        </w:tc>
        <w:tc>
          <w:tcPr>
            <w:tcW w:w="3262" w:type="dxa"/>
          </w:tcPr>
          <w:p w:rsidR="0029185A" w:rsidRDefault="005124ED">
            <w:pPr>
              <w:pStyle w:val="TableParagraph"/>
              <w:spacing w:line="275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Õpiväljundid</w:t>
            </w:r>
          </w:p>
        </w:tc>
        <w:tc>
          <w:tcPr>
            <w:tcW w:w="708" w:type="dxa"/>
          </w:tcPr>
          <w:p w:rsidR="0029185A" w:rsidRDefault="0029185A">
            <w:pPr>
              <w:pStyle w:val="TableParagraph"/>
              <w:spacing w:before="3"/>
              <w:rPr>
                <w:sz w:val="29"/>
              </w:rPr>
            </w:pPr>
          </w:p>
          <w:p w:rsidR="0029185A" w:rsidRDefault="005124ED">
            <w:pPr>
              <w:pStyle w:val="TableParagraph"/>
              <w:spacing w:before="1"/>
              <w:ind w:left="110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</w:tc>
      </w:tr>
      <w:tr w:rsidR="0029185A">
        <w:trPr>
          <w:trHeight w:val="3141"/>
        </w:trPr>
        <w:tc>
          <w:tcPr>
            <w:tcW w:w="1131" w:type="dxa"/>
          </w:tcPr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spacing w:before="4"/>
            </w:pPr>
          </w:p>
          <w:p w:rsidR="0029185A" w:rsidRDefault="006616F3">
            <w:pPr>
              <w:pStyle w:val="TableParagraph"/>
              <w:spacing w:line="276" w:lineRule="auto"/>
              <w:ind w:left="292" w:right="112" w:hanging="168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5297" w:type="dxa"/>
          </w:tcPr>
          <w:p w:rsidR="0029185A" w:rsidRDefault="005124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Sissejuhatav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praktiline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õues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(teooriatund)</w:t>
            </w:r>
          </w:p>
          <w:p w:rsidR="0029185A" w:rsidRDefault="0029185A">
            <w:pPr>
              <w:pStyle w:val="TableParagraph"/>
              <w:spacing w:before="10"/>
              <w:rPr>
                <w:sz w:val="20"/>
              </w:rPr>
            </w:pPr>
          </w:p>
          <w:p w:rsidR="0029185A" w:rsidRDefault="005124ED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Võimalikud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teemad: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paiknemine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teedel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jalakäija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jalgratturina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(kõnnitee,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kergliiklustee</w:t>
            </w:r>
            <w:proofErr w:type="spellEnd"/>
            <w:r>
              <w:rPr>
                <w:sz w:val="24"/>
              </w:rPr>
              <w:t>, sõidutee).</w:t>
            </w:r>
          </w:p>
          <w:p w:rsidR="0029185A" w:rsidRDefault="005124ED">
            <w:pPr>
              <w:pStyle w:val="TableParagraph"/>
              <w:spacing w:before="2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Ohtlikud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kooliümbruses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(hekid,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suured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puud,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maastik,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ülekäigurada, erinevad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teekatted).</w:t>
            </w:r>
          </w:p>
          <w:p w:rsidR="0029185A" w:rsidRDefault="005124ED">
            <w:pPr>
              <w:pStyle w:val="TableParagraph"/>
              <w:spacing w:line="276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Tähelepanu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vaatlusel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ilmastikule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(sademed,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jne).</w:t>
            </w:r>
          </w:p>
        </w:tc>
        <w:tc>
          <w:tcPr>
            <w:tcW w:w="5191" w:type="dxa"/>
          </w:tcPr>
          <w:p w:rsidR="0029185A" w:rsidRDefault="005124ED">
            <w:pPr>
              <w:pStyle w:val="TableParagraph"/>
              <w:spacing w:before="1" w:line="276" w:lineRule="auto"/>
              <w:ind w:left="107" w:right="386"/>
              <w:rPr>
                <w:sz w:val="24"/>
              </w:rPr>
            </w:pPr>
            <w:r>
              <w:rPr>
                <w:sz w:val="24"/>
              </w:rPr>
              <w:t>Jalutuskäik/õppekäik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kooliümbruses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erinevatel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suundadel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(õ</w:t>
            </w:r>
            <w:r>
              <w:rPr>
                <w:sz w:val="24"/>
              </w:rPr>
              <w:t>pilaste koduteede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algussuunad).</w:t>
            </w:r>
          </w:p>
          <w:p w:rsidR="0029185A" w:rsidRDefault="005124ED">
            <w:pPr>
              <w:pStyle w:val="TableParagraph"/>
              <w:spacing w:before="199"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Praktiline ülesanne õpilastele: heki tagant ootamatu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välja jooksmine turvalisel alal. Nägemisväli,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reageerimine. Seos ootamatu teeületuse 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mootorsõiduki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peatumisteekonna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vahel.</w:t>
            </w:r>
          </w:p>
        </w:tc>
        <w:tc>
          <w:tcPr>
            <w:tcW w:w="3262" w:type="dxa"/>
          </w:tcPr>
          <w:p w:rsidR="0029185A" w:rsidRDefault="005124ED">
            <w:pPr>
              <w:pStyle w:val="TableParagraph"/>
              <w:spacing w:before="1" w:line="276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Õpilane tunneb 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kooliümbrust ja mõistab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z w:val="24"/>
              </w:rPr>
              <w:t>ikluskeskkonnast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tulenevaid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ohtlikke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kohti 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olukordi.</w:t>
            </w:r>
          </w:p>
          <w:p w:rsidR="0029185A" w:rsidRDefault="005124ED">
            <w:pPr>
              <w:pStyle w:val="TableParagraph"/>
              <w:spacing w:before="200" w:line="276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Õpilane teab, et kiirustamine 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ohutuses veendumata jätmine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liikluses võib põhjustada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õnnetuse.</w:t>
            </w:r>
          </w:p>
        </w:tc>
        <w:tc>
          <w:tcPr>
            <w:tcW w:w="708" w:type="dxa"/>
          </w:tcPr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spacing w:before="1"/>
              <w:rPr>
                <w:sz w:val="36"/>
              </w:rPr>
            </w:pPr>
          </w:p>
          <w:p w:rsidR="0029185A" w:rsidRDefault="005124E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185A">
        <w:trPr>
          <w:trHeight w:val="4699"/>
        </w:trPr>
        <w:tc>
          <w:tcPr>
            <w:tcW w:w="1131" w:type="dxa"/>
          </w:tcPr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spacing w:before="7"/>
              <w:rPr>
                <w:sz w:val="27"/>
              </w:rPr>
            </w:pPr>
          </w:p>
          <w:p w:rsidR="0029185A" w:rsidRDefault="006616F3" w:rsidP="006616F3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  <w:p w:rsidR="006616F3" w:rsidRDefault="006616F3" w:rsidP="006616F3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5297" w:type="dxa"/>
          </w:tcPr>
          <w:p w:rsidR="0029185A" w:rsidRDefault="005124ED">
            <w:pPr>
              <w:pStyle w:val="TableParagraph"/>
              <w:spacing w:line="276" w:lineRule="auto"/>
              <w:ind w:left="107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Liiklusviisakus (sh jalakäija liiklusreeglite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kordamine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nähtavaks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tegemine)</w:t>
            </w:r>
          </w:p>
          <w:p w:rsidR="0029185A" w:rsidRDefault="005124ED">
            <w:pPr>
              <w:pStyle w:val="TableParagraph"/>
              <w:spacing w:before="1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Mõisted.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Sõidutee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ületamine.</w:t>
            </w:r>
          </w:p>
          <w:p w:rsidR="0029185A" w:rsidRDefault="0029185A">
            <w:pPr>
              <w:pStyle w:val="TableParagraph"/>
              <w:spacing w:before="1"/>
              <w:rPr>
                <w:sz w:val="21"/>
              </w:rPr>
            </w:pPr>
          </w:p>
          <w:p w:rsidR="0029185A" w:rsidRDefault="005124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Teemad:</w:t>
            </w:r>
          </w:p>
          <w:p w:rsidR="0029185A" w:rsidRDefault="0029185A">
            <w:pPr>
              <w:pStyle w:val="TableParagraph"/>
              <w:spacing w:before="1"/>
              <w:rPr>
                <w:sz w:val="21"/>
              </w:rPr>
            </w:pPr>
          </w:p>
          <w:p w:rsidR="0029185A" w:rsidRDefault="005124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liiklusega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:rsidR="0029185A" w:rsidRDefault="005124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sõidukitega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:rsidR="0029185A" w:rsidRDefault="005124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liikluskorraldusega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:rsidR="0029185A" w:rsidRDefault="005124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taristuga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seotud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:rsidR="0029185A" w:rsidRDefault="005124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3"/>
              <w:ind w:hanging="361"/>
              <w:rPr>
                <w:sz w:val="24"/>
              </w:rPr>
            </w:pPr>
            <w:r>
              <w:rPr>
                <w:sz w:val="24"/>
              </w:rPr>
              <w:t>jalgrattaga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liiklemisega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soetud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mõisted;</w:t>
            </w:r>
          </w:p>
          <w:p w:rsidR="0029185A" w:rsidRDefault="005124E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sõidutee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ületamine.</w:t>
            </w:r>
          </w:p>
        </w:tc>
        <w:tc>
          <w:tcPr>
            <w:tcW w:w="5191" w:type="dxa"/>
          </w:tcPr>
          <w:p w:rsidR="0029185A" w:rsidRDefault="005124ED">
            <w:pPr>
              <w:pStyle w:val="TableParagraph"/>
              <w:spacing w:line="276" w:lineRule="auto"/>
              <w:ind w:left="107" w:right="975"/>
              <w:rPr>
                <w:sz w:val="24"/>
              </w:rPr>
            </w:pPr>
            <w:r>
              <w:rPr>
                <w:sz w:val="24"/>
              </w:rPr>
              <w:t>„Jalgratturi tööraamat“ lk 2–3 – Mõisted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selgitused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märgid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teekattemärgised.</w:t>
            </w:r>
          </w:p>
          <w:p w:rsidR="0029185A" w:rsidRDefault="005124ED">
            <w:pPr>
              <w:pStyle w:val="TableParagraph"/>
              <w:spacing w:before="197"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„Jalgratturi tööraamat“ lk 4–5 – Sõidutee ületamine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mõistetega. Mõisted veebilehel:</w:t>
            </w:r>
          </w:p>
          <w:p w:rsidR="0029185A" w:rsidRDefault="005124ED">
            <w:pPr>
              <w:pStyle w:val="TableParagraph"/>
              <w:spacing w:before="196" w:line="278" w:lineRule="auto"/>
              <w:ind w:left="107" w:right="170"/>
              <w:rPr>
                <w:sz w:val="20"/>
              </w:rPr>
            </w:pPr>
            <w:hyperlink r:id="rId5">
              <w:r>
                <w:rPr>
                  <w:color w:val="0000FF"/>
                  <w:sz w:val="20"/>
                  <w:u w:val="single" w:color="0000FF"/>
                </w:rPr>
                <w:t>http://www.liikluskasvatus.ee/noored/jalgratas/liiklusreeglid-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jalgratturile/liikluse-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pohimoisted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:rsidR="0029185A" w:rsidRDefault="005124ED">
            <w:pPr>
              <w:pStyle w:val="TableParagraph"/>
              <w:spacing w:before="195" w:line="276" w:lineRule="auto"/>
              <w:ind w:left="107" w:right="375"/>
              <w:rPr>
                <w:sz w:val="24"/>
              </w:rPr>
            </w:pPr>
            <w:r>
              <w:rPr>
                <w:i/>
                <w:sz w:val="24"/>
              </w:rPr>
              <w:t xml:space="preserve">Google </w:t>
            </w:r>
            <w:proofErr w:type="spellStart"/>
            <w:r>
              <w:rPr>
                <w:i/>
                <w:sz w:val="24"/>
              </w:rPr>
              <w:t>streetview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– erinevad ristmikud ja taristu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mõiste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(ülekäigukoht vs ülekäigurada).</w:t>
            </w:r>
          </w:p>
          <w:p w:rsidR="0029185A" w:rsidRDefault="005124ED">
            <w:pPr>
              <w:pStyle w:val="TableParagraph"/>
              <w:spacing w:before="201"/>
              <w:ind w:left="107" w:right="386"/>
              <w:rPr>
                <w:sz w:val="24"/>
              </w:rPr>
            </w:pPr>
            <w:r>
              <w:rPr>
                <w:sz w:val="24"/>
              </w:rPr>
              <w:t>Mängud: Pilgumäng – liikumisega, ainult pilk,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koos noolega. Juhend siin: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http://www.liikluskasvatus.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ee/opetajale/mangud/</w:t>
              </w:r>
            </w:hyperlink>
          </w:p>
          <w:p w:rsidR="0029185A" w:rsidRDefault="005124ED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Kordamisküsimused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 5.</w:t>
            </w:r>
          </w:p>
        </w:tc>
        <w:tc>
          <w:tcPr>
            <w:tcW w:w="3262" w:type="dxa"/>
          </w:tcPr>
          <w:p w:rsidR="0029185A" w:rsidRDefault="005124ED">
            <w:pPr>
              <w:pStyle w:val="TableParagraph"/>
              <w:spacing w:line="276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Õpilane teab ja oskab kasutada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liikluse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põhimõisteid.</w:t>
            </w:r>
          </w:p>
          <w:p w:rsidR="0029185A" w:rsidRDefault="005124ED">
            <w:pPr>
              <w:pStyle w:val="TableParagraph"/>
              <w:spacing w:before="197" w:line="276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Õpilane teab, kus ja kuidas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ohutum teed ületada ning mida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jälgida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jalakäija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jalgratturina (kiirus, 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nähtavaks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tegemine).</w:t>
            </w:r>
          </w:p>
        </w:tc>
        <w:tc>
          <w:tcPr>
            <w:tcW w:w="708" w:type="dxa"/>
          </w:tcPr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spacing w:before="8"/>
              <w:rPr>
                <w:sz w:val="25"/>
              </w:rPr>
            </w:pPr>
          </w:p>
          <w:p w:rsidR="0029185A" w:rsidRDefault="005124E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9185A" w:rsidRDefault="0029185A">
      <w:pPr>
        <w:jc w:val="center"/>
        <w:rPr>
          <w:sz w:val="24"/>
        </w:rPr>
        <w:sectPr w:rsidR="0029185A">
          <w:type w:val="continuous"/>
          <w:pgSz w:w="16840" w:h="11910" w:orient="landscape"/>
          <w:pgMar w:top="64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297"/>
        <w:gridCol w:w="5191"/>
        <w:gridCol w:w="3262"/>
        <w:gridCol w:w="708"/>
      </w:tblGrid>
      <w:tr w:rsidR="0029185A">
        <w:trPr>
          <w:trHeight w:val="2505"/>
        </w:trPr>
        <w:tc>
          <w:tcPr>
            <w:tcW w:w="1131" w:type="dxa"/>
          </w:tcPr>
          <w:p w:rsidR="0029185A" w:rsidRDefault="0029185A">
            <w:pPr>
              <w:pStyle w:val="TableParagraph"/>
              <w:rPr>
                <w:sz w:val="24"/>
              </w:rPr>
            </w:pPr>
          </w:p>
        </w:tc>
        <w:tc>
          <w:tcPr>
            <w:tcW w:w="5297" w:type="dxa"/>
          </w:tcPr>
          <w:p w:rsidR="0029185A" w:rsidRDefault="005124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Suunamärguanded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 asukoht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teel</w:t>
            </w:r>
          </w:p>
          <w:p w:rsidR="0029185A" w:rsidRDefault="0029185A">
            <w:pPr>
              <w:pStyle w:val="TableParagraph"/>
              <w:spacing w:before="1"/>
              <w:rPr>
                <w:sz w:val="21"/>
              </w:rPr>
            </w:pPr>
          </w:p>
          <w:p w:rsidR="0029185A" w:rsidRDefault="005124E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3" w:lineRule="auto"/>
              <w:ind w:right="395"/>
              <w:rPr>
                <w:sz w:val="24"/>
              </w:rPr>
            </w:pPr>
            <w:r>
              <w:rPr>
                <w:sz w:val="24"/>
              </w:rPr>
              <w:t>Sõiduteel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sõites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asukoht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teel.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Pimenurgad,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küljetuul.</w:t>
            </w:r>
          </w:p>
          <w:p w:rsidR="0029185A" w:rsidRDefault="005124E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</w:rPr>
            </w:pPr>
            <w:r>
              <w:rPr>
                <w:sz w:val="24"/>
              </w:rPr>
              <w:t>Suunamärguanded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(keskendumine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vasakpöördele).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Peatumis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märguanne.</w:t>
            </w:r>
          </w:p>
        </w:tc>
        <w:tc>
          <w:tcPr>
            <w:tcW w:w="5191" w:type="dxa"/>
          </w:tcPr>
          <w:p w:rsidR="0029185A" w:rsidRDefault="005124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8–10</w:t>
            </w:r>
          </w:p>
          <w:p w:rsidR="0029185A" w:rsidRDefault="0029185A">
            <w:pPr>
              <w:pStyle w:val="TableParagraph"/>
              <w:spacing w:before="10"/>
              <w:rPr>
                <w:sz w:val="20"/>
              </w:rPr>
            </w:pPr>
          </w:p>
          <w:p w:rsidR="0029185A" w:rsidRDefault="005124ED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Vastused küsimustele: miks peab näitama suuna- 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peatumismärguandeid. Miks rattur sõidab paremal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ääres.</w:t>
            </w:r>
          </w:p>
          <w:p w:rsidR="0029185A" w:rsidRDefault="005124ED">
            <w:pPr>
              <w:pStyle w:val="TableParagraph"/>
              <w:spacing w:before="200" w:line="276" w:lineRule="auto"/>
              <w:ind w:left="107" w:right="381"/>
              <w:rPr>
                <w:sz w:val="24"/>
              </w:rPr>
            </w:pPr>
            <w:r>
              <w:rPr>
                <w:sz w:val="24"/>
              </w:rPr>
              <w:t>Kodus tööleht sõnakett ja kordamisküsimused lk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262" w:type="dxa"/>
          </w:tcPr>
          <w:p w:rsidR="0029185A" w:rsidRDefault="005124ED">
            <w:pPr>
              <w:pStyle w:val="TableParagraph"/>
              <w:spacing w:before="1" w:line="276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Õpilane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sõiduteel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juht näitama suuna- 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peatumismärguandeid.</w:t>
            </w:r>
          </w:p>
          <w:p w:rsidR="0029185A" w:rsidRDefault="005124ED">
            <w:pPr>
              <w:pStyle w:val="TableParagraph"/>
              <w:spacing w:before="200" w:line="276" w:lineRule="auto"/>
              <w:ind w:left="110" w:right="367"/>
              <w:rPr>
                <w:sz w:val="24"/>
              </w:rPr>
            </w:pPr>
            <w:r>
              <w:rPr>
                <w:sz w:val="24"/>
              </w:rPr>
              <w:t>Teab, et rattur</w:t>
            </w:r>
            <w:r>
              <w:rPr>
                <w:sz w:val="24"/>
              </w:rPr>
              <w:t xml:space="preserve"> paikneb alati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paremal tee ääres. Õpilane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arvestab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piki-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külgvahega.</w:t>
            </w:r>
          </w:p>
        </w:tc>
        <w:tc>
          <w:tcPr>
            <w:tcW w:w="708" w:type="dxa"/>
          </w:tcPr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spacing w:before="6"/>
              <w:rPr>
                <w:sz w:val="34"/>
              </w:rPr>
            </w:pPr>
          </w:p>
          <w:p w:rsidR="0029185A" w:rsidRDefault="005124E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185A">
        <w:trPr>
          <w:trHeight w:val="2705"/>
        </w:trPr>
        <w:tc>
          <w:tcPr>
            <w:tcW w:w="1131" w:type="dxa"/>
          </w:tcPr>
          <w:p w:rsidR="0029185A" w:rsidRDefault="00661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28.03</w:t>
            </w:r>
          </w:p>
        </w:tc>
        <w:tc>
          <w:tcPr>
            <w:tcW w:w="5297" w:type="dxa"/>
          </w:tcPr>
          <w:p w:rsidR="0029185A" w:rsidRDefault="005124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Vasak-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tagasipööre</w:t>
            </w:r>
          </w:p>
          <w:p w:rsidR="0029185A" w:rsidRDefault="0029185A">
            <w:pPr>
              <w:pStyle w:val="TableParagraph"/>
              <w:spacing w:before="1"/>
              <w:rPr>
                <w:sz w:val="21"/>
              </w:rPr>
            </w:pPr>
          </w:p>
          <w:p w:rsidR="0029185A" w:rsidRDefault="005124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Vasakpöörde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reegel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(otse sõitjale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anda)</w:t>
            </w:r>
          </w:p>
          <w:p w:rsidR="0029185A" w:rsidRDefault="0029185A">
            <w:pPr>
              <w:pStyle w:val="TableParagraph"/>
              <w:spacing w:before="10"/>
              <w:rPr>
                <w:sz w:val="20"/>
              </w:rPr>
            </w:pPr>
          </w:p>
          <w:p w:rsidR="0029185A" w:rsidRDefault="005124ED">
            <w:pPr>
              <w:pStyle w:val="TableParagraph"/>
              <w:spacing w:line="278" w:lineRule="auto"/>
              <w:ind w:left="107" w:right="918"/>
              <w:rPr>
                <w:sz w:val="24"/>
              </w:rPr>
            </w:pPr>
            <w:r>
              <w:rPr>
                <w:sz w:val="24"/>
              </w:rPr>
              <w:t>Jalakäijatega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arvestamine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ühissõidukitega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arvestamine</w:t>
            </w:r>
          </w:p>
          <w:p w:rsidR="0029185A" w:rsidRDefault="005124ED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5191" w:type="dxa"/>
          </w:tcPr>
          <w:p w:rsidR="0029185A" w:rsidRDefault="005124ED">
            <w:pPr>
              <w:pStyle w:val="TableParagraph"/>
              <w:spacing w:line="451" w:lineRule="auto"/>
              <w:ind w:left="107" w:right="899"/>
              <w:rPr>
                <w:sz w:val="24"/>
              </w:rPr>
            </w:pPr>
            <w:r>
              <w:rPr>
                <w:sz w:val="24"/>
              </w:rPr>
              <w:t>„Jalgratturi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tööraamat“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11–12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Vasakpöörde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keelumärk,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tagasipöördekoht.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liikenneturvast liikumist:</w:t>
            </w:r>
          </w:p>
          <w:p w:rsidR="0029185A" w:rsidRDefault="005124ED">
            <w:pPr>
              <w:pStyle w:val="TableParagraph"/>
              <w:spacing w:line="276" w:lineRule="auto"/>
              <w:ind w:left="107" w:right="1243"/>
              <w:rPr>
                <w:sz w:val="24"/>
              </w:rPr>
            </w:pPr>
            <w:hyperlink r:id="rId8">
              <w:r>
                <w:rPr>
                  <w:color w:val="0462C1"/>
                  <w:sz w:val="24"/>
                  <w:u w:val="single" w:color="0462C1"/>
                </w:rPr>
                <w:t>https://www.youtube.com/watch?v=ld-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proofErr w:type="spellStart"/>
              <w:r>
                <w:rPr>
                  <w:color w:val="0462C1"/>
                  <w:sz w:val="24"/>
                  <w:u w:val="single" w:color="0462C1"/>
                </w:rPr>
                <w:t>XlfxUWAQ&amp;list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=PL0McFvjKHj-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D9YG11UNf_30rqWCiygf9J&amp;index=5</w:t>
              </w:r>
            </w:hyperlink>
          </w:p>
        </w:tc>
        <w:tc>
          <w:tcPr>
            <w:tcW w:w="3262" w:type="dxa"/>
          </w:tcPr>
          <w:p w:rsidR="0029185A" w:rsidRDefault="005124ED">
            <w:pPr>
              <w:pStyle w:val="TableParagraph"/>
              <w:spacing w:line="276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Õpilane teab v</w:t>
            </w:r>
            <w:r>
              <w:rPr>
                <w:sz w:val="24"/>
              </w:rPr>
              <w:t>asak- 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tagasipöörde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reegleid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märke.</w:t>
            </w:r>
          </w:p>
        </w:tc>
        <w:tc>
          <w:tcPr>
            <w:tcW w:w="708" w:type="dxa"/>
          </w:tcPr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29185A">
            <w:pPr>
              <w:pStyle w:val="TableParagraph"/>
              <w:rPr>
                <w:sz w:val="26"/>
              </w:rPr>
            </w:pPr>
          </w:p>
          <w:p w:rsidR="0029185A" w:rsidRDefault="005124ED">
            <w:pPr>
              <w:pStyle w:val="TableParagraph"/>
              <w:spacing w:before="1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185A">
        <w:trPr>
          <w:trHeight w:val="1351"/>
        </w:trPr>
        <w:tc>
          <w:tcPr>
            <w:tcW w:w="1131" w:type="dxa"/>
          </w:tcPr>
          <w:p w:rsidR="0029185A" w:rsidRDefault="00661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04.04</w:t>
            </w:r>
          </w:p>
        </w:tc>
        <w:tc>
          <w:tcPr>
            <w:tcW w:w="5297" w:type="dxa"/>
          </w:tcPr>
          <w:p w:rsidR="0029185A" w:rsidRDefault="005124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Kahoot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 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2–14</w:t>
            </w:r>
          </w:p>
        </w:tc>
        <w:tc>
          <w:tcPr>
            <w:tcW w:w="5191" w:type="dxa"/>
          </w:tcPr>
          <w:p w:rsidR="0029185A" w:rsidRDefault="005124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Kordav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Kahoot</w:t>
            </w:r>
            <w:proofErr w:type="spellEnd"/>
            <w:r>
              <w:rPr>
                <w:sz w:val="24"/>
              </w:rPr>
              <w:t>:</w:t>
            </w:r>
          </w:p>
          <w:p w:rsidR="0029185A" w:rsidRDefault="0029185A">
            <w:pPr>
              <w:pStyle w:val="TableParagraph"/>
              <w:spacing w:before="1"/>
              <w:rPr>
                <w:sz w:val="21"/>
              </w:rPr>
            </w:pPr>
          </w:p>
          <w:p w:rsidR="0029185A" w:rsidRDefault="005124ED">
            <w:pPr>
              <w:pStyle w:val="TableParagraph"/>
              <w:spacing w:line="276" w:lineRule="auto"/>
              <w:ind w:left="107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Kahooti</w:t>
            </w:r>
            <w:proofErr w:type="spellEnd"/>
            <w:r>
              <w:rPr>
                <w:sz w:val="24"/>
              </w:rPr>
              <w:t xml:space="preserve"> nimetus: Jalgratturi koolitus – mõisted 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reeglid</w:t>
            </w:r>
          </w:p>
        </w:tc>
        <w:tc>
          <w:tcPr>
            <w:tcW w:w="3262" w:type="dxa"/>
          </w:tcPr>
          <w:p w:rsidR="0029185A" w:rsidRDefault="005124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Meeskonnatöö</w:t>
            </w:r>
          </w:p>
        </w:tc>
        <w:tc>
          <w:tcPr>
            <w:tcW w:w="708" w:type="dxa"/>
          </w:tcPr>
          <w:p w:rsidR="0029185A" w:rsidRDefault="0029185A">
            <w:pPr>
              <w:pStyle w:val="TableParagraph"/>
              <w:spacing w:before="2"/>
              <w:rPr>
                <w:sz w:val="36"/>
              </w:rPr>
            </w:pPr>
          </w:p>
          <w:p w:rsidR="0029185A" w:rsidRDefault="005124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185A">
        <w:trPr>
          <w:trHeight w:val="517"/>
        </w:trPr>
        <w:tc>
          <w:tcPr>
            <w:tcW w:w="1131" w:type="dxa"/>
          </w:tcPr>
          <w:p w:rsidR="0029185A" w:rsidRDefault="00661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18.04</w:t>
            </w:r>
          </w:p>
        </w:tc>
        <w:tc>
          <w:tcPr>
            <w:tcW w:w="5297" w:type="dxa"/>
          </w:tcPr>
          <w:p w:rsidR="0029185A" w:rsidRDefault="005124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Teooriaeksam</w:t>
            </w:r>
          </w:p>
        </w:tc>
        <w:tc>
          <w:tcPr>
            <w:tcW w:w="5191" w:type="dxa"/>
          </w:tcPr>
          <w:p w:rsidR="0029185A" w:rsidRDefault="0029185A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9185A" w:rsidRDefault="0029185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9185A" w:rsidRDefault="005124E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185A">
        <w:trPr>
          <w:trHeight w:val="835"/>
        </w:trPr>
        <w:tc>
          <w:tcPr>
            <w:tcW w:w="1131" w:type="dxa"/>
            <w:vMerge w:val="restart"/>
          </w:tcPr>
          <w:p w:rsidR="0029185A" w:rsidRDefault="00661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25.05</w:t>
            </w:r>
          </w:p>
        </w:tc>
        <w:tc>
          <w:tcPr>
            <w:tcW w:w="5297" w:type="dxa"/>
            <w:vMerge w:val="restart"/>
          </w:tcPr>
          <w:p w:rsidR="0029185A" w:rsidRDefault="005124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Sõidueksam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platsil</w:t>
            </w:r>
          </w:p>
          <w:p w:rsidR="0029185A" w:rsidRDefault="0029185A">
            <w:pPr>
              <w:pStyle w:val="TableParagraph"/>
              <w:spacing w:before="1"/>
              <w:rPr>
                <w:sz w:val="21"/>
              </w:rPr>
            </w:pPr>
          </w:p>
          <w:p w:rsidR="0029185A" w:rsidRDefault="005124ED">
            <w:pPr>
              <w:pStyle w:val="TableParagraph"/>
              <w:spacing w:line="276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Sõidueksam liikluses või imiteeritud liiklusega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väljakul</w:t>
            </w:r>
          </w:p>
        </w:tc>
        <w:tc>
          <w:tcPr>
            <w:tcW w:w="5191" w:type="dxa"/>
          </w:tcPr>
          <w:p w:rsidR="0029185A" w:rsidRDefault="005124ED">
            <w:pPr>
              <w:pStyle w:val="TableParagraph"/>
              <w:spacing w:line="276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Sõidu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ettevalmistus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kohta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platsiharjutuste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läbimiseks</w:t>
            </w:r>
          </w:p>
        </w:tc>
        <w:tc>
          <w:tcPr>
            <w:tcW w:w="3262" w:type="dxa"/>
          </w:tcPr>
          <w:p w:rsidR="0029185A" w:rsidRDefault="0029185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 w:val="restart"/>
          </w:tcPr>
          <w:p w:rsidR="0029185A" w:rsidRDefault="0029185A">
            <w:pPr>
              <w:pStyle w:val="TableParagraph"/>
              <w:spacing w:before="7"/>
              <w:rPr>
                <w:sz w:val="36"/>
              </w:rPr>
            </w:pPr>
          </w:p>
          <w:p w:rsidR="0029185A" w:rsidRDefault="005124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185A">
        <w:trPr>
          <w:trHeight w:val="518"/>
        </w:trPr>
        <w:tc>
          <w:tcPr>
            <w:tcW w:w="1131" w:type="dxa"/>
            <w:vMerge/>
            <w:tcBorders>
              <w:top w:val="nil"/>
            </w:tcBorders>
          </w:tcPr>
          <w:p w:rsidR="0029185A" w:rsidRDefault="0029185A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:rsidR="0029185A" w:rsidRDefault="0029185A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</w:tcPr>
          <w:p w:rsidR="0029185A" w:rsidRDefault="005124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 min lapse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kohta</w:t>
            </w:r>
          </w:p>
        </w:tc>
        <w:tc>
          <w:tcPr>
            <w:tcW w:w="3262" w:type="dxa"/>
          </w:tcPr>
          <w:p w:rsidR="0029185A" w:rsidRDefault="0029185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9185A" w:rsidRDefault="0029185A">
            <w:pPr>
              <w:rPr>
                <w:sz w:val="2"/>
                <w:szCs w:val="2"/>
              </w:rPr>
            </w:pPr>
          </w:p>
        </w:tc>
      </w:tr>
    </w:tbl>
    <w:p w:rsidR="005124ED" w:rsidRDefault="005124ED"/>
    <w:sectPr w:rsidR="005124ED">
      <w:pgSz w:w="16840" w:h="11910" w:orient="landscape"/>
      <w:pgMar w:top="700" w:right="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12506"/>
    <w:multiLevelType w:val="hybridMultilevel"/>
    <w:tmpl w:val="FCB8EB30"/>
    <w:lvl w:ilvl="0" w:tplc="149AD0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B2502C1A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6D4C7DAC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A1302584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A184F7AE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75E42D26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8FA42C96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DDA8270C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51B039CE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75DD7D7A"/>
    <w:multiLevelType w:val="hybridMultilevel"/>
    <w:tmpl w:val="2B72265E"/>
    <w:lvl w:ilvl="0" w:tplc="42A8784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t-EE" w:eastAsia="en-US" w:bidi="ar-SA"/>
      </w:rPr>
    </w:lvl>
    <w:lvl w:ilvl="1" w:tplc="60F8A1D6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1DDA7396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B238848C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58E4B162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83CCC470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9C981D44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143E14EC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E286B896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5A"/>
    <w:rsid w:val="0029185A"/>
    <w:rsid w:val="005124ED"/>
    <w:rsid w:val="006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A35D"/>
  <w15:docId w15:val="{864D4EAE-51CC-46E9-B391-9372749F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1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-XlfxUWAQ&amp;list=PL0McFvjKHj-D9YG11UNf_30rqWCiygf9J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ikluskasvatus.ee/opetajale/mangu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ikluskasvatus.ee/noored/jalgratas/liiklusreeglid-jalgratturile/liikluse-pohimoiste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ikluskasvatus.ee/noored/jalgratas/liiklusreeglid-jalgratturile/liikluse-pohimoisted/" TargetMode="External"/><Relationship Id="rId10" Type="http://schemas.openxmlformats.org/officeDocument/2006/relationships/hyperlink" Target="https://www.youtube.com/watch?v=ld-XlfxUWAQ&amp;list=PL0McFvjKHj-D9YG11UNf_30rqWCiygf9J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d-XlfxUWAQ&amp;list=PL0McFvjKHj-D9YG11UNf_30rqWCiygf9J&amp;index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Õpetaja</cp:lastModifiedBy>
  <cp:revision>2</cp:revision>
  <dcterms:created xsi:type="dcterms:W3CDTF">2023-02-07T13:47:00Z</dcterms:created>
  <dcterms:modified xsi:type="dcterms:W3CDTF">2023-02-07T13:47:00Z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2023-02-07T00:00:00Z</vt:filetime>
  </property>
</Properties>
</file>