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0DA1423F" w14:textId="77777777" w:rsidTr="00094BF0">
        <w:trPr>
          <w:trHeight w:hRule="exact" w:val="2353"/>
        </w:trPr>
        <w:tc>
          <w:tcPr>
            <w:tcW w:w="5062" w:type="dxa"/>
          </w:tcPr>
          <w:p w14:paraId="003B0ECF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C1485C4" wp14:editId="7A5C83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4B3C7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FF0015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56FA6F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7662FF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4A304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2BEE8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B6BD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300162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55EB7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E8CAFE8" w14:textId="77777777" w:rsidTr="00094BF0">
        <w:trPr>
          <w:trHeight w:hRule="exact" w:val="1531"/>
        </w:trPr>
        <w:tc>
          <w:tcPr>
            <w:tcW w:w="5062" w:type="dxa"/>
          </w:tcPr>
          <w:p w14:paraId="7E77312A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DA626FF" w14:textId="77777777" w:rsidR="00EA42AE" w:rsidRDefault="00EA42AE" w:rsidP="00B066FE"/>
          <w:p w14:paraId="2A32DF87" w14:textId="77777777" w:rsidR="0009319A" w:rsidRDefault="0009319A" w:rsidP="00B066FE"/>
          <w:p w14:paraId="7CB5FE2E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646DAD6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6CE51721" w14:textId="20ACB938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2A4D61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2A4D61">
                    <w:rPr>
                      <w:rFonts w:eastAsia="Times New Roman" w:cs="Arial"/>
                    </w:rPr>
                    <w:t>12.12.2024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BB546E6" w14:textId="4829B22D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2A4D61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2A4D61">
                    <w:rPr>
                      <w:rFonts w:eastAsia="Times New Roman" w:cs="Arial"/>
                    </w:rPr>
                    <w:t>51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EA27666" w14:textId="77777777" w:rsidR="0009319A" w:rsidRDefault="0009319A" w:rsidP="00B066FE"/>
          <w:p w14:paraId="19A51E6B" w14:textId="77777777" w:rsidR="0009319A" w:rsidRDefault="0009319A" w:rsidP="00B066FE"/>
        </w:tc>
      </w:tr>
      <w:tr w:rsidR="00EA42AE" w14:paraId="21DF3BAB" w14:textId="77777777" w:rsidTr="00094BF0">
        <w:trPr>
          <w:trHeight w:val="624"/>
        </w:trPr>
        <w:tc>
          <w:tcPr>
            <w:tcW w:w="5062" w:type="dxa"/>
          </w:tcPr>
          <w:p w14:paraId="18463B9B" w14:textId="77777777" w:rsidR="002A4D61" w:rsidRDefault="00FE755F" w:rsidP="00B066FE">
            <w:pPr>
              <w:rPr>
                <w:rFonts w:cs="Arial"/>
                <w:b/>
                <w:bCs/>
              </w:rPr>
            </w:pPr>
            <w:r w:rsidRPr="008C1499">
              <w:rPr>
                <w:rFonts w:cs="Arial"/>
                <w:b/>
                <w:bCs/>
              </w:rPr>
              <w:fldChar w:fldCharType="begin"/>
            </w:r>
            <w:r w:rsidR="002A4D61">
              <w:rPr>
                <w:rFonts w:cs="Arial"/>
                <w:b/>
                <w:bCs/>
              </w:rPr>
              <w:instrText xml:space="preserve"> delta_docName</w:instrText>
            </w:r>
            <w:r w:rsidRPr="008C1499">
              <w:rPr>
                <w:rFonts w:cs="Arial"/>
                <w:b/>
                <w:bCs/>
              </w:rPr>
              <w:fldChar w:fldCharType="separate"/>
            </w:r>
            <w:r w:rsidR="002A4D61">
              <w:rPr>
                <w:rFonts w:cs="Arial"/>
                <w:b/>
                <w:bCs/>
              </w:rPr>
              <w:t>Ravikindlustuse seaduse alusel kehtestatud</w:t>
            </w:r>
          </w:p>
          <w:p w14:paraId="26454A99" w14:textId="59695F1B" w:rsidR="00C21D9A" w:rsidRPr="008C1499" w:rsidRDefault="002A4D61" w:rsidP="00B066FE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ravimitega seotud määruste muutmine</w:t>
            </w:r>
            <w:r w:rsidR="00FE755F" w:rsidRPr="008C1499">
              <w:rPr>
                <w:rFonts w:cs="Arial"/>
                <w:b/>
                <w:bCs/>
              </w:rPr>
              <w:fldChar w:fldCharType="end"/>
            </w:r>
          </w:p>
          <w:p w14:paraId="4B4B980A" w14:textId="77777777" w:rsidR="00FE4683" w:rsidRDefault="00FE4683" w:rsidP="00B066FE">
            <w:pPr>
              <w:rPr>
                <w:rFonts w:cs="Arial"/>
              </w:rPr>
            </w:pPr>
          </w:p>
          <w:p w14:paraId="2E1483E9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4155809" w14:textId="77777777" w:rsidR="00EA42AE" w:rsidRDefault="00EA42AE" w:rsidP="00B066FE"/>
        </w:tc>
      </w:tr>
    </w:tbl>
    <w:p w14:paraId="3CE91C61" w14:textId="77777777" w:rsidR="00663CBA" w:rsidRDefault="00663CBA" w:rsidP="00663CBA">
      <w:pPr>
        <w:jc w:val="both"/>
        <w:rPr>
          <w:rFonts w:cs="Arial"/>
        </w:rPr>
      </w:pPr>
      <w:r>
        <w:t>Määrus kehtestatakse ravikindlustuse seaduse § 42 lõike 2</w:t>
      </w:r>
      <w:r w:rsidRPr="23A5D429">
        <w:rPr>
          <w:vertAlign w:val="superscript"/>
        </w:rPr>
        <w:t>1</w:t>
      </w:r>
      <w:r w:rsidRPr="23A5D429">
        <w:t xml:space="preserve">, § </w:t>
      </w:r>
      <w:r>
        <w:t xml:space="preserve">43 lõigete 1 ja 3 ja </w:t>
      </w:r>
      <w:r w:rsidRPr="23A5D429">
        <w:rPr>
          <w:rFonts w:eastAsia="Arial" w:cs="Arial"/>
        </w:rPr>
        <w:t>§ 44 lõike 2</w:t>
      </w:r>
      <w:r>
        <w:t xml:space="preserve"> alusel.</w:t>
      </w:r>
    </w:p>
    <w:p w14:paraId="198E7BB3" w14:textId="77777777" w:rsidR="007352AA" w:rsidRDefault="007352AA" w:rsidP="00094BF0">
      <w:pPr>
        <w:rPr>
          <w:rFonts w:cs="Arial"/>
        </w:rPr>
      </w:pPr>
    </w:p>
    <w:p w14:paraId="2CD0FF23" w14:textId="561DC324" w:rsidR="00663CBA" w:rsidRPr="00207C52" w:rsidRDefault="00663CBA" w:rsidP="00663CBA">
      <w:pPr>
        <w:jc w:val="both"/>
        <w:rPr>
          <w:rFonts w:eastAsia="Arial" w:cs="Arial"/>
          <w:b/>
          <w:bCs/>
        </w:rPr>
      </w:pPr>
      <w:r w:rsidRPr="23A5D429">
        <w:rPr>
          <w:rFonts w:eastAsia="Arial" w:cs="Arial"/>
          <w:b/>
          <w:bCs/>
        </w:rPr>
        <w:t>§ 1. Tervise- ja tööministri 29. aprilli 2022. a määruse nr 40 „Haigused, mille ravimiseks või kergendamiseks mõeldud ravim kantakse ravimite loetellu soodustuse protsendiga 100 või 75” muutmine</w:t>
      </w:r>
    </w:p>
    <w:p w14:paraId="68D8B735" w14:textId="77777777" w:rsidR="00663CBA" w:rsidRPr="00207C52" w:rsidRDefault="00663CBA" w:rsidP="00663CBA">
      <w:pPr>
        <w:jc w:val="both"/>
        <w:rPr>
          <w:rFonts w:eastAsia="Arial" w:cs="Arial"/>
        </w:rPr>
      </w:pPr>
    </w:p>
    <w:p w14:paraId="5CF94FC2" w14:textId="64E79DDC" w:rsidR="00663CBA" w:rsidRPr="00D1697B" w:rsidRDefault="00663CBA" w:rsidP="00663CBA">
      <w:pPr>
        <w:jc w:val="both"/>
        <w:rPr>
          <w:rFonts w:eastAsia="Arial" w:cs="Arial"/>
        </w:rPr>
      </w:pPr>
      <w:r w:rsidRPr="5BDE92A8">
        <w:rPr>
          <w:rFonts w:eastAsia="Arial" w:cs="Arial"/>
        </w:rPr>
        <w:t>Tervise- ja tööministri 29. aprilli 2022. a määruse nr 40 „Haigused, mille ravimiseks või kergendamiseks mõeldud ravim kantakse ravimite loetellu soodustuse protsendiga 100 või 75“ § 1 täiendatakse punktiga 68 järgmises sõnastuses:</w:t>
      </w:r>
    </w:p>
    <w:p w14:paraId="6375A7B5" w14:textId="77777777" w:rsidR="00663CBA" w:rsidRPr="00D1697B" w:rsidRDefault="00663CBA" w:rsidP="00663CBA">
      <w:pPr>
        <w:jc w:val="both"/>
        <w:rPr>
          <w:rFonts w:eastAsia="Arial" w:cs="Arial"/>
        </w:rPr>
      </w:pPr>
    </w:p>
    <w:p w14:paraId="33AFA99D" w14:textId="4ED4322A" w:rsidR="00663CBA" w:rsidRPr="00D1697B" w:rsidRDefault="00663CBA" w:rsidP="00663CBA">
      <w:pPr>
        <w:jc w:val="both"/>
        <w:rPr>
          <w:rFonts w:eastAsia="Arial" w:cs="Arial"/>
        </w:rPr>
      </w:pPr>
      <w:r w:rsidRPr="5BDE92A8">
        <w:rPr>
          <w:rFonts w:eastAsia="Arial" w:cs="Arial"/>
        </w:rPr>
        <w:t xml:space="preserve">„68) </w:t>
      </w:r>
      <w:proofErr w:type="spellStart"/>
      <w:r w:rsidRPr="5BDE92A8">
        <w:rPr>
          <w:rFonts w:eastAsia="Arial" w:cs="Arial"/>
        </w:rPr>
        <w:t>alkaptonuuria</w:t>
      </w:r>
      <w:proofErr w:type="spellEnd"/>
      <w:r w:rsidRPr="5BDE92A8">
        <w:rPr>
          <w:rFonts w:eastAsia="Arial" w:cs="Arial"/>
        </w:rPr>
        <w:t xml:space="preserve"> (E70.2).“.</w:t>
      </w:r>
    </w:p>
    <w:p w14:paraId="750AC439" w14:textId="77777777" w:rsidR="00663CBA" w:rsidRPr="00207C52" w:rsidRDefault="00663CBA" w:rsidP="00663CBA">
      <w:pPr>
        <w:jc w:val="both"/>
        <w:rPr>
          <w:b/>
          <w:bCs/>
        </w:rPr>
      </w:pPr>
    </w:p>
    <w:p w14:paraId="3916B6E5" w14:textId="77777777" w:rsidR="00663CBA" w:rsidRPr="00A31943" w:rsidRDefault="00663CBA" w:rsidP="00663CBA">
      <w:pPr>
        <w:jc w:val="both"/>
        <w:rPr>
          <w:b/>
          <w:bCs/>
        </w:rPr>
      </w:pPr>
      <w:r w:rsidRPr="23A5D429">
        <w:rPr>
          <w:b/>
          <w:bCs/>
        </w:rPr>
        <w:t xml:space="preserve">§ </w:t>
      </w:r>
      <w:r>
        <w:rPr>
          <w:b/>
          <w:bCs/>
        </w:rPr>
        <w:t>2</w:t>
      </w:r>
      <w:r w:rsidRPr="23A5D429">
        <w:rPr>
          <w:b/>
          <w:bCs/>
        </w:rPr>
        <w:t>. Sotsiaalministri 21. märtsi 2007. a määruse nr 33 „Ravimite piirhinnad” muutmine</w:t>
      </w:r>
    </w:p>
    <w:p w14:paraId="37733028" w14:textId="77777777" w:rsidR="00663CBA" w:rsidRDefault="00663CBA" w:rsidP="00663CBA">
      <w:pPr>
        <w:jc w:val="both"/>
      </w:pPr>
    </w:p>
    <w:p w14:paraId="590B3483" w14:textId="77777777" w:rsidR="00663CBA" w:rsidRDefault="00663CBA" w:rsidP="00663CBA">
      <w:pPr>
        <w:jc w:val="both"/>
      </w:pPr>
      <w:r>
        <w:t>Sotsiaalministri 21. märtsi 2007. a määruse nr 33 „Ravimite piirhinnad” lisa kehtestatakse uues sõnastuses (lisatud).</w:t>
      </w:r>
    </w:p>
    <w:p w14:paraId="1DEA7875" w14:textId="77777777" w:rsidR="00663CBA" w:rsidRDefault="00663CBA" w:rsidP="00663CBA">
      <w:pPr>
        <w:jc w:val="both"/>
      </w:pPr>
    </w:p>
    <w:p w14:paraId="471BE570" w14:textId="77777777" w:rsidR="00663CBA" w:rsidRPr="00EB7294" w:rsidRDefault="00663CBA" w:rsidP="00663CBA">
      <w:pPr>
        <w:jc w:val="both"/>
        <w:rPr>
          <w:b/>
          <w:bCs/>
        </w:rPr>
      </w:pPr>
      <w:r w:rsidRPr="23A5D429">
        <w:rPr>
          <w:b/>
          <w:bCs/>
        </w:rPr>
        <w:t xml:space="preserve">§ </w:t>
      </w:r>
      <w:r>
        <w:rPr>
          <w:b/>
          <w:bCs/>
        </w:rPr>
        <w:t>3</w:t>
      </w:r>
      <w:r w:rsidRPr="23A5D429">
        <w:rPr>
          <w:b/>
          <w:bCs/>
        </w:rPr>
        <w:t>. Sotsiaalministri 24. septembri 2002. a määruse nr 112 „Tervisekassa ravimite loetelu” muutmine</w:t>
      </w:r>
    </w:p>
    <w:p w14:paraId="143DD7BA" w14:textId="77777777" w:rsidR="00663CBA" w:rsidRDefault="00663CBA" w:rsidP="00663CBA">
      <w:pPr>
        <w:jc w:val="both"/>
      </w:pPr>
    </w:p>
    <w:p w14:paraId="2389AC7A" w14:textId="77777777" w:rsidR="00663CBA" w:rsidRDefault="00663CBA" w:rsidP="00663CBA">
      <w:pPr>
        <w:jc w:val="both"/>
      </w:pPr>
      <w:r>
        <w:t>Sotsiaalministri 24. septembri 2002. a määruse nr 112 „Tervisekassa ravimite loetelu” lisa kehtestatakse uues sõnastuses (lisatud).</w:t>
      </w:r>
    </w:p>
    <w:p w14:paraId="73AA76BF" w14:textId="77777777" w:rsidR="00663CBA" w:rsidRDefault="00663CBA" w:rsidP="00663CBA">
      <w:pPr>
        <w:jc w:val="both"/>
      </w:pPr>
    </w:p>
    <w:p w14:paraId="4F4F84EF" w14:textId="5B42D576" w:rsidR="00663CBA" w:rsidRPr="008B1BB2" w:rsidRDefault="00663CBA" w:rsidP="00663CBA">
      <w:pPr>
        <w:jc w:val="both"/>
      </w:pPr>
      <w:r w:rsidRPr="23A5D429">
        <w:rPr>
          <w:b/>
          <w:bCs/>
        </w:rPr>
        <w:t xml:space="preserve">§ </w:t>
      </w:r>
      <w:r>
        <w:rPr>
          <w:b/>
          <w:bCs/>
        </w:rPr>
        <w:t>4</w:t>
      </w:r>
      <w:r w:rsidRPr="23A5D429">
        <w:rPr>
          <w:b/>
          <w:bCs/>
        </w:rPr>
        <w:t>. Määruse jõustumine</w:t>
      </w:r>
    </w:p>
    <w:p w14:paraId="38ABA016" w14:textId="77777777" w:rsidR="00663CBA" w:rsidRPr="00EB7294" w:rsidRDefault="00663CBA" w:rsidP="00663CBA">
      <w:pPr>
        <w:jc w:val="both"/>
        <w:rPr>
          <w:b/>
          <w:bCs/>
        </w:rPr>
      </w:pPr>
    </w:p>
    <w:p w14:paraId="5C38B11B" w14:textId="2B294EF9" w:rsidR="00CC5B01" w:rsidRDefault="00663CBA" w:rsidP="00663CBA">
      <w:pPr>
        <w:rPr>
          <w:rFonts w:cs="Arial"/>
        </w:rPr>
      </w:pPr>
      <w:r>
        <w:t>Määrus jõustub 1. jaanuaril 2025. a.</w:t>
      </w:r>
      <w:r>
        <w:cr/>
      </w:r>
    </w:p>
    <w:p w14:paraId="05EF3041" w14:textId="77777777" w:rsidR="001D53AE" w:rsidRDefault="001D53AE" w:rsidP="00094BF0">
      <w:pPr>
        <w:rPr>
          <w:rFonts w:cs="Arial"/>
        </w:rPr>
        <w:sectPr w:rsidR="001D53AE" w:rsidSect="00E52553">
          <w:footerReference w:type="default" r:id="rId12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441AE01D" w14:textId="77777777" w:rsidR="00CC5B01" w:rsidRDefault="00CC5B01" w:rsidP="00094BF0">
      <w:pPr>
        <w:rPr>
          <w:rFonts w:cs="Arial"/>
        </w:rPr>
      </w:pPr>
    </w:p>
    <w:p w14:paraId="5614A2B5" w14:textId="77777777" w:rsidR="00CC5B01" w:rsidRDefault="00CC5B01" w:rsidP="00094BF0">
      <w:pPr>
        <w:rPr>
          <w:rFonts w:cs="Arial"/>
        </w:rPr>
      </w:pPr>
    </w:p>
    <w:p w14:paraId="0B0B63C2" w14:textId="17EE7D89" w:rsidR="006612F3" w:rsidRDefault="0048796E" w:rsidP="006612F3">
      <w:pPr>
        <w:rPr>
          <w:rFonts w:cs="Arial"/>
        </w:rPr>
      </w:pPr>
      <w:r>
        <w:rPr>
          <w:rFonts w:cs="Arial"/>
        </w:rPr>
        <w:t>(allkirjastatud digitaalselt)</w:t>
      </w:r>
    </w:p>
    <w:p w14:paraId="4EFEB562" w14:textId="548C9E4D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2A4D61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2A4D61">
        <w:rPr>
          <w:rFonts w:cs="Arial"/>
        </w:rPr>
        <w:t xml:space="preserve">Riina </w:t>
      </w:r>
      <w:proofErr w:type="spellStart"/>
      <w:r w:rsidR="002A4D61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</w:p>
    <w:p w14:paraId="1C815B60" w14:textId="26C8023C" w:rsidR="0048796E" w:rsidRDefault="006612F3" w:rsidP="00094BF0">
      <w:pPr>
        <w:rPr>
          <w:rFonts w:cs="Arial"/>
        </w:rPr>
      </w:pPr>
      <w:r>
        <w:rPr>
          <w:rFonts w:cs="Arial"/>
        </w:rPr>
        <w:fldChar w:fldCharType="begin"/>
      </w:r>
      <w:r w:rsidR="002A4D61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2A4D61">
        <w:rPr>
          <w:rFonts w:cs="Arial"/>
        </w:rPr>
        <w:t>terviseminister</w:t>
      </w:r>
      <w:r>
        <w:rPr>
          <w:rFonts w:cs="Arial"/>
        </w:rPr>
        <w:fldChar w:fldCharType="end"/>
      </w:r>
    </w:p>
    <w:p w14:paraId="299B457F" w14:textId="77777777" w:rsidR="00567656" w:rsidRDefault="00567656" w:rsidP="00567656">
      <w:pPr>
        <w:rPr>
          <w:rFonts w:cs="Arial"/>
        </w:rPr>
      </w:pPr>
    </w:p>
    <w:p w14:paraId="79C440D6" w14:textId="4E0F8126" w:rsidR="00D60BFA" w:rsidRDefault="008C2747" w:rsidP="00567656">
      <w:pPr>
        <w:rPr>
          <w:rFonts w:cs="Arial"/>
        </w:rPr>
      </w:pPr>
      <w:r>
        <w:rPr>
          <w:rFonts w:cs="Arial"/>
        </w:rPr>
        <w:br/>
      </w:r>
      <w:r w:rsidR="00E91964">
        <w:rPr>
          <w:rFonts w:cs="Arial"/>
        </w:rPr>
        <w:t>(allkirjastatud digitaalselt)</w:t>
      </w:r>
    </w:p>
    <w:p w14:paraId="3A72220C" w14:textId="4A70ACAA" w:rsidR="00D60BFA" w:rsidRDefault="000964E2" w:rsidP="00567656">
      <w:pPr>
        <w:rPr>
          <w:rFonts w:cs="Arial"/>
        </w:rPr>
      </w:pPr>
      <w:r>
        <w:rPr>
          <w:rFonts w:cs="Arial"/>
        </w:rPr>
        <w:fldChar w:fldCharType="begin"/>
      </w:r>
      <w:r w:rsidR="002A4D61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2A4D61">
        <w:rPr>
          <w:rFonts w:cs="Arial"/>
        </w:rPr>
        <w:t>Maarjo</w:t>
      </w:r>
      <w:proofErr w:type="spellEnd"/>
      <w:r w:rsidR="002A4D61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44C5E7E3" w14:textId="0062303E" w:rsidR="00567656" w:rsidRDefault="000964E2" w:rsidP="00567656">
      <w:r>
        <w:rPr>
          <w:rFonts w:cs="Arial"/>
        </w:rPr>
        <w:fldChar w:fldCharType="begin"/>
      </w:r>
      <w:r w:rsidR="002A4D61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2A4D61">
        <w:rPr>
          <w:rFonts w:cs="Arial"/>
        </w:rPr>
        <w:t>kantsler</w:t>
      </w:r>
      <w:r>
        <w:rPr>
          <w:rFonts w:cs="Arial"/>
        </w:rPr>
        <w:fldChar w:fldCharType="end"/>
      </w:r>
      <w:r w:rsidR="002A4D61">
        <w:rPr>
          <w:rFonts w:cs="Arial"/>
        </w:rPr>
        <w:t xml:space="preserve"> </w:t>
      </w:r>
    </w:p>
    <w:p w14:paraId="775DC5A1" w14:textId="77777777" w:rsidR="00567656" w:rsidRDefault="00567656" w:rsidP="00567656"/>
    <w:p w14:paraId="6373AD58" w14:textId="77777777" w:rsidR="00567656" w:rsidRDefault="00567656" w:rsidP="00567656"/>
    <w:p w14:paraId="77F35905" w14:textId="5EA90AD7" w:rsidR="00663CBA" w:rsidRDefault="00663CBA" w:rsidP="00D60BFA">
      <w:r>
        <w:t>Lisa</w:t>
      </w:r>
      <w:r w:rsidR="002A77A3">
        <w:t xml:space="preserve"> 1</w:t>
      </w:r>
      <w:r>
        <w:t xml:space="preserve"> „Ravimite piirhinnad“</w:t>
      </w:r>
    </w:p>
    <w:p w14:paraId="4DAB0EF3" w14:textId="42226636" w:rsidR="00663CBA" w:rsidRDefault="00663CBA" w:rsidP="00D60BFA">
      <w:r>
        <w:t>Lisa</w:t>
      </w:r>
      <w:r w:rsidR="002A77A3">
        <w:t xml:space="preserve"> 2</w:t>
      </w:r>
      <w:r>
        <w:t xml:space="preserve"> „Tervisekassa ravimite loetelu“</w:t>
      </w:r>
    </w:p>
    <w:p w14:paraId="2703139F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CA3" w14:textId="77777777" w:rsidR="00D23855" w:rsidRDefault="00D23855" w:rsidP="00E52553">
      <w:r>
        <w:separator/>
      </w:r>
    </w:p>
  </w:endnote>
  <w:endnote w:type="continuationSeparator" w:id="0">
    <w:p w14:paraId="1B9BCDC4" w14:textId="77777777" w:rsidR="00D23855" w:rsidRDefault="00D2385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2718543"/>
      <w:docPartObj>
        <w:docPartGallery w:val="Page Numbers (Bottom of Page)"/>
        <w:docPartUnique/>
      </w:docPartObj>
    </w:sdtPr>
    <w:sdtEndPr/>
    <w:sdtContent>
      <w:p w14:paraId="1DA9EE4B" w14:textId="53CD1FA9" w:rsidR="0008442E" w:rsidRDefault="0008442E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D61">
          <w:rPr>
            <w:noProof/>
          </w:rPr>
          <w:t>2</w:t>
        </w:r>
        <w:r>
          <w:fldChar w:fldCharType="end"/>
        </w:r>
      </w:p>
    </w:sdtContent>
  </w:sdt>
  <w:p w14:paraId="2FB7166A" w14:textId="77777777" w:rsidR="0008442E" w:rsidRDefault="0008442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46A89" w14:textId="77777777" w:rsidR="00D23855" w:rsidRDefault="00D23855" w:rsidP="00E52553">
      <w:r>
        <w:separator/>
      </w:r>
    </w:p>
  </w:footnote>
  <w:footnote w:type="continuationSeparator" w:id="0">
    <w:p w14:paraId="236549FE" w14:textId="77777777" w:rsidR="00D23855" w:rsidRDefault="00D23855" w:rsidP="00E52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855"/>
    <w:rsid w:val="00070153"/>
    <w:rsid w:val="000725E2"/>
    <w:rsid w:val="0008442E"/>
    <w:rsid w:val="0009319A"/>
    <w:rsid w:val="00094BF0"/>
    <w:rsid w:val="000964E2"/>
    <w:rsid w:val="000C6B61"/>
    <w:rsid w:val="000D0B25"/>
    <w:rsid w:val="000D7732"/>
    <w:rsid w:val="000E125F"/>
    <w:rsid w:val="000E7648"/>
    <w:rsid w:val="00113F1F"/>
    <w:rsid w:val="00144C39"/>
    <w:rsid w:val="001457AB"/>
    <w:rsid w:val="001604DB"/>
    <w:rsid w:val="00181F9C"/>
    <w:rsid w:val="001C4DCA"/>
    <w:rsid w:val="001D53AE"/>
    <w:rsid w:val="00202D28"/>
    <w:rsid w:val="00222719"/>
    <w:rsid w:val="00293ECF"/>
    <w:rsid w:val="002A4D61"/>
    <w:rsid w:val="002A77A3"/>
    <w:rsid w:val="003051D3"/>
    <w:rsid w:val="00311234"/>
    <w:rsid w:val="003509B3"/>
    <w:rsid w:val="003925B0"/>
    <w:rsid w:val="003B3CE2"/>
    <w:rsid w:val="00433613"/>
    <w:rsid w:val="00436532"/>
    <w:rsid w:val="00437173"/>
    <w:rsid w:val="0048061D"/>
    <w:rsid w:val="0048796E"/>
    <w:rsid w:val="00492545"/>
    <w:rsid w:val="004B527F"/>
    <w:rsid w:val="004E0378"/>
    <w:rsid w:val="004E04E6"/>
    <w:rsid w:val="00567656"/>
    <w:rsid w:val="00567685"/>
    <w:rsid w:val="005843E9"/>
    <w:rsid w:val="00587F56"/>
    <w:rsid w:val="005A7CA4"/>
    <w:rsid w:val="005F2689"/>
    <w:rsid w:val="005F3B7F"/>
    <w:rsid w:val="00610A9F"/>
    <w:rsid w:val="00654C30"/>
    <w:rsid w:val="006612F3"/>
    <w:rsid w:val="00663CBA"/>
    <w:rsid w:val="006F482D"/>
    <w:rsid w:val="007135C5"/>
    <w:rsid w:val="007325C5"/>
    <w:rsid w:val="007352AA"/>
    <w:rsid w:val="00792503"/>
    <w:rsid w:val="007D34A7"/>
    <w:rsid w:val="00805127"/>
    <w:rsid w:val="00805BB9"/>
    <w:rsid w:val="00812D03"/>
    <w:rsid w:val="00852F01"/>
    <w:rsid w:val="00890213"/>
    <w:rsid w:val="008B1BB2"/>
    <w:rsid w:val="008B1F70"/>
    <w:rsid w:val="008C1499"/>
    <w:rsid w:val="008C2747"/>
    <w:rsid w:val="008E65AA"/>
    <w:rsid w:val="008F32F7"/>
    <w:rsid w:val="00932069"/>
    <w:rsid w:val="009744D7"/>
    <w:rsid w:val="009835FB"/>
    <w:rsid w:val="009D3EDB"/>
    <w:rsid w:val="00A07444"/>
    <w:rsid w:val="00A26081"/>
    <w:rsid w:val="00A31525"/>
    <w:rsid w:val="00A42D4B"/>
    <w:rsid w:val="00A92036"/>
    <w:rsid w:val="00AA6C33"/>
    <w:rsid w:val="00B066FE"/>
    <w:rsid w:val="00B25BF0"/>
    <w:rsid w:val="00B55121"/>
    <w:rsid w:val="00B81116"/>
    <w:rsid w:val="00BC71EE"/>
    <w:rsid w:val="00BE049C"/>
    <w:rsid w:val="00C16907"/>
    <w:rsid w:val="00C2142D"/>
    <w:rsid w:val="00C21D9A"/>
    <w:rsid w:val="00C55F57"/>
    <w:rsid w:val="00C6556C"/>
    <w:rsid w:val="00CB128E"/>
    <w:rsid w:val="00CC17E4"/>
    <w:rsid w:val="00CC5B01"/>
    <w:rsid w:val="00D23855"/>
    <w:rsid w:val="00D321B8"/>
    <w:rsid w:val="00D35360"/>
    <w:rsid w:val="00D60BFA"/>
    <w:rsid w:val="00D7161C"/>
    <w:rsid w:val="00D85F55"/>
    <w:rsid w:val="00DA3FAA"/>
    <w:rsid w:val="00DD66B1"/>
    <w:rsid w:val="00DF74C4"/>
    <w:rsid w:val="00E52553"/>
    <w:rsid w:val="00E91964"/>
    <w:rsid w:val="00EA42AE"/>
    <w:rsid w:val="00EB023C"/>
    <w:rsid w:val="00EB07A4"/>
    <w:rsid w:val="00EC109F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3D633D"/>
  <w15:chartTrackingRefBased/>
  <w15:docId w15:val="{2EECCCB1-963E-47DA-8C27-DCD98471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HXU5DPSK444F-672997682-53</_dlc_DocId>
    <_dlc_DocIdUrl xmlns="aff8a95a-bdca-4bd1-9f28-df5ebd643b89">
      <Url>https://kontor.rik.ee/sm/_layouts/15/DocIdRedir.aspx?ID=HXU5DPSK444F-672997682-53</Url>
      <Description>HXU5DPSK444F-672997682-53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0B32A-FF4A-4C6A-A488-DF56CB044BF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3E94FB4-FCDB-4935-8A87-2D92C35BA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593844-BF44-4CEF-95A3-CE6DABEE24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955129-EEB2-4398-ACE5-DB60F2EA4476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aff8a95a-bdca-4bd1-9f28-df5ebd643b89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EC666B5-A898-46E9-8E0E-10385D1F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3</cp:revision>
  <cp:lastPrinted>2016-11-25T14:21:00Z</cp:lastPrinted>
  <dcterms:created xsi:type="dcterms:W3CDTF">2024-12-13T06:07:00Z</dcterms:created>
  <dcterms:modified xsi:type="dcterms:W3CDTF">2024-12-13T06:08:00Z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adecd4fd-e48d-4025-bc80-2d6dc9889bf3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2024-12-05T13:36:40Z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f4c3b09a-4def-4dc8-825d-23bd71c241f5</vt:lpwstr>
  </property>
  <property fmtid="{D5CDD505-2E9C-101B-9397-08002B2CF9AE}" pid="17" name="MSIP_Label_defa4170-0d19-0005-0004-bc88714345d2_ContentBits">
    <vt:lpwstr>0</vt:lpwstr>
  </property>
</Properties>
</file>