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B3A2" w14:textId="77777777" w:rsidR="00633478" w:rsidRPr="00747356" w:rsidRDefault="000B42C0" w:rsidP="00CB14F8">
      <w:pPr>
        <w:jc w:val="both"/>
        <w:rPr>
          <w:lang w:val="et-EE"/>
        </w:rPr>
      </w:pPr>
      <w:r w:rsidRPr="00747356">
        <w:rPr>
          <w:noProof/>
          <w:sz w:val="20"/>
          <w:lang w:val="et-EE" w:eastAsia="et-EE"/>
        </w:rPr>
        <w:drawing>
          <wp:anchor distT="0" distB="0" distL="114300" distR="114300" simplePos="0" relativeHeight="251657216" behindDoc="0" locked="0" layoutInCell="1" allowOverlap="1" wp14:anchorId="1589717C" wp14:editId="54D3554C">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52DF0539" w14:textId="77777777" w:rsidR="00633478" w:rsidRPr="00747356" w:rsidRDefault="00633478" w:rsidP="00CB14F8">
      <w:pPr>
        <w:jc w:val="both"/>
        <w:rPr>
          <w:lang w:val="et-EE"/>
        </w:rPr>
      </w:pPr>
    </w:p>
    <w:p w14:paraId="50D83E76" w14:textId="77777777" w:rsidR="00633478" w:rsidRPr="00747356" w:rsidRDefault="00633478" w:rsidP="00CB14F8">
      <w:pPr>
        <w:jc w:val="both"/>
        <w:rPr>
          <w:lang w:val="et-EE"/>
        </w:rPr>
      </w:pPr>
    </w:p>
    <w:p w14:paraId="12E11E25" w14:textId="77777777" w:rsidR="00633478" w:rsidRPr="00747356" w:rsidRDefault="00633478" w:rsidP="00CB14F8">
      <w:pPr>
        <w:jc w:val="both"/>
        <w:rPr>
          <w:lang w:val="et-EE"/>
        </w:rPr>
      </w:pPr>
    </w:p>
    <w:p w14:paraId="614E2CC8" w14:textId="77777777" w:rsidR="00633478" w:rsidRPr="00747356" w:rsidRDefault="00633478" w:rsidP="00CB14F8">
      <w:pPr>
        <w:jc w:val="both"/>
        <w:rPr>
          <w:lang w:val="et-EE"/>
        </w:rPr>
      </w:pPr>
    </w:p>
    <w:p w14:paraId="0F18EF78" w14:textId="0DE4DEEE" w:rsidR="00633478" w:rsidRPr="00747356" w:rsidRDefault="00BC1DC7" w:rsidP="00E04AA9">
      <w:pPr>
        <w:pStyle w:val="Pealkiri1"/>
        <w:tabs>
          <w:tab w:val="clear" w:pos="3987"/>
          <w:tab w:val="left" w:pos="5812"/>
        </w:tabs>
        <w:rPr>
          <w:sz w:val="36"/>
          <w:lang w:val="et-EE"/>
        </w:rPr>
      </w:pPr>
      <w:r w:rsidRPr="00747356">
        <w:rPr>
          <w:sz w:val="36"/>
          <w:lang w:val="et-EE"/>
        </w:rPr>
        <w:t>JÕELÄHTME</w:t>
      </w:r>
      <w:r w:rsidR="00633478" w:rsidRPr="00747356">
        <w:rPr>
          <w:sz w:val="36"/>
          <w:lang w:val="et-EE"/>
        </w:rPr>
        <w:t xml:space="preserve"> VALLAVALITSUS</w:t>
      </w:r>
    </w:p>
    <w:p w14:paraId="4AA776E8" w14:textId="77777777" w:rsidR="00A0304D" w:rsidRPr="00747356" w:rsidRDefault="00A0304D" w:rsidP="00CB14F8">
      <w:pPr>
        <w:jc w:val="both"/>
        <w:rPr>
          <w:lang w:val="et-EE"/>
        </w:rPr>
      </w:pPr>
    </w:p>
    <w:p w14:paraId="564CB51B" w14:textId="77777777" w:rsidR="00F22F8F" w:rsidRPr="00747356" w:rsidRDefault="00F22F8F" w:rsidP="00CB14F8">
      <w:pPr>
        <w:jc w:val="both"/>
        <w:rPr>
          <w:lang w:val="et-EE"/>
        </w:rPr>
      </w:pPr>
    </w:p>
    <w:p w14:paraId="617B1BF7" w14:textId="5C77FFB6" w:rsidR="00F22F8F" w:rsidRPr="00747356" w:rsidRDefault="00F22F8F" w:rsidP="00CB14F8">
      <w:pPr>
        <w:jc w:val="both"/>
        <w:rPr>
          <w:lang w:val="et-EE"/>
        </w:rPr>
      </w:pPr>
      <w:r w:rsidRPr="00747356">
        <w:rPr>
          <w:lang w:val="et-EE"/>
        </w:rPr>
        <w:t>Eesti Geoloogiateenistus</w:t>
      </w:r>
    </w:p>
    <w:p w14:paraId="5F7D06D0" w14:textId="3F88FA95" w:rsidR="00F22F8F" w:rsidRPr="00747356" w:rsidRDefault="00F22F8F" w:rsidP="00CB14F8">
      <w:pPr>
        <w:jc w:val="both"/>
        <w:rPr>
          <w:lang w:val="et-EE"/>
        </w:rPr>
      </w:pPr>
      <w:hyperlink r:id="rId9" w:history="1">
        <w:r w:rsidRPr="00747356">
          <w:rPr>
            <w:rStyle w:val="Hperlink"/>
            <w:lang w:val="et-EE"/>
          </w:rPr>
          <w:t>info@egt.ee</w:t>
        </w:r>
      </w:hyperlink>
      <w:r w:rsidRPr="00747356">
        <w:rPr>
          <w:lang w:val="et-EE"/>
        </w:rPr>
        <w:tab/>
      </w:r>
      <w:r w:rsidRPr="00747356">
        <w:rPr>
          <w:lang w:val="et-EE"/>
        </w:rPr>
        <w:tab/>
      </w:r>
      <w:r w:rsidRPr="00747356">
        <w:rPr>
          <w:lang w:val="et-EE"/>
        </w:rPr>
        <w:tab/>
      </w:r>
      <w:r w:rsidRPr="00747356">
        <w:rPr>
          <w:lang w:val="et-EE"/>
        </w:rPr>
        <w:tab/>
      </w:r>
      <w:r w:rsidRPr="00747356">
        <w:rPr>
          <w:lang w:val="et-EE"/>
        </w:rPr>
        <w:tab/>
      </w:r>
      <w:r w:rsidRPr="00747356">
        <w:rPr>
          <w:lang w:val="et-EE"/>
        </w:rPr>
        <w:tab/>
      </w:r>
      <w:r w:rsidRPr="00747356">
        <w:rPr>
          <w:lang w:val="et-EE"/>
        </w:rPr>
        <w:tab/>
        <w:t>Teie: 29.04.2025 nr 13-4/24-129</w:t>
      </w:r>
    </w:p>
    <w:p w14:paraId="2674C3C1" w14:textId="77777777" w:rsidR="00F22F8F" w:rsidRPr="00747356" w:rsidRDefault="00F22F8F" w:rsidP="00CB14F8">
      <w:pPr>
        <w:jc w:val="both"/>
        <w:rPr>
          <w:lang w:val="et-EE"/>
        </w:rPr>
      </w:pPr>
    </w:p>
    <w:p w14:paraId="66227AB2" w14:textId="6EB2A30B" w:rsidR="00F22F8F" w:rsidRPr="00747356" w:rsidRDefault="00F22F8F" w:rsidP="00CB14F8">
      <w:pPr>
        <w:jc w:val="both"/>
        <w:rPr>
          <w:lang w:val="et-EE"/>
        </w:rPr>
      </w:pPr>
      <w:r w:rsidRPr="00747356">
        <w:rPr>
          <w:lang w:val="et-EE"/>
        </w:rPr>
        <w:t>Maa- ja Ruumiamet</w:t>
      </w:r>
    </w:p>
    <w:p w14:paraId="05396423" w14:textId="182EF932" w:rsidR="00F22F8F" w:rsidRPr="00747356" w:rsidRDefault="00F22F8F" w:rsidP="00CB14F8">
      <w:pPr>
        <w:jc w:val="both"/>
        <w:rPr>
          <w:lang w:val="et-EE"/>
        </w:rPr>
      </w:pPr>
      <w:hyperlink r:id="rId10" w:history="1">
        <w:r w:rsidRPr="00747356">
          <w:rPr>
            <w:rStyle w:val="Hperlink"/>
            <w:lang w:val="et-EE"/>
          </w:rPr>
          <w:t>maaruum@maaruum.ee</w:t>
        </w:r>
      </w:hyperlink>
      <w:r w:rsidRPr="00747356">
        <w:rPr>
          <w:lang w:val="et-EE"/>
        </w:rPr>
        <w:t xml:space="preserve"> </w:t>
      </w:r>
    </w:p>
    <w:p w14:paraId="352E85B1" w14:textId="77777777" w:rsidR="00F22F8F" w:rsidRPr="00747356" w:rsidRDefault="00F22F8F" w:rsidP="00CB14F8">
      <w:pPr>
        <w:jc w:val="both"/>
        <w:rPr>
          <w:lang w:val="et-EE"/>
        </w:rPr>
      </w:pPr>
    </w:p>
    <w:p w14:paraId="06590D66" w14:textId="00C8AEEF" w:rsidR="00F22F8F" w:rsidRPr="00747356" w:rsidRDefault="00F22F8F" w:rsidP="00CB14F8">
      <w:pPr>
        <w:jc w:val="both"/>
        <w:rPr>
          <w:lang w:val="et-EE"/>
        </w:rPr>
      </w:pPr>
      <w:r w:rsidRPr="00747356">
        <w:rPr>
          <w:lang w:val="et-EE"/>
        </w:rPr>
        <w:t>Kliimaministeerium</w:t>
      </w:r>
    </w:p>
    <w:p w14:paraId="44770EC1" w14:textId="40C744B1" w:rsidR="00F22F8F" w:rsidRPr="00747356" w:rsidRDefault="00F22F8F" w:rsidP="00CB14F8">
      <w:pPr>
        <w:jc w:val="both"/>
        <w:rPr>
          <w:lang w:val="et-EE"/>
        </w:rPr>
      </w:pPr>
      <w:hyperlink r:id="rId11" w:history="1">
        <w:r w:rsidRPr="00747356">
          <w:rPr>
            <w:rStyle w:val="Hperlink"/>
            <w:lang w:val="et-EE"/>
          </w:rPr>
          <w:t>info@kliimaministeerium.ee</w:t>
        </w:r>
      </w:hyperlink>
      <w:r w:rsidRPr="00747356">
        <w:rPr>
          <w:lang w:val="et-EE"/>
        </w:rPr>
        <w:t xml:space="preserve"> </w:t>
      </w:r>
    </w:p>
    <w:p w14:paraId="52EA5E9A" w14:textId="77777777" w:rsidR="00F22F8F" w:rsidRPr="00747356" w:rsidRDefault="00F22F8F" w:rsidP="00CB14F8">
      <w:pPr>
        <w:jc w:val="both"/>
        <w:rPr>
          <w:lang w:val="et-EE"/>
        </w:rPr>
      </w:pPr>
    </w:p>
    <w:p w14:paraId="37754DE6" w14:textId="131C26FB" w:rsidR="00F22F8F" w:rsidRPr="00747356" w:rsidRDefault="00F22F8F" w:rsidP="00CB14F8">
      <w:pPr>
        <w:jc w:val="both"/>
        <w:rPr>
          <w:lang w:val="et-EE"/>
        </w:rPr>
      </w:pPr>
      <w:r w:rsidRPr="00747356">
        <w:rPr>
          <w:lang w:val="et-EE"/>
        </w:rPr>
        <w:tab/>
      </w:r>
      <w:r w:rsidRPr="00747356">
        <w:rPr>
          <w:lang w:val="et-EE"/>
        </w:rPr>
        <w:tab/>
      </w:r>
      <w:r w:rsidRPr="00747356">
        <w:rPr>
          <w:lang w:val="et-EE"/>
        </w:rPr>
        <w:tab/>
      </w:r>
      <w:r w:rsidRPr="00747356">
        <w:rPr>
          <w:lang w:val="et-EE"/>
        </w:rPr>
        <w:tab/>
      </w:r>
      <w:r w:rsidRPr="00747356">
        <w:rPr>
          <w:lang w:val="et-EE"/>
        </w:rPr>
        <w:tab/>
      </w:r>
      <w:r w:rsidRPr="00747356">
        <w:rPr>
          <w:lang w:val="et-EE"/>
        </w:rPr>
        <w:tab/>
      </w:r>
      <w:r w:rsidRPr="00747356">
        <w:rPr>
          <w:lang w:val="et-EE"/>
        </w:rPr>
        <w:tab/>
      </w:r>
      <w:r w:rsidRPr="00747356">
        <w:rPr>
          <w:lang w:val="et-EE"/>
        </w:rPr>
        <w:tab/>
        <w:t>Meie: 02.05.2025 nr</w:t>
      </w:r>
      <w:r w:rsidR="008A124F">
        <w:rPr>
          <w:lang w:val="et-EE"/>
        </w:rPr>
        <w:t xml:space="preserve"> </w:t>
      </w:r>
      <w:r w:rsidR="008A124F" w:rsidRPr="008A124F">
        <w:rPr>
          <w:lang w:val="et-EE"/>
        </w:rPr>
        <w:t>5-2/2113</w:t>
      </w:r>
    </w:p>
    <w:p w14:paraId="53B15409" w14:textId="77777777" w:rsidR="00F22F8F" w:rsidRPr="00747356" w:rsidRDefault="00F22F8F" w:rsidP="00CB14F8">
      <w:pPr>
        <w:jc w:val="both"/>
        <w:rPr>
          <w:lang w:val="et-EE"/>
        </w:rPr>
      </w:pPr>
    </w:p>
    <w:p w14:paraId="113447A8" w14:textId="2D092A87" w:rsidR="00F22F8F" w:rsidRPr="00747356" w:rsidRDefault="00F22F8F" w:rsidP="00CB14F8">
      <w:pPr>
        <w:jc w:val="both"/>
        <w:rPr>
          <w:b/>
          <w:bCs/>
          <w:lang w:val="et-EE"/>
        </w:rPr>
      </w:pPr>
      <w:r w:rsidRPr="00747356">
        <w:rPr>
          <w:b/>
          <w:bCs/>
          <w:lang w:val="et-EE"/>
        </w:rPr>
        <w:t>Maa sihtotstarbed Maardu maardla alal</w:t>
      </w:r>
    </w:p>
    <w:p w14:paraId="23210225" w14:textId="77777777" w:rsidR="00F22F8F" w:rsidRPr="00747356" w:rsidRDefault="00F22F8F" w:rsidP="00CB14F8">
      <w:pPr>
        <w:jc w:val="both"/>
        <w:rPr>
          <w:b/>
          <w:bCs/>
          <w:lang w:val="et-EE"/>
        </w:rPr>
      </w:pPr>
    </w:p>
    <w:p w14:paraId="1B5733C8" w14:textId="6723EDB0" w:rsidR="00F22F8F" w:rsidRPr="00F5295F" w:rsidRDefault="00F5295F" w:rsidP="00CB14F8">
      <w:pPr>
        <w:jc w:val="both"/>
        <w:rPr>
          <w:lang w:val="et-EE"/>
        </w:rPr>
      </w:pPr>
      <w:r w:rsidRPr="00F5295F">
        <w:rPr>
          <w:lang w:val="et-EE"/>
        </w:rPr>
        <w:t>Lugupeetud riigi esindajad,</w:t>
      </w:r>
    </w:p>
    <w:p w14:paraId="20871407" w14:textId="77777777" w:rsidR="00F5295F" w:rsidRPr="00747356" w:rsidRDefault="00F5295F" w:rsidP="00CB14F8">
      <w:pPr>
        <w:jc w:val="both"/>
        <w:rPr>
          <w:b/>
          <w:bCs/>
          <w:lang w:val="et-EE"/>
        </w:rPr>
      </w:pPr>
    </w:p>
    <w:p w14:paraId="36775729" w14:textId="5E41B5EE" w:rsidR="00F22F8F" w:rsidRDefault="00F22F8F" w:rsidP="00CB14F8">
      <w:pPr>
        <w:jc w:val="both"/>
        <w:rPr>
          <w:i/>
          <w:iCs/>
          <w:lang w:val="et-EE"/>
        </w:rPr>
      </w:pPr>
      <w:r w:rsidRPr="00747356">
        <w:rPr>
          <w:lang w:val="et-EE"/>
        </w:rPr>
        <w:t xml:space="preserve">Jõelähtme Vallavalitsuseni on jõudnud Eesti Geoloogiateenistuse 29.04.2025 kiri nr 13-4/24-129, milles vastatakse </w:t>
      </w:r>
      <w:proofErr w:type="spellStart"/>
      <w:r w:rsidRPr="00747356">
        <w:rPr>
          <w:lang w:val="et-EE"/>
        </w:rPr>
        <w:t>T.Sõerde</w:t>
      </w:r>
      <w:proofErr w:type="spellEnd"/>
      <w:r w:rsidRPr="00747356">
        <w:rPr>
          <w:lang w:val="et-EE"/>
        </w:rPr>
        <w:t xml:space="preserve"> sama päeva pöördumisele </w:t>
      </w:r>
      <w:proofErr w:type="spellStart"/>
      <w:r w:rsidRPr="00747356">
        <w:rPr>
          <w:lang w:val="et-EE"/>
        </w:rPr>
        <w:t>Ülgase</w:t>
      </w:r>
      <w:proofErr w:type="spellEnd"/>
      <w:r w:rsidRPr="00747356">
        <w:rPr>
          <w:lang w:val="et-EE"/>
        </w:rPr>
        <w:t xml:space="preserve"> küla Kivinurme tee 54 (katastritunnus 24501:001:1957) katastriüksuse sihtotstarbe muutmise ja elamuehitusõiguse saamise kohta. Kirjas on </w:t>
      </w:r>
      <w:proofErr w:type="spellStart"/>
      <w:r w:rsidRPr="00747356">
        <w:rPr>
          <w:lang w:val="et-EE"/>
        </w:rPr>
        <w:t>pöördujale</w:t>
      </w:r>
      <w:proofErr w:type="spellEnd"/>
      <w:r w:rsidRPr="00747356">
        <w:rPr>
          <w:lang w:val="et-EE"/>
        </w:rPr>
        <w:t xml:space="preserve"> vastatud järgnevalt: </w:t>
      </w:r>
      <w:r w:rsidRPr="00747356">
        <w:rPr>
          <w:i/>
          <w:iCs/>
          <w:lang w:val="et-EE"/>
        </w:rPr>
        <w:t>„</w:t>
      </w:r>
      <w:r w:rsidR="00CB14F8" w:rsidRPr="00747356">
        <w:rPr>
          <w:i/>
          <w:iCs/>
          <w:lang w:val="et-EE"/>
        </w:rPr>
        <w:t xml:space="preserve">Kivinurme tee 54 (katastritunnus 24501:001:1957) kinnistu kattub täielikult Maardu maardla (registrikaardi nr 54) </w:t>
      </w:r>
      <w:proofErr w:type="spellStart"/>
      <w:r w:rsidR="00CB14F8" w:rsidRPr="00747356">
        <w:rPr>
          <w:i/>
          <w:iCs/>
          <w:lang w:val="et-EE"/>
        </w:rPr>
        <w:t>kristalliinse</w:t>
      </w:r>
      <w:proofErr w:type="spellEnd"/>
      <w:r w:rsidR="00CB14F8" w:rsidRPr="00747356">
        <w:rPr>
          <w:i/>
          <w:iCs/>
          <w:lang w:val="et-EE"/>
        </w:rPr>
        <w:t xml:space="preserve"> ehituskivi aktiivse tarbevaru 1 plokiga ja aktiivse reservvaru 2 plokiga. </w:t>
      </w:r>
      <w:r w:rsidRPr="00747356">
        <w:rPr>
          <w:i/>
          <w:iCs/>
          <w:lang w:val="et-EE"/>
        </w:rPr>
        <w:t xml:space="preserve">Kinnistu asub tiheasustusega alal, sellel asub elu- või ühiskondlik hoone ning on ümbritsetud kolmest küljest eramaadega. Kinnistu sihtotstarbe </w:t>
      </w:r>
      <w:r w:rsidR="00CB14F8" w:rsidRPr="00747356">
        <w:rPr>
          <w:i/>
          <w:iCs/>
          <w:lang w:val="et-EE"/>
        </w:rPr>
        <w:t>muutmine elamumaaks olemasolevat olukorda maavaravaru kaevandamisväärsena säilimise ja maavaravarule juurdepääsu osas ei halvenda. Eesti Geoloogiateenistus on seisukohal, et kinnistu sihtotstarbe muutmine ei ole vastuolus maapõue ja maavara kaitse põhimõtetega (maapõueseadus § 14).“</w:t>
      </w:r>
    </w:p>
    <w:p w14:paraId="5FD93B74" w14:textId="77777777" w:rsidR="008C1A4D" w:rsidRDefault="008C1A4D" w:rsidP="00CB14F8">
      <w:pPr>
        <w:jc w:val="both"/>
        <w:rPr>
          <w:i/>
          <w:iCs/>
          <w:lang w:val="et-EE"/>
        </w:rPr>
      </w:pPr>
    </w:p>
    <w:p w14:paraId="28ACE903" w14:textId="77777777" w:rsidR="00240F4D" w:rsidRDefault="008C1A4D" w:rsidP="00240F4D">
      <w:pPr>
        <w:jc w:val="both"/>
        <w:rPr>
          <w:color w:val="000000"/>
          <w:lang w:val="et-EE" w:eastAsia="et-EE"/>
        </w:rPr>
      </w:pPr>
      <w:r>
        <w:rPr>
          <w:lang w:val="et-EE"/>
        </w:rPr>
        <w:t xml:space="preserve">Sama kinnistu kohta on Eesti Geoloogiateenistus Jõelähtme vallale </w:t>
      </w:r>
      <w:r w:rsidRPr="008C1A4D">
        <w:rPr>
          <w:color w:val="000000"/>
          <w:lang w:val="et-EE" w:eastAsia="et-EE"/>
        </w:rPr>
        <w:t xml:space="preserve">24.04.2025 </w:t>
      </w:r>
      <w:r>
        <w:rPr>
          <w:color w:val="000000"/>
          <w:lang w:val="et-EE" w:eastAsia="et-EE"/>
        </w:rPr>
        <w:t xml:space="preserve">edastanud korralduse </w:t>
      </w:r>
      <w:r w:rsidRPr="008C1A4D">
        <w:rPr>
          <w:color w:val="000000"/>
          <w:lang w:val="et-EE" w:eastAsia="et-EE"/>
        </w:rPr>
        <w:t>nr 13-5/25-48</w:t>
      </w:r>
      <w:r>
        <w:rPr>
          <w:color w:val="000000"/>
          <w:lang w:val="et-EE" w:eastAsia="et-EE"/>
        </w:rPr>
        <w:t>, mis käsitles puurkaevu seadustamist maaüksusel ning kus käsitleti ka kehtivat detailplaneeringut, mille järgi on tegemist maatulundusmaaga.</w:t>
      </w:r>
      <w:r w:rsidR="00240F4D">
        <w:rPr>
          <w:color w:val="000000"/>
          <w:lang w:val="et-EE" w:eastAsia="et-EE"/>
        </w:rPr>
        <w:t xml:space="preserve"> Samas kirjas on Geoloogiateenistus selgitanud, et </w:t>
      </w:r>
      <w:proofErr w:type="spellStart"/>
      <w:r w:rsidR="00240F4D" w:rsidRPr="00240F4D">
        <w:rPr>
          <w:color w:val="000000"/>
          <w:lang w:val="et-EE" w:eastAsia="et-EE"/>
        </w:rPr>
        <w:t>MaaPS</w:t>
      </w:r>
      <w:proofErr w:type="spellEnd"/>
      <w:r w:rsidR="00240F4D" w:rsidRPr="00240F4D">
        <w:rPr>
          <w:color w:val="000000"/>
          <w:lang w:val="et-EE" w:eastAsia="et-EE"/>
        </w:rPr>
        <w:t xml:space="preserve"> § 50 lõige 10 sätestab, et kui mäeeraldis või selle teenindusmaa asub elamule lähemal</w:t>
      </w:r>
      <w:r w:rsidR="00240F4D">
        <w:rPr>
          <w:color w:val="000000"/>
          <w:lang w:val="et-EE" w:eastAsia="et-EE"/>
        </w:rPr>
        <w:t xml:space="preserve"> </w:t>
      </w:r>
      <w:r w:rsidR="00240F4D" w:rsidRPr="00240F4D">
        <w:rPr>
          <w:color w:val="000000"/>
          <w:lang w:val="et-EE" w:eastAsia="et-EE"/>
        </w:rPr>
        <w:t>kui 100 meetrit, tuleb taotlusele lisada selle kinnistu omaniku nõusolek. Igal planeeritaval uuel</w:t>
      </w:r>
      <w:r w:rsidR="00240F4D">
        <w:rPr>
          <w:color w:val="000000"/>
          <w:lang w:val="et-EE" w:eastAsia="et-EE"/>
        </w:rPr>
        <w:t xml:space="preserve"> </w:t>
      </w:r>
      <w:r w:rsidR="00240F4D" w:rsidRPr="00240F4D">
        <w:rPr>
          <w:color w:val="000000"/>
          <w:lang w:val="et-EE" w:eastAsia="et-EE"/>
        </w:rPr>
        <w:t>elamul on 100 m puhverala, kus saab kaevandada ainult elamuga kinnistu omaniku loal. Kui</w:t>
      </w:r>
      <w:r w:rsidR="00240F4D">
        <w:rPr>
          <w:color w:val="000000"/>
          <w:lang w:val="et-EE" w:eastAsia="et-EE"/>
        </w:rPr>
        <w:t xml:space="preserve"> </w:t>
      </w:r>
      <w:r w:rsidR="00240F4D" w:rsidRPr="00240F4D">
        <w:rPr>
          <w:color w:val="000000"/>
          <w:lang w:val="et-EE" w:eastAsia="et-EE"/>
        </w:rPr>
        <w:t>elamu püstitatakse kohta, kus olemasolevat elamut ei ole, siis maavarale juurdepääs võrreldes</w:t>
      </w:r>
      <w:r w:rsidR="00240F4D">
        <w:rPr>
          <w:color w:val="000000"/>
          <w:lang w:val="et-EE" w:eastAsia="et-EE"/>
        </w:rPr>
        <w:t xml:space="preserve"> </w:t>
      </w:r>
      <w:r w:rsidR="00240F4D" w:rsidRPr="00240F4D">
        <w:rPr>
          <w:color w:val="000000"/>
          <w:lang w:val="et-EE" w:eastAsia="et-EE"/>
        </w:rPr>
        <w:t>olemasoleva olukorraga halveneb, kuna kaevandamise võimaluse saamiseks tekib elamuga</w:t>
      </w:r>
      <w:r w:rsidR="00240F4D">
        <w:rPr>
          <w:color w:val="000000"/>
          <w:lang w:val="et-EE" w:eastAsia="et-EE"/>
        </w:rPr>
        <w:t xml:space="preserve"> </w:t>
      </w:r>
      <w:r w:rsidR="00240F4D" w:rsidRPr="00240F4D">
        <w:rPr>
          <w:color w:val="000000"/>
          <w:lang w:val="et-EE" w:eastAsia="et-EE"/>
        </w:rPr>
        <w:t>kinnistu omaniku nõusoleku saamise vajadus.</w:t>
      </w:r>
      <w:r>
        <w:rPr>
          <w:color w:val="000000"/>
          <w:lang w:val="et-EE" w:eastAsia="et-EE"/>
        </w:rPr>
        <w:t xml:space="preserve"> </w:t>
      </w:r>
    </w:p>
    <w:p w14:paraId="565D1169" w14:textId="77777777" w:rsidR="00240F4D" w:rsidRDefault="00240F4D" w:rsidP="00240F4D">
      <w:pPr>
        <w:jc w:val="both"/>
        <w:rPr>
          <w:color w:val="000000"/>
          <w:lang w:val="et-EE" w:eastAsia="et-EE"/>
        </w:rPr>
      </w:pPr>
    </w:p>
    <w:p w14:paraId="1A3C0347" w14:textId="472E57EE" w:rsidR="008C1A4D" w:rsidRPr="008C1A4D" w:rsidRDefault="008C1A4D" w:rsidP="00240F4D">
      <w:pPr>
        <w:jc w:val="both"/>
        <w:rPr>
          <w:lang w:val="et-EE"/>
        </w:rPr>
      </w:pPr>
      <w:r>
        <w:rPr>
          <w:color w:val="000000"/>
          <w:lang w:val="et-EE" w:eastAsia="et-EE"/>
        </w:rPr>
        <w:t xml:space="preserve">Mõlemas dokumendis on Eesti Geoloogiateenistus </w:t>
      </w:r>
      <w:r w:rsidR="00240F4D">
        <w:rPr>
          <w:color w:val="000000"/>
          <w:lang w:val="et-EE" w:eastAsia="et-EE"/>
        </w:rPr>
        <w:t>kirjeldanud</w:t>
      </w:r>
      <w:r>
        <w:rPr>
          <w:color w:val="000000"/>
          <w:lang w:val="et-EE" w:eastAsia="et-EE"/>
        </w:rPr>
        <w:t>, et k</w:t>
      </w:r>
      <w:r w:rsidRPr="008C1A4D">
        <w:rPr>
          <w:color w:val="000000"/>
          <w:lang w:val="et-EE" w:eastAsia="et-EE"/>
        </w:rPr>
        <w:t>atastriüksusel asub elu- või</w:t>
      </w:r>
      <w:r>
        <w:rPr>
          <w:color w:val="000000"/>
          <w:lang w:val="et-EE" w:eastAsia="et-EE"/>
        </w:rPr>
        <w:t xml:space="preserve"> </w:t>
      </w:r>
      <w:r w:rsidRPr="008C1A4D">
        <w:rPr>
          <w:color w:val="000000"/>
          <w:lang w:val="et-EE" w:eastAsia="et-EE"/>
        </w:rPr>
        <w:t>ühiskondlik hoone.</w:t>
      </w:r>
      <w:r>
        <w:rPr>
          <w:color w:val="000000"/>
          <w:lang w:val="et-EE" w:eastAsia="et-EE"/>
        </w:rPr>
        <w:t xml:space="preserve"> </w:t>
      </w:r>
      <w:r w:rsidR="00240F4D">
        <w:rPr>
          <w:color w:val="000000"/>
          <w:lang w:val="et-EE" w:eastAsia="et-EE"/>
        </w:rPr>
        <w:t>Selgitame, et kinnistul paikneva hoone osas on algatatud ehitusjärelevalve ning tegemist on ebaseadusliku ehitisega, mis ei vasta kehtestatud detailplaneeringule</w:t>
      </w:r>
      <w:r w:rsidR="00C44D92">
        <w:rPr>
          <w:color w:val="000000"/>
          <w:lang w:val="et-EE" w:eastAsia="et-EE"/>
        </w:rPr>
        <w:t>. Detailplaneeringu</w:t>
      </w:r>
      <w:r w:rsidR="00240F4D">
        <w:rPr>
          <w:color w:val="000000"/>
          <w:lang w:val="et-EE" w:eastAsia="et-EE"/>
        </w:rPr>
        <w:t xml:space="preserve"> järgi on lubatud </w:t>
      </w:r>
      <w:r w:rsidR="00240F4D" w:rsidRPr="00240F4D">
        <w:rPr>
          <w:color w:val="000000"/>
          <w:lang w:val="et-EE" w:eastAsia="et-EE"/>
        </w:rPr>
        <w:t>ehitusõigus kuni ka</w:t>
      </w:r>
      <w:r w:rsidR="00240F4D">
        <w:rPr>
          <w:color w:val="000000"/>
          <w:lang w:val="et-EE" w:eastAsia="et-EE"/>
        </w:rPr>
        <w:t>ks</w:t>
      </w:r>
      <w:r w:rsidR="00240F4D" w:rsidRPr="00240F4D">
        <w:rPr>
          <w:color w:val="000000"/>
          <w:lang w:val="et-EE" w:eastAsia="et-EE"/>
        </w:rPr>
        <w:t xml:space="preserve"> kasvuhoone</w:t>
      </w:r>
      <w:r w:rsidR="00240F4D">
        <w:rPr>
          <w:color w:val="000000"/>
          <w:lang w:val="et-EE" w:eastAsia="et-EE"/>
        </w:rPr>
        <w:t>t</w:t>
      </w:r>
      <w:r w:rsidR="00240F4D" w:rsidRPr="00240F4D">
        <w:rPr>
          <w:color w:val="000000"/>
          <w:lang w:val="et-EE" w:eastAsia="et-EE"/>
        </w:rPr>
        <w:t xml:space="preserve"> ja ü</w:t>
      </w:r>
      <w:r w:rsidR="00240F4D">
        <w:rPr>
          <w:color w:val="000000"/>
          <w:lang w:val="et-EE" w:eastAsia="et-EE"/>
        </w:rPr>
        <w:t>ks</w:t>
      </w:r>
      <w:r w:rsidR="00240F4D" w:rsidRPr="00240F4D">
        <w:rPr>
          <w:color w:val="000000"/>
          <w:lang w:val="et-EE" w:eastAsia="et-EE"/>
        </w:rPr>
        <w:t xml:space="preserve"> abihoon</w:t>
      </w:r>
      <w:r w:rsidR="00240F4D">
        <w:rPr>
          <w:color w:val="000000"/>
          <w:lang w:val="et-EE" w:eastAsia="et-EE"/>
        </w:rPr>
        <w:t>e nii, et</w:t>
      </w:r>
      <w:r w:rsidR="00240F4D" w:rsidRPr="00240F4D">
        <w:rPr>
          <w:color w:val="000000"/>
          <w:lang w:val="et-EE" w:eastAsia="et-EE"/>
        </w:rPr>
        <w:t xml:space="preserve"> maksimaalne maapealne ehitusõigus </w:t>
      </w:r>
      <w:r w:rsidR="00240F4D">
        <w:rPr>
          <w:color w:val="000000"/>
          <w:lang w:val="et-EE" w:eastAsia="et-EE"/>
        </w:rPr>
        <w:t xml:space="preserve">on </w:t>
      </w:r>
      <w:r w:rsidR="00240F4D" w:rsidRPr="00240F4D">
        <w:rPr>
          <w:color w:val="000000"/>
          <w:lang w:val="et-EE" w:eastAsia="et-EE"/>
        </w:rPr>
        <w:t>ehitisealuse</w:t>
      </w:r>
      <w:r w:rsidR="00240F4D">
        <w:rPr>
          <w:color w:val="000000"/>
          <w:lang w:val="et-EE" w:eastAsia="et-EE"/>
        </w:rPr>
        <w:t>le</w:t>
      </w:r>
      <w:r w:rsidR="00240F4D" w:rsidRPr="00240F4D">
        <w:rPr>
          <w:color w:val="000000"/>
          <w:lang w:val="et-EE" w:eastAsia="et-EE"/>
        </w:rPr>
        <w:t xml:space="preserve"> pinna</w:t>
      </w:r>
      <w:r w:rsidR="00240F4D">
        <w:rPr>
          <w:color w:val="000000"/>
          <w:lang w:val="et-EE" w:eastAsia="et-EE"/>
        </w:rPr>
        <w:t>le</w:t>
      </w:r>
      <w:r w:rsidR="00240F4D" w:rsidRPr="00240F4D">
        <w:rPr>
          <w:color w:val="000000"/>
          <w:lang w:val="et-EE" w:eastAsia="et-EE"/>
        </w:rPr>
        <w:t xml:space="preserve"> kokku kuni 60 m2</w:t>
      </w:r>
      <w:r w:rsidR="00240F4D">
        <w:rPr>
          <w:color w:val="000000"/>
          <w:lang w:val="et-EE" w:eastAsia="et-EE"/>
        </w:rPr>
        <w:t xml:space="preserve"> </w:t>
      </w:r>
      <w:r w:rsidR="00240F4D" w:rsidRPr="00240F4D">
        <w:rPr>
          <w:color w:val="000000"/>
          <w:lang w:val="et-EE" w:eastAsia="et-EE"/>
        </w:rPr>
        <w:t>(sh hoone põllutööriistade</w:t>
      </w:r>
      <w:r w:rsidR="00240F4D">
        <w:rPr>
          <w:color w:val="000000"/>
          <w:lang w:val="et-EE" w:eastAsia="et-EE"/>
        </w:rPr>
        <w:t xml:space="preserve"> </w:t>
      </w:r>
      <w:r w:rsidR="00240F4D" w:rsidRPr="00240F4D">
        <w:rPr>
          <w:color w:val="000000"/>
          <w:lang w:val="et-EE" w:eastAsia="et-EE"/>
        </w:rPr>
        <w:t>hoidmiseks, ehitisaluse pinnaga kuni 20 m2).</w:t>
      </w:r>
      <w:r w:rsidR="00240F4D">
        <w:rPr>
          <w:color w:val="000000"/>
          <w:lang w:val="et-EE" w:eastAsia="et-EE"/>
        </w:rPr>
        <w:t xml:space="preserve"> </w:t>
      </w:r>
      <w:r w:rsidR="00C44D92">
        <w:rPr>
          <w:color w:val="000000"/>
          <w:lang w:val="et-EE" w:eastAsia="et-EE"/>
        </w:rPr>
        <w:t xml:space="preserve">Ja sellised ehitustingimused on </w:t>
      </w:r>
      <w:r w:rsidR="00C44D92">
        <w:rPr>
          <w:color w:val="000000"/>
          <w:lang w:val="et-EE" w:eastAsia="et-EE"/>
        </w:rPr>
        <w:lastRenderedPageBreak/>
        <w:t>kehtestatud alljärgneval järgneval põhjusel.</w:t>
      </w:r>
      <w:r w:rsidR="00240F4D">
        <w:rPr>
          <w:color w:val="000000"/>
          <w:lang w:val="et-EE" w:eastAsia="et-EE"/>
        </w:rPr>
        <w:t xml:space="preserve"> </w:t>
      </w:r>
    </w:p>
    <w:p w14:paraId="409C34B8" w14:textId="77777777" w:rsidR="00CB14F8" w:rsidRPr="00747356" w:rsidRDefault="00CB14F8" w:rsidP="00CB14F8">
      <w:pPr>
        <w:jc w:val="both"/>
        <w:rPr>
          <w:lang w:val="et-EE"/>
        </w:rPr>
      </w:pPr>
    </w:p>
    <w:p w14:paraId="3FD670CC" w14:textId="04A12319" w:rsidR="00747356" w:rsidRPr="00747356" w:rsidRDefault="00CB14F8" w:rsidP="00747356">
      <w:pPr>
        <w:jc w:val="both"/>
        <w:rPr>
          <w:lang w:val="et-EE" w:eastAsia="et-EE"/>
        </w:rPr>
      </w:pPr>
      <w:r w:rsidRPr="00747356">
        <w:rPr>
          <w:lang w:val="et-EE"/>
        </w:rPr>
        <w:t xml:space="preserve">Vähemalt kümnendi on riigi esindajana Maa-amet maapõueseaduse alusel keeldunud Maardu aluskorra ehituskivi maardla (keskkonnaregistri maardlate nimistu registrikaart nr 0054) aluskorra ehituskivi aktiivse tarbevaru 1. plokil ja aluskorra ehituskivi aktiivse reservvaru 2. plokil kõikide katastriüksuste senise maa sihtotstarbe (maatulundusmaa) muutmisest põhjendades seda sellega, et kaevandamise korraldamisel allmaakaevandamise meetodil tuleb maapinna püsivuse tagamiseks jätta kaevandamata see osa maavarast, mis on vajalik maapinna ja sellel asuvate ehitiste püsimiseks. Mida suuremad ja raskemad on maapinnal olevad ehitised, seda suuremad peavad olema kaevandamata jäävad maavara tervikud, st seda suuremat osa maavarast ei ole võimalik kaevandada. Maavara kaevandamiseks rajatava maapinnani jõudva </w:t>
      </w:r>
      <w:proofErr w:type="spellStart"/>
      <w:r w:rsidRPr="00747356">
        <w:rPr>
          <w:lang w:val="et-EE"/>
        </w:rPr>
        <w:t>kaldšahti</w:t>
      </w:r>
      <w:proofErr w:type="spellEnd"/>
      <w:r w:rsidRPr="00747356">
        <w:rPr>
          <w:lang w:val="et-EE"/>
        </w:rPr>
        <w:t xml:space="preserve"> piirkonnas on maa püsivus nõrgem võrreldes kaevandamiskambrite piirkonnaga. Kaljuste kivimite allmaakaevandamise korral on kaasnevaks nähtuseks maapõuest kostev müra, mistõttu on kaevandamisvõimaluse suhtes oluline tähendus ka sellel, kas kaevandamise piirkonnas on aastaringne püsiasustus või esineb ajaperioode (näiteks talvel), millal inimesi on piirkonnas vähem. Seega on pidanud Maa-amet võimalikuks, et </w:t>
      </w:r>
      <w:proofErr w:type="spellStart"/>
      <w:r w:rsidRPr="00747356">
        <w:rPr>
          <w:lang w:val="et-EE"/>
        </w:rPr>
        <w:t>Ülgase</w:t>
      </w:r>
      <w:proofErr w:type="spellEnd"/>
      <w:r w:rsidRPr="00747356">
        <w:rPr>
          <w:lang w:val="et-EE"/>
        </w:rPr>
        <w:t xml:space="preserve"> ja kallavere külade selle piirkonna katastriüksus kasutatakse jätkuvalt aiamaadena ning maaüksusteel võivad paikneda vaid põllumajandusliku tootmisega seotud hooned ja rajatised. Katastriüksustele olemasolevate aiamaade asemel elamumaana kasutamine takistab maavara kaevandamist nii ruumiliselt (täiendavate tervikute jätmise vajaduse tõttu) kui ka ajaliselt (tekib aastaringne asustus). </w:t>
      </w:r>
      <w:r w:rsidRPr="00747356">
        <w:rPr>
          <w:u w:val="single"/>
          <w:lang w:val="et-EE"/>
        </w:rPr>
        <w:t xml:space="preserve">Eeltoodust tulenevalt on Maa-amet olnud aastaid seisukohal, et piirkonnas olemasolevate maatulundusmaade katastriüksustele elamumaa sihtotstarbe määramine halvendab olemasolevat olukorda nii maavara kaevandamisväärsena säilimise kui ka maavarale juurdepääsu osas ja sihtotstarbe muutmine on vastuolus </w:t>
      </w:r>
      <w:proofErr w:type="spellStart"/>
      <w:r w:rsidRPr="00747356">
        <w:rPr>
          <w:u w:val="single"/>
          <w:lang w:val="et-EE"/>
        </w:rPr>
        <w:t>MaaPS</w:t>
      </w:r>
      <w:proofErr w:type="spellEnd"/>
      <w:r w:rsidRPr="00747356">
        <w:rPr>
          <w:u w:val="single"/>
          <w:lang w:val="et-EE"/>
        </w:rPr>
        <w:t xml:space="preserve"> §-ga 14 ega ole nõustunud mitte üheski </w:t>
      </w:r>
      <w:r w:rsidR="00BF11A8">
        <w:rPr>
          <w:u w:val="single"/>
          <w:lang w:val="et-EE"/>
        </w:rPr>
        <w:t>detail</w:t>
      </w:r>
      <w:r w:rsidRPr="00747356">
        <w:rPr>
          <w:u w:val="single"/>
          <w:lang w:val="et-EE"/>
        </w:rPr>
        <w:t>planeeringu</w:t>
      </w:r>
      <w:r w:rsidR="00BF11A8">
        <w:rPr>
          <w:u w:val="single"/>
          <w:lang w:val="et-EE"/>
        </w:rPr>
        <w:t xml:space="preserve"> </w:t>
      </w:r>
      <w:r w:rsidRPr="00747356">
        <w:rPr>
          <w:u w:val="single"/>
          <w:lang w:val="et-EE"/>
        </w:rPr>
        <w:t>menetluses</w:t>
      </w:r>
      <w:r w:rsidR="00BF11A8">
        <w:rPr>
          <w:u w:val="single"/>
          <w:lang w:val="et-EE"/>
        </w:rPr>
        <w:t>, projekteerimistingimuste menetluses</w:t>
      </w:r>
      <w:r w:rsidR="00747356" w:rsidRPr="00747356">
        <w:rPr>
          <w:u w:val="single"/>
          <w:lang w:val="et-EE"/>
        </w:rPr>
        <w:t xml:space="preserve"> ega muudes maakorraldust puudutavates menetlustes</w:t>
      </w:r>
      <w:r w:rsidRPr="00747356">
        <w:rPr>
          <w:u w:val="single"/>
          <w:lang w:val="et-EE"/>
        </w:rPr>
        <w:t xml:space="preserve"> katastriüksuste sihtotstarvete muutmisega elamumaaks</w:t>
      </w:r>
      <w:r w:rsidR="00747356" w:rsidRPr="00747356">
        <w:rPr>
          <w:lang w:val="et-EE"/>
        </w:rPr>
        <w:t xml:space="preserve"> (nt Maa-ameti </w:t>
      </w:r>
      <w:r w:rsidR="00747356" w:rsidRPr="00747356">
        <w:rPr>
          <w:rStyle w:val="fontstyle01"/>
          <w:lang w:val="et-EE"/>
        </w:rPr>
        <w:t>27.07.2017 kiri nr 11-2/17/11618-2</w:t>
      </w:r>
      <w:r w:rsidR="00BF11A8">
        <w:rPr>
          <w:rStyle w:val="fontstyle01"/>
          <w:lang w:val="et-EE"/>
        </w:rPr>
        <w:t xml:space="preserve"> – lisa 1</w:t>
      </w:r>
      <w:r w:rsidR="00747356" w:rsidRPr="00747356">
        <w:rPr>
          <w:rStyle w:val="fontstyle01"/>
          <w:lang w:val="et-EE"/>
        </w:rPr>
        <w:t>; 30.06.2020 kiri nr 6-3/20/138-3</w:t>
      </w:r>
      <w:r w:rsidR="00BF11A8">
        <w:rPr>
          <w:rStyle w:val="fontstyle01"/>
          <w:lang w:val="et-EE"/>
        </w:rPr>
        <w:t xml:space="preserve"> – lisa 2</w:t>
      </w:r>
      <w:r w:rsidR="00747356" w:rsidRPr="00747356">
        <w:rPr>
          <w:rStyle w:val="fontstyle01"/>
          <w:lang w:val="et-EE"/>
        </w:rPr>
        <w:t xml:space="preserve">; </w:t>
      </w:r>
      <w:r w:rsidR="00916CEE" w:rsidRPr="00916CEE">
        <w:rPr>
          <w:rStyle w:val="fontstyle01"/>
          <w:lang w:val="et-EE"/>
        </w:rPr>
        <w:t>03.06.2024 nr 6-3/23/13160-5</w:t>
      </w:r>
      <w:r w:rsidR="00BF11A8">
        <w:rPr>
          <w:rStyle w:val="fontstyle01"/>
          <w:lang w:val="et-EE"/>
        </w:rPr>
        <w:t xml:space="preserve"> – lisa 3</w:t>
      </w:r>
      <w:r w:rsidR="00747356" w:rsidRPr="00747356">
        <w:rPr>
          <w:rStyle w:val="fontstyle01"/>
          <w:lang w:val="et-EE"/>
        </w:rPr>
        <w:t>; haldusasi nr 3-21-819</w:t>
      </w:r>
      <w:r w:rsidR="00BF11A8">
        <w:rPr>
          <w:rStyle w:val="fontstyle01"/>
          <w:lang w:val="et-EE"/>
        </w:rPr>
        <w:t xml:space="preserve"> – lisa 4</w:t>
      </w:r>
      <w:r w:rsidR="00F5295F">
        <w:rPr>
          <w:rStyle w:val="fontstyle01"/>
          <w:lang w:val="et-EE"/>
        </w:rPr>
        <w:t>; jpt</w:t>
      </w:r>
      <w:r w:rsidR="00747356" w:rsidRPr="00747356">
        <w:rPr>
          <w:rStyle w:val="fontstyle01"/>
          <w:lang w:val="et-EE"/>
        </w:rPr>
        <w:t xml:space="preserve">). </w:t>
      </w:r>
    </w:p>
    <w:p w14:paraId="2791C04E" w14:textId="2F53D4CF" w:rsidR="00747356" w:rsidRDefault="00747356" w:rsidP="00747356">
      <w:pPr>
        <w:jc w:val="both"/>
        <w:rPr>
          <w:lang w:val="et-EE" w:eastAsia="et-EE"/>
        </w:rPr>
      </w:pPr>
    </w:p>
    <w:p w14:paraId="062B5C43" w14:textId="7BB749D6" w:rsidR="00747356" w:rsidRDefault="00747356" w:rsidP="00747356">
      <w:pPr>
        <w:jc w:val="both"/>
        <w:rPr>
          <w:lang w:val="et-EE" w:eastAsia="et-EE"/>
        </w:rPr>
      </w:pPr>
      <w:r>
        <w:rPr>
          <w:lang w:val="et-EE" w:eastAsia="et-EE"/>
        </w:rPr>
        <w:t>Sellest seisukohast tulenevalt on kujundatud</w:t>
      </w:r>
      <w:r w:rsidR="00F5295F">
        <w:rPr>
          <w:lang w:val="et-EE" w:eastAsia="et-EE"/>
        </w:rPr>
        <w:t xml:space="preserve"> Jõelähtme valla ja </w:t>
      </w:r>
      <w:r>
        <w:rPr>
          <w:lang w:val="et-EE" w:eastAsia="et-EE"/>
        </w:rPr>
        <w:t>endise Maa-ameti</w:t>
      </w:r>
      <w:r w:rsidR="00F5295F">
        <w:rPr>
          <w:lang w:val="et-EE" w:eastAsia="et-EE"/>
        </w:rPr>
        <w:t xml:space="preserve"> koostöös</w:t>
      </w:r>
      <w:r>
        <w:rPr>
          <w:lang w:val="et-EE" w:eastAsia="et-EE"/>
        </w:rPr>
        <w:t xml:space="preserve"> </w:t>
      </w:r>
      <w:r w:rsidR="00F5295F">
        <w:rPr>
          <w:lang w:val="et-EE" w:eastAsia="et-EE"/>
        </w:rPr>
        <w:t xml:space="preserve">üldised </w:t>
      </w:r>
      <w:r>
        <w:rPr>
          <w:lang w:val="et-EE" w:eastAsia="et-EE"/>
        </w:rPr>
        <w:t>põhimõtted piirkonna maakasutuseks ja hoonestamiseks</w:t>
      </w:r>
      <w:r w:rsidR="00F5295F">
        <w:rPr>
          <w:lang w:val="et-EE" w:eastAsia="et-EE"/>
        </w:rPr>
        <w:t xml:space="preserve"> (</w:t>
      </w:r>
      <w:r w:rsidR="00E04AA9">
        <w:rPr>
          <w:lang w:val="et-EE" w:eastAsia="et-EE"/>
        </w:rPr>
        <w:t>Maa-amet</w:t>
      </w:r>
      <w:r w:rsidR="00F5295F">
        <w:rPr>
          <w:lang w:val="et-EE" w:eastAsia="et-EE"/>
        </w:rPr>
        <w:t>i</w:t>
      </w:r>
      <w:r w:rsidR="00E04AA9">
        <w:rPr>
          <w:lang w:val="et-EE" w:eastAsia="et-EE"/>
        </w:rPr>
        <w:t xml:space="preserve"> </w:t>
      </w:r>
      <w:r w:rsidR="00E04AA9" w:rsidRPr="00E04AA9">
        <w:rPr>
          <w:lang w:val="et-EE" w:eastAsia="et-EE"/>
        </w:rPr>
        <w:t>16.06.2021</w:t>
      </w:r>
      <w:r w:rsidR="00E04AA9">
        <w:rPr>
          <w:lang w:val="et-EE" w:eastAsia="et-EE"/>
        </w:rPr>
        <w:t xml:space="preserve"> kir</w:t>
      </w:r>
      <w:r w:rsidR="00F5295F">
        <w:rPr>
          <w:lang w:val="et-EE" w:eastAsia="et-EE"/>
        </w:rPr>
        <w:t>i</w:t>
      </w:r>
      <w:r w:rsidR="00E04AA9" w:rsidRPr="00E04AA9">
        <w:rPr>
          <w:lang w:val="et-EE" w:eastAsia="et-EE"/>
        </w:rPr>
        <w:t xml:space="preserve"> nr 1-5/21/10285-2</w:t>
      </w:r>
      <w:r w:rsidR="00BF11A8">
        <w:rPr>
          <w:lang w:val="et-EE" w:eastAsia="et-EE"/>
        </w:rPr>
        <w:t xml:space="preserve"> – lisa 5</w:t>
      </w:r>
      <w:r w:rsidR="00F5295F">
        <w:rPr>
          <w:lang w:val="et-EE" w:eastAsia="et-EE"/>
        </w:rPr>
        <w:t>), millest on Maa-amet riigi esindaja seni</w:t>
      </w:r>
      <w:r w:rsidR="00BF11A8">
        <w:rPr>
          <w:lang w:val="et-EE" w:eastAsia="et-EE"/>
        </w:rPr>
        <w:t xml:space="preserve"> järjepidevalt</w:t>
      </w:r>
      <w:r w:rsidR="00F5295F">
        <w:rPr>
          <w:lang w:val="et-EE" w:eastAsia="et-EE"/>
        </w:rPr>
        <w:t xml:space="preserve"> </w:t>
      </w:r>
      <w:r w:rsidR="00BF11A8">
        <w:rPr>
          <w:lang w:val="et-EE" w:eastAsia="et-EE"/>
        </w:rPr>
        <w:t>lähtunud ilma erisusi lubamata.</w:t>
      </w:r>
    </w:p>
    <w:p w14:paraId="59EA0CDA" w14:textId="77777777" w:rsidR="00E04AA9" w:rsidRDefault="00E04AA9" w:rsidP="00747356">
      <w:pPr>
        <w:jc w:val="both"/>
        <w:rPr>
          <w:lang w:val="et-EE" w:eastAsia="et-EE"/>
        </w:rPr>
      </w:pPr>
    </w:p>
    <w:p w14:paraId="182DB751" w14:textId="75D226F5" w:rsidR="00E04AA9" w:rsidRDefault="00E04AA9" w:rsidP="00747356">
      <w:pPr>
        <w:jc w:val="both"/>
        <w:rPr>
          <w:lang w:val="et-EE" w:eastAsia="et-EE"/>
        </w:rPr>
      </w:pPr>
      <w:r>
        <w:rPr>
          <w:lang w:val="et-EE" w:eastAsia="et-EE"/>
        </w:rPr>
        <w:t>Arvestades varasemat selget riigi seisukohta, siis</w:t>
      </w:r>
      <w:r w:rsidR="00F5295F">
        <w:rPr>
          <w:lang w:val="et-EE" w:eastAsia="et-EE"/>
        </w:rPr>
        <w:t xml:space="preserve"> soovib Jõelähtme vald selgitust, et </w:t>
      </w:r>
      <w:r>
        <w:rPr>
          <w:lang w:val="et-EE" w:eastAsia="et-EE"/>
        </w:rPr>
        <w:t>kas</w:t>
      </w:r>
      <w:r w:rsidR="00F5295F">
        <w:rPr>
          <w:lang w:val="et-EE" w:eastAsia="et-EE"/>
        </w:rPr>
        <w:t xml:space="preserve"> Eesti Geoloogiateenistuse </w:t>
      </w:r>
      <w:r>
        <w:rPr>
          <w:lang w:val="et-EE" w:eastAsia="et-EE"/>
        </w:rPr>
        <w:t>29.04.2025 kiri</w:t>
      </w:r>
      <w:r w:rsidR="00F5295F">
        <w:rPr>
          <w:lang w:val="et-EE" w:eastAsia="et-EE"/>
        </w:rPr>
        <w:t xml:space="preserve"> </w:t>
      </w:r>
      <w:r w:rsidR="00F5295F" w:rsidRPr="00747356">
        <w:rPr>
          <w:lang w:val="et-EE"/>
        </w:rPr>
        <w:t>nr 13-4/24-129</w:t>
      </w:r>
      <w:r>
        <w:rPr>
          <w:lang w:val="et-EE" w:eastAsia="et-EE"/>
        </w:rPr>
        <w:t xml:space="preserve"> on ekslik või ongi muutunud riigi seisukoht maardlate aladele ehitamise ja maakasutuse osas. Kui </w:t>
      </w:r>
      <w:r w:rsidR="00F5295F">
        <w:rPr>
          <w:lang w:val="et-EE" w:eastAsia="et-EE"/>
        </w:rPr>
        <w:t xml:space="preserve">riigi seisukoht on muutunud, siis peab Jõelähtme vald möödapääsmatult vajalikuks nii Eesti Geoloogiateenistuse, Kliimaministeeriumi ja Maa- ja Ruumiameti (endise Maa-ameti) esindajate kohtumist, sest selline seisukohtade muutmine toob kaasa senise praktika olulise muutuse mitmesaja hektari ulatuses Jõelähtme valla territooriumil ja </w:t>
      </w:r>
      <w:r w:rsidR="00C44D92">
        <w:rPr>
          <w:lang w:val="et-EE" w:eastAsia="et-EE"/>
        </w:rPr>
        <w:t>see</w:t>
      </w:r>
      <w:r w:rsidR="00F5295F">
        <w:rPr>
          <w:lang w:val="et-EE" w:eastAsia="et-EE"/>
        </w:rPr>
        <w:t xml:space="preserve"> puudutab tuhandeid maaomanikke.</w:t>
      </w:r>
    </w:p>
    <w:p w14:paraId="6B688C04" w14:textId="77777777" w:rsidR="00E04AA9" w:rsidRDefault="00E04AA9" w:rsidP="00747356">
      <w:pPr>
        <w:jc w:val="both"/>
        <w:rPr>
          <w:lang w:val="et-EE" w:eastAsia="et-EE"/>
        </w:rPr>
      </w:pPr>
    </w:p>
    <w:p w14:paraId="35D83821" w14:textId="468F72D1" w:rsidR="00E04AA9" w:rsidRPr="00747356" w:rsidRDefault="00F5295F" w:rsidP="00747356">
      <w:pPr>
        <w:jc w:val="both"/>
        <w:rPr>
          <w:lang w:val="et-EE" w:eastAsia="et-EE"/>
        </w:rPr>
      </w:pPr>
      <w:r>
        <w:rPr>
          <w:lang w:val="et-EE" w:eastAsia="et-EE"/>
        </w:rPr>
        <w:t>Teeme ettepaneku kavandada kohtumine ajavahemikus 19-21.05.2025. Palume anda teada hiljemalt 09.05.2025, milline aeg eelpoolnimetatud perioodil on kõikidele osapooltele sobiv, peale mida saab kokku leppida kohtumise toimumise koha.</w:t>
      </w:r>
      <w:r w:rsidR="00C44D92">
        <w:rPr>
          <w:lang w:val="et-EE" w:eastAsia="et-EE"/>
        </w:rPr>
        <w:t xml:space="preserve"> Jõelähtme vald soovib, et kohtumine toimuks osapoolte vahel vahetult, mitte veebi teel. </w:t>
      </w:r>
    </w:p>
    <w:p w14:paraId="39E614B4" w14:textId="62599247" w:rsidR="00747356" w:rsidRDefault="00747356" w:rsidP="00747356">
      <w:pPr>
        <w:jc w:val="both"/>
        <w:rPr>
          <w:lang w:val="et-EE" w:eastAsia="et-EE"/>
        </w:rPr>
      </w:pPr>
    </w:p>
    <w:p w14:paraId="53542C65" w14:textId="77777777" w:rsidR="00BF11A8" w:rsidRDefault="00BF11A8" w:rsidP="00747356">
      <w:pPr>
        <w:jc w:val="both"/>
        <w:rPr>
          <w:lang w:val="et-EE" w:eastAsia="et-EE"/>
        </w:rPr>
      </w:pPr>
    </w:p>
    <w:p w14:paraId="047C6618" w14:textId="04CE7082" w:rsidR="00BF11A8" w:rsidRDefault="00BF11A8" w:rsidP="00747356">
      <w:pPr>
        <w:jc w:val="both"/>
        <w:rPr>
          <w:lang w:val="et-EE" w:eastAsia="et-EE"/>
        </w:rPr>
      </w:pPr>
      <w:r>
        <w:rPr>
          <w:lang w:val="et-EE" w:eastAsia="et-EE"/>
        </w:rPr>
        <w:t>Lugupidamisega</w:t>
      </w:r>
    </w:p>
    <w:p w14:paraId="7C4CE73B" w14:textId="77777777" w:rsidR="00BF11A8" w:rsidRDefault="00BF11A8" w:rsidP="00747356">
      <w:pPr>
        <w:jc w:val="both"/>
        <w:rPr>
          <w:lang w:val="et-EE" w:eastAsia="et-EE"/>
        </w:rPr>
      </w:pPr>
    </w:p>
    <w:p w14:paraId="66EDC457" w14:textId="7D60C0E0" w:rsidR="00BF11A8" w:rsidRDefault="00BF11A8" w:rsidP="00747356">
      <w:pPr>
        <w:jc w:val="both"/>
        <w:rPr>
          <w:lang w:val="et-EE" w:eastAsia="et-EE"/>
        </w:rPr>
      </w:pPr>
      <w:r>
        <w:rPr>
          <w:lang w:val="et-EE" w:eastAsia="et-EE"/>
        </w:rPr>
        <w:t>(allkirjastatud digitaalselt)</w:t>
      </w:r>
    </w:p>
    <w:p w14:paraId="00B54A43" w14:textId="7BA91475" w:rsidR="00BF11A8" w:rsidRDefault="00BF11A8" w:rsidP="00747356">
      <w:pPr>
        <w:jc w:val="both"/>
        <w:rPr>
          <w:lang w:val="et-EE" w:eastAsia="et-EE"/>
        </w:rPr>
      </w:pPr>
      <w:r>
        <w:rPr>
          <w:lang w:val="et-EE" w:eastAsia="et-EE"/>
        </w:rPr>
        <w:t>Andrus Umboja</w:t>
      </w:r>
    </w:p>
    <w:p w14:paraId="549DD161" w14:textId="3C451CE8" w:rsidR="00BF11A8" w:rsidRPr="00747356" w:rsidRDefault="00BF11A8" w:rsidP="00747356">
      <w:pPr>
        <w:jc w:val="both"/>
        <w:rPr>
          <w:lang w:val="et-EE" w:eastAsia="et-EE"/>
        </w:rPr>
      </w:pPr>
      <w:r>
        <w:rPr>
          <w:lang w:val="et-EE" w:eastAsia="et-EE"/>
        </w:rPr>
        <w:t>vallavanem</w:t>
      </w:r>
    </w:p>
    <w:p w14:paraId="5290B39D" w14:textId="67BF72E4" w:rsidR="00CB14F8" w:rsidRDefault="00CB14F8" w:rsidP="00CB14F8">
      <w:pPr>
        <w:jc w:val="both"/>
        <w:rPr>
          <w:lang w:val="et-EE"/>
        </w:rPr>
      </w:pPr>
    </w:p>
    <w:p w14:paraId="0DE3E0E5" w14:textId="77777777" w:rsidR="00916CEE" w:rsidRDefault="00916CEE" w:rsidP="00CB14F8">
      <w:pPr>
        <w:jc w:val="both"/>
        <w:rPr>
          <w:lang w:val="et-EE"/>
        </w:rPr>
      </w:pPr>
    </w:p>
    <w:p w14:paraId="3B00DB94" w14:textId="7959A129" w:rsidR="00916CEE" w:rsidRDefault="00916CEE" w:rsidP="00CB14F8">
      <w:pPr>
        <w:jc w:val="both"/>
        <w:rPr>
          <w:lang w:val="et-EE"/>
        </w:rPr>
      </w:pPr>
      <w:r>
        <w:rPr>
          <w:lang w:val="et-EE"/>
        </w:rPr>
        <w:t>Lisad:</w:t>
      </w:r>
      <w:r>
        <w:rPr>
          <w:lang w:val="et-EE"/>
        </w:rPr>
        <w:tab/>
        <w:t xml:space="preserve">1. </w:t>
      </w:r>
      <w:r w:rsidRPr="00747356">
        <w:rPr>
          <w:lang w:val="et-EE"/>
        </w:rPr>
        <w:t xml:space="preserve">Maa-ameti </w:t>
      </w:r>
      <w:r w:rsidRPr="00747356">
        <w:rPr>
          <w:rStyle w:val="fontstyle01"/>
          <w:lang w:val="et-EE"/>
        </w:rPr>
        <w:t>27.07.2017 kiri nr 11-2/17/11618-2</w:t>
      </w:r>
    </w:p>
    <w:p w14:paraId="6B271AE2" w14:textId="15B32D18" w:rsidR="00916CEE" w:rsidRDefault="00916CEE" w:rsidP="00CB14F8">
      <w:pPr>
        <w:jc w:val="both"/>
        <w:rPr>
          <w:lang w:val="et-EE"/>
        </w:rPr>
      </w:pPr>
      <w:r>
        <w:rPr>
          <w:lang w:val="et-EE"/>
        </w:rPr>
        <w:tab/>
        <w:t xml:space="preserve">2. Maa-ameti </w:t>
      </w:r>
      <w:r w:rsidRPr="00747356">
        <w:rPr>
          <w:rStyle w:val="fontstyle01"/>
          <w:lang w:val="et-EE"/>
        </w:rPr>
        <w:t>30.06.2020 kiri nr 6-3/20/138-3</w:t>
      </w:r>
    </w:p>
    <w:p w14:paraId="702E62CC" w14:textId="4592CC60" w:rsidR="00916CEE" w:rsidRDefault="00916CEE" w:rsidP="00CB14F8">
      <w:pPr>
        <w:jc w:val="both"/>
        <w:rPr>
          <w:lang w:val="et-EE" w:eastAsia="et-EE"/>
        </w:rPr>
      </w:pPr>
      <w:r>
        <w:rPr>
          <w:lang w:val="et-EE"/>
        </w:rPr>
        <w:tab/>
        <w:t xml:space="preserve">3. Maa-ameti </w:t>
      </w:r>
      <w:r>
        <w:rPr>
          <w:rStyle w:val="fontstyle01"/>
        </w:rPr>
        <w:t>03.06.2024 nr 6-3/23/13160-5</w:t>
      </w:r>
    </w:p>
    <w:p w14:paraId="44ECCCAA" w14:textId="76D3B34E" w:rsidR="00916CEE" w:rsidRDefault="00916CEE" w:rsidP="00CB14F8">
      <w:pPr>
        <w:jc w:val="both"/>
        <w:rPr>
          <w:lang w:val="et-EE"/>
        </w:rPr>
      </w:pPr>
      <w:r>
        <w:rPr>
          <w:lang w:val="et-EE"/>
        </w:rPr>
        <w:tab/>
        <w:t xml:space="preserve">4. Otsus </w:t>
      </w:r>
      <w:r w:rsidRPr="00747356">
        <w:rPr>
          <w:rStyle w:val="fontstyle01"/>
          <w:lang w:val="et-EE"/>
        </w:rPr>
        <w:t>haldusas</w:t>
      </w:r>
      <w:r>
        <w:rPr>
          <w:rStyle w:val="fontstyle01"/>
          <w:lang w:val="et-EE"/>
        </w:rPr>
        <w:t>jas</w:t>
      </w:r>
      <w:r w:rsidRPr="00747356">
        <w:rPr>
          <w:rStyle w:val="fontstyle01"/>
          <w:lang w:val="et-EE"/>
        </w:rPr>
        <w:t xml:space="preserve"> nr 3-21-819</w:t>
      </w:r>
    </w:p>
    <w:p w14:paraId="0F850555" w14:textId="25CE1448" w:rsidR="00916CEE" w:rsidRPr="00747356" w:rsidRDefault="00916CEE" w:rsidP="00CB14F8">
      <w:pPr>
        <w:jc w:val="both"/>
        <w:rPr>
          <w:lang w:val="et-EE"/>
        </w:rPr>
      </w:pPr>
      <w:r>
        <w:rPr>
          <w:lang w:val="et-EE"/>
        </w:rPr>
        <w:tab/>
        <w:t xml:space="preserve">5. Maa-ameti </w:t>
      </w:r>
      <w:r w:rsidRPr="00E04AA9">
        <w:rPr>
          <w:lang w:val="et-EE" w:eastAsia="et-EE"/>
        </w:rPr>
        <w:t>16.06.2021</w:t>
      </w:r>
      <w:r>
        <w:rPr>
          <w:lang w:val="et-EE" w:eastAsia="et-EE"/>
        </w:rPr>
        <w:t xml:space="preserve"> kiri</w:t>
      </w:r>
      <w:r w:rsidRPr="00E04AA9">
        <w:rPr>
          <w:lang w:val="et-EE" w:eastAsia="et-EE"/>
        </w:rPr>
        <w:t xml:space="preserve"> nr 1-5/21/10285-2</w:t>
      </w:r>
    </w:p>
    <w:sectPr w:rsidR="00916CEE" w:rsidRPr="00747356" w:rsidSect="005661CD">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39408" w14:textId="77777777" w:rsidR="00AE70F9" w:rsidRDefault="00AE70F9">
      <w:r>
        <w:separator/>
      </w:r>
    </w:p>
  </w:endnote>
  <w:endnote w:type="continuationSeparator" w:id="0">
    <w:p w14:paraId="40990FA8" w14:textId="77777777" w:rsidR="00AE70F9" w:rsidRDefault="00AE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C7429E" w14:paraId="6E727D33" w14:textId="77777777" w:rsidTr="001A2697">
      <w:tc>
        <w:tcPr>
          <w:tcW w:w="3111" w:type="dxa"/>
          <w:tcBorders>
            <w:top w:val="single" w:sz="4" w:space="0" w:color="auto"/>
            <w:left w:val="nil"/>
            <w:bottom w:val="nil"/>
            <w:right w:val="nil"/>
          </w:tcBorders>
          <w:hideMark/>
        </w:tcPr>
        <w:p w14:paraId="4BBBEFAB" w14:textId="77777777" w:rsidR="00C7429E" w:rsidRDefault="00C7429E"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03E65DF9" w14:textId="77777777" w:rsidR="00C7429E" w:rsidRDefault="00C7429E" w:rsidP="00C7429E">
          <w:pPr>
            <w:tabs>
              <w:tab w:val="left" w:pos="3987"/>
            </w:tabs>
            <w:rPr>
              <w:sz w:val="20"/>
              <w:lang w:val="et-EE"/>
            </w:rPr>
          </w:pPr>
        </w:p>
      </w:tc>
      <w:tc>
        <w:tcPr>
          <w:tcW w:w="3495" w:type="dxa"/>
          <w:tcBorders>
            <w:top w:val="single" w:sz="4" w:space="0" w:color="auto"/>
            <w:left w:val="nil"/>
            <w:bottom w:val="nil"/>
            <w:right w:val="nil"/>
          </w:tcBorders>
          <w:hideMark/>
        </w:tcPr>
        <w:p w14:paraId="37AFCDAF" w14:textId="77777777" w:rsidR="00C7429E" w:rsidRDefault="00C7429E" w:rsidP="00C7429E">
          <w:pPr>
            <w:tabs>
              <w:tab w:val="left" w:pos="3987"/>
            </w:tabs>
            <w:rPr>
              <w:sz w:val="20"/>
              <w:lang w:val="et-EE"/>
            </w:rPr>
          </w:pPr>
          <w:r>
            <w:rPr>
              <w:sz w:val="20"/>
              <w:lang w:val="et-EE"/>
            </w:rPr>
            <w:t>Reg.nr. 75025973</w:t>
          </w:r>
        </w:p>
      </w:tc>
    </w:tr>
    <w:tr w:rsidR="00C7429E" w14:paraId="41533939" w14:textId="77777777" w:rsidTr="001A2697">
      <w:tc>
        <w:tcPr>
          <w:tcW w:w="3111" w:type="dxa"/>
          <w:tcBorders>
            <w:top w:val="nil"/>
            <w:left w:val="nil"/>
            <w:bottom w:val="nil"/>
            <w:right w:val="nil"/>
          </w:tcBorders>
          <w:hideMark/>
        </w:tcPr>
        <w:p w14:paraId="393A0A6F" w14:textId="77777777" w:rsidR="00C7429E" w:rsidRDefault="00C7429E"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02AF1660" w14:textId="77777777" w:rsidR="00C7429E" w:rsidRDefault="00C7429E" w:rsidP="00C7429E">
          <w:pPr>
            <w:tabs>
              <w:tab w:val="left" w:pos="3987"/>
            </w:tabs>
            <w:rPr>
              <w:sz w:val="20"/>
              <w:lang w:val="et-EE"/>
            </w:rPr>
          </w:pPr>
        </w:p>
      </w:tc>
      <w:tc>
        <w:tcPr>
          <w:tcW w:w="3495" w:type="dxa"/>
          <w:tcBorders>
            <w:top w:val="nil"/>
            <w:left w:val="nil"/>
            <w:bottom w:val="nil"/>
            <w:right w:val="nil"/>
          </w:tcBorders>
          <w:hideMark/>
        </w:tcPr>
        <w:p w14:paraId="11FA1062" w14:textId="77777777" w:rsidR="00C7429E" w:rsidRDefault="00C7429E" w:rsidP="00C7429E">
          <w:pPr>
            <w:tabs>
              <w:tab w:val="left" w:pos="3987"/>
            </w:tabs>
            <w:rPr>
              <w:sz w:val="20"/>
              <w:lang w:val="et-EE"/>
            </w:rPr>
          </w:pPr>
          <w:r>
            <w:rPr>
              <w:sz w:val="20"/>
              <w:lang w:val="et-EE"/>
            </w:rPr>
            <w:t>a/a EE181010002018903006 SEB</w:t>
          </w:r>
        </w:p>
      </w:tc>
    </w:tr>
    <w:tr w:rsidR="00C7429E" w14:paraId="4F573888" w14:textId="77777777" w:rsidTr="001A2697">
      <w:tc>
        <w:tcPr>
          <w:tcW w:w="3111" w:type="dxa"/>
          <w:tcBorders>
            <w:top w:val="nil"/>
            <w:left w:val="nil"/>
            <w:bottom w:val="nil"/>
            <w:right w:val="nil"/>
          </w:tcBorders>
          <w:hideMark/>
        </w:tcPr>
        <w:p w14:paraId="30C72456" w14:textId="77777777" w:rsidR="00C7429E" w:rsidRDefault="00C7429E"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62C9CEE8" w14:textId="77777777" w:rsidR="00C7429E" w:rsidRDefault="00C7429E" w:rsidP="00C7429E">
          <w:pPr>
            <w:tabs>
              <w:tab w:val="left" w:pos="3987"/>
            </w:tabs>
            <w:rPr>
              <w:sz w:val="20"/>
              <w:lang w:val="et-EE"/>
            </w:rPr>
          </w:pPr>
        </w:p>
      </w:tc>
      <w:tc>
        <w:tcPr>
          <w:tcW w:w="3495" w:type="dxa"/>
          <w:tcBorders>
            <w:top w:val="nil"/>
            <w:left w:val="nil"/>
            <w:bottom w:val="nil"/>
            <w:right w:val="nil"/>
          </w:tcBorders>
          <w:hideMark/>
        </w:tcPr>
        <w:p w14:paraId="7313880C" w14:textId="77777777" w:rsidR="00C7429E" w:rsidRDefault="00C7429E" w:rsidP="00C7429E">
          <w:pPr>
            <w:tabs>
              <w:tab w:val="left" w:pos="3987"/>
            </w:tabs>
            <w:ind w:left="13" w:hanging="13"/>
            <w:rPr>
              <w:sz w:val="20"/>
              <w:lang w:val="et-EE"/>
            </w:rPr>
          </w:pPr>
          <w:r>
            <w:rPr>
              <w:sz w:val="20"/>
              <w:lang w:val="et-EE"/>
            </w:rPr>
            <w:t>a/a EE432200221012002639 Swedbank</w:t>
          </w:r>
        </w:p>
      </w:tc>
    </w:tr>
    <w:tr w:rsidR="00C7429E" w14:paraId="35F8BED1" w14:textId="77777777" w:rsidTr="001A2697">
      <w:tc>
        <w:tcPr>
          <w:tcW w:w="3111" w:type="dxa"/>
          <w:tcBorders>
            <w:top w:val="nil"/>
            <w:left w:val="nil"/>
            <w:bottom w:val="nil"/>
            <w:right w:val="nil"/>
          </w:tcBorders>
        </w:tcPr>
        <w:p w14:paraId="6020A321" w14:textId="77777777" w:rsidR="00C7429E" w:rsidRDefault="00C7429E"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5F1F0E24" w14:textId="77777777" w:rsidR="00C7429E" w:rsidRDefault="00C7429E" w:rsidP="00C7429E">
          <w:pPr>
            <w:tabs>
              <w:tab w:val="left" w:pos="3987"/>
            </w:tabs>
            <w:rPr>
              <w:sz w:val="20"/>
              <w:lang w:val="et-EE"/>
            </w:rPr>
          </w:pPr>
        </w:p>
      </w:tc>
      <w:tc>
        <w:tcPr>
          <w:tcW w:w="3495" w:type="dxa"/>
          <w:tcBorders>
            <w:top w:val="nil"/>
            <w:left w:val="nil"/>
            <w:bottom w:val="nil"/>
            <w:right w:val="nil"/>
          </w:tcBorders>
        </w:tcPr>
        <w:p w14:paraId="456E5D29" w14:textId="77777777" w:rsidR="00C7429E" w:rsidRDefault="00C7429E" w:rsidP="00C7429E">
          <w:pPr>
            <w:tabs>
              <w:tab w:val="left" w:pos="3987"/>
            </w:tabs>
            <w:ind w:left="13" w:hanging="13"/>
            <w:rPr>
              <w:sz w:val="20"/>
              <w:lang w:val="et-EE"/>
            </w:rPr>
          </w:pPr>
          <w:r>
            <w:rPr>
              <w:sz w:val="20"/>
              <w:lang w:val="et-EE"/>
            </w:rPr>
            <w:t>a/a EE391700017003270406 Nordea</w:t>
          </w:r>
        </w:p>
      </w:tc>
    </w:tr>
  </w:tbl>
  <w:p w14:paraId="22BD385C" w14:textId="77777777" w:rsidR="00064628" w:rsidRDefault="0006462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A56AF" w14:textId="77777777" w:rsidR="00AE70F9" w:rsidRDefault="00AE70F9">
      <w:r>
        <w:separator/>
      </w:r>
    </w:p>
  </w:footnote>
  <w:footnote w:type="continuationSeparator" w:id="0">
    <w:p w14:paraId="62E6FEEC" w14:textId="77777777" w:rsidR="00AE70F9" w:rsidRDefault="00AE7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5190055">
    <w:abstractNumId w:val="4"/>
  </w:num>
  <w:num w:numId="2" w16cid:durableId="996303238">
    <w:abstractNumId w:val="2"/>
  </w:num>
  <w:num w:numId="3" w16cid:durableId="291716182">
    <w:abstractNumId w:val="5"/>
  </w:num>
  <w:num w:numId="4" w16cid:durableId="1700087222">
    <w:abstractNumId w:val="1"/>
  </w:num>
  <w:num w:numId="5" w16cid:durableId="1862596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579102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550AC"/>
    <w:rsid w:val="00055ED5"/>
    <w:rsid w:val="00064628"/>
    <w:rsid w:val="00067EE5"/>
    <w:rsid w:val="000B0DDB"/>
    <w:rsid w:val="000B42C0"/>
    <w:rsid w:val="000D35A7"/>
    <w:rsid w:val="00102618"/>
    <w:rsid w:val="00116756"/>
    <w:rsid w:val="00122045"/>
    <w:rsid w:val="0012306B"/>
    <w:rsid w:val="001273EC"/>
    <w:rsid w:val="00132184"/>
    <w:rsid w:val="00134247"/>
    <w:rsid w:val="00147276"/>
    <w:rsid w:val="001E4FF4"/>
    <w:rsid w:val="00210270"/>
    <w:rsid w:val="00210376"/>
    <w:rsid w:val="00210BC2"/>
    <w:rsid w:val="00214BDC"/>
    <w:rsid w:val="00216F3C"/>
    <w:rsid w:val="00225525"/>
    <w:rsid w:val="00227842"/>
    <w:rsid w:val="00230F03"/>
    <w:rsid w:val="00240F4D"/>
    <w:rsid w:val="002765E2"/>
    <w:rsid w:val="00290057"/>
    <w:rsid w:val="002925B1"/>
    <w:rsid w:val="002F55E9"/>
    <w:rsid w:val="00300C6A"/>
    <w:rsid w:val="00314598"/>
    <w:rsid w:val="003338A0"/>
    <w:rsid w:val="00344ACF"/>
    <w:rsid w:val="00347081"/>
    <w:rsid w:val="003664C9"/>
    <w:rsid w:val="00371182"/>
    <w:rsid w:val="0038280D"/>
    <w:rsid w:val="003A2447"/>
    <w:rsid w:val="003A7DD4"/>
    <w:rsid w:val="003B69F7"/>
    <w:rsid w:val="003E04FA"/>
    <w:rsid w:val="00407EB6"/>
    <w:rsid w:val="00413529"/>
    <w:rsid w:val="004165F1"/>
    <w:rsid w:val="0042768E"/>
    <w:rsid w:val="00441D9F"/>
    <w:rsid w:val="00461A22"/>
    <w:rsid w:val="00462B21"/>
    <w:rsid w:val="00476A8E"/>
    <w:rsid w:val="00483657"/>
    <w:rsid w:val="004B5BEB"/>
    <w:rsid w:val="004D4191"/>
    <w:rsid w:val="004E2461"/>
    <w:rsid w:val="004F458C"/>
    <w:rsid w:val="00500AEB"/>
    <w:rsid w:val="005357E7"/>
    <w:rsid w:val="0055301F"/>
    <w:rsid w:val="005661CD"/>
    <w:rsid w:val="0058342A"/>
    <w:rsid w:val="00591453"/>
    <w:rsid w:val="00596ACA"/>
    <w:rsid w:val="005C24B3"/>
    <w:rsid w:val="005C5C83"/>
    <w:rsid w:val="005F2838"/>
    <w:rsid w:val="005F392A"/>
    <w:rsid w:val="005F3973"/>
    <w:rsid w:val="006253ED"/>
    <w:rsid w:val="006311AA"/>
    <w:rsid w:val="00633478"/>
    <w:rsid w:val="0063764B"/>
    <w:rsid w:val="0064398B"/>
    <w:rsid w:val="006673DA"/>
    <w:rsid w:val="00667ED5"/>
    <w:rsid w:val="00677B92"/>
    <w:rsid w:val="006968CC"/>
    <w:rsid w:val="006A4BC5"/>
    <w:rsid w:val="006B363D"/>
    <w:rsid w:val="006C35E1"/>
    <w:rsid w:val="0074621A"/>
    <w:rsid w:val="00747356"/>
    <w:rsid w:val="00750360"/>
    <w:rsid w:val="007A4995"/>
    <w:rsid w:val="00811C43"/>
    <w:rsid w:val="00821A6D"/>
    <w:rsid w:val="008400B9"/>
    <w:rsid w:val="00843702"/>
    <w:rsid w:val="00863CCD"/>
    <w:rsid w:val="00865076"/>
    <w:rsid w:val="00871C3C"/>
    <w:rsid w:val="008A124F"/>
    <w:rsid w:val="008A432F"/>
    <w:rsid w:val="008B0FAD"/>
    <w:rsid w:val="008C1A4D"/>
    <w:rsid w:val="008F3029"/>
    <w:rsid w:val="0090093C"/>
    <w:rsid w:val="00913243"/>
    <w:rsid w:val="00916CEE"/>
    <w:rsid w:val="009407A1"/>
    <w:rsid w:val="00980D04"/>
    <w:rsid w:val="009825FC"/>
    <w:rsid w:val="009A6CCB"/>
    <w:rsid w:val="009C21D4"/>
    <w:rsid w:val="009C4AA4"/>
    <w:rsid w:val="009E059A"/>
    <w:rsid w:val="00A0304D"/>
    <w:rsid w:val="00A51F39"/>
    <w:rsid w:val="00A90508"/>
    <w:rsid w:val="00A91281"/>
    <w:rsid w:val="00AD55FB"/>
    <w:rsid w:val="00AE70F9"/>
    <w:rsid w:val="00AF4918"/>
    <w:rsid w:val="00B15A05"/>
    <w:rsid w:val="00B72E0B"/>
    <w:rsid w:val="00B86D18"/>
    <w:rsid w:val="00BB7CCA"/>
    <w:rsid w:val="00BC1DC7"/>
    <w:rsid w:val="00BD3F6A"/>
    <w:rsid w:val="00BF11A8"/>
    <w:rsid w:val="00C44A01"/>
    <w:rsid w:val="00C44D92"/>
    <w:rsid w:val="00C7429E"/>
    <w:rsid w:val="00C84BCE"/>
    <w:rsid w:val="00C92894"/>
    <w:rsid w:val="00CA265B"/>
    <w:rsid w:val="00CB14F8"/>
    <w:rsid w:val="00CB7603"/>
    <w:rsid w:val="00D0158B"/>
    <w:rsid w:val="00D11904"/>
    <w:rsid w:val="00D12C24"/>
    <w:rsid w:val="00D34415"/>
    <w:rsid w:val="00D44427"/>
    <w:rsid w:val="00D55DB4"/>
    <w:rsid w:val="00D81189"/>
    <w:rsid w:val="00D82DB9"/>
    <w:rsid w:val="00DC5C09"/>
    <w:rsid w:val="00DD15FF"/>
    <w:rsid w:val="00DF4545"/>
    <w:rsid w:val="00E04AA9"/>
    <w:rsid w:val="00E56534"/>
    <w:rsid w:val="00E6659D"/>
    <w:rsid w:val="00F0376B"/>
    <w:rsid w:val="00F16E15"/>
    <w:rsid w:val="00F22F8F"/>
    <w:rsid w:val="00F5295F"/>
    <w:rsid w:val="00F57BE0"/>
    <w:rsid w:val="00F75FA2"/>
    <w:rsid w:val="00F776B3"/>
    <w:rsid w:val="00FC7825"/>
    <w:rsid w:val="00FD49F5"/>
    <w:rsid w:val="00FE2130"/>
    <w:rsid w:val="00FE2251"/>
    <w:rsid w:val="00FE5B77"/>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D42F"/>
  <w15:docId w15:val="{17585A36-316D-4847-BAC4-B0CA9BB2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character" w:styleId="Lahendamatamainimine">
    <w:name w:val="Unresolved Mention"/>
    <w:basedOn w:val="Liguvaikefont"/>
    <w:uiPriority w:val="99"/>
    <w:semiHidden/>
    <w:unhideWhenUsed/>
    <w:rsid w:val="00F22F8F"/>
    <w:rPr>
      <w:color w:val="605E5C"/>
      <w:shd w:val="clear" w:color="auto" w:fill="E1DFDD"/>
    </w:rPr>
  </w:style>
  <w:style w:type="character" w:customStyle="1" w:styleId="fontstyle01">
    <w:name w:val="fontstyle01"/>
    <w:basedOn w:val="Liguvaikefont"/>
    <w:rsid w:val="0074735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6347177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813065097">
      <w:bodyDiv w:val="1"/>
      <w:marLeft w:val="0"/>
      <w:marRight w:val="0"/>
      <w:marTop w:val="0"/>
      <w:marBottom w:val="0"/>
      <w:divBdr>
        <w:top w:val="none" w:sz="0" w:space="0" w:color="auto"/>
        <w:left w:val="none" w:sz="0" w:space="0" w:color="auto"/>
        <w:bottom w:val="none" w:sz="0" w:space="0" w:color="auto"/>
        <w:right w:val="none" w:sz="0" w:space="0" w:color="auto"/>
      </w:divBdr>
    </w:div>
    <w:div w:id="855776274">
      <w:bodyDiv w:val="1"/>
      <w:marLeft w:val="0"/>
      <w:marRight w:val="0"/>
      <w:marTop w:val="0"/>
      <w:marBottom w:val="0"/>
      <w:divBdr>
        <w:top w:val="none" w:sz="0" w:space="0" w:color="auto"/>
        <w:left w:val="none" w:sz="0" w:space="0" w:color="auto"/>
        <w:bottom w:val="none" w:sz="0" w:space="0" w:color="auto"/>
        <w:right w:val="none" w:sz="0" w:space="0" w:color="auto"/>
      </w:divBdr>
    </w:div>
    <w:div w:id="902717523">
      <w:bodyDiv w:val="1"/>
      <w:marLeft w:val="0"/>
      <w:marRight w:val="0"/>
      <w:marTop w:val="0"/>
      <w:marBottom w:val="0"/>
      <w:divBdr>
        <w:top w:val="none" w:sz="0" w:space="0" w:color="auto"/>
        <w:left w:val="none" w:sz="0" w:space="0" w:color="auto"/>
        <w:bottom w:val="none" w:sz="0" w:space="0" w:color="auto"/>
        <w:right w:val="none" w:sz="0" w:space="0" w:color="auto"/>
      </w:divBdr>
    </w:div>
    <w:div w:id="947587476">
      <w:bodyDiv w:val="1"/>
      <w:marLeft w:val="0"/>
      <w:marRight w:val="0"/>
      <w:marTop w:val="0"/>
      <w:marBottom w:val="0"/>
      <w:divBdr>
        <w:top w:val="none" w:sz="0" w:space="0" w:color="auto"/>
        <w:left w:val="none" w:sz="0" w:space="0" w:color="auto"/>
        <w:bottom w:val="none" w:sz="0" w:space="0" w:color="auto"/>
        <w:right w:val="none" w:sz="0" w:space="0" w:color="auto"/>
      </w:divBdr>
    </w:div>
    <w:div w:id="1075081324">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6594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liimaministeerium.ee" TargetMode="External"/><Relationship Id="rId5" Type="http://schemas.openxmlformats.org/officeDocument/2006/relationships/webSettings" Target="webSettings.xml"/><Relationship Id="rId10" Type="http://schemas.openxmlformats.org/officeDocument/2006/relationships/hyperlink" Target="mailto:maaruum@maaruum.ee" TargetMode="External"/><Relationship Id="rId4" Type="http://schemas.openxmlformats.org/officeDocument/2006/relationships/settings" Target="settings.xml"/><Relationship Id="rId9" Type="http://schemas.openxmlformats.org/officeDocument/2006/relationships/hyperlink" Target="mailto:info@egt.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56243-2B68-4A51-8C54-FF3AAA82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974</Words>
  <Characters>5655</Characters>
  <Application>Microsoft Office Word</Application>
  <DocSecurity>0</DocSecurity>
  <Lines>47</Lines>
  <Paragraphs>13</Paragraphs>
  <ScaleCrop>false</ScaleCrop>
  <HeadingPairs>
    <vt:vector size="8" baseType="variant">
      <vt:variant>
        <vt:lpstr>Pealkiri</vt:lpstr>
      </vt:variant>
      <vt:variant>
        <vt:i4>1</vt:i4>
      </vt:variant>
      <vt:variant>
        <vt:lpstr>Pealkirjad</vt:lpstr>
      </vt:variant>
      <vt:variant>
        <vt:i4>1</vt:i4>
      </vt:variant>
      <vt:variant>
        <vt:lpstr>Title</vt:lpstr>
      </vt:variant>
      <vt:variant>
        <vt:i4>1</vt:i4>
      </vt:variant>
      <vt:variant>
        <vt:lpstr>Tiitel</vt:lpstr>
      </vt:variant>
      <vt:variant>
        <vt:i4>1</vt:i4>
      </vt:variant>
    </vt:vector>
  </HeadingPairs>
  <TitlesOfParts>
    <vt:vector size="4" baseType="lpstr">
      <vt:lpstr/>
      <vt:lpstr>JÕELÄHTME VALLAVALITSUS</vt:lpstr>
      <vt:lpstr/>
      <vt:lpstr/>
    </vt:vector>
  </TitlesOfParts>
  <Company>Hewlett-Packard Company</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Kätlin Rennel</cp:lastModifiedBy>
  <cp:revision>23</cp:revision>
  <dcterms:created xsi:type="dcterms:W3CDTF">2015-08-27T08:36:00Z</dcterms:created>
  <dcterms:modified xsi:type="dcterms:W3CDTF">2025-05-02T05:50:00Z</dcterms:modified>
</cp:coreProperties>
</file>