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6A24" w14:textId="4E8345BE" w:rsidR="00C21EB6" w:rsidRPr="00716663" w:rsidRDefault="004A675A">
      <w:pPr>
        <w:rPr>
          <w:rFonts w:hAnsiTheme="minorHAnsi" w:cstheme="minorHAnsi"/>
          <w:sz w:val="24"/>
          <w:szCs w:val="24"/>
        </w:rPr>
      </w:pPr>
      <w:r w:rsidRPr="00716663">
        <w:rPr>
          <w:rFonts w:hAnsiTheme="minorHAnsi" w:cstheme="minorHAnsi"/>
          <w:b/>
          <w:bCs/>
          <w:sz w:val="24"/>
          <w:szCs w:val="24"/>
        </w:rPr>
        <w:t>Justiitsministeerium</w:t>
      </w:r>
      <w:r w:rsidRPr="00716663">
        <w:rPr>
          <w:rFonts w:hAnsiTheme="minorHAnsi" w:cstheme="minorHAnsi"/>
          <w:sz w:val="24"/>
          <w:szCs w:val="24"/>
        </w:rPr>
        <w:tab/>
      </w:r>
      <w:r w:rsidRPr="00716663">
        <w:rPr>
          <w:rFonts w:hAnsiTheme="minorHAnsi" w:cstheme="minorHAnsi"/>
          <w:sz w:val="24"/>
          <w:szCs w:val="24"/>
        </w:rPr>
        <w:tab/>
      </w:r>
      <w:r w:rsidRPr="00716663">
        <w:rPr>
          <w:rFonts w:hAnsiTheme="minorHAnsi" w:cstheme="minorHAnsi"/>
          <w:sz w:val="24"/>
          <w:szCs w:val="24"/>
        </w:rPr>
        <w:tab/>
      </w:r>
      <w:r w:rsidRPr="00716663">
        <w:rPr>
          <w:rFonts w:hAnsiTheme="minorHAnsi" w:cstheme="minorHAnsi"/>
          <w:sz w:val="24"/>
          <w:szCs w:val="24"/>
        </w:rPr>
        <w:tab/>
      </w:r>
      <w:r w:rsidRPr="00716663">
        <w:rPr>
          <w:rFonts w:hAnsiTheme="minorHAnsi" w:cstheme="minorHAnsi"/>
          <w:sz w:val="24"/>
          <w:szCs w:val="24"/>
        </w:rPr>
        <w:tab/>
      </w:r>
      <w:r w:rsidRPr="00716663">
        <w:rPr>
          <w:rFonts w:hAnsiTheme="minorHAnsi" w:cstheme="minorHAnsi"/>
          <w:sz w:val="24"/>
          <w:szCs w:val="24"/>
        </w:rPr>
        <w:tab/>
      </w:r>
      <w:r w:rsidRPr="00716663">
        <w:rPr>
          <w:rFonts w:hAnsiTheme="minorHAnsi" w:cstheme="minorHAnsi"/>
          <w:sz w:val="24"/>
          <w:szCs w:val="24"/>
        </w:rPr>
        <w:tab/>
      </w:r>
      <w:r w:rsidRPr="00716663">
        <w:rPr>
          <w:rFonts w:hAnsiTheme="minorHAnsi" w:cstheme="minorHAnsi"/>
          <w:sz w:val="24"/>
          <w:szCs w:val="24"/>
        </w:rPr>
        <w:tab/>
        <w:t>05.02.2024.a.</w:t>
      </w:r>
    </w:p>
    <w:p w14:paraId="1FA0DA24" w14:textId="77777777" w:rsidR="004A675A" w:rsidRPr="00716663" w:rsidRDefault="004A675A">
      <w:pPr>
        <w:rPr>
          <w:rFonts w:hAnsiTheme="minorHAnsi" w:cstheme="minorHAnsi"/>
          <w:sz w:val="24"/>
          <w:szCs w:val="24"/>
        </w:rPr>
      </w:pPr>
    </w:p>
    <w:p w14:paraId="44B64824" w14:textId="77777777" w:rsidR="00AE21FE" w:rsidRPr="00716663" w:rsidRDefault="00AE21FE" w:rsidP="004A675A">
      <w:pPr>
        <w:pStyle w:val="Vahedeta"/>
        <w:rPr>
          <w:rFonts w:hAnsiTheme="minorHAnsi" w:cstheme="minorHAnsi"/>
          <w:b/>
          <w:bCs/>
          <w:sz w:val="24"/>
          <w:szCs w:val="24"/>
        </w:rPr>
      </w:pPr>
    </w:p>
    <w:p w14:paraId="631D6C7A" w14:textId="1FFA58C2" w:rsidR="004A675A" w:rsidRPr="00716663" w:rsidRDefault="004A675A" w:rsidP="004A675A">
      <w:pPr>
        <w:pStyle w:val="Vahedeta"/>
        <w:rPr>
          <w:rFonts w:hAnsiTheme="minorHAnsi" w:cstheme="minorHAnsi"/>
          <w:b/>
          <w:bCs/>
          <w:sz w:val="24"/>
          <w:szCs w:val="24"/>
        </w:rPr>
      </w:pPr>
      <w:r w:rsidRPr="00716663">
        <w:rPr>
          <w:rFonts w:hAnsiTheme="minorHAnsi" w:cstheme="minorHAnsi"/>
          <w:b/>
          <w:bCs/>
          <w:sz w:val="24"/>
          <w:szCs w:val="24"/>
        </w:rPr>
        <w:t>ARVAMUS</w:t>
      </w:r>
    </w:p>
    <w:p w14:paraId="696089C5" w14:textId="77777777" w:rsidR="004A675A" w:rsidRPr="00716663" w:rsidRDefault="004A675A" w:rsidP="004A675A">
      <w:pPr>
        <w:pStyle w:val="Vahedeta"/>
        <w:rPr>
          <w:rFonts w:hAnsiTheme="minorHAnsi" w:cstheme="minorHAnsi"/>
          <w:b/>
          <w:bCs/>
          <w:sz w:val="24"/>
          <w:szCs w:val="24"/>
        </w:rPr>
      </w:pPr>
      <w:r w:rsidRPr="00716663">
        <w:rPr>
          <w:rFonts w:hAnsiTheme="minorHAnsi" w:cstheme="minorHAnsi"/>
          <w:b/>
          <w:bCs/>
          <w:sz w:val="24"/>
          <w:szCs w:val="24"/>
        </w:rPr>
        <w:t>autoriõiguse seaduse (</w:t>
      </w:r>
      <w:proofErr w:type="spellStart"/>
      <w:r w:rsidRPr="00716663">
        <w:rPr>
          <w:rFonts w:hAnsiTheme="minorHAnsi" w:cstheme="minorHAnsi"/>
          <w:b/>
          <w:bCs/>
          <w:sz w:val="24"/>
          <w:szCs w:val="24"/>
        </w:rPr>
        <w:t>AutÕS</w:t>
      </w:r>
      <w:proofErr w:type="spellEnd"/>
      <w:r w:rsidRPr="00716663">
        <w:rPr>
          <w:rFonts w:hAnsiTheme="minorHAnsi" w:cstheme="minorHAnsi"/>
          <w:b/>
          <w:bCs/>
          <w:sz w:val="24"/>
          <w:szCs w:val="24"/>
        </w:rPr>
        <w:t xml:space="preserve">) muutmise seaduse väljatöötamiskavatsuse suhtes </w:t>
      </w:r>
    </w:p>
    <w:p w14:paraId="6EC91206" w14:textId="181CF1F3" w:rsidR="004A675A" w:rsidRPr="00716663" w:rsidRDefault="004A675A" w:rsidP="004A675A">
      <w:pPr>
        <w:pStyle w:val="Vahedeta"/>
        <w:rPr>
          <w:rFonts w:hAnsiTheme="minorHAnsi" w:cstheme="minorHAnsi"/>
          <w:b/>
          <w:bCs/>
          <w:sz w:val="24"/>
          <w:szCs w:val="24"/>
        </w:rPr>
      </w:pPr>
      <w:r w:rsidRPr="00716663">
        <w:rPr>
          <w:rFonts w:hAnsiTheme="minorHAnsi" w:cstheme="minorHAnsi"/>
          <w:b/>
          <w:bCs/>
          <w:sz w:val="24"/>
          <w:szCs w:val="24"/>
        </w:rPr>
        <w:t>(Justiitsministeeriumi 02.01.2024.a. kiri nr 8-3/11-1)</w:t>
      </w:r>
    </w:p>
    <w:p w14:paraId="006FE5DD" w14:textId="77777777" w:rsidR="004A675A" w:rsidRPr="00716663" w:rsidRDefault="004A675A">
      <w:pPr>
        <w:rPr>
          <w:rFonts w:hAnsiTheme="minorHAnsi" w:cstheme="minorHAnsi"/>
          <w:sz w:val="24"/>
          <w:szCs w:val="24"/>
        </w:rPr>
      </w:pPr>
    </w:p>
    <w:p w14:paraId="65091C59" w14:textId="283C7CBF" w:rsidR="004A675A" w:rsidRPr="00716663" w:rsidRDefault="004A675A" w:rsidP="004A675A">
      <w:pPr>
        <w:pStyle w:val="Vahedeta"/>
        <w:jc w:val="both"/>
        <w:rPr>
          <w:rFonts w:hAnsiTheme="minorHAnsi" w:cstheme="minorHAnsi"/>
        </w:rPr>
      </w:pPr>
      <w:r w:rsidRPr="00716663">
        <w:rPr>
          <w:rFonts w:hAnsiTheme="minorHAnsi" w:cstheme="minorHAnsi"/>
        </w:rPr>
        <w:t xml:space="preserve">Käesolevaga esitab Eesti Fonogrammitootjate Ühing (edaspidi EFÜ) oma esialgsed seisukohad Justiitsministeeriumi poolt edastatud autoriõiguse seaduse muutmise seaduse väljatöötamiskavatsuse </w:t>
      </w:r>
      <w:r w:rsidR="008D2219" w:rsidRPr="00716663">
        <w:rPr>
          <w:rFonts w:hAnsiTheme="minorHAnsi" w:cstheme="minorHAnsi"/>
        </w:rPr>
        <w:t xml:space="preserve">(VTK) </w:t>
      </w:r>
      <w:r w:rsidRPr="00716663">
        <w:rPr>
          <w:rFonts w:hAnsiTheme="minorHAnsi" w:cstheme="minorHAnsi"/>
        </w:rPr>
        <w:t>suhtes.</w:t>
      </w:r>
    </w:p>
    <w:p w14:paraId="20769F71" w14:textId="77777777" w:rsidR="004A675A" w:rsidRPr="00716663" w:rsidRDefault="004A675A" w:rsidP="004A675A">
      <w:pPr>
        <w:pStyle w:val="Vahedeta"/>
        <w:jc w:val="both"/>
        <w:rPr>
          <w:rFonts w:hAnsiTheme="minorHAnsi" w:cstheme="minorHAnsi"/>
        </w:rPr>
      </w:pPr>
    </w:p>
    <w:p w14:paraId="3400317A" w14:textId="1709AD3E" w:rsidR="008D2219" w:rsidRPr="00716663" w:rsidRDefault="008D2219" w:rsidP="004A675A">
      <w:pPr>
        <w:pStyle w:val="Vahedeta"/>
        <w:jc w:val="both"/>
        <w:rPr>
          <w:rFonts w:hAnsiTheme="minorHAnsi" w:cstheme="minorHAnsi"/>
        </w:rPr>
      </w:pPr>
      <w:r w:rsidRPr="00716663">
        <w:rPr>
          <w:rFonts w:hAnsiTheme="minorHAnsi" w:cstheme="minorHAnsi"/>
        </w:rPr>
        <w:t xml:space="preserve">Eelkõige puudutab EFÜ oma </w:t>
      </w:r>
      <w:r w:rsidR="005D554C" w:rsidRPr="00716663">
        <w:rPr>
          <w:rFonts w:hAnsiTheme="minorHAnsi" w:cstheme="minorHAnsi"/>
        </w:rPr>
        <w:t xml:space="preserve">käesolevas </w:t>
      </w:r>
      <w:r w:rsidRPr="00716663">
        <w:rPr>
          <w:rFonts w:hAnsiTheme="minorHAnsi" w:cstheme="minorHAnsi"/>
        </w:rPr>
        <w:t>arvamuses erakopeerimise tasu süsteemiga, sh komisjoni moodustamise ja riigi rolliga</w:t>
      </w:r>
      <w:r w:rsidR="005D554C" w:rsidRPr="00716663">
        <w:rPr>
          <w:rFonts w:hAnsiTheme="minorHAnsi" w:cstheme="minorHAnsi"/>
        </w:rPr>
        <w:t>,</w:t>
      </w:r>
      <w:r w:rsidRPr="00716663">
        <w:rPr>
          <w:rFonts w:hAnsiTheme="minorHAnsi" w:cstheme="minorHAnsi"/>
        </w:rPr>
        <w:t xml:space="preserve"> seonduvat.</w:t>
      </w:r>
    </w:p>
    <w:p w14:paraId="1B4BEEDF" w14:textId="77777777" w:rsidR="008D2219" w:rsidRPr="00716663" w:rsidRDefault="008D2219" w:rsidP="004A675A">
      <w:pPr>
        <w:pStyle w:val="Vahedeta"/>
        <w:jc w:val="both"/>
        <w:rPr>
          <w:rFonts w:hAnsiTheme="minorHAnsi" w:cstheme="minorHAnsi"/>
        </w:rPr>
      </w:pPr>
    </w:p>
    <w:p w14:paraId="4D5F81A5" w14:textId="7F17F061" w:rsidR="008D2219" w:rsidRPr="00716663" w:rsidRDefault="008D2219" w:rsidP="002F02C3">
      <w:pPr>
        <w:pStyle w:val="Vahedeta"/>
        <w:numPr>
          <w:ilvl w:val="1"/>
          <w:numId w:val="3"/>
        </w:numPr>
        <w:jc w:val="both"/>
        <w:rPr>
          <w:rFonts w:hAnsiTheme="minorHAnsi" w:cstheme="minorHAnsi"/>
          <w:b/>
          <w:bCs/>
        </w:rPr>
      </w:pPr>
      <w:r w:rsidRPr="00716663">
        <w:rPr>
          <w:rFonts w:hAnsiTheme="minorHAnsi" w:cstheme="minorHAnsi"/>
          <w:b/>
          <w:bCs/>
        </w:rPr>
        <w:t xml:space="preserve">Erakopeerimise tasu süsteem </w:t>
      </w:r>
      <w:r w:rsidR="002F02C3" w:rsidRPr="00716663">
        <w:rPr>
          <w:rFonts w:hAnsiTheme="minorHAnsi" w:cstheme="minorHAnsi"/>
          <w:b/>
          <w:bCs/>
        </w:rPr>
        <w:t>– komisjoni moodustamise põhimõtted</w:t>
      </w:r>
    </w:p>
    <w:p w14:paraId="425971B9" w14:textId="77777777" w:rsidR="008D2219" w:rsidRPr="00716663" w:rsidRDefault="008D2219" w:rsidP="008D2219">
      <w:pPr>
        <w:pStyle w:val="Vahedeta"/>
        <w:ind w:left="720"/>
        <w:jc w:val="both"/>
        <w:rPr>
          <w:rFonts w:hAnsiTheme="minorHAnsi" w:cstheme="minorHAnsi"/>
        </w:rPr>
      </w:pPr>
    </w:p>
    <w:p w14:paraId="29DAF0F2" w14:textId="77777777" w:rsidR="005D554C" w:rsidRPr="00716663" w:rsidRDefault="008D2219" w:rsidP="004A675A">
      <w:pPr>
        <w:pStyle w:val="Vahedeta"/>
        <w:jc w:val="both"/>
        <w:rPr>
          <w:rFonts w:hAnsiTheme="minorHAnsi" w:cstheme="minorHAnsi"/>
        </w:rPr>
      </w:pPr>
      <w:r w:rsidRPr="00716663">
        <w:rPr>
          <w:rFonts w:hAnsiTheme="minorHAnsi" w:cstheme="minorHAnsi"/>
        </w:rPr>
        <w:t xml:space="preserve">Kuigi  </w:t>
      </w:r>
      <w:proofErr w:type="spellStart"/>
      <w:r w:rsidRPr="00716663">
        <w:rPr>
          <w:rFonts w:hAnsiTheme="minorHAnsi" w:cstheme="minorHAnsi"/>
        </w:rPr>
        <w:t>VTK’s</w:t>
      </w:r>
      <w:proofErr w:type="spellEnd"/>
      <w:r w:rsidRPr="00716663">
        <w:rPr>
          <w:rFonts w:hAnsiTheme="minorHAnsi" w:cstheme="minorHAnsi"/>
        </w:rPr>
        <w:t xml:space="preserve"> on seatud eesmärgiks muuta </w:t>
      </w:r>
      <w:proofErr w:type="spellStart"/>
      <w:r w:rsidRPr="00716663">
        <w:rPr>
          <w:rFonts w:hAnsiTheme="minorHAnsi" w:cstheme="minorHAnsi"/>
        </w:rPr>
        <w:t>AutÕS</w:t>
      </w:r>
      <w:proofErr w:type="spellEnd"/>
      <w:r w:rsidRPr="00716663">
        <w:rPr>
          <w:rFonts w:hAnsiTheme="minorHAnsi" w:cstheme="minorHAnsi"/>
        </w:rPr>
        <w:t xml:space="preserve">-st tulenevate õiguste kasutamine lihtsamaks ja selgemaks, siis mitmete ettepanekute puhul oleks tulemus </w:t>
      </w:r>
      <w:r w:rsidR="005D554C" w:rsidRPr="00716663">
        <w:rPr>
          <w:rFonts w:hAnsiTheme="minorHAnsi" w:cstheme="minorHAnsi"/>
        </w:rPr>
        <w:t xml:space="preserve">pigem </w:t>
      </w:r>
      <w:r w:rsidRPr="00716663">
        <w:rPr>
          <w:rFonts w:hAnsiTheme="minorHAnsi" w:cstheme="minorHAnsi"/>
        </w:rPr>
        <w:t xml:space="preserve">vastupidine. </w:t>
      </w:r>
    </w:p>
    <w:p w14:paraId="1F444F90" w14:textId="77777777" w:rsidR="0053338C" w:rsidRPr="00716663" w:rsidRDefault="0053338C" w:rsidP="004A675A">
      <w:pPr>
        <w:pStyle w:val="Vahedeta"/>
        <w:jc w:val="both"/>
        <w:rPr>
          <w:rFonts w:hAnsiTheme="minorHAnsi" w:cstheme="minorHAnsi"/>
        </w:rPr>
      </w:pPr>
    </w:p>
    <w:p w14:paraId="25CC21C0" w14:textId="60BF0893" w:rsidR="0053338C" w:rsidRPr="00716663" w:rsidRDefault="0053338C" w:rsidP="0053338C">
      <w:pPr>
        <w:pStyle w:val="Vahedeta"/>
        <w:jc w:val="both"/>
        <w:rPr>
          <w:rFonts w:hAnsiTheme="minorHAnsi" w:cstheme="minorHAnsi"/>
        </w:rPr>
      </w:pPr>
      <w:r w:rsidRPr="00716663">
        <w:rPr>
          <w:rFonts w:hAnsiTheme="minorHAnsi" w:cstheme="minorHAnsi"/>
        </w:rPr>
        <w:t>Jääb arusaamatuks, miks on VTK-s erakopeerimise tasu kitsaskohtadena välja toodud ainult komisjoni moodustamise (</w:t>
      </w:r>
      <w:proofErr w:type="spellStart"/>
      <w:r w:rsidRPr="00716663">
        <w:rPr>
          <w:rFonts w:hAnsiTheme="minorHAnsi" w:cstheme="minorHAnsi"/>
        </w:rPr>
        <w:t>AutÕS</w:t>
      </w:r>
      <w:proofErr w:type="spellEnd"/>
      <w:r w:rsidRPr="00716663">
        <w:rPr>
          <w:rFonts w:hAnsiTheme="minorHAnsi" w:cstheme="minorHAnsi"/>
        </w:rPr>
        <w:t xml:space="preserve"> § 27 lg 9) reeglid ja Justiitsministeeriumi roll jaotuskava kinnitamisel. </w:t>
      </w:r>
      <w:proofErr w:type="spellStart"/>
      <w:r w:rsidRPr="00716663">
        <w:rPr>
          <w:rFonts w:hAnsiTheme="minorHAnsi" w:cstheme="minorHAnsi"/>
        </w:rPr>
        <w:t>VTK</w:t>
      </w:r>
      <w:r w:rsidR="00B33B24" w:rsidRPr="00716663">
        <w:rPr>
          <w:rFonts w:hAnsiTheme="minorHAnsi" w:cstheme="minorHAnsi"/>
        </w:rPr>
        <w:t>’</w:t>
      </w:r>
      <w:r w:rsidRPr="00716663">
        <w:rPr>
          <w:rFonts w:hAnsiTheme="minorHAnsi" w:cstheme="minorHAnsi"/>
        </w:rPr>
        <w:t>st</w:t>
      </w:r>
      <w:proofErr w:type="spellEnd"/>
      <w:r w:rsidRPr="00716663">
        <w:rPr>
          <w:rFonts w:hAnsiTheme="minorHAnsi" w:cstheme="minorHAnsi"/>
        </w:rPr>
        <w:t xml:space="preserve"> on välja jäänud tegelik kitsaskoht, milleks on jaotuskava moodustamise põhimõtted. Praegu on AutÕS-is väga vähe reegleid, millest saab jaotuskava moodustamisel lähtuda. Niikaua, kui puuduvad täpsemad reeglid, millest oleks võimalik komisjonil jaotuskava koostamisel lähtuda, ei lõpe ka vaidlused. Ka praegu FETÜ poolt algatatud halduskohtus pooleli olev (peatatud) haldusvaidlus, milles FETÜ on vaidlusta</w:t>
      </w:r>
      <w:r w:rsidR="00B04368" w:rsidRPr="00716663">
        <w:rPr>
          <w:rFonts w:hAnsiTheme="minorHAnsi" w:cstheme="minorHAnsi"/>
        </w:rPr>
        <w:t>nu</w:t>
      </w:r>
      <w:r w:rsidRPr="00716663">
        <w:rPr>
          <w:rFonts w:hAnsiTheme="minorHAnsi" w:cstheme="minorHAnsi"/>
        </w:rPr>
        <w:t xml:space="preserve">d komisjoni kinnitamise haldusakti, tuleneb sellest, et FETÜ ei ole rahul temale jaotuskava alusel määratud summadega. Komisjoni kinnitamise haldusakti vaidlustamine on üksnes õigustehniline vahend, mida FETÜ rakendab enda eesmärkide (jaotuskava alusel suurema summa saamiseks) saavutamiseks. Seega probleemi poolikul lahendamisel (ainult komisjoni moodustamise ja/või Justiitsministeeriumi rolli puudutavaid reegleid muutes) erakopeerimise tasu jagamise probleeme ei lahendata ja olemasolevad probleemid </w:t>
      </w:r>
      <w:r w:rsidR="00217206" w:rsidRPr="00716663">
        <w:rPr>
          <w:rFonts w:hAnsiTheme="minorHAnsi" w:cstheme="minorHAnsi"/>
        </w:rPr>
        <w:t>ning</w:t>
      </w:r>
      <w:r w:rsidRPr="00716663">
        <w:rPr>
          <w:rFonts w:hAnsiTheme="minorHAnsi" w:cstheme="minorHAnsi"/>
        </w:rPr>
        <w:t xml:space="preserve"> vaidlused jätkuvad suure tõenäosusega ka edaspidi.</w:t>
      </w:r>
    </w:p>
    <w:p w14:paraId="51E22AC6" w14:textId="77777777" w:rsidR="005D554C" w:rsidRPr="00716663" w:rsidRDefault="005D554C" w:rsidP="004A675A">
      <w:pPr>
        <w:pStyle w:val="Vahedeta"/>
        <w:jc w:val="both"/>
        <w:rPr>
          <w:rFonts w:hAnsiTheme="minorHAnsi" w:cstheme="minorHAnsi"/>
        </w:rPr>
      </w:pPr>
    </w:p>
    <w:p w14:paraId="106D7011" w14:textId="4F5A2FA2" w:rsidR="004A675A" w:rsidRPr="00716663" w:rsidRDefault="008D2219" w:rsidP="004A675A">
      <w:pPr>
        <w:pStyle w:val="Vahedeta"/>
        <w:jc w:val="both"/>
        <w:rPr>
          <w:rFonts w:hAnsiTheme="minorHAnsi" w:cstheme="minorHAnsi"/>
        </w:rPr>
      </w:pPr>
      <w:r w:rsidRPr="00716663">
        <w:rPr>
          <w:rFonts w:hAnsiTheme="minorHAnsi" w:cstheme="minorHAnsi"/>
        </w:rPr>
        <w:t>Justiitsministeerium on pakkunud erakopeerimise tasu jaotuskava otsustava komisjoni moodustamiseks välja 4 erinevat alternatiivi.</w:t>
      </w:r>
    </w:p>
    <w:p w14:paraId="6293FB1D" w14:textId="77777777" w:rsidR="008D2219" w:rsidRPr="00716663" w:rsidRDefault="008D2219" w:rsidP="004A675A">
      <w:pPr>
        <w:pStyle w:val="Vahedeta"/>
        <w:jc w:val="both"/>
        <w:rPr>
          <w:rFonts w:hAnsiTheme="minorHAnsi" w:cstheme="minorHAnsi"/>
        </w:rPr>
      </w:pPr>
    </w:p>
    <w:p w14:paraId="519FA41F" w14:textId="7C9D27CC" w:rsidR="00FF5C50" w:rsidRPr="00716663" w:rsidRDefault="008D2219" w:rsidP="004A675A">
      <w:pPr>
        <w:pStyle w:val="Vahedeta"/>
        <w:jc w:val="both"/>
        <w:rPr>
          <w:rFonts w:hAnsiTheme="minorHAnsi" w:cstheme="minorHAnsi"/>
        </w:rPr>
      </w:pPr>
      <w:r w:rsidRPr="00716663">
        <w:rPr>
          <w:rFonts w:hAnsiTheme="minorHAnsi" w:cstheme="minorHAnsi"/>
        </w:rPr>
        <w:t xml:space="preserve">Kuigi EFÜ on seisukohal, et praegune komisjoni moodustamise kord võimaldab </w:t>
      </w:r>
      <w:r w:rsidR="005D554C" w:rsidRPr="00716663">
        <w:rPr>
          <w:rFonts w:hAnsiTheme="minorHAnsi" w:cstheme="minorHAnsi"/>
        </w:rPr>
        <w:t xml:space="preserve">Justiitsministeeriumi poolt soovitud </w:t>
      </w:r>
      <w:r w:rsidRPr="00716663">
        <w:rPr>
          <w:rFonts w:hAnsiTheme="minorHAnsi" w:cstheme="minorHAnsi"/>
        </w:rPr>
        <w:t>tasakaalustatud ja tõhusat protsessi</w:t>
      </w:r>
      <w:r w:rsidR="005D554C" w:rsidRPr="00716663">
        <w:rPr>
          <w:rFonts w:hAnsiTheme="minorHAnsi" w:cstheme="minorHAnsi"/>
        </w:rPr>
        <w:t xml:space="preserve"> ning proportsionaal</w:t>
      </w:r>
      <w:r w:rsidR="00E230FE" w:rsidRPr="00716663">
        <w:rPr>
          <w:rFonts w:hAnsiTheme="minorHAnsi" w:cstheme="minorHAnsi"/>
        </w:rPr>
        <w:t>sust</w:t>
      </w:r>
      <w:r w:rsidRPr="00716663">
        <w:rPr>
          <w:rFonts w:hAnsiTheme="minorHAnsi" w:cstheme="minorHAnsi"/>
        </w:rPr>
        <w:t>, mistõttu puudub tegelikult otsene vajadus selle muutmiseks, siis esitab EFÜ alljärgnevalt oma seisukohad iga välja pakutud alternatiivi kohta.</w:t>
      </w:r>
    </w:p>
    <w:p w14:paraId="20B9B341" w14:textId="77777777" w:rsidR="00E230FE" w:rsidRPr="00716663" w:rsidRDefault="00E230FE" w:rsidP="004A675A">
      <w:pPr>
        <w:pStyle w:val="Vahedeta"/>
        <w:jc w:val="both"/>
        <w:rPr>
          <w:rFonts w:hAnsiTheme="minorHAnsi" w:cstheme="minorHAnsi"/>
        </w:rPr>
      </w:pPr>
    </w:p>
    <w:p w14:paraId="57DF9C0C" w14:textId="77777777" w:rsidR="00FF5C50" w:rsidRPr="00716663" w:rsidRDefault="00FF5C50" w:rsidP="004A675A">
      <w:pPr>
        <w:pStyle w:val="Vahedeta"/>
        <w:jc w:val="both"/>
        <w:rPr>
          <w:rFonts w:hAnsiTheme="minorHAnsi" w:cstheme="minorHAnsi"/>
        </w:rPr>
      </w:pPr>
    </w:p>
    <w:p w14:paraId="38012F5B" w14:textId="77777777" w:rsidR="00FF5C50" w:rsidRPr="00716663" w:rsidRDefault="00FF5C50" w:rsidP="00FF5C50">
      <w:pPr>
        <w:pStyle w:val="Vahedeta"/>
        <w:numPr>
          <w:ilvl w:val="0"/>
          <w:numId w:val="2"/>
        </w:numPr>
        <w:jc w:val="both"/>
        <w:rPr>
          <w:rFonts w:hAnsiTheme="minorHAnsi" w:cstheme="minorHAnsi"/>
        </w:rPr>
      </w:pPr>
      <w:r w:rsidRPr="00716663">
        <w:rPr>
          <w:rFonts w:hAnsiTheme="minorHAnsi" w:cstheme="minorHAnsi"/>
        </w:rPr>
        <w:t xml:space="preserve">Alternatiiv 1 – komisjon moodustatakse võrdselt autorite, esitajate, fonogrammitootjate ja filmi esmasalvestuse tootjate esindajatest </w:t>
      </w:r>
    </w:p>
    <w:p w14:paraId="09AE41B2" w14:textId="77777777" w:rsidR="00FF5C50" w:rsidRPr="00716663" w:rsidRDefault="00FF5C50" w:rsidP="00FF5C50">
      <w:pPr>
        <w:pStyle w:val="Vahedeta"/>
        <w:jc w:val="both"/>
        <w:rPr>
          <w:rFonts w:hAnsiTheme="minorHAnsi" w:cstheme="minorHAnsi"/>
        </w:rPr>
      </w:pPr>
    </w:p>
    <w:p w14:paraId="259C7C7D" w14:textId="7FB38BBC" w:rsidR="003544D7" w:rsidRPr="00716663" w:rsidRDefault="00FF5C50" w:rsidP="003544D7">
      <w:pPr>
        <w:pStyle w:val="Vahedeta"/>
        <w:jc w:val="both"/>
        <w:rPr>
          <w:rFonts w:hAnsiTheme="minorHAnsi" w:cstheme="minorHAnsi"/>
        </w:rPr>
      </w:pPr>
      <w:r w:rsidRPr="00716663">
        <w:rPr>
          <w:rFonts w:hAnsiTheme="minorHAnsi" w:cstheme="minorHAnsi"/>
        </w:rPr>
        <w:t xml:space="preserve">Kõigist </w:t>
      </w:r>
      <w:proofErr w:type="spellStart"/>
      <w:r w:rsidR="005D554C" w:rsidRPr="00716663">
        <w:rPr>
          <w:rFonts w:hAnsiTheme="minorHAnsi" w:cstheme="minorHAnsi"/>
        </w:rPr>
        <w:t>VTK</w:t>
      </w:r>
      <w:r w:rsidR="00017BD4" w:rsidRPr="00716663">
        <w:rPr>
          <w:rFonts w:hAnsiTheme="minorHAnsi" w:cstheme="minorHAnsi"/>
        </w:rPr>
        <w:t>’</w:t>
      </w:r>
      <w:r w:rsidR="005D554C" w:rsidRPr="00716663">
        <w:rPr>
          <w:rFonts w:hAnsiTheme="minorHAnsi" w:cstheme="minorHAnsi"/>
        </w:rPr>
        <w:t>s</w:t>
      </w:r>
      <w:proofErr w:type="spellEnd"/>
      <w:r w:rsidR="005D554C" w:rsidRPr="00716663">
        <w:rPr>
          <w:rFonts w:hAnsiTheme="minorHAnsi" w:cstheme="minorHAnsi"/>
        </w:rPr>
        <w:t xml:space="preserve"> välja pakutud võimalikest </w:t>
      </w:r>
      <w:r w:rsidRPr="00716663">
        <w:rPr>
          <w:rFonts w:hAnsiTheme="minorHAnsi" w:cstheme="minorHAnsi"/>
        </w:rPr>
        <w:t xml:space="preserve">alternatiividest </w:t>
      </w:r>
      <w:r w:rsidR="005D554C" w:rsidRPr="00716663">
        <w:rPr>
          <w:rFonts w:hAnsiTheme="minorHAnsi" w:cstheme="minorHAnsi"/>
        </w:rPr>
        <w:t>vääriks see variant ilmselt enim tähelepanu</w:t>
      </w:r>
      <w:r w:rsidR="00493C52" w:rsidRPr="00716663">
        <w:rPr>
          <w:rFonts w:hAnsiTheme="minorHAnsi" w:cstheme="minorHAnsi"/>
        </w:rPr>
        <w:t xml:space="preserve"> ja kaalumist</w:t>
      </w:r>
      <w:r w:rsidR="005D554C" w:rsidRPr="00716663">
        <w:rPr>
          <w:rFonts w:hAnsiTheme="minorHAnsi" w:cstheme="minorHAnsi"/>
        </w:rPr>
        <w:t xml:space="preserve">. </w:t>
      </w:r>
      <w:r w:rsidRPr="00716663">
        <w:rPr>
          <w:rFonts w:hAnsiTheme="minorHAnsi" w:cstheme="minorHAnsi"/>
        </w:rPr>
        <w:t xml:space="preserve">Sellisel juhul oleks </w:t>
      </w:r>
      <w:proofErr w:type="spellStart"/>
      <w:r w:rsidR="005D554C" w:rsidRPr="00716663">
        <w:rPr>
          <w:rFonts w:hAnsiTheme="minorHAnsi" w:cstheme="minorHAnsi"/>
        </w:rPr>
        <w:t>EFÜ-le</w:t>
      </w:r>
      <w:proofErr w:type="spellEnd"/>
      <w:r w:rsidR="005D554C" w:rsidRPr="00716663">
        <w:rPr>
          <w:rFonts w:hAnsiTheme="minorHAnsi" w:cstheme="minorHAnsi"/>
        </w:rPr>
        <w:t xml:space="preserve"> arusaadavalt </w:t>
      </w:r>
      <w:r w:rsidRPr="00716663">
        <w:rPr>
          <w:rFonts w:hAnsiTheme="minorHAnsi" w:cstheme="minorHAnsi"/>
        </w:rPr>
        <w:t xml:space="preserve">kõigil õiguste omajate gruppidel </w:t>
      </w:r>
      <w:r w:rsidR="005D554C" w:rsidRPr="00716663">
        <w:rPr>
          <w:rFonts w:hAnsiTheme="minorHAnsi" w:cstheme="minorHAnsi"/>
        </w:rPr>
        <w:t xml:space="preserve">komisjonis </w:t>
      </w:r>
      <w:r w:rsidRPr="00716663">
        <w:rPr>
          <w:rFonts w:hAnsiTheme="minorHAnsi" w:cstheme="minorHAnsi"/>
        </w:rPr>
        <w:t>võrdne esindatus</w:t>
      </w:r>
      <w:r w:rsidR="003544D7" w:rsidRPr="00716663">
        <w:rPr>
          <w:rFonts w:hAnsiTheme="minorHAnsi" w:cstheme="minorHAnsi"/>
        </w:rPr>
        <w:t>,</w:t>
      </w:r>
      <w:r w:rsidRPr="00716663">
        <w:rPr>
          <w:rFonts w:hAnsiTheme="minorHAnsi" w:cstheme="minorHAnsi"/>
        </w:rPr>
        <w:t xml:space="preserve"> </w:t>
      </w:r>
      <w:r w:rsidR="005D554C" w:rsidRPr="00716663">
        <w:rPr>
          <w:rFonts w:hAnsiTheme="minorHAnsi" w:cstheme="minorHAnsi"/>
        </w:rPr>
        <w:t>nt 2 esindajat iga õiguste omaja</w:t>
      </w:r>
      <w:r w:rsidR="003544D7" w:rsidRPr="00716663">
        <w:rPr>
          <w:rFonts w:hAnsiTheme="minorHAnsi" w:cstheme="minorHAnsi"/>
        </w:rPr>
        <w:t>t</w:t>
      </w:r>
      <w:r w:rsidR="005D554C" w:rsidRPr="00716663">
        <w:rPr>
          <w:rFonts w:hAnsiTheme="minorHAnsi" w:cstheme="minorHAnsi"/>
        </w:rPr>
        <w:t>e grupi</w:t>
      </w:r>
      <w:r w:rsidR="003544D7" w:rsidRPr="00716663">
        <w:rPr>
          <w:rFonts w:hAnsiTheme="minorHAnsi" w:cstheme="minorHAnsi"/>
        </w:rPr>
        <w:t xml:space="preserve"> kohta</w:t>
      </w:r>
      <w:r w:rsidR="005D554C" w:rsidRPr="00716663">
        <w:rPr>
          <w:rFonts w:hAnsiTheme="minorHAnsi" w:cstheme="minorHAnsi"/>
        </w:rPr>
        <w:t xml:space="preserve">, mille tulemusena oleks komisjonis </w:t>
      </w:r>
      <w:r w:rsidR="00493C52" w:rsidRPr="00716663">
        <w:rPr>
          <w:rFonts w:hAnsiTheme="minorHAnsi" w:cstheme="minorHAnsi"/>
        </w:rPr>
        <w:t xml:space="preserve">siis </w:t>
      </w:r>
      <w:r w:rsidR="005D554C" w:rsidRPr="00716663">
        <w:rPr>
          <w:rFonts w:hAnsiTheme="minorHAnsi" w:cstheme="minorHAnsi"/>
        </w:rPr>
        <w:t>8 liiget, kellest 2 esindaksid autoreid, 2 esitajaid, 2 fonogrammitootjaid ja 2 filmi esmasalvestuse tootjaid.</w:t>
      </w:r>
      <w:r w:rsidR="003544D7" w:rsidRPr="00716663">
        <w:rPr>
          <w:rFonts w:hAnsiTheme="minorHAnsi" w:cstheme="minorHAnsi"/>
        </w:rPr>
        <w:t xml:space="preserve"> </w:t>
      </w:r>
      <w:r w:rsidR="00E230FE" w:rsidRPr="00716663">
        <w:rPr>
          <w:rFonts w:hAnsiTheme="minorHAnsi" w:cstheme="minorHAnsi"/>
        </w:rPr>
        <w:t>Oluline on säilitada õiguste omajaid esindava</w:t>
      </w:r>
      <w:r w:rsidR="00E5799C" w:rsidRPr="00716663">
        <w:rPr>
          <w:rFonts w:hAnsiTheme="minorHAnsi" w:cstheme="minorHAnsi"/>
        </w:rPr>
        <w:t>te</w:t>
      </w:r>
      <w:r w:rsidR="00E230FE" w:rsidRPr="00716663">
        <w:rPr>
          <w:rFonts w:hAnsiTheme="minorHAnsi" w:cstheme="minorHAnsi"/>
        </w:rPr>
        <w:t xml:space="preserve"> kollektiivse esindamise organisatsioonide (</w:t>
      </w:r>
      <w:proofErr w:type="spellStart"/>
      <w:r w:rsidR="00E230FE" w:rsidRPr="00716663">
        <w:rPr>
          <w:rFonts w:hAnsiTheme="minorHAnsi" w:cstheme="minorHAnsi"/>
        </w:rPr>
        <w:t>KEO-de</w:t>
      </w:r>
      <w:proofErr w:type="spellEnd"/>
      <w:r w:rsidR="00E230FE" w:rsidRPr="00716663">
        <w:rPr>
          <w:rFonts w:hAnsiTheme="minorHAnsi" w:cstheme="minorHAnsi"/>
        </w:rPr>
        <w:t xml:space="preserve">) </w:t>
      </w:r>
      <w:r w:rsidR="00E230FE" w:rsidRPr="00716663">
        <w:rPr>
          <w:rFonts w:hAnsiTheme="minorHAnsi" w:cstheme="minorHAnsi"/>
        </w:rPr>
        <w:lastRenderedPageBreak/>
        <w:t xml:space="preserve">esindajate kuulumine komisjoni. </w:t>
      </w:r>
      <w:r w:rsidR="003544D7" w:rsidRPr="00716663">
        <w:rPr>
          <w:rFonts w:hAnsiTheme="minorHAnsi" w:cstheme="minorHAnsi"/>
        </w:rPr>
        <w:t xml:space="preserve">Sellisel juhul valiksid ühe valdkonna </w:t>
      </w:r>
      <w:proofErr w:type="spellStart"/>
      <w:r w:rsidR="00E230FE" w:rsidRPr="00716663">
        <w:rPr>
          <w:rFonts w:hAnsiTheme="minorHAnsi" w:cstheme="minorHAnsi"/>
        </w:rPr>
        <w:t>KEO-d</w:t>
      </w:r>
      <w:proofErr w:type="spellEnd"/>
      <w:r w:rsidR="00E230FE" w:rsidRPr="00716663">
        <w:rPr>
          <w:rFonts w:hAnsiTheme="minorHAnsi" w:cstheme="minorHAnsi"/>
        </w:rPr>
        <w:t xml:space="preserve"> </w:t>
      </w:r>
      <w:r w:rsidR="003544D7" w:rsidRPr="00716663">
        <w:rPr>
          <w:rFonts w:hAnsiTheme="minorHAnsi" w:cstheme="minorHAnsi"/>
        </w:rPr>
        <w:t xml:space="preserve">omavahelisel kokkuleppel need konkreetsed isikud, kes vastavat õiguste omajate gruppi komisjonis esindama hakkavad. </w:t>
      </w:r>
    </w:p>
    <w:p w14:paraId="6F4EAA92" w14:textId="77777777" w:rsidR="003544D7" w:rsidRPr="00716663" w:rsidRDefault="003544D7" w:rsidP="00FF5C50">
      <w:pPr>
        <w:pStyle w:val="Vahedeta"/>
        <w:jc w:val="both"/>
        <w:rPr>
          <w:rFonts w:hAnsiTheme="minorHAnsi" w:cstheme="minorHAnsi"/>
        </w:rPr>
      </w:pPr>
    </w:p>
    <w:p w14:paraId="2E1C8831" w14:textId="7B04FCAE" w:rsidR="00493C52" w:rsidRPr="00716663" w:rsidRDefault="00493C52" w:rsidP="00493C52">
      <w:pPr>
        <w:pStyle w:val="Vahedeta"/>
        <w:jc w:val="both"/>
        <w:rPr>
          <w:rFonts w:hAnsiTheme="minorHAnsi" w:cstheme="minorHAnsi"/>
        </w:rPr>
      </w:pPr>
      <w:r w:rsidRPr="00716663">
        <w:rPr>
          <w:rFonts w:hAnsiTheme="minorHAnsi" w:cstheme="minorHAnsi"/>
        </w:rPr>
        <w:t xml:space="preserve">Selle alternatiivi üheks </w:t>
      </w:r>
      <w:r w:rsidR="00E5799C" w:rsidRPr="00716663">
        <w:rPr>
          <w:rFonts w:hAnsiTheme="minorHAnsi" w:cstheme="minorHAnsi"/>
        </w:rPr>
        <w:t xml:space="preserve">ja oluliseks </w:t>
      </w:r>
      <w:r w:rsidRPr="00716663">
        <w:rPr>
          <w:rFonts w:hAnsiTheme="minorHAnsi" w:cstheme="minorHAnsi"/>
        </w:rPr>
        <w:t xml:space="preserve">eeliseks on ka see, et tähtsust ei oma erinevate õiguste omajate gruppe esindavate </w:t>
      </w:r>
      <w:proofErr w:type="spellStart"/>
      <w:r w:rsidRPr="00716663">
        <w:rPr>
          <w:rFonts w:hAnsiTheme="minorHAnsi" w:cstheme="minorHAnsi"/>
        </w:rPr>
        <w:t>KEO’de</w:t>
      </w:r>
      <w:proofErr w:type="spellEnd"/>
      <w:r w:rsidRPr="00716663">
        <w:rPr>
          <w:rFonts w:hAnsiTheme="minorHAnsi" w:cstheme="minorHAnsi"/>
        </w:rPr>
        <w:t xml:space="preserve"> arv, sest kohad jagatakse vastavalt õiguste omajate grupile. </w:t>
      </w:r>
    </w:p>
    <w:p w14:paraId="32CE443C" w14:textId="77777777" w:rsidR="00493C52" w:rsidRPr="00716663" w:rsidRDefault="00493C52" w:rsidP="00FF5C50">
      <w:pPr>
        <w:pStyle w:val="Vahedeta"/>
        <w:jc w:val="both"/>
        <w:rPr>
          <w:rFonts w:hAnsiTheme="minorHAnsi" w:cstheme="minorHAnsi"/>
        </w:rPr>
      </w:pPr>
    </w:p>
    <w:p w14:paraId="5E0256D0" w14:textId="45C7A0A9" w:rsidR="003544D7" w:rsidRPr="00716663" w:rsidRDefault="003544D7" w:rsidP="00FF5C50">
      <w:pPr>
        <w:pStyle w:val="Vahedeta"/>
        <w:jc w:val="both"/>
        <w:rPr>
          <w:rFonts w:hAnsiTheme="minorHAnsi" w:cstheme="minorHAnsi"/>
        </w:rPr>
      </w:pPr>
      <w:r w:rsidRPr="00716663">
        <w:rPr>
          <w:rFonts w:hAnsiTheme="minorHAnsi" w:cstheme="minorHAnsi"/>
        </w:rPr>
        <w:t>Põhimõtteliselt võiks selli</w:t>
      </w:r>
      <w:r w:rsidR="00493C52" w:rsidRPr="00716663">
        <w:rPr>
          <w:rFonts w:hAnsiTheme="minorHAnsi" w:cstheme="minorHAnsi"/>
        </w:rPr>
        <w:t>st varianti kaaluda</w:t>
      </w:r>
      <w:r w:rsidRPr="00716663">
        <w:rPr>
          <w:rFonts w:hAnsiTheme="minorHAnsi" w:cstheme="minorHAnsi"/>
        </w:rPr>
        <w:t xml:space="preserve">, kuid selle eelduseks oleks ikkagi asjaolu, et Eestis on iga vastav õiguste omajate grupp </w:t>
      </w:r>
      <w:r w:rsidR="00493C52" w:rsidRPr="00716663">
        <w:rPr>
          <w:rFonts w:hAnsiTheme="minorHAnsi" w:cstheme="minorHAnsi"/>
        </w:rPr>
        <w:t xml:space="preserve">sellisel juhul </w:t>
      </w:r>
      <w:r w:rsidRPr="00716663">
        <w:rPr>
          <w:rFonts w:hAnsiTheme="minorHAnsi" w:cstheme="minorHAnsi"/>
        </w:rPr>
        <w:t xml:space="preserve">ka enam-vähem võrdselt esindatud. Hetkel esindavad küll paljud Eestis registreeritud </w:t>
      </w:r>
      <w:proofErr w:type="spellStart"/>
      <w:r w:rsidR="00FF5C50" w:rsidRPr="00716663">
        <w:rPr>
          <w:rFonts w:hAnsiTheme="minorHAnsi" w:cstheme="minorHAnsi"/>
        </w:rPr>
        <w:t>KEO</w:t>
      </w:r>
      <w:r w:rsidR="001333BA" w:rsidRPr="00716663">
        <w:rPr>
          <w:rFonts w:hAnsiTheme="minorHAnsi" w:cstheme="minorHAnsi"/>
        </w:rPr>
        <w:t>-</w:t>
      </w:r>
      <w:r w:rsidR="00493C52" w:rsidRPr="00716663">
        <w:rPr>
          <w:rFonts w:hAnsiTheme="minorHAnsi" w:cstheme="minorHAnsi"/>
        </w:rPr>
        <w:t>d</w:t>
      </w:r>
      <w:proofErr w:type="spellEnd"/>
      <w:r w:rsidR="00FF5C50" w:rsidRPr="00716663">
        <w:rPr>
          <w:rFonts w:hAnsiTheme="minorHAnsi" w:cstheme="minorHAnsi"/>
        </w:rPr>
        <w:t xml:space="preserve"> </w:t>
      </w:r>
      <w:r w:rsidRPr="00716663">
        <w:rPr>
          <w:rFonts w:hAnsiTheme="minorHAnsi" w:cstheme="minorHAnsi"/>
        </w:rPr>
        <w:t xml:space="preserve">vastavate liikme- või esinduslepingute alusel nii kodu- kui välismaa õiguste omajaid, kuid see ei puuduta </w:t>
      </w:r>
      <w:proofErr w:type="spellStart"/>
      <w:r w:rsidRPr="00716663">
        <w:rPr>
          <w:rFonts w:hAnsiTheme="minorHAnsi" w:cstheme="minorHAnsi"/>
        </w:rPr>
        <w:t>EFÜ-le</w:t>
      </w:r>
      <w:proofErr w:type="spellEnd"/>
      <w:r w:rsidRPr="00716663">
        <w:rPr>
          <w:rFonts w:hAnsiTheme="minorHAnsi" w:cstheme="minorHAnsi"/>
        </w:rPr>
        <w:t xml:space="preserve"> teadaolevalt siiski mitte igat õiguste omajate gruppi</w:t>
      </w:r>
      <w:r w:rsidR="00493C52" w:rsidRPr="00716663">
        <w:rPr>
          <w:rFonts w:hAnsiTheme="minorHAnsi" w:cstheme="minorHAnsi"/>
        </w:rPr>
        <w:t xml:space="preserve"> (nt </w:t>
      </w:r>
      <w:r w:rsidR="00E230FE" w:rsidRPr="00716663">
        <w:rPr>
          <w:rFonts w:hAnsiTheme="minorHAnsi" w:cstheme="minorHAnsi"/>
        </w:rPr>
        <w:t xml:space="preserve">näitlejaid ja </w:t>
      </w:r>
      <w:r w:rsidR="00493C52" w:rsidRPr="00716663">
        <w:rPr>
          <w:rFonts w:hAnsiTheme="minorHAnsi" w:cstheme="minorHAnsi"/>
        </w:rPr>
        <w:t>filmi esmasalvestuse tootjaid)</w:t>
      </w:r>
      <w:r w:rsidRPr="00716663">
        <w:rPr>
          <w:rFonts w:hAnsiTheme="minorHAnsi" w:cstheme="minorHAnsi"/>
        </w:rPr>
        <w:t xml:space="preserve">. Seetõttu tuleb käesoleva alternatiivi hindamisel </w:t>
      </w:r>
      <w:r w:rsidR="00493C52" w:rsidRPr="00716663">
        <w:rPr>
          <w:rFonts w:hAnsiTheme="minorHAnsi" w:cstheme="minorHAnsi"/>
        </w:rPr>
        <w:t xml:space="preserve">esmalt </w:t>
      </w:r>
      <w:r w:rsidRPr="00716663">
        <w:rPr>
          <w:rFonts w:hAnsiTheme="minorHAnsi" w:cstheme="minorHAnsi"/>
        </w:rPr>
        <w:t xml:space="preserve">analüüsida ja kaaluda, kas </w:t>
      </w:r>
      <w:r w:rsidR="00493C52" w:rsidRPr="00716663">
        <w:rPr>
          <w:rFonts w:hAnsiTheme="minorHAnsi" w:cstheme="minorHAnsi"/>
        </w:rPr>
        <w:t xml:space="preserve">võrdsuse põhimõtte rakendamine komisjoni liikmete osas on </w:t>
      </w:r>
      <w:r w:rsidR="00E230FE" w:rsidRPr="00716663">
        <w:rPr>
          <w:rFonts w:hAnsiTheme="minorHAnsi" w:cstheme="minorHAnsi"/>
        </w:rPr>
        <w:t>põhjendatud</w:t>
      </w:r>
      <w:r w:rsidR="00493C52" w:rsidRPr="00716663">
        <w:rPr>
          <w:rFonts w:hAnsiTheme="minorHAnsi" w:cstheme="minorHAnsi"/>
        </w:rPr>
        <w:t xml:space="preserve">, kui erinevate õiguste omajate grupi poolt Eestis esindatavate õiguste maht on märkimisväärselt erinev.  </w:t>
      </w:r>
      <w:r w:rsidR="00E230FE" w:rsidRPr="00716663">
        <w:rPr>
          <w:rFonts w:hAnsiTheme="minorHAnsi" w:cstheme="minorHAnsi"/>
        </w:rPr>
        <w:t>Välja pakutud lahenduse puhul võiks näiteks filmi esmasalvestu</w:t>
      </w:r>
      <w:r w:rsidR="00E5799C" w:rsidRPr="00716663">
        <w:rPr>
          <w:rFonts w:hAnsiTheme="minorHAnsi" w:cstheme="minorHAnsi"/>
        </w:rPr>
        <w:t>s</w:t>
      </w:r>
      <w:r w:rsidR="00E230FE" w:rsidRPr="00716663">
        <w:rPr>
          <w:rFonts w:hAnsiTheme="minorHAnsi" w:cstheme="minorHAnsi"/>
        </w:rPr>
        <w:t>e tootjatel olla 1 esindaja seni</w:t>
      </w:r>
      <w:r w:rsidR="00E5799C" w:rsidRPr="00716663">
        <w:rPr>
          <w:rFonts w:hAnsiTheme="minorHAnsi" w:cstheme="minorHAnsi"/>
        </w:rPr>
        <w:t>,</w:t>
      </w:r>
      <w:r w:rsidR="00E230FE" w:rsidRPr="00716663">
        <w:rPr>
          <w:rFonts w:hAnsiTheme="minorHAnsi" w:cstheme="minorHAnsi"/>
        </w:rPr>
        <w:t xml:space="preserve"> kuni nad esindavad ainult Eesti </w:t>
      </w:r>
      <w:r w:rsidR="006103D9" w:rsidRPr="00716663">
        <w:rPr>
          <w:rFonts w:hAnsiTheme="minorHAnsi" w:cstheme="minorHAnsi"/>
        </w:rPr>
        <w:t>filmi</w:t>
      </w:r>
      <w:r w:rsidR="00E230FE" w:rsidRPr="00716663">
        <w:rPr>
          <w:rFonts w:hAnsiTheme="minorHAnsi" w:cstheme="minorHAnsi"/>
        </w:rPr>
        <w:t>tootjaid</w:t>
      </w:r>
      <w:r w:rsidR="00B33B24" w:rsidRPr="00716663">
        <w:rPr>
          <w:rFonts w:hAnsiTheme="minorHAnsi" w:cstheme="minorHAnsi"/>
        </w:rPr>
        <w:t xml:space="preserve">. </w:t>
      </w:r>
    </w:p>
    <w:p w14:paraId="42E6FB03" w14:textId="77777777" w:rsidR="00E230FE" w:rsidRPr="00716663" w:rsidRDefault="00E230FE" w:rsidP="00E230FE">
      <w:pPr>
        <w:pStyle w:val="Vahedeta"/>
        <w:jc w:val="both"/>
        <w:rPr>
          <w:rFonts w:hAnsiTheme="minorHAnsi" w:cstheme="minorHAnsi"/>
        </w:rPr>
      </w:pPr>
    </w:p>
    <w:p w14:paraId="153F72F7" w14:textId="2F825C0C" w:rsidR="00E230FE" w:rsidRPr="00716663" w:rsidRDefault="00E230FE" w:rsidP="00E230FE">
      <w:pPr>
        <w:pStyle w:val="Vahedeta"/>
        <w:jc w:val="both"/>
        <w:rPr>
          <w:rFonts w:hAnsiTheme="minorHAnsi" w:cstheme="minorHAnsi"/>
        </w:rPr>
      </w:pPr>
      <w:proofErr w:type="spellStart"/>
      <w:r w:rsidRPr="00716663">
        <w:rPr>
          <w:rFonts w:hAnsiTheme="minorHAnsi" w:cstheme="minorHAnsi"/>
        </w:rPr>
        <w:t>VTK</w:t>
      </w:r>
      <w:r w:rsidR="00017BD4" w:rsidRPr="00716663">
        <w:rPr>
          <w:rFonts w:hAnsiTheme="minorHAnsi" w:cstheme="minorHAnsi"/>
        </w:rPr>
        <w:t>’</w:t>
      </w:r>
      <w:r w:rsidRPr="00716663">
        <w:rPr>
          <w:rFonts w:hAnsiTheme="minorHAnsi" w:cstheme="minorHAnsi"/>
        </w:rPr>
        <w:t>s</w:t>
      </w:r>
      <w:proofErr w:type="spellEnd"/>
      <w:r w:rsidRPr="00716663">
        <w:rPr>
          <w:rFonts w:hAnsiTheme="minorHAnsi" w:cstheme="minorHAnsi"/>
        </w:rPr>
        <w:t xml:space="preserve"> nimetatud teoreetiline olukord, ku</w:t>
      </w:r>
      <w:r w:rsidR="00017BD4" w:rsidRPr="00716663">
        <w:rPr>
          <w:rFonts w:hAnsiTheme="minorHAnsi" w:cstheme="minorHAnsi"/>
        </w:rPr>
        <w:t>s</w:t>
      </w:r>
      <w:r w:rsidRPr="00716663">
        <w:rPr>
          <w:rFonts w:hAnsiTheme="minorHAnsi" w:cstheme="minorHAnsi"/>
        </w:rPr>
        <w:t xml:space="preserve"> ühte õiguste omajate liiki esindab mitu </w:t>
      </w:r>
      <w:proofErr w:type="spellStart"/>
      <w:r w:rsidRPr="00716663">
        <w:rPr>
          <w:rFonts w:hAnsiTheme="minorHAnsi" w:cstheme="minorHAnsi"/>
        </w:rPr>
        <w:t>KEO-d</w:t>
      </w:r>
      <w:proofErr w:type="spellEnd"/>
      <w:r w:rsidR="00017BD4" w:rsidRPr="00716663">
        <w:rPr>
          <w:rFonts w:hAnsiTheme="minorHAnsi" w:cstheme="minorHAnsi"/>
        </w:rPr>
        <w:t>,</w:t>
      </w:r>
      <w:r w:rsidRPr="00716663">
        <w:rPr>
          <w:rFonts w:hAnsiTheme="minorHAnsi" w:cstheme="minorHAnsi"/>
        </w:rPr>
        <w:t xml:space="preserve"> tuleks lahendada selliselt, et esindaja(d) peaks tulema sellisest </w:t>
      </w:r>
      <w:proofErr w:type="spellStart"/>
      <w:r w:rsidRPr="00716663">
        <w:rPr>
          <w:rFonts w:hAnsiTheme="minorHAnsi" w:cstheme="minorHAnsi"/>
        </w:rPr>
        <w:t>KEO-st</w:t>
      </w:r>
      <w:proofErr w:type="spellEnd"/>
      <w:r w:rsidRPr="00716663">
        <w:rPr>
          <w:rFonts w:hAnsiTheme="minorHAnsi" w:cstheme="minorHAnsi"/>
        </w:rPr>
        <w:t>, mis esindab valdavat osa vastavat liiki õiguste omajatest.</w:t>
      </w:r>
      <w:r w:rsidR="00E5799C" w:rsidRPr="00716663">
        <w:rPr>
          <w:rFonts w:hAnsiTheme="minorHAnsi" w:cstheme="minorHAnsi"/>
        </w:rPr>
        <w:t xml:space="preserve"> </w:t>
      </w:r>
      <w:r w:rsidR="00B40A4C" w:rsidRPr="00716663">
        <w:rPr>
          <w:rFonts w:hAnsiTheme="minorHAnsi" w:cstheme="minorHAnsi"/>
        </w:rPr>
        <w:t>Võrdlevalt, j</w:t>
      </w:r>
      <w:r w:rsidR="00E5799C" w:rsidRPr="00716663">
        <w:rPr>
          <w:rFonts w:hAnsiTheme="minorHAnsi" w:cstheme="minorHAnsi"/>
        </w:rPr>
        <w:t>uba välja kujunenud senise halduspraktika kohaselt on komisjoni moodustamise</w:t>
      </w:r>
      <w:r w:rsidR="00B40A4C" w:rsidRPr="00716663">
        <w:rPr>
          <w:rFonts w:hAnsiTheme="minorHAnsi" w:cstheme="minorHAnsi"/>
        </w:rPr>
        <w:t>l</w:t>
      </w:r>
      <w:r w:rsidR="00E5799C" w:rsidRPr="00716663">
        <w:rPr>
          <w:rFonts w:hAnsiTheme="minorHAnsi" w:cstheme="minorHAnsi"/>
        </w:rPr>
        <w:t xml:space="preserve"> justiitsminister seadnud komisjonile lähteülesandeks arvestada tasu jaotuskava koostamisel KEO esindatavust valdkonnas. Seega, kui KEO </w:t>
      </w:r>
      <w:proofErr w:type="spellStart"/>
      <w:r w:rsidR="00E5799C" w:rsidRPr="00716663">
        <w:rPr>
          <w:rFonts w:hAnsiTheme="minorHAnsi" w:cstheme="minorHAnsi"/>
        </w:rPr>
        <w:t>esindatavus</w:t>
      </w:r>
      <w:proofErr w:type="spellEnd"/>
      <w:r w:rsidR="00E5799C" w:rsidRPr="00716663">
        <w:rPr>
          <w:rFonts w:hAnsiTheme="minorHAnsi" w:cstheme="minorHAnsi"/>
        </w:rPr>
        <w:t xml:space="preserve"> õiguste omajate grupis on tagasihoidlik, kuid komisjoni </w:t>
      </w:r>
      <w:proofErr w:type="spellStart"/>
      <w:r w:rsidR="00E5799C" w:rsidRPr="00716663">
        <w:rPr>
          <w:rFonts w:hAnsiTheme="minorHAnsi" w:cstheme="minorHAnsi"/>
        </w:rPr>
        <w:t>liikmesus</w:t>
      </w:r>
      <w:proofErr w:type="spellEnd"/>
      <w:r w:rsidR="00E5799C" w:rsidRPr="00716663">
        <w:rPr>
          <w:rFonts w:hAnsiTheme="minorHAnsi" w:cstheme="minorHAnsi"/>
        </w:rPr>
        <w:t xml:space="preserve"> on sellegipoolest tagatud, eemalduks komisjon püstitatud lähteülesandest</w:t>
      </w:r>
      <w:r w:rsidR="00B40A4C" w:rsidRPr="00716663">
        <w:rPr>
          <w:rFonts w:hAnsiTheme="minorHAnsi" w:cstheme="minorHAnsi"/>
        </w:rPr>
        <w:t xml:space="preserve">. Komisjoni liikmed, kelle KEO </w:t>
      </w:r>
      <w:proofErr w:type="spellStart"/>
      <w:r w:rsidR="00B40A4C" w:rsidRPr="00716663">
        <w:rPr>
          <w:rFonts w:hAnsiTheme="minorHAnsi" w:cstheme="minorHAnsi"/>
        </w:rPr>
        <w:t>esindatavus</w:t>
      </w:r>
      <w:proofErr w:type="spellEnd"/>
      <w:r w:rsidR="00B40A4C" w:rsidRPr="00716663">
        <w:rPr>
          <w:rFonts w:hAnsiTheme="minorHAnsi" w:cstheme="minorHAnsi"/>
        </w:rPr>
        <w:t xml:space="preserve"> valdkonnas on tagasihoidlik (pole valdav), saaksid võrdväärse hääle komisjoni liikmetega, kelle KEO </w:t>
      </w:r>
      <w:proofErr w:type="spellStart"/>
      <w:r w:rsidR="00B40A4C" w:rsidRPr="00716663">
        <w:rPr>
          <w:rFonts w:hAnsiTheme="minorHAnsi" w:cstheme="minorHAnsi"/>
        </w:rPr>
        <w:t>esindatavus</w:t>
      </w:r>
      <w:proofErr w:type="spellEnd"/>
      <w:r w:rsidR="00B40A4C" w:rsidRPr="00716663">
        <w:rPr>
          <w:rFonts w:hAnsiTheme="minorHAnsi" w:cstheme="minorHAnsi"/>
        </w:rPr>
        <w:t xml:space="preserve"> valdkonnas on valdav. Selline olukord oleks ebaõige ja ebaõiglane. </w:t>
      </w:r>
      <w:r w:rsidR="00E5799C" w:rsidRPr="00716663">
        <w:rPr>
          <w:rFonts w:hAnsiTheme="minorHAnsi" w:cstheme="minorHAnsi"/>
        </w:rPr>
        <w:t xml:space="preserve"> </w:t>
      </w:r>
    </w:p>
    <w:p w14:paraId="25036970" w14:textId="77777777" w:rsidR="00AE21FE" w:rsidRPr="00716663" w:rsidRDefault="00AE21FE" w:rsidP="00FF5C50">
      <w:pPr>
        <w:pStyle w:val="Vahedeta"/>
        <w:jc w:val="both"/>
        <w:rPr>
          <w:rFonts w:hAnsiTheme="minorHAnsi" w:cstheme="minorHAnsi"/>
        </w:rPr>
      </w:pPr>
    </w:p>
    <w:p w14:paraId="6EBFF5EE" w14:textId="4BB87B8B" w:rsidR="00B40A4C" w:rsidRPr="00716663" w:rsidRDefault="00973E29" w:rsidP="00FF5C50">
      <w:pPr>
        <w:pStyle w:val="Vahedeta"/>
        <w:jc w:val="both"/>
        <w:rPr>
          <w:rFonts w:hAnsiTheme="minorHAnsi" w:cstheme="minorHAnsi"/>
        </w:rPr>
      </w:pPr>
      <w:proofErr w:type="spellStart"/>
      <w:r w:rsidRPr="00716663">
        <w:rPr>
          <w:rFonts w:hAnsiTheme="minorHAnsi" w:cstheme="minorHAnsi"/>
        </w:rPr>
        <w:t>VTK</w:t>
      </w:r>
      <w:r w:rsidR="00017BD4" w:rsidRPr="00716663">
        <w:rPr>
          <w:rFonts w:hAnsiTheme="minorHAnsi" w:cstheme="minorHAnsi"/>
        </w:rPr>
        <w:t>’</w:t>
      </w:r>
      <w:r w:rsidRPr="00716663">
        <w:rPr>
          <w:rFonts w:hAnsiTheme="minorHAnsi" w:cstheme="minorHAnsi"/>
        </w:rPr>
        <w:t>st</w:t>
      </w:r>
      <w:proofErr w:type="spellEnd"/>
      <w:r w:rsidRPr="00716663">
        <w:rPr>
          <w:rFonts w:hAnsiTheme="minorHAnsi" w:cstheme="minorHAnsi"/>
        </w:rPr>
        <w:t xml:space="preserve"> nähtuvalt ei näe selline komisjon ette Justiitsministeeriumi esindaja kuulumist komisjoni. </w:t>
      </w:r>
      <w:r w:rsidR="00E230FE" w:rsidRPr="00716663">
        <w:rPr>
          <w:rFonts w:hAnsiTheme="minorHAnsi" w:cstheme="minorHAnsi"/>
        </w:rPr>
        <w:t xml:space="preserve"> Võttes arvesse asjaolu, et tegelikult on just riik piiranud Eestis õiguste omajate õigusi nende reprodutseerimisõiguse teostamisel ning on seetõttu kohustatud tagama ka õiguste omajatele selle eest õiglase hüvitise maksmise, ei saa riik ennast kuidagi distantseerida erakopeerimise tasu jaotuse temaatikast ja panna kogu vastutuse õiguste omajate endi kanda. Seega leiab EFÜ, et riigi (Justiitsministeeriumi) roll peab jääma nii nagu see on pra</w:t>
      </w:r>
      <w:r w:rsidR="00B40A4C" w:rsidRPr="00716663">
        <w:rPr>
          <w:rFonts w:hAnsiTheme="minorHAnsi" w:cstheme="minorHAnsi"/>
        </w:rPr>
        <w:t>e</w:t>
      </w:r>
      <w:r w:rsidR="00E230FE" w:rsidRPr="00716663">
        <w:rPr>
          <w:rFonts w:hAnsiTheme="minorHAnsi" w:cstheme="minorHAnsi"/>
        </w:rPr>
        <w:t>gu kehtivas seaduses (sh ministeeriumi esindaja osalemine komisjoni töös, valdkonna eest vastutav minister jaotuskava kinnitajana)</w:t>
      </w:r>
      <w:r w:rsidR="00087817" w:rsidRPr="00716663">
        <w:rPr>
          <w:rFonts w:hAnsiTheme="minorHAnsi" w:cstheme="minorHAnsi"/>
        </w:rPr>
        <w:t>.</w:t>
      </w:r>
    </w:p>
    <w:p w14:paraId="441692B4" w14:textId="77777777" w:rsidR="00FF5C50" w:rsidRPr="00716663" w:rsidRDefault="00FF5C50" w:rsidP="00FF5C50">
      <w:pPr>
        <w:pStyle w:val="Vahedeta"/>
        <w:jc w:val="both"/>
        <w:rPr>
          <w:rFonts w:hAnsiTheme="minorHAnsi" w:cstheme="minorHAnsi"/>
        </w:rPr>
      </w:pPr>
    </w:p>
    <w:p w14:paraId="6A50C584" w14:textId="2510B790" w:rsidR="008D2219" w:rsidRPr="00716663" w:rsidRDefault="00FF5C50" w:rsidP="00FF5C50">
      <w:pPr>
        <w:pStyle w:val="Vahedeta"/>
        <w:numPr>
          <w:ilvl w:val="0"/>
          <w:numId w:val="2"/>
        </w:numPr>
        <w:jc w:val="both"/>
        <w:rPr>
          <w:rFonts w:hAnsiTheme="minorHAnsi" w:cstheme="minorHAnsi"/>
        </w:rPr>
      </w:pPr>
      <w:r w:rsidRPr="00716663">
        <w:rPr>
          <w:rFonts w:hAnsiTheme="minorHAnsi" w:cstheme="minorHAnsi"/>
        </w:rPr>
        <w:t xml:space="preserve">Alternatiiv 2 – komisjon moodustatakse </w:t>
      </w:r>
      <w:r w:rsidR="00973E29" w:rsidRPr="00716663">
        <w:rPr>
          <w:rFonts w:hAnsiTheme="minorHAnsi" w:cstheme="minorHAnsi"/>
        </w:rPr>
        <w:t xml:space="preserve">võrdselt </w:t>
      </w:r>
      <w:proofErr w:type="spellStart"/>
      <w:r w:rsidR="00973E29" w:rsidRPr="00716663">
        <w:rPr>
          <w:rFonts w:hAnsiTheme="minorHAnsi" w:cstheme="minorHAnsi"/>
        </w:rPr>
        <w:t>KEO</w:t>
      </w:r>
      <w:r w:rsidR="00D65697">
        <w:rPr>
          <w:rFonts w:hAnsiTheme="minorHAnsi" w:cstheme="minorHAnsi"/>
        </w:rPr>
        <w:t>-</w:t>
      </w:r>
      <w:r w:rsidR="00973E29" w:rsidRPr="00716663">
        <w:rPr>
          <w:rFonts w:hAnsiTheme="minorHAnsi" w:cstheme="minorHAnsi"/>
        </w:rPr>
        <w:t>de</w:t>
      </w:r>
      <w:proofErr w:type="spellEnd"/>
      <w:r w:rsidR="00973E29" w:rsidRPr="00716663">
        <w:rPr>
          <w:rFonts w:hAnsiTheme="minorHAnsi" w:cstheme="minorHAnsi"/>
        </w:rPr>
        <w:t xml:space="preserve"> esindajatest</w:t>
      </w:r>
      <w:r w:rsidR="008D2219" w:rsidRPr="00716663">
        <w:rPr>
          <w:rFonts w:hAnsiTheme="minorHAnsi" w:cstheme="minorHAnsi"/>
        </w:rPr>
        <w:t xml:space="preserve"> </w:t>
      </w:r>
    </w:p>
    <w:p w14:paraId="421D5A92" w14:textId="77777777" w:rsidR="00973E29" w:rsidRPr="00716663" w:rsidRDefault="00973E29" w:rsidP="00E6383C">
      <w:pPr>
        <w:pStyle w:val="Vahedeta"/>
        <w:rPr>
          <w:rFonts w:hAnsiTheme="minorHAnsi" w:cstheme="minorHAnsi"/>
        </w:rPr>
      </w:pPr>
    </w:p>
    <w:p w14:paraId="7118A207" w14:textId="420AB4FF" w:rsidR="0064542A" w:rsidRPr="00716663" w:rsidRDefault="00973E29" w:rsidP="00E6383C">
      <w:pPr>
        <w:pStyle w:val="Vahedeta"/>
        <w:jc w:val="both"/>
        <w:rPr>
          <w:rFonts w:hAnsiTheme="minorHAnsi" w:cstheme="minorHAnsi"/>
        </w:rPr>
      </w:pPr>
      <w:r w:rsidRPr="00716663">
        <w:rPr>
          <w:rFonts w:hAnsiTheme="minorHAnsi" w:cstheme="minorHAnsi"/>
        </w:rPr>
        <w:t xml:space="preserve">Osundatud alternatiivi puhul pakub ministeerium välja, et komisjoni kuuluksid Patendiametis ennast </w:t>
      </w:r>
      <w:proofErr w:type="spellStart"/>
      <w:r w:rsidRPr="00716663">
        <w:rPr>
          <w:rFonts w:hAnsiTheme="minorHAnsi" w:cstheme="minorHAnsi"/>
        </w:rPr>
        <w:t>KEO</w:t>
      </w:r>
      <w:r w:rsidR="00017BD4" w:rsidRPr="00716663">
        <w:rPr>
          <w:rFonts w:hAnsiTheme="minorHAnsi" w:cstheme="minorHAnsi"/>
        </w:rPr>
        <w:t>-</w:t>
      </w:r>
      <w:r w:rsidRPr="00716663">
        <w:rPr>
          <w:rFonts w:hAnsiTheme="minorHAnsi" w:cstheme="minorHAnsi"/>
        </w:rPr>
        <w:t>na</w:t>
      </w:r>
      <w:proofErr w:type="spellEnd"/>
      <w:r w:rsidRPr="00716663">
        <w:rPr>
          <w:rFonts w:hAnsiTheme="minorHAnsi" w:cstheme="minorHAnsi"/>
        </w:rPr>
        <w:t xml:space="preserve"> registreerinud </w:t>
      </w:r>
      <w:r w:rsidR="00E6383C" w:rsidRPr="00716663">
        <w:rPr>
          <w:rFonts w:hAnsiTheme="minorHAnsi" w:cstheme="minorHAnsi"/>
        </w:rPr>
        <w:t xml:space="preserve">organisatsioonide </w:t>
      </w:r>
      <w:r w:rsidRPr="00716663">
        <w:rPr>
          <w:rFonts w:hAnsiTheme="minorHAnsi" w:cstheme="minorHAnsi"/>
        </w:rPr>
        <w:t xml:space="preserve">esindajad. </w:t>
      </w:r>
      <w:r w:rsidR="00E6383C" w:rsidRPr="00716663">
        <w:rPr>
          <w:rFonts w:hAnsiTheme="minorHAnsi" w:cstheme="minorHAnsi"/>
        </w:rPr>
        <w:t xml:space="preserve">Ilmselt on riik siin silmas pidanud olukorda, et 1 KEO = 1 liige. Kuivõrd erinevates valdkondades tegutsevate </w:t>
      </w:r>
      <w:proofErr w:type="spellStart"/>
      <w:r w:rsidR="00E6383C" w:rsidRPr="00716663">
        <w:rPr>
          <w:rFonts w:hAnsiTheme="minorHAnsi" w:cstheme="minorHAnsi"/>
        </w:rPr>
        <w:t>KEO</w:t>
      </w:r>
      <w:r w:rsidR="00017BD4" w:rsidRPr="00716663">
        <w:rPr>
          <w:rFonts w:hAnsiTheme="minorHAnsi" w:cstheme="minorHAnsi"/>
        </w:rPr>
        <w:t>-</w:t>
      </w:r>
      <w:r w:rsidR="00E6383C" w:rsidRPr="00716663">
        <w:rPr>
          <w:rFonts w:hAnsiTheme="minorHAnsi" w:cstheme="minorHAnsi"/>
        </w:rPr>
        <w:t>de</w:t>
      </w:r>
      <w:proofErr w:type="spellEnd"/>
      <w:r w:rsidR="00E6383C" w:rsidRPr="00716663">
        <w:rPr>
          <w:rFonts w:hAnsiTheme="minorHAnsi" w:cstheme="minorHAnsi"/>
        </w:rPr>
        <w:t xml:space="preserve"> arv on </w:t>
      </w:r>
      <w:r w:rsidR="0064542A" w:rsidRPr="00716663">
        <w:rPr>
          <w:rFonts w:hAnsiTheme="minorHAnsi" w:cstheme="minorHAnsi"/>
        </w:rPr>
        <w:t xml:space="preserve">aga </w:t>
      </w:r>
      <w:r w:rsidR="00E6383C" w:rsidRPr="00716663">
        <w:rPr>
          <w:rFonts w:hAnsiTheme="minorHAnsi" w:cstheme="minorHAnsi"/>
        </w:rPr>
        <w:t xml:space="preserve">erinev (nt on autoritel </w:t>
      </w:r>
      <w:r w:rsidR="00087817" w:rsidRPr="00716663">
        <w:rPr>
          <w:rFonts w:hAnsiTheme="minorHAnsi" w:cstheme="minorHAnsi"/>
        </w:rPr>
        <w:t xml:space="preserve">ja esitajatel </w:t>
      </w:r>
      <w:r w:rsidR="00E6383C" w:rsidRPr="00716663">
        <w:rPr>
          <w:rFonts w:hAnsiTheme="minorHAnsi" w:cstheme="minorHAnsi"/>
        </w:rPr>
        <w:t xml:space="preserve"> </w:t>
      </w:r>
      <w:r w:rsidR="00A815AB" w:rsidRPr="00716663">
        <w:rPr>
          <w:rFonts w:hAnsiTheme="minorHAnsi" w:cstheme="minorHAnsi"/>
        </w:rPr>
        <w:t>mitu</w:t>
      </w:r>
      <w:r w:rsidR="00E6383C" w:rsidRPr="00716663">
        <w:rPr>
          <w:rFonts w:hAnsiTheme="minorHAnsi" w:cstheme="minorHAnsi"/>
        </w:rPr>
        <w:t xml:space="preserve"> esindusorganisatsioon</w:t>
      </w:r>
      <w:r w:rsidR="00087817" w:rsidRPr="00716663">
        <w:rPr>
          <w:rFonts w:hAnsiTheme="minorHAnsi" w:cstheme="minorHAnsi"/>
        </w:rPr>
        <w:t>i</w:t>
      </w:r>
      <w:r w:rsidR="00F57051" w:rsidRPr="00716663">
        <w:rPr>
          <w:rFonts w:hAnsiTheme="minorHAnsi" w:cstheme="minorHAnsi"/>
        </w:rPr>
        <w:t>, konkreetsemalt hetkel EAÜ ja EAAL autorite esindajatena ning EEL ja ENL esitajate esindajatena</w:t>
      </w:r>
      <w:r w:rsidR="00E6383C" w:rsidRPr="00716663">
        <w:rPr>
          <w:rFonts w:hAnsiTheme="minorHAnsi" w:cstheme="minorHAnsi"/>
        </w:rPr>
        <w:t>), siis ei oleks komisjon</w:t>
      </w:r>
      <w:r w:rsidR="0064542A" w:rsidRPr="00716663">
        <w:rPr>
          <w:rFonts w:hAnsiTheme="minorHAnsi" w:cstheme="minorHAnsi"/>
        </w:rPr>
        <w:t xml:space="preserve">i selline moodustamise viis just kõige õiglasem ega ka põhjendatud, sest see võib tekitada olukorra, kus erinevate õiguste omajate grupid omaksid arvuliselt väga erinevat esindatust. See </w:t>
      </w:r>
      <w:r w:rsidR="00325157" w:rsidRPr="00716663">
        <w:rPr>
          <w:rFonts w:hAnsiTheme="minorHAnsi" w:cstheme="minorHAnsi"/>
        </w:rPr>
        <w:t xml:space="preserve">tähendaks, et komisjonis puuduks tasakaal ning </w:t>
      </w:r>
      <w:r w:rsidR="0064542A" w:rsidRPr="00716663">
        <w:rPr>
          <w:rFonts w:hAnsiTheme="minorHAnsi" w:cstheme="minorHAnsi"/>
        </w:rPr>
        <w:t>komisjoni otsused</w:t>
      </w:r>
      <w:r w:rsidR="00325157" w:rsidRPr="00716663">
        <w:rPr>
          <w:rFonts w:hAnsiTheme="minorHAnsi" w:cstheme="minorHAnsi"/>
        </w:rPr>
        <w:t xml:space="preserve"> oleksid kallutatud</w:t>
      </w:r>
      <w:r w:rsidR="0064542A" w:rsidRPr="00716663">
        <w:rPr>
          <w:rFonts w:hAnsiTheme="minorHAnsi" w:cstheme="minorHAnsi"/>
        </w:rPr>
        <w:t xml:space="preserve">. Sellisel juhul võib tekkida ka olukord, kus mingi õiguste omajate grupp moodustab lihtsalt arvuliselt rohkem </w:t>
      </w:r>
      <w:proofErr w:type="spellStart"/>
      <w:r w:rsidR="0064542A" w:rsidRPr="00716663">
        <w:rPr>
          <w:rFonts w:hAnsiTheme="minorHAnsi" w:cstheme="minorHAnsi"/>
        </w:rPr>
        <w:t>KEO</w:t>
      </w:r>
      <w:r w:rsidR="00017BD4" w:rsidRPr="00716663">
        <w:rPr>
          <w:rFonts w:hAnsiTheme="minorHAnsi" w:cstheme="minorHAnsi"/>
        </w:rPr>
        <w:t>-</w:t>
      </w:r>
      <w:r w:rsidR="0064542A" w:rsidRPr="00716663">
        <w:rPr>
          <w:rFonts w:hAnsiTheme="minorHAnsi" w:cstheme="minorHAnsi"/>
        </w:rPr>
        <w:t>sid</w:t>
      </w:r>
      <w:proofErr w:type="spellEnd"/>
      <w:r w:rsidR="0064542A" w:rsidRPr="00716663">
        <w:rPr>
          <w:rFonts w:hAnsiTheme="minorHAnsi" w:cstheme="minorHAnsi"/>
        </w:rPr>
        <w:t xml:space="preserve"> eesmärgiga saada endale rohkem otsustusõigust komisjonis (nt üks KEO kodumaiste õiguste omajate ja repertuaari esindamiseks, teine Põhjamaade, kolmas Euroopa, neljas Ameerika õiguste omajate ja repertuaari esindamiseks jne). Seega ei toimuks komisjoni moodustamine selgematel alustel, pigem vastupidi. </w:t>
      </w:r>
      <w:r w:rsidR="00087817" w:rsidRPr="00716663">
        <w:rPr>
          <w:rFonts w:hAnsiTheme="minorHAnsi" w:cstheme="minorHAnsi"/>
        </w:rPr>
        <w:t xml:space="preserve">Selline lahendus ei tundu mõistlik ja soosiks sellist õiguste omajate liiki, kellel on mitu </w:t>
      </w:r>
      <w:proofErr w:type="spellStart"/>
      <w:r w:rsidR="00087817" w:rsidRPr="00716663">
        <w:rPr>
          <w:rFonts w:hAnsiTheme="minorHAnsi" w:cstheme="minorHAnsi"/>
        </w:rPr>
        <w:t>KEO-d</w:t>
      </w:r>
      <w:proofErr w:type="spellEnd"/>
      <w:r w:rsidR="00087817" w:rsidRPr="00716663">
        <w:rPr>
          <w:rFonts w:hAnsiTheme="minorHAnsi" w:cstheme="minorHAnsi"/>
        </w:rPr>
        <w:t xml:space="preserve">. Lisaks tekib küsimus, et mis hetkel saab mõnda MTÜ-d lugeda </w:t>
      </w:r>
      <w:proofErr w:type="spellStart"/>
      <w:r w:rsidR="00087817" w:rsidRPr="00716663">
        <w:rPr>
          <w:rFonts w:hAnsiTheme="minorHAnsi" w:cstheme="minorHAnsi"/>
        </w:rPr>
        <w:t>KEO-ks</w:t>
      </w:r>
      <w:proofErr w:type="spellEnd"/>
      <w:r w:rsidR="00087817" w:rsidRPr="00716663">
        <w:rPr>
          <w:rFonts w:hAnsiTheme="minorHAnsi" w:cstheme="minorHAnsi"/>
        </w:rPr>
        <w:t>, mis on kriteeriumid ja millise suuruse</w:t>
      </w:r>
      <w:r w:rsidR="00383642" w:rsidRPr="00716663">
        <w:rPr>
          <w:rFonts w:hAnsiTheme="minorHAnsi" w:cstheme="minorHAnsi"/>
        </w:rPr>
        <w:t xml:space="preserve"> või esindatuse </w:t>
      </w:r>
      <w:r w:rsidR="00087817" w:rsidRPr="00716663">
        <w:rPr>
          <w:rFonts w:hAnsiTheme="minorHAnsi" w:cstheme="minorHAnsi"/>
        </w:rPr>
        <w:t xml:space="preserve">puhul saab komisjoni liikme koha jne. </w:t>
      </w:r>
      <w:r w:rsidR="008E0EB3" w:rsidRPr="00716663">
        <w:rPr>
          <w:rFonts w:hAnsiTheme="minorHAnsi" w:cstheme="minorHAnsi"/>
        </w:rPr>
        <w:t xml:space="preserve">Nimelt on juba praegu vaieldav, kas ja kuidas arvestada erinevate </w:t>
      </w:r>
      <w:proofErr w:type="spellStart"/>
      <w:r w:rsidR="008E0EB3" w:rsidRPr="00716663">
        <w:rPr>
          <w:rFonts w:hAnsiTheme="minorHAnsi" w:cstheme="minorHAnsi"/>
        </w:rPr>
        <w:t>KEO-de</w:t>
      </w:r>
      <w:proofErr w:type="spellEnd"/>
      <w:r w:rsidR="008E0EB3" w:rsidRPr="00716663">
        <w:rPr>
          <w:rFonts w:hAnsiTheme="minorHAnsi" w:cstheme="minorHAnsi"/>
        </w:rPr>
        <w:t xml:space="preserve"> rolli komisjonis, kui ühed </w:t>
      </w:r>
      <w:proofErr w:type="spellStart"/>
      <w:r w:rsidR="008E0EB3" w:rsidRPr="00716663">
        <w:rPr>
          <w:rFonts w:hAnsiTheme="minorHAnsi" w:cstheme="minorHAnsi"/>
        </w:rPr>
        <w:t>KEO-d</w:t>
      </w:r>
      <w:proofErr w:type="spellEnd"/>
      <w:r w:rsidR="008E0EB3" w:rsidRPr="00716663">
        <w:rPr>
          <w:rFonts w:hAnsiTheme="minorHAnsi" w:cstheme="minorHAnsi"/>
        </w:rPr>
        <w:t xml:space="preserve"> esindavad nii Eesti kui välismaiseid õiguste omajaid, aga teised </w:t>
      </w:r>
      <w:proofErr w:type="spellStart"/>
      <w:r w:rsidR="008E0EB3" w:rsidRPr="00716663">
        <w:rPr>
          <w:rFonts w:hAnsiTheme="minorHAnsi" w:cstheme="minorHAnsi"/>
        </w:rPr>
        <w:t>KEO-d</w:t>
      </w:r>
      <w:proofErr w:type="spellEnd"/>
      <w:r w:rsidR="008E0EB3" w:rsidRPr="00716663">
        <w:rPr>
          <w:rFonts w:hAnsiTheme="minorHAnsi" w:cstheme="minorHAnsi"/>
        </w:rPr>
        <w:t xml:space="preserve"> ainult Eesti õiguste </w:t>
      </w:r>
      <w:r w:rsidR="008E0EB3" w:rsidRPr="00716663">
        <w:rPr>
          <w:rFonts w:hAnsiTheme="minorHAnsi" w:cstheme="minorHAnsi"/>
        </w:rPr>
        <w:lastRenderedPageBreak/>
        <w:t xml:space="preserve">omajaid. Või kui KEO ei esinda kõiki siseriiklike õiguste omajaid, vaid üksnes teatud osa neist. Sellise variandi valimisel tuleks see probleem kindlasti lahendada, kuid praktikas ei saa see kindlasti lihtne olema. </w:t>
      </w:r>
      <w:r w:rsidR="0064542A" w:rsidRPr="00716663">
        <w:rPr>
          <w:rFonts w:hAnsiTheme="minorHAnsi" w:cstheme="minorHAnsi"/>
        </w:rPr>
        <w:t>See omakorda põhjustaks aga täiendavaid vaidlusi</w:t>
      </w:r>
      <w:r w:rsidR="00325157" w:rsidRPr="00716663">
        <w:rPr>
          <w:rFonts w:hAnsiTheme="minorHAnsi" w:cstheme="minorHAnsi"/>
        </w:rPr>
        <w:t>, mida riik ilmselgelt sooviks vältida</w:t>
      </w:r>
      <w:r w:rsidR="0064542A" w:rsidRPr="00716663">
        <w:rPr>
          <w:rFonts w:hAnsiTheme="minorHAnsi" w:cstheme="minorHAnsi"/>
        </w:rPr>
        <w:t>.</w:t>
      </w:r>
    </w:p>
    <w:p w14:paraId="5B04AB3E" w14:textId="44C37990" w:rsidR="006C7D89" w:rsidRPr="00716663" w:rsidRDefault="0064542A" w:rsidP="00E6383C">
      <w:pPr>
        <w:pStyle w:val="Vahedeta"/>
        <w:jc w:val="both"/>
        <w:rPr>
          <w:rFonts w:hAnsiTheme="minorHAnsi" w:cstheme="minorHAnsi"/>
        </w:rPr>
      </w:pPr>
      <w:r w:rsidRPr="00716663">
        <w:rPr>
          <w:rFonts w:hAnsiTheme="minorHAnsi" w:cstheme="minorHAnsi"/>
        </w:rPr>
        <w:t>Nimetatud põhjustel EFÜ ei toeta käesolevat alternatiivi.</w:t>
      </w:r>
    </w:p>
    <w:p w14:paraId="1EC2371C" w14:textId="77777777" w:rsidR="00E6383C" w:rsidRPr="00716663" w:rsidRDefault="00E6383C" w:rsidP="00E6383C">
      <w:pPr>
        <w:pStyle w:val="Vahedeta"/>
        <w:jc w:val="both"/>
        <w:rPr>
          <w:rFonts w:hAnsiTheme="minorHAnsi" w:cstheme="minorHAnsi"/>
        </w:rPr>
      </w:pPr>
    </w:p>
    <w:p w14:paraId="2FAC1CA0" w14:textId="14B26D0B" w:rsidR="00FF5C50" w:rsidRPr="00716663" w:rsidRDefault="00FF5C50" w:rsidP="00FF5C50">
      <w:pPr>
        <w:pStyle w:val="Vahedeta"/>
        <w:numPr>
          <w:ilvl w:val="0"/>
          <w:numId w:val="2"/>
        </w:numPr>
        <w:jc w:val="both"/>
        <w:rPr>
          <w:rFonts w:hAnsiTheme="minorHAnsi" w:cstheme="minorHAnsi"/>
        </w:rPr>
      </w:pPr>
      <w:r w:rsidRPr="00716663">
        <w:rPr>
          <w:rFonts w:hAnsiTheme="minorHAnsi" w:cstheme="minorHAnsi"/>
        </w:rPr>
        <w:t xml:space="preserve">Alternatiiv 3 – komisjon moodustatakse </w:t>
      </w:r>
      <w:r w:rsidR="0064542A" w:rsidRPr="00716663">
        <w:rPr>
          <w:rFonts w:hAnsiTheme="minorHAnsi" w:cstheme="minorHAnsi"/>
        </w:rPr>
        <w:t>ekspertidest, kellel puudub seos tasu saajatega</w:t>
      </w:r>
    </w:p>
    <w:p w14:paraId="063E2950" w14:textId="77777777" w:rsidR="0064542A" w:rsidRPr="00716663" w:rsidRDefault="0064542A" w:rsidP="0064542A">
      <w:pPr>
        <w:pStyle w:val="Vahedeta"/>
        <w:rPr>
          <w:rFonts w:hAnsiTheme="minorHAnsi" w:cstheme="minorHAnsi"/>
        </w:rPr>
      </w:pPr>
    </w:p>
    <w:p w14:paraId="6E7E5463" w14:textId="6FD66546" w:rsidR="0064542A" w:rsidRPr="00716663" w:rsidRDefault="0064542A" w:rsidP="0064542A">
      <w:pPr>
        <w:pStyle w:val="Vahedeta"/>
        <w:jc w:val="both"/>
        <w:rPr>
          <w:rFonts w:hAnsiTheme="minorHAnsi" w:cstheme="minorHAnsi"/>
        </w:rPr>
      </w:pPr>
      <w:r w:rsidRPr="00716663">
        <w:rPr>
          <w:rFonts w:hAnsiTheme="minorHAnsi" w:cstheme="minorHAnsi"/>
        </w:rPr>
        <w:t>EFÜ ei toeta ka sellist lähenemist. Tegelikult on erakopeerimise tasu jaotamisel ekspertideks just õiguste omaja</w:t>
      </w:r>
      <w:r w:rsidR="00B73131" w:rsidRPr="00716663">
        <w:rPr>
          <w:rFonts w:hAnsiTheme="minorHAnsi" w:cstheme="minorHAnsi"/>
        </w:rPr>
        <w:t>i</w:t>
      </w:r>
      <w:r w:rsidRPr="00716663">
        <w:rPr>
          <w:rFonts w:hAnsiTheme="minorHAnsi" w:cstheme="minorHAnsi"/>
        </w:rPr>
        <w:t xml:space="preserve">d esindavad </w:t>
      </w:r>
      <w:proofErr w:type="spellStart"/>
      <w:r w:rsidRPr="00716663">
        <w:rPr>
          <w:rFonts w:hAnsiTheme="minorHAnsi" w:cstheme="minorHAnsi"/>
        </w:rPr>
        <w:t>KEO</w:t>
      </w:r>
      <w:r w:rsidR="00017BD4" w:rsidRPr="00716663">
        <w:rPr>
          <w:rFonts w:hAnsiTheme="minorHAnsi" w:cstheme="minorHAnsi"/>
        </w:rPr>
        <w:t>-</w:t>
      </w:r>
      <w:r w:rsidRPr="00716663">
        <w:rPr>
          <w:rFonts w:hAnsiTheme="minorHAnsi" w:cstheme="minorHAnsi"/>
        </w:rPr>
        <w:t>d</w:t>
      </w:r>
      <w:proofErr w:type="spellEnd"/>
      <w:r w:rsidRPr="00716663">
        <w:rPr>
          <w:rFonts w:hAnsiTheme="minorHAnsi" w:cstheme="minorHAnsi"/>
        </w:rPr>
        <w:t>, kes t</w:t>
      </w:r>
      <w:r w:rsidR="00F74BCD" w:rsidRPr="00716663">
        <w:rPr>
          <w:rFonts w:hAnsiTheme="minorHAnsi" w:cstheme="minorHAnsi"/>
        </w:rPr>
        <w:t>eavad õiguste objektide kasutamisest isiklikeks vajadusteks rohkem kui VTK-s välja pakutud ministeeriumide esindajad, Tartu Ülikooli esindaja, kohtunik vms. Õiguste omaja</w:t>
      </w:r>
      <w:r w:rsidR="00B73131" w:rsidRPr="00716663">
        <w:rPr>
          <w:rFonts w:hAnsiTheme="minorHAnsi" w:cstheme="minorHAnsi"/>
        </w:rPr>
        <w:t>te esindajad</w:t>
      </w:r>
      <w:r w:rsidR="00F74BCD" w:rsidRPr="00716663">
        <w:rPr>
          <w:rFonts w:hAnsiTheme="minorHAnsi" w:cstheme="minorHAnsi"/>
        </w:rPr>
        <w:t xml:space="preserve"> tunnevad paremini </w:t>
      </w:r>
      <w:r w:rsidR="00325157" w:rsidRPr="00716663">
        <w:rPr>
          <w:rFonts w:hAnsiTheme="minorHAnsi" w:cstheme="minorHAnsi"/>
        </w:rPr>
        <w:t xml:space="preserve">nii </w:t>
      </w:r>
      <w:r w:rsidR="00F74BCD" w:rsidRPr="00716663">
        <w:rPr>
          <w:rFonts w:hAnsiTheme="minorHAnsi" w:cstheme="minorHAnsi"/>
        </w:rPr>
        <w:t>turuolukorda</w:t>
      </w:r>
      <w:r w:rsidR="00325157" w:rsidRPr="00716663">
        <w:rPr>
          <w:rFonts w:hAnsiTheme="minorHAnsi" w:cstheme="minorHAnsi"/>
        </w:rPr>
        <w:t xml:space="preserve"> kui arenguid ühiskonnas</w:t>
      </w:r>
      <w:r w:rsidR="00F74BCD" w:rsidRPr="00716663">
        <w:rPr>
          <w:rFonts w:hAnsiTheme="minorHAnsi" w:cstheme="minorHAnsi"/>
        </w:rPr>
        <w:t xml:space="preserve"> </w:t>
      </w:r>
      <w:r w:rsidR="00325157" w:rsidRPr="00716663">
        <w:rPr>
          <w:rFonts w:hAnsiTheme="minorHAnsi" w:cstheme="minorHAnsi"/>
        </w:rPr>
        <w:t xml:space="preserve">ja nendes </w:t>
      </w:r>
      <w:r w:rsidR="00F74BCD" w:rsidRPr="00716663">
        <w:rPr>
          <w:rFonts w:hAnsiTheme="minorHAnsi" w:cstheme="minorHAnsi"/>
        </w:rPr>
        <w:t xml:space="preserve">toimuvaid muudatusi, omavad vastavat statistikat jne. </w:t>
      </w:r>
      <w:r w:rsidR="00E8315C" w:rsidRPr="00716663">
        <w:rPr>
          <w:rFonts w:hAnsiTheme="minorHAnsi" w:cstheme="minorHAnsi"/>
        </w:rPr>
        <w:t xml:space="preserve">Üksnes kollektiivse esindamise organisatsioonide esindajatest koosnev komisjon suudab kõige adekvaatsemalt ja paindlikumalt reageerida teoste isiklikuks otstarbeks koopiate tegemisel toimuvatele elulistele muudatustele. Nendeni jõuab see info kõige vahetumalt, neil on ka kõige vahetum ja otsesem huvi omada ülevaadet ja saada aru, millised nö trendid valitsevad erakoopiate tegemisel, milliste õiguste omajate gruppidele selle tulemusena tekib kõige suurem kahju jne. </w:t>
      </w:r>
      <w:r w:rsidR="00F74BCD" w:rsidRPr="00716663">
        <w:rPr>
          <w:rFonts w:hAnsiTheme="minorHAnsi" w:cstheme="minorHAnsi"/>
        </w:rPr>
        <w:t xml:space="preserve">Seetõttu ei ole mõistlik eemaldada komisjoni tööst neid, kes tegelikult ka valdkonnaga kokku puutuvad ja kelle </w:t>
      </w:r>
      <w:r w:rsidR="00B73131" w:rsidRPr="00716663">
        <w:rPr>
          <w:rFonts w:hAnsiTheme="minorHAnsi" w:cstheme="minorHAnsi"/>
        </w:rPr>
        <w:t xml:space="preserve">vahendusel </w:t>
      </w:r>
      <w:r w:rsidR="00F74BCD" w:rsidRPr="00716663">
        <w:rPr>
          <w:rFonts w:hAnsiTheme="minorHAnsi" w:cstheme="minorHAnsi"/>
        </w:rPr>
        <w:t xml:space="preserve">vastav tasu lõpuks </w:t>
      </w:r>
      <w:r w:rsidR="00325157" w:rsidRPr="00716663">
        <w:rPr>
          <w:rFonts w:hAnsiTheme="minorHAnsi" w:cstheme="minorHAnsi"/>
        </w:rPr>
        <w:t>jagamisele kuulub</w:t>
      </w:r>
      <w:r w:rsidR="00F74BCD" w:rsidRPr="00716663">
        <w:rPr>
          <w:rFonts w:hAnsiTheme="minorHAnsi" w:cstheme="minorHAnsi"/>
        </w:rPr>
        <w:t xml:space="preserve">. </w:t>
      </w:r>
      <w:proofErr w:type="spellStart"/>
      <w:r w:rsidR="00017BD4" w:rsidRPr="00716663">
        <w:rPr>
          <w:rFonts w:hAnsiTheme="minorHAnsi" w:cstheme="minorHAnsi"/>
        </w:rPr>
        <w:t>l</w:t>
      </w:r>
      <w:r w:rsidR="00325157" w:rsidRPr="00716663">
        <w:rPr>
          <w:rFonts w:hAnsiTheme="minorHAnsi" w:cstheme="minorHAnsi"/>
        </w:rPr>
        <w:t>lmselgelt</w:t>
      </w:r>
      <w:proofErr w:type="spellEnd"/>
      <w:r w:rsidR="00325157" w:rsidRPr="00716663">
        <w:rPr>
          <w:rFonts w:hAnsiTheme="minorHAnsi" w:cstheme="minorHAnsi"/>
        </w:rPr>
        <w:t xml:space="preserve"> väheneks sellega ka komisjoni tegevuse läbipaistvus õiguste omajate ees. </w:t>
      </w:r>
      <w:r w:rsidR="00E91CF5" w:rsidRPr="00716663">
        <w:rPr>
          <w:rFonts w:hAnsiTheme="minorHAnsi" w:cstheme="minorHAnsi"/>
        </w:rPr>
        <w:t>Ilma õiguste omajate vahetu osalemiseta (st. kui jaotuskava kohta seadusest tulenevad reeglid on väga üldsõnalised ja/või puudulikud ja kava paneksid kokku eksperdid, VTK p a.3 või a.4.) jääks jaotuskava sisu ja summade kujundamise aluseks võetud kaalutlused õiguste omajatele väga kaugeks. Neil puuduks võimalus täielikult mõista, miks pandi kokku just selline jaotuskava, milles olid peamised vaidluskohad või millisest kaalutlustest lähtuti jaotuskava koostamisel. Õiguste omajatel (</w:t>
      </w:r>
      <w:r w:rsidR="00E14F6D">
        <w:rPr>
          <w:rFonts w:hAnsiTheme="minorHAnsi" w:cstheme="minorHAnsi"/>
        </w:rPr>
        <w:t xml:space="preserve">kollektiivse </w:t>
      </w:r>
      <w:r w:rsidR="00E91CF5" w:rsidRPr="00716663">
        <w:rPr>
          <w:rFonts w:hAnsiTheme="minorHAnsi" w:cstheme="minorHAnsi"/>
        </w:rPr>
        <w:t xml:space="preserve">esindamise organisatsioonidel) oleks võimalik tutvuda haldusakti põhjendustega, kuid eluliselt ei ole usutav, et haldusaktis oleks võimalik välja tuua kõik põhjendused, kaalutlused ja detailid, mis jaotuskava kinnitamise otsustamisel aluseks võeti. </w:t>
      </w:r>
      <w:r w:rsidR="00F74BCD" w:rsidRPr="00716663">
        <w:rPr>
          <w:rFonts w:hAnsiTheme="minorHAnsi" w:cstheme="minorHAnsi"/>
        </w:rPr>
        <w:t xml:space="preserve">Selline olukord pigem suurendaks tõenäosust vaidlusteks tasu jaotamise üle ja </w:t>
      </w:r>
      <w:r w:rsidR="00325157" w:rsidRPr="00716663">
        <w:rPr>
          <w:rFonts w:hAnsiTheme="minorHAnsi" w:cstheme="minorHAnsi"/>
        </w:rPr>
        <w:t xml:space="preserve">tooks kaasa </w:t>
      </w:r>
      <w:r w:rsidR="00F74BCD" w:rsidRPr="00716663">
        <w:rPr>
          <w:rFonts w:hAnsiTheme="minorHAnsi" w:cstheme="minorHAnsi"/>
        </w:rPr>
        <w:t>komisjoni otsuste vaidlustamise</w:t>
      </w:r>
      <w:r w:rsidR="00325157" w:rsidRPr="00716663">
        <w:rPr>
          <w:rFonts w:hAnsiTheme="minorHAnsi" w:cstheme="minorHAnsi"/>
        </w:rPr>
        <w:t xml:space="preserve"> ning seda ilmselt mitme õiguste omajate grupi poolt. </w:t>
      </w:r>
      <w:r w:rsidR="00B73131" w:rsidRPr="00716663">
        <w:rPr>
          <w:rFonts w:hAnsiTheme="minorHAnsi" w:cstheme="minorHAnsi"/>
        </w:rPr>
        <w:t xml:space="preserve">EFÜ ei ole nõus, et selliselt on võimalik koostada jaotuskava objektiivsetel alustel, </w:t>
      </w:r>
      <w:r w:rsidR="006C7D89" w:rsidRPr="00716663">
        <w:rPr>
          <w:rFonts w:hAnsiTheme="minorHAnsi" w:cstheme="minorHAnsi"/>
        </w:rPr>
        <w:t>see eesmärk ei saa täidetud</w:t>
      </w:r>
      <w:r w:rsidR="00B73131" w:rsidRPr="00716663">
        <w:rPr>
          <w:rFonts w:hAnsiTheme="minorHAnsi" w:cstheme="minorHAnsi"/>
        </w:rPr>
        <w:t xml:space="preserve">. </w:t>
      </w:r>
      <w:proofErr w:type="spellStart"/>
      <w:r w:rsidR="00B73131" w:rsidRPr="00716663">
        <w:rPr>
          <w:rFonts w:hAnsiTheme="minorHAnsi" w:cstheme="minorHAnsi"/>
        </w:rPr>
        <w:t>KEO-de</w:t>
      </w:r>
      <w:proofErr w:type="spellEnd"/>
      <w:r w:rsidR="00B73131" w:rsidRPr="00716663">
        <w:rPr>
          <w:rFonts w:hAnsiTheme="minorHAnsi" w:cstheme="minorHAnsi"/>
        </w:rPr>
        <w:t xml:space="preserve"> esindajad tajuvad kõige paremini õiglase hüvitise määrasid, on kaasatud seaduse koostamisse ja on kursis teiste riikide praktikatega. Puuduvad </w:t>
      </w:r>
      <w:r w:rsidR="008E49C3" w:rsidRPr="00716663">
        <w:rPr>
          <w:rFonts w:hAnsiTheme="minorHAnsi" w:cstheme="minorHAnsi"/>
        </w:rPr>
        <w:t xml:space="preserve">erakopeerimise tasu jaotusega </w:t>
      </w:r>
      <w:r w:rsidR="00E14F6D">
        <w:rPr>
          <w:rFonts w:hAnsiTheme="minorHAnsi" w:cstheme="minorHAnsi"/>
        </w:rPr>
        <w:t>seotud</w:t>
      </w:r>
      <w:r w:rsidR="008E49C3" w:rsidRPr="00716663">
        <w:rPr>
          <w:rFonts w:hAnsiTheme="minorHAnsi" w:cstheme="minorHAnsi"/>
        </w:rPr>
        <w:t xml:space="preserve"> </w:t>
      </w:r>
      <w:r w:rsidR="00B73131" w:rsidRPr="00716663">
        <w:rPr>
          <w:rFonts w:hAnsiTheme="minorHAnsi" w:cstheme="minorHAnsi"/>
        </w:rPr>
        <w:t xml:space="preserve">eksperdid, kes ei ole üldse seotud </w:t>
      </w:r>
      <w:proofErr w:type="spellStart"/>
      <w:r w:rsidR="00B73131" w:rsidRPr="00716663">
        <w:rPr>
          <w:rFonts w:hAnsiTheme="minorHAnsi" w:cstheme="minorHAnsi"/>
        </w:rPr>
        <w:t>KEO-dega</w:t>
      </w:r>
      <w:proofErr w:type="spellEnd"/>
      <w:r w:rsidR="00B73131" w:rsidRPr="00716663">
        <w:rPr>
          <w:rFonts w:hAnsiTheme="minorHAnsi" w:cstheme="minorHAnsi"/>
        </w:rPr>
        <w:t xml:space="preserve">. Kui </w:t>
      </w:r>
      <w:r w:rsidR="008E49C3" w:rsidRPr="00716663">
        <w:rPr>
          <w:rFonts w:hAnsiTheme="minorHAnsi" w:cstheme="minorHAnsi"/>
        </w:rPr>
        <w:t xml:space="preserve">ei ole vahetut </w:t>
      </w:r>
      <w:r w:rsidR="00B73131" w:rsidRPr="00716663">
        <w:rPr>
          <w:rFonts w:hAnsiTheme="minorHAnsi" w:cstheme="minorHAnsi"/>
        </w:rPr>
        <w:t>kokkupuudet, siis ei te</w:t>
      </w:r>
      <w:r w:rsidR="008E49C3" w:rsidRPr="00716663">
        <w:rPr>
          <w:rFonts w:hAnsiTheme="minorHAnsi" w:cstheme="minorHAnsi"/>
        </w:rPr>
        <w:t xml:space="preserve">ki </w:t>
      </w:r>
      <w:r w:rsidR="00B73131" w:rsidRPr="00716663">
        <w:rPr>
          <w:rFonts w:hAnsiTheme="minorHAnsi" w:cstheme="minorHAnsi"/>
        </w:rPr>
        <w:t>teemast eksperdi tasemel</w:t>
      </w:r>
      <w:r w:rsidR="008E49C3" w:rsidRPr="00716663">
        <w:rPr>
          <w:rFonts w:hAnsiTheme="minorHAnsi" w:cstheme="minorHAnsi"/>
        </w:rPr>
        <w:t xml:space="preserve"> teadmisi.</w:t>
      </w:r>
    </w:p>
    <w:p w14:paraId="247C9638" w14:textId="77777777" w:rsidR="0064542A" w:rsidRPr="00716663" w:rsidRDefault="0064542A" w:rsidP="0064542A">
      <w:pPr>
        <w:pStyle w:val="Vahedeta"/>
        <w:rPr>
          <w:rFonts w:hAnsiTheme="minorHAnsi" w:cstheme="minorHAnsi"/>
        </w:rPr>
      </w:pPr>
    </w:p>
    <w:p w14:paraId="78EA14CA" w14:textId="44B902F5" w:rsidR="00FF5C50" w:rsidRPr="00716663" w:rsidRDefault="00FF5C50" w:rsidP="00FF5C50">
      <w:pPr>
        <w:pStyle w:val="Vahedeta"/>
        <w:numPr>
          <w:ilvl w:val="0"/>
          <w:numId w:val="2"/>
        </w:numPr>
        <w:jc w:val="both"/>
        <w:rPr>
          <w:rFonts w:hAnsiTheme="minorHAnsi" w:cstheme="minorHAnsi"/>
        </w:rPr>
      </w:pPr>
      <w:r w:rsidRPr="00716663">
        <w:rPr>
          <w:rFonts w:hAnsiTheme="minorHAnsi" w:cstheme="minorHAnsi"/>
        </w:rPr>
        <w:t xml:space="preserve">Alternatiiv 4 – komisjon </w:t>
      </w:r>
      <w:r w:rsidR="00F74BCD" w:rsidRPr="00716663">
        <w:rPr>
          <w:rFonts w:hAnsiTheme="minorHAnsi" w:cstheme="minorHAnsi"/>
        </w:rPr>
        <w:t xml:space="preserve">viiakse Patendiameti alla ja </w:t>
      </w:r>
      <w:r w:rsidRPr="00716663">
        <w:rPr>
          <w:rFonts w:hAnsiTheme="minorHAnsi" w:cstheme="minorHAnsi"/>
        </w:rPr>
        <w:t xml:space="preserve">moodustatakse </w:t>
      </w:r>
      <w:proofErr w:type="spellStart"/>
      <w:r w:rsidR="00F74BCD" w:rsidRPr="00716663">
        <w:rPr>
          <w:rFonts w:hAnsiTheme="minorHAnsi" w:cstheme="minorHAnsi"/>
        </w:rPr>
        <w:t>KEO</w:t>
      </w:r>
      <w:r w:rsidR="00017BD4" w:rsidRPr="00716663">
        <w:rPr>
          <w:rFonts w:hAnsiTheme="minorHAnsi" w:cstheme="minorHAnsi"/>
        </w:rPr>
        <w:t>-</w:t>
      </w:r>
      <w:r w:rsidR="00F74BCD" w:rsidRPr="00716663">
        <w:rPr>
          <w:rFonts w:hAnsiTheme="minorHAnsi" w:cstheme="minorHAnsi"/>
        </w:rPr>
        <w:t>de</w:t>
      </w:r>
      <w:proofErr w:type="spellEnd"/>
      <w:r w:rsidR="00F74BCD" w:rsidRPr="00716663">
        <w:rPr>
          <w:rFonts w:hAnsiTheme="minorHAnsi" w:cstheme="minorHAnsi"/>
        </w:rPr>
        <w:t xml:space="preserve"> esindajatest ning tasu saajatega otsest sidet mitteomavatest isikutest</w:t>
      </w:r>
    </w:p>
    <w:p w14:paraId="0896616E" w14:textId="77777777" w:rsidR="00F74BCD" w:rsidRPr="00716663" w:rsidRDefault="00F74BCD" w:rsidP="00F74BCD">
      <w:pPr>
        <w:pStyle w:val="Vahedeta"/>
        <w:jc w:val="both"/>
        <w:rPr>
          <w:rFonts w:hAnsiTheme="minorHAnsi" w:cstheme="minorHAnsi"/>
        </w:rPr>
      </w:pPr>
    </w:p>
    <w:p w14:paraId="0289991F" w14:textId="1E7A0E91" w:rsidR="00120904" w:rsidRPr="00716663" w:rsidRDefault="00F74BCD" w:rsidP="00F74BCD">
      <w:pPr>
        <w:pStyle w:val="Vahedeta"/>
        <w:jc w:val="both"/>
        <w:rPr>
          <w:rFonts w:hAnsiTheme="minorHAnsi" w:cstheme="minorHAnsi"/>
        </w:rPr>
      </w:pPr>
      <w:proofErr w:type="spellStart"/>
      <w:r w:rsidRPr="00716663">
        <w:rPr>
          <w:rFonts w:hAnsiTheme="minorHAnsi" w:cstheme="minorHAnsi"/>
        </w:rPr>
        <w:t>VTK’s</w:t>
      </w:r>
      <w:proofErr w:type="spellEnd"/>
      <w:r w:rsidRPr="00716663">
        <w:rPr>
          <w:rFonts w:hAnsiTheme="minorHAnsi" w:cstheme="minorHAnsi"/>
        </w:rPr>
        <w:t xml:space="preserve"> on sellise komisjoni suuruseks pakutud 12 inimest, millest 6 tuleksid </w:t>
      </w:r>
      <w:proofErr w:type="spellStart"/>
      <w:r w:rsidRPr="00716663">
        <w:rPr>
          <w:rFonts w:hAnsiTheme="minorHAnsi" w:cstheme="minorHAnsi"/>
        </w:rPr>
        <w:t>KEO</w:t>
      </w:r>
      <w:r w:rsidR="00017BD4" w:rsidRPr="00716663">
        <w:rPr>
          <w:rFonts w:hAnsiTheme="minorHAnsi" w:cstheme="minorHAnsi"/>
        </w:rPr>
        <w:t>-</w:t>
      </w:r>
      <w:r w:rsidRPr="00716663">
        <w:rPr>
          <w:rFonts w:hAnsiTheme="minorHAnsi" w:cstheme="minorHAnsi"/>
        </w:rPr>
        <w:t>dest</w:t>
      </w:r>
      <w:proofErr w:type="spellEnd"/>
      <w:r w:rsidRPr="00716663">
        <w:rPr>
          <w:rFonts w:hAnsiTheme="minorHAnsi" w:cstheme="minorHAnsi"/>
        </w:rPr>
        <w:t xml:space="preserve"> ning 6 oleksid ministeeriumide ja teiste huvigruppide esindajad. EFÜ arvates, mida suurem on mingi komisjon, seda väiksem on võimalus konsensuseks</w:t>
      </w:r>
      <w:r w:rsidR="003258F5" w:rsidRPr="00716663">
        <w:rPr>
          <w:rFonts w:hAnsiTheme="minorHAnsi" w:cstheme="minorHAnsi"/>
        </w:rPr>
        <w:t xml:space="preserve"> ja seda suurem on võimalus jällegi kõikvõimalikeks vaidlusteks. </w:t>
      </w:r>
      <w:r w:rsidR="00120904" w:rsidRPr="00716663">
        <w:rPr>
          <w:rFonts w:hAnsiTheme="minorHAnsi" w:cstheme="minorHAnsi"/>
        </w:rPr>
        <w:t>Komisjoni ei saa muuta objektiivsemaks ega tasakaalustatumaks</w:t>
      </w:r>
      <w:r w:rsidR="006C7D89" w:rsidRPr="00716663">
        <w:rPr>
          <w:rFonts w:hAnsiTheme="minorHAnsi" w:cstheme="minorHAnsi"/>
        </w:rPr>
        <w:t>,</w:t>
      </w:r>
      <w:r w:rsidR="00120904" w:rsidRPr="00716663">
        <w:rPr>
          <w:rFonts w:hAnsiTheme="minorHAnsi" w:cstheme="minorHAnsi"/>
        </w:rPr>
        <w:t xml:space="preserve"> kui sellesse kaasata liikmeid, kes selle teemaga muidu kokku ei puutu. </w:t>
      </w:r>
      <w:r w:rsidR="00325157" w:rsidRPr="00716663">
        <w:rPr>
          <w:rFonts w:hAnsiTheme="minorHAnsi" w:cstheme="minorHAnsi"/>
        </w:rPr>
        <w:t xml:space="preserve">Veelgi enam, kui komisjonis on </w:t>
      </w:r>
      <w:r w:rsidR="00120904" w:rsidRPr="00716663">
        <w:rPr>
          <w:rFonts w:hAnsiTheme="minorHAnsi" w:cstheme="minorHAnsi"/>
        </w:rPr>
        <w:t xml:space="preserve">mitme </w:t>
      </w:r>
      <w:r w:rsidR="00325157" w:rsidRPr="00716663">
        <w:rPr>
          <w:rFonts w:hAnsiTheme="minorHAnsi" w:cstheme="minorHAnsi"/>
        </w:rPr>
        <w:t xml:space="preserve">ministeeriumi esindajad (ja sama kehtib ka alternatiivi 3 puhul), siis suurendaks see ilmselt ka </w:t>
      </w:r>
      <w:r w:rsidR="00534BF9" w:rsidRPr="00716663">
        <w:rPr>
          <w:rFonts w:hAnsiTheme="minorHAnsi" w:cstheme="minorHAnsi"/>
        </w:rPr>
        <w:t>halduskoormust, sest igal ministeeriumil on komisjonis tehtud ettepanekute ja otsuste kooskõlastamiseks oma menetlus (kord) ning see võtab ka aega.</w:t>
      </w:r>
      <w:r w:rsidR="00120904" w:rsidRPr="00716663">
        <w:rPr>
          <w:rFonts w:hAnsiTheme="minorHAnsi" w:cstheme="minorHAnsi"/>
        </w:rPr>
        <w:t xml:space="preserve"> Kui nö kaalukeeleks osutuks mõne sellise komisjoni liikme arvamus, kes praktikas ei ole erakopeerimise tasu osas ekspert, siis ilmselt esitatakse jaotuskava osas kaebus.</w:t>
      </w:r>
      <w:r w:rsidR="006C7D89" w:rsidRPr="00716663">
        <w:rPr>
          <w:rFonts w:hAnsiTheme="minorHAnsi" w:cstheme="minorHAnsi"/>
        </w:rPr>
        <w:t xml:space="preserve"> </w:t>
      </w:r>
      <w:r w:rsidR="003258F5" w:rsidRPr="00716663">
        <w:rPr>
          <w:rFonts w:hAnsiTheme="minorHAnsi" w:cstheme="minorHAnsi"/>
        </w:rPr>
        <w:t>Nagu ka eelmise alternatiivi puhul sai märgitud, tähendaks see taaskord seda, et õiguste omaja</w:t>
      </w:r>
      <w:r w:rsidR="00120904" w:rsidRPr="00716663">
        <w:rPr>
          <w:rFonts w:hAnsiTheme="minorHAnsi" w:cstheme="minorHAnsi"/>
        </w:rPr>
        <w:t>i</w:t>
      </w:r>
      <w:r w:rsidR="003258F5" w:rsidRPr="00716663">
        <w:rPr>
          <w:rFonts w:hAnsiTheme="minorHAnsi" w:cstheme="minorHAnsi"/>
        </w:rPr>
        <w:t>d</w:t>
      </w:r>
      <w:r w:rsidR="00120904" w:rsidRPr="00716663">
        <w:rPr>
          <w:rFonts w:hAnsiTheme="minorHAnsi" w:cstheme="minorHAnsi"/>
        </w:rPr>
        <w:t xml:space="preserve"> esindavad </w:t>
      </w:r>
      <w:proofErr w:type="spellStart"/>
      <w:r w:rsidR="00120904" w:rsidRPr="00716663">
        <w:rPr>
          <w:rFonts w:hAnsiTheme="minorHAnsi" w:cstheme="minorHAnsi"/>
        </w:rPr>
        <w:t>KEO-d</w:t>
      </w:r>
      <w:proofErr w:type="spellEnd"/>
      <w:r w:rsidR="003258F5" w:rsidRPr="00716663">
        <w:rPr>
          <w:rFonts w:hAnsiTheme="minorHAnsi" w:cstheme="minorHAnsi"/>
        </w:rPr>
        <w:t>, kes omavad asja kohta kõige rohkem infot ja teadmisi ning kelle</w:t>
      </w:r>
      <w:r w:rsidR="00120904" w:rsidRPr="00716663">
        <w:rPr>
          <w:rFonts w:hAnsiTheme="minorHAnsi" w:cstheme="minorHAnsi"/>
        </w:rPr>
        <w:t xml:space="preserve"> vahendusel</w:t>
      </w:r>
      <w:r w:rsidR="003258F5" w:rsidRPr="00716663">
        <w:rPr>
          <w:rFonts w:hAnsiTheme="minorHAnsi" w:cstheme="minorHAnsi"/>
        </w:rPr>
        <w:t xml:space="preserve"> jagatav raha </w:t>
      </w:r>
      <w:r w:rsidR="00120904" w:rsidRPr="00716663">
        <w:rPr>
          <w:rFonts w:hAnsiTheme="minorHAnsi" w:cstheme="minorHAnsi"/>
        </w:rPr>
        <w:t>õigus</w:t>
      </w:r>
      <w:r w:rsidR="006C7D89" w:rsidRPr="00716663">
        <w:rPr>
          <w:rFonts w:hAnsiTheme="minorHAnsi" w:cstheme="minorHAnsi"/>
        </w:rPr>
        <w:t>t</w:t>
      </w:r>
      <w:r w:rsidR="00120904" w:rsidRPr="00716663">
        <w:rPr>
          <w:rFonts w:hAnsiTheme="minorHAnsi" w:cstheme="minorHAnsi"/>
        </w:rPr>
        <w:t>e omajatele jaotatakse</w:t>
      </w:r>
      <w:r w:rsidR="003258F5" w:rsidRPr="00716663">
        <w:rPr>
          <w:rFonts w:hAnsiTheme="minorHAnsi" w:cstheme="minorHAnsi"/>
        </w:rPr>
        <w:t>, lükatakse osaliselt otsuse tegemisest kõrvale ja otsuse mõjutajateks saavad olema kolmandad osapooled</w:t>
      </w:r>
      <w:r w:rsidR="0034352A" w:rsidRPr="00716663">
        <w:rPr>
          <w:rFonts w:hAnsiTheme="minorHAnsi" w:cstheme="minorHAnsi"/>
        </w:rPr>
        <w:t xml:space="preserve">, kellel </w:t>
      </w:r>
      <w:r w:rsidR="003258F5" w:rsidRPr="00716663">
        <w:rPr>
          <w:rFonts w:hAnsiTheme="minorHAnsi" w:cstheme="minorHAnsi"/>
        </w:rPr>
        <w:t xml:space="preserve">puudub vajalik pädevus ja teadmised. </w:t>
      </w:r>
      <w:r w:rsidR="00857943" w:rsidRPr="00716663">
        <w:rPr>
          <w:rFonts w:hAnsiTheme="minorHAnsi" w:cstheme="minorHAnsi"/>
        </w:rPr>
        <w:t xml:space="preserve">Kui </w:t>
      </w:r>
      <w:proofErr w:type="spellStart"/>
      <w:r w:rsidR="00857943" w:rsidRPr="00716663">
        <w:rPr>
          <w:rFonts w:hAnsiTheme="minorHAnsi" w:cstheme="minorHAnsi"/>
        </w:rPr>
        <w:t>KEO-de</w:t>
      </w:r>
      <w:proofErr w:type="spellEnd"/>
      <w:r w:rsidR="00857943" w:rsidRPr="00716663">
        <w:rPr>
          <w:rFonts w:hAnsiTheme="minorHAnsi" w:cstheme="minorHAnsi"/>
        </w:rPr>
        <w:t xml:space="preserve"> esindajate korral on teada ja aru saada, kelle huve nad esindavad, siis muude seotud asutuste esindajate puhul see läbinähtav ja üheselt arusaadav ei ole. Kuigi võiks loota, et nad tegutsevad erapooletult, ei pruugi see </w:t>
      </w:r>
      <w:r w:rsidR="00857943" w:rsidRPr="00716663">
        <w:rPr>
          <w:rFonts w:hAnsiTheme="minorHAnsi" w:cstheme="minorHAnsi"/>
        </w:rPr>
        <w:lastRenderedPageBreak/>
        <w:t>alati nii olla, aga samas puudub ülejäänud komisjoni liikmetel ka võimalus täpselt mõista, miks või mis on konkreetse isiku nö liikuma panev jõud ehk tema arvamuste ja seisukohtade lähtepunkt.</w:t>
      </w:r>
    </w:p>
    <w:p w14:paraId="20632C3C" w14:textId="6C21FD99" w:rsidR="00857943" w:rsidRPr="00716663" w:rsidRDefault="00857943" w:rsidP="00F74BCD">
      <w:pPr>
        <w:pStyle w:val="Vahedeta"/>
        <w:jc w:val="both"/>
        <w:rPr>
          <w:rFonts w:hAnsiTheme="minorHAnsi" w:cstheme="minorHAnsi"/>
        </w:rPr>
      </w:pPr>
      <w:r w:rsidRPr="00716663">
        <w:rPr>
          <w:rFonts w:hAnsiTheme="minorHAnsi" w:cstheme="minorHAnsi"/>
        </w:rPr>
        <w:t>Tulemuseks on sarnaselt variandiga 3., et komisjoni töö muutub õiguste omajate jaoks vähem läbipaistvaks ja tehtud otsused arusaamatumaks. Ei tasu arvata, et selliselt moodustatud komisjoni poolt vastu võetud jaotuskava võiks olla kuidagi rohkem ja laialdasemalt õiguste omajate poolt aktsepteeritav. Pigem on tõenäoline, et vaidlusi tekib praeguse olukorraga võrreldes rohkem ja need võivad olla ka keerukamad.</w:t>
      </w:r>
    </w:p>
    <w:p w14:paraId="098FBAA5" w14:textId="77777777" w:rsidR="00120904" w:rsidRPr="00716663" w:rsidRDefault="00120904" w:rsidP="00F74BCD">
      <w:pPr>
        <w:pStyle w:val="Vahedeta"/>
        <w:jc w:val="both"/>
        <w:rPr>
          <w:rFonts w:hAnsiTheme="minorHAnsi" w:cstheme="minorHAnsi"/>
        </w:rPr>
      </w:pPr>
    </w:p>
    <w:p w14:paraId="6C38982B" w14:textId="6375D210" w:rsidR="00F74BCD" w:rsidRPr="00716663" w:rsidRDefault="00857943" w:rsidP="00F74BCD">
      <w:pPr>
        <w:pStyle w:val="Vahedeta"/>
        <w:jc w:val="both"/>
        <w:rPr>
          <w:rFonts w:hAnsiTheme="minorHAnsi" w:cstheme="minorHAnsi"/>
        </w:rPr>
      </w:pPr>
      <w:r w:rsidRPr="00716663">
        <w:rPr>
          <w:rFonts w:hAnsiTheme="minorHAnsi" w:cstheme="minorHAnsi"/>
        </w:rPr>
        <w:t xml:space="preserve">On arusaamatu, millist täiendavat kvaliteeti annab või lisab, kui komisjon viia Patendiameti peadirektori vastutusalasse. </w:t>
      </w:r>
      <w:r w:rsidR="00E37890" w:rsidRPr="00716663">
        <w:rPr>
          <w:rFonts w:hAnsiTheme="minorHAnsi" w:cstheme="minorHAnsi"/>
        </w:rPr>
        <w:t xml:space="preserve">Erakopeerimisega seonduvalt õiglase tasu tagamine on seadusandja kohustus ja seetõttu on õigem ja vajalik, et selles osaleb Justiitsministeerium. Autoriõiguse komisjoni kõigil liikmetel ei ole ekspertteadmisi erakopeerimise tasu valdkonnas, sest puudub kokkupuude ja taustateadmised. </w:t>
      </w:r>
      <w:r w:rsidR="003258F5" w:rsidRPr="00716663">
        <w:rPr>
          <w:rFonts w:hAnsiTheme="minorHAnsi" w:cstheme="minorHAnsi"/>
        </w:rPr>
        <w:t xml:space="preserve"> </w:t>
      </w:r>
    </w:p>
    <w:p w14:paraId="4EE95A76" w14:textId="77777777" w:rsidR="0034352A" w:rsidRPr="00716663" w:rsidRDefault="0034352A" w:rsidP="00F74BCD">
      <w:pPr>
        <w:pStyle w:val="Vahedeta"/>
        <w:jc w:val="both"/>
        <w:rPr>
          <w:rFonts w:hAnsiTheme="minorHAnsi" w:cstheme="minorHAnsi"/>
        </w:rPr>
      </w:pPr>
    </w:p>
    <w:p w14:paraId="58BF2A7C" w14:textId="77777777" w:rsidR="00961AAA" w:rsidRDefault="0034352A" w:rsidP="00F74BCD">
      <w:pPr>
        <w:pStyle w:val="Vahedeta"/>
        <w:jc w:val="both"/>
        <w:rPr>
          <w:rFonts w:hAnsiTheme="minorHAnsi" w:cstheme="minorHAnsi"/>
        </w:rPr>
      </w:pPr>
      <w:r w:rsidRPr="00716663">
        <w:rPr>
          <w:rFonts w:hAnsiTheme="minorHAnsi" w:cstheme="minorHAnsi"/>
        </w:rPr>
        <w:t xml:space="preserve">Seetõttu ei toeta EFÜ ka </w:t>
      </w:r>
      <w:r w:rsidR="00E37890" w:rsidRPr="00716663">
        <w:rPr>
          <w:rFonts w:hAnsiTheme="minorHAnsi" w:cstheme="minorHAnsi"/>
        </w:rPr>
        <w:t>sellist lähenemist</w:t>
      </w:r>
      <w:r w:rsidRPr="00716663">
        <w:rPr>
          <w:rFonts w:hAnsiTheme="minorHAnsi" w:cstheme="minorHAnsi"/>
        </w:rPr>
        <w:t>.</w:t>
      </w:r>
    </w:p>
    <w:p w14:paraId="510B8750" w14:textId="7E5D34CA" w:rsidR="002F02C3" w:rsidRPr="00716663" w:rsidRDefault="00E37890" w:rsidP="00F74BCD">
      <w:pPr>
        <w:pStyle w:val="Vahedeta"/>
        <w:jc w:val="both"/>
        <w:rPr>
          <w:rFonts w:hAnsiTheme="minorHAnsi" w:cstheme="minorHAnsi"/>
        </w:rPr>
      </w:pPr>
      <w:r w:rsidRPr="00716663">
        <w:rPr>
          <w:rFonts w:hAnsiTheme="minorHAnsi" w:cstheme="minorHAnsi"/>
        </w:rPr>
        <w:t xml:space="preserve"> </w:t>
      </w:r>
    </w:p>
    <w:p w14:paraId="11E5867A" w14:textId="7C66904F" w:rsidR="002F02C3" w:rsidRPr="00716663" w:rsidRDefault="002F02C3" w:rsidP="002F02C3">
      <w:pPr>
        <w:pStyle w:val="Vahedeta"/>
        <w:numPr>
          <w:ilvl w:val="1"/>
          <w:numId w:val="3"/>
        </w:numPr>
        <w:jc w:val="both"/>
        <w:rPr>
          <w:rFonts w:hAnsiTheme="minorHAnsi" w:cstheme="minorHAnsi"/>
          <w:b/>
          <w:bCs/>
        </w:rPr>
      </w:pPr>
      <w:r w:rsidRPr="00716663">
        <w:rPr>
          <w:rFonts w:hAnsiTheme="minorHAnsi" w:cstheme="minorHAnsi"/>
          <w:b/>
          <w:bCs/>
        </w:rPr>
        <w:t>Erakopeerimise tasu süsteem – Justiitsministeeriumi roll</w:t>
      </w:r>
    </w:p>
    <w:p w14:paraId="5B59BE61" w14:textId="49D6FB3B" w:rsidR="002F02C3" w:rsidRPr="00716663" w:rsidRDefault="002F02C3" w:rsidP="002F02C3">
      <w:pPr>
        <w:pStyle w:val="Vahedeta"/>
        <w:jc w:val="both"/>
        <w:rPr>
          <w:rFonts w:hAnsiTheme="minorHAnsi" w:cstheme="minorHAnsi"/>
        </w:rPr>
      </w:pPr>
    </w:p>
    <w:p w14:paraId="1460705A" w14:textId="1AF7EFCA" w:rsidR="009A725B" w:rsidRPr="00716663" w:rsidRDefault="002F02C3" w:rsidP="002F02C3">
      <w:pPr>
        <w:pStyle w:val="Vahedeta"/>
        <w:jc w:val="both"/>
        <w:rPr>
          <w:rFonts w:hAnsiTheme="minorHAnsi" w:cstheme="minorHAnsi"/>
        </w:rPr>
      </w:pPr>
      <w:bookmarkStart w:id="0" w:name="_Hlk157439050"/>
      <w:r w:rsidRPr="00716663">
        <w:rPr>
          <w:rFonts w:hAnsiTheme="minorHAnsi" w:cstheme="minorHAnsi"/>
        </w:rPr>
        <w:t xml:space="preserve">Võttes arvesse asjaolu, et tegelikult on just riik piiranud Eestis õiguste omajate õigusi nende reprodutseerimisõiguse teostamisel ning on seetõttu kohustatud tagama ka õiguste omajatele selle eest õiglase hüvitise maksmise, ei saa riik ennast kuidagi distantseerida erakopeerimise tasu temaatikast ja panna kogu vastutuse õiguste omajate endi kanda. Seega leiab EFÜ, et </w:t>
      </w:r>
      <w:r w:rsidR="009A725B" w:rsidRPr="00716663">
        <w:rPr>
          <w:rFonts w:hAnsiTheme="minorHAnsi" w:cstheme="minorHAnsi"/>
        </w:rPr>
        <w:t>riigi (</w:t>
      </w:r>
      <w:r w:rsidRPr="00716663">
        <w:rPr>
          <w:rFonts w:hAnsiTheme="minorHAnsi" w:cstheme="minorHAnsi"/>
        </w:rPr>
        <w:t>Justiitsmini</w:t>
      </w:r>
      <w:r w:rsidR="009A725B" w:rsidRPr="00716663">
        <w:rPr>
          <w:rFonts w:hAnsiTheme="minorHAnsi" w:cstheme="minorHAnsi"/>
        </w:rPr>
        <w:t>s</w:t>
      </w:r>
      <w:r w:rsidRPr="00716663">
        <w:rPr>
          <w:rFonts w:hAnsiTheme="minorHAnsi" w:cstheme="minorHAnsi"/>
        </w:rPr>
        <w:t>teeriumi</w:t>
      </w:r>
      <w:r w:rsidR="009A725B" w:rsidRPr="00716663">
        <w:rPr>
          <w:rFonts w:hAnsiTheme="minorHAnsi" w:cstheme="minorHAnsi"/>
        </w:rPr>
        <w:t>) roll</w:t>
      </w:r>
      <w:r w:rsidRPr="00716663">
        <w:rPr>
          <w:rFonts w:hAnsiTheme="minorHAnsi" w:cstheme="minorHAnsi"/>
        </w:rPr>
        <w:t xml:space="preserve"> peab </w:t>
      </w:r>
      <w:r w:rsidR="006C7D89" w:rsidRPr="00716663">
        <w:rPr>
          <w:rFonts w:hAnsiTheme="minorHAnsi" w:cstheme="minorHAnsi"/>
        </w:rPr>
        <w:t>säilima</w:t>
      </w:r>
      <w:r w:rsidR="009A725B" w:rsidRPr="00716663">
        <w:rPr>
          <w:rFonts w:hAnsiTheme="minorHAnsi" w:cstheme="minorHAnsi"/>
        </w:rPr>
        <w:t>.</w:t>
      </w:r>
      <w:r w:rsidR="00120904" w:rsidRPr="00716663">
        <w:rPr>
          <w:rFonts w:hAnsiTheme="minorHAnsi" w:cstheme="minorHAnsi"/>
        </w:rPr>
        <w:t xml:space="preserve"> EFÜ ei toeta sellist lahendust, et Justiitsministeeriumi rolli vähendada ja et toetuse taotlused ja aruanded tuleks esitada hoopis tasu kogujale. EFÜ ei toeta lahendust</w:t>
      </w:r>
      <w:r w:rsidR="006C7D89" w:rsidRPr="00716663">
        <w:rPr>
          <w:rFonts w:hAnsiTheme="minorHAnsi" w:cstheme="minorHAnsi"/>
        </w:rPr>
        <w:t>,</w:t>
      </w:r>
      <w:r w:rsidR="00120904" w:rsidRPr="00716663">
        <w:rPr>
          <w:rFonts w:hAnsiTheme="minorHAnsi" w:cstheme="minorHAnsi"/>
        </w:rPr>
        <w:t xml:space="preserve"> kus jaotuskava koostamine jääks vaid selleks moodustatud komisjoni pädevusse ja minister ei kinnitaks komisjoni koosseisu ega jaotuskava. Justiitsministeeriumi roll peaks jätkuvalt olema jaotuskomisjoni moodustamine, selle komisjoni töös osalemine ja komisjoni poolt koostatud jaotuskava kinnitamine. Riik peab tagama õiglase jaotuse, </w:t>
      </w:r>
      <w:r w:rsidR="006C7D89" w:rsidRPr="00716663">
        <w:rPr>
          <w:rFonts w:hAnsiTheme="minorHAnsi" w:cstheme="minorHAnsi"/>
        </w:rPr>
        <w:t xml:space="preserve">riik ei saa sellest </w:t>
      </w:r>
      <w:r w:rsidR="00120904" w:rsidRPr="00716663">
        <w:rPr>
          <w:rFonts w:hAnsiTheme="minorHAnsi" w:cstheme="minorHAnsi"/>
        </w:rPr>
        <w:t xml:space="preserve">kõrvale jääda. </w:t>
      </w:r>
    </w:p>
    <w:bookmarkEnd w:id="0"/>
    <w:p w14:paraId="1A71FA66" w14:textId="77777777" w:rsidR="009A725B" w:rsidRPr="00716663" w:rsidRDefault="009A725B" w:rsidP="002F02C3">
      <w:pPr>
        <w:pStyle w:val="Vahedeta"/>
        <w:jc w:val="both"/>
        <w:rPr>
          <w:rFonts w:hAnsiTheme="minorHAnsi" w:cstheme="minorHAnsi"/>
        </w:rPr>
      </w:pPr>
    </w:p>
    <w:p w14:paraId="75F31321" w14:textId="1F6A8B1B" w:rsidR="002F02C3" w:rsidRPr="00716663" w:rsidRDefault="009A725B" w:rsidP="002F02C3">
      <w:pPr>
        <w:pStyle w:val="Vahedeta"/>
        <w:jc w:val="both"/>
        <w:rPr>
          <w:rFonts w:hAnsiTheme="minorHAnsi" w:cstheme="minorHAnsi"/>
        </w:rPr>
      </w:pPr>
      <w:r w:rsidRPr="00716663">
        <w:rPr>
          <w:rFonts w:hAnsiTheme="minorHAnsi" w:cstheme="minorHAnsi"/>
        </w:rPr>
        <w:t xml:space="preserve">Mis puudutab võimalikku jaotuskava vastuvõtmise tähtaja pikendamist eelarveaastale järgneva aasta </w:t>
      </w:r>
      <w:r w:rsidR="002F02C3" w:rsidRPr="00716663">
        <w:rPr>
          <w:rFonts w:hAnsiTheme="minorHAnsi" w:cstheme="minorHAnsi"/>
        </w:rPr>
        <w:t xml:space="preserve"> </w:t>
      </w:r>
      <w:r w:rsidRPr="00716663">
        <w:rPr>
          <w:rFonts w:hAnsiTheme="minorHAnsi" w:cstheme="minorHAnsi"/>
        </w:rPr>
        <w:t>märtsi lõpust juuni lõpuni, siis seda ei pea EFÜ samuti vajalikuks. Põhjuseks on asjaolu, et tähtaja pikendamisel juuni lõpuni ei tähenda see mitte kuidagi seda, et sellele eelneb 6 kuud info kogumist ja vaidlemist jaotuskava üle, vaid vastav</w:t>
      </w:r>
      <w:r w:rsidR="00526B98" w:rsidRPr="00716663">
        <w:rPr>
          <w:rFonts w:hAnsiTheme="minorHAnsi" w:cstheme="minorHAnsi"/>
        </w:rPr>
        <w:t>a</w:t>
      </w:r>
      <w:r w:rsidRPr="00716663">
        <w:rPr>
          <w:rFonts w:hAnsiTheme="minorHAnsi" w:cstheme="minorHAnsi"/>
        </w:rPr>
        <w:t xml:space="preserve"> protsessiga alustatakse lihtsalt hiljem. Väljakujunenud praktikas kujundavad </w:t>
      </w:r>
      <w:proofErr w:type="spellStart"/>
      <w:r w:rsidRPr="00716663">
        <w:rPr>
          <w:rFonts w:hAnsiTheme="minorHAnsi" w:cstheme="minorHAnsi"/>
        </w:rPr>
        <w:t>KEO</w:t>
      </w:r>
      <w:r w:rsidR="00017BD4" w:rsidRPr="00716663">
        <w:rPr>
          <w:rFonts w:hAnsiTheme="minorHAnsi" w:cstheme="minorHAnsi"/>
        </w:rPr>
        <w:t>-</w:t>
      </w:r>
      <w:r w:rsidRPr="00716663">
        <w:rPr>
          <w:rFonts w:hAnsiTheme="minorHAnsi" w:cstheme="minorHAnsi"/>
        </w:rPr>
        <w:t>d</w:t>
      </w:r>
      <w:proofErr w:type="spellEnd"/>
      <w:r w:rsidRPr="00716663">
        <w:rPr>
          <w:rFonts w:hAnsiTheme="minorHAnsi" w:cstheme="minorHAnsi"/>
        </w:rPr>
        <w:t xml:space="preserve"> oma seisukohad </w:t>
      </w:r>
      <w:r w:rsidR="00120904" w:rsidRPr="00716663">
        <w:rPr>
          <w:rFonts w:hAnsiTheme="minorHAnsi" w:cstheme="minorHAnsi"/>
        </w:rPr>
        <w:t>kuu aja jooksul</w:t>
      </w:r>
      <w:r w:rsidRPr="00716663">
        <w:rPr>
          <w:rFonts w:hAnsiTheme="minorHAnsi" w:cstheme="minorHAnsi"/>
        </w:rPr>
        <w:t xml:space="preserve">. Tähtaja pikendamisel hakatakse lihtsalt hiljem </w:t>
      </w:r>
      <w:r w:rsidR="00120904" w:rsidRPr="00716663">
        <w:rPr>
          <w:rFonts w:hAnsiTheme="minorHAnsi" w:cstheme="minorHAnsi"/>
        </w:rPr>
        <w:t>arutama ja läbi rääkima</w:t>
      </w:r>
      <w:r w:rsidRPr="00716663">
        <w:rPr>
          <w:rFonts w:hAnsiTheme="minorHAnsi" w:cstheme="minorHAnsi"/>
        </w:rPr>
        <w:t xml:space="preserve"> või venib vaidlus pikemaks. Kvalitatiivset tulemust tähtaja pikendamisel seega tegelikult ei oleks. </w:t>
      </w:r>
      <w:r w:rsidR="00120904" w:rsidRPr="00716663">
        <w:rPr>
          <w:rFonts w:hAnsiTheme="minorHAnsi" w:cstheme="minorHAnsi"/>
        </w:rPr>
        <w:t xml:space="preserve">Kui pikendada </w:t>
      </w:r>
      <w:r w:rsidR="006C7D89" w:rsidRPr="00716663">
        <w:rPr>
          <w:rFonts w:hAnsiTheme="minorHAnsi" w:cstheme="minorHAnsi"/>
        </w:rPr>
        <w:t xml:space="preserve">tähtaega </w:t>
      </w:r>
      <w:r w:rsidR="00120904" w:rsidRPr="00716663">
        <w:rPr>
          <w:rFonts w:hAnsiTheme="minorHAnsi" w:cstheme="minorHAnsi"/>
        </w:rPr>
        <w:t xml:space="preserve">kuue kuu peale, nagu </w:t>
      </w:r>
      <w:proofErr w:type="spellStart"/>
      <w:r w:rsidR="006C7D89" w:rsidRPr="00716663">
        <w:rPr>
          <w:rFonts w:hAnsiTheme="minorHAnsi" w:cstheme="minorHAnsi"/>
        </w:rPr>
        <w:t>VTK’s</w:t>
      </w:r>
      <w:proofErr w:type="spellEnd"/>
      <w:r w:rsidR="00120904" w:rsidRPr="00716663">
        <w:rPr>
          <w:rFonts w:hAnsiTheme="minorHAnsi" w:cstheme="minorHAnsi"/>
        </w:rPr>
        <w:t xml:space="preserve"> on välja pakutud, siis ilmselt ei tehta rohkem koosolekuid, vaid alustataks</w:t>
      </w:r>
      <w:r w:rsidR="006C7D89" w:rsidRPr="00716663">
        <w:rPr>
          <w:rFonts w:hAnsiTheme="minorHAnsi" w:cstheme="minorHAnsi"/>
        </w:rPr>
        <w:t>e</w:t>
      </w:r>
      <w:r w:rsidR="00120904" w:rsidRPr="00716663">
        <w:rPr>
          <w:rFonts w:hAnsiTheme="minorHAnsi" w:cstheme="minorHAnsi"/>
        </w:rPr>
        <w:t xml:space="preserve"> ja kujundataks</w:t>
      </w:r>
      <w:r w:rsidR="006C7D89" w:rsidRPr="00716663">
        <w:rPr>
          <w:rFonts w:hAnsiTheme="minorHAnsi" w:cstheme="minorHAnsi"/>
        </w:rPr>
        <w:t>e</w:t>
      </w:r>
      <w:r w:rsidR="00120904" w:rsidRPr="00716663">
        <w:rPr>
          <w:rFonts w:hAnsiTheme="minorHAnsi" w:cstheme="minorHAnsi"/>
        </w:rPr>
        <w:t xml:space="preserve"> seisukohad välja lihtsalt hiljem (tõsise töö maht on sarnane)</w:t>
      </w:r>
      <w:r w:rsidR="006C7D89" w:rsidRPr="00716663">
        <w:rPr>
          <w:rFonts w:hAnsiTheme="minorHAnsi" w:cstheme="minorHAnsi"/>
        </w:rPr>
        <w:t>,</w:t>
      </w:r>
      <w:r w:rsidR="00120904" w:rsidRPr="00716663">
        <w:rPr>
          <w:rFonts w:hAnsiTheme="minorHAnsi" w:cstheme="minorHAnsi"/>
        </w:rPr>
        <w:t xml:space="preserve"> aga see pikendaks erakopeerimise tasu väljamaksmise ja kättesaamise aega. Näiteks EFÜ puhul tähendaks see seda, et õiguste omajad saavad tasu kätte aasta hiljem. EFÜ maksab tasusid välja üks kord aastas ja seda 30</w:t>
      </w:r>
      <w:r w:rsidR="00017BD4" w:rsidRPr="00716663">
        <w:rPr>
          <w:rFonts w:hAnsiTheme="minorHAnsi" w:cstheme="minorHAnsi"/>
        </w:rPr>
        <w:t>.</w:t>
      </w:r>
      <w:r w:rsidR="00120904" w:rsidRPr="00716663">
        <w:rPr>
          <w:rFonts w:hAnsiTheme="minorHAnsi" w:cstheme="minorHAnsi"/>
        </w:rPr>
        <w:t xml:space="preserve"> juuniks</w:t>
      </w:r>
      <w:r w:rsidR="006502E8" w:rsidRPr="00716663">
        <w:rPr>
          <w:rFonts w:hAnsiTheme="minorHAnsi" w:cstheme="minorHAnsi"/>
        </w:rPr>
        <w:t>. S</w:t>
      </w:r>
      <w:r w:rsidR="00120904" w:rsidRPr="00716663">
        <w:rPr>
          <w:rFonts w:hAnsiTheme="minorHAnsi" w:cstheme="minorHAnsi"/>
        </w:rPr>
        <w:t>ellest tulenevalt võiks erakopeerimise tasu jaotuskava täht</w:t>
      </w:r>
      <w:r w:rsidR="00526508">
        <w:rPr>
          <w:rFonts w:hAnsiTheme="minorHAnsi" w:cstheme="minorHAnsi"/>
        </w:rPr>
        <w:t xml:space="preserve">aja pikendamise korral </w:t>
      </w:r>
      <w:r w:rsidR="00017BD4" w:rsidRPr="00716663">
        <w:rPr>
          <w:rFonts w:hAnsiTheme="minorHAnsi" w:cstheme="minorHAnsi"/>
        </w:rPr>
        <w:t xml:space="preserve">olla </w:t>
      </w:r>
      <w:r w:rsidR="00526508">
        <w:rPr>
          <w:rFonts w:hAnsiTheme="minorHAnsi" w:cstheme="minorHAnsi"/>
        </w:rPr>
        <w:t xml:space="preserve">see </w:t>
      </w:r>
      <w:r w:rsidR="00120904" w:rsidRPr="00716663">
        <w:rPr>
          <w:rFonts w:hAnsiTheme="minorHAnsi" w:cstheme="minorHAnsi"/>
        </w:rPr>
        <w:t xml:space="preserve">hiljemalt 30. aprill. Kaks korda aastas </w:t>
      </w:r>
      <w:r w:rsidR="006502E8" w:rsidRPr="00716663">
        <w:rPr>
          <w:rFonts w:hAnsiTheme="minorHAnsi" w:cstheme="minorHAnsi"/>
        </w:rPr>
        <w:t>tasude jaotus, info</w:t>
      </w:r>
      <w:r w:rsidR="00120904" w:rsidRPr="00716663">
        <w:rPr>
          <w:rFonts w:hAnsiTheme="minorHAnsi" w:cstheme="minorHAnsi"/>
        </w:rPr>
        <w:t xml:space="preserve">kaartide ja maksete tegemine on </w:t>
      </w:r>
      <w:proofErr w:type="spellStart"/>
      <w:r w:rsidR="00120904" w:rsidRPr="00716663">
        <w:rPr>
          <w:rFonts w:hAnsiTheme="minorHAnsi" w:cstheme="minorHAnsi"/>
        </w:rPr>
        <w:t>EFÜ-le</w:t>
      </w:r>
      <w:proofErr w:type="spellEnd"/>
      <w:r w:rsidR="00120904" w:rsidRPr="00716663">
        <w:rPr>
          <w:rFonts w:hAnsiTheme="minorHAnsi" w:cstheme="minorHAnsi"/>
        </w:rPr>
        <w:t xml:space="preserve"> suur lisakulu ja suurendaks KEO halduskoormust märkimisväärselt ja seda </w:t>
      </w:r>
      <w:r w:rsidR="006502E8" w:rsidRPr="00716663">
        <w:rPr>
          <w:rFonts w:hAnsiTheme="minorHAnsi" w:cstheme="minorHAnsi"/>
        </w:rPr>
        <w:t>EFÜ</w:t>
      </w:r>
      <w:r w:rsidR="00120904" w:rsidRPr="00716663">
        <w:rPr>
          <w:rFonts w:hAnsiTheme="minorHAnsi" w:cstheme="minorHAnsi"/>
        </w:rPr>
        <w:t xml:space="preserve"> ei toeta. Tasu kogumise ja jaotuse mõte on selles, et õiguste omajad saaksid kompensatsiooni kiirelt kätte. Eesmärk ei ole 5 kuud tasu jaotusega tegeleda ja jaotatud tasusid aasta hiljem välja maksta.</w:t>
      </w:r>
      <w:r w:rsidRPr="00716663">
        <w:rPr>
          <w:rFonts w:hAnsiTheme="minorHAnsi" w:cstheme="minorHAnsi"/>
        </w:rPr>
        <w:t xml:space="preserve"> </w:t>
      </w:r>
    </w:p>
    <w:p w14:paraId="474F4050" w14:textId="77777777" w:rsidR="00F805AF" w:rsidRPr="00716663" w:rsidRDefault="00F805AF" w:rsidP="002F02C3">
      <w:pPr>
        <w:pStyle w:val="Vahedeta"/>
        <w:jc w:val="both"/>
        <w:rPr>
          <w:rFonts w:hAnsiTheme="minorHAnsi" w:cstheme="minorHAnsi"/>
        </w:rPr>
      </w:pPr>
    </w:p>
    <w:p w14:paraId="308C1BE1" w14:textId="6AE953B4" w:rsidR="00F805AF" w:rsidRDefault="00F805AF" w:rsidP="002F02C3">
      <w:pPr>
        <w:pStyle w:val="Vahedeta"/>
        <w:jc w:val="both"/>
        <w:rPr>
          <w:rFonts w:hAnsiTheme="minorHAnsi" w:cstheme="minorHAnsi"/>
        </w:rPr>
      </w:pPr>
      <w:r w:rsidRPr="00716663">
        <w:rPr>
          <w:rFonts w:hAnsiTheme="minorHAnsi" w:cstheme="minorHAnsi"/>
        </w:rPr>
        <w:t>Erakopeerimise tasust toetuse taotlemine võiks toimuda etteantud vormil ja samuti selle toetuse kasutamise aruandele võiks olla kehtestatud vorm. Toetuse taotlemise vormil võiks</w:t>
      </w:r>
      <w:r w:rsidR="00017BD4" w:rsidRPr="00716663">
        <w:rPr>
          <w:rFonts w:hAnsiTheme="minorHAnsi" w:cstheme="minorHAnsi"/>
        </w:rPr>
        <w:t>id</w:t>
      </w:r>
      <w:r w:rsidRPr="00716663">
        <w:rPr>
          <w:rFonts w:hAnsiTheme="minorHAnsi" w:cstheme="minorHAnsi"/>
        </w:rPr>
        <w:t xml:space="preserve"> olla kirjas ka mõned olulised tingimused seoses toetuse saamisega (näiteks et toetust ei anta toetuse taotlemise tähtpäevaks juba toimunud projektile), omaosaluse minimaalne suurus jne. Taotlus- ja aruandlusvormide koostamine muudab komisjoniliikmete töö lihtsamaks. Võimalusel võiks need vormid kohe kasutusel</w:t>
      </w:r>
      <w:r w:rsidR="00017BD4" w:rsidRPr="00716663">
        <w:rPr>
          <w:rFonts w:hAnsiTheme="minorHAnsi" w:cstheme="minorHAnsi"/>
        </w:rPr>
        <w:t>e</w:t>
      </w:r>
      <w:r w:rsidRPr="00716663">
        <w:rPr>
          <w:rFonts w:hAnsiTheme="minorHAnsi" w:cstheme="minorHAnsi"/>
        </w:rPr>
        <w:t xml:space="preserve"> võtta.</w:t>
      </w:r>
    </w:p>
    <w:p w14:paraId="1FD09E93" w14:textId="77777777" w:rsidR="00961AAA" w:rsidRDefault="00961AAA" w:rsidP="002F02C3">
      <w:pPr>
        <w:pStyle w:val="Vahedeta"/>
        <w:jc w:val="both"/>
        <w:rPr>
          <w:rFonts w:hAnsiTheme="minorHAnsi" w:cstheme="minorHAnsi"/>
        </w:rPr>
      </w:pPr>
    </w:p>
    <w:p w14:paraId="4AC81E0F" w14:textId="4B9A9FC7" w:rsidR="00961AAA" w:rsidRDefault="00961AAA" w:rsidP="002F02C3">
      <w:pPr>
        <w:pStyle w:val="Vahedeta"/>
        <w:jc w:val="both"/>
        <w:rPr>
          <w:rFonts w:hAnsiTheme="minorHAnsi" w:cstheme="minorHAnsi"/>
        </w:rPr>
      </w:pPr>
      <w:r w:rsidRPr="00961AAA">
        <w:rPr>
          <w:rFonts w:hAnsiTheme="minorHAnsi" w:cstheme="minorHAnsi"/>
        </w:rPr>
        <w:lastRenderedPageBreak/>
        <w:t xml:space="preserve">Lisaks juhime tähelepanu sellele, et </w:t>
      </w:r>
      <w:proofErr w:type="spellStart"/>
      <w:r w:rsidRPr="00961AAA">
        <w:rPr>
          <w:rFonts w:hAnsiTheme="minorHAnsi" w:cstheme="minorHAnsi"/>
        </w:rPr>
        <w:t>VTK</w:t>
      </w:r>
      <w:r w:rsidR="00D65697">
        <w:rPr>
          <w:rFonts w:hAnsiTheme="minorHAnsi" w:cstheme="minorHAnsi"/>
        </w:rPr>
        <w:t>’</w:t>
      </w:r>
      <w:r w:rsidRPr="00961AAA">
        <w:rPr>
          <w:rFonts w:hAnsiTheme="minorHAnsi" w:cstheme="minorHAnsi"/>
        </w:rPr>
        <w:t>s</w:t>
      </w:r>
      <w:proofErr w:type="spellEnd"/>
      <w:r w:rsidRPr="00961AAA">
        <w:rPr>
          <w:rFonts w:hAnsiTheme="minorHAnsi" w:cstheme="minorHAnsi"/>
        </w:rPr>
        <w:t xml:space="preserve"> punktis 1.4. kirjeldatud mõjude juures olevas Tabelis 3 „kollektiivse esindamise organisatsioonide poolt esindatavad isikud“ vajab EFÜ esindatavate arv muutmist. Nimelt on EFÜ-l lisaks liikmelepingutele sõlmitud ka esinduslepingud ja kokku on kohalike esindatavate arv ca 900 ning lisaks esindab EFÜ tuhandeid välismaiseid fonogrammitootjaid</w:t>
      </w:r>
      <w:r w:rsidR="00EA00B8">
        <w:rPr>
          <w:rFonts w:hAnsiTheme="minorHAnsi" w:cstheme="minorHAnsi"/>
        </w:rPr>
        <w:t xml:space="preserve"> ja muusikavideote tootjaid</w:t>
      </w:r>
      <w:r w:rsidRPr="00961AAA">
        <w:rPr>
          <w:rFonts w:hAnsiTheme="minorHAnsi" w:cstheme="minorHAnsi"/>
        </w:rPr>
        <w:t xml:space="preserve"> kas otse sõlmitud lepingute alusel või läbi välisriikide </w:t>
      </w:r>
      <w:proofErr w:type="spellStart"/>
      <w:r w:rsidRPr="00961AAA">
        <w:rPr>
          <w:rFonts w:hAnsiTheme="minorHAnsi" w:cstheme="minorHAnsi"/>
        </w:rPr>
        <w:t>KEO-dega</w:t>
      </w:r>
      <w:proofErr w:type="spellEnd"/>
      <w:r w:rsidRPr="00961AAA">
        <w:rPr>
          <w:rFonts w:hAnsiTheme="minorHAnsi" w:cstheme="minorHAnsi"/>
        </w:rPr>
        <w:t xml:space="preserve"> sõlmitud esinduslepingute.</w:t>
      </w:r>
    </w:p>
    <w:p w14:paraId="6E2E0049" w14:textId="77777777" w:rsidR="00027655" w:rsidRPr="00027655" w:rsidRDefault="00027655" w:rsidP="00027655">
      <w:pPr>
        <w:pStyle w:val="Vahedeta"/>
        <w:jc w:val="both"/>
        <w:rPr>
          <w:rFonts w:hAnsiTheme="minorHAnsi" w:cstheme="minorHAnsi"/>
        </w:rPr>
      </w:pPr>
    </w:p>
    <w:p w14:paraId="24F3C28A" w14:textId="60D6DBBF" w:rsidR="00027655" w:rsidRPr="00716663" w:rsidRDefault="00027655" w:rsidP="00027655">
      <w:pPr>
        <w:pStyle w:val="Vahedeta"/>
        <w:jc w:val="both"/>
        <w:rPr>
          <w:rFonts w:hAnsiTheme="minorHAnsi" w:cstheme="minorHAnsi"/>
        </w:rPr>
      </w:pPr>
      <w:r w:rsidRPr="00027655">
        <w:rPr>
          <w:rFonts w:hAnsiTheme="minorHAnsi" w:cstheme="minorHAnsi"/>
        </w:rPr>
        <w:t>VTK tekstis vajab parandamist ka Tabelis 1 „erakopeerimise tasu jagu</w:t>
      </w:r>
      <w:r>
        <w:rPr>
          <w:rFonts w:hAnsiTheme="minorHAnsi" w:cstheme="minorHAnsi"/>
        </w:rPr>
        <w:t>ne</w:t>
      </w:r>
      <w:r w:rsidRPr="00027655">
        <w:rPr>
          <w:rFonts w:hAnsiTheme="minorHAnsi" w:cstheme="minorHAnsi"/>
        </w:rPr>
        <w:t xml:space="preserve">mine </w:t>
      </w:r>
      <w:proofErr w:type="spellStart"/>
      <w:r w:rsidRPr="00027655">
        <w:rPr>
          <w:rFonts w:hAnsiTheme="minorHAnsi" w:cstheme="minorHAnsi"/>
        </w:rPr>
        <w:t>KEO-de</w:t>
      </w:r>
      <w:proofErr w:type="spellEnd"/>
      <w:r w:rsidRPr="00027655">
        <w:rPr>
          <w:rFonts w:hAnsiTheme="minorHAnsi" w:cstheme="minorHAnsi"/>
        </w:rPr>
        <w:t xml:space="preserve"> vahel 2021. aasta eest“ audiovisuaal valdkonnas </w:t>
      </w:r>
      <w:proofErr w:type="spellStart"/>
      <w:r w:rsidRPr="00027655">
        <w:rPr>
          <w:rFonts w:hAnsiTheme="minorHAnsi" w:cstheme="minorHAnsi"/>
        </w:rPr>
        <w:t>EFÜ-le</w:t>
      </w:r>
      <w:proofErr w:type="spellEnd"/>
      <w:r w:rsidRPr="00027655">
        <w:rPr>
          <w:rFonts w:hAnsiTheme="minorHAnsi" w:cstheme="minorHAnsi"/>
        </w:rPr>
        <w:t xml:space="preserve"> jaotatud summa suurus, õige on 52 543,14 eurot.</w:t>
      </w:r>
    </w:p>
    <w:p w14:paraId="03684133" w14:textId="77777777" w:rsidR="009A725B" w:rsidRPr="00716663" w:rsidRDefault="009A725B" w:rsidP="002F02C3">
      <w:pPr>
        <w:pStyle w:val="Vahedeta"/>
        <w:jc w:val="both"/>
        <w:rPr>
          <w:rFonts w:hAnsiTheme="minorHAnsi" w:cstheme="minorHAnsi"/>
        </w:rPr>
      </w:pPr>
    </w:p>
    <w:p w14:paraId="1C362392" w14:textId="747BBFD7" w:rsidR="009A725B" w:rsidRPr="00716663" w:rsidRDefault="009A725B" w:rsidP="009A725B">
      <w:pPr>
        <w:pStyle w:val="Vahedeta"/>
        <w:numPr>
          <w:ilvl w:val="0"/>
          <w:numId w:val="3"/>
        </w:numPr>
        <w:jc w:val="both"/>
        <w:rPr>
          <w:rFonts w:hAnsiTheme="minorHAnsi" w:cstheme="minorHAnsi"/>
          <w:b/>
          <w:bCs/>
        </w:rPr>
      </w:pPr>
      <w:r w:rsidRPr="00716663">
        <w:rPr>
          <w:rFonts w:hAnsiTheme="minorHAnsi" w:cstheme="minorHAnsi"/>
          <w:b/>
          <w:bCs/>
        </w:rPr>
        <w:t>Blokeerimismeede</w:t>
      </w:r>
    </w:p>
    <w:p w14:paraId="4E16A5DB" w14:textId="77777777" w:rsidR="003C4EDE" w:rsidRPr="00716663" w:rsidRDefault="003C4EDE" w:rsidP="003C4EDE">
      <w:pPr>
        <w:pStyle w:val="Vahedeta"/>
        <w:jc w:val="both"/>
        <w:rPr>
          <w:rFonts w:hAnsiTheme="minorHAnsi" w:cstheme="minorHAnsi"/>
        </w:rPr>
      </w:pPr>
    </w:p>
    <w:p w14:paraId="03080FC4" w14:textId="0D5ECE68" w:rsidR="003C4EDE" w:rsidRPr="00716663" w:rsidRDefault="00932FB4" w:rsidP="00932FB4">
      <w:pPr>
        <w:pStyle w:val="Vahedeta"/>
        <w:jc w:val="both"/>
        <w:rPr>
          <w:rFonts w:hAnsiTheme="minorHAnsi" w:cstheme="minorHAnsi"/>
        </w:rPr>
      </w:pPr>
      <w:r w:rsidRPr="00932FB4">
        <w:rPr>
          <w:rFonts w:hAnsiTheme="minorHAnsi" w:cstheme="minorHAnsi"/>
        </w:rPr>
        <w:t>Koos Eesti Autorite Ühing</w:t>
      </w:r>
      <w:r>
        <w:rPr>
          <w:rFonts w:hAnsiTheme="minorHAnsi" w:cstheme="minorHAnsi"/>
        </w:rPr>
        <w:t xml:space="preserve">u, </w:t>
      </w:r>
      <w:r w:rsidRPr="00932FB4">
        <w:rPr>
          <w:rFonts w:hAnsiTheme="minorHAnsi" w:cstheme="minorHAnsi"/>
        </w:rPr>
        <w:t>Eesti Esitajate Lii</w:t>
      </w:r>
      <w:r>
        <w:rPr>
          <w:rFonts w:hAnsiTheme="minorHAnsi" w:cstheme="minorHAnsi"/>
        </w:rPr>
        <w:t xml:space="preserve">du, </w:t>
      </w:r>
      <w:r w:rsidRPr="00932FB4">
        <w:rPr>
          <w:rFonts w:hAnsiTheme="minorHAnsi" w:cstheme="minorHAnsi"/>
        </w:rPr>
        <w:t>Eesti Audiovisuaalautorite Lii</w:t>
      </w:r>
      <w:r>
        <w:rPr>
          <w:rFonts w:hAnsiTheme="minorHAnsi" w:cstheme="minorHAnsi"/>
        </w:rPr>
        <w:t xml:space="preserve">du ja </w:t>
      </w:r>
      <w:r w:rsidRPr="00932FB4">
        <w:rPr>
          <w:rFonts w:hAnsiTheme="minorHAnsi" w:cstheme="minorHAnsi"/>
        </w:rPr>
        <w:t>Eesti Autoriõiguste Kaitse Organisatsioon</w:t>
      </w:r>
      <w:r>
        <w:rPr>
          <w:rFonts w:hAnsiTheme="minorHAnsi" w:cstheme="minorHAnsi"/>
        </w:rPr>
        <w:t xml:space="preserve">iga </w:t>
      </w:r>
      <w:r w:rsidRPr="00932FB4">
        <w:rPr>
          <w:rFonts w:hAnsiTheme="minorHAnsi" w:cstheme="minorHAnsi"/>
        </w:rPr>
        <w:t>on EFÜ 2022</w:t>
      </w:r>
      <w:r w:rsidR="00D65697">
        <w:rPr>
          <w:rFonts w:hAnsiTheme="minorHAnsi" w:cstheme="minorHAnsi"/>
        </w:rPr>
        <w:t>.</w:t>
      </w:r>
      <w:r w:rsidRPr="00932FB4">
        <w:rPr>
          <w:rFonts w:hAnsiTheme="minorHAnsi" w:cstheme="minorHAnsi"/>
        </w:rPr>
        <w:t xml:space="preserve"> aasta aprillis saatnud Justiitsministeeriumile pöördumise seose</w:t>
      </w:r>
      <w:r w:rsidR="00D65697">
        <w:rPr>
          <w:rFonts w:hAnsiTheme="minorHAnsi" w:cstheme="minorHAnsi"/>
        </w:rPr>
        <w:t>s</w:t>
      </w:r>
      <w:r w:rsidRPr="00932FB4">
        <w:rPr>
          <w:rFonts w:hAnsiTheme="minorHAnsi" w:cstheme="minorHAnsi"/>
        </w:rPr>
        <w:t xml:space="preserve"> autoriõigusi ja </w:t>
      </w:r>
      <w:r w:rsidR="00D65697">
        <w:rPr>
          <w:rFonts w:hAnsiTheme="minorHAnsi" w:cstheme="minorHAnsi"/>
        </w:rPr>
        <w:t xml:space="preserve">autoriõigusega </w:t>
      </w:r>
      <w:r w:rsidRPr="00932FB4">
        <w:rPr>
          <w:rFonts w:hAnsiTheme="minorHAnsi" w:cstheme="minorHAnsi"/>
        </w:rPr>
        <w:t>kaasneva</w:t>
      </w:r>
      <w:r w:rsidR="00D65697">
        <w:rPr>
          <w:rFonts w:hAnsiTheme="minorHAnsi" w:cstheme="minorHAnsi"/>
        </w:rPr>
        <w:t xml:space="preserve">id </w:t>
      </w:r>
      <w:r w:rsidRPr="00932FB4">
        <w:rPr>
          <w:rFonts w:hAnsiTheme="minorHAnsi" w:cstheme="minorHAnsi"/>
        </w:rPr>
        <w:t>õigusi eiravate võrgukeskkondade probleemiga.</w:t>
      </w:r>
      <w:r>
        <w:rPr>
          <w:rFonts w:hAnsiTheme="minorHAnsi" w:cstheme="minorHAnsi"/>
        </w:rPr>
        <w:t xml:space="preserve"> </w:t>
      </w:r>
      <w:r w:rsidR="003C4EDE" w:rsidRPr="00716663">
        <w:rPr>
          <w:rFonts w:hAnsiTheme="minorHAnsi" w:cstheme="minorHAnsi"/>
        </w:rPr>
        <w:t>EFÜ on seisukohal, et piraatlusele suunatud veebiplatvormide kättesaadavuse piiramine Eesti territooriumil on vajalik ja toetab seda põhimõtet.</w:t>
      </w:r>
      <w:r>
        <w:rPr>
          <w:rFonts w:hAnsiTheme="minorHAnsi" w:cstheme="minorHAnsi"/>
        </w:rPr>
        <w:t xml:space="preserve"> </w:t>
      </w:r>
      <w:r w:rsidR="003C4EDE" w:rsidRPr="00716663">
        <w:rPr>
          <w:rFonts w:hAnsiTheme="minorHAnsi" w:cstheme="minorHAnsi"/>
        </w:rPr>
        <w:t>Kuidas see peaks toimuma ja muud asjaga seotud küsimused vajavad ilmselgelt läbi</w:t>
      </w:r>
      <w:r w:rsidR="00017BD4" w:rsidRPr="00716663">
        <w:rPr>
          <w:rFonts w:hAnsiTheme="minorHAnsi" w:cstheme="minorHAnsi"/>
        </w:rPr>
        <w:t xml:space="preserve"> </w:t>
      </w:r>
      <w:r w:rsidR="003C4EDE" w:rsidRPr="00716663">
        <w:rPr>
          <w:rFonts w:hAnsiTheme="minorHAnsi" w:cstheme="minorHAnsi"/>
        </w:rPr>
        <w:t xml:space="preserve">arutamist ja kaalumist juba seaduse edasise väljatöötamise käigus. </w:t>
      </w:r>
    </w:p>
    <w:p w14:paraId="79EBA868" w14:textId="77777777" w:rsidR="003C4EDE" w:rsidRPr="00716663" w:rsidRDefault="003C4EDE" w:rsidP="003C4EDE">
      <w:pPr>
        <w:pStyle w:val="Vahedeta"/>
        <w:jc w:val="both"/>
        <w:rPr>
          <w:rFonts w:hAnsiTheme="minorHAnsi" w:cstheme="minorHAnsi"/>
        </w:rPr>
      </w:pPr>
    </w:p>
    <w:p w14:paraId="0349D424" w14:textId="6B35C774" w:rsidR="009A725B" w:rsidRPr="00716663" w:rsidRDefault="003C4EDE" w:rsidP="009A725B">
      <w:pPr>
        <w:pStyle w:val="Vahedeta"/>
        <w:numPr>
          <w:ilvl w:val="0"/>
          <w:numId w:val="3"/>
        </w:numPr>
        <w:jc w:val="both"/>
        <w:rPr>
          <w:rFonts w:hAnsiTheme="minorHAnsi" w:cstheme="minorHAnsi"/>
          <w:b/>
          <w:bCs/>
        </w:rPr>
      </w:pPr>
      <w:r w:rsidRPr="00716663">
        <w:rPr>
          <w:rFonts w:hAnsiTheme="minorHAnsi" w:cstheme="minorHAnsi"/>
          <w:b/>
          <w:bCs/>
        </w:rPr>
        <w:t>Autoriõiguse komisjon</w:t>
      </w:r>
    </w:p>
    <w:p w14:paraId="5D512511" w14:textId="77777777" w:rsidR="003C4EDE" w:rsidRPr="00716663" w:rsidRDefault="003C4EDE" w:rsidP="003C4EDE">
      <w:pPr>
        <w:pStyle w:val="Vahedeta"/>
        <w:jc w:val="both"/>
        <w:rPr>
          <w:rFonts w:hAnsiTheme="minorHAnsi" w:cstheme="minorHAnsi"/>
          <w:b/>
          <w:bCs/>
        </w:rPr>
      </w:pPr>
    </w:p>
    <w:p w14:paraId="535462F8" w14:textId="4BF0438A" w:rsidR="003C4EDE" w:rsidRPr="00716663" w:rsidRDefault="00A3239F" w:rsidP="003C4EDE">
      <w:pPr>
        <w:pStyle w:val="Vahedeta"/>
        <w:jc w:val="both"/>
        <w:rPr>
          <w:rFonts w:hAnsiTheme="minorHAnsi" w:cstheme="minorHAnsi"/>
        </w:rPr>
      </w:pPr>
      <w:r w:rsidRPr="00716663">
        <w:rPr>
          <w:rFonts w:hAnsiTheme="minorHAnsi" w:cstheme="minorHAnsi"/>
        </w:rPr>
        <w:t xml:space="preserve">Esmalt soovib EFÜ märkida, et </w:t>
      </w:r>
      <w:r w:rsidR="00540FC6" w:rsidRPr="00716663">
        <w:rPr>
          <w:rFonts w:hAnsiTheme="minorHAnsi" w:cstheme="minorHAnsi"/>
        </w:rPr>
        <w:t xml:space="preserve">autoriõiguse komisjoni kunagise õiguspoliitilise funktsiooni on riik ise ära võtnud, mistõttu viitamine </w:t>
      </w:r>
      <w:proofErr w:type="spellStart"/>
      <w:r w:rsidR="00540FC6" w:rsidRPr="00716663">
        <w:rPr>
          <w:rFonts w:hAnsiTheme="minorHAnsi" w:cstheme="minorHAnsi"/>
        </w:rPr>
        <w:t>VTK’s</w:t>
      </w:r>
      <w:proofErr w:type="spellEnd"/>
      <w:r w:rsidR="00540FC6" w:rsidRPr="00716663">
        <w:rPr>
          <w:rFonts w:hAnsiTheme="minorHAnsi" w:cstheme="minorHAnsi"/>
        </w:rPr>
        <w:t xml:space="preserve"> selle mitteteostamisele juba aastaid on pisut kohatu. </w:t>
      </w:r>
    </w:p>
    <w:p w14:paraId="6FEA3817" w14:textId="77777777" w:rsidR="00540FC6" w:rsidRPr="00716663" w:rsidRDefault="00540FC6" w:rsidP="003C4EDE">
      <w:pPr>
        <w:pStyle w:val="Vahedeta"/>
        <w:jc w:val="both"/>
        <w:rPr>
          <w:rFonts w:hAnsiTheme="minorHAnsi" w:cstheme="minorHAnsi"/>
        </w:rPr>
      </w:pPr>
    </w:p>
    <w:p w14:paraId="715CF7AE" w14:textId="4ED7BE28" w:rsidR="00540FC6" w:rsidRPr="00716663" w:rsidRDefault="00540FC6" w:rsidP="003C4EDE">
      <w:pPr>
        <w:pStyle w:val="Vahedeta"/>
        <w:jc w:val="both"/>
        <w:rPr>
          <w:rFonts w:hAnsiTheme="minorHAnsi" w:cstheme="minorHAnsi"/>
        </w:rPr>
      </w:pPr>
      <w:r w:rsidRPr="00716663">
        <w:rPr>
          <w:rFonts w:hAnsiTheme="minorHAnsi" w:cstheme="minorHAnsi"/>
        </w:rPr>
        <w:t xml:space="preserve">Samas on selge, et tulenevalt näiteks EL Direktiivi 2019/790 nõuetest (artiklid 13, 17 ja 21) peab riik tagama vaidlus-/lepitusorgani olemasolu kasutajate ja õiguste omajate vaheliste vaidluste lahendamiseks. </w:t>
      </w:r>
    </w:p>
    <w:p w14:paraId="6A43DACD" w14:textId="77777777" w:rsidR="00540FC6" w:rsidRPr="00716663" w:rsidRDefault="00540FC6" w:rsidP="003C4EDE">
      <w:pPr>
        <w:pStyle w:val="Vahedeta"/>
        <w:jc w:val="both"/>
        <w:rPr>
          <w:rFonts w:hAnsiTheme="minorHAnsi" w:cstheme="minorHAnsi"/>
        </w:rPr>
      </w:pPr>
    </w:p>
    <w:p w14:paraId="240106FD" w14:textId="42D180E0" w:rsidR="00540FC6" w:rsidRPr="00716663" w:rsidRDefault="00540FC6" w:rsidP="003C4EDE">
      <w:pPr>
        <w:pStyle w:val="Vahedeta"/>
        <w:jc w:val="both"/>
        <w:rPr>
          <w:rFonts w:hAnsiTheme="minorHAnsi" w:cstheme="minorHAnsi"/>
        </w:rPr>
      </w:pPr>
      <w:r w:rsidRPr="00716663">
        <w:rPr>
          <w:rFonts w:hAnsiTheme="minorHAnsi" w:cstheme="minorHAnsi"/>
        </w:rPr>
        <w:t>Seega on siin peamiseks küsimuseks see, kas praegune autoriõiguse komisjon saabki jätka</w:t>
      </w:r>
      <w:r w:rsidR="00017BD4" w:rsidRPr="00716663">
        <w:rPr>
          <w:rFonts w:hAnsiTheme="minorHAnsi" w:cstheme="minorHAnsi"/>
        </w:rPr>
        <w:t>ta</w:t>
      </w:r>
      <w:r w:rsidRPr="00716663">
        <w:rPr>
          <w:rFonts w:hAnsiTheme="minorHAnsi" w:cstheme="minorHAnsi"/>
        </w:rPr>
        <w:t xml:space="preserve"> oma tegevust vaid vaidlusi läbi vaatava organina (lepitusorganina) või on </w:t>
      </w:r>
      <w:r w:rsidR="00017BD4" w:rsidRPr="00716663">
        <w:rPr>
          <w:rFonts w:hAnsiTheme="minorHAnsi" w:cstheme="minorHAnsi"/>
        </w:rPr>
        <w:t xml:space="preserve">sel </w:t>
      </w:r>
      <w:r w:rsidRPr="00716663">
        <w:rPr>
          <w:rFonts w:hAnsiTheme="minorHAnsi" w:cstheme="minorHAnsi"/>
        </w:rPr>
        <w:t xml:space="preserve">ka mõni muu funktsioon. </w:t>
      </w:r>
      <w:proofErr w:type="spellStart"/>
      <w:r w:rsidRPr="00716663">
        <w:rPr>
          <w:rFonts w:hAnsiTheme="minorHAnsi" w:cstheme="minorHAnsi"/>
        </w:rPr>
        <w:t>VTK</w:t>
      </w:r>
      <w:r w:rsidR="00017BD4" w:rsidRPr="00716663">
        <w:rPr>
          <w:rFonts w:hAnsiTheme="minorHAnsi" w:cstheme="minorHAnsi"/>
        </w:rPr>
        <w:t>’st</w:t>
      </w:r>
      <w:proofErr w:type="spellEnd"/>
      <w:r w:rsidRPr="00716663">
        <w:rPr>
          <w:rFonts w:hAnsiTheme="minorHAnsi" w:cstheme="minorHAnsi"/>
        </w:rPr>
        <w:t xml:space="preserve"> nähtub, et riik ei plaani komisjonile panna mingit muud funktsiooni. </w:t>
      </w:r>
    </w:p>
    <w:p w14:paraId="63131B3B" w14:textId="77777777" w:rsidR="00185BDD" w:rsidRPr="00716663" w:rsidRDefault="00185BDD" w:rsidP="003C4EDE">
      <w:pPr>
        <w:pStyle w:val="Vahedeta"/>
        <w:jc w:val="both"/>
        <w:rPr>
          <w:rFonts w:hAnsiTheme="minorHAnsi" w:cstheme="minorHAnsi"/>
        </w:rPr>
      </w:pPr>
    </w:p>
    <w:p w14:paraId="397A920F" w14:textId="7A49F3C1" w:rsidR="00185BDD" w:rsidRPr="00716663" w:rsidRDefault="00185BDD" w:rsidP="003C4EDE">
      <w:pPr>
        <w:pStyle w:val="Vahedeta"/>
        <w:jc w:val="both"/>
        <w:rPr>
          <w:rFonts w:hAnsiTheme="minorHAnsi" w:cstheme="minorHAnsi"/>
        </w:rPr>
      </w:pPr>
      <w:r w:rsidRPr="00716663">
        <w:rPr>
          <w:rFonts w:hAnsiTheme="minorHAnsi" w:cstheme="minorHAnsi"/>
        </w:rPr>
        <w:t xml:space="preserve">Põhimõtteliselt ei vaidle EFÜ sellisele lähenemisele vastu, kui samal ajal on piisavalt tagatud õiguste omajatele ja nende esindajatele (sh </w:t>
      </w:r>
      <w:proofErr w:type="spellStart"/>
      <w:r w:rsidRPr="00716663">
        <w:rPr>
          <w:rFonts w:hAnsiTheme="minorHAnsi" w:cstheme="minorHAnsi"/>
        </w:rPr>
        <w:t>KEO</w:t>
      </w:r>
      <w:r w:rsidR="00017BD4" w:rsidRPr="00716663">
        <w:rPr>
          <w:rFonts w:hAnsiTheme="minorHAnsi" w:cstheme="minorHAnsi"/>
        </w:rPr>
        <w:t>-</w:t>
      </w:r>
      <w:r w:rsidRPr="00716663">
        <w:rPr>
          <w:rFonts w:hAnsiTheme="minorHAnsi" w:cstheme="minorHAnsi"/>
        </w:rPr>
        <w:t>dele</w:t>
      </w:r>
      <w:proofErr w:type="spellEnd"/>
      <w:r w:rsidRPr="00716663">
        <w:rPr>
          <w:rFonts w:hAnsiTheme="minorHAnsi" w:cstheme="minorHAnsi"/>
        </w:rPr>
        <w:t xml:space="preserve">) osalus autoriõigusi ja autoriõigustega kaasnevaid õigusi puudutavates õigusloome- jms protsessides. Eelduslikult pööratakse seaduse muutmisel ka </w:t>
      </w:r>
      <w:r w:rsidR="00F75F23" w:rsidRPr="00716663">
        <w:rPr>
          <w:rFonts w:hAnsiTheme="minorHAnsi" w:cstheme="minorHAnsi"/>
        </w:rPr>
        <w:t xml:space="preserve">sellele </w:t>
      </w:r>
      <w:r w:rsidRPr="00716663">
        <w:rPr>
          <w:rFonts w:hAnsiTheme="minorHAnsi" w:cstheme="minorHAnsi"/>
        </w:rPr>
        <w:t xml:space="preserve">tähelepanu. </w:t>
      </w:r>
    </w:p>
    <w:p w14:paraId="7BE9E65A" w14:textId="77777777" w:rsidR="00185BDD" w:rsidRPr="00716663" w:rsidRDefault="00185BDD" w:rsidP="003C4EDE">
      <w:pPr>
        <w:pStyle w:val="Vahedeta"/>
        <w:jc w:val="both"/>
        <w:rPr>
          <w:rFonts w:hAnsiTheme="minorHAnsi" w:cstheme="minorHAnsi"/>
        </w:rPr>
      </w:pPr>
    </w:p>
    <w:p w14:paraId="76E8FD05" w14:textId="2B9F8169" w:rsidR="00185BDD" w:rsidRPr="00716663" w:rsidRDefault="00185BDD" w:rsidP="003C4EDE">
      <w:pPr>
        <w:pStyle w:val="Vahedeta"/>
        <w:jc w:val="both"/>
        <w:rPr>
          <w:rFonts w:hAnsiTheme="minorHAnsi" w:cstheme="minorHAnsi"/>
        </w:rPr>
      </w:pPr>
      <w:r w:rsidRPr="00716663">
        <w:rPr>
          <w:rFonts w:hAnsiTheme="minorHAnsi" w:cstheme="minorHAnsi"/>
        </w:rPr>
        <w:t xml:space="preserve">Kui praegusest autoriõiguse komisjonist saab edaspidi vaid vaidlusorgan (lepitusorgan), siis on komisjoni liikmete arvu kehtestamine, nende otsimine, määramine, neile tasu maksmine jms puhtalt riigi otsustus- ja vastutusala. </w:t>
      </w:r>
    </w:p>
    <w:p w14:paraId="3317D8A6" w14:textId="77777777" w:rsidR="00036F50" w:rsidRPr="00716663" w:rsidRDefault="00036F50" w:rsidP="003C4EDE">
      <w:pPr>
        <w:pStyle w:val="Vahedeta"/>
        <w:jc w:val="both"/>
        <w:rPr>
          <w:rFonts w:hAnsiTheme="minorHAnsi" w:cstheme="minorHAnsi"/>
        </w:rPr>
      </w:pPr>
    </w:p>
    <w:p w14:paraId="2D6FB924" w14:textId="77777777" w:rsidR="003C4EDE" w:rsidRPr="00716663" w:rsidRDefault="003C4EDE" w:rsidP="003C4EDE">
      <w:pPr>
        <w:pStyle w:val="Vahedeta"/>
        <w:jc w:val="both"/>
        <w:rPr>
          <w:rFonts w:hAnsiTheme="minorHAnsi" w:cstheme="minorHAnsi"/>
        </w:rPr>
      </w:pPr>
    </w:p>
    <w:p w14:paraId="010163EE" w14:textId="569EBEE1" w:rsidR="003C4EDE" w:rsidRPr="00716663" w:rsidRDefault="003C4EDE" w:rsidP="003C4EDE">
      <w:pPr>
        <w:pStyle w:val="Vahedeta"/>
        <w:jc w:val="both"/>
        <w:rPr>
          <w:rFonts w:hAnsiTheme="minorHAnsi" w:cstheme="minorHAnsi"/>
        </w:rPr>
      </w:pPr>
      <w:r w:rsidRPr="00716663">
        <w:rPr>
          <w:rFonts w:hAnsiTheme="minorHAnsi" w:cstheme="minorHAnsi"/>
        </w:rPr>
        <w:t>Lugupidamisega</w:t>
      </w:r>
    </w:p>
    <w:p w14:paraId="43F222C2" w14:textId="77777777" w:rsidR="003C4EDE" w:rsidRPr="00716663" w:rsidRDefault="003C4EDE" w:rsidP="003C4EDE">
      <w:pPr>
        <w:pStyle w:val="Vahedeta"/>
        <w:jc w:val="both"/>
        <w:rPr>
          <w:rFonts w:hAnsiTheme="minorHAnsi" w:cstheme="minorHAnsi"/>
        </w:rPr>
      </w:pPr>
    </w:p>
    <w:p w14:paraId="7BBB76FD" w14:textId="6765B588" w:rsidR="003C4EDE" w:rsidRPr="00716663" w:rsidRDefault="003C4EDE" w:rsidP="003C4EDE">
      <w:pPr>
        <w:pStyle w:val="Vahedeta"/>
        <w:jc w:val="both"/>
        <w:rPr>
          <w:rFonts w:hAnsiTheme="minorHAnsi" w:cstheme="minorHAnsi"/>
        </w:rPr>
      </w:pPr>
      <w:r w:rsidRPr="00716663">
        <w:rPr>
          <w:rFonts w:hAnsiTheme="minorHAnsi" w:cstheme="minorHAnsi"/>
        </w:rPr>
        <w:t>/allkirjastatud digitaalselt/</w:t>
      </w:r>
    </w:p>
    <w:p w14:paraId="375A1783" w14:textId="77777777" w:rsidR="00716663" w:rsidRPr="00716663" w:rsidRDefault="00716663" w:rsidP="00716663">
      <w:pPr>
        <w:pStyle w:val="Vahedeta"/>
        <w:jc w:val="both"/>
        <w:rPr>
          <w:rFonts w:hAnsiTheme="minorHAnsi" w:cstheme="minorHAnsi"/>
        </w:rPr>
      </w:pPr>
    </w:p>
    <w:p w14:paraId="1644E112" w14:textId="77777777" w:rsidR="00716663" w:rsidRPr="00716663" w:rsidRDefault="00716663" w:rsidP="00716663">
      <w:pPr>
        <w:pStyle w:val="Vahedeta"/>
        <w:jc w:val="both"/>
        <w:rPr>
          <w:rFonts w:hAnsiTheme="minorHAnsi" w:cstheme="minorHAnsi"/>
        </w:rPr>
      </w:pPr>
      <w:r w:rsidRPr="00716663">
        <w:rPr>
          <w:rFonts w:hAnsiTheme="minorHAnsi" w:cstheme="minorHAnsi"/>
        </w:rPr>
        <w:t>Rauno Haabmets</w:t>
      </w:r>
    </w:p>
    <w:p w14:paraId="6B7B3944" w14:textId="77777777" w:rsidR="00716663" w:rsidRPr="00716663" w:rsidRDefault="00716663" w:rsidP="00716663">
      <w:pPr>
        <w:pStyle w:val="Vahedeta"/>
        <w:jc w:val="both"/>
        <w:rPr>
          <w:rFonts w:hAnsiTheme="minorHAnsi" w:cstheme="minorHAnsi"/>
        </w:rPr>
      </w:pPr>
      <w:r w:rsidRPr="00716663">
        <w:rPr>
          <w:rFonts w:hAnsiTheme="minorHAnsi" w:cstheme="minorHAnsi"/>
        </w:rPr>
        <w:t>Tegevdirektor</w:t>
      </w:r>
    </w:p>
    <w:p w14:paraId="7150DBB6" w14:textId="77777777" w:rsidR="00716663" w:rsidRPr="00716663" w:rsidRDefault="00716663" w:rsidP="00716663">
      <w:pPr>
        <w:pStyle w:val="Vahedeta"/>
        <w:jc w:val="both"/>
        <w:rPr>
          <w:rFonts w:hAnsiTheme="minorHAnsi" w:cstheme="minorHAnsi"/>
        </w:rPr>
      </w:pPr>
      <w:r w:rsidRPr="00716663">
        <w:rPr>
          <w:rFonts w:hAnsiTheme="minorHAnsi" w:cstheme="minorHAnsi"/>
        </w:rPr>
        <w:t>Eesti Fonogrammitootjate Ühing</w:t>
      </w:r>
    </w:p>
    <w:p w14:paraId="4609D89E" w14:textId="77777777" w:rsidR="00716663" w:rsidRPr="00716663" w:rsidRDefault="00716663" w:rsidP="00716663">
      <w:pPr>
        <w:pStyle w:val="Vahedeta"/>
        <w:jc w:val="both"/>
        <w:rPr>
          <w:rFonts w:hAnsiTheme="minorHAnsi" w:cstheme="minorHAnsi"/>
        </w:rPr>
      </w:pPr>
      <w:r w:rsidRPr="00716663">
        <w:rPr>
          <w:rFonts w:hAnsiTheme="minorHAnsi" w:cstheme="minorHAnsi"/>
        </w:rPr>
        <w:t>Poordi 1-32, 10156 Tallinn</w:t>
      </w:r>
    </w:p>
    <w:p w14:paraId="02C7F6D9" w14:textId="77777777" w:rsidR="00716663" w:rsidRPr="00716663" w:rsidRDefault="00716663" w:rsidP="00716663">
      <w:pPr>
        <w:pStyle w:val="Vahedeta"/>
        <w:jc w:val="both"/>
        <w:rPr>
          <w:rFonts w:hAnsiTheme="minorHAnsi" w:cstheme="minorHAnsi"/>
        </w:rPr>
      </w:pPr>
      <w:r w:rsidRPr="00716663">
        <w:rPr>
          <w:rFonts w:hAnsiTheme="minorHAnsi" w:cstheme="minorHAnsi"/>
        </w:rPr>
        <w:t>Tel: 6 140 182</w:t>
      </w:r>
    </w:p>
    <w:p w14:paraId="5F8D6B9F" w14:textId="47DF3AC3" w:rsidR="00716663" w:rsidRPr="00716663" w:rsidRDefault="00000000" w:rsidP="003C4EDE">
      <w:pPr>
        <w:pStyle w:val="Vahedeta"/>
        <w:jc w:val="both"/>
        <w:rPr>
          <w:rFonts w:hAnsiTheme="minorHAnsi" w:cstheme="minorHAnsi"/>
        </w:rPr>
      </w:pPr>
      <w:hyperlink r:id="rId7" w:history="1">
        <w:r w:rsidR="00642B4C" w:rsidRPr="00B52417">
          <w:rPr>
            <w:rStyle w:val="Hperlink"/>
            <w:rFonts w:hAnsiTheme="minorHAnsi" w:cstheme="minorHAnsi"/>
          </w:rPr>
          <w:t>www.efy.ee</w:t>
        </w:r>
      </w:hyperlink>
    </w:p>
    <w:sectPr w:rsidR="00716663" w:rsidRPr="00716663" w:rsidSect="006F6E3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FD534" w14:textId="77777777" w:rsidR="006F6E36" w:rsidRDefault="006F6E36" w:rsidP="00017BD4">
      <w:pPr>
        <w:spacing w:after="0" w:line="240" w:lineRule="auto"/>
      </w:pPr>
      <w:r>
        <w:separator/>
      </w:r>
    </w:p>
  </w:endnote>
  <w:endnote w:type="continuationSeparator" w:id="0">
    <w:p w14:paraId="732D091F" w14:textId="77777777" w:rsidR="006F6E36" w:rsidRDefault="006F6E36" w:rsidP="00017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527145"/>
      <w:docPartObj>
        <w:docPartGallery w:val="Page Numbers (Bottom of Page)"/>
        <w:docPartUnique/>
      </w:docPartObj>
    </w:sdtPr>
    <w:sdtContent>
      <w:sdt>
        <w:sdtPr>
          <w:id w:val="1728636285"/>
          <w:docPartObj>
            <w:docPartGallery w:val="Page Numbers (Top of Page)"/>
            <w:docPartUnique/>
          </w:docPartObj>
        </w:sdtPr>
        <w:sdtContent>
          <w:p w14:paraId="2D614089" w14:textId="639A7061" w:rsidR="00017BD4" w:rsidRPr="00017BD4" w:rsidRDefault="00017BD4">
            <w:pPr>
              <w:pStyle w:val="Jalus"/>
              <w:jc w:val="center"/>
            </w:pPr>
            <w:r w:rsidRPr="00017BD4">
              <w:t xml:space="preserve"> </w:t>
            </w:r>
            <w:r w:rsidRPr="006103D9">
              <w:rPr>
                <w:sz w:val="24"/>
                <w:szCs w:val="24"/>
              </w:rPr>
              <w:fldChar w:fldCharType="begin"/>
            </w:r>
            <w:r w:rsidRPr="00E11033">
              <w:instrText>PAGE</w:instrText>
            </w:r>
            <w:r w:rsidRPr="006103D9">
              <w:rPr>
                <w:sz w:val="24"/>
                <w:szCs w:val="24"/>
              </w:rPr>
              <w:fldChar w:fldCharType="separate"/>
            </w:r>
            <w:r w:rsidRPr="00E11033">
              <w:t>2</w:t>
            </w:r>
            <w:r w:rsidRPr="006103D9">
              <w:rPr>
                <w:sz w:val="24"/>
                <w:szCs w:val="24"/>
              </w:rPr>
              <w:fldChar w:fldCharType="end"/>
            </w:r>
            <w:r w:rsidRPr="00017BD4">
              <w:t xml:space="preserve"> / </w:t>
            </w:r>
            <w:r w:rsidRPr="006103D9">
              <w:rPr>
                <w:sz w:val="24"/>
                <w:szCs w:val="24"/>
              </w:rPr>
              <w:fldChar w:fldCharType="begin"/>
            </w:r>
            <w:r w:rsidRPr="00E11033">
              <w:instrText>NUMPAGES</w:instrText>
            </w:r>
            <w:r w:rsidRPr="006103D9">
              <w:rPr>
                <w:sz w:val="24"/>
                <w:szCs w:val="24"/>
              </w:rPr>
              <w:fldChar w:fldCharType="separate"/>
            </w:r>
            <w:r w:rsidRPr="00E11033">
              <w:t>2</w:t>
            </w:r>
            <w:r w:rsidRPr="006103D9">
              <w:rPr>
                <w:sz w:val="24"/>
                <w:szCs w:val="24"/>
              </w:rPr>
              <w:fldChar w:fldCharType="end"/>
            </w:r>
          </w:p>
        </w:sdtContent>
      </w:sdt>
    </w:sdtContent>
  </w:sdt>
  <w:p w14:paraId="641A7BA5" w14:textId="77777777" w:rsidR="00017BD4" w:rsidRDefault="00017BD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FD738" w14:textId="77777777" w:rsidR="006F6E36" w:rsidRDefault="006F6E36" w:rsidP="00017BD4">
      <w:pPr>
        <w:spacing w:after="0" w:line="240" w:lineRule="auto"/>
      </w:pPr>
      <w:r>
        <w:separator/>
      </w:r>
    </w:p>
  </w:footnote>
  <w:footnote w:type="continuationSeparator" w:id="0">
    <w:p w14:paraId="0F241AFD" w14:textId="77777777" w:rsidR="006F6E36" w:rsidRDefault="006F6E36" w:rsidP="00017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740F"/>
    <w:multiLevelType w:val="multilevel"/>
    <w:tmpl w:val="48B6DBB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17B7373"/>
    <w:multiLevelType w:val="hybridMultilevel"/>
    <w:tmpl w:val="E3561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E13C6"/>
    <w:multiLevelType w:val="hybridMultilevel"/>
    <w:tmpl w:val="B70A7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8E6CFE"/>
    <w:multiLevelType w:val="multilevel"/>
    <w:tmpl w:val="48B6DBB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13323507">
    <w:abstractNumId w:val="1"/>
  </w:num>
  <w:num w:numId="2" w16cid:durableId="1266112773">
    <w:abstractNumId w:val="2"/>
  </w:num>
  <w:num w:numId="3" w16cid:durableId="1594318470">
    <w:abstractNumId w:val="0"/>
  </w:num>
  <w:num w:numId="4" w16cid:durableId="180361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5A"/>
    <w:rsid w:val="000139BF"/>
    <w:rsid w:val="00017BD4"/>
    <w:rsid w:val="00027655"/>
    <w:rsid w:val="00036B6E"/>
    <w:rsid w:val="00036F50"/>
    <w:rsid w:val="00087817"/>
    <w:rsid w:val="00120904"/>
    <w:rsid w:val="00131944"/>
    <w:rsid w:val="001333BA"/>
    <w:rsid w:val="00181202"/>
    <w:rsid w:val="00185BDD"/>
    <w:rsid w:val="001E195B"/>
    <w:rsid w:val="00217206"/>
    <w:rsid w:val="00230F32"/>
    <w:rsid w:val="00252AF8"/>
    <w:rsid w:val="002911C2"/>
    <w:rsid w:val="002D34AF"/>
    <w:rsid w:val="002F02C3"/>
    <w:rsid w:val="00325157"/>
    <w:rsid w:val="003258F5"/>
    <w:rsid w:val="00342517"/>
    <w:rsid w:val="0034352A"/>
    <w:rsid w:val="003544D7"/>
    <w:rsid w:val="00383642"/>
    <w:rsid w:val="003C4EDE"/>
    <w:rsid w:val="00473FEA"/>
    <w:rsid w:val="00493C52"/>
    <w:rsid w:val="004A4C88"/>
    <w:rsid w:val="004A675A"/>
    <w:rsid w:val="00526508"/>
    <w:rsid w:val="00526B98"/>
    <w:rsid w:val="0053338C"/>
    <w:rsid w:val="00534BF9"/>
    <w:rsid w:val="00540FC6"/>
    <w:rsid w:val="005547DB"/>
    <w:rsid w:val="005921AB"/>
    <w:rsid w:val="005C2BB5"/>
    <w:rsid w:val="005D554C"/>
    <w:rsid w:val="006103D9"/>
    <w:rsid w:val="00642B4C"/>
    <w:rsid w:val="0064542A"/>
    <w:rsid w:val="006502E8"/>
    <w:rsid w:val="006C7D89"/>
    <w:rsid w:val="006F366D"/>
    <w:rsid w:val="006F6E36"/>
    <w:rsid w:val="00716663"/>
    <w:rsid w:val="0074225D"/>
    <w:rsid w:val="008535EF"/>
    <w:rsid w:val="00853F8C"/>
    <w:rsid w:val="00857943"/>
    <w:rsid w:val="00881304"/>
    <w:rsid w:val="008D2219"/>
    <w:rsid w:val="008E0EB3"/>
    <w:rsid w:val="008E49C3"/>
    <w:rsid w:val="009229A7"/>
    <w:rsid w:val="00932FB4"/>
    <w:rsid w:val="00961AAA"/>
    <w:rsid w:val="00973E29"/>
    <w:rsid w:val="00984B4B"/>
    <w:rsid w:val="009A725B"/>
    <w:rsid w:val="009C5066"/>
    <w:rsid w:val="009D088F"/>
    <w:rsid w:val="00A3239F"/>
    <w:rsid w:val="00A815AB"/>
    <w:rsid w:val="00AE21FE"/>
    <w:rsid w:val="00B04368"/>
    <w:rsid w:val="00B33B24"/>
    <w:rsid w:val="00B40A4C"/>
    <w:rsid w:val="00B45197"/>
    <w:rsid w:val="00B73131"/>
    <w:rsid w:val="00B867EB"/>
    <w:rsid w:val="00BD2992"/>
    <w:rsid w:val="00BF16E6"/>
    <w:rsid w:val="00C17926"/>
    <w:rsid w:val="00C21EB6"/>
    <w:rsid w:val="00C92EAB"/>
    <w:rsid w:val="00CC0D2B"/>
    <w:rsid w:val="00D4396D"/>
    <w:rsid w:val="00D65697"/>
    <w:rsid w:val="00D7555E"/>
    <w:rsid w:val="00D77377"/>
    <w:rsid w:val="00E11033"/>
    <w:rsid w:val="00E14F6D"/>
    <w:rsid w:val="00E177A7"/>
    <w:rsid w:val="00E230FE"/>
    <w:rsid w:val="00E37890"/>
    <w:rsid w:val="00E5799C"/>
    <w:rsid w:val="00E6383C"/>
    <w:rsid w:val="00E8315C"/>
    <w:rsid w:val="00E91CF5"/>
    <w:rsid w:val="00EA00B8"/>
    <w:rsid w:val="00EA45B0"/>
    <w:rsid w:val="00ED3A6B"/>
    <w:rsid w:val="00F57051"/>
    <w:rsid w:val="00F73157"/>
    <w:rsid w:val="00F74BCD"/>
    <w:rsid w:val="00F75F23"/>
    <w:rsid w:val="00F76B40"/>
    <w:rsid w:val="00F805AF"/>
    <w:rsid w:val="00FF5C50"/>
  </w:rsids>
  <m:mathPr>
    <m:mathFont m:val="Cambria Math"/>
    <m:brkBin m:val="before"/>
    <m:brkBinSub m:val="--"/>
    <m:smallFrac m:val="0"/>
    <m:dispDef/>
    <m:lMargin m:val="0"/>
    <m:rMargin m:val="0"/>
    <m:defJc m:val="centerGroup"/>
    <m:wrapIndent m:val="1440"/>
    <m:intLim m:val="subSup"/>
    <m:naryLim m:val="undOvr"/>
  </m:mathPr>
  <w:themeFontLang w:val="et-E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525E"/>
  <w15:chartTrackingRefBased/>
  <w15:docId w15:val="{EA497CAE-0EA8-4D35-AB08-2AE4A9C1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4A675A"/>
    <w:pPr>
      <w:spacing w:after="0" w:line="240" w:lineRule="auto"/>
    </w:pPr>
    <w:rPr>
      <w:lang w:val="et-EE"/>
    </w:rPr>
  </w:style>
  <w:style w:type="paragraph" w:styleId="Loendilik">
    <w:name w:val="List Paragraph"/>
    <w:basedOn w:val="Normaallaad"/>
    <w:uiPriority w:val="34"/>
    <w:qFormat/>
    <w:rsid w:val="00FF5C50"/>
    <w:pPr>
      <w:ind w:left="720"/>
      <w:contextualSpacing/>
    </w:pPr>
  </w:style>
  <w:style w:type="paragraph" w:styleId="Redaktsioon">
    <w:name w:val="Revision"/>
    <w:hidden/>
    <w:uiPriority w:val="99"/>
    <w:semiHidden/>
    <w:rsid w:val="00E230FE"/>
    <w:pPr>
      <w:spacing w:after="0" w:line="240" w:lineRule="auto"/>
    </w:pPr>
    <w:rPr>
      <w:lang w:val="et-EE"/>
    </w:rPr>
  </w:style>
  <w:style w:type="paragraph" w:styleId="Pis">
    <w:name w:val="header"/>
    <w:basedOn w:val="Normaallaad"/>
    <w:link w:val="PisMrk"/>
    <w:uiPriority w:val="99"/>
    <w:unhideWhenUsed/>
    <w:rsid w:val="00017BD4"/>
    <w:pPr>
      <w:tabs>
        <w:tab w:val="center" w:pos="4513"/>
        <w:tab w:val="right" w:pos="9026"/>
      </w:tabs>
      <w:spacing w:after="0" w:line="240" w:lineRule="auto"/>
    </w:pPr>
  </w:style>
  <w:style w:type="character" w:customStyle="1" w:styleId="PisMrk">
    <w:name w:val="Päis Märk"/>
    <w:basedOn w:val="Liguvaikefont"/>
    <w:link w:val="Pis"/>
    <w:uiPriority w:val="99"/>
    <w:rsid w:val="00017BD4"/>
    <w:rPr>
      <w:lang w:val="et-EE"/>
    </w:rPr>
  </w:style>
  <w:style w:type="paragraph" w:styleId="Jalus">
    <w:name w:val="footer"/>
    <w:basedOn w:val="Normaallaad"/>
    <w:link w:val="JalusMrk"/>
    <w:uiPriority w:val="99"/>
    <w:unhideWhenUsed/>
    <w:rsid w:val="00017BD4"/>
    <w:pPr>
      <w:tabs>
        <w:tab w:val="center" w:pos="4513"/>
        <w:tab w:val="right" w:pos="9026"/>
      </w:tabs>
      <w:spacing w:after="0" w:line="240" w:lineRule="auto"/>
    </w:pPr>
  </w:style>
  <w:style w:type="character" w:customStyle="1" w:styleId="JalusMrk">
    <w:name w:val="Jalus Märk"/>
    <w:basedOn w:val="Liguvaikefont"/>
    <w:link w:val="Jalus"/>
    <w:uiPriority w:val="99"/>
    <w:rsid w:val="00017BD4"/>
    <w:rPr>
      <w:lang w:val="et-EE"/>
    </w:rPr>
  </w:style>
  <w:style w:type="character" w:styleId="Kommentaariviide">
    <w:name w:val="annotation reference"/>
    <w:basedOn w:val="Liguvaikefont"/>
    <w:uiPriority w:val="99"/>
    <w:semiHidden/>
    <w:unhideWhenUsed/>
    <w:rsid w:val="00217206"/>
    <w:rPr>
      <w:sz w:val="16"/>
      <w:szCs w:val="16"/>
    </w:rPr>
  </w:style>
  <w:style w:type="paragraph" w:styleId="Kommentaaritekst">
    <w:name w:val="annotation text"/>
    <w:basedOn w:val="Normaallaad"/>
    <w:link w:val="KommentaaritekstMrk"/>
    <w:uiPriority w:val="99"/>
    <w:semiHidden/>
    <w:unhideWhenUsed/>
    <w:rsid w:val="00217206"/>
    <w:pPr>
      <w:spacing w:line="240" w:lineRule="auto"/>
    </w:pPr>
    <w:rPr>
      <w:sz w:val="20"/>
      <w:szCs w:val="20"/>
    </w:rPr>
  </w:style>
  <w:style w:type="character" w:customStyle="1" w:styleId="KommentaaritekstMrk">
    <w:name w:val="Kommentaari tekst Märk"/>
    <w:basedOn w:val="Liguvaikefont"/>
    <w:link w:val="Kommentaaritekst"/>
    <w:uiPriority w:val="99"/>
    <w:semiHidden/>
    <w:rsid w:val="00217206"/>
    <w:rPr>
      <w:sz w:val="20"/>
      <w:szCs w:val="20"/>
      <w:lang w:val="et-EE"/>
    </w:rPr>
  </w:style>
  <w:style w:type="paragraph" w:styleId="Kommentaariteema">
    <w:name w:val="annotation subject"/>
    <w:basedOn w:val="Kommentaaritekst"/>
    <w:next w:val="Kommentaaritekst"/>
    <w:link w:val="KommentaariteemaMrk"/>
    <w:uiPriority w:val="99"/>
    <w:semiHidden/>
    <w:unhideWhenUsed/>
    <w:rsid w:val="00217206"/>
    <w:rPr>
      <w:b/>
      <w:bCs/>
    </w:rPr>
  </w:style>
  <w:style w:type="character" w:customStyle="1" w:styleId="KommentaariteemaMrk">
    <w:name w:val="Kommentaari teema Märk"/>
    <w:basedOn w:val="KommentaaritekstMrk"/>
    <w:link w:val="Kommentaariteema"/>
    <w:uiPriority w:val="99"/>
    <w:semiHidden/>
    <w:rsid w:val="00217206"/>
    <w:rPr>
      <w:b/>
      <w:bCs/>
      <w:sz w:val="20"/>
      <w:szCs w:val="20"/>
      <w:lang w:val="et-EE"/>
    </w:rPr>
  </w:style>
  <w:style w:type="character" w:styleId="Hperlink">
    <w:name w:val="Hyperlink"/>
    <w:basedOn w:val="Liguvaikefont"/>
    <w:uiPriority w:val="99"/>
    <w:unhideWhenUsed/>
    <w:rsid w:val="00642B4C"/>
    <w:rPr>
      <w:color w:val="0563C1" w:themeColor="hyperlink"/>
      <w:u w:val="single"/>
    </w:rPr>
  </w:style>
  <w:style w:type="character" w:styleId="Lahendamatamainimine">
    <w:name w:val="Unresolved Mention"/>
    <w:basedOn w:val="Liguvaikefont"/>
    <w:uiPriority w:val="99"/>
    <w:semiHidden/>
    <w:unhideWhenUsed/>
    <w:rsid w:val="00642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6436">
      <w:bodyDiv w:val="1"/>
      <w:marLeft w:val="0"/>
      <w:marRight w:val="0"/>
      <w:marTop w:val="0"/>
      <w:marBottom w:val="0"/>
      <w:divBdr>
        <w:top w:val="none" w:sz="0" w:space="0" w:color="auto"/>
        <w:left w:val="none" w:sz="0" w:space="0" w:color="auto"/>
        <w:bottom w:val="none" w:sz="0" w:space="0" w:color="auto"/>
        <w:right w:val="none" w:sz="0" w:space="0" w:color="auto"/>
      </w:divBdr>
    </w:div>
    <w:div w:id="19972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fy.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2780</Words>
  <Characters>16127</Characters>
  <Application>Microsoft Office Word</Application>
  <DocSecurity>0</DocSecurity>
  <Lines>134</Lines>
  <Paragraphs>37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Kaido Uduste</dc:creator>
  <cp:keywords/>
  <dc:description/>
  <cp:lastModifiedBy>Rauno Haabmets</cp:lastModifiedBy>
  <cp:revision>6</cp:revision>
  <cp:lastPrinted>2024-01-30T13:44:00Z</cp:lastPrinted>
  <dcterms:created xsi:type="dcterms:W3CDTF">2024-02-05T11:49:00Z</dcterms:created>
  <dcterms:modified xsi:type="dcterms:W3CDTF">2024-02-05T12:32:00Z</dcterms:modified>
</cp:coreProperties>
</file>