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6A7B9" w14:textId="77777777" w:rsidR="004C7ED4" w:rsidRPr="00532D19" w:rsidRDefault="00F86F5F" w:rsidP="00C4214C">
      <w:pPr>
        <w:spacing w:after="0" w:line="259" w:lineRule="auto"/>
        <w:ind w:left="0" w:firstLine="0"/>
        <w:rPr>
          <w:rFonts w:ascii="Times New Roman" w:hAnsi="Times New Roman" w:cs="Times New Roman"/>
          <w:sz w:val="22"/>
          <w:szCs w:val="24"/>
        </w:rPr>
      </w:pPr>
      <w:r w:rsidRPr="00532D19">
        <w:rPr>
          <w:rFonts w:ascii="Times New Roman" w:hAnsi="Times New Roman" w:cs="Times New Roman"/>
          <w:sz w:val="22"/>
          <w:szCs w:val="24"/>
        </w:rPr>
        <w:t>SISUKORD</w:t>
      </w:r>
    </w:p>
    <w:p w14:paraId="087D1FB4" w14:textId="77777777" w:rsidR="004C7ED4" w:rsidRPr="00532D19" w:rsidRDefault="004C7ED4">
      <w:pPr>
        <w:pStyle w:val="Pealkiri1"/>
        <w:ind w:left="0" w:right="0" w:firstLine="0"/>
        <w:rPr>
          <w:rFonts w:ascii="Times New Roman" w:hAnsi="Times New Roman" w:cs="Times New Roman"/>
          <w:sz w:val="22"/>
          <w:szCs w:val="24"/>
        </w:rPr>
      </w:pPr>
    </w:p>
    <w:sdt>
      <w:sdtPr>
        <w:rPr>
          <w:rFonts w:ascii="Calibri" w:eastAsia="Calibri" w:hAnsi="Calibri" w:cs="Calibri"/>
          <w:sz w:val="22"/>
          <w:szCs w:val="24"/>
        </w:rPr>
        <w:id w:val="-1479451713"/>
        <w:docPartObj>
          <w:docPartGallery w:val="Table of Contents"/>
        </w:docPartObj>
      </w:sdtPr>
      <w:sdtEndPr>
        <w:rPr>
          <w:color w:val="auto"/>
          <w:szCs w:val="22"/>
        </w:rPr>
      </w:sdtEndPr>
      <w:sdtContent>
        <w:p w14:paraId="6D7EDB0B" w14:textId="6CB34511" w:rsidR="00C603FF" w:rsidRDefault="009903C4">
          <w:pPr>
            <w:pStyle w:val="SK1"/>
            <w:tabs>
              <w:tab w:val="right" w:leader="dot" w:pos="9193"/>
            </w:tabs>
            <w:rPr>
              <w:rFonts w:asciiTheme="minorHAnsi" w:eastAsiaTheme="minorEastAsia" w:hAnsiTheme="minorHAnsi" w:cstheme="minorBidi"/>
              <w:noProof/>
              <w:color w:val="auto"/>
              <w:sz w:val="22"/>
            </w:rPr>
          </w:pPr>
          <w:r w:rsidRPr="000B118E">
            <w:rPr>
              <w:color w:val="auto"/>
              <w:sz w:val="22"/>
            </w:rPr>
            <w:fldChar w:fldCharType="begin"/>
          </w:r>
          <w:r w:rsidRPr="000B118E">
            <w:rPr>
              <w:color w:val="auto"/>
              <w:sz w:val="22"/>
            </w:rPr>
            <w:instrText xml:space="preserve"> TOC \o "1-4" \h \z \u </w:instrText>
          </w:r>
          <w:r w:rsidRPr="000B118E">
            <w:rPr>
              <w:color w:val="auto"/>
              <w:sz w:val="22"/>
            </w:rPr>
            <w:fldChar w:fldCharType="separate"/>
          </w:r>
          <w:hyperlink w:anchor="_Toc177034782" w:history="1">
            <w:r w:rsidR="00C603FF" w:rsidRPr="00ED24E0">
              <w:rPr>
                <w:rStyle w:val="Hperlink"/>
                <w:noProof/>
              </w:rPr>
              <w:t>1.Üldosa</w:t>
            </w:r>
            <w:r w:rsidR="00C603FF">
              <w:rPr>
                <w:noProof/>
                <w:webHidden/>
              </w:rPr>
              <w:tab/>
            </w:r>
            <w:r w:rsidR="00C603FF">
              <w:rPr>
                <w:noProof/>
                <w:webHidden/>
              </w:rPr>
              <w:fldChar w:fldCharType="begin"/>
            </w:r>
            <w:r w:rsidR="00C603FF">
              <w:rPr>
                <w:noProof/>
                <w:webHidden/>
              </w:rPr>
              <w:instrText xml:space="preserve"> PAGEREF _Toc177034782 \h </w:instrText>
            </w:r>
            <w:r w:rsidR="00C603FF">
              <w:rPr>
                <w:noProof/>
                <w:webHidden/>
              </w:rPr>
            </w:r>
            <w:r w:rsidR="00C603FF">
              <w:rPr>
                <w:noProof/>
                <w:webHidden/>
              </w:rPr>
              <w:fldChar w:fldCharType="separate"/>
            </w:r>
            <w:r w:rsidR="00C40998">
              <w:rPr>
                <w:noProof/>
                <w:webHidden/>
              </w:rPr>
              <w:t>3</w:t>
            </w:r>
            <w:r w:rsidR="00C603FF">
              <w:rPr>
                <w:noProof/>
                <w:webHidden/>
              </w:rPr>
              <w:fldChar w:fldCharType="end"/>
            </w:r>
          </w:hyperlink>
        </w:p>
        <w:p w14:paraId="36A629E3" w14:textId="2C46C433"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83" w:history="1">
            <w:r w:rsidR="00C603FF" w:rsidRPr="00ED24E0">
              <w:rPr>
                <w:rStyle w:val="Hperlink"/>
                <w:rFonts w:cstheme="minorHAnsi"/>
                <w:noProof/>
              </w:rPr>
              <w:t>1.1.Lähtematerjalid</w:t>
            </w:r>
            <w:r w:rsidR="00C603FF">
              <w:rPr>
                <w:noProof/>
                <w:webHidden/>
              </w:rPr>
              <w:tab/>
            </w:r>
            <w:r w:rsidR="00C603FF">
              <w:rPr>
                <w:noProof/>
                <w:webHidden/>
              </w:rPr>
              <w:fldChar w:fldCharType="begin"/>
            </w:r>
            <w:r w:rsidR="00C603FF">
              <w:rPr>
                <w:noProof/>
                <w:webHidden/>
              </w:rPr>
              <w:instrText xml:space="preserve"> PAGEREF _Toc177034783 \h </w:instrText>
            </w:r>
            <w:r w:rsidR="00C603FF">
              <w:rPr>
                <w:noProof/>
                <w:webHidden/>
              </w:rPr>
            </w:r>
            <w:r w:rsidR="00C603FF">
              <w:rPr>
                <w:noProof/>
                <w:webHidden/>
              </w:rPr>
              <w:fldChar w:fldCharType="separate"/>
            </w:r>
            <w:r w:rsidR="00C40998">
              <w:rPr>
                <w:noProof/>
                <w:webHidden/>
              </w:rPr>
              <w:t>4</w:t>
            </w:r>
            <w:r w:rsidR="00C603FF">
              <w:rPr>
                <w:noProof/>
                <w:webHidden/>
              </w:rPr>
              <w:fldChar w:fldCharType="end"/>
            </w:r>
          </w:hyperlink>
        </w:p>
        <w:p w14:paraId="1FA1AABB" w14:textId="3A9B90C9"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84" w:history="1">
            <w:r w:rsidR="00C603FF" w:rsidRPr="00ED24E0">
              <w:rPr>
                <w:rStyle w:val="Hperlink"/>
                <w:noProof/>
              </w:rPr>
              <w:t>1.1.1.Kasutatud õigusaktid , juhendid , standardid.</w:t>
            </w:r>
            <w:r w:rsidR="00C603FF">
              <w:rPr>
                <w:noProof/>
                <w:webHidden/>
              </w:rPr>
              <w:tab/>
            </w:r>
            <w:r w:rsidR="00C603FF">
              <w:rPr>
                <w:noProof/>
                <w:webHidden/>
              </w:rPr>
              <w:fldChar w:fldCharType="begin"/>
            </w:r>
            <w:r w:rsidR="00C603FF">
              <w:rPr>
                <w:noProof/>
                <w:webHidden/>
              </w:rPr>
              <w:instrText xml:space="preserve"> PAGEREF _Toc177034784 \h </w:instrText>
            </w:r>
            <w:r w:rsidR="00C603FF">
              <w:rPr>
                <w:noProof/>
                <w:webHidden/>
              </w:rPr>
            </w:r>
            <w:r w:rsidR="00C603FF">
              <w:rPr>
                <w:noProof/>
                <w:webHidden/>
              </w:rPr>
              <w:fldChar w:fldCharType="separate"/>
            </w:r>
            <w:r w:rsidR="00C40998">
              <w:rPr>
                <w:noProof/>
                <w:webHidden/>
              </w:rPr>
              <w:t>4</w:t>
            </w:r>
            <w:r w:rsidR="00C603FF">
              <w:rPr>
                <w:noProof/>
                <w:webHidden/>
              </w:rPr>
              <w:fldChar w:fldCharType="end"/>
            </w:r>
          </w:hyperlink>
        </w:p>
        <w:p w14:paraId="181F836E" w14:textId="28CBA90F"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85" w:history="1">
            <w:r w:rsidR="00C603FF" w:rsidRPr="00ED24E0">
              <w:rPr>
                <w:rStyle w:val="Hperlink"/>
                <w:noProof/>
              </w:rPr>
              <w:t>1.1.2.Tellija lähteülesanne.</w:t>
            </w:r>
            <w:r w:rsidR="00C603FF">
              <w:rPr>
                <w:noProof/>
                <w:webHidden/>
              </w:rPr>
              <w:tab/>
            </w:r>
            <w:r w:rsidR="00C603FF">
              <w:rPr>
                <w:noProof/>
                <w:webHidden/>
              </w:rPr>
              <w:fldChar w:fldCharType="begin"/>
            </w:r>
            <w:r w:rsidR="00C603FF">
              <w:rPr>
                <w:noProof/>
                <w:webHidden/>
              </w:rPr>
              <w:instrText xml:space="preserve"> PAGEREF _Toc177034785 \h </w:instrText>
            </w:r>
            <w:r w:rsidR="00C603FF">
              <w:rPr>
                <w:noProof/>
                <w:webHidden/>
              </w:rPr>
            </w:r>
            <w:r w:rsidR="00C603FF">
              <w:rPr>
                <w:noProof/>
                <w:webHidden/>
              </w:rPr>
              <w:fldChar w:fldCharType="separate"/>
            </w:r>
            <w:r w:rsidR="00C40998">
              <w:rPr>
                <w:noProof/>
                <w:webHidden/>
              </w:rPr>
              <w:t>4</w:t>
            </w:r>
            <w:r w:rsidR="00C603FF">
              <w:rPr>
                <w:noProof/>
                <w:webHidden/>
              </w:rPr>
              <w:fldChar w:fldCharType="end"/>
            </w:r>
          </w:hyperlink>
        </w:p>
        <w:p w14:paraId="0C01CEFB" w14:textId="27613548"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86" w:history="1">
            <w:r w:rsidR="00C603FF" w:rsidRPr="00ED24E0">
              <w:rPr>
                <w:rStyle w:val="Hperlink"/>
                <w:rFonts w:cstheme="minorHAnsi"/>
                <w:noProof/>
              </w:rPr>
              <w:t>1.2.Projekti koosseis.</w:t>
            </w:r>
            <w:r w:rsidR="00C603FF">
              <w:rPr>
                <w:noProof/>
                <w:webHidden/>
              </w:rPr>
              <w:tab/>
            </w:r>
            <w:r w:rsidR="00C603FF">
              <w:rPr>
                <w:noProof/>
                <w:webHidden/>
              </w:rPr>
              <w:fldChar w:fldCharType="begin"/>
            </w:r>
            <w:r w:rsidR="00C603FF">
              <w:rPr>
                <w:noProof/>
                <w:webHidden/>
              </w:rPr>
              <w:instrText xml:space="preserve"> PAGEREF _Toc177034786 \h </w:instrText>
            </w:r>
            <w:r w:rsidR="00C603FF">
              <w:rPr>
                <w:noProof/>
                <w:webHidden/>
              </w:rPr>
            </w:r>
            <w:r w:rsidR="00C603FF">
              <w:rPr>
                <w:noProof/>
                <w:webHidden/>
              </w:rPr>
              <w:fldChar w:fldCharType="separate"/>
            </w:r>
            <w:r w:rsidR="00C40998">
              <w:rPr>
                <w:noProof/>
                <w:webHidden/>
              </w:rPr>
              <w:t>4</w:t>
            </w:r>
            <w:r w:rsidR="00C603FF">
              <w:rPr>
                <w:noProof/>
                <w:webHidden/>
              </w:rPr>
              <w:fldChar w:fldCharType="end"/>
            </w:r>
          </w:hyperlink>
        </w:p>
        <w:p w14:paraId="3C6E399E" w14:textId="2CFC3881" w:rsidR="00C603FF" w:rsidRDefault="0062431C">
          <w:pPr>
            <w:pStyle w:val="SK1"/>
            <w:tabs>
              <w:tab w:val="right" w:leader="dot" w:pos="9193"/>
            </w:tabs>
            <w:rPr>
              <w:rFonts w:asciiTheme="minorHAnsi" w:eastAsiaTheme="minorEastAsia" w:hAnsiTheme="minorHAnsi" w:cstheme="minorBidi"/>
              <w:noProof/>
              <w:color w:val="auto"/>
              <w:sz w:val="22"/>
            </w:rPr>
          </w:pPr>
          <w:hyperlink w:anchor="_Toc177034787" w:history="1">
            <w:r w:rsidR="00C603FF" w:rsidRPr="00ED24E0">
              <w:rPr>
                <w:rStyle w:val="Hperlink"/>
                <w:noProof/>
              </w:rPr>
              <w:t>2.Olemasoleva olukorra kirjeldus</w:t>
            </w:r>
            <w:r w:rsidR="00C603FF">
              <w:rPr>
                <w:noProof/>
                <w:webHidden/>
              </w:rPr>
              <w:tab/>
            </w:r>
            <w:r w:rsidR="00C603FF">
              <w:rPr>
                <w:noProof/>
                <w:webHidden/>
              </w:rPr>
              <w:fldChar w:fldCharType="begin"/>
            </w:r>
            <w:r w:rsidR="00C603FF">
              <w:rPr>
                <w:noProof/>
                <w:webHidden/>
              </w:rPr>
              <w:instrText xml:space="preserve"> PAGEREF _Toc177034787 \h </w:instrText>
            </w:r>
            <w:r w:rsidR="00C603FF">
              <w:rPr>
                <w:noProof/>
                <w:webHidden/>
              </w:rPr>
            </w:r>
            <w:r w:rsidR="00C603FF">
              <w:rPr>
                <w:noProof/>
                <w:webHidden/>
              </w:rPr>
              <w:fldChar w:fldCharType="separate"/>
            </w:r>
            <w:r w:rsidR="00C40998">
              <w:rPr>
                <w:noProof/>
                <w:webHidden/>
              </w:rPr>
              <w:t>4</w:t>
            </w:r>
            <w:r w:rsidR="00C603FF">
              <w:rPr>
                <w:noProof/>
                <w:webHidden/>
              </w:rPr>
              <w:fldChar w:fldCharType="end"/>
            </w:r>
          </w:hyperlink>
        </w:p>
        <w:p w14:paraId="6BA53258" w14:textId="08A2A062" w:rsidR="00C603FF" w:rsidRDefault="0062431C">
          <w:pPr>
            <w:pStyle w:val="SK1"/>
            <w:tabs>
              <w:tab w:val="right" w:leader="dot" w:pos="9193"/>
            </w:tabs>
            <w:rPr>
              <w:rFonts w:asciiTheme="minorHAnsi" w:eastAsiaTheme="minorEastAsia" w:hAnsiTheme="minorHAnsi" w:cstheme="minorBidi"/>
              <w:noProof/>
              <w:color w:val="auto"/>
              <w:sz w:val="22"/>
            </w:rPr>
          </w:pPr>
          <w:hyperlink w:anchor="_Toc177034788" w:history="1">
            <w:r w:rsidR="00C603FF" w:rsidRPr="00ED24E0">
              <w:rPr>
                <w:rStyle w:val="Hperlink"/>
                <w:noProof/>
              </w:rPr>
              <w:t>3.Teeosa  lahendus</w:t>
            </w:r>
            <w:r w:rsidR="00C603FF">
              <w:rPr>
                <w:noProof/>
                <w:webHidden/>
              </w:rPr>
              <w:tab/>
            </w:r>
            <w:r w:rsidR="00C603FF">
              <w:rPr>
                <w:noProof/>
                <w:webHidden/>
              </w:rPr>
              <w:fldChar w:fldCharType="begin"/>
            </w:r>
            <w:r w:rsidR="00C603FF">
              <w:rPr>
                <w:noProof/>
                <w:webHidden/>
              </w:rPr>
              <w:instrText xml:space="preserve"> PAGEREF _Toc177034788 \h </w:instrText>
            </w:r>
            <w:r w:rsidR="00C603FF">
              <w:rPr>
                <w:noProof/>
                <w:webHidden/>
              </w:rPr>
            </w:r>
            <w:r w:rsidR="00C603FF">
              <w:rPr>
                <w:noProof/>
                <w:webHidden/>
              </w:rPr>
              <w:fldChar w:fldCharType="separate"/>
            </w:r>
            <w:r w:rsidR="00C40998">
              <w:rPr>
                <w:noProof/>
                <w:webHidden/>
              </w:rPr>
              <w:t>5</w:t>
            </w:r>
            <w:r w:rsidR="00C603FF">
              <w:rPr>
                <w:noProof/>
                <w:webHidden/>
              </w:rPr>
              <w:fldChar w:fldCharType="end"/>
            </w:r>
          </w:hyperlink>
        </w:p>
        <w:p w14:paraId="3B8952E7" w14:textId="3A793F7A"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89" w:history="1">
            <w:r w:rsidR="00C603FF" w:rsidRPr="00ED24E0">
              <w:rPr>
                <w:rStyle w:val="Hperlink"/>
                <w:rFonts w:cstheme="minorHAnsi"/>
                <w:noProof/>
              </w:rPr>
              <w:t>3.1.Plaanilahendus, vertikaalplaneering, Sadevete juhtimine</w:t>
            </w:r>
            <w:r w:rsidR="00C603FF">
              <w:rPr>
                <w:noProof/>
                <w:webHidden/>
              </w:rPr>
              <w:tab/>
            </w:r>
            <w:r w:rsidR="00C603FF">
              <w:rPr>
                <w:noProof/>
                <w:webHidden/>
              </w:rPr>
              <w:fldChar w:fldCharType="begin"/>
            </w:r>
            <w:r w:rsidR="00C603FF">
              <w:rPr>
                <w:noProof/>
                <w:webHidden/>
              </w:rPr>
              <w:instrText xml:space="preserve"> PAGEREF _Toc177034789 \h </w:instrText>
            </w:r>
            <w:r w:rsidR="00C603FF">
              <w:rPr>
                <w:noProof/>
                <w:webHidden/>
              </w:rPr>
            </w:r>
            <w:r w:rsidR="00C603FF">
              <w:rPr>
                <w:noProof/>
                <w:webHidden/>
              </w:rPr>
              <w:fldChar w:fldCharType="separate"/>
            </w:r>
            <w:r w:rsidR="00C40998">
              <w:rPr>
                <w:noProof/>
                <w:webHidden/>
              </w:rPr>
              <w:t>5</w:t>
            </w:r>
            <w:r w:rsidR="00C603FF">
              <w:rPr>
                <w:noProof/>
                <w:webHidden/>
              </w:rPr>
              <w:fldChar w:fldCharType="end"/>
            </w:r>
          </w:hyperlink>
        </w:p>
        <w:p w14:paraId="1E3E485A" w14:textId="7F7D6615"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0" w:history="1">
            <w:r w:rsidR="00C603FF" w:rsidRPr="00ED24E0">
              <w:rPr>
                <w:rStyle w:val="Hperlink"/>
                <w:noProof/>
              </w:rPr>
              <w:t>3.2.Katend</w:t>
            </w:r>
            <w:r w:rsidR="00C603FF">
              <w:rPr>
                <w:noProof/>
                <w:webHidden/>
              </w:rPr>
              <w:tab/>
            </w:r>
            <w:r w:rsidR="00C603FF">
              <w:rPr>
                <w:noProof/>
                <w:webHidden/>
              </w:rPr>
              <w:fldChar w:fldCharType="begin"/>
            </w:r>
            <w:r w:rsidR="00C603FF">
              <w:rPr>
                <w:noProof/>
                <w:webHidden/>
              </w:rPr>
              <w:instrText xml:space="preserve"> PAGEREF _Toc177034790 \h </w:instrText>
            </w:r>
            <w:r w:rsidR="00C603FF">
              <w:rPr>
                <w:noProof/>
                <w:webHidden/>
              </w:rPr>
            </w:r>
            <w:r w:rsidR="00C603FF">
              <w:rPr>
                <w:noProof/>
                <w:webHidden/>
              </w:rPr>
              <w:fldChar w:fldCharType="separate"/>
            </w:r>
            <w:r w:rsidR="00C40998">
              <w:rPr>
                <w:noProof/>
                <w:webHidden/>
              </w:rPr>
              <w:t>5</w:t>
            </w:r>
            <w:r w:rsidR="00C603FF">
              <w:rPr>
                <w:noProof/>
                <w:webHidden/>
              </w:rPr>
              <w:fldChar w:fldCharType="end"/>
            </w:r>
          </w:hyperlink>
        </w:p>
        <w:p w14:paraId="566A75C4" w14:textId="1F3F6DA0"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1" w:history="1">
            <w:r w:rsidR="00C603FF" w:rsidRPr="00ED24E0">
              <w:rPr>
                <w:rStyle w:val="Hperlink"/>
                <w:rFonts w:cstheme="minorHAnsi"/>
                <w:noProof/>
              </w:rPr>
              <w:t>3.2.1.Meetmed vaegnägijate liikluse korraldamiseks</w:t>
            </w:r>
            <w:r w:rsidR="00C603FF">
              <w:rPr>
                <w:noProof/>
                <w:webHidden/>
              </w:rPr>
              <w:tab/>
            </w:r>
            <w:r w:rsidR="00C603FF">
              <w:rPr>
                <w:noProof/>
                <w:webHidden/>
              </w:rPr>
              <w:fldChar w:fldCharType="begin"/>
            </w:r>
            <w:r w:rsidR="00C603FF">
              <w:rPr>
                <w:noProof/>
                <w:webHidden/>
              </w:rPr>
              <w:instrText xml:space="preserve"> PAGEREF _Toc177034791 \h </w:instrText>
            </w:r>
            <w:r w:rsidR="00C603FF">
              <w:rPr>
                <w:noProof/>
                <w:webHidden/>
              </w:rPr>
            </w:r>
            <w:r w:rsidR="00C603FF">
              <w:rPr>
                <w:noProof/>
                <w:webHidden/>
              </w:rPr>
              <w:fldChar w:fldCharType="separate"/>
            </w:r>
            <w:r w:rsidR="00C40998">
              <w:rPr>
                <w:noProof/>
                <w:webHidden/>
              </w:rPr>
              <w:t>6</w:t>
            </w:r>
            <w:r w:rsidR="00C603FF">
              <w:rPr>
                <w:noProof/>
                <w:webHidden/>
              </w:rPr>
              <w:fldChar w:fldCharType="end"/>
            </w:r>
          </w:hyperlink>
        </w:p>
        <w:p w14:paraId="4D34CE92" w14:textId="1B2A93EF"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2" w:history="1">
            <w:r w:rsidR="00C603FF" w:rsidRPr="00ED24E0">
              <w:rPr>
                <w:rStyle w:val="Hperlink"/>
                <w:noProof/>
              </w:rPr>
              <w:t>3.3.Haljastus ,heakord.</w:t>
            </w:r>
            <w:r w:rsidR="00C603FF">
              <w:rPr>
                <w:noProof/>
                <w:webHidden/>
              </w:rPr>
              <w:tab/>
            </w:r>
            <w:r w:rsidR="00C603FF">
              <w:rPr>
                <w:noProof/>
                <w:webHidden/>
              </w:rPr>
              <w:fldChar w:fldCharType="begin"/>
            </w:r>
            <w:r w:rsidR="00C603FF">
              <w:rPr>
                <w:noProof/>
                <w:webHidden/>
              </w:rPr>
              <w:instrText xml:space="preserve"> PAGEREF _Toc177034792 \h </w:instrText>
            </w:r>
            <w:r w:rsidR="00C603FF">
              <w:rPr>
                <w:noProof/>
                <w:webHidden/>
              </w:rPr>
            </w:r>
            <w:r w:rsidR="00C603FF">
              <w:rPr>
                <w:noProof/>
                <w:webHidden/>
              </w:rPr>
              <w:fldChar w:fldCharType="separate"/>
            </w:r>
            <w:r w:rsidR="00C40998">
              <w:rPr>
                <w:noProof/>
                <w:webHidden/>
              </w:rPr>
              <w:t>6</w:t>
            </w:r>
            <w:r w:rsidR="00C603FF">
              <w:rPr>
                <w:noProof/>
                <w:webHidden/>
              </w:rPr>
              <w:fldChar w:fldCharType="end"/>
            </w:r>
          </w:hyperlink>
        </w:p>
        <w:p w14:paraId="7DE5A63B" w14:textId="231EAE4A"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3" w:history="1">
            <w:r w:rsidR="00C603FF" w:rsidRPr="00ED24E0">
              <w:rPr>
                <w:rStyle w:val="Hperlink"/>
                <w:rFonts w:cstheme="minorHAnsi"/>
                <w:noProof/>
              </w:rPr>
              <w:t>3.4. Tehnovõrgud .</w:t>
            </w:r>
            <w:r w:rsidR="00C603FF">
              <w:rPr>
                <w:noProof/>
                <w:webHidden/>
              </w:rPr>
              <w:tab/>
            </w:r>
            <w:r w:rsidR="00C603FF">
              <w:rPr>
                <w:noProof/>
                <w:webHidden/>
              </w:rPr>
              <w:fldChar w:fldCharType="begin"/>
            </w:r>
            <w:r w:rsidR="00C603FF">
              <w:rPr>
                <w:noProof/>
                <w:webHidden/>
              </w:rPr>
              <w:instrText xml:space="preserve"> PAGEREF _Toc177034793 \h </w:instrText>
            </w:r>
            <w:r w:rsidR="00C603FF">
              <w:rPr>
                <w:noProof/>
                <w:webHidden/>
              </w:rPr>
            </w:r>
            <w:r w:rsidR="00C603FF">
              <w:rPr>
                <w:noProof/>
                <w:webHidden/>
              </w:rPr>
              <w:fldChar w:fldCharType="separate"/>
            </w:r>
            <w:r w:rsidR="00C40998">
              <w:rPr>
                <w:noProof/>
                <w:webHidden/>
              </w:rPr>
              <w:t>8</w:t>
            </w:r>
            <w:r w:rsidR="00C603FF">
              <w:rPr>
                <w:noProof/>
                <w:webHidden/>
              </w:rPr>
              <w:fldChar w:fldCharType="end"/>
            </w:r>
          </w:hyperlink>
        </w:p>
        <w:p w14:paraId="6E27148D" w14:textId="071971A8"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4" w:history="1">
            <w:r w:rsidR="00C603FF" w:rsidRPr="00ED24E0">
              <w:rPr>
                <w:rStyle w:val="Hperlink"/>
                <w:rFonts w:cstheme="minorHAnsi"/>
                <w:noProof/>
              </w:rPr>
              <w:t>3.4.1.Elektriliinid ,kaablid</w:t>
            </w:r>
            <w:r w:rsidR="00C603FF">
              <w:rPr>
                <w:noProof/>
                <w:webHidden/>
              </w:rPr>
              <w:tab/>
            </w:r>
            <w:r w:rsidR="00C603FF">
              <w:rPr>
                <w:noProof/>
                <w:webHidden/>
              </w:rPr>
              <w:fldChar w:fldCharType="begin"/>
            </w:r>
            <w:r w:rsidR="00C603FF">
              <w:rPr>
                <w:noProof/>
                <w:webHidden/>
              </w:rPr>
              <w:instrText xml:space="preserve"> PAGEREF _Toc177034794 \h </w:instrText>
            </w:r>
            <w:r w:rsidR="00C603FF">
              <w:rPr>
                <w:noProof/>
                <w:webHidden/>
              </w:rPr>
            </w:r>
            <w:r w:rsidR="00C603FF">
              <w:rPr>
                <w:noProof/>
                <w:webHidden/>
              </w:rPr>
              <w:fldChar w:fldCharType="separate"/>
            </w:r>
            <w:r w:rsidR="00C40998">
              <w:rPr>
                <w:noProof/>
                <w:webHidden/>
              </w:rPr>
              <w:t>8</w:t>
            </w:r>
            <w:r w:rsidR="00C603FF">
              <w:rPr>
                <w:noProof/>
                <w:webHidden/>
              </w:rPr>
              <w:fldChar w:fldCharType="end"/>
            </w:r>
          </w:hyperlink>
        </w:p>
        <w:p w14:paraId="6C4C4D72" w14:textId="4263DC12"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5" w:history="1">
            <w:r w:rsidR="00C603FF" w:rsidRPr="00ED24E0">
              <w:rPr>
                <w:rStyle w:val="Hperlink"/>
                <w:rFonts w:cstheme="minorHAnsi"/>
                <w:noProof/>
              </w:rPr>
              <w:t>3.4.2.Maaparandussüsteemid</w:t>
            </w:r>
            <w:r w:rsidR="00C603FF">
              <w:rPr>
                <w:noProof/>
                <w:webHidden/>
              </w:rPr>
              <w:tab/>
            </w:r>
            <w:r w:rsidR="00C603FF">
              <w:rPr>
                <w:noProof/>
                <w:webHidden/>
              </w:rPr>
              <w:fldChar w:fldCharType="begin"/>
            </w:r>
            <w:r w:rsidR="00C603FF">
              <w:rPr>
                <w:noProof/>
                <w:webHidden/>
              </w:rPr>
              <w:instrText xml:space="preserve"> PAGEREF _Toc177034795 \h </w:instrText>
            </w:r>
            <w:r w:rsidR="00C603FF">
              <w:rPr>
                <w:noProof/>
                <w:webHidden/>
              </w:rPr>
            </w:r>
            <w:r w:rsidR="00C603FF">
              <w:rPr>
                <w:noProof/>
                <w:webHidden/>
              </w:rPr>
              <w:fldChar w:fldCharType="separate"/>
            </w:r>
            <w:r w:rsidR="00C40998">
              <w:rPr>
                <w:noProof/>
                <w:webHidden/>
              </w:rPr>
              <w:t>9</w:t>
            </w:r>
            <w:r w:rsidR="00C603FF">
              <w:rPr>
                <w:noProof/>
                <w:webHidden/>
              </w:rPr>
              <w:fldChar w:fldCharType="end"/>
            </w:r>
          </w:hyperlink>
        </w:p>
        <w:p w14:paraId="464401BB" w14:textId="3B5FFE4B"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6" w:history="1">
            <w:r w:rsidR="00C603FF" w:rsidRPr="00ED24E0">
              <w:rPr>
                <w:rStyle w:val="Hperlink"/>
                <w:rFonts w:cstheme="minorHAnsi"/>
                <w:noProof/>
              </w:rPr>
              <w:t>3.4.3.Sademevee juhtimine, truubid</w:t>
            </w:r>
            <w:r w:rsidR="00C603FF">
              <w:rPr>
                <w:noProof/>
                <w:webHidden/>
              </w:rPr>
              <w:tab/>
            </w:r>
            <w:r w:rsidR="00C603FF">
              <w:rPr>
                <w:noProof/>
                <w:webHidden/>
              </w:rPr>
              <w:fldChar w:fldCharType="begin"/>
            </w:r>
            <w:r w:rsidR="00C603FF">
              <w:rPr>
                <w:noProof/>
                <w:webHidden/>
              </w:rPr>
              <w:instrText xml:space="preserve"> PAGEREF _Toc177034796 \h </w:instrText>
            </w:r>
            <w:r w:rsidR="00C603FF">
              <w:rPr>
                <w:noProof/>
                <w:webHidden/>
              </w:rPr>
            </w:r>
            <w:r w:rsidR="00C603FF">
              <w:rPr>
                <w:noProof/>
                <w:webHidden/>
              </w:rPr>
              <w:fldChar w:fldCharType="separate"/>
            </w:r>
            <w:r w:rsidR="00C40998">
              <w:rPr>
                <w:noProof/>
                <w:webHidden/>
              </w:rPr>
              <w:t>9</w:t>
            </w:r>
            <w:r w:rsidR="00C603FF">
              <w:rPr>
                <w:noProof/>
                <w:webHidden/>
              </w:rPr>
              <w:fldChar w:fldCharType="end"/>
            </w:r>
          </w:hyperlink>
        </w:p>
        <w:p w14:paraId="3A032B64" w14:textId="01E8CBA8"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7" w:history="1">
            <w:r w:rsidR="00C603FF" w:rsidRPr="00ED24E0">
              <w:rPr>
                <w:rStyle w:val="Hperlink"/>
                <w:noProof/>
              </w:rPr>
              <w:t>3.5.Keskkonnakaitse.</w:t>
            </w:r>
            <w:r w:rsidR="00C603FF">
              <w:rPr>
                <w:noProof/>
                <w:webHidden/>
              </w:rPr>
              <w:tab/>
            </w:r>
            <w:r w:rsidR="00C603FF">
              <w:rPr>
                <w:noProof/>
                <w:webHidden/>
              </w:rPr>
              <w:fldChar w:fldCharType="begin"/>
            </w:r>
            <w:r w:rsidR="00C603FF">
              <w:rPr>
                <w:noProof/>
                <w:webHidden/>
              </w:rPr>
              <w:instrText xml:space="preserve"> PAGEREF _Toc177034797 \h </w:instrText>
            </w:r>
            <w:r w:rsidR="00C603FF">
              <w:rPr>
                <w:noProof/>
                <w:webHidden/>
              </w:rPr>
            </w:r>
            <w:r w:rsidR="00C603FF">
              <w:rPr>
                <w:noProof/>
                <w:webHidden/>
              </w:rPr>
              <w:fldChar w:fldCharType="separate"/>
            </w:r>
            <w:r w:rsidR="00C40998">
              <w:rPr>
                <w:noProof/>
                <w:webHidden/>
              </w:rPr>
              <w:t>9</w:t>
            </w:r>
            <w:r w:rsidR="00C603FF">
              <w:rPr>
                <w:noProof/>
                <w:webHidden/>
              </w:rPr>
              <w:fldChar w:fldCharType="end"/>
            </w:r>
          </w:hyperlink>
        </w:p>
        <w:p w14:paraId="26A4679B" w14:textId="681FA30A"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798" w:history="1">
            <w:r w:rsidR="00C603FF" w:rsidRPr="00ED24E0">
              <w:rPr>
                <w:rStyle w:val="Hperlink"/>
                <w:b/>
                <w:noProof/>
              </w:rPr>
              <w:t>4.Tööde teostamine</w:t>
            </w:r>
            <w:r w:rsidR="00C603FF">
              <w:rPr>
                <w:noProof/>
                <w:webHidden/>
              </w:rPr>
              <w:tab/>
            </w:r>
            <w:r w:rsidR="00C603FF">
              <w:rPr>
                <w:noProof/>
                <w:webHidden/>
              </w:rPr>
              <w:fldChar w:fldCharType="begin"/>
            </w:r>
            <w:r w:rsidR="00C603FF">
              <w:rPr>
                <w:noProof/>
                <w:webHidden/>
              </w:rPr>
              <w:instrText xml:space="preserve"> PAGEREF _Toc177034798 \h </w:instrText>
            </w:r>
            <w:r w:rsidR="00C603FF">
              <w:rPr>
                <w:noProof/>
                <w:webHidden/>
              </w:rPr>
            </w:r>
            <w:r w:rsidR="00C603FF">
              <w:rPr>
                <w:noProof/>
                <w:webHidden/>
              </w:rPr>
              <w:fldChar w:fldCharType="separate"/>
            </w:r>
            <w:r w:rsidR="00C40998">
              <w:rPr>
                <w:noProof/>
                <w:webHidden/>
              </w:rPr>
              <w:t>10</w:t>
            </w:r>
            <w:r w:rsidR="00C603FF">
              <w:rPr>
                <w:noProof/>
                <w:webHidden/>
              </w:rPr>
              <w:fldChar w:fldCharType="end"/>
            </w:r>
          </w:hyperlink>
        </w:p>
        <w:p w14:paraId="0C277BB4" w14:textId="4C85036D" w:rsidR="00C603FF" w:rsidRDefault="0062431C">
          <w:pPr>
            <w:pStyle w:val="SK1"/>
            <w:tabs>
              <w:tab w:val="right" w:leader="dot" w:pos="9193"/>
            </w:tabs>
            <w:rPr>
              <w:rFonts w:asciiTheme="minorHAnsi" w:eastAsiaTheme="minorEastAsia" w:hAnsiTheme="minorHAnsi" w:cstheme="minorBidi"/>
              <w:noProof/>
              <w:color w:val="auto"/>
              <w:sz w:val="22"/>
            </w:rPr>
          </w:pPr>
          <w:hyperlink w:anchor="_Toc177034799" w:history="1">
            <w:r w:rsidR="00C603FF" w:rsidRPr="00ED24E0">
              <w:rPr>
                <w:rStyle w:val="Hperlink"/>
                <w:noProof/>
              </w:rPr>
              <w:t>4.1.Väljamärkimine</w:t>
            </w:r>
            <w:r w:rsidR="00C603FF">
              <w:rPr>
                <w:noProof/>
                <w:webHidden/>
              </w:rPr>
              <w:tab/>
            </w:r>
            <w:r w:rsidR="00C603FF">
              <w:rPr>
                <w:noProof/>
                <w:webHidden/>
              </w:rPr>
              <w:fldChar w:fldCharType="begin"/>
            </w:r>
            <w:r w:rsidR="00C603FF">
              <w:rPr>
                <w:noProof/>
                <w:webHidden/>
              </w:rPr>
              <w:instrText xml:space="preserve"> PAGEREF _Toc177034799 \h </w:instrText>
            </w:r>
            <w:r w:rsidR="00C603FF">
              <w:rPr>
                <w:noProof/>
                <w:webHidden/>
              </w:rPr>
            </w:r>
            <w:r w:rsidR="00C603FF">
              <w:rPr>
                <w:noProof/>
                <w:webHidden/>
              </w:rPr>
              <w:fldChar w:fldCharType="separate"/>
            </w:r>
            <w:r w:rsidR="00C40998">
              <w:rPr>
                <w:noProof/>
                <w:webHidden/>
              </w:rPr>
              <w:t>10</w:t>
            </w:r>
            <w:r w:rsidR="00C603FF">
              <w:rPr>
                <w:noProof/>
                <w:webHidden/>
              </w:rPr>
              <w:fldChar w:fldCharType="end"/>
            </w:r>
          </w:hyperlink>
        </w:p>
        <w:p w14:paraId="61C16C6C" w14:textId="4FB99874" w:rsidR="00C603FF" w:rsidRDefault="0062431C">
          <w:pPr>
            <w:pStyle w:val="SK1"/>
            <w:tabs>
              <w:tab w:val="right" w:leader="dot" w:pos="9193"/>
            </w:tabs>
            <w:rPr>
              <w:rFonts w:asciiTheme="minorHAnsi" w:eastAsiaTheme="minorEastAsia" w:hAnsiTheme="minorHAnsi" w:cstheme="minorBidi"/>
              <w:noProof/>
              <w:color w:val="auto"/>
              <w:sz w:val="22"/>
            </w:rPr>
          </w:pPr>
          <w:hyperlink w:anchor="_Toc177034800" w:history="1">
            <w:r w:rsidR="00C603FF" w:rsidRPr="00ED24E0">
              <w:rPr>
                <w:rStyle w:val="Hperlink"/>
                <w:rFonts w:cstheme="minorHAnsi"/>
                <w:noProof/>
              </w:rPr>
              <w:t>4.2.Tööde teostamine</w:t>
            </w:r>
            <w:r w:rsidR="00C603FF">
              <w:rPr>
                <w:noProof/>
                <w:webHidden/>
              </w:rPr>
              <w:tab/>
            </w:r>
            <w:r w:rsidR="00C603FF">
              <w:rPr>
                <w:noProof/>
                <w:webHidden/>
              </w:rPr>
              <w:fldChar w:fldCharType="begin"/>
            </w:r>
            <w:r w:rsidR="00C603FF">
              <w:rPr>
                <w:noProof/>
                <w:webHidden/>
              </w:rPr>
              <w:instrText xml:space="preserve"> PAGEREF _Toc177034800 \h </w:instrText>
            </w:r>
            <w:r w:rsidR="00C603FF">
              <w:rPr>
                <w:noProof/>
                <w:webHidden/>
              </w:rPr>
            </w:r>
            <w:r w:rsidR="00C603FF">
              <w:rPr>
                <w:noProof/>
                <w:webHidden/>
              </w:rPr>
              <w:fldChar w:fldCharType="separate"/>
            </w:r>
            <w:r w:rsidR="00C40998">
              <w:rPr>
                <w:noProof/>
                <w:webHidden/>
              </w:rPr>
              <w:t>10</w:t>
            </w:r>
            <w:r w:rsidR="00C603FF">
              <w:rPr>
                <w:noProof/>
                <w:webHidden/>
              </w:rPr>
              <w:fldChar w:fldCharType="end"/>
            </w:r>
          </w:hyperlink>
        </w:p>
        <w:p w14:paraId="546968BD" w14:textId="7695A4BA" w:rsidR="00C603FF" w:rsidRDefault="0062431C">
          <w:pPr>
            <w:pStyle w:val="SK1"/>
            <w:tabs>
              <w:tab w:val="right" w:leader="dot" w:pos="9193"/>
            </w:tabs>
            <w:rPr>
              <w:rFonts w:asciiTheme="minorHAnsi" w:eastAsiaTheme="minorEastAsia" w:hAnsiTheme="minorHAnsi" w:cstheme="minorBidi"/>
              <w:noProof/>
              <w:color w:val="auto"/>
              <w:sz w:val="22"/>
            </w:rPr>
          </w:pPr>
          <w:hyperlink w:anchor="_Toc177034801" w:history="1">
            <w:r w:rsidR="00C603FF" w:rsidRPr="00ED24E0">
              <w:rPr>
                <w:rStyle w:val="Hperlink"/>
                <w:noProof/>
              </w:rPr>
              <w:t>4.3Teetööde tehnoloogia</w:t>
            </w:r>
            <w:r w:rsidR="00C603FF">
              <w:rPr>
                <w:noProof/>
                <w:webHidden/>
              </w:rPr>
              <w:tab/>
            </w:r>
            <w:r w:rsidR="00C603FF">
              <w:rPr>
                <w:noProof/>
                <w:webHidden/>
              </w:rPr>
              <w:fldChar w:fldCharType="begin"/>
            </w:r>
            <w:r w:rsidR="00C603FF">
              <w:rPr>
                <w:noProof/>
                <w:webHidden/>
              </w:rPr>
              <w:instrText xml:space="preserve"> PAGEREF _Toc177034801 \h </w:instrText>
            </w:r>
            <w:r w:rsidR="00C603FF">
              <w:rPr>
                <w:noProof/>
                <w:webHidden/>
              </w:rPr>
            </w:r>
            <w:r w:rsidR="00C603FF">
              <w:rPr>
                <w:noProof/>
                <w:webHidden/>
              </w:rPr>
              <w:fldChar w:fldCharType="separate"/>
            </w:r>
            <w:r w:rsidR="00C40998">
              <w:rPr>
                <w:noProof/>
                <w:webHidden/>
              </w:rPr>
              <w:t>10</w:t>
            </w:r>
            <w:r w:rsidR="00C603FF">
              <w:rPr>
                <w:noProof/>
                <w:webHidden/>
              </w:rPr>
              <w:fldChar w:fldCharType="end"/>
            </w:r>
          </w:hyperlink>
        </w:p>
        <w:p w14:paraId="6AE3FE03" w14:textId="77E69055" w:rsidR="00C603FF" w:rsidRDefault="0062431C">
          <w:pPr>
            <w:pStyle w:val="SK1"/>
            <w:tabs>
              <w:tab w:val="right" w:leader="dot" w:pos="9193"/>
            </w:tabs>
            <w:rPr>
              <w:rFonts w:asciiTheme="minorHAnsi" w:eastAsiaTheme="minorEastAsia" w:hAnsiTheme="minorHAnsi" w:cstheme="minorBidi"/>
              <w:noProof/>
              <w:color w:val="auto"/>
              <w:sz w:val="22"/>
            </w:rPr>
          </w:pPr>
          <w:hyperlink w:anchor="_Toc177034802" w:history="1">
            <w:r w:rsidR="00C603FF" w:rsidRPr="00ED24E0">
              <w:rPr>
                <w:rStyle w:val="Hperlink"/>
                <w:noProof/>
              </w:rPr>
              <w:t>4.3.1.Ehitusobjekti ettevalmistamine.</w:t>
            </w:r>
            <w:r w:rsidR="00C603FF">
              <w:rPr>
                <w:noProof/>
                <w:webHidden/>
              </w:rPr>
              <w:tab/>
            </w:r>
            <w:r w:rsidR="00C603FF">
              <w:rPr>
                <w:noProof/>
                <w:webHidden/>
              </w:rPr>
              <w:fldChar w:fldCharType="begin"/>
            </w:r>
            <w:r w:rsidR="00C603FF">
              <w:rPr>
                <w:noProof/>
                <w:webHidden/>
              </w:rPr>
              <w:instrText xml:space="preserve"> PAGEREF _Toc177034802 \h </w:instrText>
            </w:r>
            <w:r w:rsidR="00C603FF">
              <w:rPr>
                <w:noProof/>
                <w:webHidden/>
              </w:rPr>
            </w:r>
            <w:r w:rsidR="00C603FF">
              <w:rPr>
                <w:noProof/>
                <w:webHidden/>
              </w:rPr>
              <w:fldChar w:fldCharType="separate"/>
            </w:r>
            <w:r w:rsidR="00C40998">
              <w:rPr>
                <w:noProof/>
                <w:webHidden/>
              </w:rPr>
              <w:t>10</w:t>
            </w:r>
            <w:r w:rsidR="00C603FF">
              <w:rPr>
                <w:noProof/>
                <w:webHidden/>
              </w:rPr>
              <w:fldChar w:fldCharType="end"/>
            </w:r>
          </w:hyperlink>
        </w:p>
        <w:p w14:paraId="4794B3BF" w14:textId="2B51E465" w:rsidR="00C603FF" w:rsidRDefault="00D3467B">
          <w:pPr>
            <w:pStyle w:val="SK2"/>
            <w:tabs>
              <w:tab w:val="right" w:leader="dot" w:pos="9193"/>
            </w:tabs>
            <w:rPr>
              <w:rFonts w:asciiTheme="minorHAnsi" w:eastAsiaTheme="minorEastAsia" w:hAnsiTheme="minorHAnsi" w:cstheme="minorBidi"/>
              <w:noProof/>
              <w:color w:val="auto"/>
              <w:sz w:val="22"/>
            </w:rPr>
          </w:pPr>
          <w:r>
            <w:t>4</w:t>
          </w:r>
          <w:hyperlink w:anchor="_Toc177034803" w:history="1">
            <w:r w:rsidR="00C603FF" w:rsidRPr="00ED24E0">
              <w:rPr>
                <w:rStyle w:val="Hperlink"/>
                <w:noProof/>
              </w:rPr>
              <w:t>.3.2.Mullatööd</w:t>
            </w:r>
            <w:r w:rsidR="00C603FF">
              <w:rPr>
                <w:noProof/>
                <w:webHidden/>
              </w:rPr>
              <w:tab/>
            </w:r>
            <w:r w:rsidR="00C603FF">
              <w:rPr>
                <w:noProof/>
                <w:webHidden/>
              </w:rPr>
              <w:fldChar w:fldCharType="begin"/>
            </w:r>
            <w:r w:rsidR="00C603FF">
              <w:rPr>
                <w:noProof/>
                <w:webHidden/>
              </w:rPr>
              <w:instrText xml:space="preserve"> PAGEREF _Toc177034803 \h </w:instrText>
            </w:r>
            <w:r w:rsidR="00C603FF">
              <w:rPr>
                <w:noProof/>
                <w:webHidden/>
              </w:rPr>
            </w:r>
            <w:r w:rsidR="00C603FF">
              <w:rPr>
                <w:noProof/>
                <w:webHidden/>
              </w:rPr>
              <w:fldChar w:fldCharType="separate"/>
            </w:r>
            <w:r w:rsidR="00C40998">
              <w:rPr>
                <w:noProof/>
                <w:webHidden/>
              </w:rPr>
              <w:t>11</w:t>
            </w:r>
            <w:r w:rsidR="00C603FF">
              <w:rPr>
                <w:noProof/>
                <w:webHidden/>
              </w:rPr>
              <w:fldChar w:fldCharType="end"/>
            </w:r>
          </w:hyperlink>
        </w:p>
        <w:p w14:paraId="2EC08D90" w14:textId="5E29FA5B"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804" w:history="1">
            <w:r w:rsidR="00C603FF" w:rsidRPr="00ED24E0">
              <w:rPr>
                <w:rStyle w:val="Hperlink"/>
                <w:noProof/>
              </w:rPr>
              <w:t>4.3.3.Truupide ehitus</w:t>
            </w:r>
            <w:r w:rsidR="00C603FF">
              <w:rPr>
                <w:noProof/>
                <w:webHidden/>
              </w:rPr>
              <w:tab/>
            </w:r>
            <w:r w:rsidR="00C603FF">
              <w:rPr>
                <w:noProof/>
                <w:webHidden/>
              </w:rPr>
              <w:fldChar w:fldCharType="begin"/>
            </w:r>
            <w:r w:rsidR="00C603FF">
              <w:rPr>
                <w:noProof/>
                <w:webHidden/>
              </w:rPr>
              <w:instrText xml:space="preserve"> PAGEREF _Toc177034804 \h </w:instrText>
            </w:r>
            <w:r w:rsidR="00C603FF">
              <w:rPr>
                <w:noProof/>
                <w:webHidden/>
              </w:rPr>
            </w:r>
            <w:r w:rsidR="00C603FF">
              <w:rPr>
                <w:noProof/>
                <w:webHidden/>
              </w:rPr>
              <w:fldChar w:fldCharType="separate"/>
            </w:r>
            <w:r w:rsidR="00C40998">
              <w:rPr>
                <w:noProof/>
                <w:webHidden/>
              </w:rPr>
              <w:t>12</w:t>
            </w:r>
            <w:r w:rsidR="00C603FF">
              <w:rPr>
                <w:noProof/>
                <w:webHidden/>
              </w:rPr>
              <w:fldChar w:fldCharType="end"/>
            </w:r>
          </w:hyperlink>
        </w:p>
        <w:p w14:paraId="2C03ABB9" w14:textId="589D529C"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805" w:history="1">
            <w:r w:rsidR="00C603FF" w:rsidRPr="00ED24E0">
              <w:rPr>
                <w:rStyle w:val="Hperlink"/>
                <w:noProof/>
              </w:rPr>
              <w:t>4.3.4.Ristumine kommunikatsioonivõrkudega</w:t>
            </w:r>
            <w:r w:rsidR="00C603FF">
              <w:rPr>
                <w:noProof/>
                <w:webHidden/>
              </w:rPr>
              <w:tab/>
            </w:r>
            <w:r w:rsidR="00C603FF">
              <w:rPr>
                <w:noProof/>
                <w:webHidden/>
              </w:rPr>
              <w:fldChar w:fldCharType="begin"/>
            </w:r>
            <w:r w:rsidR="00C603FF">
              <w:rPr>
                <w:noProof/>
                <w:webHidden/>
              </w:rPr>
              <w:instrText xml:space="preserve"> PAGEREF _Toc177034805 \h </w:instrText>
            </w:r>
            <w:r w:rsidR="00C603FF">
              <w:rPr>
                <w:noProof/>
                <w:webHidden/>
              </w:rPr>
            </w:r>
            <w:r w:rsidR="00C603FF">
              <w:rPr>
                <w:noProof/>
                <w:webHidden/>
              </w:rPr>
              <w:fldChar w:fldCharType="separate"/>
            </w:r>
            <w:r w:rsidR="00C40998">
              <w:rPr>
                <w:noProof/>
                <w:webHidden/>
              </w:rPr>
              <w:t>12</w:t>
            </w:r>
            <w:r w:rsidR="00C603FF">
              <w:rPr>
                <w:noProof/>
                <w:webHidden/>
              </w:rPr>
              <w:fldChar w:fldCharType="end"/>
            </w:r>
          </w:hyperlink>
        </w:p>
        <w:p w14:paraId="23DFACF4" w14:textId="3E8A8C0C"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806" w:history="1">
            <w:r w:rsidR="00C603FF" w:rsidRPr="00ED24E0">
              <w:rPr>
                <w:rStyle w:val="Hperlink"/>
                <w:noProof/>
              </w:rPr>
              <w:t>4.3.4.1..Elektriülekandeliinid</w:t>
            </w:r>
            <w:r w:rsidR="00C603FF">
              <w:rPr>
                <w:noProof/>
                <w:webHidden/>
              </w:rPr>
              <w:tab/>
            </w:r>
            <w:r w:rsidR="00C603FF">
              <w:rPr>
                <w:noProof/>
                <w:webHidden/>
              </w:rPr>
              <w:fldChar w:fldCharType="begin"/>
            </w:r>
            <w:r w:rsidR="00C603FF">
              <w:rPr>
                <w:noProof/>
                <w:webHidden/>
              </w:rPr>
              <w:instrText xml:space="preserve"> PAGEREF _Toc177034806 \h </w:instrText>
            </w:r>
            <w:r w:rsidR="00C603FF">
              <w:rPr>
                <w:noProof/>
                <w:webHidden/>
              </w:rPr>
            </w:r>
            <w:r w:rsidR="00C603FF">
              <w:rPr>
                <w:noProof/>
                <w:webHidden/>
              </w:rPr>
              <w:fldChar w:fldCharType="separate"/>
            </w:r>
            <w:r w:rsidR="00C40998">
              <w:rPr>
                <w:noProof/>
                <w:webHidden/>
              </w:rPr>
              <w:t>12</w:t>
            </w:r>
            <w:r w:rsidR="00C603FF">
              <w:rPr>
                <w:noProof/>
                <w:webHidden/>
              </w:rPr>
              <w:fldChar w:fldCharType="end"/>
            </w:r>
          </w:hyperlink>
        </w:p>
        <w:p w14:paraId="56FAD0D3" w14:textId="73F812A7"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807" w:history="1">
            <w:r w:rsidR="00C603FF" w:rsidRPr="00ED24E0">
              <w:rPr>
                <w:rStyle w:val="Hperlink"/>
                <w:noProof/>
              </w:rPr>
              <w:t>4.3.5.Aluste ehitus.</w:t>
            </w:r>
            <w:r w:rsidR="00C603FF">
              <w:rPr>
                <w:noProof/>
                <w:webHidden/>
              </w:rPr>
              <w:tab/>
            </w:r>
            <w:r w:rsidR="00C603FF">
              <w:rPr>
                <w:noProof/>
                <w:webHidden/>
              </w:rPr>
              <w:fldChar w:fldCharType="begin"/>
            </w:r>
            <w:r w:rsidR="00C603FF">
              <w:rPr>
                <w:noProof/>
                <w:webHidden/>
              </w:rPr>
              <w:instrText xml:space="preserve"> PAGEREF _Toc177034807 \h </w:instrText>
            </w:r>
            <w:r w:rsidR="00C603FF">
              <w:rPr>
                <w:noProof/>
                <w:webHidden/>
              </w:rPr>
            </w:r>
            <w:r w:rsidR="00C603FF">
              <w:rPr>
                <w:noProof/>
                <w:webHidden/>
              </w:rPr>
              <w:fldChar w:fldCharType="separate"/>
            </w:r>
            <w:r w:rsidR="00C40998">
              <w:rPr>
                <w:noProof/>
                <w:webHidden/>
              </w:rPr>
              <w:t>12</w:t>
            </w:r>
            <w:r w:rsidR="00C603FF">
              <w:rPr>
                <w:noProof/>
                <w:webHidden/>
              </w:rPr>
              <w:fldChar w:fldCharType="end"/>
            </w:r>
          </w:hyperlink>
        </w:p>
        <w:p w14:paraId="6F2A13BA" w14:textId="3E1DAAE5"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808" w:history="1">
            <w:r w:rsidR="00C603FF" w:rsidRPr="00ED24E0">
              <w:rPr>
                <w:rStyle w:val="Hperlink"/>
                <w:noProof/>
              </w:rPr>
              <w:t>4.3.6.Katte ehitus.</w:t>
            </w:r>
            <w:r w:rsidR="00C603FF">
              <w:rPr>
                <w:noProof/>
                <w:webHidden/>
              </w:rPr>
              <w:tab/>
            </w:r>
            <w:r w:rsidR="00C603FF">
              <w:rPr>
                <w:noProof/>
                <w:webHidden/>
              </w:rPr>
              <w:fldChar w:fldCharType="begin"/>
            </w:r>
            <w:r w:rsidR="00C603FF">
              <w:rPr>
                <w:noProof/>
                <w:webHidden/>
              </w:rPr>
              <w:instrText xml:space="preserve"> PAGEREF _Toc177034808 \h </w:instrText>
            </w:r>
            <w:r w:rsidR="00C603FF">
              <w:rPr>
                <w:noProof/>
                <w:webHidden/>
              </w:rPr>
            </w:r>
            <w:r w:rsidR="00C603FF">
              <w:rPr>
                <w:noProof/>
                <w:webHidden/>
              </w:rPr>
              <w:fldChar w:fldCharType="separate"/>
            </w:r>
            <w:r w:rsidR="00C40998">
              <w:rPr>
                <w:noProof/>
                <w:webHidden/>
              </w:rPr>
              <w:t>13</w:t>
            </w:r>
            <w:r w:rsidR="00C603FF">
              <w:rPr>
                <w:noProof/>
                <w:webHidden/>
              </w:rPr>
              <w:fldChar w:fldCharType="end"/>
            </w:r>
          </w:hyperlink>
        </w:p>
        <w:p w14:paraId="3C43C80C" w14:textId="7BE0CEC6"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809" w:history="1">
            <w:r w:rsidR="00C603FF" w:rsidRPr="00ED24E0">
              <w:rPr>
                <w:rStyle w:val="Hperlink"/>
                <w:noProof/>
              </w:rPr>
              <w:t>4.3.7.Haljastus, heakord.</w:t>
            </w:r>
            <w:r w:rsidR="00C603FF">
              <w:rPr>
                <w:noProof/>
                <w:webHidden/>
              </w:rPr>
              <w:tab/>
            </w:r>
            <w:r w:rsidR="00C603FF">
              <w:rPr>
                <w:noProof/>
                <w:webHidden/>
              </w:rPr>
              <w:fldChar w:fldCharType="begin"/>
            </w:r>
            <w:r w:rsidR="00C603FF">
              <w:rPr>
                <w:noProof/>
                <w:webHidden/>
              </w:rPr>
              <w:instrText xml:space="preserve"> PAGEREF _Toc177034809 \h </w:instrText>
            </w:r>
            <w:r w:rsidR="00C603FF">
              <w:rPr>
                <w:noProof/>
                <w:webHidden/>
              </w:rPr>
            </w:r>
            <w:r w:rsidR="00C603FF">
              <w:rPr>
                <w:noProof/>
                <w:webHidden/>
              </w:rPr>
              <w:fldChar w:fldCharType="separate"/>
            </w:r>
            <w:r w:rsidR="00C40998">
              <w:rPr>
                <w:noProof/>
                <w:webHidden/>
              </w:rPr>
              <w:t>14</w:t>
            </w:r>
            <w:r w:rsidR="00C603FF">
              <w:rPr>
                <w:noProof/>
                <w:webHidden/>
              </w:rPr>
              <w:fldChar w:fldCharType="end"/>
            </w:r>
          </w:hyperlink>
        </w:p>
        <w:p w14:paraId="0F5E4968" w14:textId="3E4771CA" w:rsidR="00C603FF" w:rsidRDefault="0062431C">
          <w:pPr>
            <w:pStyle w:val="SK2"/>
            <w:tabs>
              <w:tab w:val="right" w:leader="dot" w:pos="9193"/>
            </w:tabs>
            <w:rPr>
              <w:rFonts w:asciiTheme="minorHAnsi" w:eastAsiaTheme="minorEastAsia" w:hAnsiTheme="minorHAnsi" w:cstheme="minorBidi"/>
              <w:noProof/>
              <w:color w:val="auto"/>
              <w:sz w:val="22"/>
            </w:rPr>
          </w:pPr>
          <w:hyperlink w:anchor="_Toc177034810" w:history="1">
            <w:r w:rsidR="00C603FF" w:rsidRPr="00ED24E0">
              <w:rPr>
                <w:rStyle w:val="Hperlink"/>
                <w:rFonts w:cstheme="minorHAnsi"/>
                <w:noProof/>
              </w:rPr>
              <w:t>5.Kasutamis ja hooldusjuhend</w:t>
            </w:r>
            <w:r w:rsidR="00C603FF">
              <w:rPr>
                <w:noProof/>
                <w:webHidden/>
              </w:rPr>
              <w:tab/>
            </w:r>
            <w:r w:rsidR="00C603FF">
              <w:rPr>
                <w:noProof/>
                <w:webHidden/>
              </w:rPr>
              <w:fldChar w:fldCharType="begin"/>
            </w:r>
            <w:r w:rsidR="00C603FF">
              <w:rPr>
                <w:noProof/>
                <w:webHidden/>
              </w:rPr>
              <w:instrText xml:space="preserve"> PAGEREF _Toc177034810 \h </w:instrText>
            </w:r>
            <w:r w:rsidR="00C603FF">
              <w:rPr>
                <w:noProof/>
                <w:webHidden/>
              </w:rPr>
            </w:r>
            <w:r w:rsidR="00C603FF">
              <w:rPr>
                <w:noProof/>
                <w:webHidden/>
              </w:rPr>
              <w:fldChar w:fldCharType="separate"/>
            </w:r>
            <w:r w:rsidR="00C40998">
              <w:rPr>
                <w:noProof/>
                <w:webHidden/>
              </w:rPr>
              <w:t>15</w:t>
            </w:r>
            <w:r w:rsidR="00C603FF">
              <w:rPr>
                <w:noProof/>
                <w:webHidden/>
              </w:rPr>
              <w:fldChar w:fldCharType="end"/>
            </w:r>
          </w:hyperlink>
        </w:p>
        <w:p w14:paraId="73B2AC48" w14:textId="2F32D47A" w:rsidR="004C7ED4" w:rsidRPr="000B118E" w:rsidRDefault="009903C4">
          <w:pPr>
            <w:rPr>
              <w:rFonts w:ascii="Times New Roman" w:hAnsi="Times New Roman" w:cs="Times New Roman"/>
              <w:color w:val="auto"/>
              <w:sz w:val="22"/>
            </w:rPr>
          </w:pPr>
          <w:r w:rsidRPr="000B118E">
            <w:rPr>
              <w:rFonts w:ascii="Times New Roman" w:hAnsi="Times New Roman" w:cs="Times New Roman"/>
              <w:color w:val="auto"/>
              <w:sz w:val="22"/>
            </w:rPr>
            <w:fldChar w:fldCharType="end"/>
          </w:r>
        </w:p>
      </w:sdtContent>
    </w:sdt>
    <w:p w14:paraId="28882E4F" w14:textId="77777777" w:rsidR="004C7ED4" w:rsidRPr="00532D19" w:rsidRDefault="004C7ED4">
      <w:pPr>
        <w:spacing w:after="0" w:line="259" w:lineRule="auto"/>
        <w:ind w:left="0" w:firstLine="0"/>
        <w:rPr>
          <w:rFonts w:ascii="Times New Roman" w:hAnsi="Times New Roman" w:cs="Times New Roman"/>
          <w:sz w:val="22"/>
          <w:szCs w:val="24"/>
        </w:rPr>
      </w:pPr>
    </w:p>
    <w:p w14:paraId="0B6552C3" w14:textId="77777777" w:rsidR="004C7ED4" w:rsidRPr="00532D19" w:rsidRDefault="009903C4">
      <w:pPr>
        <w:spacing w:after="0" w:line="259" w:lineRule="auto"/>
        <w:ind w:left="0" w:firstLine="0"/>
        <w:rPr>
          <w:rFonts w:ascii="Times New Roman" w:hAnsi="Times New Roman" w:cs="Times New Roman"/>
          <w:sz w:val="22"/>
          <w:szCs w:val="24"/>
        </w:rPr>
      </w:pPr>
      <w:r w:rsidRPr="00532D19">
        <w:rPr>
          <w:rFonts w:ascii="Times New Roman" w:hAnsi="Times New Roman" w:cs="Times New Roman"/>
          <w:sz w:val="22"/>
          <w:szCs w:val="24"/>
        </w:rPr>
        <w:t xml:space="preserve"> </w:t>
      </w:r>
    </w:p>
    <w:p w14:paraId="4924AFF2" w14:textId="77777777" w:rsidR="00A3457C" w:rsidRDefault="00A3457C">
      <w:pPr>
        <w:spacing w:after="0" w:line="259" w:lineRule="auto"/>
        <w:ind w:left="0" w:firstLine="0"/>
        <w:rPr>
          <w:rFonts w:ascii="Times New Roman" w:hAnsi="Times New Roman" w:cs="Times New Roman"/>
          <w:sz w:val="22"/>
          <w:szCs w:val="24"/>
        </w:rPr>
      </w:pPr>
    </w:p>
    <w:p w14:paraId="1F7EBE18" w14:textId="77777777" w:rsidR="00235675" w:rsidRDefault="00235675">
      <w:pPr>
        <w:spacing w:after="0" w:line="259" w:lineRule="auto"/>
        <w:ind w:left="0" w:firstLine="0"/>
        <w:rPr>
          <w:rFonts w:ascii="Times New Roman" w:hAnsi="Times New Roman" w:cs="Times New Roman"/>
          <w:sz w:val="22"/>
          <w:szCs w:val="24"/>
        </w:rPr>
      </w:pPr>
    </w:p>
    <w:p w14:paraId="5C4F56C4" w14:textId="77777777" w:rsidR="00235675" w:rsidRDefault="00235675">
      <w:pPr>
        <w:spacing w:after="0" w:line="259" w:lineRule="auto"/>
        <w:ind w:left="0" w:firstLine="0"/>
        <w:rPr>
          <w:rFonts w:ascii="Times New Roman" w:hAnsi="Times New Roman" w:cs="Times New Roman"/>
          <w:sz w:val="22"/>
          <w:szCs w:val="24"/>
        </w:rPr>
      </w:pPr>
    </w:p>
    <w:p w14:paraId="6AC071F2" w14:textId="77777777" w:rsidR="00235675" w:rsidRDefault="00235675">
      <w:pPr>
        <w:spacing w:after="0" w:line="259" w:lineRule="auto"/>
        <w:ind w:left="0" w:firstLine="0"/>
        <w:rPr>
          <w:rFonts w:ascii="Times New Roman" w:hAnsi="Times New Roman" w:cs="Times New Roman"/>
          <w:sz w:val="22"/>
          <w:szCs w:val="24"/>
        </w:rPr>
      </w:pPr>
    </w:p>
    <w:p w14:paraId="73E03B76" w14:textId="77777777" w:rsidR="00235675" w:rsidRDefault="00235675">
      <w:pPr>
        <w:spacing w:after="0" w:line="259" w:lineRule="auto"/>
        <w:ind w:left="0" w:firstLine="0"/>
        <w:rPr>
          <w:rFonts w:ascii="Times New Roman" w:hAnsi="Times New Roman" w:cs="Times New Roman"/>
          <w:sz w:val="22"/>
          <w:szCs w:val="24"/>
        </w:rPr>
      </w:pPr>
    </w:p>
    <w:p w14:paraId="7C5602F1" w14:textId="77777777" w:rsidR="00235675" w:rsidRDefault="00235675">
      <w:pPr>
        <w:spacing w:after="0" w:line="259" w:lineRule="auto"/>
        <w:ind w:left="0" w:firstLine="0"/>
        <w:rPr>
          <w:rFonts w:ascii="Times New Roman" w:hAnsi="Times New Roman" w:cs="Times New Roman"/>
          <w:sz w:val="22"/>
          <w:szCs w:val="24"/>
        </w:rPr>
      </w:pPr>
    </w:p>
    <w:p w14:paraId="0ABBD91B" w14:textId="77777777" w:rsidR="00235675" w:rsidRDefault="00235675">
      <w:pPr>
        <w:spacing w:after="0" w:line="259" w:lineRule="auto"/>
        <w:ind w:left="0" w:firstLine="0"/>
        <w:rPr>
          <w:rFonts w:ascii="Times New Roman" w:hAnsi="Times New Roman" w:cs="Times New Roman"/>
          <w:sz w:val="22"/>
          <w:szCs w:val="24"/>
        </w:rPr>
      </w:pPr>
    </w:p>
    <w:p w14:paraId="63849688" w14:textId="77777777" w:rsidR="00235675" w:rsidRDefault="00235675">
      <w:pPr>
        <w:spacing w:after="0" w:line="259" w:lineRule="auto"/>
        <w:ind w:left="0" w:firstLine="0"/>
        <w:rPr>
          <w:rFonts w:ascii="Times New Roman" w:hAnsi="Times New Roman" w:cs="Times New Roman"/>
          <w:sz w:val="22"/>
          <w:szCs w:val="24"/>
        </w:rPr>
      </w:pPr>
    </w:p>
    <w:p w14:paraId="708FC24F" w14:textId="77777777" w:rsidR="00235675" w:rsidRDefault="00235675">
      <w:pPr>
        <w:spacing w:after="0" w:line="259" w:lineRule="auto"/>
        <w:ind w:left="0" w:firstLine="0"/>
        <w:rPr>
          <w:rFonts w:ascii="Times New Roman" w:hAnsi="Times New Roman" w:cs="Times New Roman"/>
          <w:sz w:val="22"/>
          <w:szCs w:val="24"/>
        </w:rPr>
      </w:pPr>
    </w:p>
    <w:p w14:paraId="561E47E9" w14:textId="77777777" w:rsidR="00374ADB" w:rsidRDefault="00374ADB">
      <w:pPr>
        <w:spacing w:after="0" w:line="259" w:lineRule="auto"/>
        <w:ind w:left="0" w:firstLine="0"/>
        <w:rPr>
          <w:rFonts w:ascii="Times New Roman" w:hAnsi="Times New Roman" w:cs="Times New Roman"/>
          <w:sz w:val="22"/>
          <w:szCs w:val="24"/>
        </w:rPr>
      </w:pPr>
    </w:p>
    <w:p w14:paraId="1589F976" w14:textId="77777777" w:rsidR="008222C2" w:rsidRPr="00532D19" w:rsidRDefault="008222C2">
      <w:pPr>
        <w:spacing w:after="0" w:line="259" w:lineRule="auto"/>
        <w:ind w:left="0" w:firstLine="0"/>
        <w:rPr>
          <w:rFonts w:ascii="Times New Roman" w:hAnsi="Times New Roman" w:cs="Times New Roman"/>
          <w:sz w:val="22"/>
          <w:szCs w:val="24"/>
        </w:rPr>
      </w:pPr>
    </w:p>
    <w:p w14:paraId="6933CF2C" w14:textId="77777777" w:rsidR="00A3457C" w:rsidRPr="00532D19" w:rsidRDefault="00A3457C">
      <w:pPr>
        <w:spacing w:after="0" w:line="259" w:lineRule="auto"/>
        <w:ind w:left="0" w:firstLine="0"/>
        <w:rPr>
          <w:rFonts w:ascii="Times New Roman" w:hAnsi="Times New Roman" w:cs="Times New Roman"/>
          <w:sz w:val="22"/>
          <w:szCs w:val="24"/>
        </w:rPr>
      </w:pPr>
    </w:p>
    <w:p w14:paraId="039FCABE" w14:textId="5B40708B" w:rsidR="004C7ED4" w:rsidRPr="00914D36" w:rsidRDefault="009903C4" w:rsidP="00914D36">
      <w:pPr>
        <w:pStyle w:val="Pealkiri1"/>
      </w:pPr>
      <w:bookmarkStart w:id="0" w:name="_Toc177034782"/>
      <w:r w:rsidRPr="00914D36">
        <w:t>1.Üldosa</w:t>
      </w:r>
      <w:bookmarkEnd w:id="0"/>
      <w:r w:rsidRPr="00914D36">
        <w:t xml:space="preserve"> </w:t>
      </w:r>
    </w:p>
    <w:p w14:paraId="243182E3" w14:textId="72097E38" w:rsidR="0029086B" w:rsidRDefault="00945563" w:rsidP="0082773D">
      <w:pPr>
        <w:rPr>
          <w:sz w:val="22"/>
        </w:rPr>
      </w:pPr>
      <w:r w:rsidRPr="00532D19">
        <w:rPr>
          <w:sz w:val="22"/>
        </w:rPr>
        <w:tab/>
      </w:r>
      <w:r w:rsidR="00D02010" w:rsidRPr="00532D19">
        <w:rPr>
          <w:sz w:val="22"/>
        </w:rPr>
        <w:t>Käesolev projekt o</w:t>
      </w:r>
      <w:r w:rsidR="009D7055">
        <w:rPr>
          <w:sz w:val="22"/>
        </w:rPr>
        <w:t xml:space="preserve">n koostatud </w:t>
      </w:r>
      <w:r w:rsidR="00D725ED">
        <w:rPr>
          <w:sz w:val="22"/>
        </w:rPr>
        <w:t>Tori vallavalitsuse</w:t>
      </w:r>
      <w:r w:rsidR="0084660E">
        <w:rPr>
          <w:sz w:val="22"/>
        </w:rPr>
        <w:t xml:space="preserve"> tellimusel.</w:t>
      </w:r>
    </w:p>
    <w:p w14:paraId="1A770A38" w14:textId="14B9541A" w:rsidR="00051B82" w:rsidRDefault="00051B82" w:rsidP="0082773D">
      <w:pPr>
        <w:rPr>
          <w:sz w:val="22"/>
        </w:rPr>
      </w:pPr>
    </w:p>
    <w:p w14:paraId="63CFD252" w14:textId="4786106D" w:rsidR="004C6F4D" w:rsidRPr="00532D19" w:rsidRDefault="004C6F4D" w:rsidP="0082773D">
      <w:pPr>
        <w:rPr>
          <w:sz w:val="22"/>
        </w:rPr>
      </w:pPr>
      <w:r>
        <w:rPr>
          <w:sz w:val="22"/>
        </w:rPr>
        <w:t>Objekti asukoht :</w:t>
      </w:r>
      <w:r w:rsidR="00010420">
        <w:rPr>
          <w:sz w:val="22"/>
        </w:rPr>
        <w:t>Tori vald,</w:t>
      </w:r>
      <w:r w:rsidR="000442F8">
        <w:rPr>
          <w:sz w:val="22"/>
        </w:rPr>
        <w:t xml:space="preserve"> Tammiste küla</w:t>
      </w:r>
    </w:p>
    <w:p w14:paraId="36C474AC" w14:textId="59903D7C" w:rsidR="00813E21" w:rsidRDefault="00903D0C" w:rsidP="00914D36">
      <w:pPr>
        <w:rPr>
          <w:rFonts w:ascii="Times New Roman" w:eastAsia="Times New Roman" w:hAnsi="Times New Roman" w:cs="Times New Roman"/>
        </w:rPr>
      </w:pPr>
      <w:r>
        <w:rPr>
          <w:noProof/>
        </w:rPr>
        <w:drawing>
          <wp:inline distT="0" distB="0" distL="0" distR="0" wp14:anchorId="0D93A6CD" wp14:editId="502B28B6">
            <wp:extent cx="5494866" cy="34642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7898" cy="3472468"/>
                    </a:xfrm>
                    <a:prstGeom prst="rect">
                      <a:avLst/>
                    </a:prstGeom>
                    <a:noFill/>
                    <a:ln>
                      <a:noFill/>
                    </a:ln>
                  </pic:spPr>
                </pic:pic>
              </a:graphicData>
            </a:graphic>
          </wp:inline>
        </w:drawing>
      </w:r>
    </w:p>
    <w:p w14:paraId="2B297E92" w14:textId="77777777" w:rsidR="00D3467B" w:rsidRPr="00D3467B" w:rsidRDefault="00D3467B" w:rsidP="00D3467B">
      <w:pPr>
        <w:rPr>
          <w:sz w:val="28"/>
        </w:rPr>
      </w:pPr>
    </w:p>
    <w:p w14:paraId="34FE20FF" w14:textId="77777777" w:rsidR="00D3467B" w:rsidRPr="00D3467B" w:rsidRDefault="00D3467B" w:rsidP="00D3467B">
      <w:pPr>
        <w:rPr>
          <w:sz w:val="28"/>
        </w:rPr>
      </w:pPr>
    </w:p>
    <w:p w14:paraId="29D9EE01" w14:textId="77777777" w:rsidR="00D3467B" w:rsidRPr="00D3467B" w:rsidRDefault="00D3467B" w:rsidP="00D3467B">
      <w:pPr>
        <w:rPr>
          <w:sz w:val="28"/>
        </w:rPr>
      </w:pPr>
    </w:p>
    <w:p w14:paraId="2BB447B3" w14:textId="77777777" w:rsidR="00D3467B" w:rsidRPr="00D3467B" w:rsidRDefault="00D3467B" w:rsidP="00D3467B">
      <w:pPr>
        <w:rPr>
          <w:sz w:val="28"/>
        </w:rPr>
      </w:pPr>
    </w:p>
    <w:p w14:paraId="3B16D3DA" w14:textId="77777777" w:rsidR="00D3467B" w:rsidRPr="00D3467B" w:rsidRDefault="00D3467B" w:rsidP="00D3467B">
      <w:pPr>
        <w:rPr>
          <w:sz w:val="28"/>
        </w:rPr>
      </w:pPr>
    </w:p>
    <w:p w14:paraId="66225CCC" w14:textId="77777777" w:rsidR="00D3467B" w:rsidRPr="00D3467B" w:rsidRDefault="00D3467B" w:rsidP="00D3467B">
      <w:pPr>
        <w:rPr>
          <w:sz w:val="28"/>
        </w:rPr>
      </w:pPr>
    </w:p>
    <w:p w14:paraId="1F940D62" w14:textId="77777777" w:rsidR="00D3467B" w:rsidRPr="00D3467B" w:rsidRDefault="00D3467B" w:rsidP="00D3467B">
      <w:pPr>
        <w:rPr>
          <w:sz w:val="28"/>
        </w:rPr>
      </w:pPr>
    </w:p>
    <w:p w14:paraId="50C57A5A" w14:textId="77777777" w:rsidR="00D3467B" w:rsidRDefault="00D3467B" w:rsidP="00D3467B">
      <w:pPr>
        <w:rPr>
          <w:rFonts w:ascii="Times New Roman" w:eastAsia="Times New Roman" w:hAnsi="Times New Roman" w:cs="Times New Roman"/>
        </w:rPr>
      </w:pPr>
    </w:p>
    <w:p w14:paraId="17A9AC0D" w14:textId="77777777" w:rsidR="00D3467B" w:rsidRDefault="00D3467B" w:rsidP="00D3467B">
      <w:pPr>
        <w:rPr>
          <w:rFonts w:ascii="Times New Roman" w:eastAsia="Times New Roman" w:hAnsi="Times New Roman" w:cs="Times New Roman"/>
        </w:rPr>
      </w:pPr>
    </w:p>
    <w:p w14:paraId="4713DDA6" w14:textId="6E102982" w:rsidR="00D3467B" w:rsidRPr="00D3467B" w:rsidRDefault="00D3467B" w:rsidP="00D3467B">
      <w:pPr>
        <w:tabs>
          <w:tab w:val="left" w:pos="2625"/>
        </w:tabs>
        <w:rPr>
          <w:sz w:val="28"/>
        </w:rPr>
      </w:pPr>
      <w:r>
        <w:rPr>
          <w:sz w:val="28"/>
        </w:rPr>
        <w:tab/>
      </w:r>
      <w:r>
        <w:rPr>
          <w:sz w:val="28"/>
        </w:rPr>
        <w:tab/>
      </w:r>
    </w:p>
    <w:p w14:paraId="188CA30C" w14:textId="77777777" w:rsidR="0084660E" w:rsidRDefault="0084660E" w:rsidP="00197C28">
      <w:pPr>
        <w:pStyle w:val="Pealkiri2"/>
        <w:rPr>
          <w:sz w:val="24"/>
          <w:szCs w:val="28"/>
        </w:rPr>
      </w:pPr>
    </w:p>
    <w:p w14:paraId="4EF6D6F0" w14:textId="24BFFF04" w:rsidR="0084660E" w:rsidRDefault="00903D0C" w:rsidP="00914D36">
      <w:pPr>
        <w:rPr>
          <w:szCs w:val="28"/>
        </w:rPr>
      </w:pPr>
      <w:r>
        <w:rPr>
          <w:noProof/>
        </w:rPr>
        <w:drawing>
          <wp:inline distT="0" distB="0" distL="0" distR="0" wp14:anchorId="74A70A9A" wp14:editId="4551EB1A">
            <wp:extent cx="5503333" cy="334985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5343" cy="3357165"/>
                    </a:xfrm>
                    <a:prstGeom prst="rect">
                      <a:avLst/>
                    </a:prstGeom>
                    <a:noFill/>
                    <a:ln>
                      <a:noFill/>
                    </a:ln>
                  </pic:spPr>
                </pic:pic>
              </a:graphicData>
            </a:graphic>
          </wp:inline>
        </w:drawing>
      </w:r>
    </w:p>
    <w:p w14:paraId="2224C241" w14:textId="77777777" w:rsidR="000C3EF3" w:rsidRPr="000C3EF3" w:rsidRDefault="000C3EF3" w:rsidP="000C3EF3"/>
    <w:p w14:paraId="29BCBF01" w14:textId="33B05868" w:rsidR="00197C28" w:rsidRPr="000C3EF3" w:rsidRDefault="00B2373E" w:rsidP="00197C28">
      <w:pPr>
        <w:pStyle w:val="Pealkiri2"/>
        <w:rPr>
          <w:rFonts w:asciiTheme="minorHAnsi" w:hAnsiTheme="minorHAnsi" w:cstheme="minorHAnsi"/>
          <w:sz w:val="28"/>
          <w:szCs w:val="28"/>
        </w:rPr>
      </w:pPr>
      <w:bookmarkStart w:id="1" w:name="_Toc177034783"/>
      <w:r w:rsidRPr="000C3EF3">
        <w:rPr>
          <w:rFonts w:asciiTheme="minorHAnsi" w:hAnsiTheme="minorHAnsi" w:cstheme="minorHAnsi"/>
          <w:sz w:val="28"/>
          <w:szCs w:val="28"/>
        </w:rPr>
        <w:t>1.1</w:t>
      </w:r>
      <w:r w:rsidR="00197C28" w:rsidRPr="000C3EF3">
        <w:rPr>
          <w:rFonts w:asciiTheme="minorHAnsi" w:hAnsiTheme="minorHAnsi" w:cstheme="minorHAnsi"/>
          <w:sz w:val="28"/>
          <w:szCs w:val="28"/>
        </w:rPr>
        <w:t>.Lähtematerjalid</w:t>
      </w:r>
      <w:bookmarkEnd w:id="1"/>
    </w:p>
    <w:p w14:paraId="48F85F02" w14:textId="42FD3056" w:rsidR="00B42A81" w:rsidRPr="000B118E" w:rsidRDefault="00B42A81" w:rsidP="002157E2">
      <w:pPr>
        <w:rPr>
          <w:rFonts w:ascii="Times New Roman" w:hAnsi="Times New Roman" w:cs="Times New Roman"/>
          <w:sz w:val="22"/>
        </w:rPr>
      </w:pPr>
      <w:r>
        <w:rPr>
          <w:rFonts w:ascii="Times New Roman" w:hAnsi="Times New Roman" w:cs="Times New Roman"/>
          <w:sz w:val="22"/>
        </w:rPr>
        <w:tab/>
      </w:r>
      <w:r w:rsidRPr="000B118E">
        <w:rPr>
          <w:rFonts w:ascii="Times New Roman" w:hAnsi="Times New Roman" w:cs="Times New Roman"/>
          <w:sz w:val="22"/>
        </w:rPr>
        <w:t xml:space="preserve">Geodeetiline mõõdistus on esitatud Tellija poolt. </w:t>
      </w:r>
    </w:p>
    <w:p w14:paraId="06343ACD" w14:textId="50489CCD" w:rsidR="00520224" w:rsidRPr="000B118E" w:rsidRDefault="00520224" w:rsidP="002157E2">
      <w:pPr>
        <w:rPr>
          <w:rFonts w:ascii="Times New Roman" w:hAnsi="Times New Roman" w:cs="Times New Roman"/>
          <w:sz w:val="22"/>
        </w:rPr>
      </w:pPr>
      <w:r w:rsidRPr="000B118E">
        <w:rPr>
          <w:rFonts w:ascii="Times New Roman" w:hAnsi="Times New Roman" w:cs="Times New Roman"/>
          <w:sz w:val="22"/>
        </w:rPr>
        <w:t xml:space="preserve">Geodeetilised mõõdistused teostas Geodeesia 24 OÜ. Välitööd teostatud </w:t>
      </w:r>
      <w:r w:rsidR="0005183D">
        <w:rPr>
          <w:rFonts w:ascii="Times New Roman" w:hAnsi="Times New Roman" w:cs="Times New Roman"/>
          <w:sz w:val="22"/>
        </w:rPr>
        <w:t>21</w:t>
      </w:r>
      <w:r w:rsidRPr="000B118E">
        <w:rPr>
          <w:rFonts w:ascii="Times New Roman" w:hAnsi="Times New Roman" w:cs="Times New Roman"/>
          <w:sz w:val="22"/>
        </w:rPr>
        <w:t>.09.-</w:t>
      </w:r>
      <w:r w:rsidR="0005183D">
        <w:rPr>
          <w:rFonts w:ascii="Times New Roman" w:hAnsi="Times New Roman" w:cs="Times New Roman"/>
          <w:sz w:val="22"/>
        </w:rPr>
        <w:t>19</w:t>
      </w:r>
      <w:r w:rsidRPr="000B118E">
        <w:rPr>
          <w:rFonts w:ascii="Times New Roman" w:hAnsi="Times New Roman" w:cs="Times New Roman"/>
          <w:sz w:val="22"/>
        </w:rPr>
        <w:t>.10.2020.</w:t>
      </w:r>
    </w:p>
    <w:p w14:paraId="29A61642" w14:textId="1DA4562E" w:rsidR="00520224" w:rsidRDefault="00520224" w:rsidP="002157E2">
      <w:pPr>
        <w:rPr>
          <w:rFonts w:ascii="Times New Roman" w:hAnsi="Times New Roman" w:cs="Times New Roman"/>
          <w:sz w:val="22"/>
        </w:rPr>
      </w:pPr>
      <w:r w:rsidRPr="000B118E">
        <w:rPr>
          <w:rFonts w:ascii="Times New Roman" w:hAnsi="Times New Roman" w:cs="Times New Roman"/>
          <w:sz w:val="22"/>
        </w:rPr>
        <w:t xml:space="preserve">Vormistatud aruanne: </w:t>
      </w:r>
      <w:r w:rsidRPr="0005183D">
        <w:rPr>
          <w:rFonts w:ascii="Times New Roman" w:hAnsi="Times New Roman" w:cs="Times New Roman"/>
          <w:sz w:val="22"/>
        </w:rPr>
        <w:t>„</w:t>
      </w:r>
      <w:r w:rsidR="0005183D" w:rsidRPr="0005183D">
        <w:rPr>
          <w:rFonts w:ascii="Times New Roman" w:hAnsi="Times New Roman" w:cs="Times New Roman"/>
          <w:sz w:val="22"/>
        </w:rPr>
        <w:t>Tammiste</w:t>
      </w:r>
      <w:r w:rsidRPr="0005183D">
        <w:rPr>
          <w:rFonts w:ascii="Times New Roman" w:hAnsi="Times New Roman" w:cs="Times New Roman"/>
          <w:sz w:val="22"/>
        </w:rPr>
        <w:t xml:space="preserve"> tee topo-geodeetiline uuring“,</w:t>
      </w:r>
      <w:r w:rsidRPr="000B118E">
        <w:rPr>
          <w:rFonts w:ascii="Times New Roman" w:hAnsi="Times New Roman" w:cs="Times New Roman"/>
          <w:sz w:val="22"/>
        </w:rPr>
        <w:t xml:space="preserve"> töö nr 4329-20</w:t>
      </w:r>
    </w:p>
    <w:p w14:paraId="4BB3931C" w14:textId="2EB45E1F" w:rsidR="00736FDC" w:rsidRPr="000B118E" w:rsidRDefault="00736FDC" w:rsidP="002157E2">
      <w:pPr>
        <w:rPr>
          <w:rFonts w:ascii="Times New Roman" w:hAnsi="Times New Roman" w:cs="Times New Roman"/>
          <w:sz w:val="22"/>
        </w:rPr>
      </w:pPr>
      <w:r>
        <w:rPr>
          <w:rFonts w:ascii="Times New Roman" w:hAnsi="Times New Roman" w:cs="Times New Roman"/>
          <w:sz w:val="22"/>
        </w:rPr>
        <w:t xml:space="preserve">Projekt on jätkuks projektile : </w:t>
      </w:r>
      <w:r w:rsidR="0005183D">
        <w:rPr>
          <w:rFonts w:ascii="Times New Roman" w:hAnsi="Times New Roman" w:cs="Times New Roman"/>
          <w:sz w:val="22"/>
        </w:rPr>
        <w:t xml:space="preserve">„ Riigitee 5 Pärnu-Rakvere-Sõmeru kergliiklustee lõigus </w:t>
      </w:r>
      <w:r>
        <w:rPr>
          <w:rFonts w:ascii="Times New Roman" w:hAnsi="Times New Roman" w:cs="Times New Roman"/>
          <w:sz w:val="22"/>
        </w:rPr>
        <w:t>Susi</w:t>
      </w:r>
      <w:r w:rsidR="0005183D">
        <w:rPr>
          <w:rFonts w:ascii="Times New Roman" w:hAnsi="Times New Roman" w:cs="Times New Roman"/>
          <w:sz w:val="22"/>
        </w:rPr>
        <w:t xml:space="preserve"> teerist</w:t>
      </w:r>
      <w:r>
        <w:rPr>
          <w:rFonts w:ascii="Times New Roman" w:hAnsi="Times New Roman" w:cs="Times New Roman"/>
          <w:sz w:val="22"/>
        </w:rPr>
        <w:t>-Otsa</w:t>
      </w:r>
      <w:r w:rsidR="0005183D">
        <w:rPr>
          <w:rFonts w:ascii="Times New Roman" w:hAnsi="Times New Roman" w:cs="Times New Roman"/>
          <w:sz w:val="22"/>
        </w:rPr>
        <w:t xml:space="preserve"> teerist. Tori vald, Pärnu maakond.</w:t>
      </w:r>
      <w:r>
        <w:rPr>
          <w:rFonts w:ascii="Times New Roman" w:hAnsi="Times New Roman" w:cs="Times New Roman"/>
          <w:sz w:val="22"/>
        </w:rPr>
        <w:t xml:space="preserve"> Põhiprojekt. OÜ Teehoiu Partnerid töö nr 1-58/202</w:t>
      </w:r>
      <w:r w:rsidR="0005183D">
        <w:rPr>
          <w:rFonts w:ascii="Times New Roman" w:hAnsi="Times New Roman" w:cs="Times New Roman"/>
          <w:sz w:val="22"/>
        </w:rPr>
        <w:t>1</w:t>
      </w:r>
    </w:p>
    <w:p w14:paraId="7B619ACD" w14:textId="77777777" w:rsidR="00B42A81" w:rsidRPr="000B118E" w:rsidRDefault="00B42A81" w:rsidP="0082773D">
      <w:pPr>
        <w:rPr>
          <w:rFonts w:ascii="Times New Roman" w:hAnsi="Times New Roman" w:cs="Times New Roman"/>
          <w:sz w:val="22"/>
        </w:rPr>
      </w:pPr>
    </w:p>
    <w:p w14:paraId="6A7CAAD3" w14:textId="6D916E50" w:rsidR="008F19EF" w:rsidRPr="000B118E" w:rsidRDefault="00197C28" w:rsidP="00B2373E">
      <w:pPr>
        <w:pStyle w:val="Pealkiri2"/>
        <w:rPr>
          <w:rFonts w:ascii="Times New Roman" w:hAnsi="Times New Roman" w:cs="Times New Roman"/>
          <w:sz w:val="22"/>
        </w:rPr>
      </w:pPr>
      <w:r w:rsidRPr="000B118E">
        <w:rPr>
          <w:rFonts w:ascii="Times New Roman" w:hAnsi="Times New Roman" w:cs="Times New Roman"/>
          <w:sz w:val="22"/>
        </w:rPr>
        <w:t xml:space="preserve"> </w:t>
      </w:r>
      <w:bookmarkStart w:id="2" w:name="_Toc177034784"/>
      <w:r w:rsidR="00B2373E" w:rsidRPr="000B118E">
        <w:rPr>
          <w:rFonts w:ascii="Times New Roman" w:hAnsi="Times New Roman" w:cs="Times New Roman"/>
          <w:sz w:val="22"/>
        </w:rPr>
        <w:t>1.</w:t>
      </w:r>
      <w:r w:rsidR="000C3EF3" w:rsidRPr="000B118E">
        <w:rPr>
          <w:rFonts w:ascii="Times New Roman" w:hAnsi="Times New Roman" w:cs="Times New Roman"/>
          <w:sz w:val="22"/>
        </w:rPr>
        <w:t>1.1</w:t>
      </w:r>
      <w:r w:rsidR="00B2373E" w:rsidRPr="000B118E">
        <w:rPr>
          <w:rFonts w:ascii="Times New Roman" w:hAnsi="Times New Roman" w:cs="Times New Roman"/>
          <w:sz w:val="22"/>
        </w:rPr>
        <w:t>.</w:t>
      </w:r>
      <w:r w:rsidRPr="000B118E">
        <w:rPr>
          <w:rFonts w:ascii="Times New Roman" w:hAnsi="Times New Roman" w:cs="Times New Roman"/>
          <w:sz w:val="22"/>
        </w:rPr>
        <w:t>Kasutatud õigusaktid , juhendid , standardid.</w:t>
      </w:r>
      <w:bookmarkEnd w:id="2"/>
    </w:p>
    <w:p w14:paraId="4BB24056" w14:textId="77777777" w:rsidR="00197C28" w:rsidRPr="000B118E" w:rsidRDefault="00197C28" w:rsidP="00197C28">
      <w:pPr>
        <w:pStyle w:val="Loendilik"/>
        <w:numPr>
          <w:ilvl w:val="0"/>
          <w:numId w:val="16"/>
        </w:numPr>
        <w:rPr>
          <w:rFonts w:ascii="Times New Roman" w:hAnsi="Times New Roman" w:cs="Times New Roman"/>
          <w:sz w:val="22"/>
        </w:rPr>
      </w:pPr>
      <w:r w:rsidRPr="000B118E">
        <w:rPr>
          <w:rFonts w:ascii="Times New Roman" w:eastAsia="Times New Roman" w:hAnsi="Times New Roman" w:cs="Times New Roman"/>
          <w:sz w:val="22"/>
        </w:rPr>
        <w:t>Tee projekteerimise normid</w:t>
      </w:r>
      <w:r w:rsidRPr="000B118E">
        <w:rPr>
          <w:rFonts w:ascii="Times New Roman" w:eastAsia="Times New Roman" w:hAnsi="Times New Roman" w:cs="Times New Roman"/>
          <w:sz w:val="22"/>
        </w:rPr>
        <w:tab/>
        <w:t>( Maj .ja taristuministri 05.08.2015 määrus nr 106)</w:t>
      </w:r>
    </w:p>
    <w:p w14:paraId="105AFB5C" w14:textId="5A968520" w:rsidR="00197C28" w:rsidRDefault="00197C28" w:rsidP="00197C28">
      <w:pPr>
        <w:pStyle w:val="Loendilik"/>
        <w:numPr>
          <w:ilvl w:val="0"/>
          <w:numId w:val="16"/>
        </w:numPr>
        <w:rPr>
          <w:rFonts w:ascii="Times New Roman" w:hAnsi="Times New Roman" w:cs="Times New Roman"/>
          <w:sz w:val="22"/>
        </w:rPr>
      </w:pPr>
      <w:r w:rsidRPr="000B118E">
        <w:rPr>
          <w:rFonts w:ascii="Times New Roman" w:hAnsi="Times New Roman" w:cs="Times New Roman"/>
          <w:sz w:val="22"/>
        </w:rPr>
        <w:t>Nõuded ehitusprojektile  (Maj. ja taristuministri 17.07.2015 määrus nr 97)</w:t>
      </w:r>
    </w:p>
    <w:p w14:paraId="5B7E0479" w14:textId="0A31B8EE" w:rsidR="00736FDC" w:rsidRPr="00736FDC" w:rsidRDefault="00736FDC" w:rsidP="00197C28">
      <w:pPr>
        <w:pStyle w:val="Loendilik"/>
        <w:numPr>
          <w:ilvl w:val="0"/>
          <w:numId w:val="16"/>
        </w:numPr>
        <w:rPr>
          <w:rFonts w:ascii="Times New Roman" w:hAnsi="Times New Roman" w:cs="Times New Roman"/>
          <w:sz w:val="22"/>
        </w:rPr>
      </w:pPr>
      <w:r w:rsidRPr="00736FDC">
        <w:rPr>
          <w:rFonts w:ascii="Times New Roman" w:hAnsi="Times New Roman" w:cs="Times New Roman"/>
          <w:sz w:val="22"/>
        </w:rPr>
        <w:t>Majandus- ja taristuministri 09.01.2020. määrus nr 2 „Tee ehitusprojektile esitatavad nõuded“</w:t>
      </w:r>
    </w:p>
    <w:p w14:paraId="2D753FE1" w14:textId="77777777" w:rsidR="00197C28" w:rsidRPr="000B118E" w:rsidRDefault="00197C28" w:rsidP="00197C28">
      <w:pPr>
        <w:pStyle w:val="Loendilik"/>
        <w:numPr>
          <w:ilvl w:val="0"/>
          <w:numId w:val="16"/>
        </w:numPr>
        <w:spacing w:after="0" w:line="259" w:lineRule="auto"/>
        <w:rPr>
          <w:rFonts w:ascii="Times New Roman" w:eastAsia="Times New Roman" w:hAnsi="Times New Roman" w:cs="Times New Roman"/>
          <w:sz w:val="22"/>
        </w:rPr>
      </w:pPr>
      <w:r w:rsidRPr="000B118E">
        <w:rPr>
          <w:rFonts w:ascii="Times New Roman" w:eastAsia="Times New Roman" w:hAnsi="Times New Roman" w:cs="Times New Roman"/>
          <w:sz w:val="22"/>
        </w:rPr>
        <w:t>Tee-ehitusmaterjalidele ja -toodetele esitatavad nõuded   ja nende nõuetele vastavuse ja tõendamise kord    (Maj. ja taristuministri 22.09.2014 määrus nr 74)</w:t>
      </w:r>
    </w:p>
    <w:p w14:paraId="0620605A" w14:textId="77777777" w:rsidR="00197C28" w:rsidRPr="000B118E" w:rsidRDefault="008F19EF" w:rsidP="00197C28">
      <w:pPr>
        <w:pStyle w:val="Loendilik"/>
        <w:numPr>
          <w:ilvl w:val="0"/>
          <w:numId w:val="16"/>
        </w:numPr>
        <w:spacing w:after="0" w:line="259" w:lineRule="auto"/>
        <w:rPr>
          <w:rFonts w:ascii="Times New Roman" w:eastAsia="Times New Roman" w:hAnsi="Times New Roman" w:cs="Times New Roman"/>
          <w:sz w:val="22"/>
        </w:rPr>
      </w:pPr>
      <w:r w:rsidRPr="000B118E">
        <w:rPr>
          <w:rFonts w:ascii="Times New Roman" w:eastAsia="Times New Roman" w:hAnsi="Times New Roman" w:cs="Times New Roman"/>
          <w:sz w:val="22"/>
        </w:rPr>
        <w:t>Tee ehitamise kvaliteedi nõuded (Maj. ja taristuministri 03.08.2015 määrus nr 101)</w:t>
      </w:r>
    </w:p>
    <w:p w14:paraId="231D065C" w14:textId="77777777" w:rsidR="008F19EF" w:rsidRPr="000B118E" w:rsidRDefault="00096E81" w:rsidP="008F19EF">
      <w:pPr>
        <w:pStyle w:val="Loendilik"/>
        <w:numPr>
          <w:ilvl w:val="0"/>
          <w:numId w:val="16"/>
        </w:numPr>
        <w:spacing w:after="0" w:line="259" w:lineRule="auto"/>
        <w:rPr>
          <w:rFonts w:ascii="Times New Roman" w:eastAsia="Times New Roman" w:hAnsi="Times New Roman" w:cs="Times New Roman"/>
          <w:sz w:val="22"/>
        </w:rPr>
      </w:pPr>
      <w:r w:rsidRPr="000B118E">
        <w:rPr>
          <w:rFonts w:ascii="Times New Roman" w:eastAsia="Times New Roman" w:hAnsi="Times New Roman" w:cs="Times New Roman"/>
          <w:sz w:val="22"/>
        </w:rPr>
        <w:t>Muldkeha ja dreenkihi pro</w:t>
      </w:r>
      <w:r w:rsidR="008F19EF" w:rsidRPr="000B118E">
        <w:rPr>
          <w:rFonts w:ascii="Times New Roman" w:eastAsia="Times New Roman" w:hAnsi="Times New Roman" w:cs="Times New Roman"/>
          <w:sz w:val="22"/>
        </w:rPr>
        <w:t>j</w:t>
      </w:r>
      <w:r w:rsidRPr="000B118E">
        <w:rPr>
          <w:rFonts w:ascii="Times New Roman" w:eastAsia="Times New Roman" w:hAnsi="Times New Roman" w:cs="Times New Roman"/>
          <w:sz w:val="22"/>
        </w:rPr>
        <w:t>e</w:t>
      </w:r>
      <w:r w:rsidR="008F19EF" w:rsidRPr="000B118E">
        <w:rPr>
          <w:rFonts w:ascii="Times New Roman" w:eastAsia="Times New Roman" w:hAnsi="Times New Roman" w:cs="Times New Roman"/>
          <w:sz w:val="22"/>
        </w:rPr>
        <w:t>kteerimise,</w:t>
      </w:r>
      <w:r w:rsidRPr="000B118E">
        <w:rPr>
          <w:rFonts w:ascii="Times New Roman" w:eastAsia="Times New Roman" w:hAnsi="Times New Roman" w:cs="Times New Roman"/>
          <w:sz w:val="22"/>
        </w:rPr>
        <w:t xml:space="preserve"> </w:t>
      </w:r>
      <w:r w:rsidR="008F19EF" w:rsidRPr="000B118E">
        <w:rPr>
          <w:rFonts w:ascii="Times New Roman" w:eastAsia="Times New Roman" w:hAnsi="Times New Roman" w:cs="Times New Roman"/>
          <w:sz w:val="22"/>
        </w:rPr>
        <w:t>ehitamise ja remondi juhis (Maanteeameti peadirektori         05.01.2016 kk nr 001)</w:t>
      </w:r>
    </w:p>
    <w:p w14:paraId="2B89AA99" w14:textId="77777777" w:rsidR="008F19EF" w:rsidRPr="000B118E" w:rsidRDefault="008F19EF" w:rsidP="008F19EF">
      <w:pPr>
        <w:pStyle w:val="Loendilik"/>
        <w:numPr>
          <w:ilvl w:val="0"/>
          <w:numId w:val="16"/>
        </w:numPr>
        <w:spacing w:after="0" w:line="259" w:lineRule="auto"/>
        <w:rPr>
          <w:rFonts w:ascii="Times New Roman" w:eastAsia="Times New Roman" w:hAnsi="Times New Roman" w:cs="Times New Roman"/>
          <w:sz w:val="22"/>
        </w:rPr>
      </w:pPr>
      <w:r w:rsidRPr="000B118E">
        <w:rPr>
          <w:rFonts w:ascii="Times New Roman" w:eastAsia="Times New Roman" w:hAnsi="Times New Roman" w:cs="Times New Roman"/>
          <w:sz w:val="22"/>
        </w:rPr>
        <w:t xml:space="preserve">Teetööde tehniline kirjeldus </w:t>
      </w:r>
      <w:r w:rsidRPr="000B118E">
        <w:rPr>
          <w:rFonts w:ascii="Times New Roman" w:eastAsia="Times New Roman" w:hAnsi="Times New Roman" w:cs="Times New Roman"/>
          <w:sz w:val="22"/>
        </w:rPr>
        <w:tab/>
      </w:r>
      <w:r w:rsidRPr="000B118E">
        <w:rPr>
          <w:rFonts w:ascii="Times New Roman" w:eastAsia="Times New Roman" w:hAnsi="Times New Roman" w:cs="Times New Roman"/>
          <w:sz w:val="22"/>
        </w:rPr>
        <w:tab/>
        <w:t>( Maanteeameti peadirektori kk 2019 )</w:t>
      </w:r>
    </w:p>
    <w:p w14:paraId="5B628BBE" w14:textId="77777777" w:rsidR="008F19EF" w:rsidRPr="000B118E" w:rsidRDefault="008F19EF" w:rsidP="00C03631">
      <w:pPr>
        <w:pStyle w:val="Loendilik"/>
        <w:numPr>
          <w:ilvl w:val="0"/>
          <w:numId w:val="16"/>
        </w:numPr>
        <w:spacing w:after="0" w:line="259" w:lineRule="auto"/>
        <w:rPr>
          <w:rFonts w:ascii="Times New Roman" w:eastAsia="Times New Roman" w:hAnsi="Times New Roman" w:cs="Times New Roman"/>
          <w:sz w:val="22"/>
        </w:rPr>
      </w:pPr>
      <w:r w:rsidRPr="000B118E">
        <w:rPr>
          <w:rFonts w:ascii="Times New Roman" w:eastAsia="Times New Roman" w:hAnsi="Times New Roman" w:cs="Times New Roman"/>
          <w:sz w:val="22"/>
        </w:rPr>
        <w:t xml:space="preserve">EVS-EN 206:2014+A1:2016 Betoon. Spetsifitseerimine, toimivus, tootmine ja vastavus </w:t>
      </w:r>
    </w:p>
    <w:p w14:paraId="53C20148" w14:textId="0A4BEBB9" w:rsidR="00A819FD" w:rsidRPr="000B118E" w:rsidRDefault="008F19EF" w:rsidP="008F19EF">
      <w:pPr>
        <w:pStyle w:val="Loendilik"/>
        <w:numPr>
          <w:ilvl w:val="0"/>
          <w:numId w:val="16"/>
        </w:numPr>
        <w:spacing w:after="0" w:line="259" w:lineRule="auto"/>
        <w:rPr>
          <w:rFonts w:ascii="Times New Roman" w:eastAsia="Times New Roman" w:hAnsi="Times New Roman" w:cs="Times New Roman"/>
          <w:sz w:val="22"/>
        </w:rPr>
      </w:pPr>
      <w:r w:rsidRPr="000B118E">
        <w:rPr>
          <w:rFonts w:ascii="Times New Roman" w:eastAsia="Times New Roman" w:hAnsi="Times New Roman" w:cs="Times New Roman"/>
          <w:sz w:val="22"/>
        </w:rPr>
        <w:t>EVS 843:2016 Linnatänavad</w:t>
      </w:r>
    </w:p>
    <w:p w14:paraId="54B800FF" w14:textId="77777777" w:rsidR="00A819FD" w:rsidRPr="000B118E" w:rsidRDefault="008F19EF" w:rsidP="00B42A81">
      <w:pPr>
        <w:pStyle w:val="Loendilik"/>
        <w:numPr>
          <w:ilvl w:val="0"/>
          <w:numId w:val="16"/>
        </w:numPr>
        <w:spacing w:after="0" w:line="259" w:lineRule="auto"/>
        <w:rPr>
          <w:rFonts w:ascii="Times New Roman" w:eastAsia="Times New Roman" w:hAnsi="Times New Roman" w:cs="Times New Roman"/>
          <w:sz w:val="22"/>
        </w:rPr>
      </w:pPr>
      <w:r w:rsidRPr="000B118E">
        <w:rPr>
          <w:rFonts w:ascii="Times New Roman" w:eastAsia="Times New Roman" w:hAnsi="Times New Roman" w:cs="Times New Roman"/>
          <w:sz w:val="22"/>
        </w:rPr>
        <w:t>EVS-EN 1340:2003+AC:2006 Betoonist ää</w:t>
      </w:r>
      <w:r w:rsidR="00B42A81" w:rsidRPr="000B118E">
        <w:rPr>
          <w:rFonts w:ascii="Times New Roman" w:eastAsia="Times New Roman" w:hAnsi="Times New Roman" w:cs="Times New Roman"/>
          <w:sz w:val="22"/>
        </w:rPr>
        <w:t>rekivid. Nõuded ja katsemeetodid</w:t>
      </w:r>
    </w:p>
    <w:p w14:paraId="320B084F" w14:textId="2A25271C" w:rsidR="00C03631" w:rsidRPr="000B118E" w:rsidRDefault="00A819FD" w:rsidP="008222C2">
      <w:pPr>
        <w:spacing w:after="0" w:line="259" w:lineRule="auto"/>
        <w:rPr>
          <w:rFonts w:ascii="Times New Roman" w:eastAsia="Times New Roman" w:hAnsi="Times New Roman" w:cs="Times New Roman"/>
          <w:sz w:val="22"/>
        </w:rPr>
      </w:pPr>
      <w:r w:rsidRPr="000B118E">
        <w:rPr>
          <w:rFonts w:ascii="Times New Roman" w:eastAsia="Times New Roman" w:hAnsi="Times New Roman" w:cs="Times New Roman"/>
          <w:sz w:val="22"/>
        </w:rPr>
        <w:t>Võrguvaldajate tehnilistes tingimustes võivad esineda täiendavad nõuded viidetega määrustele , eeskirjadele standarditele.</w:t>
      </w:r>
    </w:p>
    <w:p w14:paraId="6E5A160A" w14:textId="493F8D2F" w:rsidR="0084660E" w:rsidRPr="000B118E" w:rsidRDefault="0084660E" w:rsidP="008222C2">
      <w:pPr>
        <w:spacing w:after="0" w:line="259" w:lineRule="auto"/>
        <w:rPr>
          <w:rFonts w:ascii="Times New Roman" w:eastAsia="Times New Roman" w:hAnsi="Times New Roman" w:cs="Times New Roman"/>
          <w:sz w:val="22"/>
        </w:rPr>
      </w:pPr>
    </w:p>
    <w:p w14:paraId="26181692" w14:textId="67CBE194" w:rsidR="0084660E" w:rsidRPr="000B118E" w:rsidRDefault="0084660E" w:rsidP="000C3EF3">
      <w:pPr>
        <w:pStyle w:val="Pealkiri2"/>
        <w:rPr>
          <w:rFonts w:ascii="Times New Roman" w:hAnsi="Times New Roman" w:cs="Times New Roman"/>
          <w:sz w:val="22"/>
        </w:rPr>
      </w:pPr>
      <w:bookmarkStart w:id="3" w:name="_Toc177034785"/>
      <w:r w:rsidRPr="000B118E">
        <w:rPr>
          <w:rFonts w:ascii="Times New Roman" w:hAnsi="Times New Roman" w:cs="Times New Roman"/>
          <w:sz w:val="22"/>
        </w:rPr>
        <w:lastRenderedPageBreak/>
        <w:t>1.</w:t>
      </w:r>
      <w:r w:rsidR="000C3EF3" w:rsidRPr="000B118E">
        <w:rPr>
          <w:rFonts w:ascii="Times New Roman" w:hAnsi="Times New Roman" w:cs="Times New Roman"/>
          <w:sz w:val="22"/>
        </w:rPr>
        <w:t>1.2.Tellija lähteülesanne</w:t>
      </w:r>
      <w:r w:rsidRPr="000B118E">
        <w:rPr>
          <w:rFonts w:ascii="Times New Roman" w:hAnsi="Times New Roman" w:cs="Times New Roman"/>
          <w:sz w:val="22"/>
        </w:rPr>
        <w:t>.</w:t>
      </w:r>
      <w:bookmarkEnd w:id="3"/>
    </w:p>
    <w:p w14:paraId="1399C668" w14:textId="36AF6942" w:rsidR="000C3EF3" w:rsidRPr="000B118E" w:rsidRDefault="000C3EF3" w:rsidP="000C3EF3">
      <w:pPr>
        <w:rPr>
          <w:rFonts w:ascii="Times New Roman" w:hAnsi="Times New Roman" w:cs="Times New Roman"/>
          <w:sz w:val="22"/>
        </w:rPr>
      </w:pPr>
      <w:r w:rsidRPr="000B118E">
        <w:rPr>
          <w:rFonts w:ascii="Times New Roman" w:hAnsi="Times New Roman" w:cs="Times New Roman"/>
          <w:sz w:val="22"/>
        </w:rPr>
        <w:t>Tellija poolt on väljastatud projekteerimiseks Projekteerimise lähteülesanne.</w:t>
      </w:r>
      <w:r w:rsidR="00520224" w:rsidRPr="000B118E">
        <w:rPr>
          <w:rFonts w:ascii="Times New Roman" w:hAnsi="Times New Roman" w:cs="Times New Roman"/>
          <w:sz w:val="22"/>
        </w:rPr>
        <w:t xml:space="preserve"> Tori Vallavalitsuse korraldus </w:t>
      </w:r>
      <w:r w:rsidR="00A80746" w:rsidRPr="0005183D">
        <w:rPr>
          <w:rFonts w:ascii="Times New Roman" w:hAnsi="Times New Roman" w:cs="Times New Roman"/>
          <w:sz w:val="22"/>
        </w:rPr>
        <w:t>12.mai</w:t>
      </w:r>
      <w:r w:rsidR="00520224" w:rsidRPr="0005183D">
        <w:rPr>
          <w:rFonts w:ascii="Times New Roman" w:hAnsi="Times New Roman" w:cs="Times New Roman"/>
          <w:sz w:val="22"/>
        </w:rPr>
        <w:t>.202</w:t>
      </w:r>
      <w:r w:rsidR="00A80746" w:rsidRPr="0005183D">
        <w:rPr>
          <w:rFonts w:ascii="Times New Roman" w:hAnsi="Times New Roman" w:cs="Times New Roman"/>
          <w:sz w:val="22"/>
        </w:rPr>
        <w:t>1</w:t>
      </w:r>
      <w:r w:rsidR="00520224" w:rsidRPr="0005183D">
        <w:rPr>
          <w:rFonts w:ascii="Times New Roman" w:hAnsi="Times New Roman" w:cs="Times New Roman"/>
          <w:sz w:val="22"/>
        </w:rPr>
        <w:t xml:space="preserve"> nr </w:t>
      </w:r>
      <w:r w:rsidR="00A80746" w:rsidRPr="0005183D">
        <w:rPr>
          <w:rFonts w:ascii="Times New Roman" w:hAnsi="Times New Roman" w:cs="Times New Roman"/>
          <w:sz w:val="22"/>
        </w:rPr>
        <w:t>346</w:t>
      </w:r>
      <w:r w:rsidR="00520224" w:rsidRPr="0005183D">
        <w:rPr>
          <w:rFonts w:ascii="Times New Roman" w:hAnsi="Times New Roman" w:cs="Times New Roman"/>
          <w:sz w:val="22"/>
        </w:rPr>
        <w:t>. „Projekteerimistingimuste väljastamine“</w:t>
      </w:r>
    </w:p>
    <w:p w14:paraId="5B099EE3" w14:textId="558641CE" w:rsidR="000C3EF3" w:rsidRPr="000B118E" w:rsidRDefault="000C3EF3" w:rsidP="000C3EF3">
      <w:pPr>
        <w:rPr>
          <w:rFonts w:ascii="Times New Roman" w:hAnsi="Times New Roman" w:cs="Times New Roman"/>
          <w:sz w:val="22"/>
        </w:rPr>
      </w:pPr>
    </w:p>
    <w:p w14:paraId="04B97896" w14:textId="74B5F998" w:rsidR="004C7ED4" w:rsidRPr="006270B3" w:rsidRDefault="00B2373E" w:rsidP="00031E94">
      <w:pPr>
        <w:pStyle w:val="Pealkiri2"/>
        <w:rPr>
          <w:rFonts w:asciiTheme="minorHAnsi" w:hAnsiTheme="minorHAnsi" w:cstheme="minorHAnsi"/>
          <w:sz w:val="28"/>
          <w:szCs w:val="28"/>
        </w:rPr>
      </w:pPr>
      <w:bookmarkStart w:id="4" w:name="_Toc177034786"/>
      <w:r w:rsidRPr="006270B3">
        <w:rPr>
          <w:rFonts w:asciiTheme="minorHAnsi" w:hAnsiTheme="minorHAnsi" w:cstheme="minorHAnsi"/>
          <w:sz w:val="28"/>
          <w:szCs w:val="28"/>
        </w:rPr>
        <w:t>1.</w:t>
      </w:r>
      <w:r w:rsidR="00520224" w:rsidRPr="006270B3">
        <w:rPr>
          <w:rFonts w:asciiTheme="minorHAnsi" w:hAnsiTheme="minorHAnsi" w:cstheme="minorHAnsi"/>
          <w:sz w:val="28"/>
          <w:szCs w:val="28"/>
        </w:rPr>
        <w:t>2</w:t>
      </w:r>
      <w:r w:rsidR="00A819FD" w:rsidRPr="006270B3">
        <w:rPr>
          <w:rFonts w:asciiTheme="minorHAnsi" w:hAnsiTheme="minorHAnsi" w:cstheme="minorHAnsi"/>
          <w:sz w:val="28"/>
          <w:szCs w:val="28"/>
        </w:rPr>
        <w:t>.</w:t>
      </w:r>
      <w:r w:rsidR="009903C4" w:rsidRPr="006270B3">
        <w:rPr>
          <w:rFonts w:asciiTheme="minorHAnsi" w:hAnsiTheme="minorHAnsi" w:cstheme="minorHAnsi"/>
          <w:sz w:val="28"/>
          <w:szCs w:val="28"/>
        </w:rPr>
        <w:t>Projekti koosseis.</w:t>
      </w:r>
      <w:bookmarkEnd w:id="4"/>
      <w:r w:rsidR="009903C4" w:rsidRPr="006270B3">
        <w:rPr>
          <w:rFonts w:asciiTheme="minorHAnsi" w:hAnsiTheme="minorHAnsi" w:cstheme="minorHAnsi"/>
          <w:sz w:val="28"/>
          <w:szCs w:val="28"/>
        </w:rPr>
        <w:t xml:space="preserve"> </w:t>
      </w:r>
    </w:p>
    <w:p w14:paraId="5A53B7E1" w14:textId="77777777" w:rsidR="004A775C" w:rsidRPr="000B118E" w:rsidRDefault="002157E2" w:rsidP="00031E94">
      <w:pPr>
        <w:rPr>
          <w:rFonts w:ascii="Times New Roman" w:hAnsi="Times New Roman" w:cs="Times New Roman"/>
          <w:sz w:val="22"/>
        </w:rPr>
      </w:pPr>
      <w:r w:rsidRPr="000B118E">
        <w:rPr>
          <w:rFonts w:ascii="Times New Roman" w:hAnsi="Times New Roman" w:cs="Times New Roman"/>
          <w:sz w:val="22"/>
        </w:rPr>
        <w:t>Projekt koosneb kahest</w:t>
      </w:r>
      <w:r w:rsidR="0082773D" w:rsidRPr="000B118E">
        <w:rPr>
          <w:rFonts w:ascii="Times New Roman" w:hAnsi="Times New Roman" w:cs="Times New Roman"/>
          <w:sz w:val="22"/>
        </w:rPr>
        <w:t xml:space="preserve"> osast</w:t>
      </w:r>
      <w:r w:rsidRPr="000B118E">
        <w:rPr>
          <w:rFonts w:ascii="Times New Roman" w:hAnsi="Times New Roman" w:cs="Times New Roman"/>
          <w:sz w:val="22"/>
        </w:rPr>
        <w:t xml:space="preserve">: </w:t>
      </w:r>
      <w:r w:rsidR="0082773D" w:rsidRPr="000B118E">
        <w:rPr>
          <w:rFonts w:ascii="Times New Roman" w:hAnsi="Times New Roman" w:cs="Times New Roman"/>
          <w:sz w:val="22"/>
        </w:rPr>
        <w:t xml:space="preserve"> Teedeehitus</w:t>
      </w:r>
      <w:r w:rsidRPr="000B118E">
        <w:rPr>
          <w:rFonts w:ascii="Times New Roman" w:hAnsi="Times New Roman" w:cs="Times New Roman"/>
          <w:sz w:val="22"/>
        </w:rPr>
        <w:t>, Valgustus</w:t>
      </w:r>
    </w:p>
    <w:p w14:paraId="58C22514" w14:textId="77777777" w:rsidR="004C7ED4" w:rsidRPr="000B118E" w:rsidRDefault="00A94264" w:rsidP="00031E94">
      <w:pPr>
        <w:rPr>
          <w:rFonts w:ascii="Times New Roman" w:hAnsi="Times New Roman" w:cs="Times New Roman"/>
          <w:sz w:val="22"/>
        </w:rPr>
      </w:pPr>
      <w:r w:rsidRPr="000B118E">
        <w:rPr>
          <w:rFonts w:ascii="Times New Roman" w:hAnsi="Times New Roman" w:cs="Times New Roman"/>
          <w:sz w:val="22"/>
        </w:rPr>
        <w:t xml:space="preserve">Teedeehitusliku osa </w:t>
      </w:r>
      <w:r w:rsidR="009903C4" w:rsidRPr="000B118E">
        <w:rPr>
          <w:rFonts w:ascii="Times New Roman" w:hAnsi="Times New Roman" w:cs="Times New Roman"/>
          <w:sz w:val="22"/>
        </w:rPr>
        <w:t xml:space="preserve"> koo</w:t>
      </w:r>
      <w:r w:rsidRPr="000B118E">
        <w:rPr>
          <w:rFonts w:ascii="Times New Roman" w:hAnsi="Times New Roman" w:cs="Times New Roman"/>
          <w:sz w:val="22"/>
        </w:rPr>
        <w:t>staja :</w:t>
      </w:r>
      <w:r w:rsidR="009903C4" w:rsidRPr="000B118E">
        <w:rPr>
          <w:rFonts w:ascii="Times New Roman" w:hAnsi="Times New Roman" w:cs="Times New Roman"/>
          <w:sz w:val="22"/>
        </w:rPr>
        <w:t xml:space="preserve"> </w:t>
      </w:r>
    </w:p>
    <w:p w14:paraId="2B155126" w14:textId="77777777" w:rsidR="004C7ED4" w:rsidRPr="00520224" w:rsidRDefault="009903C4" w:rsidP="00031E94">
      <w:pPr>
        <w:rPr>
          <w:rFonts w:ascii="Times New Roman" w:hAnsi="Times New Roman" w:cs="Times New Roman"/>
          <w:sz w:val="22"/>
        </w:rPr>
      </w:pPr>
      <w:r w:rsidRPr="000B118E">
        <w:rPr>
          <w:rFonts w:ascii="Times New Roman" w:hAnsi="Times New Roman" w:cs="Times New Roman"/>
          <w:sz w:val="22"/>
        </w:rPr>
        <w:t xml:space="preserve"> </w:t>
      </w:r>
      <w:r w:rsidRPr="000B118E">
        <w:rPr>
          <w:rFonts w:ascii="Times New Roman" w:hAnsi="Times New Roman" w:cs="Times New Roman"/>
          <w:sz w:val="22"/>
        </w:rPr>
        <w:tab/>
        <w:t xml:space="preserve"> </w:t>
      </w:r>
      <w:r w:rsidRPr="000B118E">
        <w:rPr>
          <w:rFonts w:ascii="Times New Roman" w:hAnsi="Times New Roman" w:cs="Times New Roman"/>
          <w:sz w:val="22"/>
        </w:rPr>
        <w:tab/>
        <w:t xml:space="preserve"> </w:t>
      </w:r>
      <w:r w:rsidRPr="000B118E">
        <w:rPr>
          <w:rFonts w:ascii="Times New Roman" w:hAnsi="Times New Roman" w:cs="Times New Roman"/>
          <w:sz w:val="22"/>
        </w:rPr>
        <w:tab/>
        <w:t xml:space="preserve"> </w:t>
      </w:r>
      <w:r w:rsidRPr="000B118E">
        <w:rPr>
          <w:rFonts w:ascii="Times New Roman" w:hAnsi="Times New Roman" w:cs="Times New Roman"/>
          <w:sz w:val="22"/>
        </w:rPr>
        <w:tab/>
        <w:t xml:space="preserve"> </w:t>
      </w:r>
      <w:r w:rsidRPr="000B118E">
        <w:rPr>
          <w:rFonts w:ascii="Times New Roman" w:hAnsi="Times New Roman" w:cs="Times New Roman"/>
          <w:sz w:val="22"/>
        </w:rPr>
        <w:tab/>
      </w:r>
      <w:r w:rsidR="006A4168" w:rsidRPr="00520224">
        <w:rPr>
          <w:rFonts w:ascii="Times New Roman" w:hAnsi="Times New Roman" w:cs="Times New Roman"/>
          <w:sz w:val="22"/>
        </w:rPr>
        <w:tab/>
      </w:r>
      <w:r w:rsidRPr="00520224">
        <w:rPr>
          <w:rFonts w:ascii="Times New Roman" w:hAnsi="Times New Roman" w:cs="Times New Roman"/>
          <w:sz w:val="22"/>
        </w:rPr>
        <w:t xml:space="preserve">OÜ TEEHOIU PARTNERID </w:t>
      </w:r>
    </w:p>
    <w:p w14:paraId="6BD6F352" w14:textId="77777777" w:rsidR="004C7ED4" w:rsidRPr="00520224" w:rsidRDefault="009903C4" w:rsidP="00031E94">
      <w:pPr>
        <w:rPr>
          <w:rFonts w:ascii="Times New Roman" w:hAnsi="Times New Roman" w:cs="Times New Roman"/>
          <w:sz w:val="22"/>
        </w:rPr>
      </w:pPr>
      <w:r w:rsidRPr="00520224">
        <w:rPr>
          <w:rFonts w:ascii="Times New Roman" w:hAnsi="Times New Roman" w:cs="Times New Roman"/>
          <w:sz w:val="22"/>
        </w:rPr>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Reg .kood 11395094 </w:t>
      </w:r>
    </w:p>
    <w:p w14:paraId="30418CCC" w14:textId="77777777" w:rsidR="004C7ED4" w:rsidRPr="00520224" w:rsidRDefault="009903C4" w:rsidP="00031E94">
      <w:pPr>
        <w:rPr>
          <w:rFonts w:ascii="Times New Roman" w:hAnsi="Times New Roman" w:cs="Times New Roman"/>
          <w:sz w:val="22"/>
        </w:rPr>
      </w:pPr>
      <w:r w:rsidRPr="00520224">
        <w:rPr>
          <w:rFonts w:ascii="Times New Roman" w:hAnsi="Times New Roman" w:cs="Times New Roman"/>
          <w:sz w:val="22"/>
        </w:rPr>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MTR.EEP 003589 </w:t>
      </w:r>
    </w:p>
    <w:p w14:paraId="5DC33943" w14:textId="77777777" w:rsidR="004C7ED4" w:rsidRPr="00520224" w:rsidRDefault="009903C4" w:rsidP="00031E94">
      <w:pPr>
        <w:rPr>
          <w:rFonts w:ascii="Times New Roman" w:hAnsi="Times New Roman" w:cs="Times New Roman"/>
          <w:sz w:val="22"/>
        </w:rPr>
      </w:pPr>
      <w:r w:rsidRPr="00520224">
        <w:rPr>
          <w:rFonts w:ascii="Times New Roman" w:hAnsi="Times New Roman" w:cs="Times New Roman"/>
          <w:sz w:val="22"/>
        </w:rPr>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MTR.ELK 000089 </w:t>
      </w:r>
    </w:p>
    <w:p w14:paraId="2578A04D" w14:textId="77777777" w:rsidR="004C7ED4" w:rsidRPr="00520224" w:rsidRDefault="009903C4" w:rsidP="00031E94">
      <w:pPr>
        <w:rPr>
          <w:rFonts w:ascii="Times New Roman" w:hAnsi="Times New Roman" w:cs="Times New Roman"/>
          <w:sz w:val="22"/>
        </w:rPr>
      </w:pPr>
      <w:r w:rsidRPr="00520224">
        <w:rPr>
          <w:rFonts w:ascii="Times New Roman" w:hAnsi="Times New Roman" w:cs="Times New Roman"/>
          <w:sz w:val="22"/>
        </w:rPr>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Pardi 14 c ,Pärnu 80017 </w:t>
      </w:r>
    </w:p>
    <w:p w14:paraId="1FAA5F19" w14:textId="5D111DED" w:rsidR="00424D89" w:rsidRPr="00520224" w:rsidRDefault="00C03631" w:rsidP="008222C2">
      <w:pPr>
        <w:rPr>
          <w:rFonts w:ascii="Times New Roman" w:hAnsi="Times New Roman" w:cs="Times New Roman"/>
          <w:sz w:val="22"/>
        </w:rPr>
      </w:pPr>
      <w:r w:rsidRPr="00520224">
        <w:rPr>
          <w:rFonts w:ascii="Times New Roman" w:hAnsi="Times New Roman" w:cs="Times New Roman"/>
          <w:sz w:val="22"/>
        </w:rPr>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Tel. 56652801</w:t>
      </w:r>
      <w:r w:rsidR="009903C4" w:rsidRPr="00520224">
        <w:rPr>
          <w:rFonts w:ascii="Times New Roman" w:hAnsi="Times New Roman" w:cs="Times New Roman"/>
          <w:sz w:val="22"/>
        </w:rPr>
        <w:t xml:space="preserve"> </w:t>
      </w:r>
      <w:r w:rsidR="00520224" w:rsidRPr="00520224">
        <w:rPr>
          <w:rFonts w:ascii="Times New Roman" w:hAnsi="Times New Roman" w:cs="Times New Roman"/>
          <w:sz w:val="22"/>
        </w:rPr>
        <w:t>22</w:t>
      </w:r>
    </w:p>
    <w:p w14:paraId="660F139A" w14:textId="77777777" w:rsidR="004C7ED4" w:rsidRPr="00520224" w:rsidRDefault="009903C4" w:rsidP="00031E94">
      <w:pPr>
        <w:rPr>
          <w:rFonts w:ascii="Times New Roman" w:hAnsi="Times New Roman" w:cs="Times New Roman"/>
          <w:sz w:val="22"/>
        </w:rPr>
      </w:pPr>
      <w:r w:rsidRPr="00520224">
        <w:rPr>
          <w:rFonts w:ascii="Times New Roman" w:hAnsi="Times New Roman" w:cs="Times New Roman"/>
          <w:sz w:val="22"/>
        </w:rPr>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r>
      <w:r w:rsidR="00424D89" w:rsidRPr="00520224">
        <w:rPr>
          <w:rFonts w:ascii="Times New Roman" w:hAnsi="Times New Roman" w:cs="Times New Roman"/>
          <w:sz w:val="22"/>
        </w:rPr>
        <w:t xml:space="preserve">  </w:t>
      </w:r>
      <w:r w:rsidR="00592E36" w:rsidRPr="00520224">
        <w:rPr>
          <w:rFonts w:ascii="Times New Roman" w:hAnsi="Times New Roman" w:cs="Times New Roman"/>
          <w:sz w:val="22"/>
        </w:rPr>
        <w:t xml:space="preserve">   </w:t>
      </w:r>
      <w:r w:rsidR="006A4168" w:rsidRPr="00520224">
        <w:rPr>
          <w:rFonts w:ascii="Times New Roman" w:hAnsi="Times New Roman" w:cs="Times New Roman"/>
          <w:sz w:val="22"/>
        </w:rPr>
        <w:t xml:space="preserve">                   </w:t>
      </w:r>
      <w:r w:rsidR="003D643C" w:rsidRPr="00520224">
        <w:rPr>
          <w:rFonts w:ascii="Times New Roman" w:hAnsi="Times New Roman" w:cs="Times New Roman"/>
          <w:sz w:val="22"/>
        </w:rPr>
        <w:t xml:space="preserve"> </w:t>
      </w:r>
      <w:r w:rsidRPr="00520224">
        <w:rPr>
          <w:rFonts w:ascii="Times New Roman" w:hAnsi="Times New Roman" w:cs="Times New Roman"/>
          <w:sz w:val="22"/>
        </w:rPr>
        <w:t xml:space="preserve">Projekti juht : Väino Hallikmägi </w:t>
      </w:r>
    </w:p>
    <w:p w14:paraId="6B6FECC2" w14:textId="77777777" w:rsidR="002157E2" w:rsidRPr="00520224" w:rsidRDefault="002157E2" w:rsidP="00031E94">
      <w:pPr>
        <w:rPr>
          <w:rFonts w:ascii="Times New Roman" w:hAnsi="Times New Roman" w:cs="Times New Roman"/>
          <w:sz w:val="22"/>
        </w:rPr>
      </w:pPr>
      <w:r w:rsidRPr="00520224">
        <w:rPr>
          <w:rFonts w:ascii="Times New Roman" w:hAnsi="Times New Roman" w:cs="Times New Roman"/>
          <w:sz w:val="22"/>
        </w:rPr>
        <w:tab/>
      </w:r>
      <w:r w:rsidRPr="00520224">
        <w:rPr>
          <w:rFonts w:ascii="Times New Roman" w:hAnsi="Times New Roman" w:cs="Times New Roman"/>
          <w:sz w:val="22"/>
        </w:rPr>
        <w:tab/>
      </w:r>
      <w:r w:rsidRPr="00520224">
        <w:rPr>
          <w:rFonts w:ascii="Times New Roman" w:hAnsi="Times New Roman" w:cs="Times New Roman"/>
          <w:sz w:val="22"/>
        </w:rPr>
        <w:tab/>
      </w:r>
      <w:r w:rsidRPr="00520224">
        <w:rPr>
          <w:rFonts w:ascii="Times New Roman" w:hAnsi="Times New Roman" w:cs="Times New Roman"/>
          <w:sz w:val="22"/>
        </w:rPr>
        <w:tab/>
      </w:r>
      <w:r w:rsidRPr="00520224">
        <w:rPr>
          <w:rFonts w:ascii="Times New Roman" w:hAnsi="Times New Roman" w:cs="Times New Roman"/>
          <w:sz w:val="22"/>
        </w:rPr>
        <w:tab/>
      </w:r>
      <w:r w:rsidRPr="00520224">
        <w:rPr>
          <w:rFonts w:ascii="Times New Roman" w:hAnsi="Times New Roman" w:cs="Times New Roman"/>
          <w:sz w:val="22"/>
        </w:rPr>
        <w:tab/>
      </w:r>
      <w:r w:rsidRPr="00520224">
        <w:rPr>
          <w:rFonts w:ascii="Times New Roman" w:hAnsi="Times New Roman" w:cs="Times New Roman"/>
          <w:sz w:val="22"/>
        </w:rPr>
        <w:tab/>
      </w:r>
      <w:r w:rsidRPr="00520224">
        <w:rPr>
          <w:rFonts w:ascii="Times New Roman" w:hAnsi="Times New Roman" w:cs="Times New Roman"/>
          <w:sz w:val="22"/>
        </w:rPr>
        <w:tab/>
        <w:t>Projekteerija :Aija Tama</w:t>
      </w:r>
    </w:p>
    <w:p w14:paraId="3FDACB4F" w14:textId="77777777" w:rsidR="00A94264" w:rsidRPr="00520224" w:rsidRDefault="009903C4" w:rsidP="00B42A81">
      <w:pPr>
        <w:rPr>
          <w:rFonts w:ascii="Times New Roman" w:hAnsi="Times New Roman" w:cs="Times New Roman"/>
          <w:sz w:val="22"/>
        </w:rPr>
      </w:pP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t xml:space="preserve"> </w:t>
      </w:r>
      <w:r w:rsidRPr="00520224">
        <w:rPr>
          <w:rFonts w:ascii="Times New Roman" w:hAnsi="Times New Roman" w:cs="Times New Roman"/>
          <w:sz w:val="22"/>
        </w:rPr>
        <w:tab/>
      </w:r>
      <w:r w:rsidR="00592E36" w:rsidRPr="00520224">
        <w:rPr>
          <w:rFonts w:ascii="Times New Roman" w:hAnsi="Times New Roman" w:cs="Times New Roman"/>
          <w:sz w:val="22"/>
        </w:rPr>
        <w:tab/>
      </w:r>
      <w:r w:rsidR="006A4168" w:rsidRPr="00520224">
        <w:rPr>
          <w:rFonts w:ascii="Times New Roman" w:hAnsi="Times New Roman" w:cs="Times New Roman"/>
          <w:sz w:val="22"/>
        </w:rPr>
        <w:tab/>
      </w:r>
      <w:r w:rsidRPr="00520224">
        <w:rPr>
          <w:rFonts w:ascii="Times New Roman" w:hAnsi="Times New Roman" w:cs="Times New Roman"/>
          <w:sz w:val="22"/>
        </w:rPr>
        <w:t>Tehnik</w:t>
      </w:r>
      <w:r w:rsidR="00424D89" w:rsidRPr="00520224">
        <w:rPr>
          <w:rFonts w:ascii="Times New Roman" w:hAnsi="Times New Roman" w:cs="Times New Roman"/>
          <w:sz w:val="22"/>
        </w:rPr>
        <w:t xml:space="preserve"> </w:t>
      </w:r>
      <w:r w:rsidRPr="00520224">
        <w:rPr>
          <w:rFonts w:ascii="Times New Roman" w:hAnsi="Times New Roman" w:cs="Times New Roman"/>
          <w:sz w:val="22"/>
        </w:rPr>
        <w:t xml:space="preserve"> </w:t>
      </w:r>
      <w:r w:rsidR="00424D89" w:rsidRPr="00520224">
        <w:rPr>
          <w:rFonts w:ascii="Times New Roman" w:hAnsi="Times New Roman" w:cs="Times New Roman"/>
          <w:sz w:val="22"/>
        </w:rPr>
        <w:t xml:space="preserve">: Villu </w:t>
      </w:r>
      <w:r w:rsidRPr="00520224">
        <w:rPr>
          <w:rFonts w:ascii="Times New Roman" w:hAnsi="Times New Roman" w:cs="Times New Roman"/>
          <w:sz w:val="22"/>
        </w:rPr>
        <w:t xml:space="preserve">Vapper </w:t>
      </w:r>
    </w:p>
    <w:p w14:paraId="47B660DA" w14:textId="77777777" w:rsidR="006C7EF5" w:rsidRPr="00532D19" w:rsidRDefault="006C7EF5" w:rsidP="006C7EF5">
      <w:pPr>
        <w:ind w:right="2574"/>
        <w:rPr>
          <w:rFonts w:ascii="Times New Roman" w:hAnsi="Times New Roman" w:cs="Times New Roman"/>
          <w:color w:val="auto"/>
          <w:sz w:val="22"/>
          <w:szCs w:val="24"/>
        </w:rPr>
      </w:pPr>
    </w:p>
    <w:p w14:paraId="3AAE6C27" w14:textId="713E337E" w:rsidR="00085085" w:rsidRDefault="009903C4" w:rsidP="00B2373E">
      <w:pPr>
        <w:pStyle w:val="Pealkiri1"/>
        <w:rPr>
          <w:sz w:val="28"/>
        </w:rPr>
      </w:pPr>
      <w:bookmarkStart w:id="5" w:name="_Toc177034787"/>
      <w:r w:rsidRPr="00532D19">
        <w:rPr>
          <w:sz w:val="28"/>
        </w:rPr>
        <w:t>2.</w:t>
      </w:r>
      <w:r w:rsidR="00A819FD" w:rsidRPr="00532D19">
        <w:rPr>
          <w:sz w:val="28"/>
        </w:rPr>
        <w:t>Olemasoleva olukorra kirjeld</w:t>
      </w:r>
      <w:r w:rsidR="004A775C" w:rsidRPr="00532D19">
        <w:rPr>
          <w:sz w:val="28"/>
        </w:rPr>
        <w:t>us</w:t>
      </w:r>
      <w:bookmarkEnd w:id="5"/>
    </w:p>
    <w:p w14:paraId="5077EFA8" w14:textId="16A6E434" w:rsidR="004C7ED4" w:rsidRPr="00625832" w:rsidRDefault="00D66109" w:rsidP="00D725ED">
      <w:pPr>
        <w:rPr>
          <w:rFonts w:ascii="Times New Roman" w:hAnsi="Times New Roman" w:cs="Times New Roman"/>
          <w:sz w:val="22"/>
        </w:rPr>
      </w:pPr>
      <w:r w:rsidRPr="00625832">
        <w:rPr>
          <w:rFonts w:ascii="Times New Roman" w:hAnsi="Times New Roman" w:cs="Times New Roman"/>
          <w:sz w:val="22"/>
        </w:rPr>
        <w:t>Kergliiklustee on projekteeritud hoonestamata alale. Valdavalt tegemist võsastunud alaga või põllumajanduslikus kasutuses oleva alaga.</w:t>
      </w:r>
      <w:r w:rsidR="00C0711E" w:rsidRPr="00625832">
        <w:rPr>
          <w:rFonts w:ascii="Times New Roman" w:hAnsi="Times New Roman" w:cs="Times New Roman"/>
          <w:sz w:val="22"/>
        </w:rPr>
        <w:t xml:space="preserve"> </w:t>
      </w:r>
      <w:r w:rsidR="00FF68A4" w:rsidRPr="00625832">
        <w:rPr>
          <w:rFonts w:ascii="Times New Roman" w:hAnsi="Times New Roman" w:cs="Times New Roman"/>
          <w:sz w:val="22"/>
        </w:rPr>
        <w:t xml:space="preserve">Valgustus puudub. </w:t>
      </w:r>
      <w:r w:rsidRPr="00625832">
        <w:rPr>
          <w:rFonts w:ascii="Times New Roman" w:hAnsi="Times New Roman" w:cs="Times New Roman"/>
          <w:sz w:val="22"/>
        </w:rPr>
        <w:t>Valgustus puudub ka kõrvalasuval riigiteel.</w:t>
      </w:r>
    </w:p>
    <w:p w14:paraId="1B8D64BA" w14:textId="0265CE70" w:rsidR="00E65437" w:rsidRDefault="00E65437" w:rsidP="00D725ED">
      <w:pPr>
        <w:rPr>
          <w:rFonts w:ascii="Times New Roman" w:hAnsi="Times New Roman" w:cs="Times New Roman"/>
          <w:sz w:val="22"/>
        </w:rPr>
      </w:pPr>
      <w:r w:rsidRPr="00625832">
        <w:rPr>
          <w:rFonts w:ascii="Times New Roman" w:hAnsi="Times New Roman" w:cs="Times New Roman"/>
          <w:sz w:val="22"/>
        </w:rPr>
        <w:t xml:space="preserve">Projekteeritav tee asub Tori vallas Tammiste külas (PK 0+00-PK 8+65 ) ja Kiisa külas ( PK 8+65-PK10+68) </w:t>
      </w:r>
    </w:p>
    <w:p w14:paraId="16AD60C7" w14:textId="6AE03565" w:rsidR="00A80746" w:rsidRPr="00A80746" w:rsidRDefault="00A80746" w:rsidP="00D725ED">
      <w:pPr>
        <w:rPr>
          <w:rFonts w:ascii="Times New Roman" w:hAnsi="Times New Roman" w:cs="Times New Roman"/>
          <w:sz w:val="22"/>
        </w:rPr>
      </w:pPr>
      <w:r w:rsidRPr="00A80746">
        <w:rPr>
          <w:rFonts w:ascii="Times New Roman" w:hAnsi="Times New Roman" w:cs="Times New Roman"/>
          <w:sz w:val="22"/>
        </w:rPr>
        <w:t>Kavandatud jalg- ja jalgrattatee lõik on näidatud ka kehtivas Sauga valla üldplaneeringus (kehtestatud Sauga Vallavolikogu 05.12.2016 otsusega nr 97).</w:t>
      </w:r>
    </w:p>
    <w:p w14:paraId="33EE4223" w14:textId="77777777" w:rsidR="00E65437" w:rsidRPr="00D725ED" w:rsidRDefault="00E65437" w:rsidP="00D725ED">
      <w:pPr>
        <w:rPr>
          <w:sz w:val="22"/>
        </w:rPr>
      </w:pPr>
    </w:p>
    <w:p w14:paraId="2431D18E" w14:textId="68413008" w:rsidR="004C7ED4" w:rsidRPr="00532D19" w:rsidRDefault="004D39CB" w:rsidP="004D39CB">
      <w:pPr>
        <w:pStyle w:val="Pealkiri1"/>
        <w:rPr>
          <w:sz w:val="28"/>
        </w:rPr>
      </w:pPr>
      <w:bookmarkStart w:id="6" w:name="_Toc177034788"/>
      <w:r w:rsidRPr="00532D19">
        <w:rPr>
          <w:sz w:val="28"/>
        </w:rPr>
        <w:t>3</w:t>
      </w:r>
      <w:r w:rsidR="009903C4" w:rsidRPr="00532D19">
        <w:rPr>
          <w:sz w:val="28"/>
        </w:rPr>
        <w:t>.Teeosa</w:t>
      </w:r>
      <w:r w:rsidR="00235675">
        <w:rPr>
          <w:sz w:val="28"/>
        </w:rPr>
        <w:t xml:space="preserve"> </w:t>
      </w:r>
      <w:r w:rsidR="009903C4" w:rsidRPr="00532D19">
        <w:rPr>
          <w:sz w:val="28"/>
        </w:rPr>
        <w:t xml:space="preserve"> lahendus</w:t>
      </w:r>
      <w:bookmarkEnd w:id="6"/>
      <w:r w:rsidR="009903C4" w:rsidRPr="00532D19">
        <w:rPr>
          <w:sz w:val="28"/>
        </w:rPr>
        <w:t xml:space="preserve"> </w:t>
      </w:r>
    </w:p>
    <w:p w14:paraId="2641000A" w14:textId="1314E1C0" w:rsidR="004C7ED4" w:rsidRPr="006270B3" w:rsidRDefault="004D39CB" w:rsidP="00625832">
      <w:pPr>
        <w:pStyle w:val="Pealkiri2"/>
        <w:jc w:val="both"/>
        <w:rPr>
          <w:rFonts w:asciiTheme="minorHAnsi" w:hAnsiTheme="minorHAnsi" w:cstheme="minorHAnsi"/>
          <w:sz w:val="28"/>
          <w:szCs w:val="28"/>
        </w:rPr>
      </w:pPr>
      <w:bookmarkStart w:id="7" w:name="_Toc177034789"/>
      <w:r w:rsidRPr="006270B3">
        <w:rPr>
          <w:rFonts w:asciiTheme="minorHAnsi" w:hAnsiTheme="minorHAnsi" w:cstheme="minorHAnsi"/>
          <w:sz w:val="28"/>
          <w:szCs w:val="28"/>
        </w:rPr>
        <w:t>3</w:t>
      </w:r>
      <w:r w:rsidR="009903C4" w:rsidRPr="006270B3">
        <w:rPr>
          <w:rFonts w:asciiTheme="minorHAnsi" w:hAnsiTheme="minorHAnsi" w:cstheme="minorHAnsi"/>
          <w:sz w:val="28"/>
          <w:szCs w:val="28"/>
        </w:rPr>
        <w:t>.1.Plaanilahendus</w:t>
      </w:r>
      <w:r w:rsidR="00686CDA" w:rsidRPr="006270B3">
        <w:rPr>
          <w:rFonts w:asciiTheme="minorHAnsi" w:hAnsiTheme="minorHAnsi" w:cstheme="minorHAnsi"/>
          <w:sz w:val="28"/>
          <w:szCs w:val="28"/>
        </w:rPr>
        <w:t>, vertikaalplaneering, Sadevete juhtimine</w:t>
      </w:r>
      <w:bookmarkEnd w:id="7"/>
      <w:r w:rsidR="009903C4" w:rsidRPr="006270B3">
        <w:rPr>
          <w:rFonts w:asciiTheme="minorHAnsi" w:hAnsiTheme="minorHAnsi" w:cstheme="minorHAnsi"/>
          <w:sz w:val="28"/>
          <w:szCs w:val="28"/>
        </w:rPr>
        <w:t xml:space="preserve"> </w:t>
      </w:r>
    </w:p>
    <w:p w14:paraId="26AB561A" w14:textId="35357A1C" w:rsidR="00915D87" w:rsidRPr="000B118E" w:rsidRDefault="006D11A8" w:rsidP="00625832">
      <w:pPr>
        <w:jc w:val="both"/>
        <w:rPr>
          <w:rFonts w:ascii="Times New Roman" w:hAnsi="Times New Roman" w:cs="Times New Roman"/>
          <w:sz w:val="22"/>
        </w:rPr>
      </w:pPr>
      <w:r w:rsidRPr="000B118E">
        <w:rPr>
          <w:rFonts w:ascii="Times New Roman" w:hAnsi="Times New Roman" w:cs="Times New Roman"/>
          <w:sz w:val="22"/>
        </w:rPr>
        <w:tab/>
      </w:r>
      <w:r w:rsidR="00C0711E" w:rsidRPr="000B118E">
        <w:rPr>
          <w:rFonts w:ascii="Times New Roman" w:hAnsi="Times New Roman" w:cs="Times New Roman"/>
          <w:sz w:val="22"/>
        </w:rPr>
        <w:t xml:space="preserve">Tori </w:t>
      </w:r>
      <w:r w:rsidR="00FF68A4" w:rsidRPr="000B118E">
        <w:rPr>
          <w:rFonts w:ascii="Times New Roman" w:hAnsi="Times New Roman" w:cs="Times New Roman"/>
          <w:sz w:val="22"/>
        </w:rPr>
        <w:t>Vallavalitsus on oma korralduse</w:t>
      </w:r>
      <w:r w:rsidR="00C0711E" w:rsidRPr="000B118E">
        <w:rPr>
          <w:rFonts w:ascii="Times New Roman" w:hAnsi="Times New Roman" w:cs="Times New Roman"/>
          <w:sz w:val="22"/>
        </w:rPr>
        <w:t>ga 346</w:t>
      </w:r>
      <w:r w:rsidR="00FF68A4" w:rsidRPr="000B118E">
        <w:rPr>
          <w:rFonts w:ascii="Times New Roman" w:hAnsi="Times New Roman" w:cs="Times New Roman"/>
          <w:sz w:val="22"/>
        </w:rPr>
        <w:t xml:space="preserve"> , </w:t>
      </w:r>
      <w:r w:rsidR="00C0711E" w:rsidRPr="000B118E">
        <w:rPr>
          <w:rFonts w:ascii="Times New Roman" w:hAnsi="Times New Roman" w:cs="Times New Roman"/>
          <w:sz w:val="22"/>
        </w:rPr>
        <w:t>12</w:t>
      </w:r>
      <w:r w:rsidR="00FF68A4" w:rsidRPr="000B118E">
        <w:rPr>
          <w:rFonts w:ascii="Times New Roman" w:hAnsi="Times New Roman" w:cs="Times New Roman"/>
          <w:sz w:val="22"/>
        </w:rPr>
        <w:t>.</w:t>
      </w:r>
      <w:r w:rsidR="00C0711E" w:rsidRPr="000B118E">
        <w:rPr>
          <w:rFonts w:ascii="Times New Roman" w:hAnsi="Times New Roman" w:cs="Times New Roman"/>
          <w:sz w:val="22"/>
        </w:rPr>
        <w:t>05</w:t>
      </w:r>
      <w:r w:rsidR="00FF68A4" w:rsidRPr="000B118E">
        <w:rPr>
          <w:rFonts w:ascii="Times New Roman" w:hAnsi="Times New Roman" w:cs="Times New Roman"/>
          <w:sz w:val="22"/>
        </w:rPr>
        <w:t>.202</w:t>
      </w:r>
      <w:r w:rsidR="00C0711E" w:rsidRPr="000B118E">
        <w:rPr>
          <w:rFonts w:ascii="Times New Roman" w:hAnsi="Times New Roman" w:cs="Times New Roman"/>
          <w:sz w:val="22"/>
        </w:rPr>
        <w:t>1</w:t>
      </w:r>
      <w:r w:rsidR="00FF68A4" w:rsidRPr="000B118E">
        <w:rPr>
          <w:rFonts w:ascii="Times New Roman" w:hAnsi="Times New Roman" w:cs="Times New Roman"/>
          <w:sz w:val="22"/>
        </w:rPr>
        <w:t xml:space="preserve"> </w:t>
      </w:r>
      <w:r w:rsidR="00C0711E" w:rsidRPr="000B118E">
        <w:rPr>
          <w:rFonts w:ascii="Times New Roman" w:hAnsi="Times New Roman" w:cs="Times New Roman"/>
          <w:sz w:val="22"/>
        </w:rPr>
        <w:t>väljastanud projekteerimistingimused kergliiklustee rajamiseks Pärnu-Rakvere-Sõmeru tee äärde Tammiste külas Susi teest kuni Otsa teeni Kiisa külas. Kavandatud jalg- ja jalgrattatee lõik on näidatud ka kehtivas Sauga valla üldplaneeringus ( kehtestatud Sauga Vallavolikogu 05.12.2016 otsusega nr 97 )</w:t>
      </w:r>
    </w:p>
    <w:p w14:paraId="795FF7D0" w14:textId="2F29F39C" w:rsidR="00AC186B" w:rsidRPr="000B118E" w:rsidRDefault="00AC186B" w:rsidP="00625832">
      <w:pPr>
        <w:jc w:val="both"/>
        <w:rPr>
          <w:rFonts w:ascii="Times New Roman" w:hAnsi="Times New Roman" w:cs="Times New Roman"/>
          <w:sz w:val="22"/>
        </w:rPr>
      </w:pPr>
      <w:r w:rsidRPr="000B118E">
        <w:rPr>
          <w:rFonts w:ascii="Times New Roman" w:hAnsi="Times New Roman" w:cs="Times New Roman"/>
          <w:sz w:val="22"/>
        </w:rPr>
        <w:t xml:space="preserve">Tee asukoht arvestab kõrvalasuval riigiteel on </w:t>
      </w:r>
      <w:r w:rsidR="00BA6721" w:rsidRPr="000B118E">
        <w:rPr>
          <w:rFonts w:ascii="Times New Roman" w:hAnsi="Times New Roman" w:cs="Times New Roman"/>
          <w:sz w:val="22"/>
        </w:rPr>
        <w:t xml:space="preserve">Susi  tee ristmikus </w:t>
      </w:r>
      <w:r w:rsidRPr="000B118E">
        <w:rPr>
          <w:rFonts w:ascii="Times New Roman" w:hAnsi="Times New Roman" w:cs="Times New Roman"/>
          <w:sz w:val="22"/>
        </w:rPr>
        <w:t xml:space="preserve">kiiruspiirang </w:t>
      </w:r>
      <w:r w:rsidR="00BA6721" w:rsidRPr="000B118E">
        <w:rPr>
          <w:rFonts w:ascii="Times New Roman" w:hAnsi="Times New Roman" w:cs="Times New Roman"/>
          <w:sz w:val="22"/>
        </w:rPr>
        <w:t>7</w:t>
      </w:r>
      <w:r w:rsidRPr="000B118E">
        <w:rPr>
          <w:rFonts w:ascii="Times New Roman" w:hAnsi="Times New Roman" w:cs="Times New Roman"/>
          <w:sz w:val="22"/>
        </w:rPr>
        <w:t>0 km /</w:t>
      </w:r>
      <w:r w:rsidR="00BA6721" w:rsidRPr="000B118E">
        <w:rPr>
          <w:rFonts w:ascii="Times New Roman" w:hAnsi="Times New Roman" w:cs="Times New Roman"/>
          <w:sz w:val="22"/>
        </w:rPr>
        <w:t>h ning edasi 90 km/h.</w:t>
      </w:r>
    </w:p>
    <w:p w14:paraId="6896B433" w14:textId="5D3F28C2" w:rsidR="00AC186B" w:rsidRPr="000B118E" w:rsidRDefault="00AC186B" w:rsidP="00625832">
      <w:pPr>
        <w:jc w:val="both"/>
        <w:rPr>
          <w:rFonts w:ascii="Times New Roman" w:hAnsi="Times New Roman" w:cs="Times New Roman"/>
          <w:sz w:val="22"/>
        </w:rPr>
      </w:pPr>
      <w:r w:rsidRPr="000B118E">
        <w:rPr>
          <w:rFonts w:ascii="Times New Roman" w:hAnsi="Times New Roman" w:cs="Times New Roman"/>
          <w:sz w:val="22"/>
        </w:rPr>
        <w:t xml:space="preserve">Alates </w:t>
      </w:r>
      <w:r w:rsidR="00C0711E" w:rsidRPr="000B118E">
        <w:rPr>
          <w:rFonts w:ascii="Times New Roman" w:hAnsi="Times New Roman" w:cs="Times New Roman"/>
          <w:sz w:val="22"/>
        </w:rPr>
        <w:t xml:space="preserve">Susi </w:t>
      </w:r>
      <w:r w:rsidRPr="000B118E">
        <w:rPr>
          <w:rFonts w:ascii="Times New Roman" w:hAnsi="Times New Roman" w:cs="Times New Roman"/>
          <w:sz w:val="22"/>
        </w:rPr>
        <w:t>teest on suunatud teerass põllule ning riigitee ja jalgtee vaheline kaugus on ca 12m.</w:t>
      </w:r>
    </w:p>
    <w:p w14:paraId="5B0B70CB" w14:textId="07AF1E8E" w:rsidR="006E3893" w:rsidRPr="000B118E" w:rsidRDefault="006E3893" w:rsidP="00625832">
      <w:pPr>
        <w:jc w:val="both"/>
        <w:rPr>
          <w:rFonts w:ascii="Times New Roman" w:hAnsi="Times New Roman" w:cs="Times New Roman"/>
          <w:sz w:val="22"/>
        </w:rPr>
      </w:pPr>
      <w:r w:rsidRPr="000B118E">
        <w:rPr>
          <w:rFonts w:ascii="Times New Roman" w:hAnsi="Times New Roman" w:cs="Times New Roman"/>
          <w:sz w:val="22"/>
        </w:rPr>
        <w:t>Teeprojektiga ei ole ettenähtud riigitee 5 ületusi.</w:t>
      </w:r>
    </w:p>
    <w:p w14:paraId="745C47C1" w14:textId="77737C0A" w:rsidR="00EF4651" w:rsidRPr="000B118E" w:rsidRDefault="00C0711E" w:rsidP="00625832">
      <w:pPr>
        <w:jc w:val="both"/>
        <w:rPr>
          <w:rFonts w:ascii="Times New Roman" w:hAnsi="Times New Roman" w:cs="Times New Roman"/>
          <w:sz w:val="22"/>
        </w:rPr>
      </w:pPr>
      <w:r w:rsidRPr="000B118E">
        <w:rPr>
          <w:rFonts w:ascii="Times New Roman" w:hAnsi="Times New Roman" w:cs="Times New Roman"/>
          <w:sz w:val="22"/>
        </w:rPr>
        <w:t xml:space="preserve">Tee põikkalle on </w:t>
      </w:r>
      <w:r w:rsidR="00EF4651" w:rsidRPr="000B118E">
        <w:rPr>
          <w:rFonts w:ascii="Times New Roman" w:hAnsi="Times New Roman" w:cs="Times New Roman"/>
          <w:sz w:val="22"/>
        </w:rPr>
        <w:t>2</w:t>
      </w:r>
      <w:r w:rsidRPr="000B118E">
        <w:rPr>
          <w:rFonts w:ascii="Times New Roman" w:hAnsi="Times New Roman" w:cs="Times New Roman"/>
          <w:sz w:val="22"/>
        </w:rPr>
        <w:t>,5</w:t>
      </w:r>
      <w:r w:rsidR="00EF4651" w:rsidRPr="000B118E">
        <w:rPr>
          <w:rFonts w:ascii="Times New Roman" w:hAnsi="Times New Roman" w:cs="Times New Roman"/>
          <w:sz w:val="22"/>
        </w:rPr>
        <w:t>%. Alates</w:t>
      </w:r>
      <w:r w:rsidRPr="000B118E">
        <w:rPr>
          <w:rFonts w:ascii="Times New Roman" w:hAnsi="Times New Roman" w:cs="Times New Roman"/>
          <w:sz w:val="22"/>
        </w:rPr>
        <w:t xml:space="preserve"> Susi</w:t>
      </w:r>
      <w:r w:rsidR="00EF4651" w:rsidRPr="000B118E">
        <w:rPr>
          <w:rFonts w:ascii="Times New Roman" w:hAnsi="Times New Roman" w:cs="Times New Roman"/>
          <w:sz w:val="22"/>
        </w:rPr>
        <w:t xml:space="preserve"> teest juhitakse vesi teekattelt ühepoolse </w:t>
      </w:r>
      <w:r w:rsidR="009715EA" w:rsidRPr="000B118E">
        <w:rPr>
          <w:rFonts w:ascii="Times New Roman" w:hAnsi="Times New Roman" w:cs="Times New Roman"/>
          <w:sz w:val="22"/>
        </w:rPr>
        <w:t>kaldega kraavi suunas.</w:t>
      </w:r>
    </w:p>
    <w:p w14:paraId="246A79B4" w14:textId="54D25E8A" w:rsidR="00BA6721" w:rsidRPr="000B118E" w:rsidRDefault="00BA6721" w:rsidP="00625832">
      <w:pPr>
        <w:jc w:val="both"/>
        <w:rPr>
          <w:rFonts w:ascii="Times New Roman" w:hAnsi="Times New Roman" w:cs="Times New Roman"/>
          <w:sz w:val="22"/>
        </w:rPr>
      </w:pPr>
      <w:r w:rsidRPr="000B118E">
        <w:rPr>
          <w:rFonts w:ascii="Times New Roman" w:hAnsi="Times New Roman" w:cs="Times New Roman"/>
          <w:sz w:val="22"/>
        </w:rPr>
        <w:t xml:space="preserve">Projekteeritud tee on ühendatud a/b peatuse „Susi“ platvormiga. </w:t>
      </w:r>
    </w:p>
    <w:p w14:paraId="2581B192" w14:textId="3DDA1844" w:rsidR="00BA6721" w:rsidRPr="000B118E" w:rsidRDefault="00BA6721" w:rsidP="00625832">
      <w:pPr>
        <w:jc w:val="both"/>
        <w:rPr>
          <w:rFonts w:ascii="Times New Roman" w:hAnsi="Times New Roman" w:cs="Times New Roman"/>
          <w:sz w:val="22"/>
        </w:rPr>
      </w:pPr>
      <w:r w:rsidRPr="000B118E">
        <w:rPr>
          <w:rFonts w:ascii="Times New Roman" w:hAnsi="Times New Roman" w:cs="Times New Roman"/>
          <w:sz w:val="22"/>
        </w:rPr>
        <w:t xml:space="preserve">Teeprojekti koostamisel on arvestatud eelmise lõigu lahendusega . Via Velo OÜ töö nr </w:t>
      </w:r>
      <w:r w:rsidR="006E3893" w:rsidRPr="000B118E">
        <w:rPr>
          <w:rFonts w:ascii="Times New Roman" w:hAnsi="Times New Roman" w:cs="Times New Roman"/>
          <w:sz w:val="22"/>
        </w:rPr>
        <w:t>20838 „Riigitee nr 5 Pärnu- Rakvere- Sõmeru km 4,1-4,4 kergliiklustee“</w:t>
      </w:r>
    </w:p>
    <w:p w14:paraId="59F9BFC7" w14:textId="3F9E8E08" w:rsidR="006E3893" w:rsidRDefault="00BA6721" w:rsidP="00625832">
      <w:pPr>
        <w:jc w:val="both"/>
        <w:rPr>
          <w:rFonts w:ascii="Times New Roman" w:hAnsi="Times New Roman" w:cs="Times New Roman"/>
          <w:sz w:val="22"/>
        </w:rPr>
      </w:pPr>
      <w:r w:rsidRPr="000B118E">
        <w:rPr>
          <w:rFonts w:ascii="Times New Roman" w:hAnsi="Times New Roman" w:cs="Times New Roman"/>
          <w:sz w:val="22"/>
        </w:rPr>
        <w:t>Tammiste külas kulgeb kavandatav kergliiklustee Tammiste kergliiklustee L2</w:t>
      </w:r>
      <w:r w:rsidRPr="000B118E">
        <w:rPr>
          <w:rFonts w:ascii="Times New Roman" w:hAnsi="Times New Roman" w:cs="Times New Roman"/>
          <w:sz w:val="22"/>
        </w:rPr>
        <w:br/>
        <w:t>(73001:001:1443, transpordimaa 100%), Susi tee 2 (73001:001:1441,</w:t>
      </w:r>
      <w:r w:rsidRPr="000B118E">
        <w:rPr>
          <w:rFonts w:ascii="Times New Roman" w:hAnsi="Times New Roman" w:cs="Times New Roman"/>
          <w:sz w:val="22"/>
        </w:rPr>
        <w:br/>
        <w:t>maatulundusmaa 100%), Ees-Pikamaa (73001:008:0597, maatulundusmaa 100%),</w:t>
      </w:r>
      <w:r w:rsidRPr="000B118E">
        <w:rPr>
          <w:rFonts w:ascii="Times New Roman" w:hAnsi="Times New Roman" w:cs="Times New Roman"/>
          <w:sz w:val="22"/>
        </w:rPr>
        <w:br/>
        <w:t>Pikka tee 1 (73001:008:0920, maatulundusmaa 100%) ja Pikka tee 6</w:t>
      </w:r>
      <w:r w:rsidRPr="000B118E">
        <w:rPr>
          <w:rFonts w:ascii="Times New Roman" w:hAnsi="Times New Roman" w:cs="Times New Roman"/>
          <w:sz w:val="22"/>
        </w:rPr>
        <w:br/>
        <w:t>(73001:008:0700, maatulundusmaa 100%) kinnistutel.</w:t>
      </w:r>
      <w:r w:rsidRPr="000B118E">
        <w:rPr>
          <w:rFonts w:ascii="Times New Roman" w:hAnsi="Times New Roman" w:cs="Times New Roman"/>
          <w:sz w:val="22"/>
        </w:rPr>
        <w:br/>
        <w:t>Kiisa küla territooriumil kulgeb kavandatav kergliiklustee Käpa (73001:001:1436,</w:t>
      </w:r>
      <w:r w:rsidRPr="000B118E">
        <w:rPr>
          <w:rFonts w:ascii="Times New Roman" w:hAnsi="Times New Roman" w:cs="Times New Roman"/>
          <w:sz w:val="22"/>
        </w:rPr>
        <w:br/>
      </w:r>
      <w:r w:rsidRPr="000B118E">
        <w:rPr>
          <w:rFonts w:ascii="Times New Roman" w:hAnsi="Times New Roman" w:cs="Times New Roman"/>
          <w:sz w:val="22"/>
        </w:rPr>
        <w:lastRenderedPageBreak/>
        <w:t>maatulundusmaa 100%) ja Otsa tee 2 (73001:008:0398, maatulundusmaa 100%)</w:t>
      </w:r>
      <w:r w:rsidRPr="000B118E">
        <w:rPr>
          <w:rFonts w:ascii="Times New Roman" w:hAnsi="Times New Roman" w:cs="Times New Roman"/>
          <w:sz w:val="22"/>
        </w:rPr>
        <w:br/>
        <w:t>kinnistutel.</w:t>
      </w:r>
    </w:p>
    <w:p w14:paraId="40BBAECF" w14:textId="7B2E163C" w:rsidR="00E65437" w:rsidRDefault="00E65437" w:rsidP="00625832">
      <w:pPr>
        <w:jc w:val="both"/>
        <w:rPr>
          <w:rFonts w:ascii="Times New Roman" w:hAnsi="Times New Roman" w:cs="Times New Roman"/>
          <w:sz w:val="22"/>
        </w:rPr>
      </w:pPr>
    </w:p>
    <w:p w14:paraId="3217F03D" w14:textId="14287BB8" w:rsidR="00E65437" w:rsidRDefault="00E65437" w:rsidP="00625832">
      <w:pPr>
        <w:jc w:val="both"/>
        <w:rPr>
          <w:rFonts w:ascii="Times New Roman" w:hAnsi="Times New Roman" w:cs="Times New Roman"/>
          <w:sz w:val="22"/>
        </w:rPr>
      </w:pPr>
      <w:r>
        <w:rPr>
          <w:rFonts w:ascii="Times New Roman" w:hAnsi="Times New Roman" w:cs="Times New Roman"/>
          <w:sz w:val="22"/>
        </w:rPr>
        <w:t>Teeosale on projekteeritud kaks puhkekohta: PK 0+87 ja PK 8+50.</w:t>
      </w:r>
    </w:p>
    <w:p w14:paraId="701F0EF1" w14:textId="412EB0A6" w:rsidR="00625832" w:rsidRPr="000B118E" w:rsidRDefault="00625832" w:rsidP="00625832">
      <w:pPr>
        <w:jc w:val="both"/>
        <w:rPr>
          <w:rFonts w:ascii="Times New Roman" w:hAnsi="Times New Roman" w:cs="Times New Roman"/>
          <w:sz w:val="22"/>
        </w:rPr>
      </w:pPr>
      <w:r>
        <w:rPr>
          <w:rFonts w:ascii="Times New Roman" w:hAnsi="Times New Roman" w:cs="Times New Roman"/>
          <w:sz w:val="22"/>
        </w:rPr>
        <w:t>Puhkekohta PK 0+87 on ettenähtud liiklusloendur.</w:t>
      </w:r>
    </w:p>
    <w:p w14:paraId="1612EE74" w14:textId="77777777" w:rsidR="00915D87" w:rsidRPr="00532D19" w:rsidRDefault="00915D87" w:rsidP="006D11A8">
      <w:pPr>
        <w:rPr>
          <w:rFonts w:ascii="Times New Roman" w:hAnsi="Times New Roman" w:cs="Times New Roman"/>
          <w:sz w:val="22"/>
        </w:rPr>
      </w:pPr>
    </w:p>
    <w:p w14:paraId="6F5284CC" w14:textId="1B34AC8B" w:rsidR="00F653F6" w:rsidRPr="00736FDC" w:rsidRDefault="008222C2" w:rsidP="004C6F4D">
      <w:pPr>
        <w:pStyle w:val="Pealkiri2"/>
        <w:rPr>
          <w:rFonts w:ascii="Times New Roman" w:eastAsia="Times New Roman" w:hAnsi="Times New Roman" w:cs="Times New Roman"/>
          <w:sz w:val="28"/>
          <w:szCs w:val="28"/>
        </w:rPr>
      </w:pPr>
      <w:bookmarkStart w:id="8" w:name="_Toc177034790"/>
      <w:r w:rsidRPr="00736FDC">
        <w:rPr>
          <w:sz w:val="28"/>
          <w:szCs w:val="28"/>
        </w:rPr>
        <w:t>3.2</w:t>
      </w:r>
      <w:r w:rsidR="009903C4" w:rsidRPr="00736FDC">
        <w:rPr>
          <w:sz w:val="28"/>
          <w:szCs w:val="28"/>
        </w:rPr>
        <w:t>.Katend</w:t>
      </w:r>
      <w:bookmarkEnd w:id="8"/>
      <w:r w:rsidR="009903C4" w:rsidRPr="00736FDC">
        <w:rPr>
          <w:sz w:val="28"/>
          <w:szCs w:val="28"/>
        </w:rPr>
        <w:t xml:space="preserve">  </w:t>
      </w:r>
      <w:r w:rsidR="009903C4" w:rsidRPr="00736FDC">
        <w:rPr>
          <w:rFonts w:ascii="Times New Roman" w:eastAsia="Times New Roman" w:hAnsi="Times New Roman" w:cs="Times New Roman"/>
          <w:sz w:val="28"/>
          <w:szCs w:val="28"/>
        </w:rPr>
        <w:t xml:space="preserve"> </w:t>
      </w:r>
    </w:p>
    <w:p w14:paraId="4BBD69D7" w14:textId="4D656AA8" w:rsidR="00D11FA5" w:rsidRPr="00577754" w:rsidRDefault="00F653F6" w:rsidP="00F653F6">
      <w:pPr>
        <w:rPr>
          <w:b/>
        </w:rPr>
      </w:pPr>
      <w:r>
        <w:tab/>
      </w:r>
      <w:r>
        <w:tab/>
      </w:r>
      <w:r>
        <w:tab/>
      </w:r>
      <w:r w:rsidR="009715EA">
        <w:t xml:space="preserve">          </w:t>
      </w:r>
      <w:r w:rsidRPr="00577754">
        <w:rPr>
          <w:b/>
        </w:rPr>
        <w:t>TÜÜP 1</w:t>
      </w:r>
      <w:r w:rsidRPr="008D0ACC">
        <w:rPr>
          <w:bCs/>
        </w:rPr>
        <w:t xml:space="preserve">. </w:t>
      </w:r>
      <w:r w:rsidR="00BC1A47">
        <w:rPr>
          <w:b/>
        </w:rPr>
        <w:t>Kõnnitee</w:t>
      </w:r>
    </w:p>
    <w:p w14:paraId="3C922DF4" w14:textId="5A597B7A" w:rsidR="00D11FA5" w:rsidRPr="00E134BB" w:rsidRDefault="00F653F6" w:rsidP="00D11FA5">
      <w:pPr>
        <w:pStyle w:val="Loendilik"/>
        <w:ind w:left="1996"/>
        <w:jc w:val="both"/>
        <w:rPr>
          <w:rFonts w:asciiTheme="minorHAnsi" w:hAnsiTheme="minorHAnsi" w:cstheme="minorHAnsi"/>
        </w:rPr>
      </w:pPr>
      <w:r>
        <w:rPr>
          <w:rFonts w:asciiTheme="minorHAnsi" w:hAnsiTheme="minorHAnsi" w:cstheme="minorHAnsi"/>
        </w:rPr>
        <w:t xml:space="preserve">AC 12surf 70/100 </w:t>
      </w:r>
      <w:r w:rsidR="00235675">
        <w:rPr>
          <w:rFonts w:asciiTheme="minorHAnsi" w:hAnsiTheme="minorHAnsi" w:cstheme="minorHAnsi"/>
        </w:rPr>
        <w:tab/>
      </w:r>
      <w:r w:rsidR="00235675">
        <w:rPr>
          <w:rFonts w:asciiTheme="minorHAnsi" w:hAnsiTheme="minorHAnsi" w:cstheme="minorHAnsi"/>
        </w:rPr>
        <w:tab/>
      </w:r>
      <w:r w:rsidR="00235675">
        <w:rPr>
          <w:rFonts w:asciiTheme="minorHAnsi" w:hAnsiTheme="minorHAnsi" w:cstheme="minorHAnsi"/>
        </w:rPr>
        <w:tab/>
        <w:t xml:space="preserve">      </w:t>
      </w:r>
      <w:r w:rsidR="00235675">
        <w:rPr>
          <w:rFonts w:asciiTheme="minorHAnsi" w:hAnsiTheme="minorHAnsi" w:cstheme="minorHAnsi"/>
        </w:rPr>
        <w:tab/>
      </w:r>
      <w:r w:rsidR="00235675">
        <w:rPr>
          <w:rFonts w:asciiTheme="minorHAnsi" w:hAnsiTheme="minorHAnsi" w:cstheme="minorHAnsi"/>
        </w:rPr>
        <w:tab/>
      </w:r>
      <w:r>
        <w:rPr>
          <w:rFonts w:asciiTheme="minorHAnsi" w:hAnsiTheme="minorHAnsi" w:cstheme="minorHAnsi"/>
        </w:rPr>
        <w:t>h=5</w:t>
      </w:r>
      <w:r w:rsidR="00D11FA5" w:rsidRPr="00E134BB">
        <w:rPr>
          <w:rFonts w:asciiTheme="minorHAnsi" w:hAnsiTheme="minorHAnsi" w:cstheme="minorHAnsi"/>
        </w:rPr>
        <w:t xml:space="preserve"> cm</w:t>
      </w:r>
    </w:p>
    <w:p w14:paraId="4EF9C31B" w14:textId="1EEAFC28" w:rsidR="00D11FA5" w:rsidRDefault="00F653F6" w:rsidP="00D11FA5">
      <w:pPr>
        <w:pStyle w:val="Loendilik"/>
        <w:ind w:left="1996"/>
        <w:jc w:val="both"/>
        <w:rPr>
          <w:rFonts w:asciiTheme="minorHAnsi" w:hAnsiTheme="minorHAnsi" w:cstheme="minorHAnsi"/>
        </w:rPr>
      </w:pPr>
      <w:r>
        <w:rPr>
          <w:rFonts w:asciiTheme="minorHAnsi" w:hAnsiTheme="minorHAnsi" w:cstheme="minorHAnsi"/>
        </w:rPr>
        <w:t xml:space="preserve">Killustik </w:t>
      </w:r>
      <w:r w:rsidR="009715EA">
        <w:rPr>
          <w:rFonts w:asciiTheme="minorHAnsi" w:hAnsiTheme="minorHAnsi" w:cstheme="minorHAnsi"/>
        </w:rPr>
        <w:t>16</w:t>
      </w:r>
      <w:r>
        <w:rPr>
          <w:rFonts w:asciiTheme="minorHAnsi" w:hAnsiTheme="minorHAnsi" w:cstheme="minorHAnsi"/>
        </w:rPr>
        <w:t>-32 , LA 35</w:t>
      </w:r>
      <w:r w:rsidR="00235675">
        <w:rPr>
          <w:rFonts w:asciiTheme="minorHAnsi" w:hAnsiTheme="minorHAnsi" w:cstheme="minorHAnsi"/>
        </w:rPr>
        <w:tab/>
      </w:r>
      <w:r w:rsidR="00235675">
        <w:rPr>
          <w:rFonts w:asciiTheme="minorHAnsi" w:hAnsiTheme="minorHAnsi" w:cstheme="minorHAnsi"/>
        </w:rPr>
        <w:tab/>
      </w:r>
      <w:r w:rsidR="00235675">
        <w:rPr>
          <w:rFonts w:asciiTheme="minorHAnsi" w:hAnsiTheme="minorHAnsi" w:cstheme="minorHAnsi"/>
        </w:rPr>
        <w:tab/>
      </w:r>
      <w:r w:rsidR="00235675">
        <w:rPr>
          <w:rFonts w:asciiTheme="minorHAnsi" w:hAnsiTheme="minorHAnsi" w:cstheme="minorHAnsi"/>
        </w:rPr>
        <w:tab/>
      </w:r>
      <w:r w:rsidR="00235675">
        <w:rPr>
          <w:rFonts w:asciiTheme="minorHAnsi" w:hAnsiTheme="minorHAnsi" w:cstheme="minorHAnsi"/>
        </w:rPr>
        <w:tab/>
      </w:r>
      <w:r w:rsidRPr="009715EA">
        <w:rPr>
          <w:rFonts w:asciiTheme="minorHAnsi" w:hAnsiTheme="minorHAnsi" w:cstheme="minorHAnsi"/>
          <w:sz w:val="22"/>
        </w:rPr>
        <w:t>h</w:t>
      </w:r>
      <w:r w:rsidR="009715EA" w:rsidRPr="009715EA">
        <w:rPr>
          <w:rFonts w:asciiTheme="minorHAnsi" w:hAnsiTheme="minorHAnsi" w:cstheme="minorHAnsi"/>
          <w:sz w:val="16"/>
          <w:szCs w:val="16"/>
        </w:rPr>
        <w:t xml:space="preserve"> </w:t>
      </w:r>
      <w:r>
        <w:rPr>
          <w:rFonts w:asciiTheme="minorHAnsi" w:hAnsiTheme="minorHAnsi" w:cstheme="minorHAnsi"/>
        </w:rPr>
        <w:t>=</w:t>
      </w:r>
      <w:r w:rsidR="009715EA">
        <w:rPr>
          <w:rFonts w:asciiTheme="minorHAnsi" w:hAnsiTheme="minorHAnsi" w:cstheme="minorHAnsi"/>
        </w:rPr>
        <w:t>20</w:t>
      </w:r>
      <w:r w:rsidR="00D11FA5" w:rsidRPr="00E134BB">
        <w:rPr>
          <w:rFonts w:asciiTheme="minorHAnsi" w:hAnsiTheme="minorHAnsi" w:cstheme="minorHAnsi"/>
        </w:rPr>
        <w:t xml:space="preserve"> cm</w:t>
      </w:r>
    </w:p>
    <w:p w14:paraId="5596D243" w14:textId="34E5468D" w:rsidR="00BC1A47" w:rsidRPr="00BC1A47" w:rsidRDefault="00BC1A47" w:rsidP="00BC1A47">
      <w:pPr>
        <w:pStyle w:val="Loendilik"/>
        <w:ind w:left="1996"/>
        <w:jc w:val="both"/>
        <w:rPr>
          <w:rFonts w:asciiTheme="minorHAnsi" w:hAnsiTheme="minorHAnsi" w:cstheme="minorHAnsi"/>
        </w:rPr>
      </w:pPr>
      <w:r>
        <w:rPr>
          <w:rFonts w:asciiTheme="minorHAnsi" w:hAnsiTheme="minorHAnsi" w:cstheme="minorHAnsi"/>
        </w:rPr>
        <w:t>Dreenliiv f&gt;1,0m/ööp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h=30cm</w:t>
      </w:r>
    </w:p>
    <w:p w14:paraId="55A5C5FE" w14:textId="71ECDAC7" w:rsidR="00D11FA5" w:rsidRDefault="009715EA" w:rsidP="00D11FA5">
      <w:pPr>
        <w:pStyle w:val="Loendilik"/>
        <w:ind w:left="1996"/>
        <w:jc w:val="both"/>
        <w:rPr>
          <w:rFonts w:asciiTheme="minorHAnsi" w:hAnsiTheme="minorHAnsi" w:cstheme="minorHAnsi"/>
        </w:rPr>
      </w:pPr>
      <w:r>
        <w:rPr>
          <w:rFonts w:asciiTheme="minorHAnsi" w:hAnsiTheme="minorHAnsi" w:cstheme="minorHAnsi"/>
        </w:rPr>
        <w:t>Olemasolev pinnas</w:t>
      </w:r>
    </w:p>
    <w:p w14:paraId="53A993FD" w14:textId="77777777" w:rsidR="00577754" w:rsidRDefault="00577754" w:rsidP="00D11FA5">
      <w:pPr>
        <w:pStyle w:val="Loendilik"/>
        <w:ind w:left="1996"/>
        <w:jc w:val="both"/>
        <w:rPr>
          <w:rFonts w:asciiTheme="minorHAnsi" w:hAnsiTheme="minorHAnsi" w:cstheme="minorHAnsi"/>
        </w:rPr>
      </w:pPr>
    </w:p>
    <w:p w14:paraId="5C416247" w14:textId="23F0D49A" w:rsidR="008D0ACC" w:rsidRDefault="00577754" w:rsidP="00BC1A47">
      <w:pPr>
        <w:pStyle w:val="Loendilik"/>
        <w:ind w:left="1996"/>
        <w:jc w:val="both"/>
        <w:rPr>
          <w:rFonts w:asciiTheme="minorHAnsi" w:hAnsiTheme="minorHAnsi" w:cstheme="minorHAnsi"/>
        </w:rPr>
      </w:pPr>
      <w:r w:rsidRPr="00577754">
        <w:rPr>
          <w:b/>
        </w:rPr>
        <w:t xml:space="preserve">TÜÜP </w:t>
      </w:r>
      <w:r>
        <w:rPr>
          <w:b/>
        </w:rPr>
        <w:t>2</w:t>
      </w:r>
      <w:r w:rsidRPr="00577754">
        <w:rPr>
          <w:b/>
        </w:rPr>
        <w:t xml:space="preserve">. </w:t>
      </w:r>
      <w:r w:rsidR="00BC1A47">
        <w:rPr>
          <w:b/>
        </w:rPr>
        <w:t>Mahasõidud</w:t>
      </w:r>
      <w:r w:rsidR="00D725ED">
        <w:rPr>
          <w:b/>
        </w:rPr>
        <w:t xml:space="preserve"> põllule</w:t>
      </w:r>
    </w:p>
    <w:p w14:paraId="14BEF359" w14:textId="45CE8E0A" w:rsidR="00577754" w:rsidRPr="00E134BB" w:rsidRDefault="00BC1A47" w:rsidP="00577754">
      <w:pPr>
        <w:pStyle w:val="Loendilik"/>
        <w:ind w:left="1996"/>
        <w:jc w:val="both"/>
        <w:rPr>
          <w:rFonts w:asciiTheme="minorHAnsi" w:hAnsiTheme="minorHAnsi" w:cstheme="minorHAnsi"/>
        </w:rPr>
      </w:pPr>
      <w:r>
        <w:rPr>
          <w:rFonts w:asciiTheme="minorHAnsi" w:hAnsiTheme="minorHAnsi" w:cstheme="minorHAnsi"/>
        </w:rPr>
        <w:t>Purustatud kruus , segu 6</w:t>
      </w:r>
      <w:r w:rsidR="00577754">
        <w:rPr>
          <w:rFonts w:asciiTheme="minorHAnsi" w:hAnsiTheme="minorHAnsi" w:cstheme="minorHAnsi"/>
        </w:rPr>
        <w:tab/>
      </w:r>
      <w:r w:rsidR="00577754">
        <w:rPr>
          <w:rFonts w:asciiTheme="minorHAnsi" w:hAnsiTheme="minorHAnsi" w:cstheme="minorHAnsi"/>
        </w:rPr>
        <w:tab/>
      </w:r>
      <w:r w:rsidR="00577754">
        <w:rPr>
          <w:rFonts w:asciiTheme="minorHAnsi" w:hAnsiTheme="minorHAnsi" w:cstheme="minorHAnsi"/>
        </w:rPr>
        <w:tab/>
        <w:t xml:space="preserve">      </w:t>
      </w:r>
      <w:r w:rsidR="00577754">
        <w:rPr>
          <w:rFonts w:asciiTheme="minorHAnsi" w:hAnsiTheme="minorHAnsi" w:cstheme="minorHAnsi"/>
        </w:rPr>
        <w:tab/>
        <w:t>h=</w:t>
      </w:r>
      <w:r>
        <w:rPr>
          <w:rFonts w:asciiTheme="minorHAnsi" w:hAnsiTheme="minorHAnsi" w:cstheme="minorHAnsi"/>
        </w:rPr>
        <w:t xml:space="preserve"> 10</w:t>
      </w:r>
      <w:r w:rsidR="00577754" w:rsidRPr="00E134BB">
        <w:rPr>
          <w:rFonts w:asciiTheme="minorHAnsi" w:hAnsiTheme="minorHAnsi" w:cstheme="minorHAnsi"/>
        </w:rPr>
        <w:t>cm</w:t>
      </w:r>
    </w:p>
    <w:p w14:paraId="349FDB86" w14:textId="66AE012A" w:rsidR="009715EA" w:rsidRDefault="009715EA" w:rsidP="009715EA">
      <w:pPr>
        <w:pStyle w:val="Loendilik"/>
        <w:ind w:left="1996"/>
        <w:jc w:val="both"/>
        <w:rPr>
          <w:rFonts w:asciiTheme="minorHAnsi" w:hAnsiTheme="minorHAnsi" w:cstheme="minorHAnsi"/>
        </w:rPr>
      </w:pPr>
      <w:r>
        <w:rPr>
          <w:rFonts w:asciiTheme="minorHAnsi" w:hAnsiTheme="minorHAnsi" w:cstheme="minorHAnsi"/>
        </w:rPr>
        <w:t>Killustik 16-32 , LA 35</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715EA">
        <w:rPr>
          <w:rFonts w:asciiTheme="minorHAnsi" w:hAnsiTheme="minorHAnsi" w:cstheme="minorHAnsi"/>
          <w:sz w:val="22"/>
        </w:rPr>
        <w:t>h</w:t>
      </w:r>
      <w:r>
        <w:rPr>
          <w:rFonts w:asciiTheme="minorHAnsi" w:hAnsiTheme="minorHAnsi" w:cstheme="minorHAnsi"/>
        </w:rPr>
        <w:t>=</w:t>
      </w:r>
      <w:r w:rsidR="00BC1A47">
        <w:rPr>
          <w:rFonts w:asciiTheme="minorHAnsi" w:hAnsiTheme="minorHAnsi" w:cstheme="minorHAnsi"/>
        </w:rPr>
        <w:t>1</w:t>
      </w:r>
      <w:r>
        <w:rPr>
          <w:rFonts w:asciiTheme="minorHAnsi" w:hAnsiTheme="minorHAnsi" w:cstheme="minorHAnsi"/>
        </w:rPr>
        <w:t>0</w:t>
      </w:r>
      <w:r w:rsidRPr="00E134BB">
        <w:rPr>
          <w:rFonts w:asciiTheme="minorHAnsi" w:hAnsiTheme="minorHAnsi" w:cstheme="minorHAnsi"/>
        </w:rPr>
        <w:t xml:space="preserve"> cm</w:t>
      </w:r>
    </w:p>
    <w:p w14:paraId="1543E17E" w14:textId="3E779787" w:rsidR="009715EA" w:rsidRDefault="009715EA" w:rsidP="009715EA">
      <w:pPr>
        <w:pStyle w:val="Loendilik"/>
        <w:ind w:left="1996"/>
        <w:jc w:val="both"/>
        <w:rPr>
          <w:rFonts w:asciiTheme="minorHAnsi" w:hAnsiTheme="minorHAnsi" w:cstheme="minorHAnsi"/>
        </w:rPr>
      </w:pPr>
      <w:r>
        <w:rPr>
          <w:rFonts w:asciiTheme="minorHAnsi" w:hAnsiTheme="minorHAnsi" w:cstheme="minorHAnsi"/>
        </w:rPr>
        <w:t>Dreenliiv f&gt;1,0m/ööp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h=20cm</w:t>
      </w:r>
    </w:p>
    <w:p w14:paraId="0CFCF129" w14:textId="5EA0E718" w:rsidR="009715EA" w:rsidRPr="00E134BB" w:rsidRDefault="009715EA" w:rsidP="009715EA">
      <w:pPr>
        <w:pStyle w:val="Loendilik"/>
        <w:ind w:left="1996"/>
        <w:jc w:val="both"/>
        <w:rPr>
          <w:rFonts w:asciiTheme="minorHAnsi" w:hAnsiTheme="minorHAnsi" w:cstheme="minorHAnsi"/>
        </w:rPr>
      </w:pPr>
      <w:r>
        <w:rPr>
          <w:rFonts w:asciiTheme="minorHAnsi" w:hAnsiTheme="minorHAnsi" w:cstheme="minorHAnsi"/>
        </w:rPr>
        <w:t>Olemasolev pinnas</w:t>
      </w:r>
    </w:p>
    <w:p w14:paraId="59376176" w14:textId="3AC9E9C1" w:rsidR="004C7ED4" w:rsidRPr="00BC1A47" w:rsidRDefault="007D2F15" w:rsidP="00BC1A47">
      <w:pPr>
        <w:ind w:left="0" w:firstLine="0"/>
        <w:jc w:val="both"/>
        <w:rPr>
          <w:rFonts w:asciiTheme="minorHAnsi" w:hAnsiTheme="minorHAnsi" w:cstheme="minorHAnsi"/>
        </w:rPr>
      </w:pPr>
      <w:r w:rsidRPr="00BC1A47">
        <w:rPr>
          <w:rFonts w:ascii="Times New Roman" w:hAnsi="Times New Roman" w:cs="Times New Roman"/>
          <w:sz w:val="22"/>
          <w:szCs w:val="24"/>
        </w:rPr>
        <w:t xml:space="preserve">            </w:t>
      </w:r>
      <w:r w:rsidRPr="00BC1A47">
        <w:rPr>
          <w:rFonts w:ascii="Times New Roman" w:hAnsi="Times New Roman" w:cs="Times New Roman"/>
          <w:sz w:val="22"/>
          <w:szCs w:val="24"/>
        </w:rPr>
        <w:tab/>
      </w:r>
      <w:r w:rsidRPr="00BC1A47">
        <w:rPr>
          <w:rFonts w:ascii="Times New Roman" w:hAnsi="Times New Roman" w:cs="Times New Roman"/>
          <w:sz w:val="22"/>
          <w:szCs w:val="24"/>
        </w:rPr>
        <w:tab/>
        <w:t xml:space="preserve"> </w:t>
      </w:r>
      <w:r w:rsidRPr="00BC1A47">
        <w:rPr>
          <w:rFonts w:ascii="Times New Roman" w:hAnsi="Times New Roman" w:cs="Times New Roman"/>
          <w:sz w:val="22"/>
          <w:szCs w:val="24"/>
        </w:rPr>
        <w:tab/>
      </w:r>
    </w:p>
    <w:p w14:paraId="3CA2C2DC" w14:textId="1F4C3B33" w:rsidR="004C7ED4" w:rsidRPr="000B118E" w:rsidRDefault="009903C4">
      <w:pPr>
        <w:tabs>
          <w:tab w:val="center" w:pos="4578"/>
        </w:tabs>
        <w:spacing w:after="48"/>
        <w:ind w:left="0" w:firstLine="0"/>
        <w:rPr>
          <w:rFonts w:ascii="Times New Roman" w:hAnsi="Times New Roman" w:cs="Times New Roman"/>
          <w:sz w:val="22"/>
        </w:rPr>
      </w:pPr>
      <w:r w:rsidRPr="00532D19">
        <w:rPr>
          <w:rFonts w:ascii="Times New Roman" w:hAnsi="Times New Roman" w:cs="Times New Roman"/>
          <w:color w:val="FF0000"/>
          <w:sz w:val="22"/>
          <w:szCs w:val="24"/>
        </w:rPr>
        <w:t xml:space="preserve"> </w:t>
      </w:r>
      <w:r w:rsidRPr="000B118E">
        <w:rPr>
          <w:rFonts w:ascii="Times New Roman" w:hAnsi="Times New Roman" w:cs="Times New Roman"/>
          <w:sz w:val="22"/>
        </w:rPr>
        <w:t>Dreenkihis kasutatakse liiva mis sisaldab sõela 0,063 läbivaid osiseid kuni 10%.</w:t>
      </w:r>
    </w:p>
    <w:p w14:paraId="4B1A4757" w14:textId="4A87D085" w:rsidR="004C7ED4" w:rsidRPr="000B118E" w:rsidRDefault="009903C4">
      <w:pPr>
        <w:tabs>
          <w:tab w:val="center" w:pos="4295"/>
        </w:tabs>
        <w:spacing w:after="45"/>
        <w:ind w:left="0" w:firstLine="0"/>
        <w:rPr>
          <w:rFonts w:ascii="Times New Roman" w:hAnsi="Times New Roman" w:cs="Times New Roman"/>
          <w:sz w:val="22"/>
        </w:rPr>
      </w:pPr>
      <w:r w:rsidRPr="000B118E">
        <w:rPr>
          <w:rFonts w:ascii="Times New Roman" w:hAnsi="Times New Roman" w:cs="Times New Roman"/>
          <w:sz w:val="22"/>
        </w:rPr>
        <w:t xml:space="preserve"> Terakoostis vastavalt EVS-EN 933-1:2012 ( pesemine ja sõelumine järgi )</w:t>
      </w:r>
    </w:p>
    <w:p w14:paraId="4A2FB124" w14:textId="5757529C" w:rsidR="004C7ED4" w:rsidRPr="000B118E" w:rsidRDefault="009903C4">
      <w:pPr>
        <w:tabs>
          <w:tab w:val="center" w:pos="3648"/>
          <w:tab w:val="center" w:pos="7206"/>
          <w:tab w:val="center" w:pos="7914"/>
        </w:tabs>
        <w:ind w:left="0" w:firstLine="0"/>
        <w:rPr>
          <w:rFonts w:ascii="Times New Roman" w:hAnsi="Times New Roman" w:cs="Times New Roman"/>
          <w:sz w:val="22"/>
        </w:rPr>
      </w:pPr>
      <w:r w:rsidRPr="000B118E">
        <w:rPr>
          <w:rFonts w:ascii="Times New Roman" w:hAnsi="Times New Roman" w:cs="Times New Roman"/>
          <w:sz w:val="22"/>
        </w:rPr>
        <w:t xml:space="preserve"> Filtratsioonitegur min 1m/ööp , vastavalt EVS 901-20:2013  </w:t>
      </w:r>
    </w:p>
    <w:p w14:paraId="7936EA4E" w14:textId="6C90B2D4" w:rsidR="00D725ED" w:rsidRPr="000B118E" w:rsidRDefault="00D725ED" w:rsidP="00D725ED">
      <w:pPr>
        <w:tabs>
          <w:tab w:val="center" w:pos="3648"/>
          <w:tab w:val="center" w:pos="7206"/>
          <w:tab w:val="center" w:pos="7914"/>
        </w:tabs>
        <w:ind w:left="0" w:firstLine="0"/>
        <w:rPr>
          <w:rFonts w:ascii="Times New Roman" w:hAnsi="Times New Roman" w:cs="Times New Roman"/>
          <w:sz w:val="22"/>
        </w:rPr>
      </w:pPr>
      <w:r w:rsidRPr="000B118E">
        <w:rPr>
          <w:rFonts w:ascii="Times New Roman" w:hAnsi="Times New Roman" w:cs="Times New Roman"/>
          <w:sz w:val="22"/>
        </w:rPr>
        <w:t>Asfaltsegude koostamisel juhinduda EVS 901-1:2009, EVS 901-2:2016, EVS 901-3:2021 ja „Asfaldist katendikihtide ehitamise juhis“ , kinnitatud Maanteeameti peadirektori 23.12.2015. a käskkirjaga nr 0314. Nõuded asfaltsegudes kasutatavatele jämetäitematerjalidele:  tabel 1. 900&lt; AKÖL 20 &lt; 1500</w:t>
      </w:r>
    </w:p>
    <w:p w14:paraId="4AC7A760" w14:textId="587FB8B1" w:rsidR="00D725ED" w:rsidRDefault="00D725ED" w:rsidP="00D725ED">
      <w:pPr>
        <w:tabs>
          <w:tab w:val="center" w:pos="3648"/>
          <w:tab w:val="center" w:pos="7206"/>
          <w:tab w:val="center" w:pos="7914"/>
        </w:tabs>
        <w:ind w:left="0" w:firstLine="0"/>
        <w:rPr>
          <w:rFonts w:ascii="Times New Roman" w:hAnsi="Times New Roman" w:cs="Times New Roman"/>
          <w:sz w:val="22"/>
        </w:rPr>
      </w:pPr>
      <w:r w:rsidRPr="000B118E">
        <w:rPr>
          <w:rFonts w:ascii="Times New Roman" w:hAnsi="Times New Roman" w:cs="Times New Roman"/>
          <w:sz w:val="22"/>
        </w:rPr>
        <w:t>Killustikaluste ehitamisel fraktsioneeritud killustikust juhinduda „Killustikust katendikihtide ehitamise juhis“ tabel 1 veerg Nr.6 nõuetest ning sidumata segust  aluste ehitamisel  tabel 3 nõuetest .</w:t>
      </w:r>
    </w:p>
    <w:p w14:paraId="36DD4E2B" w14:textId="630CA8BA" w:rsidR="00736FDC" w:rsidRDefault="00736FDC" w:rsidP="00D725ED">
      <w:pPr>
        <w:tabs>
          <w:tab w:val="center" w:pos="3648"/>
          <w:tab w:val="center" w:pos="7206"/>
          <w:tab w:val="center" w:pos="7914"/>
        </w:tabs>
        <w:ind w:left="0" w:firstLine="0"/>
        <w:rPr>
          <w:rFonts w:ascii="Times New Roman" w:hAnsi="Times New Roman" w:cs="Times New Roman"/>
          <w:sz w:val="22"/>
        </w:rPr>
      </w:pPr>
    </w:p>
    <w:p w14:paraId="7BAB8FEA" w14:textId="2D554564" w:rsidR="00736FDC" w:rsidRDefault="00736FDC" w:rsidP="00736FDC">
      <w:pPr>
        <w:pStyle w:val="Pealkiri2"/>
        <w:rPr>
          <w:rFonts w:asciiTheme="minorHAnsi" w:hAnsiTheme="minorHAnsi" w:cstheme="minorHAnsi"/>
          <w:sz w:val="24"/>
          <w:szCs w:val="24"/>
        </w:rPr>
      </w:pPr>
      <w:bookmarkStart w:id="9" w:name="_Toc177034791"/>
      <w:r w:rsidRPr="00FF1784">
        <w:rPr>
          <w:rFonts w:asciiTheme="minorHAnsi" w:hAnsiTheme="minorHAnsi" w:cstheme="minorHAnsi"/>
          <w:sz w:val="24"/>
          <w:szCs w:val="24"/>
        </w:rPr>
        <w:t>3.</w:t>
      </w:r>
      <w:r>
        <w:rPr>
          <w:rFonts w:asciiTheme="minorHAnsi" w:hAnsiTheme="minorHAnsi" w:cstheme="minorHAnsi"/>
          <w:sz w:val="24"/>
          <w:szCs w:val="24"/>
        </w:rPr>
        <w:t>2</w:t>
      </w:r>
      <w:r w:rsidRPr="00FF1784">
        <w:rPr>
          <w:rFonts w:asciiTheme="minorHAnsi" w:hAnsiTheme="minorHAnsi" w:cstheme="minorHAnsi"/>
          <w:sz w:val="24"/>
          <w:szCs w:val="24"/>
        </w:rPr>
        <w:t>.</w:t>
      </w:r>
      <w:r>
        <w:rPr>
          <w:rFonts w:asciiTheme="minorHAnsi" w:hAnsiTheme="minorHAnsi" w:cstheme="minorHAnsi"/>
          <w:sz w:val="24"/>
          <w:szCs w:val="24"/>
        </w:rPr>
        <w:t>1</w:t>
      </w:r>
      <w:r w:rsidRPr="00FF1784">
        <w:rPr>
          <w:rFonts w:asciiTheme="minorHAnsi" w:hAnsiTheme="minorHAnsi" w:cstheme="minorHAnsi"/>
          <w:sz w:val="24"/>
          <w:szCs w:val="24"/>
        </w:rPr>
        <w:t>.</w:t>
      </w:r>
      <w:r>
        <w:rPr>
          <w:rFonts w:asciiTheme="minorHAnsi" w:hAnsiTheme="minorHAnsi" w:cstheme="minorHAnsi"/>
          <w:sz w:val="24"/>
          <w:szCs w:val="24"/>
        </w:rPr>
        <w:t>Meetmed vaegnägijate liikluse korraldamiseks</w:t>
      </w:r>
      <w:bookmarkEnd w:id="9"/>
    </w:p>
    <w:p w14:paraId="470DE34C" w14:textId="6E965E7C" w:rsidR="00612E4E" w:rsidRDefault="00612E4E" w:rsidP="00612E4E">
      <w:pPr>
        <w:rPr>
          <w:rFonts w:ascii="Times New Roman" w:hAnsi="Times New Roman" w:cs="Times New Roman"/>
          <w:sz w:val="22"/>
        </w:rPr>
      </w:pPr>
      <w:r w:rsidRPr="00612E4E">
        <w:rPr>
          <w:rFonts w:ascii="Times New Roman" w:hAnsi="Times New Roman" w:cs="Times New Roman"/>
          <w:sz w:val="22"/>
        </w:rPr>
        <w:t>Ettenähtud kohtades, enne teeületuskohti, on ette nähtud paigaldada vaegnägijate abiks suunavaid plaate. Plaadi näidis on toodud alloleval fotol:</w:t>
      </w:r>
    </w:p>
    <w:p w14:paraId="19B3A1A0" w14:textId="77777777" w:rsidR="00612E4E" w:rsidRPr="00612E4E" w:rsidRDefault="00612E4E" w:rsidP="00612E4E">
      <w:pPr>
        <w:rPr>
          <w:rFonts w:ascii="Times New Roman" w:hAnsi="Times New Roman" w:cs="Times New Roman"/>
          <w:sz w:val="22"/>
        </w:rPr>
      </w:pPr>
    </w:p>
    <w:p w14:paraId="7AD5C561" w14:textId="2D4E367E" w:rsidR="00612E4E" w:rsidRDefault="00612E4E" w:rsidP="00612E4E">
      <w:pPr>
        <w:rPr>
          <w:bCs/>
          <w:i/>
        </w:rPr>
      </w:pPr>
      <w:r>
        <w:rPr>
          <w:noProof/>
        </w:rPr>
        <w:drawing>
          <wp:inline distT="0" distB="0" distL="0" distR="0" wp14:anchorId="76021438" wp14:editId="48CE9D75">
            <wp:extent cx="1428750" cy="1905000"/>
            <wp:effectExtent l="0" t="0" r="0" b="0"/>
            <wp:docPr id="6" name="Picture 6" descr="Plaat vaegnÃ¤gijatele (Braikivi)  1.80 â¬/tk+km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at vaegnÃ¤gijatele (Braikivi)  1.80 â¬/tk+km (hal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152" cy="1909536"/>
                    </a:xfrm>
                    <a:prstGeom prst="rect">
                      <a:avLst/>
                    </a:prstGeom>
                    <a:noFill/>
                    <a:ln>
                      <a:noFill/>
                    </a:ln>
                  </pic:spPr>
                </pic:pic>
              </a:graphicData>
            </a:graphic>
          </wp:inline>
        </w:drawing>
      </w:r>
      <w:r w:rsidRPr="007108CA">
        <w:rPr>
          <w:b/>
          <w:bCs/>
        </w:rPr>
        <w:t xml:space="preserve"> </w:t>
      </w:r>
      <w:r>
        <w:rPr>
          <w:b/>
          <w:bCs/>
        </w:rPr>
        <w:t xml:space="preserve">Foto 5. </w:t>
      </w:r>
      <w:r>
        <w:rPr>
          <w:b/>
          <w:bCs/>
          <w:i/>
        </w:rPr>
        <w:t>Plaat vaegnägijatele.</w:t>
      </w:r>
      <w:r>
        <w:rPr>
          <w:bCs/>
          <w:i/>
        </w:rPr>
        <w:tab/>
      </w:r>
      <w:r>
        <w:rPr>
          <w:bCs/>
          <w:i/>
        </w:rPr>
        <w:tab/>
      </w:r>
      <w:r>
        <w:rPr>
          <w:bCs/>
          <w:i/>
        </w:rPr>
        <w:tab/>
      </w:r>
      <w:r>
        <w:rPr>
          <w:bCs/>
          <w:i/>
        </w:rPr>
        <w:tab/>
      </w:r>
      <w:r>
        <w:rPr>
          <w:bCs/>
          <w:i/>
        </w:rPr>
        <w:tab/>
      </w:r>
      <w:r>
        <w:rPr>
          <w:bCs/>
          <w:i/>
        </w:rPr>
        <w:tab/>
      </w:r>
      <w:r w:rsidRPr="003A1661">
        <w:rPr>
          <w:bCs/>
          <w:i/>
        </w:rPr>
        <w:t xml:space="preserve">Foto </w:t>
      </w:r>
      <w:r>
        <w:rPr>
          <w:bCs/>
          <w:i/>
        </w:rPr>
        <w:t>R</w:t>
      </w:r>
      <w:r w:rsidRPr="007108CA">
        <w:rPr>
          <w:bCs/>
          <w:i/>
        </w:rPr>
        <w:t>ae</w:t>
      </w:r>
      <w:r w:rsidR="006270B3">
        <w:rPr>
          <w:bCs/>
          <w:i/>
        </w:rPr>
        <w:t xml:space="preserve"> K</w:t>
      </w:r>
      <w:r w:rsidRPr="007108CA">
        <w:rPr>
          <w:bCs/>
          <w:i/>
        </w:rPr>
        <w:t>ivitehas.ee</w:t>
      </w:r>
    </w:p>
    <w:p w14:paraId="2C8D4250" w14:textId="24A5F9F9" w:rsidR="006270B3" w:rsidRPr="006270B3" w:rsidRDefault="006270B3" w:rsidP="00612E4E">
      <w:pPr>
        <w:rPr>
          <w:bCs/>
          <w:iCs/>
        </w:rPr>
      </w:pPr>
      <w:r w:rsidRPr="006270B3">
        <w:rPr>
          <w:bCs/>
          <w:iCs/>
        </w:rPr>
        <w:t>Kasutada plaati 400x400x60mm</w:t>
      </w:r>
    </w:p>
    <w:p w14:paraId="3B53D64F" w14:textId="77777777" w:rsidR="00736FDC" w:rsidRPr="00736FDC" w:rsidRDefault="00736FDC" w:rsidP="00736FDC"/>
    <w:p w14:paraId="77B1D0FE" w14:textId="77777777" w:rsidR="00736FDC" w:rsidRPr="000B118E" w:rsidRDefault="00736FDC" w:rsidP="00D725ED">
      <w:pPr>
        <w:tabs>
          <w:tab w:val="center" w:pos="3648"/>
          <w:tab w:val="center" w:pos="7206"/>
          <w:tab w:val="center" w:pos="7914"/>
        </w:tabs>
        <w:ind w:left="0" w:firstLine="0"/>
        <w:rPr>
          <w:rFonts w:ascii="Times New Roman" w:hAnsi="Times New Roman" w:cs="Times New Roman"/>
          <w:color w:val="FF0000"/>
          <w:sz w:val="22"/>
        </w:rPr>
      </w:pPr>
    </w:p>
    <w:p w14:paraId="2C039272" w14:textId="35ADA399" w:rsidR="00965736" w:rsidRPr="00532D19" w:rsidRDefault="007A22C4" w:rsidP="000B118E">
      <w:pPr>
        <w:ind w:left="0" w:firstLine="0"/>
        <w:rPr>
          <w:rFonts w:ascii="Times New Roman" w:hAnsi="Times New Roman" w:cs="Times New Roman"/>
          <w:sz w:val="22"/>
          <w:szCs w:val="24"/>
        </w:rPr>
      </w:pPr>
      <w:r w:rsidRPr="00532D19">
        <w:rPr>
          <w:rFonts w:ascii="Times New Roman" w:hAnsi="Times New Roman" w:cs="Times New Roman"/>
          <w:sz w:val="22"/>
          <w:szCs w:val="24"/>
        </w:rPr>
        <w:t xml:space="preserve">   </w:t>
      </w:r>
    </w:p>
    <w:p w14:paraId="2015FB21" w14:textId="18703D8D" w:rsidR="004C7ED4" w:rsidRPr="004617DC" w:rsidRDefault="008222C2" w:rsidP="00804833">
      <w:pPr>
        <w:pStyle w:val="Pealkiri2"/>
        <w:rPr>
          <w:sz w:val="28"/>
          <w:szCs w:val="28"/>
        </w:rPr>
      </w:pPr>
      <w:bookmarkStart w:id="10" w:name="_Toc177034792"/>
      <w:r w:rsidRPr="004617DC">
        <w:rPr>
          <w:sz w:val="28"/>
          <w:szCs w:val="28"/>
        </w:rPr>
        <w:t>3.</w:t>
      </w:r>
      <w:r w:rsidR="00A35EDE" w:rsidRPr="004617DC">
        <w:rPr>
          <w:sz w:val="28"/>
          <w:szCs w:val="28"/>
        </w:rPr>
        <w:t>3</w:t>
      </w:r>
      <w:r w:rsidR="009903C4" w:rsidRPr="004617DC">
        <w:rPr>
          <w:sz w:val="28"/>
          <w:szCs w:val="28"/>
        </w:rPr>
        <w:t>.Haljastus ,heakord.</w:t>
      </w:r>
      <w:bookmarkEnd w:id="10"/>
      <w:r w:rsidR="009903C4" w:rsidRPr="004617DC">
        <w:rPr>
          <w:sz w:val="28"/>
          <w:szCs w:val="28"/>
        </w:rPr>
        <w:t xml:space="preserve"> </w:t>
      </w:r>
    </w:p>
    <w:p w14:paraId="064FE10E" w14:textId="046145D8" w:rsidR="004C7ED4" w:rsidRDefault="009674F8" w:rsidP="00103A3F">
      <w:pPr>
        <w:rPr>
          <w:rFonts w:ascii="Times New Roman" w:hAnsi="Times New Roman" w:cs="Times New Roman"/>
          <w:sz w:val="22"/>
          <w:szCs w:val="24"/>
        </w:rPr>
      </w:pPr>
      <w:r w:rsidRPr="00532D19">
        <w:rPr>
          <w:rFonts w:ascii="Times New Roman" w:hAnsi="Times New Roman" w:cs="Times New Roman"/>
          <w:sz w:val="22"/>
          <w:szCs w:val="24"/>
        </w:rPr>
        <w:t>Kõnnitee</w:t>
      </w:r>
      <w:r w:rsidR="0088553A" w:rsidRPr="00532D19">
        <w:rPr>
          <w:rFonts w:ascii="Times New Roman" w:hAnsi="Times New Roman" w:cs="Times New Roman"/>
          <w:sz w:val="22"/>
          <w:szCs w:val="24"/>
        </w:rPr>
        <w:t xml:space="preserve"> äärsed alad haljastatakse</w:t>
      </w:r>
      <w:r w:rsidR="009903C4" w:rsidRPr="00532D19">
        <w:rPr>
          <w:rFonts w:ascii="Times New Roman" w:hAnsi="Times New Roman" w:cs="Times New Roman"/>
          <w:sz w:val="22"/>
          <w:szCs w:val="24"/>
        </w:rPr>
        <w:t>. Kasvumulla paigaldus ja murukülv tehakse v</w:t>
      </w:r>
      <w:r w:rsidRPr="00532D19">
        <w:rPr>
          <w:rFonts w:ascii="Times New Roman" w:hAnsi="Times New Roman" w:cs="Times New Roman"/>
          <w:sz w:val="22"/>
          <w:szCs w:val="24"/>
        </w:rPr>
        <w:t>astavalt plaanijoonis</w:t>
      </w:r>
      <w:r w:rsidR="007324B5" w:rsidRPr="00532D19">
        <w:rPr>
          <w:rFonts w:ascii="Times New Roman" w:hAnsi="Times New Roman" w:cs="Times New Roman"/>
          <w:sz w:val="22"/>
          <w:szCs w:val="24"/>
        </w:rPr>
        <w:t>ele.</w:t>
      </w:r>
    </w:p>
    <w:p w14:paraId="22C1353B" w14:textId="7F0414AF" w:rsidR="004617DC" w:rsidRDefault="004617DC" w:rsidP="00103A3F">
      <w:pPr>
        <w:rPr>
          <w:rFonts w:ascii="Times New Roman" w:hAnsi="Times New Roman" w:cs="Times New Roman"/>
          <w:sz w:val="22"/>
          <w:szCs w:val="24"/>
        </w:rPr>
      </w:pPr>
      <w:r>
        <w:rPr>
          <w:rFonts w:ascii="Times New Roman" w:hAnsi="Times New Roman" w:cs="Times New Roman"/>
          <w:sz w:val="22"/>
          <w:szCs w:val="24"/>
        </w:rPr>
        <w:t>Puhkealadele paigaldatakse : prügikast lemmikloomade väljaheidetele, prügikast olmeprügi jaoks, istepink, jalgrattahoidik, iseteenenduslik rataste remondipunkt.</w:t>
      </w:r>
    </w:p>
    <w:p w14:paraId="5083D891" w14:textId="77777777" w:rsidR="00612E4E" w:rsidRDefault="00612E4E" w:rsidP="00103A3F">
      <w:pPr>
        <w:rPr>
          <w:rFonts w:ascii="Times New Roman" w:hAnsi="Times New Roman" w:cs="Times New Roman"/>
          <w:sz w:val="22"/>
          <w:szCs w:val="24"/>
        </w:rPr>
      </w:pPr>
    </w:p>
    <w:p w14:paraId="52E8E185" w14:textId="6D1824CA" w:rsidR="009750D3" w:rsidRPr="00612E4E" w:rsidRDefault="009750D3" w:rsidP="00103A3F">
      <w:pPr>
        <w:rPr>
          <w:rFonts w:asciiTheme="minorHAnsi" w:hAnsiTheme="minorHAnsi" w:cstheme="minorHAnsi"/>
          <w:szCs w:val="24"/>
        </w:rPr>
      </w:pPr>
      <w:r w:rsidRPr="00612E4E">
        <w:rPr>
          <w:rFonts w:asciiTheme="minorHAnsi" w:hAnsiTheme="minorHAnsi" w:cstheme="minorHAnsi"/>
          <w:szCs w:val="24"/>
        </w:rPr>
        <w:t>3.3.1. Rataste remondipunkt.</w:t>
      </w:r>
    </w:p>
    <w:p w14:paraId="67065A1C" w14:textId="77777777" w:rsidR="009750D3" w:rsidRPr="00532D19" w:rsidRDefault="009750D3" w:rsidP="00103A3F">
      <w:pPr>
        <w:rPr>
          <w:rFonts w:ascii="Times New Roman" w:hAnsi="Times New Roman" w:cs="Times New Roman"/>
          <w:sz w:val="22"/>
          <w:szCs w:val="24"/>
        </w:rPr>
      </w:pPr>
    </w:p>
    <w:p w14:paraId="4179952D" w14:textId="23B404E7" w:rsidR="00EB4EDE" w:rsidRDefault="009750D3" w:rsidP="00EB4EDE">
      <w:pPr>
        <w:rPr>
          <w:rFonts w:ascii="Times New Roman" w:hAnsi="Times New Roman" w:cs="Times New Roman"/>
          <w:sz w:val="22"/>
          <w:szCs w:val="24"/>
        </w:rPr>
      </w:pPr>
      <w:r>
        <w:rPr>
          <w:noProof/>
        </w:rPr>
        <w:drawing>
          <wp:inline distT="0" distB="0" distL="0" distR="0" wp14:anchorId="29A501B2" wp14:editId="652788B3">
            <wp:extent cx="2136279" cy="27643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5407" cy="2776179"/>
                    </a:xfrm>
                    <a:prstGeom prst="rect">
                      <a:avLst/>
                    </a:prstGeom>
                    <a:noFill/>
                    <a:ln>
                      <a:noFill/>
                    </a:ln>
                  </pic:spPr>
                </pic:pic>
              </a:graphicData>
            </a:graphic>
          </wp:inline>
        </w:drawing>
      </w:r>
      <w:r>
        <w:rPr>
          <w:rFonts w:ascii="Times New Roman" w:hAnsi="Times New Roman" w:cs="Times New Roman"/>
          <w:sz w:val="22"/>
          <w:szCs w:val="24"/>
        </w:rPr>
        <w:t>Pilt 1. Topiart OÜ , E-IBOMBO LV2</w:t>
      </w:r>
    </w:p>
    <w:p w14:paraId="4C2CDE6B" w14:textId="49FC242E" w:rsidR="009750D3" w:rsidRDefault="009750D3" w:rsidP="00EB4EDE">
      <w:pPr>
        <w:rPr>
          <w:rFonts w:ascii="Times New Roman" w:hAnsi="Times New Roman" w:cs="Times New Roman"/>
          <w:sz w:val="22"/>
          <w:szCs w:val="24"/>
        </w:rPr>
      </w:pPr>
      <w:r>
        <w:rPr>
          <w:rFonts w:ascii="Times New Roman" w:hAnsi="Times New Roman" w:cs="Times New Roman"/>
          <w:sz w:val="22"/>
          <w:szCs w:val="24"/>
        </w:rPr>
        <w:t xml:space="preserve">Materjal- kuumtsingitud, pulbervärvitud, värvivalik vastavalt kokkuleppele tellijaga. </w:t>
      </w:r>
    </w:p>
    <w:p w14:paraId="6904E56E" w14:textId="3A9B97B0" w:rsidR="009750D3" w:rsidRDefault="009750D3" w:rsidP="00EB4EDE">
      <w:pPr>
        <w:rPr>
          <w:rFonts w:ascii="Times New Roman" w:hAnsi="Times New Roman" w:cs="Times New Roman"/>
          <w:sz w:val="22"/>
          <w:szCs w:val="24"/>
        </w:rPr>
      </w:pPr>
      <w:r>
        <w:rPr>
          <w:rFonts w:ascii="Times New Roman" w:hAnsi="Times New Roman" w:cs="Times New Roman"/>
          <w:sz w:val="22"/>
          <w:szCs w:val="24"/>
        </w:rPr>
        <w:t>Paigaldatakse puhkekohale PK 0+87.</w:t>
      </w:r>
    </w:p>
    <w:p w14:paraId="7E16FDEC" w14:textId="53182F69" w:rsidR="009750D3" w:rsidRDefault="009750D3" w:rsidP="00EB4EDE">
      <w:pPr>
        <w:rPr>
          <w:rFonts w:ascii="Times New Roman" w:hAnsi="Times New Roman" w:cs="Times New Roman"/>
          <w:sz w:val="22"/>
          <w:szCs w:val="24"/>
        </w:rPr>
      </w:pPr>
    </w:p>
    <w:p w14:paraId="61DF9F8A" w14:textId="294DC7E0" w:rsidR="009750D3" w:rsidRPr="006270B3" w:rsidRDefault="009750D3" w:rsidP="00EB4EDE">
      <w:pPr>
        <w:rPr>
          <w:rFonts w:ascii="Times New Roman" w:hAnsi="Times New Roman" w:cs="Times New Roman"/>
          <w:szCs w:val="24"/>
        </w:rPr>
      </w:pPr>
      <w:r>
        <w:rPr>
          <w:rFonts w:ascii="Times New Roman" w:hAnsi="Times New Roman" w:cs="Times New Roman"/>
          <w:sz w:val="22"/>
          <w:szCs w:val="24"/>
        </w:rPr>
        <w:tab/>
      </w:r>
      <w:r>
        <w:rPr>
          <w:rFonts w:ascii="Times New Roman" w:hAnsi="Times New Roman" w:cs="Times New Roman"/>
          <w:sz w:val="22"/>
          <w:szCs w:val="24"/>
        </w:rPr>
        <w:tab/>
      </w:r>
      <w:r w:rsidRPr="006270B3">
        <w:rPr>
          <w:rFonts w:ascii="Times New Roman" w:hAnsi="Times New Roman" w:cs="Times New Roman"/>
          <w:szCs w:val="24"/>
        </w:rPr>
        <w:t>3.3.2. Istepingid</w:t>
      </w:r>
      <w:r w:rsidR="00840EBA" w:rsidRPr="006270B3">
        <w:rPr>
          <w:rFonts w:ascii="Times New Roman" w:hAnsi="Times New Roman" w:cs="Times New Roman"/>
          <w:szCs w:val="24"/>
        </w:rPr>
        <w:t>, prügikastid</w:t>
      </w:r>
    </w:p>
    <w:p w14:paraId="2A87717F" w14:textId="3CD94B79" w:rsidR="00840EBA" w:rsidRDefault="00840EBA" w:rsidP="00EB4EDE">
      <w:pPr>
        <w:rPr>
          <w:rFonts w:ascii="Times New Roman" w:hAnsi="Times New Roman" w:cs="Times New Roman"/>
          <w:sz w:val="22"/>
          <w:szCs w:val="24"/>
        </w:rPr>
      </w:pPr>
      <w:r>
        <w:rPr>
          <w:rFonts w:ascii="Times New Roman" w:hAnsi="Times New Roman" w:cs="Times New Roman"/>
          <w:sz w:val="22"/>
          <w:szCs w:val="24"/>
        </w:rPr>
        <w:t>Pinkidena kasutada näiteks Extery OÜ pink Tahu.</w:t>
      </w:r>
    </w:p>
    <w:p w14:paraId="77313BD8" w14:textId="0F1F2F91" w:rsidR="00840EBA" w:rsidRDefault="00840EBA" w:rsidP="00EB4EDE">
      <w:pPr>
        <w:rPr>
          <w:rFonts w:ascii="Times New Roman" w:hAnsi="Times New Roman" w:cs="Times New Roman"/>
          <w:sz w:val="22"/>
          <w:szCs w:val="24"/>
        </w:rPr>
      </w:pPr>
      <w:r>
        <w:rPr>
          <w:rFonts w:ascii="Times New Roman" w:hAnsi="Times New Roman" w:cs="Times New Roman"/>
          <w:sz w:val="22"/>
          <w:szCs w:val="24"/>
        </w:rPr>
        <w:t xml:space="preserve">Pingi puitosad termosaar ja töödeldud OSMO vahaga. Prügikastina kasutada Extery OÜ </w:t>
      </w:r>
      <w:r w:rsidR="006632FB">
        <w:rPr>
          <w:rFonts w:ascii="Times New Roman" w:hAnsi="Times New Roman" w:cs="Times New Roman"/>
          <w:sz w:val="22"/>
          <w:szCs w:val="24"/>
        </w:rPr>
        <w:t xml:space="preserve">Look 70 </w:t>
      </w:r>
      <w:r>
        <w:rPr>
          <w:rFonts w:ascii="Times New Roman" w:hAnsi="Times New Roman" w:cs="Times New Roman"/>
          <w:sz w:val="22"/>
          <w:szCs w:val="24"/>
        </w:rPr>
        <w:t xml:space="preserve"> ja lemmikloomade väljaheidete jaoks DogStation M3.</w:t>
      </w:r>
      <w:r w:rsidR="006632FB">
        <w:rPr>
          <w:rFonts w:ascii="Times New Roman" w:hAnsi="Times New Roman" w:cs="Times New Roman"/>
          <w:sz w:val="22"/>
          <w:szCs w:val="24"/>
        </w:rPr>
        <w:t xml:space="preserve"> Pulbervärvitud, toon RAL 7016</w:t>
      </w:r>
    </w:p>
    <w:p w14:paraId="052A723A" w14:textId="77777777" w:rsidR="001B289D" w:rsidRDefault="00840EBA" w:rsidP="00EB4EDE">
      <w:pPr>
        <w:rPr>
          <w:rFonts w:ascii="Times New Roman" w:hAnsi="Times New Roman" w:cs="Times New Roman"/>
          <w:sz w:val="22"/>
          <w:szCs w:val="24"/>
        </w:rPr>
      </w:pPr>
      <w:r w:rsidRPr="00AE6E21">
        <w:rPr>
          <w:noProof/>
        </w:rPr>
        <w:drawing>
          <wp:inline distT="0" distB="0" distL="0" distR="0" wp14:anchorId="214E6FFB" wp14:editId="42A1BA7D">
            <wp:extent cx="1584732" cy="20912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5334" cy="2105257"/>
                    </a:xfrm>
                    <a:prstGeom prst="rect">
                      <a:avLst/>
                    </a:prstGeom>
                  </pic:spPr>
                </pic:pic>
              </a:graphicData>
            </a:graphic>
          </wp:inline>
        </w:drawing>
      </w:r>
      <w:r>
        <w:rPr>
          <w:rFonts w:ascii="Times New Roman" w:hAnsi="Times New Roman" w:cs="Times New Roman"/>
          <w:sz w:val="22"/>
          <w:szCs w:val="24"/>
        </w:rPr>
        <w:t>Pilt 2. DogStation M3</w:t>
      </w:r>
      <w:r w:rsidR="00E66C8E">
        <w:rPr>
          <w:rFonts w:ascii="Times New Roman" w:hAnsi="Times New Roman" w:cs="Times New Roman"/>
          <w:sz w:val="22"/>
          <w:szCs w:val="24"/>
        </w:rPr>
        <w:t xml:space="preserve">  </w:t>
      </w:r>
      <w:r w:rsidR="00E66C8E" w:rsidRPr="00FB72CF">
        <w:rPr>
          <w:noProof/>
        </w:rPr>
        <w:drawing>
          <wp:inline distT="0" distB="0" distL="0" distR="0" wp14:anchorId="3AB61FF2" wp14:editId="77F46446">
            <wp:extent cx="1233763" cy="1997791"/>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2170" cy="2027597"/>
                    </a:xfrm>
                    <a:prstGeom prst="rect">
                      <a:avLst/>
                    </a:prstGeom>
                  </pic:spPr>
                </pic:pic>
              </a:graphicData>
            </a:graphic>
          </wp:inline>
        </w:drawing>
      </w:r>
      <w:r w:rsidR="001B289D">
        <w:rPr>
          <w:rFonts w:ascii="Times New Roman" w:hAnsi="Times New Roman" w:cs="Times New Roman"/>
          <w:sz w:val="22"/>
          <w:szCs w:val="24"/>
        </w:rPr>
        <w:t xml:space="preserve"> </w:t>
      </w:r>
    </w:p>
    <w:p w14:paraId="02A0541C" w14:textId="2C51884A" w:rsidR="00840EBA" w:rsidRDefault="001B289D" w:rsidP="00EB4EDE">
      <w:pPr>
        <w:rPr>
          <w:rFonts w:ascii="Times New Roman" w:hAnsi="Times New Roman" w:cs="Times New Roman"/>
          <w:sz w:val="22"/>
          <w:szCs w:val="24"/>
        </w:rPr>
      </w:pPr>
      <w:r w:rsidRPr="00FB72CF">
        <w:rPr>
          <w:noProof/>
        </w:rPr>
        <w:lastRenderedPageBreak/>
        <w:drawing>
          <wp:inline distT="0" distB="0" distL="0" distR="0" wp14:anchorId="1FE6AE3D" wp14:editId="1D009B9D">
            <wp:extent cx="2347324" cy="189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4352" cy="2147873"/>
                    </a:xfrm>
                    <a:prstGeom prst="rect">
                      <a:avLst/>
                    </a:prstGeom>
                  </pic:spPr>
                </pic:pic>
              </a:graphicData>
            </a:graphic>
          </wp:inline>
        </w:drawing>
      </w:r>
      <w:r>
        <w:rPr>
          <w:rFonts w:ascii="Times New Roman" w:hAnsi="Times New Roman" w:cs="Times New Roman"/>
          <w:sz w:val="22"/>
          <w:szCs w:val="24"/>
        </w:rPr>
        <w:t xml:space="preserve">   Pilt 3. Prügikast </w:t>
      </w:r>
      <w:r w:rsidRPr="00AE6E21">
        <w:rPr>
          <w:noProof/>
        </w:rPr>
        <w:drawing>
          <wp:inline distT="0" distB="0" distL="0" distR="0" wp14:anchorId="0A68B7BA" wp14:editId="6E5D0F8B">
            <wp:extent cx="1287346" cy="1629297"/>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4870" cy="1651476"/>
                    </a:xfrm>
                    <a:prstGeom prst="rect">
                      <a:avLst/>
                    </a:prstGeom>
                  </pic:spPr>
                </pic:pic>
              </a:graphicData>
            </a:graphic>
          </wp:inline>
        </w:drawing>
      </w:r>
    </w:p>
    <w:p w14:paraId="4EE65C78" w14:textId="76763C69" w:rsidR="001B289D" w:rsidRDefault="001B289D" w:rsidP="00EB4EDE">
      <w:pPr>
        <w:rPr>
          <w:rFonts w:ascii="Times New Roman" w:hAnsi="Times New Roman" w:cs="Times New Roman"/>
          <w:sz w:val="22"/>
          <w:szCs w:val="24"/>
        </w:rPr>
      </w:pPr>
    </w:p>
    <w:p w14:paraId="30F879AA" w14:textId="77777777" w:rsidR="001B289D" w:rsidRDefault="001B289D" w:rsidP="00EB4EDE">
      <w:pPr>
        <w:rPr>
          <w:rFonts w:ascii="Times New Roman" w:hAnsi="Times New Roman" w:cs="Times New Roman"/>
          <w:sz w:val="22"/>
          <w:szCs w:val="24"/>
        </w:rPr>
      </w:pPr>
    </w:p>
    <w:p w14:paraId="495BF600" w14:textId="5FFECC20" w:rsidR="001B289D" w:rsidRDefault="001B289D" w:rsidP="00EB4EDE">
      <w:pPr>
        <w:rPr>
          <w:rFonts w:ascii="Times New Roman" w:hAnsi="Times New Roman" w:cs="Times New Roman"/>
          <w:sz w:val="22"/>
          <w:szCs w:val="24"/>
        </w:rPr>
      </w:pPr>
      <w:r w:rsidRPr="0028262E">
        <w:rPr>
          <w:noProof/>
        </w:rPr>
        <w:drawing>
          <wp:inline distT="0" distB="0" distL="0" distR="0" wp14:anchorId="4F221D0E" wp14:editId="6AC16F7C">
            <wp:extent cx="2418394" cy="1840326"/>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1873" cy="1896241"/>
                    </a:xfrm>
                    <a:prstGeom prst="rect">
                      <a:avLst/>
                    </a:prstGeom>
                  </pic:spPr>
                </pic:pic>
              </a:graphicData>
            </a:graphic>
          </wp:inline>
        </w:drawing>
      </w:r>
      <w:r>
        <w:rPr>
          <w:rFonts w:ascii="Times New Roman" w:hAnsi="Times New Roman" w:cs="Times New Roman"/>
          <w:sz w:val="22"/>
          <w:szCs w:val="24"/>
        </w:rPr>
        <w:t>Pilt 4. Pargipink Tahu</w:t>
      </w:r>
    </w:p>
    <w:p w14:paraId="5D0B79DB" w14:textId="762BCE04" w:rsidR="001B289D" w:rsidRDefault="001B289D" w:rsidP="001B289D">
      <w:pPr>
        <w:ind w:left="1426" w:firstLine="698"/>
        <w:rPr>
          <w:rFonts w:ascii="Times New Roman" w:hAnsi="Times New Roman" w:cs="Times New Roman"/>
          <w:sz w:val="22"/>
          <w:szCs w:val="24"/>
        </w:rPr>
      </w:pPr>
    </w:p>
    <w:p w14:paraId="098B5BBA" w14:textId="720B94B2" w:rsidR="001B4CF6" w:rsidRDefault="001B4CF6" w:rsidP="001B4CF6">
      <w:pPr>
        <w:rPr>
          <w:rFonts w:ascii="Times New Roman" w:hAnsi="Times New Roman" w:cs="Times New Roman"/>
          <w:sz w:val="22"/>
          <w:szCs w:val="24"/>
        </w:rPr>
      </w:pPr>
      <w:r>
        <w:rPr>
          <w:noProof/>
        </w:rPr>
        <w:drawing>
          <wp:inline distT="0" distB="0" distL="0" distR="0" wp14:anchorId="46EF18BC" wp14:editId="4F12B17A">
            <wp:extent cx="1989666" cy="1376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4882" cy="1386790"/>
                    </a:xfrm>
                    <a:prstGeom prst="rect">
                      <a:avLst/>
                    </a:prstGeom>
                    <a:noFill/>
                    <a:ln>
                      <a:noFill/>
                    </a:ln>
                  </pic:spPr>
                </pic:pic>
              </a:graphicData>
            </a:graphic>
          </wp:inline>
        </w:drawing>
      </w:r>
      <w:r>
        <w:rPr>
          <w:rFonts w:ascii="Times New Roman" w:hAnsi="Times New Roman" w:cs="Times New Roman"/>
          <w:sz w:val="22"/>
          <w:szCs w:val="24"/>
        </w:rPr>
        <w:t>Pilt 5. Jalgrattahoidja Kaar</w:t>
      </w:r>
    </w:p>
    <w:p w14:paraId="4BC3B4C3" w14:textId="77777777" w:rsidR="00840EBA" w:rsidRPr="00532D19" w:rsidRDefault="00840EBA" w:rsidP="00EB4EDE">
      <w:pPr>
        <w:rPr>
          <w:rFonts w:ascii="Times New Roman" w:hAnsi="Times New Roman" w:cs="Times New Roman"/>
          <w:sz w:val="22"/>
          <w:szCs w:val="24"/>
        </w:rPr>
      </w:pPr>
    </w:p>
    <w:p w14:paraId="0DDA8B4A" w14:textId="651BB764" w:rsidR="00BC1A47" w:rsidRPr="00E31AAF" w:rsidRDefault="00860268" w:rsidP="00E31AAF">
      <w:pPr>
        <w:pStyle w:val="Pealkiri2"/>
        <w:spacing w:after="134"/>
        <w:ind w:left="120" w:right="0"/>
        <w:rPr>
          <w:rFonts w:asciiTheme="minorHAnsi" w:hAnsiTheme="minorHAnsi" w:cstheme="minorHAnsi"/>
          <w:sz w:val="28"/>
          <w:szCs w:val="28"/>
        </w:rPr>
      </w:pPr>
      <w:bookmarkStart w:id="11" w:name="_Toc177034793"/>
      <w:r w:rsidRPr="008222C2">
        <w:rPr>
          <w:rFonts w:asciiTheme="minorHAnsi" w:hAnsiTheme="minorHAnsi" w:cstheme="minorHAnsi"/>
          <w:sz w:val="28"/>
          <w:szCs w:val="28"/>
        </w:rPr>
        <w:t>3.</w:t>
      </w:r>
      <w:r w:rsidR="00E31AAF">
        <w:rPr>
          <w:rFonts w:asciiTheme="minorHAnsi" w:hAnsiTheme="minorHAnsi" w:cstheme="minorHAnsi"/>
          <w:sz w:val="28"/>
          <w:szCs w:val="28"/>
        </w:rPr>
        <w:t>4</w:t>
      </w:r>
      <w:r w:rsidR="009903C4" w:rsidRPr="008222C2">
        <w:rPr>
          <w:rFonts w:asciiTheme="minorHAnsi" w:hAnsiTheme="minorHAnsi" w:cstheme="minorHAnsi"/>
          <w:sz w:val="28"/>
          <w:szCs w:val="28"/>
        </w:rPr>
        <w:t>. Tehnovõrgud .</w:t>
      </w:r>
      <w:bookmarkEnd w:id="11"/>
      <w:r w:rsidR="009903C4" w:rsidRPr="008222C2">
        <w:rPr>
          <w:rFonts w:asciiTheme="minorHAnsi" w:hAnsiTheme="minorHAnsi" w:cstheme="minorHAnsi"/>
          <w:sz w:val="28"/>
          <w:szCs w:val="28"/>
        </w:rPr>
        <w:t xml:space="preserve"> </w:t>
      </w:r>
    </w:p>
    <w:p w14:paraId="6B55A43E" w14:textId="78CEA4E9" w:rsidR="004C7ED4" w:rsidRPr="00FF1784" w:rsidRDefault="009C62F4" w:rsidP="009C62F4">
      <w:pPr>
        <w:pStyle w:val="Pealkiri2"/>
        <w:rPr>
          <w:rFonts w:asciiTheme="minorHAnsi" w:hAnsiTheme="minorHAnsi" w:cstheme="minorHAnsi"/>
          <w:sz w:val="24"/>
          <w:szCs w:val="24"/>
        </w:rPr>
      </w:pPr>
      <w:bookmarkStart w:id="12" w:name="_Toc177034794"/>
      <w:r w:rsidRPr="00FF1784">
        <w:rPr>
          <w:rFonts w:asciiTheme="minorHAnsi" w:hAnsiTheme="minorHAnsi" w:cstheme="minorHAnsi"/>
          <w:sz w:val="24"/>
          <w:szCs w:val="24"/>
        </w:rPr>
        <w:t>3.</w:t>
      </w:r>
      <w:r w:rsidR="00E31AAF">
        <w:rPr>
          <w:rFonts w:asciiTheme="minorHAnsi" w:hAnsiTheme="minorHAnsi" w:cstheme="minorHAnsi"/>
          <w:sz w:val="24"/>
          <w:szCs w:val="24"/>
        </w:rPr>
        <w:t>4</w:t>
      </w:r>
      <w:r w:rsidRPr="00FF1784">
        <w:rPr>
          <w:rFonts w:asciiTheme="minorHAnsi" w:hAnsiTheme="minorHAnsi" w:cstheme="minorHAnsi"/>
          <w:sz w:val="24"/>
          <w:szCs w:val="24"/>
        </w:rPr>
        <w:t>.</w:t>
      </w:r>
      <w:r w:rsidR="00E31AAF">
        <w:rPr>
          <w:rFonts w:asciiTheme="minorHAnsi" w:hAnsiTheme="minorHAnsi" w:cstheme="minorHAnsi"/>
          <w:sz w:val="24"/>
          <w:szCs w:val="24"/>
        </w:rPr>
        <w:t>1</w:t>
      </w:r>
      <w:r w:rsidR="009903C4" w:rsidRPr="00FF1784">
        <w:rPr>
          <w:rFonts w:asciiTheme="minorHAnsi" w:hAnsiTheme="minorHAnsi" w:cstheme="minorHAnsi"/>
          <w:sz w:val="24"/>
          <w:szCs w:val="24"/>
        </w:rPr>
        <w:t>.Elektriliinid ,kaablid</w:t>
      </w:r>
      <w:bookmarkEnd w:id="12"/>
      <w:r w:rsidR="009903C4" w:rsidRPr="00FF1784">
        <w:rPr>
          <w:rFonts w:asciiTheme="minorHAnsi" w:hAnsiTheme="minorHAnsi" w:cstheme="minorHAnsi"/>
          <w:sz w:val="24"/>
          <w:szCs w:val="24"/>
        </w:rPr>
        <w:t xml:space="preserve"> </w:t>
      </w:r>
    </w:p>
    <w:p w14:paraId="4F8ADFED" w14:textId="2C57029F" w:rsidR="00B510DF" w:rsidRPr="000B118E" w:rsidRDefault="003E598D" w:rsidP="00B510DF">
      <w:pPr>
        <w:rPr>
          <w:rFonts w:ascii="Times New Roman" w:hAnsi="Times New Roman" w:cs="Times New Roman"/>
          <w:szCs w:val="24"/>
        </w:rPr>
      </w:pPr>
      <w:r w:rsidRPr="000B118E">
        <w:rPr>
          <w:rFonts w:ascii="Times New Roman" w:hAnsi="Times New Roman" w:cs="Times New Roman"/>
          <w:szCs w:val="24"/>
        </w:rPr>
        <w:t>Tee-ehituse töödetsoonis asuvad AS El</w:t>
      </w:r>
      <w:r w:rsidR="00A56496" w:rsidRPr="000B118E">
        <w:rPr>
          <w:rFonts w:ascii="Times New Roman" w:hAnsi="Times New Roman" w:cs="Times New Roman"/>
          <w:szCs w:val="24"/>
        </w:rPr>
        <w:t>ering</w:t>
      </w:r>
      <w:r w:rsidR="00D66109" w:rsidRPr="000B118E">
        <w:rPr>
          <w:rFonts w:ascii="Times New Roman" w:hAnsi="Times New Roman" w:cs="Times New Roman"/>
          <w:szCs w:val="24"/>
        </w:rPr>
        <w:t xml:space="preserve"> 110kv õhuliinid: Vändra-Papiniidu L133B ning Sindi -Metsakombinaadi L032A. Õhuliini telgjoon on t</w:t>
      </w:r>
      <w:r w:rsidR="000B118E" w:rsidRPr="000B118E">
        <w:rPr>
          <w:rFonts w:ascii="Times New Roman" w:hAnsi="Times New Roman" w:cs="Times New Roman"/>
          <w:szCs w:val="24"/>
        </w:rPr>
        <w:t>öö</w:t>
      </w:r>
      <w:r w:rsidR="00D66109" w:rsidRPr="000B118E">
        <w:rPr>
          <w:rFonts w:ascii="Times New Roman" w:hAnsi="Times New Roman" w:cs="Times New Roman"/>
          <w:szCs w:val="24"/>
        </w:rPr>
        <w:t xml:space="preserve">piirist ligemal kui 25m </w:t>
      </w:r>
      <w:r w:rsidR="00A56496" w:rsidRPr="000B118E">
        <w:rPr>
          <w:rFonts w:ascii="Times New Roman" w:hAnsi="Times New Roman" w:cs="Times New Roman"/>
          <w:szCs w:val="24"/>
        </w:rPr>
        <w:t>. Kaitstav ala tähistatud plaanijoonisel</w:t>
      </w:r>
      <w:r w:rsidR="00B21999" w:rsidRPr="000B118E">
        <w:rPr>
          <w:rFonts w:ascii="Times New Roman" w:hAnsi="Times New Roman" w:cs="Times New Roman"/>
          <w:szCs w:val="24"/>
        </w:rPr>
        <w:t>.</w:t>
      </w:r>
    </w:p>
    <w:p w14:paraId="47E109C4" w14:textId="7741ED13" w:rsidR="00680580" w:rsidRPr="000B118E" w:rsidRDefault="00680580" w:rsidP="00B510DF">
      <w:pPr>
        <w:rPr>
          <w:rFonts w:ascii="Times New Roman" w:hAnsi="Times New Roman" w:cs="Times New Roman"/>
          <w:szCs w:val="24"/>
        </w:rPr>
      </w:pPr>
      <w:r w:rsidRPr="000B118E">
        <w:rPr>
          <w:rFonts w:ascii="Times New Roman" w:hAnsi="Times New Roman" w:cs="Times New Roman"/>
          <w:szCs w:val="24"/>
        </w:rPr>
        <w:t>Projekteerimisalal asuvad Elektrilevi OÜ elektripaigaldised:</w:t>
      </w:r>
    </w:p>
    <w:p w14:paraId="3730E0F2" w14:textId="3D5531E2" w:rsidR="00A56496" w:rsidRPr="000B118E" w:rsidRDefault="002D49B4" w:rsidP="00B510DF">
      <w:pPr>
        <w:rPr>
          <w:rFonts w:ascii="Times New Roman" w:hAnsi="Times New Roman" w:cs="Times New Roman"/>
          <w:szCs w:val="24"/>
        </w:rPr>
      </w:pPr>
      <w:r w:rsidRPr="000B118E">
        <w:rPr>
          <w:rFonts w:ascii="Times New Roman" w:hAnsi="Times New Roman" w:cs="Times New Roman"/>
          <w:szCs w:val="24"/>
        </w:rPr>
        <w:t>-</w:t>
      </w:r>
      <w:r w:rsidR="00A56496" w:rsidRPr="000B118E">
        <w:rPr>
          <w:rFonts w:ascii="Times New Roman" w:hAnsi="Times New Roman" w:cs="Times New Roman"/>
          <w:szCs w:val="24"/>
        </w:rPr>
        <w:t>1kv õhuliin -ristumine PK 0+58</w:t>
      </w:r>
    </w:p>
    <w:p w14:paraId="00317ADD" w14:textId="2F94D638" w:rsidR="00FF1784" w:rsidRPr="000B118E" w:rsidRDefault="00412594" w:rsidP="004546CD">
      <w:pPr>
        <w:pStyle w:val="Default"/>
        <w:rPr>
          <w:rStyle w:val="fontstyle01"/>
          <w:rFonts w:ascii="Times New Roman" w:hAnsi="Times New Roman" w:cs="Times New Roman"/>
          <w:sz w:val="24"/>
          <w:szCs w:val="24"/>
        </w:rPr>
      </w:pPr>
      <w:r w:rsidRPr="000B118E">
        <w:rPr>
          <w:rStyle w:val="fontstyle01"/>
          <w:rFonts w:ascii="Times New Roman" w:hAnsi="Times New Roman" w:cs="Times New Roman"/>
          <w:sz w:val="24"/>
          <w:szCs w:val="24"/>
        </w:rPr>
        <w:t>-Maakaabel PK 0+50-PK 0+60</w:t>
      </w:r>
    </w:p>
    <w:p w14:paraId="65D0A90A" w14:textId="2525A0C1" w:rsidR="00412594" w:rsidRPr="000B118E" w:rsidRDefault="00412594" w:rsidP="004546CD">
      <w:pPr>
        <w:pStyle w:val="Default"/>
        <w:rPr>
          <w:rStyle w:val="fontstyle01"/>
          <w:rFonts w:ascii="Times New Roman" w:hAnsi="Times New Roman" w:cs="Times New Roman"/>
          <w:sz w:val="24"/>
          <w:szCs w:val="24"/>
        </w:rPr>
      </w:pPr>
      <w:r w:rsidRPr="000B118E">
        <w:rPr>
          <w:rStyle w:val="fontstyle01"/>
          <w:rFonts w:ascii="Times New Roman" w:hAnsi="Times New Roman" w:cs="Times New Roman"/>
          <w:sz w:val="24"/>
          <w:szCs w:val="24"/>
        </w:rPr>
        <w:t>-õhuliin PK 6+03</w:t>
      </w:r>
    </w:p>
    <w:p w14:paraId="4B842C12" w14:textId="3416E33A" w:rsidR="00412594" w:rsidRPr="000B118E" w:rsidRDefault="00412594" w:rsidP="004546CD">
      <w:pPr>
        <w:pStyle w:val="Default"/>
        <w:rPr>
          <w:rStyle w:val="fontstyle01"/>
          <w:rFonts w:ascii="Times New Roman" w:hAnsi="Times New Roman" w:cs="Times New Roman"/>
          <w:sz w:val="24"/>
          <w:szCs w:val="24"/>
        </w:rPr>
      </w:pPr>
    </w:p>
    <w:p w14:paraId="4CE5DB20" w14:textId="5AFDBB19" w:rsidR="00BA6A1B" w:rsidRDefault="00BA6A1B" w:rsidP="00BA6A1B">
      <w:pPr>
        <w:pStyle w:val="Pealkiri2"/>
        <w:rPr>
          <w:rFonts w:asciiTheme="minorHAnsi" w:hAnsiTheme="minorHAnsi" w:cstheme="minorHAnsi"/>
          <w:sz w:val="24"/>
          <w:szCs w:val="24"/>
        </w:rPr>
      </w:pPr>
      <w:bookmarkStart w:id="13" w:name="_Toc177034795"/>
      <w:r w:rsidRPr="00FF1784">
        <w:rPr>
          <w:rFonts w:asciiTheme="minorHAnsi" w:hAnsiTheme="minorHAnsi" w:cstheme="minorHAnsi"/>
          <w:sz w:val="24"/>
          <w:szCs w:val="24"/>
        </w:rPr>
        <w:lastRenderedPageBreak/>
        <w:t>3.</w:t>
      </w:r>
      <w:r w:rsidR="00E31AAF">
        <w:rPr>
          <w:rFonts w:asciiTheme="minorHAnsi" w:hAnsiTheme="minorHAnsi" w:cstheme="minorHAnsi"/>
          <w:sz w:val="24"/>
          <w:szCs w:val="24"/>
        </w:rPr>
        <w:t>4</w:t>
      </w:r>
      <w:r w:rsidRPr="00FF1784">
        <w:rPr>
          <w:rFonts w:asciiTheme="minorHAnsi" w:hAnsiTheme="minorHAnsi" w:cstheme="minorHAnsi"/>
          <w:sz w:val="24"/>
          <w:szCs w:val="24"/>
        </w:rPr>
        <w:t>.</w:t>
      </w:r>
      <w:r w:rsidR="00E31AAF">
        <w:rPr>
          <w:rFonts w:asciiTheme="minorHAnsi" w:hAnsiTheme="minorHAnsi" w:cstheme="minorHAnsi"/>
          <w:sz w:val="24"/>
          <w:szCs w:val="24"/>
        </w:rPr>
        <w:t>2</w:t>
      </w:r>
      <w:r w:rsidRPr="00FF1784">
        <w:rPr>
          <w:rFonts w:asciiTheme="minorHAnsi" w:hAnsiTheme="minorHAnsi" w:cstheme="minorHAnsi"/>
          <w:sz w:val="24"/>
          <w:szCs w:val="24"/>
        </w:rPr>
        <w:t>.</w:t>
      </w:r>
      <w:r>
        <w:rPr>
          <w:rFonts w:asciiTheme="minorHAnsi" w:hAnsiTheme="minorHAnsi" w:cstheme="minorHAnsi"/>
          <w:sz w:val="24"/>
          <w:szCs w:val="24"/>
        </w:rPr>
        <w:t>Maaparandussüsteemid</w:t>
      </w:r>
      <w:bookmarkEnd w:id="13"/>
    </w:p>
    <w:p w14:paraId="38C7499C" w14:textId="2B39225E" w:rsidR="005A3107" w:rsidRDefault="003D6CDE" w:rsidP="004546CD">
      <w:pPr>
        <w:pStyle w:val="Default"/>
        <w:rPr>
          <w:rFonts w:ascii="TimesNewRomanPSMT" w:eastAsia="Calibri" w:hAnsi="TimesNewRomanPSMT" w:cs="Calibri"/>
        </w:rPr>
      </w:pPr>
      <w:r w:rsidRPr="003D6CDE">
        <w:rPr>
          <w:rFonts w:ascii="TimesNewRomanPSMT" w:eastAsia="Calibri" w:hAnsi="TimesNewRomanPSMT" w:cs="Calibri"/>
        </w:rPr>
        <w:t>Projektala asub Altküla (MS kood</w:t>
      </w:r>
      <w:r>
        <w:rPr>
          <w:rFonts w:ascii="TimesNewRomanPSMT" w:eastAsia="Calibri" w:hAnsi="TimesNewRomanPSMT" w:cs="Calibri"/>
          <w:szCs w:val="22"/>
        </w:rPr>
        <w:t xml:space="preserve"> </w:t>
      </w:r>
      <w:r w:rsidRPr="003D6CDE">
        <w:rPr>
          <w:rFonts w:ascii="TimesNewRomanPSMT" w:eastAsia="Calibri" w:hAnsi="TimesNewRomanPSMT" w:cs="Calibri"/>
        </w:rPr>
        <w:t>6112350010020 ehitise kood 001) maaparandusehitisel. Pikka tee 6 (73001:008:0700)</w:t>
      </w:r>
      <w:r>
        <w:rPr>
          <w:rFonts w:ascii="TimesNewRomanPSMT" w:eastAsia="Calibri" w:hAnsi="TimesNewRomanPSMT" w:cs="Calibri"/>
          <w:szCs w:val="22"/>
        </w:rPr>
        <w:t xml:space="preserve"> </w:t>
      </w:r>
      <w:r w:rsidRPr="003D6CDE">
        <w:rPr>
          <w:rFonts w:ascii="TimesNewRomanPSMT" w:eastAsia="Calibri" w:hAnsi="TimesNewRomanPSMT" w:cs="Calibri"/>
        </w:rPr>
        <w:t>katastriüksusel ristub Pärnu-Rakvere-Sõmeru teega oluline drenaaži transiitkollektor</w:t>
      </w:r>
      <w:r>
        <w:rPr>
          <w:rFonts w:ascii="TimesNewRomanPSMT" w:eastAsia="Calibri" w:hAnsi="TimesNewRomanPSMT" w:cs="Calibri"/>
          <w:szCs w:val="22"/>
        </w:rPr>
        <w:t xml:space="preserve"> </w:t>
      </w:r>
      <w:r w:rsidRPr="003D6CDE">
        <w:rPr>
          <w:rFonts w:ascii="TimesNewRomanPSMT" w:eastAsia="Calibri" w:hAnsi="TimesNewRomanPSMT" w:cs="Calibri"/>
        </w:rPr>
        <w:t>ja projektalal asuvad maaparandusehitise neelukaevud.</w:t>
      </w:r>
    </w:p>
    <w:p w14:paraId="49E846B1" w14:textId="70A6ED90" w:rsidR="003D6CDE" w:rsidRDefault="003D6CDE" w:rsidP="004546CD">
      <w:pPr>
        <w:pStyle w:val="Default"/>
        <w:rPr>
          <w:rFonts w:ascii="TimesNewRomanPSMT" w:eastAsia="Calibri" w:hAnsi="TimesNewRomanPSMT" w:cs="Calibri"/>
        </w:rPr>
      </w:pPr>
      <w:r>
        <w:rPr>
          <w:rFonts w:ascii="TimesNewRomanPSMT" w:eastAsia="Calibri" w:hAnsi="TimesNewRomanPSMT" w:cs="Calibri"/>
        </w:rPr>
        <w:t>Tori vallavalitsuse poolt väljastatud projekteerimistingimuste juurde ( Vallavalistuse korraldus nr 346 12.05.2021 ) on lisatud Põllumajandus- ja Toiduameti 12.04.2021 kirjaga 6.2-2/17069 juhised drenaazisüsteemide piirkannas ehitamiseks.</w:t>
      </w:r>
    </w:p>
    <w:p w14:paraId="4EF498AF" w14:textId="3AC95FF7" w:rsidR="003D6CDE" w:rsidRDefault="003D6CDE" w:rsidP="004546CD">
      <w:pPr>
        <w:pStyle w:val="Default"/>
        <w:rPr>
          <w:rFonts w:ascii="TimesNewRomanPSMT" w:eastAsia="Calibri" w:hAnsi="TimesNewRomanPSMT" w:cs="Calibri"/>
        </w:rPr>
      </w:pPr>
      <w:r>
        <w:rPr>
          <w:rFonts w:ascii="TimesNewRomanPSMT" w:eastAsia="Calibri" w:hAnsi="TimesNewRomanPSMT" w:cs="Calibri"/>
        </w:rPr>
        <w:t xml:space="preserve">Tee-ehitusalas paiknevate </w:t>
      </w:r>
      <w:r w:rsidR="00D465FA">
        <w:rPr>
          <w:rFonts w:ascii="TimesNewRomanPSMT" w:eastAsia="Calibri" w:hAnsi="TimesNewRomanPSMT" w:cs="Calibri"/>
        </w:rPr>
        <w:t>kaevude orienteeruvad koordinaadid ( kaevud kantud plaanijoonisele) :</w:t>
      </w:r>
    </w:p>
    <w:p w14:paraId="292B04C8" w14:textId="23F5C9CE" w:rsidR="00D465FA" w:rsidRPr="000B118E" w:rsidRDefault="00D465FA" w:rsidP="00D465FA">
      <w:pPr>
        <w:pStyle w:val="msonormal804d7de8fd46f06a46511c7c60d1535e"/>
        <w:shd w:val="clear" w:color="auto" w:fill="FFFFFF"/>
        <w:spacing w:before="0" w:beforeAutospacing="0" w:after="0" w:afterAutospacing="0"/>
        <w:ind w:firstLine="708"/>
        <w:rPr>
          <w:sz w:val="22"/>
          <w:szCs w:val="22"/>
        </w:rPr>
      </w:pPr>
      <w:r w:rsidRPr="000B118E">
        <w:rPr>
          <w:sz w:val="22"/>
          <w:szCs w:val="22"/>
        </w:rPr>
        <w:t>K- 1  535709   6472204 neelu ja ühenduskaev, kraavis, kaaneta. Susi teel.</w:t>
      </w:r>
      <w:r w:rsidR="005B2951" w:rsidRPr="000B118E">
        <w:rPr>
          <w:sz w:val="22"/>
          <w:szCs w:val="22"/>
        </w:rPr>
        <w:t>( PK 1+55)</w:t>
      </w:r>
    </w:p>
    <w:p w14:paraId="72632F0A" w14:textId="1B07AB2A" w:rsidR="00D465FA" w:rsidRPr="000B118E" w:rsidRDefault="00D465FA" w:rsidP="00D465FA">
      <w:pPr>
        <w:pStyle w:val="msonormal804d7de8fd46f06a46511c7c60d1535e"/>
        <w:shd w:val="clear" w:color="auto" w:fill="FFFFFF"/>
        <w:spacing w:before="0" w:beforeAutospacing="0" w:after="0" w:afterAutospacing="0"/>
        <w:ind w:firstLine="708"/>
        <w:rPr>
          <w:sz w:val="22"/>
          <w:szCs w:val="22"/>
        </w:rPr>
      </w:pPr>
      <w:r w:rsidRPr="000B118E">
        <w:rPr>
          <w:sz w:val="22"/>
          <w:szCs w:val="22"/>
        </w:rPr>
        <w:t>K-2 neelukaev, 535819,6472308,  kraavis.</w:t>
      </w:r>
      <w:r w:rsidR="005B2951" w:rsidRPr="000B118E">
        <w:rPr>
          <w:sz w:val="22"/>
          <w:szCs w:val="22"/>
        </w:rPr>
        <w:t xml:space="preserve"> (PK 1+55) </w:t>
      </w:r>
    </w:p>
    <w:p w14:paraId="62109049" w14:textId="721539ED" w:rsidR="00D465FA" w:rsidRPr="000B118E" w:rsidRDefault="00D465FA" w:rsidP="00D465FA">
      <w:pPr>
        <w:pStyle w:val="msonormal804d7de8fd46f06a46511c7c60d1535e"/>
        <w:shd w:val="clear" w:color="auto" w:fill="FFFFFF"/>
        <w:spacing w:before="0" w:beforeAutospacing="0" w:after="0" w:afterAutospacing="0"/>
        <w:ind w:firstLine="708"/>
        <w:rPr>
          <w:sz w:val="22"/>
          <w:szCs w:val="22"/>
        </w:rPr>
      </w:pPr>
      <w:r w:rsidRPr="000B118E">
        <w:rPr>
          <w:sz w:val="22"/>
          <w:szCs w:val="22"/>
        </w:rPr>
        <w:t>K-3 neelukaev, 536043,6472471,  kraavis, kaan kaevu kõrval.</w:t>
      </w:r>
      <w:r w:rsidR="005B2951" w:rsidRPr="000B118E">
        <w:rPr>
          <w:sz w:val="22"/>
          <w:szCs w:val="22"/>
        </w:rPr>
        <w:t xml:space="preserve"> ( PK 4+35 )</w:t>
      </w:r>
    </w:p>
    <w:p w14:paraId="710F932C" w14:textId="6DFB430B" w:rsidR="005B2951" w:rsidRPr="000B118E" w:rsidRDefault="00D465FA" w:rsidP="005B2951">
      <w:pPr>
        <w:pStyle w:val="msonormal804d7de8fd46f06a46511c7c60d1535e"/>
        <w:shd w:val="clear" w:color="auto" w:fill="FFFFFF"/>
        <w:spacing w:before="0" w:beforeAutospacing="0" w:after="0" w:afterAutospacing="0"/>
        <w:ind w:firstLine="708"/>
        <w:rPr>
          <w:sz w:val="22"/>
          <w:szCs w:val="22"/>
        </w:rPr>
      </w:pPr>
      <w:r w:rsidRPr="000B118E">
        <w:rPr>
          <w:sz w:val="22"/>
          <w:szCs w:val="22"/>
        </w:rPr>
        <w:t>Kaev K-4 536227, 6472609</w:t>
      </w:r>
      <w:r w:rsidR="00021071" w:rsidRPr="000B118E">
        <w:rPr>
          <w:sz w:val="22"/>
          <w:szCs w:val="22"/>
        </w:rPr>
        <w:t xml:space="preserve"> ( PK 6+67 )</w:t>
      </w:r>
    </w:p>
    <w:p w14:paraId="499DDC1D" w14:textId="4D1306DE" w:rsidR="005B2951" w:rsidRPr="000B118E" w:rsidRDefault="005B2951" w:rsidP="00D465FA">
      <w:pPr>
        <w:pStyle w:val="msonormal804d7de8fd46f06a46511c7c60d1535e"/>
        <w:shd w:val="clear" w:color="auto" w:fill="FFFFFF"/>
        <w:spacing w:before="0" w:beforeAutospacing="0" w:after="0" w:afterAutospacing="0"/>
        <w:ind w:firstLine="708"/>
        <w:rPr>
          <w:sz w:val="22"/>
          <w:szCs w:val="22"/>
        </w:rPr>
      </w:pPr>
      <w:r w:rsidRPr="000B118E">
        <w:rPr>
          <w:sz w:val="22"/>
          <w:szCs w:val="22"/>
        </w:rPr>
        <w:t>Kaevude asukoha piketid ligikaudsed ja tööde käigus üle kontrollida.</w:t>
      </w:r>
    </w:p>
    <w:p w14:paraId="6BC3A9FF" w14:textId="2C32A822"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Teostatavad tööd:</w:t>
      </w:r>
    </w:p>
    <w:p w14:paraId="76344F2A" w14:textId="5FA7608F"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 xml:space="preserve"> 1. </w:t>
      </w:r>
      <w:r w:rsidRPr="000B118E">
        <w:rPr>
          <w:sz w:val="22"/>
          <w:szCs w:val="22"/>
        </w:rPr>
        <w:tab/>
        <w:t xml:space="preserve"> Kraav puhastada kaevuni K- 1(märgitud pdf-l), sest selle kaevu kaudu on võimalik juhida ära teekraavide vesi.</w:t>
      </w:r>
    </w:p>
    <w:p w14:paraId="4FCDF5B1" w14:textId="5A818448"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2.           Kraavis asuvat neelukaev K-2 ei leidnud (ülevaatus 26.08.2021), kanda projekti kaevu asukoht teostusjoonise järgi, kui kaevetöödel kaev tuleb välja, siis kaevurõngad välja tõsta, utiliseerida ja dreeni ots sulgeda otsakorgiga, et ei hakkaks pinnast torustikku tõmbama.</w:t>
      </w:r>
    </w:p>
    <w:p w14:paraId="2B5775D2" w14:textId="2386B09D"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3.           Kraavis asuv neelukaev K- 3 on olemas, kaaneta, kaan kaevu kõrval maas, kaevurõngad välja tõsta, utiliseerida ja dreeni ots sulgeda otsakorgiga, et ei hakkaks pinnast torustikku tõmbama. Plastikust otsakorgi läbimõõt valitakse suletava savitoru läbimõõdu järgi.</w:t>
      </w:r>
    </w:p>
    <w:p w14:paraId="554FD00E" w14:textId="77777777"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Kui kaane seisukord on selline, et on võimalik teisaldada, siis viia kaevu K-1 kaaneks.</w:t>
      </w:r>
    </w:p>
    <w:p w14:paraId="71ED8FF6" w14:textId="01A33B12"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4.           Kaev K-4 ja kaev teisel pool Pärnu-Rakvere-Sõmeru tee ei ole sadeveekaevud, vaid drenaaži ühenduskaevud. Teetööde käigus välja vahetada kergliiklustee alla jääv kollektori lõik kaevuni K-4, toru tugevusklass SN 4. Toru läbimõõdu ja sügavuse saab kaevust, (kaevu sattunud sete ja muu rämps välja võtta). Sealjuures tuleb tagada uue ja olemasoleva toru ühenduskohtade pinnasetihedus ja välistada asendatud toru läbi paindumine.</w:t>
      </w:r>
    </w:p>
    <w:p w14:paraId="41B8B944" w14:textId="077C6EE8"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5. Ehitustööde teostamisel jälgida, et tööde käigus ei satuks olemasolevatesse drenaažitorudesse vee voolu takistavaid esemeid, pinnast jms ehituses tekkivaid jääke.  Igast suletavast kaevikust ja asendatud uuest drenaažitorustikust tuleb teha fotod ning fotodele tuleb lisada foto tegemise asukoha koordinaadid (fotomaterjal säilitada ning see PTA nõudmisel edastada tõendusmaterjalina).</w:t>
      </w:r>
    </w:p>
    <w:p w14:paraId="66A84AEE" w14:textId="77777777"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Tööde käigus esilekerkivate küsimuste korral võtta ühendust PTA Lääne regiooni Pärnu esindusega parnump@pta.agri.ee.</w:t>
      </w:r>
    </w:p>
    <w:p w14:paraId="614F7582" w14:textId="77777777" w:rsidR="00D465FA" w:rsidRPr="000B118E" w:rsidRDefault="00D465FA" w:rsidP="00D465FA">
      <w:pPr>
        <w:pStyle w:val="msonormal804d7de8fd46f06a46511c7c60d1535e"/>
        <w:shd w:val="clear" w:color="auto" w:fill="FFFFFF"/>
        <w:spacing w:before="0" w:beforeAutospacing="0" w:after="0" w:afterAutospacing="0"/>
        <w:rPr>
          <w:sz w:val="22"/>
          <w:szCs w:val="22"/>
        </w:rPr>
      </w:pPr>
      <w:r w:rsidRPr="000B118E">
        <w:rPr>
          <w:sz w:val="22"/>
          <w:szCs w:val="22"/>
        </w:rPr>
        <w:t>Enne ehitustööde algust tuleb ehitustöödega alustamise ajast teavitada Põllumajandus- ja Toiduameti (edaspidi PTA) Lääne regiooni Pärnu esindust parnump@pta.agri.ee.</w:t>
      </w:r>
    </w:p>
    <w:p w14:paraId="6DE67B9C" w14:textId="3E210336" w:rsidR="00D465FA" w:rsidRPr="000B118E" w:rsidRDefault="00D465FA" w:rsidP="004546CD">
      <w:pPr>
        <w:pStyle w:val="Default"/>
        <w:rPr>
          <w:color w:val="auto"/>
        </w:rPr>
      </w:pPr>
      <w:r w:rsidRPr="000B118E">
        <w:rPr>
          <w:rFonts w:eastAsia="Calibri"/>
          <w:color w:val="auto"/>
        </w:rPr>
        <w:tab/>
      </w:r>
    </w:p>
    <w:p w14:paraId="632D37F1" w14:textId="1F76E95A" w:rsidR="00E31AAF" w:rsidRDefault="00E31AAF" w:rsidP="00E31AAF">
      <w:pPr>
        <w:pStyle w:val="Pealkiri2"/>
        <w:rPr>
          <w:rFonts w:asciiTheme="minorHAnsi" w:hAnsiTheme="minorHAnsi" w:cstheme="minorHAnsi"/>
          <w:sz w:val="24"/>
          <w:szCs w:val="24"/>
        </w:rPr>
      </w:pPr>
      <w:bookmarkStart w:id="14" w:name="_Toc68368138"/>
      <w:bookmarkStart w:id="15" w:name="_Toc177034796"/>
      <w:r>
        <w:rPr>
          <w:rFonts w:asciiTheme="minorHAnsi" w:hAnsiTheme="minorHAnsi" w:cstheme="minorHAnsi"/>
          <w:sz w:val="24"/>
          <w:szCs w:val="24"/>
        </w:rPr>
        <w:t>3</w:t>
      </w:r>
      <w:r w:rsidRPr="00FF1784">
        <w:rPr>
          <w:rFonts w:asciiTheme="minorHAnsi" w:hAnsiTheme="minorHAnsi" w:cstheme="minorHAnsi"/>
          <w:sz w:val="24"/>
          <w:szCs w:val="24"/>
        </w:rPr>
        <w:t>.</w:t>
      </w:r>
      <w:r>
        <w:rPr>
          <w:rFonts w:asciiTheme="minorHAnsi" w:hAnsiTheme="minorHAnsi" w:cstheme="minorHAnsi"/>
          <w:sz w:val="24"/>
          <w:szCs w:val="24"/>
        </w:rPr>
        <w:t>4.3</w:t>
      </w:r>
      <w:r w:rsidRPr="00FF1784">
        <w:rPr>
          <w:rFonts w:asciiTheme="minorHAnsi" w:hAnsiTheme="minorHAnsi" w:cstheme="minorHAnsi"/>
          <w:sz w:val="24"/>
          <w:szCs w:val="24"/>
        </w:rPr>
        <w:t>.</w:t>
      </w:r>
      <w:bookmarkEnd w:id="14"/>
      <w:r>
        <w:rPr>
          <w:rFonts w:asciiTheme="minorHAnsi" w:hAnsiTheme="minorHAnsi" w:cstheme="minorHAnsi"/>
          <w:sz w:val="24"/>
          <w:szCs w:val="24"/>
        </w:rPr>
        <w:t>Sademevee juhtimine, truubid</w:t>
      </w:r>
      <w:bookmarkEnd w:id="15"/>
    </w:p>
    <w:p w14:paraId="58C802A6" w14:textId="4BB771F4" w:rsidR="00E31AAF" w:rsidRPr="000B118E" w:rsidRDefault="00E31AAF" w:rsidP="00E31AAF">
      <w:pPr>
        <w:spacing w:after="3" w:line="267" w:lineRule="auto"/>
        <w:ind w:left="135" w:right="5" w:firstLine="573"/>
        <w:rPr>
          <w:rFonts w:ascii="Times New Roman" w:hAnsi="Times New Roman" w:cs="Times New Roman"/>
          <w:sz w:val="22"/>
        </w:rPr>
      </w:pPr>
      <w:r w:rsidRPr="000B118E">
        <w:rPr>
          <w:rFonts w:ascii="Times New Roman" w:eastAsia="Times New Roman" w:hAnsi="Times New Roman" w:cs="Times New Roman"/>
          <w:sz w:val="22"/>
        </w:rPr>
        <w:t>Sademeveed juhitakse sõiduteelt tee kaldega teemaa-alale.</w:t>
      </w:r>
      <w:r w:rsidRPr="000B118E">
        <w:rPr>
          <w:rFonts w:ascii="Times New Roman" w:hAnsi="Times New Roman" w:cs="Times New Roman"/>
          <w:sz w:val="22"/>
        </w:rPr>
        <w:t xml:space="preserve"> Vete ärajuhtimiseks kraavis kohtades kus tee ületab kraave või on ehitatud mahasõidud ehitada truubid d300</w:t>
      </w:r>
      <w:r w:rsidR="009E2648" w:rsidRPr="000B118E">
        <w:rPr>
          <w:rFonts w:ascii="Times New Roman" w:hAnsi="Times New Roman" w:cs="Times New Roman"/>
          <w:sz w:val="22"/>
        </w:rPr>
        <w:t xml:space="preserve"> või d500</w:t>
      </w:r>
      <w:r w:rsidRPr="000B118E">
        <w:rPr>
          <w:rFonts w:ascii="Times New Roman" w:hAnsi="Times New Roman" w:cs="Times New Roman"/>
          <w:sz w:val="22"/>
        </w:rPr>
        <w:t>. Truubid peavad vastama rõngasjäikusele SN 8. Truubi</w:t>
      </w:r>
      <w:r w:rsidR="00D465FA" w:rsidRPr="000B118E">
        <w:rPr>
          <w:rFonts w:ascii="Times New Roman" w:hAnsi="Times New Roman" w:cs="Times New Roman"/>
          <w:sz w:val="22"/>
        </w:rPr>
        <w:t>d</w:t>
      </w:r>
      <w:r w:rsidRPr="000B118E">
        <w:rPr>
          <w:rFonts w:ascii="Times New Roman" w:hAnsi="Times New Roman" w:cs="Times New Roman"/>
          <w:sz w:val="22"/>
        </w:rPr>
        <w:t xml:space="preserve"> ehitatakse vastavalt Maanteeameti tüüpjoonisele. Truubi suudmed kindlustatakse vastavalt Maanteeameti tüüplahendusele.</w:t>
      </w:r>
    </w:p>
    <w:p w14:paraId="192A20F2" w14:textId="2D1C3F6C" w:rsidR="00E31AAF" w:rsidRDefault="00E31AAF" w:rsidP="004546CD">
      <w:pPr>
        <w:pStyle w:val="Default"/>
      </w:pPr>
    </w:p>
    <w:p w14:paraId="5AB373A5" w14:textId="2CCDE283" w:rsidR="00E31AAF" w:rsidRPr="004617DC" w:rsidRDefault="00E31AAF" w:rsidP="00E31AAF">
      <w:pPr>
        <w:pStyle w:val="Pealkiri2"/>
        <w:rPr>
          <w:sz w:val="28"/>
          <w:szCs w:val="28"/>
        </w:rPr>
      </w:pPr>
      <w:bookmarkStart w:id="16" w:name="_Toc177034797"/>
      <w:r w:rsidRPr="004617DC">
        <w:rPr>
          <w:sz w:val="28"/>
          <w:szCs w:val="28"/>
        </w:rPr>
        <w:t>3.5.Keskkonnakaitse.</w:t>
      </w:r>
      <w:bookmarkEnd w:id="16"/>
      <w:r w:rsidRPr="004617DC">
        <w:rPr>
          <w:sz w:val="28"/>
          <w:szCs w:val="28"/>
        </w:rPr>
        <w:t xml:space="preserve"> </w:t>
      </w:r>
    </w:p>
    <w:p w14:paraId="316871C9" w14:textId="77777777" w:rsidR="00E31AAF" w:rsidRPr="00532D19" w:rsidRDefault="00E31AAF" w:rsidP="00E31AAF">
      <w:pPr>
        <w:spacing w:after="26"/>
        <w:ind w:left="120"/>
        <w:rPr>
          <w:rFonts w:ascii="Times New Roman" w:hAnsi="Times New Roman" w:cs="Times New Roman"/>
          <w:sz w:val="22"/>
          <w:szCs w:val="24"/>
        </w:rPr>
      </w:pPr>
      <w:r w:rsidRPr="00532D19">
        <w:rPr>
          <w:rFonts w:ascii="Times New Roman" w:hAnsi="Times New Roman" w:cs="Times New Roman"/>
          <w:sz w:val="22"/>
          <w:szCs w:val="24"/>
        </w:rPr>
        <w:t>Töövõtja peab järgima keskkonnaalaseid seadusi</w:t>
      </w:r>
      <w:r>
        <w:rPr>
          <w:rFonts w:ascii="Times New Roman" w:hAnsi="Times New Roman" w:cs="Times New Roman"/>
          <w:sz w:val="22"/>
          <w:szCs w:val="24"/>
        </w:rPr>
        <w:t xml:space="preserve">, </w:t>
      </w:r>
      <w:r w:rsidRPr="00532D19">
        <w:rPr>
          <w:rFonts w:ascii="Times New Roman" w:hAnsi="Times New Roman" w:cs="Times New Roman"/>
          <w:sz w:val="22"/>
          <w:szCs w:val="24"/>
        </w:rPr>
        <w:t>standardeid</w:t>
      </w:r>
      <w:r>
        <w:rPr>
          <w:rFonts w:ascii="Times New Roman" w:hAnsi="Times New Roman" w:cs="Times New Roman"/>
          <w:sz w:val="22"/>
          <w:szCs w:val="24"/>
        </w:rPr>
        <w:t xml:space="preserve">, </w:t>
      </w:r>
      <w:r w:rsidRPr="00532D19">
        <w:rPr>
          <w:rFonts w:ascii="Times New Roman" w:hAnsi="Times New Roman" w:cs="Times New Roman"/>
          <w:sz w:val="22"/>
          <w:szCs w:val="24"/>
        </w:rPr>
        <w:t xml:space="preserve">norme ja juhiseid mis on seotud töövõtja tegevusega.  </w:t>
      </w:r>
    </w:p>
    <w:p w14:paraId="0EE1F4A1" w14:textId="77777777" w:rsidR="00E31AAF" w:rsidRPr="00532D19" w:rsidRDefault="00E31AAF" w:rsidP="00E31AAF">
      <w:pPr>
        <w:spacing w:after="225"/>
        <w:ind w:left="120"/>
        <w:rPr>
          <w:rFonts w:ascii="Times New Roman" w:hAnsi="Times New Roman" w:cs="Times New Roman"/>
          <w:sz w:val="22"/>
          <w:szCs w:val="24"/>
        </w:rPr>
      </w:pPr>
      <w:r w:rsidRPr="00532D19">
        <w:rPr>
          <w:rFonts w:ascii="Times New Roman" w:hAnsi="Times New Roman" w:cs="Times New Roman"/>
          <w:sz w:val="22"/>
          <w:szCs w:val="24"/>
        </w:rPr>
        <w:t xml:space="preserve">Käideldavate jäätmete liigid ja koodid sisalduvad Vabariigi Valitsuse 6.aprilli 2004.a. määruses nr.102 „ Jäätmete ,sealhulgas ohtlike jäätmete nimistu“.( RT I 2004 ,23,155 ) Ehituse käigus tekkinud jäätmed </w:t>
      </w:r>
      <w:r w:rsidRPr="00532D19">
        <w:rPr>
          <w:rFonts w:ascii="Times New Roman" w:hAnsi="Times New Roman" w:cs="Times New Roman"/>
          <w:sz w:val="22"/>
          <w:szCs w:val="24"/>
        </w:rPr>
        <w:lastRenderedPageBreak/>
        <w:t>tuleb viia jäätmekäitlusettevõttesse. Jäätmete ajutised kogumiskohad peavad olema sellised ,kus on välistatud jäätmete sattumine pinnasesse. Vähendamaks sotsiaalseid mõjusid tuleb tagada</w:t>
      </w:r>
      <w:r>
        <w:rPr>
          <w:rFonts w:ascii="Times New Roman" w:hAnsi="Times New Roman" w:cs="Times New Roman"/>
          <w:sz w:val="22"/>
          <w:szCs w:val="24"/>
        </w:rPr>
        <w:t xml:space="preserve">, </w:t>
      </w:r>
      <w:r w:rsidRPr="00532D19">
        <w:rPr>
          <w:rFonts w:ascii="Times New Roman" w:hAnsi="Times New Roman" w:cs="Times New Roman"/>
          <w:sz w:val="22"/>
          <w:szCs w:val="24"/>
        </w:rPr>
        <w:t xml:space="preserve">et tööriistad ja tee-ehitusmasinad oleksid varustatud korras summutitega ja töid teostataks normaalsel tööajal . Päevavalgel ning kuival perioodil vähendatakse tolmu tekkimist vihmutamisega.                                         </w:t>
      </w:r>
    </w:p>
    <w:p w14:paraId="2FB9D020" w14:textId="77777777" w:rsidR="00E31AAF" w:rsidRPr="00680580" w:rsidRDefault="00E31AAF" w:rsidP="004546CD">
      <w:pPr>
        <w:pStyle w:val="Default"/>
      </w:pPr>
    </w:p>
    <w:p w14:paraId="037C3D0A" w14:textId="57BE4375" w:rsidR="004C7ED4" w:rsidRPr="00532D19" w:rsidRDefault="00A94264" w:rsidP="00F04BF4">
      <w:pPr>
        <w:pStyle w:val="Pealkiri2"/>
        <w:rPr>
          <w:b/>
          <w:sz w:val="28"/>
        </w:rPr>
      </w:pPr>
      <w:bookmarkStart w:id="17" w:name="_Toc177034798"/>
      <w:r w:rsidRPr="00532D19">
        <w:rPr>
          <w:b/>
          <w:sz w:val="28"/>
        </w:rPr>
        <w:t>4</w:t>
      </w:r>
      <w:r w:rsidR="009903C4" w:rsidRPr="00532D19">
        <w:rPr>
          <w:b/>
          <w:sz w:val="28"/>
        </w:rPr>
        <w:t>.Tööde teostamine</w:t>
      </w:r>
      <w:bookmarkEnd w:id="17"/>
      <w:r w:rsidR="009903C4" w:rsidRPr="00532D19">
        <w:rPr>
          <w:b/>
          <w:sz w:val="28"/>
        </w:rPr>
        <w:t xml:space="preserve"> </w:t>
      </w:r>
    </w:p>
    <w:p w14:paraId="503E525E" w14:textId="71777788" w:rsidR="004C7ED4" w:rsidRPr="008222C2" w:rsidRDefault="00A94264" w:rsidP="00F04BF4">
      <w:pPr>
        <w:pStyle w:val="Pealkiri1"/>
        <w:rPr>
          <w:sz w:val="28"/>
          <w:szCs w:val="28"/>
        </w:rPr>
      </w:pPr>
      <w:bookmarkStart w:id="18" w:name="_Toc177034799"/>
      <w:r w:rsidRPr="008222C2">
        <w:rPr>
          <w:sz w:val="28"/>
          <w:szCs w:val="28"/>
        </w:rPr>
        <w:t>4.</w:t>
      </w:r>
      <w:r w:rsidR="009903C4" w:rsidRPr="008222C2">
        <w:rPr>
          <w:sz w:val="28"/>
          <w:szCs w:val="28"/>
        </w:rPr>
        <w:t>1.Väljamärkimine</w:t>
      </w:r>
      <w:bookmarkEnd w:id="18"/>
      <w:r w:rsidR="009903C4" w:rsidRPr="008222C2">
        <w:rPr>
          <w:sz w:val="28"/>
          <w:szCs w:val="28"/>
        </w:rPr>
        <w:t xml:space="preserve"> </w:t>
      </w:r>
    </w:p>
    <w:p w14:paraId="01EAC0A9" w14:textId="77777777" w:rsidR="004C7ED4" w:rsidRPr="00532D19" w:rsidRDefault="009903C4">
      <w:pPr>
        <w:spacing w:after="340"/>
        <w:ind w:left="120"/>
        <w:rPr>
          <w:rFonts w:ascii="Times New Roman" w:hAnsi="Times New Roman" w:cs="Times New Roman"/>
          <w:sz w:val="22"/>
          <w:szCs w:val="24"/>
        </w:rPr>
      </w:pPr>
      <w:r w:rsidRPr="00532D19">
        <w:rPr>
          <w:rFonts w:ascii="Times New Roman" w:hAnsi="Times New Roman" w:cs="Times New Roman"/>
          <w:sz w:val="22"/>
          <w:szCs w:val="24"/>
        </w:rPr>
        <w:t xml:space="preserve">Tee väljamärkimiseks kasutada digitaalset plaani ja tahhümeetria väljamärkimist. </w:t>
      </w:r>
    </w:p>
    <w:p w14:paraId="25EDC513" w14:textId="4FAF8F37" w:rsidR="004C7ED4" w:rsidRPr="008222C2" w:rsidRDefault="00A94264">
      <w:pPr>
        <w:pStyle w:val="Pealkiri1"/>
        <w:ind w:left="120" w:right="0"/>
        <w:rPr>
          <w:rFonts w:asciiTheme="minorHAnsi" w:hAnsiTheme="minorHAnsi" w:cstheme="minorHAnsi"/>
          <w:sz w:val="28"/>
          <w:szCs w:val="28"/>
        </w:rPr>
      </w:pPr>
      <w:bookmarkStart w:id="19" w:name="_Toc177034800"/>
      <w:r w:rsidRPr="008222C2">
        <w:rPr>
          <w:rFonts w:asciiTheme="minorHAnsi" w:hAnsiTheme="minorHAnsi" w:cstheme="minorHAnsi"/>
          <w:sz w:val="28"/>
          <w:szCs w:val="28"/>
        </w:rPr>
        <w:t>4.</w:t>
      </w:r>
      <w:r w:rsidR="009903C4" w:rsidRPr="008222C2">
        <w:rPr>
          <w:rFonts w:asciiTheme="minorHAnsi" w:hAnsiTheme="minorHAnsi" w:cstheme="minorHAnsi"/>
          <w:sz w:val="28"/>
          <w:szCs w:val="28"/>
        </w:rPr>
        <w:t>2.Tööde teostamine</w:t>
      </w:r>
      <w:bookmarkEnd w:id="19"/>
      <w:r w:rsidR="009903C4" w:rsidRPr="008222C2">
        <w:rPr>
          <w:rFonts w:asciiTheme="minorHAnsi" w:hAnsiTheme="minorHAnsi" w:cstheme="minorHAnsi"/>
          <w:sz w:val="28"/>
          <w:szCs w:val="28"/>
        </w:rPr>
        <w:t xml:space="preserve"> </w:t>
      </w:r>
    </w:p>
    <w:p w14:paraId="2DAE2DCB" w14:textId="67A397EA" w:rsidR="004C7ED4" w:rsidRPr="00532D19" w:rsidRDefault="009903C4" w:rsidP="00457885">
      <w:pPr>
        <w:ind w:left="120"/>
        <w:rPr>
          <w:rFonts w:ascii="Times New Roman" w:hAnsi="Times New Roman" w:cs="Times New Roman"/>
          <w:sz w:val="22"/>
          <w:szCs w:val="24"/>
        </w:rPr>
      </w:pPr>
      <w:r w:rsidRPr="00532D19">
        <w:rPr>
          <w:rFonts w:ascii="Times New Roman" w:hAnsi="Times New Roman" w:cs="Times New Roman"/>
          <w:sz w:val="22"/>
          <w:szCs w:val="24"/>
        </w:rPr>
        <w:t>Tööde</w:t>
      </w:r>
      <w:r w:rsidR="00726D65" w:rsidRPr="00532D19">
        <w:rPr>
          <w:rFonts w:ascii="Times New Roman" w:hAnsi="Times New Roman" w:cs="Times New Roman"/>
          <w:sz w:val="22"/>
          <w:szCs w:val="24"/>
        </w:rPr>
        <w:t xml:space="preserve"> teostamisel lähtuda </w:t>
      </w:r>
      <w:r w:rsidR="00BC1A47">
        <w:rPr>
          <w:rFonts w:ascii="Times New Roman" w:hAnsi="Times New Roman" w:cs="Times New Roman"/>
          <w:sz w:val="22"/>
          <w:szCs w:val="24"/>
        </w:rPr>
        <w:t xml:space="preserve">Tori valla </w:t>
      </w:r>
      <w:r w:rsidRPr="00532D19">
        <w:rPr>
          <w:rFonts w:ascii="Times New Roman" w:hAnsi="Times New Roman" w:cs="Times New Roman"/>
          <w:sz w:val="22"/>
          <w:szCs w:val="24"/>
        </w:rPr>
        <w:t xml:space="preserve"> eeskirjadest ja</w:t>
      </w:r>
      <w:r w:rsidR="0014116E">
        <w:rPr>
          <w:rFonts w:ascii="Times New Roman" w:hAnsi="Times New Roman" w:cs="Times New Roman"/>
          <w:sz w:val="22"/>
          <w:szCs w:val="24"/>
        </w:rPr>
        <w:t xml:space="preserve"> Maanteeameti </w:t>
      </w:r>
      <w:r w:rsidRPr="00532D19">
        <w:rPr>
          <w:rFonts w:ascii="Times New Roman" w:hAnsi="Times New Roman" w:cs="Times New Roman"/>
          <w:sz w:val="22"/>
          <w:szCs w:val="24"/>
        </w:rPr>
        <w:t xml:space="preserve"> Teetööde tehnilistest kirjeldust</w:t>
      </w:r>
      <w:r w:rsidR="0014116E">
        <w:rPr>
          <w:rFonts w:ascii="Times New Roman" w:hAnsi="Times New Roman" w:cs="Times New Roman"/>
          <w:sz w:val="22"/>
          <w:szCs w:val="24"/>
        </w:rPr>
        <w:t xml:space="preserve">est ( Tehnilised kirjeldused). </w:t>
      </w:r>
      <w:r w:rsidR="003A684F" w:rsidRPr="00532D19">
        <w:rPr>
          <w:rFonts w:ascii="Times New Roman" w:hAnsi="Times New Roman" w:cs="Times New Roman"/>
          <w:sz w:val="22"/>
          <w:szCs w:val="24"/>
        </w:rPr>
        <w:t xml:space="preserve"> </w:t>
      </w:r>
      <w:r w:rsidRPr="00532D19">
        <w:rPr>
          <w:rFonts w:ascii="Times New Roman" w:hAnsi="Times New Roman" w:cs="Times New Roman"/>
          <w:sz w:val="22"/>
          <w:szCs w:val="24"/>
        </w:rPr>
        <w:t>Muud juhised ja nõuded on esitatud sissejuhatavas osas. Kui projekteerimise ja ehituse vahelisel perioodil toimuvad normdokumentides muudatused mis võivad oluliselt mõjutada  ehitusmaksumust ,</w:t>
      </w:r>
      <w:r w:rsidR="00FB2128" w:rsidRPr="00532D19">
        <w:rPr>
          <w:rFonts w:ascii="Times New Roman" w:hAnsi="Times New Roman" w:cs="Times New Roman"/>
          <w:sz w:val="22"/>
          <w:szCs w:val="24"/>
        </w:rPr>
        <w:t xml:space="preserve"> </w:t>
      </w:r>
      <w:r w:rsidRPr="00532D19">
        <w:rPr>
          <w:rFonts w:ascii="Times New Roman" w:hAnsi="Times New Roman" w:cs="Times New Roman"/>
          <w:sz w:val="22"/>
          <w:szCs w:val="24"/>
        </w:rPr>
        <w:t>siis peavad need kajastuma pakkumisdokumentides. Pakkumisdokumentatsiooni vastuolu korral projektiga tuleb lähtuda pakkumisdokumentatsioonis toodust. Töövõtja peab teostama kõik tööd vastavuses heade ehitustavadega ning tegema seda viisil ,mis ei kahjusta ümbritsevat keskkonda. Kasutada võib ainult materjale ja tooteid milliste vastavus on tõestatud Tehnilistes töökirjeldustes kirjeldatud protseduuridega. Katsemeetodid ja katsetamise tihedus on määratud Tehniliste Töökirjeldustega. Ehitustehnoloogia ja kvaliteet peab vastama Tehnilistele Töökirjeldustele ja asjakohastele normidele ning juhenditele ,</w:t>
      </w:r>
      <w:r w:rsidR="00457885" w:rsidRPr="00532D19">
        <w:rPr>
          <w:rFonts w:ascii="Times New Roman" w:hAnsi="Times New Roman" w:cs="Times New Roman"/>
          <w:sz w:val="22"/>
          <w:szCs w:val="24"/>
        </w:rPr>
        <w:t xml:space="preserve"> </w:t>
      </w:r>
      <w:r w:rsidRPr="00532D19">
        <w:rPr>
          <w:rFonts w:ascii="Times New Roman" w:hAnsi="Times New Roman" w:cs="Times New Roman"/>
          <w:sz w:val="22"/>
          <w:szCs w:val="24"/>
        </w:rPr>
        <w:t xml:space="preserve">missugused on jõus ehitusperioodil. Ehitaja peab iga üksiku Tehniliste Töökirjelduste spetsifikatsiooni kohase töö teostamisel arvestama kõikide tööoperatsioonide ja kulutustega, mis on kirjeldatud vastavas spetsifikatsioonis. Enne ehitustööde algust on töövõtja kohustatud teavitama ja vajadusel kohale kutsuma kõikide kommunikatsioonide valdajad. Olemasolevate kommunikatsioonide kõrgused ja asukohad täpsustada valdajatega nende poolt määratud meetodil. </w:t>
      </w:r>
      <w:r w:rsidRPr="00532D19">
        <w:rPr>
          <w:rFonts w:ascii="Times New Roman" w:hAnsi="Times New Roman" w:cs="Times New Roman"/>
          <w:sz w:val="22"/>
          <w:szCs w:val="24"/>
        </w:rPr>
        <w:tab/>
        <w:t xml:space="preserve"> </w:t>
      </w:r>
    </w:p>
    <w:p w14:paraId="0E1F7E98" w14:textId="77777777" w:rsidR="004C7ED4" w:rsidRPr="00532D19" w:rsidRDefault="009903C4">
      <w:pPr>
        <w:ind w:left="120"/>
        <w:rPr>
          <w:rFonts w:ascii="Times New Roman" w:hAnsi="Times New Roman" w:cs="Times New Roman"/>
          <w:sz w:val="22"/>
          <w:szCs w:val="24"/>
        </w:rPr>
      </w:pPr>
      <w:r w:rsidRPr="00532D19">
        <w:rPr>
          <w:rFonts w:ascii="Times New Roman" w:hAnsi="Times New Roman" w:cs="Times New Roman"/>
          <w:sz w:val="22"/>
          <w:szCs w:val="24"/>
        </w:rPr>
        <w:t xml:space="preserve"> </w:t>
      </w:r>
      <w:r w:rsidRPr="00532D19">
        <w:rPr>
          <w:rFonts w:ascii="Times New Roman" w:hAnsi="Times New Roman" w:cs="Times New Roman"/>
          <w:sz w:val="22"/>
          <w:szCs w:val="24"/>
        </w:rPr>
        <w:tab/>
        <w:t xml:space="preserve"> Töövõtja on kohustatud enne tööde algust teavitama kõiki teisi asjast huvitatud osapooli, keda käe</w:t>
      </w:r>
      <w:r w:rsidR="00C4214C" w:rsidRPr="00532D19">
        <w:rPr>
          <w:rFonts w:ascii="Times New Roman" w:hAnsi="Times New Roman" w:cs="Times New Roman"/>
          <w:sz w:val="22"/>
          <w:szCs w:val="24"/>
        </w:rPr>
        <w:t xml:space="preserve">solev projekt puudutab </w:t>
      </w:r>
      <w:r w:rsidRPr="00532D19">
        <w:rPr>
          <w:rFonts w:ascii="Times New Roman" w:hAnsi="Times New Roman" w:cs="Times New Roman"/>
          <w:sz w:val="22"/>
          <w:szCs w:val="24"/>
        </w:rPr>
        <w:t>nt .maaomanikud –tööde teostamisel nendele kuuluval maal</w:t>
      </w:r>
      <w:r w:rsidR="00C4214C" w:rsidRPr="00532D19">
        <w:rPr>
          <w:rFonts w:ascii="Times New Roman" w:hAnsi="Times New Roman" w:cs="Times New Roman"/>
          <w:sz w:val="22"/>
          <w:szCs w:val="24"/>
        </w:rPr>
        <w:t xml:space="preserve"> või piirinaabruses</w:t>
      </w:r>
      <w:r w:rsidRPr="00532D19">
        <w:rPr>
          <w:rFonts w:ascii="Times New Roman" w:hAnsi="Times New Roman" w:cs="Times New Roman"/>
          <w:sz w:val="22"/>
          <w:szCs w:val="24"/>
        </w:rPr>
        <w:t xml:space="preserve">. Ehituse käigus säilitada olemasolevad piirimärgid. Kui seda ei ole võimalik teha ,siis tuleb need ehitustööde lõppedes taastada. </w:t>
      </w:r>
    </w:p>
    <w:p w14:paraId="69484962" w14:textId="77777777" w:rsidR="004C7ED4" w:rsidRPr="00532D19" w:rsidRDefault="009903C4">
      <w:pPr>
        <w:spacing w:after="342"/>
        <w:ind w:left="120"/>
        <w:rPr>
          <w:rFonts w:ascii="Times New Roman" w:hAnsi="Times New Roman" w:cs="Times New Roman"/>
          <w:sz w:val="22"/>
          <w:szCs w:val="24"/>
        </w:rPr>
      </w:pPr>
      <w:r w:rsidRPr="00532D19">
        <w:rPr>
          <w:rFonts w:ascii="Times New Roman" w:hAnsi="Times New Roman" w:cs="Times New Roman"/>
          <w:sz w:val="22"/>
          <w:szCs w:val="24"/>
        </w:rPr>
        <w:t>Liikluskorralduse skeem igaks konkreetseks remondiolukorraks koostada eraldi ja kooskõlastada LV liiklusohutuse spet</w:t>
      </w:r>
      <w:r w:rsidR="00FB2128" w:rsidRPr="00532D19">
        <w:rPr>
          <w:rFonts w:ascii="Times New Roman" w:hAnsi="Times New Roman" w:cs="Times New Roman"/>
          <w:sz w:val="22"/>
          <w:szCs w:val="24"/>
        </w:rPr>
        <w:t>sialistiga . Juhinduda Majandus</w:t>
      </w:r>
      <w:r w:rsidRPr="00532D19">
        <w:rPr>
          <w:rFonts w:ascii="Times New Roman" w:hAnsi="Times New Roman" w:cs="Times New Roman"/>
          <w:sz w:val="22"/>
          <w:szCs w:val="24"/>
        </w:rPr>
        <w:t>–</w:t>
      </w:r>
      <w:r w:rsidR="00FB2128" w:rsidRPr="00532D19">
        <w:rPr>
          <w:rFonts w:ascii="Times New Roman" w:hAnsi="Times New Roman" w:cs="Times New Roman"/>
          <w:sz w:val="22"/>
          <w:szCs w:val="24"/>
        </w:rPr>
        <w:t xml:space="preserve"> </w:t>
      </w:r>
      <w:r w:rsidRPr="00532D19">
        <w:rPr>
          <w:rFonts w:ascii="Times New Roman" w:hAnsi="Times New Roman" w:cs="Times New Roman"/>
          <w:sz w:val="22"/>
          <w:szCs w:val="24"/>
        </w:rPr>
        <w:t>ja Kommunikatsiooniministri määrusest „ Liikluskorralduse nõuded teetöödel.</w:t>
      </w:r>
      <w:r w:rsidR="00FB2128" w:rsidRPr="00532D19">
        <w:rPr>
          <w:rFonts w:ascii="Times New Roman" w:hAnsi="Times New Roman" w:cs="Times New Roman"/>
          <w:sz w:val="22"/>
          <w:szCs w:val="24"/>
        </w:rPr>
        <w:t>“</w:t>
      </w:r>
      <w:r w:rsidR="00710F57">
        <w:rPr>
          <w:rFonts w:ascii="Times New Roman" w:hAnsi="Times New Roman" w:cs="Times New Roman"/>
          <w:sz w:val="22"/>
          <w:szCs w:val="24"/>
        </w:rPr>
        <w:t xml:space="preserve"> </w:t>
      </w:r>
      <w:r w:rsidR="00710F57">
        <w:rPr>
          <w:rFonts w:ascii="Times New Roman" w:hAnsi="Times New Roman" w:cs="Times New Roman"/>
          <w:sz w:val="22"/>
          <w:szCs w:val="24"/>
        </w:rPr>
        <w:tab/>
        <w:t>Tellij</w:t>
      </w:r>
      <w:r w:rsidRPr="00532D19">
        <w:rPr>
          <w:rFonts w:ascii="Times New Roman" w:hAnsi="Times New Roman" w:cs="Times New Roman"/>
          <w:sz w:val="22"/>
          <w:szCs w:val="24"/>
        </w:rPr>
        <w:t>a , ehitaja , projekteerija ja omanikujärelevalve teatavad viivitamatult , omal algatusel avastatud vigadest , puudustest ja riskiteguritest projektdokumen</w:t>
      </w:r>
      <w:r w:rsidR="00710F57">
        <w:rPr>
          <w:rFonts w:ascii="Times New Roman" w:hAnsi="Times New Roman" w:cs="Times New Roman"/>
          <w:sz w:val="22"/>
          <w:szCs w:val="24"/>
        </w:rPr>
        <w:t>-</w:t>
      </w:r>
      <w:r w:rsidRPr="00532D19">
        <w:rPr>
          <w:rFonts w:ascii="Times New Roman" w:hAnsi="Times New Roman" w:cs="Times New Roman"/>
          <w:sz w:val="22"/>
          <w:szCs w:val="24"/>
        </w:rPr>
        <w:t>tatsioonis ning nendest abinõudest ,millega saab tööd edendada ja paremate tulemuste saavutamist soodustada. Ehitaja peab teavitama kõigis projektis leitud ebaselgustest ning võimalikest vasturääkivustest projekteerijat enne , kui ta võtab vas</w:t>
      </w:r>
      <w:r w:rsidR="00566CD8" w:rsidRPr="00532D19">
        <w:rPr>
          <w:rFonts w:ascii="Times New Roman" w:hAnsi="Times New Roman" w:cs="Times New Roman"/>
          <w:sz w:val="22"/>
          <w:szCs w:val="24"/>
        </w:rPr>
        <w:t>tu konkreetse teostamise otsus</w:t>
      </w:r>
      <w:r w:rsidR="0027212D" w:rsidRPr="00532D19">
        <w:rPr>
          <w:rFonts w:ascii="Times New Roman" w:hAnsi="Times New Roman" w:cs="Times New Roman"/>
          <w:sz w:val="22"/>
          <w:szCs w:val="24"/>
        </w:rPr>
        <w:tab/>
        <w:t xml:space="preserve"> </w:t>
      </w:r>
      <w:r w:rsidR="0027212D" w:rsidRPr="00532D19">
        <w:rPr>
          <w:rFonts w:ascii="Times New Roman" w:hAnsi="Times New Roman" w:cs="Times New Roman"/>
          <w:sz w:val="22"/>
          <w:szCs w:val="24"/>
        </w:rPr>
        <w:tab/>
        <w:t xml:space="preserve"> </w:t>
      </w:r>
      <w:r w:rsidRPr="00532D19">
        <w:rPr>
          <w:rFonts w:ascii="Times New Roman" w:hAnsi="Times New Roman" w:cs="Times New Roman"/>
          <w:sz w:val="22"/>
          <w:szCs w:val="24"/>
        </w:rPr>
        <w:t xml:space="preserve">                                      </w:t>
      </w:r>
    </w:p>
    <w:p w14:paraId="15342F56" w14:textId="4458D766" w:rsidR="004C7ED4" w:rsidRPr="008222C2" w:rsidRDefault="00A94264" w:rsidP="00F04BF4">
      <w:pPr>
        <w:pStyle w:val="Pealkiri1"/>
        <w:rPr>
          <w:sz w:val="28"/>
          <w:szCs w:val="28"/>
        </w:rPr>
      </w:pPr>
      <w:bookmarkStart w:id="20" w:name="_Toc177034801"/>
      <w:r w:rsidRPr="008222C2">
        <w:rPr>
          <w:sz w:val="28"/>
          <w:szCs w:val="28"/>
        </w:rPr>
        <w:t>4</w:t>
      </w:r>
      <w:r w:rsidR="009903C4" w:rsidRPr="008222C2">
        <w:rPr>
          <w:sz w:val="28"/>
          <w:szCs w:val="28"/>
        </w:rPr>
        <w:t>.3</w:t>
      </w:r>
      <w:r w:rsidR="0062431C">
        <w:rPr>
          <w:sz w:val="28"/>
          <w:szCs w:val="28"/>
        </w:rPr>
        <w:t xml:space="preserve">. </w:t>
      </w:r>
      <w:r w:rsidR="009903C4" w:rsidRPr="008222C2">
        <w:rPr>
          <w:sz w:val="28"/>
          <w:szCs w:val="28"/>
        </w:rPr>
        <w:t>Teetööde tehnoloogia</w:t>
      </w:r>
      <w:bookmarkEnd w:id="20"/>
      <w:r w:rsidR="009903C4" w:rsidRPr="008222C2">
        <w:rPr>
          <w:sz w:val="28"/>
          <w:szCs w:val="28"/>
        </w:rPr>
        <w:t xml:space="preserve"> </w:t>
      </w:r>
    </w:p>
    <w:p w14:paraId="006BE69A" w14:textId="578A74D1" w:rsidR="004C7ED4" w:rsidRPr="00532D19" w:rsidRDefault="009903C4" w:rsidP="00F924C9">
      <w:pPr>
        <w:spacing w:after="32"/>
        <w:ind w:left="120"/>
        <w:rPr>
          <w:rFonts w:ascii="Times New Roman" w:hAnsi="Times New Roman" w:cs="Times New Roman"/>
          <w:sz w:val="22"/>
          <w:szCs w:val="24"/>
        </w:rPr>
      </w:pPr>
      <w:r w:rsidRPr="00532D19">
        <w:rPr>
          <w:rFonts w:ascii="Times New Roman" w:hAnsi="Times New Roman" w:cs="Times New Roman"/>
          <w:sz w:val="22"/>
          <w:szCs w:val="24"/>
        </w:rPr>
        <w:t>Tööde</w:t>
      </w:r>
      <w:r w:rsidR="00726D65" w:rsidRPr="00532D19">
        <w:rPr>
          <w:rFonts w:ascii="Times New Roman" w:hAnsi="Times New Roman" w:cs="Times New Roman"/>
          <w:sz w:val="22"/>
          <w:szCs w:val="24"/>
        </w:rPr>
        <w:t xml:space="preserve"> teostamisel lähtuda </w:t>
      </w:r>
      <w:r w:rsidRPr="00532D19">
        <w:rPr>
          <w:rFonts w:ascii="Times New Roman" w:hAnsi="Times New Roman" w:cs="Times New Roman"/>
          <w:sz w:val="22"/>
          <w:szCs w:val="24"/>
        </w:rPr>
        <w:t xml:space="preserve">Teetööde Tehnilistest Kirjeldustest ( </w:t>
      </w:r>
      <w:r w:rsidR="008E1CEA">
        <w:rPr>
          <w:rFonts w:ascii="Times New Roman" w:hAnsi="Times New Roman" w:cs="Times New Roman"/>
          <w:sz w:val="22"/>
          <w:szCs w:val="24"/>
        </w:rPr>
        <w:t xml:space="preserve">Transpordiamet , </w:t>
      </w:r>
      <w:r w:rsidRPr="00532D19">
        <w:rPr>
          <w:rFonts w:ascii="Times New Roman" w:hAnsi="Times New Roman" w:cs="Times New Roman"/>
          <w:sz w:val="22"/>
          <w:szCs w:val="24"/>
        </w:rPr>
        <w:t xml:space="preserve">Tehnilised töökirjeldused) </w:t>
      </w:r>
    </w:p>
    <w:p w14:paraId="467A54D2" w14:textId="05C5DC33" w:rsidR="004C7ED4" w:rsidRPr="008222C2" w:rsidRDefault="00A94264" w:rsidP="00F04BF4">
      <w:pPr>
        <w:pStyle w:val="Pealkiri1"/>
        <w:rPr>
          <w:sz w:val="28"/>
          <w:szCs w:val="28"/>
        </w:rPr>
      </w:pPr>
      <w:bookmarkStart w:id="21" w:name="_Toc177034802"/>
      <w:r w:rsidRPr="008222C2">
        <w:rPr>
          <w:sz w:val="28"/>
          <w:szCs w:val="28"/>
        </w:rPr>
        <w:t>4</w:t>
      </w:r>
      <w:r w:rsidR="009903C4" w:rsidRPr="008222C2">
        <w:rPr>
          <w:sz w:val="28"/>
          <w:szCs w:val="28"/>
        </w:rPr>
        <w:t>.3.1.Ehitusobjekti ettevalmistamine.</w:t>
      </w:r>
      <w:bookmarkEnd w:id="21"/>
      <w:r w:rsidR="009903C4" w:rsidRPr="008222C2">
        <w:rPr>
          <w:sz w:val="28"/>
          <w:szCs w:val="28"/>
        </w:rPr>
        <w:t xml:space="preserve"> </w:t>
      </w:r>
    </w:p>
    <w:p w14:paraId="5E14E2F1" w14:textId="77777777" w:rsidR="004C7ED4" w:rsidRPr="00E65437" w:rsidRDefault="009903C4">
      <w:pPr>
        <w:spacing w:after="0" w:line="259" w:lineRule="auto"/>
        <w:ind w:left="125" w:firstLine="0"/>
        <w:rPr>
          <w:rFonts w:ascii="Times New Roman" w:hAnsi="Times New Roman" w:cs="Times New Roman"/>
          <w:i/>
          <w:color w:val="auto"/>
          <w:sz w:val="22"/>
        </w:rPr>
      </w:pPr>
      <w:r w:rsidRPr="00E65437">
        <w:rPr>
          <w:rFonts w:ascii="Times New Roman" w:hAnsi="Times New Roman" w:cs="Times New Roman"/>
          <w:i/>
          <w:color w:val="auto"/>
          <w:sz w:val="22"/>
        </w:rPr>
        <w:t xml:space="preserve">Raadamine, juurimine, teemaa puhastamine </w:t>
      </w:r>
    </w:p>
    <w:p w14:paraId="62531702" w14:textId="1503B6F8" w:rsidR="00C62A03" w:rsidRPr="00E65437" w:rsidRDefault="009903C4" w:rsidP="00C62A03">
      <w:pPr>
        <w:spacing w:after="305"/>
        <w:ind w:left="120"/>
        <w:rPr>
          <w:rFonts w:ascii="Times New Roman" w:hAnsi="Times New Roman" w:cs="Times New Roman"/>
          <w:color w:val="auto"/>
          <w:sz w:val="22"/>
        </w:rPr>
      </w:pPr>
      <w:r w:rsidRPr="00E65437">
        <w:rPr>
          <w:rFonts w:ascii="Times New Roman" w:hAnsi="Times New Roman" w:cs="Times New Roman"/>
          <w:color w:val="auto"/>
          <w:sz w:val="22"/>
        </w:rPr>
        <w:t xml:space="preserve">Enne ehitustööde algust tuleb projektikohaselt või inseneriga konsulteerides määratleda säilitatavate puude vm haljastuse kaitsetsoon, et kaitsta taimi ehitustööde käigus tekkida võivate vigastuste ja </w:t>
      </w:r>
      <w:r w:rsidRPr="00E65437">
        <w:rPr>
          <w:rFonts w:ascii="Times New Roman" w:hAnsi="Times New Roman" w:cs="Times New Roman"/>
          <w:color w:val="auto"/>
          <w:sz w:val="22"/>
        </w:rPr>
        <w:lastRenderedPageBreak/>
        <w:t xml:space="preserve">kahjustuste või otsese hävimise eest. Puude puhul on kaitsetsoon minimaalselt puu võra ristprojektsioon maapinnal </w:t>
      </w:r>
      <w:r w:rsidR="00C62A03" w:rsidRPr="00E65437">
        <w:rPr>
          <w:rFonts w:ascii="Times New Roman" w:hAnsi="Times New Roman" w:cs="Times New Roman"/>
          <w:color w:val="auto"/>
          <w:sz w:val="22"/>
        </w:rPr>
        <w:t>.</w:t>
      </w:r>
    </w:p>
    <w:p w14:paraId="4A8EF7AC" w14:textId="6F1893A7" w:rsidR="0063398B" w:rsidRPr="00E65437" w:rsidRDefault="0063398B" w:rsidP="0063398B">
      <w:pPr>
        <w:pStyle w:val="Tekst"/>
        <w:rPr>
          <w:rFonts w:ascii="Times New Roman" w:hAnsi="Times New Roman"/>
          <w:sz w:val="22"/>
          <w:szCs w:val="22"/>
        </w:rPr>
      </w:pPr>
      <w:r w:rsidRPr="00E65437">
        <w:rPr>
          <w:rFonts w:ascii="Times New Roman" w:hAnsi="Times New Roman"/>
          <w:sz w:val="22"/>
          <w:szCs w:val="22"/>
        </w:rPr>
        <w:t xml:space="preserve">  Ehituse tsooni jäävate  puude kaitsmine  vastavalt standardile EVS 939-3:2020</w:t>
      </w:r>
    </w:p>
    <w:p w14:paraId="16574189" w14:textId="5D35F55E" w:rsidR="0063398B" w:rsidRDefault="0063398B" w:rsidP="00C62A03">
      <w:pPr>
        <w:spacing w:after="305"/>
        <w:ind w:left="120"/>
        <w:rPr>
          <w:rFonts w:ascii="Times New Roman" w:hAnsi="Times New Roman" w:cs="Times New Roman"/>
          <w:color w:val="auto"/>
          <w:sz w:val="22"/>
          <w:szCs w:val="24"/>
        </w:rPr>
      </w:pPr>
      <w:r w:rsidRPr="00A56091">
        <w:rPr>
          <w:noProof/>
        </w:rPr>
        <w:drawing>
          <wp:inline distT="0" distB="0" distL="0" distR="0" wp14:anchorId="5F2D5486" wp14:editId="69107C42">
            <wp:extent cx="3517900" cy="202726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5045" cy="2042907"/>
                    </a:xfrm>
                    <a:prstGeom prst="rect">
                      <a:avLst/>
                    </a:prstGeom>
                  </pic:spPr>
                </pic:pic>
              </a:graphicData>
            </a:graphic>
          </wp:inline>
        </w:drawing>
      </w:r>
    </w:p>
    <w:p w14:paraId="3B45914E" w14:textId="5A8D057E" w:rsidR="0063398B" w:rsidRPr="00E65437" w:rsidRDefault="0063398B" w:rsidP="0063398B">
      <w:pPr>
        <w:pStyle w:val="Tekst"/>
        <w:rPr>
          <w:rFonts w:ascii="Times New Roman" w:hAnsi="Times New Roman"/>
          <w:sz w:val="22"/>
          <w:szCs w:val="22"/>
        </w:rPr>
      </w:pPr>
      <w:r w:rsidRPr="00E65437">
        <w:rPr>
          <w:rFonts w:ascii="Times New Roman" w:hAnsi="Times New Roman"/>
          <w:sz w:val="22"/>
          <w:szCs w:val="22"/>
        </w:rPr>
        <w:t>Kaitsta tuleb ka säilitatavate puude juurestik. Juurestiku kaitseala arvutatakse vastavalt EVS 939-3:2020 p 6.2.2. Juurestiku kaitseala on ring ,mille raadius ( tüve keskpunktist ) on ühetüvelise puu puhul võrdne vähemalt puu 12-kordse rinnasläbimõõduga.</w:t>
      </w:r>
    </w:p>
    <w:p w14:paraId="76E441F6" w14:textId="77777777" w:rsidR="0063398B" w:rsidRPr="00E65437" w:rsidRDefault="0063398B" w:rsidP="0063398B">
      <w:pPr>
        <w:pStyle w:val="Tekst"/>
        <w:rPr>
          <w:rFonts w:ascii="Times New Roman" w:hAnsi="Times New Roman"/>
          <w:sz w:val="22"/>
          <w:szCs w:val="22"/>
        </w:rPr>
      </w:pPr>
      <w:r w:rsidRPr="00E65437">
        <w:rPr>
          <w:rFonts w:ascii="Times New Roman" w:hAnsi="Times New Roman"/>
          <w:sz w:val="22"/>
          <w:szCs w:val="22"/>
        </w:rPr>
        <w:t>Eeltööde käigus teostatakse puuvõrade kärpimine arboristi poolt millega tagatakse standardikohane ruum kergliiklusteede kohal 2,8 m. Enne tööde algust tehakse objekti ülevaatus ja teostatakse projektiga hõlmatud alal ja sellest 5 m ulatuses haljastuse inventeerimine.</w:t>
      </w:r>
    </w:p>
    <w:p w14:paraId="7A130A16" w14:textId="77777777" w:rsidR="0063398B" w:rsidRDefault="0063398B" w:rsidP="00C62A03">
      <w:pPr>
        <w:spacing w:after="305"/>
        <w:ind w:left="120"/>
        <w:rPr>
          <w:rFonts w:ascii="Times New Roman" w:hAnsi="Times New Roman" w:cs="Times New Roman"/>
          <w:color w:val="auto"/>
          <w:sz w:val="22"/>
          <w:szCs w:val="24"/>
        </w:rPr>
      </w:pPr>
    </w:p>
    <w:p w14:paraId="28A6914D" w14:textId="266BD2F3" w:rsidR="004C7ED4" w:rsidRDefault="00B079CC" w:rsidP="00F04BF4">
      <w:pPr>
        <w:pStyle w:val="Pealkiri2"/>
        <w:rPr>
          <w:sz w:val="28"/>
          <w:szCs w:val="28"/>
        </w:rPr>
      </w:pPr>
      <w:bookmarkStart w:id="22" w:name="_Toc177034803"/>
      <w:bookmarkStart w:id="23" w:name="_Hlk76881882"/>
      <w:r>
        <w:rPr>
          <w:sz w:val="28"/>
          <w:szCs w:val="28"/>
        </w:rPr>
        <w:t>4</w:t>
      </w:r>
      <w:r w:rsidR="009903C4" w:rsidRPr="008222C2">
        <w:rPr>
          <w:sz w:val="28"/>
          <w:szCs w:val="28"/>
        </w:rPr>
        <w:t>.3.2.Mullatööd</w:t>
      </w:r>
      <w:bookmarkEnd w:id="22"/>
      <w:r w:rsidR="009903C4" w:rsidRPr="008222C2">
        <w:rPr>
          <w:sz w:val="28"/>
          <w:szCs w:val="28"/>
        </w:rPr>
        <w:t xml:space="preserve"> </w:t>
      </w:r>
    </w:p>
    <w:bookmarkEnd w:id="23"/>
    <w:p w14:paraId="19210E31" w14:textId="77777777" w:rsidR="006038C2" w:rsidRDefault="006038C2" w:rsidP="006038C2">
      <w:r>
        <w:tab/>
        <w:t xml:space="preserve">  </w:t>
      </w:r>
    </w:p>
    <w:p w14:paraId="242A31C3" w14:textId="77777777" w:rsidR="004C7ED4" w:rsidRPr="00532D19" w:rsidRDefault="009903C4">
      <w:pPr>
        <w:ind w:left="120"/>
        <w:rPr>
          <w:rFonts w:ascii="Times New Roman" w:hAnsi="Times New Roman" w:cs="Times New Roman"/>
          <w:color w:val="auto"/>
          <w:sz w:val="22"/>
          <w:szCs w:val="24"/>
        </w:rPr>
      </w:pPr>
      <w:r w:rsidRPr="00532D19">
        <w:rPr>
          <w:rFonts w:ascii="Times New Roman" w:hAnsi="Times New Roman" w:cs="Times New Roman"/>
          <w:color w:val="auto"/>
          <w:sz w:val="22"/>
          <w:szCs w:val="24"/>
        </w:rPr>
        <w:t xml:space="preserve">Mullatöödel ja pinnase transportimisel peab töövõtja kasutama ainult selliseid masinaid ja töömeetodeid, mis sobivad antud pinnase käitlemiseks. Ehitustööde tegemise kestel vastutab töövõtja sobiva pinnase esialgsete omaduste säilitamise eest ja tagab, et pinnase paigaldamisel ning tihendamisel jääksid need vastavaks tingimustele, mis on määratud lepinguga. </w:t>
      </w:r>
    </w:p>
    <w:p w14:paraId="01C3D604" w14:textId="77777777" w:rsidR="004C7ED4" w:rsidRPr="00532D19" w:rsidRDefault="009903C4">
      <w:pPr>
        <w:ind w:left="120"/>
        <w:rPr>
          <w:rFonts w:ascii="Times New Roman" w:hAnsi="Times New Roman" w:cs="Times New Roman"/>
          <w:color w:val="auto"/>
          <w:sz w:val="22"/>
          <w:szCs w:val="24"/>
        </w:rPr>
      </w:pPr>
      <w:r w:rsidRPr="00532D19">
        <w:rPr>
          <w:rFonts w:ascii="Times New Roman" w:hAnsi="Times New Roman" w:cs="Times New Roman"/>
          <w:color w:val="auto"/>
          <w:sz w:val="22"/>
          <w:szCs w:val="24"/>
        </w:rPr>
        <w:t xml:space="preserve">Et töid saaks teostada kuivades oludes, peab töövõtja kõik kaevekohad ja kaevikud veevabad hoidma. Selleks peab töövõtja rajama inseneri poolt aktsepteeritavad ajutised äravoolud, voolusängid või muldest madalamale jäävad dreenid vee juhtimiseks selleks töövõtja poolt vee kogumiseks ehitatud veekogumiskohtadesse. </w:t>
      </w:r>
    </w:p>
    <w:p w14:paraId="50F61891" w14:textId="77777777" w:rsidR="004C7ED4" w:rsidRPr="00532D19" w:rsidRDefault="009903C4">
      <w:pPr>
        <w:ind w:left="120"/>
        <w:rPr>
          <w:rFonts w:ascii="Times New Roman" w:hAnsi="Times New Roman" w:cs="Times New Roman"/>
          <w:sz w:val="22"/>
          <w:szCs w:val="24"/>
        </w:rPr>
      </w:pPr>
      <w:r w:rsidRPr="00532D19">
        <w:rPr>
          <w:rFonts w:ascii="Times New Roman" w:hAnsi="Times New Roman" w:cs="Times New Roman"/>
          <w:color w:val="auto"/>
          <w:sz w:val="22"/>
          <w:szCs w:val="24"/>
        </w:rPr>
        <w:t xml:space="preserve"> Pinnase kaevandamine sisaldab ka pinnase vedu. Pinnase vedu mulletesse või muudele täitealadele võib toimuda siis, kui pinnase paigaldamiskohas töötavad piisava tootlikkusega laotamis- ja tihendamismasinad, mis </w:t>
      </w:r>
      <w:r w:rsidRPr="00532D19">
        <w:rPr>
          <w:rFonts w:ascii="Times New Roman" w:hAnsi="Times New Roman" w:cs="Times New Roman"/>
          <w:sz w:val="22"/>
          <w:szCs w:val="24"/>
        </w:rPr>
        <w:t xml:space="preserve">suudavad tagada sellise töötulemuse, nagu näeb ette projekt. Või vastavalt inseneri juhistele. Välja kaevatud sobivat pinnast, mis projekti järgi ei kuulu ülejäägi hulka, ei tohi objektilt ära vedada, välja arvatud need juhud, kui selleks on olemas inseneri kooskõlastus. </w:t>
      </w:r>
    </w:p>
    <w:p w14:paraId="0C19469A" w14:textId="77777777" w:rsidR="004C7ED4" w:rsidRPr="00532D19" w:rsidRDefault="009903C4" w:rsidP="0027212D">
      <w:pPr>
        <w:spacing w:after="0" w:line="259" w:lineRule="auto"/>
        <w:ind w:left="125" w:firstLine="0"/>
        <w:rPr>
          <w:rFonts w:ascii="Times New Roman" w:hAnsi="Times New Roman" w:cs="Times New Roman"/>
          <w:sz w:val="22"/>
          <w:szCs w:val="24"/>
        </w:rPr>
      </w:pPr>
      <w:r w:rsidRPr="00532D19">
        <w:rPr>
          <w:rFonts w:ascii="Times New Roman" w:hAnsi="Times New Roman" w:cs="Times New Roman"/>
          <w:sz w:val="22"/>
          <w:szCs w:val="24"/>
        </w:rPr>
        <w:t xml:space="preserve"> Vastavuse kontroll </w:t>
      </w:r>
    </w:p>
    <w:p w14:paraId="40B636D8" w14:textId="77777777" w:rsidR="00D42D3E" w:rsidRPr="00532D19" w:rsidRDefault="009903C4" w:rsidP="00F324FD">
      <w:pPr>
        <w:ind w:left="120"/>
        <w:rPr>
          <w:rFonts w:ascii="Times New Roman" w:hAnsi="Times New Roman" w:cs="Times New Roman"/>
          <w:sz w:val="22"/>
          <w:szCs w:val="24"/>
        </w:rPr>
      </w:pPr>
      <w:r w:rsidRPr="00532D19">
        <w:rPr>
          <w:rFonts w:ascii="Times New Roman" w:hAnsi="Times New Roman" w:cs="Times New Roman"/>
          <w:sz w:val="22"/>
          <w:szCs w:val="24"/>
        </w:rPr>
        <w:t>Vastavuse kontroll tuleb teostada vastavalt kehtivale</w:t>
      </w:r>
      <w:hyperlink r:id="rId20">
        <w:r w:rsidRPr="00532D19">
          <w:rPr>
            <w:rFonts w:ascii="Times New Roman" w:hAnsi="Times New Roman" w:cs="Times New Roman"/>
            <w:sz w:val="22"/>
            <w:szCs w:val="24"/>
          </w:rPr>
          <w:t xml:space="preserve"> </w:t>
        </w:r>
      </w:hyperlink>
      <w:hyperlink r:id="rId21">
        <w:r w:rsidRPr="00532D19">
          <w:rPr>
            <w:rFonts w:ascii="Times New Roman" w:hAnsi="Times New Roman" w:cs="Times New Roman"/>
            <w:sz w:val="22"/>
            <w:szCs w:val="24"/>
          </w:rPr>
          <w:t xml:space="preserve">„Tee ja teetööde </w:t>
        </w:r>
      </w:hyperlink>
      <w:hyperlink r:id="rId22">
        <w:r w:rsidRPr="00532D19">
          <w:rPr>
            <w:rFonts w:ascii="Times New Roman" w:hAnsi="Times New Roman" w:cs="Times New Roman"/>
            <w:sz w:val="22"/>
            <w:szCs w:val="24"/>
          </w:rPr>
          <w:t>kvaliteedinõuded“</w:t>
        </w:r>
      </w:hyperlink>
      <w:hyperlink r:id="rId23">
        <w:r w:rsidRPr="00532D19">
          <w:rPr>
            <w:rFonts w:ascii="Times New Roman" w:hAnsi="Times New Roman" w:cs="Times New Roman"/>
            <w:sz w:val="22"/>
            <w:szCs w:val="24"/>
          </w:rPr>
          <w:t xml:space="preserve"> </w:t>
        </w:r>
      </w:hyperlink>
      <w:r w:rsidRPr="00532D19">
        <w:rPr>
          <w:rFonts w:ascii="Times New Roman" w:hAnsi="Times New Roman" w:cs="Times New Roman"/>
          <w:sz w:val="22"/>
          <w:szCs w:val="24"/>
        </w:rPr>
        <w:t xml:space="preserve">määrusele. Süvendi kõrgusarvud võivad erineda ette antud projektkõrgusest ±3cm võrra. Süvendi laius telje ja serva vahel võib erineda projektsest +10cm või –5cm, põikkalded võivad erineda projektkalletest kahepoolse põikkaldega teedel ±0,5% ja ühepoolse põikkaldega teedel ±0,3% võrra. Süvendi pinnaste </w:t>
      </w:r>
      <w:r w:rsidRPr="00532D19">
        <w:rPr>
          <w:rFonts w:ascii="Times New Roman" w:hAnsi="Times New Roman" w:cs="Times New Roman"/>
          <w:sz w:val="22"/>
          <w:szCs w:val="24"/>
        </w:rPr>
        <w:lastRenderedPageBreak/>
        <w:t>tihendustegurid kt peavad vastama</w:t>
      </w:r>
      <w:hyperlink r:id="rId24">
        <w:r w:rsidRPr="00532D19">
          <w:rPr>
            <w:rFonts w:ascii="Times New Roman" w:hAnsi="Times New Roman" w:cs="Times New Roman"/>
            <w:sz w:val="22"/>
            <w:szCs w:val="24"/>
          </w:rPr>
          <w:t xml:space="preserve"> </w:t>
        </w:r>
      </w:hyperlink>
      <w:hyperlink r:id="rId25">
        <w:r w:rsidRPr="00532D19">
          <w:rPr>
            <w:rFonts w:ascii="Times New Roman" w:hAnsi="Times New Roman" w:cs="Times New Roman"/>
            <w:sz w:val="22"/>
            <w:szCs w:val="24"/>
          </w:rPr>
          <w:t>„Muldkeha pinnaste tihendamise ja tiheduse kontrolli juhised“</w:t>
        </w:r>
      </w:hyperlink>
      <w:hyperlink r:id="rId26">
        <w:r w:rsidRPr="00532D19">
          <w:rPr>
            <w:rFonts w:ascii="Times New Roman" w:hAnsi="Times New Roman" w:cs="Times New Roman"/>
            <w:sz w:val="22"/>
            <w:szCs w:val="24"/>
          </w:rPr>
          <w:t xml:space="preserve"> </w:t>
        </w:r>
      </w:hyperlink>
      <w:r w:rsidRPr="00532D19">
        <w:rPr>
          <w:rFonts w:ascii="Times New Roman" w:hAnsi="Times New Roman" w:cs="Times New Roman"/>
          <w:sz w:val="22"/>
          <w:szCs w:val="24"/>
        </w:rPr>
        <w:t xml:space="preserve">tabelile nr 4. Liivpinnasest süvendi vähimad tihendustegurid kt ja tihedusnäitajad T peavad vastama </w:t>
      </w:r>
      <w:hyperlink r:id="rId27">
        <w:r w:rsidRPr="00532D19">
          <w:rPr>
            <w:rFonts w:ascii="Times New Roman" w:hAnsi="Times New Roman" w:cs="Times New Roman"/>
            <w:sz w:val="22"/>
            <w:szCs w:val="24"/>
          </w:rPr>
          <w:t>„Muldkeha pinnaste tihendamise ja tiheduse kontrolli juhised“</w:t>
        </w:r>
      </w:hyperlink>
      <w:hyperlink r:id="rId28">
        <w:r w:rsidRPr="00532D19">
          <w:rPr>
            <w:rFonts w:ascii="Times New Roman" w:hAnsi="Times New Roman" w:cs="Times New Roman"/>
            <w:sz w:val="22"/>
            <w:szCs w:val="24"/>
          </w:rPr>
          <w:t xml:space="preserve"> </w:t>
        </w:r>
      </w:hyperlink>
      <w:r w:rsidRPr="00532D19">
        <w:rPr>
          <w:rFonts w:ascii="Times New Roman" w:hAnsi="Times New Roman" w:cs="Times New Roman"/>
          <w:sz w:val="22"/>
          <w:szCs w:val="24"/>
        </w:rPr>
        <w:t>tabelile nr 5.</w:t>
      </w:r>
    </w:p>
    <w:p w14:paraId="2962DF73" w14:textId="6709789E" w:rsidR="004C7ED4" w:rsidRPr="00532D19" w:rsidRDefault="0027212D" w:rsidP="00637839">
      <w:pPr>
        <w:ind w:left="0" w:firstLine="0"/>
        <w:rPr>
          <w:rFonts w:ascii="Times New Roman" w:hAnsi="Times New Roman" w:cs="Times New Roman"/>
          <w:sz w:val="22"/>
          <w:szCs w:val="24"/>
        </w:rPr>
      </w:pPr>
      <w:r w:rsidRPr="00532D19">
        <w:rPr>
          <w:rFonts w:ascii="Times New Roman" w:hAnsi="Times New Roman" w:cs="Times New Roman"/>
          <w:sz w:val="22"/>
          <w:szCs w:val="24"/>
        </w:rPr>
        <w:tab/>
      </w:r>
      <w:r w:rsidRPr="00532D19">
        <w:rPr>
          <w:rFonts w:ascii="Times New Roman" w:hAnsi="Times New Roman" w:cs="Times New Roman"/>
          <w:sz w:val="22"/>
          <w:szCs w:val="24"/>
        </w:rPr>
        <w:tab/>
      </w:r>
      <w:r w:rsidRPr="00532D19">
        <w:rPr>
          <w:rFonts w:ascii="Times New Roman" w:hAnsi="Times New Roman" w:cs="Times New Roman"/>
          <w:sz w:val="22"/>
          <w:szCs w:val="24"/>
        </w:rPr>
        <w:tab/>
      </w:r>
      <w:r w:rsidRPr="00532D19">
        <w:rPr>
          <w:rFonts w:ascii="Times New Roman" w:hAnsi="Times New Roman" w:cs="Times New Roman"/>
          <w:sz w:val="22"/>
          <w:szCs w:val="24"/>
        </w:rPr>
        <w:tab/>
      </w:r>
    </w:p>
    <w:p w14:paraId="51231698" w14:textId="77777777" w:rsidR="004C7ED4" w:rsidRPr="00532D19" w:rsidRDefault="009903C4">
      <w:pPr>
        <w:tabs>
          <w:tab w:val="center" w:pos="9194"/>
        </w:tabs>
        <w:spacing w:after="46"/>
        <w:ind w:left="0" w:firstLine="0"/>
        <w:rPr>
          <w:rFonts w:ascii="Times New Roman" w:hAnsi="Times New Roman" w:cs="Times New Roman"/>
          <w:sz w:val="22"/>
          <w:szCs w:val="24"/>
        </w:rPr>
      </w:pPr>
      <w:r w:rsidRPr="00532D19">
        <w:rPr>
          <w:rFonts w:ascii="Times New Roman" w:hAnsi="Times New Roman" w:cs="Times New Roman"/>
          <w:sz w:val="22"/>
          <w:szCs w:val="24"/>
        </w:rPr>
        <w:t xml:space="preserve">Dreenkiht </w:t>
      </w:r>
      <w:r w:rsidRPr="00532D19">
        <w:rPr>
          <w:rFonts w:ascii="Times New Roman" w:hAnsi="Times New Roman" w:cs="Times New Roman"/>
          <w:sz w:val="22"/>
          <w:szCs w:val="24"/>
        </w:rPr>
        <w:tab/>
        <w:t xml:space="preserve"> </w:t>
      </w:r>
    </w:p>
    <w:p w14:paraId="4A269A90" w14:textId="77777777" w:rsidR="004C7ED4" w:rsidRPr="00532D19" w:rsidRDefault="009903C4">
      <w:pPr>
        <w:rPr>
          <w:rFonts w:ascii="Times New Roman" w:hAnsi="Times New Roman" w:cs="Times New Roman"/>
          <w:sz w:val="22"/>
          <w:szCs w:val="24"/>
        </w:rPr>
      </w:pPr>
      <w:r w:rsidRPr="00532D19">
        <w:rPr>
          <w:rFonts w:ascii="Times New Roman" w:hAnsi="Times New Roman" w:cs="Times New Roman"/>
          <w:sz w:val="22"/>
          <w:szCs w:val="24"/>
        </w:rPr>
        <w:t xml:space="preserve">Materjalinõuded </w:t>
      </w:r>
    </w:p>
    <w:p w14:paraId="46045BE1" w14:textId="1AAFA30B" w:rsidR="004363B6" w:rsidRDefault="009903C4" w:rsidP="00F2782D">
      <w:pPr>
        <w:ind w:right="482"/>
        <w:rPr>
          <w:rFonts w:ascii="Times New Roman" w:hAnsi="Times New Roman" w:cs="Times New Roman"/>
          <w:sz w:val="22"/>
          <w:szCs w:val="24"/>
        </w:rPr>
      </w:pPr>
      <w:r w:rsidRPr="00532D19">
        <w:rPr>
          <w:rFonts w:ascii="Times New Roman" w:hAnsi="Times New Roman" w:cs="Times New Roman"/>
          <w:sz w:val="22"/>
          <w:szCs w:val="24"/>
        </w:rPr>
        <w:t>Nõuded materjalidele peavad vastama</w:t>
      </w:r>
      <w:hyperlink r:id="rId29">
        <w:r w:rsidRPr="00532D19">
          <w:rPr>
            <w:rFonts w:ascii="Times New Roman" w:hAnsi="Times New Roman" w:cs="Times New Roman"/>
            <w:sz w:val="22"/>
            <w:szCs w:val="24"/>
          </w:rPr>
          <w:t xml:space="preserve"> </w:t>
        </w:r>
      </w:hyperlink>
      <w:hyperlink r:id="rId30">
        <w:r w:rsidRPr="00532D19">
          <w:rPr>
            <w:rFonts w:ascii="Times New Roman" w:hAnsi="Times New Roman" w:cs="Times New Roman"/>
            <w:sz w:val="22"/>
            <w:szCs w:val="24"/>
          </w:rPr>
          <w:t>„Tee projekteerimise normid ja nõuded“</w:t>
        </w:r>
      </w:hyperlink>
      <w:hyperlink r:id="rId31">
        <w:r w:rsidRPr="00532D19">
          <w:rPr>
            <w:rFonts w:ascii="Times New Roman" w:hAnsi="Times New Roman" w:cs="Times New Roman"/>
            <w:sz w:val="22"/>
            <w:szCs w:val="24"/>
          </w:rPr>
          <w:t xml:space="preserve"> </w:t>
        </w:r>
      </w:hyperlink>
      <w:r w:rsidRPr="00532D19">
        <w:rPr>
          <w:rFonts w:ascii="Times New Roman" w:hAnsi="Times New Roman" w:cs="Times New Roman"/>
          <w:sz w:val="22"/>
          <w:szCs w:val="24"/>
        </w:rPr>
        <w:t>määrusele ja</w:t>
      </w:r>
      <w:hyperlink r:id="rId32">
        <w:r w:rsidRPr="00532D19">
          <w:rPr>
            <w:rFonts w:ascii="Times New Roman" w:hAnsi="Times New Roman" w:cs="Times New Roman"/>
            <w:sz w:val="22"/>
            <w:szCs w:val="24"/>
          </w:rPr>
          <w:t xml:space="preserve"> </w:t>
        </w:r>
      </w:hyperlink>
      <w:hyperlink r:id="rId33">
        <w:r w:rsidRPr="00532D19">
          <w:rPr>
            <w:rFonts w:ascii="Times New Roman" w:hAnsi="Times New Roman" w:cs="Times New Roman"/>
            <w:sz w:val="22"/>
            <w:szCs w:val="24"/>
          </w:rPr>
          <w:t>„Tee ja teetööde kvaliteedinõuded“</w:t>
        </w:r>
      </w:hyperlink>
      <w:hyperlink r:id="rId34">
        <w:r w:rsidRPr="00532D19">
          <w:rPr>
            <w:rFonts w:ascii="Times New Roman" w:hAnsi="Times New Roman" w:cs="Times New Roman"/>
            <w:sz w:val="22"/>
            <w:szCs w:val="24"/>
          </w:rPr>
          <w:t xml:space="preserve"> </w:t>
        </w:r>
      </w:hyperlink>
      <w:r w:rsidRPr="00532D19">
        <w:rPr>
          <w:rFonts w:ascii="Times New Roman" w:hAnsi="Times New Roman" w:cs="Times New Roman"/>
          <w:sz w:val="22"/>
          <w:szCs w:val="24"/>
        </w:rPr>
        <w:t>määrusele . Dreenkihina võib kasutada looduslikku kruusliiva, kui see sisaldab kuni 10% peenosiseid, mis läbivad sõe</w:t>
      </w:r>
      <w:r w:rsidR="00547C6C" w:rsidRPr="00532D19">
        <w:rPr>
          <w:rFonts w:ascii="Times New Roman" w:hAnsi="Times New Roman" w:cs="Times New Roman"/>
          <w:sz w:val="22"/>
          <w:szCs w:val="24"/>
        </w:rPr>
        <w:t xml:space="preserve">la 0,063mm ja liiva </w:t>
      </w:r>
      <w:r w:rsidRPr="00532D19">
        <w:rPr>
          <w:rFonts w:ascii="Times New Roman" w:hAnsi="Times New Roman" w:cs="Times New Roman"/>
          <w:sz w:val="22"/>
          <w:szCs w:val="24"/>
        </w:rPr>
        <w:t xml:space="preserve">, mille massist vähemalt 90% läbib sõela 2mm; märgsõelumisel võib looduslik liiv </w:t>
      </w:r>
      <w:r w:rsidRPr="00532D19">
        <w:rPr>
          <w:rFonts w:ascii="Times New Roman" w:hAnsi="Times New Roman" w:cs="Times New Roman"/>
          <w:sz w:val="22"/>
          <w:szCs w:val="24"/>
        </w:rPr>
        <w:tab/>
        <w:t xml:space="preserve"> sisaldada kuni 10% peenosiseid, mis läbivad sõela 0,063mm. Dreenkihi paksuseks on 20cm </w:t>
      </w:r>
      <w:r w:rsidR="00E403CC" w:rsidRPr="00532D19">
        <w:rPr>
          <w:rFonts w:ascii="Times New Roman" w:hAnsi="Times New Roman" w:cs="Times New Roman"/>
          <w:sz w:val="22"/>
          <w:szCs w:val="24"/>
        </w:rPr>
        <w:t>kõnniteedel ja 25 cm sõiduteel. D</w:t>
      </w:r>
      <w:r w:rsidRPr="00532D19">
        <w:rPr>
          <w:rFonts w:ascii="Times New Roman" w:hAnsi="Times New Roman" w:cs="Times New Roman"/>
          <w:sz w:val="22"/>
          <w:szCs w:val="24"/>
        </w:rPr>
        <w:t xml:space="preserve">reenkihi põhja põikkalle  ≥4%  Dreenkiht tuleb tihendada tihendustegurini vähemalt 0,98. </w:t>
      </w:r>
      <w:r w:rsidR="003A684F" w:rsidRPr="00532D19">
        <w:rPr>
          <w:rFonts w:ascii="Times New Roman" w:hAnsi="Times New Roman" w:cs="Times New Roman"/>
          <w:sz w:val="22"/>
          <w:szCs w:val="24"/>
        </w:rPr>
        <w:t>Dreenkihi materjalile kehtib filtratsiooninõue , min 1,0 m/ööp.</w:t>
      </w:r>
    </w:p>
    <w:p w14:paraId="5F0EA72C" w14:textId="50303C71" w:rsidR="009E2648" w:rsidRDefault="009E2648" w:rsidP="00F2782D">
      <w:pPr>
        <w:ind w:right="482"/>
        <w:rPr>
          <w:rFonts w:ascii="Times New Roman" w:hAnsi="Times New Roman" w:cs="Times New Roman"/>
          <w:sz w:val="22"/>
          <w:szCs w:val="24"/>
        </w:rPr>
      </w:pPr>
    </w:p>
    <w:p w14:paraId="39628367" w14:textId="09D42BB6" w:rsidR="009E2648" w:rsidRPr="008222C2" w:rsidRDefault="009E2648" w:rsidP="009E2648">
      <w:pPr>
        <w:pStyle w:val="Pealkiri2"/>
        <w:rPr>
          <w:sz w:val="28"/>
          <w:szCs w:val="28"/>
        </w:rPr>
      </w:pPr>
      <w:bookmarkStart w:id="24" w:name="_Toc177034804"/>
      <w:r w:rsidRPr="008222C2">
        <w:rPr>
          <w:sz w:val="28"/>
          <w:szCs w:val="28"/>
        </w:rPr>
        <w:t>4.3.3</w:t>
      </w:r>
      <w:r>
        <w:rPr>
          <w:sz w:val="28"/>
          <w:szCs w:val="28"/>
        </w:rPr>
        <w:t>.Truupide ehitus</w:t>
      </w:r>
      <w:bookmarkEnd w:id="24"/>
    </w:p>
    <w:p w14:paraId="658BA5BF" w14:textId="637815E4" w:rsidR="009E2648" w:rsidRPr="00E65437" w:rsidRDefault="009E2648" w:rsidP="00F2782D">
      <w:pPr>
        <w:ind w:right="482"/>
        <w:rPr>
          <w:rFonts w:ascii="Times New Roman" w:hAnsi="Times New Roman" w:cs="Times New Roman"/>
          <w:sz w:val="22"/>
        </w:rPr>
      </w:pPr>
      <w:r w:rsidRPr="00E65437">
        <w:rPr>
          <w:rFonts w:ascii="Times New Roman" w:hAnsi="Times New Roman" w:cs="Times New Roman"/>
          <w:sz w:val="22"/>
        </w:rPr>
        <w:t xml:space="preserve">Truubi materjalid peavad vastama projektis, lepingulistele ja TEK nõuetes toodule. </w:t>
      </w:r>
      <w:r w:rsidRPr="00E65437">
        <w:rPr>
          <w:rFonts w:ascii="Times New Roman" w:hAnsi="Times New Roman" w:cs="Times New Roman"/>
          <w:sz w:val="22"/>
        </w:rPr>
        <w:br/>
        <w:t>Plasttruubid peavad olema tähistatud vastavalt standardile EVS-EN 13476 ja valmistatud vastavalt truubi</w:t>
      </w:r>
      <w:r w:rsidRPr="00E65437">
        <w:rPr>
          <w:rFonts w:ascii="Times New Roman" w:hAnsi="Times New Roman" w:cs="Times New Roman"/>
          <w:sz w:val="22"/>
        </w:rPr>
        <w:br/>
        <w:t>materjali standardi nõuete kohaselt:</w:t>
      </w:r>
      <w:r w:rsidRPr="00E65437">
        <w:rPr>
          <w:rFonts w:ascii="Times New Roman" w:hAnsi="Times New Roman" w:cs="Times New Roman"/>
          <w:sz w:val="22"/>
        </w:rPr>
        <w:br/>
      </w:r>
      <w:r w:rsidRPr="00E65437">
        <w:rPr>
          <w:rFonts w:ascii="Times New Roman" w:hAnsi="Times New Roman" w:cs="Times New Roman"/>
          <w:sz w:val="22"/>
        </w:rPr>
        <w:sym w:font="Symbol" w:char="F0B7"/>
      </w:r>
      <w:r w:rsidRPr="00E65437">
        <w:rPr>
          <w:rFonts w:ascii="Times New Roman" w:hAnsi="Times New Roman" w:cs="Times New Roman"/>
          <w:sz w:val="22"/>
        </w:rPr>
        <w:t xml:space="preserve"> polüpropeen torud (PP) EN 1852-1;</w:t>
      </w:r>
      <w:r w:rsidRPr="00E65437">
        <w:rPr>
          <w:rFonts w:ascii="Times New Roman" w:hAnsi="Times New Roman" w:cs="Times New Roman"/>
          <w:sz w:val="22"/>
        </w:rPr>
        <w:br/>
      </w:r>
      <w:r w:rsidRPr="00E65437">
        <w:rPr>
          <w:rFonts w:ascii="Times New Roman" w:hAnsi="Times New Roman" w:cs="Times New Roman"/>
          <w:sz w:val="22"/>
        </w:rPr>
        <w:sym w:font="Symbol" w:char="F0B7"/>
      </w:r>
      <w:r w:rsidRPr="00E65437">
        <w:rPr>
          <w:rFonts w:ascii="Times New Roman" w:hAnsi="Times New Roman" w:cs="Times New Roman"/>
          <w:sz w:val="22"/>
        </w:rPr>
        <w:t xml:space="preserve"> polüeteentorud (PE) EN-12666</w:t>
      </w:r>
    </w:p>
    <w:p w14:paraId="10ECB27C" w14:textId="7497DF53" w:rsidR="009E2648" w:rsidRPr="00E65437" w:rsidRDefault="009E2648" w:rsidP="00F2782D">
      <w:pPr>
        <w:ind w:right="482"/>
        <w:rPr>
          <w:rFonts w:ascii="Times New Roman" w:hAnsi="Times New Roman" w:cs="Times New Roman"/>
          <w:sz w:val="22"/>
        </w:rPr>
      </w:pPr>
      <w:r w:rsidRPr="00E65437">
        <w:rPr>
          <w:rFonts w:ascii="Times New Roman" w:hAnsi="Times New Roman" w:cs="Times New Roman"/>
          <w:sz w:val="22"/>
        </w:rPr>
        <w:t>Truubi PK 10+55 ( alajaama juures ) võib ehitada ol.oleva truubi pikendusena, et mitte teostada kaevetöid ja ol oleva truubi lammutust töötavate kaablite kaitsetsoonis.</w:t>
      </w:r>
    </w:p>
    <w:p w14:paraId="015F5ED4" w14:textId="0663147A" w:rsidR="009E2648" w:rsidRPr="00E65437" w:rsidRDefault="009E2648" w:rsidP="00F2782D">
      <w:pPr>
        <w:ind w:right="482"/>
        <w:rPr>
          <w:rFonts w:ascii="Times New Roman" w:hAnsi="Times New Roman" w:cs="Times New Roman"/>
          <w:sz w:val="22"/>
        </w:rPr>
      </w:pPr>
      <w:r w:rsidRPr="00E65437">
        <w:rPr>
          <w:rFonts w:ascii="Times New Roman" w:hAnsi="Times New Roman" w:cs="Times New Roman"/>
          <w:sz w:val="22"/>
        </w:rPr>
        <w:t>Oluline on ,et olemasoleva truubi seisukord on vastuvõetav. Truup puhastada enne truubikeha jätkamist.</w:t>
      </w:r>
    </w:p>
    <w:p w14:paraId="22154139" w14:textId="53377B77" w:rsidR="009E2648" w:rsidRPr="00E65437" w:rsidRDefault="009E2648" w:rsidP="00F2782D">
      <w:pPr>
        <w:ind w:right="482"/>
        <w:rPr>
          <w:rFonts w:ascii="Times New Roman" w:hAnsi="Times New Roman" w:cs="Times New Roman"/>
          <w:sz w:val="22"/>
        </w:rPr>
      </w:pPr>
      <w:r w:rsidRPr="00E65437">
        <w:rPr>
          <w:rFonts w:ascii="Times New Roman" w:hAnsi="Times New Roman" w:cs="Times New Roman"/>
          <w:sz w:val="22"/>
        </w:rPr>
        <w:t>Koos truupide ehitusega puhastata</w:t>
      </w:r>
      <w:r w:rsidR="005E0494" w:rsidRPr="00E65437">
        <w:rPr>
          <w:rFonts w:ascii="Times New Roman" w:hAnsi="Times New Roman" w:cs="Times New Roman"/>
          <w:sz w:val="22"/>
        </w:rPr>
        <w:t>kse olemasolevate kraavid truubi sisse ja väljavoolu otstes 10m pikkuselt.</w:t>
      </w:r>
    </w:p>
    <w:p w14:paraId="3045B136" w14:textId="0DDFA2CE" w:rsidR="00710F57" w:rsidRDefault="00710F57" w:rsidP="0014116E">
      <w:pPr>
        <w:ind w:left="0" w:firstLine="0"/>
        <w:rPr>
          <w:rFonts w:ascii="Times New Roman" w:hAnsi="Times New Roman" w:cs="Times New Roman"/>
          <w:sz w:val="22"/>
          <w:szCs w:val="24"/>
        </w:rPr>
      </w:pPr>
    </w:p>
    <w:p w14:paraId="6BCF6F8E" w14:textId="3EDE7F15" w:rsidR="005F3395" w:rsidRDefault="005F3395" w:rsidP="005F3395">
      <w:pPr>
        <w:pStyle w:val="Pealkiri2"/>
        <w:rPr>
          <w:sz w:val="28"/>
          <w:szCs w:val="28"/>
        </w:rPr>
      </w:pPr>
      <w:bookmarkStart w:id="25" w:name="_Toc177034805"/>
      <w:r w:rsidRPr="008222C2">
        <w:rPr>
          <w:sz w:val="28"/>
          <w:szCs w:val="28"/>
        </w:rPr>
        <w:t>4.3.</w:t>
      </w:r>
      <w:r w:rsidR="009E2648">
        <w:rPr>
          <w:sz w:val="28"/>
          <w:szCs w:val="28"/>
        </w:rPr>
        <w:t>4</w:t>
      </w:r>
      <w:r>
        <w:rPr>
          <w:sz w:val="28"/>
          <w:szCs w:val="28"/>
        </w:rPr>
        <w:t>.Ristumine kommunikatsioonivõrkudega</w:t>
      </w:r>
      <w:bookmarkEnd w:id="25"/>
    </w:p>
    <w:p w14:paraId="6A92C855" w14:textId="30D36E76" w:rsidR="00E409EA" w:rsidRPr="008222C2" w:rsidRDefault="00E409EA" w:rsidP="00E409EA">
      <w:pPr>
        <w:pStyle w:val="Pealkiri2"/>
        <w:rPr>
          <w:sz w:val="28"/>
          <w:szCs w:val="28"/>
        </w:rPr>
      </w:pPr>
      <w:bookmarkStart w:id="26" w:name="_Toc62569160"/>
      <w:bookmarkStart w:id="27" w:name="_Toc177034806"/>
      <w:r w:rsidRPr="008222C2">
        <w:rPr>
          <w:sz w:val="28"/>
          <w:szCs w:val="28"/>
        </w:rPr>
        <w:t>4.3.</w:t>
      </w:r>
      <w:r w:rsidR="009E2648">
        <w:rPr>
          <w:sz w:val="28"/>
          <w:szCs w:val="28"/>
        </w:rPr>
        <w:t>4</w:t>
      </w:r>
      <w:r w:rsidRPr="008222C2">
        <w:rPr>
          <w:sz w:val="28"/>
          <w:szCs w:val="28"/>
        </w:rPr>
        <w:t>.1..</w:t>
      </w:r>
      <w:bookmarkEnd w:id="26"/>
      <w:r w:rsidR="002322D0">
        <w:rPr>
          <w:sz w:val="28"/>
          <w:szCs w:val="28"/>
        </w:rPr>
        <w:t>Elektriülekandeliinid</w:t>
      </w:r>
      <w:bookmarkEnd w:id="27"/>
    </w:p>
    <w:p w14:paraId="7D48ED5D" w14:textId="0A5862B8" w:rsidR="00E409EA" w:rsidRPr="00E65437" w:rsidRDefault="00E409EA" w:rsidP="00E409EA">
      <w:pPr>
        <w:ind w:firstLine="0"/>
        <w:rPr>
          <w:rFonts w:ascii="Times New Roman" w:hAnsi="Times New Roman" w:cs="Times New Roman"/>
          <w:color w:val="auto"/>
          <w:sz w:val="22"/>
        </w:rPr>
      </w:pPr>
      <w:r w:rsidRPr="00E65437">
        <w:rPr>
          <w:rFonts w:ascii="Times New Roman" w:hAnsi="Times New Roman" w:cs="Times New Roman"/>
          <w:color w:val="auto"/>
          <w:sz w:val="22"/>
        </w:rPr>
        <w:t xml:space="preserve">Tööde tsoonis asub </w:t>
      </w:r>
      <w:r w:rsidR="002322D0" w:rsidRPr="00E65437">
        <w:rPr>
          <w:rFonts w:ascii="Times New Roman" w:hAnsi="Times New Roman" w:cs="Times New Roman"/>
          <w:color w:val="auto"/>
          <w:sz w:val="22"/>
        </w:rPr>
        <w:t xml:space="preserve">AS Elektrilevi  kp maakaabel ning õhuliinid. </w:t>
      </w:r>
      <w:r w:rsidRPr="00E65437">
        <w:rPr>
          <w:rFonts w:ascii="Times New Roman" w:hAnsi="Times New Roman" w:cs="Times New Roman"/>
          <w:color w:val="auto"/>
          <w:sz w:val="22"/>
          <w:shd w:val="clear" w:color="auto" w:fill="FFFFFF"/>
        </w:rPr>
        <w:t xml:space="preserve">Enne töödega alustamist määrata </w:t>
      </w:r>
      <w:r w:rsidR="002322D0" w:rsidRPr="00E65437">
        <w:rPr>
          <w:rFonts w:ascii="Times New Roman" w:hAnsi="Times New Roman" w:cs="Times New Roman"/>
          <w:color w:val="auto"/>
          <w:sz w:val="22"/>
          <w:shd w:val="clear" w:color="auto" w:fill="FFFFFF"/>
        </w:rPr>
        <w:t>t</w:t>
      </w:r>
      <w:r w:rsidRPr="00E65437">
        <w:rPr>
          <w:rFonts w:ascii="Times New Roman" w:hAnsi="Times New Roman" w:cs="Times New Roman"/>
          <w:color w:val="auto"/>
          <w:sz w:val="22"/>
          <w:shd w:val="clear" w:color="auto" w:fill="FFFFFF"/>
        </w:rPr>
        <w:t>rassi täpne sügavus. Peale tee valmimist peab tee alla jääv</w:t>
      </w:r>
      <w:r w:rsidR="002322D0" w:rsidRPr="00E65437">
        <w:rPr>
          <w:rFonts w:ascii="Times New Roman" w:hAnsi="Times New Roman" w:cs="Times New Roman"/>
          <w:color w:val="auto"/>
          <w:sz w:val="22"/>
          <w:shd w:val="clear" w:color="auto" w:fill="FFFFFF"/>
        </w:rPr>
        <w:t xml:space="preserve"> </w:t>
      </w:r>
      <w:r w:rsidRPr="00E65437">
        <w:rPr>
          <w:rFonts w:ascii="Times New Roman" w:hAnsi="Times New Roman" w:cs="Times New Roman"/>
          <w:color w:val="auto"/>
          <w:sz w:val="22"/>
          <w:shd w:val="clear" w:color="auto" w:fill="FFFFFF"/>
        </w:rPr>
        <w:t xml:space="preserve">trass  jääma vähemalt 0,7 m sügavusele. </w:t>
      </w:r>
    </w:p>
    <w:p w14:paraId="71C71174" w14:textId="08481E4A" w:rsidR="00E409EA" w:rsidRPr="00E65437" w:rsidRDefault="00E409EA" w:rsidP="00E409EA">
      <w:pPr>
        <w:rPr>
          <w:rFonts w:ascii="Times New Roman" w:hAnsi="Times New Roman" w:cs="Times New Roman"/>
          <w:color w:val="auto"/>
          <w:sz w:val="22"/>
        </w:rPr>
      </w:pPr>
      <w:r w:rsidRPr="00E65437">
        <w:rPr>
          <w:rFonts w:ascii="Times New Roman" w:hAnsi="Times New Roman" w:cs="Times New Roman"/>
          <w:color w:val="auto"/>
          <w:sz w:val="22"/>
        </w:rPr>
        <w:t xml:space="preserve">Enne tööde algust kohale kutsuda haldajate  järelevalve esindajad  rajatiste täpsustamiseks looduses vastavalt projekti kooskõlastustele. Kui vajalik 0,7 m sügavus tagatud ei ole tuleb </w:t>
      </w:r>
      <w:r w:rsidR="00E31AAF" w:rsidRPr="00E65437">
        <w:rPr>
          <w:rFonts w:ascii="Times New Roman" w:hAnsi="Times New Roman" w:cs="Times New Roman"/>
          <w:color w:val="auto"/>
          <w:sz w:val="22"/>
        </w:rPr>
        <w:t xml:space="preserve">kaabel </w:t>
      </w:r>
      <w:r w:rsidRPr="00E65437">
        <w:rPr>
          <w:rFonts w:ascii="Times New Roman" w:hAnsi="Times New Roman" w:cs="Times New Roman"/>
          <w:color w:val="auto"/>
          <w:sz w:val="22"/>
        </w:rPr>
        <w:t>kaitsta poolitatava kaitsetoruga.</w:t>
      </w:r>
    </w:p>
    <w:p w14:paraId="56C85023" w14:textId="7B3EF3F9" w:rsidR="00E409EA" w:rsidRPr="00E65437" w:rsidRDefault="00E409EA" w:rsidP="009E2648">
      <w:pPr>
        <w:rPr>
          <w:rFonts w:ascii="Times New Roman" w:hAnsi="Times New Roman" w:cs="Times New Roman"/>
          <w:color w:val="auto"/>
          <w:sz w:val="22"/>
        </w:rPr>
      </w:pPr>
      <w:r w:rsidRPr="00E65437">
        <w:rPr>
          <w:rFonts w:ascii="Times New Roman" w:hAnsi="Times New Roman" w:cs="Times New Roman"/>
          <w:color w:val="auto"/>
          <w:sz w:val="22"/>
        </w:rPr>
        <w:t>Töötamisel rajatiste kaitsevööndis, kasutada masinaid ja tehnoloogiaid mis ei kahjustaks sidekanalisatsiooni ja muid siderajatisi. Tegevuse korraldamisel juhinduda liinivaldajate poolt kehtestatud korrast.</w:t>
      </w:r>
      <w:r w:rsidR="002322D0" w:rsidRPr="00E65437">
        <w:rPr>
          <w:rFonts w:ascii="Times New Roman" w:hAnsi="Times New Roman" w:cs="Times New Roman"/>
          <w:color w:val="auto"/>
          <w:sz w:val="22"/>
        </w:rPr>
        <w:t xml:space="preserve"> R</w:t>
      </w:r>
      <w:r w:rsidRPr="00E65437">
        <w:rPr>
          <w:rFonts w:ascii="Times New Roman" w:hAnsi="Times New Roman" w:cs="Times New Roman"/>
          <w:color w:val="auto"/>
          <w:sz w:val="22"/>
        </w:rPr>
        <w:t xml:space="preserve">ajatise kaitsevõõndis on rajatise omaniku loata keelatud igasugune tegevus , mis võib ohustada rajatist. </w:t>
      </w:r>
    </w:p>
    <w:p w14:paraId="577568B7" w14:textId="77777777" w:rsidR="005F3395" w:rsidRPr="00E65437" w:rsidRDefault="005F3395" w:rsidP="0014116E">
      <w:pPr>
        <w:ind w:left="0" w:firstLine="0"/>
        <w:rPr>
          <w:rFonts w:ascii="Times New Roman" w:hAnsi="Times New Roman" w:cs="Times New Roman"/>
          <w:sz w:val="22"/>
        </w:rPr>
      </w:pPr>
    </w:p>
    <w:p w14:paraId="7CAC42B9" w14:textId="79A76576" w:rsidR="00A551C8" w:rsidRPr="00532D19" w:rsidRDefault="00A94264" w:rsidP="00F04BF4">
      <w:pPr>
        <w:pStyle w:val="Pealkiri2"/>
        <w:rPr>
          <w:sz w:val="28"/>
        </w:rPr>
      </w:pPr>
      <w:bookmarkStart w:id="28" w:name="_Toc177034807"/>
      <w:r w:rsidRPr="00532D19">
        <w:rPr>
          <w:sz w:val="28"/>
        </w:rPr>
        <w:t>4</w:t>
      </w:r>
      <w:r w:rsidR="0014116E">
        <w:rPr>
          <w:sz w:val="28"/>
        </w:rPr>
        <w:t>.3.</w:t>
      </w:r>
      <w:r w:rsidR="009E2648">
        <w:rPr>
          <w:sz w:val="28"/>
        </w:rPr>
        <w:t>5</w:t>
      </w:r>
      <w:r w:rsidR="009903C4" w:rsidRPr="00532D19">
        <w:rPr>
          <w:sz w:val="28"/>
        </w:rPr>
        <w:t>.</w:t>
      </w:r>
      <w:r w:rsidR="00560F06">
        <w:rPr>
          <w:sz w:val="28"/>
        </w:rPr>
        <w:t>A</w:t>
      </w:r>
      <w:r w:rsidR="009903C4" w:rsidRPr="00532D19">
        <w:rPr>
          <w:sz w:val="28"/>
        </w:rPr>
        <w:t>luste ehitus.</w:t>
      </w:r>
      <w:bookmarkEnd w:id="28"/>
      <w:r w:rsidR="009903C4" w:rsidRPr="00532D19">
        <w:rPr>
          <w:sz w:val="28"/>
        </w:rPr>
        <w:t xml:space="preserve"> </w:t>
      </w:r>
    </w:p>
    <w:p w14:paraId="7788B8CD" w14:textId="63BC2183" w:rsidR="004C7ED4" w:rsidRPr="00560F06" w:rsidRDefault="00560F06">
      <w:pPr>
        <w:ind w:left="120"/>
        <w:rPr>
          <w:rFonts w:ascii="Times New Roman" w:hAnsi="Times New Roman" w:cs="Times New Roman"/>
          <w:b/>
          <w:bCs/>
          <w:sz w:val="22"/>
          <w:szCs w:val="24"/>
        </w:rPr>
      </w:pPr>
      <w:r w:rsidRPr="00560F06">
        <w:rPr>
          <w:rFonts w:ascii="Times New Roman" w:hAnsi="Times New Roman" w:cs="Times New Roman"/>
          <w:b/>
          <w:bCs/>
          <w:sz w:val="22"/>
          <w:szCs w:val="24"/>
        </w:rPr>
        <w:t>Killustika</w:t>
      </w:r>
      <w:r w:rsidR="009903C4" w:rsidRPr="00560F06">
        <w:rPr>
          <w:rFonts w:ascii="Times New Roman" w:hAnsi="Times New Roman" w:cs="Times New Roman"/>
          <w:b/>
          <w:bCs/>
          <w:sz w:val="22"/>
          <w:szCs w:val="24"/>
        </w:rPr>
        <w:t xml:space="preserve">luste ehitamine </w:t>
      </w:r>
    </w:p>
    <w:p w14:paraId="53268B94"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 xml:space="preserve">Töö sisaldab kõiki vajalikke tootmisseadmeid, tööjõudu, varustust ja materjale ning kõigi tööde teostamist, kaasa arvatud segamine, vedu, laotamine, tihendamine ja katsetamine, nagu lepingus kirjeldatud. </w:t>
      </w:r>
    </w:p>
    <w:p w14:paraId="08C59764"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 xml:space="preserve">Materjalinõuded  </w:t>
      </w:r>
    </w:p>
    <w:p w14:paraId="1F4D9D04" w14:textId="032196BA"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lastRenderedPageBreak/>
        <w:t xml:space="preserve">Sideainega töötlemata ja orgaaniliste sideainetega töödeldud aluste ehitamisel kasutatud materjalide omadused peavad vastama </w:t>
      </w:r>
      <w:r w:rsidR="00C4214C" w:rsidRPr="00E65437">
        <w:rPr>
          <w:rFonts w:ascii="Times New Roman" w:hAnsi="Times New Roman" w:cs="Times New Roman"/>
          <w:sz w:val="22"/>
        </w:rPr>
        <w:t xml:space="preserve">käesoleva seletuskirja ptk </w:t>
      </w:r>
      <w:r w:rsidR="0062431C">
        <w:rPr>
          <w:rFonts w:ascii="Times New Roman" w:hAnsi="Times New Roman" w:cs="Times New Roman"/>
          <w:sz w:val="22"/>
        </w:rPr>
        <w:t xml:space="preserve"> 3.2</w:t>
      </w:r>
      <w:r w:rsidR="00C4214C" w:rsidRPr="00E65437">
        <w:rPr>
          <w:rFonts w:ascii="Times New Roman" w:hAnsi="Times New Roman" w:cs="Times New Roman"/>
          <w:sz w:val="22"/>
        </w:rPr>
        <w:t xml:space="preserve">. </w:t>
      </w:r>
      <w:r w:rsidRPr="00E65437">
        <w:rPr>
          <w:rFonts w:ascii="Times New Roman" w:hAnsi="Times New Roman" w:cs="Times New Roman"/>
          <w:sz w:val="22"/>
        </w:rPr>
        <w:t xml:space="preserve"> nõuetele. </w:t>
      </w:r>
    </w:p>
    <w:p w14:paraId="7F8D5314"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 xml:space="preserve">Alus tuleb ehitada projektikohastest materjalidest. Töövõtja peab materjalide kasutamiseks saama inseneri heakskiidu esitades kasutatava materjali vastavusdeklaratsiooni või sertifikaadi. Materjalid tuleb enne töödes kasutamist katsetada, tööde ajal tuleb iga uue partii vastavust kontrollida katsetega </w:t>
      </w:r>
    </w:p>
    <w:p w14:paraId="6BB9220B"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 xml:space="preserve">Ehitamine ja töö  </w:t>
      </w:r>
    </w:p>
    <w:p w14:paraId="385C02E6"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Tööd tuleb teostada vastavalt</w:t>
      </w:r>
      <w:hyperlink r:id="rId35">
        <w:r w:rsidRPr="00E65437">
          <w:rPr>
            <w:rFonts w:ascii="Times New Roman" w:hAnsi="Times New Roman" w:cs="Times New Roman"/>
            <w:sz w:val="22"/>
          </w:rPr>
          <w:t xml:space="preserve"> </w:t>
        </w:r>
      </w:hyperlink>
      <w:hyperlink r:id="rId36">
        <w:r w:rsidRPr="00E65437">
          <w:rPr>
            <w:rFonts w:ascii="Times New Roman" w:hAnsi="Times New Roman" w:cs="Times New Roman"/>
            <w:sz w:val="22"/>
          </w:rPr>
          <w:t>"Killustikust katendikihtide ehitamise juhend"</w:t>
        </w:r>
      </w:hyperlink>
      <w:hyperlink r:id="rId37">
        <w:r w:rsidRPr="00E65437">
          <w:rPr>
            <w:rFonts w:ascii="Times New Roman" w:hAnsi="Times New Roman" w:cs="Times New Roman"/>
            <w:sz w:val="22"/>
          </w:rPr>
          <w:t xml:space="preserve"> </w:t>
        </w:r>
      </w:hyperlink>
      <w:r w:rsidRPr="00E65437">
        <w:rPr>
          <w:rFonts w:ascii="Times New Roman" w:hAnsi="Times New Roman" w:cs="Times New Roman"/>
          <w:sz w:val="22"/>
        </w:rPr>
        <w:t>ja</w:t>
      </w:r>
      <w:hyperlink r:id="rId38">
        <w:r w:rsidRPr="00E65437">
          <w:rPr>
            <w:rFonts w:ascii="Times New Roman" w:hAnsi="Times New Roman" w:cs="Times New Roman"/>
            <w:sz w:val="22"/>
          </w:rPr>
          <w:t xml:space="preserve"> </w:t>
        </w:r>
      </w:hyperlink>
      <w:hyperlink r:id="rId39">
        <w:r w:rsidRPr="00E65437">
          <w:rPr>
            <w:rFonts w:ascii="Times New Roman" w:hAnsi="Times New Roman" w:cs="Times New Roman"/>
            <w:sz w:val="22"/>
          </w:rPr>
          <w:t xml:space="preserve">„Tee ja </w:t>
        </w:r>
      </w:hyperlink>
      <w:hyperlink r:id="rId40">
        <w:r w:rsidRPr="00E65437">
          <w:rPr>
            <w:rFonts w:ascii="Times New Roman" w:hAnsi="Times New Roman" w:cs="Times New Roman"/>
            <w:sz w:val="22"/>
          </w:rPr>
          <w:t>teetööde kvaliteedinõuded“</w:t>
        </w:r>
      </w:hyperlink>
      <w:hyperlink r:id="rId41">
        <w:r w:rsidRPr="00E65437">
          <w:rPr>
            <w:rFonts w:ascii="Times New Roman" w:hAnsi="Times New Roman" w:cs="Times New Roman"/>
            <w:sz w:val="22"/>
          </w:rPr>
          <w:t xml:space="preserve"> </w:t>
        </w:r>
      </w:hyperlink>
      <w:r w:rsidRPr="00E65437">
        <w:rPr>
          <w:rFonts w:ascii="Times New Roman" w:hAnsi="Times New Roman" w:cs="Times New Roman"/>
          <w:sz w:val="22"/>
        </w:rPr>
        <w:t xml:space="preserve">määruse nõuetele. </w:t>
      </w:r>
    </w:p>
    <w:p w14:paraId="3CE7F19E"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 xml:space="preserve">Vastavuse kontroll  </w:t>
      </w:r>
    </w:p>
    <w:p w14:paraId="292D1FDA"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Aluste geomeetrilised parameetrid peavad vastama projektile ning visuaalsel hindamisel peab kate olema ühtlase pinnaga. Trassi plaani, pikiprofiili ja ristprofiilide kontrollimine tuleb teostada vastavalt kehtivale</w:t>
      </w:r>
      <w:hyperlink r:id="rId42">
        <w:r w:rsidRPr="00E65437">
          <w:rPr>
            <w:rFonts w:ascii="Times New Roman" w:hAnsi="Times New Roman" w:cs="Times New Roman"/>
            <w:sz w:val="22"/>
          </w:rPr>
          <w:t xml:space="preserve"> </w:t>
        </w:r>
      </w:hyperlink>
      <w:hyperlink r:id="rId43">
        <w:r w:rsidRPr="00E65437">
          <w:rPr>
            <w:rFonts w:ascii="Times New Roman" w:hAnsi="Times New Roman" w:cs="Times New Roman"/>
            <w:sz w:val="22"/>
          </w:rPr>
          <w:t>„Tee ja teetööde kvaliteedinõuded“</w:t>
        </w:r>
      </w:hyperlink>
      <w:hyperlink r:id="rId44">
        <w:r w:rsidRPr="00E65437">
          <w:rPr>
            <w:rFonts w:ascii="Times New Roman" w:hAnsi="Times New Roman" w:cs="Times New Roman"/>
            <w:sz w:val="22"/>
          </w:rPr>
          <w:t xml:space="preserve"> </w:t>
        </w:r>
      </w:hyperlink>
      <w:r w:rsidRPr="00E65437">
        <w:rPr>
          <w:rFonts w:ascii="Times New Roman" w:hAnsi="Times New Roman" w:cs="Times New Roman"/>
          <w:sz w:val="22"/>
        </w:rPr>
        <w:t xml:space="preserve">määrusele. </w:t>
      </w:r>
    </w:p>
    <w:p w14:paraId="432BC5C9"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 xml:space="preserve">Kihi geomeetriat kontrollitakse iga 25 m tagant, lubatud on järgmised suurimad hälbed projektsest:  </w:t>
      </w:r>
    </w:p>
    <w:p w14:paraId="014F96D3" w14:textId="77777777" w:rsidR="004C7ED4" w:rsidRPr="00E65437" w:rsidRDefault="009903C4">
      <w:pPr>
        <w:numPr>
          <w:ilvl w:val="0"/>
          <w:numId w:val="4"/>
        </w:numPr>
        <w:ind w:hanging="175"/>
        <w:rPr>
          <w:rFonts w:ascii="Times New Roman" w:hAnsi="Times New Roman" w:cs="Times New Roman"/>
          <w:sz w:val="22"/>
        </w:rPr>
      </w:pPr>
      <w:r w:rsidRPr="00E65437">
        <w:rPr>
          <w:rFonts w:ascii="Times New Roman" w:hAnsi="Times New Roman" w:cs="Times New Roman"/>
          <w:sz w:val="22"/>
        </w:rPr>
        <w:t xml:space="preserve">telje kõrgus ± 30 mm; </w:t>
      </w:r>
    </w:p>
    <w:p w14:paraId="6559D838" w14:textId="77777777" w:rsidR="004C7ED4" w:rsidRPr="00E65437" w:rsidRDefault="009903C4">
      <w:pPr>
        <w:numPr>
          <w:ilvl w:val="0"/>
          <w:numId w:val="4"/>
        </w:numPr>
        <w:ind w:hanging="175"/>
        <w:rPr>
          <w:rFonts w:ascii="Times New Roman" w:hAnsi="Times New Roman" w:cs="Times New Roman"/>
          <w:sz w:val="22"/>
        </w:rPr>
      </w:pPr>
      <w:r w:rsidRPr="00E65437">
        <w:rPr>
          <w:rFonts w:ascii="Times New Roman" w:hAnsi="Times New Roman" w:cs="Times New Roman"/>
          <w:sz w:val="22"/>
        </w:rPr>
        <w:t xml:space="preserve">valmis killustikaluse mistahes punktist võetud juhuslik proov ei tohi sisaldada üle 7 % 0,063 mm väiksemaid osiseid. </w:t>
      </w:r>
    </w:p>
    <w:p w14:paraId="42C8C5B2"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 xml:space="preserve">Aluse tihendamist kontrollitakse elastsusmooduli mõõtmise teel tihendatud kihi pinnal </w:t>
      </w:r>
    </w:p>
    <w:p w14:paraId="2B550B71" w14:textId="77777777" w:rsidR="004C7ED4" w:rsidRPr="00E65437" w:rsidRDefault="009903C4">
      <w:pPr>
        <w:ind w:left="120"/>
        <w:rPr>
          <w:rFonts w:ascii="Times New Roman" w:hAnsi="Times New Roman" w:cs="Times New Roman"/>
          <w:sz w:val="22"/>
        </w:rPr>
      </w:pPr>
      <w:r w:rsidRPr="00E65437">
        <w:rPr>
          <w:rFonts w:ascii="Times New Roman" w:hAnsi="Times New Roman" w:cs="Times New Roman"/>
          <w:sz w:val="22"/>
        </w:rPr>
        <w:t xml:space="preserve">LOADMAN või INSPECTOR  seadmega, vähemalt iga 100 meetri tagant ristlõike kolmes punktis (tee teljel ja aluse servast 0,5 meetri kaugusel) ning teesse rajatud kommunikatsiooni tagasitäite kohal ja kaevuluukide kõrval. Mõõdetud elastsusmoodulid ei tohi </w:t>
      </w:r>
      <w:r w:rsidR="00547C6C" w:rsidRPr="00E65437">
        <w:rPr>
          <w:rFonts w:ascii="Times New Roman" w:hAnsi="Times New Roman" w:cs="Times New Roman"/>
          <w:sz w:val="22"/>
        </w:rPr>
        <w:t>seejuures olla väiksemad kui 130</w:t>
      </w:r>
      <w:r w:rsidRPr="00E65437">
        <w:rPr>
          <w:rFonts w:ascii="Times New Roman" w:hAnsi="Times New Roman" w:cs="Times New Roman"/>
          <w:sz w:val="22"/>
        </w:rPr>
        <w:t xml:space="preserve"> Mpa kõnniteel ja 160 MPa sõiduteega ristuvatel osadel ja sõiduteel.  Juhul, kui aluse ehitamisel kasutatav materjal hakkab purunema enne nimetatud elastsusmoodulite väärtuse saavutamist, lepitakse kvaliteedi tagamise meetmed kokku tellijaga. </w:t>
      </w:r>
    </w:p>
    <w:p w14:paraId="550CEC17" w14:textId="5CBB6542" w:rsidR="00560F06" w:rsidRPr="00E65437" w:rsidRDefault="009903C4" w:rsidP="00FF1784">
      <w:pPr>
        <w:spacing w:after="328"/>
        <w:ind w:left="120"/>
        <w:rPr>
          <w:rFonts w:ascii="Times New Roman" w:hAnsi="Times New Roman" w:cs="Times New Roman"/>
          <w:sz w:val="22"/>
        </w:rPr>
      </w:pPr>
      <w:r w:rsidRPr="00E65437">
        <w:rPr>
          <w:rFonts w:ascii="Times New Roman" w:hAnsi="Times New Roman" w:cs="Times New Roman"/>
          <w:sz w:val="22"/>
        </w:rPr>
        <w:t>Terakoostise mittevastavusel nõuetele peab töövõtja viima</w:t>
      </w:r>
      <w:r w:rsidR="0014116E" w:rsidRPr="00E65437">
        <w:rPr>
          <w:rFonts w:ascii="Times New Roman" w:hAnsi="Times New Roman" w:cs="Times New Roman"/>
          <w:sz w:val="22"/>
        </w:rPr>
        <w:t xml:space="preserve"> materjali vastavusse nõuetega.</w:t>
      </w:r>
    </w:p>
    <w:p w14:paraId="61F4A5C3" w14:textId="79819506" w:rsidR="0014116E" w:rsidRDefault="0014116E" w:rsidP="0014116E">
      <w:pPr>
        <w:pStyle w:val="Pealkiri2"/>
        <w:rPr>
          <w:sz w:val="28"/>
        </w:rPr>
      </w:pPr>
      <w:bookmarkStart w:id="29" w:name="_Toc177034808"/>
      <w:r w:rsidRPr="00532D19">
        <w:rPr>
          <w:sz w:val="28"/>
        </w:rPr>
        <w:t>4</w:t>
      </w:r>
      <w:r>
        <w:rPr>
          <w:sz w:val="28"/>
        </w:rPr>
        <w:t>.3.</w:t>
      </w:r>
      <w:r w:rsidR="009E2648">
        <w:rPr>
          <w:sz w:val="28"/>
        </w:rPr>
        <w:t>6</w:t>
      </w:r>
      <w:r>
        <w:rPr>
          <w:sz w:val="28"/>
        </w:rPr>
        <w:t>.Katte ehitus</w:t>
      </w:r>
      <w:r w:rsidR="008E1CEA">
        <w:rPr>
          <w:sz w:val="28"/>
        </w:rPr>
        <w:t>.</w:t>
      </w:r>
      <w:bookmarkEnd w:id="29"/>
      <w:r w:rsidRPr="00532D19">
        <w:rPr>
          <w:sz w:val="28"/>
        </w:rPr>
        <w:t xml:space="preserve"> </w:t>
      </w:r>
    </w:p>
    <w:p w14:paraId="75DF9087" w14:textId="054394FA" w:rsidR="008E1CEA" w:rsidRDefault="008E1CEA" w:rsidP="00AF5F68">
      <w:pPr>
        <w:rPr>
          <w:rFonts w:ascii="Times New Roman" w:hAnsi="Times New Roman" w:cs="Times New Roman"/>
          <w:sz w:val="22"/>
        </w:rPr>
      </w:pPr>
      <w:r w:rsidRPr="00AF5F68">
        <w:rPr>
          <w:rFonts w:ascii="Times New Roman" w:hAnsi="Times New Roman" w:cs="Times New Roman"/>
          <w:sz w:val="22"/>
        </w:rPr>
        <w:t>Vastuvõetud alusele ehitatakse</w:t>
      </w:r>
      <w:r>
        <w:rPr>
          <w:rFonts w:ascii="Times New Roman" w:hAnsi="Times New Roman" w:cs="Times New Roman"/>
          <w:sz w:val="22"/>
        </w:rPr>
        <w:t xml:space="preserve">  asfaltbetoonkate</w:t>
      </w:r>
    </w:p>
    <w:p w14:paraId="50992370" w14:textId="77777777" w:rsidR="00560F06" w:rsidRPr="006412CD" w:rsidRDefault="00560F06" w:rsidP="00560F06">
      <w:pPr>
        <w:ind w:left="120"/>
        <w:rPr>
          <w:rFonts w:ascii="Times New Roman" w:hAnsi="Times New Roman" w:cs="Times New Roman"/>
          <w:szCs w:val="24"/>
        </w:rPr>
      </w:pPr>
      <w:r w:rsidRPr="006412CD">
        <w:rPr>
          <w:rFonts w:ascii="Times New Roman" w:hAnsi="Times New Roman" w:cs="Times New Roman"/>
          <w:szCs w:val="24"/>
        </w:rPr>
        <w:t xml:space="preserve">Materjalinõuded  </w:t>
      </w:r>
    </w:p>
    <w:p w14:paraId="1DF1533C" w14:textId="77777777" w:rsidR="00560F06" w:rsidRPr="00E65437" w:rsidRDefault="00560F06" w:rsidP="00560F06">
      <w:pPr>
        <w:ind w:left="120"/>
        <w:rPr>
          <w:rFonts w:ascii="Times New Roman" w:hAnsi="Times New Roman" w:cs="Times New Roman"/>
          <w:sz w:val="22"/>
        </w:rPr>
      </w:pPr>
      <w:r w:rsidRPr="00E65437">
        <w:rPr>
          <w:rFonts w:ascii="Times New Roman" w:hAnsi="Times New Roman" w:cs="Times New Roman"/>
          <w:sz w:val="22"/>
        </w:rPr>
        <w:t>Asfaltsegudes kasutatavad täitematerjalid peavad vastama projektile,</w:t>
      </w:r>
      <w:hyperlink r:id="rId45">
        <w:r w:rsidRPr="00E65437">
          <w:rPr>
            <w:rFonts w:ascii="Times New Roman" w:hAnsi="Times New Roman" w:cs="Times New Roman"/>
            <w:sz w:val="22"/>
          </w:rPr>
          <w:t xml:space="preserve"> </w:t>
        </w:r>
      </w:hyperlink>
      <w:hyperlink r:id="rId46">
        <w:r w:rsidRPr="00E65437">
          <w:rPr>
            <w:rFonts w:ascii="Times New Roman" w:hAnsi="Times New Roman" w:cs="Times New Roman"/>
            <w:sz w:val="22"/>
          </w:rPr>
          <w:t xml:space="preserve">„Asfaltist katendikihtide </w:t>
        </w:r>
      </w:hyperlink>
      <w:hyperlink r:id="rId47">
        <w:r w:rsidRPr="00E65437">
          <w:rPr>
            <w:rFonts w:ascii="Times New Roman" w:hAnsi="Times New Roman" w:cs="Times New Roman"/>
            <w:sz w:val="22"/>
          </w:rPr>
          <w:t>ehitamise juhis“</w:t>
        </w:r>
      </w:hyperlink>
      <w:hyperlink r:id="rId48">
        <w:r w:rsidRPr="00E65437">
          <w:rPr>
            <w:rFonts w:ascii="Times New Roman" w:hAnsi="Times New Roman" w:cs="Times New Roman"/>
            <w:sz w:val="22"/>
          </w:rPr>
          <w:t xml:space="preserve"> </w:t>
        </w:r>
      </w:hyperlink>
      <w:r w:rsidRPr="00E65437">
        <w:rPr>
          <w:rFonts w:ascii="Times New Roman" w:hAnsi="Times New Roman" w:cs="Times New Roman"/>
          <w:sz w:val="22"/>
        </w:rPr>
        <w:t xml:space="preserve">ja standardile EVS 901-1. Sideained (bituumen või modifitseeritud bituumen) peavad vastama standardile EVS 901-2 ning neid tuleb kasutada vastavalt standardis EVS 9013 sätestatud tingimustele (temperatuurirežiim) ja kinnitatud seguretseptile (sisaldused). </w:t>
      </w:r>
    </w:p>
    <w:p w14:paraId="4E12EC94" w14:textId="77777777" w:rsidR="00560F06" w:rsidRPr="00E65437" w:rsidRDefault="00560F06" w:rsidP="00560F06">
      <w:pPr>
        <w:ind w:left="120" w:right="252"/>
        <w:rPr>
          <w:rFonts w:ascii="Times New Roman" w:hAnsi="Times New Roman" w:cs="Times New Roman"/>
          <w:sz w:val="22"/>
        </w:rPr>
      </w:pPr>
      <w:r w:rsidRPr="00E65437">
        <w:rPr>
          <w:rFonts w:ascii="Times New Roman" w:hAnsi="Times New Roman" w:cs="Times New Roman"/>
          <w:sz w:val="22"/>
        </w:rPr>
        <w:t>Asfaltsegudes võib kasutada lisandeid, mis vastavad EVS-EN 901-3 punkt 4.5 nõuetele.  Asfaltbetoonsegu retsepti koostab Töövõtja vastavalt projektis sätestatud parameetritele,</w:t>
      </w:r>
      <w:hyperlink r:id="rId49">
        <w:r w:rsidRPr="00E65437">
          <w:rPr>
            <w:rFonts w:ascii="Times New Roman" w:hAnsi="Times New Roman" w:cs="Times New Roman"/>
            <w:sz w:val="22"/>
          </w:rPr>
          <w:t xml:space="preserve"> </w:t>
        </w:r>
      </w:hyperlink>
      <w:hyperlink r:id="rId50">
        <w:r w:rsidRPr="00E65437">
          <w:rPr>
            <w:rFonts w:ascii="Times New Roman" w:hAnsi="Times New Roman" w:cs="Times New Roman"/>
            <w:sz w:val="22"/>
          </w:rPr>
          <w:t>„Asfaltist katendikihtide ehitamise juhis“</w:t>
        </w:r>
      </w:hyperlink>
      <w:hyperlink r:id="rId51">
        <w:r w:rsidRPr="00E65437">
          <w:rPr>
            <w:rFonts w:ascii="Times New Roman" w:hAnsi="Times New Roman" w:cs="Times New Roman"/>
            <w:sz w:val="22"/>
          </w:rPr>
          <w:t xml:space="preserve"> </w:t>
        </w:r>
      </w:hyperlink>
      <w:r w:rsidRPr="00E65437">
        <w:rPr>
          <w:rFonts w:ascii="Times New Roman" w:hAnsi="Times New Roman" w:cs="Times New Roman"/>
          <w:sz w:val="22"/>
        </w:rPr>
        <w:t xml:space="preserve">ja EVS 901-3 nõuetele ning selle kooskõlastavad Tellija ja Insener (omanikujärelevalve esindaja). Seguretseptis peavad olema täidetud kõik vastava segu margile nõutavad lahtrid ja neis esitatud andmed peavad olema tõendatud materjali tootja või tema volitatud esindaja vastavusdeklaratsioonidega ja katseprotokollidega. </w:t>
      </w:r>
    </w:p>
    <w:p w14:paraId="470AC40E" w14:textId="77777777" w:rsidR="00560F06" w:rsidRPr="00E65437" w:rsidRDefault="00560F06" w:rsidP="00560F06">
      <w:pPr>
        <w:ind w:left="120"/>
        <w:rPr>
          <w:rFonts w:ascii="Times New Roman" w:hAnsi="Times New Roman" w:cs="Times New Roman"/>
          <w:sz w:val="22"/>
        </w:rPr>
      </w:pPr>
      <w:r w:rsidRPr="00E65437">
        <w:rPr>
          <w:rFonts w:ascii="Times New Roman" w:hAnsi="Times New Roman" w:cs="Times New Roman"/>
          <w:sz w:val="22"/>
        </w:rPr>
        <w:t xml:space="preserve">Ehitamine ja töö  </w:t>
      </w:r>
    </w:p>
    <w:p w14:paraId="03102235" w14:textId="77777777" w:rsidR="00560F06" w:rsidRPr="00E65437" w:rsidRDefault="00560F06" w:rsidP="00560F06">
      <w:pPr>
        <w:ind w:left="120"/>
        <w:rPr>
          <w:rFonts w:ascii="Times New Roman" w:hAnsi="Times New Roman" w:cs="Times New Roman"/>
          <w:sz w:val="22"/>
        </w:rPr>
      </w:pPr>
      <w:r w:rsidRPr="00E65437">
        <w:rPr>
          <w:rFonts w:ascii="Times New Roman" w:hAnsi="Times New Roman" w:cs="Times New Roman"/>
          <w:sz w:val="22"/>
        </w:rPr>
        <w:t>Asfaltbetoonkatted ehitatakse vastavuses MA juhisele</w:t>
      </w:r>
      <w:hyperlink r:id="rId52">
        <w:r w:rsidRPr="00E65437">
          <w:rPr>
            <w:rFonts w:ascii="Times New Roman" w:hAnsi="Times New Roman" w:cs="Times New Roman"/>
            <w:sz w:val="22"/>
          </w:rPr>
          <w:t xml:space="preserve"> </w:t>
        </w:r>
      </w:hyperlink>
      <w:hyperlink r:id="rId53">
        <w:r w:rsidRPr="00E65437">
          <w:rPr>
            <w:rFonts w:ascii="Times New Roman" w:hAnsi="Times New Roman" w:cs="Times New Roman"/>
            <w:sz w:val="22"/>
          </w:rPr>
          <w:t>„Asfaltist</w:t>
        </w:r>
      </w:hyperlink>
      <w:hyperlink r:id="rId54">
        <w:r w:rsidRPr="00E65437">
          <w:rPr>
            <w:rFonts w:ascii="Times New Roman" w:hAnsi="Times New Roman" w:cs="Times New Roman"/>
            <w:sz w:val="22"/>
          </w:rPr>
          <w:t xml:space="preserve"> </w:t>
        </w:r>
      </w:hyperlink>
      <w:hyperlink r:id="rId55">
        <w:r w:rsidRPr="00E65437">
          <w:rPr>
            <w:rFonts w:ascii="Times New Roman" w:hAnsi="Times New Roman" w:cs="Times New Roman"/>
            <w:sz w:val="22"/>
          </w:rPr>
          <w:t xml:space="preserve">katendikihtide ehitamise </w:t>
        </w:r>
      </w:hyperlink>
      <w:hyperlink r:id="rId56">
        <w:r w:rsidRPr="00E65437">
          <w:rPr>
            <w:rFonts w:ascii="Times New Roman" w:hAnsi="Times New Roman" w:cs="Times New Roman"/>
            <w:sz w:val="22"/>
          </w:rPr>
          <w:t>juhis“</w:t>
        </w:r>
      </w:hyperlink>
      <w:hyperlink r:id="rId57">
        <w:r w:rsidRPr="00E65437">
          <w:rPr>
            <w:rFonts w:ascii="Times New Roman" w:hAnsi="Times New Roman" w:cs="Times New Roman"/>
            <w:sz w:val="22"/>
          </w:rPr>
          <w:t>.</w:t>
        </w:r>
      </w:hyperlink>
      <w:r w:rsidRPr="00E65437">
        <w:rPr>
          <w:rFonts w:ascii="Times New Roman" w:hAnsi="Times New Roman" w:cs="Times New Roman"/>
          <w:sz w:val="22"/>
        </w:rPr>
        <w:t xml:space="preserve"> </w:t>
      </w:r>
    </w:p>
    <w:p w14:paraId="1CFD0BEB" w14:textId="77777777" w:rsidR="00560F06" w:rsidRPr="00E65437" w:rsidRDefault="00560F06" w:rsidP="00560F06">
      <w:pPr>
        <w:ind w:left="0" w:firstLine="0"/>
        <w:rPr>
          <w:rFonts w:ascii="Times New Roman" w:hAnsi="Times New Roman" w:cs="Times New Roman"/>
          <w:sz w:val="22"/>
        </w:rPr>
      </w:pPr>
    </w:p>
    <w:p w14:paraId="32BF06D9" w14:textId="77777777" w:rsidR="00560F06" w:rsidRPr="00E65437" w:rsidRDefault="00560F06" w:rsidP="00560F06">
      <w:pPr>
        <w:ind w:left="120"/>
        <w:rPr>
          <w:rFonts w:ascii="Times New Roman" w:hAnsi="Times New Roman" w:cs="Times New Roman"/>
          <w:sz w:val="22"/>
        </w:rPr>
      </w:pPr>
      <w:r w:rsidRPr="00E65437">
        <w:rPr>
          <w:rFonts w:ascii="Times New Roman" w:hAnsi="Times New Roman" w:cs="Times New Roman"/>
          <w:sz w:val="22"/>
        </w:rPr>
        <w:t xml:space="preserve">Vastavuse kontroll  </w:t>
      </w:r>
    </w:p>
    <w:p w14:paraId="65768075" w14:textId="77777777" w:rsidR="00560F06" w:rsidRPr="00E65437" w:rsidRDefault="00560F06" w:rsidP="00560F06">
      <w:pPr>
        <w:ind w:left="120"/>
        <w:rPr>
          <w:rFonts w:ascii="Times New Roman" w:hAnsi="Times New Roman" w:cs="Times New Roman"/>
          <w:sz w:val="22"/>
        </w:rPr>
      </w:pPr>
      <w:r w:rsidRPr="00E65437">
        <w:rPr>
          <w:rFonts w:ascii="Times New Roman" w:hAnsi="Times New Roman" w:cs="Times New Roman"/>
          <w:sz w:val="22"/>
        </w:rPr>
        <w:t>Paigaldatud asfaltbetoonkate peab vastama vähemalt määruses</w:t>
      </w:r>
      <w:hyperlink r:id="rId58">
        <w:r w:rsidRPr="00E65437">
          <w:rPr>
            <w:rFonts w:ascii="Times New Roman" w:hAnsi="Times New Roman" w:cs="Times New Roman"/>
            <w:sz w:val="22"/>
          </w:rPr>
          <w:t xml:space="preserve"> </w:t>
        </w:r>
      </w:hyperlink>
      <w:hyperlink r:id="rId59">
        <w:r w:rsidRPr="00E65437">
          <w:rPr>
            <w:rFonts w:ascii="Times New Roman" w:hAnsi="Times New Roman" w:cs="Times New Roman"/>
            <w:sz w:val="22"/>
          </w:rPr>
          <w:t xml:space="preserve">„Tee ja teetööde </w:t>
        </w:r>
      </w:hyperlink>
      <w:hyperlink r:id="rId60">
        <w:r w:rsidRPr="00E65437">
          <w:rPr>
            <w:rFonts w:ascii="Times New Roman" w:hAnsi="Times New Roman" w:cs="Times New Roman"/>
            <w:sz w:val="22"/>
          </w:rPr>
          <w:t>kvaliteedinõuded“</w:t>
        </w:r>
      </w:hyperlink>
      <w:hyperlink r:id="rId61">
        <w:r w:rsidRPr="00E65437">
          <w:rPr>
            <w:rFonts w:ascii="Times New Roman" w:hAnsi="Times New Roman" w:cs="Times New Roman"/>
            <w:sz w:val="22"/>
          </w:rPr>
          <w:t xml:space="preserve"> </w:t>
        </w:r>
      </w:hyperlink>
      <w:r w:rsidRPr="00E65437">
        <w:rPr>
          <w:rFonts w:ascii="Times New Roman" w:hAnsi="Times New Roman" w:cs="Times New Roman"/>
          <w:sz w:val="22"/>
        </w:rPr>
        <w:t xml:space="preserve">toodud miinimumnõuetele. Muudes teetööde dokumentides rangemate nõuete esinemise korral rakenduvad rangemad nõuded. Segu kvaliteeti kontrollitakse tehases võetavate proovidega (EVS-EN 933-1 metoodika), mis võetakse segu tootja poolt vastavuses EN 12697-27 nõuetega arvestusega vähemalt üks proov iga 500 tonni segu kohta ja vähemalt üks proov vahetuses ning objektil tööde käigus võetavate proovidega (laoturi teo välimise otsa juurest või vahetult laotatud kihist arvestusega </w:t>
      </w:r>
      <w:r w:rsidRPr="00E65437">
        <w:rPr>
          <w:rFonts w:ascii="Times New Roman" w:hAnsi="Times New Roman" w:cs="Times New Roman"/>
          <w:sz w:val="22"/>
        </w:rPr>
        <w:lastRenderedPageBreak/>
        <w:t xml:space="preserve">vähemalt üks proov laotatud paani kilomeetri kohta), mis võetakse kolmes osaproovis, millest üks jääb tootjale, kaks omanikujärelevalve esindajale (üks laborisse, üks hoiule). Osaproovi mass peab olema kuni 20 mm terasuurusega segudel vähemalt 3 kg, üle 20 mm segudel 6 kg.  </w:t>
      </w:r>
    </w:p>
    <w:p w14:paraId="1F428FBF" w14:textId="6BE7A5D0" w:rsidR="00560F06" w:rsidRPr="00E65437" w:rsidRDefault="00560F06" w:rsidP="00560F06">
      <w:pPr>
        <w:ind w:left="120"/>
        <w:rPr>
          <w:rFonts w:ascii="Times New Roman" w:hAnsi="Times New Roman" w:cs="Times New Roman"/>
          <w:sz w:val="22"/>
        </w:rPr>
      </w:pPr>
      <w:r w:rsidRPr="00E65437">
        <w:rPr>
          <w:rFonts w:ascii="Times New Roman" w:hAnsi="Times New Roman" w:cs="Times New Roman"/>
          <w:sz w:val="22"/>
        </w:rPr>
        <w:t xml:space="preserve">Katte geomeetria mõõtmised tuleb teostada kogu objekti ulatuses iga 25m tagant. </w:t>
      </w:r>
    </w:p>
    <w:p w14:paraId="579149E8" w14:textId="77777777" w:rsidR="00560F06" w:rsidRPr="00E65437" w:rsidRDefault="00560F06" w:rsidP="00560F06">
      <w:pPr>
        <w:ind w:left="120"/>
        <w:rPr>
          <w:rFonts w:ascii="Times New Roman" w:hAnsi="Times New Roman" w:cs="Times New Roman"/>
          <w:sz w:val="22"/>
        </w:rPr>
      </w:pPr>
      <w:r w:rsidRPr="00E65437">
        <w:rPr>
          <w:rFonts w:ascii="Times New Roman" w:hAnsi="Times New Roman" w:cs="Times New Roman"/>
          <w:sz w:val="22"/>
        </w:rPr>
        <w:t xml:space="preserve">Lubatud hälbed on alljärgnevad:  </w:t>
      </w:r>
    </w:p>
    <w:p w14:paraId="7BCD39F8" w14:textId="77777777" w:rsidR="00560F06" w:rsidRPr="00E65437" w:rsidRDefault="00560F06" w:rsidP="00560F06">
      <w:pPr>
        <w:numPr>
          <w:ilvl w:val="0"/>
          <w:numId w:val="5"/>
        </w:numPr>
        <w:ind w:hanging="175"/>
        <w:rPr>
          <w:rFonts w:ascii="Times New Roman" w:hAnsi="Times New Roman" w:cs="Times New Roman"/>
          <w:sz w:val="22"/>
        </w:rPr>
      </w:pPr>
      <w:r w:rsidRPr="00E65437">
        <w:rPr>
          <w:rFonts w:ascii="Times New Roman" w:hAnsi="Times New Roman" w:cs="Times New Roman"/>
          <w:sz w:val="22"/>
        </w:rPr>
        <w:t xml:space="preserve">tee telje kõrguse erinevus projektist ±20 mm mõõdetuna ehitamiseks rajatud mõõdistusvõrgu lähima punkti suhtes; </w:t>
      </w:r>
    </w:p>
    <w:p w14:paraId="0B35E67E" w14:textId="43F6BE19" w:rsidR="00560F06" w:rsidRPr="00E65437" w:rsidRDefault="00560F06" w:rsidP="00560F06">
      <w:pPr>
        <w:numPr>
          <w:ilvl w:val="0"/>
          <w:numId w:val="5"/>
        </w:numPr>
        <w:ind w:hanging="175"/>
        <w:rPr>
          <w:rFonts w:ascii="Times New Roman" w:hAnsi="Times New Roman" w:cs="Times New Roman"/>
          <w:sz w:val="22"/>
        </w:rPr>
      </w:pPr>
      <w:r w:rsidRPr="00E65437">
        <w:rPr>
          <w:rFonts w:ascii="Times New Roman" w:hAnsi="Times New Roman" w:cs="Times New Roman"/>
          <w:sz w:val="22"/>
        </w:rPr>
        <w:t xml:space="preserve">põikkalde erinevus projektist ühepoolse kattega teedel ±0,3 </w:t>
      </w:r>
    </w:p>
    <w:p w14:paraId="2DD82BF1" w14:textId="77777777" w:rsidR="00560F06" w:rsidRPr="00E65437" w:rsidRDefault="00560F06" w:rsidP="00560F06">
      <w:pPr>
        <w:numPr>
          <w:ilvl w:val="0"/>
          <w:numId w:val="5"/>
        </w:numPr>
        <w:ind w:hanging="175"/>
        <w:rPr>
          <w:rFonts w:ascii="Times New Roman" w:hAnsi="Times New Roman" w:cs="Times New Roman"/>
          <w:sz w:val="22"/>
        </w:rPr>
      </w:pPr>
      <w:r w:rsidRPr="00E65437">
        <w:rPr>
          <w:rFonts w:ascii="Times New Roman" w:hAnsi="Times New Roman" w:cs="Times New Roman"/>
          <w:sz w:val="22"/>
        </w:rPr>
        <w:t xml:space="preserve">kaugus tee telje ja katte serva vahel -0 mm kuni +100 mm; </w:t>
      </w:r>
    </w:p>
    <w:p w14:paraId="591A90EB" w14:textId="77777777" w:rsidR="00560F06" w:rsidRPr="00E65437" w:rsidRDefault="00560F06" w:rsidP="00560F06">
      <w:pPr>
        <w:numPr>
          <w:ilvl w:val="0"/>
          <w:numId w:val="5"/>
        </w:numPr>
        <w:ind w:hanging="175"/>
        <w:rPr>
          <w:rFonts w:ascii="Times New Roman" w:hAnsi="Times New Roman" w:cs="Times New Roman"/>
          <w:sz w:val="22"/>
        </w:rPr>
      </w:pPr>
      <w:r w:rsidRPr="00E65437">
        <w:rPr>
          <w:rFonts w:ascii="Times New Roman" w:hAnsi="Times New Roman" w:cs="Times New Roman"/>
          <w:sz w:val="22"/>
        </w:rPr>
        <w:t xml:space="preserve">sademevesi peab paigaldatud katetelt ära jooksma; </w:t>
      </w:r>
    </w:p>
    <w:p w14:paraId="6B367570" w14:textId="77777777" w:rsidR="00560F06" w:rsidRPr="00E65437" w:rsidRDefault="00560F06" w:rsidP="00560F06">
      <w:pPr>
        <w:numPr>
          <w:ilvl w:val="0"/>
          <w:numId w:val="5"/>
        </w:numPr>
        <w:ind w:hanging="175"/>
        <w:rPr>
          <w:rFonts w:ascii="Times New Roman" w:hAnsi="Times New Roman" w:cs="Times New Roman"/>
          <w:sz w:val="22"/>
        </w:rPr>
      </w:pPr>
      <w:r w:rsidRPr="00E65437">
        <w:rPr>
          <w:rFonts w:ascii="Times New Roman" w:hAnsi="Times New Roman" w:cs="Times New Roman"/>
          <w:sz w:val="22"/>
        </w:rPr>
        <w:t>Kihi paksuse lubatud kõrvalekalded on toodud Maanteeameti juhises</w:t>
      </w:r>
      <w:hyperlink r:id="rId62">
        <w:r w:rsidRPr="00E65437">
          <w:rPr>
            <w:rFonts w:ascii="Times New Roman" w:hAnsi="Times New Roman" w:cs="Times New Roman"/>
            <w:sz w:val="22"/>
          </w:rPr>
          <w:t xml:space="preserve"> </w:t>
        </w:r>
      </w:hyperlink>
      <w:hyperlink r:id="rId63">
        <w:r w:rsidRPr="00E65437">
          <w:rPr>
            <w:rFonts w:ascii="Times New Roman" w:hAnsi="Times New Roman" w:cs="Times New Roman"/>
            <w:sz w:val="22"/>
          </w:rPr>
          <w:t xml:space="preserve">„Asfaltist katendikihtide </w:t>
        </w:r>
      </w:hyperlink>
      <w:hyperlink r:id="rId64">
        <w:r w:rsidRPr="00E65437">
          <w:rPr>
            <w:rFonts w:ascii="Times New Roman" w:hAnsi="Times New Roman" w:cs="Times New Roman"/>
            <w:sz w:val="22"/>
          </w:rPr>
          <w:t>ehitamise juhis“</w:t>
        </w:r>
      </w:hyperlink>
      <w:hyperlink r:id="rId65">
        <w:r w:rsidRPr="00E65437">
          <w:rPr>
            <w:rFonts w:ascii="Times New Roman" w:hAnsi="Times New Roman" w:cs="Times New Roman"/>
            <w:sz w:val="22"/>
          </w:rPr>
          <w:t>.</w:t>
        </w:r>
      </w:hyperlink>
      <w:r w:rsidRPr="00E65437">
        <w:rPr>
          <w:rFonts w:ascii="Times New Roman" w:hAnsi="Times New Roman" w:cs="Times New Roman"/>
          <w:sz w:val="22"/>
        </w:rPr>
        <w:t xml:space="preserve">  </w:t>
      </w:r>
    </w:p>
    <w:p w14:paraId="23444360" w14:textId="48B8A801" w:rsidR="00560F06" w:rsidRPr="00E65437" w:rsidRDefault="00560F06" w:rsidP="00560F06">
      <w:pPr>
        <w:spacing w:after="306"/>
        <w:ind w:left="120"/>
        <w:rPr>
          <w:rFonts w:ascii="Times New Roman" w:hAnsi="Times New Roman" w:cs="Times New Roman"/>
          <w:sz w:val="22"/>
        </w:rPr>
      </w:pPr>
      <w:r w:rsidRPr="00E65437">
        <w:rPr>
          <w:rFonts w:ascii="Times New Roman" w:hAnsi="Times New Roman" w:cs="Times New Roman"/>
          <w:sz w:val="22"/>
        </w:rPr>
        <w:t>Tööde vastuvõtmine ja katsetamine toimub vastavalt</w:t>
      </w:r>
      <w:hyperlink r:id="rId66">
        <w:r w:rsidRPr="00E65437">
          <w:rPr>
            <w:rFonts w:ascii="Times New Roman" w:hAnsi="Times New Roman" w:cs="Times New Roman"/>
            <w:sz w:val="22"/>
          </w:rPr>
          <w:t xml:space="preserve"> </w:t>
        </w:r>
      </w:hyperlink>
      <w:hyperlink r:id="rId67">
        <w:r w:rsidRPr="00E65437">
          <w:rPr>
            <w:rFonts w:ascii="Times New Roman" w:hAnsi="Times New Roman" w:cs="Times New Roman"/>
            <w:sz w:val="22"/>
          </w:rPr>
          <w:t>„Riigimaanteede ehitus</w:t>
        </w:r>
      </w:hyperlink>
      <w:hyperlink r:id="rId68">
        <w:r w:rsidRPr="00E65437">
          <w:rPr>
            <w:rFonts w:ascii="Times New Roman" w:hAnsi="Times New Roman" w:cs="Times New Roman"/>
            <w:sz w:val="22"/>
          </w:rPr>
          <w:t xml:space="preserve">- </w:t>
        </w:r>
      </w:hyperlink>
      <w:hyperlink r:id="rId69">
        <w:r w:rsidRPr="00E65437">
          <w:rPr>
            <w:rFonts w:ascii="Times New Roman" w:hAnsi="Times New Roman" w:cs="Times New Roman"/>
            <w:sz w:val="22"/>
          </w:rPr>
          <w:t xml:space="preserve">ja remonttööde </w:t>
        </w:r>
      </w:hyperlink>
      <w:hyperlink r:id="rId70">
        <w:r w:rsidRPr="00E65437">
          <w:rPr>
            <w:rFonts w:ascii="Times New Roman" w:hAnsi="Times New Roman" w:cs="Times New Roman"/>
            <w:sz w:val="22"/>
          </w:rPr>
          <w:t>vastuvõtu eeskiri“.</w:t>
        </w:r>
      </w:hyperlink>
      <w:r w:rsidRPr="00E65437">
        <w:rPr>
          <w:rFonts w:ascii="Times New Roman" w:hAnsi="Times New Roman" w:cs="Times New Roman"/>
          <w:sz w:val="22"/>
        </w:rPr>
        <w:t xml:space="preserve">  </w:t>
      </w:r>
    </w:p>
    <w:p w14:paraId="5AB9F39B" w14:textId="77777777" w:rsidR="00AF5F68" w:rsidRPr="00AF5F68" w:rsidRDefault="00AF5F68" w:rsidP="00AF5F68">
      <w:pPr>
        <w:rPr>
          <w:rFonts w:ascii="Times New Roman" w:hAnsi="Times New Roman" w:cs="Times New Roman"/>
          <w:sz w:val="22"/>
        </w:rPr>
      </w:pPr>
    </w:p>
    <w:p w14:paraId="24335671" w14:textId="71FF8F45" w:rsidR="004C7ED4" w:rsidRPr="00532D19" w:rsidRDefault="00A94264" w:rsidP="00F04BF4">
      <w:pPr>
        <w:pStyle w:val="Pealkiri2"/>
        <w:rPr>
          <w:sz w:val="28"/>
        </w:rPr>
      </w:pPr>
      <w:bookmarkStart w:id="30" w:name="_Toc177034809"/>
      <w:r w:rsidRPr="00532D19">
        <w:rPr>
          <w:sz w:val="28"/>
        </w:rPr>
        <w:t>4</w:t>
      </w:r>
      <w:r w:rsidR="006E6F36" w:rsidRPr="00532D19">
        <w:rPr>
          <w:sz w:val="28"/>
        </w:rPr>
        <w:t>.3.</w:t>
      </w:r>
      <w:r w:rsidR="00687857">
        <w:rPr>
          <w:sz w:val="28"/>
        </w:rPr>
        <w:t>7</w:t>
      </w:r>
      <w:r w:rsidR="00945563" w:rsidRPr="00532D19">
        <w:rPr>
          <w:sz w:val="28"/>
        </w:rPr>
        <w:t>.Haljastus</w:t>
      </w:r>
      <w:r w:rsidR="009903C4" w:rsidRPr="00532D19">
        <w:rPr>
          <w:sz w:val="28"/>
        </w:rPr>
        <w:t>,</w:t>
      </w:r>
      <w:r w:rsidR="00945563" w:rsidRPr="00532D19">
        <w:rPr>
          <w:sz w:val="28"/>
        </w:rPr>
        <w:t xml:space="preserve"> </w:t>
      </w:r>
      <w:r w:rsidR="009903C4" w:rsidRPr="00532D19">
        <w:rPr>
          <w:sz w:val="28"/>
        </w:rPr>
        <w:t>heakord.</w:t>
      </w:r>
      <w:bookmarkEnd w:id="30"/>
    </w:p>
    <w:p w14:paraId="6087F594" w14:textId="77777777" w:rsidR="00275DB9" w:rsidRPr="00532D19" w:rsidRDefault="00275DB9" w:rsidP="00275DB9">
      <w:pPr>
        <w:rPr>
          <w:rFonts w:ascii="Times New Roman" w:hAnsi="Times New Roman" w:cs="Times New Roman"/>
          <w:sz w:val="22"/>
          <w:szCs w:val="24"/>
        </w:rPr>
      </w:pPr>
    </w:p>
    <w:p w14:paraId="5AE5285F" w14:textId="77777777" w:rsidR="004C7ED4" w:rsidRPr="00532D19" w:rsidRDefault="009903C4">
      <w:pPr>
        <w:spacing w:after="1" w:line="240" w:lineRule="auto"/>
        <w:ind w:left="120" w:right="-6"/>
        <w:jc w:val="both"/>
        <w:rPr>
          <w:rFonts w:ascii="Times New Roman" w:hAnsi="Times New Roman" w:cs="Times New Roman"/>
          <w:sz w:val="22"/>
          <w:szCs w:val="24"/>
        </w:rPr>
      </w:pPr>
      <w:r w:rsidRPr="00532D19">
        <w:rPr>
          <w:rFonts w:ascii="Times New Roman" w:hAnsi="Times New Roman" w:cs="Times New Roman"/>
          <w:sz w:val="22"/>
          <w:szCs w:val="24"/>
        </w:rPr>
        <w:t xml:space="preserve">Tööd lõpetatakse haljastustöödega  ja liikluskorraldusvahendite paigaldamisega.   Enne kasvumulla paigaldamist tuleb aluspinnas profileerida tasaseks ,vajadusel lisada või eemaldada täitepinnast. </w:t>
      </w:r>
    </w:p>
    <w:p w14:paraId="244ABD26" w14:textId="77777777" w:rsidR="001F7E02" w:rsidRPr="00532D19" w:rsidRDefault="009903C4" w:rsidP="0021021A">
      <w:pPr>
        <w:spacing w:after="1" w:line="240" w:lineRule="auto"/>
        <w:ind w:left="120" w:right="-6"/>
        <w:jc w:val="both"/>
        <w:rPr>
          <w:rFonts w:ascii="Times New Roman" w:hAnsi="Times New Roman" w:cs="Times New Roman"/>
          <w:sz w:val="22"/>
          <w:szCs w:val="24"/>
        </w:rPr>
      </w:pPr>
      <w:r w:rsidRPr="00532D19">
        <w:rPr>
          <w:rFonts w:ascii="Times New Roman" w:hAnsi="Times New Roman" w:cs="Times New Roman"/>
          <w:sz w:val="22"/>
          <w:szCs w:val="24"/>
        </w:rPr>
        <w:t xml:space="preserve">Tee maa-ala tuleb puhastada kividest, risust, prügist jne. Projektiga </w:t>
      </w:r>
      <w:r w:rsidR="001944C6" w:rsidRPr="00532D19">
        <w:rPr>
          <w:rFonts w:ascii="Times New Roman" w:hAnsi="Times New Roman" w:cs="Times New Roman"/>
          <w:sz w:val="22"/>
          <w:szCs w:val="24"/>
        </w:rPr>
        <w:t>on e</w:t>
      </w:r>
      <w:r w:rsidR="00D83DE5" w:rsidRPr="00532D19">
        <w:rPr>
          <w:rFonts w:ascii="Times New Roman" w:hAnsi="Times New Roman" w:cs="Times New Roman"/>
          <w:sz w:val="22"/>
          <w:szCs w:val="24"/>
        </w:rPr>
        <w:t>tte nähtud haljastada teepeenra</w:t>
      </w:r>
      <w:r w:rsidR="001944C6" w:rsidRPr="00532D19">
        <w:rPr>
          <w:rFonts w:ascii="Times New Roman" w:hAnsi="Times New Roman" w:cs="Times New Roman"/>
          <w:sz w:val="22"/>
          <w:szCs w:val="24"/>
        </w:rPr>
        <w:t xml:space="preserve"> tagune ala</w:t>
      </w:r>
      <w:r w:rsidRPr="00532D19">
        <w:rPr>
          <w:rFonts w:ascii="Times New Roman" w:hAnsi="Times New Roman" w:cs="Times New Roman"/>
          <w:sz w:val="22"/>
          <w:szCs w:val="24"/>
        </w:rPr>
        <w:t xml:space="preserve"> murukülviga. Haljasalad rajada kasvualusele. Kasvualuse projekteeritud paksus nõlval on 10 cm. Haljastatav maapind tuleb planeerida (vajadusel täita), katta kasvumulla kihiga ca 10 cm paksuselt ning külvata muru. Kasvumuld peab olema taimekasvuks sobiv ega tohi sisaldada ohtlikke aineid üle piirmäära. Kasvumullaks paksusega 10 cm kasutada mineraalmulda, nõrgalt happelise või neutraalse reaktsiooniga (</w:t>
      </w:r>
      <w:r w:rsidR="008643A3" w:rsidRPr="00532D19">
        <w:rPr>
          <w:rFonts w:ascii="Times New Roman" w:hAnsi="Times New Roman" w:cs="Times New Roman"/>
          <w:sz w:val="22"/>
          <w:szCs w:val="24"/>
        </w:rPr>
        <w:t xml:space="preserve"> </w:t>
      </w:r>
      <w:r w:rsidRPr="00532D19">
        <w:rPr>
          <w:rFonts w:ascii="Times New Roman" w:hAnsi="Times New Roman" w:cs="Times New Roman"/>
          <w:sz w:val="22"/>
          <w:szCs w:val="24"/>
        </w:rPr>
        <w:t>pH 5.5 – 7.0). Kasvumulla huumuse (orgaanilise aine) sisaldus peab olema vähemalt 3 %. Kasvumuld ei tohi sisaldada kive, killustikku, umbrohujuuri ega taimedele kahjulikke aineid ning tuleb tihendada nii, et ei tekiks veelohkusid. Kasvumullana ei tohi kasutada külmunud pinnast. Olemasoleva ja taastatava haljasala piir tuleb ühtlustada ning tasandada niidukõlbulikuks. Kasvumuld ei tohi olla liiga tihke ja kõvastunud: peab surumisel kergesti lagunema.</w:t>
      </w:r>
    </w:p>
    <w:p w14:paraId="62471F36" w14:textId="77777777" w:rsidR="004C7ED4" w:rsidRPr="00532D19" w:rsidRDefault="00340382" w:rsidP="00340382">
      <w:pPr>
        <w:spacing w:after="1" w:line="240" w:lineRule="auto"/>
        <w:ind w:left="120" w:right="-6"/>
        <w:jc w:val="both"/>
        <w:rPr>
          <w:rFonts w:ascii="Times New Roman" w:hAnsi="Times New Roman" w:cs="Times New Roman"/>
          <w:sz w:val="22"/>
          <w:szCs w:val="24"/>
        </w:rPr>
      </w:pPr>
      <w:r w:rsidRPr="00532D19">
        <w:rPr>
          <w:rFonts w:ascii="Times New Roman" w:hAnsi="Times New Roman" w:cs="Times New Roman"/>
          <w:sz w:val="22"/>
          <w:szCs w:val="24"/>
        </w:rPr>
        <w:tab/>
      </w:r>
      <w:r w:rsidRPr="00532D19">
        <w:rPr>
          <w:rFonts w:ascii="Times New Roman" w:hAnsi="Times New Roman" w:cs="Times New Roman"/>
          <w:sz w:val="22"/>
          <w:szCs w:val="24"/>
        </w:rPr>
        <w:tab/>
      </w:r>
      <w:r w:rsidR="003937A2" w:rsidRPr="00532D19">
        <w:rPr>
          <w:rFonts w:ascii="Times New Roman" w:hAnsi="Times New Roman" w:cs="Times New Roman"/>
          <w:sz w:val="22"/>
          <w:szCs w:val="24"/>
        </w:rPr>
        <w:tab/>
      </w:r>
      <w:r w:rsidR="009903C4" w:rsidRPr="00532D19">
        <w:rPr>
          <w:rFonts w:ascii="Times New Roman" w:hAnsi="Times New Roman" w:cs="Times New Roman"/>
          <w:sz w:val="22"/>
          <w:szCs w:val="24"/>
        </w:rPr>
        <w:tab/>
        <w:t xml:space="preserve"> </w:t>
      </w:r>
    </w:p>
    <w:p w14:paraId="536F90D5" w14:textId="79EF30DD" w:rsidR="00710F57" w:rsidRDefault="009903C4" w:rsidP="00560F06">
      <w:pPr>
        <w:spacing w:after="234" w:line="240" w:lineRule="auto"/>
        <w:ind w:left="120" w:right="-6"/>
        <w:jc w:val="both"/>
        <w:rPr>
          <w:rFonts w:asciiTheme="minorHAnsi" w:hAnsiTheme="minorHAnsi" w:cstheme="minorHAnsi"/>
          <w:sz w:val="28"/>
          <w:szCs w:val="28"/>
        </w:rPr>
      </w:pPr>
      <w:r w:rsidRPr="00532D19">
        <w:rPr>
          <w:rFonts w:ascii="Times New Roman" w:hAnsi="Times New Roman" w:cs="Times New Roman"/>
          <w:sz w:val="22"/>
          <w:szCs w:val="24"/>
        </w:rPr>
        <w:t xml:space="preserve"> Töövõtja peab kindlustama, et kasvualuse valminud osadel ei liiguks rasked masinad. Juhul kui kasvualus on liigselt tihenenud, tuleb see kobestada ja taastada.  Muruseeme tuleb külvata ajal kui kasvualus ei ole külmunud ning muru jõuab tärgata ja juurduda enne kasvuperioodi lõppu. Soovitatav aeg aprill – mai ja juuli lõpp – septembri algus. Muul ajal külvatud muru tuleb kas iga päev korrapäraselt kasta või oodata kuni muru vihmaperioodi saabudes tärkab. Muruseemnesegu külvamistihedus peab olema 50 g/m2. Seemnesegu tuleb külvata ainult masinaga (külvikuga). Muruseemne külvamisel näha </w:t>
      </w:r>
      <w:r w:rsidRPr="008222C2">
        <w:rPr>
          <w:rFonts w:ascii="Times New Roman" w:hAnsi="Times New Roman" w:cs="Times New Roman"/>
          <w:sz w:val="22"/>
        </w:rPr>
        <w:t>ette pikaajalise toimega muruväetis, mille külvamistihedus peab olema 30 g/m2. Muruseeme rehitsetakse mulda 1cm sügavusele ja rullitakse. Ehitustööde käigus rikutud või kahjustatud haljasalad tuleb taastada.</w:t>
      </w:r>
      <w:r w:rsidRPr="008222C2">
        <w:rPr>
          <w:rFonts w:asciiTheme="minorHAnsi" w:hAnsiTheme="minorHAnsi" w:cstheme="minorHAnsi"/>
          <w:sz w:val="28"/>
          <w:szCs w:val="28"/>
        </w:rPr>
        <w:t xml:space="preserve"> </w:t>
      </w:r>
    </w:p>
    <w:p w14:paraId="404C0C15" w14:textId="77777777" w:rsidR="001B6543" w:rsidRPr="001B6543" w:rsidRDefault="001B6543" w:rsidP="001B6543">
      <w:pPr>
        <w:spacing w:after="120" w:line="276" w:lineRule="auto"/>
        <w:ind w:left="0" w:firstLine="0"/>
        <w:jc w:val="both"/>
        <w:rPr>
          <w:rFonts w:ascii="Times New Roman" w:hAnsi="Times New Roman"/>
          <w:b/>
          <w:bCs/>
          <w:sz w:val="22"/>
        </w:rPr>
      </w:pPr>
      <w:r w:rsidRPr="001B6543">
        <w:rPr>
          <w:rFonts w:ascii="Times New Roman" w:hAnsi="Times New Roman"/>
          <w:b/>
          <w:bCs/>
          <w:sz w:val="22"/>
        </w:rPr>
        <w:t>Kõrghaljastus:</w:t>
      </w:r>
    </w:p>
    <w:p w14:paraId="407865A9" w14:textId="77777777" w:rsidR="001B6543" w:rsidRPr="001B6543" w:rsidRDefault="001B6543" w:rsidP="001B6543">
      <w:pPr>
        <w:spacing w:after="1" w:line="240" w:lineRule="auto"/>
        <w:ind w:right="-6" w:firstLine="0"/>
        <w:jc w:val="both"/>
        <w:rPr>
          <w:rFonts w:ascii="Times New Roman" w:hAnsi="Times New Roman" w:cs="Times New Roman"/>
          <w:sz w:val="22"/>
        </w:rPr>
      </w:pPr>
      <w:r w:rsidRPr="001B6543">
        <w:rPr>
          <w:rFonts w:ascii="Times New Roman" w:hAnsi="Times New Roman" w:cs="Times New Roman"/>
          <w:sz w:val="22"/>
        </w:rPr>
        <w:t>Istutatavad põõsad peavad olema mitte paljasjuursed vaid mullapalliga .Põõsa kõrgus istutamisel  min 40 cm ja põõsal minimaalselt 6 oksa. Istutusala katta puukoore multšiga ca 5cm paksuselt.</w:t>
      </w:r>
    </w:p>
    <w:p w14:paraId="1444C65C" w14:textId="14B4D6AA" w:rsidR="001B6543" w:rsidRPr="001B6543" w:rsidRDefault="001B6543" w:rsidP="001B6543">
      <w:pPr>
        <w:spacing w:after="1" w:line="240" w:lineRule="auto"/>
        <w:ind w:right="-6" w:firstLine="698"/>
        <w:jc w:val="both"/>
        <w:rPr>
          <w:rFonts w:ascii="Times New Roman" w:hAnsi="Times New Roman" w:cs="Times New Roman"/>
          <w:sz w:val="22"/>
        </w:rPr>
      </w:pPr>
      <w:r w:rsidRPr="001B6543">
        <w:rPr>
          <w:rFonts w:ascii="Times New Roman" w:hAnsi="Times New Roman" w:cs="Times New Roman"/>
          <w:sz w:val="22"/>
        </w:rPr>
        <w:t xml:space="preserve">Istutavaks puuliigiks on tamm. Istiku kõrgus 200-250 cm , tüve läbimõõt min 4cm. Iga puu ümber teha istutusvall, mis täita multšiga. Toestada kolme vaiaga, siduda istutuslindiga. Ühekordne istutusjärgne kastmine vähemalt 75l puu kohta. </w:t>
      </w:r>
    </w:p>
    <w:p w14:paraId="68328139" w14:textId="77777777" w:rsidR="001B6543" w:rsidRPr="008222C2" w:rsidRDefault="001B6543" w:rsidP="00560F06">
      <w:pPr>
        <w:spacing w:after="234" w:line="240" w:lineRule="auto"/>
        <w:ind w:left="120" w:right="-6"/>
        <w:jc w:val="both"/>
        <w:rPr>
          <w:rFonts w:asciiTheme="minorHAnsi" w:hAnsiTheme="minorHAnsi" w:cstheme="minorHAnsi"/>
          <w:sz w:val="28"/>
          <w:szCs w:val="28"/>
        </w:rPr>
      </w:pPr>
    </w:p>
    <w:p w14:paraId="7A1410DE" w14:textId="77777777" w:rsidR="004C7ED4" w:rsidRPr="008222C2" w:rsidRDefault="00C15C86" w:rsidP="00F04BF4">
      <w:pPr>
        <w:pStyle w:val="Pealkiri2"/>
        <w:rPr>
          <w:rFonts w:asciiTheme="minorHAnsi" w:hAnsiTheme="minorHAnsi" w:cstheme="minorHAnsi"/>
          <w:sz w:val="28"/>
          <w:szCs w:val="28"/>
        </w:rPr>
      </w:pPr>
      <w:bookmarkStart w:id="31" w:name="_Toc177034810"/>
      <w:r w:rsidRPr="008222C2">
        <w:rPr>
          <w:rFonts w:asciiTheme="minorHAnsi" w:hAnsiTheme="minorHAnsi" w:cstheme="minorHAnsi"/>
          <w:sz w:val="28"/>
          <w:szCs w:val="28"/>
        </w:rPr>
        <w:lastRenderedPageBreak/>
        <w:t>5</w:t>
      </w:r>
      <w:r w:rsidR="009903C4" w:rsidRPr="008222C2">
        <w:rPr>
          <w:rFonts w:asciiTheme="minorHAnsi" w:hAnsiTheme="minorHAnsi" w:cstheme="minorHAnsi"/>
          <w:sz w:val="28"/>
          <w:szCs w:val="28"/>
        </w:rPr>
        <w:t>.Kasutamis ja hooldusjuhend</w:t>
      </w:r>
      <w:bookmarkEnd w:id="31"/>
      <w:r w:rsidR="009903C4" w:rsidRPr="008222C2">
        <w:rPr>
          <w:rFonts w:asciiTheme="minorHAnsi" w:hAnsiTheme="minorHAnsi" w:cstheme="minorHAnsi"/>
          <w:sz w:val="28"/>
          <w:szCs w:val="28"/>
        </w:rPr>
        <w:t xml:space="preserve"> </w:t>
      </w:r>
    </w:p>
    <w:p w14:paraId="18AAD1F2" w14:textId="77777777" w:rsidR="00612E4E" w:rsidRPr="00612E4E" w:rsidRDefault="009903C4" w:rsidP="00612E4E">
      <w:pPr>
        <w:autoSpaceDE w:val="0"/>
        <w:autoSpaceDN w:val="0"/>
        <w:adjustRightInd w:val="0"/>
        <w:jc w:val="both"/>
        <w:rPr>
          <w:rFonts w:ascii="Times New Roman" w:hAnsi="Times New Roman" w:cs="Times New Roman"/>
          <w:sz w:val="22"/>
        </w:rPr>
      </w:pPr>
      <w:r w:rsidRPr="00612E4E">
        <w:rPr>
          <w:rFonts w:ascii="Times New Roman" w:hAnsi="Times New Roman" w:cs="Times New Roman"/>
          <w:sz w:val="22"/>
        </w:rPr>
        <w:t xml:space="preserve">   </w:t>
      </w:r>
      <w:r w:rsidR="00612E4E" w:rsidRPr="00612E4E">
        <w:rPr>
          <w:rFonts w:ascii="Times New Roman" w:hAnsi="Times New Roman" w:cs="Times New Roman"/>
          <w:sz w:val="22"/>
        </w:rPr>
        <w:t>Hoolde aluseks on „Tee seisundinõuded“- Majandus- ja taristuministri määruse ajakohane versioon. Tee ohutusrajatiste, liiklusmärkide, fooride, piirete, tähispostide ja teemärgistuse kohta ning riigimaantee, kohaliku tee ja talitee seisundi kohta esitatavad nõuded kehtestab Majandus- ja taristuminister. Avalikult kasutatava tee omanik või teehoiu eest vastutavaks määratud isik on kohustatud hoidma tee Ehitusseadustikus ja selle alusel kehtestatud õigusaktidega sätestatud nõuetele vastavas seisundis. Erinõuded puuduvad.</w:t>
      </w:r>
    </w:p>
    <w:p w14:paraId="6C4500C9" w14:textId="77777777" w:rsidR="00612E4E" w:rsidRPr="00612E4E" w:rsidRDefault="00612E4E" w:rsidP="00612E4E">
      <w:pPr>
        <w:autoSpaceDE w:val="0"/>
        <w:autoSpaceDN w:val="0"/>
        <w:adjustRightInd w:val="0"/>
        <w:jc w:val="both"/>
        <w:rPr>
          <w:rFonts w:ascii="Times New Roman" w:hAnsi="Times New Roman" w:cs="Times New Roman"/>
          <w:sz w:val="22"/>
        </w:rPr>
      </w:pPr>
      <w:r w:rsidRPr="00612E4E">
        <w:rPr>
          <w:rFonts w:ascii="Times New Roman" w:hAnsi="Times New Roman" w:cs="Times New Roman"/>
          <w:sz w:val="22"/>
        </w:rPr>
        <w:t>Hooldustööde käigus ei tohi kahjustada rajatud katendit, rajatisi, kindlustatud teepeenraid, tee kaitsepiirdeid, liikluskorraldusvahendeid jne. Tööde tegemisel lähtutakse heast tavast ning eriolukordades mõistlikest lahendustest. Probleemide korral, mis ohustavad teed ning rajatisi kasutavaid liiklejaid, on tee haldaja poolt vajalik võtta koheselt kasutusele meetmed avariiohu vältimiseks ning kahjustuste arenemise tõkestamiseks. Kui tegemist on garantiiperioodil esineva ning garantiijuhtumiks liigituva olukorraga tuleb sellest koheselt teavitada ka Töövõtjat, teistel juhtudel lahendab tee haldaja situatsiooni vastavalt kasutusjuhendile, heale tavale ning ettenähtud tehnilistele lahendustele.</w:t>
      </w:r>
    </w:p>
    <w:p w14:paraId="2E3C10FD" w14:textId="77777777" w:rsidR="00612E4E" w:rsidRPr="00612E4E" w:rsidRDefault="00612E4E" w:rsidP="00612E4E">
      <w:pPr>
        <w:autoSpaceDE w:val="0"/>
        <w:autoSpaceDN w:val="0"/>
        <w:adjustRightInd w:val="0"/>
        <w:jc w:val="both"/>
        <w:rPr>
          <w:rFonts w:ascii="Times New Roman" w:hAnsi="Times New Roman" w:cs="Times New Roman"/>
          <w:sz w:val="22"/>
        </w:rPr>
      </w:pPr>
      <w:r w:rsidRPr="00612E4E">
        <w:rPr>
          <w:rFonts w:ascii="Times New Roman" w:hAnsi="Times New Roman" w:cs="Times New Roman"/>
          <w:sz w:val="22"/>
        </w:rPr>
        <w:t>Kõik läbi viidavad hooldustööd, kahjustuste avastamine ja nende parandamise viisid peavad olema hoolduskohustuse täitja poolt kuupäevaliselt dokumenteeritud.</w:t>
      </w:r>
    </w:p>
    <w:p w14:paraId="6ED81E84" w14:textId="615CF3EB" w:rsidR="004C7ED4" w:rsidRDefault="004C7ED4" w:rsidP="001944C6">
      <w:pPr>
        <w:ind w:left="0" w:firstLine="0"/>
        <w:rPr>
          <w:rFonts w:ascii="Times New Roman" w:hAnsi="Times New Roman" w:cs="Times New Roman"/>
          <w:sz w:val="22"/>
        </w:rPr>
      </w:pPr>
    </w:p>
    <w:p w14:paraId="7DDFF0DC"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b/>
          <w:sz w:val="22"/>
          <w:u w:val="single"/>
        </w:rPr>
        <w:t>Aastaringne hooldus</w:t>
      </w:r>
      <w:r w:rsidRPr="00612E4E">
        <w:rPr>
          <w:rFonts w:ascii="Times-Roman" w:hAnsi="Times-Roman" w:cs="Times-Roman"/>
          <w:sz w:val="22"/>
        </w:rPr>
        <w:t xml:space="preserve"> seisneb peamiselt tee puhastamises tolmust ja prahist ning teemaa hooldamisest. Üldised seisundinõuded on:</w:t>
      </w:r>
    </w:p>
    <w:p w14:paraId="13283564"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 xml:space="preserve">1) tee ja tee koosseisus olevate rajatiste paigutamiseks määratud maa (edaspidi </w:t>
      </w:r>
      <w:r w:rsidRPr="00612E4E">
        <w:rPr>
          <w:rFonts w:ascii="Times-Roman" w:hAnsi="Times-Roman" w:cs="Times-Roman"/>
          <w:i/>
          <w:sz w:val="22"/>
        </w:rPr>
        <w:t>teemaa</w:t>
      </w:r>
      <w:r w:rsidRPr="00612E4E">
        <w:rPr>
          <w:rFonts w:ascii="Times-Roman" w:hAnsi="Times-Roman" w:cs="Times-Roman"/>
          <w:sz w:val="22"/>
        </w:rPr>
        <w:t>) peab olema puhastatud, bussi ootekojad peavad olema koristatud;</w:t>
      </w:r>
    </w:p>
    <w:p w14:paraId="0894EE69"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2) teel hukkunud loomad ja liiklust ohustavad esemed peavad olema eemaldatud;</w:t>
      </w:r>
    </w:p>
    <w:p w14:paraId="548AE4A5"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3) teelt ja tee kaitsevööndist peavad olema kõrvaldatud loata paigaldatud liiklusmärgid ja liiklusvälised teabevahendid, samuti liiklusele ohtlikuks osutuda võivad langemisohtlikud puud;</w:t>
      </w:r>
    </w:p>
    <w:p w14:paraId="6F72781D"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4) nähtavust piiravad rajatised, puud või põõsad või nende võrad peavad olema tee muldkeha nõlvalt ja külgkraavidest kõrvaldatud. Kui see ei ole võimalik, tagatakse liiklusohutus vastavate liikluskorraldusvahendite paigaldamisega;</w:t>
      </w:r>
    </w:p>
    <w:p w14:paraId="1576D923"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5) tee nõlvadel ei või olla erosiooni ega uhtumisi, mis ohustavad nõlva stabiilsust;</w:t>
      </w:r>
    </w:p>
    <w:p w14:paraId="0B74DD13"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6) veeviimarid ei tohi takistada vee voolu ega võimaldada vee sattumist tee muldesse;</w:t>
      </w:r>
    </w:p>
    <w:p w14:paraId="1D51CEB6"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7) sõidu- ja jalgteelt peab olema tagatud vee äravool;</w:t>
      </w:r>
    </w:p>
    <w:p w14:paraId="6673E76B"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8) tähispostid peavad olema vertikaalsed, kahjustusteta, helkuriga varustatud ja puhtad, täitmaks oma otstarvet aastaringselt. Defektsed või hävinud tähispostid tuleb asendada uutega või talvisel ajal ajutiselt asendada markiiridega;</w:t>
      </w:r>
    </w:p>
    <w:p w14:paraId="0781E2C5"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9) liiklusmärgid peavad olema puhtad, loetavad ja reflekteeruvad 30 m kauguselt, 95% märgi pinnast peab olema vigastusteta;</w:t>
      </w:r>
    </w:p>
    <w:p w14:paraId="1CE54C73"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10) paigaldatud valgustus peab pimeda ajal põlema. Tee omanik võib valgustust vähendada või välja lülitada, kui ta on täitnud tingimused ohutuks liiklemiseks;</w:t>
      </w:r>
    </w:p>
    <w:p w14:paraId="23B2AA0D" w14:textId="77777777" w:rsidR="00612E4E" w:rsidRP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11) klaashelmestega kattemärgistus peab lume- ja jäävabal sõiduteel reflekteeruma 30 m kauguselt ja olema puhas ning 90% märgistuse pindalast peab olema vigastusteta;</w:t>
      </w:r>
    </w:p>
    <w:p w14:paraId="18327923" w14:textId="784B109A" w:rsidR="00612E4E" w:rsidRDefault="00612E4E" w:rsidP="00612E4E">
      <w:pPr>
        <w:autoSpaceDE w:val="0"/>
        <w:autoSpaceDN w:val="0"/>
        <w:adjustRightInd w:val="0"/>
        <w:jc w:val="both"/>
        <w:rPr>
          <w:rFonts w:ascii="Times-Roman" w:hAnsi="Times-Roman" w:cs="Times-Roman"/>
          <w:sz w:val="22"/>
        </w:rPr>
      </w:pPr>
      <w:r w:rsidRPr="00612E4E">
        <w:rPr>
          <w:rFonts w:ascii="Times-Roman" w:hAnsi="Times-Roman" w:cs="Times-Roman"/>
          <w:sz w:val="22"/>
        </w:rPr>
        <w:t>12) tee piirded peavad olema paigaldatud tee ehitusprojekti ja kehtestatud nõuete kohaselt, põrkpiire ei või olla roostes ja püsivust ohustavas seisundis.</w:t>
      </w:r>
    </w:p>
    <w:p w14:paraId="72C8E62B" w14:textId="2032F423" w:rsidR="000E4E5C" w:rsidRDefault="000E4E5C" w:rsidP="00612E4E">
      <w:pPr>
        <w:autoSpaceDE w:val="0"/>
        <w:autoSpaceDN w:val="0"/>
        <w:adjustRightInd w:val="0"/>
        <w:jc w:val="both"/>
        <w:rPr>
          <w:rFonts w:ascii="Times-Roman" w:hAnsi="Times-Roman" w:cs="Times-Roman"/>
          <w:sz w:val="22"/>
        </w:rPr>
      </w:pPr>
    </w:p>
    <w:p w14:paraId="140E219A" w14:textId="77777777" w:rsidR="000E4E5C" w:rsidRPr="000E4E5C" w:rsidRDefault="000E4E5C" w:rsidP="000E4E5C">
      <w:pPr>
        <w:autoSpaceDE w:val="0"/>
        <w:autoSpaceDN w:val="0"/>
        <w:adjustRightInd w:val="0"/>
        <w:jc w:val="both"/>
        <w:rPr>
          <w:rFonts w:ascii="Times-Roman" w:hAnsi="Times-Roman" w:cs="Times-Roman"/>
          <w:sz w:val="22"/>
        </w:rPr>
      </w:pPr>
      <w:r w:rsidRPr="000E4E5C">
        <w:rPr>
          <w:rFonts w:ascii="Times-Roman" w:hAnsi="Times-Roman" w:cs="Times-Roman"/>
          <w:b/>
          <w:sz w:val="22"/>
          <w:u w:val="single"/>
        </w:rPr>
        <w:t>Talihoolduse nõuded</w:t>
      </w:r>
      <w:r w:rsidRPr="000E4E5C">
        <w:rPr>
          <w:rFonts w:ascii="Times-Roman" w:hAnsi="Times-Roman" w:cs="Times-Roman"/>
          <w:sz w:val="22"/>
        </w:rPr>
        <w:t xml:space="preserve"> kehtivad talviste teeolude (lumi, jäide, tuisk jne) korral ning seisnevad lume ja libeduse tõrjes. Talihooldusel juhindutakse majandus- ja taristuministri määruse „Tee seisundinõuded“ ajakohasest versioonist. Talihoolduse seisunditaseme määrab ära tee omanik.</w:t>
      </w:r>
    </w:p>
    <w:p w14:paraId="7D2BD14E" w14:textId="77777777" w:rsidR="000E4E5C" w:rsidRPr="000E4E5C" w:rsidRDefault="000E4E5C" w:rsidP="000E4E5C">
      <w:pPr>
        <w:autoSpaceDE w:val="0"/>
        <w:autoSpaceDN w:val="0"/>
        <w:adjustRightInd w:val="0"/>
        <w:jc w:val="both"/>
        <w:rPr>
          <w:rFonts w:ascii="Times-Roman" w:hAnsi="Times-Roman" w:cs="Times-Roman"/>
          <w:sz w:val="22"/>
        </w:rPr>
      </w:pPr>
      <w:r w:rsidRPr="000E4E5C">
        <w:rPr>
          <w:rFonts w:ascii="Times-Roman" w:hAnsi="Times-Roman" w:cs="Times-Roman"/>
          <w:sz w:val="22"/>
        </w:rPr>
        <w:t xml:space="preserve">Sõiduteed ning jalgteed on suuremas osas puhastatavad mehhanismidega, käsitsi tuleb hooldada bussipeatused (ootekodade ümbruses), seejuures tuleb arvestada, et jalgteede hooldamine seab hooldetehnika valikul gabariitide ja pöörderaadiuste osas piiranguid. Sõidutee kannatab libedusetõrje </w:t>
      </w:r>
      <w:r w:rsidRPr="000E4E5C">
        <w:rPr>
          <w:rFonts w:ascii="Times-Roman" w:hAnsi="Times-Roman" w:cs="Times-Roman"/>
          <w:sz w:val="22"/>
        </w:rPr>
        <w:lastRenderedPageBreak/>
        <w:t>tegemist kloriididega. Sõiduteedel võib lumetõrjet teostada nii kummiteraga kui metallist kuluvteraga sahkadega. Kummitera kasutamine on soovituslik lörtsi ja sulalumesegu eemaldamise korral. Alla -5°C temperatuuridel on soovituslik metallist kuluvtera kasutamine. Metallist kuluvterade kasutamisel peab vältima kattemärgistuse jm teepinnast kõrgemale ulatuvate osade (künnis, äärekivi) kahjustamist. Paigaldatud äärekivide otsad on langetatud kahe kivi pikkuse ulatuses, et vältida sahaga kokkupuutel nii äärekivide kui saha vigastamist. Lume paigaldamine teepeenardele ja nõlvadele on lubatud, kuid tuleb tagada vete äravool. Bussipeatustes peab sõidutee laiendus ja ooteplatvorm olema lumest puhastatud ning neil peab olema tehtud libedusetõrje. Lumi tuleb ära vedada bussipeatuste piirkonnast, ülekäiguradade- ja kohtade piirkonnast ning lõikudest, kus sõidutee servas paikneb jalgratta- ja jalgtee ning kui ei ole võimalik lund tõrjuda üle vastava tee. Soovituslik on lume äravedu ka ristmike piirkonnast nähtavuse tagamiseks. Lume äraveol täpsustada tee omanikuga lume paigutamise kohad.</w:t>
      </w:r>
    </w:p>
    <w:p w14:paraId="5DCCA793" w14:textId="77777777" w:rsidR="000E4E5C" w:rsidRPr="00612E4E" w:rsidRDefault="000E4E5C" w:rsidP="000E4E5C">
      <w:pPr>
        <w:autoSpaceDE w:val="0"/>
        <w:autoSpaceDN w:val="0"/>
        <w:adjustRightInd w:val="0"/>
        <w:jc w:val="both"/>
        <w:rPr>
          <w:rFonts w:ascii="Times-Roman" w:hAnsi="Times-Roman" w:cs="Times-Roman"/>
          <w:sz w:val="22"/>
        </w:rPr>
      </w:pPr>
    </w:p>
    <w:p w14:paraId="460661BA" w14:textId="77777777" w:rsidR="00612E4E" w:rsidRPr="00612E4E" w:rsidRDefault="00612E4E" w:rsidP="001944C6">
      <w:pPr>
        <w:ind w:left="0" w:firstLine="0"/>
        <w:rPr>
          <w:rFonts w:ascii="Times New Roman" w:hAnsi="Times New Roman" w:cs="Times New Roman"/>
          <w:sz w:val="22"/>
        </w:rPr>
      </w:pPr>
    </w:p>
    <w:p w14:paraId="7417902E" w14:textId="77777777" w:rsidR="00EB4EDE" w:rsidRPr="00532D19" w:rsidRDefault="009903C4" w:rsidP="00612E4E">
      <w:pPr>
        <w:ind w:left="120"/>
        <w:jc w:val="both"/>
        <w:rPr>
          <w:rFonts w:ascii="Times New Roman" w:hAnsi="Times New Roman" w:cs="Times New Roman"/>
          <w:sz w:val="22"/>
          <w:szCs w:val="24"/>
        </w:rPr>
      </w:pPr>
      <w:r w:rsidRPr="00532D19">
        <w:rPr>
          <w:rFonts w:ascii="Times New Roman" w:hAnsi="Times New Roman" w:cs="Times New Roman"/>
          <w:sz w:val="22"/>
          <w:szCs w:val="24"/>
        </w:rPr>
        <w:t xml:space="preserve">Suvine hooldus seisneb tee puhastamises tolmust ja prahist. Lumi teisaldada haljasalale või sõidutee serva. </w:t>
      </w:r>
    </w:p>
    <w:p w14:paraId="47033A02" w14:textId="7BD5B14D" w:rsidR="004C7ED4" w:rsidRPr="00532D19" w:rsidRDefault="009903C4" w:rsidP="00612E4E">
      <w:pPr>
        <w:ind w:left="120"/>
        <w:jc w:val="both"/>
        <w:rPr>
          <w:rFonts w:ascii="Times New Roman" w:hAnsi="Times New Roman" w:cs="Times New Roman"/>
          <w:sz w:val="22"/>
          <w:szCs w:val="24"/>
        </w:rPr>
      </w:pPr>
      <w:r w:rsidRPr="00532D19">
        <w:rPr>
          <w:rFonts w:ascii="Times New Roman" w:hAnsi="Times New Roman" w:cs="Times New Roman"/>
          <w:sz w:val="22"/>
          <w:szCs w:val="24"/>
        </w:rPr>
        <w:t xml:space="preserve"> </w:t>
      </w:r>
    </w:p>
    <w:p w14:paraId="61D53DF5" w14:textId="77777777" w:rsidR="004C7ED4" w:rsidRPr="00532D19" w:rsidRDefault="009903C4" w:rsidP="00612E4E">
      <w:pPr>
        <w:ind w:left="120"/>
        <w:jc w:val="both"/>
        <w:rPr>
          <w:rFonts w:ascii="Times New Roman" w:hAnsi="Times New Roman" w:cs="Times New Roman"/>
          <w:sz w:val="22"/>
          <w:szCs w:val="24"/>
        </w:rPr>
      </w:pPr>
      <w:r w:rsidRPr="00532D19">
        <w:rPr>
          <w:rFonts w:ascii="Times New Roman" w:hAnsi="Times New Roman" w:cs="Times New Roman"/>
          <w:sz w:val="22"/>
          <w:szCs w:val="24"/>
        </w:rPr>
        <w:t xml:space="preserve">Muru hooldamine: </w:t>
      </w:r>
    </w:p>
    <w:p w14:paraId="4CB6DB09" w14:textId="77777777" w:rsidR="004C7ED4" w:rsidRDefault="009903C4" w:rsidP="00612E4E">
      <w:pPr>
        <w:ind w:left="120" w:right="624"/>
        <w:jc w:val="both"/>
        <w:rPr>
          <w:rFonts w:ascii="Times New Roman" w:hAnsi="Times New Roman" w:cs="Times New Roman"/>
          <w:sz w:val="22"/>
          <w:szCs w:val="24"/>
        </w:rPr>
      </w:pPr>
      <w:r w:rsidRPr="00532D19">
        <w:rPr>
          <w:rFonts w:ascii="Times New Roman" w:hAnsi="Times New Roman" w:cs="Times New Roman"/>
          <w:sz w:val="22"/>
          <w:szCs w:val="24"/>
        </w:rPr>
        <w:t xml:space="preserve">Niita 5-10 cm kõrguselt . Põuaperioodil kasta 1 kord nädalas normiga 20-25 l/m2. Pärast kastmist peab muld olema niiske 10 cm sügavuselt. </w:t>
      </w:r>
    </w:p>
    <w:p w14:paraId="1DFDCBDA" w14:textId="77777777" w:rsidR="0012792D" w:rsidRDefault="0012792D" w:rsidP="00612E4E">
      <w:pPr>
        <w:ind w:left="120" w:right="624"/>
        <w:jc w:val="both"/>
        <w:rPr>
          <w:rFonts w:ascii="Times New Roman" w:hAnsi="Times New Roman" w:cs="Times New Roman"/>
          <w:sz w:val="22"/>
          <w:szCs w:val="24"/>
        </w:rPr>
      </w:pPr>
      <w:r>
        <w:rPr>
          <w:rFonts w:ascii="Times New Roman" w:hAnsi="Times New Roman" w:cs="Times New Roman"/>
          <w:sz w:val="22"/>
          <w:szCs w:val="24"/>
        </w:rPr>
        <w:t>Kõrghaljastuse hooldus:</w:t>
      </w:r>
    </w:p>
    <w:p w14:paraId="190666A6" w14:textId="79A6AA72" w:rsidR="0012792D" w:rsidRDefault="0012792D" w:rsidP="00612E4E">
      <w:pPr>
        <w:ind w:left="120" w:right="624"/>
        <w:jc w:val="both"/>
        <w:rPr>
          <w:rFonts w:ascii="Times New Roman" w:hAnsi="Times New Roman" w:cs="Times New Roman"/>
          <w:sz w:val="22"/>
          <w:szCs w:val="24"/>
        </w:rPr>
      </w:pPr>
      <w:r>
        <w:rPr>
          <w:rFonts w:ascii="Times New Roman" w:hAnsi="Times New Roman" w:cs="Times New Roman"/>
          <w:sz w:val="22"/>
          <w:szCs w:val="24"/>
        </w:rPr>
        <w:t>Eriti jälgida kastmist kuivaperioodil , teostades kastmist vähemalt kord nädalas.</w:t>
      </w:r>
    </w:p>
    <w:p w14:paraId="09E5CC61" w14:textId="3F112289" w:rsidR="00612E4E" w:rsidRDefault="00612E4E" w:rsidP="00612E4E">
      <w:pPr>
        <w:ind w:left="120" w:right="624"/>
        <w:jc w:val="both"/>
        <w:rPr>
          <w:rFonts w:ascii="Times New Roman" w:hAnsi="Times New Roman" w:cs="Times New Roman"/>
          <w:sz w:val="22"/>
          <w:szCs w:val="24"/>
        </w:rPr>
      </w:pPr>
      <w:r>
        <w:rPr>
          <w:rFonts w:ascii="Times New Roman" w:hAnsi="Times New Roman" w:cs="Times New Roman"/>
          <w:sz w:val="22"/>
          <w:szCs w:val="24"/>
        </w:rPr>
        <w:t>Nõuded teele paigaldatud eriseadmete hoolduseks:</w:t>
      </w:r>
    </w:p>
    <w:p w14:paraId="58DC7497" w14:textId="220BF05F" w:rsidR="00612E4E" w:rsidRDefault="00612E4E" w:rsidP="00612E4E">
      <w:pPr>
        <w:ind w:left="120" w:right="624"/>
        <w:jc w:val="both"/>
        <w:rPr>
          <w:rFonts w:ascii="Times New Roman" w:hAnsi="Times New Roman" w:cs="Times New Roman"/>
          <w:sz w:val="22"/>
          <w:szCs w:val="24"/>
        </w:rPr>
      </w:pPr>
      <w:r>
        <w:rPr>
          <w:rFonts w:ascii="Times New Roman" w:hAnsi="Times New Roman" w:cs="Times New Roman"/>
          <w:sz w:val="22"/>
          <w:szCs w:val="24"/>
        </w:rPr>
        <w:t>Töövõtjal on õigus kasutada alternatiivseid lahendusi kooskõlastatuna tellijaga ( rataste hoolduspunkt, liiklusloenduspost jms ) . Töövõtja esitab koos seadmete kooskõlastusega nõuded hoolduseks ja korrashoiuks.</w:t>
      </w:r>
    </w:p>
    <w:p w14:paraId="04C66988" w14:textId="77777777" w:rsidR="0012792D" w:rsidRPr="00532D19" w:rsidRDefault="0012792D">
      <w:pPr>
        <w:ind w:left="120" w:right="624"/>
        <w:rPr>
          <w:rFonts w:ascii="Times New Roman" w:hAnsi="Times New Roman" w:cs="Times New Roman"/>
          <w:sz w:val="22"/>
          <w:szCs w:val="24"/>
        </w:rPr>
      </w:pPr>
    </w:p>
    <w:p w14:paraId="4ACB32C3" w14:textId="77777777" w:rsidR="001944C6" w:rsidRPr="00532D19" w:rsidRDefault="001944C6">
      <w:pPr>
        <w:ind w:left="120" w:right="624"/>
        <w:rPr>
          <w:rFonts w:ascii="Times New Roman" w:hAnsi="Times New Roman" w:cs="Times New Roman"/>
          <w:sz w:val="22"/>
          <w:szCs w:val="24"/>
        </w:rPr>
      </w:pPr>
    </w:p>
    <w:p w14:paraId="469D8DB5" w14:textId="35569540" w:rsidR="004C7ED4" w:rsidRPr="00532D19" w:rsidRDefault="004C7ED4" w:rsidP="00560F06">
      <w:pPr>
        <w:spacing w:after="0" w:line="259" w:lineRule="auto"/>
        <w:ind w:left="0" w:firstLine="0"/>
        <w:rPr>
          <w:rFonts w:ascii="Times New Roman" w:hAnsi="Times New Roman" w:cs="Times New Roman"/>
          <w:sz w:val="22"/>
          <w:szCs w:val="24"/>
        </w:rPr>
      </w:pPr>
    </w:p>
    <w:p w14:paraId="74961A93" w14:textId="490B6833" w:rsidR="004C7ED4" w:rsidRPr="00532D19" w:rsidRDefault="009903C4" w:rsidP="00560F06">
      <w:pPr>
        <w:ind w:left="120"/>
        <w:rPr>
          <w:rFonts w:ascii="Times New Roman" w:hAnsi="Times New Roman" w:cs="Times New Roman"/>
          <w:sz w:val="22"/>
          <w:szCs w:val="24"/>
        </w:rPr>
      </w:pPr>
      <w:r w:rsidRPr="00532D19">
        <w:rPr>
          <w:rFonts w:ascii="Times New Roman" w:hAnsi="Times New Roman" w:cs="Times New Roman"/>
          <w:sz w:val="22"/>
          <w:szCs w:val="24"/>
        </w:rPr>
        <w:t>Koostas V</w:t>
      </w:r>
      <w:r w:rsidR="00560F06">
        <w:rPr>
          <w:rFonts w:ascii="Times New Roman" w:hAnsi="Times New Roman" w:cs="Times New Roman"/>
          <w:sz w:val="22"/>
          <w:szCs w:val="24"/>
        </w:rPr>
        <w:t>.Hallikmägi</w:t>
      </w:r>
    </w:p>
    <w:sectPr w:rsidR="004C7ED4" w:rsidRPr="00532D19" w:rsidSect="00365D72">
      <w:headerReference w:type="even" r:id="rId71"/>
      <w:headerReference w:type="default" r:id="rId72"/>
      <w:footerReference w:type="even" r:id="rId73"/>
      <w:footerReference w:type="default" r:id="rId74"/>
      <w:headerReference w:type="first" r:id="rId75"/>
      <w:footerReference w:type="first" r:id="rId76"/>
      <w:pgSz w:w="11906" w:h="16838"/>
      <w:pgMar w:top="1901" w:right="1411" w:bottom="1431" w:left="1292" w:header="782" w:footer="714" w:gutter="0"/>
      <w:pgNumType w:start="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8B8DF" w14:textId="77777777" w:rsidR="009416C8" w:rsidRDefault="009416C8">
      <w:pPr>
        <w:spacing w:after="0" w:line="240" w:lineRule="auto"/>
      </w:pPr>
      <w:r>
        <w:separator/>
      </w:r>
    </w:p>
  </w:endnote>
  <w:endnote w:type="continuationSeparator" w:id="0">
    <w:p w14:paraId="705A985E" w14:textId="77777777" w:rsidR="009416C8" w:rsidRDefault="00941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tarSymbol">
    <w:charset w:val="02"/>
    <w:family w:val="auto"/>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934A5" w14:textId="77777777" w:rsidR="008E1CEA" w:rsidRDefault="008E1CEA">
    <w:pPr>
      <w:tabs>
        <w:tab w:val="right" w:pos="9203"/>
      </w:tabs>
      <w:spacing w:after="0" w:line="259" w:lineRule="auto"/>
      <w:ind w:left="0" w:firstLine="0"/>
    </w:pPr>
    <w:r>
      <w:rPr>
        <w:noProof/>
        <w:sz w:val="22"/>
      </w:rPr>
      <mc:AlternateContent>
        <mc:Choice Requires="wpg">
          <w:drawing>
            <wp:anchor distT="0" distB="0" distL="114300" distR="114300" simplePos="0" relativeHeight="251661312" behindDoc="0" locked="0" layoutInCell="1" allowOverlap="1" wp14:anchorId="38DAEB91" wp14:editId="418BFD08">
              <wp:simplePos x="0" y="0"/>
              <wp:positionH relativeFrom="page">
                <wp:posOffset>881177</wp:posOffset>
              </wp:positionH>
              <wp:positionV relativeFrom="page">
                <wp:posOffset>9820656</wp:posOffset>
              </wp:positionV>
              <wp:extent cx="5798185" cy="56388"/>
              <wp:effectExtent l="0" t="0" r="0" b="0"/>
              <wp:wrapSquare wrapText="bothSides"/>
              <wp:docPr id="40598" name="Group 40598"/>
              <wp:cNvGraphicFramePr/>
              <a:graphic xmlns:a="http://schemas.openxmlformats.org/drawingml/2006/main">
                <a:graphicData uri="http://schemas.microsoft.com/office/word/2010/wordprocessingGroup">
                  <wpg:wgp>
                    <wpg:cNvGrpSpPr/>
                    <wpg:grpSpPr>
                      <a:xfrm>
                        <a:off x="0" y="0"/>
                        <a:ext cx="5798185" cy="56388"/>
                        <a:chOff x="0" y="0"/>
                        <a:chExt cx="5798185" cy="56388"/>
                      </a:xfrm>
                    </wpg:grpSpPr>
                    <wps:wsp>
                      <wps:cNvPr id="43790" name="Shape 43790"/>
                      <wps:cNvSpPr/>
                      <wps:spPr>
                        <a:xfrm>
                          <a:off x="0" y="0"/>
                          <a:ext cx="5798185" cy="38100"/>
                        </a:xfrm>
                        <a:custGeom>
                          <a:avLst/>
                          <a:gdLst/>
                          <a:ahLst/>
                          <a:cxnLst/>
                          <a:rect l="0" t="0" r="0" b="0"/>
                          <a:pathLst>
                            <a:path w="5798185" h="38100">
                              <a:moveTo>
                                <a:pt x="0" y="0"/>
                              </a:moveTo>
                              <a:lnTo>
                                <a:pt x="5798185" y="0"/>
                              </a:lnTo>
                              <a:lnTo>
                                <a:pt x="579818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3791" name="Shape 43791"/>
                      <wps:cNvSpPr/>
                      <wps:spPr>
                        <a:xfrm>
                          <a:off x="0" y="47244"/>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B80E19C" id="Group 40598" o:spid="_x0000_s1026" style="position:absolute;margin-left:69.4pt;margin-top:773.3pt;width:456.55pt;height:4.45pt;z-index:251661312;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">
              <v:shape id="Shape 43790"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" path="m,l5798185,r,38100l,38100,,e" fillcolor="#622423" stroked="f" strokeweight="0">
                <v:stroke miterlimit="83231f" joinstyle="miter"/>
                <v:path arrowok="t" textboxrect="0,0,5798185,38100"/>
              </v:shape>
              <v:shape id="Shape 43791" o:spid="_x0000_s1028"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" path="m,l5798185,r,9144l,9144,,e" fillcolor="#622423" stroked="f" strokeweight="0">
                <v:stroke miterlimit="83231f" joinstyle="miter"/>
                <v:path arrowok="t" textboxrect="0,0,5798185,9144"/>
              </v:shape>
              <w10:wrap type="square" anchorx="page" anchory="page"/>
            </v:group>
          </w:pict>
        </mc:Fallback>
      </mc:AlternateContent>
    </w:r>
    <w:r>
      <w:rPr>
        <w:rFonts w:ascii="Cambria" w:eastAsia="Cambria" w:hAnsi="Cambria" w:cs="Cambria"/>
      </w:rPr>
      <w:t xml:space="preserve">Pärnu linna kergliiklusteed .Osa 4.  Töö nr 1-10/2016.06     Pärnu Linnavalitsus </w:t>
    </w:r>
    <w:r>
      <w:rPr>
        <w:rFonts w:ascii="Cambria" w:eastAsia="Cambria" w:hAnsi="Cambria" w:cs="Cambria"/>
      </w:rPr>
      <w:tab/>
      <w:t xml:space="preserve"> Lk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19357D41" w14:textId="77777777" w:rsidR="008E1CEA" w:rsidRDefault="008E1CEA">
    <w:pPr>
      <w:spacing w:after="0" w:line="259" w:lineRule="auto"/>
      <w:ind w:left="125" w:firstLine="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A72EC" w14:textId="0393CEE1" w:rsidR="008E1CEA" w:rsidRDefault="008E1CEA" w:rsidP="0000525E">
    <w:pPr>
      <w:pBdr>
        <w:top w:val="single" w:sz="4" w:space="1" w:color="auto"/>
      </w:pBdr>
      <w:spacing w:after="0" w:line="259" w:lineRule="auto"/>
      <w:ind w:left="125" w:firstLine="0"/>
    </w:pPr>
    <w:r>
      <w:rPr>
        <w:noProof/>
        <w:color w:val="808080" w:themeColor="background1" w:themeShade="80"/>
      </w:rPr>
      <mc:AlternateContent>
        <mc:Choice Requires="wpg">
          <w:drawing>
            <wp:anchor distT="0" distB="0" distL="0" distR="0" simplePos="0" relativeHeight="251666432" behindDoc="0" locked="0" layoutInCell="1" allowOverlap="1" wp14:anchorId="3276F034" wp14:editId="17E9BBA2">
              <wp:simplePos x="0" y="0"/>
              <wp:positionH relativeFrom="margin">
                <wp:align>right</wp:align>
              </wp:positionH>
              <mc:AlternateContent>
                <mc:Choice Requires="wp14">
                  <wp:positionV relativeFrom="bottomMargin">
                    <wp14:pctPosVOffset>20000</wp14:pctPosVOffset>
                  </wp:positionV>
                </mc:Choice>
                <mc:Fallback>
                  <wp:positionV relativeFrom="page">
                    <wp:posOffset>9965055</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625A6" w14:textId="77FC10BB" w:rsidR="008E1CEA" w:rsidRDefault="00CC7A88">
                            <w:pPr>
                              <w:jc w:val="right"/>
                              <w:rPr>
                                <w:color w:val="auto"/>
                              </w:rPr>
                            </w:pPr>
                            <w:r>
                              <w:rPr>
                                <w:color w:val="auto"/>
                              </w:rPr>
                              <w:t>09.09</w:t>
                            </w:r>
                            <w:r w:rsidR="008E1CEA">
                              <w:rPr>
                                <w:color w:val="auto"/>
                              </w:rPr>
                              <w:t>.202</w:t>
                            </w:r>
                            <w:r w:rsidR="00130F77">
                              <w:rPr>
                                <w:color w:val="auto"/>
                              </w:rPr>
                              <w:t>4</w:t>
                            </w:r>
                          </w:p>
                          <w:p w14:paraId="0E6F08E8" w14:textId="77777777" w:rsidR="008E1CEA" w:rsidRDefault="008E1CEA">
                            <w:pPr>
                              <w:jc w:val="right"/>
                              <w:rPr>
                                <w:color w:val="auto"/>
                              </w:rPr>
                            </w:pPr>
                          </w:p>
                          <w:p w14:paraId="54B55737" w14:textId="77777777" w:rsidR="008E1CEA" w:rsidRPr="006D5D6C" w:rsidRDefault="008E1CEA">
                            <w:pPr>
                              <w:jc w:val="right"/>
                              <w:rPr>
                                <w:color w:val="auto"/>
                              </w:rPr>
                            </w:pPr>
                            <w:r>
                              <w:rPr>
                                <w:color w:val="auto"/>
                              </w:rPr>
                              <w:t>.2020</w:t>
                            </w:r>
                            <w:sdt>
                              <w:sdtPr>
                                <w:rPr>
                                  <w:color w:val="auto"/>
                                </w:rPr>
                                <w:alias w:val="Date"/>
                                <w:tag w:val=""/>
                                <w:id w:val="-1063724354"/>
                                <w:showingPlcHdr/>
                                <w:dataBinding w:prefixMappings="xmlns:ns0='http://schemas.microsoft.com/office/2006/coverPageProps' " w:xpath="/ns0:CoverPageProperties[1]/ns0:PublishDate[1]" w:storeItemID="{55AF091B-3C7A-41E3-B477-F2FDAA23CFDA}"/>
                                <w:date>
                                  <w:dateFormat w:val="d. MMMM yyyy. a."/>
                                  <w:lid w:val="et-EE"/>
                                  <w:storeMappedDataAs w:val="dateTime"/>
                                  <w:calendar w:val="gregorian"/>
                                </w:date>
                              </w:sdtPr>
                              <w:sdtEndPr/>
                              <w:sdtContent>
                                <w:r>
                                  <w:rPr>
                                    <w:color w:val="auto"/>
                                  </w:rPr>
                                  <w:t xml:space="preserve">     </w:t>
                                </w:r>
                              </w:sdtContent>
                            </w:sdt>
                          </w:p>
                          <w:p w14:paraId="4BDFB5E4" w14:textId="77777777" w:rsidR="008E1CEA" w:rsidRDefault="008E1CEA">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276F034" id="Group 37" o:spid="_x0000_s1026" style="position:absolute;left:0;text-align:left;margin-left:416.8pt;margin-top:0;width:468pt;height:25.2pt;z-index:25166643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0CD625A6" w14:textId="77FC10BB" w:rsidR="008E1CEA" w:rsidRDefault="00CC7A88">
                      <w:pPr>
                        <w:jc w:val="right"/>
                        <w:rPr>
                          <w:color w:val="auto"/>
                        </w:rPr>
                      </w:pPr>
                      <w:r>
                        <w:rPr>
                          <w:color w:val="auto"/>
                        </w:rPr>
                        <w:t>09.09</w:t>
                      </w:r>
                      <w:r w:rsidR="008E1CEA">
                        <w:rPr>
                          <w:color w:val="auto"/>
                        </w:rPr>
                        <w:t>.202</w:t>
                      </w:r>
                      <w:r w:rsidR="00130F77">
                        <w:rPr>
                          <w:color w:val="auto"/>
                        </w:rPr>
                        <w:t>4</w:t>
                      </w:r>
                    </w:p>
                    <w:p w14:paraId="0E6F08E8" w14:textId="77777777" w:rsidR="008E1CEA" w:rsidRDefault="008E1CEA">
                      <w:pPr>
                        <w:jc w:val="right"/>
                        <w:rPr>
                          <w:color w:val="auto"/>
                        </w:rPr>
                      </w:pPr>
                    </w:p>
                    <w:p w14:paraId="54B55737" w14:textId="77777777" w:rsidR="008E1CEA" w:rsidRPr="006D5D6C" w:rsidRDefault="008E1CEA">
                      <w:pPr>
                        <w:jc w:val="right"/>
                        <w:rPr>
                          <w:color w:val="auto"/>
                        </w:rPr>
                      </w:pPr>
                      <w:r>
                        <w:rPr>
                          <w:color w:val="auto"/>
                        </w:rPr>
                        <w:t>.2020</w:t>
                      </w:r>
                      <w:sdt>
                        <w:sdtPr>
                          <w:rPr>
                            <w:color w:val="auto"/>
                          </w:rPr>
                          <w:alias w:val="Date"/>
                          <w:tag w:val=""/>
                          <w:id w:val="-1063724354"/>
                          <w:showingPlcHdr/>
                          <w:dataBinding w:prefixMappings="xmlns:ns0='http://schemas.microsoft.com/office/2006/coverPageProps' " w:xpath="/ns0:CoverPageProperties[1]/ns0:PublishDate[1]" w:storeItemID="{55AF091B-3C7A-41E3-B477-F2FDAA23CFDA}"/>
                          <w:date>
                            <w:dateFormat w:val="d. MMMM yyyy. a."/>
                            <w:lid w:val="et-EE"/>
                            <w:storeMappedDataAs w:val="dateTime"/>
                            <w:calendar w:val="gregorian"/>
                          </w:date>
                        </w:sdtPr>
                        <w:sdtEndPr/>
                        <w:sdtContent>
                          <w:r>
                            <w:rPr>
                              <w:color w:val="auto"/>
                            </w:rPr>
                            <w:t xml:space="preserve">     </w:t>
                          </w:r>
                        </w:sdtContent>
                      </w:sdt>
                    </w:p>
                    <w:p w14:paraId="4BDFB5E4" w14:textId="77777777" w:rsidR="008E1CEA" w:rsidRDefault="008E1CEA">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5408" behindDoc="0" locked="0" layoutInCell="1" allowOverlap="1" wp14:anchorId="7CCFE6ED" wp14:editId="4EDB1153">
              <wp:simplePos x="0" y="0"/>
              <wp:positionH relativeFrom="rightMargin">
                <wp:align>left</wp:align>
              </wp:positionH>
              <mc:AlternateContent>
                <mc:Choice Requires="wp14">
                  <wp:positionV relativeFrom="bottomMargin">
                    <wp14:pctPosVOffset>20000</wp14:pctPosVOffset>
                  </wp:positionV>
                </mc:Choice>
                <mc:Fallback>
                  <wp:positionV relativeFrom="page">
                    <wp:posOffset>9965055</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1F346" w14:textId="77777777" w:rsidR="008E1CEA" w:rsidRDefault="008E1CE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noProof/>
                              <w:color w:val="FFFFFF" w:themeColor="background1"/>
                              <w:sz w:val="28"/>
                              <w:szCs w:val="28"/>
                            </w:rPr>
                            <w:t>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FE6ED" id="Rectangle 40" o:spid="_x0000_s1029" style="position:absolute;left:0;text-align:left;margin-left:0;margin-top:0;width:36pt;height:25.2pt;z-index:25166540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3D71F346" w14:textId="77777777" w:rsidR="008E1CEA" w:rsidRDefault="008E1CE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noProof/>
                        <w:color w:val="FFFFFF" w:themeColor="background1"/>
                        <w:sz w:val="28"/>
                        <w:szCs w:val="28"/>
                      </w:rPr>
                      <w:t>5</w:t>
                    </w:r>
                    <w:r>
                      <w:rPr>
                        <w:color w:val="FFFFFF" w:themeColor="background1"/>
                        <w:sz w:val="28"/>
                        <w:szCs w:val="28"/>
                      </w:rPr>
                      <w:fldChar w:fldCharType="end"/>
                    </w:r>
                  </w:p>
                </w:txbxContent>
              </v:textbox>
              <w10:wrap type="square" anchorx="margin" anchory="margin"/>
            </v:rect>
          </w:pict>
        </mc:Fallback>
      </mc:AlternateContent>
    </w:r>
    <w:r>
      <w:t>Tellija</w:t>
    </w:r>
    <w:r w:rsidR="00010420">
      <w:t>: Tori Vallavalitsus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20833" w14:textId="77777777" w:rsidR="008E1CEA" w:rsidRDefault="008E1CEA">
    <w:pPr>
      <w:tabs>
        <w:tab w:val="right" w:pos="9203"/>
      </w:tabs>
      <w:spacing w:after="0" w:line="259" w:lineRule="auto"/>
      <w:ind w:left="0" w:firstLine="0"/>
    </w:pPr>
    <w:r>
      <w:rPr>
        <w:noProof/>
        <w:sz w:val="22"/>
      </w:rPr>
      <mc:AlternateContent>
        <mc:Choice Requires="wpg">
          <w:drawing>
            <wp:anchor distT="0" distB="0" distL="114300" distR="114300" simplePos="0" relativeHeight="251663360" behindDoc="0" locked="0" layoutInCell="1" allowOverlap="1" wp14:anchorId="4534877A" wp14:editId="0B3E237F">
              <wp:simplePos x="0" y="0"/>
              <wp:positionH relativeFrom="page">
                <wp:posOffset>881177</wp:posOffset>
              </wp:positionH>
              <wp:positionV relativeFrom="page">
                <wp:posOffset>9820656</wp:posOffset>
              </wp:positionV>
              <wp:extent cx="5798185" cy="56388"/>
              <wp:effectExtent l="0" t="0" r="0" b="0"/>
              <wp:wrapSquare wrapText="bothSides"/>
              <wp:docPr id="40516" name="Group 40516"/>
              <wp:cNvGraphicFramePr/>
              <a:graphic xmlns:a="http://schemas.openxmlformats.org/drawingml/2006/main">
                <a:graphicData uri="http://schemas.microsoft.com/office/word/2010/wordprocessingGroup">
                  <wpg:wgp>
                    <wpg:cNvGrpSpPr/>
                    <wpg:grpSpPr>
                      <a:xfrm>
                        <a:off x="0" y="0"/>
                        <a:ext cx="5798185" cy="56388"/>
                        <a:chOff x="0" y="0"/>
                        <a:chExt cx="5798185" cy="56388"/>
                      </a:xfrm>
                    </wpg:grpSpPr>
                    <wps:wsp>
                      <wps:cNvPr id="43782" name="Shape 43782"/>
                      <wps:cNvSpPr/>
                      <wps:spPr>
                        <a:xfrm>
                          <a:off x="0" y="0"/>
                          <a:ext cx="5798185" cy="38100"/>
                        </a:xfrm>
                        <a:custGeom>
                          <a:avLst/>
                          <a:gdLst/>
                          <a:ahLst/>
                          <a:cxnLst/>
                          <a:rect l="0" t="0" r="0" b="0"/>
                          <a:pathLst>
                            <a:path w="5798185" h="38100">
                              <a:moveTo>
                                <a:pt x="0" y="0"/>
                              </a:moveTo>
                              <a:lnTo>
                                <a:pt x="5798185" y="0"/>
                              </a:lnTo>
                              <a:lnTo>
                                <a:pt x="579818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3783" name="Shape 43783"/>
                      <wps:cNvSpPr/>
                      <wps:spPr>
                        <a:xfrm>
                          <a:off x="0" y="47244"/>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788006F" id="Group 40516" o:spid="_x0000_s1026" style="position:absolute;margin-left:69.4pt;margin-top:773.3pt;width:456.55pt;height:4.45pt;z-index:251663360;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">
              <v:shape id="Shape 43782"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" path="m,l5798185,r,38100l,38100,,e" fillcolor="#622423" stroked="f" strokeweight="0">
                <v:stroke miterlimit="83231f" joinstyle="miter"/>
                <v:path arrowok="t" textboxrect="0,0,5798185,38100"/>
              </v:shape>
              <v:shape id="Shape 43783" o:spid="_x0000_s1028"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" path="m,l5798185,r,9144l,9144,,e" fillcolor="#622423" stroked="f" strokeweight="0">
                <v:stroke miterlimit="83231f" joinstyle="miter"/>
                <v:path arrowok="t" textboxrect="0,0,5798185,9144"/>
              </v:shape>
              <w10:wrap type="square" anchorx="page" anchory="page"/>
            </v:group>
          </w:pict>
        </mc:Fallback>
      </mc:AlternateContent>
    </w:r>
    <w:r>
      <w:rPr>
        <w:rFonts w:ascii="Cambria" w:eastAsia="Cambria" w:hAnsi="Cambria" w:cs="Cambria"/>
      </w:rPr>
      <w:t xml:space="preserve">Pärnu linna kergliiklusteed .Osa 4.  Töö nr 1-10/2016.06     Pärnu Linnavalitsus </w:t>
    </w:r>
    <w:r>
      <w:rPr>
        <w:rFonts w:ascii="Cambria" w:eastAsia="Cambria" w:hAnsi="Cambria" w:cs="Cambria"/>
      </w:rPr>
      <w:tab/>
      <w:t xml:space="preserve"> Lk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34C16073" w14:textId="77777777" w:rsidR="008E1CEA" w:rsidRDefault="008E1CEA">
    <w:pPr>
      <w:spacing w:after="0" w:line="259" w:lineRule="auto"/>
      <w:ind w:left="125" w:firstLine="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39D75" w14:textId="77777777" w:rsidR="009416C8" w:rsidRDefault="009416C8">
      <w:pPr>
        <w:spacing w:after="0" w:line="240" w:lineRule="auto"/>
      </w:pPr>
      <w:r>
        <w:separator/>
      </w:r>
    </w:p>
  </w:footnote>
  <w:footnote w:type="continuationSeparator" w:id="0">
    <w:p w14:paraId="7A44DC71" w14:textId="77777777" w:rsidR="009416C8" w:rsidRDefault="00941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12BC1" w14:textId="77777777" w:rsidR="008E1CEA" w:rsidRDefault="008E1CEA">
    <w:pPr>
      <w:tabs>
        <w:tab w:val="center" w:pos="4662"/>
        <w:tab w:val="right" w:pos="9203"/>
      </w:tabs>
      <w:spacing w:after="0" w:line="259" w:lineRule="auto"/>
      <w:ind w:left="0" w:firstLine="0"/>
    </w:pPr>
    <w:r>
      <w:rPr>
        <w:rFonts w:ascii="Times New Roman" w:eastAsia="Times New Roman" w:hAnsi="Times New Roman" w:cs="Times New Roman"/>
        <w:b/>
        <w:i/>
        <w:color w:val="F79646"/>
        <w:sz w:val="52"/>
      </w:rPr>
      <w:t>T</w:t>
    </w:r>
    <w:r>
      <w:rPr>
        <w:rFonts w:ascii="Showcard Gothic" w:eastAsia="Showcard Gothic" w:hAnsi="Showcard Gothic" w:cs="Showcard Gothic"/>
        <w:sz w:val="55"/>
      </w:rPr>
      <w:t xml:space="preserve">H </w:t>
    </w:r>
    <w:r>
      <w:rPr>
        <w:rFonts w:ascii="Times New Roman" w:eastAsia="Times New Roman" w:hAnsi="Times New Roman" w:cs="Times New Roman"/>
        <w:b/>
        <w:i/>
        <w:color w:val="F79646"/>
        <w:sz w:val="52"/>
      </w:rPr>
      <w:t xml:space="preserve">P </w:t>
    </w:r>
    <w:r>
      <w:rPr>
        <w:rFonts w:ascii="Times New Roman" w:eastAsia="Times New Roman" w:hAnsi="Times New Roman" w:cs="Times New Roman"/>
        <w:b/>
        <w:i/>
        <w:color w:val="F79646"/>
        <w:sz w:val="52"/>
      </w:rPr>
      <w:tab/>
      <w:t xml:space="preserve"> </w:t>
    </w:r>
    <w:r>
      <w:rPr>
        <w:rFonts w:ascii="Times New Roman" w:eastAsia="Times New Roman" w:hAnsi="Times New Roman" w:cs="Times New Roman"/>
        <w:b/>
        <w:i/>
        <w:color w:val="F79646"/>
        <w:sz w:val="52"/>
      </w:rPr>
      <w:tab/>
    </w:r>
    <w:r>
      <w:rPr>
        <w:rFonts w:ascii="Times New Roman" w:eastAsia="Times New Roman" w:hAnsi="Times New Roman" w:cs="Times New Roman"/>
        <w:b/>
        <w:color w:val="F79646"/>
        <w:sz w:val="40"/>
      </w:rPr>
      <w:t xml:space="preserve">OÜ Teehoiu Partnerid </w:t>
    </w:r>
  </w:p>
  <w:p w14:paraId="1818712B" w14:textId="77777777" w:rsidR="008E1CEA" w:rsidRDefault="008E1CEA">
    <w:pPr>
      <w:spacing w:after="0" w:line="259" w:lineRule="auto"/>
      <w:ind w:left="98" w:firstLine="0"/>
    </w:pPr>
    <w:r>
      <w:rPr>
        <w:rFonts w:ascii="Showcard Gothic" w:eastAsia="Showcard Gothic" w:hAnsi="Showcard Gothic" w:cs="Showcard Gothic"/>
        <w:color w:val="FFC000"/>
        <w:sz w:val="4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560A2" w14:textId="195BB2CF" w:rsidR="008E1CEA" w:rsidRDefault="00010420" w:rsidP="00A10DCA">
    <w:pPr>
      <w:pStyle w:val="Pis"/>
      <w:ind w:left="0" w:firstLine="0"/>
    </w:pPr>
    <w:r>
      <w:t>Tori vald</w:t>
    </w:r>
    <w:r w:rsidR="008E1CEA">
      <w:t>,</w:t>
    </w:r>
    <w:r>
      <w:t xml:space="preserve"> </w:t>
    </w:r>
    <w:r w:rsidR="00AE696D">
      <w:t>riigitee 5 Pärnu-Rakvere – Sõmeru kergliiklustee lõigus Susi teerist-Otsa teerist</w:t>
    </w:r>
    <w:r>
      <w:t>.</w:t>
    </w:r>
    <w:r w:rsidR="00CC7A88">
      <w:t xml:space="preserve"> Töö</w:t>
    </w:r>
    <w:r>
      <w:t>projekt</w:t>
    </w:r>
    <w:r w:rsidR="008E1CEA">
      <w:tab/>
    </w:r>
    <w:r w:rsidR="008E1CEA">
      <w:tab/>
      <w:t>Kaust TL</w:t>
    </w:r>
  </w:p>
  <w:p w14:paraId="1C38E56B" w14:textId="0493FD9A" w:rsidR="008E1CEA" w:rsidRPr="00A10DCA" w:rsidRDefault="008E1CEA" w:rsidP="0000525E">
    <w:pPr>
      <w:pStyle w:val="Pis"/>
      <w:pBdr>
        <w:bottom w:val="single" w:sz="4" w:space="1" w:color="auto"/>
      </w:pBdr>
      <w:ind w:left="0" w:firstLine="0"/>
    </w:pPr>
    <w:r>
      <w:t>Teehoiu Partnerid OÜ Töö nr.1-</w:t>
    </w:r>
    <w:r w:rsidR="00010420">
      <w:t>5</w:t>
    </w:r>
    <w:r w:rsidR="00AE696D">
      <w:t>8</w:t>
    </w:r>
    <w:r w:rsidR="00CC7A88">
      <w:t>_tp</w:t>
    </w:r>
    <w:r>
      <w:t>/202</w:t>
    </w:r>
    <w:r w:rsidR="00130F77">
      <w:t>4</w:t>
    </w:r>
    <w:r>
      <w:tab/>
    </w:r>
    <w:r>
      <w:tab/>
    </w:r>
    <w:r w:rsidR="001B6543">
      <w:t>v</w:t>
    </w:r>
    <w:r w:rsidR="003A3230">
      <w:t>1</w:t>
    </w:r>
    <w:r w:rsidR="001B6543">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9FAEB" w14:textId="77777777" w:rsidR="008E1CEA" w:rsidRDefault="008E1CEA">
    <w:pPr>
      <w:tabs>
        <w:tab w:val="center" w:pos="4662"/>
        <w:tab w:val="right" w:pos="9203"/>
      </w:tabs>
      <w:spacing w:after="0" w:line="259" w:lineRule="auto"/>
      <w:ind w:left="0" w:firstLine="0"/>
    </w:pPr>
    <w:r>
      <w:rPr>
        <w:rFonts w:ascii="Times New Roman" w:eastAsia="Times New Roman" w:hAnsi="Times New Roman" w:cs="Times New Roman"/>
        <w:b/>
        <w:i/>
        <w:color w:val="F79646"/>
        <w:sz w:val="52"/>
      </w:rPr>
      <w:t>T</w:t>
    </w:r>
    <w:r>
      <w:rPr>
        <w:rFonts w:ascii="Showcard Gothic" w:eastAsia="Showcard Gothic" w:hAnsi="Showcard Gothic" w:cs="Showcard Gothic"/>
        <w:sz w:val="55"/>
      </w:rPr>
      <w:t xml:space="preserve">H </w:t>
    </w:r>
    <w:r>
      <w:rPr>
        <w:rFonts w:ascii="Times New Roman" w:eastAsia="Times New Roman" w:hAnsi="Times New Roman" w:cs="Times New Roman"/>
        <w:b/>
        <w:i/>
        <w:color w:val="F79646"/>
        <w:sz w:val="52"/>
      </w:rPr>
      <w:t xml:space="preserve">P </w:t>
    </w:r>
    <w:r>
      <w:rPr>
        <w:rFonts w:ascii="Times New Roman" w:eastAsia="Times New Roman" w:hAnsi="Times New Roman" w:cs="Times New Roman"/>
        <w:b/>
        <w:i/>
        <w:color w:val="F79646"/>
        <w:sz w:val="52"/>
      </w:rPr>
      <w:tab/>
      <w:t xml:space="preserve"> </w:t>
    </w:r>
    <w:r>
      <w:rPr>
        <w:rFonts w:ascii="Times New Roman" w:eastAsia="Times New Roman" w:hAnsi="Times New Roman" w:cs="Times New Roman"/>
        <w:b/>
        <w:i/>
        <w:color w:val="F79646"/>
        <w:sz w:val="52"/>
      </w:rPr>
      <w:tab/>
    </w:r>
    <w:r>
      <w:rPr>
        <w:rFonts w:ascii="Times New Roman" w:eastAsia="Times New Roman" w:hAnsi="Times New Roman" w:cs="Times New Roman"/>
        <w:b/>
        <w:color w:val="F79646"/>
        <w:sz w:val="40"/>
      </w:rPr>
      <w:t xml:space="preserve">OÜ Teehoiu Partnerid </w:t>
    </w:r>
  </w:p>
  <w:p w14:paraId="4EEBCD55" w14:textId="77777777" w:rsidR="008E1CEA" w:rsidRDefault="008E1CEA">
    <w:pPr>
      <w:spacing w:after="0" w:line="259" w:lineRule="auto"/>
      <w:ind w:left="98" w:firstLine="0"/>
    </w:pPr>
    <w:r>
      <w:rPr>
        <w:rFonts w:ascii="Showcard Gothic" w:eastAsia="Showcard Gothic" w:hAnsi="Showcard Gothic" w:cs="Showcard Gothic"/>
        <w:color w:val="FFC000"/>
        <w:sz w:val="4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462C7D"/>
    <w:multiLevelType w:val="hybridMultilevel"/>
    <w:tmpl w:val="01986262"/>
    <w:lvl w:ilvl="0" w:tplc="04250001">
      <w:start w:val="1"/>
      <w:numFmt w:val="bullet"/>
      <w:lvlText w:val=""/>
      <w:lvlJc w:val="left"/>
      <w:pPr>
        <w:ind w:left="1426" w:hanging="360"/>
      </w:pPr>
      <w:rPr>
        <w:rFonts w:ascii="Symbol" w:hAnsi="Symbol" w:hint="default"/>
      </w:rPr>
    </w:lvl>
    <w:lvl w:ilvl="1" w:tplc="04250003" w:tentative="1">
      <w:start w:val="1"/>
      <w:numFmt w:val="bullet"/>
      <w:lvlText w:val="o"/>
      <w:lvlJc w:val="left"/>
      <w:pPr>
        <w:ind w:left="2146" w:hanging="360"/>
      </w:pPr>
      <w:rPr>
        <w:rFonts w:ascii="Courier New" w:hAnsi="Courier New" w:cs="Courier New" w:hint="default"/>
      </w:rPr>
    </w:lvl>
    <w:lvl w:ilvl="2" w:tplc="04250005" w:tentative="1">
      <w:start w:val="1"/>
      <w:numFmt w:val="bullet"/>
      <w:lvlText w:val=""/>
      <w:lvlJc w:val="left"/>
      <w:pPr>
        <w:ind w:left="2866" w:hanging="360"/>
      </w:pPr>
      <w:rPr>
        <w:rFonts w:ascii="Wingdings" w:hAnsi="Wingdings" w:hint="default"/>
      </w:rPr>
    </w:lvl>
    <w:lvl w:ilvl="3" w:tplc="04250001" w:tentative="1">
      <w:start w:val="1"/>
      <w:numFmt w:val="bullet"/>
      <w:lvlText w:val=""/>
      <w:lvlJc w:val="left"/>
      <w:pPr>
        <w:ind w:left="3586" w:hanging="360"/>
      </w:pPr>
      <w:rPr>
        <w:rFonts w:ascii="Symbol" w:hAnsi="Symbol" w:hint="default"/>
      </w:rPr>
    </w:lvl>
    <w:lvl w:ilvl="4" w:tplc="04250003" w:tentative="1">
      <w:start w:val="1"/>
      <w:numFmt w:val="bullet"/>
      <w:lvlText w:val="o"/>
      <w:lvlJc w:val="left"/>
      <w:pPr>
        <w:ind w:left="4306" w:hanging="360"/>
      </w:pPr>
      <w:rPr>
        <w:rFonts w:ascii="Courier New" w:hAnsi="Courier New" w:cs="Courier New" w:hint="default"/>
      </w:rPr>
    </w:lvl>
    <w:lvl w:ilvl="5" w:tplc="04250005" w:tentative="1">
      <w:start w:val="1"/>
      <w:numFmt w:val="bullet"/>
      <w:lvlText w:val=""/>
      <w:lvlJc w:val="left"/>
      <w:pPr>
        <w:ind w:left="5026" w:hanging="360"/>
      </w:pPr>
      <w:rPr>
        <w:rFonts w:ascii="Wingdings" w:hAnsi="Wingdings" w:hint="default"/>
      </w:rPr>
    </w:lvl>
    <w:lvl w:ilvl="6" w:tplc="04250001" w:tentative="1">
      <w:start w:val="1"/>
      <w:numFmt w:val="bullet"/>
      <w:lvlText w:val=""/>
      <w:lvlJc w:val="left"/>
      <w:pPr>
        <w:ind w:left="5746" w:hanging="360"/>
      </w:pPr>
      <w:rPr>
        <w:rFonts w:ascii="Symbol" w:hAnsi="Symbol" w:hint="default"/>
      </w:rPr>
    </w:lvl>
    <w:lvl w:ilvl="7" w:tplc="04250003" w:tentative="1">
      <w:start w:val="1"/>
      <w:numFmt w:val="bullet"/>
      <w:lvlText w:val="o"/>
      <w:lvlJc w:val="left"/>
      <w:pPr>
        <w:ind w:left="6466" w:hanging="360"/>
      </w:pPr>
      <w:rPr>
        <w:rFonts w:ascii="Courier New" w:hAnsi="Courier New" w:cs="Courier New" w:hint="default"/>
      </w:rPr>
    </w:lvl>
    <w:lvl w:ilvl="8" w:tplc="04250005" w:tentative="1">
      <w:start w:val="1"/>
      <w:numFmt w:val="bullet"/>
      <w:lvlText w:val=""/>
      <w:lvlJc w:val="left"/>
      <w:pPr>
        <w:ind w:left="7186" w:hanging="360"/>
      </w:pPr>
      <w:rPr>
        <w:rFonts w:ascii="Wingdings" w:hAnsi="Wingdings" w:hint="default"/>
      </w:rPr>
    </w:lvl>
  </w:abstractNum>
  <w:abstractNum w:abstractNumId="2" w15:restartNumberingAfterBreak="0">
    <w:nsid w:val="03BC6F98"/>
    <w:multiLevelType w:val="hybridMultilevel"/>
    <w:tmpl w:val="C450DFE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1">
      <w:start w:val="1"/>
      <w:numFmt w:val="bullet"/>
      <w:lvlText w:val=""/>
      <w:lvlJc w:val="left"/>
      <w:pPr>
        <w:ind w:left="2160" w:hanging="360"/>
      </w:pPr>
      <w:rPr>
        <w:rFonts w:ascii="Symbol" w:hAnsi="Symbol"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9135F2F"/>
    <w:multiLevelType w:val="hybridMultilevel"/>
    <w:tmpl w:val="A16E6032"/>
    <w:lvl w:ilvl="0" w:tplc="D140207E">
      <w:start w:val="1"/>
      <w:numFmt w:val="bullet"/>
      <w:lvlText w:val="•"/>
      <w:lvlJc w:val="left"/>
      <w:pPr>
        <w:ind w:left="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E2612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BCA5C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72757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6C41F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484F3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2A373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34EEA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800C2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6A26D4"/>
    <w:multiLevelType w:val="hybridMultilevel"/>
    <w:tmpl w:val="D68EA976"/>
    <w:lvl w:ilvl="0" w:tplc="4BE895F2">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C23498F"/>
    <w:multiLevelType w:val="hybridMultilevel"/>
    <w:tmpl w:val="E6A86572"/>
    <w:lvl w:ilvl="0" w:tplc="04250001">
      <w:start w:val="1"/>
      <w:numFmt w:val="bullet"/>
      <w:lvlText w:val=""/>
      <w:lvlJc w:val="left"/>
      <w:pPr>
        <w:ind w:left="1996" w:hanging="360"/>
      </w:pPr>
      <w:rPr>
        <w:rFonts w:ascii="Symbol" w:hAnsi="Symbol" w:hint="default"/>
      </w:rPr>
    </w:lvl>
    <w:lvl w:ilvl="1" w:tplc="04250003" w:tentative="1">
      <w:start w:val="1"/>
      <w:numFmt w:val="bullet"/>
      <w:lvlText w:val="o"/>
      <w:lvlJc w:val="left"/>
      <w:pPr>
        <w:ind w:left="2716" w:hanging="360"/>
      </w:pPr>
      <w:rPr>
        <w:rFonts w:ascii="Courier New" w:hAnsi="Courier New" w:cs="Courier New" w:hint="default"/>
      </w:rPr>
    </w:lvl>
    <w:lvl w:ilvl="2" w:tplc="04250005" w:tentative="1">
      <w:start w:val="1"/>
      <w:numFmt w:val="bullet"/>
      <w:lvlText w:val=""/>
      <w:lvlJc w:val="left"/>
      <w:pPr>
        <w:ind w:left="3436" w:hanging="360"/>
      </w:pPr>
      <w:rPr>
        <w:rFonts w:ascii="Wingdings" w:hAnsi="Wingdings" w:hint="default"/>
      </w:rPr>
    </w:lvl>
    <w:lvl w:ilvl="3" w:tplc="04250001" w:tentative="1">
      <w:start w:val="1"/>
      <w:numFmt w:val="bullet"/>
      <w:lvlText w:val=""/>
      <w:lvlJc w:val="left"/>
      <w:pPr>
        <w:ind w:left="4156" w:hanging="360"/>
      </w:pPr>
      <w:rPr>
        <w:rFonts w:ascii="Symbol" w:hAnsi="Symbol" w:hint="default"/>
      </w:rPr>
    </w:lvl>
    <w:lvl w:ilvl="4" w:tplc="04250003" w:tentative="1">
      <w:start w:val="1"/>
      <w:numFmt w:val="bullet"/>
      <w:lvlText w:val="o"/>
      <w:lvlJc w:val="left"/>
      <w:pPr>
        <w:ind w:left="4876" w:hanging="360"/>
      </w:pPr>
      <w:rPr>
        <w:rFonts w:ascii="Courier New" w:hAnsi="Courier New" w:cs="Courier New" w:hint="default"/>
      </w:rPr>
    </w:lvl>
    <w:lvl w:ilvl="5" w:tplc="04250005" w:tentative="1">
      <w:start w:val="1"/>
      <w:numFmt w:val="bullet"/>
      <w:lvlText w:val=""/>
      <w:lvlJc w:val="left"/>
      <w:pPr>
        <w:ind w:left="5596" w:hanging="360"/>
      </w:pPr>
      <w:rPr>
        <w:rFonts w:ascii="Wingdings" w:hAnsi="Wingdings" w:hint="default"/>
      </w:rPr>
    </w:lvl>
    <w:lvl w:ilvl="6" w:tplc="04250001" w:tentative="1">
      <w:start w:val="1"/>
      <w:numFmt w:val="bullet"/>
      <w:lvlText w:val=""/>
      <w:lvlJc w:val="left"/>
      <w:pPr>
        <w:ind w:left="6316" w:hanging="360"/>
      </w:pPr>
      <w:rPr>
        <w:rFonts w:ascii="Symbol" w:hAnsi="Symbol" w:hint="default"/>
      </w:rPr>
    </w:lvl>
    <w:lvl w:ilvl="7" w:tplc="04250003" w:tentative="1">
      <w:start w:val="1"/>
      <w:numFmt w:val="bullet"/>
      <w:lvlText w:val="o"/>
      <w:lvlJc w:val="left"/>
      <w:pPr>
        <w:ind w:left="7036" w:hanging="360"/>
      </w:pPr>
      <w:rPr>
        <w:rFonts w:ascii="Courier New" w:hAnsi="Courier New" w:cs="Courier New" w:hint="default"/>
      </w:rPr>
    </w:lvl>
    <w:lvl w:ilvl="8" w:tplc="04250005" w:tentative="1">
      <w:start w:val="1"/>
      <w:numFmt w:val="bullet"/>
      <w:lvlText w:val=""/>
      <w:lvlJc w:val="left"/>
      <w:pPr>
        <w:ind w:left="7756" w:hanging="360"/>
      </w:pPr>
      <w:rPr>
        <w:rFonts w:ascii="Wingdings" w:hAnsi="Wingdings" w:hint="default"/>
      </w:rPr>
    </w:lvl>
  </w:abstractNum>
  <w:abstractNum w:abstractNumId="6" w15:restartNumberingAfterBreak="0">
    <w:nsid w:val="0CAA056E"/>
    <w:multiLevelType w:val="hybridMultilevel"/>
    <w:tmpl w:val="70F6EE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B732EA3"/>
    <w:multiLevelType w:val="hybridMultilevel"/>
    <w:tmpl w:val="AEC89D5E"/>
    <w:lvl w:ilvl="0" w:tplc="B42ECE9C">
      <w:start w:val="1"/>
      <w:numFmt w:val="bullet"/>
      <w:lvlText w:val="-"/>
      <w:lvlJc w:val="left"/>
      <w:pPr>
        <w:ind w:left="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BCDF06">
      <w:start w:val="1"/>
      <w:numFmt w:val="bullet"/>
      <w:lvlText w:val="o"/>
      <w:lvlJc w:val="left"/>
      <w:pPr>
        <w:ind w:left="2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A4DB82">
      <w:start w:val="1"/>
      <w:numFmt w:val="bullet"/>
      <w:lvlText w:val="▪"/>
      <w:lvlJc w:val="left"/>
      <w:pPr>
        <w:ind w:left="2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6CD63C">
      <w:start w:val="1"/>
      <w:numFmt w:val="bullet"/>
      <w:lvlText w:val="•"/>
      <w:lvlJc w:val="left"/>
      <w:pPr>
        <w:ind w:left="35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684748">
      <w:start w:val="1"/>
      <w:numFmt w:val="bullet"/>
      <w:lvlText w:val="o"/>
      <w:lvlJc w:val="left"/>
      <w:pPr>
        <w:ind w:left="4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0C2080">
      <w:start w:val="1"/>
      <w:numFmt w:val="bullet"/>
      <w:lvlText w:val="▪"/>
      <w:lvlJc w:val="left"/>
      <w:pPr>
        <w:ind w:left="50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9E5C9C">
      <w:start w:val="1"/>
      <w:numFmt w:val="bullet"/>
      <w:lvlText w:val="•"/>
      <w:lvlJc w:val="left"/>
      <w:pPr>
        <w:ind w:left="57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6E0F7A">
      <w:start w:val="1"/>
      <w:numFmt w:val="bullet"/>
      <w:lvlText w:val="o"/>
      <w:lvlJc w:val="left"/>
      <w:pPr>
        <w:ind w:left="64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72C292">
      <w:start w:val="1"/>
      <w:numFmt w:val="bullet"/>
      <w:lvlText w:val="▪"/>
      <w:lvlJc w:val="left"/>
      <w:pPr>
        <w:ind w:left="71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BD1CBD"/>
    <w:multiLevelType w:val="multilevel"/>
    <w:tmpl w:val="737E381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4491B76"/>
    <w:multiLevelType w:val="hybridMultilevel"/>
    <w:tmpl w:val="5858BB22"/>
    <w:lvl w:ilvl="0" w:tplc="ADB6CAB0">
      <w:start w:val="1"/>
      <w:numFmt w:val="bullet"/>
      <w:lvlText w:val=""/>
      <w:lvlJc w:val="left"/>
      <w:pPr>
        <w:ind w:left="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95C83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340F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0CB0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A08C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7647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8406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FAA0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6C0C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80297F"/>
    <w:multiLevelType w:val="hybridMultilevel"/>
    <w:tmpl w:val="412CA7B0"/>
    <w:lvl w:ilvl="0" w:tplc="8898CB8A">
      <w:start w:val="1"/>
      <w:numFmt w:val="decimal"/>
      <w:lvlText w:val="%1."/>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FAD62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8C52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2296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47AF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4E6A9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688A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1A9C3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CCA3E">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FA0196A"/>
    <w:multiLevelType w:val="hybridMultilevel"/>
    <w:tmpl w:val="60A0726C"/>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12" w15:restartNumberingAfterBreak="0">
    <w:nsid w:val="3FEB4C09"/>
    <w:multiLevelType w:val="multilevel"/>
    <w:tmpl w:val="5F6894FE"/>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3" w15:restartNumberingAfterBreak="0">
    <w:nsid w:val="4D0B6F60"/>
    <w:multiLevelType w:val="hybridMultilevel"/>
    <w:tmpl w:val="0CA68936"/>
    <w:lvl w:ilvl="0" w:tplc="72280142">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0E16F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FEE32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2E820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E2ABC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4C9F8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A6AC6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DE5BD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46CAF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1753D9B"/>
    <w:multiLevelType w:val="hybridMultilevel"/>
    <w:tmpl w:val="34284F3C"/>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15" w15:restartNumberingAfterBreak="0">
    <w:nsid w:val="567338A4"/>
    <w:multiLevelType w:val="hybridMultilevel"/>
    <w:tmpl w:val="518A700E"/>
    <w:lvl w:ilvl="0" w:tplc="2CDE9FB0">
      <w:start w:val="1"/>
      <w:numFmt w:val="bullet"/>
      <w:lvlText w:val="•"/>
      <w:lvlJc w:val="left"/>
      <w:pPr>
        <w:ind w:left="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240B1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472F31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AC3C3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24963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BC962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F050D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E6ED0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C4319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9D57924"/>
    <w:multiLevelType w:val="hybridMultilevel"/>
    <w:tmpl w:val="4236654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06128F6"/>
    <w:multiLevelType w:val="hybridMultilevel"/>
    <w:tmpl w:val="3720194E"/>
    <w:lvl w:ilvl="0" w:tplc="99F4AA5E">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62AE748E"/>
    <w:multiLevelType w:val="hybridMultilevel"/>
    <w:tmpl w:val="6D0E19D8"/>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19" w15:restartNumberingAfterBreak="0">
    <w:nsid w:val="6B2F4537"/>
    <w:multiLevelType w:val="hybridMultilevel"/>
    <w:tmpl w:val="7ACC71E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710A5720"/>
    <w:multiLevelType w:val="hybridMultilevel"/>
    <w:tmpl w:val="663C75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7328229F"/>
    <w:multiLevelType w:val="hybridMultilevel"/>
    <w:tmpl w:val="8C10C270"/>
    <w:lvl w:ilvl="0" w:tplc="A1B2CEDC">
      <w:start w:val="1"/>
      <w:numFmt w:val="decimal"/>
      <w:lvlText w:val="%1."/>
      <w:lvlJc w:val="left"/>
      <w:pPr>
        <w:ind w:left="1069" w:hanging="360"/>
      </w:pPr>
      <w:rPr>
        <w:rFonts w:asciiTheme="minorHAnsi" w:hAnsiTheme="minorHAnsi" w:hint="default"/>
      </w:rPr>
    </w:lvl>
    <w:lvl w:ilvl="1" w:tplc="18D06CEE">
      <w:numFmt w:val="bullet"/>
      <w:lvlText w:val="•"/>
      <w:lvlJc w:val="left"/>
      <w:pPr>
        <w:ind w:left="1864" w:hanging="435"/>
      </w:pPr>
      <w:rPr>
        <w:rFonts w:ascii="Trebuchet MS" w:eastAsia="Times New Roman" w:hAnsi="Trebuchet MS" w:cs="Aria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22" w15:restartNumberingAfterBreak="0">
    <w:nsid w:val="7AEA41F8"/>
    <w:multiLevelType w:val="hybridMultilevel"/>
    <w:tmpl w:val="16921BFE"/>
    <w:lvl w:ilvl="0" w:tplc="636EF2A4">
      <w:start w:val="1"/>
      <w:numFmt w:val="lowerLetter"/>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num w:numId="1" w16cid:durableId="1720982211">
    <w:abstractNumId w:val="13"/>
  </w:num>
  <w:num w:numId="2" w16cid:durableId="396510845">
    <w:abstractNumId w:val="10"/>
  </w:num>
  <w:num w:numId="3" w16cid:durableId="722489551">
    <w:abstractNumId w:val="7"/>
  </w:num>
  <w:num w:numId="4" w16cid:durableId="325862286">
    <w:abstractNumId w:val="3"/>
  </w:num>
  <w:num w:numId="5" w16cid:durableId="780607834">
    <w:abstractNumId w:val="15"/>
  </w:num>
  <w:num w:numId="6" w16cid:durableId="88039279">
    <w:abstractNumId w:val="9"/>
  </w:num>
  <w:num w:numId="7" w16cid:durableId="1751586432">
    <w:abstractNumId w:val="6"/>
  </w:num>
  <w:num w:numId="8" w16cid:durableId="1118834054">
    <w:abstractNumId w:val="20"/>
  </w:num>
  <w:num w:numId="9" w16cid:durableId="1530098950">
    <w:abstractNumId w:val="17"/>
  </w:num>
  <w:num w:numId="10" w16cid:durableId="2120417482">
    <w:abstractNumId w:val="14"/>
  </w:num>
  <w:num w:numId="11" w16cid:durableId="1748192066">
    <w:abstractNumId w:val="19"/>
  </w:num>
  <w:num w:numId="12" w16cid:durableId="987593284">
    <w:abstractNumId w:val="12"/>
  </w:num>
  <w:num w:numId="13" w16cid:durableId="2039239207">
    <w:abstractNumId w:val="21"/>
  </w:num>
  <w:num w:numId="14" w16cid:durableId="164975736">
    <w:abstractNumId w:val="2"/>
  </w:num>
  <w:num w:numId="15" w16cid:durableId="63920873">
    <w:abstractNumId w:val="18"/>
  </w:num>
  <w:num w:numId="16" w16cid:durableId="1389650340">
    <w:abstractNumId w:val="16"/>
  </w:num>
  <w:num w:numId="17" w16cid:durableId="1252084692">
    <w:abstractNumId w:val="0"/>
  </w:num>
  <w:num w:numId="18" w16cid:durableId="1009871451">
    <w:abstractNumId w:val="11"/>
  </w:num>
  <w:num w:numId="19" w16cid:durableId="870652456">
    <w:abstractNumId w:val="1"/>
  </w:num>
  <w:num w:numId="20" w16cid:durableId="1849052919">
    <w:abstractNumId w:val="8"/>
  </w:num>
  <w:num w:numId="21" w16cid:durableId="1148090511">
    <w:abstractNumId w:val="5"/>
  </w:num>
  <w:num w:numId="22" w16cid:durableId="1847594490">
    <w:abstractNumId w:val="4"/>
  </w:num>
  <w:num w:numId="23" w16cid:durableId="18958449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ED4"/>
    <w:rsid w:val="00000B2F"/>
    <w:rsid w:val="0000525E"/>
    <w:rsid w:val="0001008D"/>
    <w:rsid w:val="00010420"/>
    <w:rsid w:val="000127B0"/>
    <w:rsid w:val="00021071"/>
    <w:rsid w:val="0002310C"/>
    <w:rsid w:val="00024526"/>
    <w:rsid w:val="00031E94"/>
    <w:rsid w:val="0003674F"/>
    <w:rsid w:val="00043B03"/>
    <w:rsid w:val="000442F8"/>
    <w:rsid w:val="0005183D"/>
    <w:rsid w:val="00051B82"/>
    <w:rsid w:val="00052C22"/>
    <w:rsid w:val="000533D4"/>
    <w:rsid w:val="000669CC"/>
    <w:rsid w:val="00081FDB"/>
    <w:rsid w:val="00085085"/>
    <w:rsid w:val="00090650"/>
    <w:rsid w:val="00091B18"/>
    <w:rsid w:val="00096E81"/>
    <w:rsid w:val="000A7B78"/>
    <w:rsid w:val="000B0E3D"/>
    <w:rsid w:val="000B118E"/>
    <w:rsid w:val="000B4E80"/>
    <w:rsid w:val="000C3EF3"/>
    <w:rsid w:val="000D15B8"/>
    <w:rsid w:val="000D5499"/>
    <w:rsid w:val="000E4E5C"/>
    <w:rsid w:val="000E6017"/>
    <w:rsid w:val="000E6A19"/>
    <w:rsid w:val="000E6EFB"/>
    <w:rsid w:val="000F1625"/>
    <w:rsid w:val="000F712D"/>
    <w:rsid w:val="00101A57"/>
    <w:rsid w:val="00103A3F"/>
    <w:rsid w:val="001055A4"/>
    <w:rsid w:val="00112FCF"/>
    <w:rsid w:val="00123D1F"/>
    <w:rsid w:val="0012792D"/>
    <w:rsid w:val="00130839"/>
    <w:rsid w:val="00130C49"/>
    <w:rsid w:val="00130F77"/>
    <w:rsid w:val="0014116E"/>
    <w:rsid w:val="001437C0"/>
    <w:rsid w:val="00145CA6"/>
    <w:rsid w:val="00146F1A"/>
    <w:rsid w:val="001608B6"/>
    <w:rsid w:val="00171272"/>
    <w:rsid w:val="00176022"/>
    <w:rsid w:val="001803B8"/>
    <w:rsid w:val="00180865"/>
    <w:rsid w:val="00183A3C"/>
    <w:rsid w:val="00185367"/>
    <w:rsid w:val="001944C6"/>
    <w:rsid w:val="001945C5"/>
    <w:rsid w:val="00197C28"/>
    <w:rsid w:val="001A0C38"/>
    <w:rsid w:val="001B289D"/>
    <w:rsid w:val="001B4CF6"/>
    <w:rsid w:val="001B6543"/>
    <w:rsid w:val="001E2228"/>
    <w:rsid w:val="001F7E02"/>
    <w:rsid w:val="002062B4"/>
    <w:rsid w:val="0021021A"/>
    <w:rsid w:val="002132F2"/>
    <w:rsid w:val="002157E2"/>
    <w:rsid w:val="00221C41"/>
    <w:rsid w:val="00224E1D"/>
    <w:rsid w:val="00231138"/>
    <w:rsid w:val="002322D0"/>
    <w:rsid w:val="00235675"/>
    <w:rsid w:val="00236F7E"/>
    <w:rsid w:val="00250914"/>
    <w:rsid w:val="002650A9"/>
    <w:rsid w:val="0027212D"/>
    <w:rsid w:val="00272E09"/>
    <w:rsid w:val="00275D03"/>
    <w:rsid w:val="00275DB9"/>
    <w:rsid w:val="00280825"/>
    <w:rsid w:val="002815D3"/>
    <w:rsid w:val="0029086B"/>
    <w:rsid w:val="00291232"/>
    <w:rsid w:val="002A5CA7"/>
    <w:rsid w:val="002A6486"/>
    <w:rsid w:val="002A735D"/>
    <w:rsid w:val="002A78B3"/>
    <w:rsid w:val="002B1FBA"/>
    <w:rsid w:val="002C1879"/>
    <w:rsid w:val="002C559A"/>
    <w:rsid w:val="002D49B4"/>
    <w:rsid w:val="002D6421"/>
    <w:rsid w:val="002D7B8E"/>
    <w:rsid w:val="002F0448"/>
    <w:rsid w:val="002F5A6F"/>
    <w:rsid w:val="002F78E4"/>
    <w:rsid w:val="00304781"/>
    <w:rsid w:val="00314360"/>
    <w:rsid w:val="003221BD"/>
    <w:rsid w:val="00324AB8"/>
    <w:rsid w:val="003271D2"/>
    <w:rsid w:val="00340382"/>
    <w:rsid w:val="0034270E"/>
    <w:rsid w:val="00351FF6"/>
    <w:rsid w:val="00365D72"/>
    <w:rsid w:val="00372B78"/>
    <w:rsid w:val="00374ADB"/>
    <w:rsid w:val="003937A2"/>
    <w:rsid w:val="00394314"/>
    <w:rsid w:val="003955F2"/>
    <w:rsid w:val="003A05FA"/>
    <w:rsid w:val="003A3230"/>
    <w:rsid w:val="003A6330"/>
    <w:rsid w:val="003A684F"/>
    <w:rsid w:val="003B3AA9"/>
    <w:rsid w:val="003B6D5E"/>
    <w:rsid w:val="003D643C"/>
    <w:rsid w:val="003D6CDE"/>
    <w:rsid w:val="003E598D"/>
    <w:rsid w:val="003E5B89"/>
    <w:rsid w:val="003F44DD"/>
    <w:rsid w:val="00412594"/>
    <w:rsid w:val="00420ACB"/>
    <w:rsid w:val="00424D89"/>
    <w:rsid w:val="00430134"/>
    <w:rsid w:val="004363B6"/>
    <w:rsid w:val="00450366"/>
    <w:rsid w:val="004546CD"/>
    <w:rsid w:val="00457885"/>
    <w:rsid w:val="00460AA9"/>
    <w:rsid w:val="004617DC"/>
    <w:rsid w:val="004645D5"/>
    <w:rsid w:val="0046641B"/>
    <w:rsid w:val="004804A1"/>
    <w:rsid w:val="004A775C"/>
    <w:rsid w:val="004B4F9A"/>
    <w:rsid w:val="004C6F4D"/>
    <w:rsid w:val="004C7ED4"/>
    <w:rsid w:val="004D39CB"/>
    <w:rsid w:val="004D5F40"/>
    <w:rsid w:val="004E16DE"/>
    <w:rsid w:val="004F024D"/>
    <w:rsid w:val="004F0922"/>
    <w:rsid w:val="004F6A50"/>
    <w:rsid w:val="0050455E"/>
    <w:rsid w:val="00505B8A"/>
    <w:rsid w:val="00507D1A"/>
    <w:rsid w:val="0051206A"/>
    <w:rsid w:val="005155AE"/>
    <w:rsid w:val="00520224"/>
    <w:rsid w:val="00522E84"/>
    <w:rsid w:val="00527414"/>
    <w:rsid w:val="005319AB"/>
    <w:rsid w:val="00532D19"/>
    <w:rsid w:val="0053306A"/>
    <w:rsid w:val="005343F7"/>
    <w:rsid w:val="00534FC4"/>
    <w:rsid w:val="00536CBC"/>
    <w:rsid w:val="00547411"/>
    <w:rsid w:val="00547C6C"/>
    <w:rsid w:val="00555714"/>
    <w:rsid w:val="00560F06"/>
    <w:rsid w:val="00566CD8"/>
    <w:rsid w:val="0057040B"/>
    <w:rsid w:val="00571DAA"/>
    <w:rsid w:val="00575A05"/>
    <w:rsid w:val="00577754"/>
    <w:rsid w:val="00580514"/>
    <w:rsid w:val="00582AD6"/>
    <w:rsid w:val="00592E36"/>
    <w:rsid w:val="005A3107"/>
    <w:rsid w:val="005A6A3E"/>
    <w:rsid w:val="005B2951"/>
    <w:rsid w:val="005B32AF"/>
    <w:rsid w:val="005B4963"/>
    <w:rsid w:val="005B6736"/>
    <w:rsid w:val="005B764F"/>
    <w:rsid w:val="005C04D7"/>
    <w:rsid w:val="005C6164"/>
    <w:rsid w:val="005D6F1B"/>
    <w:rsid w:val="005E0494"/>
    <w:rsid w:val="005F3395"/>
    <w:rsid w:val="00602FBA"/>
    <w:rsid w:val="006038C2"/>
    <w:rsid w:val="00612E4E"/>
    <w:rsid w:val="0062431C"/>
    <w:rsid w:val="00625832"/>
    <w:rsid w:val="006270B3"/>
    <w:rsid w:val="0063398B"/>
    <w:rsid w:val="00635F40"/>
    <w:rsid w:val="00637839"/>
    <w:rsid w:val="0064063E"/>
    <w:rsid w:val="006412CD"/>
    <w:rsid w:val="006415D7"/>
    <w:rsid w:val="00644682"/>
    <w:rsid w:val="00657446"/>
    <w:rsid w:val="006632FB"/>
    <w:rsid w:val="00672565"/>
    <w:rsid w:val="00675642"/>
    <w:rsid w:val="00675E5B"/>
    <w:rsid w:val="00680580"/>
    <w:rsid w:val="00680778"/>
    <w:rsid w:val="00681AF3"/>
    <w:rsid w:val="006840F1"/>
    <w:rsid w:val="00686CDA"/>
    <w:rsid w:val="00686E6B"/>
    <w:rsid w:val="00687857"/>
    <w:rsid w:val="006A2A0A"/>
    <w:rsid w:val="006A3855"/>
    <w:rsid w:val="006A4168"/>
    <w:rsid w:val="006B0145"/>
    <w:rsid w:val="006B143F"/>
    <w:rsid w:val="006B7782"/>
    <w:rsid w:val="006C2D06"/>
    <w:rsid w:val="006C58C4"/>
    <w:rsid w:val="006C7EF5"/>
    <w:rsid w:val="006D05C7"/>
    <w:rsid w:val="006D11A8"/>
    <w:rsid w:val="006D1CC4"/>
    <w:rsid w:val="006D47CD"/>
    <w:rsid w:val="006D5D6C"/>
    <w:rsid w:val="006E1910"/>
    <w:rsid w:val="006E3893"/>
    <w:rsid w:val="006E6F36"/>
    <w:rsid w:val="007013BB"/>
    <w:rsid w:val="00710F57"/>
    <w:rsid w:val="00721085"/>
    <w:rsid w:val="007256C8"/>
    <w:rsid w:val="00726D65"/>
    <w:rsid w:val="007324B5"/>
    <w:rsid w:val="00736FDC"/>
    <w:rsid w:val="00737387"/>
    <w:rsid w:val="00742910"/>
    <w:rsid w:val="00757DFC"/>
    <w:rsid w:val="00761C38"/>
    <w:rsid w:val="00780882"/>
    <w:rsid w:val="007A0C98"/>
    <w:rsid w:val="007A22C4"/>
    <w:rsid w:val="007C1A56"/>
    <w:rsid w:val="007D2F15"/>
    <w:rsid w:val="007E2449"/>
    <w:rsid w:val="007E3EF8"/>
    <w:rsid w:val="007E5344"/>
    <w:rsid w:val="007E63D0"/>
    <w:rsid w:val="007F15E1"/>
    <w:rsid w:val="007F4810"/>
    <w:rsid w:val="00804833"/>
    <w:rsid w:val="00813E21"/>
    <w:rsid w:val="008222C2"/>
    <w:rsid w:val="008251CA"/>
    <w:rsid w:val="0082773D"/>
    <w:rsid w:val="00831A7F"/>
    <w:rsid w:val="008341EC"/>
    <w:rsid w:val="0084066E"/>
    <w:rsid w:val="00840EBA"/>
    <w:rsid w:val="008436D6"/>
    <w:rsid w:val="00845BC9"/>
    <w:rsid w:val="0084660E"/>
    <w:rsid w:val="0085019A"/>
    <w:rsid w:val="008536AE"/>
    <w:rsid w:val="00860268"/>
    <w:rsid w:val="00861D25"/>
    <w:rsid w:val="008643A3"/>
    <w:rsid w:val="00871F87"/>
    <w:rsid w:val="00880C42"/>
    <w:rsid w:val="0088553A"/>
    <w:rsid w:val="008A09E9"/>
    <w:rsid w:val="008A38BC"/>
    <w:rsid w:val="008B284F"/>
    <w:rsid w:val="008B6E1C"/>
    <w:rsid w:val="008D0840"/>
    <w:rsid w:val="008D0ACC"/>
    <w:rsid w:val="008D56CF"/>
    <w:rsid w:val="008E1CEA"/>
    <w:rsid w:val="008F14EC"/>
    <w:rsid w:val="008F19EF"/>
    <w:rsid w:val="008F56CA"/>
    <w:rsid w:val="008F687C"/>
    <w:rsid w:val="00903D0C"/>
    <w:rsid w:val="00910F8E"/>
    <w:rsid w:val="00914D36"/>
    <w:rsid w:val="00915D87"/>
    <w:rsid w:val="00922776"/>
    <w:rsid w:val="00923322"/>
    <w:rsid w:val="009412C5"/>
    <w:rsid w:val="009416C8"/>
    <w:rsid w:val="00945563"/>
    <w:rsid w:val="00961A3C"/>
    <w:rsid w:val="00963CA3"/>
    <w:rsid w:val="00965736"/>
    <w:rsid w:val="009674F8"/>
    <w:rsid w:val="00971385"/>
    <w:rsid w:val="009715EA"/>
    <w:rsid w:val="00971E38"/>
    <w:rsid w:val="009750D3"/>
    <w:rsid w:val="00976E12"/>
    <w:rsid w:val="009805AB"/>
    <w:rsid w:val="00984D93"/>
    <w:rsid w:val="00985CD2"/>
    <w:rsid w:val="009903C4"/>
    <w:rsid w:val="00993248"/>
    <w:rsid w:val="009C62F4"/>
    <w:rsid w:val="009D7055"/>
    <w:rsid w:val="009E1EA5"/>
    <w:rsid w:val="009E2648"/>
    <w:rsid w:val="009E6D0F"/>
    <w:rsid w:val="009E76EF"/>
    <w:rsid w:val="009E7DC1"/>
    <w:rsid w:val="009F35FA"/>
    <w:rsid w:val="009F5F2A"/>
    <w:rsid w:val="00A06A92"/>
    <w:rsid w:val="00A10DCA"/>
    <w:rsid w:val="00A14EBD"/>
    <w:rsid w:val="00A3331A"/>
    <w:rsid w:val="00A3457C"/>
    <w:rsid w:val="00A35EDE"/>
    <w:rsid w:val="00A42111"/>
    <w:rsid w:val="00A42EEF"/>
    <w:rsid w:val="00A43C29"/>
    <w:rsid w:val="00A51E1F"/>
    <w:rsid w:val="00A551C8"/>
    <w:rsid w:val="00A56496"/>
    <w:rsid w:val="00A5771C"/>
    <w:rsid w:val="00A708C5"/>
    <w:rsid w:val="00A71C53"/>
    <w:rsid w:val="00A80746"/>
    <w:rsid w:val="00A819FD"/>
    <w:rsid w:val="00A85A35"/>
    <w:rsid w:val="00A94264"/>
    <w:rsid w:val="00A94EFA"/>
    <w:rsid w:val="00AA53CE"/>
    <w:rsid w:val="00AA54E5"/>
    <w:rsid w:val="00AA67E7"/>
    <w:rsid w:val="00AC186B"/>
    <w:rsid w:val="00AC287E"/>
    <w:rsid w:val="00AC689E"/>
    <w:rsid w:val="00AD10FE"/>
    <w:rsid w:val="00AE23EC"/>
    <w:rsid w:val="00AE696D"/>
    <w:rsid w:val="00AF1FB5"/>
    <w:rsid w:val="00AF5F68"/>
    <w:rsid w:val="00B079CC"/>
    <w:rsid w:val="00B10B20"/>
    <w:rsid w:val="00B112D8"/>
    <w:rsid w:val="00B21999"/>
    <w:rsid w:val="00B2373E"/>
    <w:rsid w:val="00B32333"/>
    <w:rsid w:val="00B40F6C"/>
    <w:rsid w:val="00B42A81"/>
    <w:rsid w:val="00B510DF"/>
    <w:rsid w:val="00B6377B"/>
    <w:rsid w:val="00B67654"/>
    <w:rsid w:val="00BA1B87"/>
    <w:rsid w:val="00BA3C98"/>
    <w:rsid w:val="00BA6721"/>
    <w:rsid w:val="00BA67A8"/>
    <w:rsid w:val="00BA6A1B"/>
    <w:rsid w:val="00BB2627"/>
    <w:rsid w:val="00BB357F"/>
    <w:rsid w:val="00BC1A47"/>
    <w:rsid w:val="00BD42BB"/>
    <w:rsid w:val="00BD5F77"/>
    <w:rsid w:val="00BE0799"/>
    <w:rsid w:val="00BE210C"/>
    <w:rsid w:val="00BE2C95"/>
    <w:rsid w:val="00BE3755"/>
    <w:rsid w:val="00BE504E"/>
    <w:rsid w:val="00BF40B8"/>
    <w:rsid w:val="00BF4126"/>
    <w:rsid w:val="00BF6486"/>
    <w:rsid w:val="00C01416"/>
    <w:rsid w:val="00C03631"/>
    <w:rsid w:val="00C0711E"/>
    <w:rsid w:val="00C12368"/>
    <w:rsid w:val="00C15C86"/>
    <w:rsid w:val="00C177F2"/>
    <w:rsid w:val="00C23C5C"/>
    <w:rsid w:val="00C23CB5"/>
    <w:rsid w:val="00C27A49"/>
    <w:rsid w:val="00C327AD"/>
    <w:rsid w:val="00C40998"/>
    <w:rsid w:val="00C4214C"/>
    <w:rsid w:val="00C50F64"/>
    <w:rsid w:val="00C534B4"/>
    <w:rsid w:val="00C603FF"/>
    <w:rsid w:val="00C62A03"/>
    <w:rsid w:val="00C676BC"/>
    <w:rsid w:val="00C70666"/>
    <w:rsid w:val="00C74597"/>
    <w:rsid w:val="00C76793"/>
    <w:rsid w:val="00C82EBD"/>
    <w:rsid w:val="00C8319E"/>
    <w:rsid w:val="00C8478D"/>
    <w:rsid w:val="00C918E8"/>
    <w:rsid w:val="00C92FDF"/>
    <w:rsid w:val="00C93789"/>
    <w:rsid w:val="00CA38DB"/>
    <w:rsid w:val="00CA49C9"/>
    <w:rsid w:val="00CC2F41"/>
    <w:rsid w:val="00CC7A88"/>
    <w:rsid w:val="00CE5E38"/>
    <w:rsid w:val="00CE7F18"/>
    <w:rsid w:val="00CF3CE1"/>
    <w:rsid w:val="00CF5B72"/>
    <w:rsid w:val="00D02010"/>
    <w:rsid w:val="00D1089C"/>
    <w:rsid w:val="00D11FA5"/>
    <w:rsid w:val="00D12395"/>
    <w:rsid w:val="00D242C5"/>
    <w:rsid w:val="00D30FA8"/>
    <w:rsid w:val="00D3467B"/>
    <w:rsid w:val="00D42D3E"/>
    <w:rsid w:val="00D465FA"/>
    <w:rsid w:val="00D57C2C"/>
    <w:rsid w:val="00D66109"/>
    <w:rsid w:val="00D725ED"/>
    <w:rsid w:val="00D72A0C"/>
    <w:rsid w:val="00D7365E"/>
    <w:rsid w:val="00D83DE5"/>
    <w:rsid w:val="00D875DF"/>
    <w:rsid w:val="00D977ED"/>
    <w:rsid w:val="00DA1542"/>
    <w:rsid w:val="00DA539D"/>
    <w:rsid w:val="00DB07AE"/>
    <w:rsid w:val="00DB3686"/>
    <w:rsid w:val="00DB434A"/>
    <w:rsid w:val="00DB5384"/>
    <w:rsid w:val="00DC5195"/>
    <w:rsid w:val="00DC5D38"/>
    <w:rsid w:val="00DE5567"/>
    <w:rsid w:val="00DE6543"/>
    <w:rsid w:val="00DF08A7"/>
    <w:rsid w:val="00DF10C7"/>
    <w:rsid w:val="00E07F45"/>
    <w:rsid w:val="00E13F3A"/>
    <w:rsid w:val="00E20467"/>
    <w:rsid w:val="00E31AAF"/>
    <w:rsid w:val="00E403CC"/>
    <w:rsid w:val="00E409EA"/>
    <w:rsid w:val="00E43DB6"/>
    <w:rsid w:val="00E476D2"/>
    <w:rsid w:val="00E50405"/>
    <w:rsid w:val="00E54C20"/>
    <w:rsid w:val="00E54CCD"/>
    <w:rsid w:val="00E65437"/>
    <w:rsid w:val="00E66C8E"/>
    <w:rsid w:val="00E76074"/>
    <w:rsid w:val="00E80F52"/>
    <w:rsid w:val="00E8189C"/>
    <w:rsid w:val="00E85E08"/>
    <w:rsid w:val="00E90F3E"/>
    <w:rsid w:val="00EA122C"/>
    <w:rsid w:val="00EA1B50"/>
    <w:rsid w:val="00EA6B6E"/>
    <w:rsid w:val="00EB06D9"/>
    <w:rsid w:val="00EB4EDE"/>
    <w:rsid w:val="00EC305E"/>
    <w:rsid w:val="00EC354E"/>
    <w:rsid w:val="00ED013E"/>
    <w:rsid w:val="00ED6823"/>
    <w:rsid w:val="00EE077F"/>
    <w:rsid w:val="00EE1D05"/>
    <w:rsid w:val="00EF4651"/>
    <w:rsid w:val="00F04BF4"/>
    <w:rsid w:val="00F16C5C"/>
    <w:rsid w:val="00F2782D"/>
    <w:rsid w:val="00F324FD"/>
    <w:rsid w:val="00F3549E"/>
    <w:rsid w:val="00F653F6"/>
    <w:rsid w:val="00F720F2"/>
    <w:rsid w:val="00F72FEA"/>
    <w:rsid w:val="00F738C2"/>
    <w:rsid w:val="00F86F5F"/>
    <w:rsid w:val="00F924C9"/>
    <w:rsid w:val="00F928CE"/>
    <w:rsid w:val="00F94082"/>
    <w:rsid w:val="00FA6F5A"/>
    <w:rsid w:val="00FB07B0"/>
    <w:rsid w:val="00FB2128"/>
    <w:rsid w:val="00FB3415"/>
    <w:rsid w:val="00FB7333"/>
    <w:rsid w:val="00FC516E"/>
    <w:rsid w:val="00FC66BB"/>
    <w:rsid w:val="00FC6B52"/>
    <w:rsid w:val="00FD1CDD"/>
    <w:rsid w:val="00FE0083"/>
    <w:rsid w:val="00FF1784"/>
    <w:rsid w:val="00FF3D91"/>
    <w:rsid w:val="00FF68A4"/>
    <w:rsid w:val="00FF75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62E516"/>
  <w15:docId w15:val="{B70C02A1-6E09-410B-82A0-05431F4B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5" w:line="250" w:lineRule="auto"/>
      <w:ind w:left="10" w:hanging="10"/>
    </w:pPr>
    <w:rPr>
      <w:rFonts w:ascii="Calibri" w:eastAsia="Calibri" w:hAnsi="Calibri" w:cs="Calibri"/>
      <w:color w:val="000000"/>
      <w:sz w:val="24"/>
    </w:rPr>
  </w:style>
  <w:style w:type="paragraph" w:styleId="Pealkiri1">
    <w:name w:val="heading 1"/>
    <w:next w:val="Normaallaad"/>
    <w:link w:val="Pealkiri1Mrk"/>
    <w:uiPriority w:val="9"/>
    <w:unhideWhenUsed/>
    <w:qFormat/>
    <w:pPr>
      <w:keepNext/>
      <w:keepLines/>
      <w:spacing w:after="0"/>
      <w:ind w:left="10" w:right="59" w:hanging="10"/>
      <w:outlineLvl w:val="0"/>
    </w:pPr>
    <w:rPr>
      <w:rFonts w:ascii="Calibri" w:eastAsia="Calibri" w:hAnsi="Calibri" w:cs="Calibri"/>
      <w:color w:val="000000"/>
      <w:sz w:val="32"/>
    </w:rPr>
  </w:style>
  <w:style w:type="paragraph" w:styleId="Pealkiri2">
    <w:name w:val="heading 2"/>
    <w:next w:val="Normaallaad"/>
    <w:link w:val="Pealkiri2Mrk"/>
    <w:uiPriority w:val="9"/>
    <w:unhideWhenUsed/>
    <w:qFormat/>
    <w:pPr>
      <w:keepNext/>
      <w:keepLines/>
      <w:spacing w:after="0"/>
      <w:ind w:left="10" w:right="59" w:hanging="10"/>
      <w:outlineLvl w:val="1"/>
    </w:pPr>
    <w:rPr>
      <w:rFonts w:ascii="Calibri" w:eastAsia="Calibri" w:hAnsi="Calibri" w:cs="Calibri"/>
      <w:color w:val="000000"/>
      <w:sz w:val="32"/>
    </w:rPr>
  </w:style>
  <w:style w:type="paragraph" w:styleId="Pealkiri3">
    <w:name w:val="heading 3"/>
    <w:next w:val="Normaallaad"/>
    <w:link w:val="Pealkiri3Mrk"/>
    <w:uiPriority w:val="9"/>
    <w:unhideWhenUsed/>
    <w:qFormat/>
    <w:pPr>
      <w:keepNext/>
      <w:keepLines/>
      <w:spacing w:after="0"/>
      <w:ind w:left="10" w:right="59" w:hanging="10"/>
      <w:outlineLvl w:val="2"/>
    </w:pPr>
    <w:rPr>
      <w:rFonts w:ascii="Calibri" w:eastAsia="Calibri" w:hAnsi="Calibri" w:cs="Calibri"/>
      <w:color w:val="000000"/>
      <w:sz w:val="32"/>
    </w:rPr>
  </w:style>
  <w:style w:type="paragraph" w:styleId="Pealkiri4">
    <w:name w:val="heading 4"/>
    <w:next w:val="Normaallaad"/>
    <w:link w:val="Pealkiri4Mrk"/>
    <w:uiPriority w:val="9"/>
    <w:unhideWhenUsed/>
    <w:qFormat/>
    <w:pPr>
      <w:keepNext/>
      <w:keepLines/>
      <w:spacing w:after="0"/>
      <w:ind w:left="10" w:right="59" w:hanging="10"/>
      <w:outlineLvl w:val="3"/>
    </w:pPr>
    <w:rPr>
      <w:rFonts w:ascii="Calibri" w:eastAsia="Calibri" w:hAnsi="Calibri" w:cs="Calibri"/>
      <w:color w:val="000000"/>
      <w:sz w:val="32"/>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4Mrk">
    <w:name w:val="Pealkiri 4 Märk"/>
    <w:link w:val="Pealkiri4"/>
    <w:rPr>
      <w:rFonts w:ascii="Calibri" w:eastAsia="Calibri" w:hAnsi="Calibri" w:cs="Calibri"/>
      <w:color w:val="000000"/>
      <w:sz w:val="32"/>
    </w:rPr>
  </w:style>
  <w:style w:type="character" w:customStyle="1" w:styleId="Pealkiri1Mrk">
    <w:name w:val="Pealkiri 1 Märk"/>
    <w:link w:val="Pealkiri1"/>
    <w:rPr>
      <w:rFonts w:ascii="Calibri" w:eastAsia="Calibri" w:hAnsi="Calibri" w:cs="Calibri"/>
      <w:color w:val="000000"/>
      <w:sz w:val="32"/>
    </w:rPr>
  </w:style>
  <w:style w:type="character" w:customStyle="1" w:styleId="Pealkiri2Mrk">
    <w:name w:val="Pealkiri 2 Märk"/>
    <w:link w:val="Pealkiri2"/>
    <w:rPr>
      <w:rFonts w:ascii="Calibri" w:eastAsia="Calibri" w:hAnsi="Calibri" w:cs="Calibri"/>
      <w:color w:val="000000"/>
      <w:sz w:val="32"/>
    </w:rPr>
  </w:style>
  <w:style w:type="character" w:customStyle="1" w:styleId="Pealkiri3Mrk">
    <w:name w:val="Pealkiri 3 Märk"/>
    <w:link w:val="Pealkiri3"/>
    <w:rPr>
      <w:rFonts w:ascii="Calibri" w:eastAsia="Calibri" w:hAnsi="Calibri" w:cs="Calibri"/>
      <w:color w:val="000000"/>
      <w:sz w:val="32"/>
    </w:rPr>
  </w:style>
  <w:style w:type="paragraph" w:styleId="SK1">
    <w:name w:val="toc 1"/>
    <w:hidden/>
    <w:uiPriority w:val="39"/>
    <w:pPr>
      <w:spacing w:after="3" w:line="267" w:lineRule="auto"/>
      <w:ind w:left="25" w:right="30" w:hanging="10"/>
    </w:pPr>
    <w:rPr>
      <w:rFonts w:ascii="Times New Roman" w:eastAsia="Times New Roman" w:hAnsi="Times New Roman" w:cs="Times New Roman"/>
      <w:color w:val="000000"/>
      <w:sz w:val="24"/>
    </w:rPr>
  </w:style>
  <w:style w:type="paragraph" w:styleId="SK2">
    <w:name w:val="toc 2"/>
    <w:hidden/>
    <w:uiPriority w:val="39"/>
    <w:pPr>
      <w:spacing w:after="3" w:line="267" w:lineRule="auto"/>
      <w:ind w:left="25" w:right="30" w:hanging="10"/>
    </w:pPr>
    <w:rPr>
      <w:rFonts w:ascii="Times New Roman" w:eastAsia="Times New Roman" w:hAnsi="Times New Roman" w:cs="Times New Roman"/>
      <w:color w:val="000000"/>
      <w:sz w:val="24"/>
    </w:rPr>
  </w:style>
  <w:style w:type="paragraph" w:styleId="SK3">
    <w:name w:val="toc 3"/>
    <w:hidden/>
    <w:uiPriority w:val="39"/>
    <w:pPr>
      <w:spacing w:after="4" w:line="256" w:lineRule="auto"/>
      <w:ind w:left="25" w:right="90" w:hanging="10"/>
      <w:jc w:val="both"/>
    </w:pPr>
    <w:rPr>
      <w:rFonts w:ascii="Times New Roman" w:eastAsia="Times New Roman" w:hAnsi="Times New Roman" w:cs="Times New Roman"/>
      <w:color w:val="000000"/>
      <w:sz w:val="24"/>
    </w:rPr>
  </w:style>
  <w:style w:type="paragraph" w:styleId="SK4">
    <w:name w:val="toc 4"/>
    <w:hidden/>
    <w:uiPriority w:val="39"/>
    <w:pPr>
      <w:spacing w:after="3" w:line="267" w:lineRule="auto"/>
      <w:ind w:left="25" w:right="30" w:hanging="10"/>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oendilik">
    <w:name w:val="List Paragraph"/>
    <w:basedOn w:val="Normaallaad"/>
    <w:link w:val="LoendilikMrk"/>
    <w:qFormat/>
    <w:rsid w:val="003D643C"/>
    <w:pPr>
      <w:ind w:left="720"/>
      <w:contextualSpacing/>
    </w:pPr>
  </w:style>
  <w:style w:type="character" w:styleId="Hperlink">
    <w:name w:val="Hyperlink"/>
    <w:basedOn w:val="Liguvaikefont"/>
    <w:uiPriority w:val="99"/>
    <w:unhideWhenUsed/>
    <w:rsid w:val="00C4214C"/>
    <w:rPr>
      <w:color w:val="0563C1" w:themeColor="hyperlink"/>
      <w:u w:val="single"/>
    </w:rPr>
  </w:style>
  <w:style w:type="paragraph" w:styleId="Jutumullitekst">
    <w:name w:val="Balloon Text"/>
    <w:basedOn w:val="Normaallaad"/>
    <w:link w:val="JutumullitekstMrk"/>
    <w:uiPriority w:val="99"/>
    <w:semiHidden/>
    <w:unhideWhenUsed/>
    <w:rsid w:val="007C1A56"/>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7C1A56"/>
    <w:rPr>
      <w:rFonts w:ascii="Segoe UI" w:eastAsia="Calibri" w:hAnsi="Segoe UI" w:cs="Segoe UI"/>
      <w:color w:val="000000"/>
      <w:sz w:val="18"/>
      <w:szCs w:val="18"/>
    </w:rPr>
  </w:style>
  <w:style w:type="paragraph" w:customStyle="1" w:styleId="Default">
    <w:name w:val="Default"/>
    <w:rsid w:val="0043013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body">
    <w:name w:val="Text body"/>
    <w:basedOn w:val="Normaallaad"/>
    <w:rsid w:val="003A6330"/>
    <w:pPr>
      <w:widowControl w:val="0"/>
      <w:suppressAutoHyphens/>
      <w:autoSpaceDN w:val="0"/>
      <w:spacing w:after="120" w:line="360" w:lineRule="auto"/>
      <w:ind w:left="0" w:firstLine="0"/>
      <w:jc w:val="both"/>
      <w:textAlignment w:val="baseline"/>
    </w:pPr>
    <w:rPr>
      <w:rFonts w:ascii="Arial" w:eastAsia="Lucida Sans Unicode" w:hAnsi="Arial" w:cs="Tahoma"/>
      <w:color w:val="auto"/>
      <w:kern w:val="3"/>
      <w:sz w:val="22"/>
      <w:szCs w:val="24"/>
    </w:rPr>
  </w:style>
  <w:style w:type="character" w:customStyle="1" w:styleId="LoendilikMrk">
    <w:name w:val="Loendi lõik Märk"/>
    <w:basedOn w:val="Liguvaikefont"/>
    <w:link w:val="Loendilik"/>
    <w:rsid w:val="00F324FD"/>
    <w:rPr>
      <w:rFonts w:ascii="Calibri" w:eastAsia="Calibri" w:hAnsi="Calibri" w:cs="Calibri"/>
      <w:color w:val="000000"/>
      <w:sz w:val="24"/>
    </w:rPr>
  </w:style>
  <w:style w:type="paragraph" w:styleId="Pis">
    <w:name w:val="header"/>
    <w:basedOn w:val="Normaallaad"/>
    <w:link w:val="PisMrk"/>
    <w:uiPriority w:val="99"/>
    <w:semiHidden/>
    <w:unhideWhenUsed/>
    <w:rsid w:val="00A10DCA"/>
    <w:pPr>
      <w:tabs>
        <w:tab w:val="center" w:pos="4536"/>
        <w:tab w:val="right" w:pos="9072"/>
      </w:tabs>
      <w:spacing w:after="0" w:line="240" w:lineRule="auto"/>
    </w:pPr>
  </w:style>
  <w:style w:type="character" w:customStyle="1" w:styleId="PisMrk">
    <w:name w:val="Päis Märk"/>
    <w:basedOn w:val="Liguvaikefont"/>
    <w:link w:val="Pis"/>
    <w:uiPriority w:val="99"/>
    <w:semiHidden/>
    <w:rsid w:val="00A10DCA"/>
    <w:rPr>
      <w:rFonts w:ascii="Calibri" w:eastAsia="Calibri" w:hAnsi="Calibri" w:cs="Calibri"/>
      <w:color w:val="000000"/>
      <w:sz w:val="24"/>
    </w:rPr>
  </w:style>
  <w:style w:type="paragraph" w:customStyle="1" w:styleId="DefaultText">
    <w:name w:val="Default Text"/>
    <w:basedOn w:val="Normaallaad"/>
    <w:rsid w:val="00F04BF4"/>
    <w:pPr>
      <w:overflowPunct w:val="0"/>
      <w:autoSpaceDE w:val="0"/>
      <w:spacing w:after="0" w:line="240" w:lineRule="auto"/>
      <w:ind w:left="0" w:firstLine="0"/>
      <w:textAlignment w:val="baseline"/>
    </w:pPr>
    <w:rPr>
      <w:rFonts w:ascii="Times New Roman" w:eastAsia="Times New Roman" w:hAnsi="Times New Roman" w:cs="Times New Roman"/>
      <w:kern w:val="1"/>
      <w:szCs w:val="20"/>
      <w:lang w:val="en-US" w:eastAsia="ar-SA"/>
    </w:rPr>
  </w:style>
  <w:style w:type="paragraph" w:styleId="Jalus">
    <w:name w:val="footer"/>
    <w:basedOn w:val="Normaallaad"/>
    <w:link w:val="JalusMrk"/>
    <w:uiPriority w:val="99"/>
    <w:unhideWhenUsed/>
    <w:rsid w:val="00365D72"/>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JalusMrk">
    <w:name w:val="Jalus Märk"/>
    <w:basedOn w:val="Liguvaikefont"/>
    <w:link w:val="Jalus"/>
    <w:uiPriority w:val="99"/>
    <w:rsid w:val="00365D72"/>
    <w:rPr>
      <w:rFonts w:cs="Times New Roman"/>
    </w:rPr>
  </w:style>
  <w:style w:type="table" w:styleId="Kontuurtabel">
    <w:name w:val="Table Grid"/>
    <w:basedOn w:val="Normaaltabel"/>
    <w:uiPriority w:val="59"/>
    <w:rsid w:val="005343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ukorrapealkiri">
    <w:name w:val="TOC Heading"/>
    <w:basedOn w:val="Pealkiri1"/>
    <w:next w:val="Normaallaad"/>
    <w:uiPriority w:val="39"/>
    <w:unhideWhenUsed/>
    <w:qFormat/>
    <w:rsid w:val="00914D36"/>
    <w:pPr>
      <w:spacing w:before="240"/>
      <w:ind w:left="0" w:right="0" w:firstLine="0"/>
      <w:outlineLvl w:val="9"/>
    </w:pPr>
    <w:rPr>
      <w:rFonts w:asciiTheme="majorHAnsi" w:eastAsiaTheme="majorEastAsia" w:hAnsiTheme="majorHAnsi" w:cstheme="majorBidi"/>
      <w:color w:val="2E74B5" w:themeColor="accent1" w:themeShade="BF"/>
      <w:szCs w:val="32"/>
      <w:lang w:val="en-US" w:eastAsia="en-US"/>
    </w:rPr>
  </w:style>
  <w:style w:type="character" w:customStyle="1" w:styleId="fontstyle01">
    <w:name w:val="fontstyle01"/>
    <w:basedOn w:val="Liguvaikefont"/>
    <w:rsid w:val="00680580"/>
    <w:rPr>
      <w:rFonts w:ascii="Helvetica" w:hAnsi="Helvetica" w:cs="Helvetica" w:hint="default"/>
      <w:b w:val="0"/>
      <w:bCs w:val="0"/>
      <w:i w:val="0"/>
      <w:iCs w:val="0"/>
      <w:color w:val="000000"/>
      <w:sz w:val="20"/>
      <w:szCs w:val="20"/>
    </w:rPr>
  </w:style>
  <w:style w:type="paragraph" w:customStyle="1" w:styleId="msonormal804d7de8fd46f06a46511c7c60d1535e">
    <w:name w:val="msonormal_804d7de8fd46f06a46511c7c60d1535e"/>
    <w:basedOn w:val="Normaallaad"/>
    <w:rsid w:val="00D465F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customStyle="1" w:styleId="Tekst">
    <w:name w:val="Tekst"/>
    <w:basedOn w:val="Normaallaad"/>
    <w:link w:val="TekstChar"/>
    <w:qFormat/>
    <w:rsid w:val="0063398B"/>
    <w:pPr>
      <w:spacing w:after="240" w:line="230" w:lineRule="atLeast"/>
      <w:ind w:left="0" w:firstLine="0"/>
      <w:jc w:val="both"/>
    </w:pPr>
    <w:rPr>
      <w:rFonts w:ascii="Verdana" w:eastAsia="Times New Roman" w:hAnsi="Verdana" w:cs="Times New Roman"/>
      <w:color w:val="auto"/>
      <w:sz w:val="20"/>
      <w:szCs w:val="20"/>
    </w:rPr>
  </w:style>
  <w:style w:type="character" w:customStyle="1" w:styleId="TekstChar">
    <w:name w:val="Tekst Char"/>
    <w:link w:val="Tekst"/>
    <w:rsid w:val="0063398B"/>
    <w:rPr>
      <w:rFonts w:ascii="Verdana" w:eastAsia="Times New Roman"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112818">
      <w:bodyDiv w:val="1"/>
      <w:marLeft w:val="0"/>
      <w:marRight w:val="0"/>
      <w:marTop w:val="0"/>
      <w:marBottom w:val="0"/>
      <w:divBdr>
        <w:top w:val="none" w:sz="0" w:space="0" w:color="auto"/>
        <w:left w:val="none" w:sz="0" w:space="0" w:color="auto"/>
        <w:bottom w:val="none" w:sz="0" w:space="0" w:color="auto"/>
        <w:right w:val="none" w:sz="0" w:space="0" w:color="auto"/>
      </w:divBdr>
    </w:div>
    <w:div w:id="637876512">
      <w:bodyDiv w:val="1"/>
      <w:marLeft w:val="0"/>
      <w:marRight w:val="0"/>
      <w:marTop w:val="0"/>
      <w:marBottom w:val="0"/>
      <w:divBdr>
        <w:top w:val="none" w:sz="0" w:space="0" w:color="auto"/>
        <w:left w:val="none" w:sz="0" w:space="0" w:color="auto"/>
        <w:bottom w:val="none" w:sz="0" w:space="0" w:color="auto"/>
        <w:right w:val="none" w:sz="0" w:space="0" w:color="auto"/>
      </w:divBdr>
    </w:div>
    <w:div w:id="1172404746">
      <w:bodyDiv w:val="1"/>
      <w:marLeft w:val="0"/>
      <w:marRight w:val="0"/>
      <w:marTop w:val="0"/>
      <w:marBottom w:val="0"/>
      <w:divBdr>
        <w:top w:val="none" w:sz="0" w:space="0" w:color="auto"/>
        <w:left w:val="none" w:sz="0" w:space="0" w:color="auto"/>
        <w:bottom w:val="none" w:sz="0" w:space="0" w:color="auto"/>
        <w:right w:val="none" w:sz="0" w:space="0" w:color="auto"/>
      </w:divBdr>
    </w:div>
    <w:div w:id="1287079475">
      <w:bodyDiv w:val="1"/>
      <w:marLeft w:val="0"/>
      <w:marRight w:val="0"/>
      <w:marTop w:val="0"/>
      <w:marBottom w:val="0"/>
      <w:divBdr>
        <w:top w:val="none" w:sz="0" w:space="0" w:color="auto"/>
        <w:left w:val="none" w:sz="0" w:space="0" w:color="auto"/>
        <w:bottom w:val="none" w:sz="0" w:space="0" w:color="auto"/>
        <w:right w:val="none" w:sz="0" w:space="0" w:color="auto"/>
      </w:divBdr>
    </w:div>
    <w:div w:id="1842504639">
      <w:bodyDiv w:val="1"/>
      <w:marLeft w:val="0"/>
      <w:marRight w:val="0"/>
      <w:marTop w:val="0"/>
      <w:marBottom w:val="0"/>
      <w:divBdr>
        <w:top w:val="none" w:sz="0" w:space="0" w:color="auto"/>
        <w:left w:val="none" w:sz="0" w:space="0" w:color="auto"/>
        <w:bottom w:val="none" w:sz="0" w:space="0" w:color="auto"/>
        <w:right w:val="none" w:sz="0" w:space="0" w:color="auto"/>
      </w:divBdr>
    </w:div>
    <w:div w:id="2033604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nt.ee/failid/juhised/pinnaste_tihendamise_ja_tiheduse_kontrolli_juhised.pdf" TargetMode="External"/><Relationship Id="rId21" Type="http://schemas.openxmlformats.org/officeDocument/2006/relationships/hyperlink" Target="https://www.riigiteataja.ee/akt/111032014003" TargetMode="External"/><Relationship Id="rId42" Type="http://schemas.openxmlformats.org/officeDocument/2006/relationships/hyperlink" Target="https://www.riigiteataja.ee/akt/111032014003" TargetMode="External"/><Relationship Id="rId47" Type="http://schemas.openxmlformats.org/officeDocument/2006/relationships/hyperlink" Target="http://www.mnt.ee/public/juhendid/Asfaldist_katendikihtide_ehitamise_juhis_KK_lisa_15_12_2010.pdf" TargetMode="External"/><Relationship Id="rId63" Type="http://schemas.openxmlformats.org/officeDocument/2006/relationships/hyperlink" Target="http://www.mnt.ee/public/juhendid/Asfaldist_katendikihtide_ehitamise_juhis_KK_lisa_15_12_2010.pdf" TargetMode="External"/><Relationship Id="rId68" Type="http://schemas.openxmlformats.org/officeDocument/2006/relationships/hyperlink" Target="http://www.mnt.ee/public/Vastuv_tu_eeskiri.pdf"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www.mnt.ee/failid/juhised/pinnaste_tihendamise_ja_tiheduse_kontrolli_juhised.pdf" TargetMode="External"/><Relationship Id="rId32" Type="http://schemas.openxmlformats.org/officeDocument/2006/relationships/hyperlink" Target="https://www.riigiteataja.ee/akt/111032014003" TargetMode="External"/><Relationship Id="rId37" Type="http://schemas.openxmlformats.org/officeDocument/2006/relationships/hyperlink" Target="http://www.mnt.ee/public/Killustikust_katendikihtide_ehitamise_juhis_2012-2.pdf" TargetMode="External"/><Relationship Id="rId40" Type="http://schemas.openxmlformats.org/officeDocument/2006/relationships/hyperlink" Target="https://www.riigiteataja.ee/akt/111032014003" TargetMode="External"/><Relationship Id="rId45" Type="http://schemas.openxmlformats.org/officeDocument/2006/relationships/hyperlink" Target="http://www.mnt.ee/public/juhendid/Asfaldist_katendikihtide_ehitamise_juhis_KK_lisa_15_12_2010.pdf" TargetMode="External"/><Relationship Id="rId53" Type="http://schemas.openxmlformats.org/officeDocument/2006/relationships/hyperlink" Target="http://www.mnt.ee/public/juhendid/Asfaldist_katendikihtide_ehitamise_juhis_KK_lisa_15_12_2010.pdf" TargetMode="External"/><Relationship Id="rId58" Type="http://schemas.openxmlformats.org/officeDocument/2006/relationships/hyperlink" Target="https://www.riigiteataja.ee/akt/111032014003" TargetMode="External"/><Relationship Id="rId66" Type="http://schemas.openxmlformats.org/officeDocument/2006/relationships/hyperlink" Target="http://www.mnt.ee/public/Vastuv_tu_eeskiri.pdf" TargetMode="External"/><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ww.riigiteataja.ee/akt/111032014003"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riigiteataja.ee/akt/111032014003" TargetMode="External"/><Relationship Id="rId27" Type="http://schemas.openxmlformats.org/officeDocument/2006/relationships/hyperlink" Target="http://www.mnt.ee/failid/juhised/pinnaste_tihendamise_ja_tiheduse_kontrolli_juhised.pdf" TargetMode="External"/><Relationship Id="rId30" Type="http://schemas.openxmlformats.org/officeDocument/2006/relationships/hyperlink" Target="https://www.riigiteataja.ee/akt/123072014005" TargetMode="External"/><Relationship Id="rId35" Type="http://schemas.openxmlformats.org/officeDocument/2006/relationships/hyperlink" Target="http://www.mnt.ee/public/Killustikust_katendikihtide_ehitamise_juhis_2012-2.pdf" TargetMode="External"/><Relationship Id="rId43" Type="http://schemas.openxmlformats.org/officeDocument/2006/relationships/hyperlink" Target="https://www.riigiteataja.ee/akt/111032014003" TargetMode="External"/><Relationship Id="rId48" Type="http://schemas.openxmlformats.org/officeDocument/2006/relationships/hyperlink" Target="http://www.mnt.ee/public/juhendid/Asfaldist_katendikihtide_ehitamise_juhis_KK_lisa_15_12_2010.pdf" TargetMode="External"/><Relationship Id="rId56" Type="http://schemas.openxmlformats.org/officeDocument/2006/relationships/hyperlink" Target="http://www.mnt.ee/public/juhendid/Asfaldist_katendikihtide_ehitamise_juhis_KK_lisa_15_12_2010.pdf" TargetMode="External"/><Relationship Id="rId64" Type="http://schemas.openxmlformats.org/officeDocument/2006/relationships/hyperlink" Target="http://www.mnt.ee/public/juhendid/Asfaldist_katendikihtide_ehitamise_juhis_KK_lisa_15_12_2010.pdf" TargetMode="External"/><Relationship Id="rId69" Type="http://schemas.openxmlformats.org/officeDocument/2006/relationships/hyperlink" Target="http://www.mnt.ee/public/Vastuv_tu_eeskiri.pdf"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nt.ee/public/juhendid/Asfaldist_katendikihtide_ehitamise_juhis_KK_lisa_15_12_2010.pdf" TargetMode="External"/><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mnt.ee/failid/juhised/pinnaste_tihendamise_ja_tiheduse_kontrolli_juhised.pdf" TargetMode="External"/><Relationship Id="rId33" Type="http://schemas.openxmlformats.org/officeDocument/2006/relationships/hyperlink" Target="https://www.riigiteataja.ee/akt/111032014003" TargetMode="External"/><Relationship Id="rId38" Type="http://schemas.openxmlformats.org/officeDocument/2006/relationships/hyperlink" Target="https://www.riigiteataja.ee/akt/111032014003" TargetMode="External"/><Relationship Id="rId46" Type="http://schemas.openxmlformats.org/officeDocument/2006/relationships/hyperlink" Target="http://www.mnt.ee/public/juhendid/Asfaldist_katendikihtide_ehitamise_juhis_KK_lisa_15_12_2010.pdf" TargetMode="External"/><Relationship Id="rId59" Type="http://schemas.openxmlformats.org/officeDocument/2006/relationships/hyperlink" Target="https://www.riigiteataja.ee/akt/111032014003" TargetMode="External"/><Relationship Id="rId67" Type="http://schemas.openxmlformats.org/officeDocument/2006/relationships/hyperlink" Target="http://www.mnt.ee/public/Vastuv_tu_eeskiri.pdf" TargetMode="External"/><Relationship Id="rId20" Type="http://schemas.openxmlformats.org/officeDocument/2006/relationships/hyperlink" Target="https://www.riigiteataja.ee/akt/111032014003" TargetMode="External"/><Relationship Id="rId41" Type="http://schemas.openxmlformats.org/officeDocument/2006/relationships/hyperlink" Target="https://www.riigiteataja.ee/akt/111032014003" TargetMode="External"/><Relationship Id="rId54" Type="http://schemas.openxmlformats.org/officeDocument/2006/relationships/hyperlink" Target="http://www.mnt.ee/public/juhendid/Asfaldist_katendikihtide_ehitamise_juhis_KK_lisa_15_12_2010.pdf" TargetMode="External"/><Relationship Id="rId62" Type="http://schemas.openxmlformats.org/officeDocument/2006/relationships/hyperlink" Target="http://www.mnt.ee/public/juhendid/Asfaldist_katendikihtide_ehitamise_juhis_KK_lisa_15_12_2010.pdf" TargetMode="External"/><Relationship Id="rId70" Type="http://schemas.openxmlformats.org/officeDocument/2006/relationships/hyperlink" Target="http://www.mnt.ee/public/Vastuv_tu_eeskiri.pdf"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riigiteataja.ee/akt/111032014003" TargetMode="External"/><Relationship Id="rId28" Type="http://schemas.openxmlformats.org/officeDocument/2006/relationships/hyperlink" Target="http://www.mnt.ee/failid/juhised/pinnaste_tihendamise_ja_tiheduse_kontrolli_juhised.pdf" TargetMode="External"/><Relationship Id="rId36" Type="http://schemas.openxmlformats.org/officeDocument/2006/relationships/hyperlink" Target="http://www.mnt.ee/public/Killustikust_katendikihtide_ehitamise_juhis_2012-2.pdf" TargetMode="External"/><Relationship Id="rId49" Type="http://schemas.openxmlformats.org/officeDocument/2006/relationships/hyperlink" Target="http://www.mnt.ee/public/juhendid/Asfaldist_katendikihtide_ehitamise_juhis_KK_lisa_15_12_2010.pdf" TargetMode="External"/><Relationship Id="rId57" Type="http://schemas.openxmlformats.org/officeDocument/2006/relationships/hyperlink" Target="http://www.mnt.ee/public/juhendid/Asfaldist_katendikihtide_ehitamise_juhis_KK_lisa_15_12_2010.pdf" TargetMode="External"/><Relationship Id="rId10" Type="http://schemas.openxmlformats.org/officeDocument/2006/relationships/image" Target="media/image2.jpeg"/><Relationship Id="rId31" Type="http://schemas.openxmlformats.org/officeDocument/2006/relationships/hyperlink" Target="https://www.riigiteataja.ee/akt/123072014005" TargetMode="External"/><Relationship Id="rId44" Type="http://schemas.openxmlformats.org/officeDocument/2006/relationships/hyperlink" Target="https://www.riigiteataja.ee/akt/111032014003" TargetMode="External"/><Relationship Id="rId52" Type="http://schemas.openxmlformats.org/officeDocument/2006/relationships/hyperlink" Target="http://www.mnt.ee/public/juhendid/Asfaldist_katendikihtide_ehitamise_juhis_KK_lisa_15_12_2010.pdf" TargetMode="External"/><Relationship Id="rId60" Type="http://schemas.openxmlformats.org/officeDocument/2006/relationships/hyperlink" Target="https://www.riigiteataja.ee/akt/111032014003" TargetMode="External"/><Relationship Id="rId65" Type="http://schemas.openxmlformats.org/officeDocument/2006/relationships/hyperlink" Target="http://www.mnt.ee/public/juhendid/Asfaldist_katendikihtide_ehitamise_juhis_KK_lisa_15_12_2010.pdf"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www.riigiteataja.ee/akt/111032014003" TargetMode="External"/><Relationship Id="rId34" Type="http://schemas.openxmlformats.org/officeDocument/2006/relationships/hyperlink" Target="https://www.riigiteataja.ee/akt/111032014003" TargetMode="External"/><Relationship Id="rId50" Type="http://schemas.openxmlformats.org/officeDocument/2006/relationships/hyperlink" Target="http://www.mnt.ee/public/juhendid/Asfaldist_katendikihtide_ehitamise_juhis_KK_lisa_15_12_2010.pdf" TargetMode="External"/><Relationship Id="rId55" Type="http://schemas.openxmlformats.org/officeDocument/2006/relationships/hyperlink" Target="http://www.mnt.ee/public/juhendid/Asfaldist_katendikihtide_ehitamise_juhis_KK_lisa_15_12_2010.pdf" TargetMode="Externa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riigiteataja.ee/akt/123072014005"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9B14E1-3DCA-45C7-95F0-0AF15E9CF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5673</Words>
  <Characters>32906</Characters>
  <Application>Microsoft Office Word</Application>
  <DocSecurity>0</DocSecurity>
  <Lines>274</Lines>
  <Paragraphs>77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SISUKORD</vt:lpstr>
      <vt:lpstr>SISUKORD</vt:lpstr>
    </vt:vector>
  </TitlesOfParts>
  <Company/>
  <LinksUpToDate>false</LinksUpToDate>
  <CharactersWithSpaces>38502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SISUKORD</dc:title>
  <dc:subject/>
  <dc:creator>Kasutaja</dc:creator>
  <cp:keywords/>
  <dc:description/>
  <cp:lastModifiedBy>Toomas Parm</cp:lastModifiedBy>
  <cp:revision>5</cp:revision>
  <cp:lastPrinted>2024-09-12T08:59:00Z</cp:lastPrinted>
  <dcterms:created xsi:type="dcterms:W3CDTF">2024-09-12T10:32:00Z</dcterms:created>
  <dcterms:modified xsi:type="dcterms:W3CDTF">2024-09-12T11:59:00Z</dcterms:modified>
  <cp:contentStatus/>
</cp:coreProperties>
</file>