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701"/>
        <w:gridCol w:w="3451"/>
        <w:gridCol w:w="1369"/>
        <w:gridCol w:w="1984"/>
      </w:tblGrid>
      <w:tr w:rsidR="001927EC" w:rsidTr="00F5023B">
        <w:trPr>
          <w:trHeight w:val="1480"/>
        </w:trPr>
        <w:tc>
          <w:tcPr>
            <w:tcW w:w="5382" w:type="dxa"/>
          </w:tcPr>
          <w:p w:rsidR="00505943" w:rsidRDefault="00505943" w:rsidP="00505943">
            <w:r>
              <w:t>KOOSKÕLASTATUD</w:t>
            </w:r>
          </w:p>
          <w:p w:rsidR="00505943" w:rsidRDefault="00505943" w:rsidP="00505943">
            <w:r>
              <w:t>Maanteeameti [põhja] teehoiu osakond</w:t>
            </w:r>
          </w:p>
          <w:p w:rsidR="00505943" w:rsidRDefault="00505943" w:rsidP="00505943">
            <w:r>
              <w:t>[Nimi] - [maakond] liikluskorraldaja</w:t>
            </w:r>
          </w:p>
          <w:p w:rsidR="001927EC" w:rsidRDefault="00505943" w:rsidP="00505943">
            <w:r>
              <w:t xml:space="preserve">17. jaanuar 2020. a. </w:t>
            </w:r>
            <w:proofErr w:type="spellStart"/>
            <w:r>
              <w:t>reg</w:t>
            </w:r>
            <w:proofErr w:type="spellEnd"/>
            <w:r>
              <w:t>. nr. [kui on]</w:t>
            </w:r>
            <w:bookmarkStart w:id="0" w:name="_GoBack"/>
            <w:bookmarkEnd w:id="0"/>
          </w:p>
        </w:tc>
        <w:tc>
          <w:tcPr>
            <w:tcW w:w="10064" w:type="dxa"/>
            <w:gridSpan w:val="5"/>
            <w:vMerge w:val="restart"/>
          </w:tcPr>
          <w:p w:rsidR="005726BD" w:rsidRDefault="005726BD" w:rsidP="007F7388">
            <w:pPr>
              <w:jc w:val="center"/>
              <w:rPr>
                <w:noProof/>
              </w:rPr>
            </w:pPr>
          </w:p>
          <w:p w:rsidR="00BB7744" w:rsidRDefault="007F7388" w:rsidP="007F738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059680" cy="5331245"/>
                  <wp:effectExtent l="0" t="0" r="7620" b="3175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547" cy="534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95B" w:rsidRDefault="005A795B" w:rsidP="00A21BB2"/>
        </w:tc>
      </w:tr>
      <w:tr w:rsidR="001927EC" w:rsidTr="007F7388">
        <w:trPr>
          <w:trHeight w:val="7355"/>
        </w:trPr>
        <w:tc>
          <w:tcPr>
            <w:tcW w:w="5382" w:type="dxa"/>
            <w:vMerge w:val="restart"/>
          </w:tcPr>
          <w:p w:rsidR="00395502" w:rsidRDefault="00395502" w:rsidP="00395502">
            <w:r>
              <w:t>TINGIMUSED:</w:t>
            </w:r>
          </w:p>
          <w:p w:rsidR="00395502" w:rsidRDefault="00395502" w:rsidP="00395502">
            <w:pPr>
              <w:pStyle w:val="Loendilik"/>
              <w:numPr>
                <w:ilvl w:val="0"/>
                <w:numId w:val="2"/>
              </w:numPr>
            </w:pPr>
            <w:r>
              <w:t>Liikluse korraldamisel objektil juhinduda määrusest „Nõuded ajutisele liikluskorraldusele“ nr 43 ja juhendist „Riigiteede ajutine liikluskorraldus“ MA 2018-009.</w:t>
            </w:r>
          </w:p>
          <w:p w:rsidR="00395502" w:rsidRDefault="00395502" w:rsidP="00395502">
            <w:pPr>
              <w:pStyle w:val="Loendilik"/>
              <w:numPr>
                <w:ilvl w:val="0"/>
                <w:numId w:val="2"/>
              </w:numPr>
            </w:pPr>
            <w:r>
              <w:t xml:space="preserve">Paigaldatavad ajutised liiklusmärgid  peavad olema 2. klassi </w:t>
            </w:r>
            <w:proofErr w:type="spellStart"/>
            <w:r>
              <w:t>valgustpeegeldava</w:t>
            </w:r>
            <w:proofErr w:type="spellEnd"/>
            <w:r>
              <w:t xml:space="preserve"> kilega. Liikluse korraldamisel kasutada 2. suurusgrupi liiklusmärke.</w:t>
            </w:r>
          </w:p>
          <w:p w:rsidR="00395502" w:rsidRDefault="00395502" w:rsidP="00395502">
            <w:pPr>
              <w:pStyle w:val="Loendilik"/>
              <w:numPr>
                <w:ilvl w:val="0"/>
                <w:numId w:val="2"/>
              </w:numPr>
            </w:pPr>
            <w:r>
              <w:t>Teele paigaldatud ajutise märgi kõrgus teekattest peab olema vähemalt 0,6 m.</w:t>
            </w:r>
          </w:p>
          <w:p w:rsidR="00395502" w:rsidRDefault="00395502" w:rsidP="00395502">
            <w:pPr>
              <w:pStyle w:val="Loendilik"/>
              <w:numPr>
                <w:ilvl w:val="0"/>
                <w:numId w:val="2"/>
              </w:numPr>
            </w:pPr>
            <w:r>
              <w:t>Teel ja teemaal töötaval sõidukil peab olema sisse lülitatud vähemalt üks nõuetele vastav ja igas suunas nähtav kollane vilkur või vilkurite kombinatsioon.</w:t>
            </w:r>
          </w:p>
          <w:p w:rsidR="00395502" w:rsidRDefault="00395502" w:rsidP="00395502">
            <w:pPr>
              <w:pStyle w:val="Loendilik"/>
              <w:numPr>
                <w:ilvl w:val="0"/>
                <w:numId w:val="2"/>
              </w:numPr>
            </w:pPr>
            <w:r>
              <w:t>Sõiduteel väljaspool tööruumi ei tohi parkida sõidukeid ja mehhanisme ega ladustada materjale.</w:t>
            </w:r>
          </w:p>
          <w:p w:rsidR="00395502" w:rsidRDefault="00395502" w:rsidP="00395502">
            <w:pPr>
              <w:pStyle w:val="Loendilik"/>
              <w:numPr>
                <w:ilvl w:val="0"/>
                <w:numId w:val="2"/>
              </w:numPr>
            </w:pPr>
            <w:r>
              <w:t>Tagada tööde teostamise alal teekatte puhtus.</w:t>
            </w:r>
          </w:p>
          <w:p w:rsidR="00395502" w:rsidRDefault="00395502" w:rsidP="00395502">
            <w:pPr>
              <w:pStyle w:val="Loendilik"/>
              <w:numPr>
                <w:ilvl w:val="0"/>
                <w:numId w:val="2"/>
              </w:numPr>
            </w:pPr>
            <w:r>
              <w:t>Piirangud ja kitsendused ei tohi kesta kauem, olla kehtestatud varem või pikemale teelõigule kui see on töö korraldamiseks vajalik.</w:t>
            </w:r>
          </w:p>
          <w:p w:rsidR="00395502" w:rsidRDefault="00395502" w:rsidP="00395502">
            <w:pPr>
              <w:pStyle w:val="Loendilik"/>
              <w:numPr>
                <w:ilvl w:val="0"/>
                <w:numId w:val="2"/>
              </w:numPr>
            </w:pPr>
            <w:r>
              <w:t xml:space="preserve">Vähemalt 24 tundi enne tööde alustamist või liikluskorralduse muutmist teavitada </w:t>
            </w:r>
            <w:proofErr w:type="spellStart"/>
            <w:r>
              <w:t>liiklusjuhtimiskeskust</w:t>
            </w:r>
            <w:proofErr w:type="spellEnd"/>
            <w:r>
              <w:t xml:space="preserve">  e-post tmc@mnt.ee või  Maanteeametit Tark Tee liikluspiirangute iseteeninduskeskkonnas,  millele pääseb ligi Maanteeameti e-teeninduse kaudu.  </w:t>
            </w:r>
          </w:p>
          <w:p w:rsidR="00395502" w:rsidRDefault="00395502" w:rsidP="00395502">
            <w:pPr>
              <w:pStyle w:val="Loendilik"/>
              <w:numPr>
                <w:ilvl w:val="0"/>
                <w:numId w:val="2"/>
              </w:numPr>
            </w:pPr>
            <w:r>
              <w:t>Kooskõlastatud liikluskorralduse joonised ei asenda teel ja teemaal töötamise luba</w:t>
            </w:r>
          </w:p>
          <w:p w:rsidR="00395502" w:rsidRDefault="00395502" w:rsidP="00395502">
            <w:pPr>
              <w:pStyle w:val="Loendilik"/>
              <w:numPr>
                <w:ilvl w:val="0"/>
                <w:numId w:val="2"/>
              </w:numPr>
              <w:spacing w:line="256" w:lineRule="auto"/>
            </w:pPr>
            <w:r>
              <w:t>Töövälisel ajal vabastada sõidurada ja eemaldada piirangud</w:t>
            </w:r>
          </w:p>
          <w:p w:rsidR="00F5023B" w:rsidRDefault="00F5023B" w:rsidP="00395502">
            <w:pPr>
              <w:pStyle w:val="Loendilik"/>
            </w:pPr>
          </w:p>
        </w:tc>
        <w:tc>
          <w:tcPr>
            <w:tcW w:w="10064" w:type="dxa"/>
            <w:gridSpan w:val="5"/>
            <w:vMerge/>
          </w:tcPr>
          <w:p w:rsidR="001927EC" w:rsidRDefault="001927EC" w:rsidP="00A21BB2"/>
        </w:tc>
      </w:tr>
      <w:tr w:rsidR="001927EC" w:rsidTr="005A795B">
        <w:trPr>
          <w:trHeight w:val="271"/>
        </w:trPr>
        <w:tc>
          <w:tcPr>
            <w:tcW w:w="5382" w:type="dxa"/>
            <w:vMerge/>
          </w:tcPr>
          <w:p w:rsidR="001927EC" w:rsidRDefault="001927EC" w:rsidP="00A21BB2"/>
        </w:tc>
        <w:tc>
          <w:tcPr>
            <w:tcW w:w="1559" w:type="dxa"/>
          </w:tcPr>
          <w:p w:rsidR="001927EC" w:rsidRDefault="001927EC" w:rsidP="00A21BB2">
            <w:r>
              <w:t>MA tüüpjoonis</w:t>
            </w:r>
          </w:p>
        </w:tc>
        <w:tc>
          <w:tcPr>
            <w:tcW w:w="6521" w:type="dxa"/>
            <w:gridSpan w:val="3"/>
          </w:tcPr>
          <w:p w:rsidR="001927EC" w:rsidRDefault="00533DF7" w:rsidP="00A21BB2">
            <w:r>
              <w:t xml:space="preserve">Metsa </w:t>
            </w:r>
            <w:r w:rsidR="004A5D7D">
              <w:t>laadimistööd</w:t>
            </w:r>
            <w:r w:rsidR="001927EC">
              <w:t xml:space="preserve"> – </w:t>
            </w:r>
            <w:r w:rsidR="001666EF">
              <w:t xml:space="preserve">kiirus </w:t>
            </w:r>
            <w:r w:rsidR="00954F71">
              <w:t>7</w:t>
            </w:r>
            <w:r w:rsidR="004A5D7D">
              <w:t>0</w:t>
            </w:r>
            <w:r w:rsidR="001666EF">
              <w:t xml:space="preserve"> km/h</w:t>
            </w:r>
          </w:p>
        </w:tc>
        <w:tc>
          <w:tcPr>
            <w:tcW w:w="1984" w:type="dxa"/>
          </w:tcPr>
          <w:p w:rsidR="001927EC" w:rsidRDefault="001927EC" w:rsidP="00A21BB2">
            <w:r>
              <w:t xml:space="preserve">Joonis </w:t>
            </w:r>
            <w:r w:rsidR="00BB7744">
              <w:t>6-</w:t>
            </w:r>
            <w:r w:rsidR="00954F71">
              <w:t>2</w:t>
            </w:r>
          </w:p>
        </w:tc>
      </w:tr>
      <w:tr w:rsidR="001927EC" w:rsidTr="005A795B">
        <w:trPr>
          <w:trHeight w:val="567"/>
        </w:trPr>
        <w:tc>
          <w:tcPr>
            <w:tcW w:w="5382" w:type="dxa"/>
            <w:vMerge/>
          </w:tcPr>
          <w:p w:rsidR="001927EC" w:rsidRDefault="001927EC" w:rsidP="00A21BB2"/>
        </w:tc>
        <w:tc>
          <w:tcPr>
            <w:tcW w:w="1559" w:type="dxa"/>
          </w:tcPr>
          <w:p w:rsidR="001927EC" w:rsidRDefault="001927EC" w:rsidP="00A21BB2">
            <w:r>
              <w:t>Töö nimetus</w:t>
            </w:r>
          </w:p>
        </w:tc>
        <w:tc>
          <w:tcPr>
            <w:tcW w:w="8505" w:type="dxa"/>
            <w:gridSpan w:val="4"/>
          </w:tcPr>
          <w:p w:rsidR="001927EC" w:rsidRDefault="001927EC" w:rsidP="00A21BB2"/>
        </w:tc>
      </w:tr>
      <w:tr w:rsidR="001927EC" w:rsidTr="005A795B">
        <w:trPr>
          <w:trHeight w:val="567"/>
        </w:trPr>
        <w:tc>
          <w:tcPr>
            <w:tcW w:w="5382" w:type="dxa"/>
            <w:vMerge/>
          </w:tcPr>
          <w:p w:rsidR="001927EC" w:rsidRDefault="001927EC" w:rsidP="00A21BB2"/>
        </w:tc>
        <w:tc>
          <w:tcPr>
            <w:tcW w:w="1559" w:type="dxa"/>
          </w:tcPr>
          <w:p w:rsidR="001927EC" w:rsidRDefault="001927EC" w:rsidP="00A21BB2">
            <w:r>
              <w:t>Tööde asukoht</w:t>
            </w:r>
          </w:p>
        </w:tc>
        <w:tc>
          <w:tcPr>
            <w:tcW w:w="5152" w:type="dxa"/>
            <w:gridSpan w:val="2"/>
          </w:tcPr>
          <w:p w:rsidR="001927EC" w:rsidRDefault="001927EC" w:rsidP="00A21BB2"/>
        </w:tc>
        <w:tc>
          <w:tcPr>
            <w:tcW w:w="1369" w:type="dxa"/>
          </w:tcPr>
          <w:p w:rsidR="001927EC" w:rsidRDefault="001927EC" w:rsidP="00A21BB2">
            <w:r>
              <w:t>Teostamise aeg</w:t>
            </w:r>
          </w:p>
        </w:tc>
        <w:tc>
          <w:tcPr>
            <w:tcW w:w="1984" w:type="dxa"/>
          </w:tcPr>
          <w:p w:rsidR="001927EC" w:rsidRDefault="001927EC" w:rsidP="00A21BB2"/>
        </w:tc>
      </w:tr>
      <w:tr w:rsidR="001927EC" w:rsidTr="005A795B">
        <w:trPr>
          <w:trHeight w:val="394"/>
        </w:trPr>
        <w:tc>
          <w:tcPr>
            <w:tcW w:w="5382" w:type="dxa"/>
            <w:vMerge/>
          </w:tcPr>
          <w:p w:rsidR="001927EC" w:rsidRDefault="001927EC" w:rsidP="00A21BB2"/>
        </w:tc>
        <w:tc>
          <w:tcPr>
            <w:tcW w:w="1559" w:type="dxa"/>
          </w:tcPr>
          <w:p w:rsidR="001927EC" w:rsidRDefault="001927EC" w:rsidP="00A21BB2">
            <w:r>
              <w:t>Tööde teostaja</w:t>
            </w:r>
          </w:p>
        </w:tc>
        <w:tc>
          <w:tcPr>
            <w:tcW w:w="8505" w:type="dxa"/>
            <w:gridSpan w:val="4"/>
          </w:tcPr>
          <w:p w:rsidR="001927EC" w:rsidRDefault="001927EC" w:rsidP="00A21BB2"/>
        </w:tc>
      </w:tr>
      <w:tr w:rsidR="001927EC" w:rsidTr="005A795B">
        <w:trPr>
          <w:trHeight w:val="307"/>
        </w:trPr>
        <w:tc>
          <w:tcPr>
            <w:tcW w:w="5382" w:type="dxa"/>
            <w:vMerge/>
          </w:tcPr>
          <w:p w:rsidR="001927EC" w:rsidRDefault="001927EC" w:rsidP="00A21BB2"/>
        </w:tc>
        <w:tc>
          <w:tcPr>
            <w:tcW w:w="3260" w:type="dxa"/>
            <w:gridSpan w:val="2"/>
          </w:tcPr>
          <w:p w:rsidR="001927EC" w:rsidRDefault="001927EC" w:rsidP="00A21BB2">
            <w:r>
              <w:t>Liikluskorralduse eest vastutaja</w:t>
            </w:r>
          </w:p>
        </w:tc>
        <w:tc>
          <w:tcPr>
            <w:tcW w:w="6804" w:type="dxa"/>
            <w:gridSpan w:val="3"/>
          </w:tcPr>
          <w:p w:rsidR="001927EC" w:rsidRDefault="001927EC" w:rsidP="00A21BB2"/>
        </w:tc>
      </w:tr>
    </w:tbl>
    <w:p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B3779"/>
    <w:rsid w:val="00157808"/>
    <w:rsid w:val="001666EF"/>
    <w:rsid w:val="00173637"/>
    <w:rsid w:val="001927EC"/>
    <w:rsid w:val="00216C16"/>
    <w:rsid w:val="0026790E"/>
    <w:rsid w:val="002A50DE"/>
    <w:rsid w:val="002E7A7B"/>
    <w:rsid w:val="002F7A71"/>
    <w:rsid w:val="00302B9B"/>
    <w:rsid w:val="00395502"/>
    <w:rsid w:val="004A5D7D"/>
    <w:rsid w:val="004C33D1"/>
    <w:rsid w:val="004D1EE3"/>
    <w:rsid w:val="0050277B"/>
    <w:rsid w:val="00505943"/>
    <w:rsid w:val="00533DF7"/>
    <w:rsid w:val="005523F8"/>
    <w:rsid w:val="005726BD"/>
    <w:rsid w:val="005A795B"/>
    <w:rsid w:val="005B30C8"/>
    <w:rsid w:val="0061214F"/>
    <w:rsid w:val="00661B27"/>
    <w:rsid w:val="00694668"/>
    <w:rsid w:val="0072498D"/>
    <w:rsid w:val="00732E30"/>
    <w:rsid w:val="007A49BD"/>
    <w:rsid w:val="007F7388"/>
    <w:rsid w:val="00875637"/>
    <w:rsid w:val="00883D2D"/>
    <w:rsid w:val="008B296F"/>
    <w:rsid w:val="008F1232"/>
    <w:rsid w:val="008F1916"/>
    <w:rsid w:val="009228A8"/>
    <w:rsid w:val="00941F53"/>
    <w:rsid w:val="00954F71"/>
    <w:rsid w:val="00961C53"/>
    <w:rsid w:val="00A21BB2"/>
    <w:rsid w:val="00A25AF8"/>
    <w:rsid w:val="00AC6C66"/>
    <w:rsid w:val="00BB7744"/>
    <w:rsid w:val="00C2002D"/>
    <w:rsid w:val="00C2618C"/>
    <w:rsid w:val="00C274C6"/>
    <w:rsid w:val="00CD13DF"/>
    <w:rsid w:val="00CD54CD"/>
    <w:rsid w:val="00DD2AAF"/>
    <w:rsid w:val="00E55217"/>
    <w:rsid w:val="00ED1C8C"/>
    <w:rsid w:val="00EF5603"/>
    <w:rsid w:val="00F5023B"/>
    <w:rsid w:val="00F6630D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Jarmo Vooglaine</cp:lastModifiedBy>
  <cp:revision>8</cp:revision>
  <cp:lastPrinted>2019-11-06T09:21:00Z</cp:lastPrinted>
  <dcterms:created xsi:type="dcterms:W3CDTF">2019-11-11T12:10:00Z</dcterms:created>
  <dcterms:modified xsi:type="dcterms:W3CDTF">2020-01-17T06:36:00Z</dcterms:modified>
</cp:coreProperties>
</file>