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1"/>
      </w:tblGrid>
      <w:tr w14:paraId="61676448" w14:textId="77777777" w:rsidTr="00C91971">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92"/>
          <w:jc w:val="center"/>
        </w:trPr>
        <w:tc>
          <w:tcPr>
            <w:tcW w:w="9061" w:type="dxa"/>
          </w:tcPr>
          <w:p w:rsidR="004178CE" w:rsidP="00BA6AD1" w14:paraId="61676447" w14:textId="77777777">
            <w:pPr>
              <w:spacing w:after="120"/>
              <w:jc w:val="center"/>
            </w:pPr>
            <w:r>
              <w:rPr>
                <w:noProof/>
                <w:lang w:eastAsia="zh-TW"/>
              </w:rPr>
              <w:drawing>
                <wp:anchor distT="0" distB="0" distL="114300" distR="114300" simplePos="0" relativeHeight="251658240" behindDoc="1" locked="0" layoutInCell="1" allowOverlap="1">
                  <wp:simplePos x="0" y="0"/>
                  <wp:positionH relativeFrom="column">
                    <wp:posOffset>-9525</wp:posOffset>
                  </wp:positionH>
                  <wp:positionV relativeFrom="paragraph">
                    <wp:posOffset>23495</wp:posOffset>
                  </wp:positionV>
                  <wp:extent cx="5676900" cy="1028700"/>
                  <wp:effectExtent l="19050" t="19050" r="19050" b="19050"/>
                  <wp:wrapNone/>
                  <wp:docPr id="16" name="Attēls 6" descr="pilnkrasu_header_veidlapa_36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6" descr="pilnkrasu_header_veidlapa_36_v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0" cy="10287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r>
      <w:tr w14:paraId="6167644B" w14:textId="77777777" w:rsidTr="00C91971">
        <w:tblPrEx>
          <w:tblW w:w="0" w:type="auto"/>
          <w:jc w:val="center"/>
          <w:tblLook w:val="04A0"/>
        </w:tblPrEx>
        <w:trPr>
          <w:trHeight w:val="305"/>
          <w:jc w:val="center"/>
        </w:trPr>
        <w:tc>
          <w:tcPr>
            <w:tcW w:w="9061" w:type="dxa"/>
            <w:tcBorders>
              <w:bottom w:val="single" w:sz="4" w:space="0" w:color="auto"/>
            </w:tcBorders>
          </w:tcPr>
          <w:p w:rsidR="004178CE" w:rsidRPr="00AC78C2" w:rsidP="00BA6AD1" w14:paraId="6167644A" w14:textId="4603783B">
            <w:pPr>
              <w:spacing w:after="120" w:line="194" w:lineRule="exact"/>
              <w:ind w:left="20" w:right="-45"/>
              <w:jc w:val="center"/>
            </w:pPr>
            <w:r w:rsidRPr="00AC78C2">
              <w:rPr>
                <w:rFonts w:ascii="Times New Roman" w:eastAsia="Times New Roman" w:hAnsi="Times New Roman"/>
                <w:i/>
                <w:color w:val="231F20"/>
                <w:spacing w:val="-11"/>
                <w:sz w:val="18"/>
                <w:szCs w:val="18"/>
              </w:rPr>
              <w:t>State</w:t>
            </w:r>
            <w:r w:rsidRPr="00AC78C2">
              <w:rPr>
                <w:rFonts w:ascii="Times New Roman" w:eastAsia="Times New Roman" w:hAnsi="Times New Roman"/>
                <w:i/>
                <w:color w:val="231F20"/>
                <w:spacing w:val="-11"/>
                <w:sz w:val="18"/>
                <w:szCs w:val="18"/>
              </w:rPr>
              <w:t xml:space="preserve"> Fire </w:t>
            </w:r>
            <w:r w:rsidRPr="00AC78C2">
              <w:rPr>
                <w:rFonts w:ascii="Times New Roman" w:eastAsia="Times New Roman" w:hAnsi="Times New Roman"/>
                <w:i/>
                <w:color w:val="231F20"/>
                <w:spacing w:val="-11"/>
                <w:sz w:val="18"/>
                <w:szCs w:val="18"/>
              </w:rPr>
              <w:t>and</w:t>
            </w:r>
            <w:r w:rsidRPr="00AC78C2">
              <w:rPr>
                <w:rFonts w:ascii="Times New Roman" w:eastAsia="Times New Roman" w:hAnsi="Times New Roman"/>
                <w:i/>
                <w:color w:val="231F20"/>
                <w:spacing w:val="-11"/>
                <w:sz w:val="18"/>
                <w:szCs w:val="18"/>
              </w:rPr>
              <w:t xml:space="preserve"> </w:t>
            </w:r>
            <w:r w:rsidRPr="00AC78C2">
              <w:rPr>
                <w:rFonts w:ascii="Times New Roman" w:eastAsia="Times New Roman" w:hAnsi="Times New Roman"/>
                <w:i/>
                <w:color w:val="231F20"/>
                <w:spacing w:val="-11"/>
                <w:sz w:val="18"/>
                <w:szCs w:val="18"/>
              </w:rPr>
              <w:t>Rescue</w:t>
            </w:r>
            <w:r w:rsidRPr="00AC78C2">
              <w:rPr>
                <w:rFonts w:ascii="Times New Roman" w:eastAsia="Times New Roman" w:hAnsi="Times New Roman"/>
                <w:i/>
                <w:color w:val="231F20"/>
                <w:spacing w:val="-11"/>
                <w:sz w:val="18"/>
                <w:szCs w:val="18"/>
              </w:rPr>
              <w:t xml:space="preserve"> </w:t>
            </w:r>
            <w:r w:rsidRPr="00AC78C2">
              <w:rPr>
                <w:rFonts w:ascii="Times New Roman" w:eastAsia="Times New Roman" w:hAnsi="Times New Roman"/>
                <w:i/>
                <w:color w:val="231F20"/>
                <w:spacing w:val="-11"/>
                <w:sz w:val="18"/>
                <w:szCs w:val="18"/>
              </w:rPr>
              <w:t>Service</w:t>
            </w:r>
            <w:r w:rsidRPr="00AC78C2">
              <w:rPr>
                <w:rFonts w:ascii="Times New Roman" w:eastAsia="Times New Roman" w:hAnsi="Times New Roman"/>
                <w:i/>
                <w:color w:val="231F20"/>
                <w:spacing w:val="-11"/>
                <w:sz w:val="18"/>
                <w:szCs w:val="18"/>
              </w:rPr>
              <w:t xml:space="preserve"> </w:t>
            </w:r>
            <w:r w:rsidRPr="00AC78C2">
              <w:rPr>
                <w:rFonts w:ascii="Times New Roman" w:eastAsia="Times New Roman" w:hAnsi="Times New Roman"/>
                <w:i/>
                <w:color w:val="231F20"/>
                <w:spacing w:val="-11"/>
                <w:sz w:val="18"/>
                <w:szCs w:val="18"/>
              </w:rPr>
              <w:t>of</w:t>
            </w:r>
            <w:r w:rsidRPr="00AC78C2">
              <w:rPr>
                <w:rFonts w:ascii="Times New Roman" w:eastAsia="Times New Roman" w:hAnsi="Times New Roman"/>
                <w:i/>
                <w:color w:val="231F20"/>
                <w:spacing w:val="-11"/>
                <w:sz w:val="18"/>
                <w:szCs w:val="18"/>
              </w:rPr>
              <w:t xml:space="preserve"> </w:t>
            </w:r>
            <w:r w:rsidRPr="00AC78C2">
              <w:rPr>
                <w:rFonts w:ascii="Times New Roman" w:eastAsia="Times New Roman" w:hAnsi="Times New Roman"/>
                <w:i/>
                <w:color w:val="231F20"/>
                <w:spacing w:val="-11"/>
                <w:sz w:val="18"/>
                <w:szCs w:val="18"/>
              </w:rPr>
              <w:t>the</w:t>
            </w:r>
            <w:r w:rsidRPr="00AC78C2">
              <w:rPr>
                <w:rFonts w:ascii="Times New Roman" w:eastAsia="Times New Roman" w:hAnsi="Times New Roman"/>
                <w:i/>
                <w:color w:val="231F20"/>
                <w:spacing w:val="-11"/>
                <w:sz w:val="18"/>
                <w:szCs w:val="18"/>
              </w:rPr>
              <w:t xml:space="preserve"> </w:t>
            </w:r>
            <w:r w:rsidRPr="00AC78C2">
              <w:rPr>
                <w:rFonts w:ascii="Times New Roman" w:eastAsia="Times New Roman" w:hAnsi="Times New Roman"/>
                <w:i/>
                <w:color w:val="231F20"/>
                <w:spacing w:val="-11"/>
                <w:sz w:val="18"/>
                <w:szCs w:val="18"/>
              </w:rPr>
              <w:t>Republic</w:t>
            </w:r>
            <w:r w:rsidRPr="00AC78C2">
              <w:rPr>
                <w:rFonts w:ascii="Times New Roman" w:eastAsia="Times New Roman" w:hAnsi="Times New Roman"/>
                <w:i/>
                <w:color w:val="231F20"/>
                <w:spacing w:val="-11"/>
                <w:sz w:val="18"/>
                <w:szCs w:val="18"/>
              </w:rPr>
              <w:t xml:space="preserve"> </w:t>
            </w:r>
            <w:r w:rsidRPr="00AC78C2">
              <w:rPr>
                <w:rFonts w:ascii="Times New Roman" w:eastAsia="Times New Roman" w:hAnsi="Times New Roman"/>
                <w:i/>
                <w:color w:val="231F20"/>
                <w:spacing w:val="-11"/>
                <w:sz w:val="18"/>
                <w:szCs w:val="18"/>
              </w:rPr>
              <w:t>of</w:t>
            </w:r>
            <w:r w:rsidRPr="00AC78C2">
              <w:rPr>
                <w:rFonts w:ascii="Times New Roman" w:eastAsia="Times New Roman" w:hAnsi="Times New Roman"/>
                <w:i/>
                <w:color w:val="231F20"/>
                <w:spacing w:val="-11"/>
                <w:sz w:val="18"/>
                <w:szCs w:val="18"/>
              </w:rPr>
              <w:t xml:space="preserve"> Latvia</w:t>
            </w:r>
          </w:p>
        </w:tc>
      </w:tr>
      <w:tr w14:paraId="6F5D65D9" w14:textId="77777777" w:rsidTr="00D122DC">
        <w:tblPrEx>
          <w:tblW w:w="0" w:type="auto"/>
          <w:jc w:val="center"/>
          <w:tblLook w:val="04A0"/>
        </w:tblPrEx>
        <w:trPr>
          <w:trHeight w:val="693"/>
          <w:jc w:val="center"/>
        </w:trPr>
        <w:tc>
          <w:tcPr>
            <w:tcW w:w="9061" w:type="dxa"/>
            <w:tcBorders>
              <w:top w:val="single" w:sz="4" w:space="0" w:color="auto"/>
            </w:tcBorders>
          </w:tcPr>
          <w:p w:rsidR="00C91971" w:rsidRPr="00AC78C2" w:rsidP="00BA6AD1" w14:paraId="45462437" w14:textId="491A6338">
            <w:pPr>
              <w:spacing w:after="120" w:line="194" w:lineRule="exact"/>
              <w:ind w:left="20" w:right="-45"/>
              <w:jc w:val="center"/>
              <w:rPr>
                <w:rFonts w:ascii="Times New Roman" w:eastAsia="Times New Roman" w:hAnsi="Times New Roman"/>
                <w:sz w:val="17"/>
                <w:szCs w:val="17"/>
              </w:rPr>
            </w:pPr>
            <w:r w:rsidRPr="00AC78C2">
              <w:rPr>
                <w:rFonts w:ascii="Times New Roman" w:eastAsia="Times New Roman" w:hAnsi="Times New Roman"/>
                <w:color w:val="231F20"/>
                <w:sz w:val="17"/>
                <w:szCs w:val="17"/>
                <w:lang w:val="pt-BR"/>
              </w:rPr>
              <w:t>Talejas iela 1, Rīga, LV – 1026</w:t>
            </w:r>
            <w:r w:rsidR="00D8156E">
              <w:rPr>
                <w:rFonts w:ascii="Times New Roman" w:eastAsia="Times New Roman" w:hAnsi="Times New Roman"/>
                <w:color w:val="231F20"/>
                <w:sz w:val="17"/>
                <w:szCs w:val="17"/>
                <w:lang w:val="pt-BR"/>
              </w:rPr>
              <w:t>, Latvia</w:t>
            </w:r>
            <w:r w:rsidRPr="00AC78C2">
              <w:rPr>
                <w:rFonts w:ascii="Times New Roman" w:eastAsia="Times New Roman" w:hAnsi="Times New Roman"/>
                <w:color w:val="231F20"/>
                <w:sz w:val="17"/>
                <w:szCs w:val="17"/>
                <w:lang w:val="pt-BR"/>
              </w:rPr>
              <w:t xml:space="preserve">; </w:t>
            </w:r>
            <w:r w:rsidRPr="00AC78C2" w:rsidR="00154A7A">
              <w:rPr>
                <w:rFonts w:ascii="Times New Roman" w:eastAsia="Times New Roman" w:hAnsi="Times New Roman"/>
                <w:color w:val="231F20"/>
                <w:sz w:val="17"/>
                <w:szCs w:val="17"/>
                <w:lang w:val="pt-BR"/>
              </w:rPr>
              <w:t xml:space="preserve">phone +371 </w:t>
            </w:r>
            <w:r w:rsidRPr="00AC78C2">
              <w:rPr>
                <w:rFonts w:ascii="Times New Roman" w:eastAsia="Times New Roman" w:hAnsi="Times New Roman"/>
                <w:color w:val="231F20"/>
                <w:sz w:val="17"/>
                <w:szCs w:val="17"/>
              </w:rPr>
              <w:t xml:space="preserve">67075824; </w:t>
            </w:r>
            <w:r w:rsidRPr="00AC78C2" w:rsidR="00154A7A">
              <w:rPr>
                <w:rFonts w:ascii="Times New Roman" w:eastAsia="Times New Roman" w:hAnsi="Times New Roman"/>
                <w:color w:val="231F20"/>
                <w:sz w:val="17"/>
                <w:szCs w:val="17"/>
                <w:lang w:val="pt-BR"/>
              </w:rPr>
              <w:t>e-mail</w:t>
            </w:r>
            <w:r w:rsidRPr="00AC78C2">
              <w:rPr>
                <w:rFonts w:ascii="Times New Roman" w:eastAsia="Times New Roman" w:hAnsi="Times New Roman"/>
                <w:color w:val="231F20"/>
                <w:sz w:val="17"/>
                <w:szCs w:val="17"/>
              </w:rPr>
              <w:t>: pasts@vugd.gov.lv; www.vugd.gov.lv</w:t>
            </w:r>
          </w:p>
          <w:p w:rsidR="00C91971" w:rsidRPr="00AC78C2" w:rsidP="00BA6AD1" w14:paraId="4E856AC2" w14:textId="77777777">
            <w:pPr>
              <w:spacing w:after="120" w:line="194" w:lineRule="exact"/>
              <w:ind w:left="20" w:right="-45"/>
              <w:jc w:val="center"/>
              <w:rPr>
                <w:rFonts w:ascii="Times New Roman" w:eastAsia="Times New Roman" w:hAnsi="Times New Roman"/>
                <w:color w:val="231F20"/>
                <w:sz w:val="17"/>
                <w:szCs w:val="17"/>
                <w:lang w:val="pt-BR"/>
              </w:rPr>
            </w:pPr>
          </w:p>
        </w:tc>
      </w:tr>
    </w:tbl>
    <w:p w:rsidR="004178CE" w:rsidRPr="00C91971" w:rsidP="00017B17" w14:paraId="6167644D" w14:textId="2DF13687">
      <w:pPr>
        <w:pStyle w:val="Footer"/>
        <w:tabs>
          <w:tab w:val="clear" w:pos="4320"/>
          <w:tab w:val="clear" w:pos="8640"/>
        </w:tabs>
        <w:ind w:right="-25"/>
        <w:jc w:val="center"/>
        <w:rPr>
          <w:rFonts w:ascii="Times New Roman" w:hAnsi="Times New Roman"/>
          <w:sz w:val="28"/>
          <w:szCs w:val="28"/>
          <w:lang w:val="lv-LV"/>
        </w:rPr>
      </w:pPr>
      <w:r w:rsidRPr="00C91971">
        <w:rPr>
          <w:rFonts w:ascii="Times New Roman" w:hAnsi="Times New Roman"/>
          <w:sz w:val="28"/>
          <w:szCs w:val="28"/>
          <w:lang w:val="lv-LV"/>
        </w:rPr>
        <w:t>Riga</w:t>
      </w:r>
    </w:p>
    <w:p w:rsidR="004178CE" w:rsidRPr="00B869D0" w:rsidP="004178CE" w14:paraId="61676454" w14:textId="77777777">
      <w:pPr>
        <w:pStyle w:val="Footer"/>
        <w:tabs>
          <w:tab w:val="clear" w:pos="4320"/>
          <w:tab w:val="clear" w:pos="8640"/>
        </w:tabs>
        <w:jc w:val="center"/>
        <w:rPr>
          <w:rFonts w:ascii="Times New Roman" w:hAnsi="Times New Roman"/>
          <w:sz w:val="20"/>
          <w:szCs w:val="20"/>
          <w:lang w:val="lv-LV"/>
        </w:rPr>
      </w:pPr>
    </w:p>
    <w:p w:rsidR="00AA2295" w:rsidP="00446314" w14:paraId="3CCBE785" w14:textId="77777777">
      <w:pPr>
        <w:pStyle w:val="Footer"/>
        <w:tabs>
          <w:tab w:val="clear" w:pos="8640"/>
        </w:tabs>
        <w:rPr>
          <w:rFonts w:ascii="Times New Roman" w:hAnsi="Times New Roman"/>
          <w:color w:val="000000"/>
          <w:sz w:val="28"/>
          <w:szCs w:val="28"/>
        </w:rPr>
      </w:pPr>
    </w:p>
    <w:tbl>
      <w:tblPr>
        <w:tblW w:w="9075" w:type="dxa"/>
        <w:tblLayout w:type="fixed"/>
        <w:tblLook w:val="04A0"/>
      </w:tblPr>
      <w:tblGrid>
        <w:gridCol w:w="5105"/>
        <w:gridCol w:w="3970"/>
      </w:tblGrid>
      <w:tr w14:paraId="7B07E15E" w14:textId="77777777" w:rsidTr="007D2E1D">
        <w:tblPrEx>
          <w:tblW w:w="9075" w:type="dxa"/>
          <w:tblLayout w:type="fixed"/>
          <w:tblLook w:val="04A0"/>
        </w:tblPrEx>
        <w:tc>
          <w:tcPr>
            <w:tcW w:w="5105" w:type="dxa"/>
            <w:shd w:val="clear" w:color="auto" w:fill="auto"/>
            <w:hideMark/>
          </w:tcPr>
          <w:bookmarkStart w:id="0" w:name="_Hlk71628256"/>
          <w:bookmarkStart w:id="1" w:name="_Hlk71628801"/>
          <w:p w:rsidR="00AA2295" w:rsidRPr="00163E88" w:rsidP="00AA2295" w14:paraId="58AFD6CC" w14:textId="4FFDF9BA">
            <w:pPr>
              <w:tabs>
                <w:tab w:val="right" w:pos="9071"/>
              </w:tabs>
              <w:spacing w:after="0" w:line="240" w:lineRule="auto"/>
              <w:rPr>
                <w:rFonts w:ascii="Times New Roman" w:hAnsi="Times New Roman"/>
                <w:sz w:val="28"/>
                <w:szCs w:val="28"/>
              </w:rPr>
            </w:pPr>
            <w:r w:rsidRPr="00EF1329">
              <w:rPr>
                <w:rFonts w:ascii="Times New Roman" w:hAnsi="Times New Roman"/>
                <w:noProof/>
                <w:sz w:val="28"/>
                <w:szCs w:val="28"/>
              </w:rPr>
              <w:t>17.01.2025</w:t>
            </w:r>
            <w:r w:rsidRPr="00EF1329">
              <w:rPr>
                <w:rFonts w:ascii="Times New Roman" w:hAnsi="Times New Roman"/>
                <w:sz w:val="28"/>
                <w:szCs w:val="28"/>
              </w:rPr>
              <w:t xml:space="preserve">. Nr. </w:t>
            </w:r>
            <w:r w:rsidRPr="00EF1329">
              <w:rPr>
                <w:rFonts w:ascii="Times New Roman" w:hAnsi="Times New Roman"/>
                <w:noProof/>
                <w:sz w:val="28"/>
                <w:szCs w:val="28"/>
              </w:rPr>
              <w:t>22-1.28/84</w:t>
            </w:r>
          </w:p>
        </w:tc>
        <w:tc>
          <w:tcPr>
            <w:tcW w:w="3970" w:type="dxa"/>
            <w:vMerge w:val="restart"/>
            <w:shd w:val="clear" w:color="auto" w:fill="auto"/>
            <w:hideMark/>
          </w:tcPr>
          <w:p w:rsidR="000E3291" w:rsidRPr="000E3291" w:rsidP="000E3291" w14:paraId="7BCD2A71" w14:textId="77777777">
            <w:pPr>
              <w:pStyle w:val="NoSpacing"/>
              <w:jc w:val="right"/>
              <w:rPr>
                <w:rFonts w:ascii="Times New Roman" w:hAnsi="Times New Roman" w:cs="Times New Roman"/>
                <w:sz w:val="28"/>
                <w:szCs w:val="28"/>
                <w:lang w:val="en-US" w:eastAsia="zh-TW"/>
              </w:rPr>
            </w:pPr>
            <w:r w:rsidRPr="000E3291">
              <w:rPr>
                <w:rFonts w:ascii="Times New Roman" w:hAnsi="Times New Roman" w:cs="Times New Roman"/>
                <w:sz w:val="28"/>
                <w:szCs w:val="28"/>
                <w:lang w:val="en-US" w:eastAsia="zh-TW"/>
              </w:rPr>
              <w:t xml:space="preserve">Margo </w:t>
            </w:r>
            <w:r w:rsidRPr="000E3291">
              <w:rPr>
                <w:rFonts w:ascii="Times New Roman" w:hAnsi="Times New Roman" w:cs="Times New Roman"/>
                <w:sz w:val="28"/>
                <w:szCs w:val="28"/>
                <w:lang w:val="en-US" w:eastAsia="zh-TW"/>
              </w:rPr>
              <w:t>Klaos</w:t>
            </w:r>
            <w:r w:rsidRPr="000E3291">
              <w:rPr>
                <w:rFonts w:ascii="Times New Roman" w:hAnsi="Times New Roman" w:cs="Times New Roman"/>
                <w:sz w:val="28"/>
                <w:szCs w:val="28"/>
                <w:lang w:val="en-US" w:eastAsia="zh-TW"/>
              </w:rPr>
              <w:t xml:space="preserve"> </w:t>
            </w:r>
          </w:p>
          <w:p w:rsidR="000E3291" w:rsidRPr="000E3291" w:rsidP="000E3291" w14:paraId="08E22558" w14:textId="77777777">
            <w:pPr>
              <w:pStyle w:val="NoSpacing"/>
              <w:jc w:val="right"/>
              <w:rPr>
                <w:rFonts w:ascii="Times New Roman" w:hAnsi="Times New Roman" w:cs="Times New Roman"/>
                <w:sz w:val="28"/>
                <w:szCs w:val="28"/>
                <w:lang w:val="en-US" w:eastAsia="zh-TW"/>
              </w:rPr>
            </w:pPr>
            <w:r w:rsidRPr="000E3291">
              <w:rPr>
                <w:rFonts w:ascii="Times New Roman" w:hAnsi="Times New Roman" w:cs="Times New Roman"/>
                <w:sz w:val="28"/>
                <w:szCs w:val="28"/>
                <w:lang w:val="en-US" w:eastAsia="zh-TW"/>
              </w:rPr>
              <w:t>Director General</w:t>
            </w:r>
          </w:p>
          <w:p w:rsidR="000E3291" w:rsidRPr="000E3291" w:rsidP="000E3291" w14:paraId="66BF50D9" w14:textId="77777777">
            <w:pPr>
              <w:pStyle w:val="NoSpacing"/>
              <w:jc w:val="right"/>
              <w:rPr>
                <w:rFonts w:ascii="Times New Roman" w:hAnsi="Times New Roman" w:cs="Times New Roman"/>
                <w:sz w:val="28"/>
                <w:szCs w:val="28"/>
                <w:lang w:val="en-US" w:eastAsia="zh-TW"/>
              </w:rPr>
            </w:pPr>
            <w:r w:rsidRPr="000E3291">
              <w:rPr>
                <w:rFonts w:ascii="Times New Roman" w:hAnsi="Times New Roman" w:cs="Times New Roman"/>
                <w:sz w:val="28"/>
                <w:szCs w:val="28"/>
                <w:lang w:val="en-US" w:eastAsia="zh-TW"/>
              </w:rPr>
              <w:t>Estonian Rescue Board</w:t>
            </w:r>
          </w:p>
          <w:p w:rsidR="00AA2295" w:rsidRPr="000E3291" w:rsidP="000E3291" w14:paraId="617ECFBD" w14:textId="42D04F09">
            <w:pPr>
              <w:pStyle w:val="NoSpacing"/>
              <w:jc w:val="right"/>
              <w:rPr>
                <w:rFonts w:ascii="Times New Roman" w:hAnsi="Times New Roman" w:cs="Times New Roman"/>
                <w:sz w:val="28"/>
                <w:szCs w:val="28"/>
                <w:lang w:eastAsia="zh-TW"/>
              </w:rPr>
            </w:pPr>
            <w:r w:rsidRPr="000E3291">
              <w:rPr>
                <w:rFonts w:ascii="Times New Roman" w:hAnsi="Times New Roman" w:cs="Times New Roman"/>
                <w:sz w:val="28"/>
                <w:szCs w:val="28"/>
                <w:lang w:val="en-US" w:eastAsia="zh-TW"/>
              </w:rPr>
              <w:t>e-mail: rescue@rescue.ee</w:t>
            </w:r>
          </w:p>
          <w:p w:rsidR="00A5606C" w:rsidRPr="000E3291" w:rsidP="000E3291" w14:paraId="79E5AC17" w14:textId="5CDB3B4D">
            <w:pPr>
              <w:pStyle w:val="NoSpacing"/>
              <w:jc w:val="right"/>
              <w:rPr>
                <w:rFonts w:ascii="Times New Roman" w:hAnsi="Times New Roman" w:cs="Times New Roman"/>
                <w:sz w:val="28"/>
                <w:szCs w:val="28"/>
              </w:rPr>
            </w:pPr>
          </w:p>
        </w:tc>
      </w:tr>
      <w:tr w14:paraId="6D63C28A" w14:textId="77777777" w:rsidTr="007D2E1D">
        <w:tblPrEx>
          <w:tblW w:w="9075" w:type="dxa"/>
          <w:tblLayout w:type="fixed"/>
          <w:tblLook w:val="04A0"/>
        </w:tblPrEx>
        <w:tc>
          <w:tcPr>
            <w:tcW w:w="5105" w:type="dxa"/>
            <w:shd w:val="clear" w:color="auto" w:fill="auto"/>
            <w:hideMark/>
          </w:tcPr>
          <w:p w:rsidR="00AA2295" w:rsidRPr="00163E88" w:rsidP="00AA2295" w14:paraId="785DCC74" w14:textId="1BBD96C2">
            <w:pPr>
              <w:spacing w:after="0" w:line="240" w:lineRule="auto"/>
              <w:rPr>
                <w:rFonts w:ascii="Times New Roman" w:hAnsi="Times New Roman"/>
                <w:sz w:val="28"/>
                <w:szCs w:val="28"/>
              </w:rPr>
            </w:pPr>
            <w:r w:rsidRPr="00EF1329">
              <w:rPr>
                <w:rFonts w:ascii="Times New Roman" w:hAnsi="Times New Roman"/>
                <w:sz w:val="28"/>
                <w:szCs w:val="28"/>
              </w:rPr>
              <w:t xml:space="preserve">Uz </w:t>
            </w:r>
            <w:r w:rsidRPr="00EF1329">
              <w:rPr>
                <w:rFonts w:ascii="Times New Roman" w:eastAsia="Times New Roman" w:hAnsi="Times New Roman"/>
                <w:sz w:val="28"/>
                <w:szCs w:val="28"/>
                <w:lang w:eastAsia="lv-LV"/>
              </w:rPr>
              <w:t xml:space="preserve"> Nr. </w:t>
            </w:r>
          </w:p>
        </w:tc>
        <w:tc>
          <w:tcPr>
            <w:tcW w:w="3970" w:type="dxa"/>
            <w:vMerge/>
            <w:shd w:val="clear" w:color="auto" w:fill="auto"/>
            <w:vAlign w:val="center"/>
            <w:hideMark/>
          </w:tcPr>
          <w:p w:rsidR="00AA2295" w:rsidRPr="000E3291" w:rsidP="000E3291" w14:paraId="41798157" w14:textId="77777777">
            <w:pPr>
              <w:pStyle w:val="NoSpacing"/>
              <w:jc w:val="right"/>
              <w:rPr>
                <w:rFonts w:ascii="Times New Roman" w:hAnsi="Times New Roman" w:cs="Times New Roman"/>
                <w:sz w:val="28"/>
                <w:szCs w:val="28"/>
              </w:rPr>
            </w:pPr>
          </w:p>
        </w:tc>
      </w:tr>
      <w:bookmarkEnd w:id="0"/>
      <w:bookmarkEnd w:id="1"/>
    </w:tbl>
    <w:p w:rsidR="00AA2295" w:rsidP="00446314" w14:paraId="536AE6D8" w14:textId="77777777">
      <w:pPr>
        <w:pStyle w:val="Footer"/>
        <w:tabs>
          <w:tab w:val="clear" w:pos="8640"/>
        </w:tabs>
        <w:rPr>
          <w:rFonts w:ascii="Times New Roman" w:hAnsi="Times New Roman"/>
          <w:color w:val="000000"/>
          <w:sz w:val="28"/>
          <w:szCs w:val="28"/>
        </w:rPr>
      </w:pPr>
    </w:p>
    <w:p w:rsidR="00A5606C" w:rsidRPr="00DE4F43" w:rsidP="00A5606C" w14:paraId="3DB4DBFF" w14:textId="3114E1CA">
      <w:pPr>
        <w:jc w:val="both"/>
        <w:rPr>
          <w:rFonts w:ascii="Times New Roman" w:hAnsi="Times New Roman" w:cs="Times New Roman"/>
          <w:sz w:val="28"/>
          <w:szCs w:val="28"/>
          <w:lang w:val="en-US"/>
        </w:rPr>
      </w:pPr>
      <w:r w:rsidRPr="00DE4F43">
        <w:rPr>
          <w:rFonts w:ascii="Times New Roman" w:hAnsi="Times New Roman" w:cs="Times New Roman"/>
          <w:sz w:val="28"/>
          <w:szCs w:val="28"/>
          <w:lang w:val="en-US"/>
        </w:rPr>
        <w:t xml:space="preserve">Dear </w:t>
      </w:r>
      <w:r w:rsidR="000E3291">
        <w:rPr>
          <w:rFonts w:ascii="Times New Roman" w:hAnsi="Times New Roman" w:cs="Times New Roman"/>
          <w:sz w:val="28"/>
          <w:szCs w:val="28"/>
          <w:lang w:val="en-US"/>
        </w:rPr>
        <w:t xml:space="preserve">Mr. </w:t>
      </w:r>
      <w:r w:rsidR="000E3291">
        <w:rPr>
          <w:rFonts w:ascii="Times New Roman" w:hAnsi="Times New Roman" w:cs="Times New Roman"/>
          <w:sz w:val="28"/>
          <w:szCs w:val="28"/>
          <w:lang w:val="en-US"/>
        </w:rPr>
        <w:t>Klaos</w:t>
      </w:r>
      <w:r w:rsidRPr="00DE4F43">
        <w:rPr>
          <w:rFonts w:ascii="Times New Roman" w:hAnsi="Times New Roman" w:cs="Times New Roman"/>
          <w:sz w:val="28"/>
          <w:szCs w:val="28"/>
          <w:lang w:val="en-US"/>
        </w:rPr>
        <w:t>,</w:t>
      </w:r>
    </w:p>
    <w:p w:rsidR="000E3291" w:rsidRPr="000E3291" w:rsidP="00724788" w14:paraId="655321A4" w14:textId="77777777">
      <w:pPr>
        <w:pStyle w:val="Footer"/>
        <w:spacing w:after="120"/>
        <w:ind w:firstLine="851"/>
        <w:jc w:val="both"/>
        <w:rPr>
          <w:rFonts w:ascii="Times New Roman" w:hAnsi="Times New Roman" w:eastAsiaTheme="minorHAnsi"/>
          <w:sz w:val="28"/>
          <w:szCs w:val="28"/>
        </w:rPr>
      </w:pPr>
      <w:r w:rsidRPr="000E3291">
        <w:rPr>
          <w:rFonts w:ascii="Times New Roman" w:hAnsi="Times New Roman" w:eastAsiaTheme="minorHAnsi"/>
          <w:sz w:val="28"/>
          <w:szCs w:val="28"/>
        </w:rPr>
        <w:t xml:space="preserve">As it was agreed during the meetings of the Baltic working group on firefighting sport and during the Strongest Firefighter Championship of the Baltic States in </w:t>
      </w:r>
      <w:r w:rsidRPr="000E3291">
        <w:rPr>
          <w:rFonts w:ascii="Times New Roman" w:hAnsi="Times New Roman" w:eastAsiaTheme="minorHAnsi"/>
          <w:sz w:val="28"/>
          <w:szCs w:val="28"/>
        </w:rPr>
        <w:t>Šiaulai</w:t>
      </w:r>
      <w:r w:rsidRPr="000E3291">
        <w:rPr>
          <w:rFonts w:ascii="Times New Roman" w:hAnsi="Times New Roman" w:eastAsiaTheme="minorHAnsi"/>
          <w:sz w:val="28"/>
          <w:szCs w:val="28"/>
        </w:rPr>
        <w:t>, Lithuania in 2024, we are pleased to inform you that State Fire and Rescue Service of Latvia is ready to continue the tradition of organizing the Championship of the Baltic States which has changed the format starting from year 2024 and firefighters compete in the disciplines of the Strongest Firefighter.</w:t>
      </w:r>
    </w:p>
    <w:p w:rsidR="00BA6AD1" w:rsidP="00BA6AD1" w14:paraId="48EA3357" w14:textId="77777777">
      <w:pPr>
        <w:pStyle w:val="Footer"/>
        <w:spacing w:after="120"/>
        <w:ind w:firstLine="851"/>
        <w:jc w:val="both"/>
        <w:rPr>
          <w:rFonts w:ascii="Times New Roman" w:hAnsi="Times New Roman" w:eastAsiaTheme="minorHAnsi"/>
          <w:sz w:val="28"/>
          <w:szCs w:val="28"/>
        </w:rPr>
      </w:pPr>
      <w:r w:rsidRPr="000E3291">
        <w:rPr>
          <w:rFonts w:ascii="Times New Roman" w:hAnsi="Times New Roman" w:eastAsiaTheme="minorHAnsi"/>
          <w:sz w:val="28"/>
          <w:szCs w:val="28"/>
        </w:rPr>
        <w:t xml:space="preserve">We would like to invite You and your team to mark your calendars for participation in the Strongest Firefighter Championship of the Baltic States to be held on 29 – 30 May 2025 in Jelgava, Latvia. </w:t>
      </w:r>
    </w:p>
    <w:p w:rsidR="00BA6AD1" w:rsidP="00BA6AD1" w14:paraId="2EC10D52" w14:textId="77777777">
      <w:pPr>
        <w:pStyle w:val="Footer"/>
        <w:spacing w:after="120"/>
        <w:ind w:firstLine="851"/>
        <w:jc w:val="both"/>
        <w:rPr>
          <w:rFonts w:ascii="Times New Roman" w:hAnsi="Times New Roman" w:eastAsiaTheme="minorHAnsi"/>
          <w:sz w:val="28"/>
          <w:szCs w:val="28"/>
        </w:rPr>
      </w:pPr>
      <w:r w:rsidRPr="000E3291">
        <w:rPr>
          <w:rFonts w:ascii="Times New Roman" w:hAnsi="Times New Roman" w:eastAsiaTheme="minorHAnsi"/>
          <w:sz w:val="28"/>
          <w:szCs w:val="28"/>
        </w:rPr>
        <w:t>More details about the championship and its regulations will follow.</w:t>
      </w:r>
    </w:p>
    <w:p w:rsidR="00BA6AD1" w:rsidRPr="00BA6AD1" w:rsidP="00BA6AD1" w14:paraId="7D66F26E" w14:textId="430EEDAE">
      <w:pPr>
        <w:pStyle w:val="Footer"/>
        <w:spacing w:after="120"/>
        <w:ind w:firstLine="851"/>
        <w:jc w:val="both"/>
        <w:rPr>
          <w:rFonts w:ascii="Times New Roman" w:hAnsi="Times New Roman" w:eastAsiaTheme="minorHAnsi"/>
          <w:sz w:val="28"/>
          <w:szCs w:val="28"/>
        </w:rPr>
      </w:pPr>
      <w:r>
        <w:rPr>
          <w:rFonts w:ascii="Times New Roman" w:hAnsi="Times New Roman"/>
          <w:sz w:val="28"/>
          <w:szCs w:val="28"/>
        </w:rPr>
        <w:t>In case of any questions about the championship,</w:t>
      </w:r>
      <w:r w:rsidRPr="009F74CD">
        <w:rPr>
          <w:rFonts w:ascii="Times New Roman" w:hAnsi="Times New Roman"/>
          <w:sz w:val="28"/>
          <w:szCs w:val="28"/>
        </w:rPr>
        <w:t xml:space="preserve"> do not hesitate to contact us via e-mail: </w:t>
      </w:r>
      <w:hyperlink r:id="rId5" w:history="1">
        <w:r w:rsidRPr="00C825FF">
          <w:rPr>
            <w:rStyle w:val="Hyperlink"/>
            <w:rFonts w:ascii="Times New Roman" w:hAnsi="Times New Roman"/>
            <w:sz w:val="28"/>
            <w:szCs w:val="28"/>
          </w:rPr>
          <w:t>raivis.puzulis@vugd.gov.lv</w:t>
        </w:r>
      </w:hyperlink>
      <w:r w:rsidRPr="00C825FF">
        <w:rPr>
          <w:rFonts w:ascii="Times New Roman" w:hAnsi="Times New Roman"/>
          <w:sz w:val="28"/>
          <w:szCs w:val="28"/>
        </w:rPr>
        <w:t xml:space="preserve">. </w:t>
      </w:r>
    </w:p>
    <w:p w:rsidR="00724788" w:rsidP="0018655C" w14:paraId="36E8B73B" w14:textId="77777777">
      <w:pPr>
        <w:pStyle w:val="Footer"/>
        <w:tabs>
          <w:tab w:val="clear" w:pos="8640"/>
        </w:tabs>
        <w:rPr>
          <w:rFonts w:ascii="Times New Roman" w:hAnsi="Times New Roman"/>
          <w:sz w:val="28"/>
          <w:szCs w:val="28"/>
          <w:lang w:val="lv-LV"/>
        </w:rPr>
      </w:pPr>
    </w:p>
    <w:p w:rsidR="00010854" w:rsidP="0018655C" w14:paraId="0F35898C" w14:textId="6FD76FCB">
      <w:pPr>
        <w:pStyle w:val="Footer"/>
        <w:tabs>
          <w:tab w:val="clear" w:pos="8640"/>
        </w:tabs>
        <w:rPr>
          <w:rFonts w:ascii="Times New Roman" w:hAnsi="Times New Roman"/>
          <w:sz w:val="28"/>
          <w:szCs w:val="28"/>
          <w:lang w:val="lv-LV"/>
        </w:rPr>
      </w:pPr>
      <w:r>
        <w:rPr>
          <w:rFonts w:ascii="Times New Roman" w:hAnsi="Times New Roman"/>
          <w:sz w:val="28"/>
          <w:szCs w:val="28"/>
          <w:lang w:val="lv-LV"/>
        </w:rPr>
        <w:t>Sincerely</w:t>
      </w:r>
      <w:r>
        <w:rPr>
          <w:rFonts w:ascii="Times New Roman" w:hAnsi="Times New Roman"/>
          <w:sz w:val="28"/>
          <w:szCs w:val="28"/>
          <w:lang w:val="lv-LV"/>
        </w:rPr>
        <w:t>,</w:t>
      </w:r>
    </w:p>
    <w:p w:rsidR="008B694B" w:rsidP="00446314" w14:paraId="5B799D92" w14:textId="119C745A">
      <w:pPr>
        <w:pStyle w:val="Footer"/>
        <w:tabs>
          <w:tab w:val="clear" w:pos="8640"/>
        </w:tabs>
        <w:ind w:firstLine="851"/>
        <w:rPr>
          <w:rFonts w:ascii="Times New Roman" w:hAnsi="Times New Roman"/>
          <w:sz w:val="28"/>
          <w:szCs w:val="28"/>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68DE0305" w14:textId="77777777" w:rsidTr="003336E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8B30E9" w:rsidRPr="00C13F8C" w:rsidP="003336EE" w14:paraId="35398DD2" w14:textId="05E416E1">
            <w:pPr>
              <w:ind w:left="-105"/>
              <w:contextualSpacing/>
              <w:rPr>
                <w:rFonts w:ascii="Times New Roman" w:hAnsi="Times New Roman"/>
                <w:sz w:val="28"/>
                <w:szCs w:val="24"/>
                <w:lang w:eastAsia="lv-LV"/>
              </w:rPr>
            </w:pPr>
            <w:r>
              <w:rPr>
                <w:rFonts w:ascii="Times New Roman" w:hAnsi="Times New Roman"/>
                <w:sz w:val="28"/>
                <w:szCs w:val="24"/>
                <w:lang w:eastAsia="lv-LV"/>
              </w:rPr>
              <w:t>Chief</w:t>
            </w:r>
          </w:p>
          <w:p w:rsidR="008B30E9" w:rsidP="003336EE" w14:paraId="7C027672" w14:textId="773F8DA7">
            <w:pPr>
              <w:pStyle w:val="Footer"/>
              <w:tabs>
                <w:tab w:val="clear" w:pos="8640"/>
              </w:tabs>
              <w:ind w:left="-105"/>
              <w:rPr>
                <w:rFonts w:ascii="Times New Roman" w:hAnsi="Times New Roman"/>
                <w:sz w:val="28"/>
                <w:szCs w:val="28"/>
                <w:lang w:val="lv-LV"/>
              </w:rPr>
            </w:pPr>
            <w:r>
              <w:rPr>
                <w:rFonts w:ascii="Times New Roman" w:hAnsi="Times New Roman"/>
                <w:sz w:val="28"/>
                <w:szCs w:val="24"/>
                <w:lang w:eastAsia="lv-LV"/>
              </w:rPr>
              <w:t>Colonel</w:t>
            </w:r>
          </w:p>
        </w:tc>
        <w:tc>
          <w:tcPr>
            <w:tcW w:w="4531" w:type="dxa"/>
          </w:tcPr>
          <w:p w:rsidR="008B30E9" w:rsidP="003336EE" w14:paraId="0586E65C" w14:textId="77777777">
            <w:pPr>
              <w:tabs>
                <w:tab w:val="left" w:pos="7635"/>
              </w:tabs>
              <w:contextualSpacing/>
              <w:jc w:val="right"/>
              <w:rPr>
                <w:rFonts w:ascii="Times New Roman" w:hAnsi="Times New Roman"/>
                <w:noProof/>
                <w:sz w:val="28"/>
              </w:rPr>
            </w:pPr>
          </w:p>
          <w:p w:rsidR="008B30E9" w:rsidP="003336EE" w14:paraId="233FFD1D" w14:textId="77777777">
            <w:pPr>
              <w:pStyle w:val="Footer"/>
              <w:tabs>
                <w:tab w:val="clear" w:pos="8640"/>
              </w:tabs>
              <w:jc w:val="right"/>
              <w:rPr>
                <w:rFonts w:ascii="Times New Roman" w:hAnsi="Times New Roman"/>
                <w:sz w:val="28"/>
                <w:szCs w:val="28"/>
                <w:lang w:val="lv-LV"/>
              </w:rPr>
            </w:pPr>
            <w:r w:rsidRPr="00B75A47">
              <w:rPr>
                <w:rFonts w:ascii="Times New Roman" w:hAnsi="Times New Roman"/>
                <w:noProof/>
                <w:sz w:val="28"/>
              </w:rPr>
              <w:t>Mārtiņš Baltmanis</w:t>
            </w:r>
          </w:p>
        </w:tc>
      </w:tr>
    </w:tbl>
    <w:p w:rsidR="00446314" w:rsidP="00446314" w14:paraId="15F6A564" w14:textId="6540C07F">
      <w:pPr>
        <w:spacing w:after="0" w:line="240" w:lineRule="auto"/>
        <w:contextualSpacing/>
        <w:jc w:val="both"/>
        <w:rPr>
          <w:rFonts w:ascii="Times New Roman" w:hAnsi="Times New Roman"/>
          <w:sz w:val="24"/>
          <w:szCs w:val="24"/>
          <w:lang w:eastAsia="lv-LV"/>
        </w:rPr>
      </w:pPr>
    </w:p>
    <w:p w:rsidR="00446314" w:rsidRPr="0038211D" w:rsidP="00446314" w14:paraId="3233AEBE" w14:textId="77777777">
      <w:pPr>
        <w:spacing w:after="0" w:line="240" w:lineRule="auto"/>
        <w:contextualSpacing/>
        <w:jc w:val="both"/>
        <w:rPr>
          <w:rFonts w:ascii="Times New Roman" w:hAnsi="Times New Roman"/>
          <w:sz w:val="24"/>
          <w:szCs w:val="24"/>
          <w:lang w:eastAsia="lv-LV"/>
        </w:rPr>
      </w:pPr>
    </w:p>
    <w:p w:rsidR="00A5606C" w:rsidP="00AC78C2" w14:paraId="14CADBF1" w14:textId="702BAF10">
      <w:pPr>
        <w:pStyle w:val="Footer"/>
        <w:rPr>
          <w:rFonts w:ascii="Times New Roman" w:hAnsi="Times New Roman"/>
          <w:noProof/>
          <w:sz w:val="20"/>
          <w:szCs w:val="24"/>
          <w:lang w:val="lv-LV"/>
        </w:rPr>
      </w:pPr>
    </w:p>
    <w:p w:rsidR="0018655C" w:rsidP="00AC78C2" w14:paraId="003FD565" w14:textId="77777777">
      <w:pPr>
        <w:pStyle w:val="Footer"/>
        <w:rPr>
          <w:rFonts w:ascii="Times New Roman" w:hAnsi="Times New Roman"/>
          <w:noProof/>
          <w:sz w:val="20"/>
          <w:szCs w:val="24"/>
          <w:lang w:val="lv-LV"/>
        </w:rPr>
      </w:pPr>
    </w:p>
    <w:p w:rsidR="0018655C" w:rsidP="00AC78C2" w14:paraId="07C1A224" w14:textId="7A9290CF">
      <w:pPr>
        <w:pStyle w:val="Footer"/>
        <w:rPr>
          <w:rFonts w:ascii="Times New Roman" w:hAnsi="Times New Roman"/>
          <w:noProof/>
          <w:sz w:val="20"/>
          <w:szCs w:val="24"/>
          <w:lang w:val="lv-LV"/>
        </w:rPr>
      </w:pPr>
    </w:p>
    <w:p w:rsidR="00DE4F43" w:rsidP="00AC78C2" w14:paraId="63CA4D75" w14:textId="77777777">
      <w:pPr>
        <w:pStyle w:val="Footer"/>
        <w:rPr>
          <w:rFonts w:ascii="Times New Roman" w:hAnsi="Times New Roman"/>
          <w:noProof/>
          <w:sz w:val="20"/>
          <w:szCs w:val="24"/>
          <w:lang w:val="lv-LV"/>
        </w:rPr>
      </w:pPr>
    </w:p>
    <w:p w:rsidR="0018655C" w:rsidP="00AC78C2" w14:paraId="0CE9609A" w14:textId="77777777">
      <w:pPr>
        <w:pStyle w:val="Footer"/>
        <w:rPr>
          <w:rFonts w:ascii="Times New Roman" w:hAnsi="Times New Roman"/>
          <w:noProof/>
          <w:sz w:val="20"/>
          <w:szCs w:val="24"/>
          <w:lang w:val="lv-LV"/>
        </w:rPr>
      </w:pPr>
    </w:p>
    <w:p w:rsidR="00A5606C" w:rsidP="00AC78C2" w14:paraId="37BBF318" w14:textId="77777777">
      <w:pPr>
        <w:pStyle w:val="Footer"/>
        <w:rPr>
          <w:rFonts w:ascii="Times New Roman" w:hAnsi="Times New Roman"/>
          <w:noProof/>
          <w:sz w:val="20"/>
          <w:szCs w:val="24"/>
          <w:lang w:val="lv-LV"/>
        </w:rPr>
      </w:pPr>
    </w:p>
    <w:p w:rsidR="00AC78C2" w:rsidRPr="00D27470" w:rsidP="00AC78C2" w14:paraId="308E2A66" w14:textId="75699AA5">
      <w:pPr>
        <w:pStyle w:val="Footer"/>
        <w:rPr>
          <w:rFonts w:ascii="Times New Roman" w:hAnsi="Times New Roman"/>
          <w:sz w:val="20"/>
          <w:szCs w:val="24"/>
          <w:lang w:val="lv-LV"/>
        </w:rPr>
      </w:pPr>
      <w:r w:rsidRPr="00D27470">
        <w:rPr>
          <w:rFonts w:ascii="Times New Roman" w:hAnsi="Times New Roman"/>
          <w:noProof/>
          <w:sz w:val="20"/>
          <w:szCs w:val="24"/>
          <w:lang w:val="lv-LV"/>
        </w:rPr>
        <w:t>Diāna Romanovska</w:t>
      </w:r>
      <w:r w:rsidRPr="00D27470">
        <w:rPr>
          <w:rFonts w:ascii="Times New Roman" w:hAnsi="Times New Roman"/>
          <w:sz w:val="20"/>
          <w:szCs w:val="24"/>
          <w:lang w:val="lv-LV"/>
        </w:rPr>
        <w:t xml:space="preserve"> </w:t>
      </w:r>
      <w:r>
        <w:rPr>
          <w:rFonts w:ascii="Times New Roman" w:hAnsi="Times New Roman"/>
          <w:sz w:val="20"/>
          <w:szCs w:val="24"/>
          <w:lang w:val="lv-LV"/>
        </w:rPr>
        <w:t>67075910</w:t>
      </w:r>
    </w:p>
    <w:p w:rsidR="00C959F6" w:rsidRPr="00AC78C2" w:rsidP="00AC78C2" w14:paraId="61676478" w14:textId="6AA08FDC">
      <w:pPr>
        <w:spacing w:line="240" w:lineRule="auto"/>
        <w:rPr>
          <w:rFonts w:ascii="Times New Roman" w:hAnsi="Times New Roman"/>
          <w:sz w:val="20"/>
          <w:szCs w:val="24"/>
        </w:rPr>
      </w:pPr>
      <w:r w:rsidRPr="00D27470">
        <w:rPr>
          <w:rFonts w:ascii="Times New Roman" w:hAnsi="Times New Roman"/>
          <w:noProof/>
          <w:sz w:val="20"/>
          <w:szCs w:val="24"/>
        </w:rPr>
        <w:t>diana.romanovska@vugd.gov.lv</w:t>
      </w:r>
    </w:p>
    <w:sectPr w:rsidSect="004648DC">
      <w:headerReference w:type="default" r:id="rId6"/>
      <w:pgSz w:w="11906" w:h="16838"/>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highlight w:val="yellow"/>
      </w:rPr>
      <w:id w:val="1057172777"/>
      <w:docPartObj>
        <w:docPartGallery w:val="Page Numbers (Top of Page)"/>
        <w:docPartUnique/>
      </w:docPartObj>
    </w:sdtPr>
    <w:sdtEndPr>
      <w:rPr>
        <w:rFonts w:ascii="Times New Roman" w:hAnsi="Times New Roman" w:cs="Times New Roman"/>
        <w:sz w:val="24"/>
        <w:szCs w:val="20"/>
        <w:highlight w:val="none"/>
      </w:rPr>
    </w:sdtEndPr>
    <w:sdtContent>
      <w:p w:rsidR="00CB71D6" w:rsidRPr="008B694B" w:rsidP="00514E0B" w14:paraId="6167647B" w14:textId="16753610">
        <w:pPr>
          <w:pStyle w:val="Header"/>
          <w:jc w:val="center"/>
          <w:rPr>
            <w:rFonts w:ascii="Times New Roman" w:hAnsi="Times New Roman" w:cs="Times New Roman"/>
            <w:sz w:val="24"/>
            <w:szCs w:val="20"/>
          </w:rPr>
        </w:pPr>
        <w:r w:rsidRPr="008B694B">
          <w:rPr>
            <w:rFonts w:ascii="Times New Roman" w:hAnsi="Times New Roman" w:cs="Times New Roman"/>
            <w:sz w:val="24"/>
            <w:szCs w:val="20"/>
          </w:rPr>
          <w:fldChar w:fldCharType="begin"/>
        </w:r>
        <w:r w:rsidRPr="008B694B">
          <w:rPr>
            <w:rFonts w:ascii="Times New Roman" w:hAnsi="Times New Roman" w:cs="Times New Roman"/>
            <w:sz w:val="24"/>
            <w:szCs w:val="20"/>
          </w:rPr>
          <w:instrText>PAGE   \* MERGEFORMAT</w:instrText>
        </w:r>
        <w:r w:rsidRPr="008B694B">
          <w:rPr>
            <w:rFonts w:ascii="Times New Roman" w:hAnsi="Times New Roman" w:cs="Times New Roman"/>
            <w:sz w:val="24"/>
            <w:szCs w:val="20"/>
          </w:rPr>
          <w:fldChar w:fldCharType="separate"/>
        </w:r>
        <w:r w:rsidR="008B694B">
          <w:rPr>
            <w:rFonts w:ascii="Times New Roman" w:hAnsi="Times New Roman" w:cs="Times New Roman"/>
            <w:noProof/>
            <w:sz w:val="24"/>
            <w:szCs w:val="20"/>
          </w:rPr>
          <w:t>2</w:t>
        </w:r>
        <w:r w:rsidRPr="008B694B">
          <w:rPr>
            <w:rFonts w:ascii="Times New Roman" w:hAnsi="Times New Roman" w:cs="Times New Roman"/>
            <w:sz w:val="24"/>
            <w:szCs w:val="20"/>
          </w:rPr>
          <w:fldChar w:fldCharType="end"/>
        </w:r>
      </w:p>
    </w:sdtContent>
  </w:sdt>
  <w:p w:rsidR="00CB71D6" w:rsidRPr="00514E0B" w:rsidP="00514E0B" w14:paraId="6167647C" w14:textId="77777777">
    <w:pPr>
      <w:pStyle w:val="Header"/>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8CE"/>
    <w:rsid w:val="00010854"/>
    <w:rsid w:val="00017B17"/>
    <w:rsid w:val="00054319"/>
    <w:rsid w:val="00056B6A"/>
    <w:rsid w:val="000B19E9"/>
    <w:rsid w:val="000E3291"/>
    <w:rsid w:val="000E7FFC"/>
    <w:rsid w:val="000F14BD"/>
    <w:rsid w:val="000F4C62"/>
    <w:rsid w:val="00154A7A"/>
    <w:rsid w:val="00163E88"/>
    <w:rsid w:val="0018655C"/>
    <w:rsid w:val="001E42D7"/>
    <w:rsid w:val="00212970"/>
    <w:rsid w:val="002301C0"/>
    <w:rsid w:val="002C79BF"/>
    <w:rsid w:val="00331EEE"/>
    <w:rsid w:val="003336EE"/>
    <w:rsid w:val="00335A1D"/>
    <w:rsid w:val="003422DA"/>
    <w:rsid w:val="003433AD"/>
    <w:rsid w:val="0038211D"/>
    <w:rsid w:val="003950AF"/>
    <w:rsid w:val="004178CE"/>
    <w:rsid w:val="00446314"/>
    <w:rsid w:val="004648DC"/>
    <w:rsid w:val="00490A4D"/>
    <w:rsid w:val="004A1647"/>
    <w:rsid w:val="004F2109"/>
    <w:rsid w:val="00514E0B"/>
    <w:rsid w:val="00536AFB"/>
    <w:rsid w:val="0056653A"/>
    <w:rsid w:val="0057032F"/>
    <w:rsid w:val="005F77D0"/>
    <w:rsid w:val="00612041"/>
    <w:rsid w:val="00621944"/>
    <w:rsid w:val="00654910"/>
    <w:rsid w:val="006669C8"/>
    <w:rsid w:val="006A5618"/>
    <w:rsid w:val="006D7F07"/>
    <w:rsid w:val="00716488"/>
    <w:rsid w:val="00724788"/>
    <w:rsid w:val="00742CA2"/>
    <w:rsid w:val="007649D2"/>
    <w:rsid w:val="007E5E16"/>
    <w:rsid w:val="008404EC"/>
    <w:rsid w:val="00854167"/>
    <w:rsid w:val="008B30E9"/>
    <w:rsid w:val="008B694B"/>
    <w:rsid w:val="009243A2"/>
    <w:rsid w:val="00927B84"/>
    <w:rsid w:val="00981730"/>
    <w:rsid w:val="009F74CD"/>
    <w:rsid w:val="00A071B3"/>
    <w:rsid w:val="00A5606C"/>
    <w:rsid w:val="00A63D6C"/>
    <w:rsid w:val="00AA2295"/>
    <w:rsid w:val="00AC78C2"/>
    <w:rsid w:val="00B06044"/>
    <w:rsid w:val="00B75A47"/>
    <w:rsid w:val="00B854AF"/>
    <w:rsid w:val="00B869D0"/>
    <w:rsid w:val="00BA6AD1"/>
    <w:rsid w:val="00BA6B1E"/>
    <w:rsid w:val="00BD2096"/>
    <w:rsid w:val="00C13F8C"/>
    <w:rsid w:val="00C72A91"/>
    <w:rsid w:val="00C825FF"/>
    <w:rsid w:val="00C91971"/>
    <w:rsid w:val="00C959F6"/>
    <w:rsid w:val="00CA3B64"/>
    <w:rsid w:val="00CB71D6"/>
    <w:rsid w:val="00D122DC"/>
    <w:rsid w:val="00D27470"/>
    <w:rsid w:val="00D8156E"/>
    <w:rsid w:val="00DA4AC1"/>
    <w:rsid w:val="00DC1097"/>
    <w:rsid w:val="00DE18CD"/>
    <w:rsid w:val="00DE4F43"/>
    <w:rsid w:val="00E60763"/>
    <w:rsid w:val="00EF1329"/>
    <w:rsid w:val="00F9718C"/>
    <w:rsid w:val="00FD574D"/>
  </w:rsids>
  <m:mathPr>
    <m:mathFont m:val="Cambria Math"/>
  </m:mathPr>
  <w:themeFontLang w:val="lv-LV" w:eastAsia="zh-TW"/>
  <w:clrSchemeMapping w:bg1="light1" w:t1="dark1" w:bg2="light2" w:t2="dark2" w:accent1="accent1" w:accent2="accent2" w:accent3="accent3" w:accent4="accent4" w:accent5="accent5" w:accent6="accent6" w:hyperlink="hyperlink" w:followedHyperlink="followedHyperlink"/>
  <w14:docId w14:val="61676447"/>
  <w15:chartTrackingRefBased/>
  <w15:docId w15:val="{292A7067-F5C7-4312-B0DB-4AAF5A92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78CE"/>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4178CE"/>
    <w:rPr>
      <w:rFonts w:ascii="Calibri" w:eastAsia="Calibri" w:hAnsi="Calibri" w:cs="Times New Roman"/>
      <w:lang w:val="en-US"/>
    </w:rPr>
  </w:style>
  <w:style w:type="paragraph" w:styleId="Header">
    <w:name w:val="header"/>
    <w:basedOn w:val="Normal"/>
    <w:link w:val="HeaderChar"/>
    <w:uiPriority w:val="99"/>
    <w:unhideWhenUsed/>
    <w:rsid w:val="00CB71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71D6"/>
  </w:style>
  <w:style w:type="character" w:styleId="Hyperlink">
    <w:name w:val="Hyperlink"/>
    <w:basedOn w:val="DefaultParagraphFont"/>
    <w:uiPriority w:val="99"/>
    <w:unhideWhenUsed/>
    <w:rsid w:val="00A5606C"/>
    <w:rPr>
      <w:color w:val="0563C1" w:themeColor="hyperlink"/>
      <w:u w:val="single"/>
    </w:rPr>
  </w:style>
  <w:style w:type="character" w:customStyle="1" w:styleId="UnresolvedMention1">
    <w:name w:val="Unresolved Mention1"/>
    <w:basedOn w:val="DefaultParagraphFont"/>
    <w:uiPriority w:val="99"/>
    <w:semiHidden/>
    <w:unhideWhenUsed/>
    <w:rsid w:val="00A5606C"/>
    <w:rPr>
      <w:color w:val="605E5C"/>
      <w:shd w:val="clear" w:color="auto" w:fill="E1DFDD"/>
    </w:rPr>
  </w:style>
  <w:style w:type="paragraph" w:styleId="NoSpacing">
    <w:name w:val="No Spacing"/>
    <w:uiPriority w:val="1"/>
    <w:qFormat/>
    <w:rsid w:val="000E32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raivis.puzulis@vugd.gov.lv"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913</Words>
  <Characters>521</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IEM</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Sidorko</dc:creator>
  <cp:lastModifiedBy>Diāna Romanovska</cp:lastModifiedBy>
  <cp:revision>14</cp:revision>
  <dcterms:created xsi:type="dcterms:W3CDTF">2024-01-31T15:06:00Z</dcterms:created>
  <dcterms:modified xsi:type="dcterms:W3CDTF">2025-01-16T13:27:00Z</dcterms:modified>
</cp:coreProperties>
</file>