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RMK külastuskorraldusosakond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   [Vali kuupäev]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(hiliseima digitaalallkirja kuupäev)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b w:val="1"/>
          <w:bCs w:val="1"/>
        </w:rPr>
      </w:pPr>
      <w:bookmarkStart w:colFirst="0" w:colLast="0" w:name="_heading=h.bh6w3mwk69u2" w:id="0"/>
      <w:bookmarkEnd w:id="0"/>
      <w:r w:rsidDel="00000000" w:rsidR="00000000" w:rsidRPr="00000000">
        <w:rPr>
          <w:b w:val="1"/>
          <w:bCs w:val="1"/>
          <w:rtl w:val="0"/>
        </w:rPr>
        <w:t xml:space="preserve">Taotlus ürituse korraldamiseks RMK külastuskorralduslikul </w:t>
      </w:r>
    </w:p>
    <w:p w:rsidR="00000000" w:rsidDel="00000000" w:rsidP="00000000" w:rsidRDefault="00000000" w:rsidRPr="00000000" w14:paraId="00000008">
      <w:pPr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objektil RMK puhke- või kaitsealadel</w:t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Taavi Ojandu palub luba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  <w:t xml:space="preserve">korraldamiseks Harku Vallas Harju maakonnas Vääna-Jõesuu Küla lähistel  paiknevas Keila Metskonnas 26 </w:t>
      </w:r>
      <w:r w:rsidDel="00000000" w:rsidR="00000000" w:rsidRPr="00000000">
        <w:rPr>
          <w:highlight w:val="yellow"/>
          <w:rtl w:val="0"/>
        </w:rPr>
        <w:t xml:space="preserve"> </w:t>
      </w:r>
      <w:r w:rsidDel="00000000" w:rsidR="00000000" w:rsidRPr="00000000">
        <w:rPr>
          <w:rtl w:val="0"/>
        </w:rPr>
        <w:t xml:space="preserve">ajavahemikul 11.07.26 - 11.07.26. Sooviks saada RMK-lt enne kinnitust kas selline ürituse korraldamine on võimalik siis pöörduks KOV poole. LIsasin ka lihtsa esialgse skeemi paigutusest taotluse lõppu.</w:t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Asukoha koordinaat: </w:t>
      </w:r>
    </w:p>
    <w:p w:rsidR="00000000" w:rsidDel="00000000" w:rsidP="00000000" w:rsidRDefault="00000000" w:rsidRPr="00000000" w14:paraId="0000000E">
      <w:pPr>
        <w:shd w:fill="ffffff" w:val="clear"/>
        <w:spacing w:line="342.84000000000003" w:lineRule="auto"/>
        <w:jc w:val="both"/>
        <w:rPr/>
      </w:pPr>
      <w:r w:rsidDel="00000000" w:rsidR="00000000" w:rsidRPr="00000000">
        <w:rPr>
          <w:rtl w:val="0"/>
        </w:rPr>
        <w:t xml:space="preserve">XY: 6586926.76, 521097.80</w:t>
      </w:r>
    </w:p>
    <w:p w:rsidR="00000000" w:rsidDel="00000000" w:rsidP="00000000" w:rsidRDefault="00000000" w:rsidRPr="00000000" w14:paraId="0000000F">
      <w:pPr>
        <w:shd w:fill="ffffff" w:val="clear"/>
        <w:spacing w:line="342.84000000000003" w:lineRule="auto"/>
        <w:jc w:val="both"/>
        <w:rPr/>
      </w:pPr>
      <w:r w:rsidDel="00000000" w:rsidR="00000000" w:rsidRPr="00000000">
        <w:rPr>
          <w:rtl w:val="0"/>
        </w:rPr>
        <w:t xml:space="preserve">BL: 59.419696, 24.371603</w:t>
      </w:r>
    </w:p>
    <w:p w:rsidR="00000000" w:rsidDel="00000000" w:rsidP="00000000" w:rsidRDefault="00000000" w:rsidRPr="00000000" w14:paraId="00000010">
      <w:pPr>
        <w:shd w:fill="ffffff" w:val="clear"/>
        <w:spacing w:line="342.84000000000003" w:lineRule="auto"/>
        <w:jc w:val="both"/>
        <w:rPr/>
      </w:pPr>
      <w:r w:rsidDel="00000000" w:rsidR="00000000" w:rsidRPr="00000000">
        <w:rPr>
          <w:rtl w:val="0"/>
        </w:rPr>
        <w:t xml:space="preserve">H: 9.5 m</w:t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/>
      </w:pPr>
      <w:r w:rsidDel="00000000" w:rsidR="00000000" w:rsidRPr="00000000">
        <w:rPr>
          <w:rtl w:val="0"/>
        </w:rPr>
        <w:t xml:space="preserve">Ette tänades,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Üritusest osavõtjate ligikaudne arv</w:t>
        <w:tab/>
        <w:t xml:space="preserve">20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Paikkonda saabuvate sõidukite hinnanguline arv 6</w:t>
        <w:tab/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Ürituse ajakava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ab/>
        <w:t xml:space="preserve">Ettevalmistustööd</w:t>
        <w:tab/>
        <w:t xml:space="preserve">10.07.26  - 11.07.26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ab/>
        <w:t xml:space="preserve">Ürituse algus </w:t>
        <w:tab/>
        <w:t xml:space="preserve">11.07.26 15:00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ab/>
        <w:t xml:space="preserve">Ürituse lõpp</w:t>
        <w:tab/>
        <w:t xml:space="preserve">11.07.26 00:00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ab/>
        <w:t xml:space="preserve">Lõpetustööd 12.07.26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Toitlustuse ja kaubanduse korraldus on planeeritud ettevalmistatud ja tellitud toiduga. Juhul kui luba antakse sooviks grillida kontrollitud keskkonnas, kui see pole vajalik ja saab ka ilma.</w:t>
      </w:r>
    </w:p>
    <w:p w:rsidR="00000000" w:rsidDel="00000000" w:rsidP="00000000" w:rsidRDefault="00000000" w:rsidRPr="00000000" w14:paraId="00000020">
      <w:pPr>
        <w:rPr>
          <w:sz w:val="20"/>
          <w:szCs w:val="20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Avalik suur lõke üritusel ei planeeri.</w:t>
      </w:r>
    </w:p>
    <w:p w:rsidR="00000000" w:rsidDel="00000000" w:rsidP="00000000" w:rsidRDefault="00000000" w:rsidRPr="00000000" w14:paraId="00000022">
      <w:pPr>
        <w:rPr>
          <w:sz w:val="20"/>
          <w:szCs w:val="20"/>
        </w:rPr>
      </w:pP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sz w:val="20"/>
          <w:szCs w:val="20"/>
          <w:rtl w:val="0"/>
        </w:rPr>
        <w:t xml:space="preserve">       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Ürituse käigus toimuvad tegevused üritusalal ja väljaspool üritusala vahetus läheduses seltskonna mängude elluviimiseks.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Ürituse korraldamise eest vastutav (ad)  isik (ud) on Taavi Ojandu ja Andra Pohlak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Vastuava (te) isiku (te) ülesanded ja vastutus: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Ürituse skeemi ettevalmistamine vastavalt kehtestatud ohutusnõuetele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Tuleohutuse tagamine Suure akupanga kasutamisel mida kasutatakse voolu tagamiseks muusikale ja valgusele.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Auto parkimise nõuetekohane instrueerimine ning kontrollimine RMK lubatud alas.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Keskkonna reeglites kinnipidamise olme tinimgusi tagades nagu WC, Suitsukoht, Prügimajanduse korraldamine ja kontrollimine.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Välikäimlate tellimine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Vastuava (te) isiku (te) kontaktandmed Tel  E-post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Taavi Ojandu - +372 56613 633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ojandu91@gmail.com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0"/>
          <w:szCs w:val="20"/>
        </w:rPr>
      </w:pPr>
      <w:r w:rsidDel="00000000" w:rsidR="00000000" w:rsidRPr="00000000">
        <w:rPr>
          <w:rtl w:val="0"/>
        </w:rPr>
        <w:t xml:space="preserve">Andra Pohlak - +372 5528 250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annpohlak@gmail.com</w:t>
        </w:r>
      </w:hyperlink>
      <w:r w:rsidDel="00000000" w:rsidR="00000000" w:rsidRPr="00000000">
        <w:rPr>
          <w:rtl w:val="0"/>
        </w:rPr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Lisa 1. Kaitsealadel kavandatava ürituse korral kaitseala valitseja kirjalik nõusolek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Lisa 2. Avaliku lõkke tegemise korral kirjalik kooskõlastus Päästeametilt - Ei plaani teha Avaliku lõket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Lisa 3. KOV kooskõlastus, kui tegemist on avaliku üritusega ja KOV vastav eeskiri kooskõlastust eeldab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ab/>
        <w:tab/>
        <w:tab/>
      </w:r>
    </w:p>
    <w:p w:rsidR="00000000" w:rsidDel="00000000" w:rsidP="00000000" w:rsidRDefault="00000000" w:rsidRPr="00000000" w14:paraId="0000003A">
      <w:pPr>
        <w:rPr>
          <w:b w:val="1"/>
          <w:bCs w:val="1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b w:val="1"/>
          <w:bCs w:val="1"/>
          <w:rtl w:val="0"/>
        </w:rPr>
        <w:t xml:space="preserve">Taotleja andmed</w:t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br w:type="textWrapping"/>
        <w:tab/>
        <w:br w:type="textWrapping"/>
        <w:tab/>
        <w:t xml:space="preserve">Tel +372 56613633 Taavi Ojandu</w:t>
        <w:br w:type="textWrapping"/>
        <w:tab/>
        <w:t xml:space="preserve">E-post  Ojandu91@gmail.com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/>
        <w:drawing>
          <wp:inline distB="114300" distT="114300" distL="114300" distR="114300">
            <wp:extent cx="5760410" cy="34163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0"/>
          <w:szCs w:val="20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tbl>
      <w:tblPr>
        <w:tblStyle w:val="Table1"/>
        <w:tblW w:w="4758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758"/>
        <w:tblGridChange w:id="0">
          <w:tblGrid>
            <w:gridCol w:w="475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0" w:type="default"/>
      <w:pgSz w:h="16838" w:w="11906" w:orient="portrait"/>
      <w:pgMar w:bottom="993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ojandu91@gmail.com" TargetMode="External"/><Relationship Id="rId8" Type="http://schemas.openxmlformats.org/officeDocument/2006/relationships/hyperlink" Target="mailto:annpohlak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5jdqNaYae00L5fhr3k4VCO/JcA==">CgMxLjAyDmguYmg2dzNtd2s2OXUyOAByITFnSnFjWmVzNEcySC1ocktEejllWmdQY2RyOEpkQzhHaw==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