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8218" w14:textId="77777777" w:rsidR="001B1A96" w:rsidRDefault="001B1A96" w:rsidP="00AC6D6F">
      <w:pPr>
        <w:spacing w:after="100" w:afterAutospacing="1"/>
        <w:rPr>
          <w:rFonts w:ascii="Times New Roman" w:hAnsi="Times New Roman" w:cs="Times New Roman"/>
          <w:b/>
          <w:bCs/>
          <w:lang w:val="et-EE"/>
        </w:rPr>
      </w:pPr>
    </w:p>
    <w:p w14:paraId="2E771879" w14:textId="29336039" w:rsidR="001B1A96" w:rsidRPr="001B1A96" w:rsidRDefault="00262B50" w:rsidP="00AC6D6F">
      <w:pPr>
        <w:spacing w:after="100" w:afterAutospacing="1"/>
        <w:rPr>
          <w:rFonts w:ascii="Times New Roman" w:hAnsi="Times New Roman" w:cs="Times New Roman"/>
          <w:b/>
          <w:bCs/>
          <w:lang w:val="et-EE"/>
        </w:rPr>
      </w:pPr>
      <w:r>
        <w:rPr>
          <w:rFonts w:ascii="Times New Roman" w:hAnsi="Times New Roman" w:cs="Times New Roman"/>
          <w:b/>
          <w:bCs/>
          <w:lang w:val="et-EE"/>
        </w:rPr>
        <w:t>PAKKUMUSKUTSE</w:t>
      </w:r>
    </w:p>
    <w:p w14:paraId="29F2A629" w14:textId="77777777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 xml:space="preserve">Tehisintellekti keelemudelite praktilised </w:t>
      </w:r>
      <w:r w:rsidRPr="00262B50">
        <w:rPr>
          <w:rFonts w:ascii="Times New Roman" w:hAnsi="Times New Roman" w:cs="Times New Roman"/>
          <w:i/>
          <w:iCs/>
          <w:lang w:val="et-EE"/>
        </w:rPr>
        <w:t>online</w:t>
      </w:r>
      <w:r w:rsidRPr="001B1A96">
        <w:rPr>
          <w:rFonts w:ascii="Times New Roman" w:hAnsi="Times New Roman" w:cs="Times New Roman"/>
          <w:lang w:val="et-EE"/>
        </w:rPr>
        <w:t>-koolitused kohalike meedia- ja infokanalite ajakirjanikele ja sisuloojatele.</w:t>
      </w:r>
    </w:p>
    <w:p w14:paraId="797C0DAB" w14:textId="6E47C892" w:rsidR="001B1A96" w:rsidRPr="00AC6D6F" w:rsidRDefault="001B1A96" w:rsidP="00AC6D6F">
      <w:p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>Koolitus tellitakse Varjupaiga-, Rände- ja Integratsioonifondi (AMIF) koosfinantseerimisel projekti „Teadlikkuse tõstmine lõimumisest, sh kohaliku meedia kaasamine ja võimestamine“ (AMIF.1.02.23-0003) raames.</w:t>
      </w:r>
    </w:p>
    <w:p w14:paraId="2D4519AF" w14:textId="1583B9D0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b/>
          <w:bCs/>
          <w:lang w:val="et-EE"/>
        </w:rPr>
      </w:pPr>
      <w:r w:rsidRPr="001B1A96">
        <w:rPr>
          <w:rFonts w:ascii="Times New Roman" w:hAnsi="Times New Roman" w:cs="Times New Roman"/>
          <w:b/>
          <w:bCs/>
          <w:lang w:val="et-EE"/>
        </w:rPr>
        <w:t>1. Tellija</w:t>
      </w:r>
    </w:p>
    <w:p w14:paraId="4EF70F16" w14:textId="77777777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>Kultuuriministeerium (edaspidi Tellija).</w:t>
      </w:r>
    </w:p>
    <w:p w14:paraId="770AA7E4" w14:textId="2279A6D8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b/>
          <w:bCs/>
          <w:lang w:val="et-EE"/>
        </w:rPr>
      </w:pPr>
      <w:r w:rsidRPr="001B1A96">
        <w:rPr>
          <w:rFonts w:ascii="Times New Roman" w:hAnsi="Times New Roman" w:cs="Times New Roman"/>
          <w:b/>
          <w:bCs/>
          <w:lang w:val="et-EE"/>
        </w:rPr>
        <w:t xml:space="preserve">2. </w:t>
      </w:r>
      <w:r w:rsidR="00262B50">
        <w:rPr>
          <w:rFonts w:ascii="Times New Roman" w:hAnsi="Times New Roman" w:cs="Times New Roman"/>
          <w:b/>
          <w:bCs/>
          <w:lang w:val="et-EE"/>
        </w:rPr>
        <w:t>Pakkumuskutse</w:t>
      </w:r>
      <w:r w:rsidRPr="001B1A96">
        <w:rPr>
          <w:rFonts w:ascii="Times New Roman" w:hAnsi="Times New Roman" w:cs="Times New Roman"/>
          <w:b/>
          <w:bCs/>
          <w:lang w:val="et-EE"/>
        </w:rPr>
        <w:t xml:space="preserve"> objekt</w:t>
      </w:r>
    </w:p>
    <w:p w14:paraId="6ED7BB0E" w14:textId="6B409DDF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 xml:space="preserve">Partneri (edaspidi Koolitaja või Pakkuja) leidmine tehisintellekti (AI) keelemudelite praktiliste </w:t>
      </w:r>
      <w:r w:rsidR="00262B50">
        <w:rPr>
          <w:rFonts w:ascii="Times New Roman" w:hAnsi="Times New Roman" w:cs="Times New Roman"/>
          <w:lang w:val="et-EE"/>
        </w:rPr>
        <w:t>I</w:t>
      </w:r>
      <w:r w:rsidRPr="001B1A96">
        <w:rPr>
          <w:rFonts w:ascii="Times New Roman" w:hAnsi="Times New Roman" w:cs="Times New Roman"/>
          <w:lang w:val="et-EE"/>
        </w:rPr>
        <w:t>-koolituste ettevalmistamiseks ja läbiviimiseks Eesti kohalike meedia- ja infokanalite ajakirjanikele ja sisuloojatele.</w:t>
      </w:r>
    </w:p>
    <w:p w14:paraId="652FF135" w14:textId="77777777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b/>
          <w:bCs/>
          <w:lang w:val="et-EE"/>
        </w:rPr>
      </w:pPr>
      <w:r w:rsidRPr="001B1A96">
        <w:rPr>
          <w:rFonts w:ascii="Times New Roman" w:hAnsi="Times New Roman" w:cs="Times New Roman"/>
          <w:b/>
          <w:bCs/>
          <w:lang w:val="et-EE"/>
        </w:rPr>
        <w:t>3. Koolituse eesmärk</w:t>
      </w:r>
    </w:p>
    <w:p w14:paraId="53C0A005" w14:textId="1FC7BB3B" w:rsidR="00E10723" w:rsidRPr="001B1A96" w:rsidRDefault="001B1A96" w:rsidP="00AC6D6F">
      <w:p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>Võimestada Eesti kohalike meedia- ja infokanalite ajakirjanikke ja sisuloojaid, suurendada nende digipädevust ning õpetada neile tehisintellekti keelemudelite kasutamist igapäevases erialases töös – meedia- ja infomaterjalide loomisel, taustainfo hankimisel ja analüüsimisel, tekstide toimetamisel ja tõlkimisel.</w:t>
      </w:r>
    </w:p>
    <w:p w14:paraId="332B2A86" w14:textId="77777777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b/>
          <w:bCs/>
          <w:lang w:val="et-EE"/>
        </w:rPr>
      </w:pPr>
      <w:r w:rsidRPr="001B1A96">
        <w:rPr>
          <w:rFonts w:ascii="Times New Roman" w:hAnsi="Times New Roman" w:cs="Times New Roman"/>
          <w:b/>
          <w:bCs/>
          <w:lang w:val="et-EE"/>
        </w:rPr>
        <w:t>4. Koolituse sihtrühm</w:t>
      </w:r>
    </w:p>
    <w:p w14:paraId="1A0B20A3" w14:textId="77777777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>Eesti kohaliku tasandi (st mitte üleriigiliste) meedia- ja infokanalite ajakirjanikud ja sisuloojad.</w:t>
      </w:r>
    </w:p>
    <w:p w14:paraId="37EFCB68" w14:textId="77777777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b/>
          <w:bCs/>
          <w:lang w:val="et-EE"/>
        </w:rPr>
      </w:pPr>
      <w:r w:rsidRPr="001B1A96">
        <w:rPr>
          <w:rFonts w:ascii="Times New Roman" w:hAnsi="Times New Roman" w:cs="Times New Roman"/>
          <w:b/>
          <w:bCs/>
          <w:lang w:val="et-EE"/>
        </w:rPr>
        <w:t>5. Koolituse kirjeldus</w:t>
      </w:r>
    </w:p>
    <w:p w14:paraId="085DD662" w14:textId="30649ACC" w:rsidR="00AC6D6F" w:rsidRPr="00AC6D6F" w:rsidRDefault="00AC6D6F" w:rsidP="00AC6D6F">
      <w:pPr>
        <w:numPr>
          <w:ilvl w:val="0"/>
          <w:numId w:val="14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AC6D6F">
        <w:rPr>
          <w:rFonts w:ascii="Times New Roman" w:hAnsi="Times New Roman" w:cs="Times New Roman"/>
          <w:lang w:val="et-EE"/>
        </w:rPr>
        <w:t xml:space="preserve">Koolituse kestus: 6 tundi õppetegevust ühel päeval, millele lisanduvad pausid (kaks vähemalt 10-minutilist pausi ja </w:t>
      </w:r>
      <w:r w:rsidR="0084106C">
        <w:rPr>
          <w:rFonts w:ascii="Times New Roman" w:hAnsi="Times New Roman" w:cs="Times New Roman"/>
          <w:lang w:val="et-EE"/>
        </w:rPr>
        <w:t>20-</w:t>
      </w:r>
      <w:r w:rsidRPr="00AC6D6F">
        <w:rPr>
          <w:rFonts w:ascii="Times New Roman" w:hAnsi="Times New Roman" w:cs="Times New Roman"/>
          <w:lang w:val="et-EE"/>
        </w:rPr>
        <w:t>30-minutiline lõunapaus).</w:t>
      </w:r>
    </w:p>
    <w:p w14:paraId="0887E09F" w14:textId="20EF5A70" w:rsidR="00AC6D6F" w:rsidRPr="00AC6D6F" w:rsidRDefault="00AC6D6F" w:rsidP="00AC6D6F">
      <w:pPr>
        <w:numPr>
          <w:ilvl w:val="0"/>
          <w:numId w:val="14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AC6D6F">
        <w:rPr>
          <w:rFonts w:ascii="Times New Roman" w:hAnsi="Times New Roman" w:cs="Times New Roman"/>
          <w:lang w:val="et-EE"/>
        </w:rPr>
        <w:t xml:space="preserve">Kokku tellitakse viis samasisulist koolitust eri aegadel, </w:t>
      </w:r>
      <w:r w:rsidR="00E10723">
        <w:rPr>
          <w:rFonts w:ascii="Times New Roman" w:hAnsi="Times New Roman" w:cs="Times New Roman"/>
          <w:lang w:val="et-EE"/>
        </w:rPr>
        <w:t>grupi suurus</w:t>
      </w:r>
      <w:r w:rsidRPr="00AC6D6F">
        <w:rPr>
          <w:rFonts w:ascii="Times New Roman" w:hAnsi="Times New Roman" w:cs="Times New Roman"/>
          <w:lang w:val="et-EE"/>
        </w:rPr>
        <w:t xml:space="preserve"> 10–20 osalejat.</w:t>
      </w:r>
    </w:p>
    <w:p w14:paraId="0603C5E1" w14:textId="0E3E90CF" w:rsidR="00AC6D6F" w:rsidRPr="00AC6D6F" w:rsidRDefault="00AC6D6F" w:rsidP="00AC6D6F">
      <w:pPr>
        <w:numPr>
          <w:ilvl w:val="0"/>
          <w:numId w:val="14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AC6D6F">
        <w:rPr>
          <w:rFonts w:ascii="Times New Roman" w:hAnsi="Times New Roman" w:cs="Times New Roman"/>
          <w:lang w:val="et-EE"/>
        </w:rPr>
        <w:t>Koolitused toimuvad tööpäevadel ajavahemikus oktoober – november 2025.</w:t>
      </w:r>
    </w:p>
    <w:p w14:paraId="43D190EA" w14:textId="3E36743B" w:rsidR="00AC6D6F" w:rsidRPr="00FF47E7" w:rsidRDefault="00AC6D6F" w:rsidP="00AC6D6F">
      <w:pPr>
        <w:numPr>
          <w:ilvl w:val="0"/>
          <w:numId w:val="14"/>
        </w:numPr>
        <w:spacing w:after="100" w:afterAutospacing="1"/>
        <w:rPr>
          <w:rFonts w:ascii="Times New Roman" w:hAnsi="Times New Roman" w:cs="Times New Roman"/>
          <w:b/>
          <w:bCs/>
          <w:lang w:val="et-EE"/>
        </w:rPr>
      </w:pPr>
      <w:r w:rsidRPr="00AC6D6F">
        <w:rPr>
          <w:rFonts w:ascii="Times New Roman" w:hAnsi="Times New Roman" w:cs="Times New Roman"/>
          <w:lang w:val="et-EE"/>
        </w:rPr>
        <w:t xml:space="preserve">Koolitus on täielikult </w:t>
      </w:r>
      <w:r w:rsidRPr="00262B50">
        <w:rPr>
          <w:rFonts w:ascii="Times New Roman" w:hAnsi="Times New Roman" w:cs="Times New Roman"/>
          <w:i/>
          <w:iCs/>
          <w:lang w:val="et-EE"/>
        </w:rPr>
        <w:t>online</w:t>
      </w:r>
      <w:r w:rsidRPr="00AC6D6F">
        <w:rPr>
          <w:rFonts w:ascii="Times New Roman" w:hAnsi="Times New Roman" w:cs="Times New Roman"/>
          <w:lang w:val="et-EE"/>
        </w:rPr>
        <w:t>-formaadis ja osalejatele tasuta.</w:t>
      </w:r>
    </w:p>
    <w:p w14:paraId="5EFF8D4B" w14:textId="24FC5DAD" w:rsidR="00FF47E7" w:rsidRPr="00E10723" w:rsidRDefault="00FF47E7" w:rsidP="00AC6D6F">
      <w:pPr>
        <w:numPr>
          <w:ilvl w:val="0"/>
          <w:numId w:val="14"/>
        </w:numPr>
        <w:spacing w:after="100" w:afterAutospacing="1"/>
        <w:rPr>
          <w:rFonts w:ascii="Times New Roman" w:hAnsi="Times New Roman" w:cs="Times New Roman"/>
          <w:b/>
          <w:bCs/>
          <w:lang w:val="et-EE"/>
        </w:rPr>
      </w:pPr>
      <w:r>
        <w:rPr>
          <w:rFonts w:ascii="Times New Roman" w:hAnsi="Times New Roman" w:cs="Times New Roman"/>
          <w:lang w:val="et-EE"/>
        </w:rPr>
        <w:t>Koolituse toimub eesti keeles.</w:t>
      </w:r>
    </w:p>
    <w:p w14:paraId="0DAD6621" w14:textId="77777777" w:rsidR="00E10723" w:rsidRDefault="00E10723" w:rsidP="00E10723">
      <w:pPr>
        <w:spacing w:after="100" w:afterAutospacing="1"/>
        <w:rPr>
          <w:rFonts w:ascii="Times New Roman" w:hAnsi="Times New Roman" w:cs="Times New Roman"/>
          <w:lang w:val="et-EE"/>
        </w:rPr>
      </w:pPr>
    </w:p>
    <w:p w14:paraId="6C80F67E" w14:textId="77777777" w:rsidR="00E10723" w:rsidRDefault="00E10723" w:rsidP="00E10723">
      <w:pPr>
        <w:spacing w:after="100" w:afterAutospacing="1"/>
        <w:rPr>
          <w:rFonts w:ascii="Times New Roman" w:hAnsi="Times New Roman" w:cs="Times New Roman"/>
          <w:lang w:val="et-EE"/>
        </w:rPr>
      </w:pPr>
    </w:p>
    <w:p w14:paraId="1F6E69C7" w14:textId="77777777" w:rsidR="00E10723" w:rsidRPr="00AC6D6F" w:rsidRDefault="00E10723" w:rsidP="00E10723">
      <w:pPr>
        <w:spacing w:after="100" w:afterAutospacing="1"/>
        <w:rPr>
          <w:rFonts w:ascii="Times New Roman" w:hAnsi="Times New Roman" w:cs="Times New Roman"/>
          <w:b/>
          <w:bCs/>
          <w:lang w:val="et-EE"/>
        </w:rPr>
      </w:pPr>
    </w:p>
    <w:p w14:paraId="1240B47E" w14:textId="77BA5EBE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b/>
          <w:bCs/>
          <w:lang w:val="et-EE"/>
        </w:rPr>
      </w:pPr>
      <w:r w:rsidRPr="001B1A96">
        <w:rPr>
          <w:rFonts w:ascii="Times New Roman" w:hAnsi="Times New Roman" w:cs="Times New Roman"/>
          <w:b/>
          <w:bCs/>
          <w:lang w:val="et-EE"/>
        </w:rPr>
        <w:t>6. Koolituse sisu</w:t>
      </w:r>
    </w:p>
    <w:p w14:paraId="5758FFB1" w14:textId="77777777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>Koolitus keskendub tehisintellekti keelemudelite kasutamisele ajakirjaniku igapäevases töös.</w:t>
      </w:r>
    </w:p>
    <w:p w14:paraId="0C5612CE" w14:textId="77777777" w:rsidR="001B1A96" w:rsidRPr="001B1A96" w:rsidRDefault="001B1A96" w:rsidP="00AC6D6F">
      <w:pPr>
        <w:numPr>
          <w:ilvl w:val="0"/>
          <w:numId w:val="13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>Teooria – mis on keelemudel, kuidas neid arendatakse, peamised tüübid ja kasutusalad.</w:t>
      </w:r>
    </w:p>
    <w:p w14:paraId="5D1C12B8" w14:textId="77777777" w:rsidR="001B1A96" w:rsidRPr="001B1A96" w:rsidRDefault="001B1A96" w:rsidP="00AC6D6F">
      <w:pPr>
        <w:numPr>
          <w:ilvl w:val="0"/>
          <w:numId w:val="13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>Eri mudelite funktsionaalsuse tutvustus – vähemalt GPT, Gemini, Claude, Llama, Mistral mudelitest. Näidata nii tasuta kui ka tasuliste versioonide võimalusi ja piiranguid. Hinnata eesti keele toimivust igas mudelis.</w:t>
      </w:r>
    </w:p>
    <w:p w14:paraId="19070B4A" w14:textId="77777777" w:rsidR="001B1A96" w:rsidRPr="001B1A96" w:rsidRDefault="001B1A96" w:rsidP="00AC6D6F">
      <w:pPr>
        <w:numPr>
          <w:ilvl w:val="0"/>
          <w:numId w:val="13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>Praktilised harjutused – nt teksti tõlkimine, mitme allika põhjal artikli koostamine, teksti ümberkirjutamine selgema stiiliga, taustainfo hankimine mitmekeelsest inforuumist.</w:t>
      </w:r>
    </w:p>
    <w:p w14:paraId="3E48E5AF" w14:textId="77777777" w:rsidR="001B1A96" w:rsidRDefault="001B1A96" w:rsidP="00AC6D6F">
      <w:pPr>
        <w:numPr>
          <w:ilvl w:val="0"/>
          <w:numId w:val="13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>Koolitusse integreeritakse näiteid rände ja lõimumise valdkonnast, arvestatakse eri keele- ja kultuuritaustaga auditooriumi vajadustega.</w:t>
      </w:r>
    </w:p>
    <w:p w14:paraId="2534FF40" w14:textId="701B8FFB" w:rsidR="00E10723" w:rsidRPr="001B1A96" w:rsidRDefault="00E10723" w:rsidP="00E10723">
      <w:pPr>
        <w:spacing w:after="100" w:afterAutospacing="1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Koolituse sisu ja p</w:t>
      </w:r>
      <w:r w:rsidRPr="00E10723">
        <w:rPr>
          <w:rFonts w:ascii="Times New Roman" w:hAnsi="Times New Roman" w:cs="Times New Roman"/>
          <w:lang w:val="et-EE"/>
        </w:rPr>
        <w:t xml:space="preserve">raktiliste ülesannete planeerimisel </w:t>
      </w:r>
      <w:r w:rsidR="004E6838">
        <w:rPr>
          <w:rFonts w:ascii="Times New Roman" w:hAnsi="Times New Roman" w:cs="Times New Roman"/>
          <w:lang w:val="et-EE"/>
        </w:rPr>
        <w:t>peab</w:t>
      </w:r>
      <w:r w:rsidRPr="00E10723">
        <w:rPr>
          <w:rFonts w:ascii="Times New Roman" w:hAnsi="Times New Roman" w:cs="Times New Roman"/>
          <w:lang w:val="et-EE"/>
        </w:rPr>
        <w:t xml:space="preserve"> Koolitaja</w:t>
      </w:r>
      <w:r w:rsidR="004E6838">
        <w:rPr>
          <w:rFonts w:ascii="Times New Roman" w:hAnsi="Times New Roman" w:cs="Times New Roman"/>
          <w:lang w:val="et-EE"/>
        </w:rPr>
        <w:t xml:space="preserve"> lähtuma</w:t>
      </w:r>
      <w:r w:rsidRPr="00E10723">
        <w:rPr>
          <w:rFonts w:ascii="Times New Roman" w:hAnsi="Times New Roman" w:cs="Times New Roman"/>
          <w:lang w:val="et-EE"/>
        </w:rPr>
        <w:t xml:space="preserve"> </w:t>
      </w:r>
      <w:r w:rsidR="0084106C">
        <w:rPr>
          <w:rFonts w:ascii="Times New Roman" w:hAnsi="Times New Roman" w:cs="Times New Roman"/>
          <w:lang w:val="et-EE"/>
        </w:rPr>
        <w:t>AMIF</w:t>
      </w:r>
      <w:r w:rsidRPr="00E10723">
        <w:rPr>
          <w:rFonts w:ascii="Times New Roman" w:hAnsi="Times New Roman" w:cs="Times New Roman"/>
          <w:lang w:val="et-EE"/>
        </w:rPr>
        <w:t xml:space="preserve"> projekti </w:t>
      </w:r>
      <w:r>
        <w:rPr>
          <w:rFonts w:ascii="Times New Roman" w:hAnsi="Times New Roman" w:cs="Times New Roman"/>
          <w:lang w:val="et-EE"/>
        </w:rPr>
        <w:t>eesmärgist, milleks on</w:t>
      </w:r>
      <w:r w:rsidRPr="00E10723">
        <w:rPr>
          <w:rFonts w:ascii="Times New Roman" w:hAnsi="Times New Roman" w:cs="Times New Roman"/>
          <w:lang w:val="et-EE"/>
        </w:rPr>
        <w:t xml:space="preserve"> suurendada kohaliku meedia võimekust kajastada sisserände ja Eestis elavate kolmandate riikide kodanikega seotud temaatikat, tõsta kohalike meediakanalite professionaalsust ja toodetava sisu kvaliteeti</w:t>
      </w:r>
      <w:r w:rsidR="0084106C">
        <w:rPr>
          <w:rFonts w:ascii="Times New Roman" w:hAnsi="Times New Roman" w:cs="Times New Roman"/>
          <w:lang w:val="et-EE"/>
        </w:rPr>
        <w:t>. S</w:t>
      </w:r>
      <w:r w:rsidRPr="00E10723">
        <w:rPr>
          <w:rFonts w:ascii="Times New Roman" w:hAnsi="Times New Roman" w:cs="Times New Roman"/>
          <w:lang w:val="et-EE"/>
        </w:rPr>
        <w:t>amuti tõsta kohalike elanike teadlikkust lõimumisest ning rändest ja rändekanalitest.</w:t>
      </w:r>
    </w:p>
    <w:p w14:paraId="0DA02F36" w14:textId="77777777" w:rsidR="001B1A96" w:rsidRDefault="001B1A96" w:rsidP="00AC6D6F">
      <w:pPr>
        <w:spacing w:after="100" w:afterAutospacing="1"/>
        <w:rPr>
          <w:rFonts w:ascii="Times New Roman" w:hAnsi="Times New Roman" w:cs="Times New Roman"/>
          <w:b/>
          <w:bCs/>
          <w:lang w:val="et-EE"/>
        </w:rPr>
      </w:pPr>
      <w:r w:rsidRPr="001B1A96">
        <w:rPr>
          <w:rFonts w:ascii="Times New Roman" w:hAnsi="Times New Roman" w:cs="Times New Roman"/>
          <w:b/>
          <w:bCs/>
          <w:lang w:val="et-EE"/>
        </w:rPr>
        <w:t>7. Nõuded koolituse korraldamisele</w:t>
      </w:r>
    </w:p>
    <w:p w14:paraId="2CAD2099" w14:textId="4556AEC9" w:rsidR="00AC6D6F" w:rsidRPr="00AC6D6F" w:rsidRDefault="00AC6D6F" w:rsidP="00AC6D6F">
      <w:pPr>
        <w:numPr>
          <w:ilvl w:val="0"/>
          <w:numId w:val="15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AC6D6F">
        <w:rPr>
          <w:rFonts w:ascii="Times New Roman" w:hAnsi="Times New Roman" w:cs="Times New Roman"/>
          <w:b/>
          <w:bCs/>
          <w:lang w:val="et-EE"/>
        </w:rPr>
        <w:t>Kuupäevade ja ajakava kinnitamine</w:t>
      </w:r>
      <w:r w:rsidR="000F505D">
        <w:rPr>
          <w:rFonts w:ascii="Times New Roman" w:hAnsi="Times New Roman" w:cs="Times New Roman"/>
          <w:b/>
          <w:bCs/>
          <w:lang w:val="et-EE"/>
        </w:rPr>
        <w:t>.</w:t>
      </w:r>
      <w:r w:rsidRPr="00AC6D6F">
        <w:rPr>
          <w:rFonts w:ascii="Times New Roman" w:hAnsi="Times New Roman" w:cs="Times New Roman"/>
          <w:lang w:val="et-EE"/>
        </w:rPr>
        <w:t xml:space="preserve"> Koolituse korraldaja ja Tellija lepivad koolituste kuupäevad, ajakava ning sisukirjelduse kokku </w:t>
      </w:r>
      <w:r w:rsidR="00287648">
        <w:rPr>
          <w:rFonts w:ascii="Times New Roman" w:hAnsi="Times New Roman" w:cs="Times New Roman"/>
          <w:lang w:val="et-EE"/>
        </w:rPr>
        <w:t>esimesel võimalusel pärast pakkumise edukaks tunnistamist, kuid mitte hiljem kui</w:t>
      </w:r>
      <w:r w:rsidRPr="00AC6D6F">
        <w:rPr>
          <w:rFonts w:ascii="Times New Roman" w:hAnsi="Times New Roman" w:cs="Times New Roman"/>
          <w:lang w:val="et-EE"/>
        </w:rPr>
        <w:t xml:space="preserve"> kaks nädalat enne esimese koolituse toimumist.</w:t>
      </w:r>
    </w:p>
    <w:p w14:paraId="07129B80" w14:textId="66AFD84A" w:rsidR="00AC6D6F" w:rsidRPr="00AC6D6F" w:rsidRDefault="00AC6D6F" w:rsidP="00AC6D6F">
      <w:pPr>
        <w:numPr>
          <w:ilvl w:val="0"/>
          <w:numId w:val="15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AC6D6F">
        <w:rPr>
          <w:rFonts w:ascii="Times New Roman" w:hAnsi="Times New Roman" w:cs="Times New Roman"/>
          <w:b/>
          <w:bCs/>
          <w:lang w:val="et-EE"/>
        </w:rPr>
        <w:t>Registreerimine ja nimekirjad</w:t>
      </w:r>
      <w:r w:rsidR="000F505D">
        <w:rPr>
          <w:rFonts w:ascii="Times New Roman" w:hAnsi="Times New Roman" w:cs="Times New Roman"/>
          <w:b/>
          <w:bCs/>
          <w:lang w:val="et-EE"/>
        </w:rPr>
        <w:t>.</w:t>
      </w:r>
      <w:r w:rsidRPr="00AC6D6F">
        <w:rPr>
          <w:rFonts w:ascii="Times New Roman" w:hAnsi="Times New Roman" w:cs="Times New Roman"/>
          <w:lang w:val="et-EE"/>
        </w:rPr>
        <w:t xml:space="preserve"> Registreerimine toimub Kultuuriministeeriumi kodulehe kaudu. Osalejate nimekirjad edastatakse Tellijale hiljemalt 3 </w:t>
      </w:r>
      <w:r w:rsidR="0084106C">
        <w:rPr>
          <w:rFonts w:ascii="Times New Roman" w:hAnsi="Times New Roman" w:cs="Times New Roman"/>
          <w:lang w:val="et-EE"/>
        </w:rPr>
        <w:t>töö</w:t>
      </w:r>
      <w:r w:rsidRPr="00AC6D6F">
        <w:rPr>
          <w:rFonts w:ascii="Times New Roman" w:hAnsi="Times New Roman" w:cs="Times New Roman"/>
          <w:lang w:val="et-EE"/>
        </w:rPr>
        <w:t>päeva enne koolituspäeva algust.</w:t>
      </w:r>
    </w:p>
    <w:p w14:paraId="23345618" w14:textId="2E49F29E" w:rsidR="00AC6D6F" w:rsidRPr="00AC6D6F" w:rsidRDefault="00287648" w:rsidP="00AC6D6F">
      <w:pPr>
        <w:numPr>
          <w:ilvl w:val="0"/>
          <w:numId w:val="15"/>
        </w:numPr>
        <w:spacing w:after="100" w:afterAutospacing="1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b/>
          <w:bCs/>
          <w:lang w:val="et-EE"/>
        </w:rPr>
        <w:t>Osalejate teavitamine</w:t>
      </w:r>
      <w:r w:rsidR="000F505D">
        <w:rPr>
          <w:rFonts w:ascii="Times New Roman" w:hAnsi="Times New Roman" w:cs="Times New Roman"/>
          <w:b/>
          <w:bCs/>
          <w:lang w:val="et-EE"/>
        </w:rPr>
        <w:t>.</w:t>
      </w:r>
      <w:r w:rsidR="00AC6D6F" w:rsidRPr="00AC6D6F">
        <w:rPr>
          <w:rFonts w:ascii="Times New Roman" w:hAnsi="Times New Roman" w:cs="Times New Roman"/>
          <w:lang w:val="et-EE"/>
        </w:rPr>
        <w:t xml:space="preserve"> Koolitaja võtab registreerunutega ühendust ja tagab osalejatele koolituspäeva eelinfo ning ligipääsu veebikeskkonda.</w:t>
      </w:r>
    </w:p>
    <w:p w14:paraId="4F3ED66B" w14:textId="7F340B1A" w:rsidR="00AC6D6F" w:rsidRPr="00AC6D6F" w:rsidRDefault="00AC6D6F" w:rsidP="00AC6D6F">
      <w:pPr>
        <w:numPr>
          <w:ilvl w:val="0"/>
          <w:numId w:val="15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AC6D6F">
        <w:rPr>
          <w:rFonts w:ascii="Times New Roman" w:hAnsi="Times New Roman" w:cs="Times New Roman"/>
          <w:b/>
          <w:bCs/>
          <w:lang w:val="et-EE"/>
        </w:rPr>
        <w:t xml:space="preserve">Minimaalne grupi suurus ja </w:t>
      </w:r>
      <w:r>
        <w:rPr>
          <w:rFonts w:ascii="Times New Roman" w:hAnsi="Times New Roman" w:cs="Times New Roman"/>
          <w:b/>
          <w:bCs/>
          <w:lang w:val="et-EE"/>
        </w:rPr>
        <w:t xml:space="preserve">koolituse </w:t>
      </w:r>
      <w:r w:rsidRPr="00AC6D6F">
        <w:rPr>
          <w:rFonts w:ascii="Times New Roman" w:hAnsi="Times New Roman" w:cs="Times New Roman"/>
          <w:b/>
          <w:bCs/>
          <w:lang w:val="et-EE"/>
        </w:rPr>
        <w:t>ärajäämine</w:t>
      </w:r>
      <w:r w:rsidR="000F505D">
        <w:rPr>
          <w:rFonts w:ascii="Times New Roman" w:hAnsi="Times New Roman" w:cs="Times New Roman"/>
          <w:b/>
          <w:bCs/>
          <w:lang w:val="et-EE"/>
        </w:rPr>
        <w:t xml:space="preserve">. </w:t>
      </w:r>
      <w:r w:rsidR="000F505D" w:rsidRPr="000F505D">
        <w:rPr>
          <w:rFonts w:ascii="Times New Roman" w:hAnsi="Times New Roman" w:cs="Times New Roman"/>
          <w:lang w:val="et-EE"/>
        </w:rPr>
        <w:t>Eesmärgipärane grupi suurus on 10–20 osalejat. Kui registreerub 6–9 osalejat, on Tellijal õigus otsustada, kas koolitus viiakse läbi väiksema grupiga või lepitakse kokku uus aeg.</w:t>
      </w:r>
      <w:r w:rsidRPr="00AC6D6F">
        <w:rPr>
          <w:rFonts w:ascii="Times New Roman" w:hAnsi="Times New Roman" w:cs="Times New Roman"/>
          <w:lang w:val="et-EE"/>
        </w:rPr>
        <w:t xml:space="preserve"> </w:t>
      </w:r>
      <w:r w:rsidR="000F505D" w:rsidRPr="000F505D">
        <w:rPr>
          <w:rFonts w:ascii="Times New Roman" w:hAnsi="Times New Roman" w:cs="Times New Roman"/>
          <w:lang w:val="et-EE"/>
        </w:rPr>
        <w:t>Kui</w:t>
      </w:r>
      <w:r w:rsidR="000F505D">
        <w:rPr>
          <w:rFonts w:ascii="Times New Roman" w:hAnsi="Times New Roman" w:cs="Times New Roman"/>
          <w:lang w:val="et-EE"/>
        </w:rPr>
        <w:t xml:space="preserve"> miinimum-</w:t>
      </w:r>
      <w:r w:rsidR="000F505D" w:rsidRPr="000F505D">
        <w:rPr>
          <w:rFonts w:ascii="Times New Roman" w:hAnsi="Times New Roman" w:cs="Times New Roman"/>
          <w:lang w:val="et-EE"/>
        </w:rPr>
        <w:t>tingimus</w:t>
      </w:r>
      <w:r w:rsidR="000F505D">
        <w:rPr>
          <w:rFonts w:ascii="Times New Roman" w:hAnsi="Times New Roman" w:cs="Times New Roman"/>
          <w:lang w:val="et-EE"/>
        </w:rPr>
        <w:t xml:space="preserve"> (6 osalejat)</w:t>
      </w:r>
      <w:r w:rsidR="000F505D" w:rsidRPr="000F505D">
        <w:rPr>
          <w:rFonts w:ascii="Times New Roman" w:hAnsi="Times New Roman" w:cs="Times New Roman"/>
          <w:lang w:val="et-EE"/>
        </w:rPr>
        <w:t xml:space="preserve"> ei täitu või tekib muu koolituse läbiviimist takistav põhjus, otsustab koolituse edasilükkamise või ärajätmise Tellija koostöös Koolitajaga</w:t>
      </w:r>
      <w:r w:rsidRPr="00AC6D6F">
        <w:rPr>
          <w:rFonts w:ascii="Times New Roman" w:hAnsi="Times New Roman" w:cs="Times New Roman"/>
          <w:lang w:val="et-EE"/>
        </w:rPr>
        <w:t>. Kui uut aega ei leita</w:t>
      </w:r>
      <w:r w:rsidR="00287648">
        <w:rPr>
          <w:rFonts w:ascii="Times New Roman" w:hAnsi="Times New Roman" w:cs="Times New Roman"/>
          <w:lang w:val="et-EE"/>
        </w:rPr>
        <w:t xml:space="preserve"> ja koolitus ei toimu, </w:t>
      </w:r>
      <w:r w:rsidR="000F505D">
        <w:rPr>
          <w:rFonts w:ascii="Times New Roman" w:hAnsi="Times New Roman" w:cs="Times New Roman"/>
          <w:lang w:val="et-EE"/>
        </w:rPr>
        <w:t xml:space="preserve">siis </w:t>
      </w:r>
      <w:r w:rsidRPr="00AC6D6F">
        <w:rPr>
          <w:rFonts w:ascii="Times New Roman" w:hAnsi="Times New Roman" w:cs="Times New Roman"/>
          <w:lang w:val="et-EE"/>
        </w:rPr>
        <w:t>Tellija ei tasu koolituse eest. Koolitaja ettevalmistustasu eraldi ei hüvitata.</w:t>
      </w:r>
    </w:p>
    <w:p w14:paraId="05C26991" w14:textId="56BDA669" w:rsidR="00AC6D6F" w:rsidRPr="00AC6D6F" w:rsidRDefault="00AC6D6F" w:rsidP="00AC6D6F">
      <w:pPr>
        <w:numPr>
          <w:ilvl w:val="0"/>
          <w:numId w:val="15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AC6D6F">
        <w:rPr>
          <w:rFonts w:ascii="Times New Roman" w:hAnsi="Times New Roman" w:cs="Times New Roman"/>
          <w:b/>
          <w:bCs/>
          <w:lang w:val="et-EE"/>
        </w:rPr>
        <w:t>Tehniline tugi</w:t>
      </w:r>
      <w:r w:rsidR="000F505D">
        <w:rPr>
          <w:rFonts w:ascii="Times New Roman" w:hAnsi="Times New Roman" w:cs="Times New Roman"/>
          <w:b/>
          <w:bCs/>
          <w:lang w:val="et-EE"/>
        </w:rPr>
        <w:t>.</w:t>
      </w:r>
      <w:r w:rsidRPr="00AC6D6F">
        <w:rPr>
          <w:rFonts w:ascii="Times New Roman" w:hAnsi="Times New Roman" w:cs="Times New Roman"/>
          <w:lang w:val="et-EE"/>
        </w:rPr>
        <w:t xml:space="preserve"> Koolitaja tagab veebikeskkonna toimimise (nt Zoom/Teams) ning vajadusel tehnilise toe osalejatele.</w:t>
      </w:r>
    </w:p>
    <w:p w14:paraId="780F0575" w14:textId="0C165975" w:rsidR="00AC6D6F" w:rsidRPr="00AC6D6F" w:rsidRDefault="00AC6D6F" w:rsidP="00AC6D6F">
      <w:pPr>
        <w:numPr>
          <w:ilvl w:val="0"/>
          <w:numId w:val="15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AC6D6F">
        <w:rPr>
          <w:rFonts w:ascii="Times New Roman" w:hAnsi="Times New Roman" w:cs="Times New Roman"/>
          <w:b/>
          <w:bCs/>
          <w:lang w:val="et-EE"/>
        </w:rPr>
        <w:t xml:space="preserve">Salvestised ja </w:t>
      </w:r>
      <w:r w:rsidR="0084106C">
        <w:rPr>
          <w:rFonts w:ascii="Times New Roman" w:hAnsi="Times New Roman" w:cs="Times New Roman"/>
          <w:b/>
          <w:bCs/>
          <w:lang w:val="et-EE"/>
        </w:rPr>
        <w:t>koolitus</w:t>
      </w:r>
      <w:r w:rsidRPr="00AC6D6F">
        <w:rPr>
          <w:rFonts w:ascii="Times New Roman" w:hAnsi="Times New Roman" w:cs="Times New Roman"/>
          <w:b/>
          <w:bCs/>
          <w:lang w:val="et-EE"/>
        </w:rPr>
        <w:t>materjalid</w:t>
      </w:r>
      <w:r w:rsidR="000F505D">
        <w:rPr>
          <w:rFonts w:ascii="Times New Roman" w:hAnsi="Times New Roman" w:cs="Times New Roman"/>
          <w:b/>
          <w:bCs/>
          <w:lang w:val="et-EE"/>
        </w:rPr>
        <w:t>.</w:t>
      </w:r>
      <w:r w:rsidRPr="00AC6D6F">
        <w:rPr>
          <w:rFonts w:ascii="Times New Roman" w:hAnsi="Times New Roman" w:cs="Times New Roman"/>
          <w:lang w:val="et-EE"/>
        </w:rPr>
        <w:t xml:space="preserve"> </w:t>
      </w:r>
      <w:r w:rsidR="000F505D">
        <w:rPr>
          <w:rFonts w:ascii="Times New Roman" w:hAnsi="Times New Roman" w:cs="Times New Roman"/>
          <w:lang w:val="et-EE"/>
        </w:rPr>
        <w:t>Koolitaja salvestab koolitused ning jagab need turvalise veebilingi kaudu</w:t>
      </w:r>
      <w:r w:rsidR="00435075">
        <w:rPr>
          <w:rFonts w:ascii="Times New Roman" w:hAnsi="Times New Roman" w:cs="Times New Roman"/>
          <w:lang w:val="et-EE"/>
        </w:rPr>
        <w:t xml:space="preserve"> osalejatele ja</w:t>
      </w:r>
      <w:r w:rsidR="000F505D">
        <w:rPr>
          <w:rFonts w:ascii="Times New Roman" w:hAnsi="Times New Roman" w:cs="Times New Roman"/>
          <w:lang w:val="et-EE"/>
        </w:rPr>
        <w:t xml:space="preserve"> Tellijale hiljemalt</w:t>
      </w:r>
      <w:r w:rsidRPr="00AC6D6F">
        <w:rPr>
          <w:rFonts w:ascii="Times New Roman" w:hAnsi="Times New Roman" w:cs="Times New Roman"/>
          <w:lang w:val="et-EE"/>
        </w:rPr>
        <w:t xml:space="preserve"> 5 tööpäeva jooksul</w:t>
      </w:r>
      <w:r w:rsidR="00435075">
        <w:rPr>
          <w:rFonts w:ascii="Times New Roman" w:hAnsi="Times New Roman" w:cs="Times New Roman"/>
          <w:lang w:val="et-EE"/>
        </w:rPr>
        <w:t xml:space="preserve"> pärast </w:t>
      </w:r>
      <w:r w:rsidR="00435075">
        <w:rPr>
          <w:rFonts w:ascii="Times New Roman" w:hAnsi="Times New Roman" w:cs="Times New Roman"/>
          <w:lang w:val="et-EE"/>
        </w:rPr>
        <w:lastRenderedPageBreak/>
        <w:t>koolituse toimumist</w:t>
      </w:r>
      <w:r w:rsidRPr="00AC6D6F">
        <w:rPr>
          <w:rFonts w:ascii="Times New Roman" w:hAnsi="Times New Roman" w:cs="Times New Roman"/>
          <w:lang w:val="et-EE"/>
        </w:rPr>
        <w:t xml:space="preserve">. Koolitaja valmistab ette koolitusmaterjalid, kohandab need sihtrühmale ning </w:t>
      </w:r>
      <w:r w:rsidR="000F505D">
        <w:rPr>
          <w:rFonts w:ascii="Times New Roman" w:hAnsi="Times New Roman" w:cs="Times New Roman"/>
          <w:lang w:val="et-EE"/>
        </w:rPr>
        <w:t xml:space="preserve">edastab osalejatele ja Tellijale. Koolitaja </w:t>
      </w:r>
      <w:r w:rsidRPr="00AC6D6F">
        <w:rPr>
          <w:rFonts w:ascii="Times New Roman" w:hAnsi="Times New Roman" w:cs="Times New Roman"/>
          <w:lang w:val="et-EE"/>
        </w:rPr>
        <w:t xml:space="preserve">annab Tellijale õiguse neid kasutada aruandluses ja </w:t>
      </w:r>
      <w:r w:rsidR="000F505D">
        <w:rPr>
          <w:rFonts w:ascii="Times New Roman" w:hAnsi="Times New Roman" w:cs="Times New Roman"/>
          <w:lang w:val="et-EE"/>
        </w:rPr>
        <w:t xml:space="preserve">jagada </w:t>
      </w:r>
      <w:r w:rsidRPr="00AC6D6F">
        <w:rPr>
          <w:rFonts w:ascii="Times New Roman" w:hAnsi="Times New Roman" w:cs="Times New Roman"/>
          <w:lang w:val="et-EE"/>
        </w:rPr>
        <w:t>osalejatega.</w:t>
      </w:r>
    </w:p>
    <w:p w14:paraId="103F2549" w14:textId="038A89A7" w:rsidR="00AC6D6F" w:rsidRPr="00AC6D6F" w:rsidRDefault="00AC6D6F" w:rsidP="00AC6D6F">
      <w:pPr>
        <w:numPr>
          <w:ilvl w:val="0"/>
          <w:numId w:val="15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AC6D6F">
        <w:rPr>
          <w:rFonts w:ascii="Times New Roman" w:hAnsi="Times New Roman" w:cs="Times New Roman"/>
          <w:b/>
          <w:bCs/>
          <w:lang w:val="et-EE"/>
        </w:rPr>
        <w:t>Tagasiside</w:t>
      </w:r>
      <w:r w:rsidR="00287648">
        <w:rPr>
          <w:rFonts w:ascii="Times New Roman" w:hAnsi="Times New Roman" w:cs="Times New Roman"/>
          <w:b/>
          <w:bCs/>
          <w:lang w:val="et-EE"/>
        </w:rPr>
        <w:t>.</w:t>
      </w:r>
      <w:r w:rsidRPr="00AC6D6F">
        <w:rPr>
          <w:rFonts w:ascii="Times New Roman" w:hAnsi="Times New Roman" w:cs="Times New Roman"/>
          <w:lang w:val="et-EE"/>
        </w:rPr>
        <w:t xml:space="preserve"> Koolitaja kogub ja analüüsib</w:t>
      </w:r>
      <w:r>
        <w:rPr>
          <w:rFonts w:ascii="Times New Roman" w:hAnsi="Times New Roman" w:cs="Times New Roman"/>
          <w:lang w:val="et-EE"/>
        </w:rPr>
        <w:t xml:space="preserve"> osalejate</w:t>
      </w:r>
      <w:r w:rsidRPr="00AC6D6F">
        <w:rPr>
          <w:rFonts w:ascii="Times New Roman" w:hAnsi="Times New Roman" w:cs="Times New Roman"/>
          <w:lang w:val="et-EE"/>
        </w:rPr>
        <w:t xml:space="preserve"> tagasisidet ning esitab kokkuvõtte lõpparuandes.</w:t>
      </w:r>
      <w:r>
        <w:rPr>
          <w:rFonts w:ascii="Times New Roman" w:hAnsi="Times New Roman" w:cs="Times New Roman"/>
          <w:lang w:val="et-EE"/>
        </w:rPr>
        <w:t xml:space="preserve"> Tellijal on õigus tutvuda osalejate tagasisidega jooksvalt, iga koolituse toimumise järel.</w:t>
      </w:r>
    </w:p>
    <w:p w14:paraId="6E5F1DA3" w14:textId="58FF8C95" w:rsidR="00AC6D6F" w:rsidRPr="00AC6D6F" w:rsidRDefault="00AC6D6F" w:rsidP="00AC6D6F">
      <w:pPr>
        <w:numPr>
          <w:ilvl w:val="0"/>
          <w:numId w:val="15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AC6D6F">
        <w:rPr>
          <w:rFonts w:ascii="Times New Roman" w:hAnsi="Times New Roman" w:cs="Times New Roman"/>
          <w:b/>
          <w:bCs/>
          <w:lang w:val="et-EE"/>
        </w:rPr>
        <w:t>Tõend</w:t>
      </w:r>
      <w:r w:rsidR="00287648">
        <w:rPr>
          <w:rFonts w:ascii="Times New Roman" w:hAnsi="Times New Roman" w:cs="Times New Roman"/>
          <w:b/>
          <w:bCs/>
          <w:lang w:val="et-EE"/>
        </w:rPr>
        <w:t>.</w:t>
      </w:r>
      <w:r w:rsidRPr="00AC6D6F">
        <w:rPr>
          <w:rFonts w:ascii="Times New Roman" w:hAnsi="Times New Roman" w:cs="Times New Roman"/>
          <w:lang w:val="et-EE"/>
        </w:rPr>
        <w:t xml:space="preserve"> Osalejale väljastatakse soovi korral tõend koolituse läbimise kohta.</w:t>
      </w:r>
    </w:p>
    <w:p w14:paraId="1ABD4E46" w14:textId="3314CDD0" w:rsidR="000F505D" w:rsidRPr="001B1A96" w:rsidRDefault="00AC6D6F" w:rsidP="000F505D">
      <w:pPr>
        <w:numPr>
          <w:ilvl w:val="0"/>
          <w:numId w:val="15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AC6D6F">
        <w:rPr>
          <w:rFonts w:ascii="Times New Roman" w:hAnsi="Times New Roman" w:cs="Times New Roman"/>
          <w:b/>
          <w:bCs/>
          <w:lang w:val="et-EE"/>
        </w:rPr>
        <w:t>Teavitusnõuded</w:t>
      </w:r>
      <w:r w:rsidR="00287648">
        <w:rPr>
          <w:rFonts w:ascii="Times New Roman" w:hAnsi="Times New Roman" w:cs="Times New Roman"/>
          <w:b/>
          <w:bCs/>
          <w:lang w:val="et-EE"/>
        </w:rPr>
        <w:t>.</w:t>
      </w:r>
      <w:r w:rsidRPr="00AC6D6F">
        <w:rPr>
          <w:rFonts w:ascii="Times New Roman" w:hAnsi="Times New Roman" w:cs="Times New Roman"/>
          <w:lang w:val="et-EE"/>
        </w:rPr>
        <w:t xml:space="preserve"> Tegevuse elluviimisel tuleb järgida Varjupaiga-, Rände- ja Integratsioonifondi (AMIF) teavitamise nõudeid (</w:t>
      </w:r>
      <w:hyperlink r:id="rId8" w:anchor="teavitamine-2021-2027" w:history="1">
        <w:r w:rsidRPr="00AC6D6F">
          <w:rPr>
            <w:rStyle w:val="Hperlink"/>
            <w:rFonts w:ascii="Times New Roman" w:hAnsi="Times New Roman" w:cs="Times New Roman"/>
            <w:lang w:val="et-EE"/>
          </w:rPr>
          <w:t>sh logo kasutamine ja viited rahastusele</w:t>
        </w:r>
      </w:hyperlink>
      <w:r w:rsidRPr="00AC6D6F">
        <w:rPr>
          <w:rFonts w:ascii="Times New Roman" w:hAnsi="Times New Roman" w:cs="Times New Roman"/>
          <w:lang w:val="et-EE"/>
        </w:rPr>
        <w:t>).</w:t>
      </w:r>
    </w:p>
    <w:p w14:paraId="568D06EF" w14:textId="77AEC442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b/>
          <w:bCs/>
          <w:lang w:val="et-EE"/>
        </w:rPr>
      </w:pPr>
      <w:r w:rsidRPr="001B1A96">
        <w:rPr>
          <w:rFonts w:ascii="Times New Roman" w:hAnsi="Times New Roman" w:cs="Times New Roman"/>
          <w:b/>
          <w:bCs/>
          <w:lang w:val="et-EE"/>
        </w:rPr>
        <w:t xml:space="preserve">8. Nõuded </w:t>
      </w:r>
      <w:r w:rsidR="000F505D">
        <w:rPr>
          <w:rFonts w:ascii="Times New Roman" w:hAnsi="Times New Roman" w:cs="Times New Roman"/>
          <w:b/>
          <w:bCs/>
          <w:lang w:val="et-EE"/>
        </w:rPr>
        <w:t>Pakkujale</w:t>
      </w:r>
    </w:p>
    <w:p w14:paraId="7B4FE5EC" w14:textId="2B544545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>Pakkuja kinnitab kirjalikult esitatud pakkumuses vastavust alltoodud nõuetele</w:t>
      </w:r>
      <w:r w:rsidR="00E10723">
        <w:rPr>
          <w:rFonts w:ascii="Times New Roman" w:hAnsi="Times New Roman" w:cs="Times New Roman"/>
          <w:lang w:val="et-EE"/>
        </w:rPr>
        <w:t>.</w:t>
      </w:r>
      <w:r w:rsidRPr="001B1A96">
        <w:rPr>
          <w:rFonts w:ascii="Times New Roman" w:hAnsi="Times New Roman" w:cs="Times New Roman"/>
          <w:lang w:val="et-EE"/>
        </w:rPr>
        <w:t xml:space="preserve"> Tellija võib nõuda tõendavaid dokumente.</w:t>
      </w:r>
    </w:p>
    <w:p w14:paraId="43348C8A" w14:textId="77777777" w:rsidR="001B1A96" w:rsidRPr="001B1A96" w:rsidRDefault="001B1A96" w:rsidP="00AC6D6F">
      <w:pPr>
        <w:numPr>
          <w:ilvl w:val="0"/>
          <w:numId w:val="15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>Pakkuja ei tohi olla pankrotis ega likvideerimisel; äritegevus ei tohi olla peatatud; ei tohi olla algatatud sundlikvideerimist.</w:t>
      </w:r>
    </w:p>
    <w:p w14:paraId="52006312" w14:textId="77777777" w:rsidR="001B1A96" w:rsidRPr="001B1A96" w:rsidRDefault="001B1A96" w:rsidP="00AC6D6F">
      <w:pPr>
        <w:numPr>
          <w:ilvl w:val="0"/>
          <w:numId w:val="15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>Maksuvõlg puudub.</w:t>
      </w:r>
    </w:p>
    <w:p w14:paraId="73E59AAE" w14:textId="77777777" w:rsidR="001B1A96" w:rsidRPr="001B1A96" w:rsidRDefault="001B1A96" w:rsidP="00AC6D6F">
      <w:pPr>
        <w:numPr>
          <w:ilvl w:val="0"/>
          <w:numId w:val="15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>Koolitajal peab olema varasem kogemus tehisintellekti keelemudelite koolituste või sarnasel teemal koolituste läbiviimisel ning eesti keele oskus kõrgtasemel.</w:t>
      </w:r>
    </w:p>
    <w:p w14:paraId="4A6BE9B1" w14:textId="77777777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b/>
          <w:bCs/>
          <w:lang w:val="et-EE"/>
        </w:rPr>
      </w:pPr>
      <w:r w:rsidRPr="001B1A96">
        <w:rPr>
          <w:rFonts w:ascii="Times New Roman" w:hAnsi="Times New Roman" w:cs="Times New Roman"/>
          <w:b/>
          <w:bCs/>
          <w:lang w:val="et-EE"/>
        </w:rPr>
        <w:t>9. Maksumus</w:t>
      </w:r>
    </w:p>
    <w:p w14:paraId="28F0F51B" w14:textId="77777777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>Pakkumuse maksumus (sh kõik kulud ja maksud) ei tohi ületada 19 000 eurot.</w:t>
      </w:r>
    </w:p>
    <w:p w14:paraId="3EF7E36D" w14:textId="77777777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b/>
          <w:bCs/>
          <w:lang w:val="et-EE"/>
        </w:rPr>
      </w:pPr>
      <w:r w:rsidRPr="001B1A96">
        <w:rPr>
          <w:rFonts w:ascii="Times New Roman" w:hAnsi="Times New Roman" w:cs="Times New Roman"/>
          <w:b/>
          <w:bCs/>
          <w:lang w:val="et-EE"/>
        </w:rPr>
        <w:t>10. Pakkumise esitamine</w:t>
      </w:r>
    </w:p>
    <w:p w14:paraId="46DCA58A" w14:textId="640CF5BD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 xml:space="preserve">Pakkumuses </w:t>
      </w:r>
      <w:r w:rsidR="00287648">
        <w:rPr>
          <w:rFonts w:ascii="Times New Roman" w:hAnsi="Times New Roman" w:cs="Times New Roman"/>
          <w:lang w:val="et-EE"/>
        </w:rPr>
        <w:t xml:space="preserve">palume </w:t>
      </w:r>
      <w:r w:rsidRPr="001B1A96">
        <w:rPr>
          <w:rFonts w:ascii="Times New Roman" w:hAnsi="Times New Roman" w:cs="Times New Roman"/>
          <w:lang w:val="et-EE"/>
        </w:rPr>
        <w:t>esitada:</w:t>
      </w:r>
    </w:p>
    <w:p w14:paraId="19C769EA" w14:textId="47E4144E" w:rsidR="001B1A96" w:rsidRPr="001B1A96" w:rsidRDefault="00FF47E7" w:rsidP="00AC6D6F">
      <w:pPr>
        <w:numPr>
          <w:ilvl w:val="0"/>
          <w:numId w:val="16"/>
        </w:numPr>
        <w:spacing w:after="100" w:afterAutospacing="1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k</w:t>
      </w:r>
      <w:r w:rsidR="001B1A96" w:rsidRPr="001B1A96">
        <w:rPr>
          <w:rFonts w:ascii="Times New Roman" w:hAnsi="Times New Roman" w:cs="Times New Roman"/>
          <w:lang w:val="et-EE"/>
        </w:rPr>
        <w:t>oolituse sisu kirjeldus (koolitusplaan)</w:t>
      </w:r>
      <w:r>
        <w:rPr>
          <w:rFonts w:ascii="Times New Roman" w:hAnsi="Times New Roman" w:cs="Times New Roman"/>
          <w:lang w:val="et-EE"/>
        </w:rPr>
        <w:t>;</w:t>
      </w:r>
    </w:p>
    <w:p w14:paraId="1236F420" w14:textId="1081AE44" w:rsidR="001B1A96" w:rsidRPr="001B1A96" w:rsidRDefault="00FF47E7" w:rsidP="00AC6D6F">
      <w:pPr>
        <w:numPr>
          <w:ilvl w:val="0"/>
          <w:numId w:val="16"/>
        </w:numPr>
        <w:spacing w:after="100" w:afterAutospacing="1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k</w:t>
      </w:r>
      <w:r w:rsidR="001B1A96" w:rsidRPr="001B1A96">
        <w:rPr>
          <w:rFonts w:ascii="Times New Roman" w:hAnsi="Times New Roman" w:cs="Times New Roman"/>
          <w:lang w:val="et-EE"/>
        </w:rPr>
        <w:t>oolituse esialgsed toimumisajad ja koolituspäeva ajakava koos kellaaegadega</w:t>
      </w:r>
      <w:r>
        <w:rPr>
          <w:rFonts w:ascii="Times New Roman" w:hAnsi="Times New Roman" w:cs="Times New Roman"/>
          <w:lang w:val="et-EE"/>
        </w:rPr>
        <w:t>;</w:t>
      </w:r>
    </w:p>
    <w:p w14:paraId="6140395A" w14:textId="579C4E2A" w:rsidR="001B1A96" w:rsidRPr="001B1A96" w:rsidRDefault="00FF47E7" w:rsidP="00AC6D6F">
      <w:pPr>
        <w:numPr>
          <w:ilvl w:val="0"/>
          <w:numId w:val="16"/>
        </w:numPr>
        <w:spacing w:after="100" w:afterAutospacing="1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i</w:t>
      </w:r>
      <w:r w:rsidR="001B1A96" w:rsidRPr="001B1A96">
        <w:rPr>
          <w:rFonts w:ascii="Times New Roman" w:hAnsi="Times New Roman" w:cs="Times New Roman"/>
          <w:lang w:val="et-EE"/>
        </w:rPr>
        <w:t>nfo koolitaja kohta (välja tuua vastavus punktis 8 esitatud nõuetele)</w:t>
      </w:r>
      <w:r>
        <w:rPr>
          <w:rFonts w:ascii="Times New Roman" w:hAnsi="Times New Roman" w:cs="Times New Roman"/>
          <w:lang w:val="et-EE"/>
        </w:rPr>
        <w:t>;</w:t>
      </w:r>
    </w:p>
    <w:p w14:paraId="77E527B4" w14:textId="2E2AADB5" w:rsidR="001B1A96" w:rsidRPr="001B1A96" w:rsidRDefault="00FF47E7" w:rsidP="00AC6D6F">
      <w:pPr>
        <w:numPr>
          <w:ilvl w:val="0"/>
          <w:numId w:val="16"/>
        </w:numPr>
        <w:spacing w:after="100" w:afterAutospacing="1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h</w:t>
      </w:r>
      <w:r w:rsidR="001B1A96" w:rsidRPr="001B1A96">
        <w:rPr>
          <w:rFonts w:ascii="Times New Roman" w:hAnsi="Times New Roman" w:cs="Times New Roman"/>
          <w:lang w:val="et-EE"/>
        </w:rPr>
        <w:t>innapakkumine koos kulude ja maksude jaotusega.</w:t>
      </w:r>
    </w:p>
    <w:p w14:paraId="6C029E82" w14:textId="77777777" w:rsidR="00287648" w:rsidRDefault="00287648" w:rsidP="00AC6D6F">
      <w:pPr>
        <w:spacing w:after="100" w:afterAutospacing="1"/>
        <w:rPr>
          <w:rFonts w:ascii="Times New Roman" w:hAnsi="Times New Roman" w:cs="Times New Roman"/>
          <w:b/>
          <w:bCs/>
          <w:lang w:val="et-EE"/>
        </w:rPr>
      </w:pPr>
    </w:p>
    <w:p w14:paraId="2D3127D1" w14:textId="4AF31F3F" w:rsidR="001B1A96" w:rsidRDefault="001B1A96" w:rsidP="00AC6D6F">
      <w:pPr>
        <w:spacing w:after="100" w:afterAutospacing="1"/>
        <w:rPr>
          <w:rFonts w:ascii="Times New Roman" w:hAnsi="Times New Roman" w:cs="Times New Roman"/>
          <w:b/>
          <w:bCs/>
          <w:lang w:val="et-EE"/>
        </w:rPr>
      </w:pPr>
      <w:r w:rsidRPr="001B1A96">
        <w:rPr>
          <w:rFonts w:ascii="Times New Roman" w:hAnsi="Times New Roman" w:cs="Times New Roman"/>
          <w:b/>
          <w:bCs/>
          <w:lang w:val="et-EE"/>
        </w:rPr>
        <w:t>Palun digitaalselt allkirjastatud pakkumus saata e-postile maria.aasma@kul.ee hiljemalt 8.09.2025 kell 17.00.</w:t>
      </w:r>
    </w:p>
    <w:p w14:paraId="387E698F" w14:textId="77777777" w:rsidR="00FF47E7" w:rsidRDefault="00FF47E7" w:rsidP="00AC6D6F">
      <w:pPr>
        <w:spacing w:after="100" w:afterAutospacing="1"/>
        <w:rPr>
          <w:rFonts w:ascii="Times New Roman" w:hAnsi="Times New Roman" w:cs="Times New Roman"/>
          <w:b/>
          <w:bCs/>
          <w:lang w:val="et-EE"/>
        </w:rPr>
      </w:pPr>
    </w:p>
    <w:p w14:paraId="7417AA74" w14:textId="77777777" w:rsidR="00287648" w:rsidRPr="001B1A96" w:rsidRDefault="00287648" w:rsidP="00AC6D6F">
      <w:pPr>
        <w:spacing w:after="100" w:afterAutospacing="1"/>
        <w:rPr>
          <w:rFonts w:ascii="Times New Roman" w:hAnsi="Times New Roman" w:cs="Times New Roman"/>
          <w:b/>
          <w:bCs/>
          <w:lang w:val="et-EE"/>
        </w:rPr>
      </w:pPr>
    </w:p>
    <w:p w14:paraId="51D1477B" w14:textId="77777777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b/>
          <w:bCs/>
          <w:lang w:val="et-EE"/>
        </w:rPr>
      </w:pPr>
      <w:r w:rsidRPr="001B1A96">
        <w:rPr>
          <w:rFonts w:ascii="Times New Roman" w:hAnsi="Times New Roman" w:cs="Times New Roman"/>
          <w:b/>
          <w:bCs/>
          <w:lang w:val="et-EE"/>
        </w:rPr>
        <w:lastRenderedPageBreak/>
        <w:t>11. Hindamiskriteeriumid</w:t>
      </w:r>
    </w:p>
    <w:p w14:paraId="64B00941" w14:textId="77777777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>Pakkuja peab vastama kõikidele nõuetele. Edukaks tunnistatakse majanduslikult soodsaim pakkumus järgmistel alustel:</w:t>
      </w:r>
    </w:p>
    <w:p w14:paraId="505FFF12" w14:textId="77777777" w:rsidR="001B1A96" w:rsidRPr="001B1A96" w:rsidRDefault="001B1A96" w:rsidP="00AC6D6F">
      <w:pPr>
        <w:numPr>
          <w:ilvl w:val="0"/>
          <w:numId w:val="17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>Koolituse maksumus – 70 punkti. Madalaim maksumus saab 70 punkti. Teised pakkumused: (madalaim hind / pakkumuse hind) × 70.</w:t>
      </w:r>
    </w:p>
    <w:p w14:paraId="0DC92411" w14:textId="77777777" w:rsidR="001B1A96" w:rsidRPr="001B1A96" w:rsidRDefault="001B1A96" w:rsidP="00AC6D6F">
      <w:pPr>
        <w:numPr>
          <w:ilvl w:val="0"/>
          <w:numId w:val="17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>Koolituste kirjeldus ja sisu vastavus – 30 punkti.</w:t>
      </w:r>
    </w:p>
    <w:p w14:paraId="7879616F" w14:textId="0E1B1934" w:rsidR="001B1A96" w:rsidRPr="001B1A96" w:rsidRDefault="001B1A96" w:rsidP="000F505D">
      <w:pPr>
        <w:numPr>
          <w:ilvl w:val="0"/>
          <w:numId w:val="19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 xml:space="preserve">30 punkti: sisu vastab täielikult koolituse eesmärkidele ja Tellija nõuetele, </w:t>
      </w:r>
      <w:r w:rsidR="00287648">
        <w:rPr>
          <w:rFonts w:ascii="Times New Roman" w:hAnsi="Times New Roman" w:cs="Times New Roman"/>
          <w:lang w:val="et-EE"/>
        </w:rPr>
        <w:t>koolitusplaan</w:t>
      </w:r>
      <w:r w:rsidRPr="001B1A96">
        <w:rPr>
          <w:rFonts w:ascii="Times New Roman" w:hAnsi="Times New Roman" w:cs="Times New Roman"/>
          <w:lang w:val="et-EE"/>
        </w:rPr>
        <w:t xml:space="preserve"> on põhjalik ja asjakohane, esitatud on seosed rände- ja lõimumisvaldkonnaga. Tellija nõutud info on pakkumuses esitatud, koolituse korraldus on põhjalikult läbi mõeldud.</w:t>
      </w:r>
    </w:p>
    <w:p w14:paraId="55C6935F" w14:textId="19361C4D" w:rsidR="000F505D" w:rsidRDefault="001B1A96" w:rsidP="000F505D">
      <w:pPr>
        <w:numPr>
          <w:ilvl w:val="0"/>
          <w:numId w:val="19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>15 punkti: sisu vastab osaliselt, esineb puudusi või mõni nõutud element puudu</w:t>
      </w:r>
      <w:r w:rsidR="00287648">
        <w:rPr>
          <w:rFonts w:ascii="Times New Roman" w:hAnsi="Times New Roman" w:cs="Times New Roman"/>
          <w:lang w:val="et-EE"/>
        </w:rPr>
        <w:t>, esineb korralduslikke puudusi</w:t>
      </w:r>
      <w:r w:rsidRPr="001B1A96">
        <w:rPr>
          <w:rFonts w:ascii="Times New Roman" w:hAnsi="Times New Roman" w:cs="Times New Roman"/>
          <w:lang w:val="et-EE"/>
        </w:rPr>
        <w:t>.</w:t>
      </w:r>
    </w:p>
    <w:p w14:paraId="6F0EA206" w14:textId="4B9C99D8" w:rsidR="001B1A96" w:rsidRPr="001B1A96" w:rsidRDefault="001B1A96" w:rsidP="000F505D">
      <w:pPr>
        <w:numPr>
          <w:ilvl w:val="0"/>
          <w:numId w:val="19"/>
        </w:num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>0 punkti: sisu</w:t>
      </w:r>
      <w:r w:rsidR="00287648">
        <w:rPr>
          <w:rFonts w:ascii="Times New Roman" w:hAnsi="Times New Roman" w:cs="Times New Roman"/>
          <w:lang w:val="et-EE"/>
        </w:rPr>
        <w:t xml:space="preserve"> ja/või korraldus</w:t>
      </w:r>
      <w:r w:rsidRPr="001B1A96">
        <w:rPr>
          <w:rFonts w:ascii="Times New Roman" w:hAnsi="Times New Roman" w:cs="Times New Roman"/>
          <w:lang w:val="et-EE"/>
        </w:rPr>
        <w:t xml:space="preserve"> ei vasta nõuetele.</w:t>
      </w:r>
    </w:p>
    <w:p w14:paraId="1F6ABAEA" w14:textId="77777777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b/>
          <w:bCs/>
          <w:lang w:val="et-EE"/>
        </w:rPr>
      </w:pPr>
      <w:r w:rsidRPr="001B1A96">
        <w:rPr>
          <w:rFonts w:ascii="Times New Roman" w:hAnsi="Times New Roman" w:cs="Times New Roman"/>
          <w:b/>
          <w:bCs/>
          <w:lang w:val="et-EE"/>
        </w:rPr>
        <w:t>12. Tulemustest teavitamine</w:t>
      </w:r>
    </w:p>
    <w:p w14:paraId="5C916ADD" w14:textId="098B54B5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 xml:space="preserve">Edukas pakkuja kinnitatakse ning tulemustest teavitatakse hiljemalt </w:t>
      </w:r>
      <w:r w:rsidRPr="001B1A96">
        <w:rPr>
          <w:rFonts w:ascii="Times New Roman" w:hAnsi="Times New Roman" w:cs="Times New Roman"/>
          <w:b/>
          <w:bCs/>
          <w:lang w:val="et-EE"/>
        </w:rPr>
        <w:t>1</w:t>
      </w:r>
      <w:r w:rsidR="00443A50">
        <w:rPr>
          <w:rFonts w:ascii="Times New Roman" w:hAnsi="Times New Roman" w:cs="Times New Roman"/>
          <w:b/>
          <w:bCs/>
          <w:lang w:val="et-EE"/>
        </w:rPr>
        <w:t>5</w:t>
      </w:r>
      <w:r w:rsidRPr="001B1A96">
        <w:rPr>
          <w:rFonts w:ascii="Times New Roman" w:hAnsi="Times New Roman" w:cs="Times New Roman"/>
          <w:b/>
          <w:bCs/>
          <w:lang w:val="et-EE"/>
        </w:rPr>
        <w:t>.09.2025 kell 17.00</w:t>
      </w:r>
      <w:r w:rsidRPr="001B1A96">
        <w:rPr>
          <w:rFonts w:ascii="Times New Roman" w:hAnsi="Times New Roman" w:cs="Times New Roman"/>
          <w:lang w:val="et-EE"/>
        </w:rPr>
        <w:t>.</w:t>
      </w:r>
    </w:p>
    <w:p w14:paraId="51BD818B" w14:textId="77777777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b/>
          <w:bCs/>
          <w:lang w:val="et-EE"/>
        </w:rPr>
      </w:pPr>
      <w:r w:rsidRPr="001B1A96">
        <w:rPr>
          <w:rFonts w:ascii="Times New Roman" w:hAnsi="Times New Roman" w:cs="Times New Roman"/>
          <w:b/>
          <w:bCs/>
          <w:lang w:val="et-EE"/>
        </w:rPr>
        <w:t>13. Aruande ja arve esitamine</w:t>
      </w:r>
    </w:p>
    <w:p w14:paraId="6E1F827E" w14:textId="7A688994" w:rsidR="001B1A96" w:rsidRPr="001B1A96" w:rsidRDefault="001B1A96" w:rsidP="00AC6D6F">
      <w:p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 xml:space="preserve">Koolituste läbiviimise kohta tuleb esitada digitaalselt allkirjastatud </w:t>
      </w:r>
      <w:r w:rsidRPr="001B1A96">
        <w:rPr>
          <w:rFonts w:ascii="Times New Roman" w:hAnsi="Times New Roman" w:cs="Times New Roman"/>
          <w:b/>
          <w:bCs/>
          <w:lang w:val="et-EE"/>
        </w:rPr>
        <w:t>aruanne hiljemalt 10.12.2025</w:t>
      </w:r>
      <w:r w:rsidRPr="001B1A96">
        <w:rPr>
          <w:rFonts w:ascii="Times New Roman" w:hAnsi="Times New Roman" w:cs="Times New Roman"/>
          <w:lang w:val="et-EE"/>
        </w:rPr>
        <w:t xml:space="preserve"> e-posti teel maria.aasma@kul.ee.</w:t>
      </w:r>
      <w:r w:rsidRPr="001B1A96">
        <w:rPr>
          <w:rFonts w:ascii="Times New Roman" w:hAnsi="Times New Roman" w:cs="Times New Roman"/>
          <w:lang w:val="et-EE"/>
        </w:rPr>
        <w:br/>
        <w:t>Aruanne sisaldab: logodega esilehte, koolituste kirjeldust ja kokkuvõtet, hinnangut eesmärkide täitmisele, osalejate nimekirju (nimi ja organisatsioon), koolitusmaterjale ning koolituste salvestisi.</w:t>
      </w:r>
      <w:r w:rsidR="00287648">
        <w:rPr>
          <w:rFonts w:ascii="Times New Roman" w:hAnsi="Times New Roman" w:cs="Times New Roman"/>
          <w:lang w:val="et-EE"/>
        </w:rPr>
        <w:t xml:space="preserve"> Materjalid ja salvest</w:t>
      </w:r>
      <w:r w:rsidR="00417C7C">
        <w:rPr>
          <w:rFonts w:ascii="Times New Roman" w:hAnsi="Times New Roman" w:cs="Times New Roman"/>
          <w:lang w:val="et-EE"/>
        </w:rPr>
        <w:t>i</w:t>
      </w:r>
      <w:r w:rsidR="00287648">
        <w:rPr>
          <w:rFonts w:ascii="Times New Roman" w:hAnsi="Times New Roman" w:cs="Times New Roman"/>
          <w:lang w:val="et-EE"/>
        </w:rPr>
        <w:t xml:space="preserve">sed edastatakse </w:t>
      </w:r>
      <w:r w:rsidR="00444D24">
        <w:rPr>
          <w:rFonts w:ascii="Times New Roman" w:hAnsi="Times New Roman" w:cs="Times New Roman"/>
          <w:lang w:val="et-EE"/>
        </w:rPr>
        <w:t xml:space="preserve">Tellijale </w:t>
      </w:r>
      <w:r w:rsidR="00287648">
        <w:rPr>
          <w:rFonts w:ascii="Times New Roman" w:hAnsi="Times New Roman" w:cs="Times New Roman"/>
          <w:lang w:val="et-EE"/>
        </w:rPr>
        <w:t>turvalise veebilingi kaudu.</w:t>
      </w:r>
    </w:p>
    <w:p w14:paraId="600406BF" w14:textId="086BEB9C" w:rsidR="001B1A96" w:rsidRDefault="001B1A96" w:rsidP="00AC6D6F">
      <w:p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>Tasumine toimub pärast koolituste toimumist ja aruande kinnitamist e-arve alusel 21 päeva jooksul (Fitek AS kaudu).</w:t>
      </w:r>
    </w:p>
    <w:p w14:paraId="1AC45212" w14:textId="2F3A7BB1" w:rsidR="001B1A96" w:rsidRPr="00AC6D6F" w:rsidRDefault="001B1A96" w:rsidP="00AC6D6F">
      <w:pPr>
        <w:spacing w:after="100" w:afterAutospacing="1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>Koolitust kaasrahastab Varjupaiga-, Rände- ja Integratsioonifond (AMIF).</w:t>
      </w:r>
    </w:p>
    <w:p w14:paraId="77B82CAA" w14:textId="77777777" w:rsidR="00444D24" w:rsidRDefault="001B1A96" w:rsidP="00444D24">
      <w:pPr>
        <w:spacing w:after="0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b/>
          <w:bCs/>
          <w:lang w:val="et-EE"/>
        </w:rPr>
        <w:t>Tellija kontaktisik:</w:t>
      </w:r>
      <w:r w:rsidRPr="001B1A96">
        <w:rPr>
          <w:rFonts w:ascii="Times New Roman" w:hAnsi="Times New Roman" w:cs="Times New Roman"/>
          <w:lang w:val="et-EE"/>
        </w:rPr>
        <w:br/>
        <w:t>Maria Aasma</w:t>
      </w:r>
      <w:r w:rsidRPr="001B1A96">
        <w:rPr>
          <w:rFonts w:ascii="Times New Roman" w:hAnsi="Times New Roman" w:cs="Times New Roman"/>
          <w:lang w:val="et-EE"/>
        </w:rPr>
        <w:br/>
        <w:t>Kultuurilise mitmekesisuse osakonna nõunik</w:t>
      </w:r>
      <w:r w:rsidRPr="001B1A96">
        <w:rPr>
          <w:rFonts w:ascii="Times New Roman" w:hAnsi="Times New Roman" w:cs="Times New Roman"/>
          <w:lang w:val="et-EE"/>
        </w:rPr>
        <w:br/>
      </w:r>
      <w:r w:rsidR="00444D24" w:rsidRPr="001B1A96">
        <w:rPr>
          <w:rFonts w:ascii="Times New Roman" w:hAnsi="Times New Roman" w:cs="Times New Roman"/>
          <w:lang w:val="et-EE"/>
        </w:rPr>
        <w:t>Kultuuriministeerium</w:t>
      </w:r>
      <w:r w:rsidR="00444D24" w:rsidRPr="00444D24">
        <w:rPr>
          <w:rFonts w:ascii="Times New Roman" w:hAnsi="Times New Roman" w:cs="Times New Roman"/>
          <w:lang w:val="et-EE"/>
        </w:rPr>
        <w:t xml:space="preserve"> </w:t>
      </w:r>
    </w:p>
    <w:p w14:paraId="7C5B2C5A" w14:textId="7606A36B" w:rsidR="001B1A96" w:rsidRPr="001B1A96" w:rsidRDefault="00444D24" w:rsidP="00444D24">
      <w:pPr>
        <w:spacing w:after="0"/>
        <w:rPr>
          <w:rFonts w:ascii="Times New Roman" w:hAnsi="Times New Roman" w:cs="Times New Roman"/>
          <w:lang w:val="et-EE"/>
        </w:rPr>
      </w:pPr>
      <w:r w:rsidRPr="001B1A96">
        <w:rPr>
          <w:rFonts w:ascii="Times New Roman" w:hAnsi="Times New Roman" w:cs="Times New Roman"/>
          <w:lang w:val="et-EE"/>
        </w:rPr>
        <w:t>maria.aasma@kul.ee, tel 5017399</w:t>
      </w:r>
    </w:p>
    <w:p w14:paraId="4E8CFCDA" w14:textId="1959C890" w:rsidR="00D41C46" w:rsidRPr="001B1A96" w:rsidRDefault="00D41C46" w:rsidP="00AC6D6F">
      <w:pPr>
        <w:spacing w:after="100" w:afterAutospacing="1"/>
        <w:rPr>
          <w:rFonts w:ascii="Times New Roman" w:hAnsi="Times New Roman" w:cs="Times New Roman"/>
          <w:lang w:val="et-EE"/>
        </w:rPr>
      </w:pPr>
    </w:p>
    <w:sectPr w:rsidR="00D41C46" w:rsidRPr="001B1A96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D420" w14:textId="77777777" w:rsidR="00D41C46" w:rsidRDefault="00D41C46" w:rsidP="00D41C46">
      <w:pPr>
        <w:spacing w:after="0" w:line="240" w:lineRule="auto"/>
      </w:pPr>
      <w:r>
        <w:separator/>
      </w:r>
    </w:p>
  </w:endnote>
  <w:endnote w:type="continuationSeparator" w:id="0">
    <w:p w14:paraId="66616EA1" w14:textId="77777777" w:rsidR="00D41C46" w:rsidRDefault="00D41C46" w:rsidP="00D4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E5147" w14:textId="77777777" w:rsidR="00D41C46" w:rsidRDefault="00D41C46" w:rsidP="00D41C46">
      <w:pPr>
        <w:spacing w:after="0" w:line="240" w:lineRule="auto"/>
      </w:pPr>
      <w:r>
        <w:separator/>
      </w:r>
    </w:p>
  </w:footnote>
  <w:footnote w:type="continuationSeparator" w:id="0">
    <w:p w14:paraId="7B221FE1" w14:textId="77777777" w:rsidR="00D41C46" w:rsidRDefault="00D41C46" w:rsidP="00D41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E3EE" w14:textId="25081018" w:rsidR="00D41C46" w:rsidRDefault="7AE2C432">
    <w:pPr>
      <w:pStyle w:val="Pis"/>
    </w:pPr>
    <w:r>
      <w:drawing>
        <wp:inline distT="0" distB="0" distL="0" distR="0" wp14:anchorId="012F2BBD" wp14:editId="183E178F">
          <wp:extent cx="3780187" cy="666699"/>
          <wp:effectExtent l="0" t="0" r="0" b="635"/>
          <wp:docPr id="2045232743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956" cy="685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7AE2C432">
      <w:rPr>
        <w:color w:val="000000" w:themeColor="text1"/>
        <w:sz w:val="24"/>
        <w:szCs w:val="24"/>
      </w:rPr>
      <w:t xml:space="preserve"> </w:t>
    </w:r>
    <w:r>
      <w:drawing>
        <wp:inline distT="0" distB="0" distL="0" distR="0" wp14:anchorId="66A40ACE" wp14:editId="37C3B955">
          <wp:extent cx="1638300" cy="655320"/>
          <wp:effectExtent l="0" t="0" r="0" b="0"/>
          <wp:docPr id="1017145322" name="Pilt 2" descr="Kultuuriministeerium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5" descr="Kultuuriministeeriumi logo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CF1356"/>
    <w:multiLevelType w:val="hybridMultilevel"/>
    <w:tmpl w:val="E0F471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9347C"/>
    <w:multiLevelType w:val="multilevel"/>
    <w:tmpl w:val="5C56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483884"/>
    <w:multiLevelType w:val="multilevel"/>
    <w:tmpl w:val="9D34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352ADD"/>
    <w:multiLevelType w:val="multilevel"/>
    <w:tmpl w:val="4838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E74F84"/>
    <w:multiLevelType w:val="hybridMultilevel"/>
    <w:tmpl w:val="8AF2FB9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87D0A"/>
    <w:multiLevelType w:val="hybridMultilevel"/>
    <w:tmpl w:val="5F443D40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04736AF"/>
    <w:multiLevelType w:val="multilevel"/>
    <w:tmpl w:val="12E4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715F5F"/>
    <w:multiLevelType w:val="multilevel"/>
    <w:tmpl w:val="37763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29352A"/>
    <w:multiLevelType w:val="multilevel"/>
    <w:tmpl w:val="ACB0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57232C"/>
    <w:multiLevelType w:val="hybridMultilevel"/>
    <w:tmpl w:val="1868A1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980348">
    <w:abstractNumId w:val="8"/>
  </w:num>
  <w:num w:numId="2" w16cid:durableId="988097290">
    <w:abstractNumId w:val="6"/>
  </w:num>
  <w:num w:numId="3" w16cid:durableId="1366373071">
    <w:abstractNumId w:val="5"/>
  </w:num>
  <w:num w:numId="4" w16cid:durableId="1366639239">
    <w:abstractNumId w:val="4"/>
  </w:num>
  <w:num w:numId="5" w16cid:durableId="953945315">
    <w:abstractNumId w:val="7"/>
  </w:num>
  <w:num w:numId="6" w16cid:durableId="203448204">
    <w:abstractNumId w:val="3"/>
  </w:num>
  <w:num w:numId="7" w16cid:durableId="849372558">
    <w:abstractNumId w:val="2"/>
  </w:num>
  <w:num w:numId="8" w16cid:durableId="611472727">
    <w:abstractNumId w:val="1"/>
  </w:num>
  <w:num w:numId="9" w16cid:durableId="746151397">
    <w:abstractNumId w:val="0"/>
  </w:num>
  <w:num w:numId="10" w16cid:durableId="377894805">
    <w:abstractNumId w:val="9"/>
  </w:num>
  <w:num w:numId="11" w16cid:durableId="1076132014">
    <w:abstractNumId w:val="18"/>
  </w:num>
  <w:num w:numId="12" w16cid:durableId="1256934487">
    <w:abstractNumId w:val="10"/>
  </w:num>
  <w:num w:numId="13" w16cid:durableId="1183086210">
    <w:abstractNumId w:val="16"/>
  </w:num>
  <w:num w:numId="14" w16cid:durableId="1738436980">
    <w:abstractNumId w:val="11"/>
  </w:num>
  <w:num w:numId="15" w16cid:durableId="534001113">
    <w:abstractNumId w:val="15"/>
  </w:num>
  <w:num w:numId="16" w16cid:durableId="340549622">
    <w:abstractNumId w:val="17"/>
  </w:num>
  <w:num w:numId="17" w16cid:durableId="228729848">
    <w:abstractNumId w:val="12"/>
  </w:num>
  <w:num w:numId="18" w16cid:durableId="382487634">
    <w:abstractNumId w:val="14"/>
  </w:num>
  <w:num w:numId="19" w16cid:durableId="18013390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FDF9"/>
    <w:rsid w:val="00034616"/>
    <w:rsid w:val="0006063C"/>
    <w:rsid w:val="0006728D"/>
    <w:rsid w:val="000902C3"/>
    <w:rsid w:val="000A6009"/>
    <w:rsid w:val="000F505D"/>
    <w:rsid w:val="0012669B"/>
    <w:rsid w:val="00134604"/>
    <w:rsid w:val="0015074B"/>
    <w:rsid w:val="001B1A96"/>
    <w:rsid w:val="00215872"/>
    <w:rsid w:val="00262B50"/>
    <w:rsid w:val="00287648"/>
    <w:rsid w:val="0029639D"/>
    <w:rsid w:val="002A0BF2"/>
    <w:rsid w:val="002B0AAA"/>
    <w:rsid w:val="002D56DB"/>
    <w:rsid w:val="002F224D"/>
    <w:rsid w:val="00326F90"/>
    <w:rsid w:val="003C565B"/>
    <w:rsid w:val="003D52BF"/>
    <w:rsid w:val="00417C7C"/>
    <w:rsid w:val="00435075"/>
    <w:rsid w:val="00443A50"/>
    <w:rsid w:val="00444D24"/>
    <w:rsid w:val="004E6838"/>
    <w:rsid w:val="005249C9"/>
    <w:rsid w:val="005D5D0C"/>
    <w:rsid w:val="00701E05"/>
    <w:rsid w:val="007D63EB"/>
    <w:rsid w:val="0084106C"/>
    <w:rsid w:val="00841D44"/>
    <w:rsid w:val="00AA1D8D"/>
    <w:rsid w:val="00AC6D6F"/>
    <w:rsid w:val="00B47730"/>
    <w:rsid w:val="00C617CB"/>
    <w:rsid w:val="00C71997"/>
    <w:rsid w:val="00C97B85"/>
    <w:rsid w:val="00CB0664"/>
    <w:rsid w:val="00D41C46"/>
    <w:rsid w:val="00DA0062"/>
    <w:rsid w:val="00DA12E4"/>
    <w:rsid w:val="00E10723"/>
    <w:rsid w:val="00FC693F"/>
    <w:rsid w:val="00FF47E7"/>
    <w:rsid w:val="01BF4BBA"/>
    <w:rsid w:val="027AE715"/>
    <w:rsid w:val="02F0FB2A"/>
    <w:rsid w:val="03C42AE7"/>
    <w:rsid w:val="03DC264F"/>
    <w:rsid w:val="046759EA"/>
    <w:rsid w:val="08365A9B"/>
    <w:rsid w:val="08F6F9F0"/>
    <w:rsid w:val="092EE275"/>
    <w:rsid w:val="0AB285AE"/>
    <w:rsid w:val="0BDAA855"/>
    <w:rsid w:val="0C1A26CB"/>
    <w:rsid w:val="0F69B757"/>
    <w:rsid w:val="0F8DAB47"/>
    <w:rsid w:val="0FB0CE85"/>
    <w:rsid w:val="1004C2F9"/>
    <w:rsid w:val="12708DD8"/>
    <w:rsid w:val="13544EA2"/>
    <w:rsid w:val="13C17019"/>
    <w:rsid w:val="13EFB0D8"/>
    <w:rsid w:val="154C83E6"/>
    <w:rsid w:val="15DC01E8"/>
    <w:rsid w:val="175CFE6C"/>
    <w:rsid w:val="17A3681F"/>
    <w:rsid w:val="188DA661"/>
    <w:rsid w:val="18DDBB80"/>
    <w:rsid w:val="1952A92C"/>
    <w:rsid w:val="196A505C"/>
    <w:rsid w:val="1981A918"/>
    <w:rsid w:val="1B6D0949"/>
    <w:rsid w:val="1C35145E"/>
    <w:rsid w:val="1C907D44"/>
    <w:rsid w:val="1CBAEE9B"/>
    <w:rsid w:val="1CD56A04"/>
    <w:rsid w:val="1D2B3CBC"/>
    <w:rsid w:val="1D58BC2E"/>
    <w:rsid w:val="1DCAF299"/>
    <w:rsid w:val="2018836D"/>
    <w:rsid w:val="21D27548"/>
    <w:rsid w:val="230EDE62"/>
    <w:rsid w:val="234BAF52"/>
    <w:rsid w:val="23DF9F7C"/>
    <w:rsid w:val="253A47B2"/>
    <w:rsid w:val="26043A4A"/>
    <w:rsid w:val="2607427F"/>
    <w:rsid w:val="264664C1"/>
    <w:rsid w:val="281BFDB9"/>
    <w:rsid w:val="2954E3AF"/>
    <w:rsid w:val="2B6E9290"/>
    <w:rsid w:val="2BC018EA"/>
    <w:rsid w:val="2BF164C0"/>
    <w:rsid w:val="2CCC599C"/>
    <w:rsid w:val="2F178E52"/>
    <w:rsid w:val="2F2B50B1"/>
    <w:rsid w:val="2F67478C"/>
    <w:rsid w:val="31374970"/>
    <w:rsid w:val="3152B358"/>
    <w:rsid w:val="35837285"/>
    <w:rsid w:val="3636BFB0"/>
    <w:rsid w:val="377D893E"/>
    <w:rsid w:val="37B36A27"/>
    <w:rsid w:val="389ACC77"/>
    <w:rsid w:val="38EDC904"/>
    <w:rsid w:val="39A2D332"/>
    <w:rsid w:val="3BA7CBB9"/>
    <w:rsid w:val="3FA3463C"/>
    <w:rsid w:val="3FA73126"/>
    <w:rsid w:val="3FEC4496"/>
    <w:rsid w:val="407176ED"/>
    <w:rsid w:val="40E8D555"/>
    <w:rsid w:val="41354CE9"/>
    <w:rsid w:val="42DE8386"/>
    <w:rsid w:val="444968F0"/>
    <w:rsid w:val="454F3E8E"/>
    <w:rsid w:val="45B92988"/>
    <w:rsid w:val="45E99F74"/>
    <w:rsid w:val="46579AB0"/>
    <w:rsid w:val="4662696C"/>
    <w:rsid w:val="46C91679"/>
    <w:rsid w:val="481DC2D8"/>
    <w:rsid w:val="48C6142E"/>
    <w:rsid w:val="48F61FD6"/>
    <w:rsid w:val="4946B504"/>
    <w:rsid w:val="49A97282"/>
    <w:rsid w:val="4E7C6304"/>
    <w:rsid w:val="50E29602"/>
    <w:rsid w:val="517B6133"/>
    <w:rsid w:val="52F1CE6E"/>
    <w:rsid w:val="530B67D8"/>
    <w:rsid w:val="544CC059"/>
    <w:rsid w:val="565195A5"/>
    <w:rsid w:val="56B8426C"/>
    <w:rsid w:val="56EBF1C7"/>
    <w:rsid w:val="571970F1"/>
    <w:rsid w:val="575FBECA"/>
    <w:rsid w:val="57DE8FEF"/>
    <w:rsid w:val="586AFF05"/>
    <w:rsid w:val="5A7B7A9D"/>
    <w:rsid w:val="5BF11E9F"/>
    <w:rsid w:val="5D304158"/>
    <w:rsid w:val="5DE06239"/>
    <w:rsid w:val="5E75B3C2"/>
    <w:rsid w:val="5FAF85C5"/>
    <w:rsid w:val="6022715F"/>
    <w:rsid w:val="60F23C9C"/>
    <w:rsid w:val="624C44B7"/>
    <w:rsid w:val="6329EA75"/>
    <w:rsid w:val="634AB791"/>
    <w:rsid w:val="64ABB090"/>
    <w:rsid w:val="650C6D74"/>
    <w:rsid w:val="65494CFB"/>
    <w:rsid w:val="654F1025"/>
    <w:rsid w:val="66A4EA84"/>
    <w:rsid w:val="66D1E8A2"/>
    <w:rsid w:val="67700641"/>
    <w:rsid w:val="67862E6D"/>
    <w:rsid w:val="67EB261C"/>
    <w:rsid w:val="67ED33CF"/>
    <w:rsid w:val="68403FFD"/>
    <w:rsid w:val="687322A0"/>
    <w:rsid w:val="6B5A189B"/>
    <w:rsid w:val="6CCA7289"/>
    <w:rsid w:val="6DDED0AC"/>
    <w:rsid w:val="6F334067"/>
    <w:rsid w:val="6FC289FB"/>
    <w:rsid w:val="6FD871EB"/>
    <w:rsid w:val="709B4857"/>
    <w:rsid w:val="72BF0858"/>
    <w:rsid w:val="7384278E"/>
    <w:rsid w:val="73EEABE5"/>
    <w:rsid w:val="7469B1EA"/>
    <w:rsid w:val="747B9644"/>
    <w:rsid w:val="748F3F3A"/>
    <w:rsid w:val="74B73CE8"/>
    <w:rsid w:val="74C032C8"/>
    <w:rsid w:val="75926BBA"/>
    <w:rsid w:val="76CA3B00"/>
    <w:rsid w:val="7754D6AC"/>
    <w:rsid w:val="77C33EBB"/>
    <w:rsid w:val="77CBDE42"/>
    <w:rsid w:val="7859C48A"/>
    <w:rsid w:val="7870023F"/>
    <w:rsid w:val="787FE3A5"/>
    <w:rsid w:val="78EE4B41"/>
    <w:rsid w:val="790016C9"/>
    <w:rsid w:val="7A061995"/>
    <w:rsid w:val="7AD11B1D"/>
    <w:rsid w:val="7AE2C432"/>
    <w:rsid w:val="7B48D67E"/>
    <w:rsid w:val="7D50D281"/>
    <w:rsid w:val="7E66A9E8"/>
    <w:rsid w:val="7E859266"/>
    <w:rsid w:val="7EF2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48DF2"/>
  <w14:defaultImageDpi w14:val="300"/>
  <w15:docId w15:val="{A4DC69C6-FB5A-4647-A113-B487E174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7AE2C432"/>
    <w:rPr>
      <w:noProof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7AE2C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7AE2C4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7AE2C4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7AE2C4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7AE2C4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7AE2C4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7AE2C4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7AE2C4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7AE2C4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7AE2C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7AE2C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7AE2C4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7AE2C43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7AE2C432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7AE2C432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7AE2C432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7AE2C432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7AE2C432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7AE2C432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7AE2C432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7AE2C432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7AE2C432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7AE2C432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7AE2C432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7AE2C432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7AE2C432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7AE2C432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7AE2C432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7AE2C432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7AE2C432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7AE2C4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7AE2C4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perlink">
    <w:name w:val="Hyperlink"/>
    <w:basedOn w:val="Liguvaikefont"/>
    <w:uiPriority w:val="99"/>
    <w:unhideWhenUsed/>
    <w:rsid w:val="00D41C46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41C46"/>
    <w:rPr>
      <w:color w:val="605E5C"/>
      <w:shd w:val="clear" w:color="auto" w:fill="E1DFDD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noProof/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Normaallaadveeb">
    <w:name w:val="Normal (Web)"/>
    <w:basedOn w:val="Normaallaad"/>
    <w:uiPriority w:val="99"/>
    <w:semiHidden/>
    <w:unhideWhenUsed/>
    <w:rsid w:val="001B1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k.ee/toetused-taotlemine/kiirelt-katte/logod-ja-sumbooli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B40F7.CAFCB36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2.png@01DB40F7.CAFCB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1089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Aasma</cp:lastModifiedBy>
  <cp:revision>15</cp:revision>
  <cp:lastPrinted>2025-08-22T11:32:00Z</cp:lastPrinted>
  <dcterms:created xsi:type="dcterms:W3CDTF">2025-08-22T09:00:00Z</dcterms:created>
  <dcterms:modified xsi:type="dcterms:W3CDTF">2025-08-25T11:33:00Z</dcterms:modified>
  <cp:category/>
</cp:coreProperties>
</file>