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9CC4" w14:textId="2DAA70E7" w:rsidR="00C3705D" w:rsidRDefault="00877647" w:rsidP="00AA7DD2">
      <w:pPr>
        <w:spacing w:after="0"/>
        <w:jc w:val="center"/>
        <w:rPr>
          <w:rFonts w:ascii="Times New Roman" w:hAnsi="Times New Roman" w:cs="Times New Roman"/>
          <w:b/>
          <w:bCs/>
          <w:sz w:val="24"/>
          <w:szCs w:val="24"/>
        </w:rPr>
      </w:pPr>
      <w:r>
        <w:rPr>
          <w:rFonts w:ascii="Times New Roman" w:hAnsi="Times New Roman" w:cs="Times New Roman"/>
          <w:b/>
          <w:bCs/>
          <w:sz w:val="24"/>
          <w:szCs w:val="24"/>
        </w:rPr>
        <w:t>V</w:t>
      </w:r>
      <w:r w:rsidR="00C3705D" w:rsidRPr="00C3705D">
        <w:rPr>
          <w:rFonts w:ascii="Times New Roman" w:hAnsi="Times New Roman" w:cs="Times New Roman"/>
          <w:b/>
          <w:bCs/>
          <w:sz w:val="24"/>
          <w:szCs w:val="24"/>
        </w:rPr>
        <w:t>älisministri määruse</w:t>
      </w:r>
      <w:r w:rsidR="00AA7DD2">
        <w:rPr>
          <w:rFonts w:ascii="Times New Roman" w:hAnsi="Times New Roman" w:cs="Times New Roman"/>
          <w:b/>
          <w:bCs/>
          <w:sz w:val="24"/>
          <w:szCs w:val="24"/>
        </w:rPr>
        <w:t xml:space="preserve"> „</w:t>
      </w:r>
      <w:r w:rsidR="00AA7DD2" w:rsidRPr="00AE4C64">
        <w:rPr>
          <w:rFonts w:ascii="Times New Roman" w:hAnsi="Times New Roman" w:cs="Times New Roman"/>
          <w:b/>
          <w:sz w:val="24"/>
          <w:szCs w:val="24"/>
        </w:rPr>
        <w:t>Väliskülaliste vastuvõtmisega seotud</w:t>
      </w:r>
      <w:r w:rsidR="00AA7DD2">
        <w:rPr>
          <w:rFonts w:ascii="Times New Roman" w:hAnsi="Times New Roman" w:cs="Times New Roman"/>
          <w:b/>
          <w:sz w:val="24"/>
          <w:szCs w:val="24"/>
        </w:rPr>
        <w:t xml:space="preserve"> majutus-, toitlustus-, sõidu- ja </w:t>
      </w:r>
      <w:r w:rsidR="00AA7DD2" w:rsidRPr="00AE4C64">
        <w:rPr>
          <w:rFonts w:ascii="Times New Roman" w:hAnsi="Times New Roman" w:cs="Times New Roman"/>
          <w:b/>
          <w:sz w:val="24"/>
          <w:szCs w:val="24"/>
        </w:rPr>
        <w:t>tõlkekulude piirmäärad</w:t>
      </w:r>
      <w:r w:rsidR="00AA7DD2">
        <w:rPr>
          <w:rFonts w:ascii="Times New Roman" w:hAnsi="Times New Roman" w:cs="Times New Roman"/>
          <w:b/>
          <w:sz w:val="24"/>
          <w:szCs w:val="24"/>
        </w:rPr>
        <w:t xml:space="preserve"> riigiasutustele“ eelnõu seletuskiri</w:t>
      </w:r>
    </w:p>
    <w:p w14:paraId="5C45E8E0" w14:textId="6899DBD9" w:rsidR="00C3705D" w:rsidRPr="00C3705D" w:rsidRDefault="00C3705D" w:rsidP="00C3705D">
      <w:pPr>
        <w:spacing w:after="0"/>
        <w:jc w:val="both"/>
        <w:rPr>
          <w:rFonts w:ascii="Times New Roman" w:hAnsi="Times New Roman" w:cs="Times New Roman"/>
          <w:b/>
          <w:bCs/>
          <w:sz w:val="24"/>
          <w:szCs w:val="24"/>
        </w:rPr>
      </w:pPr>
    </w:p>
    <w:p w14:paraId="5602CF46" w14:textId="77777777" w:rsidR="00C3705D" w:rsidRPr="00C3705D" w:rsidRDefault="00C3705D" w:rsidP="00C3705D">
      <w:pPr>
        <w:spacing w:after="0"/>
        <w:jc w:val="both"/>
        <w:outlineLvl w:val="0"/>
        <w:rPr>
          <w:rFonts w:ascii="Times New Roman" w:hAnsi="Times New Roman" w:cs="Times New Roman"/>
          <w:b/>
          <w:bCs/>
          <w:color w:val="000000"/>
          <w:sz w:val="24"/>
          <w:szCs w:val="24"/>
        </w:rPr>
      </w:pPr>
      <w:r w:rsidRPr="00C3705D">
        <w:rPr>
          <w:rFonts w:ascii="Times New Roman" w:hAnsi="Times New Roman" w:cs="Times New Roman"/>
          <w:b/>
          <w:bCs/>
          <w:color w:val="000000"/>
          <w:sz w:val="24"/>
          <w:szCs w:val="24"/>
        </w:rPr>
        <w:t>1. Sissejuhatus</w:t>
      </w:r>
    </w:p>
    <w:p w14:paraId="44D68446" w14:textId="77777777" w:rsidR="00C3705D" w:rsidRPr="00C3705D" w:rsidRDefault="00C3705D" w:rsidP="00C3705D">
      <w:pPr>
        <w:spacing w:after="0"/>
        <w:jc w:val="both"/>
        <w:rPr>
          <w:rFonts w:ascii="Times New Roman" w:hAnsi="Times New Roman" w:cs="Times New Roman"/>
          <w:sz w:val="24"/>
          <w:szCs w:val="24"/>
        </w:rPr>
      </w:pPr>
    </w:p>
    <w:p w14:paraId="1759E467" w14:textId="12335F94" w:rsidR="00AA7DD2" w:rsidRDefault="00C3705D" w:rsidP="00C3705D">
      <w:pPr>
        <w:spacing w:after="0" w:line="240" w:lineRule="auto"/>
        <w:jc w:val="both"/>
        <w:rPr>
          <w:rFonts w:ascii="Times New Roman" w:hAnsi="Times New Roman" w:cs="Times New Roman"/>
          <w:sz w:val="24"/>
          <w:szCs w:val="24"/>
        </w:rPr>
      </w:pPr>
      <w:r w:rsidRPr="00C3705D">
        <w:rPr>
          <w:rFonts w:ascii="Times New Roman" w:hAnsi="Times New Roman" w:cs="Times New Roman"/>
          <w:sz w:val="24"/>
          <w:szCs w:val="24"/>
        </w:rPr>
        <w:t xml:space="preserve">Eelnõuga </w:t>
      </w:r>
      <w:r w:rsidR="00AA7DD2">
        <w:rPr>
          <w:rFonts w:ascii="Times New Roman" w:hAnsi="Times New Roman" w:cs="Times New Roman"/>
          <w:sz w:val="24"/>
          <w:szCs w:val="24"/>
        </w:rPr>
        <w:t xml:space="preserve">kehtestatakse välissuhtlemisseaduse (edaspidi </w:t>
      </w:r>
      <w:r w:rsidR="00AA7DD2" w:rsidRPr="00AA7DD2">
        <w:rPr>
          <w:rFonts w:ascii="Times New Roman" w:hAnsi="Times New Roman" w:cs="Times New Roman"/>
          <w:i/>
          <w:iCs/>
          <w:sz w:val="24"/>
          <w:szCs w:val="24"/>
        </w:rPr>
        <w:t>VäSS</w:t>
      </w:r>
      <w:r w:rsidR="00AA7DD2">
        <w:rPr>
          <w:rFonts w:ascii="Times New Roman" w:hAnsi="Times New Roman" w:cs="Times New Roman"/>
          <w:sz w:val="24"/>
          <w:szCs w:val="24"/>
        </w:rPr>
        <w:t>) § 9</w:t>
      </w:r>
      <w:r w:rsidR="00AA7DD2" w:rsidRPr="00AE4C64">
        <w:rPr>
          <w:rFonts w:ascii="Times New Roman" w:hAnsi="Times New Roman" w:cs="Times New Roman"/>
          <w:sz w:val="24"/>
          <w:szCs w:val="24"/>
        </w:rPr>
        <w:t xml:space="preserve"> lõike </w:t>
      </w:r>
      <w:r w:rsidR="00AA7DD2">
        <w:rPr>
          <w:rFonts w:ascii="Times New Roman" w:hAnsi="Times New Roman" w:cs="Times New Roman"/>
          <w:sz w:val="24"/>
          <w:szCs w:val="24"/>
        </w:rPr>
        <w:t>13</w:t>
      </w:r>
      <w:r w:rsidR="00AA7DD2">
        <w:rPr>
          <w:rFonts w:ascii="Times New Roman" w:hAnsi="Times New Roman" w:cs="Times New Roman"/>
          <w:sz w:val="24"/>
          <w:szCs w:val="24"/>
          <w:vertAlign w:val="superscript"/>
        </w:rPr>
        <w:t>2</w:t>
      </w:r>
      <w:r w:rsidR="00AA7DD2" w:rsidRPr="00AE4C64">
        <w:rPr>
          <w:rFonts w:ascii="Times New Roman" w:hAnsi="Times New Roman" w:cs="Times New Roman"/>
          <w:sz w:val="24"/>
          <w:szCs w:val="24"/>
        </w:rPr>
        <w:t xml:space="preserve"> alusel</w:t>
      </w:r>
      <w:r w:rsidR="00AA7DD2" w:rsidRPr="00C3705D">
        <w:rPr>
          <w:rFonts w:ascii="Times New Roman" w:hAnsi="Times New Roman" w:cs="Times New Roman"/>
          <w:sz w:val="24"/>
          <w:szCs w:val="24"/>
        </w:rPr>
        <w:t xml:space="preserve"> </w:t>
      </w:r>
      <w:r w:rsidR="00AA7DD2">
        <w:rPr>
          <w:rFonts w:ascii="Times New Roman" w:hAnsi="Times New Roman" w:cs="Times New Roman"/>
          <w:sz w:val="24"/>
          <w:szCs w:val="24"/>
        </w:rPr>
        <w:t xml:space="preserve">välisministri määrus </w:t>
      </w:r>
      <w:r w:rsidR="00AA7DD2" w:rsidRPr="00AA7DD2">
        <w:rPr>
          <w:rFonts w:ascii="Times New Roman" w:hAnsi="Times New Roman" w:cs="Times New Roman"/>
          <w:sz w:val="24"/>
          <w:szCs w:val="24"/>
        </w:rPr>
        <w:t>„Väliskülaliste vastuvõtmisega seotud majutus-, toitlustus-, sõidu-</w:t>
      </w:r>
      <w:r w:rsidR="00CC0158">
        <w:rPr>
          <w:rFonts w:ascii="Times New Roman" w:hAnsi="Times New Roman" w:cs="Times New Roman"/>
          <w:sz w:val="24"/>
          <w:szCs w:val="24"/>
        </w:rPr>
        <w:t>,</w:t>
      </w:r>
      <w:r w:rsidR="00AA7DD2" w:rsidRPr="00AA7DD2">
        <w:rPr>
          <w:rFonts w:ascii="Times New Roman" w:hAnsi="Times New Roman" w:cs="Times New Roman"/>
          <w:sz w:val="24"/>
          <w:szCs w:val="24"/>
        </w:rPr>
        <w:t xml:space="preserve"> tõlke</w:t>
      </w:r>
      <w:r w:rsidR="00CC0158">
        <w:rPr>
          <w:rFonts w:ascii="Times New Roman" w:hAnsi="Times New Roman" w:cs="Times New Roman"/>
          <w:sz w:val="24"/>
          <w:szCs w:val="24"/>
        </w:rPr>
        <w:t xml:space="preserve">- ja muude </w:t>
      </w:r>
      <w:r w:rsidR="00AA7DD2" w:rsidRPr="00AA7DD2">
        <w:rPr>
          <w:rFonts w:ascii="Times New Roman" w:hAnsi="Times New Roman" w:cs="Times New Roman"/>
          <w:sz w:val="24"/>
          <w:szCs w:val="24"/>
        </w:rPr>
        <w:t>kulude piirmäärad riigiasutustele</w:t>
      </w:r>
      <w:r w:rsidR="00AA7DD2">
        <w:rPr>
          <w:rFonts w:ascii="Times New Roman" w:hAnsi="Times New Roman" w:cs="Times New Roman"/>
          <w:sz w:val="24"/>
          <w:szCs w:val="24"/>
        </w:rPr>
        <w:t xml:space="preserve">“ (edaspidi </w:t>
      </w:r>
      <w:r w:rsidR="00AA7DD2" w:rsidRPr="00AA7DD2">
        <w:rPr>
          <w:rFonts w:ascii="Times New Roman" w:hAnsi="Times New Roman" w:cs="Times New Roman"/>
          <w:i/>
          <w:iCs/>
          <w:sz w:val="24"/>
          <w:szCs w:val="24"/>
        </w:rPr>
        <w:t>eelnõu</w:t>
      </w:r>
      <w:r w:rsidR="00AA7DD2">
        <w:rPr>
          <w:rFonts w:ascii="Times New Roman" w:hAnsi="Times New Roman" w:cs="Times New Roman"/>
          <w:sz w:val="24"/>
          <w:szCs w:val="24"/>
        </w:rPr>
        <w:t>).</w:t>
      </w:r>
    </w:p>
    <w:p w14:paraId="734C9EFA" w14:textId="77777777" w:rsidR="00AA7DD2" w:rsidRDefault="00AA7DD2" w:rsidP="00C3705D">
      <w:pPr>
        <w:spacing w:after="0" w:line="240" w:lineRule="auto"/>
        <w:jc w:val="both"/>
        <w:rPr>
          <w:rFonts w:ascii="Times New Roman" w:hAnsi="Times New Roman" w:cs="Times New Roman"/>
          <w:sz w:val="24"/>
          <w:szCs w:val="24"/>
        </w:rPr>
      </w:pPr>
    </w:p>
    <w:p w14:paraId="408FD9B7" w14:textId="57E66776" w:rsidR="008912BE" w:rsidRPr="008912BE" w:rsidRDefault="00C3705D" w:rsidP="008912BE">
      <w:pPr>
        <w:spacing w:after="0"/>
        <w:jc w:val="both"/>
        <w:rPr>
          <w:rFonts w:ascii="Times New Roman" w:hAnsi="Times New Roman" w:cs="Times New Roman"/>
          <w:color w:val="000000" w:themeColor="text1"/>
          <w:sz w:val="24"/>
          <w:szCs w:val="24"/>
        </w:rPr>
      </w:pPr>
      <w:r w:rsidRPr="008912BE">
        <w:rPr>
          <w:rFonts w:ascii="Times New Roman" w:hAnsi="Times New Roman" w:cs="Times New Roman"/>
          <w:color w:val="000000"/>
          <w:sz w:val="24"/>
          <w:szCs w:val="24"/>
        </w:rPr>
        <w:t>Määruse eelnõu ja seletuskirja on koostanud Välisministeeriumi riikliku protokolli osakonna diplomaatilise puutumatuse ja eesõiguste büroo nõunik Gerli Roos</w:t>
      </w:r>
      <w:r w:rsidR="008765FD" w:rsidRPr="008912BE">
        <w:rPr>
          <w:rFonts w:ascii="Times New Roman" w:hAnsi="Times New Roman" w:cs="Times New Roman"/>
          <w:color w:val="000000"/>
          <w:sz w:val="24"/>
          <w:szCs w:val="24"/>
        </w:rPr>
        <w:t xml:space="preserve"> </w:t>
      </w:r>
      <w:r w:rsidR="009F31FE">
        <w:rPr>
          <w:rFonts w:ascii="Times New Roman" w:hAnsi="Times New Roman" w:cs="Times New Roman"/>
          <w:color w:val="000000"/>
          <w:sz w:val="24"/>
          <w:szCs w:val="24"/>
        </w:rPr>
        <w:t>ning</w:t>
      </w:r>
      <w:r w:rsidR="009F31FE" w:rsidRPr="008912BE">
        <w:rPr>
          <w:rFonts w:ascii="Times New Roman" w:hAnsi="Times New Roman" w:cs="Times New Roman"/>
          <w:color w:val="000000"/>
          <w:sz w:val="24"/>
          <w:szCs w:val="24"/>
        </w:rPr>
        <w:t xml:space="preserve"> </w:t>
      </w:r>
      <w:r w:rsidRPr="008912BE">
        <w:rPr>
          <w:rFonts w:ascii="Times New Roman" w:hAnsi="Times New Roman" w:cs="Times New Roman"/>
          <w:color w:val="000000"/>
          <w:sz w:val="24"/>
          <w:szCs w:val="24"/>
        </w:rPr>
        <w:t xml:space="preserve">juriidilise osakonna 3. büroo (riigisisese õiguse büroo) jurist Perit Soininen (637 7421; </w:t>
      </w:r>
      <w:hyperlink r:id="rId8" w:history="1">
        <w:r w:rsidRPr="008912BE">
          <w:rPr>
            <w:rStyle w:val="Hyperlink"/>
            <w:sz w:val="24"/>
            <w:szCs w:val="24"/>
          </w:rPr>
          <w:t>perit.soininen@mfa.ee</w:t>
        </w:r>
      </w:hyperlink>
      <w:r w:rsidRPr="008912BE">
        <w:rPr>
          <w:rFonts w:ascii="Times New Roman" w:hAnsi="Times New Roman" w:cs="Times New Roman"/>
          <w:color w:val="000000"/>
          <w:sz w:val="24"/>
          <w:szCs w:val="24"/>
        </w:rPr>
        <w:t>)</w:t>
      </w:r>
      <w:r w:rsidRPr="008912BE">
        <w:rPr>
          <w:rFonts w:ascii="Times New Roman" w:hAnsi="Times New Roman" w:cs="Times New Roman"/>
          <w:color w:val="000011"/>
          <w:sz w:val="24"/>
          <w:szCs w:val="24"/>
        </w:rPr>
        <w:t>.</w:t>
      </w:r>
      <w:r w:rsidR="008912BE" w:rsidRPr="008912BE">
        <w:rPr>
          <w:rFonts w:ascii="Times New Roman" w:hAnsi="Times New Roman" w:cs="Times New Roman"/>
          <w:color w:val="000011"/>
          <w:sz w:val="24"/>
          <w:szCs w:val="24"/>
        </w:rPr>
        <w:t xml:space="preserve"> </w:t>
      </w:r>
      <w:r w:rsidR="008912BE" w:rsidRPr="008912BE">
        <w:rPr>
          <w:rFonts w:ascii="Times New Roman" w:hAnsi="Times New Roman" w:cs="Times New Roman"/>
          <w:color w:val="000000" w:themeColor="text1"/>
          <w:sz w:val="24"/>
          <w:szCs w:val="24"/>
        </w:rPr>
        <w:t>Eelnõu ja seletuskirja on keeleliselt toimetanud OÜ Täheviirg keeletoimetaja Riina Martinson.</w:t>
      </w:r>
    </w:p>
    <w:p w14:paraId="7194014D" w14:textId="13B01CB3" w:rsidR="00C3705D" w:rsidRPr="00AA7DD2" w:rsidRDefault="00C3705D" w:rsidP="00AA7DD2">
      <w:pPr>
        <w:spacing w:after="0" w:line="240" w:lineRule="auto"/>
        <w:jc w:val="both"/>
        <w:rPr>
          <w:rFonts w:ascii="Times New Roman" w:hAnsi="Times New Roman" w:cs="Times New Roman"/>
          <w:b/>
          <w:bCs/>
          <w:sz w:val="24"/>
          <w:szCs w:val="24"/>
        </w:rPr>
      </w:pPr>
    </w:p>
    <w:p w14:paraId="53FC96D9" w14:textId="77777777" w:rsidR="00AA7DD2" w:rsidRPr="00AA7DD2" w:rsidRDefault="00AA7DD2" w:rsidP="00AA7DD2">
      <w:pPr>
        <w:spacing w:after="0" w:line="240" w:lineRule="auto"/>
        <w:jc w:val="both"/>
        <w:rPr>
          <w:rFonts w:ascii="Times New Roman" w:hAnsi="Times New Roman" w:cs="Times New Roman"/>
          <w:color w:val="000000" w:themeColor="text1"/>
          <w:sz w:val="24"/>
          <w:szCs w:val="24"/>
        </w:rPr>
      </w:pPr>
      <w:r w:rsidRPr="00AA7DD2">
        <w:rPr>
          <w:rFonts w:ascii="Times New Roman" w:hAnsi="Times New Roman" w:cs="Times New Roman"/>
          <w:color w:val="000000" w:themeColor="text1"/>
          <w:sz w:val="24"/>
          <w:szCs w:val="24"/>
        </w:rPr>
        <w:t>Eelnõu ei ole seotud muu menetluses oleva eelnõuga ega Euroopa Liidu õiguse rakendamisega.</w:t>
      </w:r>
    </w:p>
    <w:p w14:paraId="2F266B63" w14:textId="77777777" w:rsidR="00AA7DD2" w:rsidRDefault="00AA7DD2" w:rsidP="00AA7DD2">
      <w:pPr>
        <w:spacing w:after="0" w:line="240" w:lineRule="auto"/>
        <w:jc w:val="both"/>
        <w:rPr>
          <w:rFonts w:ascii="Times New Roman" w:hAnsi="Times New Roman" w:cs="Times New Roman"/>
          <w:sz w:val="24"/>
          <w:szCs w:val="24"/>
        </w:rPr>
      </w:pPr>
    </w:p>
    <w:p w14:paraId="0D5A9C03" w14:textId="00288FEF" w:rsidR="00AA7DD2" w:rsidRPr="00AA7DD2" w:rsidRDefault="00AA7DD2" w:rsidP="00647E2A">
      <w:pPr>
        <w:spacing w:after="0" w:line="240" w:lineRule="auto"/>
        <w:jc w:val="both"/>
        <w:rPr>
          <w:rFonts w:ascii="Times New Roman" w:hAnsi="Times New Roman" w:cs="Times New Roman"/>
          <w:sz w:val="24"/>
          <w:szCs w:val="24"/>
        </w:rPr>
      </w:pPr>
      <w:r w:rsidRPr="00AA7DD2">
        <w:rPr>
          <w:rFonts w:ascii="Times New Roman" w:hAnsi="Times New Roman" w:cs="Times New Roman"/>
          <w:sz w:val="24"/>
          <w:szCs w:val="24"/>
        </w:rPr>
        <w:t>Eelnõuga kavandatavate muudatuste tõttu ei muutu ettevõtjate, inimeste või vabaühenduste halduskoormus.</w:t>
      </w:r>
    </w:p>
    <w:p w14:paraId="0BE12076" w14:textId="77777777" w:rsidR="00AA7DD2" w:rsidRDefault="00AA7DD2" w:rsidP="00C3705D">
      <w:pPr>
        <w:spacing w:after="0"/>
        <w:jc w:val="both"/>
        <w:rPr>
          <w:rFonts w:ascii="Times New Roman" w:hAnsi="Times New Roman" w:cs="Times New Roman"/>
          <w:b/>
          <w:bCs/>
          <w:sz w:val="24"/>
          <w:szCs w:val="24"/>
        </w:rPr>
      </w:pPr>
    </w:p>
    <w:p w14:paraId="1425104F" w14:textId="77777777" w:rsidR="00C3705D" w:rsidRPr="00BB2D60" w:rsidRDefault="00C3705D" w:rsidP="00C3705D">
      <w:pPr>
        <w:pStyle w:val="BodyText"/>
        <w:outlineLvl w:val="0"/>
        <w:rPr>
          <w:b/>
          <w:bCs/>
          <w:color w:val="000000"/>
        </w:rPr>
      </w:pPr>
      <w:r>
        <w:rPr>
          <w:b/>
          <w:bCs/>
          <w:color w:val="000000"/>
        </w:rPr>
        <w:t xml:space="preserve">2. </w:t>
      </w:r>
      <w:r w:rsidRPr="00BB2D60">
        <w:rPr>
          <w:b/>
          <w:bCs/>
          <w:color w:val="000000"/>
        </w:rPr>
        <w:t>Eelnõu sisu ja võrdlev analüüs</w:t>
      </w:r>
    </w:p>
    <w:p w14:paraId="6649ACA8" w14:textId="0C548BC1" w:rsidR="00C3705D" w:rsidRDefault="00C3705D" w:rsidP="00C3705D">
      <w:pPr>
        <w:spacing w:after="0"/>
        <w:jc w:val="both"/>
        <w:rPr>
          <w:rFonts w:ascii="Times New Roman" w:hAnsi="Times New Roman" w:cs="Times New Roman"/>
          <w:b/>
          <w:bCs/>
          <w:sz w:val="24"/>
          <w:szCs w:val="24"/>
        </w:rPr>
      </w:pPr>
    </w:p>
    <w:p w14:paraId="2B5574A2" w14:textId="7898673F" w:rsidR="00647E2A" w:rsidRDefault="00647E2A" w:rsidP="00BD79A8">
      <w:pPr>
        <w:spacing w:after="0" w:line="240" w:lineRule="auto"/>
        <w:jc w:val="both"/>
        <w:rPr>
          <w:rFonts w:ascii="Times New Roman" w:hAnsi="Times New Roman" w:cs="Times New Roman"/>
          <w:sz w:val="24"/>
          <w:szCs w:val="24"/>
        </w:rPr>
      </w:pPr>
      <w:r w:rsidRPr="00647E2A">
        <w:rPr>
          <w:rFonts w:ascii="Times New Roman" w:hAnsi="Times New Roman" w:cs="Times New Roman"/>
          <w:sz w:val="24"/>
          <w:szCs w:val="24"/>
        </w:rPr>
        <w:t>Kehtiva VäSS</w:t>
      </w:r>
      <w:r w:rsidR="000E0742">
        <w:rPr>
          <w:rFonts w:ascii="Times New Roman" w:hAnsi="Times New Roman" w:cs="Times New Roman"/>
          <w:sz w:val="24"/>
          <w:szCs w:val="24"/>
        </w:rPr>
        <w:t>i</w:t>
      </w:r>
      <w:r w:rsidRPr="00647E2A">
        <w:rPr>
          <w:rFonts w:ascii="Times New Roman" w:hAnsi="Times New Roman" w:cs="Times New Roman"/>
          <w:sz w:val="24"/>
          <w:szCs w:val="24"/>
        </w:rPr>
        <w:t xml:space="preserve"> § 8 lõike 3 alusel on Vabariigi Valitsus 7. detsembril 2006 kehtestanud määruse nr 251 „Väliskülaliste vastuvõtmisega seotud majutus-, toitlustus-, sõidu-, tõlke- ja muude kulude piirmäärad riigiasutustele“</w:t>
      </w:r>
      <w:r w:rsidR="00CC0158">
        <w:rPr>
          <w:rFonts w:ascii="Times New Roman" w:hAnsi="Times New Roman" w:cs="Times New Roman"/>
          <w:sz w:val="24"/>
          <w:szCs w:val="24"/>
        </w:rPr>
        <w:t xml:space="preserve"> (edaspidi </w:t>
      </w:r>
      <w:r w:rsidR="00CC0158" w:rsidRPr="00CC0158">
        <w:rPr>
          <w:rFonts w:ascii="Times New Roman" w:hAnsi="Times New Roman" w:cs="Times New Roman"/>
          <w:i/>
          <w:iCs/>
          <w:sz w:val="24"/>
          <w:szCs w:val="24"/>
        </w:rPr>
        <w:t>kehtiv määrus</w:t>
      </w:r>
      <w:r w:rsidR="00CC0158">
        <w:rPr>
          <w:rFonts w:ascii="Times New Roman" w:hAnsi="Times New Roman" w:cs="Times New Roman"/>
          <w:sz w:val="24"/>
          <w:szCs w:val="24"/>
        </w:rPr>
        <w:t>)</w:t>
      </w:r>
      <w:r w:rsidRPr="00647E2A">
        <w:rPr>
          <w:rFonts w:ascii="Times New Roman" w:hAnsi="Times New Roman" w:cs="Times New Roman"/>
          <w:sz w:val="24"/>
          <w:szCs w:val="24"/>
        </w:rPr>
        <w:t>. 1. oktoobril 2025 jõustuva VäSSi muudatuse kohaselt muutub § 8 lõikes 3 sätestatud volitusnorm kehtetuks. VäSS</w:t>
      </w:r>
      <w:r w:rsidR="000E0742">
        <w:rPr>
          <w:rFonts w:ascii="Times New Roman" w:hAnsi="Times New Roman" w:cs="Times New Roman"/>
          <w:sz w:val="24"/>
          <w:szCs w:val="24"/>
        </w:rPr>
        <w:t>i</w:t>
      </w:r>
      <w:r w:rsidRPr="00647E2A">
        <w:rPr>
          <w:rFonts w:ascii="Times New Roman" w:hAnsi="Times New Roman" w:cs="Times New Roman"/>
          <w:sz w:val="24"/>
          <w:szCs w:val="24"/>
        </w:rPr>
        <w:t xml:space="preserve"> § 9 lõikes 13</w:t>
      </w:r>
      <w:r w:rsidRPr="00647E2A">
        <w:rPr>
          <w:rFonts w:ascii="Times New Roman" w:hAnsi="Times New Roman" w:cs="Times New Roman"/>
          <w:sz w:val="24"/>
          <w:szCs w:val="24"/>
          <w:vertAlign w:val="superscript"/>
        </w:rPr>
        <w:t>2</w:t>
      </w:r>
      <w:r w:rsidRPr="00647E2A">
        <w:rPr>
          <w:rFonts w:ascii="Times New Roman" w:hAnsi="Times New Roman" w:cs="Times New Roman"/>
          <w:sz w:val="24"/>
          <w:szCs w:val="24"/>
        </w:rPr>
        <w:t xml:space="preserve"> jõustub samal ajal volitusnorm välisministrile kehtestada määrusega väliskülaliste vastuvõtmisega seotud majutus-, toitlustus-, sõidu-, tõlke- ja muude kulude piirmäärad riigiasutustele. </w:t>
      </w:r>
      <w:r>
        <w:rPr>
          <w:rFonts w:ascii="Times New Roman" w:hAnsi="Times New Roman" w:cs="Times New Roman"/>
          <w:sz w:val="24"/>
          <w:szCs w:val="24"/>
        </w:rPr>
        <w:t>V</w:t>
      </w:r>
      <w:r w:rsidRPr="00647E2A">
        <w:rPr>
          <w:rFonts w:ascii="Times New Roman" w:hAnsi="Times New Roman" w:cs="Times New Roman"/>
          <w:sz w:val="24"/>
          <w:szCs w:val="24"/>
        </w:rPr>
        <w:t>äliskülaliste vastuvõtmisega seotud kulude piirmäärade kehtestamine</w:t>
      </w:r>
      <w:r>
        <w:rPr>
          <w:rFonts w:ascii="Times New Roman" w:hAnsi="Times New Roman" w:cs="Times New Roman"/>
          <w:sz w:val="24"/>
          <w:szCs w:val="24"/>
        </w:rPr>
        <w:t xml:space="preserve"> toodi VäSSis</w:t>
      </w:r>
      <w:r w:rsidRPr="00647E2A">
        <w:rPr>
          <w:rFonts w:ascii="Times New Roman" w:hAnsi="Times New Roman" w:cs="Times New Roman"/>
          <w:sz w:val="24"/>
          <w:szCs w:val="24"/>
        </w:rPr>
        <w:t xml:space="preserve"> V</w:t>
      </w:r>
      <w:r>
        <w:rPr>
          <w:rFonts w:ascii="Times New Roman" w:hAnsi="Times New Roman" w:cs="Times New Roman"/>
          <w:sz w:val="24"/>
          <w:szCs w:val="24"/>
        </w:rPr>
        <w:t xml:space="preserve">abariigi </w:t>
      </w:r>
      <w:r w:rsidRPr="00647E2A">
        <w:rPr>
          <w:rFonts w:ascii="Times New Roman" w:hAnsi="Times New Roman" w:cs="Times New Roman"/>
          <w:sz w:val="24"/>
          <w:szCs w:val="24"/>
        </w:rPr>
        <w:t>V</w:t>
      </w:r>
      <w:r>
        <w:rPr>
          <w:rFonts w:ascii="Times New Roman" w:hAnsi="Times New Roman" w:cs="Times New Roman"/>
          <w:sz w:val="24"/>
          <w:szCs w:val="24"/>
        </w:rPr>
        <w:t>alitsuse</w:t>
      </w:r>
      <w:r w:rsidRPr="00647E2A">
        <w:rPr>
          <w:rFonts w:ascii="Times New Roman" w:hAnsi="Times New Roman" w:cs="Times New Roman"/>
          <w:sz w:val="24"/>
          <w:szCs w:val="24"/>
        </w:rPr>
        <w:t xml:space="preserve"> tasandilt välisministri pädevusse, kuna riikliku protokolli korraldami</w:t>
      </w:r>
      <w:r w:rsidR="009F31FE">
        <w:rPr>
          <w:rFonts w:ascii="Times New Roman" w:hAnsi="Times New Roman" w:cs="Times New Roman"/>
          <w:sz w:val="24"/>
          <w:szCs w:val="24"/>
        </w:rPr>
        <w:t>ne</w:t>
      </w:r>
      <w:r w:rsidRPr="00647E2A">
        <w:rPr>
          <w:rFonts w:ascii="Times New Roman" w:hAnsi="Times New Roman" w:cs="Times New Roman"/>
          <w:sz w:val="24"/>
          <w:szCs w:val="24"/>
        </w:rPr>
        <w:t xml:space="preserve"> kuulub </w:t>
      </w:r>
      <w:r>
        <w:rPr>
          <w:rFonts w:ascii="Times New Roman" w:hAnsi="Times New Roman" w:cs="Times New Roman"/>
          <w:sz w:val="24"/>
          <w:szCs w:val="24"/>
        </w:rPr>
        <w:t>Välisministeeriumi</w:t>
      </w:r>
      <w:r w:rsidRPr="00647E2A">
        <w:rPr>
          <w:rFonts w:ascii="Times New Roman" w:hAnsi="Times New Roman" w:cs="Times New Roman"/>
          <w:sz w:val="24"/>
          <w:szCs w:val="24"/>
        </w:rPr>
        <w:t xml:space="preserve"> pädevusse ning </w:t>
      </w:r>
      <w:r w:rsidR="000E0742">
        <w:rPr>
          <w:rFonts w:ascii="Times New Roman" w:hAnsi="Times New Roman" w:cs="Times New Roman"/>
          <w:sz w:val="24"/>
          <w:szCs w:val="24"/>
        </w:rPr>
        <w:t>seetõttu</w:t>
      </w:r>
      <w:r w:rsidR="000E0742" w:rsidRPr="00647E2A">
        <w:rPr>
          <w:rFonts w:ascii="Times New Roman" w:hAnsi="Times New Roman" w:cs="Times New Roman"/>
          <w:sz w:val="24"/>
          <w:szCs w:val="24"/>
        </w:rPr>
        <w:t xml:space="preserve"> </w:t>
      </w:r>
      <w:r>
        <w:rPr>
          <w:rFonts w:ascii="Times New Roman" w:hAnsi="Times New Roman" w:cs="Times New Roman"/>
          <w:sz w:val="24"/>
          <w:szCs w:val="24"/>
        </w:rPr>
        <w:t>peeti</w:t>
      </w:r>
      <w:r w:rsidRPr="00647E2A">
        <w:rPr>
          <w:rFonts w:ascii="Times New Roman" w:hAnsi="Times New Roman" w:cs="Times New Roman"/>
          <w:sz w:val="24"/>
          <w:szCs w:val="24"/>
        </w:rPr>
        <w:t xml:space="preserve"> otstarbekam</w:t>
      </w:r>
      <w:r>
        <w:rPr>
          <w:rFonts w:ascii="Times New Roman" w:hAnsi="Times New Roman" w:cs="Times New Roman"/>
          <w:sz w:val="24"/>
          <w:szCs w:val="24"/>
        </w:rPr>
        <w:t>aks</w:t>
      </w:r>
      <w:r w:rsidRPr="00647E2A">
        <w:rPr>
          <w:rFonts w:ascii="Times New Roman" w:hAnsi="Times New Roman" w:cs="Times New Roman"/>
          <w:sz w:val="24"/>
          <w:szCs w:val="24"/>
        </w:rPr>
        <w:t>, et nimetatud piirmäärad kehtestab välisminister.</w:t>
      </w:r>
      <w:r w:rsidR="008912BE">
        <w:rPr>
          <w:rFonts w:ascii="Times New Roman" w:hAnsi="Times New Roman" w:cs="Times New Roman"/>
          <w:sz w:val="24"/>
          <w:szCs w:val="24"/>
        </w:rPr>
        <w:t xml:space="preserve"> Seega </w:t>
      </w:r>
      <w:r w:rsidR="008D3A85">
        <w:rPr>
          <w:rFonts w:ascii="Times New Roman" w:hAnsi="Times New Roman" w:cs="Times New Roman"/>
          <w:sz w:val="24"/>
          <w:szCs w:val="24"/>
        </w:rPr>
        <w:t xml:space="preserve">ei kehtestata </w:t>
      </w:r>
      <w:r w:rsidR="008912BE">
        <w:rPr>
          <w:rFonts w:ascii="Times New Roman" w:hAnsi="Times New Roman" w:cs="Times New Roman"/>
          <w:sz w:val="24"/>
          <w:szCs w:val="24"/>
        </w:rPr>
        <w:t>e</w:t>
      </w:r>
      <w:r>
        <w:rPr>
          <w:rFonts w:ascii="Times New Roman" w:hAnsi="Times New Roman" w:cs="Times New Roman"/>
          <w:sz w:val="24"/>
          <w:szCs w:val="24"/>
        </w:rPr>
        <w:t>elnõuga</w:t>
      </w:r>
      <w:r w:rsidR="008912BE">
        <w:rPr>
          <w:rFonts w:ascii="Times New Roman" w:hAnsi="Times New Roman" w:cs="Times New Roman"/>
          <w:sz w:val="24"/>
          <w:szCs w:val="24"/>
        </w:rPr>
        <w:t xml:space="preserve"> uut korda, vaid</w:t>
      </w:r>
      <w:r>
        <w:rPr>
          <w:rFonts w:ascii="Times New Roman" w:hAnsi="Times New Roman" w:cs="Times New Roman"/>
          <w:sz w:val="24"/>
          <w:szCs w:val="24"/>
        </w:rPr>
        <w:t xml:space="preserve"> ajakohastatakse</w:t>
      </w:r>
      <w:r w:rsidR="008A6EA5">
        <w:rPr>
          <w:rFonts w:ascii="Times New Roman" w:hAnsi="Times New Roman" w:cs="Times New Roman"/>
          <w:sz w:val="24"/>
          <w:szCs w:val="24"/>
        </w:rPr>
        <w:t xml:space="preserve"> väliskülaliste vastuvõtmisega seotud </w:t>
      </w:r>
      <w:r w:rsidR="008A6EA5" w:rsidRPr="00647E2A">
        <w:rPr>
          <w:rFonts w:ascii="Times New Roman" w:hAnsi="Times New Roman" w:cs="Times New Roman"/>
          <w:sz w:val="24"/>
          <w:szCs w:val="24"/>
        </w:rPr>
        <w:t>majutus-, toitlustus-, sõidu-</w:t>
      </w:r>
      <w:r w:rsidR="008912BE">
        <w:rPr>
          <w:rFonts w:ascii="Times New Roman" w:hAnsi="Times New Roman" w:cs="Times New Roman"/>
          <w:sz w:val="24"/>
          <w:szCs w:val="24"/>
        </w:rPr>
        <w:t>,</w:t>
      </w:r>
      <w:r w:rsidR="008A6EA5">
        <w:rPr>
          <w:rFonts w:ascii="Times New Roman" w:hAnsi="Times New Roman" w:cs="Times New Roman"/>
          <w:sz w:val="24"/>
          <w:szCs w:val="24"/>
        </w:rPr>
        <w:t xml:space="preserve"> </w:t>
      </w:r>
      <w:r w:rsidR="008A6EA5" w:rsidRPr="00647E2A">
        <w:rPr>
          <w:rFonts w:ascii="Times New Roman" w:hAnsi="Times New Roman" w:cs="Times New Roman"/>
          <w:sz w:val="24"/>
          <w:szCs w:val="24"/>
        </w:rPr>
        <w:t xml:space="preserve"> tõlke</w:t>
      </w:r>
      <w:r w:rsidR="00B57DED">
        <w:rPr>
          <w:rFonts w:ascii="Times New Roman" w:hAnsi="Times New Roman" w:cs="Times New Roman"/>
          <w:sz w:val="24"/>
          <w:szCs w:val="24"/>
        </w:rPr>
        <w:t xml:space="preserve">- ja muude </w:t>
      </w:r>
      <w:r w:rsidR="008A6EA5">
        <w:rPr>
          <w:rFonts w:ascii="Times New Roman" w:hAnsi="Times New Roman" w:cs="Times New Roman"/>
          <w:sz w:val="24"/>
          <w:szCs w:val="24"/>
        </w:rPr>
        <w:t>kulude</w:t>
      </w:r>
      <w:r w:rsidR="008A6EA5" w:rsidRPr="00647E2A">
        <w:rPr>
          <w:rFonts w:ascii="Times New Roman" w:hAnsi="Times New Roman" w:cs="Times New Roman"/>
          <w:sz w:val="24"/>
          <w:szCs w:val="24"/>
        </w:rPr>
        <w:t xml:space="preserve"> </w:t>
      </w:r>
      <w:r>
        <w:rPr>
          <w:rFonts w:ascii="Times New Roman" w:hAnsi="Times New Roman" w:cs="Times New Roman"/>
          <w:sz w:val="24"/>
          <w:szCs w:val="24"/>
        </w:rPr>
        <w:t>piirmäära</w:t>
      </w:r>
      <w:r w:rsidR="00CC0158">
        <w:rPr>
          <w:rFonts w:ascii="Times New Roman" w:hAnsi="Times New Roman" w:cs="Times New Roman"/>
          <w:sz w:val="24"/>
          <w:szCs w:val="24"/>
        </w:rPr>
        <w:t>d</w:t>
      </w:r>
      <w:r w:rsidR="008A6EA5">
        <w:rPr>
          <w:rFonts w:ascii="Times New Roman" w:hAnsi="Times New Roman" w:cs="Times New Roman"/>
          <w:sz w:val="24"/>
          <w:szCs w:val="24"/>
        </w:rPr>
        <w:t>.</w:t>
      </w:r>
      <w:r>
        <w:rPr>
          <w:rFonts w:ascii="Times New Roman" w:hAnsi="Times New Roman" w:cs="Times New Roman"/>
          <w:sz w:val="24"/>
          <w:szCs w:val="24"/>
        </w:rPr>
        <w:t xml:space="preserve"> </w:t>
      </w:r>
    </w:p>
    <w:p w14:paraId="237927F7" w14:textId="77777777" w:rsidR="00647E2A" w:rsidRDefault="00647E2A" w:rsidP="00BD79A8">
      <w:pPr>
        <w:spacing w:after="0" w:line="240" w:lineRule="auto"/>
        <w:jc w:val="both"/>
        <w:rPr>
          <w:rFonts w:ascii="Times New Roman" w:hAnsi="Times New Roman" w:cs="Times New Roman"/>
          <w:sz w:val="24"/>
          <w:szCs w:val="24"/>
        </w:rPr>
      </w:pPr>
    </w:p>
    <w:p w14:paraId="22821D9E" w14:textId="785687C6" w:rsidR="00AA19D7" w:rsidRPr="00AA19D7" w:rsidRDefault="00AA19D7" w:rsidP="00BD79A8">
      <w:pPr>
        <w:spacing w:after="0" w:line="240" w:lineRule="auto"/>
        <w:jc w:val="both"/>
        <w:rPr>
          <w:rFonts w:ascii="Times New Roman" w:hAnsi="Times New Roman" w:cs="Times New Roman"/>
          <w:sz w:val="24"/>
          <w:szCs w:val="24"/>
        </w:rPr>
      </w:pPr>
      <w:r w:rsidRPr="00AA19D7">
        <w:rPr>
          <w:rFonts w:ascii="Times New Roman" w:hAnsi="Times New Roman" w:cs="Times New Roman"/>
          <w:sz w:val="24"/>
          <w:szCs w:val="24"/>
        </w:rPr>
        <w:t xml:space="preserve">Eelnõu koosneb </w:t>
      </w:r>
      <w:r w:rsidR="00647E2A">
        <w:rPr>
          <w:rFonts w:ascii="Times New Roman" w:hAnsi="Times New Roman" w:cs="Times New Roman"/>
          <w:sz w:val="24"/>
          <w:szCs w:val="24"/>
        </w:rPr>
        <w:t>seitsmest</w:t>
      </w:r>
      <w:r w:rsidRPr="00AA19D7">
        <w:rPr>
          <w:rFonts w:ascii="Times New Roman" w:hAnsi="Times New Roman" w:cs="Times New Roman"/>
          <w:sz w:val="24"/>
          <w:szCs w:val="24"/>
        </w:rPr>
        <w:t xml:space="preserve"> paragrahvist</w:t>
      </w:r>
      <w:r>
        <w:rPr>
          <w:rFonts w:ascii="Times New Roman" w:hAnsi="Times New Roman" w:cs="Times New Roman"/>
          <w:sz w:val="24"/>
          <w:szCs w:val="24"/>
        </w:rPr>
        <w:t>.</w:t>
      </w:r>
    </w:p>
    <w:p w14:paraId="2AA9ABDB" w14:textId="77777777" w:rsidR="00AA19D7" w:rsidRPr="00AA19D7" w:rsidRDefault="00AA19D7" w:rsidP="00BD79A8">
      <w:pPr>
        <w:spacing w:after="0" w:line="240" w:lineRule="auto"/>
        <w:jc w:val="both"/>
        <w:rPr>
          <w:rFonts w:ascii="Times New Roman" w:hAnsi="Times New Roman" w:cs="Times New Roman"/>
          <w:sz w:val="24"/>
          <w:szCs w:val="24"/>
        </w:rPr>
      </w:pPr>
    </w:p>
    <w:p w14:paraId="1B5EBD77" w14:textId="4F9D2A9A" w:rsidR="00AA19D7" w:rsidRPr="00BD79A8" w:rsidRDefault="00AA19D7" w:rsidP="00BD79A8">
      <w:pPr>
        <w:spacing w:after="0" w:line="240" w:lineRule="auto"/>
        <w:jc w:val="both"/>
        <w:rPr>
          <w:rFonts w:ascii="Times New Roman" w:hAnsi="Times New Roman" w:cs="Times New Roman"/>
          <w:sz w:val="24"/>
          <w:szCs w:val="24"/>
          <w:u w:val="single"/>
        </w:rPr>
      </w:pPr>
      <w:r w:rsidRPr="00BD79A8">
        <w:rPr>
          <w:rFonts w:ascii="Times New Roman" w:hAnsi="Times New Roman" w:cs="Times New Roman"/>
          <w:sz w:val="24"/>
          <w:szCs w:val="24"/>
          <w:u w:val="single"/>
        </w:rPr>
        <w:t>Eelnõu § 1</w:t>
      </w:r>
    </w:p>
    <w:p w14:paraId="71583D65" w14:textId="09BDE2D6" w:rsidR="008A6EA5" w:rsidRDefault="008A6EA5" w:rsidP="00B57DED">
      <w:pPr>
        <w:spacing w:after="0"/>
        <w:jc w:val="both"/>
        <w:rPr>
          <w:rFonts w:ascii="Times New Roman" w:hAnsi="Times New Roman" w:cs="Times New Roman"/>
          <w:sz w:val="24"/>
          <w:szCs w:val="24"/>
        </w:rPr>
      </w:pPr>
      <w:r>
        <w:rPr>
          <w:rFonts w:ascii="Times New Roman" w:hAnsi="Times New Roman" w:cs="Times New Roman"/>
          <w:sz w:val="24"/>
          <w:szCs w:val="24"/>
        </w:rPr>
        <w:t xml:space="preserve">Eelnõu </w:t>
      </w:r>
      <w:r w:rsidR="00BE26D1">
        <w:rPr>
          <w:rFonts w:ascii="Times New Roman" w:hAnsi="Times New Roman" w:cs="Times New Roman"/>
          <w:sz w:val="24"/>
          <w:szCs w:val="24"/>
        </w:rPr>
        <w:t>§-s</w:t>
      </w:r>
      <w:r>
        <w:rPr>
          <w:rFonts w:ascii="Times New Roman" w:hAnsi="Times New Roman" w:cs="Times New Roman"/>
          <w:sz w:val="24"/>
          <w:szCs w:val="24"/>
        </w:rPr>
        <w:t xml:space="preserve"> 1 on </w:t>
      </w:r>
      <w:r w:rsidR="009F31FE">
        <w:rPr>
          <w:rFonts w:ascii="Times New Roman" w:hAnsi="Times New Roman" w:cs="Times New Roman"/>
          <w:sz w:val="24"/>
          <w:szCs w:val="24"/>
        </w:rPr>
        <w:t xml:space="preserve">esitatud </w:t>
      </w:r>
      <w:r>
        <w:rPr>
          <w:rFonts w:ascii="Times New Roman" w:hAnsi="Times New Roman" w:cs="Times New Roman"/>
          <w:sz w:val="24"/>
          <w:szCs w:val="24"/>
        </w:rPr>
        <w:t xml:space="preserve">määruse reguleerimisala. </w:t>
      </w:r>
      <w:r w:rsidRPr="00AE4C64">
        <w:rPr>
          <w:rFonts w:ascii="Times New Roman" w:hAnsi="Times New Roman" w:cs="Times New Roman"/>
          <w:sz w:val="24"/>
          <w:szCs w:val="24"/>
        </w:rPr>
        <w:t>Määrusega kehtestatakse majutus-, toitlustus-, sõidu-</w:t>
      </w:r>
      <w:r w:rsidR="008912BE">
        <w:rPr>
          <w:rFonts w:ascii="Times New Roman" w:hAnsi="Times New Roman" w:cs="Times New Roman"/>
          <w:sz w:val="24"/>
          <w:szCs w:val="24"/>
        </w:rPr>
        <w:t>,</w:t>
      </w:r>
      <w:r w:rsidRPr="00AE4C64">
        <w:rPr>
          <w:rFonts w:ascii="Times New Roman" w:hAnsi="Times New Roman" w:cs="Times New Roman"/>
          <w:sz w:val="24"/>
          <w:szCs w:val="24"/>
        </w:rPr>
        <w:t xml:space="preserve"> tõlke</w:t>
      </w:r>
      <w:r w:rsidR="00B57DED">
        <w:rPr>
          <w:rFonts w:ascii="Times New Roman" w:hAnsi="Times New Roman" w:cs="Times New Roman"/>
          <w:sz w:val="24"/>
          <w:szCs w:val="24"/>
        </w:rPr>
        <w:t xml:space="preserve">- ja muude </w:t>
      </w:r>
      <w:r w:rsidRPr="00AE4C64">
        <w:rPr>
          <w:rFonts w:ascii="Times New Roman" w:hAnsi="Times New Roman" w:cs="Times New Roman"/>
          <w:sz w:val="24"/>
          <w:szCs w:val="24"/>
        </w:rPr>
        <w:t>kulude piirmäärad, millest riigiasutused peavad lähtuma välisriigi riigipea, ministri ja kõrgema riigiametniku või rahvusvahelise organisatsiooni juhi ja kõrgema ametniku vastuvõtmisel.</w:t>
      </w:r>
      <w:r>
        <w:rPr>
          <w:rFonts w:ascii="Times New Roman" w:hAnsi="Times New Roman" w:cs="Times New Roman"/>
          <w:sz w:val="24"/>
          <w:szCs w:val="24"/>
        </w:rPr>
        <w:t xml:space="preserve"> Ühtlasi täpsustatakse, et määrust </w:t>
      </w:r>
      <w:r w:rsidRPr="00AE4C64">
        <w:rPr>
          <w:rFonts w:ascii="Times New Roman" w:hAnsi="Times New Roman" w:cs="Times New Roman"/>
          <w:sz w:val="24"/>
          <w:szCs w:val="24"/>
        </w:rPr>
        <w:t>ei kohaldata Eestis toimuvate konverentside ega teadus- või koolitusürituste korralda</w:t>
      </w:r>
      <w:r>
        <w:rPr>
          <w:rFonts w:ascii="Times New Roman" w:hAnsi="Times New Roman" w:cs="Times New Roman"/>
          <w:sz w:val="24"/>
          <w:szCs w:val="24"/>
        </w:rPr>
        <w:t xml:space="preserve">misele. Määruse reguleerimisala ei ole võrreldes kehtiva määrusega muudetud. </w:t>
      </w:r>
    </w:p>
    <w:p w14:paraId="78D8C400" w14:textId="77777777" w:rsidR="00B57DED" w:rsidRPr="00BD79A8" w:rsidRDefault="00B57DED" w:rsidP="00B57DED">
      <w:pPr>
        <w:spacing w:after="0"/>
        <w:jc w:val="both"/>
        <w:rPr>
          <w:rFonts w:ascii="Times New Roman" w:hAnsi="Times New Roman" w:cs="Times New Roman"/>
          <w:sz w:val="24"/>
          <w:szCs w:val="24"/>
        </w:rPr>
      </w:pPr>
    </w:p>
    <w:p w14:paraId="45D0C147" w14:textId="3A9F0934" w:rsidR="00BD79A8" w:rsidRDefault="00BD79A8" w:rsidP="00BD79A8">
      <w:pPr>
        <w:spacing w:after="0"/>
        <w:rPr>
          <w:rFonts w:ascii="Times New Roman" w:hAnsi="Times New Roman" w:cs="Times New Roman"/>
          <w:sz w:val="24"/>
          <w:szCs w:val="24"/>
          <w:u w:val="single"/>
        </w:rPr>
      </w:pPr>
      <w:r w:rsidRPr="00BD79A8">
        <w:rPr>
          <w:rFonts w:ascii="Times New Roman" w:hAnsi="Times New Roman" w:cs="Times New Roman"/>
          <w:sz w:val="24"/>
          <w:szCs w:val="24"/>
          <w:u w:val="single"/>
        </w:rPr>
        <w:t xml:space="preserve">Eelnõu § </w:t>
      </w:r>
      <w:r w:rsidR="00BE26D1">
        <w:rPr>
          <w:rFonts w:ascii="Times New Roman" w:hAnsi="Times New Roman" w:cs="Times New Roman"/>
          <w:sz w:val="24"/>
          <w:szCs w:val="24"/>
          <w:u w:val="single"/>
        </w:rPr>
        <w:t>2</w:t>
      </w:r>
    </w:p>
    <w:p w14:paraId="412744D9" w14:textId="2BAFC8A4" w:rsidR="00BE26D1" w:rsidRPr="00C33B6E" w:rsidRDefault="00BE26D1" w:rsidP="009C489B">
      <w:pPr>
        <w:tabs>
          <w:tab w:val="right" w:pos="9072"/>
        </w:tabs>
        <w:spacing w:after="0"/>
        <w:jc w:val="both"/>
        <w:rPr>
          <w:rFonts w:ascii="Times New Roman" w:hAnsi="Times New Roman" w:cs="Times New Roman"/>
          <w:sz w:val="24"/>
          <w:szCs w:val="24"/>
        </w:rPr>
      </w:pPr>
      <w:r w:rsidRPr="00BE26D1">
        <w:rPr>
          <w:rFonts w:ascii="Times New Roman" w:hAnsi="Times New Roman" w:cs="Times New Roman"/>
          <w:sz w:val="24"/>
          <w:szCs w:val="24"/>
        </w:rPr>
        <w:t>Eelnõu</w:t>
      </w:r>
      <w:r>
        <w:rPr>
          <w:rFonts w:ascii="Times New Roman" w:hAnsi="Times New Roman" w:cs="Times New Roman"/>
          <w:sz w:val="24"/>
          <w:szCs w:val="24"/>
        </w:rPr>
        <w:t xml:space="preserve"> §-s 2 on kehtestatud majutuskulude</w:t>
      </w:r>
      <w:r w:rsidR="000E0742">
        <w:rPr>
          <w:rFonts w:ascii="Times New Roman" w:hAnsi="Times New Roman" w:cs="Times New Roman"/>
          <w:sz w:val="24"/>
          <w:szCs w:val="24"/>
        </w:rPr>
        <w:t xml:space="preserve"> piirmäärad</w:t>
      </w:r>
      <w:r>
        <w:rPr>
          <w:rFonts w:ascii="Times New Roman" w:hAnsi="Times New Roman" w:cs="Times New Roman"/>
          <w:sz w:val="24"/>
          <w:szCs w:val="24"/>
        </w:rPr>
        <w:t>. Lõike 1 kohaselt kannab vastuvõttev Eesti pool</w:t>
      </w:r>
      <w:r w:rsidR="009C489B">
        <w:rPr>
          <w:rFonts w:ascii="Times New Roman" w:hAnsi="Times New Roman" w:cs="Times New Roman"/>
          <w:sz w:val="24"/>
          <w:szCs w:val="24"/>
        </w:rPr>
        <w:t xml:space="preserve"> riigivisiidi puhul kuni kümne inimese, ametliku visiidi puhul kuni viie inimese ja töövisiidi puhul ühe inimese majutuskulud. Seejuures on </w:t>
      </w:r>
      <w:r w:rsidR="005324BC">
        <w:rPr>
          <w:rFonts w:ascii="Times New Roman" w:hAnsi="Times New Roman" w:cs="Times New Roman"/>
          <w:sz w:val="24"/>
          <w:szCs w:val="24"/>
        </w:rPr>
        <w:t xml:space="preserve">lõike 2 kohaselt </w:t>
      </w:r>
      <w:r w:rsidR="009C489B">
        <w:rPr>
          <w:rFonts w:ascii="Times New Roman" w:hAnsi="Times New Roman" w:cs="Times New Roman"/>
          <w:sz w:val="24"/>
          <w:szCs w:val="24"/>
        </w:rPr>
        <w:t xml:space="preserve">majutuskulude piirmäär ühe inimese kohta päevas riigipea või valitsusjuhi tasemel delegatsiooni puhul 1100 </w:t>
      </w:r>
      <w:r w:rsidR="009C489B" w:rsidRPr="00C33B6E">
        <w:rPr>
          <w:rFonts w:ascii="Times New Roman" w:hAnsi="Times New Roman" w:cs="Times New Roman"/>
          <w:sz w:val="24"/>
          <w:szCs w:val="24"/>
        </w:rPr>
        <w:lastRenderedPageBreak/>
        <w:t>eurot, ministri või aseministri tasemel delegatsiooni puhul 450 eurot ja muude külaliste puhul 200 eurot.</w:t>
      </w:r>
      <w:r w:rsidR="00512E2E" w:rsidRPr="00C33B6E">
        <w:rPr>
          <w:rFonts w:ascii="Times New Roman" w:hAnsi="Times New Roman" w:cs="Times New Roman"/>
          <w:sz w:val="24"/>
          <w:szCs w:val="24"/>
        </w:rPr>
        <w:t xml:space="preserve"> Võrreldes kehtiva määrusega on eelnõus vähendatud väliskülaliste arvu, kelle majutuskulud kantakse, </w:t>
      </w:r>
      <w:r w:rsidR="00C33B6E" w:rsidRPr="00C33B6E">
        <w:rPr>
          <w:rFonts w:ascii="Times New Roman" w:hAnsi="Times New Roman" w:cs="Times New Roman"/>
          <w:sz w:val="24"/>
          <w:szCs w:val="24"/>
        </w:rPr>
        <w:t>arvestades üldist riikidevahelist praktikat.</w:t>
      </w:r>
      <w:r w:rsidR="00512E2E" w:rsidRPr="00C33B6E">
        <w:rPr>
          <w:rFonts w:ascii="Times New Roman" w:hAnsi="Times New Roman" w:cs="Times New Roman"/>
          <w:sz w:val="24"/>
          <w:szCs w:val="24"/>
        </w:rPr>
        <w:t xml:space="preserve"> Majutuskulude piirmäära</w:t>
      </w:r>
      <w:r w:rsidR="005324BC" w:rsidRPr="00C33B6E">
        <w:rPr>
          <w:rFonts w:ascii="Times New Roman" w:hAnsi="Times New Roman" w:cs="Times New Roman"/>
          <w:sz w:val="24"/>
          <w:szCs w:val="24"/>
        </w:rPr>
        <w:t>d on ajakohastatud</w:t>
      </w:r>
      <w:r w:rsidR="009F31FE" w:rsidRPr="00C33B6E">
        <w:rPr>
          <w:rFonts w:ascii="Times New Roman" w:hAnsi="Times New Roman" w:cs="Times New Roman"/>
          <w:sz w:val="24"/>
          <w:szCs w:val="24"/>
        </w:rPr>
        <w:t>,</w:t>
      </w:r>
      <w:r w:rsidR="005324BC" w:rsidRPr="00C33B6E">
        <w:rPr>
          <w:rFonts w:ascii="Times New Roman" w:hAnsi="Times New Roman" w:cs="Times New Roman"/>
          <w:sz w:val="24"/>
          <w:szCs w:val="24"/>
        </w:rPr>
        <w:t xml:space="preserve"> arvestades </w:t>
      </w:r>
      <w:r w:rsidR="00CC0158" w:rsidRPr="00C33B6E">
        <w:rPr>
          <w:rFonts w:ascii="Times New Roman" w:hAnsi="Times New Roman" w:cs="Times New Roman"/>
          <w:sz w:val="24"/>
          <w:szCs w:val="24"/>
        </w:rPr>
        <w:t>üldist hinnataseme tõusu.</w:t>
      </w:r>
      <w:r w:rsidR="005324BC" w:rsidRPr="00C33B6E">
        <w:rPr>
          <w:rFonts w:ascii="Times New Roman" w:hAnsi="Times New Roman" w:cs="Times New Roman"/>
          <w:sz w:val="24"/>
          <w:szCs w:val="24"/>
        </w:rPr>
        <w:t xml:space="preserve"> Piirmäärade kehtestamisel on lähtutud Välisministeeriumi hanke- ja raamlepingutest.</w:t>
      </w:r>
      <w:r w:rsidRPr="00C33B6E">
        <w:rPr>
          <w:rFonts w:ascii="Times New Roman" w:hAnsi="Times New Roman" w:cs="Times New Roman"/>
          <w:sz w:val="24"/>
          <w:szCs w:val="24"/>
        </w:rPr>
        <w:tab/>
      </w:r>
    </w:p>
    <w:p w14:paraId="369636A7" w14:textId="3BBB6F5F" w:rsidR="00BD79A8" w:rsidRPr="00C33B6E" w:rsidRDefault="00BD79A8" w:rsidP="00BD79A8">
      <w:pPr>
        <w:spacing w:after="0"/>
        <w:rPr>
          <w:rFonts w:ascii="Times New Roman" w:hAnsi="Times New Roman" w:cs="Times New Roman"/>
          <w:sz w:val="24"/>
          <w:szCs w:val="24"/>
        </w:rPr>
      </w:pPr>
    </w:p>
    <w:p w14:paraId="20AC6D06" w14:textId="531822D5" w:rsidR="00BD79A8"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Eelnõu § 3</w:t>
      </w:r>
    </w:p>
    <w:p w14:paraId="4992FB25" w14:textId="061A45E4" w:rsidR="005324BC" w:rsidRDefault="005324BC" w:rsidP="005324BC">
      <w:pPr>
        <w:spacing w:after="0"/>
        <w:jc w:val="both"/>
        <w:rPr>
          <w:rFonts w:ascii="Times New Roman" w:hAnsi="Times New Roman" w:cs="Times New Roman"/>
          <w:sz w:val="24"/>
          <w:szCs w:val="24"/>
        </w:rPr>
      </w:pPr>
      <w:r>
        <w:rPr>
          <w:rFonts w:ascii="Times New Roman" w:hAnsi="Times New Roman" w:cs="Times New Roman"/>
          <w:sz w:val="24"/>
          <w:szCs w:val="24"/>
        </w:rPr>
        <w:t>Eelnõu §-s 3 on kehtestatud toitlustuskulude</w:t>
      </w:r>
      <w:r w:rsidR="000E0742">
        <w:rPr>
          <w:rFonts w:ascii="Times New Roman" w:hAnsi="Times New Roman" w:cs="Times New Roman"/>
          <w:sz w:val="24"/>
          <w:szCs w:val="24"/>
        </w:rPr>
        <w:t xml:space="preserve"> piirmäärad</w:t>
      </w:r>
      <w:r>
        <w:rPr>
          <w:rFonts w:ascii="Times New Roman" w:hAnsi="Times New Roman" w:cs="Times New Roman"/>
          <w:sz w:val="24"/>
          <w:szCs w:val="24"/>
        </w:rPr>
        <w:t xml:space="preserve">. </w:t>
      </w:r>
      <w:r w:rsidRPr="00AE4C64">
        <w:rPr>
          <w:rFonts w:ascii="Times New Roman" w:hAnsi="Times New Roman" w:cs="Times New Roman"/>
          <w:sz w:val="24"/>
          <w:szCs w:val="24"/>
        </w:rPr>
        <w:t>Toitlustuskulude piirmä</w:t>
      </w:r>
      <w:r>
        <w:rPr>
          <w:rFonts w:ascii="Times New Roman" w:hAnsi="Times New Roman" w:cs="Times New Roman"/>
          <w:sz w:val="24"/>
          <w:szCs w:val="24"/>
        </w:rPr>
        <w:t>äraks ühe inimese kohta päevas on</w:t>
      </w:r>
      <w:r w:rsidRPr="00AE4C64">
        <w:rPr>
          <w:rFonts w:ascii="Times New Roman" w:hAnsi="Times New Roman" w:cs="Times New Roman"/>
          <w:sz w:val="24"/>
          <w:szCs w:val="24"/>
        </w:rPr>
        <w:t xml:space="preserve"> ministri tasemel delegatsio</w:t>
      </w:r>
      <w:r>
        <w:rPr>
          <w:rFonts w:ascii="Times New Roman" w:hAnsi="Times New Roman" w:cs="Times New Roman"/>
          <w:sz w:val="24"/>
          <w:szCs w:val="24"/>
        </w:rPr>
        <w:t>oni puhul 250 eurot ning</w:t>
      </w:r>
      <w:r w:rsidRPr="00AE4C64">
        <w:rPr>
          <w:rFonts w:ascii="Times New Roman" w:hAnsi="Times New Roman" w:cs="Times New Roman"/>
          <w:sz w:val="24"/>
          <w:szCs w:val="24"/>
        </w:rPr>
        <w:t xml:space="preserve"> muu, madalamal tasemel delegatsiooni või üksikk</w:t>
      </w:r>
      <w:r>
        <w:rPr>
          <w:rFonts w:ascii="Times New Roman" w:hAnsi="Times New Roman" w:cs="Times New Roman"/>
          <w:sz w:val="24"/>
          <w:szCs w:val="24"/>
        </w:rPr>
        <w:t>ülalise puhul 200 eurot. Võrreldes kehtiva määrusega on muudetud üksnes piirmäära. Piirmäära on tõstetud</w:t>
      </w:r>
      <w:r w:rsidR="009F31FE">
        <w:rPr>
          <w:rFonts w:ascii="Times New Roman" w:hAnsi="Times New Roman" w:cs="Times New Roman"/>
          <w:sz w:val="24"/>
          <w:szCs w:val="24"/>
        </w:rPr>
        <w:t>,</w:t>
      </w:r>
      <w:r>
        <w:rPr>
          <w:rFonts w:ascii="Times New Roman" w:hAnsi="Times New Roman" w:cs="Times New Roman"/>
          <w:sz w:val="24"/>
          <w:szCs w:val="24"/>
        </w:rPr>
        <w:t xml:space="preserve"> arvestades üldist hinnataseme tõusu.</w:t>
      </w:r>
      <w:r w:rsidR="00CC0158">
        <w:rPr>
          <w:rFonts w:ascii="Times New Roman" w:hAnsi="Times New Roman" w:cs="Times New Roman"/>
          <w:sz w:val="24"/>
          <w:szCs w:val="24"/>
        </w:rPr>
        <w:t xml:space="preserve"> P</w:t>
      </w:r>
      <w:r w:rsidR="00CC0158" w:rsidRPr="005324BC">
        <w:rPr>
          <w:rFonts w:ascii="Times New Roman" w:hAnsi="Times New Roman" w:cs="Times New Roman"/>
          <w:sz w:val="24"/>
          <w:szCs w:val="24"/>
        </w:rPr>
        <w:t>iirmäärad</w:t>
      </w:r>
      <w:r w:rsidR="00CC0158">
        <w:rPr>
          <w:rFonts w:ascii="Times New Roman" w:hAnsi="Times New Roman" w:cs="Times New Roman"/>
          <w:sz w:val="24"/>
          <w:szCs w:val="24"/>
        </w:rPr>
        <w:t>e kehtestamisel on lähtutud V</w:t>
      </w:r>
      <w:r w:rsidR="00CC0158" w:rsidRPr="005324BC">
        <w:rPr>
          <w:rFonts w:ascii="Times New Roman" w:hAnsi="Times New Roman" w:cs="Times New Roman"/>
          <w:sz w:val="24"/>
          <w:szCs w:val="24"/>
        </w:rPr>
        <w:t>älisministeeriumi hanke- ja raamlepingutest.</w:t>
      </w:r>
    </w:p>
    <w:p w14:paraId="0EBA20F7" w14:textId="26B991CF" w:rsidR="005324BC" w:rsidRDefault="005324BC" w:rsidP="00B23B45">
      <w:pPr>
        <w:spacing w:after="0" w:line="240" w:lineRule="auto"/>
        <w:jc w:val="both"/>
        <w:rPr>
          <w:rFonts w:ascii="Times New Roman" w:hAnsi="Times New Roman" w:cs="Times New Roman"/>
          <w:sz w:val="24"/>
          <w:szCs w:val="24"/>
        </w:rPr>
      </w:pPr>
    </w:p>
    <w:p w14:paraId="6FE6CBB7" w14:textId="0FB49F79" w:rsidR="005324BC" w:rsidRPr="005324BC" w:rsidRDefault="005324BC" w:rsidP="00B23B45">
      <w:pPr>
        <w:spacing w:after="0" w:line="240" w:lineRule="auto"/>
        <w:jc w:val="both"/>
        <w:rPr>
          <w:rFonts w:ascii="Times New Roman" w:hAnsi="Times New Roman" w:cs="Times New Roman"/>
          <w:sz w:val="24"/>
          <w:szCs w:val="24"/>
          <w:u w:val="single"/>
        </w:rPr>
      </w:pPr>
      <w:r w:rsidRPr="005324BC">
        <w:rPr>
          <w:rFonts w:ascii="Times New Roman" w:hAnsi="Times New Roman" w:cs="Times New Roman"/>
          <w:sz w:val="24"/>
          <w:szCs w:val="24"/>
          <w:u w:val="single"/>
        </w:rPr>
        <w:t>Eelnõu § 4</w:t>
      </w:r>
    </w:p>
    <w:p w14:paraId="0337E621" w14:textId="38F7F766" w:rsidR="00B57DED" w:rsidRDefault="005324BC" w:rsidP="00B57DED">
      <w:pPr>
        <w:spacing w:after="0"/>
        <w:jc w:val="both"/>
        <w:rPr>
          <w:rFonts w:ascii="Times New Roman" w:hAnsi="Times New Roman" w:cs="Times New Roman"/>
          <w:sz w:val="24"/>
          <w:szCs w:val="24"/>
        </w:rPr>
      </w:pPr>
      <w:r>
        <w:rPr>
          <w:rFonts w:ascii="Times New Roman" w:hAnsi="Times New Roman" w:cs="Times New Roman"/>
          <w:sz w:val="24"/>
          <w:szCs w:val="24"/>
        </w:rPr>
        <w:t>Eelnõu §-s 4 on kehtestatud sõidukulude</w:t>
      </w:r>
      <w:r w:rsidR="000E0742">
        <w:rPr>
          <w:rFonts w:ascii="Times New Roman" w:hAnsi="Times New Roman" w:cs="Times New Roman"/>
          <w:sz w:val="24"/>
          <w:szCs w:val="24"/>
        </w:rPr>
        <w:t xml:space="preserve"> piirmäärad</w:t>
      </w:r>
      <w:r>
        <w:rPr>
          <w:rFonts w:ascii="Times New Roman" w:hAnsi="Times New Roman" w:cs="Times New Roman"/>
          <w:sz w:val="24"/>
          <w:szCs w:val="24"/>
        </w:rPr>
        <w:t xml:space="preserve">. </w:t>
      </w:r>
      <w:r w:rsidRPr="00AE4C64">
        <w:rPr>
          <w:rFonts w:ascii="Times New Roman" w:hAnsi="Times New Roman" w:cs="Times New Roman"/>
          <w:sz w:val="24"/>
          <w:szCs w:val="24"/>
        </w:rPr>
        <w:t>Sõiduki rentimise kulude</w:t>
      </w:r>
      <w:r>
        <w:rPr>
          <w:rFonts w:ascii="Times New Roman" w:hAnsi="Times New Roman" w:cs="Times New Roman"/>
          <w:sz w:val="24"/>
          <w:szCs w:val="24"/>
        </w:rPr>
        <w:t xml:space="preserve"> piirmäär ühe sõiduki kohta on 1000 eurot päevas.</w:t>
      </w:r>
      <w:r w:rsidR="00C276D0">
        <w:rPr>
          <w:rFonts w:ascii="Times New Roman" w:hAnsi="Times New Roman" w:cs="Times New Roman"/>
          <w:sz w:val="24"/>
          <w:szCs w:val="24"/>
        </w:rPr>
        <w:t xml:space="preserve"> Võrreldes kehtiva määrusega ei ole enam kehtestatud erinevaid sõidukulude piirmäärasid olenevalt visiidi tasemest, kuna sõidukite rentimise hind sellest ei muutu. </w:t>
      </w:r>
      <w:r w:rsidR="00B57DED">
        <w:rPr>
          <w:rFonts w:ascii="Times New Roman" w:hAnsi="Times New Roman" w:cs="Times New Roman"/>
          <w:sz w:val="24"/>
          <w:szCs w:val="24"/>
        </w:rPr>
        <w:t>Piirmäära on võrreldes kehtiva määrusega tõstetud</w:t>
      </w:r>
      <w:r w:rsidR="009F31FE">
        <w:rPr>
          <w:rFonts w:ascii="Times New Roman" w:hAnsi="Times New Roman" w:cs="Times New Roman"/>
          <w:sz w:val="24"/>
          <w:szCs w:val="24"/>
        </w:rPr>
        <w:t>,</w:t>
      </w:r>
      <w:r w:rsidR="00B57DED">
        <w:rPr>
          <w:rFonts w:ascii="Times New Roman" w:hAnsi="Times New Roman" w:cs="Times New Roman"/>
          <w:sz w:val="24"/>
          <w:szCs w:val="24"/>
        </w:rPr>
        <w:t xml:space="preserve"> arvestades üldist hinnataseme tõusu.</w:t>
      </w:r>
      <w:r w:rsidR="00CC0158">
        <w:rPr>
          <w:rFonts w:ascii="Times New Roman" w:hAnsi="Times New Roman" w:cs="Times New Roman"/>
          <w:sz w:val="24"/>
          <w:szCs w:val="24"/>
        </w:rPr>
        <w:t xml:space="preserve"> P</w:t>
      </w:r>
      <w:r w:rsidR="00CC0158" w:rsidRPr="005324BC">
        <w:rPr>
          <w:rFonts w:ascii="Times New Roman" w:hAnsi="Times New Roman" w:cs="Times New Roman"/>
          <w:sz w:val="24"/>
          <w:szCs w:val="24"/>
        </w:rPr>
        <w:t>iirmäärad</w:t>
      </w:r>
      <w:r w:rsidR="00CC0158">
        <w:rPr>
          <w:rFonts w:ascii="Times New Roman" w:hAnsi="Times New Roman" w:cs="Times New Roman"/>
          <w:sz w:val="24"/>
          <w:szCs w:val="24"/>
        </w:rPr>
        <w:t>e kehtestamisel on lähtutud V</w:t>
      </w:r>
      <w:r w:rsidR="00CC0158" w:rsidRPr="005324BC">
        <w:rPr>
          <w:rFonts w:ascii="Times New Roman" w:hAnsi="Times New Roman" w:cs="Times New Roman"/>
          <w:sz w:val="24"/>
          <w:szCs w:val="24"/>
        </w:rPr>
        <w:t>älisministeeriumi hanke- ja raamlepingutest.</w:t>
      </w:r>
    </w:p>
    <w:p w14:paraId="5798B234" w14:textId="55D4E76C" w:rsidR="005324BC" w:rsidRDefault="005324BC" w:rsidP="00B23B45">
      <w:pPr>
        <w:spacing w:after="0" w:line="240" w:lineRule="auto"/>
        <w:jc w:val="both"/>
        <w:rPr>
          <w:rFonts w:ascii="Times New Roman" w:hAnsi="Times New Roman" w:cs="Times New Roman"/>
          <w:sz w:val="24"/>
          <w:szCs w:val="24"/>
        </w:rPr>
      </w:pPr>
    </w:p>
    <w:p w14:paraId="60599328" w14:textId="5E7FAD7F"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w:t>
      </w:r>
      <w:r w:rsidR="00960A86">
        <w:rPr>
          <w:rFonts w:ascii="Times New Roman" w:hAnsi="Times New Roman" w:cs="Times New Roman"/>
          <w:sz w:val="24"/>
          <w:szCs w:val="24"/>
          <w:u w:val="single"/>
        </w:rPr>
        <w:t>5</w:t>
      </w:r>
    </w:p>
    <w:p w14:paraId="1D3EAED4" w14:textId="47033E64" w:rsidR="00AA4F37" w:rsidRPr="00AA4F37" w:rsidRDefault="00AA4F37" w:rsidP="00AA4F37">
      <w:pPr>
        <w:spacing w:after="0"/>
        <w:jc w:val="both"/>
        <w:rPr>
          <w:rFonts w:ascii="Times New Roman" w:hAnsi="Times New Roman" w:cs="Times New Roman"/>
          <w:sz w:val="24"/>
          <w:szCs w:val="24"/>
        </w:rPr>
      </w:pPr>
      <w:r>
        <w:rPr>
          <w:rFonts w:ascii="Times New Roman" w:hAnsi="Times New Roman" w:cs="Times New Roman"/>
          <w:sz w:val="24"/>
          <w:szCs w:val="24"/>
        </w:rPr>
        <w:t>Eelnõu §-s 5 on</w:t>
      </w:r>
      <w:r w:rsidR="00E56411">
        <w:rPr>
          <w:rFonts w:ascii="Times New Roman" w:hAnsi="Times New Roman" w:cs="Times New Roman"/>
          <w:sz w:val="24"/>
          <w:szCs w:val="24"/>
        </w:rPr>
        <w:t xml:space="preserve"> </w:t>
      </w:r>
      <w:r w:rsidR="000E0742">
        <w:rPr>
          <w:rFonts w:ascii="Times New Roman" w:hAnsi="Times New Roman" w:cs="Times New Roman"/>
          <w:sz w:val="24"/>
          <w:szCs w:val="24"/>
        </w:rPr>
        <w:t>käsitlet</w:t>
      </w:r>
      <w:r w:rsidR="00E56411">
        <w:rPr>
          <w:rFonts w:ascii="Times New Roman" w:hAnsi="Times New Roman" w:cs="Times New Roman"/>
          <w:sz w:val="24"/>
          <w:szCs w:val="24"/>
        </w:rPr>
        <w:t>ud</w:t>
      </w:r>
      <w:r>
        <w:rPr>
          <w:rFonts w:ascii="Times New Roman" w:hAnsi="Times New Roman" w:cs="Times New Roman"/>
          <w:sz w:val="24"/>
          <w:szCs w:val="24"/>
        </w:rPr>
        <w:t xml:space="preserve"> tõlkekulu</w:t>
      </w:r>
      <w:r w:rsidR="000E0742">
        <w:rPr>
          <w:rFonts w:ascii="Times New Roman" w:hAnsi="Times New Roman" w:cs="Times New Roman"/>
          <w:sz w:val="24"/>
          <w:szCs w:val="24"/>
        </w:rPr>
        <w:t>sid</w:t>
      </w:r>
      <w:r w:rsidR="001403A6">
        <w:rPr>
          <w:rFonts w:ascii="Times New Roman" w:hAnsi="Times New Roman" w:cs="Times New Roman"/>
          <w:sz w:val="24"/>
          <w:szCs w:val="24"/>
        </w:rPr>
        <w:t xml:space="preserve"> ja mu</w:t>
      </w:r>
      <w:r w:rsidR="006867D0">
        <w:rPr>
          <w:rFonts w:ascii="Times New Roman" w:hAnsi="Times New Roman" w:cs="Times New Roman"/>
          <w:sz w:val="24"/>
          <w:szCs w:val="24"/>
        </w:rPr>
        <w:t>id</w:t>
      </w:r>
      <w:r w:rsidR="001403A6">
        <w:rPr>
          <w:rFonts w:ascii="Times New Roman" w:hAnsi="Times New Roman" w:cs="Times New Roman"/>
          <w:sz w:val="24"/>
          <w:szCs w:val="24"/>
        </w:rPr>
        <w:t xml:space="preserve"> kulu</w:t>
      </w:r>
      <w:r w:rsidR="006867D0">
        <w:rPr>
          <w:rFonts w:ascii="Times New Roman" w:hAnsi="Times New Roman" w:cs="Times New Roman"/>
          <w:sz w:val="24"/>
          <w:szCs w:val="24"/>
        </w:rPr>
        <w:t>sid</w:t>
      </w:r>
      <w:r>
        <w:rPr>
          <w:rFonts w:ascii="Times New Roman" w:hAnsi="Times New Roman" w:cs="Times New Roman"/>
          <w:sz w:val="24"/>
          <w:szCs w:val="24"/>
        </w:rPr>
        <w:t xml:space="preserve">. </w:t>
      </w:r>
      <w:r w:rsidRPr="00AE4C64">
        <w:rPr>
          <w:rFonts w:ascii="Times New Roman" w:hAnsi="Times New Roman" w:cs="Times New Roman"/>
          <w:sz w:val="24"/>
          <w:szCs w:val="24"/>
        </w:rPr>
        <w:t>Tõlgi tasu määratakse tõlgi või muu tõlketeenuse osutaja ning visiidi ko</w:t>
      </w:r>
      <w:r>
        <w:rPr>
          <w:rFonts w:ascii="Times New Roman" w:hAnsi="Times New Roman" w:cs="Times New Roman"/>
          <w:sz w:val="24"/>
          <w:szCs w:val="24"/>
        </w:rPr>
        <w:t xml:space="preserve">rraldaja vahelise kokkuleppega. </w:t>
      </w:r>
      <w:r w:rsidR="001403A6">
        <w:rPr>
          <w:rFonts w:ascii="Times New Roman" w:hAnsi="Times New Roman" w:cs="Times New Roman"/>
          <w:sz w:val="24"/>
          <w:szCs w:val="24"/>
        </w:rPr>
        <w:t xml:space="preserve">Sama põhimõte on ka kehtivas määruses. </w:t>
      </w:r>
      <w:r w:rsidRPr="00AA4F37">
        <w:rPr>
          <w:rFonts w:ascii="Times New Roman" w:hAnsi="Times New Roman" w:cs="Times New Roman"/>
          <w:sz w:val="24"/>
          <w:szCs w:val="24"/>
        </w:rPr>
        <w:t>Kuna tõlke hind sõltub töö hulgast ja keerukusest (nt sünkroontõlge, tõlk-giidi teenus) ning kasutatavast keelest, määratakse see sageli eraldi kokkuleppega külalisi vastu võtva asutuse ja tõlgi või tõlketeenust pakkuva ettevõtte vahel. Seetõttu on tõlkekuludele piirmäärasid keeruline ja ebaotstarbekas kehtestada.</w:t>
      </w:r>
    </w:p>
    <w:p w14:paraId="08C5C4AD" w14:textId="77777777" w:rsidR="00AA4F37" w:rsidRPr="00AA4F37" w:rsidRDefault="00AA4F37" w:rsidP="001403A6">
      <w:pPr>
        <w:spacing w:after="0"/>
        <w:jc w:val="both"/>
        <w:rPr>
          <w:rFonts w:ascii="Times New Roman" w:hAnsi="Times New Roman" w:cs="Times New Roman"/>
          <w:sz w:val="24"/>
          <w:szCs w:val="24"/>
        </w:rPr>
      </w:pPr>
    </w:p>
    <w:p w14:paraId="25648B3F" w14:textId="7D799879" w:rsidR="00AA4F37" w:rsidRDefault="001403A6" w:rsidP="001403A6">
      <w:pPr>
        <w:spacing w:after="0"/>
        <w:jc w:val="both"/>
        <w:rPr>
          <w:rFonts w:ascii="Times New Roman" w:hAnsi="Times New Roman" w:cs="Times New Roman"/>
          <w:sz w:val="24"/>
          <w:szCs w:val="24"/>
        </w:rPr>
      </w:pPr>
      <w:r w:rsidRPr="001403A6">
        <w:rPr>
          <w:rFonts w:ascii="Times New Roman" w:hAnsi="Times New Roman" w:cs="Times New Roman"/>
          <w:color w:val="202020"/>
          <w:sz w:val="24"/>
          <w:szCs w:val="24"/>
          <w:shd w:val="clear" w:color="auto" w:fill="FFFFFF"/>
        </w:rPr>
        <w:t>VäSSi § 9 lõikes 13</w:t>
      </w:r>
      <w:r w:rsidRPr="001403A6">
        <w:rPr>
          <w:rFonts w:ascii="Times New Roman" w:hAnsi="Times New Roman" w:cs="Times New Roman"/>
          <w:color w:val="202020"/>
          <w:sz w:val="24"/>
          <w:szCs w:val="24"/>
          <w:shd w:val="clear" w:color="auto" w:fill="FFFFFF"/>
          <w:vertAlign w:val="superscript"/>
        </w:rPr>
        <w:t>2</w:t>
      </w:r>
      <w:r w:rsidRPr="001403A6">
        <w:rPr>
          <w:rFonts w:ascii="Times New Roman" w:hAnsi="Times New Roman" w:cs="Times New Roman"/>
          <w:color w:val="202020"/>
          <w:sz w:val="24"/>
          <w:szCs w:val="24"/>
          <w:shd w:val="clear" w:color="auto" w:fill="FFFFFF"/>
        </w:rPr>
        <w:t xml:space="preserve"> sätestatud </w:t>
      </w:r>
      <w:r w:rsidR="00AA4F37" w:rsidRPr="001403A6">
        <w:rPr>
          <w:rFonts w:ascii="Times New Roman" w:hAnsi="Times New Roman" w:cs="Times New Roman"/>
          <w:color w:val="202020"/>
          <w:sz w:val="24"/>
          <w:szCs w:val="24"/>
          <w:shd w:val="clear" w:color="auto" w:fill="FFFFFF"/>
        </w:rPr>
        <w:t>volitusnormi</w:t>
      </w:r>
      <w:r w:rsidRPr="001403A6">
        <w:rPr>
          <w:rFonts w:ascii="Times New Roman" w:hAnsi="Times New Roman" w:cs="Times New Roman"/>
          <w:color w:val="202020"/>
          <w:sz w:val="24"/>
          <w:szCs w:val="24"/>
          <w:shd w:val="clear" w:color="auto" w:fill="FFFFFF"/>
        </w:rPr>
        <w:t xml:space="preserve"> kohaselt</w:t>
      </w:r>
      <w:r w:rsidR="00AA4F37" w:rsidRPr="001403A6">
        <w:rPr>
          <w:rFonts w:ascii="Times New Roman" w:hAnsi="Times New Roman" w:cs="Times New Roman"/>
          <w:color w:val="202020"/>
          <w:sz w:val="24"/>
          <w:szCs w:val="24"/>
          <w:shd w:val="clear" w:color="auto" w:fill="FFFFFF"/>
        </w:rPr>
        <w:t xml:space="preserve"> </w:t>
      </w:r>
      <w:r w:rsidR="00B57DED">
        <w:rPr>
          <w:rFonts w:ascii="Times New Roman" w:hAnsi="Times New Roman" w:cs="Times New Roman"/>
          <w:color w:val="202020"/>
          <w:sz w:val="24"/>
          <w:szCs w:val="24"/>
          <w:shd w:val="clear" w:color="auto" w:fill="FFFFFF"/>
        </w:rPr>
        <w:t>kehtestab</w:t>
      </w:r>
      <w:r w:rsidR="00AA4F37" w:rsidRPr="001403A6">
        <w:rPr>
          <w:rFonts w:ascii="Times New Roman" w:hAnsi="Times New Roman" w:cs="Times New Roman"/>
          <w:color w:val="202020"/>
          <w:sz w:val="24"/>
          <w:szCs w:val="24"/>
          <w:shd w:val="clear" w:color="auto" w:fill="FFFFFF"/>
        </w:rPr>
        <w:t xml:space="preserve"> </w:t>
      </w:r>
      <w:r w:rsidRPr="001403A6">
        <w:rPr>
          <w:rFonts w:ascii="Times New Roman" w:hAnsi="Times New Roman" w:cs="Times New Roman"/>
          <w:color w:val="202020"/>
          <w:sz w:val="24"/>
          <w:szCs w:val="24"/>
          <w:shd w:val="clear" w:color="auto" w:fill="FFFFFF"/>
        </w:rPr>
        <w:t>välisminist</w:t>
      </w:r>
      <w:r w:rsidR="00B57DED">
        <w:rPr>
          <w:rFonts w:ascii="Times New Roman" w:hAnsi="Times New Roman" w:cs="Times New Roman"/>
          <w:color w:val="202020"/>
          <w:sz w:val="24"/>
          <w:szCs w:val="24"/>
          <w:shd w:val="clear" w:color="auto" w:fill="FFFFFF"/>
        </w:rPr>
        <w:t>er</w:t>
      </w:r>
      <w:r w:rsidRPr="001403A6">
        <w:rPr>
          <w:rFonts w:ascii="Times New Roman" w:hAnsi="Times New Roman" w:cs="Times New Roman"/>
          <w:color w:val="202020"/>
          <w:sz w:val="24"/>
          <w:szCs w:val="24"/>
          <w:shd w:val="clear" w:color="auto" w:fill="FFFFFF"/>
        </w:rPr>
        <w:t xml:space="preserve"> </w:t>
      </w:r>
      <w:r w:rsidR="00AA4F37" w:rsidRPr="001403A6">
        <w:rPr>
          <w:rFonts w:ascii="Times New Roman" w:hAnsi="Times New Roman" w:cs="Times New Roman"/>
          <w:color w:val="202020"/>
          <w:sz w:val="24"/>
          <w:szCs w:val="24"/>
          <w:shd w:val="clear" w:color="auto" w:fill="FFFFFF"/>
        </w:rPr>
        <w:t>ka muude kulude piirmäärad.</w:t>
      </w:r>
      <w:r w:rsidRPr="001403A6">
        <w:rPr>
          <w:rFonts w:ascii="Times New Roman" w:hAnsi="Times New Roman" w:cs="Times New Roman"/>
          <w:color w:val="202020"/>
          <w:sz w:val="24"/>
          <w:szCs w:val="24"/>
          <w:shd w:val="clear" w:color="auto" w:fill="FFFFFF"/>
        </w:rPr>
        <w:t xml:space="preserve"> Kehtivas</w:t>
      </w:r>
      <w:r w:rsidR="00AA4F37" w:rsidRPr="001403A6">
        <w:rPr>
          <w:rFonts w:ascii="Times New Roman" w:hAnsi="Times New Roman" w:cs="Times New Roman"/>
          <w:color w:val="202020"/>
          <w:sz w:val="24"/>
          <w:szCs w:val="24"/>
          <w:shd w:val="clear" w:color="auto" w:fill="FFFFFF"/>
        </w:rPr>
        <w:t xml:space="preserve"> määruse</w:t>
      </w:r>
      <w:r w:rsidRPr="001403A6">
        <w:rPr>
          <w:rFonts w:ascii="Times New Roman" w:hAnsi="Times New Roman" w:cs="Times New Roman"/>
          <w:color w:val="202020"/>
          <w:sz w:val="24"/>
          <w:szCs w:val="24"/>
          <w:shd w:val="clear" w:color="auto" w:fill="FFFFFF"/>
        </w:rPr>
        <w:t>s</w:t>
      </w:r>
      <w:r w:rsidR="00AA4F37" w:rsidRPr="001403A6">
        <w:rPr>
          <w:rFonts w:ascii="Times New Roman" w:hAnsi="Times New Roman" w:cs="Times New Roman"/>
          <w:color w:val="202020"/>
          <w:sz w:val="24"/>
          <w:szCs w:val="24"/>
          <w:shd w:val="clear" w:color="auto" w:fill="FFFFFF"/>
        </w:rPr>
        <w:t xml:space="preserve"> on muude kulude all </w:t>
      </w:r>
      <w:r w:rsidRPr="001403A6">
        <w:rPr>
          <w:rFonts w:ascii="Times New Roman" w:hAnsi="Times New Roman" w:cs="Times New Roman"/>
          <w:color w:val="202020"/>
          <w:sz w:val="24"/>
          <w:szCs w:val="24"/>
          <w:shd w:val="clear" w:color="auto" w:fill="FFFFFF"/>
        </w:rPr>
        <w:t xml:space="preserve">kehtestatud </w:t>
      </w:r>
      <w:r w:rsidR="00AA4F37" w:rsidRPr="001403A6">
        <w:rPr>
          <w:rFonts w:ascii="Times New Roman" w:hAnsi="Times New Roman" w:cs="Times New Roman"/>
          <w:color w:val="202020"/>
          <w:sz w:val="24"/>
          <w:szCs w:val="24"/>
          <w:shd w:val="clear" w:color="auto" w:fill="FFFFFF"/>
        </w:rPr>
        <w:t>lennujaama VIP</w:t>
      </w:r>
      <w:r w:rsidRPr="001403A6">
        <w:rPr>
          <w:rFonts w:ascii="Times New Roman" w:hAnsi="Times New Roman" w:cs="Times New Roman"/>
          <w:color w:val="202020"/>
          <w:sz w:val="24"/>
          <w:szCs w:val="24"/>
          <w:shd w:val="clear" w:color="auto" w:fill="FFFFFF"/>
        </w:rPr>
        <w:t>i</w:t>
      </w:r>
      <w:r w:rsidR="00AA4F37" w:rsidRPr="001403A6">
        <w:rPr>
          <w:rFonts w:ascii="Times New Roman" w:hAnsi="Times New Roman" w:cs="Times New Roman"/>
          <w:color w:val="202020"/>
          <w:sz w:val="24"/>
          <w:szCs w:val="24"/>
          <w:shd w:val="clear" w:color="auto" w:fill="FFFFFF"/>
        </w:rPr>
        <w:t>-toa kasutami</w:t>
      </w:r>
      <w:r w:rsidRPr="001403A6">
        <w:rPr>
          <w:rFonts w:ascii="Times New Roman" w:hAnsi="Times New Roman" w:cs="Times New Roman"/>
          <w:color w:val="202020"/>
          <w:sz w:val="24"/>
          <w:szCs w:val="24"/>
          <w:shd w:val="clear" w:color="auto" w:fill="FFFFFF"/>
        </w:rPr>
        <w:t>s</w:t>
      </w:r>
      <w:r w:rsidR="00AA4F37" w:rsidRPr="001403A6">
        <w:rPr>
          <w:rFonts w:ascii="Times New Roman" w:hAnsi="Times New Roman" w:cs="Times New Roman"/>
          <w:color w:val="202020"/>
          <w:sz w:val="24"/>
          <w:szCs w:val="24"/>
          <w:shd w:val="clear" w:color="auto" w:fill="FFFFFF"/>
        </w:rPr>
        <w:t>e</w:t>
      </w:r>
      <w:r w:rsidRPr="001403A6">
        <w:rPr>
          <w:rFonts w:ascii="Times New Roman" w:hAnsi="Times New Roman" w:cs="Times New Roman"/>
          <w:color w:val="202020"/>
          <w:sz w:val="24"/>
          <w:szCs w:val="24"/>
          <w:shd w:val="clear" w:color="auto" w:fill="FFFFFF"/>
        </w:rPr>
        <w:t xml:space="preserve"> kulude</w:t>
      </w:r>
      <w:r w:rsidR="006867D0">
        <w:rPr>
          <w:rFonts w:ascii="Times New Roman" w:hAnsi="Times New Roman" w:cs="Times New Roman"/>
          <w:color w:val="202020"/>
          <w:sz w:val="24"/>
          <w:szCs w:val="24"/>
          <w:shd w:val="clear" w:color="auto" w:fill="FFFFFF"/>
        </w:rPr>
        <w:t xml:space="preserve"> piirmä</w:t>
      </w:r>
      <w:r w:rsidR="0041680D">
        <w:rPr>
          <w:rFonts w:ascii="Times New Roman" w:hAnsi="Times New Roman" w:cs="Times New Roman"/>
          <w:color w:val="202020"/>
          <w:sz w:val="24"/>
          <w:szCs w:val="24"/>
          <w:shd w:val="clear" w:color="auto" w:fill="FFFFFF"/>
        </w:rPr>
        <w:t>ä</w:t>
      </w:r>
      <w:r w:rsidR="006867D0">
        <w:rPr>
          <w:rFonts w:ascii="Times New Roman" w:hAnsi="Times New Roman" w:cs="Times New Roman"/>
          <w:color w:val="202020"/>
          <w:sz w:val="24"/>
          <w:szCs w:val="24"/>
          <w:shd w:val="clear" w:color="auto" w:fill="FFFFFF"/>
        </w:rPr>
        <w:t>rad</w:t>
      </w:r>
      <w:r w:rsidR="00AA4F37" w:rsidRPr="001403A6">
        <w:rPr>
          <w:rFonts w:ascii="Times New Roman" w:hAnsi="Times New Roman" w:cs="Times New Roman"/>
          <w:color w:val="202020"/>
          <w:sz w:val="24"/>
          <w:szCs w:val="24"/>
          <w:shd w:val="clear" w:color="auto" w:fill="FFFFFF"/>
        </w:rPr>
        <w:t>. See ei ole praktikas ainus muu kulu, vaid sinna alla kuulub näiteks ka ruumide rentimine, mille piirmäärade kehtestamine ei ole osutunud vajalikuks ega otstarbekaks. Kuna lennujaama VIP</w:t>
      </w:r>
      <w:r w:rsidRPr="001403A6">
        <w:rPr>
          <w:rFonts w:ascii="Times New Roman" w:hAnsi="Times New Roman" w:cs="Times New Roman"/>
          <w:color w:val="202020"/>
          <w:sz w:val="24"/>
          <w:szCs w:val="24"/>
          <w:shd w:val="clear" w:color="auto" w:fill="FFFFFF"/>
        </w:rPr>
        <w:t>i</w:t>
      </w:r>
      <w:r w:rsidR="00AA4F37" w:rsidRPr="001403A6">
        <w:rPr>
          <w:rFonts w:ascii="Times New Roman" w:hAnsi="Times New Roman" w:cs="Times New Roman"/>
          <w:color w:val="202020"/>
          <w:sz w:val="24"/>
          <w:szCs w:val="24"/>
          <w:shd w:val="clear" w:color="auto" w:fill="FFFFFF"/>
        </w:rPr>
        <w:t>-toa kasutamise kulu piirmäära kehtestamine ei ole samuti otstarbekas</w:t>
      </w:r>
      <w:r w:rsidRPr="001403A6">
        <w:rPr>
          <w:rFonts w:ascii="Times New Roman" w:hAnsi="Times New Roman" w:cs="Times New Roman"/>
          <w:color w:val="202020"/>
          <w:sz w:val="24"/>
          <w:szCs w:val="24"/>
          <w:shd w:val="clear" w:color="auto" w:fill="FFFFFF"/>
        </w:rPr>
        <w:t>,</w:t>
      </w:r>
      <w:r w:rsidR="00AA4F37" w:rsidRPr="001403A6">
        <w:rPr>
          <w:rFonts w:ascii="Times New Roman" w:hAnsi="Times New Roman" w:cs="Times New Roman"/>
          <w:color w:val="202020"/>
          <w:sz w:val="24"/>
          <w:szCs w:val="24"/>
          <w:shd w:val="clear" w:color="auto" w:fill="FFFFFF"/>
        </w:rPr>
        <w:t xml:space="preserve"> siis</w:t>
      </w:r>
      <w:r w:rsidRPr="001403A6">
        <w:rPr>
          <w:rFonts w:ascii="Times New Roman" w:hAnsi="Times New Roman" w:cs="Times New Roman"/>
          <w:color w:val="202020"/>
          <w:sz w:val="24"/>
          <w:szCs w:val="24"/>
          <w:shd w:val="clear" w:color="auto" w:fill="FFFFFF"/>
        </w:rPr>
        <w:t xml:space="preserve"> on see eelnõust välja jäetud. </w:t>
      </w:r>
      <w:r w:rsidR="00AA4F37" w:rsidRPr="001403A6">
        <w:rPr>
          <w:rFonts w:ascii="Times New Roman" w:hAnsi="Times New Roman" w:cs="Times New Roman"/>
          <w:color w:val="202020"/>
          <w:sz w:val="24"/>
          <w:szCs w:val="24"/>
          <w:shd w:val="clear" w:color="auto" w:fill="FFFFFF"/>
        </w:rPr>
        <w:t xml:space="preserve"> </w:t>
      </w:r>
      <w:r w:rsidRPr="001403A6">
        <w:rPr>
          <w:rFonts w:ascii="Times New Roman" w:hAnsi="Times New Roman" w:cs="Times New Roman"/>
          <w:sz w:val="24"/>
          <w:szCs w:val="24"/>
        </w:rPr>
        <w:t xml:space="preserve">Tallinnas, kus väliskülalisi enamasti vastu võetakse, on ainult üks lennujaam  ja seega on VIPi-toa kasutamise hind täielikult lennujaama kontrolli all ning piirmäära kehtestamisel puudub mõte. </w:t>
      </w:r>
      <w:r w:rsidR="008912BE">
        <w:rPr>
          <w:rFonts w:ascii="Times New Roman" w:hAnsi="Times New Roman" w:cs="Times New Roman"/>
          <w:sz w:val="24"/>
          <w:szCs w:val="24"/>
        </w:rPr>
        <w:t>Arvestades eeltoodut on lisatud ka muude kulude</w:t>
      </w:r>
      <w:r w:rsidR="00855B54">
        <w:rPr>
          <w:rFonts w:ascii="Times New Roman" w:hAnsi="Times New Roman" w:cs="Times New Roman"/>
          <w:sz w:val="24"/>
          <w:szCs w:val="24"/>
        </w:rPr>
        <w:t xml:space="preserve"> määramine</w:t>
      </w:r>
      <w:r w:rsidR="008912BE">
        <w:rPr>
          <w:rFonts w:ascii="Times New Roman" w:hAnsi="Times New Roman" w:cs="Times New Roman"/>
          <w:sz w:val="24"/>
          <w:szCs w:val="24"/>
        </w:rPr>
        <w:t xml:space="preserve"> e</w:t>
      </w:r>
      <w:r w:rsidRPr="001403A6">
        <w:rPr>
          <w:rFonts w:ascii="Times New Roman" w:hAnsi="Times New Roman" w:cs="Times New Roman"/>
          <w:sz w:val="24"/>
          <w:szCs w:val="24"/>
        </w:rPr>
        <w:t>elnõu §</w:t>
      </w:r>
      <w:r w:rsidR="008912BE">
        <w:rPr>
          <w:rFonts w:ascii="Times New Roman" w:hAnsi="Times New Roman" w:cs="Times New Roman"/>
          <w:sz w:val="24"/>
          <w:szCs w:val="24"/>
        </w:rPr>
        <w:t>-i</w:t>
      </w:r>
      <w:r w:rsidRPr="001403A6">
        <w:rPr>
          <w:rFonts w:ascii="Times New Roman" w:hAnsi="Times New Roman" w:cs="Times New Roman"/>
          <w:sz w:val="24"/>
          <w:szCs w:val="24"/>
        </w:rPr>
        <w:t xml:space="preserve"> </w:t>
      </w:r>
      <w:r w:rsidR="00AA4F37" w:rsidRPr="001403A6">
        <w:rPr>
          <w:rFonts w:ascii="Times New Roman" w:hAnsi="Times New Roman" w:cs="Times New Roman"/>
          <w:color w:val="202020"/>
          <w:sz w:val="24"/>
          <w:szCs w:val="24"/>
          <w:shd w:val="clear" w:color="auto" w:fill="FFFFFF"/>
        </w:rPr>
        <w:t>5</w:t>
      </w:r>
      <w:r w:rsidR="008912BE">
        <w:rPr>
          <w:rFonts w:ascii="Times New Roman" w:hAnsi="Times New Roman" w:cs="Times New Roman"/>
          <w:color w:val="202020"/>
          <w:sz w:val="24"/>
          <w:szCs w:val="24"/>
          <w:shd w:val="clear" w:color="auto" w:fill="FFFFFF"/>
        </w:rPr>
        <w:t>, mille</w:t>
      </w:r>
      <w:r w:rsidR="00AA4F37" w:rsidRPr="001403A6">
        <w:rPr>
          <w:rFonts w:ascii="Times New Roman" w:hAnsi="Times New Roman" w:cs="Times New Roman"/>
          <w:color w:val="202020"/>
          <w:sz w:val="24"/>
          <w:szCs w:val="24"/>
          <w:shd w:val="clear" w:color="auto" w:fill="FFFFFF"/>
        </w:rPr>
        <w:t xml:space="preserve"> </w:t>
      </w:r>
      <w:r w:rsidRPr="001403A6">
        <w:rPr>
          <w:rFonts w:ascii="Times New Roman" w:hAnsi="Times New Roman" w:cs="Times New Roman"/>
          <w:color w:val="202020"/>
          <w:sz w:val="24"/>
          <w:szCs w:val="24"/>
          <w:shd w:val="clear" w:color="auto" w:fill="FFFFFF"/>
        </w:rPr>
        <w:t xml:space="preserve">kohaselt jääb </w:t>
      </w:r>
      <w:r w:rsidR="00AA4F37" w:rsidRPr="001403A6">
        <w:rPr>
          <w:rFonts w:ascii="Times New Roman" w:hAnsi="Times New Roman" w:cs="Times New Roman"/>
          <w:color w:val="202020"/>
          <w:sz w:val="24"/>
          <w:szCs w:val="24"/>
          <w:shd w:val="clear" w:color="auto" w:fill="FFFFFF"/>
        </w:rPr>
        <w:t xml:space="preserve">muude kulude </w:t>
      </w:r>
      <w:r w:rsidRPr="001403A6">
        <w:rPr>
          <w:rFonts w:ascii="Times New Roman" w:hAnsi="Times New Roman" w:cs="Times New Roman"/>
          <w:color w:val="202020"/>
          <w:sz w:val="24"/>
          <w:szCs w:val="24"/>
          <w:shd w:val="clear" w:color="auto" w:fill="FFFFFF"/>
        </w:rPr>
        <w:t xml:space="preserve">suurus </w:t>
      </w:r>
      <w:r w:rsidR="008912BE">
        <w:rPr>
          <w:rFonts w:ascii="Times New Roman" w:hAnsi="Times New Roman" w:cs="Times New Roman"/>
          <w:color w:val="202020"/>
          <w:sz w:val="24"/>
          <w:szCs w:val="24"/>
          <w:shd w:val="clear" w:color="auto" w:fill="FFFFFF"/>
        </w:rPr>
        <w:t>sarnaselt tõlkekuludele kokkuleppeliseks</w:t>
      </w:r>
      <w:r w:rsidR="00AA4F37" w:rsidRPr="001403A6">
        <w:rPr>
          <w:rFonts w:ascii="Times New Roman" w:hAnsi="Times New Roman" w:cs="Times New Roman"/>
          <w:color w:val="202020"/>
          <w:sz w:val="24"/>
          <w:szCs w:val="24"/>
          <w:shd w:val="clear" w:color="auto" w:fill="FFFFFF"/>
        </w:rPr>
        <w:t>.</w:t>
      </w:r>
    </w:p>
    <w:p w14:paraId="0EBD8204" w14:textId="77777777" w:rsidR="00725182" w:rsidRDefault="00725182" w:rsidP="00B23B45">
      <w:pPr>
        <w:spacing w:after="0" w:line="240" w:lineRule="auto"/>
        <w:jc w:val="both"/>
        <w:rPr>
          <w:rFonts w:ascii="Times New Roman" w:hAnsi="Times New Roman" w:cs="Times New Roman"/>
          <w:sz w:val="24"/>
          <w:szCs w:val="24"/>
        </w:rPr>
      </w:pPr>
    </w:p>
    <w:p w14:paraId="1F3BE3A8" w14:textId="0C3C0BD3" w:rsidR="003C273F" w:rsidRPr="003C273F" w:rsidRDefault="003C273F" w:rsidP="003C273F">
      <w:pPr>
        <w:spacing w:after="0" w:line="240" w:lineRule="auto"/>
        <w:rPr>
          <w:rFonts w:ascii="Times New Roman" w:hAnsi="Times New Roman" w:cs="Times New Roman"/>
          <w:sz w:val="24"/>
          <w:szCs w:val="24"/>
          <w:u w:val="single"/>
        </w:rPr>
      </w:pPr>
      <w:r w:rsidRPr="003C273F">
        <w:rPr>
          <w:rFonts w:ascii="Times New Roman" w:hAnsi="Times New Roman" w:cs="Times New Roman"/>
          <w:sz w:val="24"/>
          <w:szCs w:val="24"/>
          <w:u w:val="single"/>
        </w:rPr>
        <w:t xml:space="preserve">Eelnõu § </w:t>
      </w:r>
      <w:r w:rsidR="00CB09E1">
        <w:rPr>
          <w:rFonts w:ascii="Times New Roman" w:hAnsi="Times New Roman" w:cs="Times New Roman"/>
          <w:sz w:val="24"/>
          <w:szCs w:val="24"/>
          <w:u w:val="single"/>
        </w:rPr>
        <w:t>6</w:t>
      </w:r>
    </w:p>
    <w:p w14:paraId="634CC8FF" w14:textId="2F224DE3" w:rsidR="003B430C" w:rsidRPr="00E46F9D" w:rsidRDefault="00B57DED" w:rsidP="003B430C">
      <w:pPr>
        <w:spacing w:after="0"/>
        <w:jc w:val="both"/>
        <w:rPr>
          <w:rFonts w:ascii="Times New Roman" w:hAnsi="Times New Roman" w:cs="Times New Roman"/>
          <w:sz w:val="24"/>
          <w:szCs w:val="24"/>
        </w:rPr>
      </w:pPr>
      <w:r>
        <w:rPr>
          <w:rFonts w:ascii="Times New Roman" w:hAnsi="Times New Roman" w:cs="Times New Roman"/>
          <w:sz w:val="24"/>
          <w:szCs w:val="24"/>
        </w:rPr>
        <w:t>Eelnõu §-s 6 sätestatakse</w:t>
      </w:r>
      <w:r w:rsidR="003B430C">
        <w:rPr>
          <w:rFonts w:ascii="Times New Roman" w:hAnsi="Times New Roman" w:cs="Times New Roman"/>
          <w:sz w:val="24"/>
          <w:szCs w:val="24"/>
        </w:rPr>
        <w:t xml:space="preserve"> erandid määruses kehtestatud piirmäärade kohaldamisel. Lõike 1 kohaselt võib</w:t>
      </w:r>
      <w:r>
        <w:rPr>
          <w:rFonts w:ascii="Times New Roman" w:hAnsi="Times New Roman" w:cs="Times New Roman"/>
          <w:sz w:val="24"/>
          <w:szCs w:val="24"/>
        </w:rPr>
        <w:t xml:space="preserve"> määruse §-</w:t>
      </w:r>
      <w:r w:rsidRPr="00AE4C64">
        <w:rPr>
          <w:rFonts w:ascii="Times New Roman" w:hAnsi="Times New Roman" w:cs="Times New Roman"/>
          <w:sz w:val="24"/>
          <w:szCs w:val="24"/>
        </w:rPr>
        <w:t>des 2 ja 4 sätestatud piirmäärasid ületada erivajadustega külalise puhul või</w:t>
      </w:r>
      <w:r>
        <w:rPr>
          <w:rFonts w:ascii="Times New Roman" w:hAnsi="Times New Roman" w:cs="Times New Roman"/>
          <w:sz w:val="24"/>
          <w:szCs w:val="24"/>
        </w:rPr>
        <w:t xml:space="preserve"> külaliste turvalisuse huvides.</w:t>
      </w:r>
      <w:r w:rsidR="003B430C">
        <w:rPr>
          <w:rFonts w:ascii="Times New Roman" w:hAnsi="Times New Roman" w:cs="Times New Roman"/>
          <w:sz w:val="24"/>
          <w:szCs w:val="24"/>
        </w:rPr>
        <w:t xml:space="preserve"> Säte tuleneb praktilisest vajadusest ja on olemas ka kehtivas määruses. Lõike 2 </w:t>
      </w:r>
      <w:r w:rsidR="00E56411">
        <w:rPr>
          <w:rFonts w:ascii="Times New Roman" w:hAnsi="Times New Roman" w:cs="Times New Roman"/>
          <w:sz w:val="24"/>
          <w:szCs w:val="24"/>
        </w:rPr>
        <w:t xml:space="preserve">järgi </w:t>
      </w:r>
      <w:r w:rsidR="003B430C">
        <w:rPr>
          <w:rFonts w:ascii="Times New Roman" w:hAnsi="Times New Roman" w:cs="Times New Roman"/>
          <w:sz w:val="24"/>
          <w:szCs w:val="24"/>
        </w:rPr>
        <w:t>ei kohal</w:t>
      </w:r>
      <w:r w:rsidR="003B430C" w:rsidRPr="003B430C">
        <w:rPr>
          <w:rFonts w:ascii="Times New Roman" w:hAnsi="Times New Roman" w:cs="Times New Roman"/>
          <w:sz w:val="24"/>
          <w:szCs w:val="24"/>
        </w:rPr>
        <w:t>data §-des 3 ja 4 sätestatud piirmäärasid riigipea visiidi korral. Sarnast sätet kehtivas määruses ei ole</w:t>
      </w:r>
      <w:r w:rsidR="003B430C" w:rsidRPr="00E46F9D">
        <w:rPr>
          <w:rFonts w:ascii="Times New Roman" w:hAnsi="Times New Roman" w:cs="Times New Roman"/>
          <w:sz w:val="24"/>
          <w:szCs w:val="24"/>
        </w:rPr>
        <w:t xml:space="preserve">. Toitlustus- ja sõidukulude </w:t>
      </w:r>
      <w:r w:rsidR="00E46F9D">
        <w:rPr>
          <w:rFonts w:ascii="Times New Roman" w:hAnsi="Times New Roman" w:cs="Times New Roman"/>
          <w:sz w:val="24"/>
          <w:szCs w:val="24"/>
        </w:rPr>
        <w:t>kohta</w:t>
      </w:r>
      <w:r w:rsidR="00E46F9D" w:rsidRPr="00E46F9D">
        <w:rPr>
          <w:rFonts w:ascii="Times New Roman" w:hAnsi="Times New Roman" w:cs="Times New Roman"/>
          <w:sz w:val="24"/>
          <w:szCs w:val="24"/>
        </w:rPr>
        <w:t xml:space="preserve"> </w:t>
      </w:r>
      <w:r w:rsidR="003B430C" w:rsidRPr="00E46F9D">
        <w:rPr>
          <w:rFonts w:ascii="Times New Roman" w:hAnsi="Times New Roman" w:cs="Times New Roman"/>
          <w:sz w:val="24"/>
          <w:szCs w:val="24"/>
        </w:rPr>
        <w:t>ei ole riigipea visiidi korral kulude piirmäärasid</w:t>
      </w:r>
      <w:r w:rsidR="00E46F9D" w:rsidRPr="00E46F9D">
        <w:rPr>
          <w:rFonts w:ascii="Times New Roman" w:hAnsi="Times New Roman" w:cs="Times New Roman"/>
          <w:sz w:val="24"/>
          <w:szCs w:val="24"/>
        </w:rPr>
        <w:t xml:space="preserve"> kehtestatud</w:t>
      </w:r>
      <w:r w:rsidR="003B430C" w:rsidRPr="00E46F9D">
        <w:rPr>
          <w:rFonts w:ascii="Times New Roman" w:hAnsi="Times New Roman" w:cs="Times New Roman"/>
          <w:sz w:val="24"/>
          <w:szCs w:val="24"/>
        </w:rPr>
        <w:t xml:space="preserve">, kuna nende </w:t>
      </w:r>
      <w:r w:rsidR="00E46F9D">
        <w:rPr>
          <w:rFonts w:ascii="Times New Roman" w:hAnsi="Times New Roman" w:cs="Times New Roman"/>
          <w:sz w:val="24"/>
          <w:szCs w:val="24"/>
        </w:rPr>
        <w:t>suhtes</w:t>
      </w:r>
      <w:r w:rsidR="00E46F9D" w:rsidRPr="00E46F9D">
        <w:rPr>
          <w:rFonts w:ascii="Times New Roman" w:hAnsi="Times New Roman" w:cs="Times New Roman"/>
          <w:sz w:val="24"/>
          <w:szCs w:val="24"/>
        </w:rPr>
        <w:t xml:space="preserve"> </w:t>
      </w:r>
      <w:r w:rsidR="003B430C" w:rsidRPr="00E46F9D">
        <w:rPr>
          <w:rFonts w:ascii="Times New Roman" w:hAnsi="Times New Roman" w:cs="Times New Roman"/>
          <w:sz w:val="24"/>
          <w:szCs w:val="24"/>
        </w:rPr>
        <w:t xml:space="preserve">esitatakse tihti erinõudeid. </w:t>
      </w:r>
      <w:r w:rsidR="003B430C" w:rsidRPr="00E46F9D">
        <w:rPr>
          <w:rFonts w:ascii="Times New Roman" w:hAnsi="Times New Roman" w:cs="Times New Roman"/>
          <w:sz w:val="24"/>
          <w:szCs w:val="24"/>
        </w:rPr>
        <w:lastRenderedPageBreak/>
        <w:t xml:space="preserve">Õigusselguse huvides on eelnõu § 6 lõikes 2 otsesõnu öeldud, et riigipea visiidi korral </w:t>
      </w:r>
      <w:r w:rsidR="00770181" w:rsidRPr="00E46F9D">
        <w:rPr>
          <w:rFonts w:ascii="Times New Roman" w:hAnsi="Times New Roman" w:cs="Times New Roman"/>
          <w:sz w:val="24"/>
          <w:szCs w:val="24"/>
        </w:rPr>
        <w:t>määruses</w:t>
      </w:r>
      <w:r w:rsidR="003B430C" w:rsidRPr="00E46F9D">
        <w:rPr>
          <w:rFonts w:ascii="Times New Roman" w:hAnsi="Times New Roman" w:cs="Times New Roman"/>
          <w:sz w:val="24"/>
          <w:szCs w:val="24"/>
        </w:rPr>
        <w:t xml:space="preserve"> kehtestatud toitlustus- ja sõidukulude piirmäärasid</w:t>
      </w:r>
      <w:r w:rsidR="00770181" w:rsidRPr="00E46F9D">
        <w:rPr>
          <w:rFonts w:ascii="Times New Roman" w:hAnsi="Times New Roman" w:cs="Times New Roman"/>
          <w:sz w:val="24"/>
          <w:szCs w:val="24"/>
        </w:rPr>
        <w:t xml:space="preserve"> ei kohaldata</w:t>
      </w:r>
      <w:r w:rsidR="003B430C" w:rsidRPr="00E46F9D">
        <w:rPr>
          <w:rFonts w:ascii="Times New Roman" w:hAnsi="Times New Roman" w:cs="Times New Roman"/>
          <w:sz w:val="24"/>
          <w:szCs w:val="24"/>
        </w:rPr>
        <w:t xml:space="preserve">. </w:t>
      </w:r>
    </w:p>
    <w:p w14:paraId="05567CAD" w14:textId="77777777" w:rsidR="00B57DED" w:rsidRPr="00E46F9D" w:rsidRDefault="00B57DED" w:rsidP="003C273F">
      <w:pPr>
        <w:spacing w:after="0" w:line="240" w:lineRule="auto"/>
        <w:rPr>
          <w:rFonts w:ascii="Times New Roman" w:hAnsi="Times New Roman" w:cs="Times New Roman"/>
          <w:sz w:val="24"/>
          <w:szCs w:val="24"/>
        </w:rPr>
      </w:pPr>
    </w:p>
    <w:p w14:paraId="47A4D575" w14:textId="740D2E49" w:rsidR="003C273F" w:rsidRPr="003C273F" w:rsidRDefault="003C273F" w:rsidP="003C273F">
      <w:pPr>
        <w:spacing w:after="0" w:line="240" w:lineRule="auto"/>
        <w:rPr>
          <w:rFonts w:ascii="Times New Roman" w:hAnsi="Times New Roman" w:cs="Times New Roman"/>
          <w:sz w:val="24"/>
          <w:szCs w:val="24"/>
          <w:u w:val="single"/>
        </w:rPr>
      </w:pPr>
      <w:r w:rsidRPr="00E46F9D">
        <w:rPr>
          <w:rFonts w:ascii="Times New Roman" w:hAnsi="Times New Roman" w:cs="Times New Roman"/>
          <w:sz w:val="24"/>
          <w:szCs w:val="24"/>
          <w:u w:val="single"/>
        </w:rPr>
        <w:t xml:space="preserve">Eelnõu § </w:t>
      </w:r>
      <w:r w:rsidR="00CB09E1" w:rsidRPr="00E46F9D">
        <w:rPr>
          <w:rFonts w:ascii="Times New Roman" w:hAnsi="Times New Roman" w:cs="Times New Roman"/>
          <w:sz w:val="24"/>
          <w:szCs w:val="24"/>
          <w:u w:val="single"/>
        </w:rPr>
        <w:t>7</w:t>
      </w:r>
    </w:p>
    <w:p w14:paraId="18607476" w14:textId="5212BB21" w:rsidR="004971C8" w:rsidRDefault="00244C96" w:rsidP="00244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§-s 7 sätestatakse määruse jõustumine. Määrus jõustub 1. oktoobril 2025. a</w:t>
      </w:r>
      <w:r w:rsidR="0041680D">
        <w:rPr>
          <w:rFonts w:ascii="Times New Roman" w:hAnsi="Times New Roman" w:cs="Times New Roman"/>
          <w:sz w:val="24"/>
          <w:szCs w:val="24"/>
        </w:rPr>
        <w:t>,</w:t>
      </w:r>
      <w:r>
        <w:rPr>
          <w:rFonts w:ascii="Times New Roman" w:hAnsi="Times New Roman" w:cs="Times New Roman"/>
          <w:sz w:val="24"/>
          <w:szCs w:val="24"/>
        </w:rPr>
        <w:t xml:space="preserve"> sama</w:t>
      </w:r>
      <w:r w:rsidR="0041680D">
        <w:rPr>
          <w:rFonts w:ascii="Times New Roman" w:hAnsi="Times New Roman" w:cs="Times New Roman"/>
          <w:sz w:val="24"/>
          <w:szCs w:val="24"/>
        </w:rPr>
        <w:t xml:space="preserve">l </w:t>
      </w:r>
      <w:r>
        <w:rPr>
          <w:rFonts w:ascii="Times New Roman" w:hAnsi="Times New Roman" w:cs="Times New Roman"/>
          <w:sz w:val="24"/>
          <w:szCs w:val="24"/>
        </w:rPr>
        <w:t>a</w:t>
      </w:r>
      <w:r w:rsidR="0041680D">
        <w:rPr>
          <w:rFonts w:ascii="Times New Roman" w:hAnsi="Times New Roman" w:cs="Times New Roman"/>
          <w:sz w:val="24"/>
          <w:szCs w:val="24"/>
        </w:rPr>
        <w:t>jal</w:t>
      </w:r>
      <w:r>
        <w:rPr>
          <w:rFonts w:ascii="Times New Roman" w:hAnsi="Times New Roman" w:cs="Times New Roman"/>
          <w:sz w:val="24"/>
          <w:szCs w:val="24"/>
        </w:rPr>
        <w:t xml:space="preserve"> volitusnormi jõustumisega VäSSis.</w:t>
      </w:r>
    </w:p>
    <w:p w14:paraId="79C1BD6B" w14:textId="77777777" w:rsidR="00374A27" w:rsidRPr="003C273F" w:rsidRDefault="00374A27" w:rsidP="003C273F">
      <w:pPr>
        <w:spacing w:after="0" w:line="240" w:lineRule="auto"/>
        <w:rPr>
          <w:rFonts w:ascii="Times New Roman" w:hAnsi="Times New Roman" w:cs="Times New Roman"/>
          <w:sz w:val="24"/>
          <w:szCs w:val="24"/>
        </w:rPr>
      </w:pPr>
    </w:p>
    <w:p w14:paraId="4EBCCED3" w14:textId="77777777" w:rsidR="00AA19D7" w:rsidRPr="00AA19D7" w:rsidRDefault="00AA19D7" w:rsidP="00AA19D7">
      <w:pPr>
        <w:pStyle w:val="BodyText"/>
        <w:keepNext/>
        <w:keepLines/>
        <w:outlineLvl w:val="0"/>
        <w:rPr>
          <w:b/>
          <w:bCs/>
          <w:color w:val="000000"/>
        </w:rPr>
      </w:pPr>
      <w:r w:rsidRPr="00AA19D7">
        <w:rPr>
          <w:b/>
          <w:bCs/>
          <w:color w:val="000000"/>
        </w:rPr>
        <w:t>3. Eelnõu vastavus Euroopa Liidu õigusele</w:t>
      </w:r>
    </w:p>
    <w:p w14:paraId="3C5766D8" w14:textId="77777777" w:rsidR="00AA19D7" w:rsidRPr="00AA19D7" w:rsidRDefault="00AA19D7" w:rsidP="00AA19D7">
      <w:pPr>
        <w:spacing w:after="0" w:line="240" w:lineRule="auto"/>
        <w:jc w:val="both"/>
        <w:rPr>
          <w:rFonts w:ascii="Times New Roman" w:hAnsi="Times New Roman" w:cs="Times New Roman"/>
          <w:sz w:val="24"/>
          <w:szCs w:val="24"/>
        </w:rPr>
      </w:pPr>
    </w:p>
    <w:p w14:paraId="00114AE2" w14:textId="77777777" w:rsidR="00AA19D7" w:rsidRPr="00AA19D7" w:rsidRDefault="00AA19D7" w:rsidP="00AA19D7">
      <w:pPr>
        <w:spacing w:after="0" w:line="240" w:lineRule="auto"/>
        <w:jc w:val="both"/>
        <w:rPr>
          <w:rFonts w:ascii="Times New Roman" w:hAnsi="Times New Roman" w:cs="Times New Roman"/>
          <w:sz w:val="24"/>
          <w:szCs w:val="24"/>
        </w:rPr>
      </w:pPr>
      <w:r w:rsidRPr="00AA19D7">
        <w:rPr>
          <w:rFonts w:ascii="Times New Roman" w:hAnsi="Times New Roman" w:cs="Times New Roman"/>
          <w:sz w:val="24"/>
          <w:szCs w:val="24"/>
        </w:rPr>
        <w:t xml:space="preserve">Eelnõu ei ole seotud ELi õigusega. </w:t>
      </w:r>
    </w:p>
    <w:p w14:paraId="32726E7C" w14:textId="77777777" w:rsidR="00AA19D7" w:rsidRPr="00AA19D7" w:rsidRDefault="00AA19D7" w:rsidP="00AA19D7">
      <w:pPr>
        <w:pStyle w:val="BodyText"/>
        <w:keepNext/>
        <w:keepLines/>
        <w:rPr>
          <w:color w:val="000000"/>
        </w:rPr>
      </w:pPr>
    </w:p>
    <w:p w14:paraId="6B054F3B" w14:textId="77777777" w:rsidR="00AA19D7" w:rsidRPr="00AA19D7" w:rsidRDefault="00AA19D7" w:rsidP="00AA19D7">
      <w:pPr>
        <w:pStyle w:val="BodyText"/>
        <w:keepNext/>
        <w:keepLines/>
        <w:rPr>
          <w:b/>
          <w:bCs/>
          <w:color w:val="000000"/>
        </w:rPr>
      </w:pPr>
      <w:r w:rsidRPr="00AA19D7">
        <w:rPr>
          <w:b/>
          <w:bCs/>
          <w:color w:val="000000"/>
        </w:rPr>
        <w:t>4. Määruse mõjud</w:t>
      </w:r>
    </w:p>
    <w:p w14:paraId="45BD7D26" w14:textId="77777777" w:rsidR="00AA19D7" w:rsidRPr="00AA19D7" w:rsidRDefault="00AA19D7" w:rsidP="00AA19D7">
      <w:pPr>
        <w:spacing w:after="0" w:line="240" w:lineRule="auto"/>
        <w:jc w:val="both"/>
        <w:rPr>
          <w:rFonts w:ascii="Times New Roman" w:hAnsi="Times New Roman" w:cs="Times New Roman"/>
          <w:sz w:val="24"/>
          <w:szCs w:val="24"/>
        </w:rPr>
      </w:pPr>
    </w:p>
    <w:p w14:paraId="6A46EC15" w14:textId="615AA83A" w:rsidR="008912BE" w:rsidRDefault="008912BE" w:rsidP="00244C96">
      <w:pPr>
        <w:pStyle w:val="BodyText"/>
      </w:pPr>
      <w:r>
        <w:t xml:space="preserve">Määrusega </w:t>
      </w:r>
      <w:r w:rsidRPr="000513F3">
        <w:t xml:space="preserve">kaasneb mõju riigivalitsemise valdkonnas, täpsemalt </w:t>
      </w:r>
      <w:r>
        <w:t>riigiasutuste</w:t>
      </w:r>
      <w:r w:rsidRPr="000513F3">
        <w:t xml:space="preserve"> töökorraldusele</w:t>
      </w:r>
      <w:r>
        <w:t>, ja välissuhtlemisele</w:t>
      </w:r>
      <w:r w:rsidRPr="000513F3">
        <w:t>.</w:t>
      </w:r>
    </w:p>
    <w:p w14:paraId="53269AF9" w14:textId="77777777" w:rsidR="008912BE" w:rsidRDefault="008912BE" w:rsidP="00244C96">
      <w:pPr>
        <w:pStyle w:val="BodyText"/>
      </w:pPr>
    </w:p>
    <w:p w14:paraId="16B89A08" w14:textId="39EF85AB" w:rsidR="008912BE" w:rsidRDefault="008912BE" w:rsidP="008912BE">
      <w:pPr>
        <w:spacing w:after="0" w:line="240" w:lineRule="auto"/>
        <w:jc w:val="both"/>
        <w:rPr>
          <w:rFonts w:ascii="Times New Roman" w:hAnsi="Times New Roman" w:cs="Times New Roman"/>
          <w:sz w:val="24"/>
          <w:szCs w:val="24"/>
        </w:rPr>
      </w:pPr>
      <w:r w:rsidRPr="000513F3">
        <w:rPr>
          <w:rFonts w:ascii="Times New Roman" w:hAnsi="Times New Roman" w:cs="Times New Roman"/>
          <w:sz w:val="24"/>
          <w:szCs w:val="24"/>
        </w:rPr>
        <w:t xml:space="preserve">Määrusel </w:t>
      </w:r>
      <w:r>
        <w:rPr>
          <w:rFonts w:ascii="Times New Roman" w:hAnsi="Times New Roman" w:cs="Times New Roman"/>
          <w:sz w:val="24"/>
          <w:szCs w:val="24"/>
        </w:rPr>
        <w:t xml:space="preserve">ei ole sotsiaalset mõju, </w:t>
      </w:r>
      <w:r w:rsidRPr="000513F3">
        <w:rPr>
          <w:rFonts w:ascii="Times New Roman" w:hAnsi="Times New Roman" w:cs="Times New Roman"/>
          <w:sz w:val="24"/>
          <w:szCs w:val="24"/>
        </w:rPr>
        <w:t>mõju majandusele,</w:t>
      </w:r>
      <w:r>
        <w:rPr>
          <w:rFonts w:ascii="Times New Roman" w:hAnsi="Times New Roman" w:cs="Times New Roman"/>
          <w:sz w:val="24"/>
          <w:szCs w:val="24"/>
        </w:rPr>
        <w:t xml:space="preserve"> elu- ja looduskeskkonnale, regionaalarengule, riigi julgeolekule või muud olulist mõju.</w:t>
      </w:r>
    </w:p>
    <w:p w14:paraId="702A02C1" w14:textId="77777777" w:rsidR="008912BE" w:rsidRDefault="008912BE" w:rsidP="00244C96">
      <w:pPr>
        <w:pStyle w:val="BodyText"/>
      </w:pPr>
    </w:p>
    <w:p w14:paraId="55BDFBBD" w14:textId="7ECD5E69" w:rsidR="008912BE" w:rsidRDefault="008912BE" w:rsidP="00244C96">
      <w:pPr>
        <w:pStyle w:val="BodyText"/>
      </w:pPr>
      <w:r>
        <w:t>Mõju sihtrühm on riigiasutused, kes võõrustavad väliskülalisi (</w:t>
      </w:r>
      <w:r w:rsidRPr="00AE4C64">
        <w:t>välisriigi riigipea, ministr</w:t>
      </w:r>
      <w:r>
        <w:t>id</w:t>
      </w:r>
      <w:r w:rsidRPr="00AE4C64">
        <w:t xml:space="preserve"> ja kõrgema</w:t>
      </w:r>
      <w:r>
        <w:t>d</w:t>
      </w:r>
      <w:r w:rsidRPr="00AE4C64">
        <w:t xml:space="preserve"> riigiametniku</w:t>
      </w:r>
      <w:r>
        <w:t>d</w:t>
      </w:r>
      <w:r w:rsidRPr="00AE4C64">
        <w:t xml:space="preserve"> või rahvusvahelis</w:t>
      </w:r>
      <w:r>
        <w:t>t</w:t>
      </w:r>
      <w:r w:rsidRPr="00AE4C64">
        <w:t>e organisatsiooni</w:t>
      </w:r>
      <w:r>
        <w:t>de</w:t>
      </w:r>
      <w:r w:rsidRPr="00AE4C64">
        <w:t xml:space="preserve"> juhi</w:t>
      </w:r>
      <w:r>
        <w:t>d</w:t>
      </w:r>
      <w:r w:rsidRPr="00AE4C64">
        <w:t xml:space="preserve"> ja kõrgema</w:t>
      </w:r>
      <w:r>
        <w:t>d</w:t>
      </w:r>
      <w:r w:rsidRPr="00AE4C64">
        <w:t xml:space="preserve"> ametniku</w:t>
      </w:r>
      <w:r>
        <w:t>d).</w:t>
      </w:r>
    </w:p>
    <w:p w14:paraId="4D3BCD0D" w14:textId="77777777" w:rsidR="00244C96" w:rsidRPr="006453C2" w:rsidRDefault="00244C96" w:rsidP="00244C96">
      <w:pPr>
        <w:pStyle w:val="BodyText"/>
      </w:pPr>
    </w:p>
    <w:p w14:paraId="0A3637B4" w14:textId="6DF493E2" w:rsidR="00244C96" w:rsidRDefault="00244C96" w:rsidP="00244C96">
      <w:pPr>
        <w:pStyle w:val="BodyText"/>
      </w:pPr>
      <w:r w:rsidRPr="006453C2">
        <w:t xml:space="preserve">Määrusega kehtestatakse väliskülaliste vastuvõtmisega seotud majutus-, toitlustus-, sõidu-, tõlke- ja muude kulude piirmäärad, mille ulatuses riigiasutustel on õigus teha riiklikest vahenditest kulutusi väliskülaliste vastuvõtmisel. Määrus muudab selgemaks väliskülaliste vastuvõtmise finantspoole, </w:t>
      </w:r>
      <w:r w:rsidR="00E36478">
        <w:t>nähes ette</w:t>
      </w:r>
      <w:r w:rsidRPr="006453C2">
        <w:t xml:space="preserve"> vastuvõtu eri aspektidele kulutatavate summade piirmäärad. Piirmääradest lähtumine lihtsustab asutuse jaoks vastuvõtu planeerimist, sest määrab kindlaks lävendi, millest üldjuhul rohkem kulutada ei tohi.</w:t>
      </w:r>
    </w:p>
    <w:p w14:paraId="062BB81F" w14:textId="77777777" w:rsidR="008912BE" w:rsidRDefault="008912BE" w:rsidP="00244C96">
      <w:pPr>
        <w:pStyle w:val="BodyText"/>
      </w:pPr>
    </w:p>
    <w:p w14:paraId="6CBF9CAA" w14:textId="70EDE3F4" w:rsidR="008912BE" w:rsidRPr="006453C2" w:rsidRDefault="008912BE" w:rsidP="00244C96">
      <w:pPr>
        <w:pStyle w:val="BodyText"/>
      </w:pPr>
      <w:r>
        <w:t xml:space="preserve">Määrusel on ka teatav mõju välissuhtlemisele. Piirmäärade kehtestamisega tagatakse </w:t>
      </w:r>
      <w:r w:rsidR="00352C09">
        <w:t>väliskülaliste võõrustamiseks sobivad tingimused, mis omakorda mõjutab positiivselt suhteid riikide ja rahvusvaheliste organisatsioonidega, keda võõrustatavad väliskülalised esindavad.</w:t>
      </w:r>
    </w:p>
    <w:p w14:paraId="28057C95" w14:textId="77777777" w:rsidR="00AA19D7" w:rsidRDefault="00AA19D7" w:rsidP="00AA19D7">
      <w:pPr>
        <w:spacing w:after="0" w:line="240" w:lineRule="auto"/>
        <w:jc w:val="both"/>
        <w:rPr>
          <w:rFonts w:ascii="Times New Roman" w:hAnsi="Times New Roman" w:cs="Times New Roman"/>
          <w:b/>
          <w:bCs/>
          <w:color w:val="000000"/>
          <w:sz w:val="24"/>
          <w:szCs w:val="24"/>
        </w:rPr>
      </w:pPr>
    </w:p>
    <w:p w14:paraId="19619AF5" w14:textId="6E17F456" w:rsidR="00AA19D7" w:rsidRPr="00AA19D7" w:rsidRDefault="00AA19D7" w:rsidP="00AA19D7">
      <w:pPr>
        <w:spacing w:after="0" w:line="240" w:lineRule="auto"/>
        <w:jc w:val="both"/>
        <w:rPr>
          <w:rFonts w:ascii="Times New Roman" w:hAnsi="Times New Roman" w:cs="Times New Roman"/>
          <w:b/>
          <w:bCs/>
          <w:color w:val="000000"/>
          <w:sz w:val="24"/>
          <w:szCs w:val="24"/>
        </w:rPr>
      </w:pPr>
      <w:r w:rsidRPr="00AA19D7">
        <w:rPr>
          <w:rFonts w:ascii="Times New Roman" w:hAnsi="Times New Roman" w:cs="Times New Roman"/>
          <w:b/>
          <w:bCs/>
          <w:color w:val="000000"/>
          <w:sz w:val="24"/>
          <w:szCs w:val="24"/>
        </w:rPr>
        <w:t>5. Määruse rakendamisega seotud tegevused, vajalikud kulud ja määruse rakendamise eeldatavad tulud</w:t>
      </w:r>
    </w:p>
    <w:p w14:paraId="50827787" w14:textId="77777777" w:rsidR="00AA19D7" w:rsidRPr="00AA19D7" w:rsidRDefault="00AA19D7" w:rsidP="00AA19D7">
      <w:pPr>
        <w:spacing w:after="0" w:line="240" w:lineRule="auto"/>
        <w:jc w:val="both"/>
        <w:rPr>
          <w:rFonts w:ascii="Times New Roman" w:hAnsi="Times New Roman" w:cs="Times New Roman"/>
          <w:bCs/>
          <w:sz w:val="24"/>
          <w:szCs w:val="24"/>
        </w:rPr>
      </w:pPr>
    </w:p>
    <w:p w14:paraId="65570C91" w14:textId="77777777" w:rsidR="00244C96" w:rsidRPr="00244C96" w:rsidRDefault="00244C96" w:rsidP="00244C96">
      <w:pPr>
        <w:spacing w:after="0"/>
        <w:jc w:val="both"/>
        <w:rPr>
          <w:rFonts w:ascii="Times New Roman" w:hAnsi="Times New Roman" w:cs="Times New Roman"/>
          <w:sz w:val="24"/>
          <w:szCs w:val="24"/>
        </w:rPr>
      </w:pPr>
      <w:r w:rsidRPr="00244C96">
        <w:rPr>
          <w:rFonts w:ascii="Times New Roman" w:hAnsi="Times New Roman" w:cs="Times New Roman"/>
          <w:sz w:val="24"/>
          <w:szCs w:val="24"/>
        </w:rPr>
        <w:t>Määruse rakendamine ei too riigile kaasa täiendavaid riigieelarvelisi kulusid ega tulusid, sest väliskülaliste vastuvõtmisega seotud kulud plaanitakse riigiasutuste eelarvesse. Määrusega täpsustatakse kulude piirmäärad, mille ulatuses võib riigiasutus teha kulutusi väliskülaliste vastuvõtmisel.</w:t>
      </w:r>
    </w:p>
    <w:p w14:paraId="295CD4FB" w14:textId="77777777" w:rsidR="00AA19D7" w:rsidRPr="00AA19D7" w:rsidRDefault="00AA19D7" w:rsidP="00AA19D7">
      <w:pPr>
        <w:spacing w:after="0" w:line="240" w:lineRule="auto"/>
        <w:jc w:val="both"/>
        <w:rPr>
          <w:rFonts w:ascii="Times New Roman" w:hAnsi="Times New Roman" w:cs="Times New Roman"/>
          <w:bCs/>
          <w:color w:val="000000"/>
          <w:sz w:val="24"/>
          <w:szCs w:val="24"/>
        </w:rPr>
      </w:pPr>
    </w:p>
    <w:p w14:paraId="64F73B33" w14:textId="77777777" w:rsidR="00AA19D7" w:rsidRPr="00AA19D7" w:rsidRDefault="00AA19D7" w:rsidP="00AA19D7">
      <w:pPr>
        <w:spacing w:after="0" w:line="240" w:lineRule="auto"/>
        <w:jc w:val="both"/>
        <w:rPr>
          <w:rFonts w:ascii="Times New Roman" w:hAnsi="Times New Roman" w:cs="Times New Roman"/>
          <w:b/>
          <w:bCs/>
          <w:color w:val="000000"/>
          <w:sz w:val="24"/>
          <w:szCs w:val="24"/>
        </w:rPr>
      </w:pPr>
      <w:r w:rsidRPr="00AA19D7">
        <w:rPr>
          <w:rFonts w:ascii="Times New Roman" w:hAnsi="Times New Roman" w:cs="Times New Roman"/>
          <w:b/>
          <w:bCs/>
          <w:color w:val="000000"/>
          <w:sz w:val="24"/>
          <w:szCs w:val="24"/>
        </w:rPr>
        <w:t>6. Määruse jõustumine</w:t>
      </w:r>
    </w:p>
    <w:p w14:paraId="7BA70052" w14:textId="77777777" w:rsidR="00AA19D7" w:rsidRPr="00AA19D7" w:rsidRDefault="00AA19D7" w:rsidP="00AA19D7">
      <w:pPr>
        <w:pStyle w:val="BodyText"/>
        <w:rPr>
          <w:color w:val="000000"/>
        </w:rPr>
      </w:pPr>
    </w:p>
    <w:p w14:paraId="50C4401A" w14:textId="2A55C530" w:rsidR="00AA19D7" w:rsidRPr="00AA19D7" w:rsidRDefault="00AA19D7" w:rsidP="00AA19D7">
      <w:pPr>
        <w:pStyle w:val="BodyText"/>
      </w:pPr>
      <w:r w:rsidRPr="00AA19D7">
        <w:rPr>
          <w:color w:val="000000"/>
        </w:rPr>
        <w:t>Määrus jõustub 1. oktoobril 2025</w:t>
      </w:r>
      <w:r w:rsidR="00244C96">
        <w:rPr>
          <w:color w:val="000000"/>
        </w:rPr>
        <w:t>. a</w:t>
      </w:r>
      <w:r w:rsidRPr="00AA19D7">
        <w:rPr>
          <w:color w:val="000000"/>
        </w:rPr>
        <w:t xml:space="preserve">. Jõustumise aeg on seotud </w:t>
      </w:r>
      <w:r w:rsidR="00244C96">
        <w:rPr>
          <w:color w:val="000000"/>
        </w:rPr>
        <w:t>määruse volitusnormi jõustumisega VäSSis</w:t>
      </w:r>
      <w:r w:rsidRPr="00AA19D7">
        <w:rPr>
          <w:color w:val="000000"/>
        </w:rPr>
        <w:t xml:space="preserve">. </w:t>
      </w:r>
    </w:p>
    <w:p w14:paraId="13DBF818" w14:textId="77777777" w:rsidR="00AA19D7" w:rsidRPr="00AA19D7" w:rsidRDefault="00AA19D7" w:rsidP="00AA19D7">
      <w:pPr>
        <w:pStyle w:val="BodyText"/>
        <w:rPr>
          <w:color w:val="000000"/>
        </w:rPr>
      </w:pPr>
    </w:p>
    <w:p w14:paraId="78C9719A" w14:textId="77777777" w:rsidR="00AA19D7" w:rsidRPr="00AA19D7" w:rsidRDefault="00AA19D7" w:rsidP="00AA19D7">
      <w:pPr>
        <w:pStyle w:val="BodyText"/>
        <w:outlineLvl w:val="0"/>
        <w:rPr>
          <w:b/>
          <w:bCs/>
          <w:color w:val="000000"/>
        </w:rPr>
      </w:pPr>
      <w:r w:rsidRPr="00AA19D7">
        <w:rPr>
          <w:b/>
          <w:bCs/>
          <w:color w:val="000000"/>
        </w:rPr>
        <w:t xml:space="preserve">7. Eelnõu kooskõlastamine, huvirühmade kaasamine ja avalik konsultatsioon. </w:t>
      </w:r>
      <w:r w:rsidRPr="00AA19D7">
        <w:rPr>
          <w:b/>
          <w:bCs/>
          <w:color w:val="000000"/>
        </w:rPr>
        <w:cr/>
      </w:r>
    </w:p>
    <w:p w14:paraId="3CF7C4CD" w14:textId="134669A8" w:rsidR="00AA19D7" w:rsidRPr="00AA19D7" w:rsidRDefault="00AA19D7" w:rsidP="00AA19D7">
      <w:pPr>
        <w:pStyle w:val="BodyText"/>
        <w:outlineLvl w:val="0"/>
        <w:rPr>
          <w:color w:val="000000"/>
        </w:rPr>
      </w:pPr>
      <w:r w:rsidRPr="00AA19D7">
        <w:t>Eelnõu esitatakse Vabariigi Valitsuse reglemendi § 6 lõike 1 kohaselt kooskõlastamiseks</w:t>
      </w:r>
      <w:r w:rsidR="00244C96">
        <w:t xml:space="preserve"> kõigile ministeeriumi</w:t>
      </w:r>
      <w:r w:rsidR="00864897">
        <w:t>d</w:t>
      </w:r>
      <w:r w:rsidR="00244C96">
        <w:t xml:space="preserve">ele ja Riigikantseleile ning arvamuse esitamiseks </w:t>
      </w:r>
      <w:r w:rsidR="00244C96" w:rsidRPr="006453C2">
        <w:t xml:space="preserve">Eesti Pangale, </w:t>
      </w:r>
      <w:r w:rsidR="00244C96" w:rsidRPr="006453C2">
        <w:lastRenderedPageBreak/>
        <w:t xml:space="preserve">Kaitseväe </w:t>
      </w:r>
      <w:r w:rsidR="00CC0158">
        <w:t>p</w:t>
      </w:r>
      <w:r w:rsidR="00244C96" w:rsidRPr="006453C2">
        <w:t>eastaabile,</w:t>
      </w:r>
      <w:r w:rsidR="00244C96">
        <w:t xml:space="preserve"> </w:t>
      </w:r>
      <w:r w:rsidR="00244C96" w:rsidRPr="006453C2">
        <w:t xml:space="preserve">Riigikogu Kantseleile, Riigikohtule, Vabariigi Presidendi Kantseleile ning </w:t>
      </w:r>
      <w:r w:rsidR="00D25098">
        <w:t>Õ</w:t>
      </w:r>
      <w:r w:rsidR="00244C96" w:rsidRPr="006453C2">
        <w:t>iguskantsleri</w:t>
      </w:r>
      <w:r w:rsidR="00D25098">
        <w:t xml:space="preserve"> Kantseleile</w:t>
      </w:r>
      <w:r w:rsidR="00244C96" w:rsidRPr="006453C2">
        <w:t>.</w:t>
      </w:r>
    </w:p>
    <w:p w14:paraId="63182CAF" w14:textId="776A1D6D" w:rsidR="00AA19D7" w:rsidRPr="00301BED" w:rsidRDefault="00AA19D7" w:rsidP="00AA19D7">
      <w:pPr>
        <w:pStyle w:val="BodyText"/>
        <w:outlineLvl w:val="0"/>
        <w:rPr>
          <w:color w:val="000000"/>
        </w:rPr>
      </w:pPr>
    </w:p>
    <w:p w14:paraId="3BB05DF9" w14:textId="77777777" w:rsidR="00AA19D7" w:rsidRPr="00C3705D" w:rsidRDefault="00AA19D7" w:rsidP="00C3705D">
      <w:pPr>
        <w:spacing w:after="0"/>
        <w:jc w:val="both"/>
        <w:rPr>
          <w:rFonts w:ascii="Times New Roman" w:hAnsi="Times New Roman" w:cs="Times New Roman"/>
          <w:b/>
          <w:bCs/>
          <w:sz w:val="24"/>
          <w:szCs w:val="24"/>
        </w:rPr>
      </w:pPr>
    </w:p>
    <w:sectPr w:rsidR="00AA19D7" w:rsidRPr="00C370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A721" w14:textId="77777777" w:rsidR="001E15B2" w:rsidRDefault="001E15B2" w:rsidP="00AA19D7">
      <w:pPr>
        <w:spacing w:after="0" w:line="240" w:lineRule="auto"/>
      </w:pPr>
      <w:r>
        <w:separator/>
      </w:r>
    </w:p>
  </w:endnote>
  <w:endnote w:type="continuationSeparator" w:id="0">
    <w:p w14:paraId="258C858B" w14:textId="77777777" w:rsidR="001E15B2" w:rsidRDefault="001E15B2" w:rsidP="00AA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189278"/>
      <w:docPartObj>
        <w:docPartGallery w:val="Page Numbers (Bottom of Page)"/>
        <w:docPartUnique/>
      </w:docPartObj>
    </w:sdtPr>
    <w:sdtEndPr/>
    <w:sdtContent>
      <w:p w14:paraId="35373237" w14:textId="6771DEA0" w:rsidR="00954439" w:rsidRDefault="00954439">
        <w:pPr>
          <w:pStyle w:val="Footer"/>
          <w:jc w:val="center"/>
        </w:pPr>
        <w:r>
          <w:fldChar w:fldCharType="begin"/>
        </w:r>
        <w:r>
          <w:instrText>PAGE   \* MERGEFORMAT</w:instrText>
        </w:r>
        <w:r>
          <w:fldChar w:fldCharType="separate"/>
        </w:r>
        <w:r>
          <w:t>2</w:t>
        </w:r>
        <w:r>
          <w:fldChar w:fldCharType="end"/>
        </w:r>
      </w:p>
    </w:sdtContent>
  </w:sdt>
  <w:p w14:paraId="010C38A9" w14:textId="77777777" w:rsidR="00954439" w:rsidRDefault="0095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9568" w14:textId="77777777" w:rsidR="001E15B2" w:rsidRDefault="001E15B2" w:rsidP="00AA19D7">
      <w:pPr>
        <w:spacing w:after="0" w:line="240" w:lineRule="auto"/>
      </w:pPr>
      <w:r>
        <w:separator/>
      </w:r>
    </w:p>
  </w:footnote>
  <w:footnote w:type="continuationSeparator" w:id="0">
    <w:p w14:paraId="72AA1CB0" w14:textId="77777777" w:rsidR="001E15B2" w:rsidRDefault="001E15B2" w:rsidP="00AA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0A0B"/>
    <w:multiLevelType w:val="hybridMultilevel"/>
    <w:tmpl w:val="1878FD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1675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5D"/>
    <w:rsid w:val="00022067"/>
    <w:rsid w:val="00025F39"/>
    <w:rsid w:val="00037D87"/>
    <w:rsid w:val="000D2D3D"/>
    <w:rsid w:val="000E0742"/>
    <w:rsid w:val="000E1FEC"/>
    <w:rsid w:val="001403A6"/>
    <w:rsid w:val="001610D4"/>
    <w:rsid w:val="00195273"/>
    <w:rsid w:val="001E15B2"/>
    <w:rsid w:val="002311BD"/>
    <w:rsid w:val="00244C96"/>
    <w:rsid w:val="002B2EDD"/>
    <w:rsid w:val="002C13F9"/>
    <w:rsid w:val="00352C09"/>
    <w:rsid w:val="00374A27"/>
    <w:rsid w:val="00375539"/>
    <w:rsid w:val="003B430C"/>
    <w:rsid w:val="003C273F"/>
    <w:rsid w:val="003D20FE"/>
    <w:rsid w:val="00406A8C"/>
    <w:rsid w:val="0041680D"/>
    <w:rsid w:val="0044230D"/>
    <w:rsid w:val="004971C8"/>
    <w:rsid w:val="004A7671"/>
    <w:rsid w:val="004E0CEA"/>
    <w:rsid w:val="00511DD1"/>
    <w:rsid w:val="00512E2E"/>
    <w:rsid w:val="0051741C"/>
    <w:rsid w:val="00517B04"/>
    <w:rsid w:val="005324BC"/>
    <w:rsid w:val="005336E1"/>
    <w:rsid w:val="00545452"/>
    <w:rsid w:val="005B0A7B"/>
    <w:rsid w:val="005C4FC3"/>
    <w:rsid w:val="005E7BC7"/>
    <w:rsid w:val="00606507"/>
    <w:rsid w:val="00647E2A"/>
    <w:rsid w:val="006867D0"/>
    <w:rsid w:val="006C594D"/>
    <w:rsid w:val="00725182"/>
    <w:rsid w:val="00770181"/>
    <w:rsid w:val="00815281"/>
    <w:rsid w:val="00855B54"/>
    <w:rsid w:val="00864897"/>
    <w:rsid w:val="008765FD"/>
    <w:rsid w:val="00877647"/>
    <w:rsid w:val="008912BE"/>
    <w:rsid w:val="008A6EA5"/>
    <w:rsid w:val="008D3A85"/>
    <w:rsid w:val="008D4588"/>
    <w:rsid w:val="008F49FB"/>
    <w:rsid w:val="008F7936"/>
    <w:rsid w:val="009101C6"/>
    <w:rsid w:val="00911BC2"/>
    <w:rsid w:val="00954439"/>
    <w:rsid w:val="00960A86"/>
    <w:rsid w:val="0096461B"/>
    <w:rsid w:val="00984E48"/>
    <w:rsid w:val="009A207D"/>
    <w:rsid w:val="009C489B"/>
    <w:rsid w:val="009C7C15"/>
    <w:rsid w:val="009E3612"/>
    <w:rsid w:val="009F31FE"/>
    <w:rsid w:val="00A86E6B"/>
    <w:rsid w:val="00AA19D7"/>
    <w:rsid w:val="00AA4F37"/>
    <w:rsid w:val="00AA6C81"/>
    <w:rsid w:val="00AA7DD2"/>
    <w:rsid w:val="00B23B45"/>
    <w:rsid w:val="00B37608"/>
    <w:rsid w:val="00B57DED"/>
    <w:rsid w:val="00B64BD6"/>
    <w:rsid w:val="00B73267"/>
    <w:rsid w:val="00B85B15"/>
    <w:rsid w:val="00BA50C9"/>
    <w:rsid w:val="00BD40DB"/>
    <w:rsid w:val="00BD79A8"/>
    <w:rsid w:val="00BE26D1"/>
    <w:rsid w:val="00BE775E"/>
    <w:rsid w:val="00C276D0"/>
    <w:rsid w:val="00C32A74"/>
    <w:rsid w:val="00C33B6E"/>
    <w:rsid w:val="00C3705D"/>
    <w:rsid w:val="00CB09E1"/>
    <w:rsid w:val="00CC0158"/>
    <w:rsid w:val="00D25098"/>
    <w:rsid w:val="00D70FDC"/>
    <w:rsid w:val="00DA3CE9"/>
    <w:rsid w:val="00DB09E6"/>
    <w:rsid w:val="00DD26B5"/>
    <w:rsid w:val="00DE14F9"/>
    <w:rsid w:val="00E04866"/>
    <w:rsid w:val="00E1103D"/>
    <w:rsid w:val="00E36478"/>
    <w:rsid w:val="00E36F6D"/>
    <w:rsid w:val="00E46F9D"/>
    <w:rsid w:val="00E56411"/>
    <w:rsid w:val="00E70C20"/>
    <w:rsid w:val="00E926A5"/>
    <w:rsid w:val="00E97143"/>
    <w:rsid w:val="00EE240D"/>
    <w:rsid w:val="00F037AC"/>
    <w:rsid w:val="00F122EE"/>
    <w:rsid w:val="00F436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EB07"/>
  <w15:chartTrackingRefBased/>
  <w15:docId w15:val="{163B9288-76E1-4368-9FF0-0819083A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1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705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3705D"/>
    <w:rPr>
      <w:rFonts w:ascii="Times New Roman" w:eastAsia="Times New Roman" w:hAnsi="Times New Roman" w:cs="Times New Roman"/>
      <w:sz w:val="24"/>
      <w:szCs w:val="24"/>
    </w:rPr>
  </w:style>
  <w:style w:type="character" w:styleId="Hyperlink">
    <w:name w:val="Hyperlink"/>
    <w:rsid w:val="00C3705D"/>
    <w:rPr>
      <w:rFonts w:ascii="Times New Roman" w:hAnsi="Times New Roman" w:cs="Times New Roman"/>
      <w:color w:val="0000FF"/>
      <w:u w:val="single"/>
    </w:rPr>
  </w:style>
  <w:style w:type="paragraph" w:styleId="FootnoteText">
    <w:name w:val="footnote text"/>
    <w:basedOn w:val="Normal"/>
    <w:link w:val="FootnoteTextChar"/>
    <w:uiPriority w:val="99"/>
    <w:semiHidden/>
    <w:unhideWhenUsed/>
    <w:rsid w:val="00AA19D7"/>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AA19D7"/>
    <w:rPr>
      <w:rFonts w:eastAsia="Times New Roman" w:cs="Times New Roman"/>
      <w:sz w:val="20"/>
      <w:szCs w:val="20"/>
      <w:lang w:val="en-US"/>
    </w:rPr>
  </w:style>
  <w:style w:type="character" w:styleId="FootnoteReference">
    <w:name w:val="footnote reference"/>
    <w:basedOn w:val="DefaultParagraphFont"/>
    <w:uiPriority w:val="99"/>
    <w:semiHidden/>
    <w:unhideWhenUsed/>
    <w:rsid w:val="00AA19D7"/>
    <w:rPr>
      <w:rFonts w:cs="Times New Roman"/>
      <w:vertAlign w:val="superscript"/>
    </w:rPr>
  </w:style>
  <w:style w:type="character" w:customStyle="1" w:styleId="apple-converted-space">
    <w:name w:val="apple-converted-space"/>
    <w:basedOn w:val="DefaultParagraphFont"/>
    <w:rsid w:val="00AA19D7"/>
    <w:rPr>
      <w:rFonts w:cs="Times New Roman"/>
    </w:rPr>
  </w:style>
  <w:style w:type="paragraph" w:styleId="ListParagraph">
    <w:name w:val="List Paragraph"/>
    <w:basedOn w:val="Normal"/>
    <w:uiPriority w:val="34"/>
    <w:qFormat/>
    <w:rsid w:val="00BD79A8"/>
    <w:pPr>
      <w:ind w:left="720"/>
      <w:contextualSpacing/>
    </w:pPr>
  </w:style>
  <w:style w:type="character" w:customStyle="1" w:styleId="Heading1Char">
    <w:name w:val="Heading 1 Char"/>
    <w:basedOn w:val="DefaultParagraphFont"/>
    <w:link w:val="Heading1"/>
    <w:uiPriority w:val="9"/>
    <w:rsid w:val="00DE14F9"/>
    <w:rPr>
      <w:rFonts w:ascii="Times New Roman" w:eastAsia="Times New Roman" w:hAnsi="Times New Roman" w:cs="Times New Roman"/>
      <w:b/>
      <w:bCs/>
      <w:kern w:val="36"/>
      <w:sz w:val="48"/>
      <w:szCs w:val="48"/>
      <w:lang w:eastAsia="et-EE"/>
    </w:rPr>
  </w:style>
  <w:style w:type="paragraph" w:styleId="Header">
    <w:name w:val="header"/>
    <w:basedOn w:val="Normal"/>
    <w:link w:val="HeaderChar"/>
    <w:uiPriority w:val="99"/>
    <w:unhideWhenUsed/>
    <w:rsid w:val="009544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4439"/>
  </w:style>
  <w:style w:type="paragraph" w:styleId="Footer">
    <w:name w:val="footer"/>
    <w:basedOn w:val="Normal"/>
    <w:link w:val="FooterChar"/>
    <w:uiPriority w:val="99"/>
    <w:unhideWhenUsed/>
    <w:rsid w:val="009544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4439"/>
  </w:style>
  <w:style w:type="paragraph" w:styleId="Revision">
    <w:name w:val="Revision"/>
    <w:hidden/>
    <w:uiPriority w:val="99"/>
    <w:semiHidden/>
    <w:rsid w:val="009F31FE"/>
    <w:pPr>
      <w:spacing w:after="0" w:line="240" w:lineRule="auto"/>
    </w:pPr>
  </w:style>
  <w:style w:type="character" w:styleId="CommentReference">
    <w:name w:val="annotation reference"/>
    <w:basedOn w:val="DefaultParagraphFont"/>
    <w:uiPriority w:val="99"/>
    <w:semiHidden/>
    <w:unhideWhenUsed/>
    <w:rsid w:val="000E0742"/>
    <w:rPr>
      <w:sz w:val="16"/>
      <w:szCs w:val="16"/>
    </w:rPr>
  </w:style>
  <w:style w:type="paragraph" w:styleId="CommentText">
    <w:name w:val="annotation text"/>
    <w:basedOn w:val="Normal"/>
    <w:link w:val="CommentTextChar"/>
    <w:uiPriority w:val="99"/>
    <w:unhideWhenUsed/>
    <w:rsid w:val="000E0742"/>
    <w:pPr>
      <w:spacing w:line="240" w:lineRule="auto"/>
    </w:pPr>
    <w:rPr>
      <w:sz w:val="20"/>
      <w:szCs w:val="20"/>
    </w:rPr>
  </w:style>
  <w:style w:type="character" w:customStyle="1" w:styleId="CommentTextChar">
    <w:name w:val="Comment Text Char"/>
    <w:basedOn w:val="DefaultParagraphFont"/>
    <w:link w:val="CommentText"/>
    <w:uiPriority w:val="99"/>
    <w:rsid w:val="000E0742"/>
    <w:rPr>
      <w:sz w:val="20"/>
      <w:szCs w:val="20"/>
    </w:rPr>
  </w:style>
  <w:style w:type="paragraph" w:styleId="CommentSubject">
    <w:name w:val="annotation subject"/>
    <w:basedOn w:val="CommentText"/>
    <w:next w:val="CommentText"/>
    <w:link w:val="CommentSubjectChar"/>
    <w:uiPriority w:val="99"/>
    <w:semiHidden/>
    <w:unhideWhenUsed/>
    <w:rsid w:val="000E0742"/>
    <w:rPr>
      <w:b/>
      <w:bCs/>
    </w:rPr>
  </w:style>
  <w:style w:type="character" w:customStyle="1" w:styleId="CommentSubjectChar">
    <w:name w:val="Comment Subject Char"/>
    <w:basedOn w:val="CommentTextChar"/>
    <w:link w:val="CommentSubject"/>
    <w:uiPriority w:val="99"/>
    <w:semiHidden/>
    <w:rsid w:val="000E07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761">
      <w:bodyDiv w:val="1"/>
      <w:marLeft w:val="0"/>
      <w:marRight w:val="0"/>
      <w:marTop w:val="0"/>
      <w:marBottom w:val="0"/>
      <w:divBdr>
        <w:top w:val="none" w:sz="0" w:space="0" w:color="auto"/>
        <w:left w:val="none" w:sz="0" w:space="0" w:color="auto"/>
        <w:bottom w:val="none" w:sz="0" w:space="0" w:color="auto"/>
        <w:right w:val="none" w:sz="0" w:space="0" w:color="auto"/>
      </w:divBdr>
    </w:div>
    <w:div w:id="1234586189">
      <w:bodyDiv w:val="1"/>
      <w:marLeft w:val="0"/>
      <w:marRight w:val="0"/>
      <w:marTop w:val="0"/>
      <w:marBottom w:val="0"/>
      <w:divBdr>
        <w:top w:val="none" w:sz="0" w:space="0" w:color="auto"/>
        <w:left w:val="none" w:sz="0" w:space="0" w:color="auto"/>
        <w:bottom w:val="none" w:sz="0" w:space="0" w:color="auto"/>
        <w:right w:val="none" w:sz="0" w:space="0" w:color="auto"/>
      </w:divBdr>
    </w:div>
    <w:div w:id="1247567985">
      <w:bodyDiv w:val="1"/>
      <w:marLeft w:val="0"/>
      <w:marRight w:val="0"/>
      <w:marTop w:val="0"/>
      <w:marBottom w:val="0"/>
      <w:divBdr>
        <w:top w:val="none" w:sz="0" w:space="0" w:color="auto"/>
        <w:left w:val="none" w:sz="0" w:space="0" w:color="auto"/>
        <w:bottom w:val="none" w:sz="0" w:space="0" w:color="auto"/>
        <w:right w:val="none" w:sz="0" w:space="0" w:color="auto"/>
      </w:divBdr>
    </w:div>
    <w:div w:id="1659453277">
      <w:bodyDiv w:val="1"/>
      <w:marLeft w:val="0"/>
      <w:marRight w:val="0"/>
      <w:marTop w:val="0"/>
      <w:marBottom w:val="0"/>
      <w:divBdr>
        <w:top w:val="none" w:sz="0" w:space="0" w:color="auto"/>
        <w:left w:val="none" w:sz="0" w:space="0" w:color="auto"/>
        <w:bottom w:val="none" w:sz="0" w:space="0" w:color="auto"/>
        <w:right w:val="none" w:sz="0" w:space="0" w:color="auto"/>
      </w:divBdr>
    </w:div>
    <w:div w:id="18167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6A0D-064A-471E-872C-39FA6854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1301</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4</cp:revision>
  <dcterms:created xsi:type="dcterms:W3CDTF">2025-08-07T11:37:00Z</dcterms:created>
  <dcterms:modified xsi:type="dcterms:W3CDTF">2025-08-07T11:48:00Z</dcterms:modified>
</cp:coreProperties>
</file>