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6350"/>
        <w:gridCol w:w="2722"/>
      </w:tblGrid>
      <w:tr w:rsidR="006A6A7F" w:rsidRPr="006A6A7F" w14:paraId="20658ACD" w14:textId="77777777" w:rsidTr="0004665A">
        <w:trPr>
          <w:trHeight w:val="2353"/>
        </w:trPr>
        <w:tc>
          <w:tcPr>
            <w:tcW w:w="6350" w:type="dxa"/>
          </w:tcPr>
          <w:p w14:paraId="670EE3F0" w14:textId="77777777" w:rsidR="00D40650" w:rsidRPr="00A10E66" w:rsidRDefault="00D40650" w:rsidP="00DF44DF">
            <w:pPr>
              <w:pStyle w:val="TableContents"/>
              <w:rPr>
                <w:b/>
              </w:rPr>
            </w:pPr>
          </w:p>
        </w:tc>
        <w:tc>
          <w:tcPr>
            <w:tcW w:w="2722" w:type="dxa"/>
          </w:tcPr>
          <w:p w14:paraId="414B5F54" w14:textId="77777777" w:rsidR="00BC1A62" w:rsidRPr="006A6A7F" w:rsidRDefault="0047459A" w:rsidP="0076054B">
            <w:pPr>
              <w:pStyle w:val="AK"/>
              <w:jc w:val="right"/>
              <w:rPr>
                <w:sz w:val="24"/>
                <w:szCs w:val="24"/>
              </w:rPr>
            </w:pPr>
            <w:r w:rsidRPr="006A6A7F">
              <w:rPr>
                <w:sz w:val="24"/>
                <w:szCs w:val="24"/>
              </w:rPr>
              <w:t>EELNÕU</w:t>
            </w:r>
          </w:p>
          <w:p w14:paraId="0394FE00" w14:textId="3D393F6A" w:rsidR="0047459A" w:rsidRPr="006A6A7F" w:rsidRDefault="00014373" w:rsidP="00014373">
            <w:pPr>
              <w:pStyle w:val="AK"/>
              <w:jc w:val="center"/>
              <w:rPr>
                <w:sz w:val="24"/>
                <w:szCs w:val="24"/>
              </w:rPr>
            </w:pPr>
            <w:r>
              <w:rPr>
                <w:sz w:val="24"/>
                <w:szCs w:val="24"/>
              </w:rPr>
              <w:t xml:space="preserve">                           </w:t>
            </w:r>
            <w:r w:rsidR="006C10BB">
              <w:rPr>
                <w:sz w:val="24"/>
                <w:szCs w:val="24"/>
              </w:rPr>
              <w:t>2</w:t>
            </w:r>
            <w:r w:rsidR="003C24C5">
              <w:rPr>
                <w:sz w:val="24"/>
                <w:szCs w:val="24"/>
              </w:rPr>
              <w:t>7</w:t>
            </w:r>
            <w:r w:rsidR="003E7432">
              <w:rPr>
                <w:sz w:val="24"/>
                <w:szCs w:val="24"/>
              </w:rPr>
              <w:t>.03.</w:t>
            </w:r>
            <w:r w:rsidR="000701E6">
              <w:rPr>
                <w:sz w:val="24"/>
                <w:szCs w:val="24"/>
              </w:rPr>
              <w:t>202</w:t>
            </w:r>
            <w:r w:rsidR="004B20FD">
              <w:rPr>
                <w:sz w:val="24"/>
                <w:szCs w:val="24"/>
              </w:rPr>
              <w:t>6</w:t>
            </w:r>
          </w:p>
          <w:p w14:paraId="05E0E95F" w14:textId="77777777" w:rsidR="00BC1A62" w:rsidRPr="006A6A7F" w:rsidRDefault="00BC1A62" w:rsidP="0076054B">
            <w:pPr>
              <w:jc w:val="right"/>
            </w:pPr>
          </w:p>
        </w:tc>
      </w:tr>
      <w:tr w:rsidR="0076054B" w:rsidRPr="001D4CFB" w14:paraId="6DB98DD7" w14:textId="77777777" w:rsidTr="0004665A">
        <w:trPr>
          <w:trHeight w:val="1531"/>
        </w:trPr>
        <w:tc>
          <w:tcPr>
            <w:tcW w:w="6350" w:type="dxa"/>
          </w:tcPr>
          <w:p w14:paraId="728A912B" w14:textId="6072971F" w:rsidR="0076054B" w:rsidRDefault="007D26D9" w:rsidP="00110BCA">
            <w:pPr>
              <w:pStyle w:val="Liik"/>
            </w:pPr>
            <w:r>
              <w:t>MÄÄRUS</w:t>
            </w:r>
          </w:p>
          <w:p w14:paraId="3C8B310A" w14:textId="77777777" w:rsidR="0076054B" w:rsidRPr="006B118C" w:rsidRDefault="0076054B" w:rsidP="0076054B"/>
        </w:tc>
        <w:tc>
          <w:tcPr>
            <w:tcW w:w="2722" w:type="dxa"/>
          </w:tcPr>
          <w:p w14:paraId="42E531F0" w14:textId="77777777" w:rsidR="0076054B" w:rsidRPr="0076054B" w:rsidRDefault="0076054B" w:rsidP="004A5FD1">
            <w:pPr>
              <w:pStyle w:val="Kuupev1"/>
              <w:rPr>
                <w:i/>
                <w:iCs/>
              </w:rPr>
            </w:pPr>
          </w:p>
        </w:tc>
      </w:tr>
      <w:tr w:rsidR="00566D45" w:rsidRPr="001D4CFB" w14:paraId="49A9DDAF" w14:textId="77777777" w:rsidTr="0004665A">
        <w:trPr>
          <w:trHeight w:val="624"/>
        </w:trPr>
        <w:tc>
          <w:tcPr>
            <w:tcW w:w="6350" w:type="dxa"/>
          </w:tcPr>
          <w:p w14:paraId="02836027" w14:textId="7BDC2E99" w:rsidR="00566D45" w:rsidRPr="003C24C5" w:rsidRDefault="006A6A7F" w:rsidP="004A5FD1">
            <w:pPr>
              <w:pStyle w:val="Pealkiri1"/>
              <w:rPr>
                <w:color w:val="auto"/>
              </w:rPr>
            </w:pPr>
            <w:r w:rsidRPr="006A6A7F">
              <w:rPr>
                <w:color w:val="auto"/>
              </w:rPr>
              <w:t>Arhiivieeskiri</w:t>
            </w:r>
          </w:p>
        </w:tc>
        <w:tc>
          <w:tcPr>
            <w:tcW w:w="2722" w:type="dxa"/>
          </w:tcPr>
          <w:p w14:paraId="050C7324" w14:textId="77777777" w:rsidR="00566D45" w:rsidRDefault="00566D45" w:rsidP="00566D45">
            <w:r>
              <w:t xml:space="preserve"> </w:t>
            </w:r>
          </w:p>
        </w:tc>
      </w:tr>
    </w:tbl>
    <w:p w14:paraId="14AA567D" w14:textId="4FB195C8" w:rsidR="009F6ADD" w:rsidRDefault="006F11DF" w:rsidP="004255D7">
      <w:pPr>
        <w:pStyle w:val="Tekst"/>
      </w:pPr>
      <w:r>
        <w:t>Määrus kehtestatakse arhiiviseaduse</w:t>
      </w:r>
      <w:r w:rsidR="00B21A03">
        <w:t xml:space="preserve"> § </w:t>
      </w:r>
      <w:r>
        <w:t>13</w:t>
      </w:r>
      <w:r w:rsidR="00B21A03">
        <w:t xml:space="preserve"> alusel</w:t>
      </w:r>
      <w:r>
        <w:t>.</w:t>
      </w:r>
      <w:r w:rsidR="00B21A03">
        <w:rPr>
          <w:b/>
          <w:noProof/>
          <w:lang w:eastAsia="et-EE" w:bidi="ar-SA"/>
        </w:rPr>
        <w:t xml:space="preserve"> </w:t>
      </w:r>
      <w:r w:rsidR="00BC28D9">
        <w:rPr>
          <w:b/>
          <w:noProof/>
          <w:lang w:eastAsia="et-EE" w:bidi="ar-SA"/>
        </w:rPr>
        <w:drawing>
          <wp:anchor distT="0" distB="0" distL="114300" distR="114300" simplePos="0" relativeHeight="251658240" behindDoc="0" locked="0" layoutInCell="1" allowOverlap="1" wp14:anchorId="5E72D9F1" wp14:editId="771FE424">
            <wp:simplePos x="0" y="0"/>
            <wp:positionH relativeFrom="page">
              <wp:posOffset>286385</wp:posOffset>
            </wp:positionH>
            <wp:positionV relativeFrom="paragraph">
              <wp:posOffset>-3144520</wp:posOffset>
            </wp:positionV>
            <wp:extent cx="2948940" cy="957580"/>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11">
                      <a:extLst>
                        <a:ext uri="{28A0092B-C50C-407E-A947-70E740481C1C}">
                          <a14:useLocalDpi xmlns:a14="http://schemas.microsoft.com/office/drawing/2010/main" val="0"/>
                        </a:ext>
                      </a:extLst>
                    </a:blip>
                    <a:stretch>
                      <a:fillRect/>
                    </a:stretch>
                  </pic:blipFill>
                  <pic:spPr>
                    <a:xfrm>
                      <a:off x="0" y="0"/>
                      <a:ext cx="2948940" cy="957580"/>
                    </a:xfrm>
                    <a:prstGeom prst="rect">
                      <a:avLst/>
                    </a:prstGeom>
                  </pic:spPr>
                </pic:pic>
              </a:graphicData>
            </a:graphic>
          </wp:anchor>
        </w:drawing>
      </w:r>
    </w:p>
    <w:p w14:paraId="65C4AE62" w14:textId="77777777" w:rsidR="004A5FD1" w:rsidRDefault="004A5FD1" w:rsidP="004255D7">
      <w:pPr>
        <w:pStyle w:val="Tekst"/>
      </w:pPr>
    </w:p>
    <w:p w14:paraId="1DF40DCF" w14:textId="36C27007" w:rsidR="004255D7" w:rsidRPr="004255D7" w:rsidRDefault="004255D7" w:rsidP="004255D7">
      <w:pPr>
        <w:pStyle w:val="Tekst"/>
        <w:numPr>
          <w:ilvl w:val="0"/>
          <w:numId w:val="5"/>
        </w:numPr>
        <w:jc w:val="center"/>
        <w:rPr>
          <w:b/>
          <w:bCs/>
        </w:rPr>
      </w:pPr>
      <w:r w:rsidRPr="004255D7">
        <w:rPr>
          <w:b/>
          <w:bCs/>
        </w:rPr>
        <w:t xml:space="preserve">peatükk </w:t>
      </w:r>
    </w:p>
    <w:p w14:paraId="32E11F72" w14:textId="1378D79B" w:rsidR="004255D7" w:rsidRPr="004255D7" w:rsidRDefault="004255D7" w:rsidP="004255D7">
      <w:pPr>
        <w:pStyle w:val="Tekst"/>
        <w:ind w:left="3556" w:firstLine="698"/>
        <w:rPr>
          <w:b/>
          <w:bCs/>
        </w:rPr>
      </w:pPr>
      <w:r w:rsidRPr="004255D7">
        <w:rPr>
          <w:b/>
          <w:bCs/>
        </w:rPr>
        <w:t>Üldsätted</w:t>
      </w:r>
    </w:p>
    <w:p w14:paraId="12B3B965" w14:textId="77777777" w:rsidR="004255D7" w:rsidRDefault="004255D7" w:rsidP="004255D7">
      <w:pPr>
        <w:pStyle w:val="Tekst"/>
      </w:pPr>
    </w:p>
    <w:p w14:paraId="01803421" w14:textId="5A9BA4FC" w:rsidR="004255D7" w:rsidRPr="004255D7" w:rsidRDefault="004255D7" w:rsidP="004255D7">
      <w:pPr>
        <w:pStyle w:val="Tekst"/>
        <w:rPr>
          <w:b/>
          <w:bCs/>
        </w:rPr>
      </w:pPr>
      <w:r w:rsidRPr="004255D7">
        <w:rPr>
          <w:b/>
          <w:bCs/>
        </w:rPr>
        <w:t>§ 1.</w:t>
      </w:r>
      <w:bookmarkStart w:id="0" w:name="para1"/>
      <w:r w:rsidRPr="004255D7">
        <w:rPr>
          <w:b/>
          <w:bCs/>
        </w:rPr>
        <w:t> </w:t>
      </w:r>
      <w:bookmarkEnd w:id="0"/>
      <w:r w:rsidRPr="004255D7">
        <w:rPr>
          <w:b/>
          <w:bCs/>
        </w:rPr>
        <w:t>Reguleerimis</w:t>
      </w:r>
      <w:r w:rsidR="002B25CB">
        <w:rPr>
          <w:b/>
          <w:bCs/>
        </w:rPr>
        <w:t>- ja kohaldamis</w:t>
      </w:r>
      <w:r w:rsidRPr="004255D7">
        <w:rPr>
          <w:b/>
          <w:bCs/>
        </w:rPr>
        <w:t>ala</w:t>
      </w:r>
    </w:p>
    <w:p w14:paraId="20139E2B" w14:textId="77777777" w:rsidR="004255D7" w:rsidRPr="004255D7" w:rsidRDefault="004255D7" w:rsidP="004255D7">
      <w:pPr>
        <w:pStyle w:val="Tekst"/>
      </w:pPr>
    </w:p>
    <w:p w14:paraId="70D886E8" w14:textId="071D4DC0" w:rsidR="003672F3" w:rsidRDefault="004255D7" w:rsidP="004255D7">
      <w:pPr>
        <w:pStyle w:val="Tekst"/>
      </w:pPr>
      <w:r w:rsidRPr="004255D7">
        <w:t xml:space="preserve">(1) </w:t>
      </w:r>
      <w:r w:rsidR="00703907">
        <w:t>Käesolev m</w:t>
      </w:r>
      <w:r w:rsidR="00703907" w:rsidRPr="00703907">
        <w:t>äärus reguleerib ja täpsustab dokumentide hindamist ja arhivaalide säilitamist avalikke ülesandeid täitvate asutuste või isikute juures kuni üleandmiseni avalikule arhiivile, arhivaalide avalikku arhiivi üleandmise korda, nende säilitamist ja kaitset avalikus arhiivis ning neile juurdepääsu korraldamist, sealhulgas arhiiviteatiste väljastamist avaliku arhiivi poolt.</w:t>
      </w:r>
    </w:p>
    <w:p w14:paraId="4E723029" w14:textId="6B3DE2CE" w:rsidR="00703907" w:rsidRPr="004255D7" w:rsidRDefault="00703907" w:rsidP="004255D7">
      <w:pPr>
        <w:pStyle w:val="Tekst"/>
      </w:pPr>
    </w:p>
    <w:p w14:paraId="7F51AE9F" w14:textId="0B8DB6D9" w:rsidR="004255D7" w:rsidRDefault="004255D7" w:rsidP="00C41F40">
      <w:pPr>
        <w:pStyle w:val="Tekst"/>
      </w:pPr>
      <w:r w:rsidRPr="004255D7">
        <w:t xml:space="preserve">(2) </w:t>
      </w:r>
      <w:r w:rsidR="000D4CB1">
        <w:t xml:space="preserve">Dokumendina </w:t>
      </w:r>
      <w:r w:rsidR="00C41F40" w:rsidRPr="00C41F40">
        <w:t xml:space="preserve"> käsitletakse </w:t>
      </w:r>
      <w:r w:rsidR="000D4CB1">
        <w:t>arhiiviseaduse § 2 lõikes 1 nimetatud teavet</w:t>
      </w:r>
      <w:r w:rsidR="00C41F40" w:rsidRPr="00C41F40">
        <w:t xml:space="preserve">, sealhulgas andmekogudes olevat teavet (edaspidi </w:t>
      </w:r>
      <w:r w:rsidR="00C41F40" w:rsidRPr="00C41F40">
        <w:rPr>
          <w:i/>
          <w:iCs/>
        </w:rPr>
        <w:t>teave</w:t>
      </w:r>
      <w:r w:rsidR="00C41F40" w:rsidRPr="00C41F40">
        <w:t>).</w:t>
      </w:r>
    </w:p>
    <w:p w14:paraId="3BAB9BF8" w14:textId="77777777" w:rsidR="00C41F40" w:rsidRDefault="00C41F40" w:rsidP="00C41F40">
      <w:pPr>
        <w:pStyle w:val="Tekst"/>
      </w:pPr>
    </w:p>
    <w:p w14:paraId="41EC6C13" w14:textId="77777777" w:rsidR="00C41F40" w:rsidRDefault="00C41F40" w:rsidP="00C41F40">
      <w:pPr>
        <w:pStyle w:val="paragraph"/>
        <w:spacing w:before="0" w:beforeAutospacing="0" w:after="0" w:afterAutospacing="0"/>
        <w:jc w:val="both"/>
        <w:textAlignment w:val="baseline"/>
        <w:rPr>
          <w:rFonts w:ascii="Segoe UI" w:hAnsi="Segoe UI" w:cs="Segoe UI"/>
          <w:sz w:val="18"/>
          <w:szCs w:val="18"/>
        </w:rPr>
      </w:pPr>
      <w:r>
        <w:rPr>
          <w:rStyle w:val="normaltextrun"/>
        </w:rPr>
        <w:t>(3) Käesolev määrus kehtib:</w:t>
      </w:r>
      <w:r>
        <w:rPr>
          <w:rStyle w:val="eop"/>
        </w:rPr>
        <w:t> </w:t>
      </w:r>
    </w:p>
    <w:p w14:paraId="25FAE72D" w14:textId="77777777" w:rsidR="00C41F40" w:rsidRDefault="00C41F40" w:rsidP="00C41F40">
      <w:pPr>
        <w:pStyle w:val="paragraph"/>
        <w:spacing w:before="0" w:beforeAutospacing="0" w:after="0" w:afterAutospacing="0"/>
        <w:jc w:val="both"/>
        <w:textAlignment w:val="baseline"/>
        <w:rPr>
          <w:rFonts w:ascii="Segoe UI" w:hAnsi="Segoe UI" w:cs="Segoe UI"/>
          <w:sz w:val="18"/>
          <w:szCs w:val="18"/>
        </w:rPr>
      </w:pPr>
      <w:r>
        <w:rPr>
          <w:rStyle w:val="normaltextrun"/>
        </w:rPr>
        <w:t>1) avalikule arhiivile;</w:t>
      </w:r>
      <w:r>
        <w:rPr>
          <w:rStyle w:val="eop"/>
        </w:rPr>
        <w:t> </w:t>
      </w:r>
    </w:p>
    <w:p w14:paraId="25836DC2" w14:textId="77777777" w:rsidR="00C41F40" w:rsidRDefault="00C41F40" w:rsidP="00C41F40">
      <w:pPr>
        <w:pStyle w:val="paragraph"/>
        <w:spacing w:before="0" w:beforeAutospacing="0" w:after="0" w:afterAutospacing="0"/>
        <w:jc w:val="both"/>
        <w:textAlignment w:val="baseline"/>
        <w:rPr>
          <w:rFonts w:ascii="Segoe UI" w:hAnsi="Segoe UI" w:cs="Segoe UI"/>
          <w:sz w:val="18"/>
          <w:szCs w:val="18"/>
        </w:rPr>
      </w:pPr>
      <w:r>
        <w:rPr>
          <w:rStyle w:val="normaltextrun"/>
        </w:rPr>
        <w:t>2) asutusele ja isikule avaliku ülesande täitmise käigus loodud või saadud teabe osas.</w:t>
      </w:r>
      <w:r>
        <w:rPr>
          <w:rStyle w:val="eop"/>
        </w:rPr>
        <w:t> </w:t>
      </w:r>
    </w:p>
    <w:p w14:paraId="50B99BC1" w14:textId="77777777" w:rsidR="00C41F40" w:rsidRPr="004255D7" w:rsidRDefault="00C41F40" w:rsidP="00C41F40">
      <w:pPr>
        <w:pStyle w:val="Tekst"/>
      </w:pPr>
    </w:p>
    <w:p w14:paraId="009BCFBF" w14:textId="17CF20A6" w:rsidR="004255D7" w:rsidRDefault="004255D7" w:rsidP="004255D7">
      <w:pPr>
        <w:pStyle w:val="Tekst"/>
        <w:rPr>
          <w:b/>
          <w:bCs/>
        </w:rPr>
      </w:pPr>
      <w:r w:rsidRPr="004255D7">
        <w:rPr>
          <w:b/>
          <w:bCs/>
        </w:rPr>
        <w:t>§ 2. Mõisted</w:t>
      </w:r>
    </w:p>
    <w:p w14:paraId="502D2D96" w14:textId="77777777" w:rsidR="00E0414D" w:rsidRPr="004255D7" w:rsidRDefault="00E0414D" w:rsidP="004255D7">
      <w:pPr>
        <w:pStyle w:val="Tekst"/>
        <w:rPr>
          <w:b/>
          <w:bCs/>
        </w:rPr>
      </w:pPr>
    </w:p>
    <w:p w14:paraId="21392BA5" w14:textId="1B392DFE" w:rsidR="004255D7" w:rsidRPr="004255D7" w:rsidRDefault="004255D7" w:rsidP="004255D7">
      <w:pPr>
        <w:pStyle w:val="Tekst"/>
      </w:pPr>
      <w:r w:rsidRPr="004255D7">
        <w:t xml:space="preserve">Käesolevas </w:t>
      </w:r>
      <w:r w:rsidR="004A05C7">
        <w:t>määruses</w:t>
      </w:r>
      <w:r w:rsidRPr="004255D7">
        <w:t xml:space="preserve"> kasutatakse mõisteid järgmises tähenduses:</w:t>
      </w:r>
    </w:p>
    <w:p w14:paraId="294C2D03" w14:textId="470B4C90" w:rsidR="004255D7" w:rsidRPr="004255D7" w:rsidRDefault="004255D7" w:rsidP="004255D7">
      <w:pPr>
        <w:pStyle w:val="Tekst"/>
      </w:pPr>
      <w:r w:rsidRPr="004255D7">
        <w:t xml:space="preserve">1) arhiiv on asutuse või isiku loodud ja saadud teabe terviklik kogum või korrastus- ja kirjeldustasand käesoleva </w:t>
      </w:r>
      <w:r w:rsidR="004A05C7">
        <w:t>määruse</w:t>
      </w:r>
      <w:r w:rsidRPr="004255D7">
        <w:t xml:space="preserve"> § 13 tähenduses;</w:t>
      </w:r>
    </w:p>
    <w:p w14:paraId="6A679E49" w14:textId="1959CA40" w:rsidR="004255D7" w:rsidRPr="004255D7" w:rsidRDefault="004255D7" w:rsidP="004255D7">
      <w:pPr>
        <w:pStyle w:val="Tekst"/>
      </w:pPr>
      <w:bookmarkStart w:id="1" w:name="_Hlk196848570"/>
      <w:r w:rsidRPr="004255D7">
        <w:t xml:space="preserve">2) avalik arhiiv on arhivaalide kogumise, säilitamise ja juurdepääsu tagamisega tegelev arhiiviasutus Rahvusarhiivi või kohaliku omavalitsuse </w:t>
      </w:r>
      <w:r w:rsidR="00135525">
        <w:t xml:space="preserve">üksuse </w:t>
      </w:r>
      <w:r w:rsidRPr="004255D7">
        <w:t>arhiivi tähenduses;</w:t>
      </w:r>
    </w:p>
    <w:bookmarkEnd w:id="1"/>
    <w:p w14:paraId="7493A8BD" w14:textId="26C11196" w:rsidR="00C41F40" w:rsidRPr="004255D7" w:rsidRDefault="004255D7" w:rsidP="004255D7">
      <w:pPr>
        <w:pStyle w:val="Tekst"/>
      </w:pPr>
      <w:r w:rsidRPr="004255D7">
        <w:t>3) arhiivimoodustaja on asutus</w:t>
      </w:r>
      <w:r w:rsidR="00135525">
        <w:t xml:space="preserve"> või isik</w:t>
      </w:r>
      <w:r w:rsidRPr="004255D7">
        <w:t xml:space="preserve">, </w:t>
      </w:r>
      <w:r w:rsidR="00135525">
        <w:t>kelle</w:t>
      </w:r>
      <w:r w:rsidRPr="004255D7">
        <w:t xml:space="preserve"> tegevuse käigus luuakse ja saadakse arhivaale</w:t>
      </w:r>
      <w:r w:rsidR="00C41F40">
        <w:t>;</w:t>
      </w:r>
    </w:p>
    <w:p w14:paraId="0F4B980A" w14:textId="67E71297" w:rsidR="004255D7" w:rsidRDefault="00C41F40" w:rsidP="004255D7">
      <w:pPr>
        <w:pStyle w:val="Tekst"/>
      </w:pPr>
      <w:r w:rsidRPr="00C41F40">
        <w:t>4) arhiiviteatis on avaliku arhiivi kirjalik vastus õiguste või tehingute tõendamiseks esitatud päringule.</w:t>
      </w:r>
    </w:p>
    <w:p w14:paraId="43ABAADD" w14:textId="77777777" w:rsidR="004255D7" w:rsidRPr="004255D7" w:rsidRDefault="004255D7" w:rsidP="004255D7">
      <w:pPr>
        <w:pStyle w:val="Tekst"/>
        <w:ind w:left="2836" w:firstLine="709"/>
        <w:rPr>
          <w:b/>
          <w:bCs/>
        </w:rPr>
      </w:pPr>
      <w:r w:rsidRPr="004255D7">
        <w:rPr>
          <w:b/>
          <w:bCs/>
        </w:rPr>
        <w:t xml:space="preserve">2. peatükk </w:t>
      </w:r>
    </w:p>
    <w:p w14:paraId="693A59E4" w14:textId="61896238" w:rsidR="004255D7" w:rsidRPr="004255D7" w:rsidRDefault="004255D7" w:rsidP="004255D7">
      <w:pPr>
        <w:pStyle w:val="Tekst"/>
        <w:ind w:left="2836"/>
        <w:rPr>
          <w:b/>
          <w:bCs/>
        </w:rPr>
      </w:pPr>
      <w:r>
        <w:rPr>
          <w:b/>
          <w:bCs/>
        </w:rPr>
        <w:t xml:space="preserve">      </w:t>
      </w:r>
      <w:r w:rsidRPr="004255D7">
        <w:rPr>
          <w:b/>
          <w:bCs/>
        </w:rPr>
        <w:t>Teabe liigitamine</w:t>
      </w:r>
    </w:p>
    <w:p w14:paraId="7E977490" w14:textId="1039F730" w:rsidR="004255D7" w:rsidRDefault="004255D7" w:rsidP="004255D7">
      <w:pPr>
        <w:pStyle w:val="Tekst"/>
        <w:rPr>
          <w:b/>
          <w:bCs/>
        </w:rPr>
      </w:pPr>
      <w:r w:rsidRPr="004255D7">
        <w:rPr>
          <w:b/>
          <w:bCs/>
        </w:rPr>
        <w:t>§ 3. Üldnõuded</w:t>
      </w:r>
    </w:p>
    <w:p w14:paraId="179D4CCC" w14:textId="77777777" w:rsidR="004255D7" w:rsidRPr="004255D7" w:rsidRDefault="004255D7" w:rsidP="004255D7">
      <w:pPr>
        <w:pStyle w:val="Tekst"/>
        <w:rPr>
          <w:b/>
          <w:bCs/>
        </w:rPr>
      </w:pPr>
    </w:p>
    <w:p w14:paraId="135FB85E" w14:textId="5F3EB0E6" w:rsidR="004255D7" w:rsidRDefault="004255D7" w:rsidP="004255D7">
      <w:pPr>
        <w:pStyle w:val="Tekst"/>
      </w:pPr>
      <w:r w:rsidRPr="004255D7">
        <w:t xml:space="preserve">(1) Asutus </w:t>
      </w:r>
      <w:r w:rsidR="00E4116E">
        <w:t xml:space="preserve">või isik </w:t>
      </w:r>
      <w:r w:rsidRPr="004255D7">
        <w:t xml:space="preserve">analüüsib oma funktsioone, tööprotsesse ja nendega seotud toiminguid ning liigitab ja haldab loodud ja saadud teavet selle alusel. </w:t>
      </w:r>
    </w:p>
    <w:p w14:paraId="3A9F5454" w14:textId="77777777" w:rsidR="003672F3" w:rsidRPr="004255D7" w:rsidRDefault="003672F3" w:rsidP="004255D7">
      <w:pPr>
        <w:pStyle w:val="Tekst"/>
      </w:pPr>
    </w:p>
    <w:p w14:paraId="5A30B1F5" w14:textId="77777777" w:rsidR="004255D7" w:rsidRPr="004255D7" w:rsidRDefault="004255D7" w:rsidP="004255D7">
      <w:pPr>
        <w:pStyle w:val="Tekst"/>
      </w:pPr>
      <w:r w:rsidRPr="004255D7">
        <w:t>(2) Teabe analüüsi tulemusel peavad selguma vähemalt:</w:t>
      </w:r>
    </w:p>
    <w:p w14:paraId="1927EC9B" w14:textId="77777777" w:rsidR="004255D7" w:rsidRPr="004255D7" w:rsidRDefault="004255D7" w:rsidP="004255D7">
      <w:pPr>
        <w:pStyle w:val="Tekst"/>
      </w:pPr>
      <w:r w:rsidRPr="004255D7">
        <w:t>1) funktsioonide nimetused;</w:t>
      </w:r>
    </w:p>
    <w:p w14:paraId="2BACBFAA" w14:textId="3F91B9D7" w:rsidR="004255D7" w:rsidRPr="004255D7" w:rsidRDefault="004255D7" w:rsidP="004255D7">
      <w:pPr>
        <w:pStyle w:val="Tekst"/>
      </w:pPr>
      <w:r w:rsidRPr="004255D7">
        <w:t>2) volitusnormid põhifunktsiooni teostamiseks;</w:t>
      </w:r>
    </w:p>
    <w:p w14:paraId="1D41AFEE" w14:textId="549333FD" w:rsidR="004255D7" w:rsidRPr="004255D7" w:rsidRDefault="004255D7" w:rsidP="004255D7">
      <w:pPr>
        <w:pStyle w:val="Tekst"/>
      </w:pPr>
      <w:r w:rsidRPr="004255D7">
        <w:t>3) põhifunktsiooni täitmiseks teostatavad tegevused või tööprotsessid;</w:t>
      </w:r>
    </w:p>
    <w:p w14:paraId="7C0708C3" w14:textId="77777777" w:rsidR="004255D7" w:rsidRPr="004255D7" w:rsidRDefault="004255D7" w:rsidP="004255D7">
      <w:pPr>
        <w:pStyle w:val="Tekst"/>
      </w:pPr>
      <w:r w:rsidRPr="004255D7">
        <w:t>4) sarjade nimetused;</w:t>
      </w:r>
    </w:p>
    <w:p w14:paraId="34E80FBC" w14:textId="77777777" w:rsidR="004255D7" w:rsidRDefault="004255D7" w:rsidP="004255D7">
      <w:pPr>
        <w:pStyle w:val="Tekst"/>
      </w:pPr>
      <w:r w:rsidRPr="004255D7">
        <w:t>5) sarja või funktsiooni tasandi seos avaliku arhiivi hindamisotsusega.</w:t>
      </w:r>
    </w:p>
    <w:p w14:paraId="2C90A803" w14:textId="77777777" w:rsidR="003672F3" w:rsidRPr="004255D7" w:rsidRDefault="003672F3" w:rsidP="004255D7">
      <w:pPr>
        <w:pStyle w:val="Tekst"/>
      </w:pPr>
    </w:p>
    <w:p w14:paraId="45B0728B" w14:textId="74F77F2D" w:rsidR="004255D7" w:rsidRDefault="004255D7" w:rsidP="004255D7">
      <w:pPr>
        <w:pStyle w:val="Tekst"/>
      </w:pPr>
      <w:r w:rsidRPr="004255D7">
        <w:t>(3) Teabe liigitamise tulemused dokumenteeritakse liigitusskeemis. Liigitusskeem peab olema ajakohane ja hõlmama asutus</w:t>
      </w:r>
      <w:r w:rsidR="00E0414D">
        <w:t>e</w:t>
      </w:r>
      <w:r w:rsidR="00E4116E">
        <w:t xml:space="preserve"> või isiku</w:t>
      </w:r>
      <w:r w:rsidRPr="004255D7">
        <w:t xml:space="preserve"> loodud ja saadud teabe olenemata selle tüübist või liigist. </w:t>
      </w:r>
    </w:p>
    <w:p w14:paraId="055CD483" w14:textId="77777777" w:rsidR="003672F3" w:rsidRPr="004255D7" w:rsidRDefault="003672F3" w:rsidP="004255D7">
      <w:pPr>
        <w:pStyle w:val="Tekst"/>
      </w:pPr>
    </w:p>
    <w:p w14:paraId="1D2710C5" w14:textId="7E72CA51" w:rsidR="004255D7" w:rsidRDefault="004255D7" w:rsidP="004255D7">
      <w:pPr>
        <w:pStyle w:val="Tekst"/>
      </w:pPr>
      <w:r w:rsidRPr="004255D7">
        <w:t xml:space="preserve">(4) Liigitusskeemis esitatakse asutuse </w:t>
      </w:r>
      <w:r w:rsidR="00E4116E">
        <w:t xml:space="preserve">või isiku </w:t>
      </w:r>
      <w:r w:rsidRPr="004255D7">
        <w:t>funktsioonide ja sarjade struktureeritud loetelu koos käesoleva</w:t>
      </w:r>
      <w:r w:rsidR="00736060">
        <w:t xml:space="preserve"> </w:t>
      </w:r>
      <w:r w:rsidRPr="004255D7">
        <w:t>paragrahvi lõikes 2 toodud andmetega, millele lisatakse tähised, s</w:t>
      </w:r>
      <w:r w:rsidR="00736060">
        <w:t>eal</w:t>
      </w:r>
      <w:r w:rsidRPr="004255D7">
        <w:t>h</w:t>
      </w:r>
      <w:r w:rsidR="00736060">
        <w:t>ulgas</w:t>
      </w:r>
      <w:r w:rsidRPr="004255D7">
        <w:t xml:space="preserve"> eelnevast liigitusskeemist, kui need </w:t>
      </w:r>
      <w:r w:rsidR="00E4116E">
        <w:t xml:space="preserve">on </w:t>
      </w:r>
      <w:r w:rsidRPr="004255D7">
        <w:t>erinevad.</w:t>
      </w:r>
    </w:p>
    <w:p w14:paraId="2FA9F221" w14:textId="77777777" w:rsidR="003672F3" w:rsidRPr="004255D7" w:rsidRDefault="003672F3" w:rsidP="004255D7">
      <w:pPr>
        <w:pStyle w:val="Tekst"/>
      </w:pPr>
    </w:p>
    <w:p w14:paraId="7EBB19F9" w14:textId="6417ADDC" w:rsidR="004255D7" w:rsidRDefault="004255D7" w:rsidP="004255D7">
      <w:pPr>
        <w:pStyle w:val="Tekst"/>
      </w:pPr>
      <w:r w:rsidRPr="004255D7">
        <w:t xml:space="preserve">(5) Kõrgemalseisev või volitatud asutus võib välja töötada ühtse liigitusskeemi ühe valitsemisala asutuste või üheliigiliste asutuste gruppidele või anda juhiseid liigitusskeemi väljatöötamiseks. </w:t>
      </w:r>
    </w:p>
    <w:p w14:paraId="05C7843C" w14:textId="77777777" w:rsidR="003672F3" w:rsidRPr="004255D7" w:rsidRDefault="003672F3" w:rsidP="004255D7">
      <w:pPr>
        <w:pStyle w:val="Tekst"/>
      </w:pPr>
    </w:p>
    <w:p w14:paraId="6AE05F70" w14:textId="2C1231A7" w:rsidR="004255D7" w:rsidRDefault="004255D7" w:rsidP="004255D7">
      <w:pPr>
        <w:pStyle w:val="Tekst"/>
      </w:pPr>
      <w:r w:rsidRPr="004255D7">
        <w:t>(6) Liigitusskeemi kehtestab asutuse</w:t>
      </w:r>
      <w:r w:rsidR="00E4116E">
        <w:t xml:space="preserve"> või isiku</w:t>
      </w:r>
      <w:r w:rsidRPr="004255D7">
        <w:t xml:space="preserve"> juht või tema poolt volitatud isik.</w:t>
      </w:r>
    </w:p>
    <w:p w14:paraId="46206461" w14:textId="77777777" w:rsidR="004255D7" w:rsidRPr="004255D7" w:rsidRDefault="004255D7" w:rsidP="004255D7">
      <w:pPr>
        <w:pStyle w:val="Tekst"/>
      </w:pPr>
    </w:p>
    <w:p w14:paraId="3CBA40CD" w14:textId="77777777" w:rsidR="004255D7" w:rsidRDefault="004255D7" w:rsidP="004255D7">
      <w:pPr>
        <w:pStyle w:val="Tekst"/>
        <w:rPr>
          <w:b/>
          <w:bCs/>
        </w:rPr>
      </w:pPr>
      <w:r w:rsidRPr="004255D7">
        <w:rPr>
          <w:b/>
          <w:bCs/>
        </w:rPr>
        <w:t>§ 4. Liigitusskeemi kooskõlastamine</w:t>
      </w:r>
    </w:p>
    <w:p w14:paraId="2A5C0028" w14:textId="77777777" w:rsidR="004255D7" w:rsidRPr="004255D7" w:rsidRDefault="004255D7" w:rsidP="004255D7">
      <w:pPr>
        <w:pStyle w:val="Tekst"/>
        <w:rPr>
          <w:b/>
          <w:bCs/>
        </w:rPr>
      </w:pPr>
    </w:p>
    <w:p w14:paraId="5054CEB7" w14:textId="5F403B27" w:rsidR="004255D7" w:rsidRDefault="004255D7" w:rsidP="004255D7">
      <w:pPr>
        <w:pStyle w:val="Tekst"/>
      </w:pPr>
      <w:r w:rsidRPr="004255D7">
        <w:t>(1) Arhiivimoodustaja või volitatud asutus</w:t>
      </w:r>
      <w:r w:rsidR="00E4116E">
        <w:t xml:space="preserve"> või isik</w:t>
      </w:r>
      <w:r w:rsidRPr="004255D7">
        <w:t xml:space="preserve"> esitab liigitusskeemi kavandi enne kehtestamist kooskõlastamiseks avalikule arhiivile elektroonilise vastuvõtukeskkonna kaudu.</w:t>
      </w:r>
    </w:p>
    <w:p w14:paraId="7EB20512" w14:textId="77777777" w:rsidR="003672F3" w:rsidRPr="004255D7" w:rsidRDefault="003672F3" w:rsidP="004255D7">
      <w:pPr>
        <w:pStyle w:val="Tekst"/>
      </w:pPr>
    </w:p>
    <w:p w14:paraId="608B1EF1" w14:textId="2F035300" w:rsidR="004255D7" w:rsidRPr="004255D7" w:rsidRDefault="004255D7" w:rsidP="004255D7">
      <w:pPr>
        <w:pStyle w:val="Tekst"/>
      </w:pPr>
      <w:r w:rsidRPr="004255D7">
        <w:t>(2) Liigitusskeemi kavand esitatakse kooskõlastamiseks, kui:</w:t>
      </w:r>
    </w:p>
    <w:p w14:paraId="542EE2EF" w14:textId="77777777" w:rsidR="004255D7" w:rsidRPr="004255D7" w:rsidRDefault="004255D7" w:rsidP="004255D7">
      <w:pPr>
        <w:pStyle w:val="Tekst"/>
      </w:pPr>
      <w:r w:rsidRPr="004255D7">
        <w:t>1) koostatakse uus liigitusskeem;</w:t>
      </w:r>
    </w:p>
    <w:p w14:paraId="25C4CD6F" w14:textId="77777777" w:rsidR="004255D7" w:rsidRPr="004255D7" w:rsidRDefault="004255D7" w:rsidP="004255D7">
      <w:pPr>
        <w:pStyle w:val="Tekst"/>
      </w:pPr>
      <w:r w:rsidRPr="004255D7">
        <w:t>2) liigitusskeemi lisanduvad sarjad, mis on tekkinud arhiivimoodustaja funktsioonide muutumise tulemusena;</w:t>
      </w:r>
    </w:p>
    <w:p w14:paraId="0A09D04D" w14:textId="77777777" w:rsidR="004255D7" w:rsidRPr="004255D7" w:rsidRDefault="004255D7" w:rsidP="004255D7">
      <w:pPr>
        <w:pStyle w:val="Tekst"/>
      </w:pPr>
      <w:r w:rsidRPr="004255D7">
        <w:t>3) arhivaale sisaldav sari liidetakse arhivaale mittesisaldava sarjaga;</w:t>
      </w:r>
    </w:p>
    <w:p w14:paraId="3588DD8F" w14:textId="77777777" w:rsidR="004255D7" w:rsidRDefault="004255D7" w:rsidP="004255D7">
      <w:pPr>
        <w:pStyle w:val="Tekst"/>
      </w:pPr>
      <w:r w:rsidRPr="004255D7">
        <w:t>4) arhivaalidest moodustuv sari jaotatakse kaheks või enamaks sarjaks.</w:t>
      </w:r>
    </w:p>
    <w:p w14:paraId="54028D89" w14:textId="77777777" w:rsidR="003672F3" w:rsidRPr="004255D7" w:rsidRDefault="003672F3" w:rsidP="004255D7">
      <w:pPr>
        <w:pStyle w:val="Tekst"/>
      </w:pPr>
    </w:p>
    <w:p w14:paraId="5EA88AA4" w14:textId="77777777" w:rsidR="004255D7" w:rsidRDefault="004255D7" w:rsidP="004255D7">
      <w:pPr>
        <w:pStyle w:val="Tekst"/>
      </w:pPr>
      <w:r w:rsidRPr="004255D7">
        <w:t>(3) Avalik arhiiv kooskõlastab liigitusskeemi elektroonilises vastuvõtukeskkonnas.</w:t>
      </w:r>
    </w:p>
    <w:p w14:paraId="7805EA59" w14:textId="77777777" w:rsidR="003672F3" w:rsidRPr="004255D7" w:rsidRDefault="003672F3" w:rsidP="004255D7">
      <w:pPr>
        <w:pStyle w:val="Tekst"/>
      </w:pPr>
    </w:p>
    <w:p w14:paraId="02DBB1AA" w14:textId="77777777" w:rsidR="004255D7" w:rsidRPr="004255D7" w:rsidRDefault="004255D7" w:rsidP="004255D7">
      <w:pPr>
        <w:pStyle w:val="Tekst"/>
      </w:pPr>
      <w:r w:rsidRPr="004255D7">
        <w:t>(4) Kooskõlastamise käigus avalik arhiiv:</w:t>
      </w:r>
    </w:p>
    <w:p w14:paraId="413B7271" w14:textId="77777777" w:rsidR="004255D7" w:rsidRPr="004255D7" w:rsidRDefault="004255D7" w:rsidP="004255D7">
      <w:pPr>
        <w:pStyle w:val="Tekst"/>
      </w:pPr>
      <w:r w:rsidRPr="004255D7">
        <w:t>1) kontrollib, kas liigitusskeem hõlmab arhiivimoodustaja kõiki funktsioone ja nende käigus loodud ja saadud teavet;</w:t>
      </w:r>
    </w:p>
    <w:p w14:paraId="20A22EEC" w14:textId="77777777" w:rsidR="004255D7" w:rsidRPr="004255D7" w:rsidRDefault="004255D7" w:rsidP="004255D7">
      <w:pPr>
        <w:pStyle w:val="Tekst"/>
      </w:pPr>
      <w:r w:rsidRPr="004255D7">
        <w:t>2) teeb vajaduse korral ettepanekuid liigitusskeemi optimeerimiseks;</w:t>
      </w:r>
    </w:p>
    <w:p w14:paraId="08EEE45C" w14:textId="77777777" w:rsidR="004255D7" w:rsidRDefault="004255D7" w:rsidP="004255D7">
      <w:pPr>
        <w:pStyle w:val="Tekst"/>
      </w:pPr>
      <w:r w:rsidRPr="004255D7">
        <w:t>3) kontrollib viiteid avaliku arhiivi hindamisotsustele ning nende paikapidavust.</w:t>
      </w:r>
    </w:p>
    <w:p w14:paraId="096524F2" w14:textId="77777777" w:rsidR="003672F3" w:rsidRPr="004255D7" w:rsidRDefault="003672F3" w:rsidP="004255D7">
      <w:pPr>
        <w:pStyle w:val="Tekst"/>
      </w:pPr>
    </w:p>
    <w:p w14:paraId="4FBB61FB" w14:textId="77777777" w:rsidR="004255D7" w:rsidRPr="004255D7" w:rsidRDefault="004255D7" w:rsidP="004255D7">
      <w:pPr>
        <w:pStyle w:val="Tekst"/>
        <w:rPr>
          <w:b/>
        </w:rPr>
      </w:pPr>
      <w:r w:rsidRPr="004255D7">
        <w:t>(5) Liigitusskeemi kooskõlastamata jätmisel esitab avalik arhiiv põhjenduse.</w:t>
      </w:r>
    </w:p>
    <w:p w14:paraId="62AABBBD" w14:textId="77777777" w:rsidR="004255D7" w:rsidRPr="004255D7" w:rsidRDefault="004255D7" w:rsidP="004255D7">
      <w:pPr>
        <w:pStyle w:val="Tekst"/>
      </w:pPr>
    </w:p>
    <w:p w14:paraId="5A68DD7E" w14:textId="74B33D84" w:rsidR="004255D7" w:rsidRPr="004255D7" w:rsidRDefault="004255D7" w:rsidP="003C24C5">
      <w:pPr>
        <w:pStyle w:val="Tekst"/>
        <w:numPr>
          <w:ilvl w:val="0"/>
          <w:numId w:val="6"/>
        </w:numPr>
        <w:jc w:val="center"/>
        <w:rPr>
          <w:b/>
          <w:bCs/>
        </w:rPr>
      </w:pPr>
      <w:r w:rsidRPr="004255D7">
        <w:rPr>
          <w:b/>
          <w:bCs/>
        </w:rPr>
        <w:t xml:space="preserve">peatükk </w:t>
      </w:r>
    </w:p>
    <w:p w14:paraId="4AF12E88" w14:textId="5FF220FC" w:rsidR="004255D7" w:rsidRPr="004255D7" w:rsidRDefault="004255D7" w:rsidP="004255D7">
      <w:pPr>
        <w:pStyle w:val="Tekst"/>
        <w:ind w:left="3556"/>
        <w:rPr>
          <w:b/>
          <w:bCs/>
        </w:rPr>
      </w:pPr>
      <w:r w:rsidRPr="004255D7">
        <w:rPr>
          <w:b/>
          <w:bCs/>
        </w:rPr>
        <w:t xml:space="preserve">      Teabe haldamine</w:t>
      </w:r>
    </w:p>
    <w:p w14:paraId="2192EE53" w14:textId="77777777" w:rsidR="004255D7" w:rsidRDefault="004255D7" w:rsidP="004255D7">
      <w:pPr>
        <w:pStyle w:val="Tekst"/>
        <w:rPr>
          <w:b/>
          <w:bCs/>
        </w:rPr>
      </w:pPr>
      <w:r w:rsidRPr="004255D7">
        <w:rPr>
          <w:b/>
          <w:bCs/>
        </w:rPr>
        <w:t>§ 5. Üldnõuded</w:t>
      </w:r>
    </w:p>
    <w:p w14:paraId="5154BD2A" w14:textId="77777777" w:rsidR="004255D7" w:rsidRPr="004255D7" w:rsidRDefault="004255D7" w:rsidP="004255D7">
      <w:pPr>
        <w:pStyle w:val="Tekst"/>
        <w:rPr>
          <w:b/>
          <w:bCs/>
        </w:rPr>
      </w:pPr>
    </w:p>
    <w:p w14:paraId="1CCDB49B" w14:textId="55C89592" w:rsidR="004255D7" w:rsidRDefault="004255D7" w:rsidP="004255D7">
      <w:pPr>
        <w:pStyle w:val="Tekst"/>
      </w:pPr>
      <w:r w:rsidRPr="004255D7">
        <w:t xml:space="preserve">(1) Teabe haldamisel lähtub asutus lisaks </w:t>
      </w:r>
      <w:r w:rsidR="00736060">
        <w:t xml:space="preserve">käesolevas määruses </w:t>
      </w:r>
      <w:r w:rsidRPr="004255D7">
        <w:t>sätestatule Vabariigi Valitsuse 25.</w:t>
      </w:r>
      <w:r w:rsidR="00736060">
        <w:t xml:space="preserve"> mai  </w:t>
      </w:r>
      <w:r w:rsidRPr="004255D7">
        <w:t>2017</w:t>
      </w:r>
      <w:r w:rsidR="00736060">
        <w:t>. a</w:t>
      </w:r>
      <w:r w:rsidRPr="004255D7">
        <w:t xml:space="preserve"> määrusest nr 88 „Teenuste korraldamise ja teabehalduse alused“.</w:t>
      </w:r>
    </w:p>
    <w:p w14:paraId="296FE2C9" w14:textId="77777777" w:rsidR="003672F3" w:rsidRPr="004255D7" w:rsidRDefault="003672F3" w:rsidP="004255D7">
      <w:pPr>
        <w:pStyle w:val="Tekst"/>
      </w:pPr>
    </w:p>
    <w:p w14:paraId="1A96589B" w14:textId="14C87ED0" w:rsidR="004255D7" w:rsidRDefault="004255D7" w:rsidP="004255D7">
      <w:pPr>
        <w:pStyle w:val="Tekst"/>
      </w:pPr>
      <w:r w:rsidRPr="004255D7">
        <w:lastRenderedPageBreak/>
        <w:t xml:space="preserve">(2) Teabe haldamise aluseks asutuses on asutuse juhi või tema poolt volitatud isiku kehtestatud ja </w:t>
      </w:r>
      <w:r w:rsidR="00736060">
        <w:t xml:space="preserve">käesoleva määruse </w:t>
      </w:r>
      <w:r w:rsidR="00736060" w:rsidRPr="004255D7">
        <w:t xml:space="preserve"> </w:t>
      </w:r>
      <w:r w:rsidR="00736060">
        <w:t>§-s 3 reguleeritud</w:t>
      </w:r>
      <w:r w:rsidRPr="004255D7">
        <w:t xml:space="preserve"> liigitusskeem. Liigitusskeemi alusel loodud ja saadud teabest peab asutusel </w:t>
      </w:r>
      <w:r w:rsidR="00F007C1">
        <w:t xml:space="preserve"> või isikul </w:t>
      </w:r>
      <w:r w:rsidRPr="004255D7">
        <w:t xml:space="preserve">olema </w:t>
      </w:r>
      <w:r w:rsidR="00736060">
        <w:t>käesoleva määruse</w:t>
      </w:r>
      <w:r w:rsidR="00736060" w:rsidRPr="004255D7">
        <w:t xml:space="preserve"> </w:t>
      </w:r>
      <w:r w:rsidRPr="004255D7">
        <w:t>§</w:t>
      </w:r>
      <w:r w:rsidR="00736060">
        <w:t>-s</w:t>
      </w:r>
      <w:r w:rsidRPr="004255D7">
        <w:t xml:space="preserve"> 6 </w:t>
      </w:r>
      <w:r w:rsidR="00736060">
        <w:t>reguleeritud</w:t>
      </w:r>
      <w:r w:rsidRPr="004255D7">
        <w:t xml:space="preserve"> arhiiviülevaade. </w:t>
      </w:r>
    </w:p>
    <w:p w14:paraId="4AE9D8F4" w14:textId="77777777" w:rsidR="003672F3" w:rsidRPr="004255D7" w:rsidRDefault="003672F3" w:rsidP="004255D7">
      <w:pPr>
        <w:pStyle w:val="Tekst"/>
      </w:pPr>
    </w:p>
    <w:p w14:paraId="14D1F1ED" w14:textId="5633BDFA" w:rsidR="004255D7" w:rsidRDefault="004255D7" w:rsidP="004255D7">
      <w:pPr>
        <w:pStyle w:val="Tekst"/>
      </w:pPr>
      <w:r w:rsidRPr="004255D7">
        <w:t xml:space="preserve">(3) Teabe haldamisel tagab asutus </w:t>
      </w:r>
      <w:r w:rsidR="00F007C1">
        <w:t xml:space="preserve">või isik </w:t>
      </w:r>
      <w:r w:rsidRPr="004255D7">
        <w:t>teabe autentsuse, usaldusväärsuse, tervikluse, kasutatavuse ja säilimise kuni säilitustähtaja lõpuni või avalikku arhiivi üleandmiseni.</w:t>
      </w:r>
    </w:p>
    <w:p w14:paraId="3613C021" w14:textId="77777777" w:rsidR="0046010B" w:rsidRPr="004255D7" w:rsidRDefault="0046010B" w:rsidP="004255D7">
      <w:pPr>
        <w:pStyle w:val="Tekst"/>
      </w:pPr>
    </w:p>
    <w:p w14:paraId="553ACCBD" w14:textId="5AAAA699" w:rsidR="004255D7" w:rsidRDefault="004255D7" w:rsidP="004255D7">
      <w:pPr>
        <w:pStyle w:val="Tekst"/>
      </w:pPr>
      <w:r w:rsidRPr="004255D7">
        <w:t xml:space="preserve">(4) Arhiiviväärtusliku teabe loomisel kasutab asutus </w:t>
      </w:r>
      <w:r w:rsidR="00F007C1">
        <w:t xml:space="preserve">või isik </w:t>
      </w:r>
      <w:r w:rsidRPr="004255D7">
        <w:t xml:space="preserve">arhiivivorminguid ning arhiivipüsivaid tehnoloogiaid ja -materjale. Arhiivivormingud on sätestatud </w:t>
      </w:r>
      <w:r w:rsidR="003672F3">
        <w:t xml:space="preserve">käesoleva määruse </w:t>
      </w:r>
      <w:r w:rsidRPr="004255D7">
        <w:t>lisas. Arhiivipüsivate tehnoloogiate ja -materjalide kohta väljastab teavet Rahvusarhiiv.</w:t>
      </w:r>
    </w:p>
    <w:p w14:paraId="4E5B9475" w14:textId="77777777" w:rsidR="003672F3" w:rsidRPr="004255D7" w:rsidRDefault="003672F3" w:rsidP="004255D7">
      <w:pPr>
        <w:pStyle w:val="Tekst"/>
      </w:pPr>
    </w:p>
    <w:p w14:paraId="4BCD5EFA" w14:textId="77777777" w:rsidR="004255D7" w:rsidRDefault="004255D7" w:rsidP="004255D7">
      <w:pPr>
        <w:pStyle w:val="Tekst"/>
      </w:pPr>
      <w:r w:rsidRPr="004255D7">
        <w:t>(5) Arhiiviväärtuslikku teavet sisaldavas infosüsteemis peab olema tagatud võimekus masinloetaval kujul teabe eraldamiseks, teabe migreerimiseks infosüsteemide vahel ja teabe avalikku arhiivi üleandmiseks.</w:t>
      </w:r>
    </w:p>
    <w:p w14:paraId="04CC9BCD" w14:textId="77777777" w:rsidR="003672F3" w:rsidRPr="004255D7" w:rsidRDefault="003672F3" w:rsidP="004255D7">
      <w:pPr>
        <w:pStyle w:val="Tekst"/>
      </w:pPr>
    </w:p>
    <w:p w14:paraId="20C18160" w14:textId="40DDAEDB" w:rsidR="004255D7" w:rsidRDefault="004255D7" w:rsidP="004255D7">
      <w:pPr>
        <w:pStyle w:val="Tekst"/>
      </w:pPr>
      <w:r w:rsidRPr="004255D7">
        <w:t xml:space="preserve">(6) Asutus </w:t>
      </w:r>
      <w:r w:rsidR="00277AA6">
        <w:t xml:space="preserve">või isik </w:t>
      </w:r>
      <w:r w:rsidRPr="004255D7">
        <w:t xml:space="preserve">võib vastavalt kehtestatud korrale teabekandja hävitada, kui teave on migreeritud sobivasse vormingusse, mis võimaldab selle edasist digitaalset haldamist ja säilitamist. </w:t>
      </w:r>
    </w:p>
    <w:p w14:paraId="646C4842" w14:textId="77777777" w:rsidR="003672F3" w:rsidRPr="004255D7" w:rsidRDefault="003672F3" w:rsidP="004255D7">
      <w:pPr>
        <w:pStyle w:val="Tekst"/>
      </w:pPr>
    </w:p>
    <w:p w14:paraId="3A8D1093" w14:textId="5BBABBF4" w:rsidR="004255D7" w:rsidRDefault="004255D7" w:rsidP="004255D7">
      <w:pPr>
        <w:pStyle w:val="Tekst"/>
      </w:pPr>
      <w:r w:rsidRPr="004255D7">
        <w:t xml:space="preserve">(7) </w:t>
      </w:r>
      <w:r w:rsidR="00C41F40" w:rsidRPr="00C41F40">
        <w:t>Asutus või isik teavitab arhiiviväärtuslike arhiivide, nende osade, kollektsioonide</w:t>
      </w:r>
      <w:r w:rsidR="00C41F40">
        <w:t xml:space="preserve"> </w:t>
      </w:r>
      <w:r w:rsidRPr="004255D7">
        <w:t>ja andmekogude migreerimiskavatsusest, s</w:t>
      </w:r>
      <w:r w:rsidR="00172696">
        <w:t>eal</w:t>
      </w:r>
      <w:r w:rsidRPr="004255D7">
        <w:t>h</w:t>
      </w:r>
      <w:r w:rsidR="00172696">
        <w:t>ulgas</w:t>
      </w:r>
      <w:r w:rsidRPr="004255D7">
        <w:t xml:space="preserve"> kavatsusest digiteerida avalikku arhiivi. Migreerimisel tagatakse teabe püsiv säilimine ja kasutatavus ning vajadusel vana teabekandja või dubleeritud teave hävitatakse.</w:t>
      </w:r>
    </w:p>
    <w:p w14:paraId="562A8344" w14:textId="77777777" w:rsidR="003672F3" w:rsidRPr="004255D7" w:rsidRDefault="003672F3" w:rsidP="004255D7">
      <w:pPr>
        <w:pStyle w:val="Tekst"/>
      </w:pPr>
    </w:p>
    <w:p w14:paraId="50C1A2EE" w14:textId="4FC5F9F1" w:rsidR="004255D7" w:rsidRDefault="004255D7" w:rsidP="004255D7">
      <w:pPr>
        <w:pStyle w:val="Tekst"/>
      </w:pPr>
      <w:r w:rsidRPr="004255D7">
        <w:t xml:space="preserve">(8) Säilitustähtaja lõpus asutus </w:t>
      </w:r>
      <w:r w:rsidR="00F007C1">
        <w:t xml:space="preserve">või isik </w:t>
      </w:r>
      <w:r w:rsidRPr="004255D7">
        <w:t>hävitab teabe, mis on hinnatud ja millel pole arhiiviväärtust või teeb otsuse säilitustähtaja pikendamiseks. Hävitamine peab olema teostatud pöördumatult, turvaliselt ja keskkonnahoidlikult ning see dokumenteeritakse. Arhivaale ei hävitata.</w:t>
      </w:r>
    </w:p>
    <w:p w14:paraId="364C89FD" w14:textId="77777777" w:rsidR="004255D7" w:rsidRPr="004255D7" w:rsidRDefault="004255D7" w:rsidP="004255D7">
      <w:pPr>
        <w:pStyle w:val="Tekst"/>
      </w:pPr>
    </w:p>
    <w:p w14:paraId="2F9461E6" w14:textId="77777777" w:rsidR="004255D7" w:rsidRPr="004255D7" w:rsidRDefault="004255D7" w:rsidP="004255D7">
      <w:pPr>
        <w:pStyle w:val="Tekst"/>
        <w:rPr>
          <w:b/>
          <w:bCs/>
        </w:rPr>
      </w:pPr>
      <w:r w:rsidRPr="004255D7">
        <w:rPr>
          <w:b/>
          <w:bCs/>
        </w:rPr>
        <w:t>§ 6. Arhiiviülevaade</w:t>
      </w:r>
    </w:p>
    <w:p w14:paraId="5DE8F505" w14:textId="77777777" w:rsidR="004255D7" w:rsidRPr="004255D7" w:rsidRDefault="004255D7" w:rsidP="004255D7">
      <w:pPr>
        <w:pStyle w:val="Tekst"/>
      </w:pPr>
    </w:p>
    <w:p w14:paraId="6A7C7B6F" w14:textId="7D2B3D87" w:rsidR="004255D7" w:rsidRDefault="004255D7" w:rsidP="004255D7">
      <w:pPr>
        <w:pStyle w:val="Tekst"/>
      </w:pPr>
      <w:r w:rsidRPr="004255D7">
        <w:t xml:space="preserve">(1) Asutus </w:t>
      </w:r>
      <w:r w:rsidR="00F007C1">
        <w:t xml:space="preserve">või isik </w:t>
      </w:r>
      <w:r w:rsidRPr="004255D7">
        <w:t xml:space="preserve">haldab oma arhiivi nii, et teave on säilitustähtaja lõpuni või avalikku arhiivi üleandmiseni leitav ja kasutatav. Selle tagamiseks koostab asutus </w:t>
      </w:r>
      <w:r w:rsidR="00F007C1">
        <w:t xml:space="preserve">või isik </w:t>
      </w:r>
      <w:r w:rsidRPr="004255D7">
        <w:t>liigitusskeemis toodud funktsioone aluseks võttes arhiiviülevaate.</w:t>
      </w:r>
    </w:p>
    <w:p w14:paraId="287DFBDB" w14:textId="77777777" w:rsidR="003672F3" w:rsidRPr="004255D7" w:rsidRDefault="003672F3" w:rsidP="004255D7">
      <w:pPr>
        <w:pStyle w:val="Tekst"/>
      </w:pPr>
    </w:p>
    <w:p w14:paraId="44984B15" w14:textId="0FBD63E7" w:rsidR="004255D7" w:rsidRDefault="004255D7" w:rsidP="004255D7">
      <w:pPr>
        <w:pStyle w:val="Tekst"/>
      </w:pPr>
      <w:r w:rsidRPr="004255D7">
        <w:t xml:space="preserve">(2) Arhiiviülevaade peab sisaldama andmeid liigitusskeemi alusel loodud ja saadud teabest. Kui asutuse </w:t>
      </w:r>
      <w:r w:rsidR="00277AA6">
        <w:t xml:space="preserve">või isiku </w:t>
      </w:r>
      <w:r w:rsidRPr="004255D7">
        <w:t xml:space="preserve">arhiivis on teavet varasemast ajast või kui funktsioonide üleandmisel on teave liidetud  asutuse arhiiviga, peab arhiiviülevaade selle kohta andmeid sisaldama. </w:t>
      </w:r>
    </w:p>
    <w:p w14:paraId="34144292" w14:textId="77777777" w:rsidR="003672F3" w:rsidRPr="004255D7" w:rsidRDefault="003672F3" w:rsidP="004255D7">
      <w:pPr>
        <w:pStyle w:val="Tekst"/>
      </w:pPr>
    </w:p>
    <w:p w14:paraId="218544D7" w14:textId="77777777" w:rsidR="004255D7" w:rsidRPr="004255D7" w:rsidRDefault="004255D7" w:rsidP="004255D7">
      <w:pPr>
        <w:pStyle w:val="Tekst"/>
      </w:pPr>
      <w:r w:rsidRPr="004255D7">
        <w:t>(3) Arhiiviülevaade peab sisaldama vähemalt:</w:t>
      </w:r>
    </w:p>
    <w:p w14:paraId="10AEA847" w14:textId="79AAAFD2" w:rsidR="004255D7" w:rsidRPr="004255D7" w:rsidRDefault="003D3540" w:rsidP="003D3540">
      <w:pPr>
        <w:pStyle w:val="Tekst"/>
      </w:pPr>
      <w:r>
        <w:t xml:space="preserve">1) </w:t>
      </w:r>
      <w:r w:rsidR="004255D7" w:rsidRPr="004255D7">
        <w:t>funktsiooni nimetust;</w:t>
      </w:r>
    </w:p>
    <w:p w14:paraId="177A59CD" w14:textId="4C63806F" w:rsidR="004255D7" w:rsidRPr="004255D7" w:rsidRDefault="003D3540" w:rsidP="003D3540">
      <w:pPr>
        <w:pStyle w:val="Tekst"/>
      </w:pPr>
      <w:r>
        <w:t xml:space="preserve">2) </w:t>
      </w:r>
      <w:r w:rsidR="004255D7" w:rsidRPr="004255D7">
        <w:t>sarja nimetust ja selle koosseisu kuuluvate üksuste nimetusi, kogust, piirdaatumeid ja juurdepääsukohta;</w:t>
      </w:r>
    </w:p>
    <w:p w14:paraId="4BD3D52E" w14:textId="2F609185" w:rsidR="004255D7" w:rsidRPr="004255D7" w:rsidRDefault="003D3540" w:rsidP="003D3540">
      <w:pPr>
        <w:pStyle w:val="Tekst"/>
      </w:pPr>
      <w:r>
        <w:t xml:space="preserve">3) </w:t>
      </w:r>
      <w:r w:rsidR="004255D7" w:rsidRPr="004255D7">
        <w:t>andmekogudes oleva teabe puhul andmekogu nimetust, andmete piirdaatumeid, juurdepääsukohta ning võimalusel, kui see lihtsustab</w:t>
      </w:r>
      <w:r w:rsidR="004255D7" w:rsidRPr="004255D7">
        <w:rPr>
          <w:b/>
          <w:bCs/>
        </w:rPr>
        <w:t xml:space="preserve"> </w:t>
      </w:r>
      <w:r w:rsidR="004255D7" w:rsidRPr="004255D7">
        <w:t>teabe ülesleidmist ja kasutamist, andmekogu eesmärki ja selle andmekoosseisu kirjeldust;</w:t>
      </w:r>
    </w:p>
    <w:p w14:paraId="18A61909" w14:textId="45B5AB08" w:rsidR="004255D7" w:rsidRPr="004255D7" w:rsidRDefault="003D3540" w:rsidP="003D3540">
      <w:pPr>
        <w:pStyle w:val="Tekst"/>
      </w:pPr>
      <w:r>
        <w:t xml:space="preserve">4) </w:t>
      </w:r>
      <w:r w:rsidR="004255D7" w:rsidRPr="004255D7">
        <w:t>viidet avaliku arhiivi hindamisotsusele, kui teave on hinnatud;</w:t>
      </w:r>
    </w:p>
    <w:p w14:paraId="371B2126" w14:textId="6C709C5F" w:rsidR="004255D7" w:rsidRPr="004255D7" w:rsidRDefault="003D3540" w:rsidP="003D3540">
      <w:pPr>
        <w:pStyle w:val="Tekst"/>
      </w:pPr>
      <w:r>
        <w:t xml:space="preserve">5) </w:t>
      </w:r>
      <w:r w:rsidR="004255D7" w:rsidRPr="004255D7">
        <w:t>andmeid hävitamisest, kui teave on hävitatud;</w:t>
      </w:r>
    </w:p>
    <w:p w14:paraId="26D36F18" w14:textId="65428C6B" w:rsidR="004255D7" w:rsidRDefault="003D3540" w:rsidP="003D3540">
      <w:pPr>
        <w:pStyle w:val="Tekst"/>
      </w:pPr>
      <w:r>
        <w:t xml:space="preserve">6) </w:t>
      </w:r>
      <w:r w:rsidR="004255D7" w:rsidRPr="004255D7">
        <w:t>viidet avaliku arhiivi vastuvõtmisaktile, kui teave on avalikku arhiivi üle antud.</w:t>
      </w:r>
    </w:p>
    <w:p w14:paraId="3335627E" w14:textId="77777777" w:rsidR="003672F3" w:rsidRPr="004255D7" w:rsidRDefault="003672F3" w:rsidP="003672F3">
      <w:pPr>
        <w:pStyle w:val="Tekst"/>
        <w:ind w:left="1068"/>
      </w:pPr>
    </w:p>
    <w:p w14:paraId="1859BFB7" w14:textId="77777777" w:rsidR="004255D7" w:rsidRPr="004255D7" w:rsidRDefault="004255D7" w:rsidP="004255D7">
      <w:pPr>
        <w:pStyle w:val="Tekst"/>
      </w:pPr>
      <w:r w:rsidRPr="004255D7">
        <w:t>(4) Rahvusarhiiv võimaldab arhiiviülevaate koostamiseks ja haldamiseks kasutada elektroonilist vastuvõtukeskkonda.</w:t>
      </w:r>
    </w:p>
    <w:p w14:paraId="461C9AB5" w14:textId="77777777" w:rsidR="004255D7" w:rsidRPr="004255D7" w:rsidRDefault="004255D7" w:rsidP="004255D7">
      <w:pPr>
        <w:pStyle w:val="Tekst"/>
      </w:pPr>
    </w:p>
    <w:p w14:paraId="2046EFAD" w14:textId="77777777" w:rsidR="004255D7" w:rsidRPr="004255D7" w:rsidRDefault="004255D7" w:rsidP="003C24C5">
      <w:pPr>
        <w:pStyle w:val="Tekst"/>
        <w:ind w:left="2836" w:firstLine="709"/>
        <w:rPr>
          <w:b/>
          <w:bCs/>
        </w:rPr>
      </w:pPr>
      <w:r w:rsidRPr="004255D7">
        <w:rPr>
          <w:b/>
          <w:bCs/>
        </w:rPr>
        <w:t xml:space="preserve">4. peatükk </w:t>
      </w:r>
    </w:p>
    <w:p w14:paraId="5267F9AE" w14:textId="70B7EEC8" w:rsidR="004255D7" w:rsidRDefault="003C24C5" w:rsidP="004255D7">
      <w:pPr>
        <w:pStyle w:val="Tekst"/>
        <w:ind w:left="2127"/>
        <w:rPr>
          <w:b/>
          <w:bCs/>
        </w:rPr>
      </w:pPr>
      <w:r>
        <w:rPr>
          <w:b/>
          <w:bCs/>
        </w:rPr>
        <w:tab/>
        <w:t xml:space="preserve">      </w:t>
      </w:r>
      <w:r w:rsidR="004255D7" w:rsidRPr="004255D7">
        <w:rPr>
          <w:b/>
          <w:bCs/>
        </w:rPr>
        <w:t>Teabe hindamine</w:t>
      </w:r>
    </w:p>
    <w:p w14:paraId="7AE08BC7" w14:textId="77777777" w:rsidR="004255D7" w:rsidRPr="004255D7" w:rsidRDefault="004255D7" w:rsidP="004255D7">
      <w:pPr>
        <w:pStyle w:val="Tekst"/>
        <w:ind w:left="2127"/>
        <w:rPr>
          <w:b/>
          <w:bCs/>
        </w:rPr>
      </w:pPr>
    </w:p>
    <w:p w14:paraId="79E25F93" w14:textId="77777777" w:rsidR="004255D7" w:rsidRPr="004255D7" w:rsidRDefault="004255D7" w:rsidP="004255D7">
      <w:pPr>
        <w:pStyle w:val="Tekst"/>
        <w:rPr>
          <w:b/>
          <w:bCs/>
        </w:rPr>
      </w:pPr>
      <w:r w:rsidRPr="004255D7">
        <w:rPr>
          <w:b/>
          <w:bCs/>
        </w:rPr>
        <w:t>§ 7. Üldnõuded</w:t>
      </w:r>
    </w:p>
    <w:p w14:paraId="47343002" w14:textId="77777777" w:rsidR="004255D7" w:rsidRPr="004255D7" w:rsidRDefault="004255D7" w:rsidP="004255D7">
      <w:pPr>
        <w:pStyle w:val="Tekst"/>
      </w:pPr>
    </w:p>
    <w:p w14:paraId="7C7982A9" w14:textId="77777777" w:rsidR="004255D7" w:rsidRDefault="004255D7" w:rsidP="004255D7">
      <w:pPr>
        <w:pStyle w:val="Tekst"/>
      </w:pPr>
      <w:r w:rsidRPr="004255D7">
        <w:t>(1) Teabe arhiiviväärtuse väljaselgitamiseks viib avalik arhiiv läbi hindamise kooskõlas arhiiviseaduse §-ga 7.</w:t>
      </w:r>
    </w:p>
    <w:p w14:paraId="64CE7AF1" w14:textId="77777777" w:rsidR="003672F3" w:rsidRPr="004255D7" w:rsidRDefault="003672F3" w:rsidP="004255D7">
      <w:pPr>
        <w:pStyle w:val="Tekst"/>
      </w:pPr>
    </w:p>
    <w:p w14:paraId="5C967BC3" w14:textId="77777777" w:rsidR="004255D7" w:rsidRDefault="004255D7" w:rsidP="004255D7">
      <w:pPr>
        <w:pStyle w:val="Tekst"/>
      </w:pPr>
      <w:r w:rsidRPr="004255D7">
        <w:t>(2) Hindamisega otsustab avalik arhiiv, millisel osal teabest on arhiiviväärtus ja mis on seega arhiiviseaduse § 2 lõigete 2 ja 3 mõistes arhivaalid.</w:t>
      </w:r>
    </w:p>
    <w:p w14:paraId="2B37BFE7" w14:textId="77777777" w:rsidR="003672F3" w:rsidRPr="004255D7" w:rsidRDefault="003672F3" w:rsidP="004255D7">
      <w:pPr>
        <w:pStyle w:val="Tekst"/>
      </w:pPr>
    </w:p>
    <w:p w14:paraId="1416D71D" w14:textId="77777777" w:rsidR="004255D7" w:rsidRDefault="004255D7" w:rsidP="004255D7">
      <w:pPr>
        <w:pStyle w:val="Tekst"/>
      </w:pPr>
      <w:r w:rsidRPr="004255D7">
        <w:t>(3) Avalik arhiiv kirjeldab hindamise meetodid ja kasutatavad kriteeriumid hindamispoliitikas. Hindamispoliitika peab olema ajakohane ning sisaldama hindamislahendusi mistahes tüüpi, liiki, vormingus või teabekandjal teabe kohta. Hindamispoliitika võib olla mõne muu sisemist töökorraldust reguleeriva dokumendi osa.</w:t>
      </w:r>
    </w:p>
    <w:p w14:paraId="1DCEC22E" w14:textId="77777777" w:rsidR="003672F3" w:rsidRPr="004255D7" w:rsidRDefault="003672F3" w:rsidP="004255D7">
      <w:pPr>
        <w:pStyle w:val="Tekst"/>
      </w:pPr>
    </w:p>
    <w:p w14:paraId="4B471CE5" w14:textId="77777777" w:rsidR="004255D7" w:rsidRPr="004255D7" w:rsidRDefault="004255D7" w:rsidP="004255D7">
      <w:pPr>
        <w:pStyle w:val="Tekst"/>
      </w:pPr>
      <w:r w:rsidRPr="004255D7">
        <w:t>(4) Avalik arhiiv viib hindamise läbi:</w:t>
      </w:r>
    </w:p>
    <w:p w14:paraId="022C613A" w14:textId="2E9607EC" w:rsidR="004255D7" w:rsidRPr="004255D7" w:rsidRDefault="004255D7" w:rsidP="004255D7">
      <w:pPr>
        <w:pStyle w:val="Tekst"/>
      </w:pPr>
      <w:r w:rsidRPr="004255D7">
        <w:t>1) arhiivimoodustaja väljaselgitamiseks;</w:t>
      </w:r>
    </w:p>
    <w:p w14:paraId="7B9A8DFD" w14:textId="77777777" w:rsidR="004255D7" w:rsidRDefault="004255D7" w:rsidP="004255D7">
      <w:pPr>
        <w:pStyle w:val="Tekst"/>
      </w:pPr>
      <w:r w:rsidRPr="004255D7">
        <w:t>2) arhivaalide väljaselgitamiseks.</w:t>
      </w:r>
    </w:p>
    <w:p w14:paraId="2432EE89" w14:textId="77777777" w:rsidR="003672F3" w:rsidRPr="004255D7" w:rsidRDefault="003672F3" w:rsidP="004255D7">
      <w:pPr>
        <w:pStyle w:val="Tekst"/>
      </w:pPr>
    </w:p>
    <w:p w14:paraId="73460B49" w14:textId="445FDE07" w:rsidR="004255D7" w:rsidRDefault="004255D7" w:rsidP="004255D7">
      <w:pPr>
        <w:pStyle w:val="Tekst"/>
      </w:pPr>
      <w:r w:rsidRPr="004255D7">
        <w:t>(5) Avalik arhiiv haldab ja vahendab teavet selle kohta, milli</w:t>
      </w:r>
      <w:r w:rsidR="00A11368">
        <w:t>ne</w:t>
      </w:r>
      <w:r w:rsidRPr="004255D7">
        <w:t xml:space="preserve"> asutus </w:t>
      </w:r>
      <w:r w:rsidR="00A11368">
        <w:t xml:space="preserve">või isik </w:t>
      </w:r>
      <w:r w:rsidRPr="004255D7">
        <w:t xml:space="preserve">on hindamise tulemusena arhiivimoodustaja ning milline osa teabest on arhiiviväärtuslik. </w:t>
      </w:r>
    </w:p>
    <w:p w14:paraId="7D97A44E" w14:textId="77777777" w:rsidR="003672F3" w:rsidRPr="004255D7" w:rsidRDefault="003672F3" w:rsidP="004255D7">
      <w:pPr>
        <w:pStyle w:val="Tekst"/>
      </w:pPr>
    </w:p>
    <w:p w14:paraId="612BE155" w14:textId="77777777" w:rsidR="004255D7" w:rsidRPr="004255D7" w:rsidRDefault="004255D7" w:rsidP="004255D7">
      <w:pPr>
        <w:pStyle w:val="Tekst"/>
      </w:pPr>
      <w:r w:rsidRPr="004255D7">
        <w:t>(6) Avalikul arhiivil on hindamise läbiviimiseks õigus:</w:t>
      </w:r>
    </w:p>
    <w:p w14:paraId="6B7076C8" w14:textId="3782B6E3" w:rsidR="004255D7" w:rsidRPr="004255D7" w:rsidRDefault="004255D7" w:rsidP="004255D7">
      <w:pPr>
        <w:pStyle w:val="Tekst"/>
      </w:pPr>
      <w:r w:rsidRPr="004255D7">
        <w:t>1) asutuses</w:t>
      </w:r>
      <w:r w:rsidR="00A11368">
        <w:t xml:space="preserve"> või isiku</w:t>
      </w:r>
      <w:r w:rsidRPr="004255D7">
        <w:t xml:space="preserve"> loodud või saadud teabega vahetult tutvuda;</w:t>
      </w:r>
    </w:p>
    <w:p w14:paraId="5489CEFD" w14:textId="16E7230D" w:rsidR="004255D7" w:rsidRDefault="004255D7" w:rsidP="004255D7">
      <w:pPr>
        <w:pStyle w:val="Tekst"/>
      </w:pPr>
      <w:r w:rsidRPr="004255D7">
        <w:t xml:space="preserve">2) saada asjakohast asutuse </w:t>
      </w:r>
      <w:r w:rsidR="00650C53">
        <w:t xml:space="preserve">või isiku </w:t>
      </w:r>
      <w:r w:rsidRPr="004255D7">
        <w:t xml:space="preserve">teabehaldust korraldavat dokumentatsiooni. </w:t>
      </w:r>
    </w:p>
    <w:p w14:paraId="5A77214E" w14:textId="77777777" w:rsidR="00872E11" w:rsidRPr="004255D7" w:rsidRDefault="00872E11" w:rsidP="004255D7">
      <w:pPr>
        <w:pStyle w:val="Tekst"/>
      </w:pPr>
    </w:p>
    <w:p w14:paraId="45D6B553" w14:textId="77777777" w:rsidR="004255D7" w:rsidRDefault="004255D7" w:rsidP="004255D7">
      <w:pPr>
        <w:pStyle w:val="Tekst"/>
        <w:rPr>
          <w:b/>
          <w:bCs/>
        </w:rPr>
      </w:pPr>
      <w:r w:rsidRPr="00872E11">
        <w:rPr>
          <w:b/>
          <w:bCs/>
        </w:rPr>
        <w:t>§ 8. Hindamise dokumenteerimine</w:t>
      </w:r>
    </w:p>
    <w:p w14:paraId="44E2C275" w14:textId="77777777" w:rsidR="00872E11" w:rsidRPr="00872E11" w:rsidRDefault="00872E11" w:rsidP="004255D7">
      <w:pPr>
        <w:pStyle w:val="Tekst"/>
        <w:rPr>
          <w:b/>
          <w:bCs/>
        </w:rPr>
      </w:pPr>
    </w:p>
    <w:p w14:paraId="58F6FCD4" w14:textId="01F83D9D" w:rsidR="004255D7" w:rsidRDefault="004255D7" w:rsidP="004255D7">
      <w:pPr>
        <w:pStyle w:val="Tekst"/>
      </w:pPr>
      <w:r w:rsidRPr="004255D7">
        <w:t>(1) Avalik arhiiv vormistab hindamise tulemused hindamisotsusena ja teavitab sellest asjaomas</w:t>
      </w:r>
      <w:r w:rsidR="00A11368">
        <w:t>t</w:t>
      </w:r>
      <w:r w:rsidRPr="004255D7">
        <w:t xml:space="preserve"> asutus</w:t>
      </w:r>
      <w:r w:rsidR="00A11368">
        <w:t>t või isikut</w:t>
      </w:r>
      <w:r w:rsidRPr="004255D7">
        <w:t>. Asutusel</w:t>
      </w:r>
      <w:r w:rsidR="00A11368">
        <w:t xml:space="preserve"> või isikul</w:t>
      </w:r>
      <w:r w:rsidRPr="004255D7">
        <w:t xml:space="preserve"> on õigus teha ettepanekuid hindamisotsuse muutmiseks.</w:t>
      </w:r>
    </w:p>
    <w:p w14:paraId="074F2B7A" w14:textId="77777777" w:rsidR="003672F3" w:rsidRPr="004255D7" w:rsidRDefault="003672F3" w:rsidP="004255D7">
      <w:pPr>
        <w:pStyle w:val="Tekst"/>
      </w:pPr>
    </w:p>
    <w:p w14:paraId="164E3C64" w14:textId="77777777" w:rsidR="004255D7" w:rsidRDefault="004255D7" w:rsidP="004255D7">
      <w:pPr>
        <w:pStyle w:val="Tekst"/>
      </w:pPr>
      <w:r w:rsidRPr="004255D7">
        <w:t>(2) Hindamisotsuses peavad arhivaalid olema lihtsalt tuvastatavad. Hindamise tulemustele lisaks peab hindamisotsus sisaldama ka hindamise läbiviijate nimesid ning nende ametinimetusi.</w:t>
      </w:r>
    </w:p>
    <w:p w14:paraId="3CFE4658" w14:textId="77777777" w:rsidR="003672F3" w:rsidRPr="004255D7" w:rsidRDefault="003672F3" w:rsidP="004255D7">
      <w:pPr>
        <w:pStyle w:val="Tekst"/>
      </w:pPr>
    </w:p>
    <w:p w14:paraId="526F86F8" w14:textId="77777777" w:rsidR="004255D7" w:rsidRPr="004255D7" w:rsidRDefault="004255D7" w:rsidP="004255D7">
      <w:pPr>
        <w:pStyle w:val="Tekst"/>
      </w:pPr>
      <w:r w:rsidRPr="004255D7">
        <w:t>(3) Hindamisotsusele lisatakse vajadusel hinnatava teabe konteksti ja hindamisotsust põhjendavaid dokumente.</w:t>
      </w:r>
    </w:p>
    <w:p w14:paraId="1B99AC3E" w14:textId="77777777" w:rsidR="004255D7" w:rsidRPr="004255D7" w:rsidRDefault="004255D7" w:rsidP="004255D7">
      <w:pPr>
        <w:pStyle w:val="Tekst"/>
      </w:pPr>
    </w:p>
    <w:p w14:paraId="32985444" w14:textId="77777777" w:rsidR="00872E11" w:rsidRPr="00872E11" w:rsidRDefault="004255D7" w:rsidP="00872E11">
      <w:pPr>
        <w:pStyle w:val="Tekst"/>
        <w:ind w:left="3545" w:firstLine="709"/>
        <w:rPr>
          <w:b/>
          <w:bCs/>
        </w:rPr>
      </w:pPr>
      <w:r w:rsidRPr="00872E11">
        <w:rPr>
          <w:b/>
          <w:bCs/>
        </w:rPr>
        <w:t xml:space="preserve">5. peatükk </w:t>
      </w:r>
    </w:p>
    <w:p w14:paraId="71717952" w14:textId="4A4ACC9C" w:rsidR="004255D7" w:rsidRDefault="004255D7" w:rsidP="00872E11">
      <w:pPr>
        <w:pStyle w:val="Tekst"/>
        <w:ind w:left="2127" w:firstLine="709"/>
        <w:rPr>
          <w:b/>
          <w:bCs/>
        </w:rPr>
      </w:pPr>
      <w:r w:rsidRPr="00872E11">
        <w:rPr>
          <w:b/>
          <w:bCs/>
        </w:rPr>
        <w:t>Arhivaalide üleandmine avalikku arhiivi</w:t>
      </w:r>
    </w:p>
    <w:p w14:paraId="35CBC803" w14:textId="77777777" w:rsidR="00872E11" w:rsidRPr="00872E11" w:rsidRDefault="00872E11" w:rsidP="00872E11">
      <w:pPr>
        <w:pStyle w:val="Tekst"/>
        <w:ind w:left="2127" w:firstLine="709"/>
        <w:rPr>
          <w:b/>
          <w:bCs/>
        </w:rPr>
      </w:pPr>
    </w:p>
    <w:p w14:paraId="294844D6" w14:textId="77777777" w:rsidR="004255D7" w:rsidRPr="00872E11" w:rsidRDefault="004255D7" w:rsidP="004255D7">
      <w:pPr>
        <w:pStyle w:val="Tekst"/>
        <w:rPr>
          <w:b/>
          <w:bCs/>
        </w:rPr>
      </w:pPr>
      <w:bookmarkStart w:id="2" w:name="_Hlk180744410"/>
      <w:r w:rsidRPr="00872E11">
        <w:rPr>
          <w:b/>
          <w:bCs/>
        </w:rPr>
        <w:t>§ 9</w:t>
      </w:r>
      <w:bookmarkEnd w:id="2"/>
      <w:r w:rsidRPr="00872E11">
        <w:rPr>
          <w:b/>
          <w:bCs/>
        </w:rPr>
        <w:t>. Üldnõuded</w:t>
      </w:r>
    </w:p>
    <w:p w14:paraId="22039141" w14:textId="77777777" w:rsidR="00872E11" w:rsidRPr="004255D7" w:rsidRDefault="00872E11" w:rsidP="004255D7">
      <w:pPr>
        <w:pStyle w:val="Tekst"/>
      </w:pPr>
    </w:p>
    <w:p w14:paraId="54859DEF" w14:textId="77777777" w:rsidR="004255D7" w:rsidRDefault="004255D7" w:rsidP="004255D7">
      <w:pPr>
        <w:pStyle w:val="Tekst"/>
      </w:pPr>
      <w:bookmarkStart w:id="3" w:name="_Hlk180669616"/>
      <w:r w:rsidRPr="004255D7">
        <w:t>(1) Arhivaalid tuleb üle anda avalikku arhiivi arhiiviseaduse § 8 lõikes 1 toodud üleandmiskohustuse tekkides. Andmekogud antakse üle vastavalt käesoleva paragrahvi lõikele 4.</w:t>
      </w:r>
      <w:bookmarkEnd w:id="3"/>
    </w:p>
    <w:p w14:paraId="25D76E11" w14:textId="77777777" w:rsidR="003672F3" w:rsidRPr="004255D7" w:rsidRDefault="003672F3" w:rsidP="004255D7">
      <w:pPr>
        <w:pStyle w:val="Tekst"/>
      </w:pPr>
    </w:p>
    <w:p w14:paraId="2508ABA6" w14:textId="40EF66C9" w:rsidR="004255D7" w:rsidRDefault="004255D7" w:rsidP="004255D7">
      <w:pPr>
        <w:pStyle w:val="Tekst"/>
      </w:pPr>
      <w:r w:rsidRPr="004255D7">
        <w:t xml:space="preserve">(2) Arhivaalide üleandja korrastab ja kirjeldab need vastavalt käesoleva </w:t>
      </w:r>
      <w:r w:rsidR="00172696">
        <w:t>määruse</w:t>
      </w:r>
      <w:r w:rsidRPr="004255D7">
        <w:t xml:space="preserve"> </w:t>
      </w:r>
      <w:r w:rsidR="00172696">
        <w:t xml:space="preserve">§-des 12-14 </w:t>
      </w:r>
      <w:r w:rsidRPr="004255D7">
        <w:t>esitatud nõuetele ja avaliku arhiivi juhistele, kasutades selleks avaliku arhiivi elektroonilist vastuvõtukeskkonda.</w:t>
      </w:r>
    </w:p>
    <w:p w14:paraId="0AC3DF88" w14:textId="77777777" w:rsidR="003672F3" w:rsidRPr="004255D7" w:rsidRDefault="003672F3" w:rsidP="004255D7">
      <w:pPr>
        <w:pStyle w:val="Tekst"/>
      </w:pPr>
    </w:p>
    <w:p w14:paraId="58ADC044" w14:textId="77777777" w:rsidR="004255D7" w:rsidRDefault="004255D7" w:rsidP="004255D7">
      <w:pPr>
        <w:pStyle w:val="Tekst"/>
      </w:pPr>
      <w:r w:rsidRPr="004255D7">
        <w:t>(3) Infopakett arhiivikirjelduste ja digitaalarhivaalide üleandmiseks moodustatakse avaliku arhiivi koostatud struktuurinõuete alusel.</w:t>
      </w:r>
    </w:p>
    <w:p w14:paraId="507B208E" w14:textId="77777777" w:rsidR="003672F3" w:rsidRPr="004255D7" w:rsidRDefault="003672F3" w:rsidP="004255D7">
      <w:pPr>
        <w:pStyle w:val="Tekst"/>
      </w:pPr>
    </w:p>
    <w:p w14:paraId="1CB5DD0D" w14:textId="77777777" w:rsidR="004255D7" w:rsidRDefault="004255D7" w:rsidP="004255D7">
      <w:pPr>
        <w:pStyle w:val="Tekst"/>
      </w:pPr>
      <w:r w:rsidRPr="004255D7">
        <w:t xml:space="preserve">(4) Arhiiviväärtuslikest andmekogudest antakse avalikule arhiivile üle tõmmiseid iga andmekogu puhul </w:t>
      </w:r>
      <w:r w:rsidRPr="004B20FD">
        <w:t xml:space="preserve">kokkulepitud välba järel ja andmekogu lõpetamisel. </w:t>
      </w:r>
    </w:p>
    <w:p w14:paraId="484B286D" w14:textId="77777777" w:rsidR="00EF0554" w:rsidRPr="004B20FD" w:rsidRDefault="00EF0554" w:rsidP="004255D7">
      <w:pPr>
        <w:pStyle w:val="Tekst"/>
      </w:pPr>
    </w:p>
    <w:p w14:paraId="07EE083A" w14:textId="77777777" w:rsidR="004255D7" w:rsidRDefault="004255D7" w:rsidP="004255D7">
      <w:pPr>
        <w:pStyle w:val="Tekst"/>
      </w:pPr>
      <w:r w:rsidRPr="004B20FD">
        <w:t>(5) Arhivaalid, mille juurdepääsupiirangu tähtaeg</w:t>
      </w:r>
      <w:r w:rsidRPr="004255D7">
        <w:t xml:space="preserve"> on seatud avaliku teabe seaduse § 40 lõike 1 alusel, antakse üle piirangu lõppedes.</w:t>
      </w:r>
    </w:p>
    <w:p w14:paraId="01980309" w14:textId="77777777" w:rsidR="003672F3" w:rsidRPr="004255D7" w:rsidRDefault="003672F3" w:rsidP="004255D7">
      <w:pPr>
        <w:pStyle w:val="Tekst"/>
      </w:pPr>
    </w:p>
    <w:p w14:paraId="51BE5E01" w14:textId="60C2FD6C" w:rsidR="004255D7" w:rsidRDefault="004255D7" w:rsidP="004255D7">
      <w:pPr>
        <w:pStyle w:val="Tekst"/>
      </w:pPr>
      <w:r w:rsidRPr="004255D7">
        <w:t xml:space="preserve">(6) Kui arhivaalid </w:t>
      </w:r>
      <w:r w:rsidR="00172696">
        <w:t xml:space="preserve">ei </w:t>
      </w:r>
      <w:r w:rsidRPr="004255D7">
        <w:t>ole arhiivivormingus, viib failivormingu vahetuse läbi avalik arhiiv. Kui vigaselt avaneva või räsisumma erinevusega arhivaalide taastamine on võimalik, teostab seda avalik arhiiv.</w:t>
      </w:r>
    </w:p>
    <w:p w14:paraId="3ECDAED7" w14:textId="77777777" w:rsidR="003672F3" w:rsidRPr="004255D7" w:rsidRDefault="003672F3" w:rsidP="004255D7">
      <w:pPr>
        <w:pStyle w:val="Tekst"/>
      </w:pPr>
    </w:p>
    <w:p w14:paraId="0F292A67" w14:textId="77777777" w:rsidR="004255D7" w:rsidRDefault="004255D7" w:rsidP="004255D7">
      <w:pPr>
        <w:pStyle w:val="Tekst"/>
      </w:pPr>
      <w:r w:rsidRPr="004255D7">
        <w:t>(7) Kahjustunud arhivaalide puhul konsulteeritakse edasise tegevuse osas avaliku arhiiviga.</w:t>
      </w:r>
    </w:p>
    <w:p w14:paraId="2BD38937" w14:textId="77777777" w:rsidR="00872E11" w:rsidRPr="004255D7" w:rsidRDefault="00872E11" w:rsidP="004255D7">
      <w:pPr>
        <w:pStyle w:val="Tekst"/>
      </w:pPr>
    </w:p>
    <w:p w14:paraId="394C6352" w14:textId="77777777" w:rsidR="004255D7" w:rsidRDefault="004255D7" w:rsidP="004255D7">
      <w:pPr>
        <w:pStyle w:val="Tekst"/>
        <w:rPr>
          <w:b/>
          <w:bCs/>
        </w:rPr>
      </w:pPr>
      <w:r w:rsidRPr="00872E11">
        <w:rPr>
          <w:b/>
          <w:bCs/>
        </w:rPr>
        <w:t>§ 10. Üleandmise dokumenteerimine</w:t>
      </w:r>
    </w:p>
    <w:p w14:paraId="00FE1B85" w14:textId="77777777" w:rsidR="00872E11" w:rsidRPr="00872E11" w:rsidRDefault="00872E11" w:rsidP="004255D7">
      <w:pPr>
        <w:pStyle w:val="Tekst"/>
        <w:rPr>
          <w:b/>
          <w:bCs/>
        </w:rPr>
      </w:pPr>
    </w:p>
    <w:p w14:paraId="428B1994" w14:textId="7912F0B2" w:rsidR="004255D7" w:rsidRDefault="004255D7" w:rsidP="004255D7">
      <w:pPr>
        <w:pStyle w:val="Tekst"/>
      </w:pPr>
      <w:r w:rsidRPr="004255D7">
        <w:t>(1) Arhivaalide üleandmise dokumenteerib avalik arhiiv vastuvõtmisaktiga ja teavitab sellest asjaomas</w:t>
      </w:r>
      <w:r w:rsidR="00B92074">
        <w:t>t</w:t>
      </w:r>
      <w:r w:rsidRPr="004255D7">
        <w:t xml:space="preserve"> asutus</w:t>
      </w:r>
      <w:r w:rsidR="00B92074">
        <w:t>t</w:t>
      </w:r>
      <w:r w:rsidRPr="004255D7">
        <w:t xml:space="preserve"> või isiku</w:t>
      </w:r>
      <w:r w:rsidR="00B92074">
        <w:t>t</w:t>
      </w:r>
      <w:r w:rsidRPr="004255D7">
        <w:t>.</w:t>
      </w:r>
    </w:p>
    <w:p w14:paraId="27FE0A16" w14:textId="77777777" w:rsidR="003672F3" w:rsidRPr="004255D7" w:rsidRDefault="003672F3" w:rsidP="004255D7">
      <w:pPr>
        <w:pStyle w:val="Tekst"/>
      </w:pPr>
    </w:p>
    <w:p w14:paraId="6D6125F8" w14:textId="77777777" w:rsidR="004255D7" w:rsidRDefault="004255D7" w:rsidP="004255D7">
      <w:pPr>
        <w:pStyle w:val="Tekst"/>
      </w:pPr>
      <w:r w:rsidRPr="004255D7">
        <w:t>(2) Vastuvõtmisaktis peavad üle antud arhivaalid, nende kogused ja piirdaatumid olema dokumenteeritud.</w:t>
      </w:r>
    </w:p>
    <w:p w14:paraId="56355835" w14:textId="77777777" w:rsidR="00872E11" w:rsidRPr="004255D7" w:rsidRDefault="00872E11" w:rsidP="004255D7">
      <w:pPr>
        <w:pStyle w:val="Tekst"/>
      </w:pPr>
    </w:p>
    <w:p w14:paraId="42FA87D1" w14:textId="77777777" w:rsidR="004255D7" w:rsidRPr="00872E11" w:rsidRDefault="004255D7" w:rsidP="004255D7">
      <w:pPr>
        <w:pStyle w:val="Tekst"/>
        <w:rPr>
          <w:b/>
          <w:bCs/>
        </w:rPr>
      </w:pPr>
      <w:r w:rsidRPr="00872E11">
        <w:rPr>
          <w:b/>
          <w:bCs/>
        </w:rPr>
        <w:t>§ 11. Eraarhivaalide üleandmine avalikku arhiivi</w:t>
      </w:r>
    </w:p>
    <w:p w14:paraId="4575A501" w14:textId="77777777" w:rsidR="00872E11" w:rsidRPr="004255D7" w:rsidRDefault="00872E11" w:rsidP="004255D7">
      <w:pPr>
        <w:pStyle w:val="Tekst"/>
      </w:pPr>
    </w:p>
    <w:p w14:paraId="1ADA4003" w14:textId="6BFE5EB3" w:rsidR="004255D7" w:rsidRDefault="004255D7" w:rsidP="004255D7">
      <w:pPr>
        <w:pStyle w:val="Tekst"/>
      </w:pPr>
      <w:r w:rsidRPr="004255D7">
        <w:t>(1) Eraarhivaali võib püsivaks säilitamiseks üle anda</w:t>
      </w:r>
      <w:r w:rsidR="00277AA6">
        <w:t xml:space="preserve"> lepingu alusel või pärandina</w:t>
      </w:r>
      <w:r w:rsidRPr="004255D7">
        <w:t>.</w:t>
      </w:r>
    </w:p>
    <w:p w14:paraId="166D2CD0" w14:textId="77777777" w:rsidR="003672F3" w:rsidRPr="004255D7" w:rsidRDefault="003672F3" w:rsidP="004255D7">
      <w:pPr>
        <w:pStyle w:val="Tekst"/>
      </w:pPr>
    </w:p>
    <w:p w14:paraId="41D66E0F" w14:textId="77777777" w:rsidR="004255D7" w:rsidRPr="004255D7" w:rsidRDefault="004255D7" w:rsidP="004255D7">
      <w:pPr>
        <w:pStyle w:val="Tekst"/>
      </w:pPr>
      <w:r w:rsidRPr="004255D7">
        <w:t>(2) Eraarhivaalide üleandmisel võib omanik kehtestada neile juurdepääsupiiranguid. Juurdepääsupiirangud sätestatakse lepingus ja need ei tohi ületada 50 aastat alates eraarhivaalide üleandmisest.</w:t>
      </w:r>
    </w:p>
    <w:p w14:paraId="5A490D6A" w14:textId="77777777" w:rsidR="004255D7" w:rsidRPr="004255D7" w:rsidRDefault="004255D7" w:rsidP="004255D7">
      <w:pPr>
        <w:pStyle w:val="Tekst"/>
      </w:pPr>
    </w:p>
    <w:p w14:paraId="37F32AA9" w14:textId="379A3818" w:rsidR="00872E11" w:rsidRPr="00872E11" w:rsidRDefault="003C24C5" w:rsidP="00872E11">
      <w:pPr>
        <w:pStyle w:val="Tekst"/>
        <w:ind w:left="2836" w:firstLine="709"/>
        <w:rPr>
          <w:b/>
          <w:bCs/>
        </w:rPr>
      </w:pPr>
      <w:r>
        <w:rPr>
          <w:b/>
          <w:bCs/>
        </w:rPr>
        <w:t xml:space="preserve">  </w:t>
      </w:r>
      <w:r w:rsidR="004255D7" w:rsidRPr="00872E11">
        <w:rPr>
          <w:b/>
          <w:bCs/>
        </w:rPr>
        <w:t xml:space="preserve">6. peatükk </w:t>
      </w:r>
    </w:p>
    <w:p w14:paraId="3F947ECA" w14:textId="12433920" w:rsidR="004255D7" w:rsidRPr="00872E11" w:rsidRDefault="004255D7" w:rsidP="00872E11">
      <w:pPr>
        <w:pStyle w:val="Tekst"/>
        <w:ind w:left="2127" w:firstLine="709"/>
        <w:rPr>
          <w:b/>
          <w:bCs/>
        </w:rPr>
      </w:pPr>
      <w:r w:rsidRPr="00872E11">
        <w:rPr>
          <w:b/>
          <w:bCs/>
        </w:rPr>
        <w:t>Arhiivikorrastamine ja -kirjeldamine</w:t>
      </w:r>
    </w:p>
    <w:p w14:paraId="6BFD8910" w14:textId="77777777" w:rsidR="00872E11" w:rsidRDefault="00872E11" w:rsidP="004255D7">
      <w:pPr>
        <w:pStyle w:val="Tekst"/>
      </w:pPr>
    </w:p>
    <w:p w14:paraId="3ED0D8B6" w14:textId="06B86B6B" w:rsidR="004255D7" w:rsidRDefault="004255D7" w:rsidP="004255D7">
      <w:pPr>
        <w:pStyle w:val="Tekst"/>
        <w:rPr>
          <w:b/>
          <w:bCs/>
        </w:rPr>
      </w:pPr>
      <w:r w:rsidRPr="00872E11">
        <w:rPr>
          <w:b/>
          <w:bCs/>
        </w:rPr>
        <w:t>§ 12. Üldnõuded</w:t>
      </w:r>
    </w:p>
    <w:p w14:paraId="59989C7B" w14:textId="77777777" w:rsidR="00650C53" w:rsidRPr="00872E11" w:rsidRDefault="00650C53" w:rsidP="004255D7">
      <w:pPr>
        <w:pStyle w:val="Tekst"/>
        <w:rPr>
          <w:b/>
          <w:bCs/>
        </w:rPr>
      </w:pPr>
    </w:p>
    <w:p w14:paraId="6D1682F9" w14:textId="0AFA4E02" w:rsidR="004255D7" w:rsidRDefault="004255D7" w:rsidP="004255D7">
      <w:pPr>
        <w:pStyle w:val="Tekst"/>
      </w:pPr>
      <w:r w:rsidRPr="004255D7">
        <w:t xml:space="preserve">(1) Ühe arhiivimoodustaja arhivaalid korrastatakse ja kirjeldatakse üheks arhiiviks. Arhivaalide algne päritolu peab olema jälgitav ka siis, kui funktsioon on üle antud teisele arhiivimoodustajale. Korrastamise ja kirjeldamise aluseks on </w:t>
      </w:r>
      <w:r w:rsidR="005B657C">
        <w:t>käesoleva määruse</w:t>
      </w:r>
      <w:r w:rsidR="005B657C" w:rsidRPr="004255D7">
        <w:t xml:space="preserve"> </w:t>
      </w:r>
      <w:r w:rsidRPr="004255D7">
        <w:t>§</w:t>
      </w:r>
      <w:r w:rsidR="005B657C">
        <w:t>-s</w:t>
      </w:r>
      <w:r w:rsidRPr="004255D7">
        <w:t xml:space="preserve"> 14 sätestatud arhiiviskeem.</w:t>
      </w:r>
    </w:p>
    <w:p w14:paraId="48C4D380" w14:textId="77777777" w:rsidR="003672F3" w:rsidRPr="004255D7" w:rsidRDefault="003672F3" w:rsidP="004255D7">
      <w:pPr>
        <w:pStyle w:val="Tekst"/>
      </w:pPr>
    </w:p>
    <w:p w14:paraId="13AB87E4" w14:textId="1A59B95A" w:rsidR="004255D7" w:rsidRDefault="004255D7" w:rsidP="004255D7">
      <w:pPr>
        <w:pStyle w:val="Tekst"/>
      </w:pPr>
      <w:r w:rsidRPr="004255D7">
        <w:t xml:space="preserve">(2) Andmekogu korrastatakse ja kirjeldatakse iseseisva arhiivina, kui see hõlmab mitmelt asutuselt </w:t>
      </w:r>
      <w:r w:rsidR="00C6740D">
        <w:t xml:space="preserve">või isikult </w:t>
      </w:r>
      <w:r w:rsidRPr="004255D7">
        <w:t>saadud teavet. Andmekogu korrastatakse ja kirjeldatakse arhiivimoodustaja arhiivi osana, kui teave pärineb valdavalt sama arhiivimoodustaja põhitegevusest.</w:t>
      </w:r>
    </w:p>
    <w:p w14:paraId="078F25CC" w14:textId="77777777" w:rsidR="003672F3" w:rsidRPr="004255D7" w:rsidRDefault="003672F3" w:rsidP="004255D7">
      <w:pPr>
        <w:pStyle w:val="Tekst"/>
      </w:pPr>
    </w:p>
    <w:p w14:paraId="3688EC01" w14:textId="77777777" w:rsidR="004255D7" w:rsidRDefault="004255D7" w:rsidP="004255D7">
      <w:pPr>
        <w:pStyle w:val="Tekst"/>
      </w:pPr>
      <w:r w:rsidRPr="004255D7">
        <w:t>(3) Arhiivikirjeldus koosneb arhiivimoodustaja kirjeldusest ja arhiivi kirjeldusest ning selle koostamisel järgitakse reeglina arhiivi korrastatust.</w:t>
      </w:r>
    </w:p>
    <w:p w14:paraId="1DD1758C" w14:textId="77777777" w:rsidR="003672F3" w:rsidRPr="004255D7" w:rsidRDefault="003672F3" w:rsidP="004255D7">
      <w:pPr>
        <w:pStyle w:val="Tekst"/>
      </w:pPr>
    </w:p>
    <w:p w14:paraId="3DD2A25A" w14:textId="5BB810BB" w:rsidR="004255D7" w:rsidRDefault="004255D7" w:rsidP="004255D7">
      <w:pPr>
        <w:pStyle w:val="Tekst"/>
      </w:pPr>
      <w:r w:rsidRPr="004255D7">
        <w:t>(4) Arhiivikirjeldamise aluseks on kirjelduselementide loetelu, mille koostab Rahvusarhiiv</w:t>
      </w:r>
      <w:r w:rsidR="005B657C">
        <w:t>,</w:t>
      </w:r>
      <w:r w:rsidRPr="004255D7">
        <w:t xml:space="preserve"> arvestades Rahvusvahelise Arhiivinõukogu poolt heakskiidetud kirjeldusstandardeid. Arhiivikirjelduse koostamisel kasutatakse vähemalt kohustuslikke kirjelduselemente.</w:t>
      </w:r>
    </w:p>
    <w:p w14:paraId="50896AB0" w14:textId="77777777" w:rsidR="003672F3" w:rsidRPr="004255D7" w:rsidRDefault="003672F3" w:rsidP="004255D7">
      <w:pPr>
        <w:pStyle w:val="Tekst"/>
      </w:pPr>
    </w:p>
    <w:p w14:paraId="54AB352E" w14:textId="77777777" w:rsidR="004255D7" w:rsidRDefault="004255D7" w:rsidP="004255D7">
      <w:pPr>
        <w:pStyle w:val="Tekst"/>
      </w:pPr>
      <w:r w:rsidRPr="004255D7">
        <w:t>(5) Arhiiviväärtuslike fotode, filmide, video- ja helisalvestiste kirjeldamisel tuleb kasutada Rahvusarhiivi soovitatud standardeid.</w:t>
      </w:r>
    </w:p>
    <w:p w14:paraId="0E5D261C" w14:textId="77777777" w:rsidR="003672F3" w:rsidRPr="004255D7" w:rsidRDefault="003672F3" w:rsidP="004255D7">
      <w:pPr>
        <w:pStyle w:val="Tekst"/>
      </w:pPr>
    </w:p>
    <w:p w14:paraId="4724016C" w14:textId="77777777" w:rsidR="004255D7" w:rsidRDefault="004255D7" w:rsidP="004255D7">
      <w:pPr>
        <w:pStyle w:val="Tekst"/>
      </w:pPr>
      <w:r w:rsidRPr="004255D7">
        <w:t>(6) Avalik arhiiv annab juhiseid ja soovitusi ning nõustab arhiivkorrastamise ja -kirjeldamise  läbiviimisel.</w:t>
      </w:r>
    </w:p>
    <w:p w14:paraId="612E3B13" w14:textId="77777777" w:rsidR="00872E11" w:rsidRPr="004255D7" w:rsidRDefault="00872E11" w:rsidP="004255D7">
      <w:pPr>
        <w:pStyle w:val="Tekst"/>
      </w:pPr>
    </w:p>
    <w:p w14:paraId="4B5772A9" w14:textId="77777777" w:rsidR="004255D7" w:rsidRPr="00872E11" w:rsidRDefault="004255D7" w:rsidP="004255D7">
      <w:pPr>
        <w:pStyle w:val="Tekst"/>
        <w:rPr>
          <w:b/>
          <w:bCs/>
        </w:rPr>
      </w:pPr>
      <w:r w:rsidRPr="00872E11">
        <w:rPr>
          <w:b/>
          <w:bCs/>
        </w:rPr>
        <w:t>§ 13. Korrastus- ja kirjeldustasandid</w:t>
      </w:r>
    </w:p>
    <w:p w14:paraId="394F3A3F" w14:textId="77777777" w:rsidR="00872E11" w:rsidRPr="004255D7" w:rsidRDefault="00872E11" w:rsidP="004255D7">
      <w:pPr>
        <w:pStyle w:val="Tekst"/>
      </w:pPr>
    </w:p>
    <w:p w14:paraId="74D6A2D8" w14:textId="77777777" w:rsidR="004255D7" w:rsidRDefault="004255D7" w:rsidP="004255D7">
      <w:pPr>
        <w:pStyle w:val="Tekst"/>
      </w:pPr>
      <w:r w:rsidRPr="004255D7">
        <w:t>(1) Arhiiv korrastatakse ja kirjeldatakse hierarhiliselt, kasutades arhiivi, sarja, säiliku ja arhivaali tasandeid. Arhivaali osaks olevaid faile ei korrastata ega kirjeldata.</w:t>
      </w:r>
    </w:p>
    <w:p w14:paraId="57D1007A" w14:textId="77777777" w:rsidR="003672F3" w:rsidRPr="004255D7" w:rsidRDefault="003672F3" w:rsidP="004255D7">
      <w:pPr>
        <w:pStyle w:val="Tekst"/>
      </w:pPr>
    </w:p>
    <w:p w14:paraId="6932366C" w14:textId="1CDB5705" w:rsidR="004255D7" w:rsidRDefault="004255D7" w:rsidP="004255D7">
      <w:pPr>
        <w:pStyle w:val="Tekst"/>
      </w:pPr>
      <w:r w:rsidRPr="004255D7">
        <w:t xml:space="preserve">(2) </w:t>
      </w:r>
      <w:r w:rsidR="00DD2CFC" w:rsidRPr="00DD2CFC">
        <w:t>Arhiivi ja sarja tasandeid võib liigendada vastavalt allarhiivi ja allsarja alltasanditeks</w:t>
      </w:r>
      <w:r w:rsidR="00DD2CFC">
        <w:t xml:space="preserve">. </w:t>
      </w:r>
      <w:r w:rsidRPr="004255D7">
        <w:t>Kirjeldusele võib lisada funktsiooni tasandi.</w:t>
      </w:r>
    </w:p>
    <w:p w14:paraId="634358A7" w14:textId="77777777" w:rsidR="003672F3" w:rsidRPr="004255D7" w:rsidRDefault="003672F3" w:rsidP="004255D7">
      <w:pPr>
        <w:pStyle w:val="Tekst"/>
      </w:pPr>
    </w:p>
    <w:p w14:paraId="465EB41C" w14:textId="77777777" w:rsidR="004255D7" w:rsidRDefault="004255D7" w:rsidP="004255D7">
      <w:pPr>
        <w:pStyle w:val="Tekst"/>
      </w:pPr>
      <w:r w:rsidRPr="004255D7">
        <w:t>(3) Kollektsioon on arhiivi tasandi korrastusüksus, mis on moodustunud liigi-, tüübi-, teema-, autori- või mitme tunnuse alusel.</w:t>
      </w:r>
    </w:p>
    <w:p w14:paraId="6C7585C9" w14:textId="77777777" w:rsidR="003672F3" w:rsidRPr="004255D7" w:rsidRDefault="003672F3" w:rsidP="004255D7">
      <w:pPr>
        <w:pStyle w:val="Tekst"/>
      </w:pPr>
    </w:p>
    <w:p w14:paraId="3A307F12" w14:textId="77777777" w:rsidR="004255D7" w:rsidRDefault="004255D7" w:rsidP="004255D7">
      <w:pPr>
        <w:pStyle w:val="Tekst"/>
      </w:pPr>
      <w:r w:rsidRPr="004255D7">
        <w:t>(4) Tasandite ja alltasandite kasutamine korrastamisel ja kirjeldamisel peab lihtsustama arhivaalide kasutamist, olema optimaalne ning aitama säilitada arhivaalide vahelisi seoseid ja nende loomise konteksti.</w:t>
      </w:r>
    </w:p>
    <w:p w14:paraId="0451E92B" w14:textId="77777777" w:rsidR="003672F3" w:rsidRPr="004255D7" w:rsidRDefault="003672F3" w:rsidP="004255D7">
      <w:pPr>
        <w:pStyle w:val="Tekst"/>
      </w:pPr>
    </w:p>
    <w:p w14:paraId="7187BAC4" w14:textId="556ACAD8" w:rsidR="004255D7" w:rsidRPr="004255D7" w:rsidRDefault="004255D7" w:rsidP="004255D7">
      <w:pPr>
        <w:pStyle w:val="Tekst"/>
      </w:pPr>
      <w:r w:rsidRPr="004255D7">
        <w:t>(5) Kõik arhivaalid korrastatakse nende haldamiseks säilikuteks. Säilikud moodustatakse</w:t>
      </w:r>
      <w:r w:rsidR="003672F3">
        <w:t>,</w:t>
      </w:r>
      <w:r w:rsidRPr="004255D7">
        <w:t xml:space="preserve"> kas:</w:t>
      </w:r>
    </w:p>
    <w:p w14:paraId="7F14DA40" w14:textId="4EB8109F" w:rsidR="004255D7" w:rsidRPr="004255D7" w:rsidRDefault="004255D7" w:rsidP="004255D7">
      <w:pPr>
        <w:pStyle w:val="Tekst"/>
      </w:pPr>
      <w:r w:rsidRPr="004255D7">
        <w:t>1) ühte sarja kuuluvatest ja kokku rühmitatud arhivaalidest või</w:t>
      </w:r>
    </w:p>
    <w:p w14:paraId="5E05BC90" w14:textId="77777777" w:rsidR="004255D7" w:rsidRDefault="004255D7" w:rsidP="004255D7">
      <w:pPr>
        <w:pStyle w:val="Tekst"/>
      </w:pPr>
      <w:r w:rsidRPr="004255D7">
        <w:t>2) üksikarhivaalist.</w:t>
      </w:r>
    </w:p>
    <w:p w14:paraId="6972B746" w14:textId="77777777" w:rsidR="00872E11" w:rsidRPr="004255D7" w:rsidRDefault="00872E11" w:rsidP="004255D7">
      <w:pPr>
        <w:pStyle w:val="Tekst"/>
      </w:pPr>
    </w:p>
    <w:p w14:paraId="1D1FCF22" w14:textId="77777777" w:rsidR="004255D7" w:rsidRPr="00872E11" w:rsidRDefault="004255D7" w:rsidP="004255D7">
      <w:pPr>
        <w:pStyle w:val="Tekst"/>
        <w:rPr>
          <w:b/>
          <w:bCs/>
        </w:rPr>
      </w:pPr>
      <w:r w:rsidRPr="00872E11">
        <w:rPr>
          <w:b/>
          <w:bCs/>
        </w:rPr>
        <w:t>§ 14. Arhiiviskeem ja selle koostamine</w:t>
      </w:r>
    </w:p>
    <w:p w14:paraId="743752B8" w14:textId="77777777" w:rsidR="00872E11" w:rsidRPr="004255D7" w:rsidRDefault="00872E11" w:rsidP="004255D7">
      <w:pPr>
        <w:pStyle w:val="Tekst"/>
      </w:pPr>
    </w:p>
    <w:p w14:paraId="685A17A0" w14:textId="77777777" w:rsidR="004255D7" w:rsidRDefault="004255D7" w:rsidP="004255D7">
      <w:pPr>
        <w:pStyle w:val="Tekst"/>
      </w:pPr>
      <w:r w:rsidRPr="004255D7">
        <w:t>(1) Avalik arhiiv koostab koostöös arhiivimoodustajaga arhiiviskeemi, mis on aluseks arhivaalide korrastamisel ja kirjeldamisel. Rahvusarhiiv koostab arhiiviskeemi elektroonilises vastuvõtukeskkonnas.</w:t>
      </w:r>
    </w:p>
    <w:p w14:paraId="5248D269" w14:textId="77777777" w:rsidR="003672F3" w:rsidRPr="004255D7" w:rsidRDefault="003672F3" w:rsidP="004255D7">
      <w:pPr>
        <w:pStyle w:val="Tekst"/>
      </w:pPr>
    </w:p>
    <w:p w14:paraId="634951E1" w14:textId="35171408" w:rsidR="004255D7" w:rsidRDefault="004255D7" w:rsidP="004255D7">
      <w:pPr>
        <w:pStyle w:val="Tekst"/>
      </w:pPr>
      <w:r w:rsidRPr="004255D7">
        <w:t xml:space="preserve">(2) Arhiiviskeemis määratakse kindlaks üleantavate arhivaalide arhiivi ja sarja tasandid </w:t>
      </w:r>
      <w:r w:rsidR="005B657C">
        <w:t xml:space="preserve">ning </w:t>
      </w:r>
      <w:r w:rsidRPr="004255D7">
        <w:t>vajadusel alltasandid, nende hierarhiline järjestus, nimetused ja tähistus. Vajadusel lisatakse funktsiooni tasand.</w:t>
      </w:r>
    </w:p>
    <w:p w14:paraId="796816B5" w14:textId="77777777" w:rsidR="003672F3" w:rsidRPr="004255D7" w:rsidRDefault="003672F3" w:rsidP="004255D7">
      <w:pPr>
        <w:pStyle w:val="Tekst"/>
      </w:pPr>
    </w:p>
    <w:p w14:paraId="0ED70F24" w14:textId="77777777" w:rsidR="004255D7" w:rsidRDefault="004255D7" w:rsidP="004255D7">
      <w:pPr>
        <w:pStyle w:val="Tekst"/>
      </w:pPr>
      <w:r w:rsidRPr="004255D7">
        <w:t>(3) Arhiiviskeemi koostamisel tuleb lähtuda liigitusskeemist ja selles toimunud muudatustest. See peab võimaldama arhiivi järjepidevat üleandmist pikema aja vältel.</w:t>
      </w:r>
    </w:p>
    <w:p w14:paraId="00B82461" w14:textId="77777777" w:rsidR="003672F3" w:rsidRPr="004255D7" w:rsidRDefault="003672F3" w:rsidP="004255D7">
      <w:pPr>
        <w:pStyle w:val="Tekst"/>
      </w:pPr>
    </w:p>
    <w:p w14:paraId="6B6C88DB" w14:textId="77777777" w:rsidR="004255D7" w:rsidRPr="004255D7" w:rsidRDefault="004255D7" w:rsidP="004255D7">
      <w:pPr>
        <w:pStyle w:val="Tekst"/>
      </w:pPr>
      <w:r w:rsidRPr="004255D7">
        <w:t>(4) Arhiiviskeem võib ette näha arhiivi esialgsest korrast erineva korrastuse, kui:</w:t>
      </w:r>
    </w:p>
    <w:p w14:paraId="3DCB1CEA" w14:textId="77777777" w:rsidR="004255D7" w:rsidRPr="004255D7" w:rsidRDefault="004255D7" w:rsidP="004255D7">
      <w:pPr>
        <w:pStyle w:val="Tekst"/>
      </w:pPr>
      <w:r w:rsidRPr="004255D7">
        <w:t>1) esialgne kord ei ole kindlaks tehtav;</w:t>
      </w:r>
    </w:p>
    <w:p w14:paraId="34211174" w14:textId="77777777" w:rsidR="004255D7" w:rsidRPr="004255D7" w:rsidRDefault="004255D7" w:rsidP="004255D7">
      <w:pPr>
        <w:pStyle w:val="Tekst"/>
      </w:pPr>
      <w:r w:rsidRPr="004255D7">
        <w:t>2) esialgne kord ei võimalda arhivaalide ammendavat korrastamist ja kirjeldamist.</w:t>
      </w:r>
    </w:p>
    <w:p w14:paraId="73A75DD0" w14:textId="77777777" w:rsidR="004255D7" w:rsidRPr="004255D7" w:rsidRDefault="004255D7" w:rsidP="004255D7">
      <w:pPr>
        <w:pStyle w:val="Tekst"/>
      </w:pPr>
    </w:p>
    <w:p w14:paraId="61758792" w14:textId="77777777" w:rsidR="00872E11" w:rsidRPr="00872E11" w:rsidRDefault="004255D7" w:rsidP="003C24C5">
      <w:pPr>
        <w:pStyle w:val="Tekst"/>
        <w:ind w:left="2836" w:firstLine="709"/>
        <w:rPr>
          <w:b/>
          <w:bCs/>
        </w:rPr>
      </w:pPr>
      <w:r w:rsidRPr="00872E11">
        <w:rPr>
          <w:b/>
          <w:bCs/>
        </w:rPr>
        <w:t xml:space="preserve">7. peatükk </w:t>
      </w:r>
    </w:p>
    <w:p w14:paraId="76C6EA1F" w14:textId="353444BD" w:rsidR="004255D7" w:rsidRPr="00872E11" w:rsidRDefault="003C24C5" w:rsidP="00872E11">
      <w:pPr>
        <w:pStyle w:val="Tekst"/>
        <w:ind w:left="1418" w:firstLine="709"/>
        <w:rPr>
          <w:b/>
          <w:bCs/>
        </w:rPr>
      </w:pPr>
      <w:r>
        <w:rPr>
          <w:b/>
          <w:bCs/>
        </w:rPr>
        <w:t xml:space="preserve">    </w:t>
      </w:r>
      <w:r w:rsidR="004255D7" w:rsidRPr="00872E11">
        <w:rPr>
          <w:b/>
          <w:bCs/>
        </w:rPr>
        <w:t>Arhivaalide säilitamine ja kaitse</w:t>
      </w:r>
    </w:p>
    <w:p w14:paraId="2661E079" w14:textId="77777777" w:rsidR="00872E11" w:rsidRDefault="00872E11" w:rsidP="004255D7">
      <w:pPr>
        <w:pStyle w:val="Tekst"/>
      </w:pPr>
    </w:p>
    <w:p w14:paraId="4810A750" w14:textId="74DEE771" w:rsidR="004255D7" w:rsidRPr="00872E11" w:rsidRDefault="004255D7" w:rsidP="004255D7">
      <w:pPr>
        <w:pStyle w:val="Tekst"/>
        <w:rPr>
          <w:b/>
          <w:bCs/>
        </w:rPr>
      </w:pPr>
      <w:r w:rsidRPr="00872E11">
        <w:rPr>
          <w:b/>
          <w:bCs/>
        </w:rPr>
        <w:t>§ 15. Üldnõuded</w:t>
      </w:r>
    </w:p>
    <w:p w14:paraId="1323FB94" w14:textId="77777777" w:rsidR="00872E11" w:rsidRPr="004255D7" w:rsidRDefault="00872E11" w:rsidP="004255D7">
      <w:pPr>
        <w:pStyle w:val="Tekst"/>
      </w:pPr>
    </w:p>
    <w:p w14:paraId="41EF923C" w14:textId="77777777" w:rsidR="004255D7" w:rsidRDefault="004255D7" w:rsidP="004255D7">
      <w:pPr>
        <w:pStyle w:val="Tekst"/>
      </w:pPr>
      <w:r w:rsidRPr="004255D7">
        <w:t>(1) Avalik arhiiv peab arhivaalide säilitamiseks looma optimaalsed säilituslahendused ja kirjeldama need oma säilituspoliitikas. Säilituspoliitika peab olema ajakohane ning sisaldama detailset säilituslahenduse kirjeldust ja selle rakendamist. Säilituspoliitika võib olla mõne muu sisemist töökorraldust reguleeriva dokumendi osa.</w:t>
      </w:r>
    </w:p>
    <w:p w14:paraId="5C098614" w14:textId="77777777" w:rsidR="003672F3" w:rsidRPr="004255D7" w:rsidRDefault="003672F3" w:rsidP="004255D7">
      <w:pPr>
        <w:pStyle w:val="Tekst"/>
      </w:pPr>
    </w:p>
    <w:p w14:paraId="1EC9F066" w14:textId="57413C0F" w:rsidR="004255D7" w:rsidRDefault="004255D7" w:rsidP="004255D7">
      <w:pPr>
        <w:pStyle w:val="Tekst"/>
      </w:pPr>
      <w:r w:rsidRPr="004255D7">
        <w:t>(2) Optimaalse säilituslahenduse valimisel ja rakendamisel, s</w:t>
      </w:r>
      <w:r w:rsidR="00C6740D">
        <w:t>eal</w:t>
      </w:r>
      <w:r w:rsidRPr="004255D7">
        <w:t>h</w:t>
      </w:r>
      <w:r w:rsidR="00C6740D">
        <w:t>ulgas</w:t>
      </w:r>
      <w:r w:rsidRPr="004255D7">
        <w:t xml:space="preserve"> migreerimisel, lähtub avalik arhiiv arhivaalide tüübist, formaadist, vormingust, koostismaterjalist, vormistusviisist, kasutusspetsiifikast ja teistest vajadustest.</w:t>
      </w:r>
    </w:p>
    <w:p w14:paraId="5088DCEC" w14:textId="77777777" w:rsidR="003672F3" w:rsidRPr="004255D7" w:rsidRDefault="003672F3" w:rsidP="004255D7">
      <w:pPr>
        <w:pStyle w:val="Tekst"/>
      </w:pPr>
    </w:p>
    <w:p w14:paraId="44184269" w14:textId="77777777" w:rsidR="004255D7" w:rsidRPr="004255D7" w:rsidRDefault="004255D7" w:rsidP="004255D7">
      <w:pPr>
        <w:pStyle w:val="Tekst"/>
      </w:pPr>
      <w:r w:rsidRPr="004255D7">
        <w:t>(3) Arhivaalide säilitamisel tuleb avalikul arhiivil läbi viia järgmisi arhivaalide eluiga pikendavaid tegevusi:</w:t>
      </w:r>
    </w:p>
    <w:p w14:paraId="71B88950" w14:textId="2A20D4BF" w:rsidR="004255D7" w:rsidRPr="004255D7" w:rsidRDefault="00DB492F" w:rsidP="00DB492F">
      <w:pPr>
        <w:pStyle w:val="Tekst"/>
      </w:pPr>
      <w:r>
        <w:t xml:space="preserve">1) </w:t>
      </w:r>
      <w:r w:rsidR="004255D7" w:rsidRPr="004255D7">
        <w:t>tagada nõuetekohased sisustus ja keskkonnatingimused arhiivihoidlas ja muud tehnilist taristut majutavas andmekeskuses või serveriruumis (edasp</w:t>
      </w:r>
      <w:r w:rsidR="005B657C">
        <w:t>idi</w:t>
      </w:r>
      <w:r w:rsidR="004255D7" w:rsidRPr="004255D7">
        <w:t xml:space="preserve"> </w:t>
      </w:r>
      <w:r w:rsidR="004255D7" w:rsidRPr="00277AA6">
        <w:rPr>
          <w:i/>
          <w:iCs/>
        </w:rPr>
        <w:t>säilituskeskkond</w:t>
      </w:r>
      <w:r w:rsidR="004255D7" w:rsidRPr="004255D7">
        <w:t>);</w:t>
      </w:r>
    </w:p>
    <w:p w14:paraId="4F78B3BA" w14:textId="5DD2508C" w:rsidR="004255D7" w:rsidRPr="004255D7" w:rsidRDefault="00DB492F" w:rsidP="00DB492F">
      <w:pPr>
        <w:pStyle w:val="Tekst"/>
      </w:pPr>
      <w:r>
        <w:t xml:space="preserve">2) </w:t>
      </w:r>
      <w:r w:rsidR="007B44CA" w:rsidRPr="007B44CA">
        <w:t>elektroonilise säilituskeskkonna serverite ja teiste oluliste tehniliste komponentide</w:t>
      </w:r>
      <w:r w:rsidR="007B44CA">
        <w:t xml:space="preserve"> </w:t>
      </w:r>
      <w:r w:rsidR="004255D7" w:rsidRPr="004255D7">
        <w:t>haldamisel tuleb kinni pidada nende elutsükliks määratud daatumitest ja need õigeaegselt välja vahetada;</w:t>
      </w:r>
    </w:p>
    <w:p w14:paraId="6493D58A" w14:textId="08490EB4" w:rsidR="004255D7" w:rsidRPr="004255D7" w:rsidRDefault="00DB492F" w:rsidP="00DB492F">
      <w:pPr>
        <w:pStyle w:val="Tekst"/>
      </w:pPr>
      <w:r>
        <w:t xml:space="preserve">3) </w:t>
      </w:r>
      <w:r w:rsidR="004255D7" w:rsidRPr="004255D7">
        <w:t>kasutada arhiivivorminguid, arhiivipüsivaid tehnoloogiaid ja –materjale;</w:t>
      </w:r>
    </w:p>
    <w:p w14:paraId="1673E959" w14:textId="13829D56" w:rsidR="004255D7" w:rsidRPr="004255D7" w:rsidRDefault="00DB492F" w:rsidP="00DB492F">
      <w:pPr>
        <w:pStyle w:val="Tekst"/>
      </w:pPr>
      <w:r>
        <w:t xml:space="preserve">4) </w:t>
      </w:r>
      <w:r w:rsidR="004255D7" w:rsidRPr="004255D7">
        <w:t xml:space="preserve">digitaalsete arhivaalide puhul teostada perioodiliselt terviklikkuse kontrolli vähemalt </w:t>
      </w:r>
      <w:r w:rsidR="005B657C">
        <w:t>üks</w:t>
      </w:r>
      <w:r w:rsidR="004255D7" w:rsidRPr="004255D7">
        <w:t xml:space="preserve"> kord aastas;</w:t>
      </w:r>
    </w:p>
    <w:p w14:paraId="77CBC97B" w14:textId="32D76A63" w:rsidR="004255D7" w:rsidRPr="004255D7" w:rsidRDefault="00DB492F" w:rsidP="00DB492F">
      <w:pPr>
        <w:pStyle w:val="Tekst"/>
      </w:pPr>
      <w:r>
        <w:t xml:space="preserve">5) </w:t>
      </w:r>
      <w:r w:rsidR="004255D7" w:rsidRPr="004255D7">
        <w:t>vahetada perioodiliselt digitaalsete arhivaalide andmekandjaid ja vorminguid;</w:t>
      </w:r>
    </w:p>
    <w:p w14:paraId="5FFD5ED4" w14:textId="5AB1FD73" w:rsidR="004255D7" w:rsidRPr="004255D7" w:rsidRDefault="00DB492F" w:rsidP="00DB492F">
      <w:pPr>
        <w:pStyle w:val="Tekst"/>
      </w:pPr>
      <w:r>
        <w:t xml:space="preserve">6) </w:t>
      </w:r>
      <w:r w:rsidR="004255D7" w:rsidRPr="004255D7">
        <w:t>säilitada digitaalarhivaale vähemalt kahe ajakohase säilituskoopiana, millest vähemalt üks on töötavatest arvutusseadmetest lahti ühendatud kandjal külmkoopia;</w:t>
      </w:r>
    </w:p>
    <w:p w14:paraId="162BE1A1" w14:textId="31FFCF68" w:rsidR="004255D7" w:rsidRDefault="00DB492F" w:rsidP="00DB492F">
      <w:pPr>
        <w:pStyle w:val="Tekst"/>
      </w:pPr>
      <w:r>
        <w:t xml:space="preserve">7) </w:t>
      </w:r>
      <w:r w:rsidR="007B44CA" w:rsidRPr="007B44CA">
        <w:t xml:space="preserve">) kaitsta arhivaale mistahes ohtude eest, sealhulgas volitamata juurdepääsu, </w:t>
      </w:r>
      <w:r w:rsidR="004255D7" w:rsidRPr="004255D7">
        <w:t xml:space="preserve">andmekandja riknemise ja mittetahtliku kustutamise eest. </w:t>
      </w:r>
    </w:p>
    <w:p w14:paraId="09E8F917" w14:textId="77777777" w:rsidR="00872E11" w:rsidRPr="004255D7" w:rsidRDefault="00872E11" w:rsidP="00872E11">
      <w:pPr>
        <w:pStyle w:val="Tekst"/>
        <w:ind w:left="1080"/>
      </w:pPr>
    </w:p>
    <w:p w14:paraId="2C7BA592" w14:textId="77777777" w:rsidR="004255D7" w:rsidRPr="00872E11" w:rsidRDefault="004255D7" w:rsidP="004255D7">
      <w:pPr>
        <w:pStyle w:val="Tekst"/>
        <w:rPr>
          <w:b/>
          <w:bCs/>
        </w:rPr>
      </w:pPr>
      <w:r w:rsidRPr="00872E11">
        <w:rPr>
          <w:b/>
          <w:bCs/>
        </w:rPr>
        <w:t>§ 16. Nõuded säilituskeskkonnale</w:t>
      </w:r>
    </w:p>
    <w:p w14:paraId="66CF71F3" w14:textId="77777777" w:rsidR="00872E11" w:rsidRPr="004255D7" w:rsidRDefault="00872E11" w:rsidP="004255D7">
      <w:pPr>
        <w:pStyle w:val="Tekst"/>
      </w:pPr>
    </w:p>
    <w:p w14:paraId="1E8BA1D7" w14:textId="66FA888A" w:rsidR="004255D7" w:rsidRDefault="004255D7" w:rsidP="004255D7">
      <w:pPr>
        <w:pStyle w:val="Tekst"/>
      </w:pPr>
      <w:r w:rsidRPr="004255D7">
        <w:t>(1) Arhivaale tuleb säilitada arhivaalide püsivaks säilitamiseks sisse seatud ja selleks ette nähtud säilituskeskkonnas, s</w:t>
      </w:r>
      <w:r w:rsidR="00C6740D">
        <w:t>eal</w:t>
      </w:r>
      <w:r w:rsidRPr="004255D7">
        <w:t>h</w:t>
      </w:r>
      <w:r w:rsidR="00C6740D">
        <w:t>ulgas</w:t>
      </w:r>
      <w:r w:rsidRPr="004255D7">
        <w:t xml:space="preserve"> kasutada selleks vastavaid spetsiaalseid tarkvaralahendusi.</w:t>
      </w:r>
    </w:p>
    <w:p w14:paraId="0CA91BFA" w14:textId="77777777" w:rsidR="003672F3" w:rsidRPr="004255D7" w:rsidRDefault="003672F3" w:rsidP="004255D7">
      <w:pPr>
        <w:pStyle w:val="Tekst"/>
      </w:pPr>
    </w:p>
    <w:p w14:paraId="6DCC79BD" w14:textId="77777777" w:rsidR="004255D7" w:rsidRDefault="004255D7" w:rsidP="004255D7">
      <w:pPr>
        <w:pStyle w:val="Tekst"/>
      </w:pPr>
      <w:r w:rsidRPr="004255D7">
        <w:t>(2) Digitaalarhivaalide säilitamisel juhindutakse Eesti infoturbestandardis taristu kohta esitatavatest nõuetest, kuid minimaalselt andmekandjate arhiivi kohta käivast. Täiendavalt juhindutakse rahvusvahelistest infoturbe standarditest ja parimatest praktikatest.</w:t>
      </w:r>
    </w:p>
    <w:p w14:paraId="2E0748D7" w14:textId="77777777" w:rsidR="003672F3" w:rsidRPr="004255D7" w:rsidRDefault="003672F3" w:rsidP="004255D7">
      <w:pPr>
        <w:pStyle w:val="Tekst"/>
      </w:pPr>
    </w:p>
    <w:p w14:paraId="5867302F" w14:textId="77777777" w:rsidR="004255D7" w:rsidRDefault="004255D7" w:rsidP="004255D7">
      <w:pPr>
        <w:pStyle w:val="Tekst"/>
      </w:pPr>
      <w:r w:rsidRPr="004255D7">
        <w:t>(3) Analoogkandjal arhivaalide säilituskeskkonna loomisel juhindutakse rahvusvaheliselt aktsepteeritud standarditest, mille kohta jagab infot Rahvusarhiiv.</w:t>
      </w:r>
    </w:p>
    <w:p w14:paraId="64216B2D" w14:textId="77777777" w:rsidR="003672F3" w:rsidRPr="004255D7" w:rsidRDefault="003672F3" w:rsidP="004255D7">
      <w:pPr>
        <w:pStyle w:val="Tekst"/>
      </w:pPr>
    </w:p>
    <w:p w14:paraId="09B063E7" w14:textId="77777777" w:rsidR="004255D7" w:rsidRDefault="004255D7" w:rsidP="004255D7">
      <w:pPr>
        <w:pStyle w:val="Tekst"/>
      </w:pPr>
      <w:r w:rsidRPr="004255D7">
        <w:t>(4) Säilituskeskkonna kasutamine ning arhivaalide turvalisuse tagamine sätestatakse avaliku arhiivi sisemist töökorraldust reguleeriva õigusaktiga.</w:t>
      </w:r>
    </w:p>
    <w:p w14:paraId="79547A3A" w14:textId="77777777" w:rsidR="003672F3" w:rsidRPr="004255D7" w:rsidRDefault="003672F3" w:rsidP="004255D7">
      <w:pPr>
        <w:pStyle w:val="Tekst"/>
      </w:pPr>
    </w:p>
    <w:p w14:paraId="4EF54CD0" w14:textId="5DA75C9C" w:rsidR="004255D7" w:rsidRDefault="004255D7" w:rsidP="004255D7">
      <w:pPr>
        <w:pStyle w:val="Tekst"/>
      </w:pPr>
      <w:r w:rsidRPr="004255D7">
        <w:t>(5) Asutus</w:t>
      </w:r>
      <w:r w:rsidR="004D173F">
        <w:t xml:space="preserve"> või isik</w:t>
      </w:r>
      <w:r w:rsidRPr="004255D7">
        <w:t>, kelle valduses on arhivaalid, mille arhiiviseaduse § 8 l</w:t>
      </w:r>
      <w:r w:rsidR="005B657C">
        <w:t>õikest</w:t>
      </w:r>
      <w:r w:rsidRPr="004255D7">
        <w:t xml:space="preserve"> 1 tulenevat üleandmise tähtaega on riigiarhivaar arhiiviseaduse § 8 l</w:t>
      </w:r>
      <w:r w:rsidR="005B657C">
        <w:t>õike</w:t>
      </w:r>
      <w:r w:rsidRPr="004255D7">
        <w:t xml:space="preserve"> 2 kohaselt pikendanud, peab neid säilitama käesolevas peatükis toodud nõuete kohaselt.</w:t>
      </w:r>
    </w:p>
    <w:p w14:paraId="53DE237B" w14:textId="77777777" w:rsidR="00872E11" w:rsidRPr="004255D7" w:rsidRDefault="00872E11" w:rsidP="004255D7">
      <w:pPr>
        <w:pStyle w:val="Tekst"/>
      </w:pPr>
    </w:p>
    <w:p w14:paraId="3390B4BC" w14:textId="77777777" w:rsidR="004255D7" w:rsidRPr="00872E11" w:rsidRDefault="004255D7" w:rsidP="004255D7">
      <w:pPr>
        <w:pStyle w:val="Tekst"/>
        <w:rPr>
          <w:b/>
          <w:bCs/>
        </w:rPr>
      </w:pPr>
      <w:r w:rsidRPr="00872E11">
        <w:rPr>
          <w:b/>
          <w:bCs/>
        </w:rPr>
        <w:t>§ 17. Ohuplaneering</w:t>
      </w:r>
    </w:p>
    <w:p w14:paraId="131AAA93" w14:textId="77777777" w:rsidR="00872E11" w:rsidRPr="004255D7" w:rsidRDefault="00872E11" w:rsidP="004255D7">
      <w:pPr>
        <w:pStyle w:val="Tekst"/>
      </w:pPr>
    </w:p>
    <w:p w14:paraId="51725CB9" w14:textId="77777777" w:rsidR="004255D7" w:rsidRDefault="004255D7" w:rsidP="004255D7">
      <w:pPr>
        <w:pStyle w:val="Tekst"/>
      </w:pPr>
      <w:r w:rsidRPr="004255D7">
        <w:t>(1) Avalik arhiiv teostab enda valduses olevate arhivaalide kahjustumise või hävimise ära hoidmiseks ohuplaneeringu.</w:t>
      </w:r>
    </w:p>
    <w:p w14:paraId="504B75B2" w14:textId="77777777" w:rsidR="003672F3" w:rsidRPr="004255D7" w:rsidRDefault="003672F3" w:rsidP="004255D7">
      <w:pPr>
        <w:pStyle w:val="Tekst"/>
      </w:pPr>
    </w:p>
    <w:p w14:paraId="2B5C098A" w14:textId="77777777" w:rsidR="004255D7" w:rsidRDefault="004255D7" w:rsidP="004255D7">
      <w:pPr>
        <w:pStyle w:val="Tekst"/>
      </w:pPr>
      <w:r w:rsidRPr="004255D7">
        <w:t>(2) Ohuplaneeringu alusel koostatakse tegevuskava arhivaalide kaitseks, päästmiseks ja taastamiseks tõenäolistes ohuolukordades.</w:t>
      </w:r>
    </w:p>
    <w:p w14:paraId="573BF6ED" w14:textId="77777777" w:rsidR="003672F3" w:rsidRPr="004255D7" w:rsidRDefault="003672F3" w:rsidP="004255D7">
      <w:pPr>
        <w:pStyle w:val="Tekst"/>
      </w:pPr>
    </w:p>
    <w:p w14:paraId="04E6AEEE" w14:textId="77777777" w:rsidR="004255D7" w:rsidRPr="004255D7" w:rsidRDefault="004255D7" w:rsidP="004255D7">
      <w:pPr>
        <w:pStyle w:val="Tekst"/>
      </w:pPr>
      <w:r w:rsidRPr="004255D7">
        <w:t>(3) Tegevuskava kehtestatakse ohuplaanina või seadusest tuleneva ohutust ja päästetöid käsitleva akti osana.</w:t>
      </w:r>
    </w:p>
    <w:p w14:paraId="20D191FE" w14:textId="77777777" w:rsidR="004255D7" w:rsidRPr="004255D7" w:rsidRDefault="004255D7" w:rsidP="004255D7">
      <w:pPr>
        <w:pStyle w:val="Tekst"/>
      </w:pPr>
    </w:p>
    <w:p w14:paraId="731D3258" w14:textId="77777777" w:rsidR="00872E11" w:rsidRPr="00872E11" w:rsidRDefault="004255D7" w:rsidP="00872E11">
      <w:pPr>
        <w:pStyle w:val="Tekst"/>
        <w:ind w:left="2836" w:firstLine="709"/>
        <w:rPr>
          <w:b/>
          <w:bCs/>
        </w:rPr>
      </w:pPr>
      <w:r w:rsidRPr="00872E11">
        <w:rPr>
          <w:b/>
          <w:bCs/>
        </w:rPr>
        <w:lastRenderedPageBreak/>
        <w:t xml:space="preserve">8. peatükk </w:t>
      </w:r>
    </w:p>
    <w:p w14:paraId="22DA7339" w14:textId="406B6562" w:rsidR="004255D7" w:rsidRPr="00872E11" w:rsidRDefault="004255D7" w:rsidP="00872E11">
      <w:pPr>
        <w:pStyle w:val="Tekst"/>
        <w:ind w:left="1418" w:firstLine="709"/>
        <w:rPr>
          <w:b/>
          <w:bCs/>
        </w:rPr>
      </w:pPr>
      <w:r w:rsidRPr="00872E11">
        <w:rPr>
          <w:b/>
          <w:bCs/>
        </w:rPr>
        <w:t>Juurdepääs arhivaalidele ja nende kasutamine</w:t>
      </w:r>
    </w:p>
    <w:p w14:paraId="1587308F" w14:textId="77777777" w:rsidR="00872E11" w:rsidRDefault="00872E11" w:rsidP="004255D7">
      <w:pPr>
        <w:pStyle w:val="Tekst"/>
      </w:pPr>
    </w:p>
    <w:p w14:paraId="31832328" w14:textId="422160B1" w:rsidR="004255D7" w:rsidRDefault="004255D7" w:rsidP="004255D7">
      <w:pPr>
        <w:pStyle w:val="Tekst"/>
        <w:rPr>
          <w:b/>
          <w:bCs/>
        </w:rPr>
      </w:pPr>
      <w:r w:rsidRPr="00872E11">
        <w:rPr>
          <w:b/>
          <w:bCs/>
        </w:rPr>
        <w:t>§ 18. Üldnõuded</w:t>
      </w:r>
    </w:p>
    <w:p w14:paraId="6DBC1A31" w14:textId="77777777" w:rsidR="00014373" w:rsidRPr="00872E11" w:rsidRDefault="00014373" w:rsidP="004255D7">
      <w:pPr>
        <w:pStyle w:val="Tekst"/>
        <w:rPr>
          <w:b/>
          <w:bCs/>
        </w:rPr>
      </w:pPr>
    </w:p>
    <w:p w14:paraId="0EE87A05" w14:textId="77777777" w:rsidR="004255D7" w:rsidRPr="004255D7" w:rsidRDefault="004255D7" w:rsidP="004255D7">
      <w:pPr>
        <w:pStyle w:val="Tekst"/>
      </w:pPr>
      <w:r w:rsidRPr="004255D7">
        <w:t>(1) Avalik arhiiv tagab arhivaalidele juurdepääsu:</w:t>
      </w:r>
    </w:p>
    <w:p w14:paraId="079DC60C" w14:textId="77777777" w:rsidR="004255D7" w:rsidRPr="004255D7" w:rsidRDefault="004255D7" w:rsidP="004255D7">
      <w:pPr>
        <w:pStyle w:val="Tekst"/>
      </w:pPr>
      <w:r w:rsidRPr="004255D7">
        <w:t>1) võimaldades nende kasutamise avalikus arhiivis kohapeal või avaliku arhiivi elektroonilises kasutuskeskkonnas;</w:t>
      </w:r>
    </w:p>
    <w:p w14:paraId="4AC35EA0" w14:textId="065ABDA9" w:rsidR="004255D7" w:rsidRDefault="004255D7" w:rsidP="004255D7">
      <w:pPr>
        <w:pStyle w:val="Tekst"/>
      </w:pPr>
      <w:r w:rsidRPr="004255D7">
        <w:t>2) vahendades teavet vastusena isiku või asutuse päringule.</w:t>
      </w:r>
    </w:p>
    <w:p w14:paraId="756281F2" w14:textId="77777777" w:rsidR="003672F3" w:rsidRPr="004255D7" w:rsidRDefault="003672F3" w:rsidP="004255D7">
      <w:pPr>
        <w:pStyle w:val="Tekst"/>
      </w:pPr>
    </w:p>
    <w:p w14:paraId="4411F6AB" w14:textId="77777777" w:rsidR="004255D7" w:rsidRDefault="004255D7" w:rsidP="004255D7">
      <w:pPr>
        <w:pStyle w:val="Tekst"/>
      </w:pPr>
      <w:r w:rsidRPr="004255D7">
        <w:t>(2) Teave juurdepääsupiiranguga arhivaalide olemasolu ja kasutustingimuste kohta on avalik.</w:t>
      </w:r>
    </w:p>
    <w:p w14:paraId="37588A9B" w14:textId="77777777" w:rsidR="00872E11" w:rsidRPr="004255D7" w:rsidRDefault="00872E11" w:rsidP="004255D7">
      <w:pPr>
        <w:pStyle w:val="Tekst"/>
      </w:pPr>
    </w:p>
    <w:p w14:paraId="0030D019" w14:textId="77777777" w:rsidR="004255D7" w:rsidRDefault="004255D7" w:rsidP="004255D7">
      <w:pPr>
        <w:pStyle w:val="Tekst"/>
        <w:rPr>
          <w:b/>
          <w:bCs/>
        </w:rPr>
      </w:pPr>
      <w:r w:rsidRPr="00872E11">
        <w:rPr>
          <w:b/>
          <w:bCs/>
        </w:rPr>
        <w:t>§ 19. Teabe vahendamine vastusena päringule</w:t>
      </w:r>
    </w:p>
    <w:p w14:paraId="154DA39B" w14:textId="77777777" w:rsidR="00872E11" w:rsidRPr="00872E11" w:rsidRDefault="00872E11" w:rsidP="004255D7">
      <w:pPr>
        <w:pStyle w:val="Tekst"/>
        <w:rPr>
          <w:b/>
          <w:bCs/>
        </w:rPr>
      </w:pPr>
    </w:p>
    <w:p w14:paraId="6BABF79E" w14:textId="77777777" w:rsidR="004255D7" w:rsidRDefault="004255D7" w:rsidP="006C10BB">
      <w:pPr>
        <w:pStyle w:val="Tekst"/>
        <w:numPr>
          <w:ilvl w:val="0"/>
          <w:numId w:val="4"/>
        </w:numPr>
      </w:pPr>
      <w:r w:rsidRPr="004255D7">
        <w:t>Avalikule arhiivile esitatakse päring kirjalikku taasesitamist võimaldavas vormis.</w:t>
      </w:r>
    </w:p>
    <w:p w14:paraId="6AFFF78B" w14:textId="77777777" w:rsidR="003672F3" w:rsidRPr="004255D7" w:rsidRDefault="003672F3" w:rsidP="006C10BB">
      <w:pPr>
        <w:pStyle w:val="Tekst"/>
        <w:ind w:left="408" w:hanging="360"/>
      </w:pPr>
    </w:p>
    <w:p w14:paraId="3F474C81" w14:textId="42DCA8B2" w:rsidR="004255D7" w:rsidRDefault="004255D7" w:rsidP="006C10BB">
      <w:pPr>
        <w:pStyle w:val="Tekst"/>
        <w:numPr>
          <w:ilvl w:val="0"/>
          <w:numId w:val="4"/>
        </w:numPr>
        <w:tabs>
          <w:tab w:val="left" w:pos="426"/>
        </w:tabs>
        <w:ind w:left="0" w:firstLine="48"/>
      </w:pPr>
      <w:r w:rsidRPr="004255D7">
        <w:t xml:space="preserve">Asutus </w:t>
      </w:r>
      <w:r w:rsidR="00C6740D">
        <w:t xml:space="preserve">või isik </w:t>
      </w:r>
      <w:r w:rsidRPr="004255D7">
        <w:t>esita</w:t>
      </w:r>
      <w:r w:rsidR="00C6740D">
        <w:t>b</w:t>
      </w:r>
      <w:r w:rsidRPr="004255D7">
        <w:t xml:space="preserve"> Rahvusarhiivile päringu Rahvusarhiivi elektroonilise kasutuskeskkonna kaudu. </w:t>
      </w:r>
    </w:p>
    <w:p w14:paraId="41183988" w14:textId="77777777" w:rsidR="003672F3" w:rsidRPr="004255D7" w:rsidRDefault="003672F3" w:rsidP="003672F3">
      <w:pPr>
        <w:pStyle w:val="Tekst"/>
      </w:pPr>
    </w:p>
    <w:p w14:paraId="2D4ECC81" w14:textId="77777777" w:rsidR="004255D7" w:rsidRPr="004255D7" w:rsidRDefault="004255D7" w:rsidP="004255D7">
      <w:pPr>
        <w:pStyle w:val="Tekst"/>
        <w:numPr>
          <w:ilvl w:val="0"/>
          <w:numId w:val="4"/>
        </w:numPr>
      </w:pPr>
      <w:r w:rsidRPr="004255D7">
        <w:t xml:space="preserve">Vastusena päringule vahendab avalik arhiiv arhivaalides sisalduvat teavet: </w:t>
      </w:r>
    </w:p>
    <w:p w14:paraId="430829F5" w14:textId="5850519E" w:rsidR="004255D7" w:rsidRPr="004255D7" w:rsidRDefault="00EF0554" w:rsidP="004255D7">
      <w:pPr>
        <w:pStyle w:val="Tekst"/>
      </w:pPr>
      <w:r>
        <w:t xml:space="preserve"> </w:t>
      </w:r>
      <w:r w:rsidR="004255D7" w:rsidRPr="004255D7">
        <w:t>1) õiguste või tehingute tõendamiseks arhiiviteatisena;</w:t>
      </w:r>
    </w:p>
    <w:p w14:paraId="2B3E8594" w14:textId="1C57F4C4" w:rsidR="004255D7" w:rsidRDefault="00EF0554" w:rsidP="004255D7">
      <w:pPr>
        <w:pStyle w:val="Tekst"/>
      </w:pPr>
      <w:r>
        <w:t xml:space="preserve"> </w:t>
      </w:r>
      <w:r w:rsidR="004255D7" w:rsidRPr="004255D7">
        <w:t>2) muul eesmärgil tasulise teenusena.</w:t>
      </w:r>
    </w:p>
    <w:p w14:paraId="2476BF56" w14:textId="77777777" w:rsidR="003672F3" w:rsidRPr="004255D7" w:rsidRDefault="003672F3" w:rsidP="004255D7">
      <w:pPr>
        <w:pStyle w:val="Tekst"/>
      </w:pPr>
    </w:p>
    <w:p w14:paraId="189755FC" w14:textId="1551CFBB" w:rsidR="004255D7" w:rsidRDefault="004255D7" w:rsidP="004255D7">
      <w:pPr>
        <w:pStyle w:val="Tekst"/>
      </w:pPr>
      <w:r w:rsidRPr="004255D7">
        <w:t xml:space="preserve">(4) Avalik arhiiv võib </w:t>
      </w:r>
      <w:r w:rsidRPr="00B361D2">
        <w:t>päringu</w:t>
      </w:r>
      <w:r w:rsidR="005B657C" w:rsidRPr="00B361D2">
        <w:t>le</w:t>
      </w:r>
      <w:r w:rsidRPr="00B361D2">
        <w:t xml:space="preserve"> </w:t>
      </w:r>
      <w:r w:rsidR="005B657C" w:rsidRPr="00B361D2">
        <w:t>vastamisest</w:t>
      </w:r>
      <w:r w:rsidRPr="004255D7">
        <w:t xml:space="preserve"> keelduda, kui esitatud lähteandmed ei ole piisavad või sellele vastamine nõuab suuremahulist </w:t>
      </w:r>
      <w:r w:rsidR="00E31024">
        <w:t>tööd.</w:t>
      </w:r>
    </w:p>
    <w:p w14:paraId="739E111B" w14:textId="77777777" w:rsidR="00872E11" w:rsidRPr="004255D7" w:rsidRDefault="00872E11" w:rsidP="004255D7">
      <w:pPr>
        <w:pStyle w:val="Tekst"/>
      </w:pPr>
    </w:p>
    <w:p w14:paraId="00CA6883" w14:textId="77777777" w:rsidR="004255D7" w:rsidRPr="00872E11" w:rsidRDefault="004255D7" w:rsidP="004255D7">
      <w:pPr>
        <w:pStyle w:val="Tekst"/>
        <w:rPr>
          <w:b/>
          <w:bCs/>
        </w:rPr>
      </w:pPr>
      <w:r w:rsidRPr="00872E11">
        <w:rPr>
          <w:b/>
          <w:bCs/>
        </w:rPr>
        <w:t xml:space="preserve">§ 20. Arhiiviteatis </w:t>
      </w:r>
    </w:p>
    <w:p w14:paraId="1CA9E823" w14:textId="77777777" w:rsidR="00872E11" w:rsidRPr="004255D7" w:rsidRDefault="00872E11" w:rsidP="004255D7">
      <w:pPr>
        <w:pStyle w:val="Tekst"/>
      </w:pPr>
    </w:p>
    <w:p w14:paraId="70181366" w14:textId="47C5D91D" w:rsidR="004255D7" w:rsidRDefault="004255D7" w:rsidP="004255D7">
      <w:pPr>
        <w:pStyle w:val="Tekst"/>
      </w:pPr>
      <w:r w:rsidRPr="004255D7">
        <w:t xml:space="preserve">(1) Avalik arhiiv </w:t>
      </w:r>
      <w:r w:rsidR="00C01B4D">
        <w:t>kehtestab</w:t>
      </w:r>
      <w:r w:rsidRPr="004255D7">
        <w:t xml:space="preserve"> arhiiviteatise vormistamise nõuded oma sisemist töökorraldust reguleerivates õigusaktides. </w:t>
      </w:r>
    </w:p>
    <w:p w14:paraId="0F891BE7" w14:textId="77777777" w:rsidR="003672F3" w:rsidRPr="004255D7" w:rsidRDefault="003672F3" w:rsidP="004255D7">
      <w:pPr>
        <w:pStyle w:val="Tekst"/>
      </w:pPr>
    </w:p>
    <w:p w14:paraId="66AD1788" w14:textId="77777777" w:rsidR="004255D7" w:rsidRDefault="004255D7" w:rsidP="004255D7">
      <w:pPr>
        <w:pStyle w:val="Tekst"/>
      </w:pPr>
      <w:r w:rsidRPr="004255D7">
        <w:t>(2) Arhiiviteatises esitatud teave peab põhinema arhivaalidel ja olema varustatud leidandmetega. Vajadusel lisatakse arhiiviteatisele arhivaalide koopiaid.</w:t>
      </w:r>
    </w:p>
    <w:p w14:paraId="5E27C1CE" w14:textId="77777777" w:rsidR="003672F3" w:rsidRPr="004255D7" w:rsidRDefault="003672F3" w:rsidP="004255D7">
      <w:pPr>
        <w:pStyle w:val="Tekst"/>
      </w:pPr>
    </w:p>
    <w:p w14:paraId="196C9BF1" w14:textId="77777777" w:rsidR="004255D7" w:rsidRDefault="004255D7" w:rsidP="004255D7">
      <w:pPr>
        <w:pStyle w:val="Tekst"/>
      </w:pPr>
      <w:r w:rsidRPr="00B361D2">
        <w:t>(3) Arhiiviteatise väljastamise eest tasub päringu esitaja riigilõivu riigilõivuseaduses sätestatud määras.</w:t>
      </w:r>
      <w:r w:rsidRPr="004255D7">
        <w:t xml:space="preserve"> </w:t>
      </w:r>
    </w:p>
    <w:p w14:paraId="3FEBFE6A" w14:textId="77777777" w:rsidR="003672F3" w:rsidRPr="004255D7" w:rsidRDefault="003672F3" w:rsidP="004255D7">
      <w:pPr>
        <w:pStyle w:val="Tekst"/>
      </w:pPr>
    </w:p>
    <w:p w14:paraId="76A736BA" w14:textId="77777777" w:rsidR="004255D7" w:rsidRDefault="004255D7" w:rsidP="004255D7">
      <w:pPr>
        <w:pStyle w:val="Tekst"/>
      </w:pPr>
      <w:r w:rsidRPr="004255D7">
        <w:t>(4) Arhiiviteatis väljastatakse ühe kuu jooksul alates riigilõivu laekumisest. Kui arhiiviteatise väljastamine nimetatud tähtaja jooksul ei ole võimalik, teatatakse päringu esitajale tähtaja pikenemisest.</w:t>
      </w:r>
    </w:p>
    <w:p w14:paraId="27724845" w14:textId="77777777" w:rsidR="00872E11" w:rsidRPr="004255D7" w:rsidRDefault="00872E11" w:rsidP="004255D7">
      <w:pPr>
        <w:pStyle w:val="Tekst"/>
      </w:pPr>
    </w:p>
    <w:p w14:paraId="07EB7708" w14:textId="77777777" w:rsidR="004255D7" w:rsidRPr="00872E11" w:rsidRDefault="004255D7" w:rsidP="004255D7">
      <w:pPr>
        <w:pStyle w:val="Tekst"/>
        <w:rPr>
          <w:b/>
          <w:bCs/>
        </w:rPr>
      </w:pPr>
      <w:r w:rsidRPr="00872E11">
        <w:rPr>
          <w:b/>
          <w:bCs/>
        </w:rPr>
        <w:t>§ 21. Arhivaalide kasutamine väljaspool avalikku arhiivi</w:t>
      </w:r>
    </w:p>
    <w:p w14:paraId="70A7B018" w14:textId="77777777" w:rsidR="00872E11" w:rsidRPr="004255D7" w:rsidRDefault="00872E11" w:rsidP="004255D7">
      <w:pPr>
        <w:pStyle w:val="Tekst"/>
      </w:pPr>
    </w:p>
    <w:p w14:paraId="6F423250" w14:textId="77777777" w:rsidR="004255D7" w:rsidRDefault="004255D7" w:rsidP="004255D7">
      <w:pPr>
        <w:pStyle w:val="Tekst"/>
      </w:pPr>
      <w:r w:rsidRPr="004255D7">
        <w:t xml:space="preserve">(1) Seaduses või selle alusel sätestatud avaliku ülesande täitmiseks või avalikku huvi silmas pidades võib arhivaale anda tähtajaliseks kasutamiseks väljaspoole avalikku arhiivi. </w:t>
      </w:r>
    </w:p>
    <w:p w14:paraId="4BF1275E" w14:textId="77777777" w:rsidR="003672F3" w:rsidRPr="004255D7" w:rsidRDefault="003672F3" w:rsidP="004255D7">
      <w:pPr>
        <w:pStyle w:val="Tekst"/>
      </w:pPr>
    </w:p>
    <w:p w14:paraId="5991210B" w14:textId="77777777" w:rsidR="004255D7" w:rsidRDefault="004255D7" w:rsidP="004255D7">
      <w:pPr>
        <w:pStyle w:val="Tekst"/>
      </w:pPr>
      <w:r w:rsidRPr="004255D7">
        <w:t>(2) Arhivaalide tähtajaline väljaspool avalikku arhiivi kasutamine, sealhulgas juurdepääsule, säilitamisele, käsitsemisele ja kaitsele esitatavad tingimused, dokumenteeritakse vastavalt õigusaktides ja avaliku arhiivi sisemist töökorraldust reguleerivates aktides sätestatule.</w:t>
      </w:r>
    </w:p>
    <w:p w14:paraId="2FAD981C" w14:textId="77777777" w:rsidR="004255D7" w:rsidRPr="004255D7" w:rsidRDefault="004255D7" w:rsidP="004255D7">
      <w:pPr>
        <w:pStyle w:val="Tekst"/>
      </w:pPr>
    </w:p>
    <w:p w14:paraId="0B7F1322" w14:textId="77777777" w:rsidR="00872E11" w:rsidRPr="00872E11" w:rsidRDefault="004255D7" w:rsidP="003C24C5">
      <w:pPr>
        <w:pStyle w:val="Tekst"/>
        <w:ind w:left="2836" w:firstLine="709"/>
        <w:rPr>
          <w:b/>
          <w:bCs/>
        </w:rPr>
      </w:pPr>
      <w:r w:rsidRPr="00872E11">
        <w:rPr>
          <w:b/>
          <w:bCs/>
        </w:rPr>
        <w:t xml:space="preserve">9. peatükk </w:t>
      </w:r>
    </w:p>
    <w:p w14:paraId="31B14057" w14:textId="7E25FDB7" w:rsidR="004255D7" w:rsidRPr="00872E11" w:rsidRDefault="003C24C5" w:rsidP="003C24C5">
      <w:pPr>
        <w:pStyle w:val="Tekst"/>
        <w:ind w:left="2836"/>
        <w:rPr>
          <w:b/>
          <w:bCs/>
        </w:rPr>
      </w:pPr>
      <w:r>
        <w:rPr>
          <w:b/>
          <w:bCs/>
        </w:rPr>
        <w:t xml:space="preserve">        </w:t>
      </w:r>
      <w:r w:rsidR="004255D7" w:rsidRPr="00872E11">
        <w:rPr>
          <w:b/>
          <w:bCs/>
        </w:rPr>
        <w:t>Rakendussät</w:t>
      </w:r>
      <w:r w:rsidR="00A94E35">
        <w:rPr>
          <w:b/>
          <w:bCs/>
        </w:rPr>
        <w:t>e</w:t>
      </w:r>
    </w:p>
    <w:p w14:paraId="10E8ED4A" w14:textId="77777777" w:rsidR="00872E11" w:rsidRPr="004255D7" w:rsidRDefault="00872E11" w:rsidP="004255D7">
      <w:pPr>
        <w:pStyle w:val="Tekst"/>
      </w:pPr>
    </w:p>
    <w:p w14:paraId="77FE1F18" w14:textId="77777777" w:rsidR="004255D7" w:rsidRPr="00872E11" w:rsidRDefault="004255D7" w:rsidP="004255D7">
      <w:pPr>
        <w:pStyle w:val="Tekst"/>
        <w:rPr>
          <w:b/>
          <w:bCs/>
        </w:rPr>
      </w:pPr>
      <w:r w:rsidRPr="00872E11">
        <w:rPr>
          <w:b/>
          <w:bCs/>
        </w:rPr>
        <w:t>§ 22.  Määruse kehtetuks tunnistamine</w:t>
      </w:r>
    </w:p>
    <w:p w14:paraId="3CB12A01" w14:textId="77777777" w:rsidR="00872E11" w:rsidRPr="004255D7" w:rsidRDefault="00872E11" w:rsidP="004255D7">
      <w:pPr>
        <w:pStyle w:val="Tekst"/>
      </w:pPr>
    </w:p>
    <w:p w14:paraId="7AC127EA" w14:textId="2E465731" w:rsidR="004A5FD1" w:rsidRDefault="004255D7" w:rsidP="004255D7">
      <w:pPr>
        <w:pStyle w:val="Tekst"/>
      </w:pPr>
      <w:r w:rsidRPr="004255D7">
        <w:t>Vabariigi Valitsuse 22. detsembri 2011. a määrus nr 181 „Arhiivieeskiri” tunnistatakse</w:t>
      </w:r>
      <w:r w:rsidR="00872E11">
        <w:t xml:space="preserve"> kehtetuks.</w:t>
      </w:r>
    </w:p>
    <w:p w14:paraId="5F253816" w14:textId="77777777" w:rsidR="004A5FD1" w:rsidRDefault="004A5FD1" w:rsidP="004255D7">
      <w:pPr>
        <w:pStyle w:val="Tekst"/>
      </w:pPr>
    </w:p>
    <w:p w14:paraId="4FA5DCE5" w14:textId="77777777" w:rsidR="009F6ADD" w:rsidRDefault="009F6ADD" w:rsidP="004255D7">
      <w:pPr>
        <w:pStyle w:val="Tekst"/>
      </w:pPr>
    </w:p>
    <w:p w14:paraId="29181FB9" w14:textId="77777777" w:rsidR="009F6ADD" w:rsidRDefault="009F6ADD" w:rsidP="004255D7">
      <w:pPr>
        <w:pStyle w:val="Tekst"/>
      </w:pPr>
    </w:p>
    <w:p w14:paraId="1D85D094" w14:textId="2E8D79BF" w:rsidR="009F6ADD" w:rsidRDefault="00A07A3F" w:rsidP="004255D7">
      <w:pPr>
        <w:pStyle w:val="Tekst"/>
      </w:pPr>
      <w:r w:rsidRPr="00A07A3F">
        <w:t>Kristen Michal</w:t>
      </w:r>
    </w:p>
    <w:p w14:paraId="319F8579" w14:textId="60A53963" w:rsidR="009F6ADD" w:rsidRDefault="00A867D0" w:rsidP="004255D7">
      <w:pPr>
        <w:pStyle w:val="Tekst"/>
      </w:pPr>
      <w:r>
        <w:t>p</w:t>
      </w:r>
      <w:r w:rsidR="009F6ADD">
        <w:t>eaminister</w:t>
      </w:r>
    </w:p>
    <w:p w14:paraId="4FD04647" w14:textId="6D3C791A" w:rsidR="009F6ADD" w:rsidRDefault="009F6ADD" w:rsidP="004255D7">
      <w:pPr>
        <w:pStyle w:val="Tekst"/>
      </w:pPr>
    </w:p>
    <w:p w14:paraId="43FEC717" w14:textId="5B6DD144" w:rsidR="00052814" w:rsidRDefault="00AF4268" w:rsidP="004255D7">
      <w:pPr>
        <w:pStyle w:val="Tekst"/>
      </w:pPr>
      <w:r>
        <w:t>Kristina Kallas</w:t>
      </w:r>
    </w:p>
    <w:p w14:paraId="689380D9" w14:textId="73E925AB" w:rsidR="00052814" w:rsidRDefault="00A867D0" w:rsidP="004255D7">
      <w:pPr>
        <w:pStyle w:val="Tekst"/>
      </w:pPr>
      <w:r>
        <w:t>h</w:t>
      </w:r>
      <w:r w:rsidR="00052814">
        <w:t>aridus- ja teadusminister</w:t>
      </w:r>
    </w:p>
    <w:p w14:paraId="36976E14" w14:textId="77777777" w:rsidR="00052814" w:rsidRDefault="00052814" w:rsidP="004255D7">
      <w:pPr>
        <w:pStyle w:val="Tekst"/>
      </w:pPr>
    </w:p>
    <w:p w14:paraId="7F2631EA" w14:textId="77777777" w:rsidR="00CF34FE" w:rsidRDefault="00CF34FE" w:rsidP="004255D7">
      <w:pPr>
        <w:pStyle w:val="Tekst"/>
      </w:pPr>
      <w:r w:rsidRPr="00CF34FE">
        <w:t>Keit Kasemets</w:t>
      </w:r>
    </w:p>
    <w:p w14:paraId="17597890" w14:textId="1E2B5345" w:rsidR="00BD078E" w:rsidRPr="00BD078E" w:rsidRDefault="00A867D0" w:rsidP="004255D7">
      <w:pPr>
        <w:pStyle w:val="Tekst"/>
      </w:pPr>
      <w:r>
        <w:t>r</w:t>
      </w:r>
      <w:r w:rsidR="009F6ADD">
        <w:t>iigisekretär</w:t>
      </w:r>
    </w:p>
    <w:sectPr w:rsidR="00BD078E" w:rsidRPr="00BD078E" w:rsidSect="00110BCA">
      <w:headerReference w:type="default" r:id="rId12"/>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199C" w14:textId="77777777" w:rsidR="006E5F57" w:rsidRDefault="006E5F57" w:rsidP="00DF44DF">
      <w:r>
        <w:separator/>
      </w:r>
    </w:p>
  </w:endnote>
  <w:endnote w:type="continuationSeparator" w:id="0">
    <w:p w14:paraId="5A84A5BE" w14:textId="77777777" w:rsidR="006E5F57" w:rsidRDefault="006E5F57"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4911" w14:textId="77777777" w:rsidR="006E5F57" w:rsidRDefault="006E5F57" w:rsidP="00DF44DF">
      <w:r>
        <w:separator/>
      </w:r>
    </w:p>
  </w:footnote>
  <w:footnote w:type="continuationSeparator" w:id="0">
    <w:p w14:paraId="1F5AB14C" w14:textId="77777777" w:rsidR="006E5F57" w:rsidRDefault="006E5F5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097"/>
      <w:docPartObj>
        <w:docPartGallery w:val="Page Numbers (Top of Page)"/>
        <w:docPartUnique/>
      </w:docPartObj>
    </w:sdtPr>
    <w:sdtEndPr/>
    <w:sdtContent>
      <w:p w14:paraId="0656BA24" w14:textId="77777777" w:rsidR="00110BCA" w:rsidRDefault="00177661" w:rsidP="00110BCA">
        <w:pPr>
          <w:pStyle w:val="Jalus1"/>
          <w:jc w:val="center"/>
        </w:pPr>
        <w:r>
          <w:rPr>
            <w:noProof/>
          </w:rPr>
          <w:fldChar w:fldCharType="begin"/>
        </w:r>
        <w:r>
          <w:rPr>
            <w:noProof/>
          </w:rPr>
          <w:instrText xml:space="preserve"> PAGE </w:instrText>
        </w:r>
        <w:r>
          <w:rPr>
            <w:noProof/>
          </w:rPr>
          <w:fldChar w:fldCharType="separate"/>
        </w:r>
        <w:r w:rsidR="009F6ADD">
          <w:rPr>
            <w:noProof/>
          </w:rPr>
          <w:t>2</w:t>
        </w:r>
        <w:r>
          <w:rPr>
            <w:noProof/>
          </w:rPr>
          <w:fldChar w:fldCharType="end"/>
        </w:r>
      </w:p>
    </w:sdtContent>
  </w:sdt>
  <w:p w14:paraId="482F9905" w14:textId="77777777"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309"/>
    <w:multiLevelType w:val="hybridMultilevel"/>
    <w:tmpl w:val="3A9E0B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346F2B"/>
    <w:multiLevelType w:val="hybridMultilevel"/>
    <w:tmpl w:val="1F767BF4"/>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CB7CE5"/>
    <w:multiLevelType w:val="multilevel"/>
    <w:tmpl w:val="6AF22DC8"/>
    <w:lvl w:ilvl="0">
      <w:start w:val="1"/>
      <w:numFmt w:val="decimal"/>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3" w15:restartNumberingAfterBreak="0">
    <w:nsid w:val="52FB4061"/>
    <w:multiLevelType w:val="multilevel"/>
    <w:tmpl w:val="07E651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F202BAE"/>
    <w:multiLevelType w:val="multilevel"/>
    <w:tmpl w:val="E5CE94AE"/>
    <w:lvl w:ilvl="0">
      <w:start w:val="1"/>
      <w:numFmt w:val="decimal"/>
      <w:lvlText w:val="%1)"/>
      <w:lvlJc w:val="left"/>
      <w:pPr>
        <w:ind w:left="1068" w:hanging="360"/>
      </w:pPr>
      <w:rPr>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72D92F9B"/>
    <w:multiLevelType w:val="hybridMultilevel"/>
    <w:tmpl w:val="2AA8DB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36328408">
    <w:abstractNumId w:val="0"/>
  </w:num>
  <w:num w:numId="2" w16cid:durableId="1821799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637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131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146900">
    <w:abstractNumId w:val="5"/>
  </w:num>
  <w:num w:numId="6" w16cid:durableId="196878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55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E5"/>
    <w:rsid w:val="00014373"/>
    <w:rsid w:val="0004665A"/>
    <w:rsid w:val="00052814"/>
    <w:rsid w:val="00060947"/>
    <w:rsid w:val="000701E6"/>
    <w:rsid w:val="00073127"/>
    <w:rsid w:val="000913FC"/>
    <w:rsid w:val="000D4CB1"/>
    <w:rsid w:val="000E4F8D"/>
    <w:rsid w:val="00103D59"/>
    <w:rsid w:val="00110BCA"/>
    <w:rsid w:val="00124999"/>
    <w:rsid w:val="00135525"/>
    <w:rsid w:val="0015503A"/>
    <w:rsid w:val="00172696"/>
    <w:rsid w:val="00177661"/>
    <w:rsid w:val="001A7D04"/>
    <w:rsid w:val="001C07A8"/>
    <w:rsid w:val="001D4CFB"/>
    <w:rsid w:val="001D564F"/>
    <w:rsid w:val="001F14A3"/>
    <w:rsid w:val="002008A2"/>
    <w:rsid w:val="0022269C"/>
    <w:rsid w:val="0026456A"/>
    <w:rsid w:val="00264855"/>
    <w:rsid w:val="00277AA6"/>
    <w:rsid w:val="002835BB"/>
    <w:rsid w:val="00286D34"/>
    <w:rsid w:val="00293449"/>
    <w:rsid w:val="002B25CB"/>
    <w:rsid w:val="002F19C5"/>
    <w:rsid w:val="002F254F"/>
    <w:rsid w:val="00317682"/>
    <w:rsid w:val="00326FA3"/>
    <w:rsid w:val="00354059"/>
    <w:rsid w:val="003672F3"/>
    <w:rsid w:val="00394DCB"/>
    <w:rsid w:val="003A7E82"/>
    <w:rsid w:val="003B2A9C"/>
    <w:rsid w:val="003C24C5"/>
    <w:rsid w:val="003D3540"/>
    <w:rsid w:val="003E7432"/>
    <w:rsid w:val="00414881"/>
    <w:rsid w:val="004213E5"/>
    <w:rsid w:val="004255D7"/>
    <w:rsid w:val="00435A13"/>
    <w:rsid w:val="0044084D"/>
    <w:rsid w:val="0046010B"/>
    <w:rsid w:val="0047459A"/>
    <w:rsid w:val="004A05C7"/>
    <w:rsid w:val="004A3512"/>
    <w:rsid w:val="004A5FD1"/>
    <w:rsid w:val="004B20FD"/>
    <w:rsid w:val="004B604A"/>
    <w:rsid w:val="004C1391"/>
    <w:rsid w:val="004D173F"/>
    <w:rsid w:val="004E4E1F"/>
    <w:rsid w:val="004E641D"/>
    <w:rsid w:val="0050252A"/>
    <w:rsid w:val="00515565"/>
    <w:rsid w:val="0052165C"/>
    <w:rsid w:val="00541DA7"/>
    <w:rsid w:val="00546204"/>
    <w:rsid w:val="00551E24"/>
    <w:rsid w:val="00557534"/>
    <w:rsid w:val="00560A92"/>
    <w:rsid w:val="0056160C"/>
    <w:rsid w:val="00564569"/>
    <w:rsid w:val="00566D45"/>
    <w:rsid w:val="005B5CE1"/>
    <w:rsid w:val="005B657C"/>
    <w:rsid w:val="005C292A"/>
    <w:rsid w:val="005E3AED"/>
    <w:rsid w:val="005E45BB"/>
    <w:rsid w:val="00602834"/>
    <w:rsid w:val="00632967"/>
    <w:rsid w:val="00650C53"/>
    <w:rsid w:val="00680609"/>
    <w:rsid w:val="00680BE9"/>
    <w:rsid w:val="006A6A7F"/>
    <w:rsid w:val="006B5F3B"/>
    <w:rsid w:val="006C10BB"/>
    <w:rsid w:val="006D6168"/>
    <w:rsid w:val="006E16BD"/>
    <w:rsid w:val="006E5F57"/>
    <w:rsid w:val="006F11DF"/>
    <w:rsid w:val="006F3BB9"/>
    <w:rsid w:val="006F72D7"/>
    <w:rsid w:val="00703907"/>
    <w:rsid w:val="007056E1"/>
    <w:rsid w:val="00713327"/>
    <w:rsid w:val="00736060"/>
    <w:rsid w:val="0074408A"/>
    <w:rsid w:val="0075695A"/>
    <w:rsid w:val="0076054B"/>
    <w:rsid w:val="0078310A"/>
    <w:rsid w:val="00793A3C"/>
    <w:rsid w:val="007A1DE8"/>
    <w:rsid w:val="007A6D71"/>
    <w:rsid w:val="007B0D12"/>
    <w:rsid w:val="007B44CA"/>
    <w:rsid w:val="007D26D9"/>
    <w:rsid w:val="007D54FC"/>
    <w:rsid w:val="007F55B0"/>
    <w:rsid w:val="00835858"/>
    <w:rsid w:val="00872E11"/>
    <w:rsid w:val="008874AD"/>
    <w:rsid w:val="008919F2"/>
    <w:rsid w:val="008D4634"/>
    <w:rsid w:val="008F0B50"/>
    <w:rsid w:val="0091786B"/>
    <w:rsid w:val="00932CDE"/>
    <w:rsid w:val="009370A4"/>
    <w:rsid w:val="009709A8"/>
    <w:rsid w:val="00983E8C"/>
    <w:rsid w:val="009968D1"/>
    <w:rsid w:val="009D5810"/>
    <w:rsid w:val="009E0D76"/>
    <w:rsid w:val="009E7F4A"/>
    <w:rsid w:val="009F6ADD"/>
    <w:rsid w:val="00A07A3F"/>
    <w:rsid w:val="00A10E66"/>
    <w:rsid w:val="00A11368"/>
    <w:rsid w:val="00A1244E"/>
    <w:rsid w:val="00A17F87"/>
    <w:rsid w:val="00A867D0"/>
    <w:rsid w:val="00A94E35"/>
    <w:rsid w:val="00AD2EA7"/>
    <w:rsid w:val="00AE3B64"/>
    <w:rsid w:val="00AF4268"/>
    <w:rsid w:val="00B14802"/>
    <w:rsid w:val="00B21A03"/>
    <w:rsid w:val="00B361D2"/>
    <w:rsid w:val="00B63D29"/>
    <w:rsid w:val="00B92074"/>
    <w:rsid w:val="00BA179C"/>
    <w:rsid w:val="00BC1A62"/>
    <w:rsid w:val="00BC1E16"/>
    <w:rsid w:val="00BC28D9"/>
    <w:rsid w:val="00BD078E"/>
    <w:rsid w:val="00BD3CCF"/>
    <w:rsid w:val="00BF4D7C"/>
    <w:rsid w:val="00BF74CE"/>
    <w:rsid w:val="00C01B4D"/>
    <w:rsid w:val="00C24F66"/>
    <w:rsid w:val="00C27B07"/>
    <w:rsid w:val="00C41F40"/>
    <w:rsid w:val="00C41FC5"/>
    <w:rsid w:val="00C43265"/>
    <w:rsid w:val="00C6740D"/>
    <w:rsid w:val="00C83346"/>
    <w:rsid w:val="00C90E39"/>
    <w:rsid w:val="00CA583B"/>
    <w:rsid w:val="00CA5F0B"/>
    <w:rsid w:val="00CC0526"/>
    <w:rsid w:val="00CF2B77"/>
    <w:rsid w:val="00CF34FE"/>
    <w:rsid w:val="00CF420D"/>
    <w:rsid w:val="00CF4303"/>
    <w:rsid w:val="00D2296A"/>
    <w:rsid w:val="00D3694B"/>
    <w:rsid w:val="00D40650"/>
    <w:rsid w:val="00D559F8"/>
    <w:rsid w:val="00D7282E"/>
    <w:rsid w:val="00D8202D"/>
    <w:rsid w:val="00D95E82"/>
    <w:rsid w:val="00DB492F"/>
    <w:rsid w:val="00DC04BB"/>
    <w:rsid w:val="00DD2CFC"/>
    <w:rsid w:val="00DF44DF"/>
    <w:rsid w:val="00E023F6"/>
    <w:rsid w:val="00E03DBB"/>
    <w:rsid w:val="00E0414D"/>
    <w:rsid w:val="00E25089"/>
    <w:rsid w:val="00E31024"/>
    <w:rsid w:val="00E4116E"/>
    <w:rsid w:val="00E43BE0"/>
    <w:rsid w:val="00EE4AAE"/>
    <w:rsid w:val="00EF0554"/>
    <w:rsid w:val="00F007C1"/>
    <w:rsid w:val="00F13E49"/>
    <w:rsid w:val="00F25A4E"/>
    <w:rsid w:val="00F9645B"/>
    <w:rsid w:val="00FE78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4:docId w14:val="1698D26F"/>
  <w15:docId w15:val="{C7846161-75E3-4624-8BB6-E73D999B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semiHidden/>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4A5FD1"/>
    <w:pPr>
      <w:spacing w:after="560"/>
    </w:pPr>
    <w:rPr>
      <w:rFonts w:eastAsia="SimSun"/>
      <w:b/>
      <w:bCs/>
      <w:color w:val="FF0000"/>
      <w:kern w:val="1"/>
      <w:sz w:val="24"/>
      <w:szCs w:val="24"/>
      <w:lang w:eastAsia="zh-CN" w:bidi="hi-IN"/>
    </w:rPr>
  </w:style>
  <w:style w:type="paragraph" w:customStyle="1" w:styleId="Tekst">
    <w:name w:val="Tekst"/>
    <w:autoRedefine/>
    <w:qFormat/>
    <w:rsid w:val="004255D7"/>
    <w:pPr>
      <w:jc w:val="both"/>
    </w:pPr>
    <w:rPr>
      <w:rFonts w:eastAsia="SimSun" w:cs="Mangal"/>
      <w:kern w:val="1"/>
      <w:sz w:val="24"/>
      <w:szCs w:val="24"/>
      <w:lang w:eastAsia="zh-CN" w:bidi="hi-IN"/>
    </w:rPr>
  </w:style>
  <w:style w:type="paragraph" w:customStyle="1" w:styleId="Kuupev1">
    <w:name w:val="Kuupäev1"/>
    <w:autoRedefine/>
    <w:qFormat/>
    <w:rsid w:val="004A5FD1"/>
    <w:pPr>
      <w:jc w:val="right"/>
    </w:pPr>
    <w:rPr>
      <w:rFonts w:eastAsia="SimSun"/>
      <w:color w:val="FF0000"/>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paragraph" w:styleId="Normaallaadveeb">
    <w:name w:val="Normal (Web)"/>
    <w:basedOn w:val="Normaallaad"/>
    <w:uiPriority w:val="99"/>
    <w:semiHidden/>
    <w:unhideWhenUsed/>
    <w:rsid w:val="009F6ADD"/>
    <w:rPr>
      <w:rFonts w:cs="Mangal"/>
      <w:szCs w:val="21"/>
    </w:rPr>
  </w:style>
  <w:style w:type="character" w:styleId="Kommentaariviide">
    <w:name w:val="annotation reference"/>
    <w:basedOn w:val="Liguvaikefont"/>
    <w:uiPriority w:val="99"/>
    <w:semiHidden/>
    <w:unhideWhenUsed/>
    <w:rsid w:val="00317682"/>
    <w:rPr>
      <w:sz w:val="16"/>
      <w:szCs w:val="16"/>
    </w:rPr>
  </w:style>
  <w:style w:type="paragraph" w:styleId="Kommentaaritekst">
    <w:name w:val="annotation text"/>
    <w:basedOn w:val="Normaallaad"/>
    <w:link w:val="KommentaaritekstMrk"/>
    <w:uiPriority w:val="99"/>
    <w:unhideWhenUsed/>
    <w:rsid w:val="00317682"/>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317682"/>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317682"/>
    <w:rPr>
      <w:b/>
      <w:bCs/>
    </w:rPr>
  </w:style>
  <w:style w:type="character" w:customStyle="1" w:styleId="KommentaariteemaMrk">
    <w:name w:val="Kommentaari teema Märk"/>
    <w:basedOn w:val="KommentaaritekstMrk"/>
    <w:link w:val="Kommentaariteema"/>
    <w:uiPriority w:val="99"/>
    <w:semiHidden/>
    <w:rsid w:val="00317682"/>
    <w:rPr>
      <w:rFonts w:eastAsia="SimSun" w:cs="Mangal"/>
      <w:b/>
      <w:bCs/>
      <w:kern w:val="1"/>
      <w:szCs w:val="18"/>
      <w:lang w:eastAsia="zh-CN" w:bidi="hi-IN"/>
    </w:rPr>
  </w:style>
  <w:style w:type="paragraph" w:styleId="Redaktsioon">
    <w:name w:val="Revision"/>
    <w:hidden/>
    <w:uiPriority w:val="99"/>
    <w:semiHidden/>
    <w:rsid w:val="004A05C7"/>
    <w:rPr>
      <w:rFonts w:eastAsia="SimSun" w:cs="Mangal"/>
      <w:kern w:val="1"/>
      <w:sz w:val="24"/>
      <w:szCs w:val="21"/>
      <w:lang w:eastAsia="zh-CN" w:bidi="hi-IN"/>
    </w:rPr>
  </w:style>
  <w:style w:type="paragraph" w:styleId="Loendilik">
    <w:name w:val="List Paragraph"/>
    <w:basedOn w:val="Normaallaad"/>
    <w:uiPriority w:val="34"/>
    <w:qFormat/>
    <w:rsid w:val="003672F3"/>
    <w:pPr>
      <w:ind w:left="720"/>
      <w:contextualSpacing/>
    </w:pPr>
    <w:rPr>
      <w:rFonts w:cs="Mangal"/>
      <w:szCs w:val="21"/>
    </w:rPr>
  </w:style>
  <w:style w:type="paragraph" w:customStyle="1" w:styleId="paragraph">
    <w:name w:val="paragraph"/>
    <w:basedOn w:val="Normaallaad"/>
    <w:rsid w:val="00C41F40"/>
    <w:pPr>
      <w:widowControl/>
      <w:suppressAutoHyphens w:val="0"/>
      <w:spacing w:before="100" w:beforeAutospacing="1" w:after="100" w:afterAutospacing="1" w:line="240" w:lineRule="auto"/>
      <w:jc w:val="left"/>
    </w:pPr>
    <w:rPr>
      <w:rFonts w:eastAsia="Times New Roman"/>
      <w:kern w:val="0"/>
      <w:lang w:eastAsia="et-EE" w:bidi="ar-SA"/>
    </w:rPr>
  </w:style>
  <w:style w:type="character" w:customStyle="1" w:styleId="normaltextrun">
    <w:name w:val="normaltextrun"/>
    <w:basedOn w:val="Liguvaikefont"/>
    <w:rsid w:val="00C41F40"/>
  </w:style>
  <w:style w:type="character" w:customStyle="1" w:styleId="eop">
    <w:name w:val="eop"/>
    <w:basedOn w:val="Liguvaikefont"/>
    <w:rsid w:val="00C4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636565018">
      <w:bodyDiv w:val="1"/>
      <w:marLeft w:val="0"/>
      <w:marRight w:val="0"/>
      <w:marTop w:val="0"/>
      <w:marBottom w:val="0"/>
      <w:divBdr>
        <w:top w:val="none" w:sz="0" w:space="0" w:color="auto"/>
        <w:left w:val="none" w:sz="0" w:space="0" w:color="auto"/>
        <w:bottom w:val="none" w:sz="0" w:space="0" w:color="auto"/>
        <w:right w:val="none" w:sz="0" w:space="0" w:color="auto"/>
      </w:divBdr>
    </w:div>
    <w:div w:id="838472227">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16975558">
      <w:bodyDiv w:val="1"/>
      <w:marLeft w:val="0"/>
      <w:marRight w:val="0"/>
      <w:marTop w:val="0"/>
      <w:marBottom w:val="0"/>
      <w:divBdr>
        <w:top w:val="none" w:sz="0" w:space="0" w:color="auto"/>
        <w:left w:val="none" w:sz="0" w:space="0" w:color="auto"/>
        <w:bottom w:val="none" w:sz="0" w:space="0" w:color="auto"/>
        <w:right w:val="none" w:sz="0" w:space="0" w:color="auto"/>
      </w:divBdr>
    </w:div>
    <w:div w:id="159724522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xmlns:xsi="http://www.w3.org/2001/XMLSchema-instance">
    <RMTitle xmlns="9ed8c39f-463f-4e41-8b2b-2ac7f28815d0"/>
    <RMRegistrationDate xmlns="9ed8c39f-463f-4e41-8b2b-2ac7f28815d0" xsi:nil="true"/>
    <RMReferenceCode xmlns="9ed8c39f-463f-4e41-8b2b-2ac7f28815d0" xsi:nil="true"/>
    <RMOrderPosition xmlns="9ed8c39f-463f-4e41-8b2b-2ac7f28815d0" xsi:nil="true"/>
    <RMInSigningContainer xmlns="9ed8c39f-463f-4e41-8b2b-2ac7f28815d0" xsi:nil="true"/>
    <RMVirtualFolderNames xmlns="9ed8c39f-463f-4e41-8b2b-2ac7f28815d0" xsi:nil="true"/>
    <RMAddendumNumber xmlns="9ed8c39f-463f-4e41-8b2b-2ac7f28815d0" xsi:nil="true"/>
    <RMInheritedFields xmlns="9ed8c39f-463f-4e41-8b2b-2ac7f28815d0">RMAccessRestrictionLevel;RMAccessRestrictionReason;RMAccessRestrictionDate;RMAccessRestrictionDuration;RMAccessRestrictionEndEvent</RMInheritedFields>
    <RMAccessRestrictedFrom xmlns="9ed8c39f-463f-4e41-8b2b-2ac7f28815d0" xsi:nil="true"/>
    <RMAccessRestrictedUntil xmlns="9ed8c39f-463f-4e41-8b2b-2ac7f28815d0" xsi:nil="true"/>
    <RMAccessRestrictionLevel xmlns="9ed8c39f-463f-4e41-8b2b-2ac7f28815d0">Avalik</RMAccessRestrictionLevel>
    <RMAccessRestrictionReason xmlns="9ed8c39f-463f-4e41-8b2b-2ac7f28815d0" xsi:nil="true"/>
    <RMAccessRestrictionPublishingLevel xmlns="9ed8c39f-463f-4e41-8b2b-2ac7f28815d0">2</RMAccessRestrictionPublishingLevel>
    <RMAccessRestrictionDate xmlns="9ed8c39f-463f-4e41-8b2b-2ac7f28815d0" xsi:nil="true"/>
    <RMAccessRestrictionDuration xmlns="9ed8c39f-463f-4e41-8b2b-2ac7f28815d0" xsi:nil="true"/>
    <RMAccessRestrictionNotificationTime xmlns="9ed8c39f-463f-4e41-8b2b-2ac7f28815d0" xsi:nil="true"/>
    <RMAccessRestrictionEndEvent xmlns="9ed8c39f-463f-4e41-8b2b-2ac7f28815d0" xsi:nil="true"/>
    <Allkirjastaja xmlns="9ed8c39f-463f-4e41-8b2b-2ac7f28815d0">Kristina Kallas</Allkirjastaja>
    <RMPublishedDocumentUniqueId xmlns="9ed8c39f-463f-4e41-8b2b-2ac7f28815d0" xsi:nil="true"/>
    <RMRevisionStatus xmlns="9ed8c39f-463f-4e41-8b2b-2ac7f28815d0" xsi:nil="true"/>
    <RMRevisionNumber xmlns="9ed8c39f-463f-4e41-8b2b-2ac7f28815d0" xsi:nil="true"/>
    <RMPublishedFrom xmlns="9ed8c39f-463f-4e41-8b2b-2ac7f28815d0" xsi:nil="true"/>
    <RMPublishedUntil xmlns="9ed8c39f-463f-4e41-8b2b-2ac7f28815d0" xsi:nil="true"/>
    <RMAddDocumentDataToFileName xmlns="9ed8c39f-463f-4e41-8b2b-2ac7f28815d0">false</RMAddDocumentDataToFileName>
    <RMAccessRestrictionOwnerTemp xmlns="9ed8c39f-463f-4e41-8b2b-2ac7f28815d0" xsi:nil="true"/>
    <RMAccessRestrictionOwnerTempUntil xmlns="9ed8c39f-463f-4e41-8b2b-2ac7f28815d0" xsi:nil="true"/>
    <RMAccessRestrictionExtended xmlns="9ed8c39f-463f-4e41-8b2b-2ac7f28815d0" xsi:nil="true"/>
    <RMAccessRestrictionLastExtensionResolution xmlns="9ed8c39f-463f-4e41-8b2b-2ac7f28815d0" xsi:nil="true"/>
    <RMAccessRestrictionFromSender xmlns="9ed8c39f-463f-4e41-8b2b-2ac7f28815d0" xsi:nil="true"/>
    <RMDocumentExpirationDate xmlns="9ed8c39f-463f-4e41-8b2b-2ac7f28815d0" xsi:nil="true"/>
    <RMExternalAccessRestrictionNotificationTime xmlns="9ed8c39f-463f-4e41-8b2b-2ac7f28815d0" xsi:nil="true"/>
    <RMRetentionDeadline xmlns="9ed8c39f-463f-4e41-8b2b-2ac7f28815d0" xsi:nil="true"/>
    <RMNotes xmlns="9ed8c39f-463f-4e41-8b2b-2ac7f28815d0">Arhiiviseaduse alusel kehtestab VV uue arhiivieeskirja.
Uue määrusega ajakohastatakse arhiivinduse regulatsiooni, arvestades eelkõige digitaalse teabe ja andmekogude laialdasemat kasutust. Võrreldes kehtiva määrusega on regulatsioon lihtsam ja paindlikum. Eesmärk on vähendada asutuste halduskoormust ja muuta arhiivihaldus selgemaks ja tõhusamaks.</RMNotes>
    <RMShouldArchiveFilesOnRegistration xmlns="9ed8c39f-463f-4e41-8b2b-2ac7f28815d0">false</RMShouldArchiveFilesOnRegistration>
    <RMKeywords xmlns="9ed8c39f-463f-4e41-8b2b-2ac7f28815d0" xsi:nil="true"/>
    <RMStatus xmlns="9ed8c39f-463f-4e41-8b2b-2ac7f28815d0">Captured</RMStatu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GostName.XSL" StyleName="GOST - Name Sort"/>
</file>

<file path=customXml/item4.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01" ma:contentTypeVersion="11632" fp:containerId="228b4970-73de-44a4-83e2-9513be360001" fp:lcid="1061" ma:contentTypeName="HTM_Lisamaterjal">
  <xs:schema xmlns:f="9ed8c39f-463f-4e41-8b2b-2ac7f28815d0" targetNamespace="http://schemas.microsoft.com/office/2006/metadata/properties" ma:root="true">
    <xs:element name="properties">
      <xs:complexType>
        <xs:sequence>
          <xs:element name="documentManagement">
            <xs:complexType>
              <xs:all>
                <xs:element ref="f:RMTitle" minOccurs="0"/>
                <xs:element ref="f:RMRegistrationDate" minOccurs="0"/>
                <xs:element ref="f:RMReferenceCode" minOccurs="0"/>
                <xs:element ref="f:RMOrderPosition" minOccurs="0"/>
                <xs:element ref="f:RMInSigningContainer" minOccurs="0"/>
                <xs:element ref="f:RMVirtualFolderNames" minOccurs="0"/>
                <xs:element ref="f:RMAddendumNumber"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Allkirjastaja"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AccessRestrictionLastExtensionResolution" minOccurs="0"/>
                <xs:element ref="f:RMAccessRestrictionFromSender" minOccurs="0"/>
                <xs:element ref="f:RMDocumentExpirationDate" minOccurs="0"/>
                <xs:element ref="f:RMExternalAccessRestrictionNotificationTim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9ed8c39f-463f-4e41-8b2b-2ac7f28815d0" elementFormDefault="qualified">
    <xs:element name="RMTitle" ma:displayName="Pealkiri" ma:index="0" ma:internalName="RMTitle" fp:namespace="228B497073DE44A483E29513BE360001" fp:type="String">
      <xs:simpleType>
        <xs:restriction base="dms:Text">
          <xs:maxLength value="600"/>
        </xs:restriction>
      </xs:simpleType>
    </xs:element>
    <xs:element name="RMRegistrationDate" ma:displayName="Registreerimise kuupäev" ma:index="1" ma:internalName="RMRegistrationDate" nillable="true" ma:readOnly="true" fp:namespace="228B497073DE44A483E29513BE360001" ma:format="DateTime" fp:type="DateTime">
      <xs:simpleType>
        <xs:restriction base="dms:DateTime"/>
      </xs:simpleType>
    </xs:element>
    <xs:element name="RMReferenceCode" ma:displayName="Registreerimisnumber" ma:index="2" ma:internalName="RMReferenceCode" nillable="true" ma:readOnly="true" fp:namespace="228B497073DE44A483E29513BE360001" fp:type="String">
      <xs:simpleType>
        <xs:restriction base="dms:Text"/>
      </xs:simpleType>
    </xs:element>
    <xs:element name="RMOrderPosition" ma:displayName="Kausta dokumendi järjekorra number" ma:index="3"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4" ma:internalName="RMInSigningContainer" nillable="true" ma:readOnly="true" fp:namespace="228B497073DE44A483E29513BE360001" fp:type="Boolean">
      <xs:simpleType>
        <xs:restriction base="dms:Boolean"/>
      </xs:simpleType>
    </xs:element>
    <xs:element name="RMVirtualFolderNames" ma:displayName="Taotlustoimikud" ma:index="5" ma:internalName="RMVirtualFolderNames" nillable="true" ma:readOnly="true" fp:namespace="228B497073DE44A483E29513BE360001" fp:type="String">
      <xs:simpleType>
        <xs:restriction base="dms:Text"/>
      </xs:simpleType>
    </xs:element>
    <xs:element name="RMAddendumNumber" ma:displayName="Lisa number" ma:index="6"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InheritedFields" ma:displayName="RMInheritedFields" ma:index="7" ma:internalName="RMInheritedFields" nillable="true" ma:readOnly="true" fp:namespace="228B497073DE44A483E29513BE360001" fp:type="String">
      <xs:simpleType>
        <xs:restriction base="dms:Text"/>
      </xs:simpleType>
    </xs:element>
    <xs:element name="RMAccessRestrictedFrom" ma:displayName="Kehtiv alates" ma:index="8" ma:internalName="RMAccessRestrictedFrom" nillable="true" ma:readOnly="true" fp:namespace="228B497073DE44A483E29513BE360001" ma:format="DateOnly" fp:type="DateTime">
      <xs:simpleType>
        <xs:restriction base="dms:DateTime"/>
      </xs:simpleType>
    </xs:element>
    <xs:element name="RMAccessRestrictedUntil" ma:displayName="Kehtiv kuni" ma:index="9"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10"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11" ma:internalName="RMAccessRestrictionReason" nillable="true" ma:readOnly="true" fp:namespace="228B497073DE44A483E29513BE360001" fp:type="String">
      <xs:simpleType>
        <xs:restriction base="dms:Text"/>
      </xs:simpleType>
    </xs:element>
    <xs:element name="RMAccessRestrictionPublishingLevel" ma:displayName="Avalikustamine" ma:index="12"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Duration" ma:displayName="Kestus" ma:index="14"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15"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16" ma:internalName="RMAccessRestrictionEndEvent" nillable="true" ma:readOnly="true" fp:namespace="228B497073DE44A483E29513BE360001" fp:type="String">
      <xs:simpleType>
        <xs:restriction base="dms:Text"/>
      </xs:simpleType>
    </xs:element>
    <xs:element name="Allkirjastaja" ma:displayName="Allkirjastaja" ma:index="17" ma:internalName="Allkirjastaja" nillable="true" ma:readOnly="true" fp:namespace="228B497073DE44A483E29513BE360001" fp:type="String">
      <xs:simpleType>
        <xs:restriction base="dms:Text"/>
      </xs:simpleType>
    </xs:element>
    <xs:element name="RMPublishedDocumentUniqueId" ma:displayName="Viide avaldatud dokumendile" ma:index="18"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19"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0"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1" ma:internalName="RMPublishedFrom" nillable="true" ma:readOnly="true" fp:namespace="228B497073DE44A483E29513BE360001" ma:format="DateOnly" fp:type="DateTime">
      <xs:simpleType>
        <xs:restriction base="dms:DateTime"/>
      </xs:simpleType>
    </xs:element>
    <xs:element name="RMPublishedUntil" ma:displayName="Kehtiv kuni" ma:index="22"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23"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24"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25"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26"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27" ma:internalName="RMAccessRestrictionLastExtensionResolution" nillable="true" ma:readOnly="true" fp:namespace="228B497073DE44A483E29513BE360001" fp:type="Boolean">
      <xs:simpleType>
        <xs:restriction base="dms:Boolean"/>
      </xs:simpleType>
    </xs:element>
    <xs:element name="RMAccessRestrictionFromSender" ma:displayName="RMAccessRestrictionFromSender" ma:index="28" ma:internalName="RMAccessRestrictionFromSender" nillable="true" ma:readOnly="true" fp:namespace="228B497073DE44A483E29513BE360001" ma:format="DateOnly" fp:type="DateTime">
      <xs:simpleType>
        <xs:restriction base="dms:DateTime"/>
      </xs:simpleType>
    </xs:element>
    <xs:element name="RMDocumentExpirationDate" ma:displayName="Dokumendi lõpetamise kuupäev" ma:index="29" ma:internalName="RMDocumentExpirationDate" nillable="true" ma:hidden="true" fp:namespace="228B497073DE44A483E29513BE360001" ma:format="DateOnly" fp:type="DateTime">
      <xs:simpleType>
        <xs:restriction base="dms:DateTime"/>
      </xs:simpleType>
    </xs:element>
    <xs:element name="RMExternalAccessRestrictionNotificationTime" ma:displayName="JPP lõppemise eelhoiatus saadetud" ma:index="30" ma:internalName="RMExternalAccessRestrictionNotificationTime" nillable="true" ma:readOnly="true" fp:namespace="228B497073DE44A483E29513BE360001" ma:format="DateOnly" fp:type="DateTime">
      <xs:simpleType>
        <xs:restriction base="dms:DateTime"/>
      </xs:simpleType>
    </xs:element>
    <xs:element name="RMRetentionDeadline" ma:displayName="Säilitustähtaeg" ma:index="31" ma:internalName="RMRetentionDeadline" nillable="true" ma:readOnly="true" fp:namespace="228B497073DE44A483E29513BE360001" ma:format="DateOnly" fp:type="DateTime">
      <xs:simpleType>
        <xs:restriction base="dms:DateTime"/>
      </xs:simpleType>
    </xs:element>
    <xs:element name="RMNotes" ma:displayName="Märkused" ma:index="32" ma:internalName="RMNotes" nillable="true" fp:namespace="228B497073DE44A483E29513BE360001" fp:type="String">
      <xs:simpleType>
        <xs:restriction base="dms:Text"/>
      </xs:simpleType>
    </xs:element>
    <xs:element name="RMShouldArchiveFilesOnRegistration" ma:displayName="Teisendada registreerimisel arhiivivormingusse" ma:index="33" ma:internalName="RMShouldArchiveFilesOnRegistration" nillable="true" ma:readOnly="true" fp:namespace="228B497073DE44A483E29513BE360001" fp:type="Boolean">
      <xs:simpleType>
        <xs:restriction base="dms:Boolean"/>
      </xs:simpleType>
    </xs:element>
    <xs:element name="RMKeywords" ma:displayName="Märksõnad" ma:index="34" ma:internalName="RMKeywords" nillable="true" fp:namespace="228B497073DE44A483E29513BE360001" fp:type="String">
      <xs:simpleType>
        <xs:restriction base="dms:Text"/>
      </xs:simpleType>
    </xs:element>
    <xs:element name="RMStatus" ma:displayName="Seisundi kood" ma:index="35"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9884E3FC-B175-4FF4-8587-AF7947C1531E}">
  <ds:schemaRefs>
    <ds:schemaRef ds:uri="http://schemas.microsoft.com/office/2006/metadata/properties"/>
    <ds:schemaRef ds:uri="9ed8c39f-463f-4e41-8b2b-2ac7f28815d0"/>
  </ds:schemaRefs>
</ds:datastoreItem>
</file>

<file path=customXml/itemProps2.xml><?xml version="1.0" encoding="utf-8"?>
<ds:datastoreItem xmlns:ds="http://schemas.openxmlformats.org/officeDocument/2006/customXml" ds:itemID="{FB42C0DE-1AC6-4A03-817B-ECEA6B674A1D}">
  <ds:schemaRefs>
    <ds:schemaRef ds:uri="http://schemas.microsoft.com/sharepoint/v3/contenttype/forms"/>
  </ds:schemaRefs>
</ds:datastoreItem>
</file>

<file path=customXml/itemProps3.xml><?xml version="1.0" encoding="utf-8"?>
<ds:datastoreItem xmlns:ds="http://schemas.openxmlformats.org/officeDocument/2006/customXml" ds:itemID="{335774E4-20FA-4119-8A5A-6716C4ADA4AF}">
  <ds:schemaRefs>
    <ds:schemaRef ds:uri="http://schemas.openxmlformats.org/officeDocument/2006/bibliography"/>
  </ds:schemaRefs>
</ds:datastoreItem>
</file>

<file path=customXml/itemProps4.xml><?xml version="1.0" encoding="utf-8"?>
<ds:datastoreItem xmlns:ds="http://schemas.openxmlformats.org/officeDocument/2006/customXml" ds:itemID="{ACDBF6C1-86DD-4B68-9B81-37E995864687}">
  <ds:schemaRefs>
    <ds:schemaRef ds:uri="http://schemas.microsoft.com/office/2006/metadata/properties/metaAttributes"/>
    <ds:schemaRef ds:uri="http://schemas.microsoft.com/office/2006/metadata/contentType"/>
    <ds:schemaRef ds:uri="http://schemas.microsoft.com/office/2006/metadata/properties"/>
    <ds:schemaRef ds:uri="9ed8c39f-463f-4e41-8b2b-2ac7f28815d0"/>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M_yldplank_TNR</Template>
  <TotalTime>4</TotalTime>
  <Pages>9</Pages>
  <Words>2172</Words>
  <Characters>16578</Characters>
  <Application>Microsoft Office Word</Application>
  <DocSecurity>0</DocSecurity>
  <Lines>436</Lines>
  <Paragraphs>203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Arhiivieeskiri</vt: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Helle Kalliste - RTK</dc:creator>
  <cp:lastModifiedBy>Helle Kalliste - RTK</cp:lastModifiedBy>
  <cp:revision>3</cp:revision>
  <cp:lastPrinted>2014-04-02T13:57:00Z</cp:lastPrinted>
  <dcterms:created xsi:type="dcterms:W3CDTF">2026-03-23T11:46:00Z</dcterms:created>
  <dcterms:modified xsi:type="dcterms:W3CDTF">2026-03-27T15:03:00Z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2025-09-12T10:42:48Z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834e3604-c6e1-4ff8-970e-7ddac51875b3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