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C8C66" w14:textId="2A2C93B5" w:rsidR="00B3729B" w:rsidRDefault="001773E5" w:rsidP="004D7249">
      <w:pPr>
        <w:spacing w:before="0" w:after="480"/>
        <w:jc w:val="both"/>
        <w:rPr>
          <w:rFonts w:ascii="Times New Roman" w:hAnsi="Times New Roman"/>
          <w:b/>
          <w:bCs/>
          <w:color w:val="000000"/>
          <w:sz w:val="24"/>
          <w:szCs w:val="24"/>
          <w:lang w:val="et-EE"/>
        </w:rPr>
      </w:pPr>
      <w:r>
        <w:rPr>
          <w:rFonts w:ascii="Times New Roman" w:hAnsi="Times New Roman"/>
          <w:b/>
          <w:bCs/>
          <w:color w:val="000000"/>
          <w:sz w:val="24"/>
          <w:szCs w:val="24"/>
          <w:lang w:val="et-EE"/>
        </w:rPr>
        <w:t xml:space="preserve"> </w:t>
      </w:r>
      <w:r w:rsidR="00B3729B">
        <w:rPr>
          <w:rFonts w:ascii="Times New Roman" w:hAnsi="Times New Roman"/>
          <w:b/>
          <w:bCs/>
          <w:color w:val="000000"/>
          <w:sz w:val="24"/>
          <w:szCs w:val="24"/>
          <w:lang w:val="et-EE"/>
        </w:rPr>
        <w:tab/>
      </w:r>
      <w:r w:rsidR="00B3729B">
        <w:rPr>
          <w:rFonts w:ascii="Times New Roman" w:hAnsi="Times New Roman"/>
          <w:b/>
          <w:bCs/>
          <w:color w:val="000000"/>
          <w:sz w:val="24"/>
          <w:szCs w:val="24"/>
          <w:lang w:val="et-EE"/>
        </w:rPr>
        <w:tab/>
      </w:r>
      <w:r w:rsidR="00B3729B">
        <w:rPr>
          <w:rFonts w:ascii="Times New Roman" w:hAnsi="Times New Roman"/>
          <w:b/>
          <w:bCs/>
          <w:color w:val="000000"/>
          <w:sz w:val="24"/>
          <w:szCs w:val="24"/>
          <w:lang w:val="et-EE"/>
        </w:rPr>
        <w:tab/>
      </w:r>
      <w:r w:rsidR="00B3729B">
        <w:rPr>
          <w:rFonts w:ascii="Times New Roman" w:hAnsi="Times New Roman"/>
          <w:b/>
          <w:bCs/>
          <w:color w:val="000000"/>
          <w:sz w:val="24"/>
          <w:szCs w:val="24"/>
          <w:lang w:val="et-EE"/>
        </w:rPr>
        <w:tab/>
      </w:r>
      <w:r w:rsidR="00B3729B">
        <w:rPr>
          <w:rFonts w:ascii="Times New Roman" w:hAnsi="Times New Roman"/>
          <w:b/>
          <w:bCs/>
          <w:color w:val="000000"/>
          <w:sz w:val="24"/>
          <w:szCs w:val="24"/>
          <w:lang w:val="et-EE"/>
        </w:rPr>
        <w:tab/>
      </w:r>
      <w:r w:rsidR="00B3729B">
        <w:rPr>
          <w:rFonts w:ascii="Times New Roman" w:hAnsi="Times New Roman"/>
          <w:b/>
          <w:bCs/>
          <w:color w:val="000000"/>
          <w:sz w:val="24"/>
          <w:szCs w:val="24"/>
          <w:lang w:val="et-EE"/>
        </w:rPr>
        <w:tab/>
      </w:r>
      <w:r w:rsidR="00B3729B">
        <w:rPr>
          <w:rFonts w:ascii="Times New Roman" w:hAnsi="Times New Roman"/>
          <w:b/>
          <w:bCs/>
          <w:color w:val="000000"/>
          <w:sz w:val="24"/>
          <w:szCs w:val="24"/>
          <w:lang w:val="et-EE"/>
        </w:rPr>
        <w:tab/>
      </w:r>
      <w:r w:rsidR="00B3729B">
        <w:rPr>
          <w:rFonts w:ascii="Times New Roman" w:hAnsi="Times New Roman"/>
          <w:b/>
          <w:bCs/>
          <w:color w:val="000000"/>
          <w:sz w:val="24"/>
          <w:szCs w:val="24"/>
          <w:lang w:val="et-EE"/>
        </w:rPr>
        <w:tab/>
      </w:r>
      <w:r w:rsidR="00B3729B">
        <w:rPr>
          <w:rFonts w:ascii="Times New Roman" w:hAnsi="Times New Roman"/>
          <w:b/>
          <w:bCs/>
          <w:color w:val="000000"/>
          <w:sz w:val="24"/>
          <w:szCs w:val="24"/>
          <w:lang w:val="et-EE"/>
        </w:rPr>
        <w:tab/>
      </w:r>
      <w:r w:rsidR="00B3729B">
        <w:rPr>
          <w:rFonts w:ascii="Times New Roman" w:hAnsi="Times New Roman"/>
          <w:b/>
          <w:bCs/>
          <w:color w:val="000000"/>
          <w:sz w:val="24"/>
          <w:szCs w:val="24"/>
          <w:lang w:val="et-EE"/>
        </w:rPr>
        <w:tab/>
      </w:r>
      <w:r w:rsidR="00B3729B">
        <w:rPr>
          <w:rFonts w:ascii="Times New Roman" w:hAnsi="Times New Roman"/>
          <w:b/>
          <w:bCs/>
          <w:color w:val="000000"/>
          <w:sz w:val="24"/>
          <w:szCs w:val="24"/>
          <w:lang w:val="et-EE"/>
        </w:rPr>
        <w:tab/>
        <w:t>Lisa</w:t>
      </w:r>
      <w:r w:rsidR="002D1291">
        <w:rPr>
          <w:rFonts w:ascii="Times New Roman" w:hAnsi="Times New Roman"/>
          <w:b/>
          <w:bCs/>
          <w:color w:val="000000"/>
          <w:sz w:val="24"/>
          <w:szCs w:val="24"/>
          <w:lang w:val="et-EE"/>
        </w:rPr>
        <w:t xml:space="preserve"> </w:t>
      </w:r>
    </w:p>
    <w:p w14:paraId="79B68BAB" w14:textId="7B776F3C" w:rsidR="00BF73F9" w:rsidRDefault="007211CB" w:rsidP="004D7249">
      <w:pPr>
        <w:spacing w:before="0" w:after="480"/>
        <w:jc w:val="both"/>
        <w:rPr>
          <w:rFonts w:ascii="Times New Roman" w:hAnsi="Times New Roman"/>
          <w:b/>
          <w:bCs/>
          <w:color w:val="000000"/>
          <w:sz w:val="24"/>
          <w:szCs w:val="24"/>
          <w:lang w:val="et-EE"/>
        </w:rPr>
      </w:pPr>
      <w:r>
        <w:rPr>
          <w:rFonts w:ascii="Times New Roman" w:hAnsi="Times New Roman"/>
          <w:b/>
          <w:bCs/>
          <w:color w:val="000000"/>
          <w:sz w:val="24"/>
          <w:szCs w:val="24"/>
          <w:lang w:val="et-EE"/>
        </w:rPr>
        <w:t>T</w:t>
      </w:r>
      <w:r w:rsidR="00B3729B">
        <w:rPr>
          <w:rFonts w:ascii="Times New Roman" w:hAnsi="Times New Roman"/>
          <w:b/>
          <w:bCs/>
          <w:color w:val="000000"/>
          <w:sz w:val="24"/>
          <w:szCs w:val="24"/>
          <w:lang w:val="et-EE"/>
        </w:rPr>
        <w:t xml:space="preserve">ehnilised tingimused </w:t>
      </w:r>
      <w:r w:rsidR="001773E5">
        <w:rPr>
          <w:rFonts w:ascii="Times New Roman" w:hAnsi="Times New Roman"/>
          <w:b/>
          <w:bCs/>
          <w:color w:val="000000"/>
          <w:sz w:val="24"/>
          <w:szCs w:val="24"/>
          <w:lang w:val="et-EE"/>
        </w:rPr>
        <w:t>valgustuse põhiprojekti koostamiseks ja kriteeriumid valgustite valikuks</w:t>
      </w:r>
      <w:r w:rsidR="000273F9">
        <w:rPr>
          <w:rFonts w:ascii="Times New Roman" w:hAnsi="Times New Roman"/>
          <w:b/>
          <w:bCs/>
          <w:color w:val="000000"/>
          <w:sz w:val="24"/>
          <w:szCs w:val="24"/>
          <w:lang w:val="et-EE"/>
        </w:rPr>
        <w:t xml:space="preserve"> riigitee </w:t>
      </w:r>
      <w:r w:rsidR="00EE6741">
        <w:rPr>
          <w:rFonts w:ascii="Times New Roman" w:hAnsi="Times New Roman"/>
          <w:b/>
          <w:bCs/>
          <w:color w:val="000000"/>
          <w:sz w:val="24"/>
          <w:szCs w:val="24"/>
          <w:lang w:val="et-EE"/>
        </w:rPr>
        <w:t>25</w:t>
      </w:r>
      <w:r>
        <w:rPr>
          <w:rFonts w:ascii="Times New Roman" w:hAnsi="Times New Roman"/>
          <w:b/>
          <w:bCs/>
          <w:color w:val="000000"/>
          <w:sz w:val="24"/>
          <w:szCs w:val="24"/>
          <w:lang w:val="et-EE"/>
        </w:rPr>
        <w:t xml:space="preserve"> </w:t>
      </w:r>
      <w:r w:rsidR="00EE6741">
        <w:rPr>
          <w:rFonts w:ascii="Times New Roman" w:hAnsi="Times New Roman"/>
          <w:b/>
          <w:bCs/>
          <w:color w:val="000000"/>
          <w:sz w:val="24"/>
          <w:szCs w:val="24"/>
          <w:lang w:val="et-EE"/>
        </w:rPr>
        <w:t>Mäeküla-Koeru-</w:t>
      </w:r>
      <w:proofErr w:type="spellStart"/>
      <w:r w:rsidR="00EE6741">
        <w:rPr>
          <w:rFonts w:ascii="Times New Roman" w:hAnsi="Times New Roman"/>
          <w:b/>
          <w:bCs/>
          <w:color w:val="000000"/>
          <w:sz w:val="24"/>
          <w:szCs w:val="24"/>
          <w:lang w:val="et-EE"/>
        </w:rPr>
        <w:t>Kapu</w:t>
      </w:r>
      <w:proofErr w:type="spellEnd"/>
      <w:r>
        <w:rPr>
          <w:rFonts w:ascii="Times New Roman" w:hAnsi="Times New Roman"/>
          <w:b/>
          <w:bCs/>
          <w:color w:val="000000"/>
          <w:sz w:val="24"/>
          <w:szCs w:val="24"/>
          <w:lang w:val="et-EE"/>
        </w:rPr>
        <w:t xml:space="preserve"> km </w:t>
      </w:r>
      <w:r w:rsidR="00EE6741">
        <w:rPr>
          <w:rFonts w:ascii="Times New Roman" w:hAnsi="Times New Roman"/>
          <w:b/>
          <w:bCs/>
          <w:color w:val="000000"/>
          <w:sz w:val="24"/>
          <w:szCs w:val="24"/>
          <w:lang w:val="et-EE"/>
        </w:rPr>
        <w:t>12</w:t>
      </w:r>
      <w:r w:rsidR="006032A1">
        <w:rPr>
          <w:rFonts w:ascii="Times New Roman" w:hAnsi="Times New Roman"/>
          <w:b/>
          <w:bCs/>
          <w:color w:val="000000"/>
          <w:sz w:val="24"/>
          <w:szCs w:val="24"/>
          <w:lang w:val="et-EE"/>
        </w:rPr>
        <w:t>,</w:t>
      </w:r>
      <w:r w:rsidR="00EE6741">
        <w:rPr>
          <w:rFonts w:ascii="Times New Roman" w:hAnsi="Times New Roman"/>
          <w:b/>
          <w:bCs/>
          <w:color w:val="000000"/>
          <w:sz w:val="24"/>
          <w:szCs w:val="24"/>
          <w:lang w:val="et-EE"/>
        </w:rPr>
        <w:t>7</w:t>
      </w:r>
      <w:r w:rsidR="006032A1">
        <w:rPr>
          <w:rFonts w:ascii="Times New Roman" w:hAnsi="Times New Roman"/>
          <w:b/>
          <w:bCs/>
          <w:color w:val="000000"/>
          <w:sz w:val="24"/>
          <w:szCs w:val="24"/>
          <w:lang w:val="et-EE"/>
        </w:rPr>
        <w:t>5</w:t>
      </w:r>
      <w:r>
        <w:rPr>
          <w:rFonts w:ascii="Times New Roman" w:hAnsi="Times New Roman"/>
          <w:b/>
          <w:bCs/>
          <w:color w:val="000000"/>
          <w:sz w:val="24"/>
          <w:szCs w:val="24"/>
          <w:lang w:val="et-EE"/>
        </w:rPr>
        <w:t>-</w:t>
      </w:r>
      <w:r w:rsidR="00EE6741">
        <w:rPr>
          <w:rFonts w:ascii="Times New Roman" w:hAnsi="Times New Roman"/>
          <w:b/>
          <w:bCs/>
          <w:color w:val="000000"/>
          <w:sz w:val="24"/>
          <w:szCs w:val="24"/>
          <w:lang w:val="et-EE"/>
        </w:rPr>
        <w:t>13</w:t>
      </w:r>
      <w:r w:rsidR="006032A1">
        <w:rPr>
          <w:rFonts w:ascii="Times New Roman" w:hAnsi="Times New Roman"/>
          <w:b/>
          <w:bCs/>
          <w:color w:val="000000"/>
          <w:sz w:val="24"/>
          <w:szCs w:val="24"/>
          <w:lang w:val="et-EE"/>
        </w:rPr>
        <w:t>,</w:t>
      </w:r>
      <w:r w:rsidR="00EE6741">
        <w:rPr>
          <w:rFonts w:ascii="Times New Roman" w:hAnsi="Times New Roman"/>
          <w:b/>
          <w:bCs/>
          <w:color w:val="000000"/>
          <w:sz w:val="24"/>
          <w:szCs w:val="24"/>
          <w:lang w:val="et-EE"/>
        </w:rPr>
        <w:t>32</w:t>
      </w:r>
      <w:r w:rsidR="005B2BCE">
        <w:rPr>
          <w:rFonts w:ascii="Times New Roman" w:hAnsi="Times New Roman"/>
          <w:b/>
          <w:bCs/>
          <w:color w:val="000000"/>
          <w:sz w:val="24"/>
          <w:szCs w:val="24"/>
          <w:lang w:val="et-EE"/>
        </w:rPr>
        <w:t xml:space="preserve"> </w:t>
      </w:r>
      <w:r>
        <w:rPr>
          <w:rFonts w:ascii="Times New Roman" w:hAnsi="Times New Roman"/>
          <w:b/>
          <w:bCs/>
          <w:color w:val="000000"/>
          <w:sz w:val="24"/>
          <w:szCs w:val="24"/>
          <w:lang w:val="et-EE"/>
        </w:rPr>
        <w:t xml:space="preserve"> </w:t>
      </w:r>
      <w:r w:rsidR="005B2BCE">
        <w:rPr>
          <w:rFonts w:ascii="Times New Roman" w:hAnsi="Times New Roman"/>
          <w:b/>
          <w:bCs/>
          <w:color w:val="000000"/>
          <w:sz w:val="24"/>
          <w:szCs w:val="24"/>
          <w:lang w:val="et-EE"/>
        </w:rPr>
        <w:t xml:space="preserve">sõidutee </w:t>
      </w:r>
      <w:r>
        <w:rPr>
          <w:rFonts w:ascii="Times New Roman" w:hAnsi="Times New Roman"/>
          <w:b/>
          <w:bCs/>
          <w:color w:val="000000"/>
          <w:sz w:val="24"/>
          <w:szCs w:val="24"/>
          <w:lang w:val="et-EE"/>
        </w:rPr>
        <w:t>lõigu</w:t>
      </w:r>
      <w:r w:rsidR="005B2BCE">
        <w:rPr>
          <w:rFonts w:ascii="Times New Roman" w:hAnsi="Times New Roman"/>
          <w:b/>
          <w:bCs/>
          <w:color w:val="000000"/>
          <w:sz w:val="24"/>
          <w:szCs w:val="24"/>
          <w:lang w:val="et-EE"/>
        </w:rPr>
        <w:t>le</w:t>
      </w:r>
      <w:r>
        <w:rPr>
          <w:rFonts w:ascii="Times New Roman" w:hAnsi="Times New Roman"/>
          <w:b/>
          <w:bCs/>
          <w:color w:val="000000"/>
          <w:sz w:val="24"/>
          <w:szCs w:val="24"/>
          <w:lang w:val="et-EE"/>
        </w:rPr>
        <w:t xml:space="preserve">. </w:t>
      </w:r>
    </w:p>
    <w:p w14:paraId="6B191894" w14:textId="77777777" w:rsidR="004A3F4C" w:rsidRPr="004D7249" w:rsidRDefault="004A3F4C" w:rsidP="004D7249">
      <w:pPr>
        <w:numPr>
          <w:ilvl w:val="0"/>
          <w:numId w:val="1"/>
        </w:numPr>
        <w:spacing w:after="120"/>
        <w:ind w:left="539" w:hanging="539"/>
        <w:jc w:val="both"/>
        <w:rPr>
          <w:rFonts w:ascii="Times New Roman" w:hAnsi="Times New Roman"/>
          <w:b/>
          <w:sz w:val="24"/>
          <w:szCs w:val="24"/>
          <w:lang w:val="et-EE"/>
        </w:rPr>
      </w:pPr>
      <w:r w:rsidRPr="004D7249">
        <w:rPr>
          <w:rFonts w:ascii="Times New Roman" w:hAnsi="Times New Roman"/>
          <w:b/>
          <w:sz w:val="24"/>
          <w:szCs w:val="24"/>
          <w:lang w:val="et-EE"/>
        </w:rPr>
        <w:t>Standardid ja normid</w:t>
      </w:r>
    </w:p>
    <w:p w14:paraId="3CD0D08A" w14:textId="77777777" w:rsidR="004A3F4C" w:rsidRPr="004D7249" w:rsidRDefault="0025656D" w:rsidP="004D7249">
      <w:pPr>
        <w:pStyle w:val="Loendilik"/>
        <w:numPr>
          <w:ilvl w:val="0"/>
          <w:numId w:val="10"/>
        </w:numPr>
        <w:spacing w:before="0"/>
        <w:jc w:val="both"/>
        <w:rPr>
          <w:rFonts w:ascii="Times New Roman" w:eastAsia="Times New Roman" w:hAnsi="Times New Roman"/>
          <w:sz w:val="24"/>
          <w:szCs w:val="24"/>
          <w:lang w:val="et-EE"/>
        </w:rPr>
      </w:pPr>
      <w:r w:rsidRPr="004D7249">
        <w:rPr>
          <w:rFonts w:ascii="Times New Roman" w:eastAsia="Times New Roman" w:hAnsi="Times New Roman"/>
          <w:sz w:val="24"/>
          <w:szCs w:val="24"/>
          <w:lang w:val="et-EE"/>
        </w:rPr>
        <w:t>CEN/TR 13201-1:2014</w:t>
      </w:r>
      <w:r w:rsidR="004A3F4C" w:rsidRPr="004D7249">
        <w:rPr>
          <w:rFonts w:ascii="Times New Roman" w:eastAsia="Times New Roman" w:hAnsi="Times New Roman"/>
          <w:sz w:val="24"/>
          <w:szCs w:val="24"/>
          <w:lang w:val="et-EE"/>
        </w:rPr>
        <w:t xml:space="preserve"> Teevalgustus.</w:t>
      </w:r>
      <w:r w:rsidR="00C47961" w:rsidRPr="004D7249">
        <w:rPr>
          <w:rFonts w:ascii="Times New Roman" w:eastAsia="Times New Roman" w:hAnsi="Times New Roman"/>
          <w:sz w:val="24"/>
          <w:szCs w:val="24"/>
          <w:lang w:val="et-EE"/>
        </w:rPr>
        <w:t xml:space="preserve"> </w:t>
      </w:r>
      <w:r w:rsidR="004A3F4C" w:rsidRPr="004D7249">
        <w:rPr>
          <w:rFonts w:ascii="Times New Roman" w:eastAsia="Times New Roman" w:hAnsi="Times New Roman"/>
          <w:sz w:val="24"/>
          <w:szCs w:val="24"/>
          <w:lang w:val="et-EE"/>
        </w:rPr>
        <w:t>Osa 1: Valgustusklasside valik</w:t>
      </w:r>
      <w:r w:rsidRPr="004D7249">
        <w:rPr>
          <w:rFonts w:ascii="Times New Roman" w:eastAsia="Times New Roman" w:hAnsi="Times New Roman"/>
          <w:sz w:val="24"/>
          <w:szCs w:val="24"/>
          <w:lang w:val="et-EE"/>
        </w:rPr>
        <w:t>u juhised</w:t>
      </w:r>
    </w:p>
    <w:p w14:paraId="31DD11D4" w14:textId="77777777" w:rsidR="004A3F4C" w:rsidRPr="004D7249" w:rsidRDefault="0025656D" w:rsidP="004D7249">
      <w:pPr>
        <w:pStyle w:val="Loendilik"/>
        <w:numPr>
          <w:ilvl w:val="0"/>
          <w:numId w:val="10"/>
        </w:numPr>
        <w:spacing w:before="0"/>
        <w:jc w:val="both"/>
        <w:rPr>
          <w:rFonts w:ascii="Times New Roman" w:eastAsia="Times New Roman" w:hAnsi="Times New Roman"/>
          <w:sz w:val="24"/>
          <w:szCs w:val="24"/>
          <w:lang w:val="et-EE"/>
        </w:rPr>
      </w:pPr>
      <w:r w:rsidRPr="004D7249">
        <w:rPr>
          <w:rFonts w:ascii="Times New Roman" w:eastAsia="Times New Roman" w:hAnsi="Times New Roman"/>
          <w:sz w:val="24"/>
          <w:szCs w:val="24"/>
          <w:lang w:val="et-EE"/>
        </w:rPr>
        <w:t>EVS-EN 13201-2:2015</w:t>
      </w:r>
      <w:r w:rsidR="004A3F4C" w:rsidRPr="004D7249">
        <w:rPr>
          <w:rFonts w:ascii="Times New Roman" w:eastAsia="Times New Roman" w:hAnsi="Times New Roman"/>
          <w:sz w:val="24"/>
          <w:szCs w:val="24"/>
          <w:lang w:val="et-EE"/>
        </w:rPr>
        <w:t xml:space="preserve"> Teevalgustus.</w:t>
      </w:r>
      <w:r w:rsidR="00C47961" w:rsidRPr="004D7249">
        <w:rPr>
          <w:rFonts w:ascii="Times New Roman" w:eastAsia="Times New Roman" w:hAnsi="Times New Roman"/>
          <w:sz w:val="24"/>
          <w:szCs w:val="24"/>
          <w:lang w:val="et-EE"/>
        </w:rPr>
        <w:t xml:space="preserve"> </w:t>
      </w:r>
      <w:r w:rsidR="004A3F4C" w:rsidRPr="004D7249">
        <w:rPr>
          <w:rFonts w:ascii="Times New Roman" w:eastAsia="Times New Roman" w:hAnsi="Times New Roman"/>
          <w:sz w:val="24"/>
          <w:szCs w:val="24"/>
          <w:lang w:val="et-EE"/>
        </w:rPr>
        <w:t>Osa 2: Teostusnõuded</w:t>
      </w:r>
    </w:p>
    <w:p w14:paraId="0901C7BD" w14:textId="77777777" w:rsidR="004A3F4C" w:rsidRPr="009140C7" w:rsidRDefault="0025656D" w:rsidP="004D7249">
      <w:pPr>
        <w:pStyle w:val="Loendilik"/>
        <w:numPr>
          <w:ilvl w:val="0"/>
          <w:numId w:val="10"/>
        </w:numPr>
        <w:spacing w:before="0"/>
        <w:jc w:val="both"/>
        <w:rPr>
          <w:rFonts w:ascii="Times New Roman" w:eastAsia="Times New Roman" w:hAnsi="Times New Roman"/>
          <w:sz w:val="24"/>
          <w:szCs w:val="24"/>
          <w:lang w:val="et-EE"/>
        </w:rPr>
      </w:pPr>
      <w:r w:rsidRPr="009140C7">
        <w:rPr>
          <w:rFonts w:ascii="Times New Roman" w:eastAsia="Times New Roman" w:hAnsi="Times New Roman"/>
          <w:sz w:val="24"/>
          <w:szCs w:val="24"/>
          <w:lang w:val="et-EE"/>
        </w:rPr>
        <w:t>EVS-EN 13201-3:2015</w:t>
      </w:r>
      <w:r w:rsidR="004A3F4C" w:rsidRPr="009140C7">
        <w:rPr>
          <w:rFonts w:ascii="Times New Roman" w:eastAsia="Times New Roman" w:hAnsi="Times New Roman"/>
          <w:sz w:val="24"/>
          <w:szCs w:val="24"/>
          <w:lang w:val="et-EE"/>
        </w:rPr>
        <w:t xml:space="preserve"> Teevalgustus.</w:t>
      </w:r>
      <w:r w:rsidR="00C47961" w:rsidRPr="009140C7">
        <w:rPr>
          <w:rFonts w:ascii="Times New Roman" w:eastAsia="Times New Roman" w:hAnsi="Times New Roman"/>
          <w:sz w:val="24"/>
          <w:szCs w:val="24"/>
          <w:lang w:val="et-EE"/>
        </w:rPr>
        <w:t xml:space="preserve"> </w:t>
      </w:r>
      <w:r w:rsidR="004A3F4C" w:rsidRPr="009140C7">
        <w:rPr>
          <w:rFonts w:ascii="Times New Roman" w:eastAsia="Times New Roman" w:hAnsi="Times New Roman"/>
          <w:sz w:val="24"/>
          <w:szCs w:val="24"/>
          <w:lang w:val="et-EE"/>
        </w:rPr>
        <w:t>Osa 3: Valgustussuuruste arvutamine</w:t>
      </w:r>
    </w:p>
    <w:p w14:paraId="24584958" w14:textId="77777777" w:rsidR="0025656D" w:rsidRPr="009140C7" w:rsidRDefault="0025656D" w:rsidP="00304918">
      <w:pPr>
        <w:pStyle w:val="Loendilik"/>
        <w:numPr>
          <w:ilvl w:val="0"/>
          <w:numId w:val="10"/>
        </w:numPr>
        <w:spacing w:before="0"/>
        <w:rPr>
          <w:rFonts w:ascii="Times New Roman" w:eastAsia="Times New Roman" w:hAnsi="Times New Roman"/>
          <w:sz w:val="24"/>
          <w:szCs w:val="24"/>
          <w:lang w:val="et-EE"/>
        </w:rPr>
      </w:pPr>
      <w:r w:rsidRPr="009140C7">
        <w:rPr>
          <w:rFonts w:ascii="Times New Roman" w:eastAsia="Times New Roman" w:hAnsi="Times New Roman"/>
          <w:sz w:val="24"/>
          <w:szCs w:val="24"/>
          <w:lang w:val="et-EE"/>
        </w:rPr>
        <w:t>EV-HD 60364-7-714:2012 Madalapingelised elektripaigaldised. O</w:t>
      </w:r>
      <w:r w:rsidR="002C6EE4" w:rsidRPr="009140C7">
        <w:rPr>
          <w:rFonts w:ascii="Times New Roman" w:eastAsia="Times New Roman" w:hAnsi="Times New Roman"/>
          <w:sz w:val="24"/>
          <w:szCs w:val="24"/>
          <w:lang w:val="et-EE"/>
        </w:rPr>
        <w:t>sa</w:t>
      </w:r>
      <w:r w:rsidRPr="009140C7">
        <w:rPr>
          <w:rFonts w:ascii="Times New Roman" w:eastAsia="Times New Roman" w:hAnsi="Times New Roman"/>
          <w:sz w:val="24"/>
          <w:szCs w:val="24"/>
          <w:lang w:val="et-EE"/>
        </w:rPr>
        <w:t xml:space="preserve"> 7-714. Nõuded elektripaigaldistele ja </w:t>
      </w:r>
      <w:r w:rsidR="00304918" w:rsidRPr="009140C7">
        <w:rPr>
          <w:rFonts w:ascii="Times New Roman" w:eastAsia="Times New Roman" w:hAnsi="Times New Roman"/>
          <w:sz w:val="24"/>
          <w:szCs w:val="24"/>
          <w:lang w:val="et-EE"/>
        </w:rPr>
        <w:t>-</w:t>
      </w:r>
      <w:r w:rsidRPr="009140C7">
        <w:rPr>
          <w:rFonts w:ascii="Times New Roman" w:eastAsia="Times New Roman" w:hAnsi="Times New Roman"/>
          <w:sz w:val="24"/>
          <w:szCs w:val="24"/>
          <w:lang w:val="et-EE"/>
        </w:rPr>
        <w:t>paikadele. Välisvalgustuspaigaldised</w:t>
      </w:r>
    </w:p>
    <w:p w14:paraId="6A028AD6" w14:textId="1A97FED9" w:rsidR="006D5CB9" w:rsidRPr="009140C7" w:rsidRDefault="006D5CB9" w:rsidP="004D7249">
      <w:pPr>
        <w:pStyle w:val="Loendilik"/>
        <w:numPr>
          <w:ilvl w:val="0"/>
          <w:numId w:val="10"/>
        </w:numPr>
        <w:spacing w:before="0"/>
        <w:jc w:val="both"/>
        <w:rPr>
          <w:rFonts w:ascii="Times New Roman" w:eastAsia="Times New Roman" w:hAnsi="Times New Roman"/>
          <w:sz w:val="24"/>
          <w:szCs w:val="24"/>
          <w:lang w:val="et-EE"/>
        </w:rPr>
      </w:pPr>
      <w:r w:rsidRPr="009140C7">
        <w:rPr>
          <w:rFonts w:ascii="Times New Roman" w:eastAsia="Times New Roman" w:hAnsi="Times New Roman"/>
          <w:sz w:val="24"/>
          <w:szCs w:val="24"/>
          <w:lang w:val="et-EE"/>
        </w:rPr>
        <w:t>EVS-EN 40</w:t>
      </w:r>
      <w:r w:rsidR="000B2543" w:rsidRPr="009140C7">
        <w:rPr>
          <w:rFonts w:ascii="Times New Roman" w:eastAsia="Times New Roman" w:hAnsi="Times New Roman"/>
          <w:sz w:val="24"/>
          <w:szCs w:val="24"/>
          <w:lang w:val="et-EE"/>
        </w:rPr>
        <w:t>-5 Tänavavalgustuspostid. Osa 5: Nõuded terasest tänavavalgustuspostidele</w:t>
      </w:r>
    </w:p>
    <w:p w14:paraId="7E9513B9" w14:textId="4E5913B9" w:rsidR="006D5CB9" w:rsidRPr="009140C7" w:rsidRDefault="00304918" w:rsidP="004D7249">
      <w:pPr>
        <w:pStyle w:val="Loendilik"/>
        <w:numPr>
          <w:ilvl w:val="0"/>
          <w:numId w:val="10"/>
        </w:numPr>
        <w:spacing w:before="0"/>
        <w:jc w:val="both"/>
        <w:rPr>
          <w:rFonts w:ascii="Times New Roman" w:eastAsia="Times New Roman" w:hAnsi="Times New Roman"/>
          <w:sz w:val="24"/>
          <w:szCs w:val="24"/>
          <w:lang w:val="et-EE"/>
        </w:rPr>
      </w:pPr>
      <w:r w:rsidRPr="009140C7">
        <w:rPr>
          <w:rFonts w:ascii="Times New Roman" w:eastAsia="Times New Roman" w:hAnsi="Times New Roman"/>
          <w:sz w:val="24"/>
          <w:szCs w:val="24"/>
          <w:lang w:val="et-EE"/>
        </w:rPr>
        <w:t>EVS-EN 14991:</w:t>
      </w:r>
      <w:r w:rsidR="006D5CB9" w:rsidRPr="009140C7">
        <w:rPr>
          <w:rFonts w:ascii="Times New Roman" w:eastAsia="Times New Roman" w:hAnsi="Times New Roman"/>
          <w:sz w:val="24"/>
          <w:szCs w:val="24"/>
          <w:lang w:val="et-EE"/>
        </w:rPr>
        <w:t>2007</w:t>
      </w:r>
      <w:r w:rsidRPr="009140C7">
        <w:rPr>
          <w:rFonts w:ascii="Times New Roman" w:eastAsia="Times New Roman" w:hAnsi="Times New Roman"/>
          <w:sz w:val="24"/>
          <w:szCs w:val="24"/>
          <w:lang w:val="et-EE"/>
        </w:rPr>
        <w:t xml:space="preserve"> Betoonvalmistooted. Vundamendielemendid</w:t>
      </w:r>
      <w:r w:rsidR="00996F66" w:rsidRPr="009140C7">
        <w:rPr>
          <w:rFonts w:ascii="Times New Roman" w:eastAsia="Times New Roman" w:hAnsi="Times New Roman"/>
          <w:sz w:val="24"/>
          <w:szCs w:val="24"/>
          <w:lang w:val="et-EE"/>
        </w:rPr>
        <w:t xml:space="preserve"> </w:t>
      </w:r>
      <w:r w:rsidRPr="009140C7">
        <w:rPr>
          <w:rFonts w:ascii="Times New Roman" w:eastAsia="Times New Roman" w:hAnsi="Times New Roman"/>
          <w:sz w:val="24"/>
          <w:szCs w:val="24"/>
          <w:lang w:val="et-EE"/>
        </w:rPr>
        <w:t>(</w:t>
      </w:r>
      <w:r w:rsidR="00996F66" w:rsidRPr="009140C7">
        <w:rPr>
          <w:rFonts w:ascii="Times New Roman" w:eastAsia="Times New Roman" w:hAnsi="Times New Roman"/>
          <w:sz w:val="24"/>
          <w:szCs w:val="24"/>
          <w:lang w:val="et-EE"/>
        </w:rPr>
        <w:t>Betoonjalandid</w:t>
      </w:r>
      <w:r w:rsidRPr="009140C7">
        <w:rPr>
          <w:rFonts w:ascii="Times New Roman" w:eastAsia="Times New Roman" w:hAnsi="Times New Roman"/>
          <w:sz w:val="24"/>
          <w:szCs w:val="24"/>
          <w:lang w:val="et-EE"/>
        </w:rPr>
        <w:t>)</w:t>
      </w:r>
    </w:p>
    <w:p w14:paraId="4A5691F3" w14:textId="009473E6" w:rsidR="000D2C51" w:rsidRPr="009140C7" w:rsidRDefault="000D2C51" w:rsidP="004D7249">
      <w:pPr>
        <w:pStyle w:val="Loendilik"/>
        <w:numPr>
          <w:ilvl w:val="0"/>
          <w:numId w:val="10"/>
        </w:numPr>
        <w:spacing w:before="0"/>
        <w:jc w:val="both"/>
        <w:rPr>
          <w:rFonts w:ascii="Times New Roman" w:eastAsia="Times New Roman" w:hAnsi="Times New Roman"/>
          <w:sz w:val="24"/>
          <w:szCs w:val="24"/>
          <w:lang w:val="et-EE"/>
        </w:rPr>
      </w:pPr>
      <w:r w:rsidRPr="009140C7">
        <w:rPr>
          <w:rFonts w:ascii="Times New Roman" w:eastAsia="Times New Roman" w:hAnsi="Times New Roman"/>
          <w:sz w:val="24"/>
          <w:szCs w:val="24"/>
          <w:lang w:val="et-EE"/>
        </w:rPr>
        <w:t>EN 60598-1: Valgustid . Osa 1: Üldnõuded ja katsetused.</w:t>
      </w:r>
    </w:p>
    <w:p w14:paraId="38229432" w14:textId="541EF800" w:rsidR="004D7249" w:rsidRPr="009140C7" w:rsidRDefault="004D7249" w:rsidP="004D7249">
      <w:pPr>
        <w:pStyle w:val="Loendilik"/>
        <w:numPr>
          <w:ilvl w:val="0"/>
          <w:numId w:val="10"/>
        </w:numPr>
        <w:spacing w:before="0"/>
        <w:jc w:val="both"/>
        <w:rPr>
          <w:rFonts w:ascii="Times New Roman" w:eastAsia="Times New Roman" w:hAnsi="Times New Roman"/>
          <w:sz w:val="24"/>
          <w:szCs w:val="24"/>
          <w:lang w:val="et-EE"/>
        </w:rPr>
      </w:pPr>
      <w:r w:rsidRPr="009140C7">
        <w:rPr>
          <w:rFonts w:ascii="Times New Roman" w:hAnsi="Times New Roman"/>
          <w:sz w:val="24"/>
          <w:szCs w:val="24"/>
          <w:lang w:val="et-EE"/>
        </w:rPr>
        <w:t>EN 60598-2-3: Valgustid. Osa 2-3: Erinõuded. Valgustid teede ja tänavate</w:t>
      </w:r>
      <w:r w:rsidRPr="009140C7">
        <w:rPr>
          <w:rFonts w:ascii="Times New Roman" w:hAnsi="Times New Roman"/>
          <w:strike/>
          <w:sz w:val="24"/>
          <w:szCs w:val="24"/>
          <w:lang w:val="et-EE"/>
        </w:rPr>
        <w:t xml:space="preserve"> </w:t>
      </w:r>
      <w:r w:rsidRPr="009140C7">
        <w:rPr>
          <w:rFonts w:ascii="Times New Roman" w:hAnsi="Times New Roman"/>
          <w:sz w:val="24"/>
          <w:szCs w:val="24"/>
          <w:lang w:val="et-EE"/>
        </w:rPr>
        <w:t>valgustamiseks.</w:t>
      </w:r>
    </w:p>
    <w:p w14:paraId="48B2F410" w14:textId="77777777" w:rsidR="00803C20" w:rsidRPr="009140C7" w:rsidRDefault="00803C20" w:rsidP="00803C20">
      <w:pPr>
        <w:pStyle w:val="Loendilik"/>
        <w:numPr>
          <w:ilvl w:val="0"/>
          <w:numId w:val="10"/>
        </w:numPr>
        <w:spacing w:before="0"/>
        <w:jc w:val="both"/>
        <w:rPr>
          <w:rFonts w:ascii="Times New Roman" w:eastAsia="Times New Roman" w:hAnsi="Times New Roman"/>
          <w:sz w:val="24"/>
          <w:szCs w:val="24"/>
          <w:lang w:val="et-EE"/>
        </w:rPr>
      </w:pPr>
      <w:r w:rsidRPr="009140C7">
        <w:rPr>
          <w:rFonts w:ascii="Times New Roman" w:hAnsi="Times New Roman"/>
          <w:sz w:val="24"/>
          <w:szCs w:val="24"/>
          <w:lang w:val="et-EE"/>
        </w:rPr>
        <w:t xml:space="preserve">EN 62722-2-1:2016 Valgustuse toimivusnäitajad. Osa 2-1: Erinõuded </w:t>
      </w:r>
      <w:proofErr w:type="spellStart"/>
      <w:r w:rsidRPr="009140C7">
        <w:rPr>
          <w:rFonts w:ascii="Times New Roman" w:hAnsi="Times New Roman"/>
          <w:sz w:val="24"/>
          <w:szCs w:val="24"/>
          <w:lang w:val="et-EE"/>
        </w:rPr>
        <w:t>leedvalgustitele</w:t>
      </w:r>
      <w:proofErr w:type="spellEnd"/>
      <w:r w:rsidRPr="009140C7">
        <w:rPr>
          <w:rFonts w:ascii="Times New Roman" w:hAnsi="Times New Roman"/>
          <w:sz w:val="24"/>
          <w:szCs w:val="24"/>
          <w:lang w:val="et-EE"/>
        </w:rPr>
        <w:t>.</w:t>
      </w:r>
    </w:p>
    <w:p w14:paraId="431CF36A" w14:textId="14C7893A" w:rsidR="00803C20" w:rsidRPr="009140C7" w:rsidRDefault="00803C20" w:rsidP="00803C20">
      <w:pPr>
        <w:pStyle w:val="Loendilik"/>
        <w:numPr>
          <w:ilvl w:val="0"/>
          <w:numId w:val="10"/>
        </w:numPr>
        <w:spacing w:before="0"/>
        <w:jc w:val="both"/>
        <w:rPr>
          <w:rFonts w:ascii="Times New Roman" w:eastAsia="Times New Roman" w:hAnsi="Times New Roman"/>
          <w:sz w:val="24"/>
          <w:szCs w:val="24"/>
          <w:lang w:val="et-EE"/>
        </w:rPr>
      </w:pPr>
      <w:r w:rsidRPr="009140C7">
        <w:rPr>
          <w:rFonts w:ascii="Times New Roman" w:hAnsi="Times New Roman"/>
          <w:sz w:val="24"/>
          <w:szCs w:val="24"/>
          <w:lang w:val="et-EE"/>
        </w:rPr>
        <w:t>EN 61000-3 Elektromagnetiline ühilduvus</w:t>
      </w:r>
    </w:p>
    <w:p w14:paraId="45E823DA" w14:textId="22E83EE2" w:rsidR="005A389C" w:rsidRPr="009140C7" w:rsidRDefault="005A389C" w:rsidP="00803C20">
      <w:pPr>
        <w:pStyle w:val="Loendilik"/>
        <w:numPr>
          <w:ilvl w:val="0"/>
          <w:numId w:val="10"/>
        </w:numPr>
        <w:spacing w:before="0"/>
        <w:jc w:val="both"/>
        <w:rPr>
          <w:rFonts w:ascii="Times New Roman" w:eastAsia="Times New Roman" w:hAnsi="Times New Roman"/>
          <w:sz w:val="24"/>
          <w:szCs w:val="24"/>
          <w:lang w:val="et-EE"/>
        </w:rPr>
      </w:pPr>
      <w:r w:rsidRPr="009140C7">
        <w:rPr>
          <w:rFonts w:ascii="Times New Roman" w:hAnsi="Times New Roman"/>
          <w:sz w:val="24"/>
          <w:szCs w:val="24"/>
          <w:lang w:val="et-EE"/>
        </w:rPr>
        <w:t xml:space="preserve">EN 61547: </w:t>
      </w:r>
      <w:proofErr w:type="spellStart"/>
      <w:r w:rsidRPr="009140C7">
        <w:rPr>
          <w:rFonts w:ascii="Times New Roman" w:hAnsi="Times New Roman"/>
          <w:sz w:val="24"/>
          <w:szCs w:val="24"/>
          <w:lang w:val="et-EE"/>
        </w:rPr>
        <w:t>Üldvalgustusseadmed</w:t>
      </w:r>
      <w:proofErr w:type="spellEnd"/>
      <w:r w:rsidRPr="009140C7">
        <w:rPr>
          <w:rFonts w:ascii="Times New Roman" w:hAnsi="Times New Roman"/>
          <w:sz w:val="24"/>
          <w:szCs w:val="24"/>
          <w:lang w:val="et-EE"/>
        </w:rPr>
        <w:t>. Elektromagnetilise ühilduvuse häiringukindluse nõuded.</w:t>
      </w:r>
    </w:p>
    <w:p w14:paraId="4CDFC89D" w14:textId="4449CC70" w:rsidR="005A389C" w:rsidRPr="009140C7" w:rsidRDefault="005A389C" w:rsidP="00803C20">
      <w:pPr>
        <w:pStyle w:val="Loendilik"/>
        <w:numPr>
          <w:ilvl w:val="0"/>
          <w:numId w:val="10"/>
        </w:numPr>
        <w:spacing w:before="0"/>
        <w:jc w:val="both"/>
        <w:rPr>
          <w:rFonts w:ascii="Times New Roman" w:eastAsia="Times New Roman" w:hAnsi="Times New Roman"/>
          <w:sz w:val="24"/>
          <w:szCs w:val="24"/>
          <w:lang w:val="et-EE"/>
        </w:rPr>
      </w:pPr>
      <w:r w:rsidRPr="009140C7">
        <w:rPr>
          <w:rFonts w:ascii="Times New Roman" w:hAnsi="Times New Roman"/>
          <w:sz w:val="24"/>
          <w:szCs w:val="24"/>
          <w:lang w:val="et-EE"/>
        </w:rPr>
        <w:t>EVS EN 61643 Madalpingelised liigpingekaitsevahendid.</w:t>
      </w:r>
    </w:p>
    <w:p w14:paraId="219C22E6" w14:textId="77777777" w:rsidR="004A3F4C" w:rsidRPr="009140C7" w:rsidRDefault="00F50AA4" w:rsidP="004D7249">
      <w:pPr>
        <w:pStyle w:val="Loendilik"/>
        <w:numPr>
          <w:ilvl w:val="0"/>
          <w:numId w:val="10"/>
        </w:numPr>
        <w:spacing w:before="0"/>
        <w:jc w:val="both"/>
        <w:rPr>
          <w:rFonts w:ascii="Times New Roman" w:eastAsia="Times New Roman" w:hAnsi="Times New Roman"/>
          <w:sz w:val="24"/>
          <w:szCs w:val="24"/>
          <w:lang w:val="et-EE"/>
        </w:rPr>
      </w:pPr>
      <w:r w:rsidRPr="009140C7">
        <w:rPr>
          <w:rFonts w:ascii="Times New Roman" w:eastAsia="Times New Roman" w:hAnsi="Times New Roman"/>
          <w:sz w:val="24"/>
          <w:szCs w:val="24"/>
          <w:lang w:val="et-EE"/>
        </w:rPr>
        <w:t>Teetööd</w:t>
      </w:r>
      <w:r w:rsidR="00304918" w:rsidRPr="009140C7">
        <w:rPr>
          <w:rFonts w:ascii="Times New Roman" w:eastAsia="Times New Roman" w:hAnsi="Times New Roman"/>
          <w:sz w:val="24"/>
          <w:szCs w:val="24"/>
          <w:lang w:val="et-EE"/>
        </w:rPr>
        <w:t>e tehniline kirjeldus (viimane kehtiv versioon)</w:t>
      </w:r>
    </w:p>
    <w:p w14:paraId="7DF39822" w14:textId="77777777" w:rsidR="00F50AA4" w:rsidRPr="009140C7" w:rsidRDefault="00304918" w:rsidP="004D7249">
      <w:pPr>
        <w:pStyle w:val="Loendilik"/>
        <w:numPr>
          <w:ilvl w:val="0"/>
          <w:numId w:val="10"/>
        </w:numPr>
        <w:spacing w:before="0"/>
        <w:jc w:val="both"/>
        <w:rPr>
          <w:rFonts w:ascii="Times New Roman" w:eastAsia="Times New Roman" w:hAnsi="Times New Roman"/>
          <w:sz w:val="24"/>
          <w:szCs w:val="24"/>
          <w:lang w:val="et-EE"/>
        </w:rPr>
      </w:pPr>
      <w:r w:rsidRPr="009140C7">
        <w:rPr>
          <w:rFonts w:ascii="Times New Roman" w:eastAsia="Times New Roman" w:hAnsi="Times New Roman"/>
          <w:sz w:val="24"/>
          <w:szCs w:val="24"/>
          <w:lang w:val="et-EE"/>
        </w:rPr>
        <w:t>Riigimaantee valgustamise juhis (viimane kehtiv versioon)</w:t>
      </w:r>
    </w:p>
    <w:p w14:paraId="0520549B" w14:textId="77777777" w:rsidR="004A3F4C" w:rsidRPr="004D7249" w:rsidRDefault="004A3F4C" w:rsidP="004D7249">
      <w:pPr>
        <w:pStyle w:val="Loendilik"/>
        <w:numPr>
          <w:ilvl w:val="0"/>
          <w:numId w:val="10"/>
        </w:numPr>
        <w:spacing w:before="0"/>
        <w:jc w:val="both"/>
        <w:rPr>
          <w:rFonts w:ascii="Times New Roman" w:eastAsia="Times New Roman" w:hAnsi="Times New Roman"/>
          <w:sz w:val="24"/>
          <w:szCs w:val="24"/>
          <w:lang w:val="et-EE"/>
        </w:rPr>
      </w:pPr>
      <w:r w:rsidRPr="009140C7">
        <w:rPr>
          <w:rFonts w:ascii="Times New Roman" w:eastAsia="Times New Roman" w:hAnsi="Times New Roman"/>
          <w:sz w:val="24"/>
          <w:szCs w:val="24"/>
          <w:lang w:val="et-EE"/>
        </w:rPr>
        <w:t>EVS-IEC 60364-4-41 Ehitiste elektripaigaldised</w:t>
      </w:r>
      <w:r w:rsidRPr="000B2543">
        <w:rPr>
          <w:rFonts w:ascii="Times New Roman" w:eastAsia="Times New Roman" w:hAnsi="Times New Roman"/>
          <w:sz w:val="24"/>
          <w:szCs w:val="24"/>
          <w:lang w:val="et-EE"/>
        </w:rPr>
        <w:t xml:space="preserve">. Osa 4-41: </w:t>
      </w:r>
      <w:r w:rsidRPr="004D7249">
        <w:rPr>
          <w:rFonts w:ascii="Times New Roman" w:eastAsia="Times New Roman" w:hAnsi="Times New Roman"/>
          <w:sz w:val="24"/>
          <w:szCs w:val="24"/>
          <w:lang w:val="et-EE"/>
        </w:rPr>
        <w:t>Kaitseviisid. Kaitse elektrilöögi eest</w:t>
      </w:r>
    </w:p>
    <w:p w14:paraId="445A6259" w14:textId="77777777" w:rsidR="00F50AA4" w:rsidRPr="004D7249" w:rsidRDefault="00F50AA4" w:rsidP="004D7249">
      <w:pPr>
        <w:pStyle w:val="Loendilik"/>
        <w:numPr>
          <w:ilvl w:val="0"/>
          <w:numId w:val="10"/>
        </w:numPr>
        <w:spacing w:before="0"/>
        <w:jc w:val="both"/>
        <w:rPr>
          <w:rFonts w:ascii="Times New Roman" w:eastAsia="Times New Roman" w:hAnsi="Times New Roman"/>
          <w:sz w:val="24"/>
          <w:szCs w:val="24"/>
          <w:lang w:val="et-EE"/>
        </w:rPr>
      </w:pPr>
      <w:r w:rsidRPr="004D7249">
        <w:rPr>
          <w:rFonts w:ascii="Times New Roman" w:eastAsia="Times New Roman" w:hAnsi="Times New Roman"/>
          <w:sz w:val="24"/>
          <w:szCs w:val="24"/>
          <w:lang w:val="et-EE"/>
        </w:rPr>
        <w:t>Seadme ohutuse seadus</w:t>
      </w:r>
    </w:p>
    <w:p w14:paraId="5A7BD855" w14:textId="77777777" w:rsidR="00F50AA4" w:rsidRPr="004D7249" w:rsidRDefault="00F50AA4" w:rsidP="004D7249">
      <w:pPr>
        <w:pStyle w:val="Loendilik"/>
        <w:numPr>
          <w:ilvl w:val="0"/>
          <w:numId w:val="10"/>
        </w:numPr>
        <w:spacing w:before="0"/>
        <w:jc w:val="both"/>
        <w:rPr>
          <w:rFonts w:ascii="Times New Roman" w:eastAsia="Times New Roman" w:hAnsi="Times New Roman"/>
          <w:sz w:val="24"/>
          <w:szCs w:val="24"/>
          <w:lang w:val="et-EE"/>
        </w:rPr>
      </w:pPr>
      <w:r w:rsidRPr="004D7249">
        <w:rPr>
          <w:rFonts w:ascii="Times New Roman" w:eastAsia="Times New Roman" w:hAnsi="Times New Roman"/>
          <w:sz w:val="24"/>
          <w:szCs w:val="24"/>
          <w:lang w:val="et-EE"/>
        </w:rPr>
        <w:t>EVS 843:2016 Linnatänavad</w:t>
      </w:r>
    </w:p>
    <w:p w14:paraId="5C271336" w14:textId="77777777" w:rsidR="004A3F4C" w:rsidRPr="004D7249" w:rsidRDefault="004A3F4C" w:rsidP="004D7249">
      <w:pPr>
        <w:pStyle w:val="Loendilik"/>
        <w:numPr>
          <w:ilvl w:val="0"/>
          <w:numId w:val="10"/>
        </w:numPr>
        <w:spacing w:before="0"/>
        <w:jc w:val="both"/>
        <w:rPr>
          <w:rFonts w:ascii="Times New Roman" w:eastAsia="Times New Roman" w:hAnsi="Times New Roman"/>
          <w:sz w:val="24"/>
          <w:szCs w:val="24"/>
          <w:lang w:val="et-EE"/>
        </w:rPr>
      </w:pPr>
      <w:r w:rsidRPr="004D7249">
        <w:rPr>
          <w:rFonts w:ascii="Times New Roman" w:eastAsia="Times New Roman" w:hAnsi="Times New Roman"/>
          <w:sz w:val="24"/>
          <w:szCs w:val="24"/>
          <w:lang w:val="et-EE"/>
        </w:rPr>
        <w:t>EE 10421629-JV ST 5-6</w:t>
      </w:r>
      <w:r w:rsidR="00304918">
        <w:rPr>
          <w:rFonts w:ascii="Times New Roman" w:eastAsia="Times New Roman" w:hAnsi="Times New Roman"/>
          <w:sz w:val="24"/>
          <w:szCs w:val="24"/>
          <w:lang w:val="et-EE"/>
        </w:rPr>
        <w:t xml:space="preserve"> –</w:t>
      </w:r>
      <w:r w:rsidRPr="004D7249">
        <w:rPr>
          <w:rFonts w:ascii="Times New Roman" w:eastAsia="Times New Roman" w:hAnsi="Times New Roman"/>
          <w:sz w:val="24"/>
          <w:szCs w:val="24"/>
          <w:lang w:val="et-EE"/>
        </w:rPr>
        <w:t xml:space="preserve"> 0,4</w:t>
      </w:r>
      <w:r w:rsidR="00304918">
        <w:rPr>
          <w:rFonts w:ascii="Times New Roman" w:eastAsia="Times New Roman" w:hAnsi="Times New Roman"/>
          <w:sz w:val="24"/>
          <w:szCs w:val="24"/>
          <w:lang w:val="et-EE"/>
        </w:rPr>
        <w:t>-</w:t>
      </w:r>
      <w:r w:rsidRPr="004D7249">
        <w:rPr>
          <w:rFonts w:ascii="Times New Roman" w:eastAsia="Times New Roman" w:hAnsi="Times New Roman"/>
          <w:sz w:val="24"/>
          <w:szCs w:val="24"/>
          <w:lang w:val="et-EE"/>
        </w:rPr>
        <w:t xml:space="preserve">20 </w:t>
      </w:r>
      <w:proofErr w:type="spellStart"/>
      <w:r w:rsidRPr="004D7249">
        <w:rPr>
          <w:rFonts w:ascii="Times New Roman" w:eastAsia="Times New Roman" w:hAnsi="Times New Roman"/>
          <w:sz w:val="24"/>
          <w:szCs w:val="24"/>
          <w:lang w:val="et-EE"/>
        </w:rPr>
        <w:t>kV</w:t>
      </w:r>
      <w:proofErr w:type="spellEnd"/>
      <w:r w:rsidRPr="004D7249">
        <w:rPr>
          <w:rFonts w:ascii="Times New Roman" w:eastAsia="Times New Roman" w:hAnsi="Times New Roman"/>
          <w:sz w:val="24"/>
          <w:szCs w:val="24"/>
          <w:lang w:val="et-EE"/>
        </w:rPr>
        <w:t xml:space="preserve"> võrgustandard</w:t>
      </w:r>
    </w:p>
    <w:p w14:paraId="6218F2C1" w14:textId="77777777" w:rsidR="00B069A3" w:rsidRPr="004D7249" w:rsidRDefault="004A3F4C" w:rsidP="004D7249">
      <w:pPr>
        <w:numPr>
          <w:ilvl w:val="0"/>
          <w:numId w:val="1"/>
        </w:numPr>
        <w:spacing w:after="120"/>
        <w:ind w:left="539" w:hanging="539"/>
        <w:jc w:val="both"/>
        <w:rPr>
          <w:rFonts w:ascii="Times New Roman" w:hAnsi="Times New Roman"/>
          <w:b/>
          <w:sz w:val="24"/>
          <w:szCs w:val="24"/>
          <w:lang w:val="et-EE"/>
        </w:rPr>
      </w:pPr>
      <w:r w:rsidRPr="004D7249">
        <w:rPr>
          <w:rFonts w:ascii="Times New Roman" w:hAnsi="Times New Roman"/>
          <w:b/>
          <w:sz w:val="24"/>
          <w:szCs w:val="24"/>
          <w:lang w:val="et-EE"/>
        </w:rPr>
        <w:t>Valgustite valik</w:t>
      </w:r>
    </w:p>
    <w:p w14:paraId="7225C4C8" w14:textId="77777777" w:rsidR="00412505" w:rsidRPr="000B2543" w:rsidRDefault="00B069A3" w:rsidP="004D7249">
      <w:pPr>
        <w:spacing w:before="0" w:after="120"/>
        <w:jc w:val="both"/>
        <w:rPr>
          <w:rFonts w:ascii="Times New Roman" w:hAnsi="Times New Roman"/>
          <w:sz w:val="24"/>
          <w:szCs w:val="24"/>
          <w:lang w:val="et-EE"/>
        </w:rPr>
      </w:pPr>
      <w:r w:rsidRPr="004D7249">
        <w:rPr>
          <w:rFonts w:ascii="Times New Roman" w:hAnsi="Times New Roman"/>
          <w:sz w:val="24"/>
          <w:szCs w:val="24"/>
          <w:lang w:val="et-EE"/>
        </w:rPr>
        <w:t>Projekteerija</w:t>
      </w:r>
      <w:r w:rsidR="004D7249" w:rsidRPr="004D7249">
        <w:rPr>
          <w:rFonts w:ascii="Times New Roman" w:hAnsi="Times New Roman"/>
          <w:sz w:val="24"/>
          <w:szCs w:val="24"/>
          <w:lang w:val="et-EE"/>
        </w:rPr>
        <w:t xml:space="preserve"> peab</w:t>
      </w:r>
      <w:r w:rsidRPr="004D7249">
        <w:rPr>
          <w:rFonts w:ascii="Times New Roman" w:hAnsi="Times New Roman"/>
          <w:sz w:val="24"/>
          <w:szCs w:val="24"/>
          <w:lang w:val="et-EE"/>
        </w:rPr>
        <w:t xml:space="preserve"> kasuta</w:t>
      </w:r>
      <w:r w:rsidR="004D7249" w:rsidRPr="004D7249">
        <w:rPr>
          <w:rFonts w:ascii="Times New Roman" w:hAnsi="Times New Roman"/>
          <w:sz w:val="24"/>
          <w:szCs w:val="24"/>
          <w:lang w:val="et-EE"/>
        </w:rPr>
        <w:t>ma</w:t>
      </w:r>
      <w:r w:rsidRPr="004D7249">
        <w:rPr>
          <w:rFonts w:ascii="Times New Roman" w:hAnsi="Times New Roman"/>
          <w:sz w:val="24"/>
          <w:szCs w:val="24"/>
          <w:lang w:val="et-EE"/>
        </w:rPr>
        <w:t xml:space="preserve"> </w:t>
      </w:r>
      <w:r w:rsidRPr="000B2543">
        <w:rPr>
          <w:rFonts w:ascii="Times New Roman" w:hAnsi="Times New Roman"/>
          <w:sz w:val="24"/>
          <w:szCs w:val="24"/>
          <w:lang w:val="et-EE"/>
        </w:rPr>
        <w:t xml:space="preserve">standardit </w:t>
      </w:r>
      <w:r w:rsidR="004F6794" w:rsidRPr="000B2543">
        <w:rPr>
          <w:rFonts w:ascii="Times New Roman" w:hAnsi="Times New Roman"/>
          <w:sz w:val="24"/>
          <w:szCs w:val="24"/>
          <w:lang w:val="et-EE"/>
        </w:rPr>
        <w:t>„</w:t>
      </w:r>
      <w:r w:rsidRPr="000B2543">
        <w:rPr>
          <w:rFonts w:ascii="Times New Roman" w:hAnsi="Times New Roman"/>
          <w:sz w:val="24"/>
          <w:szCs w:val="24"/>
          <w:lang w:val="et-EE"/>
        </w:rPr>
        <w:t>CEN/TR 13201-1:2014 Teevalgustus. Osa 1 Valgustusklasside valiku juhised“ ja lisab projekti</w:t>
      </w:r>
      <w:r w:rsidR="00BF0CF7" w:rsidRPr="000B2543">
        <w:rPr>
          <w:rFonts w:ascii="Times New Roman" w:hAnsi="Times New Roman"/>
          <w:sz w:val="24"/>
          <w:szCs w:val="24"/>
          <w:lang w:val="et-EE"/>
        </w:rPr>
        <w:t xml:space="preserve"> seletuskirja valgustusklassi valiku</w:t>
      </w:r>
      <w:r w:rsidRPr="000B2543">
        <w:rPr>
          <w:rFonts w:ascii="Times New Roman" w:hAnsi="Times New Roman"/>
          <w:sz w:val="24"/>
          <w:szCs w:val="24"/>
          <w:lang w:val="et-EE"/>
        </w:rPr>
        <w:t xml:space="preserve"> arvutuskäigu.</w:t>
      </w:r>
      <w:r w:rsidR="0073455D" w:rsidRPr="000B2543">
        <w:rPr>
          <w:rFonts w:ascii="Times New Roman" w:hAnsi="Times New Roman"/>
          <w:sz w:val="24"/>
          <w:szCs w:val="24"/>
          <w:lang w:val="et-EE"/>
        </w:rPr>
        <w:t xml:space="preserve"> Valgustusklass tuleb Tellijaga kooskõlastada enne </w:t>
      </w:r>
      <w:r w:rsidR="00304918" w:rsidRPr="000B2543">
        <w:rPr>
          <w:rFonts w:ascii="Times New Roman" w:hAnsi="Times New Roman"/>
          <w:sz w:val="24"/>
          <w:szCs w:val="24"/>
          <w:lang w:val="et-EE"/>
        </w:rPr>
        <w:t>projekteerimist.</w:t>
      </w:r>
    </w:p>
    <w:p w14:paraId="2DFB115C" w14:textId="44B64DB2" w:rsidR="00122B55" w:rsidRPr="000B2543" w:rsidRDefault="00122B55" w:rsidP="004D7249">
      <w:pPr>
        <w:autoSpaceDE w:val="0"/>
        <w:autoSpaceDN w:val="0"/>
        <w:adjustRightInd w:val="0"/>
        <w:spacing w:before="0" w:after="120"/>
        <w:jc w:val="both"/>
        <w:rPr>
          <w:rFonts w:ascii="Times New Roman" w:hAnsi="Times New Roman"/>
          <w:sz w:val="24"/>
          <w:szCs w:val="24"/>
          <w:lang w:val="et-EE"/>
        </w:rPr>
      </w:pPr>
      <w:r w:rsidRPr="000B2543">
        <w:rPr>
          <w:rFonts w:ascii="Times New Roman" w:hAnsi="Times New Roman"/>
          <w:sz w:val="24"/>
          <w:szCs w:val="24"/>
          <w:lang w:val="et-EE"/>
        </w:rPr>
        <w:t>Teede valgustamiseks kasutada LED valgusteid,</w:t>
      </w:r>
      <w:r w:rsidR="00412505" w:rsidRPr="000B2543">
        <w:rPr>
          <w:rFonts w:ascii="Times New Roman" w:hAnsi="Times New Roman"/>
          <w:sz w:val="24"/>
          <w:szCs w:val="24"/>
          <w:lang w:val="et-EE"/>
        </w:rPr>
        <w:t xml:space="preserve"> mis on saanud heakskiidu Soome Transpordiameti poolt ja on kantud „</w:t>
      </w:r>
      <w:proofErr w:type="spellStart"/>
      <w:r w:rsidR="00412505" w:rsidRPr="000B2543">
        <w:rPr>
          <w:rFonts w:ascii="Times New Roman" w:hAnsi="Times New Roman"/>
          <w:sz w:val="24"/>
          <w:szCs w:val="24"/>
          <w:lang w:val="et-EE" w:eastAsia="et-EE"/>
        </w:rPr>
        <w:t>Liikenneviraston</w:t>
      </w:r>
      <w:proofErr w:type="spellEnd"/>
      <w:r w:rsidR="00412505" w:rsidRPr="000B2543">
        <w:rPr>
          <w:rFonts w:ascii="Times New Roman" w:hAnsi="Times New Roman"/>
          <w:sz w:val="24"/>
          <w:szCs w:val="24"/>
          <w:lang w:val="et-EE" w:eastAsia="et-EE"/>
        </w:rPr>
        <w:t xml:space="preserve"> </w:t>
      </w:r>
      <w:proofErr w:type="spellStart"/>
      <w:r w:rsidR="00412505" w:rsidRPr="000B2543">
        <w:rPr>
          <w:rFonts w:ascii="Times New Roman" w:hAnsi="Times New Roman"/>
          <w:bCs/>
          <w:sz w:val="24"/>
          <w:szCs w:val="24"/>
          <w:lang w:val="et-EE" w:eastAsia="et-EE"/>
        </w:rPr>
        <w:t>Hyväksytyt</w:t>
      </w:r>
      <w:proofErr w:type="spellEnd"/>
      <w:r w:rsidR="00412505" w:rsidRPr="000B2543">
        <w:rPr>
          <w:rFonts w:ascii="Times New Roman" w:hAnsi="Times New Roman"/>
          <w:bCs/>
          <w:sz w:val="24"/>
          <w:szCs w:val="24"/>
          <w:lang w:val="et-EE" w:eastAsia="et-EE"/>
        </w:rPr>
        <w:t xml:space="preserve"> </w:t>
      </w:r>
      <w:proofErr w:type="spellStart"/>
      <w:r w:rsidR="00412505" w:rsidRPr="000B2543">
        <w:rPr>
          <w:rFonts w:ascii="Times New Roman" w:hAnsi="Times New Roman"/>
          <w:bCs/>
          <w:sz w:val="24"/>
          <w:szCs w:val="24"/>
          <w:lang w:val="et-EE" w:eastAsia="et-EE"/>
        </w:rPr>
        <w:t>tievalaisimet</w:t>
      </w:r>
      <w:proofErr w:type="spellEnd"/>
      <w:r w:rsidR="00412505" w:rsidRPr="000B2543">
        <w:rPr>
          <w:rFonts w:ascii="Times New Roman" w:hAnsi="Times New Roman"/>
          <w:bCs/>
          <w:sz w:val="24"/>
          <w:szCs w:val="24"/>
          <w:lang w:val="et-EE" w:eastAsia="et-EE"/>
        </w:rPr>
        <w:t xml:space="preserve"> </w:t>
      </w:r>
      <w:r w:rsidR="00D67776">
        <w:rPr>
          <w:rFonts w:ascii="Times New Roman" w:hAnsi="Times New Roman"/>
          <w:bCs/>
          <w:sz w:val="24"/>
          <w:szCs w:val="24"/>
          <w:lang w:val="et-EE" w:eastAsia="et-EE"/>
        </w:rPr>
        <w:t>04</w:t>
      </w:r>
      <w:r w:rsidR="00412505" w:rsidRPr="000B2543">
        <w:rPr>
          <w:rFonts w:ascii="Times New Roman" w:hAnsi="Times New Roman"/>
          <w:bCs/>
          <w:sz w:val="24"/>
          <w:szCs w:val="24"/>
          <w:lang w:val="et-EE" w:eastAsia="et-EE"/>
        </w:rPr>
        <w:t>.</w:t>
      </w:r>
      <w:r w:rsidR="00D67776">
        <w:rPr>
          <w:rFonts w:ascii="Times New Roman" w:hAnsi="Times New Roman"/>
          <w:bCs/>
          <w:sz w:val="24"/>
          <w:szCs w:val="24"/>
          <w:lang w:val="et-EE" w:eastAsia="et-EE"/>
        </w:rPr>
        <w:t>10</w:t>
      </w:r>
      <w:r w:rsidR="00412505" w:rsidRPr="000B2543">
        <w:rPr>
          <w:rFonts w:ascii="Times New Roman" w:hAnsi="Times New Roman"/>
          <w:bCs/>
          <w:sz w:val="24"/>
          <w:szCs w:val="24"/>
          <w:lang w:val="et-EE" w:eastAsia="et-EE"/>
        </w:rPr>
        <w:t>.20</w:t>
      </w:r>
      <w:r w:rsidR="004B1628">
        <w:rPr>
          <w:rFonts w:ascii="Times New Roman" w:hAnsi="Times New Roman"/>
          <w:bCs/>
          <w:sz w:val="24"/>
          <w:szCs w:val="24"/>
          <w:lang w:val="et-EE" w:eastAsia="et-EE"/>
        </w:rPr>
        <w:t>1</w:t>
      </w:r>
      <w:r w:rsidR="00D67776">
        <w:rPr>
          <w:rFonts w:ascii="Times New Roman" w:hAnsi="Times New Roman"/>
          <w:bCs/>
          <w:sz w:val="24"/>
          <w:szCs w:val="24"/>
          <w:lang w:val="et-EE" w:eastAsia="et-EE"/>
        </w:rPr>
        <w:t>9</w:t>
      </w:r>
      <w:r w:rsidR="00412505" w:rsidRPr="000B2543">
        <w:rPr>
          <w:rFonts w:ascii="Times New Roman" w:hAnsi="Times New Roman"/>
          <w:bCs/>
          <w:sz w:val="24"/>
          <w:szCs w:val="24"/>
          <w:lang w:val="et-EE" w:eastAsia="et-EE"/>
        </w:rPr>
        <w:t>“</w:t>
      </w:r>
      <w:r w:rsidR="00304918" w:rsidRPr="000B2543">
        <w:rPr>
          <w:rFonts w:ascii="Times New Roman" w:hAnsi="Times New Roman"/>
          <w:bCs/>
          <w:sz w:val="24"/>
          <w:szCs w:val="24"/>
          <w:lang w:val="et-EE" w:eastAsia="et-EE"/>
        </w:rPr>
        <w:t xml:space="preserve"> või värskemasse</w:t>
      </w:r>
      <w:r w:rsidR="00412505" w:rsidRPr="000B2543">
        <w:rPr>
          <w:rFonts w:ascii="Times New Roman" w:hAnsi="Times New Roman"/>
          <w:bCs/>
          <w:sz w:val="24"/>
          <w:szCs w:val="24"/>
          <w:lang w:val="et-EE" w:eastAsia="et-EE"/>
        </w:rPr>
        <w:t xml:space="preserve"> nimekirja</w:t>
      </w:r>
      <w:r w:rsidR="00E77909" w:rsidRPr="000B2543">
        <w:rPr>
          <w:rFonts w:ascii="Times New Roman" w:hAnsi="Times New Roman"/>
          <w:sz w:val="24"/>
          <w:szCs w:val="24"/>
          <w:lang w:val="et-EE"/>
        </w:rPr>
        <w:t>.</w:t>
      </w:r>
    </w:p>
    <w:p w14:paraId="13D5D50F" w14:textId="77777777" w:rsidR="004D7249" w:rsidRPr="000B2543" w:rsidRDefault="004D7249" w:rsidP="004D7249">
      <w:pPr>
        <w:pStyle w:val="Taandegakehatekst"/>
        <w:spacing w:after="60"/>
        <w:ind w:left="0"/>
        <w:rPr>
          <w:rFonts w:ascii="Times New Roman" w:hAnsi="Times New Roman"/>
          <w:sz w:val="24"/>
          <w:szCs w:val="24"/>
          <w:lang w:val="et-EE"/>
        </w:rPr>
      </w:pPr>
      <w:r w:rsidRPr="000B2543">
        <w:rPr>
          <w:rFonts w:ascii="Times New Roman" w:hAnsi="Times New Roman"/>
          <w:sz w:val="24"/>
          <w:szCs w:val="24"/>
          <w:lang w:val="et-EE"/>
        </w:rPr>
        <w:t>Valgustite tehnilised parameetrid:</w:t>
      </w:r>
    </w:p>
    <w:p w14:paraId="0D5B63BD" w14:textId="09C04F58" w:rsidR="00122B55" w:rsidRPr="000B2543" w:rsidRDefault="00122B55" w:rsidP="004D7249">
      <w:pPr>
        <w:pStyle w:val="Loendilik"/>
        <w:numPr>
          <w:ilvl w:val="0"/>
          <w:numId w:val="4"/>
        </w:numPr>
        <w:spacing w:before="0" w:after="200"/>
        <w:ind w:left="709" w:hanging="349"/>
        <w:jc w:val="both"/>
        <w:rPr>
          <w:rFonts w:ascii="Times New Roman" w:hAnsi="Times New Roman"/>
          <w:sz w:val="24"/>
          <w:szCs w:val="24"/>
          <w:lang w:val="et-EE"/>
        </w:rPr>
      </w:pPr>
      <w:r w:rsidRPr="000B2543">
        <w:rPr>
          <w:rFonts w:ascii="Times New Roman" w:hAnsi="Times New Roman"/>
          <w:sz w:val="24"/>
          <w:szCs w:val="24"/>
          <w:lang w:val="et-EE"/>
        </w:rPr>
        <w:t xml:space="preserve">Valgusti </w:t>
      </w:r>
      <w:r w:rsidR="004D7249" w:rsidRPr="000B2543">
        <w:rPr>
          <w:rFonts w:ascii="Times New Roman" w:hAnsi="Times New Roman"/>
          <w:sz w:val="24"/>
          <w:szCs w:val="24"/>
          <w:lang w:val="et-EE"/>
        </w:rPr>
        <w:t xml:space="preserve">valgusviljakus </w:t>
      </w:r>
      <w:r w:rsidRPr="000B2543">
        <w:rPr>
          <w:rFonts w:ascii="Times New Roman" w:hAnsi="Times New Roman"/>
          <w:sz w:val="24"/>
          <w:szCs w:val="24"/>
          <w:lang w:val="et-EE"/>
        </w:rPr>
        <w:t xml:space="preserve">ehk efektiivsus </w:t>
      </w:r>
      <w:r w:rsidR="008B3904" w:rsidRPr="000B2543">
        <w:rPr>
          <w:rFonts w:ascii="Times New Roman" w:hAnsi="Times New Roman"/>
          <w:sz w:val="24"/>
          <w:szCs w:val="24"/>
          <w:lang w:val="et-EE"/>
        </w:rPr>
        <w:t>täisvõimsusel</w:t>
      </w:r>
      <w:r w:rsidRPr="000B2543">
        <w:rPr>
          <w:rFonts w:ascii="Times New Roman" w:hAnsi="Times New Roman"/>
          <w:sz w:val="24"/>
          <w:szCs w:val="24"/>
          <w:lang w:val="et-EE"/>
        </w:rPr>
        <w:t xml:space="preserve"> peab olema peale optilisi ja</w:t>
      </w:r>
      <w:r w:rsidR="00F50AA4" w:rsidRPr="000B2543">
        <w:rPr>
          <w:rFonts w:ascii="Times New Roman" w:hAnsi="Times New Roman"/>
          <w:sz w:val="24"/>
          <w:szCs w:val="24"/>
          <w:lang w:val="et-EE"/>
        </w:rPr>
        <w:t xml:space="preserve"> </w:t>
      </w:r>
      <w:r w:rsidR="004D7249" w:rsidRPr="000B2543">
        <w:rPr>
          <w:rFonts w:ascii="Times New Roman" w:hAnsi="Times New Roman"/>
          <w:sz w:val="24"/>
          <w:szCs w:val="24"/>
          <w:lang w:val="et-EE"/>
        </w:rPr>
        <w:t xml:space="preserve">termilisi </w:t>
      </w:r>
      <w:r w:rsidR="00432779" w:rsidRPr="000B2543">
        <w:rPr>
          <w:rFonts w:ascii="Times New Roman" w:hAnsi="Times New Roman"/>
          <w:sz w:val="24"/>
          <w:szCs w:val="24"/>
          <w:lang w:val="et-EE"/>
        </w:rPr>
        <w:t>kadusid vähemalt 12</w:t>
      </w:r>
      <w:r w:rsidR="006E58DD">
        <w:rPr>
          <w:rFonts w:ascii="Times New Roman" w:hAnsi="Times New Roman"/>
          <w:sz w:val="24"/>
          <w:szCs w:val="24"/>
          <w:lang w:val="et-EE"/>
        </w:rPr>
        <w:t>0</w:t>
      </w:r>
      <w:r w:rsidRPr="000B2543">
        <w:rPr>
          <w:rFonts w:ascii="Times New Roman" w:hAnsi="Times New Roman"/>
          <w:sz w:val="24"/>
          <w:szCs w:val="24"/>
          <w:lang w:val="et-EE"/>
        </w:rPr>
        <w:t xml:space="preserve"> lm/W, lambi võimsus peab ole</w:t>
      </w:r>
      <w:r w:rsidR="004D7249" w:rsidRPr="000B2543">
        <w:rPr>
          <w:rFonts w:ascii="Times New Roman" w:hAnsi="Times New Roman"/>
          <w:sz w:val="24"/>
          <w:szCs w:val="24"/>
          <w:lang w:val="et-EE"/>
        </w:rPr>
        <w:t xml:space="preserve">ma </w:t>
      </w:r>
      <w:r w:rsidR="00E4349F">
        <w:rPr>
          <w:rFonts w:ascii="Times New Roman" w:hAnsi="Times New Roman"/>
          <w:sz w:val="24"/>
          <w:szCs w:val="24"/>
          <w:lang w:val="et-EE"/>
        </w:rPr>
        <w:t xml:space="preserve">universaalse </w:t>
      </w:r>
      <w:r w:rsidR="004D7249" w:rsidRPr="000B2543">
        <w:rPr>
          <w:rFonts w:ascii="Times New Roman" w:hAnsi="Times New Roman"/>
          <w:sz w:val="24"/>
          <w:szCs w:val="24"/>
          <w:lang w:val="et-EE"/>
        </w:rPr>
        <w:t>ballasti abil reguleeritav;</w:t>
      </w:r>
    </w:p>
    <w:p w14:paraId="060E017C" w14:textId="37A04D5C" w:rsidR="00122B55" w:rsidRPr="009140C7" w:rsidRDefault="00210C4A" w:rsidP="004D7249">
      <w:pPr>
        <w:pStyle w:val="Loendilik"/>
        <w:numPr>
          <w:ilvl w:val="0"/>
          <w:numId w:val="4"/>
        </w:numPr>
        <w:spacing w:before="0" w:after="200"/>
        <w:ind w:left="709" w:hanging="349"/>
        <w:jc w:val="both"/>
        <w:rPr>
          <w:rFonts w:ascii="Times New Roman" w:hAnsi="Times New Roman"/>
          <w:sz w:val="24"/>
          <w:szCs w:val="24"/>
          <w:lang w:val="et-EE"/>
        </w:rPr>
      </w:pPr>
      <w:r w:rsidRPr="009140C7">
        <w:rPr>
          <w:rFonts w:ascii="Times New Roman" w:hAnsi="Times New Roman"/>
          <w:sz w:val="24"/>
          <w:szCs w:val="24"/>
          <w:lang w:val="et-EE"/>
        </w:rPr>
        <w:t>Värvus</w:t>
      </w:r>
      <w:r w:rsidR="00941355">
        <w:rPr>
          <w:rFonts w:ascii="Times New Roman" w:hAnsi="Times New Roman"/>
          <w:sz w:val="24"/>
          <w:szCs w:val="24"/>
          <w:lang w:val="et-EE"/>
        </w:rPr>
        <w:t>temperatuur</w:t>
      </w:r>
      <w:r w:rsidRPr="009140C7">
        <w:rPr>
          <w:rFonts w:ascii="Times New Roman" w:hAnsi="Times New Roman"/>
          <w:sz w:val="24"/>
          <w:szCs w:val="24"/>
          <w:lang w:val="et-EE"/>
        </w:rPr>
        <w:t xml:space="preserve"> peab valgusti </w:t>
      </w:r>
      <w:r w:rsidR="004B02AF" w:rsidRPr="009140C7">
        <w:rPr>
          <w:rFonts w:ascii="Times New Roman" w:hAnsi="Times New Roman"/>
          <w:sz w:val="24"/>
          <w:szCs w:val="24"/>
          <w:lang w:val="et-EE"/>
        </w:rPr>
        <w:t>LED-</w:t>
      </w:r>
      <w:r w:rsidR="00122B55" w:rsidRPr="009140C7">
        <w:rPr>
          <w:rFonts w:ascii="Times New Roman" w:hAnsi="Times New Roman"/>
          <w:sz w:val="24"/>
          <w:szCs w:val="24"/>
          <w:lang w:val="et-EE"/>
        </w:rPr>
        <w:t xml:space="preserve">läätsedel olema ühesugune ja jääma </w:t>
      </w:r>
      <w:r w:rsidR="002C6EE4" w:rsidRPr="009140C7">
        <w:rPr>
          <w:rFonts w:ascii="Times New Roman" w:hAnsi="Times New Roman"/>
          <w:sz w:val="24"/>
          <w:szCs w:val="24"/>
          <w:lang w:val="et-EE"/>
        </w:rPr>
        <w:t xml:space="preserve">vahemiku </w:t>
      </w:r>
      <w:r w:rsidR="00E4349F" w:rsidRPr="009140C7">
        <w:rPr>
          <w:rFonts w:ascii="Times New Roman" w:hAnsi="Times New Roman"/>
          <w:sz w:val="24"/>
          <w:szCs w:val="24"/>
          <w:lang w:val="et-EE"/>
        </w:rPr>
        <w:t xml:space="preserve">: </w:t>
      </w:r>
      <w:r w:rsidR="00E4349F" w:rsidRPr="00271418">
        <w:rPr>
          <w:rFonts w:ascii="Times New Roman" w:hAnsi="Times New Roman"/>
          <w:sz w:val="24"/>
          <w:szCs w:val="24"/>
          <w:lang w:val="et-EE"/>
        </w:rPr>
        <w:t xml:space="preserve">sõidutee valgustitel </w:t>
      </w:r>
      <w:r w:rsidR="008705E0" w:rsidRPr="00271418">
        <w:rPr>
          <w:rFonts w:ascii="Times New Roman" w:hAnsi="Times New Roman"/>
          <w:sz w:val="24"/>
          <w:szCs w:val="24"/>
          <w:lang w:val="et-EE"/>
        </w:rPr>
        <w:t>3000K -  3300</w:t>
      </w:r>
      <w:r w:rsidR="00271418" w:rsidRPr="00271418">
        <w:rPr>
          <w:rFonts w:ascii="Times New Roman" w:hAnsi="Times New Roman"/>
          <w:sz w:val="24"/>
          <w:szCs w:val="24"/>
          <w:lang w:val="et-EE"/>
        </w:rPr>
        <w:t>K</w:t>
      </w:r>
      <w:r w:rsidR="008705E0" w:rsidRPr="00271418">
        <w:rPr>
          <w:rFonts w:ascii="Times New Roman" w:hAnsi="Times New Roman"/>
          <w:sz w:val="24"/>
          <w:szCs w:val="24"/>
          <w:lang w:val="et-EE"/>
        </w:rPr>
        <w:t xml:space="preserve">  </w:t>
      </w:r>
    </w:p>
    <w:p w14:paraId="625BB1E2" w14:textId="77777777" w:rsidR="00122B55" w:rsidRPr="004D7249" w:rsidRDefault="00122B55" w:rsidP="004D7249">
      <w:pPr>
        <w:pStyle w:val="Loendilik"/>
        <w:numPr>
          <w:ilvl w:val="0"/>
          <w:numId w:val="4"/>
        </w:numPr>
        <w:spacing w:before="0" w:after="200"/>
        <w:ind w:left="709" w:hanging="349"/>
        <w:jc w:val="both"/>
        <w:rPr>
          <w:rFonts w:ascii="Times New Roman" w:hAnsi="Times New Roman"/>
          <w:sz w:val="24"/>
          <w:szCs w:val="24"/>
          <w:lang w:val="et-EE"/>
        </w:rPr>
      </w:pPr>
      <w:r w:rsidRPr="004D7249">
        <w:rPr>
          <w:rFonts w:ascii="Times New Roman" w:hAnsi="Times New Roman"/>
          <w:sz w:val="24"/>
          <w:szCs w:val="24"/>
          <w:lang w:val="et-EE"/>
        </w:rPr>
        <w:t xml:space="preserve">Valgusti värviedastusindeks </w:t>
      </w:r>
      <w:r w:rsidR="00C336B2" w:rsidRPr="004D7249">
        <w:rPr>
          <w:rFonts w:ascii="Times New Roman" w:hAnsi="Times New Roman"/>
          <w:sz w:val="24"/>
          <w:szCs w:val="24"/>
          <w:lang w:val="et-EE"/>
        </w:rPr>
        <w:t xml:space="preserve">peab olema vähemalt </w:t>
      </w:r>
      <w:r w:rsidRPr="004D7249">
        <w:rPr>
          <w:rFonts w:ascii="Times New Roman" w:hAnsi="Times New Roman"/>
          <w:sz w:val="24"/>
          <w:szCs w:val="24"/>
          <w:lang w:val="et-EE"/>
        </w:rPr>
        <w:t>CRI</w:t>
      </w:r>
      <w:r w:rsidR="00C336B2" w:rsidRPr="004D7249">
        <w:rPr>
          <w:rFonts w:ascii="Times New Roman" w:hAnsi="Times New Roman"/>
          <w:sz w:val="24"/>
          <w:szCs w:val="24"/>
          <w:lang w:val="et-EE"/>
        </w:rPr>
        <w:t xml:space="preserve"> 70</w:t>
      </w:r>
      <w:r w:rsidR="004D7249">
        <w:rPr>
          <w:rFonts w:ascii="Times New Roman" w:hAnsi="Times New Roman"/>
          <w:sz w:val="24"/>
          <w:szCs w:val="24"/>
          <w:lang w:val="et-EE"/>
        </w:rPr>
        <w:t>;</w:t>
      </w:r>
    </w:p>
    <w:p w14:paraId="72C42203" w14:textId="77777777" w:rsidR="00506577" w:rsidRPr="004D7249" w:rsidRDefault="00506577" w:rsidP="004D7249">
      <w:pPr>
        <w:pStyle w:val="Loendilik"/>
        <w:numPr>
          <w:ilvl w:val="0"/>
          <w:numId w:val="5"/>
        </w:numPr>
        <w:spacing w:before="0" w:after="200"/>
        <w:ind w:left="709" w:hanging="349"/>
        <w:jc w:val="both"/>
        <w:rPr>
          <w:rFonts w:ascii="Times New Roman" w:hAnsi="Times New Roman"/>
          <w:sz w:val="24"/>
          <w:szCs w:val="24"/>
          <w:lang w:val="et-EE"/>
        </w:rPr>
      </w:pPr>
      <w:r w:rsidRPr="004D7249">
        <w:rPr>
          <w:rFonts w:ascii="Times New Roman" w:hAnsi="Times New Roman"/>
          <w:sz w:val="24"/>
          <w:szCs w:val="24"/>
          <w:lang w:val="et-EE"/>
        </w:rPr>
        <w:t xml:space="preserve">Valgusti tööiga vähemalt </w:t>
      </w:r>
      <w:r w:rsidR="001167B5" w:rsidRPr="004D7249">
        <w:rPr>
          <w:rFonts w:ascii="Times New Roman" w:hAnsi="Times New Roman"/>
          <w:sz w:val="24"/>
          <w:szCs w:val="24"/>
          <w:lang w:val="et-EE"/>
        </w:rPr>
        <w:t>100</w:t>
      </w:r>
      <w:r w:rsidR="004D7249">
        <w:rPr>
          <w:rFonts w:ascii="Times New Roman" w:hAnsi="Times New Roman"/>
          <w:sz w:val="24"/>
          <w:szCs w:val="24"/>
          <w:lang w:val="et-EE"/>
        </w:rPr>
        <w:t> 000 tundi;</w:t>
      </w:r>
    </w:p>
    <w:p w14:paraId="6959B10B" w14:textId="6C46D253" w:rsidR="00506577" w:rsidRPr="004D7249" w:rsidRDefault="00506577" w:rsidP="004D7249">
      <w:pPr>
        <w:pStyle w:val="Loendilik"/>
        <w:numPr>
          <w:ilvl w:val="0"/>
          <w:numId w:val="5"/>
        </w:numPr>
        <w:spacing w:before="0" w:after="200"/>
        <w:ind w:left="709" w:hanging="349"/>
        <w:jc w:val="both"/>
        <w:rPr>
          <w:rFonts w:ascii="Times New Roman" w:hAnsi="Times New Roman"/>
          <w:sz w:val="24"/>
          <w:szCs w:val="24"/>
          <w:lang w:val="et-EE"/>
        </w:rPr>
      </w:pPr>
      <w:r w:rsidRPr="004D7249">
        <w:rPr>
          <w:rFonts w:ascii="Times New Roman" w:hAnsi="Times New Roman"/>
          <w:sz w:val="24"/>
          <w:szCs w:val="24"/>
          <w:lang w:val="et-EE"/>
        </w:rPr>
        <w:t xml:space="preserve">Valgusti kogukaal kuni </w:t>
      </w:r>
      <w:r w:rsidRPr="009140C7">
        <w:rPr>
          <w:rFonts w:ascii="Times New Roman" w:hAnsi="Times New Roman"/>
          <w:sz w:val="24"/>
          <w:szCs w:val="24"/>
          <w:lang w:val="et-EE"/>
        </w:rPr>
        <w:t>1</w:t>
      </w:r>
      <w:r w:rsidR="009140C7" w:rsidRPr="009140C7">
        <w:rPr>
          <w:rFonts w:ascii="Times New Roman" w:hAnsi="Times New Roman"/>
          <w:sz w:val="24"/>
          <w:szCs w:val="24"/>
          <w:lang w:val="et-EE"/>
        </w:rPr>
        <w:t>1</w:t>
      </w:r>
      <w:r w:rsidR="002C6EE4" w:rsidRPr="009140C7">
        <w:rPr>
          <w:rFonts w:ascii="Times New Roman" w:hAnsi="Times New Roman"/>
          <w:sz w:val="24"/>
          <w:szCs w:val="24"/>
          <w:lang w:val="et-EE"/>
        </w:rPr>
        <w:t xml:space="preserve"> </w:t>
      </w:r>
      <w:r w:rsidR="004D7249" w:rsidRPr="009140C7">
        <w:rPr>
          <w:rFonts w:ascii="Times New Roman" w:hAnsi="Times New Roman"/>
          <w:sz w:val="24"/>
          <w:szCs w:val="24"/>
          <w:lang w:val="et-EE"/>
        </w:rPr>
        <w:t>kg</w:t>
      </w:r>
      <w:r w:rsidR="004D7249">
        <w:rPr>
          <w:rFonts w:ascii="Times New Roman" w:hAnsi="Times New Roman"/>
          <w:sz w:val="24"/>
          <w:szCs w:val="24"/>
          <w:lang w:val="et-EE"/>
        </w:rPr>
        <w:t>;</w:t>
      </w:r>
    </w:p>
    <w:p w14:paraId="30E9D8D3" w14:textId="77777777" w:rsidR="00122B55" w:rsidRPr="00304918" w:rsidRDefault="00506577" w:rsidP="004D7249">
      <w:pPr>
        <w:pStyle w:val="Loendilik"/>
        <w:numPr>
          <w:ilvl w:val="0"/>
          <w:numId w:val="5"/>
        </w:numPr>
        <w:spacing w:before="0" w:after="200"/>
        <w:ind w:left="709" w:hanging="349"/>
        <w:jc w:val="both"/>
        <w:rPr>
          <w:rFonts w:ascii="Times New Roman" w:hAnsi="Times New Roman"/>
          <w:sz w:val="24"/>
          <w:szCs w:val="24"/>
          <w:lang w:val="et-EE"/>
        </w:rPr>
      </w:pPr>
      <w:r w:rsidRPr="00304918">
        <w:rPr>
          <w:rFonts w:ascii="Times New Roman" w:hAnsi="Times New Roman"/>
          <w:sz w:val="24"/>
          <w:szCs w:val="24"/>
          <w:lang w:val="et-EE"/>
        </w:rPr>
        <w:t>Valgusti</w:t>
      </w:r>
      <w:r w:rsidR="00432779" w:rsidRPr="00304918">
        <w:rPr>
          <w:rFonts w:ascii="Times New Roman" w:hAnsi="Times New Roman"/>
          <w:sz w:val="24"/>
          <w:szCs w:val="24"/>
          <w:lang w:val="et-EE"/>
        </w:rPr>
        <w:t>d</w:t>
      </w:r>
      <w:r w:rsidRPr="00304918">
        <w:rPr>
          <w:rFonts w:ascii="Times New Roman" w:hAnsi="Times New Roman"/>
          <w:sz w:val="24"/>
          <w:szCs w:val="24"/>
          <w:lang w:val="et-EE"/>
        </w:rPr>
        <w:t xml:space="preserve"> </w:t>
      </w:r>
      <w:r w:rsidR="00432779" w:rsidRPr="00304918">
        <w:rPr>
          <w:rFonts w:ascii="Times New Roman" w:hAnsi="Times New Roman"/>
          <w:sz w:val="24"/>
          <w:szCs w:val="24"/>
          <w:lang w:val="et-EE"/>
        </w:rPr>
        <w:t xml:space="preserve">peavad taluma keskkonnatemperatuuri </w:t>
      </w:r>
      <w:r w:rsidR="00122B55" w:rsidRPr="00304918">
        <w:rPr>
          <w:rFonts w:ascii="Times New Roman" w:hAnsi="Times New Roman"/>
          <w:sz w:val="24"/>
          <w:szCs w:val="24"/>
          <w:lang w:val="et-EE"/>
        </w:rPr>
        <w:t xml:space="preserve">-40 kuni + </w:t>
      </w:r>
      <w:r w:rsidRPr="00304918">
        <w:rPr>
          <w:rFonts w:ascii="Times New Roman" w:hAnsi="Times New Roman"/>
          <w:sz w:val="24"/>
          <w:szCs w:val="24"/>
          <w:lang w:val="et-EE"/>
        </w:rPr>
        <w:t>5</w:t>
      </w:r>
      <w:r w:rsidR="00122B55" w:rsidRPr="00304918">
        <w:rPr>
          <w:rFonts w:ascii="Times New Roman" w:hAnsi="Times New Roman"/>
          <w:sz w:val="24"/>
          <w:szCs w:val="24"/>
          <w:lang w:val="et-EE"/>
        </w:rPr>
        <w:t xml:space="preserve">0 </w:t>
      </w:r>
      <w:r w:rsidRPr="00304918">
        <w:rPr>
          <w:rFonts w:ascii="Times New Roman" w:hAnsi="Times New Roman"/>
          <w:sz w:val="24"/>
          <w:szCs w:val="24"/>
          <w:lang w:val="et-EE"/>
        </w:rPr>
        <w:t xml:space="preserve">C </w:t>
      </w:r>
      <w:r w:rsidR="00122B55" w:rsidRPr="00304918">
        <w:rPr>
          <w:rFonts w:ascii="Times New Roman" w:hAnsi="Times New Roman"/>
          <w:sz w:val="24"/>
          <w:szCs w:val="24"/>
          <w:lang w:val="et-EE"/>
        </w:rPr>
        <w:t xml:space="preserve">; </w:t>
      </w:r>
    </w:p>
    <w:p w14:paraId="162FEABA" w14:textId="77777777" w:rsidR="00432779" w:rsidRPr="00304918" w:rsidRDefault="00432779" w:rsidP="004D7249">
      <w:pPr>
        <w:pStyle w:val="Loendilik"/>
        <w:numPr>
          <w:ilvl w:val="0"/>
          <w:numId w:val="5"/>
        </w:numPr>
        <w:spacing w:before="0" w:after="200"/>
        <w:ind w:left="709" w:hanging="349"/>
        <w:jc w:val="both"/>
        <w:rPr>
          <w:rFonts w:ascii="Times New Roman" w:hAnsi="Times New Roman"/>
          <w:sz w:val="24"/>
          <w:szCs w:val="24"/>
          <w:lang w:val="et-EE"/>
        </w:rPr>
      </w:pPr>
      <w:r w:rsidRPr="00304918">
        <w:rPr>
          <w:rFonts w:ascii="Times New Roman" w:hAnsi="Times New Roman"/>
          <w:sz w:val="24"/>
          <w:szCs w:val="24"/>
          <w:lang w:val="et-EE"/>
        </w:rPr>
        <w:t>Valgustite toimivus näitajad peavad olema  tagatud töökeskkonna temperatuuril -25 +25  C.</w:t>
      </w:r>
    </w:p>
    <w:p w14:paraId="474C8D67" w14:textId="77777777" w:rsidR="00432779" w:rsidRPr="00304918" w:rsidRDefault="00432779" w:rsidP="00432779">
      <w:pPr>
        <w:pStyle w:val="Loendilik"/>
        <w:spacing w:before="0" w:after="200"/>
        <w:ind w:left="709"/>
        <w:jc w:val="both"/>
        <w:rPr>
          <w:rFonts w:ascii="Times New Roman" w:hAnsi="Times New Roman"/>
          <w:sz w:val="24"/>
          <w:szCs w:val="24"/>
          <w:lang w:val="et-EE"/>
        </w:rPr>
      </w:pPr>
      <w:r w:rsidRPr="00304918">
        <w:rPr>
          <w:rFonts w:ascii="Times New Roman" w:hAnsi="Times New Roman"/>
          <w:sz w:val="24"/>
          <w:szCs w:val="24"/>
          <w:lang w:val="et-EE"/>
        </w:rPr>
        <w:lastRenderedPageBreak/>
        <w:t>Külmemas keskkonnas peavad valgustid talitlema, kuid kõrvalekalle toimivus näitajatest on lubatud;</w:t>
      </w:r>
    </w:p>
    <w:p w14:paraId="505EC6AA" w14:textId="4D9BD280" w:rsidR="00B451F0" w:rsidRPr="004D7249" w:rsidRDefault="00F83893" w:rsidP="00F83893">
      <w:pPr>
        <w:pStyle w:val="Loendilik"/>
        <w:numPr>
          <w:ilvl w:val="0"/>
          <w:numId w:val="5"/>
        </w:numPr>
        <w:spacing w:before="0"/>
        <w:ind w:left="709" w:hanging="349"/>
        <w:contextualSpacing w:val="0"/>
        <w:jc w:val="both"/>
        <w:rPr>
          <w:rFonts w:ascii="Times New Roman" w:hAnsi="Times New Roman"/>
          <w:i/>
          <w:strike/>
          <w:sz w:val="24"/>
          <w:szCs w:val="24"/>
          <w:lang w:val="et-EE"/>
        </w:rPr>
      </w:pPr>
      <w:r w:rsidRPr="004D7249">
        <w:rPr>
          <w:rFonts w:ascii="Times New Roman" w:hAnsi="Times New Roman"/>
          <w:sz w:val="24"/>
          <w:szCs w:val="24"/>
          <w:lang w:val="et-EE"/>
        </w:rPr>
        <w:t>Valg</w:t>
      </w:r>
      <w:r>
        <w:rPr>
          <w:rFonts w:ascii="Times New Roman" w:hAnsi="Times New Roman"/>
          <w:sz w:val="24"/>
          <w:szCs w:val="24"/>
          <w:lang w:val="et-EE"/>
        </w:rPr>
        <w:t xml:space="preserve">ustid peavad omama CE </w:t>
      </w:r>
      <w:r w:rsidR="00230EB9">
        <w:rPr>
          <w:rFonts w:ascii="Times New Roman" w:hAnsi="Times New Roman"/>
          <w:sz w:val="24"/>
          <w:szCs w:val="24"/>
          <w:lang w:val="et-EE"/>
        </w:rPr>
        <w:t xml:space="preserve">, </w:t>
      </w:r>
      <w:r>
        <w:rPr>
          <w:rFonts w:ascii="Times New Roman" w:hAnsi="Times New Roman"/>
          <w:sz w:val="24"/>
          <w:szCs w:val="24"/>
          <w:lang w:val="et-EE"/>
        </w:rPr>
        <w:t>ENEC</w:t>
      </w:r>
      <w:r w:rsidR="00230EB9">
        <w:rPr>
          <w:rFonts w:ascii="Times New Roman" w:hAnsi="Times New Roman"/>
          <w:sz w:val="24"/>
          <w:szCs w:val="24"/>
          <w:lang w:val="et-EE"/>
        </w:rPr>
        <w:t xml:space="preserve"> ja ENC+</w:t>
      </w:r>
      <w:r>
        <w:rPr>
          <w:rFonts w:ascii="Times New Roman" w:hAnsi="Times New Roman"/>
          <w:sz w:val="24"/>
          <w:szCs w:val="24"/>
          <w:lang w:val="et-EE"/>
        </w:rPr>
        <w:t xml:space="preserve"> märgist koos sertifitseeritud labori numbriga. Tellijal on õigus nõuda CE</w:t>
      </w:r>
      <w:r w:rsidR="00230EB9">
        <w:rPr>
          <w:rFonts w:ascii="Times New Roman" w:hAnsi="Times New Roman"/>
          <w:sz w:val="24"/>
          <w:szCs w:val="24"/>
          <w:lang w:val="et-EE"/>
        </w:rPr>
        <w:t>,</w:t>
      </w:r>
      <w:r>
        <w:rPr>
          <w:rFonts w:ascii="Times New Roman" w:hAnsi="Times New Roman"/>
          <w:sz w:val="24"/>
          <w:szCs w:val="24"/>
          <w:lang w:val="et-EE"/>
        </w:rPr>
        <w:t xml:space="preserve"> ENEC </w:t>
      </w:r>
      <w:r w:rsidR="00230EB9">
        <w:rPr>
          <w:rFonts w:ascii="Times New Roman" w:hAnsi="Times New Roman"/>
          <w:sz w:val="24"/>
          <w:szCs w:val="24"/>
          <w:lang w:val="et-EE"/>
        </w:rPr>
        <w:t>ja ENEC +</w:t>
      </w:r>
      <w:r>
        <w:rPr>
          <w:rFonts w:ascii="Times New Roman" w:hAnsi="Times New Roman"/>
          <w:sz w:val="24"/>
          <w:szCs w:val="24"/>
          <w:lang w:val="et-EE"/>
        </w:rPr>
        <w:t>märgisega seotud dokumente.</w:t>
      </w:r>
    </w:p>
    <w:p w14:paraId="5EF8353B" w14:textId="77777777" w:rsidR="00067F1F" w:rsidRPr="00F83893" w:rsidRDefault="00703A00" w:rsidP="00F83893">
      <w:pPr>
        <w:pStyle w:val="Loendilik"/>
        <w:numPr>
          <w:ilvl w:val="0"/>
          <w:numId w:val="5"/>
        </w:numPr>
        <w:spacing w:before="0"/>
        <w:ind w:left="709" w:hanging="349"/>
        <w:contextualSpacing w:val="0"/>
        <w:jc w:val="both"/>
        <w:rPr>
          <w:rFonts w:ascii="Times New Roman" w:hAnsi="Times New Roman"/>
          <w:sz w:val="24"/>
          <w:szCs w:val="24"/>
          <w:lang w:val="et-EE"/>
        </w:rPr>
      </w:pPr>
      <w:r w:rsidRPr="004D7249">
        <w:rPr>
          <w:rFonts w:ascii="Times New Roman" w:hAnsi="Times New Roman"/>
          <w:sz w:val="24"/>
          <w:szCs w:val="24"/>
          <w:lang w:val="et-EE"/>
        </w:rPr>
        <w:t xml:space="preserve">Valgustid (kõik tüübid nõutud komplektsuses) peavad enne nende tarnimist olema läbinud vähemalt IK, IP ja EMC nõuetele vastavuse kontrolltestid Euroopa Liidu liikmesriigis või Euroopa Majanduspiirkonna lepinguriigis paiknevas, </w:t>
      </w:r>
      <w:r w:rsidR="004D7249">
        <w:rPr>
          <w:rFonts w:ascii="Times New Roman" w:hAnsi="Times New Roman"/>
          <w:sz w:val="24"/>
          <w:szCs w:val="24"/>
          <w:lang w:val="et-EE"/>
        </w:rPr>
        <w:t>selleks akrediteeritud asutuses;</w:t>
      </w:r>
    </w:p>
    <w:p w14:paraId="731F1197" w14:textId="011EE15C" w:rsidR="0049019C" w:rsidRPr="004D7249" w:rsidRDefault="00882DEB" w:rsidP="00F83893">
      <w:pPr>
        <w:pStyle w:val="Loendilik"/>
        <w:numPr>
          <w:ilvl w:val="0"/>
          <w:numId w:val="5"/>
        </w:numPr>
        <w:spacing w:before="0"/>
        <w:ind w:left="709" w:hanging="349"/>
        <w:contextualSpacing w:val="0"/>
        <w:jc w:val="both"/>
        <w:rPr>
          <w:rFonts w:ascii="Times New Roman" w:hAnsi="Times New Roman"/>
          <w:sz w:val="24"/>
          <w:szCs w:val="24"/>
          <w:lang w:val="et-EE"/>
        </w:rPr>
      </w:pPr>
      <w:r w:rsidRPr="004D7249">
        <w:rPr>
          <w:rFonts w:ascii="Times New Roman" w:hAnsi="Times New Roman"/>
          <w:sz w:val="24"/>
          <w:szCs w:val="24"/>
          <w:lang w:val="et-EE"/>
        </w:rPr>
        <w:t xml:space="preserve">Valgusti </w:t>
      </w:r>
      <w:r w:rsidR="00067F1F" w:rsidRPr="004D7249">
        <w:rPr>
          <w:rFonts w:ascii="Times New Roman" w:hAnsi="Times New Roman"/>
          <w:sz w:val="24"/>
          <w:szCs w:val="24"/>
          <w:lang w:val="et-EE"/>
        </w:rPr>
        <w:t>toimivusnäitajad peavad olema v</w:t>
      </w:r>
      <w:r w:rsidR="00304918">
        <w:rPr>
          <w:rFonts w:ascii="Times New Roman" w:hAnsi="Times New Roman"/>
          <w:sz w:val="24"/>
          <w:szCs w:val="24"/>
          <w:lang w:val="et-EE"/>
        </w:rPr>
        <w:t xml:space="preserve">ähemalt </w:t>
      </w:r>
      <w:r w:rsidR="00304918" w:rsidRPr="009140C7">
        <w:rPr>
          <w:rFonts w:ascii="Times New Roman" w:hAnsi="Times New Roman"/>
          <w:sz w:val="24"/>
          <w:szCs w:val="24"/>
          <w:lang w:val="et-EE"/>
        </w:rPr>
        <w:t>L</w:t>
      </w:r>
      <w:r w:rsidR="00BB093F" w:rsidRPr="009140C7">
        <w:rPr>
          <w:rFonts w:ascii="Times New Roman" w:hAnsi="Times New Roman"/>
          <w:sz w:val="24"/>
          <w:szCs w:val="24"/>
          <w:lang w:val="et-EE"/>
        </w:rPr>
        <w:t>90</w:t>
      </w:r>
      <w:r w:rsidR="00067F1F" w:rsidRPr="00A747AB">
        <w:rPr>
          <w:rFonts w:ascii="Times New Roman" w:hAnsi="Times New Roman"/>
          <w:color w:val="FF0000"/>
          <w:sz w:val="24"/>
          <w:szCs w:val="24"/>
          <w:lang w:val="et-EE"/>
        </w:rPr>
        <w:t xml:space="preserve"> </w:t>
      </w:r>
      <w:r w:rsidR="00AC0494" w:rsidRPr="004D7249">
        <w:rPr>
          <w:rFonts w:ascii="Times New Roman" w:hAnsi="Times New Roman"/>
          <w:sz w:val="24"/>
          <w:szCs w:val="24"/>
          <w:lang w:val="et-EE"/>
        </w:rPr>
        <w:t>10</w:t>
      </w:r>
      <w:r w:rsidRPr="004D7249">
        <w:rPr>
          <w:rFonts w:ascii="Times New Roman" w:hAnsi="Times New Roman"/>
          <w:sz w:val="24"/>
          <w:szCs w:val="24"/>
          <w:lang w:val="et-EE"/>
        </w:rPr>
        <w:t>0 000 h, +25 C juures.</w:t>
      </w:r>
      <w:r w:rsidR="007E65D1" w:rsidRPr="004D7249">
        <w:rPr>
          <w:rFonts w:ascii="Times New Roman" w:hAnsi="Times New Roman"/>
          <w:sz w:val="24"/>
          <w:szCs w:val="24"/>
          <w:lang w:val="et-EE"/>
        </w:rPr>
        <w:t xml:space="preserve"> </w:t>
      </w:r>
      <w:r w:rsidR="0049019C" w:rsidRPr="004D7249">
        <w:rPr>
          <w:rFonts w:ascii="Times New Roman" w:hAnsi="Times New Roman"/>
          <w:sz w:val="24"/>
          <w:szCs w:val="24"/>
          <w:lang w:val="et-EE"/>
        </w:rPr>
        <w:t>Tellijal on õigus</w:t>
      </w:r>
      <w:r w:rsidR="008A160D" w:rsidRPr="004D7249">
        <w:rPr>
          <w:rFonts w:ascii="Times New Roman" w:hAnsi="Times New Roman"/>
          <w:sz w:val="24"/>
          <w:szCs w:val="24"/>
          <w:lang w:val="et-EE"/>
        </w:rPr>
        <w:t xml:space="preserve"> küsida valgustis kasutatud LED-</w:t>
      </w:r>
      <w:r w:rsidR="0049019C" w:rsidRPr="004D7249">
        <w:rPr>
          <w:rFonts w:ascii="Times New Roman" w:hAnsi="Times New Roman"/>
          <w:sz w:val="24"/>
          <w:szCs w:val="24"/>
          <w:lang w:val="et-EE"/>
        </w:rPr>
        <w:t>mooduli kohta testi vastavalt IEC</w:t>
      </w:r>
      <w:r w:rsidR="00304918">
        <w:rPr>
          <w:rFonts w:ascii="Times New Roman" w:hAnsi="Times New Roman"/>
          <w:sz w:val="24"/>
          <w:szCs w:val="24"/>
          <w:lang w:val="et-EE"/>
        </w:rPr>
        <w:t> </w:t>
      </w:r>
      <w:r w:rsidR="0049019C" w:rsidRPr="004D7249">
        <w:rPr>
          <w:rFonts w:ascii="Times New Roman" w:hAnsi="Times New Roman"/>
          <w:sz w:val="24"/>
          <w:szCs w:val="24"/>
          <w:lang w:val="et-EE"/>
        </w:rPr>
        <w:t>62717:2015 ja valgusti kohta testi vastavalt EN 62722-2-1:2016 kontrollimaks, et v</w:t>
      </w:r>
      <w:r w:rsidR="008A160D" w:rsidRPr="004D7249">
        <w:rPr>
          <w:rFonts w:ascii="Times New Roman" w:hAnsi="Times New Roman"/>
          <w:sz w:val="24"/>
          <w:szCs w:val="24"/>
          <w:lang w:val="et-EE"/>
        </w:rPr>
        <w:t>algustikonstruktsioon tagab LED-</w:t>
      </w:r>
      <w:r w:rsidR="004D7249">
        <w:rPr>
          <w:rFonts w:ascii="Times New Roman" w:hAnsi="Times New Roman"/>
          <w:sz w:val="24"/>
          <w:szCs w:val="24"/>
          <w:lang w:val="et-EE"/>
        </w:rPr>
        <w:t>moodulile piisava jahutuse;</w:t>
      </w:r>
    </w:p>
    <w:p w14:paraId="09F2C30C" w14:textId="77777777" w:rsidR="00122B55" w:rsidRPr="004D7249" w:rsidRDefault="008A160D" w:rsidP="00F83893">
      <w:pPr>
        <w:pStyle w:val="Loendilik"/>
        <w:numPr>
          <w:ilvl w:val="0"/>
          <w:numId w:val="5"/>
        </w:numPr>
        <w:spacing w:before="0"/>
        <w:ind w:left="709" w:hanging="349"/>
        <w:contextualSpacing w:val="0"/>
        <w:jc w:val="both"/>
        <w:rPr>
          <w:rFonts w:ascii="Times New Roman" w:hAnsi="Times New Roman"/>
          <w:sz w:val="24"/>
          <w:szCs w:val="24"/>
          <w:lang w:val="et-EE"/>
        </w:rPr>
      </w:pPr>
      <w:r w:rsidRPr="004D7249">
        <w:rPr>
          <w:rFonts w:ascii="Times New Roman" w:hAnsi="Times New Roman"/>
          <w:sz w:val="24"/>
          <w:szCs w:val="24"/>
          <w:lang w:val="et-EE"/>
        </w:rPr>
        <w:t>LED-</w:t>
      </w:r>
      <w:r w:rsidR="00F648E6" w:rsidRPr="004D7249">
        <w:rPr>
          <w:rFonts w:ascii="Times New Roman" w:hAnsi="Times New Roman"/>
          <w:sz w:val="24"/>
          <w:szCs w:val="24"/>
          <w:lang w:val="et-EE"/>
        </w:rPr>
        <w:t xml:space="preserve">moodulid ja elektroonika komponendid peavad olema </w:t>
      </w:r>
      <w:r w:rsidR="004D7249">
        <w:rPr>
          <w:rFonts w:ascii="Times New Roman" w:hAnsi="Times New Roman"/>
          <w:sz w:val="24"/>
          <w:szCs w:val="24"/>
          <w:lang w:val="et-EE"/>
        </w:rPr>
        <w:t>vahetatavad läbi kiirühenduste;</w:t>
      </w:r>
    </w:p>
    <w:p w14:paraId="41315A22" w14:textId="77777777" w:rsidR="00122B55" w:rsidRPr="000B2543" w:rsidRDefault="00122B55" w:rsidP="00F83893">
      <w:pPr>
        <w:pStyle w:val="Loendilik"/>
        <w:numPr>
          <w:ilvl w:val="0"/>
          <w:numId w:val="5"/>
        </w:numPr>
        <w:spacing w:before="0"/>
        <w:ind w:left="709" w:hanging="349"/>
        <w:contextualSpacing w:val="0"/>
        <w:jc w:val="both"/>
        <w:rPr>
          <w:rFonts w:ascii="Times New Roman" w:hAnsi="Times New Roman"/>
          <w:sz w:val="24"/>
          <w:szCs w:val="24"/>
          <w:lang w:val="et-EE"/>
        </w:rPr>
      </w:pPr>
      <w:r w:rsidRPr="004D7249">
        <w:rPr>
          <w:rFonts w:ascii="Times New Roman" w:hAnsi="Times New Roman"/>
          <w:sz w:val="24"/>
          <w:szCs w:val="24"/>
          <w:lang w:val="et-EE"/>
        </w:rPr>
        <w:t>LED-valgustite jahutusele</w:t>
      </w:r>
      <w:r w:rsidR="004D7249">
        <w:rPr>
          <w:rFonts w:ascii="Times New Roman" w:hAnsi="Times New Roman"/>
          <w:sz w:val="24"/>
          <w:szCs w:val="24"/>
          <w:lang w:val="et-EE"/>
        </w:rPr>
        <w:t xml:space="preserve">ment </w:t>
      </w:r>
      <w:r w:rsidRPr="004D7249">
        <w:rPr>
          <w:rFonts w:ascii="Times New Roman" w:hAnsi="Times New Roman"/>
          <w:sz w:val="24"/>
          <w:szCs w:val="24"/>
          <w:lang w:val="et-EE"/>
        </w:rPr>
        <w:t>peab olema valmistatud alumiiniumist või muust sobilikust  metallist,</w:t>
      </w:r>
      <w:r w:rsidR="004D7249">
        <w:rPr>
          <w:rFonts w:ascii="Times New Roman" w:hAnsi="Times New Roman"/>
          <w:sz w:val="24"/>
          <w:szCs w:val="24"/>
          <w:lang w:val="et-EE"/>
        </w:rPr>
        <w:t xml:space="preserve"> tagamaks </w:t>
      </w:r>
      <w:r w:rsidRPr="004D7249">
        <w:rPr>
          <w:rFonts w:ascii="Times New Roman" w:hAnsi="Times New Roman"/>
          <w:sz w:val="24"/>
          <w:szCs w:val="24"/>
          <w:lang w:val="et-EE"/>
        </w:rPr>
        <w:t>loomuliku soojusvah</w:t>
      </w:r>
      <w:r w:rsidR="00611865" w:rsidRPr="004D7249">
        <w:rPr>
          <w:rFonts w:ascii="Times New Roman" w:hAnsi="Times New Roman"/>
          <w:sz w:val="24"/>
          <w:szCs w:val="24"/>
          <w:lang w:val="et-EE"/>
        </w:rPr>
        <w:t xml:space="preserve">etust ja tuule ligipääsu </w:t>
      </w:r>
      <w:proofErr w:type="spellStart"/>
      <w:r w:rsidR="004B02AF" w:rsidRPr="004D7249">
        <w:rPr>
          <w:rFonts w:ascii="Times New Roman" w:hAnsi="Times New Roman"/>
          <w:sz w:val="24"/>
          <w:szCs w:val="24"/>
          <w:lang w:val="et-EE"/>
        </w:rPr>
        <w:t>LEDide</w:t>
      </w:r>
      <w:proofErr w:type="spellEnd"/>
      <w:r w:rsidRPr="004D7249">
        <w:rPr>
          <w:rFonts w:ascii="Times New Roman" w:hAnsi="Times New Roman"/>
          <w:sz w:val="24"/>
          <w:szCs w:val="24"/>
          <w:lang w:val="et-EE"/>
        </w:rPr>
        <w:t xml:space="preserve"> jahutamiseks. </w:t>
      </w:r>
      <w:r w:rsidRPr="000B2543">
        <w:rPr>
          <w:rFonts w:ascii="Times New Roman" w:hAnsi="Times New Roman"/>
          <w:sz w:val="24"/>
          <w:szCs w:val="24"/>
          <w:lang w:val="et-EE"/>
        </w:rPr>
        <w:t>Sundjahutamist</w:t>
      </w:r>
      <w:r w:rsidR="00AA47CC" w:rsidRPr="000B2543">
        <w:rPr>
          <w:rFonts w:ascii="Times New Roman" w:hAnsi="Times New Roman"/>
          <w:sz w:val="24"/>
          <w:szCs w:val="24"/>
          <w:lang w:val="et-EE"/>
        </w:rPr>
        <w:t>,</w:t>
      </w:r>
      <w:r w:rsidRPr="000B2543">
        <w:rPr>
          <w:rFonts w:ascii="Times New Roman" w:hAnsi="Times New Roman"/>
          <w:sz w:val="24"/>
          <w:szCs w:val="24"/>
          <w:lang w:val="et-EE"/>
        </w:rPr>
        <w:t xml:space="preserve"> nagu ventilaator</w:t>
      </w:r>
      <w:r w:rsidR="005C0DDE" w:rsidRPr="000B2543">
        <w:rPr>
          <w:rFonts w:ascii="Times New Roman" w:hAnsi="Times New Roman"/>
          <w:sz w:val="24"/>
          <w:szCs w:val="24"/>
          <w:lang w:val="et-EE"/>
        </w:rPr>
        <w:t>it</w:t>
      </w:r>
      <w:r w:rsidR="004D7249" w:rsidRPr="000B2543">
        <w:rPr>
          <w:rFonts w:ascii="Times New Roman" w:hAnsi="Times New Roman"/>
          <w:sz w:val="24"/>
          <w:szCs w:val="24"/>
          <w:lang w:val="et-EE"/>
        </w:rPr>
        <w:t xml:space="preserve"> ei tohi kasutada;</w:t>
      </w:r>
    </w:p>
    <w:p w14:paraId="1D5B9BBA" w14:textId="4FED4E13" w:rsidR="00122B55" w:rsidRPr="000B2543" w:rsidRDefault="00F83893" w:rsidP="00F83893">
      <w:pPr>
        <w:pStyle w:val="Loendilik"/>
        <w:numPr>
          <w:ilvl w:val="0"/>
          <w:numId w:val="5"/>
        </w:numPr>
        <w:spacing w:before="0"/>
        <w:ind w:left="709" w:hanging="349"/>
        <w:contextualSpacing w:val="0"/>
        <w:jc w:val="both"/>
        <w:rPr>
          <w:rFonts w:ascii="Times New Roman" w:hAnsi="Times New Roman"/>
          <w:sz w:val="24"/>
          <w:szCs w:val="24"/>
          <w:lang w:val="et-EE"/>
        </w:rPr>
      </w:pPr>
      <w:r>
        <w:rPr>
          <w:rFonts w:ascii="Times New Roman" w:hAnsi="Times New Roman"/>
          <w:sz w:val="24"/>
          <w:szCs w:val="24"/>
          <w:lang w:val="et-EE"/>
        </w:rPr>
        <w:t xml:space="preserve">Kõik valgustid peavad olema uued ja omama </w:t>
      </w:r>
      <w:r w:rsidRPr="004D7249">
        <w:rPr>
          <w:rFonts w:ascii="Times New Roman" w:hAnsi="Times New Roman"/>
          <w:sz w:val="24"/>
          <w:szCs w:val="24"/>
          <w:lang w:val="et-EE"/>
        </w:rPr>
        <w:t>vähemalt 5 aasta</w:t>
      </w:r>
      <w:r>
        <w:rPr>
          <w:rFonts w:ascii="Times New Roman" w:hAnsi="Times New Roman"/>
          <w:sz w:val="24"/>
          <w:szCs w:val="24"/>
          <w:lang w:val="et-EE"/>
        </w:rPr>
        <w:t>s</w:t>
      </w:r>
      <w:r w:rsidRPr="004D7249">
        <w:rPr>
          <w:rFonts w:ascii="Times New Roman" w:hAnsi="Times New Roman"/>
          <w:sz w:val="24"/>
          <w:szCs w:val="24"/>
          <w:lang w:val="et-EE"/>
        </w:rPr>
        <w:t>t</w:t>
      </w:r>
      <w:r>
        <w:rPr>
          <w:rFonts w:ascii="Times New Roman" w:hAnsi="Times New Roman"/>
          <w:sz w:val="24"/>
          <w:szCs w:val="24"/>
          <w:lang w:val="et-EE"/>
        </w:rPr>
        <w:t xml:space="preserve"> garantiid</w:t>
      </w:r>
      <w:r w:rsidRPr="004D7249">
        <w:rPr>
          <w:rFonts w:ascii="Times New Roman" w:hAnsi="Times New Roman"/>
          <w:sz w:val="24"/>
          <w:szCs w:val="24"/>
          <w:lang w:val="et-EE"/>
        </w:rPr>
        <w:t xml:space="preserve"> nii valgustile, </w:t>
      </w:r>
      <w:proofErr w:type="spellStart"/>
      <w:r>
        <w:rPr>
          <w:rFonts w:ascii="Times New Roman" w:hAnsi="Times New Roman"/>
          <w:sz w:val="24"/>
          <w:szCs w:val="24"/>
          <w:lang w:val="et-EE"/>
        </w:rPr>
        <w:t>LED-idele</w:t>
      </w:r>
      <w:proofErr w:type="spellEnd"/>
      <w:r w:rsidRPr="004D7249">
        <w:rPr>
          <w:rFonts w:ascii="Times New Roman" w:hAnsi="Times New Roman"/>
          <w:sz w:val="24"/>
          <w:szCs w:val="24"/>
          <w:lang w:val="et-EE"/>
        </w:rPr>
        <w:t xml:space="preserve"> kui ka valgusti elektroonika komponentidel. </w:t>
      </w:r>
      <w:proofErr w:type="spellStart"/>
      <w:r w:rsidR="008A160D" w:rsidRPr="000B2543">
        <w:rPr>
          <w:rFonts w:ascii="Times New Roman" w:hAnsi="Times New Roman"/>
          <w:sz w:val="24"/>
          <w:szCs w:val="24"/>
          <w:lang w:val="et-EE"/>
        </w:rPr>
        <w:t>LED</w:t>
      </w:r>
      <w:r w:rsidR="00AF4698" w:rsidRPr="000B2543">
        <w:rPr>
          <w:rFonts w:ascii="Times New Roman" w:hAnsi="Times New Roman"/>
          <w:sz w:val="24"/>
          <w:szCs w:val="24"/>
          <w:lang w:val="et-EE"/>
        </w:rPr>
        <w:t>i</w:t>
      </w:r>
      <w:r w:rsidR="00611865" w:rsidRPr="000B2543">
        <w:rPr>
          <w:rFonts w:ascii="Times New Roman" w:hAnsi="Times New Roman"/>
          <w:sz w:val="24"/>
          <w:szCs w:val="24"/>
          <w:lang w:val="et-EE"/>
        </w:rPr>
        <w:t>de</w:t>
      </w:r>
      <w:r w:rsidR="00AF4698" w:rsidRPr="000B2543">
        <w:rPr>
          <w:rFonts w:ascii="Times New Roman" w:hAnsi="Times New Roman"/>
          <w:sz w:val="24"/>
          <w:szCs w:val="24"/>
          <w:lang w:val="et-EE"/>
        </w:rPr>
        <w:t>le</w:t>
      </w:r>
      <w:proofErr w:type="spellEnd"/>
      <w:r w:rsidR="00AF4698" w:rsidRPr="000B2543">
        <w:rPr>
          <w:rFonts w:ascii="Times New Roman" w:hAnsi="Times New Roman"/>
          <w:sz w:val="24"/>
          <w:szCs w:val="24"/>
          <w:lang w:val="et-EE"/>
        </w:rPr>
        <w:t xml:space="preserve"> kui ka </w:t>
      </w:r>
      <w:r w:rsidR="00AA47CC" w:rsidRPr="000B2543">
        <w:rPr>
          <w:rFonts w:ascii="Times New Roman" w:hAnsi="Times New Roman"/>
          <w:sz w:val="24"/>
          <w:szCs w:val="24"/>
          <w:lang w:val="et-EE"/>
        </w:rPr>
        <w:t>valgusti elektroonika komponentidel</w:t>
      </w:r>
      <w:r w:rsidR="00AF4698" w:rsidRPr="000B2543">
        <w:rPr>
          <w:rFonts w:ascii="Times New Roman" w:hAnsi="Times New Roman"/>
          <w:sz w:val="24"/>
          <w:szCs w:val="24"/>
          <w:lang w:val="et-EE"/>
        </w:rPr>
        <w:t>.</w:t>
      </w:r>
      <w:r w:rsidR="00122B55" w:rsidRPr="000B2543">
        <w:rPr>
          <w:rFonts w:ascii="Times New Roman" w:hAnsi="Times New Roman"/>
          <w:sz w:val="24"/>
          <w:szCs w:val="24"/>
          <w:lang w:val="et-EE"/>
        </w:rPr>
        <w:t xml:space="preserve"> LED valgusti</w:t>
      </w:r>
      <w:r w:rsidR="00AF4698" w:rsidRPr="000B2543">
        <w:rPr>
          <w:rFonts w:ascii="Times New Roman" w:hAnsi="Times New Roman"/>
          <w:sz w:val="24"/>
          <w:szCs w:val="24"/>
          <w:lang w:val="et-EE"/>
        </w:rPr>
        <w:t>d</w:t>
      </w:r>
      <w:r w:rsidR="00AF6424" w:rsidRPr="000B2543">
        <w:rPr>
          <w:rFonts w:ascii="Times New Roman" w:hAnsi="Times New Roman"/>
          <w:sz w:val="24"/>
          <w:szCs w:val="24"/>
          <w:lang w:val="et-EE"/>
        </w:rPr>
        <w:t xml:space="preserve"> peavad olema läbinud kontrolltestid</w:t>
      </w:r>
      <w:r w:rsidR="00122B55" w:rsidRPr="000B2543">
        <w:rPr>
          <w:rFonts w:ascii="Times New Roman" w:hAnsi="Times New Roman"/>
          <w:sz w:val="24"/>
          <w:szCs w:val="24"/>
          <w:lang w:val="et-EE"/>
        </w:rPr>
        <w:t xml:space="preserve"> akrediteeritud asutuses</w:t>
      </w:r>
      <w:r w:rsidR="00AF4698" w:rsidRPr="000B2543">
        <w:rPr>
          <w:rFonts w:ascii="Times New Roman" w:hAnsi="Times New Roman"/>
          <w:sz w:val="24"/>
          <w:szCs w:val="24"/>
          <w:lang w:val="et-EE"/>
        </w:rPr>
        <w:t xml:space="preserve"> ja kontrolltestide tulemused peavad olema vabalt kättesaadavad valgusti tootja kodulehelt</w:t>
      </w:r>
      <w:r w:rsidR="00122B55" w:rsidRPr="000B2543">
        <w:rPr>
          <w:rFonts w:ascii="Times New Roman" w:hAnsi="Times New Roman"/>
          <w:sz w:val="24"/>
          <w:szCs w:val="24"/>
          <w:lang w:val="et-EE"/>
        </w:rPr>
        <w:t xml:space="preserve">; </w:t>
      </w:r>
    </w:p>
    <w:p w14:paraId="5E71EC16" w14:textId="77777777" w:rsidR="00122B55" w:rsidRPr="000B2543" w:rsidRDefault="00122B55" w:rsidP="00F83893">
      <w:pPr>
        <w:pStyle w:val="Loendilik"/>
        <w:numPr>
          <w:ilvl w:val="0"/>
          <w:numId w:val="5"/>
        </w:numPr>
        <w:spacing w:before="0"/>
        <w:ind w:left="709" w:hanging="349"/>
        <w:contextualSpacing w:val="0"/>
        <w:jc w:val="both"/>
        <w:rPr>
          <w:rFonts w:ascii="Times New Roman" w:hAnsi="Times New Roman"/>
          <w:sz w:val="24"/>
          <w:szCs w:val="24"/>
          <w:lang w:val="et-EE"/>
        </w:rPr>
      </w:pPr>
      <w:r w:rsidRPr="000B2543">
        <w:rPr>
          <w:rFonts w:ascii="Times New Roman" w:hAnsi="Times New Roman"/>
          <w:sz w:val="24"/>
          <w:szCs w:val="24"/>
          <w:lang w:val="et-EE"/>
        </w:rPr>
        <w:t xml:space="preserve">Pakutavaid </w:t>
      </w:r>
      <w:r w:rsidR="00506C4A" w:rsidRPr="000B2543">
        <w:rPr>
          <w:rFonts w:ascii="Times New Roman" w:hAnsi="Times New Roman"/>
          <w:sz w:val="24"/>
          <w:szCs w:val="24"/>
          <w:lang w:val="et-EE"/>
        </w:rPr>
        <w:t>valgustite varuosasid</w:t>
      </w:r>
      <w:r w:rsidR="004B02AF" w:rsidRPr="000B2543">
        <w:rPr>
          <w:rFonts w:ascii="Times New Roman" w:hAnsi="Times New Roman"/>
          <w:sz w:val="24"/>
          <w:szCs w:val="24"/>
          <w:lang w:val="et-EE"/>
        </w:rPr>
        <w:t xml:space="preserve"> (komponendid, LED</w:t>
      </w:r>
      <w:r w:rsidR="00304918" w:rsidRPr="000B2543">
        <w:rPr>
          <w:rFonts w:ascii="Times New Roman" w:hAnsi="Times New Roman"/>
          <w:sz w:val="24"/>
          <w:szCs w:val="24"/>
          <w:lang w:val="et-EE"/>
        </w:rPr>
        <w:t>-</w:t>
      </w:r>
      <w:r w:rsidR="00506C4A" w:rsidRPr="000B2543">
        <w:rPr>
          <w:rFonts w:ascii="Times New Roman" w:hAnsi="Times New Roman"/>
          <w:sz w:val="24"/>
          <w:szCs w:val="24"/>
          <w:lang w:val="et-EE"/>
        </w:rPr>
        <w:t>dioodid</w:t>
      </w:r>
      <w:r w:rsidRPr="000B2543">
        <w:rPr>
          <w:rFonts w:ascii="Times New Roman" w:hAnsi="Times New Roman"/>
          <w:sz w:val="24"/>
          <w:szCs w:val="24"/>
          <w:lang w:val="et-EE"/>
        </w:rPr>
        <w:t>) peab olema võimal</w:t>
      </w:r>
      <w:r w:rsidR="00304918" w:rsidRPr="000B2543">
        <w:rPr>
          <w:rFonts w:ascii="Times New Roman" w:hAnsi="Times New Roman"/>
          <w:sz w:val="24"/>
          <w:szCs w:val="24"/>
          <w:lang w:val="et-EE"/>
        </w:rPr>
        <w:t>ik</w:t>
      </w:r>
      <w:r w:rsidR="004D7249" w:rsidRPr="000B2543">
        <w:rPr>
          <w:rFonts w:ascii="Times New Roman" w:hAnsi="Times New Roman"/>
          <w:sz w:val="24"/>
          <w:szCs w:val="24"/>
          <w:lang w:val="et-EE"/>
        </w:rPr>
        <w:t xml:space="preserve"> saada garanti</w:t>
      </w:r>
      <w:r w:rsidR="00304918" w:rsidRPr="000B2543">
        <w:rPr>
          <w:rFonts w:ascii="Times New Roman" w:hAnsi="Times New Roman"/>
          <w:sz w:val="24"/>
          <w:szCs w:val="24"/>
          <w:lang w:val="et-EE"/>
        </w:rPr>
        <w:t>i</w:t>
      </w:r>
      <w:r w:rsidR="004D7249" w:rsidRPr="000B2543">
        <w:rPr>
          <w:rFonts w:ascii="Times New Roman" w:hAnsi="Times New Roman"/>
          <w:sz w:val="24"/>
          <w:szCs w:val="24"/>
          <w:lang w:val="et-EE"/>
        </w:rPr>
        <w:t>perioodi jooksul;</w:t>
      </w:r>
    </w:p>
    <w:p w14:paraId="537AE6B3" w14:textId="77777777" w:rsidR="007775A9" w:rsidRPr="000B2543" w:rsidRDefault="00122B55" w:rsidP="00F83893">
      <w:pPr>
        <w:pStyle w:val="Loendilik"/>
        <w:numPr>
          <w:ilvl w:val="0"/>
          <w:numId w:val="5"/>
        </w:numPr>
        <w:spacing w:before="0"/>
        <w:ind w:left="709" w:hanging="349"/>
        <w:contextualSpacing w:val="0"/>
        <w:jc w:val="both"/>
        <w:rPr>
          <w:rFonts w:ascii="Times New Roman" w:hAnsi="Times New Roman"/>
          <w:sz w:val="24"/>
          <w:szCs w:val="24"/>
          <w:lang w:val="et-EE"/>
        </w:rPr>
      </w:pPr>
      <w:r w:rsidRPr="000B2543">
        <w:rPr>
          <w:rFonts w:ascii="Times New Roman" w:hAnsi="Times New Roman"/>
          <w:sz w:val="24"/>
          <w:szCs w:val="24"/>
          <w:lang w:val="et-EE"/>
        </w:rPr>
        <w:t>Valgustid peavad o</w:t>
      </w:r>
      <w:r w:rsidR="004D7249" w:rsidRPr="000B2543">
        <w:rPr>
          <w:rFonts w:ascii="Times New Roman" w:hAnsi="Times New Roman"/>
          <w:sz w:val="24"/>
          <w:szCs w:val="24"/>
          <w:lang w:val="et-EE"/>
        </w:rPr>
        <w:t xml:space="preserve">mama minimaalselt kaitseklassi </w:t>
      </w:r>
      <w:r w:rsidRPr="000B2543">
        <w:rPr>
          <w:rFonts w:ascii="Times New Roman" w:hAnsi="Times New Roman"/>
          <w:sz w:val="24"/>
          <w:szCs w:val="24"/>
          <w:lang w:val="et-EE"/>
        </w:rPr>
        <w:t>IP 6</w:t>
      </w:r>
      <w:r w:rsidR="003E6F1D" w:rsidRPr="000B2543">
        <w:rPr>
          <w:rFonts w:ascii="Times New Roman" w:hAnsi="Times New Roman"/>
          <w:sz w:val="24"/>
          <w:szCs w:val="24"/>
          <w:lang w:val="et-EE"/>
        </w:rPr>
        <w:t>6</w:t>
      </w:r>
      <w:r w:rsidR="007775A9" w:rsidRPr="000B2543">
        <w:rPr>
          <w:rFonts w:ascii="Times New Roman" w:hAnsi="Times New Roman"/>
          <w:sz w:val="24"/>
          <w:szCs w:val="24"/>
          <w:lang w:val="et-EE"/>
        </w:rPr>
        <w:t>;</w:t>
      </w:r>
      <w:r w:rsidR="00882DEB" w:rsidRPr="000B2543">
        <w:rPr>
          <w:rFonts w:ascii="Times New Roman" w:hAnsi="Times New Roman"/>
          <w:sz w:val="24"/>
          <w:szCs w:val="24"/>
          <w:lang w:val="et-EE"/>
        </w:rPr>
        <w:t xml:space="preserve"> </w:t>
      </w:r>
    </w:p>
    <w:p w14:paraId="2CF151A5" w14:textId="77777777" w:rsidR="00C336B2" w:rsidRPr="000B2543" w:rsidRDefault="00AF6424" w:rsidP="00F83893">
      <w:pPr>
        <w:pStyle w:val="Loendilik"/>
        <w:numPr>
          <w:ilvl w:val="0"/>
          <w:numId w:val="5"/>
        </w:numPr>
        <w:spacing w:before="0"/>
        <w:ind w:left="709" w:hanging="349"/>
        <w:contextualSpacing w:val="0"/>
        <w:jc w:val="both"/>
        <w:rPr>
          <w:rFonts w:ascii="Times New Roman" w:hAnsi="Times New Roman"/>
          <w:sz w:val="24"/>
          <w:szCs w:val="24"/>
          <w:lang w:val="et-EE"/>
        </w:rPr>
      </w:pPr>
      <w:r w:rsidRPr="000B2543">
        <w:rPr>
          <w:rFonts w:ascii="Times New Roman" w:hAnsi="Times New Roman"/>
          <w:sz w:val="24"/>
          <w:szCs w:val="24"/>
          <w:lang w:val="et-EE"/>
        </w:rPr>
        <w:t>Vandaalikindlus</w:t>
      </w:r>
      <w:r w:rsidR="00C336B2" w:rsidRPr="000B2543">
        <w:rPr>
          <w:rFonts w:ascii="Times New Roman" w:hAnsi="Times New Roman"/>
          <w:sz w:val="24"/>
          <w:szCs w:val="24"/>
          <w:lang w:val="et-EE"/>
        </w:rPr>
        <w:t>: IK 08 valg</w:t>
      </w:r>
      <w:r w:rsidR="004D7249" w:rsidRPr="000B2543">
        <w:rPr>
          <w:rFonts w:ascii="Times New Roman" w:hAnsi="Times New Roman"/>
          <w:sz w:val="24"/>
          <w:szCs w:val="24"/>
          <w:lang w:val="et-EE"/>
        </w:rPr>
        <w:t>ustile 8-12 m mastil,</w:t>
      </w:r>
      <w:r w:rsidR="00C336B2" w:rsidRPr="000B2543">
        <w:rPr>
          <w:rFonts w:ascii="Times New Roman" w:hAnsi="Times New Roman"/>
          <w:sz w:val="24"/>
          <w:szCs w:val="24"/>
          <w:lang w:val="et-EE"/>
        </w:rPr>
        <w:t xml:space="preserve"> IK 09</w:t>
      </w:r>
      <w:r w:rsidR="00506C4A" w:rsidRPr="000B2543">
        <w:rPr>
          <w:rFonts w:ascii="Times New Roman" w:hAnsi="Times New Roman"/>
          <w:sz w:val="24"/>
          <w:szCs w:val="24"/>
          <w:lang w:val="et-EE"/>
        </w:rPr>
        <w:t xml:space="preserve"> valgustile 6</w:t>
      </w:r>
      <w:r w:rsidRPr="000B2543">
        <w:rPr>
          <w:rFonts w:ascii="Times New Roman" w:hAnsi="Times New Roman"/>
          <w:sz w:val="24"/>
          <w:szCs w:val="24"/>
          <w:lang w:val="et-EE"/>
        </w:rPr>
        <w:t xml:space="preserve"> </w:t>
      </w:r>
      <w:r w:rsidR="00506C4A" w:rsidRPr="000B2543">
        <w:rPr>
          <w:rFonts w:ascii="Times New Roman" w:hAnsi="Times New Roman"/>
          <w:sz w:val="24"/>
          <w:szCs w:val="24"/>
          <w:lang w:val="et-EE"/>
        </w:rPr>
        <w:t>m mastil;</w:t>
      </w:r>
    </w:p>
    <w:p w14:paraId="40D60101" w14:textId="115C837F" w:rsidR="001F2FF9" w:rsidRPr="000B2543" w:rsidRDefault="00AF6424" w:rsidP="00F83893">
      <w:pPr>
        <w:pStyle w:val="Loendilik"/>
        <w:numPr>
          <w:ilvl w:val="0"/>
          <w:numId w:val="5"/>
        </w:numPr>
        <w:spacing w:before="0"/>
        <w:ind w:left="709" w:hanging="349"/>
        <w:contextualSpacing w:val="0"/>
        <w:jc w:val="both"/>
        <w:rPr>
          <w:rFonts w:ascii="Times New Roman" w:hAnsi="Times New Roman"/>
          <w:sz w:val="24"/>
          <w:szCs w:val="24"/>
          <w:lang w:val="et-EE"/>
        </w:rPr>
      </w:pPr>
      <w:r w:rsidRPr="000B2543">
        <w:rPr>
          <w:rFonts w:ascii="Times New Roman" w:hAnsi="Times New Roman"/>
          <w:sz w:val="24"/>
          <w:szCs w:val="24"/>
          <w:lang w:val="et-EE"/>
        </w:rPr>
        <w:t>Valgusti nimipinge 230V</w:t>
      </w:r>
      <w:r w:rsidR="001F2FF9" w:rsidRPr="000B2543">
        <w:rPr>
          <w:rFonts w:ascii="Times New Roman" w:hAnsi="Times New Roman"/>
          <w:sz w:val="24"/>
          <w:szCs w:val="24"/>
          <w:lang w:val="et-EE"/>
        </w:rPr>
        <w:t>, tööpinge vahemik -15% … +10% ja valgusti peab taluma pingekõikumisi vahemikus 180 … 2</w:t>
      </w:r>
      <w:r w:rsidR="00016DB4">
        <w:rPr>
          <w:rFonts w:ascii="Times New Roman" w:hAnsi="Times New Roman"/>
          <w:sz w:val="24"/>
          <w:szCs w:val="24"/>
          <w:lang w:val="et-EE"/>
        </w:rPr>
        <w:t>5</w:t>
      </w:r>
      <w:r w:rsidR="001F2FF9" w:rsidRPr="000B2543">
        <w:rPr>
          <w:rFonts w:ascii="Times New Roman" w:hAnsi="Times New Roman"/>
          <w:sz w:val="24"/>
          <w:szCs w:val="24"/>
          <w:lang w:val="et-EE"/>
        </w:rPr>
        <w:t>7 V.</w:t>
      </w:r>
    </w:p>
    <w:p w14:paraId="6CF169F0" w14:textId="77777777" w:rsidR="001F2FF9" w:rsidRPr="000B2543" w:rsidRDefault="001F2FF9" w:rsidP="00F83893">
      <w:pPr>
        <w:pStyle w:val="Loendilik"/>
        <w:numPr>
          <w:ilvl w:val="0"/>
          <w:numId w:val="5"/>
        </w:numPr>
        <w:spacing w:before="0"/>
        <w:ind w:left="709" w:hanging="349"/>
        <w:contextualSpacing w:val="0"/>
        <w:jc w:val="both"/>
        <w:rPr>
          <w:rFonts w:ascii="Times New Roman" w:hAnsi="Times New Roman"/>
          <w:sz w:val="24"/>
          <w:szCs w:val="24"/>
          <w:lang w:val="et-EE"/>
        </w:rPr>
      </w:pPr>
      <w:r w:rsidRPr="000B2543">
        <w:rPr>
          <w:rFonts w:ascii="Times New Roman" w:hAnsi="Times New Roman"/>
          <w:sz w:val="24"/>
          <w:szCs w:val="24"/>
          <w:lang w:val="et-EE"/>
        </w:rPr>
        <w:t>Võrgusagedus peab olema 50 Hz.</w:t>
      </w:r>
    </w:p>
    <w:p w14:paraId="047A0F95" w14:textId="77777777" w:rsidR="001F2FF9" w:rsidRPr="000B2543" w:rsidRDefault="001F2FF9" w:rsidP="00F83893">
      <w:pPr>
        <w:pStyle w:val="Loendilik"/>
        <w:numPr>
          <w:ilvl w:val="0"/>
          <w:numId w:val="5"/>
        </w:numPr>
        <w:spacing w:before="0"/>
        <w:ind w:left="709" w:hanging="349"/>
        <w:contextualSpacing w:val="0"/>
        <w:jc w:val="both"/>
        <w:rPr>
          <w:rFonts w:ascii="Times New Roman" w:hAnsi="Times New Roman"/>
          <w:sz w:val="24"/>
          <w:szCs w:val="24"/>
          <w:lang w:val="et-EE"/>
        </w:rPr>
      </w:pPr>
      <w:r w:rsidRPr="000B2543">
        <w:rPr>
          <w:rFonts w:ascii="Times New Roman" w:hAnsi="Times New Roman"/>
          <w:sz w:val="24"/>
          <w:szCs w:val="24"/>
          <w:lang w:val="et-EE"/>
        </w:rPr>
        <w:t>Valgustil peab olema I</w:t>
      </w:r>
      <w:r w:rsidR="00304918" w:rsidRPr="000B2543">
        <w:rPr>
          <w:rFonts w:ascii="Times New Roman" w:hAnsi="Times New Roman"/>
          <w:sz w:val="24"/>
          <w:szCs w:val="24"/>
          <w:lang w:val="et-EE"/>
        </w:rPr>
        <w:t xml:space="preserve"> klassi</w:t>
      </w:r>
      <w:r w:rsidRPr="000B2543">
        <w:rPr>
          <w:rFonts w:ascii="Times New Roman" w:hAnsi="Times New Roman"/>
          <w:sz w:val="24"/>
          <w:szCs w:val="24"/>
          <w:lang w:val="et-EE"/>
        </w:rPr>
        <w:t xml:space="preserve"> elektriline isolatsiooniklass.</w:t>
      </w:r>
    </w:p>
    <w:p w14:paraId="59B4701D" w14:textId="77777777" w:rsidR="00E5085B" w:rsidRPr="004D7249" w:rsidRDefault="00E5085B" w:rsidP="00F83893">
      <w:pPr>
        <w:pStyle w:val="Loendilik"/>
        <w:numPr>
          <w:ilvl w:val="0"/>
          <w:numId w:val="5"/>
        </w:numPr>
        <w:spacing w:before="0"/>
        <w:ind w:left="709" w:hanging="349"/>
        <w:contextualSpacing w:val="0"/>
        <w:jc w:val="both"/>
        <w:rPr>
          <w:rFonts w:ascii="Times New Roman" w:hAnsi="Times New Roman"/>
          <w:sz w:val="24"/>
          <w:szCs w:val="24"/>
          <w:lang w:val="et-EE"/>
        </w:rPr>
      </w:pPr>
      <w:r w:rsidRPr="000B2543">
        <w:rPr>
          <w:rFonts w:ascii="Times New Roman" w:hAnsi="Times New Roman"/>
          <w:sz w:val="24"/>
          <w:szCs w:val="24"/>
          <w:lang w:val="et-EE"/>
        </w:rPr>
        <w:t>Valgustid, mis paigaldatakse mereäärsesse piirkonda (0,5</w:t>
      </w:r>
      <w:r w:rsidR="00304918" w:rsidRPr="000B2543">
        <w:rPr>
          <w:rFonts w:ascii="Times New Roman" w:hAnsi="Times New Roman"/>
          <w:sz w:val="24"/>
          <w:szCs w:val="24"/>
          <w:lang w:val="et-EE"/>
        </w:rPr>
        <w:t xml:space="preserve"> </w:t>
      </w:r>
      <w:r w:rsidRPr="000B2543">
        <w:rPr>
          <w:rFonts w:ascii="Times New Roman" w:hAnsi="Times New Roman"/>
          <w:sz w:val="24"/>
          <w:szCs w:val="24"/>
          <w:lang w:val="et-EE"/>
        </w:rPr>
        <w:t>km merest</w:t>
      </w:r>
      <w:r w:rsidRPr="004D7249">
        <w:rPr>
          <w:rFonts w:ascii="Times New Roman" w:hAnsi="Times New Roman"/>
          <w:sz w:val="24"/>
          <w:szCs w:val="24"/>
          <w:lang w:val="et-EE"/>
        </w:rPr>
        <w:t xml:space="preserve">), peavad olema kaitstud sooladest tingitud </w:t>
      </w:r>
      <w:proofErr w:type="spellStart"/>
      <w:r w:rsidRPr="004D7249">
        <w:rPr>
          <w:rFonts w:ascii="Times New Roman" w:hAnsi="Times New Roman"/>
          <w:sz w:val="24"/>
          <w:szCs w:val="24"/>
          <w:lang w:val="et-EE"/>
        </w:rPr>
        <w:t>elektro-keemilise</w:t>
      </w:r>
      <w:proofErr w:type="spellEnd"/>
      <w:r w:rsidRPr="004D7249">
        <w:rPr>
          <w:rFonts w:ascii="Times New Roman" w:hAnsi="Times New Roman"/>
          <w:sz w:val="24"/>
          <w:szCs w:val="24"/>
          <w:lang w:val="et-EE"/>
        </w:rPr>
        <w:t xml:space="preserve"> korrodeerumise vastu;</w:t>
      </w:r>
    </w:p>
    <w:p w14:paraId="7A3DF015" w14:textId="286F6363" w:rsidR="001F2FF9" w:rsidRPr="009140C7" w:rsidRDefault="001F2FF9" w:rsidP="00F83893">
      <w:pPr>
        <w:pStyle w:val="Loendilik"/>
        <w:numPr>
          <w:ilvl w:val="0"/>
          <w:numId w:val="5"/>
        </w:numPr>
        <w:spacing w:before="0"/>
        <w:ind w:left="709" w:hanging="349"/>
        <w:contextualSpacing w:val="0"/>
        <w:jc w:val="both"/>
        <w:rPr>
          <w:rFonts w:ascii="Times New Roman" w:hAnsi="Times New Roman"/>
          <w:sz w:val="24"/>
          <w:szCs w:val="24"/>
          <w:lang w:val="et-EE"/>
        </w:rPr>
      </w:pPr>
      <w:r w:rsidRPr="00F83893">
        <w:rPr>
          <w:rFonts w:ascii="Times New Roman" w:hAnsi="Times New Roman"/>
          <w:sz w:val="24"/>
          <w:szCs w:val="24"/>
          <w:lang w:val="et-EE"/>
        </w:rPr>
        <w:t>Liigpinge kaitsetase valgus</w:t>
      </w:r>
      <w:r w:rsidR="00506577" w:rsidRPr="00F83893">
        <w:rPr>
          <w:rFonts w:ascii="Times New Roman" w:hAnsi="Times New Roman"/>
          <w:sz w:val="24"/>
          <w:szCs w:val="24"/>
          <w:lang w:val="et-EE"/>
        </w:rPr>
        <w:t>tis ja valgustite komponentides peab impulsi taluvuskategooria TN-S võrgus 230/400V</w:t>
      </w:r>
      <w:r w:rsidR="004546F2" w:rsidRPr="00F83893">
        <w:rPr>
          <w:rFonts w:ascii="Times New Roman" w:hAnsi="Times New Roman"/>
          <w:sz w:val="24"/>
          <w:szCs w:val="24"/>
          <w:lang w:val="et-EE"/>
        </w:rPr>
        <w:t xml:space="preserve"> </w:t>
      </w:r>
      <w:r w:rsidR="00506577" w:rsidRPr="00F83893">
        <w:rPr>
          <w:rFonts w:ascii="Times New Roman" w:hAnsi="Times New Roman"/>
          <w:sz w:val="24"/>
          <w:szCs w:val="24"/>
          <w:lang w:val="et-EE"/>
        </w:rPr>
        <w:t xml:space="preserve">olema </w:t>
      </w:r>
      <w:r w:rsidR="004546F2" w:rsidRPr="00F83893">
        <w:rPr>
          <w:rFonts w:ascii="Times New Roman" w:hAnsi="Times New Roman"/>
          <w:sz w:val="24"/>
          <w:szCs w:val="24"/>
          <w:lang w:val="et-EE"/>
        </w:rPr>
        <w:t>tagatud paigaldatud 10</w:t>
      </w:r>
      <w:r w:rsidR="004D7249" w:rsidRPr="00F83893">
        <w:rPr>
          <w:rFonts w:ascii="Times New Roman" w:hAnsi="Times New Roman"/>
          <w:sz w:val="24"/>
          <w:szCs w:val="24"/>
          <w:lang w:val="et-EE"/>
        </w:rPr>
        <w:t> </w:t>
      </w:r>
      <w:proofErr w:type="spellStart"/>
      <w:r w:rsidR="004546F2" w:rsidRPr="00F83893">
        <w:rPr>
          <w:rFonts w:ascii="Times New Roman" w:hAnsi="Times New Roman"/>
          <w:sz w:val="24"/>
          <w:szCs w:val="24"/>
          <w:lang w:val="et-EE"/>
        </w:rPr>
        <w:t>kV</w:t>
      </w:r>
      <w:proofErr w:type="spellEnd"/>
      <w:r w:rsidR="004546F2" w:rsidRPr="00F83893">
        <w:rPr>
          <w:rFonts w:ascii="Times New Roman" w:hAnsi="Times New Roman"/>
          <w:sz w:val="24"/>
          <w:szCs w:val="24"/>
          <w:lang w:val="et-EE"/>
        </w:rPr>
        <w:t xml:space="preserve"> </w:t>
      </w:r>
      <w:r w:rsidR="005D4D8D" w:rsidRPr="009140C7">
        <w:rPr>
          <w:rFonts w:ascii="Times New Roman" w:hAnsi="Times New Roman"/>
          <w:sz w:val="24"/>
          <w:szCs w:val="24"/>
          <w:lang w:val="et-EE"/>
        </w:rPr>
        <w:t xml:space="preserve">, 10kA eraldi seisva </w:t>
      </w:r>
      <w:r w:rsidR="004546F2" w:rsidRPr="009140C7">
        <w:rPr>
          <w:rFonts w:ascii="Times New Roman" w:hAnsi="Times New Roman"/>
          <w:sz w:val="24"/>
          <w:szCs w:val="24"/>
          <w:lang w:val="et-EE"/>
        </w:rPr>
        <w:t xml:space="preserve">seadmega. </w:t>
      </w:r>
      <w:r w:rsidR="005D4D8D" w:rsidRPr="009140C7">
        <w:rPr>
          <w:rFonts w:ascii="Times New Roman" w:hAnsi="Times New Roman"/>
          <w:sz w:val="24"/>
          <w:szCs w:val="24"/>
          <w:lang w:val="et-EE"/>
        </w:rPr>
        <w:t>Liigpinge eest peab olema kaitstud ka maakaabli juhtsoon , kui kasutatakse ARLC maakaablit.</w:t>
      </w:r>
    </w:p>
    <w:p w14:paraId="353056E2" w14:textId="77777777" w:rsidR="00122B55" w:rsidRPr="009140C7" w:rsidRDefault="00122B55" w:rsidP="00F83893">
      <w:pPr>
        <w:pStyle w:val="Loendilik"/>
        <w:numPr>
          <w:ilvl w:val="0"/>
          <w:numId w:val="5"/>
        </w:numPr>
        <w:spacing w:before="0"/>
        <w:ind w:left="709" w:hanging="349"/>
        <w:contextualSpacing w:val="0"/>
        <w:jc w:val="both"/>
        <w:rPr>
          <w:rFonts w:ascii="Times New Roman" w:hAnsi="Times New Roman"/>
          <w:sz w:val="24"/>
          <w:szCs w:val="24"/>
          <w:lang w:val="et-EE"/>
        </w:rPr>
      </w:pPr>
      <w:r w:rsidRPr="009140C7">
        <w:rPr>
          <w:rFonts w:ascii="Times New Roman" w:hAnsi="Times New Roman"/>
          <w:sz w:val="24"/>
          <w:szCs w:val="24"/>
          <w:lang w:val="et-EE"/>
        </w:rPr>
        <w:t>Valgus</w:t>
      </w:r>
      <w:r w:rsidR="004D7249" w:rsidRPr="009140C7">
        <w:rPr>
          <w:rFonts w:ascii="Times New Roman" w:hAnsi="Times New Roman"/>
          <w:sz w:val="24"/>
          <w:szCs w:val="24"/>
          <w:lang w:val="et-EE"/>
        </w:rPr>
        <w:t xml:space="preserve">til peab olema </w:t>
      </w:r>
      <w:proofErr w:type="spellStart"/>
      <w:r w:rsidR="004D7249" w:rsidRPr="009140C7">
        <w:rPr>
          <w:rFonts w:ascii="Times New Roman" w:hAnsi="Times New Roman"/>
          <w:sz w:val="24"/>
          <w:szCs w:val="24"/>
          <w:lang w:val="et-EE"/>
        </w:rPr>
        <w:t>termokaitse</w:t>
      </w:r>
      <w:proofErr w:type="spellEnd"/>
      <w:r w:rsidR="004546F2" w:rsidRPr="009140C7">
        <w:rPr>
          <w:rFonts w:ascii="Times New Roman" w:hAnsi="Times New Roman"/>
          <w:sz w:val="24"/>
          <w:szCs w:val="24"/>
          <w:lang w:val="et-EE"/>
        </w:rPr>
        <w:t>, erandlike ülekuumenemiste kaitseks</w:t>
      </w:r>
      <w:r w:rsidRPr="009140C7">
        <w:rPr>
          <w:rFonts w:ascii="Times New Roman" w:hAnsi="Times New Roman"/>
          <w:sz w:val="24"/>
          <w:szCs w:val="24"/>
          <w:lang w:val="et-EE"/>
        </w:rPr>
        <w:t xml:space="preserve">; </w:t>
      </w:r>
    </w:p>
    <w:p w14:paraId="1A81DC51" w14:textId="13150E1C" w:rsidR="00D1768E" w:rsidRPr="000D2798" w:rsidRDefault="00D1768E" w:rsidP="00F83893">
      <w:pPr>
        <w:pStyle w:val="Loendilik"/>
        <w:numPr>
          <w:ilvl w:val="0"/>
          <w:numId w:val="5"/>
        </w:numPr>
        <w:spacing w:before="0"/>
        <w:ind w:left="709" w:hanging="349"/>
        <w:contextualSpacing w:val="0"/>
        <w:jc w:val="both"/>
        <w:rPr>
          <w:rFonts w:ascii="Times New Roman" w:hAnsi="Times New Roman"/>
          <w:sz w:val="24"/>
          <w:szCs w:val="24"/>
          <w:lang w:val="et-EE"/>
        </w:rPr>
      </w:pPr>
      <w:r w:rsidRPr="00E270B3">
        <w:rPr>
          <w:rFonts w:ascii="Times New Roman" w:hAnsi="Times New Roman"/>
          <w:sz w:val="24"/>
          <w:szCs w:val="24"/>
          <w:u w:val="single"/>
          <w:lang w:val="et-EE"/>
        </w:rPr>
        <w:t>LED valgustid peavad olema varustatud paigalduskaabliga</w:t>
      </w:r>
      <w:r w:rsidR="00B74467" w:rsidRPr="00E270B3">
        <w:rPr>
          <w:rFonts w:ascii="Times New Roman" w:hAnsi="Times New Roman"/>
          <w:sz w:val="24"/>
          <w:szCs w:val="24"/>
          <w:u w:val="single"/>
          <w:lang w:val="et-EE"/>
        </w:rPr>
        <w:t xml:space="preserve"> </w:t>
      </w:r>
      <w:r w:rsidR="000D2798" w:rsidRPr="00E270B3">
        <w:rPr>
          <w:rFonts w:ascii="Times New Roman" w:hAnsi="Times New Roman"/>
          <w:sz w:val="24"/>
          <w:szCs w:val="24"/>
          <w:u w:val="single"/>
          <w:lang w:val="et-EE"/>
        </w:rPr>
        <w:t>H05RR-F</w:t>
      </w:r>
      <w:r w:rsidR="00B74467" w:rsidRPr="00E270B3">
        <w:rPr>
          <w:rFonts w:ascii="Times New Roman" w:hAnsi="Times New Roman"/>
          <w:sz w:val="24"/>
          <w:szCs w:val="24"/>
          <w:u w:val="single"/>
          <w:lang w:val="et-EE"/>
        </w:rPr>
        <w:t xml:space="preserve"> 5g1,5mm2</w:t>
      </w:r>
      <w:r w:rsidRPr="000D2798">
        <w:rPr>
          <w:rFonts w:ascii="Times New Roman" w:hAnsi="Times New Roman"/>
          <w:sz w:val="24"/>
          <w:szCs w:val="24"/>
          <w:lang w:val="et-EE"/>
        </w:rPr>
        <w:t>;</w:t>
      </w:r>
    </w:p>
    <w:p w14:paraId="02EDDC75" w14:textId="77777777" w:rsidR="00506577" w:rsidRPr="009140C7" w:rsidRDefault="00506577" w:rsidP="00F83893">
      <w:pPr>
        <w:pStyle w:val="Loendilik"/>
        <w:numPr>
          <w:ilvl w:val="0"/>
          <w:numId w:val="5"/>
        </w:numPr>
        <w:spacing w:before="0"/>
        <w:ind w:left="709" w:hanging="349"/>
        <w:contextualSpacing w:val="0"/>
        <w:jc w:val="both"/>
        <w:rPr>
          <w:rFonts w:ascii="Times New Roman" w:hAnsi="Times New Roman"/>
          <w:sz w:val="24"/>
          <w:szCs w:val="24"/>
          <w:lang w:val="et-EE"/>
        </w:rPr>
      </w:pPr>
      <w:r w:rsidRPr="009140C7">
        <w:rPr>
          <w:rFonts w:ascii="Times New Roman" w:hAnsi="Times New Roman"/>
          <w:sz w:val="24"/>
          <w:szCs w:val="24"/>
          <w:lang w:val="et-EE"/>
        </w:rPr>
        <w:t>Valgus</w:t>
      </w:r>
      <w:r w:rsidR="002C6EE4" w:rsidRPr="009140C7">
        <w:rPr>
          <w:rFonts w:ascii="Times New Roman" w:hAnsi="Times New Roman"/>
          <w:sz w:val="24"/>
          <w:szCs w:val="24"/>
          <w:lang w:val="et-EE"/>
        </w:rPr>
        <w:t>ti</w:t>
      </w:r>
      <w:r w:rsidR="004D7249" w:rsidRPr="009140C7">
        <w:rPr>
          <w:rFonts w:ascii="Times New Roman" w:hAnsi="Times New Roman"/>
          <w:sz w:val="24"/>
          <w:szCs w:val="24"/>
          <w:lang w:val="et-EE"/>
        </w:rPr>
        <w:t xml:space="preserve"> paigaldada</w:t>
      </w:r>
      <w:r w:rsidR="002C6EE4" w:rsidRPr="009140C7">
        <w:rPr>
          <w:rFonts w:ascii="Times New Roman" w:hAnsi="Times New Roman"/>
          <w:sz w:val="24"/>
          <w:szCs w:val="24"/>
          <w:lang w:val="et-EE"/>
        </w:rPr>
        <w:t xml:space="preserve"> kinnitusmastile/konsoolile </w:t>
      </w:r>
      <w:r w:rsidRPr="009140C7">
        <w:rPr>
          <w:rFonts w:ascii="Times New Roman" w:hAnsi="Times New Roman"/>
          <w:sz w:val="24"/>
          <w:szCs w:val="24"/>
          <w:lang w:val="et-EE"/>
        </w:rPr>
        <w:t>60 mm;</w:t>
      </w:r>
    </w:p>
    <w:p w14:paraId="7A2F1D7D" w14:textId="1762B4D4" w:rsidR="00D1768E" w:rsidRPr="009140C7" w:rsidRDefault="002C6EE4" w:rsidP="00F83893">
      <w:pPr>
        <w:pStyle w:val="Loendilik"/>
        <w:numPr>
          <w:ilvl w:val="0"/>
          <w:numId w:val="5"/>
        </w:numPr>
        <w:spacing w:before="0"/>
        <w:ind w:left="709" w:hanging="349"/>
        <w:contextualSpacing w:val="0"/>
        <w:jc w:val="both"/>
        <w:rPr>
          <w:rFonts w:ascii="Times New Roman" w:hAnsi="Times New Roman"/>
          <w:sz w:val="24"/>
          <w:szCs w:val="24"/>
          <w:lang w:val="et-EE"/>
        </w:rPr>
      </w:pPr>
      <w:r w:rsidRPr="009140C7">
        <w:rPr>
          <w:rFonts w:ascii="Times New Roman" w:hAnsi="Times New Roman"/>
          <w:sz w:val="24"/>
          <w:szCs w:val="24"/>
          <w:lang w:val="et-EE"/>
        </w:rPr>
        <w:t>Valgusti kinnitus</w:t>
      </w:r>
      <w:r w:rsidR="00506577" w:rsidRPr="009140C7">
        <w:rPr>
          <w:rFonts w:ascii="Times New Roman" w:hAnsi="Times New Roman"/>
          <w:sz w:val="24"/>
          <w:szCs w:val="24"/>
          <w:lang w:val="et-EE"/>
        </w:rPr>
        <w:t xml:space="preserve">mast/konsool peab võimaldama valgusti kaldenurka muuta </w:t>
      </w:r>
      <w:r w:rsidR="00F83893" w:rsidRPr="009140C7">
        <w:rPr>
          <w:rFonts w:ascii="Times New Roman" w:hAnsi="Times New Roman"/>
          <w:sz w:val="24"/>
          <w:szCs w:val="24"/>
          <w:lang w:val="et-EE"/>
        </w:rPr>
        <w:t>-</w:t>
      </w:r>
      <w:r w:rsidR="00016DB4">
        <w:rPr>
          <w:rFonts w:ascii="Times New Roman" w:hAnsi="Times New Roman"/>
          <w:sz w:val="24"/>
          <w:szCs w:val="24"/>
          <w:lang w:val="et-EE"/>
        </w:rPr>
        <w:t>15</w:t>
      </w:r>
      <w:r w:rsidR="00506577" w:rsidRPr="009140C7">
        <w:rPr>
          <w:rFonts w:ascii="Times New Roman" w:hAnsi="Times New Roman"/>
          <w:sz w:val="24"/>
          <w:szCs w:val="24"/>
          <w:lang w:val="et-EE"/>
        </w:rPr>
        <w:t>…0…</w:t>
      </w:r>
      <w:r w:rsidR="00F83893" w:rsidRPr="009140C7">
        <w:rPr>
          <w:rFonts w:ascii="Times New Roman" w:hAnsi="Times New Roman"/>
          <w:sz w:val="24"/>
          <w:szCs w:val="24"/>
          <w:lang w:val="et-EE"/>
        </w:rPr>
        <w:t>+</w:t>
      </w:r>
      <w:r w:rsidR="00016DB4">
        <w:rPr>
          <w:rFonts w:ascii="Times New Roman" w:hAnsi="Times New Roman"/>
          <w:sz w:val="24"/>
          <w:szCs w:val="24"/>
          <w:lang w:val="et-EE"/>
        </w:rPr>
        <w:t>15</w:t>
      </w:r>
      <w:r w:rsidR="00506577" w:rsidRPr="009140C7">
        <w:rPr>
          <w:rFonts w:ascii="Times New Roman" w:hAnsi="Times New Roman"/>
          <w:sz w:val="24"/>
          <w:szCs w:val="24"/>
          <w:lang w:val="et-EE"/>
        </w:rPr>
        <w:t xml:space="preserve"> kraadi.</w:t>
      </w:r>
      <w:r w:rsidR="00A747AB" w:rsidRPr="009140C7">
        <w:rPr>
          <w:rFonts w:ascii="Times New Roman" w:hAnsi="Times New Roman"/>
          <w:sz w:val="24"/>
          <w:szCs w:val="24"/>
          <w:lang w:val="et-EE"/>
        </w:rPr>
        <w:t xml:space="preserve"> Valgusti</w:t>
      </w:r>
      <w:r w:rsidR="00141611" w:rsidRPr="009140C7">
        <w:rPr>
          <w:rFonts w:ascii="Times New Roman" w:hAnsi="Times New Roman"/>
          <w:sz w:val="24"/>
          <w:szCs w:val="24"/>
          <w:lang w:val="et-EE"/>
        </w:rPr>
        <w:t>l</w:t>
      </w:r>
      <w:r w:rsidR="00A747AB" w:rsidRPr="009140C7">
        <w:rPr>
          <w:rFonts w:ascii="Times New Roman" w:hAnsi="Times New Roman"/>
          <w:sz w:val="24"/>
          <w:szCs w:val="24"/>
          <w:lang w:val="et-EE"/>
        </w:rPr>
        <w:t xml:space="preserve"> ei ole lubatud vaheadapterite kasutamine kaldenurga muutmise tagamiseks; </w:t>
      </w:r>
    </w:p>
    <w:p w14:paraId="10B2071E" w14:textId="0216EA6A" w:rsidR="00F83893" w:rsidRPr="009140C7" w:rsidRDefault="00F83893" w:rsidP="00F83893">
      <w:pPr>
        <w:pStyle w:val="Loendilik"/>
        <w:numPr>
          <w:ilvl w:val="0"/>
          <w:numId w:val="5"/>
        </w:numPr>
        <w:spacing w:before="0"/>
        <w:ind w:left="709" w:hanging="349"/>
        <w:contextualSpacing w:val="0"/>
        <w:jc w:val="both"/>
        <w:rPr>
          <w:rFonts w:ascii="Times New Roman" w:hAnsi="Times New Roman"/>
          <w:sz w:val="24"/>
          <w:szCs w:val="24"/>
          <w:lang w:val="et-EE"/>
        </w:rPr>
      </w:pPr>
      <w:r w:rsidRPr="009140C7">
        <w:rPr>
          <w:rFonts w:ascii="Times New Roman" w:hAnsi="Times New Roman"/>
          <w:sz w:val="24"/>
          <w:szCs w:val="24"/>
          <w:lang w:val="et-EE"/>
        </w:rPr>
        <w:t>Valgustid peavad omama universaalset 4-DIM ballasti (draiverit)</w:t>
      </w:r>
      <w:r w:rsidR="00A747AB" w:rsidRPr="009140C7">
        <w:rPr>
          <w:rFonts w:ascii="Times New Roman" w:hAnsi="Times New Roman"/>
          <w:sz w:val="24"/>
          <w:szCs w:val="24"/>
          <w:lang w:val="et-EE"/>
        </w:rPr>
        <w:t xml:space="preserve">, mis peavad võimaldama </w:t>
      </w:r>
      <w:proofErr w:type="spellStart"/>
      <w:r w:rsidR="00A747AB" w:rsidRPr="009140C7">
        <w:rPr>
          <w:rFonts w:ascii="Times New Roman" w:hAnsi="Times New Roman"/>
          <w:sz w:val="24"/>
          <w:szCs w:val="24"/>
          <w:lang w:val="et-EE"/>
        </w:rPr>
        <w:t>eelprogrammeeringu</w:t>
      </w:r>
      <w:proofErr w:type="spellEnd"/>
      <w:r w:rsidR="00A747AB" w:rsidRPr="009140C7">
        <w:rPr>
          <w:rFonts w:ascii="Times New Roman" w:hAnsi="Times New Roman"/>
          <w:sz w:val="24"/>
          <w:szCs w:val="24"/>
          <w:lang w:val="et-EE"/>
        </w:rPr>
        <w:t xml:space="preserve"> profiili muutmist ja omama DALI valmidust</w:t>
      </w:r>
      <w:r w:rsidR="00040E7A">
        <w:rPr>
          <w:rFonts w:ascii="Times New Roman" w:hAnsi="Times New Roman"/>
          <w:sz w:val="24"/>
          <w:szCs w:val="24"/>
          <w:lang w:val="et-EE"/>
        </w:rPr>
        <w:t xml:space="preserve">. Valgustitele  võimsusega alla 29W ei pea </w:t>
      </w:r>
      <w:proofErr w:type="spellStart"/>
      <w:r w:rsidR="00040E7A">
        <w:rPr>
          <w:rFonts w:ascii="Times New Roman" w:hAnsi="Times New Roman"/>
          <w:sz w:val="24"/>
          <w:szCs w:val="24"/>
          <w:lang w:val="et-EE"/>
        </w:rPr>
        <w:t>eelprogrameeringu</w:t>
      </w:r>
      <w:proofErr w:type="spellEnd"/>
      <w:r w:rsidR="00040E7A">
        <w:rPr>
          <w:rFonts w:ascii="Times New Roman" w:hAnsi="Times New Roman"/>
          <w:sz w:val="24"/>
          <w:szCs w:val="24"/>
          <w:lang w:val="et-EE"/>
        </w:rPr>
        <w:t xml:space="preserve"> profiil seadistama.</w:t>
      </w:r>
    </w:p>
    <w:p w14:paraId="18C7B150" w14:textId="3EDCDD5B" w:rsidR="00F83893" w:rsidRPr="009140C7" w:rsidRDefault="00A747AB" w:rsidP="00F83893">
      <w:pPr>
        <w:pStyle w:val="Loendilik"/>
        <w:numPr>
          <w:ilvl w:val="0"/>
          <w:numId w:val="5"/>
        </w:numPr>
        <w:spacing w:before="0"/>
        <w:ind w:left="709" w:hanging="349"/>
        <w:contextualSpacing w:val="0"/>
        <w:jc w:val="both"/>
        <w:rPr>
          <w:rFonts w:ascii="Times New Roman" w:hAnsi="Times New Roman"/>
          <w:sz w:val="24"/>
          <w:szCs w:val="24"/>
          <w:lang w:val="et-EE"/>
        </w:rPr>
      </w:pPr>
      <w:r w:rsidRPr="009140C7">
        <w:rPr>
          <w:rFonts w:ascii="Times New Roman" w:hAnsi="Times New Roman"/>
          <w:sz w:val="24"/>
          <w:szCs w:val="24"/>
          <w:lang w:val="et-EE"/>
        </w:rPr>
        <w:t xml:space="preserve">Valgustitel peab olema sisselülitatud </w:t>
      </w:r>
      <w:r w:rsidR="00F83893" w:rsidRPr="009140C7">
        <w:rPr>
          <w:rFonts w:ascii="Times New Roman" w:hAnsi="Times New Roman"/>
          <w:sz w:val="24"/>
          <w:szCs w:val="24"/>
          <w:lang w:val="et-EE"/>
        </w:rPr>
        <w:t>(CLO)</w:t>
      </w:r>
      <w:r w:rsidRPr="009140C7">
        <w:rPr>
          <w:rFonts w:ascii="Times New Roman" w:hAnsi="Times New Roman"/>
          <w:sz w:val="24"/>
          <w:szCs w:val="24"/>
          <w:lang w:val="et-EE"/>
        </w:rPr>
        <w:t xml:space="preserve"> funktsioon ehk valgustite valgusvoog peab olema kogu eluea jooksul konstantne</w:t>
      </w:r>
      <w:r w:rsidR="00F83893" w:rsidRPr="009140C7">
        <w:rPr>
          <w:rFonts w:ascii="Times New Roman" w:hAnsi="Times New Roman"/>
          <w:sz w:val="24"/>
          <w:szCs w:val="24"/>
          <w:lang w:val="et-EE"/>
        </w:rPr>
        <w:t>;</w:t>
      </w:r>
    </w:p>
    <w:p w14:paraId="3FEA125E" w14:textId="77777777" w:rsidR="00F83893" w:rsidRPr="00BC33BA" w:rsidRDefault="00F83893" w:rsidP="00F83893">
      <w:pPr>
        <w:pStyle w:val="Loendilik"/>
        <w:numPr>
          <w:ilvl w:val="0"/>
          <w:numId w:val="5"/>
        </w:numPr>
        <w:spacing w:before="0"/>
        <w:ind w:left="709" w:hanging="349"/>
        <w:contextualSpacing w:val="0"/>
        <w:jc w:val="both"/>
        <w:rPr>
          <w:rFonts w:ascii="Times New Roman" w:hAnsi="Times New Roman"/>
          <w:sz w:val="24"/>
          <w:szCs w:val="24"/>
          <w:lang w:val="et-EE"/>
        </w:rPr>
      </w:pPr>
      <w:r w:rsidRPr="00BC33BA">
        <w:rPr>
          <w:rFonts w:ascii="Times New Roman" w:hAnsi="Times New Roman"/>
          <w:sz w:val="24"/>
          <w:szCs w:val="24"/>
          <w:lang w:val="et-EE"/>
        </w:rPr>
        <w:t xml:space="preserve">Valgustid peavad käivituma sujuvalt. Kasutajajuhend peab sisaldama infot käivitusvoolu suuruse ja aja kohta. </w:t>
      </w:r>
      <w:r w:rsidRPr="00F83893">
        <w:rPr>
          <w:rFonts w:ascii="Times New Roman" w:hAnsi="Times New Roman"/>
          <w:sz w:val="24"/>
          <w:szCs w:val="24"/>
          <w:lang w:val="et-EE"/>
        </w:rPr>
        <w:t>Samuti peavad olema välja toodud soovituslikud andmed kaitselülitite väärtuste ja rakenduste kohta sõltuvalt valgustite arvust paigaldises;</w:t>
      </w:r>
    </w:p>
    <w:p w14:paraId="4045FBF1" w14:textId="2C14E1A7" w:rsidR="00992C0F" w:rsidRDefault="00992C0F" w:rsidP="00F83893">
      <w:pPr>
        <w:pStyle w:val="Loendilik"/>
        <w:numPr>
          <w:ilvl w:val="0"/>
          <w:numId w:val="5"/>
        </w:numPr>
        <w:spacing w:before="0"/>
        <w:ind w:left="709" w:hanging="349"/>
        <w:contextualSpacing w:val="0"/>
        <w:jc w:val="both"/>
        <w:rPr>
          <w:rFonts w:ascii="Times New Roman" w:hAnsi="Times New Roman"/>
          <w:sz w:val="24"/>
          <w:szCs w:val="24"/>
          <w:lang w:val="et-EE"/>
        </w:rPr>
      </w:pPr>
      <w:r>
        <w:rPr>
          <w:rFonts w:ascii="Times New Roman" w:hAnsi="Times New Roman"/>
          <w:sz w:val="24"/>
          <w:szCs w:val="24"/>
          <w:lang w:val="et-EE"/>
        </w:rPr>
        <w:t xml:space="preserve">Projekteerijal lisada põhiprojekti seletuskirja järgnevad nõuded: </w:t>
      </w:r>
    </w:p>
    <w:p w14:paraId="3D8B8CEB" w14:textId="2B2B7466" w:rsidR="00F83893" w:rsidRDefault="00F83893" w:rsidP="00992C0F">
      <w:pPr>
        <w:pStyle w:val="Loendilik"/>
        <w:numPr>
          <w:ilvl w:val="0"/>
          <w:numId w:val="14"/>
        </w:numPr>
        <w:spacing w:before="0"/>
        <w:contextualSpacing w:val="0"/>
        <w:jc w:val="both"/>
        <w:rPr>
          <w:rFonts w:ascii="Times New Roman" w:hAnsi="Times New Roman"/>
          <w:sz w:val="24"/>
          <w:szCs w:val="24"/>
          <w:lang w:val="et-EE"/>
        </w:rPr>
      </w:pPr>
      <w:r w:rsidRPr="00F83893">
        <w:rPr>
          <w:rFonts w:ascii="Times New Roman" w:hAnsi="Times New Roman"/>
          <w:sz w:val="24"/>
          <w:szCs w:val="24"/>
          <w:lang w:val="et-EE"/>
        </w:rPr>
        <w:t xml:space="preserve"> </w:t>
      </w:r>
      <w:r w:rsidR="00992C0F">
        <w:rPr>
          <w:rFonts w:ascii="Times New Roman" w:hAnsi="Times New Roman"/>
          <w:sz w:val="24"/>
          <w:szCs w:val="24"/>
          <w:lang w:val="et-EE"/>
        </w:rPr>
        <w:t xml:space="preserve">Valgustitel </w:t>
      </w:r>
      <w:r w:rsidRPr="00F83893">
        <w:rPr>
          <w:rFonts w:ascii="Times New Roman" w:hAnsi="Times New Roman"/>
          <w:sz w:val="24"/>
          <w:szCs w:val="24"/>
          <w:lang w:val="et-EE"/>
        </w:rPr>
        <w:t xml:space="preserve">peavad olema valgusarvutuste teostamiseks </w:t>
      </w:r>
      <w:proofErr w:type="spellStart"/>
      <w:r w:rsidRPr="00F83893">
        <w:rPr>
          <w:rFonts w:ascii="Times New Roman" w:hAnsi="Times New Roman"/>
          <w:sz w:val="24"/>
          <w:szCs w:val="24"/>
          <w:lang w:val="et-EE"/>
        </w:rPr>
        <w:t>eulumdata</w:t>
      </w:r>
      <w:proofErr w:type="spellEnd"/>
      <w:r w:rsidRPr="00F83893">
        <w:rPr>
          <w:rFonts w:ascii="Times New Roman" w:hAnsi="Times New Roman"/>
          <w:sz w:val="24"/>
          <w:szCs w:val="24"/>
          <w:lang w:val="et-EE"/>
        </w:rPr>
        <w:t xml:space="preserve"> failid. Kui valgusarvutusfailid ei ole tootja kodulehelt alla laetavad, </w:t>
      </w:r>
      <w:r w:rsidR="00992C0F">
        <w:rPr>
          <w:rFonts w:ascii="Times New Roman" w:hAnsi="Times New Roman"/>
          <w:sz w:val="24"/>
          <w:szCs w:val="24"/>
          <w:lang w:val="et-EE"/>
        </w:rPr>
        <w:t xml:space="preserve">siis Transpordiameti nõudmisel </w:t>
      </w:r>
      <w:r w:rsidRPr="00F83893">
        <w:rPr>
          <w:rFonts w:ascii="Times New Roman" w:hAnsi="Times New Roman"/>
          <w:sz w:val="24"/>
          <w:szCs w:val="24"/>
          <w:lang w:val="et-EE"/>
        </w:rPr>
        <w:lastRenderedPageBreak/>
        <w:t>esita</w:t>
      </w:r>
      <w:r w:rsidR="00992C0F">
        <w:rPr>
          <w:rFonts w:ascii="Times New Roman" w:hAnsi="Times New Roman"/>
          <w:sz w:val="24"/>
          <w:szCs w:val="24"/>
          <w:lang w:val="et-EE"/>
        </w:rPr>
        <w:t>b valgustite tarnija</w:t>
      </w:r>
      <w:r w:rsidRPr="00F83893">
        <w:rPr>
          <w:rFonts w:ascii="Times New Roman" w:hAnsi="Times New Roman"/>
          <w:sz w:val="24"/>
          <w:szCs w:val="24"/>
          <w:lang w:val="et-EE"/>
        </w:rPr>
        <w:t xml:space="preserve"> mõõtelabori </w:t>
      </w:r>
      <w:proofErr w:type="spellStart"/>
      <w:r w:rsidRPr="00F83893">
        <w:rPr>
          <w:rFonts w:ascii="Times New Roman" w:hAnsi="Times New Roman"/>
          <w:sz w:val="24"/>
          <w:szCs w:val="24"/>
          <w:lang w:val="et-EE"/>
        </w:rPr>
        <w:t>goniomeetrilise</w:t>
      </w:r>
      <w:proofErr w:type="spellEnd"/>
      <w:r w:rsidRPr="00F83893">
        <w:rPr>
          <w:rFonts w:ascii="Times New Roman" w:hAnsi="Times New Roman"/>
          <w:sz w:val="24"/>
          <w:szCs w:val="24"/>
          <w:lang w:val="et-EE"/>
        </w:rPr>
        <w:t xml:space="preserve"> protokolli</w:t>
      </w:r>
      <w:r w:rsidR="00992C0F">
        <w:rPr>
          <w:rFonts w:ascii="Times New Roman" w:hAnsi="Times New Roman"/>
          <w:sz w:val="24"/>
          <w:szCs w:val="24"/>
          <w:lang w:val="et-EE"/>
        </w:rPr>
        <w:t>d</w:t>
      </w:r>
      <w:r w:rsidRPr="00F83893">
        <w:rPr>
          <w:rFonts w:ascii="Times New Roman" w:hAnsi="Times New Roman"/>
          <w:sz w:val="24"/>
          <w:szCs w:val="24"/>
          <w:lang w:val="et-EE"/>
        </w:rPr>
        <w:t xml:space="preserve"> </w:t>
      </w:r>
      <w:r w:rsidR="00ED337D">
        <w:rPr>
          <w:rFonts w:ascii="Times New Roman" w:hAnsi="Times New Roman"/>
          <w:sz w:val="24"/>
          <w:szCs w:val="24"/>
          <w:lang w:val="et-EE"/>
        </w:rPr>
        <w:t xml:space="preserve">. </w:t>
      </w:r>
      <w:proofErr w:type="spellStart"/>
      <w:r w:rsidRPr="00F83893">
        <w:rPr>
          <w:rFonts w:ascii="Times New Roman" w:hAnsi="Times New Roman"/>
          <w:sz w:val="24"/>
          <w:szCs w:val="24"/>
          <w:lang w:val="et-EE"/>
        </w:rPr>
        <w:t>Goniomeetrilised</w:t>
      </w:r>
      <w:proofErr w:type="spellEnd"/>
      <w:r w:rsidRPr="00F83893">
        <w:rPr>
          <w:rFonts w:ascii="Times New Roman" w:hAnsi="Times New Roman"/>
          <w:sz w:val="24"/>
          <w:szCs w:val="24"/>
          <w:lang w:val="et-EE"/>
        </w:rPr>
        <w:t xml:space="preserve"> protokollid ei kuulu kolmandatele isikutele avaldamiseks</w:t>
      </w:r>
      <w:r w:rsidR="00992C0F">
        <w:rPr>
          <w:rFonts w:ascii="Times New Roman" w:hAnsi="Times New Roman"/>
          <w:sz w:val="24"/>
          <w:szCs w:val="24"/>
          <w:lang w:val="et-EE"/>
        </w:rPr>
        <w:t>.</w:t>
      </w:r>
    </w:p>
    <w:p w14:paraId="3D1D2C4B" w14:textId="3DCF5137" w:rsidR="00992C0F" w:rsidRDefault="00992C0F" w:rsidP="00992C0F">
      <w:pPr>
        <w:pStyle w:val="Loendilik"/>
        <w:numPr>
          <w:ilvl w:val="0"/>
          <w:numId w:val="14"/>
        </w:numPr>
        <w:spacing w:before="0"/>
        <w:contextualSpacing w:val="0"/>
        <w:jc w:val="both"/>
        <w:rPr>
          <w:rFonts w:ascii="Times New Roman" w:hAnsi="Times New Roman"/>
          <w:sz w:val="24"/>
          <w:szCs w:val="24"/>
          <w:lang w:val="et-EE"/>
        </w:rPr>
      </w:pPr>
      <w:r>
        <w:rPr>
          <w:rFonts w:ascii="Times New Roman" w:hAnsi="Times New Roman"/>
          <w:sz w:val="24"/>
          <w:szCs w:val="24"/>
          <w:lang w:val="et-EE"/>
        </w:rPr>
        <w:t xml:space="preserve">Transpordiametil on õigus valgustite vastavuse kontrollimisel esitatud nõuetele, küsida selgitusi ja tõendusi pakutavate valgustite vastavuse osas kõikidele tehnilistele nõuetele, sh. tehnilistele nõuetele vastavuse hindamise ja kontrollmõõtmise läbiviimise sõltumatus laboris ( näiteks TTÜ valgustustehnika labor, Inspecta Eesti OÜ labor). Transpordiametil on õigus küsida valgustite </w:t>
      </w:r>
      <w:r w:rsidR="00140099">
        <w:rPr>
          <w:rFonts w:ascii="Times New Roman" w:hAnsi="Times New Roman"/>
          <w:sz w:val="24"/>
          <w:szCs w:val="24"/>
          <w:lang w:val="et-EE"/>
        </w:rPr>
        <w:t>testprotokollide esitamist.</w:t>
      </w:r>
    </w:p>
    <w:p w14:paraId="556B8B90" w14:textId="2A9D08D7" w:rsidR="00140099" w:rsidRDefault="00140099" w:rsidP="00992C0F">
      <w:pPr>
        <w:pStyle w:val="Loendilik"/>
        <w:numPr>
          <w:ilvl w:val="0"/>
          <w:numId w:val="14"/>
        </w:numPr>
        <w:spacing w:before="0"/>
        <w:contextualSpacing w:val="0"/>
        <w:jc w:val="both"/>
        <w:rPr>
          <w:rFonts w:ascii="Times New Roman" w:hAnsi="Times New Roman"/>
          <w:sz w:val="24"/>
          <w:szCs w:val="24"/>
          <w:lang w:val="et-EE"/>
        </w:rPr>
      </w:pPr>
      <w:r>
        <w:rPr>
          <w:rFonts w:ascii="Times New Roman" w:hAnsi="Times New Roman"/>
          <w:sz w:val="24"/>
          <w:szCs w:val="24"/>
          <w:lang w:val="et-EE"/>
        </w:rPr>
        <w:t>Valgustite toimivusnäitajad peavad vastama standardis EN 13201:2015 vastavale teeklassile kehtestatud väärtustele.</w:t>
      </w:r>
    </w:p>
    <w:p w14:paraId="6568D9B9" w14:textId="53F3EBE4" w:rsidR="00140099" w:rsidRDefault="00140099" w:rsidP="00992C0F">
      <w:pPr>
        <w:pStyle w:val="Loendilik"/>
        <w:numPr>
          <w:ilvl w:val="0"/>
          <w:numId w:val="14"/>
        </w:numPr>
        <w:spacing w:before="0"/>
        <w:contextualSpacing w:val="0"/>
        <w:jc w:val="both"/>
        <w:rPr>
          <w:rFonts w:ascii="Times New Roman" w:hAnsi="Times New Roman"/>
          <w:sz w:val="24"/>
          <w:szCs w:val="24"/>
          <w:lang w:val="et-EE"/>
        </w:rPr>
      </w:pPr>
      <w:r>
        <w:rPr>
          <w:rFonts w:ascii="Times New Roman" w:hAnsi="Times New Roman"/>
          <w:sz w:val="24"/>
          <w:szCs w:val="24"/>
          <w:lang w:val="et-EE"/>
        </w:rPr>
        <w:t>Juhul kui tekib kahtlus rajatava valgustuspaigaldise nõuetekohasuse osas, võib Transpordiamet nõuda kontrollmõõtmiste teostamist, mille kulud peab valgustite tarnija kandma juhul, kui kontrolltoimingu tulemusena ilmneb mittevastavus fikseeritud nõuetele.</w:t>
      </w:r>
    </w:p>
    <w:p w14:paraId="4FAD72E1" w14:textId="77777777" w:rsidR="00140099" w:rsidRPr="000B2543" w:rsidRDefault="00140099" w:rsidP="00140099">
      <w:pPr>
        <w:pStyle w:val="Loendilik"/>
        <w:spacing w:before="0"/>
        <w:ind w:left="1004"/>
        <w:contextualSpacing w:val="0"/>
        <w:jc w:val="both"/>
        <w:rPr>
          <w:rFonts w:ascii="Times New Roman" w:hAnsi="Times New Roman"/>
          <w:sz w:val="24"/>
          <w:szCs w:val="24"/>
          <w:lang w:val="et-EE"/>
        </w:rPr>
      </w:pPr>
    </w:p>
    <w:p w14:paraId="02226E56" w14:textId="64066234" w:rsidR="00304918" w:rsidRDefault="00304918" w:rsidP="00F83893">
      <w:pPr>
        <w:pStyle w:val="Loendilik"/>
        <w:numPr>
          <w:ilvl w:val="0"/>
          <w:numId w:val="5"/>
        </w:numPr>
        <w:spacing w:before="0"/>
        <w:ind w:left="709" w:hanging="349"/>
        <w:contextualSpacing w:val="0"/>
        <w:jc w:val="both"/>
        <w:rPr>
          <w:rFonts w:ascii="Times New Roman" w:hAnsi="Times New Roman"/>
          <w:sz w:val="24"/>
          <w:szCs w:val="24"/>
          <w:lang w:val="et-EE"/>
        </w:rPr>
      </w:pPr>
      <w:r w:rsidRPr="000B2543">
        <w:rPr>
          <w:rFonts w:ascii="Times New Roman" w:hAnsi="Times New Roman"/>
          <w:sz w:val="24"/>
          <w:szCs w:val="24"/>
          <w:lang w:val="et-EE"/>
        </w:rPr>
        <w:t>Valgustite valgustugevuse vähendamist peab olema võimalik seadistada ilma tõstukit kasutamata.</w:t>
      </w:r>
    </w:p>
    <w:p w14:paraId="64257388" w14:textId="6C5D3D42" w:rsidR="005D4D8D" w:rsidRDefault="005D4D8D" w:rsidP="005D4D8D">
      <w:pPr>
        <w:pStyle w:val="Loendilik"/>
        <w:spacing w:before="0"/>
        <w:ind w:left="709"/>
        <w:contextualSpacing w:val="0"/>
        <w:jc w:val="both"/>
        <w:rPr>
          <w:rFonts w:ascii="Times New Roman" w:hAnsi="Times New Roman"/>
          <w:sz w:val="24"/>
          <w:szCs w:val="24"/>
          <w:lang w:val="et-EE"/>
        </w:rPr>
      </w:pPr>
    </w:p>
    <w:p w14:paraId="5003EB89" w14:textId="77777777" w:rsidR="00F069FA" w:rsidRDefault="00F069FA" w:rsidP="005D4D8D">
      <w:pPr>
        <w:pStyle w:val="Loendilik"/>
        <w:spacing w:before="0"/>
        <w:ind w:left="709"/>
        <w:contextualSpacing w:val="0"/>
        <w:jc w:val="both"/>
        <w:rPr>
          <w:rFonts w:ascii="Times New Roman" w:hAnsi="Times New Roman"/>
          <w:sz w:val="24"/>
          <w:szCs w:val="24"/>
          <w:lang w:val="et-EE"/>
        </w:rPr>
      </w:pPr>
    </w:p>
    <w:p w14:paraId="5F72FAF0" w14:textId="2B627DA7" w:rsidR="005D4D8D" w:rsidRPr="00F6551F" w:rsidRDefault="005D4D8D" w:rsidP="005D4D8D">
      <w:pPr>
        <w:numPr>
          <w:ilvl w:val="0"/>
          <w:numId w:val="1"/>
        </w:numPr>
        <w:spacing w:after="120"/>
        <w:ind w:left="539" w:hanging="539"/>
        <w:jc w:val="both"/>
        <w:rPr>
          <w:rFonts w:ascii="Times New Roman" w:hAnsi="Times New Roman"/>
          <w:b/>
          <w:sz w:val="24"/>
          <w:szCs w:val="24"/>
          <w:lang w:val="et-EE"/>
        </w:rPr>
      </w:pPr>
      <w:r w:rsidRPr="00F6551F">
        <w:rPr>
          <w:rFonts w:ascii="Times New Roman" w:hAnsi="Times New Roman"/>
          <w:b/>
          <w:sz w:val="24"/>
          <w:szCs w:val="24"/>
          <w:lang w:val="et-EE"/>
        </w:rPr>
        <w:t xml:space="preserve">Valgustuse </w:t>
      </w:r>
      <w:r w:rsidR="00FE35B4" w:rsidRPr="00F6551F">
        <w:rPr>
          <w:rFonts w:ascii="Times New Roman" w:hAnsi="Times New Roman"/>
          <w:b/>
          <w:sz w:val="24"/>
          <w:szCs w:val="24"/>
          <w:lang w:val="et-EE"/>
        </w:rPr>
        <w:t>lahendus</w:t>
      </w:r>
    </w:p>
    <w:p w14:paraId="5911BD7A" w14:textId="77777777" w:rsidR="005D4D8D" w:rsidRPr="00F6551F" w:rsidRDefault="005D4D8D" w:rsidP="005D4D8D">
      <w:pPr>
        <w:pStyle w:val="Taandegakehatekst"/>
        <w:rPr>
          <w:lang w:val="et-EE"/>
        </w:rPr>
      </w:pPr>
    </w:p>
    <w:p w14:paraId="0AD8434D" w14:textId="1B23C1F6" w:rsidR="00C90AD9" w:rsidRPr="007432A4" w:rsidRDefault="00E86FFC" w:rsidP="005D4D8D">
      <w:pPr>
        <w:pStyle w:val="Taandegakehatekst"/>
        <w:spacing w:after="120"/>
        <w:ind w:left="0"/>
        <w:jc w:val="both"/>
        <w:rPr>
          <w:rFonts w:ascii="Times New Roman" w:hAnsi="Times New Roman"/>
          <w:sz w:val="24"/>
          <w:szCs w:val="24"/>
          <w:lang w:val="et-EE"/>
        </w:rPr>
      </w:pPr>
      <w:r w:rsidRPr="00F75606">
        <w:rPr>
          <w:rFonts w:ascii="Times New Roman" w:hAnsi="Times New Roman"/>
          <w:color w:val="FF0000"/>
          <w:sz w:val="24"/>
          <w:szCs w:val="24"/>
          <w:lang w:val="et-EE"/>
        </w:rPr>
        <w:t>T</w:t>
      </w:r>
      <w:r w:rsidRPr="007432A4">
        <w:rPr>
          <w:rFonts w:ascii="Times New Roman" w:hAnsi="Times New Roman"/>
          <w:sz w:val="24"/>
          <w:szCs w:val="24"/>
          <w:lang w:val="et-EE"/>
        </w:rPr>
        <w:t>-</w:t>
      </w:r>
      <w:r w:rsidR="00290971" w:rsidRPr="007432A4">
        <w:rPr>
          <w:rFonts w:ascii="Times New Roman" w:hAnsi="Times New Roman"/>
          <w:sz w:val="24"/>
          <w:szCs w:val="24"/>
          <w:lang w:val="et-EE"/>
        </w:rPr>
        <w:t>25</w:t>
      </w:r>
      <w:r w:rsidRPr="007432A4">
        <w:rPr>
          <w:rFonts w:ascii="Times New Roman" w:hAnsi="Times New Roman"/>
          <w:sz w:val="24"/>
          <w:szCs w:val="24"/>
          <w:lang w:val="et-EE"/>
        </w:rPr>
        <w:t xml:space="preserve"> </w:t>
      </w:r>
      <w:r w:rsidR="00F75606" w:rsidRPr="007432A4">
        <w:rPr>
          <w:rFonts w:ascii="Times New Roman" w:hAnsi="Times New Roman"/>
          <w:sz w:val="24"/>
          <w:szCs w:val="24"/>
          <w:lang w:val="et-EE"/>
        </w:rPr>
        <w:t>Mäeküla-Koeru-</w:t>
      </w:r>
      <w:proofErr w:type="spellStart"/>
      <w:r w:rsidR="00F75606" w:rsidRPr="007432A4">
        <w:rPr>
          <w:rFonts w:ascii="Times New Roman" w:hAnsi="Times New Roman"/>
          <w:sz w:val="24"/>
          <w:szCs w:val="24"/>
          <w:lang w:val="et-EE"/>
        </w:rPr>
        <w:t>Kapu</w:t>
      </w:r>
      <w:proofErr w:type="spellEnd"/>
      <w:r w:rsidR="00F75606" w:rsidRPr="007432A4">
        <w:rPr>
          <w:rFonts w:ascii="Times New Roman" w:hAnsi="Times New Roman"/>
          <w:sz w:val="24"/>
          <w:szCs w:val="24"/>
          <w:lang w:val="et-EE"/>
        </w:rPr>
        <w:t xml:space="preserve"> </w:t>
      </w:r>
      <w:r w:rsidR="009B2EBC" w:rsidRPr="007432A4">
        <w:rPr>
          <w:rFonts w:ascii="Times New Roman" w:hAnsi="Times New Roman"/>
          <w:sz w:val="24"/>
          <w:szCs w:val="24"/>
          <w:lang w:val="et-EE"/>
        </w:rPr>
        <w:t>km</w:t>
      </w:r>
      <w:r w:rsidRPr="007432A4">
        <w:rPr>
          <w:rFonts w:ascii="Times New Roman" w:hAnsi="Times New Roman"/>
          <w:sz w:val="24"/>
          <w:szCs w:val="24"/>
          <w:lang w:val="et-EE"/>
        </w:rPr>
        <w:t xml:space="preserve"> </w:t>
      </w:r>
      <w:r w:rsidR="00290971" w:rsidRPr="007432A4">
        <w:rPr>
          <w:rFonts w:ascii="Times New Roman" w:hAnsi="Times New Roman"/>
          <w:sz w:val="24"/>
          <w:szCs w:val="24"/>
          <w:lang w:val="et-EE"/>
        </w:rPr>
        <w:t>12</w:t>
      </w:r>
      <w:r w:rsidR="006C5FA9" w:rsidRPr="007432A4">
        <w:rPr>
          <w:rFonts w:ascii="Times New Roman" w:hAnsi="Times New Roman"/>
          <w:sz w:val="24"/>
          <w:szCs w:val="24"/>
          <w:lang w:val="et-EE"/>
        </w:rPr>
        <w:t>,</w:t>
      </w:r>
      <w:r w:rsidR="00290971" w:rsidRPr="007432A4">
        <w:rPr>
          <w:rFonts w:ascii="Times New Roman" w:hAnsi="Times New Roman"/>
          <w:sz w:val="24"/>
          <w:szCs w:val="24"/>
          <w:lang w:val="et-EE"/>
        </w:rPr>
        <w:t>7</w:t>
      </w:r>
      <w:r w:rsidR="006C5FA9" w:rsidRPr="007432A4">
        <w:rPr>
          <w:rFonts w:ascii="Times New Roman" w:hAnsi="Times New Roman"/>
          <w:sz w:val="24"/>
          <w:szCs w:val="24"/>
          <w:lang w:val="et-EE"/>
        </w:rPr>
        <w:t>5</w:t>
      </w:r>
      <w:r w:rsidR="00A506A1" w:rsidRPr="007432A4">
        <w:rPr>
          <w:rFonts w:ascii="Times New Roman" w:hAnsi="Times New Roman"/>
          <w:sz w:val="24"/>
          <w:szCs w:val="24"/>
          <w:lang w:val="et-EE"/>
        </w:rPr>
        <w:t>-</w:t>
      </w:r>
      <w:r w:rsidR="00290971" w:rsidRPr="007432A4">
        <w:rPr>
          <w:rFonts w:ascii="Times New Roman" w:hAnsi="Times New Roman"/>
          <w:sz w:val="24"/>
          <w:szCs w:val="24"/>
          <w:lang w:val="et-EE"/>
        </w:rPr>
        <w:t>13</w:t>
      </w:r>
      <w:r w:rsidR="006C5FA9" w:rsidRPr="007432A4">
        <w:rPr>
          <w:rFonts w:ascii="Times New Roman" w:hAnsi="Times New Roman"/>
          <w:sz w:val="24"/>
          <w:szCs w:val="24"/>
          <w:lang w:val="et-EE"/>
        </w:rPr>
        <w:t>,</w:t>
      </w:r>
      <w:r w:rsidR="00290971" w:rsidRPr="007432A4">
        <w:rPr>
          <w:rFonts w:ascii="Times New Roman" w:hAnsi="Times New Roman"/>
          <w:sz w:val="24"/>
          <w:szCs w:val="24"/>
          <w:lang w:val="et-EE"/>
        </w:rPr>
        <w:t>32</w:t>
      </w:r>
      <w:r w:rsidR="00A506A1" w:rsidRPr="007432A4">
        <w:rPr>
          <w:rFonts w:ascii="Times New Roman" w:hAnsi="Times New Roman"/>
          <w:sz w:val="24"/>
          <w:szCs w:val="24"/>
          <w:lang w:val="et-EE"/>
        </w:rPr>
        <w:t xml:space="preserve"> </w:t>
      </w:r>
      <w:r w:rsidR="009B2EBC" w:rsidRPr="007432A4">
        <w:rPr>
          <w:rFonts w:ascii="Times New Roman" w:hAnsi="Times New Roman"/>
          <w:sz w:val="24"/>
          <w:szCs w:val="24"/>
          <w:lang w:val="et-EE"/>
        </w:rPr>
        <w:t xml:space="preserve"> </w:t>
      </w:r>
      <w:r w:rsidR="00A506A1" w:rsidRPr="007432A4">
        <w:rPr>
          <w:rFonts w:ascii="Times New Roman" w:hAnsi="Times New Roman"/>
          <w:sz w:val="24"/>
          <w:szCs w:val="24"/>
          <w:lang w:val="et-EE"/>
        </w:rPr>
        <w:t>lõigu</w:t>
      </w:r>
      <w:r w:rsidR="00C90AD9" w:rsidRPr="007432A4">
        <w:rPr>
          <w:rFonts w:ascii="Times New Roman" w:hAnsi="Times New Roman"/>
          <w:sz w:val="24"/>
          <w:szCs w:val="24"/>
          <w:lang w:val="et-EE"/>
        </w:rPr>
        <w:t>le</w:t>
      </w:r>
      <w:r w:rsidR="00A506A1" w:rsidRPr="007432A4">
        <w:rPr>
          <w:rFonts w:ascii="Times New Roman" w:hAnsi="Times New Roman"/>
          <w:sz w:val="24"/>
          <w:szCs w:val="24"/>
          <w:lang w:val="et-EE"/>
        </w:rPr>
        <w:t xml:space="preserve"> p</w:t>
      </w:r>
      <w:r w:rsidR="009B2EBC" w:rsidRPr="007432A4">
        <w:rPr>
          <w:rFonts w:ascii="Times New Roman" w:hAnsi="Times New Roman"/>
          <w:sz w:val="24"/>
          <w:szCs w:val="24"/>
          <w:lang w:val="et-EE"/>
        </w:rPr>
        <w:t>rojekteer</w:t>
      </w:r>
      <w:r w:rsidR="00C90AD9" w:rsidRPr="007432A4">
        <w:rPr>
          <w:rFonts w:ascii="Times New Roman" w:hAnsi="Times New Roman"/>
          <w:sz w:val="24"/>
          <w:szCs w:val="24"/>
          <w:lang w:val="et-EE"/>
        </w:rPr>
        <w:t>ida</w:t>
      </w:r>
      <w:r w:rsidR="009B2EBC" w:rsidRPr="007432A4">
        <w:rPr>
          <w:rFonts w:ascii="Times New Roman" w:hAnsi="Times New Roman"/>
          <w:sz w:val="24"/>
          <w:szCs w:val="24"/>
          <w:lang w:val="et-EE"/>
        </w:rPr>
        <w:t xml:space="preserve"> </w:t>
      </w:r>
      <w:r w:rsidR="00A506A1" w:rsidRPr="007432A4">
        <w:rPr>
          <w:rFonts w:ascii="Times New Roman" w:hAnsi="Times New Roman"/>
          <w:sz w:val="24"/>
          <w:szCs w:val="24"/>
          <w:lang w:val="et-EE"/>
        </w:rPr>
        <w:t>sõidutee</w:t>
      </w:r>
      <w:r w:rsidR="005B2BCE" w:rsidRPr="007432A4">
        <w:rPr>
          <w:rFonts w:ascii="Times New Roman" w:hAnsi="Times New Roman"/>
          <w:sz w:val="24"/>
          <w:szCs w:val="24"/>
          <w:lang w:val="et-EE"/>
        </w:rPr>
        <w:t xml:space="preserve"> valgustus</w:t>
      </w:r>
      <w:r w:rsidR="00A85D4C" w:rsidRPr="007432A4">
        <w:rPr>
          <w:rFonts w:ascii="Times New Roman" w:hAnsi="Times New Roman"/>
          <w:sz w:val="24"/>
          <w:szCs w:val="24"/>
          <w:lang w:val="et-EE"/>
        </w:rPr>
        <w:t xml:space="preserve">. Kõik valgustusmastid </w:t>
      </w:r>
      <w:r w:rsidR="0066402F" w:rsidRPr="007432A4">
        <w:rPr>
          <w:rFonts w:ascii="Times New Roman" w:hAnsi="Times New Roman"/>
          <w:sz w:val="24"/>
          <w:szCs w:val="24"/>
          <w:lang w:val="et-EE"/>
        </w:rPr>
        <w:t>pe</w:t>
      </w:r>
      <w:r w:rsidR="00A85D4C" w:rsidRPr="007432A4">
        <w:rPr>
          <w:rFonts w:ascii="Times New Roman" w:hAnsi="Times New Roman"/>
          <w:sz w:val="24"/>
          <w:szCs w:val="24"/>
          <w:lang w:val="et-EE"/>
        </w:rPr>
        <w:t>avad</w:t>
      </w:r>
      <w:r w:rsidR="0066402F" w:rsidRPr="007432A4">
        <w:rPr>
          <w:rFonts w:ascii="Times New Roman" w:hAnsi="Times New Roman"/>
          <w:sz w:val="24"/>
          <w:szCs w:val="24"/>
          <w:lang w:val="et-EE"/>
        </w:rPr>
        <w:t xml:space="preserve"> asuma </w:t>
      </w:r>
      <w:r w:rsidR="00A85D4C" w:rsidRPr="007432A4">
        <w:rPr>
          <w:rFonts w:ascii="Times New Roman" w:hAnsi="Times New Roman"/>
          <w:sz w:val="24"/>
          <w:szCs w:val="24"/>
          <w:lang w:val="et-EE"/>
        </w:rPr>
        <w:t>ühel pool sõiduteed</w:t>
      </w:r>
      <w:r w:rsidR="00C90AD9" w:rsidRPr="007432A4">
        <w:rPr>
          <w:rFonts w:ascii="Times New Roman" w:hAnsi="Times New Roman"/>
          <w:sz w:val="24"/>
          <w:szCs w:val="24"/>
          <w:lang w:val="et-EE"/>
        </w:rPr>
        <w:t xml:space="preserve"> . </w:t>
      </w:r>
      <w:r w:rsidR="009B2EBC" w:rsidRPr="007432A4">
        <w:rPr>
          <w:rFonts w:ascii="Times New Roman" w:hAnsi="Times New Roman"/>
          <w:sz w:val="24"/>
          <w:szCs w:val="24"/>
          <w:lang w:val="et-EE"/>
        </w:rPr>
        <w:t xml:space="preserve"> </w:t>
      </w:r>
    </w:p>
    <w:p w14:paraId="1284420B" w14:textId="06D0945C" w:rsidR="000D2798" w:rsidRPr="007432A4" w:rsidRDefault="00C90AD9" w:rsidP="005D4D8D">
      <w:pPr>
        <w:pStyle w:val="Taandegakehatekst"/>
        <w:spacing w:after="120"/>
        <w:ind w:left="0"/>
        <w:jc w:val="both"/>
        <w:rPr>
          <w:rFonts w:ascii="Times New Roman" w:hAnsi="Times New Roman"/>
          <w:sz w:val="24"/>
          <w:szCs w:val="24"/>
          <w:lang w:val="et-EE"/>
        </w:rPr>
      </w:pPr>
      <w:r w:rsidRPr="007432A4">
        <w:rPr>
          <w:rFonts w:ascii="Times New Roman" w:hAnsi="Times New Roman"/>
          <w:sz w:val="24"/>
          <w:szCs w:val="24"/>
          <w:lang w:val="et-EE"/>
        </w:rPr>
        <w:t xml:space="preserve">Valitud kaaluväärtustega </w:t>
      </w:r>
      <w:r w:rsidR="009B2EBC" w:rsidRPr="007432A4">
        <w:rPr>
          <w:rFonts w:ascii="Times New Roman" w:hAnsi="Times New Roman"/>
          <w:sz w:val="24"/>
          <w:szCs w:val="24"/>
          <w:lang w:val="et-EE"/>
        </w:rPr>
        <w:t xml:space="preserve">valgustusklassi arvutuskäik lisada projekti seletuskirja. </w:t>
      </w:r>
      <w:r w:rsidR="00E86FFC" w:rsidRPr="007432A4">
        <w:rPr>
          <w:rFonts w:ascii="Times New Roman" w:hAnsi="Times New Roman"/>
          <w:sz w:val="24"/>
          <w:szCs w:val="24"/>
          <w:lang w:val="et-EE"/>
        </w:rPr>
        <w:t xml:space="preserve">  </w:t>
      </w:r>
    </w:p>
    <w:p w14:paraId="67E630A9" w14:textId="39D9C787" w:rsidR="00016DB4" w:rsidRPr="007432A4" w:rsidRDefault="000D2798" w:rsidP="005D4D8D">
      <w:pPr>
        <w:pStyle w:val="Taandegakehatekst"/>
        <w:spacing w:after="120"/>
        <w:ind w:left="0"/>
        <w:jc w:val="both"/>
        <w:rPr>
          <w:rFonts w:ascii="Times New Roman" w:hAnsi="Times New Roman"/>
          <w:sz w:val="24"/>
          <w:szCs w:val="24"/>
          <w:lang w:val="et-EE"/>
        </w:rPr>
      </w:pPr>
      <w:r w:rsidRPr="007432A4">
        <w:rPr>
          <w:rFonts w:ascii="Times New Roman" w:hAnsi="Times New Roman"/>
          <w:sz w:val="24"/>
          <w:szCs w:val="24"/>
          <w:lang w:val="et-EE"/>
        </w:rPr>
        <w:t>Valgustitele elektritoide võtta olemasoleva</w:t>
      </w:r>
      <w:r w:rsidR="00CC23C5" w:rsidRPr="007432A4">
        <w:rPr>
          <w:rFonts w:ascii="Times New Roman" w:hAnsi="Times New Roman"/>
          <w:sz w:val="24"/>
          <w:szCs w:val="24"/>
          <w:lang w:val="et-EE"/>
        </w:rPr>
        <w:t>st</w:t>
      </w:r>
      <w:r w:rsidRPr="007432A4">
        <w:rPr>
          <w:rFonts w:ascii="Times New Roman" w:hAnsi="Times New Roman"/>
          <w:sz w:val="24"/>
          <w:szCs w:val="24"/>
          <w:lang w:val="et-EE"/>
        </w:rPr>
        <w:t xml:space="preserve"> </w:t>
      </w:r>
      <w:r w:rsidR="00E86FFC" w:rsidRPr="007432A4">
        <w:rPr>
          <w:rFonts w:ascii="Times New Roman" w:hAnsi="Times New Roman"/>
          <w:sz w:val="24"/>
          <w:szCs w:val="24"/>
          <w:lang w:val="et-EE"/>
        </w:rPr>
        <w:t>KOV</w:t>
      </w:r>
      <w:r w:rsidRPr="007432A4">
        <w:rPr>
          <w:rFonts w:ascii="Times New Roman" w:hAnsi="Times New Roman"/>
          <w:sz w:val="24"/>
          <w:szCs w:val="24"/>
          <w:lang w:val="et-EE"/>
        </w:rPr>
        <w:t xml:space="preserve"> valgustuse </w:t>
      </w:r>
      <w:r w:rsidR="00C90AD9" w:rsidRPr="007432A4">
        <w:rPr>
          <w:rFonts w:ascii="Times New Roman" w:hAnsi="Times New Roman"/>
          <w:sz w:val="24"/>
          <w:szCs w:val="24"/>
          <w:lang w:val="et-EE"/>
        </w:rPr>
        <w:t>lii</w:t>
      </w:r>
      <w:r w:rsidR="00895B73" w:rsidRPr="007432A4">
        <w:rPr>
          <w:rFonts w:ascii="Times New Roman" w:hAnsi="Times New Roman"/>
          <w:sz w:val="24"/>
          <w:szCs w:val="24"/>
          <w:lang w:val="et-EE"/>
        </w:rPr>
        <w:t>tumisest</w:t>
      </w:r>
      <w:r w:rsidRPr="007432A4">
        <w:rPr>
          <w:rFonts w:ascii="Times New Roman" w:hAnsi="Times New Roman"/>
          <w:sz w:val="24"/>
          <w:szCs w:val="24"/>
          <w:lang w:val="et-EE"/>
        </w:rPr>
        <w:t xml:space="preserve"> . </w:t>
      </w:r>
    </w:p>
    <w:p w14:paraId="189EC791" w14:textId="506407BE" w:rsidR="005D4D8D" w:rsidRPr="007432A4" w:rsidRDefault="005D4D8D" w:rsidP="005D4D8D">
      <w:pPr>
        <w:pStyle w:val="Taandegakehatekst"/>
        <w:spacing w:after="120"/>
        <w:ind w:left="0"/>
        <w:jc w:val="both"/>
        <w:rPr>
          <w:rFonts w:ascii="Times New Roman" w:hAnsi="Times New Roman"/>
          <w:sz w:val="24"/>
          <w:szCs w:val="24"/>
          <w:lang w:val="et-EE"/>
        </w:rPr>
      </w:pPr>
      <w:r w:rsidRPr="007432A4">
        <w:rPr>
          <w:rFonts w:ascii="Times New Roman" w:hAnsi="Times New Roman"/>
          <w:sz w:val="24"/>
          <w:szCs w:val="24"/>
          <w:lang w:val="et-EE"/>
        </w:rPr>
        <w:t>Valgustusv</w:t>
      </w:r>
      <w:r w:rsidR="00016DB4" w:rsidRPr="007432A4">
        <w:rPr>
          <w:rFonts w:ascii="Times New Roman" w:hAnsi="Times New Roman"/>
          <w:sz w:val="24"/>
          <w:szCs w:val="24"/>
          <w:lang w:val="et-EE"/>
        </w:rPr>
        <w:t>õrk</w:t>
      </w:r>
      <w:r w:rsidRPr="007432A4">
        <w:rPr>
          <w:rFonts w:ascii="Times New Roman" w:hAnsi="Times New Roman"/>
          <w:sz w:val="24"/>
          <w:szCs w:val="24"/>
          <w:lang w:val="et-EE"/>
        </w:rPr>
        <w:t xml:space="preserve"> projekteerida maakaab</w:t>
      </w:r>
      <w:r w:rsidR="00FE35B4" w:rsidRPr="007432A4">
        <w:rPr>
          <w:rFonts w:ascii="Times New Roman" w:hAnsi="Times New Roman"/>
          <w:sz w:val="24"/>
          <w:szCs w:val="24"/>
          <w:lang w:val="et-EE"/>
        </w:rPr>
        <w:t xml:space="preserve">liga </w:t>
      </w:r>
      <w:r w:rsidR="00016DB4" w:rsidRPr="007432A4">
        <w:rPr>
          <w:rFonts w:ascii="Times New Roman" w:hAnsi="Times New Roman"/>
          <w:sz w:val="24"/>
          <w:szCs w:val="24"/>
          <w:lang w:val="et-EE"/>
        </w:rPr>
        <w:t xml:space="preserve"> </w:t>
      </w:r>
      <w:r w:rsidRPr="007432A4">
        <w:rPr>
          <w:rFonts w:ascii="Times New Roman" w:hAnsi="Times New Roman"/>
          <w:sz w:val="24"/>
          <w:szCs w:val="24"/>
          <w:lang w:val="et-EE"/>
        </w:rPr>
        <w:t>AXPK 4x</w:t>
      </w:r>
      <w:r w:rsidR="003F1A89" w:rsidRPr="007432A4">
        <w:rPr>
          <w:rFonts w:ascii="Times New Roman" w:hAnsi="Times New Roman"/>
          <w:sz w:val="24"/>
          <w:szCs w:val="24"/>
          <w:lang w:val="et-EE"/>
        </w:rPr>
        <w:t>25</w:t>
      </w:r>
      <w:r w:rsidRPr="007432A4">
        <w:rPr>
          <w:rFonts w:ascii="Times New Roman" w:hAnsi="Times New Roman"/>
          <w:sz w:val="24"/>
          <w:szCs w:val="24"/>
          <w:lang w:val="et-EE"/>
        </w:rPr>
        <w:t>mm2 , mis paigaldada rohelist värvi kaitsetorusse, kui eritingimustes ei ole määratud teisiti .</w:t>
      </w:r>
    </w:p>
    <w:p w14:paraId="24CBD8F4" w14:textId="44765CF5" w:rsidR="009F427F" w:rsidRPr="007432A4" w:rsidRDefault="00F6551F" w:rsidP="00F6551F">
      <w:pPr>
        <w:pStyle w:val="Taandegakehatekst"/>
        <w:spacing w:after="120"/>
        <w:ind w:left="0"/>
        <w:jc w:val="both"/>
        <w:rPr>
          <w:rFonts w:ascii="Times New Roman" w:hAnsi="Times New Roman"/>
          <w:sz w:val="24"/>
          <w:szCs w:val="24"/>
          <w:lang w:val="et-EE"/>
        </w:rPr>
      </w:pPr>
      <w:proofErr w:type="spellStart"/>
      <w:r w:rsidRPr="007432A4">
        <w:rPr>
          <w:rFonts w:ascii="Times New Roman" w:hAnsi="Times New Roman"/>
          <w:sz w:val="24"/>
          <w:szCs w:val="24"/>
        </w:rPr>
        <w:t>Põhiprojekti</w:t>
      </w:r>
      <w:proofErr w:type="spellEnd"/>
      <w:r w:rsidRPr="007432A4">
        <w:rPr>
          <w:rFonts w:ascii="Times New Roman" w:hAnsi="Times New Roman"/>
          <w:sz w:val="24"/>
          <w:szCs w:val="24"/>
        </w:rPr>
        <w:t xml:space="preserve"> </w:t>
      </w:r>
      <w:proofErr w:type="spellStart"/>
      <w:r w:rsidRPr="007432A4">
        <w:rPr>
          <w:rFonts w:ascii="Times New Roman" w:hAnsi="Times New Roman"/>
          <w:sz w:val="24"/>
          <w:szCs w:val="24"/>
        </w:rPr>
        <w:t>mahus</w:t>
      </w:r>
      <w:proofErr w:type="spellEnd"/>
      <w:r w:rsidRPr="007432A4">
        <w:rPr>
          <w:rFonts w:ascii="Times New Roman" w:hAnsi="Times New Roman"/>
          <w:sz w:val="24"/>
          <w:szCs w:val="24"/>
        </w:rPr>
        <w:t xml:space="preserve"> </w:t>
      </w:r>
      <w:proofErr w:type="spellStart"/>
      <w:r w:rsidRPr="007432A4">
        <w:rPr>
          <w:rFonts w:ascii="Times New Roman" w:hAnsi="Times New Roman"/>
          <w:sz w:val="24"/>
          <w:szCs w:val="24"/>
        </w:rPr>
        <w:t>lahendada</w:t>
      </w:r>
      <w:proofErr w:type="spellEnd"/>
      <w:r w:rsidRPr="007432A4">
        <w:rPr>
          <w:rFonts w:ascii="Times New Roman" w:hAnsi="Times New Roman"/>
          <w:sz w:val="24"/>
          <w:szCs w:val="24"/>
        </w:rPr>
        <w:t xml:space="preserve"> </w:t>
      </w:r>
      <w:proofErr w:type="spellStart"/>
      <w:r w:rsidR="00A506A1" w:rsidRPr="007432A4">
        <w:rPr>
          <w:rFonts w:ascii="Times New Roman" w:hAnsi="Times New Roman"/>
          <w:sz w:val="24"/>
          <w:szCs w:val="24"/>
        </w:rPr>
        <w:t>sõidutee</w:t>
      </w:r>
      <w:proofErr w:type="spellEnd"/>
      <w:r w:rsidR="00A506A1" w:rsidRPr="007432A4">
        <w:rPr>
          <w:rFonts w:ascii="Times New Roman" w:hAnsi="Times New Roman"/>
          <w:sz w:val="24"/>
          <w:szCs w:val="24"/>
        </w:rPr>
        <w:t xml:space="preserve"> </w:t>
      </w:r>
      <w:proofErr w:type="spellStart"/>
      <w:r w:rsidR="00A506A1" w:rsidRPr="007432A4">
        <w:rPr>
          <w:rFonts w:ascii="Times New Roman" w:hAnsi="Times New Roman"/>
          <w:sz w:val="24"/>
          <w:szCs w:val="24"/>
        </w:rPr>
        <w:t>rekonstrueerimisele</w:t>
      </w:r>
      <w:proofErr w:type="spellEnd"/>
      <w:r w:rsidRPr="007432A4">
        <w:rPr>
          <w:rFonts w:ascii="Times New Roman" w:hAnsi="Times New Roman"/>
          <w:sz w:val="24"/>
          <w:szCs w:val="24"/>
        </w:rPr>
        <w:t xml:space="preserve"> ette </w:t>
      </w:r>
      <w:proofErr w:type="spellStart"/>
      <w:r w:rsidRPr="007432A4">
        <w:rPr>
          <w:rFonts w:ascii="Times New Roman" w:hAnsi="Times New Roman"/>
          <w:sz w:val="24"/>
          <w:szCs w:val="24"/>
        </w:rPr>
        <w:t>jääva</w:t>
      </w:r>
      <w:r w:rsidR="00A506A1" w:rsidRPr="007432A4">
        <w:rPr>
          <w:rFonts w:ascii="Times New Roman" w:hAnsi="Times New Roman"/>
          <w:sz w:val="24"/>
          <w:szCs w:val="24"/>
        </w:rPr>
        <w:t>te</w:t>
      </w:r>
      <w:proofErr w:type="spellEnd"/>
      <w:r w:rsidRPr="007432A4">
        <w:rPr>
          <w:rFonts w:ascii="Times New Roman" w:hAnsi="Times New Roman"/>
          <w:sz w:val="24"/>
          <w:szCs w:val="24"/>
        </w:rPr>
        <w:t xml:space="preserve"> </w:t>
      </w:r>
      <w:proofErr w:type="spellStart"/>
      <w:r w:rsidRPr="007432A4">
        <w:rPr>
          <w:rFonts w:ascii="Times New Roman" w:hAnsi="Times New Roman"/>
          <w:sz w:val="24"/>
          <w:szCs w:val="24"/>
        </w:rPr>
        <w:t>olemasoleva</w:t>
      </w:r>
      <w:r w:rsidR="00A506A1" w:rsidRPr="007432A4">
        <w:rPr>
          <w:rFonts w:ascii="Times New Roman" w:hAnsi="Times New Roman"/>
          <w:sz w:val="24"/>
          <w:szCs w:val="24"/>
        </w:rPr>
        <w:t>te</w:t>
      </w:r>
      <w:proofErr w:type="spellEnd"/>
      <w:r w:rsidR="00A506A1" w:rsidRPr="007432A4">
        <w:rPr>
          <w:rFonts w:ascii="Times New Roman" w:hAnsi="Times New Roman"/>
          <w:sz w:val="24"/>
          <w:szCs w:val="24"/>
        </w:rPr>
        <w:t xml:space="preserve"> </w:t>
      </w:r>
      <w:proofErr w:type="spellStart"/>
      <w:proofErr w:type="gramStart"/>
      <w:r w:rsidR="00A506A1" w:rsidRPr="007432A4">
        <w:rPr>
          <w:rFonts w:ascii="Times New Roman" w:hAnsi="Times New Roman"/>
          <w:sz w:val="24"/>
          <w:szCs w:val="24"/>
        </w:rPr>
        <w:t>mastide</w:t>
      </w:r>
      <w:proofErr w:type="spellEnd"/>
      <w:r w:rsidR="00A506A1" w:rsidRPr="007432A4">
        <w:rPr>
          <w:rFonts w:ascii="Times New Roman" w:hAnsi="Times New Roman"/>
          <w:sz w:val="24"/>
          <w:szCs w:val="24"/>
        </w:rPr>
        <w:t xml:space="preserve"> </w:t>
      </w:r>
      <w:r w:rsidRPr="007432A4">
        <w:rPr>
          <w:rFonts w:ascii="Times New Roman" w:hAnsi="Times New Roman"/>
          <w:sz w:val="24"/>
          <w:szCs w:val="24"/>
        </w:rPr>
        <w:t xml:space="preserve"> </w:t>
      </w:r>
      <w:proofErr w:type="spellStart"/>
      <w:r w:rsidRPr="007432A4">
        <w:rPr>
          <w:rFonts w:ascii="Times New Roman" w:hAnsi="Times New Roman"/>
          <w:sz w:val="24"/>
          <w:szCs w:val="24"/>
        </w:rPr>
        <w:t>ümberehitus</w:t>
      </w:r>
      <w:proofErr w:type="spellEnd"/>
      <w:proofErr w:type="gramEnd"/>
      <w:r w:rsidRPr="007432A4">
        <w:rPr>
          <w:rFonts w:ascii="Times New Roman" w:hAnsi="Times New Roman"/>
          <w:sz w:val="24"/>
          <w:szCs w:val="24"/>
        </w:rPr>
        <w:t xml:space="preserve">, . </w:t>
      </w:r>
      <w:r w:rsidR="009F427F" w:rsidRPr="007432A4">
        <w:rPr>
          <w:rFonts w:ascii="Times New Roman" w:hAnsi="Times New Roman"/>
          <w:sz w:val="24"/>
          <w:szCs w:val="24"/>
          <w:lang w:val="et-EE"/>
        </w:rPr>
        <w:t>Demonteeritavad valgustid anda üle KOV -</w:t>
      </w:r>
      <w:proofErr w:type="spellStart"/>
      <w:r w:rsidR="009F427F" w:rsidRPr="007432A4">
        <w:rPr>
          <w:rFonts w:ascii="Times New Roman" w:hAnsi="Times New Roman"/>
          <w:sz w:val="24"/>
          <w:szCs w:val="24"/>
          <w:lang w:val="et-EE"/>
        </w:rPr>
        <w:t>le</w:t>
      </w:r>
      <w:proofErr w:type="spellEnd"/>
      <w:r w:rsidR="009F427F" w:rsidRPr="007432A4">
        <w:rPr>
          <w:rFonts w:ascii="Times New Roman" w:hAnsi="Times New Roman"/>
          <w:sz w:val="24"/>
          <w:szCs w:val="24"/>
          <w:lang w:val="et-EE"/>
        </w:rPr>
        <w:t>.</w:t>
      </w:r>
    </w:p>
    <w:p w14:paraId="207B31AC" w14:textId="77777777" w:rsidR="005D4D8D" w:rsidRPr="007432A4" w:rsidRDefault="005D4D8D" w:rsidP="005D4D8D">
      <w:pPr>
        <w:numPr>
          <w:ilvl w:val="0"/>
          <w:numId w:val="1"/>
        </w:numPr>
        <w:spacing w:after="120"/>
        <w:ind w:left="539" w:hanging="539"/>
        <w:jc w:val="both"/>
        <w:rPr>
          <w:rFonts w:ascii="Times New Roman" w:hAnsi="Times New Roman"/>
          <w:sz w:val="24"/>
          <w:szCs w:val="24"/>
          <w:lang w:val="et-EE"/>
        </w:rPr>
      </w:pPr>
      <w:r w:rsidRPr="007432A4">
        <w:rPr>
          <w:rFonts w:ascii="Times New Roman" w:hAnsi="Times New Roman"/>
          <w:b/>
          <w:sz w:val="24"/>
          <w:szCs w:val="24"/>
          <w:lang w:val="et-EE"/>
        </w:rPr>
        <w:t>Valgustusvõrgu elektritoide</w:t>
      </w:r>
    </w:p>
    <w:p w14:paraId="3882ECD0" w14:textId="64148C90" w:rsidR="004E26F5" w:rsidRPr="007432A4" w:rsidRDefault="00A506A1" w:rsidP="00FE20B3">
      <w:pPr>
        <w:pStyle w:val="Taandegakehatekst"/>
        <w:ind w:left="0"/>
        <w:jc w:val="both"/>
        <w:rPr>
          <w:rFonts w:ascii="Times New Roman" w:hAnsi="Times New Roman"/>
          <w:sz w:val="24"/>
          <w:szCs w:val="24"/>
          <w:lang w:val="et-EE"/>
        </w:rPr>
      </w:pPr>
      <w:r w:rsidRPr="007432A4">
        <w:rPr>
          <w:rFonts w:ascii="Times New Roman" w:hAnsi="Times New Roman"/>
          <w:sz w:val="24"/>
          <w:szCs w:val="24"/>
          <w:lang w:val="et-EE"/>
        </w:rPr>
        <w:t>T-</w:t>
      </w:r>
      <w:r w:rsidR="001952D7" w:rsidRPr="007432A4">
        <w:rPr>
          <w:rFonts w:ascii="Times New Roman" w:hAnsi="Times New Roman"/>
          <w:sz w:val="24"/>
          <w:szCs w:val="24"/>
          <w:lang w:val="et-EE"/>
        </w:rPr>
        <w:t>25</w:t>
      </w:r>
      <w:r w:rsidRPr="007432A4">
        <w:rPr>
          <w:rFonts w:ascii="Times New Roman" w:hAnsi="Times New Roman"/>
          <w:sz w:val="24"/>
          <w:szCs w:val="24"/>
          <w:lang w:val="et-EE"/>
        </w:rPr>
        <w:t xml:space="preserve"> </w:t>
      </w:r>
      <w:r w:rsidR="00F75606" w:rsidRPr="007432A4">
        <w:rPr>
          <w:rFonts w:ascii="Times New Roman" w:hAnsi="Times New Roman"/>
          <w:sz w:val="24"/>
          <w:szCs w:val="24"/>
          <w:lang w:val="et-EE"/>
        </w:rPr>
        <w:t>Mäeküla-Koeru-</w:t>
      </w:r>
      <w:proofErr w:type="spellStart"/>
      <w:r w:rsidR="00F75606" w:rsidRPr="007432A4">
        <w:rPr>
          <w:rFonts w:ascii="Times New Roman" w:hAnsi="Times New Roman"/>
          <w:sz w:val="24"/>
          <w:szCs w:val="24"/>
          <w:lang w:val="et-EE"/>
        </w:rPr>
        <w:t>Kapu</w:t>
      </w:r>
      <w:proofErr w:type="spellEnd"/>
      <w:r w:rsidR="00F75606" w:rsidRPr="007432A4">
        <w:rPr>
          <w:rFonts w:ascii="Times New Roman" w:hAnsi="Times New Roman"/>
          <w:sz w:val="24"/>
          <w:szCs w:val="24"/>
          <w:lang w:val="et-EE"/>
        </w:rPr>
        <w:t xml:space="preserve"> </w:t>
      </w:r>
      <w:r w:rsidRPr="007432A4">
        <w:rPr>
          <w:rFonts w:ascii="Times New Roman" w:hAnsi="Times New Roman"/>
          <w:sz w:val="24"/>
          <w:szCs w:val="24"/>
          <w:lang w:val="et-EE"/>
        </w:rPr>
        <w:t>km</w:t>
      </w:r>
      <w:r w:rsidR="005B2BCE" w:rsidRPr="007432A4">
        <w:rPr>
          <w:rFonts w:ascii="Times New Roman" w:hAnsi="Times New Roman"/>
          <w:sz w:val="24"/>
          <w:szCs w:val="24"/>
          <w:lang w:val="et-EE"/>
        </w:rPr>
        <w:t xml:space="preserve"> </w:t>
      </w:r>
      <w:r w:rsidRPr="007432A4">
        <w:rPr>
          <w:rFonts w:ascii="Times New Roman" w:hAnsi="Times New Roman"/>
          <w:sz w:val="24"/>
          <w:szCs w:val="24"/>
          <w:lang w:val="et-EE"/>
        </w:rPr>
        <w:t xml:space="preserve"> </w:t>
      </w:r>
      <w:r w:rsidR="001952D7" w:rsidRPr="007432A4">
        <w:rPr>
          <w:rFonts w:ascii="Times New Roman" w:hAnsi="Times New Roman"/>
          <w:sz w:val="24"/>
          <w:szCs w:val="24"/>
          <w:lang w:val="et-EE"/>
        </w:rPr>
        <w:t>12</w:t>
      </w:r>
      <w:r w:rsidR="006C5FA9" w:rsidRPr="007432A4">
        <w:rPr>
          <w:rFonts w:ascii="Times New Roman" w:hAnsi="Times New Roman"/>
          <w:sz w:val="24"/>
          <w:szCs w:val="24"/>
          <w:lang w:val="et-EE"/>
        </w:rPr>
        <w:t>,</w:t>
      </w:r>
      <w:r w:rsidR="001952D7" w:rsidRPr="007432A4">
        <w:rPr>
          <w:rFonts w:ascii="Times New Roman" w:hAnsi="Times New Roman"/>
          <w:sz w:val="24"/>
          <w:szCs w:val="24"/>
          <w:lang w:val="et-EE"/>
        </w:rPr>
        <w:t>7</w:t>
      </w:r>
      <w:r w:rsidR="006C5FA9" w:rsidRPr="007432A4">
        <w:rPr>
          <w:rFonts w:ascii="Times New Roman" w:hAnsi="Times New Roman"/>
          <w:sz w:val="24"/>
          <w:szCs w:val="24"/>
          <w:lang w:val="et-EE"/>
        </w:rPr>
        <w:t>5-</w:t>
      </w:r>
      <w:r w:rsidR="001952D7" w:rsidRPr="007432A4">
        <w:rPr>
          <w:rFonts w:ascii="Times New Roman" w:hAnsi="Times New Roman"/>
          <w:sz w:val="24"/>
          <w:szCs w:val="24"/>
          <w:lang w:val="et-EE"/>
        </w:rPr>
        <w:t>13</w:t>
      </w:r>
      <w:r w:rsidR="006C5FA9" w:rsidRPr="007432A4">
        <w:rPr>
          <w:rFonts w:ascii="Times New Roman" w:hAnsi="Times New Roman"/>
          <w:sz w:val="24"/>
          <w:szCs w:val="24"/>
          <w:lang w:val="et-EE"/>
        </w:rPr>
        <w:t>,</w:t>
      </w:r>
      <w:r w:rsidR="001952D7" w:rsidRPr="007432A4">
        <w:rPr>
          <w:rFonts w:ascii="Times New Roman" w:hAnsi="Times New Roman"/>
          <w:sz w:val="24"/>
          <w:szCs w:val="24"/>
          <w:lang w:val="et-EE"/>
        </w:rPr>
        <w:t>32</w:t>
      </w:r>
      <w:r w:rsidR="005B2BCE" w:rsidRPr="007432A4">
        <w:rPr>
          <w:rFonts w:ascii="Times New Roman" w:hAnsi="Times New Roman"/>
          <w:sz w:val="24"/>
          <w:szCs w:val="24"/>
          <w:lang w:val="et-EE"/>
        </w:rPr>
        <w:t xml:space="preserve">  sõidutee </w:t>
      </w:r>
      <w:r w:rsidRPr="007432A4">
        <w:rPr>
          <w:rFonts w:ascii="Times New Roman" w:hAnsi="Times New Roman"/>
          <w:sz w:val="24"/>
          <w:szCs w:val="24"/>
          <w:lang w:val="et-EE"/>
        </w:rPr>
        <w:t xml:space="preserve">lõigule </w:t>
      </w:r>
      <w:r w:rsidR="009B2EBC" w:rsidRPr="007432A4">
        <w:rPr>
          <w:rFonts w:ascii="Times New Roman" w:hAnsi="Times New Roman"/>
          <w:sz w:val="24"/>
          <w:szCs w:val="24"/>
          <w:lang w:val="et-EE"/>
        </w:rPr>
        <w:t>projekteeritavatele</w:t>
      </w:r>
      <w:r w:rsidR="00CE4947" w:rsidRPr="007432A4">
        <w:rPr>
          <w:rFonts w:ascii="Times New Roman" w:hAnsi="Times New Roman"/>
          <w:sz w:val="24"/>
          <w:szCs w:val="24"/>
          <w:lang w:val="et-EE"/>
        </w:rPr>
        <w:t xml:space="preserve"> </w:t>
      </w:r>
      <w:r w:rsidR="009025AC" w:rsidRPr="007432A4">
        <w:rPr>
          <w:rFonts w:ascii="Times New Roman" w:hAnsi="Times New Roman"/>
          <w:sz w:val="24"/>
          <w:szCs w:val="24"/>
          <w:lang w:val="et-EE"/>
        </w:rPr>
        <w:t xml:space="preserve"> uu</w:t>
      </w:r>
      <w:r w:rsidR="00CE4947" w:rsidRPr="007432A4">
        <w:rPr>
          <w:rFonts w:ascii="Times New Roman" w:hAnsi="Times New Roman"/>
          <w:sz w:val="24"/>
          <w:szCs w:val="24"/>
          <w:lang w:val="et-EE"/>
        </w:rPr>
        <w:t xml:space="preserve">te </w:t>
      </w:r>
      <w:r w:rsidR="009025AC" w:rsidRPr="007432A4">
        <w:rPr>
          <w:rFonts w:ascii="Times New Roman" w:hAnsi="Times New Roman"/>
          <w:sz w:val="24"/>
          <w:szCs w:val="24"/>
          <w:lang w:val="et-EE"/>
        </w:rPr>
        <w:t>v</w:t>
      </w:r>
      <w:r w:rsidR="005D4D8D" w:rsidRPr="007432A4">
        <w:rPr>
          <w:rFonts w:ascii="Times New Roman" w:hAnsi="Times New Roman"/>
          <w:sz w:val="24"/>
          <w:szCs w:val="24"/>
          <w:lang w:val="et-EE"/>
        </w:rPr>
        <w:t>algus</w:t>
      </w:r>
      <w:r w:rsidR="009025AC" w:rsidRPr="007432A4">
        <w:rPr>
          <w:rFonts w:ascii="Times New Roman" w:hAnsi="Times New Roman"/>
          <w:sz w:val="24"/>
          <w:szCs w:val="24"/>
          <w:lang w:val="et-EE"/>
        </w:rPr>
        <w:t>tite</w:t>
      </w:r>
      <w:r w:rsidR="009B2EBC" w:rsidRPr="007432A4">
        <w:rPr>
          <w:rFonts w:ascii="Times New Roman" w:hAnsi="Times New Roman"/>
          <w:sz w:val="24"/>
          <w:szCs w:val="24"/>
          <w:lang w:val="et-EE"/>
        </w:rPr>
        <w:t>le</w:t>
      </w:r>
      <w:r w:rsidR="009025AC" w:rsidRPr="007432A4">
        <w:rPr>
          <w:rFonts w:ascii="Times New Roman" w:hAnsi="Times New Roman"/>
          <w:sz w:val="24"/>
          <w:szCs w:val="24"/>
          <w:lang w:val="et-EE"/>
        </w:rPr>
        <w:t xml:space="preserve"> </w:t>
      </w:r>
      <w:r w:rsidR="005D4D8D" w:rsidRPr="007432A4">
        <w:rPr>
          <w:rFonts w:ascii="Times New Roman" w:hAnsi="Times New Roman"/>
          <w:sz w:val="24"/>
          <w:szCs w:val="24"/>
          <w:lang w:val="et-EE"/>
        </w:rPr>
        <w:t xml:space="preserve"> elektritoide planeerida </w:t>
      </w:r>
      <w:r w:rsidR="009025AC" w:rsidRPr="007432A4">
        <w:rPr>
          <w:rFonts w:ascii="Times New Roman" w:hAnsi="Times New Roman"/>
          <w:sz w:val="24"/>
          <w:szCs w:val="24"/>
          <w:lang w:val="et-EE"/>
        </w:rPr>
        <w:t xml:space="preserve">olemasolevast </w:t>
      </w:r>
      <w:r w:rsidR="005D4D8D" w:rsidRPr="007432A4">
        <w:rPr>
          <w:rFonts w:ascii="Times New Roman" w:hAnsi="Times New Roman"/>
          <w:sz w:val="24"/>
          <w:szCs w:val="24"/>
          <w:lang w:val="et-EE"/>
        </w:rPr>
        <w:t xml:space="preserve"> </w:t>
      </w:r>
      <w:r w:rsidR="003F1A89" w:rsidRPr="007432A4">
        <w:rPr>
          <w:rFonts w:ascii="Times New Roman" w:hAnsi="Times New Roman"/>
          <w:sz w:val="24"/>
          <w:szCs w:val="24"/>
          <w:lang w:val="et-EE"/>
        </w:rPr>
        <w:t xml:space="preserve">KOV </w:t>
      </w:r>
      <w:r w:rsidR="005D4D8D" w:rsidRPr="007432A4">
        <w:rPr>
          <w:rFonts w:ascii="Times New Roman" w:hAnsi="Times New Roman"/>
          <w:sz w:val="24"/>
          <w:szCs w:val="24"/>
          <w:lang w:val="et-EE"/>
        </w:rPr>
        <w:t xml:space="preserve"> valgust</w:t>
      </w:r>
      <w:r w:rsidR="009025AC" w:rsidRPr="007432A4">
        <w:rPr>
          <w:rFonts w:ascii="Times New Roman" w:hAnsi="Times New Roman"/>
          <w:sz w:val="24"/>
          <w:szCs w:val="24"/>
          <w:lang w:val="et-EE"/>
        </w:rPr>
        <w:t>us</w:t>
      </w:r>
      <w:r w:rsidR="003F1A89" w:rsidRPr="007432A4">
        <w:rPr>
          <w:rFonts w:ascii="Times New Roman" w:hAnsi="Times New Roman"/>
          <w:sz w:val="24"/>
          <w:szCs w:val="24"/>
          <w:lang w:val="et-EE"/>
        </w:rPr>
        <w:t>e</w:t>
      </w:r>
      <w:r w:rsidR="009B2EBC" w:rsidRPr="007432A4">
        <w:rPr>
          <w:rFonts w:ascii="Times New Roman" w:hAnsi="Times New Roman"/>
          <w:sz w:val="24"/>
          <w:szCs w:val="24"/>
          <w:lang w:val="et-EE"/>
        </w:rPr>
        <w:t xml:space="preserve"> </w:t>
      </w:r>
      <w:r w:rsidR="00895B73" w:rsidRPr="007432A4">
        <w:rPr>
          <w:rFonts w:ascii="Times New Roman" w:hAnsi="Times New Roman"/>
          <w:sz w:val="24"/>
          <w:szCs w:val="24"/>
          <w:lang w:val="et-EE"/>
        </w:rPr>
        <w:t>liinist. Olemasoleva elektriliitumis kilbi asemel projekteerida uus Elektrilevi OÜ liitumiskilp sokliga maasse</w:t>
      </w:r>
      <w:r w:rsidR="009025AC" w:rsidRPr="007432A4">
        <w:rPr>
          <w:rFonts w:ascii="Times New Roman" w:hAnsi="Times New Roman"/>
          <w:sz w:val="24"/>
          <w:szCs w:val="24"/>
          <w:lang w:val="et-EE"/>
        </w:rPr>
        <w:t xml:space="preserve"> </w:t>
      </w:r>
      <w:r w:rsidR="00CE4947" w:rsidRPr="007432A4">
        <w:rPr>
          <w:rFonts w:ascii="Times New Roman" w:hAnsi="Times New Roman"/>
          <w:sz w:val="24"/>
          <w:szCs w:val="24"/>
          <w:lang w:val="et-EE"/>
        </w:rPr>
        <w:t xml:space="preserve">. </w:t>
      </w:r>
    </w:p>
    <w:p w14:paraId="1C02338F" w14:textId="5EE734DC" w:rsidR="004E26F5" w:rsidRPr="007432A4" w:rsidRDefault="004E26F5" w:rsidP="00FE20B3">
      <w:pPr>
        <w:pStyle w:val="Taandegakehatekst"/>
        <w:ind w:left="0"/>
        <w:jc w:val="both"/>
        <w:rPr>
          <w:rFonts w:ascii="Times New Roman" w:hAnsi="Times New Roman"/>
          <w:sz w:val="24"/>
          <w:szCs w:val="24"/>
          <w:lang w:val="et-EE"/>
        </w:rPr>
      </w:pPr>
      <w:r w:rsidRPr="007432A4">
        <w:rPr>
          <w:rFonts w:ascii="Times New Roman" w:hAnsi="Times New Roman"/>
          <w:sz w:val="24"/>
          <w:szCs w:val="24"/>
          <w:lang w:val="et-EE"/>
        </w:rPr>
        <w:t xml:space="preserve">Valgustuse juhtimiskilp projekteerida liitumiskilbi kõrvale sokliga maasse.  </w:t>
      </w:r>
    </w:p>
    <w:p w14:paraId="57594CCE" w14:textId="17E45D4B" w:rsidR="00E973AA" w:rsidRPr="007432A4" w:rsidRDefault="00E973AA" w:rsidP="00FE20B3">
      <w:pPr>
        <w:pStyle w:val="Taandegakehatekst"/>
        <w:ind w:left="0"/>
        <w:jc w:val="both"/>
        <w:rPr>
          <w:rFonts w:ascii="Times New Roman" w:hAnsi="Times New Roman"/>
          <w:sz w:val="24"/>
          <w:szCs w:val="24"/>
          <w:lang w:val="et-EE"/>
        </w:rPr>
      </w:pPr>
      <w:r w:rsidRPr="007432A4">
        <w:rPr>
          <w:rFonts w:ascii="Times New Roman" w:hAnsi="Times New Roman"/>
          <w:sz w:val="24"/>
          <w:szCs w:val="24"/>
          <w:lang w:val="et-EE"/>
        </w:rPr>
        <w:t xml:space="preserve">Lülitis-jaotuskilpidesse tuleb ette näha lisaruum seire- ja juhtimissüsteemi seadmete tarvis, minimaalselt 400x400x200 mm, kui ka võimalike lisanduvate seadmete tarvis veel 25% lisa ruumi olemasolevatele  moodulitele. Lülitus-jaotuskilbi asukohavalikul tuleb arvestada talvise teehooldetööde eripäraga (teeäärsed kraavid, lumevallid). Lülitus-jaotuskilbid peavad olema kaitseastmega IP44 ja paigaldusega sokliga pinnasesse, plastikust kilbid, näiteks </w:t>
      </w:r>
      <w:proofErr w:type="spellStart"/>
      <w:r w:rsidRPr="007432A4">
        <w:rPr>
          <w:rFonts w:ascii="Times New Roman" w:hAnsi="Times New Roman"/>
          <w:sz w:val="24"/>
          <w:szCs w:val="24"/>
          <w:lang w:val="et-EE"/>
        </w:rPr>
        <w:t>Emiter</w:t>
      </w:r>
      <w:proofErr w:type="spellEnd"/>
      <w:r w:rsidRPr="007432A4">
        <w:rPr>
          <w:rFonts w:ascii="Times New Roman" w:hAnsi="Times New Roman"/>
          <w:sz w:val="24"/>
          <w:szCs w:val="24"/>
          <w:lang w:val="et-EE"/>
        </w:rPr>
        <w:t xml:space="preserve"> KSZ 40/26x8+KF</w:t>
      </w:r>
    </w:p>
    <w:p w14:paraId="68950D7A" w14:textId="33E37817" w:rsidR="009025AC" w:rsidRPr="007432A4" w:rsidRDefault="00895B73" w:rsidP="00FE20B3">
      <w:pPr>
        <w:pStyle w:val="Taandegakehatekst"/>
        <w:ind w:left="0"/>
        <w:jc w:val="both"/>
        <w:rPr>
          <w:rFonts w:ascii="Times New Roman" w:hAnsi="Times New Roman"/>
          <w:sz w:val="24"/>
          <w:szCs w:val="24"/>
          <w:lang w:val="et-EE"/>
        </w:rPr>
      </w:pPr>
      <w:r w:rsidRPr="007432A4">
        <w:rPr>
          <w:rFonts w:ascii="Times New Roman" w:hAnsi="Times New Roman"/>
          <w:sz w:val="24"/>
          <w:szCs w:val="24"/>
          <w:lang w:val="et-EE"/>
        </w:rPr>
        <w:t>Uue sõidutee valgustuse maakaabelliiniga tuleb ühendada ka riigiteel 15117 , Kilplaste teel ja Vabadussõjas langenud ausamba teel olevad valgustusliinid. Projekteerijal teha koostööd Järva valla valgustuse rekonstrueerimis projekti koostajaga – Keskkonnaprojekt OÜ -</w:t>
      </w:r>
      <w:proofErr w:type="spellStart"/>
      <w:r w:rsidRPr="007432A4">
        <w:rPr>
          <w:rFonts w:ascii="Times New Roman" w:hAnsi="Times New Roman"/>
          <w:sz w:val="24"/>
          <w:szCs w:val="24"/>
          <w:lang w:val="et-EE"/>
        </w:rPr>
        <w:t>ga</w:t>
      </w:r>
      <w:proofErr w:type="spellEnd"/>
      <w:r w:rsidRPr="007432A4">
        <w:rPr>
          <w:rFonts w:ascii="Times New Roman" w:hAnsi="Times New Roman"/>
          <w:sz w:val="24"/>
          <w:szCs w:val="24"/>
          <w:lang w:val="et-EE"/>
        </w:rPr>
        <w:t xml:space="preserve"> . </w:t>
      </w:r>
      <w:r w:rsidR="009B2EBC" w:rsidRPr="007432A4">
        <w:rPr>
          <w:rFonts w:ascii="Times New Roman" w:hAnsi="Times New Roman"/>
          <w:sz w:val="24"/>
          <w:szCs w:val="24"/>
          <w:lang w:val="et-EE"/>
        </w:rPr>
        <w:t>Olemasoleva</w:t>
      </w:r>
      <w:r w:rsidRPr="007432A4">
        <w:rPr>
          <w:rFonts w:ascii="Times New Roman" w:hAnsi="Times New Roman"/>
          <w:sz w:val="24"/>
          <w:szCs w:val="24"/>
          <w:lang w:val="et-EE"/>
        </w:rPr>
        <w:t>d</w:t>
      </w:r>
      <w:r w:rsidR="009B2EBC" w:rsidRPr="007432A4">
        <w:rPr>
          <w:rFonts w:ascii="Times New Roman" w:hAnsi="Times New Roman"/>
          <w:sz w:val="24"/>
          <w:szCs w:val="24"/>
          <w:lang w:val="et-EE"/>
        </w:rPr>
        <w:t xml:space="preserve"> valgustuse </w:t>
      </w:r>
      <w:r w:rsidRPr="007432A4">
        <w:rPr>
          <w:rFonts w:ascii="Times New Roman" w:hAnsi="Times New Roman"/>
          <w:sz w:val="24"/>
          <w:szCs w:val="24"/>
          <w:lang w:val="et-EE"/>
        </w:rPr>
        <w:t xml:space="preserve">projektjoonised </w:t>
      </w:r>
      <w:r w:rsidR="009B2EBC" w:rsidRPr="007432A4">
        <w:rPr>
          <w:rFonts w:ascii="Times New Roman" w:hAnsi="Times New Roman"/>
          <w:sz w:val="24"/>
          <w:szCs w:val="24"/>
          <w:lang w:val="et-EE"/>
        </w:rPr>
        <w:t>väljastab</w:t>
      </w:r>
      <w:r w:rsidRPr="007432A4">
        <w:rPr>
          <w:rFonts w:ascii="Times New Roman" w:hAnsi="Times New Roman"/>
          <w:sz w:val="24"/>
          <w:szCs w:val="24"/>
          <w:lang w:val="et-EE"/>
        </w:rPr>
        <w:t xml:space="preserve"> Järva Vallavalituse</w:t>
      </w:r>
      <w:r w:rsidR="009B2EBC" w:rsidRPr="007432A4">
        <w:rPr>
          <w:rFonts w:ascii="Times New Roman" w:hAnsi="Times New Roman"/>
          <w:sz w:val="24"/>
          <w:szCs w:val="24"/>
          <w:lang w:val="et-EE"/>
        </w:rPr>
        <w:t xml:space="preserve"> välisvalgustuse haldaja.</w:t>
      </w:r>
    </w:p>
    <w:p w14:paraId="7966FA7C" w14:textId="77777777" w:rsidR="005D4D8D" w:rsidRPr="007432A4" w:rsidRDefault="005D4D8D" w:rsidP="005D4D8D">
      <w:pPr>
        <w:pStyle w:val="Loendilik"/>
        <w:spacing w:before="0"/>
        <w:ind w:left="709"/>
        <w:contextualSpacing w:val="0"/>
        <w:jc w:val="both"/>
        <w:rPr>
          <w:rFonts w:ascii="Times New Roman" w:hAnsi="Times New Roman"/>
          <w:sz w:val="24"/>
          <w:szCs w:val="24"/>
          <w:lang w:val="et-EE"/>
        </w:rPr>
      </w:pPr>
    </w:p>
    <w:p w14:paraId="335EC222" w14:textId="77777777" w:rsidR="004A3F4C" w:rsidRPr="007432A4" w:rsidRDefault="004A3F4C" w:rsidP="004D7249">
      <w:pPr>
        <w:numPr>
          <w:ilvl w:val="0"/>
          <w:numId w:val="1"/>
        </w:numPr>
        <w:spacing w:after="120"/>
        <w:ind w:left="539" w:hanging="539"/>
        <w:jc w:val="both"/>
        <w:rPr>
          <w:rFonts w:ascii="Times New Roman" w:hAnsi="Times New Roman"/>
          <w:sz w:val="24"/>
          <w:szCs w:val="24"/>
          <w:lang w:val="et-EE"/>
        </w:rPr>
      </w:pPr>
      <w:r w:rsidRPr="007432A4">
        <w:rPr>
          <w:rFonts w:ascii="Times New Roman" w:hAnsi="Times New Roman"/>
          <w:b/>
          <w:sz w:val="24"/>
          <w:szCs w:val="24"/>
          <w:lang w:val="et-EE"/>
        </w:rPr>
        <w:lastRenderedPageBreak/>
        <w:t>Mastid</w:t>
      </w:r>
    </w:p>
    <w:p w14:paraId="554A6DEA" w14:textId="2120F0F7" w:rsidR="00122B55" w:rsidRPr="007432A4" w:rsidRDefault="00792244" w:rsidP="004D7249">
      <w:pPr>
        <w:pStyle w:val="Taandegakehatekst"/>
        <w:spacing w:after="120"/>
        <w:ind w:left="0"/>
        <w:jc w:val="both"/>
        <w:rPr>
          <w:rFonts w:ascii="Times New Roman" w:hAnsi="Times New Roman"/>
          <w:sz w:val="24"/>
          <w:szCs w:val="24"/>
          <w:lang w:val="et-EE"/>
        </w:rPr>
      </w:pPr>
      <w:r w:rsidRPr="007432A4">
        <w:rPr>
          <w:rFonts w:ascii="Times New Roman" w:hAnsi="Times New Roman"/>
          <w:sz w:val="24"/>
          <w:szCs w:val="24"/>
          <w:lang w:val="et-EE"/>
        </w:rPr>
        <w:t xml:space="preserve">Kasutada </w:t>
      </w:r>
      <w:r w:rsidR="00122B55" w:rsidRPr="007432A4">
        <w:rPr>
          <w:rFonts w:ascii="Times New Roman" w:hAnsi="Times New Roman"/>
          <w:sz w:val="24"/>
          <w:szCs w:val="24"/>
          <w:lang w:val="et-EE"/>
        </w:rPr>
        <w:t>koonilisi tsin</w:t>
      </w:r>
      <w:r w:rsidR="00F876A3" w:rsidRPr="007432A4">
        <w:rPr>
          <w:rFonts w:ascii="Times New Roman" w:hAnsi="Times New Roman"/>
          <w:sz w:val="24"/>
          <w:szCs w:val="24"/>
          <w:lang w:val="et-EE"/>
        </w:rPr>
        <w:t>gitud m</w:t>
      </w:r>
      <w:r w:rsidR="00011EEA" w:rsidRPr="007432A4">
        <w:rPr>
          <w:rFonts w:ascii="Times New Roman" w:hAnsi="Times New Roman"/>
          <w:sz w:val="24"/>
          <w:szCs w:val="24"/>
          <w:lang w:val="et-EE"/>
        </w:rPr>
        <w:t>etallmaste</w:t>
      </w:r>
      <w:r w:rsidR="00FE20B3" w:rsidRPr="007432A4">
        <w:rPr>
          <w:rFonts w:ascii="Times New Roman" w:hAnsi="Times New Roman"/>
          <w:sz w:val="24"/>
          <w:szCs w:val="24"/>
          <w:lang w:val="et-EE"/>
        </w:rPr>
        <w:t xml:space="preserve"> - sõiduteel</w:t>
      </w:r>
      <w:r w:rsidR="00011EEA" w:rsidRPr="007432A4">
        <w:rPr>
          <w:rFonts w:ascii="Times New Roman" w:hAnsi="Times New Roman"/>
          <w:sz w:val="24"/>
          <w:szCs w:val="24"/>
          <w:lang w:val="et-EE"/>
        </w:rPr>
        <w:t xml:space="preserve"> kõrgusega </w:t>
      </w:r>
      <w:r w:rsidR="003F1A89" w:rsidRPr="007432A4">
        <w:rPr>
          <w:rFonts w:ascii="Times New Roman" w:hAnsi="Times New Roman"/>
          <w:sz w:val="24"/>
          <w:szCs w:val="24"/>
          <w:lang w:val="et-EE"/>
        </w:rPr>
        <w:t>8-</w:t>
      </w:r>
      <w:r w:rsidR="00264891" w:rsidRPr="007432A4">
        <w:rPr>
          <w:rFonts w:ascii="Times New Roman" w:hAnsi="Times New Roman"/>
          <w:sz w:val="24"/>
          <w:szCs w:val="24"/>
          <w:lang w:val="et-EE"/>
        </w:rPr>
        <w:t>1</w:t>
      </w:r>
      <w:r w:rsidR="00EF7412" w:rsidRPr="007432A4">
        <w:rPr>
          <w:rFonts w:ascii="Times New Roman" w:hAnsi="Times New Roman"/>
          <w:sz w:val="24"/>
          <w:szCs w:val="24"/>
          <w:lang w:val="et-EE"/>
        </w:rPr>
        <w:t>0</w:t>
      </w:r>
      <w:r w:rsidR="00264891" w:rsidRPr="007432A4">
        <w:rPr>
          <w:rFonts w:ascii="Times New Roman" w:hAnsi="Times New Roman"/>
          <w:sz w:val="24"/>
          <w:szCs w:val="24"/>
          <w:lang w:val="et-EE"/>
        </w:rPr>
        <w:t xml:space="preserve"> m </w:t>
      </w:r>
      <w:r w:rsidR="00FE20B3" w:rsidRPr="007432A4">
        <w:rPr>
          <w:rFonts w:ascii="Times New Roman" w:hAnsi="Times New Roman"/>
          <w:sz w:val="24"/>
          <w:szCs w:val="24"/>
          <w:lang w:val="et-EE"/>
        </w:rPr>
        <w:t>.</w:t>
      </w:r>
      <w:r w:rsidR="00752D96" w:rsidRPr="007432A4">
        <w:rPr>
          <w:rFonts w:ascii="Times New Roman" w:hAnsi="Times New Roman"/>
          <w:sz w:val="24"/>
          <w:szCs w:val="24"/>
          <w:lang w:val="et-EE"/>
        </w:rPr>
        <w:t xml:space="preserve"> </w:t>
      </w:r>
      <w:r w:rsidR="000E2A53" w:rsidRPr="007432A4">
        <w:rPr>
          <w:rFonts w:ascii="Times New Roman" w:hAnsi="Times New Roman"/>
          <w:sz w:val="24"/>
          <w:szCs w:val="24"/>
          <w:lang w:val="et-EE"/>
        </w:rPr>
        <w:t>Valgusti</w:t>
      </w:r>
      <w:r w:rsidR="00122B55" w:rsidRPr="007432A4">
        <w:rPr>
          <w:rFonts w:ascii="Times New Roman" w:hAnsi="Times New Roman"/>
          <w:sz w:val="24"/>
          <w:szCs w:val="24"/>
          <w:lang w:val="et-EE"/>
        </w:rPr>
        <w:t xml:space="preserve"> </w:t>
      </w:r>
      <w:r w:rsidRPr="007432A4">
        <w:rPr>
          <w:rFonts w:ascii="Times New Roman" w:hAnsi="Times New Roman"/>
          <w:sz w:val="24"/>
          <w:szCs w:val="24"/>
          <w:lang w:val="et-EE"/>
        </w:rPr>
        <w:t>m</w:t>
      </w:r>
      <w:r w:rsidR="002227DA" w:rsidRPr="007432A4">
        <w:rPr>
          <w:rFonts w:ascii="Times New Roman" w:hAnsi="Times New Roman"/>
          <w:sz w:val="24"/>
          <w:szCs w:val="24"/>
          <w:lang w:val="et-EE"/>
        </w:rPr>
        <w:t>astid, mis ei asetse põrkepiirde taga, peavad vastama ohutuse standardi EVS</w:t>
      </w:r>
      <w:r w:rsidR="002A0F6B" w:rsidRPr="007432A4">
        <w:rPr>
          <w:rFonts w:ascii="Times New Roman" w:hAnsi="Times New Roman"/>
          <w:sz w:val="24"/>
          <w:szCs w:val="24"/>
          <w:lang w:val="et-EE"/>
        </w:rPr>
        <w:t>-</w:t>
      </w:r>
      <w:r w:rsidR="002227DA" w:rsidRPr="007432A4">
        <w:rPr>
          <w:rFonts w:ascii="Times New Roman" w:hAnsi="Times New Roman"/>
          <w:sz w:val="24"/>
          <w:szCs w:val="24"/>
          <w:lang w:val="et-EE"/>
        </w:rPr>
        <w:t xml:space="preserve">EN 12767 klassile HE. </w:t>
      </w:r>
      <w:r w:rsidR="00E517EA" w:rsidRPr="007432A4">
        <w:rPr>
          <w:rFonts w:ascii="Times New Roman" w:hAnsi="Times New Roman"/>
          <w:sz w:val="24"/>
          <w:szCs w:val="24"/>
          <w:lang w:val="et-EE"/>
        </w:rPr>
        <w:t>Valgustimastid , mis asuvad asula piires</w:t>
      </w:r>
      <w:r w:rsidR="009140C7" w:rsidRPr="007432A4">
        <w:rPr>
          <w:rFonts w:ascii="Times New Roman" w:hAnsi="Times New Roman"/>
          <w:sz w:val="24"/>
          <w:szCs w:val="24"/>
          <w:lang w:val="et-EE"/>
        </w:rPr>
        <w:t xml:space="preserve"> või 70 km/h piirkiiruse alas, </w:t>
      </w:r>
      <w:r w:rsidR="00E517EA" w:rsidRPr="007432A4">
        <w:rPr>
          <w:rFonts w:ascii="Times New Roman" w:hAnsi="Times New Roman"/>
          <w:sz w:val="24"/>
          <w:szCs w:val="24"/>
          <w:lang w:val="et-EE"/>
        </w:rPr>
        <w:t xml:space="preserve"> ei pea kasutama ohutuid HE maste. </w:t>
      </w:r>
      <w:r w:rsidR="00122B55" w:rsidRPr="007432A4">
        <w:rPr>
          <w:rFonts w:ascii="Times New Roman" w:hAnsi="Times New Roman"/>
          <w:sz w:val="24"/>
          <w:szCs w:val="24"/>
          <w:lang w:val="et-EE"/>
        </w:rPr>
        <w:t xml:space="preserve">Masti kõrguse valikul lähtuda sobivusest konkreetsesse keskkonda, situatsioonist (sõidutee, eraldiseisev kergliiklustee), olemasolevast ning perspektiivsest teevalgustusest. Mastidesse projekteerida kaitsme- ja ühendusarmatuur valgusti kaitsmiseks ja kaablite transiitühendusteks. </w:t>
      </w:r>
    </w:p>
    <w:p w14:paraId="101F23F4" w14:textId="37A90360" w:rsidR="00FE20B3" w:rsidRPr="007432A4" w:rsidRDefault="00FE20B3" w:rsidP="00EF7412">
      <w:pPr>
        <w:spacing w:after="120"/>
        <w:ind w:left="539"/>
        <w:jc w:val="both"/>
        <w:rPr>
          <w:rFonts w:ascii="Times New Roman" w:hAnsi="Times New Roman"/>
          <w:sz w:val="24"/>
          <w:szCs w:val="24"/>
          <w:lang w:val="et-EE"/>
        </w:rPr>
      </w:pPr>
    </w:p>
    <w:p w14:paraId="11BBD245" w14:textId="2181EAF3" w:rsidR="00307C11" w:rsidRPr="007432A4" w:rsidRDefault="00307C11" w:rsidP="00307C11">
      <w:pPr>
        <w:numPr>
          <w:ilvl w:val="0"/>
          <w:numId w:val="1"/>
        </w:numPr>
        <w:spacing w:after="120"/>
        <w:ind w:left="539" w:hanging="539"/>
        <w:jc w:val="both"/>
        <w:rPr>
          <w:rFonts w:ascii="Times New Roman" w:hAnsi="Times New Roman"/>
          <w:sz w:val="24"/>
          <w:szCs w:val="24"/>
          <w:lang w:val="et-EE"/>
        </w:rPr>
      </w:pPr>
      <w:r w:rsidRPr="007432A4">
        <w:rPr>
          <w:rFonts w:ascii="Times New Roman" w:hAnsi="Times New Roman"/>
          <w:b/>
          <w:sz w:val="24"/>
          <w:szCs w:val="24"/>
          <w:lang w:val="et-EE"/>
        </w:rPr>
        <w:t>Valgustite juhtimine</w:t>
      </w:r>
    </w:p>
    <w:p w14:paraId="6D7E4C4C" w14:textId="4910B8D9" w:rsidR="00307C11" w:rsidRPr="007432A4" w:rsidRDefault="00307C11" w:rsidP="00307C11">
      <w:pPr>
        <w:pStyle w:val="Taandegakehatekst"/>
        <w:spacing w:after="120"/>
        <w:ind w:left="0"/>
        <w:jc w:val="both"/>
        <w:rPr>
          <w:rFonts w:ascii="Times New Roman" w:hAnsi="Times New Roman"/>
          <w:sz w:val="24"/>
          <w:szCs w:val="24"/>
          <w:lang w:val="et-EE"/>
        </w:rPr>
      </w:pPr>
      <w:r w:rsidRPr="007432A4">
        <w:rPr>
          <w:rFonts w:ascii="Times New Roman" w:hAnsi="Times New Roman"/>
          <w:sz w:val="24"/>
          <w:szCs w:val="24"/>
          <w:lang w:val="et-EE"/>
        </w:rPr>
        <w:t>Projekt peab oma tehniliste lahendustega tagama säästliku ja kaasaegse välisvalgustuse juhtimise</w:t>
      </w:r>
      <w:r w:rsidR="00BB264E" w:rsidRPr="007432A4">
        <w:rPr>
          <w:rFonts w:ascii="Times New Roman" w:hAnsi="Times New Roman"/>
          <w:sz w:val="24"/>
          <w:szCs w:val="24"/>
          <w:lang w:val="et-EE"/>
        </w:rPr>
        <w:t>, kus kasutata</w:t>
      </w:r>
      <w:r w:rsidR="00E26C89" w:rsidRPr="007432A4">
        <w:rPr>
          <w:rFonts w:ascii="Times New Roman" w:hAnsi="Times New Roman"/>
          <w:sz w:val="24"/>
          <w:szCs w:val="24"/>
          <w:lang w:val="et-EE"/>
        </w:rPr>
        <w:t xml:space="preserve">kse valgustitel öö tundidel </w:t>
      </w:r>
      <w:proofErr w:type="spellStart"/>
      <w:r w:rsidR="00E26C89" w:rsidRPr="007432A4">
        <w:rPr>
          <w:rFonts w:ascii="Times New Roman" w:hAnsi="Times New Roman"/>
          <w:sz w:val="24"/>
          <w:szCs w:val="24"/>
          <w:lang w:val="et-EE"/>
        </w:rPr>
        <w:t>eelprogrammeeringut</w:t>
      </w:r>
      <w:proofErr w:type="spellEnd"/>
      <w:r w:rsidR="00E26C89" w:rsidRPr="007432A4">
        <w:rPr>
          <w:rFonts w:ascii="Times New Roman" w:hAnsi="Times New Roman"/>
          <w:sz w:val="24"/>
          <w:szCs w:val="24"/>
          <w:lang w:val="et-EE"/>
        </w:rPr>
        <w:t xml:space="preserve">. </w:t>
      </w:r>
    </w:p>
    <w:p w14:paraId="21903DA4" w14:textId="05416F20" w:rsidR="00A506A1" w:rsidRPr="007432A4" w:rsidRDefault="00A506A1" w:rsidP="00307C11">
      <w:pPr>
        <w:pStyle w:val="Taandegakehatekst"/>
        <w:spacing w:after="120"/>
        <w:ind w:left="0"/>
        <w:jc w:val="both"/>
        <w:rPr>
          <w:rFonts w:ascii="Times New Roman" w:hAnsi="Times New Roman"/>
          <w:sz w:val="24"/>
          <w:szCs w:val="24"/>
          <w:lang w:val="et-EE"/>
        </w:rPr>
      </w:pPr>
      <w:r w:rsidRPr="007432A4">
        <w:rPr>
          <w:rFonts w:ascii="Times New Roman" w:hAnsi="Times New Roman"/>
          <w:sz w:val="24"/>
          <w:szCs w:val="24"/>
          <w:lang w:val="et-EE"/>
        </w:rPr>
        <w:t xml:space="preserve">Valgustuse juhtimissüsteemi lahenduse valikuks küsida nõudeid </w:t>
      </w:r>
      <w:r w:rsidR="00290971" w:rsidRPr="007432A4">
        <w:rPr>
          <w:rFonts w:ascii="Times New Roman" w:hAnsi="Times New Roman"/>
          <w:sz w:val="24"/>
          <w:szCs w:val="24"/>
          <w:lang w:val="et-EE"/>
        </w:rPr>
        <w:t>Järva</w:t>
      </w:r>
      <w:r w:rsidRPr="007432A4">
        <w:rPr>
          <w:rFonts w:ascii="Times New Roman" w:hAnsi="Times New Roman"/>
          <w:sz w:val="24"/>
          <w:szCs w:val="24"/>
          <w:lang w:val="et-EE"/>
        </w:rPr>
        <w:t xml:space="preserve"> Vallavalitsuselt</w:t>
      </w:r>
      <w:r w:rsidR="00A66603" w:rsidRPr="007432A4">
        <w:rPr>
          <w:rFonts w:ascii="Times New Roman" w:hAnsi="Times New Roman"/>
          <w:sz w:val="24"/>
          <w:szCs w:val="24"/>
          <w:lang w:val="et-EE"/>
        </w:rPr>
        <w:t>.</w:t>
      </w:r>
    </w:p>
    <w:p w14:paraId="2141F865" w14:textId="72AB9514" w:rsidR="00307C11" w:rsidRPr="007432A4" w:rsidRDefault="00307C11" w:rsidP="00307C11">
      <w:pPr>
        <w:pStyle w:val="Taandegakehatekst"/>
        <w:spacing w:after="120"/>
        <w:ind w:left="0"/>
        <w:jc w:val="both"/>
        <w:rPr>
          <w:rFonts w:ascii="Times New Roman" w:hAnsi="Times New Roman"/>
          <w:sz w:val="24"/>
          <w:szCs w:val="24"/>
          <w:lang w:val="et-EE"/>
        </w:rPr>
      </w:pPr>
      <w:r w:rsidRPr="007432A4">
        <w:rPr>
          <w:rFonts w:ascii="Times New Roman" w:hAnsi="Times New Roman"/>
          <w:sz w:val="24"/>
          <w:szCs w:val="24"/>
          <w:lang w:val="et-EE"/>
        </w:rPr>
        <w:t xml:space="preserve">Valgustid </w:t>
      </w:r>
      <w:r w:rsidR="00A66603" w:rsidRPr="007432A4">
        <w:rPr>
          <w:rFonts w:ascii="Times New Roman" w:hAnsi="Times New Roman"/>
          <w:sz w:val="24"/>
          <w:szCs w:val="24"/>
          <w:lang w:val="et-EE"/>
        </w:rPr>
        <w:t>peavad olema</w:t>
      </w:r>
      <w:r w:rsidRPr="007432A4">
        <w:rPr>
          <w:rFonts w:ascii="Times New Roman" w:hAnsi="Times New Roman"/>
          <w:sz w:val="24"/>
          <w:szCs w:val="24"/>
          <w:lang w:val="et-EE"/>
        </w:rPr>
        <w:t xml:space="preserve"> varustatud võimsuse vähendamiseks universaalse ballastiga (draiveriga).</w:t>
      </w:r>
      <w:r w:rsidR="000F1925" w:rsidRPr="007432A4">
        <w:rPr>
          <w:rFonts w:ascii="Times New Roman" w:hAnsi="Times New Roman"/>
          <w:sz w:val="24"/>
          <w:szCs w:val="24"/>
          <w:lang w:val="et-EE"/>
        </w:rPr>
        <w:t xml:space="preserve"> </w:t>
      </w:r>
      <w:r w:rsidR="00EE6ECD" w:rsidRPr="007432A4">
        <w:rPr>
          <w:rFonts w:ascii="Times New Roman" w:hAnsi="Times New Roman"/>
          <w:sz w:val="24"/>
          <w:szCs w:val="24"/>
          <w:lang w:val="et-EE"/>
        </w:rPr>
        <w:t>Valgustite ö</w:t>
      </w:r>
      <w:r w:rsidRPr="007432A4">
        <w:rPr>
          <w:rFonts w:ascii="Times New Roman" w:hAnsi="Times New Roman"/>
          <w:sz w:val="24"/>
          <w:szCs w:val="24"/>
          <w:lang w:val="et-EE"/>
        </w:rPr>
        <w:t>ise alanduse profiil</w:t>
      </w:r>
      <w:r w:rsidR="003F1A89" w:rsidRPr="007432A4">
        <w:rPr>
          <w:rFonts w:ascii="Times New Roman" w:hAnsi="Times New Roman"/>
          <w:sz w:val="24"/>
          <w:szCs w:val="24"/>
          <w:lang w:val="et-EE"/>
        </w:rPr>
        <w:t xml:space="preserve"> </w:t>
      </w:r>
      <w:r w:rsidR="0095395E" w:rsidRPr="007432A4">
        <w:rPr>
          <w:rFonts w:ascii="Times New Roman" w:hAnsi="Times New Roman"/>
          <w:sz w:val="24"/>
          <w:szCs w:val="24"/>
          <w:lang w:val="et-EE"/>
        </w:rPr>
        <w:t xml:space="preserve">sõidutee valgustitele soovitvalt valida DDF </w:t>
      </w:r>
      <w:r w:rsidR="009B2EBC" w:rsidRPr="007432A4">
        <w:rPr>
          <w:rFonts w:ascii="Times New Roman" w:hAnsi="Times New Roman"/>
          <w:sz w:val="24"/>
          <w:szCs w:val="24"/>
          <w:lang w:val="et-EE"/>
        </w:rPr>
        <w:t xml:space="preserve"> </w:t>
      </w:r>
      <w:r w:rsidR="00EE6ECD" w:rsidRPr="007432A4">
        <w:rPr>
          <w:rFonts w:ascii="Times New Roman" w:hAnsi="Times New Roman"/>
          <w:sz w:val="24"/>
          <w:szCs w:val="24"/>
          <w:lang w:val="et-EE"/>
        </w:rPr>
        <w:t xml:space="preserve">221 </w:t>
      </w:r>
      <w:r w:rsidRPr="007432A4">
        <w:rPr>
          <w:rFonts w:ascii="Times New Roman" w:hAnsi="Times New Roman"/>
          <w:sz w:val="24"/>
          <w:szCs w:val="24"/>
          <w:lang w:val="et-EE"/>
        </w:rPr>
        <w:t xml:space="preserve">. </w:t>
      </w:r>
    </w:p>
    <w:p w14:paraId="792B2993" w14:textId="094E844E" w:rsidR="000969C5" w:rsidRPr="007432A4" w:rsidRDefault="000969C5" w:rsidP="004D7249">
      <w:pPr>
        <w:pStyle w:val="Taandegakehatekst"/>
        <w:ind w:left="0"/>
        <w:jc w:val="both"/>
        <w:rPr>
          <w:rFonts w:ascii="Times New Roman" w:hAnsi="Times New Roman"/>
          <w:sz w:val="24"/>
          <w:szCs w:val="24"/>
          <w:lang w:val="et-EE"/>
        </w:rPr>
      </w:pPr>
    </w:p>
    <w:p w14:paraId="76341D37" w14:textId="77777777" w:rsidR="004A3F4C" w:rsidRPr="007432A4" w:rsidRDefault="004A3F4C" w:rsidP="004D7249">
      <w:pPr>
        <w:numPr>
          <w:ilvl w:val="0"/>
          <w:numId w:val="1"/>
        </w:numPr>
        <w:spacing w:after="120"/>
        <w:ind w:left="539" w:hanging="539"/>
        <w:jc w:val="both"/>
        <w:rPr>
          <w:rFonts w:ascii="Times New Roman" w:hAnsi="Times New Roman"/>
          <w:sz w:val="24"/>
          <w:szCs w:val="24"/>
          <w:lang w:val="et-EE"/>
        </w:rPr>
      </w:pPr>
      <w:r w:rsidRPr="007432A4">
        <w:rPr>
          <w:rFonts w:ascii="Times New Roman" w:hAnsi="Times New Roman"/>
          <w:b/>
          <w:sz w:val="24"/>
          <w:szCs w:val="24"/>
          <w:lang w:val="et-EE"/>
        </w:rPr>
        <w:t xml:space="preserve">Projekti ülesehitus ja vormistus </w:t>
      </w:r>
    </w:p>
    <w:p w14:paraId="4851AC96" w14:textId="77777777" w:rsidR="00916AE0" w:rsidRPr="007432A4" w:rsidRDefault="004A3F4C" w:rsidP="004D7249">
      <w:pPr>
        <w:pStyle w:val="Taandegakehatekst"/>
        <w:spacing w:after="120"/>
        <w:ind w:left="0"/>
        <w:jc w:val="both"/>
        <w:rPr>
          <w:rFonts w:ascii="Times New Roman" w:hAnsi="Times New Roman"/>
          <w:sz w:val="24"/>
          <w:szCs w:val="24"/>
          <w:lang w:val="et-EE"/>
        </w:rPr>
      </w:pPr>
      <w:r w:rsidRPr="007432A4">
        <w:rPr>
          <w:rFonts w:ascii="Times New Roman" w:hAnsi="Times New Roman"/>
          <w:sz w:val="24"/>
          <w:szCs w:val="24"/>
          <w:lang w:val="et-EE"/>
        </w:rPr>
        <w:t>Projektis</w:t>
      </w:r>
      <w:r w:rsidRPr="007432A4">
        <w:rPr>
          <w:rFonts w:ascii="Times New Roman" w:hAnsi="Times New Roman"/>
          <w:b/>
          <w:sz w:val="24"/>
          <w:szCs w:val="24"/>
          <w:lang w:val="et-EE"/>
        </w:rPr>
        <w:t xml:space="preserve"> </w:t>
      </w:r>
      <w:r w:rsidRPr="007432A4">
        <w:rPr>
          <w:rFonts w:ascii="Times New Roman" w:hAnsi="Times New Roman"/>
          <w:sz w:val="24"/>
          <w:szCs w:val="24"/>
          <w:lang w:val="et-EE"/>
        </w:rPr>
        <w:t>esitada projekteeritava teevalgustuse valgustehnilised parameetrid ning</w:t>
      </w:r>
      <w:r w:rsidRPr="007432A4">
        <w:rPr>
          <w:rFonts w:ascii="Times New Roman" w:hAnsi="Times New Roman"/>
          <w:b/>
          <w:sz w:val="24"/>
          <w:szCs w:val="24"/>
          <w:lang w:val="et-EE"/>
        </w:rPr>
        <w:t xml:space="preserve"> </w:t>
      </w:r>
      <w:r w:rsidRPr="007432A4">
        <w:rPr>
          <w:rFonts w:ascii="Times New Roman" w:hAnsi="Times New Roman"/>
          <w:sz w:val="24"/>
          <w:szCs w:val="24"/>
          <w:lang w:val="et-EE"/>
        </w:rPr>
        <w:t>nende vastavus standardile.</w:t>
      </w:r>
      <w:r w:rsidR="00955426" w:rsidRPr="007432A4">
        <w:rPr>
          <w:rFonts w:ascii="Times New Roman" w:hAnsi="Times New Roman"/>
          <w:sz w:val="24"/>
          <w:szCs w:val="24"/>
          <w:lang w:val="et-EE"/>
        </w:rPr>
        <w:t xml:space="preserve"> </w:t>
      </w:r>
      <w:r w:rsidR="00916AE0" w:rsidRPr="007432A4">
        <w:rPr>
          <w:rFonts w:ascii="Times New Roman" w:hAnsi="Times New Roman"/>
          <w:sz w:val="24"/>
          <w:szCs w:val="24"/>
          <w:lang w:val="et-EE"/>
        </w:rPr>
        <w:t>Projektis tuleb välja tuua valitud LED valgustite olulised tehnilised parameetrid, ms on käsitletud punktis 2.</w:t>
      </w:r>
    </w:p>
    <w:p w14:paraId="6EE1E9B8" w14:textId="2D124908" w:rsidR="00955426" w:rsidRPr="007432A4" w:rsidRDefault="00955426" w:rsidP="004D7249">
      <w:pPr>
        <w:pStyle w:val="Taandegakehatekst"/>
        <w:spacing w:after="60"/>
        <w:ind w:left="0"/>
        <w:rPr>
          <w:rFonts w:ascii="Times New Roman" w:hAnsi="Times New Roman"/>
          <w:sz w:val="24"/>
          <w:szCs w:val="24"/>
          <w:lang w:val="et-EE"/>
        </w:rPr>
      </w:pPr>
      <w:r w:rsidRPr="007432A4">
        <w:rPr>
          <w:rFonts w:ascii="Times New Roman" w:hAnsi="Times New Roman"/>
          <w:sz w:val="24"/>
          <w:szCs w:val="24"/>
          <w:lang w:val="et-EE"/>
        </w:rPr>
        <w:t>Lisaks tu</w:t>
      </w:r>
      <w:r w:rsidR="006E35FA" w:rsidRPr="007432A4">
        <w:rPr>
          <w:rFonts w:ascii="Times New Roman" w:hAnsi="Times New Roman"/>
          <w:sz w:val="24"/>
          <w:szCs w:val="24"/>
          <w:lang w:val="et-EE"/>
        </w:rPr>
        <w:t xml:space="preserve">leb koostada valgustusarvutused sõidutee, </w:t>
      </w:r>
      <w:r w:rsidR="005633FC" w:rsidRPr="007432A4">
        <w:rPr>
          <w:rFonts w:ascii="Times New Roman" w:hAnsi="Times New Roman"/>
          <w:sz w:val="24"/>
          <w:szCs w:val="24"/>
          <w:lang w:val="et-EE"/>
        </w:rPr>
        <w:t xml:space="preserve">ülekäiguraja </w:t>
      </w:r>
      <w:r w:rsidR="006E35FA" w:rsidRPr="007432A4">
        <w:rPr>
          <w:rFonts w:ascii="Times New Roman" w:hAnsi="Times New Roman"/>
          <w:sz w:val="24"/>
          <w:szCs w:val="24"/>
          <w:lang w:val="et-EE"/>
        </w:rPr>
        <w:t xml:space="preserve">kohta. </w:t>
      </w:r>
      <w:r w:rsidR="00B83ED4" w:rsidRPr="007432A4">
        <w:rPr>
          <w:rFonts w:ascii="Times New Roman" w:hAnsi="Times New Roman"/>
          <w:sz w:val="24"/>
          <w:szCs w:val="24"/>
          <w:lang w:val="et-EE"/>
        </w:rPr>
        <w:t xml:space="preserve">Valgusarvutused tuleb teostada </w:t>
      </w:r>
      <w:r w:rsidR="00D15BA0" w:rsidRPr="007432A4">
        <w:rPr>
          <w:rFonts w:ascii="Times New Roman" w:hAnsi="Times New Roman"/>
          <w:sz w:val="24"/>
          <w:szCs w:val="24"/>
          <w:u w:val="single"/>
          <w:lang w:val="et-EE"/>
        </w:rPr>
        <w:t xml:space="preserve">arvutusprogrammiga </w:t>
      </w:r>
      <w:proofErr w:type="spellStart"/>
      <w:r w:rsidR="00D15BA0" w:rsidRPr="007432A4">
        <w:rPr>
          <w:rFonts w:ascii="Times New Roman" w:hAnsi="Times New Roman"/>
          <w:sz w:val="24"/>
          <w:szCs w:val="24"/>
          <w:u w:val="single"/>
          <w:lang w:val="et-EE"/>
        </w:rPr>
        <w:t>Dialux</w:t>
      </w:r>
      <w:proofErr w:type="spellEnd"/>
      <w:r w:rsidR="00D15BA0" w:rsidRPr="007432A4">
        <w:rPr>
          <w:rFonts w:ascii="Times New Roman" w:hAnsi="Times New Roman"/>
          <w:sz w:val="24"/>
          <w:szCs w:val="24"/>
          <w:u w:val="single"/>
          <w:lang w:val="et-EE"/>
        </w:rPr>
        <w:t xml:space="preserve"> EVO</w:t>
      </w:r>
      <w:r w:rsidR="00B83ED4" w:rsidRPr="007432A4">
        <w:rPr>
          <w:rFonts w:ascii="Times New Roman" w:hAnsi="Times New Roman"/>
          <w:sz w:val="24"/>
          <w:szCs w:val="24"/>
          <w:lang w:val="et-EE"/>
        </w:rPr>
        <w:t>, mille</w:t>
      </w:r>
      <w:r w:rsidR="00807534" w:rsidRPr="007432A4">
        <w:rPr>
          <w:rFonts w:ascii="Times New Roman" w:hAnsi="Times New Roman"/>
          <w:sz w:val="24"/>
          <w:szCs w:val="24"/>
          <w:lang w:val="et-EE"/>
        </w:rPr>
        <w:t xml:space="preserve"> koosseisus tuleb esitada</w:t>
      </w:r>
      <w:r w:rsidRPr="007432A4">
        <w:rPr>
          <w:rFonts w:ascii="Times New Roman" w:hAnsi="Times New Roman"/>
          <w:sz w:val="24"/>
          <w:szCs w:val="24"/>
          <w:lang w:val="et-EE"/>
        </w:rPr>
        <w:t>:</w:t>
      </w:r>
    </w:p>
    <w:p w14:paraId="6BD01F51" w14:textId="77777777" w:rsidR="002644B4" w:rsidRPr="007432A4" w:rsidRDefault="00807534" w:rsidP="004D7249">
      <w:pPr>
        <w:numPr>
          <w:ilvl w:val="0"/>
          <w:numId w:val="3"/>
        </w:numPr>
        <w:spacing w:before="0"/>
        <w:ind w:left="709" w:hanging="283"/>
        <w:jc w:val="both"/>
        <w:rPr>
          <w:rFonts w:ascii="Times New Roman" w:hAnsi="Times New Roman"/>
          <w:sz w:val="24"/>
          <w:szCs w:val="24"/>
          <w:lang w:val="et-EE"/>
        </w:rPr>
      </w:pPr>
      <w:r w:rsidRPr="007432A4">
        <w:rPr>
          <w:rFonts w:ascii="Times New Roman" w:hAnsi="Times New Roman"/>
          <w:sz w:val="24"/>
          <w:szCs w:val="24"/>
          <w:lang w:val="et-EE"/>
        </w:rPr>
        <w:t xml:space="preserve">Hinnanguvälja </w:t>
      </w:r>
      <w:proofErr w:type="spellStart"/>
      <w:r w:rsidRPr="007432A4">
        <w:rPr>
          <w:rFonts w:ascii="Times New Roman" w:hAnsi="Times New Roman"/>
          <w:sz w:val="24"/>
          <w:szCs w:val="24"/>
          <w:lang w:val="et-EE"/>
        </w:rPr>
        <w:t>isoliinid</w:t>
      </w:r>
      <w:proofErr w:type="spellEnd"/>
    </w:p>
    <w:p w14:paraId="2A4E60C9" w14:textId="77777777" w:rsidR="002644B4" w:rsidRPr="007432A4" w:rsidRDefault="00807534" w:rsidP="004D7249">
      <w:pPr>
        <w:pStyle w:val="Taandegakehatekst"/>
        <w:numPr>
          <w:ilvl w:val="0"/>
          <w:numId w:val="3"/>
        </w:numPr>
        <w:spacing w:before="0"/>
        <w:ind w:left="709" w:hanging="283"/>
        <w:jc w:val="both"/>
        <w:rPr>
          <w:rFonts w:ascii="Times New Roman" w:hAnsi="Times New Roman"/>
          <w:sz w:val="24"/>
          <w:szCs w:val="24"/>
          <w:lang w:val="et-EE"/>
        </w:rPr>
      </w:pPr>
      <w:r w:rsidRPr="007432A4">
        <w:rPr>
          <w:rFonts w:ascii="Times New Roman" w:hAnsi="Times New Roman"/>
          <w:sz w:val="24"/>
          <w:szCs w:val="24"/>
          <w:lang w:val="et-EE"/>
        </w:rPr>
        <w:t>Horisontaalne valgustustihendus</w:t>
      </w:r>
    </w:p>
    <w:p w14:paraId="1BE3CA53" w14:textId="77777777" w:rsidR="002644B4" w:rsidRPr="007432A4" w:rsidRDefault="002644B4" w:rsidP="004D7249">
      <w:pPr>
        <w:pStyle w:val="Taandegakehatekst"/>
        <w:numPr>
          <w:ilvl w:val="0"/>
          <w:numId w:val="3"/>
        </w:numPr>
        <w:spacing w:before="0"/>
        <w:ind w:left="709" w:hanging="283"/>
        <w:jc w:val="both"/>
        <w:rPr>
          <w:rFonts w:ascii="Times New Roman" w:hAnsi="Times New Roman"/>
          <w:sz w:val="24"/>
          <w:szCs w:val="24"/>
          <w:lang w:val="et-EE"/>
        </w:rPr>
      </w:pPr>
      <w:r w:rsidRPr="007432A4">
        <w:rPr>
          <w:rFonts w:ascii="Times New Roman" w:hAnsi="Times New Roman"/>
          <w:sz w:val="24"/>
          <w:szCs w:val="24"/>
          <w:lang w:val="et-EE"/>
        </w:rPr>
        <w:t xml:space="preserve">Heledus arvutus </w:t>
      </w:r>
      <w:r w:rsidR="00807534" w:rsidRPr="007432A4">
        <w:rPr>
          <w:rFonts w:ascii="Times New Roman" w:hAnsi="Times New Roman"/>
          <w:sz w:val="24"/>
          <w:szCs w:val="24"/>
          <w:lang w:val="et-EE"/>
        </w:rPr>
        <w:t>kuiva ja märja sõidutee korral</w:t>
      </w:r>
    </w:p>
    <w:p w14:paraId="0CD59AB0" w14:textId="77777777" w:rsidR="007E2FBA" w:rsidRPr="007432A4" w:rsidRDefault="007E2FBA" w:rsidP="004D7249">
      <w:pPr>
        <w:pStyle w:val="Taandegakehatekst"/>
        <w:numPr>
          <w:ilvl w:val="0"/>
          <w:numId w:val="3"/>
        </w:numPr>
        <w:spacing w:before="0"/>
        <w:ind w:left="709" w:hanging="283"/>
        <w:jc w:val="both"/>
        <w:rPr>
          <w:rFonts w:ascii="Times New Roman" w:hAnsi="Times New Roman"/>
          <w:sz w:val="24"/>
          <w:szCs w:val="24"/>
          <w:lang w:val="et-EE"/>
        </w:rPr>
      </w:pPr>
      <w:proofErr w:type="spellStart"/>
      <w:r w:rsidRPr="007432A4">
        <w:rPr>
          <w:rFonts w:ascii="Times New Roman" w:hAnsi="Times New Roman"/>
          <w:sz w:val="24"/>
          <w:szCs w:val="24"/>
          <w:lang w:val="et-EE"/>
        </w:rPr>
        <w:t>eulumdata</w:t>
      </w:r>
      <w:proofErr w:type="spellEnd"/>
      <w:r w:rsidRPr="007432A4">
        <w:rPr>
          <w:rFonts w:ascii="Times New Roman" w:hAnsi="Times New Roman"/>
          <w:sz w:val="24"/>
          <w:szCs w:val="24"/>
          <w:lang w:val="et-EE"/>
        </w:rPr>
        <w:t xml:space="preserve"> failid</w:t>
      </w:r>
    </w:p>
    <w:p w14:paraId="7A03FF58" w14:textId="5C86D554" w:rsidR="00A43321" w:rsidRPr="007432A4" w:rsidRDefault="002644B4" w:rsidP="00A43321">
      <w:pPr>
        <w:pStyle w:val="Taandegakehatekst"/>
        <w:numPr>
          <w:ilvl w:val="0"/>
          <w:numId w:val="3"/>
        </w:numPr>
        <w:spacing w:before="0"/>
        <w:ind w:left="709" w:hanging="283"/>
        <w:jc w:val="both"/>
        <w:rPr>
          <w:rFonts w:ascii="Times New Roman" w:hAnsi="Times New Roman"/>
          <w:sz w:val="24"/>
          <w:szCs w:val="24"/>
          <w:lang w:val="et-EE"/>
        </w:rPr>
      </w:pPr>
      <w:r w:rsidRPr="007432A4">
        <w:rPr>
          <w:rFonts w:ascii="Times New Roman" w:hAnsi="Times New Roman"/>
          <w:sz w:val="24"/>
          <w:szCs w:val="24"/>
          <w:lang w:val="et-EE"/>
        </w:rPr>
        <w:t>Säilivustegur</w:t>
      </w:r>
      <w:r w:rsidR="005752F9" w:rsidRPr="007432A4">
        <w:rPr>
          <w:rFonts w:ascii="Times New Roman" w:hAnsi="Times New Roman"/>
          <w:sz w:val="24"/>
          <w:szCs w:val="24"/>
          <w:lang w:val="et-EE"/>
        </w:rPr>
        <w:t xml:space="preserve"> (MF) </w:t>
      </w:r>
      <w:r w:rsidRPr="007432A4">
        <w:rPr>
          <w:rFonts w:ascii="Times New Roman" w:hAnsi="Times New Roman"/>
          <w:sz w:val="24"/>
          <w:szCs w:val="24"/>
          <w:lang w:val="et-EE"/>
        </w:rPr>
        <w:t xml:space="preserve">ja näidata arvutuskäik </w:t>
      </w:r>
    </w:p>
    <w:p w14:paraId="65FE504B" w14:textId="71B14A23" w:rsidR="00A43321" w:rsidRPr="007432A4" w:rsidRDefault="00A43321" w:rsidP="00A43321">
      <w:pPr>
        <w:rPr>
          <w:lang w:eastAsia="ar-SA"/>
        </w:rPr>
      </w:pPr>
      <w:proofErr w:type="spellStart"/>
      <w:r w:rsidRPr="007432A4">
        <w:rPr>
          <w:lang w:eastAsia="ar-SA"/>
        </w:rPr>
        <w:t>Ülekäiguraja</w:t>
      </w:r>
      <w:proofErr w:type="spellEnd"/>
      <w:r w:rsidRPr="007432A4">
        <w:rPr>
          <w:lang w:eastAsia="ar-SA"/>
        </w:rPr>
        <w:t xml:space="preserve"> </w:t>
      </w:r>
      <w:proofErr w:type="spellStart"/>
      <w:r w:rsidRPr="007432A4">
        <w:rPr>
          <w:lang w:eastAsia="ar-SA"/>
        </w:rPr>
        <w:t>valgustite</w:t>
      </w:r>
      <w:proofErr w:type="spellEnd"/>
      <w:r w:rsidRPr="007432A4">
        <w:rPr>
          <w:lang w:eastAsia="ar-SA"/>
        </w:rPr>
        <w:t xml:space="preserve"> </w:t>
      </w:r>
      <w:proofErr w:type="spellStart"/>
      <w:proofErr w:type="gramStart"/>
      <w:r w:rsidRPr="007432A4">
        <w:rPr>
          <w:lang w:eastAsia="ar-SA"/>
        </w:rPr>
        <w:t>valimisel</w:t>
      </w:r>
      <w:proofErr w:type="spellEnd"/>
      <w:r w:rsidRPr="007432A4">
        <w:rPr>
          <w:lang w:eastAsia="ar-SA"/>
        </w:rPr>
        <w:t xml:space="preserve">  </w:t>
      </w:r>
      <w:proofErr w:type="spellStart"/>
      <w:r w:rsidRPr="007432A4">
        <w:rPr>
          <w:lang w:eastAsia="ar-SA"/>
        </w:rPr>
        <w:t>koostada</w:t>
      </w:r>
      <w:proofErr w:type="spellEnd"/>
      <w:proofErr w:type="gramEnd"/>
      <w:r w:rsidRPr="007432A4">
        <w:rPr>
          <w:lang w:eastAsia="ar-SA"/>
        </w:rPr>
        <w:t xml:space="preserve"> </w:t>
      </w:r>
      <w:proofErr w:type="spellStart"/>
      <w:r w:rsidRPr="007432A4">
        <w:rPr>
          <w:lang w:eastAsia="ar-SA"/>
        </w:rPr>
        <w:t>valgustusarvutused</w:t>
      </w:r>
      <w:proofErr w:type="spellEnd"/>
      <w:r w:rsidRPr="007432A4">
        <w:rPr>
          <w:lang w:eastAsia="ar-SA"/>
        </w:rPr>
        <w:t xml:space="preserve">, </w:t>
      </w:r>
      <w:proofErr w:type="spellStart"/>
      <w:r w:rsidRPr="007432A4">
        <w:rPr>
          <w:lang w:eastAsia="ar-SA"/>
        </w:rPr>
        <w:t>kus</w:t>
      </w:r>
      <w:proofErr w:type="spellEnd"/>
      <w:r w:rsidRPr="007432A4">
        <w:rPr>
          <w:lang w:eastAsia="ar-SA"/>
        </w:rPr>
        <w:t xml:space="preserve"> </w:t>
      </w:r>
      <w:proofErr w:type="spellStart"/>
      <w:r w:rsidRPr="007432A4">
        <w:rPr>
          <w:lang w:eastAsia="ar-SA"/>
        </w:rPr>
        <w:t>hinnanguväli</w:t>
      </w:r>
      <w:proofErr w:type="spellEnd"/>
      <w:r w:rsidRPr="007432A4">
        <w:rPr>
          <w:lang w:eastAsia="ar-SA"/>
        </w:rPr>
        <w:t xml:space="preserve"> </w:t>
      </w:r>
      <w:proofErr w:type="spellStart"/>
      <w:r w:rsidRPr="007432A4">
        <w:rPr>
          <w:lang w:eastAsia="ar-SA"/>
        </w:rPr>
        <w:t>peab</w:t>
      </w:r>
      <w:proofErr w:type="spellEnd"/>
      <w:r w:rsidRPr="007432A4">
        <w:rPr>
          <w:lang w:eastAsia="ar-SA"/>
        </w:rPr>
        <w:t xml:space="preserve"> olema </w:t>
      </w:r>
      <w:proofErr w:type="spellStart"/>
      <w:r w:rsidRPr="007432A4">
        <w:rPr>
          <w:lang w:eastAsia="ar-SA"/>
        </w:rPr>
        <w:t>esitatud</w:t>
      </w:r>
      <w:proofErr w:type="spellEnd"/>
      <w:r w:rsidRPr="007432A4">
        <w:rPr>
          <w:lang w:eastAsia="ar-SA"/>
        </w:rPr>
        <w:t xml:space="preserve"> </w:t>
      </w:r>
      <w:proofErr w:type="spellStart"/>
      <w:r w:rsidRPr="007432A4">
        <w:rPr>
          <w:lang w:eastAsia="ar-SA"/>
        </w:rPr>
        <w:t>vertikaalses</w:t>
      </w:r>
      <w:proofErr w:type="spellEnd"/>
      <w:r w:rsidRPr="007432A4">
        <w:rPr>
          <w:lang w:eastAsia="ar-SA"/>
        </w:rPr>
        <w:t xml:space="preserve"> (</w:t>
      </w:r>
      <w:proofErr w:type="spellStart"/>
      <w:r w:rsidRPr="007432A4">
        <w:rPr>
          <w:lang w:eastAsia="ar-SA"/>
        </w:rPr>
        <w:t>püsttasandilises</w:t>
      </w:r>
      <w:proofErr w:type="spellEnd"/>
      <w:r w:rsidRPr="007432A4">
        <w:rPr>
          <w:lang w:eastAsia="ar-SA"/>
        </w:rPr>
        <w:t xml:space="preserve">) </w:t>
      </w:r>
      <w:proofErr w:type="spellStart"/>
      <w:r w:rsidRPr="007432A4">
        <w:rPr>
          <w:lang w:eastAsia="ar-SA"/>
        </w:rPr>
        <w:t>vaates</w:t>
      </w:r>
      <w:proofErr w:type="spellEnd"/>
      <w:r w:rsidRPr="007432A4">
        <w:rPr>
          <w:lang w:eastAsia="ar-SA"/>
        </w:rPr>
        <w:t xml:space="preserve"> ja mille </w:t>
      </w:r>
      <w:proofErr w:type="spellStart"/>
      <w:r w:rsidRPr="007432A4">
        <w:rPr>
          <w:lang w:eastAsia="ar-SA"/>
        </w:rPr>
        <w:t>tulemusena</w:t>
      </w:r>
      <w:proofErr w:type="spellEnd"/>
      <w:r w:rsidRPr="007432A4">
        <w:rPr>
          <w:lang w:eastAsia="ar-SA"/>
        </w:rPr>
        <w:t xml:space="preserve"> </w:t>
      </w:r>
      <w:proofErr w:type="spellStart"/>
      <w:r w:rsidRPr="007432A4">
        <w:rPr>
          <w:lang w:eastAsia="ar-SA"/>
        </w:rPr>
        <w:t>ülekäiguraja</w:t>
      </w:r>
      <w:proofErr w:type="spellEnd"/>
      <w:r w:rsidRPr="007432A4">
        <w:rPr>
          <w:lang w:eastAsia="ar-SA"/>
        </w:rPr>
        <w:t xml:space="preserve"> </w:t>
      </w:r>
      <w:proofErr w:type="spellStart"/>
      <w:r w:rsidRPr="007432A4">
        <w:rPr>
          <w:lang w:eastAsia="ar-SA"/>
        </w:rPr>
        <w:t>valgustiheduse</w:t>
      </w:r>
      <w:proofErr w:type="spellEnd"/>
      <w:r w:rsidRPr="007432A4">
        <w:rPr>
          <w:lang w:eastAsia="ar-SA"/>
        </w:rPr>
        <w:t xml:space="preserve"> </w:t>
      </w:r>
      <w:proofErr w:type="spellStart"/>
      <w:r w:rsidRPr="007432A4">
        <w:rPr>
          <w:lang w:eastAsia="ar-SA"/>
        </w:rPr>
        <w:t>hooldeväärtus</w:t>
      </w:r>
      <w:proofErr w:type="spellEnd"/>
      <w:r w:rsidRPr="007432A4">
        <w:rPr>
          <w:lang w:eastAsia="ar-SA"/>
        </w:rPr>
        <w:t xml:space="preserve">  1m </w:t>
      </w:r>
      <w:proofErr w:type="spellStart"/>
      <w:r w:rsidRPr="007432A4">
        <w:rPr>
          <w:lang w:eastAsia="ar-SA"/>
        </w:rPr>
        <w:t>kõrgusel</w:t>
      </w:r>
      <w:proofErr w:type="spellEnd"/>
      <w:r w:rsidRPr="007432A4">
        <w:rPr>
          <w:lang w:eastAsia="ar-SA"/>
        </w:rPr>
        <w:t xml:space="preserve"> </w:t>
      </w:r>
      <w:proofErr w:type="spellStart"/>
      <w:r w:rsidRPr="007432A4">
        <w:rPr>
          <w:lang w:eastAsia="ar-SA"/>
        </w:rPr>
        <w:t>jalakäijate</w:t>
      </w:r>
      <w:proofErr w:type="spellEnd"/>
      <w:r w:rsidRPr="007432A4">
        <w:rPr>
          <w:lang w:eastAsia="ar-SA"/>
        </w:rPr>
        <w:t xml:space="preserve"> </w:t>
      </w:r>
      <w:proofErr w:type="spellStart"/>
      <w:r w:rsidRPr="007432A4">
        <w:rPr>
          <w:lang w:eastAsia="ar-SA"/>
        </w:rPr>
        <w:t>ülekäiguraja</w:t>
      </w:r>
      <w:proofErr w:type="spellEnd"/>
      <w:r w:rsidRPr="007432A4">
        <w:rPr>
          <w:lang w:eastAsia="ar-SA"/>
        </w:rPr>
        <w:t xml:space="preserve"> </w:t>
      </w:r>
      <w:proofErr w:type="spellStart"/>
      <w:r w:rsidRPr="007432A4">
        <w:rPr>
          <w:lang w:eastAsia="ar-SA"/>
        </w:rPr>
        <w:t>keskteljest</w:t>
      </w:r>
      <w:proofErr w:type="spellEnd"/>
      <w:r w:rsidRPr="007432A4">
        <w:rPr>
          <w:lang w:eastAsia="ar-SA"/>
        </w:rPr>
        <w:t xml:space="preserve"> on </w:t>
      </w:r>
      <w:proofErr w:type="spellStart"/>
      <w:r w:rsidRPr="007432A4">
        <w:rPr>
          <w:lang w:eastAsia="ar-SA"/>
        </w:rPr>
        <w:t>sõidusuunast</w:t>
      </w:r>
      <w:proofErr w:type="spellEnd"/>
      <w:r w:rsidRPr="007432A4">
        <w:rPr>
          <w:lang w:eastAsia="ar-SA"/>
        </w:rPr>
        <w:t xml:space="preserve"> </w:t>
      </w:r>
      <w:proofErr w:type="spellStart"/>
      <w:r w:rsidRPr="007432A4">
        <w:rPr>
          <w:lang w:eastAsia="ar-SA"/>
        </w:rPr>
        <w:t>vaadates</w:t>
      </w:r>
      <w:proofErr w:type="spellEnd"/>
      <w:r w:rsidRPr="007432A4">
        <w:rPr>
          <w:lang w:eastAsia="ar-SA"/>
        </w:rPr>
        <w:t xml:space="preserve"> </w:t>
      </w:r>
      <w:proofErr w:type="spellStart"/>
      <w:r w:rsidRPr="007432A4">
        <w:rPr>
          <w:lang w:eastAsia="ar-SA"/>
        </w:rPr>
        <w:t>vähemalt</w:t>
      </w:r>
      <w:proofErr w:type="spellEnd"/>
      <w:r w:rsidRPr="007432A4">
        <w:rPr>
          <w:lang w:eastAsia="ar-SA"/>
        </w:rPr>
        <w:t xml:space="preserve"> 30 lx. </w:t>
      </w:r>
    </w:p>
    <w:p w14:paraId="708B908F" w14:textId="77777777" w:rsidR="00807534" w:rsidRPr="007432A4" w:rsidRDefault="004A3F4C" w:rsidP="004D7249">
      <w:pPr>
        <w:pStyle w:val="Taandegakehatekst"/>
        <w:spacing w:after="120"/>
        <w:ind w:left="0"/>
        <w:jc w:val="both"/>
        <w:rPr>
          <w:rFonts w:ascii="Times New Roman" w:hAnsi="Times New Roman"/>
          <w:sz w:val="24"/>
          <w:szCs w:val="24"/>
          <w:lang w:val="et-EE"/>
        </w:rPr>
      </w:pPr>
      <w:r w:rsidRPr="007432A4">
        <w:rPr>
          <w:rFonts w:ascii="Times New Roman" w:hAnsi="Times New Roman"/>
          <w:sz w:val="24"/>
          <w:szCs w:val="24"/>
          <w:lang w:val="et-EE"/>
        </w:rPr>
        <w:t>Projektis käsitleda teevalgustuse elektripaigaldise kaitsevi</w:t>
      </w:r>
      <w:r w:rsidR="004D7249" w:rsidRPr="007432A4">
        <w:rPr>
          <w:rFonts w:ascii="Times New Roman" w:hAnsi="Times New Roman"/>
          <w:sz w:val="24"/>
          <w:szCs w:val="24"/>
          <w:lang w:val="et-EE"/>
        </w:rPr>
        <w:t>ise, lähtudes standardist EVS-</w:t>
      </w:r>
      <w:r w:rsidRPr="007432A4">
        <w:rPr>
          <w:rFonts w:ascii="Times New Roman" w:hAnsi="Times New Roman"/>
          <w:sz w:val="24"/>
          <w:szCs w:val="24"/>
          <w:lang w:val="et-EE"/>
        </w:rPr>
        <w:t>IEC 60364-4-41</w:t>
      </w:r>
      <w:r w:rsidR="00807534" w:rsidRPr="007432A4">
        <w:rPr>
          <w:rFonts w:ascii="Times New Roman" w:hAnsi="Times New Roman"/>
          <w:sz w:val="24"/>
          <w:szCs w:val="24"/>
          <w:lang w:val="et-EE"/>
        </w:rPr>
        <w:t>.</w:t>
      </w:r>
    </w:p>
    <w:p w14:paraId="3535A8DF" w14:textId="77777777" w:rsidR="004A3F4C" w:rsidRPr="007432A4" w:rsidRDefault="004A3F4C" w:rsidP="004D7249">
      <w:pPr>
        <w:pStyle w:val="Taandegakehatekst"/>
        <w:spacing w:after="120"/>
        <w:ind w:left="0"/>
        <w:jc w:val="both"/>
        <w:rPr>
          <w:rFonts w:ascii="Times New Roman" w:hAnsi="Times New Roman"/>
          <w:sz w:val="24"/>
          <w:szCs w:val="24"/>
          <w:lang w:val="et-EE"/>
        </w:rPr>
      </w:pPr>
      <w:r w:rsidRPr="007432A4">
        <w:rPr>
          <w:rFonts w:ascii="Times New Roman" w:hAnsi="Times New Roman"/>
          <w:sz w:val="24"/>
          <w:szCs w:val="24"/>
          <w:lang w:val="et-EE"/>
        </w:rPr>
        <w:t>Projektis esitada</w:t>
      </w:r>
      <w:r w:rsidR="00C47961" w:rsidRPr="007432A4">
        <w:rPr>
          <w:rFonts w:ascii="Times New Roman" w:hAnsi="Times New Roman"/>
          <w:sz w:val="24"/>
          <w:szCs w:val="24"/>
          <w:lang w:val="et-EE"/>
        </w:rPr>
        <w:t xml:space="preserve"> </w:t>
      </w:r>
      <w:r w:rsidRPr="007432A4">
        <w:rPr>
          <w:rFonts w:ascii="Times New Roman" w:hAnsi="Times New Roman"/>
          <w:sz w:val="24"/>
          <w:szCs w:val="24"/>
          <w:lang w:val="et-EE"/>
        </w:rPr>
        <w:t>üldistatud töömahtude tabel, mis peab sisaldama kõiki töömahtusid</w:t>
      </w:r>
      <w:r w:rsidR="00F15D52" w:rsidRPr="007432A4">
        <w:rPr>
          <w:rFonts w:ascii="Times New Roman" w:hAnsi="Times New Roman"/>
          <w:sz w:val="24"/>
          <w:szCs w:val="24"/>
          <w:lang w:val="et-EE"/>
        </w:rPr>
        <w:t>, mis võimaldab välisvalgustuse ehitamise,</w:t>
      </w:r>
      <w:r w:rsidRPr="007432A4">
        <w:rPr>
          <w:rFonts w:ascii="Times New Roman" w:hAnsi="Times New Roman"/>
          <w:sz w:val="24"/>
          <w:szCs w:val="24"/>
          <w:lang w:val="et-EE"/>
        </w:rPr>
        <w:t xml:space="preserve"> sh täitedokumentatsiooni, elektriohutusalast ja valgusalast nõuetekohasuse- ja kontrolli-dokumentatsiooni. </w:t>
      </w:r>
    </w:p>
    <w:p w14:paraId="669C54A4" w14:textId="77777777" w:rsidR="00613B11" w:rsidRPr="007432A4" w:rsidRDefault="00613B11" w:rsidP="004D7249">
      <w:pPr>
        <w:pStyle w:val="Loendilik"/>
        <w:spacing w:before="0"/>
        <w:ind w:left="0"/>
        <w:contextualSpacing w:val="0"/>
        <w:jc w:val="both"/>
        <w:rPr>
          <w:rFonts w:ascii="Times New Roman" w:hAnsi="Times New Roman"/>
          <w:sz w:val="24"/>
          <w:szCs w:val="24"/>
          <w:lang w:val="et-EE"/>
        </w:rPr>
      </w:pPr>
      <w:r w:rsidRPr="007432A4">
        <w:rPr>
          <w:rFonts w:ascii="Times New Roman" w:hAnsi="Times New Roman"/>
          <w:sz w:val="24"/>
          <w:szCs w:val="24"/>
          <w:lang w:val="et-EE"/>
        </w:rPr>
        <w:t>Projektis esitada projekteeritava valgustusvõrgu skeem, mis peab olema ülevaatlik, lihtsalt arusaadav, seotud konkreetse asendiplaaniga ja sisaldama kõiki asjakohaseid andmeid (pinge, vool, võimsus, kaitse, pingelang, juhistikusüsteem, valgustite tüüp ja võimsus) projekteeritava valgustuse ja LJS piirkonna kohta tervikuna. Skeem peab olema seotud asendiplaaniga soovitavalt mõõtkavas 1:500, erinevad valgustusgrupid tähistada eri värviga, eritüüpi valgustid erinevate tingmärkide ja kirjetega. Skeemil mitte esitada olemasolevaid maa-aluseid tehnovõrke.</w:t>
      </w:r>
    </w:p>
    <w:p w14:paraId="16680B6C" w14:textId="77777777" w:rsidR="00807534" w:rsidRPr="007432A4" w:rsidRDefault="00613B11" w:rsidP="004D7249">
      <w:pPr>
        <w:pStyle w:val="Taandegakehatekst"/>
        <w:spacing w:after="60"/>
        <w:ind w:left="0"/>
        <w:rPr>
          <w:rFonts w:ascii="Times New Roman" w:hAnsi="Times New Roman"/>
          <w:sz w:val="24"/>
          <w:szCs w:val="24"/>
          <w:lang w:val="et-EE"/>
        </w:rPr>
      </w:pPr>
      <w:r w:rsidRPr="007432A4">
        <w:rPr>
          <w:rFonts w:ascii="Times New Roman" w:hAnsi="Times New Roman"/>
          <w:sz w:val="24"/>
          <w:szCs w:val="24"/>
          <w:lang w:val="et-EE"/>
        </w:rPr>
        <w:t>Asendiplaani joonisele</w:t>
      </w:r>
      <w:r w:rsidR="00DB72D5" w:rsidRPr="007432A4">
        <w:rPr>
          <w:rFonts w:ascii="Times New Roman" w:hAnsi="Times New Roman"/>
          <w:sz w:val="24"/>
          <w:szCs w:val="24"/>
          <w:lang w:val="et-EE"/>
        </w:rPr>
        <w:t xml:space="preserve"> </w:t>
      </w:r>
      <w:r w:rsidRPr="007432A4">
        <w:rPr>
          <w:rFonts w:ascii="Times New Roman" w:hAnsi="Times New Roman"/>
          <w:sz w:val="24"/>
          <w:szCs w:val="24"/>
          <w:lang w:val="et-EE"/>
        </w:rPr>
        <w:t>mär</w:t>
      </w:r>
      <w:r w:rsidR="00DB72D5" w:rsidRPr="007432A4">
        <w:rPr>
          <w:rFonts w:ascii="Times New Roman" w:hAnsi="Times New Roman"/>
          <w:sz w:val="24"/>
          <w:szCs w:val="24"/>
          <w:lang w:val="et-EE"/>
        </w:rPr>
        <w:t>kida</w:t>
      </w:r>
      <w:r w:rsidRPr="007432A4">
        <w:rPr>
          <w:rFonts w:ascii="Times New Roman" w:hAnsi="Times New Roman"/>
          <w:sz w:val="24"/>
          <w:szCs w:val="24"/>
          <w:lang w:val="et-EE"/>
        </w:rPr>
        <w:t>:</w:t>
      </w:r>
    </w:p>
    <w:p w14:paraId="308ADAAB" w14:textId="5611B799" w:rsidR="00613B11" w:rsidRPr="007432A4" w:rsidRDefault="00613B11" w:rsidP="004D7249">
      <w:pPr>
        <w:pStyle w:val="Loendilik"/>
        <w:numPr>
          <w:ilvl w:val="0"/>
          <w:numId w:val="9"/>
        </w:numPr>
        <w:spacing w:before="0"/>
        <w:ind w:left="709" w:hanging="425"/>
        <w:contextualSpacing w:val="0"/>
        <w:jc w:val="both"/>
        <w:rPr>
          <w:rFonts w:ascii="Times New Roman" w:hAnsi="Times New Roman"/>
          <w:sz w:val="24"/>
          <w:szCs w:val="24"/>
          <w:lang w:val="et-EE"/>
        </w:rPr>
      </w:pPr>
      <w:r w:rsidRPr="007432A4">
        <w:rPr>
          <w:rFonts w:ascii="Times New Roman" w:hAnsi="Times New Roman"/>
          <w:sz w:val="24"/>
          <w:szCs w:val="24"/>
          <w:lang w:val="et-EE"/>
        </w:rPr>
        <w:lastRenderedPageBreak/>
        <w:t>valgustusklassi number (N</w:t>
      </w:r>
      <w:r w:rsidR="00647EEE" w:rsidRPr="007432A4">
        <w:rPr>
          <w:rFonts w:ascii="Times New Roman" w:hAnsi="Times New Roman"/>
          <w:sz w:val="24"/>
          <w:szCs w:val="24"/>
          <w:lang w:val="et-EE"/>
        </w:rPr>
        <w:t>äiteks</w:t>
      </w:r>
      <w:r w:rsidRPr="007432A4">
        <w:rPr>
          <w:rFonts w:ascii="Times New Roman" w:hAnsi="Times New Roman"/>
          <w:sz w:val="24"/>
          <w:szCs w:val="24"/>
          <w:lang w:val="et-EE"/>
        </w:rPr>
        <w:t>:</w:t>
      </w:r>
      <w:r w:rsidR="00647EEE" w:rsidRPr="007432A4">
        <w:rPr>
          <w:rFonts w:ascii="Times New Roman" w:hAnsi="Times New Roman"/>
          <w:sz w:val="24"/>
          <w:szCs w:val="24"/>
          <w:lang w:val="et-EE"/>
        </w:rPr>
        <w:t xml:space="preserve"> </w:t>
      </w:r>
      <w:r w:rsidRPr="007432A4">
        <w:rPr>
          <w:rFonts w:ascii="Times New Roman" w:hAnsi="Times New Roman"/>
          <w:sz w:val="24"/>
          <w:szCs w:val="24"/>
          <w:lang w:val="et-EE"/>
        </w:rPr>
        <w:t>M</w:t>
      </w:r>
      <w:r w:rsidR="000969C5" w:rsidRPr="007432A4">
        <w:rPr>
          <w:rFonts w:ascii="Times New Roman" w:hAnsi="Times New Roman"/>
          <w:sz w:val="24"/>
          <w:szCs w:val="24"/>
          <w:lang w:val="et-EE"/>
        </w:rPr>
        <w:t>5</w:t>
      </w:r>
      <w:r w:rsidR="007E2FBA" w:rsidRPr="007432A4">
        <w:rPr>
          <w:rFonts w:ascii="Times New Roman" w:hAnsi="Times New Roman"/>
          <w:sz w:val="24"/>
          <w:szCs w:val="24"/>
          <w:lang w:val="et-EE"/>
        </w:rPr>
        <w:t>) nii põhimaanteele</w:t>
      </w:r>
      <w:r w:rsidRPr="007432A4">
        <w:rPr>
          <w:rFonts w:ascii="Times New Roman" w:hAnsi="Times New Roman"/>
          <w:sz w:val="24"/>
          <w:szCs w:val="24"/>
          <w:lang w:val="et-EE"/>
        </w:rPr>
        <w:t xml:space="preserve"> kui ka jalgratta- ja jalakäijate</w:t>
      </w:r>
      <w:r w:rsidR="000969C5" w:rsidRPr="007432A4">
        <w:rPr>
          <w:rFonts w:ascii="Times New Roman" w:hAnsi="Times New Roman"/>
          <w:sz w:val="24"/>
          <w:szCs w:val="24"/>
          <w:lang w:val="et-EE"/>
        </w:rPr>
        <w:t xml:space="preserve"> t</w:t>
      </w:r>
      <w:r w:rsidRPr="007432A4">
        <w:rPr>
          <w:rFonts w:ascii="Times New Roman" w:hAnsi="Times New Roman"/>
          <w:sz w:val="24"/>
          <w:szCs w:val="24"/>
          <w:lang w:val="et-EE"/>
        </w:rPr>
        <w:t>eele;</w:t>
      </w:r>
    </w:p>
    <w:p w14:paraId="59F3A0F2" w14:textId="77777777" w:rsidR="00613B11" w:rsidRPr="000B2543" w:rsidRDefault="00613B11" w:rsidP="004D7249">
      <w:pPr>
        <w:pStyle w:val="Loendilik"/>
        <w:numPr>
          <w:ilvl w:val="0"/>
          <w:numId w:val="9"/>
        </w:numPr>
        <w:spacing w:before="0"/>
        <w:ind w:left="709" w:hanging="425"/>
        <w:contextualSpacing w:val="0"/>
        <w:jc w:val="both"/>
        <w:rPr>
          <w:rFonts w:ascii="Times New Roman" w:hAnsi="Times New Roman"/>
          <w:sz w:val="24"/>
          <w:szCs w:val="24"/>
          <w:lang w:val="et-EE"/>
        </w:rPr>
      </w:pPr>
      <w:r w:rsidRPr="007432A4">
        <w:rPr>
          <w:rFonts w:ascii="Times New Roman" w:hAnsi="Times New Roman"/>
          <w:sz w:val="24"/>
          <w:szCs w:val="24"/>
          <w:lang w:val="et-EE"/>
        </w:rPr>
        <w:t xml:space="preserve">iga valgusti juurde : number, </w:t>
      </w:r>
      <w:r w:rsidRPr="000B2543">
        <w:rPr>
          <w:rFonts w:ascii="Times New Roman" w:hAnsi="Times New Roman"/>
          <w:sz w:val="24"/>
          <w:szCs w:val="24"/>
          <w:lang w:val="et-EE"/>
        </w:rPr>
        <w:t>valgusti võimsus,  masti kõrgus, konsooli pikkus</w:t>
      </w:r>
      <w:r w:rsidR="00DB72D5" w:rsidRPr="000B2543">
        <w:rPr>
          <w:rFonts w:ascii="Times New Roman" w:hAnsi="Times New Roman"/>
          <w:sz w:val="24"/>
          <w:szCs w:val="24"/>
          <w:lang w:val="et-EE"/>
        </w:rPr>
        <w:t>;</w:t>
      </w:r>
    </w:p>
    <w:p w14:paraId="7272410C" w14:textId="77777777" w:rsidR="00DB72D5" w:rsidRPr="000B2543" w:rsidRDefault="00DB72D5" w:rsidP="004D7249">
      <w:pPr>
        <w:pStyle w:val="Loendilik"/>
        <w:numPr>
          <w:ilvl w:val="0"/>
          <w:numId w:val="9"/>
        </w:numPr>
        <w:spacing w:before="0"/>
        <w:ind w:left="709" w:hanging="425"/>
        <w:contextualSpacing w:val="0"/>
        <w:jc w:val="both"/>
        <w:rPr>
          <w:rFonts w:ascii="Times New Roman" w:hAnsi="Times New Roman"/>
          <w:sz w:val="24"/>
          <w:szCs w:val="24"/>
          <w:lang w:val="et-EE"/>
        </w:rPr>
      </w:pPr>
      <w:r w:rsidRPr="000B2543">
        <w:rPr>
          <w:rFonts w:ascii="Times New Roman" w:hAnsi="Times New Roman"/>
          <w:sz w:val="24"/>
          <w:szCs w:val="24"/>
          <w:lang w:val="et-EE"/>
        </w:rPr>
        <w:t>valgustimastide vahekaugused meetrites.</w:t>
      </w:r>
    </w:p>
    <w:p w14:paraId="24366119" w14:textId="77777777" w:rsidR="00613B11" w:rsidRPr="000B2543" w:rsidRDefault="00613B11" w:rsidP="004D7249">
      <w:pPr>
        <w:pStyle w:val="Taandegakehatekst"/>
        <w:spacing w:after="120"/>
        <w:ind w:left="0"/>
        <w:jc w:val="both"/>
        <w:rPr>
          <w:rFonts w:ascii="Times New Roman" w:hAnsi="Times New Roman"/>
          <w:sz w:val="24"/>
          <w:szCs w:val="24"/>
          <w:lang w:val="et-EE"/>
        </w:rPr>
      </w:pPr>
      <w:r w:rsidRPr="000B2543">
        <w:rPr>
          <w:rFonts w:ascii="Times New Roman" w:hAnsi="Times New Roman"/>
          <w:sz w:val="24"/>
          <w:szCs w:val="24"/>
          <w:lang w:val="et-EE"/>
        </w:rPr>
        <w:t>Taotleda tehnilised tingimused kommunikatsioonide valdajatelt, kelle trasse projektiga tehtavad tööd puudutavad. Tehniliste tingimuste taotlemisel informeerida kommunikatsioonivaldajaid planeeritava töö mahtudest. Projekt tuleb kooskõlastada kõikide vajalike asutustega.</w:t>
      </w:r>
    </w:p>
    <w:p w14:paraId="5537B9BF" w14:textId="77777777" w:rsidR="00DB72D5" w:rsidRPr="004D7249" w:rsidRDefault="00DB72D5" w:rsidP="004D7249">
      <w:pPr>
        <w:tabs>
          <w:tab w:val="left" w:pos="426"/>
        </w:tabs>
        <w:spacing w:before="120" w:after="120"/>
        <w:jc w:val="both"/>
        <w:rPr>
          <w:rFonts w:ascii="Times New Roman" w:hAnsi="Times New Roman"/>
          <w:sz w:val="24"/>
          <w:szCs w:val="24"/>
          <w:lang w:val="et-EE"/>
        </w:rPr>
      </w:pPr>
      <w:r w:rsidRPr="004D7249">
        <w:rPr>
          <w:rFonts w:ascii="Times New Roman" w:hAnsi="Times New Roman"/>
          <w:sz w:val="24"/>
          <w:szCs w:val="24"/>
          <w:lang w:val="et-EE"/>
        </w:rPr>
        <w:t xml:space="preserve">Projekt vormistada 4 eksemplaris eesti keeles (projekti köite formaat A4, sh lehe </w:t>
      </w:r>
      <w:proofErr w:type="spellStart"/>
      <w:r w:rsidRPr="004D7249">
        <w:rPr>
          <w:rFonts w:ascii="Times New Roman" w:hAnsi="Times New Roman"/>
          <w:sz w:val="24"/>
          <w:szCs w:val="24"/>
          <w:lang w:val="et-EE"/>
        </w:rPr>
        <w:t>max</w:t>
      </w:r>
      <w:proofErr w:type="spellEnd"/>
      <w:r w:rsidRPr="004D7249">
        <w:rPr>
          <w:rFonts w:ascii="Times New Roman" w:hAnsi="Times New Roman"/>
          <w:sz w:val="24"/>
          <w:szCs w:val="24"/>
          <w:lang w:val="et-EE"/>
        </w:rPr>
        <w:t xml:space="preserve"> pikkus võib olla kahekordne A3 formaadi pikkus) ja ühes eksemplaris CD-l. Vajadusel koostab projekteerija oma kulul täiendavad eksemplarid kommunikatsioonide valdajatele. </w:t>
      </w:r>
    </w:p>
    <w:p w14:paraId="55DDC108" w14:textId="7ED9DC7F" w:rsidR="007E2FBA" w:rsidRDefault="00DB72D5" w:rsidP="00304918">
      <w:pPr>
        <w:pStyle w:val="Taandegakehatekst"/>
        <w:spacing w:after="120"/>
        <w:ind w:left="0"/>
        <w:jc w:val="both"/>
        <w:rPr>
          <w:rFonts w:ascii="Times New Roman" w:hAnsi="Times New Roman"/>
          <w:sz w:val="24"/>
          <w:szCs w:val="24"/>
          <w:lang w:val="et-EE"/>
        </w:rPr>
      </w:pPr>
      <w:r w:rsidRPr="004D7249">
        <w:rPr>
          <w:rFonts w:ascii="Times New Roman" w:hAnsi="Times New Roman"/>
          <w:sz w:val="24"/>
          <w:szCs w:val="24"/>
          <w:lang w:val="et-EE"/>
        </w:rPr>
        <w:t>Seletuskiri, aruanded, mahutabelid ja joonised (kõik lehed) peavad olema kontrollitud ja allkirjastatud projekti eest vastutava spetsialisti poolt. Projekti digitaalsed joonised esitada formaadis *</w:t>
      </w:r>
      <w:proofErr w:type="spellStart"/>
      <w:r w:rsidRPr="004D7249">
        <w:rPr>
          <w:rFonts w:ascii="Times New Roman" w:hAnsi="Times New Roman"/>
          <w:sz w:val="24"/>
          <w:szCs w:val="24"/>
          <w:lang w:val="et-EE"/>
        </w:rPr>
        <w:t>dwg</w:t>
      </w:r>
      <w:proofErr w:type="spellEnd"/>
      <w:r w:rsidRPr="004D7249">
        <w:rPr>
          <w:rFonts w:ascii="Times New Roman" w:hAnsi="Times New Roman"/>
          <w:sz w:val="24"/>
          <w:szCs w:val="24"/>
          <w:lang w:val="et-EE"/>
        </w:rPr>
        <w:t xml:space="preserve"> eelviimase </w:t>
      </w:r>
      <w:proofErr w:type="spellStart"/>
      <w:r w:rsidRPr="004D7249">
        <w:rPr>
          <w:rFonts w:ascii="Times New Roman" w:hAnsi="Times New Roman"/>
          <w:sz w:val="24"/>
          <w:szCs w:val="24"/>
          <w:lang w:val="et-EE"/>
        </w:rPr>
        <w:t>AutoCad</w:t>
      </w:r>
      <w:proofErr w:type="spellEnd"/>
      <w:r w:rsidRPr="004D7249">
        <w:rPr>
          <w:rFonts w:ascii="Times New Roman" w:hAnsi="Times New Roman"/>
          <w:sz w:val="24"/>
          <w:szCs w:val="24"/>
          <w:lang w:val="et-EE"/>
        </w:rPr>
        <w:t>-i versioonis Samuti esitada kõik *</w:t>
      </w:r>
      <w:proofErr w:type="spellStart"/>
      <w:r w:rsidRPr="004D7249">
        <w:rPr>
          <w:rFonts w:ascii="Times New Roman" w:hAnsi="Times New Roman"/>
          <w:sz w:val="24"/>
          <w:szCs w:val="24"/>
          <w:lang w:val="et-EE"/>
        </w:rPr>
        <w:t>dwg</w:t>
      </w:r>
      <w:proofErr w:type="spellEnd"/>
      <w:r w:rsidRPr="004D7249">
        <w:rPr>
          <w:rFonts w:ascii="Times New Roman" w:hAnsi="Times New Roman"/>
          <w:sz w:val="24"/>
          <w:szCs w:val="24"/>
          <w:lang w:val="et-EE"/>
        </w:rPr>
        <w:t xml:space="preserve"> failile *</w:t>
      </w:r>
      <w:proofErr w:type="spellStart"/>
      <w:r w:rsidRPr="004D7249">
        <w:rPr>
          <w:rFonts w:ascii="Times New Roman" w:hAnsi="Times New Roman"/>
          <w:sz w:val="24"/>
          <w:szCs w:val="24"/>
          <w:lang w:val="et-EE"/>
        </w:rPr>
        <w:t>shx</w:t>
      </w:r>
      <w:proofErr w:type="spellEnd"/>
      <w:r w:rsidRPr="004D7249">
        <w:rPr>
          <w:rFonts w:ascii="Times New Roman" w:hAnsi="Times New Roman"/>
          <w:sz w:val="24"/>
          <w:szCs w:val="24"/>
          <w:lang w:val="et-EE"/>
        </w:rPr>
        <w:t xml:space="preserve"> failid. Terve projekti koopia esitada *</w:t>
      </w:r>
      <w:proofErr w:type="spellStart"/>
      <w:r w:rsidRPr="004D7249">
        <w:rPr>
          <w:rFonts w:ascii="Times New Roman" w:hAnsi="Times New Roman"/>
          <w:sz w:val="24"/>
          <w:szCs w:val="24"/>
          <w:lang w:val="et-EE"/>
        </w:rPr>
        <w:t>pdf</w:t>
      </w:r>
      <w:proofErr w:type="spellEnd"/>
      <w:r w:rsidRPr="004D7249">
        <w:rPr>
          <w:rFonts w:ascii="Times New Roman" w:hAnsi="Times New Roman"/>
          <w:sz w:val="24"/>
          <w:szCs w:val="24"/>
          <w:lang w:val="et-EE"/>
        </w:rPr>
        <w:t xml:space="preserve"> formaadis. Projekti koostamisel on kohustuslik juhinduda kehtivatest seadustest, standarditest ja normdokumentidest.</w:t>
      </w:r>
    </w:p>
    <w:p w14:paraId="06ECFA7D" w14:textId="4C5234BF" w:rsidR="007A2D07" w:rsidRDefault="007A2D07" w:rsidP="00304918">
      <w:pPr>
        <w:pStyle w:val="Taandegakehatekst"/>
        <w:spacing w:after="120"/>
        <w:ind w:left="0"/>
        <w:jc w:val="both"/>
        <w:rPr>
          <w:rFonts w:ascii="Times New Roman" w:hAnsi="Times New Roman"/>
          <w:sz w:val="24"/>
          <w:szCs w:val="24"/>
          <w:lang w:val="et-EE"/>
        </w:rPr>
      </w:pPr>
    </w:p>
    <w:p w14:paraId="08BE6B17" w14:textId="77777777" w:rsidR="007A2D07" w:rsidRDefault="007A2D07" w:rsidP="00304918">
      <w:pPr>
        <w:pStyle w:val="Taandegakehatekst"/>
        <w:spacing w:after="120"/>
        <w:ind w:left="0"/>
        <w:jc w:val="both"/>
        <w:rPr>
          <w:rFonts w:ascii="Times New Roman" w:hAnsi="Times New Roman"/>
          <w:sz w:val="24"/>
          <w:szCs w:val="24"/>
          <w:lang w:val="et-EE"/>
        </w:rPr>
      </w:pPr>
    </w:p>
    <w:p w14:paraId="37433848" w14:textId="77777777" w:rsidR="004A3F4C" w:rsidRPr="004D7249" w:rsidRDefault="00122B55" w:rsidP="004D7249">
      <w:pPr>
        <w:numPr>
          <w:ilvl w:val="0"/>
          <w:numId w:val="1"/>
        </w:numPr>
        <w:spacing w:after="120"/>
        <w:ind w:left="539" w:hanging="539"/>
        <w:jc w:val="both"/>
        <w:rPr>
          <w:rFonts w:ascii="Times New Roman" w:hAnsi="Times New Roman"/>
          <w:b/>
          <w:sz w:val="24"/>
          <w:szCs w:val="24"/>
          <w:lang w:val="et-EE"/>
        </w:rPr>
      </w:pPr>
      <w:r w:rsidRPr="004D7249">
        <w:rPr>
          <w:rFonts w:ascii="Times New Roman" w:hAnsi="Times New Roman"/>
          <w:b/>
          <w:sz w:val="24"/>
          <w:szCs w:val="24"/>
          <w:lang w:val="et-EE"/>
        </w:rPr>
        <w:t>Eritingimused</w:t>
      </w:r>
    </w:p>
    <w:p w14:paraId="28D2FCF9" w14:textId="77777777" w:rsidR="00807534" w:rsidRPr="004D7249" w:rsidRDefault="00B24D14" w:rsidP="004D7249">
      <w:pPr>
        <w:pStyle w:val="Loendilik"/>
        <w:numPr>
          <w:ilvl w:val="0"/>
          <w:numId w:val="4"/>
        </w:numPr>
        <w:spacing w:before="0" w:after="200"/>
        <w:ind w:left="709" w:hanging="349"/>
        <w:jc w:val="both"/>
        <w:rPr>
          <w:rFonts w:ascii="Times New Roman" w:hAnsi="Times New Roman"/>
          <w:sz w:val="24"/>
          <w:szCs w:val="24"/>
          <w:lang w:val="et-EE"/>
        </w:rPr>
      </w:pPr>
      <w:r w:rsidRPr="004D7249">
        <w:rPr>
          <w:rFonts w:ascii="Times New Roman" w:hAnsi="Times New Roman"/>
          <w:sz w:val="24"/>
          <w:szCs w:val="24"/>
          <w:lang w:val="et-EE"/>
        </w:rPr>
        <w:t>Kõikide valgustusmastide täpsed asukohad kooskõlastatakse Tellijaga projekteerimistööde käigus</w:t>
      </w:r>
      <w:r w:rsidR="0011405D" w:rsidRPr="004D7249">
        <w:rPr>
          <w:rFonts w:ascii="Times New Roman" w:hAnsi="Times New Roman"/>
          <w:sz w:val="24"/>
          <w:szCs w:val="24"/>
          <w:lang w:val="et-EE"/>
        </w:rPr>
        <w:t>.</w:t>
      </w:r>
    </w:p>
    <w:p w14:paraId="3F5C0BAB" w14:textId="3D1AAC4C" w:rsidR="00807534" w:rsidRPr="004D7249" w:rsidRDefault="007E2FBA" w:rsidP="004D7249">
      <w:pPr>
        <w:pStyle w:val="Loendilik"/>
        <w:numPr>
          <w:ilvl w:val="0"/>
          <w:numId w:val="4"/>
        </w:numPr>
        <w:spacing w:before="0" w:after="200"/>
        <w:ind w:left="709" w:hanging="349"/>
        <w:jc w:val="both"/>
        <w:rPr>
          <w:rFonts w:ascii="Times New Roman" w:hAnsi="Times New Roman"/>
          <w:sz w:val="24"/>
          <w:szCs w:val="24"/>
          <w:lang w:val="et-EE"/>
        </w:rPr>
      </w:pPr>
      <w:r w:rsidRPr="004D7249">
        <w:rPr>
          <w:rFonts w:ascii="Times New Roman" w:hAnsi="Times New Roman"/>
          <w:sz w:val="24"/>
          <w:szCs w:val="24"/>
          <w:lang w:val="et-EE"/>
        </w:rPr>
        <w:t>Projekteerimis</w:t>
      </w:r>
      <w:r w:rsidR="00CC7390" w:rsidRPr="004D7249">
        <w:rPr>
          <w:rFonts w:ascii="Times New Roman" w:hAnsi="Times New Roman"/>
          <w:sz w:val="24"/>
          <w:szCs w:val="24"/>
          <w:lang w:val="et-EE"/>
        </w:rPr>
        <w:t>tööde käigus konsulteerida ning teha koostööd parima lahenduse saamiseks ja vastuolude vältimise</w:t>
      </w:r>
      <w:r w:rsidR="00304918">
        <w:rPr>
          <w:rFonts w:ascii="Times New Roman" w:hAnsi="Times New Roman"/>
          <w:sz w:val="24"/>
          <w:szCs w:val="24"/>
          <w:lang w:val="et-EE"/>
        </w:rPr>
        <w:t xml:space="preserve">ks </w:t>
      </w:r>
      <w:r w:rsidR="00754DBE">
        <w:rPr>
          <w:rFonts w:ascii="Times New Roman" w:hAnsi="Times New Roman"/>
          <w:sz w:val="24"/>
          <w:szCs w:val="24"/>
          <w:lang w:val="et-EE"/>
        </w:rPr>
        <w:t>Transpordiameti</w:t>
      </w:r>
      <w:r w:rsidR="00304918">
        <w:rPr>
          <w:rFonts w:ascii="Times New Roman" w:hAnsi="Times New Roman"/>
          <w:sz w:val="24"/>
          <w:szCs w:val="24"/>
          <w:lang w:val="et-EE"/>
        </w:rPr>
        <w:t xml:space="preserve"> </w:t>
      </w:r>
      <w:r w:rsidR="00CC7390" w:rsidRPr="004D7249">
        <w:rPr>
          <w:rFonts w:ascii="Times New Roman" w:hAnsi="Times New Roman"/>
          <w:sz w:val="24"/>
          <w:szCs w:val="24"/>
          <w:lang w:val="et-EE"/>
        </w:rPr>
        <w:t>elektriinseneriga</w:t>
      </w:r>
      <w:r w:rsidR="0011405D" w:rsidRPr="004D7249">
        <w:rPr>
          <w:rFonts w:ascii="Times New Roman" w:hAnsi="Times New Roman"/>
          <w:sz w:val="24"/>
          <w:szCs w:val="24"/>
          <w:lang w:val="et-EE"/>
        </w:rPr>
        <w:t>.</w:t>
      </w:r>
    </w:p>
    <w:p w14:paraId="49387237" w14:textId="2F104F4C" w:rsidR="004D7249" w:rsidRDefault="004D7249">
      <w:pPr>
        <w:spacing w:before="0"/>
        <w:rPr>
          <w:rFonts w:ascii="Times New Roman" w:eastAsia="Times New Roman" w:hAnsi="Times New Roman"/>
          <w:sz w:val="24"/>
          <w:szCs w:val="24"/>
          <w:lang w:val="et-EE" w:eastAsia="ar-SA"/>
        </w:rPr>
      </w:pPr>
    </w:p>
    <w:sectPr w:rsidR="004D7249" w:rsidSect="00C6701C">
      <w:headerReference w:type="default" r:id="rId8"/>
      <w:footerReference w:type="first" r:id="rId9"/>
      <w:pgSz w:w="11906" w:h="16838"/>
      <w:pgMar w:top="1417" w:right="1134" w:bottom="1417" w:left="1134" w:header="708" w:footer="0"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49D74" w14:textId="77777777" w:rsidR="008404AA" w:rsidRDefault="008404AA" w:rsidP="004A3F4C">
      <w:pPr>
        <w:spacing w:before="0"/>
      </w:pPr>
      <w:r>
        <w:separator/>
      </w:r>
    </w:p>
  </w:endnote>
  <w:endnote w:type="continuationSeparator" w:id="0">
    <w:p w14:paraId="093B687B" w14:textId="77777777" w:rsidR="008404AA" w:rsidRDefault="008404AA" w:rsidP="004A3F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A22D4" w14:textId="77777777" w:rsidR="00CE2425" w:rsidRDefault="00CE2425">
    <w:pPr>
      <w:pStyle w:val="Jalus"/>
      <w:jc w:val="center"/>
    </w:pPr>
  </w:p>
  <w:p w14:paraId="3B970418" w14:textId="77777777" w:rsidR="00CE2425" w:rsidRPr="009C49E4" w:rsidRDefault="00CE2425" w:rsidP="00C6701C">
    <w:pPr>
      <w:pStyle w:val="Jalus"/>
      <w:rPr>
        <w:rFonts w:cs="Arial"/>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F42CC" w14:textId="77777777" w:rsidR="008404AA" w:rsidRDefault="008404AA" w:rsidP="004A3F4C">
      <w:pPr>
        <w:spacing w:before="0"/>
      </w:pPr>
      <w:r>
        <w:separator/>
      </w:r>
    </w:p>
  </w:footnote>
  <w:footnote w:type="continuationSeparator" w:id="0">
    <w:p w14:paraId="1B6123D8" w14:textId="77777777" w:rsidR="008404AA" w:rsidRDefault="008404AA" w:rsidP="004A3F4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45A32" w14:textId="77777777" w:rsidR="00CE2425" w:rsidRDefault="00CE2425" w:rsidP="00C6701C">
    <w:pPr>
      <w:pStyle w:val="Pis"/>
      <w:tabs>
        <w:tab w:val="clear" w:pos="4819"/>
        <w:tab w:val="clear" w:pos="9638"/>
        <w:tab w:val="left" w:pos="5387"/>
        <w:tab w:val="left" w:pos="7088"/>
      </w:tabs>
      <w:spacing w:line="480" w:lineRule="auto"/>
      <w:rPr>
        <w:rFonts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D8362B2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20" w:hanging="420"/>
      </w:pPr>
      <w:rPr>
        <w:i w:val="0"/>
        <w:color w:val="auto"/>
      </w:rPr>
    </w:lvl>
    <w:lvl w:ilvl="2">
      <w:start w:val="1"/>
      <w:numFmt w:val="decimal"/>
      <w:lvlText w:val="%1.%2.%3."/>
      <w:lvlJc w:val="left"/>
      <w:pPr>
        <w:tabs>
          <w:tab w:val="num" w:pos="992"/>
        </w:tabs>
        <w:ind w:left="1712" w:hanging="720"/>
      </w:pPr>
      <w:rPr>
        <w:color w:val="auto"/>
      </w:rPr>
    </w:lvl>
    <w:lvl w:ilvl="3">
      <w:start w:val="1"/>
      <w:numFmt w:val="bullet"/>
      <w:lvlText w:val=""/>
      <w:lvlJc w:val="left"/>
      <w:pPr>
        <w:tabs>
          <w:tab w:val="num" w:pos="993"/>
        </w:tabs>
        <w:ind w:left="1713" w:hanging="720"/>
      </w:pPr>
      <w:rPr>
        <w:rFonts w:ascii="Symbol" w:hAnsi="Symbol" w:hint="default"/>
        <w:color w:val="auto"/>
      </w:rPr>
    </w:lvl>
    <w:lvl w:ilvl="4">
      <w:start w:val="1"/>
      <w:numFmt w:val="decimal"/>
      <w:lvlText w:val="%1.%2.%3.%4.%5."/>
      <w:lvlJc w:val="left"/>
      <w:pPr>
        <w:tabs>
          <w:tab w:val="num" w:pos="1418"/>
        </w:tabs>
        <w:ind w:left="2498"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F70E4"/>
    <w:multiLevelType w:val="hybridMultilevel"/>
    <w:tmpl w:val="66D43466"/>
    <w:lvl w:ilvl="0" w:tplc="E06C32C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75E0AB8"/>
    <w:multiLevelType w:val="multilevel"/>
    <w:tmpl w:val="042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9D692D"/>
    <w:multiLevelType w:val="hybridMultilevel"/>
    <w:tmpl w:val="1DD855A4"/>
    <w:lvl w:ilvl="0" w:tplc="18F27684">
      <w:start w:val="20"/>
      <w:numFmt w:val="bullet"/>
      <w:lvlText w:val="-"/>
      <w:lvlJc w:val="left"/>
      <w:pPr>
        <w:ind w:left="1004" w:hanging="360"/>
      </w:pPr>
      <w:rPr>
        <w:rFonts w:ascii="Times New Roman" w:eastAsia="Calibri" w:hAnsi="Times New Roman" w:cs="Times New Roman"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4" w15:restartNumberingAfterBreak="0">
    <w:nsid w:val="382353B3"/>
    <w:multiLevelType w:val="hybridMultilevel"/>
    <w:tmpl w:val="E0A0DCD6"/>
    <w:lvl w:ilvl="0" w:tplc="79AC25EC">
      <w:start w:val="1"/>
      <w:numFmt w:val="bullet"/>
      <w:lvlText w:val=""/>
      <w:lvlJc w:val="left"/>
      <w:pPr>
        <w:ind w:left="644" w:hanging="360"/>
      </w:pPr>
      <w:rPr>
        <w:rFonts w:ascii="Symbol" w:hAnsi="Symbol" w:hint="default"/>
        <w:color w:val="auto"/>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E50432D"/>
    <w:multiLevelType w:val="multilevel"/>
    <w:tmpl w:val="224C049E"/>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7972E8D"/>
    <w:multiLevelType w:val="hybridMultilevel"/>
    <w:tmpl w:val="CCF66CEA"/>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7" w15:restartNumberingAfterBreak="0">
    <w:nsid w:val="48C03600"/>
    <w:multiLevelType w:val="hybridMultilevel"/>
    <w:tmpl w:val="B444173A"/>
    <w:lvl w:ilvl="0" w:tplc="A8BA5484">
      <w:start w:val="17"/>
      <w:numFmt w:val="bullet"/>
      <w:lvlText w:val="-"/>
      <w:lvlJc w:val="left"/>
      <w:pPr>
        <w:ind w:left="2072" w:hanging="360"/>
      </w:pPr>
      <w:rPr>
        <w:rFonts w:ascii="Times New Roman" w:eastAsia="Times New Roman" w:hAnsi="Times New Roman" w:cs="Times New Roman" w:hint="default"/>
      </w:rPr>
    </w:lvl>
    <w:lvl w:ilvl="1" w:tplc="04250003" w:tentative="1">
      <w:start w:val="1"/>
      <w:numFmt w:val="bullet"/>
      <w:lvlText w:val="o"/>
      <w:lvlJc w:val="left"/>
      <w:pPr>
        <w:ind w:left="2792" w:hanging="360"/>
      </w:pPr>
      <w:rPr>
        <w:rFonts w:ascii="Courier New" w:hAnsi="Courier New" w:cs="Courier New" w:hint="default"/>
      </w:rPr>
    </w:lvl>
    <w:lvl w:ilvl="2" w:tplc="04250005" w:tentative="1">
      <w:start w:val="1"/>
      <w:numFmt w:val="bullet"/>
      <w:lvlText w:val=""/>
      <w:lvlJc w:val="left"/>
      <w:pPr>
        <w:ind w:left="3512" w:hanging="360"/>
      </w:pPr>
      <w:rPr>
        <w:rFonts w:ascii="Wingdings" w:hAnsi="Wingdings" w:hint="default"/>
      </w:rPr>
    </w:lvl>
    <w:lvl w:ilvl="3" w:tplc="04250001" w:tentative="1">
      <w:start w:val="1"/>
      <w:numFmt w:val="bullet"/>
      <w:lvlText w:val=""/>
      <w:lvlJc w:val="left"/>
      <w:pPr>
        <w:ind w:left="4232" w:hanging="360"/>
      </w:pPr>
      <w:rPr>
        <w:rFonts w:ascii="Symbol" w:hAnsi="Symbol" w:hint="default"/>
      </w:rPr>
    </w:lvl>
    <w:lvl w:ilvl="4" w:tplc="04250003" w:tentative="1">
      <w:start w:val="1"/>
      <w:numFmt w:val="bullet"/>
      <w:lvlText w:val="o"/>
      <w:lvlJc w:val="left"/>
      <w:pPr>
        <w:ind w:left="4952" w:hanging="360"/>
      </w:pPr>
      <w:rPr>
        <w:rFonts w:ascii="Courier New" w:hAnsi="Courier New" w:cs="Courier New" w:hint="default"/>
      </w:rPr>
    </w:lvl>
    <w:lvl w:ilvl="5" w:tplc="04250005" w:tentative="1">
      <w:start w:val="1"/>
      <w:numFmt w:val="bullet"/>
      <w:lvlText w:val=""/>
      <w:lvlJc w:val="left"/>
      <w:pPr>
        <w:ind w:left="5672" w:hanging="360"/>
      </w:pPr>
      <w:rPr>
        <w:rFonts w:ascii="Wingdings" w:hAnsi="Wingdings" w:hint="default"/>
      </w:rPr>
    </w:lvl>
    <w:lvl w:ilvl="6" w:tplc="04250001" w:tentative="1">
      <w:start w:val="1"/>
      <w:numFmt w:val="bullet"/>
      <w:lvlText w:val=""/>
      <w:lvlJc w:val="left"/>
      <w:pPr>
        <w:ind w:left="6392" w:hanging="360"/>
      </w:pPr>
      <w:rPr>
        <w:rFonts w:ascii="Symbol" w:hAnsi="Symbol" w:hint="default"/>
      </w:rPr>
    </w:lvl>
    <w:lvl w:ilvl="7" w:tplc="04250003" w:tentative="1">
      <w:start w:val="1"/>
      <w:numFmt w:val="bullet"/>
      <w:lvlText w:val="o"/>
      <w:lvlJc w:val="left"/>
      <w:pPr>
        <w:ind w:left="7112" w:hanging="360"/>
      </w:pPr>
      <w:rPr>
        <w:rFonts w:ascii="Courier New" w:hAnsi="Courier New" w:cs="Courier New" w:hint="default"/>
      </w:rPr>
    </w:lvl>
    <w:lvl w:ilvl="8" w:tplc="04250005" w:tentative="1">
      <w:start w:val="1"/>
      <w:numFmt w:val="bullet"/>
      <w:lvlText w:val=""/>
      <w:lvlJc w:val="left"/>
      <w:pPr>
        <w:ind w:left="7832" w:hanging="360"/>
      </w:pPr>
      <w:rPr>
        <w:rFonts w:ascii="Wingdings" w:hAnsi="Wingdings" w:hint="default"/>
      </w:rPr>
    </w:lvl>
  </w:abstractNum>
  <w:abstractNum w:abstractNumId="8" w15:restartNumberingAfterBreak="0">
    <w:nsid w:val="4CE65B8E"/>
    <w:multiLevelType w:val="hybridMultilevel"/>
    <w:tmpl w:val="F1EEBD7A"/>
    <w:lvl w:ilvl="0" w:tplc="E60E62C8">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45D2F61"/>
    <w:multiLevelType w:val="hybridMultilevel"/>
    <w:tmpl w:val="4CB053E2"/>
    <w:lvl w:ilvl="0" w:tplc="04250001">
      <w:start w:val="1"/>
      <w:numFmt w:val="bullet"/>
      <w:lvlText w:val=""/>
      <w:lvlJc w:val="left"/>
      <w:pPr>
        <w:ind w:left="1260" w:hanging="360"/>
      </w:pPr>
      <w:rPr>
        <w:rFonts w:ascii="Symbol" w:hAnsi="Symbol" w:hint="default"/>
      </w:rPr>
    </w:lvl>
    <w:lvl w:ilvl="1" w:tplc="04250003">
      <w:start w:val="1"/>
      <w:numFmt w:val="bullet"/>
      <w:lvlText w:val="o"/>
      <w:lvlJc w:val="left"/>
      <w:pPr>
        <w:ind w:left="1980" w:hanging="360"/>
      </w:pPr>
      <w:rPr>
        <w:rFonts w:ascii="Courier New" w:hAnsi="Courier New" w:cs="Courier New" w:hint="default"/>
      </w:rPr>
    </w:lvl>
    <w:lvl w:ilvl="2" w:tplc="04250005" w:tentative="1">
      <w:start w:val="1"/>
      <w:numFmt w:val="bullet"/>
      <w:lvlText w:val=""/>
      <w:lvlJc w:val="left"/>
      <w:pPr>
        <w:ind w:left="2700" w:hanging="360"/>
      </w:pPr>
      <w:rPr>
        <w:rFonts w:ascii="Wingdings" w:hAnsi="Wingdings" w:hint="default"/>
      </w:rPr>
    </w:lvl>
    <w:lvl w:ilvl="3" w:tplc="04250001" w:tentative="1">
      <w:start w:val="1"/>
      <w:numFmt w:val="bullet"/>
      <w:lvlText w:val=""/>
      <w:lvlJc w:val="left"/>
      <w:pPr>
        <w:ind w:left="3420" w:hanging="360"/>
      </w:pPr>
      <w:rPr>
        <w:rFonts w:ascii="Symbol" w:hAnsi="Symbol" w:hint="default"/>
      </w:rPr>
    </w:lvl>
    <w:lvl w:ilvl="4" w:tplc="04250003" w:tentative="1">
      <w:start w:val="1"/>
      <w:numFmt w:val="bullet"/>
      <w:lvlText w:val="o"/>
      <w:lvlJc w:val="left"/>
      <w:pPr>
        <w:ind w:left="4140" w:hanging="360"/>
      </w:pPr>
      <w:rPr>
        <w:rFonts w:ascii="Courier New" w:hAnsi="Courier New" w:cs="Courier New" w:hint="default"/>
      </w:rPr>
    </w:lvl>
    <w:lvl w:ilvl="5" w:tplc="04250005" w:tentative="1">
      <w:start w:val="1"/>
      <w:numFmt w:val="bullet"/>
      <w:lvlText w:val=""/>
      <w:lvlJc w:val="left"/>
      <w:pPr>
        <w:ind w:left="4860" w:hanging="360"/>
      </w:pPr>
      <w:rPr>
        <w:rFonts w:ascii="Wingdings" w:hAnsi="Wingdings" w:hint="default"/>
      </w:rPr>
    </w:lvl>
    <w:lvl w:ilvl="6" w:tplc="04250001" w:tentative="1">
      <w:start w:val="1"/>
      <w:numFmt w:val="bullet"/>
      <w:lvlText w:val=""/>
      <w:lvlJc w:val="left"/>
      <w:pPr>
        <w:ind w:left="5580" w:hanging="360"/>
      </w:pPr>
      <w:rPr>
        <w:rFonts w:ascii="Symbol" w:hAnsi="Symbol" w:hint="default"/>
      </w:rPr>
    </w:lvl>
    <w:lvl w:ilvl="7" w:tplc="04250003" w:tentative="1">
      <w:start w:val="1"/>
      <w:numFmt w:val="bullet"/>
      <w:lvlText w:val="o"/>
      <w:lvlJc w:val="left"/>
      <w:pPr>
        <w:ind w:left="6300" w:hanging="360"/>
      </w:pPr>
      <w:rPr>
        <w:rFonts w:ascii="Courier New" w:hAnsi="Courier New" w:cs="Courier New" w:hint="default"/>
      </w:rPr>
    </w:lvl>
    <w:lvl w:ilvl="8" w:tplc="04250005" w:tentative="1">
      <w:start w:val="1"/>
      <w:numFmt w:val="bullet"/>
      <w:lvlText w:val=""/>
      <w:lvlJc w:val="left"/>
      <w:pPr>
        <w:ind w:left="7020" w:hanging="360"/>
      </w:pPr>
      <w:rPr>
        <w:rFonts w:ascii="Wingdings" w:hAnsi="Wingdings" w:hint="default"/>
      </w:rPr>
    </w:lvl>
  </w:abstractNum>
  <w:abstractNum w:abstractNumId="10" w15:restartNumberingAfterBreak="0">
    <w:nsid w:val="59F43C8E"/>
    <w:multiLevelType w:val="hybridMultilevel"/>
    <w:tmpl w:val="C0D2EAAE"/>
    <w:lvl w:ilvl="0" w:tplc="E06C32C8">
      <w:numFmt w:val="bullet"/>
      <w:lvlText w:val="-"/>
      <w:lvlJc w:val="left"/>
      <w:pPr>
        <w:ind w:left="1440" w:hanging="360"/>
      </w:pPr>
      <w:rPr>
        <w:rFonts w:ascii="Times New Roman" w:eastAsia="Times New Roman" w:hAnsi="Times New Roman" w:cs="Times New Roman" w:hint="default"/>
      </w:rPr>
    </w:lvl>
    <w:lvl w:ilvl="1" w:tplc="E06C32C8">
      <w:numFmt w:val="bullet"/>
      <w:lvlText w:val="-"/>
      <w:lvlJc w:val="left"/>
      <w:pPr>
        <w:ind w:left="2160" w:hanging="360"/>
      </w:pPr>
      <w:rPr>
        <w:rFonts w:ascii="Times New Roman" w:eastAsia="Times New Roman" w:hAnsi="Times New Roman" w:cs="Times New Roman"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15:restartNumberingAfterBreak="0">
    <w:nsid w:val="778C15F0"/>
    <w:multiLevelType w:val="hybridMultilevel"/>
    <w:tmpl w:val="F5321212"/>
    <w:lvl w:ilvl="0" w:tplc="740EA9A6">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91856DF"/>
    <w:multiLevelType w:val="hybridMultilevel"/>
    <w:tmpl w:val="75583D0E"/>
    <w:lvl w:ilvl="0" w:tplc="FEE071D4">
      <w:start w:val="7"/>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97F6196"/>
    <w:multiLevelType w:val="hybridMultilevel"/>
    <w:tmpl w:val="1C8804A0"/>
    <w:lvl w:ilvl="0" w:tplc="E06C32C8">
      <w:numFmt w:val="bullet"/>
      <w:lvlText w:val="-"/>
      <w:lvlJc w:val="left"/>
      <w:pPr>
        <w:ind w:left="1932" w:hanging="360"/>
      </w:pPr>
      <w:rPr>
        <w:rFonts w:ascii="Times New Roman" w:eastAsia="Times New Roman" w:hAnsi="Times New Roman" w:cs="Times New Roman" w:hint="default"/>
      </w:rPr>
    </w:lvl>
    <w:lvl w:ilvl="1" w:tplc="04250003" w:tentative="1">
      <w:start w:val="1"/>
      <w:numFmt w:val="bullet"/>
      <w:lvlText w:val="o"/>
      <w:lvlJc w:val="left"/>
      <w:pPr>
        <w:ind w:left="2652" w:hanging="360"/>
      </w:pPr>
      <w:rPr>
        <w:rFonts w:ascii="Courier New" w:hAnsi="Courier New" w:cs="Courier New" w:hint="default"/>
      </w:rPr>
    </w:lvl>
    <w:lvl w:ilvl="2" w:tplc="04250005" w:tentative="1">
      <w:start w:val="1"/>
      <w:numFmt w:val="bullet"/>
      <w:lvlText w:val=""/>
      <w:lvlJc w:val="left"/>
      <w:pPr>
        <w:ind w:left="3372" w:hanging="360"/>
      </w:pPr>
      <w:rPr>
        <w:rFonts w:ascii="Wingdings" w:hAnsi="Wingdings" w:hint="default"/>
      </w:rPr>
    </w:lvl>
    <w:lvl w:ilvl="3" w:tplc="04250001" w:tentative="1">
      <w:start w:val="1"/>
      <w:numFmt w:val="bullet"/>
      <w:lvlText w:val=""/>
      <w:lvlJc w:val="left"/>
      <w:pPr>
        <w:ind w:left="4092" w:hanging="360"/>
      </w:pPr>
      <w:rPr>
        <w:rFonts w:ascii="Symbol" w:hAnsi="Symbol" w:hint="default"/>
      </w:rPr>
    </w:lvl>
    <w:lvl w:ilvl="4" w:tplc="04250003" w:tentative="1">
      <w:start w:val="1"/>
      <w:numFmt w:val="bullet"/>
      <w:lvlText w:val="o"/>
      <w:lvlJc w:val="left"/>
      <w:pPr>
        <w:ind w:left="4812" w:hanging="360"/>
      </w:pPr>
      <w:rPr>
        <w:rFonts w:ascii="Courier New" w:hAnsi="Courier New" w:cs="Courier New" w:hint="default"/>
      </w:rPr>
    </w:lvl>
    <w:lvl w:ilvl="5" w:tplc="04250005" w:tentative="1">
      <w:start w:val="1"/>
      <w:numFmt w:val="bullet"/>
      <w:lvlText w:val=""/>
      <w:lvlJc w:val="left"/>
      <w:pPr>
        <w:ind w:left="5532" w:hanging="360"/>
      </w:pPr>
      <w:rPr>
        <w:rFonts w:ascii="Wingdings" w:hAnsi="Wingdings" w:hint="default"/>
      </w:rPr>
    </w:lvl>
    <w:lvl w:ilvl="6" w:tplc="04250001" w:tentative="1">
      <w:start w:val="1"/>
      <w:numFmt w:val="bullet"/>
      <w:lvlText w:val=""/>
      <w:lvlJc w:val="left"/>
      <w:pPr>
        <w:ind w:left="6252" w:hanging="360"/>
      </w:pPr>
      <w:rPr>
        <w:rFonts w:ascii="Symbol" w:hAnsi="Symbol" w:hint="default"/>
      </w:rPr>
    </w:lvl>
    <w:lvl w:ilvl="7" w:tplc="04250003" w:tentative="1">
      <w:start w:val="1"/>
      <w:numFmt w:val="bullet"/>
      <w:lvlText w:val="o"/>
      <w:lvlJc w:val="left"/>
      <w:pPr>
        <w:ind w:left="6972" w:hanging="360"/>
      </w:pPr>
      <w:rPr>
        <w:rFonts w:ascii="Courier New" w:hAnsi="Courier New" w:cs="Courier New" w:hint="default"/>
      </w:rPr>
    </w:lvl>
    <w:lvl w:ilvl="8" w:tplc="04250005" w:tentative="1">
      <w:start w:val="1"/>
      <w:numFmt w:val="bullet"/>
      <w:lvlText w:val=""/>
      <w:lvlJc w:val="left"/>
      <w:pPr>
        <w:ind w:left="7692" w:hanging="360"/>
      </w:pPr>
      <w:rPr>
        <w:rFonts w:ascii="Wingdings" w:hAnsi="Wingdings" w:hint="default"/>
      </w:rPr>
    </w:lvl>
  </w:abstractNum>
  <w:num w:numId="1">
    <w:abstractNumId w:val="5"/>
  </w:num>
  <w:num w:numId="2">
    <w:abstractNumId w:val="9"/>
  </w:num>
  <w:num w:numId="3">
    <w:abstractNumId w:val="6"/>
  </w:num>
  <w:num w:numId="4">
    <w:abstractNumId w:val="12"/>
  </w:num>
  <w:num w:numId="5">
    <w:abstractNumId w:val="4"/>
  </w:num>
  <w:num w:numId="6">
    <w:abstractNumId w:val="2"/>
  </w:num>
  <w:num w:numId="7">
    <w:abstractNumId w:val="13"/>
  </w:num>
  <w:num w:numId="8">
    <w:abstractNumId w:val="1"/>
  </w:num>
  <w:num w:numId="9">
    <w:abstractNumId w:val="10"/>
  </w:num>
  <w:num w:numId="10">
    <w:abstractNumId w:val="8"/>
  </w:num>
  <w:num w:numId="11">
    <w:abstractNumId w:val="11"/>
  </w:num>
  <w:num w:numId="12">
    <w:abstractNumId w:val="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F4C"/>
    <w:rsid w:val="00002E4D"/>
    <w:rsid w:val="00011EEA"/>
    <w:rsid w:val="00014E09"/>
    <w:rsid w:val="00016DB4"/>
    <w:rsid w:val="000273F9"/>
    <w:rsid w:val="0003495A"/>
    <w:rsid w:val="00040E7A"/>
    <w:rsid w:val="000636BF"/>
    <w:rsid w:val="00066FA2"/>
    <w:rsid w:val="00067F1F"/>
    <w:rsid w:val="000853E0"/>
    <w:rsid w:val="000857C2"/>
    <w:rsid w:val="00096189"/>
    <w:rsid w:val="000969C5"/>
    <w:rsid w:val="000A3C84"/>
    <w:rsid w:val="000A523D"/>
    <w:rsid w:val="000B2543"/>
    <w:rsid w:val="000B263D"/>
    <w:rsid w:val="000B4EBE"/>
    <w:rsid w:val="000B5F6D"/>
    <w:rsid w:val="000B70EB"/>
    <w:rsid w:val="000B7649"/>
    <w:rsid w:val="000C0578"/>
    <w:rsid w:val="000D2798"/>
    <w:rsid w:val="000D2C51"/>
    <w:rsid w:val="000E2A53"/>
    <w:rsid w:val="000F1925"/>
    <w:rsid w:val="00107AE8"/>
    <w:rsid w:val="00112A2B"/>
    <w:rsid w:val="0011405D"/>
    <w:rsid w:val="00114919"/>
    <w:rsid w:val="001167B5"/>
    <w:rsid w:val="00122B55"/>
    <w:rsid w:val="00140099"/>
    <w:rsid w:val="00141611"/>
    <w:rsid w:val="00147CB1"/>
    <w:rsid w:val="00164EC2"/>
    <w:rsid w:val="001664FC"/>
    <w:rsid w:val="001750F0"/>
    <w:rsid w:val="00175195"/>
    <w:rsid w:val="001773E5"/>
    <w:rsid w:val="001948DE"/>
    <w:rsid w:val="001952D7"/>
    <w:rsid w:val="001A0991"/>
    <w:rsid w:val="001A4EB5"/>
    <w:rsid w:val="001C0466"/>
    <w:rsid w:val="001C6107"/>
    <w:rsid w:val="001C6300"/>
    <w:rsid w:val="001D79CC"/>
    <w:rsid w:val="001F2FF9"/>
    <w:rsid w:val="00210C4A"/>
    <w:rsid w:val="00213DDA"/>
    <w:rsid w:val="00214712"/>
    <w:rsid w:val="00215BF3"/>
    <w:rsid w:val="002227DA"/>
    <w:rsid w:val="00223271"/>
    <w:rsid w:val="00230EB9"/>
    <w:rsid w:val="00235EB2"/>
    <w:rsid w:val="00255B4F"/>
    <w:rsid w:val="0025656D"/>
    <w:rsid w:val="002644B4"/>
    <w:rsid w:val="00264806"/>
    <w:rsid w:val="00264891"/>
    <w:rsid w:val="00271418"/>
    <w:rsid w:val="002736A9"/>
    <w:rsid w:val="002766F6"/>
    <w:rsid w:val="00283BDD"/>
    <w:rsid w:val="00290971"/>
    <w:rsid w:val="002A0F6B"/>
    <w:rsid w:val="002B6B7C"/>
    <w:rsid w:val="002C630D"/>
    <w:rsid w:val="002C6EE4"/>
    <w:rsid w:val="002D1291"/>
    <w:rsid w:val="002D345B"/>
    <w:rsid w:val="003010F9"/>
    <w:rsid w:val="00301DB8"/>
    <w:rsid w:val="00304918"/>
    <w:rsid w:val="00306E4B"/>
    <w:rsid w:val="00307C11"/>
    <w:rsid w:val="00327F80"/>
    <w:rsid w:val="00327FEF"/>
    <w:rsid w:val="00337B1E"/>
    <w:rsid w:val="00340149"/>
    <w:rsid w:val="0036289B"/>
    <w:rsid w:val="00363FFB"/>
    <w:rsid w:val="003919E2"/>
    <w:rsid w:val="0039433D"/>
    <w:rsid w:val="003C237D"/>
    <w:rsid w:val="003C44E2"/>
    <w:rsid w:val="003C4717"/>
    <w:rsid w:val="003C62B7"/>
    <w:rsid w:val="003D0F27"/>
    <w:rsid w:val="003E4D82"/>
    <w:rsid w:val="003E6F1D"/>
    <w:rsid w:val="003F0D49"/>
    <w:rsid w:val="003F0E8C"/>
    <w:rsid w:val="003F1A89"/>
    <w:rsid w:val="004072EB"/>
    <w:rsid w:val="00412505"/>
    <w:rsid w:val="00432779"/>
    <w:rsid w:val="00434F0E"/>
    <w:rsid w:val="004546F2"/>
    <w:rsid w:val="0045787B"/>
    <w:rsid w:val="00466984"/>
    <w:rsid w:val="00482A2F"/>
    <w:rsid w:val="0049019C"/>
    <w:rsid w:val="004A3F4C"/>
    <w:rsid w:val="004B02AF"/>
    <w:rsid w:val="004B1628"/>
    <w:rsid w:val="004B2407"/>
    <w:rsid w:val="004C0D6D"/>
    <w:rsid w:val="004D7249"/>
    <w:rsid w:val="004E26F5"/>
    <w:rsid w:val="004E6F8F"/>
    <w:rsid w:val="004F6794"/>
    <w:rsid w:val="00501530"/>
    <w:rsid w:val="00506577"/>
    <w:rsid w:val="00506B13"/>
    <w:rsid w:val="00506C4A"/>
    <w:rsid w:val="00513C26"/>
    <w:rsid w:val="00527725"/>
    <w:rsid w:val="00540328"/>
    <w:rsid w:val="005451C1"/>
    <w:rsid w:val="005535B6"/>
    <w:rsid w:val="00554D6F"/>
    <w:rsid w:val="0055609D"/>
    <w:rsid w:val="005633FC"/>
    <w:rsid w:val="00565036"/>
    <w:rsid w:val="005752F9"/>
    <w:rsid w:val="00593F18"/>
    <w:rsid w:val="00594F61"/>
    <w:rsid w:val="00595C40"/>
    <w:rsid w:val="005A389C"/>
    <w:rsid w:val="005A54B4"/>
    <w:rsid w:val="005B246C"/>
    <w:rsid w:val="005B2BCE"/>
    <w:rsid w:val="005B52B1"/>
    <w:rsid w:val="005C0777"/>
    <w:rsid w:val="005C0DDE"/>
    <w:rsid w:val="005C24A1"/>
    <w:rsid w:val="005D0EF6"/>
    <w:rsid w:val="005D4564"/>
    <w:rsid w:val="005D4D8D"/>
    <w:rsid w:val="005F1ABD"/>
    <w:rsid w:val="006032A1"/>
    <w:rsid w:val="00606FB4"/>
    <w:rsid w:val="00611865"/>
    <w:rsid w:val="00613B11"/>
    <w:rsid w:val="00614152"/>
    <w:rsid w:val="006344F2"/>
    <w:rsid w:val="0063574F"/>
    <w:rsid w:val="00635B38"/>
    <w:rsid w:val="00635F1B"/>
    <w:rsid w:val="00647EEE"/>
    <w:rsid w:val="00652267"/>
    <w:rsid w:val="006558E3"/>
    <w:rsid w:val="0066402F"/>
    <w:rsid w:val="006673EE"/>
    <w:rsid w:val="00687E31"/>
    <w:rsid w:val="00692375"/>
    <w:rsid w:val="006A23F2"/>
    <w:rsid w:val="006A6D72"/>
    <w:rsid w:val="006B3B11"/>
    <w:rsid w:val="006C5FA9"/>
    <w:rsid w:val="006D5CB9"/>
    <w:rsid w:val="006E19C1"/>
    <w:rsid w:val="006E1C4A"/>
    <w:rsid w:val="006E35FA"/>
    <w:rsid w:val="006E58DD"/>
    <w:rsid w:val="006F030C"/>
    <w:rsid w:val="006F5893"/>
    <w:rsid w:val="007009D9"/>
    <w:rsid w:val="00701E30"/>
    <w:rsid w:val="00701F06"/>
    <w:rsid w:val="00703A00"/>
    <w:rsid w:val="007074E2"/>
    <w:rsid w:val="00707CE3"/>
    <w:rsid w:val="007211CB"/>
    <w:rsid w:val="00727F95"/>
    <w:rsid w:val="00733486"/>
    <w:rsid w:val="0073455D"/>
    <w:rsid w:val="007432A4"/>
    <w:rsid w:val="007507CB"/>
    <w:rsid w:val="00751060"/>
    <w:rsid w:val="0075195C"/>
    <w:rsid w:val="00752D96"/>
    <w:rsid w:val="00754DBE"/>
    <w:rsid w:val="0076541B"/>
    <w:rsid w:val="00775443"/>
    <w:rsid w:val="007775A9"/>
    <w:rsid w:val="007848C6"/>
    <w:rsid w:val="00792244"/>
    <w:rsid w:val="007A133E"/>
    <w:rsid w:val="007A2D07"/>
    <w:rsid w:val="007A6F25"/>
    <w:rsid w:val="007A70D5"/>
    <w:rsid w:val="007D37FC"/>
    <w:rsid w:val="007E2FBA"/>
    <w:rsid w:val="007E65D1"/>
    <w:rsid w:val="007F0A51"/>
    <w:rsid w:val="00803C20"/>
    <w:rsid w:val="00807534"/>
    <w:rsid w:val="00811968"/>
    <w:rsid w:val="0083389E"/>
    <w:rsid w:val="008404AA"/>
    <w:rsid w:val="00843C01"/>
    <w:rsid w:val="00844D4C"/>
    <w:rsid w:val="00851B35"/>
    <w:rsid w:val="00856AEF"/>
    <w:rsid w:val="00860416"/>
    <w:rsid w:val="00865461"/>
    <w:rsid w:val="00867DB2"/>
    <w:rsid w:val="008705E0"/>
    <w:rsid w:val="00872765"/>
    <w:rsid w:val="00882DEB"/>
    <w:rsid w:val="008956EA"/>
    <w:rsid w:val="00895B73"/>
    <w:rsid w:val="008A160D"/>
    <w:rsid w:val="008A3C5D"/>
    <w:rsid w:val="008B3904"/>
    <w:rsid w:val="008B47C3"/>
    <w:rsid w:val="008B6B54"/>
    <w:rsid w:val="008B73ED"/>
    <w:rsid w:val="008C4863"/>
    <w:rsid w:val="008F258B"/>
    <w:rsid w:val="008F4015"/>
    <w:rsid w:val="008F6720"/>
    <w:rsid w:val="009025AC"/>
    <w:rsid w:val="00912930"/>
    <w:rsid w:val="009140C7"/>
    <w:rsid w:val="00916AE0"/>
    <w:rsid w:val="009323B5"/>
    <w:rsid w:val="00941355"/>
    <w:rsid w:val="00951EF1"/>
    <w:rsid w:val="0095395E"/>
    <w:rsid w:val="00955426"/>
    <w:rsid w:val="00965E3D"/>
    <w:rsid w:val="00974370"/>
    <w:rsid w:val="00974F35"/>
    <w:rsid w:val="00992C0F"/>
    <w:rsid w:val="00996F66"/>
    <w:rsid w:val="009A5071"/>
    <w:rsid w:val="009B2EBC"/>
    <w:rsid w:val="009C0EC2"/>
    <w:rsid w:val="009D09C8"/>
    <w:rsid w:val="009D1FDE"/>
    <w:rsid w:val="009E4E25"/>
    <w:rsid w:val="009F0A51"/>
    <w:rsid w:val="009F427F"/>
    <w:rsid w:val="00A00AE4"/>
    <w:rsid w:val="00A01190"/>
    <w:rsid w:val="00A01DB7"/>
    <w:rsid w:val="00A05248"/>
    <w:rsid w:val="00A1001E"/>
    <w:rsid w:val="00A24501"/>
    <w:rsid w:val="00A3133F"/>
    <w:rsid w:val="00A330A5"/>
    <w:rsid w:val="00A43321"/>
    <w:rsid w:val="00A43DEA"/>
    <w:rsid w:val="00A506A1"/>
    <w:rsid w:val="00A64176"/>
    <w:rsid w:val="00A66441"/>
    <w:rsid w:val="00A66603"/>
    <w:rsid w:val="00A747AB"/>
    <w:rsid w:val="00A803E4"/>
    <w:rsid w:val="00A85D4C"/>
    <w:rsid w:val="00A95724"/>
    <w:rsid w:val="00A9767B"/>
    <w:rsid w:val="00AA47CC"/>
    <w:rsid w:val="00AB1212"/>
    <w:rsid w:val="00AC0494"/>
    <w:rsid w:val="00AC57D5"/>
    <w:rsid w:val="00AD49E9"/>
    <w:rsid w:val="00AD57F1"/>
    <w:rsid w:val="00AE537E"/>
    <w:rsid w:val="00AF4698"/>
    <w:rsid w:val="00AF6424"/>
    <w:rsid w:val="00B03BD1"/>
    <w:rsid w:val="00B069A3"/>
    <w:rsid w:val="00B07E22"/>
    <w:rsid w:val="00B24D14"/>
    <w:rsid w:val="00B31EEE"/>
    <w:rsid w:val="00B3729B"/>
    <w:rsid w:val="00B451F0"/>
    <w:rsid w:val="00B51339"/>
    <w:rsid w:val="00B53BDA"/>
    <w:rsid w:val="00B66AB9"/>
    <w:rsid w:val="00B74467"/>
    <w:rsid w:val="00B75761"/>
    <w:rsid w:val="00B821BD"/>
    <w:rsid w:val="00B83ED4"/>
    <w:rsid w:val="00B846AC"/>
    <w:rsid w:val="00B9283B"/>
    <w:rsid w:val="00BA047E"/>
    <w:rsid w:val="00BA3744"/>
    <w:rsid w:val="00BA5895"/>
    <w:rsid w:val="00BB093F"/>
    <w:rsid w:val="00BB264E"/>
    <w:rsid w:val="00BB4075"/>
    <w:rsid w:val="00BB4691"/>
    <w:rsid w:val="00BE3318"/>
    <w:rsid w:val="00BF0CF7"/>
    <w:rsid w:val="00BF4BD3"/>
    <w:rsid w:val="00BF73F9"/>
    <w:rsid w:val="00C072DC"/>
    <w:rsid w:val="00C14E33"/>
    <w:rsid w:val="00C22AD4"/>
    <w:rsid w:val="00C25146"/>
    <w:rsid w:val="00C336B2"/>
    <w:rsid w:val="00C347A1"/>
    <w:rsid w:val="00C36C24"/>
    <w:rsid w:val="00C44011"/>
    <w:rsid w:val="00C47961"/>
    <w:rsid w:val="00C63E60"/>
    <w:rsid w:val="00C650E6"/>
    <w:rsid w:val="00C6701C"/>
    <w:rsid w:val="00C85F63"/>
    <w:rsid w:val="00C90AD9"/>
    <w:rsid w:val="00C9514A"/>
    <w:rsid w:val="00C9570B"/>
    <w:rsid w:val="00CA5088"/>
    <w:rsid w:val="00CB64CD"/>
    <w:rsid w:val="00CC23C5"/>
    <w:rsid w:val="00CC3CC6"/>
    <w:rsid w:val="00CC7390"/>
    <w:rsid w:val="00CE2425"/>
    <w:rsid w:val="00CE4947"/>
    <w:rsid w:val="00CE67CB"/>
    <w:rsid w:val="00CF7645"/>
    <w:rsid w:val="00D111FA"/>
    <w:rsid w:val="00D15BA0"/>
    <w:rsid w:val="00D1768E"/>
    <w:rsid w:val="00D244F4"/>
    <w:rsid w:val="00D477BA"/>
    <w:rsid w:val="00D5065A"/>
    <w:rsid w:val="00D507C8"/>
    <w:rsid w:val="00D61CE6"/>
    <w:rsid w:val="00D67776"/>
    <w:rsid w:val="00D82B63"/>
    <w:rsid w:val="00D839B3"/>
    <w:rsid w:val="00D9052A"/>
    <w:rsid w:val="00D91329"/>
    <w:rsid w:val="00D914A9"/>
    <w:rsid w:val="00DB2BD1"/>
    <w:rsid w:val="00DB6CFF"/>
    <w:rsid w:val="00DB72D5"/>
    <w:rsid w:val="00DC34DD"/>
    <w:rsid w:val="00DF071B"/>
    <w:rsid w:val="00E26C89"/>
    <w:rsid w:val="00E270B3"/>
    <w:rsid w:val="00E347A3"/>
    <w:rsid w:val="00E4349F"/>
    <w:rsid w:val="00E44494"/>
    <w:rsid w:val="00E45215"/>
    <w:rsid w:val="00E5085B"/>
    <w:rsid w:val="00E517EA"/>
    <w:rsid w:val="00E60CAE"/>
    <w:rsid w:val="00E634F4"/>
    <w:rsid w:val="00E67929"/>
    <w:rsid w:val="00E77909"/>
    <w:rsid w:val="00E806B3"/>
    <w:rsid w:val="00E86FFC"/>
    <w:rsid w:val="00E92EFB"/>
    <w:rsid w:val="00E973AA"/>
    <w:rsid w:val="00EA247A"/>
    <w:rsid w:val="00EB33D4"/>
    <w:rsid w:val="00ED337D"/>
    <w:rsid w:val="00EE01E9"/>
    <w:rsid w:val="00EE352A"/>
    <w:rsid w:val="00EE5ED7"/>
    <w:rsid w:val="00EE6741"/>
    <w:rsid w:val="00EE6ECD"/>
    <w:rsid w:val="00EF1E48"/>
    <w:rsid w:val="00EF7412"/>
    <w:rsid w:val="00F069FA"/>
    <w:rsid w:val="00F12F89"/>
    <w:rsid w:val="00F13ADD"/>
    <w:rsid w:val="00F15D52"/>
    <w:rsid w:val="00F45E97"/>
    <w:rsid w:val="00F50AA4"/>
    <w:rsid w:val="00F565FA"/>
    <w:rsid w:val="00F60288"/>
    <w:rsid w:val="00F628E8"/>
    <w:rsid w:val="00F648E6"/>
    <w:rsid w:val="00F6551F"/>
    <w:rsid w:val="00F70502"/>
    <w:rsid w:val="00F75606"/>
    <w:rsid w:val="00F83589"/>
    <w:rsid w:val="00F83605"/>
    <w:rsid w:val="00F83893"/>
    <w:rsid w:val="00F876A3"/>
    <w:rsid w:val="00F915D2"/>
    <w:rsid w:val="00F92E38"/>
    <w:rsid w:val="00F9321C"/>
    <w:rsid w:val="00FA22CE"/>
    <w:rsid w:val="00FA7EC2"/>
    <w:rsid w:val="00FC2E20"/>
    <w:rsid w:val="00FE20B3"/>
    <w:rsid w:val="00FE35B4"/>
    <w:rsid w:val="00FF30F3"/>
    <w:rsid w:val="00FF35D7"/>
    <w:rsid w:val="00FF63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191FC8"/>
  <w15:docId w15:val="{BFD248DA-B412-4328-9CA8-F9622D3D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next w:val="Taandegakehatekst"/>
    <w:qFormat/>
    <w:rsid w:val="004A3F4C"/>
    <w:pPr>
      <w:spacing w:before="240"/>
    </w:pPr>
    <w:rPr>
      <w:rFonts w:ascii="Arial" w:hAnsi="Arial"/>
      <w:sz w:val="22"/>
      <w:szCs w:val="22"/>
      <w:lang w:val="fi-FI" w:eastAsia="en-US"/>
    </w:rPr>
  </w:style>
  <w:style w:type="paragraph" w:styleId="Pealkiri5">
    <w:name w:val="heading 5"/>
    <w:basedOn w:val="Normaallaad"/>
    <w:next w:val="Normaallaad"/>
    <w:link w:val="Pealkiri5Mrk"/>
    <w:qFormat/>
    <w:rsid w:val="00434F0E"/>
    <w:pPr>
      <w:keepNext/>
      <w:suppressAutoHyphens/>
      <w:spacing w:before="120"/>
      <w:outlineLvl w:val="4"/>
    </w:pPr>
    <w:rPr>
      <w:rFonts w:ascii="Times New Roman" w:eastAsia="Times New Roman" w:hAnsi="Times New Roman"/>
      <w:b/>
      <w:sz w:val="24"/>
      <w:szCs w:val="20"/>
      <w:lang w:val="et-EE" w:eastAsia="ar-SA"/>
    </w:rPr>
  </w:style>
  <w:style w:type="paragraph" w:styleId="Pealkiri8">
    <w:name w:val="heading 8"/>
    <w:basedOn w:val="Normaallaad"/>
    <w:next w:val="Normaallaad"/>
    <w:link w:val="Pealkiri8Mrk"/>
    <w:qFormat/>
    <w:rsid w:val="00434F0E"/>
    <w:pPr>
      <w:keepNext/>
      <w:suppressAutoHyphens/>
      <w:spacing w:before="0"/>
      <w:ind w:left="-284" w:firstLine="284"/>
      <w:outlineLvl w:val="7"/>
    </w:pPr>
    <w:rPr>
      <w:rFonts w:ascii="Arial Narrow" w:eastAsia="Times New Roman" w:hAnsi="Arial Narrow"/>
      <w:sz w:val="24"/>
      <w:szCs w:val="20"/>
      <w:lang w:val="et-EE"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4A3F4C"/>
    <w:pPr>
      <w:tabs>
        <w:tab w:val="center" w:pos="4819"/>
        <w:tab w:val="right" w:pos="9638"/>
      </w:tabs>
      <w:spacing w:before="0"/>
    </w:pPr>
  </w:style>
  <w:style w:type="character" w:customStyle="1" w:styleId="PisMrk">
    <w:name w:val="Päis Märk"/>
    <w:link w:val="Pis"/>
    <w:uiPriority w:val="99"/>
    <w:rsid w:val="004A3F4C"/>
    <w:rPr>
      <w:rFonts w:ascii="Arial" w:eastAsia="Calibri" w:hAnsi="Arial" w:cs="Times New Roman"/>
      <w:lang w:val="fi-FI"/>
    </w:rPr>
  </w:style>
  <w:style w:type="paragraph" w:styleId="Jalus">
    <w:name w:val="footer"/>
    <w:basedOn w:val="Normaallaad"/>
    <w:link w:val="JalusMrk"/>
    <w:uiPriority w:val="99"/>
    <w:unhideWhenUsed/>
    <w:qFormat/>
    <w:rsid w:val="004A3F4C"/>
    <w:pPr>
      <w:tabs>
        <w:tab w:val="center" w:pos="4819"/>
        <w:tab w:val="right" w:pos="9638"/>
      </w:tabs>
      <w:spacing w:before="0"/>
    </w:pPr>
  </w:style>
  <w:style w:type="character" w:customStyle="1" w:styleId="JalusMrk">
    <w:name w:val="Jalus Märk"/>
    <w:link w:val="Jalus"/>
    <w:uiPriority w:val="99"/>
    <w:rsid w:val="004A3F4C"/>
    <w:rPr>
      <w:rFonts w:ascii="Arial" w:eastAsia="Calibri" w:hAnsi="Arial" w:cs="Times New Roman"/>
      <w:lang w:val="fi-FI"/>
    </w:rPr>
  </w:style>
  <w:style w:type="character" w:styleId="Lehekljenumber">
    <w:name w:val="page number"/>
    <w:basedOn w:val="Liguvaikefont"/>
    <w:uiPriority w:val="99"/>
    <w:semiHidden/>
    <w:unhideWhenUsed/>
    <w:rsid w:val="004A3F4C"/>
  </w:style>
  <w:style w:type="paragraph" w:styleId="Taandegakehatekst">
    <w:name w:val="Body Text Indent"/>
    <w:basedOn w:val="Normaallaad"/>
    <w:link w:val="TaandegakehatekstMrk"/>
    <w:qFormat/>
    <w:rsid w:val="004A3F4C"/>
    <w:pPr>
      <w:spacing w:before="120"/>
      <w:ind w:left="3119"/>
    </w:pPr>
  </w:style>
  <w:style w:type="character" w:customStyle="1" w:styleId="TaandegakehatekstMrk">
    <w:name w:val="Taandega kehatekst Märk"/>
    <w:link w:val="Taandegakehatekst"/>
    <w:rsid w:val="004A3F4C"/>
    <w:rPr>
      <w:rFonts w:ascii="Arial" w:eastAsia="Calibri" w:hAnsi="Arial" w:cs="Times New Roman"/>
      <w:lang w:val="fi-FI"/>
    </w:rPr>
  </w:style>
  <w:style w:type="paragraph" w:customStyle="1" w:styleId="ALAOTSIKKO">
    <w:name w:val="ALAOTSIKKO"/>
    <w:basedOn w:val="Taandegakehatekst2"/>
    <w:next w:val="Taandegakehatekst"/>
    <w:link w:val="ALAOTSIKKOChar"/>
    <w:uiPriority w:val="8"/>
    <w:qFormat/>
    <w:rsid w:val="004A3F4C"/>
    <w:pPr>
      <w:spacing w:before="0" w:after="0" w:line="240" w:lineRule="auto"/>
      <w:ind w:left="0"/>
      <w:outlineLvl w:val="0"/>
    </w:pPr>
    <w:rPr>
      <w:rFonts w:eastAsia="Times New Roman"/>
      <w:sz w:val="20"/>
      <w:szCs w:val="20"/>
      <w:lang w:eastAsia="fi-FI"/>
    </w:rPr>
  </w:style>
  <w:style w:type="character" w:customStyle="1" w:styleId="ALAOTSIKKOChar">
    <w:name w:val="ALAOTSIKKO Char"/>
    <w:link w:val="ALAOTSIKKO"/>
    <w:uiPriority w:val="8"/>
    <w:rsid w:val="004A3F4C"/>
    <w:rPr>
      <w:rFonts w:ascii="Arial" w:eastAsia="Times New Roman" w:hAnsi="Arial" w:cs="Times New Roman"/>
      <w:szCs w:val="20"/>
      <w:lang w:val="fi-FI" w:eastAsia="fi-FI"/>
    </w:rPr>
  </w:style>
  <w:style w:type="paragraph" w:styleId="Vahedeta">
    <w:name w:val="No Spacing"/>
    <w:uiPriority w:val="1"/>
    <w:qFormat/>
    <w:rsid w:val="004A3F4C"/>
    <w:rPr>
      <w:sz w:val="22"/>
      <w:szCs w:val="22"/>
      <w:lang w:eastAsia="en-US"/>
    </w:rPr>
  </w:style>
  <w:style w:type="paragraph" w:styleId="Taandegakehatekst2">
    <w:name w:val="Body Text Indent 2"/>
    <w:basedOn w:val="Normaallaad"/>
    <w:link w:val="Taandegakehatekst2Mrk"/>
    <w:uiPriority w:val="99"/>
    <w:semiHidden/>
    <w:unhideWhenUsed/>
    <w:rsid w:val="004A3F4C"/>
    <w:pPr>
      <w:spacing w:after="120" w:line="480" w:lineRule="auto"/>
      <w:ind w:left="283"/>
    </w:pPr>
  </w:style>
  <w:style w:type="character" w:customStyle="1" w:styleId="Taandegakehatekst2Mrk">
    <w:name w:val="Taandega kehatekst 2 Märk"/>
    <w:link w:val="Taandegakehatekst2"/>
    <w:uiPriority w:val="99"/>
    <w:semiHidden/>
    <w:rsid w:val="004A3F4C"/>
    <w:rPr>
      <w:rFonts w:ascii="Arial" w:eastAsia="Calibri" w:hAnsi="Arial" w:cs="Times New Roman"/>
      <w:lang w:val="fi-FI"/>
    </w:rPr>
  </w:style>
  <w:style w:type="paragraph" w:styleId="Jutumullitekst">
    <w:name w:val="Balloon Text"/>
    <w:basedOn w:val="Normaallaad"/>
    <w:link w:val="JutumullitekstMrk"/>
    <w:uiPriority w:val="99"/>
    <w:semiHidden/>
    <w:unhideWhenUsed/>
    <w:rsid w:val="00CA5088"/>
    <w:pPr>
      <w:spacing w:before="0"/>
    </w:pPr>
    <w:rPr>
      <w:rFonts w:ascii="Tahoma" w:hAnsi="Tahoma" w:cs="Tahoma"/>
      <w:sz w:val="16"/>
      <w:szCs w:val="16"/>
    </w:rPr>
  </w:style>
  <w:style w:type="character" w:customStyle="1" w:styleId="JutumullitekstMrk">
    <w:name w:val="Jutumullitekst Märk"/>
    <w:link w:val="Jutumullitekst"/>
    <w:uiPriority w:val="99"/>
    <w:semiHidden/>
    <w:rsid w:val="00CA5088"/>
    <w:rPr>
      <w:rFonts w:ascii="Tahoma" w:eastAsia="Calibri" w:hAnsi="Tahoma" w:cs="Tahoma"/>
      <w:sz w:val="16"/>
      <w:szCs w:val="16"/>
      <w:lang w:val="fi-FI"/>
    </w:rPr>
  </w:style>
  <w:style w:type="paragraph" w:styleId="Loendilik">
    <w:name w:val="List Paragraph"/>
    <w:basedOn w:val="Normaallaad"/>
    <w:uiPriority w:val="34"/>
    <w:qFormat/>
    <w:rsid w:val="00434F0E"/>
    <w:pPr>
      <w:ind w:left="720"/>
      <w:contextualSpacing/>
    </w:pPr>
  </w:style>
  <w:style w:type="character" w:customStyle="1" w:styleId="Pealkiri5Mrk">
    <w:name w:val="Pealkiri 5 Märk"/>
    <w:link w:val="Pealkiri5"/>
    <w:rsid w:val="00434F0E"/>
    <w:rPr>
      <w:rFonts w:ascii="Times New Roman" w:eastAsia="Times New Roman" w:hAnsi="Times New Roman" w:cs="Times New Roman"/>
      <w:b/>
      <w:sz w:val="24"/>
      <w:szCs w:val="20"/>
      <w:lang w:eastAsia="ar-SA"/>
    </w:rPr>
  </w:style>
  <w:style w:type="character" w:customStyle="1" w:styleId="Pealkiri8Mrk">
    <w:name w:val="Pealkiri 8 Märk"/>
    <w:link w:val="Pealkiri8"/>
    <w:rsid w:val="00434F0E"/>
    <w:rPr>
      <w:rFonts w:ascii="Arial Narrow" w:eastAsia="Times New Roman" w:hAnsi="Arial Narrow" w:cs="Times New Roman"/>
      <w:sz w:val="24"/>
      <w:szCs w:val="20"/>
      <w:lang w:eastAsia="ar-SA"/>
    </w:rPr>
  </w:style>
  <w:style w:type="paragraph" w:styleId="SK4">
    <w:name w:val="toc 4"/>
    <w:basedOn w:val="Normaallaad"/>
    <w:next w:val="Normaallaad"/>
    <w:autoRedefine/>
    <w:semiHidden/>
    <w:rsid w:val="007E65D1"/>
    <w:pPr>
      <w:spacing w:before="0" w:line="230" w:lineRule="atLeast"/>
      <w:ind w:left="600"/>
      <w:jc w:val="both"/>
    </w:pPr>
    <w:rPr>
      <w:rFonts w:ascii="Times New Roman" w:eastAsia="Times New Roman" w:hAnsi="Times New Roman"/>
      <w:sz w:val="18"/>
      <w:szCs w:val="20"/>
      <w:lang w:val="et-EE"/>
    </w:rPr>
  </w:style>
  <w:style w:type="paragraph" w:styleId="Kehatekst">
    <w:name w:val="Body Text"/>
    <w:basedOn w:val="Normaallaad"/>
    <w:link w:val="KehatekstMrk"/>
    <w:uiPriority w:val="99"/>
    <w:semiHidden/>
    <w:unhideWhenUsed/>
    <w:rsid w:val="0049019C"/>
    <w:pPr>
      <w:spacing w:after="120"/>
    </w:pPr>
  </w:style>
  <w:style w:type="character" w:customStyle="1" w:styleId="KehatekstMrk">
    <w:name w:val="Kehatekst Märk"/>
    <w:basedOn w:val="Liguvaikefont"/>
    <w:link w:val="Kehatekst"/>
    <w:uiPriority w:val="99"/>
    <w:semiHidden/>
    <w:rsid w:val="0049019C"/>
    <w:rPr>
      <w:rFonts w:ascii="Arial" w:hAnsi="Arial"/>
      <w:sz w:val="22"/>
      <w:szCs w:val="22"/>
      <w:lang w:val="fi-FI" w:eastAsia="en-US"/>
    </w:rPr>
  </w:style>
  <w:style w:type="character" w:styleId="Kommentaariviide">
    <w:name w:val="annotation reference"/>
    <w:basedOn w:val="Liguvaikefont"/>
    <w:uiPriority w:val="99"/>
    <w:semiHidden/>
    <w:unhideWhenUsed/>
    <w:rsid w:val="00304918"/>
    <w:rPr>
      <w:sz w:val="16"/>
      <w:szCs w:val="16"/>
    </w:rPr>
  </w:style>
  <w:style w:type="paragraph" w:styleId="Kommentaaritekst">
    <w:name w:val="annotation text"/>
    <w:basedOn w:val="Normaallaad"/>
    <w:link w:val="KommentaaritekstMrk"/>
    <w:uiPriority w:val="99"/>
    <w:semiHidden/>
    <w:unhideWhenUsed/>
    <w:rsid w:val="00304918"/>
    <w:rPr>
      <w:sz w:val="20"/>
      <w:szCs w:val="20"/>
    </w:rPr>
  </w:style>
  <w:style w:type="character" w:customStyle="1" w:styleId="KommentaaritekstMrk">
    <w:name w:val="Kommentaari tekst Märk"/>
    <w:basedOn w:val="Liguvaikefont"/>
    <w:link w:val="Kommentaaritekst"/>
    <w:uiPriority w:val="99"/>
    <w:semiHidden/>
    <w:rsid w:val="00304918"/>
    <w:rPr>
      <w:rFonts w:ascii="Arial" w:hAnsi="Arial"/>
      <w:lang w:val="fi-FI" w:eastAsia="en-US"/>
    </w:rPr>
  </w:style>
  <w:style w:type="paragraph" w:styleId="Kommentaariteema">
    <w:name w:val="annotation subject"/>
    <w:basedOn w:val="Kommentaaritekst"/>
    <w:next w:val="Kommentaaritekst"/>
    <w:link w:val="KommentaariteemaMrk"/>
    <w:uiPriority w:val="99"/>
    <w:semiHidden/>
    <w:unhideWhenUsed/>
    <w:rsid w:val="00304918"/>
    <w:rPr>
      <w:b/>
      <w:bCs/>
    </w:rPr>
  </w:style>
  <w:style w:type="character" w:customStyle="1" w:styleId="KommentaariteemaMrk">
    <w:name w:val="Kommentaari teema Märk"/>
    <w:basedOn w:val="KommentaaritekstMrk"/>
    <w:link w:val="Kommentaariteema"/>
    <w:uiPriority w:val="99"/>
    <w:semiHidden/>
    <w:rsid w:val="00304918"/>
    <w:rPr>
      <w:rFonts w:ascii="Arial" w:hAnsi="Arial"/>
      <w:b/>
      <w:bCs/>
      <w:lang w:val="fi-FI" w:eastAsia="en-US"/>
    </w:rPr>
  </w:style>
  <w:style w:type="table" w:styleId="Kontuurtabel">
    <w:name w:val="Table Grid"/>
    <w:basedOn w:val="Normaaltabel"/>
    <w:uiPriority w:val="59"/>
    <w:unhideWhenUsed/>
    <w:rsid w:val="00304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F12F89"/>
    <w:rPr>
      <w:color w:val="0000FF" w:themeColor="hyperlink"/>
      <w:u w:val="single"/>
    </w:rPr>
  </w:style>
  <w:style w:type="character" w:styleId="Lahendamatamainimine">
    <w:name w:val="Unresolved Mention"/>
    <w:basedOn w:val="Liguvaikefont"/>
    <w:uiPriority w:val="99"/>
    <w:semiHidden/>
    <w:unhideWhenUsed/>
    <w:rsid w:val="00F12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C25D2-1EAA-4CB6-A7CA-D22E0162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1939</Words>
  <Characters>11250</Characters>
  <Application>Microsoft Office Word</Application>
  <DocSecurity>0</DocSecurity>
  <Lines>93</Lines>
  <Paragraphs>26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Majandus- ja Kommunikatsiooniministeerium</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aivar.kurusk</dc:creator>
  <cp:lastModifiedBy>Helen-Mai Voogand</cp:lastModifiedBy>
  <cp:revision>2</cp:revision>
  <cp:lastPrinted>2017-01-02T11:19:00Z</cp:lastPrinted>
  <dcterms:created xsi:type="dcterms:W3CDTF">2022-02-08T08:50:00Z</dcterms:created>
  <dcterms:modified xsi:type="dcterms:W3CDTF">2022-02-08T08:50:00Z</dcterms:modified>
</cp:coreProperties>
</file>