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99053" w14:textId="30E3F4E2" w:rsidR="007C21F1" w:rsidRDefault="306B3271" w:rsidP="00C72EE6">
      <w:pPr>
        <w:spacing w:after="0" w:line="240" w:lineRule="auto"/>
        <w:ind w:left="11" w:right="51" w:hanging="11"/>
        <w:jc w:val="right"/>
        <w:rPr>
          <w:rFonts w:ascii="Arial" w:eastAsia="Arial" w:hAnsi="Arial" w:cs="Arial"/>
          <w:color w:val="000000" w:themeColor="text1"/>
          <w:lang w:val="et-EE"/>
        </w:rPr>
      </w:pPr>
      <w:r w:rsidRPr="306B3271">
        <w:rPr>
          <w:rFonts w:ascii="Arial" w:eastAsia="Arial" w:hAnsi="Arial" w:cs="Arial"/>
          <w:color w:val="000000" w:themeColor="text1"/>
          <w:lang w:val="et-EE"/>
        </w:rPr>
        <w:t xml:space="preserve">Lisa 1 </w:t>
      </w:r>
    </w:p>
    <w:p w14:paraId="6685AE86" w14:textId="77777777" w:rsidR="00D00C81" w:rsidRPr="00752A43" w:rsidRDefault="00D00C81" w:rsidP="00C72EE6">
      <w:pPr>
        <w:spacing w:after="0" w:line="240" w:lineRule="auto"/>
        <w:ind w:left="11" w:right="51" w:hanging="11"/>
        <w:jc w:val="right"/>
        <w:rPr>
          <w:rFonts w:ascii="Arial" w:hAnsi="Arial" w:cs="Arial"/>
          <w:color w:val="000000"/>
        </w:rPr>
      </w:pPr>
      <w:proofErr w:type="spellStart"/>
      <w:r w:rsidRPr="00752A43">
        <w:rPr>
          <w:rFonts w:ascii="Arial" w:hAnsi="Arial" w:cs="Arial"/>
          <w:color w:val="000000"/>
        </w:rPr>
        <w:t>Kaitseväe</w:t>
      </w:r>
      <w:proofErr w:type="spellEnd"/>
      <w:r w:rsidRPr="00752A43">
        <w:rPr>
          <w:rFonts w:ascii="Arial" w:hAnsi="Arial" w:cs="Arial"/>
          <w:color w:val="000000"/>
        </w:rPr>
        <w:t xml:space="preserve"> </w:t>
      </w:r>
      <w:proofErr w:type="spellStart"/>
      <w:r w:rsidRPr="00752A43">
        <w:rPr>
          <w:rFonts w:ascii="Arial" w:hAnsi="Arial" w:cs="Arial"/>
          <w:color w:val="000000"/>
        </w:rPr>
        <w:t>juhataja</w:t>
      </w:r>
      <w:proofErr w:type="spellEnd"/>
      <w:r w:rsidRPr="00752A43">
        <w:rPr>
          <w:rFonts w:ascii="Arial" w:hAnsi="Arial" w:cs="Arial"/>
          <w:color w:val="000000"/>
        </w:rPr>
        <w:t xml:space="preserve"> </w:t>
      </w:r>
      <w:proofErr w:type="spellStart"/>
      <w:r w:rsidRPr="00752A43">
        <w:rPr>
          <w:rFonts w:ascii="Arial" w:hAnsi="Arial" w:cs="Arial"/>
          <w:color w:val="000000"/>
        </w:rPr>
        <w:t>käskkirjaga</w:t>
      </w:r>
      <w:proofErr w:type="spellEnd"/>
      <w:r w:rsidRPr="00752A43">
        <w:rPr>
          <w:rFonts w:ascii="Arial" w:hAnsi="Arial" w:cs="Arial"/>
          <w:color w:val="000000"/>
        </w:rPr>
        <w:t xml:space="preserve"> </w:t>
      </w:r>
      <w:proofErr w:type="spellStart"/>
      <w:r w:rsidRPr="00752A43">
        <w:rPr>
          <w:rFonts w:ascii="Arial" w:hAnsi="Arial" w:cs="Arial"/>
          <w:color w:val="000000"/>
        </w:rPr>
        <w:t>kinnitatud</w:t>
      </w:r>
      <w:proofErr w:type="spellEnd"/>
      <w:r w:rsidRPr="00752A43">
        <w:rPr>
          <w:rFonts w:ascii="Arial" w:hAnsi="Arial" w:cs="Arial"/>
          <w:color w:val="000000"/>
        </w:rPr>
        <w:t xml:space="preserve"> </w:t>
      </w:r>
    </w:p>
    <w:p w14:paraId="34364FCE" w14:textId="0EA18C07" w:rsidR="00070DA9" w:rsidRPr="00752A43" w:rsidRDefault="00D00C81" w:rsidP="00C72EE6">
      <w:pPr>
        <w:spacing w:after="0" w:line="240" w:lineRule="auto"/>
        <w:ind w:left="11" w:right="51" w:hanging="11"/>
        <w:jc w:val="right"/>
        <w:rPr>
          <w:rFonts w:ascii="Arial" w:eastAsia="Arial" w:hAnsi="Arial" w:cs="Arial"/>
          <w:color w:val="000000" w:themeColor="text1"/>
          <w:lang w:val="et-EE"/>
        </w:rPr>
      </w:pPr>
      <w:proofErr w:type="spellStart"/>
      <w:r w:rsidRPr="00752A43">
        <w:rPr>
          <w:rFonts w:ascii="Arial" w:hAnsi="Arial" w:cs="Arial"/>
          <w:color w:val="000000"/>
        </w:rPr>
        <w:t>Kaitseväe</w:t>
      </w:r>
      <w:proofErr w:type="spellEnd"/>
      <w:r w:rsidRPr="00752A43">
        <w:rPr>
          <w:rFonts w:ascii="Arial" w:hAnsi="Arial" w:cs="Arial"/>
          <w:color w:val="000000"/>
        </w:rPr>
        <w:t xml:space="preserve"> </w:t>
      </w:r>
      <w:proofErr w:type="spellStart"/>
      <w:r w:rsidRPr="00752A43">
        <w:rPr>
          <w:rFonts w:ascii="Arial" w:hAnsi="Arial" w:cs="Arial"/>
          <w:color w:val="000000"/>
        </w:rPr>
        <w:t>distsiplinaarmäärustiku</w:t>
      </w:r>
      <w:proofErr w:type="spellEnd"/>
      <w:r w:rsidRPr="00752A43">
        <w:rPr>
          <w:rFonts w:ascii="Arial" w:hAnsi="Arial" w:cs="Arial"/>
          <w:color w:val="000000"/>
        </w:rPr>
        <w:t xml:space="preserve"> </w:t>
      </w:r>
      <w:proofErr w:type="spellStart"/>
      <w:r w:rsidRPr="00752A43">
        <w:rPr>
          <w:rFonts w:ascii="Arial" w:hAnsi="Arial" w:cs="Arial"/>
          <w:color w:val="000000"/>
        </w:rPr>
        <w:t>juurde</w:t>
      </w:r>
      <w:proofErr w:type="spellEnd"/>
    </w:p>
    <w:p w14:paraId="22FEE701" w14:textId="0950EC06" w:rsidR="00070DA9" w:rsidRDefault="00070DA9" w:rsidP="00C72EE6">
      <w:pPr>
        <w:spacing w:after="0" w:line="240" w:lineRule="auto"/>
        <w:ind w:left="10" w:right="52" w:hanging="10"/>
        <w:jc w:val="center"/>
        <w:rPr>
          <w:rFonts w:ascii="Arial" w:eastAsia="Arial" w:hAnsi="Arial" w:cs="Arial"/>
          <w:color w:val="000000"/>
          <w:sz w:val="24"/>
          <w:lang w:val="et-EE"/>
        </w:rPr>
      </w:pPr>
    </w:p>
    <w:p w14:paraId="007B4E9E" w14:textId="15874020" w:rsidR="00C72EE6" w:rsidRDefault="00C72EE6" w:rsidP="00C72EE6">
      <w:pPr>
        <w:spacing w:after="0" w:line="240" w:lineRule="auto"/>
        <w:ind w:left="10" w:right="52" w:hanging="10"/>
        <w:jc w:val="center"/>
        <w:rPr>
          <w:rFonts w:ascii="Arial" w:eastAsia="Arial" w:hAnsi="Arial" w:cs="Arial"/>
          <w:color w:val="000000"/>
          <w:sz w:val="24"/>
          <w:lang w:val="et-EE"/>
        </w:rPr>
      </w:pPr>
      <w:bookmarkStart w:id="0" w:name="_GoBack"/>
      <w:bookmarkEnd w:id="0"/>
    </w:p>
    <w:p w14:paraId="00B3D00A" w14:textId="77777777" w:rsidR="0043229A" w:rsidRPr="007C21F1" w:rsidRDefault="0043229A" w:rsidP="00C72EE6">
      <w:pPr>
        <w:spacing w:after="0" w:line="240" w:lineRule="auto"/>
        <w:ind w:left="10" w:right="52" w:hanging="10"/>
        <w:jc w:val="center"/>
        <w:rPr>
          <w:rFonts w:ascii="Arial" w:eastAsia="Arial" w:hAnsi="Arial" w:cs="Arial"/>
          <w:color w:val="000000"/>
          <w:sz w:val="24"/>
          <w:lang w:val="et-EE"/>
        </w:rPr>
      </w:pPr>
    </w:p>
    <w:p w14:paraId="13D29BF1" w14:textId="673112E3" w:rsidR="007C21F1" w:rsidRPr="00C72EE6" w:rsidRDefault="306B3271" w:rsidP="00C72EE6">
      <w:pPr>
        <w:keepNext/>
        <w:keepLines/>
        <w:spacing w:after="0" w:line="240" w:lineRule="auto"/>
        <w:jc w:val="center"/>
        <w:outlineLvl w:val="0"/>
        <w:rPr>
          <w:rFonts w:ascii="Arial" w:eastAsia="Arial" w:hAnsi="Arial" w:cs="Arial"/>
          <w:color w:val="000000" w:themeColor="text1"/>
          <w:szCs w:val="28"/>
          <w:lang w:val="et-EE"/>
        </w:rPr>
      </w:pPr>
      <w:r w:rsidRPr="00C72EE6">
        <w:rPr>
          <w:rFonts w:ascii="Arial" w:eastAsia="Arial" w:hAnsi="Arial" w:cs="Arial"/>
          <w:b/>
          <w:bCs/>
          <w:color w:val="000000" w:themeColor="text1"/>
          <w:sz w:val="28"/>
          <w:szCs w:val="36"/>
          <w:lang w:val="et-EE"/>
        </w:rPr>
        <w:t>Distsiplinaarkinnipidamise kohaldamise ja täideviimise kord</w:t>
      </w:r>
    </w:p>
    <w:p w14:paraId="11B53396" w14:textId="77777777" w:rsidR="007C21F1" w:rsidRPr="00C72EE6" w:rsidRDefault="007C21F1" w:rsidP="007C21F1">
      <w:pPr>
        <w:spacing w:after="0"/>
        <w:ind w:left="1449"/>
        <w:jc w:val="center"/>
        <w:rPr>
          <w:rFonts w:ascii="Arial" w:eastAsia="Arial" w:hAnsi="Arial" w:cs="Arial"/>
          <w:color w:val="000000"/>
          <w:lang w:val="et-EE"/>
        </w:rPr>
      </w:pPr>
      <w:r w:rsidRPr="00C72EE6">
        <w:rPr>
          <w:rFonts w:ascii="Arial" w:eastAsia="Arial" w:hAnsi="Arial" w:cs="Arial"/>
          <w:color w:val="000000"/>
          <w:lang w:val="et-EE"/>
        </w:rPr>
        <w:t xml:space="preserve"> </w:t>
      </w:r>
    </w:p>
    <w:p w14:paraId="6F88BC75" w14:textId="77777777" w:rsidR="007C21F1" w:rsidRPr="00C72EE6" w:rsidRDefault="007C21F1" w:rsidP="007C21F1">
      <w:pPr>
        <w:spacing w:after="0"/>
        <w:ind w:left="1418"/>
        <w:rPr>
          <w:rFonts w:ascii="Arial" w:eastAsia="Arial" w:hAnsi="Arial" w:cs="Arial"/>
          <w:color w:val="000000"/>
          <w:lang w:val="et-EE"/>
        </w:rPr>
      </w:pPr>
      <w:r w:rsidRPr="00C72EE6">
        <w:rPr>
          <w:rFonts w:ascii="Arial" w:eastAsia="Arial" w:hAnsi="Arial" w:cs="Arial"/>
          <w:color w:val="000000"/>
          <w:lang w:val="et-EE"/>
        </w:rPr>
        <w:t xml:space="preserve"> </w:t>
      </w:r>
    </w:p>
    <w:p w14:paraId="6BB2D2D5" w14:textId="5290E216" w:rsidR="007C21F1" w:rsidRPr="00070DA9" w:rsidRDefault="306B3271" w:rsidP="00C72EE6">
      <w:pPr>
        <w:keepNext/>
        <w:keepLines/>
        <w:spacing w:after="0" w:line="240" w:lineRule="auto"/>
        <w:ind w:left="426" w:hanging="436"/>
        <w:outlineLvl w:val="1"/>
        <w:rPr>
          <w:rFonts w:ascii="Arial" w:eastAsia="Arial" w:hAnsi="Arial" w:cs="Arial"/>
          <w:b/>
          <w:bCs/>
          <w:color w:val="000000" w:themeColor="text1"/>
          <w:lang w:val="et-EE"/>
        </w:rPr>
      </w:pPr>
      <w:r w:rsidRPr="306B3271">
        <w:rPr>
          <w:rFonts w:ascii="Arial" w:eastAsia="Arial" w:hAnsi="Arial" w:cs="Arial"/>
          <w:b/>
          <w:bCs/>
          <w:color w:val="000000" w:themeColor="text1"/>
          <w:lang w:val="et-EE"/>
        </w:rPr>
        <w:t xml:space="preserve">§ 1. Distsiplinaarkinnipidamise alused  </w:t>
      </w:r>
    </w:p>
    <w:p w14:paraId="464F18CF" w14:textId="77777777" w:rsidR="007C21F1" w:rsidRPr="00070DA9" w:rsidRDefault="007C21F1" w:rsidP="00C72EE6">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63779889" w14:textId="77777777" w:rsidR="007C21F1" w:rsidRPr="00070DA9" w:rsidRDefault="306B3271" w:rsidP="00C72EE6">
      <w:pPr>
        <w:numPr>
          <w:ilvl w:val="0"/>
          <w:numId w:val="1"/>
        </w:numPr>
        <w:spacing w:after="0" w:line="240" w:lineRule="auto"/>
        <w:ind w:left="540" w:right="4" w:hanging="562"/>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Distsiplinaarkinnipidamine on kaitseväelase suhtes kohaldatav meede: </w:t>
      </w:r>
    </w:p>
    <w:p w14:paraId="7E23A9B7" w14:textId="77777777" w:rsidR="007C21F1" w:rsidRPr="00070DA9" w:rsidRDefault="306B3271" w:rsidP="00C72EE6">
      <w:pPr>
        <w:numPr>
          <w:ilvl w:val="1"/>
          <w:numId w:val="1"/>
        </w:numPr>
        <w:spacing w:after="0" w:line="240" w:lineRule="auto"/>
        <w:ind w:left="1080" w:right="4" w:hanging="569"/>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distsiplinaarsüüteo jätkuva toimepanemise tõkestamiseks; </w:t>
      </w:r>
    </w:p>
    <w:p w14:paraId="3932CB8A" w14:textId="77777777" w:rsidR="007C21F1" w:rsidRPr="00070DA9" w:rsidRDefault="306B3271" w:rsidP="00C72EE6">
      <w:pPr>
        <w:numPr>
          <w:ilvl w:val="1"/>
          <w:numId w:val="1"/>
        </w:numPr>
        <w:spacing w:after="0" w:line="240" w:lineRule="auto"/>
        <w:ind w:left="1080" w:right="4" w:hanging="569"/>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kaitseväelasest tema enda tervisele, elule või varale tuleneva vahetu ohu tõrjumiseks; </w:t>
      </w:r>
    </w:p>
    <w:p w14:paraId="6CB742EC" w14:textId="77777777" w:rsidR="007C21F1" w:rsidRPr="00070DA9" w:rsidRDefault="306B3271" w:rsidP="00C72EE6">
      <w:pPr>
        <w:numPr>
          <w:ilvl w:val="1"/>
          <w:numId w:val="1"/>
        </w:numPr>
        <w:spacing w:after="0" w:line="240" w:lineRule="auto"/>
        <w:ind w:left="1080" w:right="4" w:hanging="569"/>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kaitseväelasest teise isiku tervisele, elule või varale tuleneva ohu tõrjumiseks.  </w:t>
      </w:r>
    </w:p>
    <w:p w14:paraId="4D8F571D" w14:textId="77777777" w:rsidR="007C21F1" w:rsidRPr="00070DA9" w:rsidRDefault="306B3271" w:rsidP="00C72EE6">
      <w:pPr>
        <w:numPr>
          <w:ilvl w:val="0"/>
          <w:numId w:val="1"/>
        </w:numPr>
        <w:tabs>
          <w:tab w:val="left" w:pos="1170"/>
        </w:tabs>
        <w:spacing w:after="0" w:line="240" w:lineRule="auto"/>
        <w:ind w:left="540" w:right="4" w:hanging="562"/>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Distsiplinaarkinnipidamist võib kohaldada kõigi kaitseväelaste suhtes sõltumata kaitseväelase ametikohast või auastmest.  </w:t>
      </w:r>
    </w:p>
    <w:p w14:paraId="1E563B84" w14:textId="6ED77506" w:rsidR="007C21F1" w:rsidRPr="00070DA9" w:rsidRDefault="37FC6952" w:rsidP="00C72EE6">
      <w:pPr>
        <w:spacing w:after="0" w:line="240" w:lineRule="auto"/>
        <w:ind w:left="540" w:right="62"/>
        <w:jc w:val="both"/>
        <w:rPr>
          <w:rFonts w:ascii="Arial" w:eastAsia="Arial" w:hAnsi="Arial" w:cs="Arial"/>
          <w:color w:val="000000" w:themeColor="text1"/>
          <w:highlight w:val="yellow"/>
          <w:lang w:val="et-EE"/>
        </w:rPr>
      </w:pPr>
      <w:r w:rsidRPr="37FC6952">
        <w:rPr>
          <w:rFonts w:ascii="Arial" w:eastAsia="Arial" w:hAnsi="Arial" w:cs="Arial"/>
          <w:color w:val="000000" w:themeColor="text1"/>
          <w:highlight w:val="yellow"/>
          <w:lang w:val="et-EE"/>
        </w:rPr>
        <w:t xml:space="preserve"> </w:t>
      </w:r>
    </w:p>
    <w:p w14:paraId="4BD36893" w14:textId="76D93F64" w:rsidR="007C21F1" w:rsidRPr="00070DA9" w:rsidRDefault="007C21F1" w:rsidP="00C72EE6">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085FBE3A" w14:textId="2A1AE459" w:rsidR="007C21F1" w:rsidRPr="00070DA9" w:rsidRDefault="306B3271" w:rsidP="306B3271">
      <w:pPr>
        <w:keepNext/>
        <w:keepLines/>
        <w:spacing w:after="4" w:line="251" w:lineRule="auto"/>
        <w:ind w:hanging="10"/>
        <w:outlineLvl w:val="1"/>
        <w:rPr>
          <w:rFonts w:ascii="Arial" w:eastAsia="Arial" w:hAnsi="Arial" w:cs="Arial"/>
          <w:b/>
          <w:bCs/>
          <w:color w:val="000000" w:themeColor="text1"/>
          <w:lang w:val="et-EE"/>
        </w:rPr>
      </w:pPr>
      <w:r w:rsidRPr="306B3271">
        <w:rPr>
          <w:rFonts w:ascii="Arial" w:eastAsia="Arial" w:hAnsi="Arial" w:cs="Arial"/>
          <w:b/>
          <w:bCs/>
          <w:color w:val="000000" w:themeColor="text1"/>
          <w:lang w:val="et-EE"/>
        </w:rPr>
        <w:t xml:space="preserve">§ 2. Distsiplinaarkinnipidamise kohaldamine </w:t>
      </w:r>
    </w:p>
    <w:p w14:paraId="5C115CFC" w14:textId="77777777" w:rsidR="007C21F1" w:rsidRPr="00070DA9" w:rsidRDefault="007C21F1" w:rsidP="007C21F1">
      <w:pPr>
        <w:spacing w:after="1"/>
        <w:ind w:left="286"/>
        <w:rPr>
          <w:rFonts w:ascii="Arial" w:eastAsia="Arial" w:hAnsi="Arial" w:cs="Arial"/>
          <w:color w:val="000000"/>
          <w:lang w:val="et-EE"/>
        </w:rPr>
      </w:pPr>
      <w:r w:rsidRPr="00070DA9">
        <w:rPr>
          <w:rFonts w:ascii="Arial" w:eastAsia="Arial" w:hAnsi="Arial" w:cs="Arial"/>
          <w:color w:val="000000"/>
          <w:lang w:val="et-EE"/>
        </w:rPr>
        <w:t xml:space="preserve"> </w:t>
      </w:r>
    </w:p>
    <w:p w14:paraId="212905F1" w14:textId="77777777" w:rsidR="007C21F1" w:rsidRPr="00070DA9" w:rsidRDefault="306B3271" w:rsidP="00C72EE6">
      <w:pPr>
        <w:numPr>
          <w:ilvl w:val="0"/>
          <w:numId w:val="2"/>
        </w:numPr>
        <w:spacing w:after="0" w:line="240" w:lineRule="auto"/>
        <w:ind w:left="540"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 kohaldamise õigus on: </w:t>
      </w:r>
    </w:p>
    <w:p w14:paraId="3DD5B296" w14:textId="77777777" w:rsidR="007C21F1" w:rsidRPr="00070DA9"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sõjaväelist auastet omaval asutuse juhil; </w:t>
      </w:r>
    </w:p>
    <w:p w14:paraId="4A30FBA2" w14:textId="7EE410BA" w:rsidR="007C21F1" w:rsidRPr="00070DA9"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Kaitseväe struktuuriüksuse ülemal</w:t>
      </w:r>
      <w:r w:rsidR="0043134B">
        <w:rPr>
          <w:rFonts w:ascii="Arial" w:eastAsia="Arial" w:hAnsi="Arial" w:cs="Arial"/>
          <w:color w:val="000000" w:themeColor="text1"/>
          <w:lang w:val="et-EE"/>
        </w:rPr>
        <w:t>;</w:t>
      </w:r>
      <w:r w:rsidRPr="306B3271">
        <w:rPr>
          <w:rFonts w:ascii="Arial" w:eastAsia="Arial" w:hAnsi="Arial" w:cs="Arial"/>
          <w:color w:val="000000" w:themeColor="text1"/>
          <w:lang w:val="et-EE"/>
        </w:rPr>
        <w:t xml:space="preserve"> </w:t>
      </w:r>
    </w:p>
    <w:p w14:paraId="54325935" w14:textId="5BCAEEA8" w:rsidR="007C21F1" w:rsidRPr="00070DA9"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väeliigi ülemal</w:t>
      </w:r>
      <w:r w:rsidR="0043134B">
        <w:rPr>
          <w:rFonts w:ascii="Arial" w:eastAsia="Arial" w:hAnsi="Arial" w:cs="Arial"/>
          <w:color w:val="000000" w:themeColor="text1"/>
          <w:lang w:val="et-EE"/>
        </w:rPr>
        <w:t>;</w:t>
      </w:r>
      <w:r w:rsidRPr="306B3271">
        <w:rPr>
          <w:rFonts w:ascii="Arial" w:eastAsia="Arial" w:hAnsi="Arial" w:cs="Arial"/>
          <w:color w:val="000000" w:themeColor="text1"/>
          <w:lang w:val="et-EE"/>
        </w:rPr>
        <w:t xml:space="preserve"> </w:t>
      </w:r>
    </w:p>
    <w:p w14:paraId="2A951A8D" w14:textId="77777777" w:rsidR="007C21F1" w:rsidRPr="00070DA9"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sõjaväepolitsei ülesandeid täitval kaitseväelasel; </w:t>
      </w:r>
    </w:p>
    <w:p w14:paraId="47BCF426" w14:textId="5C04E353" w:rsidR="007C21F1" w:rsidRPr="00AE4381"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laevakomandöril Kaitseväe laeval. </w:t>
      </w:r>
    </w:p>
    <w:p w14:paraId="36EF1F29" w14:textId="77777777" w:rsidR="007C21F1" w:rsidRPr="00070DA9" w:rsidRDefault="306B3271" w:rsidP="00C72EE6">
      <w:pPr>
        <w:numPr>
          <w:ilvl w:val="0"/>
          <w:numId w:val="2"/>
        </w:numPr>
        <w:spacing w:after="0" w:line="240" w:lineRule="auto"/>
        <w:ind w:left="540"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Kui kaitseväelane viibib väljaspool oma tavapärast rahuaja ametikoha asukohta ja esineb alus tema suhtes distsiplinaarkinnipidamise kohaldamiseks, on distsiplinaarkinnipidamise kohaldamise õigus peale eelmises alapunktis toodud ametiisikute: </w:t>
      </w:r>
    </w:p>
    <w:p w14:paraId="0E8B3B11" w14:textId="5B3C9ED6" w:rsidR="007C21F1" w:rsidRPr="00070DA9"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ametikoha asukoha struktuuriüksuse ülema määratud tegevväelasel;  </w:t>
      </w:r>
    </w:p>
    <w:p w14:paraId="717C2536" w14:textId="77777777" w:rsidR="007C21F1" w:rsidRPr="00070DA9"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rahvusvahelise sõjalise operatsiooni piirkonnas Kaitseväe juhtaja määratud kaitseväelasel; </w:t>
      </w:r>
    </w:p>
    <w:p w14:paraId="42AC823A" w14:textId="3FD74E22" w:rsidR="007C21F1" w:rsidRPr="00070DA9" w:rsidRDefault="306B3271" w:rsidP="00C72EE6">
      <w:pPr>
        <w:numPr>
          <w:ilvl w:val="1"/>
          <w:numId w:val="2"/>
        </w:numPr>
        <w:spacing w:after="0" w:line="240" w:lineRule="auto"/>
        <w:ind w:left="1260" w:right="4" w:hanging="6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laevakomandöril Kaitseväe laeval, kui kaitseväelane ei ole laeva meeskonna liige. </w:t>
      </w:r>
    </w:p>
    <w:p w14:paraId="6F0CBD6A" w14:textId="77777777" w:rsidR="007C21F1" w:rsidRPr="00070DA9" w:rsidRDefault="007C21F1" w:rsidP="00C72EE6">
      <w:pPr>
        <w:spacing w:after="0" w:line="240" w:lineRule="auto"/>
        <w:ind w:left="1704"/>
        <w:rPr>
          <w:rFonts w:ascii="Arial" w:eastAsia="Arial" w:hAnsi="Arial" w:cs="Arial"/>
          <w:color w:val="000000"/>
          <w:lang w:val="et-EE"/>
        </w:rPr>
      </w:pPr>
      <w:r w:rsidRPr="00070DA9">
        <w:rPr>
          <w:rFonts w:ascii="Arial" w:eastAsia="Arial" w:hAnsi="Arial" w:cs="Arial"/>
          <w:color w:val="000000"/>
          <w:lang w:val="et-EE"/>
        </w:rPr>
        <w:t xml:space="preserve"> </w:t>
      </w:r>
    </w:p>
    <w:p w14:paraId="56CB7D3F" w14:textId="77777777" w:rsidR="007C21F1" w:rsidRPr="00070DA9" w:rsidRDefault="007C21F1" w:rsidP="00C72EE6">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5790CFE6" w14:textId="407D7F37" w:rsidR="007C21F1" w:rsidRPr="00070DA9" w:rsidRDefault="306B3271" w:rsidP="306B3271">
      <w:pPr>
        <w:keepNext/>
        <w:keepLines/>
        <w:spacing w:after="4" w:line="251" w:lineRule="auto"/>
        <w:ind w:hanging="10"/>
        <w:outlineLvl w:val="1"/>
        <w:rPr>
          <w:rFonts w:ascii="Arial" w:eastAsia="Arial" w:hAnsi="Arial" w:cs="Arial"/>
          <w:b/>
          <w:bCs/>
          <w:color w:val="000000" w:themeColor="text1"/>
          <w:lang w:val="et-EE"/>
        </w:rPr>
      </w:pPr>
      <w:r w:rsidRPr="306B3271">
        <w:rPr>
          <w:rFonts w:ascii="Arial" w:eastAsia="Arial" w:hAnsi="Arial" w:cs="Arial"/>
          <w:b/>
          <w:bCs/>
          <w:color w:val="000000" w:themeColor="text1"/>
          <w:lang w:val="et-EE"/>
        </w:rPr>
        <w:t xml:space="preserve">§ 3. Teavitamine distsiplinaarkinnipidamise kohaldamisest </w:t>
      </w:r>
    </w:p>
    <w:p w14:paraId="6984879D" w14:textId="77777777" w:rsidR="007C21F1" w:rsidRPr="00070DA9" w:rsidRDefault="007C21F1" w:rsidP="00C72EE6">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1C5382CE" w14:textId="77777777" w:rsidR="007C21F1" w:rsidRPr="00070DA9" w:rsidRDefault="306B3271" w:rsidP="00C72EE6">
      <w:pPr>
        <w:spacing w:after="14" w:line="265" w:lineRule="auto"/>
        <w:ind w:right="4" w:hanging="10"/>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 kohaldamisest tuleb viivitamata teavitada distsiplinaarkinnipidamisele määratud kaitseväelase sõjaväelise auastmega ülemat. </w:t>
      </w:r>
    </w:p>
    <w:p w14:paraId="4ACDDA79" w14:textId="77777777" w:rsidR="007C21F1" w:rsidRPr="00070DA9" w:rsidRDefault="007C21F1" w:rsidP="00C72EE6">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5643324A" w14:textId="77777777" w:rsidR="007C21F1" w:rsidRPr="00070DA9" w:rsidRDefault="007C21F1" w:rsidP="00C72EE6">
      <w:pPr>
        <w:spacing w:after="19"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6AED3505" w14:textId="10C86263" w:rsidR="007C21F1" w:rsidRPr="00070DA9" w:rsidRDefault="00AE4381" w:rsidP="00C72EE6">
      <w:pPr>
        <w:keepNext/>
        <w:keepLines/>
        <w:spacing w:after="0" w:line="240" w:lineRule="auto"/>
        <w:outlineLvl w:val="1"/>
        <w:rPr>
          <w:rFonts w:ascii="Arial" w:eastAsia="Arial" w:hAnsi="Arial" w:cs="Arial"/>
          <w:b/>
          <w:bCs/>
          <w:color w:val="000000" w:themeColor="text1"/>
          <w:lang w:val="et-EE"/>
        </w:rPr>
      </w:pPr>
      <w:r>
        <w:rPr>
          <w:rFonts w:ascii="Arial" w:eastAsia="Arial" w:hAnsi="Arial" w:cs="Arial"/>
          <w:b/>
          <w:bCs/>
          <w:color w:val="000000"/>
          <w:lang w:val="et-EE"/>
        </w:rPr>
        <w:t xml:space="preserve">§ </w:t>
      </w:r>
      <w:r w:rsidR="007C21F1" w:rsidRPr="37FC6952">
        <w:rPr>
          <w:rFonts w:ascii="Arial" w:eastAsia="Arial" w:hAnsi="Arial" w:cs="Arial"/>
          <w:b/>
          <w:bCs/>
          <w:color w:val="000000"/>
          <w:lang w:val="et-EE"/>
        </w:rPr>
        <w:t xml:space="preserve">4. Distsiplinaarkinnipidamise kohaldamine kõrgemal </w:t>
      </w:r>
      <w:r w:rsidR="007C21F1" w:rsidRPr="00070DA9">
        <w:rPr>
          <w:rFonts w:ascii="Arial" w:eastAsia="Arial" w:hAnsi="Arial" w:cs="Arial"/>
          <w:b/>
          <w:color w:val="000000"/>
          <w:lang w:val="et-EE"/>
        </w:rPr>
        <w:tab/>
      </w:r>
      <w:r w:rsidR="007C21F1" w:rsidRPr="37FC6952">
        <w:rPr>
          <w:rFonts w:ascii="Arial" w:eastAsia="Arial" w:hAnsi="Arial" w:cs="Arial"/>
          <w:b/>
          <w:bCs/>
          <w:color w:val="000000"/>
          <w:lang w:val="et-EE"/>
        </w:rPr>
        <w:t xml:space="preserve">auastmel olevale kaitseväelasele </w:t>
      </w:r>
    </w:p>
    <w:p w14:paraId="2917EF7D" w14:textId="1B0C3F12" w:rsidR="007C21F1" w:rsidRPr="00070DA9" w:rsidRDefault="007C21F1" w:rsidP="00C72EE6">
      <w:pPr>
        <w:spacing w:after="0" w:line="240" w:lineRule="auto"/>
        <w:rPr>
          <w:rFonts w:ascii="Arial" w:eastAsia="Arial" w:hAnsi="Arial" w:cs="Arial"/>
          <w:color w:val="000000"/>
          <w:lang w:val="et-EE"/>
        </w:rPr>
      </w:pPr>
    </w:p>
    <w:p w14:paraId="164B4CD4" w14:textId="77777777" w:rsidR="007C21F1" w:rsidRPr="00070DA9" w:rsidRDefault="306B3271" w:rsidP="00C72EE6">
      <w:pPr>
        <w:spacing w:after="0" w:line="240" w:lineRule="auto"/>
        <w:ind w:right="62" w:hanging="10"/>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 õigusega isik võib kohaldada distsiplinaarkinnipidamist ka temast kõrgemal auastmel olevale kaitseväelasele. </w:t>
      </w:r>
    </w:p>
    <w:p w14:paraId="61CF2041" w14:textId="77777777" w:rsidR="007C21F1" w:rsidRPr="00070DA9" w:rsidRDefault="007C21F1" w:rsidP="007C21F1">
      <w:pPr>
        <w:spacing w:after="0"/>
        <w:ind w:left="286"/>
        <w:rPr>
          <w:rFonts w:ascii="Arial" w:eastAsia="Arial" w:hAnsi="Arial" w:cs="Arial"/>
          <w:color w:val="000000"/>
          <w:lang w:val="et-EE"/>
        </w:rPr>
      </w:pPr>
      <w:r w:rsidRPr="00070DA9">
        <w:rPr>
          <w:rFonts w:ascii="Arial" w:eastAsia="Arial" w:hAnsi="Arial" w:cs="Arial"/>
          <w:color w:val="000000"/>
          <w:lang w:val="et-EE"/>
        </w:rPr>
        <w:t xml:space="preserve"> </w:t>
      </w:r>
    </w:p>
    <w:p w14:paraId="62154324" w14:textId="77777777" w:rsidR="007C21F1" w:rsidRPr="00070DA9" w:rsidRDefault="007C21F1" w:rsidP="007C21F1">
      <w:pPr>
        <w:spacing w:after="0"/>
        <w:ind w:left="852"/>
        <w:rPr>
          <w:rFonts w:ascii="Arial" w:eastAsia="Arial" w:hAnsi="Arial" w:cs="Arial"/>
          <w:color w:val="000000"/>
          <w:lang w:val="et-EE"/>
        </w:rPr>
      </w:pPr>
      <w:r w:rsidRPr="00070DA9">
        <w:rPr>
          <w:rFonts w:ascii="Arial" w:eastAsia="Arial" w:hAnsi="Arial" w:cs="Arial"/>
          <w:color w:val="000000"/>
          <w:lang w:val="et-EE"/>
        </w:rPr>
        <w:t xml:space="preserve"> </w:t>
      </w:r>
    </w:p>
    <w:p w14:paraId="64BD9AA3" w14:textId="6F9A2F1E" w:rsidR="007C21F1" w:rsidRPr="0043229A" w:rsidRDefault="306B3271" w:rsidP="0043229A">
      <w:pPr>
        <w:keepNext/>
        <w:keepLines/>
        <w:spacing w:after="4" w:line="251" w:lineRule="auto"/>
        <w:ind w:hanging="10"/>
        <w:jc w:val="both"/>
        <w:outlineLvl w:val="1"/>
        <w:rPr>
          <w:rFonts w:ascii="Arial" w:eastAsia="Arial" w:hAnsi="Arial" w:cs="Arial"/>
          <w:b/>
          <w:bCs/>
          <w:color w:val="000000" w:themeColor="text1"/>
          <w:lang w:val="et-EE"/>
        </w:rPr>
      </w:pPr>
      <w:r w:rsidRPr="306B3271">
        <w:rPr>
          <w:rFonts w:ascii="Arial" w:eastAsia="Arial" w:hAnsi="Arial" w:cs="Arial"/>
          <w:b/>
          <w:bCs/>
          <w:color w:val="000000" w:themeColor="text1"/>
          <w:lang w:val="et-EE"/>
        </w:rPr>
        <w:lastRenderedPageBreak/>
        <w:t xml:space="preserve">§ 5. </w:t>
      </w:r>
      <w:r w:rsidRPr="0043229A">
        <w:rPr>
          <w:rFonts w:ascii="Arial" w:eastAsia="Arial" w:hAnsi="Arial" w:cs="Arial"/>
          <w:b/>
          <w:bCs/>
          <w:color w:val="000000" w:themeColor="text1"/>
          <w:lang w:val="et-EE"/>
        </w:rPr>
        <w:t xml:space="preserve">Distsiplinaarkinnipidamise kestus </w:t>
      </w:r>
    </w:p>
    <w:p w14:paraId="58E241E5" w14:textId="77777777" w:rsidR="007C21F1" w:rsidRPr="0043229A" w:rsidRDefault="007C21F1" w:rsidP="0043229A">
      <w:pPr>
        <w:spacing w:after="0" w:line="240" w:lineRule="auto"/>
        <w:ind w:left="286"/>
        <w:jc w:val="both"/>
        <w:rPr>
          <w:rFonts w:ascii="Arial" w:eastAsia="Arial" w:hAnsi="Arial" w:cs="Arial"/>
          <w:color w:val="000000"/>
          <w:lang w:val="et-EE"/>
        </w:rPr>
      </w:pPr>
      <w:r w:rsidRPr="0043229A">
        <w:rPr>
          <w:rFonts w:ascii="Arial" w:eastAsia="Arial" w:hAnsi="Arial" w:cs="Arial"/>
          <w:color w:val="000000"/>
          <w:lang w:val="et-EE"/>
        </w:rPr>
        <w:t xml:space="preserve"> </w:t>
      </w:r>
    </w:p>
    <w:p w14:paraId="7B06D07E" w14:textId="77777777" w:rsidR="007C21F1" w:rsidRPr="0043229A" w:rsidRDefault="306B3271" w:rsidP="0043229A">
      <w:pPr>
        <w:spacing w:after="0" w:line="240" w:lineRule="auto"/>
        <w:ind w:right="4" w:hanging="1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Kaitseväelast, kelle suhtes distsiplinaarkinnipidamist kohaldatakse, ei või kohtu loata kinni pidada üle 48 tunni. </w:t>
      </w:r>
    </w:p>
    <w:p w14:paraId="4913C695" w14:textId="77777777" w:rsidR="008A6738" w:rsidRPr="0043229A" w:rsidRDefault="008A6738" w:rsidP="0043229A">
      <w:pPr>
        <w:spacing w:after="0" w:line="240" w:lineRule="auto"/>
        <w:ind w:left="286"/>
        <w:jc w:val="both"/>
        <w:rPr>
          <w:rFonts w:ascii="Arial" w:eastAsia="Arial" w:hAnsi="Arial" w:cs="Arial"/>
          <w:color w:val="000000"/>
          <w:lang w:val="et-EE"/>
        </w:rPr>
      </w:pPr>
    </w:p>
    <w:p w14:paraId="4F797DF7" w14:textId="380F96AA" w:rsidR="007C21F1" w:rsidRPr="0043229A" w:rsidRDefault="007C21F1" w:rsidP="0043229A">
      <w:pPr>
        <w:spacing w:after="0" w:line="240" w:lineRule="auto"/>
        <w:ind w:left="286"/>
        <w:jc w:val="both"/>
        <w:rPr>
          <w:rFonts w:ascii="Arial" w:eastAsia="Arial" w:hAnsi="Arial" w:cs="Arial"/>
          <w:color w:val="000000"/>
          <w:lang w:val="et-EE"/>
        </w:rPr>
      </w:pPr>
      <w:r w:rsidRPr="0043229A">
        <w:rPr>
          <w:rFonts w:ascii="Arial" w:eastAsia="Arial" w:hAnsi="Arial" w:cs="Arial"/>
          <w:color w:val="000000"/>
          <w:lang w:val="et-EE"/>
        </w:rPr>
        <w:t xml:space="preserve"> </w:t>
      </w:r>
    </w:p>
    <w:p w14:paraId="02E240E1" w14:textId="0897D196" w:rsidR="007C21F1" w:rsidRPr="0043229A" w:rsidRDefault="306B3271" w:rsidP="0043229A">
      <w:pPr>
        <w:keepNext/>
        <w:keepLines/>
        <w:spacing w:after="0" w:line="240" w:lineRule="auto"/>
        <w:ind w:hanging="10"/>
        <w:jc w:val="both"/>
        <w:outlineLvl w:val="1"/>
        <w:rPr>
          <w:rFonts w:ascii="Arial" w:eastAsia="Arial" w:hAnsi="Arial" w:cs="Arial"/>
          <w:b/>
          <w:bCs/>
          <w:color w:val="000000" w:themeColor="text1"/>
          <w:lang w:val="et-EE"/>
        </w:rPr>
      </w:pPr>
      <w:r w:rsidRPr="0043229A">
        <w:rPr>
          <w:rFonts w:ascii="Arial" w:eastAsia="Arial" w:hAnsi="Arial" w:cs="Arial"/>
          <w:b/>
          <w:bCs/>
          <w:color w:val="000000" w:themeColor="text1"/>
          <w:lang w:val="et-EE"/>
        </w:rPr>
        <w:t xml:space="preserve">§ 6. Distsiplinaarkinnipidamise kohaldamine </w:t>
      </w:r>
    </w:p>
    <w:p w14:paraId="3CDFAA8A" w14:textId="339E5B91" w:rsidR="007C21F1" w:rsidRPr="0043229A" w:rsidRDefault="007C21F1" w:rsidP="0043229A">
      <w:pPr>
        <w:spacing w:after="0" w:line="240" w:lineRule="auto"/>
        <w:ind w:left="286"/>
        <w:jc w:val="both"/>
        <w:rPr>
          <w:rFonts w:ascii="Arial" w:eastAsia="Arial" w:hAnsi="Arial" w:cs="Arial"/>
          <w:color w:val="000000"/>
          <w:lang w:val="et-EE"/>
        </w:rPr>
      </w:pPr>
    </w:p>
    <w:p w14:paraId="6B9E4FD1" w14:textId="5BAB1AEA" w:rsidR="007C21F1" w:rsidRPr="0043229A" w:rsidRDefault="306B3271" w:rsidP="0043229A">
      <w:pPr>
        <w:spacing w:after="0" w:line="240" w:lineRule="auto"/>
        <w:ind w:right="62" w:hanging="10"/>
        <w:jc w:val="both"/>
        <w:rPr>
          <w:rFonts w:ascii="Arial" w:eastAsia="Arial" w:hAnsi="Arial" w:cs="Arial"/>
          <w:color w:val="000000" w:themeColor="text1"/>
          <w:lang w:val="et-EE"/>
        </w:rPr>
      </w:pPr>
      <w:r w:rsidRPr="0043229A">
        <w:rPr>
          <w:rFonts w:ascii="Arial" w:eastAsia="Arial" w:hAnsi="Arial" w:cs="Arial"/>
          <w:color w:val="000000" w:themeColor="text1"/>
          <w:lang w:val="et-EE"/>
        </w:rPr>
        <w:t>Distsiplinaarkinnipidamise kohaldamisel distsip</w:t>
      </w:r>
      <w:r w:rsidR="0076377C">
        <w:rPr>
          <w:rFonts w:ascii="Arial" w:eastAsia="Arial" w:hAnsi="Arial" w:cs="Arial"/>
          <w:color w:val="000000" w:themeColor="text1"/>
          <w:lang w:val="et-EE"/>
        </w:rPr>
        <w:t xml:space="preserve">linaarkinnipidamise </w:t>
      </w:r>
      <w:proofErr w:type="spellStart"/>
      <w:r w:rsidR="0076377C">
        <w:rPr>
          <w:rFonts w:ascii="Arial" w:eastAsia="Arial" w:hAnsi="Arial" w:cs="Arial"/>
          <w:color w:val="000000" w:themeColor="text1"/>
          <w:lang w:val="et-EE"/>
        </w:rPr>
        <w:t>kohaldaja</w:t>
      </w:r>
      <w:proofErr w:type="spellEnd"/>
      <w:r w:rsidR="0076377C">
        <w:rPr>
          <w:rFonts w:ascii="Arial" w:eastAsia="Arial" w:hAnsi="Arial" w:cs="Arial"/>
          <w:color w:val="000000" w:themeColor="text1"/>
          <w:lang w:val="et-EE"/>
        </w:rPr>
        <w:t>:</w:t>
      </w:r>
    </w:p>
    <w:p w14:paraId="3368F40C"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teostab kaitseväelase kinni pidamise; </w:t>
      </w:r>
    </w:p>
    <w:p w14:paraId="5C673238"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teatab kaitseväelasele kinnipidamise põhjuse; </w:t>
      </w:r>
    </w:p>
    <w:p w14:paraId="7DFE8194"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vajadusel kaasab kinnipidamise teostamisse teisi kaitseväelasi; </w:t>
      </w:r>
    </w:p>
    <w:p w14:paraId="27BE18E8"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annab kaitseväelasele võimaluse teatada distsiplinaarkinnipidamise kohaldamisest tema valitud isikule; </w:t>
      </w:r>
    </w:p>
    <w:p w14:paraId="42CE45C9"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määrab kinnipidamiskoha;      </w:t>
      </w:r>
    </w:p>
    <w:p w14:paraId="7E581120" w14:textId="5C8BE7C9" w:rsidR="007C21F1" w:rsidRPr="0043229A" w:rsidRDefault="306B3271" w:rsidP="0076377C">
      <w:pPr>
        <w:numPr>
          <w:ilvl w:val="0"/>
          <w:numId w:val="3"/>
        </w:numPr>
        <w:spacing w:after="0" w:line="240" w:lineRule="auto"/>
        <w:ind w:left="630" w:right="62" w:hanging="630"/>
        <w:jc w:val="both"/>
        <w:rPr>
          <w:rFonts w:ascii="Arial" w:eastAsia="Arial" w:hAnsi="Arial" w:cs="Arial"/>
          <w:strike/>
          <w:color w:val="000000" w:themeColor="text1"/>
          <w:lang w:val="et-EE"/>
        </w:rPr>
      </w:pPr>
      <w:r w:rsidRPr="0043229A">
        <w:rPr>
          <w:rFonts w:ascii="Arial" w:eastAsia="Arial" w:hAnsi="Arial" w:cs="Arial"/>
          <w:color w:val="000000" w:themeColor="text1"/>
          <w:lang w:val="et-EE"/>
        </w:rPr>
        <w:t xml:space="preserve">koostab distsiplinaarkinnipidamise kohaldamise protokolli (lisa 5); </w:t>
      </w:r>
      <w:r w:rsidRPr="0043229A">
        <w:rPr>
          <w:rFonts w:ascii="Arial" w:eastAsia="Arial" w:hAnsi="Arial" w:cs="Arial"/>
          <w:strike/>
          <w:color w:val="000000" w:themeColor="text1"/>
          <w:lang w:val="et-EE"/>
        </w:rPr>
        <w:t xml:space="preserve"> </w:t>
      </w:r>
    </w:p>
    <w:p w14:paraId="1395E20D"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tutvustab kaitseväelasele tema õigusi ja tema suhtes kohaldatavaid </w:t>
      </w:r>
    </w:p>
    <w:p w14:paraId="780DD613" w14:textId="77777777" w:rsidR="007C21F1" w:rsidRPr="0043229A" w:rsidRDefault="306B3271" w:rsidP="0076377C">
      <w:pPr>
        <w:spacing w:after="0" w:line="240" w:lineRule="auto"/>
        <w:ind w:left="630" w:right="4" w:hanging="1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piiranguid; </w:t>
      </w:r>
    </w:p>
    <w:p w14:paraId="45DA9070"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korraldab distsiplinaarkinnipeetava kaitseväelase tervisliku seisundi kontrolli;  </w:t>
      </w:r>
    </w:p>
    <w:p w14:paraId="6CE3E423" w14:textId="0FC42A15"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annab kaitseväelasele võimaluse kirjalike selgituste andmiseks; </w:t>
      </w:r>
    </w:p>
    <w:p w14:paraId="7DB40F8B" w14:textId="77777777"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võimaldab kaitseväelasel tutvuda distsiplinaarkinnipidamise protokolliga ning teha distsiplinaarkinnipidamise tingimuste, käigu ja tulemuste ning protokolli kohta taotlusi ning protokollib need; </w:t>
      </w:r>
    </w:p>
    <w:p w14:paraId="4C29091F" w14:textId="2B5B8E06" w:rsidR="007C21F1" w:rsidRPr="0043229A" w:rsidRDefault="306B3271" w:rsidP="0076377C">
      <w:pPr>
        <w:numPr>
          <w:ilvl w:val="0"/>
          <w:numId w:val="3"/>
        </w:numPr>
        <w:spacing w:after="0" w:line="240" w:lineRule="auto"/>
        <w:ind w:left="630" w:right="62" w:hanging="630"/>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annab kaitseväelase üle kinnipidamiskambri eest vastutavale kaitseväelasele kambrisse paigutamiseks, vajadusel osaleb kambrisse paigutamisel.  </w:t>
      </w:r>
    </w:p>
    <w:p w14:paraId="5D4FCCCA" w14:textId="6001F964" w:rsidR="007C21F1" w:rsidRPr="0043229A" w:rsidRDefault="007C21F1" w:rsidP="0043229A">
      <w:pPr>
        <w:spacing w:after="0" w:line="240" w:lineRule="auto"/>
        <w:ind w:left="286"/>
        <w:jc w:val="both"/>
        <w:rPr>
          <w:rFonts w:ascii="Arial" w:eastAsia="Arial" w:hAnsi="Arial" w:cs="Arial"/>
          <w:color w:val="000000"/>
          <w:lang w:val="et-EE"/>
        </w:rPr>
      </w:pPr>
      <w:r w:rsidRPr="0043229A">
        <w:rPr>
          <w:rFonts w:ascii="Arial" w:eastAsia="Arial" w:hAnsi="Arial" w:cs="Arial"/>
          <w:color w:val="000000"/>
          <w:lang w:val="et-EE"/>
        </w:rPr>
        <w:t xml:space="preserve"> </w:t>
      </w:r>
    </w:p>
    <w:p w14:paraId="46C953EF" w14:textId="77777777" w:rsidR="00DA0884" w:rsidRPr="0043229A" w:rsidRDefault="00DA0884" w:rsidP="0043229A">
      <w:pPr>
        <w:spacing w:after="0" w:line="240" w:lineRule="auto"/>
        <w:ind w:left="286"/>
        <w:jc w:val="both"/>
        <w:rPr>
          <w:rFonts w:ascii="Arial" w:eastAsia="Arial" w:hAnsi="Arial" w:cs="Arial"/>
          <w:color w:val="000000"/>
          <w:lang w:val="et-EE"/>
        </w:rPr>
      </w:pPr>
    </w:p>
    <w:p w14:paraId="59705C1D" w14:textId="4E1D9D3A" w:rsidR="007C21F1" w:rsidRPr="0043229A" w:rsidRDefault="306B3271" w:rsidP="0043229A">
      <w:pPr>
        <w:spacing w:after="0" w:line="240" w:lineRule="auto"/>
        <w:jc w:val="both"/>
        <w:rPr>
          <w:rFonts w:ascii="Arial" w:eastAsia="Arial" w:hAnsi="Arial" w:cs="Arial"/>
          <w:b/>
          <w:bCs/>
          <w:color w:val="000000" w:themeColor="text1"/>
          <w:lang w:val="et-EE"/>
        </w:rPr>
      </w:pPr>
      <w:r w:rsidRPr="0043229A">
        <w:rPr>
          <w:rFonts w:ascii="Arial" w:eastAsia="Arial" w:hAnsi="Arial" w:cs="Arial"/>
          <w:b/>
          <w:bCs/>
          <w:color w:val="000000" w:themeColor="text1"/>
          <w:lang w:val="et-EE"/>
        </w:rPr>
        <w:t>§ 7. Vahetu sunni kasutamine distsiplinaarkinnipidamise kohaldamisel</w:t>
      </w:r>
    </w:p>
    <w:p w14:paraId="39AAEBFC" w14:textId="4236BDA7" w:rsidR="00DA0884" w:rsidRPr="0043229A" w:rsidRDefault="00DA0884" w:rsidP="0043229A">
      <w:pPr>
        <w:keepNext/>
        <w:keepLines/>
        <w:spacing w:after="0" w:line="240" w:lineRule="auto"/>
        <w:ind w:hanging="10"/>
        <w:jc w:val="both"/>
        <w:outlineLvl w:val="1"/>
        <w:rPr>
          <w:rFonts w:ascii="Arial" w:eastAsia="Arial" w:hAnsi="Arial" w:cs="Arial"/>
          <w:b/>
          <w:color w:val="000000"/>
          <w:lang w:val="et-EE"/>
        </w:rPr>
      </w:pPr>
    </w:p>
    <w:p w14:paraId="4916907A" w14:textId="287F5AD3" w:rsidR="00070DA9" w:rsidRPr="0043229A" w:rsidRDefault="306B3271" w:rsidP="0043229A">
      <w:pPr>
        <w:keepNext/>
        <w:keepLines/>
        <w:spacing w:after="0" w:line="240" w:lineRule="auto"/>
        <w:ind w:hanging="10"/>
        <w:jc w:val="both"/>
        <w:outlineLvl w:val="1"/>
        <w:rPr>
          <w:rFonts w:ascii="Arial" w:eastAsia="Arial" w:hAnsi="Arial" w:cs="Arial"/>
          <w:color w:val="000000" w:themeColor="text1"/>
          <w:lang w:val="et-EE"/>
        </w:rPr>
      </w:pPr>
      <w:r w:rsidRPr="0043229A">
        <w:rPr>
          <w:rFonts w:ascii="Arial" w:eastAsia="Arial" w:hAnsi="Arial" w:cs="Arial"/>
          <w:color w:val="000000" w:themeColor="text1"/>
          <w:lang w:val="et-EE"/>
        </w:rPr>
        <w:t xml:space="preserve">Distsiplinaarkinnipidamise kohaldamisel võib kasutada vahetut sundi käesoleva määrustiku lisas </w:t>
      </w:r>
      <w:r w:rsidR="00752A43" w:rsidRPr="0043229A">
        <w:rPr>
          <w:rFonts w:ascii="Arial" w:eastAsia="Arial" w:hAnsi="Arial" w:cs="Arial"/>
          <w:color w:val="000000" w:themeColor="text1"/>
          <w:lang w:val="et-EE"/>
        </w:rPr>
        <w:t xml:space="preserve">4 </w:t>
      </w:r>
      <w:r w:rsidRPr="0043229A">
        <w:rPr>
          <w:rFonts w:ascii="Arial" w:eastAsia="Arial" w:hAnsi="Arial" w:cs="Arial"/>
          <w:color w:val="000000" w:themeColor="text1"/>
          <w:lang w:val="et-EE"/>
        </w:rPr>
        <w:t>sätestatud korras</w:t>
      </w:r>
      <w:r w:rsidR="00752A43" w:rsidRPr="0043229A">
        <w:rPr>
          <w:rFonts w:ascii="Arial" w:eastAsia="Arial" w:hAnsi="Arial" w:cs="Arial"/>
          <w:color w:val="000000" w:themeColor="text1"/>
          <w:lang w:val="et-EE"/>
        </w:rPr>
        <w:t>.</w:t>
      </w:r>
    </w:p>
    <w:p w14:paraId="17543B4E" w14:textId="5C65CD02" w:rsidR="00DA0884" w:rsidRPr="0076377C" w:rsidRDefault="00DA0884" w:rsidP="0043229A">
      <w:pPr>
        <w:keepNext/>
        <w:keepLines/>
        <w:spacing w:after="0" w:line="240" w:lineRule="auto"/>
        <w:ind w:hanging="10"/>
        <w:jc w:val="both"/>
        <w:outlineLvl w:val="1"/>
        <w:rPr>
          <w:rFonts w:ascii="Arial" w:eastAsia="Arial" w:hAnsi="Arial" w:cs="Arial"/>
          <w:b/>
          <w:color w:val="000000"/>
          <w:lang w:val="et-EE"/>
        </w:rPr>
      </w:pPr>
    </w:p>
    <w:p w14:paraId="4876A26A" w14:textId="77777777" w:rsidR="00070DA9" w:rsidRPr="0076377C" w:rsidRDefault="00070DA9" w:rsidP="0043229A">
      <w:pPr>
        <w:keepNext/>
        <w:keepLines/>
        <w:spacing w:after="0" w:line="240" w:lineRule="auto"/>
        <w:ind w:hanging="10"/>
        <w:jc w:val="both"/>
        <w:outlineLvl w:val="1"/>
        <w:rPr>
          <w:rFonts w:ascii="Arial" w:eastAsia="Arial" w:hAnsi="Arial" w:cs="Arial"/>
          <w:b/>
          <w:color w:val="000000"/>
          <w:lang w:val="et-EE"/>
        </w:rPr>
      </w:pPr>
    </w:p>
    <w:p w14:paraId="468AB29B" w14:textId="29C07287" w:rsidR="007C21F1" w:rsidRPr="0043229A" w:rsidRDefault="306B3271" w:rsidP="0043229A">
      <w:pPr>
        <w:keepNext/>
        <w:keepLines/>
        <w:spacing w:after="0" w:line="240" w:lineRule="auto"/>
        <w:ind w:hanging="10"/>
        <w:jc w:val="both"/>
        <w:outlineLvl w:val="1"/>
        <w:rPr>
          <w:rFonts w:ascii="Arial" w:eastAsia="Arial" w:hAnsi="Arial" w:cs="Arial"/>
          <w:b/>
          <w:bCs/>
          <w:color w:val="000000" w:themeColor="text1"/>
          <w:lang w:val="et-EE"/>
        </w:rPr>
      </w:pPr>
      <w:r w:rsidRPr="0043229A">
        <w:rPr>
          <w:rFonts w:ascii="Arial" w:eastAsia="Arial" w:hAnsi="Arial" w:cs="Arial"/>
          <w:b/>
          <w:bCs/>
          <w:color w:val="000000" w:themeColor="text1"/>
          <w:lang w:val="et-EE"/>
        </w:rPr>
        <w:t xml:space="preserve">§ 8. Distsiplinaarkinnipeetud kaitseväelase tervisliku seisundi kontrollimine </w:t>
      </w:r>
    </w:p>
    <w:p w14:paraId="51F2B7A1" w14:textId="77777777" w:rsidR="007C21F1" w:rsidRPr="0043229A" w:rsidRDefault="007C21F1" w:rsidP="0043229A">
      <w:pPr>
        <w:spacing w:after="0" w:line="240" w:lineRule="auto"/>
        <w:ind w:left="286"/>
        <w:jc w:val="both"/>
        <w:rPr>
          <w:rFonts w:ascii="Arial" w:eastAsia="Arial" w:hAnsi="Arial" w:cs="Arial"/>
          <w:color w:val="000000"/>
          <w:lang w:val="et-EE"/>
        </w:rPr>
      </w:pPr>
      <w:r w:rsidRPr="0043229A">
        <w:rPr>
          <w:rFonts w:ascii="Arial" w:eastAsia="Arial" w:hAnsi="Arial" w:cs="Arial"/>
          <w:color w:val="000000"/>
          <w:lang w:val="et-EE"/>
        </w:rPr>
        <w:t xml:space="preserve"> </w:t>
      </w:r>
    </w:p>
    <w:p w14:paraId="677B74BA" w14:textId="32E8E303" w:rsidR="007C21F1" w:rsidRPr="0043229A" w:rsidRDefault="306B3271" w:rsidP="0076377C">
      <w:pPr>
        <w:numPr>
          <w:ilvl w:val="0"/>
          <w:numId w:val="4"/>
        </w:numPr>
        <w:spacing w:after="0" w:line="240" w:lineRule="auto"/>
        <w:ind w:left="540" w:right="4" w:hanging="562"/>
        <w:jc w:val="both"/>
        <w:rPr>
          <w:rFonts w:ascii="Arial" w:eastAsia="Arial" w:hAnsi="Arial" w:cs="Arial"/>
          <w:color w:val="000000" w:themeColor="text1"/>
          <w:lang w:val="et-EE"/>
        </w:rPr>
      </w:pPr>
      <w:r w:rsidRPr="0043229A">
        <w:rPr>
          <w:rFonts w:ascii="Arial" w:eastAsia="Arial" w:hAnsi="Arial" w:cs="Arial"/>
          <w:color w:val="000000" w:themeColor="text1"/>
          <w:lang w:val="et-EE"/>
        </w:rPr>
        <w:t>Distsiplinaarkinnipeetavale teostatakse tervisliku seisund</w:t>
      </w:r>
      <w:r w:rsidR="0076377C">
        <w:rPr>
          <w:rFonts w:ascii="Arial" w:eastAsia="Arial" w:hAnsi="Arial" w:cs="Arial"/>
          <w:color w:val="000000" w:themeColor="text1"/>
          <w:lang w:val="et-EE"/>
        </w:rPr>
        <w:t>i kontroll arsti või õe poolt.</w:t>
      </w:r>
    </w:p>
    <w:p w14:paraId="0639EA3A" w14:textId="77777777" w:rsidR="007C21F1" w:rsidRPr="0043229A" w:rsidRDefault="306B3271" w:rsidP="0076377C">
      <w:pPr>
        <w:numPr>
          <w:ilvl w:val="0"/>
          <w:numId w:val="4"/>
        </w:numPr>
        <w:spacing w:after="0" w:line="240" w:lineRule="auto"/>
        <w:ind w:left="540" w:right="4" w:hanging="562"/>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Vajadusel toimetatakse kaitseväelane raviasutusse või kutsutakse kiirabi.  </w:t>
      </w:r>
    </w:p>
    <w:p w14:paraId="47CD2953" w14:textId="21F7E905" w:rsidR="007C21F1" w:rsidRPr="0043229A" w:rsidRDefault="0076377C" w:rsidP="0076377C">
      <w:pPr>
        <w:numPr>
          <w:ilvl w:val="0"/>
          <w:numId w:val="4"/>
        </w:numPr>
        <w:spacing w:after="0" w:line="240" w:lineRule="auto"/>
        <w:ind w:left="540" w:right="4" w:hanging="562"/>
        <w:jc w:val="both"/>
        <w:rPr>
          <w:rFonts w:ascii="Arial" w:eastAsia="Arial" w:hAnsi="Arial" w:cs="Arial"/>
          <w:color w:val="000000" w:themeColor="text1"/>
          <w:lang w:val="et-EE"/>
        </w:rPr>
      </w:pPr>
      <w:r>
        <w:rPr>
          <w:rFonts w:ascii="Arial" w:eastAsia="Arial" w:hAnsi="Arial" w:cs="Arial"/>
          <w:color w:val="000000"/>
          <w:lang w:val="et-EE"/>
        </w:rPr>
        <w:t xml:space="preserve">Tervisliku seisundi kontrollimine ja selle </w:t>
      </w:r>
      <w:r w:rsidR="007C21F1" w:rsidRPr="0043229A">
        <w:rPr>
          <w:rFonts w:ascii="Arial" w:eastAsia="Arial" w:hAnsi="Arial" w:cs="Arial"/>
          <w:color w:val="000000"/>
          <w:lang w:val="et-EE"/>
        </w:rPr>
        <w:t xml:space="preserve">tulemus kajastatakse „Distsiplinaarkinnipidamise kohaldamise protokollis“. </w:t>
      </w:r>
    </w:p>
    <w:p w14:paraId="24B72C85" w14:textId="77777777" w:rsidR="007C21F1" w:rsidRPr="0043229A" w:rsidRDefault="007C21F1" w:rsidP="0043229A">
      <w:pPr>
        <w:spacing w:after="0" w:line="240" w:lineRule="auto"/>
        <w:ind w:left="286"/>
        <w:jc w:val="both"/>
        <w:rPr>
          <w:rFonts w:ascii="Arial" w:eastAsia="Arial" w:hAnsi="Arial" w:cs="Arial"/>
          <w:color w:val="000000"/>
          <w:lang w:val="et-EE"/>
        </w:rPr>
      </w:pPr>
      <w:r w:rsidRPr="0043229A">
        <w:rPr>
          <w:rFonts w:ascii="Arial" w:eastAsia="Arial" w:hAnsi="Arial" w:cs="Arial"/>
          <w:color w:val="000000"/>
          <w:lang w:val="et-EE"/>
        </w:rPr>
        <w:t xml:space="preserve"> </w:t>
      </w:r>
    </w:p>
    <w:p w14:paraId="2233BC37" w14:textId="77777777" w:rsidR="007C21F1" w:rsidRPr="0043229A" w:rsidRDefault="007C21F1" w:rsidP="0043229A">
      <w:pPr>
        <w:spacing w:after="0" w:line="240" w:lineRule="auto"/>
        <w:ind w:left="286"/>
        <w:jc w:val="both"/>
        <w:rPr>
          <w:rFonts w:ascii="Arial" w:eastAsia="Arial" w:hAnsi="Arial" w:cs="Arial"/>
          <w:color w:val="000000"/>
          <w:lang w:val="et-EE"/>
        </w:rPr>
      </w:pPr>
      <w:r w:rsidRPr="0043229A">
        <w:rPr>
          <w:rFonts w:ascii="Arial" w:eastAsia="Arial" w:hAnsi="Arial" w:cs="Arial"/>
          <w:color w:val="000000"/>
          <w:lang w:val="et-EE"/>
        </w:rPr>
        <w:t xml:space="preserve"> </w:t>
      </w:r>
    </w:p>
    <w:p w14:paraId="35C851EA" w14:textId="3E19304F" w:rsidR="007C21F1" w:rsidRPr="0043229A" w:rsidRDefault="00AE4381" w:rsidP="0076377C">
      <w:pPr>
        <w:keepNext/>
        <w:keepLines/>
        <w:spacing w:after="0" w:line="240" w:lineRule="auto"/>
        <w:ind w:left="360" w:hanging="360"/>
        <w:jc w:val="both"/>
        <w:outlineLvl w:val="1"/>
        <w:rPr>
          <w:rFonts w:ascii="Arial" w:eastAsia="Arial" w:hAnsi="Arial" w:cs="Arial"/>
          <w:b/>
          <w:bCs/>
          <w:color w:val="000000" w:themeColor="text1"/>
          <w:lang w:val="et-EE"/>
        </w:rPr>
      </w:pPr>
      <w:r w:rsidRPr="0043229A">
        <w:rPr>
          <w:rFonts w:ascii="Arial" w:eastAsia="Arial" w:hAnsi="Arial" w:cs="Arial"/>
          <w:b/>
          <w:bCs/>
          <w:color w:val="000000"/>
          <w:lang w:val="et-EE"/>
        </w:rPr>
        <w:t xml:space="preserve">§ </w:t>
      </w:r>
      <w:r w:rsidR="00070DA9" w:rsidRPr="0043229A">
        <w:rPr>
          <w:rFonts w:ascii="Arial" w:eastAsia="Arial" w:hAnsi="Arial" w:cs="Arial"/>
          <w:b/>
          <w:bCs/>
          <w:color w:val="000000"/>
          <w:lang w:val="et-EE"/>
        </w:rPr>
        <w:t>9</w:t>
      </w:r>
      <w:r w:rsidR="007C21F1" w:rsidRPr="0043229A">
        <w:rPr>
          <w:rFonts w:ascii="Arial" w:eastAsia="Arial" w:hAnsi="Arial" w:cs="Arial"/>
          <w:b/>
          <w:bCs/>
          <w:color w:val="000000"/>
          <w:lang w:val="et-EE"/>
        </w:rPr>
        <w:t xml:space="preserve">. Kaitseväelase õigused tema suhtes </w:t>
      </w:r>
      <w:r w:rsidR="0076377C">
        <w:rPr>
          <w:rFonts w:ascii="Arial" w:eastAsia="Arial" w:hAnsi="Arial" w:cs="Arial"/>
          <w:b/>
          <w:bCs/>
          <w:color w:val="000000"/>
          <w:lang w:val="et-EE"/>
        </w:rPr>
        <w:t xml:space="preserve">distsiplinaarkinnipidamise </w:t>
      </w:r>
      <w:r w:rsidR="007C21F1" w:rsidRPr="0043229A">
        <w:rPr>
          <w:rFonts w:ascii="Arial" w:eastAsia="Arial" w:hAnsi="Arial" w:cs="Arial"/>
          <w:b/>
          <w:bCs/>
          <w:color w:val="000000"/>
          <w:lang w:val="et-EE"/>
        </w:rPr>
        <w:t xml:space="preserve">kohaldamisel </w:t>
      </w:r>
    </w:p>
    <w:p w14:paraId="60FB3FDE" w14:textId="77777777" w:rsidR="007C21F1" w:rsidRPr="0043229A" w:rsidRDefault="007C21F1" w:rsidP="0076377C">
      <w:pPr>
        <w:spacing w:after="0" w:line="240" w:lineRule="auto"/>
        <w:ind w:left="646"/>
        <w:jc w:val="both"/>
        <w:rPr>
          <w:rFonts w:ascii="Arial" w:eastAsia="Arial" w:hAnsi="Arial" w:cs="Arial"/>
          <w:color w:val="000000"/>
          <w:lang w:val="et-EE"/>
        </w:rPr>
      </w:pPr>
      <w:r w:rsidRPr="0043229A">
        <w:rPr>
          <w:rFonts w:ascii="Arial" w:eastAsia="Arial" w:hAnsi="Arial" w:cs="Arial"/>
          <w:b/>
          <w:color w:val="000000"/>
          <w:lang w:val="et-EE"/>
        </w:rPr>
        <w:t xml:space="preserve"> </w:t>
      </w:r>
    </w:p>
    <w:p w14:paraId="21CE1AE4" w14:textId="77777777" w:rsidR="007C21F1" w:rsidRPr="0043229A" w:rsidRDefault="306B3271" w:rsidP="0076377C">
      <w:pPr>
        <w:numPr>
          <w:ilvl w:val="0"/>
          <w:numId w:val="5"/>
        </w:numPr>
        <w:spacing w:after="0" w:line="240" w:lineRule="auto"/>
        <w:ind w:left="540" w:hanging="566"/>
        <w:jc w:val="both"/>
        <w:rPr>
          <w:rFonts w:ascii="Arial" w:eastAsia="Arial" w:hAnsi="Arial" w:cs="Arial"/>
          <w:color w:val="000000" w:themeColor="text1"/>
          <w:lang w:val="et-EE"/>
        </w:rPr>
      </w:pPr>
      <w:r w:rsidRPr="0043229A">
        <w:rPr>
          <w:rFonts w:ascii="Arial" w:eastAsia="Arial" w:hAnsi="Arial" w:cs="Arial"/>
          <w:color w:val="000000" w:themeColor="text1"/>
          <w:lang w:val="et-EE"/>
        </w:rPr>
        <w:t xml:space="preserve">Kaitseväelasele, kelle suhtes kohaldatakse distsiplinaarkinnipidamist antakse: </w:t>
      </w:r>
    </w:p>
    <w:p w14:paraId="7AEA5E3D" w14:textId="77777777" w:rsidR="007C21F1" w:rsidRPr="00070DA9" w:rsidRDefault="306B3271" w:rsidP="0076377C">
      <w:pPr>
        <w:numPr>
          <w:ilvl w:val="1"/>
          <w:numId w:val="5"/>
        </w:numPr>
        <w:spacing w:after="14" w:line="240" w:lineRule="auto"/>
        <w:ind w:left="990" w:hanging="42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teada distsiplinaarkinnipidamise põhjusest; </w:t>
      </w:r>
    </w:p>
    <w:p w14:paraId="0C2E39F5" w14:textId="77777777" w:rsidR="007C21F1" w:rsidRPr="00070DA9" w:rsidRDefault="306B3271" w:rsidP="0076377C">
      <w:pPr>
        <w:numPr>
          <w:ilvl w:val="1"/>
          <w:numId w:val="5"/>
        </w:numPr>
        <w:spacing w:after="14" w:line="240" w:lineRule="auto"/>
        <w:ind w:left="990" w:hanging="42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võimalus teatada distsiplinaarkinnipidamisest tema valitud isikule; </w:t>
      </w:r>
    </w:p>
    <w:p w14:paraId="64721FC7" w14:textId="77777777" w:rsidR="007C21F1" w:rsidRPr="00070DA9" w:rsidRDefault="306B3271" w:rsidP="0076377C">
      <w:pPr>
        <w:numPr>
          <w:ilvl w:val="1"/>
          <w:numId w:val="5"/>
        </w:numPr>
        <w:spacing w:after="14" w:line="240" w:lineRule="auto"/>
        <w:ind w:left="990" w:hanging="42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võimalus selgituste andmiseks; </w:t>
      </w:r>
    </w:p>
    <w:p w14:paraId="093A02D8" w14:textId="33EC925E" w:rsidR="007C21F1" w:rsidRPr="00070DA9" w:rsidRDefault="306B3271" w:rsidP="0076377C">
      <w:pPr>
        <w:numPr>
          <w:ilvl w:val="1"/>
          <w:numId w:val="5"/>
        </w:numPr>
        <w:spacing w:after="14" w:line="240" w:lineRule="auto"/>
        <w:ind w:left="990" w:hanging="42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võimalus esitada vaie Haldusmenetluse seadustikus sätestatud korras või kaebus halduskohtule; </w:t>
      </w:r>
    </w:p>
    <w:p w14:paraId="389231D0" w14:textId="527FED12" w:rsidR="007C21F1" w:rsidRPr="00AE4381" w:rsidRDefault="306B3271" w:rsidP="0076377C">
      <w:pPr>
        <w:numPr>
          <w:ilvl w:val="1"/>
          <w:numId w:val="5"/>
        </w:numPr>
        <w:spacing w:after="0" w:line="240" w:lineRule="auto"/>
        <w:ind w:left="990" w:right="4" w:hanging="423"/>
        <w:jc w:val="both"/>
        <w:rPr>
          <w:rFonts w:ascii="Arial" w:eastAsia="Arial" w:hAnsi="Arial" w:cs="Arial"/>
          <w:color w:val="000000" w:themeColor="text1"/>
          <w:lang w:val="et-EE"/>
        </w:rPr>
      </w:pPr>
      <w:r w:rsidRPr="306B3271">
        <w:rPr>
          <w:rFonts w:ascii="Arial" w:eastAsia="Arial" w:hAnsi="Arial" w:cs="Arial"/>
          <w:color w:val="000000" w:themeColor="text1"/>
          <w:lang w:val="et-EE"/>
        </w:rPr>
        <w:lastRenderedPageBreak/>
        <w:t xml:space="preserve">võimalus tutvuda distsiplinaarkinnipidamise kohaldamise protokolliga ning teha distsiplinaarkinnipidamise tingimuste, käigu ja tulemuste ning protokolli kohta taotlusi, mis protokollitakse.  </w:t>
      </w:r>
    </w:p>
    <w:p w14:paraId="6BC26B43" w14:textId="596C025B" w:rsidR="007C21F1" w:rsidRPr="00070DA9" w:rsidRDefault="306B3271" w:rsidP="0076377C">
      <w:pPr>
        <w:numPr>
          <w:ilvl w:val="0"/>
          <w:numId w:val="5"/>
        </w:numPr>
        <w:spacing w:after="0" w:line="240" w:lineRule="auto"/>
        <w:ind w:left="540"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Kui kaitseväelane, kelle suhtes kohaldatakse distsiplinaarkinnipidamist keeldub distsiplinaarkinnipidamise kohaldamise protokollile alla kirjutamast, tutvustatakse kaitseväelasele distsiplinaarkinnipidamise kohaldamise protokolli sealhulgas tema õigusi ja tema suhtes rakendatavaid piiranguid vähemalt kahe tunnistaja juuresolekul ning tehakse protokolli vastav märkus, millele lisatakse tu</w:t>
      </w:r>
      <w:r w:rsidR="0076377C">
        <w:rPr>
          <w:rFonts w:ascii="Arial" w:eastAsia="Arial" w:hAnsi="Arial" w:cs="Arial"/>
          <w:color w:val="000000" w:themeColor="text1"/>
          <w:lang w:val="et-EE"/>
        </w:rPr>
        <w:t>nnistajate andmed ja allkirjad.</w:t>
      </w:r>
    </w:p>
    <w:p w14:paraId="1C99CFEB" w14:textId="77777777" w:rsidR="007C21F1" w:rsidRPr="00070DA9" w:rsidRDefault="007C21F1" w:rsidP="0076377C">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53CA3779" w14:textId="77777777" w:rsidR="007C21F1" w:rsidRPr="00070DA9" w:rsidRDefault="007C21F1" w:rsidP="0076377C">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0FBEF347" w14:textId="317EDD5C" w:rsidR="007C21F1" w:rsidRPr="00070DA9" w:rsidRDefault="306B3271" w:rsidP="0076377C">
      <w:pPr>
        <w:keepNext/>
        <w:keepLines/>
        <w:spacing w:after="0" w:line="251" w:lineRule="auto"/>
        <w:ind w:hanging="10"/>
        <w:outlineLvl w:val="1"/>
        <w:rPr>
          <w:rFonts w:ascii="Arial" w:eastAsia="Arial" w:hAnsi="Arial" w:cs="Arial"/>
          <w:b/>
          <w:bCs/>
          <w:color w:val="000000" w:themeColor="text1"/>
          <w:lang w:val="et-EE"/>
        </w:rPr>
      </w:pPr>
      <w:r w:rsidRPr="306B3271">
        <w:rPr>
          <w:rFonts w:ascii="Arial" w:eastAsia="Arial" w:hAnsi="Arial" w:cs="Arial"/>
          <w:b/>
          <w:bCs/>
          <w:color w:val="000000" w:themeColor="text1"/>
          <w:lang w:val="et-EE"/>
        </w:rPr>
        <w:t xml:space="preserve">§ 10. Turvakontrolli tegemine </w:t>
      </w:r>
    </w:p>
    <w:p w14:paraId="2B87A7DC" w14:textId="77777777" w:rsidR="007C21F1" w:rsidRPr="00070DA9" w:rsidRDefault="007C21F1" w:rsidP="007C21F1">
      <w:pPr>
        <w:spacing w:after="3"/>
        <w:ind w:left="286"/>
        <w:rPr>
          <w:rFonts w:ascii="Arial" w:eastAsia="Arial" w:hAnsi="Arial" w:cs="Arial"/>
          <w:color w:val="000000"/>
          <w:lang w:val="et-EE"/>
        </w:rPr>
      </w:pPr>
      <w:r w:rsidRPr="00070DA9">
        <w:rPr>
          <w:rFonts w:ascii="Arial" w:eastAsia="Arial" w:hAnsi="Arial" w:cs="Arial"/>
          <w:color w:val="000000"/>
          <w:lang w:val="et-EE"/>
        </w:rPr>
        <w:t xml:space="preserve"> </w:t>
      </w:r>
    </w:p>
    <w:p w14:paraId="0E3F7E30" w14:textId="77777777" w:rsidR="007C21F1" w:rsidRPr="00070DA9" w:rsidRDefault="306B3271" w:rsidP="0076377C">
      <w:pPr>
        <w:numPr>
          <w:ilvl w:val="0"/>
          <w:numId w:val="6"/>
        </w:numPr>
        <w:spacing w:after="0" w:line="240" w:lineRule="auto"/>
        <w:ind w:left="540" w:right="4" w:hanging="562"/>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Distsiplinaarkinnipidamisel tehakse esimesel võimalusel kinnipeetud kaitseväelasele turvakontroll. </w:t>
      </w:r>
    </w:p>
    <w:p w14:paraId="34D8B40E" w14:textId="77777777" w:rsidR="007C21F1" w:rsidRPr="00070DA9" w:rsidRDefault="306B3271" w:rsidP="0076377C">
      <w:pPr>
        <w:numPr>
          <w:ilvl w:val="0"/>
          <w:numId w:val="6"/>
        </w:numPr>
        <w:spacing w:after="0" w:line="240" w:lineRule="auto"/>
        <w:ind w:left="540" w:right="4" w:hanging="562"/>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Turvakontrolli teeb üldjuhul tegevväelane, kes on kinnipeetud kaitseväelasega samast soost, samasoolise tegevväelase puudumisel arst või õde. </w:t>
      </w:r>
    </w:p>
    <w:p w14:paraId="788054E6" w14:textId="77777777" w:rsidR="007C21F1" w:rsidRPr="00070DA9" w:rsidRDefault="306B3271" w:rsidP="0076377C">
      <w:pPr>
        <w:numPr>
          <w:ilvl w:val="0"/>
          <w:numId w:val="6"/>
        </w:numPr>
        <w:spacing w:after="0" w:line="240" w:lineRule="auto"/>
        <w:ind w:left="540" w:right="4" w:hanging="562"/>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Kui see on vajalik vahetu ohu tõrjumiseks, võib turvakontrolli teha tegevväelane, kes ei ole isikuga samast soost.  </w:t>
      </w:r>
    </w:p>
    <w:p w14:paraId="6E45F742" w14:textId="77777777" w:rsidR="007C21F1" w:rsidRPr="00070DA9" w:rsidRDefault="306B3271" w:rsidP="0076377C">
      <w:pPr>
        <w:numPr>
          <w:ilvl w:val="0"/>
          <w:numId w:val="6"/>
        </w:numPr>
        <w:spacing w:after="0" w:line="240" w:lineRule="auto"/>
        <w:ind w:left="540" w:right="4" w:hanging="562"/>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Turvakontrolli teostamisel on õigus kasutada vahetut sundi  seni, kuni see on eesmärgi saavutamiseks vältimatu. </w:t>
      </w:r>
    </w:p>
    <w:p w14:paraId="0D2B9AFC" w14:textId="77777777" w:rsidR="007C21F1" w:rsidRPr="00070DA9" w:rsidRDefault="007C21F1" w:rsidP="00C606A7">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5CE580B3" w14:textId="77777777" w:rsidR="007C21F1" w:rsidRPr="00070DA9" w:rsidRDefault="007C21F1" w:rsidP="00C606A7">
      <w:pPr>
        <w:spacing w:after="16"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6B8733FB" w14:textId="4149BD3A" w:rsidR="007C21F1" w:rsidRPr="00070DA9" w:rsidRDefault="00C606A7" w:rsidP="00C606A7">
      <w:pPr>
        <w:keepNext/>
        <w:keepLines/>
        <w:spacing w:after="0" w:line="251" w:lineRule="auto"/>
        <w:ind w:hanging="10"/>
        <w:outlineLvl w:val="1"/>
        <w:rPr>
          <w:rFonts w:ascii="Arial" w:eastAsia="Arial" w:hAnsi="Arial" w:cs="Arial"/>
          <w:b/>
          <w:bCs/>
          <w:color w:val="000000" w:themeColor="text1"/>
          <w:lang w:val="et-EE"/>
        </w:rPr>
      </w:pPr>
      <w:r>
        <w:rPr>
          <w:rFonts w:ascii="Arial" w:eastAsia="Arial" w:hAnsi="Arial" w:cs="Arial"/>
          <w:b/>
          <w:bCs/>
          <w:color w:val="000000" w:themeColor="text1"/>
          <w:lang w:val="et-EE"/>
        </w:rPr>
        <w:t xml:space="preserve">§ 11. </w:t>
      </w:r>
      <w:r w:rsidR="306B3271" w:rsidRPr="306B3271">
        <w:rPr>
          <w:rFonts w:ascii="Arial" w:eastAsia="Arial" w:hAnsi="Arial" w:cs="Arial"/>
          <w:b/>
          <w:bCs/>
          <w:color w:val="000000" w:themeColor="text1"/>
          <w:lang w:val="et-EE"/>
        </w:rPr>
        <w:t xml:space="preserve">Kinnipeetu asjade läbivaatuse tegemine </w:t>
      </w:r>
    </w:p>
    <w:p w14:paraId="3CE22609" w14:textId="77777777" w:rsidR="007C21F1" w:rsidRPr="00070DA9" w:rsidRDefault="007C21F1" w:rsidP="007C21F1">
      <w:pPr>
        <w:spacing w:after="4"/>
        <w:ind w:left="286"/>
        <w:rPr>
          <w:rFonts w:ascii="Arial" w:eastAsia="Arial" w:hAnsi="Arial" w:cs="Arial"/>
          <w:color w:val="000000"/>
          <w:lang w:val="et-EE"/>
        </w:rPr>
      </w:pPr>
      <w:r w:rsidRPr="00070DA9">
        <w:rPr>
          <w:rFonts w:ascii="Arial" w:eastAsia="Arial" w:hAnsi="Arial" w:cs="Arial"/>
          <w:color w:val="000000"/>
          <w:lang w:val="et-EE"/>
        </w:rPr>
        <w:t xml:space="preserve"> </w:t>
      </w:r>
    </w:p>
    <w:p w14:paraId="4AD9F8DE" w14:textId="77777777" w:rsidR="007C21F1" w:rsidRPr="00070DA9" w:rsidRDefault="306B3271" w:rsidP="00C606A7">
      <w:pPr>
        <w:numPr>
          <w:ilvl w:val="0"/>
          <w:numId w:val="7"/>
        </w:numPr>
        <w:spacing w:after="0" w:line="240" w:lineRule="auto"/>
        <w:ind w:left="540"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Enne kinnipidamiskambrisse paigutamist tehakse kinnipeetud kaitseväelase asjade läbivaatus. </w:t>
      </w:r>
    </w:p>
    <w:p w14:paraId="272D2F12" w14:textId="77777777" w:rsidR="007C21F1" w:rsidRPr="00070DA9" w:rsidRDefault="306B3271" w:rsidP="00C606A7">
      <w:pPr>
        <w:numPr>
          <w:ilvl w:val="0"/>
          <w:numId w:val="7"/>
        </w:numPr>
        <w:spacing w:after="0" w:line="240" w:lineRule="auto"/>
        <w:ind w:left="540"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Kinnipeetud kaitseväelasel on õigus viibida asjade läbivaatuse juures. </w:t>
      </w:r>
    </w:p>
    <w:p w14:paraId="0B7397E4" w14:textId="1A2D2E3C" w:rsidR="007C21F1" w:rsidRPr="00070DA9" w:rsidRDefault="306B3271" w:rsidP="00C606A7">
      <w:pPr>
        <w:numPr>
          <w:ilvl w:val="0"/>
          <w:numId w:val="7"/>
        </w:numPr>
        <w:spacing w:after="0" w:line="240" w:lineRule="auto"/>
        <w:ind w:left="540"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Tegevväelane võib asjad läbi vaadata kinnipeetud kaitseväelase juuresolekuta, kui se</w:t>
      </w:r>
      <w:r w:rsidR="00752A43">
        <w:rPr>
          <w:rFonts w:ascii="Arial" w:eastAsia="Arial" w:hAnsi="Arial" w:cs="Arial"/>
          <w:color w:val="000000" w:themeColor="text1"/>
          <w:lang w:val="et-EE"/>
        </w:rPr>
        <w:t>e on vajalik vahetu ohu tõrjumi</w:t>
      </w:r>
      <w:r w:rsidRPr="306B3271">
        <w:rPr>
          <w:rFonts w:ascii="Arial" w:eastAsia="Arial" w:hAnsi="Arial" w:cs="Arial"/>
          <w:color w:val="000000" w:themeColor="text1"/>
          <w:lang w:val="et-EE"/>
        </w:rPr>
        <w:t xml:space="preserve">seks või kui kaitseväelane teadlikult takistab asjade läbivaatust. </w:t>
      </w:r>
    </w:p>
    <w:p w14:paraId="6C96AAD7" w14:textId="77777777" w:rsidR="007C21F1" w:rsidRPr="00017B51" w:rsidRDefault="306B3271" w:rsidP="00C606A7">
      <w:pPr>
        <w:numPr>
          <w:ilvl w:val="0"/>
          <w:numId w:val="7"/>
        </w:numPr>
        <w:spacing w:after="0" w:line="240" w:lineRule="auto"/>
        <w:ind w:left="540"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Asjade läbivaatusel on õigus kasutada vahetut sundi seni, kuni see on eesmärgi saavutamiseks vältimatu.   </w:t>
      </w:r>
    </w:p>
    <w:p w14:paraId="6B24EFF7" w14:textId="10BA10B4" w:rsidR="007C21F1" w:rsidRPr="00184D6C" w:rsidRDefault="306B3271" w:rsidP="00C606A7">
      <w:pPr>
        <w:numPr>
          <w:ilvl w:val="0"/>
          <w:numId w:val="7"/>
        </w:numPr>
        <w:spacing w:after="0" w:line="240" w:lineRule="auto"/>
        <w:ind w:left="540" w:right="4" w:hanging="566"/>
        <w:jc w:val="both"/>
        <w:rPr>
          <w:rFonts w:ascii="Arial" w:eastAsia="Arial" w:hAnsi="Arial" w:cs="Arial"/>
          <w:strike/>
          <w:color w:val="000000" w:themeColor="text1"/>
          <w:lang w:val="et-EE"/>
        </w:rPr>
      </w:pPr>
      <w:r w:rsidRPr="306B3271">
        <w:rPr>
          <w:rFonts w:ascii="Arial" w:eastAsia="Arial" w:hAnsi="Arial" w:cs="Arial"/>
          <w:color w:val="000000" w:themeColor="text1"/>
          <w:lang w:val="et-EE"/>
        </w:rPr>
        <w:t xml:space="preserve">Asjade läbivaatus protokollitakse vastavalt käesoleva määrustiku lisale </w:t>
      </w:r>
      <w:r w:rsidR="00752A43">
        <w:rPr>
          <w:rFonts w:ascii="Arial" w:eastAsia="Arial" w:hAnsi="Arial" w:cs="Arial"/>
          <w:color w:val="000000" w:themeColor="text1"/>
          <w:lang w:val="et-EE"/>
        </w:rPr>
        <w:t>8</w:t>
      </w:r>
      <w:r w:rsidRPr="306B3271">
        <w:rPr>
          <w:rFonts w:ascii="Arial" w:eastAsia="Arial" w:hAnsi="Arial" w:cs="Arial"/>
          <w:color w:val="000000" w:themeColor="text1"/>
          <w:lang w:val="et-EE"/>
        </w:rPr>
        <w:t>.</w:t>
      </w:r>
      <w:r w:rsidRPr="306B3271">
        <w:rPr>
          <w:rFonts w:ascii="Arial" w:eastAsia="Arial" w:hAnsi="Arial" w:cs="Arial"/>
          <w:strike/>
          <w:color w:val="000000" w:themeColor="text1"/>
          <w:lang w:val="et-EE"/>
        </w:rPr>
        <w:t xml:space="preserve"> </w:t>
      </w:r>
    </w:p>
    <w:p w14:paraId="0316CC4C" w14:textId="77777777" w:rsidR="007C21F1" w:rsidRPr="00070DA9" w:rsidRDefault="007C21F1" w:rsidP="00C606A7">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1CA832F0" w14:textId="77777777" w:rsidR="007C21F1" w:rsidRPr="00070DA9" w:rsidRDefault="007C21F1" w:rsidP="00C606A7">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32792A5F" w14:textId="6CB20351" w:rsidR="007C21F1" w:rsidRPr="00070DA9" w:rsidRDefault="00C606A7" w:rsidP="00C606A7">
      <w:pPr>
        <w:spacing w:after="0" w:line="240" w:lineRule="auto"/>
        <w:rPr>
          <w:rFonts w:ascii="Arial" w:eastAsia="Arial" w:hAnsi="Arial" w:cs="Arial"/>
          <w:b/>
          <w:bCs/>
          <w:color w:val="000000" w:themeColor="text1"/>
          <w:lang w:val="et-EE"/>
        </w:rPr>
      </w:pPr>
      <w:r>
        <w:rPr>
          <w:rFonts w:ascii="Arial" w:eastAsia="Arial" w:hAnsi="Arial" w:cs="Arial"/>
          <w:b/>
          <w:bCs/>
          <w:color w:val="000000" w:themeColor="text1"/>
          <w:lang w:val="et-EE"/>
        </w:rPr>
        <w:t xml:space="preserve">§ 12. </w:t>
      </w:r>
      <w:r w:rsidR="306B3271" w:rsidRPr="306B3271">
        <w:rPr>
          <w:rFonts w:ascii="Arial" w:eastAsia="Arial" w:hAnsi="Arial" w:cs="Arial"/>
          <w:b/>
          <w:bCs/>
          <w:color w:val="000000" w:themeColor="text1"/>
          <w:lang w:val="et-EE"/>
        </w:rPr>
        <w:t xml:space="preserve">Distsiplinaarkinnipidamise tingimused </w:t>
      </w:r>
    </w:p>
    <w:p w14:paraId="6D5B4312" w14:textId="77777777" w:rsidR="007C21F1" w:rsidRPr="00070DA9" w:rsidRDefault="007C21F1" w:rsidP="00C606A7">
      <w:pPr>
        <w:spacing w:after="0" w:line="240" w:lineRule="auto"/>
        <w:ind w:left="286"/>
        <w:rPr>
          <w:rFonts w:ascii="Arial" w:eastAsia="Arial" w:hAnsi="Arial" w:cs="Arial"/>
          <w:color w:val="000000"/>
          <w:lang w:val="et-EE"/>
        </w:rPr>
      </w:pPr>
      <w:r w:rsidRPr="00070DA9">
        <w:rPr>
          <w:rFonts w:ascii="Arial" w:eastAsia="Arial" w:hAnsi="Arial" w:cs="Arial"/>
          <w:color w:val="000000"/>
          <w:lang w:val="et-EE"/>
        </w:rPr>
        <w:t xml:space="preserve"> </w:t>
      </w:r>
    </w:p>
    <w:p w14:paraId="6128EB18" w14:textId="28B61B9C" w:rsidR="007C21F1" w:rsidRPr="00070DA9" w:rsidRDefault="306B3271" w:rsidP="00C606A7">
      <w:pPr>
        <w:numPr>
          <w:ilvl w:val="0"/>
          <w:numId w:val="8"/>
        </w:numPr>
        <w:spacing w:after="0" w:line="240" w:lineRule="auto"/>
        <w:ind w:left="567" w:right="4" w:hanging="5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Distsiplinaarkinnipidamisel viibivat kaitseväelast hoitakse Kaitseväe kinnipidamiskambris. </w:t>
      </w:r>
    </w:p>
    <w:p w14:paraId="4C26FF0B" w14:textId="0DE4FA04" w:rsidR="007C21F1" w:rsidRPr="00070DA9" w:rsidRDefault="306B3271" w:rsidP="00C606A7">
      <w:pPr>
        <w:numPr>
          <w:ilvl w:val="0"/>
          <w:numId w:val="8"/>
        </w:numPr>
        <w:spacing w:after="0" w:line="240" w:lineRule="auto"/>
        <w:ind w:left="567" w:right="4" w:hanging="5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Kui Kaitseväe julgeolekualal puudub kinnipidamiskamber või distsiplinaarkinnipidamist on vajalik kohaldada asutuse, mille koosseisus on sõjaväeliste auastmetega isikud paiknemiskohas ja kaitseväelase toimetamine lähimasse kinnipidamiskambrisse ei ole distsiplinaarkinnipeetava poolt vastupanu osutamise või distsiplinaarkinnipeetava haigusseisundi tõttu võimalik, võib distsiplinaarkinnipidamise kohaldamise õigusega ülem otsustada distsiplinaarkinnipidamise kohaldamise Kaitseväe julgeolekualal paiknevas ruumis, mis vastab alljärgnevatele nõuetele: </w:t>
      </w:r>
    </w:p>
    <w:p w14:paraId="0F131FB1" w14:textId="4D7ACBEC" w:rsidR="007C21F1" w:rsidRPr="00070DA9" w:rsidRDefault="306B3271" w:rsidP="00C606A7">
      <w:pPr>
        <w:numPr>
          <w:ilvl w:val="1"/>
          <w:numId w:val="8"/>
        </w:numPr>
        <w:spacing w:after="0" w:line="240" w:lineRule="auto"/>
        <w:ind w:left="993" w:right="4" w:hanging="391"/>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ruumis peab olema minimeeritud kaitseväelase enese, teise isiku või vara kahjustamise võimalus; soovitavalt võiks ruumis olla tugevdatud uks ja distsiplinaarkinnipidamise kohaldamise ajal sisustus puududa; </w:t>
      </w:r>
    </w:p>
    <w:p w14:paraId="6BB382D8" w14:textId="28D2928D" w:rsidR="007C21F1" w:rsidRPr="00070DA9" w:rsidRDefault="306B3271" w:rsidP="00C606A7">
      <w:pPr>
        <w:numPr>
          <w:ilvl w:val="1"/>
          <w:numId w:val="8"/>
        </w:numPr>
        <w:spacing w:after="0" w:line="240" w:lineRule="auto"/>
        <w:ind w:left="993" w:right="4" w:hanging="391"/>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ruumis peab olema võimalus aktiivse kaitse vahendi kasutamiseks; </w:t>
      </w:r>
    </w:p>
    <w:p w14:paraId="48A0F157" w14:textId="67B608C1" w:rsidR="007C21F1" w:rsidRPr="00C606A7" w:rsidRDefault="306B3271" w:rsidP="00C606A7">
      <w:pPr>
        <w:numPr>
          <w:ilvl w:val="1"/>
          <w:numId w:val="8"/>
        </w:numPr>
        <w:spacing w:after="0" w:line="240" w:lineRule="auto"/>
        <w:ind w:left="993" w:right="4" w:hanging="391"/>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ruumis peab olema võimalus distsiplinaarkinnipeetava pidevaks </w:t>
      </w:r>
      <w:r w:rsidR="00C606A7">
        <w:rPr>
          <w:rFonts w:ascii="Arial" w:eastAsia="Arial" w:hAnsi="Arial" w:cs="Arial"/>
          <w:color w:val="000000" w:themeColor="text1"/>
          <w:lang w:val="et-EE"/>
        </w:rPr>
        <w:t>jälgimiseks;</w:t>
      </w:r>
    </w:p>
    <w:p w14:paraId="615763C8" w14:textId="77777777" w:rsidR="007C21F1" w:rsidRPr="00070DA9" w:rsidRDefault="306B3271" w:rsidP="00C606A7">
      <w:pPr>
        <w:numPr>
          <w:ilvl w:val="1"/>
          <w:numId w:val="8"/>
        </w:numPr>
        <w:spacing w:after="0" w:line="240" w:lineRule="auto"/>
        <w:ind w:left="993" w:right="4" w:hanging="391"/>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ruumis viibimine ei tohi kahjustada distsiplinaarkinnipeetava tervist ja </w:t>
      </w:r>
      <w:proofErr w:type="spellStart"/>
      <w:r w:rsidRPr="306B3271">
        <w:rPr>
          <w:rFonts w:ascii="Arial" w:eastAsia="Arial" w:hAnsi="Arial" w:cs="Arial"/>
          <w:color w:val="000000" w:themeColor="text1"/>
          <w:lang w:val="et-EE"/>
        </w:rPr>
        <w:t>inimväärikust</w:t>
      </w:r>
      <w:proofErr w:type="spellEnd"/>
      <w:r w:rsidRPr="306B3271">
        <w:rPr>
          <w:rFonts w:ascii="Arial" w:eastAsia="Arial" w:hAnsi="Arial" w:cs="Arial"/>
          <w:color w:val="000000" w:themeColor="text1"/>
          <w:lang w:val="et-EE"/>
        </w:rPr>
        <w:t xml:space="preserve">. </w:t>
      </w:r>
    </w:p>
    <w:p w14:paraId="709BCCF0" w14:textId="77777777" w:rsidR="007C21F1" w:rsidRPr="00070DA9" w:rsidRDefault="306B3271" w:rsidP="00C606A7">
      <w:pPr>
        <w:numPr>
          <w:ilvl w:val="0"/>
          <w:numId w:val="8"/>
        </w:numPr>
        <w:spacing w:after="0" w:line="240" w:lineRule="auto"/>
        <w:ind w:left="567" w:right="4" w:hanging="593"/>
        <w:jc w:val="both"/>
        <w:rPr>
          <w:rFonts w:ascii="Arial" w:eastAsia="Arial" w:hAnsi="Arial" w:cs="Arial"/>
          <w:color w:val="000000" w:themeColor="text1"/>
          <w:lang w:val="et-EE"/>
        </w:rPr>
      </w:pPr>
      <w:r w:rsidRPr="306B3271">
        <w:rPr>
          <w:rFonts w:ascii="Arial" w:eastAsia="Arial" w:hAnsi="Arial" w:cs="Arial"/>
          <w:color w:val="000000" w:themeColor="text1"/>
          <w:lang w:val="et-EE"/>
        </w:rPr>
        <w:lastRenderedPageBreak/>
        <w:t xml:space="preserve">Eelmises punktis nimetatud ruumis võib kaitseväelast kinni pidada kuni 24 tundi. </w:t>
      </w:r>
    </w:p>
    <w:p w14:paraId="241218DD" w14:textId="7DDB3710" w:rsidR="007C21F1" w:rsidRPr="00070DA9" w:rsidRDefault="306B3271" w:rsidP="00C606A7">
      <w:pPr>
        <w:numPr>
          <w:ilvl w:val="0"/>
          <w:numId w:val="8"/>
        </w:numPr>
        <w:spacing w:after="0" w:line="240" w:lineRule="auto"/>
        <w:ind w:left="567" w:right="4" w:hanging="5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Kui väliõppuse või väliharjutuse ajal tekib vajadus kaitseväelase suhtes distsiplinaarkinnipidamise kohaldamiseks ja kaitseväelase  toimetamine lähimasse kinnipidamiskambrisse ei ole distsiplinaarkinnipeetava poolt vastupanu osutamise või distsiplinaarkinnipeetava haigusseisundi tõttu võimalik, võib distsiplinaarkinnipidamise kohaldamise õigusega ülem otsustada distsiplinaarkinnipidamise kohaldamise välitingimustes Kaitseväe sõidukis või telgis või  elamiskonteineris või elamissoojakus teiste kaitseväelaste pideva järelevalve all. Vältida  distsiplinaarkinnipeetava  kaitseväelase poolt  enese või teise isiku elu või tervise või vara kahjustamist. </w:t>
      </w:r>
    </w:p>
    <w:p w14:paraId="5E06CC68" w14:textId="0DA0D310" w:rsidR="007C21F1" w:rsidRPr="00017B51" w:rsidRDefault="306B3271" w:rsidP="00C606A7">
      <w:pPr>
        <w:numPr>
          <w:ilvl w:val="0"/>
          <w:numId w:val="8"/>
        </w:numPr>
        <w:spacing w:after="0" w:line="240" w:lineRule="auto"/>
        <w:ind w:left="567" w:right="4" w:hanging="593"/>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Välitingimustes võib distsiplinaarkinnipidamist kohaldada kuni 12 tundi. </w:t>
      </w:r>
    </w:p>
    <w:p w14:paraId="45DC9B5B" w14:textId="6E34F91D" w:rsidR="007C21F1" w:rsidRPr="00070DA9" w:rsidRDefault="007C21F1" w:rsidP="00C606A7">
      <w:pPr>
        <w:spacing w:after="0" w:line="240" w:lineRule="auto"/>
        <w:rPr>
          <w:rFonts w:ascii="Arial" w:eastAsia="Arial" w:hAnsi="Arial" w:cs="Arial"/>
          <w:color w:val="000000"/>
          <w:lang w:val="et-EE"/>
        </w:rPr>
      </w:pPr>
    </w:p>
    <w:p w14:paraId="3B40C947" w14:textId="1E2A380D" w:rsidR="007C21F1" w:rsidRPr="00070DA9" w:rsidRDefault="007C21F1" w:rsidP="00C606A7">
      <w:pPr>
        <w:spacing w:after="0" w:line="240" w:lineRule="auto"/>
        <w:rPr>
          <w:rFonts w:ascii="Arial" w:eastAsia="Arial" w:hAnsi="Arial" w:cs="Arial"/>
          <w:color w:val="000000"/>
          <w:lang w:val="et-EE"/>
        </w:rPr>
      </w:pPr>
    </w:p>
    <w:p w14:paraId="3D36F849" w14:textId="04C0029C" w:rsidR="007C21F1" w:rsidRPr="00070DA9" w:rsidRDefault="00C606A7" w:rsidP="00C606A7">
      <w:pPr>
        <w:spacing w:after="0" w:line="240" w:lineRule="auto"/>
        <w:jc w:val="both"/>
        <w:rPr>
          <w:rFonts w:ascii="Arial" w:eastAsia="Arial" w:hAnsi="Arial" w:cs="Arial"/>
          <w:b/>
          <w:bCs/>
          <w:color w:val="000000" w:themeColor="text1"/>
          <w:lang w:val="et-EE"/>
        </w:rPr>
      </w:pPr>
      <w:r>
        <w:rPr>
          <w:rFonts w:ascii="Arial" w:eastAsia="Arial" w:hAnsi="Arial" w:cs="Arial"/>
          <w:b/>
          <w:bCs/>
          <w:color w:val="000000" w:themeColor="text1"/>
          <w:lang w:val="et-EE"/>
        </w:rPr>
        <w:t xml:space="preserve">§ 13. </w:t>
      </w:r>
      <w:r w:rsidR="306B3271" w:rsidRPr="306B3271">
        <w:rPr>
          <w:rFonts w:ascii="Arial" w:eastAsia="Arial" w:hAnsi="Arial" w:cs="Arial"/>
          <w:b/>
          <w:bCs/>
          <w:color w:val="000000" w:themeColor="text1"/>
          <w:lang w:val="et-EE"/>
        </w:rPr>
        <w:t>Distsiplinaarkinnipidamisel viibiva kaitseväelase jälgimine</w:t>
      </w:r>
    </w:p>
    <w:p w14:paraId="00DFF000" w14:textId="77777777" w:rsidR="007C21F1" w:rsidRPr="00070DA9" w:rsidRDefault="007C21F1" w:rsidP="00C606A7">
      <w:pPr>
        <w:spacing w:after="0" w:line="240" w:lineRule="auto"/>
        <w:ind w:left="286"/>
        <w:jc w:val="both"/>
        <w:rPr>
          <w:rFonts w:ascii="Arial" w:eastAsia="Arial" w:hAnsi="Arial" w:cs="Arial"/>
          <w:color w:val="000000"/>
          <w:lang w:val="et-EE"/>
        </w:rPr>
      </w:pPr>
      <w:r w:rsidRPr="00070DA9">
        <w:rPr>
          <w:rFonts w:ascii="Arial" w:eastAsia="Arial" w:hAnsi="Arial" w:cs="Arial"/>
          <w:color w:val="000000"/>
          <w:lang w:val="et-EE"/>
        </w:rPr>
        <w:t xml:space="preserve"> </w:t>
      </w:r>
    </w:p>
    <w:p w14:paraId="646E7B35" w14:textId="1361D50C" w:rsidR="007C21F1" w:rsidRPr="00070DA9" w:rsidRDefault="306B3271" w:rsidP="00C606A7">
      <w:pPr>
        <w:spacing w:after="0" w:line="240" w:lineRule="auto"/>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Distsiplinaarkinnipidamisel viibivat kaitseväelast jälgitakse visuaalselt või valveseadmetega tema ohutuse tagamiseks. Tema tervise halvenemisel kutsutakse kohale tervishoiutöötaja. </w:t>
      </w:r>
    </w:p>
    <w:p w14:paraId="239E20D5" w14:textId="07451CA4" w:rsidR="005365BD" w:rsidRDefault="005365BD" w:rsidP="00C606A7">
      <w:pPr>
        <w:spacing w:after="0" w:line="240" w:lineRule="auto"/>
        <w:jc w:val="both"/>
        <w:rPr>
          <w:rFonts w:ascii="Arial" w:eastAsia="Arial" w:hAnsi="Arial" w:cs="Arial"/>
          <w:b/>
          <w:color w:val="000000"/>
          <w:lang w:val="et-EE"/>
        </w:rPr>
      </w:pPr>
    </w:p>
    <w:p w14:paraId="0BC72DE9" w14:textId="77777777" w:rsidR="001B24A5" w:rsidRDefault="001B24A5" w:rsidP="001B24A5">
      <w:pPr>
        <w:keepNext/>
        <w:keepLines/>
        <w:spacing w:after="0" w:line="240" w:lineRule="auto"/>
        <w:jc w:val="both"/>
        <w:outlineLvl w:val="1"/>
        <w:rPr>
          <w:rFonts w:ascii="Arial" w:eastAsia="Arial" w:hAnsi="Arial" w:cs="Arial"/>
          <w:b/>
          <w:bCs/>
          <w:color w:val="000000" w:themeColor="text1"/>
          <w:lang w:val="et-EE"/>
        </w:rPr>
      </w:pPr>
    </w:p>
    <w:p w14:paraId="654EB36E" w14:textId="21351083" w:rsidR="007C21F1" w:rsidRPr="00070DA9" w:rsidRDefault="00C606A7" w:rsidP="001B24A5">
      <w:pPr>
        <w:keepNext/>
        <w:keepLines/>
        <w:spacing w:after="0" w:line="240" w:lineRule="auto"/>
        <w:jc w:val="both"/>
        <w:outlineLvl w:val="1"/>
        <w:rPr>
          <w:rFonts w:ascii="Arial" w:eastAsia="Arial" w:hAnsi="Arial" w:cs="Arial"/>
          <w:b/>
          <w:bCs/>
          <w:color w:val="000000" w:themeColor="text1"/>
          <w:lang w:val="et-EE"/>
        </w:rPr>
      </w:pPr>
      <w:r>
        <w:rPr>
          <w:rFonts w:ascii="Arial" w:eastAsia="Arial" w:hAnsi="Arial" w:cs="Arial"/>
          <w:b/>
          <w:bCs/>
          <w:color w:val="000000" w:themeColor="text1"/>
          <w:lang w:val="et-EE"/>
        </w:rPr>
        <w:t xml:space="preserve">§ 14. </w:t>
      </w:r>
      <w:r w:rsidR="306B3271" w:rsidRPr="306B3271">
        <w:rPr>
          <w:rFonts w:ascii="Arial" w:eastAsia="Arial" w:hAnsi="Arial" w:cs="Arial"/>
          <w:b/>
          <w:bCs/>
          <w:color w:val="000000" w:themeColor="text1"/>
          <w:lang w:val="et-EE"/>
        </w:rPr>
        <w:t>Distsiplinaarkinnipidamisel</w:t>
      </w:r>
      <w:r>
        <w:rPr>
          <w:rFonts w:ascii="Arial" w:eastAsia="Arial" w:hAnsi="Arial" w:cs="Arial"/>
          <w:b/>
          <w:bCs/>
          <w:color w:val="000000" w:themeColor="text1"/>
          <w:lang w:val="et-EE"/>
        </w:rPr>
        <w:t xml:space="preserve"> viibiva kaitseväelase õigused</w:t>
      </w:r>
    </w:p>
    <w:p w14:paraId="6365EE53" w14:textId="77777777" w:rsidR="00C606A7" w:rsidRDefault="00C606A7" w:rsidP="00C606A7">
      <w:pPr>
        <w:spacing w:after="0" w:line="240" w:lineRule="auto"/>
        <w:ind w:right="62" w:hanging="10"/>
        <w:jc w:val="both"/>
        <w:rPr>
          <w:rFonts w:ascii="Arial" w:eastAsia="Arial" w:hAnsi="Arial" w:cs="Arial"/>
          <w:color w:val="000000"/>
          <w:lang w:val="et-EE"/>
        </w:rPr>
      </w:pPr>
    </w:p>
    <w:p w14:paraId="02180E00" w14:textId="30F5DE82" w:rsidR="007C21F1" w:rsidRPr="00070DA9" w:rsidRDefault="306B3271" w:rsidP="00C606A7">
      <w:pPr>
        <w:spacing w:after="0" w:line="240" w:lineRule="auto"/>
        <w:ind w:right="62" w:hanging="10"/>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Distsiplinaarkinnipidamisel viibival kaitseväelasel on õigus: </w:t>
      </w:r>
    </w:p>
    <w:p w14:paraId="6FDDD1F1" w14:textId="77777777" w:rsidR="007C21F1" w:rsidRPr="008A6738" w:rsidRDefault="306B3271" w:rsidP="00C606A7">
      <w:pPr>
        <w:numPr>
          <w:ilvl w:val="0"/>
          <w:numId w:val="9"/>
        </w:numPr>
        <w:spacing w:after="0" w:line="240" w:lineRule="auto"/>
        <w:ind w:left="567" w:right="62"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kohtlemisele, mis austab tema </w:t>
      </w:r>
      <w:proofErr w:type="spellStart"/>
      <w:r w:rsidRPr="306B3271">
        <w:rPr>
          <w:rFonts w:ascii="Arial" w:eastAsia="Arial" w:hAnsi="Arial" w:cs="Arial"/>
          <w:color w:val="000000" w:themeColor="text1"/>
          <w:lang w:val="et-EE"/>
        </w:rPr>
        <w:t>inimväärikust</w:t>
      </w:r>
      <w:proofErr w:type="spellEnd"/>
      <w:r w:rsidRPr="306B3271">
        <w:rPr>
          <w:rFonts w:ascii="Arial" w:eastAsia="Arial" w:hAnsi="Arial" w:cs="Arial"/>
          <w:color w:val="000000" w:themeColor="text1"/>
          <w:lang w:val="et-EE"/>
        </w:rPr>
        <w:t xml:space="preserve"> ning tagab, et distsiplinaarkinnipidamine ei põhjusta talle rohkem kannatusi või ebameeldivusi kui need, mis paratamatult kaasnevad kinnipidamisega; </w:t>
      </w:r>
    </w:p>
    <w:p w14:paraId="2BCBF062" w14:textId="3883D0BA" w:rsidR="007C21F1" w:rsidRPr="008A6738" w:rsidRDefault="306B3271" w:rsidP="00C606A7">
      <w:pPr>
        <w:numPr>
          <w:ilvl w:val="0"/>
          <w:numId w:val="9"/>
        </w:numPr>
        <w:spacing w:after="0" w:line="240" w:lineRule="auto"/>
        <w:ind w:left="567" w:right="62" w:hanging="567"/>
        <w:jc w:val="both"/>
        <w:rPr>
          <w:rFonts w:ascii="Arial" w:eastAsia="Arial" w:hAnsi="Arial" w:cs="Arial"/>
          <w:strike/>
          <w:color w:val="000000" w:themeColor="text1"/>
          <w:lang w:val="et-EE"/>
        </w:rPr>
      </w:pPr>
      <w:r w:rsidRPr="306B3271">
        <w:rPr>
          <w:rFonts w:ascii="Arial" w:eastAsia="Arial" w:hAnsi="Arial" w:cs="Arial"/>
          <w:color w:val="000000" w:themeColor="text1"/>
          <w:lang w:val="et-EE"/>
        </w:rPr>
        <w:t xml:space="preserve">saada tavapärast toitu; </w:t>
      </w:r>
    </w:p>
    <w:p w14:paraId="2238C9A1" w14:textId="3B23A108" w:rsidR="007C21F1" w:rsidRPr="008A6738" w:rsidRDefault="306B3271" w:rsidP="00C606A7">
      <w:pPr>
        <w:numPr>
          <w:ilvl w:val="0"/>
          <w:numId w:val="9"/>
        </w:numPr>
        <w:spacing w:after="0" w:line="240" w:lineRule="auto"/>
        <w:ind w:left="567" w:right="62" w:hanging="567"/>
        <w:jc w:val="both"/>
        <w:rPr>
          <w:rFonts w:ascii="Arial" w:eastAsia="Arial" w:hAnsi="Arial" w:cs="Arial"/>
          <w:color w:val="000000" w:themeColor="text1"/>
          <w:lang w:val="et-EE"/>
        </w:rPr>
      </w:pPr>
      <w:r w:rsidRPr="306B3271">
        <w:rPr>
          <w:rFonts w:ascii="Arial" w:eastAsia="Arial" w:hAnsi="Arial" w:cs="Arial"/>
          <w:color w:val="000000" w:themeColor="text1"/>
          <w:lang w:val="et-EE"/>
        </w:rPr>
        <w:t>kasutada tervishoiuteenust</w:t>
      </w:r>
      <w:r w:rsidR="00C606A7">
        <w:rPr>
          <w:rFonts w:ascii="Arial" w:eastAsia="Arial" w:hAnsi="Arial" w:cs="Arial"/>
          <w:color w:val="000000" w:themeColor="text1"/>
          <w:lang w:val="et-EE"/>
        </w:rPr>
        <w:t>.</w:t>
      </w:r>
    </w:p>
    <w:p w14:paraId="16D348BA" w14:textId="4EE6F067" w:rsidR="007C21F1" w:rsidRDefault="007C21F1" w:rsidP="00C606A7">
      <w:pPr>
        <w:spacing w:after="0" w:line="240" w:lineRule="auto"/>
        <w:ind w:left="567" w:right="8222"/>
        <w:jc w:val="both"/>
        <w:rPr>
          <w:rFonts w:ascii="Arial" w:eastAsia="Arial" w:hAnsi="Arial" w:cs="Arial"/>
          <w:color w:val="000000"/>
          <w:lang w:val="et-EE"/>
        </w:rPr>
      </w:pPr>
    </w:p>
    <w:p w14:paraId="4C1B505D" w14:textId="77777777" w:rsidR="008A6738" w:rsidRPr="00070DA9" w:rsidRDefault="008A6738" w:rsidP="00C606A7">
      <w:pPr>
        <w:spacing w:after="0" w:line="240" w:lineRule="auto"/>
        <w:ind w:left="567" w:right="8222"/>
        <w:jc w:val="both"/>
        <w:rPr>
          <w:rFonts w:ascii="Arial" w:eastAsia="Arial" w:hAnsi="Arial" w:cs="Arial"/>
          <w:color w:val="000000"/>
          <w:lang w:val="et-EE"/>
        </w:rPr>
      </w:pPr>
    </w:p>
    <w:p w14:paraId="4299C65C" w14:textId="411ADC51" w:rsidR="007C21F1" w:rsidRPr="00070DA9" w:rsidRDefault="00C606A7" w:rsidP="00C606A7">
      <w:pPr>
        <w:keepNext/>
        <w:keepLines/>
        <w:spacing w:after="0" w:line="240" w:lineRule="auto"/>
        <w:ind w:left="567" w:hanging="567"/>
        <w:jc w:val="both"/>
        <w:outlineLvl w:val="1"/>
        <w:rPr>
          <w:rFonts w:ascii="Arial" w:eastAsia="Arial" w:hAnsi="Arial" w:cs="Arial"/>
          <w:b/>
          <w:bCs/>
          <w:color w:val="000000" w:themeColor="text1"/>
          <w:lang w:val="et-EE"/>
        </w:rPr>
      </w:pPr>
      <w:r>
        <w:rPr>
          <w:rFonts w:ascii="Arial" w:eastAsia="Arial" w:hAnsi="Arial" w:cs="Arial"/>
          <w:b/>
          <w:bCs/>
          <w:color w:val="000000" w:themeColor="text1"/>
          <w:lang w:val="et-EE"/>
        </w:rPr>
        <w:t xml:space="preserve">§ 15. </w:t>
      </w:r>
      <w:r w:rsidR="306B3271" w:rsidRPr="306B3271">
        <w:rPr>
          <w:rFonts w:ascii="Arial" w:eastAsia="Arial" w:hAnsi="Arial" w:cs="Arial"/>
          <w:b/>
          <w:bCs/>
          <w:color w:val="000000" w:themeColor="text1"/>
          <w:lang w:val="et-EE"/>
        </w:rPr>
        <w:t xml:space="preserve">Distsiplinaarkinnipidamisel viibiva kaitseväelase suhtes kohaldatavad piirangud </w:t>
      </w:r>
    </w:p>
    <w:p w14:paraId="205B9981" w14:textId="77777777" w:rsidR="007C21F1" w:rsidRPr="00070DA9" w:rsidRDefault="007C21F1" w:rsidP="00C606A7">
      <w:pPr>
        <w:spacing w:after="0" w:line="240" w:lineRule="auto"/>
        <w:ind w:left="286"/>
        <w:jc w:val="both"/>
        <w:rPr>
          <w:rFonts w:ascii="Arial" w:eastAsia="Arial" w:hAnsi="Arial" w:cs="Arial"/>
          <w:color w:val="000000"/>
          <w:lang w:val="et-EE"/>
        </w:rPr>
      </w:pPr>
      <w:r w:rsidRPr="00070DA9">
        <w:rPr>
          <w:rFonts w:ascii="Arial" w:eastAsia="Arial" w:hAnsi="Arial" w:cs="Arial"/>
          <w:color w:val="000000"/>
          <w:lang w:val="et-EE"/>
        </w:rPr>
        <w:t xml:space="preserve"> </w:t>
      </w:r>
    </w:p>
    <w:p w14:paraId="751CBAC8" w14:textId="77777777" w:rsidR="007C21F1" w:rsidRPr="00070DA9" w:rsidRDefault="306B3271" w:rsidP="00C606A7">
      <w:pPr>
        <w:numPr>
          <w:ilvl w:val="0"/>
          <w:numId w:val="10"/>
        </w:numPr>
        <w:spacing w:after="0" w:line="240" w:lineRule="auto"/>
        <w:ind w:left="567"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Distsiplinaarkinnipidamisel viibival kaitseväelasel on keelatud: </w:t>
      </w:r>
    </w:p>
    <w:p w14:paraId="6A369173" w14:textId="77777777"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tarbida alkoholi ning narkootilise, psühhotroopse ja muu sarnase toimega aineid;  </w:t>
      </w:r>
    </w:p>
    <w:p w14:paraId="4A76E04A" w14:textId="5A3BA82A"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rikkuda kambrikaaslaste või kinnipidamise hoone rahu, pidada mis tahes vormis sidet teises kambris viibiva isikuga;  </w:t>
      </w:r>
    </w:p>
    <w:p w14:paraId="4D8745DB" w14:textId="22AEC54D"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takistada kambri jälgimist;  </w:t>
      </w:r>
    </w:p>
    <w:p w14:paraId="598FCDA1" w14:textId="1E3961C3"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takistada kinnipidamist valvaval kaitseväelasel kohustuste täitmist ja häirida teisi kinnipeetuid;  </w:t>
      </w:r>
    </w:p>
    <w:p w14:paraId="7CD088FA" w14:textId="77777777"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rikkuda kambrit või selle sisustust;  </w:t>
      </w:r>
    </w:p>
    <w:p w14:paraId="6723E9CF" w14:textId="77777777"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suitsetada;  </w:t>
      </w:r>
    </w:p>
    <w:p w14:paraId="67CDA84D" w14:textId="38E5B61B"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kasutada ebatsensuurseid väljendeid, solvata kinnipidamist valvavat kaitseväelast või vahtkonda või teisi isikuid;  </w:t>
      </w:r>
    </w:p>
    <w:p w14:paraId="57BE86B6" w14:textId="77777777"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muul moel vägivaldselt või vääritult käituda. </w:t>
      </w:r>
    </w:p>
    <w:p w14:paraId="4342CDCE" w14:textId="77777777" w:rsidR="007C21F1" w:rsidRPr="00070DA9" w:rsidRDefault="306B3271" w:rsidP="00560F0C">
      <w:pPr>
        <w:numPr>
          <w:ilvl w:val="0"/>
          <w:numId w:val="10"/>
        </w:numPr>
        <w:spacing w:after="0" w:line="240" w:lineRule="auto"/>
        <w:ind w:left="567"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Distsiplinaarkinnipidamisel viibiv kaitseväelane on kohustatud: </w:t>
      </w:r>
    </w:p>
    <w:p w14:paraId="74DE41EE" w14:textId="77777777"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täitma õigusaktide, käesoleva määrustiku, arestimaja  sisekorraeeskirja ja arestimaja päevakavaga ettenähtud nõudeid;  </w:t>
      </w:r>
    </w:p>
    <w:p w14:paraId="0D944F76" w14:textId="144FE8B0"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alluma vastuvaidlematult kinnipidamist valvava kaitseväelase seaduslikule korraldusele; </w:t>
      </w:r>
    </w:p>
    <w:p w14:paraId="0DB9090F" w14:textId="4066686C"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viivitamatult teatama kinnipidamist valvavale kaitseväelasele kõikidest asjaoludest, mis võivad ohustada arestimaja julgeolekut, sisekorda või tema enda või teise isiku elu või tervist;  </w:t>
      </w:r>
    </w:p>
    <w:p w14:paraId="0E9D37DA" w14:textId="77777777" w:rsidR="007C21F1" w:rsidRPr="00070DA9" w:rsidRDefault="306B3271" w:rsidP="00C606A7">
      <w:pPr>
        <w:numPr>
          <w:ilvl w:val="1"/>
          <w:numId w:val="10"/>
        </w:numPr>
        <w:spacing w:after="0" w:line="240" w:lineRule="auto"/>
        <w:ind w:left="993" w:right="4"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suhtuma heaperemehelikult tema valduses olevatesse esemetesse; </w:t>
      </w:r>
    </w:p>
    <w:p w14:paraId="407470E6" w14:textId="69BA9940" w:rsidR="007C21F1" w:rsidRPr="00070DA9" w:rsidRDefault="306B3271" w:rsidP="00C606A7">
      <w:pPr>
        <w:numPr>
          <w:ilvl w:val="1"/>
          <w:numId w:val="10"/>
        </w:numPr>
        <w:spacing w:after="0" w:line="240" w:lineRule="auto"/>
        <w:ind w:left="993" w:right="62"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lastRenderedPageBreak/>
        <w:t xml:space="preserve">järgima vormikandmise reegleid;  </w:t>
      </w:r>
    </w:p>
    <w:p w14:paraId="4E1C0511" w14:textId="77777777" w:rsidR="007C21F1" w:rsidRPr="00070DA9" w:rsidRDefault="306B3271" w:rsidP="00C606A7">
      <w:pPr>
        <w:numPr>
          <w:ilvl w:val="1"/>
          <w:numId w:val="10"/>
        </w:numPr>
        <w:spacing w:after="0" w:line="240" w:lineRule="auto"/>
        <w:ind w:left="993" w:right="62" w:hanging="426"/>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hoolitsema isikliku hügieeni eest, hoidma puhtust kambris ja arestimaja teistes ruumides. </w:t>
      </w:r>
    </w:p>
    <w:p w14:paraId="75AE7AD0" w14:textId="27060E6E" w:rsidR="007C21F1" w:rsidRPr="00070DA9" w:rsidRDefault="007C21F1" w:rsidP="00C606A7">
      <w:pPr>
        <w:spacing w:after="0" w:line="240" w:lineRule="auto"/>
        <w:ind w:left="852"/>
        <w:jc w:val="both"/>
        <w:rPr>
          <w:rFonts w:ascii="Arial" w:eastAsia="Arial" w:hAnsi="Arial" w:cs="Arial"/>
          <w:color w:val="000000"/>
          <w:lang w:val="et-EE"/>
        </w:rPr>
      </w:pPr>
    </w:p>
    <w:p w14:paraId="41AA8482" w14:textId="77777777" w:rsidR="007C21F1" w:rsidRPr="00070DA9" w:rsidRDefault="007C21F1" w:rsidP="00C606A7">
      <w:pPr>
        <w:spacing w:after="0" w:line="240" w:lineRule="auto"/>
        <w:ind w:left="852"/>
        <w:jc w:val="both"/>
        <w:rPr>
          <w:rFonts w:ascii="Arial" w:eastAsia="Arial" w:hAnsi="Arial" w:cs="Arial"/>
          <w:color w:val="000000"/>
          <w:lang w:val="et-EE"/>
        </w:rPr>
      </w:pPr>
      <w:r w:rsidRPr="00070DA9">
        <w:rPr>
          <w:rFonts w:ascii="Arial" w:eastAsia="Arial" w:hAnsi="Arial" w:cs="Arial"/>
          <w:color w:val="000000"/>
          <w:lang w:val="et-EE"/>
        </w:rPr>
        <w:t xml:space="preserve"> </w:t>
      </w:r>
    </w:p>
    <w:p w14:paraId="0FDE1712" w14:textId="696F2791" w:rsidR="008A6738" w:rsidRDefault="306B3271" w:rsidP="00C606A7">
      <w:pPr>
        <w:keepNext/>
        <w:keepLines/>
        <w:spacing w:after="0" w:line="240" w:lineRule="auto"/>
        <w:jc w:val="both"/>
        <w:outlineLvl w:val="1"/>
        <w:rPr>
          <w:rFonts w:ascii="Arial" w:eastAsia="Arial" w:hAnsi="Arial" w:cs="Arial"/>
          <w:b/>
          <w:bCs/>
          <w:color w:val="000000" w:themeColor="text1"/>
          <w:lang w:val="et-EE"/>
        </w:rPr>
      </w:pPr>
      <w:r w:rsidRPr="306B3271">
        <w:rPr>
          <w:rFonts w:ascii="Arial" w:eastAsia="Arial" w:hAnsi="Arial" w:cs="Arial"/>
          <w:b/>
          <w:bCs/>
          <w:color w:val="000000" w:themeColor="text1"/>
          <w:lang w:val="et-EE"/>
        </w:rPr>
        <w:t xml:space="preserve">§ 16. Vahetu sunni kasutamine distsiplinaarkinnipidamise kohaldamisel </w:t>
      </w:r>
    </w:p>
    <w:p w14:paraId="50ED680D" w14:textId="77777777" w:rsidR="008A6738" w:rsidRDefault="008A6738" w:rsidP="00C606A7">
      <w:pPr>
        <w:keepNext/>
        <w:keepLines/>
        <w:spacing w:after="0" w:line="240" w:lineRule="auto"/>
        <w:ind w:left="656" w:hanging="10"/>
        <w:jc w:val="both"/>
        <w:outlineLvl w:val="1"/>
        <w:rPr>
          <w:rFonts w:ascii="Arial" w:eastAsia="Arial" w:hAnsi="Arial" w:cs="Arial"/>
          <w:b/>
          <w:color w:val="000000"/>
          <w:lang w:val="et-EE"/>
        </w:rPr>
      </w:pPr>
    </w:p>
    <w:p w14:paraId="3A2E7012" w14:textId="294F6268" w:rsidR="008A6738" w:rsidRPr="008E17AA" w:rsidRDefault="306B3271" w:rsidP="00C606A7">
      <w:pPr>
        <w:keepNext/>
        <w:keepLines/>
        <w:spacing w:after="0" w:line="240" w:lineRule="auto"/>
        <w:ind w:hanging="10"/>
        <w:jc w:val="both"/>
        <w:outlineLvl w:val="1"/>
        <w:rPr>
          <w:rFonts w:ascii="Arial" w:eastAsia="Arial" w:hAnsi="Arial" w:cs="Arial"/>
          <w:color w:val="000000" w:themeColor="text1"/>
          <w:lang w:val="et-EE"/>
        </w:rPr>
      </w:pPr>
      <w:r w:rsidRPr="306B3271">
        <w:rPr>
          <w:rFonts w:ascii="Arial" w:eastAsia="Arial" w:hAnsi="Arial" w:cs="Arial"/>
          <w:color w:val="000000" w:themeColor="text1"/>
          <w:lang w:val="et-EE"/>
        </w:rPr>
        <w:t xml:space="preserve">Distsiplinaarkinnipidamise kohaldamisel kasutatakse vahetut sundi korrakaitseseaduses ja käesoleva määrustiku lisas </w:t>
      </w:r>
      <w:r w:rsidR="00752A43">
        <w:rPr>
          <w:rFonts w:ascii="Arial" w:eastAsia="Arial" w:hAnsi="Arial" w:cs="Arial"/>
          <w:color w:val="000000" w:themeColor="text1"/>
          <w:lang w:val="et-EE"/>
        </w:rPr>
        <w:t>4</w:t>
      </w:r>
      <w:r w:rsidRPr="306B3271">
        <w:rPr>
          <w:rFonts w:ascii="Arial" w:eastAsia="Arial" w:hAnsi="Arial" w:cs="Arial"/>
          <w:color w:val="000000" w:themeColor="text1"/>
          <w:lang w:val="et-EE"/>
        </w:rPr>
        <w:t xml:space="preserve"> sätestatud korras.   </w:t>
      </w:r>
    </w:p>
    <w:p w14:paraId="5ECFB39A" w14:textId="774F3D25" w:rsidR="007C21F1" w:rsidRDefault="007C21F1" w:rsidP="00C606A7">
      <w:pPr>
        <w:spacing w:after="0" w:line="240" w:lineRule="auto"/>
        <w:ind w:left="286"/>
        <w:jc w:val="both"/>
        <w:rPr>
          <w:rFonts w:ascii="Arial" w:eastAsia="Arial" w:hAnsi="Arial" w:cs="Arial"/>
          <w:color w:val="000000"/>
          <w:lang w:val="et-EE"/>
        </w:rPr>
      </w:pPr>
    </w:p>
    <w:p w14:paraId="35E99BEB" w14:textId="77777777" w:rsidR="004835E9" w:rsidRPr="00070DA9" w:rsidRDefault="004835E9" w:rsidP="00C606A7">
      <w:pPr>
        <w:spacing w:after="0" w:line="240" w:lineRule="auto"/>
        <w:ind w:left="286"/>
        <w:jc w:val="both"/>
        <w:rPr>
          <w:rFonts w:ascii="Arial" w:eastAsia="Arial" w:hAnsi="Arial" w:cs="Arial"/>
          <w:color w:val="000000"/>
          <w:lang w:val="et-EE"/>
        </w:rPr>
      </w:pPr>
    </w:p>
    <w:p w14:paraId="612A171A" w14:textId="2A9BE5FC" w:rsidR="007C21F1" w:rsidRPr="00070DA9" w:rsidRDefault="008F5DCC" w:rsidP="00C606A7">
      <w:pPr>
        <w:keepNext/>
        <w:keepLines/>
        <w:spacing w:after="0" w:line="240" w:lineRule="auto"/>
        <w:ind w:hanging="10"/>
        <w:jc w:val="both"/>
        <w:outlineLvl w:val="1"/>
        <w:rPr>
          <w:rFonts w:ascii="Arial" w:eastAsia="Arial" w:hAnsi="Arial" w:cs="Arial"/>
          <w:b/>
          <w:bCs/>
          <w:color w:val="000000" w:themeColor="text1"/>
          <w:lang w:val="et-EE"/>
        </w:rPr>
      </w:pPr>
      <w:r>
        <w:rPr>
          <w:rFonts w:ascii="Arial" w:eastAsia="Arial" w:hAnsi="Arial" w:cs="Arial"/>
          <w:b/>
          <w:bCs/>
          <w:color w:val="000000" w:themeColor="text1"/>
          <w:lang w:val="et-EE"/>
        </w:rPr>
        <w:t xml:space="preserve">§ 17. </w:t>
      </w:r>
      <w:r w:rsidR="306B3271" w:rsidRPr="306B3271">
        <w:rPr>
          <w:rFonts w:ascii="Arial" w:eastAsia="Arial" w:hAnsi="Arial" w:cs="Arial"/>
          <w:b/>
          <w:bCs/>
          <w:color w:val="000000" w:themeColor="text1"/>
          <w:lang w:val="et-EE"/>
        </w:rPr>
        <w:t xml:space="preserve">Kaitseväelase vabastamine distsiplinaarkinnipidamiselt </w:t>
      </w:r>
    </w:p>
    <w:p w14:paraId="26C51976" w14:textId="042ADD8A" w:rsidR="007C21F1" w:rsidRPr="00070DA9" w:rsidRDefault="007C21F1" w:rsidP="00C606A7">
      <w:pPr>
        <w:spacing w:after="0" w:line="240" w:lineRule="auto"/>
        <w:ind w:left="286"/>
        <w:jc w:val="both"/>
        <w:rPr>
          <w:rFonts w:ascii="Arial" w:eastAsia="Arial" w:hAnsi="Arial" w:cs="Arial"/>
          <w:color w:val="000000"/>
          <w:lang w:val="et-EE"/>
        </w:rPr>
      </w:pPr>
    </w:p>
    <w:p w14:paraId="726E959C" w14:textId="00C9E275" w:rsidR="007C21F1" w:rsidRPr="00070DA9" w:rsidRDefault="306B3271" w:rsidP="008F5DCC">
      <w:pPr>
        <w:spacing w:after="0" w:line="240" w:lineRule="auto"/>
        <w:ind w:right="4"/>
        <w:jc w:val="both"/>
        <w:rPr>
          <w:rFonts w:ascii="Arial" w:eastAsia="Arial" w:hAnsi="Arial" w:cs="Arial"/>
          <w:color w:val="000000" w:themeColor="text1"/>
          <w:lang w:val="et-EE"/>
        </w:rPr>
      </w:pPr>
      <w:r w:rsidRPr="306B3271">
        <w:rPr>
          <w:rFonts w:ascii="Arial" w:eastAsia="Arial" w:hAnsi="Arial" w:cs="Arial"/>
          <w:color w:val="000000" w:themeColor="text1"/>
          <w:lang w:val="et-EE"/>
        </w:rPr>
        <w:t xml:space="preserve">Kaitseväelane vabastatakse distsiplinaarkinnipidamiselt, kui distsiplinaarkinnipidamise alus on ära langenud ja kaitseväelasele ei ole määratud distsiplinaararesti.  </w:t>
      </w:r>
    </w:p>
    <w:p w14:paraId="067354F3" w14:textId="0FB55DF8" w:rsidR="007C21F1" w:rsidRDefault="007C21F1" w:rsidP="008F5DCC">
      <w:pPr>
        <w:spacing w:after="0" w:line="240" w:lineRule="auto"/>
        <w:ind w:left="286" w:right="4"/>
        <w:jc w:val="both"/>
        <w:rPr>
          <w:rFonts w:ascii="Arial" w:eastAsia="Arial" w:hAnsi="Arial" w:cs="Arial"/>
          <w:color w:val="000000"/>
          <w:lang w:val="et-EE"/>
        </w:rPr>
      </w:pPr>
    </w:p>
    <w:p w14:paraId="458CB71B" w14:textId="77777777" w:rsidR="008F5DCC" w:rsidRPr="00070DA9" w:rsidRDefault="008F5DCC" w:rsidP="008F5DCC">
      <w:pPr>
        <w:spacing w:after="0" w:line="240" w:lineRule="auto"/>
        <w:ind w:left="286"/>
        <w:jc w:val="both"/>
        <w:rPr>
          <w:rFonts w:ascii="Arial" w:eastAsia="Arial" w:hAnsi="Arial" w:cs="Arial"/>
          <w:color w:val="000000"/>
          <w:lang w:val="et-EE"/>
        </w:rPr>
      </w:pPr>
    </w:p>
    <w:p w14:paraId="118EA1FB" w14:textId="4D55A7BC" w:rsidR="007C21F1" w:rsidRPr="00070DA9" w:rsidRDefault="008F5DCC" w:rsidP="00C606A7">
      <w:pPr>
        <w:keepNext/>
        <w:keepLines/>
        <w:spacing w:after="0" w:line="240" w:lineRule="auto"/>
        <w:ind w:left="567" w:hanging="567"/>
        <w:jc w:val="both"/>
        <w:outlineLvl w:val="1"/>
        <w:rPr>
          <w:rFonts w:ascii="Arial" w:eastAsia="Arial" w:hAnsi="Arial" w:cs="Arial"/>
          <w:b/>
          <w:bCs/>
          <w:color w:val="000000" w:themeColor="text1"/>
          <w:lang w:val="et-EE"/>
        </w:rPr>
      </w:pPr>
      <w:r>
        <w:rPr>
          <w:rFonts w:ascii="Arial" w:eastAsia="Arial" w:hAnsi="Arial" w:cs="Arial"/>
          <w:b/>
          <w:bCs/>
          <w:color w:val="000000" w:themeColor="text1"/>
          <w:lang w:val="et-EE"/>
        </w:rPr>
        <w:t xml:space="preserve">§ 18. </w:t>
      </w:r>
      <w:r w:rsidR="306B3271" w:rsidRPr="306B3271">
        <w:rPr>
          <w:rFonts w:ascii="Arial" w:eastAsia="Arial" w:hAnsi="Arial" w:cs="Arial"/>
          <w:b/>
          <w:bCs/>
          <w:color w:val="000000" w:themeColor="text1"/>
          <w:lang w:val="et-EE"/>
        </w:rPr>
        <w:t>Distsiplinaarkinnipidamisel viibitud aja arvamine distsiplinaararesti aja hul</w:t>
      </w:r>
      <w:r>
        <w:rPr>
          <w:rFonts w:ascii="Arial" w:eastAsia="Arial" w:hAnsi="Arial" w:cs="Arial"/>
          <w:b/>
          <w:bCs/>
          <w:color w:val="000000" w:themeColor="text1"/>
          <w:lang w:val="et-EE"/>
        </w:rPr>
        <w:t>ka</w:t>
      </w:r>
    </w:p>
    <w:p w14:paraId="27E8DA66" w14:textId="77777777" w:rsidR="007C21F1" w:rsidRPr="00070DA9" w:rsidRDefault="007C21F1" w:rsidP="00C606A7">
      <w:pPr>
        <w:spacing w:after="0" w:line="240" w:lineRule="auto"/>
        <w:ind w:left="286"/>
        <w:jc w:val="both"/>
        <w:rPr>
          <w:rFonts w:ascii="Arial" w:eastAsia="Arial" w:hAnsi="Arial" w:cs="Arial"/>
          <w:color w:val="000000"/>
          <w:lang w:val="et-EE"/>
        </w:rPr>
      </w:pPr>
      <w:r w:rsidRPr="00070DA9">
        <w:rPr>
          <w:rFonts w:ascii="Arial" w:eastAsia="Arial" w:hAnsi="Arial" w:cs="Arial"/>
          <w:color w:val="000000"/>
          <w:lang w:val="et-EE"/>
        </w:rPr>
        <w:t xml:space="preserve"> </w:t>
      </w:r>
    </w:p>
    <w:p w14:paraId="2B0F4815" w14:textId="20B8573D" w:rsidR="007C21F1" w:rsidRPr="00070DA9" w:rsidRDefault="306B3271" w:rsidP="008F5DCC">
      <w:pPr>
        <w:numPr>
          <w:ilvl w:val="0"/>
          <w:numId w:val="13"/>
        </w:numPr>
        <w:spacing w:after="0" w:line="240" w:lineRule="auto"/>
        <w:ind w:left="567"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Kui kaitseväelast karistatakse distsiplinaararestiga distsiplinaarsüüteo eest, mille tõkes</w:t>
      </w:r>
      <w:r w:rsidR="008F5DCC">
        <w:rPr>
          <w:rFonts w:ascii="Arial" w:eastAsia="Arial" w:hAnsi="Arial" w:cs="Arial"/>
          <w:color w:val="000000" w:themeColor="text1"/>
          <w:lang w:val="et-EE"/>
        </w:rPr>
        <w:t xml:space="preserve">tamiseks kohaldati tema suhtes </w:t>
      </w:r>
      <w:r w:rsidRPr="306B3271">
        <w:rPr>
          <w:rFonts w:ascii="Arial" w:eastAsia="Arial" w:hAnsi="Arial" w:cs="Arial"/>
          <w:color w:val="000000" w:themeColor="text1"/>
          <w:lang w:val="et-EE"/>
        </w:rPr>
        <w:t xml:space="preserve">distsiplinaarkinnipidamist, arvatakse distsiplinaarkinnipidamisel viibitud aeg distsiplinaararesti aja hulka.  </w:t>
      </w:r>
    </w:p>
    <w:p w14:paraId="044D1CFB" w14:textId="6C520EE7" w:rsidR="007C21F1" w:rsidRPr="00070DA9" w:rsidRDefault="306B3271" w:rsidP="008F5DCC">
      <w:pPr>
        <w:numPr>
          <w:ilvl w:val="0"/>
          <w:numId w:val="13"/>
        </w:numPr>
        <w:spacing w:after="0" w:line="240" w:lineRule="auto"/>
        <w:ind w:left="567" w:right="4" w:hanging="566"/>
        <w:jc w:val="both"/>
        <w:rPr>
          <w:rFonts w:ascii="Arial" w:eastAsia="Arial" w:hAnsi="Arial" w:cs="Arial"/>
          <w:color w:val="000000" w:themeColor="text1"/>
          <w:lang w:val="et-EE"/>
        </w:rPr>
      </w:pPr>
      <w:r w:rsidRPr="306B3271">
        <w:rPr>
          <w:rFonts w:ascii="Arial" w:eastAsia="Arial" w:hAnsi="Arial" w:cs="Arial"/>
          <w:color w:val="000000" w:themeColor="text1"/>
          <w:lang w:val="et-EE"/>
        </w:rPr>
        <w:t>24 tunnile distsiplinaarkinnipidamisele vastab</w:t>
      </w:r>
      <w:r w:rsidR="008F5DCC">
        <w:rPr>
          <w:rFonts w:ascii="Arial" w:eastAsia="Arial" w:hAnsi="Arial" w:cs="Arial"/>
          <w:color w:val="000000" w:themeColor="text1"/>
          <w:lang w:val="et-EE"/>
        </w:rPr>
        <w:t xml:space="preserve"> üks päev distsiplinaararesti.</w:t>
      </w:r>
    </w:p>
    <w:p w14:paraId="28923967" w14:textId="56BFC733" w:rsidR="007C21F1" w:rsidRPr="00070DA9" w:rsidRDefault="007C21F1" w:rsidP="00C606A7">
      <w:pPr>
        <w:spacing w:after="0" w:line="240" w:lineRule="auto"/>
        <w:ind w:left="286"/>
        <w:jc w:val="both"/>
        <w:rPr>
          <w:rFonts w:ascii="Arial" w:eastAsia="Arial" w:hAnsi="Arial" w:cs="Arial"/>
          <w:color w:val="000000"/>
          <w:lang w:val="et-EE"/>
        </w:rPr>
      </w:pPr>
    </w:p>
    <w:sectPr w:rsidR="007C21F1" w:rsidRPr="00070DA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C07CA" w14:textId="77777777" w:rsidR="00EF7A47" w:rsidRDefault="00EF7A47" w:rsidP="00EF7A47">
      <w:pPr>
        <w:spacing w:after="0" w:line="240" w:lineRule="auto"/>
      </w:pPr>
      <w:r>
        <w:separator/>
      </w:r>
    </w:p>
  </w:endnote>
  <w:endnote w:type="continuationSeparator" w:id="0">
    <w:p w14:paraId="3DC0E94B" w14:textId="77777777" w:rsidR="00EF7A47" w:rsidRDefault="00EF7A47" w:rsidP="00EF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805244"/>
      <w:docPartObj>
        <w:docPartGallery w:val="Page Numbers (Bottom of Page)"/>
        <w:docPartUnique/>
      </w:docPartObj>
    </w:sdtPr>
    <w:sdtEndPr>
      <w:rPr>
        <w:noProof/>
      </w:rPr>
    </w:sdtEndPr>
    <w:sdtContent>
      <w:p w14:paraId="18D8411F" w14:textId="12ABF7D2" w:rsidR="00A33A67" w:rsidRDefault="00A33A67">
        <w:pPr>
          <w:pStyle w:val="Footer"/>
          <w:jc w:val="center"/>
        </w:pPr>
        <w:r w:rsidRPr="00A33A67">
          <w:rPr>
            <w:rFonts w:ascii="Arial" w:hAnsi="Arial" w:cs="Arial"/>
          </w:rPr>
          <w:fldChar w:fldCharType="begin"/>
        </w:r>
        <w:r w:rsidRPr="00A33A67">
          <w:rPr>
            <w:rFonts w:ascii="Arial" w:hAnsi="Arial" w:cs="Arial"/>
          </w:rPr>
          <w:instrText xml:space="preserve"> PAGE   \* MERGEFORMAT </w:instrText>
        </w:r>
        <w:r w:rsidRPr="00A33A67">
          <w:rPr>
            <w:rFonts w:ascii="Arial" w:hAnsi="Arial" w:cs="Arial"/>
          </w:rPr>
          <w:fldChar w:fldCharType="separate"/>
        </w:r>
        <w:r>
          <w:rPr>
            <w:rFonts w:ascii="Arial" w:hAnsi="Arial" w:cs="Arial"/>
            <w:noProof/>
          </w:rPr>
          <w:t>1</w:t>
        </w:r>
        <w:r w:rsidRPr="00A33A67">
          <w:rPr>
            <w:rFonts w:ascii="Arial" w:hAnsi="Arial" w:cs="Arial"/>
            <w:noProof/>
          </w:rPr>
          <w:fldChar w:fldCharType="end"/>
        </w:r>
        <w:r w:rsidRPr="00A33A67">
          <w:rPr>
            <w:rFonts w:ascii="Arial" w:hAnsi="Arial" w:cs="Arial"/>
            <w:noProof/>
          </w:rPr>
          <w:t>/5</w:t>
        </w:r>
      </w:p>
    </w:sdtContent>
  </w:sdt>
  <w:p w14:paraId="7CFCBB72" w14:textId="77777777" w:rsidR="00A33A67" w:rsidRDefault="00A33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63A4" w14:textId="77777777" w:rsidR="00EF7A47" w:rsidRDefault="00EF7A47" w:rsidP="00EF7A47">
      <w:pPr>
        <w:spacing w:after="0" w:line="240" w:lineRule="auto"/>
      </w:pPr>
      <w:r>
        <w:separator/>
      </w:r>
    </w:p>
  </w:footnote>
  <w:footnote w:type="continuationSeparator" w:id="0">
    <w:p w14:paraId="27EBF3B8" w14:textId="77777777" w:rsidR="00EF7A47" w:rsidRDefault="00EF7A47" w:rsidP="00EF7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6BC"/>
    <w:multiLevelType w:val="hybridMultilevel"/>
    <w:tmpl w:val="91E216A2"/>
    <w:lvl w:ilvl="0" w:tplc="9B544B9E">
      <w:start w:val="6"/>
      <w:numFmt w:val="decimal"/>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2AB4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6898D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C2D09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AC5C4">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04799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3ED4FA">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C7D1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B6C37E">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2D23FA"/>
    <w:multiLevelType w:val="hybridMultilevel"/>
    <w:tmpl w:val="F6FCCF9A"/>
    <w:lvl w:ilvl="0" w:tplc="DEFC27EC">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EB36FF60">
      <w:start w:val="1"/>
      <w:numFmt w:val="decimal"/>
      <w:lvlText w:val="%2)"/>
      <w:lvlJc w:val="left"/>
      <w:pPr>
        <w:ind w:left="177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506828EE">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6EB9A8">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A5740">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F09FC6">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3CEB96">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B46BBA">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0A0D6">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6B63F3"/>
    <w:multiLevelType w:val="hybridMultilevel"/>
    <w:tmpl w:val="187A7048"/>
    <w:lvl w:ilvl="0" w:tplc="EA32301A">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65E6B7D4">
      <w:start w:val="1"/>
      <w:numFmt w:val="lowerLetter"/>
      <w:lvlText w:val="%2"/>
      <w:lvlJc w:val="left"/>
      <w:pPr>
        <w:ind w:left="1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4F42A">
      <w:start w:val="1"/>
      <w:numFmt w:val="lowerRoman"/>
      <w:lvlText w:val="%3"/>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D4CFBE">
      <w:start w:val="1"/>
      <w:numFmt w:val="decimal"/>
      <w:lvlText w:val="%4"/>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210BE">
      <w:start w:val="1"/>
      <w:numFmt w:val="lowerLetter"/>
      <w:lvlText w:val="%5"/>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C2DC70">
      <w:start w:val="1"/>
      <w:numFmt w:val="lowerRoman"/>
      <w:lvlText w:val="%6"/>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743498">
      <w:start w:val="1"/>
      <w:numFmt w:val="decimal"/>
      <w:lvlText w:val="%7"/>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8D116">
      <w:start w:val="1"/>
      <w:numFmt w:val="lowerLetter"/>
      <w:lvlText w:val="%8"/>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643F06">
      <w:start w:val="1"/>
      <w:numFmt w:val="lowerRoman"/>
      <w:lvlText w:val="%9"/>
      <w:lvlJc w:val="left"/>
      <w:pPr>
        <w:ind w:left="6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F83C31"/>
    <w:multiLevelType w:val="hybridMultilevel"/>
    <w:tmpl w:val="E40C31E8"/>
    <w:lvl w:ilvl="0" w:tplc="DBDE69C8">
      <w:start w:val="1"/>
      <w:numFmt w:val="decimal"/>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3FE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F8B888">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D03CB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C25F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AC79A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B24982">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A9E52">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843FE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55432D"/>
    <w:multiLevelType w:val="hybridMultilevel"/>
    <w:tmpl w:val="DC96EC3E"/>
    <w:lvl w:ilvl="0" w:tplc="6E6A4484">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CCA8E6C0">
      <w:start w:val="1"/>
      <w:numFmt w:val="decimal"/>
      <w:lvlText w:val="%2)"/>
      <w:lvlJc w:val="left"/>
      <w:pPr>
        <w:ind w:left="2257"/>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FC9A5A66">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CC8C90">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4E63C">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60C47E">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48BE0E">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69842">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F6CC80">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017D99"/>
    <w:multiLevelType w:val="hybridMultilevel"/>
    <w:tmpl w:val="B7B8C244"/>
    <w:lvl w:ilvl="0" w:tplc="44362338">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BC081B5C">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EECC4A">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FEC4E6">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96C56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CC2208">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B48F9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20E5D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CC782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0874D4"/>
    <w:multiLevelType w:val="hybridMultilevel"/>
    <w:tmpl w:val="44E6AD3E"/>
    <w:lvl w:ilvl="0" w:tplc="CAE0713E">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E3EEB95A">
      <w:start w:val="1"/>
      <w:numFmt w:val="decimal"/>
      <w:lvlText w:val="%2)"/>
      <w:lvlJc w:val="left"/>
      <w:pPr>
        <w:ind w:left="1704"/>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D5584258">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4E99B0">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86AE0">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A83136">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642186">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4C442">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7A36DC">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5259B5"/>
    <w:multiLevelType w:val="hybridMultilevel"/>
    <w:tmpl w:val="E196B1FC"/>
    <w:lvl w:ilvl="0" w:tplc="65A2919E">
      <w:start w:val="1"/>
      <w:numFmt w:val="decimal"/>
      <w:lvlText w:val="(%1)"/>
      <w:lvlJc w:val="left"/>
      <w:pPr>
        <w:ind w:left="1421"/>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7DCC9B66">
      <w:start w:val="1"/>
      <w:numFmt w:val="decimal"/>
      <w:lvlText w:val="%2)"/>
      <w:lvlJc w:val="left"/>
      <w:pPr>
        <w:ind w:left="2055"/>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F7146B5E">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465F6E">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A9C2C">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441670">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B4145C">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64A60">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E670A4">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3E261E"/>
    <w:multiLevelType w:val="hybridMultilevel"/>
    <w:tmpl w:val="0FD48034"/>
    <w:lvl w:ilvl="0" w:tplc="ECB8F352">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E5CA05F2">
      <w:start w:val="1"/>
      <w:numFmt w:val="decimal"/>
      <w:lvlText w:val="%2)"/>
      <w:lvlJc w:val="left"/>
      <w:pPr>
        <w:ind w:left="198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FAC4E582">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722960">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027530">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468852">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837F6">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05C1C">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94912C">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9356FF"/>
    <w:multiLevelType w:val="hybridMultilevel"/>
    <w:tmpl w:val="B448ACE6"/>
    <w:lvl w:ilvl="0" w:tplc="7472B2B6">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93D83CAE">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B0E2E8">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A8145A">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AD91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3AD4BC">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495A2">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A076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49C6">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7C081D"/>
    <w:multiLevelType w:val="hybridMultilevel"/>
    <w:tmpl w:val="64F20212"/>
    <w:lvl w:ilvl="0" w:tplc="D488FB1A">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7E68D45C">
      <w:start w:val="1"/>
      <w:numFmt w:val="lowerLetter"/>
      <w:lvlText w:val="%2"/>
      <w:lvlJc w:val="left"/>
      <w:pPr>
        <w:ind w:left="1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124792">
      <w:start w:val="1"/>
      <w:numFmt w:val="lowerRoman"/>
      <w:lvlText w:val="%3"/>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8200BA">
      <w:start w:val="1"/>
      <w:numFmt w:val="decimal"/>
      <w:lvlText w:val="%4"/>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E075E6">
      <w:start w:val="1"/>
      <w:numFmt w:val="lowerLetter"/>
      <w:lvlText w:val="%5"/>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8DE6">
      <w:start w:val="1"/>
      <w:numFmt w:val="lowerRoman"/>
      <w:lvlText w:val="%6"/>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66B51A">
      <w:start w:val="1"/>
      <w:numFmt w:val="decimal"/>
      <w:lvlText w:val="%7"/>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67AAE">
      <w:start w:val="1"/>
      <w:numFmt w:val="lowerLetter"/>
      <w:lvlText w:val="%8"/>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CE4EBA">
      <w:start w:val="1"/>
      <w:numFmt w:val="lowerRoman"/>
      <w:lvlText w:val="%9"/>
      <w:lvlJc w:val="left"/>
      <w:pPr>
        <w:ind w:left="6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EA4D72"/>
    <w:multiLevelType w:val="hybridMultilevel"/>
    <w:tmpl w:val="26701DA2"/>
    <w:lvl w:ilvl="0" w:tplc="10CEEFFE">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BFC2258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0255B4">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6481B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2D754">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AAA56C">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DE0C10">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C88B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C281E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9D51B0"/>
    <w:multiLevelType w:val="hybridMultilevel"/>
    <w:tmpl w:val="2A3C8922"/>
    <w:lvl w:ilvl="0" w:tplc="6CFEE7E0">
      <w:start w:val="1"/>
      <w:numFmt w:val="decimal"/>
      <w:lvlText w:val="(%1)"/>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EA58B45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0896EE">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705366">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CC9EB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0E9CF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ACE50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4194E">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7CA12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11"/>
  </w:num>
  <w:num w:numId="4">
    <w:abstractNumId w:val="10"/>
  </w:num>
  <w:num w:numId="5">
    <w:abstractNumId w:val="6"/>
  </w:num>
  <w:num w:numId="6">
    <w:abstractNumId w:val="2"/>
  </w:num>
  <w:num w:numId="7">
    <w:abstractNumId w:val="5"/>
  </w:num>
  <w:num w:numId="8">
    <w:abstractNumId w:val="4"/>
  </w:num>
  <w:num w:numId="9">
    <w:abstractNumId w:val="9"/>
  </w:num>
  <w:num w:numId="10">
    <w:abstractNumId w:val="1"/>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F1"/>
    <w:rsid w:val="00017B51"/>
    <w:rsid w:val="00070DA9"/>
    <w:rsid w:val="000C1A48"/>
    <w:rsid w:val="000C6ABC"/>
    <w:rsid w:val="000F59AB"/>
    <w:rsid w:val="00184D6C"/>
    <w:rsid w:val="001B24A5"/>
    <w:rsid w:val="001D462A"/>
    <w:rsid w:val="00371B0E"/>
    <w:rsid w:val="003927DA"/>
    <w:rsid w:val="0043134B"/>
    <w:rsid w:val="0043229A"/>
    <w:rsid w:val="004835E9"/>
    <w:rsid w:val="005365BD"/>
    <w:rsid w:val="00560F0C"/>
    <w:rsid w:val="005B3B71"/>
    <w:rsid w:val="007079B9"/>
    <w:rsid w:val="00752A43"/>
    <w:rsid w:val="0076377C"/>
    <w:rsid w:val="007C21F1"/>
    <w:rsid w:val="008A6738"/>
    <w:rsid w:val="008E17AA"/>
    <w:rsid w:val="008F5DCC"/>
    <w:rsid w:val="00A33A67"/>
    <w:rsid w:val="00A50626"/>
    <w:rsid w:val="00AE4381"/>
    <w:rsid w:val="00C606A7"/>
    <w:rsid w:val="00C72EE6"/>
    <w:rsid w:val="00D00C81"/>
    <w:rsid w:val="00DA0884"/>
    <w:rsid w:val="00E436A1"/>
    <w:rsid w:val="00EF7A47"/>
    <w:rsid w:val="1FD54022"/>
    <w:rsid w:val="28FCAD31"/>
    <w:rsid w:val="306B3271"/>
    <w:rsid w:val="37FC6952"/>
    <w:rsid w:val="3F108E32"/>
    <w:rsid w:val="7B12B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10ED"/>
  <w15:chartTrackingRefBased/>
  <w15:docId w15:val="{5E6AB213-15E5-488B-9D80-53A7F35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7A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2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7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0884"/>
    <w:rPr>
      <w:b/>
      <w:bCs/>
    </w:rPr>
  </w:style>
  <w:style w:type="character" w:customStyle="1" w:styleId="CommentSubjectChar">
    <w:name w:val="Comment Subject Char"/>
    <w:basedOn w:val="CommentTextChar"/>
    <w:link w:val="CommentSubject"/>
    <w:uiPriority w:val="99"/>
    <w:semiHidden/>
    <w:rsid w:val="00DA0884"/>
    <w:rPr>
      <w:b/>
      <w:bCs/>
      <w:sz w:val="20"/>
      <w:szCs w:val="20"/>
    </w:rPr>
  </w:style>
  <w:style w:type="paragraph" w:styleId="Header">
    <w:name w:val="header"/>
    <w:basedOn w:val="Normal"/>
    <w:link w:val="HeaderChar"/>
    <w:uiPriority w:val="99"/>
    <w:unhideWhenUsed/>
    <w:rsid w:val="00EF7A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A47"/>
  </w:style>
  <w:style w:type="paragraph" w:styleId="Footer">
    <w:name w:val="footer"/>
    <w:basedOn w:val="Normal"/>
    <w:link w:val="FooterChar"/>
    <w:uiPriority w:val="99"/>
    <w:unhideWhenUsed/>
    <w:rsid w:val="00EF7A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A47"/>
  </w:style>
  <w:style w:type="character" w:customStyle="1" w:styleId="Heading1Char">
    <w:name w:val="Heading 1 Char"/>
    <w:basedOn w:val="DefaultParagraphFont"/>
    <w:link w:val="Heading1"/>
    <w:uiPriority w:val="9"/>
    <w:rsid w:val="00EF7A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bcbdf97-5675-46d8-bda4-f6d47dd89ba1">
      <Terms xmlns="http://schemas.microsoft.com/office/infopath/2007/PartnerControls"/>
    </TaxKeywordTaxHTField>
    <IconOverlay xmlns="http://schemas.microsoft.com/sharepoint/v4" xsi:nil="true"/>
    <TaxCatchAll xmlns="fbcbdf97-5675-46d8-bda4-f6d47dd89ba1"/>
    <efc30cf7e79148cf905dde660a2caab3 xmlns="46cbca30-d8c5-4224-80de-9cb64f7f7d24">
      <Terms xmlns="http://schemas.microsoft.com/office/infopath/2007/PartnerControls"/>
    </efc30cf7e79148cf905dde660a2caab3>
    <_dlc_DocId xmlns="fbcbdf97-5675-46d8-bda4-f6d47dd89ba1">ZTRNYN7VMMQA-918982200-145</_dlc_DocId>
    <_dlc_DocIdUrl xmlns="fbcbdf97-5675-46d8-bda4-f6d47dd89ba1">
      <Url>https://kv.mil.intra/collaboration/sp/_layouts/15/DocIdRedir.aspx?ID=ZTRNYN7VMMQA-918982200-145</Url>
      <Description>ZTRNYN7VMMQA-918982200-145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931CBD080FEB47BE07EAACD208F585" ma:contentTypeVersion="8" ma:contentTypeDescription="Loo uus dokument" ma:contentTypeScope="" ma:versionID="38416108ed82fac9652b583242381655">
  <xsd:schema xmlns:xsd="http://www.w3.org/2001/XMLSchema" xmlns:xs="http://www.w3.org/2001/XMLSchema" xmlns:p="http://schemas.microsoft.com/office/2006/metadata/properties" xmlns:ns2="fbcbdf97-5675-46d8-bda4-f6d47dd89ba1" xmlns:ns3="http://schemas.microsoft.com/sharepoint/v4" xmlns:ns4="46cbca30-d8c5-4224-80de-9cb64f7f7d24" xmlns:ns5="06de850f-711f-4aa0-960c-525a8b7905db" targetNamespace="http://schemas.microsoft.com/office/2006/metadata/properties" ma:root="true" ma:fieldsID="a0cf9dab0c25c8e232636c7db86ebebf" ns2:_="" ns3:_="" ns4:_="" ns5:_="">
    <xsd:import namespace="fbcbdf97-5675-46d8-bda4-f6d47dd89ba1"/>
    <xsd:import namespace="http://schemas.microsoft.com/sharepoint/v4"/>
    <xsd:import namespace="46cbca30-d8c5-4224-80de-9cb64f7f7d24"/>
    <xsd:import namespace="06de850f-711f-4aa0-960c-525a8b7905db"/>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2:TaxKeywordTaxHTField" minOccurs="0"/>
                <xsd:element ref="ns2:TaxCatchAll" minOccurs="0"/>
                <xsd:element ref="ns4:efc30cf7e79148cf905dde660a2caab3"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bdf97-5675-46d8-bda4-f6d47dd89ba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da804511-f37a-4a98-bd83-2ba5f356f713}" ma:internalName="TaxCatchAll" ma:showField="CatchAllData" ma:web="fbcbdf97-5675-46d8-bda4-f6d47dd89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bca30-d8c5-4224-80de-9cb64f7f7d24" elementFormDefault="qualified">
    <xsd:import namespace="http://schemas.microsoft.com/office/2006/documentManagement/types"/>
    <xsd:import namespace="http://schemas.microsoft.com/office/infopath/2007/PartnerControls"/>
    <xsd:element name="efc30cf7e79148cf905dde660a2caab3" ma:index="16" nillable="true" ma:taxonomy="true" ma:internalName="efc30cf7e79148cf905dde660a2caab3" ma:taxonomyFieldName="Valdkond" ma:displayName="Valdkond" ma:default="" ma:fieldId="{efc30cf7-e791-48cf-905d-de660a2caab3}"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de850f-711f-4aa0-960c-525a8b7905d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2BDAA-DCAC-4CBF-AABF-C738369BDBE1}">
  <ds:schemaRefs>
    <ds:schemaRef ds:uri="http://schemas.microsoft.com/sharepoint/events"/>
  </ds:schemaRefs>
</ds:datastoreItem>
</file>

<file path=customXml/itemProps2.xml><?xml version="1.0" encoding="utf-8"?>
<ds:datastoreItem xmlns:ds="http://schemas.openxmlformats.org/officeDocument/2006/customXml" ds:itemID="{4E99CD8C-C9CA-48D9-8A90-8432EB99F51A}">
  <ds:schemaRefs>
    <ds:schemaRef ds:uri="http://schemas.microsoft.com/sharepoint/v3/contenttype/forms"/>
  </ds:schemaRefs>
</ds:datastoreItem>
</file>

<file path=customXml/itemProps3.xml><?xml version="1.0" encoding="utf-8"?>
<ds:datastoreItem xmlns:ds="http://schemas.openxmlformats.org/officeDocument/2006/customXml" ds:itemID="{A4ECC561-3627-43D5-8025-B1314C32E49D}">
  <ds:schemaRefs>
    <ds:schemaRef ds:uri="http://purl.org/dc/dcmitype/"/>
    <ds:schemaRef ds:uri="http://schemas.microsoft.com/office/2006/documentManagement/types"/>
    <ds:schemaRef ds:uri="46cbca30-d8c5-4224-80de-9cb64f7f7d24"/>
    <ds:schemaRef ds:uri="http://schemas.microsoft.com/office/2006/metadata/properties"/>
    <ds:schemaRef ds:uri="06de850f-711f-4aa0-960c-525a8b7905db"/>
    <ds:schemaRef ds:uri="http://schemas.microsoft.com/sharepoint/v4"/>
    <ds:schemaRef ds:uri="http://purl.org/dc/terms/"/>
    <ds:schemaRef ds:uri="http://schemas.openxmlformats.org/package/2006/metadata/core-properties"/>
    <ds:schemaRef ds:uri="http://purl.org/dc/elements/1.1/"/>
    <ds:schemaRef ds:uri="http://schemas.microsoft.com/office/infopath/2007/PartnerControls"/>
    <ds:schemaRef ds:uri="fbcbdf97-5675-46d8-bda4-f6d47dd89ba1"/>
    <ds:schemaRef ds:uri="http://www.w3.org/XML/1998/namespace"/>
  </ds:schemaRefs>
</ds:datastoreItem>
</file>

<file path=customXml/itemProps4.xml><?xml version="1.0" encoding="utf-8"?>
<ds:datastoreItem xmlns:ds="http://schemas.openxmlformats.org/officeDocument/2006/customXml" ds:itemID="{BE4FA106-F154-49E6-9931-428E25035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bdf97-5675-46d8-bda4-f6d47dd89ba1"/>
    <ds:schemaRef ds:uri="http://schemas.microsoft.com/sharepoint/v4"/>
    <ds:schemaRef ds:uri="46cbca30-d8c5-4224-80de-9cb64f7f7d24"/>
    <ds:schemaRef ds:uri="06de850f-711f-4aa0-960c-525a8b79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1544</Words>
  <Characters>8961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Leisi</dc:creator>
  <cp:keywords/>
  <dc:description/>
  <cp:lastModifiedBy>Merilin Marjasoo</cp:lastModifiedBy>
  <cp:revision>20</cp:revision>
  <dcterms:created xsi:type="dcterms:W3CDTF">2023-12-24T21:06:00Z</dcterms:created>
  <dcterms:modified xsi:type="dcterms:W3CDTF">2024-05-14T07:35:00Z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0x010100B1931CBD080FEB47BE07EAACD208F585</vt:lpwstr>
  </property>
  <property fmtid="{D5CDD505-2E9C-101B-9397-08002B2CF9AE}" pid="3" name="_dlc_DocIdItemGuid">
    <vt:lpwstr>402ad33d-87a0-42f4-962a-ccfff933c1d4</vt:lpwstr>
  </property>
  <property fmtid="{D5CDD505-2E9C-101B-9397-08002B2CF9AE}" pid="4" name="TaxKeyword">
    <vt:lpwstr/>
  </property>
  <property fmtid="{D5CDD505-2E9C-101B-9397-08002B2CF9AE}" pid="5" name="Valdkond">
    <vt:lpwstr/>
  </property>
</Properties>
</file>