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42DB" w14:textId="3E34DE6B" w:rsidR="007E0072" w:rsidRPr="007E0072" w:rsidRDefault="00260151" w:rsidP="00A422C6">
      <w:pPr>
        <w:pStyle w:val="Vahedeta"/>
        <w:jc w:val="right"/>
        <w:rPr>
          <w:rFonts w:ascii="Times New Roman" w:hAnsi="Times New Roman" w:cs="Times New Roman"/>
          <w:sz w:val="24"/>
          <w:szCs w:val="24"/>
        </w:rPr>
      </w:pPr>
      <w:r>
        <w:rPr>
          <w:rFonts w:ascii="Times New Roman" w:hAnsi="Times New Roman" w:cs="Times New Roman"/>
          <w:sz w:val="24"/>
          <w:szCs w:val="24"/>
        </w:rPr>
        <w:t>0</w:t>
      </w:r>
      <w:r w:rsidR="009A03DD">
        <w:rPr>
          <w:rFonts w:ascii="Times New Roman" w:hAnsi="Times New Roman" w:cs="Times New Roman"/>
          <w:sz w:val="24"/>
          <w:szCs w:val="24"/>
        </w:rPr>
        <w:t>8</w:t>
      </w:r>
      <w:r w:rsidR="002857BF">
        <w:rPr>
          <w:rFonts w:ascii="Times New Roman" w:hAnsi="Times New Roman" w:cs="Times New Roman"/>
          <w:sz w:val="24"/>
          <w:szCs w:val="24"/>
        </w:rPr>
        <w:t>.</w:t>
      </w:r>
      <w:r>
        <w:rPr>
          <w:rFonts w:ascii="Times New Roman" w:hAnsi="Times New Roman" w:cs="Times New Roman"/>
          <w:sz w:val="24"/>
          <w:szCs w:val="24"/>
        </w:rPr>
        <w:t>01</w:t>
      </w:r>
      <w:r w:rsidR="002857BF">
        <w:rPr>
          <w:rFonts w:ascii="Times New Roman" w:hAnsi="Times New Roman" w:cs="Times New Roman"/>
          <w:sz w:val="24"/>
          <w:szCs w:val="24"/>
        </w:rPr>
        <w:t>.</w:t>
      </w:r>
      <w:r w:rsidR="007E0072" w:rsidRPr="007E0072">
        <w:rPr>
          <w:rFonts w:ascii="Times New Roman" w:hAnsi="Times New Roman" w:cs="Times New Roman"/>
          <w:sz w:val="24"/>
          <w:szCs w:val="24"/>
        </w:rPr>
        <w:t>202</w:t>
      </w:r>
      <w:r>
        <w:rPr>
          <w:rFonts w:ascii="Times New Roman" w:hAnsi="Times New Roman" w:cs="Times New Roman"/>
          <w:sz w:val="24"/>
          <w:szCs w:val="24"/>
        </w:rPr>
        <w:t>6</w:t>
      </w:r>
    </w:p>
    <w:p w14:paraId="3859F1E6" w14:textId="77777777" w:rsidR="007E0072" w:rsidRDefault="007E0072" w:rsidP="009503E6">
      <w:pPr>
        <w:pStyle w:val="Vahedeta"/>
        <w:jc w:val="center"/>
        <w:rPr>
          <w:rFonts w:ascii="Times New Roman" w:hAnsi="Times New Roman" w:cs="Times New Roman"/>
          <w:b/>
          <w:bCs/>
          <w:sz w:val="24"/>
          <w:szCs w:val="24"/>
        </w:rPr>
      </w:pPr>
    </w:p>
    <w:p w14:paraId="39CA7C23" w14:textId="24BF7D91" w:rsidR="00704F7C" w:rsidRPr="00FA7063" w:rsidRDefault="00704F7C" w:rsidP="00A31787">
      <w:pPr>
        <w:pStyle w:val="Vahedeta"/>
        <w:jc w:val="center"/>
        <w:rPr>
          <w:rFonts w:ascii="Times New Roman" w:hAnsi="Times New Roman" w:cs="Times New Roman"/>
          <w:b/>
          <w:bCs/>
          <w:sz w:val="24"/>
          <w:szCs w:val="24"/>
        </w:rPr>
      </w:pPr>
      <w:r w:rsidRPr="00FA7063">
        <w:rPr>
          <w:rFonts w:ascii="Times New Roman" w:hAnsi="Times New Roman" w:cs="Times New Roman"/>
          <w:b/>
          <w:bCs/>
          <w:sz w:val="24"/>
          <w:szCs w:val="24"/>
        </w:rPr>
        <w:t>Vabariigi Valitsuse 17.</w:t>
      </w:r>
      <w:r w:rsidR="0095720B">
        <w:rPr>
          <w:rFonts w:ascii="Times New Roman" w:hAnsi="Times New Roman" w:cs="Times New Roman"/>
          <w:b/>
          <w:bCs/>
          <w:sz w:val="24"/>
          <w:szCs w:val="24"/>
        </w:rPr>
        <w:t xml:space="preserve"> mai </w:t>
      </w:r>
      <w:r w:rsidRPr="00FA7063">
        <w:rPr>
          <w:rFonts w:ascii="Times New Roman" w:hAnsi="Times New Roman" w:cs="Times New Roman"/>
          <w:b/>
          <w:bCs/>
          <w:sz w:val="24"/>
          <w:szCs w:val="24"/>
        </w:rPr>
        <w:t>2001. a määruse nr 173 „Kalalaevadele esitatavad töötervishoiu ja tööohutuse nõuded“ muutmise määruse eelnõu seletuskiri</w:t>
      </w:r>
    </w:p>
    <w:p w14:paraId="404CB7C5" w14:textId="77777777" w:rsidR="009A03DD" w:rsidRPr="00FA7063" w:rsidRDefault="009A03DD" w:rsidP="00704F7C">
      <w:pPr>
        <w:pStyle w:val="Vahedeta"/>
        <w:rPr>
          <w:rFonts w:ascii="Times New Roman" w:hAnsi="Times New Roman" w:cs="Times New Roman"/>
          <w:b/>
          <w:bCs/>
          <w:sz w:val="24"/>
          <w:szCs w:val="24"/>
        </w:rPr>
      </w:pPr>
    </w:p>
    <w:p w14:paraId="514790AF" w14:textId="56872149" w:rsidR="00055928" w:rsidRPr="00FA7063" w:rsidRDefault="00055928" w:rsidP="006C6794">
      <w:pPr>
        <w:pStyle w:val="Vahedeta"/>
        <w:numPr>
          <w:ilvl w:val="0"/>
          <w:numId w:val="1"/>
        </w:numPr>
        <w:ind w:left="284" w:hanging="284"/>
        <w:jc w:val="both"/>
        <w:rPr>
          <w:rFonts w:ascii="Times New Roman" w:hAnsi="Times New Roman" w:cs="Times New Roman"/>
          <w:b/>
          <w:bCs/>
          <w:sz w:val="24"/>
          <w:szCs w:val="24"/>
        </w:rPr>
      </w:pPr>
      <w:r w:rsidRPr="00FA7063">
        <w:rPr>
          <w:rFonts w:ascii="Times New Roman" w:hAnsi="Times New Roman" w:cs="Times New Roman"/>
          <w:b/>
          <w:bCs/>
          <w:sz w:val="24"/>
          <w:szCs w:val="24"/>
        </w:rPr>
        <w:t>Sissejuhatus</w:t>
      </w:r>
    </w:p>
    <w:p w14:paraId="41867279" w14:textId="77777777" w:rsidR="00055928" w:rsidRPr="00FA7063" w:rsidRDefault="00055928" w:rsidP="006C6794">
      <w:pPr>
        <w:pStyle w:val="Vahedeta"/>
        <w:jc w:val="both"/>
        <w:rPr>
          <w:rFonts w:ascii="Times New Roman" w:hAnsi="Times New Roman" w:cs="Times New Roman"/>
          <w:b/>
          <w:bCs/>
          <w:sz w:val="24"/>
          <w:szCs w:val="24"/>
        </w:rPr>
      </w:pPr>
    </w:p>
    <w:p w14:paraId="11075025" w14:textId="398C81F7" w:rsidR="000A2A77" w:rsidRPr="00FA7063" w:rsidRDefault="000A2A77" w:rsidP="006C6794">
      <w:pPr>
        <w:pStyle w:val="Default"/>
        <w:jc w:val="both"/>
        <w:rPr>
          <w:rFonts w:ascii="Times New Roman" w:hAnsi="Times New Roman" w:cs="Times New Roman"/>
        </w:rPr>
      </w:pPr>
      <w:r w:rsidRPr="00FA7063">
        <w:rPr>
          <w:rFonts w:ascii="Times New Roman" w:hAnsi="Times New Roman" w:cs="Times New Roman"/>
        </w:rPr>
        <w:t>Eelnõu</w:t>
      </w:r>
      <w:r w:rsidR="00A422C6">
        <w:rPr>
          <w:rFonts w:ascii="Times New Roman" w:hAnsi="Times New Roman" w:cs="Times New Roman"/>
        </w:rPr>
        <w:t>kohase määruse</w:t>
      </w:r>
      <w:r w:rsidR="0046078A" w:rsidRPr="00FA7063">
        <w:rPr>
          <w:rFonts w:ascii="Times New Roman" w:hAnsi="Times New Roman" w:cs="Times New Roman"/>
        </w:rPr>
        <w:t xml:space="preserve"> eesmärk on võtta Eesti õigusesse üle </w:t>
      </w:r>
      <w:r w:rsidRPr="00FA7063">
        <w:rPr>
          <w:rFonts w:ascii="Times New Roman" w:hAnsi="Times New Roman" w:cs="Times New Roman"/>
        </w:rPr>
        <w:t>nõukogu 19. detsembri 2016. a direktiiv</w:t>
      </w:r>
      <w:r w:rsidR="0046078A" w:rsidRPr="00FA7063">
        <w:rPr>
          <w:rFonts w:ascii="Times New Roman" w:hAnsi="Times New Roman" w:cs="Times New Roman"/>
        </w:rPr>
        <w:t>i</w:t>
      </w:r>
      <w:r w:rsidRPr="00FA7063">
        <w:rPr>
          <w:rFonts w:ascii="Times New Roman" w:hAnsi="Times New Roman" w:cs="Times New Roman"/>
        </w:rPr>
        <w:t xml:space="preserve"> (EL) 2017/159, millega rakendatakse Euroopa Liidu põllumajandusühistute üldise liidu (Cogeca), Euroopa Transporditöötajate Föderatsiooni (ETF) ja Euroopa Liidu kalandusettevõtete riiklike organisatsioonide ühenduse (Europêche) vahel 21. mail 2012 sõlmitud kokkulepe, mis käsitleb Rahvusvahelise Tööorganisatsiooni 2007. aasta kalandustöö konventsiooni rakendamist (edaspidi </w:t>
      </w:r>
      <w:r w:rsidRPr="00FA7063">
        <w:rPr>
          <w:rFonts w:ascii="Times New Roman" w:hAnsi="Times New Roman" w:cs="Times New Roman"/>
          <w:i/>
          <w:iCs/>
        </w:rPr>
        <w:t>direktiiv 2017/159</w:t>
      </w:r>
      <w:r w:rsidRPr="00FA7063">
        <w:rPr>
          <w:rFonts w:ascii="Times New Roman" w:hAnsi="Times New Roman" w:cs="Times New Roman"/>
        </w:rPr>
        <w:t>), seni üle</w:t>
      </w:r>
      <w:r w:rsidR="00025724">
        <w:rPr>
          <w:rFonts w:ascii="Times New Roman" w:hAnsi="Times New Roman" w:cs="Times New Roman"/>
        </w:rPr>
        <w:t xml:space="preserve"> </w:t>
      </w:r>
      <w:r w:rsidRPr="00FA7063">
        <w:rPr>
          <w:rFonts w:ascii="Times New Roman" w:hAnsi="Times New Roman" w:cs="Times New Roman"/>
        </w:rPr>
        <w:t>võtmata sätted</w:t>
      </w:r>
      <w:r w:rsidR="00734571">
        <w:rPr>
          <w:rFonts w:ascii="Times New Roman" w:hAnsi="Times New Roman" w:cs="Times New Roman"/>
        </w:rPr>
        <w:t>,</w:t>
      </w:r>
      <w:r w:rsidRPr="00FA7063">
        <w:rPr>
          <w:rFonts w:ascii="Times New Roman" w:hAnsi="Times New Roman" w:cs="Times New Roman"/>
        </w:rPr>
        <w:t xml:space="preserve"> mille üle</w:t>
      </w:r>
      <w:r w:rsidR="00025724">
        <w:rPr>
          <w:rFonts w:ascii="Times New Roman" w:hAnsi="Times New Roman" w:cs="Times New Roman"/>
        </w:rPr>
        <w:t xml:space="preserve"> </w:t>
      </w:r>
      <w:r w:rsidRPr="00FA7063">
        <w:rPr>
          <w:rFonts w:ascii="Times New Roman" w:hAnsi="Times New Roman" w:cs="Times New Roman"/>
        </w:rPr>
        <w:t xml:space="preserve">võtmata jätmise </w:t>
      </w:r>
      <w:r w:rsidR="006B1866">
        <w:rPr>
          <w:rFonts w:ascii="Times New Roman" w:hAnsi="Times New Roman" w:cs="Times New Roman"/>
        </w:rPr>
        <w:t>tõttu</w:t>
      </w:r>
      <w:r w:rsidRPr="00FA7063">
        <w:rPr>
          <w:rFonts w:ascii="Times New Roman" w:hAnsi="Times New Roman" w:cs="Times New Roman"/>
        </w:rPr>
        <w:t xml:space="preserve"> on Euroopa Komisjon (edaspidi </w:t>
      </w:r>
      <w:r w:rsidRPr="00FA7063">
        <w:rPr>
          <w:rFonts w:ascii="Times New Roman" w:hAnsi="Times New Roman" w:cs="Times New Roman"/>
          <w:i/>
          <w:iCs/>
        </w:rPr>
        <w:t>komisjon</w:t>
      </w:r>
      <w:r w:rsidRPr="00FA7063">
        <w:rPr>
          <w:rFonts w:ascii="Times New Roman" w:hAnsi="Times New Roman" w:cs="Times New Roman"/>
        </w:rPr>
        <w:t>) al</w:t>
      </w:r>
      <w:r w:rsidR="006B1866">
        <w:rPr>
          <w:rFonts w:ascii="Times New Roman" w:hAnsi="Times New Roman" w:cs="Times New Roman"/>
        </w:rPr>
        <w:t>gatanud</w:t>
      </w:r>
      <w:r w:rsidRPr="00FA7063">
        <w:rPr>
          <w:rFonts w:ascii="Times New Roman" w:hAnsi="Times New Roman" w:cs="Times New Roman"/>
        </w:rPr>
        <w:t xml:space="preserve"> 24.</w:t>
      </w:r>
      <w:r w:rsidR="006B1866">
        <w:rPr>
          <w:rFonts w:ascii="Times New Roman" w:hAnsi="Times New Roman" w:cs="Times New Roman"/>
        </w:rPr>
        <w:t xml:space="preserve"> jaanuaril </w:t>
      </w:r>
      <w:r w:rsidRPr="00FA7063">
        <w:rPr>
          <w:rFonts w:ascii="Times New Roman" w:hAnsi="Times New Roman" w:cs="Times New Roman"/>
        </w:rPr>
        <w:t>2020 Eesti suhtes rikkumismenetlus</w:t>
      </w:r>
      <w:r w:rsidR="006B1866">
        <w:rPr>
          <w:rFonts w:ascii="Times New Roman" w:hAnsi="Times New Roman" w:cs="Times New Roman"/>
        </w:rPr>
        <w:t>e</w:t>
      </w:r>
      <w:r w:rsidRPr="00FA7063">
        <w:rPr>
          <w:rFonts w:ascii="Times New Roman" w:hAnsi="Times New Roman" w:cs="Times New Roman"/>
        </w:rPr>
        <w:t xml:space="preserve"> </w:t>
      </w:r>
      <w:r w:rsidRPr="00FA7063">
        <w:rPr>
          <w:rFonts w:ascii="Times New Roman" w:eastAsiaTheme="minorHAnsi" w:hAnsi="Times New Roman" w:cs="Times New Roman"/>
        </w:rPr>
        <w:t>nr INFR(2020)0035.</w:t>
      </w:r>
    </w:p>
    <w:p w14:paraId="531D011F" w14:textId="77777777" w:rsidR="00055928" w:rsidRPr="00FA7063" w:rsidRDefault="00055928" w:rsidP="006C6794">
      <w:pPr>
        <w:pStyle w:val="Vahedeta"/>
        <w:jc w:val="both"/>
        <w:rPr>
          <w:rFonts w:ascii="Times New Roman" w:hAnsi="Times New Roman" w:cs="Times New Roman"/>
          <w:b/>
          <w:bCs/>
          <w:sz w:val="24"/>
          <w:szCs w:val="24"/>
        </w:rPr>
      </w:pPr>
    </w:p>
    <w:p w14:paraId="0415BCB9" w14:textId="2BF59B08" w:rsidR="00055928" w:rsidRPr="00FA7063" w:rsidRDefault="00AE763E" w:rsidP="006C6794">
      <w:pPr>
        <w:pStyle w:val="Default"/>
        <w:jc w:val="both"/>
        <w:rPr>
          <w:rFonts w:ascii="Times New Roman" w:eastAsiaTheme="minorHAnsi" w:hAnsi="Times New Roman" w:cs="Times New Roman"/>
          <w:color w:val="auto"/>
          <w:lang w:eastAsia="en-US"/>
        </w:rPr>
      </w:pPr>
      <w:r w:rsidRPr="00FA7063">
        <w:rPr>
          <w:rFonts w:ascii="Times New Roman" w:eastAsiaTheme="minorHAnsi" w:hAnsi="Times New Roman" w:cs="Times New Roman"/>
          <w:color w:val="auto"/>
          <w:lang w:eastAsia="en-US"/>
        </w:rPr>
        <w:t>Eelnõuga üle</w:t>
      </w:r>
      <w:r w:rsidR="00025724">
        <w:rPr>
          <w:rFonts w:ascii="Times New Roman" w:eastAsiaTheme="minorHAnsi" w:hAnsi="Times New Roman" w:cs="Times New Roman"/>
          <w:color w:val="auto"/>
          <w:lang w:eastAsia="en-US"/>
        </w:rPr>
        <w:t xml:space="preserve"> </w:t>
      </w:r>
      <w:r w:rsidRPr="00FA7063">
        <w:rPr>
          <w:rFonts w:ascii="Times New Roman" w:eastAsiaTheme="minorHAnsi" w:hAnsi="Times New Roman" w:cs="Times New Roman"/>
          <w:color w:val="auto"/>
          <w:lang w:eastAsia="en-US"/>
        </w:rPr>
        <w:t xml:space="preserve">võetavad sätted puudutavad </w:t>
      </w:r>
      <w:r w:rsidR="00A249EC" w:rsidRPr="00FA7063">
        <w:rPr>
          <w:rFonts w:ascii="Times New Roman" w:eastAsiaTheme="minorHAnsi" w:hAnsi="Times New Roman" w:cs="Times New Roman"/>
          <w:color w:val="auto"/>
          <w:lang w:eastAsia="en-US"/>
        </w:rPr>
        <w:t>laevapere eluruumide, kambüüsi ja toidu</w:t>
      </w:r>
      <w:r w:rsidR="007F4FFF">
        <w:rPr>
          <w:rFonts w:ascii="Times New Roman" w:eastAsiaTheme="minorHAnsi" w:hAnsi="Times New Roman" w:cs="Times New Roman"/>
          <w:color w:val="auto"/>
          <w:lang w:eastAsia="en-US"/>
        </w:rPr>
        <w:t>varude hoiuruumi</w:t>
      </w:r>
      <w:r w:rsidR="00A249EC" w:rsidRPr="00FA7063">
        <w:rPr>
          <w:rFonts w:ascii="Times New Roman" w:eastAsiaTheme="minorHAnsi" w:hAnsi="Times New Roman" w:cs="Times New Roman"/>
          <w:color w:val="auto"/>
          <w:lang w:eastAsia="en-US"/>
        </w:rPr>
        <w:t xml:space="preserve"> puhtust </w:t>
      </w:r>
      <w:r w:rsidR="00837CF9" w:rsidRPr="00FA7063">
        <w:rPr>
          <w:rFonts w:ascii="Times New Roman" w:eastAsiaTheme="minorHAnsi" w:hAnsi="Times New Roman" w:cs="Times New Roman"/>
          <w:color w:val="auto"/>
          <w:lang w:eastAsia="en-US"/>
        </w:rPr>
        <w:t xml:space="preserve">ja üldist seisukorda </w:t>
      </w:r>
      <w:r w:rsidR="003A30E8" w:rsidRPr="00FA7063">
        <w:rPr>
          <w:rFonts w:ascii="Times New Roman" w:eastAsiaTheme="minorHAnsi" w:hAnsi="Times New Roman" w:cs="Times New Roman"/>
          <w:color w:val="auto"/>
          <w:lang w:eastAsia="en-US"/>
        </w:rPr>
        <w:t xml:space="preserve">ning nõudeid toiduvarude hoidmise kohta. </w:t>
      </w:r>
      <w:r w:rsidR="000E589B" w:rsidRPr="00FA7063">
        <w:rPr>
          <w:rFonts w:ascii="Times New Roman" w:eastAsiaTheme="minorHAnsi" w:hAnsi="Times New Roman" w:cs="Times New Roman"/>
          <w:color w:val="auto"/>
          <w:lang w:eastAsia="en-US"/>
        </w:rPr>
        <w:t>Eelnevaga seo</w:t>
      </w:r>
      <w:r w:rsidR="000B5610">
        <w:rPr>
          <w:rFonts w:ascii="Times New Roman" w:eastAsiaTheme="minorHAnsi" w:hAnsi="Times New Roman" w:cs="Times New Roman"/>
          <w:color w:val="auto"/>
          <w:lang w:eastAsia="en-US"/>
        </w:rPr>
        <w:t>ses</w:t>
      </w:r>
      <w:r w:rsidR="000E589B" w:rsidRPr="00FA7063">
        <w:rPr>
          <w:rFonts w:ascii="Times New Roman" w:eastAsiaTheme="minorHAnsi" w:hAnsi="Times New Roman" w:cs="Times New Roman"/>
          <w:color w:val="auto"/>
          <w:lang w:eastAsia="en-US"/>
        </w:rPr>
        <w:t xml:space="preserve"> lisatakse määrusesse ka </w:t>
      </w:r>
      <w:r w:rsidR="000E589B" w:rsidRPr="00FA7063">
        <w:rPr>
          <w:rFonts w:ascii="Times New Roman" w:hAnsi="Times New Roman" w:cs="Times New Roman"/>
          <w:color w:val="202020"/>
        </w:rPr>
        <w:t>p</w:t>
      </w:r>
      <w:r w:rsidR="000E589B" w:rsidRPr="00FA7063">
        <w:rPr>
          <w:rFonts w:ascii="Times New Roman" w:hAnsi="Times New Roman" w:cs="Times New Roman"/>
        </w:rPr>
        <w:t>erpendikulaaridevaheli</w:t>
      </w:r>
      <w:r w:rsidR="00326FA2">
        <w:rPr>
          <w:rFonts w:ascii="Times New Roman" w:hAnsi="Times New Roman" w:cs="Times New Roman"/>
        </w:rPr>
        <w:t>s</w:t>
      </w:r>
      <w:r w:rsidR="000E589B" w:rsidRPr="00FA7063">
        <w:rPr>
          <w:rFonts w:ascii="Times New Roman" w:hAnsi="Times New Roman" w:cs="Times New Roman"/>
        </w:rPr>
        <w:t xml:space="preserve">e pikkuse </w:t>
      </w:r>
      <w:r w:rsidR="007F4FFF">
        <w:rPr>
          <w:rFonts w:ascii="Times New Roman" w:hAnsi="Times New Roman" w:cs="Times New Roman"/>
        </w:rPr>
        <w:t>termin. Samuti lisatakse määrusesse baaslaeva termin.</w:t>
      </w:r>
    </w:p>
    <w:p w14:paraId="31DED7D5" w14:textId="77777777" w:rsidR="00055928" w:rsidRPr="00FA7063" w:rsidRDefault="00055928" w:rsidP="006C6794">
      <w:pPr>
        <w:pStyle w:val="Default"/>
        <w:jc w:val="both"/>
        <w:rPr>
          <w:rFonts w:ascii="Times New Roman" w:hAnsi="Times New Roman" w:cs="Times New Roman"/>
          <w:color w:val="FF0000"/>
        </w:rPr>
      </w:pPr>
    </w:p>
    <w:p w14:paraId="680168EA" w14:textId="62C5BA40" w:rsidR="00055928" w:rsidRDefault="00055928" w:rsidP="006C6794">
      <w:pPr>
        <w:spacing w:after="0" w:line="240" w:lineRule="auto"/>
        <w:jc w:val="both"/>
        <w:rPr>
          <w:rFonts w:ascii="Times New Roman" w:hAnsi="Times New Roman" w:cs="Times New Roman"/>
          <w:sz w:val="24"/>
          <w:szCs w:val="24"/>
        </w:rPr>
      </w:pPr>
      <w:r w:rsidRPr="00FA7063">
        <w:rPr>
          <w:rFonts w:ascii="Times New Roman" w:hAnsi="Times New Roman" w:cs="Times New Roman"/>
          <w:sz w:val="24"/>
          <w:szCs w:val="24"/>
        </w:rPr>
        <w:t xml:space="preserve">Määrus kehtestatakse </w:t>
      </w:r>
      <w:r w:rsidR="00B675AD" w:rsidRPr="00FA7063">
        <w:rPr>
          <w:rFonts w:ascii="Times New Roman" w:hAnsi="Times New Roman" w:cs="Times New Roman"/>
          <w:sz w:val="24"/>
          <w:szCs w:val="24"/>
        </w:rPr>
        <w:t>töötervishoiu ja tööohutuse seaduse § 5 lõike 4 alusel.</w:t>
      </w:r>
    </w:p>
    <w:p w14:paraId="77E1B38A" w14:textId="77777777" w:rsidR="00025724" w:rsidRPr="00FA7063" w:rsidRDefault="00025724" w:rsidP="006C6794">
      <w:pPr>
        <w:spacing w:after="0" w:line="240" w:lineRule="auto"/>
        <w:jc w:val="both"/>
        <w:rPr>
          <w:rFonts w:ascii="Times New Roman" w:hAnsi="Times New Roman" w:cs="Times New Roman"/>
          <w:sz w:val="24"/>
          <w:szCs w:val="24"/>
        </w:rPr>
      </w:pPr>
    </w:p>
    <w:p w14:paraId="1922CB5A" w14:textId="263C9AD1" w:rsidR="00055928" w:rsidRPr="00FA7063" w:rsidRDefault="00055928" w:rsidP="006C6794">
      <w:pPr>
        <w:pStyle w:val="Vahedeta"/>
        <w:jc w:val="both"/>
        <w:rPr>
          <w:rFonts w:ascii="Times New Roman" w:hAnsi="Times New Roman" w:cs="Times New Roman"/>
          <w:color w:val="202020"/>
          <w:sz w:val="24"/>
          <w:szCs w:val="24"/>
          <w:shd w:val="clear" w:color="auto" w:fill="FFFFFF"/>
        </w:rPr>
      </w:pPr>
      <w:bookmarkStart w:id="0" w:name="_Hlk218753585"/>
      <w:r w:rsidRPr="00FA7063">
        <w:rPr>
          <w:rFonts w:ascii="Times New Roman" w:hAnsi="Times New Roman" w:cs="Times New Roman"/>
          <w:color w:val="202020"/>
          <w:sz w:val="24"/>
          <w:szCs w:val="24"/>
          <w:shd w:val="clear" w:color="auto" w:fill="FFFFFF"/>
        </w:rPr>
        <w:t>Eelnõu ja seletuskirja on koostanud Majandus- ja Kommunikatsiooniministeeriumi töösuhete ja töökeskkonna osakonna nõunik</w:t>
      </w:r>
      <w:r w:rsidR="007F4FFF">
        <w:rPr>
          <w:rFonts w:ascii="Times New Roman" w:hAnsi="Times New Roman" w:cs="Times New Roman"/>
          <w:color w:val="202020"/>
          <w:sz w:val="24"/>
          <w:szCs w:val="24"/>
          <w:shd w:val="clear" w:color="auto" w:fill="FFFFFF"/>
        </w:rPr>
        <w:t>ud</w:t>
      </w:r>
      <w:r w:rsidRPr="00FA7063">
        <w:rPr>
          <w:rFonts w:ascii="Times New Roman" w:hAnsi="Times New Roman" w:cs="Times New Roman"/>
          <w:color w:val="202020"/>
          <w:sz w:val="24"/>
          <w:szCs w:val="24"/>
          <w:shd w:val="clear" w:color="auto" w:fill="FFFFFF"/>
        </w:rPr>
        <w:t xml:space="preserve"> Kaia Läänemets-Ester (</w:t>
      </w:r>
      <w:r w:rsidR="00CD1043">
        <w:rPr>
          <w:rFonts w:ascii="Times New Roman" w:hAnsi="Times New Roman" w:cs="Times New Roman"/>
          <w:color w:val="202020"/>
          <w:sz w:val="24"/>
          <w:szCs w:val="24"/>
          <w:shd w:val="clear" w:color="auto" w:fill="FFFFFF"/>
        </w:rPr>
        <w:t>teenistusest lahkunud</w:t>
      </w:r>
      <w:r w:rsidRPr="00FA7063">
        <w:rPr>
          <w:rFonts w:ascii="Times New Roman" w:hAnsi="Times New Roman" w:cs="Times New Roman"/>
          <w:color w:val="202020"/>
          <w:sz w:val="24"/>
          <w:szCs w:val="24"/>
          <w:shd w:val="clear" w:color="auto" w:fill="FFFFFF"/>
        </w:rPr>
        <w:t>)</w:t>
      </w:r>
      <w:r w:rsidR="007F4FFF">
        <w:rPr>
          <w:rFonts w:ascii="Times New Roman" w:hAnsi="Times New Roman" w:cs="Times New Roman"/>
          <w:color w:val="202020"/>
          <w:sz w:val="24"/>
          <w:szCs w:val="24"/>
          <w:shd w:val="clear" w:color="auto" w:fill="FFFFFF"/>
        </w:rPr>
        <w:t xml:space="preserve"> ja Stella Vogt (</w:t>
      </w:r>
      <w:r w:rsidR="007F4FFF" w:rsidRPr="006B1866">
        <w:rPr>
          <w:rFonts w:ascii="Times New Roman" w:hAnsi="Times New Roman" w:cs="Times New Roman"/>
          <w:color w:val="202020"/>
          <w:sz w:val="24"/>
          <w:szCs w:val="24"/>
          <w:shd w:val="clear" w:color="auto" w:fill="FFFFFF"/>
        </w:rPr>
        <w:t>e-post stella.vogt@mkm.ee, tel 5886 4172</w:t>
      </w:r>
      <w:r w:rsidR="007F4FFF">
        <w:rPr>
          <w:rFonts w:ascii="Times New Roman" w:hAnsi="Times New Roman" w:cs="Times New Roman"/>
          <w:color w:val="202020"/>
          <w:sz w:val="24"/>
          <w:szCs w:val="24"/>
          <w:shd w:val="clear" w:color="auto" w:fill="FFFFFF"/>
        </w:rPr>
        <w:t>),</w:t>
      </w:r>
      <w:r w:rsidR="006B1866">
        <w:rPr>
          <w:rFonts w:ascii="Times New Roman" w:hAnsi="Times New Roman" w:cs="Times New Roman"/>
          <w:color w:val="202020"/>
          <w:sz w:val="24"/>
          <w:szCs w:val="24"/>
          <w:shd w:val="clear" w:color="auto" w:fill="FFFFFF"/>
        </w:rPr>
        <w:t xml:space="preserve"> t</w:t>
      </w:r>
      <w:r w:rsidRPr="00FA7063">
        <w:rPr>
          <w:rFonts w:ascii="Times New Roman" w:hAnsi="Times New Roman" w:cs="Times New Roman"/>
          <w:color w:val="202020"/>
          <w:sz w:val="24"/>
          <w:szCs w:val="24"/>
          <w:shd w:val="clear" w:color="auto" w:fill="FFFFFF"/>
        </w:rPr>
        <w:t>öösuhete poliitika juht Liis Tõnismaa</w:t>
      </w:r>
      <w:r w:rsidR="00CD1043">
        <w:rPr>
          <w:rFonts w:ascii="Times New Roman" w:hAnsi="Times New Roman" w:cs="Times New Roman"/>
          <w:color w:val="202020"/>
          <w:sz w:val="24"/>
          <w:szCs w:val="24"/>
          <w:shd w:val="clear" w:color="auto" w:fill="FFFFFF"/>
        </w:rPr>
        <w:t xml:space="preserve"> </w:t>
      </w:r>
      <w:r w:rsidRPr="00FA7063">
        <w:rPr>
          <w:rFonts w:ascii="Times New Roman" w:hAnsi="Times New Roman" w:cs="Times New Roman"/>
          <w:color w:val="202020"/>
          <w:sz w:val="24"/>
          <w:szCs w:val="24"/>
          <w:shd w:val="clear" w:color="auto" w:fill="FFFFFF"/>
        </w:rPr>
        <w:t>(</w:t>
      </w:r>
      <w:r w:rsidR="007F4FFF">
        <w:rPr>
          <w:rFonts w:ascii="Times New Roman" w:hAnsi="Times New Roman" w:cs="Times New Roman"/>
          <w:color w:val="202020"/>
          <w:sz w:val="24"/>
          <w:szCs w:val="24"/>
          <w:shd w:val="clear" w:color="auto" w:fill="FFFFFF"/>
        </w:rPr>
        <w:t>e post liis.tonismaa@mkm.ee</w:t>
      </w:r>
      <w:r w:rsidRPr="00FA7063">
        <w:rPr>
          <w:rFonts w:ascii="Times New Roman" w:hAnsi="Times New Roman" w:cs="Times New Roman"/>
          <w:color w:val="202020"/>
          <w:sz w:val="24"/>
          <w:szCs w:val="24"/>
          <w:shd w:val="clear" w:color="auto" w:fill="FFFFFF"/>
        </w:rPr>
        <w:t>)</w:t>
      </w:r>
      <w:r w:rsidR="006B1866">
        <w:rPr>
          <w:rFonts w:ascii="Times New Roman" w:hAnsi="Times New Roman" w:cs="Times New Roman"/>
          <w:color w:val="202020"/>
          <w:sz w:val="24"/>
          <w:szCs w:val="24"/>
          <w:shd w:val="clear" w:color="auto" w:fill="FFFFFF"/>
        </w:rPr>
        <w:t xml:space="preserve"> ja töövaldkonna andmete nõunik Ingel Kadarik (</w:t>
      </w:r>
      <w:r w:rsidR="006B1866" w:rsidRPr="006B1866">
        <w:rPr>
          <w:rFonts w:ascii="Times New Roman" w:hAnsi="Times New Roman" w:cs="Times New Roman"/>
          <w:color w:val="202020"/>
          <w:sz w:val="24"/>
          <w:szCs w:val="24"/>
          <w:shd w:val="clear" w:color="auto" w:fill="FFFFFF"/>
        </w:rPr>
        <w:t>e-post ingel.kadarik@mkm.ee, tel 5451 0226).</w:t>
      </w:r>
    </w:p>
    <w:bookmarkEnd w:id="0"/>
    <w:p w14:paraId="66DFF636" w14:textId="77777777" w:rsidR="00055928" w:rsidRPr="00FA7063" w:rsidRDefault="00055928" w:rsidP="006C6794">
      <w:pPr>
        <w:pStyle w:val="Vahedeta"/>
        <w:jc w:val="both"/>
        <w:rPr>
          <w:rFonts w:ascii="Times New Roman" w:hAnsi="Times New Roman" w:cs="Times New Roman"/>
          <w:color w:val="202020"/>
          <w:sz w:val="24"/>
          <w:szCs w:val="24"/>
          <w:shd w:val="clear" w:color="auto" w:fill="FFFFFF"/>
        </w:rPr>
      </w:pPr>
    </w:p>
    <w:p w14:paraId="38F57080" w14:textId="7ECABD27" w:rsidR="00055928" w:rsidRPr="00FA7063" w:rsidRDefault="00055928" w:rsidP="006C6794">
      <w:pPr>
        <w:pStyle w:val="Vahedeta"/>
        <w:jc w:val="both"/>
        <w:rPr>
          <w:rFonts w:ascii="Times New Roman" w:hAnsi="Times New Roman" w:cs="Times New Roman"/>
          <w:color w:val="202020"/>
          <w:sz w:val="24"/>
          <w:szCs w:val="24"/>
          <w:shd w:val="clear" w:color="auto" w:fill="FFFFFF"/>
        </w:rPr>
      </w:pPr>
      <w:r w:rsidRPr="00FA7063">
        <w:rPr>
          <w:rFonts w:ascii="Times New Roman" w:hAnsi="Times New Roman" w:cs="Times New Roman"/>
          <w:color w:val="202020"/>
          <w:sz w:val="24"/>
          <w:szCs w:val="24"/>
          <w:shd w:val="clear" w:color="auto" w:fill="FFFFFF"/>
        </w:rPr>
        <w:t xml:space="preserve">Eelnõu </w:t>
      </w:r>
      <w:r w:rsidR="006B1866">
        <w:rPr>
          <w:rFonts w:ascii="Times New Roman" w:hAnsi="Times New Roman" w:cs="Times New Roman"/>
          <w:color w:val="202020"/>
          <w:sz w:val="24"/>
          <w:szCs w:val="24"/>
          <w:shd w:val="clear" w:color="auto" w:fill="FFFFFF"/>
        </w:rPr>
        <w:t xml:space="preserve">ja seletuskirja </w:t>
      </w:r>
      <w:r w:rsidRPr="00FA7063">
        <w:rPr>
          <w:rFonts w:ascii="Times New Roman" w:hAnsi="Times New Roman" w:cs="Times New Roman"/>
          <w:color w:val="202020"/>
          <w:sz w:val="24"/>
          <w:szCs w:val="24"/>
          <w:shd w:val="clear" w:color="auto" w:fill="FFFFFF"/>
        </w:rPr>
        <w:t xml:space="preserve">juriidilise ekspertiisi on teinud Majandus- ja Kommunikatsiooniministeeriumi õigusosakonna õigusnõunik </w:t>
      </w:r>
      <w:r w:rsidR="00A35061">
        <w:rPr>
          <w:rFonts w:ascii="Times New Roman" w:hAnsi="Times New Roman" w:cs="Times New Roman"/>
          <w:color w:val="202020"/>
          <w:sz w:val="24"/>
          <w:szCs w:val="24"/>
          <w:shd w:val="clear" w:color="auto" w:fill="FFFFFF"/>
        </w:rPr>
        <w:t>Ragnar Kass</w:t>
      </w:r>
      <w:r w:rsidRPr="00FA7063">
        <w:rPr>
          <w:rFonts w:ascii="Times New Roman" w:hAnsi="Times New Roman" w:cs="Times New Roman"/>
          <w:color w:val="202020"/>
          <w:sz w:val="24"/>
          <w:szCs w:val="24"/>
          <w:shd w:val="clear" w:color="auto" w:fill="FFFFFF"/>
        </w:rPr>
        <w:t xml:space="preserve"> (</w:t>
      </w:r>
      <w:r w:rsidR="006B1866">
        <w:rPr>
          <w:rFonts w:ascii="Times New Roman" w:hAnsi="Times New Roman" w:cs="Times New Roman"/>
          <w:color w:val="202020"/>
          <w:sz w:val="24"/>
          <w:szCs w:val="24"/>
          <w:shd w:val="clear" w:color="auto" w:fill="FFFFFF"/>
        </w:rPr>
        <w:t xml:space="preserve">e-post </w:t>
      </w:r>
      <w:r w:rsidR="00A35061">
        <w:rPr>
          <w:rFonts w:ascii="Times New Roman" w:hAnsi="Times New Roman" w:cs="Times New Roman"/>
          <w:color w:val="202020"/>
          <w:sz w:val="24"/>
          <w:szCs w:val="24"/>
          <w:shd w:val="clear" w:color="auto" w:fill="FFFFFF"/>
        </w:rPr>
        <w:t>ragnar</w:t>
      </w:r>
      <w:r w:rsidRPr="00FA7063">
        <w:rPr>
          <w:rFonts w:ascii="Times New Roman" w:hAnsi="Times New Roman" w:cs="Times New Roman"/>
          <w:color w:val="202020"/>
          <w:sz w:val="24"/>
          <w:szCs w:val="24"/>
          <w:shd w:val="clear" w:color="auto" w:fill="FFFFFF"/>
        </w:rPr>
        <w:t>.</w:t>
      </w:r>
      <w:r w:rsidR="00A35061">
        <w:rPr>
          <w:rFonts w:ascii="Times New Roman" w:hAnsi="Times New Roman" w:cs="Times New Roman"/>
          <w:color w:val="202020"/>
          <w:sz w:val="24"/>
          <w:szCs w:val="24"/>
          <w:shd w:val="clear" w:color="auto" w:fill="FFFFFF"/>
        </w:rPr>
        <w:t>kass</w:t>
      </w:r>
      <w:r w:rsidRPr="00FA7063">
        <w:rPr>
          <w:rFonts w:ascii="Times New Roman" w:hAnsi="Times New Roman" w:cs="Times New Roman"/>
          <w:color w:val="202020"/>
          <w:sz w:val="24"/>
          <w:szCs w:val="24"/>
          <w:shd w:val="clear" w:color="auto" w:fill="FFFFFF"/>
        </w:rPr>
        <w:t>@mkm.ee).</w:t>
      </w:r>
    </w:p>
    <w:p w14:paraId="3AE9B425" w14:textId="77777777" w:rsidR="00055928" w:rsidRPr="00FA7063" w:rsidRDefault="00055928" w:rsidP="006C6794">
      <w:pPr>
        <w:pStyle w:val="Vahedeta"/>
        <w:jc w:val="both"/>
        <w:rPr>
          <w:rFonts w:ascii="Times New Roman" w:hAnsi="Times New Roman" w:cs="Times New Roman"/>
          <w:color w:val="202020"/>
          <w:sz w:val="24"/>
          <w:szCs w:val="24"/>
          <w:shd w:val="clear" w:color="auto" w:fill="FFFFFF"/>
        </w:rPr>
      </w:pPr>
    </w:p>
    <w:p w14:paraId="32B0BA85" w14:textId="00E543DB" w:rsidR="00055928" w:rsidRPr="00FA7063" w:rsidRDefault="00055928" w:rsidP="006C6794">
      <w:pPr>
        <w:pStyle w:val="Vahedeta"/>
        <w:jc w:val="both"/>
        <w:rPr>
          <w:rFonts w:ascii="Times New Roman" w:hAnsi="Times New Roman" w:cs="Times New Roman"/>
          <w:color w:val="202020"/>
          <w:sz w:val="24"/>
          <w:szCs w:val="24"/>
          <w:shd w:val="clear" w:color="auto" w:fill="FFFFFF"/>
        </w:rPr>
      </w:pPr>
      <w:r w:rsidRPr="00FA7063">
        <w:rPr>
          <w:rFonts w:ascii="Times New Roman" w:hAnsi="Times New Roman" w:cs="Times New Roman"/>
          <w:color w:val="202020"/>
          <w:sz w:val="24"/>
          <w:szCs w:val="24"/>
          <w:shd w:val="clear" w:color="auto" w:fill="FFFFFF"/>
        </w:rPr>
        <w:t>Eelnõu</w:t>
      </w:r>
      <w:r w:rsidR="00A422C6">
        <w:rPr>
          <w:rFonts w:ascii="Times New Roman" w:hAnsi="Times New Roman" w:cs="Times New Roman"/>
          <w:color w:val="202020"/>
          <w:sz w:val="24"/>
          <w:szCs w:val="24"/>
          <w:shd w:val="clear" w:color="auto" w:fill="FFFFFF"/>
        </w:rPr>
        <w:t xml:space="preserve"> ja seletuskirja</w:t>
      </w:r>
      <w:r w:rsidRPr="00FA7063">
        <w:rPr>
          <w:rFonts w:ascii="Times New Roman" w:hAnsi="Times New Roman" w:cs="Times New Roman"/>
          <w:color w:val="202020"/>
          <w:sz w:val="24"/>
          <w:szCs w:val="24"/>
          <w:shd w:val="clear" w:color="auto" w:fill="FFFFFF"/>
        </w:rPr>
        <w:t xml:space="preserve"> on keeletoimetanud</w:t>
      </w:r>
      <w:r w:rsidR="006B1866">
        <w:rPr>
          <w:rFonts w:ascii="Times New Roman" w:hAnsi="Times New Roman" w:cs="Times New Roman"/>
          <w:color w:val="202020"/>
          <w:sz w:val="24"/>
          <w:szCs w:val="24"/>
          <w:shd w:val="clear" w:color="auto" w:fill="FFFFFF"/>
        </w:rPr>
        <w:t xml:space="preserve"> Justiits</w:t>
      </w:r>
      <w:r w:rsidR="00450BC0">
        <w:rPr>
          <w:rFonts w:ascii="Times New Roman" w:hAnsi="Times New Roman" w:cs="Times New Roman"/>
          <w:color w:val="202020"/>
          <w:sz w:val="24"/>
          <w:szCs w:val="24"/>
          <w:shd w:val="clear" w:color="auto" w:fill="FFFFFF"/>
        </w:rPr>
        <w:t>- ja Digi</w:t>
      </w:r>
      <w:r w:rsidR="006B1866">
        <w:rPr>
          <w:rFonts w:ascii="Times New Roman" w:hAnsi="Times New Roman" w:cs="Times New Roman"/>
          <w:color w:val="202020"/>
          <w:sz w:val="24"/>
          <w:szCs w:val="24"/>
          <w:shd w:val="clear" w:color="auto" w:fill="FFFFFF"/>
        </w:rPr>
        <w:t xml:space="preserve">ministeeriumi õigusloome korralduse talituse toimetaja </w:t>
      </w:r>
      <w:r w:rsidR="00450BC0">
        <w:rPr>
          <w:rFonts w:ascii="Times New Roman" w:hAnsi="Times New Roman" w:cs="Times New Roman"/>
          <w:color w:val="202020"/>
          <w:sz w:val="24"/>
          <w:szCs w:val="24"/>
          <w:shd w:val="clear" w:color="auto" w:fill="FFFFFF"/>
        </w:rPr>
        <w:t xml:space="preserve">Inge Mehide </w:t>
      </w:r>
      <w:r w:rsidRPr="00FA7063">
        <w:rPr>
          <w:rFonts w:ascii="Times New Roman" w:hAnsi="Times New Roman" w:cs="Times New Roman"/>
          <w:color w:val="202020"/>
          <w:sz w:val="24"/>
          <w:szCs w:val="24"/>
          <w:shd w:val="clear" w:color="auto" w:fill="FFFFFF"/>
        </w:rPr>
        <w:t>(</w:t>
      </w:r>
      <w:r w:rsidR="006B1866">
        <w:rPr>
          <w:rFonts w:ascii="Times New Roman" w:hAnsi="Times New Roman" w:cs="Times New Roman"/>
          <w:color w:val="202020"/>
          <w:sz w:val="24"/>
          <w:szCs w:val="24"/>
          <w:shd w:val="clear" w:color="auto" w:fill="FFFFFF"/>
        </w:rPr>
        <w:t xml:space="preserve">e-post </w:t>
      </w:r>
      <w:r w:rsidR="00450BC0">
        <w:rPr>
          <w:rFonts w:ascii="Times New Roman" w:hAnsi="Times New Roman" w:cs="Times New Roman"/>
          <w:color w:val="202020"/>
          <w:sz w:val="24"/>
          <w:szCs w:val="24"/>
          <w:shd w:val="clear" w:color="auto" w:fill="FFFFFF"/>
        </w:rPr>
        <w:t>inge.mehide</w:t>
      </w:r>
      <w:r w:rsidR="00F301A8">
        <w:rPr>
          <w:rFonts w:ascii="Times New Roman" w:hAnsi="Times New Roman" w:cs="Times New Roman"/>
          <w:color w:val="202020"/>
          <w:sz w:val="24"/>
          <w:szCs w:val="24"/>
          <w:shd w:val="clear" w:color="auto" w:fill="FFFFFF"/>
        </w:rPr>
        <w:t>@justdigi.ee</w:t>
      </w:r>
      <w:r w:rsidRPr="00FA7063">
        <w:rPr>
          <w:rFonts w:ascii="Times New Roman" w:hAnsi="Times New Roman" w:cs="Times New Roman"/>
          <w:color w:val="202020"/>
          <w:sz w:val="24"/>
          <w:szCs w:val="24"/>
          <w:shd w:val="clear" w:color="auto" w:fill="FFFFFF"/>
        </w:rPr>
        <w:t>).</w:t>
      </w:r>
    </w:p>
    <w:p w14:paraId="40F05A4E" w14:textId="77777777" w:rsidR="00055928" w:rsidRPr="00FA7063" w:rsidRDefault="00055928" w:rsidP="006C6794">
      <w:pPr>
        <w:pStyle w:val="Vahedeta"/>
        <w:jc w:val="both"/>
        <w:rPr>
          <w:rFonts w:ascii="Times New Roman" w:hAnsi="Times New Roman" w:cs="Times New Roman"/>
          <w:color w:val="202020"/>
          <w:sz w:val="24"/>
          <w:szCs w:val="24"/>
          <w:shd w:val="clear" w:color="auto" w:fill="FFFFFF"/>
        </w:rPr>
      </w:pPr>
    </w:p>
    <w:p w14:paraId="797DD675" w14:textId="0C598407" w:rsidR="00055928" w:rsidRDefault="00BA5C54" w:rsidP="006C6794">
      <w:pPr>
        <w:spacing w:after="0" w:line="240" w:lineRule="auto"/>
        <w:jc w:val="both"/>
        <w:rPr>
          <w:rFonts w:ascii="Times New Roman" w:eastAsia="Times New Roman" w:hAnsi="Times New Roman" w:cs="Times New Roman"/>
          <w:color w:val="000000"/>
          <w:kern w:val="36"/>
          <w:sz w:val="24"/>
          <w:szCs w:val="24"/>
          <w:lang w:eastAsia="et-EE"/>
          <w14:ligatures w14:val="standardContextual"/>
        </w:rPr>
      </w:pPr>
      <w:r w:rsidRPr="00FA7063">
        <w:rPr>
          <w:rFonts w:ascii="Times New Roman" w:hAnsi="Times New Roman" w:cs="Times New Roman"/>
          <w:sz w:val="24"/>
          <w:szCs w:val="24"/>
          <w:shd w:val="clear" w:color="auto" w:fill="FFFFFF"/>
        </w:rPr>
        <w:t>D</w:t>
      </w:r>
      <w:r w:rsidRPr="00FA7063">
        <w:rPr>
          <w:rFonts w:ascii="Times New Roman" w:eastAsia="Calibri" w:hAnsi="Times New Roman" w:cs="Times New Roman"/>
          <w:sz w:val="24"/>
          <w:szCs w:val="24"/>
        </w:rPr>
        <w:t xml:space="preserve">irektiivi 2017/159 sätete ülevõtmiseks muudetakse lisaks meretöö seadust, </w:t>
      </w:r>
      <w:r w:rsidRPr="00FA7063">
        <w:rPr>
          <w:rFonts w:ascii="Times New Roman" w:hAnsi="Times New Roman" w:cs="Times New Roman"/>
          <w:kern w:val="2"/>
          <w:sz w:val="24"/>
          <w:szCs w:val="24"/>
          <w14:ligatures w14:val="standardContextual"/>
        </w:rPr>
        <w:t>Vabariigi Valitsuse 10.07.2014</w:t>
      </w:r>
      <w:r w:rsidR="002E3760">
        <w:rPr>
          <w:rFonts w:ascii="Times New Roman" w:hAnsi="Times New Roman" w:cs="Times New Roman"/>
          <w:kern w:val="2"/>
          <w:sz w:val="24"/>
          <w:szCs w:val="24"/>
          <w14:ligatures w14:val="standardContextual"/>
        </w:rPr>
        <w:t>. a</w:t>
      </w:r>
      <w:r w:rsidRPr="00FA7063">
        <w:rPr>
          <w:rFonts w:ascii="Times New Roman" w:hAnsi="Times New Roman" w:cs="Times New Roman"/>
          <w:kern w:val="2"/>
          <w:sz w:val="24"/>
          <w:szCs w:val="24"/>
          <w14:ligatures w14:val="standardContextual"/>
        </w:rPr>
        <w:t xml:space="preserve"> määrust nr 112 „Nõuded laevapere liikme laeval majutamise tingimustele“</w:t>
      </w:r>
      <w:r w:rsidR="00EB51C4" w:rsidRPr="00FA7063">
        <w:rPr>
          <w:rFonts w:ascii="Times New Roman" w:hAnsi="Times New Roman" w:cs="Times New Roman"/>
          <w:kern w:val="2"/>
          <w:sz w:val="24"/>
          <w:szCs w:val="24"/>
          <w14:ligatures w14:val="standardContextual"/>
        </w:rPr>
        <w:t xml:space="preserve"> ja </w:t>
      </w:r>
      <w:r w:rsidR="00EB51C4" w:rsidRPr="00FA7063">
        <w:rPr>
          <w:rFonts w:ascii="Times New Roman" w:eastAsia="Times New Roman" w:hAnsi="Times New Roman" w:cs="Times New Roman"/>
          <w:color w:val="000000"/>
          <w:kern w:val="2"/>
          <w:sz w:val="24"/>
          <w:szCs w:val="24"/>
          <w:bdr w:val="none" w:sz="0" w:space="0" w:color="auto" w:frame="1"/>
          <w:lang w:eastAsia="et-EE"/>
          <w14:ligatures w14:val="standardContextual"/>
        </w:rPr>
        <w:t>tervise- ja tööministri 24.07.2014. a määrust nr 50 „</w:t>
      </w:r>
      <w:r w:rsidR="00EB51C4" w:rsidRPr="00FA7063">
        <w:rPr>
          <w:rFonts w:ascii="Times New Roman" w:eastAsia="Times New Roman" w:hAnsi="Times New Roman" w:cs="Times New Roman"/>
          <w:color w:val="000000"/>
          <w:kern w:val="36"/>
          <w:sz w:val="24"/>
          <w:szCs w:val="24"/>
          <w:lang w:eastAsia="et-EE"/>
          <w14:ligatures w14:val="standardContextual"/>
        </w:rPr>
        <w:t>Meditsiiniabi korraldamise nõuded laeval ja laeval nõutava meditsiinivarustuse loetelu“.</w:t>
      </w:r>
    </w:p>
    <w:p w14:paraId="1D45971C" w14:textId="77777777" w:rsidR="002E3760" w:rsidRPr="002E3760" w:rsidRDefault="002E3760" w:rsidP="006C6794">
      <w:pPr>
        <w:spacing w:after="0" w:line="240" w:lineRule="auto"/>
        <w:jc w:val="both"/>
        <w:rPr>
          <w:rFonts w:ascii="Times New Roman" w:hAnsi="Times New Roman" w:cs="Times New Roman"/>
          <w:b/>
          <w:kern w:val="2"/>
          <w:sz w:val="24"/>
          <w:szCs w:val="24"/>
          <w14:ligatures w14:val="standardContextual"/>
        </w:rPr>
      </w:pPr>
    </w:p>
    <w:p w14:paraId="6B99449B" w14:textId="77777777" w:rsidR="00055928" w:rsidRPr="00FA7063" w:rsidRDefault="00055928" w:rsidP="006C6794">
      <w:pPr>
        <w:pStyle w:val="Vahedeta"/>
        <w:numPr>
          <w:ilvl w:val="0"/>
          <w:numId w:val="1"/>
        </w:numPr>
        <w:ind w:left="284" w:hanging="284"/>
        <w:jc w:val="both"/>
        <w:rPr>
          <w:rFonts w:ascii="Times New Roman" w:hAnsi="Times New Roman" w:cs="Times New Roman"/>
          <w:b/>
          <w:bCs/>
          <w:sz w:val="24"/>
          <w:szCs w:val="24"/>
        </w:rPr>
      </w:pPr>
      <w:r w:rsidRPr="00FA7063">
        <w:rPr>
          <w:rFonts w:ascii="Times New Roman" w:hAnsi="Times New Roman" w:cs="Times New Roman"/>
          <w:b/>
          <w:bCs/>
          <w:sz w:val="24"/>
          <w:szCs w:val="24"/>
        </w:rPr>
        <w:t>Eelnõu sisu ja võrdlev analüüs</w:t>
      </w:r>
    </w:p>
    <w:p w14:paraId="71E9E31E" w14:textId="77777777" w:rsidR="00055928" w:rsidRPr="00FA7063" w:rsidRDefault="00055928" w:rsidP="006C6794">
      <w:pPr>
        <w:pStyle w:val="Vahedeta"/>
        <w:jc w:val="both"/>
        <w:rPr>
          <w:rFonts w:ascii="Times New Roman" w:hAnsi="Times New Roman" w:cs="Times New Roman"/>
          <w:sz w:val="24"/>
          <w:szCs w:val="24"/>
        </w:rPr>
      </w:pPr>
    </w:p>
    <w:p w14:paraId="1C67B7CF" w14:textId="18F180B6" w:rsidR="00635972" w:rsidRPr="00FA7063" w:rsidRDefault="00635972" w:rsidP="006C6794">
      <w:pPr>
        <w:pStyle w:val="Vahedeta"/>
        <w:jc w:val="both"/>
        <w:rPr>
          <w:rFonts w:ascii="Times New Roman" w:hAnsi="Times New Roman" w:cs="Times New Roman"/>
          <w:sz w:val="24"/>
          <w:szCs w:val="24"/>
        </w:rPr>
      </w:pPr>
      <w:r w:rsidRPr="00FA7063">
        <w:rPr>
          <w:rFonts w:ascii="Times New Roman" w:hAnsi="Times New Roman" w:cs="Times New Roman"/>
          <w:b/>
          <w:bCs/>
          <w:sz w:val="24"/>
          <w:szCs w:val="24"/>
        </w:rPr>
        <w:t>Eelnõu punktiga 1</w:t>
      </w:r>
      <w:r w:rsidRPr="00FA7063">
        <w:rPr>
          <w:rFonts w:ascii="Times New Roman" w:hAnsi="Times New Roman" w:cs="Times New Roman"/>
          <w:sz w:val="24"/>
          <w:szCs w:val="24"/>
        </w:rPr>
        <w:t xml:space="preserve"> täiendatakse määrust </w:t>
      </w:r>
      <w:r w:rsidRPr="00FA7063">
        <w:rPr>
          <w:rFonts w:ascii="Times New Roman" w:hAnsi="Times New Roman" w:cs="Times New Roman"/>
          <w:kern w:val="2"/>
          <w:sz w:val="24"/>
          <w:szCs w:val="24"/>
          <w14:ligatures w14:val="standardContextual"/>
        </w:rPr>
        <w:t>§-ga 1</w:t>
      </w:r>
      <w:r w:rsidRPr="00FA7063">
        <w:rPr>
          <w:rFonts w:ascii="Times New Roman" w:hAnsi="Times New Roman" w:cs="Times New Roman"/>
          <w:kern w:val="2"/>
          <w:sz w:val="24"/>
          <w:szCs w:val="24"/>
          <w:vertAlign w:val="superscript"/>
          <w14:ligatures w14:val="standardContextual"/>
        </w:rPr>
        <w:t>1</w:t>
      </w:r>
      <w:r w:rsidR="00E97068" w:rsidRPr="00FA7063">
        <w:rPr>
          <w:rFonts w:ascii="Times New Roman" w:hAnsi="Times New Roman" w:cs="Times New Roman"/>
          <w:kern w:val="2"/>
          <w:sz w:val="24"/>
          <w:szCs w:val="24"/>
          <w14:ligatures w14:val="standardContextual"/>
        </w:rPr>
        <w:t>, mille</w:t>
      </w:r>
      <w:r w:rsidR="007F4FFF">
        <w:rPr>
          <w:rFonts w:ascii="Times New Roman" w:hAnsi="Times New Roman" w:cs="Times New Roman"/>
          <w:kern w:val="2"/>
          <w:sz w:val="24"/>
          <w:szCs w:val="24"/>
          <w14:ligatures w14:val="standardContextual"/>
        </w:rPr>
        <w:t xml:space="preserve"> punktiga 1</w:t>
      </w:r>
      <w:r w:rsidR="00E97068" w:rsidRPr="00FA7063">
        <w:rPr>
          <w:rFonts w:ascii="Times New Roman" w:hAnsi="Times New Roman" w:cs="Times New Roman"/>
          <w:kern w:val="2"/>
          <w:sz w:val="24"/>
          <w:szCs w:val="24"/>
          <w14:ligatures w14:val="standardContextual"/>
        </w:rPr>
        <w:t xml:space="preserve"> lisatakse määrusesse</w:t>
      </w:r>
      <w:r w:rsidR="00E97068" w:rsidRPr="00FA7063">
        <w:rPr>
          <w:rFonts w:ascii="Times New Roman" w:eastAsia="Times New Roman" w:hAnsi="Times New Roman" w:cs="Times New Roman"/>
          <w:color w:val="202020"/>
          <w:kern w:val="2"/>
          <w:sz w:val="24"/>
          <w:szCs w:val="24"/>
          <w:lang w:eastAsia="et-EE"/>
          <w14:ligatures w14:val="standardContextual"/>
        </w:rPr>
        <w:t xml:space="preserve"> </w:t>
      </w:r>
      <w:bookmarkStart w:id="1" w:name="_Hlk182124530"/>
      <w:r w:rsidR="00E97068" w:rsidRPr="00FA7063">
        <w:rPr>
          <w:rFonts w:ascii="Times New Roman" w:eastAsia="Times New Roman" w:hAnsi="Times New Roman" w:cs="Times New Roman"/>
          <w:color w:val="202020"/>
          <w:kern w:val="2"/>
          <w:sz w:val="24"/>
          <w:szCs w:val="24"/>
          <w:lang w:eastAsia="et-EE"/>
          <w14:ligatures w14:val="standardContextual"/>
        </w:rPr>
        <w:t>p</w:t>
      </w:r>
      <w:r w:rsidR="00E97068" w:rsidRPr="00FA7063">
        <w:rPr>
          <w:rFonts w:ascii="Times New Roman" w:hAnsi="Times New Roman" w:cs="Times New Roman"/>
          <w:kern w:val="2"/>
          <w:sz w:val="24"/>
          <w:szCs w:val="24"/>
          <w14:ligatures w14:val="standardContextual"/>
        </w:rPr>
        <w:t>erpendikulaaridevaheli</w:t>
      </w:r>
      <w:r w:rsidR="00410457" w:rsidRPr="00FA7063">
        <w:rPr>
          <w:rFonts w:ascii="Times New Roman" w:hAnsi="Times New Roman" w:cs="Times New Roman"/>
          <w:kern w:val="2"/>
          <w:sz w:val="24"/>
          <w:szCs w:val="24"/>
          <w14:ligatures w14:val="standardContextual"/>
        </w:rPr>
        <w:t>se</w:t>
      </w:r>
      <w:bookmarkEnd w:id="1"/>
      <w:r w:rsidR="00E97068" w:rsidRPr="00FA7063">
        <w:rPr>
          <w:rFonts w:ascii="Times New Roman" w:hAnsi="Times New Roman" w:cs="Times New Roman"/>
          <w:kern w:val="2"/>
          <w:sz w:val="24"/>
          <w:szCs w:val="24"/>
          <w14:ligatures w14:val="standardContextual"/>
        </w:rPr>
        <w:t xml:space="preserve"> pikkus</w:t>
      </w:r>
      <w:r w:rsidR="00410457" w:rsidRPr="00FA7063">
        <w:rPr>
          <w:rFonts w:ascii="Times New Roman" w:hAnsi="Times New Roman" w:cs="Times New Roman"/>
          <w:kern w:val="2"/>
          <w:sz w:val="24"/>
          <w:szCs w:val="24"/>
          <w14:ligatures w14:val="standardContextual"/>
        </w:rPr>
        <w:t xml:space="preserve">e </w:t>
      </w:r>
      <w:r w:rsidR="007F4FFF">
        <w:rPr>
          <w:rFonts w:ascii="Times New Roman" w:hAnsi="Times New Roman" w:cs="Times New Roman"/>
          <w:kern w:val="2"/>
          <w:sz w:val="24"/>
          <w:szCs w:val="24"/>
          <w14:ligatures w14:val="standardContextual"/>
        </w:rPr>
        <w:t>termin ja punktiga 2 baaslaeva termin</w:t>
      </w:r>
      <w:r w:rsidR="00410457" w:rsidRPr="00FA7063">
        <w:rPr>
          <w:rFonts w:ascii="Times New Roman" w:hAnsi="Times New Roman" w:cs="Times New Roman"/>
          <w:kern w:val="2"/>
          <w:sz w:val="24"/>
          <w:szCs w:val="24"/>
          <w14:ligatures w14:val="standardContextual"/>
        </w:rPr>
        <w:t xml:space="preserve">. </w:t>
      </w:r>
      <w:r w:rsidR="007F4FFF">
        <w:rPr>
          <w:rFonts w:ascii="Times New Roman" w:hAnsi="Times New Roman" w:cs="Times New Roman"/>
          <w:kern w:val="2"/>
          <w:sz w:val="24"/>
          <w:szCs w:val="24"/>
          <w14:ligatures w14:val="standardContextual"/>
        </w:rPr>
        <w:t>Lisatava § 1</w:t>
      </w:r>
      <w:r w:rsidR="007F4FFF" w:rsidRPr="007F4FFF">
        <w:rPr>
          <w:rFonts w:ascii="Times New Roman" w:hAnsi="Times New Roman" w:cs="Times New Roman"/>
          <w:kern w:val="2"/>
          <w:sz w:val="24"/>
          <w:szCs w:val="24"/>
          <w:vertAlign w:val="superscript"/>
          <w14:ligatures w14:val="standardContextual"/>
        </w:rPr>
        <w:t>1</w:t>
      </w:r>
      <w:r w:rsidR="007F4FFF">
        <w:rPr>
          <w:rFonts w:ascii="Times New Roman" w:hAnsi="Times New Roman" w:cs="Times New Roman"/>
          <w:kern w:val="2"/>
          <w:sz w:val="24"/>
          <w:szCs w:val="24"/>
          <w14:ligatures w14:val="standardContextual"/>
        </w:rPr>
        <w:t xml:space="preserve"> punkti 1 </w:t>
      </w:r>
      <w:r w:rsidR="00894C87" w:rsidRPr="00FA7063">
        <w:rPr>
          <w:rFonts w:ascii="Times New Roman" w:hAnsi="Times New Roman" w:cs="Times New Roman"/>
          <w:kern w:val="2"/>
          <w:sz w:val="24"/>
          <w:szCs w:val="24"/>
          <w14:ligatures w14:val="standardContextual"/>
        </w:rPr>
        <w:t xml:space="preserve">kohaselt on </w:t>
      </w:r>
      <w:r w:rsidRPr="00FA7063">
        <w:rPr>
          <w:rFonts w:ascii="Times New Roman" w:eastAsia="Times New Roman" w:hAnsi="Times New Roman" w:cs="Times New Roman"/>
          <w:color w:val="202020"/>
          <w:kern w:val="2"/>
          <w:sz w:val="24"/>
          <w:szCs w:val="24"/>
          <w:lang w:eastAsia="et-EE"/>
          <w14:ligatures w14:val="standardContextual"/>
        </w:rPr>
        <w:t>p</w:t>
      </w:r>
      <w:r w:rsidRPr="00FA7063">
        <w:rPr>
          <w:rFonts w:ascii="Times New Roman" w:hAnsi="Times New Roman" w:cs="Times New Roman"/>
          <w:kern w:val="2"/>
          <w:sz w:val="24"/>
          <w:szCs w:val="24"/>
          <w14:ligatures w14:val="standardContextual"/>
        </w:rPr>
        <w:t>erpendikulaaridevaheline pikkus</w:t>
      </w:r>
      <w:r w:rsidRPr="00FA7063">
        <w:rPr>
          <w:rFonts w:ascii="Times New Roman" w:hAnsi="Times New Roman" w:cs="Times New Roman"/>
          <w:i/>
          <w:iCs/>
          <w:kern w:val="2"/>
          <w:sz w:val="24"/>
          <w:szCs w:val="24"/>
          <w14:ligatures w14:val="standardContextual"/>
        </w:rPr>
        <w:t xml:space="preserve"> </w:t>
      </w:r>
      <w:r w:rsidR="00C627DA">
        <w:rPr>
          <w:rFonts w:ascii="Times New Roman" w:hAnsi="Times New Roman" w:cs="Times New Roman"/>
          <w:kern w:val="2"/>
          <w:sz w:val="24"/>
          <w:szCs w:val="24"/>
          <w14:ligatures w14:val="standardContextual"/>
        </w:rPr>
        <w:t xml:space="preserve">selle </w:t>
      </w:r>
      <w:r w:rsidR="00F862B9" w:rsidRPr="00FA7063">
        <w:rPr>
          <w:rFonts w:ascii="Times New Roman" w:eastAsia="Times New Roman" w:hAnsi="Times New Roman" w:cs="Times New Roman"/>
          <w:color w:val="202020"/>
          <w:kern w:val="2"/>
          <w:sz w:val="24"/>
          <w:szCs w:val="24"/>
          <w:lang w:eastAsia="et-EE"/>
          <w14:ligatures w14:val="standardContextual"/>
        </w:rPr>
        <w:t xml:space="preserve">määruse tähenduses </w:t>
      </w:r>
      <w:r w:rsidRPr="00FA7063">
        <w:rPr>
          <w:rFonts w:ascii="Times New Roman" w:hAnsi="Times New Roman" w:cs="Times New Roman"/>
          <w:color w:val="333333"/>
          <w:kern w:val="2"/>
          <w:sz w:val="24"/>
          <w:szCs w:val="24"/>
          <w:shd w:val="clear" w:color="auto" w:fill="FFFFFF"/>
          <w14:ligatures w14:val="standardContextual"/>
        </w:rPr>
        <w:t>vööri loodsirge ja ahtriloodjoone vaheline kaugus</w:t>
      </w:r>
      <w:r w:rsidR="000A31BF">
        <w:rPr>
          <w:rFonts w:ascii="Times New Roman" w:hAnsi="Times New Roman" w:cs="Times New Roman"/>
          <w:color w:val="333333"/>
          <w:kern w:val="2"/>
          <w:sz w:val="24"/>
          <w:szCs w:val="24"/>
          <w:shd w:val="clear" w:color="auto" w:fill="FFFFFF"/>
          <w14:ligatures w14:val="standardContextual"/>
        </w:rPr>
        <w:t>.</w:t>
      </w:r>
      <w:r w:rsidRPr="00FA7063">
        <w:rPr>
          <w:rFonts w:ascii="Times New Roman" w:hAnsi="Times New Roman" w:cs="Times New Roman"/>
          <w:color w:val="333333"/>
          <w:kern w:val="2"/>
          <w:sz w:val="24"/>
          <w:szCs w:val="24"/>
          <w:shd w:val="clear" w:color="auto" w:fill="FFFFFF"/>
          <w14:ligatures w14:val="standardContextual"/>
        </w:rPr>
        <w:t xml:space="preserve"> </w:t>
      </w:r>
      <w:r w:rsidR="00006179">
        <w:rPr>
          <w:rFonts w:ascii="Times New Roman" w:hAnsi="Times New Roman" w:cs="Times New Roman"/>
          <w:color w:val="333333"/>
          <w:kern w:val="2"/>
          <w:sz w:val="24"/>
          <w:szCs w:val="24"/>
          <w:shd w:val="clear" w:color="auto" w:fill="FFFFFF"/>
          <w14:ligatures w14:val="standardContextual"/>
        </w:rPr>
        <w:t>V</w:t>
      </w:r>
      <w:r w:rsidRPr="00FA7063">
        <w:rPr>
          <w:rFonts w:ascii="Times New Roman" w:hAnsi="Times New Roman" w:cs="Times New Roman"/>
          <w:color w:val="333333"/>
          <w:kern w:val="2"/>
          <w:sz w:val="24"/>
          <w:szCs w:val="24"/>
          <w:shd w:val="clear" w:color="auto" w:fill="FFFFFF"/>
          <w14:ligatures w14:val="standardContextual"/>
        </w:rPr>
        <w:t>ööri loodsirge ühtib vöörtäävi välisservaga veeliinil, kus pikkust mõõdetakse</w:t>
      </w:r>
      <w:r w:rsidR="00A05E61" w:rsidRPr="00FA7063">
        <w:rPr>
          <w:rFonts w:ascii="Times New Roman" w:hAnsi="Times New Roman" w:cs="Times New Roman"/>
          <w:color w:val="333333"/>
          <w:kern w:val="2"/>
          <w:sz w:val="24"/>
          <w:szCs w:val="24"/>
          <w:shd w:val="clear" w:color="auto" w:fill="FFFFFF"/>
          <w14:ligatures w14:val="standardContextual"/>
        </w:rPr>
        <w:t>, ning</w:t>
      </w:r>
      <w:r w:rsidRPr="00FA7063">
        <w:rPr>
          <w:rFonts w:ascii="Times New Roman" w:hAnsi="Times New Roman" w:cs="Times New Roman"/>
          <w:color w:val="333333"/>
          <w:kern w:val="2"/>
          <w:sz w:val="24"/>
          <w:szCs w:val="24"/>
          <w:shd w:val="clear" w:color="auto" w:fill="FFFFFF"/>
          <w14:ligatures w14:val="standardContextual"/>
        </w:rPr>
        <w:t xml:space="preserve"> ahtriloodjoon ühtib roolipalleri telgjoonega samal veeliinil.</w:t>
      </w:r>
    </w:p>
    <w:p w14:paraId="444F0E81" w14:textId="77777777" w:rsidR="00A827BC" w:rsidRPr="00FA7063" w:rsidRDefault="00A827BC" w:rsidP="006C6794">
      <w:pPr>
        <w:spacing w:after="0" w:line="240" w:lineRule="auto"/>
        <w:rPr>
          <w:rFonts w:ascii="Times New Roman" w:hAnsi="Times New Roman" w:cs="Times New Roman"/>
          <w:bCs/>
          <w:sz w:val="24"/>
          <w:szCs w:val="24"/>
        </w:rPr>
      </w:pPr>
    </w:p>
    <w:p w14:paraId="6DE38A82" w14:textId="4A631AE1" w:rsidR="00BA5C54" w:rsidRDefault="00A827BC" w:rsidP="006C6794">
      <w:pPr>
        <w:spacing w:after="0" w:line="240" w:lineRule="auto"/>
        <w:jc w:val="both"/>
        <w:rPr>
          <w:rFonts w:ascii="Times New Roman" w:hAnsi="Times New Roman" w:cs="Times New Roman"/>
          <w:sz w:val="24"/>
          <w:szCs w:val="24"/>
        </w:rPr>
      </w:pPr>
      <w:r w:rsidRPr="00FA7063">
        <w:rPr>
          <w:rFonts w:ascii="Times New Roman" w:hAnsi="Times New Roman" w:cs="Times New Roman"/>
          <w:bCs/>
          <w:sz w:val="24"/>
          <w:szCs w:val="24"/>
        </w:rPr>
        <w:lastRenderedPageBreak/>
        <w:t xml:space="preserve">Muudatus on tingitud </w:t>
      </w:r>
      <w:r w:rsidRPr="00FA7063">
        <w:rPr>
          <w:rFonts w:ascii="Times New Roman" w:eastAsia="Calibri" w:hAnsi="Times New Roman" w:cs="Times New Roman"/>
          <w:sz w:val="24"/>
          <w:szCs w:val="24"/>
        </w:rPr>
        <w:t xml:space="preserve">direktiivi 2017/159 </w:t>
      </w:r>
      <w:r w:rsidR="004A4D83" w:rsidRPr="00FA7063">
        <w:rPr>
          <w:rFonts w:ascii="Times New Roman" w:eastAsia="Calibri" w:hAnsi="Times New Roman" w:cs="Times New Roman"/>
          <w:sz w:val="24"/>
          <w:szCs w:val="24"/>
        </w:rPr>
        <w:t>artikl</w:t>
      </w:r>
      <w:r w:rsidR="0008038A">
        <w:rPr>
          <w:rFonts w:ascii="Times New Roman" w:eastAsia="Calibri" w:hAnsi="Times New Roman" w:cs="Times New Roman"/>
          <w:sz w:val="24"/>
          <w:szCs w:val="24"/>
        </w:rPr>
        <w:t>i</w:t>
      </w:r>
      <w:r w:rsidR="004A4D83" w:rsidRPr="00FA7063">
        <w:rPr>
          <w:rFonts w:ascii="Times New Roman" w:eastAsia="Calibri" w:hAnsi="Times New Roman" w:cs="Times New Roman"/>
          <w:sz w:val="24"/>
          <w:szCs w:val="24"/>
        </w:rPr>
        <w:t xml:space="preserve"> 1 punkti 1 alapunkti j </w:t>
      </w:r>
      <w:r w:rsidRPr="00FA7063">
        <w:rPr>
          <w:rFonts w:ascii="Times New Roman" w:eastAsia="Calibri" w:hAnsi="Times New Roman" w:cs="Times New Roman"/>
          <w:sz w:val="24"/>
          <w:szCs w:val="24"/>
        </w:rPr>
        <w:t>ülevõtmisest, mis on komisjoni hinnangul Eesti õigusesse seni üle võtmata.</w:t>
      </w:r>
      <w:r w:rsidR="004A4D83" w:rsidRPr="00FA7063">
        <w:rPr>
          <w:rFonts w:ascii="Times New Roman" w:eastAsia="Calibri" w:hAnsi="Times New Roman" w:cs="Times New Roman"/>
          <w:sz w:val="24"/>
          <w:szCs w:val="24"/>
        </w:rPr>
        <w:t xml:space="preserve"> </w:t>
      </w:r>
      <w:r w:rsidR="00C3317A" w:rsidRPr="00FA7063">
        <w:rPr>
          <w:rFonts w:ascii="Times New Roman" w:eastAsia="Calibri" w:hAnsi="Times New Roman" w:cs="Times New Roman"/>
          <w:sz w:val="24"/>
          <w:szCs w:val="24"/>
        </w:rPr>
        <w:t xml:space="preserve">Selle sätte kohaselt on </w:t>
      </w:r>
      <w:r w:rsidR="00D37EF6" w:rsidRPr="00FA7063">
        <w:rPr>
          <w:rFonts w:ascii="Times New Roman" w:eastAsia="Calibri" w:hAnsi="Times New Roman" w:cs="Times New Roman"/>
          <w:sz w:val="24"/>
          <w:szCs w:val="24"/>
        </w:rPr>
        <w:t>„</w:t>
      </w:r>
      <w:r w:rsidR="00137C36" w:rsidRPr="00FA7063">
        <w:rPr>
          <w:rFonts w:ascii="Times New Roman" w:hAnsi="Times New Roman" w:cs="Times New Roman"/>
          <w:sz w:val="24"/>
          <w:szCs w:val="24"/>
        </w:rPr>
        <w:t>loodsirgete vaheline pikkus</w:t>
      </w:r>
      <w:r w:rsidR="00D37EF6" w:rsidRPr="00FA7063">
        <w:rPr>
          <w:rFonts w:ascii="Times New Roman" w:hAnsi="Times New Roman" w:cs="Times New Roman"/>
          <w:sz w:val="24"/>
          <w:szCs w:val="24"/>
        </w:rPr>
        <w:t>“</w:t>
      </w:r>
      <w:r w:rsidR="00137C36" w:rsidRPr="00FA7063">
        <w:rPr>
          <w:rFonts w:ascii="Times New Roman" w:hAnsi="Times New Roman" w:cs="Times New Roman"/>
          <w:sz w:val="24"/>
          <w:szCs w:val="24"/>
        </w:rPr>
        <w:t xml:space="preserve"> vööri loodsirge ja ahtriloodjoone vaheline kaugus; vööri loodsirge ühtib vöörtäävi välisservaga veeliinil, kus pikkust (L) mõõdetakse; ahtriloodjoon ühtib roolipalleri telgjoonega samal veeliinil</w:t>
      </w:r>
      <w:r w:rsidR="001E3062" w:rsidRPr="00FA7063">
        <w:rPr>
          <w:rFonts w:ascii="Times New Roman" w:hAnsi="Times New Roman" w:cs="Times New Roman"/>
          <w:sz w:val="24"/>
          <w:szCs w:val="24"/>
        </w:rPr>
        <w:t>.</w:t>
      </w:r>
    </w:p>
    <w:p w14:paraId="69CB6428" w14:textId="77777777" w:rsidR="00AE357E" w:rsidRPr="00FA7063" w:rsidRDefault="00AE357E" w:rsidP="006C6794">
      <w:pPr>
        <w:spacing w:after="0" w:line="240" w:lineRule="auto"/>
        <w:jc w:val="both"/>
        <w:rPr>
          <w:rFonts w:ascii="Times New Roman" w:hAnsi="Times New Roman" w:cs="Times New Roman"/>
          <w:sz w:val="24"/>
          <w:szCs w:val="24"/>
        </w:rPr>
      </w:pPr>
    </w:p>
    <w:p w14:paraId="4B78796E" w14:textId="3E178E29" w:rsidR="00AE2CBE" w:rsidRDefault="00D37EF6" w:rsidP="006C6794">
      <w:pPr>
        <w:spacing w:after="0" w:line="240" w:lineRule="auto"/>
        <w:jc w:val="both"/>
        <w:rPr>
          <w:rFonts w:ascii="Times New Roman" w:hAnsi="Times New Roman" w:cs="Times New Roman"/>
          <w:sz w:val="24"/>
          <w:szCs w:val="24"/>
        </w:rPr>
      </w:pPr>
      <w:r w:rsidRPr="00FA7063">
        <w:rPr>
          <w:rFonts w:ascii="Times New Roman" w:hAnsi="Times New Roman" w:cs="Times New Roman"/>
          <w:sz w:val="24"/>
          <w:szCs w:val="24"/>
        </w:rPr>
        <w:t xml:space="preserve">Eelnõuga võetakse </w:t>
      </w:r>
      <w:r w:rsidR="002B2C33">
        <w:rPr>
          <w:rFonts w:ascii="Times New Roman" w:hAnsi="Times New Roman" w:cs="Times New Roman"/>
          <w:sz w:val="24"/>
          <w:szCs w:val="24"/>
        </w:rPr>
        <w:t xml:space="preserve">mõiste </w:t>
      </w:r>
      <w:r w:rsidRPr="00FA7063">
        <w:rPr>
          <w:rFonts w:ascii="Times New Roman" w:hAnsi="Times New Roman" w:cs="Times New Roman"/>
          <w:sz w:val="24"/>
          <w:szCs w:val="24"/>
        </w:rPr>
        <w:t>„loodsirgete vaheli</w:t>
      </w:r>
      <w:r w:rsidR="002B2C33">
        <w:rPr>
          <w:rFonts w:ascii="Times New Roman" w:hAnsi="Times New Roman" w:cs="Times New Roman"/>
          <w:sz w:val="24"/>
          <w:szCs w:val="24"/>
        </w:rPr>
        <w:t>n</w:t>
      </w:r>
      <w:r w:rsidRPr="00FA7063">
        <w:rPr>
          <w:rFonts w:ascii="Times New Roman" w:hAnsi="Times New Roman" w:cs="Times New Roman"/>
          <w:sz w:val="24"/>
          <w:szCs w:val="24"/>
        </w:rPr>
        <w:t>e pikkus“</w:t>
      </w:r>
      <w:r w:rsidR="00B64CEF" w:rsidRPr="00FA7063">
        <w:rPr>
          <w:rFonts w:ascii="Times New Roman" w:hAnsi="Times New Roman" w:cs="Times New Roman"/>
          <w:sz w:val="24"/>
          <w:szCs w:val="24"/>
        </w:rPr>
        <w:t xml:space="preserve"> üle kui „</w:t>
      </w:r>
      <w:r w:rsidR="00366671" w:rsidRPr="00FA7063">
        <w:rPr>
          <w:rFonts w:ascii="Times New Roman" w:hAnsi="Times New Roman" w:cs="Times New Roman"/>
          <w:sz w:val="24"/>
          <w:szCs w:val="24"/>
        </w:rPr>
        <w:t>perpendikulaaridevaheli</w:t>
      </w:r>
      <w:r w:rsidR="002B2C33">
        <w:rPr>
          <w:rFonts w:ascii="Times New Roman" w:hAnsi="Times New Roman" w:cs="Times New Roman"/>
          <w:sz w:val="24"/>
          <w:szCs w:val="24"/>
        </w:rPr>
        <w:t>n</w:t>
      </w:r>
      <w:r w:rsidR="00366671" w:rsidRPr="00FA7063">
        <w:rPr>
          <w:rFonts w:ascii="Times New Roman" w:hAnsi="Times New Roman" w:cs="Times New Roman"/>
          <w:sz w:val="24"/>
          <w:szCs w:val="24"/>
        </w:rPr>
        <w:t>e pikkus“</w:t>
      </w:r>
      <w:r w:rsidR="00C65183" w:rsidRPr="00FA7063">
        <w:rPr>
          <w:rFonts w:ascii="Times New Roman" w:hAnsi="Times New Roman" w:cs="Times New Roman"/>
          <w:sz w:val="24"/>
          <w:szCs w:val="24"/>
        </w:rPr>
        <w:t xml:space="preserve">, kuna esiteks </w:t>
      </w:r>
      <w:r w:rsidR="00CD6CCE" w:rsidRPr="00FA7063">
        <w:rPr>
          <w:rFonts w:ascii="Times New Roman" w:hAnsi="Times New Roman" w:cs="Times New Roman"/>
          <w:sz w:val="24"/>
          <w:szCs w:val="24"/>
        </w:rPr>
        <w:t xml:space="preserve">kasutatakse selle määruse § 1 </w:t>
      </w:r>
      <w:r w:rsidR="00A05251" w:rsidRPr="00FA7063">
        <w:rPr>
          <w:rFonts w:ascii="Times New Roman" w:hAnsi="Times New Roman" w:cs="Times New Roman"/>
          <w:sz w:val="24"/>
          <w:szCs w:val="24"/>
        </w:rPr>
        <w:t xml:space="preserve">mitmes lõikes </w:t>
      </w:r>
      <w:r w:rsidR="00CD6CCE" w:rsidRPr="00FA7063">
        <w:rPr>
          <w:rFonts w:ascii="Times New Roman" w:hAnsi="Times New Roman" w:cs="Times New Roman"/>
          <w:sz w:val="24"/>
          <w:szCs w:val="24"/>
        </w:rPr>
        <w:t xml:space="preserve">terminit </w:t>
      </w:r>
      <w:r w:rsidR="00AE357E">
        <w:rPr>
          <w:rFonts w:ascii="Times New Roman" w:hAnsi="Times New Roman" w:cs="Times New Roman"/>
          <w:sz w:val="24"/>
          <w:szCs w:val="24"/>
        </w:rPr>
        <w:t>„</w:t>
      </w:r>
      <w:r w:rsidR="00CD6CCE" w:rsidRPr="00FA7063">
        <w:rPr>
          <w:rFonts w:ascii="Times New Roman" w:hAnsi="Times New Roman" w:cs="Times New Roman"/>
          <w:sz w:val="24"/>
          <w:szCs w:val="24"/>
          <w:shd w:val="clear" w:color="auto" w:fill="FFFFFF"/>
        </w:rPr>
        <w:t>perpendikulaaridevaheline pikkus</w:t>
      </w:r>
      <w:r w:rsidR="00AE357E">
        <w:rPr>
          <w:rFonts w:ascii="Times New Roman" w:hAnsi="Times New Roman" w:cs="Times New Roman"/>
          <w:sz w:val="24"/>
          <w:szCs w:val="24"/>
          <w:shd w:val="clear" w:color="auto" w:fill="FFFFFF"/>
        </w:rPr>
        <w:t>“</w:t>
      </w:r>
      <w:r w:rsidR="00AC3D48" w:rsidRPr="00FA7063">
        <w:rPr>
          <w:rFonts w:ascii="Times New Roman" w:hAnsi="Times New Roman" w:cs="Times New Roman"/>
          <w:sz w:val="24"/>
          <w:szCs w:val="24"/>
          <w:shd w:val="clear" w:color="auto" w:fill="FFFFFF"/>
        </w:rPr>
        <w:t xml:space="preserve"> ning teiseks on </w:t>
      </w:r>
      <w:r w:rsidR="00AC3D48" w:rsidRPr="00FA7063">
        <w:rPr>
          <w:rFonts w:ascii="Times New Roman" w:hAnsi="Times New Roman" w:cs="Times New Roman"/>
          <w:sz w:val="24"/>
          <w:szCs w:val="24"/>
        </w:rPr>
        <w:t>n</w:t>
      </w:r>
      <w:r w:rsidR="00C65183" w:rsidRPr="00FA7063">
        <w:rPr>
          <w:rFonts w:ascii="Times New Roman" w:hAnsi="Times New Roman" w:cs="Times New Roman"/>
          <w:sz w:val="24"/>
          <w:szCs w:val="24"/>
          <w:shd w:val="clear" w:color="auto" w:fill="FFFFFF"/>
        </w:rPr>
        <w:t>õukogu direktiiv</w:t>
      </w:r>
      <w:r w:rsidR="00AC3D48" w:rsidRPr="00FA7063">
        <w:rPr>
          <w:rFonts w:ascii="Times New Roman" w:hAnsi="Times New Roman" w:cs="Times New Roman"/>
          <w:sz w:val="24"/>
          <w:szCs w:val="24"/>
          <w:shd w:val="clear" w:color="auto" w:fill="FFFFFF"/>
        </w:rPr>
        <w:t>i</w:t>
      </w:r>
      <w:r w:rsidR="00C65183" w:rsidRPr="00FA7063">
        <w:rPr>
          <w:rFonts w:ascii="Times New Roman" w:hAnsi="Times New Roman" w:cs="Times New Roman"/>
          <w:sz w:val="24"/>
          <w:szCs w:val="24"/>
          <w:shd w:val="clear" w:color="auto" w:fill="FFFFFF"/>
        </w:rPr>
        <w:t xml:space="preserve"> 93/103/EÜ, 23. november 1993, kalalaevade pardal kohaldatavate tööohutuse ja -tervishoiu miinimumnõuete kohta</w:t>
      </w:r>
      <w:r w:rsidR="00AC3D48" w:rsidRPr="00FA7063">
        <w:rPr>
          <w:rFonts w:ascii="Times New Roman" w:hAnsi="Times New Roman" w:cs="Times New Roman"/>
          <w:sz w:val="24"/>
          <w:szCs w:val="24"/>
          <w:shd w:val="clear" w:color="auto" w:fill="FFFFFF"/>
        </w:rPr>
        <w:t xml:space="preserve">, artikkel 2 punktis b tõlgitud </w:t>
      </w:r>
      <w:r w:rsidR="00C0691E" w:rsidRPr="00FA7063">
        <w:rPr>
          <w:rFonts w:ascii="Times New Roman" w:hAnsi="Times New Roman" w:cs="Times New Roman"/>
          <w:sz w:val="24"/>
          <w:szCs w:val="24"/>
          <w:shd w:val="clear" w:color="auto" w:fill="FFFFFF"/>
        </w:rPr>
        <w:t>ingliskeelne termin</w:t>
      </w:r>
      <w:r w:rsidR="00C0691E" w:rsidRPr="00FA7063">
        <w:rPr>
          <w:rFonts w:ascii="Times New Roman" w:hAnsi="Times New Roman" w:cs="Times New Roman"/>
          <w:sz w:val="24"/>
          <w:szCs w:val="24"/>
        </w:rPr>
        <w:t xml:space="preserve"> </w:t>
      </w:r>
      <w:r w:rsidR="00C0691E" w:rsidRPr="00A422C6">
        <w:rPr>
          <w:rFonts w:ascii="Times New Roman" w:hAnsi="Times New Roman" w:cs="Times New Roman"/>
          <w:i/>
          <w:iCs/>
          <w:sz w:val="24"/>
          <w:szCs w:val="24"/>
          <w:lang w:val="en-US"/>
        </w:rPr>
        <w:t>length between perpendiculars</w:t>
      </w:r>
      <w:r w:rsidR="00C0691E" w:rsidRPr="00FA7063">
        <w:rPr>
          <w:rFonts w:ascii="Times New Roman" w:hAnsi="Times New Roman" w:cs="Times New Roman"/>
          <w:sz w:val="24"/>
          <w:szCs w:val="24"/>
        </w:rPr>
        <w:t xml:space="preserve"> kui „</w:t>
      </w:r>
      <w:r w:rsidR="00C0691E" w:rsidRPr="00FA7063">
        <w:rPr>
          <w:rFonts w:ascii="Times New Roman" w:hAnsi="Times New Roman" w:cs="Times New Roman"/>
          <w:sz w:val="24"/>
          <w:szCs w:val="24"/>
          <w:shd w:val="clear" w:color="auto" w:fill="FFFFFF"/>
        </w:rPr>
        <w:t xml:space="preserve">perpendikulaaridevaheline pikkus“. </w:t>
      </w:r>
      <w:r w:rsidR="004168DB" w:rsidRPr="00FA7063">
        <w:rPr>
          <w:rFonts w:ascii="Times New Roman" w:hAnsi="Times New Roman" w:cs="Times New Roman"/>
          <w:sz w:val="24"/>
          <w:szCs w:val="24"/>
          <w:shd w:val="clear" w:color="auto" w:fill="FFFFFF"/>
        </w:rPr>
        <w:t xml:space="preserve">Seejuures on ülevõetava </w:t>
      </w:r>
      <w:r w:rsidR="00497819" w:rsidRPr="00FA7063">
        <w:rPr>
          <w:rFonts w:ascii="Times New Roman" w:eastAsia="Calibri" w:hAnsi="Times New Roman" w:cs="Times New Roman"/>
          <w:sz w:val="24"/>
          <w:szCs w:val="24"/>
        </w:rPr>
        <w:t>direktiivi 2017/159 artikl</w:t>
      </w:r>
      <w:r w:rsidR="00922FF8">
        <w:rPr>
          <w:rFonts w:ascii="Times New Roman" w:eastAsia="Calibri" w:hAnsi="Times New Roman" w:cs="Times New Roman"/>
          <w:sz w:val="24"/>
          <w:szCs w:val="24"/>
        </w:rPr>
        <w:t>i</w:t>
      </w:r>
      <w:r w:rsidR="00497819" w:rsidRPr="00FA7063">
        <w:rPr>
          <w:rFonts w:ascii="Times New Roman" w:eastAsia="Calibri" w:hAnsi="Times New Roman" w:cs="Times New Roman"/>
          <w:sz w:val="24"/>
          <w:szCs w:val="24"/>
        </w:rPr>
        <w:t xml:space="preserve"> 1 punkti 1 alapunkti j ingliskeelses tekstis kasutatud samuti terminit </w:t>
      </w:r>
      <w:r w:rsidR="00521AF7" w:rsidRPr="00A422C6">
        <w:rPr>
          <w:rFonts w:ascii="Times New Roman" w:eastAsia="Calibri" w:hAnsi="Times New Roman" w:cs="Times New Roman"/>
          <w:i/>
          <w:iCs/>
          <w:sz w:val="24"/>
          <w:szCs w:val="24"/>
          <w:lang w:val="en-US"/>
        </w:rPr>
        <w:t>length between perpendiculars</w:t>
      </w:r>
      <w:r w:rsidR="00521AF7" w:rsidRPr="00FA7063">
        <w:rPr>
          <w:rFonts w:ascii="Times New Roman" w:eastAsia="Calibri" w:hAnsi="Times New Roman" w:cs="Times New Roman"/>
          <w:sz w:val="24"/>
          <w:szCs w:val="24"/>
        </w:rPr>
        <w:t xml:space="preserve">, kuid eestikeelses tekstis on tõlgitud see kui „loodsirgete vaheline pikkus“, kuid </w:t>
      </w:r>
      <w:r w:rsidR="00A16188" w:rsidRPr="00FA7063">
        <w:rPr>
          <w:rFonts w:ascii="Times New Roman" w:hAnsi="Times New Roman" w:cs="Times New Roman"/>
          <w:sz w:val="24"/>
          <w:szCs w:val="24"/>
          <w:shd w:val="clear" w:color="auto" w:fill="FFFFFF"/>
        </w:rPr>
        <w:t>direktiivi 93/103/EÜ tõlget arvestades peaks olema „</w:t>
      </w:r>
      <w:r w:rsidR="00A16188" w:rsidRPr="00FA7063">
        <w:rPr>
          <w:rFonts w:ascii="Times New Roman" w:hAnsi="Times New Roman" w:cs="Times New Roman"/>
          <w:sz w:val="24"/>
          <w:szCs w:val="24"/>
        </w:rPr>
        <w:t>perpendikulaaridevaheline pikkus“.</w:t>
      </w:r>
    </w:p>
    <w:p w14:paraId="35D9D5C0" w14:textId="77777777" w:rsidR="00006179" w:rsidRDefault="00006179" w:rsidP="006C6794">
      <w:pPr>
        <w:spacing w:after="0" w:line="240" w:lineRule="auto"/>
        <w:jc w:val="both"/>
        <w:rPr>
          <w:rFonts w:ascii="Times New Roman" w:hAnsi="Times New Roman" w:cs="Times New Roman"/>
          <w:sz w:val="24"/>
          <w:szCs w:val="24"/>
        </w:rPr>
      </w:pPr>
    </w:p>
    <w:p w14:paraId="130910EF" w14:textId="5D59F2E1" w:rsidR="00006179" w:rsidRPr="00A422C6" w:rsidRDefault="00006179" w:rsidP="006C679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kern w:val="2"/>
          <w:sz w:val="24"/>
          <w:szCs w:val="24"/>
          <w14:ligatures w14:val="standardContextual"/>
        </w:rPr>
        <w:t>Lisatava § 1</w:t>
      </w:r>
      <w:r w:rsidRPr="007F4FFF">
        <w:rPr>
          <w:rFonts w:ascii="Times New Roman" w:hAnsi="Times New Roman" w:cs="Times New Roman"/>
          <w:kern w:val="2"/>
          <w:sz w:val="24"/>
          <w:szCs w:val="24"/>
          <w:vertAlign w:val="superscript"/>
          <w14:ligatures w14:val="standardContextual"/>
        </w:rPr>
        <w:t>1</w:t>
      </w:r>
      <w:r>
        <w:rPr>
          <w:rFonts w:ascii="Times New Roman" w:hAnsi="Times New Roman" w:cs="Times New Roman"/>
          <w:kern w:val="2"/>
          <w:sz w:val="24"/>
          <w:szCs w:val="24"/>
          <w14:ligatures w14:val="standardContextual"/>
        </w:rPr>
        <w:t xml:space="preserve"> punkti 2 kohaselt on baaslaev </w:t>
      </w:r>
      <w:r w:rsidRPr="00394B5B">
        <w:rPr>
          <w:rFonts w:ascii="Times New Roman" w:hAnsi="Times New Roman" w:cs="Times New Roman"/>
          <w:sz w:val="24"/>
        </w:rPr>
        <w:t xml:space="preserve">sihtotstarbeline varustus- või töötlemislaev </w:t>
      </w:r>
      <w:r w:rsidR="00EA376B">
        <w:rPr>
          <w:rFonts w:ascii="Times New Roman" w:hAnsi="Times New Roman" w:cs="Times New Roman"/>
          <w:sz w:val="24"/>
        </w:rPr>
        <w:t>kala</w:t>
      </w:r>
      <w:r w:rsidRPr="00394B5B">
        <w:rPr>
          <w:rFonts w:ascii="Times New Roman" w:hAnsi="Times New Roman" w:cs="Times New Roman"/>
          <w:sz w:val="24"/>
        </w:rPr>
        <w:t>laevade teenindamisek</w:t>
      </w:r>
      <w:r>
        <w:rPr>
          <w:rFonts w:ascii="Times New Roman" w:hAnsi="Times New Roman" w:cs="Times New Roman"/>
          <w:sz w:val="24"/>
        </w:rPr>
        <w:t xml:space="preserve">s. </w:t>
      </w:r>
      <w:r w:rsidR="00922740">
        <w:rPr>
          <w:rFonts w:ascii="Times New Roman" w:hAnsi="Times New Roman" w:cs="Times New Roman"/>
          <w:sz w:val="24"/>
        </w:rPr>
        <w:t>Baaslaeva termini määratlemine määruses on vajalik, kuna § 15 täiendatakse lõikega 6, milles kasutatakse seda terminit määruses esmakordselt.</w:t>
      </w:r>
    </w:p>
    <w:p w14:paraId="5A8F3C45" w14:textId="3C073F12" w:rsidR="00620317" w:rsidRPr="00FA7063" w:rsidRDefault="00620317" w:rsidP="006C6794">
      <w:pPr>
        <w:pStyle w:val="Vahedeta"/>
        <w:jc w:val="both"/>
        <w:rPr>
          <w:rFonts w:ascii="Times New Roman" w:hAnsi="Times New Roman" w:cs="Times New Roman"/>
          <w:sz w:val="24"/>
          <w:szCs w:val="24"/>
        </w:rPr>
      </w:pPr>
    </w:p>
    <w:p w14:paraId="76982C52" w14:textId="0C4F4D79" w:rsidR="008B0283" w:rsidRPr="00FA7063" w:rsidRDefault="005A4905" w:rsidP="006C6794">
      <w:pPr>
        <w:spacing w:after="0" w:line="240" w:lineRule="auto"/>
        <w:jc w:val="both"/>
        <w:rPr>
          <w:rFonts w:ascii="Times New Roman" w:hAnsi="Times New Roman" w:cs="Times New Roman"/>
          <w:sz w:val="24"/>
          <w:szCs w:val="24"/>
        </w:rPr>
      </w:pPr>
      <w:r w:rsidRPr="00FA7063">
        <w:rPr>
          <w:rFonts w:ascii="Times New Roman" w:hAnsi="Times New Roman" w:cs="Times New Roman"/>
          <w:b/>
          <w:bCs/>
          <w:sz w:val="24"/>
          <w:szCs w:val="24"/>
        </w:rPr>
        <w:t>Eelnõu punkti</w:t>
      </w:r>
      <w:r w:rsidR="00433D8B" w:rsidRPr="00FA7063">
        <w:rPr>
          <w:rFonts w:ascii="Times New Roman" w:hAnsi="Times New Roman" w:cs="Times New Roman"/>
          <w:b/>
          <w:bCs/>
          <w:sz w:val="24"/>
          <w:szCs w:val="24"/>
        </w:rPr>
        <w:t xml:space="preserve">ga </w:t>
      </w:r>
      <w:r w:rsidR="00D74EC1" w:rsidRPr="00FA7063">
        <w:rPr>
          <w:rFonts w:ascii="Times New Roman" w:hAnsi="Times New Roman" w:cs="Times New Roman"/>
          <w:b/>
          <w:bCs/>
          <w:sz w:val="24"/>
          <w:szCs w:val="24"/>
        </w:rPr>
        <w:t>2</w:t>
      </w:r>
      <w:r w:rsidR="00433D8B" w:rsidRPr="00FA7063">
        <w:rPr>
          <w:rFonts w:ascii="Times New Roman" w:hAnsi="Times New Roman" w:cs="Times New Roman"/>
          <w:b/>
          <w:bCs/>
          <w:sz w:val="24"/>
          <w:szCs w:val="24"/>
        </w:rPr>
        <w:t xml:space="preserve"> </w:t>
      </w:r>
      <w:r w:rsidR="00AE357E" w:rsidRPr="00AE357E">
        <w:rPr>
          <w:rFonts w:ascii="Times New Roman" w:hAnsi="Times New Roman" w:cs="Times New Roman"/>
          <w:sz w:val="24"/>
          <w:szCs w:val="24"/>
        </w:rPr>
        <w:t xml:space="preserve">täiendatakse </w:t>
      </w:r>
      <w:r w:rsidR="00433D8B" w:rsidRPr="00FA7063">
        <w:rPr>
          <w:rFonts w:ascii="Times New Roman" w:hAnsi="Times New Roman" w:cs="Times New Roman"/>
          <w:sz w:val="24"/>
          <w:szCs w:val="24"/>
        </w:rPr>
        <w:t>§</w:t>
      </w:r>
      <w:r w:rsidR="00A422C6">
        <w:rPr>
          <w:rFonts w:ascii="Times New Roman" w:hAnsi="Times New Roman" w:cs="Times New Roman"/>
          <w:sz w:val="24"/>
          <w:szCs w:val="24"/>
        </w:rPr>
        <w:t xml:space="preserve"> </w:t>
      </w:r>
      <w:r w:rsidRPr="00FA7063">
        <w:rPr>
          <w:rFonts w:ascii="Times New Roman" w:hAnsi="Times New Roman" w:cs="Times New Roman"/>
          <w:sz w:val="24"/>
          <w:szCs w:val="24"/>
        </w:rPr>
        <w:t>15</w:t>
      </w:r>
      <w:r w:rsidR="00D74EC1" w:rsidRPr="00FA7063">
        <w:rPr>
          <w:rFonts w:ascii="Times New Roman" w:hAnsi="Times New Roman" w:cs="Times New Roman"/>
          <w:sz w:val="24"/>
          <w:szCs w:val="24"/>
        </w:rPr>
        <w:t xml:space="preserve"> lõikega</w:t>
      </w:r>
      <w:r w:rsidRPr="00FA7063">
        <w:rPr>
          <w:rFonts w:ascii="Times New Roman" w:hAnsi="Times New Roman" w:cs="Times New Roman"/>
          <w:sz w:val="24"/>
          <w:szCs w:val="24"/>
        </w:rPr>
        <w:t xml:space="preserve"> 3</w:t>
      </w:r>
      <w:r w:rsidRPr="00FA7063">
        <w:rPr>
          <w:rFonts w:ascii="Times New Roman" w:hAnsi="Times New Roman" w:cs="Times New Roman"/>
          <w:sz w:val="24"/>
          <w:szCs w:val="24"/>
          <w:vertAlign w:val="superscript"/>
        </w:rPr>
        <w:t>1</w:t>
      </w:r>
      <w:r w:rsidR="00D74EC1" w:rsidRPr="00FA7063">
        <w:rPr>
          <w:rFonts w:ascii="Times New Roman" w:hAnsi="Times New Roman" w:cs="Times New Roman"/>
          <w:sz w:val="24"/>
          <w:szCs w:val="24"/>
        </w:rPr>
        <w:t xml:space="preserve">. </w:t>
      </w:r>
      <w:r w:rsidR="00152736" w:rsidRPr="00FA7063">
        <w:rPr>
          <w:rFonts w:ascii="Times New Roman" w:hAnsi="Times New Roman" w:cs="Times New Roman"/>
          <w:sz w:val="24"/>
          <w:szCs w:val="24"/>
        </w:rPr>
        <w:t>Lõike</w:t>
      </w:r>
      <w:r w:rsidR="00E44AC0" w:rsidRPr="00FA7063">
        <w:rPr>
          <w:rFonts w:ascii="Times New Roman" w:hAnsi="Times New Roman" w:cs="Times New Roman"/>
          <w:sz w:val="24"/>
          <w:szCs w:val="24"/>
        </w:rPr>
        <w:t>ga 3</w:t>
      </w:r>
      <w:r w:rsidR="00E44AC0" w:rsidRPr="00FA7063">
        <w:rPr>
          <w:rFonts w:ascii="Times New Roman" w:hAnsi="Times New Roman" w:cs="Times New Roman"/>
          <w:sz w:val="24"/>
          <w:szCs w:val="24"/>
          <w:vertAlign w:val="superscript"/>
        </w:rPr>
        <w:t>1</w:t>
      </w:r>
      <w:r w:rsidR="00981000" w:rsidRPr="00FA7063">
        <w:rPr>
          <w:rFonts w:ascii="Times New Roman" w:hAnsi="Times New Roman" w:cs="Times New Roman"/>
          <w:sz w:val="24"/>
          <w:szCs w:val="24"/>
        </w:rPr>
        <w:t xml:space="preserve"> </w:t>
      </w:r>
      <w:r w:rsidR="00E44AC0" w:rsidRPr="00FA7063">
        <w:rPr>
          <w:rFonts w:ascii="Times New Roman" w:hAnsi="Times New Roman" w:cs="Times New Roman"/>
          <w:sz w:val="24"/>
          <w:szCs w:val="24"/>
        </w:rPr>
        <w:t xml:space="preserve">sätestatakse, et </w:t>
      </w:r>
      <w:r w:rsidR="0052505D" w:rsidRPr="00FA7063">
        <w:rPr>
          <w:rFonts w:ascii="Times New Roman" w:hAnsi="Times New Roman" w:cs="Times New Roman"/>
          <w:sz w:val="24"/>
          <w:szCs w:val="24"/>
        </w:rPr>
        <w:t>l</w:t>
      </w:r>
      <w:r w:rsidRPr="00FA7063">
        <w:rPr>
          <w:rFonts w:ascii="Times New Roman" w:hAnsi="Times New Roman" w:cs="Times New Roman"/>
          <w:sz w:val="24"/>
          <w:szCs w:val="24"/>
        </w:rPr>
        <w:t>aevapere eluruumid</w:t>
      </w:r>
      <w:r w:rsidR="00E44AC0" w:rsidRPr="00FA7063">
        <w:rPr>
          <w:rFonts w:ascii="Times New Roman" w:hAnsi="Times New Roman" w:cs="Times New Roman"/>
          <w:sz w:val="24"/>
          <w:szCs w:val="24"/>
        </w:rPr>
        <w:t xml:space="preserve"> peavad</w:t>
      </w:r>
      <w:r w:rsidRPr="00FA7063">
        <w:rPr>
          <w:rFonts w:ascii="Times New Roman" w:hAnsi="Times New Roman" w:cs="Times New Roman"/>
          <w:sz w:val="24"/>
          <w:szCs w:val="24"/>
        </w:rPr>
        <w:t xml:space="preserve"> olema puhtad ja elamiskõlblikud ning neis ei tohi hoida kaupu ega varusid, mis ei ole laevapere liikmete isiklikud esemed ega ole vajalikud ohutuse või päästetööde jaoks.</w:t>
      </w:r>
      <w:r w:rsidR="006B32CE" w:rsidRPr="00FA7063">
        <w:rPr>
          <w:rFonts w:ascii="Times New Roman" w:hAnsi="Times New Roman" w:cs="Times New Roman"/>
          <w:sz w:val="24"/>
          <w:szCs w:val="24"/>
        </w:rPr>
        <w:t xml:space="preserve"> </w:t>
      </w:r>
    </w:p>
    <w:p w14:paraId="7BD90DEB" w14:textId="77777777" w:rsidR="008B0283" w:rsidRPr="00FA7063" w:rsidRDefault="008B0283" w:rsidP="006C6794">
      <w:pPr>
        <w:spacing w:after="0" w:line="240" w:lineRule="auto"/>
        <w:jc w:val="both"/>
        <w:rPr>
          <w:rFonts w:ascii="Times New Roman" w:hAnsi="Times New Roman" w:cs="Times New Roman"/>
          <w:sz w:val="24"/>
          <w:szCs w:val="24"/>
        </w:rPr>
      </w:pPr>
    </w:p>
    <w:p w14:paraId="2084023A" w14:textId="4C2D7FEB" w:rsidR="00E70286" w:rsidRPr="00FA7063" w:rsidRDefault="00BC6B5E" w:rsidP="006C6794">
      <w:pPr>
        <w:spacing w:after="0" w:line="240" w:lineRule="auto"/>
        <w:jc w:val="both"/>
        <w:rPr>
          <w:rFonts w:ascii="Times New Roman" w:hAnsi="Times New Roman" w:cs="Times New Roman"/>
          <w:sz w:val="24"/>
          <w:szCs w:val="24"/>
        </w:rPr>
      </w:pPr>
      <w:r w:rsidRPr="00FA7063">
        <w:rPr>
          <w:rFonts w:ascii="Times New Roman" w:hAnsi="Times New Roman" w:cs="Times New Roman"/>
          <w:sz w:val="24"/>
          <w:szCs w:val="24"/>
        </w:rPr>
        <w:t xml:space="preserve">See muudatus </w:t>
      </w:r>
      <w:r w:rsidRPr="00FA7063">
        <w:rPr>
          <w:rFonts w:ascii="Times New Roman" w:hAnsi="Times New Roman" w:cs="Times New Roman"/>
          <w:bCs/>
          <w:color w:val="000000" w:themeColor="text1"/>
          <w:sz w:val="24"/>
          <w:szCs w:val="24"/>
        </w:rPr>
        <w:t xml:space="preserve">on tingitud </w:t>
      </w:r>
      <w:r w:rsidRPr="00FA7063">
        <w:rPr>
          <w:rFonts w:ascii="Times New Roman" w:eastAsia="Calibri" w:hAnsi="Times New Roman" w:cs="Times New Roman"/>
          <w:color w:val="000000" w:themeColor="text1"/>
          <w:sz w:val="24"/>
          <w:szCs w:val="24"/>
        </w:rPr>
        <w:t xml:space="preserve">direktiivi 2017/159 II </w:t>
      </w:r>
      <w:r w:rsidR="00A422C6">
        <w:rPr>
          <w:rFonts w:ascii="Times New Roman" w:eastAsia="Calibri" w:hAnsi="Times New Roman" w:cs="Times New Roman"/>
          <w:color w:val="000000" w:themeColor="text1"/>
          <w:sz w:val="24"/>
          <w:szCs w:val="24"/>
        </w:rPr>
        <w:t>l</w:t>
      </w:r>
      <w:r w:rsidRPr="00FA7063">
        <w:rPr>
          <w:rFonts w:ascii="Times New Roman" w:eastAsia="Calibri" w:hAnsi="Times New Roman" w:cs="Times New Roman"/>
          <w:color w:val="000000" w:themeColor="text1"/>
          <w:sz w:val="24"/>
          <w:szCs w:val="24"/>
        </w:rPr>
        <w:t>isa punkti 75 ülevõtmisest, mis on komisjoni hinnangul Eesti õigusesse üle võtmata.</w:t>
      </w:r>
      <w:r w:rsidR="00E70286" w:rsidRPr="00FA7063">
        <w:rPr>
          <w:rFonts w:ascii="Times New Roman" w:eastAsia="Calibri" w:hAnsi="Times New Roman" w:cs="Times New Roman"/>
          <w:color w:val="000000" w:themeColor="text1"/>
          <w:sz w:val="24"/>
          <w:szCs w:val="24"/>
        </w:rPr>
        <w:t xml:space="preserve"> Punkti 75 kohaselt tuleb </w:t>
      </w:r>
      <w:r w:rsidR="00E70286" w:rsidRPr="00FA7063">
        <w:rPr>
          <w:rFonts w:ascii="Times New Roman" w:hAnsi="Times New Roman" w:cs="Times New Roman"/>
          <w:sz w:val="24"/>
          <w:szCs w:val="24"/>
        </w:rPr>
        <w:t>eluruumid hoida puhta ja elamiskõlblikuna ning neis ei tohi hoida kaupu ega varusid, mis ei ole nende asukate isiklikud esemed ega ole vajalikud ohutuse või päästetööde jaoks.</w:t>
      </w:r>
    </w:p>
    <w:p w14:paraId="382EF3E1" w14:textId="77777777" w:rsidR="008B0283" w:rsidRPr="00FA7063" w:rsidRDefault="008B0283" w:rsidP="006C6794">
      <w:pPr>
        <w:spacing w:after="0" w:line="240" w:lineRule="auto"/>
        <w:jc w:val="both"/>
        <w:rPr>
          <w:rFonts w:ascii="Times New Roman" w:hAnsi="Times New Roman" w:cs="Times New Roman"/>
          <w:sz w:val="24"/>
          <w:szCs w:val="24"/>
        </w:rPr>
      </w:pPr>
    </w:p>
    <w:p w14:paraId="6EDE2E0B" w14:textId="5000EAE7" w:rsidR="00067B01" w:rsidRDefault="008B0283" w:rsidP="006C6794">
      <w:pPr>
        <w:spacing w:after="0" w:line="240" w:lineRule="auto"/>
        <w:jc w:val="both"/>
        <w:rPr>
          <w:rFonts w:ascii="Times New Roman" w:hAnsi="Times New Roman" w:cs="Times New Roman"/>
          <w:sz w:val="24"/>
          <w:szCs w:val="24"/>
        </w:rPr>
      </w:pPr>
      <w:r w:rsidRPr="00FA7063">
        <w:rPr>
          <w:rFonts w:ascii="Times New Roman" w:hAnsi="Times New Roman" w:cs="Times New Roman"/>
          <w:b/>
          <w:bCs/>
          <w:sz w:val="24"/>
          <w:szCs w:val="24"/>
        </w:rPr>
        <w:t xml:space="preserve">Eelnõu punktiga </w:t>
      </w:r>
      <w:r w:rsidR="00327222" w:rsidRPr="00FA7063">
        <w:rPr>
          <w:rFonts w:ascii="Times New Roman" w:hAnsi="Times New Roman" w:cs="Times New Roman"/>
          <w:b/>
          <w:bCs/>
          <w:sz w:val="24"/>
          <w:szCs w:val="24"/>
        </w:rPr>
        <w:t>3</w:t>
      </w:r>
      <w:r w:rsidRPr="00FA7063">
        <w:rPr>
          <w:rFonts w:ascii="Times New Roman" w:hAnsi="Times New Roman" w:cs="Times New Roman"/>
          <w:sz w:val="24"/>
          <w:szCs w:val="24"/>
        </w:rPr>
        <w:t xml:space="preserve"> täiendatakse § 15 l</w:t>
      </w:r>
      <w:r w:rsidR="006B32CE" w:rsidRPr="00FA7063">
        <w:rPr>
          <w:rFonts w:ascii="Times New Roman" w:hAnsi="Times New Roman" w:cs="Times New Roman"/>
          <w:sz w:val="24"/>
          <w:szCs w:val="24"/>
        </w:rPr>
        <w:t>õi</w:t>
      </w:r>
      <w:r w:rsidR="00FD2587">
        <w:rPr>
          <w:rFonts w:ascii="Times New Roman" w:hAnsi="Times New Roman" w:cs="Times New Roman"/>
          <w:sz w:val="24"/>
          <w:szCs w:val="24"/>
        </w:rPr>
        <w:t>getega</w:t>
      </w:r>
      <w:r w:rsidR="006B32CE" w:rsidRPr="00FA7063">
        <w:rPr>
          <w:rFonts w:ascii="Times New Roman" w:hAnsi="Times New Roman" w:cs="Times New Roman"/>
          <w:sz w:val="24"/>
          <w:szCs w:val="24"/>
        </w:rPr>
        <w:t xml:space="preserve"> </w:t>
      </w:r>
      <w:r w:rsidR="00FD2587">
        <w:rPr>
          <w:rFonts w:ascii="Times New Roman" w:hAnsi="Times New Roman" w:cs="Times New Roman"/>
          <w:sz w:val="24"/>
          <w:szCs w:val="24"/>
        </w:rPr>
        <w:t>4</w:t>
      </w:r>
      <w:r w:rsidR="00FD2587">
        <w:rPr>
          <w:rFonts w:ascii="Times New Roman" w:hAnsi="Times New Roman" w:cs="Times New Roman"/>
          <w:sz w:val="24"/>
          <w:szCs w:val="24"/>
          <w:vertAlign w:val="superscript"/>
        </w:rPr>
        <w:t>1</w:t>
      </w:r>
      <w:r w:rsidR="00FD2587">
        <w:rPr>
          <w:rFonts w:ascii="Times New Roman" w:hAnsi="Times New Roman" w:cs="Times New Roman"/>
          <w:sz w:val="24"/>
          <w:szCs w:val="24"/>
        </w:rPr>
        <w:t>–4</w:t>
      </w:r>
      <w:r w:rsidR="00FD2587">
        <w:rPr>
          <w:rFonts w:ascii="Times New Roman" w:hAnsi="Times New Roman" w:cs="Times New Roman"/>
          <w:sz w:val="24"/>
          <w:szCs w:val="24"/>
          <w:vertAlign w:val="superscript"/>
        </w:rPr>
        <w:t>3</w:t>
      </w:r>
      <w:r w:rsidR="00067B01">
        <w:rPr>
          <w:rFonts w:ascii="Times New Roman" w:hAnsi="Times New Roman" w:cs="Times New Roman"/>
          <w:sz w:val="24"/>
          <w:szCs w:val="24"/>
        </w:rPr>
        <w:t>.</w:t>
      </w:r>
    </w:p>
    <w:p w14:paraId="47AA1F4E" w14:textId="77777777" w:rsidR="00067B01" w:rsidRDefault="00067B01" w:rsidP="006C6794">
      <w:pPr>
        <w:spacing w:after="0" w:line="240" w:lineRule="auto"/>
        <w:jc w:val="both"/>
        <w:rPr>
          <w:rFonts w:ascii="Times New Roman" w:hAnsi="Times New Roman" w:cs="Times New Roman"/>
          <w:sz w:val="24"/>
          <w:szCs w:val="24"/>
        </w:rPr>
      </w:pPr>
    </w:p>
    <w:p w14:paraId="5009496D" w14:textId="1B8AA3AB" w:rsidR="008B0283" w:rsidRPr="00FA7063" w:rsidRDefault="00067B01" w:rsidP="006C6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Lisatava lõike 4</w:t>
      </w:r>
      <w:r>
        <w:rPr>
          <w:rFonts w:ascii="Times New Roman" w:hAnsi="Times New Roman" w:cs="Times New Roman"/>
          <w:sz w:val="24"/>
          <w:szCs w:val="24"/>
          <w:vertAlign w:val="superscript"/>
        </w:rPr>
        <w:t>1</w:t>
      </w:r>
      <w:r w:rsidR="006B32CE" w:rsidRPr="00FA7063">
        <w:rPr>
          <w:rFonts w:ascii="Times New Roman" w:hAnsi="Times New Roman" w:cs="Times New Roman"/>
          <w:sz w:val="24"/>
          <w:szCs w:val="24"/>
        </w:rPr>
        <w:t xml:space="preserve"> kohaselt peavad olema kambüüs ja </w:t>
      </w:r>
      <w:r w:rsidR="006B32CE" w:rsidRPr="00FA7063">
        <w:rPr>
          <w:rFonts w:ascii="Times New Roman" w:hAnsi="Times New Roman" w:cs="Times New Roman"/>
          <w:kern w:val="2"/>
          <w:sz w:val="24"/>
          <w:szCs w:val="24"/>
          <w14:ligatures w14:val="standardContextual"/>
        </w:rPr>
        <w:t>toidu</w:t>
      </w:r>
      <w:r w:rsidR="00C32F36">
        <w:rPr>
          <w:rFonts w:ascii="Times New Roman" w:hAnsi="Times New Roman" w:cs="Times New Roman"/>
          <w:kern w:val="2"/>
          <w:sz w:val="24"/>
          <w:szCs w:val="24"/>
          <w14:ligatures w14:val="standardContextual"/>
        </w:rPr>
        <w:t>varude</w:t>
      </w:r>
      <w:r w:rsidR="006B32CE" w:rsidRPr="00FA7063">
        <w:rPr>
          <w:rFonts w:ascii="Times New Roman" w:hAnsi="Times New Roman" w:cs="Times New Roman"/>
          <w:kern w:val="2"/>
          <w:sz w:val="24"/>
          <w:szCs w:val="24"/>
          <w14:ligatures w14:val="standardContextual"/>
        </w:rPr>
        <w:t xml:space="preserve"> hoi</w:t>
      </w:r>
      <w:r w:rsidR="00C32F36">
        <w:rPr>
          <w:rFonts w:ascii="Times New Roman" w:hAnsi="Times New Roman" w:cs="Times New Roman"/>
          <w:kern w:val="2"/>
          <w:sz w:val="24"/>
          <w:szCs w:val="24"/>
          <w14:ligatures w14:val="standardContextual"/>
        </w:rPr>
        <w:t>u</w:t>
      </w:r>
      <w:r w:rsidR="006B32CE" w:rsidRPr="00FA7063">
        <w:rPr>
          <w:rFonts w:ascii="Times New Roman" w:hAnsi="Times New Roman" w:cs="Times New Roman"/>
          <w:kern w:val="2"/>
          <w:sz w:val="24"/>
          <w:szCs w:val="24"/>
          <w14:ligatures w14:val="standardContextual"/>
        </w:rPr>
        <w:t>ruum puhtad.</w:t>
      </w:r>
      <w:r w:rsidR="00F74ECC" w:rsidRPr="00FA7063">
        <w:rPr>
          <w:rFonts w:ascii="Times New Roman" w:hAnsi="Times New Roman" w:cs="Times New Roman"/>
          <w:sz w:val="24"/>
          <w:szCs w:val="24"/>
        </w:rPr>
        <w:t xml:space="preserve"> </w:t>
      </w:r>
    </w:p>
    <w:p w14:paraId="737397C3" w14:textId="77777777" w:rsidR="008B0283" w:rsidRPr="00FA7063" w:rsidRDefault="008B0283" w:rsidP="006C6794">
      <w:pPr>
        <w:spacing w:after="0" w:line="240" w:lineRule="auto"/>
        <w:jc w:val="both"/>
        <w:rPr>
          <w:rFonts w:ascii="Times New Roman" w:hAnsi="Times New Roman" w:cs="Times New Roman"/>
          <w:sz w:val="24"/>
          <w:szCs w:val="24"/>
        </w:rPr>
      </w:pPr>
    </w:p>
    <w:p w14:paraId="6E90DB67" w14:textId="04AAB5E6" w:rsidR="005A4905" w:rsidRPr="00FA7063" w:rsidRDefault="00F74ECC" w:rsidP="006C6794">
      <w:pPr>
        <w:spacing w:after="0" w:line="240" w:lineRule="auto"/>
        <w:jc w:val="both"/>
        <w:rPr>
          <w:rFonts w:ascii="Times New Roman" w:hAnsi="Times New Roman" w:cs="Times New Roman"/>
          <w:kern w:val="2"/>
          <w:sz w:val="24"/>
          <w:szCs w:val="24"/>
          <w14:ligatures w14:val="standardContextual"/>
        </w:rPr>
      </w:pPr>
      <w:r w:rsidRPr="00FA7063">
        <w:rPr>
          <w:rFonts w:ascii="Times New Roman" w:hAnsi="Times New Roman" w:cs="Times New Roman"/>
          <w:sz w:val="24"/>
          <w:szCs w:val="24"/>
        </w:rPr>
        <w:t xml:space="preserve">Kõnealune muudatus </w:t>
      </w:r>
      <w:r w:rsidRPr="00FA7063">
        <w:rPr>
          <w:rFonts w:ascii="Times New Roman" w:hAnsi="Times New Roman" w:cs="Times New Roman"/>
          <w:bCs/>
          <w:color w:val="000000" w:themeColor="text1"/>
          <w:sz w:val="24"/>
          <w:szCs w:val="24"/>
        </w:rPr>
        <w:t xml:space="preserve">on tingitud </w:t>
      </w:r>
      <w:r w:rsidRPr="00FA7063">
        <w:rPr>
          <w:rFonts w:ascii="Times New Roman" w:eastAsia="Calibri" w:hAnsi="Times New Roman" w:cs="Times New Roman"/>
          <w:color w:val="000000" w:themeColor="text1"/>
          <w:sz w:val="24"/>
          <w:szCs w:val="24"/>
        </w:rPr>
        <w:t xml:space="preserve">direktiivi 2017/159 II </w:t>
      </w:r>
      <w:r w:rsidR="006C6794">
        <w:rPr>
          <w:rFonts w:ascii="Times New Roman" w:eastAsia="Calibri" w:hAnsi="Times New Roman" w:cs="Times New Roman"/>
          <w:color w:val="000000" w:themeColor="text1"/>
          <w:sz w:val="24"/>
          <w:szCs w:val="24"/>
        </w:rPr>
        <w:t>l</w:t>
      </w:r>
      <w:r w:rsidRPr="00FA7063">
        <w:rPr>
          <w:rFonts w:ascii="Times New Roman" w:eastAsia="Calibri" w:hAnsi="Times New Roman" w:cs="Times New Roman"/>
          <w:color w:val="000000" w:themeColor="text1"/>
          <w:sz w:val="24"/>
          <w:szCs w:val="24"/>
        </w:rPr>
        <w:t xml:space="preserve">isa punkti 76 ülevõtmisest, mis on komisjoni hinnangul Eesti õigusesse üle võtmata. Punkti 76 kohaselt tuleb </w:t>
      </w:r>
      <w:r w:rsidRPr="00FA7063">
        <w:rPr>
          <w:rFonts w:ascii="Times New Roman" w:hAnsi="Times New Roman" w:cs="Times New Roman"/>
          <w:color w:val="000000" w:themeColor="text1"/>
          <w:sz w:val="24"/>
          <w:szCs w:val="24"/>
          <w:shd w:val="clear" w:color="auto" w:fill="FFFFFF"/>
        </w:rPr>
        <w:t>k</w:t>
      </w:r>
      <w:r w:rsidRPr="00FA7063">
        <w:rPr>
          <w:rFonts w:ascii="Times New Roman" w:hAnsi="Times New Roman" w:cs="Times New Roman"/>
          <w:color w:val="000000" w:themeColor="text1"/>
          <w:kern w:val="2"/>
          <w:sz w:val="24"/>
          <w:szCs w:val="24"/>
          <w14:ligatures w14:val="standardContextual"/>
        </w:rPr>
        <w:t>ambüüs ja toidu hoidmise ruumid hoida puhtana.</w:t>
      </w:r>
    </w:p>
    <w:p w14:paraId="674180DF" w14:textId="77777777" w:rsidR="006B32CE" w:rsidRPr="00FA7063" w:rsidRDefault="006B32CE" w:rsidP="006C6794">
      <w:pPr>
        <w:spacing w:after="0" w:line="240" w:lineRule="auto"/>
        <w:jc w:val="both"/>
        <w:rPr>
          <w:rFonts w:ascii="Times New Roman" w:hAnsi="Times New Roman" w:cs="Times New Roman"/>
          <w:b/>
          <w:bCs/>
          <w:kern w:val="2"/>
          <w:sz w:val="24"/>
          <w:szCs w:val="24"/>
          <w14:ligatures w14:val="standardContextual"/>
        </w:rPr>
      </w:pPr>
    </w:p>
    <w:p w14:paraId="4A16E52F" w14:textId="1CD4CE50" w:rsidR="00ED1B46" w:rsidRDefault="0095440B" w:rsidP="00006179">
      <w:pPr>
        <w:spacing w:after="0"/>
        <w:jc w:val="both"/>
        <w:rPr>
          <w:rFonts w:ascii="Times New Roman" w:hAnsi="Times New Roman" w:cs="Times New Roman"/>
          <w:sz w:val="24"/>
        </w:rPr>
      </w:pPr>
      <w:r w:rsidRPr="00006179">
        <w:rPr>
          <w:rFonts w:ascii="Times New Roman" w:hAnsi="Times New Roman" w:cs="Times New Roman"/>
          <w:kern w:val="2"/>
          <w:sz w:val="24"/>
          <w:szCs w:val="24"/>
          <w14:ligatures w14:val="standardContextual"/>
        </w:rPr>
        <w:t>Lisatava lõike 4</w:t>
      </w:r>
      <w:r w:rsidRPr="00006179">
        <w:rPr>
          <w:rFonts w:ascii="Times New Roman" w:hAnsi="Times New Roman" w:cs="Times New Roman"/>
          <w:kern w:val="2"/>
          <w:sz w:val="24"/>
          <w:szCs w:val="24"/>
          <w:vertAlign w:val="superscript"/>
          <w14:ligatures w14:val="standardContextual"/>
        </w:rPr>
        <w:t>2</w:t>
      </w:r>
      <w:r w:rsidR="00ED1B46" w:rsidRPr="00FA7063">
        <w:rPr>
          <w:rFonts w:ascii="Times New Roman" w:hAnsi="Times New Roman" w:cs="Times New Roman"/>
          <w:sz w:val="24"/>
          <w:szCs w:val="24"/>
        </w:rPr>
        <w:t xml:space="preserve"> kohaselt peab</w:t>
      </w:r>
      <w:r w:rsidR="00006179">
        <w:rPr>
          <w:rFonts w:ascii="Times New Roman" w:hAnsi="Times New Roman" w:cs="Times New Roman"/>
          <w:sz w:val="24"/>
          <w:szCs w:val="24"/>
        </w:rPr>
        <w:t xml:space="preserve"> </w:t>
      </w:r>
      <w:r w:rsidR="00006179">
        <w:rPr>
          <w:rFonts w:ascii="Times New Roman" w:hAnsi="Times New Roman" w:cs="Times New Roman"/>
          <w:sz w:val="24"/>
        </w:rPr>
        <w:t>l</w:t>
      </w:r>
      <w:r w:rsidR="00006179" w:rsidRPr="00472B41">
        <w:rPr>
          <w:rFonts w:ascii="Times New Roman" w:hAnsi="Times New Roman" w:cs="Times New Roman"/>
          <w:sz w:val="24"/>
        </w:rPr>
        <w:t xml:space="preserve">aeval </w:t>
      </w:r>
      <w:r w:rsidR="00006179">
        <w:rPr>
          <w:rFonts w:ascii="Times New Roman" w:hAnsi="Times New Roman" w:cs="Times New Roman"/>
          <w:sz w:val="24"/>
        </w:rPr>
        <w:t xml:space="preserve">olema </w:t>
      </w:r>
      <w:r w:rsidR="00006179" w:rsidRPr="00472B41">
        <w:rPr>
          <w:rFonts w:ascii="Times New Roman" w:hAnsi="Times New Roman" w:cs="Times New Roman"/>
          <w:sz w:val="24"/>
        </w:rPr>
        <w:t>toiduvarude jaoks piisava mahutavusega</w:t>
      </w:r>
      <w:r w:rsidR="00006179">
        <w:rPr>
          <w:rFonts w:ascii="Times New Roman" w:hAnsi="Times New Roman" w:cs="Times New Roman"/>
          <w:sz w:val="24"/>
        </w:rPr>
        <w:t xml:space="preserve"> kuiv, jahe ja hästi ventileeritud toiduvarude hoiuruum</w:t>
      </w:r>
      <w:r w:rsidR="00006179" w:rsidRPr="00472B41">
        <w:rPr>
          <w:rFonts w:ascii="Times New Roman" w:hAnsi="Times New Roman" w:cs="Times New Roman"/>
          <w:sz w:val="24"/>
        </w:rPr>
        <w:t>, et vältida toiduvarude riknemist.</w:t>
      </w:r>
    </w:p>
    <w:p w14:paraId="1A243953" w14:textId="77777777" w:rsidR="00006179" w:rsidRPr="00006179" w:rsidRDefault="00006179" w:rsidP="003B3FCD">
      <w:pPr>
        <w:spacing w:after="0"/>
        <w:jc w:val="both"/>
        <w:rPr>
          <w:rFonts w:ascii="Times New Roman" w:hAnsi="Times New Roman" w:cs="Times New Roman"/>
          <w:sz w:val="24"/>
        </w:rPr>
      </w:pPr>
    </w:p>
    <w:p w14:paraId="6B631C34" w14:textId="128F9DD4" w:rsidR="00ED1B46" w:rsidRPr="00FA7063" w:rsidRDefault="00ED1B46" w:rsidP="006C6794">
      <w:pPr>
        <w:spacing w:after="0" w:line="240" w:lineRule="auto"/>
        <w:jc w:val="both"/>
        <w:rPr>
          <w:rFonts w:ascii="Times New Roman" w:hAnsi="Times New Roman" w:cs="Times New Roman"/>
          <w:sz w:val="24"/>
          <w:szCs w:val="24"/>
        </w:rPr>
      </w:pPr>
      <w:r w:rsidRPr="00FA7063">
        <w:rPr>
          <w:rFonts w:ascii="Times New Roman" w:hAnsi="Times New Roman" w:cs="Times New Roman"/>
          <w:sz w:val="24"/>
          <w:szCs w:val="24"/>
        </w:rPr>
        <w:t xml:space="preserve">Muudatus on tingitud </w:t>
      </w:r>
      <w:r w:rsidRPr="00FA7063">
        <w:rPr>
          <w:rFonts w:ascii="Times New Roman" w:eastAsia="Calibri" w:hAnsi="Times New Roman" w:cs="Times New Roman"/>
          <w:sz w:val="24"/>
          <w:szCs w:val="24"/>
        </w:rPr>
        <w:t xml:space="preserve">direktiivi 2017/159 II </w:t>
      </w:r>
      <w:r w:rsidR="006C6794">
        <w:rPr>
          <w:rFonts w:ascii="Times New Roman" w:eastAsia="Calibri" w:hAnsi="Times New Roman" w:cs="Times New Roman"/>
          <w:sz w:val="24"/>
          <w:szCs w:val="24"/>
        </w:rPr>
        <w:t>l</w:t>
      </w:r>
      <w:r w:rsidRPr="00FA7063">
        <w:rPr>
          <w:rFonts w:ascii="Times New Roman" w:eastAsia="Calibri" w:hAnsi="Times New Roman" w:cs="Times New Roman"/>
          <w:sz w:val="24"/>
          <w:szCs w:val="24"/>
        </w:rPr>
        <w:t xml:space="preserve">isa punkti 71 ülevõtmisest, mis on komisjoni hinnangul Eesti õigusesse seni üle võtmata. Punkti 71 kohaselt peab </w:t>
      </w:r>
      <w:r w:rsidRPr="00FA7063">
        <w:rPr>
          <w:rFonts w:ascii="Times New Roman" w:hAnsi="Times New Roman" w:cs="Times New Roman"/>
          <w:sz w:val="24"/>
          <w:szCs w:val="24"/>
        </w:rPr>
        <w:t>toiduvarude jaoks olema piisava mahutavusega sobiv koht, mida saab hoida kuiva, jaheda ja hästi ventileerituna, et vältida varude riknemist, ning kui sõnaselgelt ei ole sätestatud teisiti, võimaluse korral külmik või muu madala temperatuuriga hoiukoht.</w:t>
      </w:r>
    </w:p>
    <w:p w14:paraId="0416AEEA" w14:textId="77777777" w:rsidR="006B2B39" w:rsidRPr="00FA7063" w:rsidRDefault="006B2B39" w:rsidP="006C6794">
      <w:pPr>
        <w:pStyle w:val="Vahedeta"/>
        <w:jc w:val="both"/>
        <w:rPr>
          <w:rFonts w:ascii="Times New Roman" w:hAnsi="Times New Roman" w:cs="Times New Roman"/>
          <w:b/>
          <w:bCs/>
          <w:kern w:val="2"/>
          <w:sz w:val="24"/>
          <w:szCs w:val="24"/>
          <w14:ligatures w14:val="standardContextual"/>
        </w:rPr>
      </w:pPr>
    </w:p>
    <w:p w14:paraId="76212E9C" w14:textId="0422DEC3" w:rsidR="00A65BF5" w:rsidRPr="00FA7063" w:rsidRDefault="00A318DA" w:rsidP="006C6794">
      <w:pPr>
        <w:pStyle w:val="Vahedeta"/>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Lisatava lõike 4</w:t>
      </w:r>
      <w:r>
        <w:rPr>
          <w:rFonts w:ascii="Times New Roman" w:hAnsi="Times New Roman" w:cs="Times New Roman"/>
          <w:kern w:val="2"/>
          <w:sz w:val="24"/>
          <w:szCs w:val="24"/>
          <w:vertAlign w:val="superscript"/>
          <w14:ligatures w14:val="standardContextual"/>
        </w:rPr>
        <w:t>3</w:t>
      </w:r>
      <w:r w:rsidR="00A65BF5" w:rsidRPr="00FA7063">
        <w:rPr>
          <w:rFonts w:ascii="Times New Roman" w:hAnsi="Times New Roman" w:cs="Times New Roman"/>
          <w:kern w:val="2"/>
          <w:sz w:val="24"/>
          <w:szCs w:val="24"/>
          <w14:ligatures w14:val="standardContextual"/>
        </w:rPr>
        <w:t xml:space="preserve"> kohaselt pea</w:t>
      </w:r>
      <w:r w:rsidR="003B15E7">
        <w:rPr>
          <w:rFonts w:ascii="Times New Roman" w:hAnsi="Times New Roman" w:cs="Times New Roman"/>
          <w:kern w:val="2"/>
          <w:sz w:val="24"/>
          <w:szCs w:val="24"/>
          <w14:ligatures w14:val="standardContextual"/>
        </w:rPr>
        <w:t>b</w:t>
      </w:r>
      <w:r w:rsidR="00A65BF5" w:rsidRPr="00FA7063">
        <w:rPr>
          <w:rFonts w:ascii="Times New Roman" w:hAnsi="Times New Roman" w:cs="Times New Roman"/>
          <w:kern w:val="2"/>
          <w:sz w:val="24"/>
          <w:szCs w:val="24"/>
          <w14:ligatures w14:val="standardContextual"/>
        </w:rPr>
        <w:t xml:space="preserve"> </w:t>
      </w:r>
      <w:r w:rsidR="00A65BF5" w:rsidRPr="00FA7063">
        <w:rPr>
          <w:rFonts w:ascii="Times New Roman" w:hAnsi="Times New Roman" w:cs="Times New Roman"/>
          <w:sz w:val="24"/>
          <w:szCs w:val="24"/>
        </w:rPr>
        <w:t>laevadel, mille perpendikulaaridevaheline pikkus on 15 meetrit ja rohkem, olema</w:t>
      </w:r>
      <w:r w:rsidR="00126BF3">
        <w:rPr>
          <w:rFonts w:ascii="Times New Roman" w:hAnsi="Times New Roman" w:cs="Times New Roman"/>
          <w:sz w:val="24"/>
          <w:szCs w:val="24"/>
        </w:rPr>
        <w:t xml:space="preserve"> </w:t>
      </w:r>
      <w:r w:rsidR="00126BF3">
        <w:rPr>
          <w:rFonts w:ascii="Times New Roman" w:hAnsi="Times New Roman" w:cs="Times New Roman"/>
          <w:sz w:val="24"/>
        </w:rPr>
        <w:t>lõikes 4</w:t>
      </w:r>
      <w:r w:rsidR="00126BF3">
        <w:rPr>
          <w:rFonts w:ascii="Times New Roman" w:hAnsi="Times New Roman" w:cs="Times New Roman"/>
          <w:sz w:val="24"/>
          <w:vertAlign w:val="superscript"/>
        </w:rPr>
        <w:t>2</w:t>
      </w:r>
      <w:r w:rsidR="00126BF3">
        <w:rPr>
          <w:rFonts w:ascii="Times New Roman" w:hAnsi="Times New Roman" w:cs="Times New Roman"/>
          <w:sz w:val="24"/>
        </w:rPr>
        <w:t xml:space="preserve"> sätestatud tingimustele vastav</w:t>
      </w:r>
      <w:r w:rsidR="00A65BF5" w:rsidRPr="00FA7063">
        <w:rPr>
          <w:rFonts w:ascii="Times New Roman" w:hAnsi="Times New Roman" w:cs="Times New Roman"/>
          <w:sz w:val="24"/>
          <w:szCs w:val="24"/>
        </w:rPr>
        <w:t xml:space="preserve"> toiduvarude hoiuruum, külmik ja muu madala temperatuuriga hoiukoht.</w:t>
      </w:r>
    </w:p>
    <w:p w14:paraId="72061B5E" w14:textId="77777777" w:rsidR="00A65BF5" w:rsidRPr="00FA7063" w:rsidRDefault="00A65BF5" w:rsidP="006C6794">
      <w:pPr>
        <w:pStyle w:val="Vahedeta"/>
        <w:jc w:val="both"/>
        <w:rPr>
          <w:rFonts w:ascii="Times New Roman" w:hAnsi="Times New Roman" w:cs="Times New Roman"/>
          <w:sz w:val="24"/>
          <w:szCs w:val="24"/>
        </w:rPr>
      </w:pPr>
    </w:p>
    <w:p w14:paraId="7FB0CFCA" w14:textId="05F3D4A1" w:rsidR="00A65BF5" w:rsidRPr="00FA7063" w:rsidRDefault="00A65BF5" w:rsidP="006C6794">
      <w:pPr>
        <w:spacing w:after="0" w:line="240" w:lineRule="auto"/>
        <w:jc w:val="both"/>
        <w:rPr>
          <w:rFonts w:ascii="Times New Roman" w:hAnsi="Times New Roman" w:cs="Times New Roman"/>
          <w:kern w:val="2"/>
          <w:sz w:val="24"/>
          <w:szCs w:val="24"/>
          <w14:ligatures w14:val="standardContextual"/>
        </w:rPr>
      </w:pPr>
      <w:r w:rsidRPr="00126BF3">
        <w:rPr>
          <w:rFonts w:ascii="Times New Roman" w:hAnsi="Times New Roman" w:cs="Times New Roman"/>
          <w:sz w:val="24"/>
          <w:szCs w:val="24"/>
        </w:rPr>
        <w:lastRenderedPageBreak/>
        <w:t xml:space="preserve">See muudatus </w:t>
      </w:r>
      <w:r w:rsidRPr="00126BF3">
        <w:rPr>
          <w:rFonts w:ascii="Times New Roman" w:hAnsi="Times New Roman" w:cs="Times New Roman"/>
          <w:color w:val="000000" w:themeColor="text1"/>
          <w:sz w:val="24"/>
          <w:szCs w:val="24"/>
        </w:rPr>
        <w:t xml:space="preserve">on tingitud </w:t>
      </w:r>
      <w:r w:rsidRPr="00126BF3">
        <w:rPr>
          <w:rFonts w:ascii="Times New Roman" w:eastAsia="Calibri" w:hAnsi="Times New Roman" w:cs="Times New Roman"/>
          <w:color w:val="000000" w:themeColor="text1"/>
          <w:sz w:val="24"/>
          <w:szCs w:val="24"/>
        </w:rPr>
        <w:t xml:space="preserve">direktiivi 2017/159 II </w:t>
      </w:r>
      <w:r w:rsidR="00A422C6" w:rsidRPr="00126BF3">
        <w:rPr>
          <w:rFonts w:ascii="Times New Roman" w:eastAsia="Calibri" w:hAnsi="Times New Roman" w:cs="Times New Roman"/>
          <w:color w:val="000000" w:themeColor="text1"/>
          <w:sz w:val="24"/>
          <w:szCs w:val="24"/>
        </w:rPr>
        <w:t>l</w:t>
      </w:r>
      <w:r w:rsidRPr="00126BF3">
        <w:rPr>
          <w:rFonts w:ascii="Times New Roman" w:eastAsia="Calibri" w:hAnsi="Times New Roman" w:cs="Times New Roman"/>
          <w:color w:val="000000" w:themeColor="text1"/>
          <w:sz w:val="24"/>
          <w:szCs w:val="24"/>
        </w:rPr>
        <w:t xml:space="preserve">isa punkti 72 ülevõtmisest, mis on komisjoni hinnangul Eesti õigusesse üle võtmata. Selle punkti kohaselt </w:t>
      </w:r>
      <w:r w:rsidRPr="00126BF3">
        <w:rPr>
          <w:rFonts w:ascii="Times New Roman" w:hAnsi="Times New Roman" w:cs="Times New Roman"/>
          <w:kern w:val="2"/>
          <w:sz w:val="24"/>
          <w:szCs w:val="24"/>
          <w14:ligatures w14:val="standardContextual"/>
        </w:rPr>
        <w:t xml:space="preserve">kasutatakse </w:t>
      </w:r>
      <w:r w:rsidRPr="00126BF3">
        <w:rPr>
          <w:rFonts w:ascii="Times New Roman" w:hAnsi="Times New Roman" w:cs="Times New Roman"/>
          <w:sz w:val="24"/>
          <w:szCs w:val="24"/>
        </w:rPr>
        <w:t xml:space="preserve">laevadel, mille loodsirgetevaheline pikkus on 15 meetrit ja rohkem, toiduvarude hoiuruumi ja külmikut ning muud madala temperatuuriga hoiukohta. See säte on seotud ka </w:t>
      </w:r>
      <w:r w:rsidRPr="00126BF3">
        <w:rPr>
          <w:rFonts w:ascii="Times New Roman" w:eastAsia="Calibri" w:hAnsi="Times New Roman" w:cs="Times New Roman"/>
          <w:color w:val="000000" w:themeColor="text1"/>
          <w:sz w:val="24"/>
          <w:szCs w:val="24"/>
        </w:rPr>
        <w:t xml:space="preserve">direktiivi 2017/159 </w:t>
      </w:r>
      <w:bookmarkStart w:id="2" w:name="_Hlk171521306"/>
      <w:r w:rsidRPr="00126BF3">
        <w:rPr>
          <w:rFonts w:ascii="Times New Roman" w:eastAsia="Calibri" w:hAnsi="Times New Roman" w:cs="Times New Roman"/>
          <w:color w:val="000000" w:themeColor="text1"/>
          <w:sz w:val="24"/>
          <w:szCs w:val="24"/>
        </w:rPr>
        <w:t>artikl</w:t>
      </w:r>
      <w:r w:rsidR="00023E69" w:rsidRPr="00126BF3">
        <w:rPr>
          <w:rFonts w:ascii="Times New Roman" w:eastAsia="Calibri" w:hAnsi="Times New Roman" w:cs="Times New Roman"/>
          <w:color w:val="000000" w:themeColor="text1"/>
          <w:sz w:val="24"/>
          <w:szCs w:val="24"/>
        </w:rPr>
        <w:t>i</w:t>
      </w:r>
      <w:r w:rsidRPr="00126BF3">
        <w:rPr>
          <w:rFonts w:ascii="Times New Roman" w:eastAsia="Calibri" w:hAnsi="Times New Roman" w:cs="Times New Roman"/>
          <w:color w:val="000000" w:themeColor="text1"/>
          <w:sz w:val="24"/>
          <w:szCs w:val="24"/>
        </w:rPr>
        <w:t xml:space="preserve"> 1 punkti 1 alapunktiga j</w:t>
      </w:r>
      <w:bookmarkEnd w:id="2"/>
      <w:r w:rsidRPr="00126BF3">
        <w:rPr>
          <w:rFonts w:ascii="Times New Roman" w:eastAsia="Calibri" w:hAnsi="Times New Roman" w:cs="Times New Roman"/>
          <w:color w:val="000000" w:themeColor="text1"/>
          <w:sz w:val="24"/>
          <w:szCs w:val="24"/>
        </w:rPr>
        <w:t xml:space="preserve">, kus on esitatud </w:t>
      </w:r>
      <w:r w:rsidRPr="00126BF3">
        <w:rPr>
          <w:rFonts w:ascii="Times New Roman" w:hAnsi="Times New Roman" w:cs="Times New Roman"/>
          <w:sz w:val="24"/>
          <w:szCs w:val="24"/>
        </w:rPr>
        <w:t>„loodsirgete vahelise pikkuse“ ehk „perpendikulaaridevahelise pikkuse“ mõiste, mis samuti Eesti</w:t>
      </w:r>
      <w:r w:rsidR="002D6A66" w:rsidRPr="00126BF3">
        <w:rPr>
          <w:rFonts w:ascii="Times New Roman" w:hAnsi="Times New Roman" w:cs="Times New Roman"/>
          <w:sz w:val="24"/>
          <w:szCs w:val="24"/>
        </w:rPr>
        <w:t xml:space="preserve"> õi</w:t>
      </w:r>
      <w:r w:rsidRPr="00126BF3">
        <w:rPr>
          <w:rFonts w:ascii="Times New Roman" w:hAnsi="Times New Roman" w:cs="Times New Roman"/>
          <w:sz w:val="24"/>
          <w:szCs w:val="24"/>
        </w:rPr>
        <w:t xml:space="preserve">gusesse </w:t>
      </w:r>
      <w:r w:rsidR="00644E6C" w:rsidRPr="00126BF3">
        <w:rPr>
          <w:rFonts w:ascii="Times New Roman" w:hAnsi="Times New Roman" w:cs="Times New Roman"/>
          <w:sz w:val="24"/>
          <w:szCs w:val="24"/>
        </w:rPr>
        <w:t xml:space="preserve">kõnealuse </w:t>
      </w:r>
      <w:r w:rsidRPr="00126BF3">
        <w:rPr>
          <w:rFonts w:ascii="Times New Roman" w:hAnsi="Times New Roman" w:cs="Times New Roman"/>
          <w:sz w:val="24"/>
          <w:szCs w:val="24"/>
        </w:rPr>
        <w:t>eelnõu punktiga 1 üle võetakse</w:t>
      </w:r>
      <w:r w:rsidR="006B2B39" w:rsidRPr="00126BF3">
        <w:rPr>
          <w:rFonts w:ascii="Times New Roman" w:hAnsi="Times New Roman" w:cs="Times New Roman"/>
          <w:sz w:val="24"/>
          <w:szCs w:val="24"/>
        </w:rPr>
        <w:t>.</w:t>
      </w:r>
      <w:r w:rsidR="006B2B39" w:rsidRPr="00FA7063">
        <w:rPr>
          <w:rFonts w:ascii="Times New Roman" w:hAnsi="Times New Roman" w:cs="Times New Roman"/>
          <w:sz w:val="24"/>
          <w:szCs w:val="24"/>
        </w:rPr>
        <w:t xml:space="preserve"> </w:t>
      </w:r>
    </w:p>
    <w:p w14:paraId="5798128F" w14:textId="77777777" w:rsidR="00075881" w:rsidRPr="00FA7063" w:rsidRDefault="00075881" w:rsidP="006C6794">
      <w:pPr>
        <w:pStyle w:val="Vahedeta"/>
        <w:jc w:val="both"/>
        <w:rPr>
          <w:rFonts w:ascii="Times New Roman" w:hAnsi="Times New Roman" w:cs="Times New Roman"/>
          <w:sz w:val="24"/>
          <w:szCs w:val="24"/>
        </w:rPr>
      </w:pPr>
    </w:p>
    <w:p w14:paraId="7AE030C6" w14:textId="319CB009" w:rsidR="003510A3" w:rsidRPr="00FA7063" w:rsidRDefault="00075881" w:rsidP="006C6794">
      <w:pPr>
        <w:spacing w:after="0" w:line="240" w:lineRule="auto"/>
        <w:jc w:val="both"/>
        <w:rPr>
          <w:rFonts w:ascii="Times New Roman" w:hAnsi="Times New Roman" w:cs="Times New Roman"/>
          <w:sz w:val="24"/>
          <w:szCs w:val="24"/>
        </w:rPr>
      </w:pPr>
      <w:r w:rsidRPr="00922740">
        <w:rPr>
          <w:rFonts w:ascii="Times New Roman" w:hAnsi="Times New Roman" w:cs="Times New Roman"/>
          <w:b/>
          <w:bCs/>
          <w:sz w:val="24"/>
          <w:szCs w:val="24"/>
        </w:rPr>
        <w:t xml:space="preserve">Eelnõu punktiga </w:t>
      </w:r>
      <w:r w:rsidR="00207270" w:rsidRPr="00922740">
        <w:rPr>
          <w:rFonts w:ascii="Times New Roman" w:hAnsi="Times New Roman" w:cs="Times New Roman"/>
          <w:b/>
          <w:bCs/>
          <w:sz w:val="24"/>
          <w:szCs w:val="24"/>
        </w:rPr>
        <w:t>4</w:t>
      </w:r>
      <w:r w:rsidRPr="00922740">
        <w:rPr>
          <w:rFonts w:ascii="Times New Roman" w:hAnsi="Times New Roman" w:cs="Times New Roman"/>
          <w:b/>
          <w:bCs/>
          <w:sz w:val="24"/>
          <w:szCs w:val="24"/>
        </w:rPr>
        <w:t xml:space="preserve"> </w:t>
      </w:r>
      <w:r w:rsidRPr="00922740">
        <w:rPr>
          <w:rFonts w:ascii="Times New Roman" w:hAnsi="Times New Roman" w:cs="Times New Roman"/>
          <w:sz w:val="24"/>
          <w:szCs w:val="24"/>
        </w:rPr>
        <w:t>täiendatakse</w:t>
      </w:r>
      <w:r w:rsidRPr="00FA7063">
        <w:rPr>
          <w:rFonts w:ascii="Times New Roman" w:hAnsi="Times New Roman" w:cs="Times New Roman"/>
          <w:sz w:val="24"/>
          <w:szCs w:val="24"/>
        </w:rPr>
        <w:t xml:space="preserve"> § 15 lõikega 6</w:t>
      </w:r>
      <w:r w:rsidR="007947CB" w:rsidRPr="00FA7063">
        <w:rPr>
          <w:rFonts w:ascii="Times New Roman" w:hAnsi="Times New Roman" w:cs="Times New Roman"/>
          <w:sz w:val="24"/>
          <w:szCs w:val="24"/>
        </w:rPr>
        <w:t xml:space="preserve">. Selle lõike kohaselt </w:t>
      </w:r>
      <w:r w:rsidR="00644E6C">
        <w:rPr>
          <w:rFonts w:ascii="Times New Roman" w:hAnsi="Times New Roman" w:cs="Times New Roman"/>
          <w:sz w:val="24"/>
          <w:szCs w:val="24"/>
        </w:rPr>
        <w:t xml:space="preserve">tuleb </w:t>
      </w:r>
      <w:r w:rsidR="003510A3" w:rsidRPr="00FA7063">
        <w:rPr>
          <w:rFonts w:ascii="Times New Roman" w:hAnsi="Times New Roman" w:cs="Times New Roman"/>
          <w:sz w:val="24"/>
          <w:szCs w:val="24"/>
        </w:rPr>
        <w:t>juhul, kui kalapüük toimub kalalaeval, millel ei ole</w:t>
      </w:r>
      <w:r w:rsidR="00922FF8">
        <w:rPr>
          <w:rFonts w:ascii="Times New Roman" w:hAnsi="Times New Roman" w:cs="Times New Roman"/>
          <w:sz w:val="24"/>
          <w:szCs w:val="24"/>
        </w:rPr>
        <w:t xml:space="preserve"> määruse</w:t>
      </w:r>
      <w:r w:rsidR="003510A3" w:rsidRPr="00FA7063">
        <w:rPr>
          <w:rFonts w:ascii="Times New Roman" w:hAnsi="Times New Roman" w:cs="Times New Roman"/>
          <w:sz w:val="24"/>
          <w:szCs w:val="24"/>
        </w:rPr>
        <w:t xml:space="preserve"> </w:t>
      </w:r>
      <w:r w:rsidR="002F5340">
        <w:rPr>
          <w:rFonts w:ascii="Times New Roman" w:hAnsi="Times New Roman" w:cs="Times New Roman"/>
          <w:sz w:val="24"/>
          <w:szCs w:val="24"/>
        </w:rPr>
        <w:t>§ 15 nõuetele vastavaid</w:t>
      </w:r>
      <w:r w:rsidR="003510A3" w:rsidRPr="00FA7063">
        <w:rPr>
          <w:rFonts w:ascii="Times New Roman" w:hAnsi="Times New Roman" w:cs="Times New Roman"/>
          <w:sz w:val="24"/>
          <w:szCs w:val="24"/>
        </w:rPr>
        <w:t xml:space="preserve"> elu</w:t>
      </w:r>
      <w:r w:rsidR="002F5340">
        <w:rPr>
          <w:rFonts w:ascii="Times New Roman" w:hAnsi="Times New Roman" w:cs="Times New Roman"/>
          <w:sz w:val="24"/>
          <w:szCs w:val="24"/>
        </w:rPr>
        <w:t>- ja olme</w:t>
      </w:r>
      <w:r w:rsidR="003510A3" w:rsidRPr="00FA7063">
        <w:rPr>
          <w:rFonts w:ascii="Times New Roman" w:hAnsi="Times New Roman" w:cs="Times New Roman"/>
          <w:sz w:val="24"/>
          <w:szCs w:val="24"/>
        </w:rPr>
        <w:t>ruume, ja kalalaev on seotud baaslaevaga</w:t>
      </w:r>
      <w:r w:rsidR="002B69CE" w:rsidRPr="00FA7063">
        <w:rPr>
          <w:rFonts w:ascii="Times New Roman" w:hAnsi="Times New Roman" w:cs="Times New Roman"/>
          <w:sz w:val="24"/>
          <w:szCs w:val="24"/>
        </w:rPr>
        <w:t>,</w:t>
      </w:r>
      <w:r w:rsidR="003510A3" w:rsidRPr="00FA7063">
        <w:rPr>
          <w:rFonts w:ascii="Times New Roman" w:hAnsi="Times New Roman" w:cs="Times New Roman"/>
          <w:sz w:val="24"/>
          <w:szCs w:val="24"/>
        </w:rPr>
        <w:t xml:space="preserve"> </w:t>
      </w:r>
      <w:r w:rsidR="009C69E3" w:rsidRPr="00FA7063">
        <w:rPr>
          <w:rFonts w:ascii="Times New Roman" w:hAnsi="Times New Roman" w:cs="Times New Roman"/>
          <w:sz w:val="24"/>
          <w:szCs w:val="24"/>
        </w:rPr>
        <w:t xml:space="preserve">võimaldada </w:t>
      </w:r>
      <w:r w:rsidR="00C55AE6">
        <w:rPr>
          <w:rFonts w:ascii="Times New Roman" w:hAnsi="Times New Roman" w:cs="Times New Roman"/>
          <w:sz w:val="24"/>
          <w:szCs w:val="24"/>
        </w:rPr>
        <w:t xml:space="preserve">need </w:t>
      </w:r>
      <w:r w:rsidR="003510A3" w:rsidRPr="00FA7063">
        <w:rPr>
          <w:rFonts w:ascii="Times New Roman" w:hAnsi="Times New Roman" w:cs="Times New Roman"/>
          <w:sz w:val="24"/>
          <w:szCs w:val="24"/>
        </w:rPr>
        <w:t>laeval töötavatele kaluritele baaslaeval.</w:t>
      </w:r>
    </w:p>
    <w:p w14:paraId="59C79FCB" w14:textId="77777777" w:rsidR="003510A3" w:rsidRPr="00FA7063" w:rsidRDefault="003510A3" w:rsidP="006C6794">
      <w:pPr>
        <w:spacing w:after="0" w:line="240" w:lineRule="auto"/>
        <w:jc w:val="both"/>
        <w:rPr>
          <w:rFonts w:ascii="Times New Roman" w:hAnsi="Times New Roman" w:cs="Times New Roman"/>
          <w:sz w:val="24"/>
          <w:szCs w:val="24"/>
        </w:rPr>
      </w:pPr>
    </w:p>
    <w:p w14:paraId="67BC2E88" w14:textId="0B7CA25A" w:rsidR="006F539F" w:rsidRPr="00FA7063" w:rsidRDefault="00802A62" w:rsidP="006C6794">
      <w:pPr>
        <w:pStyle w:val="Vahedeta"/>
        <w:jc w:val="both"/>
        <w:rPr>
          <w:rFonts w:ascii="Times New Roman" w:hAnsi="Times New Roman" w:cs="Times New Roman"/>
          <w:sz w:val="24"/>
          <w:szCs w:val="24"/>
          <w:lang w:eastAsia="et-EE"/>
        </w:rPr>
      </w:pPr>
      <w:r w:rsidRPr="00FA7063">
        <w:rPr>
          <w:rFonts w:ascii="Times New Roman" w:hAnsi="Times New Roman" w:cs="Times New Roman"/>
          <w:sz w:val="24"/>
          <w:szCs w:val="24"/>
        </w:rPr>
        <w:t xml:space="preserve">See muudatus </w:t>
      </w:r>
      <w:r w:rsidRPr="00FA7063">
        <w:rPr>
          <w:rFonts w:ascii="Times New Roman" w:hAnsi="Times New Roman" w:cs="Times New Roman"/>
          <w:bCs/>
          <w:color w:val="000000" w:themeColor="text1"/>
          <w:sz w:val="24"/>
          <w:szCs w:val="24"/>
        </w:rPr>
        <w:t xml:space="preserve">on tingitud </w:t>
      </w:r>
      <w:r w:rsidRPr="00FA7063">
        <w:rPr>
          <w:rFonts w:ascii="Times New Roman" w:eastAsia="Calibri" w:hAnsi="Times New Roman" w:cs="Times New Roman"/>
          <w:color w:val="000000" w:themeColor="text1"/>
          <w:sz w:val="24"/>
          <w:szCs w:val="24"/>
        </w:rPr>
        <w:t xml:space="preserve">direktiivi 2017/159 II </w:t>
      </w:r>
      <w:r w:rsidR="00A422C6">
        <w:rPr>
          <w:rFonts w:ascii="Times New Roman" w:eastAsia="Calibri" w:hAnsi="Times New Roman" w:cs="Times New Roman"/>
          <w:color w:val="000000" w:themeColor="text1"/>
          <w:sz w:val="24"/>
          <w:szCs w:val="24"/>
        </w:rPr>
        <w:t>l</w:t>
      </w:r>
      <w:r w:rsidRPr="00FA7063">
        <w:rPr>
          <w:rFonts w:ascii="Times New Roman" w:eastAsia="Calibri" w:hAnsi="Times New Roman" w:cs="Times New Roman"/>
          <w:color w:val="000000" w:themeColor="text1"/>
          <w:sz w:val="24"/>
          <w:szCs w:val="24"/>
        </w:rPr>
        <w:t>isa punkti 6 ülevõtmisest</w:t>
      </w:r>
      <w:r w:rsidR="007606D2" w:rsidRPr="00FA7063">
        <w:rPr>
          <w:rFonts w:ascii="Times New Roman" w:eastAsia="Calibri" w:hAnsi="Times New Roman" w:cs="Times New Roman"/>
          <w:color w:val="000000" w:themeColor="text1"/>
          <w:sz w:val="24"/>
          <w:szCs w:val="24"/>
        </w:rPr>
        <w:t>, mis on komisjoni hinnangul Eesti õigusesse üle võtmata</w:t>
      </w:r>
      <w:r w:rsidRPr="00FA7063">
        <w:rPr>
          <w:rFonts w:ascii="Times New Roman" w:eastAsia="Calibri" w:hAnsi="Times New Roman" w:cs="Times New Roman"/>
          <w:color w:val="000000" w:themeColor="text1"/>
          <w:sz w:val="24"/>
          <w:szCs w:val="24"/>
        </w:rPr>
        <w:t xml:space="preserve">. </w:t>
      </w:r>
      <w:r w:rsidRPr="00FA7063">
        <w:rPr>
          <w:rFonts w:ascii="Times New Roman" w:hAnsi="Times New Roman" w:cs="Times New Roman"/>
          <w:sz w:val="24"/>
          <w:szCs w:val="24"/>
        </w:rPr>
        <w:t xml:space="preserve">Selle sätte kohaselt võimaldatakse </w:t>
      </w:r>
      <w:r w:rsidRPr="00FA7063">
        <w:rPr>
          <w:rFonts w:ascii="Times New Roman" w:hAnsi="Times New Roman" w:cs="Times New Roman"/>
          <w:sz w:val="24"/>
          <w:szCs w:val="24"/>
          <w:lang w:eastAsia="et-EE"/>
        </w:rPr>
        <w:t xml:space="preserve">ilma sobivate eluruumide ja sanitaarsõlmedeta abilaevade pardal töötavatele kaluritele sellised eluruumid ja sõlmed emalaeva pardal. Seejuures ei kasutata termineid „abilaev“ ega „emalaev“ üheski teises kõnealuse direktiivi sättes. </w:t>
      </w:r>
    </w:p>
    <w:p w14:paraId="1A234FEF" w14:textId="77777777" w:rsidR="00DF3805" w:rsidRPr="00FA7063" w:rsidRDefault="00DF3805" w:rsidP="006C6794">
      <w:pPr>
        <w:pStyle w:val="Vahedeta"/>
        <w:jc w:val="both"/>
        <w:rPr>
          <w:rFonts w:ascii="Times New Roman" w:hAnsi="Times New Roman" w:cs="Times New Roman"/>
          <w:color w:val="FF0000"/>
          <w:sz w:val="24"/>
          <w:szCs w:val="24"/>
          <w:lang w:eastAsia="et-EE"/>
        </w:rPr>
      </w:pPr>
    </w:p>
    <w:p w14:paraId="21C0B0BA" w14:textId="41FFCE1D" w:rsidR="008B0283" w:rsidRPr="00FA7063" w:rsidRDefault="00DF3805" w:rsidP="006C6794">
      <w:pPr>
        <w:pStyle w:val="Vahedeta"/>
        <w:jc w:val="both"/>
        <w:rPr>
          <w:rFonts w:ascii="Times New Roman" w:hAnsi="Times New Roman" w:cs="Times New Roman"/>
          <w:sz w:val="24"/>
          <w:szCs w:val="24"/>
        </w:rPr>
      </w:pPr>
      <w:r w:rsidRPr="00FA7063">
        <w:rPr>
          <w:rFonts w:ascii="Times New Roman" w:hAnsi="Times New Roman" w:cs="Times New Roman"/>
          <w:sz w:val="24"/>
          <w:szCs w:val="24"/>
        </w:rPr>
        <w:t xml:space="preserve">Eesti õiguses ei ole mõisted </w:t>
      </w:r>
      <w:r w:rsidR="00B11565">
        <w:rPr>
          <w:rFonts w:ascii="Times New Roman" w:hAnsi="Times New Roman" w:cs="Times New Roman"/>
          <w:sz w:val="24"/>
          <w:szCs w:val="24"/>
        </w:rPr>
        <w:t>„</w:t>
      </w:r>
      <w:r w:rsidRPr="00FA7063">
        <w:rPr>
          <w:rFonts w:ascii="Times New Roman" w:hAnsi="Times New Roman" w:cs="Times New Roman"/>
          <w:sz w:val="24"/>
          <w:szCs w:val="24"/>
        </w:rPr>
        <w:t>abilaev</w:t>
      </w:r>
      <w:r w:rsidR="00B11565">
        <w:rPr>
          <w:rFonts w:ascii="Times New Roman" w:hAnsi="Times New Roman" w:cs="Times New Roman"/>
          <w:sz w:val="24"/>
          <w:szCs w:val="24"/>
        </w:rPr>
        <w:t>“</w:t>
      </w:r>
      <w:r w:rsidRPr="00FA7063">
        <w:rPr>
          <w:rFonts w:ascii="Times New Roman" w:hAnsi="Times New Roman" w:cs="Times New Roman"/>
          <w:sz w:val="24"/>
          <w:szCs w:val="24"/>
        </w:rPr>
        <w:t xml:space="preserve"> ja </w:t>
      </w:r>
      <w:r w:rsidR="00B11565">
        <w:rPr>
          <w:rFonts w:ascii="Times New Roman" w:hAnsi="Times New Roman" w:cs="Times New Roman"/>
          <w:sz w:val="24"/>
          <w:szCs w:val="24"/>
        </w:rPr>
        <w:t>„</w:t>
      </w:r>
      <w:r w:rsidRPr="00FA7063">
        <w:rPr>
          <w:rFonts w:ascii="Times New Roman" w:hAnsi="Times New Roman" w:cs="Times New Roman"/>
          <w:sz w:val="24"/>
          <w:szCs w:val="24"/>
        </w:rPr>
        <w:t>emalaev</w:t>
      </w:r>
      <w:r w:rsidR="00B11565">
        <w:rPr>
          <w:rFonts w:ascii="Times New Roman" w:hAnsi="Times New Roman" w:cs="Times New Roman"/>
          <w:sz w:val="24"/>
          <w:szCs w:val="24"/>
        </w:rPr>
        <w:t>“</w:t>
      </w:r>
      <w:r w:rsidRPr="00FA7063">
        <w:rPr>
          <w:rFonts w:ascii="Times New Roman" w:hAnsi="Times New Roman" w:cs="Times New Roman"/>
          <w:sz w:val="24"/>
          <w:szCs w:val="24"/>
        </w:rPr>
        <w:t xml:space="preserve"> defineeritud, kuid </w:t>
      </w:r>
      <w:r w:rsidR="00722D19" w:rsidRPr="00FA7063">
        <w:rPr>
          <w:rFonts w:ascii="Times New Roman" w:hAnsi="Times New Roman" w:cs="Times New Roman"/>
          <w:sz w:val="24"/>
          <w:szCs w:val="24"/>
        </w:rPr>
        <w:t xml:space="preserve">emalaevaks </w:t>
      </w:r>
      <w:r w:rsidR="00455053" w:rsidRPr="00FA7063">
        <w:rPr>
          <w:rFonts w:ascii="Times New Roman" w:hAnsi="Times New Roman" w:cs="Times New Roman"/>
          <w:sz w:val="24"/>
          <w:szCs w:val="24"/>
        </w:rPr>
        <w:t xml:space="preserve">peetakse üldiselt </w:t>
      </w:r>
      <w:r w:rsidR="00722D19" w:rsidRPr="00FA7063">
        <w:rPr>
          <w:rFonts w:ascii="Times New Roman" w:hAnsi="Times New Roman" w:cs="Times New Roman"/>
          <w:sz w:val="24"/>
          <w:szCs w:val="24"/>
        </w:rPr>
        <w:t>baasla</w:t>
      </w:r>
      <w:r w:rsidR="00455053" w:rsidRPr="00FA7063">
        <w:rPr>
          <w:rFonts w:ascii="Times New Roman" w:hAnsi="Times New Roman" w:cs="Times New Roman"/>
          <w:sz w:val="24"/>
          <w:szCs w:val="24"/>
        </w:rPr>
        <w:t>e</w:t>
      </w:r>
      <w:r w:rsidR="00722D19" w:rsidRPr="00FA7063">
        <w:rPr>
          <w:rFonts w:ascii="Times New Roman" w:hAnsi="Times New Roman" w:cs="Times New Roman"/>
          <w:sz w:val="24"/>
          <w:szCs w:val="24"/>
        </w:rPr>
        <w:t>v</w:t>
      </w:r>
      <w:r w:rsidR="00F74120">
        <w:rPr>
          <w:rFonts w:ascii="Times New Roman" w:hAnsi="Times New Roman" w:cs="Times New Roman"/>
          <w:sz w:val="24"/>
          <w:szCs w:val="24"/>
        </w:rPr>
        <w:t>a</w:t>
      </w:r>
      <w:r w:rsidR="00FF3D42" w:rsidRPr="00FA7063">
        <w:rPr>
          <w:rStyle w:val="Allmrkuseviide"/>
          <w:rFonts w:ascii="Times New Roman" w:hAnsi="Times New Roman" w:cs="Times New Roman"/>
          <w:sz w:val="24"/>
          <w:szCs w:val="24"/>
        </w:rPr>
        <w:footnoteReference w:id="1"/>
      </w:r>
      <w:r w:rsidR="00555A99" w:rsidRPr="00FA7063">
        <w:rPr>
          <w:rFonts w:ascii="Times New Roman" w:hAnsi="Times New Roman" w:cs="Times New Roman"/>
          <w:sz w:val="24"/>
          <w:szCs w:val="24"/>
        </w:rPr>
        <w:t xml:space="preserve"> ning abilaeva all peetakse silmas kalapüügilaev</w:t>
      </w:r>
      <w:r w:rsidR="00F74120">
        <w:rPr>
          <w:rFonts w:ascii="Times New Roman" w:hAnsi="Times New Roman" w:cs="Times New Roman"/>
          <w:sz w:val="24"/>
          <w:szCs w:val="24"/>
        </w:rPr>
        <w:t>a</w:t>
      </w:r>
      <w:r w:rsidR="00555A99" w:rsidRPr="00FA7063">
        <w:rPr>
          <w:rFonts w:ascii="Times New Roman" w:hAnsi="Times New Roman" w:cs="Times New Roman"/>
          <w:sz w:val="24"/>
          <w:szCs w:val="24"/>
        </w:rPr>
        <w:t xml:space="preserve">, mis </w:t>
      </w:r>
      <w:r w:rsidR="00C90D71">
        <w:rPr>
          <w:rFonts w:ascii="Times New Roman" w:hAnsi="Times New Roman" w:cs="Times New Roman"/>
          <w:sz w:val="24"/>
          <w:szCs w:val="24"/>
        </w:rPr>
        <w:t xml:space="preserve">annab </w:t>
      </w:r>
      <w:r w:rsidR="00555A99" w:rsidRPr="00FA7063">
        <w:rPr>
          <w:rFonts w:ascii="Times New Roman" w:hAnsi="Times New Roman" w:cs="Times New Roman"/>
          <w:sz w:val="24"/>
          <w:szCs w:val="24"/>
        </w:rPr>
        <w:t xml:space="preserve">oma </w:t>
      </w:r>
      <w:r w:rsidR="00A72797" w:rsidRPr="00FA7063">
        <w:rPr>
          <w:rFonts w:ascii="Times New Roman" w:hAnsi="Times New Roman" w:cs="Times New Roman"/>
          <w:sz w:val="24"/>
          <w:szCs w:val="24"/>
        </w:rPr>
        <w:t>päeva jooksul püütud kalakoguse merel üle baaslaevale</w:t>
      </w:r>
      <w:r w:rsidR="00D4003E" w:rsidRPr="00FA7063">
        <w:rPr>
          <w:rFonts w:ascii="Times New Roman" w:hAnsi="Times New Roman" w:cs="Times New Roman"/>
          <w:sz w:val="24"/>
          <w:szCs w:val="24"/>
        </w:rPr>
        <w:t xml:space="preserve"> kui n-ö vastuvõtulaevale. </w:t>
      </w:r>
      <w:r w:rsidR="00882011" w:rsidRPr="00FA7063">
        <w:rPr>
          <w:rFonts w:ascii="Times New Roman" w:hAnsi="Times New Roman" w:cs="Times New Roman"/>
          <w:sz w:val="24"/>
          <w:szCs w:val="24"/>
        </w:rPr>
        <w:t>S</w:t>
      </w:r>
      <w:r w:rsidR="004453A9" w:rsidRPr="00FA7063">
        <w:rPr>
          <w:rFonts w:ascii="Times New Roman" w:hAnsi="Times New Roman" w:cs="Times New Roman"/>
          <w:sz w:val="24"/>
          <w:szCs w:val="24"/>
        </w:rPr>
        <w:t>e</w:t>
      </w:r>
      <w:r w:rsidR="00707AD8">
        <w:rPr>
          <w:rFonts w:ascii="Times New Roman" w:hAnsi="Times New Roman" w:cs="Times New Roman"/>
          <w:sz w:val="24"/>
          <w:szCs w:val="24"/>
        </w:rPr>
        <w:t>e</w:t>
      </w:r>
      <w:r w:rsidR="00C032CC">
        <w:rPr>
          <w:rFonts w:ascii="Times New Roman" w:hAnsi="Times New Roman" w:cs="Times New Roman"/>
          <w:sz w:val="24"/>
          <w:szCs w:val="24"/>
        </w:rPr>
        <w:t xml:space="preserve"> on</w:t>
      </w:r>
      <w:r w:rsidR="004453A9" w:rsidRPr="00FA7063">
        <w:rPr>
          <w:rFonts w:ascii="Times New Roman" w:hAnsi="Times New Roman" w:cs="Times New Roman"/>
          <w:sz w:val="24"/>
          <w:szCs w:val="24"/>
        </w:rPr>
        <w:t xml:space="preserve"> tava</w:t>
      </w:r>
      <w:r w:rsidR="00C032CC">
        <w:rPr>
          <w:rFonts w:ascii="Times New Roman" w:hAnsi="Times New Roman" w:cs="Times New Roman"/>
          <w:sz w:val="24"/>
          <w:szCs w:val="24"/>
        </w:rPr>
        <w:t>pärane</w:t>
      </w:r>
      <w:r w:rsidR="004453A9" w:rsidRPr="00FA7063">
        <w:rPr>
          <w:rFonts w:ascii="Times New Roman" w:hAnsi="Times New Roman" w:cs="Times New Roman"/>
          <w:sz w:val="24"/>
          <w:szCs w:val="24"/>
        </w:rPr>
        <w:t xml:space="preserve"> </w:t>
      </w:r>
      <w:r w:rsidR="00D97350">
        <w:rPr>
          <w:rFonts w:ascii="Times New Roman" w:hAnsi="Times New Roman" w:cs="Times New Roman"/>
          <w:sz w:val="24"/>
          <w:szCs w:val="24"/>
        </w:rPr>
        <w:t xml:space="preserve">tegutsemisviis </w:t>
      </w:r>
      <w:r w:rsidR="004453A9" w:rsidRPr="00FA7063">
        <w:rPr>
          <w:rFonts w:ascii="Times New Roman" w:hAnsi="Times New Roman" w:cs="Times New Roman"/>
          <w:sz w:val="24"/>
          <w:szCs w:val="24"/>
        </w:rPr>
        <w:t>ookeanipüügil</w:t>
      </w:r>
      <w:r w:rsidR="008A4E98" w:rsidRPr="00FA7063">
        <w:rPr>
          <w:rFonts w:ascii="Times New Roman" w:hAnsi="Times New Roman" w:cs="Times New Roman"/>
          <w:sz w:val="24"/>
          <w:szCs w:val="24"/>
        </w:rPr>
        <w:t xml:space="preserve">. </w:t>
      </w:r>
      <w:r w:rsidR="00075881" w:rsidRPr="00FA7063">
        <w:rPr>
          <w:rFonts w:ascii="Times New Roman" w:hAnsi="Times New Roman" w:cs="Times New Roman"/>
          <w:sz w:val="24"/>
          <w:szCs w:val="24"/>
        </w:rPr>
        <w:t>Läänemerel</w:t>
      </w:r>
      <w:r w:rsidR="00154EE0" w:rsidRPr="00FA7063">
        <w:rPr>
          <w:rFonts w:ascii="Times New Roman" w:hAnsi="Times New Roman" w:cs="Times New Roman"/>
          <w:sz w:val="24"/>
          <w:szCs w:val="24"/>
        </w:rPr>
        <w:t xml:space="preserve"> kodusadama lähedal</w:t>
      </w:r>
      <w:r w:rsidR="00075881" w:rsidRPr="00FA7063">
        <w:rPr>
          <w:rFonts w:ascii="Times New Roman" w:hAnsi="Times New Roman" w:cs="Times New Roman"/>
          <w:sz w:val="24"/>
          <w:szCs w:val="24"/>
        </w:rPr>
        <w:t xml:space="preserve"> </w:t>
      </w:r>
      <w:r w:rsidR="00154EE0" w:rsidRPr="00FA7063">
        <w:rPr>
          <w:rFonts w:ascii="Times New Roman" w:hAnsi="Times New Roman" w:cs="Times New Roman"/>
          <w:sz w:val="24"/>
          <w:szCs w:val="24"/>
        </w:rPr>
        <w:t xml:space="preserve">töötades annab kalapüügilaev </w:t>
      </w:r>
      <w:r w:rsidR="00075881" w:rsidRPr="00FA7063">
        <w:rPr>
          <w:rFonts w:ascii="Times New Roman" w:hAnsi="Times New Roman" w:cs="Times New Roman"/>
          <w:sz w:val="24"/>
          <w:szCs w:val="24"/>
        </w:rPr>
        <w:t>saagi üle</w:t>
      </w:r>
      <w:r w:rsidR="00025724">
        <w:rPr>
          <w:rFonts w:ascii="Times New Roman" w:hAnsi="Times New Roman" w:cs="Times New Roman"/>
          <w:sz w:val="24"/>
          <w:szCs w:val="24"/>
        </w:rPr>
        <w:t xml:space="preserve"> </w:t>
      </w:r>
      <w:r w:rsidR="00075881" w:rsidRPr="00FA7063">
        <w:rPr>
          <w:rFonts w:ascii="Times New Roman" w:hAnsi="Times New Roman" w:cs="Times New Roman"/>
          <w:sz w:val="24"/>
          <w:szCs w:val="24"/>
        </w:rPr>
        <w:t>sadamas ning vajaduse</w:t>
      </w:r>
      <w:r w:rsidR="003C72DF">
        <w:rPr>
          <w:rFonts w:ascii="Times New Roman" w:hAnsi="Times New Roman" w:cs="Times New Roman"/>
          <w:sz w:val="24"/>
          <w:szCs w:val="24"/>
        </w:rPr>
        <w:t xml:space="preserve"> korra</w:t>
      </w:r>
      <w:r w:rsidR="00075881" w:rsidRPr="00FA7063">
        <w:rPr>
          <w:rFonts w:ascii="Times New Roman" w:hAnsi="Times New Roman" w:cs="Times New Roman"/>
          <w:sz w:val="24"/>
          <w:szCs w:val="24"/>
        </w:rPr>
        <w:t>l tagab reeder majutuse kaldal.</w:t>
      </w:r>
      <w:r w:rsidR="00F216B4" w:rsidRPr="00FA7063">
        <w:rPr>
          <w:rFonts w:ascii="Times New Roman" w:hAnsi="Times New Roman" w:cs="Times New Roman"/>
          <w:sz w:val="24"/>
          <w:szCs w:val="24"/>
        </w:rPr>
        <w:t xml:space="preserve"> </w:t>
      </w:r>
      <w:r w:rsidR="00075881" w:rsidRPr="00FA7063">
        <w:rPr>
          <w:rFonts w:ascii="Times New Roman" w:hAnsi="Times New Roman" w:cs="Times New Roman"/>
          <w:sz w:val="24"/>
          <w:szCs w:val="24"/>
        </w:rPr>
        <w:t>Ookeani</w:t>
      </w:r>
      <w:r w:rsidR="002B1AD2">
        <w:rPr>
          <w:rFonts w:ascii="Times New Roman" w:hAnsi="Times New Roman" w:cs="Times New Roman"/>
          <w:sz w:val="24"/>
          <w:szCs w:val="24"/>
        </w:rPr>
        <w:t>-</w:t>
      </w:r>
      <w:r w:rsidR="00290222">
        <w:rPr>
          <w:rFonts w:ascii="Times New Roman" w:hAnsi="Times New Roman" w:cs="Times New Roman"/>
          <w:sz w:val="24"/>
          <w:szCs w:val="24"/>
        </w:rPr>
        <w:t>,</w:t>
      </w:r>
      <w:r w:rsidR="00C90D71">
        <w:rPr>
          <w:rFonts w:ascii="Times New Roman" w:hAnsi="Times New Roman" w:cs="Times New Roman"/>
          <w:sz w:val="24"/>
          <w:szCs w:val="24"/>
        </w:rPr>
        <w:t xml:space="preserve"> </w:t>
      </w:r>
      <w:r w:rsidR="00075881" w:rsidRPr="00FA7063">
        <w:rPr>
          <w:rFonts w:ascii="Times New Roman" w:hAnsi="Times New Roman" w:cs="Times New Roman"/>
          <w:sz w:val="24"/>
          <w:szCs w:val="24"/>
        </w:rPr>
        <w:t>avamere</w:t>
      </w:r>
      <w:r w:rsidR="002B1AD2">
        <w:rPr>
          <w:rFonts w:ascii="Times New Roman" w:hAnsi="Times New Roman" w:cs="Times New Roman"/>
          <w:sz w:val="24"/>
          <w:szCs w:val="24"/>
        </w:rPr>
        <w:t>-</w:t>
      </w:r>
      <w:r w:rsidR="00C90D71">
        <w:rPr>
          <w:rFonts w:ascii="Times New Roman" w:hAnsi="Times New Roman" w:cs="Times New Roman"/>
          <w:sz w:val="24"/>
          <w:szCs w:val="24"/>
        </w:rPr>
        <w:t xml:space="preserve"> või </w:t>
      </w:r>
      <w:r w:rsidR="00075881" w:rsidRPr="00FA7063">
        <w:rPr>
          <w:rFonts w:ascii="Times New Roman" w:hAnsi="Times New Roman" w:cs="Times New Roman"/>
          <w:sz w:val="24"/>
          <w:szCs w:val="24"/>
        </w:rPr>
        <w:t>kaugpüügi</w:t>
      </w:r>
      <w:r w:rsidR="00664E3B">
        <w:rPr>
          <w:rFonts w:ascii="Times New Roman" w:hAnsi="Times New Roman" w:cs="Times New Roman"/>
          <w:sz w:val="24"/>
          <w:szCs w:val="24"/>
        </w:rPr>
        <w:t xml:space="preserve"> </w:t>
      </w:r>
      <w:r w:rsidR="00B914C2">
        <w:rPr>
          <w:rFonts w:ascii="Times New Roman" w:hAnsi="Times New Roman" w:cs="Times New Roman"/>
          <w:sz w:val="24"/>
          <w:szCs w:val="24"/>
        </w:rPr>
        <w:t>korra</w:t>
      </w:r>
      <w:r w:rsidR="00075881" w:rsidRPr="00FA7063">
        <w:rPr>
          <w:rFonts w:ascii="Times New Roman" w:hAnsi="Times New Roman" w:cs="Times New Roman"/>
          <w:sz w:val="24"/>
          <w:szCs w:val="24"/>
        </w:rPr>
        <w:t xml:space="preserve">l </w:t>
      </w:r>
      <w:r w:rsidR="00F216B4" w:rsidRPr="00FA7063">
        <w:rPr>
          <w:rFonts w:ascii="Times New Roman" w:hAnsi="Times New Roman" w:cs="Times New Roman"/>
          <w:sz w:val="24"/>
          <w:szCs w:val="24"/>
        </w:rPr>
        <w:t>on n-ö sadamaks</w:t>
      </w:r>
      <w:r w:rsidR="00E672C7">
        <w:rPr>
          <w:rFonts w:ascii="Times New Roman" w:hAnsi="Times New Roman" w:cs="Times New Roman"/>
          <w:sz w:val="24"/>
          <w:szCs w:val="24"/>
        </w:rPr>
        <w:t xml:space="preserve"> </w:t>
      </w:r>
      <w:r w:rsidR="00E672C7" w:rsidRPr="00FA7063">
        <w:rPr>
          <w:rFonts w:ascii="Times New Roman" w:hAnsi="Times New Roman" w:cs="Times New Roman"/>
          <w:sz w:val="24"/>
          <w:szCs w:val="24"/>
        </w:rPr>
        <w:t>baaslaev</w:t>
      </w:r>
      <w:r w:rsidR="00075881" w:rsidRPr="00FA7063">
        <w:rPr>
          <w:rFonts w:ascii="Times New Roman" w:hAnsi="Times New Roman" w:cs="Times New Roman"/>
          <w:sz w:val="24"/>
          <w:szCs w:val="24"/>
        </w:rPr>
        <w:t xml:space="preserve"> </w:t>
      </w:r>
      <w:r w:rsidR="00C90D71">
        <w:rPr>
          <w:rFonts w:ascii="Times New Roman" w:hAnsi="Times New Roman" w:cs="Times New Roman"/>
          <w:sz w:val="24"/>
          <w:szCs w:val="24"/>
        </w:rPr>
        <w:t>ning</w:t>
      </w:r>
      <w:r w:rsidR="00075881" w:rsidRPr="00FA7063">
        <w:rPr>
          <w:rFonts w:ascii="Times New Roman" w:hAnsi="Times New Roman" w:cs="Times New Roman"/>
          <w:sz w:val="24"/>
          <w:szCs w:val="24"/>
        </w:rPr>
        <w:t> kütuse- j</w:t>
      </w:r>
      <w:r w:rsidR="00C90D71">
        <w:rPr>
          <w:rFonts w:ascii="Times New Roman" w:hAnsi="Times New Roman" w:cs="Times New Roman"/>
          <w:sz w:val="24"/>
          <w:szCs w:val="24"/>
        </w:rPr>
        <w:t>a muu</w:t>
      </w:r>
      <w:r w:rsidR="00075881" w:rsidRPr="00FA7063">
        <w:rPr>
          <w:rFonts w:ascii="Times New Roman" w:hAnsi="Times New Roman" w:cs="Times New Roman"/>
          <w:sz w:val="24"/>
          <w:szCs w:val="24"/>
        </w:rPr>
        <w:t xml:space="preserve"> varu täiendamine (ja vajadusel meeskonna majutus, meditsiiniabi jne) toimub selle baaslaeva kaasabil.</w:t>
      </w:r>
    </w:p>
    <w:p w14:paraId="157155F7" w14:textId="77777777" w:rsidR="003E643F" w:rsidRPr="00FA7063" w:rsidRDefault="003E643F" w:rsidP="006C6794">
      <w:pPr>
        <w:pStyle w:val="Vahedeta"/>
        <w:jc w:val="both"/>
        <w:rPr>
          <w:rFonts w:ascii="Times New Roman" w:hAnsi="Times New Roman" w:cs="Times New Roman"/>
          <w:sz w:val="24"/>
          <w:szCs w:val="24"/>
        </w:rPr>
      </w:pPr>
    </w:p>
    <w:p w14:paraId="46DE05F0" w14:textId="7BBF2308" w:rsidR="00AF4FA2" w:rsidRDefault="00DD12C0" w:rsidP="006C6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Direktiivi 2017/159 üle</w:t>
      </w:r>
      <w:r w:rsidR="00433CB7">
        <w:rPr>
          <w:rFonts w:ascii="Times New Roman" w:hAnsi="Times New Roman" w:cs="Times New Roman"/>
          <w:sz w:val="24"/>
          <w:szCs w:val="24"/>
        </w:rPr>
        <w:t xml:space="preserve"> </w:t>
      </w:r>
      <w:r>
        <w:rPr>
          <w:rFonts w:ascii="Times New Roman" w:hAnsi="Times New Roman" w:cs="Times New Roman"/>
          <w:sz w:val="24"/>
          <w:szCs w:val="24"/>
        </w:rPr>
        <w:t xml:space="preserve">võtmata sätete ja Eesti õiguse võrdlustabel </w:t>
      </w:r>
      <w:r w:rsidR="00C93CCB">
        <w:rPr>
          <w:rFonts w:ascii="Times New Roman" w:hAnsi="Times New Roman" w:cs="Times New Roman"/>
          <w:sz w:val="24"/>
          <w:szCs w:val="24"/>
        </w:rPr>
        <w:t>on lisatud eelnõu seletuskirjale (lisa)</w:t>
      </w:r>
      <w:r w:rsidR="00C90D71">
        <w:rPr>
          <w:rFonts w:ascii="Times New Roman" w:hAnsi="Times New Roman" w:cs="Times New Roman"/>
          <w:sz w:val="24"/>
          <w:szCs w:val="24"/>
        </w:rPr>
        <w:t>.</w:t>
      </w:r>
    </w:p>
    <w:p w14:paraId="327507A3" w14:textId="77777777" w:rsidR="00025724" w:rsidRPr="00FA7063" w:rsidRDefault="00025724" w:rsidP="00025724">
      <w:pPr>
        <w:spacing w:after="0"/>
        <w:jc w:val="both"/>
        <w:rPr>
          <w:rFonts w:ascii="Times New Roman" w:hAnsi="Times New Roman" w:cs="Times New Roman"/>
          <w:sz w:val="24"/>
          <w:szCs w:val="24"/>
        </w:rPr>
      </w:pPr>
    </w:p>
    <w:p w14:paraId="0507E71A" w14:textId="77777777" w:rsidR="00055928" w:rsidRPr="00FA7063" w:rsidRDefault="00055928" w:rsidP="00055928">
      <w:pPr>
        <w:pStyle w:val="Vahedeta"/>
        <w:numPr>
          <w:ilvl w:val="0"/>
          <w:numId w:val="1"/>
        </w:numPr>
        <w:ind w:left="284" w:hanging="284"/>
        <w:jc w:val="both"/>
        <w:rPr>
          <w:rFonts w:ascii="Times New Roman" w:hAnsi="Times New Roman" w:cs="Times New Roman"/>
          <w:b/>
          <w:bCs/>
          <w:sz w:val="24"/>
          <w:szCs w:val="24"/>
        </w:rPr>
      </w:pPr>
      <w:r w:rsidRPr="00FA7063">
        <w:rPr>
          <w:rFonts w:ascii="Times New Roman" w:hAnsi="Times New Roman" w:cs="Times New Roman"/>
          <w:b/>
          <w:bCs/>
          <w:sz w:val="24"/>
          <w:szCs w:val="24"/>
        </w:rPr>
        <w:t>Eelnõu vastavus Euroopa Liidu õigusele</w:t>
      </w:r>
    </w:p>
    <w:p w14:paraId="1B3996A8" w14:textId="757E503A" w:rsidR="00055928" w:rsidRPr="00FA7063" w:rsidRDefault="00055928" w:rsidP="00055928">
      <w:pPr>
        <w:pStyle w:val="Vahedeta"/>
        <w:ind w:left="284" w:hanging="284"/>
        <w:jc w:val="both"/>
        <w:rPr>
          <w:rFonts w:ascii="Times New Roman" w:hAnsi="Times New Roman" w:cs="Times New Roman"/>
          <w:sz w:val="24"/>
          <w:szCs w:val="24"/>
        </w:rPr>
      </w:pPr>
    </w:p>
    <w:p w14:paraId="0B556614" w14:textId="323D4A64" w:rsidR="00055928" w:rsidRPr="00FA7063" w:rsidRDefault="00055928" w:rsidP="00A422C6">
      <w:pPr>
        <w:pStyle w:val="Vahedeta"/>
        <w:jc w:val="both"/>
        <w:rPr>
          <w:rFonts w:ascii="Times New Roman" w:hAnsi="Times New Roman" w:cs="Times New Roman"/>
          <w:sz w:val="24"/>
          <w:szCs w:val="24"/>
        </w:rPr>
      </w:pPr>
      <w:r w:rsidRPr="00FA7063">
        <w:rPr>
          <w:rFonts w:ascii="Times New Roman" w:hAnsi="Times New Roman" w:cs="Times New Roman"/>
          <w:sz w:val="24"/>
          <w:szCs w:val="24"/>
        </w:rPr>
        <w:t xml:space="preserve">Eelnõul on puutumus Euroopa Liidu õigusega, kuna eelnõuga võetakse Eesti õigusesse üle </w:t>
      </w:r>
      <w:r w:rsidR="00025724">
        <w:rPr>
          <w:rFonts w:ascii="Times New Roman" w:hAnsi="Times New Roman" w:cs="Times New Roman"/>
          <w:sz w:val="24"/>
          <w:szCs w:val="24"/>
        </w:rPr>
        <w:t>direktiivi 2017/159 seni üle võtmata sätted.</w:t>
      </w:r>
    </w:p>
    <w:p w14:paraId="516781E6" w14:textId="77777777" w:rsidR="00055928" w:rsidRPr="00FA7063" w:rsidRDefault="00055928" w:rsidP="00055928">
      <w:pPr>
        <w:pStyle w:val="Vahedeta"/>
        <w:ind w:left="284" w:hanging="284"/>
        <w:jc w:val="both"/>
        <w:rPr>
          <w:rFonts w:ascii="Times New Roman" w:hAnsi="Times New Roman" w:cs="Times New Roman"/>
          <w:sz w:val="24"/>
          <w:szCs w:val="24"/>
        </w:rPr>
      </w:pPr>
    </w:p>
    <w:p w14:paraId="0AEF489F" w14:textId="77777777" w:rsidR="00055928" w:rsidRPr="00FA7063" w:rsidRDefault="00055928" w:rsidP="00D141F8">
      <w:pPr>
        <w:pStyle w:val="Vahedeta"/>
        <w:numPr>
          <w:ilvl w:val="0"/>
          <w:numId w:val="1"/>
        </w:numPr>
        <w:ind w:left="284" w:hanging="284"/>
        <w:jc w:val="both"/>
        <w:rPr>
          <w:rFonts w:ascii="Times New Roman" w:hAnsi="Times New Roman" w:cs="Times New Roman"/>
          <w:b/>
          <w:bCs/>
          <w:sz w:val="24"/>
          <w:szCs w:val="24"/>
        </w:rPr>
      </w:pPr>
      <w:r w:rsidRPr="00FA7063">
        <w:rPr>
          <w:rFonts w:ascii="Times New Roman" w:hAnsi="Times New Roman" w:cs="Times New Roman"/>
          <w:b/>
          <w:bCs/>
          <w:sz w:val="24"/>
          <w:szCs w:val="24"/>
        </w:rPr>
        <w:t>Määruse mõjud</w:t>
      </w:r>
    </w:p>
    <w:p w14:paraId="5B8050E8" w14:textId="3E84FC23" w:rsidR="00055928" w:rsidRDefault="00055928" w:rsidP="00A422C6">
      <w:pPr>
        <w:pStyle w:val="Vahedeta"/>
        <w:jc w:val="both"/>
        <w:rPr>
          <w:rFonts w:ascii="Times New Roman" w:hAnsi="Times New Roman" w:cs="Times New Roman"/>
          <w:sz w:val="24"/>
          <w:szCs w:val="24"/>
        </w:rPr>
      </w:pPr>
    </w:p>
    <w:p w14:paraId="6AB5832C" w14:textId="22731608" w:rsidR="00553C23" w:rsidRPr="00083F26" w:rsidRDefault="00B75C4B" w:rsidP="00553C23">
      <w:pPr>
        <w:spacing w:line="240" w:lineRule="auto"/>
        <w:jc w:val="both"/>
        <w:rPr>
          <w:rFonts w:ascii="Times New Roman" w:hAnsi="Times New Roman" w:cs="Times New Roman"/>
          <w:sz w:val="24"/>
          <w:szCs w:val="24"/>
          <w:lang w:eastAsia="et-EE"/>
        </w:rPr>
      </w:pPr>
      <w:r>
        <w:rPr>
          <w:rFonts w:ascii="Times New Roman" w:hAnsi="Times New Roman" w:cs="Times New Roman"/>
          <w:sz w:val="24"/>
          <w:szCs w:val="24"/>
        </w:rPr>
        <w:t>Praegu</w:t>
      </w:r>
      <w:r w:rsidRPr="00083F26">
        <w:rPr>
          <w:rFonts w:ascii="Times New Roman" w:hAnsi="Times New Roman" w:cs="Times New Roman"/>
          <w:sz w:val="24"/>
          <w:szCs w:val="24"/>
        </w:rPr>
        <w:t xml:space="preserve"> </w:t>
      </w:r>
      <w:r w:rsidR="00553C23" w:rsidRPr="00083F26">
        <w:rPr>
          <w:rFonts w:ascii="Times New Roman" w:hAnsi="Times New Roman" w:cs="Times New Roman"/>
          <w:sz w:val="24"/>
          <w:szCs w:val="24"/>
        </w:rPr>
        <w:t xml:space="preserve">kehtiv regulatsioon </w:t>
      </w:r>
      <w:r w:rsidR="0018521D">
        <w:rPr>
          <w:rFonts w:ascii="Times New Roman" w:hAnsi="Times New Roman" w:cs="Times New Roman"/>
          <w:sz w:val="24"/>
          <w:szCs w:val="24"/>
        </w:rPr>
        <w:t>näeb ette</w:t>
      </w:r>
      <w:r w:rsidR="00553C23" w:rsidRPr="00083F26">
        <w:rPr>
          <w:rFonts w:ascii="Times New Roman" w:hAnsi="Times New Roman" w:cs="Times New Roman"/>
          <w:sz w:val="24"/>
          <w:szCs w:val="24"/>
        </w:rPr>
        <w:t xml:space="preserve"> </w:t>
      </w:r>
      <w:r w:rsidR="00F86E28" w:rsidRPr="00083F26">
        <w:rPr>
          <w:rFonts w:ascii="Times New Roman" w:hAnsi="Times New Roman" w:cs="Times New Roman"/>
          <w:sz w:val="24"/>
          <w:szCs w:val="24"/>
        </w:rPr>
        <w:t>mit</w:t>
      </w:r>
      <w:r w:rsidR="00F86E28">
        <w:rPr>
          <w:rFonts w:ascii="Times New Roman" w:hAnsi="Times New Roman" w:cs="Times New Roman"/>
          <w:sz w:val="24"/>
          <w:szCs w:val="24"/>
        </w:rPr>
        <w:t>u</w:t>
      </w:r>
      <w:r w:rsidR="00F86E28" w:rsidRPr="00083F26">
        <w:rPr>
          <w:rFonts w:ascii="Times New Roman" w:hAnsi="Times New Roman" w:cs="Times New Roman"/>
          <w:sz w:val="24"/>
          <w:szCs w:val="24"/>
        </w:rPr>
        <w:t xml:space="preserve"> nõu</w:t>
      </w:r>
      <w:r w:rsidR="00F86E28">
        <w:rPr>
          <w:rFonts w:ascii="Times New Roman" w:hAnsi="Times New Roman" w:cs="Times New Roman"/>
          <w:sz w:val="24"/>
          <w:szCs w:val="24"/>
        </w:rPr>
        <w:t xml:space="preserve">et </w:t>
      </w:r>
      <w:r w:rsidR="00553C23" w:rsidRPr="00083F26">
        <w:rPr>
          <w:rFonts w:ascii="Times New Roman" w:hAnsi="Times New Roman" w:cs="Times New Roman"/>
          <w:sz w:val="24"/>
          <w:szCs w:val="24"/>
        </w:rPr>
        <w:t>kalalaevade elu</w:t>
      </w:r>
      <w:r w:rsidR="00046ACA">
        <w:rPr>
          <w:rFonts w:ascii="Times New Roman" w:hAnsi="Times New Roman" w:cs="Times New Roman"/>
          <w:sz w:val="24"/>
          <w:szCs w:val="24"/>
        </w:rPr>
        <w:t>- ja olme</w:t>
      </w:r>
      <w:r w:rsidR="00553C23" w:rsidRPr="00083F26">
        <w:rPr>
          <w:rFonts w:ascii="Times New Roman" w:hAnsi="Times New Roman" w:cs="Times New Roman"/>
          <w:sz w:val="24"/>
          <w:szCs w:val="24"/>
        </w:rPr>
        <w:t xml:space="preserve">ruumidele, et tagada nende ohutus ning vastavus töötervishoiu ja tööohutuse nõuetele. </w:t>
      </w:r>
      <w:r w:rsidR="00553C23">
        <w:rPr>
          <w:rFonts w:ascii="Times New Roman" w:hAnsi="Times New Roman" w:cs="Times New Roman"/>
          <w:sz w:val="24"/>
          <w:szCs w:val="24"/>
        </w:rPr>
        <w:t>Eelnõu muudatustega</w:t>
      </w:r>
      <w:r w:rsidR="00553C23" w:rsidRPr="00083F26">
        <w:rPr>
          <w:rFonts w:ascii="Times New Roman" w:hAnsi="Times New Roman" w:cs="Times New Roman"/>
          <w:sz w:val="24"/>
          <w:szCs w:val="24"/>
        </w:rPr>
        <w:t xml:space="preserve"> </w:t>
      </w:r>
      <w:r w:rsidR="00553C23" w:rsidRPr="00083F26">
        <w:rPr>
          <w:rFonts w:ascii="Times New Roman" w:hAnsi="Times New Roman" w:cs="Times New Roman"/>
          <w:sz w:val="24"/>
          <w:szCs w:val="24"/>
          <w:lang w:eastAsia="et-EE"/>
        </w:rPr>
        <w:t>täpsustatakse</w:t>
      </w:r>
      <w:r w:rsidR="00553C23">
        <w:rPr>
          <w:rFonts w:ascii="Times New Roman" w:hAnsi="Times New Roman" w:cs="Times New Roman"/>
          <w:sz w:val="24"/>
          <w:szCs w:val="24"/>
          <w:lang w:eastAsia="et-EE"/>
        </w:rPr>
        <w:t xml:space="preserve"> neid nõudeid, sätestades, </w:t>
      </w:r>
      <w:r w:rsidR="00553C23" w:rsidRPr="00083F26">
        <w:rPr>
          <w:rFonts w:ascii="Times New Roman" w:hAnsi="Times New Roman" w:cs="Times New Roman"/>
          <w:sz w:val="24"/>
          <w:szCs w:val="24"/>
          <w:lang w:eastAsia="et-EE"/>
        </w:rPr>
        <w:t>et laevapere eluruum</w:t>
      </w:r>
      <w:r w:rsidR="003B3FCD">
        <w:rPr>
          <w:rFonts w:ascii="Times New Roman" w:hAnsi="Times New Roman" w:cs="Times New Roman"/>
          <w:sz w:val="24"/>
          <w:szCs w:val="24"/>
          <w:lang w:eastAsia="et-EE"/>
        </w:rPr>
        <w:t xml:space="preserve"> peab olema puhas ja elamiskõlblik ning </w:t>
      </w:r>
      <w:r w:rsidR="00553C23" w:rsidRPr="00083F26">
        <w:rPr>
          <w:rFonts w:ascii="Times New Roman" w:hAnsi="Times New Roman" w:cs="Times New Roman"/>
          <w:sz w:val="24"/>
          <w:szCs w:val="24"/>
          <w:lang w:eastAsia="et-EE"/>
        </w:rPr>
        <w:t xml:space="preserve">kambüüs ja </w:t>
      </w:r>
      <w:r w:rsidR="00553C23">
        <w:rPr>
          <w:rFonts w:ascii="Times New Roman" w:hAnsi="Times New Roman" w:cs="Times New Roman"/>
          <w:sz w:val="24"/>
          <w:szCs w:val="24"/>
          <w:lang w:eastAsia="et-EE"/>
        </w:rPr>
        <w:t>toidu</w:t>
      </w:r>
      <w:r w:rsidR="003B3FCD">
        <w:rPr>
          <w:rFonts w:ascii="Times New Roman" w:hAnsi="Times New Roman" w:cs="Times New Roman"/>
          <w:sz w:val="24"/>
          <w:szCs w:val="24"/>
          <w:lang w:eastAsia="et-EE"/>
        </w:rPr>
        <w:t>varude</w:t>
      </w:r>
      <w:r w:rsidR="00553C23">
        <w:rPr>
          <w:rFonts w:ascii="Times New Roman" w:hAnsi="Times New Roman" w:cs="Times New Roman"/>
          <w:sz w:val="24"/>
          <w:szCs w:val="24"/>
          <w:lang w:eastAsia="et-EE"/>
        </w:rPr>
        <w:t xml:space="preserve"> hoi</w:t>
      </w:r>
      <w:r w:rsidR="003B3FCD">
        <w:rPr>
          <w:rFonts w:ascii="Times New Roman" w:hAnsi="Times New Roman" w:cs="Times New Roman"/>
          <w:sz w:val="24"/>
          <w:szCs w:val="24"/>
          <w:lang w:eastAsia="et-EE"/>
        </w:rPr>
        <w:t xml:space="preserve">uruum </w:t>
      </w:r>
      <w:r w:rsidR="00553C23" w:rsidRPr="00083F26">
        <w:rPr>
          <w:rFonts w:ascii="Times New Roman" w:hAnsi="Times New Roman" w:cs="Times New Roman"/>
          <w:sz w:val="24"/>
          <w:szCs w:val="24"/>
          <w:lang w:eastAsia="et-EE"/>
        </w:rPr>
        <w:t xml:space="preserve">peavad </w:t>
      </w:r>
      <w:r w:rsidR="003B3FCD">
        <w:rPr>
          <w:rFonts w:ascii="Times New Roman" w:hAnsi="Times New Roman" w:cs="Times New Roman"/>
          <w:sz w:val="24"/>
          <w:szCs w:val="24"/>
          <w:lang w:eastAsia="et-EE"/>
        </w:rPr>
        <w:t xml:space="preserve">samuti </w:t>
      </w:r>
      <w:r w:rsidR="00553C23" w:rsidRPr="00083F26">
        <w:rPr>
          <w:rFonts w:ascii="Times New Roman" w:hAnsi="Times New Roman" w:cs="Times New Roman"/>
          <w:sz w:val="24"/>
          <w:szCs w:val="24"/>
          <w:lang w:eastAsia="et-EE"/>
        </w:rPr>
        <w:t>olema puhtad,</w:t>
      </w:r>
      <w:r w:rsidR="00046ACA">
        <w:rPr>
          <w:rFonts w:ascii="Times New Roman" w:hAnsi="Times New Roman" w:cs="Times New Roman"/>
          <w:sz w:val="24"/>
          <w:szCs w:val="24"/>
          <w:lang w:eastAsia="et-EE"/>
        </w:rPr>
        <w:t xml:space="preserve"> laevapere</w:t>
      </w:r>
      <w:r w:rsidR="00553C23" w:rsidRPr="00083F26">
        <w:rPr>
          <w:rFonts w:ascii="Times New Roman" w:hAnsi="Times New Roman" w:cs="Times New Roman"/>
          <w:sz w:val="24"/>
          <w:szCs w:val="24"/>
          <w:lang w:eastAsia="et-EE"/>
        </w:rPr>
        <w:t xml:space="preserve"> </w:t>
      </w:r>
      <w:r w:rsidR="003B3FCD">
        <w:rPr>
          <w:rFonts w:ascii="Times New Roman" w:hAnsi="Times New Roman" w:cs="Times New Roman"/>
          <w:sz w:val="24"/>
          <w:szCs w:val="24"/>
          <w:lang w:eastAsia="et-EE"/>
        </w:rPr>
        <w:t xml:space="preserve">eluruumides </w:t>
      </w:r>
      <w:r w:rsidR="00046ACA">
        <w:rPr>
          <w:rFonts w:ascii="Times New Roman" w:hAnsi="Times New Roman" w:cs="Times New Roman"/>
          <w:sz w:val="24"/>
          <w:szCs w:val="24"/>
          <w:lang w:eastAsia="et-EE"/>
        </w:rPr>
        <w:t xml:space="preserve">ei tohi </w:t>
      </w:r>
      <w:r w:rsidR="00553C23" w:rsidRPr="00083F26">
        <w:rPr>
          <w:rFonts w:ascii="Times New Roman" w:hAnsi="Times New Roman" w:cs="Times New Roman"/>
          <w:sz w:val="24"/>
          <w:szCs w:val="24"/>
          <w:lang w:eastAsia="et-EE"/>
        </w:rPr>
        <w:t>hoida kaupa ega varusid, mis ei ole laevapere liikmete isiklikud esemed ega ole vajalikud ohutuse või päästetööde jaoks ning toiduvarude hoidmiseks peab olema</w:t>
      </w:r>
      <w:r w:rsidR="00046ACA">
        <w:rPr>
          <w:rFonts w:ascii="Times New Roman" w:hAnsi="Times New Roman" w:cs="Times New Roman"/>
          <w:sz w:val="24"/>
          <w:szCs w:val="24"/>
          <w:lang w:eastAsia="et-EE"/>
        </w:rPr>
        <w:t xml:space="preserve"> kuiv, jahe ja hästi ventileeritud toiduvarude hoiuruum</w:t>
      </w:r>
      <w:r w:rsidR="00553C23" w:rsidRPr="00083F26">
        <w:rPr>
          <w:rFonts w:ascii="Times New Roman" w:hAnsi="Times New Roman" w:cs="Times New Roman"/>
          <w:sz w:val="24"/>
          <w:szCs w:val="24"/>
          <w:lang w:eastAsia="et-EE"/>
        </w:rPr>
        <w:t xml:space="preserve"> Lisaks täiendatakse kehtivat määrust sättega, et kui kalapüük toimub kalalaeval, millel ei ole </w:t>
      </w:r>
      <w:r w:rsidR="00046ACA">
        <w:rPr>
          <w:rFonts w:ascii="Times New Roman" w:hAnsi="Times New Roman" w:cs="Times New Roman"/>
          <w:sz w:val="24"/>
          <w:szCs w:val="24"/>
          <w:lang w:eastAsia="et-EE"/>
        </w:rPr>
        <w:t xml:space="preserve">teatud nõuetele vastavaid </w:t>
      </w:r>
      <w:r w:rsidR="00553C23" w:rsidRPr="00083F26">
        <w:rPr>
          <w:rFonts w:ascii="Times New Roman" w:hAnsi="Times New Roman" w:cs="Times New Roman"/>
          <w:sz w:val="24"/>
          <w:szCs w:val="24"/>
          <w:lang w:eastAsia="et-EE"/>
        </w:rPr>
        <w:t>elu</w:t>
      </w:r>
      <w:r w:rsidR="00046ACA">
        <w:rPr>
          <w:rFonts w:ascii="Times New Roman" w:hAnsi="Times New Roman" w:cs="Times New Roman"/>
          <w:sz w:val="24"/>
          <w:szCs w:val="24"/>
          <w:lang w:eastAsia="et-EE"/>
        </w:rPr>
        <w:t>- ja olme</w:t>
      </w:r>
      <w:r w:rsidR="00553C23" w:rsidRPr="00083F26">
        <w:rPr>
          <w:rFonts w:ascii="Times New Roman" w:hAnsi="Times New Roman" w:cs="Times New Roman"/>
          <w:sz w:val="24"/>
          <w:szCs w:val="24"/>
          <w:lang w:eastAsia="et-EE"/>
        </w:rPr>
        <w:t>ruume, tuleb laeval töötavatele kaluritele need võimaldada baaslaeval</w:t>
      </w:r>
      <w:r w:rsidR="00CA76E5">
        <w:rPr>
          <w:rFonts w:ascii="Times New Roman" w:hAnsi="Times New Roman" w:cs="Times New Roman"/>
          <w:sz w:val="24"/>
          <w:szCs w:val="24"/>
          <w:lang w:eastAsia="et-EE"/>
        </w:rPr>
        <w:t>, millega kalalaev on seotud</w:t>
      </w:r>
      <w:r w:rsidR="00553C23" w:rsidRPr="00083F26">
        <w:rPr>
          <w:rFonts w:ascii="Times New Roman" w:hAnsi="Times New Roman" w:cs="Times New Roman"/>
          <w:sz w:val="24"/>
          <w:szCs w:val="24"/>
          <w:lang w:eastAsia="et-EE"/>
        </w:rPr>
        <w:t>.</w:t>
      </w:r>
    </w:p>
    <w:p w14:paraId="50761E67" w14:textId="70F7E031" w:rsidR="00553C23" w:rsidRDefault="00553C23" w:rsidP="00553C23">
      <w:pPr>
        <w:spacing w:after="0" w:line="240" w:lineRule="auto"/>
        <w:jc w:val="both"/>
        <w:rPr>
          <w:rFonts w:ascii="Times New Roman" w:hAnsi="Times New Roman" w:cs="Times New Roman"/>
          <w:sz w:val="24"/>
          <w:szCs w:val="24"/>
        </w:rPr>
      </w:pPr>
      <w:r w:rsidRPr="00083F26">
        <w:rPr>
          <w:rFonts w:ascii="Times New Roman" w:hAnsi="Times New Roman" w:cs="Times New Roman"/>
          <w:sz w:val="24"/>
          <w:szCs w:val="24"/>
        </w:rPr>
        <w:t>Muudatus</w:t>
      </w:r>
      <w:r w:rsidR="001131F6">
        <w:rPr>
          <w:rFonts w:ascii="Times New Roman" w:hAnsi="Times New Roman" w:cs="Times New Roman"/>
          <w:sz w:val="24"/>
          <w:szCs w:val="24"/>
        </w:rPr>
        <w:t>t</w:t>
      </w:r>
      <w:r w:rsidRPr="00083F26">
        <w:rPr>
          <w:rFonts w:ascii="Times New Roman" w:hAnsi="Times New Roman" w:cs="Times New Roman"/>
          <w:sz w:val="24"/>
          <w:szCs w:val="24"/>
        </w:rPr>
        <w:t>e rakendamisega kaasneb</w:t>
      </w:r>
      <w:r w:rsidR="0018521D">
        <w:rPr>
          <w:rFonts w:ascii="Times New Roman" w:hAnsi="Times New Roman" w:cs="Times New Roman"/>
          <w:sz w:val="24"/>
          <w:szCs w:val="24"/>
        </w:rPr>
        <w:t xml:space="preserve"> järgmine mõju:</w:t>
      </w:r>
      <w:r w:rsidRPr="00083F26">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083F26">
        <w:rPr>
          <w:rFonts w:ascii="Times New Roman" w:hAnsi="Times New Roman" w:cs="Times New Roman"/>
          <w:sz w:val="24"/>
          <w:szCs w:val="24"/>
        </w:rPr>
        <w:t>sotsiaalne, s</w:t>
      </w:r>
      <w:r w:rsidR="004A701B">
        <w:rPr>
          <w:rFonts w:ascii="Times New Roman" w:hAnsi="Times New Roman" w:cs="Times New Roman"/>
          <w:sz w:val="24"/>
          <w:szCs w:val="24"/>
        </w:rPr>
        <w:t>eal</w:t>
      </w:r>
      <w:r w:rsidRPr="00083F26">
        <w:rPr>
          <w:rFonts w:ascii="Times New Roman" w:hAnsi="Times New Roman" w:cs="Times New Roman"/>
          <w:sz w:val="24"/>
          <w:szCs w:val="24"/>
        </w:rPr>
        <w:t>h</w:t>
      </w:r>
      <w:r w:rsidR="004A701B">
        <w:rPr>
          <w:rFonts w:ascii="Times New Roman" w:hAnsi="Times New Roman" w:cs="Times New Roman"/>
          <w:sz w:val="24"/>
          <w:szCs w:val="24"/>
        </w:rPr>
        <w:t>ulgas</w:t>
      </w:r>
      <w:r w:rsidRPr="00083F26">
        <w:rPr>
          <w:rFonts w:ascii="Times New Roman" w:hAnsi="Times New Roman" w:cs="Times New Roman"/>
          <w:sz w:val="24"/>
          <w:szCs w:val="24"/>
        </w:rPr>
        <w:t xml:space="preserve"> demograafiline mõj</w:t>
      </w:r>
      <w:r w:rsidR="0018521D">
        <w:rPr>
          <w:rFonts w:ascii="Times New Roman" w:hAnsi="Times New Roman" w:cs="Times New Roman"/>
          <w:sz w:val="24"/>
          <w:szCs w:val="24"/>
        </w:rPr>
        <w:t>u;</w:t>
      </w:r>
      <w:r>
        <w:rPr>
          <w:rFonts w:ascii="Times New Roman" w:hAnsi="Times New Roman" w:cs="Times New Roman"/>
          <w:sz w:val="24"/>
          <w:szCs w:val="24"/>
        </w:rPr>
        <w:t xml:space="preserve"> 2) majanduslik mõju</w:t>
      </w:r>
      <w:r w:rsidRPr="00083F26">
        <w:rPr>
          <w:rFonts w:ascii="Times New Roman" w:hAnsi="Times New Roman" w:cs="Times New Roman"/>
          <w:sz w:val="24"/>
          <w:szCs w:val="24"/>
        </w:rPr>
        <w:t xml:space="preserve">. Eelnõu mõju olulisuse tuvastamiseks hinnati nimetatud </w:t>
      </w:r>
      <w:r w:rsidR="0018521D">
        <w:rPr>
          <w:rFonts w:ascii="Times New Roman" w:hAnsi="Times New Roman" w:cs="Times New Roman"/>
          <w:sz w:val="24"/>
          <w:szCs w:val="24"/>
        </w:rPr>
        <w:t>mõju</w:t>
      </w:r>
      <w:r w:rsidRPr="00083F26">
        <w:rPr>
          <w:rFonts w:ascii="Times New Roman" w:hAnsi="Times New Roman" w:cs="Times New Roman"/>
          <w:sz w:val="24"/>
          <w:szCs w:val="24"/>
        </w:rPr>
        <w:t xml:space="preserve"> nelja kriteeriumi alusel: mõju ulatus, mõju avaldumise sagedus, mõjutatud sihtrühma suurus ja </w:t>
      </w:r>
      <w:r w:rsidRPr="00083F26">
        <w:rPr>
          <w:rFonts w:ascii="Times New Roman" w:hAnsi="Times New Roman" w:cs="Times New Roman"/>
          <w:sz w:val="24"/>
          <w:szCs w:val="24"/>
        </w:rPr>
        <w:lastRenderedPageBreak/>
        <w:t>ebasoovitavate mõjude kaasnemise risk. Muudatused ei mõjuta haridust, kultuuri ja sporti</w:t>
      </w:r>
      <w:r w:rsidR="0018521D">
        <w:rPr>
          <w:rFonts w:ascii="Times New Roman" w:hAnsi="Times New Roman" w:cs="Times New Roman"/>
          <w:sz w:val="24"/>
          <w:szCs w:val="24"/>
        </w:rPr>
        <w:t>,</w:t>
      </w:r>
      <w:r w:rsidRPr="00083F26">
        <w:rPr>
          <w:rFonts w:ascii="Times New Roman" w:hAnsi="Times New Roman" w:cs="Times New Roman"/>
          <w:sz w:val="24"/>
          <w:szCs w:val="24"/>
        </w:rPr>
        <w:t xml:space="preserve"> infotehnoloogiat ja infoühiskonda; keskkonda; riigivalitsemist, riigiasutuste ja kohaliku omavalitsuse asutuste korraldust</w:t>
      </w:r>
      <w:r w:rsidR="0018521D">
        <w:rPr>
          <w:rFonts w:ascii="Times New Roman" w:hAnsi="Times New Roman" w:cs="Times New Roman"/>
          <w:sz w:val="24"/>
          <w:szCs w:val="24"/>
        </w:rPr>
        <w:t>,</w:t>
      </w:r>
      <w:r w:rsidRPr="00083F26">
        <w:rPr>
          <w:rFonts w:ascii="Times New Roman" w:hAnsi="Times New Roman" w:cs="Times New Roman"/>
          <w:sz w:val="24"/>
          <w:szCs w:val="24"/>
        </w:rPr>
        <w:t xml:space="preserve"> riigikaitset ja välissuhteid</w:t>
      </w:r>
      <w:r w:rsidR="0018521D">
        <w:rPr>
          <w:rFonts w:ascii="Times New Roman" w:hAnsi="Times New Roman" w:cs="Times New Roman"/>
          <w:sz w:val="24"/>
          <w:szCs w:val="24"/>
        </w:rPr>
        <w:t>,</w:t>
      </w:r>
      <w:r w:rsidRPr="00083F26">
        <w:rPr>
          <w:rFonts w:ascii="Times New Roman" w:hAnsi="Times New Roman" w:cs="Times New Roman"/>
          <w:sz w:val="24"/>
          <w:szCs w:val="24"/>
        </w:rPr>
        <w:t xml:space="preserve"> siseturvalisust ega regionaalarengut, mistõttu ei ole mõju olulisust nendes valdkondades hinnatud.</w:t>
      </w:r>
    </w:p>
    <w:p w14:paraId="5E6807A0" w14:textId="77777777" w:rsidR="00553C23" w:rsidRDefault="00553C23" w:rsidP="00553C23">
      <w:pPr>
        <w:spacing w:after="0" w:line="240" w:lineRule="auto"/>
        <w:jc w:val="both"/>
        <w:rPr>
          <w:rFonts w:ascii="Times New Roman" w:hAnsi="Times New Roman" w:cs="Times New Roman"/>
          <w:sz w:val="24"/>
          <w:szCs w:val="24"/>
        </w:rPr>
      </w:pPr>
    </w:p>
    <w:p w14:paraId="5E793314" w14:textId="7A144648" w:rsidR="00553C23" w:rsidRDefault="00553C23" w:rsidP="00553C23">
      <w:pPr>
        <w:spacing w:after="0" w:line="240" w:lineRule="auto"/>
        <w:jc w:val="both"/>
        <w:rPr>
          <w:rFonts w:ascii="Times New Roman" w:hAnsi="Times New Roman" w:cs="Times New Roman"/>
          <w:b/>
          <w:bCs/>
          <w:sz w:val="24"/>
          <w:szCs w:val="24"/>
          <w:lang w:eastAsia="et-EE"/>
        </w:rPr>
      </w:pPr>
      <w:r w:rsidRPr="007926E4">
        <w:rPr>
          <w:rFonts w:ascii="Times New Roman" w:hAnsi="Times New Roman" w:cs="Times New Roman"/>
          <w:b/>
          <w:bCs/>
          <w:sz w:val="24"/>
          <w:szCs w:val="24"/>
          <w:lang w:eastAsia="et-EE"/>
        </w:rPr>
        <w:t>Sotsiaalsed, s</w:t>
      </w:r>
      <w:r w:rsidR="00646753">
        <w:rPr>
          <w:rFonts w:ascii="Times New Roman" w:hAnsi="Times New Roman" w:cs="Times New Roman"/>
          <w:b/>
          <w:bCs/>
          <w:sz w:val="24"/>
          <w:szCs w:val="24"/>
          <w:lang w:eastAsia="et-EE"/>
        </w:rPr>
        <w:t>eal</w:t>
      </w:r>
      <w:r w:rsidRPr="007926E4">
        <w:rPr>
          <w:rFonts w:ascii="Times New Roman" w:hAnsi="Times New Roman" w:cs="Times New Roman"/>
          <w:b/>
          <w:bCs/>
          <w:sz w:val="24"/>
          <w:szCs w:val="24"/>
          <w:lang w:eastAsia="et-EE"/>
        </w:rPr>
        <w:t>h</w:t>
      </w:r>
      <w:r w:rsidR="00646753">
        <w:rPr>
          <w:rFonts w:ascii="Times New Roman" w:hAnsi="Times New Roman" w:cs="Times New Roman"/>
          <w:b/>
          <w:bCs/>
          <w:sz w:val="24"/>
          <w:szCs w:val="24"/>
          <w:lang w:eastAsia="et-EE"/>
        </w:rPr>
        <w:t>ulgas</w:t>
      </w:r>
      <w:r w:rsidRPr="007926E4">
        <w:rPr>
          <w:rFonts w:ascii="Times New Roman" w:hAnsi="Times New Roman" w:cs="Times New Roman"/>
          <w:b/>
          <w:bCs/>
          <w:sz w:val="24"/>
          <w:szCs w:val="24"/>
          <w:lang w:eastAsia="et-EE"/>
        </w:rPr>
        <w:t xml:space="preserve"> demograafilised mõjud</w:t>
      </w:r>
    </w:p>
    <w:p w14:paraId="283A2E09" w14:textId="77777777" w:rsidR="00553C23" w:rsidRPr="007926E4" w:rsidRDefault="00553C23" w:rsidP="00553C23">
      <w:pPr>
        <w:spacing w:after="0" w:line="240" w:lineRule="auto"/>
        <w:jc w:val="both"/>
        <w:rPr>
          <w:rFonts w:ascii="Times New Roman" w:hAnsi="Times New Roman" w:cs="Times New Roman"/>
          <w:b/>
          <w:bCs/>
          <w:sz w:val="24"/>
          <w:szCs w:val="24"/>
          <w:lang w:eastAsia="et-EE"/>
        </w:rPr>
      </w:pPr>
    </w:p>
    <w:p w14:paraId="6AA9620D" w14:textId="15FDD431" w:rsidR="00553C23" w:rsidRDefault="00553C23" w:rsidP="00553C23">
      <w:pPr>
        <w:spacing w:after="0" w:line="240" w:lineRule="auto"/>
        <w:jc w:val="both"/>
        <w:rPr>
          <w:rFonts w:ascii="Times New Roman" w:hAnsi="Times New Roman" w:cs="Times New Roman"/>
          <w:b/>
          <w:bCs/>
          <w:sz w:val="24"/>
          <w:szCs w:val="24"/>
          <w:lang w:eastAsia="et-EE"/>
        </w:rPr>
      </w:pPr>
      <w:r w:rsidRPr="007926E4">
        <w:rPr>
          <w:rFonts w:ascii="Times New Roman" w:hAnsi="Times New Roman" w:cs="Times New Roman"/>
          <w:b/>
          <w:bCs/>
          <w:sz w:val="24"/>
          <w:szCs w:val="24"/>
          <w:lang w:eastAsia="et-EE"/>
        </w:rPr>
        <w:t>Mõjutatud sihtrühm</w:t>
      </w:r>
      <w:r w:rsidRPr="00553C23">
        <w:rPr>
          <w:rFonts w:ascii="Times New Roman" w:hAnsi="Times New Roman" w:cs="Times New Roman"/>
          <w:sz w:val="24"/>
          <w:szCs w:val="24"/>
          <w:lang w:eastAsia="et-EE"/>
        </w:rPr>
        <w:t>:</w:t>
      </w:r>
      <w:r w:rsidRPr="007926E4">
        <w:rPr>
          <w:rFonts w:ascii="Times New Roman" w:hAnsi="Times New Roman" w:cs="Times New Roman"/>
          <w:b/>
          <w:bCs/>
          <w:sz w:val="24"/>
          <w:szCs w:val="24"/>
          <w:lang w:eastAsia="et-EE"/>
        </w:rPr>
        <w:t xml:space="preserve"> </w:t>
      </w:r>
      <w:r w:rsidR="00E923C2">
        <w:rPr>
          <w:rFonts w:ascii="Times New Roman" w:hAnsi="Times New Roman" w:cs="Times New Roman"/>
          <w:sz w:val="24"/>
          <w:szCs w:val="24"/>
          <w:lang w:eastAsia="et-EE"/>
        </w:rPr>
        <w:t>k</w:t>
      </w:r>
      <w:r w:rsidRPr="003168DF">
        <w:rPr>
          <w:rFonts w:ascii="Times New Roman" w:hAnsi="Times New Roman" w:cs="Times New Roman"/>
          <w:sz w:val="24"/>
          <w:szCs w:val="24"/>
          <w:lang w:eastAsia="et-EE"/>
        </w:rPr>
        <w:t>asutuses olevate vähemalt 18</w:t>
      </w:r>
      <w:r w:rsidR="00F50720">
        <w:rPr>
          <w:rFonts w:ascii="Times New Roman" w:hAnsi="Times New Roman" w:cs="Times New Roman"/>
          <w:sz w:val="24"/>
          <w:szCs w:val="24"/>
          <w:lang w:eastAsia="et-EE"/>
        </w:rPr>
        <w:t>-</w:t>
      </w:r>
      <w:r w:rsidRPr="003168DF">
        <w:rPr>
          <w:rFonts w:ascii="Times New Roman" w:hAnsi="Times New Roman" w:cs="Times New Roman"/>
          <w:sz w:val="24"/>
          <w:szCs w:val="24"/>
          <w:lang w:eastAsia="et-EE"/>
        </w:rPr>
        <w:t>meetrise perpendikulaaridevahelise pikkusega või (ümber)ehitatavate vähemalt 15</w:t>
      </w:r>
      <w:r w:rsidR="00F50720">
        <w:rPr>
          <w:rFonts w:ascii="Times New Roman" w:hAnsi="Times New Roman" w:cs="Times New Roman"/>
          <w:sz w:val="24"/>
          <w:szCs w:val="24"/>
          <w:lang w:eastAsia="et-EE"/>
        </w:rPr>
        <w:t>-</w:t>
      </w:r>
      <w:r w:rsidRPr="003168DF">
        <w:rPr>
          <w:rFonts w:ascii="Times New Roman" w:hAnsi="Times New Roman" w:cs="Times New Roman"/>
          <w:sz w:val="24"/>
          <w:szCs w:val="24"/>
          <w:lang w:eastAsia="et-EE"/>
        </w:rPr>
        <w:t>meetrise perpendikulaaridevahelise pikkusega kalalaevade laevapere liikmed</w:t>
      </w:r>
    </w:p>
    <w:p w14:paraId="188885F3" w14:textId="77777777" w:rsidR="00553C23" w:rsidRDefault="00553C23" w:rsidP="00553C23">
      <w:pPr>
        <w:spacing w:after="0" w:line="240" w:lineRule="auto"/>
        <w:jc w:val="both"/>
        <w:rPr>
          <w:rFonts w:ascii="Times New Roman" w:hAnsi="Times New Roman" w:cs="Times New Roman"/>
          <w:sz w:val="24"/>
          <w:szCs w:val="24"/>
          <w:lang w:eastAsia="et-EE"/>
        </w:rPr>
      </w:pPr>
    </w:p>
    <w:p w14:paraId="7F237A1D" w14:textId="77777777" w:rsidR="00553C23" w:rsidRPr="00695E0E" w:rsidRDefault="00553C23" w:rsidP="00553C23">
      <w:pPr>
        <w:spacing w:after="0" w:line="240" w:lineRule="auto"/>
        <w:jc w:val="both"/>
        <w:rPr>
          <w:rFonts w:ascii="Times New Roman" w:hAnsi="Times New Roman"/>
          <w:sz w:val="24"/>
          <w:u w:val="single"/>
        </w:rPr>
      </w:pPr>
      <w:r w:rsidRPr="00695E0E">
        <w:rPr>
          <w:rFonts w:ascii="Times New Roman" w:hAnsi="Times New Roman"/>
          <w:sz w:val="24"/>
          <w:u w:val="single"/>
        </w:rPr>
        <w:t>Mõju ulatus, mõjutatud sihtrühma suurus ja mõju sagedus</w:t>
      </w:r>
    </w:p>
    <w:p w14:paraId="0F10B23C" w14:textId="725F503A" w:rsidR="00553C23" w:rsidRDefault="00553C23" w:rsidP="00553C23">
      <w:pPr>
        <w:spacing w:after="0" w:line="240" w:lineRule="auto"/>
        <w:jc w:val="both"/>
        <w:rPr>
          <w:rFonts w:ascii="Times New Roman" w:hAnsi="Times New Roman" w:cs="Times New Roman"/>
          <w:sz w:val="24"/>
          <w:szCs w:val="24"/>
          <w:lang w:eastAsia="et-EE"/>
        </w:rPr>
      </w:pPr>
      <w:r w:rsidRPr="00E779BD">
        <w:rPr>
          <w:rFonts w:ascii="Times New Roman" w:hAnsi="Times New Roman" w:cs="Times New Roman"/>
          <w:sz w:val="24"/>
          <w:szCs w:val="24"/>
          <w:lang w:eastAsia="et-EE"/>
        </w:rPr>
        <w:t>Põllumajandus</w:t>
      </w:r>
      <w:r>
        <w:rPr>
          <w:rFonts w:ascii="Times New Roman" w:hAnsi="Times New Roman" w:cs="Times New Roman"/>
          <w:sz w:val="24"/>
          <w:szCs w:val="24"/>
          <w:lang w:eastAsia="et-EE"/>
        </w:rPr>
        <w:t>-</w:t>
      </w:r>
      <w:r w:rsidRPr="00E779BD">
        <w:rPr>
          <w:rFonts w:ascii="Times New Roman" w:hAnsi="Times New Roman" w:cs="Times New Roman"/>
          <w:sz w:val="24"/>
          <w:szCs w:val="24"/>
          <w:lang w:eastAsia="et-EE"/>
        </w:rPr>
        <w:t xml:space="preserve"> ja </w:t>
      </w:r>
      <w:r>
        <w:rPr>
          <w:rFonts w:ascii="Times New Roman" w:hAnsi="Times New Roman" w:cs="Times New Roman"/>
          <w:sz w:val="24"/>
          <w:szCs w:val="24"/>
          <w:lang w:eastAsia="et-EE"/>
        </w:rPr>
        <w:t>T</w:t>
      </w:r>
      <w:r w:rsidRPr="00E779BD">
        <w:rPr>
          <w:rFonts w:ascii="Times New Roman" w:hAnsi="Times New Roman" w:cs="Times New Roman"/>
          <w:sz w:val="24"/>
          <w:szCs w:val="24"/>
          <w:lang w:eastAsia="et-EE"/>
        </w:rPr>
        <w:t>oiduameti peetava kalalaevade registri</w:t>
      </w:r>
      <w:r>
        <w:rPr>
          <w:rStyle w:val="Allmrkuseviide"/>
          <w:rFonts w:ascii="Times New Roman" w:hAnsi="Times New Roman" w:cs="Times New Roman"/>
          <w:sz w:val="24"/>
          <w:szCs w:val="24"/>
          <w:lang w:eastAsia="et-EE"/>
        </w:rPr>
        <w:footnoteReference w:id="2"/>
      </w:r>
      <w:r w:rsidRPr="00E779BD">
        <w:rPr>
          <w:rFonts w:ascii="Times New Roman" w:hAnsi="Times New Roman" w:cs="Times New Roman"/>
          <w:sz w:val="24"/>
          <w:szCs w:val="24"/>
          <w:lang w:eastAsia="et-EE"/>
        </w:rPr>
        <w:t xml:space="preserve"> andmetel oli </w:t>
      </w:r>
      <w:r w:rsidR="001131F6">
        <w:rPr>
          <w:rFonts w:ascii="Times New Roman" w:hAnsi="Times New Roman" w:cs="Times New Roman"/>
          <w:sz w:val="24"/>
          <w:szCs w:val="24"/>
          <w:lang w:eastAsia="et-EE"/>
        </w:rPr>
        <w:t>1</w:t>
      </w:r>
      <w:r w:rsidRPr="00E779BD">
        <w:rPr>
          <w:rFonts w:ascii="Times New Roman" w:hAnsi="Times New Roman" w:cs="Times New Roman"/>
          <w:sz w:val="24"/>
          <w:szCs w:val="24"/>
          <w:lang w:eastAsia="et-EE"/>
        </w:rPr>
        <w:t>.</w:t>
      </w:r>
      <w:r w:rsidR="001131F6">
        <w:rPr>
          <w:rFonts w:ascii="Times New Roman" w:hAnsi="Times New Roman" w:cs="Times New Roman"/>
          <w:sz w:val="24"/>
          <w:szCs w:val="24"/>
          <w:lang w:eastAsia="et-EE"/>
        </w:rPr>
        <w:t xml:space="preserve"> jaanuari </w:t>
      </w:r>
      <w:r w:rsidRPr="00E779BD">
        <w:rPr>
          <w:rFonts w:ascii="Times New Roman" w:hAnsi="Times New Roman" w:cs="Times New Roman"/>
          <w:sz w:val="24"/>
          <w:szCs w:val="24"/>
          <w:lang w:eastAsia="et-EE"/>
        </w:rPr>
        <w:t>2023</w:t>
      </w:r>
      <w:r w:rsidR="001131F6">
        <w:rPr>
          <w:rFonts w:ascii="Times New Roman" w:hAnsi="Times New Roman" w:cs="Times New Roman"/>
          <w:sz w:val="24"/>
          <w:szCs w:val="24"/>
          <w:lang w:eastAsia="et-EE"/>
        </w:rPr>
        <w:t>. a</w:t>
      </w:r>
      <w:r w:rsidRPr="00E779BD">
        <w:rPr>
          <w:rFonts w:ascii="Times New Roman" w:hAnsi="Times New Roman" w:cs="Times New Roman"/>
          <w:sz w:val="24"/>
          <w:szCs w:val="24"/>
          <w:lang w:eastAsia="et-EE"/>
        </w:rPr>
        <w:t xml:space="preserve"> seisuga Eestis registreeritud 31 kalalaeva, mille perpendikulaaridevaheli</w:t>
      </w:r>
      <w:r>
        <w:rPr>
          <w:rFonts w:ascii="Times New Roman" w:hAnsi="Times New Roman" w:cs="Times New Roman"/>
          <w:sz w:val="24"/>
          <w:szCs w:val="24"/>
          <w:lang w:eastAsia="et-EE"/>
        </w:rPr>
        <w:t>n</w:t>
      </w:r>
      <w:r w:rsidRPr="00E779BD">
        <w:rPr>
          <w:rFonts w:ascii="Times New Roman" w:hAnsi="Times New Roman" w:cs="Times New Roman"/>
          <w:sz w:val="24"/>
          <w:szCs w:val="24"/>
          <w:lang w:eastAsia="et-EE"/>
        </w:rPr>
        <w:t>e pikkus on 18</w:t>
      </w:r>
      <w:r w:rsidR="0018521D">
        <w:rPr>
          <w:rFonts w:ascii="Times New Roman" w:hAnsi="Times New Roman" w:cs="Times New Roman"/>
          <w:sz w:val="24"/>
          <w:szCs w:val="24"/>
          <w:lang w:eastAsia="et-EE"/>
        </w:rPr>
        <w:t xml:space="preserve"> </w:t>
      </w:r>
      <w:r w:rsidRPr="00E779BD">
        <w:rPr>
          <w:rFonts w:ascii="Times New Roman" w:hAnsi="Times New Roman" w:cs="Times New Roman"/>
          <w:sz w:val="24"/>
          <w:szCs w:val="24"/>
          <w:lang w:eastAsia="et-EE"/>
        </w:rPr>
        <w:t xml:space="preserve">m või </w:t>
      </w:r>
      <w:r w:rsidR="001131F6">
        <w:rPr>
          <w:rFonts w:ascii="Times New Roman" w:hAnsi="Times New Roman" w:cs="Times New Roman"/>
          <w:sz w:val="24"/>
          <w:szCs w:val="24"/>
          <w:lang w:eastAsia="et-EE"/>
        </w:rPr>
        <w:t>enam</w:t>
      </w:r>
      <w:r w:rsidRPr="00E779BD">
        <w:rPr>
          <w:rFonts w:ascii="Times New Roman" w:hAnsi="Times New Roman" w:cs="Times New Roman"/>
          <w:sz w:val="24"/>
          <w:szCs w:val="24"/>
          <w:lang w:eastAsia="et-EE"/>
        </w:rPr>
        <w:t xml:space="preserve">. Ehitatavate või ümberehitatavate laevade arv ei ole teada. </w:t>
      </w:r>
      <w:r>
        <w:rPr>
          <w:rFonts w:ascii="Times New Roman" w:hAnsi="Times New Roman" w:cs="Times New Roman"/>
          <w:sz w:val="24"/>
          <w:szCs w:val="24"/>
          <w:lang w:eastAsia="et-EE"/>
        </w:rPr>
        <w:t xml:space="preserve">Sihtrühma </w:t>
      </w:r>
      <w:r w:rsidR="00A672D4">
        <w:rPr>
          <w:rFonts w:ascii="Times New Roman" w:hAnsi="Times New Roman" w:cs="Times New Roman"/>
          <w:sz w:val="24"/>
          <w:szCs w:val="24"/>
          <w:lang w:eastAsia="et-EE"/>
        </w:rPr>
        <w:t xml:space="preserve">kuuluvate </w:t>
      </w:r>
      <w:r>
        <w:rPr>
          <w:rFonts w:ascii="Times New Roman" w:hAnsi="Times New Roman" w:cs="Times New Roman"/>
          <w:sz w:val="24"/>
          <w:szCs w:val="24"/>
          <w:lang w:eastAsia="et-EE"/>
        </w:rPr>
        <w:t>l</w:t>
      </w:r>
      <w:r w:rsidRPr="00E779BD">
        <w:rPr>
          <w:rFonts w:ascii="Times New Roman" w:hAnsi="Times New Roman" w:cs="Times New Roman"/>
          <w:sz w:val="24"/>
          <w:szCs w:val="24"/>
          <w:lang w:eastAsia="et-EE"/>
        </w:rPr>
        <w:t>aevapere</w:t>
      </w:r>
      <w:r w:rsidR="00F35396">
        <w:rPr>
          <w:rFonts w:ascii="Times New Roman" w:hAnsi="Times New Roman" w:cs="Times New Roman"/>
          <w:sz w:val="24"/>
          <w:szCs w:val="24"/>
          <w:lang w:eastAsia="et-EE"/>
        </w:rPr>
        <w:t xml:space="preserve"> </w:t>
      </w:r>
      <w:r w:rsidRPr="00E779BD">
        <w:rPr>
          <w:rFonts w:ascii="Times New Roman" w:hAnsi="Times New Roman" w:cs="Times New Roman"/>
          <w:sz w:val="24"/>
          <w:szCs w:val="24"/>
          <w:lang w:eastAsia="et-EE"/>
        </w:rPr>
        <w:t xml:space="preserve">liikmete arv </w:t>
      </w:r>
      <w:r w:rsidR="001131F6">
        <w:rPr>
          <w:rFonts w:ascii="Times New Roman" w:hAnsi="Times New Roman" w:cs="Times New Roman"/>
          <w:sz w:val="24"/>
          <w:szCs w:val="24"/>
          <w:lang w:eastAsia="et-EE"/>
        </w:rPr>
        <w:t>ei ole</w:t>
      </w:r>
      <w:r w:rsidRPr="00E779BD">
        <w:rPr>
          <w:rFonts w:ascii="Times New Roman" w:hAnsi="Times New Roman" w:cs="Times New Roman"/>
          <w:sz w:val="24"/>
          <w:szCs w:val="24"/>
          <w:lang w:eastAsia="et-EE"/>
        </w:rPr>
        <w:t xml:space="preserve"> teada. Statistikaameti andmetel</w:t>
      </w:r>
      <w:r w:rsidRPr="00E779BD">
        <w:rPr>
          <w:rStyle w:val="Allmrkuseviide"/>
          <w:rFonts w:ascii="Times New Roman" w:hAnsi="Times New Roman" w:cs="Times New Roman"/>
          <w:sz w:val="24"/>
          <w:szCs w:val="24"/>
          <w:lang w:eastAsia="et-EE"/>
        </w:rPr>
        <w:footnoteReference w:id="3"/>
      </w:r>
      <w:r w:rsidRPr="00E779BD">
        <w:rPr>
          <w:rFonts w:ascii="Times New Roman" w:hAnsi="Times New Roman" w:cs="Times New Roman"/>
          <w:sz w:val="24"/>
          <w:szCs w:val="24"/>
          <w:lang w:eastAsia="et-EE"/>
        </w:rPr>
        <w:t xml:space="preserve"> t</w:t>
      </w:r>
      <w:r w:rsidR="001131F6">
        <w:rPr>
          <w:rFonts w:ascii="Times New Roman" w:hAnsi="Times New Roman" w:cs="Times New Roman"/>
          <w:sz w:val="24"/>
          <w:szCs w:val="24"/>
          <w:lang w:eastAsia="et-EE"/>
        </w:rPr>
        <w:t>öötas</w:t>
      </w:r>
      <w:r w:rsidRPr="00E779BD">
        <w:rPr>
          <w:rFonts w:ascii="Times New Roman" w:hAnsi="Times New Roman" w:cs="Times New Roman"/>
          <w:sz w:val="24"/>
          <w:szCs w:val="24"/>
          <w:lang w:eastAsia="et-EE"/>
        </w:rPr>
        <w:t xml:space="preserve"> 2023. aastal kalapüügi ja vesiviljeluse tegevusalal 900 </w:t>
      </w:r>
      <w:r w:rsidR="001131F6">
        <w:rPr>
          <w:rFonts w:ascii="Times New Roman" w:hAnsi="Times New Roman" w:cs="Times New Roman"/>
          <w:sz w:val="24"/>
          <w:szCs w:val="24"/>
          <w:lang w:eastAsia="et-EE"/>
        </w:rPr>
        <w:t>inimest</w:t>
      </w:r>
      <w:r w:rsidRPr="00E779BD">
        <w:rPr>
          <w:rFonts w:ascii="Times New Roman" w:hAnsi="Times New Roman" w:cs="Times New Roman"/>
          <w:sz w:val="24"/>
          <w:szCs w:val="24"/>
          <w:lang w:eastAsia="et-EE"/>
        </w:rPr>
        <w:t>, mis moodustab kogu Eesti hõi</w:t>
      </w:r>
      <w:r>
        <w:rPr>
          <w:rFonts w:ascii="Times New Roman" w:hAnsi="Times New Roman" w:cs="Times New Roman"/>
          <w:sz w:val="24"/>
          <w:szCs w:val="24"/>
          <w:lang w:eastAsia="et-EE"/>
        </w:rPr>
        <w:t>vatutest</w:t>
      </w:r>
      <w:r w:rsidRPr="00E779BD">
        <w:rPr>
          <w:rFonts w:ascii="Times New Roman" w:hAnsi="Times New Roman" w:cs="Times New Roman"/>
          <w:sz w:val="24"/>
          <w:szCs w:val="24"/>
          <w:lang w:eastAsia="et-EE"/>
        </w:rPr>
        <w:t xml:space="preserve"> </w:t>
      </w:r>
      <w:r w:rsidRPr="0018521D">
        <w:rPr>
          <w:rFonts w:ascii="Times New Roman" w:hAnsi="Times New Roman" w:cs="Times New Roman"/>
          <w:i/>
          <w:iCs/>
          <w:sz w:val="24"/>
          <w:szCs w:val="24"/>
          <w:lang w:eastAsia="et-EE"/>
        </w:rPr>
        <w:t>ca</w:t>
      </w:r>
      <w:r>
        <w:rPr>
          <w:rFonts w:ascii="Times New Roman" w:hAnsi="Times New Roman" w:cs="Times New Roman"/>
          <w:sz w:val="24"/>
          <w:szCs w:val="24"/>
          <w:lang w:eastAsia="et-EE"/>
        </w:rPr>
        <w:t xml:space="preserve"> </w:t>
      </w:r>
      <w:r w:rsidRPr="00E779BD">
        <w:rPr>
          <w:rFonts w:ascii="Times New Roman" w:hAnsi="Times New Roman" w:cs="Times New Roman"/>
          <w:sz w:val="24"/>
          <w:szCs w:val="24"/>
          <w:lang w:eastAsia="et-EE"/>
        </w:rPr>
        <w:t xml:space="preserve">0,1%, </w:t>
      </w:r>
      <w:r w:rsidR="00677A51">
        <w:rPr>
          <w:rFonts w:ascii="Times New Roman" w:hAnsi="Times New Roman" w:cs="Times New Roman"/>
          <w:sz w:val="24"/>
          <w:szCs w:val="24"/>
          <w:lang w:eastAsia="et-EE"/>
        </w:rPr>
        <w:t>seega</w:t>
      </w:r>
      <w:r w:rsidR="00677A51" w:rsidRPr="00E779BD">
        <w:rPr>
          <w:rFonts w:ascii="Times New Roman" w:hAnsi="Times New Roman" w:cs="Times New Roman"/>
          <w:sz w:val="24"/>
          <w:szCs w:val="24"/>
          <w:lang w:eastAsia="et-EE"/>
        </w:rPr>
        <w:t xml:space="preserve"> </w:t>
      </w:r>
      <w:r w:rsidR="001131F6">
        <w:rPr>
          <w:rFonts w:ascii="Times New Roman" w:hAnsi="Times New Roman" w:cs="Times New Roman"/>
          <w:sz w:val="24"/>
          <w:szCs w:val="24"/>
          <w:lang w:eastAsia="et-EE"/>
        </w:rPr>
        <w:t xml:space="preserve">on </w:t>
      </w:r>
      <w:r w:rsidRPr="00E779BD">
        <w:rPr>
          <w:rFonts w:ascii="Times New Roman" w:hAnsi="Times New Roman" w:cs="Times New Roman"/>
          <w:sz w:val="24"/>
          <w:szCs w:val="24"/>
          <w:lang w:eastAsia="et-EE"/>
        </w:rPr>
        <w:t>muudatus</w:t>
      </w:r>
      <w:r w:rsidR="001131F6">
        <w:rPr>
          <w:rFonts w:ascii="Times New Roman" w:hAnsi="Times New Roman" w:cs="Times New Roman"/>
          <w:sz w:val="24"/>
          <w:szCs w:val="24"/>
          <w:lang w:eastAsia="et-EE"/>
        </w:rPr>
        <w:t>t</w:t>
      </w:r>
      <w:r w:rsidRPr="00E779BD">
        <w:rPr>
          <w:rFonts w:ascii="Times New Roman" w:hAnsi="Times New Roman" w:cs="Times New Roman"/>
          <w:sz w:val="24"/>
          <w:szCs w:val="24"/>
          <w:lang w:eastAsia="et-EE"/>
        </w:rPr>
        <w:t>est mõjutatud sihtrühm väike</w:t>
      </w:r>
      <w:r w:rsidR="001131F6">
        <w:rPr>
          <w:rFonts w:ascii="Times New Roman" w:hAnsi="Times New Roman" w:cs="Times New Roman"/>
          <w:sz w:val="24"/>
          <w:szCs w:val="24"/>
          <w:lang w:eastAsia="et-EE"/>
        </w:rPr>
        <w:t>.</w:t>
      </w:r>
    </w:p>
    <w:p w14:paraId="47C805C8" w14:textId="77777777" w:rsidR="00553C23" w:rsidRPr="00E779BD" w:rsidRDefault="00553C23" w:rsidP="00553C23">
      <w:pPr>
        <w:spacing w:after="0" w:line="240" w:lineRule="auto"/>
        <w:jc w:val="both"/>
        <w:rPr>
          <w:rFonts w:ascii="Times New Roman" w:hAnsi="Times New Roman" w:cs="Times New Roman"/>
          <w:sz w:val="24"/>
          <w:szCs w:val="24"/>
          <w:lang w:eastAsia="et-EE"/>
        </w:rPr>
      </w:pPr>
    </w:p>
    <w:p w14:paraId="6916BCAF" w14:textId="794C07EC" w:rsidR="001131F6" w:rsidRDefault="00553C23" w:rsidP="00553C23">
      <w:pPr>
        <w:spacing w:after="0" w:line="240" w:lineRule="auto"/>
        <w:jc w:val="both"/>
        <w:rPr>
          <w:rFonts w:ascii="Times New Roman" w:hAnsi="Times New Roman" w:cs="Times New Roman"/>
          <w:sz w:val="24"/>
          <w:szCs w:val="24"/>
          <w:lang w:eastAsia="et-EE"/>
        </w:rPr>
      </w:pPr>
      <w:r w:rsidRPr="001217C8">
        <w:rPr>
          <w:rFonts w:ascii="Times New Roman" w:hAnsi="Times New Roman" w:cs="Times New Roman"/>
          <w:sz w:val="24"/>
          <w:szCs w:val="24"/>
          <w:lang w:eastAsia="et-EE"/>
        </w:rPr>
        <w:t xml:space="preserve">Eelnõuga </w:t>
      </w:r>
      <w:r w:rsidR="001131F6">
        <w:rPr>
          <w:rFonts w:ascii="Times New Roman" w:hAnsi="Times New Roman" w:cs="Times New Roman"/>
          <w:sz w:val="24"/>
          <w:szCs w:val="24"/>
          <w:lang w:eastAsia="et-EE"/>
        </w:rPr>
        <w:t>kavandatavad</w:t>
      </w:r>
      <w:r w:rsidRPr="001217C8">
        <w:rPr>
          <w:rFonts w:ascii="Times New Roman" w:hAnsi="Times New Roman" w:cs="Times New Roman"/>
          <w:sz w:val="24"/>
          <w:szCs w:val="24"/>
          <w:lang w:eastAsia="et-EE"/>
        </w:rPr>
        <w:t xml:space="preserve"> muudatused mõjutavad sihtrühma positiivselt, kuna tagavad laeva</w:t>
      </w:r>
      <w:r>
        <w:rPr>
          <w:rFonts w:ascii="Times New Roman" w:hAnsi="Times New Roman" w:cs="Times New Roman"/>
          <w:sz w:val="24"/>
          <w:szCs w:val="24"/>
          <w:lang w:eastAsia="et-EE"/>
        </w:rPr>
        <w:t>p</w:t>
      </w:r>
      <w:r w:rsidRPr="001217C8">
        <w:rPr>
          <w:rFonts w:ascii="Times New Roman" w:hAnsi="Times New Roman" w:cs="Times New Roman"/>
          <w:sz w:val="24"/>
          <w:szCs w:val="24"/>
          <w:lang w:eastAsia="et-EE"/>
        </w:rPr>
        <w:t xml:space="preserve">ere liikmetele ohutud, puhtad </w:t>
      </w:r>
      <w:r w:rsidR="00F35396">
        <w:rPr>
          <w:rFonts w:ascii="Times New Roman" w:hAnsi="Times New Roman" w:cs="Times New Roman"/>
          <w:sz w:val="24"/>
          <w:szCs w:val="24"/>
          <w:lang w:eastAsia="et-EE"/>
        </w:rPr>
        <w:t>ning</w:t>
      </w:r>
      <w:r w:rsidRPr="001217C8">
        <w:rPr>
          <w:rFonts w:ascii="Times New Roman" w:hAnsi="Times New Roman" w:cs="Times New Roman"/>
          <w:sz w:val="24"/>
          <w:szCs w:val="24"/>
          <w:lang w:eastAsia="et-EE"/>
        </w:rPr>
        <w:t xml:space="preserve"> mugavad elu- ja töötingimused. Juba praegu on kehtivas </w:t>
      </w:r>
      <w:r w:rsidR="00F35396">
        <w:rPr>
          <w:rFonts w:ascii="Times New Roman" w:hAnsi="Times New Roman" w:cs="Times New Roman"/>
          <w:sz w:val="24"/>
          <w:szCs w:val="24"/>
          <w:lang w:eastAsia="et-EE"/>
        </w:rPr>
        <w:t>määruses</w:t>
      </w:r>
      <w:r w:rsidRPr="001217C8">
        <w:rPr>
          <w:rFonts w:ascii="Times New Roman" w:hAnsi="Times New Roman" w:cs="Times New Roman"/>
          <w:sz w:val="24"/>
          <w:szCs w:val="24"/>
          <w:lang w:eastAsia="et-EE"/>
        </w:rPr>
        <w:t xml:space="preserve"> esitatud kalalaevade eluruumidele mit</w:t>
      </w:r>
      <w:r w:rsidR="00994C61">
        <w:rPr>
          <w:rFonts w:ascii="Times New Roman" w:hAnsi="Times New Roman" w:cs="Times New Roman"/>
          <w:sz w:val="24"/>
          <w:szCs w:val="24"/>
          <w:lang w:eastAsia="et-EE"/>
        </w:rPr>
        <w:t>u</w:t>
      </w:r>
      <w:r w:rsidRPr="001217C8">
        <w:rPr>
          <w:rFonts w:ascii="Times New Roman" w:hAnsi="Times New Roman" w:cs="Times New Roman"/>
          <w:sz w:val="24"/>
          <w:szCs w:val="24"/>
          <w:lang w:eastAsia="et-EE"/>
        </w:rPr>
        <w:t xml:space="preserve"> nõu</w:t>
      </w:r>
      <w:r w:rsidR="00994C61">
        <w:rPr>
          <w:rFonts w:ascii="Times New Roman" w:hAnsi="Times New Roman" w:cs="Times New Roman"/>
          <w:sz w:val="24"/>
          <w:szCs w:val="24"/>
          <w:lang w:eastAsia="et-EE"/>
        </w:rPr>
        <w:t>et</w:t>
      </w:r>
      <w:r w:rsidRPr="001217C8">
        <w:rPr>
          <w:rFonts w:ascii="Times New Roman" w:hAnsi="Times New Roman" w:cs="Times New Roman"/>
          <w:sz w:val="24"/>
          <w:szCs w:val="24"/>
          <w:lang w:eastAsia="et-EE"/>
        </w:rPr>
        <w:t xml:space="preserve">. </w:t>
      </w:r>
      <w:r w:rsidR="00F35396">
        <w:rPr>
          <w:rFonts w:ascii="Times New Roman" w:hAnsi="Times New Roman" w:cs="Times New Roman"/>
          <w:sz w:val="24"/>
          <w:szCs w:val="24"/>
          <w:lang w:eastAsia="et-EE"/>
        </w:rPr>
        <w:t>Nimelt</w:t>
      </w:r>
      <w:r w:rsidRPr="001217C8">
        <w:rPr>
          <w:rFonts w:ascii="Times New Roman" w:hAnsi="Times New Roman" w:cs="Times New Roman"/>
          <w:sz w:val="24"/>
          <w:szCs w:val="24"/>
          <w:lang w:eastAsia="et-EE"/>
        </w:rPr>
        <w:t xml:space="preserve"> määruse </w:t>
      </w:r>
      <w:r w:rsidRPr="001217C8">
        <w:rPr>
          <w:rFonts w:ascii="Times New Roman" w:hAnsi="Times New Roman" w:cs="Times New Roman"/>
          <w:sz w:val="24"/>
          <w:szCs w:val="24"/>
        </w:rPr>
        <w:t>§</w:t>
      </w:r>
      <w:r w:rsidR="0018521D">
        <w:rPr>
          <w:rFonts w:ascii="Times New Roman" w:hAnsi="Times New Roman" w:cs="Times New Roman"/>
          <w:sz w:val="24"/>
          <w:szCs w:val="24"/>
        </w:rPr>
        <w:t xml:space="preserve"> </w:t>
      </w:r>
      <w:r w:rsidRPr="001217C8">
        <w:rPr>
          <w:rFonts w:ascii="Times New Roman" w:hAnsi="Times New Roman" w:cs="Times New Roman"/>
          <w:sz w:val="24"/>
          <w:szCs w:val="24"/>
        </w:rPr>
        <w:t>2 sätestab kapten</w:t>
      </w:r>
      <w:r w:rsidR="0023257D">
        <w:rPr>
          <w:rFonts w:ascii="Times New Roman" w:hAnsi="Times New Roman" w:cs="Times New Roman"/>
          <w:sz w:val="24"/>
          <w:szCs w:val="24"/>
        </w:rPr>
        <w:t>i</w:t>
      </w:r>
      <w:r w:rsidRPr="001217C8">
        <w:rPr>
          <w:rFonts w:ascii="Times New Roman" w:hAnsi="Times New Roman" w:cs="Times New Roman"/>
          <w:sz w:val="24"/>
          <w:szCs w:val="24"/>
        </w:rPr>
        <w:t xml:space="preserve"> kohust</w:t>
      </w:r>
      <w:r w:rsidR="0023257D">
        <w:rPr>
          <w:rFonts w:ascii="Times New Roman" w:hAnsi="Times New Roman" w:cs="Times New Roman"/>
          <w:sz w:val="24"/>
          <w:szCs w:val="24"/>
        </w:rPr>
        <w:t>use</w:t>
      </w:r>
      <w:r w:rsidRPr="001217C8">
        <w:rPr>
          <w:rFonts w:ascii="Times New Roman" w:hAnsi="Times New Roman" w:cs="Times New Roman"/>
          <w:sz w:val="24"/>
          <w:szCs w:val="24"/>
        </w:rPr>
        <w:t xml:space="preserve"> taga</w:t>
      </w:r>
      <w:r w:rsidR="0023257D">
        <w:rPr>
          <w:rFonts w:ascii="Times New Roman" w:hAnsi="Times New Roman" w:cs="Times New Roman"/>
          <w:sz w:val="24"/>
          <w:szCs w:val="24"/>
        </w:rPr>
        <w:t>d</w:t>
      </w:r>
      <w:r w:rsidRPr="001217C8">
        <w:rPr>
          <w:rFonts w:ascii="Times New Roman" w:hAnsi="Times New Roman" w:cs="Times New Roman"/>
          <w:sz w:val="24"/>
          <w:szCs w:val="24"/>
        </w:rPr>
        <w:t>a, et töötervishoiu ja tööohutuse nõudeid täidetakse igas tööga seotud olukorras, arvestades kõigi ohtudega, millega laevapere liikmed võivad kokku puutuda</w:t>
      </w:r>
      <w:r w:rsidR="00512BD4">
        <w:rPr>
          <w:rFonts w:ascii="Times New Roman" w:hAnsi="Times New Roman" w:cs="Times New Roman"/>
          <w:sz w:val="24"/>
          <w:szCs w:val="24"/>
        </w:rPr>
        <w:t>,</w:t>
      </w:r>
      <w:r w:rsidR="001131F6">
        <w:rPr>
          <w:rFonts w:ascii="Times New Roman" w:hAnsi="Times New Roman" w:cs="Times New Roman"/>
          <w:sz w:val="24"/>
          <w:szCs w:val="24"/>
        </w:rPr>
        <w:t xml:space="preserve"> ja</w:t>
      </w:r>
      <w:r w:rsidRPr="001217C8">
        <w:rPr>
          <w:rFonts w:ascii="Times New Roman" w:hAnsi="Times New Roman" w:cs="Times New Roman"/>
          <w:sz w:val="24"/>
          <w:szCs w:val="24"/>
        </w:rPr>
        <w:t xml:space="preserve"> </w:t>
      </w:r>
      <w:r w:rsidRPr="001217C8">
        <w:rPr>
          <w:rFonts w:ascii="Times New Roman" w:hAnsi="Times New Roman" w:cs="Times New Roman"/>
          <w:sz w:val="24"/>
          <w:szCs w:val="24"/>
          <w:lang w:eastAsia="et-EE"/>
        </w:rPr>
        <w:t>§</w:t>
      </w:r>
      <w:r w:rsidR="0018521D">
        <w:rPr>
          <w:rFonts w:ascii="Times New Roman" w:hAnsi="Times New Roman" w:cs="Times New Roman"/>
          <w:sz w:val="24"/>
          <w:szCs w:val="24"/>
          <w:lang w:eastAsia="et-EE"/>
        </w:rPr>
        <w:t xml:space="preserve"> </w:t>
      </w:r>
      <w:r w:rsidRPr="001217C8">
        <w:rPr>
          <w:rFonts w:ascii="Times New Roman" w:hAnsi="Times New Roman" w:cs="Times New Roman"/>
          <w:sz w:val="24"/>
          <w:szCs w:val="24"/>
          <w:lang w:eastAsia="et-EE"/>
        </w:rPr>
        <w:t>15 nõuab, et kalalaeva kambüüs ja mess peavad olema hästi valgustatud ja ventileeritud, kergesti puhastatavate pindadega</w:t>
      </w:r>
      <w:r>
        <w:rPr>
          <w:rFonts w:ascii="Times New Roman" w:hAnsi="Times New Roman" w:cs="Times New Roman"/>
          <w:sz w:val="24"/>
          <w:szCs w:val="24"/>
          <w:lang w:eastAsia="et-EE"/>
        </w:rPr>
        <w:t xml:space="preserve"> ja</w:t>
      </w:r>
      <w:r w:rsidRPr="001217C8">
        <w:rPr>
          <w:rFonts w:ascii="Times New Roman" w:hAnsi="Times New Roman" w:cs="Times New Roman"/>
          <w:sz w:val="24"/>
          <w:szCs w:val="24"/>
          <w:lang w:eastAsia="et-EE"/>
        </w:rPr>
        <w:t xml:space="preserve"> varustatud külmkapiga</w:t>
      </w:r>
      <w:r w:rsidR="00512BD4">
        <w:rPr>
          <w:rFonts w:ascii="Times New Roman" w:hAnsi="Times New Roman" w:cs="Times New Roman"/>
          <w:sz w:val="24"/>
          <w:szCs w:val="24"/>
          <w:lang w:eastAsia="et-EE"/>
        </w:rPr>
        <w:t>,</w:t>
      </w:r>
      <w:r w:rsidRPr="001217C8">
        <w:rPr>
          <w:rFonts w:ascii="Times New Roman" w:hAnsi="Times New Roman" w:cs="Times New Roman"/>
          <w:sz w:val="24"/>
          <w:szCs w:val="24"/>
          <w:lang w:eastAsia="et-EE"/>
        </w:rPr>
        <w:t xml:space="preserve"> ning §</w:t>
      </w:r>
      <w:r w:rsidR="0018521D">
        <w:rPr>
          <w:rFonts w:ascii="Times New Roman" w:hAnsi="Times New Roman" w:cs="Times New Roman"/>
          <w:sz w:val="24"/>
          <w:szCs w:val="24"/>
          <w:lang w:eastAsia="et-EE"/>
        </w:rPr>
        <w:t xml:space="preserve"> </w:t>
      </w:r>
      <w:r w:rsidRPr="001217C8">
        <w:rPr>
          <w:rFonts w:ascii="Times New Roman" w:hAnsi="Times New Roman" w:cs="Times New Roman"/>
          <w:sz w:val="24"/>
          <w:szCs w:val="24"/>
          <w:lang w:eastAsia="et-EE"/>
        </w:rPr>
        <w:t>17 kehtestab üldventilatsiooninõuded</w:t>
      </w:r>
      <w:r w:rsidR="00FE4FCC">
        <w:rPr>
          <w:rFonts w:ascii="Times New Roman" w:hAnsi="Times New Roman" w:cs="Times New Roman"/>
          <w:sz w:val="24"/>
          <w:szCs w:val="24"/>
          <w:lang w:eastAsia="et-EE"/>
        </w:rPr>
        <w:t>.</w:t>
      </w:r>
      <w:r w:rsidRPr="001217C8">
        <w:rPr>
          <w:rFonts w:ascii="Times New Roman" w:hAnsi="Times New Roman" w:cs="Times New Roman"/>
          <w:sz w:val="24"/>
          <w:szCs w:val="24"/>
          <w:lang w:eastAsia="et-EE"/>
        </w:rPr>
        <w:t xml:space="preserve"> </w:t>
      </w:r>
      <w:r w:rsidR="00FE4FCC">
        <w:rPr>
          <w:rFonts w:ascii="Times New Roman" w:hAnsi="Times New Roman" w:cs="Times New Roman"/>
          <w:sz w:val="24"/>
          <w:szCs w:val="24"/>
          <w:lang w:eastAsia="et-EE"/>
        </w:rPr>
        <w:t>Seega</w:t>
      </w:r>
      <w:r w:rsidRPr="001217C8">
        <w:rPr>
          <w:rFonts w:ascii="Times New Roman" w:hAnsi="Times New Roman" w:cs="Times New Roman"/>
          <w:sz w:val="24"/>
          <w:szCs w:val="24"/>
          <w:lang w:eastAsia="et-EE"/>
        </w:rPr>
        <w:t xml:space="preserve"> võib eeldada, et valdavalt on nende sätete alusel juba tagatud, et laevapere eluruumid</w:t>
      </w:r>
      <w:r w:rsidR="00046ACA">
        <w:rPr>
          <w:rFonts w:ascii="Times New Roman" w:hAnsi="Times New Roman" w:cs="Times New Roman"/>
          <w:sz w:val="24"/>
          <w:szCs w:val="24"/>
          <w:lang w:eastAsia="et-EE"/>
        </w:rPr>
        <w:t xml:space="preserve"> oleksid puhtad</w:t>
      </w:r>
      <w:r w:rsidR="0045798C">
        <w:rPr>
          <w:rFonts w:ascii="Times New Roman" w:hAnsi="Times New Roman" w:cs="Times New Roman"/>
          <w:sz w:val="24"/>
          <w:szCs w:val="24"/>
          <w:lang w:eastAsia="et-EE"/>
        </w:rPr>
        <w:t xml:space="preserve">, </w:t>
      </w:r>
      <w:r w:rsidR="00046ACA">
        <w:rPr>
          <w:rFonts w:ascii="Times New Roman" w:hAnsi="Times New Roman" w:cs="Times New Roman"/>
          <w:sz w:val="24"/>
          <w:szCs w:val="24"/>
          <w:lang w:eastAsia="et-EE"/>
        </w:rPr>
        <w:t>elamiskõlblikud</w:t>
      </w:r>
      <w:r w:rsidR="0045798C">
        <w:rPr>
          <w:rFonts w:ascii="Times New Roman" w:hAnsi="Times New Roman" w:cs="Times New Roman"/>
          <w:sz w:val="24"/>
          <w:szCs w:val="24"/>
          <w:lang w:eastAsia="et-EE"/>
        </w:rPr>
        <w:t xml:space="preserve"> ja ohutud</w:t>
      </w:r>
      <w:r w:rsidRPr="001217C8">
        <w:rPr>
          <w:rFonts w:ascii="Times New Roman" w:hAnsi="Times New Roman" w:cs="Times New Roman"/>
          <w:sz w:val="24"/>
          <w:szCs w:val="24"/>
          <w:lang w:eastAsia="et-EE"/>
        </w:rPr>
        <w:t xml:space="preserve">, </w:t>
      </w:r>
      <w:r w:rsidR="00046ACA">
        <w:rPr>
          <w:rFonts w:ascii="Times New Roman" w:hAnsi="Times New Roman" w:cs="Times New Roman"/>
          <w:sz w:val="24"/>
          <w:szCs w:val="24"/>
          <w:lang w:eastAsia="et-EE"/>
        </w:rPr>
        <w:t xml:space="preserve">samuti </w:t>
      </w:r>
      <w:r w:rsidRPr="001217C8">
        <w:rPr>
          <w:rFonts w:ascii="Times New Roman" w:hAnsi="Times New Roman" w:cs="Times New Roman"/>
          <w:sz w:val="24"/>
          <w:szCs w:val="24"/>
          <w:lang w:eastAsia="et-EE"/>
        </w:rPr>
        <w:t>kambüüs ja toidu</w:t>
      </w:r>
      <w:r w:rsidR="00046ACA">
        <w:rPr>
          <w:rFonts w:ascii="Times New Roman" w:hAnsi="Times New Roman" w:cs="Times New Roman"/>
          <w:sz w:val="24"/>
          <w:szCs w:val="24"/>
          <w:lang w:eastAsia="et-EE"/>
        </w:rPr>
        <w:t>varude hoiuruum</w:t>
      </w:r>
      <w:r w:rsidR="0045798C">
        <w:rPr>
          <w:rFonts w:ascii="Times New Roman" w:hAnsi="Times New Roman" w:cs="Times New Roman"/>
          <w:sz w:val="24"/>
          <w:szCs w:val="24"/>
          <w:lang w:eastAsia="et-EE"/>
        </w:rPr>
        <w:t xml:space="preserve"> </w:t>
      </w:r>
      <w:r w:rsidRPr="001217C8">
        <w:rPr>
          <w:rFonts w:ascii="Times New Roman" w:hAnsi="Times New Roman" w:cs="Times New Roman"/>
          <w:sz w:val="24"/>
          <w:szCs w:val="24"/>
          <w:lang w:eastAsia="et-EE"/>
        </w:rPr>
        <w:t>oleksid puhtad ning et toiduvarusid säilitatakse nõuete</w:t>
      </w:r>
      <w:r w:rsidR="00531CEC">
        <w:rPr>
          <w:rFonts w:ascii="Times New Roman" w:hAnsi="Times New Roman" w:cs="Times New Roman"/>
          <w:sz w:val="24"/>
          <w:szCs w:val="24"/>
          <w:lang w:eastAsia="et-EE"/>
        </w:rPr>
        <w:t xml:space="preserve"> jär</w:t>
      </w:r>
      <w:r w:rsidR="00AA0419">
        <w:rPr>
          <w:rFonts w:ascii="Times New Roman" w:hAnsi="Times New Roman" w:cs="Times New Roman"/>
          <w:sz w:val="24"/>
          <w:szCs w:val="24"/>
          <w:lang w:eastAsia="et-EE"/>
        </w:rPr>
        <w:t>gi</w:t>
      </w:r>
      <w:r w:rsidRPr="001217C8">
        <w:rPr>
          <w:rFonts w:ascii="Times New Roman" w:hAnsi="Times New Roman" w:cs="Times New Roman"/>
          <w:sz w:val="24"/>
          <w:szCs w:val="24"/>
          <w:lang w:eastAsia="et-EE"/>
        </w:rPr>
        <w:t xml:space="preserve">. </w:t>
      </w:r>
    </w:p>
    <w:p w14:paraId="558F6E20" w14:textId="77777777" w:rsidR="001131F6" w:rsidRDefault="001131F6" w:rsidP="00553C23">
      <w:pPr>
        <w:spacing w:after="0" w:line="240" w:lineRule="auto"/>
        <w:jc w:val="both"/>
        <w:rPr>
          <w:rFonts w:ascii="Times New Roman" w:hAnsi="Times New Roman" w:cs="Times New Roman"/>
          <w:sz w:val="24"/>
          <w:szCs w:val="24"/>
          <w:lang w:eastAsia="et-EE"/>
        </w:rPr>
      </w:pPr>
    </w:p>
    <w:p w14:paraId="0E92597A" w14:textId="277EC1B6" w:rsidR="00553C23" w:rsidRDefault="00553C23" w:rsidP="00553C23">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Samuti sätestatakse, et o</w:t>
      </w:r>
      <w:r w:rsidRPr="001217C8">
        <w:rPr>
          <w:rFonts w:ascii="Times New Roman" w:hAnsi="Times New Roman" w:cs="Times New Roman"/>
          <w:sz w:val="24"/>
          <w:szCs w:val="24"/>
          <w:lang w:eastAsia="et-EE"/>
        </w:rPr>
        <w:t xml:space="preserve">lukorras, kus kalalaeval  </w:t>
      </w:r>
      <w:r w:rsidR="0045798C">
        <w:rPr>
          <w:rFonts w:ascii="Times New Roman" w:hAnsi="Times New Roman" w:cs="Times New Roman"/>
          <w:sz w:val="24"/>
          <w:szCs w:val="24"/>
          <w:lang w:eastAsia="et-EE"/>
        </w:rPr>
        <w:t xml:space="preserve">kõnealuse määruse § 15 nõuetele vastavad </w:t>
      </w:r>
      <w:r w:rsidRPr="001217C8">
        <w:rPr>
          <w:rFonts w:ascii="Times New Roman" w:hAnsi="Times New Roman" w:cs="Times New Roman"/>
          <w:sz w:val="24"/>
          <w:szCs w:val="24"/>
          <w:lang w:eastAsia="et-EE"/>
        </w:rPr>
        <w:t>elu</w:t>
      </w:r>
      <w:r w:rsidR="0045798C">
        <w:rPr>
          <w:rFonts w:ascii="Times New Roman" w:hAnsi="Times New Roman" w:cs="Times New Roman"/>
          <w:sz w:val="24"/>
          <w:szCs w:val="24"/>
          <w:lang w:eastAsia="et-EE"/>
        </w:rPr>
        <w:t>- ja olmeruumid</w:t>
      </w:r>
      <w:r w:rsidRPr="001217C8">
        <w:rPr>
          <w:rFonts w:ascii="Times New Roman" w:hAnsi="Times New Roman" w:cs="Times New Roman"/>
          <w:sz w:val="24"/>
          <w:szCs w:val="24"/>
          <w:lang w:eastAsia="et-EE"/>
        </w:rPr>
        <w:t xml:space="preserve"> puuduvad</w:t>
      </w:r>
      <w:r>
        <w:rPr>
          <w:rFonts w:ascii="Times New Roman" w:hAnsi="Times New Roman" w:cs="Times New Roman"/>
          <w:sz w:val="24"/>
          <w:szCs w:val="24"/>
          <w:lang w:eastAsia="et-EE"/>
        </w:rPr>
        <w:t xml:space="preserve"> ja kalalaev on seotud baaslaevaga</w:t>
      </w:r>
      <w:r w:rsidRPr="001217C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tuleb need </w:t>
      </w:r>
      <w:r w:rsidR="00AD789D">
        <w:rPr>
          <w:rFonts w:ascii="Times New Roman" w:hAnsi="Times New Roman" w:cs="Times New Roman"/>
          <w:sz w:val="24"/>
          <w:szCs w:val="24"/>
          <w:lang w:eastAsia="et-EE"/>
        </w:rPr>
        <w:t>ruumid</w:t>
      </w:r>
      <w:r w:rsidR="00F35396">
        <w:rPr>
          <w:rFonts w:ascii="Times New Roman" w:hAnsi="Times New Roman" w:cs="Times New Roman"/>
          <w:sz w:val="24"/>
          <w:szCs w:val="24"/>
          <w:lang w:eastAsia="et-EE"/>
        </w:rPr>
        <w:t xml:space="preserve"> </w:t>
      </w:r>
      <w:r w:rsidR="0045798C">
        <w:rPr>
          <w:rFonts w:ascii="Times New Roman" w:hAnsi="Times New Roman" w:cs="Times New Roman"/>
          <w:sz w:val="24"/>
          <w:szCs w:val="24"/>
          <w:lang w:eastAsia="et-EE"/>
        </w:rPr>
        <w:t>võimaldada</w:t>
      </w:r>
      <w:r w:rsidR="00AD789D">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baaslaeva</w:t>
      </w:r>
      <w:r w:rsidR="00AD789D">
        <w:rPr>
          <w:rFonts w:ascii="Times New Roman" w:hAnsi="Times New Roman" w:cs="Times New Roman"/>
          <w:sz w:val="24"/>
          <w:szCs w:val="24"/>
          <w:lang w:eastAsia="et-EE"/>
        </w:rPr>
        <w:t>l</w:t>
      </w:r>
      <w:r>
        <w:rPr>
          <w:rFonts w:ascii="Times New Roman" w:hAnsi="Times New Roman" w:cs="Times New Roman"/>
          <w:sz w:val="24"/>
          <w:szCs w:val="24"/>
          <w:lang w:eastAsia="et-EE"/>
        </w:rPr>
        <w:t xml:space="preserve">. Praktikas mõjutab </w:t>
      </w:r>
      <w:r w:rsidR="00EA0DDD">
        <w:rPr>
          <w:rFonts w:ascii="Times New Roman" w:hAnsi="Times New Roman" w:cs="Times New Roman"/>
          <w:sz w:val="24"/>
          <w:szCs w:val="24"/>
          <w:lang w:eastAsia="et-EE"/>
        </w:rPr>
        <w:t xml:space="preserve">see </w:t>
      </w:r>
      <w:r>
        <w:rPr>
          <w:rFonts w:ascii="Times New Roman" w:hAnsi="Times New Roman" w:cs="Times New Roman"/>
          <w:sz w:val="24"/>
          <w:szCs w:val="24"/>
          <w:lang w:eastAsia="et-EE"/>
        </w:rPr>
        <w:t xml:space="preserve">muudatus eeskätt </w:t>
      </w:r>
      <w:r w:rsidRPr="001217C8">
        <w:rPr>
          <w:rFonts w:ascii="Times New Roman" w:hAnsi="Times New Roman" w:cs="Times New Roman"/>
          <w:sz w:val="24"/>
          <w:szCs w:val="24"/>
        </w:rPr>
        <w:t xml:space="preserve">ookeani-, avamere- või </w:t>
      </w:r>
      <w:proofErr w:type="spellStart"/>
      <w:r w:rsidRPr="001217C8">
        <w:rPr>
          <w:rFonts w:ascii="Times New Roman" w:hAnsi="Times New Roman" w:cs="Times New Roman"/>
          <w:sz w:val="24"/>
          <w:szCs w:val="24"/>
        </w:rPr>
        <w:t>kaugpüügi</w:t>
      </w:r>
      <w:r>
        <w:rPr>
          <w:rFonts w:ascii="Times New Roman" w:hAnsi="Times New Roman" w:cs="Times New Roman"/>
          <w:sz w:val="24"/>
          <w:szCs w:val="24"/>
        </w:rPr>
        <w:t>ga</w:t>
      </w:r>
      <w:proofErr w:type="spellEnd"/>
      <w:r>
        <w:rPr>
          <w:rFonts w:ascii="Times New Roman" w:hAnsi="Times New Roman" w:cs="Times New Roman"/>
          <w:sz w:val="24"/>
          <w:szCs w:val="24"/>
        </w:rPr>
        <w:t xml:space="preserve"> tegelevaid sihtrühma laevu, ku</w:t>
      </w:r>
      <w:r w:rsidR="00747229">
        <w:rPr>
          <w:rFonts w:ascii="Times New Roman" w:hAnsi="Times New Roman" w:cs="Times New Roman"/>
          <w:sz w:val="24"/>
          <w:szCs w:val="24"/>
        </w:rPr>
        <w:t>na</w:t>
      </w:r>
      <w:r>
        <w:rPr>
          <w:rFonts w:ascii="Times New Roman" w:hAnsi="Times New Roman" w:cs="Times New Roman"/>
          <w:sz w:val="24"/>
          <w:szCs w:val="24"/>
        </w:rPr>
        <w:t xml:space="preserve"> </w:t>
      </w:r>
      <w:r w:rsidRPr="001217C8">
        <w:rPr>
          <w:rFonts w:ascii="Times New Roman" w:hAnsi="Times New Roman" w:cs="Times New Roman"/>
          <w:sz w:val="24"/>
          <w:szCs w:val="24"/>
          <w:lang w:eastAsia="et-EE"/>
        </w:rPr>
        <w:t>L</w:t>
      </w:r>
      <w:r w:rsidRPr="001217C8">
        <w:rPr>
          <w:rFonts w:ascii="Times New Roman" w:hAnsi="Times New Roman" w:cs="Times New Roman"/>
          <w:sz w:val="24"/>
          <w:szCs w:val="24"/>
        </w:rPr>
        <w:t>äänemerel kodusadama lähedal töötades annab kalapüügilaev</w:t>
      </w:r>
      <w:r>
        <w:rPr>
          <w:rFonts w:ascii="Times New Roman" w:hAnsi="Times New Roman" w:cs="Times New Roman"/>
          <w:sz w:val="24"/>
          <w:szCs w:val="24"/>
        </w:rPr>
        <w:t xml:space="preserve"> tavaliselt </w:t>
      </w:r>
      <w:r w:rsidRPr="001217C8">
        <w:rPr>
          <w:rFonts w:ascii="Times New Roman" w:hAnsi="Times New Roman" w:cs="Times New Roman"/>
          <w:sz w:val="24"/>
          <w:szCs w:val="24"/>
        </w:rPr>
        <w:t xml:space="preserve">saagi </w:t>
      </w:r>
      <w:r w:rsidR="00747229">
        <w:rPr>
          <w:rFonts w:ascii="Times New Roman" w:hAnsi="Times New Roman" w:cs="Times New Roman"/>
          <w:sz w:val="24"/>
          <w:szCs w:val="24"/>
        </w:rPr>
        <w:t xml:space="preserve">üle </w:t>
      </w:r>
      <w:r w:rsidRPr="001217C8">
        <w:rPr>
          <w:rFonts w:ascii="Times New Roman" w:hAnsi="Times New Roman" w:cs="Times New Roman"/>
          <w:sz w:val="24"/>
          <w:szCs w:val="24"/>
        </w:rPr>
        <w:t>sadamas ning vajadusel tagab reeder majutuse kald</w:t>
      </w:r>
      <w:r>
        <w:rPr>
          <w:rFonts w:ascii="Times New Roman" w:hAnsi="Times New Roman" w:cs="Times New Roman"/>
          <w:sz w:val="24"/>
          <w:szCs w:val="24"/>
        </w:rPr>
        <w:t>al</w:t>
      </w:r>
      <w:r w:rsidR="00C133EF">
        <w:rPr>
          <w:rFonts w:ascii="Times New Roman" w:hAnsi="Times New Roman" w:cs="Times New Roman"/>
          <w:sz w:val="24"/>
          <w:szCs w:val="24"/>
        </w:rPr>
        <w:t>. See</w:t>
      </w:r>
      <w:r>
        <w:rPr>
          <w:rFonts w:ascii="Times New Roman" w:hAnsi="Times New Roman" w:cs="Times New Roman"/>
          <w:sz w:val="24"/>
          <w:szCs w:val="24"/>
        </w:rPr>
        <w:t xml:space="preserve">tõttu </w:t>
      </w:r>
      <w:r w:rsidR="00C133EF">
        <w:rPr>
          <w:rFonts w:ascii="Times New Roman" w:hAnsi="Times New Roman" w:cs="Times New Roman"/>
          <w:sz w:val="24"/>
          <w:szCs w:val="24"/>
        </w:rPr>
        <w:t xml:space="preserve">on muudatuse mõju ulatus </w:t>
      </w:r>
      <w:r>
        <w:rPr>
          <w:rFonts w:ascii="Times New Roman" w:hAnsi="Times New Roman" w:cs="Times New Roman"/>
          <w:sz w:val="24"/>
          <w:szCs w:val="24"/>
        </w:rPr>
        <w:t>praktikas väike.</w:t>
      </w:r>
      <w:r w:rsidRPr="001217C8">
        <w:rPr>
          <w:rFonts w:ascii="Times New Roman" w:hAnsi="Times New Roman" w:cs="Times New Roman"/>
          <w:sz w:val="24"/>
          <w:szCs w:val="24"/>
        </w:rPr>
        <w:t xml:space="preserve"> </w:t>
      </w:r>
      <w:r w:rsidR="004C0FE8">
        <w:rPr>
          <w:rFonts w:ascii="Times New Roman" w:hAnsi="Times New Roman" w:cs="Times New Roman"/>
          <w:sz w:val="24"/>
          <w:szCs w:val="24"/>
          <w:lang w:eastAsia="et-EE"/>
        </w:rPr>
        <w:t>N</w:t>
      </w:r>
      <w:r w:rsidRPr="001217C8">
        <w:rPr>
          <w:rFonts w:ascii="Times New Roman" w:hAnsi="Times New Roman" w:cs="Times New Roman"/>
          <w:sz w:val="24"/>
          <w:szCs w:val="24"/>
          <w:lang w:eastAsia="et-EE"/>
        </w:rPr>
        <w:t xml:space="preserve">endel laevadel, kus </w:t>
      </w:r>
      <w:r w:rsidR="004C0FE8">
        <w:rPr>
          <w:rFonts w:ascii="Times New Roman" w:hAnsi="Times New Roman" w:cs="Times New Roman"/>
          <w:sz w:val="24"/>
          <w:szCs w:val="24"/>
          <w:lang w:eastAsia="et-EE"/>
        </w:rPr>
        <w:t>praegu</w:t>
      </w:r>
      <w:r w:rsidR="004C0FE8" w:rsidRPr="001217C8">
        <w:rPr>
          <w:rFonts w:ascii="Times New Roman" w:hAnsi="Times New Roman" w:cs="Times New Roman"/>
          <w:sz w:val="24"/>
          <w:szCs w:val="24"/>
          <w:lang w:eastAsia="et-EE"/>
        </w:rPr>
        <w:t xml:space="preserve"> </w:t>
      </w:r>
      <w:r w:rsidRPr="001217C8">
        <w:rPr>
          <w:rFonts w:ascii="Times New Roman" w:hAnsi="Times New Roman" w:cs="Times New Roman"/>
          <w:sz w:val="24"/>
          <w:szCs w:val="24"/>
          <w:lang w:eastAsia="et-EE"/>
        </w:rPr>
        <w:t xml:space="preserve">veel kõik muudatusega kaasnevad tingimused täidetud ei ole, muutub nende täitmine kohustuslikuks, mis parandab laevapere liikmete </w:t>
      </w:r>
      <w:r>
        <w:rPr>
          <w:rFonts w:ascii="Times New Roman" w:hAnsi="Times New Roman" w:cs="Times New Roman"/>
          <w:sz w:val="24"/>
          <w:szCs w:val="24"/>
          <w:lang w:eastAsia="et-EE"/>
        </w:rPr>
        <w:t xml:space="preserve">töötingimusi </w:t>
      </w:r>
      <w:r w:rsidR="00FE40AC">
        <w:rPr>
          <w:rFonts w:ascii="Times New Roman" w:hAnsi="Times New Roman" w:cs="Times New Roman"/>
          <w:sz w:val="24"/>
          <w:szCs w:val="24"/>
          <w:lang w:eastAsia="et-EE"/>
        </w:rPr>
        <w:t xml:space="preserve">ja </w:t>
      </w:r>
      <w:r w:rsidRPr="001217C8">
        <w:rPr>
          <w:rFonts w:ascii="Times New Roman" w:hAnsi="Times New Roman" w:cs="Times New Roman"/>
          <w:sz w:val="24"/>
          <w:szCs w:val="24"/>
          <w:lang w:eastAsia="et-EE"/>
        </w:rPr>
        <w:t>heaolu. Eeldus</w:t>
      </w:r>
      <w:r w:rsidR="00FE40AC">
        <w:rPr>
          <w:rFonts w:ascii="Times New Roman" w:hAnsi="Times New Roman" w:cs="Times New Roman"/>
          <w:sz w:val="24"/>
          <w:szCs w:val="24"/>
          <w:lang w:eastAsia="et-EE"/>
        </w:rPr>
        <w:t>e kohaselt</w:t>
      </w:r>
      <w:r w:rsidRPr="001217C8">
        <w:rPr>
          <w:rFonts w:ascii="Times New Roman" w:hAnsi="Times New Roman" w:cs="Times New Roman"/>
          <w:sz w:val="24"/>
          <w:szCs w:val="24"/>
          <w:lang w:eastAsia="et-EE"/>
        </w:rPr>
        <w:t xml:space="preserve"> on praktikas muudatusest tulenev mõju</w:t>
      </w:r>
      <w:r w:rsidR="008C197D">
        <w:rPr>
          <w:rFonts w:ascii="Times New Roman" w:hAnsi="Times New Roman" w:cs="Times New Roman"/>
          <w:sz w:val="24"/>
          <w:szCs w:val="24"/>
          <w:lang w:eastAsia="et-EE"/>
        </w:rPr>
        <w:t xml:space="preserve"> siiski väikese</w:t>
      </w:r>
      <w:r w:rsidRPr="001217C8">
        <w:rPr>
          <w:rFonts w:ascii="Times New Roman" w:hAnsi="Times New Roman" w:cs="Times New Roman"/>
          <w:sz w:val="24"/>
          <w:szCs w:val="24"/>
          <w:lang w:eastAsia="et-EE"/>
        </w:rPr>
        <w:t xml:space="preserve"> ulatus</w:t>
      </w:r>
      <w:r w:rsidR="008C197D">
        <w:rPr>
          <w:rFonts w:ascii="Times New Roman" w:hAnsi="Times New Roman" w:cs="Times New Roman"/>
          <w:sz w:val="24"/>
          <w:szCs w:val="24"/>
          <w:lang w:eastAsia="et-EE"/>
        </w:rPr>
        <w:t>ega</w:t>
      </w:r>
      <w:r w:rsidRPr="001217C8">
        <w:rPr>
          <w:rFonts w:ascii="Times New Roman" w:hAnsi="Times New Roman" w:cs="Times New Roman"/>
          <w:sz w:val="24"/>
          <w:szCs w:val="24"/>
          <w:lang w:eastAsia="et-EE"/>
        </w:rPr>
        <w:t xml:space="preserve"> ja </w:t>
      </w:r>
      <w:r w:rsidR="001B65D3">
        <w:rPr>
          <w:rFonts w:ascii="Times New Roman" w:hAnsi="Times New Roman" w:cs="Times New Roman"/>
          <w:sz w:val="24"/>
          <w:szCs w:val="24"/>
          <w:lang w:eastAsia="et-EE"/>
        </w:rPr>
        <w:t xml:space="preserve">seega on </w:t>
      </w:r>
      <w:r w:rsidRPr="001217C8">
        <w:rPr>
          <w:rFonts w:ascii="Times New Roman" w:hAnsi="Times New Roman" w:cs="Times New Roman"/>
          <w:sz w:val="24"/>
          <w:szCs w:val="24"/>
          <w:lang w:eastAsia="et-EE"/>
        </w:rPr>
        <w:t xml:space="preserve">ka mõju avaldumise sagedus </w:t>
      </w:r>
      <w:r w:rsidR="001131F6">
        <w:rPr>
          <w:rFonts w:ascii="Times New Roman" w:hAnsi="Times New Roman" w:cs="Times New Roman"/>
          <w:sz w:val="24"/>
          <w:szCs w:val="24"/>
          <w:lang w:eastAsia="et-EE"/>
        </w:rPr>
        <w:t>väike.</w:t>
      </w:r>
    </w:p>
    <w:p w14:paraId="31887760" w14:textId="77777777" w:rsidR="00553C23" w:rsidRPr="001217C8" w:rsidRDefault="00553C23" w:rsidP="00553C23">
      <w:pPr>
        <w:spacing w:after="0" w:line="240" w:lineRule="auto"/>
        <w:jc w:val="both"/>
        <w:rPr>
          <w:rFonts w:ascii="Times New Roman" w:hAnsi="Times New Roman" w:cs="Times New Roman"/>
          <w:sz w:val="24"/>
          <w:szCs w:val="24"/>
          <w:lang w:eastAsia="et-EE"/>
        </w:rPr>
      </w:pPr>
    </w:p>
    <w:p w14:paraId="1F7F6135" w14:textId="77777777" w:rsidR="00553C23" w:rsidRPr="001217C8" w:rsidRDefault="00553C23" w:rsidP="00553C23">
      <w:pPr>
        <w:spacing w:after="0" w:line="240" w:lineRule="auto"/>
        <w:jc w:val="both"/>
        <w:rPr>
          <w:rFonts w:ascii="Times New Roman" w:hAnsi="Times New Roman" w:cs="Times New Roman"/>
          <w:sz w:val="24"/>
          <w:szCs w:val="24"/>
          <w:u w:val="single"/>
          <w:lang w:eastAsia="et-EE"/>
        </w:rPr>
      </w:pPr>
      <w:r w:rsidRPr="001217C8">
        <w:rPr>
          <w:rFonts w:ascii="Times New Roman" w:hAnsi="Times New Roman" w:cs="Times New Roman"/>
          <w:sz w:val="24"/>
          <w:szCs w:val="24"/>
          <w:u w:val="single"/>
          <w:lang w:eastAsia="et-EE"/>
        </w:rPr>
        <w:t>Ebasoovitavate mõjude risk</w:t>
      </w:r>
    </w:p>
    <w:p w14:paraId="74C0F775" w14:textId="77777777" w:rsidR="00553C23" w:rsidRDefault="00553C23" w:rsidP="00553C23">
      <w:pPr>
        <w:spacing w:after="0" w:line="240" w:lineRule="auto"/>
        <w:jc w:val="both"/>
        <w:rPr>
          <w:rFonts w:ascii="Times New Roman" w:hAnsi="Times New Roman" w:cs="Times New Roman"/>
          <w:sz w:val="24"/>
          <w:szCs w:val="24"/>
          <w:lang w:eastAsia="et-EE"/>
        </w:rPr>
      </w:pPr>
      <w:r w:rsidRPr="001217C8">
        <w:rPr>
          <w:rFonts w:ascii="Times New Roman" w:hAnsi="Times New Roman" w:cs="Times New Roman"/>
          <w:sz w:val="24"/>
          <w:szCs w:val="24"/>
          <w:lang w:eastAsia="et-EE"/>
        </w:rPr>
        <w:t>Ebasoovitavaid mõjusid ei tuvastatud.</w:t>
      </w:r>
    </w:p>
    <w:p w14:paraId="675AEE2D" w14:textId="77777777" w:rsidR="00553C23" w:rsidRPr="001217C8" w:rsidRDefault="00553C23" w:rsidP="00553C23">
      <w:pPr>
        <w:spacing w:after="0" w:line="240" w:lineRule="auto"/>
        <w:jc w:val="both"/>
        <w:rPr>
          <w:rFonts w:ascii="Times New Roman" w:hAnsi="Times New Roman" w:cs="Times New Roman"/>
          <w:sz w:val="24"/>
          <w:szCs w:val="24"/>
          <w:lang w:eastAsia="et-EE"/>
        </w:rPr>
      </w:pPr>
    </w:p>
    <w:p w14:paraId="29E22F1A" w14:textId="290F94CA" w:rsidR="00553C23" w:rsidRPr="001217C8" w:rsidRDefault="00787E2B" w:rsidP="00553C23">
      <w:pPr>
        <w:spacing w:after="0" w:line="240" w:lineRule="auto"/>
        <w:jc w:val="both"/>
        <w:rPr>
          <w:rFonts w:ascii="Times New Roman" w:hAnsi="Times New Roman" w:cs="Times New Roman"/>
          <w:sz w:val="24"/>
          <w:szCs w:val="24"/>
          <w:u w:val="single"/>
          <w:lang w:eastAsia="et-EE"/>
        </w:rPr>
      </w:pPr>
      <w:r>
        <w:rPr>
          <w:rFonts w:ascii="Times New Roman" w:hAnsi="Times New Roman" w:cs="Times New Roman"/>
          <w:sz w:val="24"/>
          <w:szCs w:val="24"/>
          <w:u w:val="single"/>
          <w:lang w:eastAsia="et-EE"/>
        </w:rPr>
        <w:t>Järeldus</w:t>
      </w:r>
      <w:r w:rsidR="00553C23" w:rsidRPr="001217C8">
        <w:rPr>
          <w:rFonts w:ascii="Times New Roman" w:hAnsi="Times New Roman" w:cs="Times New Roman"/>
          <w:sz w:val="24"/>
          <w:szCs w:val="24"/>
          <w:u w:val="single"/>
          <w:lang w:eastAsia="et-EE"/>
        </w:rPr>
        <w:t xml:space="preserve"> mõju olulisuse</w:t>
      </w:r>
      <w:r>
        <w:rPr>
          <w:rFonts w:ascii="Times New Roman" w:hAnsi="Times New Roman" w:cs="Times New Roman"/>
          <w:sz w:val="24"/>
          <w:szCs w:val="24"/>
          <w:u w:val="single"/>
          <w:lang w:eastAsia="et-EE"/>
        </w:rPr>
        <w:t xml:space="preserve"> kohta</w:t>
      </w:r>
    </w:p>
    <w:p w14:paraId="6535CBFD" w14:textId="7BEAEA3A" w:rsidR="00553C23" w:rsidRDefault="00553C23" w:rsidP="00553C23">
      <w:pPr>
        <w:spacing w:after="0" w:line="240" w:lineRule="auto"/>
        <w:jc w:val="both"/>
        <w:rPr>
          <w:rFonts w:ascii="Times New Roman" w:hAnsi="Times New Roman" w:cs="Times New Roman"/>
          <w:sz w:val="24"/>
          <w:szCs w:val="24"/>
          <w:lang w:eastAsia="et-EE"/>
        </w:rPr>
      </w:pPr>
      <w:r w:rsidRPr="001217C8">
        <w:rPr>
          <w:rFonts w:ascii="Times New Roman" w:hAnsi="Times New Roman" w:cs="Times New Roman"/>
          <w:sz w:val="24"/>
          <w:szCs w:val="24"/>
          <w:lang w:eastAsia="et-EE"/>
        </w:rPr>
        <w:t xml:space="preserve">Eelnõuga </w:t>
      </w:r>
      <w:r w:rsidR="001131F6">
        <w:rPr>
          <w:rFonts w:ascii="Times New Roman" w:hAnsi="Times New Roman" w:cs="Times New Roman"/>
          <w:sz w:val="24"/>
          <w:szCs w:val="24"/>
          <w:lang w:eastAsia="et-EE"/>
        </w:rPr>
        <w:t>kavandatava</w:t>
      </w:r>
      <w:r w:rsidRPr="001217C8">
        <w:rPr>
          <w:rFonts w:ascii="Times New Roman" w:hAnsi="Times New Roman" w:cs="Times New Roman"/>
          <w:sz w:val="24"/>
          <w:szCs w:val="24"/>
          <w:lang w:eastAsia="et-EE"/>
        </w:rPr>
        <w:t xml:space="preserve">d muudatused mõjutavad sihtrühma positiivselt, kuna tagavad kalalaevade laevapere liikmetele ohutud ja puhtad elu- ja töötingimused. </w:t>
      </w:r>
      <w:r w:rsidRPr="001217C8">
        <w:rPr>
          <w:rFonts w:ascii="Times New Roman" w:hAnsi="Times New Roman" w:cs="Times New Roman"/>
          <w:sz w:val="24"/>
          <w:szCs w:val="24"/>
        </w:rPr>
        <w:t xml:space="preserve">Mõjutatud sihtrühm moodustab </w:t>
      </w:r>
      <w:r w:rsidR="001131F6" w:rsidRPr="001131F6">
        <w:rPr>
          <w:rFonts w:ascii="Times New Roman" w:hAnsi="Times New Roman" w:cs="Times New Roman"/>
          <w:i/>
          <w:iCs/>
          <w:sz w:val="24"/>
          <w:szCs w:val="24"/>
        </w:rPr>
        <w:t>ca</w:t>
      </w:r>
      <w:r w:rsidR="001131F6">
        <w:rPr>
          <w:rFonts w:ascii="Times New Roman" w:hAnsi="Times New Roman" w:cs="Times New Roman"/>
          <w:sz w:val="24"/>
          <w:szCs w:val="24"/>
        </w:rPr>
        <w:t xml:space="preserve"> 0,1% </w:t>
      </w:r>
      <w:r w:rsidRPr="001217C8">
        <w:rPr>
          <w:rFonts w:ascii="Times New Roman" w:hAnsi="Times New Roman" w:cs="Times New Roman"/>
          <w:sz w:val="24"/>
          <w:szCs w:val="24"/>
        </w:rPr>
        <w:t xml:space="preserve">kõikidest </w:t>
      </w:r>
      <w:r w:rsidR="001131F6">
        <w:rPr>
          <w:rFonts w:ascii="Times New Roman" w:hAnsi="Times New Roman" w:cs="Times New Roman"/>
          <w:sz w:val="24"/>
          <w:szCs w:val="24"/>
        </w:rPr>
        <w:t>töötajatest</w:t>
      </w:r>
      <w:r w:rsidRPr="001217C8">
        <w:rPr>
          <w:rFonts w:ascii="Times New Roman" w:hAnsi="Times New Roman" w:cs="Times New Roman"/>
          <w:sz w:val="24"/>
          <w:szCs w:val="24"/>
        </w:rPr>
        <w:t xml:space="preserve"> ja on seega väike. </w:t>
      </w:r>
      <w:r w:rsidR="008131AD">
        <w:rPr>
          <w:rFonts w:ascii="Times New Roman" w:hAnsi="Times New Roman" w:cs="Times New Roman"/>
          <w:sz w:val="24"/>
          <w:szCs w:val="24"/>
          <w:lang w:eastAsia="et-EE"/>
        </w:rPr>
        <w:t xml:space="preserve">Ka </w:t>
      </w:r>
      <w:r w:rsidRPr="001217C8">
        <w:rPr>
          <w:rFonts w:ascii="Times New Roman" w:hAnsi="Times New Roman" w:cs="Times New Roman"/>
          <w:sz w:val="24"/>
          <w:szCs w:val="24"/>
          <w:lang w:eastAsia="et-EE"/>
        </w:rPr>
        <w:t xml:space="preserve">juba </w:t>
      </w:r>
      <w:r w:rsidR="001870E2">
        <w:rPr>
          <w:rFonts w:ascii="Times New Roman" w:hAnsi="Times New Roman" w:cs="Times New Roman"/>
          <w:sz w:val="24"/>
          <w:szCs w:val="24"/>
          <w:lang w:eastAsia="et-EE"/>
        </w:rPr>
        <w:t>praegu</w:t>
      </w:r>
      <w:r w:rsidRPr="001217C8">
        <w:rPr>
          <w:rFonts w:ascii="Times New Roman" w:hAnsi="Times New Roman" w:cs="Times New Roman"/>
          <w:sz w:val="24"/>
          <w:szCs w:val="24"/>
          <w:lang w:eastAsia="et-EE"/>
        </w:rPr>
        <w:t xml:space="preserve"> kehtiva </w:t>
      </w:r>
      <w:r w:rsidRPr="001217C8">
        <w:rPr>
          <w:rFonts w:ascii="Times New Roman" w:hAnsi="Times New Roman" w:cs="Times New Roman"/>
          <w:sz w:val="24"/>
          <w:szCs w:val="24"/>
          <w:lang w:eastAsia="et-EE"/>
        </w:rPr>
        <w:lastRenderedPageBreak/>
        <w:t>regulatsiooniga on sätestatud mit</w:t>
      </w:r>
      <w:r w:rsidR="0073043A">
        <w:rPr>
          <w:rFonts w:ascii="Times New Roman" w:hAnsi="Times New Roman" w:cs="Times New Roman"/>
          <w:sz w:val="24"/>
          <w:szCs w:val="24"/>
          <w:lang w:eastAsia="et-EE"/>
        </w:rPr>
        <w:t>u</w:t>
      </w:r>
      <w:r w:rsidRPr="001217C8">
        <w:rPr>
          <w:rFonts w:ascii="Times New Roman" w:hAnsi="Times New Roman" w:cs="Times New Roman"/>
          <w:sz w:val="24"/>
          <w:szCs w:val="24"/>
          <w:lang w:eastAsia="et-EE"/>
        </w:rPr>
        <w:t xml:space="preserve"> nõu</w:t>
      </w:r>
      <w:r w:rsidR="0073043A">
        <w:rPr>
          <w:rFonts w:ascii="Times New Roman" w:hAnsi="Times New Roman" w:cs="Times New Roman"/>
          <w:sz w:val="24"/>
          <w:szCs w:val="24"/>
          <w:lang w:eastAsia="et-EE"/>
        </w:rPr>
        <w:t>et</w:t>
      </w:r>
      <w:r w:rsidRPr="001217C8">
        <w:rPr>
          <w:rFonts w:ascii="Times New Roman" w:hAnsi="Times New Roman" w:cs="Times New Roman"/>
          <w:sz w:val="24"/>
          <w:szCs w:val="24"/>
          <w:lang w:eastAsia="et-EE"/>
        </w:rPr>
        <w:t xml:space="preserve"> ohutuse ja puhtuse tagamiseks kalalaeva eluruumides</w:t>
      </w:r>
      <w:r>
        <w:rPr>
          <w:rFonts w:ascii="Times New Roman" w:hAnsi="Times New Roman" w:cs="Times New Roman"/>
          <w:sz w:val="24"/>
          <w:szCs w:val="24"/>
          <w:lang w:eastAsia="et-EE"/>
        </w:rPr>
        <w:t xml:space="preserve"> ning praktikas tagab reeder Läänemerel tegutseva kalalaeva laevapere liikmete majutuse</w:t>
      </w:r>
      <w:r w:rsidRPr="001217C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valdavalt kaldal, </w:t>
      </w:r>
      <w:r w:rsidR="00823EF2">
        <w:rPr>
          <w:rFonts w:ascii="Times New Roman" w:hAnsi="Times New Roman" w:cs="Times New Roman"/>
          <w:sz w:val="24"/>
          <w:szCs w:val="24"/>
          <w:lang w:eastAsia="et-EE"/>
        </w:rPr>
        <w:t xml:space="preserve">seega </w:t>
      </w:r>
      <w:r w:rsidRPr="001217C8">
        <w:rPr>
          <w:rFonts w:ascii="Times New Roman" w:hAnsi="Times New Roman" w:cs="Times New Roman"/>
          <w:sz w:val="24"/>
          <w:szCs w:val="24"/>
          <w:lang w:eastAsia="et-EE"/>
        </w:rPr>
        <w:t>on muudatustega kaasnev</w:t>
      </w:r>
      <w:r w:rsidR="001131F6">
        <w:rPr>
          <w:rFonts w:ascii="Times New Roman" w:hAnsi="Times New Roman" w:cs="Times New Roman"/>
          <w:sz w:val="24"/>
          <w:szCs w:val="24"/>
          <w:lang w:eastAsia="et-EE"/>
        </w:rPr>
        <w:t>a</w:t>
      </w:r>
      <w:r w:rsidRPr="001217C8">
        <w:rPr>
          <w:rFonts w:ascii="Times New Roman" w:hAnsi="Times New Roman" w:cs="Times New Roman"/>
          <w:sz w:val="24"/>
          <w:szCs w:val="24"/>
          <w:lang w:eastAsia="et-EE"/>
        </w:rPr>
        <w:t xml:space="preserve"> mõju ulatus </w:t>
      </w:r>
      <w:r w:rsidR="001131F6">
        <w:rPr>
          <w:rFonts w:ascii="Times New Roman" w:hAnsi="Times New Roman" w:cs="Times New Roman"/>
          <w:sz w:val="24"/>
          <w:szCs w:val="24"/>
          <w:lang w:eastAsia="et-EE"/>
        </w:rPr>
        <w:t>ja selle</w:t>
      </w:r>
      <w:r w:rsidRPr="001217C8">
        <w:rPr>
          <w:rFonts w:ascii="Times New Roman" w:hAnsi="Times New Roman" w:cs="Times New Roman"/>
          <w:sz w:val="24"/>
          <w:szCs w:val="24"/>
          <w:lang w:eastAsia="et-EE"/>
        </w:rPr>
        <w:t xml:space="preserve"> avaldumise sagedus </w:t>
      </w:r>
      <w:r w:rsidR="001131F6">
        <w:rPr>
          <w:rFonts w:ascii="Times New Roman" w:hAnsi="Times New Roman" w:cs="Times New Roman"/>
          <w:sz w:val="24"/>
          <w:szCs w:val="24"/>
          <w:lang w:eastAsia="et-EE"/>
        </w:rPr>
        <w:t>väike</w:t>
      </w:r>
      <w:r w:rsidRPr="001217C8">
        <w:rPr>
          <w:rFonts w:ascii="Times New Roman" w:hAnsi="Times New Roman" w:cs="Times New Roman"/>
          <w:sz w:val="24"/>
          <w:szCs w:val="24"/>
          <w:lang w:eastAsia="et-EE"/>
        </w:rPr>
        <w:t>. Ebasoovitavaid mõjusid ei tuvastatud.</w:t>
      </w:r>
    </w:p>
    <w:p w14:paraId="340B170B" w14:textId="77777777" w:rsidR="00553C23" w:rsidRPr="00E714D6" w:rsidRDefault="00553C23" w:rsidP="00553C23">
      <w:pPr>
        <w:spacing w:after="0" w:line="240" w:lineRule="auto"/>
        <w:jc w:val="both"/>
        <w:rPr>
          <w:rFonts w:ascii="Times New Roman" w:hAnsi="Times New Roman" w:cs="Times New Roman"/>
          <w:sz w:val="24"/>
          <w:szCs w:val="24"/>
          <w:lang w:eastAsia="et-EE"/>
        </w:rPr>
      </w:pPr>
    </w:p>
    <w:p w14:paraId="5BDF970E" w14:textId="77777777" w:rsidR="00553C23" w:rsidRDefault="00553C23" w:rsidP="00553C23">
      <w:pPr>
        <w:spacing w:after="0" w:line="240" w:lineRule="auto"/>
        <w:jc w:val="both"/>
        <w:rPr>
          <w:rFonts w:ascii="Times New Roman" w:hAnsi="Times New Roman" w:cs="Times New Roman"/>
          <w:b/>
          <w:bCs/>
          <w:sz w:val="24"/>
          <w:szCs w:val="24"/>
          <w:lang w:eastAsia="et-EE"/>
        </w:rPr>
      </w:pPr>
      <w:r>
        <w:rPr>
          <w:rFonts w:ascii="Times New Roman" w:hAnsi="Times New Roman" w:cs="Times New Roman"/>
          <w:b/>
          <w:bCs/>
          <w:sz w:val="24"/>
          <w:szCs w:val="24"/>
          <w:lang w:eastAsia="et-EE"/>
        </w:rPr>
        <w:t>Majanduslikud</w:t>
      </w:r>
      <w:r w:rsidRPr="007926E4">
        <w:rPr>
          <w:rFonts w:ascii="Times New Roman" w:hAnsi="Times New Roman" w:cs="Times New Roman"/>
          <w:b/>
          <w:bCs/>
          <w:sz w:val="24"/>
          <w:szCs w:val="24"/>
          <w:lang w:eastAsia="et-EE"/>
        </w:rPr>
        <w:t xml:space="preserve"> mõjud</w:t>
      </w:r>
    </w:p>
    <w:p w14:paraId="612ADE7E" w14:textId="77777777" w:rsidR="00553C23" w:rsidRPr="007926E4" w:rsidRDefault="00553C23" w:rsidP="00553C23">
      <w:pPr>
        <w:spacing w:after="0" w:line="240" w:lineRule="auto"/>
        <w:jc w:val="both"/>
        <w:rPr>
          <w:rFonts w:ascii="Times New Roman" w:hAnsi="Times New Roman" w:cs="Times New Roman"/>
          <w:b/>
          <w:bCs/>
          <w:sz w:val="24"/>
          <w:szCs w:val="24"/>
          <w:lang w:eastAsia="et-EE"/>
        </w:rPr>
      </w:pPr>
    </w:p>
    <w:p w14:paraId="2BB2CE60" w14:textId="2216621B" w:rsidR="00553C23" w:rsidRDefault="00553C23" w:rsidP="00553C23">
      <w:pPr>
        <w:spacing w:after="0" w:line="240" w:lineRule="auto"/>
        <w:jc w:val="both"/>
        <w:rPr>
          <w:rFonts w:ascii="Times New Roman" w:hAnsi="Times New Roman" w:cs="Times New Roman"/>
          <w:b/>
          <w:bCs/>
          <w:sz w:val="24"/>
          <w:szCs w:val="24"/>
          <w:lang w:eastAsia="et-EE"/>
        </w:rPr>
      </w:pPr>
      <w:r w:rsidRPr="007926E4">
        <w:rPr>
          <w:rFonts w:ascii="Times New Roman" w:hAnsi="Times New Roman" w:cs="Times New Roman"/>
          <w:b/>
          <w:bCs/>
          <w:sz w:val="24"/>
          <w:szCs w:val="24"/>
          <w:lang w:eastAsia="et-EE"/>
        </w:rPr>
        <w:t>Mõjutatud sihtrühm</w:t>
      </w:r>
      <w:r w:rsidRPr="00553C23">
        <w:rPr>
          <w:rFonts w:ascii="Times New Roman" w:hAnsi="Times New Roman" w:cs="Times New Roman"/>
          <w:sz w:val="24"/>
          <w:szCs w:val="24"/>
          <w:lang w:eastAsia="et-EE"/>
        </w:rPr>
        <w:t>:</w:t>
      </w:r>
      <w:r w:rsidRPr="007926E4">
        <w:rPr>
          <w:rFonts w:ascii="Times New Roman" w:hAnsi="Times New Roman" w:cs="Times New Roman"/>
          <w:b/>
          <w:bCs/>
          <w:sz w:val="24"/>
          <w:szCs w:val="24"/>
          <w:lang w:eastAsia="et-EE"/>
        </w:rPr>
        <w:t xml:space="preserve"> </w:t>
      </w:r>
      <w:r w:rsidR="00E923C2">
        <w:rPr>
          <w:rFonts w:ascii="Times New Roman" w:hAnsi="Times New Roman" w:cs="Times New Roman"/>
          <w:sz w:val="24"/>
          <w:szCs w:val="24"/>
          <w:lang w:eastAsia="et-EE"/>
        </w:rPr>
        <w:t>k</w:t>
      </w:r>
      <w:r w:rsidRPr="003168DF">
        <w:rPr>
          <w:rFonts w:ascii="Times New Roman" w:hAnsi="Times New Roman" w:cs="Times New Roman"/>
          <w:sz w:val="24"/>
          <w:szCs w:val="24"/>
          <w:lang w:eastAsia="et-EE"/>
        </w:rPr>
        <w:t>asutuses olevate vähemalt 18</w:t>
      </w:r>
      <w:r w:rsidR="00E923C2">
        <w:rPr>
          <w:rFonts w:ascii="Times New Roman" w:hAnsi="Times New Roman" w:cs="Times New Roman"/>
          <w:sz w:val="24"/>
          <w:szCs w:val="24"/>
          <w:lang w:eastAsia="et-EE"/>
        </w:rPr>
        <w:t>-</w:t>
      </w:r>
      <w:r w:rsidRPr="003168DF">
        <w:rPr>
          <w:rFonts w:ascii="Times New Roman" w:hAnsi="Times New Roman" w:cs="Times New Roman"/>
          <w:sz w:val="24"/>
          <w:szCs w:val="24"/>
          <w:lang w:eastAsia="et-EE"/>
        </w:rPr>
        <w:t>meetrise perpendikulaaridevahelise pikkusega või (ümber)ehitatavate vähemalt 15</w:t>
      </w:r>
      <w:r w:rsidR="00E923C2">
        <w:rPr>
          <w:rFonts w:ascii="Times New Roman" w:hAnsi="Times New Roman" w:cs="Times New Roman"/>
          <w:sz w:val="24"/>
          <w:szCs w:val="24"/>
          <w:lang w:eastAsia="et-EE"/>
        </w:rPr>
        <w:t>-</w:t>
      </w:r>
      <w:r w:rsidRPr="003168DF">
        <w:rPr>
          <w:rFonts w:ascii="Times New Roman" w:hAnsi="Times New Roman" w:cs="Times New Roman"/>
          <w:sz w:val="24"/>
          <w:szCs w:val="24"/>
          <w:lang w:eastAsia="et-EE"/>
        </w:rPr>
        <w:t xml:space="preserve">meetrise perpendikulaaridevahelise pikkusega kalalaevade </w:t>
      </w:r>
      <w:r>
        <w:rPr>
          <w:rFonts w:ascii="Times New Roman" w:hAnsi="Times New Roman" w:cs="Times New Roman"/>
          <w:sz w:val="24"/>
          <w:szCs w:val="24"/>
          <w:lang w:eastAsia="et-EE"/>
        </w:rPr>
        <w:t>omanikud</w:t>
      </w:r>
    </w:p>
    <w:p w14:paraId="432A75C1" w14:textId="77777777" w:rsidR="00553C23" w:rsidRDefault="00553C23" w:rsidP="00553C23">
      <w:pPr>
        <w:spacing w:after="0" w:line="240" w:lineRule="auto"/>
        <w:jc w:val="both"/>
        <w:rPr>
          <w:rFonts w:ascii="Times New Roman" w:hAnsi="Times New Roman" w:cs="Times New Roman"/>
          <w:sz w:val="24"/>
          <w:szCs w:val="24"/>
          <w:lang w:eastAsia="et-EE"/>
        </w:rPr>
      </w:pPr>
    </w:p>
    <w:p w14:paraId="05A40DFF" w14:textId="77777777" w:rsidR="00553C23" w:rsidRPr="00695E0E" w:rsidRDefault="00553C23" w:rsidP="00553C23">
      <w:pPr>
        <w:spacing w:after="0" w:line="240" w:lineRule="auto"/>
        <w:jc w:val="both"/>
        <w:rPr>
          <w:rFonts w:ascii="Times New Roman" w:hAnsi="Times New Roman"/>
          <w:sz w:val="24"/>
          <w:u w:val="single"/>
        </w:rPr>
      </w:pPr>
      <w:r w:rsidRPr="00695E0E">
        <w:rPr>
          <w:rFonts w:ascii="Times New Roman" w:hAnsi="Times New Roman"/>
          <w:sz w:val="24"/>
          <w:u w:val="single"/>
        </w:rPr>
        <w:t>Mõju ulatus, mõjutatud sihtrühma suurus ja mõju sagedus</w:t>
      </w:r>
    </w:p>
    <w:p w14:paraId="01B9B04E" w14:textId="31A02CBB" w:rsidR="00553C23" w:rsidRDefault="00553C23" w:rsidP="00553C23">
      <w:pPr>
        <w:spacing w:after="0" w:line="240" w:lineRule="auto"/>
        <w:jc w:val="both"/>
        <w:rPr>
          <w:rFonts w:ascii="Times New Roman" w:hAnsi="Times New Roman" w:cs="Times New Roman"/>
          <w:sz w:val="24"/>
          <w:szCs w:val="24"/>
        </w:rPr>
      </w:pPr>
      <w:r w:rsidRPr="00E779BD">
        <w:rPr>
          <w:rFonts w:ascii="Times New Roman" w:hAnsi="Times New Roman" w:cs="Times New Roman"/>
          <w:sz w:val="24"/>
          <w:szCs w:val="24"/>
          <w:lang w:eastAsia="et-EE"/>
        </w:rPr>
        <w:t>Põllumajandus</w:t>
      </w:r>
      <w:r>
        <w:rPr>
          <w:rFonts w:ascii="Times New Roman" w:hAnsi="Times New Roman" w:cs="Times New Roman"/>
          <w:sz w:val="24"/>
          <w:szCs w:val="24"/>
          <w:lang w:eastAsia="et-EE"/>
        </w:rPr>
        <w:t>-</w:t>
      </w:r>
      <w:r w:rsidRPr="00E779BD">
        <w:rPr>
          <w:rFonts w:ascii="Times New Roman" w:hAnsi="Times New Roman" w:cs="Times New Roman"/>
          <w:sz w:val="24"/>
          <w:szCs w:val="24"/>
          <w:lang w:eastAsia="et-EE"/>
        </w:rPr>
        <w:t xml:space="preserve"> ja </w:t>
      </w:r>
      <w:r>
        <w:rPr>
          <w:rFonts w:ascii="Times New Roman" w:hAnsi="Times New Roman" w:cs="Times New Roman"/>
          <w:sz w:val="24"/>
          <w:szCs w:val="24"/>
          <w:lang w:eastAsia="et-EE"/>
        </w:rPr>
        <w:t>T</w:t>
      </w:r>
      <w:r w:rsidRPr="00E779BD">
        <w:rPr>
          <w:rFonts w:ascii="Times New Roman" w:hAnsi="Times New Roman" w:cs="Times New Roman"/>
          <w:sz w:val="24"/>
          <w:szCs w:val="24"/>
          <w:lang w:eastAsia="et-EE"/>
        </w:rPr>
        <w:t>oiduameti peetava kalalaevade registri</w:t>
      </w:r>
      <w:r>
        <w:rPr>
          <w:rStyle w:val="Allmrkuseviide"/>
          <w:rFonts w:ascii="Times New Roman" w:hAnsi="Times New Roman" w:cs="Times New Roman"/>
          <w:sz w:val="24"/>
          <w:szCs w:val="24"/>
          <w:lang w:eastAsia="et-EE"/>
        </w:rPr>
        <w:footnoteReference w:id="4"/>
      </w:r>
      <w:r w:rsidRPr="00E779BD">
        <w:rPr>
          <w:rFonts w:ascii="Times New Roman" w:hAnsi="Times New Roman" w:cs="Times New Roman"/>
          <w:sz w:val="24"/>
          <w:szCs w:val="24"/>
          <w:lang w:eastAsia="et-EE"/>
        </w:rPr>
        <w:t xml:space="preserve"> andmetel oli </w:t>
      </w:r>
      <w:r w:rsidR="00A672D4">
        <w:rPr>
          <w:rFonts w:ascii="Times New Roman" w:hAnsi="Times New Roman" w:cs="Times New Roman"/>
          <w:sz w:val="24"/>
          <w:szCs w:val="24"/>
          <w:lang w:eastAsia="et-EE"/>
        </w:rPr>
        <w:t>1. jaanuari 2023. a</w:t>
      </w:r>
      <w:r w:rsidRPr="00E779BD">
        <w:rPr>
          <w:rFonts w:ascii="Times New Roman" w:hAnsi="Times New Roman" w:cs="Times New Roman"/>
          <w:sz w:val="24"/>
          <w:szCs w:val="24"/>
          <w:lang w:eastAsia="et-EE"/>
        </w:rPr>
        <w:t xml:space="preserve"> seisuga Eestis registreeritud 31 kalalaeva, mille perpendikulaaridevaheli</w:t>
      </w:r>
      <w:r>
        <w:rPr>
          <w:rFonts w:ascii="Times New Roman" w:hAnsi="Times New Roman" w:cs="Times New Roman"/>
          <w:sz w:val="24"/>
          <w:szCs w:val="24"/>
          <w:lang w:eastAsia="et-EE"/>
        </w:rPr>
        <w:t>ne</w:t>
      </w:r>
      <w:r w:rsidRPr="00E779BD">
        <w:rPr>
          <w:rFonts w:ascii="Times New Roman" w:hAnsi="Times New Roman" w:cs="Times New Roman"/>
          <w:sz w:val="24"/>
          <w:szCs w:val="24"/>
          <w:lang w:eastAsia="et-EE"/>
        </w:rPr>
        <w:t xml:space="preserve"> pikkus on 18</w:t>
      </w:r>
      <w:r w:rsidR="0018521D">
        <w:rPr>
          <w:rFonts w:ascii="Times New Roman" w:hAnsi="Times New Roman" w:cs="Times New Roman"/>
          <w:sz w:val="24"/>
          <w:szCs w:val="24"/>
          <w:lang w:eastAsia="et-EE"/>
        </w:rPr>
        <w:t xml:space="preserve"> </w:t>
      </w:r>
      <w:r w:rsidRPr="00E779BD">
        <w:rPr>
          <w:rFonts w:ascii="Times New Roman" w:hAnsi="Times New Roman" w:cs="Times New Roman"/>
          <w:sz w:val="24"/>
          <w:szCs w:val="24"/>
          <w:lang w:eastAsia="et-EE"/>
        </w:rPr>
        <w:t xml:space="preserve">m või </w:t>
      </w:r>
      <w:r w:rsidR="00A672D4">
        <w:rPr>
          <w:rFonts w:ascii="Times New Roman" w:hAnsi="Times New Roman" w:cs="Times New Roman"/>
          <w:sz w:val="24"/>
          <w:szCs w:val="24"/>
          <w:lang w:eastAsia="et-EE"/>
        </w:rPr>
        <w:t>enam</w:t>
      </w:r>
      <w:r w:rsidRPr="00E779BD">
        <w:rPr>
          <w:rFonts w:ascii="Times New Roman" w:hAnsi="Times New Roman" w:cs="Times New Roman"/>
          <w:sz w:val="24"/>
          <w:szCs w:val="24"/>
          <w:lang w:eastAsia="et-EE"/>
        </w:rPr>
        <w:t>. Ehitatavate või ümberehitatavate laevade arv ei ole teada.</w:t>
      </w:r>
      <w:r>
        <w:rPr>
          <w:rFonts w:ascii="Times New Roman" w:hAnsi="Times New Roman" w:cs="Times New Roman"/>
          <w:sz w:val="24"/>
          <w:szCs w:val="24"/>
          <w:lang w:eastAsia="et-EE"/>
        </w:rPr>
        <w:t xml:space="preserve"> Sihtrühma kuuluvate laevaomanike arv ei </w:t>
      </w:r>
      <w:r w:rsidR="004D7BB8">
        <w:rPr>
          <w:rFonts w:ascii="Times New Roman" w:hAnsi="Times New Roman" w:cs="Times New Roman"/>
          <w:sz w:val="24"/>
          <w:szCs w:val="24"/>
          <w:lang w:eastAsia="et-EE"/>
        </w:rPr>
        <w:t xml:space="preserve">ole </w:t>
      </w:r>
      <w:r>
        <w:rPr>
          <w:rFonts w:ascii="Times New Roman" w:hAnsi="Times New Roman" w:cs="Times New Roman"/>
          <w:sz w:val="24"/>
          <w:szCs w:val="24"/>
          <w:lang w:eastAsia="et-EE"/>
        </w:rPr>
        <w:t xml:space="preserve">teada. </w:t>
      </w:r>
      <w:r w:rsidRPr="007926E4">
        <w:rPr>
          <w:rFonts w:ascii="Times New Roman" w:hAnsi="Times New Roman" w:cs="Times New Roman"/>
          <w:sz w:val="24"/>
          <w:szCs w:val="24"/>
        </w:rPr>
        <w:t>Statistikaameti viimaste andmete</w:t>
      </w:r>
      <w:r w:rsidRPr="007926E4">
        <w:rPr>
          <w:rStyle w:val="Allmrkuseviide"/>
          <w:rFonts w:ascii="Times New Roman" w:hAnsi="Times New Roman" w:cs="Times New Roman"/>
          <w:sz w:val="24"/>
          <w:szCs w:val="24"/>
        </w:rPr>
        <w:footnoteReference w:id="5"/>
      </w:r>
      <w:r w:rsidRPr="007926E4">
        <w:rPr>
          <w:rFonts w:ascii="Times New Roman" w:hAnsi="Times New Roman" w:cs="Times New Roman"/>
          <w:sz w:val="24"/>
          <w:szCs w:val="24"/>
        </w:rPr>
        <w:t xml:space="preserve"> kohaselt tegutses</w:t>
      </w:r>
      <w:r w:rsidR="00A672D4">
        <w:rPr>
          <w:rFonts w:ascii="Times New Roman" w:hAnsi="Times New Roman" w:cs="Times New Roman"/>
          <w:sz w:val="24"/>
          <w:szCs w:val="24"/>
        </w:rPr>
        <w:t xml:space="preserve"> 2022. aastal</w:t>
      </w:r>
      <w:r w:rsidRPr="007926E4">
        <w:rPr>
          <w:rFonts w:ascii="Times New Roman" w:hAnsi="Times New Roman" w:cs="Times New Roman"/>
          <w:sz w:val="24"/>
          <w:szCs w:val="24"/>
        </w:rPr>
        <w:t xml:space="preserve"> </w:t>
      </w:r>
      <w:r>
        <w:rPr>
          <w:rFonts w:ascii="Times New Roman" w:hAnsi="Times New Roman" w:cs="Times New Roman"/>
          <w:sz w:val="24"/>
          <w:szCs w:val="24"/>
        </w:rPr>
        <w:t>kalapüügi ja vesiviljeluse</w:t>
      </w:r>
      <w:r w:rsidRPr="007926E4">
        <w:rPr>
          <w:rFonts w:ascii="Times New Roman" w:hAnsi="Times New Roman" w:cs="Times New Roman"/>
          <w:sz w:val="24"/>
          <w:szCs w:val="24"/>
        </w:rPr>
        <w:t xml:space="preserve"> tegevusalal </w:t>
      </w:r>
      <w:r>
        <w:rPr>
          <w:rFonts w:ascii="Times New Roman" w:hAnsi="Times New Roman" w:cs="Times New Roman"/>
          <w:sz w:val="24"/>
          <w:szCs w:val="24"/>
        </w:rPr>
        <w:t xml:space="preserve">222 </w:t>
      </w:r>
      <w:r w:rsidRPr="007926E4">
        <w:rPr>
          <w:rFonts w:ascii="Times New Roman" w:hAnsi="Times New Roman" w:cs="Times New Roman"/>
          <w:sz w:val="24"/>
          <w:szCs w:val="24"/>
        </w:rPr>
        <w:t>ettevõtet</w:t>
      </w:r>
      <w:r>
        <w:rPr>
          <w:rFonts w:ascii="Times New Roman" w:hAnsi="Times New Roman" w:cs="Times New Roman"/>
          <w:sz w:val="24"/>
          <w:szCs w:val="24"/>
        </w:rPr>
        <w:t>, mis moodustab kõikidest Eesti ettevõtetest</w:t>
      </w:r>
      <w:r w:rsidRPr="0018521D">
        <w:rPr>
          <w:rFonts w:ascii="Times New Roman" w:hAnsi="Times New Roman" w:cs="Times New Roman"/>
          <w:i/>
          <w:iCs/>
          <w:sz w:val="24"/>
          <w:szCs w:val="24"/>
        </w:rPr>
        <w:t xml:space="preserve"> ca</w:t>
      </w:r>
      <w:r>
        <w:rPr>
          <w:rFonts w:ascii="Times New Roman" w:hAnsi="Times New Roman" w:cs="Times New Roman"/>
          <w:sz w:val="24"/>
          <w:szCs w:val="24"/>
        </w:rPr>
        <w:t xml:space="preserve"> 0,15%, </w:t>
      </w:r>
      <w:r w:rsidR="004D7BB8">
        <w:rPr>
          <w:rFonts w:ascii="Times New Roman" w:hAnsi="Times New Roman" w:cs="Times New Roman"/>
          <w:sz w:val="24"/>
          <w:szCs w:val="24"/>
        </w:rPr>
        <w:t xml:space="preserve">seega </w:t>
      </w:r>
      <w:r w:rsidR="00A672D4">
        <w:rPr>
          <w:rFonts w:ascii="Times New Roman" w:hAnsi="Times New Roman" w:cs="Times New Roman"/>
          <w:sz w:val="24"/>
          <w:szCs w:val="24"/>
        </w:rPr>
        <w:t>on</w:t>
      </w:r>
      <w:r>
        <w:rPr>
          <w:rFonts w:ascii="Times New Roman" w:hAnsi="Times New Roman" w:cs="Times New Roman"/>
          <w:sz w:val="24"/>
          <w:szCs w:val="24"/>
        </w:rPr>
        <w:t xml:space="preserve"> muudatusest mõjutatud sihtrühm </w:t>
      </w:r>
      <w:r w:rsidR="00A672D4">
        <w:rPr>
          <w:rFonts w:ascii="Times New Roman" w:hAnsi="Times New Roman" w:cs="Times New Roman"/>
          <w:sz w:val="24"/>
          <w:szCs w:val="24"/>
        </w:rPr>
        <w:t>väike.</w:t>
      </w:r>
    </w:p>
    <w:p w14:paraId="0ABAA2AE" w14:textId="77777777" w:rsidR="00553C23" w:rsidRDefault="00553C23" w:rsidP="00553C23">
      <w:pPr>
        <w:spacing w:after="0" w:line="240" w:lineRule="auto"/>
        <w:jc w:val="both"/>
        <w:rPr>
          <w:rFonts w:ascii="Times New Roman" w:hAnsi="Times New Roman" w:cs="Times New Roman"/>
          <w:sz w:val="24"/>
          <w:szCs w:val="24"/>
        </w:rPr>
      </w:pPr>
    </w:p>
    <w:p w14:paraId="4BAD4A72" w14:textId="09DEBEF0" w:rsidR="00553C23" w:rsidRDefault="00553C23" w:rsidP="00553C23">
      <w:pPr>
        <w:spacing w:after="0" w:line="240" w:lineRule="auto"/>
        <w:jc w:val="both"/>
        <w:rPr>
          <w:rFonts w:ascii="Times New Roman" w:hAnsi="Times New Roman" w:cs="Times New Roman"/>
          <w:sz w:val="24"/>
          <w:szCs w:val="24"/>
          <w:lang w:eastAsia="et-EE"/>
        </w:rPr>
      </w:pPr>
      <w:r w:rsidRPr="001217C8">
        <w:rPr>
          <w:rFonts w:ascii="Times New Roman" w:hAnsi="Times New Roman" w:cs="Times New Roman"/>
          <w:sz w:val="24"/>
          <w:szCs w:val="24"/>
          <w:lang w:eastAsia="et-EE"/>
        </w:rPr>
        <w:t xml:space="preserve">Eelnõuga </w:t>
      </w:r>
      <w:r w:rsidR="00A672D4">
        <w:rPr>
          <w:rFonts w:ascii="Times New Roman" w:hAnsi="Times New Roman" w:cs="Times New Roman"/>
          <w:sz w:val="24"/>
          <w:szCs w:val="24"/>
          <w:lang w:eastAsia="et-EE"/>
        </w:rPr>
        <w:t>kavandatavad</w:t>
      </w:r>
      <w:r w:rsidRPr="001217C8">
        <w:rPr>
          <w:rFonts w:ascii="Times New Roman" w:hAnsi="Times New Roman" w:cs="Times New Roman"/>
          <w:sz w:val="24"/>
          <w:szCs w:val="24"/>
          <w:lang w:eastAsia="et-EE"/>
        </w:rPr>
        <w:t xml:space="preserve"> muudatused </w:t>
      </w:r>
      <w:r>
        <w:rPr>
          <w:rFonts w:ascii="Times New Roman" w:hAnsi="Times New Roman" w:cs="Times New Roman"/>
          <w:sz w:val="24"/>
          <w:szCs w:val="24"/>
          <w:lang w:eastAsia="et-EE"/>
        </w:rPr>
        <w:t xml:space="preserve">võivad kalalaevade omanikele tuua kaasa </w:t>
      </w:r>
      <w:r w:rsidR="008450E8">
        <w:rPr>
          <w:rFonts w:ascii="Times New Roman" w:hAnsi="Times New Roman" w:cs="Times New Roman"/>
          <w:sz w:val="24"/>
          <w:szCs w:val="24"/>
          <w:lang w:eastAsia="et-EE"/>
        </w:rPr>
        <w:t>lisa</w:t>
      </w:r>
      <w:r>
        <w:rPr>
          <w:rFonts w:ascii="Times New Roman" w:hAnsi="Times New Roman" w:cs="Times New Roman"/>
          <w:sz w:val="24"/>
          <w:szCs w:val="24"/>
          <w:lang w:eastAsia="et-EE"/>
        </w:rPr>
        <w:t xml:space="preserve">kulusid. Puuduvad andmed, kui paljudel kalalaevadel vastavad </w:t>
      </w:r>
      <w:r w:rsidR="00E532D7">
        <w:rPr>
          <w:rFonts w:ascii="Times New Roman" w:hAnsi="Times New Roman" w:cs="Times New Roman"/>
          <w:sz w:val="24"/>
          <w:szCs w:val="24"/>
          <w:lang w:eastAsia="et-EE"/>
        </w:rPr>
        <w:t xml:space="preserve">praegu </w:t>
      </w:r>
      <w:r>
        <w:rPr>
          <w:rFonts w:ascii="Times New Roman" w:hAnsi="Times New Roman" w:cs="Times New Roman"/>
          <w:sz w:val="24"/>
          <w:szCs w:val="24"/>
          <w:lang w:eastAsia="et-EE"/>
        </w:rPr>
        <w:t>eluruumid ja toidu</w:t>
      </w:r>
      <w:r w:rsidR="0045798C">
        <w:rPr>
          <w:rFonts w:ascii="Times New Roman" w:hAnsi="Times New Roman" w:cs="Times New Roman"/>
          <w:sz w:val="24"/>
          <w:szCs w:val="24"/>
          <w:lang w:eastAsia="et-EE"/>
        </w:rPr>
        <w:t>varude hoiuruumid</w:t>
      </w:r>
      <w:r>
        <w:rPr>
          <w:rFonts w:ascii="Times New Roman" w:hAnsi="Times New Roman" w:cs="Times New Roman"/>
          <w:sz w:val="24"/>
          <w:szCs w:val="24"/>
          <w:lang w:eastAsia="et-EE"/>
        </w:rPr>
        <w:t xml:space="preserve"> eelnõuga sätesta</w:t>
      </w:r>
      <w:r w:rsidR="00B70DC6">
        <w:rPr>
          <w:rFonts w:ascii="Times New Roman" w:hAnsi="Times New Roman" w:cs="Times New Roman"/>
          <w:sz w:val="24"/>
          <w:szCs w:val="24"/>
          <w:lang w:eastAsia="et-EE"/>
        </w:rPr>
        <w:t>ta</w:t>
      </w:r>
      <w:r>
        <w:rPr>
          <w:rFonts w:ascii="Times New Roman" w:hAnsi="Times New Roman" w:cs="Times New Roman"/>
          <w:sz w:val="24"/>
          <w:szCs w:val="24"/>
          <w:lang w:eastAsia="et-EE"/>
        </w:rPr>
        <w:t>vatele nõuetele.</w:t>
      </w:r>
    </w:p>
    <w:p w14:paraId="4F28C193" w14:textId="77777777" w:rsidR="00553C23" w:rsidRDefault="00553C23" w:rsidP="00553C23">
      <w:pPr>
        <w:spacing w:after="0" w:line="240" w:lineRule="auto"/>
        <w:jc w:val="both"/>
        <w:rPr>
          <w:rFonts w:ascii="Times New Roman" w:hAnsi="Times New Roman" w:cs="Times New Roman"/>
          <w:sz w:val="24"/>
          <w:szCs w:val="24"/>
          <w:lang w:eastAsia="et-EE"/>
        </w:rPr>
      </w:pPr>
    </w:p>
    <w:p w14:paraId="520DD467" w14:textId="143F54F8" w:rsidR="00553C23" w:rsidRDefault="00553C23" w:rsidP="00553C23">
      <w:pPr>
        <w:spacing w:after="0" w:line="240" w:lineRule="auto"/>
        <w:jc w:val="both"/>
        <w:rPr>
          <w:rFonts w:ascii="Times New Roman" w:hAnsi="Times New Roman" w:cs="Times New Roman"/>
          <w:sz w:val="24"/>
          <w:szCs w:val="24"/>
          <w:lang w:eastAsia="et-EE"/>
        </w:rPr>
      </w:pPr>
      <w:r w:rsidRPr="001217C8">
        <w:rPr>
          <w:rFonts w:ascii="Times New Roman" w:hAnsi="Times New Roman" w:cs="Times New Roman"/>
          <w:sz w:val="24"/>
          <w:szCs w:val="24"/>
          <w:lang w:eastAsia="et-EE"/>
        </w:rPr>
        <w:t>Juba praegu on kehtivas regulatsioonis esitatud kalalaevade eluruumidele mit</w:t>
      </w:r>
      <w:r w:rsidR="009825A4">
        <w:rPr>
          <w:rFonts w:ascii="Times New Roman" w:hAnsi="Times New Roman" w:cs="Times New Roman"/>
          <w:sz w:val="24"/>
          <w:szCs w:val="24"/>
          <w:lang w:eastAsia="et-EE"/>
        </w:rPr>
        <w:t>u</w:t>
      </w:r>
      <w:r w:rsidRPr="001217C8">
        <w:rPr>
          <w:rFonts w:ascii="Times New Roman" w:hAnsi="Times New Roman" w:cs="Times New Roman"/>
          <w:sz w:val="24"/>
          <w:szCs w:val="24"/>
          <w:lang w:eastAsia="et-EE"/>
        </w:rPr>
        <w:t xml:space="preserve"> nõu</w:t>
      </w:r>
      <w:r w:rsidR="009825A4">
        <w:rPr>
          <w:rFonts w:ascii="Times New Roman" w:hAnsi="Times New Roman" w:cs="Times New Roman"/>
          <w:sz w:val="24"/>
          <w:szCs w:val="24"/>
          <w:lang w:eastAsia="et-EE"/>
        </w:rPr>
        <w:t>et</w:t>
      </w:r>
      <w:r w:rsidRPr="001217C8">
        <w:rPr>
          <w:rFonts w:ascii="Times New Roman" w:hAnsi="Times New Roman" w:cs="Times New Roman"/>
          <w:sz w:val="24"/>
          <w:szCs w:val="24"/>
          <w:lang w:eastAsia="et-EE"/>
        </w:rPr>
        <w:t xml:space="preserve">. Kehtiva määruse </w:t>
      </w:r>
      <w:r w:rsidRPr="001217C8">
        <w:rPr>
          <w:rFonts w:ascii="Times New Roman" w:hAnsi="Times New Roman" w:cs="Times New Roman"/>
          <w:sz w:val="24"/>
          <w:szCs w:val="24"/>
        </w:rPr>
        <w:t>§</w:t>
      </w:r>
      <w:r>
        <w:rPr>
          <w:rFonts w:ascii="Times New Roman" w:hAnsi="Times New Roman" w:cs="Times New Roman"/>
          <w:sz w:val="24"/>
          <w:szCs w:val="24"/>
        </w:rPr>
        <w:t xml:space="preserve"> </w:t>
      </w:r>
      <w:r w:rsidRPr="001217C8">
        <w:rPr>
          <w:rFonts w:ascii="Times New Roman" w:hAnsi="Times New Roman" w:cs="Times New Roman"/>
          <w:sz w:val="24"/>
          <w:szCs w:val="24"/>
        </w:rPr>
        <w:t>2</w:t>
      </w:r>
      <w:r w:rsidR="0045798C">
        <w:rPr>
          <w:rFonts w:ascii="Times New Roman" w:hAnsi="Times New Roman" w:cs="Times New Roman"/>
          <w:sz w:val="24"/>
          <w:szCs w:val="24"/>
        </w:rPr>
        <w:t xml:space="preserve"> lõike 2 punkt 1</w:t>
      </w:r>
      <w:r w:rsidRPr="001217C8">
        <w:rPr>
          <w:rFonts w:ascii="Times New Roman" w:hAnsi="Times New Roman" w:cs="Times New Roman"/>
          <w:sz w:val="24"/>
          <w:szCs w:val="24"/>
        </w:rPr>
        <w:t xml:space="preserve"> sätestab kapten</w:t>
      </w:r>
      <w:r w:rsidR="00A14B66">
        <w:rPr>
          <w:rFonts w:ascii="Times New Roman" w:hAnsi="Times New Roman" w:cs="Times New Roman"/>
          <w:sz w:val="24"/>
          <w:szCs w:val="24"/>
        </w:rPr>
        <w:t>i</w:t>
      </w:r>
      <w:r w:rsidRPr="001217C8">
        <w:rPr>
          <w:rFonts w:ascii="Times New Roman" w:hAnsi="Times New Roman" w:cs="Times New Roman"/>
          <w:sz w:val="24"/>
          <w:szCs w:val="24"/>
        </w:rPr>
        <w:t xml:space="preserve"> kohust</w:t>
      </w:r>
      <w:r w:rsidR="00A14B66">
        <w:rPr>
          <w:rFonts w:ascii="Times New Roman" w:hAnsi="Times New Roman" w:cs="Times New Roman"/>
          <w:sz w:val="24"/>
          <w:szCs w:val="24"/>
        </w:rPr>
        <w:t>use</w:t>
      </w:r>
      <w:r w:rsidRPr="001217C8">
        <w:rPr>
          <w:rFonts w:ascii="Times New Roman" w:hAnsi="Times New Roman" w:cs="Times New Roman"/>
          <w:sz w:val="24"/>
          <w:szCs w:val="24"/>
        </w:rPr>
        <w:t xml:space="preserve"> taga</w:t>
      </w:r>
      <w:r w:rsidR="00A14B66">
        <w:rPr>
          <w:rFonts w:ascii="Times New Roman" w:hAnsi="Times New Roman" w:cs="Times New Roman"/>
          <w:sz w:val="24"/>
          <w:szCs w:val="24"/>
        </w:rPr>
        <w:t>d</w:t>
      </w:r>
      <w:r w:rsidRPr="001217C8">
        <w:rPr>
          <w:rFonts w:ascii="Times New Roman" w:hAnsi="Times New Roman" w:cs="Times New Roman"/>
          <w:sz w:val="24"/>
          <w:szCs w:val="24"/>
        </w:rPr>
        <w:t>a, et töötervishoiu ja tööohutuse nõudeid täidetakse igas tööga seotud olukorras, arvestades kõigi ohtudega, millega laevapere liikmed võivad kokku puutuda</w:t>
      </w:r>
      <w:r w:rsidR="007B3A30">
        <w:rPr>
          <w:rFonts w:ascii="Times New Roman" w:hAnsi="Times New Roman" w:cs="Times New Roman"/>
          <w:sz w:val="24"/>
          <w:szCs w:val="24"/>
        </w:rPr>
        <w:t>,</w:t>
      </w:r>
      <w:r w:rsidR="00A672D4">
        <w:rPr>
          <w:rFonts w:ascii="Times New Roman" w:hAnsi="Times New Roman" w:cs="Times New Roman"/>
          <w:sz w:val="24"/>
          <w:szCs w:val="24"/>
        </w:rPr>
        <w:t xml:space="preserve"> ja</w:t>
      </w:r>
      <w:r w:rsidRPr="001217C8">
        <w:rPr>
          <w:rFonts w:ascii="Times New Roman" w:hAnsi="Times New Roman" w:cs="Times New Roman"/>
          <w:sz w:val="24"/>
          <w:szCs w:val="24"/>
        </w:rPr>
        <w:t xml:space="preserve"> </w:t>
      </w:r>
      <w:r w:rsidRPr="001217C8">
        <w:rPr>
          <w:rFonts w:ascii="Times New Roman" w:hAnsi="Times New Roman" w:cs="Times New Roman"/>
          <w:sz w:val="24"/>
          <w:szCs w:val="24"/>
          <w:lang w:eastAsia="et-EE"/>
        </w:rPr>
        <w:t>§</w:t>
      </w:r>
      <w:r w:rsidR="0018521D">
        <w:rPr>
          <w:rFonts w:ascii="Times New Roman" w:hAnsi="Times New Roman" w:cs="Times New Roman"/>
          <w:sz w:val="24"/>
          <w:szCs w:val="24"/>
          <w:lang w:eastAsia="et-EE"/>
        </w:rPr>
        <w:t xml:space="preserve"> </w:t>
      </w:r>
      <w:r w:rsidRPr="001217C8">
        <w:rPr>
          <w:rFonts w:ascii="Times New Roman" w:hAnsi="Times New Roman" w:cs="Times New Roman"/>
          <w:sz w:val="24"/>
          <w:szCs w:val="24"/>
          <w:lang w:eastAsia="et-EE"/>
        </w:rPr>
        <w:t>15 nõuab, et kalalaeva kambüüs ja mess peavad olema hästi valgustatud ja ventileeritud, kergesti puhastatavate pindadega</w:t>
      </w:r>
      <w:r>
        <w:rPr>
          <w:rFonts w:ascii="Times New Roman" w:hAnsi="Times New Roman" w:cs="Times New Roman"/>
          <w:sz w:val="24"/>
          <w:szCs w:val="24"/>
          <w:lang w:eastAsia="et-EE"/>
        </w:rPr>
        <w:t xml:space="preserve"> ja</w:t>
      </w:r>
      <w:r w:rsidRPr="001217C8">
        <w:rPr>
          <w:rFonts w:ascii="Times New Roman" w:hAnsi="Times New Roman" w:cs="Times New Roman"/>
          <w:sz w:val="24"/>
          <w:szCs w:val="24"/>
          <w:lang w:eastAsia="et-EE"/>
        </w:rPr>
        <w:t xml:space="preserve"> varustatud külmkapiga</w:t>
      </w:r>
      <w:r w:rsidR="007B3A30">
        <w:rPr>
          <w:rFonts w:ascii="Times New Roman" w:hAnsi="Times New Roman" w:cs="Times New Roman"/>
          <w:sz w:val="24"/>
          <w:szCs w:val="24"/>
          <w:lang w:eastAsia="et-EE"/>
        </w:rPr>
        <w:t>,</w:t>
      </w:r>
      <w:r w:rsidRPr="001217C8">
        <w:rPr>
          <w:rFonts w:ascii="Times New Roman" w:hAnsi="Times New Roman" w:cs="Times New Roman"/>
          <w:sz w:val="24"/>
          <w:szCs w:val="24"/>
          <w:lang w:eastAsia="et-EE"/>
        </w:rPr>
        <w:t xml:space="preserve"> ning §</w:t>
      </w:r>
      <w:r w:rsidR="0018521D">
        <w:rPr>
          <w:rFonts w:ascii="Times New Roman" w:hAnsi="Times New Roman" w:cs="Times New Roman"/>
          <w:sz w:val="24"/>
          <w:szCs w:val="24"/>
          <w:lang w:eastAsia="et-EE"/>
        </w:rPr>
        <w:t xml:space="preserve"> </w:t>
      </w:r>
      <w:r w:rsidRPr="001217C8">
        <w:rPr>
          <w:rFonts w:ascii="Times New Roman" w:hAnsi="Times New Roman" w:cs="Times New Roman"/>
          <w:sz w:val="24"/>
          <w:szCs w:val="24"/>
          <w:lang w:eastAsia="et-EE"/>
        </w:rPr>
        <w:t>17 kehtestab üldventilatsiooninõuded</w:t>
      </w:r>
      <w:r w:rsidR="00380653">
        <w:rPr>
          <w:rFonts w:ascii="Times New Roman" w:hAnsi="Times New Roman" w:cs="Times New Roman"/>
          <w:sz w:val="24"/>
          <w:szCs w:val="24"/>
          <w:lang w:eastAsia="et-EE"/>
        </w:rPr>
        <w:t>.</w:t>
      </w:r>
      <w:r w:rsidRPr="001217C8">
        <w:rPr>
          <w:rFonts w:ascii="Times New Roman" w:hAnsi="Times New Roman" w:cs="Times New Roman"/>
          <w:sz w:val="24"/>
          <w:szCs w:val="24"/>
          <w:lang w:eastAsia="et-EE"/>
        </w:rPr>
        <w:t xml:space="preserve"> </w:t>
      </w:r>
      <w:r w:rsidR="00380653">
        <w:rPr>
          <w:rFonts w:ascii="Times New Roman" w:hAnsi="Times New Roman" w:cs="Times New Roman"/>
          <w:sz w:val="24"/>
          <w:szCs w:val="24"/>
          <w:lang w:eastAsia="et-EE"/>
        </w:rPr>
        <w:t>Seega</w:t>
      </w:r>
      <w:r w:rsidRPr="001217C8">
        <w:rPr>
          <w:rFonts w:ascii="Times New Roman" w:hAnsi="Times New Roman" w:cs="Times New Roman"/>
          <w:sz w:val="24"/>
          <w:szCs w:val="24"/>
          <w:lang w:eastAsia="et-EE"/>
        </w:rPr>
        <w:t xml:space="preserve"> võib eeldada, et valdavalt on nende sätete alusel juba </w:t>
      </w:r>
      <w:r>
        <w:rPr>
          <w:rFonts w:ascii="Times New Roman" w:hAnsi="Times New Roman" w:cs="Times New Roman"/>
          <w:sz w:val="24"/>
          <w:szCs w:val="24"/>
          <w:lang w:eastAsia="et-EE"/>
        </w:rPr>
        <w:t>eelnõuga sätestat</w:t>
      </w:r>
      <w:r w:rsidR="00A672D4">
        <w:rPr>
          <w:rFonts w:ascii="Times New Roman" w:hAnsi="Times New Roman" w:cs="Times New Roman"/>
          <w:sz w:val="24"/>
          <w:szCs w:val="24"/>
          <w:lang w:eastAsia="et-EE"/>
        </w:rPr>
        <w:t>avad</w:t>
      </w:r>
      <w:r>
        <w:rPr>
          <w:rFonts w:ascii="Times New Roman" w:hAnsi="Times New Roman" w:cs="Times New Roman"/>
          <w:sz w:val="24"/>
          <w:szCs w:val="24"/>
          <w:lang w:eastAsia="et-EE"/>
        </w:rPr>
        <w:t xml:space="preserve"> muudatused praktikas tagatud. Samuti sätestatakse, et o</w:t>
      </w:r>
      <w:r w:rsidRPr="001217C8">
        <w:rPr>
          <w:rFonts w:ascii="Times New Roman" w:hAnsi="Times New Roman" w:cs="Times New Roman"/>
          <w:sz w:val="24"/>
          <w:szCs w:val="24"/>
          <w:lang w:eastAsia="et-EE"/>
        </w:rPr>
        <w:t xml:space="preserve">lukorras, kus kalalaeval </w:t>
      </w:r>
      <w:r>
        <w:rPr>
          <w:rFonts w:ascii="Times New Roman" w:hAnsi="Times New Roman" w:cs="Times New Roman"/>
          <w:sz w:val="24"/>
          <w:szCs w:val="24"/>
          <w:lang w:eastAsia="et-EE"/>
        </w:rPr>
        <w:t xml:space="preserve">endal </w:t>
      </w:r>
      <w:r w:rsidR="0045798C">
        <w:rPr>
          <w:rFonts w:ascii="Times New Roman" w:hAnsi="Times New Roman" w:cs="Times New Roman"/>
          <w:sz w:val="24"/>
          <w:szCs w:val="24"/>
          <w:lang w:eastAsia="et-EE"/>
        </w:rPr>
        <w:t>teatud nõuetele vastavad</w:t>
      </w:r>
      <w:r w:rsidRPr="001217C8">
        <w:rPr>
          <w:rFonts w:ascii="Times New Roman" w:hAnsi="Times New Roman" w:cs="Times New Roman"/>
          <w:sz w:val="24"/>
          <w:szCs w:val="24"/>
          <w:lang w:eastAsia="et-EE"/>
        </w:rPr>
        <w:t xml:space="preserve"> elu</w:t>
      </w:r>
      <w:r w:rsidR="0045798C">
        <w:rPr>
          <w:rFonts w:ascii="Times New Roman" w:hAnsi="Times New Roman" w:cs="Times New Roman"/>
          <w:sz w:val="24"/>
          <w:szCs w:val="24"/>
          <w:lang w:eastAsia="et-EE"/>
        </w:rPr>
        <w:t>- ja olme</w:t>
      </w:r>
      <w:r w:rsidRPr="001217C8">
        <w:rPr>
          <w:rFonts w:ascii="Times New Roman" w:hAnsi="Times New Roman" w:cs="Times New Roman"/>
          <w:sz w:val="24"/>
          <w:szCs w:val="24"/>
          <w:lang w:eastAsia="et-EE"/>
        </w:rPr>
        <w:t>ruumid puuduvad</w:t>
      </w:r>
      <w:r>
        <w:rPr>
          <w:rFonts w:ascii="Times New Roman" w:hAnsi="Times New Roman" w:cs="Times New Roman"/>
          <w:sz w:val="24"/>
          <w:szCs w:val="24"/>
          <w:lang w:eastAsia="et-EE"/>
        </w:rPr>
        <w:t xml:space="preserve"> ja kalalaev on seotud baaslaevaga</w:t>
      </w:r>
      <w:r w:rsidRPr="001217C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tuleb need </w:t>
      </w:r>
      <w:r w:rsidR="0011122E">
        <w:rPr>
          <w:rFonts w:ascii="Times New Roman" w:hAnsi="Times New Roman" w:cs="Times New Roman"/>
          <w:sz w:val="24"/>
          <w:szCs w:val="24"/>
          <w:lang w:eastAsia="et-EE"/>
        </w:rPr>
        <w:t xml:space="preserve">ruumid </w:t>
      </w:r>
      <w:r w:rsidR="004E2ACB">
        <w:rPr>
          <w:rFonts w:ascii="Times New Roman" w:hAnsi="Times New Roman" w:cs="Times New Roman"/>
          <w:sz w:val="24"/>
          <w:szCs w:val="24"/>
          <w:lang w:eastAsia="et-EE"/>
        </w:rPr>
        <w:t xml:space="preserve"> võimaldada</w:t>
      </w:r>
      <w:r>
        <w:rPr>
          <w:rFonts w:ascii="Times New Roman" w:hAnsi="Times New Roman" w:cs="Times New Roman"/>
          <w:sz w:val="24"/>
          <w:szCs w:val="24"/>
          <w:lang w:eastAsia="et-EE"/>
        </w:rPr>
        <w:t xml:space="preserve"> baaslaeva</w:t>
      </w:r>
      <w:r w:rsidR="0011122E">
        <w:rPr>
          <w:rFonts w:ascii="Times New Roman" w:hAnsi="Times New Roman" w:cs="Times New Roman"/>
          <w:sz w:val="24"/>
          <w:szCs w:val="24"/>
          <w:lang w:eastAsia="et-EE"/>
        </w:rPr>
        <w:t>l</w:t>
      </w:r>
      <w:r>
        <w:rPr>
          <w:rFonts w:ascii="Times New Roman" w:hAnsi="Times New Roman" w:cs="Times New Roman"/>
          <w:sz w:val="24"/>
          <w:szCs w:val="24"/>
          <w:lang w:eastAsia="et-EE"/>
        </w:rPr>
        <w:t xml:space="preserve">. Praktikas mõjutab </w:t>
      </w:r>
      <w:r w:rsidR="00D66CDB">
        <w:rPr>
          <w:rFonts w:ascii="Times New Roman" w:hAnsi="Times New Roman" w:cs="Times New Roman"/>
          <w:sz w:val="24"/>
          <w:szCs w:val="24"/>
          <w:lang w:eastAsia="et-EE"/>
        </w:rPr>
        <w:t xml:space="preserve">see </w:t>
      </w:r>
      <w:r>
        <w:rPr>
          <w:rFonts w:ascii="Times New Roman" w:hAnsi="Times New Roman" w:cs="Times New Roman"/>
          <w:sz w:val="24"/>
          <w:szCs w:val="24"/>
          <w:lang w:eastAsia="et-EE"/>
        </w:rPr>
        <w:t xml:space="preserve">muudatus eeskätt </w:t>
      </w:r>
      <w:r w:rsidRPr="001217C8">
        <w:rPr>
          <w:rFonts w:ascii="Times New Roman" w:hAnsi="Times New Roman" w:cs="Times New Roman"/>
          <w:sz w:val="24"/>
          <w:szCs w:val="24"/>
        </w:rPr>
        <w:t xml:space="preserve">ookeani-, avamere- või </w:t>
      </w:r>
      <w:proofErr w:type="spellStart"/>
      <w:r w:rsidRPr="001217C8">
        <w:rPr>
          <w:rFonts w:ascii="Times New Roman" w:hAnsi="Times New Roman" w:cs="Times New Roman"/>
          <w:sz w:val="24"/>
          <w:szCs w:val="24"/>
        </w:rPr>
        <w:t>kaugpüügi</w:t>
      </w:r>
      <w:r>
        <w:rPr>
          <w:rFonts w:ascii="Times New Roman" w:hAnsi="Times New Roman" w:cs="Times New Roman"/>
          <w:sz w:val="24"/>
          <w:szCs w:val="24"/>
        </w:rPr>
        <w:t>ga</w:t>
      </w:r>
      <w:proofErr w:type="spellEnd"/>
      <w:r>
        <w:rPr>
          <w:rFonts w:ascii="Times New Roman" w:hAnsi="Times New Roman" w:cs="Times New Roman"/>
          <w:sz w:val="24"/>
          <w:szCs w:val="24"/>
        </w:rPr>
        <w:t xml:space="preserve"> tegelevaid sihtrühma laevu, kuivõrd </w:t>
      </w:r>
      <w:r w:rsidRPr="001217C8">
        <w:rPr>
          <w:rFonts w:ascii="Times New Roman" w:hAnsi="Times New Roman" w:cs="Times New Roman"/>
          <w:sz w:val="24"/>
          <w:szCs w:val="24"/>
          <w:lang w:eastAsia="et-EE"/>
        </w:rPr>
        <w:t>L</w:t>
      </w:r>
      <w:r w:rsidRPr="001217C8">
        <w:rPr>
          <w:rFonts w:ascii="Times New Roman" w:hAnsi="Times New Roman" w:cs="Times New Roman"/>
          <w:sz w:val="24"/>
          <w:szCs w:val="24"/>
        </w:rPr>
        <w:t>äänemerel kodusadama lähedal töötades tagab reeder vajaduse</w:t>
      </w:r>
      <w:r w:rsidR="008726A4">
        <w:rPr>
          <w:rFonts w:ascii="Times New Roman" w:hAnsi="Times New Roman" w:cs="Times New Roman"/>
          <w:sz w:val="24"/>
          <w:szCs w:val="24"/>
        </w:rPr>
        <w:t xml:space="preserve"> korra</w:t>
      </w:r>
      <w:r w:rsidRPr="001217C8">
        <w:rPr>
          <w:rFonts w:ascii="Times New Roman" w:hAnsi="Times New Roman" w:cs="Times New Roman"/>
          <w:sz w:val="24"/>
          <w:szCs w:val="24"/>
        </w:rPr>
        <w:t>l majutuse kald</w:t>
      </w:r>
      <w:r>
        <w:rPr>
          <w:rFonts w:ascii="Times New Roman" w:hAnsi="Times New Roman" w:cs="Times New Roman"/>
          <w:sz w:val="24"/>
          <w:szCs w:val="24"/>
        </w:rPr>
        <w:t xml:space="preserve">al, </w:t>
      </w:r>
      <w:r w:rsidR="00AD7146">
        <w:rPr>
          <w:rFonts w:ascii="Times New Roman" w:hAnsi="Times New Roman" w:cs="Times New Roman"/>
          <w:sz w:val="24"/>
          <w:szCs w:val="24"/>
        </w:rPr>
        <w:t xml:space="preserve">seega on </w:t>
      </w:r>
      <w:r>
        <w:rPr>
          <w:rFonts w:ascii="Times New Roman" w:hAnsi="Times New Roman" w:cs="Times New Roman"/>
          <w:sz w:val="24"/>
          <w:szCs w:val="24"/>
        </w:rPr>
        <w:t>praktikas muudatuse mõju väike</w:t>
      </w:r>
      <w:r w:rsidR="00F25AAA">
        <w:rPr>
          <w:rFonts w:ascii="Times New Roman" w:hAnsi="Times New Roman" w:cs="Times New Roman"/>
          <w:sz w:val="24"/>
          <w:szCs w:val="24"/>
        </w:rPr>
        <w:t>se ulatusega</w:t>
      </w:r>
      <w:r>
        <w:rPr>
          <w:rFonts w:ascii="Times New Roman" w:hAnsi="Times New Roman" w:cs="Times New Roman"/>
          <w:sz w:val="24"/>
          <w:szCs w:val="24"/>
        </w:rPr>
        <w:t>.</w:t>
      </w:r>
      <w:r w:rsidRPr="001217C8">
        <w:rPr>
          <w:rFonts w:ascii="Times New Roman" w:hAnsi="Times New Roman" w:cs="Times New Roman"/>
          <w:sz w:val="24"/>
          <w:szCs w:val="24"/>
        </w:rPr>
        <w:t xml:space="preserve"> </w:t>
      </w:r>
      <w:r w:rsidR="00A668A3">
        <w:rPr>
          <w:rFonts w:ascii="Times New Roman" w:hAnsi="Times New Roman" w:cs="Times New Roman"/>
          <w:sz w:val="24"/>
          <w:szCs w:val="24"/>
        </w:rPr>
        <w:t>Kuigi</w:t>
      </w:r>
      <w:r w:rsidR="00A668A3" w:rsidRPr="001217C8">
        <w:rPr>
          <w:rFonts w:ascii="Times New Roman" w:hAnsi="Times New Roman" w:cs="Times New Roman"/>
          <w:sz w:val="24"/>
          <w:szCs w:val="24"/>
        </w:rPr>
        <w:t xml:space="preserve"> </w:t>
      </w:r>
      <w:r>
        <w:rPr>
          <w:rFonts w:ascii="Times New Roman" w:hAnsi="Times New Roman" w:cs="Times New Roman"/>
          <w:sz w:val="24"/>
          <w:szCs w:val="24"/>
        </w:rPr>
        <w:t xml:space="preserve">võib eeldada, et eelnõuga kavandatavad muudatused on praktikas valdavalt juba </w:t>
      </w:r>
      <w:r w:rsidR="000A791E">
        <w:rPr>
          <w:rFonts w:ascii="Times New Roman" w:hAnsi="Times New Roman" w:cs="Times New Roman"/>
          <w:sz w:val="24"/>
          <w:szCs w:val="24"/>
        </w:rPr>
        <w:t>tehtud</w:t>
      </w:r>
      <w:r w:rsidR="005D57F1">
        <w:rPr>
          <w:rFonts w:ascii="Times New Roman" w:hAnsi="Times New Roman" w:cs="Times New Roman"/>
          <w:sz w:val="24"/>
          <w:szCs w:val="24"/>
        </w:rPr>
        <w:t>,</w:t>
      </w:r>
      <w:r w:rsidRPr="001217C8">
        <w:rPr>
          <w:rFonts w:ascii="Times New Roman" w:hAnsi="Times New Roman" w:cs="Times New Roman"/>
          <w:sz w:val="24"/>
          <w:szCs w:val="24"/>
        </w:rPr>
        <w:t xml:space="preserve"> </w:t>
      </w:r>
      <w:r w:rsidR="00195BDE">
        <w:rPr>
          <w:rFonts w:ascii="Times New Roman" w:hAnsi="Times New Roman" w:cs="Times New Roman"/>
          <w:sz w:val="24"/>
          <w:szCs w:val="24"/>
          <w:lang w:eastAsia="et-EE"/>
        </w:rPr>
        <w:t>tekivad</w:t>
      </w:r>
      <w:r w:rsidR="005D57F1">
        <w:rPr>
          <w:rFonts w:ascii="Times New Roman" w:hAnsi="Times New Roman" w:cs="Times New Roman"/>
          <w:sz w:val="24"/>
          <w:szCs w:val="24"/>
          <w:lang w:eastAsia="et-EE"/>
        </w:rPr>
        <w:t xml:space="preserve"> ühekordsed kulud s</w:t>
      </w:r>
      <w:r w:rsidRPr="001217C8">
        <w:rPr>
          <w:rFonts w:ascii="Times New Roman" w:hAnsi="Times New Roman" w:cs="Times New Roman"/>
          <w:sz w:val="24"/>
          <w:szCs w:val="24"/>
          <w:lang w:eastAsia="et-EE"/>
        </w:rPr>
        <w:t xml:space="preserve">iiski </w:t>
      </w:r>
      <w:r>
        <w:rPr>
          <w:rFonts w:ascii="Times New Roman" w:hAnsi="Times New Roman" w:cs="Times New Roman"/>
          <w:sz w:val="24"/>
          <w:szCs w:val="24"/>
          <w:lang w:eastAsia="et-EE"/>
        </w:rPr>
        <w:t>ne</w:t>
      </w:r>
      <w:r w:rsidR="00195BDE">
        <w:rPr>
          <w:rFonts w:ascii="Times New Roman" w:hAnsi="Times New Roman" w:cs="Times New Roman"/>
          <w:sz w:val="24"/>
          <w:szCs w:val="24"/>
          <w:lang w:eastAsia="et-EE"/>
        </w:rPr>
        <w:t>il</w:t>
      </w:r>
      <w:r>
        <w:rPr>
          <w:rFonts w:ascii="Times New Roman" w:hAnsi="Times New Roman" w:cs="Times New Roman"/>
          <w:sz w:val="24"/>
          <w:szCs w:val="24"/>
          <w:lang w:eastAsia="et-EE"/>
        </w:rPr>
        <w:t xml:space="preserve"> </w:t>
      </w:r>
      <w:r w:rsidR="00A672D4">
        <w:rPr>
          <w:rFonts w:ascii="Times New Roman" w:hAnsi="Times New Roman" w:cs="Times New Roman"/>
          <w:sz w:val="24"/>
          <w:szCs w:val="24"/>
          <w:lang w:eastAsia="et-EE"/>
        </w:rPr>
        <w:t>kala</w:t>
      </w:r>
      <w:r w:rsidRPr="007926E4">
        <w:rPr>
          <w:rFonts w:ascii="Times New Roman" w:hAnsi="Times New Roman" w:cs="Times New Roman"/>
          <w:sz w:val="24"/>
          <w:szCs w:val="24"/>
          <w:lang w:eastAsia="et-EE"/>
        </w:rPr>
        <w:t xml:space="preserve">laevade </w:t>
      </w:r>
      <w:r>
        <w:rPr>
          <w:rFonts w:ascii="Times New Roman" w:hAnsi="Times New Roman" w:cs="Times New Roman"/>
          <w:sz w:val="24"/>
          <w:szCs w:val="24"/>
          <w:lang w:eastAsia="et-EE"/>
        </w:rPr>
        <w:t>omanike</w:t>
      </w:r>
      <w:r w:rsidR="00195BDE">
        <w:rPr>
          <w:rFonts w:ascii="Times New Roman" w:hAnsi="Times New Roman" w:cs="Times New Roman"/>
          <w:sz w:val="24"/>
          <w:szCs w:val="24"/>
          <w:lang w:eastAsia="et-EE"/>
        </w:rPr>
        <w:t>l</w:t>
      </w:r>
      <w:r w:rsidRPr="001217C8">
        <w:rPr>
          <w:rFonts w:ascii="Times New Roman" w:hAnsi="Times New Roman" w:cs="Times New Roman"/>
          <w:sz w:val="24"/>
          <w:szCs w:val="24"/>
          <w:lang w:eastAsia="et-EE"/>
        </w:rPr>
        <w:t>, k</w:t>
      </w:r>
      <w:r>
        <w:rPr>
          <w:rFonts w:ascii="Times New Roman" w:hAnsi="Times New Roman" w:cs="Times New Roman"/>
          <w:sz w:val="24"/>
          <w:szCs w:val="24"/>
          <w:lang w:eastAsia="et-EE"/>
        </w:rPr>
        <w:t>elle laevadel</w:t>
      </w:r>
      <w:r w:rsidRPr="001217C8">
        <w:rPr>
          <w:rFonts w:ascii="Times New Roman" w:hAnsi="Times New Roman" w:cs="Times New Roman"/>
          <w:sz w:val="24"/>
          <w:szCs w:val="24"/>
          <w:lang w:eastAsia="et-EE"/>
        </w:rPr>
        <w:t xml:space="preserve"> </w:t>
      </w:r>
      <w:r w:rsidR="005D57F1">
        <w:rPr>
          <w:rFonts w:ascii="Times New Roman" w:hAnsi="Times New Roman" w:cs="Times New Roman"/>
          <w:sz w:val="24"/>
          <w:szCs w:val="24"/>
          <w:lang w:eastAsia="et-EE"/>
        </w:rPr>
        <w:t>praegu</w:t>
      </w:r>
      <w:r w:rsidRPr="001217C8">
        <w:rPr>
          <w:rFonts w:ascii="Times New Roman" w:hAnsi="Times New Roman" w:cs="Times New Roman"/>
          <w:sz w:val="24"/>
          <w:szCs w:val="24"/>
          <w:lang w:eastAsia="et-EE"/>
        </w:rPr>
        <w:t xml:space="preserve"> veel kõik muudatus</w:t>
      </w:r>
      <w:r>
        <w:rPr>
          <w:rFonts w:ascii="Times New Roman" w:hAnsi="Times New Roman" w:cs="Times New Roman"/>
          <w:sz w:val="24"/>
          <w:szCs w:val="24"/>
          <w:lang w:eastAsia="et-EE"/>
        </w:rPr>
        <w:t>t</w:t>
      </w:r>
      <w:r w:rsidRPr="001217C8">
        <w:rPr>
          <w:rFonts w:ascii="Times New Roman" w:hAnsi="Times New Roman" w:cs="Times New Roman"/>
          <w:sz w:val="24"/>
          <w:szCs w:val="24"/>
          <w:lang w:eastAsia="et-EE"/>
        </w:rPr>
        <w:t xml:space="preserve">ega kaasnevad </w:t>
      </w:r>
      <w:r w:rsidR="007148D1">
        <w:rPr>
          <w:rFonts w:ascii="Times New Roman" w:hAnsi="Times New Roman" w:cs="Times New Roman"/>
          <w:sz w:val="24"/>
          <w:szCs w:val="24"/>
          <w:lang w:eastAsia="et-EE"/>
        </w:rPr>
        <w:t>nõuded</w:t>
      </w:r>
      <w:r w:rsidR="007148D1" w:rsidRPr="001217C8">
        <w:rPr>
          <w:rFonts w:ascii="Times New Roman" w:hAnsi="Times New Roman" w:cs="Times New Roman"/>
          <w:sz w:val="24"/>
          <w:szCs w:val="24"/>
          <w:lang w:eastAsia="et-EE"/>
        </w:rPr>
        <w:t xml:space="preserve"> </w:t>
      </w:r>
      <w:r w:rsidRPr="001217C8">
        <w:rPr>
          <w:rFonts w:ascii="Times New Roman" w:hAnsi="Times New Roman" w:cs="Times New Roman"/>
          <w:sz w:val="24"/>
          <w:szCs w:val="24"/>
          <w:lang w:eastAsia="et-EE"/>
        </w:rPr>
        <w:t>täidetud ei ole. Eeldus</w:t>
      </w:r>
      <w:r w:rsidR="00DD28D4">
        <w:rPr>
          <w:rFonts w:ascii="Times New Roman" w:hAnsi="Times New Roman" w:cs="Times New Roman"/>
          <w:sz w:val="24"/>
          <w:szCs w:val="24"/>
          <w:lang w:eastAsia="et-EE"/>
        </w:rPr>
        <w:t>e kohaselt</w:t>
      </w:r>
      <w:r w:rsidRPr="001217C8">
        <w:rPr>
          <w:rFonts w:ascii="Times New Roman" w:hAnsi="Times New Roman" w:cs="Times New Roman"/>
          <w:sz w:val="24"/>
          <w:szCs w:val="24"/>
          <w:lang w:eastAsia="et-EE"/>
        </w:rPr>
        <w:t xml:space="preserve"> on </w:t>
      </w:r>
      <w:r>
        <w:rPr>
          <w:rFonts w:ascii="Times New Roman" w:hAnsi="Times New Roman" w:cs="Times New Roman"/>
          <w:sz w:val="24"/>
          <w:szCs w:val="24"/>
          <w:lang w:eastAsia="et-EE"/>
        </w:rPr>
        <w:t xml:space="preserve">siiski </w:t>
      </w:r>
      <w:r w:rsidRPr="001217C8">
        <w:rPr>
          <w:rFonts w:ascii="Times New Roman" w:hAnsi="Times New Roman" w:cs="Times New Roman"/>
          <w:sz w:val="24"/>
          <w:szCs w:val="24"/>
          <w:lang w:eastAsia="et-EE"/>
        </w:rPr>
        <w:t>praktikas muudatusest tulenev</w:t>
      </w:r>
      <w:r w:rsidR="009D6E2D">
        <w:rPr>
          <w:rFonts w:ascii="Times New Roman" w:hAnsi="Times New Roman" w:cs="Times New Roman"/>
          <w:sz w:val="24"/>
          <w:szCs w:val="24"/>
          <w:lang w:eastAsia="et-EE"/>
        </w:rPr>
        <w:t>a</w:t>
      </w:r>
      <w:r w:rsidRPr="001217C8">
        <w:rPr>
          <w:rFonts w:ascii="Times New Roman" w:hAnsi="Times New Roman" w:cs="Times New Roman"/>
          <w:sz w:val="24"/>
          <w:szCs w:val="24"/>
          <w:lang w:eastAsia="et-EE"/>
        </w:rPr>
        <w:t xml:space="preserve"> mõju ulatus väike ja </w:t>
      </w:r>
      <w:r w:rsidR="009D6E2D">
        <w:rPr>
          <w:rFonts w:ascii="Times New Roman" w:hAnsi="Times New Roman" w:cs="Times New Roman"/>
          <w:sz w:val="24"/>
          <w:szCs w:val="24"/>
          <w:lang w:eastAsia="et-EE"/>
        </w:rPr>
        <w:t>seega on</w:t>
      </w:r>
      <w:r w:rsidRPr="001217C8">
        <w:rPr>
          <w:rFonts w:ascii="Times New Roman" w:hAnsi="Times New Roman" w:cs="Times New Roman"/>
          <w:sz w:val="24"/>
          <w:szCs w:val="24"/>
          <w:lang w:eastAsia="et-EE"/>
        </w:rPr>
        <w:t xml:space="preserve"> ka mõju avaldumise sagedus </w:t>
      </w:r>
      <w:r w:rsidR="00A672D4">
        <w:rPr>
          <w:rFonts w:ascii="Times New Roman" w:hAnsi="Times New Roman" w:cs="Times New Roman"/>
          <w:sz w:val="24"/>
          <w:szCs w:val="24"/>
          <w:lang w:eastAsia="et-EE"/>
        </w:rPr>
        <w:t>väike.</w:t>
      </w:r>
    </w:p>
    <w:p w14:paraId="5EBBB82E" w14:textId="77777777" w:rsidR="00553C23" w:rsidRPr="001217C8" w:rsidRDefault="00553C23" w:rsidP="00553C23">
      <w:pPr>
        <w:spacing w:after="0" w:line="240" w:lineRule="auto"/>
        <w:jc w:val="both"/>
        <w:rPr>
          <w:rFonts w:ascii="Times New Roman" w:hAnsi="Times New Roman" w:cs="Times New Roman"/>
          <w:sz w:val="24"/>
          <w:szCs w:val="24"/>
          <w:lang w:eastAsia="et-EE"/>
        </w:rPr>
      </w:pPr>
    </w:p>
    <w:p w14:paraId="779A4DDA" w14:textId="77777777" w:rsidR="00553C23" w:rsidRPr="001217C8" w:rsidRDefault="00553C23" w:rsidP="00553C23">
      <w:pPr>
        <w:spacing w:after="0" w:line="240" w:lineRule="auto"/>
        <w:jc w:val="both"/>
        <w:rPr>
          <w:rFonts w:ascii="Times New Roman" w:hAnsi="Times New Roman" w:cs="Times New Roman"/>
          <w:sz w:val="24"/>
          <w:szCs w:val="24"/>
          <w:u w:val="single"/>
          <w:lang w:eastAsia="et-EE"/>
        </w:rPr>
      </w:pPr>
      <w:r w:rsidRPr="001217C8">
        <w:rPr>
          <w:rFonts w:ascii="Times New Roman" w:hAnsi="Times New Roman" w:cs="Times New Roman"/>
          <w:sz w:val="24"/>
          <w:szCs w:val="24"/>
          <w:u w:val="single"/>
          <w:lang w:eastAsia="et-EE"/>
        </w:rPr>
        <w:t>Ebasoovitavate mõjude risk</w:t>
      </w:r>
    </w:p>
    <w:p w14:paraId="75A9AD9C" w14:textId="77777777" w:rsidR="00553C23" w:rsidRDefault="00553C23" w:rsidP="00553C23">
      <w:pPr>
        <w:spacing w:after="0" w:line="240" w:lineRule="auto"/>
        <w:jc w:val="both"/>
        <w:rPr>
          <w:rFonts w:ascii="Times New Roman" w:hAnsi="Times New Roman" w:cs="Times New Roman"/>
          <w:sz w:val="24"/>
          <w:szCs w:val="24"/>
          <w:lang w:eastAsia="et-EE"/>
        </w:rPr>
      </w:pPr>
      <w:r w:rsidRPr="001217C8">
        <w:rPr>
          <w:rFonts w:ascii="Times New Roman" w:hAnsi="Times New Roman" w:cs="Times New Roman"/>
          <w:sz w:val="24"/>
          <w:szCs w:val="24"/>
          <w:lang w:eastAsia="et-EE"/>
        </w:rPr>
        <w:t>Ebasoovitavaid mõjusid ei tuvastatud.</w:t>
      </w:r>
    </w:p>
    <w:p w14:paraId="64D5CC95" w14:textId="77777777" w:rsidR="00553C23" w:rsidRPr="001217C8" w:rsidRDefault="00553C23" w:rsidP="00553C23">
      <w:pPr>
        <w:spacing w:after="0" w:line="240" w:lineRule="auto"/>
        <w:jc w:val="both"/>
        <w:rPr>
          <w:rFonts w:ascii="Times New Roman" w:hAnsi="Times New Roman" w:cs="Times New Roman"/>
          <w:sz w:val="24"/>
          <w:szCs w:val="24"/>
          <w:lang w:eastAsia="et-EE"/>
        </w:rPr>
      </w:pPr>
    </w:p>
    <w:p w14:paraId="09763EF9" w14:textId="5678F715" w:rsidR="00553C23" w:rsidRPr="001217C8" w:rsidRDefault="00B03586" w:rsidP="00553C23">
      <w:pPr>
        <w:spacing w:after="0" w:line="240" w:lineRule="auto"/>
        <w:jc w:val="both"/>
        <w:rPr>
          <w:rFonts w:ascii="Times New Roman" w:hAnsi="Times New Roman" w:cs="Times New Roman"/>
          <w:sz w:val="24"/>
          <w:szCs w:val="24"/>
          <w:u w:val="single"/>
          <w:lang w:eastAsia="et-EE"/>
        </w:rPr>
      </w:pPr>
      <w:r>
        <w:rPr>
          <w:rFonts w:ascii="Times New Roman" w:hAnsi="Times New Roman" w:cs="Times New Roman"/>
          <w:sz w:val="24"/>
          <w:szCs w:val="24"/>
          <w:u w:val="single"/>
          <w:lang w:eastAsia="et-EE"/>
        </w:rPr>
        <w:t xml:space="preserve">Järeldus </w:t>
      </w:r>
      <w:r w:rsidR="00553C23" w:rsidRPr="001217C8">
        <w:rPr>
          <w:rFonts w:ascii="Times New Roman" w:hAnsi="Times New Roman" w:cs="Times New Roman"/>
          <w:sz w:val="24"/>
          <w:szCs w:val="24"/>
          <w:u w:val="single"/>
          <w:lang w:eastAsia="et-EE"/>
        </w:rPr>
        <w:t>mõju olulisuse</w:t>
      </w:r>
      <w:r>
        <w:rPr>
          <w:rFonts w:ascii="Times New Roman" w:hAnsi="Times New Roman" w:cs="Times New Roman"/>
          <w:sz w:val="24"/>
          <w:szCs w:val="24"/>
          <w:u w:val="single"/>
          <w:lang w:eastAsia="et-EE"/>
        </w:rPr>
        <w:t xml:space="preserve"> kohta</w:t>
      </w:r>
    </w:p>
    <w:p w14:paraId="185A8F55" w14:textId="01F37685" w:rsidR="00553C23" w:rsidRPr="00FA7063" w:rsidRDefault="00B03586" w:rsidP="00553C23">
      <w:pPr>
        <w:pStyle w:val="Vahedeta"/>
        <w:jc w:val="both"/>
        <w:rPr>
          <w:rFonts w:ascii="Times New Roman" w:hAnsi="Times New Roman" w:cs="Times New Roman"/>
          <w:sz w:val="24"/>
          <w:szCs w:val="24"/>
        </w:rPr>
      </w:pPr>
      <w:r>
        <w:rPr>
          <w:rFonts w:ascii="Times New Roman" w:hAnsi="Times New Roman" w:cs="Times New Roman"/>
          <w:sz w:val="24"/>
          <w:szCs w:val="24"/>
          <w:lang w:eastAsia="et-EE"/>
        </w:rPr>
        <w:t>J</w:t>
      </w:r>
      <w:r w:rsidR="00553C23" w:rsidRPr="001217C8">
        <w:rPr>
          <w:rFonts w:ascii="Times New Roman" w:hAnsi="Times New Roman" w:cs="Times New Roman"/>
          <w:sz w:val="24"/>
          <w:szCs w:val="24"/>
          <w:lang w:eastAsia="et-EE"/>
        </w:rPr>
        <w:t xml:space="preserve">uba </w:t>
      </w:r>
      <w:r>
        <w:rPr>
          <w:rFonts w:ascii="Times New Roman" w:hAnsi="Times New Roman" w:cs="Times New Roman"/>
          <w:sz w:val="24"/>
          <w:szCs w:val="24"/>
          <w:lang w:eastAsia="et-EE"/>
        </w:rPr>
        <w:t>praegu</w:t>
      </w:r>
      <w:r w:rsidRPr="001217C8">
        <w:rPr>
          <w:rFonts w:ascii="Times New Roman" w:hAnsi="Times New Roman" w:cs="Times New Roman"/>
          <w:sz w:val="24"/>
          <w:szCs w:val="24"/>
          <w:lang w:eastAsia="et-EE"/>
        </w:rPr>
        <w:t xml:space="preserve"> </w:t>
      </w:r>
      <w:r w:rsidR="00553C23" w:rsidRPr="001217C8">
        <w:rPr>
          <w:rFonts w:ascii="Times New Roman" w:hAnsi="Times New Roman" w:cs="Times New Roman"/>
          <w:sz w:val="24"/>
          <w:szCs w:val="24"/>
          <w:lang w:eastAsia="et-EE"/>
        </w:rPr>
        <w:t>kehtiva regulatsiooniga on sätestatud mit</w:t>
      </w:r>
      <w:r>
        <w:rPr>
          <w:rFonts w:ascii="Times New Roman" w:hAnsi="Times New Roman" w:cs="Times New Roman"/>
          <w:sz w:val="24"/>
          <w:szCs w:val="24"/>
          <w:lang w:eastAsia="et-EE"/>
        </w:rPr>
        <w:t>u</w:t>
      </w:r>
      <w:r w:rsidR="00553C23" w:rsidRPr="001217C8">
        <w:rPr>
          <w:rFonts w:ascii="Times New Roman" w:hAnsi="Times New Roman" w:cs="Times New Roman"/>
          <w:sz w:val="24"/>
          <w:szCs w:val="24"/>
          <w:lang w:eastAsia="et-EE"/>
        </w:rPr>
        <w:t xml:space="preserve"> nõu</w:t>
      </w:r>
      <w:r>
        <w:rPr>
          <w:rFonts w:ascii="Times New Roman" w:hAnsi="Times New Roman" w:cs="Times New Roman"/>
          <w:sz w:val="24"/>
          <w:szCs w:val="24"/>
          <w:lang w:eastAsia="et-EE"/>
        </w:rPr>
        <w:t>et</w:t>
      </w:r>
      <w:r w:rsidR="00553C23" w:rsidRPr="001217C8">
        <w:rPr>
          <w:rFonts w:ascii="Times New Roman" w:hAnsi="Times New Roman" w:cs="Times New Roman"/>
          <w:sz w:val="24"/>
          <w:szCs w:val="24"/>
          <w:lang w:eastAsia="et-EE"/>
        </w:rPr>
        <w:t xml:space="preserve"> ohutuse ja puhtuse tagamiseks kalalaeva eluruumides ning</w:t>
      </w:r>
      <w:r w:rsidR="00553C23">
        <w:rPr>
          <w:rFonts w:ascii="Times New Roman" w:hAnsi="Times New Roman" w:cs="Times New Roman"/>
          <w:sz w:val="24"/>
          <w:szCs w:val="24"/>
          <w:lang w:eastAsia="et-EE"/>
        </w:rPr>
        <w:t xml:space="preserve"> praktikas tagab reeder Läänemerel tegutseva kalalaeva laevapere liikmete majutuse</w:t>
      </w:r>
      <w:r w:rsidR="00553C23" w:rsidRPr="001217C8">
        <w:rPr>
          <w:rFonts w:ascii="Times New Roman" w:hAnsi="Times New Roman" w:cs="Times New Roman"/>
          <w:sz w:val="24"/>
          <w:szCs w:val="24"/>
          <w:lang w:eastAsia="et-EE"/>
        </w:rPr>
        <w:t xml:space="preserve"> </w:t>
      </w:r>
      <w:r w:rsidR="00553C23">
        <w:rPr>
          <w:rFonts w:ascii="Times New Roman" w:hAnsi="Times New Roman" w:cs="Times New Roman"/>
          <w:sz w:val="24"/>
          <w:szCs w:val="24"/>
          <w:lang w:eastAsia="et-EE"/>
        </w:rPr>
        <w:t>valdavalt kaldal</w:t>
      </w:r>
      <w:r w:rsidR="00553C23" w:rsidRPr="001217C8">
        <w:rPr>
          <w:rFonts w:ascii="Times New Roman" w:hAnsi="Times New Roman" w:cs="Times New Roman"/>
          <w:sz w:val="24"/>
          <w:szCs w:val="24"/>
          <w:lang w:eastAsia="et-EE"/>
        </w:rPr>
        <w:t xml:space="preserve">, </w:t>
      </w:r>
      <w:r w:rsidR="00062560">
        <w:rPr>
          <w:rFonts w:ascii="Times New Roman" w:hAnsi="Times New Roman" w:cs="Times New Roman"/>
          <w:sz w:val="24"/>
          <w:szCs w:val="24"/>
          <w:lang w:eastAsia="et-EE"/>
        </w:rPr>
        <w:t xml:space="preserve">seega </w:t>
      </w:r>
      <w:r w:rsidR="00553C23" w:rsidRPr="001217C8">
        <w:rPr>
          <w:rFonts w:ascii="Times New Roman" w:hAnsi="Times New Roman" w:cs="Times New Roman"/>
          <w:sz w:val="24"/>
          <w:szCs w:val="24"/>
          <w:lang w:eastAsia="et-EE"/>
        </w:rPr>
        <w:t>on muudatustega kaasnev mõju väike</w:t>
      </w:r>
      <w:r w:rsidR="00062560">
        <w:rPr>
          <w:rFonts w:ascii="Times New Roman" w:hAnsi="Times New Roman" w:cs="Times New Roman"/>
          <w:sz w:val="24"/>
          <w:szCs w:val="24"/>
          <w:lang w:eastAsia="et-EE"/>
        </w:rPr>
        <w:t>se ulatusega</w:t>
      </w:r>
      <w:r w:rsidR="00553C23">
        <w:rPr>
          <w:rFonts w:ascii="Times New Roman" w:hAnsi="Times New Roman" w:cs="Times New Roman"/>
          <w:sz w:val="24"/>
          <w:szCs w:val="24"/>
          <w:lang w:eastAsia="et-EE"/>
        </w:rPr>
        <w:t>. Siiski</w:t>
      </w:r>
      <w:r w:rsidR="00062560">
        <w:rPr>
          <w:rFonts w:ascii="Times New Roman" w:hAnsi="Times New Roman" w:cs="Times New Roman"/>
          <w:sz w:val="24"/>
          <w:szCs w:val="24"/>
          <w:lang w:eastAsia="et-EE"/>
        </w:rPr>
        <w:t xml:space="preserve"> kaasnevad</w:t>
      </w:r>
      <w:r w:rsidR="00553C23">
        <w:rPr>
          <w:rFonts w:ascii="Times New Roman" w:hAnsi="Times New Roman" w:cs="Times New Roman"/>
          <w:sz w:val="24"/>
          <w:szCs w:val="24"/>
          <w:lang w:eastAsia="et-EE"/>
        </w:rPr>
        <w:t xml:space="preserve"> </w:t>
      </w:r>
      <w:r w:rsidR="008E072F">
        <w:rPr>
          <w:rFonts w:ascii="Times New Roman" w:hAnsi="Times New Roman" w:cs="Times New Roman"/>
          <w:sz w:val="24"/>
          <w:szCs w:val="24"/>
          <w:lang w:eastAsia="et-EE"/>
        </w:rPr>
        <w:t xml:space="preserve">muudatuste elluviimisega lisakulud </w:t>
      </w:r>
      <w:r w:rsidR="00553C23">
        <w:rPr>
          <w:rFonts w:ascii="Times New Roman" w:hAnsi="Times New Roman" w:cs="Times New Roman"/>
          <w:sz w:val="24"/>
          <w:szCs w:val="24"/>
          <w:lang w:eastAsia="et-EE"/>
        </w:rPr>
        <w:t>nende kalalaevade</w:t>
      </w:r>
      <w:r w:rsidR="00553C23" w:rsidRPr="007926E4">
        <w:rPr>
          <w:rFonts w:ascii="Times New Roman" w:hAnsi="Times New Roman" w:cs="Times New Roman"/>
          <w:sz w:val="24"/>
          <w:szCs w:val="24"/>
          <w:lang w:eastAsia="et-EE"/>
        </w:rPr>
        <w:t xml:space="preserve"> </w:t>
      </w:r>
      <w:r w:rsidR="00553C23">
        <w:rPr>
          <w:rFonts w:ascii="Times New Roman" w:hAnsi="Times New Roman" w:cs="Times New Roman"/>
          <w:sz w:val="24"/>
          <w:szCs w:val="24"/>
          <w:lang w:eastAsia="et-EE"/>
        </w:rPr>
        <w:t xml:space="preserve">omanike jaoks, kus </w:t>
      </w:r>
      <w:r w:rsidR="00553C23">
        <w:rPr>
          <w:rFonts w:ascii="Times New Roman" w:hAnsi="Times New Roman" w:cs="Times New Roman"/>
          <w:sz w:val="24"/>
          <w:szCs w:val="24"/>
          <w:lang w:eastAsia="et-EE"/>
        </w:rPr>
        <w:lastRenderedPageBreak/>
        <w:t xml:space="preserve">kõik nõuded </w:t>
      </w:r>
      <w:r w:rsidR="00062560">
        <w:rPr>
          <w:rFonts w:ascii="Times New Roman" w:hAnsi="Times New Roman" w:cs="Times New Roman"/>
          <w:sz w:val="24"/>
          <w:szCs w:val="24"/>
          <w:lang w:eastAsia="et-EE"/>
        </w:rPr>
        <w:t xml:space="preserve">praegu </w:t>
      </w:r>
      <w:r w:rsidR="00553C23">
        <w:rPr>
          <w:rFonts w:ascii="Times New Roman" w:hAnsi="Times New Roman" w:cs="Times New Roman"/>
          <w:sz w:val="24"/>
          <w:szCs w:val="24"/>
          <w:lang w:eastAsia="et-EE"/>
        </w:rPr>
        <w:t xml:space="preserve">veel täidetud ei ole. </w:t>
      </w:r>
      <w:r w:rsidR="00D32F67">
        <w:rPr>
          <w:rFonts w:ascii="Times New Roman" w:hAnsi="Times New Roman" w:cs="Times New Roman"/>
          <w:sz w:val="24"/>
          <w:szCs w:val="24"/>
        </w:rPr>
        <w:t>Kui</w:t>
      </w:r>
      <w:r w:rsidR="00553C23">
        <w:rPr>
          <w:rFonts w:ascii="Times New Roman" w:hAnsi="Times New Roman" w:cs="Times New Roman"/>
          <w:sz w:val="24"/>
          <w:szCs w:val="24"/>
        </w:rPr>
        <w:t xml:space="preserve"> muudatuste elluviimiseks on vaja</w:t>
      </w:r>
      <w:r w:rsidR="00A672D4">
        <w:rPr>
          <w:rFonts w:ascii="Times New Roman" w:hAnsi="Times New Roman" w:cs="Times New Roman"/>
          <w:sz w:val="24"/>
          <w:szCs w:val="24"/>
        </w:rPr>
        <w:t xml:space="preserve"> siiski</w:t>
      </w:r>
      <w:r w:rsidR="00553C23">
        <w:rPr>
          <w:rFonts w:ascii="Times New Roman" w:hAnsi="Times New Roman" w:cs="Times New Roman"/>
          <w:sz w:val="24"/>
          <w:szCs w:val="24"/>
        </w:rPr>
        <w:t xml:space="preserve"> kulutusi teha, on tegemist ühekordse investeeringuga, </w:t>
      </w:r>
      <w:r w:rsidR="004254D4">
        <w:rPr>
          <w:rFonts w:ascii="Times New Roman" w:hAnsi="Times New Roman" w:cs="Times New Roman"/>
          <w:sz w:val="24"/>
          <w:szCs w:val="24"/>
        </w:rPr>
        <w:t>seega</w:t>
      </w:r>
      <w:r w:rsidR="00553C23">
        <w:rPr>
          <w:rFonts w:ascii="Times New Roman" w:hAnsi="Times New Roman" w:cs="Times New Roman"/>
          <w:sz w:val="24"/>
          <w:szCs w:val="24"/>
        </w:rPr>
        <w:t xml:space="preserve"> on avalduv</w:t>
      </w:r>
      <w:r w:rsidR="00553C23" w:rsidRPr="007926E4">
        <w:rPr>
          <w:rFonts w:ascii="Times New Roman" w:hAnsi="Times New Roman" w:cs="Times New Roman"/>
          <w:sz w:val="24"/>
          <w:szCs w:val="24"/>
        </w:rPr>
        <w:t xml:space="preserve"> mõju </w:t>
      </w:r>
      <w:r w:rsidR="00A672D4">
        <w:rPr>
          <w:rFonts w:ascii="Times New Roman" w:hAnsi="Times New Roman" w:cs="Times New Roman"/>
          <w:sz w:val="24"/>
          <w:szCs w:val="24"/>
        </w:rPr>
        <w:t>väike</w:t>
      </w:r>
      <w:r w:rsidR="004254D4">
        <w:rPr>
          <w:rFonts w:ascii="Times New Roman" w:hAnsi="Times New Roman" w:cs="Times New Roman"/>
          <w:sz w:val="24"/>
          <w:szCs w:val="24"/>
        </w:rPr>
        <w:t>se sagedusega</w:t>
      </w:r>
      <w:r w:rsidR="00553C23" w:rsidRPr="007926E4">
        <w:rPr>
          <w:rFonts w:ascii="Times New Roman" w:hAnsi="Times New Roman" w:cs="Times New Roman"/>
          <w:sz w:val="24"/>
          <w:szCs w:val="24"/>
        </w:rPr>
        <w:t>.</w:t>
      </w:r>
      <w:r w:rsidR="00553C23">
        <w:rPr>
          <w:rFonts w:ascii="Times New Roman" w:hAnsi="Times New Roman" w:cs="Times New Roman"/>
          <w:sz w:val="24"/>
          <w:szCs w:val="24"/>
        </w:rPr>
        <w:t xml:space="preserve"> </w:t>
      </w:r>
      <w:r w:rsidR="002775A0">
        <w:rPr>
          <w:rFonts w:ascii="Times New Roman" w:hAnsi="Times New Roman" w:cs="Times New Roman"/>
          <w:sz w:val="24"/>
          <w:szCs w:val="24"/>
        </w:rPr>
        <w:t>Ka m</w:t>
      </w:r>
      <w:r w:rsidR="00553C23">
        <w:rPr>
          <w:rFonts w:ascii="Times New Roman" w:hAnsi="Times New Roman" w:cs="Times New Roman"/>
          <w:sz w:val="24"/>
          <w:szCs w:val="24"/>
        </w:rPr>
        <w:t xml:space="preserve">uudatusest mõjutatud sihtrühm on väike. </w:t>
      </w:r>
      <w:r w:rsidR="00553C23" w:rsidRPr="007926E4">
        <w:rPr>
          <w:rFonts w:ascii="Times New Roman" w:hAnsi="Times New Roman" w:cs="Times New Roman"/>
          <w:sz w:val="24"/>
          <w:szCs w:val="24"/>
        </w:rPr>
        <w:t>Ebasoovitavaid mõjusid ei tuvastatud.</w:t>
      </w:r>
    </w:p>
    <w:p w14:paraId="504A454D" w14:textId="77777777" w:rsidR="00055928" w:rsidRPr="00FA7063" w:rsidRDefault="00055928" w:rsidP="00025724">
      <w:pPr>
        <w:pStyle w:val="Vahedeta"/>
        <w:jc w:val="both"/>
        <w:rPr>
          <w:rFonts w:ascii="Times New Roman" w:hAnsi="Times New Roman" w:cs="Times New Roman"/>
          <w:sz w:val="24"/>
          <w:szCs w:val="24"/>
        </w:rPr>
      </w:pPr>
    </w:p>
    <w:p w14:paraId="4C518DC3" w14:textId="1CD2B033" w:rsidR="00055928" w:rsidRPr="00FA7063" w:rsidRDefault="002775A0" w:rsidP="00055928">
      <w:pPr>
        <w:pStyle w:val="Vahedeta"/>
        <w:numPr>
          <w:ilvl w:val="0"/>
          <w:numId w:val="1"/>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R</w:t>
      </w:r>
      <w:r w:rsidR="00A672D4">
        <w:rPr>
          <w:rFonts w:ascii="Times New Roman" w:hAnsi="Times New Roman" w:cs="Times New Roman"/>
          <w:b/>
          <w:bCs/>
          <w:sz w:val="24"/>
          <w:szCs w:val="24"/>
        </w:rPr>
        <w:t xml:space="preserve">iigi ja kohaliku omavalitsuse </w:t>
      </w:r>
      <w:r w:rsidR="00055928" w:rsidRPr="00FA7063">
        <w:rPr>
          <w:rFonts w:ascii="Times New Roman" w:hAnsi="Times New Roman" w:cs="Times New Roman"/>
          <w:b/>
          <w:bCs/>
          <w:sz w:val="24"/>
          <w:szCs w:val="24"/>
        </w:rPr>
        <w:t xml:space="preserve">tegevused, </w:t>
      </w:r>
      <w:r w:rsidR="00A672D4">
        <w:rPr>
          <w:rFonts w:ascii="Times New Roman" w:hAnsi="Times New Roman" w:cs="Times New Roman"/>
          <w:b/>
          <w:bCs/>
          <w:sz w:val="24"/>
          <w:szCs w:val="24"/>
        </w:rPr>
        <w:t>eeldatavad kulud ja tulud</w:t>
      </w:r>
      <w:r>
        <w:rPr>
          <w:rFonts w:ascii="Times New Roman" w:hAnsi="Times New Roman" w:cs="Times New Roman"/>
          <w:b/>
          <w:bCs/>
          <w:sz w:val="24"/>
          <w:szCs w:val="24"/>
        </w:rPr>
        <w:t xml:space="preserve"> seoses määruse rakendamisega</w:t>
      </w:r>
    </w:p>
    <w:p w14:paraId="6FB8562B" w14:textId="77777777" w:rsidR="00055928" w:rsidRPr="00FA7063" w:rsidRDefault="00055928" w:rsidP="00055928">
      <w:pPr>
        <w:pStyle w:val="Vahedeta"/>
        <w:ind w:left="284" w:hanging="284"/>
        <w:jc w:val="both"/>
        <w:rPr>
          <w:rFonts w:ascii="Times New Roman" w:hAnsi="Times New Roman" w:cs="Times New Roman"/>
          <w:b/>
          <w:bCs/>
          <w:sz w:val="24"/>
          <w:szCs w:val="24"/>
        </w:rPr>
      </w:pPr>
    </w:p>
    <w:p w14:paraId="02B38890" w14:textId="39E1E811" w:rsidR="00025724" w:rsidRDefault="00055928" w:rsidP="00025724">
      <w:pPr>
        <w:pStyle w:val="Vahedeta"/>
        <w:jc w:val="both"/>
        <w:rPr>
          <w:rFonts w:ascii="Times New Roman" w:hAnsi="Times New Roman" w:cs="Times New Roman"/>
          <w:sz w:val="24"/>
          <w:szCs w:val="24"/>
        </w:rPr>
      </w:pPr>
      <w:r w:rsidRPr="00FA7063">
        <w:rPr>
          <w:rFonts w:ascii="Times New Roman" w:hAnsi="Times New Roman" w:cs="Times New Roman"/>
          <w:sz w:val="24"/>
          <w:szCs w:val="24"/>
        </w:rPr>
        <w:t xml:space="preserve">Määruse rakendamisega ei kaasne riigile </w:t>
      </w:r>
      <w:r w:rsidR="00A672D4">
        <w:rPr>
          <w:rFonts w:ascii="Times New Roman" w:hAnsi="Times New Roman" w:cs="Times New Roman"/>
          <w:sz w:val="24"/>
          <w:szCs w:val="24"/>
        </w:rPr>
        <w:t>j</w:t>
      </w:r>
      <w:r w:rsidRPr="00FA7063">
        <w:rPr>
          <w:rFonts w:ascii="Times New Roman" w:hAnsi="Times New Roman" w:cs="Times New Roman"/>
          <w:sz w:val="24"/>
          <w:szCs w:val="24"/>
        </w:rPr>
        <w:t>a kohalik</w:t>
      </w:r>
      <w:r w:rsidR="00A672D4">
        <w:rPr>
          <w:rFonts w:ascii="Times New Roman" w:hAnsi="Times New Roman" w:cs="Times New Roman"/>
          <w:sz w:val="24"/>
          <w:szCs w:val="24"/>
        </w:rPr>
        <w:t>u</w:t>
      </w:r>
      <w:r w:rsidRPr="00FA7063">
        <w:rPr>
          <w:rFonts w:ascii="Times New Roman" w:hAnsi="Times New Roman" w:cs="Times New Roman"/>
          <w:sz w:val="24"/>
          <w:szCs w:val="24"/>
        </w:rPr>
        <w:t>le omavalitsus</w:t>
      </w:r>
      <w:r w:rsidR="00A672D4">
        <w:rPr>
          <w:rFonts w:ascii="Times New Roman" w:hAnsi="Times New Roman" w:cs="Times New Roman"/>
          <w:sz w:val="24"/>
          <w:szCs w:val="24"/>
        </w:rPr>
        <w:t>e</w:t>
      </w:r>
      <w:r w:rsidRPr="00FA7063">
        <w:rPr>
          <w:rFonts w:ascii="Times New Roman" w:hAnsi="Times New Roman" w:cs="Times New Roman"/>
          <w:sz w:val="24"/>
          <w:szCs w:val="24"/>
        </w:rPr>
        <w:t>le tegevusi</w:t>
      </w:r>
      <w:r w:rsidR="00A672D4">
        <w:rPr>
          <w:rFonts w:ascii="Times New Roman" w:hAnsi="Times New Roman" w:cs="Times New Roman"/>
          <w:sz w:val="24"/>
          <w:szCs w:val="24"/>
        </w:rPr>
        <w:t xml:space="preserve"> ega eeldatavaid</w:t>
      </w:r>
      <w:r w:rsidRPr="00FA7063">
        <w:rPr>
          <w:rFonts w:ascii="Times New Roman" w:hAnsi="Times New Roman" w:cs="Times New Roman"/>
          <w:sz w:val="24"/>
          <w:szCs w:val="24"/>
        </w:rPr>
        <w:t xml:space="preserve"> kulusid </w:t>
      </w:r>
      <w:r w:rsidR="00A672D4">
        <w:rPr>
          <w:rFonts w:ascii="Times New Roman" w:hAnsi="Times New Roman" w:cs="Times New Roman"/>
          <w:sz w:val="24"/>
          <w:szCs w:val="24"/>
        </w:rPr>
        <w:t>ja</w:t>
      </w:r>
      <w:r w:rsidRPr="00FA7063">
        <w:rPr>
          <w:rFonts w:ascii="Times New Roman" w:hAnsi="Times New Roman" w:cs="Times New Roman"/>
          <w:sz w:val="24"/>
          <w:szCs w:val="24"/>
        </w:rPr>
        <w:t xml:space="preserve"> tulusid.</w:t>
      </w:r>
    </w:p>
    <w:p w14:paraId="6F6D1674" w14:textId="77777777" w:rsidR="00025724" w:rsidRPr="00025724" w:rsidRDefault="00025724" w:rsidP="00025724">
      <w:pPr>
        <w:pStyle w:val="Vahedeta"/>
        <w:jc w:val="both"/>
        <w:rPr>
          <w:rFonts w:ascii="Times New Roman" w:hAnsi="Times New Roman" w:cs="Times New Roman"/>
          <w:sz w:val="24"/>
          <w:szCs w:val="24"/>
        </w:rPr>
      </w:pPr>
    </w:p>
    <w:p w14:paraId="56124220" w14:textId="77777777" w:rsidR="00055928" w:rsidRPr="00FA7063" w:rsidRDefault="00055928" w:rsidP="00055928">
      <w:pPr>
        <w:pStyle w:val="Vahedeta"/>
        <w:numPr>
          <w:ilvl w:val="0"/>
          <w:numId w:val="1"/>
        </w:numPr>
        <w:ind w:left="284" w:hanging="284"/>
        <w:jc w:val="both"/>
        <w:rPr>
          <w:rFonts w:ascii="Times New Roman" w:hAnsi="Times New Roman" w:cs="Times New Roman"/>
          <w:b/>
          <w:bCs/>
          <w:sz w:val="24"/>
          <w:szCs w:val="24"/>
        </w:rPr>
      </w:pPr>
      <w:r w:rsidRPr="00FA7063">
        <w:rPr>
          <w:rFonts w:ascii="Times New Roman" w:hAnsi="Times New Roman" w:cs="Times New Roman"/>
          <w:b/>
          <w:bCs/>
          <w:sz w:val="24"/>
          <w:szCs w:val="24"/>
        </w:rPr>
        <w:t>Määruse jõustumine</w:t>
      </w:r>
    </w:p>
    <w:p w14:paraId="157FB532" w14:textId="77777777" w:rsidR="00055928" w:rsidRPr="00FA7063" w:rsidRDefault="00055928" w:rsidP="00055928">
      <w:pPr>
        <w:pStyle w:val="Loendilik"/>
        <w:ind w:left="284" w:hanging="284"/>
        <w:jc w:val="both"/>
        <w:rPr>
          <w:rFonts w:ascii="Times New Roman" w:hAnsi="Times New Roman" w:cs="Times New Roman"/>
          <w:sz w:val="24"/>
          <w:szCs w:val="24"/>
        </w:rPr>
      </w:pPr>
    </w:p>
    <w:p w14:paraId="2850909A" w14:textId="3A17F3E1" w:rsidR="00055928" w:rsidRDefault="00055928" w:rsidP="00A22338">
      <w:pPr>
        <w:pStyle w:val="Loendilik"/>
        <w:spacing w:after="0"/>
        <w:ind w:left="0"/>
        <w:jc w:val="both"/>
        <w:rPr>
          <w:rFonts w:ascii="Times New Roman" w:hAnsi="Times New Roman" w:cs="Times New Roman"/>
          <w:sz w:val="24"/>
          <w:szCs w:val="24"/>
        </w:rPr>
      </w:pPr>
      <w:r w:rsidRPr="00FA7063">
        <w:rPr>
          <w:rFonts w:ascii="Times New Roman" w:hAnsi="Times New Roman" w:cs="Times New Roman"/>
          <w:sz w:val="24"/>
          <w:szCs w:val="24"/>
        </w:rPr>
        <w:t>Määrus jõustub</w:t>
      </w:r>
      <w:r w:rsidR="00A22338">
        <w:rPr>
          <w:rFonts w:ascii="Times New Roman" w:hAnsi="Times New Roman" w:cs="Times New Roman"/>
          <w:sz w:val="24"/>
          <w:szCs w:val="24"/>
        </w:rPr>
        <w:t xml:space="preserve"> </w:t>
      </w:r>
      <w:r w:rsidR="00A22338" w:rsidRPr="00A22338">
        <w:rPr>
          <w:rFonts w:ascii="Times New Roman" w:hAnsi="Times New Roman" w:cs="Times New Roman"/>
          <w:sz w:val="24"/>
          <w:szCs w:val="24"/>
        </w:rPr>
        <w:t>üldises korras. Kavandatud muudatused ei sisalda kohustusi ega nõudeid, millega kohanemiseks oleks vaja ette näha pikemat üleminekuaega.</w:t>
      </w:r>
    </w:p>
    <w:p w14:paraId="24A4CF86" w14:textId="77777777" w:rsidR="00025724" w:rsidRPr="00025724" w:rsidRDefault="00025724" w:rsidP="00025724">
      <w:pPr>
        <w:pStyle w:val="Loendilik"/>
        <w:spacing w:after="0"/>
        <w:ind w:left="284" w:hanging="284"/>
        <w:jc w:val="both"/>
        <w:rPr>
          <w:rFonts w:ascii="Times New Roman" w:hAnsi="Times New Roman" w:cs="Times New Roman"/>
          <w:sz w:val="24"/>
          <w:szCs w:val="24"/>
        </w:rPr>
      </w:pPr>
    </w:p>
    <w:p w14:paraId="35C82BBA" w14:textId="334C38A8" w:rsidR="00055928" w:rsidRPr="00FA7063" w:rsidRDefault="00055928" w:rsidP="00055928">
      <w:pPr>
        <w:pStyle w:val="Vahedeta"/>
        <w:numPr>
          <w:ilvl w:val="0"/>
          <w:numId w:val="1"/>
        </w:numPr>
        <w:ind w:left="284" w:hanging="284"/>
        <w:jc w:val="both"/>
        <w:rPr>
          <w:rFonts w:ascii="Times New Roman" w:hAnsi="Times New Roman" w:cs="Times New Roman"/>
          <w:b/>
          <w:bCs/>
          <w:sz w:val="24"/>
          <w:szCs w:val="24"/>
        </w:rPr>
      </w:pPr>
      <w:r w:rsidRPr="00FA7063">
        <w:rPr>
          <w:rFonts w:ascii="Times New Roman" w:hAnsi="Times New Roman" w:cs="Times New Roman"/>
          <w:b/>
          <w:bCs/>
          <w:sz w:val="24"/>
          <w:szCs w:val="24"/>
        </w:rPr>
        <w:t>Eelnõu kooskõlastamine, huvirühmade kaasamine ja avalik konsultatsioon</w:t>
      </w:r>
    </w:p>
    <w:p w14:paraId="5B4258DC" w14:textId="77777777" w:rsidR="00055928" w:rsidRPr="00FA7063" w:rsidRDefault="00055928" w:rsidP="00055928">
      <w:pPr>
        <w:pStyle w:val="Vahedeta"/>
        <w:ind w:left="284" w:hanging="284"/>
        <w:jc w:val="both"/>
        <w:rPr>
          <w:rFonts w:ascii="Times New Roman" w:hAnsi="Times New Roman" w:cs="Times New Roman"/>
          <w:sz w:val="24"/>
          <w:szCs w:val="24"/>
        </w:rPr>
      </w:pPr>
    </w:p>
    <w:p w14:paraId="2CEA7656" w14:textId="7B842763" w:rsidR="00704F7C" w:rsidRDefault="00055928" w:rsidP="00025724">
      <w:pPr>
        <w:spacing w:after="0" w:line="240" w:lineRule="auto"/>
        <w:jc w:val="both"/>
        <w:rPr>
          <w:rFonts w:ascii="Times New Roman" w:eastAsia="Times New Roman" w:hAnsi="Times New Roman" w:cs="Times New Roman"/>
          <w:sz w:val="24"/>
          <w:szCs w:val="24"/>
          <w:lang w:eastAsia="et-EE"/>
        </w:rPr>
      </w:pPr>
      <w:r w:rsidRPr="00FA7063">
        <w:rPr>
          <w:rFonts w:ascii="Times New Roman" w:eastAsia="Times New Roman" w:hAnsi="Times New Roman" w:cs="Times New Roman"/>
          <w:sz w:val="24"/>
          <w:szCs w:val="24"/>
          <w:lang w:eastAsia="et-EE"/>
        </w:rPr>
        <w:t>Eelnõu e</w:t>
      </w:r>
      <w:r w:rsidR="00260151">
        <w:rPr>
          <w:rFonts w:ascii="Times New Roman" w:eastAsia="Times New Roman" w:hAnsi="Times New Roman" w:cs="Times New Roman"/>
          <w:sz w:val="24"/>
          <w:szCs w:val="24"/>
          <w:lang w:eastAsia="et-EE"/>
        </w:rPr>
        <w:t>sitati</w:t>
      </w:r>
      <w:r w:rsidRPr="00FA7063">
        <w:rPr>
          <w:rFonts w:ascii="Times New Roman" w:eastAsia="Times New Roman" w:hAnsi="Times New Roman" w:cs="Times New Roman"/>
          <w:sz w:val="24"/>
          <w:szCs w:val="24"/>
          <w:lang w:eastAsia="et-EE"/>
        </w:rPr>
        <w:t xml:space="preserve"> kooskõlastamiseks eelnõude infosüsteemi (EIS) kaudu</w:t>
      </w:r>
      <w:r w:rsidR="009A03DD">
        <w:rPr>
          <w:rFonts w:ascii="Times New Roman" w:hAnsi="Times New Roman"/>
          <w:sz w:val="24"/>
          <w:lang w:eastAsia="et-EE"/>
        </w:rPr>
        <w:t xml:space="preserve"> (</w:t>
      </w:r>
      <w:r w:rsidR="00260151">
        <w:rPr>
          <w:rFonts w:ascii="Times New Roman" w:hAnsi="Times New Roman"/>
          <w:sz w:val="24"/>
          <w:lang w:eastAsia="et-EE"/>
        </w:rPr>
        <w:t xml:space="preserve">toimik </w:t>
      </w:r>
      <w:hyperlink r:id="rId11" w:anchor="SdA34LKp" w:history="1">
        <w:r w:rsidR="00260151" w:rsidRPr="009A03DD">
          <w:rPr>
            <w:rStyle w:val="Hperlink"/>
            <w:rFonts w:ascii="Times New Roman" w:hAnsi="Times New Roman"/>
            <w:sz w:val="24"/>
            <w:lang w:eastAsia="et-EE"/>
          </w:rPr>
          <w:t>25-1431</w:t>
        </w:r>
      </w:hyperlink>
      <w:r w:rsidR="009A03DD">
        <w:t>)</w:t>
      </w:r>
      <w:r w:rsidR="00260151">
        <w:rPr>
          <w:rFonts w:ascii="Times New Roman" w:hAnsi="Times New Roman"/>
          <w:sz w:val="24"/>
          <w:lang w:eastAsia="et-EE"/>
        </w:rPr>
        <w:t xml:space="preserve"> </w:t>
      </w:r>
      <w:r w:rsidR="00A672D4">
        <w:rPr>
          <w:rFonts w:ascii="Times New Roman" w:hAnsi="Times New Roman"/>
          <w:sz w:val="24"/>
          <w:lang w:eastAsia="et-EE"/>
        </w:rPr>
        <w:t>Välisministeeriumile, Kliimaministeeriumile ja Sotsiaalministeeriumile ning</w:t>
      </w:r>
      <w:r w:rsidRPr="00FA7063">
        <w:rPr>
          <w:rFonts w:ascii="Times New Roman" w:eastAsia="Times New Roman" w:hAnsi="Times New Roman" w:cs="Times New Roman"/>
          <w:sz w:val="24"/>
          <w:szCs w:val="24"/>
          <w:lang w:eastAsia="et-EE"/>
        </w:rPr>
        <w:t xml:space="preserve"> arvamuse avaldamiseks Eesti Ametiühingute Keskliidule, Eesti Kaubandus-Tööstuskojale, Eesti Tööandjate Keskliidule, Eesti Meremeeste Sõltumatule Ametiühingule, Eesti Laevaomanike Liidule ja Eesti Laevajuhtide Liidule.</w:t>
      </w:r>
    </w:p>
    <w:p w14:paraId="092036E4" w14:textId="77777777" w:rsidR="00260151" w:rsidRDefault="00260151" w:rsidP="00025724">
      <w:pPr>
        <w:spacing w:after="0" w:line="240" w:lineRule="auto"/>
        <w:jc w:val="both"/>
        <w:rPr>
          <w:rFonts w:ascii="Times New Roman" w:eastAsia="Times New Roman" w:hAnsi="Times New Roman" w:cs="Times New Roman"/>
          <w:sz w:val="24"/>
          <w:szCs w:val="24"/>
          <w:lang w:eastAsia="et-EE"/>
        </w:rPr>
      </w:pPr>
    </w:p>
    <w:p w14:paraId="2E1B9869" w14:textId="7656FBEE" w:rsidR="00260151" w:rsidRPr="00025724" w:rsidRDefault="00260151" w:rsidP="0002572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Eelnõule ei esitatud märkuseid ega ettepanekuid.</w:t>
      </w:r>
    </w:p>
    <w:sectPr w:rsidR="00260151" w:rsidRPr="0002572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AA22" w14:textId="77777777" w:rsidR="00DE7F17" w:rsidRDefault="00DE7F17" w:rsidP="00722D19">
      <w:pPr>
        <w:spacing w:after="0" w:line="240" w:lineRule="auto"/>
      </w:pPr>
      <w:r>
        <w:separator/>
      </w:r>
    </w:p>
  </w:endnote>
  <w:endnote w:type="continuationSeparator" w:id="0">
    <w:p w14:paraId="14222B13" w14:textId="77777777" w:rsidR="00DE7F17" w:rsidRDefault="00DE7F17" w:rsidP="0072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08962"/>
      <w:docPartObj>
        <w:docPartGallery w:val="Page Numbers (Bottom of Page)"/>
        <w:docPartUnique/>
      </w:docPartObj>
    </w:sdtPr>
    <w:sdtEndPr>
      <w:rPr>
        <w:sz w:val="18"/>
        <w:szCs w:val="18"/>
      </w:rPr>
    </w:sdtEndPr>
    <w:sdtContent>
      <w:p w14:paraId="30547128" w14:textId="7860B653" w:rsidR="007E0072" w:rsidRPr="00A422C6" w:rsidRDefault="007E0072">
        <w:pPr>
          <w:pStyle w:val="Jalus"/>
          <w:jc w:val="center"/>
          <w:rPr>
            <w:sz w:val="18"/>
            <w:szCs w:val="18"/>
          </w:rPr>
        </w:pPr>
        <w:r w:rsidRPr="00A422C6">
          <w:rPr>
            <w:rFonts w:ascii="Times New Roman" w:hAnsi="Times New Roman" w:cs="Times New Roman"/>
            <w:sz w:val="18"/>
            <w:szCs w:val="18"/>
          </w:rPr>
          <w:fldChar w:fldCharType="begin"/>
        </w:r>
        <w:r w:rsidRPr="00A422C6">
          <w:rPr>
            <w:rFonts w:ascii="Times New Roman" w:hAnsi="Times New Roman" w:cs="Times New Roman"/>
            <w:sz w:val="18"/>
            <w:szCs w:val="18"/>
          </w:rPr>
          <w:instrText>PAGE   \* MERGEFORMAT</w:instrText>
        </w:r>
        <w:r w:rsidRPr="00A422C6">
          <w:rPr>
            <w:rFonts w:ascii="Times New Roman" w:hAnsi="Times New Roman" w:cs="Times New Roman"/>
            <w:sz w:val="18"/>
            <w:szCs w:val="18"/>
          </w:rPr>
          <w:fldChar w:fldCharType="separate"/>
        </w:r>
        <w:r w:rsidRPr="00A422C6">
          <w:rPr>
            <w:rFonts w:ascii="Times New Roman" w:hAnsi="Times New Roman" w:cs="Times New Roman"/>
            <w:sz w:val="18"/>
            <w:szCs w:val="18"/>
          </w:rPr>
          <w:t>2</w:t>
        </w:r>
        <w:r w:rsidRPr="00A422C6">
          <w:rPr>
            <w:rFonts w:ascii="Times New Roman" w:hAnsi="Times New Roman" w:cs="Times New Roman"/>
            <w:sz w:val="18"/>
            <w:szCs w:val="18"/>
          </w:rPr>
          <w:fldChar w:fldCharType="end"/>
        </w:r>
      </w:p>
    </w:sdtContent>
  </w:sdt>
  <w:p w14:paraId="5FF92C77" w14:textId="77777777" w:rsidR="007E0072" w:rsidRDefault="007E007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8CDD" w14:textId="77777777" w:rsidR="00DE7F17" w:rsidRDefault="00DE7F17" w:rsidP="00722D19">
      <w:pPr>
        <w:spacing w:after="0" w:line="240" w:lineRule="auto"/>
      </w:pPr>
      <w:r>
        <w:separator/>
      </w:r>
    </w:p>
  </w:footnote>
  <w:footnote w:type="continuationSeparator" w:id="0">
    <w:p w14:paraId="04874FA4" w14:textId="77777777" w:rsidR="00DE7F17" w:rsidRDefault="00DE7F17" w:rsidP="00722D19">
      <w:pPr>
        <w:spacing w:after="0" w:line="240" w:lineRule="auto"/>
      </w:pPr>
      <w:r>
        <w:continuationSeparator/>
      </w:r>
    </w:p>
  </w:footnote>
  <w:footnote w:id="1">
    <w:p w14:paraId="7258EF27" w14:textId="16AFE53B" w:rsidR="00FF3D42" w:rsidRPr="00A422C6" w:rsidRDefault="00FF3D42">
      <w:pPr>
        <w:pStyle w:val="Allmrkusetekst"/>
        <w:rPr>
          <w:sz w:val="18"/>
          <w:szCs w:val="18"/>
        </w:rPr>
      </w:pPr>
      <w:r w:rsidRPr="00A422C6">
        <w:rPr>
          <w:rStyle w:val="Allmrkuseviide"/>
          <w:sz w:val="18"/>
          <w:szCs w:val="18"/>
        </w:rPr>
        <w:footnoteRef/>
      </w:r>
      <w:r w:rsidRPr="00A422C6">
        <w:rPr>
          <w:sz w:val="18"/>
          <w:szCs w:val="18"/>
        </w:rPr>
        <w:t xml:space="preserve"> </w:t>
      </w:r>
      <w:r w:rsidR="00F775F1">
        <w:rPr>
          <w:rFonts w:ascii="Times New Roman" w:hAnsi="Times New Roman" w:cs="Times New Roman"/>
          <w:sz w:val="18"/>
          <w:szCs w:val="18"/>
        </w:rPr>
        <w:t>Täpsem info e</w:t>
      </w:r>
      <w:r w:rsidRPr="00A422C6">
        <w:rPr>
          <w:rFonts w:ascii="Times New Roman" w:hAnsi="Times New Roman" w:cs="Times New Roman"/>
          <w:sz w:val="18"/>
          <w:szCs w:val="18"/>
        </w:rPr>
        <w:t xml:space="preserve">malaeva ehk baaslaeva selgituse kohta on siin: </w:t>
      </w:r>
      <w:hyperlink r:id="rId1" w:history="1">
        <w:r w:rsidRPr="00A422C6">
          <w:rPr>
            <w:rStyle w:val="Hperlink"/>
            <w:rFonts w:ascii="Times New Roman" w:hAnsi="Times New Roman" w:cs="Times New Roman"/>
            <w:color w:val="auto"/>
            <w:sz w:val="18"/>
            <w:szCs w:val="18"/>
          </w:rPr>
          <w:t>https://www.kalapeedia.ee/5189.html</w:t>
        </w:r>
      </w:hyperlink>
      <w:r w:rsidRPr="00A422C6">
        <w:rPr>
          <w:rFonts w:ascii="Times New Roman" w:hAnsi="Times New Roman" w:cs="Times New Roman"/>
          <w:sz w:val="18"/>
          <w:szCs w:val="18"/>
        </w:rPr>
        <w:t>.</w:t>
      </w:r>
    </w:p>
  </w:footnote>
  <w:footnote w:id="2">
    <w:p w14:paraId="65395E2F" w14:textId="4F5ADEF3" w:rsidR="00553C23" w:rsidRPr="0018521D" w:rsidRDefault="00553C23" w:rsidP="00553C23">
      <w:pPr>
        <w:pStyle w:val="Allmrkusetekst"/>
        <w:rPr>
          <w:rFonts w:ascii="Times New Roman" w:hAnsi="Times New Roman" w:cs="Times New Roman"/>
          <w:sz w:val="18"/>
          <w:szCs w:val="18"/>
        </w:rPr>
      </w:pPr>
      <w:r w:rsidRPr="0018521D">
        <w:rPr>
          <w:rStyle w:val="Allmrkuseviide"/>
          <w:rFonts w:ascii="Times New Roman" w:hAnsi="Times New Roman" w:cs="Times New Roman"/>
          <w:sz w:val="18"/>
          <w:szCs w:val="18"/>
        </w:rPr>
        <w:footnoteRef/>
      </w:r>
      <w:r w:rsidRPr="0018521D">
        <w:rPr>
          <w:rFonts w:ascii="Times New Roman" w:hAnsi="Times New Roman" w:cs="Times New Roman"/>
          <w:sz w:val="18"/>
          <w:szCs w:val="18"/>
        </w:rPr>
        <w:t xml:space="preserve"> </w:t>
      </w:r>
      <w:hyperlink r:id="rId2" w:history="1">
        <w:r w:rsidRPr="0018521D">
          <w:rPr>
            <w:rStyle w:val="Hperlink"/>
            <w:rFonts w:ascii="Times New Roman" w:hAnsi="Times New Roman" w:cs="Times New Roman"/>
            <w:color w:val="auto"/>
            <w:sz w:val="18"/>
            <w:szCs w:val="18"/>
          </w:rPr>
          <w:t>https://pta.agri.ee/kalalaevade-register-klr</w:t>
        </w:r>
      </w:hyperlink>
      <w:r w:rsidRPr="0018521D">
        <w:rPr>
          <w:rFonts w:ascii="Times New Roman" w:hAnsi="Times New Roman" w:cs="Times New Roman"/>
          <w:sz w:val="18"/>
          <w:szCs w:val="18"/>
        </w:rPr>
        <w:t xml:space="preserve"> </w:t>
      </w:r>
    </w:p>
  </w:footnote>
  <w:footnote w:id="3">
    <w:p w14:paraId="64DF14A7" w14:textId="7B97BBC9" w:rsidR="00553C23" w:rsidRPr="0018521D" w:rsidRDefault="00553C23" w:rsidP="00553C23">
      <w:pPr>
        <w:pStyle w:val="Allmrkusetekst"/>
        <w:rPr>
          <w:rFonts w:ascii="Times New Roman" w:hAnsi="Times New Roman" w:cs="Times New Roman"/>
          <w:b/>
          <w:bCs/>
          <w:sz w:val="18"/>
          <w:szCs w:val="18"/>
        </w:rPr>
      </w:pPr>
      <w:r w:rsidRPr="0018521D">
        <w:rPr>
          <w:rStyle w:val="Allmrkuseviide"/>
          <w:rFonts w:ascii="Times New Roman" w:hAnsi="Times New Roman" w:cs="Times New Roman"/>
          <w:sz w:val="18"/>
          <w:szCs w:val="18"/>
        </w:rPr>
        <w:footnoteRef/>
      </w:r>
      <w:r w:rsidRPr="0018521D">
        <w:rPr>
          <w:rFonts w:ascii="Times New Roman" w:hAnsi="Times New Roman" w:cs="Times New Roman"/>
          <w:sz w:val="18"/>
          <w:szCs w:val="18"/>
        </w:rPr>
        <w:t xml:space="preserve"> </w:t>
      </w:r>
      <w:hyperlink r:id="rId3" w:history="1">
        <w:r w:rsidRPr="0018521D">
          <w:rPr>
            <w:rStyle w:val="Hperlink"/>
            <w:rFonts w:ascii="Times New Roman" w:hAnsi="Times New Roman" w:cs="Times New Roman"/>
            <w:color w:val="auto"/>
            <w:sz w:val="18"/>
            <w:szCs w:val="18"/>
          </w:rPr>
          <w:t>Tabel TT0200</w:t>
        </w:r>
      </w:hyperlink>
      <w:r w:rsidRPr="0018521D">
        <w:rPr>
          <w:rFonts w:ascii="Times New Roman" w:hAnsi="Times New Roman" w:cs="Times New Roman"/>
          <w:sz w:val="18"/>
          <w:szCs w:val="18"/>
        </w:rPr>
        <w:t>: Hõivatud ja palgatöötajad tegevusala järgi</w:t>
      </w:r>
      <w:r w:rsidR="0018521D" w:rsidRPr="0018521D">
        <w:rPr>
          <w:rFonts w:ascii="Times New Roman" w:hAnsi="Times New Roman" w:cs="Times New Roman"/>
          <w:sz w:val="18"/>
          <w:szCs w:val="18"/>
        </w:rPr>
        <w:t>.</w:t>
      </w:r>
    </w:p>
    <w:p w14:paraId="5D2833DE" w14:textId="77777777" w:rsidR="00553C23" w:rsidRDefault="00553C23" w:rsidP="00553C23">
      <w:pPr>
        <w:pStyle w:val="Allmrkusetekst"/>
      </w:pPr>
    </w:p>
  </w:footnote>
  <w:footnote w:id="4">
    <w:p w14:paraId="6A5AA662" w14:textId="77777777" w:rsidR="00553C23" w:rsidRPr="00553C23" w:rsidRDefault="00553C23" w:rsidP="00553C23">
      <w:pPr>
        <w:pStyle w:val="Allmrkusetekst"/>
        <w:rPr>
          <w:rFonts w:ascii="Times New Roman" w:hAnsi="Times New Roman" w:cs="Times New Roman"/>
          <w:sz w:val="18"/>
          <w:szCs w:val="18"/>
        </w:rPr>
      </w:pPr>
      <w:r w:rsidRPr="00553C23">
        <w:rPr>
          <w:rStyle w:val="Allmrkuseviide"/>
          <w:rFonts w:ascii="Times New Roman" w:hAnsi="Times New Roman" w:cs="Times New Roman"/>
          <w:sz w:val="18"/>
          <w:szCs w:val="18"/>
        </w:rPr>
        <w:footnoteRef/>
      </w:r>
      <w:r w:rsidRPr="00553C23">
        <w:rPr>
          <w:rFonts w:ascii="Times New Roman" w:hAnsi="Times New Roman" w:cs="Times New Roman"/>
          <w:sz w:val="18"/>
          <w:szCs w:val="18"/>
        </w:rPr>
        <w:t xml:space="preserve"> </w:t>
      </w:r>
      <w:hyperlink r:id="rId4" w:history="1">
        <w:r w:rsidRPr="00553C23">
          <w:rPr>
            <w:rStyle w:val="Hperlink"/>
            <w:rFonts w:ascii="Times New Roman" w:hAnsi="Times New Roman" w:cs="Times New Roman"/>
            <w:color w:val="auto"/>
            <w:sz w:val="18"/>
            <w:szCs w:val="18"/>
          </w:rPr>
          <w:t>https://pta.agri.ee/kalalaevade-register-klr</w:t>
        </w:r>
      </w:hyperlink>
      <w:r w:rsidRPr="00553C23">
        <w:rPr>
          <w:rFonts w:ascii="Times New Roman" w:hAnsi="Times New Roman" w:cs="Times New Roman"/>
          <w:sz w:val="18"/>
          <w:szCs w:val="18"/>
        </w:rPr>
        <w:t xml:space="preserve"> </w:t>
      </w:r>
    </w:p>
  </w:footnote>
  <w:footnote w:id="5">
    <w:p w14:paraId="32ADFC88" w14:textId="72AF0E8E" w:rsidR="00553C23" w:rsidRPr="00E47658" w:rsidRDefault="00553C23" w:rsidP="00553C23">
      <w:pPr>
        <w:pStyle w:val="Allmrkusetekst"/>
        <w:rPr>
          <w:rFonts w:ascii="Times New Roman" w:hAnsi="Times New Roman" w:cs="Times New Roman"/>
        </w:rPr>
      </w:pPr>
      <w:r w:rsidRPr="00553C23">
        <w:rPr>
          <w:rStyle w:val="Allmrkuseviide"/>
          <w:rFonts w:ascii="Times New Roman" w:hAnsi="Times New Roman" w:cs="Times New Roman"/>
          <w:sz w:val="18"/>
          <w:szCs w:val="18"/>
        </w:rPr>
        <w:footnoteRef/>
      </w:r>
      <w:r w:rsidRPr="00553C23">
        <w:rPr>
          <w:rFonts w:ascii="Times New Roman" w:hAnsi="Times New Roman" w:cs="Times New Roman"/>
          <w:sz w:val="18"/>
          <w:szCs w:val="18"/>
        </w:rPr>
        <w:t xml:space="preserve"> </w:t>
      </w:r>
      <w:hyperlink r:id="rId5" w:history="1">
        <w:r w:rsidRPr="00553C23">
          <w:rPr>
            <w:rStyle w:val="Hperlink"/>
            <w:rFonts w:ascii="Times New Roman" w:hAnsi="Times New Roman" w:cs="Times New Roman"/>
            <w:color w:val="auto"/>
            <w:sz w:val="18"/>
            <w:szCs w:val="18"/>
          </w:rPr>
          <w:t>Tabel EM001</w:t>
        </w:r>
      </w:hyperlink>
      <w:r w:rsidRPr="00553C23">
        <w:rPr>
          <w:rFonts w:ascii="Times New Roman" w:hAnsi="Times New Roman" w:cs="Times New Roman"/>
          <w:sz w:val="18"/>
          <w:szCs w:val="18"/>
        </w:rPr>
        <w:t>: Ettevõtete majandusnäitajad tegevusala ja tööga hõivatud isikute arvu järgi.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F91"/>
    <w:multiLevelType w:val="hybridMultilevel"/>
    <w:tmpl w:val="4B9E5C70"/>
    <w:lvl w:ilvl="0" w:tplc="CCC05F08">
      <w:start w:val="1"/>
      <w:numFmt w:val="bullet"/>
      <w:lvlText w:val=""/>
      <w:lvlJc w:val="left"/>
      <w:pPr>
        <w:ind w:left="644" w:hanging="360"/>
      </w:pPr>
      <w:rPr>
        <w:rFonts w:ascii="Wingdings" w:eastAsiaTheme="minorHAnsi" w:hAnsi="Wingdings" w:cstheme="minorBidi" w:hint="default"/>
        <w:b w:val="0"/>
        <w:bCs w:val="0"/>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1932D36"/>
    <w:multiLevelType w:val="multilevel"/>
    <w:tmpl w:val="7EC4B8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9222F0"/>
    <w:multiLevelType w:val="hybridMultilevel"/>
    <w:tmpl w:val="B9A8EF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9B27B50"/>
    <w:multiLevelType w:val="hybridMultilevel"/>
    <w:tmpl w:val="ED5224EE"/>
    <w:lvl w:ilvl="0" w:tplc="43021D86">
      <w:start w:val="1"/>
      <w:numFmt w:val="decimal"/>
      <w:lvlText w:val="%1."/>
      <w:lvlJc w:val="left"/>
      <w:pPr>
        <w:ind w:left="1440" w:hanging="360"/>
      </w:pPr>
    </w:lvl>
    <w:lvl w:ilvl="1" w:tplc="F03CF1B0">
      <w:start w:val="1"/>
      <w:numFmt w:val="decimal"/>
      <w:lvlText w:val="%2."/>
      <w:lvlJc w:val="left"/>
      <w:pPr>
        <w:ind w:left="1440" w:hanging="360"/>
      </w:pPr>
    </w:lvl>
    <w:lvl w:ilvl="2" w:tplc="774AD4F8">
      <w:start w:val="1"/>
      <w:numFmt w:val="decimal"/>
      <w:lvlText w:val="%3."/>
      <w:lvlJc w:val="left"/>
      <w:pPr>
        <w:ind w:left="1440" w:hanging="360"/>
      </w:pPr>
    </w:lvl>
    <w:lvl w:ilvl="3" w:tplc="C3EA9150">
      <w:start w:val="1"/>
      <w:numFmt w:val="decimal"/>
      <w:lvlText w:val="%4."/>
      <w:lvlJc w:val="left"/>
      <w:pPr>
        <w:ind w:left="1440" w:hanging="360"/>
      </w:pPr>
    </w:lvl>
    <w:lvl w:ilvl="4" w:tplc="19D43972">
      <w:start w:val="1"/>
      <w:numFmt w:val="decimal"/>
      <w:lvlText w:val="%5."/>
      <w:lvlJc w:val="left"/>
      <w:pPr>
        <w:ind w:left="1440" w:hanging="360"/>
      </w:pPr>
    </w:lvl>
    <w:lvl w:ilvl="5" w:tplc="25DA8C6C">
      <w:start w:val="1"/>
      <w:numFmt w:val="decimal"/>
      <w:lvlText w:val="%6."/>
      <w:lvlJc w:val="left"/>
      <w:pPr>
        <w:ind w:left="1440" w:hanging="360"/>
      </w:pPr>
    </w:lvl>
    <w:lvl w:ilvl="6" w:tplc="8646A71A">
      <w:start w:val="1"/>
      <w:numFmt w:val="decimal"/>
      <w:lvlText w:val="%7."/>
      <w:lvlJc w:val="left"/>
      <w:pPr>
        <w:ind w:left="1440" w:hanging="360"/>
      </w:pPr>
    </w:lvl>
    <w:lvl w:ilvl="7" w:tplc="FF528A40">
      <w:start w:val="1"/>
      <w:numFmt w:val="decimal"/>
      <w:lvlText w:val="%8."/>
      <w:lvlJc w:val="left"/>
      <w:pPr>
        <w:ind w:left="1440" w:hanging="360"/>
      </w:pPr>
    </w:lvl>
    <w:lvl w:ilvl="8" w:tplc="441AF8DC">
      <w:start w:val="1"/>
      <w:numFmt w:val="decimal"/>
      <w:lvlText w:val="%9."/>
      <w:lvlJc w:val="left"/>
      <w:pPr>
        <w:ind w:left="1440" w:hanging="360"/>
      </w:pPr>
    </w:lvl>
  </w:abstractNum>
  <w:abstractNum w:abstractNumId="4" w15:restartNumberingAfterBreak="0">
    <w:nsid w:val="4BD731F2"/>
    <w:multiLevelType w:val="hybridMultilevel"/>
    <w:tmpl w:val="B9A8E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A75827"/>
    <w:multiLevelType w:val="hybridMultilevel"/>
    <w:tmpl w:val="2DAEE5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3FD28FC"/>
    <w:multiLevelType w:val="hybridMultilevel"/>
    <w:tmpl w:val="C8B2FCDE"/>
    <w:lvl w:ilvl="0" w:tplc="63E84634">
      <w:start w:val="4"/>
      <w:numFmt w:val="decimal"/>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B0B4774"/>
    <w:multiLevelType w:val="hybridMultilevel"/>
    <w:tmpl w:val="B226D03C"/>
    <w:lvl w:ilvl="0" w:tplc="098A2D80">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F2C2F7C"/>
    <w:multiLevelType w:val="hybridMultilevel"/>
    <w:tmpl w:val="32C89FB2"/>
    <w:lvl w:ilvl="0" w:tplc="D3922F9E">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07833878">
    <w:abstractNumId w:val="1"/>
  </w:num>
  <w:num w:numId="2" w16cid:durableId="1653369623">
    <w:abstractNumId w:val="5"/>
  </w:num>
  <w:num w:numId="3" w16cid:durableId="1328098976">
    <w:abstractNumId w:val="8"/>
  </w:num>
  <w:num w:numId="4" w16cid:durableId="913511567">
    <w:abstractNumId w:val="2"/>
  </w:num>
  <w:num w:numId="5" w16cid:durableId="582571280">
    <w:abstractNumId w:val="7"/>
  </w:num>
  <w:num w:numId="6" w16cid:durableId="1447310505">
    <w:abstractNumId w:val="3"/>
  </w:num>
  <w:num w:numId="7" w16cid:durableId="508104510">
    <w:abstractNumId w:val="0"/>
  </w:num>
  <w:num w:numId="8" w16cid:durableId="1186864936">
    <w:abstractNumId w:val="4"/>
  </w:num>
  <w:num w:numId="9" w16cid:durableId="759911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7C"/>
    <w:rsid w:val="00006179"/>
    <w:rsid w:val="00010B5A"/>
    <w:rsid w:val="00023E69"/>
    <w:rsid w:val="00025285"/>
    <w:rsid w:val="00025724"/>
    <w:rsid w:val="00046ACA"/>
    <w:rsid w:val="00051B90"/>
    <w:rsid w:val="0005224B"/>
    <w:rsid w:val="00055928"/>
    <w:rsid w:val="0005600F"/>
    <w:rsid w:val="00062560"/>
    <w:rsid w:val="00067B01"/>
    <w:rsid w:val="00075751"/>
    <w:rsid w:val="00075881"/>
    <w:rsid w:val="000777D4"/>
    <w:rsid w:val="0008038A"/>
    <w:rsid w:val="000846A3"/>
    <w:rsid w:val="0009547B"/>
    <w:rsid w:val="000A2A77"/>
    <w:rsid w:val="000A31BF"/>
    <w:rsid w:val="000A4B92"/>
    <w:rsid w:val="000A5B1B"/>
    <w:rsid w:val="000A791E"/>
    <w:rsid w:val="000B5610"/>
    <w:rsid w:val="000E589B"/>
    <w:rsid w:val="00100093"/>
    <w:rsid w:val="00100AAB"/>
    <w:rsid w:val="00103FCE"/>
    <w:rsid w:val="00110F78"/>
    <w:rsid w:val="0011122E"/>
    <w:rsid w:val="001131F6"/>
    <w:rsid w:val="001201E6"/>
    <w:rsid w:val="00122539"/>
    <w:rsid w:val="00126BF3"/>
    <w:rsid w:val="00137C36"/>
    <w:rsid w:val="00140F8F"/>
    <w:rsid w:val="001473B4"/>
    <w:rsid w:val="00147FE6"/>
    <w:rsid w:val="00152736"/>
    <w:rsid w:val="00154EE0"/>
    <w:rsid w:val="0015593D"/>
    <w:rsid w:val="00174816"/>
    <w:rsid w:val="0018038A"/>
    <w:rsid w:val="00182E6E"/>
    <w:rsid w:val="001850CA"/>
    <w:rsid w:val="0018521D"/>
    <w:rsid w:val="001870E2"/>
    <w:rsid w:val="001921CB"/>
    <w:rsid w:val="00195BDE"/>
    <w:rsid w:val="001A5C31"/>
    <w:rsid w:val="001A7E2F"/>
    <w:rsid w:val="001B5477"/>
    <w:rsid w:val="001B65D3"/>
    <w:rsid w:val="001C588F"/>
    <w:rsid w:val="001D2666"/>
    <w:rsid w:val="001D434D"/>
    <w:rsid w:val="001E3062"/>
    <w:rsid w:val="0020280F"/>
    <w:rsid w:val="00203007"/>
    <w:rsid w:val="00207270"/>
    <w:rsid w:val="00211C2E"/>
    <w:rsid w:val="00230D01"/>
    <w:rsid w:val="0023257D"/>
    <w:rsid w:val="00260151"/>
    <w:rsid w:val="00262FF4"/>
    <w:rsid w:val="002775A0"/>
    <w:rsid w:val="00280BF4"/>
    <w:rsid w:val="00283219"/>
    <w:rsid w:val="002857BF"/>
    <w:rsid w:val="00290222"/>
    <w:rsid w:val="002B1AD2"/>
    <w:rsid w:val="002B2C33"/>
    <w:rsid w:val="002B3B6F"/>
    <w:rsid w:val="002B69CE"/>
    <w:rsid w:val="002C0643"/>
    <w:rsid w:val="002D4520"/>
    <w:rsid w:val="002D69DF"/>
    <w:rsid w:val="002D6A66"/>
    <w:rsid w:val="002E2FE1"/>
    <w:rsid w:val="002E3760"/>
    <w:rsid w:val="002E4936"/>
    <w:rsid w:val="002F5340"/>
    <w:rsid w:val="00314A54"/>
    <w:rsid w:val="00317C53"/>
    <w:rsid w:val="00326FA2"/>
    <w:rsid w:val="00327222"/>
    <w:rsid w:val="003510A3"/>
    <w:rsid w:val="00353C54"/>
    <w:rsid w:val="00364E91"/>
    <w:rsid w:val="00366671"/>
    <w:rsid w:val="00380653"/>
    <w:rsid w:val="003A0268"/>
    <w:rsid w:val="003A2ED2"/>
    <w:rsid w:val="003A3008"/>
    <w:rsid w:val="003A30E8"/>
    <w:rsid w:val="003A68FE"/>
    <w:rsid w:val="003B15E7"/>
    <w:rsid w:val="003B3FCD"/>
    <w:rsid w:val="003C4FA3"/>
    <w:rsid w:val="003C72DF"/>
    <w:rsid w:val="003E643F"/>
    <w:rsid w:val="003E7D5D"/>
    <w:rsid w:val="00402BD1"/>
    <w:rsid w:val="004050CF"/>
    <w:rsid w:val="00405BE5"/>
    <w:rsid w:val="00410457"/>
    <w:rsid w:val="00416210"/>
    <w:rsid w:val="004168DB"/>
    <w:rsid w:val="004254D4"/>
    <w:rsid w:val="00427302"/>
    <w:rsid w:val="0043191F"/>
    <w:rsid w:val="00431E35"/>
    <w:rsid w:val="00433CB7"/>
    <w:rsid w:val="00433D8B"/>
    <w:rsid w:val="004453A9"/>
    <w:rsid w:val="00445A31"/>
    <w:rsid w:val="00450BC0"/>
    <w:rsid w:val="00451635"/>
    <w:rsid w:val="0045441D"/>
    <w:rsid w:val="00455053"/>
    <w:rsid w:val="0045798C"/>
    <w:rsid w:val="0046078A"/>
    <w:rsid w:val="00480F81"/>
    <w:rsid w:val="00490FA2"/>
    <w:rsid w:val="00497819"/>
    <w:rsid w:val="004A4D83"/>
    <w:rsid w:val="004A6D66"/>
    <w:rsid w:val="004A701B"/>
    <w:rsid w:val="004B39CD"/>
    <w:rsid w:val="004C0FE8"/>
    <w:rsid w:val="004D1092"/>
    <w:rsid w:val="004D7BB8"/>
    <w:rsid w:val="004E2ACB"/>
    <w:rsid w:val="004E7217"/>
    <w:rsid w:val="00506CA8"/>
    <w:rsid w:val="0050734A"/>
    <w:rsid w:val="00512BD4"/>
    <w:rsid w:val="00516BEC"/>
    <w:rsid w:val="0052125F"/>
    <w:rsid w:val="00521AF7"/>
    <w:rsid w:val="00521C0C"/>
    <w:rsid w:val="0052505D"/>
    <w:rsid w:val="00526165"/>
    <w:rsid w:val="00531CEC"/>
    <w:rsid w:val="00535479"/>
    <w:rsid w:val="00535E29"/>
    <w:rsid w:val="005369E4"/>
    <w:rsid w:val="00553C23"/>
    <w:rsid w:val="00555A99"/>
    <w:rsid w:val="00562ABE"/>
    <w:rsid w:val="00565E96"/>
    <w:rsid w:val="00572373"/>
    <w:rsid w:val="0059364C"/>
    <w:rsid w:val="005A4905"/>
    <w:rsid w:val="005B70DC"/>
    <w:rsid w:val="005D57F1"/>
    <w:rsid w:val="005D687D"/>
    <w:rsid w:val="005E1405"/>
    <w:rsid w:val="005F0FC4"/>
    <w:rsid w:val="005F1815"/>
    <w:rsid w:val="005F201F"/>
    <w:rsid w:val="005F4B57"/>
    <w:rsid w:val="0060164C"/>
    <w:rsid w:val="00602637"/>
    <w:rsid w:val="00620317"/>
    <w:rsid w:val="006213DF"/>
    <w:rsid w:val="00635972"/>
    <w:rsid w:val="00644E6C"/>
    <w:rsid w:val="00646753"/>
    <w:rsid w:val="00646F24"/>
    <w:rsid w:val="00664E3B"/>
    <w:rsid w:val="0066507E"/>
    <w:rsid w:val="006668D4"/>
    <w:rsid w:val="0066690D"/>
    <w:rsid w:val="00677A51"/>
    <w:rsid w:val="006852DE"/>
    <w:rsid w:val="006879A9"/>
    <w:rsid w:val="00693420"/>
    <w:rsid w:val="00695245"/>
    <w:rsid w:val="006A4127"/>
    <w:rsid w:val="006B1866"/>
    <w:rsid w:val="006B2B39"/>
    <w:rsid w:val="006B32CE"/>
    <w:rsid w:val="006B3326"/>
    <w:rsid w:val="006C2FCC"/>
    <w:rsid w:val="006C6794"/>
    <w:rsid w:val="006C6EFE"/>
    <w:rsid w:val="006D305D"/>
    <w:rsid w:val="006E1398"/>
    <w:rsid w:val="006E44E9"/>
    <w:rsid w:val="006E4E93"/>
    <w:rsid w:val="006E5FC4"/>
    <w:rsid w:val="006F40D5"/>
    <w:rsid w:val="006F426D"/>
    <w:rsid w:val="006F539F"/>
    <w:rsid w:val="006F791C"/>
    <w:rsid w:val="00704F7C"/>
    <w:rsid w:val="00705734"/>
    <w:rsid w:val="00707AD8"/>
    <w:rsid w:val="007148D1"/>
    <w:rsid w:val="007210C8"/>
    <w:rsid w:val="00722D19"/>
    <w:rsid w:val="0073043A"/>
    <w:rsid w:val="00734571"/>
    <w:rsid w:val="00747229"/>
    <w:rsid w:val="007606D2"/>
    <w:rsid w:val="00764FCC"/>
    <w:rsid w:val="00767101"/>
    <w:rsid w:val="007758E0"/>
    <w:rsid w:val="00775B3C"/>
    <w:rsid w:val="00787E2B"/>
    <w:rsid w:val="007947CB"/>
    <w:rsid w:val="007A4A98"/>
    <w:rsid w:val="007A607B"/>
    <w:rsid w:val="007B045D"/>
    <w:rsid w:val="007B3A30"/>
    <w:rsid w:val="007D1E92"/>
    <w:rsid w:val="007D7032"/>
    <w:rsid w:val="007D7369"/>
    <w:rsid w:val="007E0072"/>
    <w:rsid w:val="007F4FFF"/>
    <w:rsid w:val="00802A62"/>
    <w:rsid w:val="00802EBE"/>
    <w:rsid w:val="00805F50"/>
    <w:rsid w:val="0081302C"/>
    <w:rsid w:val="008131AD"/>
    <w:rsid w:val="00814878"/>
    <w:rsid w:val="0081657E"/>
    <w:rsid w:val="00823EF2"/>
    <w:rsid w:val="00833AE5"/>
    <w:rsid w:val="00837CF9"/>
    <w:rsid w:val="008450E8"/>
    <w:rsid w:val="00853F04"/>
    <w:rsid w:val="00863EE6"/>
    <w:rsid w:val="0087111D"/>
    <w:rsid w:val="0087123B"/>
    <w:rsid w:val="008726A4"/>
    <w:rsid w:val="00882011"/>
    <w:rsid w:val="008943A6"/>
    <w:rsid w:val="00894C87"/>
    <w:rsid w:val="008A18E0"/>
    <w:rsid w:val="008A4E98"/>
    <w:rsid w:val="008B0283"/>
    <w:rsid w:val="008C197D"/>
    <w:rsid w:val="008C2AC2"/>
    <w:rsid w:val="008C7C87"/>
    <w:rsid w:val="008D2A70"/>
    <w:rsid w:val="008D6452"/>
    <w:rsid w:val="008E072F"/>
    <w:rsid w:val="008F7551"/>
    <w:rsid w:val="00900278"/>
    <w:rsid w:val="00902EA8"/>
    <w:rsid w:val="00911FF3"/>
    <w:rsid w:val="00922740"/>
    <w:rsid w:val="00922FF8"/>
    <w:rsid w:val="00927591"/>
    <w:rsid w:val="00932BDC"/>
    <w:rsid w:val="0093580A"/>
    <w:rsid w:val="009503E6"/>
    <w:rsid w:val="0095440B"/>
    <w:rsid w:val="0095720B"/>
    <w:rsid w:val="009579E4"/>
    <w:rsid w:val="00974077"/>
    <w:rsid w:val="00981000"/>
    <w:rsid w:val="009825A4"/>
    <w:rsid w:val="00984927"/>
    <w:rsid w:val="00994C61"/>
    <w:rsid w:val="00995EBD"/>
    <w:rsid w:val="00996119"/>
    <w:rsid w:val="009A03DD"/>
    <w:rsid w:val="009B4557"/>
    <w:rsid w:val="009B57CE"/>
    <w:rsid w:val="009B6E4B"/>
    <w:rsid w:val="009C070D"/>
    <w:rsid w:val="009C150A"/>
    <w:rsid w:val="009C69E3"/>
    <w:rsid w:val="009D6E2D"/>
    <w:rsid w:val="009F596C"/>
    <w:rsid w:val="009F6B83"/>
    <w:rsid w:val="009F7B02"/>
    <w:rsid w:val="00A05251"/>
    <w:rsid w:val="00A05E61"/>
    <w:rsid w:val="00A11700"/>
    <w:rsid w:val="00A13229"/>
    <w:rsid w:val="00A1432C"/>
    <w:rsid w:val="00A14B66"/>
    <w:rsid w:val="00A16188"/>
    <w:rsid w:val="00A22338"/>
    <w:rsid w:val="00A249EC"/>
    <w:rsid w:val="00A267F8"/>
    <w:rsid w:val="00A27C06"/>
    <w:rsid w:val="00A31787"/>
    <w:rsid w:val="00A318DA"/>
    <w:rsid w:val="00A3375F"/>
    <w:rsid w:val="00A35061"/>
    <w:rsid w:val="00A422C6"/>
    <w:rsid w:val="00A46808"/>
    <w:rsid w:val="00A65BF5"/>
    <w:rsid w:val="00A668A3"/>
    <w:rsid w:val="00A672D4"/>
    <w:rsid w:val="00A72797"/>
    <w:rsid w:val="00A827BC"/>
    <w:rsid w:val="00AA0419"/>
    <w:rsid w:val="00AA6827"/>
    <w:rsid w:val="00AB065D"/>
    <w:rsid w:val="00AC3D48"/>
    <w:rsid w:val="00AC7A31"/>
    <w:rsid w:val="00AD48B7"/>
    <w:rsid w:val="00AD7146"/>
    <w:rsid w:val="00AD789D"/>
    <w:rsid w:val="00AE2CBE"/>
    <w:rsid w:val="00AE357E"/>
    <w:rsid w:val="00AE56B6"/>
    <w:rsid w:val="00AE763E"/>
    <w:rsid w:val="00AF4FA2"/>
    <w:rsid w:val="00B02B04"/>
    <w:rsid w:val="00B03586"/>
    <w:rsid w:val="00B05057"/>
    <w:rsid w:val="00B074D7"/>
    <w:rsid w:val="00B11565"/>
    <w:rsid w:val="00B20EA3"/>
    <w:rsid w:val="00B22028"/>
    <w:rsid w:val="00B2689B"/>
    <w:rsid w:val="00B51E54"/>
    <w:rsid w:val="00B54AA0"/>
    <w:rsid w:val="00B64CEF"/>
    <w:rsid w:val="00B675AD"/>
    <w:rsid w:val="00B70809"/>
    <w:rsid w:val="00B70DC6"/>
    <w:rsid w:val="00B75C4B"/>
    <w:rsid w:val="00B91019"/>
    <w:rsid w:val="00B914C2"/>
    <w:rsid w:val="00BA5C54"/>
    <w:rsid w:val="00BB3D3E"/>
    <w:rsid w:val="00BC212B"/>
    <w:rsid w:val="00BC6B5E"/>
    <w:rsid w:val="00BD2B77"/>
    <w:rsid w:val="00BD60FE"/>
    <w:rsid w:val="00BF34A4"/>
    <w:rsid w:val="00BF7351"/>
    <w:rsid w:val="00C032CC"/>
    <w:rsid w:val="00C0691E"/>
    <w:rsid w:val="00C10061"/>
    <w:rsid w:val="00C12EF2"/>
    <w:rsid w:val="00C133EF"/>
    <w:rsid w:val="00C150FD"/>
    <w:rsid w:val="00C16B8C"/>
    <w:rsid w:val="00C26E5E"/>
    <w:rsid w:val="00C30B91"/>
    <w:rsid w:val="00C30E33"/>
    <w:rsid w:val="00C32F36"/>
    <w:rsid w:val="00C3317A"/>
    <w:rsid w:val="00C4461A"/>
    <w:rsid w:val="00C5003D"/>
    <w:rsid w:val="00C52295"/>
    <w:rsid w:val="00C55AE6"/>
    <w:rsid w:val="00C612EB"/>
    <w:rsid w:val="00C627DA"/>
    <w:rsid w:val="00C65183"/>
    <w:rsid w:val="00C65D62"/>
    <w:rsid w:val="00C660DC"/>
    <w:rsid w:val="00C90D71"/>
    <w:rsid w:val="00C936E3"/>
    <w:rsid w:val="00C93CCB"/>
    <w:rsid w:val="00CA1B22"/>
    <w:rsid w:val="00CA76E5"/>
    <w:rsid w:val="00CB2DD5"/>
    <w:rsid w:val="00CB56DE"/>
    <w:rsid w:val="00CC40A6"/>
    <w:rsid w:val="00CC46A4"/>
    <w:rsid w:val="00CD1043"/>
    <w:rsid w:val="00CD6CCE"/>
    <w:rsid w:val="00CE38AE"/>
    <w:rsid w:val="00CF21F8"/>
    <w:rsid w:val="00CF450A"/>
    <w:rsid w:val="00D077A8"/>
    <w:rsid w:val="00D141F8"/>
    <w:rsid w:val="00D17AEF"/>
    <w:rsid w:val="00D204E8"/>
    <w:rsid w:val="00D32F67"/>
    <w:rsid w:val="00D37EF6"/>
    <w:rsid w:val="00D4003E"/>
    <w:rsid w:val="00D62164"/>
    <w:rsid w:val="00D621B2"/>
    <w:rsid w:val="00D64BA9"/>
    <w:rsid w:val="00D66CDB"/>
    <w:rsid w:val="00D74EC1"/>
    <w:rsid w:val="00D75C3B"/>
    <w:rsid w:val="00D81922"/>
    <w:rsid w:val="00D97350"/>
    <w:rsid w:val="00DC33F6"/>
    <w:rsid w:val="00DC35C4"/>
    <w:rsid w:val="00DC4D61"/>
    <w:rsid w:val="00DD12C0"/>
    <w:rsid w:val="00DD28D4"/>
    <w:rsid w:val="00DD399A"/>
    <w:rsid w:val="00DE7F17"/>
    <w:rsid w:val="00DF3805"/>
    <w:rsid w:val="00DF7B07"/>
    <w:rsid w:val="00E35C3F"/>
    <w:rsid w:val="00E44AC0"/>
    <w:rsid w:val="00E50392"/>
    <w:rsid w:val="00E532D7"/>
    <w:rsid w:val="00E57DA7"/>
    <w:rsid w:val="00E672C7"/>
    <w:rsid w:val="00E70286"/>
    <w:rsid w:val="00E73257"/>
    <w:rsid w:val="00E75A6C"/>
    <w:rsid w:val="00E80A6C"/>
    <w:rsid w:val="00E900CF"/>
    <w:rsid w:val="00E923C2"/>
    <w:rsid w:val="00E97068"/>
    <w:rsid w:val="00EA0DDD"/>
    <w:rsid w:val="00EA376B"/>
    <w:rsid w:val="00EB0A7D"/>
    <w:rsid w:val="00EB51C4"/>
    <w:rsid w:val="00EB645C"/>
    <w:rsid w:val="00EB7177"/>
    <w:rsid w:val="00ED1B46"/>
    <w:rsid w:val="00ED1BD7"/>
    <w:rsid w:val="00ED28D4"/>
    <w:rsid w:val="00F140B6"/>
    <w:rsid w:val="00F15A75"/>
    <w:rsid w:val="00F216B4"/>
    <w:rsid w:val="00F23758"/>
    <w:rsid w:val="00F25AAA"/>
    <w:rsid w:val="00F301A8"/>
    <w:rsid w:val="00F3530B"/>
    <w:rsid w:val="00F35396"/>
    <w:rsid w:val="00F41A82"/>
    <w:rsid w:val="00F4517D"/>
    <w:rsid w:val="00F50720"/>
    <w:rsid w:val="00F55CF7"/>
    <w:rsid w:val="00F56836"/>
    <w:rsid w:val="00F5745E"/>
    <w:rsid w:val="00F74120"/>
    <w:rsid w:val="00F74ECC"/>
    <w:rsid w:val="00F775F1"/>
    <w:rsid w:val="00F862B9"/>
    <w:rsid w:val="00F86E28"/>
    <w:rsid w:val="00FA10FB"/>
    <w:rsid w:val="00FA7063"/>
    <w:rsid w:val="00FD2587"/>
    <w:rsid w:val="00FD5ABB"/>
    <w:rsid w:val="00FE1B74"/>
    <w:rsid w:val="00FE40AC"/>
    <w:rsid w:val="00FE4FCC"/>
    <w:rsid w:val="00FF3218"/>
    <w:rsid w:val="00FF3D42"/>
    <w:rsid w:val="00FF56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F2B0"/>
  <w15:chartTrackingRefBased/>
  <w15:docId w15:val="{82079661-951B-434A-8A8B-33FE2D0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55928"/>
    <w:rPr>
      <w:kern w:val="0"/>
      <w14:ligatures w14:val="none"/>
    </w:rPr>
  </w:style>
  <w:style w:type="paragraph" w:styleId="Pealkiri1">
    <w:name w:val="heading 1"/>
    <w:basedOn w:val="Normaallaad"/>
    <w:next w:val="Normaallaad"/>
    <w:link w:val="Pealkiri1Mrk"/>
    <w:uiPriority w:val="9"/>
    <w:qFormat/>
    <w:rsid w:val="0070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0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04F7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04F7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04F7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04F7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04F7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04F7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04F7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04F7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04F7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04F7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04F7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04F7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04F7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04F7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04F7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04F7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0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04F7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04F7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04F7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04F7C"/>
    <w:pPr>
      <w:spacing w:before="160"/>
      <w:jc w:val="center"/>
    </w:pPr>
    <w:rPr>
      <w:i/>
      <w:iCs/>
      <w:color w:val="404040" w:themeColor="text1" w:themeTint="BF"/>
    </w:rPr>
  </w:style>
  <w:style w:type="character" w:customStyle="1" w:styleId="TsitaatMrk">
    <w:name w:val="Tsitaat Märk"/>
    <w:basedOn w:val="Liguvaikefont"/>
    <w:link w:val="Tsitaat"/>
    <w:uiPriority w:val="29"/>
    <w:rsid w:val="00704F7C"/>
    <w:rPr>
      <w:i/>
      <w:iCs/>
      <w:color w:val="404040" w:themeColor="text1" w:themeTint="BF"/>
    </w:rPr>
  </w:style>
  <w:style w:type="paragraph" w:styleId="Loendilik">
    <w:name w:val="List Paragraph"/>
    <w:basedOn w:val="Normaallaad"/>
    <w:uiPriority w:val="34"/>
    <w:qFormat/>
    <w:rsid w:val="00704F7C"/>
    <w:pPr>
      <w:ind w:left="720"/>
      <w:contextualSpacing/>
    </w:pPr>
  </w:style>
  <w:style w:type="character" w:styleId="Selgeltmrgatavrhutus">
    <w:name w:val="Intense Emphasis"/>
    <w:basedOn w:val="Liguvaikefont"/>
    <w:uiPriority w:val="21"/>
    <w:qFormat/>
    <w:rsid w:val="00704F7C"/>
    <w:rPr>
      <w:i/>
      <w:iCs/>
      <w:color w:val="0F4761" w:themeColor="accent1" w:themeShade="BF"/>
    </w:rPr>
  </w:style>
  <w:style w:type="paragraph" w:styleId="Selgeltmrgatavtsitaat">
    <w:name w:val="Intense Quote"/>
    <w:basedOn w:val="Normaallaad"/>
    <w:next w:val="Normaallaad"/>
    <w:link w:val="SelgeltmrgatavtsitaatMrk"/>
    <w:uiPriority w:val="30"/>
    <w:qFormat/>
    <w:rsid w:val="0070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04F7C"/>
    <w:rPr>
      <w:i/>
      <w:iCs/>
      <w:color w:val="0F4761" w:themeColor="accent1" w:themeShade="BF"/>
    </w:rPr>
  </w:style>
  <w:style w:type="character" w:styleId="Selgeltmrgatavviide">
    <w:name w:val="Intense Reference"/>
    <w:basedOn w:val="Liguvaikefont"/>
    <w:uiPriority w:val="32"/>
    <w:qFormat/>
    <w:rsid w:val="00704F7C"/>
    <w:rPr>
      <w:b/>
      <w:bCs/>
      <w:smallCaps/>
      <w:color w:val="0F4761" w:themeColor="accent1" w:themeShade="BF"/>
      <w:spacing w:val="5"/>
    </w:rPr>
  </w:style>
  <w:style w:type="paragraph" w:styleId="Vahedeta">
    <w:name w:val="No Spacing"/>
    <w:uiPriority w:val="1"/>
    <w:qFormat/>
    <w:rsid w:val="00704F7C"/>
    <w:pPr>
      <w:spacing w:after="0" w:line="240" w:lineRule="auto"/>
    </w:pPr>
    <w:rPr>
      <w:kern w:val="0"/>
      <w14:ligatures w14:val="none"/>
    </w:rPr>
  </w:style>
  <w:style w:type="paragraph" w:customStyle="1" w:styleId="Default">
    <w:name w:val="Default"/>
    <w:rsid w:val="00055928"/>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character" w:styleId="Hperlink">
    <w:name w:val="Hyperlink"/>
    <w:basedOn w:val="Liguvaikefont"/>
    <w:uiPriority w:val="99"/>
    <w:unhideWhenUsed/>
    <w:rsid w:val="00B675AD"/>
    <w:rPr>
      <w:color w:val="0000FF"/>
      <w:u w:val="single"/>
    </w:rPr>
  </w:style>
  <w:style w:type="character" w:styleId="Kommentaariviide">
    <w:name w:val="annotation reference"/>
    <w:basedOn w:val="Liguvaikefont"/>
    <w:uiPriority w:val="99"/>
    <w:semiHidden/>
    <w:unhideWhenUsed/>
    <w:rsid w:val="00635972"/>
    <w:rPr>
      <w:sz w:val="16"/>
      <w:szCs w:val="16"/>
    </w:rPr>
  </w:style>
  <w:style w:type="paragraph" w:styleId="Kommentaaritekst">
    <w:name w:val="annotation text"/>
    <w:basedOn w:val="Normaallaad"/>
    <w:link w:val="KommentaaritekstMrk"/>
    <w:uiPriority w:val="99"/>
    <w:unhideWhenUsed/>
    <w:rsid w:val="00635972"/>
    <w:pPr>
      <w:spacing w:line="240" w:lineRule="auto"/>
    </w:pPr>
    <w:rPr>
      <w:kern w:val="2"/>
      <w:sz w:val="20"/>
      <w:szCs w:val="20"/>
      <w14:ligatures w14:val="standardContextual"/>
    </w:rPr>
  </w:style>
  <w:style w:type="character" w:customStyle="1" w:styleId="KommentaaritekstMrk">
    <w:name w:val="Kommentaari tekst Märk"/>
    <w:basedOn w:val="Liguvaikefont"/>
    <w:link w:val="Kommentaaritekst"/>
    <w:uiPriority w:val="99"/>
    <w:rsid w:val="00635972"/>
    <w:rPr>
      <w:sz w:val="20"/>
      <w:szCs w:val="20"/>
    </w:rPr>
  </w:style>
  <w:style w:type="paragraph" w:styleId="Kommentaariteema">
    <w:name w:val="annotation subject"/>
    <w:basedOn w:val="Kommentaaritekst"/>
    <w:next w:val="Kommentaaritekst"/>
    <w:link w:val="KommentaariteemaMrk"/>
    <w:uiPriority w:val="99"/>
    <w:semiHidden/>
    <w:unhideWhenUsed/>
    <w:rsid w:val="001D2666"/>
    <w:rPr>
      <w:b/>
      <w:bCs/>
      <w:kern w:val="0"/>
      <w14:ligatures w14:val="none"/>
    </w:rPr>
  </w:style>
  <w:style w:type="character" w:customStyle="1" w:styleId="KommentaariteemaMrk">
    <w:name w:val="Kommentaari teema Märk"/>
    <w:basedOn w:val="KommentaaritekstMrk"/>
    <w:link w:val="Kommentaariteema"/>
    <w:uiPriority w:val="99"/>
    <w:semiHidden/>
    <w:rsid w:val="001D2666"/>
    <w:rPr>
      <w:b/>
      <w:bCs/>
      <w:kern w:val="0"/>
      <w:sz w:val="20"/>
      <w:szCs w:val="20"/>
      <w14:ligatures w14:val="none"/>
    </w:rPr>
  </w:style>
  <w:style w:type="paragraph" w:customStyle="1" w:styleId="pf0">
    <w:name w:val="pf0"/>
    <w:basedOn w:val="Normaallaad"/>
    <w:rsid w:val="00051B9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051B90"/>
    <w:rPr>
      <w:rFonts w:ascii="Segoe UI" w:hAnsi="Segoe UI" w:cs="Segoe UI" w:hint="default"/>
      <w:b/>
      <w:bCs/>
      <w:color w:val="3A7C22"/>
      <w:sz w:val="18"/>
      <w:szCs w:val="18"/>
      <w:u w:val="single"/>
    </w:rPr>
  </w:style>
  <w:style w:type="character" w:customStyle="1" w:styleId="cf21">
    <w:name w:val="cf21"/>
    <w:basedOn w:val="Liguvaikefont"/>
    <w:rsid w:val="00051B90"/>
    <w:rPr>
      <w:rFonts w:ascii="Segoe UI" w:hAnsi="Segoe UI" w:cs="Segoe UI" w:hint="default"/>
      <w:color w:val="3A7C22"/>
      <w:sz w:val="18"/>
      <w:szCs w:val="18"/>
    </w:rPr>
  </w:style>
  <w:style w:type="paragraph" w:styleId="Allmrkusetekst">
    <w:name w:val="footnote text"/>
    <w:basedOn w:val="Normaallaad"/>
    <w:link w:val="AllmrkusetekstMrk"/>
    <w:uiPriority w:val="99"/>
    <w:semiHidden/>
    <w:unhideWhenUsed/>
    <w:rsid w:val="00722D1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22D19"/>
    <w:rPr>
      <w:kern w:val="0"/>
      <w:sz w:val="20"/>
      <w:szCs w:val="20"/>
      <w14:ligatures w14:val="none"/>
    </w:rPr>
  </w:style>
  <w:style w:type="character" w:styleId="Allmrkuseviide">
    <w:name w:val="footnote reference"/>
    <w:basedOn w:val="Liguvaikefont"/>
    <w:uiPriority w:val="99"/>
    <w:semiHidden/>
    <w:unhideWhenUsed/>
    <w:rsid w:val="00722D19"/>
    <w:rPr>
      <w:vertAlign w:val="superscript"/>
    </w:rPr>
  </w:style>
  <w:style w:type="character" w:styleId="Lahendamatamainimine">
    <w:name w:val="Unresolved Mention"/>
    <w:basedOn w:val="Liguvaikefont"/>
    <w:uiPriority w:val="99"/>
    <w:semiHidden/>
    <w:unhideWhenUsed/>
    <w:rsid w:val="00B91019"/>
    <w:rPr>
      <w:color w:val="605E5C"/>
      <w:shd w:val="clear" w:color="auto" w:fill="E1DFDD"/>
    </w:rPr>
  </w:style>
  <w:style w:type="paragraph" w:styleId="Redaktsioon">
    <w:name w:val="Revision"/>
    <w:hidden/>
    <w:uiPriority w:val="99"/>
    <w:semiHidden/>
    <w:rsid w:val="00416210"/>
    <w:pPr>
      <w:spacing w:after="0" w:line="240" w:lineRule="auto"/>
    </w:pPr>
    <w:rPr>
      <w:kern w:val="0"/>
      <w14:ligatures w14:val="none"/>
    </w:rPr>
  </w:style>
  <w:style w:type="paragraph" w:styleId="Pis">
    <w:name w:val="header"/>
    <w:basedOn w:val="Normaallaad"/>
    <w:link w:val="PisMrk"/>
    <w:uiPriority w:val="99"/>
    <w:unhideWhenUsed/>
    <w:rsid w:val="007E0072"/>
    <w:pPr>
      <w:tabs>
        <w:tab w:val="center" w:pos="4536"/>
        <w:tab w:val="right" w:pos="9072"/>
      </w:tabs>
      <w:spacing w:after="0" w:line="240" w:lineRule="auto"/>
    </w:pPr>
  </w:style>
  <w:style w:type="character" w:customStyle="1" w:styleId="PisMrk">
    <w:name w:val="Päis Märk"/>
    <w:basedOn w:val="Liguvaikefont"/>
    <w:link w:val="Pis"/>
    <w:uiPriority w:val="99"/>
    <w:rsid w:val="007E0072"/>
    <w:rPr>
      <w:kern w:val="0"/>
      <w14:ligatures w14:val="none"/>
    </w:rPr>
  </w:style>
  <w:style w:type="paragraph" w:styleId="Jalus">
    <w:name w:val="footer"/>
    <w:basedOn w:val="Normaallaad"/>
    <w:link w:val="JalusMrk"/>
    <w:uiPriority w:val="99"/>
    <w:unhideWhenUsed/>
    <w:rsid w:val="007E0072"/>
    <w:pPr>
      <w:tabs>
        <w:tab w:val="center" w:pos="4536"/>
        <w:tab w:val="right" w:pos="9072"/>
      </w:tabs>
      <w:spacing w:after="0" w:line="240" w:lineRule="auto"/>
    </w:pPr>
  </w:style>
  <w:style w:type="character" w:customStyle="1" w:styleId="JalusMrk">
    <w:name w:val="Jalus Märk"/>
    <w:basedOn w:val="Liguvaikefont"/>
    <w:link w:val="Jalus"/>
    <w:uiPriority w:val="99"/>
    <w:rsid w:val="007E00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27819">
      <w:bodyDiv w:val="1"/>
      <w:marLeft w:val="0"/>
      <w:marRight w:val="0"/>
      <w:marTop w:val="0"/>
      <w:marBottom w:val="0"/>
      <w:divBdr>
        <w:top w:val="none" w:sz="0" w:space="0" w:color="auto"/>
        <w:left w:val="none" w:sz="0" w:space="0" w:color="auto"/>
        <w:bottom w:val="none" w:sz="0" w:space="0" w:color="auto"/>
        <w:right w:val="none" w:sz="0" w:space="0" w:color="auto"/>
      </w:divBdr>
    </w:div>
    <w:div w:id="108554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lnoud.valitsus.ee/mai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ndmed.stat.ee/et/stat/sotsiaalelu__tooturg__heivatud__aastastatistika/TT0200" TargetMode="External"/><Relationship Id="rId2" Type="http://schemas.openxmlformats.org/officeDocument/2006/relationships/hyperlink" Target="https://pta.agri.ee/kalalaevade-register-klr" TargetMode="External"/><Relationship Id="rId1" Type="http://schemas.openxmlformats.org/officeDocument/2006/relationships/hyperlink" Target="https://www.kalapeedia.ee/5189.html" TargetMode="External"/><Relationship Id="rId5" Type="http://schemas.openxmlformats.org/officeDocument/2006/relationships/hyperlink" Target="https://andmed.stat.ee/et/stat/majandus__ettevetete-majandusnaitajad__ettevetete-tulud-kulud-kasum__aastastatistika/EM001" TargetMode="External"/><Relationship Id="rId4" Type="http://schemas.openxmlformats.org/officeDocument/2006/relationships/hyperlink" Target="https://pta.agri.ee/kalalaevade-register-klr"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FBA1EEB004347933B3DB32B580E2B" ma:contentTypeVersion="13" ma:contentTypeDescription="Create a new document." ma:contentTypeScope="" ma:versionID="c533b1a4951ceb48e334dd8086fd09d7">
  <xsd:schema xmlns:xsd="http://www.w3.org/2001/XMLSchema" xmlns:xs="http://www.w3.org/2001/XMLSchema" xmlns:p="http://schemas.microsoft.com/office/2006/metadata/properties" xmlns:ns2="811312e7-342d-474b-8002-3aa91259f2e5" xmlns:ns3="9b483750-598d-46a0-877d-052f8f804d23" targetNamespace="http://schemas.microsoft.com/office/2006/metadata/properties" ma:root="true" ma:fieldsID="73c0a1bdb5eda494167436ebda49b860" ns2:_="" ns3:_="">
    <xsd:import namespace="811312e7-342d-474b-8002-3aa91259f2e5"/>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12e7-342d-474b-8002-3aa91259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379dc-8c3b-4184-a78c-dba8af55d2f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1312e7-342d-474b-8002-3aa91259f2e5">
      <Terms xmlns="http://schemas.microsoft.com/office/infopath/2007/PartnerControls"/>
    </lcf76f155ced4ddcb4097134ff3c332f>
    <TaxCatchAll xmlns="9b483750-598d-46a0-877d-052f8f804d23" xsi:nil="true"/>
  </documentManagement>
</p:properties>
</file>

<file path=customXml/itemProps1.xml><?xml version="1.0" encoding="utf-8"?>
<ds:datastoreItem xmlns:ds="http://schemas.openxmlformats.org/officeDocument/2006/customXml" ds:itemID="{AF425CFA-E3DA-4FF1-81B4-CDCA199C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12e7-342d-474b-8002-3aa91259f2e5"/>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C010E-B6D4-4C7F-9A6C-3928BAFB56F1}">
  <ds:schemaRefs>
    <ds:schemaRef ds:uri="http://schemas.openxmlformats.org/officeDocument/2006/bibliography"/>
  </ds:schemaRefs>
</ds:datastoreItem>
</file>

<file path=customXml/itemProps3.xml><?xml version="1.0" encoding="utf-8"?>
<ds:datastoreItem xmlns:ds="http://schemas.openxmlformats.org/officeDocument/2006/customXml" ds:itemID="{E419D459-86DA-45D5-9E55-94287CB728EA}">
  <ds:schemaRefs>
    <ds:schemaRef ds:uri="http://schemas.microsoft.com/sharepoint/v3/contenttype/forms"/>
  </ds:schemaRefs>
</ds:datastoreItem>
</file>

<file path=customXml/itemProps4.xml><?xml version="1.0" encoding="utf-8"?>
<ds:datastoreItem xmlns:ds="http://schemas.openxmlformats.org/officeDocument/2006/customXml" ds:itemID="{33EFF1E6-E857-411B-87AF-239702936735}">
  <ds:schemaRefs>
    <ds:schemaRef ds:uri="http://schemas.microsoft.com/office/2006/metadata/properties"/>
    <ds:schemaRef ds:uri="http://schemas.microsoft.com/office/infopath/2007/PartnerControls"/>
    <ds:schemaRef ds:uri="811312e7-342d-474b-8002-3aa91259f2e5"/>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2466</Words>
  <Characters>14309</Characters>
  <Application>Microsoft Office Word</Application>
  <DocSecurity>0</DocSecurity>
  <Lines>119</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 Läänemets-Ester - MKM</dc:creator>
  <cp:keywords/>
  <dc:description/>
  <cp:lastModifiedBy>Stella Vogt - MKM</cp:lastModifiedBy>
  <cp:revision>20</cp:revision>
  <dcterms:created xsi:type="dcterms:W3CDTF">2025-12-17T12:45:00Z</dcterms:created>
  <dcterms:modified xsi:type="dcterms:W3CDTF">2026-01-08T06:32:00Z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2024-07-03T11:10:55Z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60a92386-fb47-4e10-ac8f-932d043427ad</vt:lpwstr>
  </property>
  <property fmtid="{D5CDD505-2E9C-101B-9397-08002B2CF9AE}" pid="8" name="MSIP_Label_defa4170-0d19-0005-0004-bc88714345d2_ContentBits">
    <vt:lpwstr>0</vt:lpwstr>
  </property>
  <property fmtid="{D5CDD505-2E9C-101B-9397-08002B2CF9AE}" pid="9" name="ContentTypeId">
    <vt:lpwstr>0x01010054AFBA1EEB004347933B3DB32B580E2B</vt:lpwstr>
  </property>
  <property fmtid="{D5CDD505-2E9C-101B-9397-08002B2CF9AE}" pid="10" name="MediaServiceImageTags">
    <vt:lpwstr/>
  </property>
</Properties>
</file>