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899D" w14:textId="77777777" w:rsidR="00777C3D" w:rsidRPr="00777C3D" w:rsidRDefault="00777C3D" w:rsidP="00777C3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</w:rPr>
        <w:t xml:space="preserve">                                                                                                              </w:t>
      </w:r>
      <w:r w:rsidRPr="00777C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t-EE"/>
        </w:rPr>
        <w:t xml:space="preserve">  EELNÕU</w:t>
      </w:r>
    </w:p>
    <w:p w14:paraId="2CFFA87B" w14:textId="77777777" w:rsidR="00777C3D" w:rsidRDefault="00777C3D" w:rsidP="00BD452E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</w:rPr>
      </w:pPr>
    </w:p>
    <w:p w14:paraId="66EF4F06" w14:textId="77777777" w:rsidR="00777C3D" w:rsidRDefault="00777C3D" w:rsidP="00777C3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</w:rPr>
      </w:pPr>
    </w:p>
    <w:p w14:paraId="05B778F1" w14:textId="77777777" w:rsidR="00777C3D" w:rsidRPr="00777C3D" w:rsidRDefault="00777C3D" w:rsidP="00777C3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t-EE"/>
        </w:rPr>
      </w:pPr>
      <w:r w:rsidRPr="00777C3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t-EE"/>
        </w:rPr>
        <w:t>Jalaväemiinide kasutamist, varumist, tootmist ja üleandmist keelustava ja nende h</w:t>
      </w:r>
      <w:r w:rsidR="00B507F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t-EE"/>
        </w:rPr>
        <w:t>ävitamist nõudva konventsiooni denon</w:t>
      </w:r>
      <w:r w:rsidR="00EC6A9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t-EE"/>
        </w:rPr>
        <w:t>s</w:t>
      </w:r>
      <w:r w:rsidR="00B507F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t-EE"/>
        </w:rPr>
        <w:t>seerimise</w:t>
      </w:r>
      <w:r w:rsidRPr="00777C3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t-EE"/>
        </w:rPr>
        <w:t xml:space="preserve"> seadus</w:t>
      </w:r>
    </w:p>
    <w:p w14:paraId="6AA76E45" w14:textId="77777777" w:rsidR="00777C3D" w:rsidRDefault="00777C3D" w:rsidP="0077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</w:pPr>
    </w:p>
    <w:p w14:paraId="343E3A2A" w14:textId="6FE20145" w:rsidR="00777C3D" w:rsidRPr="00777C3D" w:rsidRDefault="00777C3D" w:rsidP="00777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 xml:space="preserve">Denonsseerida </w:t>
      </w:r>
      <w:r w:rsidRPr="00777C3D"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>jalaväemiinide kasutamist, varumist, t</w:t>
      </w:r>
      <w:r w:rsidR="009641D3"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>ootmist ja üleandmist keelustav</w:t>
      </w:r>
      <w:r w:rsidRPr="00777C3D"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 xml:space="preserve"> ja nende h</w:t>
      </w:r>
      <w:r w:rsidR="007A398D"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>ävitamist nõudev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 xml:space="preserve"> konventsioon</w:t>
      </w:r>
      <w:r w:rsidRPr="00777C3D"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>, mis on koostatud 199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>7. aasta 18. septembril Otta</w:t>
      </w:r>
      <w:r w:rsidR="009641D3"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>was</w:t>
      </w:r>
      <w:r w:rsidR="00B9567A"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>,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 xml:space="preserve"> mille Eesti Vabariik on ratifitseerinud 2004. aasta 24.</w:t>
      </w:r>
      <w:r w:rsidR="00FE63A3"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> 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>märtsil</w:t>
      </w:r>
      <w:r w:rsidR="00682A22"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 xml:space="preserve"> </w:t>
      </w:r>
      <w:r w:rsidR="00682A22" w:rsidRPr="00BD452E"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>ning</w:t>
      </w:r>
      <w:r w:rsidR="00B9567A" w:rsidRPr="00BD452E"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 xml:space="preserve"> mis on</w:t>
      </w:r>
      <w:r w:rsidR="00682A22" w:rsidRPr="00BD452E"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 xml:space="preserve"> jõustu</w:t>
      </w:r>
      <w:r w:rsidR="00B9567A" w:rsidRPr="00BD452E"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>nud</w:t>
      </w:r>
      <w:r w:rsidR="00682A22" w:rsidRPr="00BD452E"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 xml:space="preserve"> Eesti Vabariigi suhtes 2004. aasta</w:t>
      </w:r>
      <w:r w:rsidR="00C16901" w:rsidRPr="00BD452E"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 xml:space="preserve"> </w:t>
      </w:r>
      <w:r w:rsidR="00682A22" w:rsidRPr="00BD452E">
        <w:rPr>
          <w:rFonts w:ascii="Times New Roman" w:eastAsia="Times New Roman" w:hAnsi="Times New Roman" w:cs="Times New Roman"/>
          <w:color w:val="202020"/>
          <w:sz w:val="28"/>
          <w:szCs w:val="28"/>
          <w:lang w:eastAsia="et-EE"/>
        </w:rPr>
        <w:t>1. novembril.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lkiri"/>
      </w:tblPr>
      <w:tblGrid>
        <w:gridCol w:w="5498"/>
        <w:gridCol w:w="3574"/>
      </w:tblGrid>
      <w:tr w:rsidR="00777C3D" w:rsidRPr="00777C3D" w14:paraId="6D9778BF" w14:textId="77777777" w:rsidTr="00777C3D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4A22B7" w14:textId="77777777" w:rsidR="00777C3D" w:rsidRDefault="00777C3D" w:rsidP="0077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et-EE"/>
              </w:rPr>
            </w:pPr>
          </w:p>
          <w:p w14:paraId="0122AEEF" w14:textId="77777777" w:rsidR="00777C3D" w:rsidRDefault="00777C3D" w:rsidP="0077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et-EE"/>
              </w:rPr>
            </w:pPr>
          </w:p>
          <w:p w14:paraId="2A9DC23E" w14:textId="77777777" w:rsidR="00777C3D" w:rsidRDefault="00777C3D" w:rsidP="0077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et-EE"/>
              </w:rPr>
            </w:pPr>
          </w:p>
          <w:p w14:paraId="01319FF1" w14:textId="77777777" w:rsidR="00777C3D" w:rsidRPr="00777C3D" w:rsidRDefault="00777C3D" w:rsidP="0077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et-EE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1903E" w14:textId="77777777" w:rsidR="00777C3D" w:rsidRPr="00777C3D" w:rsidRDefault="00777C3D" w:rsidP="0077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et-EE"/>
              </w:rPr>
            </w:pPr>
          </w:p>
        </w:tc>
      </w:tr>
    </w:tbl>
    <w:p w14:paraId="67001964" w14:textId="77777777" w:rsidR="00262180" w:rsidRDefault="00DA4D98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Jüri Ratas</w:t>
      </w:r>
    </w:p>
    <w:p w14:paraId="09DB01A6" w14:textId="77777777" w:rsidR="00777C3D" w:rsidRDefault="00777C3D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Riigikogu esimees</w:t>
      </w:r>
    </w:p>
    <w:p w14:paraId="31DAFB7F" w14:textId="77777777" w:rsidR="00777C3D" w:rsidRDefault="00777C3D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F07D6" w14:textId="77777777" w:rsidR="00777C3D" w:rsidRDefault="00777C3D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C6845" w14:textId="77777777" w:rsidR="00777C3D" w:rsidRDefault="00777C3D">
      <w:pPr>
        <w:rPr>
          <w:rFonts w:ascii="Times New Roman" w:hAnsi="Times New Roman" w:cs="Times New Roman"/>
          <w:sz w:val="28"/>
          <w:szCs w:val="28"/>
        </w:rPr>
      </w:pPr>
    </w:p>
    <w:p w14:paraId="0808FC81" w14:textId="77777777" w:rsidR="00777C3D" w:rsidRDefault="00777C3D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Tallinn,           20</w:t>
      </w:r>
      <w:r w:rsidR="00057FA7">
        <w:rPr>
          <w:rFonts w:ascii="Times New Roman" w:hAnsi="Times New Roman" w:cs="Times New Roman"/>
          <w:sz w:val="28"/>
          <w:szCs w:val="28"/>
        </w:rPr>
        <w:t>22</w:t>
      </w:r>
    </w:p>
    <w:p w14:paraId="5BCBA7BE" w14:textId="77777777" w:rsidR="00777C3D" w:rsidRDefault="00777C3D" w:rsidP="00777C3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EF1DC9" w14:textId="4F22A815" w:rsidR="00777C3D" w:rsidRDefault="00777C3D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Algata</w:t>
      </w:r>
      <w:r w:rsidR="00F01ABE">
        <w:rPr>
          <w:rFonts w:ascii="Times New Roman" w:hAnsi="Times New Roman" w:cs="Times New Roman"/>
          <w:sz w:val="28"/>
          <w:szCs w:val="28"/>
        </w:rPr>
        <w:t>vad Riigikogu liikmed:</w:t>
      </w:r>
    </w:p>
    <w:p w14:paraId="3754AAF0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Ants Laaneots</w:t>
      </w:r>
    </w:p>
    <w:p w14:paraId="6FC6A1F6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Alar Laneman</w:t>
      </w:r>
    </w:p>
    <w:p w14:paraId="035D6726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 xml:space="preserve">Leo </w:t>
      </w:r>
      <w:proofErr w:type="spellStart"/>
      <w:r w:rsidRPr="00F01ABE">
        <w:rPr>
          <w:rFonts w:ascii="Times New Roman" w:hAnsi="Times New Roman" w:cs="Times New Roman"/>
          <w:sz w:val="28"/>
          <w:szCs w:val="28"/>
        </w:rPr>
        <w:t>Kunnas</w:t>
      </w:r>
      <w:proofErr w:type="spellEnd"/>
    </w:p>
    <w:p w14:paraId="307C440D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 xml:space="preserve">Kalle </w:t>
      </w:r>
      <w:proofErr w:type="spellStart"/>
      <w:r w:rsidRPr="00F01ABE">
        <w:rPr>
          <w:rFonts w:ascii="Times New Roman" w:hAnsi="Times New Roman" w:cs="Times New Roman"/>
          <w:sz w:val="28"/>
          <w:szCs w:val="28"/>
        </w:rPr>
        <w:t>Grünthal</w:t>
      </w:r>
      <w:proofErr w:type="spellEnd"/>
    </w:p>
    <w:p w14:paraId="6CFB08D8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Henn Põlluaas</w:t>
      </w:r>
    </w:p>
    <w:p w14:paraId="2940656F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Helle-Moonika Helme</w:t>
      </w:r>
    </w:p>
    <w:p w14:paraId="71438F56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Rene Kokk</w:t>
      </w:r>
    </w:p>
    <w:p w14:paraId="4140D56C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 xml:space="preserve">Riho </w:t>
      </w:r>
      <w:proofErr w:type="spellStart"/>
      <w:r w:rsidRPr="00F01ABE">
        <w:rPr>
          <w:rFonts w:ascii="Times New Roman" w:hAnsi="Times New Roman" w:cs="Times New Roman"/>
          <w:sz w:val="28"/>
          <w:szCs w:val="28"/>
        </w:rPr>
        <w:t>Breivel</w:t>
      </w:r>
      <w:proofErr w:type="spellEnd"/>
    </w:p>
    <w:p w14:paraId="60868590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Merry Aart</w:t>
      </w:r>
    </w:p>
    <w:p w14:paraId="51FD6431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Mart Helme</w:t>
      </w:r>
    </w:p>
    <w:p w14:paraId="0E4C2155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Kert Kingo</w:t>
      </w:r>
    </w:p>
    <w:p w14:paraId="5B19C715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Martin Helme</w:t>
      </w:r>
    </w:p>
    <w:p w14:paraId="6E82B33E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Uno Kaskpeit</w:t>
      </w:r>
    </w:p>
    <w:p w14:paraId="5EB236CB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Jaak Valge</w:t>
      </w:r>
    </w:p>
    <w:p w14:paraId="45837BD6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Paul Puustusmaa</w:t>
      </w:r>
    </w:p>
    <w:p w14:paraId="5F061502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Peeter Ernits</w:t>
      </w:r>
    </w:p>
    <w:p w14:paraId="09BD442A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Anti Poolamets</w:t>
      </w:r>
    </w:p>
    <w:p w14:paraId="345EBB4D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Siim Pohlak</w:t>
      </w:r>
    </w:p>
    <w:p w14:paraId="4D1F9C0F" w14:textId="77777777" w:rsidR="00F01ABE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Ruuben Kaalep</w:t>
      </w:r>
    </w:p>
    <w:p w14:paraId="7F970644" w14:textId="6AA4BE26" w:rsidR="00F01ABE" w:rsidRPr="00777C3D" w:rsidRDefault="00F01ABE" w:rsidP="0077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E">
        <w:rPr>
          <w:rFonts w:ascii="Times New Roman" w:hAnsi="Times New Roman" w:cs="Times New Roman"/>
          <w:sz w:val="28"/>
          <w:szCs w:val="28"/>
        </w:rPr>
        <w:t>Urmas Reitelmann</w:t>
      </w:r>
    </w:p>
    <w:sectPr w:rsidR="00F01ABE" w:rsidRPr="0077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3D"/>
    <w:rsid w:val="00057FA7"/>
    <w:rsid w:val="0019069B"/>
    <w:rsid w:val="00193883"/>
    <w:rsid w:val="00262180"/>
    <w:rsid w:val="002C71D6"/>
    <w:rsid w:val="00516460"/>
    <w:rsid w:val="006678E2"/>
    <w:rsid w:val="00682A22"/>
    <w:rsid w:val="00777C3D"/>
    <w:rsid w:val="007A398D"/>
    <w:rsid w:val="009641D3"/>
    <w:rsid w:val="009F51CE"/>
    <w:rsid w:val="00B507F8"/>
    <w:rsid w:val="00B9567A"/>
    <w:rsid w:val="00BD452E"/>
    <w:rsid w:val="00C16901"/>
    <w:rsid w:val="00DA4D98"/>
    <w:rsid w:val="00EC6A9C"/>
    <w:rsid w:val="00ED5947"/>
    <w:rsid w:val="00F01AB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3DD1"/>
  <w15:chartTrackingRefBased/>
  <w15:docId w15:val="{A55DE506-83CD-4BBD-8DF6-A3D3D198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B9567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9567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9567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9567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9567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9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95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 Kantselei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Engel</dc:creator>
  <cp:keywords/>
  <dc:description/>
  <cp:lastModifiedBy>Raina Liiv</cp:lastModifiedBy>
  <cp:revision>3</cp:revision>
  <dcterms:created xsi:type="dcterms:W3CDTF">2022-10-18T07:45:00Z</dcterms:created>
  <dcterms:modified xsi:type="dcterms:W3CDTF">2022-10-18T07:59:00Z</dcterms:modified>
</cp:coreProperties>
</file>