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30B16" w14:textId="1B94892D" w:rsidR="0095143A" w:rsidRDefault="0095143A" w:rsidP="0095143A">
      <w:pPr>
        <w:pStyle w:val="NoSpacing"/>
        <w:jc w:val="center"/>
        <w:rPr>
          <w:rFonts w:ascii="Times New Roman" w:hAnsi="Times New Roman"/>
          <w:b/>
          <w:sz w:val="24"/>
          <w:szCs w:val="24"/>
        </w:rPr>
      </w:pPr>
      <w:r w:rsidRPr="00AD01A6">
        <w:rPr>
          <w:rFonts w:ascii="Times New Roman" w:hAnsi="Times New Roman"/>
          <w:b/>
          <w:sz w:val="24"/>
          <w:szCs w:val="24"/>
        </w:rPr>
        <w:t>Usulise ühenduse</w:t>
      </w:r>
      <w:r w:rsidR="00F717AA">
        <w:rPr>
          <w:rFonts w:ascii="Times New Roman" w:hAnsi="Times New Roman"/>
          <w:b/>
          <w:sz w:val="24"/>
          <w:szCs w:val="24"/>
        </w:rPr>
        <w:t>, usuliste ühenduste katusorganisatsiooni</w:t>
      </w:r>
      <w:r w:rsidRPr="00AD01A6">
        <w:rPr>
          <w:rFonts w:ascii="Times New Roman" w:hAnsi="Times New Roman"/>
          <w:b/>
          <w:sz w:val="24"/>
          <w:szCs w:val="24"/>
        </w:rPr>
        <w:t xml:space="preserve"> ja </w:t>
      </w:r>
      <w:r>
        <w:rPr>
          <w:rFonts w:ascii="Times New Roman" w:hAnsi="Times New Roman"/>
          <w:b/>
          <w:sz w:val="24"/>
          <w:szCs w:val="24"/>
        </w:rPr>
        <w:t>riiklikult akrediteeritud konfessionaalse kõrgkooli</w:t>
      </w:r>
      <w:r w:rsidRPr="00AD01A6">
        <w:rPr>
          <w:rFonts w:ascii="Times New Roman" w:hAnsi="Times New Roman"/>
          <w:b/>
          <w:sz w:val="24"/>
          <w:szCs w:val="24"/>
        </w:rPr>
        <w:t xml:space="preserve"> </w:t>
      </w:r>
    </w:p>
    <w:p w14:paraId="0D1D4F3E" w14:textId="77777777" w:rsidR="0095143A" w:rsidRPr="00AD01A6" w:rsidRDefault="0095143A" w:rsidP="0095143A">
      <w:pPr>
        <w:pStyle w:val="NoSpacing"/>
        <w:jc w:val="center"/>
        <w:rPr>
          <w:rFonts w:ascii="Times New Roman" w:hAnsi="Times New Roman"/>
          <w:b/>
          <w:sz w:val="24"/>
          <w:szCs w:val="24"/>
        </w:rPr>
      </w:pPr>
      <w:r w:rsidRPr="00AD01A6">
        <w:rPr>
          <w:rFonts w:ascii="Times New Roman" w:hAnsi="Times New Roman"/>
          <w:b/>
          <w:sz w:val="24"/>
          <w:szCs w:val="24"/>
        </w:rPr>
        <w:t>TAOTLUS</w:t>
      </w:r>
    </w:p>
    <w:p w14:paraId="3875C7EE" w14:textId="77777777" w:rsidR="0095143A" w:rsidRPr="00AD01A6" w:rsidRDefault="0095143A" w:rsidP="0095143A">
      <w:pPr>
        <w:pStyle w:val="NoSpacing"/>
        <w:rPr>
          <w:rFonts w:ascii="Times New Roman" w:hAnsi="Times New Roman"/>
          <w:sz w:val="24"/>
          <w:szCs w:val="24"/>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95143A" w:rsidRPr="00AD01A6" w14:paraId="6D14186A" w14:textId="77777777" w:rsidTr="004C44BE">
        <w:tc>
          <w:tcPr>
            <w:tcW w:w="9468" w:type="dxa"/>
          </w:tcPr>
          <w:p w14:paraId="1983B71A" w14:textId="35EA1473" w:rsidR="0095143A" w:rsidRPr="0041221C" w:rsidRDefault="0095143A" w:rsidP="004C44BE">
            <w:pPr>
              <w:pStyle w:val="NoSpacing"/>
              <w:rPr>
                <w:rFonts w:ascii="Times New Roman" w:hAnsi="Times New Roman" w:cs="Times New Roman"/>
                <w:sz w:val="24"/>
                <w:szCs w:val="24"/>
              </w:rPr>
            </w:pPr>
            <w:r w:rsidRPr="0041221C">
              <w:rPr>
                <w:rFonts w:ascii="Times New Roman" w:hAnsi="Times New Roman" w:cs="Times New Roman"/>
                <w:sz w:val="24"/>
                <w:szCs w:val="24"/>
              </w:rPr>
              <w:t xml:space="preserve">Toetust taotleva usulise ühenduse või kõrgkooli nimi: </w:t>
            </w:r>
            <w:r w:rsidR="0041221C" w:rsidRPr="009A0349">
              <w:rPr>
                <w:rFonts w:ascii="Times New Roman" w:hAnsi="Times New Roman" w:cs="Times New Roman"/>
                <w:b/>
                <w:bCs/>
                <w:sz w:val="24"/>
                <w:szCs w:val="24"/>
              </w:rPr>
              <w:t>Hiiumaa Kristlik Misjonikogudus</w:t>
            </w:r>
          </w:p>
        </w:tc>
      </w:tr>
      <w:tr w:rsidR="0095143A" w:rsidRPr="00AD01A6" w14:paraId="1EE23EC3" w14:textId="77777777" w:rsidTr="004C44BE">
        <w:tc>
          <w:tcPr>
            <w:tcW w:w="9468" w:type="dxa"/>
          </w:tcPr>
          <w:p w14:paraId="36F98EA6" w14:textId="3DA6B49A" w:rsidR="0095143A" w:rsidRPr="0041221C" w:rsidRDefault="0095143A" w:rsidP="0041221C">
            <w:pPr>
              <w:spacing w:after="0" w:line="240" w:lineRule="auto"/>
              <w:ind w:left="0"/>
              <w:jc w:val="both"/>
              <w:rPr>
                <w:rFonts w:ascii="Times New Roman" w:hAnsi="Times New Roman" w:cs="Times New Roman"/>
                <w:color w:val="212121"/>
                <w:sz w:val="24"/>
                <w:szCs w:val="24"/>
              </w:rPr>
            </w:pPr>
            <w:r w:rsidRPr="0041221C">
              <w:rPr>
                <w:rFonts w:ascii="Times New Roman" w:hAnsi="Times New Roman" w:cs="Times New Roman"/>
                <w:sz w:val="24"/>
                <w:szCs w:val="24"/>
              </w:rPr>
              <w:t xml:space="preserve">Registrikood: </w:t>
            </w:r>
            <w:r w:rsidR="0041221C" w:rsidRPr="0041221C">
              <w:rPr>
                <w:rFonts w:ascii="Times New Roman" w:hAnsi="Times New Roman" w:cs="Times New Roman"/>
                <w:color w:val="212121"/>
                <w:sz w:val="24"/>
                <w:szCs w:val="24"/>
              </w:rPr>
              <w:t>80394533</w:t>
            </w:r>
          </w:p>
        </w:tc>
      </w:tr>
      <w:tr w:rsidR="0095143A" w:rsidRPr="00AD01A6" w14:paraId="6934B0F6" w14:textId="77777777" w:rsidTr="004C44BE">
        <w:tc>
          <w:tcPr>
            <w:tcW w:w="9468" w:type="dxa"/>
          </w:tcPr>
          <w:p w14:paraId="3F7BD44B" w14:textId="3BFB9C4E" w:rsidR="0095143A" w:rsidRPr="0041221C" w:rsidRDefault="0095143A" w:rsidP="004C44BE">
            <w:pPr>
              <w:pStyle w:val="NoSpacing"/>
              <w:rPr>
                <w:rFonts w:ascii="Times New Roman" w:hAnsi="Times New Roman" w:cs="Times New Roman"/>
                <w:sz w:val="24"/>
                <w:szCs w:val="24"/>
              </w:rPr>
            </w:pPr>
            <w:r w:rsidRPr="0041221C">
              <w:rPr>
                <w:rFonts w:ascii="Times New Roman" w:hAnsi="Times New Roman" w:cs="Times New Roman"/>
                <w:sz w:val="24"/>
                <w:szCs w:val="24"/>
              </w:rPr>
              <w:t xml:space="preserve">Toetuse taotleja postiaadress: </w:t>
            </w:r>
            <w:r w:rsidR="0041221C" w:rsidRPr="0041221C">
              <w:rPr>
                <w:rFonts w:ascii="Times New Roman" w:hAnsi="Times New Roman" w:cs="Times New Roman"/>
                <w:color w:val="212121"/>
                <w:sz w:val="24"/>
                <w:szCs w:val="24"/>
              </w:rPr>
              <w:t>Hiiu maakond, Hiiumaa vald, Kärdla linn, Vabaduse tn 36/1, 92412</w:t>
            </w:r>
          </w:p>
          <w:p w14:paraId="0C8C0549" w14:textId="7979B762" w:rsidR="0095143A" w:rsidRPr="0041221C" w:rsidRDefault="0095143A" w:rsidP="004C44BE">
            <w:pPr>
              <w:pStyle w:val="NoSpacing"/>
              <w:rPr>
                <w:rFonts w:ascii="Times New Roman" w:hAnsi="Times New Roman" w:cs="Times New Roman"/>
                <w:sz w:val="24"/>
                <w:szCs w:val="24"/>
              </w:rPr>
            </w:pPr>
            <w:r w:rsidRPr="0041221C">
              <w:rPr>
                <w:rFonts w:ascii="Times New Roman" w:hAnsi="Times New Roman" w:cs="Times New Roman"/>
                <w:sz w:val="24"/>
                <w:szCs w:val="24"/>
              </w:rPr>
              <w:t xml:space="preserve">Telefon: </w:t>
            </w:r>
            <w:r w:rsidR="0041221C" w:rsidRPr="0041221C">
              <w:rPr>
                <w:rFonts w:ascii="Times New Roman" w:hAnsi="Times New Roman" w:cs="Times New Roman"/>
                <w:sz w:val="24"/>
                <w:szCs w:val="24"/>
              </w:rPr>
              <w:t>56677139</w:t>
            </w:r>
          </w:p>
          <w:p w14:paraId="72B3724C" w14:textId="30B179EA" w:rsidR="0095143A" w:rsidRPr="0041221C" w:rsidRDefault="0095143A" w:rsidP="004C44BE">
            <w:pPr>
              <w:pStyle w:val="NoSpacing"/>
              <w:rPr>
                <w:rFonts w:ascii="Times New Roman" w:hAnsi="Times New Roman" w:cs="Times New Roman"/>
                <w:sz w:val="24"/>
                <w:szCs w:val="24"/>
              </w:rPr>
            </w:pPr>
            <w:r w:rsidRPr="0041221C">
              <w:rPr>
                <w:rFonts w:ascii="Times New Roman" w:hAnsi="Times New Roman" w:cs="Times New Roman"/>
                <w:sz w:val="24"/>
                <w:szCs w:val="24"/>
              </w:rPr>
              <w:t xml:space="preserve">E-post: </w:t>
            </w:r>
            <w:r w:rsidR="0041221C" w:rsidRPr="0041221C">
              <w:rPr>
                <w:rFonts w:ascii="Times New Roman" w:hAnsi="Times New Roman" w:cs="Times New Roman"/>
                <w:sz w:val="24"/>
                <w:szCs w:val="24"/>
              </w:rPr>
              <w:fldChar w:fldCharType="begin"/>
            </w:r>
            <w:r w:rsidR="0041221C" w:rsidRPr="0041221C">
              <w:rPr>
                <w:rFonts w:ascii="Times New Roman" w:hAnsi="Times New Roman" w:cs="Times New Roman"/>
                <w:sz w:val="24"/>
                <w:szCs w:val="24"/>
              </w:rPr>
              <w:instrText>HYPERLINK "mailto:herkis.roosimaa@gmail.com"</w:instrText>
            </w:r>
            <w:r w:rsidR="0041221C" w:rsidRPr="0041221C">
              <w:rPr>
                <w:rFonts w:ascii="Times New Roman" w:hAnsi="Times New Roman" w:cs="Times New Roman"/>
                <w:sz w:val="24"/>
                <w:szCs w:val="24"/>
              </w:rPr>
            </w:r>
            <w:r w:rsidR="0041221C" w:rsidRPr="0041221C">
              <w:rPr>
                <w:rFonts w:ascii="Times New Roman" w:hAnsi="Times New Roman" w:cs="Times New Roman"/>
                <w:sz w:val="24"/>
                <w:szCs w:val="24"/>
              </w:rPr>
              <w:fldChar w:fldCharType="separate"/>
            </w:r>
            <w:r w:rsidR="0041221C" w:rsidRPr="0041221C">
              <w:rPr>
                <w:rFonts w:ascii="Times New Roman" w:hAnsi="Times New Roman" w:cs="Times New Roman"/>
                <w:sz w:val="24"/>
                <w:szCs w:val="24"/>
              </w:rPr>
              <w:t>Herkis.Roosimaa@gmail.com</w:t>
            </w:r>
            <w:r w:rsidR="0041221C" w:rsidRPr="0041221C">
              <w:rPr>
                <w:rFonts w:ascii="Times New Roman" w:hAnsi="Times New Roman" w:cs="Times New Roman"/>
                <w:sz w:val="24"/>
                <w:szCs w:val="24"/>
              </w:rPr>
              <w:fldChar w:fldCharType="end"/>
            </w:r>
          </w:p>
        </w:tc>
      </w:tr>
      <w:tr w:rsidR="0095143A" w:rsidRPr="00AD01A6" w14:paraId="43E7DFF6" w14:textId="77777777" w:rsidTr="004C44BE">
        <w:tc>
          <w:tcPr>
            <w:tcW w:w="9468" w:type="dxa"/>
          </w:tcPr>
          <w:p w14:paraId="693A4E53" w14:textId="2AC16853" w:rsidR="0095143A" w:rsidRPr="0041221C" w:rsidRDefault="0095143A" w:rsidP="004C44BE">
            <w:pPr>
              <w:pStyle w:val="NoSpacing"/>
              <w:rPr>
                <w:rFonts w:ascii="Times New Roman" w:hAnsi="Times New Roman" w:cs="Times New Roman"/>
                <w:sz w:val="24"/>
                <w:szCs w:val="24"/>
              </w:rPr>
            </w:pPr>
            <w:r w:rsidRPr="0041221C">
              <w:rPr>
                <w:rFonts w:ascii="Times New Roman" w:hAnsi="Times New Roman" w:cs="Times New Roman"/>
                <w:sz w:val="24"/>
                <w:szCs w:val="24"/>
              </w:rPr>
              <w:t xml:space="preserve">Taotleja-poolne kontaktisik: </w:t>
            </w:r>
            <w:proofErr w:type="spellStart"/>
            <w:r w:rsidR="0041221C" w:rsidRPr="0041221C">
              <w:rPr>
                <w:rFonts w:ascii="Times New Roman" w:hAnsi="Times New Roman" w:cs="Times New Roman"/>
                <w:sz w:val="24"/>
                <w:szCs w:val="24"/>
              </w:rPr>
              <w:t>Herkis</w:t>
            </w:r>
            <w:proofErr w:type="spellEnd"/>
            <w:r w:rsidR="0041221C" w:rsidRPr="0041221C">
              <w:rPr>
                <w:rFonts w:ascii="Times New Roman" w:hAnsi="Times New Roman" w:cs="Times New Roman"/>
                <w:sz w:val="24"/>
                <w:szCs w:val="24"/>
              </w:rPr>
              <w:t xml:space="preserve"> Roosimaa  </w:t>
            </w:r>
          </w:p>
          <w:p w14:paraId="7CDBABFA" w14:textId="424CC84C" w:rsidR="0095143A" w:rsidRPr="0041221C" w:rsidRDefault="0095143A" w:rsidP="004C44BE">
            <w:pPr>
              <w:pStyle w:val="NoSpacing"/>
              <w:rPr>
                <w:rFonts w:ascii="Times New Roman" w:hAnsi="Times New Roman" w:cs="Times New Roman"/>
                <w:sz w:val="24"/>
                <w:szCs w:val="24"/>
              </w:rPr>
            </w:pPr>
            <w:r w:rsidRPr="0041221C">
              <w:rPr>
                <w:rFonts w:ascii="Times New Roman" w:hAnsi="Times New Roman" w:cs="Times New Roman"/>
                <w:sz w:val="24"/>
                <w:szCs w:val="24"/>
              </w:rPr>
              <w:t xml:space="preserve">Kontaktisiku telefon: </w:t>
            </w:r>
            <w:r w:rsidR="0041221C" w:rsidRPr="0041221C">
              <w:rPr>
                <w:rFonts w:ascii="Times New Roman" w:hAnsi="Times New Roman" w:cs="Times New Roman"/>
                <w:sz w:val="24"/>
                <w:szCs w:val="24"/>
              </w:rPr>
              <w:t>56677139</w:t>
            </w:r>
          </w:p>
          <w:p w14:paraId="12619042" w14:textId="2DC1A3EE" w:rsidR="0095143A" w:rsidRPr="0041221C" w:rsidRDefault="0095143A" w:rsidP="004C44BE">
            <w:pPr>
              <w:pStyle w:val="NoSpacing"/>
              <w:rPr>
                <w:rFonts w:ascii="Times New Roman" w:hAnsi="Times New Roman" w:cs="Times New Roman"/>
                <w:sz w:val="24"/>
                <w:szCs w:val="24"/>
              </w:rPr>
            </w:pPr>
            <w:r w:rsidRPr="0041221C">
              <w:rPr>
                <w:rFonts w:ascii="Times New Roman" w:hAnsi="Times New Roman" w:cs="Times New Roman"/>
                <w:sz w:val="24"/>
                <w:szCs w:val="24"/>
              </w:rPr>
              <w:t xml:space="preserve">Kontaktisiku e-post: </w:t>
            </w:r>
            <w:hyperlink r:id="rId6" w:history="1">
              <w:r w:rsidR="0041221C" w:rsidRPr="0041221C">
                <w:rPr>
                  <w:rStyle w:val="Hyperlink"/>
                  <w:rFonts w:ascii="Times New Roman" w:hAnsi="Times New Roman" w:cs="Times New Roman"/>
                  <w:sz w:val="24"/>
                  <w:szCs w:val="24"/>
                </w:rPr>
                <w:t>Herkis.Roosimaa@gmail.com</w:t>
              </w:r>
            </w:hyperlink>
          </w:p>
        </w:tc>
      </w:tr>
      <w:tr w:rsidR="0095143A" w:rsidRPr="00AD01A6" w14:paraId="3CD48DE3" w14:textId="77777777" w:rsidTr="004C44BE">
        <w:tc>
          <w:tcPr>
            <w:tcW w:w="9468" w:type="dxa"/>
          </w:tcPr>
          <w:p w14:paraId="3187ABBF" w14:textId="77F6A628" w:rsidR="0095143A" w:rsidRPr="0041221C" w:rsidRDefault="0095143A" w:rsidP="004C44BE">
            <w:pPr>
              <w:pStyle w:val="NoSpacing"/>
              <w:rPr>
                <w:rFonts w:ascii="Times New Roman" w:hAnsi="Times New Roman" w:cs="Times New Roman"/>
                <w:sz w:val="24"/>
                <w:szCs w:val="24"/>
              </w:rPr>
            </w:pPr>
            <w:r w:rsidRPr="0041221C">
              <w:rPr>
                <w:rFonts w:ascii="Times New Roman" w:hAnsi="Times New Roman" w:cs="Times New Roman"/>
                <w:sz w:val="24"/>
                <w:szCs w:val="24"/>
              </w:rPr>
              <w:t xml:space="preserve">Taotleja arveldusarve number ja pank: </w:t>
            </w:r>
            <w:r w:rsidR="0041221C" w:rsidRPr="0041221C">
              <w:rPr>
                <w:rFonts w:ascii="Times New Roman" w:hAnsi="Times New Roman" w:cs="Times New Roman"/>
                <w:color w:val="575C74"/>
                <w:sz w:val="24"/>
                <w:szCs w:val="24"/>
                <w:shd w:val="clear" w:color="auto" w:fill="FFFFFF"/>
              </w:rPr>
              <w:t>EE151010220248993228</w:t>
            </w:r>
          </w:p>
        </w:tc>
      </w:tr>
    </w:tbl>
    <w:p w14:paraId="41540C97" w14:textId="77777777" w:rsidR="0095143A" w:rsidRDefault="0095143A" w:rsidP="0095143A">
      <w:pPr>
        <w:pStyle w:val="NoSpacing"/>
        <w:rPr>
          <w:rFonts w:ascii="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64"/>
      </w:tblGrid>
      <w:tr w:rsidR="0095143A" w:rsidRPr="00AD01A6" w14:paraId="05EC48C1" w14:textId="77777777" w:rsidTr="004C44BE">
        <w:trPr>
          <w:trHeight w:val="341"/>
        </w:trPr>
        <w:tc>
          <w:tcPr>
            <w:tcW w:w="9464" w:type="dxa"/>
          </w:tcPr>
          <w:p w14:paraId="1777E0D5" w14:textId="77777777" w:rsidR="0095143A" w:rsidRDefault="0095143A" w:rsidP="004C44BE">
            <w:pPr>
              <w:pStyle w:val="NoSpacing"/>
              <w:rPr>
                <w:rFonts w:ascii="Times New Roman" w:hAnsi="Times New Roman"/>
                <w:b/>
                <w:bCs/>
                <w:sz w:val="24"/>
                <w:szCs w:val="24"/>
              </w:rPr>
            </w:pPr>
            <w:r>
              <w:rPr>
                <w:rFonts w:ascii="Times New Roman" w:hAnsi="Times New Roman"/>
                <w:sz w:val="24"/>
                <w:szCs w:val="24"/>
              </w:rPr>
              <w:t>Toetuse kasutamise eesmärk ja t</w:t>
            </w:r>
            <w:r w:rsidRPr="00AD01A6">
              <w:rPr>
                <w:rFonts w:ascii="Times New Roman" w:hAnsi="Times New Roman"/>
                <w:sz w:val="24"/>
                <w:szCs w:val="24"/>
              </w:rPr>
              <w:t>egevuste loetelu, milleks toetust taotletakse</w:t>
            </w:r>
            <w:r>
              <w:rPr>
                <w:rFonts w:ascii="Times New Roman" w:hAnsi="Times New Roman"/>
                <w:sz w:val="24"/>
                <w:szCs w:val="24"/>
              </w:rPr>
              <w:t>:</w:t>
            </w:r>
            <w:r w:rsidRPr="00AD01A6">
              <w:rPr>
                <w:rFonts w:ascii="Times New Roman" w:hAnsi="Times New Roman"/>
                <w:sz w:val="24"/>
                <w:szCs w:val="24"/>
              </w:rPr>
              <w:t xml:space="preserve"> </w:t>
            </w:r>
            <w:r w:rsidR="0041221C">
              <w:rPr>
                <w:rFonts w:ascii="Times New Roman" w:hAnsi="Times New Roman"/>
                <w:b/>
                <w:bCs/>
                <w:sz w:val="24"/>
                <w:szCs w:val="24"/>
              </w:rPr>
              <w:t xml:space="preserve"> </w:t>
            </w:r>
          </w:p>
          <w:p w14:paraId="2BA5B792" w14:textId="40AACE3F" w:rsidR="0041221C" w:rsidRDefault="0041221C" w:rsidP="004C44BE">
            <w:pPr>
              <w:pStyle w:val="NoSpacing"/>
              <w:rPr>
                <w:rFonts w:ascii="Times New Roman" w:hAnsi="Times New Roman"/>
                <w:sz w:val="24"/>
                <w:szCs w:val="24"/>
              </w:rPr>
            </w:pPr>
            <w:r w:rsidRPr="0041221C">
              <w:rPr>
                <w:rFonts w:ascii="Times New Roman" w:hAnsi="Times New Roman"/>
                <w:b/>
                <w:bCs/>
                <w:sz w:val="24"/>
                <w:szCs w:val="24"/>
              </w:rPr>
              <w:t>Vaimse tervise nädalavahetus 24.-25.10.26 koostöös Hiiumaa vallavalitsusega ja Kärdla Baptistikogudusega</w:t>
            </w:r>
            <w:r>
              <w:rPr>
                <w:rFonts w:ascii="Times New Roman" w:hAnsi="Times New Roman"/>
                <w:sz w:val="24"/>
                <w:szCs w:val="24"/>
              </w:rPr>
              <w:t>. Kaasa on kutsutud laiem kohalik kogukond ja kõik teised Hiiumaa kogudused ehk tegu on oikumeenilise ja kogukondliku üritusega. Koolituse eesmärk on pakkuda tuge juhtidele, kodanikuühendustele ja perekondadele</w:t>
            </w:r>
          </w:p>
          <w:p w14:paraId="174C4A41" w14:textId="77777777" w:rsidR="0041221C" w:rsidRDefault="0041221C" w:rsidP="0041221C">
            <w:pPr>
              <w:pStyle w:val="font-claude-response-body"/>
            </w:pPr>
            <w:r>
              <w:t>Hiiumaa vaimse tervise nädalalõpu eesmärk on tõsta saare elanike teadlikkust vaimse tervise teemadel ning tugevdada kogukondlikku toetuskultuuri, panustades „Sidusa Eesti arengukava 2021–2030" eesmärki kujundada inimesekeskne, hoolivate kogukondadega ühiskond, kus kõigil on hea elada. Projekt toetab „Kogukondlik Eesti 2026–2029" programmi visiooni, et Eesti inimesed — sõltumata elukohast — on väärtustatud, kaasatud ja võimelised oma elukeskkonda aktiivselt parandama.</w:t>
            </w:r>
          </w:p>
          <w:p w14:paraId="6509E4F7" w14:textId="75604A25" w:rsidR="0041221C" w:rsidRDefault="0041221C" w:rsidP="0041221C">
            <w:pPr>
              <w:pStyle w:val="font-claude-response-body"/>
            </w:pPr>
            <w:r>
              <w:t>Projekti tulemusel on Hiiumaa kogukonnaliikmetel parem valmisolek märgata vaimse tervise probleeme enda ja oma lähedaste juures ning teada, kuhu ja kuidas abi otsida — toetades „Kogukondlik Eesti" programmi eesmärki kasvatada teadlikke ja aktiivseid elanikke</w:t>
            </w:r>
            <w:r>
              <w:t xml:space="preserve">. </w:t>
            </w:r>
            <w:r>
              <w:t>Nädalalõpp tugevdab Hiiumaa kogukondade omavahelisi sidemeid ja koostöövõrgustikke, aidates kaasa arengukava eesmärgile, et kogukonnad oleksid võimekad ja hoolivad ka väljaspool suuremaid keskusi.</w:t>
            </w:r>
          </w:p>
          <w:p w14:paraId="257B8DCB" w14:textId="2447C124" w:rsidR="0041221C" w:rsidRDefault="0041221C" w:rsidP="0041221C">
            <w:pPr>
              <w:pStyle w:val="font-claude-response-body"/>
            </w:pPr>
            <w:r>
              <w:t>Üritus vähendab vaimse tervise teemadega seotud häbitunnet ja vaikimiskultuuri, luues eeldused avatumaks ja kaasavamaks kohalikuks aruteluks — mis on otseses kooskõlas „Sidusa Eesti arengukava" visiooniga ühtsest ja avatud Eestist.</w:t>
            </w:r>
            <w:r>
              <w:t xml:space="preserve"> </w:t>
            </w:r>
            <w:r>
              <w:t>Projekti kaudu saab Hiiumaa kogukond praktilise kogemuse kogukondliku vaimse tervise toetamise korraldamisest, mida on võimalik edasi arendada ja teistele saare- ning maapiirkondadele eeskujuna pakkuda — toetades sotsiaalse innovatsiooni levikut kodanikuühiskonnas.</w:t>
            </w:r>
          </w:p>
          <w:p w14:paraId="0FFB6C4E" w14:textId="77777777" w:rsidR="0041221C" w:rsidRDefault="0041221C" w:rsidP="0041221C">
            <w:pPr>
              <w:pStyle w:val="font-claude-response-body"/>
            </w:pPr>
            <w:r>
              <w:t>Videosalvestused ja materjalid, mis nädalalõpu käigus valmistatakse, jäävad kättesaadavaks ka neile Hiiumaa elanikele, kes üritusel osaleda ei saanud, suurendades seeläbi projekti pikaajalist mõju ja panust „Kogukondlik Eesti" programmi eesmärkide saavutamisse.</w:t>
            </w:r>
          </w:p>
          <w:p w14:paraId="6C9BA6CE" w14:textId="3E9736B2" w:rsidR="0041221C" w:rsidRPr="0041221C" w:rsidRDefault="0041221C" w:rsidP="0041221C">
            <w:pPr>
              <w:pStyle w:val="NoSpacing"/>
              <w:rPr>
                <w:rFonts w:ascii="Times New Roman" w:hAnsi="Times New Roman"/>
                <w:sz w:val="24"/>
                <w:szCs w:val="24"/>
              </w:rPr>
            </w:pPr>
            <w:r>
              <w:rPr>
                <w:rFonts w:ascii="Times New Roman" w:hAnsi="Times New Roman"/>
                <w:sz w:val="24"/>
                <w:szCs w:val="24"/>
              </w:rPr>
              <w:t xml:space="preserve">Tegevuskava: </w:t>
            </w:r>
            <w:r>
              <w:rPr>
                <w:rFonts w:ascii="Aptos" w:hAnsi="Aptos"/>
                <w:color w:val="000000"/>
              </w:rPr>
              <w:t>Esimese päeva teema on lein ning koolitust viib läbi hingehoidja ja psühholoogiline nõustaja</w:t>
            </w:r>
            <w:r>
              <w:rPr>
                <w:rStyle w:val="apple-converted-space"/>
                <w:rFonts w:ascii="Aptos" w:hAnsi="Aptos"/>
                <w:color w:val="000000"/>
              </w:rPr>
              <w:t> </w:t>
            </w:r>
            <w:r>
              <w:rPr>
                <w:rFonts w:ascii="Aptos" w:hAnsi="Aptos"/>
                <w:color w:val="000000"/>
              </w:rPr>
              <w:t>Monika Lige. Teine päev keskendub üldisemalt vaimsele tervisele ning koolitajaks on Kõrgema Usuteadusliku Seminari rektor</w:t>
            </w:r>
            <w:r>
              <w:rPr>
                <w:rStyle w:val="apple-converted-space"/>
                <w:rFonts w:ascii="Aptos" w:hAnsi="Aptos"/>
                <w:color w:val="000000"/>
              </w:rPr>
              <w:t> </w:t>
            </w:r>
            <w:r>
              <w:rPr>
                <w:rFonts w:ascii="Aptos" w:hAnsi="Aptos"/>
                <w:color w:val="000000"/>
              </w:rPr>
              <w:t>Einike Pilli.</w:t>
            </w:r>
          </w:p>
          <w:p w14:paraId="2A5B0DB8" w14:textId="77777777" w:rsidR="0041221C" w:rsidRDefault="0041221C" w:rsidP="0041221C">
            <w:pPr>
              <w:rPr>
                <w:rFonts w:ascii="Aptos" w:hAnsi="Aptos"/>
                <w:color w:val="000000"/>
              </w:rPr>
            </w:pPr>
          </w:p>
          <w:p w14:paraId="431E9BBD" w14:textId="608BC93C" w:rsidR="0041221C" w:rsidRPr="0041221C" w:rsidRDefault="0041221C" w:rsidP="0041221C">
            <w:pPr>
              <w:rPr>
                <w:rFonts w:ascii="Aptos" w:hAnsi="Aptos"/>
                <w:color w:val="000000"/>
              </w:rPr>
            </w:pPr>
            <w:r>
              <w:rPr>
                <w:rFonts w:ascii="Aptos" w:hAnsi="Aptos"/>
                <w:color w:val="000000"/>
              </w:rPr>
              <w:lastRenderedPageBreak/>
              <w:t xml:space="preserve">Koolitus toimub Kärdla Baptistikoguduse ruumides ja on </w:t>
            </w:r>
            <w:r>
              <w:rPr>
                <w:rFonts w:ascii="Aptos" w:hAnsi="Aptos"/>
                <w:color w:val="000000"/>
              </w:rPr>
              <w:t xml:space="preserve">osalejatele </w:t>
            </w:r>
            <w:r>
              <w:rPr>
                <w:rFonts w:ascii="Aptos" w:hAnsi="Aptos"/>
                <w:color w:val="000000"/>
              </w:rPr>
              <w:t>tasuta. Oodatud on kõik, kes on kokku puutunud leinaga või tunnevad huvi, kuidas hoida enda ja lähedaste vaimset tervist. Infot koolituse kohta jagatakse Facebookis, kohalikus ajalehes ja plakatite kaudu</w:t>
            </w:r>
            <w:r>
              <w:rPr>
                <w:rFonts w:ascii="Aptos" w:hAnsi="Aptos"/>
                <w:color w:val="000000"/>
              </w:rPr>
              <w:t>.</w:t>
            </w:r>
          </w:p>
          <w:p w14:paraId="5073CF80" w14:textId="23FA7646" w:rsidR="0041221C" w:rsidRPr="00AD01A6" w:rsidRDefault="0041221C" w:rsidP="004C44BE">
            <w:pPr>
              <w:pStyle w:val="NoSpacing"/>
              <w:rPr>
                <w:rFonts w:ascii="Times New Roman" w:hAnsi="Times New Roman"/>
                <w:sz w:val="24"/>
                <w:szCs w:val="24"/>
              </w:rPr>
            </w:pPr>
          </w:p>
        </w:tc>
      </w:tr>
    </w:tbl>
    <w:p w14:paraId="54AFD321" w14:textId="77777777" w:rsidR="0095143A" w:rsidRPr="00AD01A6" w:rsidRDefault="0095143A" w:rsidP="0095143A">
      <w:pPr>
        <w:pStyle w:val="NoSpacing"/>
        <w:rPr>
          <w:rFonts w:ascii="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64"/>
      </w:tblGrid>
      <w:tr w:rsidR="0095143A" w:rsidRPr="00AD01A6" w14:paraId="4D377098" w14:textId="77777777" w:rsidTr="004C44BE">
        <w:tc>
          <w:tcPr>
            <w:tcW w:w="9464" w:type="dxa"/>
          </w:tcPr>
          <w:p w14:paraId="3C15B682" w14:textId="3740B012" w:rsidR="0095143A" w:rsidRDefault="0095143A" w:rsidP="004C44BE">
            <w:pPr>
              <w:pStyle w:val="NoSpacing"/>
              <w:rPr>
                <w:rFonts w:ascii="Times New Roman" w:hAnsi="Times New Roman"/>
                <w:b/>
                <w:bCs/>
                <w:sz w:val="24"/>
                <w:szCs w:val="24"/>
              </w:rPr>
            </w:pPr>
            <w:r>
              <w:rPr>
                <w:rFonts w:ascii="Times New Roman" w:hAnsi="Times New Roman"/>
                <w:sz w:val="24"/>
                <w:szCs w:val="24"/>
              </w:rPr>
              <w:t>Eelarve projekt kululiikide kaupa</w:t>
            </w:r>
            <w:r w:rsidRPr="00AD01A6">
              <w:rPr>
                <w:rFonts w:ascii="Times New Roman" w:hAnsi="Times New Roman"/>
                <w:sz w:val="24"/>
                <w:szCs w:val="24"/>
              </w:rPr>
              <w:t>:</w:t>
            </w:r>
            <w:r>
              <w:rPr>
                <w:rFonts w:ascii="Times New Roman" w:hAnsi="Times New Roman"/>
                <w:sz w:val="24"/>
                <w:szCs w:val="24"/>
              </w:rPr>
              <w:t xml:space="preserve"> </w:t>
            </w:r>
            <w:r w:rsidR="0041221C">
              <w:rPr>
                <w:rFonts w:ascii="Times New Roman" w:hAnsi="Times New Roman"/>
                <w:b/>
                <w:bCs/>
                <w:sz w:val="24"/>
                <w:szCs w:val="24"/>
              </w:rPr>
              <w:t xml:space="preserve"> </w:t>
            </w:r>
          </w:p>
          <w:tbl>
            <w:tblPr>
              <w:tblStyle w:val="TableGrid"/>
              <w:tblW w:w="0" w:type="auto"/>
              <w:tblLook w:val="04A0" w:firstRow="1" w:lastRow="0" w:firstColumn="1" w:lastColumn="0" w:noHBand="0" w:noVBand="1"/>
            </w:tblPr>
            <w:tblGrid>
              <w:gridCol w:w="3004"/>
              <w:gridCol w:w="1134"/>
              <w:gridCol w:w="1417"/>
              <w:gridCol w:w="1276"/>
              <w:gridCol w:w="1030"/>
            </w:tblGrid>
            <w:tr w:rsidR="0041221C" w:rsidRPr="002C1A31" w14:paraId="41AD6B29" w14:textId="77777777" w:rsidTr="0041221C">
              <w:tc>
                <w:tcPr>
                  <w:tcW w:w="3004" w:type="dxa"/>
                </w:tcPr>
                <w:p w14:paraId="3F721B70" w14:textId="77777777" w:rsidR="0041221C" w:rsidRPr="002C1A31" w:rsidRDefault="0041221C" w:rsidP="0041221C">
                  <w:pPr>
                    <w:pStyle w:val="NoSpacing"/>
                    <w:rPr>
                      <w:rFonts w:ascii="Times New Roman" w:hAnsi="Times New Roman" w:cs="Times New Roman"/>
                    </w:rPr>
                  </w:pPr>
                  <w:r w:rsidRPr="002C1A31">
                    <w:rPr>
                      <w:rFonts w:ascii="Times New Roman" w:hAnsi="Times New Roman" w:cs="Times New Roman"/>
                    </w:rPr>
                    <w:t>Kululiik</w:t>
                  </w:r>
                </w:p>
              </w:tc>
              <w:tc>
                <w:tcPr>
                  <w:tcW w:w="1134" w:type="dxa"/>
                </w:tcPr>
                <w:p w14:paraId="17937F77" w14:textId="77777777" w:rsidR="0041221C" w:rsidRPr="002C1A31" w:rsidRDefault="0041221C" w:rsidP="0041221C">
                  <w:pPr>
                    <w:pStyle w:val="NoSpacing"/>
                    <w:rPr>
                      <w:rFonts w:ascii="Times New Roman" w:hAnsi="Times New Roman" w:cs="Times New Roman"/>
                    </w:rPr>
                  </w:pPr>
                  <w:r w:rsidRPr="002C1A31">
                    <w:rPr>
                      <w:rFonts w:ascii="Times New Roman" w:hAnsi="Times New Roman" w:cs="Times New Roman"/>
                    </w:rPr>
                    <w:t>Summa kokku</w:t>
                  </w:r>
                </w:p>
              </w:tc>
              <w:tc>
                <w:tcPr>
                  <w:tcW w:w="1417" w:type="dxa"/>
                </w:tcPr>
                <w:p w14:paraId="108DC1AA" w14:textId="595512DE" w:rsidR="0041221C" w:rsidRPr="002C1A31" w:rsidRDefault="0041221C" w:rsidP="0041221C">
                  <w:pPr>
                    <w:pStyle w:val="NoSpacing"/>
                    <w:rPr>
                      <w:rFonts w:ascii="Times New Roman" w:hAnsi="Times New Roman" w:cs="Times New Roman"/>
                    </w:rPr>
                  </w:pPr>
                  <w:proofErr w:type="spellStart"/>
                  <w:r w:rsidRPr="002C1A31">
                    <w:rPr>
                      <w:rFonts w:ascii="Times New Roman" w:hAnsi="Times New Roman" w:cs="Times New Roman"/>
                    </w:rPr>
                    <w:t>Siseminis</w:t>
                  </w:r>
                  <w:r>
                    <w:rPr>
                      <w:rFonts w:ascii="Times New Roman" w:hAnsi="Times New Roman" w:cs="Times New Roman"/>
                    </w:rPr>
                    <w:t>-</w:t>
                  </w:r>
                  <w:r w:rsidRPr="002C1A31">
                    <w:rPr>
                      <w:rFonts w:ascii="Times New Roman" w:hAnsi="Times New Roman" w:cs="Times New Roman"/>
                    </w:rPr>
                    <w:t>te</w:t>
                  </w:r>
                  <w:r>
                    <w:rPr>
                      <w:rFonts w:ascii="Times New Roman" w:hAnsi="Times New Roman" w:cs="Times New Roman"/>
                    </w:rPr>
                    <w:t>e</w:t>
                  </w:r>
                  <w:r w:rsidRPr="002C1A31">
                    <w:rPr>
                      <w:rFonts w:ascii="Times New Roman" w:hAnsi="Times New Roman" w:cs="Times New Roman"/>
                    </w:rPr>
                    <w:t>riumilt</w:t>
                  </w:r>
                  <w:proofErr w:type="spellEnd"/>
                  <w:r w:rsidRPr="002C1A31">
                    <w:rPr>
                      <w:rFonts w:ascii="Times New Roman" w:hAnsi="Times New Roman" w:cs="Times New Roman"/>
                    </w:rPr>
                    <w:t xml:space="preserve"> taotletav</w:t>
                  </w:r>
                </w:p>
              </w:tc>
              <w:tc>
                <w:tcPr>
                  <w:tcW w:w="1276" w:type="dxa"/>
                </w:tcPr>
                <w:p w14:paraId="294B4A89" w14:textId="77777777" w:rsidR="0041221C" w:rsidRPr="002C1A31" w:rsidRDefault="0041221C" w:rsidP="0041221C">
                  <w:pPr>
                    <w:pStyle w:val="NoSpacing"/>
                    <w:rPr>
                      <w:rFonts w:ascii="Times New Roman" w:hAnsi="Times New Roman" w:cs="Times New Roman"/>
                    </w:rPr>
                  </w:pPr>
                  <w:r w:rsidRPr="002C1A31">
                    <w:rPr>
                      <w:rFonts w:ascii="Times New Roman" w:hAnsi="Times New Roman" w:cs="Times New Roman"/>
                    </w:rPr>
                    <w:t>Kaas-</w:t>
                  </w:r>
                </w:p>
                <w:p w14:paraId="1F9DC98C" w14:textId="259B7E9D" w:rsidR="0041221C" w:rsidRPr="002C1A31" w:rsidRDefault="0041221C" w:rsidP="0041221C">
                  <w:pPr>
                    <w:pStyle w:val="NoSpacing"/>
                    <w:rPr>
                      <w:rFonts w:ascii="Times New Roman" w:hAnsi="Times New Roman" w:cs="Times New Roman"/>
                    </w:rPr>
                  </w:pPr>
                  <w:r w:rsidRPr="002C1A31">
                    <w:rPr>
                      <w:rFonts w:ascii="Times New Roman" w:hAnsi="Times New Roman" w:cs="Times New Roman"/>
                    </w:rPr>
                    <w:t>finantseering</w:t>
                  </w:r>
                </w:p>
              </w:tc>
              <w:tc>
                <w:tcPr>
                  <w:tcW w:w="1030" w:type="dxa"/>
                </w:tcPr>
                <w:p w14:paraId="0349CF96" w14:textId="77777777" w:rsidR="0041221C" w:rsidRPr="002C1A31" w:rsidRDefault="0041221C" w:rsidP="0041221C">
                  <w:pPr>
                    <w:pStyle w:val="NoSpacing"/>
                    <w:rPr>
                      <w:rFonts w:ascii="Times New Roman" w:hAnsi="Times New Roman" w:cs="Times New Roman"/>
                    </w:rPr>
                  </w:pPr>
                  <w:r w:rsidRPr="002C1A31">
                    <w:rPr>
                      <w:rFonts w:ascii="Times New Roman" w:hAnsi="Times New Roman" w:cs="Times New Roman"/>
                    </w:rPr>
                    <w:t>Oma-finantseering</w:t>
                  </w:r>
                </w:p>
              </w:tc>
            </w:tr>
            <w:tr w:rsidR="0041221C" w:rsidRPr="002C1A31" w14:paraId="4F5A8451" w14:textId="77777777" w:rsidTr="0041221C">
              <w:tc>
                <w:tcPr>
                  <w:tcW w:w="3004" w:type="dxa"/>
                </w:tcPr>
                <w:p w14:paraId="2DFD1FBA" w14:textId="77777777" w:rsidR="0041221C" w:rsidRPr="002C1A31" w:rsidRDefault="0041221C" w:rsidP="0041221C">
                  <w:pPr>
                    <w:pStyle w:val="NoSpacing"/>
                    <w:rPr>
                      <w:rFonts w:ascii="Times New Roman" w:hAnsi="Times New Roman" w:cs="Times New Roman"/>
                    </w:rPr>
                  </w:pPr>
                  <w:r w:rsidRPr="002C1A31">
                    <w:rPr>
                      <w:rFonts w:ascii="Times New Roman" w:hAnsi="Times New Roman" w:cs="Times New Roman"/>
                    </w:rPr>
                    <w:t>Ruumi rent</w:t>
                  </w:r>
                </w:p>
                <w:p w14:paraId="62B6F451" w14:textId="77777777" w:rsidR="0041221C" w:rsidRPr="002C1A31" w:rsidRDefault="0041221C" w:rsidP="0041221C">
                  <w:pPr>
                    <w:pStyle w:val="NoSpacing"/>
                    <w:rPr>
                      <w:rFonts w:ascii="Times New Roman" w:hAnsi="Times New Roman" w:cs="Times New Roman"/>
                    </w:rPr>
                  </w:pPr>
                  <w:r w:rsidRPr="002C1A31">
                    <w:rPr>
                      <w:rFonts w:ascii="Times New Roman" w:hAnsi="Times New Roman" w:cs="Times New Roman"/>
                    </w:rPr>
                    <w:t>(1 päev)</w:t>
                  </w:r>
                </w:p>
              </w:tc>
              <w:tc>
                <w:tcPr>
                  <w:tcW w:w="1134" w:type="dxa"/>
                </w:tcPr>
                <w:p w14:paraId="1FC7A7C9" w14:textId="495DBE26" w:rsidR="0041221C" w:rsidRPr="002C1A31" w:rsidRDefault="0041221C" w:rsidP="0041221C">
                  <w:pPr>
                    <w:pStyle w:val="NoSpacing"/>
                    <w:rPr>
                      <w:rFonts w:ascii="Times New Roman" w:hAnsi="Times New Roman" w:cs="Times New Roman"/>
                    </w:rPr>
                  </w:pPr>
                  <w:r w:rsidRPr="002C1A31">
                    <w:rPr>
                      <w:rFonts w:ascii="Times New Roman" w:hAnsi="Times New Roman" w:cs="Times New Roman"/>
                    </w:rPr>
                    <w:t xml:space="preserve"> </w:t>
                  </w:r>
                  <w:r>
                    <w:rPr>
                      <w:rFonts w:ascii="Times New Roman" w:hAnsi="Times New Roman" w:cs="Times New Roman"/>
                    </w:rPr>
                    <w:t>4</w:t>
                  </w:r>
                  <w:r w:rsidRPr="002C1A31">
                    <w:rPr>
                      <w:rFonts w:ascii="Times New Roman" w:hAnsi="Times New Roman" w:cs="Times New Roman"/>
                    </w:rPr>
                    <w:t>50</w:t>
                  </w:r>
                </w:p>
              </w:tc>
              <w:tc>
                <w:tcPr>
                  <w:tcW w:w="1417" w:type="dxa"/>
                </w:tcPr>
                <w:p w14:paraId="497C9420" w14:textId="4427AFD2" w:rsidR="0041221C" w:rsidRPr="002C1A31" w:rsidRDefault="0041221C" w:rsidP="0041221C">
                  <w:pPr>
                    <w:pStyle w:val="NoSpacing"/>
                    <w:rPr>
                      <w:rFonts w:ascii="Times New Roman" w:hAnsi="Times New Roman" w:cs="Times New Roman"/>
                      <w:b/>
                      <w:bCs/>
                    </w:rPr>
                  </w:pPr>
                  <w:r>
                    <w:rPr>
                      <w:rFonts w:ascii="Times New Roman" w:hAnsi="Times New Roman" w:cs="Times New Roman"/>
                      <w:b/>
                      <w:bCs/>
                    </w:rPr>
                    <w:t>4</w:t>
                  </w:r>
                  <w:r w:rsidRPr="002C1A31">
                    <w:rPr>
                      <w:rFonts w:ascii="Times New Roman" w:hAnsi="Times New Roman" w:cs="Times New Roman"/>
                      <w:b/>
                      <w:bCs/>
                    </w:rPr>
                    <w:t>50</w:t>
                  </w:r>
                </w:p>
              </w:tc>
              <w:tc>
                <w:tcPr>
                  <w:tcW w:w="1276" w:type="dxa"/>
                </w:tcPr>
                <w:p w14:paraId="4B4B5BC0" w14:textId="77777777" w:rsidR="0041221C" w:rsidRPr="002C1A31" w:rsidRDefault="0041221C" w:rsidP="0041221C">
                  <w:pPr>
                    <w:pStyle w:val="NoSpacing"/>
                    <w:rPr>
                      <w:rFonts w:ascii="Times New Roman" w:hAnsi="Times New Roman" w:cs="Times New Roman"/>
                    </w:rPr>
                  </w:pPr>
                  <w:r w:rsidRPr="002C1A31">
                    <w:rPr>
                      <w:rFonts w:ascii="Times New Roman" w:hAnsi="Times New Roman" w:cs="Times New Roman"/>
                    </w:rPr>
                    <w:t xml:space="preserve"> 0</w:t>
                  </w:r>
                </w:p>
              </w:tc>
              <w:tc>
                <w:tcPr>
                  <w:tcW w:w="1030" w:type="dxa"/>
                </w:tcPr>
                <w:p w14:paraId="250BC392" w14:textId="77777777" w:rsidR="0041221C" w:rsidRPr="002C1A31" w:rsidRDefault="0041221C" w:rsidP="0041221C">
                  <w:pPr>
                    <w:pStyle w:val="NoSpacing"/>
                    <w:rPr>
                      <w:rFonts w:ascii="Times New Roman" w:hAnsi="Times New Roman" w:cs="Times New Roman"/>
                    </w:rPr>
                  </w:pPr>
                  <w:r w:rsidRPr="002C1A31">
                    <w:rPr>
                      <w:rFonts w:ascii="Times New Roman" w:hAnsi="Times New Roman" w:cs="Times New Roman"/>
                    </w:rPr>
                    <w:t>0</w:t>
                  </w:r>
                </w:p>
              </w:tc>
            </w:tr>
            <w:tr w:rsidR="0041221C" w:rsidRPr="002C1A31" w14:paraId="36D030BA" w14:textId="77777777" w:rsidTr="0041221C">
              <w:tc>
                <w:tcPr>
                  <w:tcW w:w="3004" w:type="dxa"/>
                </w:tcPr>
                <w:p w14:paraId="45BA5553" w14:textId="77777777" w:rsidR="0041221C" w:rsidRPr="002C1A31" w:rsidRDefault="0041221C" w:rsidP="0041221C">
                  <w:pPr>
                    <w:pStyle w:val="NoSpacing"/>
                    <w:rPr>
                      <w:rFonts w:ascii="Times New Roman" w:hAnsi="Times New Roman" w:cs="Times New Roman"/>
                    </w:rPr>
                  </w:pPr>
                  <w:r w:rsidRPr="002C1A31">
                    <w:rPr>
                      <w:rFonts w:ascii="Times New Roman" w:hAnsi="Times New Roman" w:cs="Times New Roman"/>
                    </w:rPr>
                    <w:t>Tehnika rent ja tehnilised teenused</w:t>
                  </w:r>
                </w:p>
              </w:tc>
              <w:tc>
                <w:tcPr>
                  <w:tcW w:w="1134" w:type="dxa"/>
                </w:tcPr>
                <w:p w14:paraId="1868284C" w14:textId="19D1CE80" w:rsidR="0041221C" w:rsidRPr="002C1A31" w:rsidRDefault="0041221C" w:rsidP="0041221C">
                  <w:pPr>
                    <w:pStyle w:val="NoSpacing"/>
                    <w:rPr>
                      <w:rFonts w:ascii="Times New Roman" w:hAnsi="Times New Roman" w:cs="Times New Roman"/>
                    </w:rPr>
                  </w:pPr>
                  <w:r>
                    <w:rPr>
                      <w:rFonts w:ascii="Times New Roman" w:hAnsi="Times New Roman" w:cs="Times New Roman"/>
                    </w:rPr>
                    <w:t>9</w:t>
                  </w:r>
                  <w:r w:rsidRPr="002C1A31">
                    <w:rPr>
                      <w:rFonts w:ascii="Times New Roman" w:hAnsi="Times New Roman" w:cs="Times New Roman"/>
                    </w:rPr>
                    <w:t>50</w:t>
                  </w:r>
                </w:p>
              </w:tc>
              <w:tc>
                <w:tcPr>
                  <w:tcW w:w="1417" w:type="dxa"/>
                </w:tcPr>
                <w:p w14:paraId="6EDEA899" w14:textId="33C2639B" w:rsidR="0041221C" w:rsidRPr="002C1A31" w:rsidRDefault="0041221C" w:rsidP="0041221C">
                  <w:pPr>
                    <w:pStyle w:val="NoSpacing"/>
                    <w:rPr>
                      <w:rFonts w:ascii="Times New Roman" w:hAnsi="Times New Roman" w:cs="Times New Roman"/>
                      <w:b/>
                      <w:bCs/>
                    </w:rPr>
                  </w:pPr>
                  <w:r>
                    <w:rPr>
                      <w:rFonts w:ascii="Times New Roman" w:hAnsi="Times New Roman" w:cs="Times New Roman"/>
                      <w:b/>
                      <w:bCs/>
                    </w:rPr>
                    <w:t>9</w:t>
                  </w:r>
                  <w:r w:rsidRPr="002C1A31">
                    <w:rPr>
                      <w:rFonts w:ascii="Times New Roman" w:hAnsi="Times New Roman" w:cs="Times New Roman"/>
                      <w:b/>
                      <w:bCs/>
                    </w:rPr>
                    <w:t>50</w:t>
                  </w:r>
                </w:p>
              </w:tc>
              <w:tc>
                <w:tcPr>
                  <w:tcW w:w="1276" w:type="dxa"/>
                </w:tcPr>
                <w:p w14:paraId="6EF6F03D" w14:textId="77777777" w:rsidR="0041221C" w:rsidRPr="002C1A31" w:rsidRDefault="0041221C" w:rsidP="0041221C">
                  <w:pPr>
                    <w:pStyle w:val="NoSpacing"/>
                    <w:rPr>
                      <w:rFonts w:ascii="Times New Roman" w:hAnsi="Times New Roman" w:cs="Times New Roman"/>
                    </w:rPr>
                  </w:pPr>
                  <w:r w:rsidRPr="002C1A31">
                    <w:rPr>
                      <w:rFonts w:ascii="Times New Roman" w:hAnsi="Times New Roman" w:cs="Times New Roman"/>
                    </w:rPr>
                    <w:t>0</w:t>
                  </w:r>
                </w:p>
              </w:tc>
              <w:tc>
                <w:tcPr>
                  <w:tcW w:w="1030" w:type="dxa"/>
                </w:tcPr>
                <w:p w14:paraId="126B3B57" w14:textId="77777777" w:rsidR="0041221C" w:rsidRPr="002C1A31" w:rsidRDefault="0041221C" w:rsidP="0041221C">
                  <w:pPr>
                    <w:pStyle w:val="NoSpacing"/>
                    <w:rPr>
                      <w:rFonts w:ascii="Times New Roman" w:hAnsi="Times New Roman" w:cs="Times New Roman"/>
                    </w:rPr>
                  </w:pPr>
                  <w:r w:rsidRPr="002C1A31">
                    <w:rPr>
                      <w:rFonts w:ascii="Times New Roman" w:hAnsi="Times New Roman" w:cs="Times New Roman"/>
                    </w:rPr>
                    <w:t>0</w:t>
                  </w:r>
                </w:p>
              </w:tc>
            </w:tr>
            <w:tr w:rsidR="0041221C" w:rsidRPr="002C1A31" w14:paraId="328AFEBB" w14:textId="77777777" w:rsidTr="0041221C">
              <w:tc>
                <w:tcPr>
                  <w:tcW w:w="3004" w:type="dxa"/>
                </w:tcPr>
                <w:p w14:paraId="118B4F96" w14:textId="0E1228EE" w:rsidR="0041221C" w:rsidRPr="002C1A31" w:rsidRDefault="0041221C" w:rsidP="0041221C">
                  <w:pPr>
                    <w:pStyle w:val="NoSpacing"/>
                    <w:rPr>
                      <w:rFonts w:ascii="Times New Roman" w:hAnsi="Times New Roman" w:cs="Times New Roman"/>
                    </w:rPr>
                  </w:pPr>
                  <w:r w:rsidRPr="002C1A31">
                    <w:rPr>
                      <w:rFonts w:ascii="Times New Roman" w:hAnsi="Times New Roman" w:cs="Times New Roman"/>
                    </w:rPr>
                    <w:t>Lõuna (</w:t>
                  </w:r>
                  <w:r>
                    <w:rPr>
                      <w:rFonts w:ascii="Times New Roman" w:hAnsi="Times New Roman" w:cs="Times New Roman"/>
                    </w:rPr>
                    <w:t>6</w:t>
                  </w:r>
                  <w:r w:rsidRPr="002C1A31">
                    <w:rPr>
                      <w:rFonts w:ascii="Times New Roman" w:hAnsi="Times New Roman" w:cs="Times New Roman"/>
                    </w:rPr>
                    <w:t>0le, á 1</w:t>
                  </w:r>
                  <w:r>
                    <w:rPr>
                      <w:rFonts w:ascii="Times New Roman" w:hAnsi="Times New Roman" w:cs="Times New Roman"/>
                    </w:rPr>
                    <w:t>2</w:t>
                  </w:r>
                  <w:r w:rsidRPr="002C1A31">
                    <w:rPr>
                      <w:rFonts w:ascii="Times New Roman" w:hAnsi="Times New Roman" w:cs="Times New Roman"/>
                    </w:rPr>
                    <w:t xml:space="preserve"> eurot)</w:t>
                  </w:r>
                </w:p>
              </w:tc>
              <w:tc>
                <w:tcPr>
                  <w:tcW w:w="1134" w:type="dxa"/>
                </w:tcPr>
                <w:p w14:paraId="2878ECA9" w14:textId="42256687" w:rsidR="0041221C" w:rsidRPr="002C1A31" w:rsidRDefault="0041221C" w:rsidP="0041221C">
                  <w:pPr>
                    <w:pStyle w:val="NoSpacing"/>
                    <w:rPr>
                      <w:rFonts w:ascii="Times New Roman" w:hAnsi="Times New Roman" w:cs="Times New Roman"/>
                    </w:rPr>
                  </w:pPr>
                  <w:r>
                    <w:rPr>
                      <w:rFonts w:ascii="Times New Roman" w:hAnsi="Times New Roman" w:cs="Times New Roman"/>
                    </w:rPr>
                    <w:t>7</w:t>
                  </w:r>
                  <w:r w:rsidRPr="002C1A31">
                    <w:rPr>
                      <w:rFonts w:ascii="Times New Roman" w:hAnsi="Times New Roman" w:cs="Times New Roman"/>
                    </w:rPr>
                    <w:t>2</w:t>
                  </w:r>
                  <w:r>
                    <w:rPr>
                      <w:rFonts w:ascii="Times New Roman" w:hAnsi="Times New Roman" w:cs="Times New Roman"/>
                    </w:rPr>
                    <w:t>0</w:t>
                  </w:r>
                  <w:r w:rsidRPr="002C1A31">
                    <w:rPr>
                      <w:rFonts w:ascii="Times New Roman" w:hAnsi="Times New Roman" w:cs="Times New Roman"/>
                    </w:rPr>
                    <w:t xml:space="preserve"> </w:t>
                  </w:r>
                </w:p>
              </w:tc>
              <w:tc>
                <w:tcPr>
                  <w:tcW w:w="1417" w:type="dxa"/>
                </w:tcPr>
                <w:p w14:paraId="421BC797" w14:textId="10C73508" w:rsidR="0041221C" w:rsidRPr="002C1A31" w:rsidRDefault="0041221C" w:rsidP="0041221C">
                  <w:pPr>
                    <w:pStyle w:val="NoSpacing"/>
                    <w:rPr>
                      <w:rFonts w:ascii="Times New Roman" w:hAnsi="Times New Roman" w:cs="Times New Roman"/>
                      <w:b/>
                      <w:bCs/>
                    </w:rPr>
                  </w:pPr>
                  <w:r>
                    <w:rPr>
                      <w:rFonts w:ascii="Times New Roman" w:hAnsi="Times New Roman" w:cs="Times New Roman"/>
                      <w:b/>
                      <w:bCs/>
                    </w:rPr>
                    <w:t>72</w:t>
                  </w:r>
                  <w:r w:rsidRPr="002C1A31">
                    <w:rPr>
                      <w:rFonts w:ascii="Times New Roman" w:hAnsi="Times New Roman" w:cs="Times New Roman"/>
                      <w:b/>
                      <w:bCs/>
                    </w:rPr>
                    <w:t>0</w:t>
                  </w:r>
                </w:p>
              </w:tc>
              <w:tc>
                <w:tcPr>
                  <w:tcW w:w="1276" w:type="dxa"/>
                </w:tcPr>
                <w:p w14:paraId="3EC4CE89" w14:textId="42CF1681" w:rsidR="0041221C" w:rsidRPr="002C1A31" w:rsidRDefault="0041221C" w:rsidP="0041221C">
                  <w:pPr>
                    <w:pStyle w:val="NoSpacing"/>
                    <w:rPr>
                      <w:rFonts w:ascii="Times New Roman" w:hAnsi="Times New Roman" w:cs="Times New Roman"/>
                    </w:rPr>
                  </w:pPr>
                  <w:r>
                    <w:rPr>
                      <w:rFonts w:ascii="Times New Roman" w:hAnsi="Times New Roman" w:cs="Times New Roman"/>
                    </w:rPr>
                    <w:t>0</w:t>
                  </w:r>
                </w:p>
              </w:tc>
              <w:tc>
                <w:tcPr>
                  <w:tcW w:w="1030" w:type="dxa"/>
                </w:tcPr>
                <w:p w14:paraId="1F344014" w14:textId="77777777" w:rsidR="0041221C" w:rsidRPr="002C1A31" w:rsidRDefault="0041221C" w:rsidP="0041221C">
                  <w:pPr>
                    <w:pStyle w:val="NoSpacing"/>
                    <w:rPr>
                      <w:rFonts w:ascii="Times New Roman" w:hAnsi="Times New Roman" w:cs="Times New Roman"/>
                    </w:rPr>
                  </w:pPr>
                  <w:r w:rsidRPr="002C1A31">
                    <w:rPr>
                      <w:rFonts w:ascii="Times New Roman" w:hAnsi="Times New Roman" w:cs="Times New Roman"/>
                    </w:rPr>
                    <w:t>0</w:t>
                  </w:r>
                </w:p>
              </w:tc>
            </w:tr>
            <w:tr w:rsidR="0041221C" w:rsidRPr="002C1A31" w14:paraId="05541674" w14:textId="77777777" w:rsidTr="0041221C">
              <w:tc>
                <w:tcPr>
                  <w:tcW w:w="3004" w:type="dxa"/>
                </w:tcPr>
                <w:p w14:paraId="57E7988F" w14:textId="77372463" w:rsidR="0041221C" w:rsidRPr="002C1A31" w:rsidRDefault="0041221C" w:rsidP="0041221C">
                  <w:pPr>
                    <w:pStyle w:val="NoSpacing"/>
                    <w:rPr>
                      <w:rFonts w:ascii="Times New Roman" w:hAnsi="Times New Roman" w:cs="Times New Roman"/>
                    </w:rPr>
                  </w:pPr>
                  <w:r w:rsidRPr="002C1A31">
                    <w:rPr>
                      <w:rFonts w:ascii="Times New Roman" w:hAnsi="Times New Roman" w:cs="Times New Roman"/>
                    </w:rPr>
                    <w:t>Kohvipausid (</w:t>
                  </w:r>
                  <w:r>
                    <w:rPr>
                      <w:rFonts w:ascii="Times New Roman" w:hAnsi="Times New Roman" w:cs="Times New Roman"/>
                    </w:rPr>
                    <w:t>6</w:t>
                  </w:r>
                  <w:r w:rsidRPr="002C1A31">
                    <w:rPr>
                      <w:rFonts w:ascii="Times New Roman" w:hAnsi="Times New Roman" w:cs="Times New Roman"/>
                    </w:rPr>
                    <w:t xml:space="preserve">0le, 2tk, á </w:t>
                  </w:r>
                  <w:r>
                    <w:rPr>
                      <w:rFonts w:ascii="Times New Roman" w:hAnsi="Times New Roman" w:cs="Times New Roman"/>
                    </w:rPr>
                    <w:t>5</w:t>
                  </w:r>
                  <w:r w:rsidRPr="002C1A31">
                    <w:rPr>
                      <w:rFonts w:ascii="Times New Roman" w:hAnsi="Times New Roman" w:cs="Times New Roman"/>
                    </w:rPr>
                    <w:t xml:space="preserve"> eurot)</w:t>
                  </w:r>
                </w:p>
              </w:tc>
              <w:tc>
                <w:tcPr>
                  <w:tcW w:w="1134" w:type="dxa"/>
                </w:tcPr>
                <w:p w14:paraId="6AD489C0" w14:textId="4C31259B" w:rsidR="0041221C" w:rsidRPr="002C1A31" w:rsidRDefault="0041221C" w:rsidP="0041221C">
                  <w:pPr>
                    <w:pStyle w:val="NoSpacing"/>
                    <w:rPr>
                      <w:rFonts w:ascii="Times New Roman" w:hAnsi="Times New Roman" w:cs="Times New Roman"/>
                    </w:rPr>
                  </w:pPr>
                  <w:r>
                    <w:rPr>
                      <w:rFonts w:ascii="Times New Roman" w:hAnsi="Times New Roman" w:cs="Times New Roman"/>
                    </w:rPr>
                    <w:t>60</w:t>
                  </w:r>
                  <w:r w:rsidRPr="002C1A31">
                    <w:rPr>
                      <w:rFonts w:ascii="Times New Roman" w:hAnsi="Times New Roman" w:cs="Times New Roman"/>
                    </w:rPr>
                    <w:t>0</w:t>
                  </w:r>
                </w:p>
              </w:tc>
              <w:tc>
                <w:tcPr>
                  <w:tcW w:w="1417" w:type="dxa"/>
                </w:tcPr>
                <w:p w14:paraId="76B588DA" w14:textId="074C3D25" w:rsidR="0041221C" w:rsidRPr="002C1A31" w:rsidRDefault="0041221C" w:rsidP="0041221C">
                  <w:pPr>
                    <w:pStyle w:val="NoSpacing"/>
                    <w:rPr>
                      <w:rFonts w:ascii="Times New Roman" w:hAnsi="Times New Roman" w:cs="Times New Roman"/>
                      <w:b/>
                      <w:bCs/>
                    </w:rPr>
                  </w:pPr>
                  <w:r>
                    <w:rPr>
                      <w:rFonts w:ascii="Times New Roman" w:hAnsi="Times New Roman" w:cs="Times New Roman"/>
                      <w:b/>
                      <w:bCs/>
                    </w:rPr>
                    <w:t>600</w:t>
                  </w:r>
                </w:p>
              </w:tc>
              <w:tc>
                <w:tcPr>
                  <w:tcW w:w="1276" w:type="dxa"/>
                </w:tcPr>
                <w:p w14:paraId="2D500803" w14:textId="5D1C40C2" w:rsidR="0041221C" w:rsidRPr="002C1A31" w:rsidRDefault="0041221C" w:rsidP="0041221C">
                  <w:pPr>
                    <w:pStyle w:val="NoSpacing"/>
                    <w:rPr>
                      <w:rFonts w:ascii="Times New Roman" w:hAnsi="Times New Roman" w:cs="Times New Roman"/>
                    </w:rPr>
                  </w:pPr>
                  <w:r>
                    <w:rPr>
                      <w:rFonts w:ascii="Times New Roman" w:hAnsi="Times New Roman" w:cs="Times New Roman"/>
                    </w:rPr>
                    <w:t>0</w:t>
                  </w:r>
                </w:p>
              </w:tc>
              <w:tc>
                <w:tcPr>
                  <w:tcW w:w="1030" w:type="dxa"/>
                </w:tcPr>
                <w:p w14:paraId="72501575" w14:textId="77777777" w:rsidR="0041221C" w:rsidRPr="002C1A31" w:rsidRDefault="0041221C" w:rsidP="0041221C">
                  <w:pPr>
                    <w:pStyle w:val="NoSpacing"/>
                    <w:rPr>
                      <w:rFonts w:ascii="Times New Roman" w:hAnsi="Times New Roman" w:cs="Times New Roman"/>
                    </w:rPr>
                  </w:pPr>
                  <w:r w:rsidRPr="002C1A31">
                    <w:rPr>
                      <w:rFonts w:ascii="Times New Roman" w:hAnsi="Times New Roman" w:cs="Times New Roman"/>
                    </w:rPr>
                    <w:t xml:space="preserve"> 0</w:t>
                  </w:r>
                </w:p>
              </w:tc>
            </w:tr>
            <w:tr w:rsidR="0041221C" w:rsidRPr="002C1A31" w14:paraId="3F79DB04" w14:textId="77777777" w:rsidTr="0041221C">
              <w:tc>
                <w:tcPr>
                  <w:tcW w:w="3004" w:type="dxa"/>
                </w:tcPr>
                <w:p w14:paraId="1A0E9F17" w14:textId="1A487B56" w:rsidR="0041221C" w:rsidRPr="002C1A31" w:rsidRDefault="0041221C" w:rsidP="0041221C">
                  <w:pPr>
                    <w:pStyle w:val="NoSpacing"/>
                    <w:rPr>
                      <w:rFonts w:ascii="Times New Roman" w:hAnsi="Times New Roman" w:cs="Times New Roman"/>
                    </w:rPr>
                  </w:pPr>
                  <w:r>
                    <w:rPr>
                      <w:rFonts w:ascii="Times New Roman" w:hAnsi="Times New Roman" w:cs="Times New Roman"/>
                    </w:rPr>
                    <w:t>Mandrilt tulija</w:t>
                  </w:r>
                  <w:r w:rsidRPr="002C1A31">
                    <w:rPr>
                      <w:rFonts w:ascii="Times New Roman" w:hAnsi="Times New Roman" w:cs="Times New Roman"/>
                    </w:rPr>
                    <w:t xml:space="preserve"> transport ja majutus </w:t>
                  </w:r>
                </w:p>
              </w:tc>
              <w:tc>
                <w:tcPr>
                  <w:tcW w:w="1134" w:type="dxa"/>
                </w:tcPr>
                <w:p w14:paraId="3DF9F006" w14:textId="38281E79" w:rsidR="0041221C" w:rsidRPr="002C1A31" w:rsidRDefault="0041221C" w:rsidP="0041221C">
                  <w:pPr>
                    <w:pStyle w:val="NoSpacing"/>
                    <w:rPr>
                      <w:rFonts w:ascii="Times New Roman" w:hAnsi="Times New Roman" w:cs="Times New Roman"/>
                    </w:rPr>
                  </w:pPr>
                  <w:r>
                    <w:rPr>
                      <w:rFonts w:ascii="Times New Roman" w:hAnsi="Times New Roman" w:cs="Times New Roman"/>
                    </w:rPr>
                    <w:t>45</w:t>
                  </w:r>
                  <w:r w:rsidRPr="002C1A31">
                    <w:rPr>
                      <w:rFonts w:ascii="Times New Roman" w:hAnsi="Times New Roman" w:cs="Times New Roman"/>
                    </w:rPr>
                    <w:t>0</w:t>
                  </w:r>
                </w:p>
              </w:tc>
              <w:tc>
                <w:tcPr>
                  <w:tcW w:w="1417" w:type="dxa"/>
                </w:tcPr>
                <w:p w14:paraId="3879F8A3" w14:textId="7926719E" w:rsidR="0041221C" w:rsidRPr="002C1A31" w:rsidRDefault="0041221C" w:rsidP="0041221C">
                  <w:pPr>
                    <w:pStyle w:val="NoSpacing"/>
                    <w:rPr>
                      <w:rFonts w:ascii="Times New Roman" w:hAnsi="Times New Roman" w:cs="Times New Roman"/>
                      <w:b/>
                      <w:bCs/>
                    </w:rPr>
                  </w:pPr>
                  <w:r>
                    <w:rPr>
                      <w:rFonts w:ascii="Times New Roman" w:hAnsi="Times New Roman" w:cs="Times New Roman"/>
                      <w:b/>
                      <w:bCs/>
                    </w:rPr>
                    <w:t>450</w:t>
                  </w:r>
                </w:p>
              </w:tc>
              <w:tc>
                <w:tcPr>
                  <w:tcW w:w="1276" w:type="dxa"/>
                </w:tcPr>
                <w:p w14:paraId="3A44529E" w14:textId="0DB7B5F4" w:rsidR="0041221C" w:rsidRPr="002C1A31" w:rsidRDefault="0041221C" w:rsidP="0041221C">
                  <w:pPr>
                    <w:pStyle w:val="NoSpacing"/>
                    <w:rPr>
                      <w:rFonts w:ascii="Times New Roman" w:hAnsi="Times New Roman" w:cs="Times New Roman"/>
                    </w:rPr>
                  </w:pPr>
                  <w:r w:rsidRPr="002C1A31">
                    <w:rPr>
                      <w:rFonts w:ascii="Times New Roman" w:hAnsi="Times New Roman" w:cs="Times New Roman"/>
                    </w:rPr>
                    <w:t>0</w:t>
                  </w:r>
                </w:p>
              </w:tc>
              <w:tc>
                <w:tcPr>
                  <w:tcW w:w="1030" w:type="dxa"/>
                </w:tcPr>
                <w:p w14:paraId="6A224339" w14:textId="77777777" w:rsidR="0041221C" w:rsidRPr="002C1A31" w:rsidRDefault="0041221C" w:rsidP="0041221C">
                  <w:pPr>
                    <w:pStyle w:val="NoSpacing"/>
                    <w:rPr>
                      <w:rFonts w:ascii="Times New Roman" w:hAnsi="Times New Roman" w:cs="Times New Roman"/>
                    </w:rPr>
                  </w:pPr>
                  <w:r w:rsidRPr="002C1A31">
                    <w:rPr>
                      <w:rFonts w:ascii="Times New Roman" w:hAnsi="Times New Roman" w:cs="Times New Roman"/>
                    </w:rPr>
                    <w:t>0</w:t>
                  </w:r>
                </w:p>
              </w:tc>
            </w:tr>
            <w:tr w:rsidR="0041221C" w:rsidRPr="002C1A31" w14:paraId="064EE34C" w14:textId="77777777" w:rsidTr="0041221C">
              <w:tc>
                <w:tcPr>
                  <w:tcW w:w="3004" w:type="dxa"/>
                </w:tcPr>
                <w:p w14:paraId="3E42A8B1" w14:textId="426E8E12" w:rsidR="0041221C" w:rsidRDefault="0041221C" w:rsidP="0041221C">
                  <w:pPr>
                    <w:pStyle w:val="NoSpacing"/>
                    <w:rPr>
                      <w:rFonts w:ascii="Times New Roman" w:hAnsi="Times New Roman" w:cs="Times New Roman"/>
                    </w:rPr>
                  </w:pPr>
                  <w:r>
                    <w:rPr>
                      <w:rFonts w:ascii="Times New Roman" w:hAnsi="Times New Roman" w:cs="Times New Roman"/>
                    </w:rPr>
                    <w:t>Koolitajate honorar (2 in, á 600 eurot)</w:t>
                  </w:r>
                </w:p>
              </w:tc>
              <w:tc>
                <w:tcPr>
                  <w:tcW w:w="1134" w:type="dxa"/>
                </w:tcPr>
                <w:p w14:paraId="1E4E52DD" w14:textId="53DCDA92" w:rsidR="0041221C" w:rsidRDefault="0041221C" w:rsidP="0041221C">
                  <w:pPr>
                    <w:pStyle w:val="NoSpacing"/>
                    <w:rPr>
                      <w:rFonts w:ascii="Times New Roman" w:hAnsi="Times New Roman" w:cs="Times New Roman"/>
                    </w:rPr>
                  </w:pPr>
                  <w:r>
                    <w:rPr>
                      <w:rFonts w:ascii="Times New Roman" w:hAnsi="Times New Roman" w:cs="Times New Roman"/>
                    </w:rPr>
                    <w:t>1200</w:t>
                  </w:r>
                </w:p>
              </w:tc>
              <w:tc>
                <w:tcPr>
                  <w:tcW w:w="1417" w:type="dxa"/>
                </w:tcPr>
                <w:p w14:paraId="3DCDA37B" w14:textId="0DA49170" w:rsidR="0041221C" w:rsidRDefault="0041221C" w:rsidP="0041221C">
                  <w:pPr>
                    <w:pStyle w:val="NoSpacing"/>
                    <w:rPr>
                      <w:rFonts w:ascii="Times New Roman" w:hAnsi="Times New Roman" w:cs="Times New Roman"/>
                      <w:b/>
                      <w:bCs/>
                    </w:rPr>
                  </w:pPr>
                  <w:r>
                    <w:rPr>
                      <w:rFonts w:ascii="Times New Roman" w:hAnsi="Times New Roman" w:cs="Times New Roman"/>
                      <w:b/>
                      <w:bCs/>
                    </w:rPr>
                    <w:t>1200</w:t>
                  </w:r>
                </w:p>
              </w:tc>
              <w:tc>
                <w:tcPr>
                  <w:tcW w:w="1276" w:type="dxa"/>
                </w:tcPr>
                <w:p w14:paraId="15056C32" w14:textId="3BE50EBE" w:rsidR="0041221C" w:rsidRPr="002C1A31" w:rsidRDefault="0041221C" w:rsidP="0041221C">
                  <w:pPr>
                    <w:pStyle w:val="NoSpacing"/>
                    <w:rPr>
                      <w:rFonts w:ascii="Times New Roman" w:hAnsi="Times New Roman" w:cs="Times New Roman"/>
                    </w:rPr>
                  </w:pPr>
                  <w:r>
                    <w:rPr>
                      <w:rFonts w:ascii="Times New Roman" w:hAnsi="Times New Roman" w:cs="Times New Roman"/>
                    </w:rPr>
                    <w:t>0</w:t>
                  </w:r>
                </w:p>
              </w:tc>
              <w:tc>
                <w:tcPr>
                  <w:tcW w:w="1030" w:type="dxa"/>
                </w:tcPr>
                <w:p w14:paraId="0C146AB9" w14:textId="5D736304" w:rsidR="0041221C" w:rsidRPr="002C1A31" w:rsidRDefault="0041221C" w:rsidP="0041221C">
                  <w:pPr>
                    <w:pStyle w:val="NoSpacing"/>
                    <w:rPr>
                      <w:rFonts w:ascii="Times New Roman" w:hAnsi="Times New Roman" w:cs="Times New Roman"/>
                    </w:rPr>
                  </w:pPr>
                  <w:r>
                    <w:rPr>
                      <w:rFonts w:ascii="Times New Roman" w:hAnsi="Times New Roman" w:cs="Times New Roman"/>
                    </w:rPr>
                    <w:t>0</w:t>
                  </w:r>
                </w:p>
              </w:tc>
            </w:tr>
            <w:tr w:rsidR="0041221C" w:rsidRPr="002C1A31" w14:paraId="77847797" w14:textId="77777777" w:rsidTr="0041221C">
              <w:tc>
                <w:tcPr>
                  <w:tcW w:w="3004" w:type="dxa"/>
                </w:tcPr>
                <w:p w14:paraId="20D8E3E0" w14:textId="017399DD" w:rsidR="0041221C" w:rsidRPr="002C1A31" w:rsidRDefault="0041221C" w:rsidP="0041221C">
                  <w:pPr>
                    <w:pStyle w:val="NoSpacing"/>
                    <w:rPr>
                      <w:rFonts w:ascii="Times New Roman" w:hAnsi="Times New Roman" w:cs="Times New Roman"/>
                    </w:rPr>
                  </w:pPr>
                  <w:r w:rsidRPr="002C1A31">
                    <w:rPr>
                      <w:rFonts w:ascii="Times New Roman" w:hAnsi="Times New Roman" w:cs="Times New Roman"/>
                    </w:rPr>
                    <w:t>Video</w:t>
                  </w:r>
                  <w:r>
                    <w:rPr>
                      <w:rFonts w:ascii="Times New Roman" w:hAnsi="Times New Roman" w:cs="Times New Roman"/>
                    </w:rPr>
                    <w:t xml:space="preserve">d ja salvestused </w:t>
                  </w:r>
                </w:p>
              </w:tc>
              <w:tc>
                <w:tcPr>
                  <w:tcW w:w="1134" w:type="dxa"/>
                </w:tcPr>
                <w:p w14:paraId="3BAADA7F" w14:textId="4AE274B2" w:rsidR="0041221C" w:rsidRPr="002C1A31" w:rsidRDefault="0041221C" w:rsidP="0041221C">
                  <w:pPr>
                    <w:pStyle w:val="NoSpacing"/>
                    <w:rPr>
                      <w:rFonts w:ascii="Times New Roman" w:hAnsi="Times New Roman" w:cs="Times New Roman"/>
                    </w:rPr>
                  </w:pPr>
                  <w:r w:rsidRPr="002C1A31">
                    <w:rPr>
                      <w:rFonts w:ascii="Times New Roman" w:hAnsi="Times New Roman" w:cs="Times New Roman"/>
                    </w:rPr>
                    <w:t>500</w:t>
                  </w:r>
                </w:p>
              </w:tc>
              <w:tc>
                <w:tcPr>
                  <w:tcW w:w="1417" w:type="dxa"/>
                </w:tcPr>
                <w:p w14:paraId="248D16FA" w14:textId="6AC4A756" w:rsidR="0041221C" w:rsidRPr="002C1A31" w:rsidRDefault="0041221C" w:rsidP="0041221C">
                  <w:pPr>
                    <w:pStyle w:val="NoSpacing"/>
                    <w:rPr>
                      <w:rFonts w:ascii="Times New Roman" w:hAnsi="Times New Roman" w:cs="Times New Roman"/>
                      <w:b/>
                      <w:bCs/>
                    </w:rPr>
                  </w:pPr>
                  <w:r>
                    <w:rPr>
                      <w:rFonts w:ascii="Times New Roman" w:hAnsi="Times New Roman" w:cs="Times New Roman"/>
                      <w:b/>
                      <w:bCs/>
                    </w:rPr>
                    <w:t>5</w:t>
                  </w:r>
                  <w:r w:rsidRPr="002C1A31">
                    <w:rPr>
                      <w:rFonts w:ascii="Times New Roman" w:hAnsi="Times New Roman" w:cs="Times New Roman"/>
                      <w:b/>
                      <w:bCs/>
                    </w:rPr>
                    <w:t>00</w:t>
                  </w:r>
                </w:p>
              </w:tc>
              <w:tc>
                <w:tcPr>
                  <w:tcW w:w="1276" w:type="dxa"/>
                </w:tcPr>
                <w:p w14:paraId="53B72A51" w14:textId="77777777" w:rsidR="0041221C" w:rsidRPr="002C1A31" w:rsidRDefault="0041221C" w:rsidP="0041221C">
                  <w:pPr>
                    <w:pStyle w:val="NoSpacing"/>
                    <w:rPr>
                      <w:rFonts w:ascii="Times New Roman" w:hAnsi="Times New Roman" w:cs="Times New Roman"/>
                    </w:rPr>
                  </w:pPr>
                  <w:r w:rsidRPr="002C1A31">
                    <w:rPr>
                      <w:rFonts w:ascii="Times New Roman" w:hAnsi="Times New Roman" w:cs="Times New Roman"/>
                    </w:rPr>
                    <w:t>0</w:t>
                  </w:r>
                </w:p>
              </w:tc>
              <w:tc>
                <w:tcPr>
                  <w:tcW w:w="1030" w:type="dxa"/>
                </w:tcPr>
                <w:p w14:paraId="34DF59CA" w14:textId="2D709D12" w:rsidR="0041221C" w:rsidRPr="002C1A31" w:rsidRDefault="0041221C" w:rsidP="0041221C">
                  <w:pPr>
                    <w:pStyle w:val="NoSpacing"/>
                    <w:rPr>
                      <w:rFonts w:ascii="Times New Roman" w:hAnsi="Times New Roman" w:cs="Times New Roman"/>
                    </w:rPr>
                  </w:pPr>
                  <w:r w:rsidRPr="002C1A31">
                    <w:rPr>
                      <w:rFonts w:ascii="Times New Roman" w:hAnsi="Times New Roman" w:cs="Times New Roman"/>
                    </w:rPr>
                    <w:t>0</w:t>
                  </w:r>
                </w:p>
              </w:tc>
            </w:tr>
            <w:tr w:rsidR="0041221C" w:rsidRPr="002C1A31" w14:paraId="53B7BF7F" w14:textId="77777777" w:rsidTr="0041221C">
              <w:tc>
                <w:tcPr>
                  <w:tcW w:w="3004" w:type="dxa"/>
                </w:tcPr>
                <w:p w14:paraId="0FFBD497" w14:textId="3AB13904" w:rsidR="0041221C" w:rsidRPr="002C1A31" w:rsidRDefault="0041221C" w:rsidP="0041221C">
                  <w:pPr>
                    <w:pStyle w:val="NoSpacing"/>
                    <w:rPr>
                      <w:rFonts w:ascii="Times New Roman" w:hAnsi="Times New Roman" w:cs="Times New Roman"/>
                    </w:rPr>
                  </w:pPr>
                  <w:r>
                    <w:rPr>
                      <w:rFonts w:ascii="Times New Roman" w:hAnsi="Times New Roman" w:cs="Times New Roman"/>
                    </w:rPr>
                    <w:t>Reklaam ja korralduskulu</w:t>
                  </w:r>
                </w:p>
              </w:tc>
              <w:tc>
                <w:tcPr>
                  <w:tcW w:w="1134" w:type="dxa"/>
                </w:tcPr>
                <w:p w14:paraId="4B175662" w14:textId="77777777" w:rsidR="0041221C" w:rsidRPr="002C1A31" w:rsidRDefault="0041221C" w:rsidP="0041221C">
                  <w:pPr>
                    <w:pStyle w:val="NoSpacing"/>
                    <w:rPr>
                      <w:rFonts w:ascii="Times New Roman" w:hAnsi="Times New Roman" w:cs="Times New Roman"/>
                    </w:rPr>
                  </w:pPr>
                  <w:r w:rsidRPr="002C1A31">
                    <w:rPr>
                      <w:rFonts w:ascii="Times New Roman" w:hAnsi="Times New Roman" w:cs="Times New Roman"/>
                    </w:rPr>
                    <w:t>400</w:t>
                  </w:r>
                </w:p>
              </w:tc>
              <w:tc>
                <w:tcPr>
                  <w:tcW w:w="1417" w:type="dxa"/>
                </w:tcPr>
                <w:p w14:paraId="5959C9E9" w14:textId="77777777" w:rsidR="0041221C" w:rsidRPr="002C1A31" w:rsidRDefault="0041221C" w:rsidP="0041221C">
                  <w:pPr>
                    <w:pStyle w:val="NoSpacing"/>
                    <w:rPr>
                      <w:rFonts w:ascii="Times New Roman" w:hAnsi="Times New Roman" w:cs="Times New Roman"/>
                      <w:b/>
                      <w:bCs/>
                    </w:rPr>
                  </w:pPr>
                  <w:r w:rsidRPr="002C1A31">
                    <w:rPr>
                      <w:rFonts w:ascii="Times New Roman" w:hAnsi="Times New Roman" w:cs="Times New Roman"/>
                      <w:b/>
                      <w:bCs/>
                    </w:rPr>
                    <w:t>0</w:t>
                  </w:r>
                </w:p>
              </w:tc>
              <w:tc>
                <w:tcPr>
                  <w:tcW w:w="1276" w:type="dxa"/>
                </w:tcPr>
                <w:p w14:paraId="64A3E774" w14:textId="77777777" w:rsidR="0041221C" w:rsidRPr="002C1A31" w:rsidRDefault="0041221C" w:rsidP="0041221C">
                  <w:pPr>
                    <w:pStyle w:val="NoSpacing"/>
                    <w:rPr>
                      <w:rFonts w:ascii="Times New Roman" w:hAnsi="Times New Roman" w:cs="Times New Roman"/>
                    </w:rPr>
                  </w:pPr>
                  <w:r w:rsidRPr="002C1A31">
                    <w:rPr>
                      <w:rFonts w:ascii="Times New Roman" w:hAnsi="Times New Roman" w:cs="Times New Roman"/>
                    </w:rPr>
                    <w:t>0</w:t>
                  </w:r>
                </w:p>
              </w:tc>
              <w:tc>
                <w:tcPr>
                  <w:tcW w:w="1030" w:type="dxa"/>
                </w:tcPr>
                <w:p w14:paraId="7EF337FC" w14:textId="77777777" w:rsidR="0041221C" w:rsidRPr="002C1A31" w:rsidRDefault="0041221C" w:rsidP="0041221C">
                  <w:pPr>
                    <w:pStyle w:val="NoSpacing"/>
                    <w:rPr>
                      <w:rFonts w:ascii="Times New Roman" w:hAnsi="Times New Roman" w:cs="Times New Roman"/>
                    </w:rPr>
                  </w:pPr>
                  <w:r w:rsidRPr="002C1A31">
                    <w:rPr>
                      <w:rFonts w:ascii="Times New Roman" w:hAnsi="Times New Roman" w:cs="Times New Roman"/>
                    </w:rPr>
                    <w:t>400</w:t>
                  </w:r>
                </w:p>
              </w:tc>
            </w:tr>
            <w:tr w:rsidR="0041221C" w:rsidRPr="002C1A31" w14:paraId="47E35B42" w14:textId="77777777" w:rsidTr="0041221C">
              <w:tc>
                <w:tcPr>
                  <w:tcW w:w="3004" w:type="dxa"/>
                </w:tcPr>
                <w:p w14:paraId="7AF5AAD4" w14:textId="77777777" w:rsidR="0041221C" w:rsidRPr="002C1A31" w:rsidRDefault="0041221C" w:rsidP="0041221C">
                  <w:pPr>
                    <w:pStyle w:val="NoSpacing"/>
                    <w:rPr>
                      <w:rFonts w:ascii="Times New Roman" w:hAnsi="Times New Roman" w:cs="Times New Roman"/>
                      <w:b/>
                      <w:bCs/>
                    </w:rPr>
                  </w:pPr>
                </w:p>
              </w:tc>
              <w:tc>
                <w:tcPr>
                  <w:tcW w:w="1134" w:type="dxa"/>
                </w:tcPr>
                <w:p w14:paraId="3DA78EDC" w14:textId="03DAF765" w:rsidR="0041221C" w:rsidRPr="002C1A31" w:rsidRDefault="0041221C" w:rsidP="0041221C">
                  <w:pPr>
                    <w:pStyle w:val="NoSpacing"/>
                    <w:rPr>
                      <w:rFonts w:ascii="Times New Roman" w:hAnsi="Times New Roman" w:cs="Times New Roman"/>
                      <w:b/>
                      <w:bCs/>
                    </w:rPr>
                  </w:pPr>
                  <w:r>
                    <w:rPr>
                      <w:rFonts w:ascii="Times New Roman" w:hAnsi="Times New Roman" w:cs="Times New Roman"/>
                      <w:b/>
                      <w:bCs/>
                    </w:rPr>
                    <w:t>5270</w:t>
                  </w:r>
                </w:p>
              </w:tc>
              <w:tc>
                <w:tcPr>
                  <w:tcW w:w="1417" w:type="dxa"/>
                </w:tcPr>
                <w:p w14:paraId="602073E6" w14:textId="4EE1D367" w:rsidR="0041221C" w:rsidRPr="002C1A31" w:rsidRDefault="0041221C" w:rsidP="0041221C">
                  <w:pPr>
                    <w:pStyle w:val="NoSpacing"/>
                    <w:rPr>
                      <w:rFonts w:ascii="Times New Roman" w:hAnsi="Times New Roman" w:cs="Times New Roman"/>
                      <w:b/>
                      <w:bCs/>
                    </w:rPr>
                  </w:pPr>
                  <w:r>
                    <w:rPr>
                      <w:rFonts w:ascii="Times New Roman" w:hAnsi="Times New Roman" w:cs="Times New Roman"/>
                      <w:b/>
                      <w:bCs/>
                    </w:rPr>
                    <w:t>4870</w:t>
                  </w:r>
                </w:p>
              </w:tc>
              <w:tc>
                <w:tcPr>
                  <w:tcW w:w="1276" w:type="dxa"/>
                </w:tcPr>
                <w:p w14:paraId="580B208F" w14:textId="7A2FA509" w:rsidR="0041221C" w:rsidRPr="002C1A31" w:rsidRDefault="0041221C" w:rsidP="0041221C">
                  <w:pPr>
                    <w:pStyle w:val="NoSpacing"/>
                    <w:rPr>
                      <w:rFonts w:ascii="Times New Roman" w:hAnsi="Times New Roman" w:cs="Times New Roman"/>
                      <w:b/>
                      <w:bCs/>
                    </w:rPr>
                  </w:pPr>
                  <w:r>
                    <w:rPr>
                      <w:rFonts w:ascii="Times New Roman" w:hAnsi="Times New Roman" w:cs="Times New Roman"/>
                      <w:b/>
                      <w:bCs/>
                    </w:rPr>
                    <w:t>0</w:t>
                  </w:r>
                </w:p>
              </w:tc>
              <w:tc>
                <w:tcPr>
                  <w:tcW w:w="1030" w:type="dxa"/>
                </w:tcPr>
                <w:p w14:paraId="3DECFE44" w14:textId="30EA55F9" w:rsidR="0041221C" w:rsidRPr="002C1A31" w:rsidRDefault="0041221C" w:rsidP="0041221C">
                  <w:pPr>
                    <w:pStyle w:val="NoSpacing"/>
                    <w:rPr>
                      <w:rFonts w:ascii="Times New Roman" w:hAnsi="Times New Roman" w:cs="Times New Roman"/>
                      <w:b/>
                      <w:bCs/>
                    </w:rPr>
                  </w:pPr>
                  <w:r>
                    <w:rPr>
                      <w:rFonts w:ascii="Times New Roman" w:hAnsi="Times New Roman" w:cs="Times New Roman"/>
                      <w:b/>
                      <w:bCs/>
                    </w:rPr>
                    <w:t>400</w:t>
                  </w:r>
                </w:p>
              </w:tc>
            </w:tr>
          </w:tbl>
          <w:p w14:paraId="3E92B239" w14:textId="77777777" w:rsidR="0041221C" w:rsidRDefault="0041221C" w:rsidP="004C44BE">
            <w:pPr>
              <w:pStyle w:val="NoSpacing"/>
              <w:rPr>
                <w:rFonts w:ascii="Times New Roman" w:hAnsi="Times New Roman"/>
                <w:b/>
                <w:bCs/>
                <w:sz w:val="24"/>
                <w:szCs w:val="24"/>
              </w:rPr>
            </w:pPr>
          </w:p>
          <w:p w14:paraId="7843699C" w14:textId="285AC86E" w:rsidR="0041221C" w:rsidRPr="00AD01A6" w:rsidRDefault="0041221C" w:rsidP="004C44BE">
            <w:pPr>
              <w:pStyle w:val="NoSpacing"/>
              <w:rPr>
                <w:rFonts w:ascii="Times New Roman" w:hAnsi="Times New Roman"/>
                <w:sz w:val="24"/>
                <w:szCs w:val="24"/>
              </w:rPr>
            </w:pPr>
          </w:p>
        </w:tc>
      </w:tr>
      <w:tr w:rsidR="0095143A" w:rsidRPr="00AD01A6" w14:paraId="604870AB" w14:textId="77777777" w:rsidTr="004C44BE">
        <w:tc>
          <w:tcPr>
            <w:tcW w:w="9464" w:type="dxa"/>
          </w:tcPr>
          <w:p w14:paraId="62E758D9" w14:textId="527D87E6" w:rsidR="0095143A" w:rsidRPr="00AD01A6" w:rsidRDefault="0095143A" w:rsidP="004C44BE">
            <w:pPr>
              <w:pStyle w:val="NoSpacing"/>
              <w:rPr>
                <w:rFonts w:ascii="Times New Roman" w:hAnsi="Times New Roman"/>
                <w:sz w:val="24"/>
                <w:szCs w:val="24"/>
              </w:rPr>
            </w:pPr>
            <w:r w:rsidRPr="00AD01A6">
              <w:rPr>
                <w:rFonts w:ascii="Times New Roman" w:hAnsi="Times New Roman"/>
                <w:sz w:val="24"/>
                <w:szCs w:val="24"/>
              </w:rPr>
              <w:t xml:space="preserve">Taotletav summa: </w:t>
            </w:r>
            <w:r w:rsidR="0041221C">
              <w:rPr>
                <w:rFonts w:ascii="Times New Roman" w:hAnsi="Times New Roman"/>
                <w:b/>
                <w:bCs/>
                <w:sz w:val="24"/>
                <w:szCs w:val="24"/>
              </w:rPr>
              <w:t>4870 eurot</w:t>
            </w:r>
          </w:p>
        </w:tc>
      </w:tr>
    </w:tbl>
    <w:p w14:paraId="577F32C6" w14:textId="77777777" w:rsidR="0095143A" w:rsidRDefault="0095143A" w:rsidP="0095143A">
      <w:pPr>
        <w:pStyle w:val="NoSpacing"/>
        <w:rPr>
          <w:rFonts w:ascii="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64"/>
      </w:tblGrid>
      <w:tr w:rsidR="0095143A" w:rsidRPr="00AD01A6" w14:paraId="32DDC1D5" w14:textId="77777777" w:rsidTr="004C44BE">
        <w:tc>
          <w:tcPr>
            <w:tcW w:w="9464" w:type="dxa"/>
          </w:tcPr>
          <w:p w14:paraId="45CBB4A4" w14:textId="09D706E4" w:rsidR="0095143A" w:rsidRPr="0041221C" w:rsidRDefault="0095143A" w:rsidP="004C44BE">
            <w:pPr>
              <w:pStyle w:val="NoSpacing"/>
              <w:rPr>
                <w:rFonts w:ascii="Times New Roman" w:hAnsi="Times New Roman"/>
                <w:sz w:val="24"/>
                <w:szCs w:val="24"/>
              </w:rPr>
            </w:pPr>
            <w:r>
              <w:rPr>
                <w:rFonts w:ascii="Times New Roman" w:hAnsi="Times New Roman"/>
                <w:sz w:val="24"/>
                <w:szCs w:val="24"/>
              </w:rPr>
              <w:t xml:space="preserve">Toetuse kasutamise </w:t>
            </w:r>
            <w:r w:rsidRPr="0041221C">
              <w:rPr>
                <w:rFonts w:ascii="Times New Roman" w:hAnsi="Times New Roman"/>
                <w:b/>
                <w:bCs/>
                <w:sz w:val="24"/>
                <w:szCs w:val="24"/>
              </w:rPr>
              <w:t>eeldatav tulemus</w:t>
            </w:r>
            <w:r>
              <w:rPr>
                <w:rFonts w:ascii="Times New Roman" w:hAnsi="Times New Roman"/>
                <w:sz w:val="24"/>
                <w:szCs w:val="24"/>
              </w:rPr>
              <w:t xml:space="preserve">: </w:t>
            </w:r>
            <w:r w:rsidR="0041221C">
              <w:rPr>
                <w:rFonts w:ascii="Times New Roman" w:hAnsi="Times New Roman"/>
                <w:sz w:val="24"/>
                <w:szCs w:val="24"/>
              </w:rPr>
              <w:t xml:space="preserve">Oodatav tulemus on, et vaimse tervise nädalal osaleb kokku vähemalt 60 inimest, kellest on osa erinevate koguduste rahvast, aga kelle seas on ka neid, kes tavapäraselt kristlikusse kogudusse ei kuulu. Koolitusest tekivad </w:t>
            </w:r>
            <w:proofErr w:type="spellStart"/>
            <w:r w:rsidR="0041221C">
              <w:rPr>
                <w:rFonts w:ascii="Times New Roman" w:hAnsi="Times New Roman"/>
                <w:sz w:val="24"/>
                <w:szCs w:val="24"/>
              </w:rPr>
              <w:t>järelvaatamiseks</w:t>
            </w:r>
            <w:proofErr w:type="spellEnd"/>
            <w:r w:rsidR="0041221C">
              <w:rPr>
                <w:rFonts w:ascii="Times New Roman" w:hAnsi="Times New Roman"/>
                <w:sz w:val="24"/>
                <w:szCs w:val="24"/>
              </w:rPr>
              <w:t xml:space="preserve"> salvestused ja videod.  </w:t>
            </w:r>
          </w:p>
        </w:tc>
      </w:tr>
    </w:tbl>
    <w:p w14:paraId="0061E272" w14:textId="77777777" w:rsidR="0095143A" w:rsidRDefault="0095143A" w:rsidP="0095143A">
      <w:pPr>
        <w:pStyle w:val="NoSpacing"/>
        <w:rPr>
          <w:rFonts w:ascii="Times New Roman" w:hAnsi="Times New Roman"/>
          <w:sz w:val="24"/>
          <w:szCs w:val="24"/>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95143A" w:rsidRPr="00AD01A6" w14:paraId="114DC085" w14:textId="77777777" w:rsidTr="004C44BE">
        <w:tc>
          <w:tcPr>
            <w:tcW w:w="9468" w:type="dxa"/>
          </w:tcPr>
          <w:p w14:paraId="4638EFA1" w14:textId="77777777" w:rsidR="0095143A" w:rsidRPr="00AD01A6" w:rsidRDefault="0095143A" w:rsidP="004C44BE">
            <w:pPr>
              <w:pStyle w:val="NoSpacing"/>
              <w:rPr>
                <w:rFonts w:ascii="Times New Roman" w:hAnsi="Times New Roman"/>
                <w:sz w:val="24"/>
                <w:szCs w:val="24"/>
              </w:rPr>
            </w:pPr>
            <w:r w:rsidRPr="00AD01A6">
              <w:rPr>
                <w:rFonts w:ascii="Times New Roman" w:hAnsi="Times New Roman"/>
                <w:sz w:val="24"/>
                <w:szCs w:val="24"/>
              </w:rPr>
              <w:t>LISAD (vajaduse korral):</w:t>
            </w:r>
          </w:p>
        </w:tc>
      </w:tr>
      <w:tr w:rsidR="0095143A" w:rsidRPr="00AD01A6" w14:paraId="0B4CF3B2" w14:textId="77777777" w:rsidTr="004C44BE">
        <w:tc>
          <w:tcPr>
            <w:tcW w:w="9468" w:type="dxa"/>
          </w:tcPr>
          <w:p w14:paraId="6EDF65B0" w14:textId="77777777" w:rsidR="0095143A" w:rsidRPr="00AD01A6" w:rsidRDefault="0095143A" w:rsidP="004C44BE">
            <w:pPr>
              <w:pStyle w:val="NoSpacing"/>
              <w:rPr>
                <w:rFonts w:ascii="Times New Roman" w:hAnsi="Times New Roman"/>
                <w:sz w:val="24"/>
                <w:szCs w:val="24"/>
              </w:rPr>
            </w:pPr>
            <w:r w:rsidRPr="00AD01A6">
              <w:rPr>
                <w:rFonts w:ascii="Times New Roman" w:hAnsi="Times New Roman"/>
                <w:sz w:val="24"/>
                <w:szCs w:val="24"/>
              </w:rPr>
              <w:t>Lisa 1 Taotleja esindaja volitus</w:t>
            </w:r>
          </w:p>
        </w:tc>
      </w:tr>
      <w:tr w:rsidR="0095143A" w:rsidRPr="00AD01A6" w14:paraId="4EC7C6D9" w14:textId="77777777" w:rsidTr="004C44BE">
        <w:tc>
          <w:tcPr>
            <w:tcW w:w="9468" w:type="dxa"/>
          </w:tcPr>
          <w:p w14:paraId="222DB6BA" w14:textId="77777777" w:rsidR="0095143A" w:rsidRPr="00AD01A6" w:rsidRDefault="0095143A" w:rsidP="004C44BE">
            <w:pPr>
              <w:pStyle w:val="NoSpacing"/>
              <w:rPr>
                <w:rFonts w:ascii="Times New Roman" w:hAnsi="Times New Roman"/>
                <w:sz w:val="24"/>
                <w:szCs w:val="24"/>
              </w:rPr>
            </w:pPr>
            <w:r w:rsidRPr="00AD01A6">
              <w:rPr>
                <w:rFonts w:ascii="Times New Roman" w:hAnsi="Times New Roman"/>
                <w:sz w:val="24"/>
                <w:szCs w:val="24"/>
              </w:rPr>
              <w:t>Lisa 2 Taotleja eelarve projekt</w:t>
            </w:r>
          </w:p>
        </w:tc>
      </w:tr>
    </w:tbl>
    <w:p w14:paraId="61246565" w14:textId="77777777" w:rsidR="0095143A" w:rsidRDefault="0095143A" w:rsidP="0095143A">
      <w:pPr>
        <w:pStyle w:val="NoSpacing"/>
        <w:rPr>
          <w:rFonts w:ascii="Times New Roman" w:hAnsi="Times New Roman"/>
          <w:b/>
          <w:sz w:val="24"/>
          <w:szCs w:val="24"/>
        </w:rPr>
      </w:pPr>
    </w:p>
    <w:p w14:paraId="4C52C97A" w14:textId="77777777" w:rsidR="0095143A" w:rsidRDefault="0095143A" w:rsidP="0095143A">
      <w:pPr>
        <w:pStyle w:val="NoSpacing"/>
        <w:rPr>
          <w:rFonts w:ascii="Times New Roman" w:hAnsi="Times New Roman"/>
          <w:b/>
          <w:sz w:val="24"/>
          <w:szCs w:val="24"/>
        </w:rPr>
      </w:pPr>
      <w:r w:rsidRPr="00AD01A6">
        <w:rPr>
          <w:rFonts w:ascii="Times New Roman" w:hAnsi="Times New Roman"/>
          <w:b/>
          <w:sz w:val="24"/>
          <w:szCs w:val="24"/>
        </w:rPr>
        <w:t>Käesolevaga kinnitan, et</w:t>
      </w:r>
      <w:r>
        <w:rPr>
          <w:rFonts w:ascii="Times New Roman" w:hAnsi="Times New Roman"/>
          <w:b/>
          <w:sz w:val="24"/>
          <w:szCs w:val="24"/>
        </w:rPr>
        <w:t>:</w:t>
      </w:r>
    </w:p>
    <w:p w14:paraId="1F083BD8" w14:textId="77777777" w:rsidR="0095143A" w:rsidRPr="00F256B4" w:rsidRDefault="0095143A" w:rsidP="0095143A">
      <w:pPr>
        <w:pStyle w:val="NoSpacing"/>
        <w:ind w:left="284" w:hanging="284"/>
        <w:rPr>
          <w:rFonts w:ascii="Times New Roman" w:hAnsi="Times New Roman"/>
          <w:bCs/>
          <w:sz w:val="24"/>
          <w:szCs w:val="24"/>
        </w:rPr>
      </w:pPr>
      <w:r w:rsidRPr="00F256B4">
        <w:rPr>
          <w:rFonts w:ascii="Times New Roman" w:hAnsi="Times New Roman"/>
          <w:bCs/>
          <w:sz w:val="24"/>
          <w:szCs w:val="24"/>
        </w:rPr>
        <w:t>1.</w:t>
      </w:r>
      <w:r>
        <w:rPr>
          <w:rFonts w:ascii="Times New Roman" w:hAnsi="Times New Roman"/>
          <w:bCs/>
          <w:sz w:val="24"/>
          <w:szCs w:val="24"/>
        </w:rPr>
        <w:tab/>
      </w:r>
      <w:r w:rsidRPr="00F256B4">
        <w:rPr>
          <w:rFonts w:ascii="Times New Roman" w:hAnsi="Times New Roman"/>
          <w:bCs/>
          <w:sz w:val="24"/>
          <w:szCs w:val="24"/>
        </w:rPr>
        <w:t>esitatud andmed on õiged</w:t>
      </w:r>
      <w:r>
        <w:rPr>
          <w:rFonts w:ascii="Times New Roman" w:hAnsi="Times New Roman"/>
          <w:bCs/>
          <w:sz w:val="24"/>
          <w:szCs w:val="24"/>
        </w:rPr>
        <w:t>;</w:t>
      </w:r>
    </w:p>
    <w:p w14:paraId="19EC7DE0" w14:textId="77777777" w:rsidR="0095143A" w:rsidRDefault="0095143A" w:rsidP="0095143A">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taotlejal</w:t>
      </w:r>
      <w:r w:rsidRPr="007A6A72">
        <w:rPr>
          <w:rFonts w:ascii="Times New Roman" w:hAnsi="Times New Roman" w:cs="Times New Roman"/>
          <w:sz w:val="24"/>
          <w:szCs w:val="24"/>
        </w:rPr>
        <w:t xml:space="preserve"> ei ole maksuvõlga</w:t>
      </w:r>
      <w:r>
        <w:rPr>
          <w:rFonts w:ascii="Times New Roman" w:hAnsi="Times New Roman" w:cs="Times New Roman"/>
          <w:sz w:val="24"/>
          <w:szCs w:val="24"/>
        </w:rPr>
        <w:t xml:space="preserve"> riiklike ja kohalike maksude osas või see</w:t>
      </w:r>
      <w:r w:rsidRPr="007A6A72">
        <w:rPr>
          <w:rFonts w:ascii="Times New Roman" w:hAnsi="Times New Roman" w:cs="Times New Roman"/>
          <w:sz w:val="24"/>
          <w:szCs w:val="24"/>
        </w:rPr>
        <w:t xml:space="preserve"> on ajatatud</w:t>
      </w:r>
      <w:r>
        <w:rPr>
          <w:rFonts w:ascii="Times New Roman" w:hAnsi="Times New Roman" w:cs="Times New Roman"/>
          <w:sz w:val="24"/>
          <w:szCs w:val="24"/>
        </w:rPr>
        <w:t xml:space="preserve"> ning maksed on tasutud kokkulepitud ajakava järgi</w:t>
      </w:r>
      <w:r w:rsidRPr="007A6A72">
        <w:rPr>
          <w:rFonts w:ascii="Times New Roman" w:hAnsi="Times New Roman" w:cs="Times New Roman"/>
          <w:sz w:val="24"/>
          <w:szCs w:val="24"/>
        </w:rPr>
        <w:t>;</w:t>
      </w:r>
    </w:p>
    <w:p w14:paraId="20A5BAE4" w14:textId="77777777" w:rsidR="0095143A" w:rsidRDefault="0095143A" w:rsidP="0095143A">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taotlejal ei ole majandusaasta aruande esitamise võlga;</w:t>
      </w:r>
    </w:p>
    <w:p w14:paraId="34C5F804" w14:textId="38195410" w:rsidR="0095143A" w:rsidRDefault="0095143A" w:rsidP="009550F3">
      <w:pPr>
        <w:pStyle w:val="NoSpacing"/>
        <w:ind w:left="284" w:hanging="284"/>
        <w:jc w:val="both"/>
        <w:rPr>
          <w:rFonts w:ascii="Times New Roman" w:hAnsi="Times New Roman"/>
          <w:sz w:val="24"/>
          <w:szCs w:val="24"/>
        </w:rPr>
      </w:pPr>
      <w:r w:rsidRPr="00150ECA">
        <w:rPr>
          <w:rFonts w:ascii="Times New Roman" w:hAnsi="Times New Roman" w:cs="Times New Roman"/>
          <w:sz w:val="24"/>
          <w:szCs w:val="24"/>
        </w:rPr>
        <w:t>4.</w:t>
      </w:r>
      <w:r w:rsidRPr="00150ECA">
        <w:rPr>
          <w:rFonts w:ascii="Times New Roman" w:hAnsi="Times New Roman" w:cs="Times New Roman"/>
          <w:sz w:val="24"/>
          <w:szCs w:val="24"/>
        </w:rPr>
        <w:tab/>
        <w:t>taotleja ei ole</w:t>
      </w:r>
      <w:r w:rsidRPr="00150ECA">
        <w:rPr>
          <w:rFonts w:ascii="Times New Roman" w:hAnsi="Times New Roman"/>
          <w:sz w:val="24"/>
          <w:szCs w:val="24"/>
        </w:rPr>
        <w:t xml:space="preserve"> </w:t>
      </w:r>
      <w:r w:rsidR="00150ECA" w:rsidRPr="00150ECA">
        <w:rPr>
          <w:rFonts w:ascii="Times New Roman" w:hAnsi="Times New Roman"/>
          <w:sz w:val="24"/>
          <w:szCs w:val="24"/>
        </w:rPr>
        <w:t>viimase seitsme kalendriaasta jooksul</w:t>
      </w:r>
      <w:r w:rsidR="00150ECA" w:rsidRPr="00150ECA">
        <w:rPr>
          <w:rFonts w:ascii="Times New Roman" w:hAnsi="Times New Roman" w:cs="Times New Roman"/>
          <w:sz w:val="24"/>
          <w:szCs w:val="24"/>
        </w:rPr>
        <w:t xml:space="preserve"> </w:t>
      </w:r>
      <w:r w:rsidRPr="00150ECA">
        <w:rPr>
          <w:rFonts w:ascii="Times New Roman" w:hAnsi="Times New Roman"/>
          <w:sz w:val="24"/>
          <w:szCs w:val="24"/>
        </w:rPr>
        <w:t xml:space="preserve">rikkunud </w:t>
      </w:r>
      <w:r w:rsidR="009550F3">
        <w:rPr>
          <w:rFonts w:ascii="Times New Roman" w:hAnsi="Times New Roman"/>
          <w:sz w:val="24"/>
          <w:szCs w:val="24"/>
        </w:rPr>
        <w:t>toetuse andjaga</w:t>
      </w:r>
      <w:r w:rsidR="00150ECA" w:rsidRPr="00150ECA">
        <w:rPr>
          <w:rFonts w:ascii="Times New Roman" w:hAnsi="Times New Roman" w:cs="Times New Roman"/>
          <w:sz w:val="24"/>
          <w:szCs w:val="24"/>
        </w:rPr>
        <w:t xml:space="preserve"> sõlmitud riigieelarvelise toetuse lepingu ega projektipõhise toetuse määramise otsuse tingimus</w:t>
      </w:r>
      <w:r w:rsidR="009550F3">
        <w:rPr>
          <w:rFonts w:ascii="Times New Roman" w:hAnsi="Times New Roman" w:cs="Times New Roman"/>
          <w:sz w:val="24"/>
          <w:szCs w:val="24"/>
        </w:rPr>
        <w:t>i</w:t>
      </w:r>
      <w:r>
        <w:rPr>
          <w:rFonts w:ascii="Times New Roman" w:hAnsi="Times New Roman"/>
          <w:sz w:val="24"/>
          <w:szCs w:val="24"/>
        </w:rPr>
        <w:t xml:space="preserve"> ja tal ei ole</w:t>
      </w:r>
      <w:r w:rsidR="009550F3">
        <w:rPr>
          <w:rFonts w:ascii="Times New Roman" w:hAnsi="Times New Roman"/>
          <w:sz w:val="24"/>
          <w:szCs w:val="24"/>
        </w:rPr>
        <w:t xml:space="preserve"> </w:t>
      </w:r>
      <w:r w:rsidR="00242729">
        <w:rPr>
          <w:rFonts w:ascii="Times New Roman" w:hAnsi="Times New Roman"/>
          <w:sz w:val="24"/>
          <w:szCs w:val="24"/>
        </w:rPr>
        <w:t>avalike</w:t>
      </w:r>
      <w:r w:rsidR="009550F3">
        <w:rPr>
          <w:rFonts w:ascii="Times New Roman" w:hAnsi="Times New Roman"/>
          <w:sz w:val="24"/>
          <w:szCs w:val="24"/>
        </w:rPr>
        <w:t xml:space="preserve"> rahaliste vahendite osas</w:t>
      </w:r>
      <w:r>
        <w:rPr>
          <w:rFonts w:ascii="Times New Roman" w:hAnsi="Times New Roman"/>
          <w:sz w:val="24"/>
          <w:szCs w:val="24"/>
        </w:rPr>
        <w:t xml:space="preserve"> tagasimaksete võlga;</w:t>
      </w:r>
    </w:p>
    <w:p w14:paraId="29C87424" w14:textId="4A77090E" w:rsidR="0095143A" w:rsidRDefault="009550F3" w:rsidP="0095143A">
      <w:pPr>
        <w:spacing w:after="0" w:line="240" w:lineRule="auto"/>
        <w:ind w:left="284" w:right="-142" w:hanging="284"/>
        <w:jc w:val="both"/>
        <w:rPr>
          <w:rFonts w:ascii="Times New Roman" w:hAnsi="Times New Roman" w:cs="Times New Roman"/>
          <w:sz w:val="24"/>
          <w:szCs w:val="24"/>
        </w:rPr>
      </w:pPr>
      <w:r>
        <w:rPr>
          <w:rFonts w:ascii="Times New Roman" w:hAnsi="Times New Roman" w:cs="Times New Roman"/>
          <w:sz w:val="24"/>
          <w:szCs w:val="24"/>
        </w:rPr>
        <w:t>5</w:t>
      </w:r>
      <w:r w:rsidR="0095143A">
        <w:rPr>
          <w:rFonts w:ascii="Times New Roman" w:hAnsi="Times New Roman" w:cs="Times New Roman"/>
          <w:sz w:val="24"/>
          <w:szCs w:val="24"/>
        </w:rPr>
        <w:t>.</w:t>
      </w:r>
      <w:r w:rsidR="0095143A">
        <w:rPr>
          <w:rFonts w:ascii="Times New Roman" w:hAnsi="Times New Roman" w:cs="Times New Roman"/>
          <w:sz w:val="24"/>
          <w:szCs w:val="24"/>
        </w:rPr>
        <w:tab/>
        <w:t>taotleja</w:t>
      </w:r>
      <w:r w:rsidR="0095143A" w:rsidRPr="007A6A72">
        <w:rPr>
          <w:rFonts w:ascii="Times New Roman" w:hAnsi="Times New Roman" w:cs="Times New Roman"/>
          <w:sz w:val="24"/>
          <w:szCs w:val="24"/>
        </w:rPr>
        <w:t xml:space="preserve"> suhtes ei ole algatatud pankr</w:t>
      </w:r>
      <w:r w:rsidR="0095143A">
        <w:rPr>
          <w:rFonts w:ascii="Times New Roman" w:hAnsi="Times New Roman" w:cs="Times New Roman"/>
          <w:sz w:val="24"/>
          <w:szCs w:val="24"/>
        </w:rPr>
        <w:t>oti- või likvideerimismenetlust;</w:t>
      </w:r>
    </w:p>
    <w:p w14:paraId="0A1C55E2" w14:textId="3ABEAD14" w:rsidR="0095143A" w:rsidRDefault="009550F3" w:rsidP="0095143A">
      <w:pPr>
        <w:pStyle w:val="NoSpacing"/>
        <w:ind w:left="284" w:right="-142" w:hanging="284"/>
        <w:jc w:val="both"/>
        <w:rPr>
          <w:rFonts w:ascii="Times New Roman" w:hAnsi="Times New Roman"/>
          <w:sz w:val="24"/>
          <w:szCs w:val="24"/>
        </w:rPr>
      </w:pPr>
      <w:r>
        <w:rPr>
          <w:rFonts w:ascii="Times New Roman" w:hAnsi="Times New Roman"/>
          <w:sz w:val="24"/>
          <w:szCs w:val="24"/>
        </w:rPr>
        <w:t>6</w:t>
      </w:r>
      <w:r w:rsidR="0095143A">
        <w:rPr>
          <w:rFonts w:ascii="Times New Roman" w:hAnsi="Times New Roman"/>
          <w:sz w:val="24"/>
          <w:szCs w:val="24"/>
        </w:rPr>
        <w:t>.</w:t>
      </w:r>
      <w:r w:rsidR="0095143A">
        <w:rPr>
          <w:rFonts w:ascii="Times New Roman" w:hAnsi="Times New Roman"/>
          <w:sz w:val="24"/>
          <w:szCs w:val="24"/>
        </w:rPr>
        <w:tab/>
        <w:t xml:space="preserve">taotleja </w:t>
      </w:r>
      <w:r w:rsidR="0095143A" w:rsidRPr="00FF16BD">
        <w:rPr>
          <w:rFonts w:ascii="Times New Roman" w:hAnsi="Times New Roman" w:cs="Times New Roman"/>
          <w:sz w:val="24"/>
          <w:szCs w:val="24"/>
        </w:rPr>
        <w:t>juhtorgani liiget ei ole karistatud majandusalase, ametialase, varavastase,</w:t>
      </w:r>
      <w:r w:rsidR="0095143A">
        <w:rPr>
          <w:rFonts w:ascii="Times New Roman" w:hAnsi="Times New Roman" w:cs="Times New Roman"/>
          <w:sz w:val="24"/>
          <w:szCs w:val="24"/>
        </w:rPr>
        <w:t xml:space="preserve"> </w:t>
      </w:r>
      <w:r w:rsidR="0095143A" w:rsidRPr="00FF16BD">
        <w:rPr>
          <w:rFonts w:ascii="Times New Roman" w:hAnsi="Times New Roman" w:cs="Times New Roman"/>
          <w:sz w:val="24"/>
          <w:szCs w:val="24"/>
        </w:rPr>
        <w:t>avaliku korra, riigi julgeoleku või avaliku usalduse vastase süüteo eest või kui teda</w:t>
      </w:r>
      <w:r w:rsidR="0095143A">
        <w:rPr>
          <w:rFonts w:ascii="Times New Roman" w:hAnsi="Times New Roman" w:cs="Times New Roman"/>
          <w:sz w:val="24"/>
          <w:szCs w:val="24"/>
        </w:rPr>
        <w:t xml:space="preserve"> </w:t>
      </w:r>
      <w:r w:rsidR="0095143A" w:rsidRPr="00FF16BD">
        <w:rPr>
          <w:rFonts w:ascii="Times New Roman" w:hAnsi="Times New Roman" w:cs="Times New Roman"/>
          <w:sz w:val="24"/>
          <w:szCs w:val="24"/>
        </w:rPr>
        <w:t>on karistatud, siis on ta karistusandmed karistusregistrist kustutatud</w:t>
      </w:r>
      <w:r w:rsidR="0095143A">
        <w:rPr>
          <w:rFonts w:ascii="Times New Roman" w:hAnsi="Times New Roman" w:cs="Times New Roman"/>
          <w:sz w:val="24"/>
          <w:szCs w:val="24"/>
        </w:rPr>
        <w:t>.</w:t>
      </w:r>
    </w:p>
    <w:p w14:paraId="7C17798B" w14:textId="77777777" w:rsidR="0095143A" w:rsidRDefault="0095143A" w:rsidP="0095143A">
      <w:pPr>
        <w:pStyle w:val="NoSpacing"/>
        <w:rPr>
          <w:rFonts w:ascii="Times New Roman" w:hAnsi="Times New Roman"/>
          <w:b/>
          <w:bCs/>
          <w:sz w:val="24"/>
          <w:szCs w:val="24"/>
        </w:rPr>
      </w:pPr>
    </w:p>
    <w:p w14:paraId="2B9EBD69" w14:textId="77777777" w:rsidR="0095143A" w:rsidRDefault="0095143A" w:rsidP="0095143A">
      <w:pPr>
        <w:pStyle w:val="NoSpacing"/>
        <w:rPr>
          <w:rFonts w:ascii="Times New Roman" w:hAnsi="Times New Roman"/>
          <w:b/>
          <w:bCs/>
          <w:sz w:val="24"/>
          <w:szCs w:val="24"/>
        </w:rPr>
      </w:pPr>
    </w:p>
    <w:p w14:paraId="03D53EFD" w14:textId="70EC4845" w:rsidR="0095143A" w:rsidRPr="0073120A" w:rsidRDefault="0095143A" w:rsidP="0095143A">
      <w:pPr>
        <w:pStyle w:val="NoSpacing"/>
        <w:rPr>
          <w:rFonts w:ascii="Times New Roman" w:hAnsi="Times New Roman"/>
          <w:b/>
          <w:bCs/>
          <w:sz w:val="24"/>
          <w:szCs w:val="24"/>
        </w:rPr>
      </w:pPr>
      <w:r w:rsidRPr="00FA020D">
        <w:rPr>
          <w:rFonts w:ascii="Times New Roman" w:hAnsi="Times New Roman"/>
          <w:b/>
          <w:bCs/>
          <w:sz w:val="24"/>
          <w:szCs w:val="24"/>
        </w:rPr>
        <w:lastRenderedPageBreak/>
        <w:t>Taotluse esitaja</w:t>
      </w:r>
      <w:r w:rsidRPr="003B0CCA">
        <w:rPr>
          <w:rFonts w:ascii="Times New Roman" w:hAnsi="Times New Roman"/>
          <w:sz w:val="24"/>
          <w:szCs w:val="24"/>
        </w:rPr>
        <w:t xml:space="preserve"> (või volitatud esindaja) </w:t>
      </w:r>
      <w:r w:rsidRPr="00FA020D">
        <w:rPr>
          <w:rFonts w:ascii="Times New Roman" w:hAnsi="Times New Roman"/>
          <w:b/>
          <w:bCs/>
          <w:sz w:val="24"/>
          <w:szCs w:val="24"/>
        </w:rPr>
        <w:t>nimi:</w:t>
      </w:r>
      <w:r w:rsidR="00150ECA">
        <w:rPr>
          <w:rFonts w:ascii="Times New Roman" w:hAnsi="Times New Roman"/>
          <w:b/>
          <w:bCs/>
          <w:sz w:val="24"/>
          <w:szCs w:val="24"/>
        </w:rPr>
        <w:t xml:space="preserve"> </w:t>
      </w:r>
      <w:proofErr w:type="spellStart"/>
      <w:r w:rsidR="0041221C">
        <w:rPr>
          <w:rFonts w:ascii="Times New Roman" w:hAnsi="Times New Roman"/>
          <w:b/>
          <w:bCs/>
          <w:sz w:val="24"/>
          <w:szCs w:val="24"/>
        </w:rPr>
        <w:t>Herkis</w:t>
      </w:r>
      <w:proofErr w:type="spellEnd"/>
      <w:r w:rsidR="0041221C">
        <w:rPr>
          <w:rFonts w:ascii="Times New Roman" w:hAnsi="Times New Roman"/>
          <w:b/>
          <w:bCs/>
          <w:sz w:val="24"/>
          <w:szCs w:val="24"/>
        </w:rPr>
        <w:t xml:space="preserve"> Roosimaa</w:t>
      </w:r>
    </w:p>
    <w:p w14:paraId="26DE1B38" w14:textId="620A3FD5" w:rsidR="0095143A" w:rsidRDefault="0095143A" w:rsidP="0095143A">
      <w:pPr>
        <w:pStyle w:val="NoSpacing"/>
        <w:rPr>
          <w:rFonts w:ascii="Times New Roman" w:hAnsi="Times New Roman"/>
          <w:sz w:val="24"/>
          <w:szCs w:val="24"/>
        </w:rPr>
      </w:pPr>
      <w:r w:rsidRPr="003B0CCA">
        <w:rPr>
          <w:rFonts w:ascii="Times New Roman" w:hAnsi="Times New Roman"/>
          <w:sz w:val="24"/>
          <w:szCs w:val="24"/>
        </w:rPr>
        <w:t>Kuupäev:</w:t>
      </w:r>
      <w:r w:rsidR="0041221C">
        <w:rPr>
          <w:rFonts w:ascii="Times New Roman" w:hAnsi="Times New Roman"/>
          <w:sz w:val="24"/>
          <w:szCs w:val="24"/>
        </w:rPr>
        <w:t>13.05.26</w:t>
      </w:r>
    </w:p>
    <w:p w14:paraId="31C70CBC" w14:textId="77777777" w:rsidR="0095143A" w:rsidRPr="00B7430A" w:rsidRDefault="0095143A" w:rsidP="0095143A">
      <w:pPr>
        <w:pStyle w:val="NoSpacing"/>
        <w:rPr>
          <w:rFonts w:ascii="Times New Roman" w:hAnsi="Times New Roman"/>
          <w:sz w:val="24"/>
          <w:szCs w:val="24"/>
        </w:rPr>
      </w:pPr>
      <w:r w:rsidRPr="003B0CCA">
        <w:rPr>
          <w:rFonts w:ascii="Times New Roman" w:hAnsi="Times New Roman"/>
          <w:sz w:val="24"/>
          <w:szCs w:val="24"/>
        </w:rPr>
        <w:t>Allkiri:</w:t>
      </w:r>
      <w:r>
        <w:rPr>
          <w:rFonts w:ascii="Times New Roman" w:hAnsi="Times New Roman"/>
          <w:sz w:val="24"/>
          <w:szCs w:val="24"/>
        </w:rPr>
        <w:t xml:space="preserve"> (allkirjastatud digitaalselt)</w:t>
      </w:r>
    </w:p>
    <w:p w14:paraId="3C405686" w14:textId="77777777" w:rsidR="0095143A" w:rsidRPr="00CD6EC5" w:rsidRDefault="0095143A" w:rsidP="0095143A">
      <w:pPr>
        <w:spacing w:after="0" w:line="240" w:lineRule="auto"/>
        <w:ind w:left="0"/>
        <w:jc w:val="both"/>
        <w:rPr>
          <w:rFonts w:ascii="Times New Roman" w:hAnsi="Times New Roman" w:cs="Times New Roman"/>
          <w:sz w:val="24"/>
          <w:szCs w:val="24"/>
        </w:rPr>
      </w:pPr>
    </w:p>
    <w:p w14:paraId="27C0FDD9" w14:textId="0DF0F8BB" w:rsidR="00801D6A" w:rsidRPr="00801D6A" w:rsidRDefault="00801D6A" w:rsidP="00801D6A"/>
    <w:sectPr w:rsidR="00801D6A" w:rsidRPr="00801D6A" w:rsidSect="009D675B">
      <w:headerReference w:type="default" r:id="rId7"/>
      <w:footerReference w:type="default" r:id="rId8"/>
      <w:footerReference w:type="first" r:id="rId9"/>
      <w:pgSz w:w="11906" w:h="16838"/>
      <w:pgMar w:top="907" w:right="1021" w:bottom="1418" w:left="1814"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C4769" w14:textId="77777777" w:rsidR="00A30A64" w:rsidRDefault="00A30A64">
      <w:pPr>
        <w:spacing w:after="0" w:line="240" w:lineRule="auto"/>
      </w:pPr>
      <w:r>
        <w:separator/>
      </w:r>
    </w:p>
  </w:endnote>
  <w:endnote w:type="continuationSeparator" w:id="0">
    <w:p w14:paraId="64BF2CAE" w14:textId="77777777" w:rsidR="00A30A64" w:rsidRDefault="00A30A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EEEDB" w14:textId="77777777" w:rsidR="002D7A1F" w:rsidRPr="009D675B" w:rsidRDefault="0095143A" w:rsidP="009D675B">
    <w:pPr>
      <w:pStyle w:val="Footer"/>
      <w:tabs>
        <w:tab w:val="clear" w:pos="4536"/>
        <w:tab w:val="clear" w:pos="9072"/>
      </w:tabs>
      <w:ind w:left="0"/>
      <w:rPr>
        <w:rFonts w:ascii="Times New Roman" w:hAnsi="Times New Roman" w:cs="Times New Roman"/>
        <w:sz w:val="20"/>
        <w:szCs w:val="20"/>
      </w:rPr>
    </w:pPr>
    <w:r w:rsidRPr="0094539D">
      <w:rPr>
        <w:rFonts w:ascii="Times New Roman" w:hAnsi="Times New Roman" w:cs="Times New Roman"/>
        <w:sz w:val="20"/>
        <w:szCs w:val="20"/>
      </w:rPr>
      <w:fldChar w:fldCharType="begin"/>
    </w:r>
    <w:r w:rsidRPr="0094539D">
      <w:rPr>
        <w:rFonts w:ascii="Times New Roman" w:hAnsi="Times New Roman" w:cs="Times New Roman"/>
        <w:sz w:val="20"/>
        <w:szCs w:val="20"/>
      </w:rPr>
      <w:instrText xml:space="preserve"> PAGE </w:instrText>
    </w:r>
    <w:r w:rsidRPr="0094539D">
      <w:rPr>
        <w:rFonts w:ascii="Times New Roman" w:hAnsi="Times New Roman" w:cs="Times New Roman"/>
        <w:sz w:val="20"/>
        <w:szCs w:val="20"/>
      </w:rPr>
      <w:fldChar w:fldCharType="separate"/>
    </w:r>
    <w:r>
      <w:rPr>
        <w:rFonts w:ascii="Times New Roman" w:hAnsi="Times New Roman" w:cs="Times New Roman"/>
        <w:noProof/>
        <w:sz w:val="20"/>
        <w:szCs w:val="20"/>
      </w:rPr>
      <w:t>8</w:t>
    </w:r>
    <w:r w:rsidRPr="0094539D">
      <w:rPr>
        <w:rFonts w:ascii="Times New Roman" w:hAnsi="Times New Roman" w:cs="Times New Roman"/>
        <w:sz w:val="20"/>
        <w:szCs w:val="20"/>
      </w:rPr>
      <w:fldChar w:fldCharType="end"/>
    </w:r>
    <w:r w:rsidRPr="0094539D">
      <w:rPr>
        <w:rFonts w:ascii="Times New Roman" w:hAnsi="Times New Roman" w:cs="Times New Roman"/>
        <w:sz w:val="20"/>
        <w:szCs w:val="20"/>
      </w:rPr>
      <w:t xml:space="preserve"> (</w:t>
    </w:r>
    <w:r w:rsidRPr="0094539D">
      <w:rPr>
        <w:rFonts w:ascii="Times New Roman" w:hAnsi="Times New Roman" w:cs="Times New Roman"/>
        <w:sz w:val="20"/>
        <w:szCs w:val="20"/>
      </w:rPr>
      <w:fldChar w:fldCharType="begin"/>
    </w:r>
    <w:r w:rsidRPr="0094539D">
      <w:rPr>
        <w:rFonts w:ascii="Times New Roman" w:hAnsi="Times New Roman" w:cs="Times New Roman"/>
        <w:sz w:val="20"/>
        <w:szCs w:val="20"/>
      </w:rPr>
      <w:instrText xml:space="preserve"> NUMPAGES </w:instrText>
    </w:r>
    <w:r w:rsidRPr="0094539D">
      <w:rPr>
        <w:rFonts w:ascii="Times New Roman" w:hAnsi="Times New Roman" w:cs="Times New Roman"/>
        <w:sz w:val="20"/>
        <w:szCs w:val="20"/>
      </w:rPr>
      <w:fldChar w:fldCharType="separate"/>
    </w:r>
    <w:r>
      <w:rPr>
        <w:rFonts w:ascii="Times New Roman" w:hAnsi="Times New Roman" w:cs="Times New Roman"/>
        <w:noProof/>
        <w:sz w:val="20"/>
        <w:szCs w:val="20"/>
      </w:rPr>
      <w:t>8</w:t>
    </w:r>
    <w:r w:rsidRPr="0094539D">
      <w:rPr>
        <w:rFonts w:ascii="Times New Roman" w:hAnsi="Times New Roman" w:cs="Times New Roman"/>
        <w:sz w:val="20"/>
        <w:szCs w:val="20"/>
      </w:rPr>
      <w:fldChar w:fldCharType="end"/>
    </w:r>
    <w:r w:rsidRPr="0094539D">
      <w:rPr>
        <w:rFonts w:ascii="Times New Roman" w:hAnsi="Times New Roman" w:cs="Times New Roman"/>
        <w:sz w:val="20"/>
        <w:szCs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800E9" w14:textId="77777777" w:rsidR="002D7A1F" w:rsidRPr="009D675B" w:rsidRDefault="002D7A1F" w:rsidP="009D675B">
    <w:pPr>
      <w:pStyle w:val="Footer"/>
      <w:ind w:left="0"/>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95123" w14:textId="77777777" w:rsidR="00A30A64" w:rsidRDefault="00A30A64">
      <w:pPr>
        <w:spacing w:after="0" w:line="240" w:lineRule="auto"/>
      </w:pPr>
      <w:r>
        <w:separator/>
      </w:r>
    </w:p>
  </w:footnote>
  <w:footnote w:type="continuationSeparator" w:id="0">
    <w:p w14:paraId="5D6895D3" w14:textId="77777777" w:rsidR="00A30A64" w:rsidRDefault="00A30A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41E70" w14:textId="77777777" w:rsidR="002D7A1F" w:rsidRPr="009D675B" w:rsidRDefault="002D7A1F" w:rsidP="009D675B">
    <w:pPr>
      <w:pStyle w:val="Header"/>
      <w:ind w:left="0"/>
      <w:rPr>
        <w:rFonts w:ascii="Times New Roman" w:hAnsi="Times New Roman" w:cs="Times New Roman"/>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D6A"/>
    <w:rsid w:val="000E0911"/>
    <w:rsid w:val="000F2F7E"/>
    <w:rsid w:val="00150ECA"/>
    <w:rsid w:val="00242729"/>
    <w:rsid w:val="002617B4"/>
    <w:rsid w:val="002D7A1F"/>
    <w:rsid w:val="002E5587"/>
    <w:rsid w:val="00340DFE"/>
    <w:rsid w:val="003E47E6"/>
    <w:rsid w:val="0041221C"/>
    <w:rsid w:val="006951A5"/>
    <w:rsid w:val="00801D6A"/>
    <w:rsid w:val="009443DE"/>
    <w:rsid w:val="0095143A"/>
    <w:rsid w:val="009550F3"/>
    <w:rsid w:val="009A0349"/>
    <w:rsid w:val="00A30A64"/>
    <w:rsid w:val="00B30060"/>
    <w:rsid w:val="00B86664"/>
    <w:rsid w:val="00F717AA"/>
    <w:rsid w:val="00F9627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227C5"/>
  <w15:chartTrackingRefBased/>
  <w15:docId w15:val="{92A295A4-9F22-4A76-9EC1-6F2DDCC19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43A"/>
    <w:pPr>
      <w:spacing w:after="200" w:line="276" w:lineRule="auto"/>
      <w:ind w:left="-5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143A"/>
    <w:pPr>
      <w:tabs>
        <w:tab w:val="center" w:pos="4536"/>
        <w:tab w:val="right" w:pos="9072"/>
      </w:tabs>
      <w:spacing w:after="0" w:line="240" w:lineRule="auto"/>
    </w:pPr>
  </w:style>
  <w:style w:type="character" w:customStyle="1" w:styleId="HeaderChar">
    <w:name w:val="Header Char"/>
    <w:basedOn w:val="DefaultParagraphFont"/>
    <w:link w:val="Header"/>
    <w:uiPriority w:val="99"/>
    <w:rsid w:val="0095143A"/>
  </w:style>
  <w:style w:type="paragraph" w:styleId="Footer">
    <w:name w:val="footer"/>
    <w:basedOn w:val="Normal"/>
    <w:link w:val="FooterChar"/>
    <w:uiPriority w:val="99"/>
    <w:unhideWhenUsed/>
    <w:rsid w:val="0095143A"/>
    <w:pPr>
      <w:tabs>
        <w:tab w:val="center" w:pos="4536"/>
        <w:tab w:val="right" w:pos="9072"/>
      </w:tabs>
      <w:spacing w:after="0" w:line="240" w:lineRule="auto"/>
    </w:pPr>
  </w:style>
  <w:style w:type="character" w:customStyle="1" w:styleId="FooterChar">
    <w:name w:val="Footer Char"/>
    <w:basedOn w:val="DefaultParagraphFont"/>
    <w:link w:val="Footer"/>
    <w:uiPriority w:val="99"/>
    <w:rsid w:val="0095143A"/>
  </w:style>
  <w:style w:type="paragraph" w:styleId="NoSpacing">
    <w:name w:val="No Spacing"/>
    <w:uiPriority w:val="1"/>
    <w:qFormat/>
    <w:rsid w:val="0095143A"/>
    <w:pPr>
      <w:spacing w:after="0" w:line="240" w:lineRule="auto"/>
    </w:pPr>
  </w:style>
  <w:style w:type="character" w:styleId="Hyperlink">
    <w:name w:val="Hyperlink"/>
    <w:basedOn w:val="DefaultParagraphFont"/>
    <w:uiPriority w:val="99"/>
    <w:unhideWhenUsed/>
    <w:rsid w:val="0041221C"/>
    <w:rPr>
      <w:color w:val="0563C1" w:themeColor="hyperlink"/>
      <w:u w:val="single"/>
    </w:rPr>
  </w:style>
  <w:style w:type="character" w:styleId="UnresolvedMention">
    <w:name w:val="Unresolved Mention"/>
    <w:basedOn w:val="DefaultParagraphFont"/>
    <w:uiPriority w:val="99"/>
    <w:semiHidden/>
    <w:unhideWhenUsed/>
    <w:rsid w:val="0041221C"/>
    <w:rPr>
      <w:color w:val="605E5C"/>
      <w:shd w:val="clear" w:color="auto" w:fill="E1DFDD"/>
    </w:rPr>
  </w:style>
  <w:style w:type="character" w:styleId="FollowedHyperlink">
    <w:name w:val="FollowedHyperlink"/>
    <w:basedOn w:val="DefaultParagraphFont"/>
    <w:uiPriority w:val="99"/>
    <w:semiHidden/>
    <w:unhideWhenUsed/>
    <w:rsid w:val="0041221C"/>
    <w:rPr>
      <w:color w:val="954F72" w:themeColor="followedHyperlink"/>
      <w:u w:val="single"/>
    </w:rPr>
  </w:style>
  <w:style w:type="character" w:customStyle="1" w:styleId="apple-converted-space">
    <w:name w:val="apple-converted-space"/>
    <w:basedOn w:val="DefaultParagraphFont"/>
    <w:rsid w:val="0041221C"/>
  </w:style>
  <w:style w:type="paragraph" w:customStyle="1" w:styleId="font-claude-response-body">
    <w:name w:val="font-claude-response-body"/>
    <w:basedOn w:val="Normal"/>
    <w:rsid w:val="0041221C"/>
    <w:pPr>
      <w:spacing w:before="100" w:beforeAutospacing="1" w:after="100" w:afterAutospacing="1" w:line="240" w:lineRule="auto"/>
      <w:ind w:left="0"/>
    </w:pPr>
    <w:rPr>
      <w:rFonts w:ascii="Times New Roman" w:eastAsia="Times New Roman" w:hAnsi="Times New Roman" w:cs="Times New Roman"/>
      <w:sz w:val="24"/>
      <w:szCs w:val="24"/>
      <w:lang w:val="en-EE" w:eastAsia="en-GB"/>
    </w:rPr>
  </w:style>
  <w:style w:type="table" w:styleId="TableGrid">
    <w:name w:val="Table Grid"/>
    <w:basedOn w:val="TableNormal"/>
    <w:uiPriority w:val="39"/>
    <w:rsid w:val="0041221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erkis.roosimaa@gmail.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685</Words>
  <Characters>4450</Characters>
  <Application>Microsoft Office Word</Application>
  <DocSecurity>0</DocSecurity>
  <Lines>85</Lines>
  <Paragraphs>43</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Ilmo Au</dc:creator>
  <cp:keywords/>
  <dc:description/>
  <cp:lastModifiedBy>Einike Pilli</cp:lastModifiedBy>
  <cp:revision>3</cp:revision>
  <dcterms:created xsi:type="dcterms:W3CDTF">2026-05-12T08:09:00Z</dcterms:created>
  <dcterms:modified xsi:type="dcterms:W3CDTF">2026-05-12T08:10:00Z</dcterms:modified>
</cp:coreProperties>
</file>