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5AB6A" w14:textId="53CCA43F" w:rsidR="00243B31" w:rsidRPr="00FD3851" w:rsidRDefault="00462551" w:rsidP="00FD3851">
      <w:pPr>
        <w:spacing w:after="0" w:line="240" w:lineRule="auto"/>
        <w:jc w:val="center"/>
        <w:rPr>
          <w:rFonts w:ascii="Times New Roman" w:hAnsi="Times New Roman" w:cs="Times New Roman"/>
          <w:b/>
          <w:sz w:val="32"/>
          <w:szCs w:val="32"/>
        </w:rPr>
      </w:pPr>
      <w:r w:rsidRPr="00FD3851">
        <w:rPr>
          <w:rFonts w:ascii="Times New Roman" w:hAnsi="Times New Roman" w:cs="Times New Roman"/>
          <w:b/>
          <w:sz w:val="32"/>
          <w:szCs w:val="32"/>
        </w:rPr>
        <w:t>Seadme ohutuse seaduse</w:t>
      </w:r>
      <w:r w:rsidR="00420159" w:rsidRPr="00FD3851">
        <w:rPr>
          <w:rFonts w:ascii="Times New Roman" w:hAnsi="Times New Roman" w:cs="Times New Roman"/>
          <w:b/>
          <w:sz w:val="32"/>
          <w:szCs w:val="32"/>
        </w:rPr>
        <w:t xml:space="preserve"> </w:t>
      </w:r>
      <w:r w:rsidR="00243B31" w:rsidRPr="00FD3851">
        <w:rPr>
          <w:rFonts w:ascii="Times New Roman" w:hAnsi="Times New Roman" w:cs="Times New Roman"/>
          <w:b/>
          <w:sz w:val="32"/>
          <w:szCs w:val="32"/>
        </w:rPr>
        <w:t>muutmise seaduse eelnõu seletuskiri</w:t>
      </w:r>
    </w:p>
    <w:p w14:paraId="2AAE030F" w14:textId="77777777" w:rsidR="00243B31" w:rsidRPr="00243B31" w:rsidRDefault="00243B31" w:rsidP="00243B31">
      <w:pPr>
        <w:spacing w:after="0" w:line="240" w:lineRule="auto"/>
        <w:rPr>
          <w:rFonts w:ascii="Times New Roman" w:hAnsi="Times New Roman" w:cs="Times New Roman"/>
          <w:b/>
          <w:sz w:val="24"/>
          <w:szCs w:val="24"/>
        </w:rPr>
      </w:pPr>
    </w:p>
    <w:p w14:paraId="70B83289" w14:textId="77777777" w:rsidR="00243B31" w:rsidRPr="00243B31" w:rsidRDefault="00243B31" w:rsidP="00243B31">
      <w:pPr>
        <w:spacing w:after="0" w:line="240" w:lineRule="auto"/>
        <w:rPr>
          <w:rFonts w:ascii="Times New Roman" w:hAnsi="Times New Roman" w:cs="Times New Roman"/>
          <w:b/>
          <w:sz w:val="24"/>
          <w:szCs w:val="24"/>
        </w:rPr>
      </w:pPr>
      <w:r w:rsidRPr="00243B31">
        <w:rPr>
          <w:rFonts w:ascii="Times New Roman" w:hAnsi="Times New Roman" w:cs="Times New Roman"/>
          <w:b/>
          <w:sz w:val="24"/>
          <w:szCs w:val="24"/>
        </w:rPr>
        <w:t>1. Sissejuhatus</w:t>
      </w:r>
    </w:p>
    <w:p w14:paraId="657794AC" w14:textId="77777777" w:rsidR="00243B31" w:rsidRPr="00243B31" w:rsidRDefault="00243B31" w:rsidP="00243B31">
      <w:pPr>
        <w:spacing w:after="0" w:line="240" w:lineRule="auto"/>
        <w:rPr>
          <w:rFonts w:ascii="Times New Roman" w:hAnsi="Times New Roman" w:cs="Times New Roman"/>
          <w:b/>
          <w:sz w:val="24"/>
          <w:szCs w:val="24"/>
        </w:rPr>
      </w:pPr>
    </w:p>
    <w:p w14:paraId="378F81B2" w14:textId="77777777" w:rsidR="00243B31" w:rsidRDefault="00243B31" w:rsidP="00243B31">
      <w:pPr>
        <w:spacing w:after="0" w:line="240" w:lineRule="auto"/>
        <w:rPr>
          <w:rFonts w:ascii="Times New Roman" w:hAnsi="Times New Roman" w:cs="Times New Roman"/>
          <w:b/>
          <w:sz w:val="24"/>
          <w:szCs w:val="24"/>
        </w:rPr>
      </w:pPr>
      <w:r w:rsidRPr="00243B31">
        <w:rPr>
          <w:rFonts w:ascii="Times New Roman" w:hAnsi="Times New Roman" w:cs="Times New Roman"/>
          <w:b/>
          <w:sz w:val="24"/>
          <w:szCs w:val="24"/>
        </w:rPr>
        <w:t>1.1. Sisukokkuvõte</w:t>
      </w:r>
    </w:p>
    <w:p w14:paraId="5AC0CBDA" w14:textId="77777777" w:rsidR="009047E4" w:rsidRDefault="009047E4" w:rsidP="00243B31">
      <w:pPr>
        <w:spacing w:after="0" w:line="240" w:lineRule="auto"/>
        <w:rPr>
          <w:rFonts w:ascii="Times New Roman" w:hAnsi="Times New Roman" w:cs="Times New Roman"/>
          <w:b/>
          <w:sz w:val="24"/>
          <w:szCs w:val="24"/>
        </w:rPr>
      </w:pPr>
    </w:p>
    <w:p w14:paraId="5AE7A6C3" w14:textId="458FA01C" w:rsidR="00402054" w:rsidRPr="00F9406C" w:rsidRDefault="00F13963" w:rsidP="00D05925">
      <w:pPr>
        <w:spacing w:after="0" w:line="240" w:lineRule="auto"/>
        <w:jc w:val="both"/>
        <w:rPr>
          <w:rFonts w:ascii="Times New Roman" w:hAnsi="Times New Roman" w:cs="Times New Roman"/>
          <w:sz w:val="24"/>
          <w:szCs w:val="24"/>
        </w:rPr>
      </w:pPr>
      <w:r w:rsidRPr="00F9406C">
        <w:rPr>
          <w:rFonts w:ascii="Times New Roman" w:hAnsi="Times New Roman" w:cs="Times New Roman"/>
          <w:sz w:val="24"/>
          <w:szCs w:val="24"/>
        </w:rPr>
        <w:t>Seadme ohutuse seaduse (</w:t>
      </w:r>
      <w:r w:rsidRPr="00496638">
        <w:rPr>
          <w:rFonts w:ascii="Times New Roman" w:hAnsi="Times New Roman" w:cs="Times New Roman"/>
          <w:sz w:val="24"/>
          <w:szCs w:val="24"/>
        </w:rPr>
        <w:t>SeOS</w:t>
      </w:r>
      <w:r w:rsidRPr="00F9406C">
        <w:rPr>
          <w:rFonts w:ascii="Times New Roman" w:hAnsi="Times New Roman" w:cs="Times New Roman"/>
          <w:sz w:val="24"/>
          <w:szCs w:val="24"/>
        </w:rPr>
        <w:t>) muutmise seaduse e</w:t>
      </w:r>
      <w:r w:rsidR="00D05925" w:rsidRPr="009047E4">
        <w:rPr>
          <w:rFonts w:ascii="Times New Roman" w:hAnsi="Times New Roman" w:cs="Times New Roman"/>
          <w:sz w:val="24"/>
          <w:szCs w:val="24"/>
        </w:rPr>
        <w:t>elnõuga</w:t>
      </w:r>
      <w:r w:rsidR="00402054" w:rsidRPr="00F9406C">
        <w:rPr>
          <w:rFonts w:ascii="Times New Roman" w:hAnsi="Times New Roman" w:cs="Times New Roman"/>
          <w:sz w:val="24"/>
          <w:szCs w:val="24"/>
        </w:rPr>
        <w:t xml:space="preserve"> täiendatakse </w:t>
      </w:r>
      <w:r w:rsidR="007C3E5B" w:rsidRPr="00F9406C">
        <w:rPr>
          <w:rFonts w:ascii="Times New Roman" w:hAnsi="Times New Roman" w:cs="Times New Roman"/>
          <w:sz w:val="24"/>
          <w:szCs w:val="24"/>
        </w:rPr>
        <w:t>Ta</w:t>
      </w:r>
      <w:r w:rsidR="00ED7D70" w:rsidRPr="00F9406C">
        <w:rPr>
          <w:rFonts w:ascii="Times New Roman" w:hAnsi="Times New Roman" w:cs="Times New Roman"/>
          <w:sz w:val="24"/>
          <w:szCs w:val="24"/>
        </w:rPr>
        <w:t xml:space="preserve">rbijakaitse ja Tehnilise Järelevalve </w:t>
      </w:r>
      <w:r w:rsidR="005832BE">
        <w:rPr>
          <w:rFonts w:ascii="Times New Roman" w:hAnsi="Times New Roman" w:cs="Times New Roman"/>
          <w:sz w:val="24"/>
          <w:szCs w:val="24"/>
        </w:rPr>
        <w:t xml:space="preserve">Ameti järelevalve </w:t>
      </w:r>
      <w:r w:rsidR="00ED7D70" w:rsidRPr="00F9406C">
        <w:rPr>
          <w:rFonts w:ascii="Times New Roman" w:hAnsi="Times New Roman" w:cs="Times New Roman"/>
          <w:sz w:val="24"/>
          <w:szCs w:val="24"/>
        </w:rPr>
        <w:t xml:space="preserve">infosüsteemis </w:t>
      </w:r>
      <w:r w:rsidR="00905CD4">
        <w:rPr>
          <w:rFonts w:ascii="Times New Roman" w:hAnsi="Times New Roman" w:cs="Times New Roman"/>
          <w:sz w:val="24"/>
          <w:szCs w:val="24"/>
        </w:rPr>
        <w:t xml:space="preserve">(edaspidi </w:t>
      </w:r>
      <w:r w:rsidR="00905CD4" w:rsidRPr="00905CD4">
        <w:rPr>
          <w:rFonts w:ascii="Times New Roman" w:hAnsi="Times New Roman" w:cs="Times New Roman"/>
          <w:i/>
          <w:iCs/>
          <w:sz w:val="24"/>
          <w:szCs w:val="24"/>
        </w:rPr>
        <w:t>TTJA</w:t>
      </w:r>
      <w:r w:rsidR="00905CD4">
        <w:rPr>
          <w:rFonts w:ascii="Times New Roman" w:hAnsi="Times New Roman" w:cs="Times New Roman"/>
          <w:sz w:val="24"/>
          <w:szCs w:val="24"/>
        </w:rPr>
        <w:t xml:space="preserve"> </w:t>
      </w:r>
      <w:r w:rsidR="00905CD4" w:rsidRPr="00905CD4">
        <w:rPr>
          <w:rFonts w:ascii="Times New Roman" w:hAnsi="Times New Roman" w:cs="Times New Roman"/>
          <w:i/>
          <w:iCs/>
          <w:sz w:val="24"/>
          <w:szCs w:val="24"/>
        </w:rPr>
        <w:t>infosüsteem</w:t>
      </w:r>
      <w:r w:rsidR="00905CD4">
        <w:rPr>
          <w:rFonts w:ascii="Times New Roman" w:hAnsi="Times New Roman" w:cs="Times New Roman"/>
          <w:sz w:val="24"/>
          <w:szCs w:val="24"/>
        </w:rPr>
        <w:t xml:space="preserve">) </w:t>
      </w:r>
      <w:r w:rsidR="00ED7D70" w:rsidRPr="00F9406C">
        <w:rPr>
          <w:rFonts w:ascii="Times New Roman" w:hAnsi="Times New Roman" w:cs="Times New Roman"/>
          <w:sz w:val="24"/>
          <w:szCs w:val="24"/>
        </w:rPr>
        <w:t>töödeldavate isikuandmete</w:t>
      </w:r>
      <w:r w:rsidR="00117003">
        <w:rPr>
          <w:rFonts w:ascii="Times New Roman" w:hAnsi="Times New Roman" w:cs="Times New Roman"/>
          <w:sz w:val="24"/>
          <w:szCs w:val="24"/>
        </w:rPr>
        <w:t xml:space="preserve"> </w:t>
      </w:r>
      <w:r w:rsidR="00AD43E4">
        <w:rPr>
          <w:rFonts w:ascii="Times New Roman" w:hAnsi="Times New Roman" w:cs="Times New Roman"/>
          <w:sz w:val="24"/>
          <w:szCs w:val="24"/>
        </w:rPr>
        <w:t>liik</w:t>
      </w:r>
      <w:r w:rsidR="00057D32">
        <w:rPr>
          <w:rFonts w:ascii="Times New Roman" w:hAnsi="Times New Roman" w:cs="Times New Roman"/>
          <w:sz w:val="24"/>
          <w:szCs w:val="24"/>
        </w:rPr>
        <w:t>e</w:t>
      </w:r>
      <w:r w:rsidR="007E2AEB">
        <w:rPr>
          <w:rFonts w:ascii="Times New Roman" w:hAnsi="Times New Roman" w:cs="Times New Roman"/>
          <w:sz w:val="24"/>
          <w:szCs w:val="24"/>
        </w:rPr>
        <w:t xml:space="preserve"> ning</w:t>
      </w:r>
      <w:r w:rsidR="00307268">
        <w:rPr>
          <w:rFonts w:ascii="Times New Roman" w:hAnsi="Times New Roman" w:cs="Times New Roman"/>
          <w:sz w:val="24"/>
          <w:szCs w:val="24"/>
        </w:rPr>
        <w:t xml:space="preserve"> nende säilitami</w:t>
      </w:r>
      <w:r w:rsidR="00057D32">
        <w:rPr>
          <w:rFonts w:ascii="Times New Roman" w:hAnsi="Times New Roman" w:cs="Times New Roman"/>
          <w:sz w:val="24"/>
          <w:szCs w:val="24"/>
        </w:rPr>
        <w:t>s</w:t>
      </w:r>
      <w:r w:rsidR="00307268">
        <w:rPr>
          <w:rFonts w:ascii="Times New Roman" w:hAnsi="Times New Roman" w:cs="Times New Roman"/>
          <w:sz w:val="24"/>
          <w:szCs w:val="24"/>
        </w:rPr>
        <w:t>e</w:t>
      </w:r>
      <w:r w:rsidR="001E2C35">
        <w:rPr>
          <w:rFonts w:ascii="Times New Roman" w:hAnsi="Times New Roman" w:cs="Times New Roman"/>
          <w:sz w:val="24"/>
          <w:szCs w:val="24"/>
        </w:rPr>
        <w:t xml:space="preserve"> maksimaalse tähtaja</w:t>
      </w:r>
      <w:r w:rsidR="00307268">
        <w:rPr>
          <w:rFonts w:ascii="Times New Roman" w:hAnsi="Times New Roman" w:cs="Times New Roman"/>
          <w:sz w:val="24"/>
          <w:szCs w:val="24"/>
        </w:rPr>
        <w:t xml:space="preserve"> ja avalikustamise nõude</w:t>
      </w:r>
      <w:r w:rsidR="00057D32">
        <w:rPr>
          <w:rFonts w:ascii="Times New Roman" w:hAnsi="Times New Roman" w:cs="Times New Roman"/>
          <w:sz w:val="24"/>
          <w:szCs w:val="24"/>
        </w:rPr>
        <w:t>i</w:t>
      </w:r>
      <w:r w:rsidR="00307268">
        <w:rPr>
          <w:rFonts w:ascii="Times New Roman" w:hAnsi="Times New Roman" w:cs="Times New Roman"/>
          <w:sz w:val="24"/>
          <w:szCs w:val="24"/>
        </w:rPr>
        <w:t>d.</w:t>
      </w:r>
      <w:r w:rsidR="00904CA3">
        <w:rPr>
          <w:rFonts w:ascii="Times New Roman" w:hAnsi="Times New Roman" w:cs="Times New Roman"/>
          <w:sz w:val="24"/>
          <w:szCs w:val="24"/>
        </w:rPr>
        <w:t xml:space="preserve"> </w:t>
      </w:r>
      <w:r w:rsidR="00EB374F">
        <w:rPr>
          <w:rFonts w:ascii="Times New Roman" w:hAnsi="Times New Roman" w:cs="Times New Roman"/>
          <w:sz w:val="24"/>
          <w:szCs w:val="24"/>
        </w:rPr>
        <w:t>Elektri</w:t>
      </w:r>
      <w:r w:rsidR="0084009D">
        <w:rPr>
          <w:rFonts w:ascii="Times New Roman" w:hAnsi="Times New Roman" w:cs="Times New Roman"/>
          <w:sz w:val="24"/>
          <w:szCs w:val="24"/>
        </w:rPr>
        <w:t>alal</w:t>
      </w:r>
      <w:r w:rsidR="00EB374F">
        <w:rPr>
          <w:rFonts w:ascii="Times New Roman" w:hAnsi="Times New Roman" w:cs="Times New Roman"/>
          <w:sz w:val="24"/>
          <w:szCs w:val="24"/>
        </w:rPr>
        <w:t xml:space="preserve"> </w:t>
      </w:r>
      <w:r w:rsidR="000826D8">
        <w:rPr>
          <w:rFonts w:ascii="Times New Roman" w:hAnsi="Times New Roman" w:cs="Times New Roman"/>
          <w:sz w:val="24"/>
          <w:szCs w:val="24"/>
        </w:rPr>
        <w:t xml:space="preserve">täiendatakse isiku kompetentsuse tõendamise </w:t>
      </w:r>
      <w:r w:rsidR="00224AE0">
        <w:rPr>
          <w:rFonts w:ascii="Times New Roman" w:hAnsi="Times New Roman" w:cs="Times New Roman"/>
          <w:sz w:val="24"/>
          <w:szCs w:val="24"/>
        </w:rPr>
        <w:t xml:space="preserve">nõudeid. </w:t>
      </w:r>
      <w:r w:rsidR="00DE7742">
        <w:rPr>
          <w:rFonts w:ascii="Times New Roman" w:hAnsi="Times New Roman" w:cs="Times New Roman"/>
          <w:sz w:val="24"/>
          <w:szCs w:val="24"/>
        </w:rPr>
        <w:t xml:space="preserve">Samuti lisatakse </w:t>
      </w:r>
      <w:r w:rsidR="00DE7742" w:rsidRPr="002C609C">
        <w:rPr>
          <w:rFonts w:ascii="Times New Roman" w:hAnsi="Times New Roman" w:cs="Times New Roman"/>
          <w:sz w:val="24"/>
          <w:szCs w:val="24"/>
        </w:rPr>
        <w:t>tarbijava</w:t>
      </w:r>
      <w:r w:rsidR="00DE7742">
        <w:rPr>
          <w:rFonts w:ascii="Times New Roman" w:hAnsi="Times New Roman" w:cs="Times New Roman"/>
          <w:sz w:val="24"/>
          <w:szCs w:val="24"/>
        </w:rPr>
        <w:t>idluste komisjoni andmestik sõnaselgelt SeOS § 12 lõikes 4 olevasse andme</w:t>
      </w:r>
      <w:r w:rsidR="00E30ECF">
        <w:rPr>
          <w:rFonts w:ascii="Times New Roman" w:hAnsi="Times New Roman" w:cs="Times New Roman"/>
          <w:sz w:val="24"/>
          <w:szCs w:val="24"/>
        </w:rPr>
        <w:t>stike</w:t>
      </w:r>
      <w:r w:rsidR="00DE7742">
        <w:rPr>
          <w:rFonts w:ascii="Times New Roman" w:hAnsi="Times New Roman" w:cs="Times New Roman"/>
          <w:sz w:val="24"/>
          <w:szCs w:val="24"/>
        </w:rPr>
        <w:t xml:space="preserve"> loetellu. </w:t>
      </w:r>
      <w:r w:rsidR="002B570D" w:rsidRPr="002B570D">
        <w:rPr>
          <w:rFonts w:ascii="Times New Roman" w:hAnsi="Times New Roman" w:cs="Times New Roman"/>
          <w:sz w:val="24"/>
          <w:szCs w:val="24"/>
        </w:rPr>
        <w:t xml:space="preserve">Kehtivas õiguses on osa isikuandmete töötlemise tingimusi sätestatud määruse tasandil ning seaduses ei ole piisavalt selgelt kirjas, milliseid andmeid võib järelevalve infosüsteemis töödelda, kui kaua neid säilitada ja millal neid võib avalikustada. Samuti ei ole piisavalt täpselt määratletud, millised andmekogu pidamise küsimused võib reguleerida ministri määrusega. Eelnõuga viiakse olulised isikuandmete töötlemise alused seaduse tasandile ja täpsustatakse volitusnormi. Elektrialal lahendatakse probleem, kus paralleelselt kehtivad pädevus- ja kutsetunnistused on tekitanud </w:t>
      </w:r>
      <w:r w:rsidR="00FF3F70">
        <w:rPr>
          <w:rFonts w:ascii="Times New Roman" w:hAnsi="Times New Roman" w:cs="Times New Roman"/>
          <w:sz w:val="24"/>
          <w:szCs w:val="24"/>
        </w:rPr>
        <w:t xml:space="preserve">ettevõtete ja ka laiemalt teiste elektritööde tellijate seas </w:t>
      </w:r>
      <w:r w:rsidR="002B570D" w:rsidRPr="002B570D">
        <w:rPr>
          <w:rFonts w:ascii="Times New Roman" w:hAnsi="Times New Roman" w:cs="Times New Roman"/>
          <w:sz w:val="24"/>
          <w:szCs w:val="24"/>
        </w:rPr>
        <w:t>ebaselgust, ning minnakse üle ühtsele süsteemile.</w:t>
      </w:r>
    </w:p>
    <w:p w14:paraId="7911B34B" w14:textId="77777777" w:rsidR="00402054" w:rsidRPr="00F9406C" w:rsidRDefault="00402054" w:rsidP="00D05925">
      <w:pPr>
        <w:spacing w:after="0" w:line="240" w:lineRule="auto"/>
        <w:jc w:val="both"/>
        <w:rPr>
          <w:rFonts w:ascii="Times New Roman" w:hAnsi="Times New Roman" w:cs="Times New Roman"/>
          <w:sz w:val="24"/>
          <w:szCs w:val="24"/>
        </w:rPr>
      </w:pPr>
    </w:p>
    <w:p w14:paraId="266DB719" w14:textId="092919FF" w:rsidR="00966890" w:rsidRDefault="008F1A00" w:rsidP="002F277E">
      <w:pPr>
        <w:spacing w:line="240" w:lineRule="auto"/>
        <w:jc w:val="both"/>
        <w:rPr>
          <w:rFonts w:ascii="Times New Roman" w:hAnsi="Times New Roman" w:cs="Times New Roman"/>
          <w:sz w:val="24"/>
          <w:szCs w:val="24"/>
        </w:rPr>
      </w:pPr>
      <w:r>
        <w:rPr>
          <w:rFonts w:ascii="Times New Roman" w:hAnsi="Times New Roman" w:cs="Times New Roman"/>
          <w:sz w:val="24"/>
          <w:szCs w:val="24"/>
        </w:rPr>
        <w:t>M</w:t>
      </w:r>
      <w:r w:rsidR="00D05925" w:rsidRPr="009047E4">
        <w:rPr>
          <w:rFonts w:ascii="Times New Roman" w:hAnsi="Times New Roman" w:cs="Times New Roman"/>
          <w:sz w:val="24"/>
          <w:szCs w:val="24"/>
        </w:rPr>
        <w:t>uudatus</w:t>
      </w:r>
      <w:r>
        <w:rPr>
          <w:rFonts w:ascii="Times New Roman" w:hAnsi="Times New Roman" w:cs="Times New Roman"/>
          <w:sz w:val="24"/>
          <w:szCs w:val="24"/>
        </w:rPr>
        <w:t>i</w:t>
      </w:r>
      <w:r w:rsidR="00810CDB">
        <w:rPr>
          <w:rFonts w:ascii="Times New Roman" w:hAnsi="Times New Roman" w:cs="Times New Roman"/>
          <w:sz w:val="24"/>
          <w:szCs w:val="24"/>
        </w:rPr>
        <w:t xml:space="preserve"> </w:t>
      </w:r>
      <w:r>
        <w:rPr>
          <w:rFonts w:ascii="Times New Roman" w:hAnsi="Times New Roman" w:cs="Times New Roman"/>
          <w:sz w:val="24"/>
          <w:szCs w:val="24"/>
        </w:rPr>
        <w:t>tehakse</w:t>
      </w:r>
      <w:r w:rsidR="00991C2B">
        <w:rPr>
          <w:rFonts w:ascii="Times New Roman" w:hAnsi="Times New Roman" w:cs="Times New Roman"/>
          <w:sz w:val="24"/>
          <w:szCs w:val="24"/>
        </w:rPr>
        <w:t xml:space="preserve"> kahes</w:t>
      </w:r>
      <w:r w:rsidR="00810CDB">
        <w:rPr>
          <w:rFonts w:ascii="Times New Roman" w:hAnsi="Times New Roman" w:cs="Times New Roman"/>
          <w:sz w:val="24"/>
          <w:szCs w:val="24"/>
        </w:rPr>
        <w:t xml:space="preserve"> valdkonnas</w:t>
      </w:r>
      <w:r w:rsidR="00991C2B">
        <w:rPr>
          <w:rFonts w:ascii="Times New Roman" w:hAnsi="Times New Roman" w:cs="Times New Roman"/>
          <w:sz w:val="24"/>
          <w:szCs w:val="24"/>
        </w:rPr>
        <w:t>. Esimese</w:t>
      </w:r>
      <w:r w:rsidR="00CC6647">
        <w:rPr>
          <w:rFonts w:ascii="Times New Roman" w:hAnsi="Times New Roman" w:cs="Times New Roman"/>
          <w:sz w:val="24"/>
          <w:szCs w:val="24"/>
        </w:rPr>
        <w:t xml:space="preserve"> valdkonna muudatus</w:t>
      </w:r>
      <w:r w:rsidR="00810CDB">
        <w:rPr>
          <w:rFonts w:ascii="Times New Roman" w:hAnsi="Times New Roman" w:cs="Times New Roman"/>
          <w:sz w:val="24"/>
          <w:szCs w:val="24"/>
        </w:rPr>
        <w:t>t</w:t>
      </w:r>
      <w:r w:rsidR="00CC6647">
        <w:rPr>
          <w:rFonts w:ascii="Times New Roman" w:hAnsi="Times New Roman" w:cs="Times New Roman"/>
          <w:sz w:val="24"/>
          <w:szCs w:val="24"/>
        </w:rPr>
        <w:t>ega</w:t>
      </w:r>
      <w:r w:rsidR="00D05925" w:rsidRPr="009047E4">
        <w:rPr>
          <w:rFonts w:ascii="Times New Roman" w:hAnsi="Times New Roman" w:cs="Times New Roman"/>
          <w:sz w:val="24"/>
          <w:szCs w:val="24"/>
        </w:rPr>
        <w:t xml:space="preserve"> </w:t>
      </w:r>
      <w:r w:rsidR="00115C59" w:rsidRPr="00F9406C">
        <w:rPr>
          <w:rFonts w:ascii="Times New Roman" w:hAnsi="Times New Roman" w:cs="Times New Roman"/>
          <w:sz w:val="24"/>
          <w:szCs w:val="24"/>
        </w:rPr>
        <w:t>viia</w:t>
      </w:r>
      <w:r w:rsidR="00144A20" w:rsidRPr="00F9406C">
        <w:rPr>
          <w:rFonts w:ascii="Times New Roman" w:hAnsi="Times New Roman" w:cs="Times New Roman"/>
          <w:sz w:val="24"/>
          <w:szCs w:val="24"/>
        </w:rPr>
        <w:t xml:space="preserve">kse </w:t>
      </w:r>
      <w:r w:rsidR="006E198B">
        <w:rPr>
          <w:rFonts w:ascii="Times New Roman" w:hAnsi="Times New Roman" w:cs="Times New Roman"/>
          <w:sz w:val="24"/>
          <w:szCs w:val="24"/>
        </w:rPr>
        <w:t>seni</w:t>
      </w:r>
      <w:r w:rsidR="00144A20" w:rsidRPr="00F9406C">
        <w:rPr>
          <w:rFonts w:ascii="Times New Roman" w:hAnsi="Times New Roman" w:cs="Times New Roman"/>
          <w:sz w:val="24"/>
          <w:szCs w:val="24"/>
        </w:rPr>
        <w:t xml:space="preserve"> määruses</w:t>
      </w:r>
      <w:r w:rsidR="00D34B7F">
        <w:rPr>
          <w:rStyle w:val="Allmrkuseviide"/>
          <w:rFonts w:ascii="Times New Roman" w:hAnsi="Times New Roman" w:cs="Times New Roman"/>
          <w:sz w:val="24"/>
          <w:szCs w:val="24"/>
        </w:rPr>
        <w:footnoteReference w:id="1"/>
      </w:r>
      <w:r w:rsidR="00144A20" w:rsidRPr="00F9406C">
        <w:rPr>
          <w:rFonts w:ascii="Times New Roman" w:hAnsi="Times New Roman" w:cs="Times New Roman"/>
          <w:sz w:val="24"/>
          <w:szCs w:val="24"/>
        </w:rPr>
        <w:t xml:space="preserve"> sätestatud isikuandmete töötlemise </w:t>
      </w:r>
      <w:r w:rsidR="00DB78E6">
        <w:rPr>
          <w:rFonts w:ascii="Times New Roman" w:hAnsi="Times New Roman" w:cs="Times New Roman"/>
          <w:sz w:val="24"/>
          <w:szCs w:val="24"/>
        </w:rPr>
        <w:t xml:space="preserve">nõuded </w:t>
      </w:r>
      <w:r w:rsidR="00144A20" w:rsidRPr="00F9406C">
        <w:rPr>
          <w:rFonts w:ascii="Times New Roman" w:hAnsi="Times New Roman" w:cs="Times New Roman"/>
          <w:sz w:val="24"/>
          <w:szCs w:val="24"/>
        </w:rPr>
        <w:t>seaduse tasandile</w:t>
      </w:r>
      <w:r w:rsidR="003D23C8">
        <w:rPr>
          <w:rFonts w:ascii="Times New Roman" w:hAnsi="Times New Roman" w:cs="Times New Roman"/>
          <w:sz w:val="24"/>
          <w:szCs w:val="24"/>
        </w:rPr>
        <w:t xml:space="preserve"> (halduskoormus ei muutu</w:t>
      </w:r>
      <w:r w:rsidR="00187FEF">
        <w:rPr>
          <w:rFonts w:ascii="Times New Roman" w:hAnsi="Times New Roman" w:cs="Times New Roman"/>
          <w:sz w:val="24"/>
          <w:szCs w:val="24"/>
        </w:rPr>
        <w:t>)</w:t>
      </w:r>
      <w:r w:rsidR="00CC6647">
        <w:rPr>
          <w:rFonts w:ascii="Times New Roman" w:hAnsi="Times New Roman" w:cs="Times New Roman"/>
          <w:sz w:val="24"/>
          <w:szCs w:val="24"/>
        </w:rPr>
        <w:t>. Teises valdkonnas</w:t>
      </w:r>
      <w:r w:rsidR="002D75E5">
        <w:rPr>
          <w:rFonts w:ascii="Times New Roman" w:hAnsi="Times New Roman" w:cs="Times New Roman"/>
          <w:sz w:val="24"/>
          <w:szCs w:val="24"/>
        </w:rPr>
        <w:t xml:space="preserve"> </w:t>
      </w:r>
      <w:r w:rsidR="001364B0">
        <w:rPr>
          <w:rFonts w:ascii="Times New Roman" w:hAnsi="Times New Roman" w:cs="Times New Roman"/>
          <w:sz w:val="24"/>
          <w:szCs w:val="24"/>
        </w:rPr>
        <w:t xml:space="preserve">viiakse </w:t>
      </w:r>
      <w:r w:rsidR="00CC6647">
        <w:rPr>
          <w:rFonts w:ascii="Times New Roman" w:hAnsi="Times New Roman" w:cs="Times New Roman"/>
          <w:sz w:val="24"/>
          <w:szCs w:val="24"/>
        </w:rPr>
        <w:t>elektri</w:t>
      </w:r>
      <w:r w:rsidR="0084009D">
        <w:rPr>
          <w:rFonts w:ascii="Times New Roman" w:hAnsi="Times New Roman" w:cs="Times New Roman"/>
          <w:sz w:val="24"/>
          <w:szCs w:val="24"/>
        </w:rPr>
        <w:t>alal</w:t>
      </w:r>
      <w:r w:rsidR="00CC6647">
        <w:rPr>
          <w:rFonts w:ascii="Times New Roman" w:hAnsi="Times New Roman" w:cs="Times New Roman"/>
          <w:sz w:val="24"/>
          <w:szCs w:val="24"/>
        </w:rPr>
        <w:t xml:space="preserve"> </w:t>
      </w:r>
      <w:r w:rsidR="007734B9">
        <w:rPr>
          <w:rFonts w:ascii="Times New Roman" w:hAnsi="Times New Roman" w:cs="Times New Roman"/>
          <w:sz w:val="24"/>
          <w:szCs w:val="24"/>
        </w:rPr>
        <w:t xml:space="preserve">isiku </w:t>
      </w:r>
      <w:r w:rsidR="00674C24">
        <w:rPr>
          <w:rFonts w:ascii="Times New Roman" w:hAnsi="Times New Roman" w:cs="Times New Roman"/>
          <w:sz w:val="24"/>
          <w:szCs w:val="24"/>
        </w:rPr>
        <w:t xml:space="preserve">kompetentsuse tõendamise </w:t>
      </w:r>
      <w:r w:rsidR="001364B0">
        <w:rPr>
          <w:rFonts w:ascii="Times New Roman" w:hAnsi="Times New Roman" w:cs="Times New Roman"/>
          <w:sz w:val="24"/>
          <w:szCs w:val="24"/>
        </w:rPr>
        <w:t>nõue</w:t>
      </w:r>
      <w:r w:rsidR="002D2ACF">
        <w:rPr>
          <w:rFonts w:ascii="Times New Roman" w:hAnsi="Times New Roman" w:cs="Times New Roman"/>
          <w:sz w:val="24"/>
          <w:szCs w:val="24"/>
        </w:rPr>
        <w:t xml:space="preserve"> </w:t>
      </w:r>
      <w:r w:rsidR="009B421F">
        <w:rPr>
          <w:rFonts w:ascii="Times New Roman" w:hAnsi="Times New Roman" w:cs="Times New Roman"/>
          <w:sz w:val="24"/>
          <w:szCs w:val="24"/>
        </w:rPr>
        <w:t xml:space="preserve">vastavusse </w:t>
      </w:r>
      <w:r w:rsidR="00E63AFA">
        <w:rPr>
          <w:rFonts w:ascii="Times New Roman" w:hAnsi="Times New Roman" w:cs="Times New Roman"/>
          <w:sz w:val="24"/>
          <w:szCs w:val="24"/>
        </w:rPr>
        <w:t>elektri</w:t>
      </w:r>
      <w:r w:rsidR="0084009D">
        <w:rPr>
          <w:rFonts w:ascii="Times New Roman" w:hAnsi="Times New Roman" w:cs="Times New Roman"/>
          <w:sz w:val="24"/>
          <w:szCs w:val="24"/>
        </w:rPr>
        <w:t>alal</w:t>
      </w:r>
      <w:r w:rsidR="00E63AFA">
        <w:rPr>
          <w:rFonts w:ascii="Times New Roman" w:hAnsi="Times New Roman" w:cs="Times New Roman"/>
          <w:sz w:val="24"/>
          <w:szCs w:val="24"/>
        </w:rPr>
        <w:t xml:space="preserve"> </w:t>
      </w:r>
      <w:r w:rsidR="000B1461">
        <w:rPr>
          <w:rFonts w:ascii="Times New Roman" w:hAnsi="Times New Roman" w:cs="Times New Roman"/>
          <w:sz w:val="24"/>
          <w:szCs w:val="24"/>
        </w:rPr>
        <w:t xml:space="preserve">juurutatud </w:t>
      </w:r>
      <w:r w:rsidR="00E63AFA">
        <w:rPr>
          <w:rFonts w:ascii="Times New Roman" w:hAnsi="Times New Roman" w:cs="Times New Roman"/>
          <w:sz w:val="24"/>
          <w:szCs w:val="24"/>
        </w:rPr>
        <w:t xml:space="preserve">kutsetele ülemineku </w:t>
      </w:r>
      <w:r w:rsidR="00E345EC">
        <w:rPr>
          <w:rFonts w:ascii="Times New Roman" w:hAnsi="Times New Roman" w:cs="Times New Roman"/>
          <w:sz w:val="24"/>
          <w:szCs w:val="24"/>
        </w:rPr>
        <w:t>muudatus</w:t>
      </w:r>
      <w:r w:rsidR="00593F84">
        <w:rPr>
          <w:rFonts w:ascii="Times New Roman" w:hAnsi="Times New Roman" w:cs="Times New Roman"/>
          <w:sz w:val="24"/>
          <w:szCs w:val="24"/>
        </w:rPr>
        <w:t>t</w:t>
      </w:r>
      <w:r w:rsidR="00E345EC">
        <w:rPr>
          <w:rFonts w:ascii="Times New Roman" w:hAnsi="Times New Roman" w:cs="Times New Roman"/>
          <w:sz w:val="24"/>
          <w:szCs w:val="24"/>
        </w:rPr>
        <w:t>ega</w:t>
      </w:r>
      <w:r w:rsidR="00E641FB">
        <w:rPr>
          <w:rFonts w:ascii="Times New Roman" w:hAnsi="Times New Roman" w:cs="Times New Roman"/>
          <w:sz w:val="24"/>
          <w:szCs w:val="24"/>
        </w:rPr>
        <w:t>, mille jär</w:t>
      </w:r>
      <w:r w:rsidR="00593F84">
        <w:rPr>
          <w:rFonts w:ascii="Times New Roman" w:hAnsi="Times New Roman" w:cs="Times New Roman"/>
          <w:sz w:val="24"/>
          <w:szCs w:val="24"/>
        </w:rPr>
        <w:t>el</w:t>
      </w:r>
      <w:r w:rsidR="00E345EC">
        <w:rPr>
          <w:rFonts w:ascii="Times New Roman" w:hAnsi="Times New Roman" w:cs="Times New Roman"/>
          <w:sz w:val="24"/>
          <w:szCs w:val="24"/>
        </w:rPr>
        <w:t xml:space="preserve"> saab</w:t>
      </w:r>
      <w:r w:rsidR="00E641FB">
        <w:rPr>
          <w:rFonts w:ascii="Times New Roman" w:hAnsi="Times New Roman" w:cs="Times New Roman"/>
          <w:sz w:val="24"/>
          <w:szCs w:val="24"/>
        </w:rPr>
        <w:t xml:space="preserve"> </w:t>
      </w:r>
      <w:r w:rsidR="00E641FB" w:rsidRPr="00E641FB">
        <w:rPr>
          <w:rFonts w:ascii="Times New Roman" w:hAnsi="Times New Roman" w:cs="Times New Roman"/>
          <w:sz w:val="24"/>
          <w:szCs w:val="24"/>
        </w:rPr>
        <w:t xml:space="preserve">alates 2031. aasta 1. jaanuarist kompetentsust </w:t>
      </w:r>
      <w:r w:rsidR="00275013">
        <w:rPr>
          <w:rFonts w:ascii="Times New Roman" w:hAnsi="Times New Roman" w:cs="Times New Roman"/>
          <w:sz w:val="24"/>
          <w:szCs w:val="24"/>
        </w:rPr>
        <w:t>tõendada 3</w:t>
      </w:r>
      <w:r w:rsidR="00593F84">
        <w:rPr>
          <w:rFonts w:ascii="Times New Roman" w:hAnsi="Times New Roman" w:cs="Times New Roman"/>
          <w:sz w:val="24"/>
          <w:szCs w:val="24"/>
        </w:rPr>
        <w:t>.–</w:t>
      </w:r>
      <w:r w:rsidR="00275013">
        <w:rPr>
          <w:rFonts w:ascii="Times New Roman" w:hAnsi="Times New Roman" w:cs="Times New Roman"/>
          <w:sz w:val="24"/>
          <w:szCs w:val="24"/>
        </w:rPr>
        <w:t>8</w:t>
      </w:r>
      <w:r w:rsidR="00593F84">
        <w:rPr>
          <w:rFonts w:ascii="Times New Roman" w:hAnsi="Times New Roman" w:cs="Times New Roman"/>
          <w:sz w:val="24"/>
          <w:szCs w:val="24"/>
        </w:rPr>
        <w:t>.</w:t>
      </w:r>
      <w:r w:rsidR="00275013">
        <w:rPr>
          <w:rFonts w:ascii="Times New Roman" w:hAnsi="Times New Roman" w:cs="Times New Roman"/>
          <w:sz w:val="24"/>
          <w:szCs w:val="24"/>
        </w:rPr>
        <w:t xml:space="preserve"> taseme </w:t>
      </w:r>
      <w:r w:rsidR="00E641FB" w:rsidRPr="00E641FB">
        <w:rPr>
          <w:rFonts w:ascii="Times New Roman" w:hAnsi="Times New Roman" w:cs="Times New Roman"/>
          <w:sz w:val="24"/>
          <w:szCs w:val="24"/>
        </w:rPr>
        <w:t>kutsetunnistusega</w:t>
      </w:r>
      <w:r w:rsidR="00D82130">
        <w:rPr>
          <w:rStyle w:val="Allmrkuseviide"/>
          <w:rFonts w:ascii="Times New Roman" w:hAnsi="Times New Roman" w:cs="Times New Roman"/>
          <w:sz w:val="24"/>
          <w:szCs w:val="24"/>
        </w:rPr>
        <w:footnoteReference w:id="2"/>
      </w:r>
      <w:r w:rsidR="00187FEF" w:rsidRPr="39454EAA">
        <w:rPr>
          <w:rFonts w:ascii="Times New Roman" w:hAnsi="Times New Roman" w:cs="Times New Roman"/>
          <w:sz w:val="24"/>
          <w:szCs w:val="24"/>
        </w:rPr>
        <w:t xml:space="preserve"> (halduskoormus suureneb)</w:t>
      </w:r>
      <w:r w:rsidR="00275013">
        <w:rPr>
          <w:rFonts w:ascii="Times New Roman" w:hAnsi="Times New Roman" w:cs="Times New Roman"/>
          <w:sz w:val="24"/>
          <w:szCs w:val="24"/>
        </w:rPr>
        <w:t>.</w:t>
      </w:r>
      <w:r w:rsidR="009B421F">
        <w:rPr>
          <w:rFonts w:ascii="Times New Roman" w:hAnsi="Times New Roman" w:cs="Times New Roman"/>
          <w:sz w:val="24"/>
          <w:szCs w:val="24"/>
        </w:rPr>
        <w:t xml:space="preserve"> </w:t>
      </w:r>
      <w:r w:rsidR="006014B0" w:rsidRPr="00D004EC">
        <w:rPr>
          <w:rFonts w:ascii="Times New Roman" w:hAnsi="Times New Roman" w:cs="Times New Roman"/>
          <w:sz w:val="24"/>
          <w:szCs w:val="24"/>
        </w:rPr>
        <w:t xml:space="preserve">Halduskoormuse tasakaalustamiseks muudetakse väärimetalltoodete </w:t>
      </w:r>
      <w:r w:rsidR="00203D40" w:rsidRPr="00D004EC">
        <w:rPr>
          <w:rFonts w:ascii="Times New Roman" w:hAnsi="Times New Roman" w:cs="Times New Roman"/>
          <w:sz w:val="24"/>
          <w:szCs w:val="24"/>
        </w:rPr>
        <w:t>seaduses</w:t>
      </w:r>
      <w:r w:rsidR="00B817E5">
        <w:rPr>
          <w:rFonts w:ascii="Times New Roman" w:hAnsi="Times New Roman" w:cs="Times New Roman"/>
          <w:sz w:val="24"/>
          <w:szCs w:val="24"/>
        </w:rPr>
        <w:t xml:space="preserve"> (</w:t>
      </w:r>
      <w:r w:rsidR="0036762C" w:rsidRPr="0036762C">
        <w:rPr>
          <w:rFonts w:ascii="Times New Roman" w:hAnsi="Times New Roman" w:cs="Times New Roman"/>
          <w:sz w:val="24"/>
          <w:szCs w:val="24"/>
        </w:rPr>
        <w:t>Alkoholiseaduse ja teiste seaduste muutmise seadus</w:t>
      </w:r>
      <w:r w:rsidR="00A2106E">
        <w:rPr>
          <w:rFonts w:ascii="Times New Roman" w:hAnsi="Times New Roman" w:cs="Times New Roman"/>
          <w:sz w:val="24"/>
          <w:szCs w:val="24"/>
        </w:rPr>
        <w:t>,</w:t>
      </w:r>
      <w:r w:rsidR="0036762C" w:rsidRPr="0036762C">
        <w:rPr>
          <w:rFonts w:ascii="Times New Roman" w:hAnsi="Times New Roman" w:cs="Times New Roman"/>
          <w:sz w:val="24"/>
          <w:szCs w:val="24"/>
        </w:rPr>
        <w:t xml:space="preserve"> bürokraatia vähendamine</w:t>
      </w:r>
      <w:r w:rsidR="00A2106E">
        <w:rPr>
          <w:rFonts w:ascii="Times New Roman" w:hAnsi="Times New Roman" w:cs="Times New Roman"/>
          <w:sz w:val="24"/>
          <w:szCs w:val="24"/>
        </w:rPr>
        <w:t>,</w:t>
      </w:r>
      <w:r w:rsidR="0036762C" w:rsidRPr="0036762C">
        <w:rPr>
          <w:rFonts w:ascii="Times New Roman" w:hAnsi="Times New Roman" w:cs="Times New Roman"/>
          <w:sz w:val="24"/>
          <w:szCs w:val="24"/>
        </w:rPr>
        <w:t xml:space="preserve"> 853 SE</w:t>
      </w:r>
      <w:r w:rsidR="00B817E5">
        <w:rPr>
          <w:rFonts w:ascii="Times New Roman" w:hAnsi="Times New Roman" w:cs="Times New Roman"/>
          <w:sz w:val="24"/>
          <w:szCs w:val="24"/>
        </w:rPr>
        <w:t>)</w:t>
      </w:r>
      <w:r w:rsidR="00203D40" w:rsidRPr="00D004EC">
        <w:rPr>
          <w:rFonts w:ascii="Times New Roman" w:hAnsi="Times New Roman" w:cs="Times New Roman"/>
          <w:sz w:val="24"/>
          <w:szCs w:val="24"/>
        </w:rPr>
        <w:t xml:space="preserve"> </w:t>
      </w:r>
      <w:r w:rsidR="00D004EC" w:rsidRPr="00D004EC">
        <w:rPr>
          <w:rFonts w:ascii="Times New Roman" w:hAnsi="Times New Roman" w:cs="Times New Roman"/>
          <w:sz w:val="24"/>
          <w:szCs w:val="24"/>
        </w:rPr>
        <w:t>väärismetalltoodete nimemärgise registreerimine ühekordseks tegevuseks. Erandina säilib nimemärgise registreeringu uuendamise kohustus juhul, kui nimemärgise registreerimisel sissevedaja esitatud sisseveetava väärismetalltoote valmistanud ettevõtja kirjalik nõusolek on tähtajaline.</w:t>
      </w:r>
    </w:p>
    <w:p w14:paraId="02C8FEFE" w14:textId="19482C4C" w:rsidR="00146203" w:rsidRPr="00C84057" w:rsidRDefault="00C84057" w:rsidP="39454EAA">
      <w:pPr>
        <w:shd w:val="clear" w:color="auto" w:fill="FFFFFF" w:themeFill="background1"/>
        <w:spacing w:after="300" w:line="240" w:lineRule="auto"/>
        <w:jc w:val="both"/>
        <w:rPr>
          <w:rFonts w:ascii="Times New Roman" w:hAnsi="Times New Roman" w:cs="Times New Roman"/>
          <w:sz w:val="24"/>
          <w:szCs w:val="24"/>
        </w:rPr>
      </w:pPr>
      <w:r w:rsidRPr="39454EAA">
        <w:rPr>
          <w:rFonts w:ascii="Times New Roman" w:hAnsi="Times New Roman" w:cs="Times New Roman"/>
          <w:sz w:val="24"/>
          <w:szCs w:val="24"/>
        </w:rPr>
        <w:t xml:space="preserve">Muudatusega kaasneb </w:t>
      </w:r>
      <w:r w:rsidR="00250E14" w:rsidRPr="39454EAA">
        <w:rPr>
          <w:rFonts w:ascii="Times New Roman" w:hAnsi="Times New Roman" w:cs="Times New Roman"/>
          <w:sz w:val="24"/>
          <w:szCs w:val="24"/>
        </w:rPr>
        <w:t>halduskoormuse kasv</w:t>
      </w:r>
      <w:r w:rsidR="00146203" w:rsidRPr="39454EAA">
        <w:rPr>
          <w:rFonts w:ascii="Times New Roman" w:hAnsi="Times New Roman" w:cs="Times New Roman"/>
          <w:sz w:val="24"/>
          <w:szCs w:val="24"/>
        </w:rPr>
        <w:t xml:space="preserve"> on seotud pädevustunnistuste</w:t>
      </w:r>
      <w:r w:rsidR="00065332" w:rsidRPr="39454EAA">
        <w:rPr>
          <w:rFonts w:ascii="Times New Roman" w:hAnsi="Times New Roman" w:cs="Times New Roman"/>
          <w:sz w:val="24"/>
          <w:szCs w:val="24"/>
        </w:rPr>
        <w:t>lt kutsetunnistustele üleminekuga</w:t>
      </w:r>
      <w:r w:rsidRPr="39454EAA">
        <w:rPr>
          <w:rFonts w:ascii="Times New Roman" w:hAnsi="Times New Roman" w:cs="Times New Roman"/>
          <w:sz w:val="24"/>
          <w:szCs w:val="24"/>
        </w:rPr>
        <w:t xml:space="preserve">. Selline piirang on siiski põhjendatud ja vajalik, arvestades elektritöödega seotud märkimisväärseid riske elule, tervisele ja varale. Elektrisüsteemide projekteerimine, ehitamine ja käit on oma olemuselt kõrge riskiga tegevus, kus eksimused võivad põhjustada raskeid õnnetusi, sealhulgas tulekahjusid, varakahju ja </w:t>
      </w:r>
      <w:r w:rsidR="00BC71DA" w:rsidRPr="39454EAA">
        <w:rPr>
          <w:rFonts w:ascii="Times New Roman" w:hAnsi="Times New Roman" w:cs="Times New Roman"/>
          <w:sz w:val="24"/>
          <w:szCs w:val="24"/>
        </w:rPr>
        <w:t>tervisekahjusid</w:t>
      </w:r>
      <w:r w:rsidRPr="39454EAA">
        <w:rPr>
          <w:rFonts w:ascii="Times New Roman" w:hAnsi="Times New Roman" w:cs="Times New Roman"/>
          <w:sz w:val="24"/>
          <w:szCs w:val="24"/>
        </w:rPr>
        <w:t>.</w:t>
      </w:r>
      <w:r w:rsidR="00065332" w:rsidRPr="39454EAA">
        <w:rPr>
          <w:rFonts w:ascii="Times New Roman" w:hAnsi="Times New Roman" w:cs="Times New Roman"/>
          <w:sz w:val="24"/>
          <w:szCs w:val="24"/>
        </w:rPr>
        <w:t xml:space="preserve"> Ettepanek elektrivaldkonna</w:t>
      </w:r>
      <w:r w:rsidR="00D1149E" w:rsidRPr="39454EAA">
        <w:rPr>
          <w:rFonts w:ascii="Times New Roman" w:hAnsi="Times New Roman" w:cs="Times New Roman"/>
          <w:sz w:val="24"/>
          <w:szCs w:val="24"/>
        </w:rPr>
        <w:t>s kutsetele üleminekuks tuli</w:t>
      </w:r>
      <w:r w:rsidR="7F83D5DC" w:rsidRPr="39454EAA">
        <w:rPr>
          <w:rFonts w:ascii="Times New Roman" w:hAnsi="Times New Roman" w:cs="Times New Roman"/>
          <w:sz w:val="24"/>
          <w:szCs w:val="24"/>
        </w:rPr>
        <w:t xml:space="preserve"> MTÜ-lt</w:t>
      </w:r>
      <w:r w:rsidR="00D1149E" w:rsidRPr="39454EAA">
        <w:rPr>
          <w:rFonts w:ascii="Times New Roman" w:hAnsi="Times New Roman" w:cs="Times New Roman"/>
          <w:sz w:val="24"/>
          <w:szCs w:val="24"/>
        </w:rPr>
        <w:t xml:space="preserve"> </w:t>
      </w:r>
      <w:r w:rsidR="5CCB5177" w:rsidRPr="39454EAA">
        <w:rPr>
          <w:rFonts w:ascii="Times New Roman" w:hAnsi="Times New Roman" w:cs="Times New Roman"/>
          <w:sz w:val="24"/>
          <w:szCs w:val="24"/>
        </w:rPr>
        <w:t xml:space="preserve">Eesti Elektritööde Ettevõtjate Liit </w:t>
      </w:r>
      <w:r w:rsidR="00D1149E" w:rsidRPr="39454EAA">
        <w:rPr>
          <w:rFonts w:ascii="Times New Roman" w:hAnsi="Times New Roman" w:cs="Times New Roman"/>
          <w:sz w:val="24"/>
          <w:szCs w:val="24"/>
        </w:rPr>
        <w:t>ja on väljatöötatud koos</w:t>
      </w:r>
      <w:r w:rsidR="006B3F93" w:rsidRPr="39454EAA">
        <w:rPr>
          <w:rFonts w:ascii="Times New Roman" w:hAnsi="Times New Roman" w:cs="Times New Roman"/>
          <w:sz w:val="24"/>
          <w:szCs w:val="24"/>
        </w:rPr>
        <w:t>töös sektoriga.</w:t>
      </w:r>
    </w:p>
    <w:p w14:paraId="4A515A6B" w14:textId="5E217D34" w:rsidR="00C84057" w:rsidRDefault="00043555" w:rsidP="00C840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Päästeameti t</w:t>
      </w:r>
      <w:r w:rsidR="00C84057" w:rsidRPr="00C84057">
        <w:rPr>
          <w:rFonts w:ascii="Times New Roman" w:hAnsi="Times New Roman" w:cs="Times New Roman"/>
          <w:sz w:val="24"/>
          <w:szCs w:val="24"/>
        </w:rPr>
        <w:t xml:space="preserve">uleohutuse statistika kohaselt algab märkimisväärne osa hoonetulekahjudest </w:t>
      </w:r>
      <w:r w:rsidR="00ED3496">
        <w:rPr>
          <w:rFonts w:ascii="Times New Roman" w:hAnsi="Times New Roman" w:cs="Times New Roman"/>
          <w:sz w:val="24"/>
          <w:szCs w:val="24"/>
        </w:rPr>
        <w:t xml:space="preserve">(44% aastal 2025) </w:t>
      </w:r>
      <w:r w:rsidR="00C84057" w:rsidRPr="00C84057">
        <w:rPr>
          <w:rFonts w:ascii="Times New Roman" w:hAnsi="Times New Roman" w:cs="Times New Roman"/>
          <w:sz w:val="24"/>
          <w:szCs w:val="24"/>
        </w:rPr>
        <w:t>elektrisüsteemide riketest või valesti tehtud elektritöödest mis kinnitab, et elektrialal pädevuse tagamine ei ole pelgalt formaalne nõue, vaid otseselt seotud inimeste elu ja vara kaitsega</w:t>
      </w:r>
      <w:r w:rsidR="00414887">
        <w:rPr>
          <w:rFonts w:ascii="Times New Roman" w:hAnsi="Times New Roman" w:cs="Times New Roman"/>
          <w:sz w:val="24"/>
          <w:szCs w:val="24"/>
        </w:rPr>
        <w:t xml:space="preserve">. </w:t>
      </w:r>
      <w:r w:rsidR="00C84057" w:rsidRPr="00C84057">
        <w:rPr>
          <w:rFonts w:ascii="Times New Roman" w:hAnsi="Times New Roman" w:cs="Times New Roman"/>
          <w:sz w:val="24"/>
          <w:szCs w:val="24"/>
        </w:rPr>
        <w:t>Seetõttu on pädevuse ühtne ja selgelt kontrollitav süsteem vajalik, et välistada ebapiisava kvalifikatsiooniga isikute tegutsemine ning vähendada süsteemseid ohutusriske.</w:t>
      </w:r>
      <w:r w:rsidR="00724EED">
        <w:rPr>
          <w:rFonts w:ascii="Times New Roman" w:hAnsi="Times New Roman" w:cs="Times New Roman"/>
          <w:sz w:val="24"/>
          <w:szCs w:val="24"/>
        </w:rPr>
        <w:t xml:space="preserve"> </w:t>
      </w:r>
      <w:r w:rsidR="008C3E88" w:rsidRPr="008C3E88">
        <w:rPr>
          <w:rFonts w:ascii="Times New Roman" w:hAnsi="Times New Roman" w:cs="Times New Roman"/>
          <w:sz w:val="24"/>
          <w:szCs w:val="24"/>
        </w:rPr>
        <w:t xml:space="preserve">Kavandatav regulatsiooni muutmine on suunatud tulevikku, eesmärgiga </w:t>
      </w:r>
      <w:r w:rsidR="008C3E88">
        <w:rPr>
          <w:rFonts w:ascii="Times New Roman" w:hAnsi="Times New Roman" w:cs="Times New Roman"/>
          <w:sz w:val="24"/>
          <w:szCs w:val="24"/>
        </w:rPr>
        <w:t xml:space="preserve">hoida edaspidi ühtset </w:t>
      </w:r>
      <w:r w:rsidR="008C3E88" w:rsidRPr="008C3E88">
        <w:rPr>
          <w:rFonts w:ascii="Times New Roman" w:hAnsi="Times New Roman" w:cs="Times New Roman"/>
          <w:sz w:val="24"/>
          <w:szCs w:val="24"/>
        </w:rPr>
        <w:t xml:space="preserve"> ja selgelt kontrollitav</w:t>
      </w:r>
      <w:r w:rsidR="008C3E88">
        <w:rPr>
          <w:rFonts w:ascii="Times New Roman" w:hAnsi="Times New Roman" w:cs="Times New Roman"/>
          <w:sz w:val="24"/>
          <w:szCs w:val="24"/>
        </w:rPr>
        <w:t>at</w:t>
      </w:r>
      <w:r w:rsidR="008C3E88" w:rsidRPr="008C3E88">
        <w:rPr>
          <w:rFonts w:ascii="Times New Roman" w:hAnsi="Times New Roman" w:cs="Times New Roman"/>
          <w:sz w:val="24"/>
          <w:szCs w:val="24"/>
        </w:rPr>
        <w:t xml:space="preserve"> pädevussüsteem</w:t>
      </w:r>
      <w:r w:rsidR="008C3E88">
        <w:rPr>
          <w:rFonts w:ascii="Times New Roman" w:hAnsi="Times New Roman" w:cs="Times New Roman"/>
          <w:sz w:val="24"/>
          <w:szCs w:val="24"/>
        </w:rPr>
        <w:t>i</w:t>
      </w:r>
      <w:r w:rsidR="008C3E88" w:rsidRPr="008C3E88">
        <w:rPr>
          <w:rFonts w:ascii="Times New Roman" w:hAnsi="Times New Roman" w:cs="Times New Roman"/>
          <w:sz w:val="24"/>
          <w:szCs w:val="24"/>
        </w:rPr>
        <w:t xml:space="preserve">, mis võimaldab süsteemselt tõsta elektripaigaldiste ohutuse taset ning </w:t>
      </w:r>
      <w:r w:rsidR="008C3E88">
        <w:rPr>
          <w:rFonts w:ascii="Times New Roman" w:hAnsi="Times New Roman" w:cs="Times New Roman"/>
          <w:sz w:val="24"/>
          <w:szCs w:val="24"/>
        </w:rPr>
        <w:t xml:space="preserve">seeläbi </w:t>
      </w:r>
      <w:r w:rsidR="008C3E88" w:rsidRPr="008C3E88">
        <w:rPr>
          <w:rFonts w:ascii="Times New Roman" w:hAnsi="Times New Roman" w:cs="Times New Roman"/>
          <w:sz w:val="24"/>
          <w:szCs w:val="24"/>
        </w:rPr>
        <w:t>ennetada õnnetuste tekkimist.</w:t>
      </w:r>
    </w:p>
    <w:p w14:paraId="50014BD7" w14:textId="77777777" w:rsidR="000B1461" w:rsidRPr="00C84057" w:rsidRDefault="000B1461" w:rsidP="00C84057">
      <w:pPr>
        <w:spacing w:after="0" w:line="240" w:lineRule="auto"/>
        <w:jc w:val="both"/>
        <w:rPr>
          <w:rFonts w:ascii="Times New Roman" w:hAnsi="Times New Roman" w:cs="Times New Roman"/>
          <w:sz w:val="24"/>
          <w:szCs w:val="24"/>
        </w:rPr>
      </w:pPr>
    </w:p>
    <w:p w14:paraId="176F6322" w14:textId="0497D0A7" w:rsidR="00243B31" w:rsidRDefault="007650CC" w:rsidP="007300E2">
      <w:pPr>
        <w:spacing w:after="0" w:line="240" w:lineRule="auto"/>
        <w:jc w:val="both"/>
        <w:rPr>
          <w:rFonts w:ascii="Times New Roman" w:hAnsi="Times New Roman" w:cs="Times New Roman"/>
          <w:sz w:val="24"/>
          <w:szCs w:val="24"/>
        </w:rPr>
      </w:pPr>
      <w:r w:rsidRPr="39454EAA">
        <w:rPr>
          <w:rFonts w:ascii="Times New Roman" w:hAnsi="Times New Roman" w:cs="Times New Roman"/>
          <w:sz w:val="24"/>
          <w:szCs w:val="24"/>
        </w:rPr>
        <w:t>Kutsetunnistusele üleminek on varasema regulatsiooni</w:t>
      </w:r>
      <w:r w:rsidR="00D34CB8" w:rsidRPr="39454EAA">
        <w:rPr>
          <w:rFonts w:ascii="Times New Roman" w:hAnsi="Times New Roman" w:cs="Times New Roman"/>
          <w:sz w:val="24"/>
          <w:szCs w:val="24"/>
        </w:rPr>
        <w:t>ga</w:t>
      </w:r>
      <w:r w:rsidRPr="39454EAA">
        <w:rPr>
          <w:rFonts w:ascii="Times New Roman" w:hAnsi="Times New Roman" w:cs="Times New Roman"/>
          <w:sz w:val="24"/>
          <w:szCs w:val="24"/>
        </w:rPr>
        <w:t xml:space="preserve"> </w:t>
      </w:r>
      <w:r w:rsidR="00D34CB8" w:rsidRPr="39454EAA">
        <w:rPr>
          <w:rFonts w:ascii="Times New Roman" w:hAnsi="Times New Roman" w:cs="Times New Roman"/>
          <w:sz w:val="24"/>
          <w:szCs w:val="24"/>
        </w:rPr>
        <w:t xml:space="preserve">juurutatud </w:t>
      </w:r>
      <w:r w:rsidRPr="39454EAA">
        <w:rPr>
          <w:rFonts w:ascii="Times New Roman" w:hAnsi="Times New Roman" w:cs="Times New Roman"/>
          <w:sz w:val="24"/>
          <w:szCs w:val="24"/>
        </w:rPr>
        <w:t>ning käesolev muudatus</w:t>
      </w:r>
      <w:r w:rsidR="00107151" w:rsidRPr="39454EAA">
        <w:rPr>
          <w:rFonts w:ascii="Times New Roman" w:hAnsi="Times New Roman" w:cs="Times New Roman"/>
          <w:sz w:val="24"/>
          <w:szCs w:val="24"/>
        </w:rPr>
        <w:t xml:space="preserve">ega </w:t>
      </w:r>
      <w:r w:rsidR="00497806" w:rsidRPr="39454EAA">
        <w:rPr>
          <w:rFonts w:ascii="Times New Roman" w:hAnsi="Times New Roman" w:cs="Times New Roman"/>
          <w:sz w:val="24"/>
          <w:szCs w:val="24"/>
        </w:rPr>
        <w:t>sätestatakse</w:t>
      </w:r>
      <w:r w:rsidR="00107151" w:rsidRPr="39454EAA">
        <w:rPr>
          <w:rFonts w:ascii="Times New Roman" w:hAnsi="Times New Roman" w:cs="Times New Roman"/>
          <w:sz w:val="24"/>
          <w:szCs w:val="24"/>
        </w:rPr>
        <w:t xml:space="preserve"> </w:t>
      </w:r>
      <w:r w:rsidR="00497806" w:rsidRPr="39454EAA">
        <w:rPr>
          <w:rFonts w:ascii="Times New Roman" w:hAnsi="Times New Roman" w:cs="Times New Roman"/>
          <w:sz w:val="24"/>
          <w:szCs w:val="24"/>
        </w:rPr>
        <w:t>see seadme ohutuse seaduses</w:t>
      </w:r>
      <w:r w:rsidRPr="39454EAA">
        <w:rPr>
          <w:rFonts w:ascii="Times New Roman" w:hAnsi="Times New Roman" w:cs="Times New Roman"/>
          <w:sz w:val="24"/>
          <w:szCs w:val="24"/>
        </w:rPr>
        <w:t xml:space="preserve">. </w:t>
      </w:r>
      <w:r w:rsidR="00B95240" w:rsidRPr="39454EAA">
        <w:rPr>
          <w:rFonts w:ascii="Times New Roman" w:hAnsi="Times New Roman" w:cs="Times New Roman"/>
          <w:sz w:val="24"/>
          <w:szCs w:val="24"/>
        </w:rPr>
        <w:t>Kutsetele üleminek</w:t>
      </w:r>
      <w:r w:rsidR="00E8137C" w:rsidRPr="39454EAA">
        <w:rPr>
          <w:rFonts w:ascii="Times New Roman" w:hAnsi="Times New Roman" w:cs="Times New Roman"/>
          <w:sz w:val="24"/>
          <w:szCs w:val="24"/>
        </w:rPr>
        <w:t>u</w:t>
      </w:r>
      <w:r w:rsidR="000C3532" w:rsidRPr="39454EAA">
        <w:rPr>
          <w:rFonts w:ascii="Times New Roman" w:hAnsi="Times New Roman" w:cs="Times New Roman"/>
          <w:sz w:val="24"/>
          <w:szCs w:val="24"/>
        </w:rPr>
        <w:t xml:space="preserve"> ettevalmistamiseks</w:t>
      </w:r>
      <w:r w:rsidR="00B95240" w:rsidRPr="39454EAA">
        <w:rPr>
          <w:rFonts w:ascii="Times New Roman" w:hAnsi="Times New Roman" w:cs="Times New Roman"/>
          <w:sz w:val="24"/>
          <w:szCs w:val="24"/>
        </w:rPr>
        <w:t xml:space="preserve"> </w:t>
      </w:r>
      <w:r w:rsidR="00206838" w:rsidRPr="39454EAA">
        <w:rPr>
          <w:rFonts w:ascii="Times New Roman" w:hAnsi="Times New Roman" w:cs="Times New Roman"/>
          <w:sz w:val="24"/>
          <w:szCs w:val="24"/>
        </w:rPr>
        <w:t>kehtestati</w:t>
      </w:r>
      <w:r w:rsidRPr="39454EAA">
        <w:rPr>
          <w:rFonts w:ascii="Times New Roman" w:hAnsi="Times New Roman" w:cs="Times New Roman"/>
          <w:sz w:val="24"/>
          <w:szCs w:val="24"/>
        </w:rPr>
        <w:t xml:space="preserve"> </w:t>
      </w:r>
      <w:r w:rsidR="00FD2335" w:rsidRPr="39454EAA">
        <w:rPr>
          <w:rFonts w:ascii="Times New Roman" w:hAnsi="Times New Roman" w:cs="Times New Roman"/>
          <w:sz w:val="24"/>
          <w:szCs w:val="24"/>
        </w:rPr>
        <w:t>majandus- ja taristuministri 9. juuli 2015. a määruse nr 88 „Seadme vahetu kasutaja, kasutamise järelevaataja, seadmetööd ja auditit tegeva isiku kompetentsusele ja selle tõendamisele ning sertifitseerimisskeemile esitatavad nõuded“</w:t>
      </w:r>
      <w:r w:rsidRPr="39454EAA">
        <w:rPr>
          <w:rFonts w:ascii="Times New Roman" w:hAnsi="Times New Roman" w:cs="Times New Roman"/>
          <w:sz w:val="24"/>
          <w:szCs w:val="24"/>
        </w:rPr>
        <w:t xml:space="preserve">, </w:t>
      </w:r>
      <w:r w:rsidR="00C17C16" w:rsidRPr="39454EAA">
        <w:rPr>
          <w:rFonts w:ascii="Times New Roman" w:hAnsi="Times New Roman" w:cs="Times New Roman"/>
          <w:sz w:val="24"/>
          <w:szCs w:val="24"/>
        </w:rPr>
        <w:t>mi</w:t>
      </w:r>
      <w:r w:rsidR="00A04A29" w:rsidRPr="39454EAA">
        <w:rPr>
          <w:rFonts w:ascii="Times New Roman" w:hAnsi="Times New Roman" w:cs="Times New Roman"/>
          <w:sz w:val="24"/>
          <w:szCs w:val="24"/>
        </w:rPr>
        <w:t>lle järgselt algas</w:t>
      </w:r>
      <w:r w:rsidRPr="39454EAA">
        <w:rPr>
          <w:rFonts w:ascii="Times New Roman" w:hAnsi="Times New Roman" w:cs="Times New Roman"/>
          <w:sz w:val="24"/>
          <w:szCs w:val="24"/>
        </w:rPr>
        <w:t xml:space="preserve"> 2024 aasta alguses </w:t>
      </w:r>
      <w:r w:rsidR="00A67CC4" w:rsidRPr="39454EAA">
        <w:rPr>
          <w:rFonts w:ascii="Times New Roman" w:hAnsi="Times New Roman" w:cs="Times New Roman"/>
          <w:sz w:val="24"/>
          <w:szCs w:val="24"/>
        </w:rPr>
        <w:t xml:space="preserve">elektrialal </w:t>
      </w:r>
      <w:r w:rsidRPr="39454EAA">
        <w:rPr>
          <w:rFonts w:ascii="Times New Roman" w:hAnsi="Times New Roman" w:cs="Times New Roman"/>
          <w:sz w:val="24"/>
          <w:szCs w:val="24"/>
        </w:rPr>
        <w:t>üleminek kutsetele ning mis jõuab lõpule 2030. aasta lõpu</w:t>
      </w:r>
      <w:r w:rsidR="00CC222D" w:rsidRPr="39454EAA">
        <w:rPr>
          <w:rFonts w:ascii="Times New Roman" w:hAnsi="Times New Roman" w:cs="Times New Roman"/>
          <w:sz w:val="24"/>
          <w:szCs w:val="24"/>
        </w:rPr>
        <w:t>ks</w:t>
      </w:r>
      <w:r w:rsidRPr="39454EAA">
        <w:rPr>
          <w:rFonts w:ascii="Times New Roman" w:hAnsi="Times New Roman" w:cs="Times New Roman"/>
          <w:sz w:val="24"/>
          <w:szCs w:val="24"/>
        </w:rPr>
        <w:t>.</w:t>
      </w:r>
      <w:r w:rsidR="007300E2" w:rsidRPr="39454EAA">
        <w:rPr>
          <w:rFonts w:ascii="Times New Roman" w:hAnsi="Times New Roman" w:cs="Times New Roman"/>
          <w:sz w:val="24"/>
          <w:szCs w:val="24"/>
        </w:rPr>
        <w:t xml:space="preserve"> </w:t>
      </w:r>
      <w:r w:rsidRPr="39454EAA">
        <w:rPr>
          <w:rFonts w:ascii="Times New Roman" w:hAnsi="Times New Roman" w:cs="Times New Roman"/>
          <w:sz w:val="24"/>
          <w:szCs w:val="24"/>
        </w:rPr>
        <w:t>Käesolev</w:t>
      </w:r>
      <w:r w:rsidR="007300E2" w:rsidRPr="39454EAA">
        <w:rPr>
          <w:rFonts w:ascii="Times New Roman" w:hAnsi="Times New Roman" w:cs="Times New Roman"/>
          <w:sz w:val="24"/>
          <w:szCs w:val="24"/>
        </w:rPr>
        <w:t>a</w:t>
      </w:r>
      <w:r w:rsidRPr="39454EAA">
        <w:rPr>
          <w:rFonts w:ascii="Times New Roman" w:hAnsi="Times New Roman" w:cs="Times New Roman"/>
          <w:sz w:val="24"/>
          <w:szCs w:val="24"/>
        </w:rPr>
        <w:t xml:space="preserve"> eelnõu</w:t>
      </w:r>
      <w:r w:rsidR="007300E2" w:rsidRPr="39454EAA">
        <w:rPr>
          <w:rFonts w:ascii="Times New Roman" w:hAnsi="Times New Roman" w:cs="Times New Roman"/>
          <w:sz w:val="24"/>
          <w:szCs w:val="24"/>
        </w:rPr>
        <w:t>ga</w:t>
      </w:r>
      <w:r w:rsidRPr="39454EAA">
        <w:rPr>
          <w:rFonts w:ascii="Times New Roman" w:hAnsi="Times New Roman" w:cs="Times New Roman"/>
          <w:sz w:val="24"/>
          <w:szCs w:val="24"/>
        </w:rPr>
        <w:t xml:space="preserve"> ei kehtesta juba juurutatud kutsetele üleminekule uusi nõudeid</w:t>
      </w:r>
      <w:r w:rsidR="007300E2" w:rsidRPr="39454EAA">
        <w:rPr>
          <w:rFonts w:ascii="Times New Roman" w:hAnsi="Times New Roman" w:cs="Times New Roman"/>
          <w:sz w:val="24"/>
          <w:szCs w:val="24"/>
        </w:rPr>
        <w:t>.</w:t>
      </w:r>
    </w:p>
    <w:p w14:paraId="67E67C99" w14:textId="77777777" w:rsidR="007650CC" w:rsidRPr="00F9406C" w:rsidRDefault="007650CC" w:rsidP="007650CC">
      <w:pPr>
        <w:spacing w:after="0" w:line="240" w:lineRule="auto"/>
        <w:rPr>
          <w:rFonts w:ascii="Times New Roman" w:hAnsi="Times New Roman" w:cs="Times New Roman"/>
          <w:sz w:val="24"/>
          <w:szCs w:val="24"/>
        </w:rPr>
      </w:pPr>
    </w:p>
    <w:p w14:paraId="238F9BEB" w14:textId="6870A4E0" w:rsidR="001959B5" w:rsidRPr="001959B5" w:rsidRDefault="001959B5" w:rsidP="001959B5">
      <w:pPr>
        <w:spacing w:after="0" w:line="240" w:lineRule="auto"/>
        <w:jc w:val="both"/>
        <w:rPr>
          <w:rFonts w:ascii="Times New Roman" w:hAnsi="Times New Roman" w:cs="Times New Roman"/>
          <w:sz w:val="24"/>
          <w:szCs w:val="24"/>
        </w:rPr>
      </w:pPr>
      <w:r w:rsidRPr="001959B5">
        <w:rPr>
          <w:rFonts w:ascii="Times New Roman" w:hAnsi="Times New Roman" w:cs="Times New Roman"/>
          <w:sz w:val="24"/>
          <w:szCs w:val="24"/>
        </w:rPr>
        <w:t>Eelnõu eesmär</w:t>
      </w:r>
      <w:r w:rsidR="00082751">
        <w:rPr>
          <w:rFonts w:ascii="Times New Roman" w:hAnsi="Times New Roman" w:cs="Times New Roman"/>
          <w:sz w:val="24"/>
          <w:szCs w:val="24"/>
        </w:rPr>
        <w:t>k</w:t>
      </w:r>
      <w:r w:rsidRPr="001959B5">
        <w:rPr>
          <w:rFonts w:ascii="Times New Roman" w:hAnsi="Times New Roman" w:cs="Times New Roman"/>
          <w:sz w:val="24"/>
          <w:szCs w:val="24"/>
        </w:rPr>
        <w:t xml:space="preserve"> on tagada, et isikuandmete töötlemise, säilitamise ja avalikustamise alused oleksid selgelt ja täpselt </w:t>
      </w:r>
      <w:r w:rsidR="00AD6AAB">
        <w:rPr>
          <w:rFonts w:ascii="Times New Roman" w:hAnsi="Times New Roman" w:cs="Times New Roman"/>
          <w:sz w:val="24"/>
          <w:szCs w:val="24"/>
        </w:rPr>
        <w:t>sätestatud</w:t>
      </w:r>
      <w:r w:rsidR="00AD6AAB" w:rsidRPr="001959B5">
        <w:rPr>
          <w:rFonts w:ascii="Times New Roman" w:hAnsi="Times New Roman" w:cs="Times New Roman"/>
          <w:sz w:val="24"/>
          <w:szCs w:val="24"/>
        </w:rPr>
        <w:t xml:space="preserve"> </w:t>
      </w:r>
      <w:r w:rsidRPr="001959B5">
        <w:rPr>
          <w:rFonts w:ascii="Times New Roman" w:hAnsi="Times New Roman" w:cs="Times New Roman"/>
          <w:sz w:val="24"/>
          <w:szCs w:val="24"/>
        </w:rPr>
        <w:t xml:space="preserve">seaduse tasandil </w:t>
      </w:r>
      <w:r w:rsidR="004A6E57">
        <w:rPr>
          <w:rFonts w:ascii="Times New Roman" w:hAnsi="Times New Roman" w:cs="Times New Roman"/>
          <w:sz w:val="24"/>
          <w:szCs w:val="24"/>
        </w:rPr>
        <w:t>kooskõlas</w:t>
      </w:r>
      <w:r w:rsidR="004A6E57" w:rsidRPr="001959B5">
        <w:rPr>
          <w:rFonts w:ascii="Times New Roman" w:hAnsi="Times New Roman" w:cs="Times New Roman"/>
          <w:sz w:val="24"/>
          <w:szCs w:val="24"/>
        </w:rPr>
        <w:t xml:space="preserve"> </w:t>
      </w:r>
      <w:r w:rsidR="00146D71" w:rsidRPr="00146D71">
        <w:rPr>
          <w:rFonts w:ascii="Times New Roman" w:hAnsi="Times New Roman" w:cs="Times New Roman"/>
          <w:bCs/>
          <w:sz w:val="24"/>
          <w:szCs w:val="24"/>
        </w:rPr>
        <w:t>Eesti Vabariigi põhiseaduse</w:t>
      </w:r>
      <w:r w:rsidR="00097BC4">
        <w:rPr>
          <w:rFonts w:ascii="Times New Roman" w:hAnsi="Times New Roman" w:cs="Times New Roman"/>
          <w:sz w:val="24"/>
          <w:szCs w:val="24"/>
        </w:rPr>
        <w:t xml:space="preserve"> </w:t>
      </w:r>
      <w:r w:rsidR="00146D71">
        <w:rPr>
          <w:rFonts w:ascii="Times New Roman" w:hAnsi="Times New Roman" w:cs="Times New Roman"/>
          <w:sz w:val="24"/>
          <w:szCs w:val="24"/>
        </w:rPr>
        <w:t xml:space="preserve">(PS) </w:t>
      </w:r>
      <w:r w:rsidR="00097BC4">
        <w:rPr>
          <w:rFonts w:ascii="Times New Roman" w:hAnsi="Times New Roman" w:cs="Times New Roman"/>
          <w:sz w:val="24"/>
          <w:szCs w:val="24"/>
        </w:rPr>
        <w:t xml:space="preserve">ja </w:t>
      </w:r>
      <w:r w:rsidRPr="001959B5">
        <w:rPr>
          <w:rFonts w:ascii="Times New Roman" w:hAnsi="Times New Roman" w:cs="Times New Roman"/>
          <w:sz w:val="24"/>
          <w:szCs w:val="24"/>
        </w:rPr>
        <w:t>isikuandmete kaitse üldmääruse (IKÜM)</w:t>
      </w:r>
      <w:r w:rsidR="00CF0E01">
        <w:rPr>
          <w:rFonts w:ascii="Times New Roman" w:hAnsi="Times New Roman" w:cs="Times New Roman"/>
          <w:sz w:val="24"/>
          <w:szCs w:val="24"/>
        </w:rPr>
        <w:t xml:space="preserve"> </w:t>
      </w:r>
      <w:r w:rsidR="004A6E57">
        <w:rPr>
          <w:rFonts w:ascii="Times New Roman" w:hAnsi="Times New Roman" w:cs="Times New Roman"/>
          <w:sz w:val="24"/>
          <w:szCs w:val="24"/>
        </w:rPr>
        <w:t>nõuete</w:t>
      </w:r>
      <w:r w:rsidR="009F32C1">
        <w:rPr>
          <w:rFonts w:ascii="Times New Roman" w:hAnsi="Times New Roman" w:cs="Times New Roman"/>
          <w:sz w:val="24"/>
          <w:szCs w:val="24"/>
        </w:rPr>
        <w:t>ga</w:t>
      </w:r>
      <w:r w:rsidRPr="001959B5">
        <w:rPr>
          <w:rFonts w:ascii="Times New Roman" w:hAnsi="Times New Roman" w:cs="Times New Roman"/>
          <w:sz w:val="24"/>
          <w:szCs w:val="24"/>
        </w:rPr>
        <w:t>. Eelnõu</w:t>
      </w:r>
      <w:r w:rsidR="004A6E57">
        <w:rPr>
          <w:rFonts w:ascii="Times New Roman" w:hAnsi="Times New Roman" w:cs="Times New Roman"/>
          <w:sz w:val="24"/>
          <w:szCs w:val="24"/>
        </w:rPr>
        <w:t>ga</w:t>
      </w:r>
      <w:r w:rsidRPr="001959B5">
        <w:rPr>
          <w:rFonts w:ascii="Times New Roman" w:hAnsi="Times New Roman" w:cs="Times New Roman"/>
          <w:sz w:val="24"/>
          <w:szCs w:val="24"/>
        </w:rPr>
        <w:t xml:space="preserve"> k</w:t>
      </w:r>
      <w:r w:rsidR="009F32C1">
        <w:rPr>
          <w:rFonts w:ascii="Times New Roman" w:hAnsi="Times New Roman" w:cs="Times New Roman"/>
          <w:sz w:val="24"/>
          <w:szCs w:val="24"/>
        </w:rPr>
        <w:t>aotatakse</w:t>
      </w:r>
      <w:r w:rsidRPr="001959B5">
        <w:rPr>
          <w:rFonts w:ascii="Times New Roman" w:hAnsi="Times New Roman" w:cs="Times New Roman"/>
          <w:sz w:val="24"/>
          <w:szCs w:val="24"/>
        </w:rPr>
        <w:t xml:space="preserve"> olukor</w:t>
      </w:r>
      <w:r w:rsidR="009F32C1">
        <w:rPr>
          <w:rFonts w:ascii="Times New Roman" w:hAnsi="Times New Roman" w:cs="Times New Roman"/>
          <w:sz w:val="24"/>
          <w:szCs w:val="24"/>
        </w:rPr>
        <w:t>d</w:t>
      </w:r>
      <w:r w:rsidRPr="001959B5">
        <w:rPr>
          <w:rFonts w:ascii="Times New Roman" w:hAnsi="Times New Roman" w:cs="Times New Roman"/>
          <w:sz w:val="24"/>
          <w:szCs w:val="24"/>
        </w:rPr>
        <w:t xml:space="preserve">, kus olulised </w:t>
      </w:r>
      <w:r w:rsidR="00986CBD">
        <w:rPr>
          <w:rFonts w:ascii="Times New Roman" w:hAnsi="Times New Roman" w:cs="Times New Roman"/>
          <w:sz w:val="24"/>
          <w:szCs w:val="24"/>
        </w:rPr>
        <w:t>isiku</w:t>
      </w:r>
      <w:r w:rsidRPr="001959B5">
        <w:rPr>
          <w:rFonts w:ascii="Times New Roman" w:hAnsi="Times New Roman" w:cs="Times New Roman"/>
          <w:sz w:val="24"/>
          <w:szCs w:val="24"/>
        </w:rPr>
        <w:t>andme</w:t>
      </w:r>
      <w:r w:rsidR="009F32C1">
        <w:rPr>
          <w:rFonts w:ascii="Times New Roman" w:hAnsi="Times New Roman" w:cs="Times New Roman"/>
          <w:sz w:val="24"/>
          <w:szCs w:val="24"/>
        </w:rPr>
        <w:t xml:space="preserve">te </w:t>
      </w:r>
      <w:r w:rsidRPr="001959B5">
        <w:rPr>
          <w:rFonts w:ascii="Times New Roman" w:hAnsi="Times New Roman" w:cs="Times New Roman"/>
          <w:sz w:val="24"/>
          <w:szCs w:val="24"/>
        </w:rPr>
        <w:t>kaitse</w:t>
      </w:r>
      <w:r w:rsidR="009F32C1">
        <w:rPr>
          <w:rFonts w:ascii="Times New Roman" w:hAnsi="Times New Roman" w:cs="Times New Roman"/>
          <w:sz w:val="24"/>
          <w:szCs w:val="24"/>
        </w:rPr>
        <w:t xml:space="preserve"> </w:t>
      </w:r>
      <w:r w:rsidRPr="001959B5">
        <w:rPr>
          <w:rFonts w:ascii="Times New Roman" w:hAnsi="Times New Roman" w:cs="Times New Roman"/>
          <w:sz w:val="24"/>
          <w:szCs w:val="24"/>
        </w:rPr>
        <w:t xml:space="preserve">küsimused </w:t>
      </w:r>
      <w:r w:rsidR="009F32C1">
        <w:rPr>
          <w:rFonts w:ascii="Times New Roman" w:hAnsi="Times New Roman" w:cs="Times New Roman"/>
          <w:sz w:val="24"/>
          <w:szCs w:val="24"/>
        </w:rPr>
        <w:t xml:space="preserve">on </w:t>
      </w:r>
      <w:r w:rsidR="00941B52">
        <w:rPr>
          <w:rFonts w:ascii="Times New Roman" w:hAnsi="Times New Roman" w:cs="Times New Roman"/>
          <w:sz w:val="24"/>
          <w:szCs w:val="24"/>
        </w:rPr>
        <w:t>reguleeritud</w:t>
      </w:r>
      <w:r w:rsidR="009F32C1" w:rsidRPr="001959B5">
        <w:rPr>
          <w:rFonts w:ascii="Times New Roman" w:hAnsi="Times New Roman" w:cs="Times New Roman"/>
          <w:sz w:val="24"/>
          <w:szCs w:val="24"/>
        </w:rPr>
        <w:t xml:space="preserve"> </w:t>
      </w:r>
      <w:r w:rsidRPr="001959B5">
        <w:rPr>
          <w:rFonts w:ascii="Times New Roman" w:hAnsi="Times New Roman" w:cs="Times New Roman"/>
          <w:sz w:val="24"/>
          <w:szCs w:val="24"/>
        </w:rPr>
        <w:t>määruse tasandil, mis on vastuolus seadusereservatsiooni põhimõttega.</w:t>
      </w:r>
      <w:r w:rsidR="00296FC4">
        <w:rPr>
          <w:rFonts w:ascii="Times New Roman" w:hAnsi="Times New Roman" w:cs="Times New Roman"/>
          <w:sz w:val="24"/>
          <w:szCs w:val="24"/>
        </w:rPr>
        <w:t xml:space="preserve"> </w:t>
      </w:r>
      <w:r w:rsidR="00373686" w:rsidRPr="00373686">
        <w:rPr>
          <w:rFonts w:ascii="Times New Roman" w:hAnsi="Times New Roman" w:cs="Times New Roman"/>
          <w:sz w:val="24"/>
          <w:szCs w:val="24"/>
        </w:rPr>
        <w:t>Muudatused suurendavad õigusselgust, läbipaistvust ja andmesubjektide õiguste kaitset ning tugevdavad usaldust riigi infosüsteemi vastu.</w:t>
      </w:r>
      <w:r w:rsidR="00373686">
        <w:rPr>
          <w:rFonts w:ascii="Times New Roman" w:hAnsi="Times New Roman" w:cs="Times New Roman"/>
          <w:sz w:val="24"/>
          <w:szCs w:val="24"/>
        </w:rPr>
        <w:t xml:space="preserve"> </w:t>
      </w:r>
      <w:r w:rsidR="0039498E">
        <w:rPr>
          <w:rFonts w:ascii="Times New Roman" w:hAnsi="Times New Roman" w:cs="Times New Roman"/>
          <w:sz w:val="24"/>
          <w:szCs w:val="24"/>
        </w:rPr>
        <w:t xml:space="preserve">Teine eesmärk on </w:t>
      </w:r>
      <w:r w:rsidR="00A21EDF">
        <w:rPr>
          <w:rFonts w:ascii="Times New Roman" w:hAnsi="Times New Roman" w:cs="Times New Roman"/>
          <w:sz w:val="24"/>
          <w:szCs w:val="24"/>
        </w:rPr>
        <w:t xml:space="preserve">tagada, et </w:t>
      </w:r>
      <w:r w:rsidR="00941B52">
        <w:rPr>
          <w:rFonts w:ascii="Times New Roman" w:hAnsi="Times New Roman" w:cs="Times New Roman"/>
          <w:sz w:val="24"/>
          <w:szCs w:val="24"/>
        </w:rPr>
        <w:t xml:space="preserve">pärast </w:t>
      </w:r>
      <w:r w:rsidR="003738A4">
        <w:rPr>
          <w:rFonts w:ascii="Times New Roman" w:hAnsi="Times New Roman" w:cs="Times New Roman"/>
          <w:sz w:val="24"/>
          <w:szCs w:val="24"/>
        </w:rPr>
        <w:t>elektri</w:t>
      </w:r>
      <w:r w:rsidR="00C836A3">
        <w:rPr>
          <w:rFonts w:ascii="Times New Roman" w:hAnsi="Times New Roman" w:cs="Times New Roman"/>
          <w:sz w:val="24"/>
          <w:szCs w:val="24"/>
        </w:rPr>
        <w:t>alal</w:t>
      </w:r>
      <w:r w:rsidR="003738A4">
        <w:rPr>
          <w:rFonts w:ascii="Times New Roman" w:hAnsi="Times New Roman" w:cs="Times New Roman"/>
          <w:sz w:val="24"/>
          <w:szCs w:val="24"/>
        </w:rPr>
        <w:t xml:space="preserve"> kutsetele ülemineku </w:t>
      </w:r>
      <w:r w:rsidR="00D71272">
        <w:rPr>
          <w:rFonts w:ascii="Times New Roman" w:hAnsi="Times New Roman" w:cs="Times New Roman"/>
          <w:sz w:val="24"/>
          <w:szCs w:val="24"/>
        </w:rPr>
        <w:t>protsessi lõ</w:t>
      </w:r>
      <w:r w:rsidR="00202A69">
        <w:rPr>
          <w:rFonts w:ascii="Times New Roman" w:hAnsi="Times New Roman" w:cs="Times New Roman"/>
          <w:sz w:val="24"/>
          <w:szCs w:val="24"/>
        </w:rPr>
        <w:t>p</w:t>
      </w:r>
      <w:r w:rsidR="00D71272">
        <w:rPr>
          <w:rFonts w:ascii="Times New Roman" w:hAnsi="Times New Roman" w:cs="Times New Roman"/>
          <w:sz w:val="24"/>
          <w:szCs w:val="24"/>
        </w:rPr>
        <w:t>likku jõustumist (</w:t>
      </w:r>
      <w:r w:rsidR="0051551E">
        <w:rPr>
          <w:rFonts w:ascii="Times New Roman" w:hAnsi="Times New Roman" w:cs="Times New Roman"/>
          <w:sz w:val="24"/>
          <w:szCs w:val="24"/>
        </w:rPr>
        <w:t>0</w:t>
      </w:r>
      <w:r w:rsidR="00D71272">
        <w:rPr>
          <w:rFonts w:ascii="Times New Roman" w:hAnsi="Times New Roman" w:cs="Times New Roman"/>
          <w:sz w:val="24"/>
          <w:szCs w:val="24"/>
        </w:rPr>
        <w:t xml:space="preserve">1.01.2031) on </w:t>
      </w:r>
      <w:r w:rsidR="00A60771">
        <w:rPr>
          <w:rFonts w:ascii="Times New Roman" w:hAnsi="Times New Roman" w:cs="Times New Roman"/>
          <w:sz w:val="24"/>
          <w:szCs w:val="24"/>
        </w:rPr>
        <w:t xml:space="preserve">kutsega </w:t>
      </w:r>
      <w:r w:rsidR="00904303">
        <w:rPr>
          <w:rFonts w:ascii="Times New Roman" w:hAnsi="Times New Roman" w:cs="Times New Roman"/>
          <w:sz w:val="24"/>
          <w:szCs w:val="24"/>
        </w:rPr>
        <w:t>kompete</w:t>
      </w:r>
      <w:r w:rsidR="00A60771">
        <w:rPr>
          <w:rFonts w:ascii="Times New Roman" w:hAnsi="Times New Roman" w:cs="Times New Roman"/>
          <w:sz w:val="24"/>
          <w:szCs w:val="24"/>
        </w:rPr>
        <w:t>ntsuse tõendamise nõue aegsasti ka</w:t>
      </w:r>
      <w:r w:rsidR="00904303">
        <w:rPr>
          <w:rFonts w:ascii="Times New Roman" w:hAnsi="Times New Roman" w:cs="Times New Roman"/>
          <w:sz w:val="24"/>
          <w:szCs w:val="24"/>
        </w:rPr>
        <w:t xml:space="preserve"> </w:t>
      </w:r>
      <w:r w:rsidR="00A21EDF">
        <w:rPr>
          <w:rFonts w:ascii="Times New Roman" w:hAnsi="Times New Roman" w:cs="Times New Roman"/>
          <w:sz w:val="24"/>
          <w:szCs w:val="24"/>
        </w:rPr>
        <w:t>SeOS</w:t>
      </w:r>
      <w:r w:rsidR="00A60771">
        <w:rPr>
          <w:rFonts w:ascii="Times New Roman" w:hAnsi="Times New Roman" w:cs="Times New Roman"/>
          <w:sz w:val="24"/>
          <w:szCs w:val="24"/>
        </w:rPr>
        <w:t>-i</w:t>
      </w:r>
      <w:r w:rsidR="00C71223">
        <w:rPr>
          <w:rFonts w:ascii="Times New Roman" w:hAnsi="Times New Roman" w:cs="Times New Roman"/>
          <w:sz w:val="24"/>
          <w:szCs w:val="24"/>
        </w:rPr>
        <w:t>s</w:t>
      </w:r>
      <w:r w:rsidR="00A60771">
        <w:rPr>
          <w:rFonts w:ascii="Times New Roman" w:hAnsi="Times New Roman" w:cs="Times New Roman"/>
          <w:sz w:val="24"/>
          <w:szCs w:val="24"/>
        </w:rPr>
        <w:t xml:space="preserve"> </w:t>
      </w:r>
      <w:r w:rsidR="00C71223">
        <w:rPr>
          <w:rFonts w:ascii="Times New Roman" w:hAnsi="Times New Roman" w:cs="Times New Roman"/>
          <w:sz w:val="24"/>
          <w:szCs w:val="24"/>
        </w:rPr>
        <w:t>sätestatud.</w:t>
      </w:r>
    </w:p>
    <w:p w14:paraId="3CFA2A7E" w14:textId="77777777" w:rsidR="00F31EC5" w:rsidRDefault="00F31EC5" w:rsidP="00243B31">
      <w:pPr>
        <w:spacing w:after="0" w:line="240" w:lineRule="auto"/>
        <w:jc w:val="both"/>
        <w:rPr>
          <w:rFonts w:ascii="Times New Roman" w:hAnsi="Times New Roman" w:cs="Times New Roman"/>
          <w:sz w:val="24"/>
          <w:szCs w:val="24"/>
        </w:rPr>
      </w:pPr>
    </w:p>
    <w:p w14:paraId="23446277" w14:textId="77777777" w:rsidR="00B32AF9" w:rsidRPr="00E97442" w:rsidRDefault="00B32AF9" w:rsidP="00243B31">
      <w:pPr>
        <w:spacing w:after="0" w:line="240" w:lineRule="auto"/>
        <w:jc w:val="both"/>
        <w:rPr>
          <w:rFonts w:ascii="Times New Roman" w:hAnsi="Times New Roman" w:cs="Times New Roman"/>
          <w:sz w:val="24"/>
          <w:szCs w:val="24"/>
        </w:rPr>
      </w:pPr>
    </w:p>
    <w:p w14:paraId="7BC8ED21" w14:textId="0B742F76" w:rsidR="005661C6" w:rsidRDefault="00243B31" w:rsidP="00243B31">
      <w:pPr>
        <w:spacing w:after="0" w:line="240" w:lineRule="auto"/>
        <w:jc w:val="both"/>
        <w:rPr>
          <w:rFonts w:ascii="Times New Roman" w:hAnsi="Times New Roman" w:cs="Times New Roman"/>
          <w:b/>
          <w:sz w:val="24"/>
          <w:szCs w:val="24"/>
        </w:rPr>
      </w:pPr>
      <w:r w:rsidRPr="00243B31">
        <w:rPr>
          <w:rFonts w:ascii="Times New Roman" w:hAnsi="Times New Roman" w:cs="Times New Roman"/>
          <w:b/>
          <w:sz w:val="24"/>
          <w:szCs w:val="24"/>
        </w:rPr>
        <w:t>1.2. Eelnõu ettevalmistaja</w:t>
      </w:r>
    </w:p>
    <w:p w14:paraId="46A0B22A" w14:textId="77777777" w:rsidR="001B6884" w:rsidRDefault="001B6884" w:rsidP="00243B31">
      <w:pPr>
        <w:spacing w:after="0" w:line="240" w:lineRule="auto"/>
        <w:jc w:val="both"/>
        <w:rPr>
          <w:rFonts w:ascii="Times New Roman" w:hAnsi="Times New Roman" w:cs="Times New Roman"/>
          <w:sz w:val="24"/>
          <w:szCs w:val="24"/>
        </w:rPr>
      </w:pPr>
    </w:p>
    <w:p w14:paraId="019B212F" w14:textId="173F1DC7" w:rsidR="005661C6" w:rsidRDefault="00353142" w:rsidP="00243B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Seaduse eelnõu</w:t>
      </w:r>
      <w:r w:rsidR="005661C6" w:rsidRPr="005661C6">
        <w:rPr>
          <w:rFonts w:ascii="Times New Roman" w:hAnsi="Times New Roman" w:cs="Times New Roman"/>
          <w:sz w:val="24"/>
          <w:szCs w:val="24"/>
        </w:rPr>
        <w:t xml:space="preserve"> ja seletuskirja on koostanud Majandus- ja Kommunikatsiooniministeeriumi ettevõtlus</w:t>
      </w:r>
      <w:r w:rsidR="00C81312">
        <w:rPr>
          <w:rFonts w:ascii="Times New Roman" w:hAnsi="Times New Roman" w:cs="Times New Roman"/>
          <w:sz w:val="24"/>
          <w:szCs w:val="24"/>
        </w:rPr>
        <w:t>keskkonna</w:t>
      </w:r>
      <w:r w:rsidR="005661C6" w:rsidRPr="005661C6">
        <w:rPr>
          <w:rFonts w:ascii="Times New Roman" w:hAnsi="Times New Roman" w:cs="Times New Roman"/>
          <w:sz w:val="24"/>
          <w:szCs w:val="24"/>
        </w:rPr>
        <w:t xml:space="preserve"> ja tööstuse osakonna metroloogia ja seadme ohutuse nõunik Maanus Urb (5663 2448, </w:t>
      </w:r>
      <w:hyperlink r:id="rId11" w:history="1">
        <w:r w:rsidR="00645D29" w:rsidRPr="00645D29">
          <w:rPr>
            <w:rStyle w:val="Hperlink"/>
            <w:rFonts w:ascii="Times New Roman" w:hAnsi="Times New Roman" w:cs="Times New Roman"/>
            <w:sz w:val="24"/>
            <w:szCs w:val="24"/>
          </w:rPr>
          <w:t>maanus.urb@mkm.ee</w:t>
        </w:r>
      </w:hyperlink>
      <w:r w:rsidR="005661C6" w:rsidRPr="005661C6">
        <w:rPr>
          <w:rFonts w:ascii="Times New Roman" w:hAnsi="Times New Roman" w:cs="Times New Roman"/>
          <w:sz w:val="24"/>
          <w:szCs w:val="24"/>
        </w:rPr>
        <w:t xml:space="preserve">). Eelnõu õigusekspertiisi </w:t>
      </w:r>
      <w:r w:rsidR="00645D29">
        <w:rPr>
          <w:rFonts w:ascii="Times New Roman" w:hAnsi="Times New Roman" w:cs="Times New Roman"/>
          <w:sz w:val="24"/>
          <w:szCs w:val="24"/>
        </w:rPr>
        <w:t xml:space="preserve">on </w:t>
      </w:r>
      <w:r w:rsidR="005661C6" w:rsidRPr="005661C6">
        <w:rPr>
          <w:rFonts w:ascii="Times New Roman" w:hAnsi="Times New Roman" w:cs="Times New Roman"/>
          <w:sz w:val="24"/>
          <w:szCs w:val="24"/>
        </w:rPr>
        <w:t xml:space="preserve">teinud Majandus- ja Kommunikatsiooniministeeriumi õigusosakonna õigusnõunik </w:t>
      </w:r>
      <w:r w:rsidR="00960D77">
        <w:rPr>
          <w:rFonts w:ascii="Times New Roman" w:hAnsi="Times New Roman" w:cs="Times New Roman"/>
          <w:sz w:val="24"/>
          <w:szCs w:val="24"/>
        </w:rPr>
        <w:t>Ragnar Kass</w:t>
      </w:r>
      <w:r w:rsidR="005661C6" w:rsidRPr="005661C6">
        <w:rPr>
          <w:rFonts w:ascii="Times New Roman" w:hAnsi="Times New Roman" w:cs="Times New Roman"/>
          <w:sz w:val="24"/>
          <w:szCs w:val="24"/>
        </w:rPr>
        <w:t xml:space="preserve"> (</w:t>
      </w:r>
      <w:r w:rsidR="00960D77">
        <w:rPr>
          <w:rFonts w:ascii="Times New Roman" w:hAnsi="Times New Roman" w:cs="Times New Roman"/>
          <w:sz w:val="24"/>
          <w:szCs w:val="24"/>
        </w:rPr>
        <w:t>ragnar</w:t>
      </w:r>
      <w:r>
        <w:rPr>
          <w:rFonts w:ascii="Times New Roman" w:hAnsi="Times New Roman" w:cs="Times New Roman"/>
          <w:sz w:val="24"/>
          <w:szCs w:val="24"/>
        </w:rPr>
        <w:t>.</w:t>
      </w:r>
      <w:r w:rsidR="00960D77">
        <w:rPr>
          <w:rFonts w:ascii="Times New Roman" w:hAnsi="Times New Roman" w:cs="Times New Roman"/>
          <w:sz w:val="24"/>
          <w:szCs w:val="24"/>
        </w:rPr>
        <w:t>kass</w:t>
      </w:r>
      <w:r w:rsidR="005661C6" w:rsidRPr="005661C6">
        <w:rPr>
          <w:rFonts w:ascii="Times New Roman" w:hAnsi="Times New Roman" w:cs="Times New Roman"/>
          <w:sz w:val="24"/>
          <w:szCs w:val="24"/>
        </w:rPr>
        <w:t xml:space="preserve">@mkm.ee). Eelnõu ja seletuskirja on keeletoimetanud Justiits- ja Digiministeeriumi õigusloome korralduse talituse toimetaja </w:t>
      </w:r>
      <w:r w:rsidR="00C54EC8">
        <w:rPr>
          <w:rFonts w:ascii="Times New Roman" w:hAnsi="Times New Roman" w:cs="Times New Roman"/>
          <w:sz w:val="24"/>
          <w:szCs w:val="24"/>
        </w:rPr>
        <w:t>Mari Koik</w:t>
      </w:r>
      <w:r w:rsidR="00C54EC8" w:rsidRPr="005661C6">
        <w:rPr>
          <w:rFonts w:ascii="Times New Roman" w:hAnsi="Times New Roman" w:cs="Times New Roman"/>
          <w:sz w:val="24"/>
          <w:szCs w:val="24"/>
        </w:rPr>
        <w:t xml:space="preserve"> </w:t>
      </w:r>
      <w:r w:rsidR="005661C6" w:rsidRPr="005661C6">
        <w:rPr>
          <w:rFonts w:ascii="Times New Roman" w:hAnsi="Times New Roman" w:cs="Times New Roman"/>
          <w:sz w:val="24"/>
          <w:szCs w:val="24"/>
        </w:rPr>
        <w:t>(</w:t>
      </w:r>
      <w:r w:rsidR="00C54EC8">
        <w:rPr>
          <w:rFonts w:ascii="Times New Roman" w:hAnsi="Times New Roman" w:cs="Times New Roman"/>
          <w:sz w:val="24"/>
          <w:szCs w:val="24"/>
        </w:rPr>
        <w:t>mari.koik</w:t>
      </w:r>
      <w:r w:rsidR="005661C6" w:rsidRPr="005661C6">
        <w:rPr>
          <w:rFonts w:ascii="Times New Roman" w:hAnsi="Times New Roman" w:cs="Times New Roman"/>
          <w:sz w:val="24"/>
          <w:szCs w:val="24"/>
        </w:rPr>
        <w:t>@justdigi.ee).</w:t>
      </w:r>
    </w:p>
    <w:p w14:paraId="6A819DE1" w14:textId="77777777" w:rsidR="00973123" w:rsidRPr="00243B31" w:rsidRDefault="00973123" w:rsidP="00243B31">
      <w:pPr>
        <w:spacing w:after="0" w:line="240" w:lineRule="auto"/>
        <w:jc w:val="both"/>
        <w:rPr>
          <w:rFonts w:ascii="Times New Roman" w:hAnsi="Times New Roman" w:cs="Times New Roman"/>
          <w:sz w:val="24"/>
          <w:szCs w:val="24"/>
        </w:rPr>
      </w:pPr>
    </w:p>
    <w:p w14:paraId="314D8E91" w14:textId="77777777" w:rsidR="00243B31" w:rsidRDefault="00243B31" w:rsidP="00243B31">
      <w:pPr>
        <w:spacing w:after="0" w:line="240" w:lineRule="auto"/>
        <w:jc w:val="both"/>
        <w:rPr>
          <w:rFonts w:ascii="Times New Roman" w:hAnsi="Times New Roman" w:cs="Times New Roman"/>
          <w:b/>
          <w:sz w:val="24"/>
          <w:szCs w:val="24"/>
        </w:rPr>
      </w:pPr>
      <w:r w:rsidRPr="00243B31">
        <w:rPr>
          <w:rFonts w:ascii="Times New Roman" w:hAnsi="Times New Roman" w:cs="Times New Roman"/>
          <w:b/>
          <w:sz w:val="24"/>
          <w:szCs w:val="24"/>
        </w:rPr>
        <w:t>1.3. Märkused</w:t>
      </w:r>
    </w:p>
    <w:p w14:paraId="07631863" w14:textId="77777777" w:rsidR="00243B31" w:rsidRPr="00243B31" w:rsidRDefault="00243B31" w:rsidP="00243B31">
      <w:pPr>
        <w:spacing w:after="0" w:line="240" w:lineRule="auto"/>
        <w:jc w:val="both"/>
        <w:rPr>
          <w:rFonts w:ascii="Times New Roman" w:hAnsi="Times New Roman" w:cs="Times New Roman"/>
          <w:sz w:val="24"/>
          <w:szCs w:val="24"/>
        </w:rPr>
      </w:pPr>
    </w:p>
    <w:p w14:paraId="6959048B" w14:textId="4AA7F256" w:rsidR="00C52C60" w:rsidRDefault="00243B31" w:rsidP="00243B31">
      <w:pPr>
        <w:spacing w:after="0" w:line="240" w:lineRule="auto"/>
        <w:jc w:val="both"/>
        <w:rPr>
          <w:rFonts w:ascii="Times New Roman" w:hAnsi="Times New Roman" w:cs="Times New Roman"/>
          <w:sz w:val="24"/>
          <w:szCs w:val="24"/>
        </w:rPr>
      </w:pPr>
      <w:r w:rsidRPr="00284E42">
        <w:rPr>
          <w:rFonts w:ascii="Times New Roman" w:hAnsi="Times New Roman" w:cs="Times New Roman"/>
          <w:sz w:val="24"/>
          <w:szCs w:val="24"/>
        </w:rPr>
        <w:t xml:space="preserve">Eelnõuga muudetakse </w:t>
      </w:r>
      <w:r w:rsidR="00643FFE">
        <w:rPr>
          <w:rFonts w:ascii="Times New Roman" w:hAnsi="Times New Roman" w:cs="Times New Roman"/>
          <w:sz w:val="24"/>
          <w:szCs w:val="24"/>
        </w:rPr>
        <w:t>seadme ohutuse seaduse</w:t>
      </w:r>
      <w:r w:rsidRPr="00284E42">
        <w:rPr>
          <w:rFonts w:ascii="Times New Roman" w:hAnsi="Times New Roman" w:cs="Times New Roman"/>
          <w:sz w:val="24"/>
          <w:szCs w:val="24"/>
        </w:rPr>
        <w:t xml:space="preserve"> </w:t>
      </w:r>
      <w:r w:rsidR="0084007C" w:rsidRPr="00C169FF">
        <w:rPr>
          <w:rFonts w:ascii="Times New Roman" w:hAnsi="Times New Roman" w:cs="Times New Roman"/>
          <w:sz w:val="24"/>
          <w:szCs w:val="24"/>
        </w:rPr>
        <w:t>20</w:t>
      </w:r>
      <w:r w:rsidR="00C94F58" w:rsidRPr="00C169FF">
        <w:rPr>
          <w:rFonts w:ascii="Times New Roman" w:hAnsi="Times New Roman" w:cs="Times New Roman"/>
          <w:sz w:val="24"/>
          <w:szCs w:val="24"/>
        </w:rPr>
        <w:t>2</w:t>
      </w:r>
      <w:r w:rsidR="00217462">
        <w:rPr>
          <w:rFonts w:ascii="Times New Roman" w:hAnsi="Times New Roman" w:cs="Times New Roman"/>
          <w:sz w:val="24"/>
          <w:szCs w:val="24"/>
        </w:rPr>
        <w:t>5</w:t>
      </w:r>
      <w:r w:rsidR="0084007C" w:rsidRPr="00C169FF">
        <w:rPr>
          <w:rFonts w:ascii="Times New Roman" w:hAnsi="Times New Roman" w:cs="Times New Roman"/>
          <w:sz w:val="24"/>
          <w:szCs w:val="24"/>
        </w:rPr>
        <w:t>.</w:t>
      </w:r>
      <w:r w:rsidR="004A46F8" w:rsidRPr="00C169FF">
        <w:rPr>
          <w:rFonts w:ascii="Times New Roman" w:hAnsi="Times New Roman" w:cs="Times New Roman"/>
          <w:sz w:val="24"/>
          <w:szCs w:val="24"/>
        </w:rPr>
        <w:t> </w:t>
      </w:r>
      <w:r w:rsidR="0084007C" w:rsidRPr="00C169FF">
        <w:rPr>
          <w:rFonts w:ascii="Times New Roman" w:hAnsi="Times New Roman" w:cs="Times New Roman"/>
          <w:sz w:val="24"/>
          <w:szCs w:val="24"/>
        </w:rPr>
        <w:t xml:space="preserve">aasta </w:t>
      </w:r>
      <w:r w:rsidR="0069470D">
        <w:rPr>
          <w:rFonts w:ascii="Times New Roman" w:hAnsi="Times New Roman" w:cs="Times New Roman"/>
          <w:sz w:val="24"/>
          <w:szCs w:val="24"/>
        </w:rPr>
        <w:t>1</w:t>
      </w:r>
      <w:r w:rsidRPr="00C169FF">
        <w:rPr>
          <w:rFonts w:ascii="Times New Roman" w:hAnsi="Times New Roman" w:cs="Times New Roman"/>
          <w:sz w:val="24"/>
          <w:szCs w:val="24"/>
        </w:rPr>
        <w:t>.</w:t>
      </w:r>
      <w:r w:rsidR="004A46F8" w:rsidRPr="00C169FF">
        <w:rPr>
          <w:rFonts w:ascii="Times New Roman" w:hAnsi="Times New Roman" w:cs="Times New Roman"/>
          <w:sz w:val="24"/>
          <w:szCs w:val="24"/>
        </w:rPr>
        <w:t> </w:t>
      </w:r>
      <w:r w:rsidR="00C94F58" w:rsidRPr="00C169FF">
        <w:rPr>
          <w:rFonts w:ascii="Times New Roman" w:hAnsi="Times New Roman" w:cs="Times New Roman"/>
          <w:sz w:val="24"/>
          <w:szCs w:val="24"/>
        </w:rPr>
        <w:t>juu</w:t>
      </w:r>
      <w:r w:rsidR="00B24E76">
        <w:rPr>
          <w:rFonts w:ascii="Times New Roman" w:hAnsi="Times New Roman" w:cs="Times New Roman"/>
          <w:sz w:val="24"/>
          <w:szCs w:val="24"/>
        </w:rPr>
        <w:t>lil</w:t>
      </w:r>
      <w:r w:rsidRPr="00284E42">
        <w:rPr>
          <w:rFonts w:ascii="Times New Roman" w:hAnsi="Times New Roman" w:cs="Times New Roman"/>
          <w:sz w:val="24"/>
          <w:szCs w:val="24"/>
        </w:rPr>
        <w:t xml:space="preserve"> </w:t>
      </w:r>
      <w:r w:rsidR="00C94F58" w:rsidRPr="00284E42">
        <w:rPr>
          <w:rFonts w:ascii="Times New Roman" w:hAnsi="Times New Roman" w:cs="Times New Roman"/>
          <w:sz w:val="24"/>
          <w:szCs w:val="24"/>
        </w:rPr>
        <w:t>jõustunud</w:t>
      </w:r>
      <w:r w:rsidRPr="00284E42">
        <w:rPr>
          <w:rFonts w:ascii="Times New Roman" w:hAnsi="Times New Roman" w:cs="Times New Roman"/>
          <w:sz w:val="24"/>
          <w:szCs w:val="24"/>
        </w:rPr>
        <w:t xml:space="preserve"> redaktsiooni</w:t>
      </w:r>
      <w:r w:rsidRPr="00243B31">
        <w:rPr>
          <w:rFonts w:ascii="Times New Roman" w:hAnsi="Times New Roman" w:cs="Times New Roman"/>
          <w:sz w:val="24"/>
          <w:szCs w:val="24"/>
        </w:rPr>
        <w:t xml:space="preserve"> (</w:t>
      </w:r>
      <w:r w:rsidR="00530887" w:rsidRPr="00530887">
        <w:rPr>
          <w:rFonts w:ascii="Times New Roman" w:hAnsi="Times New Roman" w:cs="Times New Roman"/>
          <w:sz w:val="24"/>
          <w:szCs w:val="24"/>
        </w:rPr>
        <w:t>RT</w:t>
      </w:r>
      <w:r w:rsidR="00B32AF9">
        <w:rPr>
          <w:rFonts w:ascii="Times New Roman" w:hAnsi="Times New Roman" w:cs="Times New Roman"/>
          <w:sz w:val="24"/>
          <w:szCs w:val="24"/>
        </w:rPr>
        <w:t> </w:t>
      </w:r>
      <w:r w:rsidR="00530887" w:rsidRPr="00530887">
        <w:rPr>
          <w:rFonts w:ascii="Times New Roman" w:hAnsi="Times New Roman" w:cs="Times New Roman"/>
          <w:sz w:val="24"/>
          <w:szCs w:val="24"/>
        </w:rPr>
        <w:t>I, 30.04.2024, 12</w:t>
      </w:r>
      <w:r w:rsidRPr="00243B31">
        <w:rPr>
          <w:rFonts w:ascii="Times New Roman" w:hAnsi="Times New Roman" w:cs="Times New Roman"/>
          <w:sz w:val="24"/>
          <w:szCs w:val="24"/>
        </w:rPr>
        <w:t>).</w:t>
      </w:r>
    </w:p>
    <w:p w14:paraId="3A3C9F68" w14:textId="77777777" w:rsidR="00CA4957" w:rsidRDefault="00CA4957" w:rsidP="00243B31">
      <w:pPr>
        <w:spacing w:after="0" w:line="240" w:lineRule="auto"/>
        <w:jc w:val="both"/>
        <w:rPr>
          <w:rFonts w:ascii="Times New Roman" w:hAnsi="Times New Roman" w:cs="Times New Roman"/>
          <w:sz w:val="24"/>
          <w:szCs w:val="24"/>
        </w:rPr>
      </w:pPr>
    </w:p>
    <w:p w14:paraId="7C1672AE" w14:textId="0AE2E33E" w:rsidR="00AB7A48" w:rsidRDefault="009A2810" w:rsidP="00243B31">
      <w:pPr>
        <w:spacing w:after="0" w:line="240" w:lineRule="auto"/>
        <w:jc w:val="both"/>
        <w:rPr>
          <w:rFonts w:ascii="Times New Roman" w:hAnsi="Times New Roman" w:cs="Times New Roman"/>
          <w:sz w:val="24"/>
          <w:szCs w:val="24"/>
        </w:rPr>
      </w:pPr>
      <w:r w:rsidRPr="009A2810">
        <w:rPr>
          <w:rFonts w:ascii="Times New Roman" w:hAnsi="Times New Roman" w:cs="Times New Roman"/>
          <w:sz w:val="24"/>
          <w:szCs w:val="24"/>
        </w:rPr>
        <w:t xml:space="preserve">Eelnõu on seotud </w:t>
      </w:r>
      <w:r w:rsidR="001C1BE6">
        <w:rPr>
          <w:rFonts w:ascii="Times New Roman" w:hAnsi="Times New Roman" w:cs="Times New Roman"/>
          <w:sz w:val="24"/>
          <w:szCs w:val="24"/>
        </w:rPr>
        <w:t>k</w:t>
      </w:r>
      <w:r w:rsidRPr="009A2810">
        <w:rPr>
          <w:rFonts w:ascii="Times New Roman" w:hAnsi="Times New Roman" w:cs="Times New Roman"/>
          <w:sz w:val="24"/>
          <w:szCs w:val="24"/>
        </w:rPr>
        <w:t>utse</w:t>
      </w:r>
      <w:r w:rsidR="009D0368">
        <w:rPr>
          <w:rFonts w:ascii="Times New Roman" w:hAnsi="Times New Roman" w:cs="Times New Roman"/>
          <w:sz w:val="24"/>
          <w:szCs w:val="24"/>
        </w:rPr>
        <w:t>- ja oskuste seaduse</w:t>
      </w:r>
      <w:r w:rsidRPr="009A2810">
        <w:rPr>
          <w:rFonts w:ascii="Times New Roman" w:hAnsi="Times New Roman" w:cs="Times New Roman"/>
          <w:sz w:val="24"/>
          <w:szCs w:val="24"/>
        </w:rPr>
        <w:t xml:space="preserve"> eelnõuga</w:t>
      </w:r>
      <w:r w:rsidR="00ED2649">
        <w:rPr>
          <w:rStyle w:val="Allmrkuseviide"/>
          <w:rFonts w:ascii="Times New Roman" w:hAnsi="Times New Roman" w:cs="Times New Roman"/>
          <w:sz w:val="24"/>
          <w:szCs w:val="24"/>
        </w:rPr>
        <w:footnoteReference w:id="3"/>
      </w:r>
      <w:r w:rsidRPr="009A2810">
        <w:rPr>
          <w:rFonts w:ascii="Times New Roman" w:hAnsi="Times New Roman" w:cs="Times New Roman"/>
          <w:sz w:val="24"/>
          <w:szCs w:val="24"/>
        </w:rPr>
        <w:t>, millega ajakohastatakse muu hulgas SeOS-is kasutatavat terminoloogiat ning asendatakse mõiste „kutsetunnistus</w:t>
      </w:r>
      <w:r w:rsidR="001C1BE6">
        <w:rPr>
          <w:rFonts w:ascii="Times New Roman" w:hAnsi="Times New Roman" w:cs="Times New Roman"/>
          <w:sz w:val="24"/>
          <w:szCs w:val="24"/>
        </w:rPr>
        <w:t>“</w:t>
      </w:r>
      <w:r w:rsidRPr="009A2810">
        <w:rPr>
          <w:rFonts w:ascii="Times New Roman" w:hAnsi="Times New Roman" w:cs="Times New Roman"/>
          <w:sz w:val="24"/>
          <w:szCs w:val="24"/>
        </w:rPr>
        <w:t xml:space="preserve"> mõistega „kutse“. Käesoleva eelnõu</w:t>
      </w:r>
      <w:r w:rsidR="00200080">
        <w:rPr>
          <w:rFonts w:ascii="Times New Roman" w:hAnsi="Times New Roman" w:cs="Times New Roman"/>
          <w:sz w:val="24"/>
          <w:szCs w:val="24"/>
        </w:rPr>
        <w:t xml:space="preserve"> paragrahvis 1</w:t>
      </w:r>
      <w:r w:rsidRPr="009A2810">
        <w:rPr>
          <w:rFonts w:ascii="Times New Roman" w:hAnsi="Times New Roman" w:cs="Times New Roman"/>
          <w:sz w:val="24"/>
          <w:szCs w:val="24"/>
        </w:rPr>
        <w:t xml:space="preserve"> kasutatakse veel kehtivas redaktsioonis olevat terminit „kutsetunnistus“, kuid see tuleb eelnõu menetlemise käigus viia kooskõlla </w:t>
      </w:r>
      <w:r w:rsidR="001C1BE6">
        <w:rPr>
          <w:rFonts w:ascii="Times New Roman" w:hAnsi="Times New Roman" w:cs="Times New Roman"/>
          <w:sz w:val="24"/>
          <w:szCs w:val="24"/>
        </w:rPr>
        <w:t>k</w:t>
      </w:r>
      <w:r w:rsidRPr="009A2810">
        <w:rPr>
          <w:rFonts w:ascii="Times New Roman" w:hAnsi="Times New Roman" w:cs="Times New Roman"/>
          <w:sz w:val="24"/>
          <w:szCs w:val="24"/>
        </w:rPr>
        <w:t>utseseaduse eelnõus kasutatava mõistega „kutse“.</w:t>
      </w:r>
    </w:p>
    <w:p w14:paraId="1883285F" w14:textId="77777777" w:rsidR="009A2810" w:rsidRDefault="009A2810" w:rsidP="00243B31">
      <w:pPr>
        <w:spacing w:after="0" w:line="240" w:lineRule="auto"/>
        <w:jc w:val="both"/>
        <w:rPr>
          <w:rFonts w:ascii="Times New Roman" w:hAnsi="Times New Roman" w:cs="Times New Roman"/>
          <w:sz w:val="24"/>
          <w:szCs w:val="24"/>
        </w:rPr>
      </w:pPr>
    </w:p>
    <w:p w14:paraId="28624521" w14:textId="13906155" w:rsidR="007224AF" w:rsidRDefault="007224AF" w:rsidP="007224AF">
      <w:pPr>
        <w:spacing w:after="0" w:line="240" w:lineRule="auto"/>
        <w:jc w:val="both"/>
        <w:rPr>
          <w:rFonts w:ascii="Times New Roman" w:hAnsi="Times New Roman" w:cs="Times New Roman"/>
          <w:sz w:val="24"/>
          <w:szCs w:val="24"/>
        </w:rPr>
      </w:pPr>
      <w:r w:rsidRPr="00DD62F1">
        <w:rPr>
          <w:rFonts w:ascii="Times New Roman" w:hAnsi="Times New Roman" w:cs="Times New Roman"/>
          <w:sz w:val="24"/>
          <w:szCs w:val="24"/>
        </w:rPr>
        <w:t>Eelnõu ei ole seotud Euroopa Liidu õiguse ülevõtmisega.</w:t>
      </w:r>
    </w:p>
    <w:p w14:paraId="1B7DA413" w14:textId="77777777" w:rsidR="007224AF" w:rsidRDefault="007224AF" w:rsidP="007224AF">
      <w:pPr>
        <w:spacing w:after="0" w:line="240" w:lineRule="auto"/>
        <w:jc w:val="both"/>
        <w:rPr>
          <w:rFonts w:ascii="Times New Roman" w:hAnsi="Times New Roman" w:cs="Times New Roman"/>
          <w:sz w:val="24"/>
          <w:szCs w:val="24"/>
        </w:rPr>
      </w:pPr>
    </w:p>
    <w:p w14:paraId="39EA0ED4" w14:textId="6DCE396B" w:rsidR="007224AF" w:rsidRDefault="007224AF" w:rsidP="007224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Eelnõu ei ole seotud Vabariigi Valitsuse tegevusprogrammiga.</w:t>
      </w:r>
    </w:p>
    <w:p w14:paraId="48A348A7" w14:textId="607692C6" w:rsidR="007224AF" w:rsidRDefault="007224AF" w:rsidP="007224AF">
      <w:pPr>
        <w:spacing w:after="0" w:line="240" w:lineRule="auto"/>
        <w:jc w:val="both"/>
        <w:rPr>
          <w:rFonts w:ascii="Times New Roman" w:hAnsi="Times New Roman" w:cs="Times New Roman"/>
          <w:sz w:val="24"/>
          <w:szCs w:val="24"/>
        </w:rPr>
      </w:pPr>
    </w:p>
    <w:p w14:paraId="588A8F62" w14:textId="2E68EB21" w:rsidR="00D14B7D" w:rsidRPr="00D14B7D" w:rsidRDefault="00CD614B" w:rsidP="00D14B7D">
      <w:pPr>
        <w:spacing w:after="0" w:line="240" w:lineRule="auto"/>
        <w:jc w:val="both"/>
        <w:rPr>
          <w:rFonts w:ascii="Times New Roman" w:hAnsi="Times New Roman" w:cs="Times New Roman"/>
          <w:bCs/>
          <w:sz w:val="24"/>
          <w:szCs w:val="24"/>
        </w:rPr>
      </w:pPr>
      <w:r w:rsidRPr="00CD614B">
        <w:rPr>
          <w:rFonts w:ascii="Times New Roman" w:hAnsi="Times New Roman" w:cs="Times New Roman"/>
          <w:sz w:val="24"/>
          <w:szCs w:val="24"/>
        </w:rPr>
        <w:t xml:space="preserve">Andmekogu regulatsiooni korrastamise kohta ei </w:t>
      </w:r>
      <w:r w:rsidR="001D18BF">
        <w:rPr>
          <w:rFonts w:ascii="Times New Roman" w:hAnsi="Times New Roman" w:cs="Times New Roman"/>
          <w:sz w:val="24"/>
          <w:szCs w:val="24"/>
        </w:rPr>
        <w:t xml:space="preserve">ole </w:t>
      </w:r>
      <w:r w:rsidRPr="00CD614B">
        <w:rPr>
          <w:rFonts w:ascii="Times New Roman" w:hAnsi="Times New Roman" w:cs="Times New Roman"/>
          <w:sz w:val="24"/>
          <w:szCs w:val="24"/>
        </w:rPr>
        <w:t xml:space="preserve">koostatud eelnõu väljatöötamise kavatsust. </w:t>
      </w:r>
      <w:r w:rsidRPr="00CD614B">
        <w:rPr>
          <w:rFonts w:ascii="Times New Roman" w:hAnsi="Times New Roman" w:cs="Times New Roman"/>
          <w:bCs/>
          <w:sz w:val="24"/>
          <w:szCs w:val="24"/>
        </w:rPr>
        <w:t xml:space="preserve">Vabariigi Valitsuse 22. detsembri 2011. aasta määruse nr 180 „Hea õigusloome ja normitehnika eeskiri“ § 1 lõike 2 punkti 5 kohaselt ei pea eelnõu väljatöötamise kavatsust koostama, kui </w:t>
      </w:r>
      <w:r w:rsidRPr="00CD614B">
        <w:rPr>
          <w:rFonts w:ascii="Times New Roman" w:hAnsi="Times New Roman" w:cs="Times New Roman"/>
          <w:sz w:val="24"/>
          <w:szCs w:val="24"/>
        </w:rPr>
        <w:t>eelnõu seadusena rakendamisega ei kaasne olulist õiguslikku muudatust ega muud olulist mõju.</w:t>
      </w:r>
      <w:bookmarkStart w:id="0" w:name="_Hlk152230296"/>
      <w:r w:rsidR="00683467">
        <w:rPr>
          <w:rFonts w:ascii="Times New Roman" w:hAnsi="Times New Roman" w:cs="Times New Roman"/>
          <w:sz w:val="24"/>
          <w:szCs w:val="24"/>
        </w:rPr>
        <w:t xml:space="preserve"> </w:t>
      </w:r>
      <w:r w:rsidRPr="00CD614B">
        <w:rPr>
          <w:rFonts w:ascii="Times New Roman" w:hAnsi="Times New Roman" w:cs="Times New Roman"/>
          <w:bCs/>
          <w:sz w:val="24"/>
          <w:szCs w:val="24"/>
        </w:rPr>
        <w:t xml:space="preserve">Eelnõuga korrastatakse </w:t>
      </w:r>
      <w:r w:rsidR="00905CD4">
        <w:rPr>
          <w:rFonts w:ascii="Times New Roman" w:hAnsi="Times New Roman" w:cs="Times New Roman"/>
          <w:bCs/>
          <w:sz w:val="24"/>
          <w:szCs w:val="24"/>
        </w:rPr>
        <w:t xml:space="preserve">TTJA </w:t>
      </w:r>
      <w:r w:rsidR="003F568F">
        <w:rPr>
          <w:rFonts w:ascii="Times New Roman" w:hAnsi="Times New Roman" w:cs="Times New Roman"/>
          <w:bCs/>
          <w:sz w:val="24"/>
          <w:szCs w:val="24"/>
        </w:rPr>
        <w:t>infosüsteemi</w:t>
      </w:r>
      <w:r w:rsidR="00275848">
        <w:rPr>
          <w:rFonts w:ascii="Times New Roman" w:hAnsi="Times New Roman" w:cs="Times New Roman"/>
          <w:bCs/>
          <w:sz w:val="24"/>
          <w:szCs w:val="24"/>
        </w:rPr>
        <w:t>s töödeldavate isiku</w:t>
      </w:r>
      <w:r w:rsidR="00146D71">
        <w:rPr>
          <w:rFonts w:ascii="Times New Roman" w:hAnsi="Times New Roman" w:cs="Times New Roman"/>
          <w:bCs/>
          <w:sz w:val="24"/>
          <w:szCs w:val="24"/>
        </w:rPr>
        <w:t>a</w:t>
      </w:r>
      <w:r w:rsidR="00275848">
        <w:rPr>
          <w:rFonts w:ascii="Times New Roman" w:hAnsi="Times New Roman" w:cs="Times New Roman"/>
          <w:bCs/>
          <w:sz w:val="24"/>
          <w:szCs w:val="24"/>
        </w:rPr>
        <w:t>ndmete liike</w:t>
      </w:r>
      <w:r w:rsidRPr="00CD614B">
        <w:rPr>
          <w:rFonts w:ascii="Times New Roman" w:hAnsi="Times New Roman" w:cs="Times New Roman"/>
          <w:bCs/>
          <w:sz w:val="24"/>
          <w:szCs w:val="24"/>
        </w:rPr>
        <w:t>, et</w:t>
      </w:r>
      <w:bookmarkEnd w:id="0"/>
      <w:r w:rsidRPr="00CD614B">
        <w:rPr>
          <w:rFonts w:ascii="Times New Roman" w:hAnsi="Times New Roman" w:cs="Times New Roman"/>
          <w:bCs/>
          <w:sz w:val="24"/>
          <w:szCs w:val="24"/>
        </w:rPr>
        <w:t xml:space="preserve"> </w:t>
      </w:r>
      <w:r w:rsidR="00F96D30">
        <w:rPr>
          <w:rFonts w:ascii="Times New Roman" w:hAnsi="Times New Roman" w:cs="Times New Roman"/>
          <w:bCs/>
          <w:sz w:val="24"/>
          <w:szCs w:val="24"/>
        </w:rPr>
        <w:t>n</w:t>
      </w:r>
      <w:r w:rsidR="001434FD">
        <w:rPr>
          <w:rFonts w:ascii="Times New Roman" w:hAnsi="Times New Roman" w:cs="Times New Roman"/>
          <w:bCs/>
          <w:sz w:val="24"/>
          <w:szCs w:val="24"/>
        </w:rPr>
        <w:t>eed</w:t>
      </w:r>
      <w:r w:rsidR="00F96D30" w:rsidRPr="00CD614B">
        <w:rPr>
          <w:rFonts w:ascii="Times New Roman" w:hAnsi="Times New Roman" w:cs="Times New Roman"/>
          <w:bCs/>
          <w:sz w:val="24"/>
          <w:szCs w:val="24"/>
        </w:rPr>
        <w:t xml:space="preserve"> </w:t>
      </w:r>
      <w:r w:rsidRPr="00CD614B">
        <w:rPr>
          <w:rFonts w:ascii="Times New Roman" w:hAnsi="Times New Roman" w:cs="Times New Roman"/>
          <w:bCs/>
          <w:sz w:val="24"/>
          <w:szCs w:val="24"/>
        </w:rPr>
        <w:t xml:space="preserve">vastaks </w:t>
      </w:r>
      <w:r w:rsidR="00146D71">
        <w:rPr>
          <w:rFonts w:ascii="Times New Roman" w:hAnsi="Times New Roman" w:cs="Times New Roman"/>
          <w:bCs/>
          <w:sz w:val="24"/>
          <w:szCs w:val="24"/>
        </w:rPr>
        <w:lastRenderedPageBreak/>
        <w:t>IKÜM</w:t>
      </w:r>
      <w:r w:rsidR="00AB7A48">
        <w:rPr>
          <w:rFonts w:ascii="Times New Roman" w:hAnsi="Times New Roman" w:cs="Times New Roman"/>
          <w:bCs/>
          <w:sz w:val="24"/>
          <w:szCs w:val="24"/>
        </w:rPr>
        <w:t>-i</w:t>
      </w:r>
      <w:r w:rsidR="00146D71">
        <w:rPr>
          <w:rFonts w:ascii="Times New Roman" w:hAnsi="Times New Roman" w:cs="Times New Roman"/>
          <w:bCs/>
          <w:sz w:val="24"/>
          <w:szCs w:val="24"/>
        </w:rPr>
        <w:t xml:space="preserve"> ja PS-i nõuetele</w:t>
      </w:r>
      <w:r w:rsidRPr="00CD614B">
        <w:rPr>
          <w:rFonts w:ascii="Times New Roman" w:hAnsi="Times New Roman" w:cs="Times New Roman"/>
          <w:bCs/>
          <w:sz w:val="24"/>
          <w:szCs w:val="24"/>
        </w:rPr>
        <w:t xml:space="preserve">. Eelnõuga ei muudeta andmete töötlemise põhimõtteid. Andmekogu </w:t>
      </w:r>
      <w:r w:rsidR="00967CF4">
        <w:rPr>
          <w:rFonts w:ascii="Times New Roman" w:hAnsi="Times New Roman" w:cs="Times New Roman"/>
          <w:bCs/>
          <w:sz w:val="24"/>
          <w:szCs w:val="24"/>
        </w:rPr>
        <w:t xml:space="preserve">isikuandmete </w:t>
      </w:r>
      <w:r w:rsidRPr="00CD614B">
        <w:rPr>
          <w:rFonts w:ascii="Times New Roman" w:hAnsi="Times New Roman" w:cs="Times New Roman"/>
          <w:bCs/>
          <w:sz w:val="24"/>
          <w:szCs w:val="24"/>
        </w:rPr>
        <w:t>koosseis ja säilitamise tähtajad on praegu sätestatud andmekogu põhimäärus</w:t>
      </w:r>
      <w:r w:rsidR="00723A47">
        <w:rPr>
          <w:rFonts w:ascii="Times New Roman" w:hAnsi="Times New Roman" w:cs="Times New Roman"/>
          <w:bCs/>
          <w:sz w:val="24"/>
          <w:szCs w:val="24"/>
        </w:rPr>
        <w:t>es</w:t>
      </w:r>
      <w:r w:rsidRPr="00CD614B">
        <w:rPr>
          <w:rFonts w:ascii="Times New Roman" w:hAnsi="Times New Roman" w:cs="Times New Roman"/>
          <w:bCs/>
          <w:sz w:val="24"/>
          <w:szCs w:val="24"/>
        </w:rPr>
        <w:t xml:space="preserve">. </w:t>
      </w:r>
      <w:r w:rsidR="00D14B7D">
        <w:rPr>
          <w:rFonts w:ascii="Times New Roman" w:hAnsi="Times New Roman" w:cs="Times New Roman"/>
          <w:bCs/>
          <w:sz w:val="24"/>
          <w:szCs w:val="24"/>
        </w:rPr>
        <w:t>A</w:t>
      </w:r>
      <w:r w:rsidR="00D14B7D" w:rsidRPr="00D14B7D">
        <w:rPr>
          <w:rFonts w:ascii="Times New Roman" w:hAnsi="Times New Roman" w:cs="Times New Roman"/>
          <w:bCs/>
          <w:sz w:val="24"/>
          <w:szCs w:val="24"/>
        </w:rPr>
        <w:t>ndmete töötlemise eesmärgid, ulatus ega andmesubjektide õigused ei muutu ning eelnõu ei too kaasa uusi kohustusi ega täiendavaid kulusid ettevõtjatele, isikutele ega riigiasutustele.</w:t>
      </w:r>
    </w:p>
    <w:p w14:paraId="1D992BAF" w14:textId="56AB79E4" w:rsidR="00CD614B" w:rsidRPr="00243B31" w:rsidRDefault="00CD614B" w:rsidP="007224AF">
      <w:pPr>
        <w:spacing w:after="0" w:line="240" w:lineRule="auto"/>
        <w:jc w:val="both"/>
        <w:rPr>
          <w:rFonts w:ascii="Times New Roman" w:hAnsi="Times New Roman" w:cs="Times New Roman"/>
          <w:sz w:val="24"/>
          <w:szCs w:val="24"/>
        </w:rPr>
      </w:pPr>
      <w:r w:rsidRPr="00CD614B">
        <w:rPr>
          <w:rFonts w:ascii="Times New Roman" w:hAnsi="Times New Roman" w:cs="Times New Roman"/>
          <w:bCs/>
          <w:sz w:val="24"/>
          <w:szCs w:val="24"/>
        </w:rPr>
        <w:t>Eelnõuga tuuakse regulatsioon põhimääruse tasandilt seaduse tasandile. Sisulisi muudatusi andmekogu regulatsioonis eelnõuga ei tehta, mistõttu ei kaasne selle rakendamisega olulist õiguslikku muudatust ega muud olulist mõju.</w:t>
      </w:r>
    </w:p>
    <w:p w14:paraId="279635AF" w14:textId="77777777" w:rsidR="00243B31" w:rsidRPr="006A0A95" w:rsidRDefault="00243B31" w:rsidP="00243B31">
      <w:pPr>
        <w:spacing w:after="0" w:line="240" w:lineRule="auto"/>
        <w:jc w:val="both"/>
        <w:rPr>
          <w:rFonts w:ascii="Times New Roman" w:hAnsi="Times New Roman" w:cs="Times New Roman"/>
          <w:sz w:val="24"/>
          <w:szCs w:val="24"/>
        </w:rPr>
      </w:pPr>
    </w:p>
    <w:p w14:paraId="48964B1F" w14:textId="02EE9E45" w:rsidR="00243B31" w:rsidRDefault="00243B31" w:rsidP="00243B31">
      <w:pPr>
        <w:spacing w:after="0" w:line="240" w:lineRule="auto"/>
        <w:jc w:val="both"/>
        <w:rPr>
          <w:rFonts w:ascii="Times New Roman" w:hAnsi="Times New Roman" w:cs="Times New Roman"/>
          <w:sz w:val="24"/>
          <w:szCs w:val="24"/>
        </w:rPr>
      </w:pPr>
      <w:bookmarkStart w:id="1" w:name="_Hlk56629303"/>
      <w:r w:rsidRPr="006A0A95">
        <w:rPr>
          <w:rFonts w:ascii="Times New Roman" w:hAnsi="Times New Roman" w:cs="Times New Roman"/>
          <w:sz w:val="24"/>
          <w:szCs w:val="24"/>
        </w:rPr>
        <w:t>Eelnõu seadusena vastuvõtmiseks on vajalik Riigikogu poolthäälte enamus</w:t>
      </w:r>
      <w:r w:rsidR="00DC3E07" w:rsidRPr="006A0A95">
        <w:rPr>
          <w:rFonts w:ascii="Times New Roman" w:hAnsi="Times New Roman" w:cs="Times New Roman"/>
          <w:sz w:val="24"/>
          <w:szCs w:val="24"/>
        </w:rPr>
        <w:t>.</w:t>
      </w:r>
      <w:r w:rsidRPr="006A0A95">
        <w:rPr>
          <w:rFonts w:ascii="Times New Roman" w:hAnsi="Times New Roman" w:cs="Times New Roman"/>
          <w:sz w:val="24"/>
          <w:szCs w:val="24"/>
        </w:rPr>
        <w:t xml:space="preserve"> </w:t>
      </w:r>
    </w:p>
    <w:bookmarkEnd w:id="1"/>
    <w:p w14:paraId="4EB1560B" w14:textId="77777777" w:rsidR="00880945" w:rsidRDefault="00880945" w:rsidP="00243B31">
      <w:pPr>
        <w:spacing w:after="0" w:line="240" w:lineRule="auto"/>
        <w:jc w:val="both"/>
        <w:rPr>
          <w:rFonts w:ascii="Times New Roman" w:hAnsi="Times New Roman" w:cs="Times New Roman"/>
          <w:b/>
          <w:sz w:val="24"/>
          <w:szCs w:val="24"/>
        </w:rPr>
      </w:pPr>
    </w:p>
    <w:p w14:paraId="76FFA129" w14:textId="2DBCD9A1" w:rsidR="00880945" w:rsidRPr="006A0A95" w:rsidRDefault="00880945" w:rsidP="00243B3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D1735B">
        <w:rPr>
          <w:rFonts w:ascii="Times New Roman" w:hAnsi="Times New Roman" w:cs="Times New Roman"/>
          <w:b/>
          <w:sz w:val="24"/>
          <w:szCs w:val="24"/>
        </w:rPr>
        <w:t>S</w:t>
      </w:r>
      <w:r w:rsidR="00D1735B" w:rsidRPr="00D1735B">
        <w:rPr>
          <w:rFonts w:ascii="Times New Roman" w:hAnsi="Times New Roman" w:cs="Times New Roman"/>
          <w:b/>
          <w:sz w:val="24"/>
          <w:szCs w:val="24"/>
        </w:rPr>
        <w:t>eaduse eesmärk</w:t>
      </w:r>
    </w:p>
    <w:p w14:paraId="19705326" w14:textId="0532A802" w:rsidR="004555FA" w:rsidRPr="006A0A95" w:rsidRDefault="004555FA" w:rsidP="00243B31">
      <w:pPr>
        <w:spacing w:after="0" w:line="240" w:lineRule="auto"/>
        <w:jc w:val="both"/>
        <w:rPr>
          <w:rFonts w:ascii="Times New Roman" w:hAnsi="Times New Roman" w:cs="Times New Roman"/>
          <w:b/>
          <w:sz w:val="24"/>
          <w:szCs w:val="24"/>
        </w:rPr>
      </w:pPr>
    </w:p>
    <w:p w14:paraId="37E47002" w14:textId="76F1574C" w:rsidR="00E24B4A" w:rsidRDefault="00E24B4A" w:rsidP="00E24B4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E</w:t>
      </w:r>
      <w:r w:rsidRPr="00E24B4A">
        <w:rPr>
          <w:rFonts w:ascii="Times New Roman" w:hAnsi="Times New Roman" w:cs="Times New Roman"/>
          <w:bCs/>
          <w:sz w:val="24"/>
          <w:szCs w:val="24"/>
        </w:rPr>
        <w:t>elnõul on kaks eesmärki: sätestada seaduse tasandil TTJA infosüsteemis töödeldavate isikuandmete liigid, töötlemise alused, avalikustamise tingimused ja maksimaalsed säilitustähtajad ning kehtestada elektrialal ühtne kutsetunnistusel põhinev kompetentsuse tõendamise kord.</w:t>
      </w:r>
    </w:p>
    <w:p w14:paraId="0D013CBD" w14:textId="77777777" w:rsidR="006C094E" w:rsidRPr="00E24B4A" w:rsidRDefault="006C094E" w:rsidP="00E24B4A">
      <w:pPr>
        <w:spacing w:after="0" w:line="240" w:lineRule="auto"/>
        <w:jc w:val="both"/>
        <w:rPr>
          <w:rFonts w:ascii="Times New Roman" w:hAnsi="Times New Roman" w:cs="Times New Roman"/>
          <w:bCs/>
          <w:sz w:val="24"/>
          <w:szCs w:val="24"/>
        </w:rPr>
      </w:pPr>
    </w:p>
    <w:p w14:paraId="114B95D9" w14:textId="4039974B" w:rsidR="009A3152" w:rsidRDefault="009A3152" w:rsidP="009A3152">
      <w:pPr>
        <w:spacing w:after="0" w:line="240" w:lineRule="auto"/>
        <w:jc w:val="both"/>
        <w:rPr>
          <w:rFonts w:ascii="Times New Roman" w:hAnsi="Times New Roman" w:cs="Times New Roman"/>
          <w:bCs/>
          <w:sz w:val="24"/>
          <w:szCs w:val="24"/>
        </w:rPr>
      </w:pPr>
      <w:r w:rsidRPr="009A3152">
        <w:rPr>
          <w:rFonts w:ascii="Times New Roman" w:hAnsi="Times New Roman" w:cs="Times New Roman"/>
          <w:bCs/>
          <w:sz w:val="24"/>
          <w:szCs w:val="24"/>
        </w:rPr>
        <w:t>S</w:t>
      </w:r>
      <w:r w:rsidR="006C094E">
        <w:rPr>
          <w:rFonts w:ascii="Times New Roman" w:hAnsi="Times New Roman" w:cs="Times New Roman"/>
          <w:bCs/>
          <w:sz w:val="24"/>
          <w:szCs w:val="24"/>
        </w:rPr>
        <w:t>ellega tagatakse</w:t>
      </w:r>
      <w:r w:rsidRPr="009A3152">
        <w:rPr>
          <w:rFonts w:ascii="Times New Roman" w:hAnsi="Times New Roman" w:cs="Times New Roman"/>
          <w:bCs/>
          <w:sz w:val="24"/>
          <w:szCs w:val="24"/>
        </w:rPr>
        <w:t xml:space="preserve">, et </w:t>
      </w:r>
      <w:r w:rsidR="00B11DF1">
        <w:rPr>
          <w:rFonts w:ascii="Times New Roman" w:hAnsi="Times New Roman" w:cs="Times New Roman"/>
          <w:bCs/>
          <w:sz w:val="24"/>
          <w:szCs w:val="24"/>
        </w:rPr>
        <w:t>SeOS</w:t>
      </w:r>
      <w:r w:rsidR="00095404">
        <w:rPr>
          <w:rFonts w:ascii="Times New Roman" w:hAnsi="Times New Roman" w:cs="Times New Roman"/>
          <w:bCs/>
          <w:sz w:val="24"/>
          <w:szCs w:val="24"/>
        </w:rPr>
        <w:t>-i</w:t>
      </w:r>
      <w:r w:rsidR="00B11DF1">
        <w:rPr>
          <w:rFonts w:ascii="Times New Roman" w:hAnsi="Times New Roman" w:cs="Times New Roman"/>
          <w:bCs/>
          <w:sz w:val="24"/>
          <w:szCs w:val="24"/>
        </w:rPr>
        <w:t xml:space="preserve"> alusel </w:t>
      </w:r>
      <w:r w:rsidR="007633FE">
        <w:rPr>
          <w:rFonts w:ascii="Times New Roman" w:hAnsi="Times New Roman" w:cs="Times New Roman"/>
          <w:bCs/>
          <w:sz w:val="24"/>
          <w:szCs w:val="24"/>
        </w:rPr>
        <w:t xml:space="preserve">töödeldavad </w:t>
      </w:r>
      <w:r w:rsidRPr="009A3152">
        <w:rPr>
          <w:rFonts w:ascii="Times New Roman" w:hAnsi="Times New Roman" w:cs="Times New Roman"/>
          <w:bCs/>
          <w:sz w:val="24"/>
          <w:szCs w:val="24"/>
        </w:rPr>
        <w:t>isikuandme</w:t>
      </w:r>
      <w:r w:rsidR="007633FE">
        <w:rPr>
          <w:rFonts w:ascii="Times New Roman" w:hAnsi="Times New Roman" w:cs="Times New Roman"/>
          <w:bCs/>
          <w:sz w:val="24"/>
          <w:szCs w:val="24"/>
        </w:rPr>
        <w:t>d</w:t>
      </w:r>
      <w:r w:rsidRPr="009A3152">
        <w:rPr>
          <w:rFonts w:ascii="Times New Roman" w:hAnsi="Times New Roman" w:cs="Times New Roman"/>
          <w:bCs/>
          <w:sz w:val="24"/>
          <w:szCs w:val="24"/>
        </w:rPr>
        <w:t xml:space="preserve"> </w:t>
      </w:r>
      <w:r w:rsidR="00E36A88">
        <w:rPr>
          <w:rFonts w:ascii="Times New Roman" w:hAnsi="Times New Roman" w:cs="Times New Roman"/>
          <w:bCs/>
          <w:sz w:val="24"/>
          <w:szCs w:val="24"/>
        </w:rPr>
        <w:t>oleksid</w:t>
      </w:r>
      <w:r w:rsidRPr="009A3152">
        <w:rPr>
          <w:rFonts w:ascii="Times New Roman" w:hAnsi="Times New Roman" w:cs="Times New Roman"/>
          <w:bCs/>
          <w:sz w:val="24"/>
          <w:szCs w:val="24"/>
        </w:rPr>
        <w:t xml:space="preserve"> </w:t>
      </w:r>
      <w:r w:rsidR="00E36A88">
        <w:rPr>
          <w:rFonts w:ascii="Times New Roman" w:hAnsi="Times New Roman" w:cs="Times New Roman"/>
          <w:bCs/>
          <w:sz w:val="24"/>
          <w:szCs w:val="24"/>
        </w:rPr>
        <w:t xml:space="preserve">käsitletud </w:t>
      </w:r>
      <w:r w:rsidR="00905CD4">
        <w:rPr>
          <w:rFonts w:ascii="Times New Roman" w:hAnsi="Times New Roman" w:cs="Times New Roman"/>
          <w:bCs/>
          <w:sz w:val="24"/>
          <w:szCs w:val="24"/>
        </w:rPr>
        <w:t>TTJA</w:t>
      </w:r>
      <w:r w:rsidRPr="009A3152">
        <w:rPr>
          <w:rFonts w:ascii="Times New Roman" w:hAnsi="Times New Roman" w:cs="Times New Roman"/>
          <w:bCs/>
          <w:sz w:val="24"/>
          <w:szCs w:val="24"/>
        </w:rPr>
        <w:t xml:space="preserve"> infosüsteemis kooskõlas IKÜM</w:t>
      </w:r>
      <w:r w:rsidR="00AB7A48">
        <w:rPr>
          <w:rFonts w:ascii="Times New Roman" w:hAnsi="Times New Roman" w:cs="Times New Roman"/>
          <w:bCs/>
          <w:sz w:val="24"/>
          <w:szCs w:val="24"/>
        </w:rPr>
        <w:t>-i</w:t>
      </w:r>
      <w:r w:rsidRPr="009A3152">
        <w:rPr>
          <w:rFonts w:ascii="Times New Roman" w:hAnsi="Times New Roman" w:cs="Times New Roman"/>
          <w:bCs/>
          <w:sz w:val="24"/>
          <w:szCs w:val="24"/>
        </w:rPr>
        <w:t xml:space="preserve"> ning Eesti õigusruumi nõuetega. Eelnõu keskne siht on viia kõik isikuandmete töötlemise alused seaduse tasandile, </w:t>
      </w:r>
      <w:r w:rsidR="00826D63">
        <w:rPr>
          <w:rFonts w:ascii="Times New Roman" w:hAnsi="Times New Roman" w:cs="Times New Roman"/>
          <w:bCs/>
          <w:sz w:val="24"/>
          <w:szCs w:val="24"/>
        </w:rPr>
        <w:t>kaota</w:t>
      </w:r>
      <w:r w:rsidR="00826D63" w:rsidRPr="009A3152">
        <w:rPr>
          <w:rFonts w:ascii="Times New Roman" w:hAnsi="Times New Roman" w:cs="Times New Roman"/>
          <w:bCs/>
          <w:sz w:val="24"/>
          <w:szCs w:val="24"/>
        </w:rPr>
        <w:t xml:space="preserve">des </w:t>
      </w:r>
      <w:r w:rsidRPr="009A3152">
        <w:rPr>
          <w:rFonts w:ascii="Times New Roman" w:hAnsi="Times New Roman" w:cs="Times New Roman"/>
          <w:bCs/>
          <w:sz w:val="24"/>
          <w:szCs w:val="24"/>
        </w:rPr>
        <w:t>senise olukorra, kus olulised andmekaitseküsimused o</w:t>
      </w:r>
      <w:r w:rsidR="00870BD4">
        <w:rPr>
          <w:rFonts w:ascii="Times New Roman" w:hAnsi="Times New Roman" w:cs="Times New Roman"/>
          <w:bCs/>
          <w:sz w:val="24"/>
          <w:szCs w:val="24"/>
        </w:rPr>
        <w:t>n</w:t>
      </w:r>
      <w:r w:rsidRPr="009A3152">
        <w:rPr>
          <w:rFonts w:ascii="Times New Roman" w:hAnsi="Times New Roman" w:cs="Times New Roman"/>
          <w:bCs/>
          <w:sz w:val="24"/>
          <w:szCs w:val="24"/>
        </w:rPr>
        <w:t xml:space="preserve"> reguleeritud vaid määruse või </w:t>
      </w:r>
      <w:r w:rsidR="00BC21AF">
        <w:rPr>
          <w:rFonts w:ascii="Times New Roman" w:hAnsi="Times New Roman" w:cs="Times New Roman"/>
          <w:bCs/>
          <w:sz w:val="24"/>
          <w:szCs w:val="24"/>
        </w:rPr>
        <w:t>selle lisa kaudu</w:t>
      </w:r>
      <w:r w:rsidRPr="009A3152">
        <w:rPr>
          <w:rFonts w:ascii="Times New Roman" w:hAnsi="Times New Roman" w:cs="Times New Roman"/>
          <w:bCs/>
          <w:sz w:val="24"/>
          <w:szCs w:val="24"/>
        </w:rPr>
        <w:t>. Selline lähenemine on vajalik, et vältida</w:t>
      </w:r>
      <w:r w:rsidR="006A7A2A">
        <w:rPr>
          <w:rFonts w:ascii="Times New Roman" w:hAnsi="Times New Roman" w:cs="Times New Roman"/>
          <w:bCs/>
          <w:sz w:val="24"/>
          <w:szCs w:val="24"/>
        </w:rPr>
        <w:t xml:space="preserve"> </w:t>
      </w:r>
      <w:r w:rsidR="00870BD4">
        <w:rPr>
          <w:rFonts w:ascii="Times New Roman" w:hAnsi="Times New Roman" w:cs="Times New Roman"/>
          <w:bCs/>
          <w:sz w:val="24"/>
          <w:szCs w:val="24"/>
        </w:rPr>
        <w:t>PS-</w:t>
      </w:r>
      <w:r w:rsidR="00AC1089">
        <w:rPr>
          <w:rFonts w:ascii="Times New Roman" w:hAnsi="Times New Roman" w:cs="Times New Roman"/>
          <w:bCs/>
          <w:sz w:val="24"/>
          <w:szCs w:val="24"/>
        </w:rPr>
        <w:t>i</w:t>
      </w:r>
      <w:r w:rsidR="00870BD4" w:rsidRPr="009A3152">
        <w:rPr>
          <w:rFonts w:ascii="Times New Roman" w:hAnsi="Times New Roman" w:cs="Times New Roman"/>
          <w:bCs/>
          <w:sz w:val="24"/>
          <w:szCs w:val="24"/>
        </w:rPr>
        <w:t xml:space="preserve"> </w:t>
      </w:r>
      <w:r w:rsidRPr="009A3152">
        <w:rPr>
          <w:rFonts w:ascii="Times New Roman" w:hAnsi="Times New Roman" w:cs="Times New Roman"/>
          <w:bCs/>
          <w:sz w:val="24"/>
          <w:szCs w:val="24"/>
        </w:rPr>
        <w:t>§</w:t>
      </w:r>
      <w:r w:rsidR="00AC1089">
        <w:rPr>
          <w:rFonts w:ascii="Times New Roman" w:hAnsi="Times New Roman" w:cs="Times New Roman"/>
          <w:bCs/>
          <w:sz w:val="24"/>
          <w:szCs w:val="24"/>
        </w:rPr>
        <w:t>-de</w:t>
      </w:r>
      <w:r w:rsidRPr="009A3152">
        <w:rPr>
          <w:rFonts w:ascii="Times New Roman" w:hAnsi="Times New Roman" w:cs="Times New Roman"/>
          <w:bCs/>
          <w:sz w:val="24"/>
          <w:szCs w:val="24"/>
        </w:rPr>
        <w:t xml:space="preserve"> </w:t>
      </w:r>
      <w:r w:rsidR="00870BD4">
        <w:rPr>
          <w:rFonts w:ascii="Times New Roman" w:hAnsi="Times New Roman" w:cs="Times New Roman"/>
          <w:bCs/>
          <w:sz w:val="24"/>
          <w:szCs w:val="24"/>
        </w:rPr>
        <w:t>11</w:t>
      </w:r>
      <w:r w:rsidRPr="009A3152">
        <w:rPr>
          <w:rFonts w:ascii="Times New Roman" w:hAnsi="Times New Roman" w:cs="Times New Roman"/>
          <w:bCs/>
          <w:sz w:val="24"/>
          <w:szCs w:val="24"/>
        </w:rPr>
        <w:t xml:space="preserve"> ja </w:t>
      </w:r>
      <w:r w:rsidR="00870BD4">
        <w:rPr>
          <w:rFonts w:ascii="Times New Roman" w:hAnsi="Times New Roman" w:cs="Times New Roman"/>
          <w:bCs/>
          <w:sz w:val="24"/>
          <w:szCs w:val="24"/>
        </w:rPr>
        <w:t>26</w:t>
      </w:r>
      <w:r w:rsidRPr="009A3152">
        <w:rPr>
          <w:rFonts w:ascii="Times New Roman" w:hAnsi="Times New Roman" w:cs="Times New Roman"/>
          <w:bCs/>
          <w:sz w:val="24"/>
          <w:szCs w:val="24"/>
        </w:rPr>
        <w:t xml:space="preserve"> rikkumist ning tagada, et iga isiku põhiõigusi puudutav</w:t>
      </w:r>
      <w:r w:rsidR="00AC1089">
        <w:rPr>
          <w:rFonts w:ascii="Times New Roman" w:hAnsi="Times New Roman" w:cs="Times New Roman"/>
          <w:bCs/>
          <w:sz w:val="24"/>
          <w:szCs w:val="24"/>
        </w:rPr>
        <w:t>a</w:t>
      </w:r>
      <w:r w:rsidRPr="009A3152">
        <w:rPr>
          <w:rFonts w:ascii="Times New Roman" w:hAnsi="Times New Roman" w:cs="Times New Roman"/>
          <w:bCs/>
          <w:sz w:val="24"/>
          <w:szCs w:val="24"/>
        </w:rPr>
        <w:t xml:space="preserve"> otsus</w:t>
      </w:r>
      <w:r w:rsidR="00AC1089">
        <w:rPr>
          <w:rFonts w:ascii="Times New Roman" w:hAnsi="Times New Roman" w:cs="Times New Roman"/>
          <w:bCs/>
          <w:sz w:val="24"/>
          <w:szCs w:val="24"/>
        </w:rPr>
        <w:t>e</w:t>
      </w:r>
      <w:r w:rsidRPr="009A3152">
        <w:rPr>
          <w:rFonts w:ascii="Times New Roman" w:hAnsi="Times New Roman" w:cs="Times New Roman"/>
          <w:bCs/>
          <w:sz w:val="24"/>
          <w:szCs w:val="24"/>
        </w:rPr>
        <w:t xml:space="preserve"> langeta</w:t>
      </w:r>
      <w:r w:rsidR="00AC1089">
        <w:rPr>
          <w:rFonts w:ascii="Times New Roman" w:hAnsi="Times New Roman" w:cs="Times New Roman"/>
          <w:bCs/>
          <w:sz w:val="24"/>
          <w:szCs w:val="24"/>
        </w:rPr>
        <w:t>b</w:t>
      </w:r>
      <w:r w:rsidRPr="009A3152">
        <w:rPr>
          <w:rFonts w:ascii="Times New Roman" w:hAnsi="Times New Roman" w:cs="Times New Roman"/>
          <w:bCs/>
          <w:sz w:val="24"/>
          <w:szCs w:val="24"/>
        </w:rPr>
        <w:t xml:space="preserve"> seadusandja, mitte täitevvõim.</w:t>
      </w:r>
      <w:r w:rsidR="00876E9D">
        <w:rPr>
          <w:rFonts w:ascii="Times New Roman" w:hAnsi="Times New Roman" w:cs="Times New Roman"/>
          <w:bCs/>
          <w:sz w:val="24"/>
          <w:szCs w:val="24"/>
        </w:rPr>
        <w:t xml:space="preserve"> </w:t>
      </w:r>
      <w:r w:rsidR="001614EE">
        <w:rPr>
          <w:rFonts w:ascii="Times New Roman" w:hAnsi="Times New Roman" w:cs="Times New Roman"/>
          <w:bCs/>
          <w:sz w:val="24"/>
          <w:szCs w:val="24"/>
        </w:rPr>
        <w:t>M</w:t>
      </w:r>
      <w:r w:rsidR="001614EE" w:rsidRPr="001614EE">
        <w:rPr>
          <w:rFonts w:ascii="Times New Roman" w:hAnsi="Times New Roman" w:cs="Times New Roman"/>
          <w:bCs/>
          <w:sz w:val="24"/>
          <w:szCs w:val="24"/>
        </w:rPr>
        <w:t xml:space="preserve">uudatuse tulemusena on kõik isikuandmete töötlemise olulised tingimused sätestatud seaduses, mis tagab õigusselguse ning vastavuse </w:t>
      </w:r>
      <w:r w:rsidR="00D22FC9">
        <w:rPr>
          <w:rFonts w:ascii="Times New Roman" w:hAnsi="Times New Roman" w:cs="Times New Roman"/>
          <w:bCs/>
          <w:sz w:val="24"/>
          <w:szCs w:val="24"/>
        </w:rPr>
        <w:t>PS</w:t>
      </w:r>
      <w:r w:rsidR="001614EE" w:rsidRPr="001614EE">
        <w:rPr>
          <w:rFonts w:ascii="Times New Roman" w:hAnsi="Times New Roman" w:cs="Times New Roman"/>
          <w:bCs/>
          <w:sz w:val="24"/>
          <w:szCs w:val="24"/>
        </w:rPr>
        <w:t xml:space="preserve"> ja </w:t>
      </w:r>
      <w:r w:rsidR="00D22FC9">
        <w:rPr>
          <w:rFonts w:ascii="Times New Roman" w:hAnsi="Times New Roman" w:cs="Times New Roman"/>
          <w:bCs/>
          <w:sz w:val="24"/>
          <w:szCs w:val="24"/>
        </w:rPr>
        <w:t>IKÜM</w:t>
      </w:r>
      <w:r w:rsidR="001614EE" w:rsidRPr="001614EE">
        <w:rPr>
          <w:rFonts w:ascii="Times New Roman" w:hAnsi="Times New Roman" w:cs="Times New Roman"/>
          <w:bCs/>
          <w:sz w:val="24"/>
          <w:szCs w:val="24"/>
        </w:rPr>
        <w:t xml:space="preserve"> nõuetele.</w:t>
      </w:r>
    </w:p>
    <w:p w14:paraId="2C5AD504" w14:textId="77777777" w:rsidR="005832BE" w:rsidRPr="009A3152" w:rsidRDefault="005832BE" w:rsidP="009A3152">
      <w:pPr>
        <w:spacing w:after="0" w:line="240" w:lineRule="auto"/>
        <w:jc w:val="both"/>
        <w:rPr>
          <w:rFonts w:ascii="Times New Roman" w:hAnsi="Times New Roman" w:cs="Times New Roman"/>
          <w:bCs/>
          <w:sz w:val="24"/>
          <w:szCs w:val="24"/>
        </w:rPr>
      </w:pPr>
    </w:p>
    <w:p w14:paraId="7F73F618" w14:textId="74C878C6" w:rsidR="00E17C67" w:rsidRPr="00E17C67" w:rsidRDefault="009A3152" w:rsidP="00E17C67">
      <w:pPr>
        <w:spacing w:after="0" w:line="240" w:lineRule="auto"/>
        <w:jc w:val="both"/>
        <w:rPr>
          <w:rFonts w:ascii="Times New Roman" w:hAnsi="Times New Roman" w:cs="Times New Roman"/>
          <w:bCs/>
          <w:sz w:val="24"/>
          <w:szCs w:val="24"/>
        </w:rPr>
      </w:pPr>
      <w:r w:rsidRPr="009A3152">
        <w:rPr>
          <w:rFonts w:ascii="Times New Roman" w:hAnsi="Times New Roman" w:cs="Times New Roman"/>
          <w:bCs/>
          <w:sz w:val="24"/>
          <w:szCs w:val="24"/>
        </w:rPr>
        <w:t>Eelnõu</w:t>
      </w:r>
      <w:r w:rsidR="00AC1089">
        <w:rPr>
          <w:rFonts w:ascii="Times New Roman" w:hAnsi="Times New Roman" w:cs="Times New Roman"/>
          <w:bCs/>
          <w:sz w:val="24"/>
          <w:szCs w:val="24"/>
        </w:rPr>
        <w:t>ga</w:t>
      </w:r>
      <w:r w:rsidRPr="009A3152">
        <w:rPr>
          <w:rFonts w:ascii="Times New Roman" w:hAnsi="Times New Roman" w:cs="Times New Roman"/>
          <w:bCs/>
          <w:sz w:val="24"/>
          <w:szCs w:val="24"/>
        </w:rPr>
        <w:t xml:space="preserve"> täpsusta</w:t>
      </w:r>
      <w:r w:rsidR="00AC1089">
        <w:rPr>
          <w:rFonts w:ascii="Times New Roman" w:hAnsi="Times New Roman" w:cs="Times New Roman"/>
          <w:bCs/>
          <w:sz w:val="24"/>
          <w:szCs w:val="24"/>
        </w:rPr>
        <w:t>takse</w:t>
      </w:r>
      <w:r w:rsidRPr="009A3152">
        <w:rPr>
          <w:rFonts w:ascii="Times New Roman" w:hAnsi="Times New Roman" w:cs="Times New Roman"/>
          <w:bCs/>
          <w:sz w:val="24"/>
          <w:szCs w:val="24"/>
        </w:rPr>
        <w:t>, milliseid isikuandmeid TTJA infosüsteemis töödeldakse, määrates andme</w:t>
      </w:r>
      <w:r w:rsidR="00B213FA">
        <w:rPr>
          <w:rFonts w:ascii="Times New Roman" w:hAnsi="Times New Roman" w:cs="Times New Roman"/>
          <w:bCs/>
          <w:sz w:val="24"/>
          <w:szCs w:val="24"/>
        </w:rPr>
        <w:t>liigid</w:t>
      </w:r>
      <w:r w:rsidRPr="009A3152">
        <w:rPr>
          <w:rFonts w:ascii="Times New Roman" w:hAnsi="Times New Roman" w:cs="Times New Roman"/>
          <w:bCs/>
          <w:sz w:val="24"/>
          <w:szCs w:val="24"/>
        </w:rPr>
        <w:t xml:space="preserve"> (</w:t>
      </w:r>
      <w:r w:rsidR="005D7F82">
        <w:rPr>
          <w:rFonts w:ascii="Times New Roman" w:hAnsi="Times New Roman" w:cs="Times New Roman"/>
          <w:bCs/>
          <w:sz w:val="24"/>
          <w:szCs w:val="24"/>
        </w:rPr>
        <w:t>üldandmed, haridu</w:t>
      </w:r>
      <w:r w:rsidR="00F6378A">
        <w:rPr>
          <w:rFonts w:ascii="Times New Roman" w:hAnsi="Times New Roman" w:cs="Times New Roman"/>
          <w:bCs/>
          <w:sz w:val="24"/>
          <w:szCs w:val="24"/>
        </w:rPr>
        <w:t xml:space="preserve">sandmed, </w:t>
      </w:r>
      <w:r w:rsidR="00677BA2">
        <w:rPr>
          <w:rFonts w:ascii="Times New Roman" w:hAnsi="Times New Roman" w:cs="Times New Roman"/>
          <w:bCs/>
          <w:sz w:val="24"/>
          <w:szCs w:val="24"/>
        </w:rPr>
        <w:t xml:space="preserve">töötamise </w:t>
      </w:r>
      <w:r w:rsidR="005D7F82">
        <w:rPr>
          <w:rFonts w:ascii="Times New Roman" w:hAnsi="Times New Roman" w:cs="Times New Roman"/>
          <w:bCs/>
          <w:sz w:val="24"/>
          <w:szCs w:val="24"/>
        </w:rPr>
        <w:t xml:space="preserve">andmed </w:t>
      </w:r>
      <w:r w:rsidR="00B5035A">
        <w:rPr>
          <w:rFonts w:ascii="Times New Roman" w:hAnsi="Times New Roman" w:cs="Times New Roman"/>
          <w:bCs/>
          <w:sz w:val="24"/>
          <w:szCs w:val="24"/>
        </w:rPr>
        <w:t xml:space="preserve">ning </w:t>
      </w:r>
      <w:r w:rsidR="005D7F82">
        <w:rPr>
          <w:rFonts w:ascii="Times New Roman" w:hAnsi="Times New Roman" w:cs="Times New Roman"/>
          <w:bCs/>
          <w:sz w:val="24"/>
          <w:szCs w:val="24"/>
        </w:rPr>
        <w:t>terviseandmed</w:t>
      </w:r>
      <w:r w:rsidR="002B444B">
        <w:rPr>
          <w:rFonts w:ascii="Times New Roman" w:hAnsi="Times New Roman" w:cs="Times New Roman"/>
          <w:bCs/>
          <w:sz w:val="24"/>
          <w:szCs w:val="24"/>
        </w:rPr>
        <w:t xml:space="preserve"> </w:t>
      </w:r>
      <w:r w:rsidR="00677BA2">
        <w:rPr>
          <w:rFonts w:ascii="Times New Roman" w:hAnsi="Times New Roman" w:cs="Times New Roman"/>
          <w:bCs/>
          <w:sz w:val="24"/>
          <w:szCs w:val="24"/>
        </w:rPr>
        <w:t>ja surmaandmed</w:t>
      </w:r>
      <w:r w:rsidRPr="009A3152">
        <w:rPr>
          <w:rFonts w:ascii="Times New Roman" w:hAnsi="Times New Roman" w:cs="Times New Roman"/>
          <w:bCs/>
          <w:sz w:val="24"/>
          <w:szCs w:val="24"/>
        </w:rPr>
        <w:t>). Samuti sätestatakse, millistel juhtudel ja tingimustel võib neid andmeid avalikustada</w:t>
      </w:r>
      <w:r w:rsidR="008E7ECB">
        <w:rPr>
          <w:rFonts w:ascii="Times New Roman" w:hAnsi="Times New Roman" w:cs="Times New Roman"/>
          <w:bCs/>
          <w:sz w:val="24"/>
          <w:szCs w:val="24"/>
        </w:rPr>
        <w:t xml:space="preserve">, </w:t>
      </w:r>
      <w:r w:rsidRPr="009A3152">
        <w:rPr>
          <w:rFonts w:ascii="Times New Roman" w:hAnsi="Times New Roman" w:cs="Times New Roman"/>
          <w:bCs/>
          <w:sz w:val="24"/>
          <w:szCs w:val="24"/>
        </w:rPr>
        <w:t>näiteks seadme auditi, kontrolli või isiku kompetentsust tõendava tunnistuse kohta. Eelnõu</w:t>
      </w:r>
      <w:r w:rsidR="00B5035A">
        <w:rPr>
          <w:rFonts w:ascii="Times New Roman" w:hAnsi="Times New Roman" w:cs="Times New Roman"/>
          <w:bCs/>
          <w:sz w:val="24"/>
          <w:szCs w:val="24"/>
        </w:rPr>
        <w:t>kohane seadus</w:t>
      </w:r>
      <w:r w:rsidRPr="009A3152">
        <w:rPr>
          <w:rFonts w:ascii="Times New Roman" w:hAnsi="Times New Roman" w:cs="Times New Roman"/>
          <w:bCs/>
          <w:sz w:val="24"/>
          <w:szCs w:val="24"/>
        </w:rPr>
        <w:t xml:space="preserve"> seab isikuandmete säilitamisele selge</w:t>
      </w:r>
      <w:r w:rsidR="00B778A7">
        <w:rPr>
          <w:rFonts w:ascii="Times New Roman" w:hAnsi="Times New Roman" w:cs="Times New Roman"/>
          <w:bCs/>
          <w:sz w:val="24"/>
          <w:szCs w:val="24"/>
        </w:rPr>
        <w:t xml:space="preserve"> maksimaalse </w:t>
      </w:r>
      <w:r w:rsidRPr="009A3152">
        <w:rPr>
          <w:rFonts w:ascii="Times New Roman" w:hAnsi="Times New Roman" w:cs="Times New Roman"/>
          <w:bCs/>
          <w:sz w:val="24"/>
          <w:szCs w:val="24"/>
        </w:rPr>
        <w:t xml:space="preserve">tähtaja (kuni </w:t>
      </w:r>
      <w:r w:rsidR="00BF2BF1">
        <w:rPr>
          <w:rFonts w:ascii="Times New Roman" w:hAnsi="Times New Roman" w:cs="Times New Roman"/>
          <w:bCs/>
          <w:sz w:val="24"/>
          <w:szCs w:val="24"/>
        </w:rPr>
        <w:t>20</w:t>
      </w:r>
      <w:r w:rsidRPr="009A3152">
        <w:rPr>
          <w:rFonts w:ascii="Times New Roman" w:hAnsi="Times New Roman" w:cs="Times New Roman"/>
          <w:bCs/>
          <w:sz w:val="24"/>
          <w:szCs w:val="24"/>
        </w:rPr>
        <w:t xml:space="preserve"> aastat), </w:t>
      </w:r>
      <w:r w:rsidR="00E074C4">
        <w:rPr>
          <w:rFonts w:ascii="Times New Roman" w:hAnsi="Times New Roman" w:cs="Times New Roman"/>
          <w:bCs/>
          <w:sz w:val="24"/>
          <w:szCs w:val="24"/>
        </w:rPr>
        <w:t>millega</w:t>
      </w:r>
      <w:r w:rsidRPr="009A3152">
        <w:rPr>
          <w:rFonts w:ascii="Times New Roman" w:hAnsi="Times New Roman" w:cs="Times New Roman"/>
          <w:bCs/>
          <w:sz w:val="24"/>
          <w:szCs w:val="24"/>
        </w:rPr>
        <w:t xml:space="preserve"> välista</w:t>
      </w:r>
      <w:r w:rsidR="00AA4FBE">
        <w:rPr>
          <w:rFonts w:ascii="Times New Roman" w:hAnsi="Times New Roman" w:cs="Times New Roman"/>
          <w:bCs/>
          <w:sz w:val="24"/>
          <w:szCs w:val="24"/>
        </w:rPr>
        <w:t>takse</w:t>
      </w:r>
      <w:r w:rsidRPr="009A3152">
        <w:rPr>
          <w:rFonts w:ascii="Times New Roman" w:hAnsi="Times New Roman" w:cs="Times New Roman"/>
          <w:bCs/>
          <w:sz w:val="24"/>
          <w:szCs w:val="24"/>
        </w:rPr>
        <w:t xml:space="preserve"> tähtajatu säilitami</w:t>
      </w:r>
      <w:r w:rsidR="00AA4FBE">
        <w:rPr>
          <w:rFonts w:ascii="Times New Roman" w:hAnsi="Times New Roman" w:cs="Times New Roman"/>
          <w:bCs/>
          <w:sz w:val="24"/>
          <w:szCs w:val="24"/>
        </w:rPr>
        <w:t>n</w:t>
      </w:r>
      <w:r w:rsidRPr="009A3152">
        <w:rPr>
          <w:rFonts w:ascii="Times New Roman" w:hAnsi="Times New Roman" w:cs="Times New Roman"/>
          <w:bCs/>
          <w:sz w:val="24"/>
          <w:szCs w:val="24"/>
        </w:rPr>
        <w:t>e, mis oleks vastuolus andmekaitsepõhimõtetega.</w:t>
      </w:r>
      <w:r w:rsidR="00C226BF">
        <w:rPr>
          <w:rFonts w:ascii="Times New Roman" w:hAnsi="Times New Roman" w:cs="Times New Roman"/>
          <w:bCs/>
          <w:sz w:val="24"/>
          <w:szCs w:val="24"/>
        </w:rPr>
        <w:t xml:space="preserve"> 20</w:t>
      </w:r>
      <w:r w:rsidR="00AA4FBE">
        <w:rPr>
          <w:rFonts w:ascii="Times New Roman" w:hAnsi="Times New Roman" w:cs="Times New Roman"/>
          <w:bCs/>
          <w:sz w:val="24"/>
          <w:szCs w:val="24"/>
        </w:rPr>
        <w:t>-</w:t>
      </w:r>
      <w:r w:rsidR="00C226BF">
        <w:rPr>
          <w:rFonts w:ascii="Times New Roman" w:hAnsi="Times New Roman" w:cs="Times New Roman"/>
          <w:bCs/>
          <w:sz w:val="24"/>
          <w:szCs w:val="24"/>
        </w:rPr>
        <w:t>aasta</w:t>
      </w:r>
      <w:r w:rsidR="00AA4FBE">
        <w:rPr>
          <w:rFonts w:ascii="Times New Roman" w:hAnsi="Times New Roman" w:cs="Times New Roman"/>
          <w:bCs/>
          <w:sz w:val="24"/>
          <w:szCs w:val="24"/>
        </w:rPr>
        <w:t>ne tähtaeg</w:t>
      </w:r>
      <w:r w:rsidR="00C226BF">
        <w:rPr>
          <w:rFonts w:ascii="Times New Roman" w:hAnsi="Times New Roman" w:cs="Times New Roman"/>
          <w:bCs/>
          <w:sz w:val="24"/>
          <w:szCs w:val="24"/>
        </w:rPr>
        <w:t xml:space="preserve"> on valitud, sest TTJA</w:t>
      </w:r>
      <w:r w:rsidR="00AF1C65">
        <w:rPr>
          <w:rFonts w:ascii="Times New Roman" w:hAnsi="Times New Roman" w:cs="Times New Roman"/>
          <w:bCs/>
          <w:sz w:val="24"/>
          <w:szCs w:val="24"/>
        </w:rPr>
        <w:t xml:space="preserve"> säilita</w:t>
      </w:r>
      <w:r w:rsidR="00AA4FBE">
        <w:rPr>
          <w:rFonts w:ascii="Times New Roman" w:hAnsi="Times New Roman" w:cs="Times New Roman"/>
          <w:bCs/>
          <w:sz w:val="24"/>
          <w:szCs w:val="24"/>
        </w:rPr>
        <w:t>b</w:t>
      </w:r>
      <w:r w:rsidR="00AF1C65">
        <w:rPr>
          <w:rFonts w:ascii="Times New Roman" w:hAnsi="Times New Roman" w:cs="Times New Roman"/>
          <w:bCs/>
          <w:sz w:val="24"/>
          <w:szCs w:val="24"/>
        </w:rPr>
        <w:t xml:space="preserve"> kõige pikemalt </w:t>
      </w:r>
      <w:r w:rsidR="00AF1C65" w:rsidRPr="00AF1C65">
        <w:rPr>
          <w:rFonts w:ascii="Times New Roman" w:hAnsi="Times New Roman" w:cs="Times New Roman"/>
          <w:bCs/>
          <w:sz w:val="24"/>
          <w:szCs w:val="24"/>
        </w:rPr>
        <w:t xml:space="preserve">auditi ja kontrolli kohta </w:t>
      </w:r>
      <w:r w:rsidR="00981707">
        <w:rPr>
          <w:rFonts w:ascii="Times New Roman" w:hAnsi="Times New Roman" w:cs="Times New Roman"/>
          <w:bCs/>
          <w:sz w:val="24"/>
          <w:szCs w:val="24"/>
        </w:rPr>
        <w:t xml:space="preserve">sisestatud </w:t>
      </w:r>
      <w:r w:rsidR="00AF1C65" w:rsidRPr="00AF1C65">
        <w:rPr>
          <w:rFonts w:ascii="Times New Roman" w:hAnsi="Times New Roman" w:cs="Times New Roman"/>
          <w:bCs/>
          <w:sz w:val="24"/>
          <w:szCs w:val="24"/>
        </w:rPr>
        <w:t>andme</w:t>
      </w:r>
      <w:r w:rsidR="00981707">
        <w:rPr>
          <w:rFonts w:ascii="Times New Roman" w:hAnsi="Times New Roman" w:cs="Times New Roman"/>
          <w:bCs/>
          <w:sz w:val="24"/>
          <w:szCs w:val="24"/>
        </w:rPr>
        <w:t>id</w:t>
      </w:r>
      <w:r w:rsidR="00AF1C65" w:rsidRPr="00AF1C65">
        <w:rPr>
          <w:rFonts w:ascii="Times New Roman" w:hAnsi="Times New Roman" w:cs="Times New Roman"/>
          <w:bCs/>
          <w:sz w:val="24"/>
          <w:szCs w:val="24"/>
        </w:rPr>
        <w:t>,</w:t>
      </w:r>
      <w:r w:rsidR="003D1BD0">
        <w:rPr>
          <w:rFonts w:ascii="Times New Roman" w:hAnsi="Times New Roman" w:cs="Times New Roman"/>
          <w:bCs/>
          <w:sz w:val="24"/>
          <w:szCs w:val="24"/>
        </w:rPr>
        <w:t xml:space="preserve"> mis on vajalikud seadme nõuetele vastavuse järjepidevuse kontrollimiseks.</w:t>
      </w:r>
      <w:r w:rsidR="00E70D78">
        <w:rPr>
          <w:rFonts w:ascii="Times New Roman" w:hAnsi="Times New Roman" w:cs="Times New Roman"/>
          <w:bCs/>
          <w:sz w:val="24"/>
          <w:szCs w:val="24"/>
        </w:rPr>
        <w:t xml:space="preserve"> </w:t>
      </w:r>
      <w:r w:rsidR="001A268D">
        <w:rPr>
          <w:rFonts w:ascii="Times New Roman" w:hAnsi="Times New Roman" w:cs="Times New Roman"/>
          <w:bCs/>
          <w:sz w:val="24"/>
          <w:szCs w:val="24"/>
        </w:rPr>
        <w:t xml:space="preserve">Muudel juhtudel on andmete säilitamise maksimaalne tähtaeg üldjuhul 10 aastat. </w:t>
      </w:r>
      <w:r w:rsidR="007E7468" w:rsidRPr="007E7468">
        <w:rPr>
          <w:rFonts w:ascii="Times New Roman" w:hAnsi="Times New Roman" w:cs="Times New Roman"/>
          <w:bCs/>
          <w:sz w:val="24"/>
          <w:szCs w:val="24"/>
        </w:rPr>
        <w:t>Andmed hävitatakse tähtaja möödumisel. Andmekogu vastutav töötleja võib statistilistel eesmärkidel rakendada andmete hävitamise asemel andmete anonüümseks muutmist tagasikodeerimist mittevõimaldaval viisil.</w:t>
      </w:r>
      <w:r w:rsidR="007E7468">
        <w:rPr>
          <w:rFonts w:ascii="Times New Roman" w:hAnsi="Times New Roman" w:cs="Times New Roman"/>
          <w:bCs/>
          <w:sz w:val="24"/>
          <w:szCs w:val="24"/>
        </w:rPr>
        <w:t xml:space="preserve"> </w:t>
      </w:r>
      <w:r w:rsidR="00E17C67" w:rsidRPr="00E17C67">
        <w:rPr>
          <w:rFonts w:ascii="Times New Roman" w:hAnsi="Times New Roman" w:cs="Times New Roman"/>
          <w:bCs/>
          <w:sz w:val="24"/>
          <w:szCs w:val="24"/>
        </w:rPr>
        <w:t>Arhiiviväärtuslikud andmed antakse säilitustähtaja möödumisel üle Rahvusarhiivile kooskõlas arhiiviseaduses sätestatud nõuetega.</w:t>
      </w:r>
    </w:p>
    <w:p w14:paraId="4779E566" w14:textId="77777777" w:rsidR="0085735C" w:rsidRPr="009A3152" w:rsidRDefault="0085735C" w:rsidP="009A3152">
      <w:pPr>
        <w:spacing w:after="0" w:line="240" w:lineRule="auto"/>
        <w:jc w:val="both"/>
        <w:rPr>
          <w:rFonts w:ascii="Times New Roman" w:hAnsi="Times New Roman" w:cs="Times New Roman"/>
          <w:bCs/>
          <w:sz w:val="24"/>
          <w:szCs w:val="24"/>
        </w:rPr>
      </w:pPr>
    </w:p>
    <w:p w14:paraId="3F00A86C" w14:textId="07F6BD51" w:rsidR="009A3152" w:rsidRDefault="009A3152" w:rsidP="009A3152">
      <w:pPr>
        <w:spacing w:after="0" w:line="240" w:lineRule="auto"/>
        <w:jc w:val="both"/>
        <w:rPr>
          <w:rFonts w:ascii="Times New Roman" w:hAnsi="Times New Roman" w:cs="Times New Roman"/>
          <w:bCs/>
          <w:sz w:val="24"/>
          <w:szCs w:val="24"/>
        </w:rPr>
      </w:pPr>
      <w:r w:rsidRPr="009A3152">
        <w:rPr>
          <w:rFonts w:ascii="Times New Roman" w:hAnsi="Times New Roman" w:cs="Times New Roman"/>
          <w:bCs/>
          <w:sz w:val="24"/>
          <w:szCs w:val="24"/>
        </w:rPr>
        <w:t>Oluline eesmärk on ka volitusnormi täpsustamine: eelnõu</w:t>
      </w:r>
      <w:r w:rsidR="00E81C4C">
        <w:rPr>
          <w:rFonts w:ascii="Times New Roman" w:hAnsi="Times New Roman" w:cs="Times New Roman"/>
          <w:bCs/>
          <w:sz w:val="24"/>
          <w:szCs w:val="24"/>
        </w:rPr>
        <w:t>kohane seadus</w:t>
      </w:r>
      <w:r w:rsidRPr="009A3152">
        <w:rPr>
          <w:rFonts w:ascii="Times New Roman" w:hAnsi="Times New Roman" w:cs="Times New Roman"/>
          <w:bCs/>
          <w:sz w:val="24"/>
          <w:szCs w:val="24"/>
        </w:rPr>
        <w:t xml:space="preserve"> määrab, millised küsimused võib reguleerida määrusega (nt andmekogu ülesehitus, andmete täpsem koosseis, andmeandjad, andmete esitamise ja väljastamise kord, säilitamise täpsemad tähtajad, vastutava ja volitatud töötleja ülesanded). Se</w:t>
      </w:r>
      <w:r w:rsidR="007B2050">
        <w:rPr>
          <w:rFonts w:ascii="Times New Roman" w:hAnsi="Times New Roman" w:cs="Times New Roman"/>
          <w:bCs/>
          <w:sz w:val="24"/>
          <w:szCs w:val="24"/>
        </w:rPr>
        <w:t>llega</w:t>
      </w:r>
      <w:r w:rsidRPr="009A3152">
        <w:rPr>
          <w:rFonts w:ascii="Times New Roman" w:hAnsi="Times New Roman" w:cs="Times New Roman"/>
          <w:bCs/>
          <w:sz w:val="24"/>
          <w:szCs w:val="24"/>
        </w:rPr>
        <w:t xml:space="preserve"> taga</w:t>
      </w:r>
      <w:r w:rsidR="007B2050">
        <w:rPr>
          <w:rFonts w:ascii="Times New Roman" w:hAnsi="Times New Roman" w:cs="Times New Roman"/>
          <w:bCs/>
          <w:sz w:val="24"/>
          <w:szCs w:val="24"/>
        </w:rPr>
        <w:t>takse</w:t>
      </w:r>
      <w:r w:rsidRPr="009A3152">
        <w:rPr>
          <w:rFonts w:ascii="Times New Roman" w:hAnsi="Times New Roman" w:cs="Times New Roman"/>
          <w:bCs/>
          <w:sz w:val="24"/>
          <w:szCs w:val="24"/>
        </w:rPr>
        <w:t>, et täitevvõim ei saa reguleerida põhiseaduslikke õigusi ülemäära laialt ning kõik olulised andmekaitseküsimused on seadusandja kontrolli all.</w:t>
      </w:r>
    </w:p>
    <w:p w14:paraId="1C89FAC5" w14:textId="77777777" w:rsidR="00870BD4" w:rsidRPr="009A3152" w:rsidRDefault="00870BD4" w:rsidP="009A3152">
      <w:pPr>
        <w:spacing w:after="0" w:line="240" w:lineRule="auto"/>
        <w:jc w:val="both"/>
        <w:rPr>
          <w:rFonts w:ascii="Times New Roman" w:hAnsi="Times New Roman" w:cs="Times New Roman"/>
          <w:bCs/>
          <w:sz w:val="24"/>
          <w:szCs w:val="24"/>
        </w:rPr>
      </w:pPr>
    </w:p>
    <w:p w14:paraId="174A0131" w14:textId="7D1FE1DD" w:rsidR="009A3152" w:rsidRPr="00B4701C" w:rsidRDefault="009A3152" w:rsidP="009A3152">
      <w:pPr>
        <w:spacing w:after="0" w:line="240" w:lineRule="auto"/>
        <w:jc w:val="both"/>
        <w:rPr>
          <w:rFonts w:ascii="Times New Roman" w:hAnsi="Times New Roman" w:cs="Times New Roman"/>
          <w:bCs/>
          <w:sz w:val="24"/>
          <w:szCs w:val="24"/>
        </w:rPr>
      </w:pPr>
      <w:r w:rsidRPr="009A3152">
        <w:rPr>
          <w:rFonts w:ascii="Times New Roman" w:hAnsi="Times New Roman" w:cs="Times New Roman"/>
          <w:bCs/>
          <w:sz w:val="24"/>
          <w:szCs w:val="24"/>
        </w:rPr>
        <w:t xml:space="preserve">Eelnõu eesmärk on </w:t>
      </w:r>
      <w:r w:rsidR="001A268D">
        <w:rPr>
          <w:rFonts w:ascii="Times New Roman" w:hAnsi="Times New Roman" w:cs="Times New Roman"/>
          <w:bCs/>
          <w:sz w:val="24"/>
          <w:szCs w:val="24"/>
        </w:rPr>
        <w:t>tugevdada</w:t>
      </w:r>
      <w:r w:rsidRPr="009A3152">
        <w:rPr>
          <w:rFonts w:ascii="Times New Roman" w:hAnsi="Times New Roman" w:cs="Times New Roman"/>
          <w:bCs/>
          <w:sz w:val="24"/>
          <w:szCs w:val="24"/>
        </w:rPr>
        <w:t xml:space="preserve"> andmesubjektide õigusi, suurendada andmete töötlemise läbipaistvust ning </w:t>
      </w:r>
      <w:r w:rsidR="006B66CB">
        <w:rPr>
          <w:rFonts w:ascii="Times New Roman" w:hAnsi="Times New Roman" w:cs="Times New Roman"/>
          <w:bCs/>
          <w:sz w:val="24"/>
          <w:szCs w:val="24"/>
        </w:rPr>
        <w:t>parandada</w:t>
      </w:r>
      <w:r w:rsidR="006B66CB" w:rsidRPr="009A3152">
        <w:rPr>
          <w:rFonts w:ascii="Times New Roman" w:hAnsi="Times New Roman" w:cs="Times New Roman"/>
          <w:bCs/>
          <w:sz w:val="24"/>
          <w:szCs w:val="24"/>
        </w:rPr>
        <w:t xml:space="preserve"> </w:t>
      </w:r>
      <w:r w:rsidRPr="009A3152">
        <w:rPr>
          <w:rFonts w:ascii="Times New Roman" w:hAnsi="Times New Roman" w:cs="Times New Roman"/>
          <w:bCs/>
          <w:sz w:val="24"/>
          <w:szCs w:val="24"/>
        </w:rPr>
        <w:t xml:space="preserve">avalikkuse usaldust riigi infosüsteemide vastu. </w:t>
      </w:r>
      <w:r w:rsidR="001A268D">
        <w:rPr>
          <w:rFonts w:ascii="Times New Roman" w:hAnsi="Times New Roman" w:cs="Times New Roman"/>
          <w:bCs/>
          <w:sz w:val="24"/>
          <w:szCs w:val="24"/>
        </w:rPr>
        <w:t>S</w:t>
      </w:r>
      <w:r w:rsidRPr="009A3152">
        <w:rPr>
          <w:rFonts w:ascii="Times New Roman" w:hAnsi="Times New Roman" w:cs="Times New Roman"/>
          <w:bCs/>
          <w:sz w:val="24"/>
          <w:szCs w:val="24"/>
        </w:rPr>
        <w:t>elge regulatsioon aitab vältida õigusvaidlusi, tagab parema järelevalve ning võimaldab TTJA-l täita oma ülesandeid õiguspärasemalt. Samuti loob see kodanikele kindluse, et nende andmeid töödeldakse ainult selgelt määratud eesmärkidel ning kooskõlas andmekaitsenõuetega.</w:t>
      </w:r>
      <w:r w:rsidR="00B4701C">
        <w:rPr>
          <w:rFonts w:ascii="Times New Roman" w:hAnsi="Times New Roman" w:cs="Times New Roman"/>
          <w:bCs/>
          <w:sz w:val="24"/>
          <w:szCs w:val="24"/>
        </w:rPr>
        <w:t xml:space="preserve"> </w:t>
      </w:r>
      <w:r w:rsidR="00B4701C" w:rsidRPr="00B4701C">
        <w:rPr>
          <w:rFonts w:ascii="Times New Roman" w:hAnsi="Times New Roman" w:cs="Times New Roman"/>
          <w:bCs/>
          <w:sz w:val="24"/>
          <w:szCs w:val="24"/>
        </w:rPr>
        <w:lastRenderedPageBreak/>
        <w:t>Volitusnormi ulatuse täpsustamine tagab, et määrusega reguleeritavad küsimused on selgelt piiritletud ja olulised andmekaitseküsimused sätestatud seaduses.</w:t>
      </w:r>
    </w:p>
    <w:p w14:paraId="440CB28E" w14:textId="77777777" w:rsidR="00870BD4" w:rsidRPr="009A3152" w:rsidRDefault="00870BD4" w:rsidP="009A3152">
      <w:pPr>
        <w:spacing w:after="0" w:line="240" w:lineRule="auto"/>
        <w:jc w:val="both"/>
        <w:rPr>
          <w:rFonts w:ascii="Times New Roman" w:hAnsi="Times New Roman" w:cs="Times New Roman"/>
          <w:bCs/>
          <w:sz w:val="24"/>
          <w:szCs w:val="24"/>
        </w:rPr>
      </w:pPr>
    </w:p>
    <w:p w14:paraId="0D1C72FF" w14:textId="774A8BAA" w:rsidR="009A3152" w:rsidRDefault="009A3152" w:rsidP="009A3152">
      <w:pPr>
        <w:spacing w:after="0" w:line="240" w:lineRule="auto"/>
        <w:jc w:val="both"/>
        <w:rPr>
          <w:rFonts w:ascii="Times New Roman" w:hAnsi="Times New Roman" w:cs="Times New Roman"/>
          <w:bCs/>
          <w:sz w:val="24"/>
          <w:szCs w:val="24"/>
        </w:rPr>
      </w:pPr>
      <w:r w:rsidRPr="009A3152">
        <w:rPr>
          <w:rFonts w:ascii="Times New Roman" w:hAnsi="Times New Roman" w:cs="Times New Roman"/>
          <w:bCs/>
          <w:sz w:val="24"/>
          <w:szCs w:val="24"/>
        </w:rPr>
        <w:t xml:space="preserve">Kokkuvõttes on seaduse </w:t>
      </w:r>
      <w:r w:rsidR="0021746A">
        <w:rPr>
          <w:rFonts w:ascii="Times New Roman" w:hAnsi="Times New Roman" w:cs="Times New Roman"/>
          <w:bCs/>
          <w:sz w:val="24"/>
          <w:szCs w:val="24"/>
        </w:rPr>
        <w:t xml:space="preserve">isikuandmete </w:t>
      </w:r>
      <w:r w:rsidR="00722E31">
        <w:rPr>
          <w:rFonts w:ascii="Times New Roman" w:hAnsi="Times New Roman" w:cs="Times New Roman"/>
          <w:bCs/>
          <w:sz w:val="24"/>
          <w:szCs w:val="24"/>
        </w:rPr>
        <w:t xml:space="preserve">töötlemise </w:t>
      </w:r>
      <w:r w:rsidR="00021F76">
        <w:rPr>
          <w:rFonts w:ascii="Times New Roman" w:hAnsi="Times New Roman" w:cs="Times New Roman"/>
          <w:bCs/>
          <w:sz w:val="24"/>
          <w:szCs w:val="24"/>
        </w:rPr>
        <w:t xml:space="preserve">sätete </w:t>
      </w:r>
      <w:r w:rsidRPr="009A3152">
        <w:rPr>
          <w:rFonts w:ascii="Times New Roman" w:hAnsi="Times New Roman" w:cs="Times New Roman"/>
          <w:bCs/>
          <w:sz w:val="24"/>
          <w:szCs w:val="24"/>
        </w:rPr>
        <w:t>eesmä</w:t>
      </w:r>
      <w:r w:rsidR="00722E31">
        <w:rPr>
          <w:rFonts w:ascii="Times New Roman" w:hAnsi="Times New Roman" w:cs="Times New Roman"/>
          <w:bCs/>
          <w:sz w:val="24"/>
          <w:szCs w:val="24"/>
        </w:rPr>
        <w:t>r</w:t>
      </w:r>
      <w:r w:rsidRPr="009A3152">
        <w:rPr>
          <w:rFonts w:ascii="Times New Roman" w:hAnsi="Times New Roman" w:cs="Times New Roman"/>
          <w:bCs/>
          <w:sz w:val="24"/>
          <w:szCs w:val="24"/>
        </w:rPr>
        <w:t xml:space="preserve">k tagada, et TTJA infosüsteemis töödeldavate isikuandmete kaitse oleks </w:t>
      </w:r>
      <w:r w:rsidR="00F91DBB">
        <w:rPr>
          <w:rFonts w:ascii="Times New Roman" w:hAnsi="Times New Roman" w:cs="Times New Roman"/>
          <w:bCs/>
          <w:sz w:val="24"/>
          <w:szCs w:val="24"/>
        </w:rPr>
        <w:t xml:space="preserve">heal </w:t>
      </w:r>
      <w:r w:rsidRPr="009A3152">
        <w:rPr>
          <w:rFonts w:ascii="Times New Roman" w:hAnsi="Times New Roman" w:cs="Times New Roman"/>
          <w:bCs/>
          <w:sz w:val="24"/>
          <w:szCs w:val="24"/>
        </w:rPr>
        <w:t>tasemel</w:t>
      </w:r>
      <w:r w:rsidR="00F91DBB">
        <w:rPr>
          <w:rFonts w:ascii="Times New Roman" w:hAnsi="Times New Roman" w:cs="Times New Roman"/>
          <w:bCs/>
          <w:sz w:val="24"/>
          <w:szCs w:val="24"/>
        </w:rPr>
        <w:t xml:space="preserve">, </w:t>
      </w:r>
      <w:r w:rsidRPr="009A3152">
        <w:rPr>
          <w:rFonts w:ascii="Times New Roman" w:hAnsi="Times New Roman" w:cs="Times New Roman"/>
          <w:bCs/>
          <w:sz w:val="24"/>
          <w:szCs w:val="24"/>
        </w:rPr>
        <w:t>and</w:t>
      </w:r>
      <w:r w:rsidR="00F91DBB">
        <w:rPr>
          <w:rFonts w:ascii="Times New Roman" w:hAnsi="Times New Roman" w:cs="Times New Roman"/>
          <w:bCs/>
          <w:sz w:val="24"/>
          <w:szCs w:val="24"/>
        </w:rPr>
        <w:t>a</w:t>
      </w:r>
      <w:r w:rsidRPr="009A3152">
        <w:rPr>
          <w:rFonts w:ascii="Times New Roman" w:hAnsi="Times New Roman" w:cs="Times New Roman"/>
          <w:bCs/>
          <w:sz w:val="24"/>
          <w:szCs w:val="24"/>
        </w:rPr>
        <w:t xml:space="preserve"> selged reeglid nii andmete kogumiseks, säilitamiseks, avalikustamiseks kui ka kustutamiseks </w:t>
      </w:r>
      <w:r w:rsidR="00914CEC">
        <w:rPr>
          <w:rFonts w:ascii="Times New Roman" w:hAnsi="Times New Roman" w:cs="Times New Roman"/>
          <w:bCs/>
          <w:sz w:val="24"/>
          <w:szCs w:val="24"/>
        </w:rPr>
        <w:t>ja</w:t>
      </w:r>
      <w:r w:rsidRPr="009A3152">
        <w:rPr>
          <w:rFonts w:ascii="Times New Roman" w:hAnsi="Times New Roman" w:cs="Times New Roman"/>
          <w:bCs/>
          <w:sz w:val="24"/>
          <w:szCs w:val="24"/>
        </w:rPr>
        <w:t xml:space="preserve"> võimaldad</w:t>
      </w:r>
      <w:r w:rsidR="00914CEC">
        <w:rPr>
          <w:rFonts w:ascii="Times New Roman" w:hAnsi="Times New Roman" w:cs="Times New Roman"/>
          <w:bCs/>
          <w:sz w:val="24"/>
          <w:szCs w:val="24"/>
        </w:rPr>
        <w:t>a</w:t>
      </w:r>
      <w:r w:rsidRPr="009A3152">
        <w:rPr>
          <w:rFonts w:ascii="Times New Roman" w:hAnsi="Times New Roman" w:cs="Times New Roman"/>
          <w:bCs/>
          <w:sz w:val="24"/>
          <w:szCs w:val="24"/>
        </w:rPr>
        <w:t xml:space="preserve"> vajadusel paindlikkust, kuid ainult seadusandja määratud raamides. See on oluline andmekaitsekultuuri arendamise</w:t>
      </w:r>
      <w:r w:rsidR="00914CEC">
        <w:rPr>
          <w:rFonts w:ascii="Times New Roman" w:hAnsi="Times New Roman" w:cs="Times New Roman"/>
          <w:bCs/>
          <w:sz w:val="24"/>
          <w:szCs w:val="24"/>
        </w:rPr>
        <w:t>ks</w:t>
      </w:r>
      <w:r w:rsidRPr="009A3152">
        <w:rPr>
          <w:rFonts w:ascii="Times New Roman" w:hAnsi="Times New Roman" w:cs="Times New Roman"/>
          <w:bCs/>
          <w:sz w:val="24"/>
          <w:szCs w:val="24"/>
        </w:rPr>
        <w:t xml:space="preserve"> </w:t>
      </w:r>
      <w:r w:rsidR="00914CEC">
        <w:rPr>
          <w:rFonts w:ascii="Times New Roman" w:hAnsi="Times New Roman" w:cs="Times New Roman"/>
          <w:bCs/>
          <w:sz w:val="24"/>
          <w:szCs w:val="24"/>
        </w:rPr>
        <w:t>ja</w:t>
      </w:r>
      <w:r w:rsidR="00914CEC" w:rsidRPr="009A3152">
        <w:rPr>
          <w:rFonts w:ascii="Times New Roman" w:hAnsi="Times New Roman" w:cs="Times New Roman"/>
          <w:bCs/>
          <w:sz w:val="24"/>
          <w:szCs w:val="24"/>
        </w:rPr>
        <w:t xml:space="preserve"> </w:t>
      </w:r>
      <w:r w:rsidRPr="009A3152">
        <w:rPr>
          <w:rFonts w:ascii="Times New Roman" w:hAnsi="Times New Roman" w:cs="Times New Roman"/>
          <w:bCs/>
          <w:sz w:val="24"/>
          <w:szCs w:val="24"/>
        </w:rPr>
        <w:t xml:space="preserve">vastab nii riigisisestele kui ka </w:t>
      </w:r>
      <w:r w:rsidR="00722E31">
        <w:rPr>
          <w:rFonts w:ascii="Times New Roman" w:hAnsi="Times New Roman" w:cs="Times New Roman"/>
          <w:bCs/>
          <w:sz w:val="24"/>
          <w:szCs w:val="24"/>
        </w:rPr>
        <w:t>Euroopa Lii</w:t>
      </w:r>
      <w:r w:rsidR="00844852">
        <w:rPr>
          <w:rFonts w:ascii="Times New Roman" w:hAnsi="Times New Roman" w:cs="Times New Roman"/>
          <w:bCs/>
          <w:sz w:val="24"/>
          <w:szCs w:val="24"/>
        </w:rPr>
        <w:t>du</w:t>
      </w:r>
      <w:r w:rsidRPr="009A3152">
        <w:rPr>
          <w:rFonts w:ascii="Times New Roman" w:hAnsi="Times New Roman" w:cs="Times New Roman"/>
          <w:bCs/>
          <w:sz w:val="24"/>
          <w:szCs w:val="24"/>
        </w:rPr>
        <w:t xml:space="preserve"> ootustele.</w:t>
      </w:r>
    </w:p>
    <w:p w14:paraId="00CF68FF" w14:textId="77777777" w:rsidR="004A08B4" w:rsidRDefault="004A08B4" w:rsidP="009A3152">
      <w:pPr>
        <w:spacing w:after="0" w:line="240" w:lineRule="auto"/>
        <w:jc w:val="both"/>
        <w:rPr>
          <w:rFonts w:ascii="Times New Roman" w:hAnsi="Times New Roman" w:cs="Times New Roman"/>
          <w:bCs/>
          <w:sz w:val="24"/>
          <w:szCs w:val="24"/>
        </w:rPr>
      </w:pPr>
    </w:p>
    <w:p w14:paraId="64919D69" w14:textId="41AC0AF9" w:rsidR="009818FD" w:rsidRDefault="0040236B" w:rsidP="39454EAA">
      <w:pPr>
        <w:spacing w:after="0" w:line="240" w:lineRule="auto"/>
        <w:jc w:val="both"/>
        <w:rPr>
          <w:rFonts w:ascii="Times New Roman" w:hAnsi="Times New Roman" w:cs="Times New Roman"/>
          <w:sz w:val="24"/>
          <w:szCs w:val="24"/>
        </w:rPr>
      </w:pPr>
      <w:r w:rsidRPr="39454EAA">
        <w:rPr>
          <w:rFonts w:ascii="Times New Roman" w:hAnsi="Times New Roman" w:cs="Times New Roman"/>
          <w:sz w:val="24"/>
          <w:szCs w:val="24"/>
        </w:rPr>
        <w:t>Teiseks eesmärgiks on kehtestada elektrialal ühtne kompetentsuse tõendamise süsteem</w:t>
      </w:r>
      <w:r w:rsidR="00CE4342" w:rsidRPr="39454EAA">
        <w:rPr>
          <w:rFonts w:ascii="Times New Roman" w:hAnsi="Times New Roman" w:cs="Times New Roman"/>
          <w:sz w:val="24"/>
          <w:szCs w:val="24"/>
        </w:rPr>
        <w:t>.</w:t>
      </w:r>
      <w:r w:rsidR="00E2433F" w:rsidRPr="39454EAA">
        <w:rPr>
          <w:rFonts w:ascii="Times New Roman" w:hAnsi="Times New Roman" w:cs="Times New Roman"/>
          <w:sz w:val="24"/>
          <w:szCs w:val="24"/>
        </w:rPr>
        <w:t xml:space="preserve"> </w:t>
      </w:r>
      <w:r w:rsidR="009E5349" w:rsidRPr="39454EAA">
        <w:rPr>
          <w:rFonts w:ascii="Times New Roman" w:hAnsi="Times New Roman" w:cs="Times New Roman"/>
          <w:sz w:val="24"/>
          <w:szCs w:val="24"/>
        </w:rPr>
        <w:t>Varasem</w:t>
      </w:r>
      <w:r w:rsidR="00496041" w:rsidRPr="39454EAA">
        <w:rPr>
          <w:rFonts w:ascii="Times New Roman" w:hAnsi="Times New Roman" w:cs="Times New Roman"/>
          <w:sz w:val="24"/>
          <w:szCs w:val="24"/>
        </w:rPr>
        <w:t xml:space="preserve"> paralleelne kutse- ja pädevustunnistuste süsteem o</w:t>
      </w:r>
      <w:r w:rsidR="00B804D1" w:rsidRPr="39454EAA">
        <w:rPr>
          <w:rFonts w:ascii="Times New Roman" w:hAnsi="Times New Roman" w:cs="Times New Roman"/>
          <w:sz w:val="24"/>
          <w:szCs w:val="24"/>
        </w:rPr>
        <w:t xml:space="preserve">li </w:t>
      </w:r>
      <w:r w:rsidR="00496041" w:rsidRPr="39454EAA">
        <w:rPr>
          <w:rFonts w:ascii="Times New Roman" w:hAnsi="Times New Roman" w:cs="Times New Roman"/>
          <w:sz w:val="24"/>
          <w:szCs w:val="24"/>
        </w:rPr>
        <w:t>killustunud ja raskesti arusaadav</w:t>
      </w:r>
      <w:r w:rsidR="00B20E88" w:rsidRPr="39454EAA">
        <w:rPr>
          <w:rFonts w:ascii="Times New Roman" w:hAnsi="Times New Roman" w:cs="Times New Roman"/>
          <w:sz w:val="24"/>
          <w:szCs w:val="24"/>
        </w:rPr>
        <w:t xml:space="preserve"> ning tekitanud</w:t>
      </w:r>
      <w:r w:rsidR="00496041" w:rsidRPr="39454EAA">
        <w:rPr>
          <w:rFonts w:ascii="Times New Roman" w:hAnsi="Times New Roman" w:cs="Times New Roman"/>
          <w:sz w:val="24"/>
          <w:szCs w:val="24"/>
        </w:rPr>
        <w:t xml:space="preserve"> segadust valdkonna osapooltele. </w:t>
      </w:r>
      <w:r w:rsidR="002F0012" w:rsidRPr="39454EAA">
        <w:rPr>
          <w:rFonts w:ascii="Times New Roman" w:hAnsi="Times New Roman" w:cs="Times New Roman"/>
          <w:sz w:val="24"/>
          <w:szCs w:val="24"/>
        </w:rPr>
        <w:t xml:space="preserve">Probleemi </w:t>
      </w:r>
      <w:r w:rsidR="009B524F" w:rsidRPr="39454EAA">
        <w:rPr>
          <w:rFonts w:ascii="Times New Roman" w:hAnsi="Times New Roman" w:cs="Times New Roman"/>
          <w:sz w:val="24"/>
          <w:szCs w:val="24"/>
        </w:rPr>
        <w:t xml:space="preserve">lahendamiseks </w:t>
      </w:r>
      <w:r w:rsidR="00E8415B" w:rsidRPr="39454EAA">
        <w:rPr>
          <w:rFonts w:ascii="Times New Roman" w:hAnsi="Times New Roman" w:cs="Times New Roman"/>
          <w:sz w:val="24"/>
          <w:szCs w:val="24"/>
        </w:rPr>
        <w:t xml:space="preserve">kehtestati </w:t>
      </w:r>
      <w:r w:rsidR="00F42868" w:rsidRPr="39454EAA">
        <w:rPr>
          <w:rFonts w:ascii="Times New Roman" w:hAnsi="Times New Roman" w:cs="Times New Roman"/>
          <w:sz w:val="24"/>
          <w:szCs w:val="24"/>
        </w:rPr>
        <w:t xml:space="preserve">huvigruppidega koostöös </w:t>
      </w:r>
      <w:r w:rsidR="00E8415B" w:rsidRPr="39454EAA">
        <w:rPr>
          <w:rFonts w:ascii="Times New Roman" w:hAnsi="Times New Roman" w:cs="Times New Roman"/>
          <w:sz w:val="24"/>
          <w:szCs w:val="24"/>
        </w:rPr>
        <w:t>elektri</w:t>
      </w:r>
      <w:r w:rsidR="00A3764A" w:rsidRPr="39454EAA">
        <w:rPr>
          <w:rFonts w:ascii="Times New Roman" w:hAnsi="Times New Roman" w:cs="Times New Roman"/>
          <w:sz w:val="24"/>
          <w:szCs w:val="24"/>
        </w:rPr>
        <w:t>alal</w:t>
      </w:r>
      <w:r w:rsidR="00E8415B" w:rsidRPr="39454EAA">
        <w:rPr>
          <w:rFonts w:ascii="Times New Roman" w:hAnsi="Times New Roman" w:cs="Times New Roman"/>
          <w:sz w:val="24"/>
          <w:szCs w:val="24"/>
        </w:rPr>
        <w:t xml:space="preserve"> </w:t>
      </w:r>
      <w:r w:rsidR="000B162B" w:rsidRPr="39454EAA">
        <w:rPr>
          <w:rFonts w:ascii="Times New Roman" w:hAnsi="Times New Roman" w:cs="Times New Roman"/>
          <w:sz w:val="24"/>
          <w:szCs w:val="24"/>
        </w:rPr>
        <w:t xml:space="preserve">kutsetele ülemineku </w:t>
      </w:r>
      <w:r w:rsidR="00B20E88" w:rsidRPr="39454EAA">
        <w:rPr>
          <w:rFonts w:ascii="Times New Roman" w:hAnsi="Times New Roman" w:cs="Times New Roman"/>
          <w:sz w:val="24"/>
          <w:szCs w:val="24"/>
        </w:rPr>
        <w:t xml:space="preserve">ajakava </w:t>
      </w:r>
      <w:r w:rsidR="00DB48DC" w:rsidRPr="39454EAA">
        <w:rPr>
          <w:rFonts w:ascii="Times New Roman" w:hAnsi="Times New Roman" w:cs="Times New Roman"/>
          <w:sz w:val="24"/>
          <w:szCs w:val="24"/>
        </w:rPr>
        <w:t xml:space="preserve">ja </w:t>
      </w:r>
      <w:r w:rsidR="00496041" w:rsidRPr="39454EAA">
        <w:rPr>
          <w:rFonts w:ascii="Times New Roman" w:hAnsi="Times New Roman" w:cs="Times New Roman"/>
          <w:sz w:val="24"/>
          <w:szCs w:val="24"/>
        </w:rPr>
        <w:t>l</w:t>
      </w:r>
      <w:r w:rsidR="002F0012" w:rsidRPr="39454EAA">
        <w:rPr>
          <w:rFonts w:ascii="Times New Roman" w:hAnsi="Times New Roman" w:cs="Times New Roman"/>
          <w:sz w:val="24"/>
          <w:szCs w:val="24"/>
        </w:rPr>
        <w:t>oodi</w:t>
      </w:r>
      <w:r w:rsidR="00496041" w:rsidRPr="39454EAA">
        <w:rPr>
          <w:rFonts w:ascii="Times New Roman" w:hAnsi="Times New Roman" w:cs="Times New Roman"/>
          <w:sz w:val="24"/>
          <w:szCs w:val="24"/>
        </w:rPr>
        <w:t xml:space="preserve"> ühtne tunnistuste süsteem, mis lihtsustab elektri</w:t>
      </w:r>
      <w:r w:rsidR="00A3764A" w:rsidRPr="39454EAA">
        <w:rPr>
          <w:rFonts w:ascii="Times New Roman" w:hAnsi="Times New Roman" w:cs="Times New Roman"/>
          <w:sz w:val="24"/>
          <w:szCs w:val="24"/>
        </w:rPr>
        <w:t>alal</w:t>
      </w:r>
      <w:r w:rsidR="00496041" w:rsidRPr="39454EAA">
        <w:rPr>
          <w:rFonts w:ascii="Times New Roman" w:hAnsi="Times New Roman" w:cs="Times New Roman"/>
          <w:sz w:val="24"/>
          <w:szCs w:val="24"/>
        </w:rPr>
        <w:t xml:space="preserve"> tegutsevate isikute kompetentsuse tõendamist ning suurendab õigusselgust.</w:t>
      </w:r>
      <w:r w:rsidR="00966933" w:rsidRPr="39454EAA">
        <w:rPr>
          <w:rFonts w:ascii="Times New Roman" w:hAnsi="Times New Roman" w:cs="Times New Roman"/>
          <w:sz w:val="24"/>
          <w:szCs w:val="24"/>
        </w:rPr>
        <w:t xml:space="preserve"> </w:t>
      </w:r>
      <w:r w:rsidR="0025263F" w:rsidRPr="39454EAA">
        <w:rPr>
          <w:rFonts w:ascii="Times New Roman" w:hAnsi="Times New Roman" w:cs="Times New Roman"/>
          <w:sz w:val="24"/>
          <w:szCs w:val="24"/>
        </w:rPr>
        <w:t xml:space="preserve">Muudatuse tulemusena tõendatakse alates 1. jaanuarist 2031 elektrialal </w:t>
      </w:r>
      <w:r w:rsidR="0025263F" w:rsidRPr="00450E87">
        <w:rPr>
          <w:rFonts w:ascii="Times New Roman" w:hAnsi="Times New Roman" w:cs="Times New Roman"/>
          <w:sz w:val="24"/>
          <w:szCs w:val="24"/>
        </w:rPr>
        <w:t xml:space="preserve">kompetentsust kutseseaduse tähenduses väljastatud kutsetunnistusega. </w:t>
      </w:r>
      <w:r w:rsidR="008942D3" w:rsidRPr="00450E87">
        <w:rPr>
          <w:rFonts w:ascii="Times New Roman" w:hAnsi="Times New Roman" w:cs="Times New Roman"/>
          <w:sz w:val="24"/>
          <w:szCs w:val="24"/>
        </w:rPr>
        <w:t xml:space="preserve">Pädevustunnistuste </w:t>
      </w:r>
      <w:r w:rsidR="00C9509B" w:rsidRPr="00450E87">
        <w:rPr>
          <w:rFonts w:ascii="Times New Roman" w:hAnsi="Times New Roman" w:cs="Times New Roman"/>
          <w:sz w:val="24"/>
          <w:szCs w:val="24"/>
        </w:rPr>
        <w:t>väljastami</w:t>
      </w:r>
      <w:r w:rsidR="00414887" w:rsidRPr="00450E87">
        <w:rPr>
          <w:rFonts w:ascii="Times New Roman" w:hAnsi="Times New Roman" w:cs="Times New Roman"/>
          <w:sz w:val="24"/>
          <w:szCs w:val="24"/>
        </w:rPr>
        <w:t>s</w:t>
      </w:r>
      <w:r w:rsidR="00C9509B" w:rsidRPr="00450E87">
        <w:rPr>
          <w:rFonts w:ascii="Times New Roman" w:hAnsi="Times New Roman" w:cs="Times New Roman"/>
          <w:sz w:val="24"/>
          <w:szCs w:val="24"/>
        </w:rPr>
        <w:t>e lõpeta</w:t>
      </w:r>
      <w:r w:rsidR="00414887" w:rsidRPr="00450E87">
        <w:rPr>
          <w:rFonts w:ascii="Times New Roman" w:hAnsi="Times New Roman" w:cs="Times New Roman"/>
          <w:sz w:val="24"/>
          <w:szCs w:val="24"/>
        </w:rPr>
        <w:t xml:space="preserve">mine nähakse ette </w:t>
      </w:r>
      <w:r w:rsidR="00AD3111" w:rsidRPr="00450E87">
        <w:rPr>
          <w:rFonts w:ascii="Times New Roman" w:hAnsi="Times New Roman" w:cs="Times New Roman"/>
          <w:sz w:val="24"/>
          <w:szCs w:val="24"/>
        </w:rPr>
        <w:t>202</w:t>
      </w:r>
      <w:r w:rsidR="00414887" w:rsidRPr="00450E87">
        <w:rPr>
          <w:rFonts w:ascii="Times New Roman" w:hAnsi="Times New Roman" w:cs="Times New Roman"/>
          <w:sz w:val="24"/>
          <w:szCs w:val="24"/>
        </w:rPr>
        <w:t>6</w:t>
      </w:r>
      <w:r w:rsidR="00AD3111" w:rsidRPr="00450E87">
        <w:rPr>
          <w:rFonts w:ascii="Times New Roman" w:hAnsi="Times New Roman" w:cs="Times New Roman"/>
          <w:sz w:val="24"/>
          <w:szCs w:val="24"/>
        </w:rPr>
        <w:t xml:space="preserve"> aasta</w:t>
      </w:r>
      <w:r w:rsidR="00414887" w:rsidRPr="00450E87">
        <w:rPr>
          <w:rFonts w:ascii="Times New Roman" w:hAnsi="Times New Roman" w:cs="Times New Roman"/>
          <w:sz w:val="24"/>
          <w:szCs w:val="24"/>
        </w:rPr>
        <w:t>l kehtima hakkava kompetentsuse tõendamise süsteemi täiendamisega, mis tagab et ei teki tühimikku pädevustelt kutsetunnistustele üleminekul</w:t>
      </w:r>
      <w:r w:rsidR="0031679F" w:rsidRPr="00450E87">
        <w:rPr>
          <w:rFonts w:ascii="Times New Roman" w:hAnsi="Times New Roman" w:cs="Times New Roman"/>
          <w:sz w:val="24"/>
          <w:szCs w:val="24"/>
        </w:rPr>
        <w:t>.</w:t>
      </w:r>
      <w:r w:rsidR="00C9509B" w:rsidRPr="00450E87">
        <w:rPr>
          <w:rFonts w:ascii="Times New Roman" w:hAnsi="Times New Roman" w:cs="Times New Roman"/>
          <w:sz w:val="24"/>
          <w:szCs w:val="24"/>
        </w:rPr>
        <w:t xml:space="preserve"> </w:t>
      </w:r>
      <w:r w:rsidR="0025263F" w:rsidRPr="00450E87">
        <w:rPr>
          <w:rFonts w:ascii="Times New Roman" w:hAnsi="Times New Roman" w:cs="Times New Roman"/>
          <w:sz w:val="24"/>
          <w:szCs w:val="24"/>
        </w:rPr>
        <w:t>Sellega kõrvaldatakse paralleelsetest tunnistussüsteemidest tulenev ebaselgus ning kehtestatakse ühtne ja selge kompetentsuse tõendamise kord.</w:t>
      </w:r>
      <w:r w:rsidR="000047B2">
        <w:rPr>
          <w:rFonts w:ascii="Times New Roman" w:hAnsi="Times New Roman" w:cs="Times New Roman"/>
          <w:sz w:val="24"/>
          <w:szCs w:val="24"/>
        </w:rPr>
        <w:t xml:space="preserve"> </w:t>
      </w:r>
    </w:p>
    <w:p w14:paraId="43DB16DB" w14:textId="77777777" w:rsidR="009818FD" w:rsidRDefault="009818FD" w:rsidP="39454EAA">
      <w:pPr>
        <w:spacing w:after="0" w:line="240" w:lineRule="auto"/>
        <w:jc w:val="both"/>
        <w:rPr>
          <w:rFonts w:ascii="Times New Roman" w:hAnsi="Times New Roman" w:cs="Times New Roman"/>
          <w:sz w:val="24"/>
          <w:szCs w:val="24"/>
        </w:rPr>
      </w:pPr>
    </w:p>
    <w:p w14:paraId="323C6D11" w14:textId="53BDFBCF" w:rsidR="00FE0244" w:rsidRDefault="00FE0244" w:rsidP="39454EAA">
      <w:pPr>
        <w:spacing w:after="0" w:line="240" w:lineRule="auto"/>
        <w:jc w:val="both"/>
        <w:rPr>
          <w:rFonts w:ascii="Times New Roman" w:hAnsi="Times New Roman" w:cs="Times New Roman"/>
          <w:sz w:val="24"/>
          <w:szCs w:val="24"/>
        </w:rPr>
      </w:pPr>
      <w:r w:rsidRPr="39454EAA">
        <w:rPr>
          <w:rFonts w:ascii="Times New Roman" w:hAnsi="Times New Roman" w:cs="Times New Roman"/>
          <w:sz w:val="24"/>
          <w:szCs w:val="24"/>
        </w:rPr>
        <w:t>Üleminek ühtsele kutsesüsteemile on põhjendatud ka elektrivaldkonna järjest kasvava strateegilise tähtsusega. Energiasektori areng, sealhulgas üleminek taastuvatele energiaallikatele nagu tuule- ja päikeseenergia, toob kaasa elektrisüsteemide mahu ja keerukuse olulise suurenemise.</w:t>
      </w:r>
      <w:r w:rsidR="009818FD" w:rsidRPr="39454EAA">
        <w:rPr>
          <w:rFonts w:ascii="Times New Roman" w:hAnsi="Times New Roman" w:cs="Times New Roman"/>
          <w:sz w:val="24"/>
          <w:szCs w:val="24"/>
        </w:rPr>
        <w:t xml:space="preserve"> </w:t>
      </w:r>
      <w:r w:rsidRPr="39454EAA">
        <w:rPr>
          <w:rFonts w:ascii="Times New Roman" w:hAnsi="Times New Roman" w:cs="Times New Roman"/>
          <w:sz w:val="24"/>
          <w:szCs w:val="24"/>
        </w:rPr>
        <w:t xml:space="preserve">Detsentraliseeritud energiatootmine, salvestuslahendused, nutivõrgud ja hajutatud tootmisüksused eeldavad elektritööde tegijatelt </w:t>
      </w:r>
      <w:r w:rsidR="00767FA7" w:rsidRPr="39454EAA">
        <w:rPr>
          <w:rFonts w:ascii="Times New Roman" w:hAnsi="Times New Roman" w:cs="Times New Roman"/>
          <w:sz w:val="24"/>
          <w:szCs w:val="24"/>
        </w:rPr>
        <w:t>kõrget</w:t>
      </w:r>
      <w:r w:rsidRPr="39454EAA">
        <w:rPr>
          <w:rFonts w:ascii="Times New Roman" w:hAnsi="Times New Roman" w:cs="Times New Roman"/>
          <w:sz w:val="24"/>
          <w:szCs w:val="24"/>
        </w:rPr>
        <w:t xml:space="preserve"> kompetentsust, süsteemset arusaamist ja vastutust. Elektritöö kvaliteet mõjutab otseselt kogu energiasüsteemi töökindlust ja ohutust, sh võrgu stabiilsust ning seadmete ohutut toimimist.</w:t>
      </w:r>
    </w:p>
    <w:p w14:paraId="1DF2248E" w14:textId="77777777" w:rsidR="009818FD" w:rsidRPr="00FE0244" w:rsidRDefault="009818FD" w:rsidP="39454EAA">
      <w:pPr>
        <w:spacing w:after="0" w:line="240" w:lineRule="auto"/>
        <w:jc w:val="both"/>
        <w:rPr>
          <w:rFonts w:ascii="Times New Roman" w:hAnsi="Times New Roman" w:cs="Times New Roman"/>
          <w:sz w:val="24"/>
          <w:szCs w:val="24"/>
        </w:rPr>
      </w:pPr>
    </w:p>
    <w:p w14:paraId="0849DADC" w14:textId="4D38F24D" w:rsidR="00B32AF9" w:rsidRDefault="00FE0244" w:rsidP="39454EAA">
      <w:pPr>
        <w:spacing w:after="0" w:line="240" w:lineRule="auto"/>
        <w:jc w:val="both"/>
        <w:rPr>
          <w:rFonts w:ascii="Times New Roman" w:hAnsi="Times New Roman" w:cs="Times New Roman"/>
          <w:sz w:val="24"/>
          <w:szCs w:val="24"/>
        </w:rPr>
      </w:pPr>
      <w:r w:rsidRPr="39454EAA">
        <w:rPr>
          <w:rFonts w:ascii="Times New Roman" w:hAnsi="Times New Roman" w:cs="Times New Roman"/>
          <w:sz w:val="24"/>
          <w:szCs w:val="24"/>
        </w:rPr>
        <w:t>Sellest tulenevalt muutub elektrikutse roll ühiskonnas järjest olulisemaks, kuna kvalifitseeritud spetsialistide olemasolu on eelduseks nii energiapöörde elluviimisele kui ka avaliku ohutuse tagamisele.</w:t>
      </w:r>
    </w:p>
    <w:p w14:paraId="70EF191F" w14:textId="77777777" w:rsidR="00B32AF9" w:rsidRDefault="00B32AF9">
      <w:pPr>
        <w:spacing w:after="0" w:line="240" w:lineRule="auto"/>
        <w:jc w:val="both"/>
        <w:rPr>
          <w:rFonts w:ascii="Times New Roman" w:hAnsi="Times New Roman" w:cs="Times New Roman"/>
          <w:bCs/>
          <w:sz w:val="24"/>
          <w:szCs w:val="24"/>
        </w:rPr>
      </w:pPr>
    </w:p>
    <w:p w14:paraId="0FC2BC61" w14:textId="5ED5CC59" w:rsidR="005363B1" w:rsidRDefault="001A5B45">
      <w:pPr>
        <w:spacing w:after="0" w:line="240" w:lineRule="auto"/>
        <w:jc w:val="both"/>
        <w:rPr>
          <w:rFonts w:ascii="Times New Roman" w:hAnsi="Times New Roman" w:cs="Times New Roman"/>
          <w:bCs/>
          <w:sz w:val="24"/>
          <w:szCs w:val="24"/>
        </w:rPr>
      </w:pPr>
      <w:r w:rsidRPr="001A5B45">
        <w:rPr>
          <w:rFonts w:ascii="Times New Roman" w:hAnsi="Times New Roman" w:cs="Times New Roman"/>
          <w:bCs/>
          <w:sz w:val="24"/>
          <w:szCs w:val="24"/>
        </w:rPr>
        <w:t>SeOS-i elektriala pädevuse tõendamise</w:t>
      </w:r>
      <w:r w:rsidR="000B4411">
        <w:rPr>
          <w:rFonts w:ascii="Times New Roman" w:hAnsi="Times New Roman" w:cs="Times New Roman"/>
          <w:bCs/>
          <w:sz w:val="24"/>
          <w:szCs w:val="24"/>
        </w:rPr>
        <w:t>ks</w:t>
      </w:r>
      <w:r w:rsidRPr="001A5B45">
        <w:rPr>
          <w:rFonts w:ascii="Times New Roman" w:hAnsi="Times New Roman" w:cs="Times New Roman"/>
          <w:bCs/>
          <w:sz w:val="24"/>
          <w:szCs w:val="24"/>
        </w:rPr>
        <w:t xml:space="preserve"> </w:t>
      </w:r>
      <w:r w:rsidR="000B4411">
        <w:rPr>
          <w:rFonts w:ascii="Times New Roman" w:hAnsi="Times New Roman" w:cs="Times New Roman"/>
          <w:bCs/>
          <w:sz w:val="24"/>
          <w:szCs w:val="24"/>
        </w:rPr>
        <w:t xml:space="preserve">ainult </w:t>
      </w:r>
      <w:r w:rsidRPr="001A5B45">
        <w:rPr>
          <w:rFonts w:ascii="Times New Roman" w:hAnsi="Times New Roman" w:cs="Times New Roman"/>
          <w:bCs/>
          <w:sz w:val="24"/>
          <w:szCs w:val="24"/>
        </w:rPr>
        <w:t>kutsetunnistusega on koostatud väljatöötamiskavatsus (seadme ohutuse seaduse muutmise seaduse eelnõu väljatöötamiskavatsus)</w:t>
      </w:r>
      <w:r w:rsidRPr="001A5B45">
        <w:rPr>
          <w:rFonts w:ascii="Times New Roman" w:hAnsi="Times New Roman" w:cs="Times New Roman"/>
          <w:bCs/>
          <w:sz w:val="24"/>
          <w:szCs w:val="24"/>
          <w:vertAlign w:val="superscript"/>
        </w:rPr>
        <w:footnoteReference w:id="4"/>
      </w:r>
      <w:r w:rsidRPr="001A5B45">
        <w:rPr>
          <w:rFonts w:ascii="Times New Roman" w:hAnsi="Times New Roman" w:cs="Times New Roman"/>
          <w:bCs/>
          <w:sz w:val="24"/>
          <w:szCs w:val="24"/>
        </w:rPr>
        <w:t>.</w:t>
      </w:r>
      <w:r w:rsidR="00196819">
        <w:rPr>
          <w:rFonts w:ascii="Times New Roman" w:hAnsi="Times New Roman" w:cs="Times New Roman"/>
          <w:bCs/>
          <w:sz w:val="24"/>
          <w:szCs w:val="24"/>
        </w:rPr>
        <w:t xml:space="preserve"> Väljatöötamiskavatsus käsitles kokku nelja SeOS muudatust. Antud eelnõus tehakse muudatus ainult ühe käsitletud punkti osas – täiendatakse SeOSi, et see oleks vastavuses varasemate </w:t>
      </w:r>
      <w:r w:rsidR="000B4411">
        <w:rPr>
          <w:rFonts w:ascii="Times New Roman" w:hAnsi="Times New Roman" w:cs="Times New Roman"/>
          <w:bCs/>
          <w:sz w:val="24"/>
          <w:szCs w:val="24"/>
        </w:rPr>
        <w:t xml:space="preserve">määruste </w:t>
      </w:r>
      <w:r w:rsidR="00196819">
        <w:rPr>
          <w:rFonts w:ascii="Times New Roman" w:hAnsi="Times New Roman" w:cs="Times New Roman"/>
          <w:bCs/>
          <w:sz w:val="24"/>
          <w:szCs w:val="24"/>
        </w:rPr>
        <w:t xml:space="preserve">muudatustega, millega sätestati elektrivaldkonnas kutsega pädevuse tõendamise </w:t>
      </w:r>
      <w:r w:rsidR="000B4411">
        <w:rPr>
          <w:rFonts w:ascii="Times New Roman" w:hAnsi="Times New Roman" w:cs="Times New Roman"/>
          <w:bCs/>
          <w:sz w:val="24"/>
          <w:szCs w:val="24"/>
        </w:rPr>
        <w:t xml:space="preserve">sisulised </w:t>
      </w:r>
      <w:r w:rsidR="00196819">
        <w:rPr>
          <w:rFonts w:ascii="Times New Roman" w:hAnsi="Times New Roman" w:cs="Times New Roman"/>
          <w:bCs/>
          <w:sz w:val="24"/>
          <w:szCs w:val="24"/>
        </w:rPr>
        <w:t>nõu</w:t>
      </w:r>
      <w:r w:rsidR="000B4411">
        <w:rPr>
          <w:rFonts w:ascii="Times New Roman" w:hAnsi="Times New Roman" w:cs="Times New Roman"/>
          <w:bCs/>
          <w:sz w:val="24"/>
          <w:szCs w:val="24"/>
        </w:rPr>
        <w:t>d</w:t>
      </w:r>
      <w:r w:rsidR="00196819">
        <w:rPr>
          <w:rFonts w:ascii="Times New Roman" w:hAnsi="Times New Roman" w:cs="Times New Roman"/>
          <w:bCs/>
          <w:sz w:val="24"/>
          <w:szCs w:val="24"/>
        </w:rPr>
        <w:t>e</w:t>
      </w:r>
      <w:r w:rsidR="000B4411">
        <w:rPr>
          <w:rFonts w:ascii="Times New Roman" w:hAnsi="Times New Roman" w:cs="Times New Roman"/>
          <w:bCs/>
          <w:sz w:val="24"/>
          <w:szCs w:val="24"/>
        </w:rPr>
        <w:t>d</w:t>
      </w:r>
      <w:r w:rsidR="00196819">
        <w:rPr>
          <w:rFonts w:ascii="Times New Roman" w:hAnsi="Times New Roman" w:cs="Times New Roman"/>
          <w:bCs/>
          <w:sz w:val="24"/>
          <w:szCs w:val="24"/>
        </w:rPr>
        <w:t>.</w:t>
      </w:r>
      <w:r w:rsidR="00FC7EFF">
        <w:rPr>
          <w:rFonts w:ascii="Times New Roman" w:hAnsi="Times New Roman" w:cs="Times New Roman"/>
          <w:bCs/>
          <w:sz w:val="24"/>
          <w:szCs w:val="24"/>
        </w:rPr>
        <w:t xml:space="preserve"> </w:t>
      </w:r>
      <w:r w:rsidR="00FF3A38">
        <w:rPr>
          <w:rFonts w:ascii="Times New Roman" w:hAnsi="Times New Roman" w:cs="Times New Roman"/>
          <w:bCs/>
          <w:sz w:val="24"/>
          <w:szCs w:val="24"/>
        </w:rPr>
        <w:t>Väljatöötamiskavatsuses käsitletud kolme teist punkti käesoleva eelnõuga ei käsitleta, se</w:t>
      </w:r>
      <w:r w:rsidR="003E148D">
        <w:rPr>
          <w:rFonts w:ascii="Times New Roman" w:hAnsi="Times New Roman" w:cs="Times New Roman"/>
          <w:bCs/>
          <w:sz w:val="24"/>
          <w:szCs w:val="24"/>
        </w:rPr>
        <w:t xml:space="preserve">st </w:t>
      </w:r>
      <w:r w:rsidR="003B1D30">
        <w:rPr>
          <w:rFonts w:ascii="Times New Roman" w:hAnsi="Times New Roman" w:cs="Times New Roman"/>
          <w:bCs/>
          <w:sz w:val="24"/>
          <w:szCs w:val="24"/>
        </w:rPr>
        <w:t>punktid vajavad tagasiside põhjal täiendavat analüüsimist.</w:t>
      </w:r>
      <w:r w:rsidR="00961351">
        <w:rPr>
          <w:rFonts w:ascii="Times New Roman" w:hAnsi="Times New Roman" w:cs="Times New Roman"/>
          <w:bCs/>
          <w:sz w:val="24"/>
          <w:szCs w:val="24"/>
        </w:rPr>
        <w:t xml:space="preserve"> </w:t>
      </w:r>
      <w:r w:rsidRPr="001A5B45">
        <w:rPr>
          <w:rFonts w:ascii="Times New Roman" w:hAnsi="Times New Roman" w:cs="Times New Roman"/>
          <w:bCs/>
          <w:sz w:val="24"/>
          <w:szCs w:val="24"/>
        </w:rPr>
        <w:t>Väljatöötamiskavatsuse kooskõlastamise</w:t>
      </w:r>
      <w:r w:rsidR="002F4AA6">
        <w:rPr>
          <w:rFonts w:ascii="Times New Roman" w:hAnsi="Times New Roman" w:cs="Times New Roman"/>
          <w:bCs/>
          <w:sz w:val="24"/>
          <w:szCs w:val="24"/>
        </w:rPr>
        <w:t xml:space="preserve"> ja kommenteerimise</w:t>
      </w:r>
      <w:r w:rsidRPr="001A5B45">
        <w:rPr>
          <w:rFonts w:ascii="Times New Roman" w:hAnsi="Times New Roman" w:cs="Times New Roman"/>
          <w:bCs/>
          <w:sz w:val="24"/>
          <w:szCs w:val="24"/>
        </w:rPr>
        <w:t xml:space="preserve"> ajal saadud tagasisides kinnitasid Eesti Kaubandus-Tööstuskoda ja Eesti Elektritööde Ettevõtjate Liit, et elektrivaldkonnas on</w:t>
      </w:r>
      <w:r w:rsidR="003B05B5">
        <w:rPr>
          <w:rFonts w:ascii="Times New Roman" w:hAnsi="Times New Roman" w:cs="Times New Roman"/>
          <w:bCs/>
          <w:sz w:val="24"/>
          <w:szCs w:val="24"/>
        </w:rPr>
        <w:t xml:space="preserve"> poolehoid</w:t>
      </w:r>
      <w:r w:rsidRPr="001A5B45">
        <w:rPr>
          <w:rFonts w:ascii="Times New Roman" w:hAnsi="Times New Roman" w:cs="Times New Roman"/>
          <w:bCs/>
          <w:sz w:val="24"/>
          <w:szCs w:val="24"/>
        </w:rPr>
        <w:t xml:space="preserve"> ühtsele kutsesüsteemile üleminekule, mis aitab korrastada sektoris olevat segadust, mis tuleneb olemasoleva kutse- ja pädevussüsteemi erinevustest ja seeläbi osapoolte teadmatusest. Kutsesüsteem on seni toiminud tugeva koostööplatvormina erinevate osapoolte (tööandjad, õppeasutused, erialaliidud, kutsenõukogud) vahel ning tagasisides rõhutati vajadust säilitada sisuline koostöö ka pärast süsteemi struktuurimuudatusi. Vastuargumendid esitas MHV Elektrikontroll OÜ. Ettevõtte esindaja leiab,</w:t>
      </w:r>
      <w:r w:rsidR="005E3B1E">
        <w:rPr>
          <w:rFonts w:ascii="Times New Roman" w:hAnsi="Times New Roman" w:cs="Times New Roman"/>
          <w:bCs/>
          <w:sz w:val="24"/>
          <w:szCs w:val="24"/>
        </w:rPr>
        <w:t xml:space="preserve"> </w:t>
      </w:r>
      <w:r w:rsidRPr="001A5B45">
        <w:rPr>
          <w:rFonts w:ascii="Times New Roman" w:hAnsi="Times New Roman" w:cs="Times New Roman"/>
          <w:bCs/>
          <w:sz w:val="24"/>
          <w:szCs w:val="24"/>
        </w:rPr>
        <w:t>et elektrivaldkonna kehtiv paralleelne pädevus</w:t>
      </w:r>
      <w:r w:rsidRPr="001A5B45">
        <w:rPr>
          <w:rFonts w:ascii="Times New Roman" w:hAnsi="Times New Roman" w:cs="Times New Roman"/>
          <w:bCs/>
          <w:sz w:val="24"/>
          <w:szCs w:val="24"/>
        </w:rPr>
        <w:noBreakHyphen/>
        <w:t xml:space="preserve"> ja kutsesüsteem </w:t>
      </w:r>
      <w:r w:rsidR="005E3B1E">
        <w:rPr>
          <w:rFonts w:ascii="Times New Roman" w:hAnsi="Times New Roman" w:cs="Times New Roman"/>
          <w:bCs/>
          <w:sz w:val="24"/>
          <w:szCs w:val="24"/>
        </w:rPr>
        <w:t>pole</w:t>
      </w:r>
      <w:r w:rsidRPr="001A5B45">
        <w:rPr>
          <w:rFonts w:ascii="Times New Roman" w:hAnsi="Times New Roman" w:cs="Times New Roman"/>
          <w:bCs/>
          <w:sz w:val="24"/>
          <w:szCs w:val="24"/>
        </w:rPr>
        <w:t xml:space="preserve"> praktikas tekitanud olulisi probleeme ning </w:t>
      </w:r>
      <w:r w:rsidR="005E3B1E">
        <w:rPr>
          <w:rFonts w:ascii="Times New Roman" w:hAnsi="Times New Roman" w:cs="Times New Roman"/>
          <w:bCs/>
          <w:sz w:val="24"/>
          <w:szCs w:val="24"/>
        </w:rPr>
        <w:t>see</w:t>
      </w:r>
      <w:r w:rsidRPr="001A5B45">
        <w:rPr>
          <w:rFonts w:ascii="Times New Roman" w:hAnsi="Times New Roman" w:cs="Times New Roman"/>
          <w:bCs/>
          <w:sz w:val="24"/>
          <w:szCs w:val="24"/>
        </w:rPr>
        <w:t xml:space="preserve"> </w:t>
      </w:r>
      <w:r w:rsidRPr="001A5B45">
        <w:rPr>
          <w:rFonts w:ascii="Times New Roman" w:hAnsi="Times New Roman" w:cs="Times New Roman"/>
          <w:bCs/>
          <w:sz w:val="24"/>
          <w:szCs w:val="24"/>
        </w:rPr>
        <w:lastRenderedPageBreak/>
        <w:t xml:space="preserve">katab kogu elektritööde spektri ning toetab elukestvat õpet </w:t>
      </w:r>
      <w:r w:rsidR="005E3B1E">
        <w:rPr>
          <w:rFonts w:ascii="Times New Roman" w:hAnsi="Times New Roman" w:cs="Times New Roman"/>
          <w:bCs/>
          <w:sz w:val="24"/>
          <w:szCs w:val="24"/>
        </w:rPr>
        <w:t>ilma vajaduseta</w:t>
      </w:r>
      <w:r w:rsidRPr="001A5B45">
        <w:rPr>
          <w:rFonts w:ascii="Times New Roman" w:hAnsi="Times New Roman" w:cs="Times New Roman"/>
          <w:bCs/>
          <w:sz w:val="24"/>
          <w:szCs w:val="24"/>
        </w:rPr>
        <w:t xml:space="preserve"> erialast kutse- või kõrgharidust omandada</w:t>
      </w:r>
      <w:r w:rsidR="00196819">
        <w:rPr>
          <w:rFonts w:ascii="Times New Roman" w:hAnsi="Times New Roman" w:cs="Times New Roman"/>
          <w:bCs/>
          <w:sz w:val="24"/>
          <w:szCs w:val="24"/>
        </w:rPr>
        <w:t>.</w:t>
      </w:r>
    </w:p>
    <w:p w14:paraId="5F0A81BE" w14:textId="77777777" w:rsidR="00ED7D69" w:rsidRDefault="00ED7D69">
      <w:pPr>
        <w:spacing w:after="0" w:line="240" w:lineRule="auto"/>
        <w:jc w:val="both"/>
        <w:rPr>
          <w:rFonts w:ascii="Times New Roman" w:hAnsi="Times New Roman" w:cs="Times New Roman"/>
          <w:bCs/>
          <w:sz w:val="24"/>
          <w:szCs w:val="24"/>
        </w:rPr>
      </w:pPr>
    </w:p>
    <w:p w14:paraId="4000F073" w14:textId="7FA0542F" w:rsidR="00ED7D69" w:rsidRPr="00ED7D69" w:rsidRDefault="00ED7D69" w:rsidP="00ED7D69">
      <w:pPr>
        <w:spacing w:after="0" w:line="240" w:lineRule="auto"/>
        <w:jc w:val="both"/>
        <w:rPr>
          <w:rFonts w:ascii="Times New Roman" w:hAnsi="Times New Roman" w:cs="Times New Roman"/>
          <w:bCs/>
          <w:sz w:val="24"/>
          <w:szCs w:val="24"/>
        </w:rPr>
      </w:pPr>
      <w:r w:rsidRPr="00ED7D69">
        <w:rPr>
          <w:rFonts w:ascii="Times New Roman" w:hAnsi="Times New Roman" w:cs="Times New Roman"/>
          <w:bCs/>
          <w:sz w:val="24"/>
          <w:szCs w:val="24"/>
        </w:rPr>
        <w:t xml:space="preserve">Ettevõtja poolt esitatud argumentidega on arvestatud juba elektrivaldkonna pädevusnõudeid täpsustava määruse ettevalmistamisel ning need on kajastatud määruse seletuskirjas. Seletuskirjas on hinnatud ülemineku mõju pädevustunnistuselt kutsetunnistusele nii </w:t>
      </w:r>
      <w:r>
        <w:rPr>
          <w:rFonts w:ascii="Times New Roman" w:hAnsi="Times New Roman" w:cs="Times New Roman"/>
          <w:bCs/>
          <w:sz w:val="24"/>
          <w:szCs w:val="24"/>
        </w:rPr>
        <w:t xml:space="preserve">isikute </w:t>
      </w:r>
      <w:r w:rsidRPr="00ED7D69">
        <w:rPr>
          <w:rFonts w:ascii="Times New Roman" w:hAnsi="Times New Roman" w:cs="Times New Roman"/>
          <w:bCs/>
          <w:sz w:val="24"/>
          <w:szCs w:val="24"/>
        </w:rPr>
        <w:t>sertifitseerijate (MHV Elektrikontroll OÜ ja Inspecta Estonia OÜ) kui ka teiste sihtrühmade jaoks, sealhulgas sertifitseerijate võimalikku tulude vähenemist.</w:t>
      </w:r>
    </w:p>
    <w:p w14:paraId="7F154EFB" w14:textId="4E3EA118" w:rsidR="00ED7D69" w:rsidRPr="00ED7D69" w:rsidRDefault="00ED7D69" w:rsidP="00ED7D69">
      <w:pPr>
        <w:spacing w:after="0" w:line="240" w:lineRule="auto"/>
        <w:jc w:val="both"/>
        <w:rPr>
          <w:rFonts w:ascii="Times New Roman" w:hAnsi="Times New Roman" w:cs="Times New Roman"/>
          <w:bCs/>
          <w:sz w:val="24"/>
          <w:szCs w:val="24"/>
        </w:rPr>
      </w:pPr>
      <w:r w:rsidRPr="00ED7D69">
        <w:rPr>
          <w:rFonts w:ascii="Times New Roman" w:hAnsi="Times New Roman" w:cs="Times New Roman"/>
          <w:bCs/>
          <w:sz w:val="24"/>
          <w:szCs w:val="24"/>
        </w:rPr>
        <w:t>Mõjude leevendamiseks on määruses ette nähtud üleminekuperiood, mille jooksul on pädevustunnistusega isikutel võimalik oma pädevustunnistust veel ühe korra taastõendada. Lisaks kehtivad varem väljastatud pädevustunnistused kuni 31. detsembrini 2030. Selline ajapikendus võimaldab nii isikutel kui ka turuosalistel muudatustega järk-järgult kohaneda.</w:t>
      </w:r>
    </w:p>
    <w:p w14:paraId="6F83DFE7" w14:textId="77777777" w:rsidR="00ED7D69" w:rsidRDefault="00ED7D69" w:rsidP="00ED7D69">
      <w:pPr>
        <w:spacing w:after="0" w:line="240" w:lineRule="auto"/>
        <w:jc w:val="both"/>
        <w:rPr>
          <w:rFonts w:ascii="Times New Roman" w:hAnsi="Times New Roman" w:cs="Times New Roman"/>
          <w:bCs/>
          <w:sz w:val="24"/>
          <w:szCs w:val="24"/>
        </w:rPr>
      </w:pPr>
      <w:r w:rsidRPr="00ED7D69">
        <w:rPr>
          <w:rFonts w:ascii="Times New Roman" w:hAnsi="Times New Roman" w:cs="Times New Roman"/>
          <w:bCs/>
          <w:sz w:val="24"/>
          <w:szCs w:val="24"/>
        </w:rPr>
        <w:t>Kuigi sertifitseerijate jaoks kaasneb muudatustega märkimisväärne majanduslik mõju, on see käsitletud ka määruse seletuskirjas ning loetud teadlikuks ja põhjendatud tagajärjeks paralleelsete süsteemide lõpetamisel. Samal ajal säilib sertifitseerijatel võimalus pakkuda turul täienduskoolituse teenust ning väheneb halduskoormus seoses sertifitseerimise hindamise aastatasu maksmise kohustuse lõppemisega.</w:t>
      </w:r>
    </w:p>
    <w:p w14:paraId="3540DA73" w14:textId="77777777" w:rsidR="007B7B84" w:rsidRDefault="007B7B84" w:rsidP="00ED7D69">
      <w:pPr>
        <w:spacing w:after="0" w:line="240" w:lineRule="auto"/>
        <w:jc w:val="both"/>
        <w:rPr>
          <w:rFonts w:ascii="Times New Roman" w:hAnsi="Times New Roman" w:cs="Times New Roman"/>
          <w:bCs/>
          <w:sz w:val="24"/>
          <w:szCs w:val="24"/>
        </w:rPr>
      </w:pPr>
    </w:p>
    <w:p w14:paraId="063A17D5" w14:textId="233B3BC2" w:rsidR="007B7B84" w:rsidRPr="00ED7D69" w:rsidRDefault="007B7B84" w:rsidP="00ED7D69">
      <w:pPr>
        <w:spacing w:after="0" w:line="240" w:lineRule="auto"/>
        <w:jc w:val="both"/>
        <w:rPr>
          <w:rFonts w:ascii="Times New Roman" w:hAnsi="Times New Roman" w:cs="Times New Roman"/>
          <w:bCs/>
          <w:sz w:val="24"/>
          <w:szCs w:val="24"/>
        </w:rPr>
      </w:pPr>
      <w:r w:rsidRPr="007B7B84">
        <w:rPr>
          <w:rFonts w:ascii="Times New Roman" w:hAnsi="Times New Roman" w:cs="Times New Roman"/>
          <w:bCs/>
          <w:sz w:val="24"/>
          <w:szCs w:val="24"/>
        </w:rPr>
        <w:t>Samuti on kutsesüsteemi arendamisel ja rakendamisel ette nähtud jätkuv koostöö tööandjate, erialaliitude ja teiste huvigruppidega, mis võimaldab vajaduse korral süsteemi paindlikult kohandada ning arvestada sektori arengute ja praktiliste vajadustega.</w:t>
      </w:r>
    </w:p>
    <w:p w14:paraId="2FB9988D" w14:textId="77777777" w:rsidR="00C4767E" w:rsidRDefault="00C4767E" w:rsidP="005E3B1E">
      <w:pPr>
        <w:spacing w:after="0" w:line="240" w:lineRule="auto"/>
        <w:jc w:val="both"/>
        <w:rPr>
          <w:rFonts w:ascii="Times New Roman" w:hAnsi="Times New Roman" w:cs="Times New Roman"/>
          <w:sz w:val="24"/>
          <w:szCs w:val="24"/>
        </w:rPr>
      </w:pPr>
    </w:p>
    <w:p w14:paraId="79518BD1" w14:textId="04A3DC96" w:rsidR="00243B31" w:rsidRDefault="003F6558" w:rsidP="005E3B1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243B31" w:rsidRPr="00243B31">
        <w:rPr>
          <w:rFonts w:ascii="Times New Roman" w:hAnsi="Times New Roman" w:cs="Times New Roman"/>
          <w:b/>
          <w:sz w:val="24"/>
          <w:szCs w:val="24"/>
        </w:rPr>
        <w:t>. Eelnõu sisu ja võrdlev analüüs</w:t>
      </w:r>
    </w:p>
    <w:p w14:paraId="55C4221D" w14:textId="77777777" w:rsidR="00240112" w:rsidRDefault="00240112" w:rsidP="00243B31">
      <w:pPr>
        <w:spacing w:after="0" w:line="240" w:lineRule="auto"/>
        <w:rPr>
          <w:rFonts w:ascii="Times New Roman" w:hAnsi="Times New Roman" w:cs="Times New Roman"/>
          <w:b/>
          <w:sz w:val="24"/>
          <w:szCs w:val="24"/>
        </w:rPr>
      </w:pPr>
    </w:p>
    <w:p w14:paraId="0738BF81" w14:textId="1B452CE1" w:rsidR="00240112" w:rsidRDefault="00AB7A48" w:rsidP="0024011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SeOS</w:t>
      </w:r>
      <w:r w:rsidR="00056429">
        <w:rPr>
          <w:rFonts w:ascii="Times New Roman" w:hAnsi="Times New Roman" w:cs="Times New Roman"/>
          <w:bCs/>
          <w:sz w:val="24"/>
          <w:szCs w:val="24"/>
        </w:rPr>
        <w:t>-i</w:t>
      </w:r>
      <w:r w:rsidR="00240112" w:rsidRPr="00240112">
        <w:rPr>
          <w:rFonts w:ascii="Times New Roman" w:hAnsi="Times New Roman" w:cs="Times New Roman"/>
          <w:bCs/>
          <w:sz w:val="24"/>
          <w:szCs w:val="24"/>
        </w:rPr>
        <w:t xml:space="preserve"> muudatusega viiakse isikuandmete töötlemise, säilitamise ja avalikustamise alused seaduse tasandile, mis tagab kooskõla nii </w:t>
      </w:r>
      <w:r w:rsidR="00870BD4">
        <w:rPr>
          <w:rFonts w:ascii="Times New Roman" w:hAnsi="Times New Roman" w:cs="Times New Roman"/>
          <w:bCs/>
          <w:sz w:val="24"/>
          <w:szCs w:val="24"/>
        </w:rPr>
        <w:t>PS-</w:t>
      </w:r>
      <w:r w:rsidR="00056429">
        <w:rPr>
          <w:rFonts w:ascii="Times New Roman" w:hAnsi="Times New Roman" w:cs="Times New Roman"/>
          <w:bCs/>
          <w:sz w:val="24"/>
          <w:szCs w:val="24"/>
        </w:rPr>
        <w:t>i</w:t>
      </w:r>
      <w:r w:rsidR="00870BD4" w:rsidRPr="00240112">
        <w:rPr>
          <w:rFonts w:ascii="Times New Roman" w:hAnsi="Times New Roman" w:cs="Times New Roman"/>
          <w:bCs/>
          <w:sz w:val="24"/>
          <w:szCs w:val="24"/>
        </w:rPr>
        <w:t xml:space="preserve"> </w:t>
      </w:r>
      <w:r w:rsidR="00240112" w:rsidRPr="00240112">
        <w:rPr>
          <w:rFonts w:ascii="Times New Roman" w:hAnsi="Times New Roman" w:cs="Times New Roman"/>
          <w:bCs/>
          <w:sz w:val="24"/>
          <w:szCs w:val="24"/>
        </w:rPr>
        <w:t xml:space="preserve">kui ka </w:t>
      </w:r>
      <w:r>
        <w:rPr>
          <w:rFonts w:ascii="Times New Roman" w:hAnsi="Times New Roman" w:cs="Times New Roman"/>
          <w:bCs/>
          <w:sz w:val="24"/>
          <w:szCs w:val="24"/>
        </w:rPr>
        <w:t>IKÜM-</w:t>
      </w:r>
      <w:r w:rsidR="00056429">
        <w:rPr>
          <w:rFonts w:ascii="Times New Roman" w:hAnsi="Times New Roman" w:cs="Times New Roman"/>
          <w:bCs/>
          <w:sz w:val="24"/>
          <w:szCs w:val="24"/>
        </w:rPr>
        <w:t>i</w:t>
      </w:r>
      <w:r>
        <w:rPr>
          <w:rFonts w:ascii="Times New Roman" w:hAnsi="Times New Roman" w:cs="Times New Roman"/>
          <w:bCs/>
          <w:sz w:val="24"/>
          <w:szCs w:val="24"/>
        </w:rPr>
        <w:t>ga</w:t>
      </w:r>
      <w:r w:rsidR="00240112" w:rsidRPr="00240112">
        <w:rPr>
          <w:rFonts w:ascii="Times New Roman" w:hAnsi="Times New Roman" w:cs="Times New Roman"/>
          <w:bCs/>
          <w:sz w:val="24"/>
          <w:szCs w:val="24"/>
        </w:rPr>
        <w:t>. Eelnõu</w:t>
      </w:r>
      <w:r w:rsidR="00056429">
        <w:rPr>
          <w:rFonts w:ascii="Times New Roman" w:hAnsi="Times New Roman" w:cs="Times New Roman"/>
          <w:bCs/>
          <w:sz w:val="24"/>
          <w:szCs w:val="24"/>
        </w:rPr>
        <w:t xml:space="preserve">kohases seaduses </w:t>
      </w:r>
      <w:r w:rsidR="00240112" w:rsidRPr="00240112">
        <w:rPr>
          <w:rFonts w:ascii="Times New Roman" w:hAnsi="Times New Roman" w:cs="Times New Roman"/>
          <w:bCs/>
          <w:sz w:val="24"/>
          <w:szCs w:val="24"/>
        </w:rPr>
        <w:t>täpsusta</w:t>
      </w:r>
      <w:r w:rsidR="00056429">
        <w:rPr>
          <w:rFonts w:ascii="Times New Roman" w:hAnsi="Times New Roman" w:cs="Times New Roman"/>
          <w:bCs/>
          <w:sz w:val="24"/>
          <w:szCs w:val="24"/>
        </w:rPr>
        <w:t>takse</w:t>
      </w:r>
      <w:r w:rsidR="00240112" w:rsidRPr="00240112">
        <w:rPr>
          <w:rFonts w:ascii="Times New Roman" w:hAnsi="Times New Roman" w:cs="Times New Roman"/>
          <w:bCs/>
          <w:sz w:val="24"/>
          <w:szCs w:val="24"/>
        </w:rPr>
        <w:t xml:space="preserve">, milliseid isikuandmeid </w:t>
      </w:r>
      <w:r w:rsidR="00905CD4">
        <w:rPr>
          <w:rFonts w:ascii="Times New Roman" w:hAnsi="Times New Roman" w:cs="Times New Roman"/>
          <w:bCs/>
          <w:sz w:val="24"/>
          <w:szCs w:val="24"/>
        </w:rPr>
        <w:t>TTJA</w:t>
      </w:r>
      <w:r w:rsidR="00240112" w:rsidRPr="00240112">
        <w:rPr>
          <w:rFonts w:ascii="Times New Roman" w:hAnsi="Times New Roman" w:cs="Times New Roman"/>
          <w:bCs/>
          <w:sz w:val="24"/>
          <w:szCs w:val="24"/>
        </w:rPr>
        <w:t xml:space="preserve"> infosüsteemis töödeldakse, millistel juhtudel ja tingimustel neid avalikustatakse ning kui kaua neid säilitatakse. Eelnõu</w:t>
      </w:r>
      <w:r w:rsidR="00CB0AD6">
        <w:rPr>
          <w:rFonts w:ascii="Times New Roman" w:hAnsi="Times New Roman" w:cs="Times New Roman"/>
          <w:bCs/>
          <w:sz w:val="24"/>
          <w:szCs w:val="24"/>
        </w:rPr>
        <w:t>ga</w:t>
      </w:r>
      <w:r w:rsidR="00240112" w:rsidRPr="00240112">
        <w:rPr>
          <w:rFonts w:ascii="Times New Roman" w:hAnsi="Times New Roman" w:cs="Times New Roman"/>
          <w:bCs/>
          <w:sz w:val="24"/>
          <w:szCs w:val="24"/>
        </w:rPr>
        <w:t xml:space="preserve"> </w:t>
      </w:r>
      <w:r w:rsidR="001F3375">
        <w:rPr>
          <w:rFonts w:ascii="Times New Roman" w:hAnsi="Times New Roman" w:cs="Times New Roman"/>
          <w:bCs/>
          <w:sz w:val="24"/>
          <w:szCs w:val="24"/>
        </w:rPr>
        <w:t>l</w:t>
      </w:r>
      <w:r w:rsidR="00CB0AD6">
        <w:rPr>
          <w:rFonts w:ascii="Times New Roman" w:hAnsi="Times New Roman" w:cs="Times New Roman"/>
          <w:bCs/>
          <w:sz w:val="24"/>
          <w:szCs w:val="24"/>
        </w:rPr>
        <w:t>uuakse</w:t>
      </w:r>
      <w:r w:rsidR="001F3375">
        <w:rPr>
          <w:rFonts w:ascii="Times New Roman" w:hAnsi="Times New Roman" w:cs="Times New Roman"/>
          <w:bCs/>
          <w:sz w:val="24"/>
          <w:szCs w:val="24"/>
        </w:rPr>
        <w:t xml:space="preserve"> alus</w:t>
      </w:r>
      <w:r w:rsidR="00240112" w:rsidRPr="00240112">
        <w:rPr>
          <w:rFonts w:ascii="Times New Roman" w:hAnsi="Times New Roman" w:cs="Times New Roman"/>
          <w:bCs/>
          <w:sz w:val="24"/>
          <w:szCs w:val="24"/>
        </w:rPr>
        <w:t xml:space="preserve"> õiguspäraseks andmetöötluseks, tugevdades seeläbi usaldust riigi infosüsteemide vastu.</w:t>
      </w:r>
    </w:p>
    <w:p w14:paraId="4F2C8B92" w14:textId="77777777" w:rsidR="00870BD4" w:rsidRPr="00240112" w:rsidRDefault="00870BD4" w:rsidP="00240112">
      <w:pPr>
        <w:spacing w:after="0" w:line="240" w:lineRule="auto"/>
        <w:jc w:val="both"/>
        <w:rPr>
          <w:rFonts w:ascii="Times New Roman" w:hAnsi="Times New Roman" w:cs="Times New Roman"/>
          <w:bCs/>
          <w:sz w:val="24"/>
          <w:szCs w:val="24"/>
        </w:rPr>
      </w:pPr>
    </w:p>
    <w:p w14:paraId="3C1BCDEA" w14:textId="77777777" w:rsidR="00DB7A2C" w:rsidRDefault="00240112" w:rsidP="00240112">
      <w:pPr>
        <w:spacing w:after="0" w:line="240" w:lineRule="auto"/>
        <w:jc w:val="both"/>
        <w:rPr>
          <w:rFonts w:ascii="Times New Roman" w:hAnsi="Times New Roman" w:cs="Times New Roman"/>
          <w:bCs/>
          <w:sz w:val="24"/>
          <w:szCs w:val="24"/>
        </w:rPr>
      </w:pPr>
      <w:r w:rsidRPr="00240112">
        <w:rPr>
          <w:rFonts w:ascii="Times New Roman" w:hAnsi="Times New Roman" w:cs="Times New Roman"/>
          <w:bCs/>
          <w:sz w:val="24"/>
          <w:szCs w:val="24"/>
        </w:rPr>
        <w:t>Lisaks viiakse eelnõuga seaduse tasandil lõpule elektri</w:t>
      </w:r>
      <w:r w:rsidR="002648C4">
        <w:rPr>
          <w:rFonts w:ascii="Times New Roman" w:hAnsi="Times New Roman" w:cs="Times New Roman"/>
          <w:bCs/>
          <w:sz w:val="24"/>
          <w:szCs w:val="24"/>
        </w:rPr>
        <w:t>alal</w:t>
      </w:r>
      <w:r w:rsidRPr="00240112">
        <w:rPr>
          <w:rFonts w:ascii="Times New Roman" w:hAnsi="Times New Roman" w:cs="Times New Roman"/>
          <w:bCs/>
          <w:sz w:val="24"/>
          <w:szCs w:val="24"/>
        </w:rPr>
        <w:t xml:space="preserve"> kutsetele üleminek. Praegu kehtiv paralleelne kutse- ja pädevustunnistuste süsteem on olnud killustunud ja raskesti arusaadav</w:t>
      </w:r>
      <w:r w:rsidR="00CE1A9D">
        <w:rPr>
          <w:rFonts w:ascii="Times New Roman" w:hAnsi="Times New Roman" w:cs="Times New Roman"/>
          <w:bCs/>
          <w:sz w:val="24"/>
          <w:szCs w:val="24"/>
        </w:rPr>
        <w:t xml:space="preserve"> </w:t>
      </w:r>
      <w:r w:rsidR="009F4BFF">
        <w:rPr>
          <w:rFonts w:ascii="Times New Roman" w:hAnsi="Times New Roman" w:cs="Times New Roman"/>
          <w:bCs/>
          <w:sz w:val="24"/>
          <w:szCs w:val="24"/>
        </w:rPr>
        <w:t>ning</w:t>
      </w:r>
      <w:r w:rsidRPr="00240112">
        <w:rPr>
          <w:rFonts w:ascii="Times New Roman" w:hAnsi="Times New Roman" w:cs="Times New Roman"/>
          <w:bCs/>
          <w:sz w:val="24"/>
          <w:szCs w:val="24"/>
        </w:rPr>
        <w:t xml:space="preserve"> tekita</w:t>
      </w:r>
      <w:r w:rsidR="009F4BFF">
        <w:rPr>
          <w:rFonts w:ascii="Times New Roman" w:hAnsi="Times New Roman" w:cs="Times New Roman"/>
          <w:bCs/>
          <w:sz w:val="24"/>
          <w:szCs w:val="24"/>
        </w:rPr>
        <w:t>nud</w:t>
      </w:r>
      <w:r w:rsidRPr="00240112">
        <w:rPr>
          <w:rFonts w:ascii="Times New Roman" w:hAnsi="Times New Roman" w:cs="Times New Roman"/>
          <w:bCs/>
          <w:sz w:val="24"/>
          <w:szCs w:val="24"/>
        </w:rPr>
        <w:t xml:space="preserve"> segadust valdkonna osapooltele. Muudatusega luuakse ühtne tunnistuste süsteem, mi</w:t>
      </w:r>
      <w:r w:rsidR="00C74671">
        <w:rPr>
          <w:rFonts w:ascii="Times New Roman" w:hAnsi="Times New Roman" w:cs="Times New Roman"/>
          <w:bCs/>
          <w:sz w:val="24"/>
          <w:szCs w:val="24"/>
        </w:rPr>
        <w:t>llega</w:t>
      </w:r>
      <w:r w:rsidRPr="00240112">
        <w:rPr>
          <w:rFonts w:ascii="Times New Roman" w:hAnsi="Times New Roman" w:cs="Times New Roman"/>
          <w:bCs/>
          <w:sz w:val="24"/>
          <w:szCs w:val="24"/>
        </w:rPr>
        <w:t xml:space="preserve"> lihtsusta</w:t>
      </w:r>
      <w:r w:rsidR="00C74671">
        <w:rPr>
          <w:rFonts w:ascii="Times New Roman" w:hAnsi="Times New Roman" w:cs="Times New Roman"/>
          <w:bCs/>
          <w:sz w:val="24"/>
          <w:szCs w:val="24"/>
        </w:rPr>
        <w:t>takse</w:t>
      </w:r>
      <w:r w:rsidRPr="00240112">
        <w:rPr>
          <w:rFonts w:ascii="Times New Roman" w:hAnsi="Times New Roman" w:cs="Times New Roman"/>
          <w:bCs/>
          <w:sz w:val="24"/>
          <w:szCs w:val="24"/>
        </w:rPr>
        <w:t xml:space="preserve"> elektri</w:t>
      </w:r>
      <w:r w:rsidR="002648C4">
        <w:rPr>
          <w:rFonts w:ascii="Times New Roman" w:hAnsi="Times New Roman" w:cs="Times New Roman"/>
          <w:bCs/>
          <w:sz w:val="24"/>
          <w:szCs w:val="24"/>
        </w:rPr>
        <w:t>alal</w:t>
      </w:r>
      <w:r w:rsidRPr="00240112">
        <w:rPr>
          <w:rFonts w:ascii="Times New Roman" w:hAnsi="Times New Roman" w:cs="Times New Roman"/>
          <w:bCs/>
          <w:sz w:val="24"/>
          <w:szCs w:val="24"/>
        </w:rPr>
        <w:t xml:space="preserve"> tegutsevate isikute kompetentsuse tõendamist ning suurenda</w:t>
      </w:r>
      <w:r w:rsidR="00C74671">
        <w:rPr>
          <w:rFonts w:ascii="Times New Roman" w:hAnsi="Times New Roman" w:cs="Times New Roman"/>
          <w:bCs/>
          <w:sz w:val="24"/>
          <w:szCs w:val="24"/>
        </w:rPr>
        <w:t>takse</w:t>
      </w:r>
      <w:r w:rsidRPr="00240112">
        <w:rPr>
          <w:rFonts w:ascii="Times New Roman" w:hAnsi="Times New Roman" w:cs="Times New Roman"/>
          <w:bCs/>
          <w:sz w:val="24"/>
          <w:szCs w:val="24"/>
        </w:rPr>
        <w:t xml:space="preserve"> õigusselgust.</w:t>
      </w:r>
    </w:p>
    <w:p w14:paraId="7D010A8B" w14:textId="77777777" w:rsidR="00243B31" w:rsidRDefault="00243B31" w:rsidP="00243B31">
      <w:pPr>
        <w:spacing w:after="0" w:line="240" w:lineRule="auto"/>
        <w:jc w:val="both"/>
        <w:rPr>
          <w:rFonts w:ascii="Times New Roman" w:hAnsi="Times New Roman" w:cs="Times New Roman"/>
          <w:b/>
          <w:sz w:val="24"/>
          <w:szCs w:val="24"/>
        </w:rPr>
      </w:pPr>
    </w:p>
    <w:p w14:paraId="4BBFF1BE" w14:textId="1BB307F8" w:rsidR="00DC59A7" w:rsidRDefault="00243B31" w:rsidP="009C67E9">
      <w:pPr>
        <w:spacing w:after="2" w:line="248" w:lineRule="auto"/>
        <w:ind w:left="-5" w:hanging="10"/>
        <w:jc w:val="both"/>
        <w:rPr>
          <w:rFonts w:ascii="Times New Roman" w:eastAsia="Times New Roman" w:hAnsi="Times New Roman" w:cs="Times New Roman"/>
          <w:b/>
          <w:color w:val="000000"/>
          <w:sz w:val="24"/>
          <w:lang w:eastAsia="et-EE"/>
        </w:rPr>
      </w:pPr>
      <w:r w:rsidRPr="00CF27C4">
        <w:rPr>
          <w:rFonts w:ascii="Times New Roman" w:eastAsia="Times New Roman" w:hAnsi="Times New Roman" w:cs="Times New Roman"/>
          <w:b/>
          <w:color w:val="000000"/>
          <w:sz w:val="24"/>
          <w:lang w:eastAsia="et-EE"/>
        </w:rPr>
        <w:t>Eelnõu § 1</w:t>
      </w:r>
    </w:p>
    <w:p w14:paraId="543AA7DC" w14:textId="77777777" w:rsidR="0006654F" w:rsidRDefault="0006654F" w:rsidP="009C67E9">
      <w:pPr>
        <w:spacing w:after="2" w:line="248" w:lineRule="auto"/>
        <w:ind w:left="-5" w:hanging="10"/>
        <w:jc w:val="both"/>
        <w:rPr>
          <w:rFonts w:ascii="Times New Roman" w:eastAsia="Times New Roman" w:hAnsi="Times New Roman" w:cs="Times New Roman"/>
          <w:b/>
          <w:color w:val="000000"/>
          <w:sz w:val="24"/>
          <w:lang w:eastAsia="et-EE"/>
        </w:rPr>
      </w:pPr>
    </w:p>
    <w:p w14:paraId="6D947A96" w14:textId="02F6D11A" w:rsidR="0006654F" w:rsidRPr="0006654F" w:rsidRDefault="0006654F" w:rsidP="0006654F">
      <w:pPr>
        <w:spacing w:after="2" w:line="248" w:lineRule="auto"/>
        <w:ind w:left="-5" w:hanging="10"/>
        <w:jc w:val="both"/>
        <w:rPr>
          <w:rFonts w:ascii="Times New Roman" w:eastAsia="Times New Roman" w:hAnsi="Times New Roman" w:cs="Times New Roman"/>
          <w:color w:val="000000"/>
          <w:sz w:val="24"/>
          <w:lang w:eastAsia="et-EE"/>
        </w:rPr>
      </w:pPr>
      <w:r w:rsidRPr="0006654F">
        <w:rPr>
          <w:rFonts w:ascii="Times New Roman" w:eastAsia="Times New Roman" w:hAnsi="Times New Roman" w:cs="Times New Roman"/>
          <w:color w:val="000000"/>
          <w:sz w:val="24"/>
          <w:lang w:eastAsia="et-EE"/>
        </w:rPr>
        <w:t xml:space="preserve">Eelnõu </w:t>
      </w:r>
      <w:r w:rsidR="002C706F">
        <w:rPr>
          <w:rFonts w:ascii="Times New Roman" w:eastAsia="Times New Roman" w:hAnsi="Times New Roman" w:cs="Times New Roman"/>
          <w:b/>
          <w:bCs/>
          <w:color w:val="000000"/>
          <w:sz w:val="24"/>
          <w:lang w:eastAsia="et-EE"/>
        </w:rPr>
        <w:t>§</w:t>
      </w:r>
      <w:r w:rsidR="002C706F" w:rsidRPr="0006654F">
        <w:rPr>
          <w:rFonts w:ascii="Times New Roman" w:eastAsia="Times New Roman" w:hAnsi="Times New Roman" w:cs="Times New Roman"/>
          <w:b/>
          <w:bCs/>
          <w:color w:val="000000"/>
          <w:sz w:val="24"/>
          <w:lang w:eastAsia="et-EE"/>
        </w:rPr>
        <w:t xml:space="preserve"> </w:t>
      </w:r>
      <w:r w:rsidRPr="0006654F">
        <w:rPr>
          <w:rFonts w:ascii="Times New Roman" w:eastAsia="Times New Roman" w:hAnsi="Times New Roman" w:cs="Times New Roman"/>
          <w:b/>
          <w:bCs/>
          <w:color w:val="000000"/>
          <w:sz w:val="24"/>
          <w:lang w:eastAsia="et-EE"/>
        </w:rPr>
        <w:t>1 punktiga 1</w:t>
      </w:r>
      <w:r w:rsidRPr="0006654F">
        <w:rPr>
          <w:rFonts w:ascii="Times New Roman" w:eastAsia="Times New Roman" w:hAnsi="Times New Roman" w:cs="Times New Roman"/>
          <w:color w:val="000000"/>
          <w:sz w:val="24"/>
          <w:lang w:eastAsia="et-EE"/>
        </w:rPr>
        <w:t xml:space="preserve"> täiendatakse SeOS</w:t>
      </w:r>
      <w:r w:rsidR="002C706F">
        <w:rPr>
          <w:rFonts w:ascii="Times New Roman" w:eastAsia="Times New Roman" w:hAnsi="Times New Roman" w:cs="Times New Roman"/>
          <w:color w:val="000000"/>
          <w:sz w:val="24"/>
          <w:lang w:eastAsia="et-EE"/>
        </w:rPr>
        <w:t>-i</w:t>
      </w:r>
      <w:r w:rsidRPr="0006654F">
        <w:rPr>
          <w:rFonts w:ascii="Times New Roman" w:eastAsia="Times New Roman" w:hAnsi="Times New Roman" w:cs="Times New Roman"/>
          <w:color w:val="000000"/>
          <w:sz w:val="24"/>
          <w:lang w:eastAsia="et-EE"/>
        </w:rPr>
        <w:t xml:space="preserve"> </w:t>
      </w:r>
      <w:r w:rsidR="002C706F">
        <w:rPr>
          <w:rFonts w:ascii="Times New Roman" w:eastAsia="Times New Roman" w:hAnsi="Times New Roman" w:cs="Times New Roman"/>
          <w:color w:val="000000"/>
          <w:sz w:val="24"/>
          <w:lang w:eastAsia="et-EE"/>
        </w:rPr>
        <w:t>§</w:t>
      </w:r>
      <w:r w:rsidR="002C706F" w:rsidRPr="0006654F">
        <w:rPr>
          <w:rFonts w:ascii="Times New Roman" w:eastAsia="Times New Roman" w:hAnsi="Times New Roman" w:cs="Times New Roman"/>
          <w:color w:val="000000"/>
          <w:sz w:val="24"/>
          <w:lang w:eastAsia="et-EE"/>
        </w:rPr>
        <w:t xml:space="preserve"> </w:t>
      </w:r>
      <w:r w:rsidRPr="0006654F">
        <w:rPr>
          <w:rFonts w:ascii="Times New Roman" w:eastAsia="Times New Roman" w:hAnsi="Times New Roman" w:cs="Times New Roman"/>
          <w:color w:val="000000"/>
          <w:sz w:val="24"/>
          <w:lang w:eastAsia="et-EE"/>
        </w:rPr>
        <w:t>10 lõiget 2 teise lausega, mis loob erandi elektri</w:t>
      </w:r>
      <w:r w:rsidR="004E158D">
        <w:rPr>
          <w:rFonts w:ascii="Times New Roman" w:eastAsia="Times New Roman" w:hAnsi="Times New Roman" w:cs="Times New Roman"/>
          <w:color w:val="000000"/>
          <w:sz w:val="24"/>
          <w:lang w:eastAsia="et-EE"/>
        </w:rPr>
        <w:t>ala</w:t>
      </w:r>
      <w:r w:rsidR="00EC00E5">
        <w:rPr>
          <w:rFonts w:ascii="Times New Roman" w:eastAsia="Times New Roman" w:hAnsi="Times New Roman" w:cs="Times New Roman"/>
          <w:color w:val="000000"/>
          <w:sz w:val="24"/>
          <w:lang w:eastAsia="et-EE"/>
        </w:rPr>
        <w:t>l</w:t>
      </w:r>
      <w:r w:rsidRPr="0006654F">
        <w:rPr>
          <w:rFonts w:ascii="Times New Roman" w:eastAsia="Times New Roman" w:hAnsi="Times New Roman" w:cs="Times New Roman"/>
          <w:color w:val="000000"/>
          <w:sz w:val="24"/>
          <w:lang w:eastAsia="et-EE"/>
        </w:rPr>
        <w:t xml:space="preserve"> kompetentsuse tõendamisele. Täiendatud lõike 2 kohaselt </w:t>
      </w:r>
      <w:r w:rsidR="001F4926">
        <w:rPr>
          <w:rFonts w:ascii="Times New Roman" w:eastAsia="Times New Roman" w:hAnsi="Times New Roman" w:cs="Times New Roman"/>
          <w:color w:val="000000"/>
          <w:sz w:val="24"/>
          <w:lang w:eastAsia="et-EE"/>
        </w:rPr>
        <w:t>tõendab</w:t>
      </w:r>
      <w:r w:rsidR="001F4926" w:rsidRPr="0006654F">
        <w:rPr>
          <w:rFonts w:ascii="Times New Roman" w:eastAsia="Times New Roman" w:hAnsi="Times New Roman" w:cs="Times New Roman"/>
          <w:color w:val="000000"/>
          <w:sz w:val="24"/>
          <w:lang w:eastAsia="et-EE"/>
        </w:rPr>
        <w:t xml:space="preserve"> </w:t>
      </w:r>
      <w:r w:rsidRPr="0006654F">
        <w:rPr>
          <w:rFonts w:ascii="Times New Roman" w:eastAsia="Times New Roman" w:hAnsi="Times New Roman" w:cs="Times New Roman"/>
          <w:color w:val="000000"/>
          <w:sz w:val="24"/>
          <w:lang w:eastAsia="et-EE"/>
        </w:rPr>
        <w:t>isik edaspidi elektri</w:t>
      </w:r>
      <w:r w:rsidR="00EC00E5">
        <w:rPr>
          <w:rFonts w:ascii="Times New Roman" w:eastAsia="Times New Roman" w:hAnsi="Times New Roman" w:cs="Times New Roman"/>
          <w:color w:val="000000"/>
          <w:sz w:val="24"/>
          <w:lang w:eastAsia="et-EE"/>
        </w:rPr>
        <w:t>alal</w:t>
      </w:r>
      <w:r w:rsidRPr="0006654F">
        <w:rPr>
          <w:rFonts w:ascii="Times New Roman" w:eastAsia="Times New Roman" w:hAnsi="Times New Roman" w:cs="Times New Roman"/>
          <w:color w:val="000000"/>
          <w:sz w:val="24"/>
          <w:lang w:eastAsia="et-EE"/>
        </w:rPr>
        <w:t xml:space="preserve"> oma kompetentsust vaid kutsetunnistusega kutseseaduse tähenduses.</w:t>
      </w:r>
      <w:r w:rsidR="00EC00E5">
        <w:rPr>
          <w:rFonts w:ascii="Times New Roman" w:eastAsia="Times New Roman" w:hAnsi="Times New Roman" w:cs="Times New Roman"/>
          <w:color w:val="000000"/>
          <w:sz w:val="24"/>
          <w:lang w:eastAsia="et-EE"/>
        </w:rPr>
        <w:t xml:space="preserve"> Määruses </w:t>
      </w:r>
      <w:r w:rsidR="002E5666">
        <w:rPr>
          <w:rFonts w:ascii="Times New Roman" w:eastAsia="Times New Roman" w:hAnsi="Times New Roman" w:cs="Times New Roman"/>
          <w:color w:val="000000"/>
          <w:sz w:val="24"/>
          <w:lang w:eastAsia="et-EE"/>
        </w:rPr>
        <w:t>nr 8</w:t>
      </w:r>
      <w:r w:rsidR="00EC00E5">
        <w:rPr>
          <w:rFonts w:ascii="Times New Roman" w:eastAsia="Times New Roman" w:hAnsi="Times New Roman" w:cs="Times New Roman"/>
          <w:color w:val="000000"/>
          <w:sz w:val="24"/>
          <w:lang w:eastAsia="et-EE"/>
        </w:rPr>
        <w:t>8 täpsustakse elektriala kompetents</w:t>
      </w:r>
      <w:r w:rsidR="002E5666">
        <w:rPr>
          <w:rFonts w:ascii="Times New Roman" w:eastAsia="Times New Roman" w:hAnsi="Times New Roman" w:cs="Times New Roman"/>
          <w:color w:val="000000"/>
          <w:sz w:val="24"/>
          <w:lang w:eastAsia="et-EE"/>
        </w:rPr>
        <w:t>i</w:t>
      </w:r>
      <w:r w:rsidR="00EC00E5">
        <w:rPr>
          <w:rFonts w:ascii="Times New Roman" w:eastAsia="Times New Roman" w:hAnsi="Times New Roman" w:cs="Times New Roman"/>
          <w:color w:val="000000"/>
          <w:sz w:val="24"/>
          <w:lang w:eastAsia="et-EE"/>
        </w:rPr>
        <w:t xml:space="preserve"> nõu</w:t>
      </w:r>
      <w:r w:rsidR="002E5666">
        <w:rPr>
          <w:rFonts w:ascii="Times New Roman" w:eastAsia="Times New Roman" w:hAnsi="Times New Roman" w:cs="Times New Roman"/>
          <w:color w:val="000000"/>
          <w:sz w:val="24"/>
          <w:lang w:eastAsia="et-EE"/>
        </w:rPr>
        <w:t>deid, sh</w:t>
      </w:r>
      <w:r w:rsidR="00EC00E5">
        <w:rPr>
          <w:rFonts w:ascii="Times New Roman" w:eastAsia="Times New Roman" w:hAnsi="Times New Roman" w:cs="Times New Roman"/>
          <w:color w:val="000000"/>
          <w:sz w:val="24"/>
          <w:lang w:eastAsia="et-EE"/>
        </w:rPr>
        <w:t xml:space="preserve"> </w:t>
      </w:r>
      <w:r w:rsidR="006C1EB7">
        <w:rPr>
          <w:rFonts w:ascii="Times New Roman" w:eastAsia="Times New Roman" w:hAnsi="Times New Roman" w:cs="Times New Roman"/>
          <w:color w:val="000000"/>
          <w:sz w:val="24"/>
          <w:lang w:eastAsia="et-EE"/>
        </w:rPr>
        <w:t xml:space="preserve">mis tasemega kutse peab isikul </w:t>
      </w:r>
      <w:r w:rsidR="002E5666">
        <w:rPr>
          <w:rFonts w:ascii="Times New Roman" w:eastAsia="Times New Roman" w:hAnsi="Times New Roman" w:cs="Times New Roman"/>
          <w:color w:val="000000"/>
          <w:sz w:val="24"/>
          <w:lang w:eastAsia="et-EE"/>
        </w:rPr>
        <w:t>vastavaks elektriala tegevuseks olema</w:t>
      </w:r>
      <w:r w:rsidR="006C1EB7">
        <w:rPr>
          <w:rFonts w:ascii="Times New Roman" w:eastAsia="Times New Roman" w:hAnsi="Times New Roman" w:cs="Times New Roman"/>
          <w:color w:val="000000"/>
          <w:sz w:val="24"/>
          <w:lang w:eastAsia="et-EE"/>
        </w:rPr>
        <w:t>.</w:t>
      </w:r>
      <w:r w:rsidR="003B4FC8">
        <w:rPr>
          <w:rFonts w:ascii="Times New Roman" w:eastAsia="Times New Roman" w:hAnsi="Times New Roman" w:cs="Times New Roman"/>
          <w:color w:val="000000"/>
          <w:sz w:val="24"/>
          <w:lang w:eastAsia="et-EE"/>
        </w:rPr>
        <w:t xml:space="preserve"> Näiteks</w:t>
      </w:r>
      <w:r w:rsidR="003B4FC8" w:rsidRPr="003B4FC8">
        <w:rPr>
          <w:rFonts w:ascii="Times New Roman" w:eastAsia="Times New Roman" w:hAnsi="Times New Roman" w:cs="Times New Roman"/>
          <w:color w:val="000000"/>
          <w:sz w:val="24"/>
          <w:lang w:eastAsia="et-EE"/>
        </w:rPr>
        <w:t xml:space="preserve"> elektriala 3. taseme kutsetunnistus</w:t>
      </w:r>
      <w:r w:rsidR="003B4FC8">
        <w:rPr>
          <w:rFonts w:ascii="Times New Roman" w:eastAsia="Times New Roman" w:hAnsi="Times New Roman" w:cs="Times New Roman"/>
          <w:color w:val="000000"/>
          <w:sz w:val="24"/>
          <w:lang w:eastAsia="et-EE"/>
        </w:rPr>
        <w:t>ega isik</w:t>
      </w:r>
      <w:r w:rsidR="003B4FC8" w:rsidRPr="003B4FC8">
        <w:rPr>
          <w:rFonts w:ascii="Times New Roman" w:eastAsia="Times New Roman" w:hAnsi="Times New Roman" w:cs="Times New Roman"/>
          <w:color w:val="000000"/>
          <w:sz w:val="24"/>
          <w:lang w:eastAsia="et-EE"/>
        </w:rPr>
        <w:t xml:space="preserve"> võib teha käidu- ja elektritöid </w:t>
      </w:r>
      <w:r w:rsidR="003B4FC8">
        <w:rPr>
          <w:rFonts w:ascii="Times New Roman" w:eastAsia="Times New Roman" w:hAnsi="Times New Roman" w:cs="Times New Roman"/>
          <w:color w:val="000000"/>
          <w:sz w:val="24"/>
          <w:lang w:eastAsia="et-EE"/>
        </w:rPr>
        <w:t xml:space="preserve">vaid </w:t>
      </w:r>
      <w:r w:rsidR="003B4FC8" w:rsidRPr="003B4FC8">
        <w:rPr>
          <w:rFonts w:ascii="Times New Roman" w:eastAsia="Times New Roman" w:hAnsi="Times New Roman" w:cs="Times New Roman"/>
          <w:color w:val="000000"/>
          <w:sz w:val="24"/>
          <w:lang w:eastAsia="et-EE"/>
        </w:rPr>
        <w:t>järelevalve all</w:t>
      </w:r>
      <w:r w:rsidR="00573CFF">
        <w:rPr>
          <w:rFonts w:ascii="Times New Roman" w:eastAsia="Times New Roman" w:hAnsi="Times New Roman" w:cs="Times New Roman"/>
          <w:color w:val="000000"/>
          <w:sz w:val="24"/>
          <w:lang w:eastAsia="et-EE"/>
        </w:rPr>
        <w:t xml:space="preserve"> ja </w:t>
      </w:r>
      <w:r w:rsidR="00A166AF" w:rsidRPr="00A166AF">
        <w:rPr>
          <w:rFonts w:ascii="Times New Roman" w:eastAsia="Times New Roman" w:hAnsi="Times New Roman" w:cs="Times New Roman"/>
          <w:color w:val="000000"/>
          <w:sz w:val="24"/>
          <w:lang w:eastAsia="et-EE"/>
        </w:rPr>
        <w:t>elektriala 6. taseme kutsetunnistus</w:t>
      </w:r>
      <w:r w:rsidR="00A166AF">
        <w:rPr>
          <w:rFonts w:ascii="Times New Roman" w:eastAsia="Times New Roman" w:hAnsi="Times New Roman" w:cs="Times New Roman"/>
          <w:color w:val="000000"/>
          <w:sz w:val="24"/>
          <w:lang w:eastAsia="et-EE"/>
        </w:rPr>
        <w:t>ega isik</w:t>
      </w:r>
      <w:r w:rsidR="00A166AF" w:rsidRPr="00A166AF">
        <w:rPr>
          <w:rFonts w:ascii="Times New Roman" w:eastAsia="Times New Roman" w:hAnsi="Times New Roman" w:cs="Times New Roman"/>
          <w:color w:val="000000"/>
          <w:sz w:val="24"/>
          <w:lang w:eastAsia="et-EE"/>
        </w:rPr>
        <w:t xml:space="preserve"> võib teha ja juhtida mistahes elektripaigaldistes tehtavaid elektri- ja käidutöid</w:t>
      </w:r>
      <w:r w:rsidR="00A166AF">
        <w:rPr>
          <w:rFonts w:ascii="Times New Roman" w:eastAsia="Times New Roman" w:hAnsi="Times New Roman" w:cs="Times New Roman"/>
          <w:color w:val="000000"/>
          <w:sz w:val="24"/>
          <w:lang w:eastAsia="et-EE"/>
        </w:rPr>
        <w:t xml:space="preserve">. </w:t>
      </w:r>
    </w:p>
    <w:p w14:paraId="742FC499" w14:textId="77777777" w:rsidR="0006654F" w:rsidRPr="0006654F" w:rsidRDefault="0006654F" w:rsidP="0006654F">
      <w:pPr>
        <w:spacing w:after="2" w:line="248" w:lineRule="auto"/>
        <w:ind w:left="-5" w:hanging="10"/>
        <w:jc w:val="both"/>
        <w:rPr>
          <w:rFonts w:ascii="Times New Roman" w:eastAsia="Times New Roman" w:hAnsi="Times New Roman" w:cs="Times New Roman"/>
          <w:color w:val="000000"/>
          <w:sz w:val="24"/>
          <w:lang w:eastAsia="et-EE"/>
        </w:rPr>
      </w:pPr>
    </w:p>
    <w:p w14:paraId="0697E264" w14:textId="674A5DC0" w:rsidR="0006654F" w:rsidRDefault="0006654F" w:rsidP="0006654F">
      <w:pPr>
        <w:spacing w:after="2" w:line="248" w:lineRule="auto"/>
        <w:ind w:left="-5" w:hanging="10"/>
        <w:jc w:val="both"/>
        <w:rPr>
          <w:rFonts w:ascii="Times New Roman" w:eastAsia="Times New Roman" w:hAnsi="Times New Roman" w:cs="Times New Roman"/>
          <w:color w:val="000000"/>
          <w:sz w:val="24"/>
          <w:lang w:eastAsia="et-EE"/>
        </w:rPr>
      </w:pPr>
      <w:r w:rsidRPr="0006654F">
        <w:rPr>
          <w:rFonts w:ascii="Times New Roman" w:eastAsia="Times New Roman" w:hAnsi="Times New Roman" w:cs="Times New Roman"/>
          <w:color w:val="000000"/>
          <w:sz w:val="24"/>
          <w:lang w:eastAsia="et-EE"/>
        </w:rPr>
        <w:t>Praegu kehtiv regulatsioon lubab elektri</w:t>
      </w:r>
      <w:r w:rsidR="00EC00E5">
        <w:rPr>
          <w:rFonts w:ascii="Times New Roman" w:eastAsia="Times New Roman" w:hAnsi="Times New Roman" w:cs="Times New Roman"/>
          <w:color w:val="000000"/>
          <w:sz w:val="24"/>
          <w:lang w:eastAsia="et-EE"/>
        </w:rPr>
        <w:t>alal</w:t>
      </w:r>
      <w:r w:rsidRPr="0006654F">
        <w:rPr>
          <w:rFonts w:ascii="Times New Roman" w:eastAsia="Times New Roman" w:hAnsi="Times New Roman" w:cs="Times New Roman"/>
          <w:color w:val="000000"/>
          <w:sz w:val="24"/>
          <w:lang w:eastAsia="et-EE"/>
        </w:rPr>
        <w:t xml:space="preserve"> kasutada kahte paralleelset tunnistuste süsteemi – kutsetunnistusi ja pädevustunnistusi. </w:t>
      </w:r>
      <w:r w:rsidR="002C706F">
        <w:rPr>
          <w:rFonts w:ascii="Times New Roman" w:eastAsia="Times New Roman" w:hAnsi="Times New Roman" w:cs="Times New Roman"/>
          <w:color w:val="000000"/>
          <w:sz w:val="24"/>
          <w:lang w:eastAsia="et-EE"/>
        </w:rPr>
        <w:t>M</w:t>
      </w:r>
      <w:r w:rsidRPr="0006654F">
        <w:rPr>
          <w:rFonts w:ascii="Times New Roman" w:eastAsia="Times New Roman" w:hAnsi="Times New Roman" w:cs="Times New Roman"/>
          <w:color w:val="000000"/>
          <w:sz w:val="24"/>
          <w:lang w:eastAsia="et-EE"/>
        </w:rPr>
        <w:t xml:space="preserve">õlemad süsteemid </w:t>
      </w:r>
      <w:r w:rsidR="002C706F">
        <w:rPr>
          <w:rFonts w:ascii="Times New Roman" w:eastAsia="Times New Roman" w:hAnsi="Times New Roman" w:cs="Times New Roman"/>
          <w:color w:val="000000"/>
          <w:sz w:val="24"/>
          <w:lang w:eastAsia="et-EE"/>
        </w:rPr>
        <w:t xml:space="preserve">on </w:t>
      </w:r>
      <w:r w:rsidRPr="0006654F">
        <w:rPr>
          <w:rFonts w:ascii="Times New Roman" w:eastAsia="Times New Roman" w:hAnsi="Times New Roman" w:cs="Times New Roman"/>
          <w:color w:val="000000"/>
          <w:sz w:val="24"/>
          <w:lang w:eastAsia="et-EE"/>
        </w:rPr>
        <w:t xml:space="preserve">kujunenud valdkonna praktika kaudu, </w:t>
      </w:r>
      <w:r w:rsidR="002C706F">
        <w:rPr>
          <w:rFonts w:ascii="Times New Roman" w:eastAsia="Times New Roman" w:hAnsi="Times New Roman" w:cs="Times New Roman"/>
          <w:color w:val="000000"/>
          <w:sz w:val="24"/>
          <w:lang w:eastAsia="et-EE"/>
        </w:rPr>
        <w:t>kuid</w:t>
      </w:r>
      <w:r w:rsidR="002C706F" w:rsidRPr="0006654F">
        <w:rPr>
          <w:rFonts w:ascii="Times New Roman" w:eastAsia="Times New Roman" w:hAnsi="Times New Roman" w:cs="Times New Roman"/>
          <w:color w:val="000000"/>
          <w:sz w:val="24"/>
          <w:lang w:eastAsia="et-EE"/>
        </w:rPr>
        <w:t xml:space="preserve"> </w:t>
      </w:r>
      <w:r w:rsidRPr="0006654F">
        <w:rPr>
          <w:rFonts w:ascii="Times New Roman" w:eastAsia="Times New Roman" w:hAnsi="Times New Roman" w:cs="Times New Roman"/>
          <w:color w:val="000000"/>
          <w:sz w:val="24"/>
          <w:lang w:eastAsia="et-EE"/>
        </w:rPr>
        <w:t xml:space="preserve">nende paralleelne toimimine </w:t>
      </w:r>
      <w:r w:rsidR="002C706F">
        <w:rPr>
          <w:rFonts w:ascii="Times New Roman" w:eastAsia="Times New Roman" w:hAnsi="Times New Roman" w:cs="Times New Roman"/>
          <w:color w:val="000000"/>
          <w:sz w:val="24"/>
          <w:lang w:eastAsia="et-EE"/>
        </w:rPr>
        <w:t xml:space="preserve">on </w:t>
      </w:r>
      <w:r w:rsidRPr="0006654F">
        <w:rPr>
          <w:rFonts w:ascii="Times New Roman" w:eastAsia="Times New Roman" w:hAnsi="Times New Roman" w:cs="Times New Roman"/>
          <w:color w:val="000000"/>
          <w:sz w:val="24"/>
          <w:lang w:eastAsia="et-EE"/>
        </w:rPr>
        <w:t xml:space="preserve">osutunud killustunuks, ebaühtlaseks ja valdkonna osapooltele raskesti mõistetavaks. Eelkõige tekitab segadust asjaolu, et pädevus- ja kutsetunnistuste puhul puudub ühene seos </w:t>
      </w:r>
      <w:r w:rsidR="00301C8F">
        <w:rPr>
          <w:rFonts w:ascii="Times New Roman" w:eastAsia="Times New Roman" w:hAnsi="Times New Roman" w:cs="Times New Roman"/>
          <w:color w:val="000000"/>
          <w:sz w:val="24"/>
          <w:lang w:eastAsia="et-EE"/>
        </w:rPr>
        <w:t>ja</w:t>
      </w:r>
      <w:r w:rsidR="00301C8F" w:rsidRPr="0006654F">
        <w:rPr>
          <w:rFonts w:ascii="Times New Roman" w:eastAsia="Times New Roman" w:hAnsi="Times New Roman" w:cs="Times New Roman"/>
          <w:color w:val="000000"/>
          <w:sz w:val="24"/>
          <w:lang w:eastAsia="et-EE"/>
        </w:rPr>
        <w:t xml:space="preserve"> </w:t>
      </w:r>
      <w:r w:rsidRPr="0006654F">
        <w:rPr>
          <w:rFonts w:ascii="Times New Roman" w:eastAsia="Times New Roman" w:hAnsi="Times New Roman" w:cs="Times New Roman"/>
          <w:color w:val="000000"/>
          <w:sz w:val="24"/>
          <w:lang w:eastAsia="et-EE"/>
        </w:rPr>
        <w:t xml:space="preserve">selgus, milline pädevusulatus või pädevusklass vastab millisele kutsetasemele ja vastupidi. See on põhjustanud olukorra, kus </w:t>
      </w:r>
      <w:r w:rsidR="00041188">
        <w:rPr>
          <w:rFonts w:ascii="Times New Roman" w:eastAsia="Times New Roman" w:hAnsi="Times New Roman" w:cs="Times New Roman"/>
          <w:color w:val="000000"/>
          <w:sz w:val="24"/>
          <w:lang w:eastAsia="et-EE"/>
        </w:rPr>
        <w:t>ei</w:t>
      </w:r>
      <w:r w:rsidR="00041188" w:rsidRPr="0006654F">
        <w:rPr>
          <w:rFonts w:ascii="Times New Roman" w:eastAsia="Times New Roman" w:hAnsi="Times New Roman" w:cs="Times New Roman"/>
          <w:color w:val="000000"/>
          <w:sz w:val="24"/>
          <w:lang w:eastAsia="et-EE"/>
        </w:rPr>
        <w:t xml:space="preserve"> </w:t>
      </w:r>
      <w:r w:rsidRPr="0006654F">
        <w:rPr>
          <w:rFonts w:ascii="Times New Roman" w:eastAsia="Times New Roman" w:hAnsi="Times New Roman" w:cs="Times New Roman"/>
          <w:color w:val="000000"/>
          <w:sz w:val="24"/>
          <w:lang w:eastAsia="et-EE"/>
        </w:rPr>
        <w:t xml:space="preserve">ettevõtjad, </w:t>
      </w:r>
      <w:r w:rsidRPr="0006654F">
        <w:rPr>
          <w:rFonts w:ascii="Times New Roman" w:eastAsia="Times New Roman" w:hAnsi="Times New Roman" w:cs="Times New Roman"/>
          <w:color w:val="000000"/>
          <w:sz w:val="24"/>
          <w:lang w:eastAsia="et-EE"/>
        </w:rPr>
        <w:lastRenderedPageBreak/>
        <w:t xml:space="preserve">pädevad isikud, riigihanke korraldajad </w:t>
      </w:r>
      <w:r w:rsidR="00041188">
        <w:rPr>
          <w:rFonts w:ascii="Times New Roman" w:eastAsia="Times New Roman" w:hAnsi="Times New Roman" w:cs="Times New Roman"/>
          <w:color w:val="000000"/>
          <w:sz w:val="24"/>
          <w:lang w:eastAsia="et-EE"/>
        </w:rPr>
        <w:t>ega</w:t>
      </w:r>
      <w:r w:rsidRPr="0006654F">
        <w:rPr>
          <w:rFonts w:ascii="Times New Roman" w:eastAsia="Times New Roman" w:hAnsi="Times New Roman" w:cs="Times New Roman"/>
          <w:color w:val="000000"/>
          <w:sz w:val="24"/>
          <w:lang w:eastAsia="et-EE"/>
        </w:rPr>
        <w:t xml:space="preserve"> järelevalveasutused ei ole üheselt aru saanud, milline tunnistus annab milliseid õigusi ja millisel tasemel töid võib selle alusel teha.</w:t>
      </w:r>
      <w:r w:rsidR="00C60D69">
        <w:rPr>
          <w:rFonts w:ascii="Times New Roman" w:eastAsia="Times New Roman" w:hAnsi="Times New Roman" w:cs="Times New Roman"/>
          <w:color w:val="000000"/>
          <w:sz w:val="24"/>
          <w:lang w:eastAsia="et-EE"/>
        </w:rPr>
        <w:t xml:space="preserve"> </w:t>
      </w:r>
      <w:r w:rsidRPr="0006654F">
        <w:rPr>
          <w:rFonts w:ascii="Times New Roman" w:eastAsia="Times New Roman" w:hAnsi="Times New Roman" w:cs="Times New Roman"/>
          <w:color w:val="000000"/>
          <w:sz w:val="24"/>
          <w:lang w:eastAsia="et-EE"/>
        </w:rPr>
        <w:t>Probleemi lahendamiseks töötasid Majandus- ja Kommunikatsiooniministeerium, SA Kutsekoda ja valdkonna erialaliidud aastatel 2019–2024 välja ühtse elektriala kutsesüsteemi ning määruse nr 88 muudatustega kehtestati järkjärguline üleminek kutsepõhisele süsteemile. Määruse muudatus</w:t>
      </w:r>
      <w:r w:rsidR="006C748C">
        <w:rPr>
          <w:rFonts w:ascii="Times New Roman" w:eastAsia="Times New Roman" w:hAnsi="Times New Roman" w:cs="Times New Roman"/>
          <w:color w:val="000000"/>
          <w:sz w:val="24"/>
          <w:lang w:eastAsia="et-EE"/>
        </w:rPr>
        <w:t>tega</w:t>
      </w:r>
      <w:r w:rsidRPr="0006654F">
        <w:rPr>
          <w:rFonts w:ascii="Times New Roman" w:eastAsia="Times New Roman" w:hAnsi="Times New Roman" w:cs="Times New Roman"/>
          <w:color w:val="000000"/>
          <w:sz w:val="24"/>
          <w:lang w:eastAsia="et-EE"/>
        </w:rPr>
        <w:t xml:space="preserve"> nä</w:t>
      </w:r>
      <w:r w:rsidR="006C748C">
        <w:rPr>
          <w:rFonts w:ascii="Times New Roman" w:eastAsia="Times New Roman" w:hAnsi="Times New Roman" w:cs="Times New Roman"/>
          <w:color w:val="000000"/>
          <w:sz w:val="24"/>
          <w:lang w:eastAsia="et-EE"/>
        </w:rPr>
        <w:t>hti</w:t>
      </w:r>
      <w:r w:rsidRPr="0006654F">
        <w:rPr>
          <w:rFonts w:ascii="Times New Roman" w:eastAsia="Times New Roman" w:hAnsi="Times New Roman" w:cs="Times New Roman"/>
          <w:color w:val="000000"/>
          <w:sz w:val="24"/>
          <w:lang w:eastAsia="et-EE"/>
        </w:rPr>
        <w:t xml:space="preserve"> ette, et alates 01.01.2026 ei saa pädevustunnistusi enam taotleda, kuna kutsesüsteem on valdkonnas täielikult juurutatud. </w:t>
      </w:r>
      <w:r w:rsidR="00725ED9">
        <w:rPr>
          <w:rFonts w:ascii="Times New Roman" w:eastAsia="Times New Roman" w:hAnsi="Times New Roman" w:cs="Times New Roman"/>
          <w:color w:val="000000"/>
          <w:sz w:val="24"/>
          <w:lang w:eastAsia="et-EE"/>
        </w:rPr>
        <w:t>Siinne</w:t>
      </w:r>
      <w:r w:rsidR="00725ED9" w:rsidRPr="0006654F">
        <w:rPr>
          <w:rFonts w:ascii="Times New Roman" w:eastAsia="Times New Roman" w:hAnsi="Times New Roman" w:cs="Times New Roman"/>
          <w:color w:val="000000"/>
          <w:sz w:val="24"/>
          <w:lang w:eastAsia="et-EE"/>
        </w:rPr>
        <w:t xml:space="preserve"> </w:t>
      </w:r>
      <w:r w:rsidRPr="0006654F">
        <w:rPr>
          <w:rFonts w:ascii="Times New Roman" w:eastAsia="Times New Roman" w:hAnsi="Times New Roman" w:cs="Times New Roman"/>
          <w:color w:val="000000"/>
          <w:sz w:val="24"/>
          <w:lang w:eastAsia="et-EE"/>
        </w:rPr>
        <w:t>SeOS-i muudatus viib ülemineku seaduse tasandil lõpule.</w:t>
      </w:r>
    </w:p>
    <w:p w14:paraId="386422BD" w14:textId="77777777" w:rsidR="00C60D69" w:rsidRPr="0006654F" w:rsidRDefault="00C60D69" w:rsidP="0006654F">
      <w:pPr>
        <w:spacing w:after="2" w:line="248" w:lineRule="auto"/>
        <w:ind w:left="-5" w:hanging="10"/>
        <w:jc w:val="both"/>
        <w:rPr>
          <w:rFonts w:ascii="Times New Roman" w:eastAsia="Times New Roman" w:hAnsi="Times New Roman" w:cs="Times New Roman"/>
          <w:color w:val="000000"/>
          <w:sz w:val="24"/>
          <w:lang w:eastAsia="et-EE"/>
        </w:rPr>
      </w:pPr>
    </w:p>
    <w:p w14:paraId="0BD4BEF1" w14:textId="17F066C9" w:rsidR="0006654F" w:rsidRPr="0006654F" w:rsidRDefault="0006654F" w:rsidP="0006654F">
      <w:pPr>
        <w:spacing w:after="2" w:line="248" w:lineRule="auto"/>
        <w:ind w:left="-5" w:hanging="10"/>
        <w:jc w:val="both"/>
        <w:rPr>
          <w:rFonts w:ascii="Times New Roman" w:eastAsia="Times New Roman" w:hAnsi="Times New Roman" w:cs="Times New Roman"/>
          <w:color w:val="000000"/>
          <w:sz w:val="24"/>
          <w:lang w:eastAsia="et-EE"/>
        </w:rPr>
      </w:pPr>
      <w:r w:rsidRPr="0006654F">
        <w:rPr>
          <w:rFonts w:ascii="Times New Roman" w:eastAsia="Times New Roman" w:hAnsi="Times New Roman" w:cs="Times New Roman"/>
          <w:color w:val="000000"/>
          <w:sz w:val="24"/>
          <w:lang w:eastAsia="et-EE"/>
        </w:rPr>
        <w:t>Lõplik</w:t>
      </w:r>
      <w:r w:rsidR="00725ED9">
        <w:rPr>
          <w:rFonts w:ascii="Times New Roman" w:eastAsia="Times New Roman" w:hAnsi="Times New Roman" w:cs="Times New Roman"/>
          <w:color w:val="000000"/>
          <w:sz w:val="24"/>
          <w:lang w:eastAsia="et-EE"/>
        </w:rPr>
        <w:t>u</w:t>
      </w:r>
      <w:r w:rsidRPr="0006654F">
        <w:rPr>
          <w:rFonts w:ascii="Times New Roman" w:eastAsia="Times New Roman" w:hAnsi="Times New Roman" w:cs="Times New Roman"/>
          <w:color w:val="000000"/>
          <w:sz w:val="24"/>
          <w:lang w:eastAsia="et-EE"/>
        </w:rPr>
        <w:t xml:space="preserve"> ülemineku kuupäev</w:t>
      </w:r>
      <w:r w:rsidR="009F6F98">
        <w:rPr>
          <w:rFonts w:ascii="Times New Roman" w:eastAsia="Times New Roman" w:hAnsi="Times New Roman" w:cs="Times New Roman"/>
          <w:color w:val="000000"/>
          <w:sz w:val="24"/>
          <w:lang w:eastAsia="et-EE"/>
        </w:rPr>
        <w:t>a valik</w:t>
      </w:r>
      <w:r w:rsidRPr="0006654F">
        <w:rPr>
          <w:rFonts w:ascii="Times New Roman" w:eastAsia="Times New Roman" w:hAnsi="Times New Roman" w:cs="Times New Roman"/>
          <w:color w:val="000000"/>
          <w:sz w:val="24"/>
          <w:lang w:eastAsia="et-EE"/>
        </w:rPr>
        <w:t xml:space="preserve"> 01.01.2031 vastab põhimõttele, et viimaste pädevustunnistuste väljastamisest arvates saavad isikud neid kasutada kuni nende kehtivusaja lõpuni, milleks on </w:t>
      </w:r>
      <w:r w:rsidR="009F6F98">
        <w:rPr>
          <w:rFonts w:ascii="Times New Roman" w:eastAsia="Times New Roman" w:hAnsi="Times New Roman" w:cs="Times New Roman"/>
          <w:color w:val="000000"/>
          <w:sz w:val="24"/>
          <w:lang w:eastAsia="et-EE"/>
        </w:rPr>
        <w:t>praeguse</w:t>
      </w:r>
      <w:r w:rsidR="009F6F98" w:rsidRPr="0006654F">
        <w:rPr>
          <w:rFonts w:ascii="Times New Roman" w:eastAsia="Times New Roman" w:hAnsi="Times New Roman" w:cs="Times New Roman"/>
          <w:color w:val="000000"/>
          <w:sz w:val="24"/>
          <w:lang w:eastAsia="et-EE"/>
        </w:rPr>
        <w:t xml:space="preserve"> </w:t>
      </w:r>
      <w:r w:rsidRPr="0006654F">
        <w:rPr>
          <w:rFonts w:ascii="Times New Roman" w:eastAsia="Times New Roman" w:hAnsi="Times New Roman" w:cs="Times New Roman"/>
          <w:color w:val="000000"/>
          <w:sz w:val="24"/>
          <w:lang w:eastAsia="et-EE"/>
        </w:rPr>
        <w:t xml:space="preserve">praktika järgi </w:t>
      </w:r>
      <w:r w:rsidR="00A73470">
        <w:rPr>
          <w:rFonts w:ascii="Times New Roman" w:eastAsia="Times New Roman" w:hAnsi="Times New Roman" w:cs="Times New Roman"/>
          <w:color w:val="000000"/>
          <w:sz w:val="24"/>
          <w:lang w:eastAsia="et-EE"/>
        </w:rPr>
        <w:t>viis</w:t>
      </w:r>
      <w:r w:rsidR="00A73470" w:rsidRPr="0006654F">
        <w:rPr>
          <w:rFonts w:ascii="Times New Roman" w:eastAsia="Times New Roman" w:hAnsi="Times New Roman" w:cs="Times New Roman"/>
          <w:color w:val="000000"/>
          <w:sz w:val="24"/>
          <w:lang w:eastAsia="et-EE"/>
        </w:rPr>
        <w:t xml:space="preserve"> </w:t>
      </w:r>
      <w:r w:rsidRPr="0006654F">
        <w:rPr>
          <w:rFonts w:ascii="Times New Roman" w:eastAsia="Times New Roman" w:hAnsi="Times New Roman" w:cs="Times New Roman"/>
          <w:color w:val="000000"/>
          <w:sz w:val="24"/>
          <w:lang w:eastAsia="et-EE"/>
        </w:rPr>
        <w:t xml:space="preserve">aastat. </w:t>
      </w:r>
    </w:p>
    <w:p w14:paraId="7AE975F6" w14:textId="77777777" w:rsidR="0006654F" w:rsidRPr="00CF27C4" w:rsidRDefault="0006654F" w:rsidP="009C67E9">
      <w:pPr>
        <w:spacing w:after="2" w:line="248" w:lineRule="auto"/>
        <w:ind w:left="-5" w:hanging="10"/>
        <w:jc w:val="both"/>
        <w:rPr>
          <w:rFonts w:ascii="Times New Roman" w:eastAsia="Times New Roman" w:hAnsi="Times New Roman" w:cs="Times New Roman"/>
          <w:b/>
          <w:color w:val="000000"/>
          <w:sz w:val="24"/>
          <w:lang w:eastAsia="et-EE"/>
        </w:rPr>
      </w:pPr>
    </w:p>
    <w:p w14:paraId="7A1D7BEB" w14:textId="0F229ED4" w:rsidR="0071721F" w:rsidRDefault="006378EA" w:rsidP="006A7A2A">
      <w:pPr>
        <w:spacing w:after="2" w:line="248" w:lineRule="auto"/>
        <w:jc w:val="both"/>
        <w:rPr>
          <w:rFonts w:ascii="Times New Roman" w:eastAsia="Times New Roman" w:hAnsi="Times New Roman" w:cs="Times New Roman"/>
          <w:bCs/>
          <w:color w:val="000000"/>
          <w:sz w:val="24"/>
          <w:szCs w:val="24"/>
          <w:lang w:eastAsia="et-EE"/>
        </w:rPr>
      </w:pPr>
      <w:r w:rsidRPr="006378EA">
        <w:rPr>
          <w:rFonts w:ascii="Times New Roman" w:eastAsia="Times New Roman" w:hAnsi="Times New Roman" w:cs="Times New Roman"/>
          <w:bCs/>
          <w:color w:val="000000"/>
          <w:sz w:val="24"/>
          <w:szCs w:val="24"/>
          <w:lang w:eastAsia="et-EE"/>
        </w:rPr>
        <w:t xml:space="preserve">Eelnõu </w:t>
      </w:r>
      <w:r w:rsidR="009F6F98">
        <w:rPr>
          <w:rFonts w:ascii="Times New Roman" w:eastAsia="Times New Roman" w:hAnsi="Times New Roman" w:cs="Times New Roman"/>
          <w:b/>
          <w:color w:val="000000"/>
          <w:sz w:val="24"/>
          <w:szCs w:val="24"/>
          <w:lang w:eastAsia="et-EE"/>
        </w:rPr>
        <w:t>§</w:t>
      </w:r>
      <w:r w:rsidR="009F6F98" w:rsidRPr="006A7A2A">
        <w:rPr>
          <w:rFonts w:ascii="Times New Roman" w:eastAsia="Times New Roman" w:hAnsi="Times New Roman" w:cs="Times New Roman"/>
          <w:b/>
          <w:color w:val="000000"/>
          <w:sz w:val="24"/>
          <w:szCs w:val="24"/>
          <w:lang w:eastAsia="et-EE"/>
        </w:rPr>
        <w:t xml:space="preserve"> </w:t>
      </w:r>
      <w:r w:rsidRPr="006A7A2A">
        <w:rPr>
          <w:rFonts w:ascii="Times New Roman" w:eastAsia="Times New Roman" w:hAnsi="Times New Roman" w:cs="Times New Roman"/>
          <w:b/>
          <w:color w:val="000000"/>
          <w:sz w:val="24"/>
          <w:szCs w:val="24"/>
          <w:lang w:eastAsia="et-EE"/>
        </w:rPr>
        <w:t>1</w:t>
      </w:r>
      <w:r w:rsidRPr="006378EA">
        <w:rPr>
          <w:rFonts w:ascii="Times New Roman" w:eastAsia="Times New Roman" w:hAnsi="Times New Roman" w:cs="Times New Roman"/>
          <w:bCs/>
          <w:color w:val="000000"/>
          <w:sz w:val="24"/>
          <w:szCs w:val="24"/>
          <w:lang w:eastAsia="et-EE"/>
        </w:rPr>
        <w:t xml:space="preserve"> </w:t>
      </w:r>
      <w:r w:rsidR="00CE35F6">
        <w:rPr>
          <w:rFonts w:ascii="Times New Roman" w:eastAsia="Times New Roman" w:hAnsi="Times New Roman" w:cs="Times New Roman"/>
          <w:b/>
          <w:color w:val="000000"/>
          <w:sz w:val="24"/>
          <w:szCs w:val="24"/>
          <w:lang w:eastAsia="et-EE"/>
        </w:rPr>
        <w:t>p</w:t>
      </w:r>
      <w:r w:rsidR="00CE35F6" w:rsidRPr="006378EA">
        <w:rPr>
          <w:rFonts w:ascii="Times New Roman" w:eastAsia="Times New Roman" w:hAnsi="Times New Roman" w:cs="Times New Roman"/>
          <w:b/>
          <w:color w:val="000000"/>
          <w:sz w:val="24"/>
          <w:szCs w:val="24"/>
          <w:lang w:eastAsia="et-EE"/>
        </w:rPr>
        <w:t xml:space="preserve">unktiga </w:t>
      </w:r>
      <w:r w:rsidR="0006654F">
        <w:rPr>
          <w:rFonts w:ascii="Times New Roman" w:eastAsia="Times New Roman" w:hAnsi="Times New Roman" w:cs="Times New Roman"/>
          <w:b/>
          <w:color w:val="000000"/>
          <w:sz w:val="24"/>
          <w:szCs w:val="24"/>
          <w:lang w:eastAsia="et-EE"/>
        </w:rPr>
        <w:t>2</w:t>
      </w:r>
      <w:r w:rsidR="00CE35F6" w:rsidRPr="006378EA">
        <w:rPr>
          <w:rFonts w:ascii="Times New Roman" w:eastAsia="Times New Roman" w:hAnsi="Times New Roman" w:cs="Times New Roman"/>
          <w:b/>
          <w:color w:val="000000"/>
          <w:sz w:val="24"/>
          <w:szCs w:val="24"/>
          <w:lang w:eastAsia="et-EE"/>
        </w:rPr>
        <w:t xml:space="preserve"> </w:t>
      </w:r>
      <w:r w:rsidRPr="006378EA">
        <w:rPr>
          <w:rFonts w:ascii="Times New Roman" w:eastAsia="Times New Roman" w:hAnsi="Times New Roman" w:cs="Times New Roman"/>
          <w:bCs/>
          <w:color w:val="000000"/>
          <w:sz w:val="24"/>
          <w:szCs w:val="24"/>
          <w:lang w:eastAsia="et-EE"/>
        </w:rPr>
        <w:t>muud</w:t>
      </w:r>
      <w:r w:rsidR="00CE35F6">
        <w:rPr>
          <w:rFonts w:ascii="Times New Roman" w:eastAsia="Times New Roman" w:hAnsi="Times New Roman" w:cs="Times New Roman"/>
          <w:bCs/>
          <w:color w:val="000000"/>
          <w:sz w:val="24"/>
          <w:szCs w:val="24"/>
          <w:lang w:eastAsia="et-EE"/>
        </w:rPr>
        <w:t>etakse</w:t>
      </w:r>
      <w:r w:rsidRPr="006378EA">
        <w:rPr>
          <w:rFonts w:ascii="Times New Roman" w:eastAsia="Times New Roman" w:hAnsi="Times New Roman" w:cs="Times New Roman"/>
          <w:bCs/>
          <w:color w:val="000000"/>
          <w:sz w:val="24"/>
          <w:szCs w:val="24"/>
          <w:lang w:eastAsia="et-EE"/>
        </w:rPr>
        <w:t xml:space="preserve"> </w:t>
      </w:r>
      <w:r w:rsidR="00AB7A48">
        <w:rPr>
          <w:rFonts w:ascii="Times New Roman" w:eastAsia="Times New Roman" w:hAnsi="Times New Roman" w:cs="Times New Roman"/>
          <w:bCs/>
          <w:color w:val="000000"/>
          <w:sz w:val="24"/>
          <w:szCs w:val="24"/>
          <w:lang w:eastAsia="et-EE"/>
        </w:rPr>
        <w:t>Se</w:t>
      </w:r>
      <w:r w:rsidR="007813DC">
        <w:rPr>
          <w:rFonts w:ascii="Times New Roman" w:eastAsia="Times New Roman" w:hAnsi="Times New Roman" w:cs="Times New Roman"/>
          <w:bCs/>
          <w:color w:val="000000"/>
          <w:sz w:val="24"/>
          <w:szCs w:val="24"/>
          <w:lang w:eastAsia="et-EE"/>
        </w:rPr>
        <w:t>O</w:t>
      </w:r>
      <w:r w:rsidR="00AB7A48">
        <w:rPr>
          <w:rFonts w:ascii="Times New Roman" w:eastAsia="Times New Roman" w:hAnsi="Times New Roman" w:cs="Times New Roman"/>
          <w:bCs/>
          <w:color w:val="000000"/>
          <w:sz w:val="24"/>
          <w:szCs w:val="24"/>
          <w:lang w:eastAsia="et-EE"/>
        </w:rPr>
        <w:t>S</w:t>
      </w:r>
      <w:r w:rsidR="007813DC">
        <w:rPr>
          <w:rFonts w:ascii="Times New Roman" w:eastAsia="Times New Roman" w:hAnsi="Times New Roman" w:cs="Times New Roman"/>
          <w:bCs/>
          <w:color w:val="000000"/>
          <w:sz w:val="24"/>
          <w:szCs w:val="24"/>
          <w:lang w:eastAsia="et-EE"/>
        </w:rPr>
        <w:t>-i</w:t>
      </w:r>
      <w:r w:rsidRPr="006378EA">
        <w:rPr>
          <w:rFonts w:ascii="Times New Roman" w:eastAsia="Times New Roman" w:hAnsi="Times New Roman" w:cs="Times New Roman"/>
          <w:bCs/>
          <w:color w:val="000000"/>
          <w:sz w:val="24"/>
          <w:szCs w:val="24"/>
          <w:lang w:eastAsia="et-EE"/>
        </w:rPr>
        <w:t xml:space="preserve"> </w:t>
      </w:r>
      <w:r w:rsidR="009F6F98">
        <w:rPr>
          <w:rFonts w:ascii="Times New Roman" w:eastAsia="Times New Roman" w:hAnsi="Times New Roman" w:cs="Times New Roman"/>
          <w:bCs/>
          <w:color w:val="000000"/>
          <w:sz w:val="24"/>
          <w:szCs w:val="24"/>
          <w:lang w:eastAsia="et-EE"/>
        </w:rPr>
        <w:t>§</w:t>
      </w:r>
      <w:r w:rsidR="009F6F98" w:rsidRPr="006378EA">
        <w:rPr>
          <w:rFonts w:ascii="Times New Roman" w:eastAsia="Times New Roman" w:hAnsi="Times New Roman" w:cs="Times New Roman"/>
          <w:bCs/>
          <w:color w:val="000000"/>
          <w:sz w:val="24"/>
          <w:szCs w:val="24"/>
          <w:lang w:eastAsia="et-EE"/>
        </w:rPr>
        <w:t xml:space="preserve"> </w:t>
      </w:r>
      <w:r w:rsidRPr="006378EA">
        <w:rPr>
          <w:rFonts w:ascii="Times New Roman" w:eastAsia="Times New Roman" w:hAnsi="Times New Roman" w:cs="Times New Roman"/>
          <w:bCs/>
          <w:color w:val="000000"/>
          <w:sz w:val="24"/>
          <w:szCs w:val="24"/>
          <w:lang w:eastAsia="et-EE"/>
        </w:rPr>
        <w:t xml:space="preserve">12 lõiget 2, </w:t>
      </w:r>
      <w:r w:rsidR="00D41126" w:rsidRPr="00D41126">
        <w:rPr>
          <w:rFonts w:ascii="Times New Roman" w:eastAsia="Times New Roman" w:hAnsi="Times New Roman" w:cs="Times New Roman"/>
          <w:bCs/>
          <w:color w:val="000000"/>
          <w:sz w:val="24"/>
          <w:szCs w:val="24"/>
          <w:lang w:eastAsia="et-EE"/>
        </w:rPr>
        <w:t>täpsustades selles sätestatud volitusnormi ulatust.</w:t>
      </w:r>
      <w:r w:rsidRPr="006378EA">
        <w:rPr>
          <w:rFonts w:ascii="Times New Roman" w:eastAsia="Times New Roman" w:hAnsi="Times New Roman" w:cs="Times New Roman"/>
          <w:bCs/>
          <w:color w:val="000000"/>
          <w:sz w:val="24"/>
          <w:szCs w:val="24"/>
          <w:lang w:eastAsia="et-EE"/>
        </w:rPr>
        <w:t xml:space="preserve"> Muudatuse tulemusel on seaduses määratud</w:t>
      </w:r>
      <w:r w:rsidR="001D4540">
        <w:rPr>
          <w:rFonts w:ascii="Times New Roman" w:eastAsia="Times New Roman" w:hAnsi="Times New Roman" w:cs="Times New Roman"/>
          <w:bCs/>
          <w:color w:val="000000"/>
          <w:sz w:val="24"/>
          <w:szCs w:val="24"/>
          <w:lang w:eastAsia="et-EE"/>
        </w:rPr>
        <w:t xml:space="preserve"> lahtise loeteluna</w:t>
      </w:r>
      <w:r w:rsidRPr="006378EA">
        <w:rPr>
          <w:rFonts w:ascii="Times New Roman" w:eastAsia="Times New Roman" w:hAnsi="Times New Roman" w:cs="Times New Roman"/>
          <w:bCs/>
          <w:color w:val="000000"/>
          <w:sz w:val="24"/>
          <w:szCs w:val="24"/>
          <w:lang w:eastAsia="et-EE"/>
        </w:rPr>
        <w:t xml:space="preserve">, millised andmekogu pidamisega seotud teemad kuuluvad määruse reguleerimisalasse: andmekogu ülesehitus, </w:t>
      </w:r>
      <w:r w:rsidR="00644C04" w:rsidRPr="005B43F3">
        <w:rPr>
          <w:rFonts w:ascii="Times New Roman" w:eastAsia="Times New Roman" w:hAnsi="Times New Roman" w:cs="Times New Roman"/>
          <w:bCs/>
          <w:color w:val="000000"/>
          <w:sz w:val="24"/>
          <w:szCs w:val="24"/>
          <w:lang w:eastAsia="et-EE"/>
        </w:rPr>
        <w:t>andmete täpsem koosseis</w:t>
      </w:r>
      <w:r w:rsidR="00644C04">
        <w:rPr>
          <w:rFonts w:ascii="Times New Roman" w:eastAsia="Times New Roman" w:hAnsi="Times New Roman" w:cs="Times New Roman"/>
          <w:bCs/>
          <w:color w:val="000000"/>
          <w:sz w:val="24"/>
          <w:szCs w:val="24"/>
          <w:lang w:eastAsia="et-EE"/>
        </w:rPr>
        <w:t xml:space="preserve">, </w:t>
      </w:r>
      <w:r w:rsidR="00644C04" w:rsidRPr="005B43F3">
        <w:rPr>
          <w:rFonts w:ascii="Times New Roman" w:eastAsia="Times New Roman" w:hAnsi="Times New Roman" w:cs="Times New Roman"/>
          <w:bCs/>
          <w:color w:val="000000"/>
          <w:sz w:val="24"/>
          <w:szCs w:val="24"/>
          <w:lang w:eastAsia="et-EE"/>
        </w:rPr>
        <w:t>andmeandjad ja nendelt saadavad andmed</w:t>
      </w:r>
      <w:r w:rsidR="00644C04">
        <w:rPr>
          <w:rFonts w:ascii="Times New Roman" w:eastAsia="Times New Roman" w:hAnsi="Times New Roman" w:cs="Times New Roman"/>
          <w:bCs/>
          <w:color w:val="000000"/>
          <w:sz w:val="24"/>
          <w:szCs w:val="24"/>
          <w:lang w:eastAsia="et-EE"/>
        </w:rPr>
        <w:t>,</w:t>
      </w:r>
      <w:r w:rsidR="00644C04" w:rsidRPr="00644C04">
        <w:rPr>
          <w:rFonts w:ascii="Times New Roman" w:eastAsia="Times New Roman" w:hAnsi="Times New Roman" w:cs="Times New Roman"/>
          <w:bCs/>
          <w:color w:val="000000"/>
          <w:sz w:val="24"/>
          <w:szCs w:val="24"/>
          <w:lang w:eastAsia="et-EE"/>
        </w:rPr>
        <w:t xml:space="preserve"> </w:t>
      </w:r>
      <w:r w:rsidRPr="006378EA">
        <w:rPr>
          <w:rFonts w:ascii="Times New Roman" w:eastAsia="Times New Roman" w:hAnsi="Times New Roman" w:cs="Times New Roman"/>
          <w:bCs/>
          <w:color w:val="000000"/>
          <w:sz w:val="24"/>
          <w:szCs w:val="24"/>
          <w:lang w:eastAsia="et-EE"/>
        </w:rPr>
        <w:t>andmete esitamise kord, andmetele juurdepääsu ja väljastamise kord, andmete säilitamise täpsemad tähtajad</w:t>
      </w:r>
      <w:r w:rsidR="0071721F">
        <w:rPr>
          <w:rFonts w:ascii="Times New Roman" w:eastAsia="Times New Roman" w:hAnsi="Times New Roman" w:cs="Times New Roman"/>
          <w:bCs/>
          <w:color w:val="000000"/>
          <w:sz w:val="24"/>
          <w:szCs w:val="24"/>
          <w:lang w:eastAsia="et-EE"/>
        </w:rPr>
        <w:t xml:space="preserve"> ning</w:t>
      </w:r>
      <w:r w:rsidRPr="006378EA">
        <w:rPr>
          <w:rFonts w:ascii="Times New Roman" w:eastAsia="Times New Roman" w:hAnsi="Times New Roman" w:cs="Times New Roman"/>
          <w:bCs/>
          <w:color w:val="000000"/>
          <w:sz w:val="24"/>
          <w:szCs w:val="24"/>
          <w:lang w:eastAsia="et-EE"/>
        </w:rPr>
        <w:t xml:space="preserve"> vastutava ja volitatud töötleja ülesanded</w:t>
      </w:r>
      <w:r w:rsidR="00644C04">
        <w:rPr>
          <w:rFonts w:ascii="Times New Roman" w:eastAsia="Times New Roman" w:hAnsi="Times New Roman" w:cs="Times New Roman"/>
          <w:bCs/>
          <w:color w:val="000000"/>
          <w:sz w:val="24"/>
          <w:szCs w:val="24"/>
          <w:lang w:eastAsia="et-EE"/>
        </w:rPr>
        <w:t xml:space="preserve">, </w:t>
      </w:r>
      <w:r w:rsidR="00644C04" w:rsidRPr="005B43F3">
        <w:rPr>
          <w:rFonts w:ascii="Times New Roman" w:eastAsia="Times New Roman" w:hAnsi="Times New Roman" w:cs="Times New Roman"/>
          <w:bCs/>
          <w:color w:val="000000"/>
          <w:sz w:val="24"/>
          <w:szCs w:val="24"/>
          <w:lang w:eastAsia="et-EE"/>
        </w:rPr>
        <w:t>muud andmekogu pidamisega seotud korralduslikud küsimused</w:t>
      </w:r>
      <w:r w:rsidR="00644C04">
        <w:rPr>
          <w:rFonts w:ascii="Times New Roman" w:eastAsia="Times New Roman" w:hAnsi="Times New Roman" w:cs="Times New Roman"/>
          <w:bCs/>
          <w:color w:val="000000"/>
          <w:sz w:val="24"/>
          <w:szCs w:val="24"/>
          <w:lang w:eastAsia="et-EE"/>
        </w:rPr>
        <w:t>.</w:t>
      </w:r>
    </w:p>
    <w:p w14:paraId="054888DC" w14:textId="77777777" w:rsidR="00723619" w:rsidRPr="006378EA" w:rsidRDefault="00723619" w:rsidP="006A7A2A">
      <w:pPr>
        <w:spacing w:after="2" w:line="248" w:lineRule="auto"/>
        <w:jc w:val="both"/>
        <w:rPr>
          <w:rFonts w:ascii="Times New Roman" w:eastAsia="Times New Roman" w:hAnsi="Times New Roman" w:cs="Times New Roman"/>
          <w:bCs/>
          <w:color w:val="000000"/>
          <w:sz w:val="24"/>
          <w:szCs w:val="24"/>
          <w:lang w:eastAsia="et-EE"/>
        </w:rPr>
      </w:pPr>
    </w:p>
    <w:p w14:paraId="412CCD74" w14:textId="3925A116" w:rsidR="006378EA" w:rsidRDefault="006378EA" w:rsidP="00AB7A48">
      <w:pPr>
        <w:spacing w:after="2" w:line="248" w:lineRule="auto"/>
        <w:ind w:left="-5" w:hanging="10"/>
        <w:jc w:val="both"/>
        <w:rPr>
          <w:rFonts w:ascii="Times New Roman" w:eastAsia="Times New Roman" w:hAnsi="Times New Roman" w:cs="Times New Roman"/>
          <w:bCs/>
          <w:color w:val="000000"/>
          <w:sz w:val="24"/>
          <w:szCs w:val="24"/>
          <w:lang w:eastAsia="et-EE"/>
        </w:rPr>
      </w:pPr>
      <w:r w:rsidRPr="00163657">
        <w:rPr>
          <w:rFonts w:ascii="Times New Roman" w:eastAsia="Times New Roman" w:hAnsi="Times New Roman" w:cs="Times New Roman"/>
          <w:bCs/>
          <w:color w:val="000000"/>
          <w:sz w:val="24"/>
          <w:szCs w:val="24"/>
          <w:lang w:eastAsia="et-EE"/>
        </w:rPr>
        <w:t>Muudatuse</w:t>
      </w:r>
      <w:r w:rsidRPr="006378EA">
        <w:rPr>
          <w:rFonts w:ascii="Times New Roman" w:eastAsia="Times New Roman" w:hAnsi="Times New Roman" w:cs="Times New Roman"/>
          <w:bCs/>
          <w:color w:val="000000"/>
          <w:sz w:val="24"/>
          <w:szCs w:val="24"/>
          <w:lang w:eastAsia="et-EE"/>
        </w:rPr>
        <w:t xml:space="preserve"> eesmärk on </w:t>
      </w:r>
      <w:r w:rsidR="007704F7">
        <w:rPr>
          <w:rFonts w:ascii="Times New Roman" w:eastAsia="Times New Roman" w:hAnsi="Times New Roman" w:cs="Times New Roman"/>
          <w:bCs/>
          <w:color w:val="000000"/>
          <w:sz w:val="24"/>
          <w:szCs w:val="24"/>
          <w:lang w:eastAsia="et-EE"/>
        </w:rPr>
        <w:t>sätestada</w:t>
      </w:r>
      <w:r w:rsidR="007704F7" w:rsidRPr="006378EA">
        <w:rPr>
          <w:rFonts w:ascii="Times New Roman" w:eastAsia="Times New Roman" w:hAnsi="Times New Roman" w:cs="Times New Roman"/>
          <w:bCs/>
          <w:color w:val="000000"/>
          <w:sz w:val="24"/>
          <w:szCs w:val="24"/>
          <w:lang w:eastAsia="et-EE"/>
        </w:rPr>
        <w:t xml:space="preserve"> </w:t>
      </w:r>
      <w:r w:rsidRPr="006378EA">
        <w:rPr>
          <w:rFonts w:ascii="Times New Roman" w:eastAsia="Times New Roman" w:hAnsi="Times New Roman" w:cs="Times New Roman"/>
          <w:bCs/>
          <w:color w:val="000000"/>
          <w:sz w:val="24"/>
          <w:szCs w:val="24"/>
          <w:lang w:eastAsia="et-EE"/>
        </w:rPr>
        <w:t xml:space="preserve">seaduse tasandil selge volitusnorm, mis vastab </w:t>
      </w:r>
      <w:r w:rsidR="00870BD4">
        <w:rPr>
          <w:rFonts w:ascii="Times New Roman" w:eastAsia="Times New Roman" w:hAnsi="Times New Roman" w:cs="Times New Roman"/>
          <w:bCs/>
          <w:color w:val="000000"/>
          <w:sz w:val="24"/>
          <w:szCs w:val="24"/>
          <w:lang w:eastAsia="et-EE"/>
        </w:rPr>
        <w:t>PS-</w:t>
      </w:r>
      <w:r w:rsidR="00163657">
        <w:rPr>
          <w:rFonts w:ascii="Times New Roman" w:eastAsia="Times New Roman" w:hAnsi="Times New Roman" w:cs="Times New Roman"/>
          <w:bCs/>
          <w:color w:val="000000"/>
          <w:sz w:val="24"/>
          <w:szCs w:val="24"/>
          <w:lang w:eastAsia="et-EE"/>
        </w:rPr>
        <w:t>i</w:t>
      </w:r>
      <w:r w:rsidR="00870BD4" w:rsidRPr="006378EA">
        <w:rPr>
          <w:rFonts w:ascii="Times New Roman" w:eastAsia="Times New Roman" w:hAnsi="Times New Roman" w:cs="Times New Roman"/>
          <w:bCs/>
          <w:color w:val="000000"/>
          <w:sz w:val="24"/>
          <w:szCs w:val="24"/>
          <w:lang w:eastAsia="et-EE"/>
        </w:rPr>
        <w:t xml:space="preserve"> </w:t>
      </w:r>
      <w:r w:rsidRPr="006378EA">
        <w:rPr>
          <w:rFonts w:ascii="Times New Roman" w:eastAsia="Times New Roman" w:hAnsi="Times New Roman" w:cs="Times New Roman"/>
          <w:bCs/>
          <w:color w:val="000000"/>
          <w:sz w:val="24"/>
          <w:szCs w:val="24"/>
          <w:lang w:eastAsia="et-EE"/>
        </w:rPr>
        <w:t>§</w:t>
      </w:r>
      <w:r w:rsidR="00163657">
        <w:rPr>
          <w:rFonts w:ascii="Times New Roman" w:eastAsia="Times New Roman" w:hAnsi="Times New Roman" w:cs="Times New Roman"/>
          <w:bCs/>
          <w:color w:val="000000"/>
          <w:sz w:val="24"/>
          <w:szCs w:val="24"/>
          <w:lang w:eastAsia="et-EE"/>
        </w:rPr>
        <w:t>-de</w:t>
      </w:r>
      <w:r w:rsidRPr="006378EA">
        <w:rPr>
          <w:rFonts w:ascii="Times New Roman" w:eastAsia="Times New Roman" w:hAnsi="Times New Roman" w:cs="Times New Roman"/>
          <w:bCs/>
          <w:color w:val="000000"/>
          <w:sz w:val="24"/>
          <w:szCs w:val="24"/>
          <w:lang w:eastAsia="et-EE"/>
        </w:rPr>
        <w:t xml:space="preserve"> 3 ja 26 nõuetele ning IKÜM</w:t>
      </w:r>
      <w:r w:rsidR="00AB7A48">
        <w:rPr>
          <w:rFonts w:ascii="Times New Roman" w:eastAsia="Times New Roman" w:hAnsi="Times New Roman" w:cs="Times New Roman"/>
          <w:bCs/>
          <w:color w:val="000000"/>
          <w:sz w:val="24"/>
          <w:szCs w:val="24"/>
          <w:lang w:eastAsia="et-EE"/>
        </w:rPr>
        <w:t>-i</w:t>
      </w:r>
      <w:r w:rsidRPr="006378EA">
        <w:rPr>
          <w:rFonts w:ascii="Times New Roman" w:eastAsia="Times New Roman" w:hAnsi="Times New Roman" w:cs="Times New Roman"/>
          <w:bCs/>
          <w:color w:val="000000"/>
          <w:sz w:val="24"/>
          <w:szCs w:val="24"/>
          <w:lang w:eastAsia="et-EE"/>
        </w:rPr>
        <w:t xml:space="preserve"> artikli 6 lõikele 3. </w:t>
      </w:r>
      <w:r w:rsidR="00A05401">
        <w:rPr>
          <w:rFonts w:ascii="Times New Roman" w:eastAsia="Times New Roman" w:hAnsi="Times New Roman" w:cs="Times New Roman"/>
          <w:bCs/>
          <w:color w:val="000000"/>
          <w:sz w:val="24"/>
          <w:szCs w:val="24"/>
          <w:lang w:eastAsia="et-EE"/>
        </w:rPr>
        <w:t>Seaduse</w:t>
      </w:r>
      <w:r w:rsidR="0027374C">
        <w:rPr>
          <w:rFonts w:ascii="Times New Roman" w:eastAsia="Times New Roman" w:hAnsi="Times New Roman" w:cs="Times New Roman"/>
          <w:bCs/>
          <w:color w:val="000000"/>
          <w:sz w:val="24"/>
          <w:szCs w:val="24"/>
          <w:lang w:eastAsia="et-EE"/>
        </w:rPr>
        <w:t xml:space="preserve">andja peab </w:t>
      </w:r>
      <w:r w:rsidRPr="006378EA">
        <w:rPr>
          <w:rFonts w:ascii="Times New Roman" w:eastAsia="Times New Roman" w:hAnsi="Times New Roman" w:cs="Times New Roman"/>
          <w:bCs/>
          <w:color w:val="000000"/>
          <w:sz w:val="24"/>
          <w:szCs w:val="24"/>
          <w:lang w:eastAsia="et-EE"/>
        </w:rPr>
        <w:t xml:space="preserve">ise otsustama kõik olulised andmekaitseküsimused, jättes täitevvõimule vaid täpsustavad ja korraldusküsimused. </w:t>
      </w:r>
      <w:r w:rsidR="00332A08">
        <w:rPr>
          <w:rFonts w:ascii="Times New Roman" w:eastAsia="Times New Roman" w:hAnsi="Times New Roman" w:cs="Times New Roman"/>
          <w:bCs/>
          <w:color w:val="000000"/>
          <w:sz w:val="24"/>
          <w:szCs w:val="24"/>
          <w:lang w:eastAsia="et-EE"/>
        </w:rPr>
        <w:t>Seni</w:t>
      </w:r>
      <w:r w:rsidRPr="006378EA">
        <w:rPr>
          <w:rFonts w:ascii="Times New Roman" w:eastAsia="Times New Roman" w:hAnsi="Times New Roman" w:cs="Times New Roman"/>
          <w:bCs/>
          <w:color w:val="000000"/>
          <w:sz w:val="24"/>
          <w:szCs w:val="24"/>
          <w:lang w:eastAsia="et-EE"/>
        </w:rPr>
        <w:t xml:space="preserve"> o</w:t>
      </w:r>
      <w:r w:rsidR="00332A08">
        <w:rPr>
          <w:rFonts w:ascii="Times New Roman" w:eastAsia="Times New Roman" w:hAnsi="Times New Roman" w:cs="Times New Roman"/>
          <w:bCs/>
          <w:color w:val="000000"/>
          <w:sz w:val="24"/>
          <w:szCs w:val="24"/>
          <w:lang w:eastAsia="et-EE"/>
        </w:rPr>
        <w:t>n</w:t>
      </w:r>
      <w:r w:rsidRPr="006378EA">
        <w:rPr>
          <w:rFonts w:ascii="Times New Roman" w:eastAsia="Times New Roman" w:hAnsi="Times New Roman" w:cs="Times New Roman"/>
          <w:bCs/>
          <w:color w:val="000000"/>
          <w:sz w:val="24"/>
          <w:szCs w:val="24"/>
          <w:lang w:eastAsia="et-EE"/>
        </w:rPr>
        <w:t xml:space="preserve"> volitusnorm </w:t>
      </w:r>
      <w:r w:rsidR="00332A08">
        <w:rPr>
          <w:rFonts w:ascii="Times New Roman" w:eastAsia="Times New Roman" w:hAnsi="Times New Roman" w:cs="Times New Roman"/>
          <w:bCs/>
          <w:color w:val="000000"/>
          <w:sz w:val="24"/>
          <w:szCs w:val="24"/>
          <w:lang w:eastAsia="et-EE"/>
        </w:rPr>
        <w:t xml:space="preserve">olnud </w:t>
      </w:r>
      <w:r w:rsidR="008D311D">
        <w:rPr>
          <w:rFonts w:ascii="Times New Roman" w:eastAsia="Times New Roman" w:hAnsi="Times New Roman" w:cs="Times New Roman"/>
          <w:bCs/>
          <w:color w:val="000000"/>
          <w:sz w:val="24"/>
          <w:szCs w:val="24"/>
          <w:lang w:eastAsia="et-EE"/>
        </w:rPr>
        <w:t>ebamäärane</w:t>
      </w:r>
      <w:r w:rsidRPr="006378EA">
        <w:rPr>
          <w:rFonts w:ascii="Times New Roman" w:eastAsia="Times New Roman" w:hAnsi="Times New Roman" w:cs="Times New Roman"/>
          <w:bCs/>
          <w:color w:val="000000"/>
          <w:sz w:val="24"/>
          <w:szCs w:val="24"/>
          <w:lang w:eastAsia="et-EE"/>
        </w:rPr>
        <w:t xml:space="preserve">, jättes täitevvõimule liiga </w:t>
      </w:r>
      <w:r w:rsidR="008D311D">
        <w:rPr>
          <w:rFonts w:ascii="Times New Roman" w:eastAsia="Times New Roman" w:hAnsi="Times New Roman" w:cs="Times New Roman"/>
          <w:bCs/>
          <w:color w:val="000000"/>
          <w:sz w:val="24"/>
          <w:szCs w:val="24"/>
          <w:lang w:eastAsia="et-EE"/>
        </w:rPr>
        <w:t>suure</w:t>
      </w:r>
      <w:r w:rsidR="008D311D" w:rsidRPr="006378EA">
        <w:rPr>
          <w:rFonts w:ascii="Times New Roman" w:eastAsia="Times New Roman" w:hAnsi="Times New Roman" w:cs="Times New Roman"/>
          <w:bCs/>
          <w:color w:val="000000"/>
          <w:sz w:val="24"/>
          <w:szCs w:val="24"/>
          <w:lang w:eastAsia="et-EE"/>
        </w:rPr>
        <w:t xml:space="preserve"> </w:t>
      </w:r>
      <w:r w:rsidRPr="006378EA">
        <w:rPr>
          <w:rFonts w:ascii="Times New Roman" w:eastAsia="Times New Roman" w:hAnsi="Times New Roman" w:cs="Times New Roman"/>
          <w:bCs/>
          <w:color w:val="000000"/>
          <w:sz w:val="24"/>
          <w:szCs w:val="24"/>
          <w:lang w:eastAsia="et-EE"/>
        </w:rPr>
        <w:t xml:space="preserve">otsustusõiguse, mis võis viia olukorrani, kus isikuandmete töötlemise olulised tingimused </w:t>
      </w:r>
      <w:r w:rsidR="00CE0F46" w:rsidRPr="006378EA">
        <w:rPr>
          <w:rFonts w:ascii="Times New Roman" w:eastAsia="Times New Roman" w:hAnsi="Times New Roman" w:cs="Times New Roman"/>
          <w:bCs/>
          <w:color w:val="000000"/>
          <w:sz w:val="24"/>
          <w:szCs w:val="24"/>
          <w:lang w:eastAsia="et-EE"/>
        </w:rPr>
        <w:t>o</w:t>
      </w:r>
      <w:r w:rsidR="00CE0F46">
        <w:rPr>
          <w:rFonts w:ascii="Times New Roman" w:eastAsia="Times New Roman" w:hAnsi="Times New Roman" w:cs="Times New Roman"/>
          <w:bCs/>
          <w:color w:val="000000"/>
          <w:sz w:val="24"/>
          <w:szCs w:val="24"/>
          <w:lang w:eastAsia="et-EE"/>
        </w:rPr>
        <w:t>n</w:t>
      </w:r>
      <w:r w:rsidR="00CE0F46" w:rsidRPr="006378EA">
        <w:rPr>
          <w:rFonts w:ascii="Times New Roman" w:eastAsia="Times New Roman" w:hAnsi="Times New Roman" w:cs="Times New Roman"/>
          <w:bCs/>
          <w:color w:val="000000"/>
          <w:sz w:val="24"/>
          <w:szCs w:val="24"/>
          <w:lang w:eastAsia="et-EE"/>
        </w:rPr>
        <w:t xml:space="preserve"> </w:t>
      </w:r>
      <w:r w:rsidRPr="006378EA">
        <w:rPr>
          <w:rFonts w:ascii="Times New Roman" w:eastAsia="Times New Roman" w:hAnsi="Times New Roman" w:cs="Times New Roman"/>
          <w:bCs/>
          <w:color w:val="000000"/>
          <w:sz w:val="24"/>
          <w:szCs w:val="24"/>
          <w:lang w:eastAsia="et-EE"/>
        </w:rPr>
        <w:t>reguleeritud vaid määruse tasandil.</w:t>
      </w:r>
    </w:p>
    <w:p w14:paraId="1DF0827F" w14:textId="77777777" w:rsidR="00CE35F6" w:rsidRPr="006378EA" w:rsidRDefault="00CE35F6" w:rsidP="00AB7A48">
      <w:pPr>
        <w:spacing w:after="2" w:line="248" w:lineRule="auto"/>
        <w:ind w:left="-5" w:hanging="10"/>
        <w:jc w:val="both"/>
        <w:rPr>
          <w:rFonts w:ascii="Times New Roman" w:eastAsia="Times New Roman" w:hAnsi="Times New Roman" w:cs="Times New Roman"/>
          <w:bCs/>
          <w:color w:val="000000"/>
          <w:sz w:val="24"/>
          <w:szCs w:val="24"/>
          <w:lang w:eastAsia="et-EE"/>
        </w:rPr>
      </w:pPr>
    </w:p>
    <w:p w14:paraId="6ED2BFB1" w14:textId="39AD02C0" w:rsidR="006378EA" w:rsidRDefault="006378EA" w:rsidP="006378EA">
      <w:pPr>
        <w:spacing w:after="2" w:line="248" w:lineRule="auto"/>
        <w:ind w:left="-5" w:hanging="10"/>
        <w:jc w:val="both"/>
        <w:rPr>
          <w:rFonts w:ascii="Times New Roman" w:eastAsia="Times New Roman" w:hAnsi="Times New Roman" w:cs="Times New Roman"/>
          <w:bCs/>
          <w:color w:val="000000"/>
          <w:sz w:val="24"/>
          <w:szCs w:val="24"/>
          <w:lang w:eastAsia="et-EE"/>
        </w:rPr>
      </w:pPr>
      <w:r w:rsidRPr="006378EA">
        <w:rPr>
          <w:rFonts w:ascii="Times New Roman" w:eastAsia="Times New Roman" w:hAnsi="Times New Roman" w:cs="Times New Roman"/>
          <w:bCs/>
          <w:color w:val="000000"/>
          <w:sz w:val="24"/>
          <w:szCs w:val="24"/>
          <w:lang w:eastAsia="et-EE"/>
        </w:rPr>
        <w:t xml:space="preserve">Võrreldes </w:t>
      </w:r>
      <w:r w:rsidR="00712ED3" w:rsidRPr="006378EA">
        <w:rPr>
          <w:rFonts w:ascii="Times New Roman" w:eastAsia="Times New Roman" w:hAnsi="Times New Roman" w:cs="Times New Roman"/>
          <w:bCs/>
          <w:color w:val="000000"/>
          <w:sz w:val="24"/>
          <w:szCs w:val="24"/>
          <w:lang w:eastAsia="et-EE"/>
        </w:rPr>
        <w:t>seadus</w:t>
      </w:r>
      <w:r w:rsidR="00712ED3">
        <w:rPr>
          <w:rFonts w:ascii="Times New Roman" w:eastAsia="Times New Roman" w:hAnsi="Times New Roman" w:cs="Times New Roman"/>
          <w:bCs/>
          <w:color w:val="000000"/>
          <w:sz w:val="24"/>
          <w:szCs w:val="24"/>
          <w:lang w:eastAsia="et-EE"/>
        </w:rPr>
        <w:t>e</w:t>
      </w:r>
      <w:r w:rsidR="00712ED3" w:rsidRPr="006378EA">
        <w:rPr>
          <w:rFonts w:ascii="Times New Roman" w:eastAsia="Times New Roman" w:hAnsi="Times New Roman" w:cs="Times New Roman"/>
          <w:bCs/>
          <w:color w:val="000000"/>
          <w:sz w:val="24"/>
          <w:szCs w:val="24"/>
          <w:lang w:eastAsia="et-EE"/>
        </w:rPr>
        <w:t xml:space="preserve"> </w:t>
      </w:r>
      <w:r w:rsidR="00712ED3">
        <w:rPr>
          <w:rFonts w:ascii="Times New Roman" w:eastAsia="Times New Roman" w:hAnsi="Times New Roman" w:cs="Times New Roman"/>
          <w:bCs/>
          <w:color w:val="000000"/>
          <w:sz w:val="24"/>
          <w:szCs w:val="24"/>
          <w:lang w:eastAsia="et-EE"/>
        </w:rPr>
        <w:t>senise</w:t>
      </w:r>
      <w:r w:rsidR="00712ED3" w:rsidRPr="006378EA">
        <w:rPr>
          <w:rFonts w:ascii="Times New Roman" w:eastAsia="Times New Roman" w:hAnsi="Times New Roman" w:cs="Times New Roman"/>
          <w:bCs/>
          <w:color w:val="000000"/>
          <w:sz w:val="24"/>
          <w:szCs w:val="24"/>
          <w:lang w:eastAsia="et-EE"/>
        </w:rPr>
        <w:t xml:space="preserve"> </w:t>
      </w:r>
      <w:r w:rsidRPr="006378EA">
        <w:rPr>
          <w:rFonts w:ascii="Times New Roman" w:eastAsia="Times New Roman" w:hAnsi="Times New Roman" w:cs="Times New Roman"/>
          <w:bCs/>
          <w:color w:val="000000"/>
          <w:sz w:val="24"/>
          <w:szCs w:val="24"/>
          <w:lang w:eastAsia="et-EE"/>
        </w:rPr>
        <w:t>redaktsiooniga, kus piirdu</w:t>
      </w:r>
      <w:r w:rsidR="00712ED3">
        <w:rPr>
          <w:rFonts w:ascii="Times New Roman" w:eastAsia="Times New Roman" w:hAnsi="Times New Roman" w:cs="Times New Roman"/>
          <w:bCs/>
          <w:color w:val="000000"/>
          <w:sz w:val="24"/>
          <w:szCs w:val="24"/>
          <w:lang w:eastAsia="et-EE"/>
        </w:rPr>
        <w:t>takse</w:t>
      </w:r>
      <w:r w:rsidRPr="006378EA">
        <w:rPr>
          <w:rFonts w:ascii="Times New Roman" w:eastAsia="Times New Roman" w:hAnsi="Times New Roman" w:cs="Times New Roman"/>
          <w:bCs/>
          <w:color w:val="000000"/>
          <w:sz w:val="24"/>
          <w:szCs w:val="24"/>
          <w:lang w:eastAsia="et-EE"/>
        </w:rPr>
        <w:t xml:space="preserve"> üldise volitusega kehtestada andmekogu põhimäärus</w:t>
      </w:r>
      <w:r w:rsidR="00171415">
        <w:rPr>
          <w:rFonts w:ascii="Times New Roman" w:eastAsia="Times New Roman" w:hAnsi="Times New Roman" w:cs="Times New Roman"/>
          <w:bCs/>
          <w:color w:val="000000"/>
          <w:sz w:val="24"/>
          <w:szCs w:val="24"/>
          <w:lang w:eastAsia="et-EE"/>
        </w:rPr>
        <w:t>ega</w:t>
      </w:r>
      <w:r w:rsidRPr="006378EA">
        <w:rPr>
          <w:rFonts w:ascii="Times New Roman" w:eastAsia="Times New Roman" w:hAnsi="Times New Roman" w:cs="Times New Roman"/>
          <w:bCs/>
          <w:color w:val="000000"/>
          <w:sz w:val="24"/>
          <w:szCs w:val="24"/>
          <w:lang w:eastAsia="et-EE"/>
        </w:rPr>
        <w:t xml:space="preserve">, </w:t>
      </w:r>
      <w:r w:rsidR="00712ED3">
        <w:rPr>
          <w:rFonts w:ascii="Times New Roman" w:eastAsia="Times New Roman" w:hAnsi="Times New Roman" w:cs="Times New Roman"/>
          <w:bCs/>
          <w:color w:val="000000"/>
          <w:sz w:val="24"/>
          <w:szCs w:val="24"/>
          <w:lang w:eastAsia="et-EE"/>
        </w:rPr>
        <w:t>loetletakse</w:t>
      </w:r>
      <w:r w:rsidR="00173A63">
        <w:rPr>
          <w:rFonts w:ascii="Times New Roman" w:eastAsia="Times New Roman" w:hAnsi="Times New Roman" w:cs="Times New Roman"/>
          <w:bCs/>
          <w:color w:val="000000"/>
          <w:sz w:val="24"/>
          <w:szCs w:val="24"/>
          <w:lang w:eastAsia="et-EE"/>
        </w:rPr>
        <w:t xml:space="preserve"> nüüd</w:t>
      </w:r>
      <w:r w:rsidR="00712ED3" w:rsidRPr="006378EA">
        <w:rPr>
          <w:rFonts w:ascii="Times New Roman" w:eastAsia="Times New Roman" w:hAnsi="Times New Roman" w:cs="Times New Roman"/>
          <w:bCs/>
          <w:color w:val="000000"/>
          <w:sz w:val="24"/>
          <w:szCs w:val="24"/>
          <w:lang w:eastAsia="et-EE"/>
        </w:rPr>
        <w:t xml:space="preserve"> </w:t>
      </w:r>
      <w:r w:rsidRPr="006378EA">
        <w:rPr>
          <w:rFonts w:ascii="Times New Roman" w:eastAsia="Times New Roman" w:hAnsi="Times New Roman" w:cs="Times New Roman"/>
          <w:bCs/>
          <w:color w:val="000000"/>
          <w:sz w:val="24"/>
          <w:szCs w:val="24"/>
          <w:lang w:eastAsia="et-EE"/>
        </w:rPr>
        <w:t xml:space="preserve">seaduses kõik </w:t>
      </w:r>
      <w:r w:rsidR="00152104">
        <w:rPr>
          <w:rFonts w:ascii="Times New Roman" w:eastAsia="Times New Roman" w:hAnsi="Times New Roman" w:cs="Times New Roman"/>
          <w:bCs/>
          <w:color w:val="000000"/>
          <w:sz w:val="24"/>
          <w:szCs w:val="24"/>
          <w:lang w:eastAsia="et-EE"/>
        </w:rPr>
        <w:t>olulised</w:t>
      </w:r>
      <w:r w:rsidRPr="006378EA">
        <w:rPr>
          <w:rFonts w:ascii="Times New Roman" w:eastAsia="Times New Roman" w:hAnsi="Times New Roman" w:cs="Times New Roman"/>
          <w:bCs/>
          <w:color w:val="000000"/>
          <w:sz w:val="24"/>
          <w:szCs w:val="24"/>
          <w:lang w:eastAsia="et-EE"/>
        </w:rPr>
        <w:t xml:space="preserve"> teemad, mis peavad põhimääruses kajastuma. Muudatus suurendab õigusselgust, piirab täitevvõimu kaalutlusõigust ning tagab, et andmekogu pidamisega seotud olulised küsimused on läbipaistvalt ja põhiseaduspäraselt reguleeritud.</w:t>
      </w:r>
    </w:p>
    <w:p w14:paraId="59F6FB03" w14:textId="77777777" w:rsidR="00CE35F6" w:rsidRPr="006378EA" w:rsidRDefault="00CE35F6" w:rsidP="006378EA">
      <w:pPr>
        <w:spacing w:after="2" w:line="248" w:lineRule="auto"/>
        <w:ind w:left="-5" w:hanging="10"/>
        <w:jc w:val="both"/>
        <w:rPr>
          <w:rFonts w:ascii="Times New Roman" w:eastAsia="Times New Roman" w:hAnsi="Times New Roman" w:cs="Times New Roman"/>
          <w:bCs/>
          <w:color w:val="000000"/>
          <w:sz w:val="24"/>
          <w:szCs w:val="24"/>
          <w:lang w:eastAsia="et-EE"/>
        </w:rPr>
      </w:pPr>
    </w:p>
    <w:p w14:paraId="08750BBE" w14:textId="678AC4C6" w:rsidR="00687057" w:rsidRDefault="006378EA" w:rsidP="00325A3A">
      <w:pPr>
        <w:spacing w:after="2" w:line="248" w:lineRule="auto"/>
        <w:ind w:left="-5" w:hanging="10"/>
        <w:jc w:val="both"/>
        <w:rPr>
          <w:rFonts w:ascii="Times New Roman" w:eastAsia="Times New Roman" w:hAnsi="Times New Roman" w:cs="Times New Roman"/>
          <w:bCs/>
          <w:color w:val="000000"/>
          <w:sz w:val="24"/>
          <w:szCs w:val="24"/>
          <w:lang w:eastAsia="et-EE"/>
        </w:rPr>
      </w:pPr>
      <w:r w:rsidRPr="006378EA">
        <w:rPr>
          <w:rFonts w:ascii="Times New Roman" w:eastAsia="Times New Roman" w:hAnsi="Times New Roman" w:cs="Times New Roman"/>
          <w:bCs/>
          <w:color w:val="000000"/>
          <w:sz w:val="24"/>
          <w:szCs w:val="24"/>
          <w:lang w:eastAsia="et-EE"/>
        </w:rPr>
        <w:t>Kokkuvõttes l</w:t>
      </w:r>
      <w:r w:rsidR="00CE1228">
        <w:rPr>
          <w:rFonts w:ascii="Times New Roman" w:eastAsia="Times New Roman" w:hAnsi="Times New Roman" w:cs="Times New Roman"/>
          <w:bCs/>
          <w:color w:val="000000"/>
          <w:sz w:val="24"/>
          <w:szCs w:val="24"/>
          <w:lang w:eastAsia="et-EE"/>
        </w:rPr>
        <w:t>uuakse</w:t>
      </w:r>
      <w:r w:rsidRPr="006378EA">
        <w:rPr>
          <w:rFonts w:ascii="Times New Roman" w:eastAsia="Times New Roman" w:hAnsi="Times New Roman" w:cs="Times New Roman"/>
          <w:bCs/>
          <w:color w:val="000000"/>
          <w:sz w:val="24"/>
          <w:szCs w:val="24"/>
          <w:lang w:eastAsia="et-EE"/>
        </w:rPr>
        <w:t xml:space="preserve"> muudatus</w:t>
      </w:r>
      <w:r w:rsidR="00CE1228">
        <w:rPr>
          <w:rFonts w:ascii="Times New Roman" w:eastAsia="Times New Roman" w:hAnsi="Times New Roman" w:cs="Times New Roman"/>
          <w:bCs/>
          <w:color w:val="000000"/>
          <w:sz w:val="24"/>
          <w:szCs w:val="24"/>
          <w:lang w:eastAsia="et-EE"/>
        </w:rPr>
        <w:t>ega</w:t>
      </w:r>
      <w:r w:rsidRPr="006378EA">
        <w:rPr>
          <w:rFonts w:ascii="Times New Roman" w:eastAsia="Times New Roman" w:hAnsi="Times New Roman" w:cs="Times New Roman"/>
          <w:bCs/>
          <w:color w:val="000000"/>
          <w:sz w:val="24"/>
          <w:szCs w:val="24"/>
          <w:lang w:eastAsia="et-EE"/>
        </w:rPr>
        <w:t xml:space="preserve"> selge ja põhiseaduspära</w:t>
      </w:r>
      <w:r w:rsidR="00CE1228">
        <w:rPr>
          <w:rFonts w:ascii="Times New Roman" w:eastAsia="Times New Roman" w:hAnsi="Times New Roman" w:cs="Times New Roman"/>
          <w:bCs/>
          <w:color w:val="000000"/>
          <w:sz w:val="24"/>
          <w:szCs w:val="24"/>
          <w:lang w:eastAsia="et-EE"/>
        </w:rPr>
        <w:t>n</w:t>
      </w:r>
      <w:r w:rsidRPr="006378EA">
        <w:rPr>
          <w:rFonts w:ascii="Times New Roman" w:eastAsia="Times New Roman" w:hAnsi="Times New Roman" w:cs="Times New Roman"/>
          <w:bCs/>
          <w:color w:val="000000"/>
          <w:sz w:val="24"/>
          <w:szCs w:val="24"/>
          <w:lang w:eastAsia="et-EE"/>
        </w:rPr>
        <w:t xml:space="preserve">e volitusnorm, mis võimaldab määrusega reguleerida üksnes neid küsimusi, mis on seaduses täpselt loetletud, ning tagab, et kõik olulised andmekaitse ja andmekogu pidamise põhimõtted on seaduse tasandil sätestatud. </w:t>
      </w:r>
    </w:p>
    <w:p w14:paraId="3A9E54B0" w14:textId="77777777" w:rsidR="00DE7742" w:rsidRDefault="00DE7742" w:rsidP="0071721F">
      <w:pPr>
        <w:spacing w:after="0" w:line="248" w:lineRule="auto"/>
        <w:ind w:left="-5" w:hanging="10"/>
        <w:jc w:val="both"/>
        <w:rPr>
          <w:rFonts w:ascii="Times New Roman" w:eastAsia="Times New Roman" w:hAnsi="Times New Roman" w:cs="Times New Roman"/>
          <w:bCs/>
          <w:color w:val="000000"/>
          <w:sz w:val="24"/>
          <w:szCs w:val="24"/>
          <w:lang w:eastAsia="et-EE"/>
        </w:rPr>
      </w:pPr>
    </w:p>
    <w:p w14:paraId="26BAD73B" w14:textId="6BCE317F" w:rsidR="00DE7742" w:rsidRDefault="00DE7742" w:rsidP="0071721F">
      <w:pPr>
        <w:spacing w:after="0"/>
        <w:jc w:val="both"/>
        <w:rPr>
          <w:rFonts w:ascii="Times New Roman" w:hAnsi="Times New Roman" w:cs="Times New Roman"/>
          <w:sz w:val="24"/>
          <w:szCs w:val="24"/>
        </w:rPr>
      </w:pPr>
      <w:r w:rsidRPr="00E143A8">
        <w:rPr>
          <w:rFonts w:ascii="Times New Roman" w:hAnsi="Times New Roman" w:cs="Times New Roman"/>
          <w:sz w:val="24"/>
          <w:szCs w:val="24"/>
        </w:rPr>
        <w:t xml:space="preserve">Eelnõu </w:t>
      </w:r>
      <w:r w:rsidR="00E744A4">
        <w:rPr>
          <w:rFonts w:ascii="Times New Roman" w:hAnsi="Times New Roman" w:cs="Times New Roman"/>
          <w:b/>
          <w:bCs/>
          <w:sz w:val="24"/>
          <w:szCs w:val="24"/>
        </w:rPr>
        <w:t>§</w:t>
      </w:r>
      <w:r w:rsidRPr="00E143A8">
        <w:rPr>
          <w:rFonts w:ascii="Times New Roman" w:hAnsi="Times New Roman" w:cs="Times New Roman"/>
          <w:b/>
          <w:bCs/>
          <w:sz w:val="24"/>
          <w:szCs w:val="24"/>
        </w:rPr>
        <w:t xml:space="preserve"> 1 punktiga </w:t>
      </w:r>
      <w:r w:rsidR="00D123B0">
        <w:rPr>
          <w:rFonts w:ascii="Times New Roman" w:hAnsi="Times New Roman" w:cs="Times New Roman"/>
          <w:b/>
          <w:bCs/>
          <w:sz w:val="24"/>
          <w:szCs w:val="24"/>
        </w:rPr>
        <w:t>3</w:t>
      </w:r>
      <w:r w:rsidRPr="00E143A8">
        <w:rPr>
          <w:rFonts w:ascii="Times New Roman" w:hAnsi="Times New Roman" w:cs="Times New Roman"/>
          <w:b/>
          <w:bCs/>
          <w:sz w:val="24"/>
          <w:szCs w:val="24"/>
        </w:rPr>
        <w:t xml:space="preserve"> </w:t>
      </w:r>
      <w:r w:rsidRPr="00E143A8">
        <w:rPr>
          <w:rFonts w:ascii="Times New Roman" w:hAnsi="Times New Roman" w:cs="Times New Roman"/>
          <w:sz w:val="24"/>
          <w:szCs w:val="24"/>
        </w:rPr>
        <w:t xml:space="preserve">täiendatakse TTJA järelevalve infosüsteemi andmestike loetelu, mis on sätestatud SeOS-i § 12 lõikes 4. </w:t>
      </w:r>
      <w:r w:rsidR="00E744A4">
        <w:rPr>
          <w:rFonts w:ascii="Times New Roman" w:hAnsi="Times New Roman" w:cs="Times New Roman"/>
          <w:sz w:val="24"/>
          <w:szCs w:val="24"/>
        </w:rPr>
        <w:t>Seda</w:t>
      </w:r>
      <w:r w:rsidRPr="00E143A8">
        <w:rPr>
          <w:rFonts w:ascii="Times New Roman" w:hAnsi="Times New Roman" w:cs="Times New Roman"/>
          <w:sz w:val="24"/>
          <w:szCs w:val="24"/>
        </w:rPr>
        <w:t xml:space="preserve"> loetelu täiendatakse punktiga 10, lisades andmekogu koosseisu tarbijavaidluste komisjoni andmestiku.</w:t>
      </w:r>
      <w:r w:rsidR="001920B6" w:rsidRPr="001920B6">
        <w:rPr>
          <w:rFonts w:ascii="Times New Roman" w:hAnsi="Times New Roman" w:cs="Times New Roman"/>
          <w:sz w:val="24"/>
          <w:szCs w:val="24"/>
        </w:rPr>
        <w:t xml:space="preserve"> </w:t>
      </w:r>
      <w:r w:rsidR="00A015A8">
        <w:rPr>
          <w:rFonts w:ascii="Times New Roman" w:hAnsi="Times New Roman" w:cs="Times New Roman"/>
          <w:sz w:val="24"/>
          <w:szCs w:val="24"/>
        </w:rPr>
        <w:t xml:space="preserve">Juba praegu </w:t>
      </w:r>
      <w:r w:rsidR="00486B49">
        <w:rPr>
          <w:rFonts w:ascii="Times New Roman" w:hAnsi="Times New Roman" w:cs="Times New Roman"/>
          <w:sz w:val="24"/>
          <w:szCs w:val="24"/>
        </w:rPr>
        <w:t>kogutakse ja töödeldakse t</w:t>
      </w:r>
      <w:r w:rsidR="001920B6" w:rsidRPr="00E143A8">
        <w:rPr>
          <w:rFonts w:ascii="Times New Roman" w:hAnsi="Times New Roman" w:cs="Times New Roman"/>
          <w:sz w:val="24"/>
          <w:szCs w:val="24"/>
        </w:rPr>
        <w:t>arbijavaidluste komisjoni andme</w:t>
      </w:r>
      <w:r w:rsidR="001920B6">
        <w:rPr>
          <w:rFonts w:ascii="Times New Roman" w:hAnsi="Times New Roman" w:cs="Times New Roman"/>
          <w:sz w:val="24"/>
          <w:szCs w:val="24"/>
        </w:rPr>
        <w:t xml:space="preserve">id </w:t>
      </w:r>
      <w:r w:rsidR="00E708F6" w:rsidRPr="00E143A8">
        <w:rPr>
          <w:rFonts w:ascii="Times New Roman" w:hAnsi="Times New Roman" w:cs="Times New Roman"/>
          <w:sz w:val="24"/>
          <w:szCs w:val="24"/>
        </w:rPr>
        <w:t>TTJA järelevalve infosüsteemi</w:t>
      </w:r>
      <w:r w:rsidR="00E708F6">
        <w:rPr>
          <w:rFonts w:ascii="Times New Roman" w:hAnsi="Times New Roman" w:cs="Times New Roman"/>
          <w:sz w:val="24"/>
          <w:szCs w:val="24"/>
        </w:rPr>
        <w:t xml:space="preserve">s, kuid </w:t>
      </w:r>
      <w:r w:rsidR="008F4595">
        <w:rPr>
          <w:rFonts w:ascii="Times New Roman" w:hAnsi="Times New Roman" w:cs="Times New Roman"/>
          <w:sz w:val="24"/>
          <w:szCs w:val="24"/>
        </w:rPr>
        <w:t>eelnevalt ei ole seda</w:t>
      </w:r>
      <w:r w:rsidR="00461C7C">
        <w:rPr>
          <w:rFonts w:ascii="Times New Roman" w:hAnsi="Times New Roman" w:cs="Times New Roman"/>
          <w:sz w:val="24"/>
          <w:szCs w:val="24"/>
        </w:rPr>
        <w:t xml:space="preserve"> eraldiseisvalt</w:t>
      </w:r>
      <w:r w:rsidR="008F4595">
        <w:rPr>
          <w:rFonts w:ascii="Times New Roman" w:hAnsi="Times New Roman" w:cs="Times New Roman"/>
          <w:sz w:val="24"/>
          <w:szCs w:val="24"/>
        </w:rPr>
        <w:t xml:space="preserve"> </w:t>
      </w:r>
      <w:r w:rsidR="00076C86">
        <w:rPr>
          <w:rFonts w:ascii="Times New Roman" w:hAnsi="Times New Roman" w:cs="Times New Roman"/>
          <w:sz w:val="24"/>
          <w:szCs w:val="24"/>
        </w:rPr>
        <w:t>regulatsioonis</w:t>
      </w:r>
      <w:r w:rsidR="008F4595">
        <w:rPr>
          <w:rFonts w:ascii="Times New Roman" w:hAnsi="Times New Roman" w:cs="Times New Roman"/>
          <w:sz w:val="24"/>
          <w:szCs w:val="24"/>
        </w:rPr>
        <w:t xml:space="preserve"> sätestatud</w:t>
      </w:r>
      <w:r w:rsidR="006A2CDE">
        <w:rPr>
          <w:rFonts w:ascii="Times New Roman" w:hAnsi="Times New Roman" w:cs="Times New Roman"/>
          <w:sz w:val="24"/>
          <w:szCs w:val="24"/>
        </w:rPr>
        <w:t xml:space="preserve"> ning on lähtutud SeOS § 12 </w:t>
      </w:r>
      <w:r w:rsidR="009536B2">
        <w:rPr>
          <w:rFonts w:ascii="Times New Roman" w:hAnsi="Times New Roman" w:cs="Times New Roman"/>
          <w:sz w:val="24"/>
          <w:szCs w:val="24"/>
        </w:rPr>
        <w:t>lõikest 5, mille alusel võib</w:t>
      </w:r>
      <w:r w:rsidR="009536B2" w:rsidRPr="009536B2">
        <w:rPr>
          <w:rFonts w:ascii="Times New Roman" w:hAnsi="Times New Roman" w:cs="Times New Roman"/>
          <w:sz w:val="24"/>
          <w:szCs w:val="24"/>
        </w:rPr>
        <w:t xml:space="preserve"> lõikes 4 nimetatud andmetele </w:t>
      </w:r>
      <w:r w:rsidR="00211692">
        <w:rPr>
          <w:rFonts w:ascii="Times New Roman" w:hAnsi="Times New Roman" w:cs="Times New Roman"/>
          <w:sz w:val="24"/>
          <w:szCs w:val="24"/>
        </w:rPr>
        <w:t xml:space="preserve">lisaks </w:t>
      </w:r>
      <w:r w:rsidR="009536B2" w:rsidRPr="009536B2">
        <w:rPr>
          <w:rFonts w:ascii="Times New Roman" w:hAnsi="Times New Roman" w:cs="Times New Roman"/>
          <w:sz w:val="24"/>
          <w:szCs w:val="24"/>
        </w:rPr>
        <w:t xml:space="preserve">andmekogusse kanda ka muid Tarbijakaitse ja Tehnilise Järelevalve Ameti ülesannetega seotud asjakohaseid andmeid. </w:t>
      </w:r>
      <w:r w:rsidR="006A5DC7">
        <w:rPr>
          <w:rFonts w:ascii="Times New Roman" w:hAnsi="Times New Roman" w:cs="Times New Roman"/>
          <w:sz w:val="24"/>
          <w:szCs w:val="24"/>
        </w:rPr>
        <w:t>K</w:t>
      </w:r>
      <w:r w:rsidR="00076C86">
        <w:rPr>
          <w:rFonts w:ascii="Times New Roman" w:hAnsi="Times New Roman" w:cs="Times New Roman"/>
          <w:sz w:val="24"/>
          <w:szCs w:val="24"/>
        </w:rPr>
        <w:t>äesoleva</w:t>
      </w:r>
      <w:r w:rsidR="006A5DC7">
        <w:rPr>
          <w:rFonts w:ascii="Times New Roman" w:hAnsi="Times New Roman" w:cs="Times New Roman"/>
          <w:sz w:val="24"/>
          <w:szCs w:val="24"/>
        </w:rPr>
        <w:t xml:space="preserve"> muudatuse</w:t>
      </w:r>
      <w:r w:rsidR="003C12C0">
        <w:rPr>
          <w:rFonts w:ascii="Times New Roman" w:hAnsi="Times New Roman" w:cs="Times New Roman"/>
          <w:sz w:val="24"/>
          <w:szCs w:val="24"/>
        </w:rPr>
        <w:t xml:space="preserve">ga </w:t>
      </w:r>
      <w:r w:rsidR="006A5DC7">
        <w:rPr>
          <w:rFonts w:ascii="Times New Roman" w:hAnsi="Times New Roman" w:cs="Times New Roman"/>
          <w:sz w:val="24"/>
          <w:szCs w:val="24"/>
        </w:rPr>
        <w:t>tehakse</w:t>
      </w:r>
      <w:r w:rsidR="003C12C0">
        <w:rPr>
          <w:rFonts w:ascii="Times New Roman" w:hAnsi="Times New Roman" w:cs="Times New Roman"/>
          <w:sz w:val="24"/>
          <w:szCs w:val="24"/>
        </w:rPr>
        <w:t xml:space="preserve"> vastav </w:t>
      </w:r>
      <w:r w:rsidR="006A5DC7">
        <w:rPr>
          <w:rFonts w:ascii="Times New Roman" w:hAnsi="Times New Roman" w:cs="Times New Roman"/>
          <w:sz w:val="24"/>
          <w:szCs w:val="24"/>
        </w:rPr>
        <w:t>täiend</w:t>
      </w:r>
      <w:r w:rsidR="003C12C0">
        <w:rPr>
          <w:rFonts w:ascii="Times New Roman" w:hAnsi="Times New Roman" w:cs="Times New Roman"/>
          <w:sz w:val="24"/>
          <w:szCs w:val="24"/>
        </w:rPr>
        <w:t>us</w:t>
      </w:r>
      <w:r w:rsidR="006A5DC7">
        <w:rPr>
          <w:rFonts w:ascii="Times New Roman" w:hAnsi="Times New Roman" w:cs="Times New Roman"/>
          <w:sz w:val="24"/>
          <w:szCs w:val="24"/>
        </w:rPr>
        <w:t xml:space="preserve"> ka </w:t>
      </w:r>
      <w:r w:rsidR="00AC39D2">
        <w:rPr>
          <w:rFonts w:ascii="Times New Roman" w:hAnsi="Times New Roman" w:cs="Times New Roman"/>
          <w:sz w:val="24"/>
          <w:szCs w:val="24"/>
        </w:rPr>
        <w:t>andmekogusse kantavate andmestik</w:t>
      </w:r>
      <w:r w:rsidR="00C74F74">
        <w:rPr>
          <w:rFonts w:ascii="Times New Roman" w:hAnsi="Times New Roman" w:cs="Times New Roman"/>
          <w:sz w:val="24"/>
          <w:szCs w:val="24"/>
        </w:rPr>
        <w:t>e loetelusse</w:t>
      </w:r>
      <w:r w:rsidR="008F4595">
        <w:rPr>
          <w:rFonts w:ascii="Times New Roman" w:hAnsi="Times New Roman" w:cs="Times New Roman"/>
          <w:sz w:val="24"/>
          <w:szCs w:val="24"/>
        </w:rPr>
        <w:t>.</w:t>
      </w:r>
      <w:r w:rsidRPr="00E143A8">
        <w:rPr>
          <w:rFonts w:ascii="Times New Roman" w:hAnsi="Times New Roman" w:cs="Times New Roman"/>
          <w:sz w:val="24"/>
          <w:szCs w:val="24"/>
        </w:rPr>
        <w:t xml:space="preserve"> </w:t>
      </w:r>
      <w:r w:rsidR="007B33CC">
        <w:rPr>
          <w:rFonts w:ascii="Times New Roman" w:hAnsi="Times New Roman" w:cs="Times New Roman"/>
          <w:sz w:val="24"/>
          <w:szCs w:val="24"/>
        </w:rPr>
        <w:t>Lisaks t</w:t>
      </w:r>
      <w:r w:rsidRPr="00E143A8">
        <w:rPr>
          <w:rFonts w:ascii="Times New Roman" w:hAnsi="Times New Roman" w:cs="Times New Roman"/>
          <w:sz w:val="24"/>
          <w:szCs w:val="24"/>
        </w:rPr>
        <w:t>äpsem info, sh andmete säilitamistähtajad ja koosseis</w:t>
      </w:r>
      <w:r w:rsidR="00B408D9">
        <w:rPr>
          <w:rFonts w:ascii="Times New Roman" w:hAnsi="Times New Roman" w:cs="Times New Roman"/>
          <w:sz w:val="24"/>
          <w:szCs w:val="24"/>
        </w:rPr>
        <w:t>,</w:t>
      </w:r>
      <w:r w:rsidRPr="00E143A8">
        <w:rPr>
          <w:rFonts w:ascii="Times New Roman" w:hAnsi="Times New Roman" w:cs="Times New Roman"/>
          <w:sz w:val="24"/>
          <w:szCs w:val="24"/>
        </w:rPr>
        <w:t xml:space="preserve"> kehtestatakse majandus- ja taristuministri 19. märtsi 2020. a määruse nr 5 „Tarbijakaitse ja Tehnilise Järelevalve Ameti järelevalve infosüsteemi põhimäärus“ muudatustega, mille eelnõu kavand on seletuskirja lisas</w:t>
      </w:r>
      <w:r w:rsidR="00B32AF9">
        <w:rPr>
          <w:rFonts w:ascii="Times New Roman" w:hAnsi="Times New Roman" w:cs="Times New Roman"/>
          <w:sz w:val="24"/>
          <w:szCs w:val="24"/>
        </w:rPr>
        <w:t> </w:t>
      </w:r>
      <w:r w:rsidR="00921D14">
        <w:rPr>
          <w:rFonts w:ascii="Times New Roman" w:hAnsi="Times New Roman" w:cs="Times New Roman"/>
          <w:sz w:val="24"/>
          <w:szCs w:val="24"/>
        </w:rPr>
        <w:t>1</w:t>
      </w:r>
      <w:r w:rsidRPr="00E143A8">
        <w:rPr>
          <w:rFonts w:ascii="Times New Roman" w:hAnsi="Times New Roman" w:cs="Times New Roman"/>
          <w:sz w:val="24"/>
          <w:szCs w:val="24"/>
        </w:rPr>
        <w:t>.</w:t>
      </w:r>
    </w:p>
    <w:p w14:paraId="3EF1A2AD" w14:textId="77777777" w:rsidR="0017584F" w:rsidRDefault="0017584F" w:rsidP="0071721F">
      <w:pPr>
        <w:spacing w:after="0"/>
        <w:jc w:val="both"/>
        <w:rPr>
          <w:rFonts w:ascii="Times New Roman" w:hAnsi="Times New Roman" w:cs="Times New Roman"/>
          <w:sz w:val="24"/>
          <w:szCs w:val="24"/>
        </w:rPr>
      </w:pPr>
    </w:p>
    <w:p w14:paraId="2FF5D3B5" w14:textId="0DEA510D" w:rsidR="00765C29" w:rsidRDefault="0017584F" w:rsidP="0071721F">
      <w:pPr>
        <w:spacing w:after="0"/>
        <w:jc w:val="both"/>
        <w:rPr>
          <w:rFonts w:ascii="Times New Roman" w:eastAsia="Times New Roman" w:hAnsi="Times New Roman" w:cs="Times New Roman"/>
          <w:bCs/>
          <w:color w:val="000000"/>
          <w:sz w:val="24"/>
          <w:szCs w:val="24"/>
          <w:lang w:eastAsia="et-EE"/>
        </w:rPr>
      </w:pPr>
      <w:r w:rsidRPr="0017584F">
        <w:rPr>
          <w:rFonts w:ascii="Times New Roman" w:eastAsia="Times New Roman" w:hAnsi="Times New Roman" w:cs="Times New Roman"/>
          <w:bCs/>
          <w:color w:val="000000"/>
          <w:sz w:val="24"/>
          <w:szCs w:val="24"/>
          <w:lang w:eastAsia="et-EE"/>
        </w:rPr>
        <w:lastRenderedPageBreak/>
        <w:t xml:space="preserve">Eelnõu </w:t>
      </w:r>
      <w:r w:rsidRPr="0017584F">
        <w:rPr>
          <w:rFonts w:ascii="Times New Roman" w:eastAsia="Times New Roman" w:hAnsi="Times New Roman" w:cs="Times New Roman"/>
          <w:b/>
          <w:bCs/>
          <w:color w:val="000000"/>
          <w:sz w:val="24"/>
          <w:szCs w:val="24"/>
          <w:lang w:eastAsia="et-EE"/>
        </w:rPr>
        <w:t xml:space="preserve">§ 1 punktiga </w:t>
      </w:r>
      <w:r>
        <w:rPr>
          <w:rFonts w:ascii="Times New Roman" w:eastAsia="Times New Roman" w:hAnsi="Times New Roman" w:cs="Times New Roman"/>
          <w:b/>
          <w:bCs/>
          <w:color w:val="000000"/>
          <w:sz w:val="24"/>
          <w:szCs w:val="24"/>
          <w:lang w:eastAsia="et-EE"/>
        </w:rPr>
        <w:t>4</w:t>
      </w:r>
      <w:r w:rsidRPr="0017584F">
        <w:rPr>
          <w:rFonts w:ascii="Times New Roman" w:eastAsia="Times New Roman" w:hAnsi="Times New Roman" w:cs="Times New Roman"/>
          <w:bCs/>
          <w:color w:val="000000"/>
          <w:sz w:val="24"/>
          <w:szCs w:val="24"/>
          <w:lang w:eastAsia="et-EE"/>
        </w:rPr>
        <w:t xml:space="preserve"> </w:t>
      </w:r>
      <w:r w:rsidR="0073275F">
        <w:rPr>
          <w:rFonts w:ascii="Times New Roman" w:eastAsia="Times New Roman" w:hAnsi="Times New Roman" w:cs="Times New Roman"/>
          <w:bCs/>
          <w:color w:val="000000"/>
          <w:sz w:val="24"/>
          <w:szCs w:val="24"/>
          <w:lang w:eastAsia="et-EE"/>
        </w:rPr>
        <w:t>tunn</w:t>
      </w:r>
      <w:r w:rsidR="00F975FE">
        <w:rPr>
          <w:rFonts w:ascii="Times New Roman" w:eastAsia="Times New Roman" w:hAnsi="Times New Roman" w:cs="Times New Roman"/>
          <w:bCs/>
          <w:color w:val="000000"/>
          <w:sz w:val="24"/>
          <w:szCs w:val="24"/>
          <w:lang w:eastAsia="et-EE"/>
        </w:rPr>
        <w:t xml:space="preserve">istatakse kehtetuks </w:t>
      </w:r>
      <w:r w:rsidR="00315D1E">
        <w:rPr>
          <w:rFonts w:ascii="Times New Roman" w:eastAsia="Times New Roman" w:hAnsi="Times New Roman" w:cs="Times New Roman"/>
          <w:bCs/>
          <w:color w:val="000000"/>
          <w:sz w:val="24"/>
          <w:szCs w:val="24"/>
          <w:lang w:eastAsia="et-EE"/>
        </w:rPr>
        <w:t>§</w:t>
      </w:r>
      <w:r w:rsidR="00315D1E" w:rsidRPr="0073275F">
        <w:rPr>
          <w:rFonts w:ascii="Times New Roman" w:eastAsia="Times New Roman" w:hAnsi="Times New Roman" w:cs="Times New Roman"/>
          <w:bCs/>
          <w:color w:val="000000"/>
          <w:sz w:val="24"/>
          <w:szCs w:val="24"/>
          <w:lang w:eastAsia="et-EE"/>
        </w:rPr>
        <w:t xml:space="preserve"> </w:t>
      </w:r>
      <w:r w:rsidR="0073275F" w:rsidRPr="0073275F">
        <w:rPr>
          <w:rFonts w:ascii="Times New Roman" w:eastAsia="Times New Roman" w:hAnsi="Times New Roman" w:cs="Times New Roman"/>
          <w:bCs/>
          <w:color w:val="000000"/>
          <w:sz w:val="24"/>
          <w:szCs w:val="24"/>
          <w:lang w:eastAsia="et-EE"/>
        </w:rPr>
        <w:t>12 lõike 5 teine lause</w:t>
      </w:r>
      <w:r w:rsidR="00765C29">
        <w:rPr>
          <w:rFonts w:ascii="Times New Roman" w:eastAsia="Times New Roman" w:hAnsi="Times New Roman" w:cs="Times New Roman"/>
          <w:bCs/>
          <w:color w:val="000000"/>
          <w:sz w:val="24"/>
          <w:szCs w:val="24"/>
          <w:lang w:eastAsia="et-EE"/>
        </w:rPr>
        <w:t>.</w:t>
      </w:r>
    </w:p>
    <w:p w14:paraId="47CE7C33" w14:textId="77777777" w:rsidR="00765C29" w:rsidRDefault="00765C29" w:rsidP="0071721F">
      <w:pPr>
        <w:spacing w:after="0"/>
        <w:jc w:val="both"/>
        <w:rPr>
          <w:rFonts w:ascii="Times New Roman" w:eastAsia="Times New Roman" w:hAnsi="Times New Roman" w:cs="Times New Roman"/>
          <w:bCs/>
          <w:color w:val="000000"/>
          <w:sz w:val="24"/>
          <w:szCs w:val="24"/>
          <w:lang w:eastAsia="et-EE"/>
        </w:rPr>
      </w:pPr>
    </w:p>
    <w:p w14:paraId="215208CD" w14:textId="5C06E9E4" w:rsidR="0017584F" w:rsidRDefault="00765C29" w:rsidP="0071721F">
      <w:pPr>
        <w:spacing w:after="0"/>
        <w:jc w:val="both"/>
        <w:rPr>
          <w:rFonts w:ascii="Times New Roman" w:eastAsia="Times New Roman" w:hAnsi="Times New Roman" w:cs="Times New Roman"/>
          <w:bCs/>
          <w:color w:val="000000"/>
          <w:sz w:val="24"/>
          <w:szCs w:val="24"/>
          <w:lang w:eastAsia="et-EE"/>
        </w:rPr>
      </w:pPr>
      <w:r>
        <w:rPr>
          <w:rFonts w:ascii="Times New Roman" w:eastAsia="Times New Roman" w:hAnsi="Times New Roman" w:cs="Times New Roman"/>
          <w:bCs/>
          <w:color w:val="000000"/>
          <w:sz w:val="24"/>
          <w:szCs w:val="24"/>
          <w:lang w:eastAsia="et-EE"/>
        </w:rPr>
        <w:t xml:space="preserve">Kehtetuks tunnistatakse lause </w:t>
      </w:r>
      <w:r w:rsidR="00180CC7">
        <w:rPr>
          <w:rFonts w:ascii="Times New Roman" w:eastAsia="Times New Roman" w:hAnsi="Times New Roman" w:cs="Times New Roman"/>
          <w:bCs/>
          <w:color w:val="000000"/>
          <w:sz w:val="24"/>
          <w:szCs w:val="24"/>
          <w:lang w:eastAsia="et-EE"/>
        </w:rPr>
        <w:t>„</w:t>
      </w:r>
      <w:r w:rsidR="00180CC7" w:rsidRPr="00180CC7">
        <w:rPr>
          <w:rFonts w:ascii="Times New Roman" w:eastAsia="Times New Roman" w:hAnsi="Times New Roman" w:cs="Times New Roman"/>
          <w:bCs/>
          <w:color w:val="000000"/>
          <w:sz w:val="24"/>
          <w:szCs w:val="24"/>
          <w:lang w:eastAsia="et-EE"/>
        </w:rPr>
        <w:t>Andmekogusse kantavate andmete täpne koosseis, andmete esitamise ja andmetele juurdepääsu tingimused sätestatakse andmekogu pidamise põhimääruses.</w:t>
      </w:r>
      <w:r w:rsidR="00180CC7">
        <w:rPr>
          <w:rFonts w:ascii="Times New Roman" w:eastAsia="Times New Roman" w:hAnsi="Times New Roman" w:cs="Times New Roman"/>
          <w:bCs/>
          <w:color w:val="000000"/>
          <w:sz w:val="24"/>
          <w:szCs w:val="24"/>
          <w:lang w:eastAsia="et-EE"/>
        </w:rPr>
        <w:t xml:space="preserve">“, </w:t>
      </w:r>
      <w:r w:rsidR="00C76464" w:rsidRPr="00C76464">
        <w:rPr>
          <w:rFonts w:ascii="Times New Roman" w:eastAsia="Times New Roman" w:hAnsi="Times New Roman" w:cs="Times New Roman"/>
          <w:bCs/>
          <w:color w:val="000000"/>
          <w:sz w:val="24"/>
          <w:szCs w:val="24"/>
          <w:lang w:eastAsia="et-EE"/>
        </w:rPr>
        <w:t xml:space="preserve">kuna </w:t>
      </w:r>
      <w:r w:rsidR="00AC161E">
        <w:rPr>
          <w:rFonts w:ascii="Times New Roman" w:eastAsia="Times New Roman" w:hAnsi="Times New Roman" w:cs="Times New Roman"/>
          <w:bCs/>
          <w:color w:val="000000"/>
          <w:sz w:val="24"/>
          <w:szCs w:val="24"/>
          <w:lang w:eastAsia="et-EE"/>
        </w:rPr>
        <w:t>eelnõu</w:t>
      </w:r>
      <w:r w:rsidR="004F7E11">
        <w:rPr>
          <w:rFonts w:ascii="Times New Roman" w:eastAsia="Times New Roman" w:hAnsi="Times New Roman" w:cs="Times New Roman"/>
          <w:bCs/>
          <w:color w:val="000000"/>
          <w:sz w:val="24"/>
          <w:szCs w:val="24"/>
          <w:lang w:eastAsia="et-EE"/>
        </w:rPr>
        <w:t xml:space="preserve"> § 1 punktiga 2 </w:t>
      </w:r>
      <w:r w:rsidR="00AC161E">
        <w:rPr>
          <w:rFonts w:ascii="Times New Roman" w:eastAsia="Times New Roman" w:hAnsi="Times New Roman" w:cs="Times New Roman"/>
          <w:bCs/>
          <w:color w:val="000000"/>
          <w:sz w:val="24"/>
          <w:szCs w:val="24"/>
          <w:lang w:eastAsia="et-EE"/>
        </w:rPr>
        <w:t>lisatakse</w:t>
      </w:r>
      <w:r w:rsidR="00116EF8">
        <w:rPr>
          <w:rFonts w:ascii="Times New Roman" w:eastAsia="Times New Roman" w:hAnsi="Times New Roman" w:cs="Times New Roman"/>
          <w:bCs/>
          <w:color w:val="000000"/>
          <w:sz w:val="24"/>
          <w:szCs w:val="24"/>
          <w:lang w:eastAsia="et-EE"/>
        </w:rPr>
        <w:t xml:space="preserve"> </w:t>
      </w:r>
      <w:r w:rsidR="00AC161E">
        <w:rPr>
          <w:rFonts w:ascii="Times New Roman" w:eastAsia="Times New Roman" w:hAnsi="Times New Roman" w:cs="Times New Roman"/>
          <w:bCs/>
          <w:color w:val="000000"/>
          <w:sz w:val="24"/>
          <w:szCs w:val="24"/>
          <w:lang w:eastAsia="et-EE"/>
        </w:rPr>
        <w:t xml:space="preserve">eraldiseisev </w:t>
      </w:r>
      <w:r w:rsidR="00116EF8">
        <w:rPr>
          <w:rFonts w:ascii="Times New Roman" w:eastAsia="Times New Roman" w:hAnsi="Times New Roman" w:cs="Times New Roman"/>
          <w:bCs/>
          <w:color w:val="000000"/>
          <w:sz w:val="24"/>
          <w:szCs w:val="24"/>
          <w:lang w:eastAsia="et-EE"/>
        </w:rPr>
        <w:t xml:space="preserve">ja põhjalikum </w:t>
      </w:r>
      <w:r w:rsidR="00AC161E">
        <w:rPr>
          <w:rFonts w:ascii="Times New Roman" w:eastAsia="Times New Roman" w:hAnsi="Times New Roman" w:cs="Times New Roman"/>
          <w:bCs/>
          <w:color w:val="000000"/>
          <w:sz w:val="24"/>
          <w:szCs w:val="24"/>
          <w:lang w:eastAsia="et-EE"/>
        </w:rPr>
        <w:t xml:space="preserve">volitusnormi </w:t>
      </w:r>
      <w:r w:rsidR="004F7E11">
        <w:rPr>
          <w:rFonts w:ascii="Times New Roman" w:eastAsia="Times New Roman" w:hAnsi="Times New Roman" w:cs="Times New Roman"/>
          <w:bCs/>
          <w:color w:val="000000"/>
          <w:sz w:val="24"/>
          <w:szCs w:val="24"/>
          <w:lang w:eastAsia="et-EE"/>
        </w:rPr>
        <w:t>säte</w:t>
      </w:r>
      <w:r w:rsidR="00116EF8">
        <w:rPr>
          <w:rFonts w:ascii="Times New Roman" w:eastAsia="Times New Roman" w:hAnsi="Times New Roman" w:cs="Times New Roman"/>
          <w:bCs/>
          <w:color w:val="000000"/>
          <w:sz w:val="24"/>
          <w:szCs w:val="24"/>
          <w:lang w:eastAsia="et-EE"/>
        </w:rPr>
        <w:t>.</w:t>
      </w:r>
    </w:p>
    <w:p w14:paraId="7FB9A218" w14:textId="77777777" w:rsidR="0084591F" w:rsidRDefault="0084591F" w:rsidP="0071721F">
      <w:pPr>
        <w:spacing w:after="0" w:line="248" w:lineRule="auto"/>
        <w:jc w:val="both"/>
        <w:rPr>
          <w:rFonts w:ascii="Times New Roman" w:eastAsia="Times New Roman" w:hAnsi="Times New Roman" w:cs="Times New Roman"/>
          <w:b/>
          <w:color w:val="000000"/>
          <w:sz w:val="24"/>
          <w:lang w:eastAsia="et-EE"/>
        </w:rPr>
      </w:pPr>
    </w:p>
    <w:p w14:paraId="39A3DB5C" w14:textId="25E39FAD" w:rsidR="00D123B0" w:rsidRDefault="00325A3A" w:rsidP="00325A3A">
      <w:pPr>
        <w:spacing w:after="2" w:line="248" w:lineRule="auto"/>
        <w:ind w:left="-5" w:hanging="10"/>
        <w:jc w:val="both"/>
        <w:rPr>
          <w:rFonts w:ascii="Times New Roman" w:eastAsia="Times New Roman" w:hAnsi="Times New Roman" w:cs="Times New Roman"/>
          <w:color w:val="000000"/>
          <w:sz w:val="24"/>
          <w:lang w:eastAsia="et-EE"/>
        </w:rPr>
      </w:pPr>
      <w:r w:rsidRPr="00D753EF">
        <w:rPr>
          <w:rFonts w:ascii="Times New Roman" w:eastAsia="Times New Roman" w:hAnsi="Times New Roman" w:cs="Times New Roman"/>
          <w:bCs/>
          <w:color w:val="000000"/>
          <w:sz w:val="24"/>
          <w:szCs w:val="24"/>
          <w:lang w:eastAsia="et-EE"/>
        </w:rPr>
        <w:t xml:space="preserve">Eelnõu </w:t>
      </w:r>
      <w:r w:rsidR="00EC7261">
        <w:rPr>
          <w:rFonts w:ascii="Times New Roman" w:eastAsia="Times New Roman" w:hAnsi="Times New Roman" w:cs="Times New Roman"/>
          <w:b/>
          <w:color w:val="000000"/>
          <w:sz w:val="24"/>
          <w:szCs w:val="24"/>
          <w:lang w:eastAsia="et-EE"/>
        </w:rPr>
        <w:t>§</w:t>
      </w:r>
      <w:r w:rsidR="00EC7261" w:rsidRPr="00D753EF">
        <w:rPr>
          <w:rFonts w:ascii="Times New Roman" w:eastAsia="Times New Roman" w:hAnsi="Times New Roman" w:cs="Times New Roman"/>
          <w:b/>
          <w:color w:val="000000"/>
          <w:sz w:val="24"/>
          <w:szCs w:val="24"/>
          <w:lang w:eastAsia="et-EE"/>
        </w:rPr>
        <w:t xml:space="preserve"> </w:t>
      </w:r>
      <w:r w:rsidR="00D753EF" w:rsidRPr="00D753EF">
        <w:rPr>
          <w:rFonts w:ascii="Times New Roman" w:eastAsia="Times New Roman" w:hAnsi="Times New Roman" w:cs="Times New Roman"/>
          <w:b/>
          <w:color w:val="000000"/>
          <w:sz w:val="24"/>
          <w:szCs w:val="24"/>
          <w:lang w:eastAsia="et-EE"/>
        </w:rPr>
        <w:t xml:space="preserve">1 punktiga </w:t>
      </w:r>
      <w:r w:rsidR="0017584F">
        <w:rPr>
          <w:rFonts w:ascii="Times New Roman" w:eastAsia="Times New Roman" w:hAnsi="Times New Roman" w:cs="Times New Roman"/>
          <w:b/>
          <w:color w:val="000000"/>
          <w:sz w:val="24"/>
          <w:szCs w:val="24"/>
          <w:lang w:eastAsia="et-EE"/>
        </w:rPr>
        <w:t>5</w:t>
      </w:r>
      <w:r w:rsidR="00D753EF" w:rsidRPr="00D753EF">
        <w:rPr>
          <w:rFonts w:ascii="Times New Roman" w:eastAsia="Times New Roman" w:hAnsi="Times New Roman" w:cs="Times New Roman"/>
          <w:bCs/>
          <w:color w:val="000000"/>
          <w:sz w:val="24"/>
          <w:szCs w:val="24"/>
          <w:lang w:eastAsia="et-EE"/>
        </w:rPr>
        <w:t xml:space="preserve"> täiendatakse SeOS-i </w:t>
      </w:r>
      <w:r w:rsidR="00EC7261">
        <w:rPr>
          <w:rFonts w:ascii="Times New Roman" w:eastAsia="Times New Roman" w:hAnsi="Times New Roman" w:cs="Times New Roman"/>
          <w:bCs/>
          <w:color w:val="000000"/>
          <w:sz w:val="24"/>
          <w:szCs w:val="24"/>
          <w:lang w:eastAsia="et-EE"/>
        </w:rPr>
        <w:t>§</w:t>
      </w:r>
      <w:r w:rsidR="00EC7261" w:rsidRPr="00D753EF">
        <w:rPr>
          <w:rFonts w:ascii="Times New Roman" w:eastAsia="Times New Roman" w:hAnsi="Times New Roman" w:cs="Times New Roman"/>
          <w:bCs/>
          <w:color w:val="000000"/>
          <w:sz w:val="24"/>
          <w:szCs w:val="24"/>
          <w:lang w:eastAsia="et-EE"/>
        </w:rPr>
        <w:t xml:space="preserve"> </w:t>
      </w:r>
      <w:r w:rsidRPr="00D753EF">
        <w:rPr>
          <w:rFonts w:ascii="Times New Roman" w:eastAsia="Times New Roman" w:hAnsi="Times New Roman" w:cs="Times New Roman"/>
          <w:bCs/>
          <w:color w:val="000000"/>
          <w:sz w:val="24"/>
          <w:szCs w:val="24"/>
          <w:lang w:eastAsia="et-EE"/>
        </w:rPr>
        <w:t>12 lõi</w:t>
      </w:r>
      <w:r w:rsidR="00D123B0">
        <w:rPr>
          <w:rFonts w:ascii="Times New Roman" w:eastAsia="Times New Roman" w:hAnsi="Times New Roman" w:cs="Times New Roman"/>
          <w:bCs/>
          <w:color w:val="000000"/>
          <w:sz w:val="24"/>
          <w:szCs w:val="24"/>
          <w:lang w:eastAsia="et-EE"/>
        </w:rPr>
        <w:t>g</w:t>
      </w:r>
      <w:r w:rsidRPr="00D753EF">
        <w:rPr>
          <w:rFonts w:ascii="Times New Roman" w:eastAsia="Times New Roman" w:hAnsi="Times New Roman" w:cs="Times New Roman"/>
          <w:bCs/>
          <w:color w:val="000000"/>
          <w:sz w:val="24"/>
          <w:szCs w:val="24"/>
          <w:lang w:eastAsia="et-EE"/>
        </w:rPr>
        <w:t>e</w:t>
      </w:r>
      <w:r w:rsidR="00D123B0">
        <w:rPr>
          <w:rFonts w:ascii="Times New Roman" w:eastAsia="Times New Roman" w:hAnsi="Times New Roman" w:cs="Times New Roman"/>
          <w:bCs/>
          <w:color w:val="000000"/>
          <w:sz w:val="24"/>
          <w:szCs w:val="24"/>
          <w:lang w:eastAsia="et-EE"/>
        </w:rPr>
        <w:t>te</w:t>
      </w:r>
      <w:r w:rsidRPr="00D753EF">
        <w:rPr>
          <w:rFonts w:ascii="Times New Roman" w:eastAsia="Times New Roman" w:hAnsi="Times New Roman" w:cs="Times New Roman"/>
          <w:bCs/>
          <w:color w:val="000000"/>
          <w:sz w:val="24"/>
          <w:szCs w:val="24"/>
          <w:lang w:eastAsia="et-EE"/>
        </w:rPr>
        <w:t>ga 7</w:t>
      </w:r>
      <w:r w:rsidR="00D123B0" w:rsidRPr="0006654F">
        <w:rPr>
          <w:rFonts w:ascii="Times New Roman" w:eastAsia="Times New Roman" w:hAnsi="Times New Roman" w:cs="Times New Roman"/>
          <w:color w:val="000000"/>
          <w:sz w:val="24"/>
          <w:lang w:eastAsia="et-EE"/>
        </w:rPr>
        <w:t>–</w:t>
      </w:r>
      <w:r w:rsidR="0000702A">
        <w:rPr>
          <w:rFonts w:ascii="Times New Roman" w:eastAsia="Times New Roman" w:hAnsi="Times New Roman" w:cs="Times New Roman"/>
          <w:color w:val="000000"/>
          <w:sz w:val="24"/>
          <w:lang w:eastAsia="et-EE"/>
        </w:rPr>
        <w:t>10</w:t>
      </w:r>
      <w:r w:rsidR="00D123B0">
        <w:rPr>
          <w:rFonts w:ascii="Times New Roman" w:eastAsia="Times New Roman" w:hAnsi="Times New Roman" w:cs="Times New Roman"/>
          <w:color w:val="000000"/>
          <w:sz w:val="24"/>
          <w:lang w:eastAsia="et-EE"/>
        </w:rPr>
        <w:t>.</w:t>
      </w:r>
    </w:p>
    <w:p w14:paraId="2413825E" w14:textId="77777777" w:rsidR="00D123B0" w:rsidRDefault="00D123B0" w:rsidP="00325A3A">
      <w:pPr>
        <w:spacing w:after="2" w:line="248" w:lineRule="auto"/>
        <w:ind w:left="-5" w:hanging="10"/>
        <w:jc w:val="both"/>
        <w:rPr>
          <w:rFonts w:ascii="Times New Roman" w:eastAsia="Times New Roman" w:hAnsi="Times New Roman" w:cs="Times New Roman"/>
          <w:color w:val="000000"/>
          <w:sz w:val="24"/>
          <w:lang w:eastAsia="et-EE"/>
        </w:rPr>
      </w:pPr>
    </w:p>
    <w:p w14:paraId="5C036C7B" w14:textId="35839F06" w:rsidR="00325A3A" w:rsidRDefault="00D123B0" w:rsidP="0071721F">
      <w:pPr>
        <w:spacing w:after="2" w:line="248" w:lineRule="auto"/>
        <w:jc w:val="both"/>
        <w:rPr>
          <w:rFonts w:ascii="Times New Roman" w:eastAsia="Times New Roman" w:hAnsi="Times New Roman" w:cs="Times New Roman"/>
          <w:bCs/>
          <w:color w:val="000000"/>
          <w:sz w:val="24"/>
          <w:szCs w:val="24"/>
          <w:lang w:eastAsia="et-EE"/>
        </w:rPr>
      </w:pPr>
      <w:r>
        <w:rPr>
          <w:rFonts w:ascii="Times New Roman" w:eastAsia="Times New Roman" w:hAnsi="Times New Roman" w:cs="Times New Roman"/>
          <w:color w:val="000000"/>
          <w:sz w:val="24"/>
          <w:lang w:eastAsia="et-EE"/>
        </w:rPr>
        <w:t>Lõikega 7</w:t>
      </w:r>
      <w:r w:rsidR="00325A3A" w:rsidRPr="00325A3A">
        <w:rPr>
          <w:rFonts w:ascii="Times New Roman" w:eastAsia="Times New Roman" w:hAnsi="Times New Roman" w:cs="Times New Roman"/>
          <w:bCs/>
          <w:color w:val="000000"/>
          <w:sz w:val="24"/>
          <w:szCs w:val="24"/>
          <w:lang w:eastAsia="et-EE"/>
        </w:rPr>
        <w:t xml:space="preserve"> sätest</w:t>
      </w:r>
      <w:r w:rsidR="00D753EF">
        <w:rPr>
          <w:rFonts w:ascii="Times New Roman" w:eastAsia="Times New Roman" w:hAnsi="Times New Roman" w:cs="Times New Roman"/>
          <w:bCs/>
          <w:color w:val="000000"/>
          <w:sz w:val="24"/>
          <w:szCs w:val="24"/>
          <w:lang w:eastAsia="et-EE"/>
        </w:rPr>
        <w:t>a</w:t>
      </w:r>
      <w:r>
        <w:rPr>
          <w:rFonts w:ascii="Times New Roman" w:eastAsia="Times New Roman" w:hAnsi="Times New Roman" w:cs="Times New Roman"/>
          <w:bCs/>
          <w:color w:val="000000"/>
          <w:sz w:val="24"/>
          <w:szCs w:val="24"/>
          <w:lang w:eastAsia="et-EE"/>
        </w:rPr>
        <w:t>takse</w:t>
      </w:r>
      <w:r w:rsidR="00325A3A" w:rsidRPr="00325A3A">
        <w:rPr>
          <w:rFonts w:ascii="Times New Roman" w:eastAsia="Times New Roman" w:hAnsi="Times New Roman" w:cs="Times New Roman"/>
          <w:bCs/>
          <w:color w:val="000000"/>
          <w:sz w:val="24"/>
          <w:szCs w:val="24"/>
          <w:lang w:eastAsia="et-EE"/>
        </w:rPr>
        <w:t xml:space="preserve"> milliseid isikuandmeid </w:t>
      </w:r>
      <w:r w:rsidR="00905CD4">
        <w:rPr>
          <w:rFonts w:ascii="Times New Roman" w:eastAsia="Times New Roman" w:hAnsi="Times New Roman" w:cs="Times New Roman"/>
          <w:bCs/>
          <w:color w:val="000000"/>
          <w:sz w:val="24"/>
          <w:szCs w:val="24"/>
          <w:lang w:eastAsia="et-EE"/>
        </w:rPr>
        <w:t>TTJA infosüsteemis</w:t>
      </w:r>
      <w:r w:rsidR="00325A3A" w:rsidRPr="00325A3A">
        <w:rPr>
          <w:rFonts w:ascii="Times New Roman" w:eastAsia="Times New Roman" w:hAnsi="Times New Roman" w:cs="Times New Roman"/>
          <w:bCs/>
          <w:color w:val="000000"/>
          <w:sz w:val="24"/>
          <w:szCs w:val="24"/>
          <w:lang w:eastAsia="et-EE"/>
        </w:rPr>
        <w:t xml:space="preserve"> töödeldakse. Loetletud on kõik andme</w:t>
      </w:r>
      <w:r w:rsidR="00982E8C">
        <w:rPr>
          <w:rFonts w:ascii="Times New Roman" w:eastAsia="Times New Roman" w:hAnsi="Times New Roman" w:cs="Times New Roman"/>
          <w:bCs/>
          <w:color w:val="000000"/>
          <w:sz w:val="24"/>
          <w:szCs w:val="24"/>
          <w:lang w:eastAsia="et-EE"/>
        </w:rPr>
        <w:t>liigid</w:t>
      </w:r>
      <w:r w:rsidR="00325A3A" w:rsidRPr="00325A3A">
        <w:rPr>
          <w:rFonts w:ascii="Times New Roman" w:eastAsia="Times New Roman" w:hAnsi="Times New Roman" w:cs="Times New Roman"/>
          <w:bCs/>
          <w:color w:val="000000"/>
          <w:sz w:val="24"/>
          <w:szCs w:val="24"/>
          <w:lang w:eastAsia="et-EE"/>
        </w:rPr>
        <w:t xml:space="preserve">, mida on vaja andmekogu pidamise eesmärgi ja seaduses sätestatud ülesannete täitmiseks: </w:t>
      </w:r>
      <w:r w:rsidR="0023230C">
        <w:rPr>
          <w:rFonts w:ascii="Times New Roman" w:eastAsia="Times New Roman" w:hAnsi="Times New Roman" w:cs="Times New Roman"/>
          <w:bCs/>
          <w:color w:val="000000"/>
          <w:sz w:val="24"/>
          <w:szCs w:val="24"/>
          <w:lang w:eastAsia="et-EE"/>
        </w:rPr>
        <w:t>üldandmed</w:t>
      </w:r>
      <w:r w:rsidR="00325A3A" w:rsidRPr="00325A3A">
        <w:rPr>
          <w:rFonts w:ascii="Times New Roman" w:eastAsia="Times New Roman" w:hAnsi="Times New Roman" w:cs="Times New Roman"/>
          <w:bCs/>
          <w:color w:val="000000"/>
          <w:sz w:val="24"/>
          <w:szCs w:val="24"/>
          <w:lang w:eastAsia="et-EE"/>
        </w:rPr>
        <w:t xml:space="preserve"> (nt nimi, isikukood, sünniaeg, </w:t>
      </w:r>
      <w:r w:rsidR="009F1629">
        <w:rPr>
          <w:rFonts w:ascii="Times New Roman" w:eastAsia="Times New Roman" w:hAnsi="Times New Roman" w:cs="Times New Roman"/>
          <w:bCs/>
          <w:color w:val="000000"/>
          <w:sz w:val="24"/>
          <w:szCs w:val="24"/>
          <w:lang w:eastAsia="et-EE"/>
        </w:rPr>
        <w:t>kontaktandmed</w:t>
      </w:r>
      <w:r w:rsidR="00325A3A" w:rsidRPr="00325A3A">
        <w:rPr>
          <w:rFonts w:ascii="Times New Roman" w:eastAsia="Times New Roman" w:hAnsi="Times New Roman" w:cs="Times New Roman"/>
          <w:bCs/>
          <w:color w:val="000000"/>
          <w:sz w:val="24"/>
          <w:szCs w:val="24"/>
          <w:lang w:eastAsia="et-EE"/>
        </w:rPr>
        <w:t>), haridus- ja t</w:t>
      </w:r>
      <w:r w:rsidR="009F1629">
        <w:rPr>
          <w:rFonts w:ascii="Times New Roman" w:eastAsia="Times New Roman" w:hAnsi="Times New Roman" w:cs="Times New Roman"/>
          <w:bCs/>
          <w:color w:val="000000"/>
          <w:sz w:val="24"/>
          <w:szCs w:val="24"/>
          <w:lang w:eastAsia="et-EE"/>
        </w:rPr>
        <w:t>öötamisega seotud andmed</w:t>
      </w:r>
      <w:r w:rsidR="00325A3A" w:rsidRPr="00325A3A">
        <w:rPr>
          <w:rFonts w:ascii="Times New Roman" w:eastAsia="Times New Roman" w:hAnsi="Times New Roman" w:cs="Times New Roman"/>
          <w:bCs/>
          <w:color w:val="000000"/>
          <w:sz w:val="24"/>
          <w:szCs w:val="24"/>
          <w:lang w:eastAsia="et-EE"/>
        </w:rPr>
        <w:t xml:space="preserve"> (</w:t>
      </w:r>
      <w:r w:rsidR="005A57A5">
        <w:rPr>
          <w:rFonts w:ascii="Times New Roman" w:eastAsia="Times New Roman" w:hAnsi="Times New Roman" w:cs="Times New Roman"/>
          <w:bCs/>
          <w:color w:val="000000"/>
          <w:sz w:val="24"/>
          <w:szCs w:val="24"/>
          <w:lang w:eastAsia="et-EE"/>
        </w:rPr>
        <w:t xml:space="preserve">nt </w:t>
      </w:r>
      <w:r w:rsidR="00325A3A" w:rsidRPr="00325A3A">
        <w:rPr>
          <w:rFonts w:ascii="Times New Roman" w:eastAsia="Times New Roman" w:hAnsi="Times New Roman" w:cs="Times New Roman"/>
          <w:bCs/>
          <w:color w:val="000000"/>
          <w:sz w:val="24"/>
          <w:szCs w:val="24"/>
          <w:lang w:eastAsia="et-EE"/>
        </w:rPr>
        <w:t>haridus</w:t>
      </w:r>
      <w:r w:rsidR="005A57A5">
        <w:rPr>
          <w:rFonts w:ascii="Times New Roman" w:eastAsia="Times New Roman" w:hAnsi="Times New Roman" w:cs="Times New Roman"/>
          <w:bCs/>
          <w:color w:val="000000"/>
          <w:sz w:val="24"/>
          <w:szCs w:val="24"/>
          <w:lang w:eastAsia="et-EE"/>
        </w:rPr>
        <w:t>t tõendavad tunnistused</w:t>
      </w:r>
      <w:r w:rsidR="00325A3A" w:rsidRPr="00325A3A">
        <w:rPr>
          <w:rFonts w:ascii="Times New Roman" w:eastAsia="Times New Roman" w:hAnsi="Times New Roman" w:cs="Times New Roman"/>
          <w:bCs/>
          <w:color w:val="000000"/>
          <w:sz w:val="24"/>
          <w:szCs w:val="24"/>
          <w:lang w:eastAsia="et-EE"/>
        </w:rPr>
        <w:t xml:space="preserve">, töökohad, tööleping) </w:t>
      </w:r>
      <w:r w:rsidR="00134B31">
        <w:rPr>
          <w:rFonts w:ascii="Times New Roman" w:eastAsia="Times New Roman" w:hAnsi="Times New Roman" w:cs="Times New Roman"/>
          <w:bCs/>
          <w:color w:val="000000"/>
          <w:sz w:val="24"/>
          <w:szCs w:val="24"/>
          <w:lang w:eastAsia="et-EE"/>
        </w:rPr>
        <w:t xml:space="preserve">ning </w:t>
      </w:r>
      <w:r w:rsidR="00325A3A" w:rsidRPr="00325A3A">
        <w:rPr>
          <w:rFonts w:ascii="Times New Roman" w:eastAsia="Times New Roman" w:hAnsi="Times New Roman" w:cs="Times New Roman"/>
          <w:bCs/>
          <w:color w:val="000000"/>
          <w:sz w:val="24"/>
          <w:szCs w:val="24"/>
          <w:lang w:eastAsia="et-EE"/>
        </w:rPr>
        <w:t>terviseandmed</w:t>
      </w:r>
      <w:r w:rsidR="00DB7A34">
        <w:rPr>
          <w:rFonts w:ascii="Times New Roman" w:eastAsia="Times New Roman" w:hAnsi="Times New Roman" w:cs="Times New Roman"/>
          <w:bCs/>
          <w:color w:val="000000"/>
          <w:sz w:val="24"/>
          <w:szCs w:val="24"/>
          <w:lang w:eastAsia="et-EE"/>
        </w:rPr>
        <w:t xml:space="preserve"> </w:t>
      </w:r>
      <w:r w:rsidR="008A6653">
        <w:rPr>
          <w:rFonts w:ascii="Times New Roman" w:eastAsia="Times New Roman" w:hAnsi="Times New Roman" w:cs="Times New Roman"/>
          <w:bCs/>
          <w:color w:val="000000"/>
          <w:sz w:val="24"/>
          <w:szCs w:val="24"/>
          <w:lang w:eastAsia="et-EE"/>
        </w:rPr>
        <w:t>ja surmaandmed</w:t>
      </w:r>
      <w:r w:rsidR="00BC6528">
        <w:rPr>
          <w:rFonts w:ascii="Times New Roman" w:eastAsia="Times New Roman" w:hAnsi="Times New Roman" w:cs="Times New Roman"/>
          <w:bCs/>
          <w:color w:val="000000"/>
          <w:sz w:val="24"/>
          <w:szCs w:val="24"/>
          <w:lang w:eastAsia="et-EE"/>
        </w:rPr>
        <w:t xml:space="preserve"> (nt </w:t>
      </w:r>
      <w:r w:rsidR="00BE0506">
        <w:rPr>
          <w:rFonts w:ascii="Times New Roman" w:eastAsia="Times New Roman" w:hAnsi="Times New Roman" w:cs="Times New Roman"/>
          <w:bCs/>
          <w:color w:val="000000"/>
          <w:sz w:val="24"/>
          <w:szCs w:val="24"/>
          <w:lang w:eastAsia="et-EE"/>
        </w:rPr>
        <w:t>inimese tervis</w:t>
      </w:r>
      <w:r w:rsidR="00764FCB">
        <w:rPr>
          <w:rFonts w:ascii="Times New Roman" w:eastAsia="Times New Roman" w:hAnsi="Times New Roman" w:cs="Times New Roman"/>
          <w:bCs/>
          <w:color w:val="000000"/>
          <w:sz w:val="24"/>
          <w:szCs w:val="24"/>
          <w:lang w:eastAsia="et-EE"/>
        </w:rPr>
        <w:t>e</w:t>
      </w:r>
      <w:r w:rsidR="00BE0506">
        <w:rPr>
          <w:rFonts w:ascii="Times New Roman" w:eastAsia="Times New Roman" w:hAnsi="Times New Roman" w:cs="Times New Roman"/>
          <w:bCs/>
          <w:color w:val="000000"/>
          <w:sz w:val="24"/>
          <w:szCs w:val="24"/>
          <w:lang w:eastAsia="et-EE"/>
        </w:rPr>
        <w:t>seisundi kirjeldus</w:t>
      </w:r>
      <w:r w:rsidR="006D7A08" w:rsidRPr="006D7A08">
        <w:rPr>
          <w:rFonts w:ascii="Times New Roman" w:eastAsia="Times New Roman" w:hAnsi="Times New Roman" w:cs="Times New Roman"/>
          <w:bCs/>
          <w:color w:val="000000"/>
          <w:sz w:val="24"/>
          <w:szCs w:val="24"/>
          <w:lang w:eastAsia="et-EE"/>
        </w:rPr>
        <w:t xml:space="preserve"> </w:t>
      </w:r>
      <w:r w:rsidR="006D7A08">
        <w:rPr>
          <w:rFonts w:ascii="Times New Roman" w:eastAsia="Times New Roman" w:hAnsi="Times New Roman" w:cs="Times New Roman"/>
          <w:bCs/>
          <w:color w:val="000000"/>
          <w:sz w:val="24"/>
          <w:szCs w:val="24"/>
          <w:lang w:eastAsia="et-EE"/>
        </w:rPr>
        <w:t>pärast õnnetusjuhtumit</w:t>
      </w:r>
      <w:r w:rsidR="005076B9">
        <w:rPr>
          <w:rFonts w:ascii="Times New Roman" w:eastAsia="Times New Roman" w:hAnsi="Times New Roman" w:cs="Times New Roman"/>
          <w:bCs/>
          <w:color w:val="000000"/>
          <w:sz w:val="24"/>
          <w:szCs w:val="24"/>
          <w:lang w:eastAsia="et-EE"/>
        </w:rPr>
        <w:t xml:space="preserve">, terviseseisund </w:t>
      </w:r>
      <w:r w:rsidR="00120BD1">
        <w:rPr>
          <w:rFonts w:ascii="Times New Roman" w:eastAsia="Times New Roman" w:hAnsi="Times New Roman" w:cs="Times New Roman"/>
          <w:bCs/>
          <w:color w:val="000000"/>
          <w:sz w:val="24"/>
          <w:szCs w:val="24"/>
          <w:lang w:eastAsia="et-EE"/>
        </w:rPr>
        <w:t>lõhk</w:t>
      </w:r>
      <w:r w:rsidR="00576E0E">
        <w:rPr>
          <w:rFonts w:ascii="Times New Roman" w:eastAsia="Times New Roman" w:hAnsi="Times New Roman" w:cs="Times New Roman"/>
          <w:bCs/>
          <w:color w:val="000000"/>
          <w:sz w:val="24"/>
          <w:szCs w:val="24"/>
          <w:lang w:eastAsia="et-EE"/>
        </w:rPr>
        <w:t>aja töö</w:t>
      </w:r>
      <w:r w:rsidR="005076B9">
        <w:rPr>
          <w:rFonts w:ascii="Times New Roman" w:eastAsia="Times New Roman" w:hAnsi="Times New Roman" w:cs="Times New Roman"/>
          <w:bCs/>
          <w:color w:val="000000"/>
          <w:sz w:val="24"/>
          <w:szCs w:val="24"/>
          <w:lang w:eastAsia="et-EE"/>
        </w:rPr>
        <w:t xml:space="preserve"> tegemiseks</w:t>
      </w:r>
      <w:r w:rsidR="008A6653">
        <w:rPr>
          <w:rFonts w:ascii="Times New Roman" w:eastAsia="Times New Roman" w:hAnsi="Times New Roman" w:cs="Times New Roman"/>
          <w:bCs/>
          <w:color w:val="000000"/>
          <w:sz w:val="24"/>
          <w:szCs w:val="24"/>
          <w:lang w:eastAsia="et-EE"/>
        </w:rPr>
        <w:t xml:space="preserve"> või teatud juhul ka surmafakt</w:t>
      </w:r>
      <w:r w:rsidR="00D62BA8">
        <w:rPr>
          <w:rFonts w:ascii="Times New Roman" w:eastAsia="Times New Roman" w:hAnsi="Times New Roman" w:cs="Times New Roman"/>
          <w:bCs/>
          <w:color w:val="000000"/>
          <w:sz w:val="24"/>
          <w:szCs w:val="24"/>
          <w:lang w:eastAsia="et-EE"/>
        </w:rPr>
        <w:t xml:space="preserve">). </w:t>
      </w:r>
      <w:r w:rsidR="009874D1">
        <w:rPr>
          <w:rFonts w:ascii="Times New Roman" w:eastAsia="Times New Roman" w:hAnsi="Times New Roman" w:cs="Times New Roman"/>
          <w:bCs/>
          <w:color w:val="000000"/>
          <w:sz w:val="24"/>
          <w:szCs w:val="24"/>
          <w:lang w:eastAsia="et-EE"/>
        </w:rPr>
        <w:t>Oluline on märkid</w:t>
      </w:r>
      <w:r w:rsidR="000678ED">
        <w:rPr>
          <w:rFonts w:ascii="Times New Roman" w:eastAsia="Times New Roman" w:hAnsi="Times New Roman" w:cs="Times New Roman"/>
          <w:bCs/>
          <w:color w:val="000000"/>
          <w:sz w:val="24"/>
          <w:szCs w:val="24"/>
          <w:lang w:eastAsia="et-EE"/>
        </w:rPr>
        <w:t>a</w:t>
      </w:r>
      <w:r w:rsidR="009874D1">
        <w:rPr>
          <w:rFonts w:ascii="Times New Roman" w:eastAsia="Times New Roman" w:hAnsi="Times New Roman" w:cs="Times New Roman"/>
          <w:bCs/>
          <w:color w:val="000000"/>
          <w:sz w:val="24"/>
          <w:szCs w:val="24"/>
          <w:lang w:eastAsia="et-EE"/>
        </w:rPr>
        <w:t xml:space="preserve">, et TTJA infosüsteem ei küsi terviseandmeid </w:t>
      </w:r>
      <w:r w:rsidR="000678ED">
        <w:rPr>
          <w:rFonts w:ascii="Times New Roman" w:eastAsia="Times New Roman" w:hAnsi="Times New Roman" w:cs="Times New Roman"/>
          <w:bCs/>
          <w:color w:val="000000"/>
          <w:sz w:val="24"/>
          <w:szCs w:val="24"/>
          <w:lang w:eastAsia="et-EE"/>
        </w:rPr>
        <w:t xml:space="preserve">Tervise infosüsteemist. </w:t>
      </w:r>
      <w:r w:rsidR="00F25F52">
        <w:rPr>
          <w:rFonts w:ascii="Times New Roman" w:eastAsia="Times New Roman" w:hAnsi="Times New Roman" w:cs="Times New Roman"/>
          <w:bCs/>
          <w:color w:val="000000"/>
          <w:sz w:val="24"/>
          <w:szCs w:val="24"/>
          <w:lang w:eastAsia="et-EE"/>
        </w:rPr>
        <w:t xml:space="preserve">Terviseandmed </w:t>
      </w:r>
      <w:r w:rsidR="00E35138">
        <w:rPr>
          <w:rFonts w:ascii="Times New Roman" w:eastAsia="Times New Roman" w:hAnsi="Times New Roman" w:cs="Times New Roman"/>
          <w:bCs/>
          <w:color w:val="000000"/>
          <w:sz w:val="24"/>
          <w:szCs w:val="24"/>
          <w:lang w:eastAsia="et-EE"/>
        </w:rPr>
        <w:t>(sh tuletuslikud</w:t>
      </w:r>
      <w:r w:rsidR="00231D2A">
        <w:rPr>
          <w:rFonts w:ascii="Times New Roman" w:eastAsia="Times New Roman" w:hAnsi="Times New Roman" w:cs="Times New Roman"/>
          <w:bCs/>
          <w:color w:val="000000"/>
          <w:sz w:val="24"/>
          <w:szCs w:val="24"/>
          <w:lang w:eastAsia="et-EE"/>
        </w:rPr>
        <w:t xml:space="preserve">) </w:t>
      </w:r>
      <w:r w:rsidR="00E2254D">
        <w:rPr>
          <w:rFonts w:ascii="Times New Roman" w:eastAsia="Times New Roman" w:hAnsi="Times New Roman" w:cs="Times New Roman"/>
          <w:bCs/>
          <w:color w:val="000000"/>
          <w:sz w:val="24"/>
          <w:szCs w:val="24"/>
          <w:lang w:eastAsia="et-EE"/>
        </w:rPr>
        <w:t>sisesta</w:t>
      </w:r>
      <w:r w:rsidR="00F37CDD">
        <w:rPr>
          <w:rFonts w:ascii="Times New Roman" w:eastAsia="Times New Roman" w:hAnsi="Times New Roman" w:cs="Times New Roman"/>
          <w:bCs/>
          <w:color w:val="000000"/>
          <w:sz w:val="24"/>
          <w:szCs w:val="24"/>
          <w:lang w:eastAsia="et-EE"/>
        </w:rPr>
        <w:t>takse</w:t>
      </w:r>
      <w:r w:rsidR="00F25F52">
        <w:rPr>
          <w:rFonts w:ascii="Times New Roman" w:eastAsia="Times New Roman" w:hAnsi="Times New Roman" w:cs="Times New Roman"/>
          <w:bCs/>
          <w:color w:val="000000"/>
          <w:sz w:val="24"/>
          <w:szCs w:val="24"/>
          <w:lang w:eastAsia="et-EE"/>
        </w:rPr>
        <w:t xml:space="preserve"> TTJA poolse menetluse käigus</w:t>
      </w:r>
      <w:r w:rsidR="00E35138">
        <w:rPr>
          <w:rFonts w:ascii="Times New Roman" w:eastAsia="Times New Roman" w:hAnsi="Times New Roman" w:cs="Times New Roman"/>
          <w:bCs/>
          <w:color w:val="000000"/>
          <w:sz w:val="24"/>
          <w:szCs w:val="24"/>
          <w:lang w:eastAsia="et-EE"/>
        </w:rPr>
        <w:t>,</w:t>
      </w:r>
      <w:r w:rsidR="00231D2A">
        <w:rPr>
          <w:rFonts w:ascii="Times New Roman" w:eastAsia="Times New Roman" w:hAnsi="Times New Roman" w:cs="Times New Roman"/>
          <w:bCs/>
          <w:color w:val="000000"/>
          <w:sz w:val="24"/>
          <w:szCs w:val="24"/>
          <w:lang w:eastAsia="et-EE"/>
        </w:rPr>
        <w:t xml:space="preserve"> kui võetakse </w:t>
      </w:r>
      <w:r w:rsidR="00FB27F7">
        <w:rPr>
          <w:rFonts w:ascii="Times New Roman" w:eastAsia="Times New Roman" w:hAnsi="Times New Roman" w:cs="Times New Roman"/>
          <w:bCs/>
          <w:color w:val="000000"/>
          <w:sz w:val="24"/>
          <w:szCs w:val="24"/>
          <w:lang w:eastAsia="et-EE"/>
        </w:rPr>
        <w:t xml:space="preserve">näiteks </w:t>
      </w:r>
      <w:r w:rsidR="00231D2A">
        <w:rPr>
          <w:rFonts w:ascii="Times New Roman" w:eastAsia="Times New Roman" w:hAnsi="Times New Roman" w:cs="Times New Roman"/>
          <w:bCs/>
          <w:color w:val="000000"/>
          <w:sz w:val="24"/>
          <w:szCs w:val="24"/>
          <w:lang w:eastAsia="et-EE"/>
        </w:rPr>
        <w:t>ütlused</w:t>
      </w:r>
      <w:r w:rsidR="00FB27F7">
        <w:rPr>
          <w:rFonts w:ascii="Times New Roman" w:eastAsia="Times New Roman" w:hAnsi="Times New Roman" w:cs="Times New Roman"/>
          <w:bCs/>
          <w:color w:val="000000"/>
          <w:sz w:val="24"/>
          <w:szCs w:val="24"/>
          <w:lang w:eastAsia="et-EE"/>
        </w:rPr>
        <w:t xml:space="preserve"> õnnetuse käigus kannatada saanud isikult</w:t>
      </w:r>
      <w:r w:rsidR="00F9759C">
        <w:rPr>
          <w:rFonts w:ascii="Times New Roman" w:eastAsia="Times New Roman" w:hAnsi="Times New Roman" w:cs="Times New Roman"/>
          <w:bCs/>
          <w:color w:val="000000"/>
          <w:sz w:val="24"/>
          <w:szCs w:val="24"/>
          <w:lang w:eastAsia="et-EE"/>
        </w:rPr>
        <w:t xml:space="preserve">, et selgitada välja seadmega toimunud õnnetuse asjaolusid. </w:t>
      </w:r>
      <w:r w:rsidR="00F6192B">
        <w:rPr>
          <w:rFonts w:ascii="Times New Roman" w:eastAsia="Times New Roman" w:hAnsi="Times New Roman" w:cs="Times New Roman"/>
          <w:bCs/>
          <w:color w:val="000000"/>
          <w:sz w:val="24"/>
          <w:szCs w:val="24"/>
          <w:lang w:eastAsia="et-EE"/>
        </w:rPr>
        <w:t xml:space="preserve">Kas tegemist oli seadme vale kasutusega või on seade </w:t>
      </w:r>
      <w:r w:rsidR="006113A5">
        <w:rPr>
          <w:rFonts w:ascii="Times New Roman" w:eastAsia="Times New Roman" w:hAnsi="Times New Roman" w:cs="Times New Roman"/>
          <w:bCs/>
          <w:color w:val="000000"/>
          <w:sz w:val="24"/>
          <w:szCs w:val="24"/>
          <w:lang w:eastAsia="et-EE"/>
        </w:rPr>
        <w:t xml:space="preserve">rikkis ja </w:t>
      </w:r>
      <w:r w:rsidR="00F6192B">
        <w:rPr>
          <w:rFonts w:ascii="Times New Roman" w:eastAsia="Times New Roman" w:hAnsi="Times New Roman" w:cs="Times New Roman"/>
          <w:bCs/>
          <w:color w:val="000000"/>
          <w:sz w:val="24"/>
          <w:szCs w:val="24"/>
          <w:lang w:eastAsia="et-EE"/>
        </w:rPr>
        <w:t>endiselt ohtlik edasiseks kasutuseks.</w:t>
      </w:r>
    </w:p>
    <w:p w14:paraId="0DCB4428" w14:textId="77777777" w:rsidR="00D62BA8" w:rsidRPr="00325A3A" w:rsidRDefault="00D62BA8" w:rsidP="00325A3A">
      <w:pPr>
        <w:spacing w:after="2" w:line="248" w:lineRule="auto"/>
        <w:ind w:left="-5" w:hanging="10"/>
        <w:jc w:val="both"/>
        <w:rPr>
          <w:rFonts w:ascii="Times New Roman" w:eastAsia="Times New Roman" w:hAnsi="Times New Roman" w:cs="Times New Roman"/>
          <w:bCs/>
          <w:color w:val="000000"/>
          <w:sz w:val="24"/>
          <w:szCs w:val="24"/>
          <w:lang w:eastAsia="et-EE"/>
        </w:rPr>
      </w:pPr>
    </w:p>
    <w:p w14:paraId="74CD6C83" w14:textId="23E9B24B" w:rsidR="00325A3A" w:rsidRDefault="00325A3A" w:rsidP="003077FD">
      <w:pPr>
        <w:spacing w:after="2" w:line="248" w:lineRule="auto"/>
        <w:ind w:left="-5" w:hanging="10"/>
        <w:jc w:val="both"/>
        <w:rPr>
          <w:rFonts w:ascii="Times New Roman" w:eastAsia="Times New Roman" w:hAnsi="Times New Roman" w:cs="Times New Roman"/>
          <w:bCs/>
          <w:color w:val="000000"/>
          <w:sz w:val="24"/>
          <w:szCs w:val="24"/>
          <w:lang w:eastAsia="et-EE"/>
        </w:rPr>
      </w:pPr>
      <w:r w:rsidRPr="00325A3A">
        <w:rPr>
          <w:rFonts w:ascii="Times New Roman" w:eastAsia="Times New Roman" w:hAnsi="Times New Roman" w:cs="Times New Roman"/>
          <w:bCs/>
          <w:color w:val="000000"/>
          <w:sz w:val="24"/>
          <w:szCs w:val="24"/>
          <w:lang w:eastAsia="et-EE"/>
        </w:rPr>
        <w:t>Muudatuse eesmärk on tagada, et kõi</w:t>
      </w:r>
      <w:r w:rsidR="006D7A08">
        <w:rPr>
          <w:rFonts w:ascii="Times New Roman" w:eastAsia="Times New Roman" w:hAnsi="Times New Roman" w:cs="Times New Roman"/>
          <w:bCs/>
          <w:color w:val="000000"/>
          <w:sz w:val="24"/>
          <w:szCs w:val="24"/>
          <w:lang w:eastAsia="et-EE"/>
        </w:rPr>
        <w:t>gi</w:t>
      </w:r>
      <w:r w:rsidRPr="00325A3A">
        <w:rPr>
          <w:rFonts w:ascii="Times New Roman" w:eastAsia="Times New Roman" w:hAnsi="Times New Roman" w:cs="Times New Roman"/>
          <w:bCs/>
          <w:color w:val="000000"/>
          <w:sz w:val="24"/>
          <w:szCs w:val="24"/>
          <w:lang w:eastAsia="et-EE"/>
        </w:rPr>
        <w:t xml:space="preserve"> andmekogus töödeldava</w:t>
      </w:r>
      <w:r w:rsidR="006D7A08">
        <w:rPr>
          <w:rFonts w:ascii="Times New Roman" w:eastAsia="Times New Roman" w:hAnsi="Times New Roman" w:cs="Times New Roman"/>
          <w:bCs/>
          <w:color w:val="000000"/>
          <w:sz w:val="24"/>
          <w:szCs w:val="24"/>
          <w:lang w:eastAsia="et-EE"/>
        </w:rPr>
        <w:t>te</w:t>
      </w:r>
      <w:r w:rsidRPr="00325A3A">
        <w:rPr>
          <w:rFonts w:ascii="Times New Roman" w:eastAsia="Times New Roman" w:hAnsi="Times New Roman" w:cs="Times New Roman"/>
          <w:bCs/>
          <w:color w:val="000000"/>
          <w:sz w:val="24"/>
          <w:szCs w:val="24"/>
          <w:lang w:eastAsia="et-EE"/>
        </w:rPr>
        <w:t xml:space="preserve"> isikuandm</w:t>
      </w:r>
      <w:r w:rsidR="0029796B">
        <w:rPr>
          <w:rFonts w:ascii="Times New Roman" w:eastAsia="Times New Roman" w:hAnsi="Times New Roman" w:cs="Times New Roman"/>
          <w:bCs/>
          <w:color w:val="000000"/>
          <w:sz w:val="24"/>
          <w:szCs w:val="24"/>
          <w:lang w:eastAsia="et-EE"/>
        </w:rPr>
        <w:t>ete liigid</w:t>
      </w:r>
      <w:r w:rsidRPr="00325A3A">
        <w:rPr>
          <w:rFonts w:ascii="Times New Roman" w:eastAsia="Times New Roman" w:hAnsi="Times New Roman" w:cs="Times New Roman"/>
          <w:bCs/>
          <w:color w:val="000000"/>
          <w:sz w:val="24"/>
          <w:szCs w:val="24"/>
          <w:lang w:eastAsia="et-EE"/>
        </w:rPr>
        <w:t xml:space="preserve"> oleksid seaduse tasandil täpselt määratud, nagu </w:t>
      </w:r>
      <w:r w:rsidR="003A73F4" w:rsidRPr="00325A3A">
        <w:rPr>
          <w:rFonts w:ascii="Times New Roman" w:eastAsia="Times New Roman" w:hAnsi="Times New Roman" w:cs="Times New Roman"/>
          <w:bCs/>
          <w:color w:val="000000"/>
          <w:sz w:val="24"/>
          <w:szCs w:val="24"/>
          <w:lang w:eastAsia="et-EE"/>
        </w:rPr>
        <w:t>nõua</w:t>
      </w:r>
      <w:r w:rsidR="003A73F4">
        <w:rPr>
          <w:rFonts w:ascii="Times New Roman" w:eastAsia="Times New Roman" w:hAnsi="Times New Roman" w:cs="Times New Roman"/>
          <w:bCs/>
          <w:color w:val="000000"/>
          <w:sz w:val="24"/>
          <w:szCs w:val="24"/>
          <w:lang w:eastAsia="et-EE"/>
        </w:rPr>
        <w:t>vad</w:t>
      </w:r>
      <w:r w:rsidR="003A73F4" w:rsidRPr="00325A3A">
        <w:rPr>
          <w:rFonts w:ascii="Times New Roman" w:eastAsia="Times New Roman" w:hAnsi="Times New Roman" w:cs="Times New Roman"/>
          <w:bCs/>
          <w:color w:val="000000"/>
          <w:sz w:val="24"/>
          <w:szCs w:val="24"/>
          <w:lang w:eastAsia="et-EE"/>
        </w:rPr>
        <w:t xml:space="preserve"> </w:t>
      </w:r>
      <w:r w:rsidRPr="00325A3A">
        <w:rPr>
          <w:rFonts w:ascii="Times New Roman" w:eastAsia="Times New Roman" w:hAnsi="Times New Roman" w:cs="Times New Roman"/>
          <w:bCs/>
          <w:color w:val="000000"/>
          <w:sz w:val="24"/>
          <w:szCs w:val="24"/>
          <w:lang w:eastAsia="et-EE"/>
        </w:rPr>
        <w:t xml:space="preserve">nii </w:t>
      </w:r>
      <w:r w:rsidR="00870BD4">
        <w:rPr>
          <w:rFonts w:ascii="Times New Roman" w:eastAsia="Times New Roman" w:hAnsi="Times New Roman" w:cs="Times New Roman"/>
          <w:bCs/>
          <w:color w:val="000000"/>
          <w:sz w:val="24"/>
          <w:szCs w:val="24"/>
          <w:lang w:eastAsia="et-EE"/>
        </w:rPr>
        <w:t>PS</w:t>
      </w:r>
      <w:r w:rsidR="00870BD4" w:rsidRPr="00325A3A">
        <w:rPr>
          <w:rFonts w:ascii="Times New Roman" w:eastAsia="Times New Roman" w:hAnsi="Times New Roman" w:cs="Times New Roman"/>
          <w:bCs/>
          <w:color w:val="000000"/>
          <w:sz w:val="24"/>
          <w:szCs w:val="24"/>
          <w:lang w:eastAsia="et-EE"/>
        </w:rPr>
        <w:t xml:space="preserve"> </w:t>
      </w:r>
      <w:r w:rsidRPr="00325A3A">
        <w:rPr>
          <w:rFonts w:ascii="Times New Roman" w:eastAsia="Times New Roman" w:hAnsi="Times New Roman" w:cs="Times New Roman"/>
          <w:bCs/>
          <w:color w:val="000000"/>
          <w:sz w:val="24"/>
          <w:szCs w:val="24"/>
          <w:lang w:eastAsia="et-EE"/>
        </w:rPr>
        <w:t xml:space="preserve">kui ka IKÜM. </w:t>
      </w:r>
      <w:r w:rsidR="0029796B">
        <w:rPr>
          <w:rFonts w:ascii="Times New Roman" w:eastAsia="Times New Roman" w:hAnsi="Times New Roman" w:cs="Times New Roman"/>
          <w:bCs/>
          <w:color w:val="000000"/>
          <w:sz w:val="24"/>
          <w:szCs w:val="24"/>
          <w:lang w:eastAsia="et-EE"/>
        </w:rPr>
        <w:t>S</w:t>
      </w:r>
      <w:r w:rsidRPr="00325A3A">
        <w:rPr>
          <w:rFonts w:ascii="Times New Roman" w:eastAsia="Times New Roman" w:hAnsi="Times New Roman" w:cs="Times New Roman"/>
          <w:bCs/>
          <w:color w:val="000000"/>
          <w:sz w:val="24"/>
          <w:szCs w:val="24"/>
          <w:lang w:eastAsia="et-EE"/>
        </w:rPr>
        <w:t xml:space="preserve">eadusandja </w:t>
      </w:r>
      <w:r w:rsidR="0029796B">
        <w:rPr>
          <w:rFonts w:ascii="Times New Roman" w:eastAsia="Times New Roman" w:hAnsi="Times New Roman" w:cs="Times New Roman"/>
          <w:bCs/>
          <w:color w:val="000000"/>
          <w:sz w:val="24"/>
          <w:szCs w:val="24"/>
          <w:lang w:eastAsia="et-EE"/>
        </w:rPr>
        <w:t>otsusta</w:t>
      </w:r>
      <w:r w:rsidR="00411026">
        <w:rPr>
          <w:rFonts w:ascii="Times New Roman" w:eastAsia="Times New Roman" w:hAnsi="Times New Roman" w:cs="Times New Roman"/>
          <w:bCs/>
          <w:color w:val="000000"/>
          <w:sz w:val="24"/>
          <w:szCs w:val="24"/>
          <w:lang w:eastAsia="et-EE"/>
        </w:rPr>
        <w:t>b</w:t>
      </w:r>
      <w:r w:rsidR="00760BF7">
        <w:rPr>
          <w:rFonts w:ascii="Times New Roman" w:eastAsia="Times New Roman" w:hAnsi="Times New Roman" w:cs="Times New Roman"/>
          <w:bCs/>
          <w:color w:val="000000"/>
          <w:sz w:val="24"/>
          <w:szCs w:val="24"/>
          <w:lang w:eastAsia="et-EE"/>
        </w:rPr>
        <w:t>,</w:t>
      </w:r>
      <w:r w:rsidR="00411026">
        <w:rPr>
          <w:rFonts w:ascii="Times New Roman" w:eastAsia="Times New Roman" w:hAnsi="Times New Roman" w:cs="Times New Roman"/>
          <w:bCs/>
          <w:color w:val="000000"/>
          <w:sz w:val="24"/>
          <w:szCs w:val="24"/>
          <w:lang w:eastAsia="et-EE"/>
        </w:rPr>
        <w:t xml:space="preserve"> </w:t>
      </w:r>
      <w:r w:rsidRPr="00325A3A">
        <w:rPr>
          <w:rFonts w:ascii="Times New Roman" w:eastAsia="Times New Roman" w:hAnsi="Times New Roman" w:cs="Times New Roman"/>
          <w:bCs/>
          <w:color w:val="000000"/>
          <w:sz w:val="24"/>
          <w:szCs w:val="24"/>
          <w:lang w:eastAsia="et-EE"/>
        </w:rPr>
        <w:t>millis</w:t>
      </w:r>
      <w:r w:rsidR="00760BF7">
        <w:rPr>
          <w:rFonts w:ascii="Times New Roman" w:eastAsia="Times New Roman" w:hAnsi="Times New Roman" w:cs="Times New Roman"/>
          <w:bCs/>
          <w:color w:val="000000"/>
          <w:sz w:val="24"/>
          <w:szCs w:val="24"/>
          <w:lang w:eastAsia="et-EE"/>
        </w:rPr>
        <w:t>t liiki</w:t>
      </w:r>
      <w:r w:rsidRPr="00325A3A">
        <w:rPr>
          <w:rFonts w:ascii="Times New Roman" w:eastAsia="Times New Roman" w:hAnsi="Times New Roman" w:cs="Times New Roman"/>
          <w:bCs/>
          <w:color w:val="000000"/>
          <w:sz w:val="24"/>
          <w:szCs w:val="24"/>
          <w:lang w:eastAsia="et-EE"/>
        </w:rPr>
        <w:t xml:space="preserve"> andme</w:t>
      </w:r>
      <w:r w:rsidR="00760BF7">
        <w:rPr>
          <w:rFonts w:ascii="Times New Roman" w:eastAsia="Times New Roman" w:hAnsi="Times New Roman" w:cs="Times New Roman"/>
          <w:bCs/>
          <w:color w:val="000000"/>
          <w:sz w:val="24"/>
          <w:szCs w:val="24"/>
          <w:lang w:eastAsia="et-EE"/>
        </w:rPr>
        <w:t>id</w:t>
      </w:r>
      <w:r w:rsidRPr="00325A3A">
        <w:rPr>
          <w:rFonts w:ascii="Times New Roman" w:eastAsia="Times New Roman" w:hAnsi="Times New Roman" w:cs="Times New Roman"/>
          <w:bCs/>
          <w:color w:val="000000"/>
          <w:sz w:val="24"/>
          <w:szCs w:val="24"/>
          <w:lang w:eastAsia="et-EE"/>
        </w:rPr>
        <w:t xml:space="preserve"> on lubatud töödelda, ning see loetelu peab olema piisavalt täpne, et välistada ebaselgus ja piirata täitevvõimu kaalutlusõigust. </w:t>
      </w:r>
      <w:r w:rsidR="005B3E5F" w:rsidRPr="00092E9F">
        <w:rPr>
          <w:rFonts w:ascii="Times New Roman" w:eastAsia="Times New Roman" w:hAnsi="Times New Roman" w:cs="Times New Roman"/>
          <w:bCs/>
          <w:color w:val="000000"/>
          <w:sz w:val="24"/>
          <w:szCs w:val="24"/>
          <w:lang w:eastAsia="et-EE"/>
        </w:rPr>
        <w:t>Seni</w:t>
      </w:r>
      <w:r w:rsidRPr="00325A3A">
        <w:rPr>
          <w:rFonts w:ascii="Times New Roman" w:eastAsia="Times New Roman" w:hAnsi="Times New Roman" w:cs="Times New Roman"/>
          <w:bCs/>
          <w:color w:val="000000"/>
          <w:sz w:val="24"/>
          <w:szCs w:val="24"/>
          <w:lang w:eastAsia="et-EE"/>
        </w:rPr>
        <w:t xml:space="preserve"> o</w:t>
      </w:r>
      <w:r w:rsidR="005B3E5F">
        <w:rPr>
          <w:rFonts w:ascii="Times New Roman" w:eastAsia="Times New Roman" w:hAnsi="Times New Roman" w:cs="Times New Roman"/>
          <w:bCs/>
          <w:color w:val="000000"/>
          <w:sz w:val="24"/>
          <w:szCs w:val="24"/>
          <w:lang w:eastAsia="et-EE"/>
        </w:rPr>
        <w:t>n</w:t>
      </w:r>
      <w:r w:rsidRPr="00325A3A">
        <w:rPr>
          <w:rFonts w:ascii="Times New Roman" w:eastAsia="Times New Roman" w:hAnsi="Times New Roman" w:cs="Times New Roman"/>
          <w:bCs/>
          <w:color w:val="000000"/>
          <w:sz w:val="24"/>
          <w:szCs w:val="24"/>
          <w:lang w:eastAsia="et-EE"/>
        </w:rPr>
        <w:t xml:space="preserve"> andmekogus töödeldavate</w:t>
      </w:r>
      <w:r w:rsidR="00EF611C">
        <w:rPr>
          <w:rFonts w:ascii="Times New Roman" w:eastAsia="Times New Roman" w:hAnsi="Times New Roman" w:cs="Times New Roman"/>
          <w:bCs/>
          <w:color w:val="000000"/>
          <w:sz w:val="24"/>
          <w:szCs w:val="24"/>
          <w:lang w:eastAsia="et-EE"/>
        </w:rPr>
        <w:t xml:space="preserve"> samade</w:t>
      </w:r>
      <w:r w:rsidRPr="00325A3A">
        <w:rPr>
          <w:rFonts w:ascii="Times New Roman" w:eastAsia="Times New Roman" w:hAnsi="Times New Roman" w:cs="Times New Roman"/>
          <w:bCs/>
          <w:color w:val="000000"/>
          <w:sz w:val="24"/>
          <w:szCs w:val="24"/>
          <w:lang w:eastAsia="et-EE"/>
        </w:rPr>
        <w:t xml:space="preserve"> isikuandmete koosseis </w:t>
      </w:r>
      <w:r w:rsidR="007D254A">
        <w:rPr>
          <w:rFonts w:ascii="Times New Roman" w:eastAsia="Times New Roman" w:hAnsi="Times New Roman" w:cs="Times New Roman"/>
          <w:bCs/>
          <w:color w:val="000000"/>
          <w:sz w:val="24"/>
          <w:szCs w:val="24"/>
          <w:lang w:eastAsia="et-EE"/>
        </w:rPr>
        <w:t xml:space="preserve">olnud </w:t>
      </w:r>
      <w:r w:rsidRPr="00325A3A">
        <w:rPr>
          <w:rFonts w:ascii="Times New Roman" w:eastAsia="Times New Roman" w:hAnsi="Times New Roman" w:cs="Times New Roman"/>
          <w:bCs/>
          <w:color w:val="000000"/>
          <w:sz w:val="24"/>
          <w:szCs w:val="24"/>
          <w:lang w:eastAsia="et-EE"/>
        </w:rPr>
        <w:t xml:space="preserve">reguleeritud määruse tasandil, mis </w:t>
      </w:r>
      <w:r w:rsidR="00574EFF">
        <w:rPr>
          <w:rFonts w:ascii="Times New Roman" w:eastAsia="Times New Roman" w:hAnsi="Times New Roman" w:cs="Times New Roman"/>
          <w:bCs/>
          <w:color w:val="000000"/>
          <w:sz w:val="24"/>
          <w:szCs w:val="24"/>
          <w:lang w:eastAsia="et-EE"/>
        </w:rPr>
        <w:t xml:space="preserve">ei </w:t>
      </w:r>
      <w:r w:rsidRPr="00325A3A">
        <w:rPr>
          <w:rFonts w:ascii="Times New Roman" w:eastAsia="Times New Roman" w:hAnsi="Times New Roman" w:cs="Times New Roman"/>
          <w:bCs/>
          <w:color w:val="000000"/>
          <w:sz w:val="24"/>
          <w:szCs w:val="24"/>
          <w:lang w:eastAsia="et-EE"/>
        </w:rPr>
        <w:t>taga</w:t>
      </w:r>
      <w:r w:rsidR="00574EFF">
        <w:rPr>
          <w:rFonts w:ascii="Times New Roman" w:eastAsia="Times New Roman" w:hAnsi="Times New Roman" w:cs="Times New Roman"/>
          <w:bCs/>
          <w:color w:val="000000"/>
          <w:sz w:val="24"/>
          <w:szCs w:val="24"/>
          <w:lang w:eastAsia="et-EE"/>
        </w:rPr>
        <w:t xml:space="preserve"> aga</w:t>
      </w:r>
      <w:r w:rsidRPr="00325A3A">
        <w:rPr>
          <w:rFonts w:ascii="Times New Roman" w:eastAsia="Times New Roman" w:hAnsi="Times New Roman" w:cs="Times New Roman"/>
          <w:bCs/>
          <w:color w:val="000000"/>
          <w:sz w:val="24"/>
          <w:szCs w:val="24"/>
          <w:lang w:eastAsia="et-EE"/>
        </w:rPr>
        <w:t xml:space="preserve"> piisavat õigusselgust ega vasta seadusereservatsiooni põhimõttele.</w:t>
      </w:r>
      <w:r w:rsidR="003077FD">
        <w:rPr>
          <w:rFonts w:ascii="Times New Roman" w:eastAsia="Times New Roman" w:hAnsi="Times New Roman" w:cs="Times New Roman"/>
          <w:bCs/>
          <w:color w:val="000000"/>
          <w:sz w:val="24"/>
          <w:szCs w:val="24"/>
          <w:lang w:eastAsia="et-EE"/>
        </w:rPr>
        <w:t xml:space="preserve"> </w:t>
      </w:r>
      <w:r w:rsidR="007D254A">
        <w:rPr>
          <w:rFonts w:ascii="Times New Roman" w:eastAsia="Times New Roman" w:hAnsi="Times New Roman" w:cs="Times New Roman"/>
          <w:bCs/>
          <w:color w:val="000000"/>
          <w:sz w:val="24"/>
          <w:szCs w:val="24"/>
          <w:lang w:eastAsia="et-EE"/>
        </w:rPr>
        <w:t>M</w:t>
      </w:r>
      <w:r w:rsidRPr="00325A3A">
        <w:rPr>
          <w:rFonts w:ascii="Times New Roman" w:eastAsia="Times New Roman" w:hAnsi="Times New Roman" w:cs="Times New Roman"/>
          <w:bCs/>
          <w:color w:val="000000"/>
          <w:sz w:val="24"/>
          <w:szCs w:val="24"/>
          <w:lang w:eastAsia="et-EE"/>
        </w:rPr>
        <w:t xml:space="preserve">uudatus </w:t>
      </w:r>
      <w:r w:rsidR="007D254A">
        <w:rPr>
          <w:rFonts w:ascii="Times New Roman" w:eastAsia="Times New Roman" w:hAnsi="Times New Roman" w:cs="Times New Roman"/>
          <w:bCs/>
          <w:color w:val="000000"/>
          <w:sz w:val="24"/>
          <w:szCs w:val="24"/>
          <w:lang w:eastAsia="et-EE"/>
        </w:rPr>
        <w:t xml:space="preserve">aitab </w:t>
      </w:r>
      <w:r w:rsidRPr="00325A3A">
        <w:rPr>
          <w:rFonts w:ascii="Times New Roman" w:eastAsia="Times New Roman" w:hAnsi="Times New Roman" w:cs="Times New Roman"/>
          <w:bCs/>
          <w:color w:val="000000"/>
          <w:sz w:val="24"/>
          <w:szCs w:val="24"/>
          <w:lang w:eastAsia="et-EE"/>
        </w:rPr>
        <w:t xml:space="preserve">vältida </w:t>
      </w:r>
      <w:r w:rsidR="007D254A">
        <w:rPr>
          <w:rFonts w:ascii="Times New Roman" w:eastAsia="Times New Roman" w:hAnsi="Times New Roman" w:cs="Times New Roman"/>
          <w:bCs/>
          <w:color w:val="000000"/>
          <w:sz w:val="24"/>
          <w:szCs w:val="24"/>
          <w:lang w:eastAsia="et-EE"/>
        </w:rPr>
        <w:t xml:space="preserve">ka </w:t>
      </w:r>
      <w:r w:rsidRPr="00325A3A">
        <w:rPr>
          <w:rFonts w:ascii="Times New Roman" w:eastAsia="Times New Roman" w:hAnsi="Times New Roman" w:cs="Times New Roman"/>
          <w:bCs/>
          <w:color w:val="000000"/>
          <w:sz w:val="24"/>
          <w:szCs w:val="24"/>
          <w:lang w:eastAsia="et-EE"/>
        </w:rPr>
        <w:t>olukordi, kus andmekogus töödeldakse andmeid, mille töötlemiseks puudub seaduslik alus või mille ulatus on ebaselge.</w:t>
      </w:r>
    </w:p>
    <w:p w14:paraId="45310DB3" w14:textId="77777777" w:rsidR="00CE35F6" w:rsidRPr="00325A3A" w:rsidRDefault="00CE35F6" w:rsidP="003077FD">
      <w:pPr>
        <w:spacing w:after="2" w:line="248" w:lineRule="auto"/>
        <w:ind w:left="-5" w:hanging="10"/>
        <w:jc w:val="both"/>
        <w:rPr>
          <w:rFonts w:ascii="Times New Roman" w:eastAsia="Times New Roman" w:hAnsi="Times New Roman" w:cs="Times New Roman"/>
          <w:bCs/>
          <w:color w:val="000000"/>
          <w:sz w:val="24"/>
          <w:szCs w:val="24"/>
          <w:lang w:eastAsia="et-EE"/>
        </w:rPr>
      </w:pPr>
    </w:p>
    <w:p w14:paraId="07C8CA64" w14:textId="3B2D98DD" w:rsidR="00325A3A" w:rsidRDefault="00325A3A" w:rsidP="00325A3A">
      <w:pPr>
        <w:spacing w:after="2" w:line="248" w:lineRule="auto"/>
        <w:ind w:left="-5" w:hanging="10"/>
        <w:jc w:val="both"/>
        <w:rPr>
          <w:rFonts w:ascii="Times New Roman" w:eastAsia="Times New Roman" w:hAnsi="Times New Roman" w:cs="Times New Roman"/>
          <w:bCs/>
          <w:color w:val="000000"/>
          <w:sz w:val="24"/>
          <w:szCs w:val="24"/>
          <w:lang w:eastAsia="et-EE"/>
        </w:rPr>
      </w:pPr>
      <w:r w:rsidRPr="00325A3A">
        <w:rPr>
          <w:rFonts w:ascii="Times New Roman" w:eastAsia="Times New Roman" w:hAnsi="Times New Roman" w:cs="Times New Roman"/>
          <w:bCs/>
          <w:color w:val="000000"/>
          <w:sz w:val="24"/>
          <w:szCs w:val="24"/>
          <w:lang w:eastAsia="et-EE"/>
        </w:rPr>
        <w:t xml:space="preserve">Kokkuvõttes tagab § 12 lõike 7 lisamine, et TTJA </w:t>
      </w:r>
      <w:r w:rsidR="00905CD4">
        <w:rPr>
          <w:rFonts w:ascii="Times New Roman" w:eastAsia="Times New Roman" w:hAnsi="Times New Roman" w:cs="Times New Roman"/>
          <w:bCs/>
          <w:color w:val="000000"/>
          <w:sz w:val="24"/>
          <w:szCs w:val="24"/>
          <w:lang w:eastAsia="et-EE"/>
        </w:rPr>
        <w:t>infosüsteemis</w:t>
      </w:r>
      <w:r w:rsidR="00905CD4" w:rsidRPr="00325A3A">
        <w:rPr>
          <w:rFonts w:ascii="Times New Roman" w:eastAsia="Times New Roman" w:hAnsi="Times New Roman" w:cs="Times New Roman"/>
          <w:bCs/>
          <w:color w:val="000000"/>
          <w:sz w:val="24"/>
          <w:szCs w:val="24"/>
          <w:lang w:eastAsia="et-EE"/>
        </w:rPr>
        <w:t xml:space="preserve"> </w:t>
      </w:r>
      <w:r w:rsidRPr="00325A3A">
        <w:rPr>
          <w:rFonts w:ascii="Times New Roman" w:eastAsia="Times New Roman" w:hAnsi="Times New Roman" w:cs="Times New Roman"/>
          <w:bCs/>
          <w:color w:val="000000"/>
          <w:sz w:val="24"/>
          <w:szCs w:val="24"/>
          <w:lang w:eastAsia="et-EE"/>
        </w:rPr>
        <w:t>töödeldavate isikuandmete kategooriad on seaduse tasandil määratud, mis vastab nii riigisisestele kui ka Euroopa Liidu andmekaits</w:t>
      </w:r>
      <w:r w:rsidRPr="006D7A08">
        <w:rPr>
          <w:rFonts w:ascii="Times New Roman" w:eastAsia="Times New Roman" w:hAnsi="Times New Roman" w:cs="Times New Roman"/>
          <w:bCs/>
          <w:color w:val="000000"/>
          <w:sz w:val="24"/>
          <w:szCs w:val="24"/>
          <w:lang w:eastAsia="et-EE"/>
        </w:rPr>
        <w:t>en</w:t>
      </w:r>
      <w:r w:rsidRPr="00325A3A">
        <w:rPr>
          <w:rFonts w:ascii="Times New Roman" w:eastAsia="Times New Roman" w:hAnsi="Times New Roman" w:cs="Times New Roman"/>
          <w:bCs/>
          <w:color w:val="000000"/>
          <w:sz w:val="24"/>
          <w:szCs w:val="24"/>
          <w:lang w:eastAsia="et-EE"/>
        </w:rPr>
        <w:t xml:space="preserve">õuetele </w:t>
      </w:r>
      <w:r w:rsidR="00C86BC0">
        <w:rPr>
          <w:rFonts w:ascii="Times New Roman" w:eastAsia="Times New Roman" w:hAnsi="Times New Roman" w:cs="Times New Roman"/>
          <w:bCs/>
          <w:color w:val="000000"/>
          <w:sz w:val="24"/>
          <w:szCs w:val="24"/>
          <w:lang w:eastAsia="et-EE"/>
        </w:rPr>
        <w:t>ja</w:t>
      </w:r>
      <w:r w:rsidR="00C86BC0" w:rsidRPr="00325A3A">
        <w:rPr>
          <w:rFonts w:ascii="Times New Roman" w:eastAsia="Times New Roman" w:hAnsi="Times New Roman" w:cs="Times New Roman"/>
          <w:bCs/>
          <w:color w:val="000000"/>
          <w:sz w:val="24"/>
          <w:szCs w:val="24"/>
          <w:lang w:eastAsia="et-EE"/>
        </w:rPr>
        <w:t xml:space="preserve"> </w:t>
      </w:r>
      <w:r w:rsidRPr="00325A3A">
        <w:rPr>
          <w:rFonts w:ascii="Times New Roman" w:eastAsia="Times New Roman" w:hAnsi="Times New Roman" w:cs="Times New Roman"/>
          <w:bCs/>
          <w:color w:val="000000"/>
          <w:sz w:val="24"/>
          <w:szCs w:val="24"/>
          <w:lang w:eastAsia="et-EE"/>
        </w:rPr>
        <w:t>tugevdab andmesubjektide õiguste kaitset.</w:t>
      </w:r>
      <w:r w:rsidR="002F53B8">
        <w:rPr>
          <w:rFonts w:ascii="Times New Roman" w:eastAsia="Times New Roman" w:hAnsi="Times New Roman" w:cs="Times New Roman"/>
          <w:bCs/>
          <w:color w:val="000000"/>
          <w:sz w:val="24"/>
          <w:szCs w:val="24"/>
          <w:lang w:eastAsia="et-EE"/>
        </w:rPr>
        <w:t xml:space="preserve"> </w:t>
      </w:r>
    </w:p>
    <w:p w14:paraId="36771ECE" w14:textId="77777777" w:rsidR="005B441F" w:rsidRPr="00325A3A" w:rsidRDefault="005B441F" w:rsidP="00325A3A">
      <w:pPr>
        <w:spacing w:after="2" w:line="248" w:lineRule="auto"/>
        <w:ind w:left="-5" w:hanging="10"/>
        <w:jc w:val="both"/>
        <w:rPr>
          <w:rFonts w:ascii="Times New Roman" w:eastAsia="Times New Roman" w:hAnsi="Times New Roman" w:cs="Times New Roman"/>
          <w:bCs/>
          <w:color w:val="000000"/>
          <w:sz w:val="24"/>
          <w:szCs w:val="24"/>
          <w:lang w:eastAsia="et-EE"/>
        </w:rPr>
      </w:pPr>
    </w:p>
    <w:p w14:paraId="31705DD6" w14:textId="21B874E4" w:rsidR="005B4F17" w:rsidRPr="005B4F17" w:rsidRDefault="008833D0" w:rsidP="005B4F17">
      <w:pPr>
        <w:spacing w:after="2" w:line="248" w:lineRule="auto"/>
        <w:jc w:val="both"/>
        <w:rPr>
          <w:rFonts w:ascii="Times New Roman" w:eastAsia="Times New Roman" w:hAnsi="Times New Roman" w:cs="Times New Roman"/>
          <w:bCs/>
          <w:color w:val="000000"/>
          <w:sz w:val="24"/>
          <w:lang w:eastAsia="et-EE"/>
        </w:rPr>
      </w:pPr>
      <w:r>
        <w:rPr>
          <w:rFonts w:ascii="Times New Roman" w:eastAsia="Times New Roman" w:hAnsi="Times New Roman" w:cs="Times New Roman"/>
          <w:bCs/>
          <w:color w:val="000000"/>
          <w:sz w:val="24"/>
          <w:lang w:eastAsia="et-EE"/>
        </w:rPr>
        <w:t>L</w:t>
      </w:r>
      <w:r w:rsidR="00586D97" w:rsidRPr="00D753EF">
        <w:rPr>
          <w:rFonts w:ascii="Times New Roman" w:eastAsia="Times New Roman" w:hAnsi="Times New Roman" w:cs="Times New Roman"/>
          <w:bCs/>
          <w:color w:val="000000"/>
          <w:sz w:val="24"/>
          <w:lang w:eastAsia="et-EE"/>
        </w:rPr>
        <w:t>õikega 8</w:t>
      </w:r>
      <w:r w:rsidR="00586D97" w:rsidRPr="00586D97">
        <w:rPr>
          <w:rFonts w:ascii="Times New Roman" w:eastAsia="Times New Roman" w:hAnsi="Times New Roman" w:cs="Times New Roman"/>
          <w:bCs/>
          <w:color w:val="000000"/>
          <w:sz w:val="24"/>
          <w:lang w:eastAsia="et-EE"/>
        </w:rPr>
        <w:t xml:space="preserve"> sätesta</w:t>
      </w:r>
      <w:r>
        <w:rPr>
          <w:rFonts w:ascii="Times New Roman" w:eastAsia="Times New Roman" w:hAnsi="Times New Roman" w:cs="Times New Roman"/>
          <w:bCs/>
          <w:color w:val="000000"/>
          <w:sz w:val="24"/>
          <w:lang w:eastAsia="et-EE"/>
        </w:rPr>
        <w:t>takse</w:t>
      </w:r>
      <w:r w:rsidR="00586D97" w:rsidRPr="00586D97">
        <w:rPr>
          <w:rFonts w:ascii="Times New Roman" w:eastAsia="Times New Roman" w:hAnsi="Times New Roman" w:cs="Times New Roman"/>
          <w:bCs/>
          <w:color w:val="000000"/>
          <w:sz w:val="24"/>
          <w:lang w:eastAsia="et-EE"/>
        </w:rPr>
        <w:t xml:space="preserve"> millistel juhtudel ja tingimustel võib </w:t>
      </w:r>
      <w:r w:rsidR="00905CD4">
        <w:rPr>
          <w:rFonts w:ascii="Times New Roman" w:eastAsia="Times New Roman" w:hAnsi="Times New Roman" w:cs="Times New Roman"/>
          <w:bCs/>
          <w:color w:val="000000"/>
          <w:sz w:val="24"/>
          <w:lang w:eastAsia="et-EE"/>
        </w:rPr>
        <w:t>TTJA infosüsteemis</w:t>
      </w:r>
      <w:r w:rsidR="00586D97" w:rsidRPr="00586D97">
        <w:rPr>
          <w:rFonts w:ascii="Times New Roman" w:eastAsia="Times New Roman" w:hAnsi="Times New Roman" w:cs="Times New Roman"/>
          <w:bCs/>
          <w:color w:val="000000"/>
          <w:sz w:val="24"/>
          <w:lang w:eastAsia="et-EE"/>
        </w:rPr>
        <w:t xml:space="preserve"> töödeldavaid isikuandmeid avalikustada. Lõikes loetlet</w:t>
      </w:r>
      <w:r w:rsidR="00171D0B">
        <w:rPr>
          <w:rFonts w:ascii="Times New Roman" w:eastAsia="Times New Roman" w:hAnsi="Times New Roman" w:cs="Times New Roman"/>
          <w:bCs/>
          <w:color w:val="000000"/>
          <w:sz w:val="24"/>
          <w:lang w:eastAsia="et-EE"/>
        </w:rPr>
        <w:t>akse</w:t>
      </w:r>
      <w:r w:rsidR="00586D97" w:rsidRPr="00586D97">
        <w:rPr>
          <w:rFonts w:ascii="Times New Roman" w:eastAsia="Times New Roman" w:hAnsi="Times New Roman" w:cs="Times New Roman"/>
          <w:bCs/>
          <w:color w:val="000000"/>
          <w:sz w:val="24"/>
          <w:lang w:eastAsia="et-EE"/>
        </w:rPr>
        <w:t xml:space="preserve">, </w:t>
      </w:r>
      <w:r w:rsidR="00E74922">
        <w:rPr>
          <w:rFonts w:ascii="Times New Roman" w:eastAsia="Times New Roman" w:hAnsi="Times New Roman" w:cs="Times New Roman"/>
          <w:bCs/>
          <w:color w:val="000000"/>
          <w:sz w:val="24"/>
          <w:lang w:eastAsia="et-EE"/>
        </w:rPr>
        <w:t>millistel tingimustel andmeid avalikustatakse</w:t>
      </w:r>
      <w:r w:rsidR="00586D97" w:rsidRPr="00586D97">
        <w:rPr>
          <w:rFonts w:ascii="Times New Roman" w:eastAsia="Times New Roman" w:hAnsi="Times New Roman" w:cs="Times New Roman"/>
          <w:bCs/>
          <w:color w:val="000000"/>
          <w:sz w:val="24"/>
          <w:lang w:eastAsia="et-EE"/>
        </w:rPr>
        <w:t xml:space="preserve">. </w:t>
      </w:r>
      <w:r w:rsidR="00644C04">
        <w:rPr>
          <w:rFonts w:ascii="Times New Roman" w:eastAsia="Times New Roman" w:hAnsi="Times New Roman" w:cs="Times New Roman"/>
          <w:bCs/>
          <w:color w:val="000000"/>
          <w:sz w:val="24"/>
          <w:lang w:eastAsia="et-EE"/>
        </w:rPr>
        <w:t>Avalikud on</w:t>
      </w:r>
      <w:r w:rsidR="00586D97" w:rsidRPr="00586D97">
        <w:rPr>
          <w:rFonts w:ascii="Times New Roman" w:eastAsia="Times New Roman" w:hAnsi="Times New Roman" w:cs="Times New Roman"/>
          <w:bCs/>
          <w:color w:val="000000"/>
          <w:sz w:val="24"/>
          <w:lang w:eastAsia="et-EE"/>
        </w:rPr>
        <w:t xml:space="preserve"> isiku kompetentsust tõendava tunnistuse andmed (</w:t>
      </w:r>
      <w:r w:rsidR="00644C04" w:rsidRPr="005B43F3">
        <w:rPr>
          <w:rFonts w:ascii="Times New Roman" w:eastAsia="Times New Roman" w:hAnsi="Times New Roman" w:cs="Times New Roman"/>
          <w:bCs/>
          <w:color w:val="000000"/>
          <w:sz w:val="24"/>
          <w:lang w:eastAsia="et-EE"/>
        </w:rPr>
        <w:t>isiku kompetentsust tõendava tunnistuse omaniku nimi ja isikukood, tunnistuse andmise kuupäev, tunnistuse kehtivuse lõpu kuupäev, pädevusulatus ja tunnistuse number</w:t>
      </w:r>
      <w:r w:rsidR="00586D97" w:rsidRPr="00586D97">
        <w:rPr>
          <w:rFonts w:ascii="Times New Roman" w:eastAsia="Times New Roman" w:hAnsi="Times New Roman" w:cs="Times New Roman"/>
          <w:bCs/>
          <w:color w:val="000000"/>
          <w:sz w:val="24"/>
          <w:lang w:eastAsia="et-EE"/>
        </w:rPr>
        <w:t>).</w:t>
      </w:r>
      <w:r w:rsidR="005B4F17">
        <w:rPr>
          <w:rFonts w:ascii="Times New Roman" w:eastAsia="Times New Roman" w:hAnsi="Times New Roman" w:cs="Times New Roman"/>
          <w:bCs/>
          <w:color w:val="000000"/>
          <w:sz w:val="24"/>
          <w:lang w:eastAsia="et-EE"/>
        </w:rPr>
        <w:t xml:space="preserve"> K</w:t>
      </w:r>
      <w:r w:rsidR="005B4F17" w:rsidRPr="005B4F17">
        <w:rPr>
          <w:rFonts w:ascii="Times New Roman" w:eastAsia="Times New Roman" w:hAnsi="Times New Roman" w:cs="Times New Roman"/>
          <w:bCs/>
          <w:color w:val="000000"/>
          <w:sz w:val="24"/>
          <w:lang w:eastAsia="et-EE"/>
        </w:rPr>
        <w:t>ompetentsust tõendavate tunnistuste avalik</w:t>
      </w:r>
      <w:r w:rsidR="005B4F17">
        <w:rPr>
          <w:rFonts w:ascii="Times New Roman" w:eastAsia="Times New Roman" w:hAnsi="Times New Roman" w:cs="Times New Roman"/>
          <w:bCs/>
          <w:color w:val="000000"/>
          <w:sz w:val="24"/>
          <w:lang w:eastAsia="et-EE"/>
        </w:rPr>
        <w:t>ustamine</w:t>
      </w:r>
      <w:r w:rsidR="005B4F17" w:rsidRPr="005B4F17">
        <w:rPr>
          <w:rFonts w:ascii="Times New Roman" w:eastAsia="Times New Roman" w:hAnsi="Times New Roman" w:cs="Times New Roman"/>
          <w:bCs/>
          <w:color w:val="000000"/>
          <w:sz w:val="24"/>
          <w:lang w:eastAsia="et-EE"/>
        </w:rPr>
        <w:t xml:space="preserve"> võimaldab tööandjatel, tellijatel ja järelevalveasutustel kontrollida, kas isikul on seadusega nõutud kvalifikatsioon, mi</w:t>
      </w:r>
      <w:r w:rsidR="00A3095B">
        <w:rPr>
          <w:rFonts w:ascii="Times New Roman" w:eastAsia="Times New Roman" w:hAnsi="Times New Roman" w:cs="Times New Roman"/>
          <w:bCs/>
          <w:color w:val="000000"/>
          <w:sz w:val="24"/>
          <w:lang w:eastAsia="et-EE"/>
        </w:rPr>
        <w:t>llega</w:t>
      </w:r>
      <w:r w:rsidR="005B4F17" w:rsidRPr="005B4F17">
        <w:rPr>
          <w:rFonts w:ascii="Times New Roman" w:eastAsia="Times New Roman" w:hAnsi="Times New Roman" w:cs="Times New Roman"/>
          <w:bCs/>
          <w:color w:val="000000"/>
          <w:sz w:val="24"/>
          <w:lang w:eastAsia="et-EE"/>
        </w:rPr>
        <w:t xml:space="preserve"> </w:t>
      </w:r>
      <w:r w:rsidR="00A3095B">
        <w:rPr>
          <w:rFonts w:ascii="Times New Roman" w:eastAsia="Times New Roman" w:hAnsi="Times New Roman" w:cs="Times New Roman"/>
          <w:bCs/>
          <w:color w:val="000000"/>
          <w:sz w:val="24"/>
          <w:lang w:eastAsia="et-EE"/>
        </w:rPr>
        <w:t xml:space="preserve">välditakse </w:t>
      </w:r>
      <w:r w:rsidR="00D02A17">
        <w:rPr>
          <w:rFonts w:ascii="Times New Roman" w:eastAsia="Times New Roman" w:hAnsi="Times New Roman" w:cs="Times New Roman"/>
          <w:bCs/>
          <w:color w:val="000000"/>
          <w:sz w:val="24"/>
          <w:lang w:eastAsia="et-EE"/>
        </w:rPr>
        <w:t>seda</w:t>
      </w:r>
      <w:r w:rsidR="00A3095B">
        <w:rPr>
          <w:rFonts w:ascii="Times New Roman" w:eastAsia="Times New Roman" w:hAnsi="Times New Roman" w:cs="Times New Roman"/>
          <w:bCs/>
          <w:color w:val="000000"/>
          <w:sz w:val="24"/>
          <w:lang w:eastAsia="et-EE"/>
        </w:rPr>
        <w:t xml:space="preserve">, </w:t>
      </w:r>
      <w:r w:rsidR="00D02A17">
        <w:rPr>
          <w:rFonts w:ascii="Times New Roman" w:eastAsia="Times New Roman" w:hAnsi="Times New Roman" w:cs="Times New Roman"/>
          <w:bCs/>
          <w:color w:val="000000"/>
          <w:sz w:val="24"/>
          <w:lang w:eastAsia="et-EE"/>
        </w:rPr>
        <w:t>et</w:t>
      </w:r>
      <w:r w:rsidR="005B4F17" w:rsidRPr="005B4F17">
        <w:rPr>
          <w:rFonts w:ascii="Times New Roman" w:eastAsia="Times New Roman" w:hAnsi="Times New Roman" w:cs="Times New Roman"/>
          <w:bCs/>
          <w:color w:val="000000"/>
          <w:sz w:val="24"/>
          <w:lang w:eastAsia="et-EE"/>
        </w:rPr>
        <w:t xml:space="preserve"> ohtlik</w:t>
      </w:r>
      <w:r w:rsidR="00A3095B">
        <w:rPr>
          <w:rFonts w:ascii="Times New Roman" w:eastAsia="Times New Roman" w:hAnsi="Times New Roman" w:cs="Times New Roman"/>
          <w:bCs/>
          <w:color w:val="000000"/>
          <w:sz w:val="24"/>
          <w:lang w:eastAsia="et-EE"/>
        </w:rPr>
        <w:t>k</w:t>
      </w:r>
      <w:r w:rsidR="005B4F17" w:rsidRPr="005B4F17">
        <w:rPr>
          <w:rFonts w:ascii="Times New Roman" w:eastAsia="Times New Roman" w:hAnsi="Times New Roman" w:cs="Times New Roman"/>
          <w:bCs/>
          <w:color w:val="000000"/>
          <w:sz w:val="24"/>
          <w:lang w:eastAsia="et-EE"/>
        </w:rPr>
        <w:t>e tö</w:t>
      </w:r>
      <w:r w:rsidR="00A3095B">
        <w:rPr>
          <w:rFonts w:ascii="Times New Roman" w:eastAsia="Times New Roman" w:hAnsi="Times New Roman" w:cs="Times New Roman"/>
          <w:bCs/>
          <w:color w:val="000000"/>
          <w:sz w:val="24"/>
          <w:lang w:eastAsia="et-EE"/>
        </w:rPr>
        <w:t>id</w:t>
      </w:r>
      <w:r w:rsidR="005B4F17" w:rsidRPr="005B4F17">
        <w:rPr>
          <w:rFonts w:ascii="Times New Roman" w:eastAsia="Times New Roman" w:hAnsi="Times New Roman" w:cs="Times New Roman"/>
          <w:bCs/>
          <w:color w:val="000000"/>
          <w:sz w:val="24"/>
          <w:lang w:eastAsia="et-EE"/>
        </w:rPr>
        <w:t xml:space="preserve"> te</w:t>
      </w:r>
      <w:r w:rsidR="00CE1FA8">
        <w:rPr>
          <w:rFonts w:ascii="Times New Roman" w:eastAsia="Times New Roman" w:hAnsi="Times New Roman" w:cs="Times New Roman"/>
          <w:bCs/>
          <w:color w:val="000000"/>
          <w:sz w:val="24"/>
          <w:lang w:eastAsia="et-EE"/>
        </w:rPr>
        <w:t>e</w:t>
      </w:r>
      <w:r w:rsidR="00D02A17">
        <w:rPr>
          <w:rFonts w:ascii="Times New Roman" w:eastAsia="Times New Roman" w:hAnsi="Times New Roman" w:cs="Times New Roman"/>
          <w:bCs/>
          <w:color w:val="000000"/>
          <w:sz w:val="24"/>
          <w:lang w:eastAsia="et-EE"/>
        </w:rPr>
        <w:t>ks</w:t>
      </w:r>
      <w:r w:rsidR="005B4F17" w:rsidRPr="005B4F17">
        <w:rPr>
          <w:rFonts w:ascii="Times New Roman" w:eastAsia="Times New Roman" w:hAnsi="Times New Roman" w:cs="Times New Roman"/>
          <w:bCs/>
          <w:color w:val="000000"/>
          <w:sz w:val="24"/>
          <w:lang w:eastAsia="et-EE"/>
        </w:rPr>
        <w:t xml:space="preserve"> ebapädev isik.</w:t>
      </w:r>
    </w:p>
    <w:p w14:paraId="2A99D70B" w14:textId="77777777" w:rsidR="007813DC" w:rsidRPr="0007088B" w:rsidRDefault="007813DC" w:rsidP="00586D97">
      <w:pPr>
        <w:spacing w:after="2" w:line="248" w:lineRule="auto"/>
        <w:jc w:val="both"/>
        <w:rPr>
          <w:rFonts w:ascii="Times New Roman" w:eastAsia="Times New Roman" w:hAnsi="Times New Roman" w:cs="Times New Roman"/>
          <w:b/>
          <w:color w:val="000000"/>
          <w:sz w:val="24"/>
          <w:lang w:eastAsia="et-EE"/>
        </w:rPr>
      </w:pPr>
    </w:p>
    <w:p w14:paraId="45EDD7AF" w14:textId="7C697060" w:rsidR="00586D97" w:rsidRDefault="00586D97" w:rsidP="00586D97">
      <w:pPr>
        <w:spacing w:after="2" w:line="248" w:lineRule="auto"/>
        <w:jc w:val="both"/>
        <w:rPr>
          <w:rFonts w:ascii="Times New Roman" w:eastAsia="Times New Roman" w:hAnsi="Times New Roman" w:cs="Times New Roman"/>
          <w:bCs/>
          <w:color w:val="000000"/>
          <w:sz w:val="24"/>
          <w:lang w:eastAsia="et-EE"/>
        </w:rPr>
      </w:pPr>
      <w:r w:rsidRPr="00586D97">
        <w:rPr>
          <w:rFonts w:ascii="Times New Roman" w:eastAsia="Times New Roman" w:hAnsi="Times New Roman" w:cs="Times New Roman"/>
          <w:bCs/>
          <w:color w:val="000000"/>
          <w:sz w:val="24"/>
          <w:lang w:eastAsia="et-EE"/>
        </w:rPr>
        <w:t>Muudatuse eesmärk on tagada, et andmekogus töödeldavate isikuandmete avalikustamise alused oleksid seaduse tasandil</w:t>
      </w:r>
      <w:r w:rsidR="007709DB">
        <w:rPr>
          <w:rFonts w:ascii="Times New Roman" w:eastAsia="Times New Roman" w:hAnsi="Times New Roman" w:cs="Times New Roman"/>
          <w:bCs/>
          <w:color w:val="000000"/>
          <w:sz w:val="24"/>
          <w:lang w:eastAsia="et-EE"/>
        </w:rPr>
        <w:t>e toodud</w:t>
      </w:r>
      <w:r w:rsidRPr="00586D97">
        <w:rPr>
          <w:rFonts w:ascii="Times New Roman" w:eastAsia="Times New Roman" w:hAnsi="Times New Roman" w:cs="Times New Roman"/>
          <w:bCs/>
          <w:color w:val="000000"/>
          <w:sz w:val="24"/>
          <w:lang w:eastAsia="et-EE"/>
        </w:rPr>
        <w:t xml:space="preserve">, nagu </w:t>
      </w:r>
      <w:r w:rsidR="00A9679F" w:rsidRPr="00586D97">
        <w:rPr>
          <w:rFonts w:ascii="Times New Roman" w:eastAsia="Times New Roman" w:hAnsi="Times New Roman" w:cs="Times New Roman"/>
          <w:bCs/>
          <w:color w:val="000000"/>
          <w:sz w:val="24"/>
          <w:lang w:eastAsia="et-EE"/>
        </w:rPr>
        <w:t>nõua</w:t>
      </w:r>
      <w:r w:rsidR="00A9679F">
        <w:rPr>
          <w:rFonts w:ascii="Times New Roman" w:eastAsia="Times New Roman" w:hAnsi="Times New Roman" w:cs="Times New Roman"/>
          <w:bCs/>
          <w:color w:val="000000"/>
          <w:sz w:val="24"/>
          <w:lang w:eastAsia="et-EE"/>
        </w:rPr>
        <w:t>vad</w:t>
      </w:r>
      <w:r w:rsidR="00A9679F" w:rsidRPr="00586D97">
        <w:rPr>
          <w:rFonts w:ascii="Times New Roman" w:eastAsia="Times New Roman" w:hAnsi="Times New Roman" w:cs="Times New Roman"/>
          <w:bCs/>
          <w:color w:val="000000"/>
          <w:sz w:val="24"/>
          <w:lang w:eastAsia="et-EE"/>
        </w:rPr>
        <w:t xml:space="preserve"> </w:t>
      </w:r>
      <w:r w:rsidRPr="00586D97">
        <w:rPr>
          <w:rFonts w:ascii="Times New Roman" w:eastAsia="Times New Roman" w:hAnsi="Times New Roman" w:cs="Times New Roman"/>
          <w:bCs/>
          <w:color w:val="000000"/>
          <w:sz w:val="24"/>
          <w:lang w:eastAsia="et-EE"/>
        </w:rPr>
        <w:t>nii</w:t>
      </w:r>
      <w:r w:rsidR="00870BD4">
        <w:rPr>
          <w:rFonts w:ascii="Times New Roman" w:eastAsia="Times New Roman" w:hAnsi="Times New Roman" w:cs="Times New Roman"/>
          <w:bCs/>
          <w:color w:val="000000"/>
          <w:sz w:val="24"/>
          <w:lang w:eastAsia="et-EE"/>
        </w:rPr>
        <w:t xml:space="preserve"> PS</w:t>
      </w:r>
      <w:r w:rsidRPr="00586D97">
        <w:rPr>
          <w:rFonts w:ascii="Times New Roman" w:eastAsia="Times New Roman" w:hAnsi="Times New Roman" w:cs="Times New Roman"/>
          <w:bCs/>
          <w:color w:val="000000"/>
          <w:sz w:val="24"/>
          <w:lang w:eastAsia="et-EE"/>
        </w:rPr>
        <w:t xml:space="preserve"> kui ka IKÜM. </w:t>
      </w:r>
      <w:r w:rsidR="007709DB">
        <w:rPr>
          <w:rFonts w:ascii="Times New Roman" w:eastAsia="Times New Roman" w:hAnsi="Times New Roman" w:cs="Times New Roman"/>
          <w:bCs/>
          <w:color w:val="000000"/>
          <w:sz w:val="24"/>
          <w:lang w:eastAsia="et-EE"/>
        </w:rPr>
        <w:t>S</w:t>
      </w:r>
      <w:r w:rsidRPr="00586D97">
        <w:rPr>
          <w:rFonts w:ascii="Times New Roman" w:eastAsia="Times New Roman" w:hAnsi="Times New Roman" w:cs="Times New Roman"/>
          <w:bCs/>
          <w:color w:val="000000"/>
          <w:sz w:val="24"/>
          <w:lang w:eastAsia="et-EE"/>
        </w:rPr>
        <w:t xml:space="preserve">eadusandja </w:t>
      </w:r>
      <w:r w:rsidR="00C76ED4">
        <w:rPr>
          <w:rFonts w:ascii="Times New Roman" w:eastAsia="Times New Roman" w:hAnsi="Times New Roman" w:cs="Times New Roman"/>
          <w:bCs/>
          <w:color w:val="000000"/>
          <w:sz w:val="24"/>
          <w:lang w:eastAsia="et-EE"/>
        </w:rPr>
        <w:t xml:space="preserve">saab </w:t>
      </w:r>
      <w:r w:rsidR="007709DB">
        <w:rPr>
          <w:rFonts w:ascii="Times New Roman" w:eastAsia="Times New Roman" w:hAnsi="Times New Roman" w:cs="Times New Roman"/>
          <w:bCs/>
          <w:color w:val="000000"/>
          <w:sz w:val="24"/>
          <w:lang w:eastAsia="et-EE"/>
        </w:rPr>
        <w:t>otsustada</w:t>
      </w:r>
      <w:r w:rsidRPr="00586D97">
        <w:rPr>
          <w:rFonts w:ascii="Times New Roman" w:eastAsia="Times New Roman" w:hAnsi="Times New Roman" w:cs="Times New Roman"/>
          <w:bCs/>
          <w:color w:val="000000"/>
          <w:sz w:val="24"/>
          <w:lang w:eastAsia="et-EE"/>
        </w:rPr>
        <w:t xml:space="preserve">, milliseid isikuandmeid ja millistel eesmärkidel võib avalikustada. </w:t>
      </w:r>
      <w:r w:rsidR="00D57CB3">
        <w:rPr>
          <w:rFonts w:ascii="Times New Roman" w:eastAsia="Times New Roman" w:hAnsi="Times New Roman" w:cs="Times New Roman"/>
          <w:bCs/>
          <w:color w:val="000000"/>
          <w:sz w:val="24"/>
          <w:lang w:eastAsia="et-EE"/>
        </w:rPr>
        <w:t>Siiani</w:t>
      </w:r>
      <w:r w:rsidR="00D02A17" w:rsidRPr="00586D97">
        <w:rPr>
          <w:rFonts w:ascii="Times New Roman" w:eastAsia="Times New Roman" w:hAnsi="Times New Roman" w:cs="Times New Roman"/>
          <w:bCs/>
          <w:color w:val="000000"/>
          <w:sz w:val="24"/>
          <w:lang w:eastAsia="et-EE"/>
        </w:rPr>
        <w:t xml:space="preserve"> </w:t>
      </w:r>
      <w:r w:rsidRPr="00586D97">
        <w:rPr>
          <w:rFonts w:ascii="Times New Roman" w:eastAsia="Times New Roman" w:hAnsi="Times New Roman" w:cs="Times New Roman"/>
          <w:bCs/>
          <w:color w:val="000000"/>
          <w:sz w:val="24"/>
          <w:lang w:eastAsia="et-EE"/>
        </w:rPr>
        <w:t>o</w:t>
      </w:r>
      <w:r w:rsidR="008827C6">
        <w:rPr>
          <w:rFonts w:ascii="Times New Roman" w:eastAsia="Times New Roman" w:hAnsi="Times New Roman" w:cs="Times New Roman"/>
          <w:bCs/>
          <w:color w:val="000000"/>
          <w:sz w:val="24"/>
          <w:lang w:eastAsia="et-EE"/>
        </w:rPr>
        <w:t>n</w:t>
      </w:r>
      <w:r w:rsidRPr="00586D97">
        <w:rPr>
          <w:rFonts w:ascii="Times New Roman" w:eastAsia="Times New Roman" w:hAnsi="Times New Roman" w:cs="Times New Roman"/>
          <w:bCs/>
          <w:color w:val="000000"/>
          <w:sz w:val="24"/>
          <w:lang w:eastAsia="et-EE"/>
        </w:rPr>
        <w:t xml:space="preserve"> andmete avalikustamise regulatsioon </w:t>
      </w:r>
      <w:r w:rsidR="004D4496">
        <w:rPr>
          <w:rFonts w:ascii="Times New Roman" w:eastAsia="Times New Roman" w:hAnsi="Times New Roman" w:cs="Times New Roman"/>
          <w:bCs/>
          <w:color w:val="000000"/>
          <w:sz w:val="24"/>
          <w:lang w:eastAsia="et-EE"/>
        </w:rPr>
        <w:t xml:space="preserve">samas ulatuses </w:t>
      </w:r>
      <w:r w:rsidR="00D57CB3">
        <w:rPr>
          <w:rFonts w:ascii="Times New Roman" w:eastAsia="Times New Roman" w:hAnsi="Times New Roman" w:cs="Times New Roman"/>
          <w:bCs/>
          <w:color w:val="000000"/>
          <w:sz w:val="24"/>
          <w:lang w:eastAsia="et-EE"/>
        </w:rPr>
        <w:t xml:space="preserve">olnud </w:t>
      </w:r>
      <w:r w:rsidR="000B5C40">
        <w:rPr>
          <w:rFonts w:ascii="Times New Roman" w:eastAsia="Times New Roman" w:hAnsi="Times New Roman" w:cs="Times New Roman"/>
          <w:bCs/>
          <w:color w:val="000000"/>
          <w:sz w:val="24"/>
          <w:lang w:eastAsia="et-EE"/>
        </w:rPr>
        <w:t xml:space="preserve">sätestatud </w:t>
      </w:r>
      <w:r w:rsidR="004D4496">
        <w:rPr>
          <w:rFonts w:ascii="Times New Roman" w:eastAsia="Times New Roman" w:hAnsi="Times New Roman" w:cs="Times New Roman"/>
          <w:bCs/>
          <w:color w:val="000000"/>
          <w:sz w:val="24"/>
          <w:lang w:eastAsia="et-EE"/>
        </w:rPr>
        <w:t>määruse</w:t>
      </w:r>
      <w:r w:rsidRPr="00586D97">
        <w:rPr>
          <w:rFonts w:ascii="Times New Roman" w:eastAsia="Times New Roman" w:hAnsi="Times New Roman" w:cs="Times New Roman"/>
          <w:bCs/>
          <w:color w:val="000000"/>
          <w:sz w:val="24"/>
          <w:lang w:eastAsia="et-EE"/>
        </w:rPr>
        <w:t xml:space="preserve"> tasandil, mis</w:t>
      </w:r>
      <w:r w:rsidR="004D4496">
        <w:rPr>
          <w:rFonts w:ascii="Times New Roman" w:eastAsia="Times New Roman" w:hAnsi="Times New Roman" w:cs="Times New Roman"/>
          <w:bCs/>
          <w:color w:val="000000"/>
          <w:sz w:val="24"/>
          <w:lang w:eastAsia="et-EE"/>
        </w:rPr>
        <w:t xml:space="preserve"> pol</w:t>
      </w:r>
      <w:r w:rsidR="008827C6">
        <w:rPr>
          <w:rFonts w:ascii="Times New Roman" w:eastAsia="Times New Roman" w:hAnsi="Times New Roman" w:cs="Times New Roman"/>
          <w:bCs/>
          <w:color w:val="000000"/>
          <w:sz w:val="24"/>
          <w:lang w:eastAsia="et-EE"/>
        </w:rPr>
        <w:t>e</w:t>
      </w:r>
      <w:r w:rsidR="004D4496">
        <w:rPr>
          <w:rFonts w:ascii="Times New Roman" w:eastAsia="Times New Roman" w:hAnsi="Times New Roman" w:cs="Times New Roman"/>
          <w:bCs/>
          <w:color w:val="000000"/>
          <w:sz w:val="24"/>
          <w:lang w:eastAsia="et-EE"/>
        </w:rPr>
        <w:t xml:space="preserve"> kooskõlas isikuandmete töötlemise nõuetega</w:t>
      </w:r>
      <w:r w:rsidRPr="00586D97">
        <w:rPr>
          <w:rFonts w:ascii="Times New Roman" w:eastAsia="Times New Roman" w:hAnsi="Times New Roman" w:cs="Times New Roman"/>
          <w:bCs/>
          <w:color w:val="000000"/>
          <w:sz w:val="24"/>
          <w:lang w:eastAsia="et-EE"/>
        </w:rPr>
        <w:t>.</w:t>
      </w:r>
    </w:p>
    <w:p w14:paraId="0505F288" w14:textId="77777777" w:rsidR="007813DC" w:rsidRPr="00586D97" w:rsidRDefault="007813DC" w:rsidP="00586D97">
      <w:pPr>
        <w:spacing w:after="2" w:line="248" w:lineRule="auto"/>
        <w:jc w:val="both"/>
        <w:rPr>
          <w:rFonts w:ascii="Times New Roman" w:eastAsia="Times New Roman" w:hAnsi="Times New Roman" w:cs="Times New Roman"/>
          <w:bCs/>
          <w:color w:val="000000"/>
          <w:sz w:val="24"/>
          <w:lang w:eastAsia="et-EE"/>
        </w:rPr>
      </w:pPr>
    </w:p>
    <w:p w14:paraId="50783E99" w14:textId="75836312" w:rsidR="00586D97" w:rsidRPr="00586D97" w:rsidRDefault="00586D97" w:rsidP="00586D97">
      <w:pPr>
        <w:spacing w:after="2" w:line="248" w:lineRule="auto"/>
        <w:jc w:val="both"/>
        <w:rPr>
          <w:rFonts w:ascii="Times New Roman" w:eastAsia="Times New Roman" w:hAnsi="Times New Roman" w:cs="Times New Roman"/>
          <w:bCs/>
          <w:color w:val="000000"/>
          <w:sz w:val="24"/>
          <w:lang w:eastAsia="et-EE"/>
        </w:rPr>
      </w:pPr>
      <w:r w:rsidRPr="00586D97">
        <w:rPr>
          <w:rFonts w:ascii="Times New Roman" w:eastAsia="Times New Roman" w:hAnsi="Times New Roman" w:cs="Times New Roman"/>
          <w:bCs/>
          <w:color w:val="000000"/>
          <w:sz w:val="24"/>
          <w:lang w:eastAsia="et-EE"/>
        </w:rPr>
        <w:t xml:space="preserve">Võrreldes senise olukorraga, kus avalikustamise alused </w:t>
      </w:r>
      <w:r w:rsidR="00D57CB3" w:rsidRPr="00586D97">
        <w:rPr>
          <w:rFonts w:ascii="Times New Roman" w:eastAsia="Times New Roman" w:hAnsi="Times New Roman" w:cs="Times New Roman"/>
          <w:bCs/>
          <w:color w:val="000000"/>
          <w:sz w:val="24"/>
          <w:lang w:eastAsia="et-EE"/>
        </w:rPr>
        <w:t>o</w:t>
      </w:r>
      <w:r w:rsidR="00D57CB3">
        <w:rPr>
          <w:rFonts w:ascii="Times New Roman" w:eastAsia="Times New Roman" w:hAnsi="Times New Roman" w:cs="Times New Roman"/>
          <w:bCs/>
          <w:color w:val="000000"/>
          <w:sz w:val="24"/>
          <w:lang w:eastAsia="et-EE"/>
        </w:rPr>
        <w:t>n</w:t>
      </w:r>
      <w:r w:rsidR="00D57CB3" w:rsidRPr="00586D97">
        <w:rPr>
          <w:rFonts w:ascii="Times New Roman" w:eastAsia="Times New Roman" w:hAnsi="Times New Roman" w:cs="Times New Roman"/>
          <w:bCs/>
          <w:color w:val="000000"/>
          <w:sz w:val="24"/>
          <w:lang w:eastAsia="et-EE"/>
        </w:rPr>
        <w:t xml:space="preserve"> </w:t>
      </w:r>
      <w:r w:rsidRPr="00586D97">
        <w:rPr>
          <w:rFonts w:ascii="Times New Roman" w:eastAsia="Times New Roman" w:hAnsi="Times New Roman" w:cs="Times New Roman"/>
          <w:bCs/>
          <w:color w:val="000000"/>
          <w:sz w:val="24"/>
          <w:lang w:eastAsia="et-EE"/>
        </w:rPr>
        <w:t xml:space="preserve">määruses, tagab eelnõu muudatus, et kõik olulised avalikustamise juhud ja tingimused </w:t>
      </w:r>
      <w:r w:rsidR="008827C6">
        <w:rPr>
          <w:rFonts w:ascii="Times New Roman" w:eastAsia="Times New Roman" w:hAnsi="Times New Roman" w:cs="Times New Roman"/>
          <w:bCs/>
          <w:color w:val="000000"/>
          <w:sz w:val="24"/>
          <w:lang w:eastAsia="et-EE"/>
        </w:rPr>
        <w:t>loetletakse</w:t>
      </w:r>
      <w:r w:rsidRPr="00586D97">
        <w:rPr>
          <w:rFonts w:ascii="Times New Roman" w:eastAsia="Times New Roman" w:hAnsi="Times New Roman" w:cs="Times New Roman"/>
          <w:bCs/>
          <w:color w:val="000000"/>
          <w:sz w:val="24"/>
          <w:lang w:eastAsia="et-EE"/>
        </w:rPr>
        <w:t xml:space="preserve"> seaduses. See suurendab </w:t>
      </w:r>
      <w:r w:rsidRPr="00586D97">
        <w:rPr>
          <w:rFonts w:ascii="Times New Roman" w:eastAsia="Times New Roman" w:hAnsi="Times New Roman" w:cs="Times New Roman"/>
          <w:bCs/>
          <w:color w:val="000000"/>
          <w:sz w:val="24"/>
          <w:lang w:eastAsia="et-EE"/>
        </w:rPr>
        <w:lastRenderedPageBreak/>
        <w:t>õigusselgust, võimaldab andmesubjektidel paremini mõista, milliseid nende andmeid võidakse avalikustada, ning loob läbipaistva ja põhiseaduspärase õigusraamistiku. Samuti aitab muudatus vältida olukordi, kus andmekogus avalikustatakse andmeid, mille avalikustamiseks puudub seaduslik alus.</w:t>
      </w:r>
    </w:p>
    <w:p w14:paraId="624F1CA8" w14:textId="77777777" w:rsidR="00E65F7C" w:rsidRDefault="00E65F7C" w:rsidP="00243B31">
      <w:pPr>
        <w:spacing w:after="2" w:line="248" w:lineRule="auto"/>
        <w:jc w:val="both"/>
        <w:rPr>
          <w:rFonts w:ascii="Times New Roman" w:eastAsia="Times New Roman" w:hAnsi="Times New Roman" w:cs="Times New Roman"/>
          <w:b/>
          <w:color w:val="000000"/>
          <w:sz w:val="24"/>
          <w:lang w:eastAsia="et-EE"/>
        </w:rPr>
      </w:pPr>
    </w:p>
    <w:p w14:paraId="3FA58D87" w14:textId="77A75525" w:rsidR="00291BA5" w:rsidRDefault="00935DA3" w:rsidP="0094752E">
      <w:pPr>
        <w:tabs>
          <w:tab w:val="left" w:pos="1545"/>
        </w:tabs>
        <w:spacing w:after="2" w:line="248" w:lineRule="auto"/>
        <w:jc w:val="both"/>
        <w:rPr>
          <w:rFonts w:ascii="Times New Roman" w:eastAsia="Times New Roman" w:hAnsi="Times New Roman" w:cs="Times New Roman"/>
          <w:bCs/>
          <w:color w:val="000000"/>
          <w:sz w:val="24"/>
          <w:lang w:eastAsia="et-EE"/>
        </w:rPr>
      </w:pPr>
      <w:r>
        <w:rPr>
          <w:rFonts w:ascii="Times New Roman" w:eastAsia="Times New Roman" w:hAnsi="Times New Roman" w:cs="Times New Roman"/>
          <w:bCs/>
          <w:color w:val="000000"/>
          <w:sz w:val="24"/>
          <w:lang w:eastAsia="et-EE"/>
        </w:rPr>
        <w:t>L</w:t>
      </w:r>
      <w:r w:rsidR="00535F91" w:rsidRPr="00D753EF">
        <w:rPr>
          <w:rFonts w:ascii="Times New Roman" w:eastAsia="Times New Roman" w:hAnsi="Times New Roman" w:cs="Times New Roman"/>
          <w:bCs/>
          <w:color w:val="000000"/>
          <w:sz w:val="24"/>
          <w:lang w:eastAsia="et-EE"/>
        </w:rPr>
        <w:t>õi</w:t>
      </w:r>
      <w:r w:rsidR="002842DC" w:rsidRPr="00D753EF">
        <w:rPr>
          <w:rFonts w:ascii="Times New Roman" w:eastAsia="Times New Roman" w:hAnsi="Times New Roman" w:cs="Times New Roman"/>
          <w:bCs/>
          <w:color w:val="000000"/>
          <w:sz w:val="24"/>
          <w:lang w:eastAsia="et-EE"/>
        </w:rPr>
        <w:t>kega</w:t>
      </w:r>
      <w:r w:rsidR="00535F91" w:rsidRPr="00D753EF">
        <w:rPr>
          <w:rFonts w:ascii="Times New Roman" w:eastAsia="Times New Roman" w:hAnsi="Times New Roman" w:cs="Times New Roman"/>
          <w:bCs/>
          <w:color w:val="000000"/>
          <w:sz w:val="24"/>
          <w:lang w:eastAsia="et-EE"/>
        </w:rPr>
        <w:t xml:space="preserve"> 9</w:t>
      </w:r>
      <w:r w:rsidR="00DC19B9" w:rsidRPr="00DC19B9">
        <w:rPr>
          <w:rFonts w:ascii="Times New Roman" w:eastAsia="Times New Roman" w:hAnsi="Times New Roman" w:cs="Times New Roman"/>
          <w:bCs/>
          <w:color w:val="000000"/>
          <w:sz w:val="24"/>
          <w:lang w:eastAsia="et-EE"/>
        </w:rPr>
        <w:t xml:space="preserve"> </w:t>
      </w:r>
      <w:r w:rsidR="0094752E">
        <w:rPr>
          <w:rFonts w:ascii="Times New Roman" w:eastAsia="Times New Roman" w:hAnsi="Times New Roman" w:cs="Times New Roman"/>
          <w:bCs/>
          <w:color w:val="000000"/>
          <w:sz w:val="24"/>
          <w:lang w:eastAsia="et-EE"/>
        </w:rPr>
        <w:t>sätestatakse, et andmekogus töödeldavatele terviseandmetele pääseb ligi ainult andmekogu vastutav töötleja, kelleks on TTJA. TTJA kasutab tervis</w:t>
      </w:r>
      <w:r w:rsidR="007A2EAD">
        <w:rPr>
          <w:rFonts w:ascii="Times New Roman" w:eastAsia="Times New Roman" w:hAnsi="Times New Roman" w:cs="Times New Roman"/>
          <w:bCs/>
          <w:color w:val="000000"/>
          <w:sz w:val="24"/>
          <w:lang w:eastAsia="et-EE"/>
        </w:rPr>
        <w:t>e</w:t>
      </w:r>
      <w:r w:rsidR="0094752E">
        <w:rPr>
          <w:rFonts w:ascii="Times New Roman" w:eastAsia="Times New Roman" w:hAnsi="Times New Roman" w:cs="Times New Roman"/>
          <w:bCs/>
          <w:color w:val="000000"/>
          <w:sz w:val="24"/>
          <w:lang w:eastAsia="et-EE"/>
        </w:rPr>
        <w:t>andmeid</w:t>
      </w:r>
      <w:r w:rsidR="0094752E" w:rsidRPr="00072966">
        <w:t xml:space="preserve"> </w:t>
      </w:r>
      <w:r w:rsidR="0094752E" w:rsidRPr="00072966">
        <w:rPr>
          <w:rFonts w:ascii="Times New Roman" w:eastAsia="Times New Roman" w:hAnsi="Times New Roman" w:cs="Times New Roman"/>
          <w:bCs/>
          <w:color w:val="000000"/>
          <w:sz w:val="24"/>
          <w:lang w:eastAsia="et-EE"/>
        </w:rPr>
        <w:t>õnnetusjuhtumi uurimisel</w:t>
      </w:r>
      <w:r w:rsidR="0094752E">
        <w:rPr>
          <w:rFonts w:ascii="Times New Roman" w:eastAsia="Times New Roman" w:hAnsi="Times New Roman" w:cs="Times New Roman"/>
          <w:bCs/>
          <w:color w:val="000000"/>
          <w:sz w:val="24"/>
          <w:lang w:eastAsia="et-EE"/>
        </w:rPr>
        <w:t>, et</w:t>
      </w:r>
      <w:r w:rsidR="0094752E" w:rsidRPr="00072966">
        <w:rPr>
          <w:rFonts w:ascii="Times New Roman" w:eastAsia="Times New Roman" w:hAnsi="Times New Roman" w:cs="Times New Roman"/>
          <w:bCs/>
          <w:color w:val="000000"/>
          <w:sz w:val="24"/>
          <w:lang w:eastAsia="et-EE"/>
        </w:rPr>
        <w:t xml:space="preserve"> hinnata kahju ulatust, sündmuse asjaolusid ja võimalikke ohutussüsteemi puudujääke</w:t>
      </w:r>
      <w:r w:rsidR="0094752E">
        <w:rPr>
          <w:rFonts w:ascii="Times New Roman" w:eastAsia="Times New Roman" w:hAnsi="Times New Roman" w:cs="Times New Roman"/>
          <w:bCs/>
          <w:color w:val="000000"/>
          <w:sz w:val="24"/>
          <w:lang w:eastAsia="et-EE"/>
        </w:rPr>
        <w:t xml:space="preserve"> (vt ka põhiseaduspärasuse analüüsi)</w:t>
      </w:r>
      <w:r w:rsidR="0094752E" w:rsidRPr="00072966">
        <w:rPr>
          <w:rFonts w:ascii="Times New Roman" w:eastAsia="Times New Roman" w:hAnsi="Times New Roman" w:cs="Times New Roman"/>
          <w:bCs/>
          <w:color w:val="000000"/>
          <w:sz w:val="24"/>
          <w:lang w:eastAsia="et-EE"/>
        </w:rPr>
        <w:t>.</w:t>
      </w:r>
    </w:p>
    <w:p w14:paraId="41844984" w14:textId="3D70EB57" w:rsidR="00044A8E" w:rsidRDefault="00055B4C" w:rsidP="00D93EE5">
      <w:pPr>
        <w:tabs>
          <w:tab w:val="left" w:pos="1545"/>
        </w:tabs>
        <w:spacing w:after="2" w:line="248" w:lineRule="auto"/>
        <w:jc w:val="both"/>
        <w:rPr>
          <w:rFonts w:ascii="Times New Roman" w:eastAsia="Times New Roman" w:hAnsi="Times New Roman" w:cs="Times New Roman"/>
          <w:bCs/>
          <w:color w:val="000000"/>
          <w:sz w:val="24"/>
          <w:lang w:eastAsia="et-EE"/>
        </w:rPr>
      </w:pPr>
      <w:r>
        <w:rPr>
          <w:rFonts w:ascii="Times New Roman" w:eastAsia="Times New Roman" w:hAnsi="Times New Roman" w:cs="Times New Roman"/>
          <w:bCs/>
          <w:color w:val="000000"/>
          <w:sz w:val="24"/>
          <w:lang w:eastAsia="et-EE"/>
        </w:rPr>
        <w:t xml:space="preserve"> </w:t>
      </w:r>
    </w:p>
    <w:p w14:paraId="7CA6A862" w14:textId="16C32EAC" w:rsidR="0094752E" w:rsidRDefault="00044A8E" w:rsidP="0094752E">
      <w:pPr>
        <w:tabs>
          <w:tab w:val="left" w:pos="1545"/>
        </w:tabs>
        <w:spacing w:after="2" w:line="248" w:lineRule="auto"/>
        <w:jc w:val="both"/>
        <w:rPr>
          <w:rFonts w:ascii="Times New Roman" w:eastAsia="Times New Roman" w:hAnsi="Times New Roman" w:cs="Times New Roman"/>
          <w:bCs/>
          <w:color w:val="000000"/>
          <w:sz w:val="24"/>
          <w:lang w:eastAsia="et-EE"/>
        </w:rPr>
      </w:pPr>
      <w:r>
        <w:rPr>
          <w:rFonts w:ascii="Times New Roman" w:eastAsia="Times New Roman" w:hAnsi="Times New Roman" w:cs="Times New Roman"/>
          <w:bCs/>
          <w:color w:val="000000"/>
          <w:sz w:val="24"/>
          <w:lang w:eastAsia="et-EE"/>
        </w:rPr>
        <w:t xml:space="preserve">Lõikega 10 </w:t>
      </w:r>
      <w:r w:rsidR="0094752E">
        <w:rPr>
          <w:rFonts w:ascii="Times New Roman" w:eastAsia="Times New Roman" w:hAnsi="Times New Roman" w:cs="Times New Roman"/>
          <w:bCs/>
          <w:color w:val="000000"/>
          <w:sz w:val="24"/>
          <w:lang w:eastAsia="et-EE"/>
        </w:rPr>
        <w:t>määratakse</w:t>
      </w:r>
      <w:r w:rsidR="0094752E" w:rsidRPr="00DC19B9">
        <w:rPr>
          <w:rFonts w:ascii="Times New Roman" w:eastAsia="Times New Roman" w:hAnsi="Times New Roman" w:cs="Times New Roman"/>
          <w:bCs/>
          <w:color w:val="000000"/>
          <w:sz w:val="24"/>
          <w:lang w:eastAsia="et-EE"/>
        </w:rPr>
        <w:t xml:space="preserve"> andmekogusse kantud isikuandmete maksimaal</w:t>
      </w:r>
      <w:r w:rsidR="0094752E">
        <w:rPr>
          <w:rFonts w:ascii="Times New Roman" w:eastAsia="Times New Roman" w:hAnsi="Times New Roman" w:cs="Times New Roman"/>
          <w:bCs/>
          <w:color w:val="000000"/>
          <w:sz w:val="24"/>
          <w:lang w:eastAsia="et-EE"/>
        </w:rPr>
        <w:t>n</w:t>
      </w:r>
      <w:r w:rsidR="0094752E" w:rsidRPr="00DC19B9">
        <w:rPr>
          <w:rFonts w:ascii="Times New Roman" w:eastAsia="Times New Roman" w:hAnsi="Times New Roman" w:cs="Times New Roman"/>
          <w:bCs/>
          <w:color w:val="000000"/>
          <w:sz w:val="24"/>
          <w:lang w:eastAsia="et-EE"/>
        </w:rPr>
        <w:t>e säilitustähta</w:t>
      </w:r>
      <w:r w:rsidR="0094752E">
        <w:rPr>
          <w:rFonts w:ascii="Times New Roman" w:eastAsia="Times New Roman" w:hAnsi="Times New Roman" w:cs="Times New Roman"/>
          <w:bCs/>
          <w:color w:val="000000"/>
          <w:sz w:val="24"/>
          <w:lang w:eastAsia="et-EE"/>
        </w:rPr>
        <w:t>eg</w:t>
      </w:r>
      <w:r w:rsidR="0094752E" w:rsidRPr="00DC19B9">
        <w:rPr>
          <w:rFonts w:ascii="Times New Roman" w:eastAsia="Times New Roman" w:hAnsi="Times New Roman" w:cs="Times New Roman"/>
          <w:bCs/>
          <w:color w:val="000000"/>
          <w:sz w:val="24"/>
          <w:lang w:eastAsia="et-EE"/>
        </w:rPr>
        <w:t xml:space="preserve">. Lõike </w:t>
      </w:r>
      <w:r w:rsidR="00315D1E">
        <w:rPr>
          <w:rFonts w:ascii="Times New Roman" w:eastAsia="Times New Roman" w:hAnsi="Times New Roman" w:cs="Times New Roman"/>
          <w:bCs/>
          <w:color w:val="000000"/>
          <w:sz w:val="24"/>
          <w:lang w:eastAsia="et-EE"/>
        </w:rPr>
        <w:t>10</w:t>
      </w:r>
      <w:r w:rsidR="0094752E" w:rsidRPr="00DC19B9">
        <w:rPr>
          <w:rFonts w:ascii="Times New Roman" w:eastAsia="Times New Roman" w:hAnsi="Times New Roman" w:cs="Times New Roman"/>
          <w:bCs/>
          <w:color w:val="000000"/>
          <w:sz w:val="24"/>
          <w:lang w:eastAsia="et-EE"/>
        </w:rPr>
        <w:t xml:space="preserve"> kohaselt säilitatakse andmekogusse kantud isikuandmeid kõige kauem </w:t>
      </w:r>
      <w:r w:rsidR="0094752E">
        <w:rPr>
          <w:rFonts w:ascii="Times New Roman" w:eastAsia="Times New Roman" w:hAnsi="Times New Roman" w:cs="Times New Roman"/>
          <w:bCs/>
          <w:color w:val="000000"/>
          <w:sz w:val="24"/>
          <w:lang w:eastAsia="et-EE"/>
        </w:rPr>
        <w:t>20</w:t>
      </w:r>
      <w:r w:rsidR="0094752E" w:rsidRPr="00DC19B9">
        <w:rPr>
          <w:rFonts w:ascii="Times New Roman" w:eastAsia="Times New Roman" w:hAnsi="Times New Roman" w:cs="Times New Roman"/>
          <w:bCs/>
          <w:color w:val="000000"/>
          <w:sz w:val="24"/>
          <w:lang w:eastAsia="et-EE"/>
        </w:rPr>
        <w:t xml:space="preserve"> aastat andmekogusse kandmisest arvates. Täpsemad säilitustähtajad määratakse andmekogu põhimääruses.</w:t>
      </w:r>
      <w:r w:rsidR="0094752E">
        <w:rPr>
          <w:rFonts w:ascii="Times New Roman" w:eastAsia="Times New Roman" w:hAnsi="Times New Roman" w:cs="Times New Roman"/>
          <w:bCs/>
          <w:color w:val="000000"/>
          <w:sz w:val="24"/>
          <w:lang w:eastAsia="et-EE"/>
        </w:rPr>
        <w:t xml:space="preserve"> </w:t>
      </w:r>
      <w:r w:rsidR="0094752E" w:rsidRPr="00DE29FE">
        <w:rPr>
          <w:rFonts w:ascii="Times New Roman" w:eastAsia="Times New Roman" w:hAnsi="Times New Roman" w:cs="Times New Roman"/>
          <w:bCs/>
          <w:color w:val="000000"/>
          <w:sz w:val="24"/>
          <w:lang w:eastAsia="et-EE"/>
        </w:rPr>
        <w:t>Maksimaalse säilitustähtaja kehtestamine seaduse tasandil tagab kooskõla PS-</w:t>
      </w:r>
      <w:r w:rsidR="0094752E">
        <w:rPr>
          <w:rFonts w:ascii="Times New Roman" w:eastAsia="Times New Roman" w:hAnsi="Times New Roman" w:cs="Times New Roman"/>
          <w:bCs/>
          <w:color w:val="000000"/>
          <w:sz w:val="24"/>
          <w:lang w:eastAsia="et-EE"/>
        </w:rPr>
        <w:t>i</w:t>
      </w:r>
      <w:r w:rsidR="0094752E" w:rsidRPr="00DE29FE">
        <w:rPr>
          <w:rFonts w:ascii="Times New Roman" w:eastAsia="Times New Roman" w:hAnsi="Times New Roman" w:cs="Times New Roman"/>
          <w:bCs/>
          <w:color w:val="000000"/>
          <w:sz w:val="24"/>
          <w:lang w:eastAsia="et-EE"/>
        </w:rPr>
        <w:t xml:space="preserve"> § 26 ja IKÜM-i nõuetega, mis eeldavad, et isikuandmeid ei säilitata kauem, kui see on eesmärgi saavutamiseks vajalik. 20-aastane maksimaalne tähtaeg on valitud, arvestades TTJA infosüsteemi kõige pikema</w:t>
      </w:r>
      <w:r w:rsidR="0094752E">
        <w:rPr>
          <w:rFonts w:ascii="Times New Roman" w:eastAsia="Times New Roman" w:hAnsi="Times New Roman" w:cs="Times New Roman"/>
          <w:bCs/>
          <w:color w:val="000000"/>
          <w:sz w:val="24"/>
          <w:lang w:eastAsia="et-EE"/>
        </w:rPr>
        <w:t xml:space="preserve">t tähtaega. Selline tähtaeg </w:t>
      </w:r>
      <w:r w:rsidR="0094752E" w:rsidRPr="00DE29FE">
        <w:rPr>
          <w:rFonts w:ascii="Times New Roman" w:eastAsia="Times New Roman" w:hAnsi="Times New Roman" w:cs="Times New Roman"/>
          <w:bCs/>
          <w:color w:val="000000"/>
          <w:sz w:val="24"/>
          <w:lang w:eastAsia="et-EE"/>
        </w:rPr>
        <w:t>on seadme auditi ja kontrolli käigus töödeldava</w:t>
      </w:r>
      <w:r w:rsidR="0094752E">
        <w:rPr>
          <w:rFonts w:ascii="Times New Roman" w:eastAsia="Times New Roman" w:hAnsi="Times New Roman" w:cs="Times New Roman"/>
          <w:bCs/>
          <w:color w:val="000000"/>
          <w:sz w:val="24"/>
          <w:lang w:eastAsia="et-EE"/>
        </w:rPr>
        <w:t>tel</w:t>
      </w:r>
      <w:r w:rsidR="0094752E" w:rsidRPr="00DE29FE">
        <w:rPr>
          <w:rFonts w:ascii="Times New Roman" w:eastAsia="Times New Roman" w:hAnsi="Times New Roman" w:cs="Times New Roman"/>
          <w:bCs/>
          <w:color w:val="000000"/>
          <w:sz w:val="24"/>
          <w:lang w:eastAsia="et-EE"/>
        </w:rPr>
        <w:t xml:space="preserve"> andme</w:t>
      </w:r>
      <w:r w:rsidR="0094752E">
        <w:rPr>
          <w:rFonts w:ascii="Times New Roman" w:eastAsia="Times New Roman" w:hAnsi="Times New Roman" w:cs="Times New Roman"/>
          <w:bCs/>
          <w:color w:val="000000"/>
          <w:sz w:val="24"/>
          <w:lang w:eastAsia="et-EE"/>
        </w:rPr>
        <w:t>tel</w:t>
      </w:r>
      <w:r w:rsidR="0094752E" w:rsidRPr="00DE29FE">
        <w:rPr>
          <w:rFonts w:ascii="Times New Roman" w:eastAsia="Times New Roman" w:hAnsi="Times New Roman" w:cs="Times New Roman"/>
          <w:bCs/>
          <w:color w:val="000000"/>
          <w:sz w:val="24"/>
          <w:lang w:eastAsia="et-EE"/>
        </w:rPr>
        <w:t>. Täpsemate tähtaegade sätestamine andmekogu põhimääruses võimaldab paindlikkust ja kohandamist vastavalt andmete liigile ja töötlemise eesmärgile, järgides minimaalsuse põhimõtet.</w:t>
      </w:r>
    </w:p>
    <w:p w14:paraId="2096AB85" w14:textId="77777777" w:rsidR="0094752E" w:rsidRPr="00DE29FE" w:rsidRDefault="0094752E" w:rsidP="0094752E">
      <w:pPr>
        <w:tabs>
          <w:tab w:val="left" w:pos="1545"/>
        </w:tabs>
        <w:spacing w:after="2" w:line="248" w:lineRule="auto"/>
        <w:jc w:val="both"/>
        <w:rPr>
          <w:rFonts w:ascii="Times New Roman" w:eastAsia="Times New Roman" w:hAnsi="Times New Roman" w:cs="Times New Roman"/>
          <w:bCs/>
          <w:color w:val="000000"/>
          <w:sz w:val="24"/>
          <w:lang w:eastAsia="et-EE"/>
        </w:rPr>
      </w:pPr>
    </w:p>
    <w:p w14:paraId="5E32A7F4" w14:textId="515143D1" w:rsidR="00044A8E" w:rsidRDefault="0094752E" w:rsidP="0094752E">
      <w:pPr>
        <w:tabs>
          <w:tab w:val="left" w:pos="1545"/>
        </w:tabs>
        <w:spacing w:after="2" w:line="248" w:lineRule="auto"/>
        <w:jc w:val="both"/>
        <w:rPr>
          <w:rFonts w:ascii="Times New Roman" w:eastAsia="Times New Roman" w:hAnsi="Times New Roman" w:cs="Times New Roman"/>
          <w:bCs/>
          <w:color w:val="000000"/>
          <w:sz w:val="24"/>
          <w:lang w:eastAsia="et-EE"/>
        </w:rPr>
      </w:pPr>
      <w:r>
        <w:rPr>
          <w:rFonts w:ascii="Times New Roman" w:eastAsia="Times New Roman" w:hAnsi="Times New Roman" w:cs="Times New Roman"/>
          <w:bCs/>
          <w:color w:val="000000"/>
          <w:sz w:val="24"/>
          <w:lang w:eastAsia="et-EE"/>
        </w:rPr>
        <w:t>Enne seadme ohutuse seaduse kehtima hakkamist reguleeriti seadmetööde valdkonda mitme eriseadusega, näiteks masina ohutuse seadus, küttegaasi ohutuse seadus, surveseadme ohutuse seadus. Nende seaduste kehtivuse ajal on väljastatud isikutele tähtajatuid pädevustunnistusi, nagu tunnistus masinate järelevaatajale, kelle ülesandeks on tagada kasutuses oleva masina ohutus. SeOS-i § 19 lõikes 2 on selle tarbeks rakendussäte, mille kohaselt e</w:t>
      </w:r>
      <w:r w:rsidRPr="00291BA5">
        <w:rPr>
          <w:rFonts w:ascii="Times New Roman" w:eastAsia="Times New Roman" w:hAnsi="Times New Roman" w:cs="Times New Roman"/>
          <w:bCs/>
          <w:color w:val="000000"/>
          <w:sz w:val="24"/>
          <w:lang w:eastAsia="et-EE"/>
        </w:rPr>
        <w:t xml:space="preserve">nne </w:t>
      </w:r>
      <w:r>
        <w:rPr>
          <w:rFonts w:ascii="Times New Roman" w:eastAsia="Times New Roman" w:hAnsi="Times New Roman" w:cs="Times New Roman"/>
          <w:bCs/>
          <w:color w:val="000000"/>
          <w:sz w:val="24"/>
          <w:lang w:eastAsia="et-EE"/>
        </w:rPr>
        <w:t>SeOS-i</w:t>
      </w:r>
      <w:r w:rsidRPr="00291BA5">
        <w:rPr>
          <w:rFonts w:ascii="Times New Roman" w:eastAsia="Times New Roman" w:hAnsi="Times New Roman" w:cs="Times New Roman"/>
          <w:bCs/>
          <w:color w:val="000000"/>
          <w:sz w:val="24"/>
          <w:lang w:eastAsia="et-EE"/>
        </w:rPr>
        <w:t xml:space="preserve"> jõustumist antud ning </w:t>
      </w:r>
      <w:r>
        <w:rPr>
          <w:rFonts w:ascii="Times New Roman" w:eastAsia="Times New Roman" w:hAnsi="Times New Roman" w:cs="Times New Roman"/>
          <w:bCs/>
          <w:color w:val="000000"/>
          <w:sz w:val="24"/>
          <w:lang w:eastAsia="et-EE"/>
        </w:rPr>
        <w:t>SeOS-i</w:t>
      </w:r>
      <w:r w:rsidRPr="00291BA5">
        <w:rPr>
          <w:rFonts w:ascii="Times New Roman" w:eastAsia="Times New Roman" w:hAnsi="Times New Roman" w:cs="Times New Roman"/>
          <w:bCs/>
          <w:color w:val="000000"/>
          <w:sz w:val="24"/>
          <w:lang w:eastAsia="et-EE"/>
        </w:rPr>
        <w:t xml:space="preserve"> jõustumise ajal kehtivad load ja tunnistused kehtivad nende andmise tingimuste jätkuva täitmise korral edasi.</w:t>
      </w:r>
      <w:r>
        <w:rPr>
          <w:rFonts w:ascii="Times New Roman" w:eastAsia="Times New Roman" w:hAnsi="Times New Roman" w:cs="Times New Roman"/>
          <w:bCs/>
          <w:color w:val="000000"/>
          <w:sz w:val="24"/>
          <w:lang w:eastAsia="et-EE"/>
        </w:rPr>
        <w:t xml:space="preserve"> Selle erandi võimaldamiseks tehakse säilitamistähtajas erand, mis on seotud inimese elueaga, et inimesele jääks võimalus oma tähtajatut tunnistust või luba kasutada.</w:t>
      </w:r>
    </w:p>
    <w:p w14:paraId="5E5E7AE0" w14:textId="77777777" w:rsidR="00B41698" w:rsidRDefault="00B41698" w:rsidP="001837E8">
      <w:pPr>
        <w:spacing w:after="2" w:line="248" w:lineRule="auto"/>
        <w:jc w:val="both"/>
        <w:rPr>
          <w:rFonts w:ascii="Times New Roman" w:eastAsia="Times New Roman" w:hAnsi="Times New Roman" w:cs="Times New Roman"/>
          <w:bCs/>
          <w:color w:val="000000"/>
          <w:sz w:val="24"/>
          <w:lang w:eastAsia="et-EE"/>
        </w:rPr>
      </w:pPr>
    </w:p>
    <w:p w14:paraId="418BAC25" w14:textId="2E5EB11A" w:rsidR="002379ED" w:rsidRDefault="008C4633" w:rsidP="001837E8">
      <w:pPr>
        <w:spacing w:after="2" w:line="248" w:lineRule="auto"/>
        <w:jc w:val="both"/>
        <w:rPr>
          <w:rFonts w:ascii="Times New Roman" w:eastAsia="Times New Roman" w:hAnsi="Times New Roman" w:cs="Times New Roman"/>
          <w:b/>
          <w:color w:val="000000"/>
          <w:sz w:val="24"/>
          <w:lang w:eastAsia="et-EE"/>
        </w:rPr>
      </w:pPr>
      <w:r>
        <w:rPr>
          <w:rFonts w:ascii="Times New Roman" w:eastAsia="Times New Roman" w:hAnsi="Times New Roman" w:cs="Times New Roman"/>
          <w:b/>
          <w:color w:val="000000"/>
          <w:sz w:val="24"/>
          <w:lang w:eastAsia="et-EE"/>
        </w:rPr>
        <w:t>Eelnõu § 2</w:t>
      </w:r>
    </w:p>
    <w:p w14:paraId="4A8D7536" w14:textId="77777777" w:rsidR="008C4633" w:rsidRDefault="008C4633" w:rsidP="001837E8">
      <w:pPr>
        <w:spacing w:after="2" w:line="248" w:lineRule="auto"/>
        <w:jc w:val="both"/>
        <w:rPr>
          <w:rFonts w:ascii="Times New Roman" w:eastAsia="Times New Roman" w:hAnsi="Times New Roman" w:cs="Times New Roman"/>
          <w:b/>
          <w:color w:val="000000"/>
          <w:sz w:val="24"/>
          <w:lang w:eastAsia="et-EE"/>
        </w:rPr>
      </w:pPr>
    </w:p>
    <w:p w14:paraId="155BCDF8" w14:textId="0C4E4BEC" w:rsidR="002379ED" w:rsidRDefault="00840EA1" w:rsidP="001837E8">
      <w:pPr>
        <w:spacing w:after="2" w:line="248" w:lineRule="auto"/>
        <w:jc w:val="both"/>
        <w:rPr>
          <w:rFonts w:ascii="Times New Roman" w:eastAsia="Times New Roman" w:hAnsi="Times New Roman" w:cs="Times New Roman"/>
          <w:bCs/>
          <w:color w:val="000000"/>
          <w:sz w:val="24"/>
          <w:lang w:eastAsia="et-EE"/>
        </w:rPr>
      </w:pPr>
      <w:r w:rsidRPr="00840EA1">
        <w:rPr>
          <w:rFonts w:ascii="Times New Roman" w:eastAsia="Times New Roman" w:hAnsi="Times New Roman" w:cs="Times New Roman"/>
          <w:bCs/>
          <w:color w:val="000000"/>
          <w:sz w:val="24"/>
          <w:lang w:eastAsia="et-EE"/>
        </w:rPr>
        <w:t>Eelnõu</w:t>
      </w:r>
      <w:r w:rsidR="002842DC">
        <w:rPr>
          <w:rFonts w:ascii="Times New Roman" w:eastAsia="Times New Roman" w:hAnsi="Times New Roman" w:cs="Times New Roman"/>
          <w:bCs/>
          <w:color w:val="000000"/>
          <w:sz w:val="24"/>
          <w:lang w:eastAsia="et-EE"/>
        </w:rPr>
        <w:t xml:space="preserve">ga </w:t>
      </w:r>
      <w:r w:rsidR="00B3386E">
        <w:rPr>
          <w:rFonts w:ascii="Times New Roman" w:eastAsia="Times New Roman" w:hAnsi="Times New Roman" w:cs="Times New Roman"/>
          <w:bCs/>
          <w:color w:val="000000"/>
          <w:sz w:val="24"/>
          <w:lang w:eastAsia="et-EE"/>
        </w:rPr>
        <w:t>lisatav jõustumissät</w:t>
      </w:r>
      <w:r w:rsidR="00933B75">
        <w:rPr>
          <w:rFonts w:ascii="Times New Roman" w:eastAsia="Times New Roman" w:hAnsi="Times New Roman" w:cs="Times New Roman"/>
          <w:bCs/>
          <w:color w:val="000000"/>
          <w:sz w:val="24"/>
          <w:lang w:eastAsia="et-EE"/>
        </w:rPr>
        <w:t xml:space="preserve">e võimaldab </w:t>
      </w:r>
      <w:r w:rsidR="001F0F30">
        <w:rPr>
          <w:rFonts w:ascii="Times New Roman" w:eastAsia="Times New Roman" w:hAnsi="Times New Roman" w:cs="Times New Roman"/>
          <w:bCs/>
          <w:color w:val="000000"/>
          <w:sz w:val="24"/>
          <w:lang w:eastAsia="et-EE"/>
        </w:rPr>
        <w:t xml:space="preserve">viia </w:t>
      </w:r>
      <w:r w:rsidR="00AB7A48">
        <w:rPr>
          <w:rFonts w:ascii="Times New Roman" w:eastAsia="Times New Roman" w:hAnsi="Times New Roman" w:cs="Times New Roman"/>
          <w:color w:val="000000"/>
          <w:sz w:val="24"/>
          <w:lang w:eastAsia="et-EE"/>
        </w:rPr>
        <w:t>SeOS</w:t>
      </w:r>
      <w:r w:rsidR="001F0F30">
        <w:rPr>
          <w:rFonts w:ascii="Times New Roman" w:eastAsia="Times New Roman" w:hAnsi="Times New Roman" w:cs="Times New Roman"/>
          <w:color w:val="000000"/>
          <w:sz w:val="24"/>
          <w:lang w:eastAsia="et-EE"/>
        </w:rPr>
        <w:t>-i</w:t>
      </w:r>
      <w:r w:rsidR="001F74DA" w:rsidRPr="001F74DA">
        <w:rPr>
          <w:rFonts w:ascii="Times New Roman" w:eastAsia="Times New Roman" w:hAnsi="Times New Roman" w:cs="Times New Roman"/>
          <w:color w:val="000000"/>
          <w:sz w:val="24"/>
          <w:lang w:eastAsia="et-EE"/>
        </w:rPr>
        <w:t xml:space="preserve"> </w:t>
      </w:r>
      <w:r w:rsidR="0038706F">
        <w:rPr>
          <w:rFonts w:ascii="Times New Roman" w:eastAsia="Times New Roman" w:hAnsi="Times New Roman" w:cs="Times New Roman"/>
          <w:color w:val="000000"/>
          <w:sz w:val="24"/>
          <w:lang w:eastAsia="et-EE"/>
        </w:rPr>
        <w:t xml:space="preserve">vastavusse elektrikute kutsesüsteemis tehtud </w:t>
      </w:r>
      <w:r w:rsidR="00123794">
        <w:rPr>
          <w:rFonts w:ascii="Times New Roman" w:eastAsia="Times New Roman" w:hAnsi="Times New Roman" w:cs="Times New Roman"/>
          <w:color w:val="000000"/>
          <w:sz w:val="24"/>
          <w:lang w:eastAsia="et-EE"/>
        </w:rPr>
        <w:t>määruse</w:t>
      </w:r>
      <w:r w:rsidR="00A41CF5">
        <w:rPr>
          <w:rFonts w:ascii="Times New Roman" w:eastAsia="Times New Roman" w:hAnsi="Times New Roman" w:cs="Times New Roman"/>
          <w:color w:val="000000"/>
          <w:sz w:val="24"/>
          <w:lang w:eastAsia="et-EE"/>
        </w:rPr>
        <w:t xml:space="preserve"> nr 88 </w:t>
      </w:r>
      <w:r w:rsidR="0038706F">
        <w:rPr>
          <w:rFonts w:ascii="Times New Roman" w:eastAsia="Times New Roman" w:hAnsi="Times New Roman" w:cs="Times New Roman"/>
          <w:color w:val="000000"/>
          <w:sz w:val="24"/>
          <w:lang w:eastAsia="et-EE"/>
        </w:rPr>
        <w:t xml:space="preserve">muudatusega. </w:t>
      </w:r>
      <w:r w:rsidR="0038706F">
        <w:rPr>
          <w:rFonts w:ascii="Times New Roman" w:eastAsia="Times New Roman" w:hAnsi="Times New Roman" w:cs="Times New Roman"/>
          <w:bCs/>
          <w:color w:val="000000"/>
          <w:sz w:val="24"/>
          <w:lang w:eastAsia="et-EE"/>
        </w:rPr>
        <w:t>E</w:t>
      </w:r>
      <w:r w:rsidR="002379ED" w:rsidRPr="002379ED">
        <w:rPr>
          <w:rFonts w:ascii="Times New Roman" w:eastAsia="Times New Roman" w:hAnsi="Times New Roman" w:cs="Times New Roman"/>
          <w:bCs/>
          <w:color w:val="000000"/>
          <w:sz w:val="24"/>
          <w:lang w:eastAsia="et-EE"/>
        </w:rPr>
        <w:t>esmärk on tagada sujuv üleminek uuele nõudele, mille kohaselt elektri</w:t>
      </w:r>
      <w:r w:rsidR="008F1E3B">
        <w:rPr>
          <w:rFonts w:ascii="Times New Roman" w:eastAsia="Times New Roman" w:hAnsi="Times New Roman" w:cs="Times New Roman"/>
          <w:bCs/>
          <w:color w:val="000000"/>
          <w:sz w:val="24"/>
          <w:lang w:eastAsia="et-EE"/>
        </w:rPr>
        <w:t>ala</w:t>
      </w:r>
      <w:r w:rsidR="002379ED" w:rsidRPr="002379ED">
        <w:rPr>
          <w:rFonts w:ascii="Times New Roman" w:eastAsia="Times New Roman" w:hAnsi="Times New Roman" w:cs="Times New Roman"/>
          <w:bCs/>
          <w:color w:val="000000"/>
          <w:sz w:val="24"/>
          <w:lang w:eastAsia="et-EE"/>
        </w:rPr>
        <w:t xml:space="preserve"> kompetentsust saab </w:t>
      </w:r>
      <w:r w:rsidR="00011CA2">
        <w:rPr>
          <w:rFonts w:ascii="Times New Roman" w:eastAsia="Times New Roman" w:hAnsi="Times New Roman" w:cs="Times New Roman"/>
          <w:bCs/>
          <w:color w:val="000000"/>
          <w:sz w:val="24"/>
          <w:lang w:eastAsia="et-EE"/>
        </w:rPr>
        <w:t xml:space="preserve">alates 01.01.2031 </w:t>
      </w:r>
      <w:r w:rsidR="002379ED" w:rsidRPr="002379ED">
        <w:rPr>
          <w:rFonts w:ascii="Times New Roman" w:eastAsia="Times New Roman" w:hAnsi="Times New Roman" w:cs="Times New Roman"/>
          <w:bCs/>
          <w:color w:val="000000"/>
          <w:sz w:val="24"/>
          <w:lang w:eastAsia="et-EE"/>
        </w:rPr>
        <w:t xml:space="preserve">tõendada </w:t>
      </w:r>
      <w:r w:rsidR="001B1BCF">
        <w:rPr>
          <w:rFonts w:ascii="Times New Roman" w:eastAsia="Times New Roman" w:hAnsi="Times New Roman" w:cs="Times New Roman"/>
          <w:bCs/>
          <w:color w:val="000000"/>
          <w:sz w:val="24"/>
          <w:lang w:eastAsia="et-EE"/>
        </w:rPr>
        <w:t xml:space="preserve">üksnes </w:t>
      </w:r>
      <w:r w:rsidR="002379ED" w:rsidRPr="002379ED">
        <w:rPr>
          <w:rFonts w:ascii="Times New Roman" w:eastAsia="Times New Roman" w:hAnsi="Times New Roman" w:cs="Times New Roman"/>
          <w:bCs/>
          <w:color w:val="000000"/>
          <w:sz w:val="24"/>
          <w:lang w:eastAsia="et-EE"/>
        </w:rPr>
        <w:t>kutsetunnistusega kutseseaduse tähenduses. Praegu on praktikas levinud ka pädevustunnistuse kasutamine, mis kehti</w:t>
      </w:r>
      <w:r w:rsidR="00FB22C5">
        <w:rPr>
          <w:rFonts w:ascii="Times New Roman" w:eastAsia="Times New Roman" w:hAnsi="Times New Roman" w:cs="Times New Roman"/>
          <w:bCs/>
          <w:color w:val="000000"/>
          <w:sz w:val="24"/>
          <w:lang w:eastAsia="et-EE"/>
        </w:rPr>
        <w:t>b</w:t>
      </w:r>
      <w:r w:rsidR="002379ED" w:rsidRPr="002379ED">
        <w:rPr>
          <w:rFonts w:ascii="Times New Roman" w:eastAsia="Times New Roman" w:hAnsi="Times New Roman" w:cs="Times New Roman"/>
          <w:bCs/>
          <w:color w:val="000000"/>
          <w:sz w:val="24"/>
          <w:lang w:eastAsia="et-EE"/>
        </w:rPr>
        <w:t xml:space="preserve"> varasema regulatsiooni alusel. Üleminekusäte võimaldab</w:t>
      </w:r>
      <w:r w:rsidR="00EC2102">
        <w:rPr>
          <w:rFonts w:ascii="Times New Roman" w:eastAsia="Times New Roman" w:hAnsi="Times New Roman" w:cs="Times New Roman"/>
          <w:bCs/>
          <w:color w:val="000000"/>
          <w:sz w:val="24"/>
          <w:lang w:eastAsia="et-EE"/>
        </w:rPr>
        <w:t xml:space="preserve"> kutsele ülemineku</w:t>
      </w:r>
      <w:r w:rsidR="007F1A9E">
        <w:rPr>
          <w:rFonts w:ascii="Times New Roman" w:eastAsia="Times New Roman" w:hAnsi="Times New Roman" w:cs="Times New Roman"/>
          <w:bCs/>
          <w:color w:val="000000"/>
          <w:sz w:val="24"/>
          <w:lang w:eastAsia="et-EE"/>
        </w:rPr>
        <w:t xml:space="preserve"> </w:t>
      </w:r>
      <w:r w:rsidR="004C1D64">
        <w:rPr>
          <w:rFonts w:ascii="Times New Roman" w:eastAsia="Times New Roman" w:hAnsi="Times New Roman" w:cs="Times New Roman"/>
          <w:bCs/>
          <w:color w:val="000000"/>
          <w:sz w:val="24"/>
          <w:lang w:eastAsia="et-EE"/>
        </w:rPr>
        <w:t xml:space="preserve">järkjärgulise </w:t>
      </w:r>
      <w:r w:rsidR="00EC2102">
        <w:rPr>
          <w:rFonts w:ascii="Times New Roman" w:eastAsia="Times New Roman" w:hAnsi="Times New Roman" w:cs="Times New Roman"/>
          <w:bCs/>
          <w:color w:val="000000"/>
          <w:sz w:val="24"/>
          <w:lang w:eastAsia="et-EE"/>
        </w:rPr>
        <w:t>korra rakendamist</w:t>
      </w:r>
      <w:r w:rsidR="00380B5E">
        <w:rPr>
          <w:rFonts w:ascii="Times New Roman" w:eastAsia="Times New Roman" w:hAnsi="Times New Roman" w:cs="Times New Roman"/>
          <w:bCs/>
          <w:color w:val="000000"/>
          <w:sz w:val="24"/>
          <w:lang w:eastAsia="et-EE"/>
        </w:rPr>
        <w:t>. Selle aja vältel on võimalik</w:t>
      </w:r>
      <w:r w:rsidR="002379ED" w:rsidRPr="002379ED">
        <w:rPr>
          <w:rFonts w:ascii="Times New Roman" w:eastAsia="Times New Roman" w:hAnsi="Times New Roman" w:cs="Times New Roman"/>
          <w:bCs/>
          <w:color w:val="000000"/>
          <w:sz w:val="24"/>
          <w:lang w:eastAsia="et-EE"/>
        </w:rPr>
        <w:t xml:space="preserve"> kasutada </w:t>
      </w:r>
      <w:r w:rsidR="00380B5E">
        <w:rPr>
          <w:rFonts w:ascii="Times New Roman" w:eastAsia="Times New Roman" w:hAnsi="Times New Roman" w:cs="Times New Roman"/>
          <w:bCs/>
          <w:color w:val="000000"/>
          <w:sz w:val="24"/>
          <w:lang w:eastAsia="et-EE"/>
        </w:rPr>
        <w:t xml:space="preserve">ettenähtud tingimustel ka </w:t>
      </w:r>
      <w:r w:rsidR="002379ED" w:rsidRPr="002379ED">
        <w:rPr>
          <w:rFonts w:ascii="Times New Roman" w:eastAsia="Times New Roman" w:hAnsi="Times New Roman" w:cs="Times New Roman"/>
          <w:bCs/>
          <w:color w:val="000000"/>
          <w:sz w:val="24"/>
          <w:lang w:eastAsia="et-EE"/>
        </w:rPr>
        <w:t>pädevustunnistust kompetentsuse tõendamiseks, et anda turuosalistele piisav aeg kohanemiseks ja vältida ebaproportsionaalseid kulusid.</w:t>
      </w:r>
    </w:p>
    <w:p w14:paraId="61CFF621" w14:textId="77777777" w:rsidR="00FF6FD3" w:rsidRDefault="00FF6FD3" w:rsidP="001837E8">
      <w:pPr>
        <w:spacing w:after="2" w:line="248" w:lineRule="auto"/>
        <w:jc w:val="both"/>
        <w:rPr>
          <w:rFonts w:ascii="Times New Roman" w:eastAsia="Times New Roman" w:hAnsi="Times New Roman" w:cs="Times New Roman"/>
          <w:bCs/>
          <w:color w:val="000000"/>
          <w:sz w:val="24"/>
          <w:lang w:eastAsia="et-EE"/>
        </w:rPr>
      </w:pPr>
    </w:p>
    <w:p w14:paraId="52EDECC8"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
          <w:bCs/>
          <w:color w:val="000000"/>
          <w:sz w:val="24"/>
          <w:lang w:eastAsia="et-EE"/>
        </w:rPr>
        <w:t>3.1. Eelnõu põhiseaduspärasus</w:t>
      </w:r>
    </w:p>
    <w:p w14:paraId="0CA19F95"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2F73D253" w14:textId="77777777" w:rsidR="00FF6FD3" w:rsidRPr="00FF6FD3" w:rsidRDefault="00FF6FD3" w:rsidP="00FF6FD3">
      <w:pPr>
        <w:spacing w:after="2" w:line="248" w:lineRule="auto"/>
        <w:jc w:val="both"/>
        <w:rPr>
          <w:rFonts w:ascii="Times New Roman" w:eastAsia="Times New Roman" w:hAnsi="Times New Roman" w:cs="Times New Roman"/>
          <w:b/>
          <w:bCs/>
          <w:color w:val="000000"/>
          <w:sz w:val="24"/>
          <w:lang w:eastAsia="et-EE"/>
        </w:rPr>
      </w:pPr>
      <w:r w:rsidRPr="00FF6FD3">
        <w:rPr>
          <w:rFonts w:ascii="Times New Roman" w:eastAsia="Times New Roman" w:hAnsi="Times New Roman" w:cs="Times New Roman"/>
          <w:b/>
          <w:bCs/>
          <w:color w:val="000000"/>
          <w:sz w:val="24"/>
          <w:lang w:eastAsia="et-EE"/>
        </w:rPr>
        <w:t>Isikuandmete töötlemine</w:t>
      </w:r>
    </w:p>
    <w:p w14:paraId="095880AA"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234CAA50"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lang w:eastAsia="et-EE"/>
        </w:rPr>
        <w:t>Õigus eraelu puutumatusele on inimõigusena sätestatud rahvusvahelistes konventsioonides, Euroopa Liidu põhiõiguste hartas ja PS-is. Inimõigusena sisaldab see erinevaid huve ja põhiõigusi: kodu puutumatus, isikuandmete kaitse, sõnumisaladus jne. Põhiõigus kontrollida enda kohta käivat teavet ehk informatsioonilise enesemääramise õigus on isikuandmete kaitse põhimõtete alus nii Euroopa Liidu kui ka Eesti õigusaktides.</w:t>
      </w:r>
    </w:p>
    <w:p w14:paraId="4F2E8D83"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47F7BB3F"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lang w:eastAsia="et-EE"/>
        </w:rPr>
        <w:t>PS-i § 26 kohaselt on igaühel õigus perekonna- ja eraelu puutumatusele. Riigiasutused ja kohaliku omavalitsuse üksused ning nende ametiisikud ei tohi kellegi perekonna- ega eraellu sekkuda muidu, kui seaduses sätestatud juhtudel ja korras tervise, kõlbluse, avaliku korra või teiste inimeste õiguste ja vabaduste kaitseks, kuriteo tõkestamiseks või kurjategija tabamiseks.</w:t>
      </w:r>
    </w:p>
    <w:p w14:paraId="05D745DE"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2EA0114B"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u w:val="single"/>
          <w:lang w:eastAsia="et-EE"/>
        </w:rPr>
        <w:t>Esemeline kaitseala</w:t>
      </w:r>
      <w:r w:rsidRPr="00FF6FD3">
        <w:rPr>
          <w:rFonts w:ascii="Times New Roman" w:eastAsia="Times New Roman" w:hAnsi="Times New Roman" w:cs="Times New Roman"/>
          <w:bCs/>
          <w:color w:val="000000"/>
          <w:sz w:val="24"/>
          <w:lang w:eastAsia="et-EE"/>
        </w:rPr>
        <w:t>. Riigikohtu hinnangul</w:t>
      </w:r>
      <w:r w:rsidRPr="00FF6FD3">
        <w:rPr>
          <w:rFonts w:ascii="Times New Roman" w:eastAsia="Times New Roman" w:hAnsi="Times New Roman" w:cs="Times New Roman"/>
          <w:b/>
          <w:bCs/>
          <w:color w:val="000000"/>
          <w:sz w:val="24"/>
          <w:lang w:eastAsia="et-EE"/>
        </w:rPr>
        <w:t xml:space="preserve"> </w:t>
      </w:r>
      <w:r w:rsidRPr="00FF6FD3">
        <w:rPr>
          <w:rFonts w:ascii="Times New Roman" w:eastAsia="Times New Roman" w:hAnsi="Times New Roman" w:cs="Times New Roman"/>
          <w:bCs/>
          <w:color w:val="000000"/>
          <w:sz w:val="24"/>
          <w:lang w:eastAsia="et-EE"/>
        </w:rPr>
        <w:t>kaitseb PS-i § 26 kõiki eraelu valdkondi, mis ei ole kaitstud eriõigustega</w:t>
      </w:r>
      <w:r w:rsidRPr="00FF6FD3">
        <w:rPr>
          <w:rFonts w:ascii="Times New Roman" w:eastAsia="Times New Roman" w:hAnsi="Times New Roman" w:cs="Times New Roman"/>
          <w:bCs/>
          <w:color w:val="000000"/>
          <w:sz w:val="24"/>
          <w:vertAlign w:val="superscript"/>
          <w:lang w:eastAsia="et-EE"/>
        </w:rPr>
        <w:footnoteReference w:id="5"/>
      </w:r>
      <w:r w:rsidRPr="00FF6FD3">
        <w:rPr>
          <w:rFonts w:ascii="Times New Roman" w:eastAsia="Times New Roman" w:hAnsi="Times New Roman" w:cs="Times New Roman"/>
          <w:bCs/>
          <w:color w:val="000000"/>
          <w:sz w:val="24"/>
          <w:lang w:eastAsia="et-EE"/>
        </w:rPr>
        <w:t>, ja tagab seega tugevama kaitse. Eraelu kaitse üks oluline valdkond on isikuandmete kaitse, sest informatsioonilise enesemääramise õigus tagab igaühele õiguse ise otsustada, kas ja kui palju tema kohta andmeid kogutakse ja salvestatakse. Riigikohtu halduskolleegium on märkinud: „Eraelu puutumatuse riivena käsitatakse muu hulgas isikuandmete kogumist, säilitamist, kasutamist ja avalikustamist.“</w:t>
      </w:r>
      <w:r w:rsidRPr="00FF6FD3">
        <w:rPr>
          <w:rFonts w:ascii="Times New Roman" w:eastAsia="Times New Roman" w:hAnsi="Times New Roman" w:cs="Times New Roman"/>
          <w:bCs/>
          <w:color w:val="000000"/>
          <w:sz w:val="24"/>
          <w:vertAlign w:val="superscript"/>
          <w:lang w:eastAsia="et-EE"/>
        </w:rPr>
        <w:footnoteReference w:id="6"/>
      </w:r>
      <w:r w:rsidRPr="00FF6FD3">
        <w:rPr>
          <w:rFonts w:ascii="Times New Roman" w:eastAsia="Times New Roman" w:hAnsi="Times New Roman" w:cs="Times New Roman"/>
          <w:bCs/>
          <w:color w:val="000000"/>
          <w:sz w:val="24"/>
          <w:lang w:eastAsia="et-EE"/>
        </w:rPr>
        <w:t xml:space="preserve"> Andmete, sealhulgas isikuandmete hulk ja teabe ulatus üha suurenevad ning sekkumine isikuandmete sfääri üha laieneb. IKÜM lubab isikuandmeid töödelda muu hulgas andmesubjekti nõusolekul (art 6 lg 1 p a). Avalik-õiguslikus suhtes andmete töötlemiseks peab siiski olema ka seadusest tulenev alus, kuna andmesubjekti nõusolek ei muuda olematuks formaalseid nõudeid, mis kehtivad põhiõiguse riiveks.</w:t>
      </w:r>
    </w:p>
    <w:p w14:paraId="4DC43433"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7B136D14"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u w:val="single"/>
          <w:lang w:eastAsia="et-EE"/>
        </w:rPr>
        <w:t>Isikuline kaitseala</w:t>
      </w:r>
      <w:r w:rsidRPr="00FF6FD3">
        <w:rPr>
          <w:rFonts w:ascii="Times New Roman" w:eastAsia="Times New Roman" w:hAnsi="Times New Roman" w:cs="Times New Roman"/>
          <w:bCs/>
          <w:color w:val="000000"/>
          <w:sz w:val="24"/>
          <w:lang w:eastAsia="et-EE"/>
        </w:rPr>
        <w:t>. Õigus perekonna- ja eraelu puutumatusele on igaühe õigus. See tähendab, et PS-i § 26 kaitseb nii Eesti kodanikku kui ka Eestis viibivat välisriigi kodanikku ja kodakondsuseta isikut (PS-i § 9 lg 1).</w:t>
      </w:r>
    </w:p>
    <w:p w14:paraId="334C8F54"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1B23551F"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u w:val="single"/>
          <w:lang w:eastAsia="et-EE"/>
        </w:rPr>
        <w:t>Piiriklausel</w:t>
      </w:r>
      <w:r w:rsidRPr="00FF6FD3">
        <w:rPr>
          <w:rFonts w:ascii="Times New Roman" w:eastAsia="Times New Roman" w:hAnsi="Times New Roman" w:cs="Times New Roman"/>
          <w:bCs/>
          <w:color w:val="000000"/>
          <w:sz w:val="24"/>
          <w:lang w:eastAsia="et-EE"/>
        </w:rPr>
        <w:t>. PS-i § 26 teise lause kohaselt võib sekkuda perekonna- ja eraellu tervise, kõlbluse, avaliku korra või teiste inimeste õiguste ja vabaduste kaitseks, kuriteo tõkestamiseks või kurjategija tabamiseks. See on kvalifitseeritud seadusereservatsioon, mis lubab perekonna- ja eraelu riivata üksnes seadusega või seaduse alusel PS-i § 26 teises lauses kindlaks määratud eesmärgil.</w:t>
      </w:r>
    </w:p>
    <w:p w14:paraId="3585444E"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549A2719"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lang w:eastAsia="et-EE"/>
        </w:rPr>
        <w:t xml:space="preserve">Kvalifitseeritud seadusereservatsiooni korral on põhiõiguse piirang legitiimne üksnes PS-is loetletud eesmärgil. Riigikohus on korduvalt kontrollinud, kas perekonna- või eraellu sekkumise eesmärk on hõlmatud PS-i § 26 teise lausega. Õigust perekonna- ja eraelu puutumatusele võib seadusega piirata juhul, kui piirangu kehtestamisel on lisaks eesmärgi legitiimsusele järgitud PS-i §-s 11 sätestatud proportsionaalsuse põhimõtet, mille kohaselt peavad piirangud olema demokraatlikus ühiskonnas vajalikud ega tohi moonutada piiratavate õiguste ja vabaduste olemust. Seega võib seadusandja PS-i § 26 teises lauses nimetatud eesmärgil piirata isiku õigust perekonna- ja eraelu puutumatusele, kuid piirang peab olema proportsionaalne ehk </w:t>
      </w:r>
      <w:r w:rsidRPr="00FF6FD3">
        <w:rPr>
          <w:rFonts w:ascii="Times New Roman" w:eastAsia="Times New Roman" w:hAnsi="Times New Roman" w:cs="Times New Roman"/>
          <w:b/>
          <w:bCs/>
          <w:color w:val="000000"/>
          <w:sz w:val="24"/>
          <w:lang w:eastAsia="et-EE"/>
        </w:rPr>
        <w:t>sobiv, vajalik ja mõõdukas</w:t>
      </w:r>
      <w:r w:rsidRPr="00FF6FD3">
        <w:rPr>
          <w:rFonts w:ascii="Times New Roman" w:eastAsia="Times New Roman" w:hAnsi="Times New Roman" w:cs="Times New Roman"/>
          <w:bCs/>
          <w:color w:val="000000"/>
          <w:sz w:val="24"/>
          <w:lang w:eastAsia="et-EE"/>
        </w:rPr>
        <w:t>.</w:t>
      </w:r>
    </w:p>
    <w:p w14:paraId="38DABDDA"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3AB230E2" w14:textId="77777777" w:rsidR="00FF6FD3" w:rsidRPr="00FF6FD3" w:rsidRDefault="00FF6FD3" w:rsidP="00FF6FD3">
      <w:pPr>
        <w:spacing w:after="2" w:line="248" w:lineRule="auto"/>
        <w:jc w:val="both"/>
        <w:rPr>
          <w:rFonts w:ascii="Times New Roman" w:eastAsia="Times New Roman" w:hAnsi="Times New Roman" w:cs="Times New Roman"/>
          <w:b/>
          <w:bCs/>
          <w:color w:val="000000"/>
          <w:sz w:val="24"/>
          <w:lang w:eastAsia="et-EE"/>
        </w:rPr>
      </w:pPr>
      <w:r w:rsidRPr="00FF6FD3">
        <w:rPr>
          <w:rFonts w:ascii="Times New Roman" w:eastAsia="Times New Roman" w:hAnsi="Times New Roman" w:cs="Times New Roman"/>
          <w:b/>
          <w:bCs/>
          <w:color w:val="000000"/>
          <w:sz w:val="24"/>
          <w:lang w:eastAsia="et-EE"/>
        </w:rPr>
        <w:t>Sobivus</w:t>
      </w:r>
    </w:p>
    <w:p w14:paraId="610A1C06" w14:textId="77777777" w:rsidR="00FF6FD3" w:rsidRPr="00FF6FD3" w:rsidRDefault="00FF6FD3" w:rsidP="00FF6FD3">
      <w:pPr>
        <w:spacing w:after="2" w:line="248" w:lineRule="auto"/>
        <w:jc w:val="both"/>
        <w:rPr>
          <w:rFonts w:ascii="Times New Roman" w:eastAsia="Times New Roman" w:hAnsi="Times New Roman" w:cs="Times New Roman"/>
          <w:b/>
          <w:bCs/>
          <w:color w:val="000000"/>
          <w:sz w:val="24"/>
          <w:lang w:eastAsia="et-EE"/>
        </w:rPr>
      </w:pPr>
    </w:p>
    <w:p w14:paraId="5BE20EC9"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lang w:eastAsia="et-EE"/>
        </w:rPr>
        <w:t>Meede on sobiv, kui see aitab kaasa legitiimse eesmärgi saavutamisele, milleks on avaliku korra, ohutuse ning seadmete ja toodete nõuetele vastavuse tagamise. TTJA ülesannete täitmine eeldab, et ametil on võimalik tuvastada seadme omanik, hinnata seadmetöid tegevate isikute pädevust ning uurida seadmetega toimunud õnnetusi. Selleks on vaja töödelda erinevat liiki isikuandmeid.</w:t>
      </w:r>
    </w:p>
    <w:p w14:paraId="0A5E117C"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55D17B11"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u w:val="single"/>
          <w:lang w:eastAsia="et-EE"/>
        </w:rPr>
      </w:pPr>
      <w:r w:rsidRPr="00FF6FD3">
        <w:rPr>
          <w:rFonts w:ascii="Times New Roman" w:eastAsia="Times New Roman" w:hAnsi="Times New Roman" w:cs="Times New Roman"/>
          <w:bCs/>
          <w:color w:val="000000"/>
          <w:sz w:val="24"/>
          <w:u w:val="single"/>
          <w:lang w:eastAsia="et-EE"/>
        </w:rPr>
        <w:t xml:space="preserve">Isiku üldandmed </w:t>
      </w:r>
    </w:p>
    <w:p w14:paraId="606B1DC8"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lang w:eastAsia="et-EE"/>
        </w:rPr>
        <w:lastRenderedPageBreak/>
        <w:t>Üldandmete töötlemine on sobiv, kuna ilma isiku tuvastamiseta ei ole võimalik hinnata seadme omaniku hoolsuskohustuse täitmist ega tagada ohutusnõuete järgimist. Kontaktandmed võimaldavad TTJA-l pöörduda seadme omaniku või pädeva isiku poole, anda ettekirjutusi ning teavitada ohtlikest olukordadest. Seega aitavad üldandmed otseselt kaasa järelevalve ja ohutuse tagamise eesmärgile.</w:t>
      </w:r>
    </w:p>
    <w:p w14:paraId="08625CFF"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40966639"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u w:val="single"/>
          <w:lang w:eastAsia="et-EE"/>
        </w:rPr>
      </w:pPr>
      <w:r w:rsidRPr="00FF6FD3">
        <w:rPr>
          <w:rFonts w:ascii="Times New Roman" w:eastAsia="Times New Roman" w:hAnsi="Times New Roman" w:cs="Times New Roman"/>
          <w:bCs/>
          <w:color w:val="000000"/>
          <w:sz w:val="24"/>
          <w:u w:val="single"/>
          <w:lang w:eastAsia="et-EE"/>
        </w:rPr>
        <w:t>Haridus- ja töökogemuse andmed</w:t>
      </w:r>
    </w:p>
    <w:p w14:paraId="64DC6C66"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lang w:eastAsia="et-EE"/>
        </w:rPr>
        <w:t>Need andmed on sobivad, kuna TTJA ülesannete hulka kuulub seadmetöid tegevate isikute pädevuse kontroll. Pädevustunnistuste ja kutseoskuste kontrollimine on vältimatu selleks, et hinnata, kas isik vastab seaduses sätestatud kvalifikatsiooninõuetele. Ebapädevate isikute tegevus võib põhjustada olulist ohtu elule, keskkonnale või varale.</w:t>
      </w:r>
    </w:p>
    <w:p w14:paraId="77378122"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2761EDC3" w14:textId="058F7B39"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u w:val="single"/>
          <w:lang w:eastAsia="et-EE"/>
        </w:rPr>
        <w:t>Tervise</w:t>
      </w:r>
      <w:r w:rsidR="00CF76B2">
        <w:rPr>
          <w:rFonts w:ascii="Times New Roman" w:eastAsia="Times New Roman" w:hAnsi="Times New Roman" w:cs="Times New Roman"/>
          <w:bCs/>
          <w:color w:val="000000"/>
          <w:sz w:val="24"/>
          <w:u w:val="single"/>
          <w:lang w:eastAsia="et-EE"/>
        </w:rPr>
        <w:t>- ja surma</w:t>
      </w:r>
      <w:r w:rsidRPr="00FF6FD3">
        <w:rPr>
          <w:rFonts w:ascii="Times New Roman" w:eastAsia="Times New Roman" w:hAnsi="Times New Roman" w:cs="Times New Roman"/>
          <w:bCs/>
          <w:color w:val="000000"/>
          <w:sz w:val="24"/>
          <w:u w:val="single"/>
          <w:lang w:eastAsia="et-EE"/>
        </w:rPr>
        <w:t>andmed</w:t>
      </w:r>
      <w:r w:rsidRPr="00FF6FD3">
        <w:rPr>
          <w:rFonts w:ascii="Times New Roman" w:eastAsia="Times New Roman" w:hAnsi="Times New Roman" w:cs="Times New Roman"/>
          <w:bCs/>
          <w:color w:val="000000"/>
          <w:sz w:val="24"/>
          <w:lang w:eastAsia="et-EE"/>
        </w:rPr>
        <w:t xml:space="preserve"> </w:t>
      </w:r>
    </w:p>
    <w:p w14:paraId="72EB27C8" w14:textId="1C5138C5"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lang w:eastAsia="et-EE"/>
        </w:rPr>
        <w:t>Tervise</w:t>
      </w:r>
      <w:r w:rsidR="00F37C7F">
        <w:rPr>
          <w:rFonts w:ascii="Times New Roman" w:eastAsia="Times New Roman" w:hAnsi="Times New Roman" w:cs="Times New Roman"/>
          <w:bCs/>
          <w:color w:val="000000"/>
          <w:sz w:val="24"/>
          <w:lang w:eastAsia="et-EE"/>
        </w:rPr>
        <w:t xml:space="preserve"> ja surma</w:t>
      </w:r>
      <w:r w:rsidRPr="00FF6FD3">
        <w:rPr>
          <w:rFonts w:ascii="Times New Roman" w:eastAsia="Times New Roman" w:hAnsi="Times New Roman" w:cs="Times New Roman"/>
          <w:bCs/>
          <w:color w:val="000000"/>
          <w:sz w:val="24"/>
          <w:lang w:eastAsia="et-EE"/>
        </w:rPr>
        <w:t>andmete töötlemine on sobiv, kuna õnnetusjuhtumi uurimisel on oluline hinnata kahju ulatust, sündmuse asjaolusid ja võimalikke ohutussüsteemi puudujääke. Tervisekahju iseloom võib anda olulist teavet seadme rikke või ohtliku olukorra tekkepõhjuste kohta. Seega aitab tervise</w:t>
      </w:r>
      <w:r w:rsidR="00F37C7F">
        <w:rPr>
          <w:rFonts w:ascii="Times New Roman" w:eastAsia="Times New Roman" w:hAnsi="Times New Roman" w:cs="Times New Roman"/>
          <w:bCs/>
          <w:color w:val="000000"/>
          <w:sz w:val="24"/>
          <w:lang w:eastAsia="et-EE"/>
        </w:rPr>
        <w:t xml:space="preserve"> ja surma</w:t>
      </w:r>
      <w:r w:rsidRPr="00FF6FD3">
        <w:rPr>
          <w:rFonts w:ascii="Times New Roman" w:eastAsia="Times New Roman" w:hAnsi="Times New Roman" w:cs="Times New Roman"/>
          <w:bCs/>
          <w:color w:val="000000"/>
          <w:sz w:val="24"/>
          <w:lang w:eastAsia="et-EE"/>
        </w:rPr>
        <w:t>andmete töötlemine kaasa ohutuse tagamisele ja õnnetuste ennetamisele. Toote rikke näitena saab tuua elektrisae, mille puhul hinnatakse ohutust, et selgitada välja, kas toode võib olla ohtlik ja on põhjendatud selle laialdasem keeld või oli tegemist kasutusveaga. Paigaldisest tekkiva tervisekahju näitena saab tuua gaasipaigaldise, mille osaks on gaasikatel, mis vajab korrektseks tööks muu hulgas piisavas koguses hapnikku, et ei tekiks mittetäielikku põlemist, mille saaduseks on vingugaas. Vingugaasi tekkepõhjuste väljaselgitamiseks töötleb TTJA ka tervise</w:t>
      </w:r>
      <w:r w:rsidR="00F37C7F">
        <w:rPr>
          <w:rFonts w:ascii="Times New Roman" w:eastAsia="Times New Roman" w:hAnsi="Times New Roman" w:cs="Times New Roman"/>
          <w:bCs/>
          <w:color w:val="000000"/>
          <w:sz w:val="24"/>
          <w:lang w:eastAsia="et-EE"/>
        </w:rPr>
        <w:t>- ja surma</w:t>
      </w:r>
      <w:r w:rsidRPr="00FF6FD3">
        <w:rPr>
          <w:rFonts w:ascii="Times New Roman" w:eastAsia="Times New Roman" w:hAnsi="Times New Roman" w:cs="Times New Roman"/>
          <w:bCs/>
          <w:color w:val="000000"/>
          <w:sz w:val="24"/>
          <w:lang w:eastAsia="et-EE"/>
        </w:rPr>
        <w:t xml:space="preserve">andmeid. Tuleb märkida, et TTJA-le saadetakse uurimiseks ka teiste pädevate asutuste kogutud materjali, mis sisaldab TTJA järelevalve all olevate seadmete või paigaldistega toimunud õnnetusjuhtumite kirjeldusi, kus tuuakse välja, kes sai viga ning milline vigastus oli. Seda infot on vaja järelevalvemenetluseks, mille käigus selgitatakse välja õnnetuse tekkepõhjused. </w:t>
      </w:r>
      <w:r w:rsidR="00DC493D">
        <w:rPr>
          <w:rFonts w:ascii="Times New Roman" w:eastAsia="Times New Roman" w:hAnsi="Times New Roman" w:cs="Times New Roman"/>
          <w:bCs/>
          <w:color w:val="000000"/>
          <w:sz w:val="24"/>
          <w:lang w:eastAsia="et-EE"/>
        </w:rPr>
        <w:t xml:space="preserve">Surmaandmete töötlemine </w:t>
      </w:r>
      <w:r w:rsidR="00DB1272">
        <w:rPr>
          <w:rFonts w:ascii="Times New Roman" w:eastAsia="Times New Roman" w:hAnsi="Times New Roman" w:cs="Times New Roman"/>
          <w:bCs/>
          <w:color w:val="000000"/>
          <w:sz w:val="24"/>
          <w:lang w:eastAsia="et-EE"/>
        </w:rPr>
        <w:t xml:space="preserve">võib toimuda ka näiteks isikule väljastatud </w:t>
      </w:r>
      <w:r w:rsidR="00F06A17">
        <w:rPr>
          <w:rFonts w:ascii="Times New Roman" w:eastAsia="Times New Roman" w:hAnsi="Times New Roman" w:cs="Times New Roman"/>
          <w:bCs/>
          <w:color w:val="000000"/>
          <w:sz w:val="24"/>
          <w:lang w:eastAsia="et-EE"/>
        </w:rPr>
        <w:t xml:space="preserve">kompetentsust tõendava </w:t>
      </w:r>
      <w:r w:rsidR="00DB1272">
        <w:rPr>
          <w:rFonts w:ascii="Times New Roman" w:eastAsia="Times New Roman" w:hAnsi="Times New Roman" w:cs="Times New Roman"/>
          <w:bCs/>
          <w:color w:val="000000"/>
          <w:sz w:val="24"/>
          <w:lang w:eastAsia="et-EE"/>
        </w:rPr>
        <w:t>tunnistuse arhiveerimiseks</w:t>
      </w:r>
      <w:r w:rsidR="002974F8">
        <w:rPr>
          <w:rFonts w:ascii="Times New Roman" w:eastAsia="Times New Roman" w:hAnsi="Times New Roman" w:cs="Times New Roman"/>
          <w:bCs/>
          <w:color w:val="000000"/>
          <w:sz w:val="24"/>
          <w:lang w:eastAsia="et-EE"/>
        </w:rPr>
        <w:t xml:space="preserve">, milleks </w:t>
      </w:r>
      <w:r w:rsidR="00634EA4">
        <w:rPr>
          <w:rFonts w:ascii="Times New Roman" w:eastAsia="Times New Roman" w:hAnsi="Times New Roman" w:cs="Times New Roman"/>
          <w:bCs/>
          <w:color w:val="000000"/>
          <w:sz w:val="24"/>
          <w:lang w:eastAsia="et-EE"/>
        </w:rPr>
        <w:t xml:space="preserve">on vaja faktilist alust. </w:t>
      </w:r>
    </w:p>
    <w:p w14:paraId="42620A9C"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463DCC54"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lang w:eastAsia="et-EE"/>
        </w:rPr>
        <w:t>Kokkuvõttes on kõigi töödeldavate andmete kategooriad otseselt seotud TTJA seadusest tulenevate ülesannete täitmisega ja andmete töötlemine aitab kaasa legitiimse eesmärgi saavutamisele.</w:t>
      </w:r>
    </w:p>
    <w:p w14:paraId="4BD47B32"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31870E59" w14:textId="77777777" w:rsidR="00FF6FD3" w:rsidRPr="00FF6FD3" w:rsidRDefault="00FF6FD3" w:rsidP="00FF6FD3">
      <w:pPr>
        <w:spacing w:after="2" w:line="248" w:lineRule="auto"/>
        <w:jc w:val="both"/>
        <w:rPr>
          <w:rFonts w:ascii="Times New Roman" w:eastAsia="Times New Roman" w:hAnsi="Times New Roman" w:cs="Times New Roman"/>
          <w:b/>
          <w:bCs/>
          <w:color w:val="000000"/>
          <w:sz w:val="24"/>
          <w:lang w:eastAsia="et-EE"/>
        </w:rPr>
      </w:pPr>
      <w:r w:rsidRPr="00FF6FD3">
        <w:rPr>
          <w:rFonts w:ascii="Times New Roman" w:eastAsia="Times New Roman" w:hAnsi="Times New Roman" w:cs="Times New Roman"/>
          <w:b/>
          <w:bCs/>
          <w:color w:val="000000"/>
          <w:sz w:val="24"/>
          <w:lang w:eastAsia="et-EE"/>
        </w:rPr>
        <w:t>Vajalikkus</w:t>
      </w:r>
    </w:p>
    <w:p w14:paraId="253E365D" w14:textId="77777777" w:rsidR="00FF6FD3" w:rsidRPr="00FF6FD3" w:rsidRDefault="00FF6FD3" w:rsidP="00FF6FD3">
      <w:pPr>
        <w:spacing w:after="2" w:line="248" w:lineRule="auto"/>
        <w:jc w:val="both"/>
        <w:rPr>
          <w:rFonts w:ascii="Times New Roman" w:eastAsia="Times New Roman" w:hAnsi="Times New Roman" w:cs="Times New Roman"/>
          <w:b/>
          <w:bCs/>
          <w:color w:val="000000"/>
          <w:sz w:val="24"/>
          <w:lang w:eastAsia="et-EE"/>
        </w:rPr>
      </w:pPr>
    </w:p>
    <w:p w14:paraId="5EB852F1"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lang w:eastAsia="et-EE"/>
        </w:rPr>
        <w:t>Meede on vajalik, kui sama eesmärki ei ole võimalik saavutada mõne teise, isiku põhiõigusi vähem riivava meetmega. TTJA tegevusvaldkond, milleks on ohtlikumate seadmete järelevalve, tooteohutusalane järelevalve ja erialase pädevuse kontroll, eeldab täpset ja usaldusväärset teavet nii seadmete kui ka nendega seotud isikute kohta.</w:t>
      </w:r>
    </w:p>
    <w:p w14:paraId="6052DA7D"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6594DFAD"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u w:val="single"/>
          <w:lang w:eastAsia="et-EE"/>
        </w:rPr>
      </w:pPr>
      <w:r w:rsidRPr="00FF6FD3">
        <w:rPr>
          <w:rFonts w:ascii="Times New Roman" w:eastAsia="Times New Roman" w:hAnsi="Times New Roman" w:cs="Times New Roman"/>
          <w:bCs/>
          <w:color w:val="000000"/>
          <w:sz w:val="24"/>
          <w:u w:val="single"/>
          <w:lang w:eastAsia="et-EE"/>
        </w:rPr>
        <w:t>Isiku üldandmed</w:t>
      </w:r>
    </w:p>
    <w:p w14:paraId="1B55C9C4"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lang w:eastAsia="et-EE"/>
        </w:rPr>
        <w:t>Üldandmete töötlemisele ei ole realistlikku alternatiivi. Ilma isiku tuvastamiseta ei ole võimalik hinnata seadme omaniku vastutust ega tagada, et järelevalvemenetluses osaleb õige isik. Samuti ei ole võimalik tagada ohutust, kui TTJA ei saa vajadusel isikuga ühendust võtta.</w:t>
      </w:r>
    </w:p>
    <w:p w14:paraId="452A167B"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7AAD41F3"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u w:val="single"/>
          <w:lang w:eastAsia="et-EE"/>
        </w:rPr>
      </w:pPr>
      <w:r w:rsidRPr="00FF6FD3">
        <w:rPr>
          <w:rFonts w:ascii="Times New Roman" w:eastAsia="Times New Roman" w:hAnsi="Times New Roman" w:cs="Times New Roman"/>
          <w:bCs/>
          <w:color w:val="000000"/>
          <w:sz w:val="24"/>
          <w:u w:val="single"/>
          <w:lang w:eastAsia="et-EE"/>
        </w:rPr>
        <w:t>Haridus- ja töökogemuse andmed</w:t>
      </w:r>
    </w:p>
    <w:p w14:paraId="63C7FC3D"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lang w:eastAsia="et-EE"/>
        </w:rPr>
        <w:t xml:space="preserve">Pädevuse kontrollimiseks ei ole olemas leebemat meedet kui pädevust tõendavate dokumentide ja andmete töötlemine. TTJA ei saa tugineda üksnes isiku enda väidetele või kolmandate isikute hinnangutele. Kutsetunnistused, pädevustunnistused, koolitused ja töökogemus on objektiivsed </w:t>
      </w:r>
      <w:r w:rsidRPr="00FF6FD3">
        <w:rPr>
          <w:rFonts w:ascii="Times New Roman" w:eastAsia="Times New Roman" w:hAnsi="Times New Roman" w:cs="Times New Roman"/>
          <w:bCs/>
          <w:color w:val="000000"/>
          <w:sz w:val="24"/>
          <w:lang w:eastAsia="et-EE"/>
        </w:rPr>
        <w:lastRenderedPageBreak/>
        <w:t>ja kontrollitavad allikad, mis võimaldavad hinnata, kas isik vastab seadusest tulenevatele nõuetele. Ilma nende andmeteta ei ole võimalik tagada, et seadmetöid teevad üksnes pädevad isikud.</w:t>
      </w:r>
    </w:p>
    <w:p w14:paraId="0A249ED5"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39EE0FB8" w14:textId="1451F51A" w:rsidR="00FF6FD3" w:rsidRPr="00FF6FD3" w:rsidRDefault="00FF6FD3" w:rsidP="00FF6FD3">
      <w:pPr>
        <w:spacing w:after="2" w:line="248" w:lineRule="auto"/>
        <w:jc w:val="both"/>
        <w:rPr>
          <w:rFonts w:ascii="Times New Roman" w:eastAsia="Times New Roman" w:hAnsi="Times New Roman" w:cs="Times New Roman"/>
          <w:bCs/>
          <w:color w:val="000000"/>
          <w:sz w:val="24"/>
          <w:u w:val="single"/>
          <w:lang w:eastAsia="et-EE"/>
        </w:rPr>
      </w:pPr>
      <w:r w:rsidRPr="00FF6FD3">
        <w:rPr>
          <w:rFonts w:ascii="Times New Roman" w:eastAsia="Times New Roman" w:hAnsi="Times New Roman" w:cs="Times New Roman"/>
          <w:bCs/>
          <w:color w:val="000000"/>
          <w:sz w:val="24"/>
          <w:u w:val="single"/>
          <w:lang w:eastAsia="et-EE"/>
        </w:rPr>
        <w:t>Tervise</w:t>
      </w:r>
      <w:r w:rsidR="00882734">
        <w:rPr>
          <w:rFonts w:ascii="Times New Roman" w:eastAsia="Times New Roman" w:hAnsi="Times New Roman" w:cs="Times New Roman"/>
          <w:bCs/>
          <w:color w:val="000000"/>
          <w:sz w:val="24"/>
          <w:u w:val="single"/>
          <w:lang w:eastAsia="et-EE"/>
        </w:rPr>
        <w:t>- ja surma</w:t>
      </w:r>
      <w:r w:rsidRPr="00FF6FD3">
        <w:rPr>
          <w:rFonts w:ascii="Times New Roman" w:eastAsia="Times New Roman" w:hAnsi="Times New Roman" w:cs="Times New Roman"/>
          <w:bCs/>
          <w:color w:val="000000"/>
          <w:sz w:val="24"/>
          <w:u w:val="single"/>
          <w:lang w:eastAsia="et-EE"/>
        </w:rPr>
        <w:t>andmed</w:t>
      </w:r>
    </w:p>
    <w:p w14:paraId="7CDDE47A" w14:textId="69BB1C4F"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lang w:eastAsia="et-EE"/>
        </w:rPr>
        <w:t>Tervise</w:t>
      </w:r>
      <w:r w:rsidR="00D128AD">
        <w:rPr>
          <w:rFonts w:ascii="Times New Roman" w:eastAsia="Times New Roman" w:hAnsi="Times New Roman" w:cs="Times New Roman"/>
          <w:bCs/>
          <w:color w:val="000000"/>
          <w:sz w:val="24"/>
          <w:lang w:eastAsia="et-EE"/>
        </w:rPr>
        <w:t>- ja surma</w:t>
      </w:r>
      <w:r w:rsidRPr="00FF6FD3">
        <w:rPr>
          <w:rFonts w:ascii="Times New Roman" w:eastAsia="Times New Roman" w:hAnsi="Times New Roman" w:cs="Times New Roman"/>
          <w:bCs/>
          <w:color w:val="000000"/>
          <w:sz w:val="24"/>
          <w:lang w:eastAsia="et-EE"/>
        </w:rPr>
        <w:t>andmete töötlemine on vajalik õnnetusjuhtumite uurimisel ja seda ei ole võimalik asendada leebema meetmega. Õnnetuse asjaolude väljaselgitamiseks on oluline teada tervisekahju liiki ja raskust, kuna see võib viidata seadme rikke olemusele või ohutusnõuete rikkumisele. TTJA ei töötle tervise</w:t>
      </w:r>
      <w:r w:rsidR="00B8619C">
        <w:rPr>
          <w:rFonts w:ascii="Times New Roman" w:eastAsia="Times New Roman" w:hAnsi="Times New Roman" w:cs="Times New Roman"/>
          <w:bCs/>
          <w:color w:val="000000"/>
          <w:sz w:val="24"/>
          <w:lang w:eastAsia="et-EE"/>
        </w:rPr>
        <w:t>- ja surma</w:t>
      </w:r>
      <w:r w:rsidRPr="00FF6FD3">
        <w:rPr>
          <w:rFonts w:ascii="Times New Roman" w:eastAsia="Times New Roman" w:hAnsi="Times New Roman" w:cs="Times New Roman"/>
          <w:bCs/>
          <w:color w:val="000000"/>
          <w:sz w:val="24"/>
          <w:lang w:eastAsia="et-EE"/>
        </w:rPr>
        <w:t xml:space="preserve">andmeid laiemalt ega muudel eesmärkidel kui </w:t>
      </w:r>
      <w:r w:rsidR="00FA49C1">
        <w:rPr>
          <w:rFonts w:ascii="Times New Roman" w:eastAsia="Times New Roman" w:hAnsi="Times New Roman" w:cs="Times New Roman"/>
          <w:bCs/>
          <w:color w:val="000000"/>
          <w:sz w:val="24"/>
          <w:lang w:eastAsia="et-EE"/>
        </w:rPr>
        <w:t xml:space="preserve">TTJA pädevuses olevas </w:t>
      </w:r>
      <w:r w:rsidR="000D53CA">
        <w:rPr>
          <w:rFonts w:ascii="Times New Roman" w:eastAsia="Times New Roman" w:hAnsi="Times New Roman" w:cs="Times New Roman"/>
          <w:bCs/>
          <w:color w:val="000000"/>
          <w:sz w:val="24"/>
          <w:lang w:eastAsia="et-EE"/>
        </w:rPr>
        <w:t>järelevalve- ja loamenetluses</w:t>
      </w:r>
      <w:r w:rsidR="00010158">
        <w:rPr>
          <w:rFonts w:ascii="Times New Roman" w:eastAsia="Times New Roman" w:hAnsi="Times New Roman" w:cs="Times New Roman"/>
          <w:bCs/>
          <w:color w:val="000000"/>
          <w:sz w:val="24"/>
          <w:lang w:eastAsia="et-EE"/>
        </w:rPr>
        <w:t xml:space="preserve"> ning isiku</w:t>
      </w:r>
      <w:r w:rsidR="00FA49C1">
        <w:rPr>
          <w:rFonts w:ascii="Times New Roman" w:eastAsia="Times New Roman" w:hAnsi="Times New Roman" w:cs="Times New Roman"/>
          <w:bCs/>
          <w:color w:val="000000"/>
          <w:sz w:val="24"/>
          <w:lang w:eastAsia="et-EE"/>
        </w:rPr>
        <w:t xml:space="preserve"> surma järgselt</w:t>
      </w:r>
      <w:r w:rsidR="00010158">
        <w:rPr>
          <w:rFonts w:ascii="Times New Roman" w:eastAsia="Times New Roman" w:hAnsi="Times New Roman" w:cs="Times New Roman"/>
          <w:bCs/>
          <w:color w:val="000000"/>
          <w:sz w:val="24"/>
          <w:lang w:eastAsia="et-EE"/>
        </w:rPr>
        <w:t xml:space="preserve"> pädevust tõendava tunnistuse</w:t>
      </w:r>
      <w:r w:rsidR="00964585">
        <w:rPr>
          <w:rFonts w:ascii="Times New Roman" w:eastAsia="Times New Roman" w:hAnsi="Times New Roman" w:cs="Times New Roman"/>
          <w:bCs/>
          <w:color w:val="000000"/>
          <w:sz w:val="24"/>
          <w:lang w:eastAsia="et-EE"/>
        </w:rPr>
        <w:t xml:space="preserve"> infosüsteemist eemaldamiseks</w:t>
      </w:r>
      <w:r w:rsidRPr="00FF6FD3">
        <w:rPr>
          <w:rFonts w:ascii="Times New Roman" w:eastAsia="Times New Roman" w:hAnsi="Times New Roman" w:cs="Times New Roman"/>
          <w:bCs/>
          <w:color w:val="000000"/>
          <w:sz w:val="24"/>
          <w:lang w:eastAsia="et-EE"/>
        </w:rPr>
        <w:t>. Seega on andmete töötlemine piiratud ja vältimatult vajalik.</w:t>
      </w:r>
    </w:p>
    <w:p w14:paraId="679305F8"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0E58D96F"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lang w:eastAsia="et-EE"/>
        </w:rPr>
        <w:t>Kokkuvõttes ei ole olemas alternatiivseid meetmeid, mis võimaldaksid TTJA-l täita oma seadusest tulenevaid ülesandeid sama tõhusalt ja vähem riivavalt.</w:t>
      </w:r>
    </w:p>
    <w:p w14:paraId="019A1EBE"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109A00F8" w14:textId="77777777" w:rsidR="00FF6FD3" w:rsidRPr="00FF6FD3" w:rsidRDefault="00FF6FD3" w:rsidP="00FF6FD3">
      <w:pPr>
        <w:spacing w:after="2" w:line="248" w:lineRule="auto"/>
        <w:jc w:val="both"/>
        <w:rPr>
          <w:rFonts w:ascii="Times New Roman" w:eastAsia="Times New Roman" w:hAnsi="Times New Roman" w:cs="Times New Roman"/>
          <w:b/>
          <w:bCs/>
          <w:color w:val="000000"/>
          <w:sz w:val="24"/>
          <w:lang w:eastAsia="et-EE"/>
        </w:rPr>
      </w:pPr>
      <w:r w:rsidRPr="00FF6FD3">
        <w:rPr>
          <w:rFonts w:ascii="Times New Roman" w:eastAsia="Times New Roman" w:hAnsi="Times New Roman" w:cs="Times New Roman"/>
          <w:b/>
          <w:bCs/>
          <w:color w:val="000000"/>
          <w:sz w:val="24"/>
          <w:lang w:eastAsia="et-EE"/>
        </w:rPr>
        <w:t>Mõõdukus</w:t>
      </w:r>
    </w:p>
    <w:p w14:paraId="7F23E86F" w14:textId="77777777" w:rsidR="00FF6FD3" w:rsidRPr="00FF6FD3" w:rsidRDefault="00FF6FD3" w:rsidP="00FF6FD3">
      <w:pPr>
        <w:spacing w:after="2" w:line="248" w:lineRule="auto"/>
        <w:jc w:val="both"/>
        <w:rPr>
          <w:rFonts w:ascii="Times New Roman" w:eastAsia="Times New Roman" w:hAnsi="Times New Roman" w:cs="Times New Roman"/>
          <w:b/>
          <w:bCs/>
          <w:color w:val="000000"/>
          <w:sz w:val="24"/>
          <w:lang w:eastAsia="et-EE"/>
        </w:rPr>
      </w:pPr>
    </w:p>
    <w:p w14:paraId="1F98D476"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lang w:eastAsia="et-EE"/>
        </w:rPr>
        <w:t>Mõõdukuse hindamisel tuleb kaaluda, kas isikuandmete töötlemisega kaasnev eraelu puutumatuse riive ei ole ülemäärane võrreldes avaliku huviga.</w:t>
      </w:r>
    </w:p>
    <w:p w14:paraId="451B84EA"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4BC6DAE0"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u w:val="single"/>
          <w:lang w:eastAsia="et-EE"/>
        </w:rPr>
      </w:pPr>
      <w:r w:rsidRPr="00FF6FD3">
        <w:rPr>
          <w:rFonts w:ascii="Times New Roman" w:eastAsia="Times New Roman" w:hAnsi="Times New Roman" w:cs="Times New Roman"/>
          <w:bCs/>
          <w:color w:val="000000"/>
          <w:sz w:val="24"/>
          <w:u w:val="single"/>
          <w:lang w:eastAsia="et-EE"/>
        </w:rPr>
        <w:t>Isiku üldandmed</w:t>
      </w:r>
    </w:p>
    <w:p w14:paraId="26C7A35C"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lang w:eastAsia="et-EE"/>
        </w:rPr>
        <w:t>Üldandmeid töödeldakse üksnes konkreetsetes järelevalvemenetlustes ja seadmete ohutuse tagamiseks. TTJA ei kogu ega säilita andmeid põhjendamatult ja andmete säilitamise maksimaalsed tähtajad tulenevad seadusest. Riive intensiivsus on väike ja selline avalik huvi nagu ohtlikumate seadmete ohutuse tagamine kaalub selle üles.</w:t>
      </w:r>
    </w:p>
    <w:p w14:paraId="53D2CE0C"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59378317"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u w:val="single"/>
          <w:lang w:eastAsia="et-EE"/>
        </w:rPr>
      </w:pPr>
      <w:r w:rsidRPr="00FF6FD3">
        <w:rPr>
          <w:rFonts w:ascii="Times New Roman" w:eastAsia="Times New Roman" w:hAnsi="Times New Roman" w:cs="Times New Roman"/>
          <w:bCs/>
          <w:color w:val="000000"/>
          <w:sz w:val="24"/>
          <w:u w:val="single"/>
          <w:lang w:eastAsia="et-EE"/>
        </w:rPr>
        <w:t>Haridus- ja töökogemuse andmed</w:t>
      </w:r>
    </w:p>
    <w:p w14:paraId="41ACF64D"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lang w:eastAsia="et-EE"/>
        </w:rPr>
        <w:t>Pädevusandmete töötlemine on mõõdukas, kuna see puudutab isiku ametialast tegevust, mitte otseselt tema eraelu. Andmeid töödeldakse üksnes pädevuse kontrollimiseks ja neid ei avalikustata põhjendamatult. Arvestades, et ebapädev isik võib põhjustada raskeid õnnetusi, on riive intensiivsus mõõdukas ja õigustatud.</w:t>
      </w:r>
    </w:p>
    <w:p w14:paraId="2371C5DC"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5EC05340" w14:textId="1FE2E5C4" w:rsidR="00FF6FD3" w:rsidRPr="00FF6FD3" w:rsidRDefault="00FF6FD3" w:rsidP="00FF6FD3">
      <w:pPr>
        <w:spacing w:after="2" w:line="248" w:lineRule="auto"/>
        <w:jc w:val="both"/>
        <w:rPr>
          <w:rFonts w:ascii="Times New Roman" w:eastAsia="Times New Roman" w:hAnsi="Times New Roman" w:cs="Times New Roman"/>
          <w:bCs/>
          <w:color w:val="000000"/>
          <w:sz w:val="24"/>
          <w:u w:val="single"/>
          <w:lang w:eastAsia="et-EE"/>
        </w:rPr>
      </w:pPr>
      <w:r w:rsidRPr="00FF6FD3">
        <w:rPr>
          <w:rFonts w:ascii="Times New Roman" w:eastAsia="Times New Roman" w:hAnsi="Times New Roman" w:cs="Times New Roman"/>
          <w:bCs/>
          <w:color w:val="000000"/>
          <w:sz w:val="24"/>
          <w:u w:val="single"/>
          <w:lang w:eastAsia="et-EE"/>
        </w:rPr>
        <w:t>Tervise</w:t>
      </w:r>
      <w:r w:rsidR="00E662E5">
        <w:rPr>
          <w:rFonts w:ascii="Times New Roman" w:eastAsia="Times New Roman" w:hAnsi="Times New Roman" w:cs="Times New Roman"/>
          <w:bCs/>
          <w:color w:val="000000"/>
          <w:sz w:val="24"/>
          <w:u w:val="single"/>
          <w:lang w:eastAsia="et-EE"/>
        </w:rPr>
        <w:t>- ja surma</w:t>
      </w:r>
      <w:r w:rsidRPr="00FF6FD3">
        <w:rPr>
          <w:rFonts w:ascii="Times New Roman" w:eastAsia="Times New Roman" w:hAnsi="Times New Roman" w:cs="Times New Roman"/>
          <w:bCs/>
          <w:color w:val="000000"/>
          <w:sz w:val="24"/>
          <w:u w:val="single"/>
          <w:lang w:eastAsia="et-EE"/>
        </w:rPr>
        <w:t>andmed</w:t>
      </w:r>
    </w:p>
    <w:p w14:paraId="6291222E" w14:textId="5917512B" w:rsidR="00184BA2"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lang w:eastAsia="et-EE"/>
        </w:rPr>
        <w:t>Terviseandmed on eriliiki isikuandmed ja nende töötlemine kujutab endast intensiivsemat riivet. TTJA töötleb terviseandmeid siiski üksnes õnnetusjuhtumite uurimiseks, mitte laiemalt. Andmeid ei avalikustata ega kasutata muul eesmärgil. Terviseandmete töötlemine on vältimatult vajalik, et tuvastada õnnetuse põhjused ja ennetada tulevasi ohte. Selline avalik huvi nagu inimeste elu ja tervise kaitse kaalub üles piirangu intensiivsuse.</w:t>
      </w:r>
      <w:r w:rsidR="00D9008E">
        <w:rPr>
          <w:rFonts w:ascii="Times New Roman" w:eastAsia="Times New Roman" w:hAnsi="Times New Roman" w:cs="Times New Roman"/>
          <w:bCs/>
          <w:color w:val="000000"/>
          <w:sz w:val="24"/>
          <w:lang w:eastAsia="et-EE"/>
        </w:rPr>
        <w:t xml:space="preserve"> </w:t>
      </w:r>
      <w:r w:rsidR="00407A44">
        <w:rPr>
          <w:rFonts w:ascii="Times New Roman" w:eastAsia="Times New Roman" w:hAnsi="Times New Roman" w:cs="Times New Roman"/>
          <w:bCs/>
          <w:color w:val="000000"/>
          <w:sz w:val="24"/>
          <w:lang w:eastAsia="et-EE"/>
        </w:rPr>
        <w:t>Eelnevalt kirjeldatud</w:t>
      </w:r>
      <w:r w:rsidR="00184BA2">
        <w:rPr>
          <w:rFonts w:ascii="Times New Roman" w:eastAsia="Times New Roman" w:hAnsi="Times New Roman" w:cs="Times New Roman"/>
          <w:bCs/>
          <w:color w:val="000000"/>
          <w:sz w:val="24"/>
          <w:lang w:eastAsia="et-EE"/>
        </w:rPr>
        <w:t xml:space="preserve"> eesmärgil töödeldakse ka surmaandmeid, kuid neid ei liigitata eriliiki isikuandmeteks ja seetõttu loetakse </w:t>
      </w:r>
      <w:r w:rsidR="00407A44">
        <w:rPr>
          <w:rFonts w:ascii="Times New Roman" w:eastAsia="Times New Roman" w:hAnsi="Times New Roman" w:cs="Times New Roman"/>
          <w:bCs/>
          <w:color w:val="000000"/>
          <w:sz w:val="24"/>
          <w:lang w:eastAsia="et-EE"/>
        </w:rPr>
        <w:t xml:space="preserve">riivet väiksemaks kui terviseandmete töötlemise puhul. </w:t>
      </w:r>
    </w:p>
    <w:p w14:paraId="17596F9D"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5D1BA76F"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lang w:eastAsia="et-EE"/>
        </w:rPr>
        <w:t>Kokkuvõttes töödeldakse kõigi kategooriate andmeid minimaalsuse põhimõtet järgides, üksnes seaduses sätestatud eesmärkidel ja ulatuses, mis on vajalik TTJA ülesannete täitmiseks. Seetõttu ei ole riive ülemäärane.</w:t>
      </w:r>
    </w:p>
    <w:p w14:paraId="08F33F85"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p>
    <w:p w14:paraId="76D87DE5" w14:textId="77777777" w:rsidR="00FF6FD3" w:rsidRPr="00FF6FD3" w:rsidRDefault="00FF6FD3" w:rsidP="00FF6FD3">
      <w:pPr>
        <w:spacing w:after="2" w:line="248" w:lineRule="auto"/>
        <w:jc w:val="both"/>
        <w:rPr>
          <w:rFonts w:ascii="Times New Roman" w:eastAsia="Times New Roman" w:hAnsi="Times New Roman" w:cs="Times New Roman"/>
          <w:b/>
          <w:bCs/>
          <w:color w:val="000000"/>
          <w:sz w:val="24"/>
          <w:lang w:eastAsia="et-EE"/>
        </w:rPr>
      </w:pPr>
      <w:r w:rsidRPr="00FF6FD3">
        <w:rPr>
          <w:rFonts w:ascii="Times New Roman" w:eastAsia="Times New Roman" w:hAnsi="Times New Roman" w:cs="Times New Roman"/>
          <w:b/>
          <w:bCs/>
          <w:color w:val="000000"/>
          <w:sz w:val="24"/>
          <w:lang w:eastAsia="et-EE"/>
        </w:rPr>
        <w:t>Järeldus</w:t>
      </w:r>
    </w:p>
    <w:p w14:paraId="6A62BD50" w14:textId="77777777" w:rsidR="00FF6FD3" w:rsidRPr="00FF6FD3" w:rsidRDefault="00FF6FD3" w:rsidP="00FF6FD3">
      <w:pPr>
        <w:spacing w:after="2" w:line="248" w:lineRule="auto"/>
        <w:jc w:val="both"/>
        <w:rPr>
          <w:rFonts w:ascii="Times New Roman" w:eastAsia="Times New Roman" w:hAnsi="Times New Roman" w:cs="Times New Roman"/>
          <w:b/>
          <w:bCs/>
          <w:color w:val="000000"/>
          <w:sz w:val="24"/>
          <w:lang w:eastAsia="et-EE"/>
        </w:rPr>
      </w:pPr>
    </w:p>
    <w:p w14:paraId="6905A178" w14:textId="77777777" w:rsidR="00FF6FD3" w:rsidRPr="00FF6FD3" w:rsidRDefault="00FF6FD3" w:rsidP="00FF6FD3">
      <w:pPr>
        <w:spacing w:after="2" w:line="248" w:lineRule="auto"/>
        <w:jc w:val="both"/>
        <w:rPr>
          <w:rFonts w:ascii="Times New Roman" w:eastAsia="Times New Roman" w:hAnsi="Times New Roman" w:cs="Times New Roman"/>
          <w:bCs/>
          <w:color w:val="000000"/>
          <w:sz w:val="24"/>
          <w:lang w:eastAsia="et-EE"/>
        </w:rPr>
      </w:pPr>
      <w:r w:rsidRPr="00FF6FD3">
        <w:rPr>
          <w:rFonts w:ascii="Times New Roman" w:eastAsia="Times New Roman" w:hAnsi="Times New Roman" w:cs="Times New Roman"/>
          <w:bCs/>
          <w:color w:val="000000"/>
          <w:sz w:val="24"/>
          <w:lang w:eastAsia="et-EE"/>
        </w:rPr>
        <w:t>TTJA-le antavad õigused on põhiseaduspärased, kuna need on vajalikud legitiimse eesmärgi saavutamiseks, on sobivad, vajalikud ja proportsionaalsed.</w:t>
      </w:r>
    </w:p>
    <w:p w14:paraId="10909E2C" w14:textId="77777777" w:rsidR="00086FCC" w:rsidRDefault="00086FCC" w:rsidP="00FF6FD3">
      <w:pPr>
        <w:spacing w:after="2" w:line="248" w:lineRule="auto"/>
        <w:jc w:val="both"/>
        <w:rPr>
          <w:rFonts w:ascii="Times New Roman" w:eastAsia="Times New Roman" w:hAnsi="Times New Roman" w:cs="Times New Roman"/>
          <w:bCs/>
          <w:color w:val="000000"/>
          <w:sz w:val="24"/>
          <w:lang w:eastAsia="et-EE"/>
        </w:rPr>
      </w:pPr>
    </w:p>
    <w:p w14:paraId="0997A299" w14:textId="0DAD97DD" w:rsidR="00086FCC" w:rsidRDefault="00086FCC" w:rsidP="00FF6FD3">
      <w:pPr>
        <w:spacing w:after="2" w:line="248" w:lineRule="auto"/>
        <w:jc w:val="both"/>
        <w:rPr>
          <w:rFonts w:ascii="Times New Roman" w:eastAsia="Times New Roman" w:hAnsi="Times New Roman" w:cs="Times New Roman"/>
          <w:b/>
          <w:color w:val="000000"/>
          <w:sz w:val="24"/>
          <w:lang w:eastAsia="et-EE"/>
        </w:rPr>
      </w:pPr>
      <w:r w:rsidRPr="00086FCC">
        <w:rPr>
          <w:rFonts w:ascii="Times New Roman" w:eastAsia="Times New Roman" w:hAnsi="Times New Roman" w:cs="Times New Roman"/>
          <w:b/>
          <w:color w:val="000000"/>
          <w:sz w:val="24"/>
          <w:lang w:eastAsia="et-EE"/>
        </w:rPr>
        <w:t>Elektrikutsetele üleminek</w:t>
      </w:r>
    </w:p>
    <w:p w14:paraId="79B30817" w14:textId="77777777" w:rsidR="00E47A29" w:rsidRDefault="00E47A29" w:rsidP="00FF6FD3">
      <w:pPr>
        <w:spacing w:after="2" w:line="248" w:lineRule="auto"/>
        <w:jc w:val="both"/>
        <w:rPr>
          <w:rFonts w:ascii="Times New Roman" w:eastAsia="Times New Roman" w:hAnsi="Times New Roman" w:cs="Times New Roman"/>
          <w:b/>
          <w:color w:val="000000"/>
          <w:sz w:val="24"/>
          <w:lang w:eastAsia="et-EE"/>
        </w:rPr>
      </w:pPr>
    </w:p>
    <w:p w14:paraId="633C1B7B" w14:textId="167EC4B6" w:rsidR="00E73E4B" w:rsidRDefault="00E73E4B" w:rsidP="00E73E4B">
      <w:pPr>
        <w:spacing w:after="2" w:line="248" w:lineRule="auto"/>
        <w:jc w:val="both"/>
        <w:rPr>
          <w:rFonts w:ascii="Times New Roman" w:eastAsia="Times New Roman" w:hAnsi="Times New Roman" w:cs="Times New Roman"/>
          <w:bCs/>
          <w:color w:val="000000"/>
          <w:sz w:val="24"/>
          <w:lang w:eastAsia="et-EE"/>
        </w:rPr>
      </w:pPr>
      <w:r w:rsidRPr="00E73E4B">
        <w:rPr>
          <w:rFonts w:ascii="Times New Roman" w:eastAsia="Times New Roman" w:hAnsi="Times New Roman" w:cs="Times New Roman"/>
          <w:bCs/>
          <w:color w:val="000000"/>
          <w:sz w:val="24"/>
          <w:lang w:eastAsia="et-EE"/>
        </w:rPr>
        <w:t>Elektri kutsetele ülemineku regulatsioon puudutab põhiseaduse §</w:t>
      </w:r>
      <w:r w:rsidRPr="00E73E4B">
        <w:rPr>
          <w:rFonts w:ascii="Times New Roman" w:eastAsia="Times New Roman" w:hAnsi="Times New Roman" w:cs="Times New Roman"/>
          <w:bCs/>
          <w:color w:val="000000"/>
          <w:sz w:val="24"/>
          <w:lang w:eastAsia="et-EE"/>
        </w:rPr>
        <w:noBreakHyphen/>
        <w:t xml:space="preserve">s 29 sätestatud õigust vabalt valida tegevusala, elukutset ja töökohta. Tegemist on põhiõigusega, mis tagab isikule võimaluse valmistuda kutsetegevuseks, valida endale sobiv eriala ning tegutseda sellel, teenides elatist enda valitud viisil. Samas lubab põhiseadus seadusandjal kehtestada selle õiguse kasutamiseks tingimusi ja korda, mistõttu ei ole tegemist absoluutse õigusega. </w:t>
      </w:r>
    </w:p>
    <w:p w14:paraId="0B22F070" w14:textId="77777777" w:rsidR="00882393" w:rsidRPr="00E73E4B" w:rsidRDefault="00882393" w:rsidP="00E73E4B">
      <w:pPr>
        <w:spacing w:after="2" w:line="248" w:lineRule="auto"/>
        <w:jc w:val="both"/>
        <w:rPr>
          <w:rFonts w:ascii="Times New Roman" w:eastAsia="Times New Roman" w:hAnsi="Times New Roman" w:cs="Times New Roman"/>
          <w:bCs/>
          <w:color w:val="000000"/>
          <w:sz w:val="24"/>
          <w:lang w:eastAsia="et-EE"/>
        </w:rPr>
      </w:pPr>
    </w:p>
    <w:p w14:paraId="13F739D8" w14:textId="77777777" w:rsidR="00E73E4B" w:rsidRDefault="00E73E4B" w:rsidP="00E73E4B">
      <w:pPr>
        <w:spacing w:after="2" w:line="248" w:lineRule="auto"/>
        <w:jc w:val="both"/>
        <w:rPr>
          <w:rFonts w:ascii="Times New Roman" w:eastAsia="Times New Roman" w:hAnsi="Times New Roman" w:cs="Times New Roman"/>
          <w:bCs/>
          <w:color w:val="000000"/>
          <w:sz w:val="24"/>
          <w:lang w:eastAsia="et-EE"/>
        </w:rPr>
      </w:pPr>
      <w:r w:rsidRPr="00E73E4B">
        <w:rPr>
          <w:rFonts w:ascii="Times New Roman" w:eastAsia="Times New Roman" w:hAnsi="Times New Roman" w:cs="Times New Roman"/>
          <w:bCs/>
          <w:color w:val="000000"/>
          <w:sz w:val="24"/>
          <w:lang w:eastAsia="et-EE"/>
        </w:rPr>
        <w:t xml:space="preserve">Elektri kutsetele üleminek tähendab olukorda, kus varasem pädevuse tõendamine ei pruugi enam olla uue süsteemi alusel piisav. Selline muudatus kuulub PS § 29 esemelisse kaitsealasse, kuna see puudutab otseselt isiku võimalust tegutseda juba valitud erialal. Kaitseala hõlmab lisaks eriala valikule ka kutsealase tegevuse jätkamist, mistõttu mõjutab pädevusnõuete muutmine otseselt isiku võimalust tegutseda edasi oma valitud tegevusalal. Isikuliselt kaitseb see põhiõigus kõiki isikuid – nii Eesti kodanikke kui ka Eestis viibivaid välisriigi kodanikke ja kodakondsuseta isikuid. </w:t>
      </w:r>
    </w:p>
    <w:p w14:paraId="3E32AD6F" w14:textId="77777777" w:rsidR="00882393" w:rsidRPr="00E73E4B" w:rsidRDefault="00882393" w:rsidP="00E73E4B">
      <w:pPr>
        <w:spacing w:after="2" w:line="248" w:lineRule="auto"/>
        <w:jc w:val="both"/>
        <w:rPr>
          <w:rFonts w:ascii="Times New Roman" w:eastAsia="Times New Roman" w:hAnsi="Times New Roman" w:cs="Times New Roman"/>
          <w:bCs/>
          <w:color w:val="000000"/>
          <w:sz w:val="24"/>
          <w:lang w:eastAsia="et-EE"/>
        </w:rPr>
      </w:pPr>
    </w:p>
    <w:p w14:paraId="0E72C620" w14:textId="77777777" w:rsidR="00E73E4B" w:rsidRDefault="00E73E4B" w:rsidP="00E73E4B">
      <w:pPr>
        <w:spacing w:after="2" w:line="248" w:lineRule="auto"/>
        <w:jc w:val="both"/>
        <w:rPr>
          <w:rFonts w:ascii="Times New Roman" w:eastAsia="Times New Roman" w:hAnsi="Times New Roman" w:cs="Times New Roman"/>
          <w:bCs/>
          <w:color w:val="000000"/>
          <w:sz w:val="24"/>
          <w:lang w:eastAsia="et-EE"/>
        </w:rPr>
      </w:pPr>
      <w:r w:rsidRPr="00E73E4B">
        <w:rPr>
          <w:rFonts w:ascii="Times New Roman" w:eastAsia="Times New Roman" w:hAnsi="Times New Roman" w:cs="Times New Roman"/>
          <w:bCs/>
          <w:color w:val="000000"/>
          <w:sz w:val="24"/>
          <w:lang w:eastAsia="et-EE"/>
        </w:rPr>
        <w:t>Elektri kutsetele üleminekuga kaasneb põhiõiguse riive, kuna isiku võimalus oma erialal tegutseda võib ajutiselt olla piiratud või sõltuda uute nõuete täitmisest. Näiteks võib isik ilma uue süsteemi kohase pädevuse tõendamiseta olla takistatud elektritööde tegemisel või peab selleks läbima täiendava koolituse ja pädevuse tõendamise. Tegemist on PS § 29 kaitsealasse kuuluva õiguse piiranguga. Samas ei ole selline riive iseenesest keelatud, seda võib piirata seadusega, kui järgitakse proportsionaalsuse põhimõtet.</w:t>
      </w:r>
    </w:p>
    <w:p w14:paraId="6D7A90C7" w14:textId="77777777" w:rsidR="00882393" w:rsidRPr="00E73E4B" w:rsidRDefault="00882393" w:rsidP="00E73E4B">
      <w:pPr>
        <w:spacing w:after="2" w:line="248" w:lineRule="auto"/>
        <w:jc w:val="both"/>
        <w:rPr>
          <w:rFonts w:ascii="Times New Roman" w:eastAsia="Times New Roman" w:hAnsi="Times New Roman" w:cs="Times New Roman"/>
          <w:bCs/>
          <w:color w:val="000000"/>
          <w:sz w:val="24"/>
          <w:lang w:eastAsia="et-EE"/>
        </w:rPr>
      </w:pPr>
    </w:p>
    <w:p w14:paraId="64276502" w14:textId="7EBB621D" w:rsidR="00E73E4B" w:rsidRPr="00E73E4B" w:rsidRDefault="00E73E4B" w:rsidP="00E73E4B">
      <w:pPr>
        <w:spacing w:after="2" w:line="248" w:lineRule="auto"/>
        <w:jc w:val="both"/>
        <w:rPr>
          <w:rFonts w:ascii="Times New Roman" w:eastAsia="Times New Roman" w:hAnsi="Times New Roman" w:cs="Times New Roman"/>
          <w:bCs/>
          <w:color w:val="000000"/>
          <w:sz w:val="24"/>
          <w:lang w:eastAsia="et-EE"/>
        </w:rPr>
      </w:pPr>
      <w:r w:rsidRPr="00E73E4B">
        <w:rPr>
          <w:rFonts w:ascii="Times New Roman" w:eastAsia="Times New Roman" w:hAnsi="Times New Roman" w:cs="Times New Roman"/>
          <w:bCs/>
          <w:color w:val="000000"/>
          <w:sz w:val="24"/>
          <w:lang w:eastAsia="et-EE"/>
        </w:rPr>
        <w:t>Elektri kutsetele ülemineku eesmärgiks on tagada elektripaigaldiste ja -tööde ohutus, inimeste elu ja tervise kaitse, vara ja keskkonna kaitse ning tööde nõuetele vastavus. Elektrivaldkond on tehniline, kiiresti arenev ja potentsiaalselt kõrge riskiga valdkond, kus ebapädev tegevus võib tuua kaasa raskeid tagajärgi, nagu elektrilöök, tulekahju või ulatuslik varaline kahju kolmandale isikule. Sarnaselt teistele kõrge riskiga tehnilistele valdkondadele on riigil õigustatud huvi reguleerida, kes võib selles valdkonnas tegutseda. Elektrivaldkonnas on oluline välistada ebapädevate isikute tegevus avaliku huvi kaitseks, selleks tuleb tagada, et töid teostavad üksnes pädevad ja usaldusväärsed isikud. Seetõttu on piirangu eesmärk legitiimne.</w:t>
      </w:r>
    </w:p>
    <w:p w14:paraId="565ADE15" w14:textId="77777777" w:rsidR="00E73E4B" w:rsidRPr="00E73E4B" w:rsidRDefault="00E73E4B" w:rsidP="00E73E4B">
      <w:pPr>
        <w:spacing w:after="2" w:line="248" w:lineRule="auto"/>
        <w:jc w:val="both"/>
        <w:rPr>
          <w:rFonts w:ascii="Times New Roman" w:eastAsia="Times New Roman" w:hAnsi="Times New Roman" w:cs="Times New Roman"/>
          <w:bCs/>
          <w:color w:val="000000"/>
          <w:sz w:val="24"/>
          <w:lang w:eastAsia="et-EE"/>
        </w:rPr>
      </w:pPr>
      <w:r w:rsidRPr="00E73E4B">
        <w:rPr>
          <w:rFonts w:ascii="Times New Roman" w:eastAsia="Times New Roman" w:hAnsi="Times New Roman" w:cs="Times New Roman"/>
          <w:bCs/>
          <w:color w:val="000000"/>
          <w:sz w:val="24"/>
          <w:lang w:eastAsia="et-EE"/>
        </w:rPr>
        <w:t>Meetme sobivust hinnates tuleb analüüsida, kas elektri kutsetele üleminek aitab kaasa seatud eesmärgi saavutamisele. Ühtne kutsesüsteem võimaldab kontrollida, kas isikute teadmised ja oskused vastavad ajakohastele nõuetele, arvestades tehnoloogia arengut ning muutunud ohutusstandardeid. Kui riigil on selge ja kontrollitav mehhanism, mille kaudu hinnata elektritöid tegevate isikute pädevust, on võimalik tõhusamalt tagada, et ohtlike töödega ei tegeleks ebapiisava kvalifikatsiooniga isikud. Sarnaselt loamenetlusele kõrge riskiga valdkondades aitab pädevuse kontroll vähendada ohtu avalikule huvile. Seega on meede sobiv.</w:t>
      </w:r>
    </w:p>
    <w:p w14:paraId="7706BC18" w14:textId="4B614548" w:rsidR="00E73E4B" w:rsidRDefault="00E73E4B" w:rsidP="39454EAA">
      <w:pPr>
        <w:spacing w:after="2" w:line="248" w:lineRule="auto"/>
        <w:jc w:val="both"/>
        <w:rPr>
          <w:rFonts w:ascii="Times New Roman" w:eastAsia="Times New Roman" w:hAnsi="Times New Roman" w:cs="Times New Roman"/>
          <w:color w:val="000000"/>
          <w:sz w:val="24"/>
          <w:szCs w:val="24"/>
          <w:lang w:eastAsia="et-EE"/>
        </w:rPr>
      </w:pPr>
      <w:r w:rsidRPr="39454EAA">
        <w:rPr>
          <w:rFonts w:ascii="Times New Roman" w:eastAsia="Times New Roman" w:hAnsi="Times New Roman" w:cs="Times New Roman"/>
          <w:color w:val="000000" w:themeColor="text1"/>
          <w:sz w:val="24"/>
          <w:szCs w:val="24"/>
          <w:lang w:eastAsia="et-EE"/>
        </w:rPr>
        <w:t>Vajalikkuse hindamisel tuleb kaaluda, kas sama eesmärki oleks võimalik saavutada vähem piirava abinõuga. Võimalik alternatiiv oleks näiteks varasemate pädevuste automaatne tunnustamine või vabatahtlik täiendkoolitus. Sellised meetmed oleksid küll vähem piiravad, kuid ei oleks eesmärgi saavutamisel sama efektiivsed. Kui riik ei nõuaks pädevuse ühe süsteemi alusel tõendamist, puuduks tal võimalus juurutada ühtset kvalifikatsiooni, mis võimaldab läbipaistvalt hinnata ohutusnõuete järgimist. Samuti tuleks arvestada, et hajus või riskipõhine hindamine vähendaks järelevalve ühtlust. Seetõttu ei leidu sama tõhusat, kuid vähem riivavat meedet ning pädevuse tõendamine ühe süsteemi alusel on vajalik.</w:t>
      </w:r>
    </w:p>
    <w:p w14:paraId="2BB9190D" w14:textId="77777777" w:rsidR="00882393" w:rsidRPr="00E73E4B" w:rsidRDefault="00882393" w:rsidP="00E73E4B">
      <w:pPr>
        <w:spacing w:after="2" w:line="248" w:lineRule="auto"/>
        <w:jc w:val="both"/>
        <w:rPr>
          <w:rFonts w:ascii="Times New Roman" w:eastAsia="Times New Roman" w:hAnsi="Times New Roman" w:cs="Times New Roman"/>
          <w:bCs/>
          <w:color w:val="000000"/>
          <w:sz w:val="24"/>
          <w:lang w:eastAsia="et-EE"/>
        </w:rPr>
      </w:pPr>
    </w:p>
    <w:p w14:paraId="586AD735" w14:textId="77777777" w:rsidR="00E73E4B" w:rsidRPr="00E73E4B" w:rsidRDefault="00E73E4B" w:rsidP="00E73E4B">
      <w:pPr>
        <w:spacing w:after="2" w:line="248" w:lineRule="auto"/>
        <w:jc w:val="both"/>
        <w:rPr>
          <w:rFonts w:ascii="Times New Roman" w:eastAsia="Times New Roman" w:hAnsi="Times New Roman" w:cs="Times New Roman"/>
          <w:bCs/>
          <w:color w:val="000000"/>
          <w:sz w:val="24"/>
          <w:lang w:eastAsia="et-EE"/>
        </w:rPr>
      </w:pPr>
      <w:r w:rsidRPr="00E73E4B">
        <w:rPr>
          <w:rFonts w:ascii="Times New Roman" w:eastAsia="Times New Roman" w:hAnsi="Times New Roman" w:cs="Times New Roman"/>
          <w:bCs/>
          <w:color w:val="000000"/>
          <w:sz w:val="24"/>
          <w:lang w:eastAsia="et-EE"/>
        </w:rPr>
        <w:t xml:space="preserve">Mõõdukuse hindamisel tuleb kaaluda, kas eesmärgi saavutamise vajadus on kaalukam kui põhiõiguse riive. Elektri kutsetele üleminek ei keela isikul erialal tegutsemist, vaid seab kõigile samad tingimused. Isikul säilib võimalus oma pädevus kutsesüsteemi  alusel tõendada, mistõttu </w:t>
      </w:r>
      <w:r w:rsidRPr="00E73E4B">
        <w:rPr>
          <w:rFonts w:ascii="Times New Roman" w:eastAsia="Times New Roman" w:hAnsi="Times New Roman" w:cs="Times New Roman"/>
          <w:bCs/>
          <w:color w:val="000000"/>
          <w:sz w:val="24"/>
          <w:lang w:eastAsia="et-EE"/>
        </w:rPr>
        <w:lastRenderedPageBreak/>
        <w:t xml:space="preserve">ei ole tegemist kutsetegevusest väljaarvamisega, vaid selle regulatiivse korrastamisega. Riive seisneb peamiselt ajutises koormuses, näiteks koolituse läbimises või eksami sooritamises. </w:t>
      </w:r>
    </w:p>
    <w:p w14:paraId="15CEFB13" w14:textId="77777777" w:rsidR="00E73E4B" w:rsidRPr="00E73E4B" w:rsidRDefault="00E73E4B" w:rsidP="00E73E4B">
      <w:pPr>
        <w:spacing w:after="2" w:line="248" w:lineRule="auto"/>
        <w:jc w:val="both"/>
        <w:rPr>
          <w:rFonts w:ascii="Times New Roman" w:eastAsia="Times New Roman" w:hAnsi="Times New Roman" w:cs="Times New Roman"/>
          <w:bCs/>
          <w:color w:val="000000"/>
          <w:sz w:val="24"/>
          <w:lang w:eastAsia="et-EE"/>
        </w:rPr>
      </w:pPr>
      <w:r w:rsidRPr="00E73E4B">
        <w:rPr>
          <w:rFonts w:ascii="Times New Roman" w:eastAsia="Times New Roman" w:hAnsi="Times New Roman" w:cs="Times New Roman"/>
          <w:bCs/>
          <w:color w:val="000000"/>
          <w:sz w:val="24"/>
          <w:lang w:eastAsia="et-EE"/>
        </w:rPr>
        <w:t xml:space="preserve">Teisalt on avalik huvi elektrivaldkonnas äärmiselt kaalukas. Elektritöödega kaasnevad ohud võivad realiseeruda tõsiste õnnetustena, mis ohustavad inimeste elu ja tervist ning põhjustavad märkimisväärset kahju. Päästeameti statistika põhjal saab iga kolmas tulekahju alguse elektrist.  Sellises valdkonnas on riigil kohustus tagada kõrge ohutustase ja vältida olukordi, kus tegutsevad ebapädevad isikud. Sarnaselt teiste kõrge riskiga valdkondadele õigustab see ka intensiivsemaid piiranguid. Kui regulatsioon on kujundatud mõistlikult – näiteks nähakse ette üleminekuperiood, arvestatakse varasemat kogemust ning nõuded ei ole ülemäära koormavad –, ei ole riive ülemäärane võrreldes saavutatava eesmärgiga. </w:t>
      </w:r>
    </w:p>
    <w:p w14:paraId="4082D42E" w14:textId="77777777" w:rsidR="00E73E4B" w:rsidRPr="00E73E4B" w:rsidRDefault="00E73E4B" w:rsidP="00E73E4B">
      <w:pPr>
        <w:spacing w:after="2" w:line="248" w:lineRule="auto"/>
        <w:jc w:val="both"/>
        <w:rPr>
          <w:rFonts w:ascii="Times New Roman" w:eastAsia="Times New Roman" w:hAnsi="Times New Roman" w:cs="Times New Roman"/>
          <w:bCs/>
          <w:color w:val="000000"/>
          <w:sz w:val="24"/>
          <w:lang w:eastAsia="et-EE"/>
        </w:rPr>
      </w:pPr>
      <w:r w:rsidRPr="00E73E4B">
        <w:rPr>
          <w:rFonts w:ascii="Times New Roman" w:eastAsia="Times New Roman" w:hAnsi="Times New Roman" w:cs="Times New Roman"/>
          <w:bCs/>
          <w:color w:val="000000"/>
          <w:sz w:val="24"/>
          <w:lang w:eastAsia="et-EE"/>
        </w:rPr>
        <w:t>Kokkuvõttes kujutab elektri kutsetele üleminek endast PS § 29 sätestatud kutsevabaduse riivet, kuid see on põhiseaduspärane. Piirang teenib legitiimset eesmärki – inimeste elu, tervise ja vara kaitset, on selle eesmärgi saavutamiseks sobiv ja vajalik ning on mõõdukas, arvestades avaliku huvi kaalu ja riive iseloomu.</w:t>
      </w:r>
    </w:p>
    <w:p w14:paraId="10DAB1D4" w14:textId="77777777" w:rsidR="00911742" w:rsidRDefault="00911742" w:rsidP="00E9359F">
      <w:pPr>
        <w:spacing w:after="0" w:line="240" w:lineRule="auto"/>
        <w:jc w:val="both"/>
        <w:rPr>
          <w:rFonts w:ascii="Times New Roman" w:hAnsi="Times New Roman" w:cs="Times New Roman"/>
          <w:bCs/>
          <w:sz w:val="24"/>
          <w:szCs w:val="24"/>
        </w:rPr>
      </w:pPr>
    </w:p>
    <w:p w14:paraId="4F0C5885" w14:textId="71819359" w:rsidR="00243B31" w:rsidRDefault="003F6558" w:rsidP="00243B31">
      <w:pPr>
        <w:spacing w:after="0" w:line="240" w:lineRule="auto"/>
        <w:jc w:val="both"/>
        <w:rPr>
          <w:rFonts w:ascii="Times New Roman" w:hAnsi="Times New Roman" w:cs="Times New Roman"/>
          <w:b/>
          <w:sz w:val="24"/>
          <w:szCs w:val="24"/>
        </w:rPr>
      </w:pPr>
      <w:r w:rsidRPr="00E431F6">
        <w:rPr>
          <w:rFonts w:ascii="Times New Roman" w:hAnsi="Times New Roman" w:cs="Times New Roman"/>
          <w:b/>
          <w:sz w:val="24"/>
          <w:szCs w:val="24"/>
        </w:rPr>
        <w:t>4</w:t>
      </w:r>
      <w:r w:rsidR="00243B31" w:rsidRPr="00E431F6">
        <w:rPr>
          <w:rFonts w:ascii="Times New Roman" w:hAnsi="Times New Roman" w:cs="Times New Roman"/>
          <w:b/>
          <w:sz w:val="24"/>
          <w:szCs w:val="24"/>
        </w:rPr>
        <w:t>. Eelnõu terminoloogia</w:t>
      </w:r>
    </w:p>
    <w:p w14:paraId="732062C5" w14:textId="77777777" w:rsidR="00832AFC" w:rsidRDefault="00832AFC" w:rsidP="00243B31">
      <w:pPr>
        <w:spacing w:after="0" w:line="240" w:lineRule="auto"/>
        <w:jc w:val="both"/>
        <w:rPr>
          <w:rFonts w:ascii="Times New Roman" w:hAnsi="Times New Roman" w:cs="Times New Roman"/>
          <w:b/>
          <w:sz w:val="24"/>
          <w:szCs w:val="24"/>
        </w:rPr>
      </w:pPr>
    </w:p>
    <w:p w14:paraId="353E2D96" w14:textId="099185FB" w:rsidR="00832AFC" w:rsidRPr="00832AFC" w:rsidRDefault="00832AFC" w:rsidP="00243B31">
      <w:pPr>
        <w:spacing w:after="0" w:line="240" w:lineRule="auto"/>
        <w:jc w:val="both"/>
        <w:rPr>
          <w:rFonts w:ascii="Times New Roman" w:hAnsi="Times New Roman" w:cs="Times New Roman"/>
          <w:bCs/>
          <w:sz w:val="24"/>
          <w:szCs w:val="24"/>
        </w:rPr>
      </w:pPr>
      <w:r w:rsidRPr="00832AFC">
        <w:rPr>
          <w:rFonts w:ascii="Times New Roman" w:hAnsi="Times New Roman" w:cs="Times New Roman"/>
          <w:bCs/>
          <w:sz w:val="24"/>
          <w:szCs w:val="24"/>
        </w:rPr>
        <w:t>Eelnõu</w:t>
      </w:r>
      <w:r w:rsidR="00B14863">
        <w:rPr>
          <w:rFonts w:ascii="Times New Roman" w:hAnsi="Times New Roman" w:cs="Times New Roman"/>
          <w:bCs/>
          <w:sz w:val="24"/>
          <w:szCs w:val="24"/>
        </w:rPr>
        <w:t>ga</w:t>
      </w:r>
      <w:r w:rsidRPr="00832AFC">
        <w:rPr>
          <w:rFonts w:ascii="Times New Roman" w:hAnsi="Times New Roman" w:cs="Times New Roman"/>
          <w:bCs/>
          <w:sz w:val="24"/>
          <w:szCs w:val="24"/>
        </w:rPr>
        <w:t xml:space="preserve"> </w:t>
      </w:r>
      <w:r w:rsidR="00315D1E">
        <w:rPr>
          <w:rFonts w:ascii="Times New Roman" w:hAnsi="Times New Roman" w:cs="Times New Roman"/>
          <w:bCs/>
          <w:sz w:val="24"/>
          <w:szCs w:val="24"/>
        </w:rPr>
        <w:t xml:space="preserve">ei </w:t>
      </w:r>
      <w:r w:rsidR="00B14863">
        <w:rPr>
          <w:rFonts w:ascii="Times New Roman" w:hAnsi="Times New Roman" w:cs="Times New Roman"/>
          <w:bCs/>
          <w:sz w:val="24"/>
          <w:szCs w:val="24"/>
        </w:rPr>
        <w:t>võeta</w:t>
      </w:r>
      <w:r w:rsidRPr="00832AFC">
        <w:rPr>
          <w:rFonts w:ascii="Times New Roman" w:hAnsi="Times New Roman" w:cs="Times New Roman"/>
          <w:bCs/>
          <w:sz w:val="24"/>
          <w:szCs w:val="24"/>
        </w:rPr>
        <w:t xml:space="preserve"> kasutusele uusi termineid.</w:t>
      </w:r>
    </w:p>
    <w:p w14:paraId="393F5118" w14:textId="77777777" w:rsidR="00756729" w:rsidRPr="00756729" w:rsidRDefault="00756729" w:rsidP="00243B31">
      <w:pPr>
        <w:spacing w:after="0" w:line="240" w:lineRule="auto"/>
        <w:jc w:val="both"/>
        <w:rPr>
          <w:rFonts w:ascii="Times New Roman" w:hAnsi="Times New Roman" w:cs="Times New Roman"/>
          <w:color w:val="000000" w:themeColor="text1"/>
          <w:sz w:val="24"/>
          <w:szCs w:val="24"/>
        </w:rPr>
      </w:pPr>
    </w:p>
    <w:p w14:paraId="24112D9D" w14:textId="3E4587FB" w:rsidR="00243B31" w:rsidRPr="00756729" w:rsidRDefault="00683BA0" w:rsidP="00243B3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5</w:t>
      </w:r>
      <w:r w:rsidR="00243B31" w:rsidRPr="00756729">
        <w:rPr>
          <w:rFonts w:ascii="Times New Roman" w:hAnsi="Times New Roman" w:cs="Times New Roman"/>
          <w:b/>
          <w:color w:val="000000" w:themeColor="text1"/>
          <w:sz w:val="24"/>
          <w:szCs w:val="24"/>
        </w:rPr>
        <w:t>.</w:t>
      </w:r>
      <w:r w:rsidR="00243B31" w:rsidRPr="00756729">
        <w:rPr>
          <w:rFonts w:ascii="Times New Roman" w:hAnsi="Times New Roman" w:cs="Times New Roman"/>
          <w:color w:val="000000" w:themeColor="text1"/>
          <w:sz w:val="24"/>
          <w:szCs w:val="24"/>
        </w:rPr>
        <w:t xml:space="preserve"> </w:t>
      </w:r>
      <w:r w:rsidR="00243B31" w:rsidRPr="00756729">
        <w:rPr>
          <w:rFonts w:ascii="Times New Roman" w:hAnsi="Times New Roman" w:cs="Times New Roman"/>
          <w:b/>
          <w:bCs/>
          <w:color w:val="000000" w:themeColor="text1"/>
          <w:sz w:val="24"/>
          <w:szCs w:val="24"/>
        </w:rPr>
        <w:t>Eelnõu vastavus Euroopa Liidu õigusele</w:t>
      </w:r>
    </w:p>
    <w:p w14:paraId="420F9C81" w14:textId="77777777" w:rsidR="00243B31" w:rsidRPr="00756729" w:rsidRDefault="00243B31" w:rsidP="009E4C32">
      <w:pPr>
        <w:spacing w:after="0" w:line="240" w:lineRule="auto"/>
        <w:jc w:val="both"/>
        <w:rPr>
          <w:rFonts w:ascii="Times New Roman" w:hAnsi="Times New Roman" w:cs="Times New Roman"/>
          <w:b/>
          <w:color w:val="000000" w:themeColor="text1"/>
          <w:sz w:val="24"/>
          <w:szCs w:val="24"/>
        </w:rPr>
      </w:pPr>
    </w:p>
    <w:p w14:paraId="390FE713" w14:textId="63D7302C" w:rsidR="009E4C32" w:rsidRPr="009E4C32" w:rsidRDefault="009E4C32" w:rsidP="009E4C32">
      <w:pPr>
        <w:spacing w:after="0" w:line="240" w:lineRule="auto"/>
        <w:jc w:val="both"/>
        <w:rPr>
          <w:rFonts w:ascii="Times New Roman" w:hAnsi="Times New Roman" w:cs="Times New Roman"/>
          <w:color w:val="000000" w:themeColor="text1"/>
          <w:sz w:val="24"/>
          <w:szCs w:val="24"/>
        </w:rPr>
      </w:pPr>
      <w:r w:rsidRPr="009E4C32">
        <w:rPr>
          <w:rFonts w:ascii="Times New Roman" w:hAnsi="Times New Roman" w:cs="Times New Roman"/>
          <w:color w:val="000000" w:themeColor="text1"/>
          <w:sz w:val="24"/>
          <w:szCs w:val="24"/>
        </w:rPr>
        <w:t xml:space="preserve">Eelnõu ei ole seotud Euroopa Liidu õiguse ülevõtmisega. Eelnõu koostamisel on arvestatud </w:t>
      </w:r>
      <w:r w:rsidR="00AB7A48">
        <w:rPr>
          <w:rFonts w:ascii="Times New Roman" w:hAnsi="Times New Roman" w:cs="Times New Roman"/>
          <w:color w:val="000000" w:themeColor="text1"/>
          <w:sz w:val="24"/>
          <w:szCs w:val="24"/>
        </w:rPr>
        <w:t>IKÜM-i</w:t>
      </w:r>
      <w:r w:rsidRPr="009E4C32">
        <w:rPr>
          <w:rFonts w:ascii="Times New Roman" w:hAnsi="Times New Roman" w:cs="Times New Roman"/>
          <w:color w:val="000000" w:themeColor="text1"/>
          <w:sz w:val="24"/>
          <w:szCs w:val="24"/>
        </w:rPr>
        <w:t xml:space="preserve"> põhimõtteid</w:t>
      </w:r>
      <w:bookmarkStart w:id="2" w:name="_Hlk115256093"/>
      <w:r w:rsidRPr="009E4C32">
        <w:rPr>
          <w:rFonts w:ascii="Times New Roman" w:hAnsi="Times New Roman" w:cs="Times New Roman"/>
          <w:color w:val="000000" w:themeColor="text1"/>
          <w:sz w:val="24"/>
          <w:szCs w:val="24"/>
        </w:rPr>
        <w:t>.</w:t>
      </w:r>
      <w:bookmarkEnd w:id="2"/>
    </w:p>
    <w:p w14:paraId="3B79571E" w14:textId="77777777" w:rsidR="009E4C32" w:rsidRDefault="009E4C32" w:rsidP="009E4C32">
      <w:pPr>
        <w:spacing w:after="0" w:line="240" w:lineRule="auto"/>
        <w:jc w:val="both"/>
        <w:rPr>
          <w:rFonts w:ascii="Times New Roman" w:hAnsi="Times New Roman" w:cs="Times New Roman"/>
          <w:color w:val="000000" w:themeColor="text1"/>
          <w:sz w:val="24"/>
          <w:szCs w:val="24"/>
        </w:rPr>
      </w:pPr>
    </w:p>
    <w:p w14:paraId="10780D92" w14:textId="4B9C0283" w:rsidR="00243B31" w:rsidRPr="006E44D8" w:rsidRDefault="00243B31" w:rsidP="009E4C32">
      <w:pPr>
        <w:spacing w:after="0" w:line="240" w:lineRule="auto"/>
        <w:jc w:val="both"/>
        <w:rPr>
          <w:rFonts w:ascii="Times New Roman" w:hAnsi="Times New Roman" w:cs="Times New Roman"/>
          <w:color w:val="000000" w:themeColor="text1"/>
          <w:sz w:val="24"/>
          <w:szCs w:val="24"/>
        </w:rPr>
      </w:pPr>
      <w:r w:rsidRPr="00756729">
        <w:rPr>
          <w:rFonts w:ascii="Times New Roman" w:hAnsi="Times New Roman" w:cs="Times New Roman"/>
          <w:color w:val="000000" w:themeColor="text1"/>
          <w:sz w:val="24"/>
          <w:szCs w:val="24"/>
        </w:rPr>
        <w:t xml:space="preserve">Eelnõul on </w:t>
      </w:r>
      <w:r w:rsidRPr="00243B31">
        <w:rPr>
          <w:rFonts w:ascii="Times New Roman" w:hAnsi="Times New Roman" w:cs="Times New Roman"/>
          <w:sz w:val="24"/>
          <w:szCs w:val="24"/>
        </w:rPr>
        <w:t xml:space="preserve">otsene puutumus </w:t>
      </w:r>
      <w:r w:rsidR="008F1273">
        <w:rPr>
          <w:rFonts w:ascii="Times New Roman" w:hAnsi="Times New Roman" w:cs="Times New Roman"/>
          <w:sz w:val="24"/>
          <w:szCs w:val="24"/>
        </w:rPr>
        <w:t xml:space="preserve">Euroopa </w:t>
      </w:r>
      <w:r w:rsidR="004C1D64">
        <w:rPr>
          <w:rFonts w:ascii="Times New Roman" w:hAnsi="Times New Roman" w:cs="Times New Roman"/>
          <w:sz w:val="24"/>
          <w:szCs w:val="24"/>
        </w:rPr>
        <w:t xml:space="preserve">Parlamendi </w:t>
      </w:r>
      <w:r w:rsidR="008F1273">
        <w:rPr>
          <w:rFonts w:ascii="Times New Roman" w:hAnsi="Times New Roman" w:cs="Times New Roman"/>
          <w:sz w:val="24"/>
          <w:szCs w:val="24"/>
        </w:rPr>
        <w:t xml:space="preserve">ja </w:t>
      </w:r>
      <w:r w:rsidR="004B7C34">
        <w:rPr>
          <w:rFonts w:ascii="Times New Roman" w:hAnsi="Times New Roman" w:cs="Times New Roman"/>
          <w:sz w:val="24"/>
          <w:szCs w:val="24"/>
        </w:rPr>
        <w:t xml:space="preserve">nõukogu </w:t>
      </w:r>
      <w:r w:rsidRPr="00243B31">
        <w:rPr>
          <w:rFonts w:ascii="Times New Roman" w:hAnsi="Times New Roman" w:cs="Times New Roman"/>
          <w:sz w:val="24"/>
          <w:szCs w:val="24"/>
        </w:rPr>
        <w:t>määrusega (EL)</w:t>
      </w:r>
      <w:r w:rsidR="006E44D8">
        <w:rPr>
          <w:rFonts w:ascii="Times New Roman" w:hAnsi="Times New Roman" w:cs="Times New Roman"/>
          <w:sz w:val="24"/>
          <w:szCs w:val="24"/>
        </w:rPr>
        <w:t> </w:t>
      </w:r>
      <w:r w:rsidRPr="00243B31">
        <w:rPr>
          <w:rFonts w:ascii="Times New Roman" w:hAnsi="Times New Roman" w:cs="Times New Roman"/>
          <w:sz w:val="24"/>
          <w:szCs w:val="24"/>
        </w:rPr>
        <w:t>201</w:t>
      </w:r>
      <w:r w:rsidR="008F1273">
        <w:rPr>
          <w:rFonts w:ascii="Times New Roman" w:hAnsi="Times New Roman" w:cs="Times New Roman"/>
          <w:sz w:val="24"/>
          <w:szCs w:val="24"/>
        </w:rPr>
        <w:t>8</w:t>
      </w:r>
      <w:r w:rsidRPr="00243B31">
        <w:rPr>
          <w:rFonts w:ascii="Times New Roman" w:hAnsi="Times New Roman" w:cs="Times New Roman"/>
          <w:sz w:val="24"/>
          <w:szCs w:val="24"/>
        </w:rPr>
        <w:t>/1</w:t>
      </w:r>
      <w:r w:rsidR="008F1273">
        <w:rPr>
          <w:rFonts w:ascii="Times New Roman" w:hAnsi="Times New Roman" w:cs="Times New Roman"/>
          <w:sz w:val="24"/>
          <w:szCs w:val="24"/>
        </w:rPr>
        <w:t>725</w:t>
      </w:r>
      <w:r w:rsidRPr="00243B31">
        <w:rPr>
          <w:rFonts w:ascii="Times New Roman" w:hAnsi="Times New Roman" w:cs="Times New Roman"/>
          <w:sz w:val="24"/>
          <w:szCs w:val="24"/>
        </w:rPr>
        <w:t>.</w:t>
      </w:r>
      <w:r w:rsidR="00505AAF">
        <w:rPr>
          <w:rFonts w:ascii="Times New Roman" w:hAnsi="Times New Roman" w:cs="Times New Roman"/>
          <w:sz w:val="24"/>
          <w:szCs w:val="24"/>
        </w:rPr>
        <w:t xml:space="preserve"> </w:t>
      </w:r>
      <w:r w:rsidR="004F5EA9">
        <w:rPr>
          <w:rFonts w:ascii="Times New Roman" w:hAnsi="Times New Roman" w:cs="Times New Roman"/>
          <w:sz w:val="24"/>
          <w:szCs w:val="24"/>
        </w:rPr>
        <w:t>I</w:t>
      </w:r>
      <w:r w:rsidR="004F5EA9" w:rsidRPr="004F5EA9">
        <w:rPr>
          <w:rFonts w:ascii="Times New Roman" w:hAnsi="Times New Roman" w:cs="Times New Roman"/>
          <w:sz w:val="24"/>
          <w:szCs w:val="24"/>
        </w:rPr>
        <w:t>sikuandmete töötlemi</w:t>
      </w:r>
      <w:r w:rsidR="004F5EA9">
        <w:rPr>
          <w:rFonts w:ascii="Times New Roman" w:hAnsi="Times New Roman" w:cs="Times New Roman"/>
          <w:sz w:val="24"/>
          <w:szCs w:val="24"/>
        </w:rPr>
        <w:t>ne</w:t>
      </w:r>
      <w:r w:rsidR="004F5EA9" w:rsidRPr="004F5EA9">
        <w:rPr>
          <w:rFonts w:ascii="Times New Roman" w:hAnsi="Times New Roman" w:cs="Times New Roman"/>
          <w:sz w:val="24"/>
          <w:szCs w:val="24"/>
        </w:rPr>
        <w:t xml:space="preserve"> </w:t>
      </w:r>
      <w:r w:rsidR="00880430">
        <w:rPr>
          <w:rFonts w:ascii="Times New Roman" w:hAnsi="Times New Roman" w:cs="Times New Roman"/>
          <w:sz w:val="24"/>
          <w:szCs w:val="24"/>
        </w:rPr>
        <w:t xml:space="preserve">on </w:t>
      </w:r>
      <w:r w:rsidR="004F5EA9" w:rsidRPr="004F5EA9">
        <w:rPr>
          <w:rFonts w:ascii="Times New Roman" w:hAnsi="Times New Roman" w:cs="Times New Roman"/>
          <w:sz w:val="24"/>
          <w:szCs w:val="24"/>
        </w:rPr>
        <w:t>kõikides liidu institutsioonides ja organites</w:t>
      </w:r>
      <w:r w:rsidR="00880430">
        <w:rPr>
          <w:rFonts w:ascii="Times New Roman" w:hAnsi="Times New Roman" w:cs="Times New Roman"/>
          <w:sz w:val="24"/>
          <w:szCs w:val="24"/>
        </w:rPr>
        <w:t xml:space="preserve"> </w:t>
      </w:r>
      <w:r w:rsidR="00C668E6">
        <w:rPr>
          <w:rFonts w:ascii="Times New Roman" w:hAnsi="Times New Roman" w:cs="Times New Roman"/>
          <w:sz w:val="24"/>
          <w:szCs w:val="24"/>
        </w:rPr>
        <w:t xml:space="preserve">EL-i õigusega </w:t>
      </w:r>
      <w:r w:rsidR="00880430">
        <w:rPr>
          <w:rFonts w:ascii="Times New Roman" w:hAnsi="Times New Roman" w:cs="Times New Roman"/>
          <w:sz w:val="24"/>
          <w:szCs w:val="24"/>
        </w:rPr>
        <w:t>reguleeritud</w:t>
      </w:r>
      <w:r w:rsidRPr="00243B31">
        <w:rPr>
          <w:rFonts w:ascii="Times New Roman" w:hAnsi="Times New Roman" w:cs="Times New Roman"/>
          <w:sz w:val="24"/>
          <w:szCs w:val="24"/>
        </w:rPr>
        <w:t xml:space="preserve"> valdkond </w:t>
      </w:r>
      <w:r w:rsidRPr="005A68AB">
        <w:rPr>
          <w:rFonts w:ascii="Times New Roman" w:hAnsi="Times New Roman" w:cs="Times New Roman"/>
          <w:sz w:val="24"/>
          <w:szCs w:val="24"/>
        </w:rPr>
        <w:t xml:space="preserve">ning </w:t>
      </w:r>
      <w:r w:rsidR="00A865F0">
        <w:rPr>
          <w:rFonts w:ascii="Times New Roman" w:hAnsi="Times New Roman" w:cs="Times New Roman"/>
          <w:sz w:val="24"/>
          <w:szCs w:val="24"/>
        </w:rPr>
        <w:t xml:space="preserve">selle regulatsioon on </w:t>
      </w:r>
      <w:r w:rsidRPr="005A68AB">
        <w:rPr>
          <w:rFonts w:ascii="Times New Roman" w:hAnsi="Times New Roman" w:cs="Times New Roman"/>
          <w:sz w:val="24"/>
          <w:szCs w:val="24"/>
        </w:rPr>
        <w:t xml:space="preserve">esitatud otsekohalduva määrusena, </w:t>
      </w:r>
      <w:r w:rsidR="00E1540C">
        <w:rPr>
          <w:rFonts w:ascii="Times New Roman" w:hAnsi="Times New Roman" w:cs="Times New Roman"/>
          <w:sz w:val="24"/>
          <w:szCs w:val="24"/>
        </w:rPr>
        <w:t>mille</w:t>
      </w:r>
      <w:r w:rsidR="00977B46">
        <w:rPr>
          <w:rFonts w:ascii="Times New Roman" w:hAnsi="Times New Roman" w:cs="Times New Roman"/>
          <w:sz w:val="24"/>
          <w:szCs w:val="24"/>
        </w:rPr>
        <w:t>s sätestatud nõudeid tuleb kohaldada kõigi</w:t>
      </w:r>
      <w:r w:rsidR="006D6B95">
        <w:rPr>
          <w:rFonts w:ascii="Times New Roman" w:hAnsi="Times New Roman" w:cs="Times New Roman"/>
          <w:sz w:val="24"/>
          <w:szCs w:val="24"/>
        </w:rPr>
        <w:t>le</w:t>
      </w:r>
      <w:r w:rsidR="00977B46">
        <w:rPr>
          <w:rFonts w:ascii="Times New Roman" w:hAnsi="Times New Roman" w:cs="Times New Roman"/>
          <w:sz w:val="24"/>
          <w:szCs w:val="24"/>
        </w:rPr>
        <w:t xml:space="preserve"> isikuandmete kogumis</w:t>
      </w:r>
      <w:r w:rsidR="006D6B95">
        <w:rPr>
          <w:rFonts w:ascii="Times New Roman" w:hAnsi="Times New Roman" w:cs="Times New Roman"/>
          <w:sz w:val="24"/>
          <w:szCs w:val="24"/>
        </w:rPr>
        <w:t>eks ja töötlemiseks loodud andmekogudele.</w:t>
      </w:r>
    </w:p>
    <w:p w14:paraId="68AD45CC" w14:textId="77777777" w:rsidR="00243B31" w:rsidRPr="006E44D8" w:rsidRDefault="00243B31" w:rsidP="00243B31">
      <w:pPr>
        <w:spacing w:after="0" w:line="240" w:lineRule="auto"/>
        <w:rPr>
          <w:rFonts w:ascii="Times New Roman" w:hAnsi="Times New Roman" w:cs="Times New Roman"/>
          <w:color w:val="000000" w:themeColor="text1"/>
          <w:sz w:val="24"/>
          <w:szCs w:val="24"/>
        </w:rPr>
      </w:pPr>
    </w:p>
    <w:p w14:paraId="5A5B96F2" w14:textId="6D9982FA" w:rsidR="00243B31" w:rsidRDefault="00683BA0" w:rsidP="00C3643B">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r w:rsidR="00243B31" w:rsidRPr="00142078">
        <w:rPr>
          <w:rFonts w:ascii="Times New Roman" w:hAnsi="Times New Roman" w:cs="Times New Roman"/>
          <w:b/>
          <w:color w:val="000000" w:themeColor="text1"/>
          <w:sz w:val="24"/>
          <w:szCs w:val="24"/>
        </w:rPr>
        <w:t>. Seaduse mõjud</w:t>
      </w:r>
    </w:p>
    <w:p w14:paraId="725B5FD8" w14:textId="77777777" w:rsidR="00C023C0" w:rsidRDefault="00C023C0" w:rsidP="00C3643B">
      <w:pPr>
        <w:spacing w:after="0" w:line="240" w:lineRule="auto"/>
        <w:jc w:val="both"/>
        <w:rPr>
          <w:rFonts w:ascii="Times New Roman" w:hAnsi="Times New Roman" w:cs="Times New Roman"/>
          <w:b/>
          <w:color w:val="000000" w:themeColor="text1"/>
          <w:sz w:val="24"/>
          <w:szCs w:val="24"/>
        </w:rPr>
      </w:pPr>
    </w:p>
    <w:p w14:paraId="78F336C1" w14:textId="59C3C0EA" w:rsidR="00AB5CA0" w:rsidRDefault="00AB5CA0" w:rsidP="00AB5CA0">
      <w:pPr>
        <w:spacing w:after="0" w:line="240" w:lineRule="auto"/>
        <w:jc w:val="both"/>
        <w:rPr>
          <w:rFonts w:ascii="Times New Roman" w:hAnsi="Times New Roman" w:cs="Times New Roman"/>
          <w:bCs/>
          <w:color w:val="000000" w:themeColor="text1"/>
          <w:sz w:val="24"/>
          <w:szCs w:val="24"/>
        </w:rPr>
      </w:pPr>
      <w:r w:rsidRPr="00AB5CA0">
        <w:rPr>
          <w:rFonts w:ascii="Times New Roman" w:hAnsi="Times New Roman" w:cs="Times New Roman"/>
          <w:bCs/>
          <w:color w:val="000000" w:themeColor="text1"/>
          <w:sz w:val="24"/>
          <w:szCs w:val="24"/>
        </w:rPr>
        <w:t>Eelnõuga</w:t>
      </w:r>
      <w:r w:rsidR="00AD49D6">
        <w:rPr>
          <w:rFonts w:ascii="Times New Roman" w:hAnsi="Times New Roman" w:cs="Times New Roman"/>
          <w:bCs/>
          <w:color w:val="000000" w:themeColor="text1"/>
          <w:sz w:val="24"/>
          <w:szCs w:val="24"/>
        </w:rPr>
        <w:t xml:space="preserve"> tehakse muudatused kahes valdkonnas</w:t>
      </w:r>
      <w:r w:rsidRPr="00AB5CA0">
        <w:rPr>
          <w:rFonts w:ascii="Times New Roman" w:hAnsi="Times New Roman" w:cs="Times New Roman"/>
          <w:bCs/>
          <w:color w:val="000000" w:themeColor="text1"/>
          <w:sz w:val="24"/>
          <w:szCs w:val="24"/>
        </w:rPr>
        <w:t>:</w:t>
      </w:r>
    </w:p>
    <w:p w14:paraId="4E4DD044" w14:textId="77777777" w:rsidR="00DF0F26" w:rsidRPr="00AB5CA0" w:rsidRDefault="00DF0F26" w:rsidP="00AB5CA0">
      <w:pPr>
        <w:spacing w:after="0" w:line="240" w:lineRule="auto"/>
        <w:jc w:val="both"/>
        <w:rPr>
          <w:rFonts w:ascii="Times New Roman" w:hAnsi="Times New Roman" w:cs="Times New Roman"/>
          <w:bCs/>
          <w:color w:val="000000" w:themeColor="text1"/>
          <w:sz w:val="24"/>
          <w:szCs w:val="24"/>
        </w:rPr>
      </w:pPr>
    </w:p>
    <w:p w14:paraId="25889316" w14:textId="7AEAA89F" w:rsidR="00AB5CA0" w:rsidRPr="00AB5CA0" w:rsidRDefault="00AB5CA0" w:rsidP="00AB5CA0">
      <w:pPr>
        <w:numPr>
          <w:ilvl w:val="0"/>
          <w:numId w:val="27"/>
        </w:numPr>
        <w:spacing w:after="0" w:line="240" w:lineRule="auto"/>
        <w:jc w:val="both"/>
        <w:rPr>
          <w:rFonts w:ascii="Times New Roman" w:hAnsi="Times New Roman" w:cs="Times New Roman"/>
          <w:bCs/>
          <w:color w:val="000000" w:themeColor="text1"/>
          <w:sz w:val="24"/>
          <w:szCs w:val="24"/>
        </w:rPr>
      </w:pPr>
      <w:r w:rsidRPr="00AB5CA0">
        <w:rPr>
          <w:rFonts w:ascii="Times New Roman" w:hAnsi="Times New Roman" w:cs="Times New Roman"/>
          <w:bCs/>
          <w:color w:val="000000" w:themeColor="text1"/>
          <w:sz w:val="24"/>
          <w:szCs w:val="24"/>
        </w:rPr>
        <w:t>Tarbijakaitse ja Tehnilise Järelevalve Ameti (TTJA) järelevalve infosüsteemi puudutavad muudatused;</w:t>
      </w:r>
    </w:p>
    <w:p w14:paraId="037F67F8" w14:textId="0BF9FEEE" w:rsidR="00AB5CA0" w:rsidRDefault="00AB5CA0" w:rsidP="00AB5CA0">
      <w:pPr>
        <w:numPr>
          <w:ilvl w:val="0"/>
          <w:numId w:val="27"/>
        </w:numPr>
        <w:spacing w:after="0" w:line="240" w:lineRule="auto"/>
        <w:jc w:val="both"/>
        <w:rPr>
          <w:rFonts w:ascii="Times New Roman" w:hAnsi="Times New Roman" w:cs="Times New Roman"/>
          <w:bCs/>
          <w:color w:val="000000" w:themeColor="text1"/>
          <w:sz w:val="24"/>
          <w:szCs w:val="24"/>
        </w:rPr>
      </w:pPr>
      <w:r w:rsidRPr="00AB5CA0">
        <w:rPr>
          <w:rFonts w:ascii="Times New Roman" w:hAnsi="Times New Roman" w:cs="Times New Roman"/>
          <w:bCs/>
          <w:color w:val="000000" w:themeColor="text1"/>
          <w:sz w:val="24"/>
          <w:szCs w:val="24"/>
        </w:rPr>
        <w:t>elektrialal tööde tegemiseks vajaliku isiku kompetentsuse tõendamise korra muutmine.</w:t>
      </w:r>
    </w:p>
    <w:p w14:paraId="47CDF431" w14:textId="77777777" w:rsidR="00DF0F26" w:rsidRPr="00AB5CA0" w:rsidRDefault="00DF0F26" w:rsidP="00DF0F26">
      <w:pPr>
        <w:spacing w:after="0" w:line="240" w:lineRule="auto"/>
        <w:ind w:left="720"/>
        <w:jc w:val="both"/>
        <w:rPr>
          <w:rFonts w:ascii="Times New Roman" w:hAnsi="Times New Roman" w:cs="Times New Roman"/>
          <w:bCs/>
          <w:color w:val="000000" w:themeColor="text1"/>
          <w:sz w:val="24"/>
          <w:szCs w:val="24"/>
        </w:rPr>
      </w:pPr>
    </w:p>
    <w:p w14:paraId="69AD6AA7" w14:textId="519A6129" w:rsidR="00C023C0" w:rsidRPr="00AB5CA0" w:rsidRDefault="00AB5CA0" w:rsidP="00C3643B">
      <w:pPr>
        <w:spacing w:after="0" w:line="240" w:lineRule="auto"/>
        <w:jc w:val="both"/>
        <w:rPr>
          <w:rFonts w:ascii="Times New Roman" w:hAnsi="Times New Roman" w:cs="Times New Roman"/>
          <w:bCs/>
          <w:color w:val="000000" w:themeColor="text1"/>
          <w:sz w:val="24"/>
          <w:szCs w:val="24"/>
        </w:rPr>
      </w:pPr>
      <w:r w:rsidRPr="00AB5CA0">
        <w:rPr>
          <w:rFonts w:ascii="Times New Roman" w:hAnsi="Times New Roman" w:cs="Times New Roman"/>
          <w:bCs/>
          <w:color w:val="000000" w:themeColor="text1"/>
          <w:sz w:val="24"/>
          <w:szCs w:val="24"/>
        </w:rPr>
        <w:t xml:space="preserve">Eelnõuga kaasnev mõju tuleneb </w:t>
      </w:r>
      <w:r w:rsidR="00792319">
        <w:rPr>
          <w:rFonts w:ascii="Times New Roman" w:hAnsi="Times New Roman" w:cs="Times New Roman"/>
          <w:bCs/>
          <w:color w:val="000000" w:themeColor="text1"/>
          <w:sz w:val="24"/>
          <w:szCs w:val="24"/>
        </w:rPr>
        <w:t>varasema</w:t>
      </w:r>
      <w:r w:rsidR="0069420F">
        <w:rPr>
          <w:rFonts w:ascii="Times New Roman" w:hAnsi="Times New Roman" w:cs="Times New Roman"/>
          <w:bCs/>
          <w:color w:val="000000" w:themeColor="text1"/>
          <w:sz w:val="24"/>
          <w:szCs w:val="24"/>
        </w:rPr>
        <w:t>st</w:t>
      </w:r>
      <w:r w:rsidR="00792319">
        <w:rPr>
          <w:rFonts w:ascii="Times New Roman" w:hAnsi="Times New Roman" w:cs="Times New Roman"/>
          <w:bCs/>
          <w:color w:val="000000" w:themeColor="text1"/>
          <w:sz w:val="24"/>
          <w:szCs w:val="24"/>
        </w:rPr>
        <w:t xml:space="preserve"> </w:t>
      </w:r>
      <w:r w:rsidR="00173001">
        <w:rPr>
          <w:rFonts w:ascii="Times New Roman" w:hAnsi="Times New Roman" w:cs="Times New Roman"/>
          <w:bCs/>
          <w:color w:val="000000" w:themeColor="text1"/>
          <w:sz w:val="24"/>
          <w:szCs w:val="24"/>
        </w:rPr>
        <w:t xml:space="preserve">muudatusest, millega mindi </w:t>
      </w:r>
      <w:r w:rsidRPr="00AB5CA0">
        <w:rPr>
          <w:rFonts w:ascii="Times New Roman" w:hAnsi="Times New Roman" w:cs="Times New Roman"/>
          <w:bCs/>
          <w:color w:val="000000" w:themeColor="text1"/>
          <w:sz w:val="24"/>
          <w:szCs w:val="24"/>
        </w:rPr>
        <w:t>elektriala</w:t>
      </w:r>
      <w:r w:rsidR="00726DFF">
        <w:rPr>
          <w:rFonts w:ascii="Times New Roman" w:hAnsi="Times New Roman" w:cs="Times New Roman"/>
          <w:bCs/>
          <w:color w:val="000000" w:themeColor="text1"/>
          <w:sz w:val="24"/>
          <w:szCs w:val="24"/>
        </w:rPr>
        <w:t>l</w:t>
      </w:r>
      <w:r w:rsidR="00173001">
        <w:rPr>
          <w:rFonts w:ascii="Times New Roman" w:hAnsi="Times New Roman" w:cs="Times New Roman"/>
          <w:bCs/>
          <w:color w:val="000000" w:themeColor="text1"/>
          <w:sz w:val="24"/>
          <w:szCs w:val="24"/>
        </w:rPr>
        <w:t xml:space="preserve"> üle kutsetele. Muudatuse</w:t>
      </w:r>
      <w:r w:rsidR="00415FA1">
        <w:rPr>
          <w:rFonts w:ascii="Times New Roman" w:hAnsi="Times New Roman" w:cs="Times New Roman"/>
          <w:bCs/>
          <w:color w:val="000000" w:themeColor="text1"/>
          <w:sz w:val="24"/>
          <w:szCs w:val="24"/>
        </w:rPr>
        <w:t xml:space="preserve"> järgselt täiendatakse SeOS-i ning tuuakse </w:t>
      </w:r>
      <w:r w:rsidR="00C1564A">
        <w:rPr>
          <w:rFonts w:ascii="Times New Roman" w:hAnsi="Times New Roman" w:cs="Times New Roman"/>
          <w:bCs/>
          <w:color w:val="000000" w:themeColor="text1"/>
          <w:sz w:val="24"/>
          <w:szCs w:val="24"/>
        </w:rPr>
        <w:t>mõjud veelkord</w:t>
      </w:r>
      <w:r w:rsidR="00AB1AE1">
        <w:rPr>
          <w:rFonts w:ascii="Times New Roman" w:hAnsi="Times New Roman" w:cs="Times New Roman"/>
          <w:bCs/>
          <w:color w:val="000000" w:themeColor="text1"/>
          <w:sz w:val="24"/>
          <w:szCs w:val="24"/>
        </w:rPr>
        <w:t xml:space="preserve"> ka siin esile</w:t>
      </w:r>
      <w:r w:rsidRPr="00AB5CA0">
        <w:rPr>
          <w:rFonts w:ascii="Times New Roman" w:hAnsi="Times New Roman" w:cs="Times New Roman"/>
          <w:bCs/>
          <w:color w:val="000000" w:themeColor="text1"/>
          <w:sz w:val="24"/>
          <w:szCs w:val="24"/>
        </w:rPr>
        <w:t>. Mõju avaldub eeskätt majanduse valdkonnas, mõjutades elektrialal tegutsevaid ettevõtjaid ja elektritöö pädevusega isikuid, ning riigiasutuste töökorralduses.</w:t>
      </w:r>
      <w:r w:rsidRPr="00AB5CA0">
        <w:rPr>
          <w:rFonts w:ascii="Times New Roman" w:hAnsi="Times New Roman" w:cs="Times New Roman"/>
          <w:bCs/>
          <w:color w:val="000000" w:themeColor="text1"/>
          <w:sz w:val="24"/>
          <w:szCs w:val="24"/>
        </w:rPr>
        <w:br/>
        <w:t>TTJA infosüsteemi puudutavad muudatused on tehnilist ja õiguslikku laadi ning neil ei ole olulist mõju ettevõtjatele ega elanikele</w:t>
      </w:r>
      <w:r w:rsidR="006F1ABC">
        <w:rPr>
          <w:rFonts w:ascii="Times New Roman" w:hAnsi="Times New Roman" w:cs="Times New Roman"/>
          <w:bCs/>
          <w:color w:val="000000" w:themeColor="text1"/>
          <w:sz w:val="24"/>
          <w:szCs w:val="24"/>
        </w:rPr>
        <w:t>.</w:t>
      </w:r>
    </w:p>
    <w:p w14:paraId="7BCCE0C0" w14:textId="77777777" w:rsidR="006B2BB1" w:rsidRPr="006B2BB1" w:rsidRDefault="006B2BB1" w:rsidP="00FD68C4">
      <w:pPr>
        <w:spacing w:after="0" w:line="240" w:lineRule="auto"/>
        <w:jc w:val="both"/>
        <w:rPr>
          <w:rFonts w:ascii="Times New Roman" w:hAnsi="Times New Roman"/>
          <w:color w:val="000000" w:themeColor="text1"/>
          <w:sz w:val="24"/>
          <w:szCs w:val="24"/>
        </w:rPr>
      </w:pPr>
    </w:p>
    <w:p w14:paraId="7DD710AB" w14:textId="0FC59046" w:rsidR="006B2BB1" w:rsidRPr="006B2BB1" w:rsidRDefault="006B2BB1" w:rsidP="00FD68C4">
      <w:pPr>
        <w:spacing w:after="0" w:line="240" w:lineRule="auto"/>
        <w:jc w:val="both"/>
        <w:rPr>
          <w:rFonts w:ascii="Times New Roman" w:hAnsi="Times New Roman"/>
          <w:color w:val="000000" w:themeColor="text1"/>
          <w:sz w:val="24"/>
          <w:szCs w:val="24"/>
        </w:rPr>
      </w:pPr>
      <w:r w:rsidRPr="006B2BB1">
        <w:rPr>
          <w:rFonts w:ascii="Times New Roman" w:hAnsi="Times New Roman"/>
          <w:color w:val="000000" w:themeColor="text1"/>
          <w:sz w:val="24"/>
          <w:szCs w:val="24"/>
          <w:u w:val="single"/>
        </w:rPr>
        <w:t>Mõju valdkond</w:t>
      </w:r>
      <w:r w:rsidRPr="006B2BB1">
        <w:rPr>
          <w:rFonts w:ascii="Times New Roman" w:hAnsi="Times New Roman"/>
          <w:color w:val="000000" w:themeColor="text1"/>
          <w:sz w:val="24"/>
          <w:szCs w:val="24"/>
        </w:rPr>
        <w:t xml:space="preserve">: </w:t>
      </w:r>
      <w:r w:rsidR="00171127" w:rsidRPr="00171127">
        <w:rPr>
          <w:rFonts w:ascii="Times New Roman" w:hAnsi="Times New Roman"/>
          <w:color w:val="000000" w:themeColor="text1"/>
          <w:sz w:val="24"/>
          <w:szCs w:val="24"/>
        </w:rPr>
        <w:t>elektriala kompetentsuse tõendamise süsteemi muudatuse mõju majandusele</w:t>
      </w:r>
    </w:p>
    <w:p w14:paraId="3EA7781E" w14:textId="077B254E" w:rsidR="006B2BB1" w:rsidRPr="006B2BB1" w:rsidRDefault="006B2BB1" w:rsidP="00FD68C4">
      <w:pPr>
        <w:spacing w:after="0" w:line="240" w:lineRule="auto"/>
        <w:jc w:val="both"/>
        <w:rPr>
          <w:rFonts w:ascii="Times New Roman" w:hAnsi="Times New Roman"/>
          <w:color w:val="000000" w:themeColor="text1"/>
          <w:sz w:val="24"/>
          <w:szCs w:val="24"/>
        </w:rPr>
      </w:pPr>
      <w:r w:rsidRPr="006B2BB1">
        <w:rPr>
          <w:rFonts w:ascii="Times New Roman" w:hAnsi="Times New Roman"/>
          <w:color w:val="000000" w:themeColor="text1"/>
          <w:sz w:val="24"/>
          <w:szCs w:val="24"/>
          <w:u w:val="single"/>
        </w:rPr>
        <w:t>Sihtrühm</w:t>
      </w:r>
      <w:r w:rsidRPr="006B2BB1">
        <w:rPr>
          <w:rFonts w:ascii="Times New Roman" w:hAnsi="Times New Roman"/>
          <w:color w:val="000000" w:themeColor="text1"/>
          <w:sz w:val="24"/>
          <w:szCs w:val="24"/>
        </w:rPr>
        <w:t xml:space="preserve">: </w:t>
      </w:r>
      <w:r w:rsidR="00125385">
        <w:rPr>
          <w:rFonts w:ascii="Times New Roman" w:hAnsi="Times New Roman"/>
          <w:color w:val="000000" w:themeColor="text1"/>
          <w:sz w:val="24"/>
          <w:szCs w:val="24"/>
        </w:rPr>
        <w:t>elektri</w:t>
      </w:r>
      <w:r w:rsidR="00A86DB1">
        <w:rPr>
          <w:rFonts w:ascii="Times New Roman" w:hAnsi="Times New Roman"/>
          <w:color w:val="000000" w:themeColor="text1"/>
          <w:sz w:val="24"/>
          <w:szCs w:val="24"/>
        </w:rPr>
        <w:t>alal</w:t>
      </w:r>
      <w:r w:rsidR="00BA3B77">
        <w:rPr>
          <w:rFonts w:ascii="Times New Roman" w:hAnsi="Times New Roman"/>
          <w:color w:val="000000" w:themeColor="text1"/>
          <w:sz w:val="24"/>
          <w:szCs w:val="24"/>
        </w:rPr>
        <w:t xml:space="preserve"> tegutsevad </w:t>
      </w:r>
      <w:r w:rsidR="002D0C1F">
        <w:rPr>
          <w:rFonts w:ascii="Times New Roman" w:hAnsi="Times New Roman"/>
          <w:color w:val="000000" w:themeColor="text1"/>
          <w:sz w:val="24"/>
          <w:szCs w:val="24"/>
        </w:rPr>
        <w:t xml:space="preserve">ettevõtjad </w:t>
      </w:r>
      <w:r w:rsidR="00BA3B77">
        <w:rPr>
          <w:rFonts w:ascii="Times New Roman" w:hAnsi="Times New Roman"/>
          <w:color w:val="000000" w:themeColor="text1"/>
          <w:sz w:val="24"/>
          <w:szCs w:val="24"/>
        </w:rPr>
        <w:t>ja elektritöö pädevusega isikud</w:t>
      </w:r>
    </w:p>
    <w:p w14:paraId="0AFE786D" w14:textId="2E19E2F3" w:rsidR="00797F0D" w:rsidRDefault="00797F0D" w:rsidP="00FD68C4">
      <w:pPr>
        <w:spacing w:after="0" w:line="240" w:lineRule="auto"/>
        <w:jc w:val="both"/>
        <w:rPr>
          <w:rFonts w:ascii="Times New Roman" w:hAnsi="Times New Roman"/>
          <w:color w:val="000000" w:themeColor="text1"/>
          <w:sz w:val="24"/>
          <w:szCs w:val="24"/>
        </w:rPr>
      </w:pPr>
    </w:p>
    <w:p w14:paraId="531F214E" w14:textId="2AD06414" w:rsidR="00797F0D" w:rsidRDefault="00797F0D" w:rsidP="00797F0D">
      <w:pPr>
        <w:spacing w:after="0" w:line="240" w:lineRule="auto"/>
        <w:jc w:val="both"/>
        <w:rPr>
          <w:rFonts w:ascii="Times New Roman" w:hAnsi="Times New Roman"/>
          <w:color w:val="000000" w:themeColor="text1"/>
          <w:sz w:val="24"/>
          <w:szCs w:val="24"/>
        </w:rPr>
      </w:pPr>
      <w:r w:rsidRPr="00797F0D">
        <w:rPr>
          <w:rFonts w:ascii="Times New Roman" w:hAnsi="Times New Roman"/>
          <w:color w:val="000000" w:themeColor="text1"/>
          <w:sz w:val="24"/>
          <w:szCs w:val="24"/>
        </w:rPr>
        <w:t>Elektri</w:t>
      </w:r>
      <w:r w:rsidR="00A86DB1">
        <w:rPr>
          <w:rFonts w:ascii="Times New Roman" w:hAnsi="Times New Roman"/>
          <w:color w:val="000000" w:themeColor="text1"/>
          <w:sz w:val="24"/>
          <w:szCs w:val="24"/>
        </w:rPr>
        <w:t>ala</w:t>
      </w:r>
      <w:r w:rsidRPr="00797F0D">
        <w:rPr>
          <w:rFonts w:ascii="Times New Roman" w:hAnsi="Times New Roman"/>
          <w:color w:val="000000" w:themeColor="text1"/>
          <w:sz w:val="24"/>
          <w:szCs w:val="24"/>
        </w:rPr>
        <w:t xml:space="preserve"> tööde </w:t>
      </w:r>
      <w:r w:rsidR="002D0C1F" w:rsidRPr="00797F0D">
        <w:rPr>
          <w:rFonts w:ascii="Times New Roman" w:hAnsi="Times New Roman"/>
          <w:color w:val="000000" w:themeColor="text1"/>
          <w:sz w:val="24"/>
          <w:szCs w:val="24"/>
        </w:rPr>
        <w:t>te</w:t>
      </w:r>
      <w:r w:rsidR="002D0C1F">
        <w:rPr>
          <w:rFonts w:ascii="Times New Roman" w:hAnsi="Times New Roman"/>
          <w:color w:val="000000" w:themeColor="text1"/>
          <w:sz w:val="24"/>
          <w:szCs w:val="24"/>
        </w:rPr>
        <w:t>ge</w:t>
      </w:r>
      <w:r w:rsidR="002D0C1F" w:rsidRPr="00797F0D">
        <w:rPr>
          <w:rFonts w:ascii="Times New Roman" w:hAnsi="Times New Roman"/>
          <w:color w:val="000000" w:themeColor="text1"/>
          <w:sz w:val="24"/>
          <w:szCs w:val="24"/>
        </w:rPr>
        <w:t xml:space="preserve">miseks </w:t>
      </w:r>
      <w:r w:rsidRPr="00797F0D">
        <w:rPr>
          <w:rFonts w:ascii="Times New Roman" w:hAnsi="Times New Roman"/>
          <w:color w:val="000000" w:themeColor="text1"/>
          <w:sz w:val="24"/>
          <w:szCs w:val="24"/>
        </w:rPr>
        <w:t xml:space="preserve">vajalik kompetentsuse tõendamise süsteem on olnud aastaid killustunud, paralleelselt on kasutusel olnud nii kutse- kui ka pädevustunnistused, mida väljastavad erinevad asutused. Selline olukord on viinud selleni, et elektritöid pakkuvad ettevõtjad, kompetentsed isikud, riigihangete korraldajad ja järelevalveasutused ei tegutse </w:t>
      </w:r>
      <w:r w:rsidRPr="00797F0D">
        <w:rPr>
          <w:rFonts w:ascii="Times New Roman" w:hAnsi="Times New Roman"/>
          <w:color w:val="000000" w:themeColor="text1"/>
          <w:sz w:val="24"/>
          <w:szCs w:val="24"/>
        </w:rPr>
        <w:lastRenderedPageBreak/>
        <w:t xml:space="preserve">ühtses infoväljas ning puudub selge arusaam, millised õigused ja </w:t>
      </w:r>
      <w:r w:rsidR="002F7032">
        <w:rPr>
          <w:rFonts w:ascii="Times New Roman" w:hAnsi="Times New Roman"/>
          <w:color w:val="000000" w:themeColor="text1"/>
          <w:sz w:val="24"/>
          <w:szCs w:val="24"/>
        </w:rPr>
        <w:t xml:space="preserve">milline </w:t>
      </w:r>
      <w:r w:rsidRPr="00797F0D">
        <w:rPr>
          <w:rFonts w:ascii="Times New Roman" w:hAnsi="Times New Roman"/>
          <w:color w:val="000000" w:themeColor="text1"/>
          <w:sz w:val="24"/>
          <w:szCs w:val="24"/>
        </w:rPr>
        <w:t>pädevus konkreetse tunnistuse omanikul</w:t>
      </w:r>
      <w:r w:rsidR="00BB4E02">
        <w:rPr>
          <w:rFonts w:ascii="Times New Roman" w:hAnsi="Times New Roman"/>
          <w:color w:val="000000" w:themeColor="text1"/>
          <w:sz w:val="24"/>
          <w:szCs w:val="24"/>
        </w:rPr>
        <w:t xml:space="preserve"> </w:t>
      </w:r>
      <w:r w:rsidRPr="00797F0D">
        <w:rPr>
          <w:rFonts w:ascii="Times New Roman" w:hAnsi="Times New Roman"/>
          <w:color w:val="000000" w:themeColor="text1"/>
          <w:sz w:val="24"/>
          <w:szCs w:val="24"/>
        </w:rPr>
        <w:t xml:space="preserve">on. Seda on rõhutatud ka ebavõrdse konkurentsiolukorra </w:t>
      </w:r>
      <w:r w:rsidR="00037371">
        <w:rPr>
          <w:rFonts w:ascii="Times New Roman" w:hAnsi="Times New Roman"/>
          <w:color w:val="000000" w:themeColor="text1"/>
          <w:sz w:val="24"/>
          <w:szCs w:val="24"/>
        </w:rPr>
        <w:t>tekkimise tõttu</w:t>
      </w:r>
      <w:r w:rsidRPr="00797F0D">
        <w:rPr>
          <w:rFonts w:ascii="Times New Roman" w:hAnsi="Times New Roman"/>
          <w:color w:val="000000" w:themeColor="text1"/>
          <w:sz w:val="24"/>
          <w:szCs w:val="24"/>
        </w:rPr>
        <w:t xml:space="preserve">, mille põhjustab pädevuse </w:t>
      </w:r>
      <w:r w:rsidR="00B1595D">
        <w:rPr>
          <w:rFonts w:ascii="Times New Roman" w:hAnsi="Times New Roman"/>
          <w:color w:val="000000" w:themeColor="text1"/>
          <w:sz w:val="24"/>
          <w:szCs w:val="24"/>
        </w:rPr>
        <w:t>hindamise</w:t>
      </w:r>
      <w:r w:rsidR="00C44120">
        <w:rPr>
          <w:rFonts w:ascii="Times New Roman" w:hAnsi="Times New Roman"/>
          <w:color w:val="000000" w:themeColor="text1"/>
          <w:sz w:val="24"/>
          <w:szCs w:val="24"/>
        </w:rPr>
        <w:t xml:space="preserve"> </w:t>
      </w:r>
      <w:r w:rsidR="00C44120" w:rsidRPr="00797F0D">
        <w:rPr>
          <w:rFonts w:ascii="Times New Roman" w:hAnsi="Times New Roman"/>
          <w:color w:val="000000" w:themeColor="text1"/>
          <w:sz w:val="24"/>
          <w:szCs w:val="24"/>
        </w:rPr>
        <w:t>eba</w:t>
      </w:r>
      <w:r w:rsidR="00C44120">
        <w:rPr>
          <w:rFonts w:ascii="Times New Roman" w:hAnsi="Times New Roman"/>
          <w:color w:val="000000" w:themeColor="text1"/>
          <w:sz w:val="24"/>
          <w:szCs w:val="24"/>
        </w:rPr>
        <w:t>määrasus</w:t>
      </w:r>
      <w:r w:rsidRPr="00797F0D">
        <w:rPr>
          <w:rFonts w:ascii="Times New Roman" w:hAnsi="Times New Roman"/>
          <w:color w:val="000000" w:themeColor="text1"/>
          <w:sz w:val="24"/>
          <w:szCs w:val="24"/>
        </w:rPr>
        <w:t>.</w:t>
      </w:r>
      <w:r w:rsidR="00DB6147">
        <w:rPr>
          <w:rFonts w:ascii="Times New Roman" w:hAnsi="Times New Roman"/>
          <w:color w:val="000000" w:themeColor="text1"/>
          <w:sz w:val="24"/>
          <w:szCs w:val="24"/>
        </w:rPr>
        <w:t xml:space="preserve"> </w:t>
      </w:r>
      <w:r w:rsidRPr="00797F0D">
        <w:rPr>
          <w:rFonts w:ascii="Times New Roman" w:hAnsi="Times New Roman"/>
          <w:color w:val="000000" w:themeColor="text1"/>
          <w:sz w:val="24"/>
          <w:szCs w:val="24"/>
        </w:rPr>
        <w:t>Selle probleemi kõrvaldamiseks</w:t>
      </w:r>
      <w:r w:rsidR="00BB4E02">
        <w:rPr>
          <w:rFonts w:ascii="Times New Roman" w:hAnsi="Times New Roman"/>
          <w:color w:val="000000" w:themeColor="text1"/>
          <w:sz w:val="24"/>
          <w:szCs w:val="24"/>
        </w:rPr>
        <w:t xml:space="preserve"> </w:t>
      </w:r>
      <w:r w:rsidR="00037371">
        <w:rPr>
          <w:rFonts w:ascii="Times New Roman" w:hAnsi="Times New Roman"/>
          <w:color w:val="000000" w:themeColor="text1"/>
          <w:sz w:val="24"/>
          <w:szCs w:val="24"/>
        </w:rPr>
        <w:t>minnakse üle</w:t>
      </w:r>
      <w:r w:rsidRPr="00797F0D">
        <w:rPr>
          <w:rFonts w:ascii="Times New Roman" w:hAnsi="Times New Roman"/>
          <w:color w:val="000000" w:themeColor="text1"/>
          <w:sz w:val="24"/>
          <w:szCs w:val="24"/>
        </w:rPr>
        <w:t xml:space="preserve"> ühtsele kutsetunnistuste süsteemile, mis </w:t>
      </w:r>
      <w:r w:rsidR="00BB4E02">
        <w:rPr>
          <w:rFonts w:ascii="Times New Roman" w:hAnsi="Times New Roman"/>
          <w:color w:val="000000" w:themeColor="text1"/>
          <w:sz w:val="24"/>
          <w:szCs w:val="24"/>
        </w:rPr>
        <w:t>on valmistatud ette nii, et see jõuab lõpule</w:t>
      </w:r>
      <w:r w:rsidRPr="00797F0D">
        <w:rPr>
          <w:rFonts w:ascii="Times New Roman" w:hAnsi="Times New Roman"/>
          <w:color w:val="000000" w:themeColor="text1"/>
          <w:sz w:val="24"/>
          <w:szCs w:val="24"/>
        </w:rPr>
        <w:t xml:space="preserve"> 1.</w:t>
      </w:r>
      <w:r w:rsidR="00B32AF9">
        <w:rPr>
          <w:rFonts w:ascii="Times New Roman" w:hAnsi="Times New Roman"/>
          <w:color w:val="000000" w:themeColor="text1"/>
          <w:sz w:val="24"/>
          <w:szCs w:val="24"/>
        </w:rPr>
        <w:t> </w:t>
      </w:r>
      <w:r w:rsidR="00685212" w:rsidRPr="00797F0D">
        <w:rPr>
          <w:rFonts w:ascii="Times New Roman" w:hAnsi="Times New Roman"/>
          <w:color w:val="000000" w:themeColor="text1"/>
          <w:sz w:val="24"/>
          <w:szCs w:val="24"/>
        </w:rPr>
        <w:t>jaanuari</w:t>
      </w:r>
      <w:r w:rsidR="00685212">
        <w:rPr>
          <w:rFonts w:ascii="Times New Roman" w:hAnsi="Times New Roman"/>
          <w:color w:val="000000" w:themeColor="text1"/>
          <w:sz w:val="24"/>
          <w:szCs w:val="24"/>
        </w:rPr>
        <w:t>l</w:t>
      </w:r>
      <w:r w:rsidR="00685212" w:rsidRPr="00797F0D">
        <w:rPr>
          <w:rFonts w:ascii="Times New Roman" w:hAnsi="Times New Roman"/>
          <w:color w:val="000000" w:themeColor="text1"/>
          <w:sz w:val="24"/>
          <w:szCs w:val="24"/>
        </w:rPr>
        <w:t xml:space="preserve"> </w:t>
      </w:r>
      <w:r w:rsidRPr="00797F0D">
        <w:rPr>
          <w:rFonts w:ascii="Times New Roman" w:hAnsi="Times New Roman"/>
          <w:color w:val="000000" w:themeColor="text1"/>
          <w:sz w:val="24"/>
          <w:szCs w:val="24"/>
        </w:rPr>
        <w:t>2031. Üleminekuaeg võimalda</w:t>
      </w:r>
      <w:r w:rsidR="00685212">
        <w:rPr>
          <w:rFonts w:ascii="Times New Roman" w:hAnsi="Times New Roman"/>
          <w:color w:val="000000" w:themeColor="text1"/>
          <w:sz w:val="24"/>
          <w:szCs w:val="24"/>
        </w:rPr>
        <w:t>b</w:t>
      </w:r>
      <w:r w:rsidRPr="00797F0D">
        <w:rPr>
          <w:rFonts w:ascii="Times New Roman" w:hAnsi="Times New Roman"/>
          <w:color w:val="000000" w:themeColor="text1"/>
          <w:sz w:val="24"/>
          <w:szCs w:val="24"/>
        </w:rPr>
        <w:t xml:space="preserve"> pädevustunnistus</w:t>
      </w:r>
      <w:r w:rsidR="00685212">
        <w:rPr>
          <w:rFonts w:ascii="Times New Roman" w:hAnsi="Times New Roman"/>
          <w:color w:val="000000" w:themeColor="text1"/>
          <w:sz w:val="24"/>
          <w:szCs w:val="24"/>
        </w:rPr>
        <w:t>ega</w:t>
      </w:r>
      <w:r w:rsidRPr="00797F0D">
        <w:rPr>
          <w:rFonts w:ascii="Times New Roman" w:hAnsi="Times New Roman"/>
          <w:color w:val="000000" w:themeColor="text1"/>
          <w:sz w:val="24"/>
          <w:szCs w:val="24"/>
        </w:rPr>
        <w:t xml:space="preserve"> isikutel saada vajadusel veel ühe perioodi ulatuses tunnistuse pikendus</w:t>
      </w:r>
      <w:r w:rsidR="00685212">
        <w:rPr>
          <w:rFonts w:ascii="Times New Roman" w:hAnsi="Times New Roman"/>
          <w:color w:val="000000" w:themeColor="text1"/>
          <w:sz w:val="24"/>
          <w:szCs w:val="24"/>
        </w:rPr>
        <w:t>t</w:t>
      </w:r>
      <w:r w:rsidRPr="00797F0D">
        <w:rPr>
          <w:rFonts w:ascii="Times New Roman" w:hAnsi="Times New Roman"/>
          <w:color w:val="000000" w:themeColor="text1"/>
          <w:sz w:val="24"/>
          <w:szCs w:val="24"/>
        </w:rPr>
        <w:t xml:space="preserve"> ning samal ajal läbida täiend</w:t>
      </w:r>
      <w:r w:rsidR="00685212">
        <w:rPr>
          <w:rFonts w:ascii="Times New Roman" w:hAnsi="Times New Roman"/>
          <w:color w:val="000000" w:themeColor="text1"/>
          <w:sz w:val="24"/>
          <w:szCs w:val="24"/>
        </w:rPr>
        <w:t>us</w:t>
      </w:r>
      <w:r w:rsidRPr="00797F0D">
        <w:rPr>
          <w:rFonts w:ascii="Times New Roman" w:hAnsi="Times New Roman"/>
          <w:color w:val="000000" w:themeColor="text1"/>
          <w:sz w:val="24"/>
          <w:szCs w:val="24"/>
        </w:rPr>
        <w:t xml:space="preserve">koolitusi ja viia oma kvalifikatsioon vastavusse kutsetasemete nõuetega. Üleminekuperioodi pikkus lähtub eesmärgist tagada isikutele proportsionaalne kohanemisaeg ning vältida olukorda, kus tööturul tekib korraga suur hulk tunnistust uuendavaid isikuid või </w:t>
      </w:r>
      <w:r w:rsidR="00903C57">
        <w:rPr>
          <w:rFonts w:ascii="Times New Roman" w:hAnsi="Times New Roman"/>
          <w:color w:val="000000" w:themeColor="text1"/>
          <w:sz w:val="24"/>
          <w:szCs w:val="24"/>
        </w:rPr>
        <w:t xml:space="preserve">tekivad </w:t>
      </w:r>
      <w:r w:rsidR="00903C57" w:rsidRPr="00797F0D">
        <w:rPr>
          <w:rFonts w:ascii="Times New Roman" w:hAnsi="Times New Roman"/>
          <w:color w:val="000000" w:themeColor="text1"/>
          <w:sz w:val="24"/>
          <w:szCs w:val="24"/>
        </w:rPr>
        <w:t>kvalifi</w:t>
      </w:r>
      <w:r w:rsidR="00903C57">
        <w:rPr>
          <w:rFonts w:ascii="Times New Roman" w:hAnsi="Times New Roman"/>
          <w:color w:val="000000" w:themeColor="text1"/>
          <w:sz w:val="24"/>
          <w:szCs w:val="24"/>
        </w:rPr>
        <w:t xml:space="preserve">tseeritud töötajate </w:t>
      </w:r>
      <w:r w:rsidR="00903C57" w:rsidRPr="00797F0D">
        <w:rPr>
          <w:rFonts w:ascii="Times New Roman" w:hAnsi="Times New Roman"/>
          <w:color w:val="000000" w:themeColor="text1"/>
          <w:sz w:val="24"/>
          <w:szCs w:val="24"/>
        </w:rPr>
        <w:t xml:space="preserve">puudusest </w:t>
      </w:r>
      <w:r w:rsidRPr="00797F0D">
        <w:rPr>
          <w:rFonts w:ascii="Times New Roman" w:hAnsi="Times New Roman"/>
          <w:color w:val="000000" w:themeColor="text1"/>
          <w:sz w:val="24"/>
          <w:szCs w:val="24"/>
        </w:rPr>
        <w:t xml:space="preserve">tingitud </w:t>
      </w:r>
      <w:r w:rsidR="00903C57" w:rsidRPr="00797F0D">
        <w:rPr>
          <w:rFonts w:ascii="Times New Roman" w:hAnsi="Times New Roman"/>
          <w:color w:val="000000" w:themeColor="text1"/>
          <w:sz w:val="24"/>
          <w:szCs w:val="24"/>
        </w:rPr>
        <w:t>töökatkestus</w:t>
      </w:r>
      <w:r w:rsidR="00903C57">
        <w:rPr>
          <w:rFonts w:ascii="Times New Roman" w:hAnsi="Times New Roman"/>
          <w:color w:val="000000" w:themeColor="text1"/>
          <w:sz w:val="24"/>
          <w:szCs w:val="24"/>
        </w:rPr>
        <w:t>ed</w:t>
      </w:r>
      <w:r w:rsidRPr="00797F0D">
        <w:rPr>
          <w:rFonts w:ascii="Times New Roman" w:hAnsi="Times New Roman"/>
          <w:color w:val="000000" w:themeColor="text1"/>
          <w:sz w:val="24"/>
          <w:szCs w:val="24"/>
        </w:rPr>
        <w:t>.</w:t>
      </w:r>
      <w:r w:rsidR="00DB6147">
        <w:rPr>
          <w:rFonts w:ascii="Times New Roman" w:hAnsi="Times New Roman"/>
          <w:color w:val="000000" w:themeColor="text1"/>
          <w:sz w:val="24"/>
          <w:szCs w:val="24"/>
        </w:rPr>
        <w:t xml:space="preserve"> </w:t>
      </w:r>
      <w:r w:rsidRPr="00797F0D">
        <w:rPr>
          <w:rFonts w:ascii="Times New Roman" w:hAnsi="Times New Roman"/>
          <w:color w:val="000000" w:themeColor="text1"/>
          <w:sz w:val="24"/>
          <w:szCs w:val="24"/>
        </w:rPr>
        <w:t xml:space="preserve">Kutsetunnistustele üleminek toetab ka rahvusvahelise praktika ühtlustamist. Lääne-Euroopa riikides </w:t>
      </w:r>
      <w:r w:rsidR="00FB4F24">
        <w:rPr>
          <w:rFonts w:ascii="Times New Roman" w:hAnsi="Times New Roman"/>
          <w:color w:val="000000" w:themeColor="text1"/>
          <w:sz w:val="24"/>
          <w:szCs w:val="24"/>
        </w:rPr>
        <w:t>tõendatakse</w:t>
      </w:r>
      <w:r w:rsidR="00FB4F24" w:rsidRPr="00797F0D">
        <w:rPr>
          <w:rFonts w:ascii="Times New Roman" w:hAnsi="Times New Roman"/>
          <w:color w:val="000000" w:themeColor="text1"/>
          <w:sz w:val="24"/>
          <w:szCs w:val="24"/>
        </w:rPr>
        <w:t xml:space="preserve"> </w:t>
      </w:r>
      <w:r w:rsidRPr="00797F0D">
        <w:rPr>
          <w:rFonts w:ascii="Times New Roman" w:hAnsi="Times New Roman"/>
          <w:color w:val="000000" w:themeColor="text1"/>
          <w:sz w:val="24"/>
          <w:szCs w:val="24"/>
        </w:rPr>
        <w:t>kompetentsus</w:t>
      </w:r>
      <w:r w:rsidR="00FB4F24">
        <w:rPr>
          <w:rFonts w:ascii="Times New Roman" w:hAnsi="Times New Roman"/>
          <w:color w:val="000000" w:themeColor="text1"/>
          <w:sz w:val="24"/>
          <w:szCs w:val="24"/>
        </w:rPr>
        <w:t>t</w:t>
      </w:r>
      <w:r w:rsidRPr="00797F0D">
        <w:rPr>
          <w:rFonts w:ascii="Times New Roman" w:hAnsi="Times New Roman"/>
          <w:color w:val="000000" w:themeColor="text1"/>
          <w:sz w:val="24"/>
          <w:szCs w:val="24"/>
        </w:rPr>
        <w:t xml:space="preserve"> valdavalt kutse</w:t>
      </w:r>
      <w:r w:rsidR="00FB4F24">
        <w:rPr>
          <w:rFonts w:ascii="Times New Roman" w:hAnsi="Times New Roman"/>
          <w:color w:val="000000" w:themeColor="text1"/>
          <w:sz w:val="24"/>
          <w:szCs w:val="24"/>
        </w:rPr>
        <w:t xml:space="preserve"> </w:t>
      </w:r>
      <w:r w:rsidRPr="00797F0D">
        <w:rPr>
          <w:rFonts w:ascii="Times New Roman" w:hAnsi="Times New Roman"/>
          <w:color w:val="000000" w:themeColor="text1"/>
          <w:sz w:val="24"/>
          <w:szCs w:val="24"/>
        </w:rPr>
        <w:t>andmise</w:t>
      </w:r>
      <w:r w:rsidR="00FB4F24">
        <w:rPr>
          <w:rFonts w:ascii="Times New Roman" w:hAnsi="Times New Roman"/>
          <w:color w:val="000000" w:themeColor="text1"/>
          <w:sz w:val="24"/>
          <w:szCs w:val="24"/>
        </w:rPr>
        <w:t>ga</w:t>
      </w:r>
      <w:r w:rsidRPr="00797F0D">
        <w:rPr>
          <w:rFonts w:ascii="Times New Roman" w:hAnsi="Times New Roman"/>
          <w:color w:val="000000" w:themeColor="text1"/>
          <w:sz w:val="24"/>
          <w:szCs w:val="24"/>
        </w:rPr>
        <w:t>, samas kui pädevustunnistused on rohkem levinud Põhjamaades (Soome, Rootsi). Eesti</w:t>
      </w:r>
      <w:r w:rsidR="00FB4F24">
        <w:rPr>
          <w:rFonts w:ascii="Times New Roman" w:hAnsi="Times New Roman"/>
          <w:color w:val="000000" w:themeColor="text1"/>
          <w:sz w:val="24"/>
          <w:szCs w:val="24"/>
        </w:rPr>
        <w:t>s</w:t>
      </w:r>
      <w:r w:rsidRPr="00797F0D">
        <w:rPr>
          <w:rFonts w:ascii="Times New Roman" w:hAnsi="Times New Roman"/>
          <w:color w:val="000000" w:themeColor="text1"/>
          <w:sz w:val="24"/>
          <w:szCs w:val="24"/>
        </w:rPr>
        <w:t xml:space="preserve"> kui väikese</w:t>
      </w:r>
      <w:r w:rsidR="00FB4F24">
        <w:rPr>
          <w:rFonts w:ascii="Times New Roman" w:hAnsi="Times New Roman"/>
          <w:color w:val="000000" w:themeColor="text1"/>
          <w:sz w:val="24"/>
          <w:szCs w:val="24"/>
        </w:rPr>
        <w:t>s</w:t>
      </w:r>
      <w:r w:rsidRPr="00797F0D">
        <w:rPr>
          <w:rFonts w:ascii="Times New Roman" w:hAnsi="Times New Roman"/>
          <w:color w:val="000000" w:themeColor="text1"/>
          <w:sz w:val="24"/>
          <w:szCs w:val="24"/>
        </w:rPr>
        <w:t xml:space="preserve"> riigis on ühe süsteemi kasutamine majanduslikult ja administratiivselt otstarbekam ning suurendab selgust nii tööturul kui </w:t>
      </w:r>
      <w:r w:rsidR="00C44120">
        <w:rPr>
          <w:rFonts w:ascii="Times New Roman" w:hAnsi="Times New Roman"/>
          <w:color w:val="000000" w:themeColor="text1"/>
          <w:sz w:val="24"/>
          <w:szCs w:val="24"/>
        </w:rPr>
        <w:t xml:space="preserve">ka </w:t>
      </w:r>
      <w:r w:rsidRPr="00797F0D">
        <w:rPr>
          <w:rFonts w:ascii="Times New Roman" w:hAnsi="Times New Roman"/>
          <w:color w:val="000000" w:themeColor="text1"/>
          <w:sz w:val="24"/>
          <w:szCs w:val="24"/>
        </w:rPr>
        <w:t xml:space="preserve">hangetes. </w:t>
      </w:r>
    </w:p>
    <w:p w14:paraId="55919C24" w14:textId="77777777" w:rsidR="00C138B3" w:rsidRPr="00797F0D" w:rsidRDefault="00C138B3" w:rsidP="00797F0D">
      <w:pPr>
        <w:spacing w:after="0" w:line="240" w:lineRule="auto"/>
        <w:jc w:val="both"/>
        <w:rPr>
          <w:rFonts w:ascii="Times New Roman" w:hAnsi="Times New Roman"/>
          <w:color w:val="000000" w:themeColor="text1"/>
          <w:sz w:val="24"/>
          <w:szCs w:val="24"/>
        </w:rPr>
      </w:pPr>
    </w:p>
    <w:p w14:paraId="795B0C12" w14:textId="41657A88" w:rsidR="00797F0D" w:rsidRDefault="00797F0D" w:rsidP="00797F0D">
      <w:pPr>
        <w:spacing w:after="0" w:line="240" w:lineRule="auto"/>
        <w:jc w:val="both"/>
        <w:rPr>
          <w:rFonts w:ascii="Times New Roman" w:hAnsi="Times New Roman"/>
          <w:color w:val="000000" w:themeColor="text1"/>
          <w:sz w:val="24"/>
          <w:szCs w:val="24"/>
        </w:rPr>
      </w:pPr>
      <w:r w:rsidRPr="00797F0D">
        <w:rPr>
          <w:rFonts w:ascii="Times New Roman" w:hAnsi="Times New Roman"/>
          <w:color w:val="000000" w:themeColor="text1"/>
          <w:sz w:val="24"/>
          <w:szCs w:val="24"/>
        </w:rPr>
        <w:t>Muudatus puudutab ligikaudu 2900 elektri</w:t>
      </w:r>
      <w:r w:rsidR="00DF499E">
        <w:rPr>
          <w:rFonts w:ascii="Times New Roman" w:hAnsi="Times New Roman"/>
          <w:color w:val="000000" w:themeColor="text1"/>
          <w:sz w:val="24"/>
          <w:szCs w:val="24"/>
        </w:rPr>
        <w:t>alal</w:t>
      </w:r>
      <w:r w:rsidRPr="00797F0D">
        <w:rPr>
          <w:rFonts w:ascii="Times New Roman" w:hAnsi="Times New Roman"/>
          <w:color w:val="000000" w:themeColor="text1"/>
          <w:sz w:val="24"/>
          <w:szCs w:val="24"/>
        </w:rPr>
        <w:t xml:space="preserve"> pädevustunnistusega töötavat inimest</w:t>
      </w:r>
      <w:r w:rsidR="00F1594A">
        <w:rPr>
          <w:rFonts w:ascii="Times New Roman" w:hAnsi="Times New Roman"/>
          <w:color w:val="000000" w:themeColor="text1"/>
          <w:sz w:val="24"/>
          <w:szCs w:val="24"/>
        </w:rPr>
        <w:t>, kes peavad t</w:t>
      </w:r>
      <w:r w:rsidR="003C13C5">
        <w:rPr>
          <w:rFonts w:ascii="Times New Roman" w:hAnsi="Times New Roman"/>
          <w:color w:val="000000" w:themeColor="text1"/>
          <w:sz w:val="24"/>
          <w:szCs w:val="24"/>
        </w:rPr>
        <w:t>ulevikus taotlema kutsetunnistust. Ülemi</w:t>
      </w:r>
      <w:r w:rsidR="00CA2A68">
        <w:rPr>
          <w:rFonts w:ascii="Times New Roman" w:hAnsi="Times New Roman"/>
          <w:color w:val="000000" w:themeColor="text1"/>
          <w:sz w:val="24"/>
          <w:szCs w:val="24"/>
        </w:rPr>
        <w:t xml:space="preserve">neku juurutamisel hinnati, et </w:t>
      </w:r>
      <w:r w:rsidR="003C13C5" w:rsidRPr="003C13C5">
        <w:rPr>
          <w:rFonts w:ascii="Times New Roman" w:hAnsi="Times New Roman"/>
          <w:color w:val="000000" w:themeColor="text1"/>
          <w:sz w:val="24"/>
          <w:szCs w:val="24"/>
        </w:rPr>
        <w:t>mõjuta</w:t>
      </w:r>
      <w:r w:rsidR="00BD6081">
        <w:rPr>
          <w:rFonts w:ascii="Times New Roman" w:hAnsi="Times New Roman"/>
          <w:color w:val="000000" w:themeColor="text1"/>
          <w:sz w:val="24"/>
          <w:szCs w:val="24"/>
        </w:rPr>
        <w:t>tud</w:t>
      </w:r>
      <w:r w:rsidR="003C13C5" w:rsidRPr="003C13C5">
        <w:rPr>
          <w:rFonts w:ascii="Times New Roman" w:hAnsi="Times New Roman"/>
          <w:color w:val="000000" w:themeColor="text1"/>
          <w:sz w:val="24"/>
          <w:szCs w:val="24"/>
        </w:rPr>
        <w:t xml:space="preserve"> </w:t>
      </w:r>
      <w:r w:rsidR="00CA3E03">
        <w:rPr>
          <w:rFonts w:ascii="Times New Roman" w:hAnsi="Times New Roman"/>
          <w:color w:val="000000" w:themeColor="text1"/>
          <w:sz w:val="24"/>
          <w:szCs w:val="24"/>
        </w:rPr>
        <w:t xml:space="preserve">on neist </w:t>
      </w:r>
      <w:r w:rsidR="00BD6081">
        <w:rPr>
          <w:rFonts w:ascii="Times New Roman" w:hAnsi="Times New Roman"/>
          <w:color w:val="000000" w:themeColor="text1"/>
          <w:sz w:val="24"/>
          <w:szCs w:val="24"/>
        </w:rPr>
        <w:t>eelk</w:t>
      </w:r>
      <w:r w:rsidR="00CA3E03">
        <w:rPr>
          <w:rFonts w:ascii="Times New Roman" w:hAnsi="Times New Roman"/>
          <w:color w:val="000000" w:themeColor="text1"/>
          <w:sz w:val="24"/>
          <w:szCs w:val="24"/>
        </w:rPr>
        <w:t xml:space="preserve">õige isikud, kellel ei ole täna </w:t>
      </w:r>
      <w:r w:rsidR="003D41E3">
        <w:rPr>
          <w:rFonts w:ascii="Times New Roman" w:hAnsi="Times New Roman"/>
          <w:color w:val="000000" w:themeColor="text1"/>
          <w:sz w:val="24"/>
          <w:szCs w:val="24"/>
        </w:rPr>
        <w:t xml:space="preserve">juba </w:t>
      </w:r>
      <w:r w:rsidR="00DF6B2D">
        <w:rPr>
          <w:rFonts w:ascii="Times New Roman" w:hAnsi="Times New Roman"/>
          <w:color w:val="000000" w:themeColor="text1"/>
          <w:sz w:val="24"/>
          <w:szCs w:val="24"/>
        </w:rPr>
        <w:t xml:space="preserve">kutsesüsteemi alusel pädevust – neid oli </w:t>
      </w:r>
      <w:r w:rsidR="003C13C5" w:rsidRPr="003C13C5">
        <w:rPr>
          <w:rFonts w:ascii="Times New Roman" w:hAnsi="Times New Roman"/>
          <w:color w:val="000000" w:themeColor="text1"/>
          <w:sz w:val="24"/>
          <w:szCs w:val="24"/>
        </w:rPr>
        <w:t>2810 isikut</w:t>
      </w:r>
      <w:r w:rsidR="00DF6B2D">
        <w:rPr>
          <w:rFonts w:ascii="Times New Roman" w:hAnsi="Times New Roman"/>
          <w:color w:val="000000" w:themeColor="text1"/>
          <w:sz w:val="24"/>
          <w:szCs w:val="24"/>
        </w:rPr>
        <w:t>.</w:t>
      </w:r>
      <w:r w:rsidR="003C13C5" w:rsidRPr="003C13C5">
        <w:rPr>
          <w:rFonts w:ascii="Times New Roman" w:hAnsi="Times New Roman"/>
          <w:color w:val="000000" w:themeColor="text1"/>
          <w:sz w:val="24"/>
          <w:szCs w:val="24"/>
        </w:rPr>
        <w:t xml:space="preserve"> </w:t>
      </w:r>
      <w:r w:rsidR="000D166E">
        <w:rPr>
          <w:rFonts w:ascii="Times New Roman" w:hAnsi="Times New Roman"/>
          <w:color w:val="000000" w:themeColor="text1"/>
          <w:sz w:val="24"/>
          <w:szCs w:val="24"/>
        </w:rPr>
        <w:t>Kutse taotlemisel on</w:t>
      </w:r>
      <w:r w:rsidR="00041A9C">
        <w:rPr>
          <w:rFonts w:ascii="Times New Roman" w:hAnsi="Times New Roman"/>
          <w:color w:val="000000" w:themeColor="text1"/>
          <w:sz w:val="24"/>
          <w:szCs w:val="24"/>
        </w:rPr>
        <w:t xml:space="preserve"> </w:t>
      </w:r>
      <w:r w:rsidR="000D166E">
        <w:rPr>
          <w:rFonts w:ascii="Times New Roman" w:hAnsi="Times New Roman"/>
          <w:color w:val="000000" w:themeColor="text1"/>
          <w:sz w:val="24"/>
          <w:szCs w:val="24"/>
        </w:rPr>
        <w:t>v</w:t>
      </w:r>
      <w:r w:rsidR="003C13C5" w:rsidRPr="003C13C5">
        <w:rPr>
          <w:rFonts w:ascii="Times New Roman" w:hAnsi="Times New Roman"/>
          <w:color w:val="000000" w:themeColor="text1"/>
          <w:sz w:val="24"/>
          <w:szCs w:val="24"/>
        </w:rPr>
        <w:t>ähem mõjuta</w:t>
      </w:r>
      <w:r w:rsidR="006A532A">
        <w:rPr>
          <w:rFonts w:ascii="Times New Roman" w:hAnsi="Times New Roman"/>
          <w:color w:val="000000" w:themeColor="text1"/>
          <w:sz w:val="24"/>
          <w:szCs w:val="24"/>
        </w:rPr>
        <w:t>tud need isikud</w:t>
      </w:r>
      <w:r w:rsidR="003C13C5" w:rsidRPr="003C13C5">
        <w:rPr>
          <w:rFonts w:ascii="Times New Roman" w:hAnsi="Times New Roman"/>
          <w:color w:val="000000" w:themeColor="text1"/>
          <w:sz w:val="24"/>
          <w:szCs w:val="24"/>
        </w:rPr>
        <w:t>, kellel on pikaajaline töökogemus või taotletavale kutsetasemele vastav haridus, rohkem aga ne</w:t>
      </w:r>
      <w:r w:rsidR="006A532A">
        <w:rPr>
          <w:rFonts w:ascii="Times New Roman" w:hAnsi="Times New Roman"/>
          <w:color w:val="000000" w:themeColor="text1"/>
          <w:sz w:val="24"/>
          <w:szCs w:val="24"/>
        </w:rPr>
        <w:t>ed</w:t>
      </w:r>
      <w:r w:rsidR="003C13C5" w:rsidRPr="003C13C5">
        <w:rPr>
          <w:rFonts w:ascii="Times New Roman" w:hAnsi="Times New Roman"/>
          <w:color w:val="000000" w:themeColor="text1"/>
          <w:sz w:val="24"/>
          <w:szCs w:val="24"/>
        </w:rPr>
        <w:t xml:space="preserve"> isikuid, kellel on lühem töökogemus ja haridustee on lõpetamata.</w:t>
      </w:r>
      <w:r w:rsidR="008C7768">
        <w:rPr>
          <w:rFonts w:ascii="Times New Roman" w:hAnsi="Times New Roman"/>
          <w:color w:val="000000" w:themeColor="text1"/>
          <w:sz w:val="24"/>
          <w:szCs w:val="24"/>
        </w:rPr>
        <w:t xml:space="preserve"> </w:t>
      </w:r>
      <w:r w:rsidR="008C7768" w:rsidRPr="008C7768">
        <w:rPr>
          <w:rFonts w:ascii="Times New Roman" w:hAnsi="Times New Roman"/>
          <w:color w:val="000000" w:themeColor="text1"/>
          <w:sz w:val="24"/>
          <w:szCs w:val="24"/>
        </w:rPr>
        <w:t>Kutsetunnistusele üleminek on varasema</w:t>
      </w:r>
      <w:r w:rsidR="00803925">
        <w:rPr>
          <w:rFonts w:ascii="Times New Roman" w:hAnsi="Times New Roman"/>
          <w:color w:val="000000" w:themeColor="text1"/>
          <w:sz w:val="24"/>
          <w:szCs w:val="24"/>
        </w:rPr>
        <w:t>lt</w:t>
      </w:r>
      <w:r w:rsidR="00342552">
        <w:rPr>
          <w:rFonts w:ascii="Times New Roman" w:hAnsi="Times New Roman"/>
          <w:color w:val="000000" w:themeColor="text1"/>
          <w:sz w:val="24"/>
          <w:szCs w:val="24"/>
        </w:rPr>
        <w:t xml:space="preserve"> võimaldatud </w:t>
      </w:r>
      <w:r w:rsidR="00803925">
        <w:rPr>
          <w:rFonts w:ascii="Times New Roman" w:hAnsi="Times New Roman"/>
          <w:color w:val="000000" w:themeColor="text1"/>
          <w:sz w:val="24"/>
          <w:szCs w:val="24"/>
        </w:rPr>
        <w:t xml:space="preserve"> </w:t>
      </w:r>
      <w:r w:rsidR="005A2970">
        <w:rPr>
          <w:rFonts w:ascii="Times New Roman" w:hAnsi="Times New Roman"/>
          <w:color w:val="000000" w:themeColor="text1"/>
          <w:sz w:val="24"/>
          <w:szCs w:val="24"/>
        </w:rPr>
        <w:t xml:space="preserve">ning käesoleva seadusega </w:t>
      </w:r>
      <w:r w:rsidR="00342552">
        <w:rPr>
          <w:rFonts w:ascii="Times New Roman" w:hAnsi="Times New Roman"/>
          <w:color w:val="000000" w:themeColor="text1"/>
          <w:sz w:val="24"/>
          <w:szCs w:val="24"/>
        </w:rPr>
        <w:t>nähakse ette</w:t>
      </w:r>
      <w:r w:rsidR="000E28A6">
        <w:rPr>
          <w:rFonts w:ascii="Times New Roman" w:hAnsi="Times New Roman"/>
          <w:color w:val="000000" w:themeColor="text1"/>
          <w:sz w:val="24"/>
          <w:szCs w:val="24"/>
        </w:rPr>
        <w:t xml:space="preserve"> piirang</w:t>
      </w:r>
      <w:r w:rsidR="00342552">
        <w:rPr>
          <w:rFonts w:ascii="Times New Roman" w:hAnsi="Times New Roman"/>
          <w:color w:val="000000" w:themeColor="text1"/>
          <w:sz w:val="24"/>
          <w:szCs w:val="24"/>
        </w:rPr>
        <w:t>, et</w:t>
      </w:r>
      <w:r w:rsidR="000E28A6">
        <w:rPr>
          <w:rFonts w:ascii="Times New Roman" w:hAnsi="Times New Roman"/>
          <w:color w:val="000000" w:themeColor="text1"/>
          <w:sz w:val="24"/>
          <w:szCs w:val="24"/>
        </w:rPr>
        <w:t xml:space="preserve"> </w:t>
      </w:r>
      <w:r w:rsidR="00EC36CB">
        <w:rPr>
          <w:rFonts w:ascii="Times New Roman" w:hAnsi="Times New Roman"/>
          <w:color w:val="000000" w:themeColor="text1"/>
          <w:sz w:val="24"/>
          <w:szCs w:val="24"/>
        </w:rPr>
        <w:t>alates 2031 aastast elektrialase pädevuse tõendamisele p</w:t>
      </w:r>
      <w:r w:rsidR="00AF3FF2">
        <w:rPr>
          <w:rFonts w:ascii="Times New Roman" w:hAnsi="Times New Roman"/>
          <w:color w:val="000000" w:themeColor="text1"/>
          <w:sz w:val="24"/>
          <w:szCs w:val="24"/>
        </w:rPr>
        <w:t>ädevustunnistusega</w:t>
      </w:r>
      <w:r w:rsidR="000047B2">
        <w:rPr>
          <w:rFonts w:ascii="Times New Roman" w:hAnsi="Times New Roman"/>
          <w:color w:val="000000" w:themeColor="text1"/>
          <w:sz w:val="24"/>
          <w:szCs w:val="24"/>
        </w:rPr>
        <w:t>. Isiku pädevust reguleerivas määruses tehti muudatused, et üleminek saaks toimuda</w:t>
      </w:r>
      <w:r w:rsidR="00342552">
        <w:rPr>
          <w:rFonts w:ascii="Times New Roman" w:hAnsi="Times New Roman"/>
          <w:color w:val="000000" w:themeColor="text1"/>
          <w:sz w:val="24"/>
          <w:szCs w:val="24"/>
        </w:rPr>
        <w:t xml:space="preserve"> sujuvalt</w:t>
      </w:r>
      <w:r w:rsidR="000047B2">
        <w:rPr>
          <w:rFonts w:ascii="Times New Roman" w:hAnsi="Times New Roman"/>
          <w:color w:val="000000" w:themeColor="text1"/>
          <w:sz w:val="24"/>
          <w:szCs w:val="24"/>
        </w:rPr>
        <w:t xml:space="preserve">. </w:t>
      </w:r>
      <w:r w:rsidR="00342552">
        <w:rPr>
          <w:rFonts w:ascii="Times New Roman" w:hAnsi="Times New Roman"/>
          <w:color w:val="000000" w:themeColor="text1"/>
          <w:sz w:val="24"/>
          <w:szCs w:val="24"/>
        </w:rPr>
        <w:t>Määruste muutmise</w:t>
      </w:r>
      <w:r w:rsidR="000047B2">
        <w:rPr>
          <w:rFonts w:ascii="Times New Roman" w:hAnsi="Times New Roman"/>
          <w:color w:val="000000" w:themeColor="text1"/>
          <w:sz w:val="24"/>
          <w:szCs w:val="24"/>
        </w:rPr>
        <w:t xml:space="preserve"> </w:t>
      </w:r>
      <w:r w:rsidR="00342552">
        <w:rPr>
          <w:rFonts w:ascii="Times New Roman" w:hAnsi="Times New Roman"/>
          <w:color w:val="000000" w:themeColor="text1"/>
          <w:sz w:val="24"/>
          <w:szCs w:val="24"/>
        </w:rPr>
        <w:t>alusel</w:t>
      </w:r>
      <w:r w:rsidR="000047B2">
        <w:rPr>
          <w:rFonts w:ascii="Times New Roman" w:hAnsi="Times New Roman"/>
          <w:color w:val="000000" w:themeColor="text1"/>
          <w:sz w:val="24"/>
          <w:szCs w:val="24"/>
        </w:rPr>
        <w:t xml:space="preserve"> sai Kutsekoda luua juba uued kutsed, et </w:t>
      </w:r>
      <w:r w:rsidR="00342552">
        <w:rPr>
          <w:rFonts w:ascii="Times New Roman" w:hAnsi="Times New Roman"/>
          <w:color w:val="000000" w:themeColor="text1"/>
          <w:sz w:val="24"/>
          <w:szCs w:val="24"/>
        </w:rPr>
        <w:t>tekiks varakult võimalus</w:t>
      </w:r>
      <w:r w:rsidR="000047B2">
        <w:rPr>
          <w:rFonts w:ascii="Times New Roman" w:hAnsi="Times New Roman"/>
          <w:color w:val="000000" w:themeColor="text1"/>
          <w:sz w:val="24"/>
          <w:szCs w:val="24"/>
        </w:rPr>
        <w:t xml:space="preserve"> valida pädevuse tõendamiseks kutsesüsteem. Kutsesüsteemis täiendatakse pädevusi pidevalt, vastavalt turu ootustele</w:t>
      </w:r>
      <w:r w:rsidR="00342552">
        <w:rPr>
          <w:rFonts w:ascii="Times New Roman" w:hAnsi="Times New Roman"/>
          <w:color w:val="000000" w:themeColor="text1"/>
          <w:sz w:val="24"/>
          <w:szCs w:val="24"/>
        </w:rPr>
        <w:t xml:space="preserve">. </w:t>
      </w:r>
      <w:r w:rsidRPr="00797F0D">
        <w:rPr>
          <w:rFonts w:ascii="Times New Roman" w:hAnsi="Times New Roman"/>
          <w:color w:val="000000" w:themeColor="text1"/>
          <w:sz w:val="24"/>
          <w:szCs w:val="24"/>
        </w:rPr>
        <w:t xml:space="preserve">Kutsetunnistuse taotlemise tasu jääb üldjuhul vahemikku 100–350 eurot, mis on mõnevõrra </w:t>
      </w:r>
      <w:r w:rsidR="00C32D57">
        <w:rPr>
          <w:rFonts w:ascii="Times New Roman" w:hAnsi="Times New Roman"/>
          <w:color w:val="000000" w:themeColor="text1"/>
          <w:sz w:val="24"/>
          <w:szCs w:val="24"/>
        </w:rPr>
        <w:t>suur</w:t>
      </w:r>
      <w:r w:rsidR="00C32D57" w:rsidRPr="00797F0D">
        <w:rPr>
          <w:rFonts w:ascii="Times New Roman" w:hAnsi="Times New Roman"/>
          <w:color w:val="000000" w:themeColor="text1"/>
          <w:sz w:val="24"/>
          <w:szCs w:val="24"/>
        </w:rPr>
        <w:t xml:space="preserve">em </w:t>
      </w:r>
      <w:r w:rsidRPr="00797F0D">
        <w:rPr>
          <w:rFonts w:ascii="Times New Roman" w:hAnsi="Times New Roman"/>
          <w:color w:val="000000" w:themeColor="text1"/>
          <w:sz w:val="24"/>
          <w:szCs w:val="24"/>
        </w:rPr>
        <w:t xml:space="preserve">kui pädevustunnistuse taotlemise tasu (100–240 eurot). Seetõttu võib osal isikutel </w:t>
      </w:r>
      <w:r w:rsidR="00286B51">
        <w:rPr>
          <w:rFonts w:ascii="Times New Roman" w:hAnsi="Times New Roman"/>
          <w:color w:val="000000" w:themeColor="text1"/>
          <w:sz w:val="24"/>
          <w:szCs w:val="24"/>
        </w:rPr>
        <w:t>tekkida</w:t>
      </w:r>
      <w:r w:rsidR="00286B51" w:rsidRPr="00797F0D">
        <w:rPr>
          <w:rFonts w:ascii="Times New Roman" w:hAnsi="Times New Roman"/>
          <w:color w:val="000000" w:themeColor="text1"/>
          <w:sz w:val="24"/>
          <w:szCs w:val="24"/>
        </w:rPr>
        <w:t xml:space="preserve"> </w:t>
      </w:r>
      <w:r w:rsidR="00286B51">
        <w:rPr>
          <w:rFonts w:ascii="Times New Roman" w:hAnsi="Times New Roman"/>
          <w:color w:val="000000" w:themeColor="text1"/>
          <w:sz w:val="24"/>
          <w:szCs w:val="24"/>
        </w:rPr>
        <w:t>lisa</w:t>
      </w:r>
      <w:r w:rsidR="00481840">
        <w:rPr>
          <w:rFonts w:ascii="Times New Roman" w:hAnsi="Times New Roman"/>
          <w:color w:val="000000" w:themeColor="text1"/>
          <w:sz w:val="24"/>
          <w:szCs w:val="24"/>
        </w:rPr>
        <w:t>väljaminek</w:t>
      </w:r>
      <w:r w:rsidRPr="00797F0D">
        <w:rPr>
          <w:rFonts w:ascii="Times New Roman" w:hAnsi="Times New Roman"/>
          <w:color w:val="000000" w:themeColor="text1"/>
          <w:sz w:val="24"/>
          <w:szCs w:val="24"/>
        </w:rPr>
        <w:t>. Negatiivne mõju võib kanduda ka tööandjatele, kes otsustavad oma töötajate tunnistuste uuendamise kulud ise katta. Samas on muudatusel ka otsene positiivne mõju kutsetunnistuste väljastajate (Eesti Elektroenergeetika Selts ja Eesti Elektritööde Ettevõtjate Liit) tuludele, kuna kutsetunnistuste taotlejate arv suureneb märkimisväärselt – pädevustunnistuste süsteemist üleminek kutsetele kasvatab nõudlust 11</w:t>
      </w:r>
      <w:r w:rsidR="00C31FDC">
        <w:rPr>
          <w:rFonts w:ascii="Times New Roman" w:hAnsi="Times New Roman"/>
          <w:color w:val="000000" w:themeColor="text1"/>
          <w:sz w:val="24"/>
          <w:szCs w:val="24"/>
        </w:rPr>
        <w:t xml:space="preserve"> </w:t>
      </w:r>
      <w:r w:rsidRPr="00797F0D">
        <w:rPr>
          <w:rFonts w:ascii="Times New Roman" w:hAnsi="Times New Roman"/>
          <w:color w:val="000000" w:themeColor="text1"/>
          <w:sz w:val="24"/>
          <w:szCs w:val="24"/>
        </w:rPr>
        <w:t>kutsevaldkonna</w:t>
      </w:r>
      <w:r w:rsidR="002D47A4">
        <w:rPr>
          <w:rFonts w:ascii="Times New Roman" w:hAnsi="Times New Roman"/>
          <w:color w:val="000000" w:themeColor="text1"/>
          <w:sz w:val="24"/>
          <w:szCs w:val="24"/>
        </w:rPr>
        <w:t>s</w:t>
      </w:r>
      <w:r w:rsidRPr="00797F0D">
        <w:rPr>
          <w:rFonts w:ascii="Times New Roman" w:hAnsi="Times New Roman"/>
          <w:color w:val="000000" w:themeColor="text1"/>
          <w:sz w:val="24"/>
          <w:szCs w:val="24"/>
        </w:rPr>
        <w:t xml:space="preserve">. See </w:t>
      </w:r>
      <w:r w:rsidR="003922B7">
        <w:rPr>
          <w:rFonts w:ascii="Times New Roman" w:hAnsi="Times New Roman"/>
          <w:color w:val="000000" w:themeColor="text1"/>
          <w:sz w:val="24"/>
          <w:szCs w:val="24"/>
        </w:rPr>
        <w:t>elav</w:t>
      </w:r>
      <w:r w:rsidR="003922B7" w:rsidRPr="00797F0D">
        <w:rPr>
          <w:rFonts w:ascii="Times New Roman" w:hAnsi="Times New Roman"/>
          <w:color w:val="000000" w:themeColor="text1"/>
          <w:sz w:val="24"/>
          <w:szCs w:val="24"/>
        </w:rPr>
        <w:t xml:space="preserve">dab </w:t>
      </w:r>
      <w:r w:rsidRPr="00797F0D">
        <w:rPr>
          <w:rFonts w:ascii="Times New Roman" w:hAnsi="Times New Roman"/>
          <w:color w:val="000000" w:themeColor="text1"/>
          <w:sz w:val="24"/>
          <w:szCs w:val="24"/>
        </w:rPr>
        <w:t>kutse</w:t>
      </w:r>
      <w:r w:rsidR="002D47A4">
        <w:rPr>
          <w:rFonts w:ascii="Times New Roman" w:hAnsi="Times New Roman"/>
          <w:color w:val="000000" w:themeColor="text1"/>
          <w:sz w:val="24"/>
          <w:szCs w:val="24"/>
        </w:rPr>
        <w:t xml:space="preserve"> </w:t>
      </w:r>
      <w:r w:rsidRPr="00797F0D">
        <w:rPr>
          <w:rFonts w:ascii="Times New Roman" w:hAnsi="Times New Roman"/>
          <w:color w:val="000000" w:themeColor="text1"/>
          <w:sz w:val="24"/>
          <w:szCs w:val="24"/>
        </w:rPr>
        <w:t xml:space="preserve">andmise korraldajate majandustegevust ning võimaldab investeerida süsteemi kvaliteedi ja hindamismetoodika arendamisse. </w:t>
      </w:r>
    </w:p>
    <w:p w14:paraId="4225D9FF" w14:textId="77777777" w:rsidR="007669E3" w:rsidRPr="00797F0D" w:rsidRDefault="007669E3" w:rsidP="00797F0D">
      <w:pPr>
        <w:spacing w:after="0" w:line="240" w:lineRule="auto"/>
        <w:jc w:val="both"/>
        <w:rPr>
          <w:rFonts w:ascii="Times New Roman" w:hAnsi="Times New Roman"/>
          <w:color w:val="000000" w:themeColor="text1"/>
          <w:sz w:val="24"/>
          <w:szCs w:val="24"/>
        </w:rPr>
      </w:pPr>
    </w:p>
    <w:p w14:paraId="34EB0E98" w14:textId="444DBA33" w:rsidR="00797F0D" w:rsidRDefault="00797F0D" w:rsidP="00797F0D">
      <w:pPr>
        <w:spacing w:after="0" w:line="240" w:lineRule="auto"/>
        <w:jc w:val="both"/>
        <w:rPr>
          <w:rFonts w:ascii="Times New Roman" w:hAnsi="Times New Roman"/>
          <w:color w:val="000000" w:themeColor="text1"/>
          <w:sz w:val="24"/>
          <w:szCs w:val="24"/>
        </w:rPr>
      </w:pPr>
      <w:r w:rsidRPr="00797F0D">
        <w:rPr>
          <w:rFonts w:ascii="Times New Roman" w:hAnsi="Times New Roman"/>
          <w:color w:val="000000" w:themeColor="text1"/>
          <w:sz w:val="24"/>
          <w:szCs w:val="24"/>
        </w:rPr>
        <w:t>Pädevustunnistusi väljastavate asutuste (</w:t>
      </w:r>
      <w:r w:rsidR="00E1778D">
        <w:rPr>
          <w:rFonts w:ascii="Times New Roman" w:hAnsi="Times New Roman"/>
          <w:color w:val="000000" w:themeColor="text1"/>
          <w:sz w:val="24"/>
          <w:szCs w:val="24"/>
        </w:rPr>
        <w:t>kaks</w:t>
      </w:r>
      <w:r w:rsidR="00E1778D" w:rsidRPr="00797F0D">
        <w:rPr>
          <w:rFonts w:ascii="Times New Roman" w:hAnsi="Times New Roman"/>
          <w:color w:val="000000" w:themeColor="text1"/>
          <w:sz w:val="24"/>
          <w:szCs w:val="24"/>
        </w:rPr>
        <w:t xml:space="preserve"> </w:t>
      </w:r>
      <w:r w:rsidR="00730309" w:rsidRPr="00797F0D">
        <w:rPr>
          <w:rFonts w:ascii="Times New Roman" w:hAnsi="Times New Roman"/>
          <w:color w:val="000000" w:themeColor="text1"/>
          <w:sz w:val="24"/>
          <w:szCs w:val="24"/>
        </w:rPr>
        <w:t>ettevõt</w:t>
      </w:r>
      <w:r w:rsidR="00730309">
        <w:rPr>
          <w:rFonts w:ascii="Times New Roman" w:hAnsi="Times New Roman"/>
          <w:color w:val="000000" w:themeColor="text1"/>
          <w:sz w:val="24"/>
          <w:szCs w:val="24"/>
        </w:rPr>
        <w:t>ja</w:t>
      </w:r>
      <w:r w:rsidR="00730309" w:rsidRPr="00797F0D">
        <w:rPr>
          <w:rFonts w:ascii="Times New Roman" w:hAnsi="Times New Roman"/>
          <w:color w:val="000000" w:themeColor="text1"/>
          <w:sz w:val="24"/>
          <w:szCs w:val="24"/>
        </w:rPr>
        <w:t>t</w:t>
      </w:r>
      <w:r w:rsidRPr="00797F0D">
        <w:rPr>
          <w:rFonts w:ascii="Times New Roman" w:hAnsi="Times New Roman"/>
          <w:color w:val="000000" w:themeColor="text1"/>
          <w:sz w:val="24"/>
          <w:szCs w:val="24"/>
        </w:rPr>
        <w:t xml:space="preserve">) tulud vähenevad, kuna nende roll kompetentsuse tõendajana lõppeb. Negatiivne mõju nende tegevusmahule on seega otsene, kuid </w:t>
      </w:r>
      <w:r w:rsidR="00E1778D">
        <w:rPr>
          <w:rFonts w:ascii="Times New Roman" w:hAnsi="Times New Roman"/>
          <w:color w:val="000000" w:themeColor="text1"/>
          <w:sz w:val="24"/>
          <w:szCs w:val="24"/>
        </w:rPr>
        <w:t xml:space="preserve">mõju </w:t>
      </w:r>
      <w:r w:rsidRPr="00797F0D">
        <w:rPr>
          <w:rFonts w:ascii="Times New Roman" w:hAnsi="Times New Roman"/>
          <w:color w:val="000000" w:themeColor="text1"/>
          <w:sz w:val="24"/>
          <w:szCs w:val="24"/>
        </w:rPr>
        <w:t>piir</w:t>
      </w:r>
      <w:r w:rsidR="00E1778D">
        <w:rPr>
          <w:rFonts w:ascii="Times New Roman" w:hAnsi="Times New Roman"/>
          <w:color w:val="000000" w:themeColor="text1"/>
          <w:sz w:val="24"/>
          <w:szCs w:val="24"/>
        </w:rPr>
        <w:t>dub</w:t>
      </w:r>
      <w:r w:rsidRPr="00797F0D">
        <w:rPr>
          <w:rFonts w:ascii="Times New Roman" w:hAnsi="Times New Roman"/>
          <w:color w:val="000000" w:themeColor="text1"/>
          <w:sz w:val="24"/>
          <w:szCs w:val="24"/>
        </w:rPr>
        <w:t xml:space="preserve"> </w:t>
      </w:r>
      <w:r w:rsidR="00895901">
        <w:rPr>
          <w:rFonts w:ascii="Times New Roman" w:hAnsi="Times New Roman"/>
          <w:color w:val="000000" w:themeColor="text1"/>
          <w:sz w:val="24"/>
          <w:szCs w:val="24"/>
        </w:rPr>
        <w:t xml:space="preserve">ühest </w:t>
      </w:r>
      <w:r w:rsidRPr="00797F0D">
        <w:rPr>
          <w:rFonts w:ascii="Times New Roman" w:hAnsi="Times New Roman"/>
          <w:color w:val="000000" w:themeColor="text1"/>
          <w:sz w:val="24"/>
          <w:szCs w:val="24"/>
        </w:rPr>
        <w:t>süsteemi</w:t>
      </w:r>
      <w:r w:rsidR="00895901">
        <w:rPr>
          <w:rFonts w:ascii="Times New Roman" w:hAnsi="Times New Roman"/>
          <w:color w:val="000000" w:themeColor="text1"/>
          <w:sz w:val="24"/>
          <w:szCs w:val="24"/>
        </w:rPr>
        <w:t>st teise</w:t>
      </w:r>
      <w:r w:rsidRPr="00797F0D">
        <w:rPr>
          <w:rFonts w:ascii="Times New Roman" w:hAnsi="Times New Roman"/>
          <w:color w:val="000000" w:themeColor="text1"/>
          <w:sz w:val="24"/>
          <w:szCs w:val="24"/>
        </w:rPr>
        <w:t xml:space="preserve"> üleminekuga </w:t>
      </w:r>
      <w:r w:rsidR="00E1778D">
        <w:rPr>
          <w:rFonts w:ascii="Times New Roman" w:hAnsi="Times New Roman"/>
          <w:color w:val="000000" w:themeColor="text1"/>
          <w:sz w:val="24"/>
          <w:szCs w:val="24"/>
        </w:rPr>
        <w:t>ja on</w:t>
      </w:r>
      <w:r w:rsidR="00E1778D" w:rsidRPr="00797F0D">
        <w:rPr>
          <w:rFonts w:ascii="Times New Roman" w:hAnsi="Times New Roman"/>
          <w:color w:val="000000" w:themeColor="text1"/>
          <w:sz w:val="24"/>
          <w:szCs w:val="24"/>
        </w:rPr>
        <w:t xml:space="preserve"> </w:t>
      </w:r>
      <w:r w:rsidRPr="00797F0D">
        <w:rPr>
          <w:rFonts w:ascii="Times New Roman" w:hAnsi="Times New Roman"/>
          <w:color w:val="000000" w:themeColor="text1"/>
          <w:sz w:val="24"/>
          <w:szCs w:val="24"/>
        </w:rPr>
        <w:t xml:space="preserve">prognoositav juba aegsasti. </w:t>
      </w:r>
    </w:p>
    <w:p w14:paraId="37299C40" w14:textId="77777777" w:rsidR="007669E3" w:rsidRPr="00797F0D" w:rsidRDefault="007669E3" w:rsidP="00797F0D">
      <w:pPr>
        <w:spacing w:after="0" w:line="240" w:lineRule="auto"/>
        <w:jc w:val="both"/>
        <w:rPr>
          <w:rFonts w:ascii="Times New Roman" w:hAnsi="Times New Roman"/>
          <w:color w:val="000000" w:themeColor="text1"/>
          <w:sz w:val="24"/>
          <w:szCs w:val="24"/>
        </w:rPr>
      </w:pPr>
    </w:p>
    <w:p w14:paraId="389BA108" w14:textId="78012E43" w:rsidR="00797F0D" w:rsidRDefault="00797F0D" w:rsidP="00797F0D">
      <w:pPr>
        <w:spacing w:after="0" w:line="240" w:lineRule="auto"/>
        <w:jc w:val="both"/>
        <w:rPr>
          <w:rFonts w:ascii="Times New Roman" w:hAnsi="Times New Roman"/>
          <w:color w:val="000000" w:themeColor="text1"/>
          <w:sz w:val="24"/>
          <w:szCs w:val="24"/>
        </w:rPr>
      </w:pPr>
      <w:r w:rsidRPr="00797F0D">
        <w:rPr>
          <w:rFonts w:ascii="Times New Roman" w:hAnsi="Times New Roman"/>
          <w:color w:val="000000" w:themeColor="text1"/>
          <w:sz w:val="24"/>
          <w:szCs w:val="24"/>
        </w:rPr>
        <w:t>Ühtne kutsepõhine süsteem vähendab segadust elekt</w:t>
      </w:r>
      <w:r w:rsidR="00A32FCA">
        <w:rPr>
          <w:rFonts w:ascii="Times New Roman" w:hAnsi="Times New Roman"/>
          <w:color w:val="000000" w:themeColor="text1"/>
          <w:sz w:val="24"/>
          <w:szCs w:val="24"/>
        </w:rPr>
        <w:t>r</w:t>
      </w:r>
      <w:r w:rsidRPr="00797F0D">
        <w:rPr>
          <w:rFonts w:ascii="Times New Roman" w:hAnsi="Times New Roman"/>
          <w:color w:val="000000" w:themeColor="text1"/>
          <w:sz w:val="24"/>
          <w:szCs w:val="24"/>
        </w:rPr>
        <w:t>itööde</w:t>
      </w:r>
      <w:r w:rsidR="00824DF2">
        <w:rPr>
          <w:rFonts w:ascii="Times New Roman" w:hAnsi="Times New Roman"/>
          <w:color w:val="000000" w:themeColor="text1"/>
          <w:sz w:val="24"/>
          <w:szCs w:val="24"/>
        </w:rPr>
        <w:t>ga seotud</w:t>
      </w:r>
      <w:r w:rsidRPr="00797F0D">
        <w:rPr>
          <w:rFonts w:ascii="Times New Roman" w:hAnsi="Times New Roman"/>
          <w:color w:val="000000" w:themeColor="text1"/>
          <w:sz w:val="24"/>
          <w:szCs w:val="24"/>
        </w:rPr>
        <w:t xml:space="preserve"> õiguste ulatuse tõlgendamisel, aitab vältida oskuse taseme</w:t>
      </w:r>
      <w:r w:rsidR="00824DF2">
        <w:rPr>
          <w:rFonts w:ascii="Times New Roman" w:hAnsi="Times New Roman"/>
          <w:color w:val="000000" w:themeColor="text1"/>
          <w:sz w:val="24"/>
          <w:szCs w:val="24"/>
        </w:rPr>
        <w:t>te</w:t>
      </w:r>
      <w:r w:rsidRPr="00797F0D">
        <w:rPr>
          <w:rFonts w:ascii="Times New Roman" w:hAnsi="Times New Roman"/>
          <w:color w:val="000000" w:themeColor="text1"/>
          <w:sz w:val="24"/>
          <w:szCs w:val="24"/>
        </w:rPr>
        <w:t xml:space="preserve"> ebaühtlust ning </w:t>
      </w:r>
      <w:r w:rsidR="00824DF2">
        <w:rPr>
          <w:rFonts w:ascii="Times New Roman" w:hAnsi="Times New Roman"/>
          <w:color w:val="000000" w:themeColor="text1"/>
          <w:sz w:val="24"/>
          <w:szCs w:val="24"/>
        </w:rPr>
        <w:t>para</w:t>
      </w:r>
      <w:r w:rsidR="00824DF2" w:rsidRPr="00797F0D">
        <w:rPr>
          <w:rFonts w:ascii="Times New Roman" w:hAnsi="Times New Roman"/>
          <w:color w:val="000000" w:themeColor="text1"/>
          <w:sz w:val="24"/>
          <w:szCs w:val="24"/>
        </w:rPr>
        <w:t xml:space="preserve">ndab </w:t>
      </w:r>
      <w:r w:rsidRPr="00797F0D">
        <w:rPr>
          <w:rFonts w:ascii="Times New Roman" w:hAnsi="Times New Roman"/>
          <w:color w:val="000000" w:themeColor="text1"/>
          <w:sz w:val="24"/>
          <w:szCs w:val="24"/>
        </w:rPr>
        <w:t xml:space="preserve">tööde kvaliteeti. Sektori </w:t>
      </w:r>
      <w:r w:rsidR="009923FD">
        <w:rPr>
          <w:rFonts w:ascii="Times New Roman" w:hAnsi="Times New Roman"/>
          <w:color w:val="000000" w:themeColor="text1"/>
          <w:sz w:val="24"/>
          <w:szCs w:val="24"/>
        </w:rPr>
        <w:t xml:space="preserve">senised </w:t>
      </w:r>
      <w:r w:rsidRPr="00797F0D">
        <w:rPr>
          <w:rFonts w:ascii="Times New Roman" w:hAnsi="Times New Roman"/>
          <w:color w:val="000000" w:themeColor="text1"/>
          <w:sz w:val="24"/>
          <w:szCs w:val="24"/>
        </w:rPr>
        <w:t xml:space="preserve">probleemid, sh </w:t>
      </w:r>
      <w:r w:rsidR="009923FD" w:rsidRPr="00797F0D">
        <w:rPr>
          <w:rFonts w:ascii="Times New Roman" w:hAnsi="Times New Roman"/>
          <w:color w:val="000000" w:themeColor="text1"/>
          <w:sz w:val="24"/>
          <w:szCs w:val="24"/>
        </w:rPr>
        <w:t>ebaühtla</w:t>
      </w:r>
      <w:r w:rsidR="009923FD">
        <w:rPr>
          <w:rFonts w:ascii="Times New Roman" w:hAnsi="Times New Roman"/>
          <w:color w:val="000000" w:themeColor="text1"/>
          <w:sz w:val="24"/>
          <w:szCs w:val="24"/>
        </w:rPr>
        <w:t>ne</w:t>
      </w:r>
      <w:r w:rsidR="009923FD" w:rsidRPr="00797F0D">
        <w:rPr>
          <w:rFonts w:ascii="Times New Roman" w:hAnsi="Times New Roman"/>
          <w:color w:val="000000" w:themeColor="text1"/>
          <w:sz w:val="24"/>
          <w:szCs w:val="24"/>
        </w:rPr>
        <w:t xml:space="preserve"> tead</w:t>
      </w:r>
      <w:r w:rsidR="009923FD">
        <w:rPr>
          <w:rFonts w:ascii="Times New Roman" w:hAnsi="Times New Roman"/>
          <w:color w:val="000000" w:themeColor="text1"/>
          <w:sz w:val="24"/>
          <w:szCs w:val="24"/>
        </w:rPr>
        <w:t>likkus</w:t>
      </w:r>
      <w:r w:rsidR="009923FD" w:rsidRPr="00797F0D">
        <w:rPr>
          <w:rFonts w:ascii="Times New Roman" w:hAnsi="Times New Roman"/>
          <w:color w:val="000000" w:themeColor="text1"/>
          <w:sz w:val="24"/>
          <w:szCs w:val="24"/>
        </w:rPr>
        <w:t xml:space="preserve"> </w:t>
      </w:r>
      <w:r w:rsidRPr="00797F0D">
        <w:rPr>
          <w:rFonts w:ascii="Times New Roman" w:hAnsi="Times New Roman"/>
          <w:color w:val="000000" w:themeColor="text1"/>
          <w:sz w:val="24"/>
          <w:szCs w:val="24"/>
        </w:rPr>
        <w:t xml:space="preserve">nõuetest ja madalam ohutustase, on osaliselt seotud paralleelselt toimivate tunnistussüsteemidega. Ühtne kutsemudel aitab vältida valesti </w:t>
      </w:r>
      <w:r w:rsidR="0050185E" w:rsidRPr="00797F0D">
        <w:rPr>
          <w:rFonts w:ascii="Times New Roman" w:hAnsi="Times New Roman"/>
          <w:color w:val="000000" w:themeColor="text1"/>
          <w:sz w:val="24"/>
          <w:szCs w:val="24"/>
        </w:rPr>
        <w:t>te</w:t>
      </w:r>
      <w:r w:rsidR="0050185E">
        <w:rPr>
          <w:rFonts w:ascii="Times New Roman" w:hAnsi="Times New Roman"/>
          <w:color w:val="000000" w:themeColor="text1"/>
          <w:sz w:val="24"/>
          <w:szCs w:val="24"/>
        </w:rPr>
        <w:t>h</w:t>
      </w:r>
      <w:r w:rsidR="0050185E" w:rsidRPr="00797F0D">
        <w:rPr>
          <w:rFonts w:ascii="Times New Roman" w:hAnsi="Times New Roman"/>
          <w:color w:val="000000" w:themeColor="text1"/>
          <w:sz w:val="24"/>
          <w:szCs w:val="24"/>
        </w:rPr>
        <w:t xml:space="preserve">tud </w:t>
      </w:r>
      <w:r w:rsidRPr="00797F0D">
        <w:rPr>
          <w:rFonts w:ascii="Times New Roman" w:hAnsi="Times New Roman"/>
          <w:color w:val="000000" w:themeColor="text1"/>
          <w:sz w:val="24"/>
          <w:szCs w:val="24"/>
        </w:rPr>
        <w:t xml:space="preserve">töödest tulenevaid kulusid ning vähendab ümbertegemise või parandamise vajadust, mis omakorda vähendab ettevõtjate koormust ja parandab klientide </w:t>
      </w:r>
      <w:r w:rsidR="00A32FCA">
        <w:rPr>
          <w:rFonts w:ascii="Times New Roman" w:hAnsi="Times New Roman"/>
          <w:color w:val="000000" w:themeColor="text1"/>
          <w:sz w:val="24"/>
          <w:szCs w:val="24"/>
        </w:rPr>
        <w:t>ohutust.</w:t>
      </w:r>
      <w:r w:rsidRPr="00797F0D">
        <w:rPr>
          <w:rFonts w:ascii="Times New Roman" w:hAnsi="Times New Roman"/>
          <w:color w:val="000000" w:themeColor="text1"/>
          <w:sz w:val="24"/>
          <w:szCs w:val="24"/>
        </w:rPr>
        <w:t xml:space="preserve"> </w:t>
      </w:r>
    </w:p>
    <w:p w14:paraId="5501B8F0" w14:textId="77777777" w:rsidR="00C138B3" w:rsidRPr="00797F0D" w:rsidRDefault="00C138B3" w:rsidP="00797F0D">
      <w:pPr>
        <w:spacing w:after="0" w:line="240" w:lineRule="auto"/>
        <w:jc w:val="both"/>
        <w:rPr>
          <w:rFonts w:ascii="Times New Roman" w:hAnsi="Times New Roman"/>
          <w:color w:val="000000" w:themeColor="text1"/>
          <w:sz w:val="24"/>
          <w:szCs w:val="24"/>
        </w:rPr>
      </w:pPr>
    </w:p>
    <w:p w14:paraId="187C1795" w14:textId="2D54C76D" w:rsidR="00797F0D" w:rsidRDefault="00797F0D" w:rsidP="00FD68C4">
      <w:pPr>
        <w:spacing w:after="0" w:line="240" w:lineRule="auto"/>
        <w:jc w:val="both"/>
        <w:rPr>
          <w:rFonts w:ascii="Times New Roman" w:hAnsi="Times New Roman"/>
          <w:color w:val="000000" w:themeColor="text1"/>
          <w:sz w:val="24"/>
          <w:szCs w:val="24"/>
        </w:rPr>
      </w:pPr>
      <w:r w:rsidRPr="00797F0D">
        <w:rPr>
          <w:rFonts w:ascii="Times New Roman" w:hAnsi="Times New Roman"/>
          <w:color w:val="000000" w:themeColor="text1"/>
          <w:sz w:val="24"/>
          <w:szCs w:val="24"/>
        </w:rPr>
        <w:t>Kuigi üleminek kutsepõhisele süsteemile võib tuua</w:t>
      </w:r>
      <w:r w:rsidR="00E16766">
        <w:rPr>
          <w:rFonts w:ascii="Times New Roman" w:hAnsi="Times New Roman"/>
          <w:color w:val="000000" w:themeColor="text1"/>
          <w:sz w:val="24"/>
          <w:szCs w:val="24"/>
        </w:rPr>
        <w:t xml:space="preserve"> </w:t>
      </w:r>
      <w:r w:rsidRPr="00797F0D">
        <w:rPr>
          <w:rFonts w:ascii="Times New Roman" w:hAnsi="Times New Roman"/>
          <w:color w:val="000000" w:themeColor="text1"/>
          <w:sz w:val="24"/>
          <w:szCs w:val="24"/>
        </w:rPr>
        <w:t xml:space="preserve">isikutele ja tööandjatele kaasa </w:t>
      </w:r>
      <w:r w:rsidR="00BE3BF1">
        <w:rPr>
          <w:rFonts w:ascii="Times New Roman" w:hAnsi="Times New Roman"/>
          <w:color w:val="000000" w:themeColor="text1"/>
          <w:sz w:val="24"/>
          <w:szCs w:val="24"/>
        </w:rPr>
        <w:t>lisa</w:t>
      </w:r>
      <w:r w:rsidRPr="00797F0D">
        <w:rPr>
          <w:rFonts w:ascii="Times New Roman" w:hAnsi="Times New Roman"/>
          <w:color w:val="000000" w:themeColor="text1"/>
          <w:sz w:val="24"/>
          <w:szCs w:val="24"/>
        </w:rPr>
        <w:t>kulusid ning pädevustunnistuste väljastajatele tulu vähenemise, kaalub ne</w:t>
      </w:r>
      <w:r w:rsidR="00BE3BF1">
        <w:rPr>
          <w:rFonts w:ascii="Times New Roman" w:hAnsi="Times New Roman"/>
          <w:color w:val="000000" w:themeColor="text1"/>
          <w:sz w:val="24"/>
          <w:szCs w:val="24"/>
        </w:rPr>
        <w:t>e</w:t>
      </w:r>
      <w:r w:rsidRPr="00797F0D">
        <w:rPr>
          <w:rFonts w:ascii="Times New Roman" w:hAnsi="Times New Roman"/>
          <w:color w:val="000000" w:themeColor="text1"/>
          <w:sz w:val="24"/>
          <w:szCs w:val="24"/>
        </w:rPr>
        <w:t xml:space="preserve">d negatiivsed mõjud üles tööde kvaliteedi paranemisest ja sektorisisese konkurentsi ühtlustumisest tulenev </w:t>
      </w:r>
      <w:r w:rsidR="00BE3BF1" w:rsidRPr="00797F0D">
        <w:rPr>
          <w:rFonts w:ascii="Times New Roman" w:hAnsi="Times New Roman"/>
          <w:color w:val="000000" w:themeColor="text1"/>
          <w:sz w:val="24"/>
          <w:szCs w:val="24"/>
        </w:rPr>
        <w:t xml:space="preserve">pikaajaline </w:t>
      </w:r>
      <w:r w:rsidRPr="00797F0D">
        <w:rPr>
          <w:rFonts w:ascii="Times New Roman" w:hAnsi="Times New Roman"/>
          <w:color w:val="000000" w:themeColor="text1"/>
          <w:sz w:val="24"/>
          <w:szCs w:val="24"/>
        </w:rPr>
        <w:t>positiivne mõju. Seetõttu hinnatakse muudatuse majanduslik</w:t>
      </w:r>
      <w:r w:rsidR="00C44120">
        <w:rPr>
          <w:rFonts w:ascii="Times New Roman" w:hAnsi="Times New Roman"/>
          <w:color w:val="000000" w:themeColor="text1"/>
          <w:sz w:val="24"/>
          <w:szCs w:val="24"/>
        </w:rPr>
        <w:t>ku</w:t>
      </w:r>
      <w:r w:rsidRPr="00797F0D">
        <w:rPr>
          <w:rFonts w:ascii="Times New Roman" w:hAnsi="Times New Roman"/>
          <w:color w:val="000000" w:themeColor="text1"/>
          <w:sz w:val="24"/>
          <w:szCs w:val="24"/>
        </w:rPr>
        <w:t xml:space="preserve"> mõju kokkuvõttes positiivseks.</w:t>
      </w:r>
    </w:p>
    <w:p w14:paraId="580A057B" w14:textId="77777777" w:rsidR="006B2BB1" w:rsidRPr="006B2BB1" w:rsidRDefault="006B2BB1" w:rsidP="006B2BB1">
      <w:pPr>
        <w:spacing w:after="0" w:line="240" w:lineRule="auto"/>
        <w:rPr>
          <w:rFonts w:ascii="Times New Roman" w:hAnsi="Times New Roman"/>
          <w:color w:val="000000" w:themeColor="text1"/>
          <w:sz w:val="24"/>
          <w:szCs w:val="24"/>
          <w:u w:val="single"/>
        </w:rPr>
      </w:pPr>
    </w:p>
    <w:p w14:paraId="13813014" w14:textId="77777777" w:rsidR="006B2BB1" w:rsidRPr="006B2BB1" w:rsidRDefault="006B2BB1" w:rsidP="00C7444F">
      <w:pPr>
        <w:spacing w:after="0" w:line="240" w:lineRule="auto"/>
        <w:jc w:val="both"/>
        <w:rPr>
          <w:rFonts w:ascii="Times New Roman" w:hAnsi="Times New Roman"/>
          <w:color w:val="000000" w:themeColor="text1"/>
          <w:sz w:val="24"/>
          <w:szCs w:val="24"/>
          <w:u w:val="single"/>
        </w:rPr>
      </w:pPr>
      <w:r w:rsidRPr="006B2BB1">
        <w:rPr>
          <w:rFonts w:ascii="Times New Roman" w:hAnsi="Times New Roman"/>
          <w:color w:val="000000" w:themeColor="text1"/>
          <w:sz w:val="24"/>
          <w:szCs w:val="24"/>
          <w:u w:val="single"/>
        </w:rPr>
        <w:lastRenderedPageBreak/>
        <w:t>Mõju riigivalitsemisele</w:t>
      </w:r>
    </w:p>
    <w:p w14:paraId="5E1E346C" w14:textId="25DC7060" w:rsidR="006B2BB1" w:rsidRPr="006B2BB1" w:rsidRDefault="006B2BB1" w:rsidP="00C7444F">
      <w:pPr>
        <w:spacing w:after="0" w:line="240" w:lineRule="auto"/>
        <w:jc w:val="both"/>
        <w:rPr>
          <w:rFonts w:ascii="Times New Roman" w:hAnsi="Times New Roman"/>
          <w:color w:val="000000" w:themeColor="text1"/>
          <w:sz w:val="24"/>
          <w:szCs w:val="24"/>
        </w:rPr>
      </w:pPr>
      <w:r w:rsidRPr="006B2BB1">
        <w:rPr>
          <w:rFonts w:ascii="Times New Roman" w:hAnsi="Times New Roman"/>
          <w:color w:val="000000" w:themeColor="text1"/>
          <w:sz w:val="24"/>
          <w:szCs w:val="24"/>
          <w:u w:val="single"/>
        </w:rPr>
        <w:t>Sihtrühm</w:t>
      </w:r>
      <w:r w:rsidRPr="006B2BB1">
        <w:rPr>
          <w:rFonts w:ascii="Times New Roman" w:hAnsi="Times New Roman"/>
          <w:color w:val="000000" w:themeColor="text1"/>
          <w:sz w:val="24"/>
          <w:szCs w:val="24"/>
        </w:rPr>
        <w:t xml:space="preserve">: </w:t>
      </w:r>
      <w:r w:rsidR="00905CD4">
        <w:rPr>
          <w:rFonts w:ascii="Times New Roman" w:hAnsi="Times New Roman"/>
          <w:color w:val="000000" w:themeColor="text1"/>
          <w:sz w:val="24"/>
          <w:szCs w:val="24"/>
        </w:rPr>
        <w:t>TTJA</w:t>
      </w:r>
      <w:r w:rsidR="002062D1">
        <w:rPr>
          <w:rFonts w:ascii="Times New Roman" w:hAnsi="Times New Roman"/>
          <w:color w:val="000000" w:themeColor="text1"/>
          <w:sz w:val="24"/>
          <w:szCs w:val="24"/>
        </w:rPr>
        <w:t xml:space="preserve">, </w:t>
      </w:r>
      <w:r w:rsidR="002A073D">
        <w:rPr>
          <w:rFonts w:ascii="Times New Roman" w:hAnsi="Times New Roman"/>
          <w:color w:val="000000" w:themeColor="text1"/>
          <w:sz w:val="24"/>
          <w:szCs w:val="24"/>
        </w:rPr>
        <w:t>k</w:t>
      </w:r>
      <w:r w:rsidR="002062D1">
        <w:rPr>
          <w:rFonts w:ascii="Times New Roman" w:hAnsi="Times New Roman"/>
          <w:color w:val="000000" w:themeColor="text1"/>
          <w:sz w:val="24"/>
          <w:szCs w:val="24"/>
        </w:rPr>
        <w:t>ohalikud omavalitsused (KOV)</w:t>
      </w:r>
    </w:p>
    <w:p w14:paraId="67461925" w14:textId="13EBCAE5" w:rsidR="00964E47" w:rsidRDefault="00535ECC" w:rsidP="00C7444F">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R</w:t>
      </w:r>
      <w:r w:rsidRPr="00535ECC">
        <w:rPr>
          <w:rFonts w:ascii="Times New Roman" w:hAnsi="Times New Roman"/>
          <w:color w:val="000000" w:themeColor="text1"/>
          <w:sz w:val="24"/>
          <w:szCs w:val="24"/>
        </w:rPr>
        <w:t>akendamine ei too riigile ega KOV-</w:t>
      </w:r>
      <w:r w:rsidR="003F43AB">
        <w:rPr>
          <w:rFonts w:ascii="Times New Roman" w:hAnsi="Times New Roman"/>
          <w:color w:val="000000" w:themeColor="text1"/>
          <w:sz w:val="24"/>
          <w:szCs w:val="24"/>
        </w:rPr>
        <w:t>ide</w:t>
      </w:r>
      <w:r w:rsidRPr="00535ECC">
        <w:rPr>
          <w:rFonts w:ascii="Times New Roman" w:hAnsi="Times New Roman"/>
          <w:color w:val="000000" w:themeColor="text1"/>
          <w:sz w:val="24"/>
          <w:szCs w:val="24"/>
        </w:rPr>
        <w:t xml:space="preserve">le kaasa </w:t>
      </w:r>
      <w:r w:rsidR="003F43AB">
        <w:rPr>
          <w:rFonts w:ascii="Times New Roman" w:hAnsi="Times New Roman"/>
          <w:color w:val="000000" w:themeColor="text1"/>
          <w:sz w:val="24"/>
          <w:szCs w:val="24"/>
        </w:rPr>
        <w:t>lisa</w:t>
      </w:r>
      <w:r w:rsidRPr="00535ECC">
        <w:rPr>
          <w:rFonts w:ascii="Times New Roman" w:hAnsi="Times New Roman"/>
          <w:color w:val="000000" w:themeColor="text1"/>
          <w:sz w:val="24"/>
          <w:szCs w:val="24"/>
        </w:rPr>
        <w:t xml:space="preserve">tulusid ega </w:t>
      </w:r>
      <w:r w:rsidR="003F43AB">
        <w:rPr>
          <w:rFonts w:ascii="Times New Roman" w:hAnsi="Times New Roman"/>
          <w:color w:val="000000" w:themeColor="text1"/>
          <w:sz w:val="24"/>
          <w:szCs w:val="24"/>
        </w:rPr>
        <w:t>-</w:t>
      </w:r>
      <w:r w:rsidRPr="00535ECC">
        <w:rPr>
          <w:rFonts w:ascii="Times New Roman" w:hAnsi="Times New Roman"/>
          <w:color w:val="000000" w:themeColor="text1"/>
          <w:sz w:val="24"/>
          <w:szCs w:val="24"/>
        </w:rPr>
        <w:t>kulusid, kuna muudatus puudutab üleminekut elektri</w:t>
      </w:r>
      <w:r w:rsidR="009333A5">
        <w:rPr>
          <w:rFonts w:ascii="Times New Roman" w:hAnsi="Times New Roman"/>
          <w:color w:val="000000" w:themeColor="text1"/>
          <w:sz w:val="24"/>
          <w:szCs w:val="24"/>
        </w:rPr>
        <w:t>alal</w:t>
      </w:r>
      <w:r w:rsidRPr="00535ECC">
        <w:rPr>
          <w:rFonts w:ascii="Times New Roman" w:hAnsi="Times New Roman"/>
          <w:color w:val="000000" w:themeColor="text1"/>
          <w:sz w:val="24"/>
          <w:szCs w:val="24"/>
        </w:rPr>
        <w:t xml:space="preserve"> kompetentsete isikute </w:t>
      </w:r>
      <w:r w:rsidR="00D44278">
        <w:rPr>
          <w:rFonts w:ascii="Times New Roman" w:hAnsi="Times New Roman"/>
          <w:color w:val="000000" w:themeColor="text1"/>
          <w:sz w:val="24"/>
          <w:szCs w:val="24"/>
        </w:rPr>
        <w:t xml:space="preserve">kahe </w:t>
      </w:r>
      <w:r w:rsidRPr="00535ECC">
        <w:rPr>
          <w:rFonts w:ascii="Times New Roman" w:hAnsi="Times New Roman"/>
          <w:color w:val="000000" w:themeColor="text1"/>
          <w:sz w:val="24"/>
          <w:szCs w:val="24"/>
        </w:rPr>
        <w:t xml:space="preserve">paralleelse tunnistussüsteemi </w:t>
      </w:r>
      <w:r w:rsidR="00D44278">
        <w:rPr>
          <w:rFonts w:ascii="Times New Roman" w:hAnsi="Times New Roman"/>
          <w:color w:val="000000" w:themeColor="text1"/>
          <w:sz w:val="24"/>
          <w:szCs w:val="24"/>
        </w:rPr>
        <w:t xml:space="preserve">asemel </w:t>
      </w:r>
      <w:r w:rsidRPr="00535ECC">
        <w:rPr>
          <w:rFonts w:ascii="Times New Roman" w:hAnsi="Times New Roman"/>
          <w:color w:val="000000" w:themeColor="text1"/>
          <w:sz w:val="24"/>
          <w:szCs w:val="24"/>
        </w:rPr>
        <w:t>kutsetunnistuste süsteemile</w:t>
      </w:r>
      <w:r w:rsidR="002A073D">
        <w:rPr>
          <w:rFonts w:ascii="Times New Roman" w:hAnsi="Times New Roman"/>
          <w:color w:val="000000" w:themeColor="text1"/>
          <w:sz w:val="24"/>
          <w:szCs w:val="24"/>
        </w:rPr>
        <w:t xml:space="preserve">, mis on </w:t>
      </w:r>
      <w:r w:rsidR="003F43AB">
        <w:rPr>
          <w:rFonts w:ascii="Times New Roman" w:hAnsi="Times New Roman"/>
          <w:color w:val="000000" w:themeColor="text1"/>
          <w:sz w:val="24"/>
          <w:szCs w:val="24"/>
        </w:rPr>
        <w:t xml:space="preserve">praeguseks </w:t>
      </w:r>
      <w:r w:rsidR="003C3E7A">
        <w:rPr>
          <w:rFonts w:ascii="Times New Roman" w:hAnsi="Times New Roman"/>
          <w:color w:val="000000" w:themeColor="text1"/>
          <w:sz w:val="24"/>
          <w:szCs w:val="24"/>
        </w:rPr>
        <w:t xml:space="preserve">praktikas </w:t>
      </w:r>
      <w:r w:rsidR="00426AEE">
        <w:rPr>
          <w:rFonts w:ascii="Times New Roman" w:hAnsi="Times New Roman"/>
          <w:color w:val="000000" w:themeColor="text1"/>
          <w:sz w:val="24"/>
          <w:szCs w:val="24"/>
        </w:rPr>
        <w:t xml:space="preserve">juba ka </w:t>
      </w:r>
      <w:r w:rsidR="002A073D">
        <w:rPr>
          <w:rFonts w:ascii="Times New Roman" w:hAnsi="Times New Roman"/>
          <w:color w:val="000000" w:themeColor="text1"/>
          <w:sz w:val="24"/>
          <w:szCs w:val="24"/>
        </w:rPr>
        <w:t>juurutatud.</w:t>
      </w:r>
    </w:p>
    <w:p w14:paraId="3FAACAC3" w14:textId="77777777" w:rsidR="003C3E7A" w:rsidRDefault="003C3E7A" w:rsidP="00C7444F">
      <w:pPr>
        <w:spacing w:after="0" w:line="240" w:lineRule="auto"/>
        <w:jc w:val="both"/>
        <w:rPr>
          <w:rFonts w:ascii="Times New Roman" w:hAnsi="Times New Roman"/>
          <w:color w:val="000000" w:themeColor="text1"/>
          <w:sz w:val="24"/>
          <w:szCs w:val="24"/>
        </w:rPr>
      </w:pPr>
    </w:p>
    <w:p w14:paraId="2165CA2B" w14:textId="219DE6AD" w:rsidR="008C7532" w:rsidRDefault="00C07080" w:rsidP="00C7444F">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Isikuandmete töötlemisega seotud mõju on positiiv</w:t>
      </w:r>
      <w:r w:rsidR="00D24ADE">
        <w:rPr>
          <w:rFonts w:ascii="Times New Roman" w:hAnsi="Times New Roman"/>
          <w:color w:val="000000" w:themeColor="text1"/>
          <w:sz w:val="24"/>
          <w:szCs w:val="24"/>
        </w:rPr>
        <w:t>ne</w:t>
      </w:r>
      <w:r w:rsidR="00FA5983">
        <w:rPr>
          <w:rFonts w:ascii="Times New Roman" w:hAnsi="Times New Roman"/>
          <w:color w:val="000000" w:themeColor="text1"/>
          <w:sz w:val="24"/>
          <w:szCs w:val="24"/>
        </w:rPr>
        <w:t xml:space="preserve">, sest sellega </w:t>
      </w:r>
      <w:r w:rsidR="00D24ADE">
        <w:rPr>
          <w:rFonts w:ascii="Times New Roman" w:hAnsi="Times New Roman"/>
          <w:color w:val="000000" w:themeColor="text1"/>
          <w:sz w:val="24"/>
          <w:szCs w:val="24"/>
        </w:rPr>
        <w:t xml:space="preserve">luuakse </w:t>
      </w:r>
      <w:r w:rsidR="00FA5983">
        <w:rPr>
          <w:rFonts w:ascii="Times New Roman" w:hAnsi="Times New Roman"/>
          <w:color w:val="000000" w:themeColor="text1"/>
          <w:sz w:val="24"/>
          <w:szCs w:val="24"/>
        </w:rPr>
        <w:t>õigusselgus. Lühikese</w:t>
      </w:r>
      <w:r w:rsidR="00D24ADE">
        <w:rPr>
          <w:rFonts w:ascii="Times New Roman" w:hAnsi="Times New Roman"/>
          <w:color w:val="000000" w:themeColor="text1"/>
          <w:sz w:val="24"/>
          <w:szCs w:val="24"/>
        </w:rPr>
        <w:t>k</w:t>
      </w:r>
      <w:r w:rsidR="00FA5983">
        <w:rPr>
          <w:rFonts w:ascii="Times New Roman" w:hAnsi="Times New Roman"/>
          <w:color w:val="000000" w:themeColor="text1"/>
          <w:sz w:val="24"/>
          <w:szCs w:val="24"/>
        </w:rPr>
        <w:t xml:space="preserve">s </w:t>
      </w:r>
      <w:r w:rsidR="00D24ADE">
        <w:rPr>
          <w:rFonts w:ascii="Times New Roman" w:hAnsi="Times New Roman"/>
          <w:color w:val="000000" w:themeColor="text1"/>
          <w:sz w:val="24"/>
          <w:szCs w:val="24"/>
        </w:rPr>
        <w:t xml:space="preserve">ajaks </w:t>
      </w:r>
      <w:r w:rsidR="00FA5983">
        <w:rPr>
          <w:rFonts w:ascii="Times New Roman" w:hAnsi="Times New Roman"/>
          <w:color w:val="000000" w:themeColor="text1"/>
          <w:sz w:val="24"/>
          <w:szCs w:val="24"/>
        </w:rPr>
        <w:t xml:space="preserve">võib muudatus tuua TTJA-le täiendava </w:t>
      </w:r>
      <w:r w:rsidR="00B7455B">
        <w:rPr>
          <w:rFonts w:ascii="Times New Roman" w:hAnsi="Times New Roman"/>
          <w:color w:val="000000" w:themeColor="text1"/>
          <w:sz w:val="24"/>
          <w:szCs w:val="24"/>
        </w:rPr>
        <w:t>töökoormuse</w:t>
      </w:r>
      <w:r w:rsidR="00FA5983">
        <w:rPr>
          <w:rFonts w:ascii="Times New Roman" w:hAnsi="Times New Roman"/>
          <w:color w:val="000000" w:themeColor="text1"/>
          <w:sz w:val="24"/>
          <w:szCs w:val="24"/>
        </w:rPr>
        <w:t xml:space="preserve">, </w:t>
      </w:r>
      <w:r w:rsidR="00C7444F">
        <w:rPr>
          <w:rFonts w:ascii="Times New Roman" w:hAnsi="Times New Roman"/>
          <w:color w:val="000000" w:themeColor="text1"/>
          <w:sz w:val="24"/>
          <w:szCs w:val="24"/>
        </w:rPr>
        <w:t>mis tuleneb isikuandmete töötlemisega seotud juhendite täiendamisest</w:t>
      </w:r>
      <w:r w:rsidR="00D6076C">
        <w:rPr>
          <w:rFonts w:ascii="Times New Roman" w:hAnsi="Times New Roman"/>
          <w:color w:val="000000" w:themeColor="text1"/>
          <w:sz w:val="24"/>
          <w:szCs w:val="24"/>
        </w:rPr>
        <w:t>.</w:t>
      </w:r>
      <w:r w:rsidR="00C7444F">
        <w:rPr>
          <w:rFonts w:ascii="Times New Roman" w:hAnsi="Times New Roman"/>
          <w:color w:val="000000" w:themeColor="text1"/>
          <w:sz w:val="24"/>
          <w:szCs w:val="24"/>
        </w:rPr>
        <w:t xml:space="preserve"> </w:t>
      </w:r>
      <w:r w:rsidR="00D6076C">
        <w:rPr>
          <w:rFonts w:ascii="Times New Roman" w:hAnsi="Times New Roman"/>
          <w:color w:val="000000" w:themeColor="text1"/>
          <w:sz w:val="24"/>
          <w:szCs w:val="24"/>
        </w:rPr>
        <w:t>S</w:t>
      </w:r>
      <w:r w:rsidR="00D24ADE">
        <w:rPr>
          <w:rFonts w:ascii="Times New Roman" w:hAnsi="Times New Roman"/>
          <w:color w:val="000000" w:themeColor="text1"/>
          <w:sz w:val="24"/>
          <w:szCs w:val="24"/>
        </w:rPr>
        <w:t xml:space="preserve">ee </w:t>
      </w:r>
      <w:r w:rsidR="00C7444F">
        <w:rPr>
          <w:rFonts w:ascii="Times New Roman" w:hAnsi="Times New Roman"/>
          <w:color w:val="000000" w:themeColor="text1"/>
          <w:sz w:val="24"/>
          <w:szCs w:val="24"/>
        </w:rPr>
        <w:t xml:space="preserve">on </w:t>
      </w:r>
      <w:r w:rsidR="00D6076C">
        <w:rPr>
          <w:rFonts w:ascii="Times New Roman" w:hAnsi="Times New Roman"/>
          <w:color w:val="000000" w:themeColor="text1"/>
          <w:sz w:val="24"/>
          <w:szCs w:val="24"/>
        </w:rPr>
        <w:t xml:space="preserve">aga </w:t>
      </w:r>
      <w:r w:rsidR="00C7444F">
        <w:rPr>
          <w:rFonts w:ascii="Times New Roman" w:hAnsi="Times New Roman"/>
          <w:color w:val="000000" w:themeColor="text1"/>
          <w:sz w:val="24"/>
          <w:szCs w:val="24"/>
        </w:rPr>
        <w:t>ühekordne tegevus</w:t>
      </w:r>
      <w:r w:rsidR="008E75AD">
        <w:rPr>
          <w:rFonts w:ascii="Times New Roman" w:hAnsi="Times New Roman"/>
          <w:color w:val="000000" w:themeColor="text1"/>
          <w:sz w:val="24"/>
          <w:szCs w:val="24"/>
        </w:rPr>
        <w:t xml:space="preserve">, sest </w:t>
      </w:r>
      <w:r w:rsidR="009331BC">
        <w:rPr>
          <w:rFonts w:ascii="Times New Roman" w:hAnsi="Times New Roman"/>
          <w:color w:val="000000" w:themeColor="text1"/>
          <w:sz w:val="24"/>
          <w:szCs w:val="24"/>
        </w:rPr>
        <w:t xml:space="preserve">isikuandmeid </w:t>
      </w:r>
      <w:r w:rsidR="00D24ADE">
        <w:rPr>
          <w:rFonts w:ascii="Times New Roman" w:hAnsi="Times New Roman"/>
          <w:color w:val="000000" w:themeColor="text1"/>
          <w:sz w:val="24"/>
          <w:szCs w:val="24"/>
        </w:rPr>
        <w:t xml:space="preserve">on </w:t>
      </w:r>
      <w:r w:rsidR="009331BC">
        <w:rPr>
          <w:rFonts w:ascii="Times New Roman" w:hAnsi="Times New Roman"/>
          <w:color w:val="000000" w:themeColor="text1"/>
          <w:sz w:val="24"/>
          <w:szCs w:val="24"/>
        </w:rPr>
        <w:t>töödeld</w:t>
      </w:r>
      <w:r w:rsidR="00D24ADE">
        <w:rPr>
          <w:rFonts w:ascii="Times New Roman" w:hAnsi="Times New Roman"/>
          <w:color w:val="000000" w:themeColor="text1"/>
          <w:sz w:val="24"/>
          <w:szCs w:val="24"/>
        </w:rPr>
        <w:t>ud</w:t>
      </w:r>
      <w:r w:rsidR="009331BC">
        <w:rPr>
          <w:rFonts w:ascii="Times New Roman" w:hAnsi="Times New Roman"/>
          <w:color w:val="000000" w:themeColor="text1"/>
          <w:sz w:val="24"/>
          <w:szCs w:val="24"/>
        </w:rPr>
        <w:t xml:space="preserve"> samadel alustel ka </w:t>
      </w:r>
      <w:r w:rsidR="00D24ADE">
        <w:rPr>
          <w:rFonts w:ascii="Times New Roman" w:hAnsi="Times New Roman"/>
          <w:color w:val="000000" w:themeColor="text1"/>
          <w:sz w:val="24"/>
          <w:szCs w:val="24"/>
        </w:rPr>
        <w:t>seni</w:t>
      </w:r>
      <w:r w:rsidR="009331BC">
        <w:rPr>
          <w:rFonts w:ascii="Times New Roman" w:hAnsi="Times New Roman"/>
          <w:color w:val="000000" w:themeColor="text1"/>
          <w:sz w:val="24"/>
          <w:szCs w:val="24"/>
        </w:rPr>
        <w:t>, kuid alused selleks o</w:t>
      </w:r>
      <w:r w:rsidR="00D24ADE">
        <w:rPr>
          <w:rFonts w:ascii="Times New Roman" w:hAnsi="Times New Roman"/>
          <w:color w:val="000000" w:themeColor="text1"/>
          <w:sz w:val="24"/>
          <w:szCs w:val="24"/>
        </w:rPr>
        <w:t>n olnud</w:t>
      </w:r>
      <w:r w:rsidR="009331BC">
        <w:rPr>
          <w:rFonts w:ascii="Times New Roman" w:hAnsi="Times New Roman"/>
          <w:color w:val="000000" w:themeColor="text1"/>
          <w:sz w:val="24"/>
          <w:szCs w:val="24"/>
        </w:rPr>
        <w:t xml:space="preserve"> sätestatud määruse tasandil. </w:t>
      </w:r>
      <w:r w:rsidR="005874DD" w:rsidRPr="005874DD">
        <w:rPr>
          <w:rFonts w:ascii="Times New Roman" w:hAnsi="Times New Roman"/>
          <w:color w:val="000000" w:themeColor="text1"/>
          <w:sz w:val="24"/>
          <w:szCs w:val="24"/>
        </w:rPr>
        <w:t>Elektriala tööde tegemiseks vajaliku kompetentsuse tõendamise süsteemi muutusega kujuneb TTJA-le ja KOV-idele selgem kontrollimehhanism ning väheneb tõlgenduskoormus.</w:t>
      </w:r>
    </w:p>
    <w:p w14:paraId="70FDD9B5" w14:textId="77777777" w:rsidR="00930D1B" w:rsidRDefault="00930D1B" w:rsidP="00C7444F">
      <w:pPr>
        <w:spacing w:after="0" w:line="240" w:lineRule="auto"/>
        <w:jc w:val="both"/>
        <w:rPr>
          <w:rFonts w:ascii="Times New Roman" w:hAnsi="Times New Roman"/>
          <w:color w:val="000000" w:themeColor="text1"/>
          <w:sz w:val="24"/>
          <w:szCs w:val="24"/>
        </w:rPr>
      </w:pPr>
    </w:p>
    <w:p w14:paraId="718EA10B" w14:textId="4CBA98E0" w:rsidR="00930D1B" w:rsidRDefault="00930D1B" w:rsidP="00C7444F">
      <w:pPr>
        <w:spacing w:after="0" w:line="240" w:lineRule="auto"/>
        <w:jc w:val="both"/>
        <w:rPr>
          <w:rFonts w:ascii="Times New Roman" w:hAnsi="Times New Roman"/>
          <w:color w:val="000000" w:themeColor="text1"/>
          <w:sz w:val="24"/>
          <w:szCs w:val="24"/>
        </w:rPr>
      </w:pPr>
      <w:r w:rsidRPr="00930D1B">
        <w:rPr>
          <w:rFonts w:ascii="Times New Roman" w:hAnsi="Times New Roman"/>
          <w:color w:val="000000" w:themeColor="text1"/>
          <w:sz w:val="24"/>
          <w:szCs w:val="24"/>
        </w:rPr>
        <w:t>Isikuandmete töötlemisega seotud muudatused eelnõus on tehnilise ja täpsustava iseloomuga ega too kaasa uusi kohustusi ettevõtjatele.</w:t>
      </w:r>
    </w:p>
    <w:p w14:paraId="7935ABCC" w14:textId="77777777" w:rsidR="006C40AF" w:rsidRDefault="006C40AF" w:rsidP="00C7444F">
      <w:pPr>
        <w:spacing w:after="0" w:line="240" w:lineRule="auto"/>
        <w:jc w:val="both"/>
        <w:rPr>
          <w:rFonts w:ascii="Times New Roman" w:hAnsi="Times New Roman"/>
          <w:color w:val="000000" w:themeColor="text1"/>
          <w:sz w:val="24"/>
          <w:szCs w:val="24"/>
        </w:rPr>
      </w:pPr>
    </w:p>
    <w:p w14:paraId="77507646" w14:textId="3B744848" w:rsidR="006C40AF" w:rsidRDefault="006C40AF" w:rsidP="00C7444F">
      <w:pPr>
        <w:spacing w:after="0" w:line="240" w:lineRule="auto"/>
        <w:jc w:val="both"/>
        <w:rPr>
          <w:rFonts w:ascii="Times New Roman" w:hAnsi="Times New Roman"/>
          <w:color w:val="000000" w:themeColor="text1"/>
          <w:sz w:val="24"/>
          <w:szCs w:val="24"/>
        </w:rPr>
      </w:pPr>
      <w:r w:rsidRPr="006C40AF">
        <w:rPr>
          <w:rFonts w:ascii="Times New Roman" w:hAnsi="Times New Roman"/>
          <w:color w:val="000000" w:themeColor="text1"/>
          <w:sz w:val="24"/>
          <w:szCs w:val="24"/>
        </w:rPr>
        <w:t>Seadusel puudub sotsiaalne mõju, mõju elu- ja looduskeskkonnale, riigi julgeolekule ja välissuhetele, kohaliku omavalitsuse korraldusele ning regionaalarengule.</w:t>
      </w:r>
    </w:p>
    <w:p w14:paraId="11FA75AC" w14:textId="77777777" w:rsidR="00C07080" w:rsidRPr="008D5FA9" w:rsidRDefault="00C07080" w:rsidP="00243B31">
      <w:pPr>
        <w:spacing w:after="0" w:line="240" w:lineRule="auto"/>
        <w:rPr>
          <w:rFonts w:ascii="Times New Roman" w:hAnsi="Times New Roman" w:cs="Times New Roman"/>
          <w:color w:val="000000" w:themeColor="text1"/>
          <w:sz w:val="24"/>
          <w:szCs w:val="24"/>
        </w:rPr>
      </w:pPr>
    </w:p>
    <w:p w14:paraId="44615943" w14:textId="3E174C21" w:rsidR="00243B31" w:rsidRDefault="00683BA0" w:rsidP="005F6D6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7</w:t>
      </w:r>
      <w:r w:rsidR="00243B31" w:rsidRPr="00243B31">
        <w:rPr>
          <w:rFonts w:ascii="Times New Roman" w:hAnsi="Times New Roman" w:cs="Times New Roman"/>
          <w:b/>
          <w:bCs/>
          <w:sz w:val="24"/>
          <w:szCs w:val="24"/>
        </w:rPr>
        <w:t xml:space="preserve">. Seaduse </w:t>
      </w:r>
      <w:r w:rsidR="005B6E1C">
        <w:rPr>
          <w:rFonts w:ascii="Times New Roman" w:hAnsi="Times New Roman" w:cs="Times New Roman"/>
          <w:b/>
          <w:bCs/>
          <w:sz w:val="24"/>
          <w:szCs w:val="24"/>
        </w:rPr>
        <w:t xml:space="preserve">rakendamisega seotud riigi ja kohaliku omavalitsuse </w:t>
      </w:r>
      <w:r w:rsidR="00D544AF">
        <w:rPr>
          <w:rFonts w:ascii="Times New Roman" w:hAnsi="Times New Roman" w:cs="Times New Roman"/>
          <w:b/>
          <w:bCs/>
          <w:sz w:val="24"/>
          <w:szCs w:val="24"/>
        </w:rPr>
        <w:t>tegevused, eeldatavad kulud ja tulud</w:t>
      </w:r>
      <w:r w:rsidR="00243B31" w:rsidRPr="00243B31">
        <w:rPr>
          <w:rFonts w:ascii="Times New Roman" w:hAnsi="Times New Roman" w:cs="Times New Roman"/>
          <w:b/>
          <w:bCs/>
          <w:sz w:val="24"/>
          <w:szCs w:val="24"/>
        </w:rPr>
        <w:t xml:space="preserve"> </w:t>
      </w:r>
    </w:p>
    <w:p w14:paraId="6CAEC909" w14:textId="77777777" w:rsidR="00ED26C1" w:rsidRDefault="00ED26C1" w:rsidP="00243B31">
      <w:pPr>
        <w:spacing w:after="0" w:line="240" w:lineRule="auto"/>
        <w:rPr>
          <w:rFonts w:ascii="Times New Roman" w:hAnsi="Times New Roman" w:cs="Times New Roman"/>
          <w:b/>
          <w:bCs/>
          <w:sz w:val="24"/>
          <w:szCs w:val="24"/>
        </w:rPr>
      </w:pPr>
    </w:p>
    <w:p w14:paraId="15F85F21" w14:textId="5BFD88D7" w:rsidR="00597D94" w:rsidRDefault="008E79DF" w:rsidP="002217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Seaduse</w:t>
      </w:r>
      <w:r w:rsidR="000F1587" w:rsidRPr="000F1587">
        <w:rPr>
          <w:rFonts w:ascii="Times New Roman" w:hAnsi="Times New Roman" w:cs="Times New Roman"/>
          <w:sz w:val="24"/>
          <w:szCs w:val="24"/>
        </w:rPr>
        <w:t xml:space="preserve"> rakendamisega ei kaasne riigieelarvele </w:t>
      </w:r>
      <w:r w:rsidR="00530ABE">
        <w:rPr>
          <w:rFonts w:ascii="Times New Roman" w:hAnsi="Times New Roman" w:cs="Times New Roman"/>
          <w:sz w:val="24"/>
          <w:szCs w:val="24"/>
        </w:rPr>
        <w:t>ja kohaliku omavalitsuse</w:t>
      </w:r>
      <w:r w:rsidR="00530D27">
        <w:rPr>
          <w:rFonts w:ascii="Times New Roman" w:hAnsi="Times New Roman" w:cs="Times New Roman"/>
          <w:sz w:val="24"/>
          <w:szCs w:val="24"/>
        </w:rPr>
        <w:t xml:space="preserve">le </w:t>
      </w:r>
      <w:r w:rsidR="000F1587" w:rsidRPr="000F1587">
        <w:rPr>
          <w:rFonts w:ascii="Times New Roman" w:hAnsi="Times New Roman" w:cs="Times New Roman"/>
          <w:sz w:val="24"/>
          <w:szCs w:val="24"/>
        </w:rPr>
        <w:t xml:space="preserve">otseseid tulusid ega kulusid. </w:t>
      </w:r>
      <w:r>
        <w:rPr>
          <w:rFonts w:ascii="Times New Roman" w:hAnsi="Times New Roman" w:cs="Times New Roman"/>
          <w:sz w:val="24"/>
          <w:szCs w:val="24"/>
        </w:rPr>
        <w:t xml:space="preserve">Seaduse </w:t>
      </w:r>
      <w:r w:rsidR="000F1587" w:rsidRPr="000F1587">
        <w:rPr>
          <w:rFonts w:ascii="Times New Roman" w:hAnsi="Times New Roman" w:cs="Times New Roman"/>
          <w:sz w:val="24"/>
          <w:szCs w:val="24"/>
        </w:rPr>
        <w:t>rakendamiseks ei ole vaja teha lisategevusi.</w:t>
      </w:r>
    </w:p>
    <w:p w14:paraId="42AE37B4" w14:textId="77777777" w:rsidR="000F1587" w:rsidRDefault="000F1587" w:rsidP="002217B0">
      <w:pPr>
        <w:spacing w:after="0" w:line="240" w:lineRule="auto"/>
        <w:jc w:val="both"/>
        <w:rPr>
          <w:rFonts w:ascii="Times New Roman" w:hAnsi="Times New Roman" w:cs="Times New Roman"/>
          <w:sz w:val="24"/>
          <w:szCs w:val="24"/>
        </w:rPr>
      </w:pPr>
    </w:p>
    <w:p w14:paraId="445FEDD3" w14:textId="41FACACD" w:rsidR="00243B31" w:rsidRPr="00243B31" w:rsidRDefault="00683BA0" w:rsidP="002217B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w:t>
      </w:r>
      <w:r w:rsidR="00243B31" w:rsidRPr="00243B31">
        <w:rPr>
          <w:rFonts w:ascii="Times New Roman" w:hAnsi="Times New Roman" w:cs="Times New Roman"/>
          <w:b/>
          <w:sz w:val="24"/>
          <w:szCs w:val="24"/>
        </w:rPr>
        <w:t>. Rakendusaktid</w:t>
      </w:r>
    </w:p>
    <w:p w14:paraId="2F338FEB" w14:textId="77777777" w:rsidR="00243B31" w:rsidRPr="00243B31" w:rsidRDefault="00243B31" w:rsidP="00243B31">
      <w:pPr>
        <w:spacing w:after="0" w:line="240" w:lineRule="auto"/>
        <w:jc w:val="both"/>
        <w:rPr>
          <w:rFonts w:ascii="Times New Roman" w:hAnsi="Times New Roman" w:cs="Times New Roman"/>
          <w:sz w:val="24"/>
          <w:szCs w:val="24"/>
        </w:rPr>
      </w:pPr>
    </w:p>
    <w:p w14:paraId="6EF71F19" w14:textId="32F2A2F2" w:rsidR="00243B31" w:rsidRDefault="00397BB5" w:rsidP="00243B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Eelnõu seadusena jõustumisel on vaja </w:t>
      </w:r>
      <w:r w:rsidR="00444D54">
        <w:rPr>
          <w:rFonts w:ascii="Times New Roman" w:hAnsi="Times New Roman" w:cs="Times New Roman"/>
          <w:sz w:val="24"/>
          <w:szCs w:val="24"/>
        </w:rPr>
        <w:t>muut</w:t>
      </w:r>
      <w:r>
        <w:rPr>
          <w:rFonts w:ascii="Times New Roman" w:hAnsi="Times New Roman" w:cs="Times New Roman"/>
          <w:sz w:val="24"/>
          <w:szCs w:val="24"/>
        </w:rPr>
        <w:t xml:space="preserve">a </w:t>
      </w:r>
      <w:r w:rsidR="003258B1">
        <w:rPr>
          <w:rFonts w:ascii="Times New Roman" w:hAnsi="Times New Roman" w:cs="Times New Roman"/>
          <w:sz w:val="24"/>
          <w:szCs w:val="24"/>
        </w:rPr>
        <w:t>majandus</w:t>
      </w:r>
      <w:r w:rsidR="00D36994" w:rsidRPr="00D36994">
        <w:rPr>
          <w:rFonts w:ascii="Times New Roman" w:hAnsi="Times New Roman" w:cs="Times New Roman"/>
          <w:sz w:val="24"/>
          <w:szCs w:val="24"/>
        </w:rPr>
        <w:t xml:space="preserve">- ja </w:t>
      </w:r>
      <w:r w:rsidR="00444D54">
        <w:rPr>
          <w:rFonts w:ascii="Times New Roman" w:hAnsi="Times New Roman" w:cs="Times New Roman"/>
          <w:sz w:val="24"/>
          <w:szCs w:val="24"/>
        </w:rPr>
        <w:t>taristuministri</w:t>
      </w:r>
      <w:r w:rsidR="00D36994" w:rsidRPr="00D36994">
        <w:rPr>
          <w:rFonts w:ascii="Times New Roman" w:hAnsi="Times New Roman" w:cs="Times New Roman"/>
          <w:sz w:val="24"/>
          <w:szCs w:val="24"/>
        </w:rPr>
        <w:t xml:space="preserve"> </w:t>
      </w:r>
      <w:r w:rsidR="00057B87">
        <w:rPr>
          <w:rFonts w:ascii="Times New Roman" w:hAnsi="Times New Roman" w:cs="Times New Roman"/>
          <w:sz w:val="24"/>
          <w:szCs w:val="24"/>
        </w:rPr>
        <w:t>19.</w:t>
      </w:r>
      <w:r w:rsidR="002F6BF0">
        <w:rPr>
          <w:rFonts w:ascii="Times New Roman" w:hAnsi="Times New Roman" w:cs="Times New Roman"/>
          <w:sz w:val="24"/>
          <w:szCs w:val="24"/>
        </w:rPr>
        <w:t xml:space="preserve"> märtsi </w:t>
      </w:r>
      <w:r w:rsidR="00363A71">
        <w:rPr>
          <w:rFonts w:ascii="Times New Roman" w:hAnsi="Times New Roman" w:cs="Times New Roman"/>
          <w:sz w:val="24"/>
          <w:szCs w:val="24"/>
        </w:rPr>
        <w:t>2020</w:t>
      </w:r>
      <w:r w:rsidR="002F6BF0">
        <w:rPr>
          <w:rFonts w:ascii="Times New Roman" w:hAnsi="Times New Roman" w:cs="Times New Roman"/>
          <w:sz w:val="24"/>
          <w:szCs w:val="24"/>
        </w:rPr>
        <w:t>. a</w:t>
      </w:r>
      <w:r w:rsidR="00363A71">
        <w:rPr>
          <w:rFonts w:ascii="Times New Roman" w:hAnsi="Times New Roman" w:cs="Times New Roman"/>
          <w:sz w:val="24"/>
          <w:szCs w:val="24"/>
        </w:rPr>
        <w:t xml:space="preserve"> </w:t>
      </w:r>
      <w:r w:rsidR="00D36994" w:rsidRPr="00D36994">
        <w:rPr>
          <w:rFonts w:ascii="Times New Roman" w:hAnsi="Times New Roman" w:cs="Times New Roman"/>
          <w:sz w:val="24"/>
          <w:szCs w:val="24"/>
        </w:rPr>
        <w:t>määrus</w:t>
      </w:r>
      <w:r w:rsidR="001B67AD">
        <w:rPr>
          <w:rFonts w:ascii="Times New Roman" w:hAnsi="Times New Roman" w:cs="Times New Roman"/>
          <w:sz w:val="24"/>
          <w:szCs w:val="24"/>
        </w:rPr>
        <w:t>t</w:t>
      </w:r>
      <w:r w:rsidR="00D36994" w:rsidRPr="00D36994">
        <w:rPr>
          <w:rFonts w:ascii="Times New Roman" w:hAnsi="Times New Roman" w:cs="Times New Roman"/>
          <w:sz w:val="24"/>
          <w:szCs w:val="24"/>
        </w:rPr>
        <w:t xml:space="preserve"> </w:t>
      </w:r>
      <w:r w:rsidR="00363A71">
        <w:rPr>
          <w:rFonts w:ascii="Times New Roman" w:hAnsi="Times New Roman" w:cs="Times New Roman"/>
          <w:sz w:val="24"/>
          <w:szCs w:val="24"/>
        </w:rPr>
        <w:t xml:space="preserve">nr 5 </w:t>
      </w:r>
      <w:r w:rsidR="00D36994" w:rsidRPr="00D36994">
        <w:rPr>
          <w:rFonts w:ascii="Times New Roman" w:hAnsi="Times New Roman" w:cs="Times New Roman"/>
          <w:sz w:val="24"/>
          <w:szCs w:val="24"/>
        </w:rPr>
        <w:t>„</w:t>
      </w:r>
      <w:r w:rsidR="00363A71" w:rsidRPr="00363A71">
        <w:rPr>
          <w:rFonts w:ascii="Times New Roman" w:hAnsi="Times New Roman" w:cs="Times New Roman"/>
          <w:sz w:val="24"/>
          <w:szCs w:val="24"/>
        </w:rPr>
        <w:t>Tarbijakaitse ja Tehnilise Järelevalve Ameti järelevalve infosüsteemi põhimäärus</w:t>
      </w:r>
      <w:r w:rsidR="000D32D1">
        <w:rPr>
          <w:rFonts w:ascii="Times New Roman" w:hAnsi="Times New Roman" w:cs="Times New Roman"/>
          <w:sz w:val="24"/>
          <w:szCs w:val="24"/>
        </w:rPr>
        <w:t>“</w:t>
      </w:r>
      <w:r w:rsidR="00DB5C5B">
        <w:rPr>
          <w:rFonts w:ascii="Times New Roman" w:hAnsi="Times New Roman" w:cs="Times New Roman"/>
          <w:sz w:val="24"/>
          <w:szCs w:val="24"/>
        </w:rPr>
        <w:t xml:space="preserve"> (seletuskirja lisa)</w:t>
      </w:r>
      <w:r w:rsidR="00363A71">
        <w:rPr>
          <w:rFonts w:ascii="Times New Roman" w:hAnsi="Times New Roman" w:cs="Times New Roman"/>
          <w:sz w:val="24"/>
          <w:szCs w:val="24"/>
        </w:rPr>
        <w:t>, mi</w:t>
      </w:r>
      <w:r w:rsidR="001B67AD">
        <w:rPr>
          <w:rFonts w:ascii="Times New Roman" w:hAnsi="Times New Roman" w:cs="Times New Roman"/>
          <w:sz w:val="24"/>
          <w:szCs w:val="24"/>
        </w:rPr>
        <w:t xml:space="preserve">llest </w:t>
      </w:r>
      <w:r w:rsidR="002F6BF0">
        <w:rPr>
          <w:rFonts w:ascii="Times New Roman" w:hAnsi="Times New Roman" w:cs="Times New Roman"/>
          <w:sz w:val="24"/>
          <w:szCs w:val="24"/>
        </w:rPr>
        <w:t xml:space="preserve">jäetakse välja </w:t>
      </w:r>
      <w:r w:rsidR="001B67AD">
        <w:rPr>
          <w:rFonts w:ascii="Times New Roman" w:hAnsi="Times New Roman" w:cs="Times New Roman"/>
          <w:sz w:val="24"/>
          <w:szCs w:val="24"/>
        </w:rPr>
        <w:t>isikuandmete töötlemist puudutavad sätted, mis kehtestatakse SeOS-is.</w:t>
      </w:r>
    </w:p>
    <w:p w14:paraId="0EC81FAD" w14:textId="05B450A1" w:rsidR="00D36994" w:rsidRPr="00243B31" w:rsidRDefault="00D36994" w:rsidP="00243B31">
      <w:pPr>
        <w:spacing w:after="0" w:line="240" w:lineRule="auto"/>
        <w:jc w:val="both"/>
        <w:rPr>
          <w:rFonts w:ascii="Times New Roman" w:hAnsi="Times New Roman" w:cs="Times New Roman"/>
          <w:sz w:val="24"/>
          <w:szCs w:val="24"/>
        </w:rPr>
      </w:pPr>
    </w:p>
    <w:p w14:paraId="1970EECE" w14:textId="6720D4F2" w:rsidR="00243B31" w:rsidRPr="00243B31" w:rsidRDefault="00683BA0" w:rsidP="00243B31">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9</w:t>
      </w:r>
      <w:r w:rsidR="00243B31" w:rsidRPr="00243B31">
        <w:rPr>
          <w:rFonts w:ascii="Times New Roman" w:hAnsi="Times New Roman" w:cs="Times New Roman"/>
          <w:b/>
          <w:bCs/>
          <w:sz w:val="24"/>
          <w:szCs w:val="24"/>
        </w:rPr>
        <w:t>. Seaduse jõustumine</w:t>
      </w:r>
    </w:p>
    <w:p w14:paraId="1C861DE5" w14:textId="77777777" w:rsidR="00243B31" w:rsidRPr="00243B31" w:rsidRDefault="00243B31" w:rsidP="00243B31">
      <w:pPr>
        <w:spacing w:after="0" w:line="240" w:lineRule="auto"/>
        <w:jc w:val="both"/>
        <w:rPr>
          <w:rFonts w:ascii="Times New Roman" w:hAnsi="Times New Roman" w:cs="Times New Roman"/>
          <w:sz w:val="24"/>
          <w:szCs w:val="24"/>
        </w:rPr>
      </w:pPr>
    </w:p>
    <w:p w14:paraId="76782EFA" w14:textId="1FED2527" w:rsidR="001E182A" w:rsidRDefault="00F412CE" w:rsidP="001E182A">
      <w:pPr>
        <w:spacing w:after="0" w:line="240" w:lineRule="auto"/>
        <w:jc w:val="both"/>
        <w:rPr>
          <w:rFonts w:ascii="Times New Roman" w:hAnsi="Times New Roman" w:cs="Times New Roman"/>
          <w:sz w:val="24"/>
          <w:szCs w:val="24"/>
        </w:rPr>
      </w:pPr>
      <w:r w:rsidRPr="001E182A">
        <w:rPr>
          <w:rFonts w:ascii="Times New Roman" w:hAnsi="Times New Roman" w:cs="Times New Roman"/>
          <w:b/>
          <w:bCs/>
          <w:sz w:val="24"/>
          <w:szCs w:val="24"/>
        </w:rPr>
        <w:t>Eelnõuga kavandatavad muudatused jõustuvad üldkorras</w:t>
      </w:r>
      <w:r w:rsidRPr="00F412CE">
        <w:rPr>
          <w:rFonts w:ascii="Times New Roman" w:hAnsi="Times New Roman" w:cs="Times New Roman"/>
          <w:sz w:val="24"/>
          <w:szCs w:val="24"/>
        </w:rPr>
        <w:t> ehk kümnendal päeval pärast Riigi Teatajas avaldamist. </w:t>
      </w:r>
      <w:r w:rsidR="001E182A" w:rsidRPr="001E182A">
        <w:rPr>
          <w:rFonts w:ascii="Times New Roman" w:hAnsi="Times New Roman" w:cs="Times New Roman"/>
          <w:sz w:val="24"/>
          <w:szCs w:val="24"/>
        </w:rPr>
        <w:t xml:space="preserve">Üldises korras jõustumise põhjuseks on see, et </w:t>
      </w:r>
      <w:r w:rsidR="001E182A">
        <w:rPr>
          <w:rFonts w:ascii="Times New Roman" w:hAnsi="Times New Roman" w:cs="Times New Roman"/>
          <w:sz w:val="24"/>
          <w:szCs w:val="24"/>
        </w:rPr>
        <w:t>isikuandmete töötlemises tehtavad muudatused</w:t>
      </w:r>
      <w:r w:rsidR="001E182A" w:rsidRPr="001E182A">
        <w:rPr>
          <w:rFonts w:ascii="Times New Roman" w:hAnsi="Times New Roman" w:cs="Times New Roman"/>
          <w:sz w:val="24"/>
          <w:szCs w:val="24"/>
        </w:rPr>
        <w:t xml:space="preserve"> on tehnilise iseloomuga, </w:t>
      </w:r>
      <w:r w:rsidR="003A4A86">
        <w:rPr>
          <w:rFonts w:ascii="Times New Roman" w:hAnsi="Times New Roman" w:cs="Times New Roman"/>
          <w:sz w:val="24"/>
          <w:szCs w:val="24"/>
        </w:rPr>
        <w:t>nendega viiakse</w:t>
      </w:r>
      <w:r w:rsidR="003A4A86" w:rsidRPr="001E182A">
        <w:rPr>
          <w:rFonts w:ascii="Times New Roman" w:hAnsi="Times New Roman" w:cs="Times New Roman"/>
          <w:sz w:val="24"/>
          <w:szCs w:val="24"/>
        </w:rPr>
        <w:t xml:space="preserve"> </w:t>
      </w:r>
      <w:r w:rsidR="001E182A" w:rsidRPr="001E182A">
        <w:rPr>
          <w:rFonts w:ascii="Times New Roman" w:hAnsi="Times New Roman" w:cs="Times New Roman"/>
          <w:sz w:val="24"/>
          <w:szCs w:val="24"/>
        </w:rPr>
        <w:t xml:space="preserve">olemasolevad </w:t>
      </w:r>
      <w:r w:rsidR="003A4A86">
        <w:rPr>
          <w:rFonts w:ascii="Times New Roman" w:hAnsi="Times New Roman" w:cs="Times New Roman"/>
          <w:sz w:val="24"/>
          <w:szCs w:val="24"/>
        </w:rPr>
        <w:t>sätte</w:t>
      </w:r>
      <w:r w:rsidR="001E182A" w:rsidRPr="001E182A">
        <w:rPr>
          <w:rFonts w:ascii="Times New Roman" w:hAnsi="Times New Roman" w:cs="Times New Roman"/>
          <w:sz w:val="24"/>
          <w:szCs w:val="24"/>
        </w:rPr>
        <w:t xml:space="preserve">d kooskõlla juba kehtivate seadusenormidega ning </w:t>
      </w:r>
      <w:r w:rsidR="00BD0633">
        <w:rPr>
          <w:rFonts w:ascii="Times New Roman" w:hAnsi="Times New Roman" w:cs="Times New Roman"/>
          <w:sz w:val="24"/>
          <w:szCs w:val="24"/>
        </w:rPr>
        <w:t xml:space="preserve">see </w:t>
      </w:r>
      <w:r w:rsidR="001E182A" w:rsidRPr="001E182A">
        <w:rPr>
          <w:rFonts w:ascii="Times New Roman" w:hAnsi="Times New Roman" w:cs="Times New Roman"/>
          <w:sz w:val="24"/>
          <w:szCs w:val="24"/>
        </w:rPr>
        <w:t>ei eelda üleminekuperiood</w:t>
      </w:r>
      <w:r w:rsidR="00BD0633">
        <w:rPr>
          <w:rFonts w:ascii="Times New Roman" w:hAnsi="Times New Roman" w:cs="Times New Roman"/>
          <w:sz w:val="24"/>
          <w:szCs w:val="24"/>
        </w:rPr>
        <w:t>i</w:t>
      </w:r>
      <w:r w:rsidR="001E182A" w:rsidRPr="001E182A">
        <w:rPr>
          <w:rFonts w:ascii="Times New Roman" w:hAnsi="Times New Roman" w:cs="Times New Roman"/>
          <w:sz w:val="24"/>
          <w:szCs w:val="24"/>
        </w:rPr>
        <w:t xml:space="preserve"> </w:t>
      </w:r>
      <w:r w:rsidR="00BD0633" w:rsidRPr="001E182A">
        <w:rPr>
          <w:rFonts w:ascii="Times New Roman" w:hAnsi="Times New Roman" w:cs="Times New Roman"/>
          <w:sz w:val="24"/>
          <w:szCs w:val="24"/>
        </w:rPr>
        <w:t>adressaatidel</w:t>
      </w:r>
      <w:r w:rsidR="00BD0633">
        <w:rPr>
          <w:rFonts w:ascii="Times New Roman" w:hAnsi="Times New Roman" w:cs="Times New Roman"/>
          <w:sz w:val="24"/>
          <w:szCs w:val="24"/>
        </w:rPr>
        <w:t>e</w:t>
      </w:r>
      <w:r w:rsidR="00BD0633" w:rsidRPr="001E182A">
        <w:rPr>
          <w:rFonts w:ascii="Times New Roman" w:hAnsi="Times New Roman" w:cs="Times New Roman"/>
          <w:sz w:val="24"/>
          <w:szCs w:val="24"/>
        </w:rPr>
        <w:t xml:space="preserve"> </w:t>
      </w:r>
      <w:r w:rsidR="001E182A" w:rsidRPr="001E182A">
        <w:rPr>
          <w:rFonts w:ascii="Times New Roman" w:hAnsi="Times New Roman" w:cs="Times New Roman"/>
          <w:sz w:val="24"/>
          <w:szCs w:val="24"/>
        </w:rPr>
        <w:t>ega põhjalikke süsteemseid muudatusi. Seaduse rakendamiseks vajalikud tegevused on asutuste</w:t>
      </w:r>
      <w:r w:rsidR="00BE0E31">
        <w:rPr>
          <w:rFonts w:ascii="Times New Roman" w:hAnsi="Times New Roman" w:cs="Times New Roman"/>
          <w:sz w:val="24"/>
          <w:szCs w:val="24"/>
        </w:rPr>
        <w:t>l</w:t>
      </w:r>
      <w:r w:rsidR="001E182A" w:rsidRPr="001E182A">
        <w:rPr>
          <w:rFonts w:ascii="Times New Roman" w:hAnsi="Times New Roman" w:cs="Times New Roman"/>
          <w:sz w:val="24"/>
          <w:szCs w:val="24"/>
        </w:rPr>
        <w:t xml:space="preserve"> juba </w:t>
      </w:r>
      <w:r w:rsidR="00BE0E31">
        <w:rPr>
          <w:rFonts w:ascii="Times New Roman" w:hAnsi="Times New Roman" w:cs="Times New Roman"/>
          <w:sz w:val="24"/>
          <w:szCs w:val="24"/>
        </w:rPr>
        <w:t>teh</w:t>
      </w:r>
      <w:r w:rsidR="001E182A" w:rsidRPr="001E182A">
        <w:rPr>
          <w:rFonts w:ascii="Times New Roman" w:hAnsi="Times New Roman" w:cs="Times New Roman"/>
          <w:sz w:val="24"/>
          <w:szCs w:val="24"/>
        </w:rPr>
        <w:t xml:space="preserve">tud või nendeks ei ole vaja </w:t>
      </w:r>
      <w:r w:rsidR="00BE0E31">
        <w:rPr>
          <w:rFonts w:ascii="Times New Roman" w:hAnsi="Times New Roman" w:cs="Times New Roman"/>
          <w:sz w:val="24"/>
          <w:szCs w:val="24"/>
        </w:rPr>
        <w:t>lisa</w:t>
      </w:r>
      <w:r w:rsidR="001E182A" w:rsidRPr="001E182A">
        <w:rPr>
          <w:rFonts w:ascii="Times New Roman" w:hAnsi="Times New Roman" w:cs="Times New Roman"/>
          <w:sz w:val="24"/>
          <w:szCs w:val="24"/>
        </w:rPr>
        <w:t>ettevalmistusi. Seetõttu ei ole vajadust hilisema jõustumis</w:t>
      </w:r>
      <w:r w:rsidR="00220410">
        <w:rPr>
          <w:rFonts w:ascii="Times New Roman" w:hAnsi="Times New Roman" w:cs="Times New Roman"/>
          <w:sz w:val="24"/>
          <w:szCs w:val="24"/>
        </w:rPr>
        <w:t>aja</w:t>
      </w:r>
      <w:r w:rsidR="001E182A" w:rsidRPr="001E182A">
        <w:rPr>
          <w:rFonts w:ascii="Times New Roman" w:hAnsi="Times New Roman" w:cs="Times New Roman"/>
          <w:sz w:val="24"/>
          <w:szCs w:val="24"/>
        </w:rPr>
        <w:t xml:space="preserve"> järele.</w:t>
      </w:r>
    </w:p>
    <w:p w14:paraId="794AC7FC" w14:textId="77777777" w:rsidR="001E182A" w:rsidRPr="001E182A" w:rsidRDefault="001E182A" w:rsidP="001E182A">
      <w:pPr>
        <w:spacing w:after="0" w:line="240" w:lineRule="auto"/>
        <w:jc w:val="both"/>
        <w:rPr>
          <w:rFonts w:ascii="Times New Roman" w:hAnsi="Times New Roman" w:cs="Times New Roman"/>
          <w:sz w:val="24"/>
          <w:szCs w:val="24"/>
        </w:rPr>
      </w:pPr>
    </w:p>
    <w:p w14:paraId="7E0B9248" w14:textId="17781AC3" w:rsidR="00243B31" w:rsidRPr="001E182A" w:rsidRDefault="00F412CE" w:rsidP="00243B31">
      <w:pPr>
        <w:spacing w:after="0" w:line="240" w:lineRule="auto"/>
        <w:jc w:val="both"/>
        <w:rPr>
          <w:rFonts w:ascii="Times New Roman" w:hAnsi="Times New Roman" w:cs="Times New Roman"/>
          <w:sz w:val="24"/>
          <w:szCs w:val="24"/>
        </w:rPr>
      </w:pPr>
      <w:r w:rsidRPr="001E182A">
        <w:rPr>
          <w:rFonts w:ascii="Times New Roman" w:hAnsi="Times New Roman" w:cs="Times New Roman"/>
          <w:b/>
          <w:bCs/>
          <w:sz w:val="24"/>
          <w:szCs w:val="24"/>
        </w:rPr>
        <w:t>Erandina jõustub eelnõu § 1 punkti</w:t>
      </w:r>
      <w:r w:rsidR="00220410">
        <w:rPr>
          <w:rFonts w:ascii="Times New Roman" w:hAnsi="Times New Roman" w:cs="Times New Roman"/>
          <w:b/>
          <w:bCs/>
          <w:sz w:val="24"/>
          <w:szCs w:val="24"/>
        </w:rPr>
        <w:t>ga</w:t>
      </w:r>
      <w:r w:rsidRPr="001E182A">
        <w:rPr>
          <w:rFonts w:ascii="Times New Roman" w:hAnsi="Times New Roman" w:cs="Times New Roman"/>
          <w:b/>
          <w:bCs/>
          <w:sz w:val="24"/>
          <w:szCs w:val="24"/>
        </w:rPr>
        <w:t xml:space="preserve"> </w:t>
      </w:r>
      <w:r w:rsidR="003214FA">
        <w:rPr>
          <w:rFonts w:ascii="Times New Roman" w:hAnsi="Times New Roman" w:cs="Times New Roman"/>
          <w:b/>
          <w:bCs/>
          <w:sz w:val="24"/>
          <w:szCs w:val="24"/>
        </w:rPr>
        <w:t>1</w:t>
      </w:r>
      <w:r w:rsidRPr="00F412CE">
        <w:rPr>
          <w:rFonts w:ascii="Times New Roman" w:hAnsi="Times New Roman" w:cs="Times New Roman"/>
          <w:sz w:val="24"/>
          <w:szCs w:val="24"/>
        </w:rPr>
        <w:t> </w:t>
      </w:r>
      <w:r>
        <w:rPr>
          <w:rFonts w:ascii="Times New Roman" w:hAnsi="Times New Roman" w:cs="Times New Roman"/>
          <w:sz w:val="24"/>
          <w:szCs w:val="24"/>
        </w:rPr>
        <w:t xml:space="preserve">tehtav </w:t>
      </w:r>
      <w:r w:rsidRPr="00F412CE">
        <w:rPr>
          <w:rFonts w:ascii="Times New Roman" w:hAnsi="Times New Roman" w:cs="Times New Roman"/>
          <w:sz w:val="24"/>
          <w:szCs w:val="24"/>
        </w:rPr>
        <w:t>elektri</w:t>
      </w:r>
      <w:r w:rsidR="009333A5">
        <w:rPr>
          <w:rFonts w:ascii="Times New Roman" w:hAnsi="Times New Roman" w:cs="Times New Roman"/>
          <w:sz w:val="24"/>
          <w:szCs w:val="24"/>
        </w:rPr>
        <w:t>alal</w:t>
      </w:r>
      <w:r w:rsidRPr="00F412CE">
        <w:rPr>
          <w:rFonts w:ascii="Times New Roman" w:hAnsi="Times New Roman" w:cs="Times New Roman"/>
          <w:sz w:val="24"/>
          <w:szCs w:val="24"/>
        </w:rPr>
        <w:t xml:space="preserve"> kompetentsuse tõendamise muudatus</w:t>
      </w:r>
      <w:r>
        <w:rPr>
          <w:rFonts w:ascii="Times New Roman" w:hAnsi="Times New Roman" w:cs="Times New Roman"/>
          <w:sz w:val="24"/>
          <w:szCs w:val="24"/>
        </w:rPr>
        <w:t xml:space="preserve"> </w:t>
      </w:r>
      <w:r w:rsidRPr="00F412CE">
        <w:rPr>
          <w:rFonts w:ascii="Times New Roman" w:hAnsi="Times New Roman" w:cs="Times New Roman"/>
          <w:sz w:val="24"/>
          <w:szCs w:val="24"/>
        </w:rPr>
        <w:t>01.01.2031.</w:t>
      </w:r>
      <w:r w:rsidR="001E182A">
        <w:rPr>
          <w:rFonts w:ascii="Times New Roman" w:hAnsi="Times New Roman" w:cs="Times New Roman"/>
          <w:sz w:val="24"/>
          <w:szCs w:val="24"/>
        </w:rPr>
        <w:t xml:space="preserve"> </w:t>
      </w:r>
      <w:r w:rsidR="001E182A" w:rsidRPr="001E182A">
        <w:rPr>
          <w:rFonts w:ascii="Times New Roman" w:hAnsi="Times New Roman" w:cs="Times New Roman"/>
          <w:sz w:val="24"/>
          <w:szCs w:val="24"/>
        </w:rPr>
        <w:t>Muudatuse hilisem jõustumine on tingitud asjaolust, et elektri</w:t>
      </w:r>
      <w:r w:rsidR="009333A5">
        <w:rPr>
          <w:rFonts w:ascii="Times New Roman" w:hAnsi="Times New Roman" w:cs="Times New Roman"/>
          <w:sz w:val="24"/>
          <w:szCs w:val="24"/>
        </w:rPr>
        <w:t>alal</w:t>
      </w:r>
      <w:r w:rsidR="001E182A" w:rsidRPr="001E182A">
        <w:rPr>
          <w:rFonts w:ascii="Times New Roman" w:hAnsi="Times New Roman" w:cs="Times New Roman"/>
          <w:sz w:val="24"/>
          <w:szCs w:val="24"/>
        </w:rPr>
        <w:t xml:space="preserve"> </w:t>
      </w:r>
      <w:r w:rsidR="00B87194">
        <w:rPr>
          <w:rFonts w:ascii="Times New Roman" w:hAnsi="Times New Roman" w:cs="Times New Roman"/>
          <w:sz w:val="24"/>
          <w:szCs w:val="24"/>
        </w:rPr>
        <w:t>minnakse üle</w:t>
      </w:r>
      <w:r w:rsidR="001E182A" w:rsidRPr="001E182A">
        <w:rPr>
          <w:rFonts w:ascii="Times New Roman" w:hAnsi="Times New Roman" w:cs="Times New Roman"/>
          <w:sz w:val="24"/>
          <w:szCs w:val="24"/>
        </w:rPr>
        <w:t xml:space="preserve"> paralleelselt kasutusel olnud pädevustunnistuste ja kutsetunnistuste süsteemilt ühtsele kutsepõhisele kompetentsuse tõendamise korrale</w:t>
      </w:r>
      <w:r w:rsidR="001E182A">
        <w:rPr>
          <w:rFonts w:ascii="Times New Roman" w:hAnsi="Times New Roman" w:cs="Times New Roman"/>
          <w:sz w:val="24"/>
          <w:szCs w:val="24"/>
        </w:rPr>
        <w:t xml:space="preserve">, mis jõuab </w:t>
      </w:r>
      <w:r w:rsidR="00B87194">
        <w:rPr>
          <w:rFonts w:ascii="Times New Roman" w:hAnsi="Times New Roman" w:cs="Times New Roman"/>
          <w:sz w:val="24"/>
          <w:szCs w:val="24"/>
        </w:rPr>
        <w:t xml:space="preserve">lõpule sel </w:t>
      </w:r>
      <w:r w:rsidR="001E182A">
        <w:rPr>
          <w:rFonts w:ascii="Times New Roman" w:hAnsi="Times New Roman" w:cs="Times New Roman"/>
          <w:sz w:val="24"/>
          <w:szCs w:val="24"/>
        </w:rPr>
        <w:t>kuupäeval.</w:t>
      </w:r>
    </w:p>
    <w:p w14:paraId="74F75C6A" w14:textId="77777777" w:rsidR="00F412CE" w:rsidRPr="00243B31" w:rsidRDefault="00F412CE" w:rsidP="00243B31">
      <w:pPr>
        <w:spacing w:after="0" w:line="240" w:lineRule="auto"/>
        <w:jc w:val="both"/>
        <w:rPr>
          <w:rFonts w:ascii="Times New Roman" w:hAnsi="Times New Roman" w:cs="Times New Roman"/>
          <w:sz w:val="24"/>
          <w:szCs w:val="24"/>
        </w:rPr>
      </w:pPr>
    </w:p>
    <w:p w14:paraId="1CF7C321" w14:textId="2B934D01" w:rsidR="00243B31" w:rsidRPr="00243B31" w:rsidRDefault="00243B31" w:rsidP="00243B31">
      <w:pPr>
        <w:spacing w:after="0" w:line="240" w:lineRule="auto"/>
        <w:jc w:val="both"/>
        <w:rPr>
          <w:rFonts w:ascii="Times New Roman" w:hAnsi="Times New Roman" w:cs="Times New Roman"/>
          <w:b/>
          <w:bCs/>
          <w:sz w:val="24"/>
          <w:szCs w:val="24"/>
        </w:rPr>
      </w:pPr>
      <w:r w:rsidRPr="00243B31">
        <w:rPr>
          <w:rFonts w:ascii="Times New Roman" w:hAnsi="Times New Roman" w:cs="Times New Roman"/>
          <w:b/>
          <w:sz w:val="24"/>
          <w:szCs w:val="24"/>
        </w:rPr>
        <w:t>1</w:t>
      </w:r>
      <w:r w:rsidR="00683BA0">
        <w:rPr>
          <w:rFonts w:ascii="Times New Roman" w:hAnsi="Times New Roman" w:cs="Times New Roman"/>
          <w:b/>
          <w:sz w:val="24"/>
          <w:szCs w:val="24"/>
        </w:rPr>
        <w:t>0</w:t>
      </w:r>
      <w:r w:rsidRPr="00243B31">
        <w:rPr>
          <w:rFonts w:ascii="Times New Roman" w:hAnsi="Times New Roman" w:cs="Times New Roman"/>
          <w:b/>
          <w:sz w:val="24"/>
          <w:szCs w:val="24"/>
        </w:rPr>
        <w:t>.</w:t>
      </w:r>
      <w:r w:rsidRPr="00243B31">
        <w:rPr>
          <w:rFonts w:ascii="Times New Roman" w:hAnsi="Times New Roman" w:cs="Times New Roman"/>
          <w:sz w:val="24"/>
          <w:szCs w:val="24"/>
        </w:rPr>
        <w:t xml:space="preserve"> </w:t>
      </w:r>
      <w:r w:rsidRPr="00243B31">
        <w:rPr>
          <w:rFonts w:ascii="Times New Roman" w:hAnsi="Times New Roman" w:cs="Times New Roman"/>
          <w:b/>
          <w:bCs/>
          <w:sz w:val="24"/>
          <w:szCs w:val="24"/>
        </w:rPr>
        <w:t>Eelnõu kooskõlastamine, huvirühmade kaasamine ja avalik konsultatsioon</w:t>
      </w:r>
    </w:p>
    <w:p w14:paraId="68057CE9" w14:textId="77777777" w:rsidR="00243B31" w:rsidRPr="00243B31" w:rsidRDefault="00243B31" w:rsidP="00243B31">
      <w:pPr>
        <w:spacing w:after="0" w:line="240" w:lineRule="auto"/>
        <w:jc w:val="both"/>
        <w:rPr>
          <w:rFonts w:ascii="Times New Roman" w:hAnsi="Times New Roman" w:cs="Times New Roman"/>
          <w:b/>
          <w:bCs/>
          <w:sz w:val="24"/>
          <w:szCs w:val="24"/>
        </w:rPr>
      </w:pPr>
    </w:p>
    <w:p w14:paraId="5C20E1B9" w14:textId="6BB10AA5" w:rsidR="009F6338" w:rsidRPr="00EC75C4" w:rsidRDefault="000211B5" w:rsidP="00EC75C4">
      <w:pPr>
        <w:widowControl w:val="0"/>
        <w:autoSpaceDE w:val="0"/>
        <w:autoSpaceDN w:val="0"/>
        <w:adjustRightInd w:val="0"/>
        <w:spacing w:after="0" w:line="240" w:lineRule="auto"/>
        <w:jc w:val="both"/>
        <w:rPr>
          <w:rFonts w:ascii="Times New Roman" w:eastAsia="Times New Roman" w:hAnsi="Times New Roman" w:cs="Times New Roman"/>
          <w:kern w:val="1"/>
          <w:sz w:val="24"/>
          <w:szCs w:val="24"/>
          <w:lang w:eastAsia="zh-CN" w:bidi="hi-IN"/>
        </w:rPr>
      </w:pPr>
      <w:bookmarkStart w:id="3" w:name="_Hlk66788256"/>
      <w:r w:rsidRPr="000211B5">
        <w:rPr>
          <w:rFonts w:ascii="Times New Roman" w:eastAsia="Times New Roman" w:hAnsi="Times New Roman" w:cs="Times New Roman"/>
          <w:kern w:val="1"/>
          <w:sz w:val="24"/>
          <w:szCs w:val="24"/>
          <w:lang w:eastAsia="zh-CN" w:bidi="hi-IN"/>
        </w:rPr>
        <w:t xml:space="preserve">Eelnõu esitati kooskõlastamiseks eelnõude infosüsteemi (EIS) kaudu </w:t>
      </w:r>
      <w:bookmarkEnd w:id="3"/>
      <w:r w:rsidR="00EC75C4" w:rsidRPr="00EC75C4">
        <w:rPr>
          <w:rFonts w:ascii="Times New Roman" w:eastAsia="Times New Roman" w:hAnsi="Lucida Sans Unicode" w:cs="Times New Roman"/>
          <w:kern w:val="1"/>
          <w:sz w:val="24"/>
          <w:szCs w:val="24"/>
          <w:lang w:eastAsia="zh-CN" w:bidi="hi-IN"/>
        </w:rPr>
        <w:fldChar w:fldCharType="begin"/>
      </w:r>
      <w:r w:rsidR="00D73484">
        <w:rPr>
          <w:rFonts w:ascii="Times New Roman" w:eastAsia="Times New Roman" w:hAnsi="Lucida Sans Unicode" w:cs="Times New Roman"/>
          <w:kern w:val="1"/>
          <w:sz w:val="24"/>
          <w:szCs w:val="24"/>
          <w:lang w:eastAsia="zh-CN" w:bidi="hi-IN"/>
        </w:rPr>
        <w:instrText>HYPERLINK "https://eelnoud.valitsus.ee/main/mount/docList/34e8011c-4f80-4488-b59f-230736f7042d"</w:instrText>
      </w:r>
      <w:r w:rsidR="00EC75C4" w:rsidRPr="00EC75C4">
        <w:rPr>
          <w:rFonts w:ascii="Times New Roman" w:eastAsia="Times New Roman" w:hAnsi="Lucida Sans Unicode" w:cs="Times New Roman"/>
          <w:kern w:val="1"/>
          <w:sz w:val="24"/>
          <w:szCs w:val="24"/>
          <w:lang w:eastAsia="zh-CN" w:bidi="hi-IN"/>
        </w:rPr>
      </w:r>
      <w:r w:rsidR="00EC75C4" w:rsidRPr="00EC75C4">
        <w:rPr>
          <w:rFonts w:ascii="Times New Roman" w:eastAsia="Times New Roman" w:hAnsi="Lucida Sans Unicode" w:cs="Times New Roman"/>
          <w:kern w:val="1"/>
          <w:sz w:val="24"/>
          <w:szCs w:val="24"/>
          <w:lang w:eastAsia="zh-CN" w:bidi="hi-IN"/>
        </w:rPr>
        <w:fldChar w:fldCharType="separate"/>
      </w:r>
      <w:r w:rsidR="00EC75C4" w:rsidRPr="00EC75C4">
        <w:rPr>
          <w:rStyle w:val="Hperlink"/>
          <w:rFonts w:ascii="Times New Roman" w:eastAsia="Times New Roman" w:hAnsi="Lucida Sans Unicode" w:cs="Times New Roman"/>
          <w:kern w:val="1"/>
          <w:sz w:val="24"/>
          <w:szCs w:val="24"/>
          <w:lang w:eastAsia="zh-CN" w:bidi="hi-IN"/>
        </w:rPr>
        <w:t>26-0187/01</w:t>
      </w:r>
      <w:r w:rsidR="00EC75C4" w:rsidRPr="00EC75C4">
        <w:rPr>
          <w:rFonts w:ascii="Times New Roman" w:eastAsia="Times New Roman" w:hAnsi="Lucida Sans Unicode" w:cs="Times New Roman"/>
          <w:kern w:val="1"/>
          <w:sz w:val="24"/>
          <w:szCs w:val="24"/>
          <w:lang w:eastAsia="zh-CN" w:bidi="hi-IN"/>
        </w:rPr>
        <w:fldChar w:fldCharType="end"/>
      </w:r>
      <w:r>
        <w:rPr>
          <w:rFonts w:ascii="Times New Roman" w:eastAsia="Times New Roman" w:hAnsi="Lucida Sans Unicode" w:cs="Times New Roman"/>
          <w:kern w:val="1"/>
          <w:sz w:val="24"/>
          <w:szCs w:val="24"/>
          <w:lang w:eastAsia="zh-CN" w:bidi="hi-IN"/>
        </w:rPr>
        <w:t xml:space="preserve"> </w:t>
      </w:r>
      <w:r w:rsidR="00243B31" w:rsidRPr="00243B31">
        <w:rPr>
          <w:rFonts w:ascii="Times New Roman" w:hAnsi="Times New Roman" w:cs="Times New Roman"/>
          <w:sz w:val="24"/>
          <w:szCs w:val="24"/>
        </w:rPr>
        <w:t xml:space="preserve">ning arvamuse avaldamiseks </w:t>
      </w:r>
      <w:r w:rsidR="00B87AF7" w:rsidRPr="00B87AF7">
        <w:rPr>
          <w:rFonts w:ascii="Times New Roman" w:hAnsi="Times New Roman" w:cs="Times New Roman"/>
          <w:sz w:val="24"/>
          <w:szCs w:val="24"/>
        </w:rPr>
        <w:t>Eesti Kaubandus</w:t>
      </w:r>
      <w:r w:rsidR="00B87194">
        <w:rPr>
          <w:rFonts w:ascii="Times New Roman" w:hAnsi="Times New Roman" w:cs="Times New Roman"/>
          <w:sz w:val="24"/>
          <w:szCs w:val="24"/>
        </w:rPr>
        <w:t>-</w:t>
      </w:r>
      <w:r w:rsidR="00B87AF7" w:rsidRPr="00B87AF7">
        <w:rPr>
          <w:rFonts w:ascii="Times New Roman" w:hAnsi="Times New Roman" w:cs="Times New Roman"/>
          <w:sz w:val="24"/>
          <w:szCs w:val="24"/>
        </w:rPr>
        <w:t xml:space="preserve">Tööstuskojale, SA-le Kutsekoda, Eesti Elektritööde </w:t>
      </w:r>
      <w:r w:rsidR="00B87AF7" w:rsidRPr="00B87AF7">
        <w:rPr>
          <w:rFonts w:ascii="Times New Roman" w:hAnsi="Times New Roman" w:cs="Times New Roman"/>
          <w:sz w:val="24"/>
          <w:szCs w:val="24"/>
        </w:rPr>
        <w:lastRenderedPageBreak/>
        <w:t>Ettevõtjate Liidule</w:t>
      </w:r>
      <w:r w:rsidR="003C3E7A">
        <w:rPr>
          <w:rFonts w:ascii="Times New Roman" w:hAnsi="Times New Roman" w:cs="Times New Roman"/>
          <w:sz w:val="24"/>
          <w:szCs w:val="24"/>
        </w:rPr>
        <w:t xml:space="preserve"> </w:t>
      </w:r>
      <w:r w:rsidR="00C2113B">
        <w:rPr>
          <w:rFonts w:ascii="Times New Roman" w:hAnsi="Times New Roman" w:cs="Times New Roman"/>
          <w:sz w:val="24"/>
          <w:szCs w:val="24"/>
        </w:rPr>
        <w:t>ning</w:t>
      </w:r>
      <w:r w:rsidR="00B87AF7" w:rsidRPr="00B87AF7">
        <w:rPr>
          <w:rFonts w:ascii="Times New Roman" w:hAnsi="Times New Roman" w:cs="Times New Roman"/>
          <w:sz w:val="24"/>
          <w:szCs w:val="24"/>
        </w:rPr>
        <w:t xml:space="preserve"> Eesti Elektroenergeetika Seltsile</w:t>
      </w:r>
      <w:r w:rsidR="00CB2D39" w:rsidRPr="00B87AF7">
        <w:rPr>
          <w:rFonts w:ascii="Times New Roman" w:hAnsi="Times New Roman" w:cs="Times New Roman"/>
          <w:sz w:val="24"/>
          <w:szCs w:val="24"/>
        </w:rPr>
        <w:t>.</w:t>
      </w:r>
    </w:p>
    <w:p w14:paraId="6E895FFB" w14:textId="77777777" w:rsidR="00DF622F" w:rsidRPr="00DF622F" w:rsidRDefault="00DF622F" w:rsidP="00DF622F">
      <w:pPr>
        <w:widowControl w:val="0"/>
        <w:pBdr>
          <w:bottom w:val="single" w:sz="12" w:space="1" w:color="auto"/>
        </w:pBdr>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bookmarkStart w:id="4" w:name="_Hlk66788268"/>
    </w:p>
    <w:p w14:paraId="27340A5C" w14:textId="54E10B68" w:rsidR="00DF622F" w:rsidRPr="00DF622F" w:rsidRDefault="00DF622F" w:rsidP="00DF622F">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r w:rsidRPr="00DF622F">
        <w:rPr>
          <w:rFonts w:ascii="Times New Roman" w:eastAsia="Arial Unicode MS" w:hAnsi="Times New Roman" w:cs="Times New Roman"/>
          <w:kern w:val="3"/>
          <w:sz w:val="24"/>
          <w:szCs w:val="24"/>
          <w:lang w:eastAsia="et-EE"/>
        </w:rPr>
        <w:t xml:space="preserve">Algatab Vabariigi Valitsus </w:t>
      </w:r>
      <w:r w:rsidR="00B3333A">
        <w:rPr>
          <w:rFonts w:ascii="Times New Roman" w:eastAsia="Arial Unicode MS" w:hAnsi="Times New Roman" w:cs="Times New Roman"/>
          <w:kern w:val="3"/>
          <w:sz w:val="24"/>
          <w:szCs w:val="24"/>
          <w:lang w:eastAsia="et-EE"/>
        </w:rPr>
        <w:t xml:space="preserve">14. </w:t>
      </w:r>
      <w:r w:rsidRPr="00DF622F">
        <w:rPr>
          <w:rFonts w:ascii="Times New Roman" w:eastAsia="Arial Unicode MS" w:hAnsi="Times New Roman" w:cs="Times New Roman"/>
          <w:kern w:val="3"/>
          <w:sz w:val="24"/>
          <w:szCs w:val="24"/>
          <w:lang w:eastAsia="et-EE"/>
        </w:rPr>
        <w:t>septembril 2026. a</w:t>
      </w:r>
    </w:p>
    <w:p w14:paraId="127E2DBD" w14:textId="77777777" w:rsidR="00DF622F" w:rsidRPr="00DF622F" w:rsidRDefault="00DF622F" w:rsidP="00DF622F">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p>
    <w:p w14:paraId="0DAD55A0" w14:textId="77777777" w:rsidR="00DF622F" w:rsidRPr="00DF622F" w:rsidRDefault="00DF622F" w:rsidP="00DF622F">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r w:rsidRPr="00DF622F">
        <w:rPr>
          <w:rFonts w:ascii="Times New Roman" w:eastAsia="Arial Unicode MS" w:hAnsi="Times New Roman" w:cs="Times New Roman"/>
          <w:color w:val="000000"/>
          <w:kern w:val="3"/>
          <w:sz w:val="24"/>
          <w:szCs w:val="24"/>
          <w:lang w:eastAsia="et-EE"/>
        </w:rPr>
        <w:t>Vabariigi Valitsuse nimel</w:t>
      </w:r>
    </w:p>
    <w:p w14:paraId="4DBA83D0" w14:textId="77777777" w:rsidR="00DF622F" w:rsidRPr="00DF622F" w:rsidRDefault="00DF622F" w:rsidP="00DF622F">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p>
    <w:p w14:paraId="075F8E3E" w14:textId="77777777" w:rsidR="00DF622F" w:rsidRPr="00DF622F" w:rsidRDefault="00DF622F" w:rsidP="00DF622F">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r w:rsidRPr="00DF622F">
        <w:rPr>
          <w:rFonts w:ascii="Times New Roman" w:eastAsia="Arial Unicode MS" w:hAnsi="Times New Roman" w:cs="Times New Roman"/>
          <w:color w:val="000000"/>
          <w:kern w:val="3"/>
          <w:sz w:val="24"/>
          <w:szCs w:val="24"/>
          <w:lang w:eastAsia="et-EE"/>
        </w:rPr>
        <w:t>(allkirjastatud digitaalselt)</w:t>
      </w:r>
    </w:p>
    <w:p w14:paraId="77E0A588" w14:textId="77777777" w:rsidR="00DF622F" w:rsidRPr="00DF622F" w:rsidRDefault="00DF622F" w:rsidP="00DF622F">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r w:rsidRPr="00DF622F">
        <w:rPr>
          <w:rFonts w:ascii="Times New Roman" w:eastAsia="Arial Unicode MS" w:hAnsi="Times New Roman" w:cs="Times New Roman"/>
          <w:color w:val="000000"/>
          <w:kern w:val="3"/>
          <w:sz w:val="24"/>
          <w:szCs w:val="24"/>
          <w:lang w:eastAsia="et-EE"/>
        </w:rPr>
        <w:t>Heili Tõnisson</w:t>
      </w:r>
    </w:p>
    <w:p w14:paraId="003B376A" w14:textId="77777777" w:rsidR="00DF622F" w:rsidRPr="00DF622F" w:rsidRDefault="00DF622F" w:rsidP="00DF622F">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rPr>
      </w:pPr>
      <w:r w:rsidRPr="00DF622F">
        <w:rPr>
          <w:rFonts w:ascii="Times New Roman" w:eastAsia="Arial Unicode MS" w:hAnsi="Times New Roman" w:cs="Times New Roman"/>
          <w:color w:val="000000"/>
          <w:kern w:val="3"/>
          <w:sz w:val="24"/>
          <w:szCs w:val="24"/>
          <w:lang w:eastAsia="et-EE"/>
        </w:rPr>
        <w:t>Valitsuse nõunik</w:t>
      </w:r>
    </w:p>
    <w:bookmarkEnd w:id="4"/>
    <w:p w14:paraId="6F836249" w14:textId="77777777" w:rsidR="009F6338" w:rsidRDefault="009F6338" w:rsidP="006A1924">
      <w:pPr>
        <w:spacing w:after="0" w:line="240" w:lineRule="auto"/>
        <w:jc w:val="both"/>
        <w:rPr>
          <w:rFonts w:ascii="Times New Roman" w:hAnsi="Times New Roman" w:cs="Times New Roman"/>
          <w:sz w:val="24"/>
          <w:szCs w:val="24"/>
        </w:rPr>
      </w:pPr>
    </w:p>
    <w:p w14:paraId="79482A20" w14:textId="77777777" w:rsidR="0077709A" w:rsidRDefault="0077709A" w:rsidP="006A1924">
      <w:pPr>
        <w:spacing w:after="0" w:line="240" w:lineRule="auto"/>
        <w:jc w:val="both"/>
        <w:rPr>
          <w:rFonts w:ascii="Times New Roman" w:hAnsi="Times New Roman" w:cs="Times New Roman"/>
          <w:sz w:val="24"/>
          <w:szCs w:val="24"/>
        </w:rPr>
      </w:pPr>
    </w:p>
    <w:p w14:paraId="57CA55D2" w14:textId="72A9BA4D" w:rsidR="0077709A" w:rsidRPr="006A1924" w:rsidRDefault="0077709A" w:rsidP="006A1924">
      <w:pPr>
        <w:spacing w:after="0" w:line="240" w:lineRule="auto"/>
        <w:jc w:val="both"/>
        <w:rPr>
          <w:rFonts w:ascii="Times New Roman" w:hAnsi="Times New Roman" w:cs="Times New Roman"/>
          <w:sz w:val="24"/>
          <w:szCs w:val="24"/>
        </w:rPr>
      </w:pPr>
    </w:p>
    <w:sectPr w:rsidR="0077709A" w:rsidRPr="006A1924" w:rsidSect="00CC0103">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FC7F4" w14:textId="77777777" w:rsidR="00480EDC" w:rsidRDefault="00480EDC" w:rsidP="00243B31">
      <w:pPr>
        <w:spacing w:after="0" w:line="240" w:lineRule="auto"/>
      </w:pPr>
      <w:r>
        <w:separator/>
      </w:r>
    </w:p>
  </w:endnote>
  <w:endnote w:type="continuationSeparator" w:id="0">
    <w:p w14:paraId="5FACF6F4" w14:textId="77777777" w:rsidR="00480EDC" w:rsidRDefault="00480EDC" w:rsidP="00243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0500197"/>
      <w:docPartObj>
        <w:docPartGallery w:val="Page Numbers (Bottom of Page)"/>
        <w:docPartUnique/>
      </w:docPartObj>
    </w:sdtPr>
    <w:sdtContent>
      <w:p w14:paraId="3E6748BA" w14:textId="71F50022" w:rsidR="00ED73D8" w:rsidRDefault="00ED73D8" w:rsidP="00B5414A">
        <w:pPr>
          <w:pStyle w:val="Jalus"/>
          <w:jc w:val="center"/>
        </w:pPr>
        <w:r>
          <w:fldChar w:fldCharType="begin"/>
        </w:r>
        <w:r>
          <w:instrText>PAGE   \* MERGEFORMAT</w:instrText>
        </w:r>
        <w:r>
          <w:fldChar w:fldCharType="separate"/>
        </w:r>
        <w:r>
          <w:rPr>
            <w:noProof/>
          </w:rPr>
          <w:t>15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DC369" w14:textId="77777777" w:rsidR="00480EDC" w:rsidRDefault="00480EDC" w:rsidP="00243B31">
      <w:pPr>
        <w:spacing w:after="0" w:line="240" w:lineRule="auto"/>
      </w:pPr>
      <w:r>
        <w:separator/>
      </w:r>
    </w:p>
  </w:footnote>
  <w:footnote w:type="continuationSeparator" w:id="0">
    <w:p w14:paraId="7E18C9F9" w14:textId="77777777" w:rsidR="00480EDC" w:rsidRDefault="00480EDC" w:rsidP="00243B31">
      <w:pPr>
        <w:spacing w:after="0" w:line="240" w:lineRule="auto"/>
      </w:pPr>
      <w:r>
        <w:continuationSeparator/>
      </w:r>
    </w:p>
  </w:footnote>
  <w:footnote w:id="1">
    <w:p w14:paraId="4A117668" w14:textId="7C258AE0" w:rsidR="00D34B7F" w:rsidRDefault="00D34B7F">
      <w:pPr>
        <w:pStyle w:val="Allmrkusetekst"/>
      </w:pPr>
      <w:r>
        <w:rPr>
          <w:rStyle w:val="Allmrkuseviide"/>
        </w:rPr>
        <w:footnoteRef/>
      </w:r>
      <w:r>
        <w:t xml:space="preserve"> </w:t>
      </w:r>
      <w:hyperlink r:id="rId1" w:history="1">
        <w:r w:rsidR="00E17C10" w:rsidRPr="00E17C10">
          <w:rPr>
            <w:rStyle w:val="Hperlink"/>
          </w:rPr>
          <w:t>Tarbijakaitse ja Tehnilise Järelevalve Ameti järelevalve infosüsteemi põhimäärus–Riigi Teataja</w:t>
        </w:r>
      </w:hyperlink>
      <w:r w:rsidR="000539A4">
        <w:t xml:space="preserve"> (vaadatud </w:t>
      </w:r>
      <w:r w:rsidR="00974046">
        <w:t>28.05.2026)</w:t>
      </w:r>
    </w:p>
  </w:footnote>
  <w:footnote w:id="2">
    <w:p w14:paraId="3D455590" w14:textId="53855FE4" w:rsidR="00D82130" w:rsidRDefault="00D82130">
      <w:pPr>
        <w:pStyle w:val="Allmrkusetekst"/>
      </w:pPr>
      <w:r>
        <w:rPr>
          <w:rStyle w:val="Allmrkuseviide"/>
        </w:rPr>
        <w:footnoteRef/>
      </w:r>
      <w:r>
        <w:t xml:space="preserve"> </w:t>
      </w:r>
      <w:hyperlink r:id="rId2" w:history="1">
        <w:r w:rsidR="000568C1" w:rsidRPr="000568C1">
          <w:rPr>
            <w:rStyle w:val="Hperlink"/>
          </w:rPr>
          <w:t>Seadme vahetu kasutaja, kasutamise järelevaataja, seadmetööd ja auditit tegeva isiku kompetentsusele ja selle tõendamisele ning sertifitseerimisskeemile esitatavad nõuded–Riigi Teataja</w:t>
        </w:r>
      </w:hyperlink>
      <w:r w:rsidR="001B165C">
        <w:t xml:space="preserve"> (vaadatud 28.05.2026)</w:t>
      </w:r>
    </w:p>
  </w:footnote>
  <w:footnote w:id="3">
    <w:p w14:paraId="2829844A" w14:textId="431093ED" w:rsidR="001C1BE6" w:rsidRDefault="00ED2649">
      <w:pPr>
        <w:pStyle w:val="Allmrkusetekst"/>
      </w:pPr>
      <w:r>
        <w:rPr>
          <w:rStyle w:val="Allmrkuseviide"/>
        </w:rPr>
        <w:footnoteRef/>
      </w:r>
      <w:r>
        <w:t xml:space="preserve"> </w:t>
      </w:r>
      <w:hyperlink r:id="rId3" w:history="1">
        <w:r w:rsidR="00245627" w:rsidRPr="002A2FF4">
          <w:rPr>
            <w:rStyle w:val="Hperlink"/>
          </w:rPr>
          <w:t>https://eelnoud.valitsus.ee/main/mount/docList/d0212917-8873-4990-b5fc-6d472688ea4a</w:t>
        </w:r>
      </w:hyperlink>
      <w:r w:rsidR="00245627">
        <w:t xml:space="preserve"> </w:t>
      </w:r>
      <w:r w:rsidR="00294239">
        <w:t>(vaadatud 28.05.2026)</w:t>
      </w:r>
    </w:p>
  </w:footnote>
  <w:footnote w:id="4">
    <w:p w14:paraId="551A467B" w14:textId="1B58ED0C" w:rsidR="001A5B45" w:rsidRDefault="001A5B45" w:rsidP="001A5B45">
      <w:pPr>
        <w:pStyle w:val="Allmrkusetekst"/>
      </w:pPr>
      <w:r>
        <w:rPr>
          <w:rStyle w:val="Allmrkuseviide"/>
        </w:rPr>
        <w:footnoteRef/>
      </w:r>
      <w:r>
        <w:t xml:space="preserve"> </w:t>
      </w:r>
      <w:hyperlink r:id="rId4" w:history="1">
        <w:r w:rsidRPr="002A2FF4">
          <w:rPr>
            <w:rStyle w:val="Hperlink"/>
          </w:rPr>
          <w:t>https://eelnoud.valitsus.ee/main/mount/docList/6fdb09ee-0604-4e59-a8ad-807df0a4d300</w:t>
        </w:r>
      </w:hyperlink>
      <w:r>
        <w:t xml:space="preserve"> </w:t>
      </w:r>
      <w:r w:rsidR="00E206DC">
        <w:t>(vaadatud 28.05.2026)</w:t>
      </w:r>
    </w:p>
  </w:footnote>
  <w:footnote w:id="5">
    <w:p w14:paraId="6A5817F1" w14:textId="1CF33E25" w:rsidR="00FF6FD3" w:rsidRDefault="00FF6FD3" w:rsidP="00FF6FD3">
      <w:pPr>
        <w:pStyle w:val="Allmrkusetekst"/>
      </w:pPr>
      <w:r>
        <w:rPr>
          <w:rStyle w:val="Allmrkuseviide"/>
        </w:rPr>
        <w:footnoteRef/>
      </w:r>
      <w:r>
        <w:t xml:space="preserve"> </w:t>
      </w:r>
      <w:hyperlink r:id="rId5" w:history="1">
        <w:r w:rsidRPr="00773BCE">
          <w:rPr>
            <w:rStyle w:val="Hperlink"/>
          </w:rPr>
          <w:t>RKPJKo, 25.06.2009, 3-4-1-3-09</w:t>
        </w:r>
      </w:hyperlink>
      <w:r w:rsidRPr="00773BCE">
        <w:t xml:space="preserve">, p 16; </w:t>
      </w:r>
      <w:hyperlink r:id="rId6" w:history="1">
        <w:r w:rsidRPr="00773BCE">
          <w:rPr>
            <w:rStyle w:val="Hperlink"/>
          </w:rPr>
          <w:t>RKPJKo, 19.12.2019, 5-19-38/15</w:t>
        </w:r>
      </w:hyperlink>
      <w:r w:rsidRPr="00773BCE">
        <w:t>, p 96. RKPJKo = Riigikohtu põhiseaduslikkuse järelevalve kolleegium.</w:t>
      </w:r>
      <w:r>
        <w:t xml:space="preserve"> </w:t>
      </w:r>
      <w:r w:rsidR="00684EB6">
        <w:t>(vaadatud 28.05.2026)</w:t>
      </w:r>
    </w:p>
  </w:footnote>
  <w:footnote w:id="6">
    <w:p w14:paraId="509B7B00" w14:textId="635818AF" w:rsidR="00FF6FD3" w:rsidRDefault="00FF6FD3" w:rsidP="00FF6FD3">
      <w:pPr>
        <w:pStyle w:val="Allmrkusetekst"/>
      </w:pPr>
      <w:r>
        <w:rPr>
          <w:rStyle w:val="Allmrkuseviide"/>
        </w:rPr>
        <w:footnoteRef/>
      </w:r>
      <w:r>
        <w:t xml:space="preserve"> </w:t>
      </w:r>
      <w:hyperlink r:id="rId7" w:history="1">
        <w:r w:rsidRPr="00FE45D2">
          <w:rPr>
            <w:rStyle w:val="Hperlink"/>
          </w:rPr>
          <w:t>RKHKo, 12.07.2012, 3-3-1-3-12</w:t>
        </w:r>
      </w:hyperlink>
      <w:r w:rsidRPr="00FE45D2">
        <w:t>, p 19.</w:t>
      </w:r>
      <w:r w:rsidR="00684EB6">
        <w:t xml:space="preserve"> (vaadatud 28.05.2026)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347EF"/>
    <w:multiLevelType w:val="multilevel"/>
    <w:tmpl w:val="E52C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7276B"/>
    <w:multiLevelType w:val="hybridMultilevel"/>
    <w:tmpl w:val="B17090A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154B0C69"/>
    <w:multiLevelType w:val="hybridMultilevel"/>
    <w:tmpl w:val="031A5AAA"/>
    <w:lvl w:ilvl="0" w:tplc="7CA42DE2">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 w15:restartNumberingAfterBreak="0">
    <w:nsid w:val="175836BF"/>
    <w:multiLevelType w:val="hybridMultilevel"/>
    <w:tmpl w:val="17CC3236"/>
    <w:lvl w:ilvl="0" w:tplc="9FC28214">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 w15:restartNumberingAfterBreak="0">
    <w:nsid w:val="20424000"/>
    <w:multiLevelType w:val="multilevel"/>
    <w:tmpl w:val="E0E66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F681E"/>
    <w:multiLevelType w:val="multilevel"/>
    <w:tmpl w:val="1AF8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1C2CE7"/>
    <w:multiLevelType w:val="hybridMultilevel"/>
    <w:tmpl w:val="8972774A"/>
    <w:lvl w:ilvl="0" w:tplc="45D2EC8E">
      <w:start w:val="3"/>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2AC92E3F"/>
    <w:multiLevelType w:val="hybridMultilevel"/>
    <w:tmpl w:val="CF348626"/>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 w15:restartNumberingAfterBreak="0">
    <w:nsid w:val="32010AF0"/>
    <w:multiLevelType w:val="multilevel"/>
    <w:tmpl w:val="84063D3C"/>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83B60B2"/>
    <w:multiLevelType w:val="hybridMultilevel"/>
    <w:tmpl w:val="CFA6C3B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39D60E30"/>
    <w:multiLevelType w:val="hybridMultilevel"/>
    <w:tmpl w:val="D4FC69E4"/>
    <w:lvl w:ilvl="0" w:tplc="2ACA133A">
      <w:start w:val="3"/>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3A20130F"/>
    <w:multiLevelType w:val="multilevel"/>
    <w:tmpl w:val="A0E26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3C4BB5"/>
    <w:multiLevelType w:val="hybridMultilevel"/>
    <w:tmpl w:val="02640398"/>
    <w:lvl w:ilvl="0" w:tplc="04250001">
      <w:start w:val="1"/>
      <w:numFmt w:val="bullet"/>
      <w:lvlText w:val=""/>
      <w:lvlJc w:val="left"/>
      <w:pPr>
        <w:ind w:left="720" w:hanging="360"/>
      </w:pPr>
      <w:rPr>
        <w:rFonts w:ascii="Symbol" w:hAnsi="Symbol" w:hint="default"/>
      </w:rPr>
    </w:lvl>
    <w:lvl w:ilvl="1" w:tplc="3EEE9C82">
      <w:start w:val="1"/>
      <w:numFmt w:val="lowerLetter"/>
      <w:lvlText w:val="%2)"/>
      <w:lvlJc w:val="left"/>
      <w:pPr>
        <w:ind w:left="1440" w:hanging="360"/>
      </w:pPr>
      <w:rPr>
        <w:rFonts w:hint="default"/>
      </w:r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460F5DA6"/>
    <w:multiLevelType w:val="hybridMultilevel"/>
    <w:tmpl w:val="18862ACA"/>
    <w:lvl w:ilvl="0" w:tplc="D5F47A2A">
      <w:start w:val="1"/>
      <w:numFmt w:val="bullet"/>
      <w:lvlText w:val="-"/>
      <w:lvlJc w:val="left"/>
      <w:pPr>
        <w:ind w:left="720" w:hanging="360"/>
      </w:pPr>
      <w:rPr>
        <w:rFonts w:ascii="Times New Roman" w:eastAsia="Times New Roman" w:hAnsi="Times New Roman" w:hint="default"/>
      </w:rPr>
    </w:lvl>
    <w:lvl w:ilvl="1" w:tplc="04250003" w:tentative="1">
      <w:start w:val="1"/>
      <w:numFmt w:val="bullet"/>
      <w:lvlText w:val="o"/>
      <w:lvlJc w:val="left"/>
      <w:pPr>
        <w:ind w:left="1440" w:hanging="360"/>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4A793CEC"/>
    <w:multiLevelType w:val="hybridMultilevel"/>
    <w:tmpl w:val="B866BA28"/>
    <w:lvl w:ilvl="0" w:tplc="0F9AF190">
      <w:start w:val="1"/>
      <w:numFmt w:val="decimal"/>
      <w:lvlText w:val="%1)"/>
      <w:lvlJc w:val="left"/>
      <w:pPr>
        <w:ind w:left="723" w:hanging="360"/>
      </w:pPr>
      <w:rPr>
        <w:rFonts w:hint="default"/>
      </w:rPr>
    </w:lvl>
    <w:lvl w:ilvl="1" w:tplc="04250019" w:tentative="1">
      <w:start w:val="1"/>
      <w:numFmt w:val="lowerLetter"/>
      <w:lvlText w:val="%2."/>
      <w:lvlJc w:val="left"/>
      <w:pPr>
        <w:ind w:left="1443" w:hanging="360"/>
      </w:pPr>
    </w:lvl>
    <w:lvl w:ilvl="2" w:tplc="0425001B" w:tentative="1">
      <w:start w:val="1"/>
      <w:numFmt w:val="lowerRoman"/>
      <w:lvlText w:val="%3."/>
      <w:lvlJc w:val="right"/>
      <w:pPr>
        <w:ind w:left="2163" w:hanging="180"/>
      </w:pPr>
    </w:lvl>
    <w:lvl w:ilvl="3" w:tplc="0425000F" w:tentative="1">
      <w:start w:val="1"/>
      <w:numFmt w:val="decimal"/>
      <w:lvlText w:val="%4."/>
      <w:lvlJc w:val="left"/>
      <w:pPr>
        <w:ind w:left="2883" w:hanging="360"/>
      </w:pPr>
    </w:lvl>
    <w:lvl w:ilvl="4" w:tplc="04250019" w:tentative="1">
      <w:start w:val="1"/>
      <w:numFmt w:val="lowerLetter"/>
      <w:lvlText w:val="%5."/>
      <w:lvlJc w:val="left"/>
      <w:pPr>
        <w:ind w:left="3603" w:hanging="360"/>
      </w:pPr>
    </w:lvl>
    <w:lvl w:ilvl="5" w:tplc="0425001B" w:tentative="1">
      <w:start w:val="1"/>
      <w:numFmt w:val="lowerRoman"/>
      <w:lvlText w:val="%6."/>
      <w:lvlJc w:val="right"/>
      <w:pPr>
        <w:ind w:left="4323" w:hanging="180"/>
      </w:pPr>
    </w:lvl>
    <w:lvl w:ilvl="6" w:tplc="0425000F" w:tentative="1">
      <w:start w:val="1"/>
      <w:numFmt w:val="decimal"/>
      <w:lvlText w:val="%7."/>
      <w:lvlJc w:val="left"/>
      <w:pPr>
        <w:ind w:left="5043" w:hanging="360"/>
      </w:pPr>
    </w:lvl>
    <w:lvl w:ilvl="7" w:tplc="04250019" w:tentative="1">
      <w:start w:val="1"/>
      <w:numFmt w:val="lowerLetter"/>
      <w:lvlText w:val="%8."/>
      <w:lvlJc w:val="left"/>
      <w:pPr>
        <w:ind w:left="5763" w:hanging="360"/>
      </w:pPr>
    </w:lvl>
    <w:lvl w:ilvl="8" w:tplc="0425001B" w:tentative="1">
      <w:start w:val="1"/>
      <w:numFmt w:val="lowerRoman"/>
      <w:lvlText w:val="%9."/>
      <w:lvlJc w:val="right"/>
      <w:pPr>
        <w:ind w:left="6483" w:hanging="180"/>
      </w:pPr>
    </w:lvl>
  </w:abstractNum>
  <w:abstractNum w:abstractNumId="15" w15:restartNumberingAfterBreak="0">
    <w:nsid w:val="4C3E33E6"/>
    <w:multiLevelType w:val="multilevel"/>
    <w:tmpl w:val="94005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3D131B"/>
    <w:multiLevelType w:val="hybridMultilevel"/>
    <w:tmpl w:val="B690449C"/>
    <w:lvl w:ilvl="0" w:tplc="93AA7938">
      <w:start w:val="3"/>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69884D66"/>
    <w:multiLevelType w:val="hybridMultilevel"/>
    <w:tmpl w:val="E18AF05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699A167A"/>
    <w:multiLevelType w:val="hybridMultilevel"/>
    <w:tmpl w:val="9CD4F5B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6B9627DF"/>
    <w:multiLevelType w:val="hybridMultilevel"/>
    <w:tmpl w:val="CC1ABC8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BC07715"/>
    <w:multiLevelType w:val="multilevel"/>
    <w:tmpl w:val="7C3ED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6F6265"/>
    <w:multiLevelType w:val="multilevel"/>
    <w:tmpl w:val="10468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DB03F4"/>
    <w:multiLevelType w:val="multilevel"/>
    <w:tmpl w:val="8B86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494BA9"/>
    <w:multiLevelType w:val="hybridMultilevel"/>
    <w:tmpl w:val="634A9ED0"/>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4" w15:restartNumberingAfterBreak="0">
    <w:nsid w:val="783E2A37"/>
    <w:multiLevelType w:val="multilevel"/>
    <w:tmpl w:val="502C1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6C6D5D"/>
    <w:multiLevelType w:val="hybridMultilevel"/>
    <w:tmpl w:val="2B6C35F4"/>
    <w:lvl w:ilvl="0" w:tplc="6A3844D6">
      <w:start w:val="1"/>
      <w:numFmt w:val="bullet"/>
      <w:lvlText w:val="-"/>
      <w:lvlJc w:val="left"/>
      <w:pPr>
        <w:ind w:left="720" w:hanging="360"/>
      </w:pPr>
      <w:rPr>
        <w:rFonts w:ascii="Times New Roman" w:eastAsiaTheme="minorHAnsi" w:hAnsi="Times New Roman" w:cs="Times New Roman" w:hint="default"/>
        <w:color w:val="FF000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7A1C5CD5"/>
    <w:multiLevelType w:val="multilevel"/>
    <w:tmpl w:val="5EAE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1503645">
    <w:abstractNumId w:val="13"/>
  </w:num>
  <w:num w:numId="2" w16cid:durableId="1126117346">
    <w:abstractNumId w:val="6"/>
  </w:num>
  <w:num w:numId="3" w16cid:durableId="15861898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96309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9442374">
    <w:abstractNumId w:val="16"/>
  </w:num>
  <w:num w:numId="6" w16cid:durableId="336857133">
    <w:abstractNumId w:val="10"/>
  </w:num>
  <w:num w:numId="7" w16cid:durableId="1149664656">
    <w:abstractNumId w:val="25"/>
  </w:num>
  <w:num w:numId="8" w16cid:durableId="1859540153">
    <w:abstractNumId w:val="14"/>
  </w:num>
  <w:num w:numId="9" w16cid:durableId="1495485984">
    <w:abstractNumId w:val="1"/>
  </w:num>
  <w:num w:numId="10" w16cid:durableId="12352409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7304351">
    <w:abstractNumId w:val="23"/>
  </w:num>
  <w:num w:numId="12" w16cid:durableId="827787007">
    <w:abstractNumId w:val="3"/>
  </w:num>
  <w:num w:numId="13" w16cid:durableId="142821865">
    <w:abstractNumId w:val="12"/>
  </w:num>
  <w:num w:numId="14" w16cid:durableId="951327358">
    <w:abstractNumId w:val="2"/>
  </w:num>
  <w:num w:numId="15" w16cid:durableId="1031999444">
    <w:abstractNumId w:val="19"/>
  </w:num>
  <w:num w:numId="16" w16cid:durableId="2126075253">
    <w:abstractNumId w:val="9"/>
  </w:num>
  <w:num w:numId="17" w16cid:durableId="2053647615">
    <w:abstractNumId w:val="15"/>
  </w:num>
  <w:num w:numId="18" w16cid:durableId="1088618647">
    <w:abstractNumId w:val="22"/>
  </w:num>
  <w:num w:numId="19" w16cid:durableId="395738963">
    <w:abstractNumId w:val="17"/>
  </w:num>
  <w:num w:numId="20" w16cid:durableId="1652559233">
    <w:abstractNumId w:val="5"/>
  </w:num>
  <w:num w:numId="21" w16cid:durableId="1410073785">
    <w:abstractNumId w:val="26"/>
  </w:num>
  <w:num w:numId="22" w16cid:durableId="1358386251">
    <w:abstractNumId w:val="20"/>
  </w:num>
  <w:num w:numId="23" w16cid:durableId="267934181">
    <w:abstractNumId w:val="21"/>
  </w:num>
  <w:num w:numId="24" w16cid:durableId="2118325753">
    <w:abstractNumId w:val="24"/>
  </w:num>
  <w:num w:numId="25" w16cid:durableId="1977028796">
    <w:abstractNumId w:val="0"/>
  </w:num>
  <w:num w:numId="26" w16cid:durableId="562445038">
    <w:abstractNumId w:val="11"/>
  </w:num>
  <w:num w:numId="27" w16cid:durableId="1476794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CCD"/>
    <w:rsid w:val="00000F18"/>
    <w:rsid w:val="0000158A"/>
    <w:rsid w:val="000018A7"/>
    <w:rsid w:val="00001DE4"/>
    <w:rsid w:val="0000217A"/>
    <w:rsid w:val="00003615"/>
    <w:rsid w:val="000038C3"/>
    <w:rsid w:val="000043A8"/>
    <w:rsid w:val="000043F9"/>
    <w:rsid w:val="000047B2"/>
    <w:rsid w:val="00004F8A"/>
    <w:rsid w:val="000052DA"/>
    <w:rsid w:val="00005613"/>
    <w:rsid w:val="00005AF1"/>
    <w:rsid w:val="00005FE3"/>
    <w:rsid w:val="0000702A"/>
    <w:rsid w:val="0000780A"/>
    <w:rsid w:val="00010158"/>
    <w:rsid w:val="000105AD"/>
    <w:rsid w:val="00011CA2"/>
    <w:rsid w:val="00012021"/>
    <w:rsid w:val="00012D63"/>
    <w:rsid w:val="00013A39"/>
    <w:rsid w:val="00013C68"/>
    <w:rsid w:val="00013E03"/>
    <w:rsid w:val="000165E0"/>
    <w:rsid w:val="00016913"/>
    <w:rsid w:val="0002016E"/>
    <w:rsid w:val="00020CB8"/>
    <w:rsid w:val="00020DC5"/>
    <w:rsid w:val="00020E3A"/>
    <w:rsid w:val="000211B5"/>
    <w:rsid w:val="00021F76"/>
    <w:rsid w:val="00021FEA"/>
    <w:rsid w:val="0002231D"/>
    <w:rsid w:val="00023828"/>
    <w:rsid w:val="00023EAC"/>
    <w:rsid w:val="0002451D"/>
    <w:rsid w:val="00026901"/>
    <w:rsid w:val="000277D9"/>
    <w:rsid w:val="000279DD"/>
    <w:rsid w:val="00027A86"/>
    <w:rsid w:val="00027C39"/>
    <w:rsid w:val="00030210"/>
    <w:rsid w:val="000311BF"/>
    <w:rsid w:val="0003181F"/>
    <w:rsid w:val="000321B6"/>
    <w:rsid w:val="000328C1"/>
    <w:rsid w:val="0003299A"/>
    <w:rsid w:val="000331CF"/>
    <w:rsid w:val="000335CD"/>
    <w:rsid w:val="00033F72"/>
    <w:rsid w:val="00034C4E"/>
    <w:rsid w:val="000352D8"/>
    <w:rsid w:val="00036387"/>
    <w:rsid w:val="00037371"/>
    <w:rsid w:val="00037416"/>
    <w:rsid w:val="0003761B"/>
    <w:rsid w:val="00037C31"/>
    <w:rsid w:val="00041188"/>
    <w:rsid w:val="000413E4"/>
    <w:rsid w:val="00041A9C"/>
    <w:rsid w:val="00043555"/>
    <w:rsid w:val="000439B0"/>
    <w:rsid w:val="00043E06"/>
    <w:rsid w:val="00043E40"/>
    <w:rsid w:val="00044377"/>
    <w:rsid w:val="00044A8E"/>
    <w:rsid w:val="00045569"/>
    <w:rsid w:val="00047A9F"/>
    <w:rsid w:val="000501CF"/>
    <w:rsid w:val="00050638"/>
    <w:rsid w:val="000539A4"/>
    <w:rsid w:val="00053BE9"/>
    <w:rsid w:val="000548F6"/>
    <w:rsid w:val="000556F5"/>
    <w:rsid w:val="00055B4C"/>
    <w:rsid w:val="00056429"/>
    <w:rsid w:val="000568C1"/>
    <w:rsid w:val="00056C20"/>
    <w:rsid w:val="00057B87"/>
    <w:rsid w:val="00057D32"/>
    <w:rsid w:val="00062996"/>
    <w:rsid w:val="00063DE4"/>
    <w:rsid w:val="00064025"/>
    <w:rsid w:val="00065332"/>
    <w:rsid w:val="00065499"/>
    <w:rsid w:val="000655D3"/>
    <w:rsid w:val="00065D42"/>
    <w:rsid w:val="0006654F"/>
    <w:rsid w:val="0006703F"/>
    <w:rsid w:val="000678ED"/>
    <w:rsid w:val="00070308"/>
    <w:rsid w:val="0007088B"/>
    <w:rsid w:val="00072966"/>
    <w:rsid w:val="00073BB5"/>
    <w:rsid w:val="000745A4"/>
    <w:rsid w:val="00074E17"/>
    <w:rsid w:val="00075251"/>
    <w:rsid w:val="00075DA8"/>
    <w:rsid w:val="00076430"/>
    <w:rsid w:val="0007694E"/>
    <w:rsid w:val="00076C86"/>
    <w:rsid w:val="0007733C"/>
    <w:rsid w:val="0008119B"/>
    <w:rsid w:val="000816A4"/>
    <w:rsid w:val="000816E1"/>
    <w:rsid w:val="000826D8"/>
    <w:rsid w:val="00082751"/>
    <w:rsid w:val="000849B7"/>
    <w:rsid w:val="0008519D"/>
    <w:rsid w:val="00085A84"/>
    <w:rsid w:val="00086FCC"/>
    <w:rsid w:val="0008748A"/>
    <w:rsid w:val="0009030A"/>
    <w:rsid w:val="00092E9F"/>
    <w:rsid w:val="00093A5F"/>
    <w:rsid w:val="0009488B"/>
    <w:rsid w:val="00094D1A"/>
    <w:rsid w:val="00095404"/>
    <w:rsid w:val="00097203"/>
    <w:rsid w:val="00097BC4"/>
    <w:rsid w:val="000A213B"/>
    <w:rsid w:val="000A366B"/>
    <w:rsid w:val="000A43B4"/>
    <w:rsid w:val="000A530B"/>
    <w:rsid w:val="000A55D6"/>
    <w:rsid w:val="000A60DC"/>
    <w:rsid w:val="000B1461"/>
    <w:rsid w:val="000B162B"/>
    <w:rsid w:val="000B1C85"/>
    <w:rsid w:val="000B34CB"/>
    <w:rsid w:val="000B387C"/>
    <w:rsid w:val="000B4411"/>
    <w:rsid w:val="000B4D2A"/>
    <w:rsid w:val="000B5180"/>
    <w:rsid w:val="000B54FE"/>
    <w:rsid w:val="000B5C40"/>
    <w:rsid w:val="000B6646"/>
    <w:rsid w:val="000C0245"/>
    <w:rsid w:val="000C3079"/>
    <w:rsid w:val="000C3259"/>
    <w:rsid w:val="000C3532"/>
    <w:rsid w:val="000C358A"/>
    <w:rsid w:val="000C516E"/>
    <w:rsid w:val="000C5FCB"/>
    <w:rsid w:val="000C7626"/>
    <w:rsid w:val="000C7A87"/>
    <w:rsid w:val="000C7D7B"/>
    <w:rsid w:val="000C7DBC"/>
    <w:rsid w:val="000D166E"/>
    <w:rsid w:val="000D2AE9"/>
    <w:rsid w:val="000D2E9E"/>
    <w:rsid w:val="000D2EB1"/>
    <w:rsid w:val="000D32D1"/>
    <w:rsid w:val="000D53CA"/>
    <w:rsid w:val="000D5CBF"/>
    <w:rsid w:val="000D6F1D"/>
    <w:rsid w:val="000D7283"/>
    <w:rsid w:val="000E0F03"/>
    <w:rsid w:val="000E252C"/>
    <w:rsid w:val="000E28A6"/>
    <w:rsid w:val="000E397D"/>
    <w:rsid w:val="000E74F0"/>
    <w:rsid w:val="000E7676"/>
    <w:rsid w:val="000F1587"/>
    <w:rsid w:val="000F1759"/>
    <w:rsid w:val="000F259E"/>
    <w:rsid w:val="000F391D"/>
    <w:rsid w:val="000F3953"/>
    <w:rsid w:val="000F59CB"/>
    <w:rsid w:val="000F6173"/>
    <w:rsid w:val="000F69BD"/>
    <w:rsid w:val="000F6CDF"/>
    <w:rsid w:val="000F6ED9"/>
    <w:rsid w:val="000F6FC8"/>
    <w:rsid w:val="000F7147"/>
    <w:rsid w:val="000F7B08"/>
    <w:rsid w:val="000F7D5E"/>
    <w:rsid w:val="001000F8"/>
    <w:rsid w:val="0010171C"/>
    <w:rsid w:val="0010258D"/>
    <w:rsid w:val="001031A8"/>
    <w:rsid w:val="001032F4"/>
    <w:rsid w:val="00103605"/>
    <w:rsid w:val="00103CC4"/>
    <w:rsid w:val="0010459E"/>
    <w:rsid w:val="00104900"/>
    <w:rsid w:val="00105200"/>
    <w:rsid w:val="00105B96"/>
    <w:rsid w:val="00106059"/>
    <w:rsid w:val="00107151"/>
    <w:rsid w:val="00107EE1"/>
    <w:rsid w:val="001100AE"/>
    <w:rsid w:val="00112B77"/>
    <w:rsid w:val="00113FD9"/>
    <w:rsid w:val="00115552"/>
    <w:rsid w:val="00115C12"/>
    <w:rsid w:val="00115C59"/>
    <w:rsid w:val="001160D3"/>
    <w:rsid w:val="00116EF8"/>
    <w:rsid w:val="00117003"/>
    <w:rsid w:val="001176A3"/>
    <w:rsid w:val="00117D83"/>
    <w:rsid w:val="00120327"/>
    <w:rsid w:val="00120BD1"/>
    <w:rsid w:val="00120D1C"/>
    <w:rsid w:val="00120DEF"/>
    <w:rsid w:val="001216F7"/>
    <w:rsid w:val="00121E69"/>
    <w:rsid w:val="001236FD"/>
    <w:rsid w:val="00123794"/>
    <w:rsid w:val="001238C7"/>
    <w:rsid w:val="00124173"/>
    <w:rsid w:val="00124764"/>
    <w:rsid w:val="00125385"/>
    <w:rsid w:val="00127561"/>
    <w:rsid w:val="00131ED6"/>
    <w:rsid w:val="0013225A"/>
    <w:rsid w:val="0013318A"/>
    <w:rsid w:val="00133228"/>
    <w:rsid w:val="00134B31"/>
    <w:rsid w:val="001364B0"/>
    <w:rsid w:val="00137329"/>
    <w:rsid w:val="00140C90"/>
    <w:rsid w:val="00141399"/>
    <w:rsid w:val="00141F61"/>
    <w:rsid w:val="00142078"/>
    <w:rsid w:val="00142669"/>
    <w:rsid w:val="001434FD"/>
    <w:rsid w:val="00144A20"/>
    <w:rsid w:val="00146203"/>
    <w:rsid w:val="00146D71"/>
    <w:rsid w:val="0014790A"/>
    <w:rsid w:val="0014799D"/>
    <w:rsid w:val="00150D34"/>
    <w:rsid w:val="00150E0A"/>
    <w:rsid w:val="00150F03"/>
    <w:rsid w:val="00150FB3"/>
    <w:rsid w:val="00151B60"/>
    <w:rsid w:val="00152104"/>
    <w:rsid w:val="00152315"/>
    <w:rsid w:val="0015237E"/>
    <w:rsid w:val="00152CCD"/>
    <w:rsid w:val="00154AAF"/>
    <w:rsid w:val="0015591F"/>
    <w:rsid w:val="00156693"/>
    <w:rsid w:val="0015696A"/>
    <w:rsid w:val="001571DA"/>
    <w:rsid w:val="00157C7C"/>
    <w:rsid w:val="001614EE"/>
    <w:rsid w:val="00162095"/>
    <w:rsid w:val="001628EA"/>
    <w:rsid w:val="00163657"/>
    <w:rsid w:val="001647C4"/>
    <w:rsid w:val="00164D70"/>
    <w:rsid w:val="0016628E"/>
    <w:rsid w:val="00166675"/>
    <w:rsid w:val="001667DE"/>
    <w:rsid w:val="00171127"/>
    <w:rsid w:val="001711E5"/>
    <w:rsid w:val="00171415"/>
    <w:rsid w:val="00171D0B"/>
    <w:rsid w:val="00172278"/>
    <w:rsid w:val="00172373"/>
    <w:rsid w:val="00172F8F"/>
    <w:rsid w:val="00173001"/>
    <w:rsid w:val="00173A63"/>
    <w:rsid w:val="00173E17"/>
    <w:rsid w:val="00174972"/>
    <w:rsid w:val="001752FC"/>
    <w:rsid w:val="0017584F"/>
    <w:rsid w:val="001766C8"/>
    <w:rsid w:val="0017721B"/>
    <w:rsid w:val="00177B45"/>
    <w:rsid w:val="00177D14"/>
    <w:rsid w:val="00177E9A"/>
    <w:rsid w:val="00177FBB"/>
    <w:rsid w:val="00180BF7"/>
    <w:rsid w:val="00180CC7"/>
    <w:rsid w:val="00181A74"/>
    <w:rsid w:val="001825DB"/>
    <w:rsid w:val="001837E8"/>
    <w:rsid w:val="00184BA2"/>
    <w:rsid w:val="00184DCA"/>
    <w:rsid w:val="00185B03"/>
    <w:rsid w:val="00186E37"/>
    <w:rsid w:val="0018712C"/>
    <w:rsid w:val="001878C1"/>
    <w:rsid w:val="00187EAF"/>
    <w:rsid w:val="00187FEF"/>
    <w:rsid w:val="001904F1"/>
    <w:rsid w:val="0019150A"/>
    <w:rsid w:val="001920B6"/>
    <w:rsid w:val="00194BDE"/>
    <w:rsid w:val="00195148"/>
    <w:rsid w:val="00195513"/>
    <w:rsid w:val="001959B5"/>
    <w:rsid w:val="00195F59"/>
    <w:rsid w:val="00196819"/>
    <w:rsid w:val="0019798E"/>
    <w:rsid w:val="00197F43"/>
    <w:rsid w:val="001A0E56"/>
    <w:rsid w:val="001A1875"/>
    <w:rsid w:val="001A22A8"/>
    <w:rsid w:val="001A268D"/>
    <w:rsid w:val="001A4295"/>
    <w:rsid w:val="001A44ED"/>
    <w:rsid w:val="001A4C11"/>
    <w:rsid w:val="001A579F"/>
    <w:rsid w:val="001A5A19"/>
    <w:rsid w:val="001A5AF1"/>
    <w:rsid w:val="001A5B45"/>
    <w:rsid w:val="001A6B52"/>
    <w:rsid w:val="001A7109"/>
    <w:rsid w:val="001B165C"/>
    <w:rsid w:val="001B1BCF"/>
    <w:rsid w:val="001B1C1C"/>
    <w:rsid w:val="001B3CB9"/>
    <w:rsid w:val="001B4131"/>
    <w:rsid w:val="001B5E42"/>
    <w:rsid w:val="001B67AD"/>
    <w:rsid w:val="001B6822"/>
    <w:rsid w:val="001B6884"/>
    <w:rsid w:val="001B748B"/>
    <w:rsid w:val="001B7A11"/>
    <w:rsid w:val="001C0DA7"/>
    <w:rsid w:val="001C0E45"/>
    <w:rsid w:val="001C1608"/>
    <w:rsid w:val="001C175D"/>
    <w:rsid w:val="001C1953"/>
    <w:rsid w:val="001C1BD7"/>
    <w:rsid w:val="001C1BE6"/>
    <w:rsid w:val="001C1FD7"/>
    <w:rsid w:val="001C2344"/>
    <w:rsid w:val="001C2707"/>
    <w:rsid w:val="001C327C"/>
    <w:rsid w:val="001C3B39"/>
    <w:rsid w:val="001C4303"/>
    <w:rsid w:val="001C64ED"/>
    <w:rsid w:val="001C7101"/>
    <w:rsid w:val="001C773D"/>
    <w:rsid w:val="001D00E3"/>
    <w:rsid w:val="001D08EE"/>
    <w:rsid w:val="001D18BF"/>
    <w:rsid w:val="001D3713"/>
    <w:rsid w:val="001D4540"/>
    <w:rsid w:val="001D4683"/>
    <w:rsid w:val="001D5DEF"/>
    <w:rsid w:val="001D63D4"/>
    <w:rsid w:val="001D7167"/>
    <w:rsid w:val="001E1455"/>
    <w:rsid w:val="001E15D9"/>
    <w:rsid w:val="001E182A"/>
    <w:rsid w:val="001E26BE"/>
    <w:rsid w:val="001E2C35"/>
    <w:rsid w:val="001E2E86"/>
    <w:rsid w:val="001E3789"/>
    <w:rsid w:val="001E48D4"/>
    <w:rsid w:val="001E49FD"/>
    <w:rsid w:val="001E4C2D"/>
    <w:rsid w:val="001E5509"/>
    <w:rsid w:val="001E5BD4"/>
    <w:rsid w:val="001E75E7"/>
    <w:rsid w:val="001F0F30"/>
    <w:rsid w:val="001F10BB"/>
    <w:rsid w:val="001F15C0"/>
    <w:rsid w:val="001F23BC"/>
    <w:rsid w:val="001F279A"/>
    <w:rsid w:val="001F301E"/>
    <w:rsid w:val="001F3375"/>
    <w:rsid w:val="001F440E"/>
    <w:rsid w:val="001F4926"/>
    <w:rsid w:val="001F4A3F"/>
    <w:rsid w:val="001F5E36"/>
    <w:rsid w:val="001F66BC"/>
    <w:rsid w:val="001F74DA"/>
    <w:rsid w:val="001F7E33"/>
    <w:rsid w:val="00200080"/>
    <w:rsid w:val="00202472"/>
    <w:rsid w:val="00202A69"/>
    <w:rsid w:val="00203117"/>
    <w:rsid w:val="00203C5B"/>
    <w:rsid w:val="00203D40"/>
    <w:rsid w:val="00204333"/>
    <w:rsid w:val="00204D29"/>
    <w:rsid w:val="0020553B"/>
    <w:rsid w:val="00205C97"/>
    <w:rsid w:val="002062D1"/>
    <w:rsid w:val="00206838"/>
    <w:rsid w:val="002079C0"/>
    <w:rsid w:val="0021015C"/>
    <w:rsid w:val="002109A8"/>
    <w:rsid w:val="00210B2F"/>
    <w:rsid w:val="00211692"/>
    <w:rsid w:val="00211770"/>
    <w:rsid w:val="00212A85"/>
    <w:rsid w:val="00212BE6"/>
    <w:rsid w:val="00212EA8"/>
    <w:rsid w:val="002130D1"/>
    <w:rsid w:val="0021345F"/>
    <w:rsid w:val="00213D86"/>
    <w:rsid w:val="00214D86"/>
    <w:rsid w:val="002158B0"/>
    <w:rsid w:val="0021603A"/>
    <w:rsid w:val="00216263"/>
    <w:rsid w:val="00216ED9"/>
    <w:rsid w:val="00217462"/>
    <w:rsid w:val="0021746A"/>
    <w:rsid w:val="00217EA3"/>
    <w:rsid w:val="00220410"/>
    <w:rsid w:val="002204B0"/>
    <w:rsid w:val="002209BD"/>
    <w:rsid w:val="00220DCD"/>
    <w:rsid w:val="002217B0"/>
    <w:rsid w:val="00221BD2"/>
    <w:rsid w:val="002223FA"/>
    <w:rsid w:val="0022343B"/>
    <w:rsid w:val="002249A2"/>
    <w:rsid w:val="00224AE0"/>
    <w:rsid w:val="002254B6"/>
    <w:rsid w:val="00226F08"/>
    <w:rsid w:val="00230036"/>
    <w:rsid w:val="0023076C"/>
    <w:rsid w:val="00230E75"/>
    <w:rsid w:val="00231D2A"/>
    <w:rsid w:val="0023230C"/>
    <w:rsid w:val="00232330"/>
    <w:rsid w:val="00232D3D"/>
    <w:rsid w:val="00234A7A"/>
    <w:rsid w:val="00235FD6"/>
    <w:rsid w:val="00236FEF"/>
    <w:rsid w:val="002379ED"/>
    <w:rsid w:val="00240112"/>
    <w:rsid w:val="00241C58"/>
    <w:rsid w:val="00243B31"/>
    <w:rsid w:val="00244520"/>
    <w:rsid w:val="00245018"/>
    <w:rsid w:val="00245627"/>
    <w:rsid w:val="00245747"/>
    <w:rsid w:val="002458C6"/>
    <w:rsid w:val="00247ECF"/>
    <w:rsid w:val="0025017B"/>
    <w:rsid w:val="00250E14"/>
    <w:rsid w:val="00251E0D"/>
    <w:rsid w:val="0025210E"/>
    <w:rsid w:val="0025263F"/>
    <w:rsid w:val="002532E7"/>
    <w:rsid w:val="002547F2"/>
    <w:rsid w:val="0025507F"/>
    <w:rsid w:val="002559B6"/>
    <w:rsid w:val="00256B7A"/>
    <w:rsid w:val="00260913"/>
    <w:rsid w:val="00260DBF"/>
    <w:rsid w:val="00261890"/>
    <w:rsid w:val="00261C23"/>
    <w:rsid w:val="00262739"/>
    <w:rsid w:val="00262C7B"/>
    <w:rsid w:val="00263036"/>
    <w:rsid w:val="002648C4"/>
    <w:rsid w:val="002673E9"/>
    <w:rsid w:val="00271CFF"/>
    <w:rsid w:val="00272934"/>
    <w:rsid w:val="002736E8"/>
    <w:rsid w:val="0027374C"/>
    <w:rsid w:val="00273918"/>
    <w:rsid w:val="002748FC"/>
    <w:rsid w:val="00274E08"/>
    <w:rsid w:val="00274E4B"/>
    <w:rsid w:val="00275013"/>
    <w:rsid w:val="00275848"/>
    <w:rsid w:val="00276124"/>
    <w:rsid w:val="0028022E"/>
    <w:rsid w:val="00281882"/>
    <w:rsid w:val="00282D5B"/>
    <w:rsid w:val="002833E3"/>
    <w:rsid w:val="002842DC"/>
    <w:rsid w:val="00284E42"/>
    <w:rsid w:val="00285916"/>
    <w:rsid w:val="00286B51"/>
    <w:rsid w:val="00287483"/>
    <w:rsid w:val="002874D1"/>
    <w:rsid w:val="00287615"/>
    <w:rsid w:val="00287826"/>
    <w:rsid w:val="00290529"/>
    <w:rsid w:val="002909EB"/>
    <w:rsid w:val="00291094"/>
    <w:rsid w:val="00291BA5"/>
    <w:rsid w:val="00292828"/>
    <w:rsid w:val="00292D2A"/>
    <w:rsid w:val="00294239"/>
    <w:rsid w:val="00294ED7"/>
    <w:rsid w:val="002962CB"/>
    <w:rsid w:val="00296CE7"/>
    <w:rsid w:val="00296FC4"/>
    <w:rsid w:val="002974F8"/>
    <w:rsid w:val="0029762C"/>
    <w:rsid w:val="002976EA"/>
    <w:rsid w:val="0029796B"/>
    <w:rsid w:val="002A073D"/>
    <w:rsid w:val="002A11F6"/>
    <w:rsid w:val="002A1910"/>
    <w:rsid w:val="002A19CE"/>
    <w:rsid w:val="002A26EF"/>
    <w:rsid w:val="002A3BEB"/>
    <w:rsid w:val="002A3D90"/>
    <w:rsid w:val="002A43F0"/>
    <w:rsid w:val="002A53C4"/>
    <w:rsid w:val="002A56DF"/>
    <w:rsid w:val="002A6459"/>
    <w:rsid w:val="002A79FA"/>
    <w:rsid w:val="002B0C93"/>
    <w:rsid w:val="002B0DCA"/>
    <w:rsid w:val="002B137A"/>
    <w:rsid w:val="002B1FF3"/>
    <w:rsid w:val="002B28A8"/>
    <w:rsid w:val="002B364D"/>
    <w:rsid w:val="002B40CF"/>
    <w:rsid w:val="002B444B"/>
    <w:rsid w:val="002B49AF"/>
    <w:rsid w:val="002B570D"/>
    <w:rsid w:val="002B5F9F"/>
    <w:rsid w:val="002B6173"/>
    <w:rsid w:val="002B7584"/>
    <w:rsid w:val="002C0C52"/>
    <w:rsid w:val="002C101E"/>
    <w:rsid w:val="002C2553"/>
    <w:rsid w:val="002C39AC"/>
    <w:rsid w:val="002C4EB2"/>
    <w:rsid w:val="002C576E"/>
    <w:rsid w:val="002C5C87"/>
    <w:rsid w:val="002C609C"/>
    <w:rsid w:val="002C6988"/>
    <w:rsid w:val="002C706F"/>
    <w:rsid w:val="002C771A"/>
    <w:rsid w:val="002D0121"/>
    <w:rsid w:val="002D03D6"/>
    <w:rsid w:val="002D0C1F"/>
    <w:rsid w:val="002D2A89"/>
    <w:rsid w:val="002D2ACF"/>
    <w:rsid w:val="002D2D7A"/>
    <w:rsid w:val="002D3E24"/>
    <w:rsid w:val="002D45A3"/>
    <w:rsid w:val="002D47A4"/>
    <w:rsid w:val="002D5DDC"/>
    <w:rsid w:val="002D6320"/>
    <w:rsid w:val="002D634B"/>
    <w:rsid w:val="002D69AC"/>
    <w:rsid w:val="002D70D1"/>
    <w:rsid w:val="002D75E5"/>
    <w:rsid w:val="002E07E0"/>
    <w:rsid w:val="002E1C50"/>
    <w:rsid w:val="002E1FF9"/>
    <w:rsid w:val="002E23E0"/>
    <w:rsid w:val="002E2A0E"/>
    <w:rsid w:val="002E2AD6"/>
    <w:rsid w:val="002E32D9"/>
    <w:rsid w:val="002E4637"/>
    <w:rsid w:val="002E5666"/>
    <w:rsid w:val="002E63C0"/>
    <w:rsid w:val="002E79FB"/>
    <w:rsid w:val="002E7FA6"/>
    <w:rsid w:val="002F0012"/>
    <w:rsid w:val="002F0222"/>
    <w:rsid w:val="002F06E0"/>
    <w:rsid w:val="002F0766"/>
    <w:rsid w:val="002F277E"/>
    <w:rsid w:val="002F32F7"/>
    <w:rsid w:val="002F4AA6"/>
    <w:rsid w:val="002F53B8"/>
    <w:rsid w:val="002F6BF0"/>
    <w:rsid w:val="002F6F37"/>
    <w:rsid w:val="002F7032"/>
    <w:rsid w:val="00301C65"/>
    <w:rsid w:val="00301C8F"/>
    <w:rsid w:val="00301F2A"/>
    <w:rsid w:val="00303394"/>
    <w:rsid w:val="00303760"/>
    <w:rsid w:val="00303C59"/>
    <w:rsid w:val="00303E47"/>
    <w:rsid w:val="00304F81"/>
    <w:rsid w:val="00305678"/>
    <w:rsid w:val="00305F42"/>
    <w:rsid w:val="00307268"/>
    <w:rsid w:val="003077FD"/>
    <w:rsid w:val="003079D7"/>
    <w:rsid w:val="00310493"/>
    <w:rsid w:val="003108E9"/>
    <w:rsid w:val="00311809"/>
    <w:rsid w:val="00312C97"/>
    <w:rsid w:val="00312E1B"/>
    <w:rsid w:val="0031443D"/>
    <w:rsid w:val="00314786"/>
    <w:rsid w:val="00315D1E"/>
    <w:rsid w:val="0031679F"/>
    <w:rsid w:val="003168DE"/>
    <w:rsid w:val="00317F39"/>
    <w:rsid w:val="003214FA"/>
    <w:rsid w:val="00322ED5"/>
    <w:rsid w:val="003236AB"/>
    <w:rsid w:val="003238EF"/>
    <w:rsid w:val="0032414E"/>
    <w:rsid w:val="003258B1"/>
    <w:rsid w:val="00325A3A"/>
    <w:rsid w:val="00325F21"/>
    <w:rsid w:val="00326407"/>
    <w:rsid w:val="003273C0"/>
    <w:rsid w:val="003320DA"/>
    <w:rsid w:val="00332A08"/>
    <w:rsid w:val="00333FDE"/>
    <w:rsid w:val="003363F7"/>
    <w:rsid w:val="003372FE"/>
    <w:rsid w:val="003375F7"/>
    <w:rsid w:val="00337C25"/>
    <w:rsid w:val="0034047E"/>
    <w:rsid w:val="0034067E"/>
    <w:rsid w:val="003414D6"/>
    <w:rsid w:val="00341E91"/>
    <w:rsid w:val="0034227A"/>
    <w:rsid w:val="00342552"/>
    <w:rsid w:val="00344A02"/>
    <w:rsid w:val="00345CDC"/>
    <w:rsid w:val="0034629B"/>
    <w:rsid w:val="00350D10"/>
    <w:rsid w:val="00351FAF"/>
    <w:rsid w:val="00352B4E"/>
    <w:rsid w:val="00352BB5"/>
    <w:rsid w:val="00352D1B"/>
    <w:rsid w:val="00353142"/>
    <w:rsid w:val="00353ACF"/>
    <w:rsid w:val="003551E0"/>
    <w:rsid w:val="003566FE"/>
    <w:rsid w:val="00357E87"/>
    <w:rsid w:val="003615FF"/>
    <w:rsid w:val="00361995"/>
    <w:rsid w:val="003619E7"/>
    <w:rsid w:val="00362A2A"/>
    <w:rsid w:val="00362B7C"/>
    <w:rsid w:val="00362CC8"/>
    <w:rsid w:val="00363703"/>
    <w:rsid w:val="00363A71"/>
    <w:rsid w:val="003651AC"/>
    <w:rsid w:val="00365B13"/>
    <w:rsid w:val="00365B2A"/>
    <w:rsid w:val="0036762C"/>
    <w:rsid w:val="00367D3C"/>
    <w:rsid w:val="003700E7"/>
    <w:rsid w:val="003703BE"/>
    <w:rsid w:val="00370520"/>
    <w:rsid w:val="00372BBA"/>
    <w:rsid w:val="00373008"/>
    <w:rsid w:val="00373167"/>
    <w:rsid w:val="00373299"/>
    <w:rsid w:val="00373686"/>
    <w:rsid w:val="003738A4"/>
    <w:rsid w:val="00373B92"/>
    <w:rsid w:val="00373D07"/>
    <w:rsid w:val="0037406C"/>
    <w:rsid w:val="003746BA"/>
    <w:rsid w:val="003746E3"/>
    <w:rsid w:val="0037506B"/>
    <w:rsid w:val="00375216"/>
    <w:rsid w:val="00375897"/>
    <w:rsid w:val="00377230"/>
    <w:rsid w:val="003779CE"/>
    <w:rsid w:val="00377A41"/>
    <w:rsid w:val="003809C3"/>
    <w:rsid w:val="00380B5E"/>
    <w:rsid w:val="003810CC"/>
    <w:rsid w:val="003817E8"/>
    <w:rsid w:val="003829CF"/>
    <w:rsid w:val="00383364"/>
    <w:rsid w:val="003834C2"/>
    <w:rsid w:val="0038378B"/>
    <w:rsid w:val="00384595"/>
    <w:rsid w:val="0038478E"/>
    <w:rsid w:val="003858AE"/>
    <w:rsid w:val="00385A1A"/>
    <w:rsid w:val="00385C82"/>
    <w:rsid w:val="00385E45"/>
    <w:rsid w:val="0038706F"/>
    <w:rsid w:val="00387D28"/>
    <w:rsid w:val="00387EF4"/>
    <w:rsid w:val="00390CD0"/>
    <w:rsid w:val="00391193"/>
    <w:rsid w:val="00391FBC"/>
    <w:rsid w:val="003922B7"/>
    <w:rsid w:val="0039498E"/>
    <w:rsid w:val="0039499F"/>
    <w:rsid w:val="0039603F"/>
    <w:rsid w:val="00397BB5"/>
    <w:rsid w:val="00397BE4"/>
    <w:rsid w:val="003A31FC"/>
    <w:rsid w:val="003A3BB4"/>
    <w:rsid w:val="003A496D"/>
    <w:rsid w:val="003A4A86"/>
    <w:rsid w:val="003A4D7E"/>
    <w:rsid w:val="003A596D"/>
    <w:rsid w:val="003A5CF7"/>
    <w:rsid w:val="003A612B"/>
    <w:rsid w:val="003A6D57"/>
    <w:rsid w:val="003A73F4"/>
    <w:rsid w:val="003A7B02"/>
    <w:rsid w:val="003B05B5"/>
    <w:rsid w:val="003B0767"/>
    <w:rsid w:val="003B1663"/>
    <w:rsid w:val="003B1D30"/>
    <w:rsid w:val="003B3E65"/>
    <w:rsid w:val="003B4FC8"/>
    <w:rsid w:val="003B63BE"/>
    <w:rsid w:val="003B7EEE"/>
    <w:rsid w:val="003C00B4"/>
    <w:rsid w:val="003C0311"/>
    <w:rsid w:val="003C098D"/>
    <w:rsid w:val="003C12A7"/>
    <w:rsid w:val="003C12C0"/>
    <w:rsid w:val="003C13C5"/>
    <w:rsid w:val="003C1AB0"/>
    <w:rsid w:val="003C3E7A"/>
    <w:rsid w:val="003C4A23"/>
    <w:rsid w:val="003C5B7A"/>
    <w:rsid w:val="003C7708"/>
    <w:rsid w:val="003C7969"/>
    <w:rsid w:val="003C7BF6"/>
    <w:rsid w:val="003D0175"/>
    <w:rsid w:val="003D115F"/>
    <w:rsid w:val="003D1BD0"/>
    <w:rsid w:val="003D1F2A"/>
    <w:rsid w:val="003D23C8"/>
    <w:rsid w:val="003D30CF"/>
    <w:rsid w:val="003D32B7"/>
    <w:rsid w:val="003D3684"/>
    <w:rsid w:val="003D3699"/>
    <w:rsid w:val="003D41E3"/>
    <w:rsid w:val="003D5540"/>
    <w:rsid w:val="003D60C4"/>
    <w:rsid w:val="003D7C84"/>
    <w:rsid w:val="003E06FB"/>
    <w:rsid w:val="003E0778"/>
    <w:rsid w:val="003E081E"/>
    <w:rsid w:val="003E148D"/>
    <w:rsid w:val="003E2269"/>
    <w:rsid w:val="003E49D3"/>
    <w:rsid w:val="003E4A1E"/>
    <w:rsid w:val="003E5E8B"/>
    <w:rsid w:val="003E7125"/>
    <w:rsid w:val="003F0BE7"/>
    <w:rsid w:val="003F120D"/>
    <w:rsid w:val="003F43AB"/>
    <w:rsid w:val="003F4D99"/>
    <w:rsid w:val="003F568F"/>
    <w:rsid w:val="003F5795"/>
    <w:rsid w:val="003F5D6E"/>
    <w:rsid w:val="003F6558"/>
    <w:rsid w:val="003F66A8"/>
    <w:rsid w:val="003F6E92"/>
    <w:rsid w:val="003F7C77"/>
    <w:rsid w:val="003F7DD2"/>
    <w:rsid w:val="00400687"/>
    <w:rsid w:val="00402054"/>
    <w:rsid w:val="0040236B"/>
    <w:rsid w:val="004024D3"/>
    <w:rsid w:val="00402811"/>
    <w:rsid w:val="00402C8C"/>
    <w:rsid w:val="00404CB0"/>
    <w:rsid w:val="0040788F"/>
    <w:rsid w:val="004079E7"/>
    <w:rsid w:val="00407A44"/>
    <w:rsid w:val="00407FBE"/>
    <w:rsid w:val="004105A4"/>
    <w:rsid w:val="00410D34"/>
    <w:rsid w:val="00410ED0"/>
    <w:rsid w:val="00411026"/>
    <w:rsid w:val="004123F3"/>
    <w:rsid w:val="00414135"/>
    <w:rsid w:val="00414887"/>
    <w:rsid w:val="0041506C"/>
    <w:rsid w:val="00415FA1"/>
    <w:rsid w:val="00420159"/>
    <w:rsid w:val="0042097C"/>
    <w:rsid w:val="004209DE"/>
    <w:rsid w:val="004213D0"/>
    <w:rsid w:val="00421C60"/>
    <w:rsid w:val="004239C9"/>
    <w:rsid w:val="00423F97"/>
    <w:rsid w:val="004241B5"/>
    <w:rsid w:val="00424C94"/>
    <w:rsid w:val="00426AEE"/>
    <w:rsid w:val="00427DA4"/>
    <w:rsid w:val="00430031"/>
    <w:rsid w:val="00430D57"/>
    <w:rsid w:val="00430FF4"/>
    <w:rsid w:val="00431380"/>
    <w:rsid w:val="0043216F"/>
    <w:rsid w:val="00432175"/>
    <w:rsid w:val="00432571"/>
    <w:rsid w:val="00432858"/>
    <w:rsid w:val="00432E85"/>
    <w:rsid w:val="00433795"/>
    <w:rsid w:val="00433B87"/>
    <w:rsid w:val="004353C9"/>
    <w:rsid w:val="00436BB0"/>
    <w:rsid w:val="004374A3"/>
    <w:rsid w:val="0044082B"/>
    <w:rsid w:val="0044161A"/>
    <w:rsid w:val="00441F96"/>
    <w:rsid w:val="0044241B"/>
    <w:rsid w:val="00442898"/>
    <w:rsid w:val="00444B95"/>
    <w:rsid w:val="00444C89"/>
    <w:rsid w:val="00444D22"/>
    <w:rsid w:val="00444D54"/>
    <w:rsid w:val="004468A6"/>
    <w:rsid w:val="00450602"/>
    <w:rsid w:val="00450E87"/>
    <w:rsid w:val="00452B5B"/>
    <w:rsid w:val="00453998"/>
    <w:rsid w:val="004555FA"/>
    <w:rsid w:val="00457923"/>
    <w:rsid w:val="00457CB8"/>
    <w:rsid w:val="00460B34"/>
    <w:rsid w:val="00460D31"/>
    <w:rsid w:val="00461C7C"/>
    <w:rsid w:val="00462551"/>
    <w:rsid w:val="00462822"/>
    <w:rsid w:val="00464B03"/>
    <w:rsid w:val="00466F8E"/>
    <w:rsid w:val="0047052B"/>
    <w:rsid w:val="004710F6"/>
    <w:rsid w:val="00472003"/>
    <w:rsid w:val="004724B8"/>
    <w:rsid w:val="004725EC"/>
    <w:rsid w:val="004729BC"/>
    <w:rsid w:val="00473397"/>
    <w:rsid w:val="0047395C"/>
    <w:rsid w:val="00474BDF"/>
    <w:rsid w:val="00475060"/>
    <w:rsid w:val="0047566A"/>
    <w:rsid w:val="0048081F"/>
    <w:rsid w:val="00480990"/>
    <w:rsid w:val="00480EDC"/>
    <w:rsid w:val="00481840"/>
    <w:rsid w:val="00482A3F"/>
    <w:rsid w:val="00484F84"/>
    <w:rsid w:val="004858C1"/>
    <w:rsid w:val="00485DA6"/>
    <w:rsid w:val="00486B49"/>
    <w:rsid w:val="00487006"/>
    <w:rsid w:val="00487D9A"/>
    <w:rsid w:val="00490E66"/>
    <w:rsid w:val="00492234"/>
    <w:rsid w:val="00492432"/>
    <w:rsid w:val="00493050"/>
    <w:rsid w:val="004932F2"/>
    <w:rsid w:val="004949F5"/>
    <w:rsid w:val="004955BF"/>
    <w:rsid w:val="00495732"/>
    <w:rsid w:val="00496041"/>
    <w:rsid w:val="00496638"/>
    <w:rsid w:val="00497806"/>
    <w:rsid w:val="004A08B4"/>
    <w:rsid w:val="004A08C3"/>
    <w:rsid w:val="004A0D7D"/>
    <w:rsid w:val="004A0F2E"/>
    <w:rsid w:val="004A1B3B"/>
    <w:rsid w:val="004A37EC"/>
    <w:rsid w:val="004A454A"/>
    <w:rsid w:val="004A46F8"/>
    <w:rsid w:val="004A5275"/>
    <w:rsid w:val="004A6E57"/>
    <w:rsid w:val="004A6F1C"/>
    <w:rsid w:val="004A7315"/>
    <w:rsid w:val="004B148E"/>
    <w:rsid w:val="004B1612"/>
    <w:rsid w:val="004B1B41"/>
    <w:rsid w:val="004B22C3"/>
    <w:rsid w:val="004B3B14"/>
    <w:rsid w:val="004B48A1"/>
    <w:rsid w:val="004B56B2"/>
    <w:rsid w:val="004B5B31"/>
    <w:rsid w:val="004B7C34"/>
    <w:rsid w:val="004C006C"/>
    <w:rsid w:val="004C0460"/>
    <w:rsid w:val="004C1D49"/>
    <w:rsid w:val="004C1D64"/>
    <w:rsid w:val="004C1E32"/>
    <w:rsid w:val="004C298F"/>
    <w:rsid w:val="004C2B52"/>
    <w:rsid w:val="004C4852"/>
    <w:rsid w:val="004C4B91"/>
    <w:rsid w:val="004C5E18"/>
    <w:rsid w:val="004C734B"/>
    <w:rsid w:val="004C737E"/>
    <w:rsid w:val="004C75EE"/>
    <w:rsid w:val="004D01FE"/>
    <w:rsid w:val="004D0F53"/>
    <w:rsid w:val="004D1329"/>
    <w:rsid w:val="004D221C"/>
    <w:rsid w:val="004D27E7"/>
    <w:rsid w:val="004D35E3"/>
    <w:rsid w:val="004D3E27"/>
    <w:rsid w:val="004D4496"/>
    <w:rsid w:val="004D4FE9"/>
    <w:rsid w:val="004E0516"/>
    <w:rsid w:val="004E158D"/>
    <w:rsid w:val="004E15B3"/>
    <w:rsid w:val="004E186A"/>
    <w:rsid w:val="004E3E65"/>
    <w:rsid w:val="004E49DB"/>
    <w:rsid w:val="004E4D60"/>
    <w:rsid w:val="004E5435"/>
    <w:rsid w:val="004F0405"/>
    <w:rsid w:val="004F0518"/>
    <w:rsid w:val="004F2BA6"/>
    <w:rsid w:val="004F2E4B"/>
    <w:rsid w:val="004F3B1D"/>
    <w:rsid w:val="004F4443"/>
    <w:rsid w:val="004F47B8"/>
    <w:rsid w:val="004F5EA9"/>
    <w:rsid w:val="004F69EB"/>
    <w:rsid w:val="004F6C05"/>
    <w:rsid w:val="004F724A"/>
    <w:rsid w:val="004F7A30"/>
    <w:rsid w:val="004F7E11"/>
    <w:rsid w:val="0050185E"/>
    <w:rsid w:val="00501BCF"/>
    <w:rsid w:val="00501BD0"/>
    <w:rsid w:val="0050206A"/>
    <w:rsid w:val="0050293C"/>
    <w:rsid w:val="00502DF3"/>
    <w:rsid w:val="00503385"/>
    <w:rsid w:val="0050552D"/>
    <w:rsid w:val="00505AAF"/>
    <w:rsid w:val="00505F57"/>
    <w:rsid w:val="00506C3C"/>
    <w:rsid w:val="00506C5F"/>
    <w:rsid w:val="005076B9"/>
    <w:rsid w:val="00507841"/>
    <w:rsid w:val="00510BEA"/>
    <w:rsid w:val="00511F5E"/>
    <w:rsid w:val="0051253A"/>
    <w:rsid w:val="00513F2D"/>
    <w:rsid w:val="0051525F"/>
    <w:rsid w:val="0051551E"/>
    <w:rsid w:val="0051563E"/>
    <w:rsid w:val="00515DFA"/>
    <w:rsid w:val="0051621C"/>
    <w:rsid w:val="005168FA"/>
    <w:rsid w:val="00516AF4"/>
    <w:rsid w:val="00517FD6"/>
    <w:rsid w:val="00520EA6"/>
    <w:rsid w:val="00521B6A"/>
    <w:rsid w:val="005225A9"/>
    <w:rsid w:val="00522D41"/>
    <w:rsid w:val="005230A8"/>
    <w:rsid w:val="00523294"/>
    <w:rsid w:val="00525C72"/>
    <w:rsid w:val="00525F50"/>
    <w:rsid w:val="00526325"/>
    <w:rsid w:val="005273AE"/>
    <w:rsid w:val="005302E1"/>
    <w:rsid w:val="0053032E"/>
    <w:rsid w:val="00530887"/>
    <w:rsid w:val="00530ABE"/>
    <w:rsid w:val="00530D27"/>
    <w:rsid w:val="00531A28"/>
    <w:rsid w:val="00531ECA"/>
    <w:rsid w:val="00535539"/>
    <w:rsid w:val="005355E5"/>
    <w:rsid w:val="00535C69"/>
    <w:rsid w:val="00535ECC"/>
    <w:rsid w:val="00535F91"/>
    <w:rsid w:val="005360C9"/>
    <w:rsid w:val="005363B1"/>
    <w:rsid w:val="00536B7F"/>
    <w:rsid w:val="00536DF5"/>
    <w:rsid w:val="0053792A"/>
    <w:rsid w:val="00537D46"/>
    <w:rsid w:val="00541541"/>
    <w:rsid w:val="00541921"/>
    <w:rsid w:val="00541E86"/>
    <w:rsid w:val="005424F6"/>
    <w:rsid w:val="00542AED"/>
    <w:rsid w:val="005433AC"/>
    <w:rsid w:val="00543EE4"/>
    <w:rsid w:val="00545556"/>
    <w:rsid w:val="005526F2"/>
    <w:rsid w:val="005528E7"/>
    <w:rsid w:val="00556790"/>
    <w:rsid w:val="00557A33"/>
    <w:rsid w:val="0056305C"/>
    <w:rsid w:val="005661C6"/>
    <w:rsid w:val="0056732C"/>
    <w:rsid w:val="0057189B"/>
    <w:rsid w:val="00573CFF"/>
    <w:rsid w:val="00574EFF"/>
    <w:rsid w:val="005753FD"/>
    <w:rsid w:val="0057625A"/>
    <w:rsid w:val="00576697"/>
    <w:rsid w:val="00576C1F"/>
    <w:rsid w:val="00576E0E"/>
    <w:rsid w:val="00576E4F"/>
    <w:rsid w:val="005832BE"/>
    <w:rsid w:val="00583B15"/>
    <w:rsid w:val="005844D0"/>
    <w:rsid w:val="005846AC"/>
    <w:rsid w:val="005854B9"/>
    <w:rsid w:val="0058641A"/>
    <w:rsid w:val="00586D97"/>
    <w:rsid w:val="005870D5"/>
    <w:rsid w:val="005874DD"/>
    <w:rsid w:val="00587892"/>
    <w:rsid w:val="00591CDB"/>
    <w:rsid w:val="00593809"/>
    <w:rsid w:val="00593F84"/>
    <w:rsid w:val="0059564E"/>
    <w:rsid w:val="00597D94"/>
    <w:rsid w:val="005A1FEE"/>
    <w:rsid w:val="005A26BA"/>
    <w:rsid w:val="005A2970"/>
    <w:rsid w:val="005A2F2B"/>
    <w:rsid w:val="005A36B3"/>
    <w:rsid w:val="005A40CA"/>
    <w:rsid w:val="005A450B"/>
    <w:rsid w:val="005A531E"/>
    <w:rsid w:val="005A57A5"/>
    <w:rsid w:val="005A68AB"/>
    <w:rsid w:val="005A6A57"/>
    <w:rsid w:val="005A71D1"/>
    <w:rsid w:val="005B329D"/>
    <w:rsid w:val="005B36BA"/>
    <w:rsid w:val="005B3E5F"/>
    <w:rsid w:val="005B441F"/>
    <w:rsid w:val="005B4F17"/>
    <w:rsid w:val="005B4F3C"/>
    <w:rsid w:val="005B530C"/>
    <w:rsid w:val="005B5478"/>
    <w:rsid w:val="005B6343"/>
    <w:rsid w:val="005B6E1C"/>
    <w:rsid w:val="005C0966"/>
    <w:rsid w:val="005C25C9"/>
    <w:rsid w:val="005C43AC"/>
    <w:rsid w:val="005C45D2"/>
    <w:rsid w:val="005C4C4B"/>
    <w:rsid w:val="005C5445"/>
    <w:rsid w:val="005C61BA"/>
    <w:rsid w:val="005C69FF"/>
    <w:rsid w:val="005D0086"/>
    <w:rsid w:val="005D2528"/>
    <w:rsid w:val="005D2573"/>
    <w:rsid w:val="005D552B"/>
    <w:rsid w:val="005D5CD5"/>
    <w:rsid w:val="005D650D"/>
    <w:rsid w:val="005D7F82"/>
    <w:rsid w:val="005E0CF9"/>
    <w:rsid w:val="005E100D"/>
    <w:rsid w:val="005E1ACA"/>
    <w:rsid w:val="005E1EE1"/>
    <w:rsid w:val="005E1FD8"/>
    <w:rsid w:val="005E262D"/>
    <w:rsid w:val="005E2D5C"/>
    <w:rsid w:val="005E31E4"/>
    <w:rsid w:val="005E3B1E"/>
    <w:rsid w:val="005E3E5B"/>
    <w:rsid w:val="005E41F6"/>
    <w:rsid w:val="005E7FDC"/>
    <w:rsid w:val="005F06B1"/>
    <w:rsid w:val="005F211D"/>
    <w:rsid w:val="005F277D"/>
    <w:rsid w:val="005F3CF0"/>
    <w:rsid w:val="005F445C"/>
    <w:rsid w:val="005F4EB7"/>
    <w:rsid w:val="005F5355"/>
    <w:rsid w:val="005F5D7B"/>
    <w:rsid w:val="005F6CDD"/>
    <w:rsid w:val="005F6D63"/>
    <w:rsid w:val="006014B0"/>
    <w:rsid w:val="00602381"/>
    <w:rsid w:val="006034A1"/>
    <w:rsid w:val="00603594"/>
    <w:rsid w:val="00604614"/>
    <w:rsid w:val="00604A0E"/>
    <w:rsid w:val="00604A30"/>
    <w:rsid w:val="00606092"/>
    <w:rsid w:val="00606F27"/>
    <w:rsid w:val="00607B69"/>
    <w:rsid w:val="00610252"/>
    <w:rsid w:val="00611135"/>
    <w:rsid w:val="006113A5"/>
    <w:rsid w:val="00612FD4"/>
    <w:rsid w:val="00615054"/>
    <w:rsid w:val="006153AD"/>
    <w:rsid w:val="00615F82"/>
    <w:rsid w:val="0061647D"/>
    <w:rsid w:val="006203AC"/>
    <w:rsid w:val="006206CB"/>
    <w:rsid w:val="00621F62"/>
    <w:rsid w:val="006228CA"/>
    <w:rsid w:val="0062501B"/>
    <w:rsid w:val="0062515A"/>
    <w:rsid w:val="00626C07"/>
    <w:rsid w:val="00627801"/>
    <w:rsid w:val="00630D6D"/>
    <w:rsid w:val="0063197A"/>
    <w:rsid w:val="00631D2B"/>
    <w:rsid w:val="00632815"/>
    <w:rsid w:val="00633653"/>
    <w:rsid w:val="00634132"/>
    <w:rsid w:val="006349F9"/>
    <w:rsid w:val="00634EA4"/>
    <w:rsid w:val="00634F4A"/>
    <w:rsid w:val="006364C8"/>
    <w:rsid w:val="00636AB7"/>
    <w:rsid w:val="0063729F"/>
    <w:rsid w:val="006378EA"/>
    <w:rsid w:val="00642324"/>
    <w:rsid w:val="00642BC5"/>
    <w:rsid w:val="00643B40"/>
    <w:rsid w:val="00643C04"/>
    <w:rsid w:val="00643FFE"/>
    <w:rsid w:val="00644503"/>
    <w:rsid w:val="00644C04"/>
    <w:rsid w:val="00644C18"/>
    <w:rsid w:val="00644E82"/>
    <w:rsid w:val="006450AE"/>
    <w:rsid w:val="00645114"/>
    <w:rsid w:val="00645D29"/>
    <w:rsid w:val="00646492"/>
    <w:rsid w:val="00646B54"/>
    <w:rsid w:val="006505D1"/>
    <w:rsid w:val="0065061A"/>
    <w:rsid w:val="00650667"/>
    <w:rsid w:val="00650781"/>
    <w:rsid w:val="00651B3A"/>
    <w:rsid w:val="00652104"/>
    <w:rsid w:val="006525DE"/>
    <w:rsid w:val="00652717"/>
    <w:rsid w:val="00653784"/>
    <w:rsid w:val="00654094"/>
    <w:rsid w:val="00656338"/>
    <w:rsid w:val="00656C9D"/>
    <w:rsid w:val="006575E9"/>
    <w:rsid w:val="006601EF"/>
    <w:rsid w:val="00660702"/>
    <w:rsid w:val="00660963"/>
    <w:rsid w:val="00660B80"/>
    <w:rsid w:val="006631F2"/>
    <w:rsid w:val="006634FD"/>
    <w:rsid w:val="00663BCA"/>
    <w:rsid w:val="0066489A"/>
    <w:rsid w:val="0066554C"/>
    <w:rsid w:val="00667032"/>
    <w:rsid w:val="00667746"/>
    <w:rsid w:val="006707EC"/>
    <w:rsid w:val="00670AC6"/>
    <w:rsid w:val="0067193B"/>
    <w:rsid w:val="006749B7"/>
    <w:rsid w:val="00674C24"/>
    <w:rsid w:val="0067620F"/>
    <w:rsid w:val="00676A0F"/>
    <w:rsid w:val="0067748E"/>
    <w:rsid w:val="00677745"/>
    <w:rsid w:val="00677BA2"/>
    <w:rsid w:val="00677F28"/>
    <w:rsid w:val="00681A20"/>
    <w:rsid w:val="00681D24"/>
    <w:rsid w:val="00682D8B"/>
    <w:rsid w:val="00683467"/>
    <w:rsid w:val="00683BA0"/>
    <w:rsid w:val="006847F0"/>
    <w:rsid w:val="006849C0"/>
    <w:rsid w:val="00684CF5"/>
    <w:rsid w:val="00684EB6"/>
    <w:rsid w:val="00685103"/>
    <w:rsid w:val="00685212"/>
    <w:rsid w:val="00685920"/>
    <w:rsid w:val="00685E86"/>
    <w:rsid w:val="00686F12"/>
    <w:rsid w:val="00687057"/>
    <w:rsid w:val="0069061C"/>
    <w:rsid w:val="00692C9D"/>
    <w:rsid w:val="00692CF8"/>
    <w:rsid w:val="0069373A"/>
    <w:rsid w:val="0069420F"/>
    <w:rsid w:val="006942AA"/>
    <w:rsid w:val="006943C2"/>
    <w:rsid w:val="0069470D"/>
    <w:rsid w:val="00694BD9"/>
    <w:rsid w:val="00695224"/>
    <w:rsid w:val="00696D0C"/>
    <w:rsid w:val="00696F24"/>
    <w:rsid w:val="006A0A89"/>
    <w:rsid w:val="006A0A95"/>
    <w:rsid w:val="006A11A9"/>
    <w:rsid w:val="006A1924"/>
    <w:rsid w:val="006A278F"/>
    <w:rsid w:val="006A2CDE"/>
    <w:rsid w:val="006A2EE9"/>
    <w:rsid w:val="006A2F2E"/>
    <w:rsid w:val="006A363D"/>
    <w:rsid w:val="006A401E"/>
    <w:rsid w:val="006A44F2"/>
    <w:rsid w:val="006A532A"/>
    <w:rsid w:val="006A5AB2"/>
    <w:rsid w:val="006A5DC7"/>
    <w:rsid w:val="006A5FBC"/>
    <w:rsid w:val="006A620C"/>
    <w:rsid w:val="006A62B3"/>
    <w:rsid w:val="006A64C3"/>
    <w:rsid w:val="006A6F8E"/>
    <w:rsid w:val="006A7A2A"/>
    <w:rsid w:val="006A7A8D"/>
    <w:rsid w:val="006B15C8"/>
    <w:rsid w:val="006B1878"/>
    <w:rsid w:val="006B1ADD"/>
    <w:rsid w:val="006B2BB1"/>
    <w:rsid w:val="006B3F93"/>
    <w:rsid w:val="006B3FD1"/>
    <w:rsid w:val="006B5741"/>
    <w:rsid w:val="006B5810"/>
    <w:rsid w:val="006B66CB"/>
    <w:rsid w:val="006B68A3"/>
    <w:rsid w:val="006B69DF"/>
    <w:rsid w:val="006C094E"/>
    <w:rsid w:val="006C09E0"/>
    <w:rsid w:val="006C1EB7"/>
    <w:rsid w:val="006C3EF4"/>
    <w:rsid w:val="006C40AF"/>
    <w:rsid w:val="006C4B24"/>
    <w:rsid w:val="006C4FB0"/>
    <w:rsid w:val="006C5727"/>
    <w:rsid w:val="006C5A07"/>
    <w:rsid w:val="006C6777"/>
    <w:rsid w:val="006C6E70"/>
    <w:rsid w:val="006C6EC4"/>
    <w:rsid w:val="006C748C"/>
    <w:rsid w:val="006D006C"/>
    <w:rsid w:val="006D0604"/>
    <w:rsid w:val="006D2FB2"/>
    <w:rsid w:val="006D6B95"/>
    <w:rsid w:val="006D7021"/>
    <w:rsid w:val="006D7A08"/>
    <w:rsid w:val="006E0566"/>
    <w:rsid w:val="006E08DD"/>
    <w:rsid w:val="006E18FF"/>
    <w:rsid w:val="006E198B"/>
    <w:rsid w:val="006E25DE"/>
    <w:rsid w:val="006E2C77"/>
    <w:rsid w:val="006E42E9"/>
    <w:rsid w:val="006E44D8"/>
    <w:rsid w:val="006E4C10"/>
    <w:rsid w:val="006E56FB"/>
    <w:rsid w:val="006E5B11"/>
    <w:rsid w:val="006E6008"/>
    <w:rsid w:val="006E67C5"/>
    <w:rsid w:val="006E7E24"/>
    <w:rsid w:val="006F084E"/>
    <w:rsid w:val="006F099A"/>
    <w:rsid w:val="006F14C5"/>
    <w:rsid w:val="006F1ABC"/>
    <w:rsid w:val="006F2162"/>
    <w:rsid w:val="006F276C"/>
    <w:rsid w:val="006F3570"/>
    <w:rsid w:val="006F3D78"/>
    <w:rsid w:val="006F5161"/>
    <w:rsid w:val="006F5812"/>
    <w:rsid w:val="006F66C2"/>
    <w:rsid w:val="006F707A"/>
    <w:rsid w:val="006F7522"/>
    <w:rsid w:val="006F7E40"/>
    <w:rsid w:val="00701EF5"/>
    <w:rsid w:val="007037C7"/>
    <w:rsid w:val="00704654"/>
    <w:rsid w:val="00704A30"/>
    <w:rsid w:val="00705680"/>
    <w:rsid w:val="007057CD"/>
    <w:rsid w:val="00705A9C"/>
    <w:rsid w:val="0070654B"/>
    <w:rsid w:val="007071B8"/>
    <w:rsid w:val="00710125"/>
    <w:rsid w:val="00710253"/>
    <w:rsid w:val="00710827"/>
    <w:rsid w:val="007113BF"/>
    <w:rsid w:val="00712D43"/>
    <w:rsid w:val="00712ED3"/>
    <w:rsid w:val="00714EDF"/>
    <w:rsid w:val="0071721F"/>
    <w:rsid w:val="007213CA"/>
    <w:rsid w:val="007219F3"/>
    <w:rsid w:val="007224AF"/>
    <w:rsid w:val="00722E31"/>
    <w:rsid w:val="0072340C"/>
    <w:rsid w:val="00723619"/>
    <w:rsid w:val="00723A47"/>
    <w:rsid w:val="00723F89"/>
    <w:rsid w:val="00724EED"/>
    <w:rsid w:val="007252C8"/>
    <w:rsid w:val="00725ED9"/>
    <w:rsid w:val="00726526"/>
    <w:rsid w:val="00726793"/>
    <w:rsid w:val="00726A9F"/>
    <w:rsid w:val="00726DFF"/>
    <w:rsid w:val="00727BB4"/>
    <w:rsid w:val="00727D43"/>
    <w:rsid w:val="007300E2"/>
    <w:rsid w:val="00730257"/>
    <w:rsid w:val="007302E8"/>
    <w:rsid w:val="00730309"/>
    <w:rsid w:val="00730B51"/>
    <w:rsid w:val="0073130A"/>
    <w:rsid w:val="0073147B"/>
    <w:rsid w:val="007317C7"/>
    <w:rsid w:val="007318B6"/>
    <w:rsid w:val="007321B2"/>
    <w:rsid w:val="007323C8"/>
    <w:rsid w:val="0073275F"/>
    <w:rsid w:val="00733C51"/>
    <w:rsid w:val="00734158"/>
    <w:rsid w:val="00735439"/>
    <w:rsid w:val="00736ED3"/>
    <w:rsid w:val="007374BC"/>
    <w:rsid w:val="00740D78"/>
    <w:rsid w:val="00740E19"/>
    <w:rsid w:val="0074121A"/>
    <w:rsid w:val="00743029"/>
    <w:rsid w:val="00743B2D"/>
    <w:rsid w:val="00743BF2"/>
    <w:rsid w:val="00746AAF"/>
    <w:rsid w:val="00750EC1"/>
    <w:rsid w:val="00750EE3"/>
    <w:rsid w:val="0075116A"/>
    <w:rsid w:val="00752CE3"/>
    <w:rsid w:val="00753230"/>
    <w:rsid w:val="00753671"/>
    <w:rsid w:val="00754329"/>
    <w:rsid w:val="007565E1"/>
    <w:rsid w:val="00756729"/>
    <w:rsid w:val="00756D23"/>
    <w:rsid w:val="00757F55"/>
    <w:rsid w:val="007603E0"/>
    <w:rsid w:val="00760BF7"/>
    <w:rsid w:val="00760DD0"/>
    <w:rsid w:val="00761921"/>
    <w:rsid w:val="00761C1B"/>
    <w:rsid w:val="0076227D"/>
    <w:rsid w:val="00763055"/>
    <w:rsid w:val="007633FE"/>
    <w:rsid w:val="007642E8"/>
    <w:rsid w:val="007644A2"/>
    <w:rsid w:val="00764820"/>
    <w:rsid w:val="00764FCB"/>
    <w:rsid w:val="00765067"/>
    <w:rsid w:val="007650CC"/>
    <w:rsid w:val="00765219"/>
    <w:rsid w:val="007659E2"/>
    <w:rsid w:val="00765C29"/>
    <w:rsid w:val="00765F2C"/>
    <w:rsid w:val="007669E3"/>
    <w:rsid w:val="00767FA7"/>
    <w:rsid w:val="007704F7"/>
    <w:rsid w:val="00770618"/>
    <w:rsid w:val="007709DB"/>
    <w:rsid w:val="00771597"/>
    <w:rsid w:val="00771E32"/>
    <w:rsid w:val="00772CF2"/>
    <w:rsid w:val="00772DA8"/>
    <w:rsid w:val="007734B9"/>
    <w:rsid w:val="00773BCE"/>
    <w:rsid w:val="00775046"/>
    <w:rsid w:val="00775BD3"/>
    <w:rsid w:val="00775D32"/>
    <w:rsid w:val="00775D6C"/>
    <w:rsid w:val="0077709A"/>
    <w:rsid w:val="007775C9"/>
    <w:rsid w:val="00780FEF"/>
    <w:rsid w:val="007813DC"/>
    <w:rsid w:val="007814AF"/>
    <w:rsid w:val="007814E7"/>
    <w:rsid w:val="00781954"/>
    <w:rsid w:val="007826E3"/>
    <w:rsid w:val="00783507"/>
    <w:rsid w:val="007835A9"/>
    <w:rsid w:val="007836CC"/>
    <w:rsid w:val="00783882"/>
    <w:rsid w:val="0078416A"/>
    <w:rsid w:val="00784819"/>
    <w:rsid w:val="0079074E"/>
    <w:rsid w:val="00790D11"/>
    <w:rsid w:val="00792319"/>
    <w:rsid w:val="00792F86"/>
    <w:rsid w:val="0079425F"/>
    <w:rsid w:val="00797445"/>
    <w:rsid w:val="00797F0D"/>
    <w:rsid w:val="007A1257"/>
    <w:rsid w:val="007A2B21"/>
    <w:rsid w:val="007A2EAD"/>
    <w:rsid w:val="007A3595"/>
    <w:rsid w:val="007A3C88"/>
    <w:rsid w:val="007A4559"/>
    <w:rsid w:val="007A4A80"/>
    <w:rsid w:val="007A4AF7"/>
    <w:rsid w:val="007A6326"/>
    <w:rsid w:val="007A6907"/>
    <w:rsid w:val="007A6DD8"/>
    <w:rsid w:val="007A729F"/>
    <w:rsid w:val="007B18AA"/>
    <w:rsid w:val="007B2050"/>
    <w:rsid w:val="007B2A6A"/>
    <w:rsid w:val="007B33CC"/>
    <w:rsid w:val="007B38A6"/>
    <w:rsid w:val="007B4E95"/>
    <w:rsid w:val="007B5643"/>
    <w:rsid w:val="007B5F43"/>
    <w:rsid w:val="007B7B84"/>
    <w:rsid w:val="007B7C42"/>
    <w:rsid w:val="007C0147"/>
    <w:rsid w:val="007C0608"/>
    <w:rsid w:val="007C1317"/>
    <w:rsid w:val="007C2CD4"/>
    <w:rsid w:val="007C3ACB"/>
    <w:rsid w:val="007C3E5B"/>
    <w:rsid w:val="007C5206"/>
    <w:rsid w:val="007C55B7"/>
    <w:rsid w:val="007C59E6"/>
    <w:rsid w:val="007C5AC3"/>
    <w:rsid w:val="007C75A5"/>
    <w:rsid w:val="007C761C"/>
    <w:rsid w:val="007D02B7"/>
    <w:rsid w:val="007D0751"/>
    <w:rsid w:val="007D096D"/>
    <w:rsid w:val="007D1C00"/>
    <w:rsid w:val="007D24B0"/>
    <w:rsid w:val="007D254A"/>
    <w:rsid w:val="007D26DF"/>
    <w:rsid w:val="007D5DB1"/>
    <w:rsid w:val="007D6851"/>
    <w:rsid w:val="007D787F"/>
    <w:rsid w:val="007D7BA1"/>
    <w:rsid w:val="007E0619"/>
    <w:rsid w:val="007E0EDF"/>
    <w:rsid w:val="007E1E43"/>
    <w:rsid w:val="007E2AEB"/>
    <w:rsid w:val="007E33F8"/>
    <w:rsid w:val="007E5DC9"/>
    <w:rsid w:val="007E60C1"/>
    <w:rsid w:val="007E7110"/>
    <w:rsid w:val="007E7468"/>
    <w:rsid w:val="007F0184"/>
    <w:rsid w:val="007F157C"/>
    <w:rsid w:val="007F1A9E"/>
    <w:rsid w:val="007F3918"/>
    <w:rsid w:val="007F4396"/>
    <w:rsid w:val="007F4597"/>
    <w:rsid w:val="007F67FF"/>
    <w:rsid w:val="00802721"/>
    <w:rsid w:val="00802D88"/>
    <w:rsid w:val="0080378A"/>
    <w:rsid w:val="00803925"/>
    <w:rsid w:val="0080429F"/>
    <w:rsid w:val="0080666F"/>
    <w:rsid w:val="00807048"/>
    <w:rsid w:val="00807919"/>
    <w:rsid w:val="00810CDB"/>
    <w:rsid w:val="00810E97"/>
    <w:rsid w:val="00811FD3"/>
    <w:rsid w:val="0081249C"/>
    <w:rsid w:val="0081272C"/>
    <w:rsid w:val="008127C6"/>
    <w:rsid w:val="008129B4"/>
    <w:rsid w:val="00812C6A"/>
    <w:rsid w:val="00813A41"/>
    <w:rsid w:val="00813F77"/>
    <w:rsid w:val="0081456F"/>
    <w:rsid w:val="008168FA"/>
    <w:rsid w:val="0081703A"/>
    <w:rsid w:val="00820D5F"/>
    <w:rsid w:val="00820E6C"/>
    <w:rsid w:val="00821B1F"/>
    <w:rsid w:val="00822357"/>
    <w:rsid w:val="00823CF9"/>
    <w:rsid w:val="00824DF2"/>
    <w:rsid w:val="00826D63"/>
    <w:rsid w:val="008271D9"/>
    <w:rsid w:val="00827AE6"/>
    <w:rsid w:val="0083098D"/>
    <w:rsid w:val="00830CEA"/>
    <w:rsid w:val="008315B5"/>
    <w:rsid w:val="008324C1"/>
    <w:rsid w:val="00832AFC"/>
    <w:rsid w:val="00832D96"/>
    <w:rsid w:val="0083329D"/>
    <w:rsid w:val="0083362D"/>
    <w:rsid w:val="00833B91"/>
    <w:rsid w:val="00835503"/>
    <w:rsid w:val="00836651"/>
    <w:rsid w:val="00837F7D"/>
    <w:rsid w:val="0084007C"/>
    <w:rsid w:val="0084009D"/>
    <w:rsid w:val="00840EA1"/>
    <w:rsid w:val="00840F0D"/>
    <w:rsid w:val="008427ED"/>
    <w:rsid w:val="00842B60"/>
    <w:rsid w:val="008440FD"/>
    <w:rsid w:val="00844852"/>
    <w:rsid w:val="00844D38"/>
    <w:rsid w:val="0084591F"/>
    <w:rsid w:val="00845F60"/>
    <w:rsid w:val="00845F85"/>
    <w:rsid w:val="0084600D"/>
    <w:rsid w:val="00846793"/>
    <w:rsid w:val="00847B05"/>
    <w:rsid w:val="0085147A"/>
    <w:rsid w:val="0085190A"/>
    <w:rsid w:val="00851A49"/>
    <w:rsid w:val="00853E25"/>
    <w:rsid w:val="008551CE"/>
    <w:rsid w:val="008554DF"/>
    <w:rsid w:val="00856AA6"/>
    <w:rsid w:val="0085735C"/>
    <w:rsid w:val="00857729"/>
    <w:rsid w:val="008607AD"/>
    <w:rsid w:val="00862058"/>
    <w:rsid w:val="00862277"/>
    <w:rsid w:val="00862959"/>
    <w:rsid w:val="008639BE"/>
    <w:rsid w:val="00863CE6"/>
    <w:rsid w:val="00863F52"/>
    <w:rsid w:val="00864CF2"/>
    <w:rsid w:val="0086579F"/>
    <w:rsid w:val="00865F94"/>
    <w:rsid w:val="008666AB"/>
    <w:rsid w:val="00870BD4"/>
    <w:rsid w:val="00871A97"/>
    <w:rsid w:val="0087267D"/>
    <w:rsid w:val="00872691"/>
    <w:rsid w:val="00872A0B"/>
    <w:rsid w:val="00872E50"/>
    <w:rsid w:val="00873A03"/>
    <w:rsid w:val="008744A1"/>
    <w:rsid w:val="008744CD"/>
    <w:rsid w:val="0087522E"/>
    <w:rsid w:val="00875A15"/>
    <w:rsid w:val="00876569"/>
    <w:rsid w:val="0087673D"/>
    <w:rsid w:val="00876E9D"/>
    <w:rsid w:val="00880430"/>
    <w:rsid w:val="00880945"/>
    <w:rsid w:val="00882393"/>
    <w:rsid w:val="00882734"/>
    <w:rsid w:val="008827C6"/>
    <w:rsid w:val="00882AB2"/>
    <w:rsid w:val="00883235"/>
    <w:rsid w:val="008833D0"/>
    <w:rsid w:val="0088471F"/>
    <w:rsid w:val="00890052"/>
    <w:rsid w:val="008904CF"/>
    <w:rsid w:val="0089084F"/>
    <w:rsid w:val="00891404"/>
    <w:rsid w:val="0089278F"/>
    <w:rsid w:val="008942D3"/>
    <w:rsid w:val="0089497F"/>
    <w:rsid w:val="00894E5F"/>
    <w:rsid w:val="00895901"/>
    <w:rsid w:val="00895F21"/>
    <w:rsid w:val="00896134"/>
    <w:rsid w:val="008962E2"/>
    <w:rsid w:val="00896FC2"/>
    <w:rsid w:val="00897185"/>
    <w:rsid w:val="00897419"/>
    <w:rsid w:val="008979A3"/>
    <w:rsid w:val="008A0B8C"/>
    <w:rsid w:val="008A14BC"/>
    <w:rsid w:val="008A1860"/>
    <w:rsid w:val="008A1B57"/>
    <w:rsid w:val="008A23B7"/>
    <w:rsid w:val="008A3823"/>
    <w:rsid w:val="008A417B"/>
    <w:rsid w:val="008A5FDB"/>
    <w:rsid w:val="008A6653"/>
    <w:rsid w:val="008A6F2B"/>
    <w:rsid w:val="008A7AC6"/>
    <w:rsid w:val="008B005B"/>
    <w:rsid w:val="008B206E"/>
    <w:rsid w:val="008B4A94"/>
    <w:rsid w:val="008B574D"/>
    <w:rsid w:val="008B6584"/>
    <w:rsid w:val="008B689E"/>
    <w:rsid w:val="008B71FA"/>
    <w:rsid w:val="008B74A4"/>
    <w:rsid w:val="008C0237"/>
    <w:rsid w:val="008C058B"/>
    <w:rsid w:val="008C07CD"/>
    <w:rsid w:val="008C0E56"/>
    <w:rsid w:val="008C1614"/>
    <w:rsid w:val="008C3775"/>
    <w:rsid w:val="008C3A09"/>
    <w:rsid w:val="008C3E88"/>
    <w:rsid w:val="008C3FBE"/>
    <w:rsid w:val="008C4633"/>
    <w:rsid w:val="008C4FDE"/>
    <w:rsid w:val="008C5179"/>
    <w:rsid w:val="008C6019"/>
    <w:rsid w:val="008C7532"/>
    <w:rsid w:val="008C7768"/>
    <w:rsid w:val="008C782F"/>
    <w:rsid w:val="008C7CAE"/>
    <w:rsid w:val="008D1D28"/>
    <w:rsid w:val="008D2AE3"/>
    <w:rsid w:val="008D311D"/>
    <w:rsid w:val="008D343B"/>
    <w:rsid w:val="008D34A9"/>
    <w:rsid w:val="008D3A68"/>
    <w:rsid w:val="008D3BCB"/>
    <w:rsid w:val="008D4E84"/>
    <w:rsid w:val="008D5FA9"/>
    <w:rsid w:val="008D692A"/>
    <w:rsid w:val="008D6A16"/>
    <w:rsid w:val="008D7E93"/>
    <w:rsid w:val="008E179F"/>
    <w:rsid w:val="008E1E31"/>
    <w:rsid w:val="008E2244"/>
    <w:rsid w:val="008E29E5"/>
    <w:rsid w:val="008E3B34"/>
    <w:rsid w:val="008E3E5B"/>
    <w:rsid w:val="008E4233"/>
    <w:rsid w:val="008E4A97"/>
    <w:rsid w:val="008E4DD0"/>
    <w:rsid w:val="008E4EB8"/>
    <w:rsid w:val="008E5999"/>
    <w:rsid w:val="008E75AD"/>
    <w:rsid w:val="008E79DF"/>
    <w:rsid w:val="008E7ECB"/>
    <w:rsid w:val="008F0599"/>
    <w:rsid w:val="008F0935"/>
    <w:rsid w:val="008F1273"/>
    <w:rsid w:val="008F1A00"/>
    <w:rsid w:val="008F1E3B"/>
    <w:rsid w:val="008F25A1"/>
    <w:rsid w:val="008F26CF"/>
    <w:rsid w:val="008F2E0F"/>
    <w:rsid w:val="008F3B2C"/>
    <w:rsid w:val="008F4595"/>
    <w:rsid w:val="008F4EF1"/>
    <w:rsid w:val="008F75C4"/>
    <w:rsid w:val="008F7850"/>
    <w:rsid w:val="00900DDA"/>
    <w:rsid w:val="00901216"/>
    <w:rsid w:val="009013AB"/>
    <w:rsid w:val="0090143A"/>
    <w:rsid w:val="00901825"/>
    <w:rsid w:val="00903C57"/>
    <w:rsid w:val="009041B6"/>
    <w:rsid w:val="00904303"/>
    <w:rsid w:val="009047E4"/>
    <w:rsid w:val="00904CA3"/>
    <w:rsid w:val="00904D71"/>
    <w:rsid w:val="00905CD4"/>
    <w:rsid w:val="00905E80"/>
    <w:rsid w:val="00905FA3"/>
    <w:rsid w:val="009070F4"/>
    <w:rsid w:val="009074F9"/>
    <w:rsid w:val="00907D52"/>
    <w:rsid w:val="00910488"/>
    <w:rsid w:val="009108F1"/>
    <w:rsid w:val="0091153C"/>
    <w:rsid w:val="00911742"/>
    <w:rsid w:val="00912D67"/>
    <w:rsid w:val="00913B74"/>
    <w:rsid w:val="0091458F"/>
    <w:rsid w:val="00914CEC"/>
    <w:rsid w:val="0091522E"/>
    <w:rsid w:val="009152F3"/>
    <w:rsid w:val="00915958"/>
    <w:rsid w:val="00915B43"/>
    <w:rsid w:val="0091709C"/>
    <w:rsid w:val="00917BFC"/>
    <w:rsid w:val="00921D14"/>
    <w:rsid w:val="009253EC"/>
    <w:rsid w:val="0092686A"/>
    <w:rsid w:val="00926B75"/>
    <w:rsid w:val="00927BCB"/>
    <w:rsid w:val="00927D76"/>
    <w:rsid w:val="00930D1B"/>
    <w:rsid w:val="009311F0"/>
    <w:rsid w:val="00931B4F"/>
    <w:rsid w:val="00931D29"/>
    <w:rsid w:val="00932558"/>
    <w:rsid w:val="00932678"/>
    <w:rsid w:val="00932F95"/>
    <w:rsid w:val="009331BC"/>
    <w:rsid w:val="009333A5"/>
    <w:rsid w:val="00933B75"/>
    <w:rsid w:val="00933D82"/>
    <w:rsid w:val="00935DA3"/>
    <w:rsid w:val="009366F5"/>
    <w:rsid w:val="00937923"/>
    <w:rsid w:val="00940224"/>
    <w:rsid w:val="009405E5"/>
    <w:rsid w:val="00941A19"/>
    <w:rsid w:val="00941B52"/>
    <w:rsid w:val="00941E4C"/>
    <w:rsid w:val="00942938"/>
    <w:rsid w:val="009438EA"/>
    <w:rsid w:val="0094410A"/>
    <w:rsid w:val="00945232"/>
    <w:rsid w:val="009454B8"/>
    <w:rsid w:val="00945A63"/>
    <w:rsid w:val="00946192"/>
    <w:rsid w:val="0094641C"/>
    <w:rsid w:val="00946530"/>
    <w:rsid w:val="0094752E"/>
    <w:rsid w:val="009504A9"/>
    <w:rsid w:val="0095099E"/>
    <w:rsid w:val="00951A1A"/>
    <w:rsid w:val="009521CC"/>
    <w:rsid w:val="00952B54"/>
    <w:rsid w:val="009536B2"/>
    <w:rsid w:val="00953C93"/>
    <w:rsid w:val="00954992"/>
    <w:rsid w:val="00955525"/>
    <w:rsid w:val="00955AFA"/>
    <w:rsid w:val="00956E10"/>
    <w:rsid w:val="00957F33"/>
    <w:rsid w:val="00960D77"/>
    <w:rsid w:val="00961351"/>
    <w:rsid w:val="00961676"/>
    <w:rsid w:val="00961BE3"/>
    <w:rsid w:val="0096287D"/>
    <w:rsid w:val="00962A29"/>
    <w:rsid w:val="00964585"/>
    <w:rsid w:val="009645AC"/>
    <w:rsid w:val="00964E47"/>
    <w:rsid w:val="00966890"/>
    <w:rsid w:val="00966933"/>
    <w:rsid w:val="00967355"/>
    <w:rsid w:val="009674CB"/>
    <w:rsid w:val="00967CF4"/>
    <w:rsid w:val="009701DE"/>
    <w:rsid w:val="00971217"/>
    <w:rsid w:val="00971D72"/>
    <w:rsid w:val="00973123"/>
    <w:rsid w:val="009732A3"/>
    <w:rsid w:val="00974046"/>
    <w:rsid w:val="00975064"/>
    <w:rsid w:val="00976290"/>
    <w:rsid w:val="0097663D"/>
    <w:rsid w:val="00977B46"/>
    <w:rsid w:val="00980226"/>
    <w:rsid w:val="009805BC"/>
    <w:rsid w:val="009816C4"/>
    <w:rsid w:val="00981707"/>
    <w:rsid w:val="009818FD"/>
    <w:rsid w:val="00982E8C"/>
    <w:rsid w:val="009839A0"/>
    <w:rsid w:val="00984C18"/>
    <w:rsid w:val="00984F63"/>
    <w:rsid w:val="00984F9E"/>
    <w:rsid w:val="0098513A"/>
    <w:rsid w:val="00985406"/>
    <w:rsid w:val="00985868"/>
    <w:rsid w:val="00985A19"/>
    <w:rsid w:val="00985C6A"/>
    <w:rsid w:val="00985CCC"/>
    <w:rsid w:val="00986437"/>
    <w:rsid w:val="00986CBD"/>
    <w:rsid w:val="009874C6"/>
    <w:rsid w:val="009874D1"/>
    <w:rsid w:val="00991126"/>
    <w:rsid w:val="00991C2B"/>
    <w:rsid w:val="009923FD"/>
    <w:rsid w:val="00994CAB"/>
    <w:rsid w:val="00997635"/>
    <w:rsid w:val="009A1883"/>
    <w:rsid w:val="009A2407"/>
    <w:rsid w:val="009A2810"/>
    <w:rsid w:val="009A2B14"/>
    <w:rsid w:val="009A3152"/>
    <w:rsid w:val="009A326B"/>
    <w:rsid w:val="009A61E7"/>
    <w:rsid w:val="009A67FE"/>
    <w:rsid w:val="009A7CBE"/>
    <w:rsid w:val="009B0772"/>
    <w:rsid w:val="009B1F96"/>
    <w:rsid w:val="009B259E"/>
    <w:rsid w:val="009B2762"/>
    <w:rsid w:val="009B2D1F"/>
    <w:rsid w:val="009B2F72"/>
    <w:rsid w:val="009B421F"/>
    <w:rsid w:val="009B4DAE"/>
    <w:rsid w:val="009B4E93"/>
    <w:rsid w:val="009B524F"/>
    <w:rsid w:val="009B5BC7"/>
    <w:rsid w:val="009B5EE0"/>
    <w:rsid w:val="009B7962"/>
    <w:rsid w:val="009C18B7"/>
    <w:rsid w:val="009C1DA1"/>
    <w:rsid w:val="009C27C8"/>
    <w:rsid w:val="009C2F2E"/>
    <w:rsid w:val="009C3FE5"/>
    <w:rsid w:val="009C4423"/>
    <w:rsid w:val="009C49E5"/>
    <w:rsid w:val="009C4EEE"/>
    <w:rsid w:val="009C508D"/>
    <w:rsid w:val="009C5A21"/>
    <w:rsid w:val="009C605E"/>
    <w:rsid w:val="009C67E9"/>
    <w:rsid w:val="009C69FD"/>
    <w:rsid w:val="009C6C59"/>
    <w:rsid w:val="009C797F"/>
    <w:rsid w:val="009C7B85"/>
    <w:rsid w:val="009C7DED"/>
    <w:rsid w:val="009D0368"/>
    <w:rsid w:val="009D03BC"/>
    <w:rsid w:val="009D1E5E"/>
    <w:rsid w:val="009D223D"/>
    <w:rsid w:val="009D28AD"/>
    <w:rsid w:val="009D2CB0"/>
    <w:rsid w:val="009D2D56"/>
    <w:rsid w:val="009D2F01"/>
    <w:rsid w:val="009D5FB3"/>
    <w:rsid w:val="009D6DD2"/>
    <w:rsid w:val="009D6FE8"/>
    <w:rsid w:val="009D707F"/>
    <w:rsid w:val="009E0662"/>
    <w:rsid w:val="009E0A90"/>
    <w:rsid w:val="009E1F64"/>
    <w:rsid w:val="009E298B"/>
    <w:rsid w:val="009E2B74"/>
    <w:rsid w:val="009E3573"/>
    <w:rsid w:val="009E3F41"/>
    <w:rsid w:val="009E4220"/>
    <w:rsid w:val="009E4C32"/>
    <w:rsid w:val="009E5349"/>
    <w:rsid w:val="009E7133"/>
    <w:rsid w:val="009E764B"/>
    <w:rsid w:val="009E7D62"/>
    <w:rsid w:val="009F0CB8"/>
    <w:rsid w:val="009F1629"/>
    <w:rsid w:val="009F1B88"/>
    <w:rsid w:val="009F32C1"/>
    <w:rsid w:val="009F3678"/>
    <w:rsid w:val="009F3775"/>
    <w:rsid w:val="009F3D01"/>
    <w:rsid w:val="009F474C"/>
    <w:rsid w:val="009F4934"/>
    <w:rsid w:val="009F4BFF"/>
    <w:rsid w:val="009F595E"/>
    <w:rsid w:val="009F6338"/>
    <w:rsid w:val="009F6F98"/>
    <w:rsid w:val="009F7C03"/>
    <w:rsid w:val="00A003DF"/>
    <w:rsid w:val="00A010D7"/>
    <w:rsid w:val="00A015A8"/>
    <w:rsid w:val="00A01988"/>
    <w:rsid w:val="00A02511"/>
    <w:rsid w:val="00A028DD"/>
    <w:rsid w:val="00A034F4"/>
    <w:rsid w:val="00A044CD"/>
    <w:rsid w:val="00A04A29"/>
    <w:rsid w:val="00A04B52"/>
    <w:rsid w:val="00A04DD6"/>
    <w:rsid w:val="00A04F38"/>
    <w:rsid w:val="00A05401"/>
    <w:rsid w:val="00A06345"/>
    <w:rsid w:val="00A06DE2"/>
    <w:rsid w:val="00A07FAE"/>
    <w:rsid w:val="00A10ED2"/>
    <w:rsid w:val="00A1124A"/>
    <w:rsid w:val="00A1191D"/>
    <w:rsid w:val="00A11B67"/>
    <w:rsid w:val="00A11E38"/>
    <w:rsid w:val="00A12367"/>
    <w:rsid w:val="00A12EEB"/>
    <w:rsid w:val="00A135AC"/>
    <w:rsid w:val="00A13B5B"/>
    <w:rsid w:val="00A143C8"/>
    <w:rsid w:val="00A15287"/>
    <w:rsid w:val="00A166AF"/>
    <w:rsid w:val="00A20CC2"/>
    <w:rsid w:val="00A2106E"/>
    <w:rsid w:val="00A21EDF"/>
    <w:rsid w:val="00A22172"/>
    <w:rsid w:val="00A2236B"/>
    <w:rsid w:val="00A22761"/>
    <w:rsid w:val="00A22860"/>
    <w:rsid w:val="00A23885"/>
    <w:rsid w:val="00A25121"/>
    <w:rsid w:val="00A25919"/>
    <w:rsid w:val="00A3095B"/>
    <w:rsid w:val="00A31D29"/>
    <w:rsid w:val="00A32FCA"/>
    <w:rsid w:val="00A33A17"/>
    <w:rsid w:val="00A33C6C"/>
    <w:rsid w:val="00A34557"/>
    <w:rsid w:val="00A3509E"/>
    <w:rsid w:val="00A356CA"/>
    <w:rsid w:val="00A37040"/>
    <w:rsid w:val="00A3764A"/>
    <w:rsid w:val="00A3767B"/>
    <w:rsid w:val="00A403ED"/>
    <w:rsid w:val="00A40F29"/>
    <w:rsid w:val="00A40F6E"/>
    <w:rsid w:val="00A41143"/>
    <w:rsid w:val="00A41CF5"/>
    <w:rsid w:val="00A428DD"/>
    <w:rsid w:val="00A42A05"/>
    <w:rsid w:val="00A42F03"/>
    <w:rsid w:val="00A45C10"/>
    <w:rsid w:val="00A5164D"/>
    <w:rsid w:val="00A517F7"/>
    <w:rsid w:val="00A51C48"/>
    <w:rsid w:val="00A527C7"/>
    <w:rsid w:val="00A53BBF"/>
    <w:rsid w:val="00A53D0F"/>
    <w:rsid w:val="00A53E71"/>
    <w:rsid w:val="00A54A18"/>
    <w:rsid w:val="00A56EA5"/>
    <w:rsid w:val="00A579A4"/>
    <w:rsid w:val="00A60771"/>
    <w:rsid w:val="00A60B90"/>
    <w:rsid w:val="00A615DA"/>
    <w:rsid w:val="00A61C2B"/>
    <w:rsid w:val="00A62372"/>
    <w:rsid w:val="00A63AE6"/>
    <w:rsid w:val="00A63DB7"/>
    <w:rsid w:val="00A64E8B"/>
    <w:rsid w:val="00A65EC6"/>
    <w:rsid w:val="00A661E3"/>
    <w:rsid w:val="00A662D2"/>
    <w:rsid w:val="00A6658E"/>
    <w:rsid w:val="00A671E6"/>
    <w:rsid w:val="00A67CC4"/>
    <w:rsid w:val="00A67E17"/>
    <w:rsid w:val="00A70E8D"/>
    <w:rsid w:val="00A723F2"/>
    <w:rsid w:val="00A7284F"/>
    <w:rsid w:val="00A7309B"/>
    <w:rsid w:val="00A73470"/>
    <w:rsid w:val="00A73BD6"/>
    <w:rsid w:val="00A74018"/>
    <w:rsid w:val="00A75825"/>
    <w:rsid w:val="00A75F32"/>
    <w:rsid w:val="00A75FD4"/>
    <w:rsid w:val="00A77A66"/>
    <w:rsid w:val="00A8272B"/>
    <w:rsid w:val="00A8337F"/>
    <w:rsid w:val="00A84D50"/>
    <w:rsid w:val="00A8502D"/>
    <w:rsid w:val="00A8557C"/>
    <w:rsid w:val="00A85FC5"/>
    <w:rsid w:val="00A863A1"/>
    <w:rsid w:val="00A865F0"/>
    <w:rsid w:val="00A86DB1"/>
    <w:rsid w:val="00A920CC"/>
    <w:rsid w:val="00A9279E"/>
    <w:rsid w:val="00A934D2"/>
    <w:rsid w:val="00A9472E"/>
    <w:rsid w:val="00A947B9"/>
    <w:rsid w:val="00A962AC"/>
    <w:rsid w:val="00A9679F"/>
    <w:rsid w:val="00A97F9F"/>
    <w:rsid w:val="00AA0919"/>
    <w:rsid w:val="00AA19C7"/>
    <w:rsid w:val="00AA1B11"/>
    <w:rsid w:val="00AA1F8E"/>
    <w:rsid w:val="00AA24CF"/>
    <w:rsid w:val="00AA268D"/>
    <w:rsid w:val="00AA2AEA"/>
    <w:rsid w:val="00AA33F0"/>
    <w:rsid w:val="00AA4FBE"/>
    <w:rsid w:val="00AA538A"/>
    <w:rsid w:val="00AA6A12"/>
    <w:rsid w:val="00AA7A92"/>
    <w:rsid w:val="00AB1121"/>
    <w:rsid w:val="00AB18E9"/>
    <w:rsid w:val="00AB1AE1"/>
    <w:rsid w:val="00AB1C9C"/>
    <w:rsid w:val="00AB29F8"/>
    <w:rsid w:val="00AB2FAA"/>
    <w:rsid w:val="00AB324F"/>
    <w:rsid w:val="00AB4A11"/>
    <w:rsid w:val="00AB51FA"/>
    <w:rsid w:val="00AB5679"/>
    <w:rsid w:val="00AB57D7"/>
    <w:rsid w:val="00AB5CA0"/>
    <w:rsid w:val="00AB6CEF"/>
    <w:rsid w:val="00AB6E6D"/>
    <w:rsid w:val="00AB7A48"/>
    <w:rsid w:val="00AC03FA"/>
    <w:rsid w:val="00AC1089"/>
    <w:rsid w:val="00AC13B9"/>
    <w:rsid w:val="00AC161E"/>
    <w:rsid w:val="00AC19B3"/>
    <w:rsid w:val="00AC29DC"/>
    <w:rsid w:val="00AC38FB"/>
    <w:rsid w:val="00AC39D2"/>
    <w:rsid w:val="00AC3E33"/>
    <w:rsid w:val="00AC4DFD"/>
    <w:rsid w:val="00AC6A0D"/>
    <w:rsid w:val="00AC6D28"/>
    <w:rsid w:val="00AC6DB0"/>
    <w:rsid w:val="00AC7DDC"/>
    <w:rsid w:val="00AD0BB3"/>
    <w:rsid w:val="00AD122C"/>
    <w:rsid w:val="00AD21AC"/>
    <w:rsid w:val="00AD2916"/>
    <w:rsid w:val="00AD294C"/>
    <w:rsid w:val="00AD3111"/>
    <w:rsid w:val="00AD39D1"/>
    <w:rsid w:val="00AD417F"/>
    <w:rsid w:val="00AD43E4"/>
    <w:rsid w:val="00AD49D6"/>
    <w:rsid w:val="00AD5291"/>
    <w:rsid w:val="00AD559E"/>
    <w:rsid w:val="00AD6AAB"/>
    <w:rsid w:val="00AD6CA8"/>
    <w:rsid w:val="00AD7475"/>
    <w:rsid w:val="00AE08F1"/>
    <w:rsid w:val="00AE0A7F"/>
    <w:rsid w:val="00AE1A49"/>
    <w:rsid w:val="00AE2B1A"/>
    <w:rsid w:val="00AE2CB1"/>
    <w:rsid w:val="00AE3555"/>
    <w:rsid w:val="00AE400D"/>
    <w:rsid w:val="00AE42F0"/>
    <w:rsid w:val="00AE4595"/>
    <w:rsid w:val="00AE4F14"/>
    <w:rsid w:val="00AE5998"/>
    <w:rsid w:val="00AE6130"/>
    <w:rsid w:val="00AE7185"/>
    <w:rsid w:val="00AE75C1"/>
    <w:rsid w:val="00AE78A9"/>
    <w:rsid w:val="00AF026B"/>
    <w:rsid w:val="00AF0D96"/>
    <w:rsid w:val="00AF1C65"/>
    <w:rsid w:val="00AF344C"/>
    <w:rsid w:val="00AF37F6"/>
    <w:rsid w:val="00AF3DC9"/>
    <w:rsid w:val="00AF3FF2"/>
    <w:rsid w:val="00AF47F9"/>
    <w:rsid w:val="00AF4D64"/>
    <w:rsid w:val="00AF5748"/>
    <w:rsid w:val="00AF5FC6"/>
    <w:rsid w:val="00AF646B"/>
    <w:rsid w:val="00B0143A"/>
    <w:rsid w:val="00B01BB1"/>
    <w:rsid w:val="00B01CCA"/>
    <w:rsid w:val="00B031E4"/>
    <w:rsid w:val="00B03500"/>
    <w:rsid w:val="00B038C6"/>
    <w:rsid w:val="00B04B57"/>
    <w:rsid w:val="00B05CD8"/>
    <w:rsid w:val="00B05D46"/>
    <w:rsid w:val="00B07385"/>
    <w:rsid w:val="00B116D1"/>
    <w:rsid w:val="00B11DF1"/>
    <w:rsid w:val="00B12E2C"/>
    <w:rsid w:val="00B14863"/>
    <w:rsid w:val="00B1595D"/>
    <w:rsid w:val="00B15A02"/>
    <w:rsid w:val="00B16904"/>
    <w:rsid w:val="00B16F40"/>
    <w:rsid w:val="00B17C79"/>
    <w:rsid w:val="00B20E88"/>
    <w:rsid w:val="00B213FA"/>
    <w:rsid w:val="00B21E14"/>
    <w:rsid w:val="00B22498"/>
    <w:rsid w:val="00B24790"/>
    <w:rsid w:val="00B24E76"/>
    <w:rsid w:val="00B252C7"/>
    <w:rsid w:val="00B252F4"/>
    <w:rsid w:val="00B253AB"/>
    <w:rsid w:val="00B25A8E"/>
    <w:rsid w:val="00B2674F"/>
    <w:rsid w:val="00B27609"/>
    <w:rsid w:val="00B301A9"/>
    <w:rsid w:val="00B306DD"/>
    <w:rsid w:val="00B31466"/>
    <w:rsid w:val="00B3199C"/>
    <w:rsid w:val="00B32AF9"/>
    <w:rsid w:val="00B3333A"/>
    <w:rsid w:val="00B33712"/>
    <w:rsid w:val="00B3386E"/>
    <w:rsid w:val="00B34146"/>
    <w:rsid w:val="00B3444E"/>
    <w:rsid w:val="00B34658"/>
    <w:rsid w:val="00B34B8B"/>
    <w:rsid w:val="00B35105"/>
    <w:rsid w:val="00B35E73"/>
    <w:rsid w:val="00B37A77"/>
    <w:rsid w:val="00B408D9"/>
    <w:rsid w:val="00B41698"/>
    <w:rsid w:val="00B41A10"/>
    <w:rsid w:val="00B42248"/>
    <w:rsid w:val="00B42474"/>
    <w:rsid w:val="00B42B1A"/>
    <w:rsid w:val="00B43306"/>
    <w:rsid w:val="00B46756"/>
    <w:rsid w:val="00B468C4"/>
    <w:rsid w:val="00B4701C"/>
    <w:rsid w:val="00B477D5"/>
    <w:rsid w:val="00B5035A"/>
    <w:rsid w:val="00B508B8"/>
    <w:rsid w:val="00B5109E"/>
    <w:rsid w:val="00B522FB"/>
    <w:rsid w:val="00B54098"/>
    <w:rsid w:val="00B5414A"/>
    <w:rsid w:val="00B557AF"/>
    <w:rsid w:val="00B56429"/>
    <w:rsid w:val="00B604E6"/>
    <w:rsid w:val="00B61430"/>
    <w:rsid w:val="00B61EED"/>
    <w:rsid w:val="00B62041"/>
    <w:rsid w:val="00B658B0"/>
    <w:rsid w:val="00B6753A"/>
    <w:rsid w:val="00B67E9D"/>
    <w:rsid w:val="00B7043D"/>
    <w:rsid w:val="00B711B3"/>
    <w:rsid w:val="00B72BEA"/>
    <w:rsid w:val="00B7416F"/>
    <w:rsid w:val="00B7455B"/>
    <w:rsid w:val="00B74A8A"/>
    <w:rsid w:val="00B762C8"/>
    <w:rsid w:val="00B778A7"/>
    <w:rsid w:val="00B77A10"/>
    <w:rsid w:val="00B77BC2"/>
    <w:rsid w:val="00B804D1"/>
    <w:rsid w:val="00B80C44"/>
    <w:rsid w:val="00B81083"/>
    <w:rsid w:val="00B81321"/>
    <w:rsid w:val="00B817E5"/>
    <w:rsid w:val="00B82A8C"/>
    <w:rsid w:val="00B83320"/>
    <w:rsid w:val="00B85135"/>
    <w:rsid w:val="00B8619C"/>
    <w:rsid w:val="00B86206"/>
    <w:rsid w:val="00B869D8"/>
    <w:rsid w:val="00B87194"/>
    <w:rsid w:val="00B87257"/>
    <w:rsid w:val="00B87AF7"/>
    <w:rsid w:val="00B90626"/>
    <w:rsid w:val="00B906BA"/>
    <w:rsid w:val="00B92C86"/>
    <w:rsid w:val="00B9378D"/>
    <w:rsid w:val="00B93D2A"/>
    <w:rsid w:val="00B93EB1"/>
    <w:rsid w:val="00B945D0"/>
    <w:rsid w:val="00B94CC4"/>
    <w:rsid w:val="00B95240"/>
    <w:rsid w:val="00B95DB0"/>
    <w:rsid w:val="00B96F8B"/>
    <w:rsid w:val="00B971B9"/>
    <w:rsid w:val="00BA0861"/>
    <w:rsid w:val="00BA0DEB"/>
    <w:rsid w:val="00BA32FA"/>
    <w:rsid w:val="00BA3B77"/>
    <w:rsid w:val="00BA407C"/>
    <w:rsid w:val="00BA463D"/>
    <w:rsid w:val="00BA5EE5"/>
    <w:rsid w:val="00BA67B3"/>
    <w:rsid w:val="00BA699E"/>
    <w:rsid w:val="00BA6DF1"/>
    <w:rsid w:val="00BA73E3"/>
    <w:rsid w:val="00BA76BA"/>
    <w:rsid w:val="00BB04C6"/>
    <w:rsid w:val="00BB232B"/>
    <w:rsid w:val="00BB271C"/>
    <w:rsid w:val="00BB4679"/>
    <w:rsid w:val="00BB4B37"/>
    <w:rsid w:val="00BB4E02"/>
    <w:rsid w:val="00BB6DDA"/>
    <w:rsid w:val="00BB7CA8"/>
    <w:rsid w:val="00BC00DA"/>
    <w:rsid w:val="00BC0474"/>
    <w:rsid w:val="00BC0E16"/>
    <w:rsid w:val="00BC138B"/>
    <w:rsid w:val="00BC166A"/>
    <w:rsid w:val="00BC21AF"/>
    <w:rsid w:val="00BC45E4"/>
    <w:rsid w:val="00BC4694"/>
    <w:rsid w:val="00BC489C"/>
    <w:rsid w:val="00BC5500"/>
    <w:rsid w:val="00BC5526"/>
    <w:rsid w:val="00BC5579"/>
    <w:rsid w:val="00BC5F84"/>
    <w:rsid w:val="00BC6528"/>
    <w:rsid w:val="00BC6A17"/>
    <w:rsid w:val="00BC71DA"/>
    <w:rsid w:val="00BC7C3B"/>
    <w:rsid w:val="00BC7E3B"/>
    <w:rsid w:val="00BD05D6"/>
    <w:rsid w:val="00BD0633"/>
    <w:rsid w:val="00BD0A7C"/>
    <w:rsid w:val="00BD19DE"/>
    <w:rsid w:val="00BD1D97"/>
    <w:rsid w:val="00BD2030"/>
    <w:rsid w:val="00BD3D39"/>
    <w:rsid w:val="00BD5B3D"/>
    <w:rsid w:val="00BD6081"/>
    <w:rsid w:val="00BD7B0F"/>
    <w:rsid w:val="00BE0506"/>
    <w:rsid w:val="00BE0E31"/>
    <w:rsid w:val="00BE15CA"/>
    <w:rsid w:val="00BE18D0"/>
    <w:rsid w:val="00BE2682"/>
    <w:rsid w:val="00BE3108"/>
    <w:rsid w:val="00BE3848"/>
    <w:rsid w:val="00BE3BF1"/>
    <w:rsid w:val="00BE49D1"/>
    <w:rsid w:val="00BE5222"/>
    <w:rsid w:val="00BE56B5"/>
    <w:rsid w:val="00BE5DA2"/>
    <w:rsid w:val="00BE6211"/>
    <w:rsid w:val="00BE6D86"/>
    <w:rsid w:val="00BE7774"/>
    <w:rsid w:val="00BE7806"/>
    <w:rsid w:val="00BF02B0"/>
    <w:rsid w:val="00BF0F5A"/>
    <w:rsid w:val="00BF1369"/>
    <w:rsid w:val="00BF1566"/>
    <w:rsid w:val="00BF2BF1"/>
    <w:rsid w:val="00BF3196"/>
    <w:rsid w:val="00BF3D2B"/>
    <w:rsid w:val="00BF4325"/>
    <w:rsid w:val="00BF5603"/>
    <w:rsid w:val="00BF6DC5"/>
    <w:rsid w:val="00BF765E"/>
    <w:rsid w:val="00BF7AE9"/>
    <w:rsid w:val="00C0099E"/>
    <w:rsid w:val="00C0226B"/>
    <w:rsid w:val="00C023C0"/>
    <w:rsid w:val="00C02A7A"/>
    <w:rsid w:val="00C032C5"/>
    <w:rsid w:val="00C04574"/>
    <w:rsid w:val="00C0458A"/>
    <w:rsid w:val="00C0527C"/>
    <w:rsid w:val="00C0541D"/>
    <w:rsid w:val="00C06426"/>
    <w:rsid w:val="00C07080"/>
    <w:rsid w:val="00C07BE7"/>
    <w:rsid w:val="00C101F7"/>
    <w:rsid w:val="00C12379"/>
    <w:rsid w:val="00C138B3"/>
    <w:rsid w:val="00C14060"/>
    <w:rsid w:val="00C14580"/>
    <w:rsid w:val="00C1564A"/>
    <w:rsid w:val="00C16234"/>
    <w:rsid w:val="00C169FF"/>
    <w:rsid w:val="00C17010"/>
    <w:rsid w:val="00C17666"/>
    <w:rsid w:val="00C17C16"/>
    <w:rsid w:val="00C2063E"/>
    <w:rsid w:val="00C208FF"/>
    <w:rsid w:val="00C2113B"/>
    <w:rsid w:val="00C217F3"/>
    <w:rsid w:val="00C219FB"/>
    <w:rsid w:val="00C226BF"/>
    <w:rsid w:val="00C2301A"/>
    <w:rsid w:val="00C268F6"/>
    <w:rsid w:val="00C2775D"/>
    <w:rsid w:val="00C27988"/>
    <w:rsid w:val="00C30D23"/>
    <w:rsid w:val="00C315E5"/>
    <w:rsid w:val="00C319FB"/>
    <w:rsid w:val="00C31FDC"/>
    <w:rsid w:val="00C32D57"/>
    <w:rsid w:val="00C333B4"/>
    <w:rsid w:val="00C3382E"/>
    <w:rsid w:val="00C3393C"/>
    <w:rsid w:val="00C33CF2"/>
    <w:rsid w:val="00C3515D"/>
    <w:rsid w:val="00C3589A"/>
    <w:rsid w:val="00C3643B"/>
    <w:rsid w:val="00C3766A"/>
    <w:rsid w:val="00C376B8"/>
    <w:rsid w:val="00C37E90"/>
    <w:rsid w:val="00C426F8"/>
    <w:rsid w:val="00C427D5"/>
    <w:rsid w:val="00C42B05"/>
    <w:rsid w:val="00C42B9B"/>
    <w:rsid w:val="00C43132"/>
    <w:rsid w:val="00C43698"/>
    <w:rsid w:val="00C43E77"/>
    <w:rsid w:val="00C44120"/>
    <w:rsid w:val="00C44794"/>
    <w:rsid w:val="00C459A6"/>
    <w:rsid w:val="00C474CB"/>
    <w:rsid w:val="00C4767E"/>
    <w:rsid w:val="00C47795"/>
    <w:rsid w:val="00C513D3"/>
    <w:rsid w:val="00C515C8"/>
    <w:rsid w:val="00C52C60"/>
    <w:rsid w:val="00C53C35"/>
    <w:rsid w:val="00C5453A"/>
    <w:rsid w:val="00C54573"/>
    <w:rsid w:val="00C5483B"/>
    <w:rsid w:val="00C54EC8"/>
    <w:rsid w:val="00C55020"/>
    <w:rsid w:val="00C57777"/>
    <w:rsid w:val="00C60D69"/>
    <w:rsid w:val="00C61728"/>
    <w:rsid w:val="00C61F6A"/>
    <w:rsid w:val="00C623D0"/>
    <w:rsid w:val="00C6321A"/>
    <w:rsid w:val="00C63FA9"/>
    <w:rsid w:val="00C64D52"/>
    <w:rsid w:val="00C6542A"/>
    <w:rsid w:val="00C65F91"/>
    <w:rsid w:val="00C66078"/>
    <w:rsid w:val="00C668E6"/>
    <w:rsid w:val="00C70660"/>
    <w:rsid w:val="00C71223"/>
    <w:rsid w:val="00C712E5"/>
    <w:rsid w:val="00C71D89"/>
    <w:rsid w:val="00C71FE3"/>
    <w:rsid w:val="00C72779"/>
    <w:rsid w:val="00C72C4D"/>
    <w:rsid w:val="00C72E3A"/>
    <w:rsid w:val="00C73159"/>
    <w:rsid w:val="00C73B20"/>
    <w:rsid w:val="00C73F0E"/>
    <w:rsid w:val="00C743EB"/>
    <w:rsid w:val="00C7444F"/>
    <w:rsid w:val="00C745FF"/>
    <w:rsid w:val="00C74671"/>
    <w:rsid w:val="00C74F74"/>
    <w:rsid w:val="00C75FAC"/>
    <w:rsid w:val="00C76464"/>
    <w:rsid w:val="00C76483"/>
    <w:rsid w:val="00C76ED4"/>
    <w:rsid w:val="00C81312"/>
    <w:rsid w:val="00C8144D"/>
    <w:rsid w:val="00C82333"/>
    <w:rsid w:val="00C82F37"/>
    <w:rsid w:val="00C832BA"/>
    <w:rsid w:val="00C836A3"/>
    <w:rsid w:val="00C837C3"/>
    <w:rsid w:val="00C84057"/>
    <w:rsid w:val="00C84156"/>
    <w:rsid w:val="00C849B8"/>
    <w:rsid w:val="00C84D4D"/>
    <w:rsid w:val="00C85279"/>
    <w:rsid w:val="00C8599D"/>
    <w:rsid w:val="00C860B5"/>
    <w:rsid w:val="00C86BC0"/>
    <w:rsid w:val="00C87770"/>
    <w:rsid w:val="00C9091A"/>
    <w:rsid w:val="00C90AE1"/>
    <w:rsid w:val="00C90E18"/>
    <w:rsid w:val="00C912B1"/>
    <w:rsid w:val="00C91F96"/>
    <w:rsid w:val="00C921B4"/>
    <w:rsid w:val="00C92303"/>
    <w:rsid w:val="00C927B7"/>
    <w:rsid w:val="00C93370"/>
    <w:rsid w:val="00C93C95"/>
    <w:rsid w:val="00C94F58"/>
    <w:rsid w:val="00C94FC7"/>
    <w:rsid w:val="00C9509B"/>
    <w:rsid w:val="00C95167"/>
    <w:rsid w:val="00C95AF6"/>
    <w:rsid w:val="00CA27A6"/>
    <w:rsid w:val="00CA2A68"/>
    <w:rsid w:val="00CA33D4"/>
    <w:rsid w:val="00CA3E03"/>
    <w:rsid w:val="00CA4883"/>
    <w:rsid w:val="00CA4957"/>
    <w:rsid w:val="00CA624C"/>
    <w:rsid w:val="00CA6ACF"/>
    <w:rsid w:val="00CA7C53"/>
    <w:rsid w:val="00CB03D4"/>
    <w:rsid w:val="00CB0AD6"/>
    <w:rsid w:val="00CB1920"/>
    <w:rsid w:val="00CB24DA"/>
    <w:rsid w:val="00CB2D0E"/>
    <w:rsid w:val="00CB2D39"/>
    <w:rsid w:val="00CB2FB8"/>
    <w:rsid w:val="00CB67BD"/>
    <w:rsid w:val="00CB6E27"/>
    <w:rsid w:val="00CC0103"/>
    <w:rsid w:val="00CC101A"/>
    <w:rsid w:val="00CC222D"/>
    <w:rsid w:val="00CC4671"/>
    <w:rsid w:val="00CC491A"/>
    <w:rsid w:val="00CC6647"/>
    <w:rsid w:val="00CC6794"/>
    <w:rsid w:val="00CC6FA8"/>
    <w:rsid w:val="00CC7A61"/>
    <w:rsid w:val="00CD1794"/>
    <w:rsid w:val="00CD20CF"/>
    <w:rsid w:val="00CD2FC9"/>
    <w:rsid w:val="00CD614B"/>
    <w:rsid w:val="00CD684B"/>
    <w:rsid w:val="00CD794E"/>
    <w:rsid w:val="00CD7D40"/>
    <w:rsid w:val="00CE04FE"/>
    <w:rsid w:val="00CE0970"/>
    <w:rsid w:val="00CE0F46"/>
    <w:rsid w:val="00CE1228"/>
    <w:rsid w:val="00CE1280"/>
    <w:rsid w:val="00CE14FC"/>
    <w:rsid w:val="00CE1A9D"/>
    <w:rsid w:val="00CE1FA8"/>
    <w:rsid w:val="00CE2BB2"/>
    <w:rsid w:val="00CE2D40"/>
    <w:rsid w:val="00CE324B"/>
    <w:rsid w:val="00CE35F6"/>
    <w:rsid w:val="00CE391A"/>
    <w:rsid w:val="00CE3E6E"/>
    <w:rsid w:val="00CE4342"/>
    <w:rsid w:val="00CE456C"/>
    <w:rsid w:val="00CE576C"/>
    <w:rsid w:val="00CE6F5F"/>
    <w:rsid w:val="00CE7201"/>
    <w:rsid w:val="00CF0E01"/>
    <w:rsid w:val="00CF1534"/>
    <w:rsid w:val="00CF27C4"/>
    <w:rsid w:val="00CF2A12"/>
    <w:rsid w:val="00CF2F03"/>
    <w:rsid w:val="00CF31F0"/>
    <w:rsid w:val="00CF5A61"/>
    <w:rsid w:val="00CF76B2"/>
    <w:rsid w:val="00CF774B"/>
    <w:rsid w:val="00D004EC"/>
    <w:rsid w:val="00D00CB4"/>
    <w:rsid w:val="00D01561"/>
    <w:rsid w:val="00D02A17"/>
    <w:rsid w:val="00D03116"/>
    <w:rsid w:val="00D0326A"/>
    <w:rsid w:val="00D03B5D"/>
    <w:rsid w:val="00D04D3E"/>
    <w:rsid w:val="00D05925"/>
    <w:rsid w:val="00D10321"/>
    <w:rsid w:val="00D1149E"/>
    <w:rsid w:val="00D123B0"/>
    <w:rsid w:val="00D128AD"/>
    <w:rsid w:val="00D14B7D"/>
    <w:rsid w:val="00D14D3B"/>
    <w:rsid w:val="00D154ED"/>
    <w:rsid w:val="00D15B70"/>
    <w:rsid w:val="00D1612C"/>
    <w:rsid w:val="00D1735B"/>
    <w:rsid w:val="00D17433"/>
    <w:rsid w:val="00D20839"/>
    <w:rsid w:val="00D20C09"/>
    <w:rsid w:val="00D21E7C"/>
    <w:rsid w:val="00D22FC9"/>
    <w:rsid w:val="00D23166"/>
    <w:rsid w:val="00D23A66"/>
    <w:rsid w:val="00D23EB4"/>
    <w:rsid w:val="00D24ADE"/>
    <w:rsid w:val="00D27549"/>
    <w:rsid w:val="00D277AB"/>
    <w:rsid w:val="00D27FE5"/>
    <w:rsid w:val="00D30B06"/>
    <w:rsid w:val="00D314D6"/>
    <w:rsid w:val="00D31F66"/>
    <w:rsid w:val="00D34429"/>
    <w:rsid w:val="00D34B7F"/>
    <w:rsid w:val="00D34CB8"/>
    <w:rsid w:val="00D36994"/>
    <w:rsid w:val="00D379ED"/>
    <w:rsid w:val="00D37F98"/>
    <w:rsid w:val="00D41126"/>
    <w:rsid w:val="00D417A1"/>
    <w:rsid w:val="00D433D8"/>
    <w:rsid w:val="00D43960"/>
    <w:rsid w:val="00D43AD0"/>
    <w:rsid w:val="00D44278"/>
    <w:rsid w:val="00D448D3"/>
    <w:rsid w:val="00D44A4C"/>
    <w:rsid w:val="00D44CEE"/>
    <w:rsid w:val="00D451FE"/>
    <w:rsid w:val="00D471D4"/>
    <w:rsid w:val="00D47964"/>
    <w:rsid w:val="00D47C90"/>
    <w:rsid w:val="00D52843"/>
    <w:rsid w:val="00D53EA2"/>
    <w:rsid w:val="00D54168"/>
    <w:rsid w:val="00D544AF"/>
    <w:rsid w:val="00D54B45"/>
    <w:rsid w:val="00D55B97"/>
    <w:rsid w:val="00D56A01"/>
    <w:rsid w:val="00D57CB3"/>
    <w:rsid w:val="00D603AA"/>
    <w:rsid w:val="00D6076C"/>
    <w:rsid w:val="00D609A7"/>
    <w:rsid w:val="00D60E88"/>
    <w:rsid w:val="00D60EE3"/>
    <w:rsid w:val="00D618E4"/>
    <w:rsid w:val="00D61C31"/>
    <w:rsid w:val="00D6216D"/>
    <w:rsid w:val="00D623C6"/>
    <w:rsid w:val="00D62BA8"/>
    <w:rsid w:val="00D62DF3"/>
    <w:rsid w:val="00D6363B"/>
    <w:rsid w:val="00D64EDA"/>
    <w:rsid w:val="00D64F83"/>
    <w:rsid w:val="00D66094"/>
    <w:rsid w:val="00D71272"/>
    <w:rsid w:val="00D720C1"/>
    <w:rsid w:val="00D72539"/>
    <w:rsid w:val="00D73187"/>
    <w:rsid w:val="00D73484"/>
    <w:rsid w:val="00D736A8"/>
    <w:rsid w:val="00D73FD8"/>
    <w:rsid w:val="00D74507"/>
    <w:rsid w:val="00D752FC"/>
    <w:rsid w:val="00D753EF"/>
    <w:rsid w:val="00D75672"/>
    <w:rsid w:val="00D75DDE"/>
    <w:rsid w:val="00D77331"/>
    <w:rsid w:val="00D775C9"/>
    <w:rsid w:val="00D80119"/>
    <w:rsid w:val="00D81949"/>
    <w:rsid w:val="00D82130"/>
    <w:rsid w:val="00D82428"/>
    <w:rsid w:val="00D84B0F"/>
    <w:rsid w:val="00D85640"/>
    <w:rsid w:val="00D86424"/>
    <w:rsid w:val="00D87298"/>
    <w:rsid w:val="00D9008E"/>
    <w:rsid w:val="00D90321"/>
    <w:rsid w:val="00D90A1F"/>
    <w:rsid w:val="00D90D5D"/>
    <w:rsid w:val="00D91624"/>
    <w:rsid w:val="00D917FE"/>
    <w:rsid w:val="00D9197B"/>
    <w:rsid w:val="00D93645"/>
    <w:rsid w:val="00D93EE5"/>
    <w:rsid w:val="00D946B0"/>
    <w:rsid w:val="00D95F17"/>
    <w:rsid w:val="00D96A59"/>
    <w:rsid w:val="00D96AEF"/>
    <w:rsid w:val="00DA2681"/>
    <w:rsid w:val="00DA3428"/>
    <w:rsid w:val="00DA384E"/>
    <w:rsid w:val="00DA41FA"/>
    <w:rsid w:val="00DA4F04"/>
    <w:rsid w:val="00DA5AB0"/>
    <w:rsid w:val="00DA64ED"/>
    <w:rsid w:val="00DA6C24"/>
    <w:rsid w:val="00DB1272"/>
    <w:rsid w:val="00DB3D4A"/>
    <w:rsid w:val="00DB48DC"/>
    <w:rsid w:val="00DB5298"/>
    <w:rsid w:val="00DB5452"/>
    <w:rsid w:val="00DB59B3"/>
    <w:rsid w:val="00DB5C5B"/>
    <w:rsid w:val="00DB6147"/>
    <w:rsid w:val="00DB6858"/>
    <w:rsid w:val="00DB6B14"/>
    <w:rsid w:val="00DB78E6"/>
    <w:rsid w:val="00DB7A2C"/>
    <w:rsid w:val="00DB7A34"/>
    <w:rsid w:val="00DC19B9"/>
    <w:rsid w:val="00DC1C0A"/>
    <w:rsid w:val="00DC1D62"/>
    <w:rsid w:val="00DC2117"/>
    <w:rsid w:val="00DC2DCD"/>
    <w:rsid w:val="00DC393F"/>
    <w:rsid w:val="00DC3E07"/>
    <w:rsid w:val="00DC4072"/>
    <w:rsid w:val="00DC493D"/>
    <w:rsid w:val="00DC4A6C"/>
    <w:rsid w:val="00DC52BB"/>
    <w:rsid w:val="00DC54F6"/>
    <w:rsid w:val="00DC57F6"/>
    <w:rsid w:val="00DC59A7"/>
    <w:rsid w:val="00DC653C"/>
    <w:rsid w:val="00DD0E0B"/>
    <w:rsid w:val="00DD1E9A"/>
    <w:rsid w:val="00DD264B"/>
    <w:rsid w:val="00DD3F61"/>
    <w:rsid w:val="00DD4876"/>
    <w:rsid w:val="00DD4C42"/>
    <w:rsid w:val="00DD5207"/>
    <w:rsid w:val="00DD62F1"/>
    <w:rsid w:val="00DD6DE9"/>
    <w:rsid w:val="00DE01CE"/>
    <w:rsid w:val="00DE10BF"/>
    <w:rsid w:val="00DE27D1"/>
    <w:rsid w:val="00DE29FE"/>
    <w:rsid w:val="00DE333A"/>
    <w:rsid w:val="00DE40D0"/>
    <w:rsid w:val="00DE4175"/>
    <w:rsid w:val="00DE4EB2"/>
    <w:rsid w:val="00DE5140"/>
    <w:rsid w:val="00DE5E22"/>
    <w:rsid w:val="00DE6B15"/>
    <w:rsid w:val="00DE6EAA"/>
    <w:rsid w:val="00DE7313"/>
    <w:rsid w:val="00DE7742"/>
    <w:rsid w:val="00DF0F26"/>
    <w:rsid w:val="00DF2BEC"/>
    <w:rsid w:val="00DF3157"/>
    <w:rsid w:val="00DF3F77"/>
    <w:rsid w:val="00DF4100"/>
    <w:rsid w:val="00DF499E"/>
    <w:rsid w:val="00DF54A9"/>
    <w:rsid w:val="00DF56D1"/>
    <w:rsid w:val="00DF591E"/>
    <w:rsid w:val="00DF5DCB"/>
    <w:rsid w:val="00DF622F"/>
    <w:rsid w:val="00DF6B2D"/>
    <w:rsid w:val="00DF70AF"/>
    <w:rsid w:val="00DF7E96"/>
    <w:rsid w:val="00E007CA"/>
    <w:rsid w:val="00E00A73"/>
    <w:rsid w:val="00E018C1"/>
    <w:rsid w:val="00E01FEB"/>
    <w:rsid w:val="00E02690"/>
    <w:rsid w:val="00E0308D"/>
    <w:rsid w:val="00E03750"/>
    <w:rsid w:val="00E03A59"/>
    <w:rsid w:val="00E04733"/>
    <w:rsid w:val="00E04D97"/>
    <w:rsid w:val="00E050DD"/>
    <w:rsid w:val="00E054B6"/>
    <w:rsid w:val="00E064EF"/>
    <w:rsid w:val="00E074C4"/>
    <w:rsid w:val="00E10A12"/>
    <w:rsid w:val="00E10D40"/>
    <w:rsid w:val="00E11EAC"/>
    <w:rsid w:val="00E12A1F"/>
    <w:rsid w:val="00E131D9"/>
    <w:rsid w:val="00E13676"/>
    <w:rsid w:val="00E13CCC"/>
    <w:rsid w:val="00E13D64"/>
    <w:rsid w:val="00E143A8"/>
    <w:rsid w:val="00E14C08"/>
    <w:rsid w:val="00E1540C"/>
    <w:rsid w:val="00E155B6"/>
    <w:rsid w:val="00E15997"/>
    <w:rsid w:val="00E15D1A"/>
    <w:rsid w:val="00E16766"/>
    <w:rsid w:val="00E16AFC"/>
    <w:rsid w:val="00E17193"/>
    <w:rsid w:val="00E1778D"/>
    <w:rsid w:val="00E17B67"/>
    <w:rsid w:val="00E17C10"/>
    <w:rsid w:val="00E17C54"/>
    <w:rsid w:val="00E17C67"/>
    <w:rsid w:val="00E206DC"/>
    <w:rsid w:val="00E21B03"/>
    <w:rsid w:val="00E22371"/>
    <w:rsid w:val="00E2254D"/>
    <w:rsid w:val="00E23427"/>
    <w:rsid w:val="00E2433F"/>
    <w:rsid w:val="00E24B4A"/>
    <w:rsid w:val="00E268C5"/>
    <w:rsid w:val="00E277B5"/>
    <w:rsid w:val="00E3049E"/>
    <w:rsid w:val="00E30BBD"/>
    <w:rsid w:val="00E30ECF"/>
    <w:rsid w:val="00E34261"/>
    <w:rsid w:val="00E34422"/>
    <w:rsid w:val="00E345B2"/>
    <w:rsid w:val="00E345EC"/>
    <w:rsid w:val="00E34D05"/>
    <w:rsid w:val="00E34F97"/>
    <w:rsid w:val="00E35138"/>
    <w:rsid w:val="00E36236"/>
    <w:rsid w:val="00E363AD"/>
    <w:rsid w:val="00E36A88"/>
    <w:rsid w:val="00E3701E"/>
    <w:rsid w:val="00E4166C"/>
    <w:rsid w:val="00E425C6"/>
    <w:rsid w:val="00E425F4"/>
    <w:rsid w:val="00E42673"/>
    <w:rsid w:val="00E42A8A"/>
    <w:rsid w:val="00E431F6"/>
    <w:rsid w:val="00E442D6"/>
    <w:rsid w:val="00E45CDC"/>
    <w:rsid w:val="00E466A5"/>
    <w:rsid w:val="00E46919"/>
    <w:rsid w:val="00E478E4"/>
    <w:rsid w:val="00E47A29"/>
    <w:rsid w:val="00E5004A"/>
    <w:rsid w:val="00E5025B"/>
    <w:rsid w:val="00E532B5"/>
    <w:rsid w:val="00E5345D"/>
    <w:rsid w:val="00E5352F"/>
    <w:rsid w:val="00E53834"/>
    <w:rsid w:val="00E56473"/>
    <w:rsid w:val="00E57D08"/>
    <w:rsid w:val="00E605DC"/>
    <w:rsid w:val="00E61701"/>
    <w:rsid w:val="00E61CB4"/>
    <w:rsid w:val="00E62065"/>
    <w:rsid w:val="00E6327E"/>
    <w:rsid w:val="00E63AFA"/>
    <w:rsid w:val="00E641FB"/>
    <w:rsid w:val="00E65430"/>
    <w:rsid w:val="00E65696"/>
    <w:rsid w:val="00E65921"/>
    <w:rsid w:val="00E65F7C"/>
    <w:rsid w:val="00E662E5"/>
    <w:rsid w:val="00E708F6"/>
    <w:rsid w:val="00E70A19"/>
    <w:rsid w:val="00E70D78"/>
    <w:rsid w:val="00E70EE1"/>
    <w:rsid w:val="00E711D4"/>
    <w:rsid w:val="00E71572"/>
    <w:rsid w:val="00E716BF"/>
    <w:rsid w:val="00E72173"/>
    <w:rsid w:val="00E72408"/>
    <w:rsid w:val="00E73E4B"/>
    <w:rsid w:val="00E74457"/>
    <w:rsid w:val="00E744A4"/>
    <w:rsid w:val="00E74660"/>
    <w:rsid w:val="00E74922"/>
    <w:rsid w:val="00E75B98"/>
    <w:rsid w:val="00E76C72"/>
    <w:rsid w:val="00E76D1B"/>
    <w:rsid w:val="00E80BE9"/>
    <w:rsid w:val="00E8137C"/>
    <w:rsid w:val="00E81C4C"/>
    <w:rsid w:val="00E83EA8"/>
    <w:rsid w:val="00E84076"/>
    <w:rsid w:val="00E8415B"/>
    <w:rsid w:val="00E85C12"/>
    <w:rsid w:val="00E9002D"/>
    <w:rsid w:val="00E9064D"/>
    <w:rsid w:val="00E907E4"/>
    <w:rsid w:val="00E9108C"/>
    <w:rsid w:val="00E93246"/>
    <w:rsid w:val="00E9359F"/>
    <w:rsid w:val="00E94849"/>
    <w:rsid w:val="00E94DB1"/>
    <w:rsid w:val="00E9563B"/>
    <w:rsid w:val="00E95AD5"/>
    <w:rsid w:val="00E95D14"/>
    <w:rsid w:val="00E95E9E"/>
    <w:rsid w:val="00E966EB"/>
    <w:rsid w:val="00E97442"/>
    <w:rsid w:val="00E97566"/>
    <w:rsid w:val="00E978F1"/>
    <w:rsid w:val="00EA0913"/>
    <w:rsid w:val="00EA0982"/>
    <w:rsid w:val="00EA0EA2"/>
    <w:rsid w:val="00EA1151"/>
    <w:rsid w:val="00EA3ECF"/>
    <w:rsid w:val="00EA566B"/>
    <w:rsid w:val="00EA5B2A"/>
    <w:rsid w:val="00EA60AC"/>
    <w:rsid w:val="00EA6DCE"/>
    <w:rsid w:val="00EA719C"/>
    <w:rsid w:val="00EA7800"/>
    <w:rsid w:val="00EB3731"/>
    <w:rsid w:val="00EB374F"/>
    <w:rsid w:val="00EB5F8F"/>
    <w:rsid w:val="00EB6594"/>
    <w:rsid w:val="00EB71F8"/>
    <w:rsid w:val="00EC00E5"/>
    <w:rsid w:val="00EC118A"/>
    <w:rsid w:val="00EC1366"/>
    <w:rsid w:val="00EC17FD"/>
    <w:rsid w:val="00EC1EA1"/>
    <w:rsid w:val="00EC2102"/>
    <w:rsid w:val="00EC26F7"/>
    <w:rsid w:val="00EC31A4"/>
    <w:rsid w:val="00EC36CB"/>
    <w:rsid w:val="00EC41CE"/>
    <w:rsid w:val="00EC459D"/>
    <w:rsid w:val="00EC49C6"/>
    <w:rsid w:val="00EC5283"/>
    <w:rsid w:val="00EC7261"/>
    <w:rsid w:val="00EC75C4"/>
    <w:rsid w:val="00ED0277"/>
    <w:rsid w:val="00ED097A"/>
    <w:rsid w:val="00ED2649"/>
    <w:rsid w:val="00ED26C1"/>
    <w:rsid w:val="00ED2D7D"/>
    <w:rsid w:val="00ED3496"/>
    <w:rsid w:val="00ED42DA"/>
    <w:rsid w:val="00ED4759"/>
    <w:rsid w:val="00ED6716"/>
    <w:rsid w:val="00ED6800"/>
    <w:rsid w:val="00ED73D8"/>
    <w:rsid w:val="00ED799F"/>
    <w:rsid w:val="00ED7D69"/>
    <w:rsid w:val="00ED7D70"/>
    <w:rsid w:val="00ED7E29"/>
    <w:rsid w:val="00EE002A"/>
    <w:rsid w:val="00EE22D5"/>
    <w:rsid w:val="00EE43CB"/>
    <w:rsid w:val="00EE4B76"/>
    <w:rsid w:val="00EE7086"/>
    <w:rsid w:val="00EE713A"/>
    <w:rsid w:val="00EF024B"/>
    <w:rsid w:val="00EF1F13"/>
    <w:rsid w:val="00EF2279"/>
    <w:rsid w:val="00EF22B9"/>
    <w:rsid w:val="00EF26F8"/>
    <w:rsid w:val="00EF2E98"/>
    <w:rsid w:val="00EF32E4"/>
    <w:rsid w:val="00EF3E39"/>
    <w:rsid w:val="00EF4289"/>
    <w:rsid w:val="00EF611C"/>
    <w:rsid w:val="00EF698F"/>
    <w:rsid w:val="00F00842"/>
    <w:rsid w:val="00F013B7"/>
    <w:rsid w:val="00F02760"/>
    <w:rsid w:val="00F0364F"/>
    <w:rsid w:val="00F03855"/>
    <w:rsid w:val="00F0422B"/>
    <w:rsid w:val="00F04406"/>
    <w:rsid w:val="00F04766"/>
    <w:rsid w:val="00F04F1A"/>
    <w:rsid w:val="00F05909"/>
    <w:rsid w:val="00F05981"/>
    <w:rsid w:val="00F06A17"/>
    <w:rsid w:val="00F104BE"/>
    <w:rsid w:val="00F1072F"/>
    <w:rsid w:val="00F11200"/>
    <w:rsid w:val="00F12706"/>
    <w:rsid w:val="00F12E90"/>
    <w:rsid w:val="00F130E8"/>
    <w:rsid w:val="00F13963"/>
    <w:rsid w:val="00F13CD9"/>
    <w:rsid w:val="00F13F17"/>
    <w:rsid w:val="00F14961"/>
    <w:rsid w:val="00F14F09"/>
    <w:rsid w:val="00F1594A"/>
    <w:rsid w:val="00F1779F"/>
    <w:rsid w:val="00F2027D"/>
    <w:rsid w:val="00F20CDC"/>
    <w:rsid w:val="00F21923"/>
    <w:rsid w:val="00F21F69"/>
    <w:rsid w:val="00F22383"/>
    <w:rsid w:val="00F24E7E"/>
    <w:rsid w:val="00F24F57"/>
    <w:rsid w:val="00F25F52"/>
    <w:rsid w:val="00F2684D"/>
    <w:rsid w:val="00F27AED"/>
    <w:rsid w:val="00F31394"/>
    <w:rsid w:val="00F315FA"/>
    <w:rsid w:val="00F316C2"/>
    <w:rsid w:val="00F31EC5"/>
    <w:rsid w:val="00F3230A"/>
    <w:rsid w:val="00F32399"/>
    <w:rsid w:val="00F32620"/>
    <w:rsid w:val="00F33171"/>
    <w:rsid w:val="00F33CD7"/>
    <w:rsid w:val="00F34726"/>
    <w:rsid w:val="00F349FE"/>
    <w:rsid w:val="00F3696F"/>
    <w:rsid w:val="00F36F1A"/>
    <w:rsid w:val="00F3747B"/>
    <w:rsid w:val="00F3759B"/>
    <w:rsid w:val="00F37B85"/>
    <w:rsid w:val="00F37C7F"/>
    <w:rsid w:val="00F37CDD"/>
    <w:rsid w:val="00F40B8B"/>
    <w:rsid w:val="00F412CE"/>
    <w:rsid w:val="00F413DF"/>
    <w:rsid w:val="00F424C1"/>
    <w:rsid w:val="00F42868"/>
    <w:rsid w:val="00F43723"/>
    <w:rsid w:val="00F437D8"/>
    <w:rsid w:val="00F45B03"/>
    <w:rsid w:val="00F46800"/>
    <w:rsid w:val="00F46D71"/>
    <w:rsid w:val="00F46FF8"/>
    <w:rsid w:val="00F475BD"/>
    <w:rsid w:val="00F505AD"/>
    <w:rsid w:val="00F506C3"/>
    <w:rsid w:val="00F518E8"/>
    <w:rsid w:val="00F51DA8"/>
    <w:rsid w:val="00F5300A"/>
    <w:rsid w:val="00F5389D"/>
    <w:rsid w:val="00F55DDA"/>
    <w:rsid w:val="00F5796A"/>
    <w:rsid w:val="00F57C6A"/>
    <w:rsid w:val="00F604DC"/>
    <w:rsid w:val="00F6192B"/>
    <w:rsid w:val="00F61D57"/>
    <w:rsid w:val="00F6378A"/>
    <w:rsid w:val="00F6434F"/>
    <w:rsid w:val="00F64420"/>
    <w:rsid w:val="00F6542E"/>
    <w:rsid w:val="00F65744"/>
    <w:rsid w:val="00F657F8"/>
    <w:rsid w:val="00F65E9E"/>
    <w:rsid w:val="00F65F45"/>
    <w:rsid w:val="00F67507"/>
    <w:rsid w:val="00F678BC"/>
    <w:rsid w:val="00F67F30"/>
    <w:rsid w:val="00F71EBA"/>
    <w:rsid w:val="00F73472"/>
    <w:rsid w:val="00F73E6C"/>
    <w:rsid w:val="00F753C1"/>
    <w:rsid w:val="00F754A1"/>
    <w:rsid w:val="00F75A92"/>
    <w:rsid w:val="00F75C25"/>
    <w:rsid w:val="00F75D13"/>
    <w:rsid w:val="00F76602"/>
    <w:rsid w:val="00F77923"/>
    <w:rsid w:val="00F77BBE"/>
    <w:rsid w:val="00F77DE5"/>
    <w:rsid w:val="00F80DBD"/>
    <w:rsid w:val="00F80E87"/>
    <w:rsid w:val="00F80EBF"/>
    <w:rsid w:val="00F84462"/>
    <w:rsid w:val="00F865F3"/>
    <w:rsid w:val="00F86B31"/>
    <w:rsid w:val="00F86CBE"/>
    <w:rsid w:val="00F871BB"/>
    <w:rsid w:val="00F87D92"/>
    <w:rsid w:val="00F90582"/>
    <w:rsid w:val="00F91930"/>
    <w:rsid w:val="00F91DBB"/>
    <w:rsid w:val="00F924A5"/>
    <w:rsid w:val="00F9259E"/>
    <w:rsid w:val="00F933F5"/>
    <w:rsid w:val="00F93670"/>
    <w:rsid w:val="00F9406C"/>
    <w:rsid w:val="00F94424"/>
    <w:rsid w:val="00F952A4"/>
    <w:rsid w:val="00F95F9D"/>
    <w:rsid w:val="00F96054"/>
    <w:rsid w:val="00F964EB"/>
    <w:rsid w:val="00F96D30"/>
    <w:rsid w:val="00F9759C"/>
    <w:rsid w:val="00F975FE"/>
    <w:rsid w:val="00F97E92"/>
    <w:rsid w:val="00F97FDF"/>
    <w:rsid w:val="00FA0318"/>
    <w:rsid w:val="00FA0567"/>
    <w:rsid w:val="00FA1616"/>
    <w:rsid w:val="00FA1C7A"/>
    <w:rsid w:val="00FA210A"/>
    <w:rsid w:val="00FA3935"/>
    <w:rsid w:val="00FA3B82"/>
    <w:rsid w:val="00FA4961"/>
    <w:rsid w:val="00FA49C1"/>
    <w:rsid w:val="00FA5983"/>
    <w:rsid w:val="00FA59BC"/>
    <w:rsid w:val="00FA76A1"/>
    <w:rsid w:val="00FA7AB2"/>
    <w:rsid w:val="00FB01A9"/>
    <w:rsid w:val="00FB185A"/>
    <w:rsid w:val="00FB19C5"/>
    <w:rsid w:val="00FB21C7"/>
    <w:rsid w:val="00FB22C5"/>
    <w:rsid w:val="00FB27F7"/>
    <w:rsid w:val="00FB2DEA"/>
    <w:rsid w:val="00FB39F1"/>
    <w:rsid w:val="00FB3DBA"/>
    <w:rsid w:val="00FB424F"/>
    <w:rsid w:val="00FB4C3E"/>
    <w:rsid w:val="00FB4F24"/>
    <w:rsid w:val="00FB5515"/>
    <w:rsid w:val="00FC0D55"/>
    <w:rsid w:val="00FC0E05"/>
    <w:rsid w:val="00FC1195"/>
    <w:rsid w:val="00FC133E"/>
    <w:rsid w:val="00FC31CB"/>
    <w:rsid w:val="00FC3AA3"/>
    <w:rsid w:val="00FC481A"/>
    <w:rsid w:val="00FC4F63"/>
    <w:rsid w:val="00FC50CC"/>
    <w:rsid w:val="00FC54FD"/>
    <w:rsid w:val="00FC6077"/>
    <w:rsid w:val="00FC6B4E"/>
    <w:rsid w:val="00FC7430"/>
    <w:rsid w:val="00FC7723"/>
    <w:rsid w:val="00FC7EFF"/>
    <w:rsid w:val="00FD0440"/>
    <w:rsid w:val="00FD0685"/>
    <w:rsid w:val="00FD2335"/>
    <w:rsid w:val="00FD24A3"/>
    <w:rsid w:val="00FD2550"/>
    <w:rsid w:val="00FD3606"/>
    <w:rsid w:val="00FD3851"/>
    <w:rsid w:val="00FD4086"/>
    <w:rsid w:val="00FD4AB2"/>
    <w:rsid w:val="00FD520B"/>
    <w:rsid w:val="00FD68C4"/>
    <w:rsid w:val="00FD750B"/>
    <w:rsid w:val="00FE0244"/>
    <w:rsid w:val="00FE02B9"/>
    <w:rsid w:val="00FE0B4E"/>
    <w:rsid w:val="00FE3835"/>
    <w:rsid w:val="00FE4050"/>
    <w:rsid w:val="00FE45D2"/>
    <w:rsid w:val="00FE735A"/>
    <w:rsid w:val="00FF0DA6"/>
    <w:rsid w:val="00FF0EA7"/>
    <w:rsid w:val="00FF14E4"/>
    <w:rsid w:val="00FF1B51"/>
    <w:rsid w:val="00FF36D8"/>
    <w:rsid w:val="00FF3A38"/>
    <w:rsid w:val="00FF3F70"/>
    <w:rsid w:val="00FF50E4"/>
    <w:rsid w:val="00FF52BB"/>
    <w:rsid w:val="00FF56D8"/>
    <w:rsid w:val="00FF6974"/>
    <w:rsid w:val="00FF6E21"/>
    <w:rsid w:val="00FF6FD3"/>
    <w:rsid w:val="00FF732E"/>
    <w:rsid w:val="39454EAA"/>
    <w:rsid w:val="4480C493"/>
    <w:rsid w:val="5CCB5177"/>
    <w:rsid w:val="7F83D5DC"/>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378E"/>
  <w15:chartTrackingRefBased/>
  <w15:docId w15:val="{75BC4831-4649-413D-B54C-C4AA8968E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3746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Pealkiri3">
    <w:name w:val="heading 3"/>
    <w:basedOn w:val="Normaallaad"/>
    <w:next w:val="Normaallaad"/>
    <w:link w:val="Pealkiri3Mrk"/>
    <w:uiPriority w:val="9"/>
    <w:semiHidden/>
    <w:unhideWhenUsed/>
    <w:qFormat/>
    <w:rsid w:val="00E00A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243B31"/>
    <w:rPr>
      <w:color w:val="0563C1" w:themeColor="hyperlink"/>
      <w:u w:val="single"/>
    </w:rPr>
  </w:style>
  <w:style w:type="paragraph" w:styleId="Allmrkusetekst">
    <w:name w:val="footnote text"/>
    <w:basedOn w:val="Normaallaad"/>
    <w:link w:val="AllmrkusetekstMrk"/>
    <w:uiPriority w:val="99"/>
    <w:unhideWhenUsed/>
    <w:rsid w:val="00243B31"/>
    <w:pPr>
      <w:spacing w:after="0" w:line="240" w:lineRule="auto"/>
    </w:pPr>
    <w:rPr>
      <w:sz w:val="20"/>
      <w:szCs w:val="20"/>
    </w:rPr>
  </w:style>
  <w:style w:type="character" w:customStyle="1" w:styleId="AllmrkusetekstMrk">
    <w:name w:val="Allmärkuse tekst Märk"/>
    <w:basedOn w:val="Liguvaikefont"/>
    <w:link w:val="Allmrkusetekst"/>
    <w:uiPriority w:val="99"/>
    <w:rsid w:val="00243B31"/>
    <w:rPr>
      <w:sz w:val="20"/>
      <w:szCs w:val="20"/>
    </w:rPr>
  </w:style>
  <w:style w:type="character" w:styleId="Allmrkuseviide">
    <w:name w:val="footnote reference"/>
    <w:aliases w:val="Footnote symbol,Ref,de nota al pie,-E Fußnotenzeichen,fr,ftref,Footnotes refss,Fussnota,Footnote reference number,Times 10 Point,Exposant 3 Point,EN Footnote Reference,note TESI,Footnote Reference Superscript,Zchn Zchn,Footnote numb"/>
    <w:basedOn w:val="Liguvaikefont"/>
    <w:uiPriority w:val="99"/>
    <w:unhideWhenUsed/>
    <w:qFormat/>
    <w:rsid w:val="00243B31"/>
    <w:rPr>
      <w:vertAlign w:val="superscript"/>
    </w:rPr>
  </w:style>
  <w:style w:type="character" w:customStyle="1" w:styleId="Lahendamatamainimine1">
    <w:name w:val="Lahendamata mainimine1"/>
    <w:basedOn w:val="Liguvaikefont"/>
    <w:uiPriority w:val="99"/>
    <w:semiHidden/>
    <w:unhideWhenUsed/>
    <w:rsid w:val="00243B31"/>
    <w:rPr>
      <w:color w:val="605E5C"/>
      <w:shd w:val="clear" w:color="auto" w:fill="E1DFDD"/>
    </w:rPr>
  </w:style>
  <w:style w:type="paragraph" w:styleId="Loendilik">
    <w:name w:val="List Paragraph"/>
    <w:basedOn w:val="Normaallaad"/>
    <w:uiPriority w:val="34"/>
    <w:qFormat/>
    <w:rsid w:val="00243B31"/>
    <w:pPr>
      <w:suppressAutoHyphens/>
      <w:autoSpaceDN w:val="0"/>
      <w:spacing w:after="200" w:line="276" w:lineRule="auto"/>
      <w:ind w:left="720"/>
      <w:textAlignment w:val="baseline"/>
    </w:pPr>
    <w:rPr>
      <w:rFonts w:ascii="Calibri" w:eastAsia="Times New Roman" w:hAnsi="Calibri" w:cs="Times New Roman"/>
    </w:rPr>
  </w:style>
  <w:style w:type="paragraph" w:styleId="Jutumullitekst">
    <w:name w:val="Balloon Text"/>
    <w:basedOn w:val="Normaallaad"/>
    <w:link w:val="JutumullitekstMrk"/>
    <w:uiPriority w:val="99"/>
    <w:semiHidden/>
    <w:unhideWhenUsed/>
    <w:rsid w:val="00243B31"/>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243B31"/>
    <w:rPr>
      <w:rFonts w:ascii="Segoe UI" w:hAnsi="Segoe UI" w:cs="Segoe UI"/>
      <w:sz w:val="18"/>
      <w:szCs w:val="18"/>
    </w:rPr>
  </w:style>
  <w:style w:type="table" w:styleId="Kontuurtabel">
    <w:name w:val="Table Grid"/>
    <w:basedOn w:val="Normaaltabel"/>
    <w:uiPriority w:val="39"/>
    <w:rsid w:val="00243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aritekst">
    <w:name w:val="annotation text"/>
    <w:basedOn w:val="Normaallaad"/>
    <w:link w:val="KommentaaritekstMrk"/>
    <w:uiPriority w:val="99"/>
    <w:unhideWhenUsed/>
    <w:rsid w:val="00243B31"/>
    <w:pPr>
      <w:spacing w:after="2" w:line="240" w:lineRule="auto"/>
      <w:ind w:left="10" w:right="5" w:hanging="10"/>
      <w:jc w:val="both"/>
    </w:pPr>
    <w:rPr>
      <w:rFonts w:ascii="Times New Roman" w:eastAsia="Times New Roman" w:hAnsi="Times New Roman" w:cs="Times New Roman"/>
      <w:color w:val="000000"/>
      <w:sz w:val="20"/>
      <w:szCs w:val="20"/>
      <w:lang w:eastAsia="et-EE"/>
    </w:rPr>
  </w:style>
  <w:style w:type="character" w:customStyle="1" w:styleId="KommentaaritekstMrk">
    <w:name w:val="Kommentaari tekst Märk"/>
    <w:basedOn w:val="Liguvaikefont"/>
    <w:link w:val="Kommentaaritekst"/>
    <w:uiPriority w:val="99"/>
    <w:rsid w:val="00243B31"/>
    <w:rPr>
      <w:rFonts w:ascii="Times New Roman" w:eastAsia="Times New Roman" w:hAnsi="Times New Roman" w:cs="Times New Roman"/>
      <w:color w:val="000000"/>
      <w:sz w:val="20"/>
      <w:szCs w:val="20"/>
      <w:lang w:eastAsia="et-EE"/>
    </w:rPr>
  </w:style>
  <w:style w:type="character" w:styleId="Kommentaariviide">
    <w:name w:val="annotation reference"/>
    <w:basedOn w:val="Liguvaikefont"/>
    <w:uiPriority w:val="99"/>
    <w:semiHidden/>
    <w:unhideWhenUsed/>
    <w:rsid w:val="00243B31"/>
    <w:rPr>
      <w:sz w:val="16"/>
      <w:szCs w:val="16"/>
    </w:rPr>
  </w:style>
  <w:style w:type="paragraph" w:customStyle="1" w:styleId="CM1">
    <w:name w:val="CM1"/>
    <w:basedOn w:val="Normaallaad"/>
    <w:next w:val="Normaallaad"/>
    <w:uiPriority w:val="99"/>
    <w:rsid w:val="00243B31"/>
    <w:pPr>
      <w:autoSpaceDE w:val="0"/>
      <w:autoSpaceDN w:val="0"/>
      <w:adjustRightInd w:val="0"/>
      <w:spacing w:after="0" w:line="240" w:lineRule="auto"/>
    </w:pPr>
    <w:rPr>
      <w:rFonts w:ascii="EUAlbertina" w:hAnsi="EUAlbertina"/>
      <w:sz w:val="24"/>
      <w:szCs w:val="24"/>
    </w:rPr>
  </w:style>
  <w:style w:type="paragraph" w:customStyle="1" w:styleId="CM3">
    <w:name w:val="CM3"/>
    <w:basedOn w:val="Normaallaad"/>
    <w:next w:val="Normaallaad"/>
    <w:uiPriority w:val="99"/>
    <w:rsid w:val="00243B31"/>
    <w:pPr>
      <w:autoSpaceDE w:val="0"/>
      <w:autoSpaceDN w:val="0"/>
      <w:adjustRightInd w:val="0"/>
      <w:spacing w:after="0" w:line="240" w:lineRule="auto"/>
    </w:pPr>
    <w:rPr>
      <w:rFonts w:ascii="EUAlbertina" w:hAnsi="EUAlbertina"/>
      <w:sz w:val="24"/>
      <w:szCs w:val="24"/>
    </w:rPr>
  </w:style>
  <w:style w:type="paragraph" w:styleId="Kommentaariteema">
    <w:name w:val="annotation subject"/>
    <w:basedOn w:val="Kommentaaritekst"/>
    <w:next w:val="Kommentaaritekst"/>
    <w:link w:val="KommentaariteemaMrk"/>
    <w:uiPriority w:val="99"/>
    <w:semiHidden/>
    <w:unhideWhenUsed/>
    <w:rsid w:val="00243B31"/>
    <w:pPr>
      <w:spacing w:after="160"/>
      <w:ind w:left="0" w:right="0" w:firstLine="0"/>
      <w:jc w:val="left"/>
    </w:pPr>
    <w:rPr>
      <w:rFonts w:asciiTheme="minorHAnsi" w:eastAsiaTheme="minorHAnsi" w:hAnsiTheme="minorHAnsi" w:cstheme="minorBidi"/>
      <w:b/>
      <w:bCs/>
      <w:color w:val="auto"/>
      <w:lang w:eastAsia="en-US"/>
    </w:rPr>
  </w:style>
  <w:style w:type="character" w:customStyle="1" w:styleId="KommentaariteemaMrk">
    <w:name w:val="Kommentaari teema Märk"/>
    <w:basedOn w:val="KommentaaritekstMrk"/>
    <w:link w:val="Kommentaariteema"/>
    <w:uiPriority w:val="99"/>
    <w:semiHidden/>
    <w:rsid w:val="00243B31"/>
    <w:rPr>
      <w:rFonts w:ascii="Times New Roman" w:eastAsia="Times New Roman" w:hAnsi="Times New Roman" w:cs="Times New Roman"/>
      <w:b/>
      <w:bCs/>
      <w:color w:val="000000"/>
      <w:sz w:val="20"/>
      <w:szCs w:val="20"/>
      <w:lang w:eastAsia="et-EE"/>
    </w:rPr>
  </w:style>
  <w:style w:type="character" w:styleId="Klastatudhperlink">
    <w:name w:val="FollowedHyperlink"/>
    <w:basedOn w:val="Liguvaikefont"/>
    <w:uiPriority w:val="99"/>
    <w:semiHidden/>
    <w:unhideWhenUsed/>
    <w:rsid w:val="00243B31"/>
    <w:rPr>
      <w:color w:val="954F72" w:themeColor="followedHyperlink"/>
      <w:u w:val="single"/>
    </w:rPr>
  </w:style>
  <w:style w:type="paragraph" w:styleId="Pis">
    <w:name w:val="header"/>
    <w:basedOn w:val="Normaallaad"/>
    <w:link w:val="PisMrk"/>
    <w:uiPriority w:val="99"/>
    <w:unhideWhenUsed/>
    <w:rsid w:val="00243B31"/>
    <w:pPr>
      <w:tabs>
        <w:tab w:val="center" w:pos="4536"/>
        <w:tab w:val="right" w:pos="9072"/>
      </w:tabs>
      <w:spacing w:after="0" w:line="240" w:lineRule="auto"/>
    </w:pPr>
  </w:style>
  <w:style w:type="character" w:customStyle="1" w:styleId="PisMrk">
    <w:name w:val="Päis Märk"/>
    <w:basedOn w:val="Liguvaikefont"/>
    <w:link w:val="Pis"/>
    <w:uiPriority w:val="99"/>
    <w:rsid w:val="00243B31"/>
  </w:style>
  <w:style w:type="paragraph" w:styleId="Jalus">
    <w:name w:val="footer"/>
    <w:basedOn w:val="Normaallaad"/>
    <w:link w:val="JalusMrk"/>
    <w:uiPriority w:val="99"/>
    <w:unhideWhenUsed/>
    <w:rsid w:val="00243B31"/>
    <w:pPr>
      <w:tabs>
        <w:tab w:val="center" w:pos="4536"/>
        <w:tab w:val="right" w:pos="9072"/>
      </w:tabs>
      <w:spacing w:after="0" w:line="240" w:lineRule="auto"/>
    </w:pPr>
  </w:style>
  <w:style w:type="character" w:customStyle="1" w:styleId="JalusMrk">
    <w:name w:val="Jalus Märk"/>
    <w:basedOn w:val="Liguvaikefont"/>
    <w:link w:val="Jalus"/>
    <w:uiPriority w:val="99"/>
    <w:rsid w:val="00243B31"/>
  </w:style>
  <w:style w:type="character" w:customStyle="1" w:styleId="Lahendamatamainimine2">
    <w:name w:val="Lahendamata mainimine2"/>
    <w:basedOn w:val="Liguvaikefont"/>
    <w:uiPriority w:val="99"/>
    <w:semiHidden/>
    <w:unhideWhenUsed/>
    <w:rsid w:val="00243B31"/>
    <w:rPr>
      <w:color w:val="605E5C"/>
      <w:shd w:val="clear" w:color="auto" w:fill="E1DFDD"/>
    </w:rPr>
  </w:style>
  <w:style w:type="character" w:customStyle="1" w:styleId="Lahendamatamainimine3">
    <w:name w:val="Lahendamata mainimine3"/>
    <w:basedOn w:val="Liguvaikefont"/>
    <w:uiPriority w:val="99"/>
    <w:semiHidden/>
    <w:unhideWhenUsed/>
    <w:rsid w:val="00C12379"/>
    <w:rPr>
      <w:color w:val="605E5C"/>
      <w:shd w:val="clear" w:color="auto" w:fill="E1DFDD"/>
    </w:rPr>
  </w:style>
  <w:style w:type="paragraph" w:styleId="Vahedeta">
    <w:name w:val="No Spacing"/>
    <w:uiPriority w:val="1"/>
    <w:qFormat/>
    <w:rsid w:val="00EA566B"/>
    <w:pPr>
      <w:spacing w:after="0" w:line="240" w:lineRule="auto"/>
    </w:pPr>
  </w:style>
  <w:style w:type="paragraph" w:styleId="Redaktsioon">
    <w:name w:val="Revision"/>
    <w:hidden/>
    <w:uiPriority w:val="99"/>
    <w:semiHidden/>
    <w:rsid w:val="00FF0DA6"/>
    <w:pPr>
      <w:spacing w:after="0" w:line="240" w:lineRule="auto"/>
    </w:pPr>
  </w:style>
  <w:style w:type="character" w:customStyle="1" w:styleId="Lahendamatamainimine4">
    <w:name w:val="Lahendamata mainimine4"/>
    <w:basedOn w:val="Liguvaikefont"/>
    <w:uiPriority w:val="99"/>
    <w:semiHidden/>
    <w:unhideWhenUsed/>
    <w:rsid w:val="00973123"/>
    <w:rPr>
      <w:color w:val="605E5C"/>
      <w:shd w:val="clear" w:color="auto" w:fill="E1DFDD"/>
    </w:rPr>
  </w:style>
  <w:style w:type="paragraph" w:customStyle="1" w:styleId="Default">
    <w:name w:val="Default"/>
    <w:rsid w:val="0072652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ahendamatamainimine5">
    <w:name w:val="Lahendamata mainimine5"/>
    <w:basedOn w:val="Liguvaikefont"/>
    <w:uiPriority w:val="99"/>
    <w:semiHidden/>
    <w:unhideWhenUsed/>
    <w:rsid w:val="00D52843"/>
    <w:rPr>
      <w:color w:val="605E5C"/>
      <w:shd w:val="clear" w:color="auto" w:fill="E1DFDD"/>
    </w:rPr>
  </w:style>
  <w:style w:type="character" w:styleId="Kohatitetekst">
    <w:name w:val="Placeholder Text"/>
    <w:basedOn w:val="Liguvaikefont"/>
    <w:uiPriority w:val="99"/>
    <w:semiHidden/>
    <w:rsid w:val="007C59E6"/>
    <w:rPr>
      <w:color w:val="808080"/>
    </w:rPr>
  </w:style>
  <w:style w:type="character" w:styleId="Lahendamatamainimine">
    <w:name w:val="Unresolved Mention"/>
    <w:basedOn w:val="Liguvaikefont"/>
    <w:uiPriority w:val="99"/>
    <w:semiHidden/>
    <w:unhideWhenUsed/>
    <w:rsid w:val="007302E8"/>
    <w:rPr>
      <w:color w:val="605E5C"/>
      <w:shd w:val="clear" w:color="auto" w:fill="E1DFDD"/>
    </w:rPr>
  </w:style>
  <w:style w:type="paragraph" w:customStyle="1" w:styleId="Tabelisisu">
    <w:name w:val="Tabeli sisu"/>
    <w:basedOn w:val="Normaallaad"/>
    <w:qFormat/>
    <w:rsid w:val="00D91624"/>
    <w:pPr>
      <w:suppressLineNumbers/>
      <w:spacing w:line="256" w:lineRule="auto"/>
    </w:pPr>
  </w:style>
  <w:style w:type="paragraph" w:styleId="Normaallaadveeb">
    <w:name w:val="Normal (Web)"/>
    <w:basedOn w:val="Normaallaad"/>
    <w:uiPriority w:val="99"/>
    <w:semiHidden/>
    <w:unhideWhenUsed/>
    <w:rsid w:val="001B748B"/>
    <w:rPr>
      <w:rFonts w:ascii="Times New Roman" w:hAnsi="Times New Roman" w:cs="Times New Roman"/>
      <w:sz w:val="24"/>
      <w:szCs w:val="24"/>
    </w:rPr>
  </w:style>
  <w:style w:type="character" w:customStyle="1" w:styleId="Pealkiri1Mrk">
    <w:name w:val="Pealkiri 1 Märk"/>
    <w:basedOn w:val="Liguvaikefont"/>
    <w:link w:val="Pealkiri1"/>
    <w:uiPriority w:val="9"/>
    <w:rsid w:val="003746E3"/>
    <w:rPr>
      <w:rFonts w:asciiTheme="majorHAnsi" w:eastAsiaTheme="majorEastAsia" w:hAnsiTheme="majorHAnsi" w:cstheme="majorBidi"/>
      <w:color w:val="2F5496" w:themeColor="accent1" w:themeShade="BF"/>
      <w:sz w:val="32"/>
      <w:szCs w:val="32"/>
    </w:rPr>
  </w:style>
  <w:style w:type="character" w:customStyle="1" w:styleId="Pealkiri3Mrk">
    <w:name w:val="Pealkiri 3 Märk"/>
    <w:basedOn w:val="Liguvaikefont"/>
    <w:link w:val="Pealkiri3"/>
    <w:uiPriority w:val="9"/>
    <w:semiHidden/>
    <w:rsid w:val="00E00A7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anus.urb@mkm.e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elnoud.valitsus.ee/main/mount/docList/d0212917-8873-4990-b5fc-6d472688ea4a" TargetMode="External"/><Relationship Id="rId7" Type="http://schemas.openxmlformats.org/officeDocument/2006/relationships/hyperlink" Target="https://www.riigikohus.ee/et/lahendid?asjaNr=3-3-1-3-12" TargetMode="External"/><Relationship Id="rId2" Type="http://schemas.openxmlformats.org/officeDocument/2006/relationships/hyperlink" Target="https://www.riigiteataja.ee/akt/123092025010" TargetMode="External"/><Relationship Id="rId1" Type="http://schemas.openxmlformats.org/officeDocument/2006/relationships/hyperlink" Target="https://www.riigiteataja.ee/akt/105092025015" TargetMode="External"/><Relationship Id="rId6" Type="http://schemas.openxmlformats.org/officeDocument/2006/relationships/hyperlink" Target="https://www.riigikohus.ee/et/lahendid?asjaNr=5-19-38/15" TargetMode="External"/><Relationship Id="rId5" Type="http://schemas.openxmlformats.org/officeDocument/2006/relationships/hyperlink" Target="https://www.riigikohus.ee/lahendid?asjaNr=3-4-1-3-09" TargetMode="External"/><Relationship Id="rId4" Type="http://schemas.openxmlformats.org/officeDocument/2006/relationships/hyperlink" Target="https://eelnoud.valitsus.ee/main/mount/docList/6fdb09ee-0604-4e59-a8ad-807df0a4d300"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7fb3fa-7f75-4382-a1fe-43b99e0a9782" xsi:nil="true"/>
    <lcf76f155ced4ddcb4097134ff3c332f xmlns="c337fe66-7b5b-47f1-b652-4788c4af071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5CAE5-EF80-4BC3-B6AE-5253BA8FCC12}">
  <ds:schemaRefs>
    <ds:schemaRef ds:uri="http://schemas.microsoft.com/sharepoint/v3/contenttype/forms"/>
  </ds:schemaRefs>
</ds:datastoreItem>
</file>

<file path=customXml/itemProps2.xml><?xml version="1.0" encoding="utf-8"?>
<ds:datastoreItem xmlns:ds="http://schemas.openxmlformats.org/officeDocument/2006/customXml" ds:itemID="{086EF38E-8A5E-4CC9-8EE9-3A3F300C6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CAF393-FAB9-4D29-935B-6F50AFEB8982}">
  <ds:schemaRefs>
    <ds:schemaRef ds:uri="http://schemas.microsoft.com/office/2006/metadata/properties"/>
    <ds:schemaRef ds:uri="http://schemas.microsoft.com/office/infopath/2007/PartnerControls"/>
    <ds:schemaRef ds:uri="3d7fb3fa-7f75-4382-a1fe-43b99e0a9782"/>
    <ds:schemaRef ds:uri="c337fe66-7b5b-47f1-b652-4788c4af0719"/>
  </ds:schemaRefs>
</ds:datastoreItem>
</file>

<file path=customXml/itemProps4.xml><?xml version="1.0" encoding="utf-8"?>
<ds:datastoreItem xmlns:ds="http://schemas.openxmlformats.org/officeDocument/2006/customXml" ds:itemID="{FBBCAD36-00C7-4727-A803-F74FD704D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7537</Words>
  <Characters>43718</Characters>
  <Application>Microsoft Office Word</Application>
  <DocSecurity>0</DocSecurity>
  <Lines>364</Lines>
  <Paragraphs>102</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51153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Merike Ring</dc:creator>
  <cp:keywords/>
  <dc:description/>
  <cp:lastModifiedBy>Heili Tõnisson - RK</cp:lastModifiedBy>
  <cp:revision>9</cp:revision>
  <dcterms:created xsi:type="dcterms:W3CDTF">2026-08-26T16:52:00Z</dcterms:created>
  <dcterms:modified xsi:type="dcterms:W3CDTF">2026-08-26T19:52:00Z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2025-12-15T08:00:22Z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a6c16321-a43c-4925-93dc-4526ba8212f8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0x01010077DF00E875A9A44F8E1F60D2B4D03DF5</vt:lpwstr>
  </property>
  <property fmtid="{D5CDD505-2E9C-101B-9397-08002B2CF9AE}" pid="11" name="MediaServiceImageTags">
    <vt:lpwstr/>
  </property>
  <property fmtid="{D5CDD505-2E9C-101B-9397-08002B2CF9AE}" pid="12" name="docLang">
    <vt:lpwstr>et</vt:lpwstr>
  </property>
</Properties>
</file>