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5FFB7FD8" w14:textId="77777777" w:rsidTr="00094BF0">
        <w:trPr>
          <w:trHeight w:hRule="exact" w:val="2353"/>
        </w:trPr>
        <w:tc>
          <w:tcPr>
            <w:tcW w:w="5062" w:type="dxa"/>
          </w:tcPr>
          <w:p w14:paraId="5FFB7FCE"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5FFB7FFA" wp14:editId="5FFB7FFB">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5FFB7FCF" w14:textId="77777777" w:rsidR="00EA42AE" w:rsidRPr="00B066FE" w:rsidRDefault="00EA42AE" w:rsidP="00B066FE">
            <w:pPr>
              <w:rPr>
                <w:sz w:val="20"/>
                <w:szCs w:val="20"/>
              </w:rPr>
            </w:pPr>
          </w:p>
          <w:p w14:paraId="5FFB7FD0" w14:textId="77777777" w:rsidR="00D35360" w:rsidRPr="00B066FE" w:rsidRDefault="00D35360" w:rsidP="00B066FE">
            <w:pPr>
              <w:rPr>
                <w:sz w:val="20"/>
                <w:szCs w:val="20"/>
              </w:rPr>
            </w:pPr>
          </w:p>
          <w:p w14:paraId="5FFB7FD1" w14:textId="77777777" w:rsidR="00D35360" w:rsidRPr="00B066FE" w:rsidRDefault="00D35360" w:rsidP="00B066FE">
            <w:pPr>
              <w:rPr>
                <w:sz w:val="20"/>
                <w:szCs w:val="20"/>
              </w:rPr>
            </w:pPr>
          </w:p>
          <w:p w14:paraId="5FFB7FD2" w14:textId="77777777" w:rsidR="00D35360" w:rsidRPr="00B066FE" w:rsidRDefault="00D35360" w:rsidP="00B066FE">
            <w:pPr>
              <w:rPr>
                <w:sz w:val="20"/>
                <w:szCs w:val="20"/>
              </w:rPr>
            </w:pPr>
          </w:p>
          <w:p w14:paraId="5FFB7FD3" w14:textId="77777777" w:rsidR="00D35360" w:rsidRPr="00B066FE" w:rsidRDefault="00D35360" w:rsidP="00B066FE">
            <w:pPr>
              <w:rPr>
                <w:sz w:val="20"/>
                <w:szCs w:val="20"/>
              </w:rPr>
            </w:pPr>
          </w:p>
          <w:p w14:paraId="5FFB7FD4" w14:textId="77777777" w:rsidR="00D35360" w:rsidRPr="00B066FE" w:rsidRDefault="00D35360" w:rsidP="00B066FE">
            <w:pPr>
              <w:rPr>
                <w:sz w:val="20"/>
                <w:szCs w:val="20"/>
              </w:rPr>
            </w:pPr>
          </w:p>
          <w:p w14:paraId="5FFB7FD5" w14:textId="77777777" w:rsidR="00D35360" w:rsidRPr="00B066FE" w:rsidRDefault="00D35360" w:rsidP="00B066FE">
            <w:pPr>
              <w:rPr>
                <w:sz w:val="20"/>
                <w:szCs w:val="20"/>
              </w:rPr>
            </w:pPr>
          </w:p>
          <w:p w14:paraId="5FFB7FD6" w14:textId="77777777" w:rsidR="00D35360" w:rsidRPr="00B066FE" w:rsidRDefault="00D35360" w:rsidP="00B066FE">
            <w:pPr>
              <w:rPr>
                <w:sz w:val="20"/>
                <w:szCs w:val="20"/>
              </w:rPr>
            </w:pPr>
          </w:p>
          <w:p w14:paraId="5FFB7FD7" w14:textId="77777777" w:rsidR="00D35360" w:rsidRPr="00B066FE" w:rsidRDefault="00D35360" w:rsidP="00B066FE">
            <w:pPr>
              <w:rPr>
                <w:sz w:val="20"/>
                <w:szCs w:val="20"/>
              </w:rPr>
            </w:pPr>
          </w:p>
        </w:tc>
      </w:tr>
      <w:tr w:rsidR="00EA42AE" w14:paraId="5FFB7FE2" w14:textId="77777777" w:rsidTr="00094BF0">
        <w:trPr>
          <w:trHeight w:hRule="exact" w:val="1531"/>
        </w:trPr>
        <w:tc>
          <w:tcPr>
            <w:tcW w:w="5062" w:type="dxa"/>
          </w:tcPr>
          <w:p w14:paraId="5FFB7FD9" w14:textId="77777777" w:rsidR="00EA42AE" w:rsidRDefault="00C16907" w:rsidP="00B066FE">
            <w:r>
              <w:t>MINISTRI MÄÄRUS</w:t>
            </w:r>
          </w:p>
        </w:tc>
        <w:tc>
          <w:tcPr>
            <w:tcW w:w="4010" w:type="dxa"/>
          </w:tcPr>
          <w:p w14:paraId="5FFB7FDA" w14:textId="77777777" w:rsidR="00EA42AE" w:rsidRDefault="00EA42AE" w:rsidP="00B066FE"/>
          <w:p w14:paraId="5FFB7FDB" w14:textId="77777777" w:rsidR="0009319A" w:rsidRDefault="0009319A" w:rsidP="00B066FE"/>
          <w:p w14:paraId="5FFB7FDC"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5FFB7FDF" w14:textId="77777777" w:rsidTr="000C6B61">
              <w:trPr>
                <w:trHeight w:val="281"/>
              </w:trPr>
              <w:tc>
                <w:tcPr>
                  <w:tcW w:w="1276" w:type="dxa"/>
                </w:tcPr>
                <w:p w14:paraId="5FFB7FDD" w14:textId="0F683512" w:rsidR="00C16907" w:rsidRPr="00425DCB" w:rsidRDefault="00FE755F" w:rsidP="00C16907">
                  <w:pPr>
                    <w:ind w:left="-108" w:right="-108"/>
                    <w:rPr>
                      <w:rFonts w:eastAsia="Times New Roman" w:cs="Arial"/>
                    </w:rPr>
                  </w:pPr>
                  <w:r>
                    <w:rPr>
                      <w:rFonts w:eastAsia="Times New Roman" w:cs="Arial"/>
                    </w:rPr>
                    <w:fldChar w:fldCharType="begin"/>
                  </w:r>
                  <w:r w:rsidR="00E11F9C">
                    <w:rPr>
                      <w:rFonts w:eastAsia="Times New Roman" w:cs="Arial"/>
                    </w:rPr>
                    <w:instrText xml:space="preserve"> delta_regDateTime  \* MERGEFORMAT</w:instrText>
                  </w:r>
                  <w:r>
                    <w:rPr>
                      <w:rFonts w:eastAsia="Times New Roman" w:cs="Arial"/>
                    </w:rPr>
                    <w:fldChar w:fldCharType="separate"/>
                  </w:r>
                  <w:r w:rsidR="00E11F9C">
                    <w:rPr>
                      <w:rFonts w:eastAsia="Times New Roman" w:cs="Arial"/>
                    </w:rPr>
                    <w:t>12.06.2024</w:t>
                  </w:r>
                  <w:r>
                    <w:rPr>
                      <w:rFonts w:eastAsia="Times New Roman" w:cs="Arial"/>
                    </w:rPr>
                    <w:fldChar w:fldCharType="end"/>
                  </w:r>
                </w:p>
              </w:tc>
              <w:tc>
                <w:tcPr>
                  <w:tcW w:w="2689" w:type="dxa"/>
                </w:tcPr>
                <w:p w14:paraId="5FFB7FDE" w14:textId="4D7C81F3"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E11F9C">
                    <w:rPr>
                      <w:rFonts w:eastAsia="Times New Roman" w:cs="Arial"/>
                    </w:rPr>
                    <w:instrText xml:space="preserve"> delta_regNumber  \* MERGEFORMAT</w:instrText>
                  </w:r>
                  <w:r w:rsidR="00FE755F">
                    <w:rPr>
                      <w:rFonts w:eastAsia="Times New Roman" w:cs="Arial"/>
                    </w:rPr>
                    <w:fldChar w:fldCharType="separate"/>
                  </w:r>
                  <w:r w:rsidR="00E11F9C">
                    <w:rPr>
                      <w:rFonts w:eastAsia="Times New Roman" w:cs="Arial"/>
                    </w:rPr>
                    <w:t>27</w:t>
                  </w:r>
                  <w:r w:rsidR="00FE755F">
                    <w:rPr>
                      <w:rFonts w:eastAsia="Times New Roman" w:cs="Arial"/>
                    </w:rPr>
                    <w:fldChar w:fldCharType="end"/>
                  </w:r>
                </w:p>
              </w:tc>
            </w:tr>
          </w:tbl>
          <w:p w14:paraId="5FFB7FE0" w14:textId="77777777" w:rsidR="0009319A" w:rsidRDefault="0009319A" w:rsidP="00B066FE"/>
          <w:p w14:paraId="5FFB7FE1" w14:textId="77777777" w:rsidR="0009319A" w:rsidRDefault="0009319A" w:rsidP="00B066FE"/>
        </w:tc>
      </w:tr>
      <w:tr w:rsidR="00EA42AE" w:rsidRPr="002534CF" w14:paraId="5FFB7FE7" w14:textId="77777777" w:rsidTr="00094BF0">
        <w:trPr>
          <w:trHeight w:val="624"/>
        </w:trPr>
        <w:tc>
          <w:tcPr>
            <w:tcW w:w="5062" w:type="dxa"/>
          </w:tcPr>
          <w:p w14:paraId="5FFB7FE3" w14:textId="4E607E4F" w:rsidR="00C21D9A" w:rsidRPr="00A61312" w:rsidRDefault="002A6A9A" w:rsidP="00B066FE">
            <w:pPr>
              <w:rPr>
                <w:b/>
                <w:bCs/>
              </w:rPr>
            </w:pPr>
            <w:r w:rsidRPr="00A61312">
              <w:rPr>
                <w:b/>
                <w:bCs/>
              </w:rPr>
              <w:fldChar w:fldCharType="begin"/>
            </w:r>
            <w:r w:rsidR="00E11F9C">
              <w:rPr>
                <w:b/>
                <w:bCs/>
              </w:rPr>
              <w:instrText xml:space="preserve"> delta_docName  \* MERGEFORMAT</w:instrText>
            </w:r>
            <w:r w:rsidRPr="00A61312">
              <w:rPr>
                <w:b/>
                <w:bCs/>
              </w:rPr>
              <w:fldChar w:fldCharType="separate"/>
            </w:r>
            <w:r w:rsidR="00E11F9C">
              <w:rPr>
                <w:b/>
                <w:bCs/>
              </w:rPr>
              <w:t>Harvikhaigustega laste ravi ja lapseeas alanud ravi toetamine</w:t>
            </w:r>
            <w:r w:rsidRPr="00A61312">
              <w:rPr>
                <w:b/>
                <w:bCs/>
              </w:rPr>
              <w:fldChar w:fldCharType="end"/>
            </w:r>
          </w:p>
          <w:p w14:paraId="5FFB7FE4" w14:textId="77777777" w:rsidR="00FE4683" w:rsidRPr="002534CF" w:rsidRDefault="00FE4683" w:rsidP="00B066FE">
            <w:pPr>
              <w:rPr>
                <w:rFonts w:cs="Arial"/>
              </w:rPr>
            </w:pPr>
          </w:p>
          <w:p w14:paraId="5FFB7FE5" w14:textId="77777777" w:rsidR="00FE4683" w:rsidRPr="002534CF" w:rsidRDefault="00FE4683" w:rsidP="00B066FE">
            <w:pPr>
              <w:rPr>
                <w:rFonts w:cs="Arial"/>
              </w:rPr>
            </w:pPr>
          </w:p>
        </w:tc>
        <w:tc>
          <w:tcPr>
            <w:tcW w:w="4010" w:type="dxa"/>
          </w:tcPr>
          <w:p w14:paraId="5FFB7FE6" w14:textId="77777777" w:rsidR="00EA42AE" w:rsidRPr="002534CF" w:rsidRDefault="00EA42AE" w:rsidP="00B066FE"/>
        </w:tc>
      </w:tr>
    </w:tbl>
    <w:p w14:paraId="3B3A4C93" w14:textId="77777777" w:rsidR="00CA1D36" w:rsidRPr="004B207D" w:rsidRDefault="00CA1D36" w:rsidP="00CA1D36">
      <w:pPr>
        <w:rPr>
          <w:rFonts w:cs="Arial"/>
        </w:rPr>
      </w:pPr>
      <w:r w:rsidRPr="004B207D">
        <w:rPr>
          <w:rFonts w:eastAsia="Times New Roman" w:cs="Arial"/>
          <w:color w:val="202020"/>
          <w:lang w:eastAsia="et-EE"/>
        </w:rPr>
        <w:t>Määrus kehtestatakse </w:t>
      </w:r>
      <w:hyperlink r:id="rId7" w:history="1">
        <w:r w:rsidRPr="004B207D">
          <w:rPr>
            <w:rFonts w:eastAsia="Times New Roman" w:cs="Arial"/>
            <w:color w:val="0061AA"/>
            <w:u w:val="single"/>
            <w:bdr w:val="none" w:sz="0" w:space="0" w:color="auto" w:frame="1"/>
            <w:lang w:eastAsia="et-EE"/>
          </w:rPr>
          <w:t>riigieelarve seaduse</w:t>
        </w:r>
      </w:hyperlink>
      <w:r w:rsidRPr="004B207D">
        <w:rPr>
          <w:rFonts w:eastAsia="Times New Roman" w:cs="Arial"/>
          <w:color w:val="202020"/>
          <w:lang w:eastAsia="et-EE"/>
        </w:rPr>
        <w:t> § 53</w:t>
      </w:r>
      <w:r w:rsidRPr="004B207D">
        <w:rPr>
          <w:rFonts w:eastAsia="Times New Roman" w:cs="Arial"/>
          <w:color w:val="202020"/>
          <w:bdr w:val="none" w:sz="0" w:space="0" w:color="auto" w:frame="1"/>
          <w:vertAlign w:val="superscript"/>
          <w:lang w:eastAsia="et-EE"/>
        </w:rPr>
        <w:t>1</w:t>
      </w:r>
      <w:r w:rsidRPr="004B207D">
        <w:rPr>
          <w:rFonts w:eastAsia="Times New Roman" w:cs="Arial"/>
          <w:color w:val="202020"/>
          <w:lang w:eastAsia="et-EE"/>
        </w:rPr>
        <w:t> lõike 1 alusel.</w:t>
      </w:r>
    </w:p>
    <w:p w14:paraId="46988795" w14:textId="77777777" w:rsidR="00CA1D36" w:rsidRDefault="00CA1D36" w:rsidP="00CA1D36"/>
    <w:p w14:paraId="64963359" w14:textId="77777777" w:rsidR="00CA1D36" w:rsidRDefault="00CA1D36" w:rsidP="00CA1D36">
      <w:pPr>
        <w:rPr>
          <w:rFonts w:cs="Arial"/>
        </w:rPr>
      </w:pPr>
    </w:p>
    <w:p w14:paraId="713CBD76" w14:textId="77777777" w:rsidR="00CA1D36" w:rsidRPr="004B207D" w:rsidRDefault="00CA1D36" w:rsidP="00CA1D36">
      <w:pPr>
        <w:rPr>
          <w:rFonts w:cs="Arial"/>
          <w:b/>
          <w:bCs/>
        </w:rPr>
      </w:pPr>
      <w:r w:rsidRPr="004B207D">
        <w:rPr>
          <w:rFonts w:cs="Arial"/>
          <w:b/>
          <w:bCs/>
        </w:rPr>
        <w:t>§ 1 .   Reguleerimis- ja kohaldamisala</w:t>
      </w:r>
    </w:p>
    <w:p w14:paraId="423D59CB" w14:textId="77777777" w:rsidR="00CA1D36" w:rsidRPr="004B207D" w:rsidRDefault="00CA1D36" w:rsidP="00CA1D36">
      <w:pPr>
        <w:rPr>
          <w:rFonts w:cs="Arial"/>
        </w:rPr>
      </w:pPr>
    </w:p>
    <w:p w14:paraId="46AA9963" w14:textId="77777777" w:rsidR="00CA1D36" w:rsidRPr="004B207D" w:rsidRDefault="00CA1D36" w:rsidP="00CA1D36">
      <w:pPr>
        <w:jc w:val="both"/>
        <w:rPr>
          <w:rFonts w:cs="Arial"/>
        </w:rPr>
      </w:pPr>
      <w:r w:rsidRPr="004B207D">
        <w:rPr>
          <w:rFonts w:cs="Arial"/>
        </w:rPr>
        <w:t>(1) Määrusega kehtestatakse tingimused riigieelarve toetusprogrammi „Harvikhaigustega laste ravi ja lapseeas alanud harvikhaiguse ravi toetamine“ (edaspidi taotlusvoor) rahaliste vahendite saamiseks ning saadud vahendite kasutamiseks.</w:t>
      </w:r>
    </w:p>
    <w:p w14:paraId="19CB403C" w14:textId="77777777" w:rsidR="00CA1D36" w:rsidRPr="004B207D" w:rsidRDefault="00CA1D36" w:rsidP="00CA1D36">
      <w:pPr>
        <w:rPr>
          <w:rFonts w:cs="Arial"/>
        </w:rPr>
      </w:pPr>
    </w:p>
    <w:p w14:paraId="256C0C66" w14:textId="77777777" w:rsidR="00CA1D36" w:rsidRPr="004B207D" w:rsidRDefault="00CA1D36" w:rsidP="00CA1D36">
      <w:pPr>
        <w:rPr>
          <w:rFonts w:cs="Arial"/>
        </w:rPr>
      </w:pPr>
      <w:r w:rsidRPr="004B207D">
        <w:rPr>
          <w:rFonts w:cs="Arial"/>
        </w:rPr>
        <w:t>(2) Määruses reguleerimata küsimustele kohaldatakse haldusmenetluse seadust.</w:t>
      </w:r>
    </w:p>
    <w:p w14:paraId="3D246D49" w14:textId="77777777" w:rsidR="00CA1D36" w:rsidRPr="004B207D" w:rsidRDefault="00CA1D36" w:rsidP="00CA1D36">
      <w:pPr>
        <w:rPr>
          <w:rFonts w:cs="Arial"/>
        </w:rPr>
      </w:pPr>
    </w:p>
    <w:p w14:paraId="39816741" w14:textId="77777777" w:rsidR="00CA1D36" w:rsidRDefault="00CA1D36" w:rsidP="00CA1D36">
      <w:pPr>
        <w:rPr>
          <w:rFonts w:cs="Arial"/>
        </w:rPr>
      </w:pPr>
      <w:r w:rsidRPr="004B207D">
        <w:rPr>
          <w:rFonts w:cs="Arial"/>
        </w:rPr>
        <w:t>(3) Määruse rakendamise eest vastutab Riigi Tugiteenuste Keskus.</w:t>
      </w:r>
    </w:p>
    <w:p w14:paraId="34630B5F" w14:textId="77777777" w:rsidR="00CA1D36" w:rsidRDefault="00CA1D36" w:rsidP="00CA1D36">
      <w:pPr>
        <w:rPr>
          <w:rFonts w:cs="Arial"/>
        </w:rPr>
        <w:sectPr w:rsidR="00CA1D36" w:rsidSect="00CA1D36">
          <w:headerReference w:type="default" r:id="rId8"/>
          <w:pgSz w:w="11907" w:h="16839" w:code="9"/>
          <w:pgMar w:top="907" w:right="1021" w:bottom="1418" w:left="1814" w:header="709" w:footer="709" w:gutter="0"/>
          <w:cols w:space="708"/>
          <w:formProt w:val="0"/>
          <w:titlePg/>
          <w:docGrid w:linePitch="360"/>
        </w:sectPr>
      </w:pPr>
    </w:p>
    <w:p w14:paraId="56B7FE6C" w14:textId="77777777" w:rsidR="00CA1D36" w:rsidRDefault="00CA1D36" w:rsidP="00CA1D36">
      <w:pPr>
        <w:rPr>
          <w:rFonts w:cs="Arial"/>
        </w:rPr>
      </w:pPr>
    </w:p>
    <w:p w14:paraId="6BA856F0" w14:textId="77777777" w:rsidR="00CA1D36" w:rsidRPr="00F94822" w:rsidRDefault="00CA1D36" w:rsidP="00CA1D36">
      <w:pPr>
        <w:shd w:val="clear" w:color="auto" w:fill="FFFFFF"/>
        <w:rPr>
          <w:rFonts w:eastAsia="Times New Roman" w:cs="Arial"/>
          <w:b/>
          <w:bCs/>
          <w:lang w:eastAsia="et-EE"/>
        </w:rPr>
      </w:pPr>
      <w:r w:rsidRPr="00F94822">
        <w:rPr>
          <w:rFonts w:eastAsia="Times New Roman" w:cs="Arial"/>
          <w:b/>
          <w:bCs/>
          <w:lang w:eastAsia="et-EE"/>
        </w:rPr>
        <w:t>§ 2. Terminid</w:t>
      </w:r>
    </w:p>
    <w:p w14:paraId="341C2FFF" w14:textId="77777777" w:rsidR="00CA1D36" w:rsidRPr="00F94822" w:rsidRDefault="00CA1D36" w:rsidP="00CA1D36">
      <w:pPr>
        <w:shd w:val="clear" w:color="auto" w:fill="FFFFFF"/>
        <w:rPr>
          <w:rFonts w:eastAsia="Times New Roman" w:cs="Arial"/>
          <w:lang w:eastAsia="et-EE"/>
        </w:rPr>
      </w:pPr>
    </w:p>
    <w:p w14:paraId="386A1863" w14:textId="77777777" w:rsidR="00CA1D36" w:rsidRPr="00F94822" w:rsidRDefault="00CA1D36" w:rsidP="00CA1D36">
      <w:pPr>
        <w:shd w:val="clear" w:color="auto" w:fill="FFFFFF"/>
        <w:rPr>
          <w:rFonts w:eastAsia="Times New Roman" w:cs="Arial"/>
          <w:lang w:eastAsia="et-EE"/>
        </w:rPr>
      </w:pPr>
      <w:r w:rsidRPr="00F94822">
        <w:rPr>
          <w:rFonts w:eastAsia="Times New Roman" w:cs="Arial"/>
          <w:lang w:eastAsia="et-EE"/>
        </w:rPr>
        <w:t>Käesolevas määruses kasutatakse termineid järgmises tähenduses:</w:t>
      </w:r>
    </w:p>
    <w:p w14:paraId="59366422"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1) harvikhaigus – haigus, mis esineb kuni viiel inimesel 10 000-st ehk ühel isikul 2000 kohta;</w:t>
      </w:r>
    </w:p>
    <w:p w14:paraId="16AC41D9"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2) harvikravim – harvikhaiguse diagnoosimiseks, ennetamiseks või raviks kasutatav ravim, mida ravikindlustuse eelarvest ei hüvitata;</w:t>
      </w:r>
    </w:p>
    <w:p w14:paraId="6966DEF9" w14:textId="77777777" w:rsidR="00CA1D36" w:rsidRPr="00F94822" w:rsidRDefault="00CA1D36" w:rsidP="00CA1D36">
      <w:pPr>
        <w:shd w:val="clear" w:color="auto" w:fill="FFFFFF"/>
        <w:rPr>
          <w:rFonts w:eastAsia="Times New Roman" w:cs="Arial"/>
          <w:lang w:eastAsia="et-EE"/>
        </w:rPr>
      </w:pPr>
      <w:r w:rsidRPr="00F94822">
        <w:rPr>
          <w:rFonts w:eastAsia="Times New Roman" w:cs="Arial"/>
          <w:lang w:eastAsia="et-EE"/>
        </w:rPr>
        <w:t>3) laps – kuni 19-aastane ravikindlustuse seaduse mõistes kindlustatud isik.</w:t>
      </w:r>
    </w:p>
    <w:p w14:paraId="2A84D8B1" w14:textId="77777777" w:rsidR="00CA1D36" w:rsidRPr="00F94822" w:rsidRDefault="00CA1D36" w:rsidP="00CA1D36">
      <w:pPr>
        <w:shd w:val="clear" w:color="auto" w:fill="FFFFFF"/>
        <w:rPr>
          <w:rFonts w:eastAsia="Times New Roman" w:cs="Arial"/>
          <w:lang w:eastAsia="et-EE"/>
        </w:rPr>
      </w:pPr>
    </w:p>
    <w:p w14:paraId="4579B6CC" w14:textId="77777777" w:rsidR="00CA1D36" w:rsidRPr="00F94822" w:rsidRDefault="00CA1D36" w:rsidP="00CA1D36">
      <w:pPr>
        <w:shd w:val="clear" w:color="auto" w:fill="FFFFFF"/>
        <w:outlineLvl w:val="2"/>
        <w:rPr>
          <w:rFonts w:eastAsia="Times New Roman" w:cs="Arial"/>
          <w:b/>
          <w:bCs/>
          <w:lang w:eastAsia="et-EE"/>
        </w:rPr>
      </w:pPr>
      <w:r w:rsidRPr="00F94822">
        <w:rPr>
          <w:rFonts w:eastAsia="Times New Roman" w:cs="Arial"/>
          <w:b/>
          <w:bCs/>
          <w:bdr w:val="none" w:sz="0" w:space="0" w:color="auto" w:frame="1"/>
          <w:lang w:eastAsia="et-EE"/>
        </w:rPr>
        <w:t>§ 3. </w:t>
      </w:r>
      <w:bookmarkStart w:id="0" w:name="para2"/>
      <w:r w:rsidRPr="00F94822">
        <w:rPr>
          <w:rFonts w:eastAsia="Times New Roman" w:cs="Arial"/>
          <w:b/>
          <w:bCs/>
          <w:bdr w:val="none" w:sz="0" w:space="0" w:color="auto" w:frame="1"/>
          <w:lang w:eastAsia="et-EE"/>
        </w:rPr>
        <w:t>  </w:t>
      </w:r>
      <w:bookmarkEnd w:id="0"/>
      <w:r w:rsidRPr="00F94822">
        <w:rPr>
          <w:rFonts w:eastAsia="Times New Roman" w:cs="Arial"/>
          <w:b/>
          <w:bCs/>
          <w:lang w:eastAsia="et-EE"/>
        </w:rPr>
        <w:t>Toetuse andmise eesmärk ja tulemus</w:t>
      </w:r>
    </w:p>
    <w:p w14:paraId="6966884C" w14:textId="77777777" w:rsidR="00CA1D36" w:rsidRPr="00F94822" w:rsidRDefault="00CA1D36" w:rsidP="00CA1D36">
      <w:pPr>
        <w:shd w:val="clear" w:color="auto" w:fill="FFFFFF"/>
        <w:rPr>
          <w:rFonts w:eastAsia="Times New Roman" w:cs="Arial"/>
          <w:bdr w:val="none" w:sz="0" w:space="0" w:color="auto" w:frame="1"/>
          <w:lang w:eastAsia="et-EE"/>
        </w:rPr>
      </w:pPr>
    </w:p>
    <w:p w14:paraId="1D87C3CC"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(1) Toetuse andmise eesmärk on tagada harvikhaigusega laste ravi ja lapseeas alanud harvikhaiguse ravi parem kättesaadavus ravikindlustusest hüvitamisele mittekuuluvate harvikravimite, tervishoiuteenuste ja toetavate teenuste kulude ning raviga seotud perede omaosaluse kulude toetamise kaudu.</w:t>
      </w:r>
    </w:p>
    <w:p w14:paraId="7C6F2A12" w14:textId="77777777" w:rsidR="00CA1D36" w:rsidRPr="00F94822" w:rsidRDefault="00CA1D36" w:rsidP="00CA1D36">
      <w:pPr>
        <w:shd w:val="clear" w:color="auto" w:fill="FFFFFF"/>
        <w:jc w:val="both"/>
        <w:rPr>
          <w:rFonts w:eastAsia="Times New Roman" w:cs="Arial"/>
          <w:lang w:eastAsia="et-EE"/>
        </w:rPr>
      </w:pPr>
    </w:p>
    <w:p w14:paraId="4FADE0E2"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(2) Toetuse andmise tulemusena on toetus jõudnud harvikhaigusega la</w:t>
      </w:r>
      <w:r>
        <w:rPr>
          <w:rFonts w:eastAsia="Times New Roman" w:cs="Arial"/>
          <w:lang w:eastAsia="et-EE"/>
        </w:rPr>
        <w:t>ps</w:t>
      </w:r>
      <w:r w:rsidRPr="00F94822">
        <w:rPr>
          <w:rFonts w:eastAsia="Times New Roman" w:cs="Arial"/>
          <w:lang w:eastAsia="et-EE"/>
        </w:rPr>
        <w:t>ele või inimesele, kelle harvikhaiguse ravi algas lapseeas, ja nende perele või tervishoiuteenuse või toetava teenuse osutajale lõikes 1 kirjeldatud eesmärgi saavutamiseks.</w:t>
      </w:r>
    </w:p>
    <w:p w14:paraId="5C99311D" w14:textId="77777777" w:rsidR="00CA1D36" w:rsidRPr="00F94822" w:rsidRDefault="00CA1D36" w:rsidP="00CA1D36">
      <w:pPr>
        <w:shd w:val="clear" w:color="auto" w:fill="FFFFFF"/>
        <w:rPr>
          <w:rFonts w:eastAsia="Times New Roman" w:cs="Arial"/>
          <w:lang w:eastAsia="et-EE"/>
        </w:rPr>
      </w:pPr>
    </w:p>
    <w:p w14:paraId="7BFE1EC4" w14:textId="77777777" w:rsidR="00CA1D36" w:rsidRPr="00F94822" w:rsidRDefault="00CA1D36" w:rsidP="00CA1D36">
      <w:pPr>
        <w:shd w:val="clear" w:color="auto" w:fill="FFFFFF"/>
        <w:outlineLvl w:val="2"/>
        <w:rPr>
          <w:rFonts w:eastAsia="Times New Roman" w:cs="Arial"/>
          <w:b/>
          <w:bCs/>
          <w:lang w:eastAsia="et-EE"/>
        </w:rPr>
      </w:pPr>
      <w:r w:rsidRPr="00F94822">
        <w:rPr>
          <w:rFonts w:eastAsia="Times New Roman" w:cs="Arial"/>
          <w:b/>
          <w:bCs/>
          <w:bdr w:val="none" w:sz="0" w:space="0" w:color="auto" w:frame="1"/>
          <w:lang w:eastAsia="et-EE"/>
        </w:rPr>
        <w:t>§ 4. </w:t>
      </w:r>
      <w:bookmarkStart w:id="1" w:name="para3"/>
      <w:r w:rsidRPr="00F94822">
        <w:rPr>
          <w:rFonts w:eastAsia="Times New Roman" w:cs="Arial"/>
          <w:b/>
          <w:bCs/>
          <w:bdr w:val="none" w:sz="0" w:space="0" w:color="auto" w:frame="1"/>
          <w:lang w:eastAsia="et-EE"/>
        </w:rPr>
        <w:t>  </w:t>
      </w:r>
      <w:bookmarkEnd w:id="1"/>
      <w:r w:rsidRPr="00F94822">
        <w:rPr>
          <w:rFonts w:eastAsia="Times New Roman" w:cs="Arial"/>
          <w:b/>
          <w:bCs/>
          <w:lang w:eastAsia="et-EE"/>
        </w:rPr>
        <w:t>Toetatavad tegevus</w:t>
      </w:r>
      <w:r>
        <w:rPr>
          <w:rFonts w:eastAsia="Times New Roman" w:cs="Arial"/>
          <w:b/>
          <w:bCs/>
          <w:lang w:eastAsia="et-EE"/>
        </w:rPr>
        <w:t>ed</w:t>
      </w:r>
      <w:r w:rsidRPr="00F94822">
        <w:rPr>
          <w:rFonts w:eastAsia="Times New Roman" w:cs="Arial"/>
          <w:b/>
          <w:bCs/>
          <w:lang w:eastAsia="et-EE"/>
        </w:rPr>
        <w:t xml:space="preserve"> ja toetusperiood</w:t>
      </w:r>
    </w:p>
    <w:p w14:paraId="5EEF415C" w14:textId="77777777" w:rsidR="00CA1D36" w:rsidRPr="00F94822" w:rsidRDefault="00CA1D36" w:rsidP="00CA1D36">
      <w:pPr>
        <w:shd w:val="clear" w:color="auto" w:fill="FFFFFF"/>
        <w:rPr>
          <w:rFonts w:eastAsia="Times New Roman" w:cs="Arial"/>
          <w:lang w:eastAsia="et-EE"/>
        </w:rPr>
      </w:pPr>
    </w:p>
    <w:p w14:paraId="1BAB3F84"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 xml:space="preserve">Toetust antakse toetuse taotlemise aasta 1. jaanuarist 31. detsembrini (edaspidi </w:t>
      </w:r>
      <w:bookmarkStart w:id="2" w:name="_Hlk157591748"/>
      <w:r w:rsidRPr="00F94822">
        <w:rPr>
          <w:rFonts w:eastAsia="Times New Roman" w:cs="Arial"/>
          <w:i/>
          <w:iCs/>
          <w:lang w:eastAsia="et-EE"/>
        </w:rPr>
        <w:t>toetusperiood</w:t>
      </w:r>
      <w:bookmarkEnd w:id="2"/>
      <w:r w:rsidRPr="00F94822">
        <w:rPr>
          <w:rFonts w:eastAsia="Times New Roman" w:cs="Arial"/>
          <w:lang w:eastAsia="et-EE"/>
        </w:rPr>
        <w:t xml:space="preserve">) tekkinud järgmiste </w:t>
      </w:r>
      <w:r>
        <w:rPr>
          <w:rFonts w:eastAsia="Times New Roman" w:cs="Arial"/>
          <w:lang w:eastAsia="et-EE"/>
        </w:rPr>
        <w:t xml:space="preserve">toetusest rahastatavate tegevuste </w:t>
      </w:r>
      <w:r w:rsidRPr="00F94822">
        <w:rPr>
          <w:rFonts w:eastAsia="Times New Roman" w:cs="Arial"/>
          <w:lang w:eastAsia="et-EE"/>
        </w:rPr>
        <w:t>kulude katteks:</w:t>
      </w:r>
    </w:p>
    <w:p w14:paraId="13B05D4F"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1)  harvikravim harvikhaigusega lapse ravi</w:t>
      </w:r>
      <w:r>
        <w:rPr>
          <w:rFonts w:eastAsia="Times New Roman" w:cs="Arial"/>
          <w:lang w:eastAsia="et-EE"/>
        </w:rPr>
        <w:t>, selle</w:t>
      </w:r>
      <w:r w:rsidRPr="00F94822">
        <w:rPr>
          <w:rFonts w:eastAsia="Times New Roman" w:cs="Arial"/>
          <w:lang w:eastAsia="et-EE"/>
        </w:rPr>
        <w:t xml:space="preserve"> alustami</w:t>
      </w:r>
      <w:r>
        <w:rPr>
          <w:rFonts w:eastAsia="Times New Roman" w:cs="Arial"/>
          <w:lang w:eastAsia="et-EE"/>
        </w:rPr>
        <w:t>sel</w:t>
      </w:r>
      <w:r w:rsidRPr="00F94822">
        <w:rPr>
          <w:rFonts w:eastAsia="Times New Roman" w:cs="Arial"/>
          <w:lang w:eastAsia="et-EE"/>
        </w:rPr>
        <w:t xml:space="preserve"> ja jätkami</w:t>
      </w:r>
      <w:r>
        <w:rPr>
          <w:rFonts w:eastAsia="Times New Roman" w:cs="Arial"/>
          <w:lang w:eastAsia="et-EE"/>
        </w:rPr>
        <w:t>sel,</w:t>
      </w:r>
      <w:r w:rsidRPr="00F94822">
        <w:rPr>
          <w:rFonts w:eastAsia="Times New Roman" w:cs="Arial"/>
          <w:lang w:eastAsia="et-EE"/>
        </w:rPr>
        <w:t xml:space="preserve"> ning lapseeas alanud ravi jätkami</w:t>
      </w:r>
      <w:r>
        <w:rPr>
          <w:rFonts w:eastAsia="Times New Roman" w:cs="Arial"/>
          <w:lang w:eastAsia="et-EE"/>
        </w:rPr>
        <w:t>sel</w:t>
      </w:r>
      <w:r w:rsidRPr="00F94822">
        <w:rPr>
          <w:rFonts w:eastAsia="Times New Roman" w:cs="Arial"/>
          <w:lang w:eastAsia="et-EE"/>
        </w:rPr>
        <w:t>;</w:t>
      </w:r>
    </w:p>
    <w:p w14:paraId="6FF85592"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lastRenderedPageBreak/>
        <w:t xml:space="preserve">2) lapse ja lapseeas alanud harvikhaiguse </w:t>
      </w:r>
      <w:bookmarkStart w:id="3" w:name="_Hlk167100453"/>
      <w:r w:rsidRPr="00F94822">
        <w:rPr>
          <w:rFonts w:eastAsia="Times New Roman" w:cs="Arial"/>
          <w:lang w:eastAsia="et-EE"/>
        </w:rPr>
        <w:t>raviga kaasnev tervishoiuteenus</w:t>
      </w:r>
      <w:bookmarkEnd w:id="3"/>
      <w:r w:rsidRPr="00F94822">
        <w:rPr>
          <w:rFonts w:eastAsia="Times New Roman" w:cs="Arial"/>
          <w:lang w:eastAsia="et-EE"/>
        </w:rPr>
        <w:t>, mida ravikindlustuse eelarvest ei rahastata</w:t>
      </w:r>
      <w:r>
        <w:rPr>
          <w:rFonts w:eastAsia="Times New Roman" w:cs="Arial"/>
          <w:lang w:eastAsia="et-EE"/>
        </w:rPr>
        <w:t xml:space="preserve"> </w:t>
      </w:r>
      <w:bookmarkStart w:id="4" w:name="_Hlk164416876"/>
      <w:r>
        <w:rPr>
          <w:rFonts w:eastAsia="Times New Roman" w:cs="Arial"/>
          <w:lang w:eastAsia="et-EE"/>
        </w:rPr>
        <w:t>või ei rahastata harvikhaiguse raviks vajalikus mahus</w:t>
      </w:r>
      <w:r w:rsidRPr="00F94822">
        <w:rPr>
          <w:rFonts w:eastAsia="Times New Roman" w:cs="Arial"/>
          <w:lang w:eastAsia="et-EE"/>
        </w:rPr>
        <w:t>;</w:t>
      </w:r>
    </w:p>
    <w:bookmarkEnd w:id="4"/>
    <w:p w14:paraId="24F7B2E2"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3) lapse ja lapseeas alanud harvikhaiguse raviprotsessis vajalik toetav teenus;</w:t>
      </w:r>
    </w:p>
    <w:p w14:paraId="4D9650DB"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4) harvikhaigusega lapse pere omaosaluse kulu seoses ravimi, ravi- ja eritoidu ning abivahendi soetamisega, mille hüvitamise või toetamise kohustust ei ole riigil või kohalikul omavalitsusel, ning transpordiga ravile sõidul Eesti siseselt või välismaale ja tagasi.</w:t>
      </w:r>
    </w:p>
    <w:p w14:paraId="1AA8C9B6" w14:textId="77777777" w:rsidR="00CA1D36" w:rsidRPr="00F94822" w:rsidRDefault="00CA1D36" w:rsidP="00CA1D36">
      <w:pPr>
        <w:shd w:val="clear" w:color="auto" w:fill="FFFFFF"/>
        <w:rPr>
          <w:rFonts w:eastAsia="Times New Roman" w:cs="Arial"/>
          <w:lang w:eastAsia="et-EE"/>
        </w:rPr>
      </w:pPr>
    </w:p>
    <w:p w14:paraId="584F1106" w14:textId="77777777" w:rsidR="00CA1D36" w:rsidRPr="00F94822" w:rsidRDefault="00CA1D36" w:rsidP="00CA1D36">
      <w:pPr>
        <w:shd w:val="clear" w:color="auto" w:fill="FFFFFF"/>
        <w:jc w:val="center"/>
        <w:outlineLvl w:val="1"/>
        <w:rPr>
          <w:rFonts w:eastAsia="Times New Roman" w:cs="Arial"/>
          <w:b/>
          <w:bCs/>
          <w:bdr w:val="none" w:sz="0" w:space="0" w:color="auto" w:frame="1"/>
          <w:lang w:eastAsia="et-EE"/>
        </w:rPr>
      </w:pPr>
      <w:r w:rsidRPr="00F94822">
        <w:rPr>
          <w:rFonts w:eastAsia="Times New Roman" w:cs="Arial"/>
          <w:b/>
          <w:bCs/>
          <w:bdr w:val="none" w:sz="0" w:space="0" w:color="auto" w:frame="1"/>
          <w:lang w:eastAsia="et-EE"/>
        </w:rPr>
        <w:t>2. peatükk</w:t>
      </w:r>
    </w:p>
    <w:p w14:paraId="6C4CFF13" w14:textId="77777777" w:rsidR="00CA1D36" w:rsidRPr="00F94822" w:rsidRDefault="00CA1D36" w:rsidP="00CA1D36">
      <w:pPr>
        <w:shd w:val="clear" w:color="auto" w:fill="FFFFFF"/>
        <w:jc w:val="center"/>
        <w:outlineLvl w:val="1"/>
        <w:rPr>
          <w:rFonts w:eastAsia="Times New Roman" w:cs="Arial"/>
          <w:b/>
          <w:bCs/>
          <w:bdr w:val="none" w:sz="0" w:space="0" w:color="auto" w:frame="1"/>
          <w:lang w:eastAsia="et-EE"/>
        </w:rPr>
      </w:pPr>
      <w:r w:rsidRPr="00F94822">
        <w:rPr>
          <w:rFonts w:eastAsia="Times New Roman" w:cs="Arial"/>
          <w:b/>
          <w:bCs/>
          <w:lang w:eastAsia="et-EE"/>
        </w:rPr>
        <w:t>Nõuded taotlejale ja taotlusele ning toetuse taotlemine</w:t>
      </w:r>
      <w:bookmarkStart w:id="5" w:name="030f46d6-83bb-432b-837f-743c48b33bf7"/>
      <w:r w:rsidRPr="00F94822">
        <w:rPr>
          <w:rFonts w:eastAsia="Times New Roman" w:cs="Arial"/>
          <w:b/>
          <w:bCs/>
          <w:bdr w:val="none" w:sz="0" w:space="0" w:color="auto" w:frame="1"/>
          <w:lang w:eastAsia="et-EE"/>
        </w:rPr>
        <w:t> </w:t>
      </w:r>
      <w:bookmarkEnd w:id="5"/>
    </w:p>
    <w:p w14:paraId="60E26B52" w14:textId="77777777" w:rsidR="00CA1D36" w:rsidRPr="00F94822" w:rsidRDefault="00CA1D36" w:rsidP="00CA1D36">
      <w:pPr>
        <w:shd w:val="clear" w:color="auto" w:fill="FFFFFF"/>
        <w:jc w:val="center"/>
        <w:outlineLvl w:val="1"/>
        <w:rPr>
          <w:rFonts w:eastAsia="Times New Roman" w:cs="Arial"/>
          <w:b/>
          <w:bCs/>
          <w:lang w:eastAsia="et-EE"/>
        </w:rPr>
      </w:pPr>
    </w:p>
    <w:p w14:paraId="693C0686" w14:textId="77777777" w:rsidR="00CA1D36" w:rsidRPr="00F94822" w:rsidRDefault="00CA1D36" w:rsidP="00CA1D36">
      <w:pPr>
        <w:shd w:val="clear" w:color="auto" w:fill="FFFFFF"/>
        <w:outlineLvl w:val="2"/>
        <w:rPr>
          <w:rFonts w:eastAsia="Times New Roman" w:cs="Arial"/>
          <w:b/>
          <w:bCs/>
          <w:lang w:eastAsia="et-EE"/>
        </w:rPr>
      </w:pPr>
      <w:r w:rsidRPr="00F94822">
        <w:rPr>
          <w:rFonts w:eastAsia="Times New Roman" w:cs="Arial"/>
          <w:b/>
          <w:bCs/>
          <w:bdr w:val="none" w:sz="0" w:space="0" w:color="auto" w:frame="1"/>
          <w:lang w:eastAsia="et-EE"/>
        </w:rPr>
        <w:t>§ 5. </w:t>
      </w:r>
      <w:bookmarkStart w:id="6" w:name="para4"/>
      <w:r w:rsidRPr="00F94822">
        <w:rPr>
          <w:rFonts w:eastAsia="Times New Roman" w:cs="Arial"/>
          <w:b/>
          <w:bCs/>
          <w:bdr w:val="none" w:sz="0" w:space="0" w:color="auto" w:frame="1"/>
          <w:lang w:eastAsia="et-EE"/>
        </w:rPr>
        <w:t>  </w:t>
      </w:r>
      <w:bookmarkEnd w:id="6"/>
      <w:r w:rsidRPr="00F94822">
        <w:rPr>
          <w:rFonts w:eastAsia="Times New Roman" w:cs="Arial"/>
          <w:b/>
          <w:bCs/>
          <w:lang w:eastAsia="et-EE"/>
        </w:rPr>
        <w:t>Nõuded taotlejale</w:t>
      </w:r>
    </w:p>
    <w:p w14:paraId="3ED32570" w14:textId="77777777" w:rsidR="00CA1D36" w:rsidRPr="00F94822" w:rsidRDefault="00CA1D36" w:rsidP="00CA1D36">
      <w:pPr>
        <w:shd w:val="clear" w:color="auto" w:fill="FFFFFF"/>
        <w:rPr>
          <w:rFonts w:eastAsia="Times New Roman" w:cs="Arial"/>
          <w:lang w:eastAsia="et-EE"/>
        </w:rPr>
      </w:pPr>
    </w:p>
    <w:p w14:paraId="454FFC99"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(1) Taotlejaks võib olla Eestis registreeritud mittetulundusühing või sihtasutus.</w:t>
      </w:r>
    </w:p>
    <w:p w14:paraId="289A5B4A" w14:textId="77777777" w:rsidR="00CA1D36" w:rsidRPr="00F94822" w:rsidRDefault="00CA1D36" w:rsidP="00CA1D36">
      <w:pPr>
        <w:shd w:val="clear" w:color="auto" w:fill="FFFFFF"/>
        <w:jc w:val="both"/>
        <w:rPr>
          <w:rFonts w:eastAsia="Times New Roman" w:cs="Arial"/>
          <w:color w:val="0061AA"/>
          <w:bdr w:val="none" w:sz="0" w:space="0" w:color="auto" w:frame="1"/>
          <w:lang w:eastAsia="et-EE"/>
        </w:rPr>
      </w:pPr>
      <w:bookmarkStart w:id="7" w:name="para4lg2"/>
    </w:p>
    <w:bookmarkEnd w:id="7"/>
    <w:p w14:paraId="44ACFA54"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Taotleja peab vastama järgmistele nõuetele:</w:t>
      </w:r>
    </w:p>
    <w:p w14:paraId="3B0C3731"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1) tema </w:t>
      </w:r>
      <w:r w:rsidRPr="00F94822">
        <w:rPr>
          <w:rFonts w:eastAsia="Times New Roman" w:cs="Arial"/>
          <w:lang w:eastAsia="et-EE"/>
        </w:rPr>
        <w:t>põhikirjalised eesmärgid on kooskõlas §-dega 3 ja 4;</w:t>
      </w:r>
    </w:p>
    <w:p w14:paraId="5EAE2200"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w:t>
      </w:r>
      <w:r w:rsidRPr="00F94822">
        <w:rPr>
          <w:rFonts w:eastAsia="Times New Roman" w:cs="Arial"/>
          <w:lang w:eastAsia="et-EE"/>
        </w:rPr>
        <w:t xml:space="preserve"> tema tegevuste kaudu on vähemalt alates 2023. aasta 1. jaanuarist heategevuslikus korras toetatud harvikhaigustega lapsi ja nende peresid;</w:t>
      </w:r>
    </w:p>
    <w:p w14:paraId="595B339D"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3) tal puuduvad riiklike maksude maksuvõlad või on need taotluse esitamise ajaks ajatatud;</w:t>
      </w:r>
    </w:p>
    <w:p w14:paraId="1AD7F12B"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4) tal ei ole majandusaasta aruande ega maksudeklaratsioonide esitamise võlga;</w:t>
      </w:r>
    </w:p>
    <w:p w14:paraId="694BBE02"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5) ta ei ole pankrotis, likvideerimisel ega sundlõpetamisel ning tal puudub kehtiv äriregistrist kustutamise hoiatus;</w:t>
      </w:r>
    </w:p>
    <w:p w14:paraId="19C54632"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6) tal ei ole täitmata kohustusi toetuse andja ega Sotsiaalministeeriumi ees.</w:t>
      </w:r>
      <w:bookmarkStart w:id="8" w:name="para4lg2p6"/>
    </w:p>
    <w:p w14:paraId="40229C1E"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0061AA"/>
          <w:bdr w:val="none" w:sz="0" w:space="0" w:color="auto" w:frame="1"/>
          <w:lang w:eastAsia="et-EE"/>
        </w:rPr>
        <w:t>  </w:t>
      </w:r>
      <w:bookmarkEnd w:id="8"/>
    </w:p>
    <w:p w14:paraId="0ACC0E55" w14:textId="77777777" w:rsidR="00CA1D36" w:rsidRPr="00F94822" w:rsidRDefault="00CA1D36" w:rsidP="00CA1D36">
      <w:pPr>
        <w:shd w:val="clear" w:color="auto" w:fill="FFFFFF"/>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6. </w:t>
      </w:r>
      <w:bookmarkStart w:id="9" w:name="para5"/>
      <w:r w:rsidRPr="00F94822">
        <w:rPr>
          <w:rFonts w:eastAsia="Times New Roman" w:cs="Arial"/>
          <w:b/>
          <w:bCs/>
          <w:color w:val="0061AA"/>
          <w:bdr w:val="none" w:sz="0" w:space="0" w:color="auto" w:frame="1"/>
          <w:lang w:eastAsia="et-EE"/>
        </w:rPr>
        <w:t>  </w:t>
      </w:r>
      <w:bookmarkEnd w:id="9"/>
      <w:r w:rsidRPr="00F94822">
        <w:rPr>
          <w:rFonts w:eastAsia="Times New Roman" w:cs="Arial"/>
          <w:b/>
          <w:bCs/>
          <w:color w:val="000000"/>
          <w:lang w:eastAsia="et-EE"/>
        </w:rPr>
        <w:t>Nõuded taotlusele</w:t>
      </w:r>
    </w:p>
    <w:p w14:paraId="514E87C7" w14:textId="77777777" w:rsidR="00CA1D36" w:rsidRPr="00F94822" w:rsidRDefault="00CA1D36" w:rsidP="00CA1D36">
      <w:pPr>
        <w:shd w:val="clear" w:color="auto" w:fill="FFFFFF"/>
        <w:rPr>
          <w:rFonts w:eastAsia="Times New Roman" w:cs="Arial"/>
          <w:color w:val="202020"/>
          <w:lang w:eastAsia="et-EE"/>
        </w:rPr>
      </w:pPr>
    </w:p>
    <w:p w14:paraId="4CBBC046"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(1) Taotluses kirjeldatud tegevused peavad </w:t>
      </w:r>
      <w:r>
        <w:rPr>
          <w:rFonts w:eastAsia="Times New Roman" w:cs="Arial"/>
          <w:color w:val="202020"/>
          <w:lang w:eastAsia="et-EE"/>
        </w:rPr>
        <w:t xml:space="preserve">hõlmama §-s 4 nimetatud tegevusi, </w:t>
      </w:r>
      <w:r w:rsidRPr="00F94822">
        <w:rPr>
          <w:rFonts w:eastAsia="Times New Roman" w:cs="Arial"/>
          <w:color w:val="202020"/>
          <w:lang w:eastAsia="et-EE"/>
        </w:rPr>
        <w:t>panustama §-s 3 nimetatud eesmärgi ja tulemuse saavutamisse ning tegevuste abikõlblikkuse periood peab vastama §-s 4 sätestatud tingimustele.</w:t>
      </w:r>
    </w:p>
    <w:p w14:paraId="59CC153F" w14:textId="77777777" w:rsidR="00CA1D36" w:rsidRPr="00F94822" w:rsidRDefault="00CA1D36" w:rsidP="00CA1D36">
      <w:pPr>
        <w:shd w:val="clear" w:color="auto" w:fill="FFFFFF"/>
        <w:jc w:val="both"/>
        <w:rPr>
          <w:rFonts w:eastAsia="Times New Roman" w:cs="Arial"/>
          <w:color w:val="202020"/>
          <w:lang w:eastAsia="et-EE"/>
        </w:rPr>
      </w:pPr>
    </w:p>
    <w:p w14:paraId="0557E73C"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Taotlus peab vastama järgmistele nõuetele:</w:t>
      </w:r>
    </w:p>
    <w:p w14:paraId="184E9801"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 taotlus on esitatud ajal, mil taotlusvoor on avatud;</w:t>
      </w:r>
    </w:p>
    <w:p w14:paraId="1A2A227A"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2) taotlus on esitatud e-toetuse keskkonna (edaspidi </w:t>
      </w:r>
      <w:r w:rsidRPr="00F94822">
        <w:rPr>
          <w:rFonts w:eastAsia="Times New Roman" w:cs="Arial"/>
          <w:i/>
          <w:iCs/>
          <w:color w:val="202020"/>
          <w:lang w:eastAsia="et-EE"/>
        </w:rPr>
        <w:t>e-keskkond</w:t>
      </w:r>
      <w:r w:rsidRPr="00F94822">
        <w:rPr>
          <w:rFonts w:eastAsia="Times New Roman" w:cs="Arial"/>
          <w:color w:val="202020"/>
          <w:lang w:eastAsia="et-EE"/>
        </w:rPr>
        <w:t>) vorminõudeid jälgides ning sellele on lisatud</w:t>
      </w:r>
      <w:r w:rsidRPr="008C1E47">
        <w:rPr>
          <w:rFonts w:eastAsia="Times New Roman" w:cs="Arial"/>
          <w:color w:val="202020"/>
          <w:lang w:eastAsia="et-EE"/>
        </w:rPr>
        <w:t xml:space="preserve"> §</w:t>
      </w:r>
      <w:r>
        <w:rPr>
          <w:rFonts w:eastAsia="Times New Roman" w:cs="Arial"/>
          <w:color w:val="202020"/>
          <w:lang w:eastAsia="et-EE"/>
        </w:rPr>
        <w:t>-s</w:t>
      </w:r>
      <w:r w:rsidRPr="008C1E47">
        <w:rPr>
          <w:rFonts w:eastAsia="Times New Roman" w:cs="Arial"/>
          <w:color w:val="202020"/>
          <w:lang w:eastAsia="et-EE"/>
        </w:rPr>
        <w:t xml:space="preserve"> 5 l</w:t>
      </w:r>
      <w:r>
        <w:rPr>
          <w:rFonts w:eastAsia="Times New Roman" w:cs="Arial"/>
          <w:color w:val="202020"/>
          <w:lang w:eastAsia="et-EE"/>
        </w:rPr>
        <w:t>õikes</w:t>
      </w:r>
      <w:r w:rsidRPr="008C1E47">
        <w:rPr>
          <w:rFonts w:eastAsia="Times New Roman" w:cs="Arial"/>
          <w:color w:val="202020"/>
          <w:lang w:eastAsia="et-EE"/>
        </w:rPr>
        <w:t xml:space="preserve"> 2 p</w:t>
      </w:r>
      <w:r>
        <w:rPr>
          <w:rFonts w:eastAsia="Times New Roman" w:cs="Arial"/>
          <w:color w:val="202020"/>
          <w:lang w:eastAsia="et-EE"/>
        </w:rPr>
        <w:t>unktis</w:t>
      </w:r>
      <w:r w:rsidRPr="008C1E47">
        <w:rPr>
          <w:rFonts w:eastAsia="Times New Roman" w:cs="Arial"/>
          <w:color w:val="202020"/>
          <w:lang w:eastAsia="et-EE"/>
        </w:rPr>
        <w:t xml:space="preserve"> 2 </w:t>
      </w:r>
      <w:r>
        <w:rPr>
          <w:rFonts w:eastAsia="Times New Roman" w:cs="Arial"/>
          <w:color w:val="202020"/>
          <w:lang w:eastAsia="et-EE"/>
        </w:rPr>
        <w:t xml:space="preserve">sätestatud asjaolu </w:t>
      </w:r>
      <w:r w:rsidRPr="008C1E47">
        <w:rPr>
          <w:rFonts w:eastAsia="Times New Roman" w:cs="Arial"/>
          <w:color w:val="202020"/>
          <w:lang w:eastAsia="et-EE"/>
        </w:rPr>
        <w:t>tõendav dokument</w:t>
      </w:r>
      <w:r w:rsidRPr="00F94822">
        <w:rPr>
          <w:rFonts w:eastAsia="Times New Roman" w:cs="Arial"/>
          <w:color w:val="202020"/>
          <w:lang w:eastAsia="et-EE"/>
        </w:rPr>
        <w:t>;</w:t>
      </w:r>
    </w:p>
    <w:p w14:paraId="5D795A11"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3) </w:t>
      </w:r>
      <w:bookmarkStart w:id="10" w:name="_Hlk159242833"/>
      <w:r w:rsidRPr="00F94822">
        <w:rPr>
          <w:rFonts w:eastAsia="Times New Roman" w:cs="Arial"/>
          <w:color w:val="202020"/>
          <w:lang w:eastAsia="et-EE"/>
        </w:rPr>
        <w:t>taotlus sisaldab määruses nõutud teave</w:t>
      </w:r>
      <w:bookmarkEnd w:id="10"/>
      <w:r>
        <w:rPr>
          <w:rFonts w:eastAsia="Times New Roman" w:cs="Arial"/>
          <w:color w:val="202020"/>
          <w:lang w:eastAsia="et-EE"/>
        </w:rPr>
        <w:t>t</w:t>
      </w:r>
      <w:r w:rsidRPr="00F94822">
        <w:rPr>
          <w:rFonts w:eastAsia="Times New Roman" w:cs="Arial"/>
          <w:color w:val="202020"/>
          <w:lang w:eastAsia="et-EE"/>
        </w:rPr>
        <w:t>;</w:t>
      </w:r>
    </w:p>
    <w:p w14:paraId="13811D6A"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4) toetust taotletakse määruses sätestatud eesmärkidel ja toetatavatele tegevustele;</w:t>
      </w:r>
    </w:p>
    <w:p w14:paraId="5B5219D0"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5) taotluse on digitaalselt allkirjastanud esindusõigust omav isik.</w:t>
      </w:r>
    </w:p>
    <w:p w14:paraId="77B52424" w14:textId="77777777" w:rsidR="00CA1D36" w:rsidRPr="00F94822" w:rsidRDefault="00CA1D36" w:rsidP="00CA1D36">
      <w:pPr>
        <w:shd w:val="clear" w:color="auto" w:fill="FFFFFF"/>
        <w:jc w:val="both"/>
        <w:rPr>
          <w:rFonts w:eastAsia="Times New Roman" w:cs="Arial"/>
          <w:color w:val="202020"/>
          <w:lang w:eastAsia="et-EE"/>
        </w:rPr>
      </w:pPr>
    </w:p>
    <w:p w14:paraId="7B386246" w14:textId="77777777" w:rsidR="00CA1D36" w:rsidRPr="00F94822" w:rsidRDefault="00CA1D36" w:rsidP="00CA1D36">
      <w:pPr>
        <w:shd w:val="clear" w:color="auto" w:fill="FFFFFF"/>
        <w:jc w:val="both"/>
        <w:rPr>
          <w:rFonts w:eastAsia="Times New Roman" w:cs="Arial"/>
          <w:color w:val="0061AA"/>
          <w:bdr w:val="none" w:sz="0" w:space="0" w:color="auto" w:frame="1"/>
          <w:lang w:eastAsia="et-EE"/>
        </w:rPr>
      </w:pPr>
      <w:r w:rsidRPr="00F94822">
        <w:rPr>
          <w:rFonts w:eastAsia="Times New Roman" w:cs="Arial"/>
          <w:color w:val="202020"/>
          <w:lang w:eastAsia="et-EE"/>
        </w:rPr>
        <w:t xml:space="preserve">(3) </w:t>
      </w:r>
      <w:bookmarkStart w:id="11" w:name="_Hlk159242965"/>
      <w:r w:rsidRPr="00F94822">
        <w:rPr>
          <w:rFonts w:eastAsia="Times New Roman" w:cs="Arial"/>
          <w:color w:val="202020"/>
          <w:lang w:eastAsia="et-EE"/>
        </w:rPr>
        <w:t>Koos taotlusega esitatakse volikiri, kui taotleja esindusõiguslik isik tegutseb volituse alusel</w:t>
      </w:r>
      <w:r>
        <w:rPr>
          <w:rFonts w:eastAsia="Times New Roman" w:cs="Arial"/>
          <w:color w:val="202020"/>
          <w:lang w:eastAsia="et-EE"/>
        </w:rPr>
        <w:t>.</w:t>
      </w:r>
      <w:r w:rsidRPr="00F94822">
        <w:rPr>
          <w:rFonts w:eastAsia="Times New Roman" w:cs="Arial"/>
          <w:color w:val="202020"/>
          <w:lang w:eastAsia="et-EE"/>
        </w:rPr>
        <w:t xml:space="preserve"> </w:t>
      </w:r>
    </w:p>
    <w:p w14:paraId="3D1F1888" w14:textId="77777777" w:rsidR="00CA1D36" w:rsidRPr="00F94822" w:rsidRDefault="00CA1D36" w:rsidP="00CA1D36">
      <w:pPr>
        <w:shd w:val="clear" w:color="auto" w:fill="FFFFFF"/>
        <w:jc w:val="both"/>
        <w:rPr>
          <w:rFonts w:eastAsia="Times New Roman" w:cs="Arial"/>
          <w:color w:val="202020"/>
          <w:lang w:eastAsia="et-EE"/>
        </w:rPr>
      </w:pPr>
      <w:bookmarkStart w:id="12" w:name="para5lg3"/>
      <w:bookmarkEnd w:id="11"/>
      <w:r w:rsidRPr="00F94822">
        <w:rPr>
          <w:rFonts w:eastAsia="Times New Roman" w:cs="Arial"/>
          <w:color w:val="0061AA"/>
          <w:bdr w:val="none" w:sz="0" w:space="0" w:color="auto" w:frame="1"/>
          <w:lang w:eastAsia="et-EE"/>
        </w:rPr>
        <w:t>  </w:t>
      </w:r>
      <w:bookmarkEnd w:id="12"/>
    </w:p>
    <w:p w14:paraId="6CFCF20B" w14:textId="77777777" w:rsidR="00CA1D36" w:rsidRPr="00F94822" w:rsidRDefault="00CA1D36" w:rsidP="00CA1D36">
      <w:pPr>
        <w:shd w:val="clear" w:color="auto" w:fill="FFFFFF"/>
        <w:jc w:val="both"/>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7. </w:t>
      </w:r>
      <w:bookmarkStart w:id="13" w:name="para6"/>
      <w:r w:rsidRPr="00F94822">
        <w:rPr>
          <w:rFonts w:eastAsia="Times New Roman" w:cs="Arial"/>
          <w:b/>
          <w:bCs/>
          <w:color w:val="0061AA"/>
          <w:bdr w:val="none" w:sz="0" w:space="0" w:color="auto" w:frame="1"/>
          <w:lang w:eastAsia="et-EE"/>
        </w:rPr>
        <w:t>  </w:t>
      </w:r>
      <w:bookmarkEnd w:id="13"/>
      <w:r w:rsidRPr="00F94822">
        <w:rPr>
          <w:rFonts w:eastAsia="Times New Roman" w:cs="Arial"/>
          <w:b/>
          <w:bCs/>
          <w:color w:val="000000"/>
          <w:lang w:eastAsia="et-EE"/>
        </w:rPr>
        <w:t>Taotlusvooru avamine</w:t>
      </w:r>
    </w:p>
    <w:p w14:paraId="3EDE8BA1" w14:textId="77777777" w:rsidR="00CA1D36" w:rsidRPr="00F94822" w:rsidRDefault="00CA1D36" w:rsidP="00CA1D36">
      <w:pPr>
        <w:shd w:val="clear" w:color="auto" w:fill="FFFFFF"/>
        <w:jc w:val="both"/>
        <w:rPr>
          <w:rFonts w:eastAsia="Times New Roman" w:cs="Arial"/>
          <w:color w:val="202020"/>
          <w:lang w:eastAsia="et-EE"/>
        </w:rPr>
      </w:pPr>
    </w:p>
    <w:p w14:paraId="7A9F6E3C"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(1) Taotlusvooru eelarve kinnitavad </w:t>
      </w:r>
      <w:bookmarkStart w:id="14" w:name="_Hlk159243074"/>
      <w:r w:rsidRPr="00F94822">
        <w:rPr>
          <w:rFonts w:eastAsia="Times New Roman" w:cs="Arial"/>
          <w:color w:val="202020"/>
          <w:lang w:eastAsia="et-EE"/>
        </w:rPr>
        <w:t xml:space="preserve">sotsiaalkaitse- ja </w:t>
      </w:r>
      <w:bookmarkEnd w:id="14"/>
      <w:r w:rsidRPr="00F94822">
        <w:rPr>
          <w:rFonts w:eastAsia="Times New Roman" w:cs="Arial"/>
          <w:color w:val="202020"/>
          <w:lang w:eastAsia="et-EE"/>
        </w:rPr>
        <w:t>terviseminister Sotsiaalministeeriumi valitsemisala eelarve käskkirjaga.</w:t>
      </w:r>
      <w:r>
        <w:rPr>
          <w:rFonts w:eastAsia="Times New Roman" w:cs="Arial"/>
          <w:color w:val="202020"/>
          <w:lang w:eastAsia="et-EE"/>
        </w:rPr>
        <w:t xml:space="preserve"> Käskkiri edastatakse toetuse andjale teadmiseks kolme tööpäeva jooksul. </w:t>
      </w:r>
    </w:p>
    <w:p w14:paraId="5154F054" w14:textId="77777777" w:rsidR="00CA1D36" w:rsidRPr="00F94822" w:rsidRDefault="00CA1D36" w:rsidP="00CA1D36">
      <w:pPr>
        <w:shd w:val="clear" w:color="auto" w:fill="FFFFFF"/>
        <w:jc w:val="both"/>
        <w:rPr>
          <w:rFonts w:eastAsia="Times New Roman" w:cs="Arial"/>
          <w:color w:val="202020"/>
          <w:lang w:eastAsia="et-EE"/>
        </w:rPr>
      </w:pPr>
    </w:p>
    <w:p w14:paraId="42949C29" w14:textId="77777777" w:rsidR="00CA1D36"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(2) Taotlusvooru avamisest, taotluste esitamise tähtajast ja taotlusvooru eelarvest teavitab toetuse andja oma veebilehel vähemalt </w:t>
      </w:r>
      <w:r>
        <w:rPr>
          <w:rFonts w:eastAsia="Times New Roman" w:cs="Arial"/>
          <w:color w:val="202020"/>
          <w:lang w:eastAsia="et-EE"/>
        </w:rPr>
        <w:t>10</w:t>
      </w:r>
      <w:r w:rsidRPr="00F94822">
        <w:rPr>
          <w:rFonts w:eastAsia="Times New Roman" w:cs="Arial"/>
          <w:color w:val="202020"/>
          <w:lang w:eastAsia="et-EE"/>
        </w:rPr>
        <w:t xml:space="preserve"> </w:t>
      </w:r>
      <w:r>
        <w:rPr>
          <w:rFonts w:eastAsia="Times New Roman" w:cs="Arial"/>
          <w:color w:val="202020"/>
          <w:lang w:eastAsia="et-EE"/>
        </w:rPr>
        <w:t>töö</w:t>
      </w:r>
      <w:r w:rsidRPr="00F94822">
        <w:rPr>
          <w:rFonts w:eastAsia="Times New Roman" w:cs="Arial"/>
          <w:color w:val="202020"/>
          <w:lang w:eastAsia="et-EE"/>
        </w:rPr>
        <w:t>päeva enne taotlusvooru avamise päeva.</w:t>
      </w:r>
    </w:p>
    <w:p w14:paraId="5A379BF9" w14:textId="77777777" w:rsidR="00CA1D36" w:rsidRDefault="00CA1D36" w:rsidP="00CA1D36">
      <w:pPr>
        <w:shd w:val="clear" w:color="auto" w:fill="FFFFFF"/>
        <w:jc w:val="both"/>
        <w:rPr>
          <w:rFonts w:eastAsia="Times New Roman" w:cs="Arial"/>
          <w:color w:val="202020"/>
          <w:lang w:eastAsia="et-EE"/>
        </w:rPr>
      </w:pPr>
    </w:p>
    <w:p w14:paraId="22677973"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(3) </w:t>
      </w:r>
      <w:bookmarkStart w:id="15" w:name="_Hlk159243150"/>
      <w:r w:rsidRPr="00F94822">
        <w:rPr>
          <w:rFonts w:eastAsia="Times New Roman" w:cs="Arial"/>
          <w:color w:val="202020"/>
          <w:lang w:eastAsia="et-EE"/>
        </w:rPr>
        <w:t>Toetuse andja administreerimisega seotud kulude katteks võib kasutada kuni</w:t>
      </w:r>
      <w:r w:rsidRPr="00F94822">
        <w:rPr>
          <w:rFonts w:eastAsia="Times New Roman" w:cs="Arial"/>
          <w:color w:val="202020"/>
          <w:lang w:eastAsia="et-EE"/>
        </w:rPr>
        <w:t xml:space="preserve">‬ </w:t>
      </w:r>
      <w:r>
        <w:rPr>
          <w:rFonts w:eastAsia="Times New Roman" w:cs="Arial"/>
          <w:color w:val="202020"/>
          <w:lang w:eastAsia="et-EE"/>
        </w:rPr>
        <w:t>1</w:t>
      </w:r>
      <w:r w:rsidRPr="00F94822">
        <w:rPr>
          <w:rFonts w:eastAsia="Times New Roman" w:cs="Arial"/>
          <w:color w:val="202020"/>
          <w:lang w:eastAsia="et-EE"/>
        </w:rPr>
        <w:t>% taotlusvooru eelarvest.</w:t>
      </w:r>
      <w:bookmarkEnd w:id="15"/>
    </w:p>
    <w:p w14:paraId="76AAEA05" w14:textId="77777777" w:rsidR="00CA1D36" w:rsidRPr="00F94822" w:rsidRDefault="00CA1D36" w:rsidP="00CA1D36">
      <w:pPr>
        <w:shd w:val="clear" w:color="auto" w:fill="FFFFFF"/>
        <w:jc w:val="both"/>
        <w:rPr>
          <w:rFonts w:eastAsia="Times New Roman" w:cs="Arial"/>
          <w:color w:val="202020"/>
          <w:lang w:eastAsia="et-EE"/>
        </w:rPr>
      </w:pPr>
      <w:bookmarkStart w:id="16" w:name="para6lg3"/>
      <w:r w:rsidRPr="00F94822">
        <w:rPr>
          <w:rFonts w:eastAsia="Times New Roman" w:cs="Arial"/>
          <w:color w:val="0061AA"/>
          <w:bdr w:val="none" w:sz="0" w:space="0" w:color="auto" w:frame="1"/>
          <w:lang w:eastAsia="et-EE"/>
        </w:rPr>
        <w:t>  </w:t>
      </w:r>
      <w:bookmarkEnd w:id="16"/>
    </w:p>
    <w:p w14:paraId="15E0B954" w14:textId="77777777" w:rsidR="00CA1D36" w:rsidRPr="00F94822" w:rsidRDefault="00CA1D36" w:rsidP="00CA1D36">
      <w:pPr>
        <w:shd w:val="clear" w:color="auto" w:fill="FFFFFF"/>
        <w:jc w:val="both"/>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8. </w:t>
      </w:r>
      <w:bookmarkStart w:id="17" w:name="para7"/>
      <w:r w:rsidRPr="00F94822">
        <w:rPr>
          <w:rFonts w:eastAsia="Times New Roman" w:cs="Arial"/>
          <w:b/>
          <w:bCs/>
          <w:color w:val="0061AA"/>
          <w:bdr w:val="none" w:sz="0" w:space="0" w:color="auto" w:frame="1"/>
          <w:lang w:eastAsia="et-EE"/>
        </w:rPr>
        <w:t>  </w:t>
      </w:r>
      <w:bookmarkEnd w:id="17"/>
      <w:r w:rsidRPr="00F94822">
        <w:rPr>
          <w:rFonts w:eastAsia="Times New Roman" w:cs="Arial"/>
          <w:b/>
          <w:bCs/>
          <w:color w:val="000000"/>
          <w:lang w:eastAsia="et-EE"/>
        </w:rPr>
        <w:t>Taotluse esitamine</w:t>
      </w:r>
    </w:p>
    <w:p w14:paraId="69329A90" w14:textId="77777777" w:rsidR="00CA1D36" w:rsidRPr="00F94822" w:rsidRDefault="00CA1D36" w:rsidP="00CA1D36">
      <w:pPr>
        <w:shd w:val="clear" w:color="auto" w:fill="FFFFFF"/>
        <w:jc w:val="both"/>
        <w:rPr>
          <w:rFonts w:eastAsia="Times New Roman" w:cs="Arial"/>
          <w:color w:val="202020"/>
          <w:lang w:eastAsia="et-EE"/>
        </w:rPr>
      </w:pPr>
    </w:p>
    <w:p w14:paraId="5560785A"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 Taotlus tuleb esitada § 7 lõike 2 kohaselt teatatud tähtaja jooksul.</w:t>
      </w:r>
    </w:p>
    <w:p w14:paraId="70F60011" w14:textId="77777777" w:rsidR="00CA1D36" w:rsidRPr="00F94822" w:rsidRDefault="00CA1D36" w:rsidP="00CA1D36">
      <w:pPr>
        <w:shd w:val="clear" w:color="auto" w:fill="FFFFFF"/>
        <w:jc w:val="both"/>
        <w:rPr>
          <w:rFonts w:eastAsia="Times New Roman" w:cs="Arial"/>
          <w:color w:val="202020"/>
          <w:lang w:eastAsia="et-EE"/>
        </w:rPr>
      </w:pPr>
    </w:p>
    <w:p w14:paraId="286D712E"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lastRenderedPageBreak/>
        <w:t xml:space="preserve">(2) Taotleja esitab toetuse saamiseks toetuse andjale </w:t>
      </w:r>
      <w:r>
        <w:rPr>
          <w:rFonts w:eastAsia="Times New Roman" w:cs="Arial"/>
          <w:color w:val="202020"/>
          <w:lang w:eastAsia="et-EE"/>
        </w:rPr>
        <w:t xml:space="preserve">ühe </w:t>
      </w:r>
      <w:r w:rsidRPr="00F94822">
        <w:rPr>
          <w:rFonts w:eastAsia="Times New Roman" w:cs="Arial"/>
          <w:color w:val="202020"/>
          <w:lang w:eastAsia="et-EE"/>
        </w:rPr>
        <w:t>taotluse e-keskkonna kaudu.</w:t>
      </w:r>
    </w:p>
    <w:p w14:paraId="099BC5DC" w14:textId="77777777" w:rsidR="00CA1D36" w:rsidRPr="00F94822" w:rsidRDefault="00CA1D36" w:rsidP="00CA1D36">
      <w:pPr>
        <w:shd w:val="clear" w:color="auto" w:fill="FFFFFF"/>
        <w:jc w:val="both"/>
        <w:rPr>
          <w:rFonts w:eastAsia="Times New Roman" w:cs="Arial"/>
          <w:color w:val="202020"/>
          <w:lang w:eastAsia="et-EE"/>
        </w:rPr>
      </w:pPr>
    </w:p>
    <w:p w14:paraId="38023BB9"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(3) Kui e-keskkonna töös esineb tehniline viga, mis takistab taotluse tähtaegset esitamist, loetakse taotluse esitamise tähtpäevaks järgmine tööpäev pärast vea likvideerimist.</w:t>
      </w:r>
    </w:p>
    <w:p w14:paraId="48BA07E4" w14:textId="77777777" w:rsidR="00CA1D36" w:rsidRPr="00F94822" w:rsidRDefault="00CA1D36" w:rsidP="00CA1D36">
      <w:pPr>
        <w:shd w:val="clear" w:color="auto" w:fill="FFFFFF"/>
        <w:rPr>
          <w:rFonts w:eastAsia="Times New Roman" w:cs="Arial"/>
          <w:color w:val="202020"/>
          <w:lang w:eastAsia="et-EE"/>
        </w:rPr>
      </w:pPr>
    </w:p>
    <w:p w14:paraId="23CD8DF2" w14:textId="77777777" w:rsidR="00CA1D36" w:rsidRPr="00F94822" w:rsidRDefault="00CA1D36" w:rsidP="00CA1D36">
      <w:pPr>
        <w:shd w:val="clear" w:color="auto" w:fill="FFFFFF"/>
        <w:jc w:val="center"/>
        <w:outlineLvl w:val="1"/>
        <w:rPr>
          <w:rFonts w:eastAsia="Times New Roman" w:cs="Arial"/>
          <w:b/>
          <w:bCs/>
          <w:color w:val="000000"/>
          <w:bdr w:val="none" w:sz="0" w:space="0" w:color="auto" w:frame="1"/>
          <w:lang w:eastAsia="et-EE"/>
        </w:rPr>
      </w:pPr>
      <w:r w:rsidRPr="00F94822">
        <w:rPr>
          <w:rFonts w:eastAsia="Times New Roman" w:cs="Arial"/>
          <w:b/>
          <w:bCs/>
          <w:color w:val="000000"/>
          <w:bdr w:val="none" w:sz="0" w:space="0" w:color="auto" w:frame="1"/>
          <w:lang w:eastAsia="et-EE"/>
        </w:rPr>
        <w:t>3. peatükk</w:t>
      </w:r>
    </w:p>
    <w:p w14:paraId="1FCB47C5" w14:textId="77777777" w:rsidR="00CA1D36" w:rsidRPr="00F94822" w:rsidRDefault="00CA1D36" w:rsidP="00CA1D36">
      <w:pPr>
        <w:shd w:val="clear" w:color="auto" w:fill="FFFFFF"/>
        <w:jc w:val="center"/>
        <w:outlineLvl w:val="1"/>
        <w:rPr>
          <w:rFonts w:eastAsia="Times New Roman" w:cs="Arial"/>
          <w:b/>
          <w:bCs/>
          <w:color w:val="0061AA"/>
          <w:bdr w:val="none" w:sz="0" w:space="0" w:color="auto" w:frame="1"/>
          <w:lang w:eastAsia="et-EE"/>
        </w:rPr>
      </w:pPr>
      <w:r w:rsidRPr="00F94822">
        <w:rPr>
          <w:rFonts w:eastAsia="Times New Roman" w:cs="Arial"/>
          <w:b/>
          <w:bCs/>
          <w:color w:val="000000"/>
          <w:lang w:eastAsia="et-EE"/>
        </w:rPr>
        <w:t>Kulude abikõlblikkus ja toetuse summa</w:t>
      </w:r>
      <w:bookmarkStart w:id="18" w:name="5a47bbaf-00e7-4381-86e3-66fd2e7abdc2"/>
      <w:r w:rsidRPr="00F94822">
        <w:rPr>
          <w:rFonts w:eastAsia="Times New Roman" w:cs="Arial"/>
          <w:b/>
          <w:bCs/>
          <w:color w:val="0061AA"/>
          <w:bdr w:val="none" w:sz="0" w:space="0" w:color="auto" w:frame="1"/>
          <w:lang w:eastAsia="et-EE"/>
        </w:rPr>
        <w:t> </w:t>
      </w:r>
      <w:bookmarkEnd w:id="18"/>
    </w:p>
    <w:p w14:paraId="548D15A6" w14:textId="77777777" w:rsidR="00CA1D36" w:rsidRPr="00F94822" w:rsidRDefault="00CA1D36" w:rsidP="00CA1D36">
      <w:pPr>
        <w:shd w:val="clear" w:color="auto" w:fill="FFFFFF"/>
        <w:jc w:val="center"/>
        <w:outlineLvl w:val="1"/>
        <w:rPr>
          <w:rFonts w:eastAsia="Times New Roman" w:cs="Arial"/>
          <w:b/>
          <w:bCs/>
          <w:color w:val="000000"/>
          <w:lang w:eastAsia="et-EE"/>
        </w:rPr>
      </w:pPr>
    </w:p>
    <w:p w14:paraId="43846D47" w14:textId="77777777" w:rsidR="00CA1D36" w:rsidRPr="00F94822" w:rsidRDefault="00CA1D36" w:rsidP="00CA1D36">
      <w:pPr>
        <w:shd w:val="clear" w:color="auto" w:fill="FFFFFF"/>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9. </w:t>
      </w:r>
      <w:bookmarkStart w:id="19" w:name="para8"/>
      <w:r w:rsidRPr="00F94822">
        <w:rPr>
          <w:rFonts w:eastAsia="Times New Roman" w:cs="Arial"/>
          <w:b/>
          <w:bCs/>
          <w:color w:val="0061AA"/>
          <w:bdr w:val="none" w:sz="0" w:space="0" w:color="auto" w:frame="1"/>
          <w:lang w:eastAsia="et-EE"/>
        </w:rPr>
        <w:t>  </w:t>
      </w:r>
      <w:bookmarkEnd w:id="19"/>
      <w:r w:rsidRPr="00F94822">
        <w:rPr>
          <w:rFonts w:eastAsia="Times New Roman" w:cs="Arial"/>
          <w:b/>
          <w:bCs/>
          <w:color w:val="000000"/>
          <w:lang w:eastAsia="et-EE"/>
        </w:rPr>
        <w:t>Kulude abikõlblikkus</w:t>
      </w:r>
    </w:p>
    <w:p w14:paraId="4A610CD1" w14:textId="77777777" w:rsidR="00CA1D36" w:rsidRPr="00F94822" w:rsidRDefault="00CA1D36" w:rsidP="00CA1D36">
      <w:pPr>
        <w:shd w:val="clear" w:color="auto" w:fill="FFFFFF"/>
        <w:rPr>
          <w:rFonts w:eastAsia="Times New Roman" w:cs="Arial"/>
          <w:color w:val="202020"/>
          <w:lang w:eastAsia="et-EE"/>
        </w:rPr>
      </w:pPr>
    </w:p>
    <w:p w14:paraId="08358778"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 Kulu on abikõlblik, kui see on tegevuste elluviimiseks sobiv, vajalik, põhjendatud ja tõhus, tehtud §-s 3 nimetatud eesmärgil ja tulemuse saavutamiseks §-s 4 nimetatud tegevuste elluviimiseks toetusperioodil ning on:</w:t>
      </w:r>
    </w:p>
    <w:p w14:paraId="089ABC65"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 tasutud toetuse saaja arvelduskontolt;</w:t>
      </w:r>
    </w:p>
    <w:p w14:paraId="333A3234"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tõendatud algdokumentidega</w:t>
      </w:r>
      <w:r>
        <w:rPr>
          <w:rFonts w:eastAsia="Times New Roman" w:cs="Arial"/>
          <w:color w:val="202020"/>
          <w:lang w:eastAsia="et-EE"/>
        </w:rPr>
        <w:t xml:space="preserve"> konfidentsiaalseid andmeid avaldamata</w:t>
      </w:r>
      <w:r w:rsidRPr="00F94822">
        <w:rPr>
          <w:rFonts w:eastAsia="Times New Roman" w:cs="Arial"/>
          <w:color w:val="202020"/>
          <w:lang w:eastAsia="et-EE"/>
        </w:rPr>
        <w:t>;</w:t>
      </w:r>
    </w:p>
    <w:p w14:paraId="5AA4C19E"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3) selgelt eristatavalt kirjendatud raamatupidamises ja vastab Eesti finantsaruandluse standardile.</w:t>
      </w:r>
    </w:p>
    <w:p w14:paraId="7DA4A43C" w14:textId="77777777" w:rsidR="00CA1D36" w:rsidRPr="00F94822" w:rsidRDefault="00CA1D36" w:rsidP="00CA1D36">
      <w:pPr>
        <w:shd w:val="clear" w:color="auto" w:fill="FFFFFF"/>
        <w:jc w:val="both"/>
        <w:rPr>
          <w:rFonts w:eastAsia="Times New Roman" w:cs="Arial"/>
          <w:color w:val="202020"/>
          <w:lang w:eastAsia="et-EE"/>
        </w:rPr>
      </w:pPr>
    </w:p>
    <w:p w14:paraId="303D89D5"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(2) </w:t>
      </w:r>
      <w:bookmarkStart w:id="20" w:name="_Hlk159243628"/>
      <w:r w:rsidRPr="00F94822">
        <w:rPr>
          <w:rFonts w:eastAsia="Times New Roman" w:cs="Arial"/>
          <w:color w:val="202020"/>
          <w:lang w:eastAsia="et-EE"/>
        </w:rPr>
        <w:t>Mitteabikõlblik kulu on toetuse saaja kulud, mis ei ole otseselt §-s 4 nimetatud tegevuste kulu</w:t>
      </w:r>
      <w:bookmarkEnd w:id="20"/>
      <w:r w:rsidRPr="00F94822">
        <w:rPr>
          <w:rFonts w:eastAsia="Times New Roman" w:cs="Arial"/>
          <w:color w:val="202020"/>
          <w:lang w:eastAsia="et-EE"/>
        </w:rPr>
        <w:t>, sealhulgas:</w:t>
      </w:r>
    </w:p>
    <w:p w14:paraId="43DD89EB" w14:textId="77777777" w:rsidR="00CA1D36" w:rsidRPr="00F94822" w:rsidRDefault="00CA1D36" w:rsidP="00CA1D36">
      <w:pPr>
        <w:shd w:val="clear" w:color="auto" w:fill="FFFFFF"/>
        <w:jc w:val="both"/>
        <w:rPr>
          <w:rFonts w:eastAsia="Times New Roman" w:cs="Arial"/>
          <w:color w:val="202020"/>
          <w:lang w:eastAsia="et-EE"/>
        </w:rPr>
      </w:pPr>
      <w:bookmarkStart w:id="21" w:name="_Hlk159243751"/>
      <w:r w:rsidRPr="00F94822">
        <w:rPr>
          <w:rFonts w:eastAsia="Times New Roman" w:cs="Arial"/>
          <w:color w:val="202020"/>
          <w:lang w:eastAsia="et-EE"/>
        </w:rPr>
        <w:t>1) tasu töö- või võlaõigusliku lepingu alusel;</w:t>
      </w:r>
    </w:p>
    <w:p w14:paraId="2500D889"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ruumide</w:t>
      </w:r>
      <w:r>
        <w:rPr>
          <w:rFonts w:eastAsia="Times New Roman" w:cs="Arial"/>
          <w:color w:val="202020"/>
          <w:lang w:eastAsia="et-EE"/>
        </w:rPr>
        <w:t xml:space="preserve"> ja mootorsõidukite</w:t>
      </w:r>
      <w:r w:rsidRPr="00F94822">
        <w:rPr>
          <w:rFonts w:eastAsia="Times New Roman" w:cs="Arial"/>
          <w:color w:val="202020"/>
          <w:lang w:eastAsia="et-EE"/>
        </w:rPr>
        <w:t xml:space="preserve"> rent</w:t>
      </w:r>
      <w:r>
        <w:rPr>
          <w:rFonts w:eastAsia="Times New Roman" w:cs="Arial"/>
          <w:color w:val="202020"/>
          <w:lang w:eastAsia="et-EE"/>
        </w:rPr>
        <w:t xml:space="preserve"> ning mootorsõiduki soetamine</w:t>
      </w:r>
      <w:r w:rsidRPr="00F94822">
        <w:rPr>
          <w:rFonts w:eastAsia="Times New Roman" w:cs="Arial"/>
          <w:color w:val="202020"/>
          <w:lang w:eastAsia="et-EE"/>
        </w:rPr>
        <w:t>;</w:t>
      </w:r>
    </w:p>
    <w:p w14:paraId="2C7FC348"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3) ehitus- ja hoone renoveerimise </w:t>
      </w:r>
      <w:r>
        <w:rPr>
          <w:rFonts w:eastAsia="Times New Roman" w:cs="Arial"/>
          <w:color w:val="202020"/>
          <w:lang w:eastAsia="et-EE"/>
        </w:rPr>
        <w:t xml:space="preserve">ning inventari soetamise </w:t>
      </w:r>
      <w:r w:rsidRPr="00F94822">
        <w:rPr>
          <w:rFonts w:eastAsia="Times New Roman" w:cs="Arial"/>
          <w:color w:val="202020"/>
          <w:lang w:eastAsia="et-EE"/>
        </w:rPr>
        <w:t>kulu;</w:t>
      </w:r>
    </w:p>
    <w:p w14:paraId="3C736DE2"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4) haldus-, sealhulgas kinnistu haldamise kulu;</w:t>
      </w:r>
    </w:p>
    <w:p w14:paraId="334B50F1"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5) erisoodustusena käsitletav kulu ja sellelt tasutav maks;</w:t>
      </w:r>
    </w:p>
    <w:p w14:paraId="6B6CFF38"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6)  taotlusvooru eesmärgi ja toetatava tegevusega sidumata põhjendamatu ja ebaoluline kulu;</w:t>
      </w:r>
    </w:p>
    <w:p w14:paraId="4F880719"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7)  käibemaks, kui selle saab käibemaksuseaduse alusel tagasi;</w:t>
      </w:r>
    </w:p>
    <w:p w14:paraId="30851862"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8) </w:t>
      </w:r>
      <w:bookmarkStart w:id="22" w:name="para8lg4p9"/>
      <w:r w:rsidRPr="00F94822">
        <w:rPr>
          <w:rFonts w:eastAsia="Times New Roman" w:cs="Arial"/>
          <w:color w:val="0061AA"/>
          <w:bdr w:val="none" w:sz="0" w:space="0" w:color="auto" w:frame="1"/>
          <w:lang w:eastAsia="et-EE"/>
        </w:rPr>
        <w:t> </w:t>
      </w:r>
      <w:bookmarkEnd w:id="22"/>
      <w:r w:rsidRPr="00F94822">
        <w:rPr>
          <w:rFonts w:eastAsia="Times New Roman" w:cs="Arial"/>
          <w:color w:val="202020"/>
          <w:lang w:eastAsia="et-EE"/>
        </w:rPr>
        <w:t>rahatrahv ja rahaline karistus;</w:t>
      </w:r>
    </w:p>
    <w:p w14:paraId="7D053A52"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9) kohtumenetluse kulu, sealhulgas vastaspoole ja kolmanda isiku menetluskulu;</w:t>
      </w:r>
    </w:p>
    <w:p w14:paraId="4C9B4A02"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10) kulu, mille katteks on toetust eraldanud toetuse saajale või lõppsaajale muul alusel riigieelarve või muu avaliku sektori vahenditest või muust </w:t>
      </w:r>
      <w:proofErr w:type="spellStart"/>
      <w:r w:rsidRPr="00F94822">
        <w:rPr>
          <w:rFonts w:eastAsia="Times New Roman" w:cs="Arial"/>
          <w:color w:val="202020"/>
          <w:lang w:eastAsia="et-EE"/>
        </w:rPr>
        <w:t>välistoetusest</w:t>
      </w:r>
      <w:proofErr w:type="spellEnd"/>
      <w:r w:rsidRPr="00F94822">
        <w:rPr>
          <w:rFonts w:eastAsia="Times New Roman" w:cs="Arial"/>
          <w:color w:val="202020"/>
          <w:lang w:eastAsia="et-EE"/>
        </w:rPr>
        <w:t xml:space="preserve"> või makstud teises projektis.</w:t>
      </w:r>
      <w:bookmarkEnd w:id="21"/>
    </w:p>
    <w:p w14:paraId="7C73100E" w14:textId="77777777" w:rsidR="00CA1D36" w:rsidRPr="00F94822" w:rsidRDefault="00CA1D36" w:rsidP="00CA1D36">
      <w:pPr>
        <w:shd w:val="clear" w:color="auto" w:fill="FFFFFF"/>
        <w:jc w:val="both"/>
        <w:rPr>
          <w:rFonts w:eastAsia="Times New Roman" w:cs="Arial"/>
          <w:color w:val="202020"/>
          <w:lang w:eastAsia="et-EE"/>
        </w:rPr>
      </w:pPr>
    </w:p>
    <w:p w14:paraId="653BE76A" w14:textId="77777777" w:rsidR="00CA1D36" w:rsidRPr="00F94822" w:rsidRDefault="00CA1D36" w:rsidP="00CA1D36">
      <w:pPr>
        <w:shd w:val="clear" w:color="auto" w:fill="FFFFFF"/>
        <w:jc w:val="both"/>
        <w:outlineLvl w:val="2"/>
        <w:rPr>
          <w:rFonts w:eastAsia="Times New Roman" w:cs="Arial"/>
          <w:b/>
          <w:bCs/>
          <w:lang w:eastAsia="et-EE"/>
        </w:rPr>
      </w:pPr>
      <w:r w:rsidRPr="00F94822">
        <w:rPr>
          <w:rFonts w:eastAsia="Times New Roman" w:cs="Arial"/>
          <w:b/>
          <w:bCs/>
          <w:bdr w:val="none" w:sz="0" w:space="0" w:color="auto" w:frame="1"/>
          <w:lang w:eastAsia="et-EE"/>
        </w:rPr>
        <w:t>§ 10. </w:t>
      </w:r>
      <w:bookmarkStart w:id="23" w:name="para10"/>
      <w:r w:rsidRPr="00F94822">
        <w:rPr>
          <w:rFonts w:eastAsia="Times New Roman" w:cs="Arial"/>
          <w:b/>
          <w:bCs/>
          <w:bdr w:val="none" w:sz="0" w:space="0" w:color="auto" w:frame="1"/>
          <w:lang w:eastAsia="et-EE"/>
        </w:rPr>
        <w:t>  </w:t>
      </w:r>
      <w:bookmarkEnd w:id="23"/>
      <w:r w:rsidRPr="00F94822">
        <w:rPr>
          <w:rFonts w:eastAsia="Times New Roman" w:cs="Arial"/>
          <w:b/>
          <w:bCs/>
          <w:lang w:eastAsia="et-EE"/>
        </w:rPr>
        <w:t>Toetuse summa</w:t>
      </w:r>
    </w:p>
    <w:p w14:paraId="4629B0F0" w14:textId="77777777" w:rsidR="00CA1D36" w:rsidRPr="00F94822" w:rsidRDefault="00CA1D36" w:rsidP="00CA1D36">
      <w:pPr>
        <w:shd w:val="clear" w:color="auto" w:fill="FFFFFF"/>
        <w:jc w:val="both"/>
        <w:rPr>
          <w:rFonts w:eastAsia="Times New Roman" w:cs="Arial"/>
          <w:lang w:eastAsia="et-EE"/>
        </w:rPr>
      </w:pPr>
    </w:p>
    <w:p w14:paraId="4875C273"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 xml:space="preserve">(1) Taotlusvooru eelarve jaguneb </w:t>
      </w:r>
      <w:bookmarkStart w:id="24" w:name="_Hlk152595871"/>
      <w:r w:rsidRPr="00F94822">
        <w:rPr>
          <w:rFonts w:eastAsia="Times New Roman" w:cs="Arial"/>
          <w:lang w:eastAsia="et-EE"/>
        </w:rPr>
        <w:t>nõuetele vastavaks tunnistatud taotlejate vahel võrdselt</w:t>
      </w:r>
      <w:bookmarkEnd w:id="24"/>
      <w:r w:rsidRPr="00F94822">
        <w:rPr>
          <w:rFonts w:eastAsia="Times New Roman" w:cs="Arial"/>
          <w:lang w:eastAsia="et-EE"/>
        </w:rPr>
        <w:t>.</w:t>
      </w:r>
    </w:p>
    <w:p w14:paraId="68B198C1" w14:textId="77777777" w:rsidR="00CA1D36" w:rsidRPr="00F94822" w:rsidRDefault="00CA1D36" w:rsidP="00CA1D36">
      <w:pPr>
        <w:shd w:val="clear" w:color="auto" w:fill="FFFFFF"/>
        <w:jc w:val="both"/>
        <w:rPr>
          <w:rFonts w:eastAsia="Times New Roman" w:cs="Arial"/>
          <w:lang w:eastAsia="et-EE"/>
        </w:rPr>
      </w:pPr>
    </w:p>
    <w:p w14:paraId="003E224C"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(2) Toetuse summa suurus sõltub taotlusvooru esitatud ja nõuetele vastavaks tunnistatud taotluste arvust.</w:t>
      </w:r>
    </w:p>
    <w:p w14:paraId="6AB66C96" w14:textId="77777777" w:rsidR="00CA1D36" w:rsidRPr="00F94822" w:rsidRDefault="00CA1D36" w:rsidP="00CA1D36">
      <w:pPr>
        <w:shd w:val="clear" w:color="auto" w:fill="FFFFFF"/>
        <w:jc w:val="both"/>
        <w:rPr>
          <w:rFonts w:eastAsia="Times New Roman" w:cs="Arial"/>
          <w:lang w:eastAsia="et-EE"/>
        </w:rPr>
      </w:pPr>
    </w:p>
    <w:p w14:paraId="7370B26C" w14:textId="77777777" w:rsidR="00CA1D36" w:rsidRDefault="00CA1D36" w:rsidP="00CA1D36">
      <w:pPr>
        <w:shd w:val="clear" w:color="auto" w:fill="FFFFFF"/>
        <w:jc w:val="both"/>
        <w:rPr>
          <w:rFonts w:eastAsia="Times New Roman" w:cs="Arial"/>
          <w:lang w:eastAsia="et-EE"/>
        </w:rPr>
      </w:pPr>
      <w:r w:rsidRPr="00F94822">
        <w:rPr>
          <w:rFonts w:eastAsia="Times New Roman" w:cs="Arial"/>
          <w:lang w:eastAsia="et-EE"/>
        </w:rPr>
        <w:t xml:space="preserve">(3) </w:t>
      </w:r>
      <w:bookmarkStart w:id="25" w:name="_Hlk159243945"/>
      <w:r w:rsidRPr="00F94822">
        <w:rPr>
          <w:rFonts w:eastAsia="Times New Roman" w:cs="Arial"/>
          <w:lang w:eastAsia="et-EE"/>
        </w:rPr>
        <w:t xml:space="preserve">Kui taotleja poolt taotletud summa on väiksem kui summa, mis saadakse toetuse eelarve jagamisel </w:t>
      </w:r>
      <w:r w:rsidRPr="00CC6D63">
        <w:rPr>
          <w:rFonts w:eastAsia="Times New Roman" w:cs="Arial"/>
          <w:lang w:eastAsia="et-EE"/>
        </w:rPr>
        <w:t>vastavaks tunnistatud taotluste</w:t>
      </w:r>
      <w:r>
        <w:rPr>
          <w:rFonts w:eastAsia="Times New Roman" w:cs="Arial"/>
          <w:lang w:eastAsia="et-EE"/>
        </w:rPr>
        <w:t xml:space="preserve"> </w:t>
      </w:r>
      <w:r w:rsidRPr="00F94822">
        <w:rPr>
          <w:rFonts w:eastAsia="Times New Roman" w:cs="Arial"/>
          <w:lang w:eastAsia="et-EE"/>
        </w:rPr>
        <w:t>arvuga, on toetuse summa selle taotleja jaoks taotletud summa ning ülejäänud summa jaguneb nõuetele vastavaks tunnistatud taotlejate vahel võrdselt.</w:t>
      </w:r>
    </w:p>
    <w:p w14:paraId="4579D218" w14:textId="77777777" w:rsidR="00CA1D36" w:rsidRDefault="00CA1D36" w:rsidP="00CA1D36">
      <w:pPr>
        <w:shd w:val="clear" w:color="auto" w:fill="FFFFFF"/>
        <w:jc w:val="both"/>
        <w:rPr>
          <w:rFonts w:eastAsia="Times New Roman" w:cs="Arial"/>
          <w:lang w:eastAsia="et-EE"/>
        </w:rPr>
      </w:pPr>
    </w:p>
    <w:p w14:paraId="6D7DBC1B" w14:textId="77777777" w:rsidR="00CA1D36" w:rsidRPr="00F94822" w:rsidRDefault="00CA1D36" w:rsidP="00CA1D36">
      <w:pPr>
        <w:shd w:val="clear" w:color="auto" w:fill="FFFFFF"/>
        <w:jc w:val="both"/>
        <w:rPr>
          <w:rFonts w:eastAsia="Times New Roman" w:cs="Arial"/>
          <w:lang w:eastAsia="et-EE"/>
        </w:rPr>
      </w:pPr>
      <w:bookmarkStart w:id="26" w:name="_Hlk166593540"/>
      <w:r>
        <w:rPr>
          <w:rFonts w:eastAsia="Times New Roman" w:cs="Arial"/>
          <w:lang w:eastAsia="et-EE"/>
        </w:rPr>
        <w:t xml:space="preserve">(4) </w:t>
      </w:r>
      <w:bookmarkStart w:id="27" w:name="_Hlk166595105"/>
      <w:r>
        <w:rPr>
          <w:rFonts w:eastAsia="Times New Roman" w:cs="Arial"/>
          <w:lang w:eastAsia="et-EE"/>
        </w:rPr>
        <w:t>K</w:t>
      </w:r>
      <w:r w:rsidRPr="0089106D">
        <w:rPr>
          <w:rFonts w:eastAsia="Times New Roman" w:cs="Arial"/>
          <w:lang w:eastAsia="et-EE"/>
        </w:rPr>
        <w:t xml:space="preserve">ui </w:t>
      </w:r>
      <w:r>
        <w:rPr>
          <w:rFonts w:eastAsia="Times New Roman" w:cs="Arial"/>
          <w:lang w:eastAsia="et-EE"/>
        </w:rPr>
        <w:t xml:space="preserve">esitatud nõuetele vastavate </w:t>
      </w:r>
      <w:r w:rsidRPr="0089106D">
        <w:rPr>
          <w:rFonts w:eastAsia="Times New Roman" w:cs="Arial"/>
          <w:lang w:eastAsia="et-EE"/>
        </w:rPr>
        <w:t xml:space="preserve">taotluste summa on kokku suurem kui taotlusvooru eelarve, siis rahuldatakse </w:t>
      </w:r>
      <w:r>
        <w:rPr>
          <w:rFonts w:eastAsia="Times New Roman" w:cs="Arial"/>
          <w:lang w:eastAsia="et-EE"/>
        </w:rPr>
        <w:t xml:space="preserve">kõik nõuetele vastavad taotlused </w:t>
      </w:r>
      <w:r w:rsidRPr="0089106D">
        <w:rPr>
          <w:rFonts w:eastAsia="Times New Roman" w:cs="Arial"/>
          <w:lang w:eastAsia="et-EE"/>
        </w:rPr>
        <w:t xml:space="preserve">osaliselt </w:t>
      </w:r>
      <w:r>
        <w:rPr>
          <w:rFonts w:eastAsia="Times New Roman" w:cs="Arial"/>
          <w:lang w:eastAsia="et-EE"/>
        </w:rPr>
        <w:t xml:space="preserve">vähendades toetuste summasid </w:t>
      </w:r>
      <w:r w:rsidRPr="0089106D">
        <w:rPr>
          <w:rFonts w:eastAsia="Times New Roman" w:cs="Arial"/>
          <w:lang w:eastAsia="et-EE"/>
        </w:rPr>
        <w:t>proportsionaalselt</w:t>
      </w:r>
      <w:r>
        <w:rPr>
          <w:rFonts w:eastAsia="Times New Roman" w:cs="Arial"/>
          <w:lang w:eastAsia="et-EE"/>
        </w:rPr>
        <w:t>.</w:t>
      </w:r>
      <w:bookmarkEnd w:id="27"/>
    </w:p>
    <w:bookmarkEnd w:id="25"/>
    <w:bookmarkEnd w:id="26"/>
    <w:p w14:paraId="0BA64C67" w14:textId="77777777" w:rsidR="00CA1D36" w:rsidRPr="00F94822" w:rsidRDefault="00CA1D36" w:rsidP="00CA1D36">
      <w:pPr>
        <w:shd w:val="clear" w:color="auto" w:fill="FFFFFF"/>
        <w:rPr>
          <w:rFonts w:eastAsia="Times New Roman" w:cs="Arial"/>
          <w:color w:val="202020"/>
          <w:lang w:eastAsia="et-EE"/>
        </w:rPr>
      </w:pPr>
    </w:p>
    <w:p w14:paraId="05CDB0D0" w14:textId="77777777" w:rsidR="00CA1D36" w:rsidRPr="00F94822" w:rsidRDefault="00CA1D36" w:rsidP="00CA1D36">
      <w:pPr>
        <w:shd w:val="clear" w:color="auto" w:fill="FFFFFF"/>
        <w:jc w:val="center"/>
        <w:outlineLvl w:val="1"/>
        <w:rPr>
          <w:rFonts w:eastAsia="Times New Roman" w:cs="Arial"/>
          <w:b/>
          <w:bCs/>
          <w:color w:val="000000"/>
          <w:bdr w:val="none" w:sz="0" w:space="0" w:color="auto" w:frame="1"/>
          <w:lang w:eastAsia="et-EE"/>
        </w:rPr>
      </w:pPr>
      <w:r w:rsidRPr="00F94822">
        <w:rPr>
          <w:rFonts w:eastAsia="Times New Roman" w:cs="Arial"/>
          <w:b/>
          <w:bCs/>
          <w:color w:val="000000"/>
          <w:bdr w:val="none" w:sz="0" w:space="0" w:color="auto" w:frame="1"/>
          <w:lang w:eastAsia="et-EE"/>
        </w:rPr>
        <w:t>4. peatükk</w:t>
      </w:r>
    </w:p>
    <w:p w14:paraId="3F04C12D" w14:textId="77777777" w:rsidR="00CA1D36" w:rsidRPr="00F94822" w:rsidRDefault="00CA1D36" w:rsidP="00CA1D36">
      <w:pPr>
        <w:shd w:val="clear" w:color="auto" w:fill="FFFFFF"/>
        <w:jc w:val="center"/>
        <w:outlineLvl w:val="1"/>
        <w:rPr>
          <w:rFonts w:eastAsia="Times New Roman" w:cs="Arial"/>
          <w:b/>
          <w:bCs/>
          <w:color w:val="0061AA"/>
          <w:bdr w:val="none" w:sz="0" w:space="0" w:color="auto" w:frame="1"/>
          <w:lang w:eastAsia="et-EE"/>
        </w:rPr>
      </w:pPr>
      <w:r w:rsidRPr="00F94822">
        <w:rPr>
          <w:rFonts w:eastAsia="Times New Roman" w:cs="Arial"/>
          <w:b/>
          <w:bCs/>
          <w:color w:val="000000"/>
          <w:lang w:eastAsia="et-EE"/>
        </w:rPr>
        <w:t>Taotluse menetlemine</w:t>
      </w:r>
      <w:bookmarkStart w:id="28" w:name="653f373c-78b7-4136-8e2e-42dabcc0c095"/>
      <w:r w:rsidRPr="00F94822">
        <w:rPr>
          <w:rFonts w:eastAsia="Times New Roman" w:cs="Arial"/>
          <w:b/>
          <w:bCs/>
          <w:color w:val="0061AA"/>
          <w:bdr w:val="none" w:sz="0" w:space="0" w:color="auto" w:frame="1"/>
          <w:lang w:eastAsia="et-EE"/>
        </w:rPr>
        <w:t> </w:t>
      </w:r>
      <w:bookmarkEnd w:id="28"/>
    </w:p>
    <w:p w14:paraId="3473BC3B" w14:textId="77777777" w:rsidR="00CA1D36" w:rsidRPr="00F94822" w:rsidRDefault="00CA1D36" w:rsidP="00CA1D36">
      <w:pPr>
        <w:shd w:val="clear" w:color="auto" w:fill="FFFFFF"/>
        <w:jc w:val="center"/>
        <w:outlineLvl w:val="1"/>
        <w:rPr>
          <w:rFonts w:eastAsia="Times New Roman" w:cs="Arial"/>
          <w:b/>
          <w:bCs/>
          <w:color w:val="000000"/>
          <w:lang w:eastAsia="et-EE"/>
        </w:rPr>
      </w:pPr>
    </w:p>
    <w:p w14:paraId="5708F7F4" w14:textId="77777777" w:rsidR="00CA1D36" w:rsidRPr="00F94822" w:rsidRDefault="00CA1D36" w:rsidP="00CA1D36">
      <w:pPr>
        <w:shd w:val="clear" w:color="auto" w:fill="FFFFFF"/>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11. </w:t>
      </w:r>
      <w:bookmarkStart w:id="29" w:name="para11"/>
      <w:r w:rsidRPr="00F94822">
        <w:rPr>
          <w:rFonts w:eastAsia="Times New Roman" w:cs="Arial"/>
          <w:b/>
          <w:bCs/>
          <w:color w:val="0061AA"/>
          <w:bdr w:val="none" w:sz="0" w:space="0" w:color="auto" w:frame="1"/>
          <w:lang w:eastAsia="et-EE"/>
        </w:rPr>
        <w:t>  </w:t>
      </w:r>
      <w:bookmarkEnd w:id="29"/>
      <w:r w:rsidRPr="00F94822">
        <w:rPr>
          <w:rFonts w:eastAsia="Times New Roman" w:cs="Arial"/>
          <w:b/>
          <w:bCs/>
          <w:color w:val="000000"/>
          <w:lang w:eastAsia="et-EE"/>
        </w:rPr>
        <w:t>Taotluse menetlemine</w:t>
      </w:r>
    </w:p>
    <w:p w14:paraId="0E1D2149" w14:textId="77777777" w:rsidR="00CA1D36" w:rsidRPr="00F94822" w:rsidRDefault="00CA1D36" w:rsidP="00CA1D36">
      <w:pPr>
        <w:shd w:val="clear" w:color="auto" w:fill="FFFFFF"/>
        <w:jc w:val="both"/>
        <w:rPr>
          <w:rFonts w:eastAsia="Times New Roman" w:cs="Arial"/>
          <w:color w:val="202020"/>
          <w:lang w:eastAsia="et-EE"/>
        </w:rPr>
      </w:pPr>
    </w:p>
    <w:p w14:paraId="0E92B89A"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 Taotluse menetlemise tähtaeg on kuni 40 tööpäeva alates taotlusvooru sulgemisest.</w:t>
      </w:r>
    </w:p>
    <w:p w14:paraId="2DC09F93" w14:textId="77777777" w:rsidR="00CA1D36" w:rsidRPr="00F94822" w:rsidRDefault="00CA1D36" w:rsidP="00CA1D36">
      <w:pPr>
        <w:shd w:val="clear" w:color="auto" w:fill="FFFFFF"/>
        <w:jc w:val="both"/>
        <w:rPr>
          <w:rFonts w:eastAsia="Times New Roman" w:cs="Arial"/>
          <w:color w:val="202020"/>
          <w:lang w:eastAsia="et-EE"/>
        </w:rPr>
      </w:pPr>
    </w:p>
    <w:p w14:paraId="51B683A6"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lastRenderedPageBreak/>
        <w:t xml:space="preserve">(2) </w:t>
      </w:r>
      <w:r w:rsidRPr="00FB58CA">
        <w:rPr>
          <w:rFonts w:eastAsia="Times New Roman" w:cs="Arial"/>
          <w:color w:val="202020"/>
          <w:lang w:eastAsia="et-EE"/>
        </w:rPr>
        <w:t>Taotlus jäetakse läbi vaatamata, kui taotlust ei esitata tähtajaks.</w:t>
      </w:r>
      <w:r w:rsidRPr="00F94822" w:rsidDel="00FB58CA">
        <w:rPr>
          <w:rFonts w:eastAsia="Times New Roman" w:cs="Arial"/>
          <w:color w:val="202020"/>
          <w:lang w:eastAsia="et-EE"/>
        </w:rPr>
        <w:t xml:space="preserve"> </w:t>
      </w:r>
    </w:p>
    <w:p w14:paraId="61E54873" w14:textId="77777777" w:rsidR="00CA1D36" w:rsidRPr="00F94822" w:rsidRDefault="00CA1D36" w:rsidP="00CA1D36">
      <w:pPr>
        <w:shd w:val="clear" w:color="auto" w:fill="FFFFFF"/>
        <w:jc w:val="both"/>
        <w:rPr>
          <w:rFonts w:eastAsia="Times New Roman" w:cs="Arial"/>
          <w:color w:val="202020"/>
          <w:lang w:eastAsia="et-EE"/>
        </w:rPr>
      </w:pPr>
    </w:p>
    <w:p w14:paraId="3419591E"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(3) Kui taotleja on taotluse esitamise tähtaja ületanud mõjuval põhjusel, võib toetuse andja oma algatusel või taotleja taotluse alusel tähtaja ennistada haldusmenetluse seaduse §-s 34 sätestatud korras.</w:t>
      </w:r>
    </w:p>
    <w:p w14:paraId="4B7C989B" w14:textId="77777777" w:rsidR="00CA1D36" w:rsidRPr="00F94822" w:rsidRDefault="00CA1D36" w:rsidP="00CA1D36">
      <w:pPr>
        <w:shd w:val="clear" w:color="auto" w:fill="FFFFFF"/>
        <w:jc w:val="both"/>
        <w:rPr>
          <w:rFonts w:eastAsia="Times New Roman" w:cs="Arial"/>
          <w:color w:val="202020"/>
          <w:lang w:eastAsia="et-EE"/>
        </w:rPr>
      </w:pPr>
    </w:p>
    <w:p w14:paraId="05F761CE"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(4) Taotluse menetlemise käigus võib toetuse andja nõuda taotlejalt selgitusi, lisainformatsiooni, taotluse täiendamist või muutmist, kui ta leiab, et taotlus ei ole piisavalt selge, selles esinevad puudused või taotluses esitatud informatsiooni alusel ei ole võimalik</w:t>
      </w:r>
      <w:r>
        <w:rPr>
          <w:rFonts w:eastAsia="Times New Roman" w:cs="Arial"/>
          <w:color w:val="202020"/>
          <w:lang w:eastAsia="et-EE"/>
        </w:rPr>
        <w:t xml:space="preserve"> kontrollida taotleja ja taotluse vastavust määruse nõuetele.</w:t>
      </w:r>
    </w:p>
    <w:p w14:paraId="7E6FDA19" w14:textId="77777777" w:rsidR="00CA1D36" w:rsidRPr="00F94822" w:rsidRDefault="00CA1D36" w:rsidP="00CA1D36">
      <w:pPr>
        <w:shd w:val="clear" w:color="auto" w:fill="FFFFFF"/>
        <w:jc w:val="both"/>
        <w:rPr>
          <w:rFonts w:eastAsia="Times New Roman" w:cs="Arial"/>
          <w:color w:val="202020"/>
          <w:lang w:eastAsia="et-EE"/>
        </w:rPr>
      </w:pPr>
    </w:p>
    <w:p w14:paraId="240EEF1D"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(5) Käesoleva paragrahvi lõikes 4 nimetatud puuduste kõrvaldamiseks võib toetuse andja anda taotlejale kuni kümme tööpäeva, mil peatub taotluse menetlemise aeg. Toetuse andja jätab taotluse läbi vaatamata, kui taotleja ei ole tähtaja jooksul puudusi kõrvaldanud, ning teavitab sellest taotlejat e-keskkonna kaudu kümne tööpäeva jooksul alates taotlejale antud tähtaja lõppemisest. </w:t>
      </w:r>
    </w:p>
    <w:p w14:paraId="6BF7F317" w14:textId="77777777" w:rsidR="00CA1D36" w:rsidRPr="00F94822" w:rsidRDefault="00CA1D36" w:rsidP="00CA1D36">
      <w:pPr>
        <w:shd w:val="clear" w:color="auto" w:fill="FFFFFF"/>
        <w:jc w:val="both"/>
        <w:rPr>
          <w:rFonts w:eastAsia="Times New Roman" w:cs="Arial"/>
          <w:color w:val="202020"/>
          <w:lang w:eastAsia="et-EE"/>
        </w:rPr>
      </w:pPr>
    </w:p>
    <w:p w14:paraId="2235A51B"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(6) Toetuse andja tunnistab taotleja ja taotluse nõuetele vastavaks juhul, kui on täidetud kõik käesoleva määruse §-des 5 ja 6 sätestatud nõuded.</w:t>
      </w:r>
    </w:p>
    <w:p w14:paraId="7F0BB813" w14:textId="77777777" w:rsidR="00CA1D36" w:rsidRPr="00F94822" w:rsidRDefault="00CA1D36" w:rsidP="00CA1D36">
      <w:pPr>
        <w:shd w:val="clear" w:color="auto" w:fill="FFFFFF"/>
        <w:jc w:val="both"/>
        <w:rPr>
          <w:rFonts w:eastAsia="Times New Roman" w:cs="Arial"/>
          <w:color w:val="202020"/>
          <w:lang w:eastAsia="et-EE"/>
        </w:rPr>
      </w:pPr>
    </w:p>
    <w:p w14:paraId="7FA1A4BD"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(7) Toetuse andja kaasab vajadusel taotluste menetlemisse </w:t>
      </w:r>
      <w:bookmarkStart w:id="30" w:name="_Hlk159244323"/>
      <w:r w:rsidRPr="00F94822">
        <w:rPr>
          <w:rFonts w:eastAsia="Times New Roman" w:cs="Arial"/>
          <w:color w:val="202020"/>
          <w:lang w:eastAsia="et-EE"/>
        </w:rPr>
        <w:t>Sotsiaalministeeriumi valdkonna spetsialisti.</w:t>
      </w:r>
      <w:bookmarkEnd w:id="30"/>
    </w:p>
    <w:p w14:paraId="7739DFF7" w14:textId="77777777" w:rsidR="00CA1D36" w:rsidRPr="00F94822" w:rsidRDefault="00CA1D36" w:rsidP="00CA1D36">
      <w:pPr>
        <w:shd w:val="clear" w:color="auto" w:fill="FFFFFF"/>
        <w:jc w:val="both"/>
        <w:rPr>
          <w:rFonts w:eastAsia="Times New Roman" w:cs="Arial"/>
          <w:color w:val="202020"/>
          <w:lang w:eastAsia="et-EE"/>
        </w:rPr>
      </w:pPr>
    </w:p>
    <w:p w14:paraId="025209EF" w14:textId="77777777" w:rsidR="00CA1D36" w:rsidRPr="00F94822" w:rsidRDefault="00CA1D36" w:rsidP="00CA1D36">
      <w:pPr>
        <w:shd w:val="clear" w:color="auto" w:fill="FFFFFF"/>
        <w:jc w:val="both"/>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12. </w:t>
      </w:r>
      <w:bookmarkStart w:id="31" w:name="para12"/>
      <w:r w:rsidRPr="00F94822">
        <w:rPr>
          <w:rFonts w:eastAsia="Times New Roman" w:cs="Arial"/>
          <w:b/>
          <w:bCs/>
          <w:color w:val="0061AA"/>
          <w:bdr w:val="none" w:sz="0" w:space="0" w:color="auto" w:frame="1"/>
          <w:lang w:eastAsia="et-EE"/>
        </w:rPr>
        <w:t>  </w:t>
      </w:r>
      <w:bookmarkEnd w:id="31"/>
      <w:r w:rsidRPr="00F94822">
        <w:rPr>
          <w:rFonts w:eastAsia="Times New Roman" w:cs="Arial"/>
          <w:b/>
          <w:bCs/>
          <w:color w:val="000000"/>
          <w:lang w:eastAsia="et-EE"/>
        </w:rPr>
        <w:t>Taotluse rahuldamine ja rahuldamata jätmine</w:t>
      </w:r>
    </w:p>
    <w:p w14:paraId="2053CB66" w14:textId="77777777" w:rsidR="00CA1D36" w:rsidRPr="00F94822" w:rsidRDefault="00CA1D36" w:rsidP="00CA1D36">
      <w:pPr>
        <w:shd w:val="clear" w:color="auto" w:fill="FFFFFF"/>
        <w:jc w:val="both"/>
        <w:rPr>
          <w:rFonts w:eastAsia="Times New Roman" w:cs="Arial"/>
          <w:color w:val="202020"/>
          <w:lang w:eastAsia="et-EE"/>
        </w:rPr>
      </w:pPr>
    </w:p>
    <w:p w14:paraId="49AEDD07"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 Taotluse rahuldamise või rahuldamata jätmise otsuse teeb toetuse andja.</w:t>
      </w:r>
    </w:p>
    <w:p w14:paraId="54621F46" w14:textId="77777777" w:rsidR="00CA1D36" w:rsidRPr="00F94822" w:rsidRDefault="00CA1D36" w:rsidP="00CA1D36">
      <w:pPr>
        <w:shd w:val="clear" w:color="auto" w:fill="FFFFFF"/>
        <w:jc w:val="both"/>
        <w:rPr>
          <w:rFonts w:eastAsia="Times New Roman" w:cs="Arial"/>
          <w:color w:val="202020"/>
          <w:lang w:eastAsia="et-EE"/>
        </w:rPr>
      </w:pPr>
    </w:p>
    <w:p w14:paraId="53569014"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Taotluse rahuldamise otsus tehakse juhul, kui taotleja ja taotlus vastavad käesolevas määrused nimetatud nõuetele.</w:t>
      </w:r>
    </w:p>
    <w:p w14:paraId="3AE22C54" w14:textId="77777777" w:rsidR="00CA1D36" w:rsidRPr="00F94822" w:rsidRDefault="00CA1D36" w:rsidP="00CA1D36">
      <w:pPr>
        <w:shd w:val="clear" w:color="auto" w:fill="FFFFFF"/>
        <w:jc w:val="both"/>
        <w:rPr>
          <w:rFonts w:eastAsia="Times New Roman" w:cs="Arial"/>
          <w:color w:val="202020"/>
          <w:lang w:eastAsia="et-EE"/>
        </w:rPr>
      </w:pPr>
    </w:p>
    <w:p w14:paraId="11CB5CEC"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(3) Taotluse rahuldamata jätmise otsus tehakse</w:t>
      </w:r>
      <w:r>
        <w:rPr>
          <w:rFonts w:eastAsia="Times New Roman" w:cs="Arial"/>
          <w:color w:val="202020"/>
          <w:lang w:eastAsia="et-EE"/>
        </w:rPr>
        <w:t>:</w:t>
      </w:r>
    </w:p>
    <w:p w14:paraId="41B88B5F" w14:textId="77777777" w:rsidR="00CA1D36"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 </w:t>
      </w:r>
      <w:r w:rsidRPr="00484ED2">
        <w:rPr>
          <w:rFonts w:eastAsia="Times New Roman" w:cs="Arial"/>
          <w:color w:val="202020"/>
          <w:lang w:eastAsia="et-EE"/>
        </w:rPr>
        <w:t xml:space="preserve">juhul, kui </w:t>
      </w:r>
      <w:r w:rsidRPr="00F94822">
        <w:rPr>
          <w:rFonts w:eastAsia="Times New Roman" w:cs="Arial"/>
          <w:color w:val="202020"/>
          <w:lang w:eastAsia="et-EE"/>
        </w:rPr>
        <w:t>taotleja või taotlus ei vasta kasvõi ühele käesoleva määruse §-s 5 või 6 sätestatud nõudele;</w:t>
      </w:r>
    </w:p>
    <w:p w14:paraId="5FC799D8" w14:textId="77777777" w:rsidR="00CA1D36" w:rsidRPr="00F94822" w:rsidRDefault="00CA1D36" w:rsidP="00CA1D36">
      <w:pPr>
        <w:shd w:val="clear" w:color="auto" w:fill="FFFFFF"/>
        <w:jc w:val="both"/>
        <w:rPr>
          <w:rFonts w:eastAsia="Times New Roman" w:cs="Arial"/>
          <w:color w:val="202020"/>
          <w:lang w:eastAsia="et-EE"/>
        </w:rPr>
      </w:pPr>
      <w:r>
        <w:rPr>
          <w:rFonts w:eastAsia="Times New Roman" w:cs="Arial"/>
          <w:color w:val="202020"/>
          <w:lang w:eastAsia="et-EE"/>
        </w:rPr>
        <w:t>2</w:t>
      </w:r>
      <w:bookmarkStart w:id="32" w:name="_Hlk166594874"/>
      <w:r>
        <w:rPr>
          <w:rFonts w:eastAsia="Times New Roman" w:cs="Arial"/>
          <w:color w:val="202020"/>
          <w:lang w:eastAsia="et-EE"/>
        </w:rPr>
        <w:t xml:space="preserve">) osas, milles taotlus proportsionaalselt </w:t>
      </w:r>
      <w:r w:rsidRPr="00484ED2">
        <w:rPr>
          <w:rFonts w:eastAsia="Times New Roman" w:cs="Arial"/>
          <w:color w:val="202020"/>
          <w:lang w:eastAsia="et-EE"/>
        </w:rPr>
        <w:t>kõi</w:t>
      </w:r>
      <w:r>
        <w:rPr>
          <w:rFonts w:eastAsia="Times New Roman" w:cs="Arial"/>
          <w:color w:val="202020"/>
          <w:lang w:eastAsia="et-EE"/>
        </w:rPr>
        <w:t>gist</w:t>
      </w:r>
      <w:r w:rsidRPr="00484ED2">
        <w:rPr>
          <w:rFonts w:eastAsia="Times New Roman" w:cs="Arial"/>
          <w:color w:val="202020"/>
          <w:lang w:eastAsia="et-EE"/>
        </w:rPr>
        <w:t xml:space="preserve"> nõuetekohaste</w:t>
      </w:r>
      <w:r>
        <w:rPr>
          <w:rFonts w:eastAsia="Times New Roman" w:cs="Arial"/>
          <w:color w:val="202020"/>
          <w:lang w:eastAsia="et-EE"/>
        </w:rPr>
        <w:t>st</w:t>
      </w:r>
      <w:r w:rsidRPr="00484ED2">
        <w:rPr>
          <w:rFonts w:eastAsia="Times New Roman" w:cs="Arial"/>
          <w:color w:val="202020"/>
          <w:lang w:eastAsia="et-EE"/>
        </w:rPr>
        <w:t xml:space="preserve"> taotluste</w:t>
      </w:r>
      <w:r>
        <w:rPr>
          <w:rFonts w:eastAsia="Times New Roman" w:cs="Arial"/>
          <w:color w:val="202020"/>
          <w:lang w:eastAsia="et-EE"/>
        </w:rPr>
        <w:t>st</w:t>
      </w:r>
      <w:r w:rsidRPr="00484ED2">
        <w:rPr>
          <w:rFonts w:eastAsia="Times New Roman" w:cs="Arial"/>
          <w:color w:val="202020"/>
          <w:lang w:eastAsia="et-EE"/>
        </w:rPr>
        <w:t xml:space="preserve"> </w:t>
      </w:r>
      <w:r>
        <w:rPr>
          <w:rFonts w:eastAsia="Times New Roman" w:cs="Arial"/>
          <w:color w:val="202020"/>
          <w:lang w:eastAsia="et-EE"/>
        </w:rPr>
        <w:t xml:space="preserve">ületab </w:t>
      </w:r>
      <w:r w:rsidRPr="00484ED2">
        <w:rPr>
          <w:rFonts w:eastAsia="Times New Roman" w:cs="Arial"/>
          <w:color w:val="202020"/>
          <w:lang w:eastAsia="et-EE"/>
        </w:rPr>
        <w:t>toetuseks ettenähtud vahendeid</w:t>
      </w:r>
      <w:bookmarkEnd w:id="32"/>
      <w:r>
        <w:rPr>
          <w:rFonts w:eastAsia="Times New Roman" w:cs="Arial"/>
          <w:color w:val="202020"/>
          <w:lang w:eastAsia="et-EE"/>
        </w:rPr>
        <w:t>;</w:t>
      </w:r>
    </w:p>
    <w:p w14:paraId="0765E79D" w14:textId="77777777" w:rsidR="00CA1D36" w:rsidRPr="00F94822" w:rsidRDefault="00CA1D36" w:rsidP="00CA1D36">
      <w:pPr>
        <w:shd w:val="clear" w:color="auto" w:fill="FFFFFF"/>
        <w:jc w:val="both"/>
        <w:rPr>
          <w:rFonts w:eastAsia="Times New Roman" w:cs="Arial"/>
          <w:color w:val="202020"/>
          <w:lang w:eastAsia="et-EE"/>
        </w:rPr>
      </w:pPr>
      <w:r>
        <w:rPr>
          <w:rFonts w:eastAsia="Times New Roman" w:cs="Arial"/>
          <w:color w:val="202020"/>
          <w:lang w:eastAsia="et-EE"/>
        </w:rPr>
        <w:t>3</w:t>
      </w:r>
      <w:r w:rsidRPr="00F94822">
        <w:rPr>
          <w:rFonts w:eastAsia="Times New Roman" w:cs="Arial"/>
          <w:color w:val="202020"/>
          <w:lang w:eastAsia="et-EE"/>
        </w:rPr>
        <w:t>) </w:t>
      </w:r>
      <w:r w:rsidRPr="00484ED2">
        <w:rPr>
          <w:rFonts w:eastAsia="Times New Roman" w:cs="Arial"/>
          <w:color w:val="202020"/>
          <w:lang w:eastAsia="et-EE"/>
        </w:rPr>
        <w:t xml:space="preserve">juhul, kui </w:t>
      </w:r>
      <w:r w:rsidRPr="00F94822">
        <w:rPr>
          <w:rFonts w:eastAsia="Times New Roman" w:cs="Arial"/>
          <w:color w:val="202020"/>
          <w:lang w:eastAsia="et-EE"/>
        </w:rPr>
        <w:t>taotleja mõjutab pettuse või ähvardusega või muul õigusvastasel viisil taotluse menetlemist;</w:t>
      </w:r>
    </w:p>
    <w:p w14:paraId="6B7313FA" w14:textId="77777777" w:rsidR="00CA1D36" w:rsidRPr="00F94822" w:rsidRDefault="00CA1D36" w:rsidP="00CA1D36">
      <w:pPr>
        <w:shd w:val="clear" w:color="auto" w:fill="FFFFFF"/>
        <w:jc w:val="both"/>
        <w:rPr>
          <w:rFonts w:eastAsia="Times New Roman" w:cs="Arial"/>
          <w:color w:val="202020"/>
          <w:lang w:eastAsia="et-EE"/>
        </w:rPr>
      </w:pPr>
      <w:r>
        <w:rPr>
          <w:rFonts w:eastAsia="Times New Roman" w:cs="Arial"/>
          <w:color w:val="202020"/>
          <w:lang w:eastAsia="et-EE"/>
        </w:rPr>
        <w:t>4</w:t>
      </w:r>
      <w:r w:rsidRPr="00F94822">
        <w:rPr>
          <w:rFonts w:eastAsia="Times New Roman" w:cs="Arial"/>
          <w:color w:val="202020"/>
          <w:lang w:eastAsia="et-EE"/>
        </w:rPr>
        <w:t>) </w:t>
      </w:r>
      <w:r w:rsidRPr="00484ED2">
        <w:rPr>
          <w:rFonts w:eastAsia="Times New Roman" w:cs="Arial"/>
          <w:color w:val="202020"/>
          <w:lang w:eastAsia="et-EE"/>
        </w:rPr>
        <w:t xml:space="preserve">juhul, kui </w:t>
      </w:r>
      <w:r w:rsidRPr="00F94822">
        <w:rPr>
          <w:rFonts w:eastAsia="Times New Roman" w:cs="Arial"/>
          <w:color w:val="202020"/>
          <w:lang w:eastAsia="et-EE"/>
        </w:rPr>
        <w:t>taotleja ei võimalda taotluse nõuetele vastavust kontrollida.</w:t>
      </w:r>
    </w:p>
    <w:p w14:paraId="38D24286" w14:textId="77777777" w:rsidR="00CA1D36" w:rsidRPr="00F94822" w:rsidRDefault="00CA1D36" w:rsidP="00CA1D36">
      <w:pPr>
        <w:shd w:val="clear" w:color="auto" w:fill="FFFFFF"/>
        <w:jc w:val="both"/>
        <w:rPr>
          <w:rFonts w:eastAsia="Times New Roman" w:cs="Arial"/>
          <w:color w:val="202020"/>
          <w:lang w:eastAsia="et-EE"/>
        </w:rPr>
      </w:pPr>
    </w:p>
    <w:p w14:paraId="754EED50"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(4) Taotluse rahuldamise või rahuldamata jätmise otsus edastatakse taotlejale e-keskkonna kaudu kahe tööpäeva jooksul arvates otsuse </w:t>
      </w:r>
      <w:r>
        <w:rPr>
          <w:rFonts w:eastAsia="Times New Roman" w:cs="Arial"/>
          <w:color w:val="202020"/>
          <w:lang w:eastAsia="et-EE"/>
        </w:rPr>
        <w:t>tegemisest</w:t>
      </w:r>
      <w:r w:rsidRPr="00F94822">
        <w:rPr>
          <w:rFonts w:eastAsia="Times New Roman" w:cs="Arial"/>
          <w:color w:val="202020"/>
          <w:lang w:eastAsia="et-EE"/>
        </w:rPr>
        <w:t>.</w:t>
      </w:r>
    </w:p>
    <w:p w14:paraId="6FF2FFB5" w14:textId="77777777" w:rsidR="00CA1D36" w:rsidRPr="00F94822" w:rsidRDefault="00CA1D36" w:rsidP="00CA1D36">
      <w:pPr>
        <w:shd w:val="clear" w:color="auto" w:fill="FFFFFF"/>
        <w:jc w:val="both"/>
        <w:rPr>
          <w:rFonts w:eastAsia="Times New Roman" w:cs="Arial"/>
          <w:color w:val="202020"/>
          <w:lang w:eastAsia="et-EE"/>
        </w:rPr>
      </w:pPr>
    </w:p>
    <w:p w14:paraId="5848C773" w14:textId="77777777" w:rsidR="00CA1D36" w:rsidRPr="00F94822" w:rsidRDefault="00CA1D36" w:rsidP="00CA1D36">
      <w:pPr>
        <w:shd w:val="clear" w:color="auto" w:fill="FFFFFF"/>
        <w:jc w:val="center"/>
        <w:outlineLvl w:val="1"/>
        <w:rPr>
          <w:rFonts w:eastAsia="Times New Roman" w:cs="Arial"/>
          <w:b/>
          <w:bCs/>
          <w:color w:val="000000"/>
          <w:bdr w:val="none" w:sz="0" w:space="0" w:color="auto" w:frame="1"/>
          <w:lang w:eastAsia="et-EE"/>
        </w:rPr>
      </w:pPr>
      <w:r w:rsidRPr="00F94822">
        <w:rPr>
          <w:rFonts w:eastAsia="Times New Roman" w:cs="Arial"/>
          <w:b/>
          <w:bCs/>
          <w:color w:val="000000"/>
          <w:bdr w:val="none" w:sz="0" w:space="0" w:color="auto" w:frame="1"/>
          <w:lang w:eastAsia="et-EE"/>
        </w:rPr>
        <w:t>5. peatükk</w:t>
      </w:r>
    </w:p>
    <w:p w14:paraId="7B187AFD" w14:textId="77777777" w:rsidR="00CA1D36" w:rsidRPr="00F94822" w:rsidRDefault="00CA1D36" w:rsidP="00CA1D36">
      <w:pPr>
        <w:shd w:val="clear" w:color="auto" w:fill="FFFFFF"/>
        <w:jc w:val="center"/>
        <w:outlineLvl w:val="1"/>
        <w:rPr>
          <w:rFonts w:eastAsia="Times New Roman" w:cs="Arial"/>
          <w:b/>
          <w:bCs/>
          <w:color w:val="0061AA"/>
          <w:bdr w:val="none" w:sz="0" w:space="0" w:color="auto" w:frame="1"/>
          <w:lang w:eastAsia="et-EE"/>
        </w:rPr>
      </w:pPr>
      <w:r w:rsidRPr="00F94822">
        <w:rPr>
          <w:rFonts w:eastAsia="Times New Roman" w:cs="Arial"/>
          <w:b/>
          <w:bCs/>
          <w:color w:val="000000"/>
          <w:lang w:eastAsia="et-EE"/>
        </w:rPr>
        <w:t>Taotluse rahuldamise otsuse muutmine ja kehtetuks tunnistamine</w:t>
      </w:r>
    </w:p>
    <w:p w14:paraId="7533318B" w14:textId="77777777" w:rsidR="00CA1D36" w:rsidRPr="00F94822" w:rsidRDefault="00CA1D36" w:rsidP="00CA1D36">
      <w:pPr>
        <w:shd w:val="clear" w:color="auto" w:fill="FFFFFF"/>
        <w:jc w:val="both"/>
        <w:outlineLvl w:val="1"/>
        <w:rPr>
          <w:rFonts w:eastAsia="Times New Roman" w:cs="Arial"/>
          <w:b/>
          <w:bCs/>
          <w:color w:val="000000"/>
          <w:lang w:eastAsia="et-EE"/>
        </w:rPr>
      </w:pPr>
    </w:p>
    <w:p w14:paraId="4800A897" w14:textId="77777777" w:rsidR="00CA1D36" w:rsidRPr="00F94822" w:rsidRDefault="00CA1D36" w:rsidP="00CA1D36">
      <w:pPr>
        <w:shd w:val="clear" w:color="auto" w:fill="FFFFFF"/>
        <w:jc w:val="both"/>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13. </w:t>
      </w:r>
      <w:bookmarkStart w:id="33" w:name="para14"/>
      <w:r w:rsidRPr="00F94822">
        <w:rPr>
          <w:rFonts w:eastAsia="Times New Roman" w:cs="Arial"/>
          <w:b/>
          <w:bCs/>
          <w:color w:val="0061AA"/>
          <w:bdr w:val="none" w:sz="0" w:space="0" w:color="auto" w:frame="1"/>
          <w:lang w:eastAsia="et-EE"/>
        </w:rPr>
        <w:t>  </w:t>
      </w:r>
      <w:bookmarkEnd w:id="33"/>
      <w:r w:rsidRPr="00F94822">
        <w:rPr>
          <w:rFonts w:eastAsia="Times New Roman" w:cs="Arial"/>
          <w:b/>
          <w:bCs/>
          <w:color w:val="000000"/>
          <w:lang w:eastAsia="et-EE"/>
        </w:rPr>
        <w:t>Taotluse rahuldamise otsuse muutmine</w:t>
      </w:r>
    </w:p>
    <w:p w14:paraId="5C5095E0" w14:textId="77777777" w:rsidR="00CA1D36" w:rsidRPr="00F94822" w:rsidRDefault="00CA1D36" w:rsidP="00CA1D36">
      <w:pPr>
        <w:shd w:val="clear" w:color="auto" w:fill="FFFFFF"/>
        <w:jc w:val="both"/>
        <w:rPr>
          <w:rFonts w:eastAsia="Times New Roman" w:cs="Arial"/>
          <w:color w:val="202020"/>
          <w:lang w:eastAsia="et-EE"/>
        </w:rPr>
      </w:pPr>
    </w:p>
    <w:p w14:paraId="1A92973B"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 Taotluse rahuldamise otsust muudetakse toetuse andja algatusel või toetuse saaja sellekohase kirjaliku avalduse alusel.</w:t>
      </w:r>
    </w:p>
    <w:p w14:paraId="04C078A5" w14:textId="77777777" w:rsidR="00CA1D36" w:rsidRPr="00F94822" w:rsidRDefault="00CA1D36" w:rsidP="00CA1D36">
      <w:pPr>
        <w:shd w:val="clear" w:color="auto" w:fill="FFFFFF"/>
        <w:jc w:val="both"/>
        <w:rPr>
          <w:rFonts w:eastAsia="Times New Roman" w:cs="Arial"/>
          <w:color w:val="202020"/>
          <w:lang w:eastAsia="et-EE"/>
        </w:rPr>
      </w:pPr>
    </w:p>
    <w:p w14:paraId="66E10CFC"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Taotluse rahuldamise otsust võib muuta kuni abikõlblikkuse perioodi lõpuni, kuid mitte pärast tegevuste lõppemist, ning tagasiulatuvalt alates muudatustaotluse esitamise kuupäevast</w:t>
      </w:r>
      <w:r>
        <w:rPr>
          <w:rFonts w:eastAsia="Times New Roman" w:cs="Arial"/>
          <w:color w:val="202020"/>
          <w:lang w:eastAsia="et-EE"/>
        </w:rPr>
        <w:t xml:space="preserve"> toetuse andjale</w:t>
      </w:r>
      <w:r w:rsidRPr="00F94822">
        <w:rPr>
          <w:rFonts w:eastAsia="Times New Roman" w:cs="Arial"/>
          <w:color w:val="202020"/>
          <w:lang w:eastAsia="et-EE"/>
        </w:rPr>
        <w:t xml:space="preserve"> juhul, kui muudatus on põhjendatud.</w:t>
      </w:r>
    </w:p>
    <w:p w14:paraId="62BBFE7B" w14:textId="77777777" w:rsidR="00CA1D36" w:rsidRPr="00F94822" w:rsidRDefault="00CA1D36" w:rsidP="00CA1D36">
      <w:pPr>
        <w:shd w:val="clear" w:color="auto" w:fill="FFFFFF"/>
        <w:jc w:val="both"/>
        <w:rPr>
          <w:rFonts w:eastAsia="Times New Roman" w:cs="Arial"/>
          <w:color w:val="202020"/>
          <w:lang w:eastAsia="et-EE"/>
        </w:rPr>
      </w:pPr>
    </w:p>
    <w:p w14:paraId="611E93D7"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(3) Toetuse andjal on õigus keelduda taotluse rahuldamise otsuse muutmisest juhul, kui soovitav muudatus </w:t>
      </w:r>
      <w:r>
        <w:rPr>
          <w:rFonts w:eastAsia="Times New Roman" w:cs="Arial"/>
          <w:color w:val="202020"/>
          <w:lang w:eastAsia="et-EE"/>
        </w:rPr>
        <w:t xml:space="preserve">ei ole kooskõlas toetatavate tegevustega, </w:t>
      </w:r>
      <w:r w:rsidRPr="00F94822">
        <w:rPr>
          <w:rFonts w:eastAsia="Times New Roman" w:cs="Arial"/>
          <w:color w:val="202020"/>
          <w:lang w:eastAsia="et-EE"/>
        </w:rPr>
        <w:t xml:space="preserve">seab kahtluse alla tegevuste </w:t>
      </w:r>
      <w:r w:rsidRPr="00F94822">
        <w:rPr>
          <w:rFonts w:eastAsia="Times New Roman" w:cs="Arial"/>
          <w:color w:val="202020"/>
          <w:lang w:eastAsia="et-EE"/>
        </w:rPr>
        <w:lastRenderedPageBreak/>
        <w:t>eesmärkide ja oodatavate tulemuste saavutamise või tegevuste lõpetamise abikõlblikkuse perioodil.</w:t>
      </w:r>
    </w:p>
    <w:p w14:paraId="6D1A932B" w14:textId="77777777" w:rsidR="00CA1D36" w:rsidRPr="00F94822" w:rsidRDefault="00CA1D36" w:rsidP="00CA1D36">
      <w:pPr>
        <w:shd w:val="clear" w:color="auto" w:fill="FFFFFF"/>
        <w:jc w:val="both"/>
        <w:rPr>
          <w:rFonts w:eastAsia="Times New Roman" w:cs="Arial"/>
          <w:color w:val="0061AA"/>
          <w:bdr w:val="none" w:sz="0" w:space="0" w:color="auto" w:frame="1"/>
          <w:lang w:eastAsia="et-EE"/>
        </w:rPr>
      </w:pPr>
      <w:bookmarkStart w:id="34" w:name="para14lg4"/>
    </w:p>
    <w:bookmarkEnd w:id="34"/>
    <w:p w14:paraId="2F8CC053"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(4) Taotluse rahuldamise otsuse muutmise otsustab toetuse andja 30 tööpäeva jooksul pärast vastavasisulise avalduse saamist ja teavitab sellest toetuse saajat e-keskkonna kaudu.</w:t>
      </w:r>
    </w:p>
    <w:p w14:paraId="45BAF29D" w14:textId="77777777" w:rsidR="00CA1D36" w:rsidRPr="00F94822" w:rsidRDefault="00CA1D36" w:rsidP="00CA1D36">
      <w:pPr>
        <w:shd w:val="clear" w:color="auto" w:fill="FFFFFF"/>
        <w:jc w:val="both"/>
        <w:rPr>
          <w:rFonts w:eastAsia="Times New Roman" w:cs="Arial"/>
          <w:color w:val="202020"/>
          <w:lang w:eastAsia="et-EE"/>
        </w:rPr>
      </w:pPr>
    </w:p>
    <w:p w14:paraId="2FFA4F4C" w14:textId="77777777" w:rsidR="00CA1D36" w:rsidRPr="00F94822" w:rsidRDefault="00CA1D36" w:rsidP="00CA1D36">
      <w:pPr>
        <w:shd w:val="clear" w:color="auto" w:fill="FFFFFF"/>
        <w:jc w:val="both"/>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14. </w:t>
      </w:r>
      <w:bookmarkStart w:id="35" w:name="para15"/>
      <w:r w:rsidRPr="00F94822">
        <w:rPr>
          <w:rFonts w:eastAsia="Times New Roman" w:cs="Arial"/>
          <w:b/>
          <w:bCs/>
          <w:color w:val="0061AA"/>
          <w:bdr w:val="none" w:sz="0" w:space="0" w:color="auto" w:frame="1"/>
          <w:lang w:eastAsia="et-EE"/>
        </w:rPr>
        <w:t>  </w:t>
      </w:r>
      <w:bookmarkEnd w:id="35"/>
      <w:r w:rsidRPr="00F94822">
        <w:rPr>
          <w:rFonts w:eastAsia="Times New Roman" w:cs="Arial"/>
          <w:b/>
          <w:bCs/>
          <w:color w:val="000000"/>
          <w:lang w:eastAsia="et-EE"/>
        </w:rPr>
        <w:t>Taotluse rahuldamise otsuse kehtetuks tunnistamine</w:t>
      </w:r>
    </w:p>
    <w:p w14:paraId="30C0DD6B" w14:textId="77777777" w:rsidR="00CA1D36" w:rsidRPr="00F94822" w:rsidRDefault="00CA1D36" w:rsidP="00CA1D36">
      <w:pPr>
        <w:shd w:val="clear" w:color="auto" w:fill="FFFFFF"/>
        <w:jc w:val="both"/>
        <w:rPr>
          <w:rFonts w:eastAsia="Times New Roman" w:cs="Arial"/>
          <w:color w:val="202020"/>
          <w:lang w:eastAsia="et-EE"/>
        </w:rPr>
      </w:pPr>
    </w:p>
    <w:p w14:paraId="71FB1E4C"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 Taotluse rahuldamise otsus tunnistatakse täielikult või osaliselt kehtetuks järgmistel juhtudel:</w:t>
      </w:r>
    </w:p>
    <w:p w14:paraId="49C62DF0"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 ilmneb asjaolu, mille korral taotlust ei oleks rahuldatud;</w:t>
      </w:r>
    </w:p>
    <w:p w14:paraId="52DD326B"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taotlemisel või tegevuste elluviimisel on teadlikult esitatud ebaõiget või mittetäielikku teavet või teave on jäetud teadlikult esitamata;</w:t>
      </w:r>
    </w:p>
    <w:p w14:paraId="0AE411BC"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3) toetuse saaja avaldust taotluse rahuldamise otsuse muutmiseks ei rahuldata ja toetuse saajal ei ole toetuse kasutamist ettenähtud tingimustel võimalik jätkata;</w:t>
      </w:r>
    </w:p>
    <w:p w14:paraId="6A890B1F"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4) toetuse saaja esitab avalduse toetuse kasutamisest loobumise kohta.</w:t>
      </w:r>
    </w:p>
    <w:p w14:paraId="267C9C73" w14:textId="77777777" w:rsidR="00CA1D36" w:rsidRPr="00F94822" w:rsidRDefault="00CA1D36" w:rsidP="00CA1D36">
      <w:pPr>
        <w:shd w:val="clear" w:color="auto" w:fill="FFFFFF"/>
        <w:jc w:val="both"/>
        <w:rPr>
          <w:rFonts w:eastAsia="Times New Roman" w:cs="Arial"/>
          <w:color w:val="202020"/>
          <w:lang w:eastAsia="et-EE"/>
        </w:rPr>
      </w:pPr>
    </w:p>
    <w:p w14:paraId="158AA8BE"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Toetuse saajal tuleb saadud toetus taotluse rahuldamise otsuse osaliselt või täielikult kehtetuks tunnistamise otsuse kohaselt tagastada.</w:t>
      </w:r>
    </w:p>
    <w:p w14:paraId="03784703" w14:textId="77777777" w:rsidR="00CA1D36" w:rsidRPr="00F94822" w:rsidRDefault="00CA1D36" w:rsidP="00CA1D36">
      <w:pPr>
        <w:shd w:val="clear" w:color="auto" w:fill="FFFFFF"/>
        <w:rPr>
          <w:rFonts w:eastAsia="Times New Roman" w:cs="Arial"/>
          <w:color w:val="202020"/>
          <w:lang w:eastAsia="et-EE"/>
        </w:rPr>
      </w:pPr>
    </w:p>
    <w:p w14:paraId="3848E43B" w14:textId="77777777" w:rsidR="00CA1D36" w:rsidRPr="00F94822" w:rsidRDefault="00CA1D36" w:rsidP="00CA1D36">
      <w:pPr>
        <w:shd w:val="clear" w:color="auto" w:fill="FFFFFF"/>
        <w:jc w:val="center"/>
        <w:outlineLvl w:val="1"/>
        <w:rPr>
          <w:rFonts w:eastAsia="Times New Roman" w:cs="Arial"/>
          <w:b/>
          <w:bCs/>
          <w:color w:val="000000"/>
          <w:bdr w:val="none" w:sz="0" w:space="0" w:color="auto" w:frame="1"/>
          <w:lang w:eastAsia="et-EE"/>
        </w:rPr>
      </w:pPr>
      <w:r w:rsidRPr="00F94822">
        <w:rPr>
          <w:rFonts w:eastAsia="Times New Roman" w:cs="Arial"/>
          <w:b/>
          <w:bCs/>
          <w:color w:val="000000"/>
          <w:bdr w:val="none" w:sz="0" w:space="0" w:color="auto" w:frame="1"/>
          <w:lang w:eastAsia="et-EE"/>
        </w:rPr>
        <w:t>6. peatükk</w:t>
      </w:r>
    </w:p>
    <w:p w14:paraId="5F68705E" w14:textId="77777777" w:rsidR="00CA1D36" w:rsidRPr="00F94822" w:rsidRDefault="00CA1D36" w:rsidP="00CA1D36">
      <w:pPr>
        <w:shd w:val="clear" w:color="auto" w:fill="FFFFFF"/>
        <w:jc w:val="center"/>
        <w:outlineLvl w:val="1"/>
        <w:rPr>
          <w:rFonts w:eastAsia="Times New Roman" w:cs="Arial"/>
          <w:b/>
          <w:bCs/>
          <w:color w:val="0061AA"/>
          <w:bdr w:val="none" w:sz="0" w:space="0" w:color="auto" w:frame="1"/>
          <w:lang w:eastAsia="et-EE"/>
        </w:rPr>
      </w:pPr>
      <w:r w:rsidRPr="00F94822">
        <w:rPr>
          <w:rFonts w:eastAsia="Times New Roman" w:cs="Arial"/>
          <w:b/>
          <w:bCs/>
          <w:color w:val="000000"/>
          <w:lang w:eastAsia="et-EE"/>
        </w:rPr>
        <w:t>Toetuse maksmise tingimused ja aruande esitamine</w:t>
      </w:r>
      <w:bookmarkStart w:id="36" w:name="13212cc8-e358-4b7e-b465-a45b0ebb7816"/>
      <w:r w:rsidRPr="00F94822">
        <w:rPr>
          <w:rFonts w:eastAsia="Times New Roman" w:cs="Arial"/>
          <w:b/>
          <w:bCs/>
          <w:color w:val="0061AA"/>
          <w:bdr w:val="none" w:sz="0" w:space="0" w:color="auto" w:frame="1"/>
          <w:lang w:eastAsia="et-EE"/>
        </w:rPr>
        <w:t> </w:t>
      </w:r>
      <w:bookmarkEnd w:id="36"/>
    </w:p>
    <w:p w14:paraId="44ABA42F" w14:textId="77777777" w:rsidR="00CA1D36" w:rsidRPr="00F94822" w:rsidRDefault="00CA1D36" w:rsidP="00CA1D36">
      <w:pPr>
        <w:shd w:val="clear" w:color="auto" w:fill="FFFFFF"/>
        <w:jc w:val="both"/>
        <w:outlineLvl w:val="1"/>
        <w:rPr>
          <w:rFonts w:eastAsia="Times New Roman" w:cs="Arial"/>
          <w:b/>
          <w:bCs/>
          <w:color w:val="000000"/>
          <w:lang w:eastAsia="et-EE"/>
        </w:rPr>
      </w:pPr>
    </w:p>
    <w:p w14:paraId="07C67758" w14:textId="77777777" w:rsidR="00CA1D36" w:rsidRPr="00F94822" w:rsidRDefault="00CA1D36" w:rsidP="00CA1D36">
      <w:pPr>
        <w:shd w:val="clear" w:color="auto" w:fill="FFFFFF"/>
        <w:jc w:val="both"/>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15. </w:t>
      </w:r>
      <w:bookmarkStart w:id="37" w:name="para16"/>
      <w:r w:rsidRPr="00F94822">
        <w:rPr>
          <w:rFonts w:eastAsia="Times New Roman" w:cs="Arial"/>
          <w:b/>
          <w:bCs/>
          <w:color w:val="0061AA"/>
          <w:bdr w:val="none" w:sz="0" w:space="0" w:color="auto" w:frame="1"/>
          <w:lang w:eastAsia="et-EE"/>
        </w:rPr>
        <w:t>  </w:t>
      </w:r>
      <w:bookmarkEnd w:id="37"/>
      <w:r w:rsidRPr="00F94822">
        <w:rPr>
          <w:rFonts w:eastAsia="Times New Roman" w:cs="Arial"/>
          <w:b/>
          <w:bCs/>
          <w:color w:val="000000"/>
          <w:lang w:eastAsia="et-EE"/>
        </w:rPr>
        <w:t>Toetuse maksmise tingimused</w:t>
      </w:r>
    </w:p>
    <w:p w14:paraId="63DD1D65" w14:textId="77777777" w:rsidR="00CA1D36" w:rsidRPr="00F94822" w:rsidRDefault="00CA1D36" w:rsidP="00CA1D36">
      <w:pPr>
        <w:shd w:val="clear" w:color="auto" w:fill="FFFFFF"/>
        <w:jc w:val="both"/>
        <w:rPr>
          <w:rFonts w:eastAsia="Times New Roman" w:cs="Arial"/>
          <w:color w:val="202020"/>
          <w:lang w:eastAsia="et-EE"/>
        </w:rPr>
      </w:pPr>
    </w:p>
    <w:p w14:paraId="34BD8EE6" w14:textId="77777777" w:rsidR="00CA1D36" w:rsidRPr="00F94822" w:rsidRDefault="00CA1D36" w:rsidP="00CA1D36">
      <w:pPr>
        <w:shd w:val="clear" w:color="auto" w:fill="FFFFFF"/>
        <w:jc w:val="both"/>
        <w:rPr>
          <w:rFonts w:eastAsia="Times New Roman" w:cs="Arial"/>
          <w:color w:val="202020"/>
          <w:lang w:eastAsia="et-EE"/>
        </w:rPr>
      </w:pPr>
      <w:r w:rsidRPr="00283EC4">
        <w:rPr>
          <w:rFonts w:eastAsia="Times New Roman" w:cs="Arial"/>
          <w:color w:val="202020"/>
          <w:lang w:eastAsia="et-EE"/>
        </w:rPr>
        <w:t>Toetuse andja maksab toetuse saajale toetuse välja taotluses märgitud pangakontole kümne tööpäeva jooksul taotluse rahuldamise otsuse tegemisest arvates</w:t>
      </w:r>
      <w:r>
        <w:rPr>
          <w:rFonts w:eastAsia="Times New Roman" w:cs="Arial"/>
          <w:color w:val="202020"/>
          <w:lang w:eastAsia="et-EE"/>
        </w:rPr>
        <w:t>.</w:t>
      </w:r>
      <w:r w:rsidRPr="00F94822">
        <w:rPr>
          <w:rFonts w:eastAsia="Times New Roman" w:cs="Arial"/>
          <w:color w:val="202020"/>
          <w:lang w:eastAsia="et-EE"/>
        </w:rPr>
        <w:t>.</w:t>
      </w:r>
    </w:p>
    <w:p w14:paraId="671FD3E9" w14:textId="77777777" w:rsidR="00CA1D36" w:rsidRPr="00F94822" w:rsidRDefault="00CA1D36" w:rsidP="00CA1D36">
      <w:pPr>
        <w:shd w:val="clear" w:color="auto" w:fill="FFFFFF"/>
        <w:outlineLvl w:val="2"/>
        <w:rPr>
          <w:rFonts w:eastAsia="Times New Roman" w:cs="Arial"/>
          <w:b/>
          <w:bCs/>
          <w:color w:val="000000"/>
          <w:bdr w:val="none" w:sz="0" w:space="0" w:color="auto" w:frame="1"/>
          <w:lang w:eastAsia="et-EE"/>
        </w:rPr>
      </w:pPr>
    </w:p>
    <w:p w14:paraId="4B1180FD" w14:textId="77777777" w:rsidR="00CA1D36" w:rsidRPr="00F94822" w:rsidRDefault="00CA1D36" w:rsidP="00CA1D36">
      <w:pPr>
        <w:shd w:val="clear" w:color="auto" w:fill="FFFFFF"/>
        <w:jc w:val="both"/>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16. </w:t>
      </w:r>
      <w:bookmarkStart w:id="38" w:name="para17"/>
      <w:r w:rsidRPr="00F94822">
        <w:rPr>
          <w:rFonts w:eastAsia="Times New Roman" w:cs="Arial"/>
          <w:b/>
          <w:bCs/>
          <w:color w:val="0061AA"/>
          <w:bdr w:val="none" w:sz="0" w:space="0" w:color="auto" w:frame="1"/>
          <w:lang w:eastAsia="et-EE"/>
        </w:rPr>
        <w:t>  </w:t>
      </w:r>
      <w:bookmarkEnd w:id="38"/>
      <w:r w:rsidRPr="00F94822">
        <w:rPr>
          <w:rFonts w:eastAsia="Times New Roman" w:cs="Arial"/>
          <w:b/>
          <w:bCs/>
          <w:color w:val="000000"/>
          <w:lang w:eastAsia="et-EE"/>
        </w:rPr>
        <w:t>Toetuse kasutamisega seotud aruande esitamine</w:t>
      </w:r>
    </w:p>
    <w:p w14:paraId="798E4099" w14:textId="77777777" w:rsidR="00CA1D36" w:rsidRPr="00F94822" w:rsidRDefault="00CA1D36" w:rsidP="00CA1D36">
      <w:pPr>
        <w:shd w:val="clear" w:color="auto" w:fill="FFFFFF"/>
        <w:jc w:val="both"/>
        <w:rPr>
          <w:rFonts w:eastAsia="Times New Roman" w:cs="Arial"/>
          <w:color w:val="202020"/>
          <w:lang w:eastAsia="et-EE"/>
        </w:rPr>
      </w:pPr>
    </w:p>
    <w:p w14:paraId="615133DA"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(1) Toetuse saaja esitab toetuse andjale aruande e-keskkonna kaudu 20 tööpäeva jooksul pärast </w:t>
      </w:r>
      <w:r>
        <w:rPr>
          <w:rFonts w:eastAsia="Times New Roman" w:cs="Arial"/>
          <w:color w:val="202020"/>
          <w:lang w:eastAsia="et-EE"/>
        </w:rPr>
        <w:t xml:space="preserve">abikõlblikkuse perioodi </w:t>
      </w:r>
      <w:r w:rsidRPr="00F94822">
        <w:rPr>
          <w:rFonts w:eastAsia="Times New Roman" w:cs="Arial"/>
          <w:color w:val="202020"/>
          <w:lang w:eastAsia="et-EE"/>
        </w:rPr>
        <w:t>lõppemist.</w:t>
      </w:r>
    </w:p>
    <w:p w14:paraId="033F1F38" w14:textId="77777777" w:rsidR="00CA1D36" w:rsidRPr="00F94822" w:rsidRDefault="00CA1D36" w:rsidP="00CA1D36">
      <w:pPr>
        <w:shd w:val="clear" w:color="auto" w:fill="FFFFFF"/>
        <w:jc w:val="both"/>
        <w:rPr>
          <w:rFonts w:eastAsia="Times New Roman" w:cs="Arial"/>
          <w:color w:val="202020"/>
          <w:lang w:eastAsia="et-EE"/>
        </w:rPr>
      </w:pPr>
    </w:p>
    <w:p w14:paraId="279D65D6"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Toetuse andja menetleb aruannet kuni 25 tööpäeva esitamisest arvates.</w:t>
      </w:r>
    </w:p>
    <w:p w14:paraId="5C5888F3" w14:textId="77777777" w:rsidR="00CA1D36" w:rsidRPr="00F94822" w:rsidRDefault="00CA1D36" w:rsidP="00CA1D36">
      <w:pPr>
        <w:shd w:val="clear" w:color="auto" w:fill="FFFFFF"/>
        <w:jc w:val="both"/>
        <w:rPr>
          <w:rFonts w:eastAsia="Times New Roman" w:cs="Arial"/>
          <w:color w:val="202020"/>
          <w:lang w:eastAsia="et-EE"/>
        </w:rPr>
      </w:pPr>
    </w:p>
    <w:p w14:paraId="4B8ACAB0"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(3) Kui aruandes on puudusi, võib toetuse andja anda toetuse saajale kuni kümme tööpäeva puuduste kõrvaldamiseks, mil peatub käesoleva paragrahvi lõikes 2 toodud aruande menetlemise aeg.</w:t>
      </w:r>
    </w:p>
    <w:p w14:paraId="268E97CF" w14:textId="77777777" w:rsidR="00CA1D36" w:rsidRPr="00F94822" w:rsidRDefault="00CA1D36" w:rsidP="00CA1D36">
      <w:pPr>
        <w:shd w:val="clear" w:color="auto" w:fill="FFFFFF"/>
        <w:jc w:val="both"/>
        <w:rPr>
          <w:rFonts w:eastAsia="Times New Roman" w:cs="Arial"/>
          <w:lang w:eastAsia="et-EE"/>
        </w:rPr>
      </w:pPr>
    </w:p>
    <w:p w14:paraId="476299D2"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 xml:space="preserve">(4) </w:t>
      </w:r>
      <w:bookmarkStart w:id="39" w:name="_Hlk159248145"/>
      <w:r w:rsidRPr="00F94822">
        <w:rPr>
          <w:rFonts w:eastAsia="Times New Roman" w:cs="Arial"/>
          <w:lang w:eastAsia="et-EE"/>
        </w:rPr>
        <w:t>Aruanne peab sisaldama ülevaadet tegevuste elluviimisest</w:t>
      </w:r>
      <w:bookmarkEnd w:id="39"/>
      <w:r w:rsidRPr="00F94822">
        <w:rPr>
          <w:rFonts w:eastAsia="Times New Roman" w:cs="Arial"/>
          <w:lang w:eastAsia="et-EE"/>
        </w:rPr>
        <w:t>.</w:t>
      </w:r>
      <w:r>
        <w:rPr>
          <w:rFonts w:eastAsia="Times New Roman" w:cs="Arial"/>
          <w:lang w:eastAsia="et-EE"/>
        </w:rPr>
        <w:t xml:space="preserve"> Toetuse andja nõudmisel esitatakse ka kulu tõendavad dokumendid.</w:t>
      </w:r>
    </w:p>
    <w:p w14:paraId="2CB3DAEB" w14:textId="77777777" w:rsidR="00CA1D36" w:rsidRPr="00F94822" w:rsidRDefault="00CA1D36" w:rsidP="00CA1D36">
      <w:pPr>
        <w:shd w:val="clear" w:color="auto" w:fill="FFFFFF"/>
        <w:jc w:val="both"/>
        <w:rPr>
          <w:rFonts w:eastAsia="Times New Roman" w:cs="Arial"/>
          <w:lang w:eastAsia="et-EE"/>
        </w:rPr>
      </w:pPr>
    </w:p>
    <w:p w14:paraId="0AE223BE"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(5) Kui tegevuste raames rahastatakse harvikravimit, esitab toetuse saaja aruandes lisaks harvikravimi valiku kriteeriumid, hinnangu ravimiga saavutatavale või saavutatud toimele ning ravimi kasutamise jätkamise vajadusele järgnevatel aastatel.</w:t>
      </w:r>
    </w:p>
    <w:p w14:paraId="2081F69C" w14:textId="77777777" w:rsidR="00CA1D36" w:rsidRPr="00F94822" w:rsidRDefault="00CA1D36" w:rsidP="00CA1D36">
      <w:pPr>
        <w:shd w:val="clear" w:color="auto" w:fill="FFFFFF"/>
        <w:rPr>
          <w:rFonts w:eastAsia="Times New Roman" w:cs="Arial"/>
          <w:lang w:eastAsia="et-EE"/>
        </w:rPr>
      </w:pPr>
    </w:p>
    <w:p w14:paraId="34DE7632" w14:textId="77777777" w:rsidR="00CA1D36" w:rsidRPr="00F94822" w:rsidRDefault="00CA1D36" w:rsidP="00CA1D36">
      <w:pPr>
        <w:shd w:val="clear" w:color="auto" w:fill="FFFFFF"/>
        <w:jc w:val="both"/>
        <w:rPr>
          <w:rFonts w:eastAsia="Times New Roman" w:cs="Arial"/>
          <w:lang w:eastAsia="et-EE"/>
        </w:rPr>
      </w:pPr>
      <w:r w:rsidRPr="00F94822">
        <w:rPr>
          <w:rFonts w:eastAsia="Times New Roman" w:cs="Arial"/>
          <w:lang w:eastAsia="et-EE"/>
        </w:rPr>
        <w:t>(6) Toetuse andja kinnitab aruande, kui aruandes ei ole puudusi või need on tähtaja jooksul kõrvaldatud, toetuse andja ei ole tuvastanud toetuse kasutamisega seotud rikkumist ning toetuse saaja on tagastanud toetuse andjale toetuse kasutamata jäägi.</w:t>
      </w:r>
    </w:p>
    <w:p w14:paraId="5569267E" w14:textId="77777777" w:rsidR="00CA1D36" w:rsidRPr="00F94822" w:rsidRDefault="00CA1D36" w:rsidP="00CA1D36">
      <w:pPr>
        <w:shd w:val="clear" w:color="auto" w:fill="FFFFFF"/>
        <w:jc w:val="center"/>
        <w:outlineLvl w:val="1"/>
        <w:rPr>
          <w:rFonts w:eastAsia="Times New Roman" w:cs="Arial"/>
          <w:b/>
          <w:bCs/>
          <w:color w:val="000000"/>
          <w:bdr w:val="none" w:sz="0" w:space="0" w:color="auto" w:frame="1"/>
          <w:lang w:eastAsia="et-EE"/>
        </w:rPr>
      </w:pPr>
    </w:p>
    <w:p w14:paraId="3DF690CE" w14:textId="77777777" w:rsidR="00CA1D36" w:rsidRPr="00F94822" w:rsidRDefault="00CA1D36" w:rsidP="00CA1D36">
      <w:pPr>
        <w:shd w:val="clear" w:color="auto" w:fill="FFFFFF"/>
        <w:jc w:val="center"/>
        <w:outlineLvl w:val="1"/>
        <w:rPr>
          <w:rFonts w:eastAsia="Times New Roman" w:cs="Arial"/>
          <w:b/>
          <w:bCs/>
          <w:color w:val="000000"/>
          <w:bdr w:val="none" w:sz="0" w:space="0" w:color="auto" w:frame="1"/>
          <w:lang w:eastAsia="et-EE"/>
        </w:rPr>
      </w:pPr>
      <w:r w:rsidRPr="00F94822">
        <w:rPr>
          <w:rFonts w:eastAsia="Times New Roman" w:cs="Arial"/>
          <w:b/>
          <w:bCs/>
          <w:color w:val="000000"/>
          <w:bdr w:val="none" w:sz="0" w:space="0" w:color="auto" w:frame="1"/>
          <w:lang w:eastAsia="et-EE"/>
        </w:rPr>
        <w:t>7. peatükk</w:t>
      </w:r>
    </w:p>
    <w:p w14:paraId="371E114B" w14:textId="77777777" w:rsidR="00CA1D36" w:rsidRPr="00F94822" w:rsidRDefault="00CA1D36" w:rsidP="00CA1D36">
      <w:pPr>
        <w:shd w:val="clear" w:color="auto" w:fill="FFFFFF"/>
        <w:jc w:val="center"/>
        <w:outlineLvl w:val="1"/>
        <w:rPr>
          <w:rFonts w:eastAsia="Times New Roman" w:cs="Arial"/>
          <w:b/>
          <w:bCs/>
          <w:color w:val="0061AA"/>
          <w:bdr w:val="none" w:sz="0" w:space="0" w:color="auto" w:frame="1"/>
          <w:lang w:eastAsia="et-EE"/>
        </w:rPr>
      </w:pPr>
      <w:r w:rsidRPr="00F94822">
        <w:rPr>
          <w:rFonts w:eastAsia="Times New Roman" w:cs="Arial"/>
          <w:b/>
          <w:bCs/>
          <w:color w:val="000000"/>
          <w:lang w:eastAsia="et-EE"/>
        </w:rPr>
        <w:t>Toetuse tagasinõudmine</w:t>
      </w:r>
      <w:bookmarkStart w:id="40" w:name="7bd10526-6754-4510-846e-1c1c00ceedcf"/>
      <w:r w:rsidRPr="00F94822">
        <w:rPr>
          <w:rFonts w:eastAsia="Times New Roman" w:cs="Arial"/>
          <w:b/>
          <w:bCs/>
          <w:color w:val="0061AA"/>
          <w:bdr w:val="none" w:sz="0" w:space="0" w:color="auto" w:frame="1"/>
          <w:lang w:eastAsia="et-EE"/>
        </w:rPr>
        <w:t> </w:t>
      </w:r>
      <w:bookmarkEnd w:id="40"/>
    </w:p>
    <w:p w14:paraId="178A37A6" w14:textId="77777777" w:rsidR="00CA1D36" w:rsidRPr="00F94822" w:rsidRDefault="00CA1D36" w:rsidP="00CA1D36">
      <w:pPr>
        <w:shd w:val="clear" w:color="auto" w:fill="FFFFFF"/>
        <w:jc w:val="center"/>
        <w:outlineLvl w:val="1"/>
        <w:rPr>
          <w:rFonts w:eastAsia="Times New Roman" w:cs="Arial"/>
          <w:b/>
          <w:bCs/>
          <w:color w:val="000000"/>
          <w:lang w:eastAsia="et-EE"/>
        </w:rPr>
      </w:pPr>
    </w:p>
    <w:p w14:paraId="2C85A722" w14:textId="77777777" w:rsidR="00CA1D36" w:rsidRPr="00F94822" w:rsidRDefault="00CA1D36" w:rsidP="00CA1D36">
      <w:pPr>
        <w:shd w:val="clear" w:color="auto" w:fill="FFFFFF"/>
        <w:jc w:val="both"/>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17. </w:t>
      </w:r>
      <w:bookmarkStart w:id="41" w:name="para18"/>
      <w:r w:rsidRPr="00F94822">
        <w:rPr>
          <w:rFonts w:eastAsia="Times New Roman" w:cs="Arial"/>
          <w:b/>
          <w:bCs/>
          <w:color w:val="0061AA"/>
          <w:bdr w:val="none" w:sz="0" w:space="0" w:color="auto" w:frame="1"/>
          <w:lang w:eastAsia="et-EE"/>
        </w:rPr>
        <w:t>  </w:t>
      </w:r>
      <w:bookmarkEnd w:id="41"/>
      <w:r w:rsidRPr="00F94822">
        <w:rPr>
          <w:rFonts w:eastAsia="Times New Roman" w:cs="Arial"/>
          <w:b/>
          <w:bCs/>
          <w:color w:val="000000"/>
          <w:lang w:eastAsia="et-EE"/>
        </w:rPr>
        <w:t>Toetuse tagasinõudmine ja -maksmine</w:t>
      </w:r>
    </w:p>
    <w:p w14:paraId="1E69964D" w14:textId="77777777" w:rsidR="00CA1D36" w:rsidRPr="00F94822" w:rsidRDefault="00CA1D36" w:rsidP="00CA1D36">
      <w:pPr>
        <w:shd w:val="clear" w:color="auto" w:fill="FFFFFF"/>
        <w:jc w:val="both"/>
        <w:rPr>
          <w:rFonts w:eastAsia="Times New Roman" w:cs="Arial"/>
          <w:color w:val="202020"/>
          <w:lang w:eastAsia="et-EE"/>
        </w:rPr>
      </w:pPr>
    </w:p>
    <w:p w14:paraId="53B7BE5F"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lastRenderedPageBreak/>
        <w:t>(1) Otsuse toetuse osalise või täieliku tagasinõudmise kohta teeb toetuse andja kaalutlusõiguse kohaselt järgmistel juhtudel:</w:t>
      </w:r>
    </w:p>
    <w:p w14:paraId="4B0F1768"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 toetust on kasutatud mitteabikõlbliku kulu katteks;</w:t>
      </w:r>
    </w:p>
    <w:p w14:paraId="1D01C2E8"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käesoleva määruse §-s 3 toodud eesmärki ja tulemust ei saavutatud või ei viidud ellu ettenähtud tegevusi;</w:t>
      </w:r>
    </w:p>
    <w:p w14:paraId="679EF4C1"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3) toetuse saaja on jätnud osaliselt või täielikult täitmata kohustuse või nõude ja see on mõjutanud kulu abikõlblikkust;</w:t>
      </w:r>
    </w:p>
    <w:p w14:paraId="58206BF9"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4) toetuse saaja on esitanud valeandmeid või andmeid varjanud;</w:t>
      </w:r>
    </w:p>
    <w:p w14:paraId="6EDB23D1"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5) aruanne ei ole esitatud tähtajaks;</w:t>
      </w:r>
    </w:p>
    <w:p w14:paraId="67FA0C7F"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6) toetuse saaja suhtes on algatatud likvideerimis- või pankrotimenetlus.</w:t>
      </w:r>
    </w:p>
    <w:p w14:paraId="7EBE62D6" w14:textId="77777777" w:rsidR="00CA1D36" w:rsidRPr="00F94822" w:rsidRDefault="00CA1D36" w:rsidP="00CA1D36">
      <w:pPr>
        <w:shd w:val="clear" w:color="auto" w:fill="FFFFFF"/>
        <w:jc w:val="both"/>
        <w:rPr>
          <w:rFonts w:eastAsia="Times New Roman" w:cs="Arial"/>
          <w:color w:val="202020"/>
          <w:lang w:eastAsia="et-EE"/>
        </w:rPr>
      </w:pPr>
    </w:p>
    <w:p w14:paraId="68E2B1DD"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Toetuse tagasinõudmise otsust ei tehta, kui:</w:t>
      </w:r>
    </w:p>
    <w:p w14:paraId="5BCE4A85"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 kasutamata jäänud või mittesihipäraselt kasutatud toetuse summa on väiksem kui 20 eurot;</w:t>
      </w:r>
    </w:p>
    <w:p w14:paraId="140DA4FD"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puudus kõrvaldatakse või kohustus või nõue täidetakse;</w:t>
      </w:r>
    </w:p>
    <w:p w14:paraId="6A7F3B20"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3) toetuse saaja avastas ja teatas toetuse andjale esimesel võimalusel, et talle on hüvitatud mitteabikõlblik kulu ning tagastas selles osas toetuse</w:t>
      </w:r>
      <w:r>
        <w:rPr>
          <w:rFonts w:eastAsia="Times New Roman" w:cs="Arial"/>
          <w:color w:val="202020"/>
          <w:lang w:eastAsia="et-EE"/>
        </w:rPr>
        <w:t>.</w:t>
      </w:r>
    </w:p>
    <w:p w14:paraId="2E0C23D3" w14:textId="77777777" w:rsidR="00CA1D36" w:rsidRPr="00F94822" w:rsidRDefault="00CA1D36" w:rsidP="00CA1D36">
      <w:pPr>
        <w:shd w:val="clear" w:color="auto" w:fill="FFFFFF"/>
        <w:jc w:val="both"/>
        <w:rPr>
          <w:rFonts w:eastAsia="Times New Roman" w:cs="Arial"/>
          <w:color w:val="202020"/>
          <w:lang w:eastAsia="et-EE"/>
        </w:rPr>
      </w:pPr>
    </w:p>
    <w:p w14:paraId="22C73065"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(3) Toetuse tagasinõudmise otsuse võib teha kolme aasta jooksul toetuse saaja viimase kohustuse täitmise lõppemisest arvates.</w:t>
      </w:r>
    </w:p>
    <w:p w14:paraId="4E9844E5" w14:textId="77777777" w:rsidR="00CA1D36" w:rsidRPr="00F94822" w:rsidRDefault="00CA1D36" w:rsidP="00CA1D36">
      <w:pPr>
        <w:shd w:val="clear" w:color="auto" w:fill="FFFFFF"/>
        <w:jc w:val="both"/>
        <w:rPr>
          <w:rFonts w:eastAsia="Times New Roman" w:cs="Arial"/>
          <w:color w:val="202020"/>
          <w:lang w:eastAsia="et-EE"/>
        </w:rPr>
      </w:pPr>
    </w:p>
    <w:p w14:paraId="4297D37E"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(4) Toetuse saaja peab maksma tagasi toetuse tagasinõudmise otsuses nimetatud toetuse 20 tööpäeva jooksul otsuse kehtima hakkamise päevast arvates.</w:t>
      </w:r>
    </w:p>
    <w:p w14:paraId="55995B7E" w14:textId="77777777" w:rsidR="00CA1D36" w:rsidRPr="00F94822" w:rsidRDefault="00CA1D36" w:rsidP="00CA1D36">
      <w:pPr>
        <w:shd w:val="clear" w:color="auto" w:fill="FFFFFF"/>
        <w:jc w:val="both"/>
        <w:rPr>
          <w:rFonts w:eastAsia="Times New Roman" w:cs="Arial"/>
          <w:color w:val="202020"/>
          <w:lang w:eastAsia="et-EE"/>
        </w:rPr>
      </w:pPr>
    </w:p>
    <w:p w14:paraId="7757DEFD"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(5) Tagasimaksmisele kuuluva toetuse võib ajatada toetuse saaja põhjendatud taotluse alusel, kui korraga maksmine seab toetuse saaja olulisel määral makseraskustesse.</w:t>
      </w:r>
    </w:p>
    <w:p w14:paraId="01129789" w14:textId="77777777" w:rsidR="00CA1D36" w:rsidRPr="00F94822" w:rsidRDefault="00CA1D36" w:rsidP="00CA1D36">
      <w:pPr>
        <w:shd w:val="clear" w:color="auto" w:fill="FFFFFF"/>
        <w:jc w:val="both"/>
        <w:rPr>
          <w:rFonts w:eastAsia="Times New Roman" w:cs="Arial"/>
          <w:color w:val="202020"/>
          <w:lang w:eastAsia="et-EE"/>
        </w:rPr>
      </w:pPr>
    </w:p>
    <w:p w14:paraId="414C0D8E"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(6) Toetuse tagasimaksmise ajatamiseks esitab toetuse saaja toetuse andjale hiljemalt kümne tööpäeva jooksul toetuse tagasinõudmise otsuse kättesaamisest arvates taotluse, milles on toodud ajatamise vajaduse põhjendus ja soovitud tagasimaksmise ajatamiskava. Ajatamise taotlusele peab toetuse saaja lisama finantsseisu kajastavad dokumendid, mida toetuse andja nõuab.</w:t>
      </w:r>
    </w:p>
    <w:p w14:paraId="1DB0CF90" w14:textId="77777777" w:rsidR="00CA1D36" w:rsidRPr="00F94822" w:rsidRDefault="00CA1D36" w:rsidP="00CA1D36">
      <w:pPr>
        <w:shd w:val="clear" w:color="auto" w:fill="FFFFFF"/>
        <w:jc w:val="both"/>
        <w:rPr>
          <w:rFonts w:eastAsia="Times New Roman" w:cs="Arial"/>
          <w:color w:val="202020"/>
          <w:lang w:eastAsia="et-EE"/>
        </w:rPr>
      </w:pPr>
    </w:p>
    <w:p w14:paraId="2317977D"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(7) Ajatamise taotluse rahuldamise või rahuldamata jätmise kohta teeb toetuse andja otsuse kümne tööpäeva jooksul ajatamise taotluse saamisest arvates. Põhjendatud juhul võib otsuse tegemise tähtaega pikendada mõistliku aja võrra, teavitades sellest toetuse saajat.</w:t>
      </w:r>
    </w:p>
    <w:p w14:paraId="5B1B5786" w14:textId="77777777" w:rsidR="00CA1D36" w:rsidRPr="00F94822" w:rsidRDefault="00CA1D36" w:rsidP="00CA1D36">
      <w:pPr>
        <w:shd w:val="clear" w:color="auto" w:fill="FFFFFF"/>
        <w:jc w:val="both"/>
        <w:rPr>
          <w:rFonts w:eastAsia="Times New Roman" w:cs="Arial"/>
          <w:color w:val="202020"/>
          <w:lang w:eastAsia="et-EE"/>
        </w:rPr>
      </w:pPr>
    </w:p>
    <w:p w14:paraId="42F98399"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(8) Toetuse tagasimaksmise ajatamise perioodi määrab toetuse andja.</w:t>
      </w:r>
    </w:p>
    <w:p w14:paraId="793A6F34" w14:textId="77777777" w:rsidR="00CA1D36" w:rsidRPr="00F94822" w:rsidRDefault="00CA1D36" w:rsidP="00CA1D36">
      <w:pPr>
        <w:shd w:val="clear" w:color="auto" w:fill="FFFFFF"/>
        <w:jc w:val="both"/>
        <w:rPr>
          <w:rFonts w:eastAsia="Times New Roman" w:cs="Arial"/>
          <w:color w:val="202020"/>
          <w:lang w:eastAsia="et-EE"/>
        </w:rPr>
      </w:pPr>
    </w:p>
    <w:p w14:paraId="51C909F0"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(9) Ajatamise taotluse rahuldamise või rahuldamata jätmise otsuse võib teha koos toetuse tagasinõudmise otsusega. Ajatamise taotluse rahuldamise või rahuldamata jätmise otsus saadetakse toetuse saajale e-keskkonna kaudu või tähtkirjaga posti teel.</w:t>
      </w:r>
    </w:p>
    <w:p w14:paraId="288F1355" w14:textId="77777777" w:rsidR="00CA1D36" w:rsidRPr="00F94822" w:rsidRDefault="00CA1D36" w:rsidP="00CA1D36">
      <w:pPr>
        <w:shd w:val="clear" w:color="auto" w:fill="FFFFFF"/>
        <w:jc w:val="both"/>
        <w:rPr>
          <w:rFonts w:eastAsia="Times New Roman" w:cs="Arial"/>
          <w:color w:val="202020"/>
          <w:lang w:eastAsia="et-EE"/>
        </w:rPr>
      </w:pPr>
    </w:p>
    <w:p w14:paraId="13E560E0"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(10) Kui toetuse saaja ei maksa ajatamiskava kohaselt toetust tagasi, võib ajatamise otsuse tunnistada kehtetuks. Ajatamise otsuse kehtetuks tunnistamise korral peab toetuse saaja maksma toetuse tagasi 20 tööpäeva jooksul ajatamise otsuse kehtetuks tunnistamise otsuse kehtima hakkamisest arvates.</w:t>
      </w:r>
    </w:p>
    <w:p w14:paraId="61C21F4E" w14:textId="77777777" w:rsidR="00CA1D36" w:rsidRPr="00F94822" w:rsidRDefault="00CA1D36" w:rsidP="00CA1D36">
      <w:pPr>
        <w:shd w:val="clear" w:color="auto" w:fill="FFFFFF"/>
        <w:jc w:val="both"/>
        <w:rPr>
          <w:rFonts w:eastAsia="Times New Roman" w:cs="Arial"/>
          <w:color w:val="202020"/>
          <w:lang w:eastAsia="et-EE"/>
        </w:rPr>
      </w:pPr>
    </w:p>
    <w:p w14:paraId="6F37DA6F" w14:textId="77777777" w:rsidR="00CA1D36" w:rsidRPr="00F94822" w:rsidRDefault="00CA1D36" w:rsidP="00CA1D36">
      <w:pPr>
        <w:shd w:val="clear" w:color="auto" w:fill="FFFFFF"/>
        <w:jc w:val="center"/>
        <w:outlineLvl w:val="1"/>
        <w:rPr>
          <w:rFonts w:eastAsia="Times New Roman" w:cs="Arial"/>
          <w:b/>
          <w:bCs/>
          <w:color w:val="000000"/>
          <w:bdr w:val="none" w:sz="0" w:space="0" w:color="auto" w:frame="1"/>
          <w:lang w:eastAsia="et-EE"/>
        </w:rPr>
      </w:pPr>
    </w:p>
    <w:p w14:paraId="4CC3D221" w14:textId="77777777" w:rsidR="00CA1D36" w:rsidRPr="00F94822" w:rsidRDefault="00CA1D36" w:rsidP="00CA1D36">
      <w:pPr>
        <w:shd w:val="clear" w:color="auto" w:fill="FFFFFF"/>
        <w:jc w:val="center"/>
        <w:outlineLvl w:val="1"/>
        <w:rPr>
          <w:rFonts w:eastAsia="Times New Roman" w:cs="Arial"/>
          <w:b/>
          <w:bCs/>
          <w:color w:val="000000"/>
          <w:bdr w:val="none" w:sz="0" w:space="0" w:color="auto" w:frame="1"/>
          <w:lang w:eastAsia="et-EE"/>
        </w:rPr>
      </w:pPr>
      <w:r w:rsidRPr="00F94822">
        <w:rPr>
          <w:rFonts w:eastAsia="Times New Roman" w:cs="Arial"/>
          <w:b/>
          <w:bCs/>
          <w:color w:val="000000"/>
          <w:bdr w:val="none" w:sz="0" w:space="0" w:color="auto" w:frame="1"/>
          <w:lang w:eastAsia="et-EE"/>
        </w:rPr>
        <w:t>8. peatükk</w:t>
      </w:r>
    </w:p>
    <w:p w14:paraId="0F6114EE" w14:textId="77777777" w:rsidR="00CA1D36" w:rsidRPr="00F94822" w:rsidRDefault="00CA1D36" w:rsidP="00CA1D36">
      <w:pPr>
        <w:shd w:val="clear" w:color="auto" w:fill="FFFFFF"/>
        <w:jc w:val="center"/>
        <w:outlineLvl w:val="1"/>
        <w:rPr>
          <w:rFonts w:eastAsia="Times New Roman" w:cs="Arial"/>
          <w:b/>
          <w:bCs/>
          <w:color w:val="000000"/>
          <w:lang w:eastAsia="et-EE"/>
        </w:rPr>
      </w:pPr>
      <w:r w:rsidRPr="00F94822">
        <w:rPr>
          <w:rFonts w:eastAsia="Times New Roman" w:cs="Arial"/>
          <w:b/>
          <w:bCs/>
          <w:color w:val="000000"/>
          <w:lang w:eastAsia="et-EE"/>
        </w:rPr>
        <w:t>Toetuse saaja ja toetuse andja õigused ja kohustused</w:t>
      </w:r>
      <w:bookmarkStart w:id="42" w:name="1510bfd2-f086-4e19-b545-3ef1b3cba239"/>
    </w:p>
    <w:p w14:paraId="1A6CB93E" w14:textId="77777777" w:rsidR="00CA1D36" w:rsidRPr="00F94822" w:rsidRDefault="00CA1D36" w:rsidP="00CA1D36">
      <w:pPr>
        <w:shd w:val="clear" w:color="auto" w:fill="FFFFFF"/>
        <w:jc w:val="center"/>
        <w:outlineLvl w:val="1"/>
        <w:rPr>
          <w:rFonts w:eastAsia="Times New Roman" w:cs="Arial"/>
          <w:b/>
          <w:bCs/>
          <w:color w:val="000000"/>
          <w:lang w:eastAsia="et-EE"/>
        </w:rPr>
      </w:pPr>
      <w:r w:rsidRPr="00F94822">
        <w:rPr>
          <w:rFonts w:eastAsia="Times New Roman" w:cs="Arial"/>
          <w:b/>
          <w:bCs/>
          <w:color w:val="0061AA"/>
          <w:bdr w:val="none" w:sz="0" w:space="0" w:color="auto" w:frame="1"/>
          <w:lang w:eastAsia="et-EE"/>
        </w:rPr>
        <w:t> </w:t>
      </w:r>
      <w:bookmarkEnd w:id="42"/>
    </w:p>
    <w:p w14:paraId="580B3DA3" w14:textId="77777777" w:rsidR="00CA1D36" w:rsidRPr="00F94822" w:rsidRDefault="00CA1D36" w:rsidP="00CA1D36">
      <w:pPr>
        <w:shd w:val="clear" w:color="auto" w:fill="FFFFFF"/>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18. </w:t>
      </w:r>
      <w:bookmarkStart w:id="43" w:name="para19"/>
      <w:r w:rsidRPr="00F94822">
        <w:rPr>
          <w:rFonts w:eastAsia="Times New Roman" w:cs="Arial"/>
          <w:b/>
          <w:bCs/>
          <w:color w:val="0061AA"/>
          <w:bdr w:val="none" w:sz="0" w:space="0" w:color="auto" w:frame="1"/>
          <w:lang w:eastAsia="et-EE"/>
        </w:rPr>
        <w:t>  </w:t>
      </w:r>
      <w:bookmarkEnd w:id="43"/>
      <w:r w:rsidRPr="00F94822">
        <w:rPr>
          <w:rFonts w:eastAsia="Times New Roman" w:cs="Arial"/>
          <w:b/>
          <w:bCs/>
          <w:color w:val="000000"/>
          <w:lang w:eastAsia="et-EE"/>
        </w:rPr>
        <w:t>Toetuse saaja kohustused</w:t>
      </w:r>
    </w:p>
    <w:p w14:paraId="4248864F" w14:textId="77777777" w:rsidR="00CA1D36" w:rsidRPr="00F94822" w:rsidRDefault="00CA1D36" w:rsidP="00CA1D36">
      <w:pPr>
        <w:shd w:val="clear" w:color="auto" w:fill="FFFFFF"/>
        <w:rPr>
          <w:rFonts w:eastAsia="Times New Roman" w:cs="Arial"/>
          <w:color w:val="202020"/>
          <w:lang w:eastAsia="et-EE"/>
        </w:rPr>
      </w:pPr>
    </w:p>
    <w:p w14:paraId="73555458"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Toetuse saaja tagab käesolevas määruses sätestatud kohustuste täitmise, tegevuste eduka elluviimise käesolevas määruses ja taotluse rahuldamise otsuses fikseeritud tähtaegade ja tingimuste kohaselt, sealhulgas:</w:t>
      </w:r>
    </w:p>
    <w:p w14:paraId="2B91B765"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lastRenderedPageBreak/>
        <w:t>1) kasutab toetust taotluses, taotluse rahuldamise otsuses ja käesolevas määruses sätestatu järgi;</w:t>
      </w:r>
    </w:p>
    <w:p w14:paraId="10356840"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esitab toetuse andjale tähtajaks nõutud teabe ja aruande;</w:t>
      </w:r>
    </w:p>
    <w:p w14:paraId="6BED0875"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3) säilitab toetuse taotlemise, kulu abikõlblikkust tõendavad dokumendid ja muud tõendid raamatupidamisseaduses sätestatud tähtaegade järgi;</w:t>
      </w:r>
    </w:p>
    <w:p w14:paraId="7F6A6CF5"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4) annab toetuse andjale tegevuste elluviimise, sealhulgas toetuse kasutamise kohta suulisi ja kirjalikke selgitusi ning andmeid,</w:t>
      </w:r>
      <w:r>
        <w:rPr>
          <w:rFonts w:eastAsia="Times New Roman" w:cs="Arial"/>
          <w:color w:val="202020"/>
          <w:lang w:eastAsia="et-EE"/>
        </w:rPr>
        <w:t xml:space="preserve"> </w:t>
      </w:r>
      <w:r w:rsidRPr="00F94822">
        <w:rPr>
          <w:rFonts w:eastAsia="Times New Roman" w:cs="Arial"/>
          <w:color w:val="202020"/>
          <w:lang w:eastAsia="et-EE"/>
        </w:rPr>
        <w:t>sealhulgas väljavõtteid raamatupidamisprogrammist ja pangakontost kümne tööpäeva jooksul alates sellekohasest nõudmisest, ning võimaldab neil teha dokumentidest koopiaid ja väljavõtteid</w:t>
      </w:r>
      <w:r>
        <w:rPr>
          <w:rFonts w:eastAsia="Times New Roman" w:cs="Arial"/>
          <w:color w:val="202020"/>
          <w:lang w:eastAsia="et-EE"/>
        </w:rPr>
        <w:t>,</w:t>
      </w:r>
      <w:r w:rsidRPr="00941741">
        <w:rPr>
          <w:rFonts w:eastAsia="Times New Roman" w:cs="Arial"/>
          <w:color w:val="202020"/>
          <w:lang w:eastAsia="et-EE"/>
        </w:rPr>
        <w:t xml:space="preserve"> </w:t>
      </w:r>
      <w:bookmarkStart w:id="44" w:name="_Hlk164415395"/>
      <w:r>
        <w:rPr>
          <w:rFonts w:eastAsia="Times New Roman" w:cs="Arial"/>
          <w:color w:val="202020"/>
          <w:lang w:eastAsia="et-EE"/>
        </w:rPr>
        <w:t>välja arvatud andmeid, mille esitamine on piiratud isikandmete kaitse seadusega ning konfidentsiaalseid andmeid harvikravimite hinnakokkulepete kohta</w:t>
      </w:r>
      <w:r w:rsidRPr="00F94822">
        <w:rPr>
          <w:rFonts w:eastAsia="Times New Roman" w:cs="Arial"/>
          <w:color w:val="202020"/>
          <w:lang w:eastAsia="et-EE"/>
        </w:rPr>
        <w:t>;</w:t>
      </w:r>
    </w:p>
    <w:bookmarkEnd w:id="44"/>
    <w:p w14:paraId="30E2E7F8"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5) võimaldab toetuse andjal kohapeal toetuse kasutust kontrollida ning osutab selleks igakülgset abi;</w:t>
      </w:r>
    </w:p>
    <w:p w14:paraId="0BE9DD67"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6) peab toetuse kasutamise kohta arvestust vastavalt raamatupidamise seadusest tulenevatele nõuetele, pidades eraldi kuluarvestust toetuse maksmise aluseks olevate tegevuste kohta, ning eristab maksmise aluseks olevate tegevuste dokumendid muudest dokumentidest;</w:t>
      </w:r>
    </w:p>
    <w:p w14:paraId="25DF76C3"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7) </w:t>
      </w:r>
      <w:bookmarkStart w:id="45" w:name="_Hlk159249165"/>
      <w:r w:rsidRPr="00F94822">
        <w:rPr>
          <w:rFonts w:eastAsia="Times New Roman" w:cs="Arial"/>
          <w:color w:val="202020"/>
          <w:lang w:eastAsia="et-EE"/>
        </w:rPr>
        <w:t xml:space="preserve">tagab, et elektroonsel kujul säilitatavaid kuludokumente on võimalik kirjalikult </w:t>
      </w:r>
      <w:proofErr w:type="spellStart"/>
      <w:r w:rsidRPr="00F94822">
        <w:rPr>
          <w:rFonts w:eastAsia="Times New Roman" w:cs="Arial"/>
          <w:color w:val="202020"/>
          <w:lang w:eastAsia="et-EE"/>
        </w:rPr>
        <w:t>taasesitada</w:t>
      </w:r>
      <w:proofErr w:type="spellEnd"/>
      <w:r w:rsidRPr="00F94822">
        <w:rPr>
          <w:rFonts w:eastAsia="Times New Roman" w:cs="Arial"/>
          <w:color w:val="202020"/>
          <w:lang w:eastAsia="et-EE"/>
        </w:rPr>
        <w:t>;</w:t>
      </w:r>
      <w:bookmarkEnd w:id="45"/>
    </w:p>
    <w:p w14:paraId="08DBCF1D"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8) teavitab toetuse andjat viivitamata kirjalikku taasesitamist võimaldavas vormis taotluses esitatud või tegevuste elluviimisega seotud andmete muutumisest, tegevuste elluviimist takistavast asjaolust, sealhulgas pankrotimenetlusest, likvideerimismenetlusest ning toetusest soetatud vara üleandmisest teisele isikule või asutusele;</w:t>
      </w:r>
    </w:p>
    <w:p w14:paraId="73A54ED1"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9) tagastab toetuse kasutamata jäägi koos aruandega;</w:t>
      </w:r>
    </w:p>
    <w:p w14:paraId="27CDAC7A"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10) tagastab toetuse, kui toetuse andja esitab toetuse tagasinõude.</w:t>
      </w:r>
    </w:p>
    <w:p w14:paraId="185E843D" w14:textId="77777777" w:rsidR="00CA1D36" w:rsidRPr="00F94822" w:rsidRDefault="00CA1D36" w:rsidP="00CA1D36">
      <w:pPr>
        <w:shd w:val="clear" w:color="auto" w:fill="FFFFFF"/>
        <w:jc w:val="both"/>
        <w:rPr>
          <w:rFonts w:eastAsia="Times New Roman" w:cs="Arial"/>
          <w:color w:val="202020"/>
          <w:lang w:eastAsia="et-EE"/>
        </w:rPr>
      </w:pPr>
    </w:p>
    <w:p w14:paraId="7D03C94F" w14:textId="77777777" w:rsidR="00CA1D36" w:rsidRPr="00F94822" w:rsidRDefault="00CA1D36" w:rsidP="00CA1D36">
      <w:pPr>
        <w:shd w:val="clear" w:color="auto" w:fill="FFFFFF"/>
        <w:jc w:val="both"/>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w:t>
      </w:r>
      <w:r>
        <w:rPr>
          <w:rFonts w:eastAsia="Times New Roman" w:cs="Arial"/>
          <w:b/>
          <w:bCs/>
          <w:color w:val="000000"/>
          <w:bdr w:val="none" w:sz="0" w:space="0" w:color="auto" w:frame="1"/>
          <w:lang w:eastAsia="et-EE"/>
        </w:rPr>
        <w:t xml:space="preserve"> </w:t>
      </w:r>
      <w:r w:rsidRPr="00F94822">
        <w:rPr>
          <w:rFonts w:eastAsia="Times New Roman" w:cs="Arial"/>
          <w:b/>
          <w:bCs/>
          <w:color w:val="000000"/>
          <w:bdr w:val="none" w:sz="0" w:space="0" w:color="auto" w:frame="1"/>
          <w:lang w:eastAsia="et-EE"/>
        </w:rPr>
        <w:t>19. </w:t>
      </w:r>
      <w:bookmarkStart w:id="46" w:name="para20"/>
      <w:r w:rsidRPr="00F94822">
        <w:rPr>
          <w:rFonts w:eastAsia="Times New Roman" w:cs="Arial"/>
          <w:b/>
          <w:bCs/>
          <w:color w:val="0061AA"/>
          <w:bdr w:val="none" w:sz="0" w:space="0" w:color="auto" w:frame="1"/>
          <w:lang w:eastAsia="et-EE"/>
        </w:rPr>
        <w:t>  </w:t>
      </w:r>
      <w:bookmarkEnd w:id="46"/>
      <w:r w:rsidRPr="00F94822">
        <w:rPr>
          <w:rFonts w:eastAsia="Times New Roman" w:cs="Arial"/>
          <w:b/>
          <w:bCs/>
          <w:color w:val="000000"/>
          <w:lang w:eastAsia="et-EE"/>
        </w:rPr>
        <w:t>Toetuse saaja õigused</w:t>
      </w:r>
    </w:p>
    <w:p w14:paraId="154EE1E6" w14:textId="77777777" w:rsidR="00CA1D36" w:rsidRPr="00F94822" w:rsidRDefault="00CA1D36" w:rsidP="00CA1D36">
      <w:pPr>
        <w:shd w:val="clear" w:color="auto" w:fill="FFFFFF"/>
        <w:jc w:val="both"/>
        <w:rPr>
          <w:rFonts w:eastAsia="Times New Roman" w:cs="Arial"/>
          <w:color w:val="202020"/>
          <w:lang w:eastAsia="et-EE"/>
        </w:rPr>
      </w:pPr>
    </w:p>
    <w:p w14:paraId="0E3CF452"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Toetuse saajal on õigus:</w:t>
      </w:r>
    </w:p>
    <w:p w14:paraId="5375B75E"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 xml:space="preserve">1) saada toetuse andjalt informatsiooni ja nõuandeid, mis on seotud </w:t>
      </w:r>
      <w:r>
        <w:rPr>
          <w:rFonts w:eastAsia="Times New Roman" w:cs="Arial"/>
          <w:color w:val="202020"/>
          <w:lang w:eastAsia="et-EE"/>
        </w:rPr>
        <w:t xml:space="preserve">toetuse kasutamist puudutavates </w:t>
      </w:r>
      <w:r w:rsidRPr="00F94822">
        <w:rPr>
          <w:rFonts w:eastAsia="Times New Roman" w:cs="Arial"/>
          <w:color w:val="202020"/>
          <w:lang w:eastAsia="et-EE"/>
        </w:rPr>
        <w:t>õigusaktides, käesolevas määruses või taotluse rahuldamise otsuses sätestatud nõuete ja toetuse saaja kohustustega;</w:t>
      </w:r>
    </w:p>
    <w:p w14:paraId="66087939"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tutvuda tema kohta koostatud dokumendis sisalduva või sellega lahutamatult seotud teabega avaliku teabe seaduses sätestatud korras;</w:t>
      </w:r>
    </w:p>
    <w:p w14:paraId="6E1F6502"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3) toetusest loobuda või toetus tagastada igal ajal täies ulatuses;</w:t>
      </w:r>
    </w:p>
    <w:p w14:paraId="4572EDBF" w14:textId="77777777" w:rsidR="00CA1D36" w:rsidRPr="00F94822" w:rsidRDefault="00CA1D36" w:rsidP="00CA1D36">
      <w:pPr>
        <w:shd w:val="clear" w:color="auto" w:fill="FFFFFF"/>
        <w:jc w:val="both"/>
        <w:rPr>
          <w:rFonts w:eastAsia="Times New Roman" w:cs="Arial"/>
          <w:color w:val="202020"/>
          <w:lang w:eastAsia="et-EE"/>
        </w:rPr>
      </w:pPr>
      <w:bookmarkStart w:id="47" w:name="_Hlk159249386"/>
      <w:r w:rsidRPr="00F94822">
        <w:rPr>
          <w:rFonts w:eastAsia="Times New Roman" w:cs="Arial"/>
          <w:color w:val="202020"/>
          <w:lang w:eastAsia="et-EE"/>
        </w:rPr>
        <w:t xml:space="preserve">4) taotleda põhjendatud juhul enne </w:t>
      </w:r>
      <w:r>
        <w:rPr>
          <w:rFonts w:eastAsia="Times New Roman" w:cs="Arial"/>
          <w:color w:val="202020"/>
          <w:lang w:eastAsia="et-EE"/>
        </w:rPr>
        <w:t>otsuses</w:t>
      </w:r>
      <w:r w:rsidRPr="00F94822">
        <w:rPr>
          <w:rFonts w:eastAsia="Times New Roman" w:cs="Arial"/>
          <w:color w:val="202020"/>
          <w:lang w:eastAsia="et-EE"/>
        </w:rPr>
        <w:t xml:space="preserve"> kajastatud toetusperioodi lõppkuupäeva toetuse osalise jäägi ühekordset ülekandmist järgmisesse aastasse, kui kohustus täidetakse järgmise aasta I kvartalis ja kui tegevuste elluviimise kestuse pikenemine on tingitud toetuse saajast mitteolenevatest põhjustest. Taotluse rahuldamise või mitterahuldamise otsustab toetuse andja võttes vajadusel seal hulgas arvesse ka jooksvalt riigiüleselt kehtestatud ülekandmise piiranguid.</w:t>
      </w:r>
    </w:p>
    <w:bookmarkEnd w:id="47"/>
    <w:p w14:paraId="65178124" w14:textId="77777777" w:rsidR="00CA1D36" w:rsidRPr="00F94822" w:rsidRDefault="00CA1D36" w:rsidP="00CA1D36">
      <w:pPr>
        <w:shd w:val="clear" w:color="auto" w:fill="FFFFFF"/>
        <w:outlineLvl w:val="2"/>
        <w:rPr>
          <w:rFonts w:eastAsia="Times New Roman" w:cs="Arial"/>
          <w:b/>
          <w:bCs/>
          <w:color w:val="000000"/>
          <w:bdr w:val="none" w:sz="0" w:space="0" w:color="auto" w:frame="1"/>
          <w:lang w:eastAsia="et-EE"/>
        </w:rPr>
      </w:pPr>
    </w:p>
    <w:p w14:paraId="51C22A3A" w14:textId="77777777" w:rsidR="00CA1D36" w:rsidRPr="00F94822" w:rsidRDefault="00CA1D36" w:rsidP="00CA1D36">
      <w:pPr>
        <w:shd w:val="clear" w:color="auto" w:fill="FFFFFF"/>
        <w:jc w:val="both"/>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20. </w:t>
      </w:r>
      <w:bookmarkStart w:id="48" w:name="para21"/>
      <w:r w:rsidRPr="00F94822">
        <w:rPr>
          <w:rFonts w:eastAsia="Times New Roman" w:cs="Arial"/>
          <w:b/>
          <w:bCs/>
          <w:color w:val="0061AA"/>
          <w:bdr w:val="none" w:sz="0" w:space="0" w:color="auto" w:frame="1"/>
          <w:lang w:eastAsia="et-EE"/>
        </w:rPr>
        <w:t>  </w:t>
      </w:r>
      <w:bookmarkEnd w:id="48"/>
      <w:r w:rsidRPr="00F94822">
        <w:rPr>
          <w:rFonts w:eastAsia="Times New Roman" w:cs="Arial"/>
          <w:b/>
          <w:bCs/>
          <w:color w:val="000000"/>
          <w:lang w:eastAsia="et-EE"/>
        </w:rPr>
        <w:t>Toetuse andja kohustused</w:t>
      </w:r>
      <w:bookmarkStart w:id="49" w:name="para21lg1"/>
    </w:p>
    <w:bookmarkEnd w:id="49"/>
    <w:p w14:paraId="20DADF58" w14:textId="77777777" w:rsidR="00CA1D36" w:rsidRPr="00F94822" w:rsidRDefault="00CA1D36" w:rsidP="00CA1D36">
      <w:pPr>
        <w:shd w:val="clear" w:color="auto" w:fill="FFFFFF"/>
        <w:jc w:val="both"/>
        <w:outlineLvl w:val="2"/>
        <w:rPr>
          <w:rFonts w:eastAsia="Times New Roman" w:cs="Arial"/>
          <w:color w:val="202020"/>
          <w:lang w:eastAsia="et-EE"/>
        </w:rPr>
      </w:pPr>
    </w:p>
    <w:p w14:paraId="07B6F882" w14:textId="77777777" w:rsidR="00CA1D36" w:rsidRPr="00F94822" w:rsidRDefault="00CA1D36" w:rsidP="00CA1D36">
      <w:pPr>
        <w:shd w:val="clear" w:color="auto" w:fill="FFFFFF"/>
        <w:jc w:val="both"/>
        <w:outlineLvl w:val="2"/>
        <w:rPr>
          <w:rFonts w:eastAsia="Times New Roman" w:cs="Arial"/>
          <w:color w:val="202020"/>
          <w:lang w:eastAsia="et-EE"/>
        </w:rPr>
      </w:pPr>
      <w:r w:rsidRPr="00F94822">
        <w:rPr>
          <w:rFonts w:eastAsia="Times New Roman" w:cs="Arial"/>
          <w:color w:val="202020"/>
          <w:lang w:eastAsia="et-EE"/>
        </w:rPr>
        <w:t>Toetuse andja on kohustatud:</w:t>
      </w:r>
    </w:p>
    <w:p w14:paraId="116835EC" w14:textId="77777777" w:rsidR="00CA1D36" w:rsidRPr="00F94822" w:rsidRDefault="00CA1D36" w:rsidP="00CA1D36">
      <w:pPr>
        <w:shd w:val="clear" w:color="auto" w:fill="FFFFFF"/>
        <w:jc w:val="both"/>
        <w:outlineLvl w:val="2"/>
        <w:rPr>
          <w:rFonts w:eastAsia="Times New Roman" w:cs="Arial"/>
          <w:color w:val="202020"/>
          <w:lang w:eastAsia="et-EE"/>
        </w:rPr>
      </w:pPr>
      <w:r w:rsidRPr="00F94822">
        <w:rPr>
          <w:rFonts w:eastAsia="Times New Roman" w:cs="Arial"/>
          <w:color w:val="202020"/>
          <w:lang w:eastAsia="et-EE"/>
        </w:rPr>
        <w:t>1) edastama taotlejale või toetuse saajale käesoleva määrusega reguleeritud otsused käesolevas määruses sätestatud aja jooksul;</w:t>
      </w:r>
    </w:p>
    <w:p w14:paraId="65E95608" w14:textId="77777777" w:rsidR="00CA1D36" w:rsidRPr="00F94822" w:rsidRDefault="00CA1D36" w:rsidP="00CA1D36">
      <w:pPr>
        <w:shd w:val="clear" w:color="auto" w:fill="FFFFFF"/>
        <w:jc w:val="both"/>
        <w:outlineLvl w:val="2"/>
        <w:rPr>
          <w:rFonts w:eastAsia="Times New Roman" w:cs="Arial"/>
          <w:color w:val="202020"/>
          <w:lang w:eastAsia="et-EE"/>
        </w:rPr>
      </w:pPr>
      <w:r w:rsidRPr="00F94822">
        <w:rPr>
          <w:rFonts w:eastAsia="Times New Roman" w:cs="Arial"/>
          <w:color w:val="202020"/>
          <w:lang w:eastAsia="et-EE"/>
        </w:rPr>
        <w:t>2) säilitama toetuse taotlemise, andmise, kulu abikõlblikkust tõendavate ja muude dokumentide ning teabega seotud tõendeid vastavalt raamatupidamisseadusele;</w:t>
      </w:r>
    </w:p>
    <w:p w14:paraId="43964CB2" w14:textId="77777777" w:rsidR="00CA1D36" w:rsidRPr="00F94822" w:rsidRDefault="00CA1D36" w:rsidP="00CA1D36">
      <w:pPr>
        <w:shd w:val="clear" w:color="auto" w:fill="FFFFFF"/>
        <w:jc w:val="both"/>
        <w:outlineLvl w:val="2"/>
        <w:rPr>
          <w:rFonts w:eastAsia="Times New Roman" w:cs="Arial"/>
          <w:color w:val="202020"/>
          <w:lang w:eastAsia="et-EE"/>
        </w:rPr>
      </w:pPr>
      <w:r w:rsidRPr="00F94822">
        <w:rPr>
          <w:rFonts w:eastAsia="Times New Roman" w:cs="Arial"/>
          <w:color w:val="202020"/>
          <w:lang w:eastAsia="et-EE"/>
        </w:rPr>
        <w:t>3) kontrollima tegevuste elluviimist;</w:t>
      </w:r>
    </w:p>
    <w:p w14:paraId="78090FB1" w14:textId="77777777" w:rsidR="00CA1D36" w:rsidRPr="00F94822" w:rsidRDefault="00CA1D36" w:rsidP="00CA1D36">
      <w:pPr>
        <w:shd w:val="clear" w:color="auto" w:fill="FFFFFF"/>
        <w:jc w:val="both"/>
        <w:outlineLvl w:val="2"/>
        <w:rPr>
          <w:rFonts w:eastAsia="Times New Roman" w:cs="Arial"/>
          <w:color w:val="202020"/>
          <w:lang w:eastAsia="et-EE"/>
        </w:rPr>
      </w:pPr>
      <w:r w:rsidRPr="00F94822">
        <w:rPr>
          <w:rFonts w:eastAsia="Times New Roman" w:cs="Arial"/>
          <w:color w:val="202020"/>
          <w:lang w:eastAsia="et-EE"/>
        </w:rPr>
        <w:t>4) tegema taotlus- ja aruandevormi ning asjakohased juhendmaterjalid kättesaadavaks;</w:t>
      </w:r>
    </w:p>
    <w:p w14:paraId="0EAC0100" w14:textId="77777777" w:rsidR="00CA1D36" w:rsidRPr="00F94822" w:rsidRDefault="00CA1D36" w:rsidP="00CA1D36">
      <w:pPr>
        <w:shd w:val="clear" w:color="auto" w:fill="FFFFFF"/>
        <w:jc w:val="both"/>
        <w:outlineLvl w:val="2"/>
        <w:rPr>
          <w:rFonts w:eastAsia="Times New Roman" w:cs="Arial"/>
          <w:color w:val="202020"/>
          <w:lang w:eastAsia="et-EE"/>
        </w:rPr>
      </w:pPr>
      <w:r w:rsidRPr="00F94822">
        <w:rPr>
          <w:rFonts w:eastAsia="Times New Roman" w:cs="Arial"/>
          <w:color w:val="202020"/>
          <w:lang w:eastAsia="et-EE"/>
        </w:rPr>
        <w:t>5) teavitama toetuse saajat viivitamatult käesolevas määruses tehtud muudatustest;</w:t>
      </w:r>
    </w:p>
    <w:p w14:paraId="77AF0EAD" w14:textId="78C4D192" w:rsidR="00CA1D36" w:rsidRPr="00F94822" w:rsidRDefault="00CA1D36" w:rsidP="00CA1D36">
      <w:pPr>
        <w:shd w:val="clear" w:color="auto" w:fill="FFFFFF"/>
        <w:jc w:val="both"/>
        <w:outlineLvl w:val="2"/>
        <w:rPr>
          <w:rFonts w:eastAsia="Times New Roman" w:cs="Arial"/>
          <w:b/>
          <w:bCs/>
          <w:color w:val="000000"/>
          <w:lang w:eastAsia="et-EE"/>
        </w:rPr>
      </w:pPr>
      <w:r w:rsidRPr="00F94822">
        <w:rPr>
          <w:rFonts w:eastAsia="Times New Roman" w:cs="Arial"/>
          <w:color w:val="202020"/>
          <w:lang w:eastAsia="et-EE"/>
        </w:rPr>
        <w:t>6) tegema muid käesolevas määruses</w:t>
      </w:r>
      <w:r w:rsidR="00F17E8A">
        <w:rPr>
          <w:rFonts w:eastAsia="Times New Roman" w:cs="Arial"/>
          <w:color w:val="202020"/>
          <w:lang w:eastAsia="et-EE"/>
        </w:rPr>
        <w:t xml:space="preserve"> sätestatud toiminguid</w:t>
      </w:r>
      <w:r w:rsidRPr="00F94822">
        <w:rPr>
          <w:rFonts w:eastAsia="Times New Roman" w:cs="Arial"/>
          <w:color w:val="202020"/>
          <w:lang w:eastAsia="et-EE"/>
        </w:rPr>
        <w:t>.</w:t>
      </w:r>
    </w:p>
    <w:p w14:paraId="11D2ED19" w14:textId="77777777" w:rsidR="00CA1D36" w:rsidRPr="00F94822" w:rsidRDefault="00CA1D36" w:rsidP="00CA1D36">
      <w:pPr>
        <w:shd w:val="clear" w:color="auto" w:fill="FFFFFF"/>
        <w:outlineLvl w:val="2"/>
        <w:rPr>
          <w:rFonts w:eastAsia="Times New Roman" w:cs="Arial"/>
          <w:b/>
          <w:bCs/>
          <w:color w:val="000000"/>
          <w:bdr w:val="none" w:sz="0" w:space="0" w:color="auto" w:frame="1"/>
          <w:lang w:eastAsia="et-EE"/>
        </w:rPr>
      </w:pPr>
    </w:p>
    <w:p w14:paraId="63DEA16F" w14:textId="77777777" w:rsidR="00CA1D36" w:rsidRPr="00F94822" w:rsidRDefault="00CA1D36" w:rsidP="00CA1D36">
      <w:pPr>
        <w:shd w:val="clear" w:color="auto" w:fill="FFFFFF"/>
        <w:jc w:val="both"/>
        <w:outlineLvl w:val="2"/>
        <w:rPr>
          <w:rFonts w:eastAsia="Times New Roman" w:cs="Arial"/>
          <w:b/>
          <w:bCs/>
          <w:color w:val="000000"/>
          <w:lang w:eastAsia="et-EE"/>
        </w:rPr>
      </w:pPr>
      <w:r w:rsidRPr="00F94822">
        <w:rPr>
          <w:rFonts w:eastAsia="Times New Roman" w:cs="Arial"/>
          <w:b/>
          <w:bCs/>
          <w:color w:val="000000"/>
          <w:bdr w:val="none" w:sz="0" w:space="0" w:color="auto" w:frame="1"/>
          <w:lang w:eastAsia="et-EE"/>
        </w:rPr>
        <w:t>§ 21. </w:t>
      </w:r>
      <w:bookmarkStart w:id="50" w:name="para22"/>
      <w:r w:rsidRPr="00F94822">
        <w:rPr>
          <w:rFonts w:eastAsia="Times New Roman" w:cs="Arial"/>
          <w:b/>
          <w:bCs/>
          <w:color w:val="0061AA"/>
          <w:bdr w:val="none" w:sz="0" w:space="0" w:color="auto" w:frame="1"/>
          <w:lang w:eastAsia="et-EE"/>
        </w:rPr>
        <w:t>  </w:t>
      </w:r>
      <w:bookmarkEnd w:id="50"/>
      <w:r w:rsidRPr="00F94822">
        <w:rPr>
          <w:rFonts w:eastAsia="Times New Roman" w:cs="Arial"/>
          <w:b/>
          <w:bCs/>
          <w:color w:val="000000"/>
          <w:lang w:eastAsia="et-EE"/>
        </w:rPr>
        <w:t>Toetuse andja õigused</w:t>
      </w:r>
    </w:p>
    <w:p w14:paraId="6EE418DB" w14:textId="77777777" w:rsidR="00CA1D36" w:rsidRPr="00F94822" w:rsidRDefault="00CA1D36" w:rsidP="00CA1D36">
      <w:pPr>
        <w:shd w:val="clear" w:color="auto" w:fill="FFFFFF"/>
        <w:jc w:val="both"/>
        <w:rPr>
          <w:rFonts w:eastAsia="Times New Roman" w:cs="Arial"/>
          <w:color w:val="202020"/>
          <w:lang w:eastAsia="et-EE"/>
        </w:rPr>
      </w:pPr>
    </w:p>
    <w:p w14:paraId="3F9A7B3A"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Toetuse andjal on õigus:</w:t>
      </w:r>
    </w:p>
    <w:p w14:paraId="247628AE"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lastRenderedPageBreak/>
        <w:t>1) kontrollida toetuse saaja territooriumil kuludokumente, sealhulgas toetuse kasutamise vastavust käesolevale määrusele ning taotluse rahuldamise otsusele;</w:t>
      </w:r>
    </w:p>
    <w:p w14:paraId="64034F0F"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2) nõuda taotluses sisaldunud tegevuste tulemuste ja kulude kohta täiendavate andmete ja dokumentide esitamist, mis tõendavad tegevuste nõuetekohast teostamist ning toetuse saaja kohustuste nõuetekohast täitmist ning mis ei sisalda üksikute harvikravimite hinnakokkuleppega seotud konfidentsiaalseid andmeid;</w:t>
      </w:r>
    </w:p>
    <w:p w14:paraId="6DFCE6F6" w14:textId="77777777" w:rsidR="00CA1D36" w:rsidRPr="00F94822" w:rsidRDefault="00CA1D36" w:rsidP="00CA1D36">
      <w:pPr>
        <w:shd w:val="clear" w:color="auto" w:fill="FFFFFF"/>
        <w:jc w:val="both"/>
        <w:rPr>
          <w:rFonts w:eastAsia="Times New Roman" w:cs="Arial"/>
          <w:color w:val="202020"/>
          <w:lang w:eastAsia="et-EE"/>
        </w:rPr>
      </w:pPr>
      <w:r w:rsidRPr="00F94822">
        <w:rPr>
          <w:rFonts w:eastAsia="Times New Roman" w:cs="Arial"/>
          <w:color w:val="202020"/>
          <w:lang w:eastAsia="et-EE"/>
        </w:rPr>
        <w:t>3) jätta toetus välja maksmata või nõuda toetuse osalist või täielikku tagastamist, kui toetuse saaja rikub käesolevas määruses või taotluse rahuldamise otsuses sätestatud tingimusi või kaldub muul viisil kõrvale taotluses või taotluse rahuldamise otsuses või käesolevas määruses sätestatust;</w:t>
      </w:r>
    </w:p>
    <w:p w14:paraId="1A355684" w14:textId="77777777" w:rsidR="00CA1D36" w:rsidRPr="00F94822" w:rsidRDefault="00CA1D36" w:rsidP="00CA1D36">
      <w:pPr>
        <w:shd w:val="clear" w:color="auto" w:fill="FFFFFF"/>
        <w:jc w:val="both"/>
        <w:rPr>
          <w:rFonts w:eastAsia="Times New Roman" w:cs="Arial"/>
          <w:color w:val="202020"/>
          <w:lang w:eastAsia="et-EE"/>
        </w:rPr>
      </w:pPr>
      <w:r>
        <w:rPr>
          <w:rFonts w:eastAsia="Times New Roman" w:cs="Arial"/>
          <w:color w:val="202020"/>
          <w:lang w:eastAsia="et-EE"/>
        </w:rPr>
        <w:t>4</w:t>
      </w:r>
      <w:r w:rsidRPr="00F94822">
        <w:rPr>
          <w:rFonts w:eastAsia="Times New Roman" w:cs="Arial"/>
          <w:color w:val="202020"/>
          <w:lang w:eastAsia="et-EE"/>
        </w:rPr>
        <w:t>) otsustada kaalutlusõigusele tuginedes käesoleva määruse § 18 kohane toetuse tagasinõudmise ulatus.</w:t>
      </w:r>
    </w:p>
    <w:p w14:paraId="0B44D634" w14:textId="77777777" w:rsidR="00CA1D36" w:rsidRPr="00F94822" w:rsidRDefault="00CA1D36" w:rsidP="00CA1D36">
      <w:pPr>
        <w:shd w:val="clear" w:color="auto" w:fill="FFFFFF"/>
        <w:jc w:val="center"/>
        <w:outlineLvl w:val="1"/>
        <w:rPr>
          <w:rFonts w:eastAsia="Times New Roman" w:cs="Arial"/>
          <w:b/>
          <w:bCs/>
          <w:color w:val="000000"/>
          <w:bdr w:val="none" w:sz="0" w:space="0" w:color="auto" w:frame="1"/>
          <w:lang w:eastAsia="et-EE"/>
        </w:rPr>
      </w:pPr>
    </w:p>
    <w:p w14:paraId="6ADA50F8" w14:textId="77777777" w:rsidR="00CA1D36" w:rsidRPr="00F94822" w:rsidRDefault="00CA1D36" w:rsidP="00CA1D36">
      <w:pPr>
        <w:keepNext/>
        <w:keepLines/>
        <w:shd w:val="clear" w:color="auto" w:fill="FFFFFF"/>
        <w:spacing w:line="259" w:lineRule="auto"/>
        <w:outlineLvl w:val="2"/>
        <w:rPr>
          <w:rFonts w:eastAsia="Times New Roman" w:cs="Arial"/>
          <w:b/>
          <w:bCs/>
          <w:color w:val="000000"/>
          <w:sz w:val="21"/>
          <w:szCs w:val="21"/>
          <w:lang w:eastAsia="et-EE"/>
        </w:rPr>
      </w:pPr>
      <w:bookmarkStart w:id="51" w:name="_Hlk159249773"/>
      <w:r w:rsidRPr="00F94822">
        <w:rPr>
          <w:rFonts w:eastAsia="Times New Roman" w:cs="Arial"/>
          <w:b/>
          <w:bCs/>
          <w:color w:val="000000"/>
          <w:sz w:val="21"/>
          <w:szCs w:val="21"/>
          <w:lang w:eastAsia="et-EE"/>
        </w:rPr>
        <w:t>§ 22. Otsuse või toimingu vaidlustamine</w:t>
      </w:r>
    </w:p>
    <w:p w14:paraId="54613041" w14:textId="77777777" w:rsidR="00CA1D36" w:rsidRPr="00F94822" w:rsidRDefault="00CA1D36" w:rsidP="00CA1D36">
      <w:pPr>
        <w:shd w:val="clear" w:color="auto" w:fill="FFFFFF"/>
        <w:rPr>
          <w:rFonts w:eastAsia="Times New Roman" w:cs="Arial"/>
          <w:color w:val="0061AA"/>
          <w:sz w:val="21"/>
          <w:szCs w:val="21"/>
          <w:bdr w:val="none" w:sz="0" w:space="0" w:color="auto" w:frame="1"/>
          <w:lang w:eastAsia="et-EE"/>
        </w:rPr>
      </w:pPr>
    </w:p>
    <w:p w14:paraId="2F8518B0" w14:textId="77777777" w:rsidR="00CA1D36" w:rsidRPr="00D43798" w:rsidRDefault="00CA1D36" w:rsidP="00CA1D36">
      <w:pPr>
        <w:shd w:val="clear" w:color="auto" w:fill="FFFFFF"/>
        <w:rPr>
          <w:rFonts w:eastAsia="Times New Roman" w:cs="Arial"/>
          <w:color w:val="202020"/>
          <w:lang w:eastAsia="et-EE"/>
        </w:rPr>
      </w:pPr>
      <w:r w:rsidRPr="00D43798">
        <w:rPr>
          <w:rFonts w:eastAsia="Times New Roman" w:cs="Arial"/>
          <w:color w:val="202020"/>
          <w:lang w:eastAsia="et-EE"/>
        </w:rPr>
        <w:t>Otsuse või toimingu vaidlustamise korral võib esitada toetuse andjale vaide haldusmenetluse seaduses või kaebuse halduskohtule halduskohtumenetluse seadustikus sätestatud korras.</w:t>
      </w:r>
    </w:p>
    <w:bookmarkEnd w:id="51"/>
    <w:p w14:paraId="4FDFE418" w14:textId="77777777" w:rsidR="002A6A9A" w:rsidRPr="00F94822" w:rsidRDefault="002A6A9A" w:rsidP="002A6A9A">
      <w:pPr>
        <w:shd w:val="clear" w:color="auto" w:fill="FFFFFF"/>
        <w:rPr>
          <w:rFonts w:eastAsia="Times New Roman" w:cs="Arial"/>
          <w:color w:val="202020"/>
          <w:lang w:eastAsia="et-EE"/>
        </w:rPr>
      </w:pPr>
      <w:r w:rsidRPr="00F94822">
        <w:rPr>
          <w:rFonts w:eastAsia="Times New Roman" w:cs="Arial"/>
          <w:color w:val="202020"/>
          <w:lang w:eastAsia="et-EE"/>
        </w:rPr>
        <w:br/>
      </w:r>
    </w:p>
    <w:p w14:paraId="5B3E47D5" w14:textId="77777777" w:rsidR="002A6A9A" w:rsidRDefault="002A6A9A" w:rsidP="002A6A9A">
      <w:pPr>
        <w:rPr>
          <w:rFonts w:cs="Arial"/>
        </w:rPr>
      </w:pPr>
    </w:p>
    <w:p w14:paraId="5FFB7FED" w14:textId="77777777" w:rsidR="00CC5B01" w:rsidRDefault="00CC5B01" w:rsidP="00094BF0">
      <w:pPr>
        <w:rPr>
          <w:rFonts w:cs="Arial"/>
        </w:rPr>
      </w:pPr>
    </w:p>
    <w:p w14:paraId="5FFB7FEE" w14:textId="77777777" w:rsidR="00CC5B01" w:rsidRDefault="00CC5B01" w:rsidP="00094BF0">
      <w:pPr>
        <w:rPr>
          <w:rFonts w:cs="Arial"/>
        </w:rPr>
      </w:pPr>
    </w:p>
    <w:p w14:paraId="5FFB7FEF" w14:textId="77777777" w:rsidR="00CC5B01" w:rsidRDefault="00CC5B01" w:rsidP="00094BF0">
      <w:pPr>
        <w:rPr>
          <w:rFonts w:cs="Arial"/>
        </w:rPr>
      </w:pPr>
    </w:p>
    <w:p w14:paraId="5FFB7FF0" w14:textId="77777777" w:rsidR="00CC5B01" w:rsidRDefault="00CC5B01" w:rsidP="00094BF0">
      <w:pPr>
        <w:rPr>
          <w:rFonts w:cs="Arial"/>
        </w:rPr>
      </w:pPr>
    </w:p>
    <w:p w14:paraId="5FFB7FF1"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5FFB7FF2" w14:textId="67CE491C" w:rsidR="007B2940" w:rsidRDefault="00E57228" w:rsidP="00094BF0">
      <w:pPr>
        <w:rPr>
          <w:rFonts w:cs="Arial"/>
        </w:rPr>
      </w:pPr>
      <w:r>
        <w:rPr>
          <w:rFonts w:cs="Arial"/>
        </w:rPr>
        <w:fldChar w:fldCharType="begin"/>
      </w:r>
      <w:r w:rsidR="00E11F9C">
        <w:rPr>
          <w:rFonts w:cs="Arial"/>
        </w:rPr>
        <w:instrText xml:space="preserve"> delta_signerName  \* MERGEFORMAT</w:instrText>
      </w:r>
      <w:r>
        <w:rPr>
          <w:rFonts w:cs="Arial"/>
        </w:rPr>
        <w:fldChar w:fldCharType="separate"/>
      </w:r>
      <w:r w:rsidR="00E11F9C">
        <w:rPr>
          <w:rFonts w:cs="Arial"/>
        </w:rPr>
        <w:t xml:space="preserve">Riina </w:t>
      </w:r>
      <w:proofErr w:type="spellStart"/>
      <w:r w:rsidR="00E11F9C">
        <w:rPr>
          <w:rFonts w:cs="Arial"/>
        </w:rPr>
        <w:t>Sikkut</w:t>
      </w:r>
      <w:proofErr w:type="spellEnd"/>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5FFB7FF3" w14:textId="407D7CBD" w:rsidR="007C0F7C" w:rsidRDefault="00E57228" w:rsidP="00094BF0">
      <w:pPr>
        <w:rPr>
          <w:rFonts w:cs="Arial"/>
        </w:rPr>
      </w:pPr>
      <w:r>
        <w:rPr>
          <w:rFonts w:cs="Arial"/>
        </w:rPr>
        <w:fldChar w:fldCharType="begin"/>
      </w:r>
      <w:r w:rsidR="00E11F9C">
        <w:rPr>
          <w:rFonts w:cs="Arial"/>
        </w:rPr>
        <w:instrText xml:space="preserve"> delta_signerJobTitle  \* MERGEFORMAT</w:instrText>
      </w:r>
      <w:r>
        <w:rPr>
          <w:rFonts w:cs="Arial"/>
        </w:rPr>
        <w:fldChar w:fldCharType="separate"/>
      </w:r>
      <w:r w:rsidR="00E11F9C">
        <w:rPr>
          <w:rFonts w:cs="Arial"/>
        </w:rPr>
        <w:t>terviseminister</w:t>
      </w:r>
      <w:r>
        <w:rPr>
          <w:rFonts w:cs="Arial"/>
        </w:rPr>
        <w:fldChar w:fldCharType="end"/>
      </w:r>
      <w:r>
        <w:rPr>
          <w:rFonts w:cs="Arial"/>
        </w:rPr>
        <w:tab/>
      </w:r>
      <w:r>
        <w:rPr>
          <w:rFonts w:cs="Arial"/>
        </w:rPr>
        <w:tab/>
      </w:r>
      <w:r>
        <w:rPr>
          <w:rFonts w:cs="Arial"/>
        </w:rPr>
        <w:tab/>
      </w:r>
      <w:r>
        <w:rPr>
          <w:rFonts w:cs="Arial"/>
        </w:rPr>
        <w:tab/>
      </w:r>
      <w:r>
        <w:rPr>
          <w:rFonts w:cs="Arial"/>
        </w:rPr>
        <w:tab/>
      </w:r>
    </w:p>
    <w:p w14:paraId="5FFB7FF4" w14:textId="77777777" w:rsidR="007B2940" w:rsidRDefault="007B2940" w:rsidP="00B066FE">
      <w:pPr>
        <w:rPr>
          <w:rFonts w:cs="Arial"/>
        </w:rPr>
      </w:pPr>
    </w:p>
    <w:p w14:paraId="5FFB7FF5" w14:textId="65047ADC" w:rsidR="00E52553" w:rsidRDefault="00100F1A" w:rsidP="00B066FE">
      <w:r>
        <w:rPr>
          <w:rFonts w:cs="Arial"/>
        </w:rPr>
        <w:br/>
      </w:r>
      <w:r w:rsidR="007B2940">
        <w:rPr>
          <w:rFonts w:cs="Arial"/>
        </w:rPr>
        <w:t>(allkirjastatud digitaalselt)</w:t>
      </w:r>
    </w:p>
    <w:p w14:paraId="5FFB7FF6" w14:textId="77777777" w:rsidR="001D53AE" w:rsidRDefault="001D53AE" w:rsidP="00B066FE">
      <w:pPr>
        <w:sectPr w:rsidR="001D53AE" w:rsidSect="001D53AE">
          <w:headerReference w:type="default" r:id="rId9"/>
          <w:type w:val="continuous"/>
          <w:pgSz w:w="11907" w:h="16839" w:code="9"/>
          <w:pgMar w:top="907" w:right="1021" w:bottom="1418" w:left="1814" w:header="709" w:footer="709" w:gutter="0"/>
          <w:cols w:space="708"/>
          <w:titlePg/>
          <w:docGrid w:linePitch="360"/>
        </w:sectPr>
      </w:pPr>
    </w:p>
    <w:p w14:paraId="5FFB7FF7" w14:textId="605EDBCB" w:rsidR="007B2940" w:rsidRDefault="008476E5" w:rsidP="007B2940">
      <w:pPr>
        <w:rPr>
          <w:rFonts w:cs="Arial"/>
        </w:rPr>
      </w:pPr>
      <w:r>
        <w:rPr>
          <w:rFonts w:cs="Arial"/>
        </w:rPr>
        <w:fldChar w:fldCharType="begin"/>
      </w:r>
      <w:r w:rsidR="00E11F9C">
        <w:rPr>
          <w:rFonts w:cs="Arial"/>
        </w:rPr>
        <w:instrText xml:space="preserve"> delta_secondsignerName  \* MERGEFORMAT</w:instrText>
      </w:r>
      <w:r>
        <w:rPr>
          <w:rFonts w:cs="Arial"/>
        </w:rPr>
        <w:fldChar w:fldCharType="separate"/>
      </w:r>
      <w:proofErr w:type="spellStart"/>
      <w:r w:rsidR="00E11F9C">
        <w:rPr>
          <w:rFonts w:cs="Arial"/>
        </w:rPr>
        <w:t>Maarjo</w:t>
      </w:r>
      <w:proofErr w:type="spellEnd"/>
      <w:r w:rsidR="00E11F9C">
        <w:rPr>
          <w:rFonts w:cs="Arial"/>
        </w:rPr>
        <w:t xml:space="preserve"> Mändmaa</w:t>
      </w:r>
      <w:r>
        <w:rPr>
          <w:rFonts w:cs="Arial"/>
        </w:rPr>
        <w:fldChar w:fldCharType="end"/>
      </w:r>
    </w:p>
    <w:p w14:paraId="5FFB7FF8" w14:textId="72CD684A" w:rsidR="008476E5" w:rsidRDefault="008476E5" w:rsidP="007B2940">
      <w:pPr>
        <w:rPr>
          <w:rFonts w:cs="Arial"/>
        </w:rPr>
      </w:pPr>
      <w:r>
        <w:rPr>
          <w:rFonts w:cs="Arial"/>
        </w:rPr>
        <w:fldChar w:fldCharType="begin"/>
      </w:r>
      <w:r w:rsidR="00E11F9C">
        <w:rPr>
          <w:rFonts w:cs="Arial"/>
        </w:rPr>
        <w:instrText xml:space="preserve"> delta_secondsignerJobTitle  \* MERGEFORMAT</w:instrText>
      </w:r>
      <w:r>
        <w:rPr>
          <w:rFonts w:cs="Arial"/>
        </w:rPr>
        <w:fldChar w:fldCharType="separate"/>
      </w:r>
      <w:r w:rsidR="00E11F9C">
        <w:rPr>
          <w:rFonts w:cs="Arial"/>
        </w:rPr>
        <w:t>kantsler</w:t>
      </w:r>
      <w:r>
        <w:rPr>
          <w:rFonts w:cs="Arial"/>
        </w:rPr>
        <w:fldChar w:fldCharType="end"/>
      </w:r>
      <w:r w:rsidR="00E11F9C">
        <w:rPr>
          <w:rFonts w:cs="Arial"/>
        </w:rPr>
        <w:t xml:space="preserve"> </w:t>
      </w:r>
    </w:p>
    <w:p w14:paraId="5FFB7FF9" w14:textId="77777777" w:rsidR="00E52553" w:rsidRPr="00805BB9" w:rsidRDefault="00E52553" w:rsidP="00B066FE"/>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7FFE" w14:textId="77777777" w:rsidR="00B45145" w:rsidRDefault="00B45145" w:rsidP="00E52553">
      <w:r>
        <w:separator/>
      </w:r>
    </w:p>
  </w:endnote>
  <w:endnote w:type="continuationSeparator" w:id="0">
    <w:p w14:paraId="5FFB7FFF"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7FFC" w14:textId="77777777" w:rsidR="00B45145" w:rsidRDefault="00B45145" w:rsidP="00E52553">
      <w:r>
        <w:separator/>
      </w:r>
    </w:p>
  </w:footnote>
  <w:footnote w:type="continuationSeparator" w:id="0">
    <w:p w14:paraId="5FFB7FFD"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938605"/>
      <w:docPartObj>
        <w:docPartGallery w:val="Page Numbers (Top of Page)"/>
        <w:docPartUnique/>
      </w:docPartObj>
    </w:sdtPr>
    <w:sdtEndPr>
      <w:rPr>
        <w:sz w:val="20"/>
        <w:szCs w:val="20"/>
      </w:rPr>
    </w:sdtEndPr>
    <w:sdtContent>
      <w:p w14:paraId="3CC50F81" w14:textId="77777777" w:rsidR="00CA1D36" w:rsidRPr="00E52553" w:rsidRDefault="00CA1D36">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Pr>
            <w:noProof/>
            <w:sz w:val="20"/>
            <w:szCs w:val="20"/>
          </w:rPr>
          <w:t>2</w:t>
        </w:r>
        <w:r w:rsidRPr="00E52553">
          <w:rPr>
            <w:sz w:val="20"/>
            <w:szCs w:val="20"/>
          </w:rPr>
          <w:fldChar w:fldCharType="end"/>
        </w:r>
      </w:p>
    </w:sdtContent>
  </w:sdt>
  <w:p w14:paraId="6EF08F44" w14:textId="77777777" w:rsidR="00CA1D36" w:rsidRDefault="00CA1D3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0328"/>
      <w:docPartObj>
        <w:docPartGallery w:val="Page Numbers (Top of Page)"/>
        <w:docPartUnique/>
      </w:docPartObj>
    </w:sdtPr>
    <w:sdtEndPr>
      <w:rPr>
        <w:sz w:val="20"/>
        <w:szCs w:val="20"/>
      </w:rPr>
    </w:sdtEndPr>
    <w:sdtContent>
      <w:p w14:paraId="5FFB8000"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E11F9C">
          <w:rPr>
            <w:noProof/>
            <w:sz w:val="20"/>
            <w:szCs w:val="20"/>
          </w:rPr>
          <w:t>8</w:t>
        </w:r>
        <w:r w:rsidRPr="00E52553">
          <w:rPr>
            <w:sz w:val="20"/>
            <w:szCs w:val="20"/>
          </w:rPr>
          <w:fldChar w:fldCharType="end"/>
        </w:r>
      </w:p>
    </w:sdtContent>
  </w:sdt>
  <w:p w14:paraId="5FFB8001" w14:textId="77777777" w:rsidR="00E52553" w:rsidRDefault="00E52553">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70153"/>
    <w:rsid w:val="000725E2"/>
    <w:rsid w:val="0009319A"/>
    <w:rsid w:val="00094BF0"/>
    <w:rsid w:val="000C6B61"/>
    <w:rsid w:val="000D0B25"/>
    <w:rsid w:val="000D7732"/>
    <w:rsid w:val="000E125F"/>
    <w:rsid w:val="000E7648"/>
    <w:rsid w:val="00100F1A"/>
    <w:rsid w:val="00113F1F"/>
    <w:rsid w:val="00144C39"/>
    <w:rsid w:val="001604DB"/>
    <w:rsid w:val="001959F2"/>
    <w:rsid w:val="001D088E"/>
    <w:rsid w:val="001D53AE"/>
    <w:rsid w:val="00202D28"/>
    <w:rsid w:val="00222719"/>
    <w:rsid w:val="002534CF"/>
    <w:rsid w:val="00293ECF"/>
    <w:rsid w:val="002A6A9A"/>
    <w:rsid w:val="00311234"/>
    <w:rsid w:val="003925B0"/>
    <w:rsid w:val="003B3CE2"/>
    <w:rsid w:val="00433613"/>
    <w:rsid w:val="00436532"/>
    <w:rsid w:val="00437173"/>
    <w:rsid w:val="0048061D"/>
    <w:rsid w:val="00492545"/>
    <w:rsid w:val="00567685"/>
    <w:rsid w:val="00587F56"/>
    <w:rsid w:val="005B6FF3"/>
    <w:rsid w:val="00604C04"/>
    <w:rsid w:val="00610A9F"/>
    <w:rsid w:val="006305F8"/>
    <w:rsid w:val="007135C5"/>
    <w:rsid w:val="007325C5"/>
    <w:rsid w:val="007352AA"/>
    <w:rsid w:val="007B2940"/>
    <w:rsid w:val="007C0F7C"/>
    <w:rsid w:val="00805127"/>
    <w:rsid w:val="00805BB9"/>
    <w:rsid w:val="00812D03"/>
    <w:rsid w:val="008262E9"/>
    <w:rsid w:val="008476E5"/>
    <w:rsid w:val="00890213"/>
    <w:rsid w:val="008B1F70"/>
    <w:rsid w:val="008C1B89"/>
    <w:rsid w:val="009835FB"/>
    <w:rsid w:val="00A07444"/>
    <w:rsid w:val="00A31525"/>
    <w:rsid w:val="00A42D4B"/>
    <w:rsid w:val="00A61312"/>
    <w:rsid w:val="00A771D9"/>
    <w:rsid w:val="00A92036"/>
    <w:rsid w:val="00AA6C33"/>
    <w:rsid w:val="00AD7BDE"/>
    <w:rsid w:val="00B066FE"/>
    <w:rsid w:val="00B25BF0"/>
    <w:rsid w:val="00B45145"/>
    <w:rsid w:val="00B55121"/>
    <w:rsid w:val="00B81116"/>
    <w:rsid w:val="00BE049C"/>
    <w:rsid w:val="00C16907"/>
    <w:rsid w:val="00C21D9A"/>
    <w:rsid w:val="00C55F57"/>
    <w:rsid w:val="00C6556C"/>
    <w:rsid w:val="00CA1D36"/>
    <w:rsid w:val="00CA5CEE"/>
    <w:rsid w:val="00CC5B01"/>
    <w:rsid w:val="00D321B8"/>
    <w:rsid w:val="00D35360"/>
    <w:rsid w:val="00D85F55"/>
    <w:rsid w:val="00D97FA0"/>
    <w:rsid w:val="00DA3FAA"/>
    <w:rsid w:val="00E11F9C"/>
    <w:rsid w:val="00E52553"/>
    <w:rsid w:val="00E57228"/>
    <w:rsid w:val="00EA42AE"/>
    <w:rsid w:val="00EB023C"/>
    <w:rsid w:val="00EB07A4"/>
    <w:rsid w:val="00EC175B"/>
    <w:rsid w:val="00EC1FE1"/>
    <w:rsid w:val="00EF0205"/>
    <w:rsid w:val="00F17E8A"/>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B7FCE"/>
  <w15:chartTrackingRefBased/>
  <w15:docId w15:val="{5D47B287-3C68-492D-9C05-0A272155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 w:type="paragraph" w:styleId="Redaktsioon">
    <w:name w:val="Revision"/>
    <w:hidden/>
    <w:uiPriority w:val="99"/>
    <w:semiHidden/>
    <w:rsid w:val="00EC1FE1"/>
    <w:pPr>
      <w:spacing w:after="0" w:line="240" w:lineRule="auto"/>
    </w:pPr>
    <w:rPr>
      <w:rFonts w:ascii="Arial" w:hAnsi="Arial"/>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riigiteataja.ee/akt/dyn=124032023013&amp;id=117042021004!pr53b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2966</Words>
  <Characters>17207</Characters>
  <Application>Microsoft Office Word</Application>
  <DocSecurity>0</DocSecurity>
  <Lines>143</Lines>
  <Paragraphs>40</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cp:lastModifiedBy>
  <cp:revision>2</cp:revision>
  <cp:lastPrinted>2016-11-25T14:21:00Z</cp:lastPrinted>
  <dcterms:created xsi:type="dcterms:W3CDTF">2024-06-13T05:34:00Z</dcterms:created>
  <dcterms:modified xsi:type="dcterms:W3CDTF">2024-06-13T05:34:00Z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ies>
</file>