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F1814" w14:textId="7DCF2B7A" w:rsidR="00795EB3" w:rsidRDefault="00A12CF9" w:rsidP="00A12CF9">
      <w:pPr>
        <w:pStyle w:val="Heading1"/>
      </w:pPr>
      <w:r>
        <w:t>AVALDUS</w:t>
      </w:r>
      <w:r>
        <w:tab/>
      </w:r>
      <w:r>
        <w:tab/>
      </w:r>
      <w:r>
        <w:tab/>
      </w:r>
      <w:r>
        <w:tab/>
      </w:r>
      <w:r>
        <w:tab/>
      </w:r>
      <w:r>
        <w:tab/>
      </w:r>
      <w:r>
        <w:tab/>
        <w:t xml:space="preserve">          </w:t>
      </w:r>
      <w:r w:rsidRPr="00A12CF9">
        <w:rPr>
          <w:sz w:val="24"/>
          <w:szCs w:val="24"/>
        </w:rPr>
        <w:t>Tallinn, 21.07.2025</w:t>
      </w:r>
    </w:p>
    <w:p w14:paraId="75DBA82E" w14:textId="77777777" w:rsidR="00795EB3" w:rsidRDefault="00A12CF9">
      <w:r>
        <w:t>Registrite ja Infosüsteemide Keskusele</w:t>
      </w:r>
      <w:r>
        <w:br/>
        <w:t>rik@rik.ee</w:t>
      </w:r>
    </w:p>
    <w:p w14:paraId="06CFE2BA" w14:textId="0DF7C1CB" w:rsidR="00795EB3" w:rsidRDefault="00A12CF9">
      <w:r>
        <w:t>Mina, Elari Tamm, Arco Vara Kinnisvarabüroo OÜ (registrikood 10324457) juhatuse liige, esitan käesolevaga avalduse taotlusega võimaldada Arco Vara Kinnisvarabüroo OÜ kutselistele kinnisvarahindajatele juurdepääs e-kinnistusraamatu isikupõhise otsingu funktsioonile, mis võimaldab otsida füüsilise isiku nime või isikukoodi alusel talle kuuluvaid kinnisasju.</w:t>
      </w:r>
    </w:p>
    <w:p w14:paraId="7039B057" w14:textId="77777777" w:rsidR="00795EB3" w:rsidRDefault="00A12CF9">
      <w:r>
        <w:t>Arco Vara Kinnisvarabüroo OÜ-l on kehtiv juurdepääs kinnistusraamatu andmetele, kuid seoses 15.01.2025 jõustunud kinnistusraamatuseaduse muudatusega (vt § 74 lõige 4²), palume võimaldada täiendavat isikupõhise otsingu õigust, mille vajadus tuleneb kutseliste hindajate tööülesannete täitmisest.</w:t>
      </w:r>
      <w:r>
        <w:br/>
        <w:t>Viidatud seadusesäte on kättesaadav järgmiselt:</w:t>
      </w:r>
      <w:r>
        <w:br/>
        <w:t>https://www.riigiteataja.ee/akt/128112024005</w:t>
      </w:r>
    </w:p>
    <w:p w14:paraId="702EF157" w14:textId="77777777" w:rsidR="00795EB3" w:rsidRDefault="00A12CF9">
      <w:r>
        <w:t>Taotletav juurdepääs põhineb kinnistusraamatuseaduse § 74 lõike 4² punktil 4, mille kohaselt on selline ligipääs lubatud isikule, kes vajab andmeid isikuandmete kaitse seaduse § 4 tähenduses õigustatud huvi olemasolul.</w:t>
      </w:r>
    </w:p>
    <w:p w14:paraId="53ED7AA2" w14:textId="77777777" w:rsidR="00795EB3" w:rsidRDefault="00A12CF9">
      <w:r>
        <w:t>Arco Vara Kinnisvarabüroo OÜ osutab kutselist kinnisvara hindamisteenust. Hindamistegevuse käigus on sageli vajalik selgitada välja, millised kinnisasjad kuuluvad konkreetsele isikule, et tagada korrektne hindamine näiteks kohtumenetluse, krediidiotsuste või vara väärtuse eksperthinnangu koostamise tarbeks. Selline andmetöötlus on seotud õigustatud huvi olemasoluga ning toimub kehtiva õigusraamistiku ja andmekaitsenõuete alusel.</w:t>
      </w:r>
    </w:p>
    <w:p w14:paraId="58868592" w14:textId="77777777" w:rsidR="00795EB3" w:rsidRDefault="00A12CF9">
      <w:r>
        <w:t>Palume antud avaldust käsitleda isikupõhise otsingu õiguse taotlusena meie ettevõtte hindajatele. Vajadusel oleme valmis esitama hindajate nimekirja ja kutsetunnistused.</w:t>
      </w:r>
    </w:p>
    <w:p w14:paraId="3BBF2162" w14:textId="77777777" w:rsidR="00795EB3" w:rsidRDefault="00A12CF9">
      <w:r>
        <w:br/>
        <w:t>Lugupidamisega</w:t>
      </w:r>
      <w:r>
        <w:br/>
      </w:r>
    </w:p>
    <w:p w14:paraId="2E70834C" w14:textId="77777777" w:rsidR="00795EB3" w:rsidRDefault="00A12CF9">
      <w:r>
        <w:t>[digitaalselt allkirjastatud]</w:t>
      </w:r>
    </w:p>
    <w:p w14:paraId="2D69B428" w14:textId="5BC2CFA4" w:rsidR="00795EB3" w:rsidRDefault="00A12CF9">
      <w:r>
        <w:t>Elari Tamm</w:t>
      </w:r>
      <w:r>
        <w:br/>
        <w:t>Juhatuse liige</w:t>
      </w:r>
      <w:r>
        <w:br/>
        <w:t>Arco Vara Kinnisvarabüroo OÜ</w:t>
      </w:r>
      <w:r>
        <w:br/>
        <w:t>Rävala pst 5, Tallinn 10143</w:t>
      </w:r>
      <w:r>
        <w:br/>
        <w:t>+372 614 4600</w:t>
      </w:r>
      <w:r>
        <w:br/>
        <w:t>www.arcovara.ee</w:t>
      </w:r>
    </w:p>
    <w:sectPr w:rsidR="00795E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8406147">
    <w:abstractNumId w:val="8"/>
  </w:num>
  <w:num w:numId="2" w16cid:durableId="1923637567">
    <w:abstractNumId w:val="6"/>
  </w:num>
  <w:num w:numId="3" w16cid:durableId="1441484677">
    <w:abstractNumId w:val="5"/>
  </w:num>
  <w:num w:numId="4" w16cid:durableId="245502763">
    <w:abstractNumId w:val="4"/>
  </w:num>
  <w:num w:numId="5" w16cid:durableId="1423843710">
    <w:abstractNumId w:val="7"/>
  </w:num>
  <w:num w:numId="6" w16cid:durableId="2094354221">
    <w:abstractNumId w:val="3"/>
  </w:num>
  <w:num w:numId="7" w16cid:durableId="1283151966">
    <w:abstractNumId w:val="2"/>
  </w:num>
  <w:num w:numId="8" w16cid:durableId="834804210">
    <w:abstractNumId w:val="1"/>
  </w:num>
  <w:num w:numId="9" w16cid:durableId="7899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95EB3"/>
    <w:rsid w:val="00A00ECF"/>
    <w:rsid w:val="00A12CF9"/>
    <w:rsid w:val="00A16980"/>
    <w:rsid w:val="00AA1D8D"/>
    <w:rsid w:val="00B47730"/>
    <w:rsid w:val="00CB0664"/>
    <w:rsid w:val="00FC693F"/>
    <w:rsid w:val="00FE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A6D8C"/>
  <w14:defaultImageDpi w14:val="300"/>
  <w15:docId w15:val="{D7A61394-7CAC-49AC-AA74-CC33D0A5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Elari Tamm</cp:lastModifiedBy>
  <cp:revision>2</cp:revision>
  <dcterms:created xsi:type="dcterms:W3CDTF">2025-07-21T10:32:00Z</dcterms:created>
  <dcterms:modified xsi:type="dcterms:W3CDTF">2025-07-21T10:32:00Z</dcterms:modified>
  <cp:category/>
</cp:coreProperties>
</file>