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D40650" w:rsidTr="001C28BA">
        <w:trPr>
          <w:trHeight w:val="1905"/>
        </w:trPr>
        <w:tc>
          <w:tcPr>
            <w:tcW w:w="5245" w:type="dxa"/>
            <w:shd w:val="clear" w:color="auto" w:fill="auto"/>
          </w:tcPr>
          <w:p w:rsidR="00D40650" w:rsidRPr="00A10E66" w:rsidRDefault="0008669E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1152525" y="-238125"/>
                  <wp:positionH relativeFrom="margin">
                    <wp:posOffset>-864235</wp:posOffset>
                  </wp:positionH>
                  <wp:positionV relativeFrom="margin">
                    <wp:posOffset>-144145</wp:posOffset>
                  </wp:positionV>
                  <wp:extent cx="2948400" cy="9576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maantee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:rsidR="00BC1A62" w:rsidRPr="00BC1A62" w:rsidRDefault="00BC1A62" w:rsidP="0008669E">
            <w:pPr>
              <w:pStyle w:val="AK"/>
            </w:pPr>
          </w:p>
        </w:tc>
      </w:tr>
      <w:tr w:rsidR="00D40650" w:rsidRPr="001D4CFB" w:rsidTr="001C28BA">
        <w:trPr>
          <w:trHeight w:val="1985"/>
        </w:trPr>
        <w:tc>
          <w:tcPr>
            <w:tcW w:w="5245" w:type="dxa"/>
            <w:shd w:val="clear" w:color="auto" w:fill="auto"/>
          </w:tcPr>
          <w:p w:rsidR="009C74C9" w:rsidRPr="00015E5C" w:rsidRDefault="000F7280" w:rsidP="009C74C9">
            <w:pPr>
              <w:pStyle w:val="adressaat0"/>
            </w:pPr>
            <w:r w:rsidRPr="000F7280">
              <w:t>Maksim Iljin</w:t>
            </w:r>
          </w:p>
          <w:p w:rsidR="009C74C9" w:rsidRPr="00015E5C" w:rsidRDefault="009C74C9" w:rsidP="009C74C9">
            <w:pPr>
              <w:pStyle w:val="adressaat0"/>
            </w:pPr>
            <w:r w:rsidRPr="00015E5C">
              <w:t>Narva-Jõesuu Linnavalitsus</w:t>
            </w:r>
          </w:p>
          <w:p w:rsidR="003B2A9C" w:rsidRPr="00BF4D7C" w:rsidRDefault="003B2A9C" w:rsidP="009C74C9">
            <w:pPr>
              <w:pStyle w:val="Adressaat"/>
              <w:rPr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9C74C9" w:rsidRPr="00015E5C" w:rsidRDefault="009C74C9" w:rsidP="009C74C9">
            <w:pPr>
              <w:pStyle w:val="adressaat0"/>
              <w:snapToGrid w:val="0"/>
            </w:pPr>
            <w:r w:rsidRPr="00015E5C">
              <w:t>Teie  21.09.2017 nr 7-1.1/3-15</w:t>
            </w:r>
          </w:p>
          <w:p w:rsidR="009C74C9" w:rsidRDefault="009C74C9" w:rsidP="009C74C9">
            <w:pPr>
              <w:pStyle w:val="adressaat0"/>
              <w:snapToGrid w:val="0"/>
            </w:pPr>
          </w:p>
          <w:p w:rsidR="003B2A9C" w:rsidRPr="001D4CFB" w:rsidRDefault="009C74C9" w:rsidP="009C52CC">
            <w:pPr>
              <w:jc w:val="left"/>
            </w:pPr>
            <w:r w:rsidRPr="00015E5C">
              <w:t xml:space="preserve">Meie </w:t>
            </w:r>
            <w:proofErr w:type="spellStart"/>
            <w:r w:rsidRPr="00015E5C">
              <w:t>20.10.17</w:t>
            </w:r>
            <w:proofErr w:type="spellEnd"/>
            <w:r w:rsidRPr="00015E5C">
              <w:t xml:space="preserve"> nr 15-2/</w:t>
            </w:r>
            <w:proofErr w:type="spellStart"/>
            <w:r w:rsidRPr="00015E5C">
              <w:t>17-00013/092</w:t>
            </w:r>
            <w:proofErr w:type="spellEnd"/>
          </w:p>
        </w:tc>
      </w:tr>
    </w:tbl>
    <w:p w:rsidR="009C74C9" w:rsidRPr="009C74C9" w:rsidRDefault="009C74C9" w:rsidP="009C74C9">
      <w:pPr>
        <w:pStyle w:val="kirjapealkiri"/>
        <w:spacing w:before="0" w:after="480"/>
        <w:rPr>
          <w:b/>
        </w:rPr>
      </w:pPr>
      <w:r w:rsidRPr="009C74C9">
        <w:rPr>
          <w:b/>
        </w:rPr>
        <w:t xml:space="preserve">Narva-Jõesuu linna üldplaneeringu </w:t>
      </w:r>
      <w:r w:rsidR="000F7280" w:rsidRPr="000F7280">
        <w:rPr>
          <w:b/>
        </w:rPr>
        <w:t xml:space="preserve">ja keskkonnamõju strateegilise hindamise </w:t>
      </w:r>
      <w:r w:rsidR="00D840D9">
        <w:rPr>
          <w:b/>
        </w:rPr>
        <w:t xml:space="preserve">aruande </w:t>
      </w:r>
      <w:r w:rsidRPr="009C74C9">
        <w:rPr>
          <w:b/>
        </w:rPr>
        <w:t>kooskõlastamine</w:t>
      </w:r>
    </w:p>
    <w:p w:rsidR="00BA1B91" w:rsidRDefault="00BA1B91" w:rsidP="00E50E0D">
      <w:pPr>
        <w:spacing w:after="240" w:line="240" w:lineRule="auto"/>
        <w:rPr>
          <w:lang w:eastAsia="ar-SA"/>
        </w:rPr>
      </w:pPr>
      <w:r w:rsidRPr="00BA1B91">
        <w:rPr>
          <w:lang w:eastAsia="ar-SA"/>
        </w:rPr>
        <w:t xml:space="preserve">Olete esitanud Maanteeametile planeerimisseaduse rakendamise seaduse § 1 lõike 1 ja enne 01.07.2015 kehtinud </w:t>
      </w:r>
      <w:proofErr w:type="spellStart"/>
      <w:r w:rsidRPr="00BA1B91">
        <w:rPr>
          <w:lang w:eastAsia="ar-SA"/>
        </w:rPr>
        <w:t>PlanS</w:t>
      </w:r>
      <w:proofErr w:type="spellEnd"/>
      <w:r w:rsidRPr="00BA1B91">
        <w:rPr>
          <w:lang w:eastAsia="ar-SA"/>
        </w:rPr>
        <w:t xml:space="preserve"> § 17 lõike 2 alusel </w:t>
      </w:r>
      <w:r>
        <w:rPr>
          <w:lang w:eastAsia="ar-SA"/>
        </w:rPr>
        <w:t xml:space="preserve">korduvaks </w:t>
      </w:r>
      <w:r w:rsidRPr="00BA1B91">
        <w:rPr>
          <w:lang w:eastAsia="ar-SA"/>
        </w:rPr>
        <w:t>kooskõlastamiseks Narva-Jõesuu linna üldplaneeringu ja</w:t>
      </w:r>
      <w:r w:rsidRPr="00BA1B91">
        <w:rPr>
          <w:b/>
          <w:lang w:eastAsia="ar-SA"/>
        </w:rPr>
        <w:t xml:space="preserve"> </w:t>
      </w:r>
      <w:r w:rsidRPr="00BA1B91">
        <w:rPr>
          <w:lang w:eastAsia="ar-SA"/>
        </w:rPr>
        <w:t xml:space="preserve">keskkonnamõju strateegilise hindamise aruande. Narva-Jõesuu linna üldplaneeringu (edaspidi planeering) ning </w:t>
      </w:r>
      <w:bookmarkStart w:id="0" w:name="_Hlk496174015"/>
      <w:r w:rsidRPr="00BA1B91">
        <w:rPr>
          <w:lang w:eastAsia="ar-SA"/>
        </w:rPr>
        <w:t xml:space="preserve">üldplaneeringu keskkonnamõju strateegilise hindamise </w:t>
      </w:r>
      <w:bookmarkEnd w:id="0"/>
      <w:r w:rsidRPr="00BA1B91">
        <w:rPr>
          <w:lang w:eastAsia="ar-SA"/>
        </w:rPr>
        <w:t xml:space="preserve">(edaspidi KSH) koostamine algatati Narva-Jõesuu Linnavolikogu 28.05.2014.a. otsusega nr 26. </w:t>
      </w:r>
    </w:p>
    <w:p w:rsidR="00BA1B91" w:rsidRPr="00BA1B91" w:rsidRDefault="00BA1B91" w:rsidP="00E50E0D">
      <w:pPr>
        <w:spacing w:after="240" w:line="240" w:lineRule="auto"/>
        <w:rPr>
          <w:lang w:eastAsia="ar-SA"/>
        </w:rPr>
      </w:pPr>
      <w:r>
        <w:rPr>
          <w:lang w:eastAsia="ar-SA"/>
        </w:rPr>
        <w:t xml:space="preserve">Planeeringu ja KSH materjale on täiendatud arvestades </w:t>
      </w:r>
      <w:r w:rsidRPr="00BA1B91">
        <w:rPr>
          <w:lang w:eastAsia="ar-SA"/>
        </w:rPr>
        <w:t>Maanteeamet</w:t>
      </w:r>
      <w:r>
        <w:rPr>
          <w:lang w:eastAsia="ar-SA"/>
        </w:rPr>
        <w:t>i</w:t>
      </w:r>
      <w:r w:rsidRPr="00BA1B91">
        <w:rPr>
          <w:lang w:eastAsia="ar-SA"/>
        </w:rPr>
        <w:t xml:space="preserve"> </w:t>
      </w:r>
      <w:r w:rsidRPr="00BA1B91">
        <w:rPr>
          <w:lang w:val="en-GB" w:eastAsia="ar-SA"/>
        </w:rPr>
        <w:t xml:space="preserve">26.07.17 </w:t>
      </w:r>
      <w:r w:rsidRPr="00BA1B91">
        <w:rPr>
          <w:lang w:eastAsia="ar-SA"/>
        </w:rPr>
        <w:t xml:space="preserve"> kirja</w:t>
      </w:r>
      <w:r>
        <w:rPr>
          <w:lang w:eastAsia="ar-SA"/>
        </w:rPr>
        <w:t>s</w:t>
      </w:r>
      <w:r w:rsidRPr="00BA1B91">
        <w:rPr>
          <w:lang w:eastAsia="ar-SA"/>
        </w:rPr>
        <w:t xml:space="preserve"> nr </w:t>
      </w:r>
      <w:r w:rsidRPr="00BA1B91">
        <w:rPr>
          <w:lang w:val="en-GB" w:eastAsia="ar-SA"/>
        </w:rPr>
        <w:t>15-2/17-00013/080</w:t>
      </w:r>
      <w:r>
        <w:rPr>
          <w:lang w:val="en-GB" w:eastAsia="ar-SA"/>
        </w:rPr>
        <w:t xml:space="preserve"> </w:t>
      </w:r>
      <w:r>
        <w:rPr>
          <w:lang w:eastAsia="ar-SA"/>
        </w:rPr>
        <w:t xml:space="preserve">esitatud </w:t>
      </w:r>
      <w:r w:rsidRPr="00BA1B91">
        <w:rPr>
          <w:lang w:eastAsia="ar-SA"/>
        </w:rPr>
        <w:t>seisukoh</w:t>
      </w:r>
      <w:r>
        <w:rPr>
          <w:lang w:eastAsia="ar-SA"/>
        </w:rPr>
        <w:t>tade</w:t>
      </w:r>
      <w:r w:rsidRPr="00BA1B91">
        <w:rPr>
          <w:lang w:eastAsia="ar-SA"/>
        </w:rPr>
        <w:t xml:space="preserve"> ja märkus</w:t>
      </w:r>
      <w:r>
        <w:rPr>
          <w:lang w:eastAsia="ar-SA"/>
        </w:rPr>
        <w:t>tega.</w:t>
      </w:r>
      <w:r w:rsidRPr="00BA1B91">
        <w:rPr>
          <w:lang w:eastAsia="ar-SA"/>
        </w:rPr>
        <w:t xml:space="preserve"> </w:t>
      </w:r>
    </w:p>
    <w:p w:rsidR="00BA1B91" w:rsidRDefault="00BA1B91" w:rsidP="00E50E0D">
      <w:pPr>
        <w:spacing w:after="240" w:line="240" w:lineRule="auto"/>
        <w:rPr>
          <w:lang w:eastAsia="ar-SA"/>
        </w:rPr>
      </w:pPr>
      <w:r>
        <w:rPr>
          <w:lang w:eastAsia="ar-SA"/>
        </w:rPr>
        <w:t>V</w:t>
      </w:r>
      <w:r w:rsidRPr="00BA1B91">
        <w:rPr>
          <w:lang w:eastAsia="ar-SA"/>
        </w:rPr>
        <w:t>õttes aluseks planeerimisseaduse</w:t>
      </w:r>
      <w:r>
        <w:rPr>
          <w:lang w:eastAsia="ar-SA"/>
        </w:rPr>
        <w:t xml:space="preserve">, </w:t>
      </w:r>
      <w:r w:rsidRPr="00BA1B91">
        <w:rPr>
          <w:lang w:eastAsia="ar-SA"/>
        </w:rPr>
        <w:t xml:space="preserve">ehitusseadustiku </w:t>
      </w:r>
      <w:r>
        <w:rPr>
          <w:lang w:eastAsia="ar-SA"/>
        </w:rPr>
        <w:t xml:space="preserve">ja </w:t>
      </w:r>
      <w:r w:rsidRPr="00BA1B91">
        <w:rPr>
          <w:lang w:eastAsia="ar-SA"/>
        </w:rPr>
        <w:t xml:space="preserve">Maanteeameti põhimääruse, Maanteeamet </w:t>
      </w:r>
      <w:r w:rsidRPr="00BA1B91">
        <w:rPr>
          <w:b/>
          <w:lang w:eastAsia="ar-SA"/>
        </w:rPr>
        <w:t>kooskõlasta</w:t>
      </w:r>
      <w:r>
        <w:rPr>
          <w:b/>
          <w:lang w:eastAsia="ar-SA"/>
        </w:rPr>
        <w:t>b</w:t>
      </w:r>
      <w:r w:rsidRPr="00BA1B91">
        <w:rPr>
          <w:lang w:eastAsia="ar-SA"/>
        </w:rPr>
        <w:t xml:space="preserve"> </w:t>
      </w:r>
      <w:r w:rsidR="00D36A0D">
        <w:rPr>
          <w:lang w:eastAsia="ar-SA"/>
        </w:rPr>
        <w:t xml:space="preserve">Narva-Jõesuu Linnavalitsuse ja </w:t>
      </w:r>
      <w:proofErr w:type="spellStart"/>
      <w:r w:rsidR="00D36A0D">
        <w:rPr>
          <w:lang w:eastAsia="ar-SA"/>
        </w:rPr>
        <w:t>Zoraster</w:t>
      </w:r>
      <w:proofErr w:type="spellEnd"/>
      <w:r w:rsidR="00D36A0D">
        <w:rPr>
          <w:lang w:eastAsia="ar-SA"/>
        </w:rPr>
        <w:t xml:space="preserve"> OÜ koostatud töö nr 13042015/UP „</w:t>
      </w:r>
      <w:r w:rsidRPr="00BA1B91">
        <w:rPr>
          <w:lang w:eastAsia="ar-SA"/>
        </w:rPr>
        <w:t>Narva-Jõesuu linna üldplaneering</w:t>
      </w:r>
      <w:r w:rsidR="00D36A0D">
        <w:rPr>
          <w:lang w:eastAsia="ar-SA"/>
        </w:rPr>
        <w:t>“</w:t>
      </w:r>
      <w:r w:rsidRPr="00BA1B91">
        <w:rPr>
          <w:lang w:eastAsia="ar-SA"/>
        </w:rPr>
        <w:t xml:space="preserve"> ja keskkonnamõju strateegilise hindamise </w:t>
      </w:r>
      <w:r>
        <w:rPr>
          <w:lang w:eastAsia="ar-SA"/>
        </w:rPr>
        <w:t>aruande</w:t>
      </w:r>
      <w:r w:rsidR="00E50E0D">
        <w:rPr>
          <w:lang w:eastAsia="ar-SA"/>
        </w:rPr>
        <w:t xml:space="preserve"> alljärgneva märkusega</w:t>
      </w:r>
      <w:r w:rsidR="00D36A0D">
        <w:rPr>
          <w:lang w:eastAsia="ar-SA"/>
        </w:rPr>
        <w:t>.</w:t>
      </w:r>
    </w:p>
    <w:p w:rsidR="00D36A0D" w:rsidRDefault="00E50E0D" w:rsidP="00E50E0D">
      <w:pPr>
        <w:spacing w:after="240" w:line="240" w:lineRule="auto"/>
        <w:rPr>
          <w:lang w:eastAsia="ar-SA"/>
        </w:rPr>
      </w:pPr>
      <w:r>
        <w:rPr>
          <w:lang w:eastAsia="ar-SA"/>
        </w:rPr>
        <w:t xml:space="preserve">Palume </w:t>
      </w:r>
      <w:r w:rsidR="00D36A0D">
        <w:rPr>
          <w:lang w:eastAsia="ar-SA"/>
        </w:rPr>
        <w:t xml:space="preserve">täpsustada üldplaneeringu </w:t>
      </w:r>
      <w:r>
        <w:rPr>
          <w:lang w:eastAsia="ar-SA"/>
        </w:rPr>
        <w:t>l</w:t>
      </w:r>
      <w:r w:rsidR="00D36A0D">
        <w:rPr>
          <w:lang w:eastAsia="ar-SA"/>
        </w:rPr>
        <w:t>isa</w:t>
      </w:r>
      <w:r>
        <w:rPr>
          <w:lang w:eastAsia="ar-SA"/>
        </w:rPr>
        <w:t>s</w:t>
      </w:r>
      <w:r w:rsidR="00D36A0D">
        <w:rPr>
          <w:lang w:eastAsia="ar-SA"/>
        </w:rPr>
        <w:t xml:space="preserve"> 2 „</w:t>
      </w:r>
      <w:r>
        <w:rPr>
          <w:lang w:eastAsia="ar-SA"/>
        </w:rPr>
        <w:t>K</w:t>
      </w:r>
      <w:r w:rsidRPr="00E50E0D">
        <w:rPr>
          <w:lang w:eastAsia="ar-SA"/>
        </w:rPr>
        <w:t>ehtivad piirangud</w:t>
      </w:r>
      <w:r>
        <w:rPr>
          <w:lang w:eastAsia="ar-SA"/>
        </w:rPr>
        <w:t xml:space="preserve">“ (vt lisa) tee kaitsevööndi piirang </w:t>
      </w:r>
      <w:r w:rsidRPr="00E50E0D">
        <w:rPr>
          <w:lang w:eastAsia="ar-SA"/>
        </w:rPr>
        <w:t>riigiteede</w:t>
      </w:r>
      <w:r>
        <w:rPr>
          <w:lang w:eastAsia="ar-SA"/>
        </w:rPr>
        <w:t xml:space="preserve">l, mis on </w:t>
      </w:r>
      <w:proofErr w:type="spellStart"/>
      <w:r w:rsidRPr="00E50E0D">
        <w:rPr>
          <w:lang w:eastAsia="ar-SA"/>
        </w:rPr>
        <w:t>EhS</w:t>
      </w:r>
      <w:proofErr w:type="spellEnd"/>
      <w:r w:rsidRPr="00E50E0D">
        <w:rPr>
          <w:lang w:eastAsia="ar-SA"/>
        </w:rPr>
        <w:t xml:space="preserve"> § 92 lg 4 mõistes tänavad</w:t>
      </w:r>
      <w:r>
        <w:rPr>
          <w:lang w:eastAsia="ar-SA"/>
        </w:rPr>
        <w:t xml:space="preserve">, kus planeeringu seletuskirja ja põhijoonisel alusel </w:t>
      </w:r>
      <w:r w:rsidR="009D143F">
        <w:rPr>
          <w:lang w:eastAsia="ar-SA"/>
        </w:rPr>
        <w:t>on tänava kaitsevöönd</w:t>
      </w:r>
      <w:r>
        <w:rPr>
          <w:lang w:eastAsia="ar-SA"/>
        </w:rPr>
        <w:t xml:space="preserve"> </w:t>
      </w:r>
      <w:r w:rsidR="009D143F">
        <w:rPr>
          <w:lang w:eastAsia="ar-SA"/>
        </w:rPr>
        <w:t xml:space="preserve">laiendatud </w:t>
      </w:r>
      <w:r w:rsidRPr="00E50E0D">
        <w:rPr>
          <w:lang w:eastAsia="ar-SA"/>
        </w:rPr>
        <w:t>30 meetrini äärmise sõiduraja välimisest servast</w:t>
      </w:r>
      <w:r>
        <w:rPr>
          <w:lang w:eastAsia="ar-SA"/>
        </w:rPr>
        <w:t>.</w:t>
      </w:r>
    </w:p>
    <w:p w:rsidR="00BA1B91" w:rsidRPr="00BA1B91" w:rsidRDefault="00D36A0D" w:rsidP="00E50E0D">
      <w:pPr>
        <w:spacing w:after="240" w:line="240" w:lineRule="auto"/>
        <w:rPr>
          <w:lang w:eastAsia="ar-SA"/>
        </w:rPr>
      </w:pPr>
      <w:r>
        <w:rPr>
          <w:lang w:eastAsia="ar-SA"/>
        </w:rPr>
        <w:t xml:space="preserve">Maanteeamet tänab, et olete maakasutuse ja </w:t>
      </w:r>
      <w:proofErr w:type="spellStart"/>
      <w:r>
        <w:rPr>
          <w:lang w:eastAsia="ar-SA"/>
        </w:rPr>
        <w:t>teedevõrgu</w:t>
      </w:r>
      <w:proofErr w:type="spellEnd"/>
      <w:r>
        <w:rPr>
          <w:lang w:eastAsia="ar-SA"/>
        </w:rPr>
        <w:t xml:space="preserve"> planeerimisel arvestanud ohutuma </w:t>
      </w:r>
      <w:r w:rsidRPr="00D36A0D">
        <w:rPr>
          <w:lang w:eastAsia="ar-SA"/>
        </w:rPr>
        <w:t xml:space="preserve">liikluskeskkonna </w:t>
      </w:r>
      <w:r>
        <w:rPr>
          <w:lang w:eastAsia="ar-SA"/>
        </w:rPr>
        <w:t>kujundamise põhimõtetega.</w:t>
      </w:r>
      <w:r w:rsidR="00BA1B91" w:rsidRPr="00BA1B91">
        <w:rPr>
          <w:lang w:eastAsia="ar-SA"/>
        </w:rPr>
        <w:t xml:space="preserve"> </w:t>
      </w:r>
    </w:p>
    <w:p w:rsidR="00A13FDE" w:rsidRDefault="00A13FDE" w:rsidP="00A13FDE">
      <w:pPr>
        <w:pStyle w:val="Snum"/>
      </w:pPr>
      <w:r>
        <w:t>Lugupidamisega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  <w:r>
        <w:t>(allkirjastatud digitaalselt)</w:t>
      </w:r>
    </w:p>
    <w:p w:rsidR="009C74C9" w:rsidRPr="00015E5C" w:rsidRDefault="009C74C9" w:rsidP="009C74C9">
      <w:pPr>
        <w:rPr>
          <w:rFonts w:eastAsia="Calibri"/>
          <w:szCs w:val="22"/>
        </w:rPr>
      </w:pPr>
      <w:r w:rsidRPr="00015E5C">
        <w:t>Marten Leiten</w:t>
      </w:r>
    </w:p>
    <w:p w:rsidR="009C74C9" w:rsidRPr="00015E5C" w:rsidRDefault="009C74C9" w:rsidP="009C74C9">
      <w:r w:rsidRPr="00015E5C">
        <w:t>planeeringute menetlemise talituse juhataja</w:t>
      </w:r>
    </w:p>
    <w:p w:rsidR="00A13FDE" w:rsidRDefault="00A13FDE" w:rsidP="00A13FDE">
      <w:pPr>
        <w:pStyle w:val="Snum"/>
      </w:pPr>
    </w:p>
    <w:p w:rsidR="00A13FDE" w:rsidRDefault="00E50E0D" w:rsidP="00A13FDE">
      <w:pPr>
        <w:pStyle w:val="Snum"/>
      </w:pPr>
      <w:r>
        <w:t>Lisa:</w:t>
      </w:r>
      <w:r w:rsidR="00D840D9" w:rsidRPr="00D840D9">
        <w:rPr>
          <w:rFonts w:cs="Times New Roman"/>
        </w:rPr>
        <w:t xml:space="preserve"> </w:t>
      </w:r>
      <w:r w:rsidR="00D840D9" w:rsidRPr="00D840D9">
        <w:t>Lisa 2. Kehtivad piirangud.pdf</w:t>
      </w:r>
    </w:p>
    <w:p w:rsidR="00E50E0D" w:rsidRDefault="00E50E0D" w:rsidP="00A13FDE">
      <w:pPr>
        <w:pStyle w:val="Snum"/>
      </w:pPr>
    </w:p>
    <w:p w:rsidR="00D840D9" w:rsidRDefault="00D840D9" w:rsidP="00E50E0D">
      <w:pPr>
        <w:widowControl/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</w:p>
    <w:p w:rsidR="00D840D9" w:rsidRDefault="00D840D9" w:rsidP="00E50E0D">
      <w:pPr>
        <w:widowControl/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</w:p>
    <w:p w:rsidR="00D840D9" w:rsidRPr="001C28BA" w:rsidRDefault="009C74C9" w:rsidP="00E50E0D">
      <w:pPr>
        <w:widowControl/>
        <w:suppressAutoHyphens w:val="0"/>
        <w:spacing w:line="240" w:lineRule="auto"/>
        <w:jc w:val="left"/>
      </w:pPr>
      <w:r>
        <w:rPr>
          <w:rFonts w:eastAsia="Times New Roman"/>
          <w:kern w:val="0"/>
          <w:szCs w:val="20"/>
          <w:lang w:eastAsia="en-US" w:bidi="ar-SA"/>
        </w:rPr>
        <w:t>Marge Kelgo</w:t>
      </w:r>
      <w:r w:rsidRPr="009C74C9">
        <w:rPr>
          <w:rFonts w:eastAsia="Times New Roman"/>
          <w:kern w:val="0"/>
          <w:szCs w:val="20"/>
          <w:lang w:eastAsia="en-US" w:bidi="ar-SA"/>
        </w:rPr>
        <w:t xml:space="preserve"> 630 4860</w:t>
      </w:r>
      <w:r w:rsidR="00E50E0D">
        <w:rPr>
          <w:rFonts w:eastAsia="Times New Roman"/>
          <w:kern w:val="0"/>
          <w:szCs w:val="20"/>
          <w:lang w:eastAsia="en-US" w:bidi="ar-SA"/>
        </w:rPr>
        <w:t xml:space="preserve"> </w:t>
      </w:r>
      <w:hyperlink r:id="rId9" w:history="1">
        <w:r w:rsidR="00D840D9" w:rsidRPr="00AD7BBA">
          <w:rPr>
            <w:rStyle w:val="Hperlink"/>
            <w:rFonts w:eastAsia="Times New Roman"/>
            <w:kern w:val="0"/>
            <w:szCs w:val="20"/>
            <w:lang w:eastAsia="en-US" w:bidi="ar-SA"/>
          </w:rPr>
          <w:t>Marge.Kelgo@mnt.ee</w:t>
        </w:r>
      </w:hyperlink>
      <w:r w:rsidR="001C28BA">
        <w:tab/>
      </w:r>
      <w:bookmarkStart w:id="1" w:name="_GoBack"/>
      <w:bookmarkEnd w:id="1"/>
    </w:p>
    <w:sectPr w:rsidR="00D840D9" w:rsidRPr="001C28BA" w:rsidSect="001C28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021" w:bottom="1134" w:left="1814" w:header="896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091" w:rsidRDefault="00402091" w:rsidP="00DF44DF">
      <w:r>
        <w:separator/>
      </w:r>
    </w:p>
  </w:endnote>
  <w:endnote w:type="continuationSeparator" w:id="0">
    <w:p w:rsidR="00402091" w:rsidRDefault="00402091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EB" w:rsidRDefault="00C939E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9C" w:rsidRPr="00AD2EA7" w:rsidRDefault="004B216A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D840D9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402091">
      <w:fldChar w:fldCharType="begin"/>
    </w:r>
    <w:r w:rsidR="00402091">
      <w:instrText xml:space="preserve"> NUMPAGES </w:instrText>
    </w:r>
    <w:r w:rsidR="00402091">
      <w:fldChar w:fldCharType="separate"/>
    </w:r>
    <w:r w:rsidR="00D840D9">
      <w:rPr>
        <w:noProof/>
      </w:rPr>
      <w:t>2</w:t>
    </w:r>
    <w:r w:rsidR="00402091">
      <w:rPr>
        <w:noProof/>
      </w:rPr>
      <w:fldChar w:fldCharType="end"/>
    </w:r>
    <w:r w:rsidR="003B2A9C" w:rsidRPr="00AD2EA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B5" w:rsidRPr="000A17B5" w:rsidRDefault="00C939EB" w:rsidP="000A17B5">
    <w:pPr>
      <w:pStyle w:val="Jalus1"/>
    </w:pPr>
    <w:r>
      <w:rPr>
        <w:rFonts w:eastAsia="Times New Roman" w:cs="Times New Roman"/>
        <w:kern w:val="0"/>
        <w:szCs w:val="20"/>
        <w:lang w:eastAsia="en-US" w:bidi="ar-SA"/>
      </w:rPr>
      <w:t>Teelise 4</w:t>
    </w:r>
    <w:r w:rsidR="007E51C4">
      <w:t xml:space="preserve"> </w:t>
    </w:r>
    <w:r w:rsidR="000A17B5" w:rsidRPr="000A17B5">
      <w:t xml:space="preserve"> / 1</w:t>
    </w:r>
    <w:r w:rsidR="007E51C4">
      <w:t>0916</w:t>
    </w:r>
    <w:r w:rsidR="000A17B5" w:rsidRPr="000A17B5">
      <w:t xml:space="preserve"> Tallinn /</w:t>
    </w:r>
    <w:r w:rsidR="007E51C4">
      <w:t xml:space="preserve"> 611 9300</w:t>
    </w:r>
    <w:r w:rsidR="000A17B5" w:rsidRPr="000A17B5">
      <w:t xml:space="preserve"> / </w:t>
    </w:r>
    <w:r w:rsidR="007E51C4">
      <w:t>info</w:t>
    </w:r>
    <w:r w:rsidR="000A17B5" w:rsidRPr="000A17B5">
      <w:t>@</w:t>
    </w:r>
    <w:r w:rsidR="007E51C4">
      <w:t>mnt</w:t>
    </w:r>
    <w:r w:rsidR="000A17B5" w:rsidRPr="000A17B5">
      <w:t>.ee / www.</w:t>
    </w:r>
    <w:r w:rsidR="007E51C4">
      <w:t>mnt</w:t>
    </w:r>
    <w:r w:rsidR="000A17B5" w:rsidRPr="000A17B5">
      <w:t>.ee</w:t>
    </w:r>
  </w:p>
  <w:p w:rsidR="000A17B5" w:rsidRPr="000A17B5" w:rsidRDefault="000A17B5" w:rsidP="000A17B5">
    <w:pPr>
      <w:pStyle w:val="Jalus1"/>
    </w:pPr>
    <w:r w:rsidRPr="000A17B5">
      <w:t xml:space="preserve">Registrikood </w:t>
    </w:r>
    <w:r w:rsidR="007E51C4">
      <w:t>70001490</w:t>
    </w:r>
  </w:p>
  <w:p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091" w:rsidRDefault="00402091" w:rsidP="00DF44DF">
      <w:r>
        <w:separator/>
      </w:r>
    </w:p>
  </w:footnote>
  <w:footnote w:type="continuationSeparator" w:id="0">
    <w:p w:rsidR="00402091" w:rsidRDefault="00402091" w:rsidP="00DF44DF">
      <w:r>
        <w:continuationSeparator/>
      </w:r>
    </w:p>
  </w:footnote>
  <w:footnote w:type="separator" w:id="-1">
    <w:p w:rsidR="00402091" w:rsidRDefault="00402091" w:rsidP="00DF44DF">
      <w:r>
        <w:separator/>
      </w:r>
    </w:p>
  </w:footnote>
  <w:footnote w:type="continuationSeparator" w:id="0">
    <w:p w:rsidR="00402091" w:rsidRDefault="00402091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EB" w:rsidRDefault="00C939E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EB" w:rsidRDefault="00C939EB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EB" w:rsidRDefault="00C939E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95FD3"/>
    <w:multiLevelType w:val="multilevel"/>
    <w:tmpl w:val="9724D31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C4752"/>
    <w:rsid w:val="00060947"/>
    <w:rsid w:val="0008669E"/>
    <w:rsid w:val="000913FC"/>
    <w:rsid w:val="000A17B5"/>
    <w:rsid w:val="000F7280"/>
    <w:rsid w:val="00124999"/>
    <w:rsid w:val="001523BD"/>
    <w:rsid w:val="001A7D04"/>
    <w:rsid w:val="001C28BA"/>
    <w:rsid w:val="001D4CFB"/>
    <w:rsid w:val="002008A2"/>
    <w:rsid w:val="002835BB"/>
    <w:rsid w:val="00293449"/>
    <w:rsid w:val="002A43C2"/>
    <w:rsid w:val="002F254F"/>
    <w:rsid w:val="0034719C"/>
    <w:rsid w:val="00354059"/>
    <w:rsid w:val="00394DCB"/>
    <w:rsid w:val="003B2A9C"/>
    <w:rsid w:val="00402091"/>
    <w:rsid w:val="00435A13"/>
    <w:rsid w:val="0044084D"/>
    <w:rsid w:val="004B216A"/>
    <w:rsid w:val="004C1391"/>
    <w:rsid w:val="00546204"/>
    <w:rsid w:val="00551E24"/>
    <w:rsid w:val="00557534"/>
    <w:rsid w:val="00560A92"/>
    <w:rsid w:val="00564569"/>
    <w:rsid w:val="005B5CE1"/>
    <w:rsid w:val="005E3AED"/>
    <w:rsid w:val="005E45BB"/>
    <w:rsid w:val="00602834"/>
    <w:rsid w:val="00680609"/>
    <w:rsid w:val="006A01AC"/>
    <w:rsid w:val="006E16BD"/>
    <w:rsid w:val="006F3BB9"/>
    <w:rsid w:val="006F72D7"/>
    <w:rsid w:val="007056E1"/>
    <w:rsid w:val="00713327"/>
    <w:rsid w:val="0075695A"/>
    <w:rsid w:val="007A1DE8"/>
    <w:rsid w:val="007D54FC"/>
    <w:rsid w:val="007E51C4"/>
    <w:rsid w:val="00835858"/>
    <w:rsid w:val="008919F2"/>
    <w:rsid w:val="008B041F"/>
    <w:rsid w:val="008D4634"/>
    <w:rsid w:val="008F0B50"/>
    <w:rsid w:val="0091786B"/>
    <w:rsid w:val="00923E50"/>
    <w:rsid w:val="009370A4"/>
    <w:rsid w:val="009C52CC"/>
    <w:rsid w:val="009C74C9"/>
    <w:rsid w:val="009D143F"/>
    <w:rsid w:val="009E7F4A"/>
    <w:rsid w:val="00A10E66"/>
    <w:rsid w:val="00A1244E"/>
    <w:rsid w:val="00A13FDE"/>
    <w:rsid w:val="00AC4752"/>
    <w:rsid w:val="00AD2EA7"/>
    <w:rsid w:val="00AE02A8"/>
    <w:rsid w:val="00BA1B91"/>
    <w:rsid w:val="00BC1A62"/>
    <w:rsid w:val="00BD078E"/>
    <w:rsid w:val="00BD3CCF"/>
    <w:rsid w:val="00BE0CC9"/>
    <w:rsid w:val="00BF4D7C"/>
    <w:rsid w:val="00C24F66"/>
    <w:rsid w:val="00C27B07"/>
    <w:rsid w:val="00C41FC5"/>
    <w:rsid w:val="00C83346"/>
    <w:rsid w:val="00C939EB"/>
    <w:rsid w:val="00CA583B"/>
    <w:rsid w:val="00CA5F0B"/>
    <w:rsid w:val="00CB5515"/>
    <w:rsid w:val="00CF2B77"/>
    <w:rsid w:val="00CF4303"/>
    <w:rsid w:val="00D36A0D"/>
    <w:rsid w:val="00D40650"/>
    <w:rsid w:val="00D77DD0"/>
    <w:rsid w:val="00D840D9"/>
    <w:rsid w:val="00D84AC4"/>
    <w:rsid w:val="00DF44DF"/>
    <w:rsid w:val="00E023F6"/>
    <w:rsid w:val="00E03DBB"/>
    <w:rsid w:val="00E50E0D"/>
    <w:rsid w:val="00F0779D"/>
    <w:rsid w:val="00F9645B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85A0C6"/>
  <w15:docId w15:val="{04F37B09-BAFB-4AD1-A18E-F97FDB13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F728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aadress">
    <w:name w:val="aadress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Normaallaad"/>
    <w:next w:val="Normaallaad"/>
    <w:rsid w:val="009C74C9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0F7280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character" w:styleId="Lahendamatamainimine">
    <w:name w:val="Unresolved Mention"/>
    <w:basedOn w:val="Liguvaikefont"/>
    <w:uiPriority w:val="99"/>
    <w:semiHidden/>
    <w:unhideWhenUsed/>
    <w:rsid w:val="000F72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yperlink" TargetMode="External" Target="mailto:Marge.Kelgo@mnt.ee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D:/Users/GertU/Desktop/Uued%20veebi/kirjaplank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6497DA3-0E75-41D2-80B1-DB49592F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123</TotalTime>
  <Pages>1</Pages>
  <Words>254</Words>
  <Characters>1478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Maanteeamet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2014-04-10T06:19:00Z</dcterms:created>
  <dc:creator>Kairit</dc:creator>
  <lastModifiedBy>Marge Kelgo</lastModifiedBy>
  <lastPrinted>2014-04-03T10:06:00Z</lastPrinted>
  <dcterms:modified xsi:type="dcterms:W3CDTF">2017-10-19T08:46:00Z</dcterms:modified>
  <revision>17</revision>
</coreProperties>
</file>