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DEDE" w14:textId="77777777" w:rsidR="00197E54" w:rsidRPr="006C1F81" w:rsidRDefault="00197E54" w:rsidP="006C1F81">
      <w:pPr>
        <w:spacing w:after="0" w:line="240" w:lineRule="auto"/>
        <w:jc w:val="right"/>
        <w:rPr>
          <w:rFonts w:ascii="Times New Roman" w:hAnsi="Times New Roman" w:cs="Times New Roman"/>
          <w:bCs/>
          <w:sz w:val="24"/>
          <w:szCs w:val="24"/>
        </w:rPr>
      </w:pPr>
      <w:r w:rsidRPr="006C1F81">
        <w:rPr>
          <w:rFonts w:ascii="Times New Roman" w:hAnsi="Times New Roman" w:cs="Times New Roman"/>
          <w:bCs/>
          <w:sz w:val="24"/>
          <w:szCs w:val="24"/>
        </w:rPr>
        <w:t>Vabariigi Valitsuse 22.detsembri 2011.a. määrus</w:t>
      </w:r>
      <w:r w:rsidR="006C1F81">
        <w:rPr>
          <w:rFonts w:ascii="Times New Roman" w:hAnsi="Times New Roman" w:cs="Times New Roman"/>
          <w:bCs/>
          <w:sz w:val="24"/>
          <w:szCs w:val="24"/>
        </w:rPr>
        <w:t>e</w:t>
      </w:r>
      <w:r w:rsidRPr="006C1F81">
        <w:rPr>
          <w:rFonts w:ascii="Times New Roman" w:hAnsi="Times New Roman" w:cs="Times New Roman"/>
          <w:bCs/>
          <w:sz w:val="24"/>
          <w:szCs w:val="24"/>
        </w:rPr>
        <w:t xml:space="preserve"> nr. 171</w:t>
      </w:r>
    </w:p>
    <w:p w14:paraId="0358CE62" w14:textId="77777777" w:rsidR="00197E54" w:rsidRPr="006C1F81" w:rsidRDefault="00197E54" w:rsidP="006C1F81">
      <w:pPr>
        <w:spacing w:after="0" w:line="240" w:lineRule="auto"/>
        <w:jc w:val="right"/>
        <w:rPr>
          <w:rFonts w:ascii="Times New Roman" w:hAnsi="Times New Roman" w:cs="Times New Roman"/>
          <w:bCs/>
          <w:sz w:val="24"/>
          <w:szCs w:val="24"/>
        </w:rPr>
      </w:pPr>
      <w:r w:rsidRPr="006C1F81">
        <w:rPr>
          <w:rFonts w:ascii="Times New Roman" w:hAnsi="Times New Roman" w:cs="Times New Roman"/>
          <w:bCs/>
          <w:sz w:val="24"/>
          <w:szCs w:val="24"/>
        </w:rPr>
        <w:t>„Strateegiliste kaupade nimekiri“</w:t>
      </w:r>
    </w:p>
    <w:p w14:paraId="00F23004" w14:textId="77777777" w:rsidR="00197E54" w:rsidRPr="006C1F81" w:rsidRDefault="00197E54" w:rsidP="006C1F81">
      <w:pPr>
        <w:spacing w:after="0" w:line="240" w:lineRule="auto"/>
        <w:jc w:val="right"/>
        <w:rPr>
          <w:rFonts w:ascii="Times New Roman" w:hAnsi="Times New Roman" w:cs="Times New Roman"/>
          <w:bCs/>
          <w:sz w:val="24"/>
          <w:szCs w:val="24"/>
        </w:rPr>
      </w:pPr>
      <w:r w:rsidRPr="006C1F81">
        <w:rPr>
          <w:rFonts w:ascii="Times New Roman" w:hAnsi="Times New Roman" w:cs="Times New Roman"/>
          <w:bCs/>
          <w:sz w:val="24"/>
          <w:szCs w:val="24"/>
        </w:rPr>
        <w:t>Lisa 2</w:t>
      </w:r>
    </w:p>
    <w:p w14:paraId="6628B595" w14:textId="47120404" w:rsidR="00197E54" w:rsidRPr="006C1F81" w:rsidRDefault="00197E54" w:rsidP="006C1F81">
      <w:pPr>
        <w:spacing w:after="0" w:line="240" w:lineRule="auto"/>
        <w:jc w:val="right"/>
        <w:rPr>
          <w:rFonts w:ascii="Times New Roman" w:hAnsi="Times New Roman" w:cs="Times New Roman"/>
          <w:bCs/>
          <w:sz w:val="24"/>
          <w:szCs w:val="24"/>
        </w:rPr>
      </w:pPr>
      <w:r w:rsidRPr="00F33828">
        <w:rPr>
          <w:rFonts w:ascii="Times New Roman" w:hAnsi="Times New Roman" w:cs="Times New Roman"/>
          <w:bCs/>
          <w:sz w:val="24"/>
          <w:szCs w:val="24"/>
        </w:rPr>
        <w:t>(</w:t>
      </w:r>
      <w:r w:rsidRPr="00677D08">
        <w:rPr>
          <w:rFonts w:ascii="Times New Roman" w:hAnsi="Times New Roman" w:cs="Times New Roman"/>
          <w:bCs/>
          <w:sz w:val="24"/>
          <w:szCs w:val="24"/>
        </w:rPr>
        <w:t xml:space="preserve">muudetud </w:t>
      </w:r>
      <w:r w:rsidR="000E7BF1" w:rsidRPr="00677D08">
        <w:rPr>
          <w:rFonts w:ascii="Times New Roman" w:hAnsi="Times New Roman" w:cs="Times New Roman"/>
          <w:bCs/>
          <w:sz w:val="24"/>
          <w:szCs w:val="24"/>
        </w:rPr>
        <w:t>1</w:t>
      </w:r>
      <w:r w:rsidR="00677D08">
        <w:rPr>
          <w:rFonts w:ascii="Times New Roman" w:hAnsi="Times New Roman" w:cs="Times New Roman"/>
          <w:bCs/>
          <w:sz w:val="24"/>
          <w:szCs w:val="24"/>
        </w:rPr>
        <w:t>7</w:t>
      </w:r>
      <w:r w:rsidR="000E7BF1" w:rsidRPr="00677D08">
        <w:rPr>
          <w:rFonts w:ascii="Times New Roman" w:hAnsi="Times New Roman" w:cs="Times New Roman"/>
          <w:bCs/>
          <w:sz w:val="24"/>
          <w:szCs w:val="24"/>
        </w:rPr>
        <w:t xml:space="preserve">.04.2024 </w:t>
      </w:r>
      <w:r w:rsidRPr="00677D08">
        <w:rPr>
          <w:rFonts w:ascii="Times New Roman" w:hAnsi="Times New Roman" w:cs="Times New Roman"/>
          <w:bCs/>
          <w:sz w:val="24"/>
          <w:szCs w:val="24"/>
        </w:rPr>
        <w:t>sõnastuses)</w:t>
      </w:r>
    </w:p>
    <w:p w14:paraId="42CB14CF" w14:textId="77777777" w:rsidR="00197E54" w:rsidRPr="00197E54" w:rsidRDefault="00197E54" w:rsidP="00AE767D">
      <w:pPr>
        <w:rPr>
          <w:rFonts w:ascii="Times New Roman" w:hAnsi="Times New Roman" w:cs="Times New Roman"/>
          <w:b/>
          <w:bCs/>
        </w:rPr>
      </w:pPr>
    </w:p>
    <w:p w14:paraId="03EA1BED" w14:textId="77777777" w:rsidR="00AE767D" w:rsidRPr="00197E54" w:rsidRDefault="00AE767D" w:rsidP="00AE767D">
      <w:pPr>
        <w:rPr>
          <w:rFonts w:ascii="Times New Roman" w:hAnsi="Times New Roman" w:cs="Times New Roman"/>
          <w:b/>
          <w:bCs/>
        </w:rPr>
      </w:pPr>
    </w:p>
    <w:p w14:paraId="473DF497" w14:textId="77777777" w:rsidR="00AE767D" w:rsidRPr="00481C80" w:rsidRDefault="00AE767D" w:rsidP="00AE767D">
      <w:pPr>
        <w:rPr>
          <w:rFonts w:ascii="Times New Roman Bold" w:hAnsi="Times New Roman Bold" w:cs="Times New Roman"/>
          <w:b/>
          <w:bCs/>
          <w:caps/>
        </w:rPr>
      </w:pPr>
      <w:r w:rsidRPr="00481C80">
        <w:rPr>
          <w:rFonts w:ascii="Times New Roman Bold" w:hAnsi="Times New Roman Bold" w:cs="Times New Roman"/>
          <w:b/>
          <w:bCs/>
          <w:caps/>
        </w:rPr>
        <w:t>Kaitseotstarbeliste toodete nimekiri</w:t>
      </w:r>
    </w:p>
    <w:tbl>
      <w:tblPr>
        <w:tblW w:w="5000" w:type="pct"/>
        <w:tblCellMar>
          <w:left w:w="0" w:type="dxa"/>
          <w:right w:w="0" w:type="dxa"/>
        </w:tblCellMar>
        <w:tblLook w:val="04A0" w:firstRow="1" w:lastRow="0" w:firstColumn="1" w:lastColumn="0" w:noHBand="0" w:noVBand="1"/>
      </w:tblPr>
      <w:tblGrid>
        <w:gridCol w:w="992"/>
        <w:gridCol w:w="8080"/>
      </w:tblGrid>
      <w:tr w:rsidR="00AE767D" w:rsidRPr="00197E54" w14:paraId="672403CE" w14:textId="77777777" w:rsidTr="001C59F2">
        <w:tc>
          <w:tcPr>
            <w:tcW w:w="547" w:type="pct"/>
            <w:shd w:val="clear" w:color="auto" w:fill="auto"/>
            <w:hideMark/>
          </w:tcPr>
          <w:p w14:paraId="2EDD261D"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4453" w:type="pct"/>
            <w:shd w:val="clear" w:color="auto" w:fill="auto"/>
            <w:hideMark/>
          </w:tcPr>
          <w:p w14:paraId="750BF788" w14:textId="77777777" w:rsidR="00AE767D" w:rsidRPr="00197E54" w:rsidRDefault="001C59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Jutumärkides („…“) esitatud mõisted on määratletud mõisted. Vt käesolevale nimekirjale lisatud „Käesolevas nimekirjas kasutatud mõisted“.</w:t>
            </w:r>
          </w:p>
        </w:tc>
      </w:tr>
    </w:tbl>
    <w:p w14:paraId="6BB2E92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92"/>
        <w:gridCol w:w="8080"/>
      </w:tblGrid>
      <w:tr w:rsidR="00AE767D" w:rsidRPr="00197E54" w14:paraId="2D29532D" w14:textId="77777777" w:rsidTr="001C59F2">
        <w:tc>
          <w:tcPr>
            <w:tcW w:w="547" w:type="pct"/>
            <w:shd w:val="clear" w:color="auto" w:fill="auto"/>
            <w:hideMark/>
          </w:tcPr>
          <w:p w14:paraId="49A7458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4453" w:type="pct"/>
            <w:shd w:val="clear" w:color="auto" w:fill="auto"/>
            <w:hideMark/>
          </w:tcPr>
          <w:p w14:paraId="3123F7AF" w14:textId="77777777" w:rsidR="00AE767D" w:rsidRPr="00197E54" w:rsidRDefault="002A7DCA" w:rsidP="00AE767D">
            <w:pPr>
              <w:rPr>
                <w:rFonts w:ascii="Times New Roman" w:hAnsi="Times New Roman" w:cs="Times New Roman"/>
                <w:i/>
                <w:iCs/>
              </w:rPr>
            </w:pPr>
            <w:r w:rsidRPr="00197E54">
              <w:rPr>
                <w:rFonts w:ascii="Times New Roman" w:hAnsi="Times New Roman" w:cs="Times New Roman"/>
                <w:i/>
                <w:iCs/>
              </w:rPr>
              <w:t xml:space="preserve"> </w:t>
            </w:r>
            <w:r w:rsidR="00AE767D" w:rsidRPr="00197E54">
              <w:rPr>
                <w:rFonts w:ascii="Times New Roman" w:hAnsi="Times New Roman" w:cs="Times New Roman"/>
                <w:i/>
                <w:iCs/>
              </w:rPr>
              <w:t xml:space="preserve">Mõnel juhul on kemikaalid järjestatud nimetuse ja </w:t>
            </w:r>
            <w:proofErr w:type="spellStart"/>
            <w:r w:rsidR="00AE767D" w:rsidRPr="00197E54">
              <w:rPr>
                <w:rFonts w:ascii="Times New Roman" w:hAnsi="Times New Roman" w:cs="Times New Roman"/>
                <w:i/>
                <w:iCs/>
              </w:rPr>
              <w:t>Chemical</w:t>
            </w:r>
            <w:proofErr w:type="spellEnd"/>
            <w:r w:rsidR="00AE767D" w:rsidRPr="00197E54">
              <w:rPr>
                <w:rFonts w:ascii="Times New Roman" w:hAnsi="Times New Roman" w:cs="Times New Roman"/>
                <w:i/>
                <w:iCs/>
              </w:rPr>
              <w:t xml:space="preserve"> </w:t>
            </w:r>
            <w:proofErr w:type="spellStart"/>
            <w:r w:rsidR="00AE767D" w:rsidRPr="00197E54">
              <w:rPr>
                <w:rFonts w:ascii="Times New Roman" w:hAnsi="Times New Roman" w:cs="Times New Roman"/>
                <w:i/>
                <w:iCs/>
              </w:rPr>
              <w:t>Abstracts</w:t>
            </w:r>
            <w:proofErr w:type="spellEnd"/>
            <w:r w:rsidR="00AE767D" w:rsidRPr="00197E54">
              <w:rPr>
                <w:rFonts w:ascii="Times New Roman" w:hAnsi="Times New Roman" w:cs="Times New Roman"/>
                <w:i/>
                <w:iCs/>
              </w:rPr>
              <w:t xml:space="preserve"> Service’i (CAS) numbri järgi. Nimekirja kohaldatakse sama struktuurivalemiga kemikaalide (kaasa arvatud hüdraadid) suhtes, sõltumata nende nimetusest või </w:t>
            </w:r>
            <w:proofErr w:type="spellStart"/>
            <w:r w:rsidR="00AE767D" w:rsidRPr="00197E54">
              <w:rPr>
                <w:rFonts w:ascii="Times New Roman" w:hAnsi="Times New Roman" w:cs="Times New Roman"/>
                <w:i/>
                <w:iCs/>
              </w:rPr>
              <w:t>CASi</w:t>
            </w:r>
            <w:proofErr w:type="spellEnd"/>
            <w:r w:rsidR="00AE767D" w:rsidRPr="00197E54">
              <w:rPr>
                <w:rFonts w:ascii="Times New Roman" w:hAnsi="Times New Roman" w:cs="Times New Roman"/>
                <w:i/>
                <w:iCs/>
              </w:rPr>
              <w:t xml:space="preserve"> numbrist. </w:t>
            </w:r>
            <w:proofErr w:type="spellStart"/>
            <w:r w:rsidR="00AE767D" w:rsidRPr="00197E54">
              <w:rPr>
                <w:rFonts w:ascii="Times New Roman" w:hAnsi="Times New Roman" w:cs="Times New Roman"/>
                <w:i/>
                <w:iCs/>
              </w:rPr>
              <w:t>CASi</w:t>
            </w:r>
            <w:proofErr w:type="spellEnd"/>
            <w:r w:rsidR="00AE767D" w:rsidRPr="00197E54">
              <w:rPr>
                <w:rFonts w:ascii="Times New Roman" w:hAnsi="Times New Roman" w:cs="Times New Roman"/>
                <w:i/>
                <w:iCs/>
              </w:rPr>
              <w:t xml:space="preserve"> numbrid on lisatud aitamaks kindlaks määrata vastavat kemikaali või segu, sõltumata nomenklatuurist. </w:t>
            </w:r>
            <w:proofErr w:type="spellStart"/>
            <w:r w:rsidR="00AE767D" w:rsidRPr="00197E54">
              <w:rPr>
                <w:rFonts w:ascii="Times New Roman" w:hAnsi="Times New Roman" w:cs="Times New Roman"/>
                <w:i/>
                <w:iCs/>
              </w:rPr>
              <w:t>CASi</w:t>
            </w:r>
            <w:proofErr w:type="spellEnd"/>
            <w:r w:rsidR="00AE767D" w:rsidRPr="00197E54">
              <w:rPr>
                <w:rFonts w:ascii="Times New Roman" w:hAnsi="Times New Roman" w:cs="Times New Roman"/>
                <w:i/>
                <w:iCs/>
              </w:rPr>
              <w:t xml:space="preserve"> numbreid ei saa kasutada unikaalsete märgistustena, kuna loetletud kemikaalide mõnedel vormidel on erinevad </w:t>
            </w:r>
            <w:proofErr w:type="spellStart"/>
            <w:r w:rsidR="00AE767D" w:rsidRPr="00197E54">
              <w:rPr>
                <w:rFonts w:ascii="Times New Roman" w:hAnsi="Times New Roman" w:cs="Times New Roman"/>
                <w:i/>
                <w:iCs/>
              </w:rPr>
              <w:t>CASi</w:t>
            </w:r>
            <w:proofErr w:type="spellEnd"/>
            <w:r w:rsidR="00AE767D" w:rsidRPr="00197E54">
              <w:rPr>
                <w:rFonts w:ascii="Times New Roman" w:hAnsi="Times New Roman" w:cs="Times New Roman"/>
                <w:i/>
                <w:iCs/>
              </w:rPr>
              <w:t xml:space="preserve"> numbrid ning loetletud kemikaale sisaldavatel segudel võivad samuti olla erinevad </w:t>
            </w:r>
            <w:proofErr w:type="spellStart"/>
            <w:r w:rsidR="00AE767D" w:rsidRPr="00197E54">
              <w:rPr>
                <w:rFonts w:ascii="Times New Roman" w:hAnsi="Times New Roman" w:cs="Times New Roman"/>
                <w:i/>
                <w:iCs/>
              </w:rPr>
              <w:t>CASi</w:t>
            </w:r>
            <w:proofErr w:type="spellEnd"/>
            <w:r w:rsidR="00AE767D" w:rsidRPr="00197E54">
              <w:rPr>
                <w:rFonts w:ascii="Times New Roman" w:hAnsi="Times New Roman" w:cs="Times New Roman"/>
                <w:i/>
                <w:iCs/>
              </w:rPr>
              <w:t xml:space="preserve"> numbrid.</w:t>
            </w:r>
          </w:p>
          <w:p w14:paraId="4BE1B6A9" w14:textId="77777777" w:rsidR="002A7DCA" w:rsidRPr="00197E54" w:rsidRDefault="002A7DCA" w:rsidP="00AE767D">
            <w:pPr>
              <w:rPr>
                <w:rFonts w:ascii="Times New Roman" w:hAnsi="Times New Roman" w:cs="Times New Roman"/>
              </w:rPr>
            </w:pPr>
          </w:p>
        </w:tc>
      </w:tr>
    </w:tbl>
    <w:p w14:paraId="2568C0C3" w14:textId="77777777" w:rsidR="00AE767D" w:rsidRPr="00197E54" w:rsidRDefault="00AE767D" w:rsidP="00AE767D">
      <w:pPr>
        <w:rPr>
          <w:rFonts w:ascii="Times New Roman" w:hAnsi="Times New Roman" w:cs="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7"/>
        <w:gridCol w:w="70"/>
        <w:gridCol w:w="8259"/>
      </w:tblGrid>
      <w:tr w:rsidR="00AE767D" w:rsidRPr="00197E54" w14:paraId="5847BB5F"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B7C36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w:t>
            </w:r>
            <w:hyperlink r:id="rId6" w:anchor="ntr1-L_2021225ET.01007101-E0001" w:history="1">
              <w:r w:rsidRPr="00197E54">
                <w:rPr>
                  <w:rStyle w:val="Hyperlink"/>
                  <w:rFonts w:ascii="Times New Roman" w:hAnsi="Times New Roman" w:cs="Times New Roman"/>
                </w:rPr>
                <w:t> (</w:t>
              </w:r>
              <w:r w:rsidRPr="00197E54">
                <w:rPr>
                  <w:rStyle w:val="Hyperlink"/>
                  <w:rFonts w:ascii="Times New Roman" w:hAnsi="Times New Roman" w:cs="Times New Roman"/>
                  <w:vertAlign w:val="superscript"/>
                </w:rPr>
                <w:t>1</w:t>
              </w:r>
              <w:r w:rsidRPr="00197E54">
                <w:rPr>
                  <w:rStyle w:val="Hyperlink"/>
                  <w:rFonts w:ascii="Times New Roman" w:hAnsi="Times New Roman" w:cs="Times New Roman"/>
                </w:rPr>
                <w:t>)</w:t>
              </w:r>
            </w:hyperlink>
            <w:r w:rsidRPr="00197E54">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CFC94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690BCD" w14:textId="44E60195" w:rsidR="00AE767D" w:rsidRPr="00197E54" w:rsidRDefault="00AE767D" w:rsidP="00AE767D">
            <w:pPr>
              <w:rPr>
                <w:rFonts w:ascii="Times New Roman" w:hAnsi="Times New Roman" w:cs="Times New Roman"/>
              </w:rPr>
            </w:pPr>
            <w:r w:rsidRPr="00197E54">
              <w:rPr>
                <w:rFonts w:ascii="Times New Roman" w:hAnsi="Times New Roman" w:cs="Times New Roman"/>
                <w:b/>
                <w:bCs/>
              </w:rPr>
              <w:t xml:space="preserve">Sileraudsed relvad kaliibriga alla 20 mm ja teised relvad ning automaatrelvad kaliibriga 12,7 mm (kaliiber 0,50 tolli) või alla selle, </w:t>
            </w:r>
            <w:r w:rsidR="00137209">
              <w:rPr>
                <w:rFonts w:ascii="Times New Roman" w:hAnsi="Times New Roman" w:cs="Times New Roman"/>
                <w:b/>
                <w:bCs/>
              </w:rPr>
              <w:t>nende</w:t>
            </w:r>
            <w:r w:rsidRPr="00197E54">
              <w:rPr>
                <w:rFonts w:ascii="Times New Roman" w:hAnsi="Times New Roman" w:cs="Times New Roman"/>
                <w:b/>
                <w:bCs/>
              </w:rPr>
              <w:t xml:space="preserve"> </w:t>
            </w:r>
            <w:r w:rsidRPr="00677D08">
              <w:rPr>
                <w:rFonts w:ascii="Times New Roman" w:hAnsi="Times New Roman" w:cs="Times New Roman"/>
                <w:b/>
                <w:bCs/>
              </w:rPr>
              <w:t>lisavarustus</w:t>
            </w:r>
            <w:r w:rsidRPr="00197E54">
              <w:rPr>
                <w:rFonts w:ascii="Times New Roman" w:hAnsi="Times New Roman" w:cs="Times New Roman"/>
                <w:b/>
                <w:bCs/>
              </w:rPr>
              <w:t xml:space="preserve"> ja spetsiaalselt neile loodud komponendid:</w:t>
            </w:r>
          </w:p>
          <w:tbl>
            <w:tblPr>
              <w:tblW w:w="5000" w:type="pct"/>
              <w:tblCellMar>
                <w:left w:w="0" w:type="dxa"/>
                <w:right w:w="0" w:type="dxa"/>
              </w:tblCellMar>
              <w:tblLook w:val="04A0" w:firstRow="1" w:lastRow="0" w:firstColumn="1" w:lastColumn="0" w:noHBand="0" w:noVBand="1"/>
            </w:tblPr>
            <w:tblGrid>
              <w:gridCol w:w="673"/>
              <w:gridCol w:w="7571"/>
            </w:tblGrid>
            <w:tr w:rsidR="00AE767D" w:rsidRPr="00197E54" w14:paraId="0E9F5130" w14:textId="77777777">
              <w:tc>
                <w:tcPr>
                  <w:tcW w:w="0" w:type="auto"/>
                  <w:shd w:val="clear" w:color="auto" w:fill="auto"/>
                  <w:hideMark/>
                </w:tcPr>
                <w:p w14:paraId="58F65FA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7EBFB17A" w14:textId="77777777" w:rsidR="00AE767D" w:rsidRPr="00197E54" w:rsidRDefault="005C3D86"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Kategooria ML1 ei hõlma järgmist:</w:t>
                  </w:r>
                </w:p>
                <w:tbl>
                  <w:tblPr>
                    <w:tblW w:w="5000" w:type="pct"/>
                    <w:tblCellMar>
                      <w:left w:w="0" w:type="dxa"/>
                      <w:right w:w="0" w:type="dxa"/>
                    </w:tblCellMar>
                    <w:tblLook w:val="04A0" w:firstRow="1" w:lastRow="0" w:firstColumn="1" w:lastColumn="0" w:noHBand="0" w:noVBand="1"/>
                  </w:tblPr>
                  <w:tblGrid>
                    <w:gridCol w:w="153"/>
                    <w:gridCol w:w="7418"/>
                  </w:tblGrid>
                  <w:tr w:rsidR="00AE767D" w:rsidRPr="00197E54" w14:paraId="525F861D" w14:textId="77777777">
                    <w:tc>
                      <w:tcPr>
                        <w:tcW w:w="0" w:type="auto"/>
                        <w:shd w:val="clear" w:color="auto" w:fill="auto"/>
                        <w:hideMark/>
                      </w:tcPr>
                      <w:p w14:paraId="1B08859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0F8C30D" w14:textId="209BA94C" w:rsidR="00AE767D" w:rsidRPr="00197E54" w:rsidRDefault="002754A9"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tulirelvad, mis on spetsiaalselt loodud paukpadrunite kasutamiseks ning ei ole võimelised laskekehasid tulistama;</w:t>
                        </w:r>
                      </w:p>
                    </w:tc>
                  </w:tr>
                </w:tbl>
                <w:p w14:paraId="35A8EFC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406"/>
                  </w:tblGrid>
                  <w:tr w:rsidR="00AE767D" w:rsidRPr="00197E54" w14:paraId="684D273E" w14:textId="77777777">
                    <w:tc>
                      <w:tcPr>
                        <w:tcW w:w="0" w:type="auto"/>
                        <w:shd w:val="clear" w:color="auto" w:fill="auto"/>
                        <w:hideMark/>
                      </w:tcPr>
                      <w:p w14:paraId="2D04B9E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295CCDBA" w14:textId="6DF9BB84" w:rsidR="00AE767D" w:rsidRPr="00197E54" w:rsidRDefault="002754A9"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tulirelvad, mis on spetsiaalselt loodud lennutama </w:t>
                        </w:r>
                        <w:proofErr w:type="spellStart"/>
                        <w:r w:rsidR="00AE767D" w:rsidRPr="00197E54">
                          <w:rPr>
                            <w:rFonts w:ascii="Times New Roman" w:hAnsi="Times New Roman" w:cs="Times New Roman"/>
                            <w:i/>
                            <w:iCs/>
                          </w:rPr>
                          <w:t>lõastamislaskekehi</w:t>
                        </w:r>
                        <w:proofErr w:type="spellEnd"/>
                        <w:r w:rsidR="00AE767D" w:rsidRPr="00197E54">
                          <w:rPr>
                            <w:rFonts w:ascii="Times New Roman" w:hAnsi="Times New Roman" w:cs="Times New Roman"/>
                            <w:i/>
                            <w:iCs/>
                          </w:rPr>
                          <w:t>, millel ei ole lõhkelaengut või sideliini, mitte kaugemale kui 500 m;</w:t>
                        </w:r>
                      </w:p>
                    </w:tc>
                  </w:tr>
                </w:tbl>
                <w:p w14:paraId="72E76B1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8"/>
                    <w:gridCol w:w="7413"/>
                  </w:tblGrid>
                  <w:tr w:rsidR="00AE767D" w:rsidRPr="00197E54" w14:paraId="54A55B70" w14:textId="77777777">
                    <w:tc>
                      <w:tcPr>
                        <w:tcW w:w="0" w:type="auto"/>
                        <w:shd w:val="clear" w:color="auto" w:fill="auto"/>
                        <w:hideMark/>
                      </w:tcPr>
                      <w:p w14:paraId="3304049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3C319170" w14:textId="2F01AA94" w:rsidR="00AE767D" w:rsidRPr="00197E54" w:rsidRDefault="002754A9"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relvad, mille puhul kasutatakse ääretulepadruneid ja mis ei ole täisautomaatsed;</w:t>
                        </w:r>
                      </w:p>
                    </w:tc>
                  </w:tr>
                </w:tbl>
                <w:p w14:paraId="66B1CB2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406"/>
                  </w:tblGrid>
                  <w:tr w:rsidR="00AE767D" w:rsidRPr="00197E54" w14:paraId="5046C341" w14:textId="77777777" w:rsidTr="00F070FB">
                    <w:tc>
                      <w:tcPr>
                        <w:tcW w:w="48" w:type="pct"/>
                        <w:shd w:val="clear" w:color="auto" w:fill="auto"/>
                        <w:hideMark/>
                      </w:tcPr>
                      <w:p w14:paraId="4DCB6D7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4952" w:type="pct"/>
                        <w:shd w:val="clear" w:color="auto" w:fill="auto"/>
                        <w:hideMark/>
                      </w:tcPr>
                      <w:p w14:paraId="1034117B" w14:textId="77777777" w:rsidR="005C3D86" w:rsidRPr="00F33828" w:rsidRDefault="005C3D86" w:rsidP="00F070FB">
                        <w:pPr>
                          <w:rPr>
                            <w:rFonts w:ascii="Times New Roman" w:hAnsi="Times New Roman" w:cs="Times New Roman"/>
                            <w:i/>
                            <w:iCs/>
                          </w:rPr>
                        </w:pPr>
                        <w:r w:rsidRPr="00F33828">
                          <w:rPr>
                            <w:rFonts w:ascii="Times New Roman" w:hAnsi="Times New Roman" w:cs="Times New Roman"/>
                            <w:i/>
                            <w:iCs/>
                          </w:rPr>
                          <w:t>’</w:t>
                        </w:r>
                        <w:r w:rsidR="00AE767D" w:rsidRPr="00F33828">
                          <w:rPr>
                            <w:rFonts w:ascii="Times New Roman" w:hAnsi="Times New Roman" w:cs="Times New Roman"/>
                            <w:i/>
                            <w:iCs/>
                          </w:rPr>
                          <w:t>laskekõlbmatuks muudetud tulirelvad</w:t>
                        </w:r>
                        <w:r w:rsidRPr="00F33828">
                          <w:rPr>
                            <w:rFonts w:ascii="Times New Roman" w:hAnsi="Times New Roman" w:cs="Times New Roman"/>
                            <w:i/>
                            <w:iCs/>
                          </w:rPr>
                          <w:t>’</w:t>
                        </w:r>
                        <w:r w:rsidR="00AE767D" w:rsidRPr="00F33828">
                          <w:rPr>
                            <w:rFonts w:ascii="Times New Roman" w:hAnsi="Times New Roman" w:cs="Times New Roman"/>
                            <w:i/>
                            <w:iCs/>
                          </w:rPr>
                          <w:t>.</w:t>
                        </w:r>
                      </w:p>
                      <w:p w14:paraId="179BD4FE" w14:textId="77777777" w:rsidR="00F070FB" w:rsidRPr="00F070FB" w:rsidRDefault="00F070FB" w:rsidP="00677D08">
                        <w:pPr>
                          <w:rPr>
                            <w:rFonts w:ascii="Times New Roman" w:hAnsi="Times New Roman" w:cs="Times New Roman"/>
                            <w:i/>
                            <w:iCs/>
                          </w:rPr>
                        </w:pPr>
                      </w:p>
                    </w:tc>
                  </w:tr>
                </w:tbl>
                <w:p w14:paraId="45BD6A2E" w14:textId="77777777" w:rsidR="00AE767D" w:rsidRPr="00197E54" w:rsidRDefault="00AE767D" w:rsidP="00AE767D">
                  <w:pPr>
                    <w:rPr>
                      <w:rFonts w:ascii="Times New Roman" w:hAnsi="Times New Roman" w:cs="Times New Roman"/>
                    </w:rPr>
                  </w:pPr>
                </w:p>
              </w:tc>
            </w:tr>
          </w:tbl>
          <w:p w14:paraId="10FA563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77B68FB5" w14:textId="77777777">
              <w:tc>
                <w:tcPr>
                  <w:tcW w:w="0" w:type="auto"/>
                  <w:shd w:val="clear" w:color="auto" w:fill="auto"/>
                  <w:hideMark/>
                </w:tcPr>
                <w:p w14:paraId="6EC9284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61C335E" w14:textId="116F34D8" w:rsidR="00AE767D" w:rsidRPr="00197E54" w:rsidRDefault="00677D08"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vintpüssid ja kombineeritud relvad, käsitulirelvad, kuulipildujad, püstolkuulipildujad ja kogupaukrelvad (</w:t>
                  </w:r>
                  <w:proofErr w:type="spellStart"/>
                  <w:r w:rsidR="00AE767D" w:rsidRPr="00197E54">
                    <w:rPr>
                      <w:rFonts w:ascii="Times New Roman" w:hAnsi="Times New Roman" w:cs="Times New Roman"/>
                    </w:rPr>
                    <w:t>mitmeraudsed</w:t>
                  </w:r>
                  <w:proofErr w:type="spellEnd"/>
                  <w:r w:rsidR="00AE767D" w:rsidRPr="00197E54">
                    <w:rPr>
                      <w:rFonts w:ascii="Times New Roman" w:hAnsi="Times New Roman" w:cs="Times New Roman"/>
                    </w:rPr>
                    <w:t xml:space="preserve"> relvad);</w:t>
                  </w:r>
                </w:p>
                <w:tbl>
                  <w:tblPr>
                    <w:tblW w:w="5000" w:type="pct"/>
                    <w:tblCellMar>
                      <w:left w:w="0" w:type="dxa"/>
                      <w:right w:w="0" w:type="dxa"/>
                    </w:tblCellMar>
                    <w:tblLook w:val="04A0" w:firstRow="1" w:lastRow="0" w:firstColumn="1" w:lastColumn="0" w:noHBand="0" w:noVBand="1"/>
                  </w:tblPr>
                  <w:tblGrid>
                    <w:gridCol w:w="673"/>
                    <w:gridCol w:w="7418"/>
                  </w:tblGrid>
                  <w:tr w:rsidR="00AE767D" w:rsidRPr="00197E54" w14:paraId="6B9DB760" w14:textId="77777777">
                    <w:tc>
                      <w:tcPr>
                        <w:tcW w:w="0" w:type="auto"/>
                        <w:shd w:val="clear" w:color="auto" w:fill="auto"/>
                        <w:hideMark/>
                      </w:tcPr>
                      <w:p w14:paraId="72EB80E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4FBC088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ML1.a ei hõlma järgmist:</w:t>
                        </w:r>
                      </w:p>
                      <w:tbl>
                        <w:tblPr>
                          <w:tblW w:w="5000" w:type="pct"/>
                          <w:tblCellMar>
                            <w:left w:w="0" w:type="dxa"/>
                            <w:right w:w="0" w:type="dxa"/>
                          </w:tblCellMar>
                          <w:tblLook w:val="04A0" w:firstRow="1" w:lastRow="0" w:firstColumn="1" w:lastColumn="0" w:noHBand="0" w:noVBand="1"/>
                        </w:tblPr>
                        <w:tblGrid>
                          <w:gridCol w:w="169"/>
                          <w:gridCol w:w="7249"/>
                        </w:tblGrid>
                        <w:tr w:rsidR="00AE767D" w:rsidRPr="00197E54" w14:paraId="0D0C1EE4" w14:textId="77777777">
                          <w:tc>
                            <w:tcPr>
                              <w:tcW w:w="0" w:type="auto"/>
                              <w:shd w:val="clear" w:color="auto" w:fill="auto"/>
                              <w:hideMark/>
                            </w:tcPr>
                            <w:p w14:paraId="7B9F5C3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2BA2510D" w14:textId="3C0B3F3C" w:rsidR="00AE767D" w:rsidRPr="00197E54" w:rsidRDefault="004C676A"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vintpüssid ja kombineeritud relvad, mis on valmistatud enne 1938. aastat;</w:t>
                              </w:r>
                            </w:p>
                          </w:tc>
                        </w:tr>
                      </w:tbl>
                      <w:p w14:paraId="2509C90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53"/>
                        </w:tblGrid>
                        <w:tr w:rsidR="00AE767D" w:rsidRPr="00197E54" w14:paraId="74CCBDE5" w14:textId="77777777">
                          <w:tc>
                            <w:tcPr>
                              <w:tcW w:w="0" w:type="auto"/>
                              <w:shd w:val="clear" w:color="auto" w:fill="auto"/>
                              <w:hideMark/>
                            </w:tcPr>
                            <w:p w14:paraId="0371CDD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3FF3533A" w14:textId="1685BB8A" w:rsidR="00AE767D" w:rsidRPr="00197E54" w:rsidRDefault="004C676A"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vintpüsside ja kombineeritud relvade reproduktsioonid, mille originaalid on valmistatud enne 1890. aastat;</w:t>
                              </w:r>
                            </w:p>
                          </w:tc>
                        </w:tr>
                      </w:tbl>
                      <w:p w14:paraId="6D9DF49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265"/>
                        </w:tblGrid>
                        <w:tr w:rsidR="00AE767D" w:rsidRPr="00197E54" w14:paraId="61BC9B9C" w14:textId="77777777">
                          <w:tc>
                            <w:tcPr>
                              <w:tcW w:w="0" w:type="auto"/>
                              <w:shd w:val="clear" w:color="auto" w:fill="auto"/>
                              <w:hideMark/>
                            </w:tcPr>
                            <w:p w14:paraId="5FBE707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27ED9D69" w14:textId="2C971B9E" w:rsidR="00AE767D" w:rsidRPr="00197E54" w:rsidRDefault="004C676A" w:rsidP="00137209">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käsirelvad, </w:t>
                              </w:r>
                              <w:proofErr w:type="spellStart"/>
                              <w:r w:rsidR="00AE767D" w:rsidRPr="00197E54">
                                <w:rPr>
                                  <w:rFonts w:ascii="Times New Roman" w:hAnsi="Times New Roman" w:cs="Times New Roman"/>
                                  <w:i/>
                                  <w:iCs/>
                                </w:rPr>
                                <w:t>mitmeraudsed</w:t>
                              </w:r>
                              <w:proofErr w:type="spellEnd"/>
                              <w:r w:rsidR="00AE767D" w:rsidRPr="00197E54">
                                <w:rPr>
                                  <w:rFonts w:ascii="Times New Roman" w:hAnsi="Times New Roman" w:cs="Times New Roman"/>
                                  <w:i/>
                                  <w:iCs/>
                                </w:rPr>
                                <w:t xml:space="preserve"> </w:t>
                              </w:r>
                              <w:r w:rsidR="00137209">
                                <w:rPr>
                                  <w:rFonts w:ascii="Times New Roman" w:hAnsi="Times New Roman" w:cs="Times New Roman"/>
                                  <w:i/>
                                  <w:iCs/>
                                </w:rPr>
                                <w:t>relvad</w:t>
                              </w:r>
                              <w:r w:rsidR="00AE767D" w:rsidRPr="00197E54">
                                <w:rPr>
                                  <w:rFonts w:ascii="Times New Roman" w:hAnsi="Times New Roman" w:cs="Times New Roman"/>
                                  <w:i/>
                                  <w:iCs/>
                                </w:rPr>
                                <w:t xml:space="preserve"> ja kuulipildujad, mis on valmistatud enne 1890. aastat, ja nende reproduktsioonid;</w:t>
                              </w:r>
                            </w:p>
                          </w:tc>
                        </w:tr>
                      </w:tbl>
                      <w:p w14:paraId="1BAAA10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53"/>
                        </w:tblGrid>
                        <w:tr w:rsidR="00AE767D" w:rsidRPr="00197E54" w14:paraId="2283A2E8" w14:textId="77777777">
                          <w:tc>
                            <w:tcPr>
                              <w:tcW w:w="0" w:type="auto"/>
                              <w:shd w:val="clear" w:color="auto" w:fill="auto"/>
                              <w:hideMark/>
                            </w:tcPr>
                            <w:p w14:paraId="7BF0CFA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605B1D65" w14:textId="4690659D" w:rsidR="00AE767D" w:rsidRPr="00197E54" w:rsidRDefault="004C676A"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vintpüssid ja käsirelvad, mis on spetsiaalselt loodud suruõhu või CO</w:t>
                              </w:r>
                              <w:r w:rsidR="00AE767D" w:rsidRPr="00197E54">
                                <w:rPr>
                                  <w:rFonts w:ascii="Times New Roman" w:hAnsi="Times New Roman" w:cs="Times New Roman"/>
                                  <w:i/>
                                  <w:iCs/>
                                  <w:vertAlign w:val="subscript"/>
                                </w:rPr>
                                <w:t>2</w:t>
                              </w:r>
                              <w:r w:rsidR="00AE767D" w:rsidRPr="00197E54">
                                <w:rPr>
                                  <w:rFonts w:ascii="Times New Roman" w:hAnsi="Times New Roman" w:cs="Times New Roman"/>
                                  <w:i/>
                                  <w:iCs/>
                                </w:rPr>
                                <w:t> abil tulistama inertseid laskekehasid;</w:t>
                              </w:r>
                            </w:p>
                          </w:tc>
                        </w:tr>
                      </w:tbl>
                      <w:p w14:paraId="2F0D516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7"/>
                          <w:gridCol w:w="7201"/>
                        </w:tblGrid>
                        <w:tr w:rsidR="00AE767D" w:rsidRPr="00197E54" w14:paraId="48ED13CE" w14:textId="77777777">
                          <w:tc>
                            <w:tcPr>
                              <w:tcW w:w="0" w:type="auto"/>
                              <w:shd w:val="clear" w:color="auto" w:fill="auto"/>
                              <w:hideMark/>
                            </w:tcPr>
                            <w:p w14:paraId="2CF7F1C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3F03E6B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järgmiste tegevuste jaoks spetsiaalselt loodud käsirelvad:</w:t>
                              </w:r>
                            </w:p>
                            <w:tbl>
                              <w:tblPr>
                                <w:tblW w:w="5000" w:type="pct"/>
                                <w:tblCellMar>
                                  <w:left w:w="0" w:type="dxa"/>
                                  <w:right w:w="0" w:type="dxa"/>
                                </w:tblCellMar>
                                <w:tblLook w:val="04A0" w:firstRow="1" w:lastRow="0" w:firstColumn="1" w:lastColumn="0" w:noHBand="0" w:noVBand="1"/>
                              </w:tblPr>
                              <w:tblGrid>
                                <w:gridCol w:w="445"/>
                                <w:gridCol w:w="6756"/>
                              </w:tblGrid>
                              <w:tr w:rsidR="00AE767D" w:rsidRPr="00197E54" w14:paraId="1E97CF14" w14:textId="77777777">
                                <w:tc>
                                  <w:tcPr>
                                    <w:tcW w:w="0" w:type="auto"/>
                                    <w:shd w:val="clear" w:color="auto" w:fill="auto"/>
                                    <w:hideMark/>
                                  </w:tcPr>
                                  <w:p w14:paraId="13B7D36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E34E73D"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koduloomade tapmiseks; või</w:t>
                                    </w:r>
                                  </w:p>
                                </w:tc>
                              </w:tr>
                            </w:tbl>
                            <w:p w14:paraId="40EFE36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45"/>
                                <w:gridCol w:w="6656"/>
                              </w:tblGrid>
                              <w:tr w:rsidR="00AE767D" w:rsidRPr="00197E54" w14:paraId="63B57206" w14:textId="77777777">
                                <w:tc>
                                  <w:tcPr>
                                    <w:tcW w:w="0" w:type="auto"/>
                                    <w:shd w:val="clear" w:color="auto" w:fill="auto"/>
                                    <w:hideMark/>
                                  </w:tcPr>
                                  <w:p w14:paraId="4DF45FB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3308627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loomade uinutamiseks.</w:t>
                                    </w:r>
                                  </w:p>
                                </w:tc>
                              </w:tr>
                            </w:tbl>
                            <w:p w14:paraId="42E43C60" w14:textId="77777777" w:rsidR="00AE767D" w:rsidRPr="00197E54" w:rsidRDefault="00AE767D" w:rsidP="00AE767D">
                              <w:pPr>
                                <w:rPr>
                                  <w:rFonts w:ascii="Times New Roman" w:hAnsi="Times New Roman" w:cs="Times New Roman"/>
                                </w:rPr>
                              </w:pPr>
                            </w:p>
                          </w:tc>
                        </w:tr>
                      </w:tbl>
                      <w:p w14:paraId="4A1D9303" w14:textId="77777777" w:rsidR="00AE767D" w:rsidRPr="00197E54" w:rsidRDefault="00AE767D" w:rsidP="00AE767D">
                        <w:pPr>
                          <w:rPr>
                            <w:rFonts w:ascii="Times New Roman" w:hAnsi="Times New Roman" w:cs="Times New Roman"/>
                          </w:rPr>
                        </w:pPr>
                      </w:p>
                    </w:tc>
                  </w:tr>
                </w:tbl>
                <w:p w14:paraId="1C90BD30" w14:textId="77777777" w:rsidR="00AE767D" w:rsidRPr="00197E54" w:rsidRDefault="00AE767D" w:rsidP="00AE767D">
                  <w:pPr>
                    <w:rPr>
                      <w:rFonts w:ascii="Times New Roman" w:hAnsi="Times New Roman" w:cs="Times New Roman"/>
                    </w:rPr>
                  </w:pPr>
                </w:p>
              </w:tc>
            </w:tr>
          </w:tbl>
          <w:p w14:paraId="31B4189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48DB1E11" w14:textId="77777777">
              <w:tc>
                <w:tcPr>
                  <w:tcW w:w="0" w:type="auto"/>
                  <w:shd w:val="clear" w:color="auto" w:fill="auto"/>
                  <w:hideMark/>
                </w:tcPr>
                <w:p w14:paraId="651FA92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lastRenderedPageBreak/>
                    <w:t>b.</w:t>
                  </w:r>
                  <w:proofErr w:type="spellEnd"/>
                </w:p>
              </w:tc>
              <w:tc>
                <w:tcPr>
                  <w:tcW w:w="0" w:type="auto"/>
                  <w:shd w:val="clear" w:color="auto" w:fill="auto"/>
                  <w:hideMark/>
                </w:tcPr>
                <w:p w14:paraId="0AA815C8" w14:textId="482EDDA3" w:rsidR="00AE767D" w:rsidRPr="00197E54" w:rsidRDefault="004C676A"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sileraudsed relvad:</w:t>
                  </w:r>
                </w:p>
                <w:tbl>
                  <w:tblPr>
                    <w:tblW w:w="5000" w:type="pct"/>
                    <w:tblCellMar>
                      <w:left w:w="0" w:type="dxa"/>
                      <w:right w:w="0" w:type="dxa"/>
                    </w:tblCellMar>
                    <w:tblLook w:val="04A0" w:firstRow="1" w:lastRow="0" w:firstColumn="1" w:lastColumn="0" w:noHBand="0" w:noVBand="1"/>
                  </w:tblPr>
                  <w:tblGrid>
                    <w:gridCol w:w="214"/>
                    <w:gridCol w:w="7865"/>
                  </w:tblGrid>
                  <w:tr w:rsidR="00AE767D" w:rsidRPr="00197E54" w14:paraId="79BAB68A" w14:textId="77777777">
                    <w:tc>
                      <w:tcPr>
                        <w:tcW w:w="0" w:type="auto"/>
                        <w:shd w:val="clear" w:color="auto" w:fill="auto"/>
                        <w:hideMark/>
                      </w:tcPr>
                      <w:p w14:paraId="6D58555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70D014CB" w14:textId="2BE6DA6E" w:rsidR="00AE767D" w:rsidRPr="00197E54" w:rsidRDefault="00AE767D" w:rsidP="00137209">
                        <w:pPr>
                          <w:rPr>
                            <w:rFonts w:ascii="Times New Roman" w:hAnsi="Times New Roman" w:cs="Times New Roman"/>
                          </w:rPr>
                        </w:pPr>
                        <w:r w:rsidRPr="00197E54">
                          <w:rPr>
                            <w:rFonts w:ascii="Times New Roman" w:hAnsi="Times New Roman" w:cs="Times New Roman"/>
                          </w:rPr>
                          <w:t>sileraudsed relvad, mis on spetsiaalselt loodud sõjaliseks kasutuseks;</w:t>
                        </w:r>
                      </w:p>
                    </w:tc>
                  </w:tr>
                </w:tbl>
                <w:p w14:paraId="0AF9C3A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294E08F9" w14:textId="77777777">
                    <w:tc>
                      <w:tcPr>
                        <w:tcW w:w="0" w:type="auto"/>
                        <w:shd w:val="clear" w:color="auto" w:fill="auto"/>
                        <w:hideMark/>
                      </w:tcPr>
                      <w:p w14:paraId="2AD35FF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0A165EF4" w14:textId="57A84E90" w:rsidR="00AE767D" w:rsidRPr="00197E54" w:rsidRDefault="00AE767D" w:rsidP="00AE767D">
                        <w:pPr>
                          <w:rPr>
                            <w:rFonts w:ascii="Times New Roman" w:hAnsi="Times New Roman" w:cs="Times New Roman"/>
                          </w:rPr>
                        </w:pPr>
                        <w:r w:rsidRPr="00197E54">
                          <w:rPr>
                            <w:rFonts w:ascii="Times New Roman" w:hAnsi="Times New Roman" w:cs="Times New Roman"/>
                          </w:rPr>
                          <w:t>muud sileraudsed relvad:</w:t>
                        </w:r>
                      </w:p>
                      <w:tbl>
                        <w:tblPr>
                          <w:tblW w:w="5000" w:type="pct"/>
                          <w:tblCellMar>
                            <w:left w:w="0" w:type="dxa"/>
                            <w:right w:w="0" w:type="dxa"/>
                          </w:tblCellMar>
                          <w:tblLook w:val="04A0" w:firstRow="1" w:lastRow="0" w:firstColumn="1" w:lastColumn="0" w:noHBand="0" w:noVBand="1"/>
                        </w:tblPr>
                        <w:tblGrid>
                          <w:gridCol w:w="544"/>
                          <w:gridCol w:w="7370"/>
                        </w:tblGrid>
                        <w:tr w:rsidR="00AE767D" w:rsidRPr="00197E54" w14:paraId="696BCED7" w14:textId="77777777">
                          <w:tc>
                            <w:tcPr>
                              <w:tcW w:w="0" w:type="auto"/>
                              <w:shd w:val="clear" w:color="auto" w:fill="auto"/>
                              <w:hideMark/>
                            </w:tcPr>
                            <w:p w14:paraId="17457BA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FA5744E" w14:textId="6EDADE60" w:rsidR="00AE767D" w:rsidRPr="00197E54" w:rsidRDefault="00AE767D" w:rsidP="00137209">
                              <w:pPr>
                                <w:rPr>
                                  <w:rFonts w:ascii="Times New Roman" w:hAnsi="Times New Roman" w:cs="Times New Roman"/>
                                </w:rPr>
                              </w:pPr>
                              <w:r w:rsidRPr="00197E54">
                                <w:rPr>
                                  <w:rFonts w:ascii="Times New Roman" w:hAnsi="Times New Roman" w:cs="Times New Roman"/>
                                </w:rPr>
                                <w:t>täisautomaatsed relvad;</w:t>
                              </w:r>
                            </w:p>
                          </w:tc>
                        </w:tr>
                      </w:tbl>
                      <w:p w14:paraId="67EB0DA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749"/>
                        </w:tblGrid>
                        <w:tr w:rsidR="00AE767D" w:rsidRPr="00197E54" w14:paraId="1495A695" w14:textId="77777777">
                          <w:tc>
                            <w:tcPr>
                              <w:tcW w:w="0" w:type="auto"/>
                              <w:shd w:val="clear" w:color="auto" w:fill="auto"/>
                              <w:hideMark/>
                            </w:tcPr>
                            <w:p w14:paraId="3F76DF8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4E6A62E2" w14:textId="74329154" w:rsidR="00AE767D" w:rsidRPr="00197E54" w:rsidRDefault="00EE31B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poolautomaatsed relvad või pumppüssid;</w:t>
                              </w:r>
                            </w:p>
                            <w:tbl>
                              <w:tblPr>
                                <w:tblW w:w="5000" w:type="pct"/>
                                <w:tblCellMar>
                                  <w:left w:w="0" w:type="dxa"/>
                                  <w:right w:w="0" w:type="dxa"/>
                                </w:tblCellMar>
                                <w:tblLook w:val="04A0" w:firstRow="1" w:lastRow="0" w:firstColumn="1" w:lastColumn="0" w:noHBand="0" w:noVBand="1"/>
                              </w:tblPr>
                              <w:tblGrid>
                                <w:gridCol w:w="673"/>
                                <w:gridCol w:w="7076"/>
                              </w:tblGrid>
                              <w:tr w:rsidR="00AE767D" w:rsidRPr="00197E54" w14:paraId="6D93DDFB" w14:textId="77777777">
                                <w:tc>
                                  <w:tcPr>
                                    <w:tcW w:w="0" w:type="auto"/>
                                    <w:shd w:val="clear" w:color="auto" w:fill="auto"/>
                                    <w:hideMark/>
                                  </w:tcPr>
                                  <w:p w14:paraId="6260695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27B533E0" w14:textId="6C2C2F54"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ML1.b.2 ei hõlma vintpüsse ja käsirelvi, mis on spetsiaalselt loodud suruõhu või CO</w:t>
                                    </w:r>
                                    <w:r w:rsidRPr="00197E54">
                                      <w:rPr>
                                        <w:rFonts w:ascii="Times New Roman" w:hAnsi="Times New Roman" w:cs="Times New Roman"/>
                                        <w:i/>
                                        <w:iCs/>
                                        <w:vertAlign w:val="subscript"/>
                                      </w:rPr>
                                      <w:t>2</w:t>
                                    </w:r>
                                    <w:r w:rsidRPr="00197E54">
                                      <w:rPr>
                                        <w:rFonts w:ascii="Times New Roman" w:hAnsi="Times New Roman" w:cs="Times New Roman"/>
                                        <w:i/>
                                        <w:iCs/>
                                      </w:rPr>
                                      <w:t> abil tulistama inertseid laskekehasid.</w:t>
                                    </w:r>
                                  </w:p>
                                </w:tc>
                              </w:tr>
                            </w:tbl>
                            <w:p w14:paraId="5CB7DC92" w14:textId="77777777" w:rsidR="00AE767D" w:rsidRPr="00197E54" w:rsidRDefault="00AE767D" w:rsidP="00AE767D">
                              <w:pPr>
                                <w:rPr>
                                  <w:rFonts w:ascii="Times New Roman" w:hAnsi="Times New Roman" w:cs="Times New Roman"/>
                                </w:rPr>
                              </w:pPr>
                            </w:p>
                          </w:tc>
                        </w:tr>
                      </w:tbl>
                      <w:p w14:paraId="4C2457ED" w14:textId="77777777" w:rsidR="00AE767D" w:rsidRPr="00197E54" w:rsidRDefault="00AE767D" w:rsidP="00AE767D">
                        <w:pPr>
                          <w:rPr>
                            <w:rFonts w:ascii="Times New Roman" w:hAnsi="Times New Roman" w:cs="Times New Roman"/>
                          </w:rPr>
                        </w:pPr>
                      </w:p>
                    </w:tc>
                  </w:tr>
                </w:tbl>
                <w:p w14:paraId="31BB052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3"/>
                    <w:gridCol w:w="7406"/>
                  </w:tblGrid>
                  <w:tr w:rsidR="00AE767D" w:rsidRPr="00197E54" w14:paraId="377B5DC5" w14:textId="77777777">
                    <w:tc>
                      <w:tcPr>
                        <w:tcW w:w="0" w:type="auto"/>
                        <w:shd w:val="clear" w:color="auto" w:fill="auto"/>
                        <w:hideMark/>
                      </w:tcPr>
                      <w:p w14:paraId="6EC2B5E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3EC9A3AE" w14:textId="7F0DD2E6" w:rsidR="00AE767D" w:rsidRPr="00197E54" w:rsidRDefault="001C09B1"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Punkt ML1.b ei hõlma järgmist:</w:t>
                        </w:r>
                      </w:p>
                      <w:tbl>
                        <w:tblPr>
                          <w:tblW w:w="5000" w:type="pct"/>
                          <w:tblCellMar>
                            <w:left w:w="0" w:type="dxa"/>
                            <w:right w:w="0" w:type="dxa"/>
                          </w:tblCellMar>
                          <w:tblLook w:val="04A0" w:firstRow="1" w:lastRow="0" w:firstColumn="1" w:lastColumn="0" w:noHBand="0" w:noVBand="1"/>
                        </w:tblPr>
                        <w:tblGrid>
                          <w:gridCol w:w="216"/>
                          <w:gridCol w:w="7190"/>
                        </w:tblGrid>
                        <w:tr w:rsidR="00AE767D" w:rsidRPr="00197E54" w14:paraId="6348CC84" w14:textId="77777777">
                          <w:tc>
                            <w:tcPr>
                              <w:tcW w:w="0" w:type="auto"/>
                              <w:shd w:val="clear" w:color="auto" w:fill="auto"/>
                              <w:hideMark/>
                            </w:tcPr>
                            <w:p w14:paraId="589923C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05FD58EA" w14:textId="77777777" w:rsidR="00AE767D" w:rsidRPr="00197E54" w:rsidRDefault="00AE767D" w:rsidP="00137209">
                              <w:pPr>
                                <w:rPr>
                                  <w:rFonts w:ascii="Times New Roman" w:hAnsi="Times New Roman" w:cs="Times New Roman"/>
                                </w:rPr>
                              </w:pPr>
                              <w:r w:rsidRPr="00197E54">
                                <w:rPr>
                                  <w:rFonts w:ascii="Times New Roman" w:hAnsi="Times New Roman" w:cs="Times New Roman"/>
                                  <w:i/>
                                  <w:iCs/>
                                </w:rPr>
                                <w:t>sileraudsed relvad, mis on valmistatud enne 1938. aastat;</w:t>
                              </w:r>
                            </w:p>
                          </w:tc>
                        </w:tr>
                      </w:tbl>
                      <w:p w14:paraId="7ADAD70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41"/>
                        </w:tblGrid>
                        <w:tr w:rsidR="00AE767D" w:rsidRPr="00197E54" w14:paraId="6A82FCC4" w14:textId="77777777">
                          <w:tc>
                            <w:tcPr>
                              <w:tcW w:w="0" w:type="auto"/>
                              <w:shd w:val="clear" w:color="auto" w:fill="auto"/>
                              <w:hideMark/>
                            </w:tcPr>
                            <w:p w14:paraId="38789AD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05D8D57E" w14:textId="5060B8FD" w:rsidR="00AE767D" w:rsidRPr="00197E54" w:rsidRDefault="001C09B1" w:rsidP="00137209">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sileraudsete relvade reproduktsioonid, mille originaalid on valmistatud enne 1890. aastat;</w:t>
                              </w:r>
                            </w:p>
                          </w:tc>
                        </w:tr>
                      </w:tbl>
                      <w:p w14:paraId="3E27DBA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253"/>
                        </w:tblGrid>
                        <w:tr w:rsidR="00AE767D" w:rsidRPr="00197E54" w14:paraId="6EFC4A0C" w14:textId="77777777">
                          <w:tc>
                            <w:tcPr>
                              <w:tcW w:w="0" w:type="auto"/>
                              <w:shd w:val="clear" w:color="auto" w:fill="auto"/>
                              <w:hideMark/>
                            </w:tcPr>
                            <w:p w14:paraId="1A23219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50CD4C7D" w14:textId="34CE4802" w:rsidR="00AE767D" w:rsidRPr="00197E54" w:rsidRDefault="001C09B1"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sileraudsed jahi- ja spordirelvad. Need relvad ei tohi olla loodud spetsiaalselt sõjaliseks kasutuseks ega olla täisautomaatsed;</w:t>
                              </w:r>
                            </w:p>
                          </w:tc>
                        </w:tr>
                      </w:tbl>
                      <w:p w14:paraId="5FB1AB1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41"/>
                        </w:tblGrid>
                        <w:tr w:rsidR="00AE767D" w:rsidRPr="00197E54" w14:paraId="2B030DA3" w14:textId="77777777">
                          <w:tc>
                            <w:tcPr>
                              <w:tcW w:w="0" w:type="auto"/>
                              <w:shd w:val="clear" w:color="auto" w:fill="auto"/>
                              <w:hideMark/>
                            </w:tcPr>
                            <w:p w14:paraId="3DFE6202"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6302C4D6" w14:textId="77777777" w:rsidR="00AE767D" w:rsidRPr="00197E54" w:rsidRDefault="002A7DCA" w:rsidP="00AE767D">
                              <w:pPr>
                                <w:rPr>
                                  <w:rFonts w:ascii="Times New Roman" w:hAnsi="Times New Roman" w:cs="Times New Roman"/>
                                </w:rPr>
                              </w:pPr>
                              <w:r w:rsidRPr="00197E54">
                                <w:rPr>
                                  <w:rFonts w:ascii="Times New Roman" w:hAnsi="Times New Roman" w:cs="Times New Roman"/>
                                  <w:i/>
                                  <w:iCs/>
                                </w:rPr>
                                <w:t xml:space="preserve"> </w:t>
                              </w:r>
                              <w:r w:rsidR="00AE767D" w:rsidRPr="00197E54">
                                <w:rPr>
                                  <w:rFonts w:ascii="Times New Roman" w:hAnsi="Times New Roman" w:cs="Times New Roman"/>
                                  <w:i/>
                                  <w:iCs/>
                                </w:rPr>
                                <w:t>sileraudsed relvad, mis on spetsiaalselt loodud:</w:t>
                              </w:r>
                            </w:p>
                            <w:tbl>
                              <w:tblPr>
                                <w:tblW w:w="5000" w:type="pct"/>
                                <w:tblCellMar>
                                  <w:left w:w="0" w:type="dxa"/>
                                  <w:right w:w="0" w:type="dxa"/>
                                </w:tblCellMar>
                                <w:tblLook w:val="04A0" w:firstRow="1" w:lastRow="0" w:firstColumn="1" w:lastColumn="0" w:noHBand="0" w:noVBand="1"/>
                              </w:tblPr>
                              <w:tblGrid>
                                <w:gridCol w:w="509"/>
                                <w:gridCol w:w="6732"/>
                              </w:tblGrid>
                              <w:tr w:rsidR="00AE767D" w:rsidRPr="00197E54" w14:paraId="2B2D2224" w14:textId="77777777">
                                <w:tc>
                                  <w:tcPr>
                                    <w:tcW w:w="0" w:type="auto"/>
                                    <w:shd w:val="clear" w:color="auto" w:fill="auto"/>
                                    <w:hideMark/>
                                  </w:tcPr>
                                  <w:p w14:paraId="7C4624F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2A055F7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koduloomade tapmiseks;</w:t>
                                    </w:r>
                                  </w:p>
                                </w:tc>
                              </w:tr>
                            </w:tbl>
                            <w:p w14:paraId="7D838FD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43"/>
                                <w:gridCol w:w="6698"/>
                              </w:tblGrid>
                              <w:tr w:rsidR="00AE767D" w:rsidRPr="00197E54" w14:paraId="17D8C787" w14:textId="77777777">
                                <w:tc>
                                  <w:tcPr>
                                    <w:tcW w:w="0" w:type="auto"/>
                                    <w:shd w:val="clear" w:color="auto" w:fill="auto"/>
                                    <w:hideMark/>
                                  </w:tcPr>
                                  <w:p w14:paraId="3B3270B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191A0FB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loomade uinutamiseks;</w:t>
                                    </w:r>
                                  </w:p>
                                </w:tc>
                              </w:tr>
                            </w:tbl>
                            <w:p w14:paraId="726B51C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5"/>
                                <w:gridCol w:w="6846"/>
                              </w:tblGrid>
                              <w:tr w:rsidR="00AE767D" w:rsidRPr="00197E54" w14:paraId="286F84A3" w14:textId="77777777">
                                <w:tc>
                                  <w:tcPr>
                                    <w:tcW w:w="0" w:type="auto"/>
                                    <w:shd w:val="clear" w:color="auto" w:fill="auto"/>
                                    <w:hideMark/>
                                  </w:tcPr>
                                  <w:p w14:paraId="1A2DCB1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69D4EC06"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seismiliste katsete läbiviimiseks;</w:t>
                                    </w:r>
                                  </w:p>
                                </w:tc>
                              </w:tr>
                            </w:tbl>
                            <w:p w14:paraId="59402E9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2"/>
                                <w:gridCol w:w="6929"/>
                              </w:tblGrid>
                              <w:tr w:rsidR="00AE767D" w:rsidRPr="00197E54" w14:paraId="739F5136" w14:textId="77777777">
                                <w:tc>
                                  <w:tcPr>
                                    <w:tcW w:w="0" w:type="auto"/>
                                    <w:shd w:val="clear" w:color="auto" w:fill="auto"/>
                                    <w:hideMark/>
                                  </w:tcPr>
                                  <w:p w14:paraId="0E492F3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28A5970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tööstuslike laskekehade tulistamiseks; või</w:t>
                                    </w:r>
                                  </w:p>
                                </w:tc>
                              </w:tr>
                            </w:tbl>
                            <w:p w14:paraId="41FB7FE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7"/>
                                <w:gridCol w:w="6944"/>
                              </w:tblGrid>
                              <w:tr w:rsidR="00AE767D" w:rsidRPr="00197E54" w14:paraId="058AA037" w14:textId="77777777">
                                <w:tc>
                                  <w:tcPr>
                                    <w:tcW w:w="0" w:type="auto"/>
                                    <w:shd w:val="clear" w:color="auto" w:fill="auto"/>
                                    <w:hideMark/>
                                  </w:tcPr>
                                  <w:p w14:paraId="6865869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19E872D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isetehtud lõhkekehade kahjutukstegemiseks.</w:t>
                                    </w:r>
                                  </w:p>
                                </w:tc>
                              </w:tr>
                            </w:tbl>
                            <w:p w14:paraId="323105F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2"/>
                                <w:gridCol w:w="6849"/>
                              </w:tblGrid>
                              <w:tr w:rsidR="00AE767D" w:rsidRPr="00197E54" w14:paraId="0D990BDE" w14:textId="77777777">
                                <w:tc>
                                  <w:tcPr>
                                    <w:tcW w:w="0" w:type="auto"/>
                                    <w:shd w:val="clear" w:color="auto" w:fill="auto"/>
                                    <w:hideMark/>
                                  </w:tcPr>
                                  <w:p w14:paraId="1DBFBAF7"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5F745977" w14:textId="428B6634" w:rsidR="00AE767D" w:rsidRPr="00197E54" w:rsidRDefault="001C09B1" w:rsidP="00137209">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Isetehtud lõhkekehade kahjutukstegemiseks spetsiaalselt loodud sileraudsete relvade osas vt kategooriat ML4 ja punkti 1A006 ELi kahesuguse</w:t>
                                    </w:r>
                                    <w:r>
                                      <w:rPr>
                                        <w:rFonts w:ascii="Times New Roman" w:hAnsi="Times New Roman" w:cs="Times New Roman"/>
                                        <w:i/>
                                        <w:iCs/>
                                      </w:rPr>
                                      <w:t xml:space="preserve"> </w:t>
                                    </w:r>
                                    <w:r w:rsidR="00AE767D" w:rsidRPr="00197E54">
                                      <w:rPr>
                                        <w:rFonts w:ascii="Times New Roman" w:hAnsi="Times New Roman" w:cs="Times New Roman"/>
                                        <w:i/>
                                        <w:iCs/>
                                      </w:rPr>
                                      <w:t>kasutusega kaupade nimekirjas.</w:t>
                                    </w:r>
                                  </w:p>
                                </w:tc>
                              </w:tr>
                            </w:tbl>
                            <w:p w14:paraId="4368EAC3" w14:textId="77777777" w:rsidR="00AE767D" w:rsidRPr="00197E54" w:rsidRDefault="00AE767D" w:rsidP="00AE767D">
                              <w:pPr>
                                <w:rPr>
                                  <w:rFonts w:ascii="Times New Roman" w:hAnsi="Times New Roman" w:cs="Times New Roman"/>
                                </w:rPr>
                              </w:pPr>
                            </w:p>
                          </w:tc>
                        </w:tr>
                      </w:tbl>
                      <w:p w14:paraId="2F2EF50A" w14:textId="77777777" w:rsidR="00AE767D" w:rsidRPr="00197E54" w:rsidRDefault="00AE767D" w:rsidP="00AE767D">
                        <w:pPr>
                          <w:rPr>
                            <w:rFonts w:ascii="Times New Roman" w:hAnsi="Times New Roman" w:cs="Times New Roman"/>
                          </w:rPr>
                        </w:pPr>
                      </w:p>
                    </w:tc>
                  </w:tr>
                </w:tbl>
                <w:p w14:paraId="12C91FF1" w14:textId="77777777" w:rsidR="00AE767D" w:rsidRPr="00197E54" w:rsidRDefault="00AE767D" w:rsidP="00AE767D">
                  <w:pPr>
                    <w:rPr>
                      <w:rFonts w:ascii="Times New Roman" w:hAnsi="Times New Roman" w:cs="Times New Roman"/>
                    </w:rPr>
                  </w:pPr>
                </w:p>
              </w:tc>
            </w:tr>
          </w:tbl>
          <w:p w14:paraId="191D50E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8"/>
              <w:gridCol w:w="7946"/>
            </w:tblGrid>
            <w:tr w:rsidR="00AE767D" w:rsidRPr="00197E54" w14:paraId="64CF34DB" w14:textId="77777777">
              <w:tc>
                <w:tcPr>
                  <w:tcW w:w="0" w:type="auto"/>
                  <w:shd w:val="clear" w:color="auto" w:fill="auto"/>
                  <w:hideMark/>
                </w:tcPr>
                <w:p w14:paraId="14B4DEB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79D112E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relvad, milles kasutatakse hülsita laskemoona;</w:t>
                  </w:r>
                </w:p>
              </w:tc>
            </w:tr>
          </w:tbl>
          <w:p w14:paraId="7C2BA90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09EB886A" w14:textId="77777777">
              <w:tc>
                <w:tcPr>
                  <w:tcW w:w="0" w:type="auto"/>
                  <w:shd w:val="clear" w:color="auto" w:fill="auto"/>
                  <w:hideMark/>
                </w:tcPr>
                <w:p w14:paraId="3200218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4A11E891" w14:textId="78DCBB7E" w:rsidR="00AE767D" w:rsidRPr="00197E54" w:rsidRDefault="001C09B1"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järgmised punktides ML1.a, ML1.b või ML1.c osutatud relvade jaoks </w:t>
                  </w:r>
                  <w:r w:rsidR="00AE767D" w:rsidRPr="002754A9">
                    <w:rPr>
                      <w:rFonts w:ascii="Times New Roman" w:hAnsi="Times New Roman" w:cs="Times New Roman"/>
                    </w:rPr>
                    <w:t>loodud lisa</w:t>
                  </w:r>
                  <w:r w:rsidR="00DF228B" w:rsidRPr="002754A9">
                    <w:rPr>
                      <w:rFonts w:ascii="Times New Roman" w:hAnsi="Times New Roman" w:cs="Times New Roman"/>
                    </w:rPr>
                    <w:t>varustus</w:t>
                  </w:r>
                  <w:r w:rsidR="00AE767D" w:rsidRPr="002754A9">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519"/>
                    <w:gridCol w:w="7560"/>
                  </w:tblGrid>
                  <w:tr w:rsidR="00AE767D" w:rsidRPr="00197E54" w14:paraId="64F0006F" w14:textId="77777777">
                    <w:tc>
                      <w:tcPr>
                        <w:tcW w:w="0" w:type="auto"/>
                        <w:shd w:val="clear" w:color="auto" w:fill="auto"/>
                        <w:hideMark/>
                      </w:tcPr>
                      <w:p w14:paraId="2C13DDF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1136232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vahetatavad padrunisalved;</w:t>
                        </w:r>
                      </w:p>
                    </w:tc>
                  </w:tr>
                </w:tbl>
                <w:p w14:paraId="664D9E0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77"/>
                    <w:gridCol w:w="7502"/>
                  </w:tblGrid>
                  <w:tr w:rsidR="00AE767D" w:rsidRPr="00197E54" w14:paraId="000D1413" w14:textId="77777777" w:rsidTr="00F070FB">
                    <w:tc>
                      <w:tcPr>
                        <w:tcW w:w="357" w:type="pct"/>
                        <w:shd w:val="clear" w:color="auto" w:fill="auto"/>
                        <w:hideMark/>
                      </w:tcPr>
                      <w:p w14:paraId="4AB46E7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4643" w:type="pct"/>
                        <w:shd w:val="clear" w:color="auto" w:fill="auto"/>
                        <w:hideMark/>
                      </w:tcPr>
                      <w:p w14:paraId="06FF026F" w14:textId="085F9C51" w:rsidR="00AE767D" w:rsidRPr="00197E54" w:rsidRDefault="001C09B1" w:rsidP="00AE767D">
                        <w:pPr>
                          <w:rPr>
                            <w:rFonts w:ascii="Times New Roman" w:hAnsi="Times New Roman" w:cs="Times New Roman"/>
                          </w:rPr>
                        </w:pPr>
                        <w:r>
                          <w:rPr>
                            <w:rFonts w:ascii="Times New Roman" w:hAnsi="Times New Roman" w:cs="Times New Roman"/>
                          </w:rPr>
                          <w:t>h</w:t>
                        </w:r>
                        <w:r w:rsidR="00AE767D" w:rsidRPr="00197E54">
                          <w:rPr>
                            <w:rFonts w:ascii="Times New Roman" w:hAnsi="Times New Roman" w:cs="Times New Roman"/>
                          </w:rPr>
                          <w:t>elisummutid;</w:t>
                        </w:r>
                      </w:p>
                    </w:tc>
                  </w:tr>
                </w:tbl>
                <w:p w14:paraId="10C7D5C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77"/>
                    <w:gridCol w:w="7502"/>
                  </w:tblGrid>
                  <w:tr w:rsidR="00AE767D" w:rsidRPr="00197E54" w14:paraId="20926A8E" w14:textId="77777777" w:rsidTr="00F070FB">
                    <w:tc>
                      <w:tcPr>
                        <w:tcW w:w="357" w:type="pct"/>
                        <w:shd w:val="clear" w:color="auto" w:fill="auto"/>
                        <w:hideMark/>
                      </w:tcPr>
                      <w:p w14:paraId="5D60E19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4643" w:type="pct"/>
                        <w:shd w:val="clear" w:color="auto" w:fill="auto"/>
                        <w:hideMark/>
                      </w:tcPr>
                      <w:p w14:paraId="68BB9BD1" w14:textId="77777777" w:rsidR="00AE767D" w:rsidRPr="00F33828" w:rsidRDefault="00F070FB" w:rsidP="00AE767D">
                        <w:pPr>
                          <w:rPr>
                            <w:rFonts w:ascii="Times New Roman" w:hAnsi="Times New Roman" w:cs="Times New Roman"/>
                          </w:rPr>
                        </w:pPr>
                        <w:r w:rsidRPr="00F33828">
                          <w:rPr>
                            <w:rFonts w:ascii="Times New Roman" w:hAnsi="Times New Roman" w:cs="Times New Roman"/>
                          </w:rPr>
                          <w:t>’</w:t>
                        </w:r>
                        <w:r w:rsidR="00AE767D" w:rsidRPr="00F33828">
                          <w:rPr>
                            <w:rFonts w:ascii="Times New Roman" w:hAnsi="Times New Roman" w:cs="Times New Roman"/>
                          </w:rPr>
                          <w:t>relvaalused</w:t>
                        </w:r>
                        <w:r w:rsidRPr="00F33828">
                          <w:rPr>
                            <w:rFonts w:ascii="Times New Roman" w:hAnsi="Times New Roman" w:cs="Times New Roman"/>
                          </w:rPr>
                          <w:t>’</w:t>
                        </w:r>
                        <w:r w:rsidR="00AE767D" w:rsidRPr="00F33828">
                          <w:rPr>
                            <w:rFonts w:ascii="Times New Roman" w:hAnsi="Times New Roman" w:cs="Times New Roman"/>
                          </w:rPr>
                          <w:t>;</w:t>
                        </w:r>
                      </w:p>
                      <w:p w14:paraId="00558482" w14:textId="77777777" w:rsidR="00F070FB" w:rsidRPr="00F33828" w:rsidRDefault="00F070FB" w:rsidP="00AE767D">
                        <w:pPr>
                          <w:rPr>
                            <w:rFonts w:ascii="Times New Roman" w:hAnsi="Times New Roman" w:cs="Times New Roman"/>
                            <w:i/>
                            <w:u w:val="single"/>
                          </w:rPr>
                        </w:pPr>
                        <w:r w:rsidRPr="00F33828">
                          <w:rPr>
                            <w:rFonts w:ascii="Times New Roman" w:hAnsi="Times New Roman" w:cs="Times New Roman"/>
                            <w:i/>
                            <w:u w:val="single"/>
                          </w:rPr>
                          <w:t xml:space="preserve">Tehniline märkus </w:t>
                        </w:r>
                      </w:p>
                      <w:p w14:paraId="6BC9320F" w14:textId="77777777" w:rsidR="00F070FB" w:rsidRPr="00F070FB" w:rsidRDefault="00F070FB" w:rsidP="00AE767D">
                        <w:pPr>
                          <w:rPr>
                            <w:rFonts w:ascii="Times New Roman" w:hAnsi="Times New Roman" w:cs="Times New Roman"/>
                            <w:i/>
                          </w:rPr>
                        </w:pPr>
                        <w:r w:rsidRPr="00F33828">
                          <w:rPr>
                            <w:rFonts w:ascii="Times New Roman" w:hAnsi="Times New Roman" w:cs="Times New Roman"/>
                            <w:i/>
                          </w:rPr>
                          <w:t>Punkt ML1.d.3 kohaldamisel on ’relvaalus’ kinnitusrakis, mille abil kinnitatakse relv maismaasõidukile, õhusõidukile, laevale või struktuurile</w:t>
                        </w:r>
                      </w:p>
                    </w:tc>
                  </w:tr>
                </w:tbl>
                <w:p w14:paraId="2C0E8A4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77"/>
                    <w:gridCol w:w="7502"/>
                  </w:tblGrid>
                  <w:tr w:rsidR="00AE767D" w:rsidRPr="00197E54" w14:paraId="1CD1509A" w14:textId="77777777" w:rsidTr="00F070FB">
                    <w:tc>
                      <w:tcPr>
                        <w:tcW w:w="357" w:type="pct"/>
                        <w:shd w:val="clear" w:color="auto" w:fill="auto"/>
                        <w:hideMark/>
                      </w:tcPr>
                      <w:p w14:paraId="44DA89B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4643" w:type="pct"/>
                        <w:shd w:val="clear" w:color="auto" w:fill="auto"/>
                        <w:hideMark/>
                      </w:tcPr>
                      <w:p w14:paraId="0EE25B32" w14:textId="77777777" w:rsidR="00AE767D" w:rsidRPr="00197E54" w:rsidRDefault="00AA22F7" w:rsidP="00AE767D">
                        <w:pPr>
                          <w:rPr>
                            <w:rFonts w:ascii="Times New Roman" w:hAnsi="Times New Roman" w:cs="Times New Roman"/>
                          </w:rPr>
                        </w:pPr>
                        <w:r w:rsidRPr="00677D08">
                          <w:rPr>
                            <w:rFonts w:ascii="Times New Roman" w:hAnsi="Times New Roman" w:cs="Times New Roman"/>
                          </w:rPr>
                          <w:t>leegi</w:t>
                        </w:r>
                        <w:r w:rsidR="00AE767D" w:rsidRPr="00197E54">
                          <w:rPr>
                            <w:rFonts w:ascii="Times New Roman" w:hAnsi="Times New Roman" w:cs="Times New Roman"/>
                          </w:rPr>
                          <w:t>summutid;</w:t>
                        </w:r>
                      </w:p>
                    </w:tc>
                  </w:tr>
                </w:tbl>
                <w:p w14:paraId="250DE9B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9"/>
                    <w:gridCol w:w="7830"/>
                  </w:tblGrid>
                  <w:tr w:rsidR="00AE767D" w:rsidRPr="00197E54" w14:paraId="227F4230" w14:textId="77777777">
                    <w:tc>
                      <w:tcPr>
                        <w:tcW w:w="0" w:type="auto"/>
                        <w:shd w:val="clear" w:color="auto" w:fill="auto"/>
                        <w:hideMark/>
                      </w:tcPr>
                      <w:p w14:paraId="21CB7C5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166E59F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elektroonilise pilditöötluse funktsiooniga optilised sihikud;</w:t>
                        </w:r>
                      </w:p>
                    </w:tc>
                  </w:tr>
                </w:tbl>
                <w:p w14:paraId="071AE7E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8"/>
                    <w:gridCol w:w="7831"/>
                  </w:tblGrid>
                  <w:tr w:rsidR="00AE767D" w:rsidRPr="00197E54" w14:paraId="367DFE81" w14:textId="77777777">
                    <w:tc>
                      <w:tcPr>
                        <w:tcW w:w="0" w:type="auto"/>
                        <w:shd w:val="clear" w:color="auto" w:fill="auto"/>
                        <w:hideMark/>
                      </w:tcPr>
                      <w:p w14:paraId="2E3F792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5417F77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spetsiaalselt sõjaliseks kasutuseks loodud optilised sihikud.</w:t>
                        </w:r>
                      </w:p>
                    </w:tc>
                  </w:tr>
                </w:tbl>
                <w:p w14:paraId="1A996605" w14:textId="77777777" w:rsidR="00AE767D" w:rsidRPr="00197E54" w:rsidRDefault="00AE767D" w:rsidP="00AE767D">
                  <w:pPr>
                    <w:rPr>
                      <w:rFonts w:ascii="Times New Roman" w:hAnsi="Times New Roman" w:cs="Times New Roman"/>
                    </w:rPr>
                  </w:pPr>
                </w:p>
              </w:tc>
            </w:tr>
          </w:tbl>
          <w:p w14:paraId="2BDCFFA2" w14:textId="77777777" w:rsidR="00AE767D" w:rsidRPr="00197E54" w:rsidRDefault="00AE767D" w:rsidP="00AE767D">
            <w:pPr>
              <w:rPr>
                <w:rFonts w:ascii="Times New Roman" w:hAnsi="Times New Roman" w:cs="Times New Roman"/>
              </w:rPr>
            </w:pPr>
          </w:p>
        </w:tc>
      </w:tr>
      <w:tr w:rsidR="00AE767D" w:rsidRPr="00197E54" w14:paraId="565733B3"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EC1D5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2DF5F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428F8D"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 xml:space="preserve">Sileraudsed relvad kaliibriga 20 mm või üle selle, muud relvad või relvastus kaliibriga üle 12,7 mm (kaliiber 0,50 tolli), spetsiaalselt sõjaliseks kasutuseks loodud või kohandatud heiteseadmed ja </w:t>
            </w:r>
            <w:r w:rsidR="00DF228B" w:rsidRPr="00C23DA8">
              <w:rPr>
                <w:rFonts w:ascii="Times New Roman" w:hAnsi="Times New Roman" w:cs="Times New Roman"/>
                <w:b/>
                <w:bCs/>
              </w:rPr>
              <w:t>lisavarustus</w:t>
            </w:r>
            <w:r w:rsidRPr="00197E54">
              <w:rPr>
                <w:rFonts w:ascii="Times New Roman" w:hAnsi="Times New Roman" w:cs="Times New Roman"/>
                <w:b/>
                <w:bCs/>
              </w:rPr>
              <w:t xml:space="preserve"> ning spetsiaalselt neile loodud komponendid:</w:t>
            </w: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74E69CF6" w14:textId="77777777">
              <w:tc>
                <w:tcPr>
                  <w:tcW w:w="0" w:type="auto"/>
                  <w:shd w:val="clear" w:color="auto" w:fill="auto"/>
                  <w:hideMark/>
                </w:tcPr>
                <w:p w14:paraId="1989E73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A791940" w14:textId="75213CE8" w:rsidR="00AE767D" w:rsidRPr="00197E54" w:rsidRDefault="00D1253D"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suurtükid, haubitsad, kahurid, m</w:t>
                  </w:r>
                  <w:r w:rsidR="002A7DCA" w:rsidRPr="00197E54">
                    <w:rPr>
                      <w:rFonts w:ascii="Times New Roman" w:hAnsi="Times New Roman" w:cs="Times New Roman"/>
                    </w:rPr>
                    <w:t>iinipildujad</w:t>
                  </w:r>
                  <w:r w:rsidR="00AE767D" w:rsidRPr="00197E54">
                    <w:rPr>
                      <w:rFonts w:ascii="Times New Roman" w:hAnsi="Times New Roman" w:cs="Times New Roman"/>
                    </w:rPr>
                    <w:t>, tankitõrjevahendid, mürsuheitjad, sõjalised leegiheitjad, vintpüssid, tagasilöögita relvad ja sileraudsed relvad;</w:t>
                  </w:r>
                </w:p>
                <w:tbl>
                  <w:tblPr>
                    <w:tblW w:w="5000" w:type="pct"/>
                    <w:tblCellMar>
                      <w:left w:w="0" w:type="dxa"/>
                      <w:right w:w="0" w:type="dxa"/>
                    </w:tblCellMar>
                    <w:tblLook w:val="04A0" w:firstRow="1" w:lastRow="0" w:firstColumn="1" w:lastColumn="0" w:noHBand="0" w:noVBand="1"/>
                  </w:tblPr>
                  <w:tblGrid>
                    <w:gridCol w:w="838"/>
                    <w:gridCol w:w="7253"/>
                  </w:tblGrid>
                  <w:tr w:rsidR="00AE767D" w:rsidRPr="00197E54" w14:paraId="678B8B41" w14:textId="77777777">
                    <w:tc>
                      <w:tcPr>
                        <w:tcW w:w="0" w:type="auto"/>
                        <w:shd w:val="clear" w:color="auto" w:fill="auto"/>
                        <w:hideMark/>
                      </w:tcPr>
                      <w:p w14:paraId="72CAA36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62EADF76" w14:textId="172A8968" w:rsidR="00AE767D" w:rsidRPr="00197E54" w:rsidRDefault="00D1253D"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Punkt ML2.a hõlmab vedela </w:t>
                        </w:r>
                        <w:proofErr w:type="spellStart"/>
                        <w:r w:rsidR="00AE767D" w:rsidRPr="00197E54">
                          <w:rPr>
                            <w:rFonts w:ascii="Times New Roman" w:hAnsi="Times New Roman" w:cs="Times New Roman"/>
                            <w:i/>
                            <w:iCs/>
                          </w:rPr>
                          <w:t>paiskelaengu</w:t>
                        </w:r>
                        <w:proofErr w:type="spellEnd"/>
                        <w:r w:rsidR="00AE767D" w:rsidRPr="00197E54">
                          <w:rPr>
                            <w:rFonts w:ascii="Times New Roman" w:hAnsi="Times New Roman" w:cs="Times New Roman"/>
                            <w:i/>
                            <w:iCs/>
                          </w:rPr>
                          <w:t xml:space="preserve"> kasutamiseks spetsiaalselt loodud pihusteid, mõõteseadmeid, mahuteid ja teisi spetsiaalseid komponente, mida kasutatakse punktis ML2.a loetletud varustusega.</w:t>
                        </w:r>
                      </w:p>
                    </w:tc>
                  </w:tr>
                </w:tbl>
                <w:p w14:paraId="6F6A313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253"/>
                  </w:tblGrid>
                  <w:tr w:rsidR="00AE767D" w:rsidRPr="00197E54" w14:paraId="7397CC9F" w14:textId="77777777">
                    <w:tc>
                      <w:tcPr>
                        <w:tcW w:w="0" w:type="auto"/>
                        <w:shd w:val="clear" w:color="auto" w:fill="auto"/>
                        <w:hideMark/>
                      </w:tcPr>
                      <w:p w14:paraId="57EE63A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6F717CFE" w14:textId="55E6130D" w:rsidR="00AE767D" w:rsidRPr="00197E54" w:rsidRDefault="00D1253D"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Punkt ML2.a ei hõlma järgmisi relvi:</w:t>
                        </w:r>
                      </w:p>
                      <w:tbl>
                        <w:tblPr>
                          <w:tblW w:w="5000" w:type="pct"/>
                          <w:tblCellMar>
                            <w:left w:w="0" w:type="dxa"/>
                            <w:right w:w="0" w:type="dxa"/>
                          </w:tblCellMar>
                          <w:tblLook w:val="04A0" w:firstRow="1" w:lastRow="0" w:firstColumn="1" w:lastColumn="0" w:noHBand="0" w:noVBand="1"/>
                        </w:tblPr>
                        <w:tblGrid>
                          <w:gridCol w:w="153"/>
                          <w:gridCol w:w="7100"/>
                        </w:tblGrid>
                        <w:tr w:rsidR="00AE767D" w:rsidRPr="00197E54" w14:paraId="1BD54C04" w14:textId="77777777">
                          <w:tc>
                            <w:tcPr>
                              <w:tcW w:w="0" w:type="auto"/>
                              <w:shd w:val="clear" w:color="auto" w:fill="auto"/>
                              <w:hideMark/>
                            </w:tcPr>
                            <w:p w14:paraId="6FD5041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A0C102C" w14:textId="56FC7E84" w:rsidR="00AE767D" w:rsidRPr="00197E54" w:rsidRDefault="00D1253D"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vintpüssid, sileraudsed relvad ja kombineeritud relvad, mis on valmistatud enne 1938. aastat;</w:t>
                              </w:r>
                            </w:p>
                          </w:tc>
                        </w:tr>
                      </w:tbl>
                      <w:p w14:paraId="60D1FBB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088"/>
                        </w:tblGrid>
                        <w:tr w:rsidR="00AE767D" w:rsidRPr="00197E54" w14:paraId="183D5B25" w14:textId="77777777">
                          <w:tc>
                            <w:tcPr>
                              <w:tcW w:w="0" w:type="auto"/>
                              <w:shd w:val="clear" w:color="auto" w:fill="auto"/>
                              <w:hideMark/>
                            </w:tcPr>
                            <w:p w14:paraId="72B343A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6237F84C" w14:textId="349DB739" w:rsidR="00AE767D" w:rsidRPr="00197E54" w:rsidRDefault="00D1253D"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vintpüsside, sileraudsete relvade ja kombineeritud relvade reproduktsioonid, mille originaalid on valmistatud enne 1890. aastat;</w:t>
                              </w:r>
                            </w:p>
                          </w:tc>
                        </w:tr>
                      </w:tbl>
                      <w:p w14:paraId="04DE64A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100"/>
                        </w:tblGrid>
                        <w:tr w:rsidR="00AE767D" w:rsidRPr="00197E54" w14:paraId="3F6846A1" w14:textId="77777777">
                          <w:tc>
                            <w:tcPr>
                              <w:tcW w:w="0" w:type="auto"/>
                              <w:shd w:val="clear" w:color="auto" w:fill="auto"/>
                              <w:hideMark/>
                            </w:tcPr>
                            <w:p w14:paraId="62C6FAD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06928E43" w14:textId="636C54D0" w:rsidR="00AE767D" w:rsidRPr="00197E54" w:rsidRDefault="00C23DA8"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relvad, haubitsad, suurtükid ja m</w:t>
                              </w:r>
                              <w:r w:rsidR="005E7B09">
                                <w:rPr>
                                  <w:rFonts w:ascii="Times New Roman" w:hAnsi="Times New Roman" w:cs="Times New Roman"/>
                                  <w:i/>
                                  <w:iCs/>
                                </w:rPr>
                                <w:t>iinipilduja</w:t>
                              </w:r>
                              <w:r w:rsidR="00AE767D" w:rsidRPr="00197E54">
                                <w:rPr>
                                  <w:rFonts w:ascii="Times New Roman" w:hAnsi="Times New Roman" w:cs="Times New Roman"/>
                                  <w:i/>
                                  <w:iCs/>
                                </w:rPr>
                                <w:t>d, mis on valmistatud enne 1890. aastat.</w:t>
                              </w:r>
                            </w:p>
                          </w:tc>
                        </w:tr>
                      </w:tbl>
                      <w:p w14:paraId="1E6A615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088"/>
                        </w:tblGrid>
                        <w:tr w:rsidR="00AE767D" w:rsidRPr="00197E54" w14:paraId="4A45C262" w14:textId="77777777">
                          <w:tc>
                            <w:tcPr>
                              <w:tcW w:w="0" w:type="auto"/>
                              <w:shd w:val="clear" w:color="auto" w:fill="auto"/>
                              <w:hideMark/>
                            </w:tcPr>
                            <w:p w14:paraId="7225DC3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317E02FF" w14:textId="28D269F9" w:rsidR="00AE767D" w:rsidRPr="00197E54" w:rsidRDefault="00D1253D"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sileraudsed jahi- ja spordirelvad. Need relvad ei tohi olla loodud spetsiaalselt sõjaliseks kasutuseks ega olla täisautomaatsed;</w:t>
                              </w:r>
                            </w:p>
                          </w:tc>
                        </w:tr>
                      </w:tbl>
                      <w:p w14:paraId="713F09F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100"/>
                        </w:tblGrid>
                        <w:tr w:rsidR="00AE767D" w:rsidRPr="00197E54" w14:paraId="24673772" w14:textId="77777777">
                          <w:tc>
                            <w:tcPr>
                              <w:tcW w:w="0" w:type="auto"/>
                              <w:shd w:val="clear" w:color="auto" w:fill="auto"/>
                              <w:hideMark/>
                            </w:tcPr>
                            <w:p w14:paraId="1A6DEC7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0615AA2A" w14:textId="235ADC57" w:rsidR="00AE767D" w:rsidRPr="00197E54" w:rsidRDefault="00D1253D"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sileraudsed relvad, mis on spetsiaalselt loodud:</w:t>
                              </w:r>
                            </w:p>
                            <w:tbl>
                              <w:tblPr>
                                <w:tblW w:w="5000" w:type="pct"/>
                                <w:tblCellMar>
                                  <w:left w:w="0" w:type="dxa"/>
                                  <w:right w:w="0" w:type="dxa"/>
                                </w:tblCellMar>
                                <w:tblLook w:val="04A0" w:firstRow="1" w:lastRow="0" w:firstColumn="1" w:lastColumn="0" w:noHBand="0" w:noVBand="1"/>
                              </w:tblPr>
                              <w:tblGrid>
                                <w:gridCol w:w="499"/>
                                <w:gridCol w:w="6601"/>
                              </w:tblGrid>
                              <w:tr w:rsidR="00AE767D" w:rsidRPr="00197E54" w14:paraId="21142DAF" w14:textId="77777777">
                                <w:tc>
                                  <w:tcPr>
                                    <w:tcW w:w="0" w:type="auto"/>
                                    <w:shd w:val="clear" w:color="auto" w:fill="auto"/>
                                    <w:hideMark/>
                                  </w:tcPr>
                                  <w:p w14:paraId="082DB65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5CB82FF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koduloomade tapmiseks;</w:t>
                                    </w:r>
                                  </w:p>
                                </w:tc>
                              </w:tr>
                            </w:tbl>
                            <w:p w14:paraId="1E29531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32"/>
                                <w:gridCol w:w="6568"/>
                              </w:tblGrid>
                              <w:tr w:rsidR="00AE767D" w:rsidRPr="00197E54" w14:paraId="424B4523" w14:textId="77777777">
                                <w:tc>
                                  <w:tcPr>
                                    <w:tcW w:w="0" w:type="auto"/>
                                    <w:shd w:val="clear" w:color="auto" w:fill="auto"/>
                                    <w:hideMark/>
                                  </w:tcPr>
                                  <w:p w14:paraId="32655BE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75831F0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loomade uinutamiseks;</w:t>
                                    </w:r>
                                  </w:p>
                                </w:tc>
                              </w:tr>
                            </w:tbl>
                            <w:p w14:paraId="5CA81CA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7"/>
                                <w:gridCol w:w="6713"/>
                              </w:tblGrid>
                              <w:tr w:rsidR="00AE767D" w:rsidRPr="00197E54" w14:paraId="36B11880" w14:textId="77777777">
                                <w:tc>
                                  <w:tcPr>
                                    <w:tcW w:w="0" w:type="auto"/>
                                    <w:shd w:val="clear" w:color="auto" w:fill="auto"/>
                                    <w:hideMark/>
                                  </w:tcPr>
                                  <w:p w14:paraId="3860948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6C2DDE2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seismiliste katsete läbiviimiseks;</w:t>
                                    </w:r>
                                  </w:p>
                                </w:tc>
                              </w:tr>
                            </w:tbl>
                            <w:p w14:paraId="4305AA2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2"/>
                                <w:gridCol w:w="6788"/>
                              </w:tblGrid>
                              <w:tr w:rsidR="00AE767D" w:rsidRPr="00197E54" w14:paraId="6F063947" w14:textId="77777777">
                                <w:tc>
                                  <w:tcPr>
                                    <w:tcW w:w="0" w:type="auto"/>
                                    <w:shd w:val="clear" w:color="auto" w:fill="auto"/>
                                    <w:hideMark/>
                                  </w:tcPr>
                                  <w:p w14:paraId="4B5DC18F" w14:textId="77777777" w:rsidR="00AE767D" w:rsidRPr="00677D08" w:rsidRDefault="00AE767D" w:rsidP="00AE767D">
                                    <w:pPr>
                                      <w:rPr>
                                        <w:rFonts w:ascii="Times New Roman" w:hAnsi="Times New Roman" w:cs="Times New Roman"/>
                                        <w:i/>
                                        <w:iCs/>
                                      </w:rPr>
                                    </w:pPr>
                                    <w:r w:rsidRPr="00677D08">
                                      <w:rPr>
                                        <w:rFonts w:ascii="Times New Roman" w:hAnsi="Times New Roman" w:cs="Times New Roman"/>
                                        <w:i/>
                                        <w:iCs/>
                                      </w:rPr>
                                      <w:t>4.</w:t>
                                    </w:r>
                                  </w:p>
                                </w:tc>
                                <w:tc>
                                  <w:tcPr>
                                    <w:tcW w:w="0" w:type="auto"/>
                                    <w:shd w:val="clear" w:color="auto" w:fill="auto"/>
                                    <w:hideMark/>
                                  </w:tcPr>
                                  <w:p w14:paraId="66D75C8B" w14:textId="2F8E8128" w:rsidR="00AE767D" w:rsidRPr="00677D08" w:rsidRDefault="00AE767D" w:rsidP="00AE767D">
                                    <w:pPr>
                                      <w:rPr>
                                        <w:rFonts w:ascii="Times New Roman" w:hAnsi="Times New Roman" w:cs="Times New Roman"/>
                                        <w:i/>
                                        <w:iCs/>
                                      </w:rPr>
                                    </w:pPr>
                                    <w:r w:rsidRPr="00677D08">
                                      <w:rPr>
                                        <w:rFonts w:ascii="Times New Roman" w:hAnsi="Times New Roman" w:cs="Times New Roman"/>
                                        <w:i/>
                                        <w:iCs/>
                                      </w:rPr>
                                      <w:t>tööstuslike laskekehade tulistamiseks või</w:t>
                                    </w:r>
                                  </w:p>
                                </w:tc>
                              </w:tr>
                            </w:tbl>
                            <w:p w14:paraId="5CD0518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6935"/>
                              </w:tblGrid>
                              <w:tr w:rsidR="00AE767D" w:rsidRPr="00197E54" w14:paraId="41F35F2B" w14:textId="77777777">
                                <w:tc>
                                  <w:tcPr>
                                    <w:tcW w:w="0" w:type="auto"/>
                                    <w:shd w:val="clear" w:color="auto" w:fill="auto"/>
                                    <w:hideMark/>
                                  </w:tcPr>
                                  <w:p w14:paraId="3ED38D5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54E132E4" w14:textId="5F06BAEF" w:rsidR="00AE767D" w:rsidRPr="00197E54" w:rsidRDefault="00D1253D"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isetehtud lõhkekehade kahjutukstegemiseks;</w:t>
                                    </w:r>
                                  </w:p>
                                  <w:tbl>
                                    <w:tblPr>
                                      <w:tblW w:w="5000" w:type="pct"/>
                                      <w:tblCellMar>
                                        <w:left w:w="0" w:type="dxa"/>
                                        <w:right w:w="0" w:type="dxa"/>
                                      </w:tblCellMar>
                                      <w:tblLook w:val="04A0" w:firstRow="1" w:lastRow="0" w:firstColumn="1" w:lastColumn="0" w:noHBand="0" w:noVBand="1"/>
                                    </w:tblPr>
                                    <w:tblGrid>
                                      <w:gridCol w:w="392"/>
                                      <w:gridCol w:w="6543"/>
                                    </w:tblGrid>
                                    <w:tr w:rsidR="00AE767D" w:rsidRPr="00197E54" w14:paraId="469A51CE" w14:textId="77777777">
                                      <w:tc>
                                        <w:tcPr>
                                          <w:tcW w:w="0" w:type="auto"/>
                                          <w:shd w:val="clear" w:color="auto" w:fill="auto"/>
                                          <w:hideMark/>
                                        </w:tcPr>
                                        <w:p w14:paraId="5E6A463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2E13BF3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Isetehtud lõhkekehade kahjutukstegemiseks spetsiaalselt loodud sileraudsete tulirelvade osas vt kategooriat ML4 ja punkti 1A006 ELi kahesuguse kasutusega kaupade nimekirjas.</w:t>
                                          </w:r>
                                        </w:p>
                                      </w:tc>
                                    </w:tr>
                                  </w:tbl>
                                  <w:p w14:paraId="29411C9C" w14:textId="77777777" w:rsidR="00AE767D" w:rsidRPr="00197E54" w:rsidRDefault="00AE767D" w:rsidP="00AE767D">
                                    <w:pPr>
                                      <w:rPr>
                                        <w:rFonts w:ascii="Times New Roman" w:hAnsi="Times New Roman" w:cs="Times New Roman"/>
                                      </w:rPr>
                                    </w:pPr>
                                  </w:p>
                                </w:tc>
                              </w:tr>
                            </w:tbl>
                            <w:p w14:paraId="3096CDF0" w14:textId="77777777" w:rsidR="00AE767D" w:rsidRPr="00197E54" w:rsidRDefault="00AE767D" w:rsidP="00AE767D">
                              <w:pPr>
                                <w:rPr>
                                  <w:rFonts w:ascii="Times New Roman" w:hAnsi="Times New Roman" w:cs="Times New Roman"/>
                                </w:rPr>
                              </w:pPr>
                            </w:p>
                          </w:tc>
                        </w:tr>
                      </w:tbl>
                      <w:p w14:paraId="26C6E04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7124"/>
                        </w:tblGrid>
                        <w:tr w:rsidR="00AE767D" w:rsidRPr="00197E54" w14:paraId="67FFEBE6" w14:textId="77777777">
                          <w:tc>
                            <w:tcPr>
                              <w:tcW w:w="0" w:type="auto"/>
                              <w:shd w:val="clear" w:color="auto" w:fill="auto"/>
                              <w:hideMark/>
                            </w:tcPr>
                            <w:p w14:paraId="3697427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63DE7373" w14:textId="203E473B" w:rsidR="00AE767D" w:rsidRPr="00197E54" w:rsidRDefault="00D1253D"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käeskantavad</w:t>
                              </w:r>
                              <w:proofErr w:type="spellEnd"/>
                              <w:r w:rsidR="00AE767D" w:rsidRPr="00197E54">
                                <w:rPr>
                                  <w:rFonts w:ascii="Times New Roman" w:hAnsi="Times New Roman" w:cs="Times New Roman"/>
                                  <w:i/>
                                  <w:iCs/>
                                </w:rPr>
                                <w:t xml:space="preserve"> heiteseadmed, mis on spetsiaalselt loodud lennutama </w:t>
                              </w:r>
                              <w:proofErr w:type="spellStart"/>
                              <w:r w:rsidR="00AE767D" w:rsidRPr="00197E54">
                                <w:rPr>
                                  <w:rFonts w:ascii="Times New Roman" w:hAnsi="Times New Roman" w:cs="Times New Roman"/>
                                  <w:i/>
                                  <w:iCs/>
                                </w:rPr>
                                <w:t>lõastamislaskekehi</w:t>
                              </w:r>
                              <w:proofErr w:type="spellEnd"/>
                              <w:r w:rsidR="00AE767D" w:rsidRPr="00197E54">
                                <w:rPr>
                                  <w:rFonts w:ascii="Times New Roman" w:hAnsi="Times New Roman" w:cs="Times New Roman"/>
                                  <w:i/>
                                  <w:iCs/>
                                </w:rPr>
                                <w:t>, millel ei ole lõhkelaengut või sideliini, mitte kaugemale kui 500 m.</w:t>
                              </w:r>
                            </w:p>
                          </w:tc>
                        </w:tr>
                      </w:tbl>
                      <w:p w14:paraId="6009D0B0" w14:textId="77777777" w:rsidR="00AE767D" w:rsidRPr="00197E54" w:rsidRDefault="00AE767D" w:rsidP="00AE767D">
                        <w:pPr>
                          <w:rPr>
                            <w:rFonts w:ascii="Times New Roman" w:hAnsi="Times New Roman" w:cs="Times New Roman"/>
                          </w:rPr>
                        </w:pPr>
                      </w:p>
                    </w:tc>
                  </w:tr>
                </w:tbl>
                <w:p w14:paraId="2191E40D" w14:textId="77777777" w:rsidR="00AE767D" w:rsidRPr="00197E54" w:rsidRDefault="00AE767D" w:rsidP="00AE767D">
                  <w:pPr>
                    <w:rPr>
                      <w:rFonts w:ascii="Times New Roman" w:hAnsi="Times New Roman" w:cs="Times New Roman"/>
                    </w:rPr>
                  </w:pPr>
                </w:p>
              </w:tc>
            </w:tr>
          </w:tbl>
          <w:p w14:paraId="4E208C3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1"/>
              <w:gridCol w:w="8063"/>
            </w:tblGrid>
            <w:tr w:rsidR="00AE767D" w:rsidRPr="00197E54" w14:paraId="63A5FC87" w14:textId="77777777">
              <w:tc>
                <w:tcPr>
                  <w:tcW w:w="0" w:type="auto"/>
                  <w:shd w:val="clear" w:color="auto" w:fill="auto"/>
                  <w:hideMark/>
                </w:tcPr>
                <w:p w14:paraId="51AF135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4485946C" w14:textId="103F6533" w:rsidR="00AE767D" w:rsidRPr="00197E54" w:rsidRDefault="00D1253D"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heiteseadmed, mis on spetsiaalselt loodud või kohandatud sõjaliseks kasutamiseks:</w:t>
                  </w:r>
                </w:p>
                <w:tbl>
                  <w:tblPr>
                    <w:tblW w:w="5000" w:type="pct"/>
                    <w:tblCellMar>
                      <w:left w:w="0" w:type="dxa"/>
                      <w:right w:w="0" w:type="dxa"/>
                    </w:tblCellMar>
                    <w:tblLook w:val="04A0" w:firstRow="1" w:lastRow="0" w:firstColumn="1" w:lastColumn="0" w:noHBand="0" w:noVBand="1"/>
                  </w:tblPr>
                  <w:tblGrid>
                    <w:gridCol w:w="994"/>
                    <w:gridCol w:w="7069"/>
                  </w:tblGrid>
                  <w:tr w:rsidR="00AE767D" w:rsidRPr="00197E54" w14:paraId="1CFB5DA2" w14:textId="77777777">
                    <w:tc>
                      <w:tcPr>
                        <w:tcW w:w="0" w:type="auto"/>
                        <w:shd w:val="clear" w:color="auto" w:fill="auto"/>
                        <w:hideMark/>
                      </w:tcPr>
                      <w:p w14:paraId="539BC65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1A146F3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suitsuheitjad;</w:t>
                        </w:r>
                      </w:p>
                    </w:tc>
                  </w:tr>
                </w:tbl>
                <w:p w14:paraId="7243E2B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42"/>
                    <w:gridCol w:w="7021"/>
                  </w:tblGrid>
                  <w:tr w:rsidR="00AE767D" w:rsidRPr="00197E54" w14:paraId="563FD112" w14:textId="77777777">
                    <w:tc>
                      <w:tcPr>
                        <w:tcW w:w="0" w:type="auto"/>
                        <w:shd w:val="clear" w:color="auto" w:fill="auto"/>
                        <w:hideMark/>
                      </w:tcPr>
                      <w:p w14:paraId="315DA90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71293E1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gaasiheitjad;</w:t>
                        </w:r>
                      </w:p>
                    </w:tc>
                  </w:tr>
                </w:tbl>
                <w:p w14:paraId="69447BC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76"/>
                    <w:gridCol w:w="7587"/>
                  </w:tblGrid>
                  <w:tr w:rsidR="00AE767D" w:rsidRPr="00197E54" w14:paraId="63D468FC" w14:textId="77777777">
                    <w:tc>
                      <w:tcPr>
                        <w:tcW w:w="0" w:type="auto"/>
                        <w:shd w:val="clear" w:color="auto" w:fill="auto"/>
                        <w:hideMark/>
                      </w:tcPr>
                      <w:p w14:paraId="034D4BC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4760B38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pürotehniliste toodete heitjad;</w:t>
                        </w:r>
                      </w:p>
                    </w:tc>
                  </w:tr>
                </w:tbl>
                <w:p w14:paraId="66CC70B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0"/>
                    <w:gridCol w:w="6773"/>
                  </w:tblGrid>
                  <w:tr w:rsidR="00AE767D" w:rsidRPr="00197E54" w14:paraId="2DFCDD27" w14:textId="77777777">
                    <w:tc>
                      <w:tcPr>
                        <w:tcW w:w="0" w:type="auto"/>
                        <w:shd w:val="clear" w:color="auto" w:fill="auto"/>
                        <w:hideMark/>
                      </w:tcPr>
                      <w:p w14:paraId="4C0C651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128FB41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ML2.b ei hõlma signaalpüstoleid.</w:t>
                        </w:r>
                      </w:p>
                    </w:tc>
                  </w:tr>
                </w:tbl>
                <w:p w14:paraId="58BCF23D" w14:textId="77777777" w:rsidR="00AE767D" w:rsidRPr="00197E54" w:rsidRDefault="00AE767D" w:rsidP="00AE767D">
                  <w:pPr>
                    <w:rPr>
                      <w:rFonts w:ascii="Times New Roman" w:hAnsi="Times New Roman" w:cs="Times New Roman"/>
                    </w:rPr>
                  </w:pPr>
                </w:p>
              </w:tc>
            </w:tr>
          </w:tbl>
          <w:p w14:paraId="71D5B63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2"/>
              <w:gridCol w:w="8082"/>
            </w:tblGrid>
            <w:tr w:rsidR="00AE767D" w:rsidRPr="00197E54" w14:paraId="097EE08E" w14:textId="77777777">
              <w:tc>
                <w:tcPr>
                  <w:tcW w:w="0" w:type="auto"/>
                  <w:shd w:val="clear" w:color="auto" w:fill="auto"/>
                  <w:hideMark/>
                </w:tcPr>
                <w:p w14:paraId="2EBD0AE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25589B3C" w14:textId="430CD1FE" w:rsidR="00AE767D" w:rsidRPr="00197E54" w:rsidRDefault="00B3715A" w:rsidP="00AE767D">
                  <w:pPr>
                    <w:rPr>
                      <w:rFonts w:ascii="Times New Roman" w:hAnsi="Times New Roman" w:cs="Times New Roman"/>
                    </w:rPr>
                  </w:pPr>
                  <w:r>
                    <w:rPr>
                      <w:rFonts w:ascii="Times New Roman" w:hAnsi="Times New Roman" w:cs="Times New Roman"/>
                    </w:rPr>
                    <w:t xml:space="preserve"> </w:t>
                  </w:r>
                  <w:r w:rsidR="00175CA4">
                    <w:rPr>
                      <w:rFonts w:ascii="Times New Roman" w:hAnsi="Times New Roman" w:cs="Times New Roman"/>
                    </w:rPr>
                    <w:t>järg</w:t>
                  </w:r>
                  <w:r w:rsidR="005E7B09">
                    <w:rPr>
                      <w:rFonts w:ascii="Times New Roman" w:hAnsi="Times New Roman" w:cs="Times New Roman"/>
                    </w:rPr>
                    <w:t>nev</w:t>
                  </w:r>
                  <w:r w:rsidR="00175CA4">
                    <w:rPr>
                      <w:rFonts w:ascii="Times New Roman" w:hAnsi="Times New Roman" w:cs="Times New Roman"/>
                    </w:rPr>
                    <w:t xml:space="preserve"> </w:t>
                  </w:r>
                  <w:r w:rsidR="00EC6A3C" w:rsidRPr="00677D08">
                    <w:rPr>
                      <w:rFonts w:ascii="Times New Roman" w:hAnsi="Times New Roman" w:cs="Times New Roman"/>
                    </w:rPr>
                    <w:t>lisa</w:t>
                  </w:r>
                  <w:r w:rsidR="005E7B09">
                    <w:rPr>
                      <w:rFonts w:ascii="Times New Roman" w:hAnsi="Times New Roman" w:cs="Times New Roman"/>
                    </w:rPr>
                    <w:t>varustus</w:t>
                  </w:r>
                  <w:r w:rsidR="00AE767D" w:rsidRPr="00197E54">
                    <w:rPr>
                      <w:rFonts w:ascii="Times New Roman" w:hAnsi="Times New Roman" w:cs="Times New Roman"/>
                    </w:rPr>
                    <w:t>, mis on loodud spetsiaalselt punktis ML2.a nimetatud relvadele:</w:t>
                  </w:r>
                </w:p>
                <w:tbl>
                  <w:tblPr>
                    <w:tblW w:w="5000" w:type="pct"/>
                    <w:tblCellMar>
                      <w:left w:w="0" w:type="dxa"/>
                      <w:right w:w="0" w:type="dxa"/>
                    </w:tblCellMar>
                    <w:tblLook w:val="04A0" w:firstRow="1" w:lastRow="0" w:firstColumn="1" w:lastColumn="0" w:noHBand="0" w:noVBand="1"/>
                  </w:tblPr>
                  <w:tblGrid>
                    <w:gridCol w:w="175"/>
                    <w:gridCol w:w="7907"/>
                  </w:tblGrid>
                  <w:tr w:rsidR="00AE767D" w:rsidRPr="00197E54" w14:paraId="7B08AAC4" w14:textId="77777777">
                    <w:tc>
                      <w:tcPr>
                        <w:tcW w:w="0" w:type="auto"/>
                        <w:shd w:val="clear" w:color="auto" w:fill="auto"/>
                        <w:hideMark/>
                      </w:tcPr>
                      <w:p w14:paraId="534819A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100DC343" w14:textId="6B1A02EE" w:rsidR="00AE767D" w:rsidRPr="00197E54" w:rsidRDefault="00D1253D"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relvade sihikud ja relvade sihikute alused;</w:t>
                        </w:r>
                      </w:p>
                    </w:tc>
                  </w:tr>
                </w:tbl>
                <w:p w14:paraId="168C21B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20"/>
                    <w:gridCol w:w="7462"/>
                  </w:tblGrid>
                  <w:tr w:rsidR="00AE767D" w:rsidRPr="00197E54" w14:paraId="2532CD56" w14:textId="77777777">
                    <w:tc>
                      <w:tcPr>
                        <w:tcW w:w="0" w:type="auto"/>
                        <w:shd w:val="clear" w:color="auto" w:fill="auto"/>
                        <w:hideMark/>
                      </w:tcPr>
                      <w:p w14:paraId="18F5E40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C3916F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varjestamise seadmed;</w:t>
                        </w:r>
                      </w:p>
                    </w:tc>
                  </w:tr>
                </w:tbl>
                <w:p w14:paraId="28FC1A4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11"/>
                    <w:gridCol w:w="7371"/>
                  </w:tblGrid>
                  <w:tr w:rsidR="00AE767D" w:rsidRPr="00197E54" w14:paraId="751176C8" w14:textId="77777777">
                    <w:tc>
                      <w:tcPr>
                        <w:tcW w:w="0" w:type="auto"/>
                        <w:shd w:val="clear" w:color="auto" w:fill="auto"/>
                        <w:hideMark/>
                      </w:tcPr>
                      <w:p w14:paraId="6A89254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3.</w:t>
                        </w:r>
                      </w:p>
                    </w:tc>
                    <w:tc>
                      <w:tcPr>
                        <w:tcW w:w="0" w:type="auto"/>
                        <w:shd w:val="clear" w:color="auto" w:fill="auto"/>
                        <w:hideMark/>
                      </w:tcPr>
                      <w:p w14:paraId="2A680EE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paigaldusvahendid;</w:t>
                        </w:r>
                      </w:p>
                    </w:tc>
                  </w:tr>
                </w:tbl>
                <w:p w14:paraId="3A06CAF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20"/>
                    <w:gridCol w:w="7562"/>
                  </w:tblGrid>
                  <w:tr w:rsidR="00AE767D" w:rsidRPr="00197E54" w14:paraId="2B197DA9" w14:textId="77777777">
                    <w:tc>
                      <w:tcPr>
                        <w:tcW w:w="0" w:type="auto"/>
                        <w:shd w:val="clear" w:color="auto" w:fill="auto"/>
                        <w:hideMark/>
                      </w:tcPr>
                      <w:p w14:paraId="31A47C2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0E3BE6F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vahetatavad padrunisalved;</w:t>
                        </w:r>
                      </w:p>
                    </w:tc>
                  </w:tr>
                </w:tbl>
                <w:p w14:paraId="0BF678A4" w14:textId="77777777" w:rsidR="00AE767D" w:rsidRPr="00197E54" w:rsidRDefault="00AE767D" w:rsidP="00AE767D">
                  <w:pPr>
                    <w:rPr>
                      <w:rFonts w:ascii="Times New Roman" w:hAnsi="Times New Roman" w:cs="Times New Roman"/>
                    </w:rPr>
                  </w:pPr>
                </w:p>
              </w:tc>
            </w:tr>
          </w:tbl>
          <w:p w14:paraId="63796B2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69"/>
              <w:gridCol w:w="7775"/>
            </w:tblGrid>
            <w:tr w:rsidR="00AE767D" w:rsidRPr="00197E54" w14:paraId="29F7DE82" w14:textId="77777777">
              <w:tc>
                <w:tcPr>
                  <w:tcW w:w="0" w:type="auto"/>
                  <w:shd w:val="clear" w:color="auto" w:fill="auto"/>
                  <w:hideMark/>
                </w:tcPr>
                <w:p w14:paraId="44114AA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666ACAED" w14:textId="474C2C29" w:rsidR="00AE767D" w:rsidRPr="00197E54" w:rsidRDefault="00D1253D" w:rsidP="00AE767D">
                  <w:pPr>
                    <w:rPr>
                      <w:rFonts w:ascii="Times New Roman" w:hAnsi="Times New Roman" w:cs="Times New Roman"/>
                    </w:rPr>
                  </w:pPr>
                  <w:r>
                    <w:rPr>
                      <w:rFonts w:ascii="Times New Roman" w:hAnsi="Times New Roman" w:cs="Times New Roman"/>
                    </w:rPr>
                    <w:t>e</w:t>
                  </w:r>
                  <w:r w:rsidR="00AE767D" w:rsidRPr="00197E54">
                    <w:rPr>
                      <w:rFonts w:ascii="Times New Roman" w:hAnsi="Times New Roman" w:cs="Times New Roman"/>
                    </w:rPr>
                    <w:t>i kasutata alates 2019. aastast.</w:t>
                  </w:r>
                </w:p>
              </w:tc>
            </w:tr>
          </w:tbl>
          <w:p w14:paraId="251FF719" w14:textId="77777777" w:rsidR="00AE767D" w:rsidRPr="00197E54" w:rsidRDefault="00AE767D" w:rsidP="00AE767D">
            <w:pPr>
              <w:rPr>
                <w:rFonts w:ascii="Times New Roman" w:hAnsi="Times New Roman" w:cs="Times New Roman"/>
              </w:rPr>
            </w:pPr>
          </w:p>
        </w:tc>
      </w:tr>
      <w:tr w:rsidR="00AE767D" w:rsidRPr="00197E54" w14:paraId="3EC11600"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674E0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28D03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C78804"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Laskemoon ja sütikuseadevahendid ning spetsiaalselt nende jaoks loodud komponendid:</w:t>
            </w:r>
          </w:p>
          <w:tbl>
            <w:tblPr>
              <w:tblW w:w="5000" w:type="pct"/>
              <w:tblCellMar>
                <w:left w:w="0" w:type="dxa"/>
                <w:right w:w="0" w:type="dxa"/>
              </w:tblCellMar>
              <w:tblLook w:val="04A0" w:firstRow="1" w:lastRow="0" w:firstColumn="1" w:lastColumn="0" w:noHBand="0" w:noVBand="1"/>
            </w:tblPr>
            <w:tblGrid>
              <w:gridCol w:w="209"/>
              <w:gridCol w:w="8035"/>
            </w:tblGrid>
            <w:tr w:rsidR="00AE767D" w:rsidRPr="00197E54" w14:paraId="7B4E17BE" w14:textId="77777777">
              <w:tc>
                <w:tcPr>
                  <w:tcW w:w="0" w:type="auto"/>
                  <w:shd w:val="clear" w:color="auto" w:fill="auto"/>
                  <w:hideMark/>
                </w:tcPr>
                <w:p w14:paraId="31BA05B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87994C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kategooriasse ML1, ML2 või ML12 kuuluvate relvade laskemoon;</w:t>
                  </w:r>
                </w:p>
              </w:tc>
            </w:tr>
          </w:tbl>
          <w:p w14:paraId="7DF1D8B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4"/>
              <w:gridCol w:w="8070"/>
            </w:tblGrid>
            <w:tr w:rsidR="00AE767D" w:rsidRPr="00197E54" w14:paraId="11ADC6AA" w14:textId="77777777">
              <w:tc>
                <w:tcPr>
                  <w:tcW w:w="0" w:type="auto"/>
                  <w:shd w:val="clear" w:color="auto" w:fill="auto"/>
                  <w:hideMark/>
                </w:tcPr>
                <w:p w14:paraId="4213FF0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42CB1CD" w14:textId="625B9799" w:rsidR="00AE767D" w:rsidRPr="00197E54" w:rsidRDefault="00435DCA"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punktis ML3.a nimetatud laskemoona jaoks spetsiaalselt loodud sütikuseadevahendid.</w:t>
                  </w:r>
                </w:p>
              </w:tc>
            </w:tr>
          </w:tbl>
          <w:p w14:paraId="52AB1C4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092E9FB9" w14:textId="77777777">
              <w:tc>
                <w:tcPr>
                  <w:tcW w:w="0" w:type="auto"/>
                  <w:shd w:val="clear" w:color="auto" w:fill="auto"/>
                  <w:hideMark/>
                </w:tcPr>
                <w:p w14:paraId="0968DCA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16E6057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Kategooriasse ML3 kuuluvad spetsiaalselt loodud komponendid hõlmavad:</w:t>
                  </w:r>
                </w:p>
                <w:tbl>
                  <w:tblPr>
                    <w:tblW w:w="5000" w:type="pct"/>
                    <w:tblCellMar>
                      <w:left w:w="0" w:type="dxa"/>
                      <w:right w:w="0" w:type="dxa"/>
                    </w:tblCellMar>
                    <w:tblLook w:val="04A0" w:firstRow="1" w:lastRow="0" w:firstColumn="1" w:lastColumn="0" w:noHBand="0" w:noVBand="1"/>
                  </w:tblPr>
                  <w:tblGrid>
                    <w:gridCol w:w="153"/>
                    <w:gridCol w:w="7253"/>
                  </w:tblGrid>
                  <w:tr w:rsidR="00AE767D" w:rsidRPr="00197E54" w14:paraId="4223E43E" w14:textId="77777777">
                    <w:tc>
                      <w:tcPr>
                        <w:tcW w:w="0" w:type="auto"/>
                        <w:shd w:val="clear" w:color="auto" w:fill="auto"/>
                        <w:hideMark/>
                      </w:tcPr>
                      <w:p w14:paraId="116C069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84675D8" w14:textId="6ED3BF31" w:rsidR="00AE767D" w:rsidRPr="00197E54" w:rsidRDefault="00435DCA"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metallist või plastist tooted n</w:t>
                        </w:r>
                        <w:r w:rsidR="00DF228B">
                          <w:rPr>
                            <w:rFonts w:ascii="Times New Roman" w:hAnsi="Times New Roman" w:cs="Times New Roman"/>
                            <w:i/>
                            <w:iCs/>
                          </w:rPr>
                          <w:t>agu sütikualasid, padrunikestad</w:t>
                        </w:r>
                        <w:r w:rsidR="00AE767D" w:rsidRPr="00197E54">
                          <w:rPr>
                            <w:rFonts w:ascii="Times New Roman" w:hAnsi="Times New Roman" w:cs="Times New Roman"/>
                            <w:i/>
                            <w:iCs/>
                          </w:rPr>
                          <w:t>, padrunilindi lülid (</w:t>
                        </w:r>
                        <w:proofErr w:type="spellStart"/>
                        <w:r w:rsidR="00AE767D" w:rsidRPr="00197E54">
                          <w:rPr>
                            <w:rFonts w:ascii="Times New Roman" w:hAnsi="Times New Roman" w:cs="Times New Roman"/>
                            <w:i/>
                            <w:iCs/>
                          </w:rPr>
                          <w:t>cartridge</w:t>
                        </w:r>
                        <w:proofErr w:type="spellEnd"/>
                        <w:r w:rsidR="00AE767D" w:rsidRPr="00197E54">
                          <w:rPr>
                            <w:rFonts w:ascii="Times New Roman" w:hAnsi="Times New Roman" w:cs="Times New Roman"/>
                            <w:i/>
                            <w:iCs/>
                          </w:rPr>
                          <w:t xml:space="preserve"> link), kuuli, mürsu või miini juhtvööd (</w:t>
                        </w:r>
                        <w:proofErr w:type="spellStart"/>
                        <w:r w:rsidR="00AE767D" w:rsidRPr="00197E54">
                          <w:rPr>
                            <w:rFonts w:ascii="Times New Roman" w:hAnsi="Times New Roman" w:cs="Times New Roman"/>
                            <w:i/>
                            <w:iCs/>
                          </w:rPr>
                          <w:t>rotating</w:t>
                        </w:r>
                        <w:proofErr w:type="spellEnd"/>
                        <w:r w:rsidR="00AE767D" w:rsidRPr="00197E54">
                          <w:rPr>
                            <w:rFonts w:ascii="Times New Roman" w:hAnsi="Times New Roman" w:cs="Times New Roman"/>
                            <w:i/>
                            <w:iCs/>
                          </w:rPr>
                          <w:t xml:space="preserve"> </w:t>
                        </w:r>
                        <w:proofErr w:type="spellStart"/>
                        <w:r w:rsidR="00AE767D" w:rsidRPr="00197E54">
                          <w:rPr>
                            <w:rFonts w:ascii="Times New Roman" w:hAnsi="Times New Roman" w:cs="Times New Roman"/>
                            <w:i/>
                            <w:iCs/>
                          </w:rPr>
                          <w:t>band</w:t>
                        </w:r>
                        <w:proofErr w:type="spellEnd"/>
                        <w:r w:rsidR="00AE767D" w:rsidRPr="00197E54">
                          <w:rPr>
                            <w:rFonts w:ascii="Times New Roman" w:hAnsi="Times New Roman" w:cs="Times New Roman"/>
                            <w:i/>
                            <w:iCs/>
                          </w:rPr>
                          <w:t>) ja laskemoona metallist osad;</w:t>
                        </w:r>
                      </w:p>
                    </w:tc>
                  </w:tr>
                </w:tbl>
                <w:p w14:paraId="75F7F34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41"/>
                  </w:tblGrid>
                  <w:tr w:rsidR="00AE767D" w:rsidRPr="00197E54" w14:paraId="0E752F60" w14:textId="77777777">
                    <w:tc>
                      <w:tcPr>
                        <w:tcW w:w="0" w:type="auto"/>
                        <w:shd w:val="clear" w:color="auto" w:fill="auto"/>
                        <w:hideMark/>
                      </w:tcPr>
                      <w:p w14:paraId="443C624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5B92167A" w14:textId="4C5AA93F" w:rsidR="00AE767D" w:rsidRPr="00197E54" w:rsidRDefault="00435DCA"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laengute aktiveerimise ja </w:t>
                        </w:r>
                        <w:proofErr w:type="spellStart"/>
                        <w:r w:rsidR="00AE767D" w:rsidRPr="00197E54">
                          <w:rPr>
                            <w:rFonts w:ascii="Times New Roman" w:hAnsi="Times New Roman" w:cs="Times New Roman"/>
                            <w:i/>
                            <w:iCs/>
                          </w:rPr>
                          <w:t>deaktiveerimise</w:t>
                        </w:r>
                        <w:proofErr w:type="spellEnd"/>
                        <w:r w:rsidR="00AE767D" w:rsidRPr="00197E54">
                          <w:rPr>
                            <w:rFonts w:ascii="Times New Roman" w:hAnsi="Times New Roman" w:cs="Times New Roman"/>
                            <w:i/>
                            <w:iCs/>
                          </w:rPr>
                          <w:t xml:space="preserve"> seadmed, sütikud, sensorid ja initsieerivad seadmed;</w:t>
                        </w:r>
                      </w:p>
                    </w:tc>
                  </w:tr>
                </w:tbl>
                <w:p w14:paraId="40A71C5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9"/>
                    <w:gridCol w:w="7247"/>
                  </w:tblGrid>
                  <w:tr w:rsidR="00AE767D" w:rsidRPr="00197E54" w14:paraId="410ED714" w14:textId="77777777">
                    <w:tc>
                      <w:tcPr>
                        <w:tcW w:w="0" w:type="auto"/>
                        <w:shd w:val="clear" w:color="auto" w:fill="auto"/>
                        <w:hideMark/>
                      </w:tcPr>
                      <w:p w14:paraId="65F609D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2AE57D90" w14:textId="4D1BA5D6" w:rsidR="00AE767D" w:rsidRPr="00197E54" w:rsidRDefault="00435DCA"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energiaallikad, mis võimaldavad väljastada ühekordse võimsa energialaengu;</w:t>
                        </w:r>
                      </w:p>
                    </w:tc>
                  </w:tr>
                </w:tbl>
                <w:p w14:paraId="715DE4F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97"/>
                    <w:gridCol w:w="6909"/>
                  </w:tblGrid>
                  <w:tr w:rsidR="00AE767D" w:rsidRPr="00197E54" w14:paraId="4FC1CF2B" w14:textId="77777777">
                    <w:tc>
                      <w:tcPr>
                        <w:tcW w:w="0" w:type="auto"/>
                        <w:shd w:val="clear" w:color="auto" w:fill="auto"/>
                        <w:hideMark/>
                      </w:tcPr>
                      <w:p w14:paraId="3A25DB9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5966972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ärapõlevad</w:t>
                        </w:r>
                        <w:proofErr w:type="spellEnd"/>
                        <w:r w:rsidRPr="00197E54">
                          <w:rPr>
                            <w:rFonts w:ascii="Times New Roman" w:hAnsi="Times New Roman" w:cs="Times New Roman"/>
                            <w:i/>
                            <w:iCs/>
                          </w:rPr>
                          <w:t xml:space="preserve"> laengukestad;</w:t>
                        </w:r>
                      </w:p>
                    </w:tc>
                  </w:tr>
                </w:tbl>
                <w:p w14:paraId="5935853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253"/>
                  </w:tblGrid>
                  <w:tr w:rsidR="00AE767D" w:rsidRPr="00197E54" w14:paraId="4B1B163A" w14:textId="77777777">
                    <w:tc>
                      <w:tcPr>
                        <w:tcW w:w="0" w:type="auto"/>
                        <w:shd w:val="clear" w:color="auto" w:fill="auto"/>
                        <w:hideMark/>
                      </w:tcPr>
                      <w:p w14:paraId="7543FAE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4BFD2FAE" w14:textId="38B5D550" w:rsidR="00AE767D" w:rsidRPr="00197E54" w:rsidRDefault="00435DCA"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kassettpommide, -miinide ja lennulõppfaasis juhitavate laskekehade osislõhkekehad.</w:t>
                        </w:r>
                      </w:p>
                    </w:tc>
                  </w:tr>
                </w:tbl>
                <w:p w14:paraId="69309E1D" w14:textId="77777777" w:rsidR="00AE767D" w:rsidRPr="00197E54" w:rsidRDefault="00AE767D" w:rsidP="00AE767D">
                  <w:pPr>
                    <w:rPr>
                      <w:rFonts w:ascii="Times New Roman" w:hAnsi="Times New Roman" w:cs="Times New Roman"/>
                    </w:rPr>
                  </w:pPr>
                </w:p>
              </w:tc>
            </w:tr>
          </w:tbl>
          <w:p w14:paraId="5CB21FD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211A5424" w14:textId="77777777">
              <w:tc>
                <w:tcPr>
                  <w:tcW w:w="0" w:type="auto"/>
                  <w:shd w:val="clear" w:color="auto" w:fill="auto"/>
                  <w:hideMark/>
                </w:tcPr>
                <w:p w14:paraId="387D998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4577E95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ML3.a ei hõlma järgmist:</w:t>
                  </w:r>
                </w:p>
                <w:tbl>
                  <w:tblPr>
                    <w:tblW w:w="5000" w:type="pct"/>
                    <w:tblCellMar>
                      <w:left w:w="0" w:type="dxa"/>
                      <w:right w:w="0" w:type="dxa"/>
                    </w:tblCellMar>
                    <w:tblLook w:val="04A0" w:firstRow="1" w:lastRow="0" w:firstColumn="1" w:lastColumn="0" w:noHBand="0" w:noVBand="1"/>
                  </w:tblPr>
                  <w:tblGrid>
                    <w:gridCol w:w="158"/>
                    <w:gridCol w:w="7248"/>
                  </w:tblGrid>
                  <w:tr w:rsidR="00AE767D" w:rsidRPr="00197E54" w14:paraId="34FF78C2" w14:textId="77777777">
                    <w:tc>
                      <w:tcPr>
                        <w:tcW w:w="0" w:type="auto"/>
                        <w:shd w:val="clear" w:color="auto" w:fill="auto"/>
                        <w:hideMark/>
                      </w:tcPr>
                      <w:p w14:paraId="243FC73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DCB22B6" w14:textId="3F3D3D06" w:rsidR="00AE767D" w:rsidRPr="00197E54" w:rsidRDefault="00F36ABA"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ilma laskekehata tähekujuliselt suletud kestasuudmega (</w:t>
                        </w:r>
                        <w:proofErr w:type="spellStart"/>
                        <w:r w:rsidR="00AE767D" w:rsidRPr="00197E54">
                          <w:rPr>
                            <w:rFonts w:ascii="Times New Roman" w:hAnsi="Times New Roman" w:cs="Times New Roman"/>
                            <w:i/>
                            <w:iCs/>
                          </w:rPr>
                          <w:t>blank</w:t>
                        </w:r>
                        <w:proofErr w:type="spellEnd"/>
                        <w:r w:rsidR="00AE767D" w:rsidRPr="00197E54">
                          <w:rPr>
                            <w:rFonts w:ascii="Times New Roman" w:hAnsi="Times New Roman" w:cs="Times New Roman"/>
                            <w:i/>
                            <w:iCs/>
                          </w:rPr>
                          <w:t xml:space="preserve"> </w:t>
                        </w:r>
                        <w:proofErr w:type="spellStart"/>
                        <w:r w:rsidR="00AE767D" w:rsidRPr="00197E54">
                          <w:rPr>
                            <w:rFonts w:ascii="Times New Roman" w:hAnsi="Times New Roman" w:cs="Times New Roman"/>
                            <w:i/>
                            <w:iCs/>
                          </w:rPr>
                          <w:t>star</w:t>
                        </w:r>
                        <w:proofErr w:type="spellEnd"/>
                        <w:r w:rsidR="00AE767D" w:rsidRPr="00197E54">
                          <w:rPr>
                            <w:rFonts w:ascii="Times New Roman" w:hAnsi="Times New Roman" w:cs="Times New Roman"/>
                            <w:i/>
                            <w:iCs/>
                          </w:rPr>
                          <w:t>) laskemoon;</w:t>
                        </w:r>
                      </w:p>
                    </w:tc>
                  </w:tr>
                </w:tbl>
                <w:p w14:paraId="47C87FB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5"/>
                    <w:gridCol w:w="7181"/>
                  </w:tblGrid>
                  <w:tr w:rsidR="00AE767D" w:rsidRPr="00197E54" w14:paraId="760AFCCF" w14:textId="77777777">
                    <w:tc>
                      <w:tcPr>
                        <w:tcW w:w="0" w:type="auto"/>
                        <w:shd w:val="clear" w:color="auto" w:fill="auto"/>
                        <w:hideMark/>
                      </w:tcPr>
                      <w:p w14:paraId="71D990F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429C022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läbipuuritud kestaga õppelaskemoon (</w:t>
                        </w:r>
                        <w:proofErr w:type="spellStart"/>
                        <w:r w:rsidRPr="00197E54">
                          <w:rPr>
                            <w:rFonts w:ascii="Times New Roman" w:hAnsi="Times New Roman" w:cs="Times New Roman"/>
                            <w:i/>
                            <w:iCs/>
                          </w:rPr>
                          <w:t>dummy</w:t>
                        </w:r>
                        <w:proofErr w:type="spellEnd"/>
                        <w:r w:rsidRPr="00197E54">
                          <w:rPr>
                            <w:rFonts w:ascii="Times New Roman" w:hAnsi="Times New Roman" w:cs="Times New Roman"/>
                            <w:i/>
                            <w:iCs/>
                          </w:rPr>
                          <w:t xml:space="preserve"> </w:t>
                        </w:r>
                        <w:proofErr w:type="spellStart"/>
                        <w:r w:rsidRPr="00197E54">
                          <w:rPr>
                            <w:rFonts w:ascii="Times New Roman" w:hAnsi="Times New Roman" w:cs="Times New Roman"/>
                            <w:i/>
                            <w:iCs/>
                          </w:rPr>
                          <w:t>ammunition</w:t>
                        </w:r>
                        <w:proofErr w:type="spellEnd"/>
                        <w:r w:rsidRPr="00197E54">
                          <w:rPr>
                            <w:rFonts w:ascii="Times New Roman" w:hAnsi="Times New Roman" w:cs="Times New Roman"/>
                            <w:i/>
                            <w:iCs/>
                          </w:rPr>
                          <w:t>);</w:t>
                        </w:r>
                      </w:p>
                    </w:tc>
                  </w:tr>
                </w:tbl>
                <w:p w14:paraId="1E919A5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253"/>
                  </w:tblGrid>
                  <w:tr w:rsidR="00AE767D" w:rsidRPr="00197E54" w14:paraId="3988A686" w14:textId="77777777">
                    <w:tc>
                      <w:tcPr>
                        <w:tcW w:w="0" w:type="auto"/>
                        <w:shd w:val="clear" w:color="auto" w:fill="auto"/>
                        <w:hideMark/>
                      </w:tcPr>
                      <w:p w14:paraId="52D9FED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1012BA7A" w14:textId="5046EDC5" w:rsidR="00AE767D" w:rsidRPr="00197E54" w:rsidRDefault="00F36ABA" w:rsidP="00AE767D">
                        <w:pPr>
                          <w:rPr>
                            <w:rFonts w:ascii="Times New Roman" w:hAnsi="Times New Roman" w:cs="Times New Roman"/>
                          </w:rPr>
                        </w:pPr>
                        <w:r>
                          <w:rPr>
                            <w:rFonts w:ascii="Times New Roman" w:hAnsi="Times New Roman" w:cs="Times New Roman"/>
                          </w:rPr>
                          <w:t xml:space="preserve"> </w:t>
                        </w:r>
                        <w:r w:rsidR="00AE767D" w:rsidRPr="00677D08">
                          <w:rPr>
                            <w:rFonts w:ascii="Times New Roman" w:hAnsi="Times New Roman" w:cs="Times New Roman"/>
                            <w:i/>
                            <w:iCs/>
                          </w:rPr>
                          <w:t>muu pauk- ja õppelaskemoon, mis ei sisalda lahinglaskemoona jaoks loodud komponente</w:t>
                        </w:r>
                        <w:r>
                          <w:rPr>
                            <w:rFonts w:ascii="Times New Roman" w:hAnsi="Times New Roman" w:cs="Times New Roman"/>
                          </w:rPr>
                          <w:t>,</w:t>
                        </w:r>
                        <w:r w:rsidR="00AE767D" w:rsidRPr="00197E54">
                          <w:rPr>
                            <w:rFonts w:ascii="Times New Roman" w:hAnsi="Times New Roman" w:cs="Times New Roman"/>
                          </w:rPr>
                          <w:t xml:space="preserve"> või</w:t>
                        </w:r>
                      </w:p>
                    </w:tc>
                  </w:tr>
                </w:tbl>
                <w:p w14:paraId="4A69321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41"/>
                  </w:tblGrid>
                  <w:tr w:rsidR="00AE767D" w:rsidRPr="00197E54" w14:paraId="54B2C603" w14:textId="77777777">
                    <w:tc>
                      <w:tcPr>
                        <w:tcW w:w="0" w:type="auto"/>
                        <w:shd w:val="clear" w:color="auto" w:fill="auto"/>
                        <w:hideMark/>
                      </w:tcPr>
                      <w:p w14:paraId="40B3FDF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5422C37F" w14:textId="567CBB16" w:rsidR="00AE767D" w:rsidRPr="00197E54" w:rsidRDefault="00F36ABA"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komponendid, mis on spetsiaalselt loodud pauk- ja õppelaskemoona jaoks ning mis on täpsustatud käesoleva märkuse punktides a, b või </w:t>
                        </w:r>
                        <w:proofErr w:type="spellStart"/>
                        <w:r w:rsidR="00AE767D" w:rsidRPr="00197E54">
                          <w:rPr>
                            <w:rFonts w:ascii="Times New Roman" w:hAnsi="Times New Roman" w:cs="Times New Roman"/>
                            <w:i/>
                            <w:iCs/>
                          </w:rPr>
                          <w:t>c.</w:t>
                        </w:r>
                        <w:proofErr w:type="spellEnd"/>
                      </w:p>
                    </w:tc>
                  </w:tr>
                </w:tbl>
                <w:p w14:paraId="696349FD" w14:textId="77777777" w:rsidR="00AE767D" w:rsidRPr="00197E54" w:rsidRDefault="00AE767D" w:rsidP="00AE767D">
                  <w:pPr>
                    <w:rPr>
                      <w:rFonts w:ascii="Times New Roman" w:hAnsi="Times New Roman" w:cs="Times New Roman"/>
                    </w:rPr>
                  </w:pPr>
                </w:p>
              </w:tc>
            </w:tr>
          </w:tbl>
          <w:p w14:paraId="0A1AABC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48"/>
              <w:gridCol w:w="7296"/>
            </w:tblGrid>
            <w:tr w:rsidR="00AE767D" w:rsidRPr="00197E54" w14:paraId="504B1EDF" w14:textId="77777777">
              <w:tc>
                <w:tcPr>
                  <w:tcW w:w="0" w:type="auto"/>
                  <w:shd w:val="clear" w:color="auto" w:fill="auto"/>
                  <w:hideMark/>
                </w:tcPr>
                <w:p w14:paraId="3C3C4B0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3</w:t>
                  </w:r>
                </w:p>
              </w:tc>
              <w:tc>
                <w:tcPr>
                  <w:tcW w:w="0" w:type="auto"/>
                  <w:shd w:val="clear" w:color="auto" w:fill="auto"/>
                  <w:hideMark/>
                </w:tcPr>
                <w:p w14:paraId="7016462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Punkti ML3.a ei kohaldata padrunite suhtes, mis on spetsiaalselt loodud:</w:t>
                  </w:r>
                </w:p>
                <w:tbl>
                  <w:tblPr>
                    <w:tblW w:w="5000" w:type="pct"/>
                    <w:tblCellMar>
                      <w:left w:w="0" w:type="dxa"/>
                      <w:right w:w="0" w:type="dxa"/>
                    </w:tblCellMar>
                    <w:tblLook w:val="04A0" w:firstRow="1" w:lastRow="0" w:firstColumn="1" w:lastColumn="0" w:noHBand="0" w:noVBand="1"/>
                  </w:tblPr>
                  <w:tblGrid>
                    <w:gridCol w:w="607"/>
                    <w:gridCol w:w="6689"/>
                  </w:tblGrid>
                  <w:tr w:rsidR="00AE767D" w:rsidRPr="00197E54" w14:paraId="22951A59" w14:textId="77777777">
                    <w:tc>
                      <w:tcPr>
                        <w:tcW w:w="0" w:type="auto"/>
                        <w:shd w:val="clear" w:color="auto" w:fill="auto"/>
                        <w:hideMark/>
                      </w:tcPr>
                      <w:p w14:paraId="218ED38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F56089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signaliseerimiseks;</w:t>
                        </w:r>
                      </w:p>
                    </w:tc>
                  </w:tr>
                </w:tbl>
                <w:p w14:paraId="4D207B8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68"/>
                    <w:gridCol w:w="6828"/>
                  </w:tblGrid>
                  <w:tr w:rsidR="00AE767D" w:rsidRPr="00197E54" w14:paraId="6AF51DE8" w14:textId="77777777">
                    <w:tc>
                      <w:tcPr>
                        <w:tcW w:w="0" w:type="auto"/>
                        <w:shd w:val="clear" w:color="auto" w:fill="auto"/>
                        <w:hideMark/>
                      </w:tcPr>
                      <w:p w14:paraId="722F066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114EDD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lindude hirmutamiseks; või</w:t>
                        </w:r>
                      </w:p>
                    </w:tc>
                  </w:tr>
                </w:tbl>
                <w:p w14:paraId="58892E1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7"/>
                    <w:gridCol w:w="7019"/>
                  </w:tblGrid>
                  <w:tr w:rsidR="00AE767D" w:rsidRPr="00197E54" w14:paraId="1CB15A11" w14:textId="77777777">
                    <w:tc>
                      <w:tcPr>
                        <w:tcW w:w="0" w:type="auto"/>
                        <w:shd w:val="clear" w:color="auto" w:fill="auto"/>
                        <w:hideMark/>
                      </w:tcPr>
                      <w:p w14:paraId="21B9F5E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761B9F0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naftapuurkaevude gaasieraldiste läitmiseks.</w:t>
                        </w:r>
                      </w:p>
                    </w:tc>
                  </w:tr>
                </w:tbl>
                <w:p w14:paraId="5AD8F566" w14:textId="77777777" w:rsidR="00AE767D" w:rsidRPr="00197E54" w:rsidRDefault="00AE767D" w:rsidP="00AE767D">
                  <w:pPr>
                    <w:rPr>
                      <w:rFonts w:ascii="Times New Roman" w:hAnsi="Times New Roman" w:cs="Times New Roman"/>
                    </w:rPr>
                  </w:pPr>
                </w:p>
              </w:tc>
            </w:tr>
          </w:tbl>
          <w:p w14:paraId="6CEC4287" w14:textId="77777777" w:rsidR="00AE767D" w:rsidRPr="00197E54" w:rsidRDefault="00AE767D" w:rsidP="00AE767D">
            <w:pPr>
              <w:rPr>
                <w:rFonts w:ascii="Times New Roman" w:hAnsi="Times New Roman" w:cs="Times New Roman"/>
              </w:rPr>
            </w:pPr>
          </w:p>
        </w:tc>
      </w:tr>
      <w:tr w:rsidR="00AE767D" w:rsidRPr="00197E54" w14:paraId="788C5764"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75D9A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2B21A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B7AD0F"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 xml:space="preserve">Pommid, torpeedod, juhitavad ja mittejuhitavad raketid, muud lõhkekehad ja lõhkelaengud ning nendega seotud seadmed ja </w:t>
            </w:r>
            <w:r w:rsidRPr="00C23DA8">
              <w:rPr>
                <w:rFonts w:ascii="Times New Roman" w:hAnsi="Times New Roman" w:cs="Times New Roman"/>
                <w:b/>
                <w:bCs/>
              </w:rPr>
              <w:t>lisavarustus</w:t>
            </w:r>
            <w:r w:rsidRPr="00197E54">
              <w:rPr>
                <w:rFonts w:ascii="Times New Roman" w:hAnsi="Times New Roman" w:cs="Times New Roman"/>
                <w:b/>
                <w:bCs/>
              </w:rPr>
              <w:t xml:space="preserve"> ning spetsiaalselt nendele loodud komponendid:</w:t>
            </w:r>
          </w:p>
          <w:tbl>
            <w:tblPr>
              <w:tblW w:w="5000" w:type="pct"/>
              <w:tblCellMar>
                <w:left w:w="0" w:type="dxa"/>
                <w:right w:w="0" w:type="dxa"/>
              </w:tblCellMar>
              <w:tblLook w:val="04A0" w:firstRow="1" w:lastRow="0" w:firstColumn="1" w:lastColumn="0" w:noHBand="0" w:noVBand="1"/>
            </w:tblPr>
            <w:tblGrid>
              <w:gridCol w:w="748"/>
              <w:gridCol w:w="7496"/>
            </w:tblGrid>
            <w:tr w:rsidR="00AE767D" w:rsidRPr="00197E54" w14:paraId="39AEF0CE" w14:textId="77777777">
              <w:tc>
                <w:tcPr>
                  <w:tcW w:w="0" w:type="auto"/>
                  <w:shd w:val="clear" w:color="auto" w:fill="auto"/>
                  <w:hideMark/>
                </w:tcPr>
                <w:p w14:paraId="0276EFA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N.B.1.</w:t>
                  </w:r>
                </w:p>
              </w:tc>
              <w:tc>
                <w:tcPr>
                  <w:tcW w:w="0" w:type="auto"/>
                  <w:shd w:val="clear" w:color="auto" w:fill="auto"/>
                  <w:hideMark/>
                </w:tcPr>
                <w:p w14:paraId="27D5371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Juhtimis- ja navigatsiooniseadmete kohta vt kategooriat ML11.</w:t>
                  </w:r>
                </w:p>
              </w:tc>
            </w:tr>
          </w:tbl>
          <w:p w14:paraId="0758E6F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51"/>
              <w:gridCol w:w="7493"/>
            </w:tblGrid>
            <w:tr w:rsidR="00AE767D" w:rsidRPr="00197E54" w14:paraId="076CBA78" w14:textId="77777777">
              <w:tc>
                <w:tcPr>
                  <w:tcW w:w="0" w:type="auto"/>
                  <w:shd w:val="clear" w:color="auto" w:fill="auto"/>
                  <w:hideMark/>
                </w:tcPr>
                <w:p w14:paraId="78A0E97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N.B.2.</w:t>
                  </w:r>
                </w:p>
              </w:tc>
              <w:tc>
                <w:tcPr>
                  <w:tcW w:w="0" w:type="auto"/>
                  <w:shd w:val="clear" w:color="auto" w:fill="auto"/>
                  <w:hideMark/>
                </w:tcPr>
                <w:p w14:paraId="502A7238"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Lennukite raketitõrjesüsteemide (AMPS) kohta vt punkt ML4.c.</w:t>
                  </w:r>
                </w:p>
              </w:tc>
            </w:tr>
          </w:tbl>
          <w:p w14:paraId="713A453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27FA90E8" w14:textId="77777777">
              <w:tc>
                <w:tcPr>
                  <w:tcW w:w="0" w:type="auto"/>
                  <w:shd w:val="clear" w:color="auto" w:fill="auto"/>
                  <w:hideMark/>
                </w:tcPr>
                <w:p w14:paraId="637D3A1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62AAE11" w14:textId="15851CD7" w:rsidR="00AE767D" w:rsidRPr="00197E54" w:rsidRDefault="007915DE"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pommid, torpeedod, granaadid, suitsukanistrid, miinid, juhitavad ja mittejuhitavad raketid, süvaveepommid, lõhkelaengud, </w:t>
                  </w:r>
                  <w:proofErr w:type="spellStart"/>
                  <w:r w:rsidR="00AE767D" w:rsidRPr="00197E54">
                    <w:rPr>
                      <w:rFonts w:ascii="Times New Roman" w:hAnsi="Times New Roman" w:cs="Times New Roman"/>
                    </w:rPr>
                    <w:t>lõhkeseadmed</w:t>
                  </w:r>
                  <w:proofErr w:type="spellEnd"/>
                  <w:r w:rsidR="00AE767D" w:rsidRPr="00197E54">
                    <w:rPr>
                      <w:rFonts w:ascii="Times New Roman" w:hAnsi="Times New Roman" w:cs="Times New Roman"/>
                    </w:rPr>
                    <w:t xml:space="preserve"> ja </w:t>
                  </w:r>
                  <w:proofErr w:type="spellStart"/>
                  <w:r w:rsidR="00AE767D" w:rsidRPr="00197E54">
                    <w:rPr>
                      <w:rFonts w:ascii="Times New Roman" w:hAnsi="Times New Roman" w:cs="Times New Roman"/>
                    </w:rPr>
                    <w:t>lõhkepaketid</w:t>
                  </w:r>
                  <w:proofErr w:type="spellEnd"/>
                  <w:r w:rsidR="00AE767D" w:rsidRPr="00197E54">
                    <w:rPr>
                      <w:rFonts w:ascii="Times New Roman" w:hAnsi="Times New Roman" w:cs="Times New Roman"/>
                    </w:rPr>
                    <w:t xml:space="preserve">, „pürotehnilised“ tooted, </w:t>
                  </w:r>
                  <w:r w:rsidR="00AE767D" w:rsidRPr="00197E54">
                    <w:rPr>
                      <w:rFonts w:ascii="Times New Roman" w:hAnsi="Times New Roman" w:cs="Times New Roman"/>
                    </w:rPr>
                    <w:lastRenderedPageBreak/>
                    <w:t xml:space="preserve">lahingumoon ja </w:t>
                  </w:r>
                  <w:r>
                    <w:rPr>
                      <w:rFonts w:ascii="Times New Roman" w:hAnsi="Times New Roman" w:cs="Times New Roman"/>
                    </w:rPr>
                    <w:t xml:space="preserve">selle jaoks loodud osamoon ning </w:t>
                  </w:r>
                  <w:proofErr w:type="spellStart"/>
                  <w:r w:rsidR="00AE767D" w:rsidRPr="00197E54">
                    <w:rPr>
                      <w:rFonts w:ascii="Times New Roman" w:hAnsi="Times New Roman" w:cs="Times New Roman"/>
                    </w:rPr>
                    <w:t>matkeseadmed</w:t>
                  </w:r>
                  <w:proofErr w:type="spellEnd"/>
                  <w:r w:rsidR="00AE767D" w:rsidRPr="00197E54">
                    <w:rPr>
                      <w:rFonts w:ascii="Times New Roman" w:hAnsi="Times New Roman" w:cs="Times New Roman"/>
                    </w:rPr>
                    <w:t xml:space="preserve"> (s.o varustus, mis matkib loetletud varustuse omadusi), mis on spetsiaalselt loodud sõjaliseks kasutuseks;</w:t>
                  </w:r>
                </w:p>
                <w:tbl>
                  <w:tblPr>
                    <w:tblW w:w="5000" w:type="pct"/>
                    <w:tblCellMar>
                      <w:left w:w="0" w:type="dxa"/>
                      <w:right w:w="0" w:type="dxa"/>
                    </w:tblCellMar>
                    <w:tblLook w:val="04A0" w:firstRow="1" w:lastRow="0" w:firstColumn="1" w:lastColumn="0" w:noHBand="0" w:noVBand="1"/>
                  </w:tblPr>
                  <w:tblGrid>
                    <w:gridCol w:w="673"/>
                    <w:gridCol w:w="7418"/>
                  </w:tblGrid>
                  <w:tr w:rsidR="00AE767D" w:rsidRPr="00197E54" w14:paraId="16B8FA28" w14:textId="77777777">
                    <w:tc>
                      <w:tcPr>
                        <w:tcW w:w="0" w:type="auto"/>
                        <w:shd w:val="clear" w:color="auto" w:fill="auto"/>
                        <w:hideMark/>
                      </w:tcPr>
                      <w:p w14:paraId="3E64ABF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37265B9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ML4.a hõlmab järgmist:</w:t>
                        </w:r>
                      </w:p>
                      <w:tbl>
                        <w:tblPr>
                          <w:tblW w:w="5000" w:type="pct"/>
                          <w:tblCellMar>
                            <w:left w:w="0" w:type="dxa"/>
                            <w:right w:w="0" w:type="dxa"/>
                          </w:tblCellMar>
                          <w:tblLook w:val="04A0" w:firstRow="1" w:lastRow="0" w:firstColumn="1" w:lastColumn="0" w:noHBand="0" w:noVBand="1"/>
                        </w:tblPr>
                        <w:tblGrid>
                          <w:gridCol w:w="254"/>
                          <w:gridCol w:w="7164"/>
                        </w:tblGrid>
                        <w:tr w:rsidR="00AE767D" w:rsidRPr="00197E54" w14:paraId="71907B8F" w14:textId="77777777">
                          <w:tc>
                            <w:tcPr>
                              <w:tcW w:w="0" w:type="auto"/>
                              <w:shd w:val="clear" w:color="auto" w:fill="auto"/>
                              <w:hideMark/>
                            </w:tcPr>
                            <w:p w14:paraId="55941AB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2DD222D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suitsugranaadid, süütepommid ja </w:t>
                              </w:r>
                              <w:proofErr w:type="spellStart"/>
                              <w:r w:rsidRPr="00197E54">
                                <w:rPr>
                                  <w:rFonts w:ascii="Times New Roman" w:hAnsi="Times New Roman" w:cs="Times New Roman"/>
                                  <w:i/>
                                  <w:iCs/>
                                </w:rPr>
                                <w:t>lõhkeseadmed</w:t>
                              </w:r>
                              <w:proofErr w:type="spellEnd"/>
                              <w:r w:rsidRPr="00197E54">
                                <w:rPr>
                                  <w:rFonts w:ascii="Times New Roman" w:hAnsi="Times New Roman" w:cs="Times New Roman"/>
                                  <w:i/>
                                  <w:iCs/>
                                </w:rPr>
                                <w:t>;</w:t>
                              </w:r>
                            </w:p>
                          </w:tc>
                        </w:tr>
                      </w:tbl>
                      <w:p w14:paraId="4EE0FFC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53"/>
                        </w:tblGrid>
                        <w:tr w:rsidR="00AE767D" w:rsidRPr="00197E54" w14:paraId="7BE9DFC4" w14:textId="77777777">
                          <w:tc>
                            <w:tcPr>
                              <w:tcW w:w="0" w:type="auto"/>
                              <w:shd w:val="clear" w:color="auto" w:fill="auto"/>
                              <w:hideMark/>
                            </w:tcPr>
                            <w:p w14:paraId="28C1659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44AC7A1A" w14:textId="77777777" w:rsidR="00AE767D" w:rsidRDefault="00AE767D" w:rsidP="00AE767D">
                              <w:pPr>
                                <w:rPr>
                                  <w:rFonts w:ascii="Times New Roman" w:hAnsi="Times New Roman" w:cs="Times New Roman"/>
                                  <w:i/>
                                  <w:iCs/>
                                </w:rPr>
                              </w:pPr>
                              <w:r w:rsidRPr="00197E54">
                                <w:rPr>
                                  <w:rFonts w:ascii="Times New Roman" w:hAnsi="Times New Roman" w:cs="Times New Roman"/>
                                  <w:i/>
                                  <w:iCs/>
                                </w:rPr>
                                <w:t xml:space="preserve">raketidüüsid ja </w:t>
                              </w:r>
                              <w:proofErr w:type="spellStart"/>
                              <w:r w:rsidRPr="00197E54">
                                <w:rPr>
                                  <w:rFonts w:ascii="Times New Roman" w:hAnsi="Times New Roman" w:cs="Times New Roman"/>
                                  <w:i/>
                                  <w:iCs/>
                                </w:rPr>
                                <w:t>kosmonaasiku</w:t>
                              </w:r>
                              <w:proofErr w:type="spellEnd"/>
                              <w:r w:rsidRPr="00197E54">
                                <w:rPr>
                                  <w:rFonts w:ascii="Times New Roman" w:hAnsi="Times New Roman" w:cs="Times New Roman"/>
                                  <w:i/>
                                  <w:iCs/>
                                </w:rPr>
                                <w:t xml:space="preserve"> otsakud.</w:t>
                              </w:r>
                            </w:p>
                            <w:p w14:paraId="1E63F63A" w14:textId="1FF41776" w:rsidR="00F75D5C" w:rsidRPr="00197E54" w:rsidRDefault="00F75D5C" w:rsidP="00AE767D">
                              <w:pPr>
                                <w:rPr>
                                  <w:rFonts w:ascii="Times New Roman" w:hAnsi="Times New Roman" w:cs="Times New Roman"/>
                                </w:rPr>
                              </w:pPr>
                              <w:r w:rsidRPr="00677D08">
                                <w:rPr>
                                  <w:rFonts w:ascii="Times New Roman" w:hAnsi="Times New Roman" w:cs="Times New Roman"/>
                                  <w:i/>
                                  <w:iCs/>
                                </w:rPr>
                                <w:t xml:space="preserve">N.B. </w:t>
                              </w:r>
                              <w:r w:rsidRPr="00F75D5C">
                                <w:rPr>
                                  <w:rFonts w:ascii="Times New Roman" w:hAnsi="Times New Roman" w:cs="Times New Roman"/>
                                  <w:i/>
                                  <w:iCs/>
                                </w:rPr>
                                <w:t>Kategooriates ML1 ja ML2 nimetatud relvade ja laskekehade granaatide ja kanistrite moona ning laskemoona jaoks spetsiaalselt loodud osamoona kohta vt kategooria ML3.</w:t>
                              </w:r>
                            </w:p>
                          </w:tc>
                        </w:tr>
                      </w:tbl>
                      <w:p w14:paraId="563A5418" w14:textId="77777777" w:rsidR="00AE767D" w:rsidRPr="00197E54" w:rsidRDefault="00AE767D" w:rsidP="00AE767D">
                        <w:pPr>
                          <w:rPr>
                            <w:rFonts w:ascii="Times New Roman" w:hAnsi="Times New Roman" w:cs="Times New Roman"/>
                          </w:rPr>
                        </w:pPr>
                      </w:p>
                    </w:tc>
                  </w:tr>
                </w:tbl>
                <w:p w14:paraId="5161976A" w14:textId="77777777" w:rsidR="00AE767D" w:rsidRPr="00197E54" w:rsidRDefault="00AE767D" w:rsidP="00AE767D">
                  <w:pPr>
                    <w:rPr>
                      <w:rFonts w:ascii="Times New Roman" w:hAnsi="Times New Roman" w:cs="Times New Roman"/>
                    </w:rPr>
                  </w:pPr>
                </w:p>
              </w:tc>
            </w:tr>
          </w:tbl>
          <w:p w14:paraId="5295CE20" w14:textId="1A593B1C" w:rsidR="00AE767D" w:rsidRPr="00197E54" w:rsidRDefault="00EC6A3C" w:rsidP="00EC6A3C">
            <w:pPr>
              <w:ind w:left="1416"/>
              <w:rPr>
                <w:rFonts w:ascii="Times New Roman" w:hAnsi="Times New Roman" w:cs="Times New Roman"/>
                <w:vanish/>
              </w:rPr>
            </w:pPr>
            <w:r w:rsidRPr="00EC6A3C">
              <w:rPr>
                <w:rFonts w:ascii="Times New Roman" w:hAnsi="Times New Roman" w:cs="Times New Roman"/>
                <w:vanish/>
                <w:highlight w:val="yellow"/>
              </w:rPr>
              <w:lastRenderedPageBreak/>
              <w:t xml:space="preserve">NB! </w:t>
            </w:r>
            <w:r w:rsidRPr="00EC6A3C">
              <w:rPr>
                <w:rFonts w:ascii="Times New Roman" w:hAnsi="Times New Roman" w:cs="Times New Roman"/>
                <w:i/>
                <w:iCs/>
                <w:vanish/>
                <w:highlight w:val="yellow"/>
              </w:rPr>
              <w:t>Kategooriates ML1 ja ML2 nimetatud relvade ja laskekehade granaatide ja kanistrite moona ning laskemoona jaoks spetsiaalselt loodud osamoona kohta vt kategooria ML3.</w:t>
            </w: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11F425C5" w14:textId="77777777">
              <w:tc>
                <w:tcPr>
                  <w:tcW w:w="0" w:type="auto"/>
                  <w:shd w:val="clear" w:color="auto" w:fill="auto"/>
                  <w:hideMark/>
                </w:tcPr>
                <w:p w14:paraId="5811842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3307C6E7" w14:textId="2EB0345B" w:rsidR="00AE767D" w:rsidRPr="00197E54" w:rsidRDefault="007915DE"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seadmed, millel on kõik järgmised omadused:</w:t>
                  </w:r>
                </w:p>
                <w:tbl>
                  <w:tblPr>
                    <w:tblW w:w="5000" w:type="pct"/>
                    <w:tblCellMar>
                      <w:left w:w="0" w:type="dxa"/>
                      <w:right w:w="0" w:type="dxa"/>
                    </w:tblCellMar>
                    <w:tblLook w:val="04A0" w:firstRow="1" w:lastRow="0" w:firstColumn="1" w:lastColumn="0" w:noHBand="0" w:noVBand="1"/>
                  </w:tblPr>
                  <w:tblGrid>
                    <w:gridCol w:w="263"/>
                    <w:gridCol w:w="7816"/>
                  </w:tblGrid>
                  <w:tr w:rsidR="00AE767D" w:rsidRPr="00197E54" w14:paraId="628892A7" w14:textId="77777777">
                    <w:tc>
                      <w:tcPr>
                        <w:tcW w:w="0" w:type="auto"/>
                        <w:shd w:val="clear" w:color="auto" w:fill="auto"/>
                        <w:hideMark/>
                      </w:tcPr>
                      <w:p w14:paraId="4C6653A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CA2F473" w14:textId="4C1C8657" w:rsidR="00AE767D" w:rsidRPr="00197E54" w:rsidRDefault="00AE767D" w:rsidP="00AE767D">
                        <w:pPr>
                          <w:rPr>
                            <w:rFonts w:ascii="Times New Roman" w:hAnsi="Times New Roman" w:cs="Times New Roman"/>
                          </w:rPr>
                        </w:pPr>
                        <w:r w:rsidRPr="00197E54">
                          <w:rPr>
                            <w:rFonts w:ascii="Times New Roman" w:hAnsi="Times New Roman" w:cs="Times New Roman"/>
                          </w:rPr>
                          <w:t>n</w:t>
                        </w:r>
                        <w:r w:rsidR="005E2195">
                          <w:rPr>
                            <w:rFonts w:ascii="Times New Roman" w:hAnsi="Times New Roman" w:cs="Times New Roman"/>
                          </w:rPr>
                          <w:t>ee</w:t>
                        </w:r>
                        <w:r w:rsidRPr="00197E54">
                          <w:rPr>
                            <w:rFonts w:ascii="Times New Roman" w:hAnsi="Times New Roman" w:cs="Times New Roman"/>
                          </w:rPr>
                          <w:t>d on spetsiaalselt loodud sõjaliseks kasutuseks; ning</w:t>
                        </w:r>
                      </w:p>
                    </w:tc>
                  </w:tr>
                </w:tbl>
                <w:p w14:paraId="2C6EF75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1BB2CCD5" w14:textId="77777777">
                    <w:tc>
                      <w:tcPr>
                        <w:tcW w:w="0" w:type="auto"/>
                        <w:shd w:val="clear" w:color="auto" w:fill="auto"/>
                        <w:hideMark/>
                      </w:tcPr>
                      <w:p w14:paraId="3812D8C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4613623F" w14:textId="7D5AA765" w:rsidR="00AE767D" w:rsidRPr="00197E54" w:rsidRDefault="005E2195"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n</w:t>
                        </w:r>
                        <w:r>
                          <w:rPr>
                            <w:rFonts w:ascii="Times New Roman" w:hAnsi="Times New Roman" w:cs="Times New Roman"/>
                          </w:rPr>
                          <w:t>ee</w:t>
                        </w:r>
                        <w:r w:rsidR="00AE767D" w:rsidRPr="00197E54">
                          <w:rPr>
                            <w:rFonts w:ascii="Times New Roman" w:hAnsi="Times New Roman" w:cs="Times New Roman"/>
                          </w:rPr>
                          <w:t>d on spetsiaalselt loodud 'tegevuseks', mis on seotud mis tahes järgmiste kaupadega:</w:t>
                        </w:r>
                      </w:p>
                      <w:tbl>
                        <w:tblPr>
                          <w:tblW w:w="5000" w:type="pct"/>
                          <w:tblCellMar>
                            <w:left w:w="0" w:type="dxa"/>
                            <w:right w:w="0" w:type="dxa"/>
                          </w:tblCellMar>
                          <w:tblLook w:val="04A0" w:firstRow="1" w:lastRow="0" w:firstColumn="1" w:lastColumn="0" w:noHBand="0" w:noVBand="1"/>
                        </w:tblPr>
                        <w:tblGrid>
                          <w:gridCol w:w="382"/>
                          <w:gridCol w:w="7532"/>
                        </w:tblGrid>
                        <w:tr w:rsidR="00AE767D" w:rsidRPr="00197E54" w14:paraId="36ED3882" w14:textId="77777777">
                          <w:tc>
                            <w:tcPr>
                              <w:tcW w:w="0" w:type="auto"/>
                              <w:shd w:val="clear" w:color="auto" w:fill="auto"/>
                              <w:hideMark/>
                            </w:tcPr>
                            <w:p w14:paraId="70ACF2C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5EBECEE" w14:textId="19D4CE32" w:rsidR="00AE767D" w:rsidRPr="00197E54" w:rsidRDefault="00AE767D" w:rsidP="00AE767D">
                              <w:pPr>
                                <w:rPr>
                                  <w:rFonts w:ascii="Times New Roman" w:hAnsi="Times New Roman" w:cs="Times New Roman"/>
                                </w:rPr>
                              </w:pPr>
                              <w:r w:rsidRPr="00197E54">
                                <w:rPr>
                                  <w:rFonts w:ascii="Times New Roman" w:hAnsi="Times New Roman" w:cs="Times New Roman"/>
                                </w:rPr>
                                <w:t>punktis ML4.a nimetatud kaubad või</w:t>
                              </w:r>
                            </w:p>
                          </w:tc>
                        </w:tr>
                        <w:tr w:rsidR="00AE767D" w:rsidRPr="00197E54" w14:paraId="23AD4A30" w14:textId="77777777">
                          <w:tc>
                            <w:tcPr>
                              <w:tcW w:w="0" w:type="auto"/>
                              <w:shd w:val="clear" w:color="auto" w:fill="auto"/>
                              <w:hideMark/>
                            </w:tcPr>
                            <w:p w14:paraId="4C6CDDB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0782100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isetehtud lõhkekehad.</w:t>
                              </w:r>
                            </w:p>
                          </w:tc>
                        </w:tr>
                      </w:tbl>
                      <w:p w14:paraId="4A03DA0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p w14:paraId="10CFCFB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Punktis ML4.b.2 nimetatud 'tegevus’ hõlmab käsitsemist, </w:t>
                        </w:r>
                        <w:proofErr w:type="spellStart"/>
                        <w:r w:rsidRPr="00197E54">
                          <w:rPr>
                            <w:rFonts w:ascii="Times New Roman" w:hAnsi="Times New Roman" w:cs="Times New Roman"/>
                            <w:i/>
                            <w:iCs/>
                          </w:rPr>
                          <w:t>õhkulennutamist</w:t>
                        </w:r>
                        <w:proofErr w:type="spellEnd"/>
                        <w:r w:rsidRPr="00197E54">
                          <w:rPr>
                            <w:rFonts w:ascii="Times New Roman" w:hAnsi="Times New Roman" w:cs="Times New Roman"/>
                            <w:i/>
                            <w:iCs/>
                          </w:rPr>
                          <w:t>, asetamist, juhtimist, üleskorjamist, lõhkamist, aktiveerimist, ühekordse võimsa energialaengu andmist, peibutamist, segamist, otsimist, avastamist, häirimist ja kõrvaldamist.</w:t>
                        </w:r>
                      </w:p>
                      <w:tbl>
                        <w:tblPr>
                          <w:tblW w:w="5000" w:type="pct"/>
                          <w:tblCellMar>
                            <w:left w:w="0" w:type="dxa"/>
                            <w:right w:w="0" w:type="dxa"/>
                          </w:tblCellMar>
                          <w:tblLook w:val="04A0" w:firstRow="1" w:lastRow="0" w:firstColumn="1" w:lastColumn="0" w:noHBand="0" w:noVBand="1"/>
                        </w:tblPr>
                        <w:tblGrid>
                          <w:gridCol w:w="910"/>
                          <w:gridCol w:w="7004"/>
                        </w:tblGrid>
                        <w:tr w:rsidR="00AE767D" w:rsidRPr="00197E54" w14:paraId="0FA6FBC5" w14:textId="77777777">
                          <w:tc>
                            <w:tcPr>
                              <w:tcW w:w="0" w:type="auto"/>
                              <w:shd w:val="clear" w:color="auto" w:fill="auto"/>
                              <w:hideMark/>
                            </w:tcPr>
                            <w:p w14:paraId="0F5FF6B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6F88D1E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ML4.b hõlmab järgmist:</w:t>
                              </w:r>
                            </w:p>
                            <w:tbl>
                              <w:tblPr>
                                <w:tblW w:w="5000" w:type="pct"/>
                                <w:tblCellMar>
                                  <w:left w:w="0" w:type="dxa"/>
                                  <w:right w:w="0" w:type="dxa"/>
                                </w:tblCellMar>
                                <w:tblLook w:val="04A0" w:firstRow="1" w:lastRow="0" w:firstColumn="1" w:lastColumn="0" w:noHBand="0" w:noVBand="1"/>
                              </w:tblPr>
                              <w:tblGrid>
                                <w:gridCol w:w="334"/>
                                <w:gridCol w:w="6670"/>
                              </w:tblGrid>
                              <w:tr w:rsidR="00AE767D" w:rsidRPr="00197E54" w14:paraId="6112BC4C" w14:textId="77777777">
                                <w:tc>
                                  <w:tcPr>
                                    <w:tcW w:w="0" w:type="auto"/>
                                    <w:shd w:val="clear" w:color="auto" w:fill="auto"/>
                                    <w:hideMark/>
                                  </w:tcPr>
                                  <w:p w14:paraId="6EE860D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3D798EE" w14:textId="0366D3C7" w:rsidR="00AE767D" w:rsidRPr="00197E54" w:rsidRDefault="005E2195"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mobiilne </w:t>
                                    </w:r>
                                    <w:proofErr w:type="spellStart"/>
                                    <w:r w:rsidR="00AE767D" w:rsidRPr="00197E54">
                                      <w:rPr>
                                        <w:rFonts w:ascii="Times New Roman" w:hAnsi="Times New Roman" w:cs="Times New Roman"/>
                                        <w:i/>
                                        <w:iCs/>
                                      </w:rPr>
                                      <w:t>gaasiveeldamisvarustus</w:t>
                                    </w:r>
                                    <w:proofErr w:type="spellEnd"/>
                                    <w:r w:rsidR="00175CA4">
                                      <w:rPr>
                                        <w:rFonts w:ascii="Times New Roman" w:hAnsi="Times New Roman" w:cs="Times New Roman"/>
                                        <w:i/>
                                        <w:iCs/>
                                      </w:rPr>
                                      <w:t>;</w:t>
                                    </w:r>
                                    <w:r w:rsidR="00AE767D" w:rsidRPr="00197E54">
                                      <w:rPr>
                                        <w:rFonts w:ascii="Times New Roman" w:hAnsi="Times New Roman" w:cs="Times New Roman"/>
                                        <w:i/>
                                        <w:iCs/>
                                      </w:rPr>
                                      <w:t xml:space="preserve"> </w:t>
                                    </w:r>
                                  </w:p>
                                </w:tc>
                              </w:tr>
                            </w:tbl>
                            <w:p w14:paraId="26CEA7A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9"/>
                                <w:gridCol w:w="6825"/>
                              </w:tblGrid>
                              <w:tr w:rsidR="00AE767D" w:rsidRPr="00197E54" w14:paraId="5283048F" w14:textId="77777777">
                                <w:tc>
                                  <w:tcPr>
                                    <w:tcW w:w="0" w:type="auto"/>
                                    <w:shd w:val="clear" w:color="auto" w:fill="auto"/>
                                    <w:hideMark/>
                                  </w:tcPr>
                                  <w:p w14:paraId="61023E5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2E1E111B" w14:textId="710D85D5" w:rsidR="00AE767D" w:rsidRPr="00197E54" w:rsidRDefault="005E2195"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elektriliselt pingestatud ujuvkaabel, mis võimaldab leida magnetmiine.</w:t>
                                    </w:r>
                                  </w:p>
                                </w:tc>
                              </w:tr>
                            </w:tbl>
                            <w:p w14:paraId="0752D44B" w14:textId="77777777" w:rsidR="00AE767D" w:rsidRPr="00197E54" w:rsidRDefault="00AE767D" w:rsidP="00AE767D">
                              <w:pPr>
                                <w:rPr>
                                  <w:rFonts w:ascii="Times New Roman" w:hAnsi="Times New Roman" w:cs="Times New Roman"/>
                                </w:rPr>
                              </w:pPr>
                            </w:p>
                          </w:tc>
                        </w:tr>
                      </w:tbl>
                      <w:p w14:paraId="141562B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076"/>
                        </w:tblGrid>
                        <w:tr w:rsidR="00AE767D" w:rsidRPr="00197E54" w14:paraId="4EC79D6B" w14:textId="77777777">
                          <w:tc>
                            <w:tcPr>
                              <w:tcW w:w="0" w:type="auto"/>
                              <w:shd w:val="clear" w:color="auto" w:fill="auto"/>
                              <w:hideMark/>
                            </w:tcPr>
                            <w:p w14:paraId="137928D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2A20FE46"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Punkti ML4.b ei kohaldata selliste </w:t>
                              </w:r>
                              <w:proofErr w:type="spellStart"/>
                              <w:r w:rsidRPr="00197E54">
                                <w:rPr>
                                  <w:rFonts w:ascii="Times New Roman" w:hAnsi="Times New Roman" w:cs="Times New Roman"/>
                                  <w:i/>
                                  <w:iCs/>
                                </w:rPr>
                                <w:t>käeskantavate</w:t>
                              </w:r>
                              <w:proofErr w:type="spellEnd"/>
                              <w:r w:rsidRPr="00197E54">
                                <w:rPr>
                                  <w:rFonts w:ascii="Times New Roman" w:hAnsi="Times New Roman" w:cs="Times New Roman"/>
                                  <w:i/>
                                  <w:iCs/>
                                </w:rPr>
                                <w:t xml:space="preserve"> seadmete suhtes, mis on mõeldud üksnes metallesemete avastamiseks ning mis ei ole võimelised eristama miine muudest metallesemetest.</w:t>
                              </w:r>
                            </w:p>
                          </w:tc>
                        </w:tr>
                      </w:tbl>
                      <w:p w14:paraId="5AEEF17A" w14:textId="77777777" w:rsidR="00AE767D" w:rsidRPr="00197E54" w:rsidRDefault="00AE767D" w:rsidP="00AE767D">
                        <w:pPr>
                          <w:rPr>
                            <w:rFonts w:ascii="Times New Roman" w:hAnsi="Times New Roman" w:cs="Times New Roman"/>
                          </w:rPr>
                        </w:pPr>
                      </w:p>
                    </w:tc>
                  </w:tr>
                </w:tbl>
                <w:p w14:paraId="3568D65B" w14:textId="77777777" w:rsidR="00AE767D" w:rsidRPr="00197E54" w:rsidRDefault="00AE767D" w:rsidP="00AE767D">
                  <w:pPr>
                    <w:rPr>
                      <w:rFonts w:ascii="Times New Roman" w:hAnsi="Times New Roman" w:cs="Times New Roman"/>
                    </w:rPr>
                  </w:pPr>
                </w:p>
              </w:tc>
            </w:tr>
          </w:tbl>
          <w:p w14:paraId="5E59BFB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14E8C7DA" w14:textId="77777777">
              <w:tc>
                <w:tcPr>
                  <w:tcW w:w="0" w:type="auto"/>
                  <w:shd w:val="clear" w:color="auto" w:fill="auto"/>
                  <w:hideMark/>
                </w:tcPr>
                <w:p w14:paraId="341BF44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2F77B8EA" w14:textId="6C3D620F" w:rsidR="00AE767D" w:rsidRPr="00197E54" w:rsidRDefault="00EC6A3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Lennukite raketitõrjesüsteemid (AMPS).</w:t>
                  </w:r>
                </w:p>
                <w:tbl>
                  <w:tblPr>
                    <w:tblW w:w="5000" w:type="pct"/>
                    <w:tblCellMar>
                      <w:left w:w="0" w:type="dxa"/>
                      <w:right w:w="0" w:type="dxa"/>
                    </w:tblCellMar>
                    <w:tblLook w:val="04A0" w:firstRow="1" w:lastRow="0" w:firstColumn="1" w:lastColumn="0" w:noHBand="0" w:noVBand="1"/>
                  </w:tblPr>
                  <w:tblGrid>
                    <w:gridCol w:w="673"/>
                    <w:gridCol w:w="7418"/>
                  </w:tblGrid>
                  <w:tr w:rsidR="00AE767D" w:rsidRPr="00197E54" w14:paraId="190B6D25" w14:textId="77777777">
                    <w:tc>
                      <w:tcPr>
                        <w:tcW w:w="0" w:type="auto"/>
                        <w:shd w:val="clear" w:color="auto" w:fill="auto"/>
                        <w:hideMark/>
                      </w:tcPr>
                      <w:p w14:paraId="1EFDB06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0565B05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Punkti ML4.c ei kohaldata </w:t>
                        </w:r>
                        <w:proofErr w:type="spellStart"/>
                        <w:r w:rsidRPr="00197E54">
                          <w:rPr>
                            <w:rFonts w:ascii="Times New Roman" w:hAnsi="Times New Roman" w:cs="Times New Roman"/>
                            <w:i/>
                            <w:iCs/>
                          </w:rPr>
                          <w:t>AMPSide</w:t>
                        </w:r>
                        <w:proofErr w:type="spellEnd"/>
                        <w:r w:rsidRPr="00197E54">
                          <w:rPr>
                            <w:rFonts w:ascii="Times New Roman" w:hAnsi="Times New Roman" w:cs="Times New Roman"/>
                            <w:i/>
                            <w:iCs/>
                          </w:rPr>
                          <w:t xml:space="preserve"> suhtes, millel on kõik järgmised omadused:</w:t>
                        </w:r>
                      </w:p>
                      <w:tbl>
                        <w:tblPr>
                          <w:tblW w:w="5000" w:type="pct"/>
                          <w:tblCellMar>
                            <w:left w:w="0" w:type="dxa"/>
                            <w:right w:w="0" w:type="dxa"/>
                          </w:tblCellMar>
                          <w:tblLook w:val="04A0" w:firstRow="1" w:lastRow="0" w:firstColumn="1" w:lastColumn="0" w:noHBand="0" w:noVBand="1"/>
                        </w:tblPr>
                        <w:tblGrid>
                          <w:gridCol w:w="163"/>
                          <w:gridCol w:w="7255"/>
                        </w:tblGrid>
                        <w:tr w:rsidR="00AE767D" w:rsidRPr="00197E54" w14:paraId="7DF2DD07" w14:textId="77777777">
                          <w:tc>
                            <w:tcPr>
                              <w:tcW w:w="0" w:type="auto"/>
                              <w:shd w:val="clear" w:color="auto" w:fill="auto"/>
                              <w:hideMark/>
                            </w:tcPr>
                            <w:p w14:paraId="2929FD2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AE17FF5" w14:textId="50E7FF1C" w:rsidR="00AE767D" w:rsidRPr="00197E54" w:rsidRDefault="00914AB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üks järgmistest raketitõrjeanduritest:</w:t>
                              </w:r>
                            </w:p>
                            <w:tbl>
                              <w:tblPr>
                                <w:tblW w:w="5000" w:type="pct"/>
                                <w:tblCellMar>
                                  <w:left w:w="0" w:type="dxa"/>
                                  <w:right w:w="0" w:type="dxa"/>
                                </w:tblCellMar>
                                <w:tblLook w:val="04A0" w:firstRow="1" w:lastRow="0" w:firstColumn="1" w:lastColumn="0" w:noHBand="0" w:noVBand="1"/>
                              </w:tblPr>
                              <w:tblGrid>
                                <w:gridCol w:w="176"/>
                                <w:gridCol w:w="7079"/>
                              </w:tblGrid>
                              <w:tr w:rsidR="00AE767D" w:rsidRPr="00197E54" w14:paraId="41B7B971" w14:textId="77777777">
                                <w:tc>
                                  <w:tcPr>
                                    <w:tcW w:w="0" w:type="auto"/>
                                    <w:shd w:val="clear" w:color="auto" w:fill="auto"/>
                                    <w:hideMark/>
                                  </w:tcPr>
                                  <w:p w14:paraId="47F6BC1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5F9A68EA" w14:textId="1AD73756" w:rsidR="00AE767D" w:rsidRPr="00677D08" w:rsidRDefault="00AE767D" w:rsidP="00AE767D">
                                    <w:pPr>
                                      <w:rPr>
                                        <w:rFonts w:ascii="Times New Roman" w:hAnsi="Times New Roman" w:cs="Times New Roman"/>
                                        <w:i/>
                                        <w:iCs/>
                                      </w:rPr>
                                    </w:pPr>
                                    <w:r w:rsidRPr="00677D08">
                                      <w:rPr>
                                        <w:rFonts w:ascii="Times New Roman" w:hAnsi="Times New Roman" w:cs="Times New Roman"/>
                                        <w:i/>
                                        <w:iCs/>
                                      </w:rPr>
                                      <w:t>passiivsed andurid, mis töötavad lainepikkustel vahemikus 100–400 nm või</w:t>
                                    </w:r>
                                  </w:p>
                                </w:tc>
                              </w:tr>
                            </w:tbl>
                            <w:p w14:paraId="4051F52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5"/>
                                <w:gridCol w:w="7010"/>
                              </w:tblGrid>
                              <w:tr w:rsidR="00AE767D" w:rsidRPr="00197E54" w14:paraId="172CA955" w14:textId="77777777">
                                <w:tc>
                                  <w:tcPr>
                                    <w:tcW w:w="0" w:type="auto"/>
                                    <w:shd w:val="clear" w:color="auto" w:fill="auto"/>
                                    <w:hideMark/>
                                  </w:tcPr>
                                  <w:p w14:paraId="233594A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5993D3A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aktiivsed </w:t>
                                    </w:r>
                                    <w:proofErr w:type="spellStart"/>
                                    <w:r w:rsidRPr="00197E54">
                                      <w:rPr>
                                        <w:rFonts w:ascii="Times New Roman" w:hAnsi="Times New Roman" w:cs="Times New Roman"/>
                                        <w:i/>
                                        <w:iCs/>
                                      </w:rPr>
                                      <w:t>doppler</w:t>
                                    </w:r>
                                    <w:proofErr w:type="spellEnd"/>
                                    <w:r w:rsidRPr="00197E54">
                                      <w:rPr>
                                        <w:rFonts w:ascii="Times New Roman" w:hAnsi="Times New Roman" w:cs="Times New Roman"/>
                                        <w:i/>
                                        <w:iCs/>
                                      </w:rPr>
                                      <w:t>-tüüpi impulssandurid raketitõrjeks;</w:t>
                                    </w:r>
                                  </w:p>
                                </w:tc>
                              </w:tr>
                            </w:tbl>
                            <w:p w14:paraId="2768E3AB" w14:textId="77777777" w:rsidR="00AE767D" w:rsidRPr="00197E54" w:rsidRDefault="00AE767D" w:rsidP="00AE767D">
                              <w:pPr>
                                <w:rPr>
                                  <w:rFonts w:ascii="Times New Roman" w:hAnsi="Times New Roman" w:cs="Times New Roman"/>
                                </w:rPr>
                              </w:pPr>
                            </w:p>
                          </w:tc>
                        </w:tr>
                      </w:tbl>
                      <w:p w14:paraId="6916417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32"/>
                          <w:gridCol w:w="7086"/>
                        </w:tblGrid>
                        <w:tr w:rsidR="00AE767D" w:rsidRPr="00197E54" w14:paraId="793E3961" w14:textId="77777777">
                          <w:tc>
                            <w:tcPr>
                              <w:tcW w:w="0" w:type="auto"/>
                              <w:shd w:val="clear" w:color="auto" w:fill="auto"/>
                              <w:hideMark/>
                            </w:tcPr>
                            <w:p w14:paraId="15D9551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4DA2CA7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vastumeetmete</w:t>
                              </w:r>
                              <w:proofErr w:type="spellEnd"/>
                              <w:r w:rsidRPr="00197E54">
                                <w:rPr>
                                  <w:rFonts w:ascii="Times New Roman" w:hAnsi="Times New Roman" w:cs="Times New Roman"/>
                                  <w:i/>
                                  <w:iCs/>
                                </w:rPr>
                                <w:t xml:space="preserve"> vallandamise süsteemid;</w:t>
                              </w:r>
                            </w:p>
                          </w:tc>
                        </w:tr>
                      </w:tbl>
                      <w:p w14:paraId="632C2BA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265"/>
                        </w:tblGrid>
                        <w:tr w:rsidR="00AE767D" w:rsidRPr="00197E54" w14:paraId="5E2318E9" w14:textId="77777777">
                          <w:tc>
                            <w:tcPr>
                              <w:tcW w:w="0" w:type="auto"/>
                              <w:shd w:val="clear" w:color="auto" w:fill="auto"/>
                              <w:hideMark/>
                            </w:tcPr>
                            <w:p w14:paraId="3092C72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09F02E0B" w14:textId="6626A0FD" w:rsidR="00AE767D" w:rsidRPr="00677D08" w:rsidRDefault="00667439" w:rsidP="00AE767D">
                              <w:pPr>
                                <w:rPr>
                                  <w:rFonts w:ascii="Times New Roman" w:hAnsi="Times New Roman" w:cs="Times New Roman"/>
                                  <w:i/>
                                  <w:iCs/>
                                </w:rPr>
                              </w:pPr>
                              <w:r>
                                <w:rPr>
                                  <w:rFonts w:ascii="Times New Roman" w:hAnsi="Times New Roman" w:cs="Times New Roman"/>
                                </w:rPr>
                                <w:t xml:space="preserve"> </w:t>
                              </w:r>
                              <w:r w:rsidR="00AE767D" w:rsidRPr="00677D08">
                                <w:rPr>
                                  <w:rFonts w:ascii="Times New Roman" w:hAnsi="Times New Roman" w:cs="Times New Roman"/>
                                  <w:i/>
                                  <w:iCs/>
                                </w:rPr>
                                <w:t xml:space="preserve">peibutusraketid, mis annavad nii nähtava kui </w:t>
                              </w:r>
                              <w:proofErr w:type="spellStart"/>
                              <w:r w:rsidR="00AE767D" w:rsidRPr="00677D08">
                                <w:rPr>
                                  <w:rFonts w:ascii="Times New Roman" w:hAnsi="Times New Roman" w:cs="Times New Roman"/>
                                  <w:i/>
                                  <w:iCs/>
                                </w:rPr>
                                <w:t>infrapunasignaali</w:t>
                              </w:r>
                              <w:proofErr w:type="spellEnd"/>
                              <w:r w:rsidR="00AE767D" w:rsidRPr="00677D08">
                                <w:rPr>
                                  <w:rFonts w:ascii="Times New Roman" w:hAnsi="Times New Roman" w:cs="Times New Roman"/>
                                  <w:i/>
                                  <w:iCs/>
                                </w:rPr>
                                <w:t xml:space="preserve"> pind-õhk-tüüpi rakettide peibutamiseks; ning</w:t>
                              </w:r>
                            </w:p>
                          </w:tc>
                        </w:tr>
                      </w:tbl>
                      <w:p w14:paraId="037F965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53"/>
                        </w:tblGrid>
                        <w:tr w:rsidR="00AE767D" w:rsidRPr="00197E54" w14:paraId="00162070" w14:textId="77777777">
                          <w:tc>
                            <w:tcPr>
                              <w:tcW w:w="0" w:type="auto"/>
                              <w:shd w:val="clear" w:color="auto" w:fill="auto"/>
                              <w:hideMark/>
                            </w:tcPr>
                            <w:p w14:paraId="50B7261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1D3D8A8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„tsiviilõhusõidukitele“ paigaldatud süsteemid, millel on kõik järgmised omadused:</w:t>
                              </w:r>
                            </w:p>
                            <w:tbl>
                              <w:tblPr>
                                <w:tblW w:w="5000" w:type="pct"/>
                                <w:tblCellMar>
                                  <w:left w:w="0" w:type="dxa"/>
                                  <w:right w:w="0" w:type="dxa"/>
                                </w:tblCellMar>
                                <w:tblLook w:val="04A0" w:firstRow="1" w:lastRow="0" w:firstColumn="1" w:lastColumn="0" w:noHBand="0" w:noVBand="1"/>
                              </w:tblPr>
                              <w:tblGrid>
                                <w:gridCol w:w="165"/>
                                <w:gridCol w:w="7088"/>
                              </w:tblGrid>
                              <w:tr w:rsidR="00AE767D" w:rsidRPr="00197E54" w14:paraId="212A5C12" w14:textId="77777777">
                                <w:tc>
                                  <w:tcPr>
                                    <w:tcW w:w="0" w:type="auto"/>
                                    <w:shd w:val="clear" w:color="auto" w:fill="auto"/>
                                    <w:hideMark/>
                                  </w:tcPr>
                                  <w:p w14:paraId="5CF79FF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22C1123D" w14:textId="72FAE7A5" w:rsidR="00AE767D" w:rsidRPr="00197E54" w:rsidRDefault="00667439"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AMPS on üksnes toimiv selles konkreetses „tsiviilõhusõidukis“, millesse see konkreetne AMPS on paigaldatud ja mille kohta on antud välja:</w:t>
                                    </w:r>
                                  </w:p>
                                  <w:tbl>
                                    <w:tblPr>
                                      <w:tblW w:w="5000" w:type="pct"/>
                                      <w:tblCellMar>
                                        <w:left w:w="0" w:type="dxa"/>
                                        <w:right w:w="0" w:type="dxa"/>
                                      </w:tblCellMar>
                                      <w:tblLook w:val="04A0" w:firstRow="1" w:lastRow="0" w:firstColumn="1" w:lastColumn="0" w:noHBand="0" w:noVBand="1"/>
                                    </w:tblPr>
                                    <w:tblGrid>
                                      <w:gridCol w:w="153"/>
                                      <w:gridCol w:w="6935"/>
                                    </w:tblGrid>
                                    <w:tr w:rsidR="00AE767D" w:rsidRPr="00197E54" w14:paraId="3CEFB20D" w14:textId="77777777">
                                      <w:tc>
                                        <w:tcPr>
                                          <w:tcW w:w="0" w:type="auto"/>
                                          <w:shd w:val="clear" w:color="auto" w:fill="auto"/>
                                          <w:hideMark/>
                                        </w:tcPr>
                                        <w:p w14:paraId="63E56E8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a.</w:t>
                                          </w:r>
                                        </w:p>
                                      </w:tc>
                                      <w:tc>
                                        <w:tcPr>
                                          <w:tcW w:w="0" w:type="auto"/>
                                          <w:shd w:val="clear" w:color="auto" w:fill="auto"/>
                                          <w:hideMark/>
                                        </w:tcPr>
                                        <w:p w14:paraId="73CDE5A4" w14:textId="2037A4EF" w:rsidR="00AE767D" w:rsidRPr="00197E54" w:rsidRDefault="000256BF" w:rsidP="00AE767D">
                                          <w:pPr>
                                            <w:rPr>
                                              <w:rFonts w:ascii="Times New Roman" w:hAnsi="Times New Roman" w:cs="Times New Roman"/>
                                            </w:rPr>
                                          </w:pPr>
                                          <w:r>
                                            <w:rPr>
                                              <w:rFonts w:ascii="Times New Roman" w:hAnsi="Times New Roman" w:cs="Times New Roman"/>
                                              <w:i/>
                                              <w:iCs/>
                                            </w:rPr>
                                            <w:t xml:space="preserve"> </w:t>
                                          </w:r>
                                          <w:r w:rsidR="00AE767D" w:rsidRPr="00677D08">
                                            <w:rPr>
                                              <w:rFonts w:ascii="Times New Roman" w:hAnsi="Times New Roman" w:cs="Times New Roman"/>
                                              <w:i/>
                                              <w:iCs/>
                                            </w:rPr>
                                            <w:t>tsiviilõhusõiduki tüübikinnitus, mille on andnud välja ühe või mitme ELi liikmesriigi või Wassenaari kokkuleppe osalisriigi tsiviillennundusametid;</w:t>
                                          </w:r>
                                          <w:r w:rsidR="00AE767D" w:rsidRPr="00197E54">
                                            <w:rPr>
                                              <w:rFonts w:ascii="Times New Roman" w:hAnsi="Times New Roman" w:cs="Times New Roman"/>
                                            </w:rPr>
                                            <w:t xml:space="preserve"> või</w:t>
                                          </w:r>
                                        </w:p>
                                      </w:tc>
                                    </w:tr>
                                  </w:tbl>
                                  <w:p w14:paraId="528E5EB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6923"/>
                                    </w:tblGrid>
                                    <w:tr w:rsidR="00AE767D" w:rsidRPr="00197E54" w14:paraId="1F7A6BEF" w14:textId="77777777">
                                      <w:tc>
                                        <w:tcPr>
                                          <w:tcW w:w="0" w:type="auto"/>
                                          <w:shd w:val="clear" w:color="auto" w:fill="auto"/>
                                          <w:hideMark/>
                                        </w:tcPr>
                                        <w:p w14:paraId="3AD52D1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F306AB5" w14:textId="11BF397F" w:rsidR="00AE767D" w:rsidRPr="00197E54" w:rsidRDefault="000256BF"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samaväärne dokument, mida tunnustab Rahvusvaheline Tsiviillennundusorganisatsioon (ICAO);</w:t>
                                          </w:r>
                                        </w:p>
                                      </w:tc>
                                    </w:tr>
                                  </w:tbl>
                                  <w:p w14:paraId="368B82EC" w14:textId="77777777" w:rsidR="00AE767D" w:rsidRPr="00197E54" w:rsidRDefault="00AE767D" w:rsidP="00AE767D">
                                    <w:pPr>
                                      <w:rPr>
                                        <w:rFonts w:ascii="Times New Roman" w:hAnsi="Times New Roman" w:cs="Times New Roman"/>
                                      </w:rPr>
                                    </w:pPr>
                                  </w:p>
                                </w:tc>
                              </w:tr>
                            </w:tbl>
                            <w:p w14:paraId="711AEB3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0"/>
                                <w:gridCol w:w="7073"/>
                              </w:tblGrid>
                              <w:tr w:rsidR="00AE767D" w:rsidRPr="00197E54" w14:paraId="1D41798D" w14:textId="77777777">
                                <w:tc>
                                  <w:tcPr>
                                    <w:tcW w:w="0" w:type="auto"/>
                                    <w:shd w:val="clear" w:color="auto" w:fill="auto"/>
                                    <w:hideMark/>
                                  </w:tcPr>
                                  <w:p w14:paraId="30BD89A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7257616D" w14:textId="6F32B29B" w:rsidR="00AE767D" w:rsidRPr="00197E54" w:rsidRDefault="00914ABB" w:rsidP="00AE767D">
                                    <w:pPr>
                                      <w:rPr>
                                        <w:rFonts w:ascii="Times New Roman" w:hAnsi="Times New Roman" w:cs="Times New Roman"/>
                                      </w:rPr>
                                    </w:pPr>
                                    <w:r>
                                      <w:rPr>
                                        <w:rFonts w:ascii="Times New Roman" w:hAnsi="Times New Roman" w:cs="Times New Roman"/>
                                      </w:rPr>
                                      <w:t xml:space="preserve"> </w:t>
                                    </w:r>
                                    <w:r w:rsidR="00AE767D" w:rsidRPr="00677D08">
                                      <w:rPr>
                                        <w:rFonts w:ascii="Times New Roman" w:hAnsi="Times New Roman" w:cs="Times New Roman"/>
                                        <w:i/>
                                        <w:iCs/>
                                      </w:rPr>
                                      <w:t>AMPS on kaitstud, et hoida ära lubamatu juurdepääs „tarkvarale“;</w:t>
                                    </w:r>
                                    <w:r w:rsidR="00AE767D" w:rsidRPr="00197E54">
                                      <w:rPr>
                                        <w:rFonts w:ascii="Times New Roman" w:hAnsi="Times New Roman" w:cs="Times New Roman"/>
                                      </w:rPr>
                                      <w:t xml:space="preserve"> ning</w:t>
                                    </w:r>
                                  </w:p>
                                </w:tc>
                              </w:tr>
                            </w:tbl>
                            <w:p w14:paraId="73E0DFE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088"/>
                              </w:tblGrid>
                              <w:tr w:rsidR="00AE767D" w:rsidRPr="00197E54" w14:paraId="29F07FDC" w14:textId="77777777">
                                <w:tc>
                                  <w:tcPr>
                                    <w:tcW w:w="0" w:type="auto"/>
                                    <w:shd w:val="clear" w:color="auto" w:fill="auto"/>
                                    <w:hideMark/>
                                  </w:tcPr>
                                  <w:p w14:paraId="14F9836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43338134" w14:textId="06FAD18F" w:rsidR="00AE767D" w:rsidRPr="00197E54" w:rsidRDefault="00914AB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AMPS sisaldab aktiivset mehhanismi, mis muudab süsteemi mittetoimivaks, kui see eemaldatakse „tsiviilõhusõidukilt“, millele see paigaldati.</w:t>
                                    </w:r>
                                  </w:p>
                                </w:tc>
                              </w:tr>
                            </w:tbl>
                            <w:p w14:paraId="0A65D7D8" w14:textId="77777777" w:rsidR="00AE767D" w:rsidRPr="00197E54" w:rsidRDefault="00AE767D" w:rsidP="00AE767D">
                              <w:pPr>
                                <w:rPr>
                                  <w:rFonts w:ascii="Times New Roman" w:hAnsi="Times New Roman" w:cs="Times New Roman"/>
                                </w:rPr>
                              </w:pPr>
                            </w:p>
                          </w:tc>
                        </w:tr>
                      </w:tbl>
                      <w:p w14:paraId="6BE7072E" w14:textId="77777777" w:rsidR="00AE767D" w:rsidRPr="00197E54" w:rsidRDefault="00AE767D" w:rsidP="00AE767D">
                        <w:pPr>
                          <w:rPr>
                            <w:rFonts w:ascii="Times New Roman" w:hAnsi="Times New Roman" w:cs="Times New Roman"/>
                          </w:rPr>
                        </w:pPr>
                      </w:p>
                    </w:tc>
                  </w:tr>
                </w:tbl>
                <w:p w14:paraId="6666E840" w14:textId="77777777" w:rsidR="00AE767D" w:rsidRPr="00197E54" w:rsidRDefault="00AE767D" w:rsidP="00AE767D">
                  <w:pPr>
                    <w:rPr>
                      <w:rFonts w:ascii="Times New Roman" w:hAnsi="Times New Roman" w:cs="Times New Roman"/>
                    </w:rPr>
                  </w:pPr>
                </w:p>
              </w:tc>
            </w:tr>
          </w:tbl>
          <w:p w14:paraId="4147BF8D" w14:textId="77777777" w:rsidR="00AE767D" w:rsidRPr="00197E54" w:rsidRDefault="00AE767D" w:rsidP="00AE767D">
            <w:pPr>
              <w:rPr>
                <w:rFonts w:ascii="Times New Roman" w:hAnsi="Times New Roman" w:cs="Times New Roman"/>
              </w:rPr>
            </w:pPr>
          </w:p>
        </w:tc>
      </w:tr>
      <w:tr w:rsidR="00AE767D" w:rsidRPr="00197E54" w14:paraId="0372480C"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0188F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F1673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128FBC"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 xml:space="preserve">Tulejuhtimis-, seire- ja hoiatusvarustus ning juurdekuuluvad süsteemid, testimis-, seadistamis- ja </w:t>
            </w:r>
            <w:proofErr w:type="spellStart"/>
            <w:r w:rsidRPr="00197E54">
              <w:rPr>
                <w:rFonts w:ascii="Times New Roman" w:hAnsi="Times New Roman" w:cs="Times New Roman"/>
                <w:b/>
                <w:bCs/>
              </w:rPr>
              <w:t>vastumeetmete</w:t>
            </w:r>
            <w:proofErr w:type="spellEnd"/>
            <w:r w:rsidRPr="00197E54">
              <w:rPr>
                <w:rFonts w:ascii="Times New Roman" w:hAnsi="Times New Roman" w:cs="Times New Roman"/>
                <w:b/>
                <w:bCs/>
              </w:rPr>
              <w:t xml:space="preserve"> varustus, mis on spetsiaalselt loodud sõjaliseks kasutuseks, ning spetsiaalselt nendele loodud komponendid ja lisaseadmed:</w:t>
            </w: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58B22160" w14:textId="77777777">
              <w:tc>
                <w:tcPr>
                  <w:tcW w:w="0" w:type="auto"/>
                  <w:shd w:val="clear" w:color="auto" w:fill="auto"/>
                  <w:hideMark/>
                </w:tcPr>
                <w:p w14:paraId="6F2113C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301D76B" w14:textId="46371BD4" w:rsidR="00AE767D" w:rsidRPr="00197E54" w:rsidRDefault="00914AB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relvade sihikud, pommitus- ja </w:t>
                  </w:r>
                  <w:proofErr w:type="spellStart"/>
                  <w:r w:rsidR="00AE767D" w:rsidRPr="00197E54">
                    <w:rPr>
                      <w:rFonts w:ascii="Times New Roman" w:hAnsi="Times New Roman" w:cs="Times New Roman"/>
                    </w:rPr>
                    <w:t>tulejuhtimisseadmed</w:t>
                  </w:r>
                  <w:proofErr w:type="spellEnd"/>
                  <w:r w:rsidR="00AE767D" w:rsidRPr="00197E54">
                    <w:rPr>
                      <w:rFonts w:ascii="Times New Roman" w:hAnsi="Times New Roman" w:cs="Times New Roman"/>
                    </w:rPr>
                    <w:t xml:space="preserve"> ja -arvutid ning relvakontrollisüsteemid;</w:t>
                  </w:r>
                </w:p>
              </w:tc>
            </w:tr>
          </w:tbl>
          <w:p w14:paraId="44B7433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4"/>
              <w:gridCol w:w="8070"/>
            </w:tblGrid>
            <w:tr w:rsidR="00AE767D" w:rsidRPr="00197E54" w14:paraId="65687273" w14:textId="77777777">
              <w:tc>
                <w:tcPr>
                  <w:tcW w:w="0" w:type="auto"/>
                  <w:shd w:val="clear" w:color="auto" w:fill="auto"/>
                  <w:hideMark/>
                </w:tcPr>
                <w:p w14:paraId="459B02B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66C480AB" w14:textId="4B3368D6" w:rsidR="00AE767D" w:rsidRPr="00197E54" w:rsidRDefault="00914AB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muu tulejuhtimis-, seire- ja hoiatusvarustus ning järgmised juurdekuuluvad süsteemid:</w:t>
                  </w:r>
                </w:p>
                <w:tbl>
                  <w:tblPr>
                    <w:tblW w:w="5000" w:type="pct"/>
                    <w:tblCellMar>
                      <w:left w:w="0" w:type="dxa"/>
                      <w:right w:w="0" w:type="dxa"/>
                    </w:tblCellMar>
                    <w:tblLook w:val="04A0" w:firstRow="1" w:lastRow="0" w:firstColumn="1" w:lastColumn="0" w:noHBand="0" w:noVBand="1"/>
                  </w:tblPr>
                  <w:tblGrid>
                    <w:gridCol w:w="190"/>
                    <w:gridCol w:w="7880"/>
                  </w:tblGrid>
                  <w:tr w:rsidR="00AE767D" w:rsidRPr="00197E54" w14:paraId="257BF88B" w14:textId="77777777">
                    <w:tc>
                      <w:tcPr>
                        <w:tcW w:w="0" w:type="auto"/>
                        <w:shd w:val="clear" w:color="auto" w:fill="auto"/>
                        <w:hideMark/>
                      </w:tcPr>
                      <w:p w14:paraId="1B891DE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764DE5F6" w14:textId="0E49A4E6" w:rsidR="00AE767D" w:rsidRPr="00197E54" w:rsidRDefault="00914AB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sihtmärgi tuvastamise, määramise, </w:t>
                        </w:r>
                        <w:proofErr w:type="spellStart"/>
                        <w:r w:rsidR="00AE767D" w:rsidRPr="00197E54">
                          <w:rPr>
                            <w:rFonts w:ascii="Times New Roman" w:hAnsi="Times New Roman" w:cs="Times New Roman"/>
                          </w:rPr>
                          <w:t>sihitamise</w:t>
                        </w:r>
                        <w:proofErr w:type="spellEnd"/>
                        <w:r w:rsidR="00AE767D" w:rsidRPr="00197E54">
                          <w:rPr>
                            <w:rFonts w:ascii="Times New Roman" w:hAnsi="Times New Roman" w:cs="Times New Roman"/>
                          </w:rPr>
                          <w:t xml:space="preserve"> ja seire- või jälgimissüsteemid;</w:t>
                        </w:r>
                      </w:p>
                    </w:tc>
                  </w:tr>
                </w:tbl>
                <w:p w14:paraId="1FFAAEC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2"/>
                    <w:gridCol w:w="7808"/>
                  </w:tblGrid>
                  <w:tr w:rsidR="00AE767D" w:rsidRPr="00197E54" w14:paraId="564DEBAF" w14:textId="77777777">
                    <w:tc>
                      <w:tcPr>
                        <w:tcW w:w="0" w:type="auto"/>
                        <w:shd w:val="clear" w:color="auto" w:fill="auto"/>
                        <w:hideMark/>
                      </w:tcPr>
                      <w:p w14:paraId="6F110B8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7BF3E2B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avastamise, äratundmise või identifitseerimise varustus;</w:t>
                        </w:r>
                      </w:p>
                    </w:tc>
                  </w:tr>
                </w:tbl>
                <w:p w14:paraId="06578AF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3"/>
                    <w:gridCol w:w="7787"/>
                  </w:tblGrid>
                  <w:tr w:rsidR="00AE767D" w:rsidRPr="00197E54" w14:paraId="466A0A2E" w14:textId="77777777">
                    <w:tc>
                      <w:tcPr>
                        <w:tcW w:w="0" w:type="auto"/>
                        <w:shd w:val="clear" w:color="auto" w:fill="auto"/>
                        <w:hideMark/>
                      </w:tcPr>
                      <w:p w14:paraId="677BF3C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1943503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andmeühildamise või andurite ühildamise varustus;</w:t>
                        </w:r>
                      </w:p>
                    </w:tc>
                  </w:tr>
                </w:tbl>
                <w:p w14:paraId="6D154E44" w14:textId="77777777" w:rsidR="00AE767D" w:rsidRPr="00197E54" w:rsidRDefault="00AE767D" w:rsidP="00AE767D">
                  <w:pPr>
                    <w:rPr>
                      <w:rFonts w:ascii="Times New Roman" w:hAnsi="Times New Roman" w:cs="Times New Roman"/>
                    </w:rPr>
                  </w:pPr>
                </w:p>
              </w:tc>
            </w:tr>
          </w:tbl>
          <w:p w14:paraId="72FB876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7F649712" w14:textId="77777777">
              <w:tc>
                <w:tcPr>
                  <w:tcW w:w="0" w:type="auto"/>
                  <w:shd w:val="clear" w:color="auto" w:fill="auto"/>
                  <w:hideMark/>
                </w:tcPr>
                <w:p w14:paraId="3686949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64006AB5" w14:textId="5FB83769" w:rsidR="00AE767D" w:rsidRPr="00197E54" w:rsidRDefault="00C83AD3" w:rsidP="00AE767D">
                  <w:pPr>
                    <w:rPr>
                      <w:rFonts w:ascii="Times New Roman" w:hAnsi="Times New Roman" w:cs="Times New Roman"/>
                    </w:rPr>
                  </w:pPr>
                  <w:r>
                    <w:rPr>
                      <w:rFonts w:ascii="Times New Roman" w:hAnsi="Times New Roman" w:cs="Times New Roman"/>
                    </w:rPr>
                    <w:t xml:space="preserve"> </w:t>
                  </w:r>
                  <w:proofErr w:type="spellStart"/>
                  <w:r w:rsidR="00AE767D" w:rsidRPr="00197E54">
                    <w:rPr>
                      <w:rFonts w:ascii="Times New Roman" w:hAnsi="Times New Roman" w:cs="Times New Roman"/>
                    </w:rPr>
                    <w:t>vastumeetmete</w:t>
                  </w:r>
                  <w:proofErr w:type="spellEnd"/>
                  <w:r w:rsidR="00AE767D" w:rsidRPr="00197E54">
                    <w:rPr>
                      <w:rFonts w:ascii="Times New Roman" w:hAnsi="Times New Roman" w:cs="Times New Roman"/>
                    </w:rPr>
                    <w:t xml:space="preserve"> rakendamise seadmed punktis ML5.a või ML5.b nimetatud varustuse jaoks;</w:t>
                  </w:r>
                </w:p>
                <w:tbl>
                  <w:tblPr>
                    <w:tblW w:w="5000" w:type="pct"/>
                    <w:tblCellMar>
                      <w:left w:w="0" w:type="dxa"/>
                      <w:right w:w="0" w:type="dxa"/>
                    </w:tblCellMar>
                    <w:tblLook w:val="04A0" w:firstRow="1" w:lastRow="0" w:firstColumn="1" w:lastColumn="0" w:noHBand="0" w:noVBand="1"/>
                  </w:tblPr>
                  <w:tblGrid>
                    <w:gridCol w:w="673"/>
                    <w:gridCol w:w="7418"/>
                  </w:tblGrid>
                  <w:tr w:rsidR="00AE767D" w:rsidRPr="00197E54" w14:paraId="4D70F107" w14:textId="77777777">
                    <w:tc>
                      <w:tcPr>
                        <w:tcW w:w="0" w:type="auto"/>
                        <w:shd w:val="clear" w:color="auto" w:fill="auto"/>
                        <w:hideMark/>
                      </w:tcPr>
                      <w:p w14:paraId="7F0A7E8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50A462D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Punktis ML5.c nimetatud </w:t>
                        </w:r>
                        <w:proofErr w:type="spellStart"/>
                        <w:r w:rsidRPr="00197E54">
                          <w:rPr>
                            <w:rFonts w:ascii="Times New Roman" w:hAnsi="Times New Roman" w:cs="Times New Roman"/>
                            <w:i/>
                            <w:iCs/>
                          </w:rPr>
                          <w:t>vastumeetmete</w:t>
                        </w:r>
                        <w:proofErr w:type="spellEnd"/>
                        <w:r w:rsidRPr="00197E54">
                          <w:rPr>
                            <w:rFonts w:ascii="Times New Roman" w:hAnsi="Times New Roman" w:cs="Times New Roman"/>
                            <w:i/>
                            <w:iCs/>
                          </w:rPr>
                          <w:t xml:space="preserve"> rakendamise seadmed hõlmavad avastamise seadmeid.</w:t>
                        </w:r>
                      </w:p>
                    </w:tc>
                  </w:tr>
                </w:tbl>
                <w:p w14:paraId="00DB7D5A" w14:textId="77777777" w:rsidR="00AE767D" w:rsidRPr="00197E54" w:rsidRDefault="00AE767D" w:rsidP="00AE767D">
                  <w:pPr>
                    <w:rPr>
                      <w:rFonts w:ascii="Times New Roman" w:hAnsi="Times New Roman" w:cs="Times New Roman"/>
                    </w:rPr>
                  </w:pPr>
                </w:p>
              </w:tc>
            </w:tr>
          </w:tbl>
          <w:p w14:paraId="5104824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135A3474" w14:textId="77777777">
              <w:tc>
                <w:tcPr>
                  <w:tcW w:w="0" w:type="auto"/>
                  <w:shd w:val="clear" w:color="auto" w:fill="auto"/>
                  <w:hideMark/>
                </w:tcPr>
                <w:p w14:paraId="3506C30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5F747FDD" w14:textId="3A47C626" w:rsidR="00AE767D" w:rsidRPr="00197E54" w:rsidRDefault="00914AB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välitingimustes testimise ja varustuse seadistamise seadmed, mis on spetsiaalselt loodud punktis ML5.a, ML5.b või ML5.c nimetatud varustuse jaoks.</w:t>
                  </w:r>
                </w:p>
              </w:tc>
            </w:tr>
          </w:tbl>
          <w:p w14:paraId="069B0097" w14:textId="77777777" w:rsidR="00AE767D" w:rsidRPr="00197E54" w:rsidRDefault="00AE767D" w:rsidP="00AE767D">
            <w:pPr>
              <w:rPr>
                <w:rFonts w:ascii="Times New Roman" w:hAnsi="Times New Roman" w:cs="Times New Roman"/>
              </w:rPr>
            </w:pPr>
          </w:p>
        </w:tc>
      </w:tr>
      <w:tr w:rsidR="00AE767D" w:rsidRPr="00197E54" w14:paraId="5BE76F28"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42A7C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2AAE8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76E802"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Maismaasõidukid ja nende komponendid:</w:t>
            </w:r>
          </w:p>
          <w:tbl>
            <w:tblPr>
              <w:tblW w:w="5000" w:type="pct"/>
              <w:tblCellMar>
                <w:left w:w="0" w:type="dxa"/>
                <w:right w:w="0" w:type="dxa"/>
              </w:tblCellMar>
              <w:tblLook w:val="04A0" w:firstRow="1" w:lastRow="0" w:firstColumn="1" w:lastColumn="0" w:noHBand="0" w:noVBand="1"/>
            </w:tblPr>
            <w:tblGrid>
              <w:gridCol w:w="541"/>
              <w:gridCol w:w="7703"/>
            </w:tblGrid>
            <w:tr w:rsidR="00AE767D" w:rsidRPr="00197E54" w14:paraId="19603B38" w14:textId="77777777">
              <w:tc>
                <w:tcPr>
                  <w:tcW w:w="0" w:type="auto"/>
                  <w:shd w:val="clear" w:color="auto" w:fill="auto"/>
                  <w:hideMark/>
                </w:tcPr>
                <w:p w14:paraId="5EAF629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0965970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Juhtimis- ja navigatsiooniseadmete kohta vt kategooriat ML11.</w:t>
                  </w:r>
                </w:p>
              </w:tc>
            </w:tr>
          </w:tbl>
          <w:p w14:paraId="1BCC8BF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1B40BC19" w14:textId="77777777">
              <w:tc>
                <w:tcPr>
                  <w:tcW w:w="0" w:type="auto"/>
                  <w:shd w:val="clear" w:color="auto" w:fill="auto"/>
                  <w:hideMark/>
                </w:tcPr>
                <w:p w14:paraId="11234F0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29BFC37" w14:textId="39329D46" w:rsidR="00AE767D" w:rsidRPr="00197E54" w:rsidRDefault="00C83AD3"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maismaasõidukid ja nende komponendid, mis on spetsiaalselt loodud või kohandatud sõjaliseks kasutuseks;</w:t>
                  </w:r>
                </w:p>
                <w:tbl>
                  <w:tblPr>
                    <w:tblW w:w="5000" w:type="pct"/>
                    <w:tblCellMar>
                      <w:left w:w="0" w:type="dxa"/>
                      <w:right w:w="0" w:type="dxa"/>
                    </w:tblCellMar>
                    <w:tblLook w:val="04A0" w:firstRow="1" w:lastRow="0" w:firstColumn="1" w:lastColumn="0" w:noHBand="0" w:noVBand="1"/>
                  </w:tblPr>
                  <w:tblGrid>
                    <w:gridCol w:w="838"/>
                    <w:gridCol w:w="7253"/>
                  </w:tblGrid>
                  <w:tr w:rsidR="00AE767D" w:rsidRPr="00197E54" w14:paraId="30BD70E8" w14:textId="77777777">
                    <w:tc>
                      <w:tcPr>
                        <w:tcW w:w="0" w:type="auto"/>
                        <w:shd w:val="clear" w:color="auto" w:fill="auto"/>
                        <w:hideMark/>
                      </w:tcPr>
                      <w:p w14:paraId="05278BB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5926EA9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ML6.a hõlmab järgmist:</w:t>
                        </w:r>
                      </w:p>
                      <w:tbl>
                        <w:tblPr>
                          <w:tblW w:w="5000" w:type="pct"/>
                          <w:tblCellMar>
                            <w:left w:w="0" w:type="dxa"/>
                            <w:right w:w="0" w:type="dxa"/>
                          </w:tblCellMar>
                          <w:tblLook w:val="04A0" w:firstRow="1" w:lastRow="0" w:firstColumn="1" w:lastColumn="0" w:noHBand="0" w:noVBand="1"/>
                        </w:tblPr>
                        <w:tblGrid>
                          <w:gridCol w:w="153"/>
                          <w:gridCol w:w="7100"/>
                        </w:tblGrid>
                        <w:tr w:rsidR="00AE767D" w:rsidRPr="00197E54" w14:paraId="058BA655" w14:textId="77777777">
                          <w:tc>
                            <w:tcPr>
                              <w:tcW w:w="0" w:type="auto"/>
                              <w:shd w:val="clear" w:color="auto" w:fill="auto"/>
                              <w:hideMark/>
                            </w:tcPr>
                            <w:p w14:paraId="450305F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20089D6A" w14:textId="6E897B4A" w:rsidR="00AE767D" w:rsidRPr="00197E54" w:rsidRDefault="00914AB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tankid ja muud sõjaväe relvastatud sõidukid ning sõjaväe sõidukid, millele on paigaldatud relvaalused või varustus miinide </w:t>
                              </w:r>
                              <w:proofErr w:type="spellStart"/>
                              <w:r w:rsidR="00AE767D" w:rsidRPr="00197E54">
                                <w:rPr>
                                  <w:rFonts w:ascii="Times New Roman" w:hAnsi="Times New Roman" w:cs="Times New Roman"/>
                                  <w:i/>
                                  <w:iCs/>
                                </w:rPr>
                                <w:t>mahapanekuks</w:t>
                              </w:r>
                              <w:proofErr w:type="spellEnd"/>
                              <w:r w:rsidR="00AE767D" w:rsidRPr="00197E54">
                                <w:rPr>
                                  <w:rFonts w:ascii="Times New Roman" w:hAnsi="Times New Roman" w:cs="Times New Roman"/>
                                  <w:i/>
                                  <w:iCs/>
                                </w:rPr>
                                <w:t xml:space="preserve"> või kategooriasse ML4 kuuluva lahingumoona </w:t>
                              </w:r>
                              <w:proofErr w:type="spellStart"/>
                              <w:r w:rsidR="00AE767D" w:rsidRPr="00197E54">
                                <w:rPr>
                                  <w:rFonts w:ascii="Times New Roman" w:hAnsi="Times New Roman" w:cs="Times New Roman"/>
                                  <w:i/>
                                  <w:iCs/>
                                </w:rPr>
                                <w:t>õhkulennutamiseks</w:t>
                              </w:r>
                              <w:proofErr w:type="spellEnd"/>
                              <w:r w:rsidR="00AE767D" w:rsidRPr="00197E54">
                                <w:rPr>
                                  <w:rFonts w:ascii="Times New Roman" w:hAnsi="Times New Roman" w:cs="Times New Roman"/>
                                  <w:i/>
                                  <w:iCs/>
                                </w:rPr>
                                <w:t>;</w:t>
                              </w:r>
                            </w:p>
                          </w:tc>
                        </w:tr>
                      </w:tbl>
                      <w:p w14:paraId="5978AE8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28"/>
                          <w:gridCol w:w="6525"/>
                        </w:tblGrid>
                        <w:tr w:rsidR="00AE767D" w:rsidRPr="00197E54" w14:paraId="5B5AF098" w14:textId="77777777">
                          <w:tc>
                            <w:tcPr>
                              <w:tcW w:w="0" w:type="auto"/>
                              <w:shd w:val="clear" w:color="auto" w:fill="auto"/>
                              <w:hideMark/>
                            </w:tcPr>
                            <w:p w14:paraId="05CCF60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2306EA6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soomusmasinad;</w:t>
                              </w:r>
                            </w:p>
                          </w:tc>
                        </w:tr>
                      </w:tbl>
                      <w:p w14:paraId="4ACCD12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100"/>
                        </w:tblGrid>
                        <w:tr w:rsidR="00AE767D" w:rsidRPr="00197E54" w14:paraId="562A5918" w14:textId="77777777">
                          <w:tc>
                            <w:tcPr>
                              <w:tcW w:w="0" w:type="auto"/>
                              <w:shd w:val="clear" w:color="auto" w:fill="auto"/>
                              <w:hideMark/>
                            </w:tcPr>
                            <w:p w14:paraId="2E7FDDF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7A742E8A" w14:textId="2B4BBDC5" w:rsidR="00AE767D" w:rsidRPr="00197E54" w:rsidRDefault="00914AB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amfiibsed sõidukid ja sõidukid, mis on võimelised forsseerima sügavat veetõket;</w:t>
                              </w:r>
                            </w:p>
                          </w:tc>
                        </w:tr>
                      </w:tbl>
                      <w:p w14:paraId="31A8DC6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088"/>
                        </w:tblGrid>
                        <w:tr w:rsidR="00AE767D" w:rsidRPr="00197E54" w14:paraId="6E1CF1C2" w14:textId="77777777">
                          <w:tc>
                            <w:tcPr>
                              <w:tcW w:w="0" w:type="auto"/>
                              <w:shd w:val="clear" w:color="auto" w:fill="auto"/>
                              <w:hideMark/>
                            </w:tcPr>
                            <w:p w14:paraId="361BA6A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5DD5CCC1" w14:textId="13BBFA06" w:rsidR="00AE767D" w:rsidRPr="00197E54" w:rsidRDefault="00914AB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pioneerveokid (</w:t>
                              </w:r>
                              <w:proofErr w:type="spellStart"/>
                              <w:r w:rsidR="00AE767D" w:rsidRPr="00197E54">
                                <w:rPr>
                                  <w:rFonts w:ascii="Times New Roman" w:hAnsi="Times New Roman" w:cs="Times New Roman"/>
                                  <w:i/>
                                  <w:iCs/>
                                </w:rPr>
                                <w:t>recovery</w:t>
                              </w:r>
                              <w:proofErr w:type="spellEnd"/>
                              <w:r w:rsidR="00AE767D" w:rsidRPr="00197E54">
                                <w:rPr>
                                  <w:rFonts w:ascii="Times New Roman" w:hAnsi="Times New Roman" w:cs="Times New Roman"/>
                                  <w:i/>
                                  <w:iCs/>
                                </w:rPr>
                                <w:t xml:space="preserve"> </w:t>
                              </w:r>
                              <w:proofErr w:type="spellStart"/>
                              <w:r w:rsidR="00AE767D" w:rsidRPr="00197E54">
                                <w:rPr>
                                  <w:rFonts w:ascii="Times New Roman" w:hAnsi="Times New Roman" w:cs="Times New Roman"/>
                                  <w:i/>
                                  <w:iCs/>
                                </w:rPr>
                                <w:t>vehicles</w:t>
                              </w:r>
                              <w:proofErr w:type="spellEnd"/>
                              <w:r w:rsidR="00AE767D" w:rsidRPr="00197E54">
                                <w:rPr>
                                  <w:rFonts w:ascii="Times New Roman" w:hAnsi="Times New Roman" w:cs="Times New Roman"/>
                                  <w:i/>
                                  <w:iCs/>
                                </w:rPr>
                                <w:t>) ning laskemoona ja relvasüsteemide transpordisõidukid ja seonduvad veose käitlemise seadmed;</w:t>
                              </w:r>
                            </w:p>
                          </w:tc>
                        </w:tr>
                      </w:tbl>
                      <w:p w14:paraId="6773A40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93"/>
                          <w:gridCol w:w="6060"/>
                        </w:tblGrid>
                        <w:tr w:rsidR="00AE767D" w:rsidRPr="00197E54" w14:paraId="2229DFA7" w14:textId="77777777">
                          <w:tc>
                            <w:tcPr>
                              <w:tcW w:w="0" w:type="auto"/>
                              <w:shd w:val="clear" w:color="auto" w:fill="auto"/>
                              <w:hideMark/>
                            </w:tcPr>
                            <w:p w14:paraId="5A68607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7149400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treilerid.</w:t>
                              </w:r>
                            </w:p>
                          </w:tc>
                        </w:tr>
                      </w:tbl>
                      <w:p w14:paraId="3B75C96F" w14:textId="77777777" w:rsidR="00AE767D" w:rsidRPr="00197E54" w:rsidRDefault="00AE767D" w:rsidP="00AE767D">
                        <w:pPr>
                          <w:rPr>
                            <w:rFonts w:ascii="Times New Roman" w:hAnsi="Times New Roman" w:cs="Times New Roman"/>
                          </w:rPr>
                        </w:pPr>
                      </w:p>
                    </w:tc>
                  </w:tr>
                </w:tbl>
                <w:p w14:paraId="6EA135F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253"/>
                  </w:tblGrid>
                  <w:tr w:rsidR="00AE767D" w:rsidRPr="00197E54" w14:paraId="309216EF" w14:textId="77777777">
                    <w:tc>
                      <w:tcPr>
                        <w:tcW w:w="0" w:type="auto"/>
                        <w:shd w:val="clear" w:color="auto" w:fill="auto"/>
                        <w:hideMark/>
                      </w:tcPr>
                      <w:p w14:paraId="39A1369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78B7956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Maismaasõiduk on kohandatud sõjaliseks kasutamiseks punkti ML6.a tähenduses, kui sõidukile on lisatud üks või enam spetsiaalselt sõjaliseks kasutuseks loodud </w:t>
                        </w:r>
                        <w:r w:rsidRPr="00197E54">
                          <w:rPr>
                            <w:rFonts w:ascii="Times New Roman" w:hAnsi="Times New Roman" w:cs="Times New Roman"/>
                            <w:i/>
                            <w:iCs/>
                          </w:rPr>
                          <w:lastRenderedPageBreak/>
                          <w:t>komponenti, millega kaasneb sõiduki struktuuriliste, elektriliste või mehaaniliste omaduste muutus. Sellised komponendid hõlmavad järgmist:</w:t>
                        </w:r>
                      </w:p>
                      <w:tbl>
                        <w:tblPr>
                          <w:tblW w:w="5000" w:type="pct"/>
                          <w:tblCellMar>
                            <w:left w:w="0" w:type="dxa"/>
                            <w:right w:w="0" w:type="dxa"/>
                          </w:tblCellMar>
                          <w:tblLook w:val="04A0" w:firstRow="1" w:lastRow="0" w:firstColumn="1" w:lastColumn="0" w:noHBand="0" w:noVBand="1"/>
                        </w:tblPr>
                        <w:tblGrid>
                          <w:gridCol w:w="153"/>
                          <w:gridCol w:w="7100"/>
                        </w:tblGrid>
                        <w:tr w:rsidR="00AE767D" w:rsidRPr="00197E54" w14:paraId="2587A393" w14:textId="77777777">
                          <w:tc>
                            <w:tcPr>
                              <w:tcW w:w="0" w:type="auto"/>
                              <w:shd w:val="clear" w:color="auto" w:fill="auto"/>
                              <w:hideMark/>
                            </w:tcPr>
                            <w:p w14:paraId="35EC18E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D84AA57" w14:textId="2D736849" w:rsidR="00AE767D" w:rsidRPr="00197E54" w:rsidRDefault="00914AB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pneumaatiliste rehvide seadised, mis on spetsiaalselt loodud rehvide kuulikindlaks muutmiseks;</w:t>
                              </w:r>
                            </w:p>
                          </w:tc>
                        </w:tr>
                      </w:tbl>
                      <w:p w14:paraId="5F9AFB5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088"/>
                        </w:tblGrid>
                        <w:tr w:rsidR="00AE767D" w:rsidRPr="00197E54" w14:paraId="492E368B" w14:textId="77777777">
                          <w:tc>
                            <w:tcPr>
                              <w:tcW w:w="0" w:type="auto"/>
                              <w:shd w:val="clear" w:color="auto" w:fill="auto"/>
                              <w:hideMark/>
                            </w:tcPr>
                            <w:p w14:paraId="57A8461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6D96B1C1" w14:textId="3F748386" w:rsidR="00AE767D" w:rsidRPr="00197E54" w:rsidRDefault="00914AB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sõiduki kasutamiseks vältimatult vajalike osade (näiteks kütusepaagid või kabiin) soomustamine;</w:t>
                              </w:r>
                            </w:p>
                          </w:tc>
                        </w:tr>
                      </w:tbl>
                      <w:p w14:paraId="0CEF4F0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1"/>
                          <w:gridCol w:w="7072"/>
                        </w:tblGrid>
                        <w:tr w:rsidR="00AE767D" w:rsidRPr="00197E54" w14:paraId="741A3094" w14:textId="77777777">
                          <w:tc>
                            <w:tcPr>
                              <w:tcW w:w="0" w:type="auto"/>
                              <w:shd w:val="clear" w:color="auto" w:fill="auto"/>
                              <w:hideMark/>
                            </w:tcPr>
                            <w:p w14:paraId="53B7CC42"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4D23DE76" w14:textId="6C977CC1" w:rsidR="00AE767D" w:rsidRPr="00197E54" w:rsidRDefault="00AE767D" w:rsidP="00AE767D">
                              <w:pPr>
                                <w:rPr>
                                  <w:rFonts w:ascii="Times New Roman" w:hAnsi="Times New Roman" w:cs="Times New Roman"/>
                                </w:rPr>
                              </w:pPr>
                              <w:r w:rsidRPr="00197E54">
                                <w:rPr>
                                  <w:rFonts w:ascii="Times New Roman" w:hAnsi="Times New Roman" w:cs="Times New Roman"/>
                                  <w:i/>
                                  <w:iCs/>
                                </w:rPr>
                                <w:t>spetsiaalsed tugevdused või alused relvade kinnitamiseks sõidukile;</w:t>
                              </w:r>
                            </w:p>
                          </w:tc>
                        </w:tr>
                      </w:tbl>
                      <w:p w14:paraId="2BC6843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9"/>
                          <w:gridCol w:w="6964"/>
                        </w:tblGrid>
                        <w:tr w:rsidR="00AE767D" w:rsidRPr="00197E54" w14:paraId="2F9AB5BC" w14:textId="77777777">
                          <w:tc>
                            <w:tcPr>
                              <w:tcW w:w="0" w:type="auto"/>
                              <w:shd w:val="clear" w:color="auto" w:fill="auto"/>
                              <w:hideMark/>
                            </w:tcPr>
                            <w:p w14:paraId="79CA315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5CD3421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sõiduki varjestatud tuled sõitmiseks pimedas.</w:t>
                              </w:r>
                            </w:p>
                          </w:tc>
                        </w:tr>
                      </w:tbl>
                      <w:p w14:paraId="5D3AB72D" w14:textId="77777777" w:rsidR="00AE767D" w:rsidRPr="00197E54" w:rsidRDefault="00AE767D" w:rsidP="00AE767D">
                        <w:pPr>
                          <w:rPr>
                            <w:rFonts w:ascii="Times New Roman" w:hAnsi="Times New Roman" w:cs="Times New Roman"/>
                          </w:rPr>
                        </w:pPr>
                      </w:p>
                    </w:tc>
                  </w:tr>
                </w:tbl>
                <w:p w14:paraId="6F86A3A4" w14:textId="77777777" w:rsidR="00AE767D" w:rsidRPr="00197E54" w:rsidRDefault="00AE767D" w:rsidP="00AE767D">
                  <w:pPr>
                    <w:rPr>
                      <w:rFonts w:ascii="Times New Roman" w:hAnsi="Times New Roman" w:cs="Times New Roman"/>
                    </w:rPr>
                  </w:pPr>
                </w:p>
              </w:tc>
            </w:tr>
          </w:tbl>
          <w:p w14:paraId="1D7CC5C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688F12D8" w14:textId="77777777">
              <w:tc>
                <w:tcPr>
                  <w:tcW w:w="0" w:type="auto"/>
                  <w:shd w:val="clear" w:color="auto" w:fill="auto"/>
                  <w:hideMark/>
                </w:tcPr>
                <w:p w14:paraId="56BB393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678E73A7" w14:textId="0A99EF54" w:rsidR="00AE767D" w:rsidRPr="00197E54" w:rsidRDefault="00914AB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muud maismaasõidukid ja nende komponendid:</w:t>
                  </w: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7CB94DC5" w14:textId="77777777">
                    <w:tc>
                      <w:tcPr>
                        <w:tcW w:w="0" w:type="auto"/>
                        <w:shd w:val="clear" w:color="auto" w:fill="auto"/>
                        <w:hideMark/>
                      </w:tcPr>
                      <w:p w14:paraId="5EF7BFD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61882DDE" w14:textId="4E7F1CB1" w:rsidR="00AE767D" w:rsidRPr="00197E54" w:rsidRDefault="00914AB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sõidukid, millel on kõik järgmised omadused:</w:t>
                        </w:r>
                      </w:p>
                      <w:tbl>
                        <w:tblPr>
                          <w:tblW w:w="5000" w:type="pct"/>
                          <w:tblCellMar>
                            <w:left w:w="0" w:type="dxa"/>
                            <w:right w:w="0" w:type="dxa"/>
                          </w:tblCellMar>
                          <w:tblLook w:val="04A0" w:firstRow="1" w:lastRow="0" w:firstColumn="1" w:lastColumn="0" w:noHBand="0" w:noVBand="1"/>
                        </w:tblPr>
                        <w:tblGrid>
                          <w:gridCol w:w="153"/>
                          <w:gridCol w:w="7761"/>
                        </w:tblGrid>
                        <w:tr w:rsidR="00AE767D" w:rsidRPr="00197E54" w14:paraId="185AC8C2" w14:textId="77777777">
                          <w:tc>
                            <w:tcPr>
                              <w:tcW w:w="0" w:type="auto"/>
                              <w:shd w:val="clear" w:color="auto" w:fill="auto"/>
                              <w:hideMark/>
                            </w:tcPr>
                            <w:p w14:paraId="40547A69" w14:textId="6D77FBD3" w:rsidR="00AE767D" w:rsidRPr="00197E54" w:rsidRDefault="00AE767D" w:rsidP="00AE767D">
                              <w:pPr>
                                <w:rPr>
                                  <w:rFonts w:ascii="Times New Roman" w:hAnsi="Times New Roman" w:cs="Times New Roman"/>
                                </w:rPr>
                              </w:pPr>
                              <w:r w:rsidRPr="00197E54">
                                <w:rPr>
                                  <w:rFonts w:ascii="Times New Roman" w:hAnsi="Times New Roman" w:cs="Times New Roman"/>
                                </w:rPr>
                                <w:t>a.</w:t>
                              </w:r>
                              <w:r w:rsidR="00914ABB">
                                <w:rPr>
                                  <w:rFonts w:ascii="Times New Roman" w:hAnsi="Times New Roman" w:cs="Times New Roman"/>
                                </w:rPr>
                                <w:t xml:space="preserve"> </w:t>
                              </w:r>
                            </w:p>
                          </w:tc>
                          <w:tc>
                            <w:tcPr>
                              <w:tcW w:w="0" w:type="auto"/>
                              <w:shd w:val="clear" w:color="auto" w:fill="auto"/>
                              <w:hideMark/>
                            </w:tcPr>
                            <w:p w14:paraId="03E8E30B" w14:textId="36B9BD8F" w:rsidR="00AE767D" w:rsidRPr="00197E54" w:rsidRDefault="00914AB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mis on valmistatud vastavatest materjalidest või komponentidest või millele on paigaldatud vastavad materjalid või komponendid, et tagada III kaitseastmele (NIJ</w:t>
                              </w:r>
                              <w:hyperlink r:id="rId7" w:anchor="ntr2-L_2021225ET.01007101-E0002" w:history="1">
                                <w:r w:rsidR="00AE767D" w:rsidRPr="00197E54">
                                  <w:rPr>
                                    <w:rStyle w:val="Hyperlink"/>
                                    <w:rFonts w:ascii="Times New Roman" w:hAnsi="Times New Roman" w:cs="Times New Roman"/>
                                  </w:rPr>
                                  <w:t> (</w:t>
                                </w:r>
                                <w:r w:rsidR="00AE767D" w:rsidRPr="00197E54">
                                  <w:rPr>
                                    <w:rStyle w:val="Hyperlink"/>
                                    <w:rFonts w:ascii="Times New Roman" w:hAnsi="Times New Roman" w:cs="Times New Roman"/>
                                    <w:vertAlign w:val="superscript"/>
                                  </w:rPr>
                                  <w:t>2</w:t>
                                </w:r>
                                <w:r w:rsidR="00AE767D" w:rsidRPr="00197E54">
                                  <w:rPr>
                                    <w:rStyle w:val="Hyperlink"/>
                                    <w:rFonts w:ascii="Times New Roman" w:hAnsi="Times New Roman" w:cs="Times New Roman"/>
                                  </w:rPr>
                                  <w:t>)</w:t>
                                </w:r>
                              </w:hyperlink>
                              <w:r w:rsidR="00AE767D" w:rsidRPr="00197E54">
                                <w:rPr>
                                  <w:rFonts w:ascii="Times New Roman" w:hAnsi="Times New Roman" w:cs="Times New Roman"/>
                                </w:rPr>
                                <w:t> 0108.01, september 1985</w:t>
                              </w:r>
                              <w:r>
                                <w:rPr>
                                  <w:rFonts w:ascii="Times New Roman" w:hAnsi="Times New Roman" w:cs="Times New Roman"/>
                                </w:rPr>
                                <w:t>)</w:t>
                              </w:r>
                              <w:r w:rsidR="00AE767D" w:rsidRPr="00197E54">
                                <w:rPr>
                                  <w:rFonts w:ascii="Times New Roman" w:hAnsi="Times New Roman" w:cs="Times New Roman"/>
                                </w:rPr>
                                <w:t xml:space="preserve"> või samaväärse</w:t>
                              </w:r>
                              <w:r>
                                <w:rPr>
                                  <w:rFonts w:ascii="Times New Roman" w:hAnsi="Times New Roman" w:cs="Times New Roman"/>
                                </w:rPr>
                                <w:t>tele</w:t>
                              </w:r>
                              <w:r w:rsidR="00AE767D" w:rsidRPr="00197E54">
                                <w:rPr>
                                  <w:rFonts w:ascii="Times New Roman" w:hAnsi="Times New Roman" w:cs="Times New Roman"/>
                                </w:rPr>
                                <w:t xml:space="preserve"> standardi</w:t>
                              </w:r>
                              <w:r>
                                <w:rPr>
                                  <w:rFonts w:ascii="Times New Roman" w:hAnsi="Times New Roman" w:cs="Times New Roman"/>
                                </w:rPr>
                                <w:t>tele</w:t>
                              </w:r>
                              <w:r w:rsidR="00AE767D" w:rsidRPr="00197E54">
                                <w:rPr>
                                  <w:rFonts w:ascii="Times New Roman" w:hAnsi="Times New Roman" w:cs="Times New Roman"/>
                                </w:rPr>
                                <w:t xml:space="preserve"> vastav või sellest parem kaitse ballistilise lennutrajektooriga füüsiliste kehade eest;</w:t>
                              </w:r>
                            </w:p>
                          </w:tc>
                        </w:tr>
                      </w:tbl>
                      <w:p w14:paraId="6DD470F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749"/>
                        </w:tblGrid>
                        <w:tr w:rsidR="00AE767D" w:rsidRPr="00197E54" w14:paraId="05484939" w14:textId="77777777">
                          <w:tc>
                            <w:tcPr>
                              <w:tcW w:w="0" w:type="auto"/>
                              <w:shd w:val="clear" w:color="auto" w:fill="auto"/>
                              <w:hideMark/>
                            </w:tcPr>
                            <w:p w14:paraId="09FDF62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6ED8913A" w14:textId="3BC6F914" w:rsidR="00AE767D" w:rsidRPr="00197E54" w:rsidRDefault="00914AB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mis on samaaegse esi- ja </w:t>
                              </w:r>
                              <w:proofErr w:type="spellStart"/>
                              <w:r w:rsidR="00AE767D" w:rsidRPr="00197E54">
                                <w:rPr>
                                  <w:rFonts w:ascii="Times New Roman" w:hAnsi="Times New Roman" w:cs="Times New Roman"/>
                                </w:rPr>
                                <w:t>tagasillaveoga</w:t>
                              </w:r>
                              <w:proofErr w:type="spellEnd"/>
                              <w:r w:rsidR="00AE767D" w:rsidRPr="00197E54">
                                <w:rPr>
                                  <w:rFonts w:ascii="Times New Roman" w:hAnsi="Times New Roman" w:cs="Times New Roman"/>
                                </w:rPr>
                                <w:t>, sealhulgas sõidukid, millel on täiendavad rattad kandevõime suurendamiseks sõitmise või seismise ajal;</w:t>
                              </w:r>
                            </w:p>
                          </w:tc>
                        </w:tr>
                      </w:tbl>
                      <w:p w14:paraId="412DB99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9"/>
                          <w:gridCol w:w="7615"/>
                        </w:tblGrid>
                        <w:tr w:rsidR="00AE767D" w:rsidRPr="00197E54" w14:paraId="4A23A990" w14:textId="77777777">
                          <w:tc>
                            <w:tcPr>
                              <w:tcW w:w="0" w:type="auto"/>
                              <w:shd w:val="clear" w:color="auto" w:fill="auto"/>
                              <w:hideMark/>
                            </w:tcPr>
                            <w:p w14:paraId="1235C44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33B88DC6" w14:textId="0EA9ED32" w:rsidR="00AE767D" w:rsidRPr="00197E54" w:rsidRDefault="00AE767D" w:rsidP="00AE767D">
                              <w:pPr>
                                <w:rPr>
                                  <w:rFonts w:ascii="Times New Roman" w:hAnsi="Times New Roman" w:cs="Times New Roman"/>
                                </w:rPr>
                              </w:pPr>
                              <w:r w:rsidRPr="00197E54">
                                <w:rPr>
                                  <w:rFonts w:ascii="Times New Roman" w:hAnsi="Times New Roman" w:cs="Times New Roman"/>
                                </w:rPr>
                                <w:t>mille täismass on suurem kui 4 500  kg ning</w:t>
                              </w:r>
                            </w:p>
                          </w:tc>
                        </w:tr>
                      </w:tbl>
                      <w:p w14:paraId="552CE1D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5"/>
                          <w:gridCol w:w="7619"/>
                        </w:tblGrid>
                        <w:tr w:rsidR="00AE767D" w:rsidRPr="00197E54" w14:paraId="68963B1A" w14:textId="77777777">
                          <w:tc>
                            <w:tcPr>
                              <w:tcW w:w="0" w:type="auto"/>
                              <w:shd w:val="clear" w:color="auto" w:fill="auto"/>
                              <w:hideMark/>
                            </w:tcPr>
                            <w:p w14:paraId="35E0B77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08EC341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mis on loodud või kohandatud maastikusõiduks;</w:t>
                              </w:r>
                            </w:p>
                          </w:tc>
                        </w:tr>
                      </w:tbl>
                      <w:p w14:paraId="666646DC" w14:textId="77777777" w:rsidR="00AE767D" w:rsidRPr="00197E54" w:rsidRDefault="00AE767D" w:rsidP="00AE767D">
                        <w:pPr>
                          <w:rPr>
                            <w:rFonts w:ascii="Times New Roman" w:hAnsi="Times New Roman" w:cs="Times New Roman"/>
                          </w:rPr>
                        </w:pPr>
                      </w:p>
                    </w:tc>
                  </w:tr>
                </w:tbl>
                <w:p w14:paraId="6BE9755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56B6155F" w14:textId="77777777">
                    <w:tc>
                      <w:tcPr>
                        <w:tcW w:w="0" w:type="auto"/>
                        <w:shd w:val="clear" w:color="auto" w:fill="auto"/>
                        <w:hideMark/>
                      </w:tcPr>
                      <w:p w14:paraId="7646ED9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1A164846" w14:textId="0B25AC4B"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komponendid, millel on kõik järgmised omadused:</w:t>
                        </w:r>
                      </w:p>
                      <w:tbl>
                        <w:tblPr>
                          <w:tblW w:w="5000" w:type="pct"/>
                          <w:tblCellMar>
                            <w:left w:w="0" w:type="dxa"/>
                            <w:right w:w="0" w:type="dxa"/>
                          </w:tblCellMar>
                          <w:tblLook w:val="04A0" w:firstRow="1" w:lastRow="0" w:firstColumn="1" w:lastColumn="0" w:noHBand="0" w:noVBand="1"/>
                        </w:tblPr>
                        <w:tblGrid>
                          <w:gridCol w:w="187"/>
                          <w:gridCol w:w="7727"/>
                        </w:tblGrid>
                        <w:tr w:rsidR="00AE767D" w:rsidRPr="00197E54" w14:paraId="4263A0A2" w14:textId="77777777">
                          <w:tc>
                            <w:tcPr>
                              <w:tcW w:w="0" w:type="auto"/>
                              <w:shd w:val="clear" w:color="auto" w:fill="auto"/>
                              <w:hideMark/>
                            </w:tcPr>
                            <w:p w14:paraId="63DF6DB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0D81AA01" w14:textId="27FD4D44" w:rsidR="00AE767D" w:rsidRPr="00197E54" w:rsidRDefault="00AE767D" w:rsidP="00AE767D">
                              <w:pPr>
                                <w:rPr>
                                  <w:rFonts w:ascii="Times New Roman" w:hAnsi="Times New Roman" w:cs="Times New Roman"/>
                                </w:rPr>
                              </w:pPr>
                              <w:r w:rsidRPr="00197E54">
                                <w:rPr>
                                  <w:rFonts w:ascii="Times New Roman" w:hAnsi="Times New Roman" w:cs="Times New Roman"/>
                                </w:rPr>
                                <w:t>mis on loodud spetsiaalselt punktis ML6.b.1 nimetatud sõidukitele ning</w:t>
                              </w:r>
                            </w:p>
                          </w:tc>
                        </w:tr>
                      </w:tbl>
                      <w:p w14:paraId="0316508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749"/>
                        </w:tblGrid>
                        <w:tr w:rsidR="00AE767D" w:rsidRPr="00197E54" w14:paraId="1DEFF8D6" w14:textId="77777777">
                          <w:tc>
                            <w:tcPr>
                              <w:tcW w:w="0" w:type="auto"/>
                              <w:shd w:val="clear" w:color="auto" w:fill="auto"/>
                              <w:hideMark/>
                            </w:tcPr>
                            <w:p w14:paraId="0A1B1CB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4D284BC7" w14:textId="290AC7E7" w:rsidR="00AE767D" w:rsidRPr="00197E54" w:rsidRDefault="00C83AD3"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mille kaitse ballistilise lennutrajektooriga füüsiliste kehade eest vastab III kaitseastmele (NIJ 0108.01, september 1985</w:t>
                              </w:r>
                              <w:r w:rsidR="009F45C6">
                                <w:rPr>
                                  <w:rFonts w:ascii="Times New Roman" w:hAnsi="Times New Roman" w:cs="Times New Roman"/>
                                </w:rPr>
                                <w:t>)</w:t>
                              </w:r>
                              <w:r w:rsidR="00AE767D" w:rsidRPr="00197E54">
                                <w:rPr>
                                  <w:rFonts w:ascii="Times New Roman" w:hAnsi="Times New Roman" w:cs="Times New Roman"/>
                                </w:rPr>
                                <w:t xml:space="preserve"> või samaväärse</w:t>
                              </w:r>
                              <w:r w:rsidR="009F45C6">
                                <w:rPr>
                                  <w:rFonts w:ascii="Times New Roman" w:hAnsi="Times New Roman" w:cs="Times New Roman"/>
                                </w:rPr>
                                <w:t>tele</w:t>
                              </w:r>
                              <w:r w:rsidR="00AE767D" w:rsidRPr="00197E54">
                                <w:rPr>
                                  <w:rFonts w:ascii="Times New Roman" w:hAnsi="Times New Roman" w:cs="Times New Roman"/>
                                </w:rPr>
                                <w:t xml:space="preserve"> standardi</w:t>
                              </w:r>
                              <w:r w:rsidR="009F45C6">
                                <w:rPr>
                                  <w:rFonts w:ascii="Times New Roman" w:hAnsi="Times New Roman" w:cs="Times New Roman"/>
                                </w:rPr>
                                <w:t>tele</w:t>
                              </w:r>
                              <w:r w:rsidR="00AE767D" w:rsidRPr="00197E54">
                                <w:rPr>
                                  <w:rFonts w:ascii="Times New Roman" w:hAnsi="Times New Roman" w:cs="Times New Roman"/>
                                </w:rPr>
                                <w:t xml:space="preserve"> või on sellest parem.</w:t>
                              </w:r>
                            </w:p>
                          </w:tc>
                        </w:tr>
                      </w:tbl>
                      <w:p w14:paraId="1A29F559" w14:textId="77777777" w:rsidR="00AE767D" w:rsidRPr="00197E54" w:rsidRDefault="00AE767D" w:rsidP="00AE767D">
                        <w:pPr>
                          <w:rPr>
                            <w:rFonts w:ascii="Times New Roman" w:hAnsi="Times New Roman" w:cs="Times New Roman"/>
                          </w:rPr>
                        </w:pPr>
                      </w:p>
                    </w:tc>
                  </w:tr>
                </w:tbl>
                <w:p w14:paraId="225EC6A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30"/>
                    <w:gridCol w:w="6849"/>
                  </w:tblGrid>
                  <w:tr w:rsidR="00AE767D" w:rsidRPr="00197E54" w14:paraId="794309B8" w14:textId="77777777">
                    <w:tc>
                      <w:tcPr>
                        <w:tcW w:w="0" w:type="auto"/>
                        <w:shd w:val="clear" w:color="auto" w:fill="auto"/>
                        <w:hideMark/>
                      </w:tcPr>
                      <w:p w14:paraId="28F72EFD"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2DD2563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Vt samuti punkt ML13.a.</w:t>
                        </w:r>
                      </w:p>
                    </w:tc>
                  </w:tr>
                </w:tbl>
                <w:p w14:paraId="1BD8D47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296"/>
                  </w:tblGrid>
                  <w:tr w:rsidR="00AE767D" w:rsidRPr="00197E54" w14:paraId="3C0E33FE" w14:textId="77777777">
                    <w:tc>
                      <w:tcPr>
                        <w:tcW w:w="0" w:type="auto"/>
                        <w:shd w:val="clear" w:color="auto" w:fill="auto"/>
                        <w:hideMark/>
                      </w:tcPr>
                      <w:p w14:paraId="685B1C50" w14:textId="620651C6"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r w:rsidR="00C83AD3">
                          <w:rPr>
                            <w:rFonts w:ascii="Times New Roman" w:hAnsi="Times New Roman" w:cs="Times New Roman"/>
                            <w:i/>
                            <w:iCs/>
                            <w:u w:val="single"/>
                          </w:rPr>
                          <w:t>1</w:t>
                        </w:r>
                        <w:r w:rsidRPr="00197E54">
                          <w:rPr>
                            <w:rFonts w:ascii="Times New Roman" w:hAnsi="Times New Roman" w:cs="Times New Roman"/>
                            <w:i/>
                            <w:iCs/>
                            <w:u w:val="single"/>
                          </w:rPr>
                          <w:t xml:space="preserve"> </w:t>
                        </w:r>
                      </w:p>
                    </w:tc>
                    <w:tc>
                      <w:tcPr>
                        <w:tcW w:w="0" w:type="auto"/>
                        <w:shd w:val="clear" w:color="auto" w:fill="auto"/>
                        <w:hideMark/>
                      </w:tcPr>
                      <w:p w14:paraId="0A5A0F6B" w14:textId="10A5D3CF"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Kategooria ML6 ei hõlma selliseid tsiviilsõidukeid, mis on loodud raha ja väärtesemete transpordiks.</w:t>
                        </w:r>
                      </w:p>
                    </w:tc>
                  </w:tr>
                </w:tbl>
                <w:p w14:paraId="07ED72F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296"/>
                  </w:tblGrid>
                  <w:tr w:rsidR="00AE767D" w:rsidRPr="00197E54" w14:paraId="2F1F6BB4" w14:textId="77777777">
                    <w:tc>
                      <w:tcPr>
                        <w:tcW w:w="0" w:type="auto"/>
                        <w:shd w:val="clear" w:color="auto" w:fill="auto"/>
                        <w:hideMark/>
                      </w:tcPr>
                      <w:p w14:paraId="3B6113F9" w14:textId="2E87BDB1"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w:t>
                        </w:r>
                        <w:r w:rsidR="00C83AD3">
                          <w:rPr>
                            <w:rFonts w:ascii="Times New Roman" w:hAnsi="Times New Roman" w:cs="Times New Roman"/>
                            <w:i/>
                            <w:iCs/>
                            <w:u w:val="single"/>
                          </w:rPr>
                          <w:t xml:space="preserve">s2 </w:t>
                        </w:r>
                      </w:p>
                    </w:tc>
                    <w:tc>
                      <w:tcPr>
                        <w:tcW w:w="0" w:type="auto"/>
                        <w:shd w:val="clear" w:color="auto" w:fill="auto"/>
                        <w:hideMark/>
                      </w:tcPr>
                      <w:p w14:paraId="16481CEA" w14:textId="2884FB34"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Kategooria ML6 ei hõlma sõidukeid, millel on kõik järgmised omadused:</w:t>
                        </w:r>
                      </w:p>
                      <w:tbl>
                        <w:tblPr>
                          <w:tblW w:w="5000" w:type="pct"/>
                          <w:tblCellMar>
                            <w:left w:w="0" w:type="dxa"/>
                            <w:right w:w="0" w:type="dxa"/>
                          </w:tblCellMar>
                          <w:tblLook w:val="04A0" w:firstRow="1" w:lastRow="0" w:firstColumn="1" w:lastColumn="0" w:noHBand="0" w:noVBand="1"/>
                        </w:tblPr>
                        <w:tblGrid>
                          <w:gridCol w:w="283"/>
                          <w:gridCol w:w="7013"/>
                        </w:tblGrid>
                        <w:tr w:rsidR="00AE767D" w:rsidRPr="00197E54" w14:paraId="63F18183" w14:textId="77777777">
                          <w:tc>
                            <w:tcPr>
                              <w:tcW w:w="0" w:type="auto"/>
                              <w:shd w:val="clear" w:color="auto" w:fill="auto"/>
                              <w:hideMark/>
                            </w:tcPr>
                            <w:p w14:paraId="6789EE3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1855A9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sõidukid on valmistatud enne 1946. aastat;</w:t>
                              </w:r>
                            </w:p>
                          </w:tc>
                        </w:tr>
                      </w:tbl>
                      <w:p w14:paraId="430267F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131"/>
                        </w:tblGrid>
                        <w:tr w:rsidR="00AE767D" w:rsidRPr="00197E54" w14:paraId="2FADBFB9" w14:textId="77777777">
                          <w:tc>
                            <w:tcPr>
                              <w:tcW w:w="0" w:type="auto"/>
                              <w:shd w:val="clear" w:color="auto" w:fill="auto"/>
                              <w:hideMark/>
                            </w:tcPr>
                            <w:p w14:paraId="4E5A4AD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78F6D09B" w14:textId="1DA3AC81"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677D08">
                                <w:rPr>
                                  <w:rFonts w:ascii="Times New Roman" w:hAnsi="Times New Roman" w:cs="Times New Roman"/>
                                  <w:i/>
                                  <w:iCs/>
                                </w:rPr>
                                <w:t>sõidukitel ei ole käesolevas lisas loetletud kaupu, mis on toodetud pärast 1945. aastat, välja arvatud sõiduki originaalkomponentide või -seadmete reproduktsioonid</w:t>
                              </w:r>
                              <w:r w:rsidRPr="00677D08">
                                <w:rPr>
                                  <w:rFonts w:ascii="Times New Roman" w:hAnsi="Times New Roman" w:cs="Times New Roman"/>
                                  <w:i/>
                                  <w:iCs/>
                                </w:rPr>
                                <w:t>,</w:t>
                              </w:r>
                              <w:r w:rsidR="00AE767D" w:rsidRPr="00197E54">
                                <w:rPr>
                                  <w:rFonts w:ascii="Times New Roman" w:hAnsi="Times New Roman" w:cs="Times New Roman"/>
                                </w:rPr>
                                <w:t xml:space="preserve"> ning</w:t>
                              </w:r>
                            </w:p>
                          </w:tc>
                        </w:tr>
                      </w:tbl>
                      <w:p w14:paraId="37A0E7F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143"/>
                        </w:tblGrid>
                        <w:tr w:rsidR="00AE767D" w:rsidRPr="00197E54" w14:paraId="1C6483B8" w14:textId="77777777">
                          <w:tc>
                            <w:tcPr>
                              <w:tcW w:w="0" w:type="auto"/>
                              <w:shd w:val="clear" w:color="auto" w:fill="auto"/>
                              <w:hideMark/>
                            </w:tcPr>
                            <w:p w14:paraId="32EF945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2C1AD4D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sõidukitel ei ole kategooriates ML1., ML2. või ML4. nimetatud relvi, välja arvatud kui nad on kasutuskõlbmatud ning ei ole võimelised laskekehasid tulistama.</w:t>
                              </w:r>
                            </w:p>
                          </w:tc>
                        </w:tr>
                      </w:tbl>
                      <w:p w14:paraId="571DD91F" w14:textId="77777777" w:rsidR="00AE767D" w:rsidRPr="00197E54" w:rsidRDefault="00AE767D" w:rsidP="00AE767D">
                        <w:pPr>
                          <w:rPr>
                            <w:rFonts w:ascii="Times New Roman" w:hAnsi="Times New Roman" w:cs="Times New Roman"/>
                          </w:rPr>
                        </w:pPr>
                      </w:p>
                    </w:tc>
                  </w:tr>
                </w:tbl>
                <w:p w14:paraId="6373B261" w14:textId="77777777" w:rsidR="00AE767D" w:rsidRPr="00197E54" w:rsidRDefault="00AE767D" w:rsidP="00AE767D">
                  <w:pPr>
                    <w:rPr>
                      <w:rFonts w:ascii="Times New Roman" w:hAnsi="Times New Roman" w:cs="Times New Roman"/>
                    </w:rPr>
                  </w:pPr>
                </w:p>
              </w:tc>
            </w:tr>
          </w:tbl>
          <w:p w14:paraId="53D2DFFA" w14:textId="77777777" w:rsidR="00AE767D" w:rsidRPr="00197E54" w:rsidRDefault="00AE767D" w:rsidP="00AE767D">
            <w:pPr>
              <w:rPr>
                <w:rFonts w:ascii="Times New Roman" w:hAnsi="Times New Roman" w:cs="Times New Roman"/>
              </w:rPr>
            </w:pPr>
          </w:p>
        </w:tc>
      </w:tr>
      <w:tr w:rsidR="00AE767D" w:rsidRPr="00197E54" w14:paraId="2B8B71CF"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A03C9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41CF7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BFE050"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Keemilised toimeained, „</w:t>
            </w:r>
            <w:proofErr w:type="spellStart"/>
            <w:r w:rsidRPr="00197E54">
              <w:rPr>
                <w:rFonts w:ascii="Times New Roman" w:hAnsi="Times New Roman" w:cs="Times New Roman"/>
                <w:b/>
                <w:bCs/>
              </w:rPr>
              <w:t>biotoimeained</w:t>
            </w:r>
            <w:proofErr w:type="spellEnd"/>
            <w:r w:rsidRPr="00197E54">
              <w:rPr>
                <w:rFonts w:ascii="Times New Roman" w:hAnsi="Times New Roman" w:cs="Times New Roman"/>
                <w:b/>
                <w:bCs/>
              </w:rPr>
              <w:t>“, „massirahutuste ohjamiseks mõeldud keemilised ühendid“, radioaktiivsed materjalid, nendega seotud varustus, komponendid ja materjalid:</w:t>
            </w: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2EF5BC2E" w14:textId="77777777">
              <w:tc>
                <w:tcPr>
                  <w:tcW w:w="0" w:type="auto"/>
                  <w:shd w:val="clear" w:color="auto" w:fill="auto"/>
                  <w:hideMark/>
                </w:tcPr>
                <w:p w14:paraId="5D0D5B1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a.</w:t>
                  </w:r>
                </w:p>
              </w:tc>
              <w:tc>
                <w:tcPr>
                  <w:tcW w:w="0" w:type="auto"/>
                  <w:shd w:val="clear" w:color="auto" w:fill="auto"/>
                  <w:hideMark/>
                </w:tcPr>
                <w:p w14:paraId="646C6F46" w14:textId="37C85636"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w:t>
                  </w:r>
                  <w:proofErr w:type="spellStart"/>
                  <w:r w:rsidR="00AE767D" w:rsidRPr="00197E54">
                    <w:rPr>
                      <w:rFonts w:ascii="Times New Roman" w:hAnsi="Times New Roman" w:cs="Times New Roman"/>
                    </w:rPr>
                    <w:t>biotoimeained</w:t>
                  </w:r>
                  <w:proofErr w:type="spellEnd"/>
                  <w:r w:rsidR="00AE767D" w:rsidRPr="00197E54">
                    <w:rPr>
                      <w:rFonts w:ascii="Times New Roman" w:hAnsi="Times New Roman" w:cs="Times New Roman"/>
                    </w:rPr>
                    <w:t xml:space="preserve">“ või radioaktiivsed materjalid, mida on valitud või muudetud, et suurendada nende tulemuslikkust </w:t>
                  </w:r>
                  <w:proofErr w:type="spellStart"/>
                  <w:r w:rsidR="00AE767D" w:rsidRPr="00197E54">
                    <w:rPr>
                      <w:rFonts w:ascii="Times New Roman" w:hAnsi="Times New Roman" w:cs="Times New Roman"/>
                    </w:rPr>
                    <w:t>inim</w:t>
                  </w:r>
                  <w:proofErr w:type="spellEnd"/>
                  <w:r w:rsidR="00AE767D" w:rsidRPr="00197E54">
                    <w:rPr>
                      <w:rFonts w:ascii="Times New Roman" w:hAnsi="Times New Roman" w:cs="Times New Roman"/>
                    </w:rPr>
                    <w:t>- või loomkaotuste põhjustamise ja seadmete, põllukultuuride või keskkonna kahjustamise eesmärgil;</w:t>
                  </w:r>
                </w:p>
              </w:tc>
            </w:tr>
          </w:tbl>
          <w:p w14:paraId="2440EBD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7CD82CDA" w14:textId="77777777">
              <w:tc>
                <w:tcPr>
                  <w:tcW w:w="0" w:type="auto"/>
                  <w:shd w:val="clear" w:color="auto" w:fill="auto"/>
                  <w:hideMark/>
                </w:tcPr>
                <w:p w14:paraId="69A409E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551D5768" w14:textId="1BA0354E" w:rsidR="00AE767D" w:rsidRPr="00197E54" w:rsidRDefault="009F45C6" w:rsidP="00AE767D">
                  <w:pPr>
                    <w:rPr>
                      <w:rFonts w:ascii="Times New Roman" w:hAnsi="Times New Roman" w:cs="Times New Roman"/>
                    </w:rPr>
                  </w:pPr>
                  <w:r>
                    <w:rPr>
                      <w:rFonts w:ascii="Times New Roman" w:hAnsi="Times New Roman" w:cs="Times New Roman"/>
                    </w:rPr>
                    <w:t xml:space="preserve"> </w:t>
                  </w:r>
                  <w:proofErr w:type="spellStart"/>
                  <w:r w:rsidR="00AE767D" w:rsidRPr="00197E54">
                    <w:rPr>
                      <w:rFonts w:ascii="Times New Roman" w:hAnsi="Times New Roman" w:cs="Times New Roman"/>
                    </w:rPr>
                    <w:t>kemoründemürgid</w:t>
                  </w:r>
                  <w:proofErr w:type="spellEnd"/>
                  <w:r w:rsidR="00AE767D" w:rsidRPr="00197E54">
                    <w:rPr>
                      <w:rFonts w:ascii="Times New Roman" w:hAnsi="Times New Roman" w:cs="Times New Roman"/>
                    </w:rPr>
                    <w:t>, sealhulgas:</w:t>
                  </w: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06C469DB" w14:textId="77777777">
                    <w:tc>
                      <w:tcPr>
                        <w:tcW w:w="0" w:type="auto"/>
                        <w:shd w:val="clear" w:color="auto" w:fill="auto"/>
                        <w:hideMark/>
                      </w:tcPr>
                      <w:p w14:paraId="61AF253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1733B987" w14:textId="6C29A316"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närvimürgid:</w:t>
                        </w:r>
                      </w:p>
                      <w:tbl>
                        <w:tblPr>
                          <w:tblW w:w="5000" w:type="pct"/>
                          <w:tblCellMar>
                            <w:left w:w="0" w:type="dxa"/>
                            <w:right w:w="0" w:type="dxa"/>
                          </w:tblCellMar>
                          <w:tblLook w:val="04A0" w:firstRow="1" w:lastRow="0" w:firstColumn="1" w:lastColumn="0" w:noHBand="0" w:noVBand="1"/>
                        </w:tblPr>
                        <w:tblGrid>
                          <w:gridCol w:w="153"/>
                          <w:gridCol w:w="7761"/>
                        </w:tblGrid>
                        <w:tr w:rsidR="00AE767D" w:rsidRPr="00197E54" w14:paraId="0D1F07EE" w14:textId="77777777">
                          <w:tc>
                            <w:tcPr>
                              <w:tcW w:w="0" w:type="auto"/>
                              <w:shd w:val="clear" w:color="auto" w:fill="auto"/>
                              <w:hideMark/>
                            </w:tcPr>
                            <w:p w14:paraId="36611DE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6C4E0B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O-</w:t>
                              </w:r>
                              <w:proofErr w:type="spellStart"/>
                              <w:r w:rsidRPr="00197E54">
                                <w:rPr>
                                  <w:rFonts w:ascii="Times New Roman" w:hAnsi="Times New Roman" w:cs="Times New Roman"/>
                                </w:rPr>
                                <w:t>alküül</w:t>
                              </w:r>
                              <w:proofErr w:type="spellEnd"/>
                              <w:r w:rsidRPr="00197E54">
                                <w:rPr>
                                  <w:rFonts w:ascii="Times New Roman" w:hAnsi="Times New Roman" w:cs="Times New Roman"/>
                                </w:rPr>
                                <w:t>- (kuni C</w:t>
                              </w:r>
                              <w:r w:rsidRPr="00197E54">
                                <w:rPr>
                                  <w:rFonts w:ascii="Times New Roman" w:hAnsi="Times New Roman" w:cs="Times New Roman"/>
                                  <w:vertAlign w:val="subscript"/>
                                </w:rPr>
                                <w:t>10</w:t>
                              </w:r>
                              <w:r w:rsidRPr="00197E54">
                                <w:rPr>
                                  <w:rFonts w:ascii="Times New Roman" w:hAnsi="Times New Roman" w:cs="Times New Roman"/>
                                </w:rPr>
                                <w:t>, sealhulgas tsükloalküül-)</w:t>
                              </w:r>
                              <w:proofErr w:type="spellStart"/>
                              <w:r w:rsidRPr="00197E54">
                                <w:rPr>
                                  <w:rFonts w:ascii="Times New Roman" w:hAnsi="Times New Roman" w:cs="Times New Roman"/>
                                </w:rPr>
                                <w:t>alküül</w:t>
                              </w:r>
                              <w:proofErr w:type="spellEnd"/>
                              <w:r w:rsidRPr="00197E54">
                                <w:rPr>
                                  <w:rFonts w:ascii="Times New Roman" w:hAnsi="Times New Roman" w:cs="Times New Roman"/>
                                </w:rPr>
                                <w:t xml:space="preserve"> (metüül-, etüül-, n-propüül- või isopropüül-) </w:t>
                              </w:r>
                              <w:proofErr w:type="spellStart"/>
                              <w:r w:rsidRPr="00197E54">
                                <w:rPr>
                                  <w:rFonts w:ascii="Times New Roman" w:hAnsi="Times New Roman" w:cs="Times New Roman"/>
                                </w:rPr>
                                <w:t>fosfonofluoridaadid</w:t>
                              </w:r>
                              <w:proofErr w:type="spellEnd"/>
                              <w:r w:rsidRPr="00197E54">
                                <w:rPr>
                                  <w:rFonts w:ascii="Times New Roman" w:hAnsi="Times New Roman" w:cs="Times New Roman"/>
                                </w:rPr>
                                <w:t>, näiteks:</w:t>
                              </w:r>
                            </w:p>
                            <w:tbl>
                              <w:tblPr>
                                <w:tblW w:w="5000" w:type="pct"/>
                                <w:tblCellMar>
                                  <w:left w:w="0" w:type="dxa"/>
                                  <w:right w:w="0" w:type="dxa"/>
                                </w:tblCellMar>
                                <w:tblLook w:val="04A0" w:firstRow="1" w:lastRow="0" w:firstColumn="1" w:lastColumn="0" w:noHBand="0" w:noVBand="1"/>
                              </w:tblPr>
                              <w:tblGrid>
                                <w:gridCol w:w="66"/>
                                <w:gridCol w:w="7695"/>
                              </w:tblGrid>
                              <w:tr w:rsidR="00AE767D" w:rsidRPr="00197E54" w14:paraId="54EDB89B" w14:textId="77777777">
                                <w:tc>
                                  <w:tcPr>
                                    <w:tcW w:w="0" w:type="auto"/>
                                    <w:shd w:val="clear" w:color="auto" w:fill="auto"/>
                                    <w:hideMark/>
                                  </w:tcPr>
                                  <w:p w14:paraId="09EC9B8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shd w:val="clear" w:color="auto" w:fill="auto"/>
                                    <w:hideMark/>
                                  </w:tcPr>
                                  <w:p w14:paraId="551655F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sariin</w:t>
                                    </w:r>
                                    <w:proofErr w:type="spellEnd"/>
                                    <w:r w:rsidRPr="00197E54">
                                      <w:rPr>
                                        <w:rFonts w:ascii="Times New Roman" w:hAnsi="Times New Roman" w:cs="Times New Roman"/>
                                      </w:rPr>
                                      <w:t xml:space="preserve"> (GB):O-</w:t>
                                    </w:r>
                                    <w:proofErr w:type="spellStart"/>
                                    <w:r w:rsidRPr="00197E54">
                                      <w:rPr>
                                        <w:rFonts w:ascii="Times New Roman" w:hAnsi="Times New Roman" w:cs="Times New Roman"/>
                                      </w:rPr>
                                      <w:t>isopropüülmetüülfosfonofluoridaat</w:t>
                                    </w:r>
                                    <w:proofErr w:type="spellEnd"/>
                                    <w:r w:rsidRPr="00197E54">
                                      <w:rPr>
                                        <w:rFonts w:ascii="Times New Roman" w:hAnsi="Times New Roman" w:cs="Times New Roman"/>
                                      </w:rPr>
                                      <w:t xml:space="preserve"> (CAS 107-44-8); ning</w:t>
                                    </w:r>
                                  </w:p>
                                </w:tc>
                              </w:tr>
                            </w:tbl>
                            <w:p w14:paraId="3ECFE92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0"/>
                                <w:gridCol w:w="7691"/>
                              </w:tblGrid>
                              <w:tr w:rsidR="00AE767D" w:rsidRPr="00197E54" w14:paraId="6820003B" w14:textId="77777777">
                                <w:tc>
                                  <w:tcPr>
                                    <w:tcW w:w="0" w:type="auto"/>
                                    <w:shd w:val="clear" w:color="auto" w:fill="auto"/>
                                    <w:hideMark/>
                                  </w:tcPr>
                                  <w:p w14:paraId="493044A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shd w:val="clear" w:color="auto" w:fill="auto"/>
                                    <w:hideMark/>
                                  </w:tcPr>
                                  <w:p w14:paraId="5BC6791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somaan</w:t>
                                    </w:r>
                                    <w:proofErr w:type="spellEnd"/>
                                    <w:r w:rsidRPr="00197E54">
                                      <w:rPr>
                                        <w:rFonts w:ascii="Times New Roman" w:hAnsi="Times New Roman" w:cs="Times New Roman"/>
                                      </w:rPr>
                                      <w:t xml:space="preserve"> (GD):O-</w:t>
                                    </w:r>
                                    <w:proofErr w:type="spellStart"/>
                                    <w:r w:rsidRPr="00197E54">
                                      <w:rPr>
                                        <w:rFonts w:ascii="Times New Roman" w:hAnsi="Times New Roman" w:cs="Times New Roman"/>
                                      </w:rPr>
                                      <w:t>pinakolüülmetüülfosfonofluoridaat</w:t>
                                    </w:r>
                                    <w:proofErr w:type="spellEnd"/>
                                    <w:r w:rsidRPr="00197E54">
                                      <w:rPr>
                                        <w:rFonts w:ascii="Times New Roman" w:hAnsi="Times New Roman" w:cs="Times New Roman"/>
                                      </w:rPr>
                                      <w:t xml:space="preserve"> (CAS 96-64-0);</w:t>
                                    </w:r>
                                  </w:p>
                                </w:tc>
                              </w:tr>
                            </w:tbl>
                            <w:p w14:paraId="2EB5BCF6" w14:textId="77777777" w:rsidR="00AE767D" w:rsidRPr="00197E54" w:rsidRDefault="00AE767D" w:rsidP="00AE767D">
                              <w:pPr>
                                <w:rPr>
                                  <w:rFonts w:ascii="Times New Roman" w:hAnsi="Times New Roman" w:cs="Times New Roman"/>
                                </w:rPr>
                              </w:pPr>
                            </w:p>
                          </w:tc>
                        </w:tr>
                      </w:tbl>
                      <w:p w14:paraId="7A7FF1C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749"/>
                        </w:tblGrid>
                        <w:tr w:rsidR="00AE767D" w:rsidRPr="00197E54" w14:paraId="4ED077E9" w14:textId="77777777">
                          <w:tc>
                            <w:tcPr>
                              <w:tcW w:w="0" w:type="auto"/>
                              <w:shd w:val="clear" w:color="auto" w:fill="auto"/>
                              <w:hideMark/>
                            </w:tcPr>
                            <w:p w14:paraId="196B419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42C07069" w14:textId="14627436"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O-</w:t>
                              </w:r>
                              <w:proofErr w:type="spellStart"/>
                              <w:r w:rsidR="00AE767D" w:rsidRPr="00197E54">
                                <w:rPr>
                                  <w:rFonts w:ascii="Times New Roman" w:hAnsi="Times New Roman" w:cs="Times New Roman"/>
                                </w:rPr>
                                <w:t>alküül</w:t>
                              </w:r>
                              <w:proofErr w:type="spellEnd"/>
                              <w:r w:rsidR="00AE767D" w:rsidRPr="00197E54">
                                <w:rPr>
                                  <w:rFonts w:ascii="Times New Roman" w:hAnsi="Times New Roman" w:cs="Times New Roman"/>
                                </w:rPr>
                                <w:t>- (kuni C</w:t>
                              </w:r>
                              <w:r w:rsidR="00AE767D" w:rsidRPr="00197E54">
                                <w:rPr>
                                  <w:rFonts w:ascii="Times New Roman" w:hAnsi="Times New Roman" w:cs="Times New Roman"/>
                                  <w:vertAlign w:val="subscript"/>
                                </w:rPr>
                                <w:t>10</w:t>
                              </w:r>
                              <w:r w:rsidR="00AE767D" w:rsidRPr="00197E54">
                                <w:rPr>
                                  <w:rFonts w:ascii="Times New Roman" w:hAnsi="Times New Roman" w:cs="Times New Roman"/>
                                </w:rPr>
                                <w:t>, sealhulgas tsükloalküül-) N,N-</w:t>
                              </w:r>
                              <w:proofErr w:type="spellStart"/>
                              <w:r w:rsidR="00AE767D" w:rsidRPr="00197E54">
                                <w:rPr>
                                  <w:rFonts w:ascii="Times New Roman" w:hAnsi="Times New Roman" w:cs="Times New Roman"/>
                                </w:rPr>
                                <w:t>dialküül</w:t>
                              </w:r>
                              <w:proofErr w:type="spellEnd"/>
                              <w:r w:rsidR="00AE767D" w:rsidRPr="00197E54">
                                <w:rPr>
                                  <w:rFonts w:ascii="Times New Roman" w:hAnsi="Times New Roman" w:cs="Times New Roman"/>
                                </w:rPr>
                                <w:t xml:space="preserve"> (metüül-, etüül-, n-propüül- või isopropüül-) </w:t>
                              </w:r>
                              <w:proofErr w:type="spellStart"/>
                              <w:r w:rsidR="00AE767D" w:rsidRPr="00197E54">
                                <w:rPr>
                                  <w:rFonts w:ascii="Times New Roman" w:hAnsi="Times New Roman" w:cs="Times New Roman"/>
                                </w:rPr>
                                <w:t>fosforamidotsüanidaadid</w:t>
                              </w:r>
                              <w:proofErr w:type="spellEnd"/>
                              <w:r w:rsidR="00AE767D" w:rsidRPr="00197E54">
                                <w:rPr>
                                  <w:rFonts w:ascii="Times New Roman" w:hAnsi="Times New Roman" w:cs="Times New Roman"/>
                                </w:rPr>
                                <w:t>, näiteks:</w:t>
                              </w:r>
                            </w:p>
                            <w:tbl>
                              <w:tblPr>
                                <w:tblW w:w="5000" w:type="pct"/>
                                <w:tblCellMar>
                                  <w:left w:w="0" w:type="dxa"/>
                                  <w:right w:w="0" w:type="dxa"/>
                                </w:tblCellMar>
                                <w:tblLook w:val="04A0" w:firstRow="1" w:lastRow="0" w:firstColumn="1" w:lastColumn="0" w:noHBand="0" w:noVBand="1"/>
                              </w:tblPr>
                              <w:tblGrid>
                                <w:gridCol w:w="64"/>
                                <w:gridCol w:w="7685"/>
                              </w:tblGrid>
                              <w:tr w:rsidR="00AE767D" w:rsidRPr="00197E54" w14:paraId="5719B23A" w14:textId="77777777">
                                <w:tc>
                                  <w:tcPr>
                                    <w:tcW w:w="0" w:type="auto"/>
                                    <w:shd w:val="clear" w:color="auto" w:fill="auto"/>
                                    <w:hideMark/>
                                  </w:tcPr>
                                  <w:p w14:paraId="6BA5403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shd w:val="clear" w:color="auto" w:fill="auto"/>
                                    <w:hideMark/>
                                  </w:tcPr>
                                  <w:p w14:paraId="3D9D502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tabuun</w:t>
                                    </w:r>
                                    <w:proofErr w:type="spellEnd"/>
                                    <w:r w:rsidRPr="00197E54">
                                      <w:rPr>
                                        <w:rFonts w:ascii="Times New Roman" w:hAnsi="Times New Roman" w:cs="Times New Roman"/>
                                      </w:rPr>
                                      <w:t xml:space="preserve"> (GA):O-etüül-N, N-</w:t>
                                    </w:r>
                                    <w:proofErr w:type="spellStart"/>
                                    <w:r w:rsidRPr="00197E54">
                                      <w:rPr>
                                        <w:rFonts w:ascii="Times New Roman" w:hAnsi="Times New Roman" w:cs="Times New Roman"/>
                                      </w:rPr>
                                      <w:t>dimetüülfosforamidotsüanidaat</w:t>
                                    </w:r>
                                    <w:proofErr w:type="spellEnd"/>
                                    <w:r w:rsidRPr="00197E54">
                                      <w:rPr>
                                        <w:rFonts w:ascii="Times New Roman" w:hAnsi="Times New Roman" w:cs="Times New Roman"/>
                                      </w:rPr>
                                      <w:t xml:space="preserve"> (CAS 77-81-6);</w:t>
                                    </w:r>
                                  </w:p>
                                </w:tc>
                              </w:tr>
                            </w:tbl>
                            <w:p w14:paraId="0FD739C8" w14:textId="77777777" w:rsidR="00AE767D" w:rsidRPr="00197E54" w:rsidRDefault="00AE767D" w:rsidP="00AE767D">
                              <w:pPr>
                                <w:rPr>
                                  <w:rFonts w:ascii="Times New Roman" w:hAnsi="Times New Roman" w:cs="Times New Roman"/>
                                </w:rPr>
                              </w:pPr>
                            </w:p>
                          </w:tc>
                        </w:tr>
                      </w:tbl>
                      <w:p w14:paraId="2E94FFB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761"/>
                        </w:tblGrid>
                        <w:tr w:rsidR="00AE767D" w:rsidRPr="00197E54" w14:paraId="22324D38" w14:textId="77777777">
                          <w:tc>
                            <w:tcPr>
                              <w:tcW w:w="0" w:type="auto"/>
                              <w:shd w:val="clear" w:color="auto" w:fill="auto"/>
                              <w:hideMark/>
                            </w:tcPr>
                            <w:p w14:paraId="2522A95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3DC6EEE8" w14:textId="201100C7"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O-</w:t>
                              </w:r>
                              <w:proofErr w:type="spellStart"/>
                              <w:r w:rsidR="00AE767D" w:rsidRPr="00197E54">
                                <w:rPr>
                                  <w:rFonts w:ascii="Times New Roman" w:hAnsi="Times New Roman" w:cs="Times New Roman"/>
                                </w:rPr>
                                <w:t>alküül</w:t>
                              </w:r>
                              <w:proofErr w:type="spellEnd"/>
                              <w:r w:rsidR="00AE767D" w:rsidRPr="00197E54">
                                <w:rPr>
                                  <w:rFonts w:ascii="Times New Roman" w:hAnsi="Times New Roman" w:cs="Times New Roman"/>
                                </w:rPr>
                                <w:t xml:space="preserve">- (H või </w:t>
                              </w:r>
                              <w:proofErr w:type="spellStart"/>
                              <w:r w:rsidR="00AE767D" w:rsidRPr="00197E54">
                                <w:rPr>
                                  <w:rFonts w:ascii="Times New Roman" w:hAnsi="Times New Roman" w:cs="Times New Roman"/>
                                </w:rPr>
                                <w:t>alküülid</w:t>
                              </w:r>
                              <w:proofErr w:type="spellEnd"/>
                              <w:r w:rsidR="00AE767D" w:rsidRPr="00197E54">
                                <w:rPr>
                                  <w:rFonts w:ascii="Times New Roman" w:hAnsi="Times New Roman" w:cs="Times New Roman"/>
                                </w:rPr>
                                <w:t xml:space="preserve"> kuni C</w:t>
                              </w:r>
                              <w:r w:rsidR="00AE767D" w:rsidRPr="00197E54">
                                <w:rPr>
                                  <w:rFonts w:ascii="Times New Roman" w:hAnsi="Times New Roman" w:cs="Times New Roman"/>
                                  <w:vertAlign w:val="subscript"/>
                                </w:rPr>
                                <w:t>10</w:t>
                              </w:r>
                              <w:r w:rsidR="00AE767D" w:rsidRPr="00197E54">
                                <w:rPr>
                                  <w:rFonts w:ascii="Times New Roman" w:hAnsi="Times New Roman" w:cs="Times New Roman"/>
                                </w:rPr>
                                <w:t xml:space="preserve">, sealhulgas tsükloalküül-) S-2-dialküül- (metüül-, etüül-, n-propüül- või isopropüül-) </w:t>
                              </w:r>
                              <w:proofErr w:type="spellStart"/>
                              <w:r w:rsidR="00AE767D" w:rsidRPr="00197E54">
                                <w:rPr>
                                  <w:rFonts w:ascii="Times New Roman" w:hAnsi="Times New Roman" w:cs="Times New Roman"/>
                                </w:rPr>
                                <w:t>aminoetüülalküül</w:t>
                              </w:r>
                              <w:proofErr w:type="spellEnd"/>
                              <w:r w:rsidR="00AE767D" w:rsidRPr="00197E54">
                                <w:rPr>
                                  <w:rFonts w:ascii="Times New Roman" w:hAnsi="Times New Roman" w:cs="Times New Roman"/>
                                </w:rPr>
                                <w:t xml:space="preserve">- (metüül-, etüül-, n-propüül- või isopropüül-) </w:t>
                              </w:r>
                              <w:proofErr w:type="spellStart"/>
                              <w:r w:rsidR="00AE767D" w:rsidRPr="00197E54">
                                <w:rPr>
                                  <w:rFonts w:ascii="Times New Roman" w:hAnsi="Times New Roman" w:cs="Times New Roman"/>
                                </w:rPr>
                                <w:t>fosfonotiolaadid</w:t>
                              </w:r>
                              <w:proofErr w:type="spellEnd"/>
                              <w:r w:rsidR="00AE767D" w:rsidRPr="00197E54">
                                <w:rPr>
                                  <w:rFonts w:ascii="Times New Roman" w:hAnsi="Times New Roman" w:cs="Times New Roman"/>
                                </w:rPr>
                                <w:t xml:space="preserve"> ja vastavad </w:t>
                              </w:r>
                              <w:proofErr w:type="spellStart"/>
                              <w:r w:rsidR="00AE767D" w:rsidRPr="00197E54">
                                <w:rPr>
                                  <w:rFonts w:ascii="Times New Roman" w:hAnsi="Times New Roman" w:cs="Times New Roman"/>
                                </w:rPr>
                                <w:t>alküleeritud</w:t>
                              </w:r>
                              <w:proofErr w:type="spellEnd"/>
                              <w:r w:rsidR="00AE767D" w:rsidRPr="00197E54">
                                <w:rPr>
                                  <w:rFonts w:ascii="Times New Roman" w:hAnsi="Times New Roman" w:cs="Times New Roman"/>
                                </w:rPr>
                                <w:t xml:space="preserve"> ja </w:t>
                              </w:r>
                              <w:proofErr w:type="spellStart"/>
                              <w:r w:rsidR="00AE767D" w:rsidRPr="00197E54">
                                <w:rPr>
                                  <w:rFonts w:ascii="Times New Roman" w:hAnsi="Times New Roman" w:cs="Times New Roman"/>
                                </w:rPr>
                                <w:t>protoneeritud</w:t>
                              </w:r>
                              <w:proofErr w:type="spellEnd"/>
                              <w:r w:rsidR="00AE767D" w:rsidRPr="00197E54">
                                <w:rPr>
                                  <w:rFonts w:ascii="Times New Roman" w:hAnsi="Times New Roman" w:cs="Times New Roman"/>
                                </w:rPr>
                                <w:t xml:space="preserve"> soolad, näiteks:</w:t>
                              </w:r>
                            </w:p>
                            <w:tbl>
                              <w:tblPr>
                                <w:tblW w:w="5000" w:type="pct"/>
                                <w:tblCellMar>
                                  <w:left w:w="0" w:type="dxa"/>
                                  <w:right w:w="0" w:type="dxa"/>
                                </w:tblCellMar>
                                <w:tblLook w:val="04A0" w:firstRow="1" w:lastRow="0" w:firstColumn="1" w:lastColumn="0" w:noHBand="0" w:noVBand="1"/>
                              </w:tblPr>
                              <w:tblGrid>
                                <w:gridCol w:w="57"/>
                                <w:gridCol w:w="7704"/>
                              </w:tblGrid>
                              <w:tr w:rsidR="00AE767D" w:rsidRPr="00197E54" w14:paraId="64665385" w14:textId="77777777">
                                <w:tc>
                                  <w:tcPr>
                                    <w:tcW w:w="0" w:type="auto"/>
                                    <w:shd w:val="clear" w:color="auto" w:fill="auto"/>
                                    <w:hideMark/>
                                  </w:tcPr>
                                  <w:p w14:paraId="13C809A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shd w:val="clear" w:color="auto" w:fill="auto"/>
                                    <w:hideMark/>
                                  </w:tcPr>
                                  <w:p w14:paraId="7C264D0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VX: O-etüül-S-(2-diisopropüülaminoetüül)</w:t>
                                    </w:r>
                                    <w:proofErr w:type="spellStart"/>
                                    <w:r w:rsidRPr="00197E54">
                                      <w:rPr>
                                        <w:rFonts w:ascii="Times New Roman" w:hAnsi="Times New Roman" w:cs="Times New Roman"/>
                                      </w:rPr>
                                      <w:t>metüülfosfonotiolaat</w:t>
                                    </w:r>
                                    <w:proofErr w:type="spellEnd"/>
                                    <w:r w:rsidRPr="00197E54">
                                      <w:rPr>
                                        <w:rFonts w:ascii="Times New Roman" w:hAnsi="Times New Roman" w:cs="Times New Roman"/>
                                      </w:rPr>
                                      <w:t xml:space="preserve"> (CAS 50782-69-9);</w:t>
                                    </w:r>
                                  </w:p>
                                </w:tc>
                              </w:tr>
                            </w:tbl>
                            <w:p w14:paraId="449EFBE5" w14:textId="77777777" w:rsidR="00AE767D" w:rsidRPr="00197E54" w:rsidRDefault="00AE767D" w:rsidP="00AE767D">
                              <w:pPr>
                                <w:rPr>
                                  <w:rFonts w:ascii="Times New Roman" w:hAnsi="Times New Roman" w:cs="Times New Roman"/>
                                </w:rPr>
                              </w:pPr>
                            </w:p>
                          </w:tc>
                        </w:tr>
                      </w:tbl>
                      <w:p w14:paraId="7EC92CB0" w14:textId="77777777" w:rsidR="00AE767D" w:rsidRPr="00197E54" w:rsidRDefault="00AE767D" w:rsidP="00AE767D">
                        <w:pPr>
                          <w:rPr>
                            <w:rFonts w:ascii="Times New Roman" w:hAnsi="Times New Roman" w:cs="Times New Roman"/>
                          </w:rPr>
                        </w:pPr>
                      </w:p>
                    </w:tc>
                  </w:tr>
                </w:tbl>
                <w:p w14:paraId="381DAB3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8"/>
                    <w:gridCol w:w="7831"/>
                  </w:tblGrid>
                  <w:tr w:rsidR="00AE767D" w:rsidRPr="00197E54" w14:paraId="47198FF4" w14:textId="77777777">
                    <w:tc>
                      <w:tcPr>
                        <w:tcW w:w="0" w:type="auto"/>
                        <w:shd w:val="clear" w:color="auto" w:fill="auto"/>
                        <w:hideMark/>
                      </w:tcPr>
                      <w:p w14:paraId="653EEAD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39C5513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sööbemürgid:</w:t>
                        </w:r>
                      </w:p>
                      <w:tbl>
                        <w:tblPr>
                          <w:tblW w:w="5000" w:type="pct"/>
                          <w:tblCellMar>
                            <w:left w:w="0" w:type="dxa"/>
                            <w:right w:w="0" w:type="dxa"/>
                          </w:tblCellMar>
                          <w:tblLook w:val="04A0" w:firstRow="1" w:lastRow="0" w:firstColumn="1" w:lastColumn="0" w:noHBand="0" w:noVBand="1"/>
                        </w:tblPr>
                        <w:tblGrid>
                          <w:gridCol w:w="230"/>
                          <w:gridCol w:w="7601"/>
                        </w:tblGrid>
                        <w:tr w:rsidR="00AE767D" w:rsidRPr="00197E54" w14:paraId="3746D093" w14:textId="77777777">
                          <w:tc>
                            <w:tcPr>
                              <w:tcW w:w="0" w:type="auto"/>
                              <w:shd w:val="clear" w:color="auto" w:fill="auto"/>
                              <w:hideMark/>
                            </w:tcPr>
                            <w:p w14:paraId="61C8990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7A334F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väävel-sinepigaasid, näiteks:</w:t>
                              </w:r>
                            </w:p>
                            <w:tbl>
                              <w:tblPr>
                                <w:tblW w:w="5000" w:type="pct"/>
                                <w:tblCellMar>
                                  <w:left w:w="0" w:type="dxa"/>
                                  <w:right w:w="0" w:type="dxa"/>
                                </w:tblCellMar>
                                <w:tblLook w:val="04A0" w:firstRow="1" w:lastRow="0" w:firstColumn="1" w:lastColumn="0" w:noHBand="0" w:noVBand="1"/>
                              </w:tblPr>
                              <w:tblGrid>
                                <w:gridCol w:w="275"/>
                                <w:gridCol w:w="7326"/>
                              </w:tblGrid>
                              <w:tr w:rsidR="00AE767D" w:rsidRPr="00197E54" w14:paraId="4252B5FD" w14:textId="77777777">
                                <w:tc>
                                  <w:tcPr>
                                    <w:tcW w:w="0" w:type="auto"/>
                                    <w:shd w:val="clear" w:color="auto" w:fill="auto"/>
                                    <w:hideMark/>
                                  </w:tcPr>
                                  <w:p w14:paraId="7B3329D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74D8F59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2-kloroetüülklorometüülsulfiid (CAS 2625-76-5);</w:t>
                                    </w:r>
                                  </w:p>
                                </w:tc>
                              </w:tr>
                            </w:tbl>
                            <w:p w14:paraId="7A1C88C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33"/>
                                <w:gridCol w:w="7268"/>
                              </w:tblGrid>
                              <w:tr w:rsidR="00AE767D" w:rsidRPr="00197E54" w14:paraId="1CCABE4D" w14:textId="77777777">
                                <w:tc>
                                  <w:tcPr>
                                    <w:tcW w:w="0" w:type="auto"/>
                                    <w:shd w:val="clear" w:color="auto" w:fill="auto"/>
                                    <w:hideMark/>
                                  </w:tcPr>
                                  <w:p w14:paraId="33B8C47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5254DDB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bis(2-kloroetüül)sulfiid (CAS 505-60-2);</w:t>
                                    </w:r>
                                  </w:p>
                                </w:tc>
                              </w:tr>
                            </w:tbl>
                            <w:p w14:paraId="28F35D6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2"/>
                                <w:gridCol w:w="7309"/>
                              </w:tblGrid>
                              <w:tr w:rsidR="00AE767D" w:rsidRPr="00197E54" w14:paraId="208CCB01" w14:textId="77777777">
                                <w:tc>
                                  <w:tcPr>
                                    <w:tcW w:w="0" w:type="auto"/>
                                    <w:shd w:val="clear" w:color="auto" w:fill="auto"/>
                                    <w:hideMark/>
                                  </w:tcPr>
                                  <w:p w14:paraId="1B51F7B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3298875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bis(2-kloroetüültio)metaan (CAS 63869-13-6);</w:t>
                                    </w:r>
                                  </w:p>
                                </w:tc>
                              </w:tr>
                            </w:tbl>
                            <w:p w14:paraId="5454BA4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7"/>
                                <w:gridCol w:w="7314"/>
                              </w:tblGrid>
                              <w:tr w:rsidR="00AE767D" w:rsidRPr="00197E54" w14:paraId="5F64EA3B" w14:textId="77777777">
                                <w:tc>
                                  <w:tcPr>
                                    <w:tcW w:w="0" w:type="auto"/>
                                    <w:shd w:val="clear" w:color="auto" w:fill="auto"/>
                                    <w:hideMark/>
                                  </w:tcPr>
                                  <w:p w14:paraId="517A481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5B2CC3E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1,2-bis(2-kloroetüültio)etaan (CAS 3563-36-8);</w:t>
                                    </w:r>
                                  </w:p>
                                </w:tc>
                              </w:tr>
                            </w:tbl>
                            <w:p w14:paraId="3D7ACDC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2"/>
                                <w:gridCol w:w="7349"/>
                              </w:tblGrid>
                              <w:tr w:rsidR="00AE767D" w:rsidRPr="00197E54" w14:paraId="7FDA53BE" w14:textId="77777777">
                                <w:tc>
                                  <w:tcPr>
                                    <w:tcW w:w="0" w:type="auto"/>
                                    <w:shd w:val="clear" w:color="auto" w:fill="auto"/>
                                    <w:hideMark/>
                                  </w:tcPr>
                                  <w:p w14:paraId="2B35E85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4E1E6A2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1,3-bis(2-kloroetüültio)-n-propaan (CAS 63905-10-2);</w:t>
                                    </w:r>
                                  </w:p>
                                </w:tc>
                              </w:tr>
                            </w:tbl>
                            <w:p w14:paraId="75CBA57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3"/>
                                <w:gridCol w:w="7348"/>
                              </w:tblGrid>
                              <w:tr w:rsidR="00AE767D" w:rsidRPr="00197E54" w14:paraId="5549E4B0" w14:textId="77777777">
                                <w:tc>
                                  <w:tcPr>
                                    <w:tcW w:w="0" w:type="auto"/>
                                    <w:shd w:val="clear" w:color="auto" w:fill="auto"/>
                                    <w:hideMark/>
                                  </w:tcPr>
                                  <w:p w14:paraId="2097D9C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7C8A00B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1,4-bis(2-kloroetüültio)-n-butaan (CAS 142868-93-7);</w:t>
                                    </w:r>
                                  </w:p>
                                </w:tc>
                              </w:tr>
                            </w:tbl>
                            <w:p w14:paraId="0ED711F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8"/>
                                <w:gridCol w:w="7353"/>
                              </w:tblGrid>
                              <w:tr w:rsidR="00AE767D" w:rsidRPr="00197E54" w14:paraId="0ADA83EC" w14:textId="77777777">
                                <w:tc>
                                  <w:tcPr>
                                    <w:tcW w:w="0" w:type="auto"/>
                                    <w:shd w:val="clear" w:color="auto" w:fill="auto"/>
                                    <w:hideMark/>
                                  </w:tcPr>
                                  <w:p w14:paraId="6BD955B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0BBA730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1,5-bis(2-kloroetüültio)-n-pentaan (CAS 142868-94-8);</w:t>
                                    </w:r>
                                  </w:p>
                                </w:tc>
                              </w:tr>
                            </w:tbl>
                            <w:p w14:paraId="7C039BB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7"/>
                                <w:gridCol w:w="7334"/>
                              </w:tblGrid>
                              <w:tr w:rsidR="00AE767D" w:rsidRPr="00197E54" w14:paraId="236642AA" w14:textId="77777777">
                                <w:tc>
                                  <w:tcPr>
                                    <w:tcW w:w="0" w:type="auto"/>
                                    <w:shd w:val="clear" w:color="auto" w:fill="auto"/>
                                    <w:hideMark/>
                                  </w:tcPr>
                                  <w:p w14:paraId="3178E6E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8.</w:t>
                                    </w:r>
                                  </w:p>
                                </w:tc>
                                <w:tc>
                                  <w:tcPr>
                                    <w:tcW w:w="0" w:type="auto"/>
                                    <w:shd w:val="clear" w:color="auto" w:fill="auto"/>
                                    <w:hideMark/>
                                  </w:tcPr>
                                  <w:p w14:paraId="063E699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bis(2-kloroetüültiometüül)eeter (CAS 63918-90-1);</w:t>
                                    </w:r>
                                  </w:p>
                                </w:tc>
                              </w:tr>
                            </w:tbl>
                            <w:p w14:paraId="2518480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7"/>
                                <w:gridCol w:w="7324"/>
                              </w:tblGrid>
                              <w:tr w:rsidR="00AE767D" w:rsidRPr="00197E54" w14:paraId="39521896" w14:textId="77777777">
                                <w:tc>
                                  <w:tcPr>
                                    <w:tcW w:w="0" w:type="auto"/>
                                    <w:shd w:val="clear" w:color="auto" w:fill="auto"/>
                                    <w:hideMark/>
                                  </w:tcPr>
                                  <w:p w14:paraId="2F9101D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68FFD31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bis(2-kloroetüültioetüül)eeter (CAS 63918-89-8);</w:t>
                                    </w:r>
                                  </w:p>
                                </w:tc>
                              </w:tr>
                            </w:tbl>
                            <w:p w14:paraId="1D85F64E" w14:textId="77777777" w:rsidR="00AE767D" w:rsidRPr="00197E54" w:rsidRDefault="00AE767D" w:rsidP="00AE767D">
                              <w:pPr>
                                <w:rPr>
                                  <w:rFonts w:ascii="Times New Roman" w:hAnsi="Times New Roman" w:cs="Times New Roman"/>
                                </w:rPr>
                              </w:pPr>
                            </w:p>
                          </w:tc>
                        </w:tr>
                      </w:tbl>
                      <w:p w14:paraId="32BC60C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7"/>
                          <w:gridCol w:w="7554"/>
                        </w:tblGrid>
                        <w:tr w:rsidR="00AE767D" w:rsidRPr="00197E54" w14:paraId="501EDD5A" w14:textId="77777777">
                          <w:tc>
                            <w:tcPr>
                              <w:tcW w:w="0" w:type="auto"/>
                              <w:shd w:val="clear" w:color="auto" w:fill="auto"/>
                              <w:hideMark/>
                            </w:tcPr>
                            <w:p w14:paraId="7FD8C5A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3A233C9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ljuisiidid</w:t>
                              </w:r>
                              <w:proofErr w:type="spellEnd"/>
                              <w:r w:rsidRPr="00197E54">
                                <w:rPr>
                                  <w:rFonts w:ascii="Times New Roman" w:hAnsi="Times New Roman" w:cs="Times New Roman"/>
                                </w:rPr>
                                <w:t>, näiteks:</w:t>
                              </w:r>
                            </w:p>
                            <w:tbl>
                              <w:tblPr>
                                <w:tblW w:w="5000" w:type="pct"/>
                                <w:tblCellMar>
                                  <w:left w:w="0" w:type="dxa"/>
                                  <w:right w:w="0" w:type="dxa"/>
                                </w:tblCellMar>
                                <w:tblLook w:val="04A0" w:firstRow="1" w:lastRow="0" w:firstColumn="1" w:lastColumn="0" w:noHBand="0" w:noVBand="1"/>
                              </w:tblPr>
                              <w:tblGrid>
                                <w:gridCol w:w="308"/>
                                <w:gridCol w:w="7246"/>
                              </w:tblGrid>
                              <w:tr w:rsidR="00AE767D" w:rsidRPr="00197E54" w14:paraId="25833DE1" w14:textId="77777777">
                                <w:tc>
                                  <w:tcPr>
                                    <w:tcW w:w="0" w:type="auto"/>
                                    <w:shd w:val="clear" w:color="auto" w:fill="auto"/>
                                    <w:hideMark/>
                                  </w:tcPr>
                                  <w:p w14:paraId="74D8F54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42467F0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2-klorovinüüldikloroarsiin (CAS 541-25-3);</w:t>
                                    </w:r>
                                  </w:p>
                                </w:tc>
                              </w:tr>
                            </w:tbl>
                            <w:p w14:paraId="36E9A58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7"/>
                                <w:gridCol w:w="7247"/>
                              </w:tblGrid>
                              <w:tr w:rsidR="00AE767D" w:rsidRPr="00197E54" w14:paraId="1BB97784" w14:textId="77777777">
                                <w:tc>
                                  <w:tcPr>
                                    <w:tcW w:w="0" w:type="auto"/>
                                    <w:shd w:val="clear" w:color="auto" w:fill="auto"/>
                                    <w:hideMark/>
                                  </w:tcPr>
                                  <w:p w14:paraId="3C7FD5C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0F3913C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tris</w:t>
                                    </w:r>
                                    <w:proofErr w:type="spellEnd"/>
                                    <w:r w:rsidRPr="00197E54">
                                      <w:rPr>
                                        <w:rFonts w:ascii="Times New Roman" w:hAnsi="Times New Roman" w:cs="Times New Roman"/>
                                      </w:rPr>
                                      <w:t>(2-klorovinüül)</w:t>
                                    </w:r>
                                    <w:proofErr w:type="spellStart"/>
                                    <w:r w:rsidRPr="00197E54">
                                      <w:rPr>
                                        <w:rFonts w:ascii="Times New Roman" w:hAnsi="Times New Roman" w:cs="Times New Roman"/>
                                      </w:rPr>
                                      <w:t>arsiin</w:t>
                                    </w:r>
                                    <w:proofErr w:type="spellEnd"/>
                                    <w:r w:rsidRPr="00197E54">
                                      <w:rPr>
                                        <w:rFonts w:ascii="Times New Roman" w:hAnsi="Times New Roman" w:cs="Times New Roman"/>
                                      </w:rPr>
                                      <w:t xml:space="preserve"> (CAS 40334-70-1);</w:t>
                                    </w:r>
                                  </w:p>
                                </w:tc>
                              </w:tr>
                            </w:tbl>
                            <w:p w14:paraId="352AC6D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7"/>
                                <w:gridCol w:w="7277"/>
                              </w:tblGrid>
                              <w:tr w:rsidR="00AE767D" w:rsidRPr="00197E54" w14:paraId="157B5828" w14:textId="77777777">
                                <w:tc>
                                  <w:tcPr>
                                    <w:tcW w:w="0" w:type="auto"/>
                                    <w:shd w:val="clear" w:color="auto" w:fill="auto"/>
                                    <w:hideMark/>
                                  </w:tcPr>
                                  <w:p w14:paraId="451AEF4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355B954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bis(2-klorovinüül)</w:t>
                                    </w:r>
                                    <w:proofErr w:type="spellStart"/>
                                    <w:r w:rsidRPr="00197E54">
                                      <w:rPr>
                                        <w:rFonts w:ascii="Times New Roman" w:hAnsi="Times New Roman" w:cs="Times New Roman"/>
                                      </w:rPr>
                                      <w:t>kloroarsiin</w:t>
                                    </w:r>
                                    <w:proofErr w:type="spellEnd"/>
                                    <w:r w:rsidRPr="00197E54">
                                      <w:rPr>
                                        <w:rFonts w:ascii="Times New Roman" w:hAnsi="Times New Roman" w:cs="Times New Roman"/>
                                      </w:rPr>
                                      <w:t xml:space="preserve"> (CAS 40334-69-8);</w:t>
                                    </w:r>
                                  </w:p>
                                </w:tc>
                              </w:tr>
                            </w:tbl>
                            <w:p w14:paraId="37F1BE50" w14:textId="77777777" w:rsidR="00AE767D" w:rsidRPr="00197E54" w:rsidRDefault="00AE767D" w:rsidP="00AE767D">
                              <w:pPr>
                                <w:rPr>
                                  <w:rFonts w:ascii="Times New Roman" w:hAnsi="Times New Roman" w:cs="Times New Roman"/>
                                </w:rPr>
                              </w:pPr>
                            </w:p>
                          </w:tc>
                        </w:tr>
                      </w:tbl>
                      <w:p w14:paraId="4B1E9AD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4"/>
                          <w:gridCol w:w="7587"/>
                        </w:tblGrid>
                        <w:tr w:rsidR="00AE767D" w:rsidRPr="00197E54" w14:paraId="438A53D8" w14:textId="77777777">
                          <w:tc>
                            <w:tcPr>
                              <w:tcW w:w="0" w:type="auto"/>
                              <w:shd w:val="clear" w:color="auto" w:fill="auto"/>
                              <w:hideMark/>
                            </w:tcPr>
                            <w:p w14:paraId="7026049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7D8AE55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lämmastik-sinepigaasid, näiteks:</w:t>
                              </w:r>
                            </w:p>
                            <w:tbl>
                              <w:tblPr>
                                <w:tblW w:w="5000" w:type="pct"/>
                                <w:tblCellMar>
                                  <w:left w:w="0" w:type="dxa"/>
                                  <w:right w:w="0" w:type="dxa"/>
                                </w:tblCellMar>
                                <w:tblLook w:val="04A0" w:firstRow="1" w:lastRow="0" w:firstColumn="1" w:lastColumn="0" w:noHBand="0" w:noVBand="1"/>
                              </w:tblPr>
                              <w:tblGrid>
                                <w:gridCol w:w="267"/>
                                <w:gridCol w:w="7320"/>
                              </w:tblGrid>
                              <w:tr w:rsidR="00AE767D" w:rsidRPr="00197E54" w14:paraId="29617F62" w14:textId="77777777">
                                <w:tc>
                                  <w:tcPr>
                                    <w:tcW w:w="0" w:type="auto"/>
                                    <w:shd w:val="clear" w:color="auto" w:fill="auto"/>
                                    <w:hideMark/>
                                  </w:tcPr>
                                  <w:p w14:paraId="548CA4A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32956C1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HN1. bis(2-kloroetüül)</w:t>
                                    </w:r>
                                    <w:proofErr w:type="spellStart"/>
                                    <w:r w:rsidRPr="00197E54">
                                      <w:rPr>
                                        <w:rFonts w:ascii="Times New Roman" w:hAnsi="Times New Roman" w:cs="Times New Roman"/>
                                      </w:rPr>
                                      <w:t>etüülamiin</w:t>
                                    </w:r>
                                    <w:proofErr w:type="spellEnd"/>
                                    <w:r w:rsidRPr="00197E54">
                                      <w:rPr>
                                        <w:rFonts w:ascii="Times New Roman" w:hAnsi="Times New Roman" w:cs="Times New Roman"/>
                                      </w:rPr>
                                      <w:t xml:space="preserve"> (CAS 538-07-8);</w:t>
                                    </w:r>
                                  </w:p>
                                </w:tc>
                              </w:tr>
                            </w:tbl>
                            <w:p w14:paraId="1C60AD3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4"/>
                                <w:gridCol w:w="7323"/>
                              </w:tblGrid>
                              <w:tr w:rsidR="00AE767D" w:rsidRPr="00197E54" w14:paraId="78E703D5" w14:textId="77777777">
                                <w:tc>
                                  <w:tcPr>
                                    <w:tcW w:w="0" w:type="auto"/>
                                    <w:shd w:val="clear" w:color="auto" w:fill="auto"/>
                                    <w:hideMark/>
                                  </w:tcPr>
                                  <w:p w14:paraId="43E0FB6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91A818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HN2. bis(2-kloroetüül)</w:t>
                                    </w:r>
                                    <w:proofErr w:type="spellStart"/>
                                    <w:r w:rsidRPr="00197E54">
                                      <w:rPr>
                                        <w:rFonts w:ascii="Times New Roman" w:hAnsi="Times New Roman" w:cs="Times New Roman"/>
                                      </w:rPr>
                                      <w:t>metüülamiin</w:t>
                                    </w:r>
                                    <w:proofErr w:type="spellEnd"/>
                                    <w:r w:rsidRPr="00197E54">
                                      <w:rPr>
                                        <w:rFonts w:ascii="Times New Roman" w:hAnsi="Times New Roman" w:cs="Times New Roman"/>
                                      </w:rPr>
                                      <w:t xml:space="preserve"> (CAS 51-75-2);</w:t>
                                    </w:r>
                                  </w:p>
                                </w:tc>
                              </w:tr>
                            </w:tbl>
                            <w:p w14:paraId="518AF7A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3"/>
                                <w:gridCol w:w="7294"/>
                              </w:tblGrid>
                              <w:tr w:rsidR="00AE767D" w:rsidRPr="00197E54" w14:paraId="31785CCC" w14:textId="77777777">
                                <w:tc>
                                  <w:tcPr>
                                    <w:tcW w:w="0" w:type="auto"/>
                                    <w:shd w:val="clear" w:color="auto" w:fill="auto"/>
                                    <w:hideMark/>
                                  </w:tcPr>
                                  <w:p w14:paraId="5B4B32C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3.</w:t>
                                    </w:r>
                                  </w:p>
                                </w:tc>
                                <w:tc>
                                  <w:tcPr>
                                    <w:tcW w:w="0" w:type="auto"/>
                                    <w:shd w:val="clear" w:color="auto" w:fill="auto"/>
                                    <w:hideMark/>
                                  </w:tcPr>
                                  <w:p w14:paraId="6EE710B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HN3. </w:t>
                                    </w:r>
                                    <w:proofErr w:type="spellStart"/>
                                    <w:r w:rsidRPr="00197E54">
                                      <w:rPr>
                                        <w:rFonts w:ascii="Times New Roman" w:hAnsi="Times New Roman" w:cs="Times New Roman"/>
                                      </w:rPr>
                                      <w:t>tris</w:t>
                                    </w:r>
                                    <w:proofErr w:type="spellEnd"/>
                                    <w:r w:rsidRPr="00197E54">
                                      <w:rPr>
                                        <w:rFonts w:ascii="Times New Roman" w:hAnsi="Times New Roman" w:cs="Times New Roman"/>
                                      </w:rPr>
                                      <w:t>(2-kloroetüül)</w:t>
                                    </w:r>
                                    <w:proofErr w:type="spellStart"/>
                                    <w:r w:rsidRPr="00197E54">
                                      <w:rPr>
                                        <w:rFonts w:ascii="Times New Roman" w:hAnsi="Times New Roman" w:cs="Times New Roman"/>
                                      </w:rPr>
                                      <w:t>amiin</w:t>
                                    </w:r>
                                    <w:proofErr w:type="spellEnd"/>
                                    <w:r w:rsidRPr="00197E54">
                                      <w:rPr>
                                        <w:rFonts w:ascii="Times New Roman" w:hAnsi="Times New Roman" w:cs="Times New Roman"/>
                                      </w:rPr>
                                      <w:t xml:space="preserve"> (CAS 555-77-1);</w:t>
                                    </w:r>
                                  </w:p>
                                </w:tc>
                              </w:tr>
                            </w:tbl>
                            <w:p w14:paraId="718CD9BE" w14:textId="77777777" w:rsidR="00AE767D" w:rsidRPr="00197E54" w:rsidRDefault="00AE767D" w:rsidP="00AE767D">
                              <w:pPr>
                                <w:rPr>
                                  <w:rFonts w:ascii="Times New Roman" w:hAnsi="Times New Roman" w:cs="Times New Roman"/>
                                </w:rPr>
                              </w:pPr>
                            </w:p>
                          </w:tc>
                        </w:tr>
                      </w:tbl>
                      <w:p w14:paraId="2CBF6F32" w14:textId="77777777" w:rsidR="00AE767D" w:rsidRPr="00197E54" w:rsidRDefault="00AE767D" w:rsidP="00AE767D">
                        <w:pPr>
                          <w:rPr>
                            <w:rFonts w:ascii="Times New Roman" w:hAnsi="Times New Roman" w:cs="Times New Roman"/>
                          </w:rPr>
                        </w:pPr>
                      </w:p>
                    </w:tc>
                  </w:tr>
                </w:tbl>
                <w:p w14:paraId="3AB465B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9"/>
                    <w:gridCol w:w="7800"/>
                  </w:tblGrid>
                  <w:tr w:rsidR="00AE767D" w:rsidRPr="00197E54" w14:paraId="04D11B0A" w14:textId="77777777">
                    <w:tc>
                      <w:tcPr>
                        <w:tcW w:w="0" w:type="auto"/>
                        <w:shd w:val="clear" w:color="auto" w:fill="auto"/>
                        <w:hideMark/>
                      </w:tcPr>
                      <w:p w14:paraId="35AF3B2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1E7C416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kemoründemürkide</w:t>
                        </w:r>
                        <w:proofErr w:type="spellEnd"/>
                        <w:r w:rsidRPr="00197E54">
                          <w:rPr>
                            <w:rFonts w:ascii="Times New Roman" w:hAnsi="Times New Roman" w:cs="Times New Roman"/>
                          </w:rPr>
                          <w:t xml:space="preserve"> halvavad toimeained, näiteks:</w:t>
                        </w:r>
                      </w:p>
                      <w:tbl>
                        <w:tblPr>
                          <w:tblW w:w="5000" w:type="pct"/>
                          <w:tblCellMar>
                            <w:left w:w="0" w:type="dxa"/>
                            <w:right w:w="0" w:type="dxa"/>
                          </w:tblCellMar>
                          <w:tblLook w:val="04A0" w:firstRow="1" w:lastRow="0" w:firstColumn="1" w:lastColumn="0" w:noHBand="0" w:noVBand="1"/>
                        </w:tblPr>
                        <w:tblGrid>
                          <w:gridCol w:w="259"/>
                          <w:gridCol w:w="7541"/>
                        </w:tblGrid>
                        <w:tr w:rsidR="00AE767D" w:rsidRPr="00197E54" w14:paraId="0B879396" w14:textId="77777777">
                          <w:tc>
                            <w:tcPr>
                              <w:tcW w:w="0" w:type="auto"/>
                              <w:shd w:val="clear" w:color="auto" w:fill="auto"/>
                              <w:hideMark/>
                            </w:tcPr>
                            <w:p w14:paraId="1FE69D4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D2DA7B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3-kinuklindinüülbensülaat (BZ) (CAS 6581-06-2);</w:t>
                              </w:r>
                            </w:p>
                          </w:tc>
                        </w:tr>
                      </w:tbl>
                      <w:p w14:paraId="6B35AA3F" w14:textId="77777777" w:rsidR="00AE767D" w:rsidRPr="00197E54" w:rsidRDefault="00AE767D" w:rsidP="00AE767D">
                        <w:pPr>
                          <w:rPr>
                            <w:rFonts w:ascii="Times New Roman" w:hAnsi="Times New Roman" w:cs="Times New Roman"/>
                          </w:rPr>
                        </w:pPr>
                      </w:p>
                    </w:tc>
                  </w:tr>
                </w:tbl>
                <w:p w14:paraId="650714B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44A13C15" w14:textId="77777777">
                    <w:tc>
                      <w:tcPr>
                        <w:tcW w:w="0" w:type="auto"/>
                        <w:shd w:val="clear" w:color="auto" w:fill="auto"/>
                        <w:hideMark/>
                      </w:tcPr>
                      <w:p w14:paraId="5BB19DC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47FE75BE" w14:textId="47579EDF" w:rsidR="00AE767D" w:rsidRPr="00197E54" w:rsidRDefault="009F45C6" w:rsidP="00AE767D">
                        <w:pPr>
                          <w:rPr>
                            <w:rFonts w:ascii="Times New Roman" w:hAnsi="Times New Roman" w:cs="Times New Roman"/>
                          </w:rPr>
                        </w:pPr>
                        <w:r>
                          <w:rPr>
                            <w:rFonts w:ascii="Times New Roman" w:hAnsi="Times New Roman" w:cs="Times New Roman"/>
                          </w:rPr>
                          <w:t xml:space="preserve"> </w:t>
                        </w:r>
                        <w:proofErr w:type="spellStart"/>
                        <w:r w:rsidR="00AE767D" w:rsidRPr="00197E54">
                          <w:rPr>
                            <w:rFonts w:ascii="Times New Roman" w:hAnsi="Times New Roman" w:cs="Times New Roman"/>
                          </w:rPr>
                          <w:t>kemoründemürkide</w:t>
                        </w:r>
                        <w:proofErr w:type="spellEnd"/>
                        <w:r w:rsidR="00AE767D" w:rsidRPr="00197E54">
                          <w:rPr>
                            <w:rFonts w:ascii="Times New Roman" w:hAnsi="Times New Roman" w:cs="Times New Roman"/>
                          </w:rPr>
                          <w:t xml:space="preserve"> </w:t>
                        </w:r>
                        <w:proofErr w:type="spellStart"/>
                        <w:r w:rsidR="00AE767D" w:rsidRPr="00197E54">
                          <w:rPr>
                            <w:rFonts w:ascii="Times New Roman" w:hAnsi="Times New Roman" w:cs="Times New Roman"/>
                          </w:rPr>
                          <w:t>defoliandid</w:t>
                        </w:r>
                        <w:proofErr w:type="spellEnd"/>
                        <w:r w:rsidR="00AE767D" w:rsidRPr="00197E54">
                          <w:rPr>
                            <w:rFonts w:ascii="Times New Roman" w:hAnsi="Times New Roman" w:cs="Times New Roman"/>
                          </w:rPr>
                          <w:t>, näiteks:</w:t>
                        </w:r>
                      </w:p>
                      <w:tbl>
                        <w:tblPr>
                          <w:tblW w:w="5000" w:type="pct"/>
                          <w:tblCellMar>
                            <w:left w:w="0" w:type="dxa"/>
                            <w:right w:w="0" w:type="dxa"/>
                          </w:tblCellMar>
                          <w:tblLook w:val="04A0" w:firstRow="1" w:lastRow="0" w:firstColumn="1" w:lastColumn="0" w:noHBand="0" w:noVBand="1"/>
                        </w:tblPr>
                        <w:tblGrid>
                          <w:gridCol w:w="284"/>
                          <w:gridCol w:w="7630"/>
                        </w:tblGrid>
                        <w:tr w:rsidR="00AE767D" w:rsidRPr="00197E54" w14:paraId="387E49B9" w14:textId="77777777">
                          <w:tc>
                            <w:tcPr>
                              <w:tcW w:w="0" w:type="auto"/>
                              <w:shd w:val="clear" w:color="auto" w:fill="auto"/>
                              <w:hideMark/>
                            </w:tcPr>
                            <w:p w14:paraId="07F7D87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A36EF1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butüül-2-kloro-4-fluorofenoksüatsetaat (LNF);</w:t>
                              </w:r>
                            </w:p>
                          </w:tc>
                        </w:tr>
                      </w:tbl>
                      <w:p w14:paraId="5FDF234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749"/>
                        </w:tblGrid>
                        <w:tr w:rsidR="00AE767D" w:rsidRPr="00197E54" w14:paraId="50ED1240" w14:textId="77777777">
                          <w:tc>
                            <w:tcPr>
                              <w:tcW w:w="0" w:type="auto"/>
                              <w:shd w:val="clear" w:color="auto" w:fill="auto"/>
                              <w:hideMark/>
                            </w:tcPr>
                            <w:p w14:paraId="0E5982A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AF555E6" w14:textId="07769CEB"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2,4,5-triklorofenoksüäädikhape (CAS 93-76-5) segus 2,4-diklorofenoksüäädikhappega (CAS 94-75-7) (Agent </w:t>
                              </w:r>
                              <w:proofErr w:type="spellStart"/>
                              <w:r w:rsidR="00AE767D" w:rsidRPr="00197E54">
                                <w:rPr>
                                  <w:rFonts w:ascii="Times New Roman" w:hAnsi="Times New Roman" w:cs="Times New Roman"/>
                                </w:rPr>
                                <w:t>Orange</w:t>
                              </w:r>
                              <w:proofErr w:type="spellEnd"/>
                              <w:r w:rsidR="00AE767D" w:rsidRPr="00197E54">
                                <w:rPr>
                                  <w:rFonts w:ascii="Times New Roman" w:hAnsi="Times New Roman" w:cs="Times New Roman"/>
                                </w:rPr>
                                <w:t xml:space="preserve"> (CAS 39277-47-9));</w:t>
                              </w:r>
                            </w:p>
                          </w:tc>
                        </w:tr>
                      </w:tbl>
                      <w:p w14:paraId="31E1F5D8" w14:textId="77777777" w:rsidR="00AE767D" w:rsidRPr="00197E54" w:rsidRDefault="00AE767D" w:rsidP="00AE767D">
                        <w:pPr>
                          <w:rPr>
                            <w:rFonts w:ascii="Times New Roman" w:hAnsi="Times New Roman" w:cs="Times New Roman"/>
                          </w:rPr>
                        </w:pPr>
                      </w:p>
                    </w:tc>
                  </w:tr>
                </w:tbl>
                <w:p w14:paraId="788AB895" w14:textId="77777777" w:rsidR="00AE767D" w:rsidRPr="00197E54" w:rsidRDefault="00AE767D" w:rsidP="00AE767D">
                  <w:pPr>
                    <w:rPr>
                      <w:rFonts w:ascii="Times New Roman" w:hAnsi="Times New Roman" w:cs="Times New Roman"/>
                    </w:rPr>
                  </w:pPr>
                </w:p>
              </w:tc>
            </w:tr>
          </w:tbl>
          <w:p w14:paraId="0C3DA9C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2BD12823" w14:textId="77777777">
              <w:tc>
                <w:tcPr>
                  <w:tcW w:w="0" w:type="auto"/>
                  <w:shd w:val="clear" w:color="auto" w:fill="auto"/>
                  <w:hideMark/>
                </w:tcPr>
                <w:p w14:paraId="34A7C1A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22BD6655" w14:textId="6C6E96EB"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keemiarelva binaarsed ja põhilised lähteained:</w:t>
                  </w:r>
                </w:p>
                <w:tbl>
                  <w:tblPr>
                    <w:tblW w:w="5000" w:type="pct"/>
                    <w:tblCellMar>
                      <w:left w:w="0" w:type="dxa"/>
                      <w:right w:w="0" w:type="dxa"/>
                    </w:tblCellMar>
                    <w:tblLook w:val="04A0" w:firstRow="1" w:lastRow="0" w:firstColumn="1" w:lastColumn="0" w:noHBand="0" w:noVBand="1"/>
                  </w:tblPr>
                  <w:tblGrid>
                    <w:gridCol w:w="179"/>
                    <w:gridCol w:w="7912"/>
                  </w:tblGrid>
                  <w:tr w:rsidR="00AE767D" w:rsidRPr="00197E54" w14:paraId="4EA266B2" w14:textId="77777777">
                    <w:tc>
                      <w:tcPr>
                        <w:tcW w:w="0" w:type="auto"/>
                        <w:shd w:val="clear" w:color="auto" w:fill="auto"/>
                        <w:hideMark/>
                      </w:tcPr>
                      <w:p w14:paraId="570BA0F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742B3EF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alküül</w:t>
                        </w:r>
                        <w:proofErr w:type="spellEnd"/>
                        <w:r w:rsidRPr="00197E54">
                          <w:rPr>
                            <w:rFonts w:ascii="Times New Roman" w:hAnsi="Times New Roman" w:cs="Times New Roman"/>
                          </w:rPr>
                          <w:t xml:space="preserve">- (metüül-, etüül-, n-propüül- või isopropüül-) </w:t>
                        </w:r>
                        <w:proofErr w:type="spellStart"/>
                        <w:r w:rsidRPr="00197E54">
                          <w:rPr>
                            <w:rFonts w:ascii="Times New Roman" w:hAnsi="Times New Roman" w:cs="Times New Roman"/>
                          </w:rPr>
                          <w:t>fosfonüüldifluoriidid</w:t>
                        </w:r>
                        <w:proofErr w:type="spellEnd"/>
                        <w:r w:rsidRPr="00197E54">
                          <w:rPr>
                            <w:rFonts w:ascii="Times New Roman" w:hAnsi="Times New Roman" w:cs="Times New Roman"/>
                          </w:rPr>
                          <w:t>, näiteks:</w:t>
                        </w:r>
                      </w:p>
                      <w:tbl>
                        <w:tblPr>
                          <w:tblW w:w="5000" w:type="pct"/>
                          <w:tblCellMar>
                            <w:left w:w="0" w:type="dxa"/>
                            <w:right w:w="0" w:type="dxa"/>
                          </w:tblCellMar>
                          <w:tblLook w:val="04A0" w:firstRow="1" w:lastRow="0" w:firstColumn="1" w:lastColumn="0" w:noHBand="0" w:noVBand="1"/>
                        </w:tblPr>
                        <w:tblGrid>
                          <w:gridCol w:w="101"/>
                          <w:gridCol w:w="7811"/>
                        </w:tblGrid>
                        <w:tr w:rsidR="00AE767D" w:rsidRPr="00197E54" w14:paraId="47B4A056" w14:textId="77777777">
                          <w:tc>
                            <w:tcPr>
                              <w:tcW w:w="0" w:type="auto"/>
                              <w:shd w:val="clear" w:color="auto" w:fill="auto"/>
                              <w:hideMark/>
                            </w:tcPr>
                            <w:p w14:paraId="3A1C0AC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shd w:val="clear" w:color="auto" w:fill="auto"/>
                              <w:hideMark/>
                            </w:tcPr>
                            <w:p w14:paraId="60D7892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DF: </w:t>
                              </w:r>
                              <w:proofErr w:type="spellStart"/>
                              <w:r w:rsidRPr="00197E54">
                                <w:rPr>
                                  <w:rFonts w:ascii="Times New Roman" w:hAnsi="Times New Roman" w:cs="Times New Roman"/>
                                </w:rPr>
                                <w:t>metüülfosfonüüldifluoriid</w:t>
                              </w:r>
                              <w:proofErr w:type="spellEnd"/>
                              <w:r w:rsidRPr="00197E54">
                                <w:rPr>
                                  <w:rFonts w:ascii="Times New Roman" w:hAnsi="Times New Roman" w:cs="Times New Roman"/>
                                </w:rPr>
                                <w:t xml:space="preserve"> (CAS 676-99-3);</w:t>
                              </w:r>
                            </w:p>
                          </w:tc>
                        </w:tr>
                      </w:tbl>
                      <w:p w14:paraId="7777EBEA" w14:textId="77777777" w:rsidR="00AE767D" w:rsidRPr="00197E54" w:rsidRDefault="00AE767D" w:rsidP="00AE767D">
                        <w:pPr>
                          <w:rPr>
                            <w:rFonts w:ascii="Times New Roman" w:hAnsi="Times New Roman" w:cs="Times New Roman"/>
                          </w:rPr>
                        </w:pPr>
                      </w:p>
                    </w:tc>
                  </w:tr>
                </w:tbl>
                <w:p w14:paraId="474A89B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6790E60F" w14:textId="77777777">
                    <w:tc>
                      <w:tcPr>
                        <w:tcW w:w="0" w:type="auto"/>
                        <w:shd w:val="clear" w:color="auto" w:fill="auto"/>
                        <w:hideMark/>
                      </w:tcPr>
                      <w:p w14:paraId="1191FD2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8A9D2E8" w14:textId="69A0B45F"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O-</w:t>
                        </w:r>
                        <w:proofErr w:type="spellStart"/>
                        <w:r w:rsidR="00AE767D" w:rsidRPr="00197E54">
                          <w:rPr>
                            <w:rFonts w:ascii="Times New Roman" w:hAnsi="Times New Roman" w:cs="Times New Roman"/>
                          </w:rPr>
                          <w:t>alküül</w:t>
                        </w:r>
                        <w:proofErr w:type="spellEnd"/>
                        <w:r w:rsidR="00AE767D" w:rsidRPr="00197E54">
                          <w:rPr>
                            <w:rFonts w:ascii="Times New Roman" w:hAnsi="Times New Roman" w:cs="Times New Roman"/>
                          </w:rPr>
                          <w:t xml:space="preserve">- (H või </w:t>
                        </w:r>
                        <w:proofErr w:type="spellStart"/>
                        <w:r w:rsidR="00AE767D" w:rsidRPr="00197E54">
                          <w:rPr>
                            <w:rFonts w:ascii="Times New Roman" w:hAnsi="Times New Roman" w:cs="Times New Roman"/>
                          </w:rPr>
                          <w:t>alküülid</w:t>
                        </w:r>
                        <w:proofErr w:type="spellEnd"/>
                        <w:r w:rsidR="00AE767D" w:rsidRPr="00197E54">
                          <w:rPr>
                            <w:rFonts w:ascii="Times New Roman" w:hAnsi="Times New Roman" w:cs="Times New Roman"/>
                          </w:rPr>
                          <w:t xml:space="preserve"> kuni C</w:t>
                        </w:r>
                        <w:r w:rsidR="00AE767D" w:rsidRPr="00197E54">
                          <w:rPr>
                            <w:rFonts w:ascii="Times New Roman" w:hAnsi="Times New Roman" w:cs="Times New Roman"/>
                            <w:vertAlign w:val="subscript"/>
                          </w:rPr>
                          <w:t>10</w:t>
                        </w:r>
                        <w:r w:rsidR="00AE767D" w:rsidRPr="00197E54">
                          <w:rPr>
                            <w:rFonts w:ascii="Times New Roman" w:hAnsi="Times New Roman" w:cs="Times New Roman"/>
                          </w:rPr>
                          <w:t xml:space="preserve">, sealhulgas tsükloalküül-) O-2-dialküül- (metüül-, etüül-, n-propüül- või isopropüül-) </w:t>
                        </w:r>
                        <w:proofErr w:type="spellStart"/>
                        <w:r w:rsidR="00AE767D" w:rsidRPr="00197E54">
                          <w:rPr>
                            <w:rFonts w:ascii="Times New Roman" w:hAnsi="Times New Roman" w:cs="Times New Roman"/>
                          </w:rPr>
                          <w:t>aminoetüülalküül</w:t>
                        </w:r>
                        <w:proofErr w:type="spellEnd"/>
                        <w:r w:rsidR="00AE767D" w:rsidRPr="00197E54">
                          <w:rPr>
                            <w:rFonts w:ascii="Times New Roman" w:hAnsi="Times New Roman" w:cs="Times New Roman"/>
                          </w:rPr>
                          <w:t xml:space="preserve">- (metüül-, etüül-, n-propüül- või isopropüül-) </w:t>
                        </w:r>
                        <w:proofErr w:type="spellStart"/>
                        <w:r w:rsidR="00AE767D" w:rsidRPr="00197E54">
                          <w:rPr>
                            <w:rFonts w:ascii="Times New Roman" w:hAnsi="Times New Roman" w:cs="Times New Roman"/>
                          </w:rPr>
                          <w:t>fosfoniidid</w:t>
                        </w:r>
                        <w:proofErr w:type="spellEnd"/>
                        <w:r w:rsidR="00AE767D" w:rsidRPr="00197E54">
                          <w:rPr>
                            <w:rFonts w:ascii="Times New Roman" w:hAnsi="Times New Roman" w:cs="Times New Roman"/>
                          </w:rPr>
                          <w:t xml:space="preserve"> ja vastavad </w:t>
                        </w:r>
                        <w:proofErr w:type="spellStart"/>
                        <w:r w:rsidR="00AE767D" w:rsidRPr="00197E54">
                          <w:rPr>
                            <w:rFonts w:ascii="Times New Roman" w:hAnsi="Times New Roman" w:cs="Times New Roman"/>
                          </w:rPr>
                          <w:t>alküleeritud</w:t>
                        </w:r>
                        <w:proofErr w:type="spellEnd"/>
                        <w:r w:rsidR="00AE767D" w:rsidRPr="00197E54">
                          <w:rPr>
                            <w:rFonts w:ascii="Times New Roman" w:hAnsi="Times New Roman" w:cs="Times New Roman"/>
                          </w:rPr>
                          <w:t xml:space="preserve"> ja </w:t>
                        </w:r>
                        <w:proofErr w:type="spellStart"/>
                        <w:r w:rsidR="00AE767D" w:rsidRPr="00197E54">
                          <w:rPr>
                            <w:rFonts w:ascii="Times New Roman" w:hAnsi="Times New Roman" w:cs="Times New Roman"/>
                          </w:rPr>
                          <w:t>protoneeritud</w:t>
                        </w:r>
                        <w:proofErr w:type="spellEnd"/>
                        <w:r w:rsidR="00AE767D" w:rsidRPr="00197E54">
                          <w:rPr>
                            <w:rFonts w:ascii="Times New Roman" w:hAnsi="Times New Roman" w:cs="Times New Roman"/>
                          </w:rPr>
                          <w:t xml:space="preserve"> soolad, näiteks:</w:t>
                        </w:r>
                      </w:p>
                      <w:tbl>
                        <w:tblPr>
                          <w:tblW w:w="5000" w:type="pct"/>
                          <w:tblCellMar>
                            <w:left w:w="0" w:type="dxa"/>
                            <w:right w:w="0" w:type="dxa"/>
                          </w:tblCellMar>
                          <w:tblLook w:val="04A0" w:firstRow="1" w:lastRow="0" w:firstColumn="1" w:lastColumn="0" w:noHBand="0" w:noVBand="1"/>
                        </w:tblPr>
                        <w:tblGrid>
                          <w:gridCol w:w="64"/>
                          <w:gridCol w:w="7862"/>
                        </w:tblGrid>
                        <w:tr w:rsidR="00AE767D" w:rsidRPr="00197E54" w14:paraId="199E89E8" w14:textId="77777777">
                          <w:tc>
                            <w:tcPr>
                              <w:tcW w:w="0" w:type="auto"/>
                              <w:shd w:val="clear" w:color="auto" w:fill="auto"/>
                              <w:hideMark/>
                            </w:tcPr>
                            <w:p w14:paraId="160CCCE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shd w:val="clear" w:color="auto" w:fill="auto"/>
                              <w:hideMark/>
                            </w:tcPr>
                            <w:p w14:paraId="041E4DE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QL: </w:t>
                              </w:r>
                              <w:proofErr w:type="spellStart"/>
                              <w:r w:rsidRPr="00197E54">
                                <w:rPr>
                                  <w:rFonts w:ascii="Times New Roman" w:hAnsi="Times New Roman" w:cs="Times New Roman"/>
                                </w:rPr>
                                <w:t>O-etüül</w:t>
                              </w:r>
                              <w:proofErr w:type="spellEnd"/>
                              <w:r w:rsidRPr="00197E54">
                                <w:rPr>
                                  <w:rFonts w:ascii="Times New Roman" w:hAnsi="Times New Roman" w:cs="Times New Roman"/>
                                </w:rPr>
                                <w:t xml:space="preserve"> O-2-diisopropüülaminoetüülmetüülfosfoniit (CAS 57856-11-8);</w:t>
                              </w:r>
                            </w:p>
                          </w:tc>
                        </w:tr>
                      </w:tbl>
                      <w:p w14:paraId="721D4299" w14:textId="77777777" w:rsidR="00AE767D" w:rsidRPr="00197E54" w:rsidRDefault="00AE767D" w:rsidP="00AE767D">
                        <w:pPr>
                          <w:rPr>
                            <w:rFonts w:ascii="Times New Roman" w:hAnsi="Times New Roman" w:cs="Times New Roman"/>
                          </w:rPr>
                        </w:pPr>
                      </w:p>
                    </w:tc>
                  </w:tr>
                </w:tbl>
                <w:p w14:paraId="3CD6BEA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8"/>
                    <w:gridCol w:w="7873"/>
                  </w:tblGrid>
                  <w:tr w:rsidR="00AE767D" w:rsidRPr="00197E54" w14:paraId="18100F50" w14:textId="77777777">
                    <w:tc>
                      <w:tcPr>
                        <w:tcW w:w="0" w:type="auto"/>
                        <w:shd w:val="clear" w:color="auto" w:fill="auto"/>
                        <w:hideMark/>
                      </w:tcPr>
                      <w:p w14:paraId="155D6B3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3BE695D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klorosariin</w:t>
                        </w:r>
                        <w:proofErr w:type="spellEnd"/>
                        <w:r w:rsidRPr="00197E54">
                          <w:rPr>
                            <w:rFonts w:ascii="Times New Roman" w:hAnsi="Times New Roman" w:cs="Times New Roman"/>
                          </w:rPr>
                          <w:t>: O-</w:t>
                        </w:r>
                        <w:proofErr w:type="spellStart"/>
                        <w:r w:rsidRPr="00197E54">
                          <w:rPr>
                            <w:rFonts w:ascii="Times New Roman" w:hAnsi="Times New Roman" w:cs="Times New Roman"/>
                          </w:rPr>
                          <w:t>isopropüülmetüülfosfonokloridaat</w:t>
                        </w:r>
                        <w:proofErr w:type="spellEnd"/>
                        <w:r w:rsidRPr="00197E54">
                          <w:rPr>
                            <w:rFonts w:ascii="Times New Roman" w:hAnsi="Times New Roman" w:cs="Times New Roman"/>
                          </w:rPr>
                          <w:t xml:space="preserve"> (CAS 1445-76-7);</w:t>
                        </w:r>
                      </w:p>
                    </w:tc>
                  </w:tr>
                </w:tbl>
                <w:p w14:paraId="3B28233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1"/>
                    <w:gridCol w:w="7880"/>
                  </w:tblGrid>
                  <w:tr w:rsidR="00AE767D" w:rsidRPr="00197E54" w14:paraId="0F467C7D" w14:textId="77777777">
                    <w:tc>
                      <w:tcPr>
                        <w:tcW w:w="0" w:type="auto"/>
                        <w:shd w:val="clear" w:color="auto" w:fill="auto"/>
                        <w:hideMark/>
                      </w:tcPr>
                      <w:p w14:paraId="0DDCB75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6771AEA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klorosomaan</w:t>
                        </w:r>
                        <w:proofErr w:type="spellEnd"/>
                        <w:r w:rsidRPr="00197E54">
                          <w:rPr>
                            <w:rFonts w:ascii="Times New Roman" w:hAnsi="Times New Roman" w:cs="Times New Roman"/>
                          </w:rPr>
                          <w:t>: O-</w:t>
                        </w:r>
                        <w:proofErr w:type="spellStart"/>
                        <w:r w:rsidRPr="00197E54">
                          <w:rPr>
                            <w:rFonts w:ascii="Times New Roman" w:hAnsi="Times New Roman" w:cs="Times New Roman"/>
                          </w:rPr>
                          <w:t>pinakolüülmetüülfosfonokloridaat</w:t>
                        </w:r>
                        <w:proofErr w:type="spellEnd"/>
                        <w:r w:rsidRPr="00197E54">
                          <w:rPr>
                            <w:rFonts w:ascii="Times New Roman" w:hAnsi="Times New Roman" w:cs="Times New Roman"/>
                          </w:rPr>
                          <w:t xml:space="preserve"> (CAS 7040-57-5);</w:t>
                        </w:r>
                      </w:p>
                    </w:tc>
                  </w:tr>
                </w:tbl>
                <w:p w14:paraId="1E227AE3" w14:textId="77777777" w:rsidR="00AE767D" w:rsidRPr="00197E54" w:rsidRDefault="00AE767D" w:rsidP="00AE767D">
                  <w:pPr>
                    <w:rPr>
                      <w:rFonts w:ascii="Times New Roman" w:hAnsi="Times New Roman" w:cs="Times New Roman"/>
                    </w:rPr>
                  </w:pPr>
                </w:p>
              </w:tc>
            </w:tr>
          </w:tbl>
          <w:p w14:paraId="11FDA01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500F33B1" w14:textId="77777777">
              <w:tc>
                <w:tcPr>
                  <w:tcW w:w="0" w:type="auto"/>
                  <w:shd w:val="clear" w:color="auto" w:fill="auto"/>
                  <w:hideMark/>
                </w:tcPr>
                <w:p w14:paraId="49F3FA0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2FCBF706" w14:textId="55349C38"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„massirahutuste ohjamiseks mõeldud keemilised ühendid“, toimeainete koostisse kuuluvad aktiivsed kemikaalid ja nende kombinatsioonid, sealhulgas:</w:t>
                  </w:r>
                </w:p>
                <w:tbl>
                  <w:tblPr>
                    <w:tblW w:w="5000" w:type="pct"/>
                    <w:tblCellMar>
                      <w:left w:w="0" w:type="dxa"/>
                      <w:right w:w="0" w:type="dxa"/>
                    </w:tblCellMar>
                    <w:tblLook w:val="04A0" w:firstRow="1" w:lastRow="0" w:firstColumn="1" w:lastColumn="0" w:noHBand="0" w:noVBand="1"/>
                  </w:tblPr>
                  <w:tblGrid>
                    <w:gridCol w:w="191"/>
                    <w:gridCol w:w="7888"/>
                  </w:tblGrid>
                  <w:tr w:rsidR="00AE767D" w:rsidRPr="00197E54" w14:paraId="43304F07" w14:textId="77777777">
                    <w:tc>
                      <w:tcPr>
                        <w:tcW w:w="0" w:type="auto"/>
                        <w:shd w:val="clear" w:color="auto" w:fill="auto"/>
                        <w:hideMark/>
                      </w:tcPr>
                      <w:p w14:paraId="3ED06D2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5CF8786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α-</w:t>
                        </w:r>
                        <w:proofErr w:type="spellStart"/>
                        <w:r w:rsidRPr="00197E54">
                          <w:rPr>
                            <w:rFonts w:ascii="Times New Roman" w:hAnsi="Times New Roman" w:cs="Times New Roman"/>
                          </w:rPr>
                          <w:t>bromobenseenatsetonitriil</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bromobensüültsüaniid</w:t>
                        </w:r>
                        <w:proofErr w:type="spellEnd"/>
                        <w:r w:rsidRPr="00197E54">
                          <w:rPr>
                            <w:rFonts w:ascii="Times New Roman" w:hAnsi="Times New Roman" w:cs="Times New Roman"/>
                          </w:rPr>
                          <w:t>) (CA) (CAS 5798-79-8);</w:t>
                        </w:r>
                      </w:p>
                    </w:tc>
                  </w:tr>
                </w:tbl>
                <w:p w14:paraId="2F54953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25BD3F29" w14:textId="77777777">
                    <w:tc>
                      <w:tcPr>
                        <w:tcW w:w="0" w:type="auto"/>
                        <w:shd w:val="clear" w:color="auto" w:fill="auto"/>
                        <w:hideMark/>
                      </w:tcPr>
                      <w:p w14:paraId="5AEC1D8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F352AF1" w14:textId="5E59E5E9"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[(2-klorofenüül)metüleen] </w:t>
                        </w:r>
                        <w:proofErr w:type="spellStart"/>
                        <w:r w:rsidR="00AE767D" w:rsidRPr="00197E54">
                          <w:rPr>
                            <w:rFonts w:ascii="Times New Roman" w:hAnsi="Times New Roman" w:cs="Times New Roman"/>
                          </w:rPr>
                          <w:t>propaandinitriil</w:t>
                        </w:r>
                        <w:proofErr w:type="spellEnd"/>
                        <w:r w:rsidR="00AE767D" w:rsidRPr="00197E54">
                          <w:rPr>
                            <w:rFonts w:ascii="Times New Roman" w:hAnsi="Times New Roman" w:cs="Times New Roman"/>
                          </w:rPr>
                          <w:t>, (o-</w:t>
                        </w:r>
                        <w:proofErr w:type="spellStart"/>
                        <w:r w:rsidR="00AE767D" w:rsidRPr="00197E54">
                          <w:rPr>
                            <w:rFonts w:ascii="Times New Roman" w:hAnsi="Times New Roman" w:cs="Times New Roman"/>
                          </w:rPr>
                          <w:t>klorobensülideenmalononitriil</w:t>
                        </w:r>
                        <w:proofErr w:type="spellEnd"/>
                        <w:r w:rsidR="00AE767D" w:rsidRPr="00197E54">
                          <w:rPr>
                            <w:rFonts w:ascii="Times New Roman" w:hAnsi="Times New Roman" w:cs="Times New Roman"/>
                          </w:rPr>
                          <w:t xml:space="preserve"> (CS) (CAS 2698-41-1);</w:t>
                        </w:r>
                      </w:p>
                    </w:tc>
                  </w:tr>
                </w:tbl>
                <w:p w14:paraId="682CD90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4EC82CC0" w14:textId="77777777">
                    <w:tc>
                      <w:tcPr>
                        <w:tcW w:w="0" w:type="auto"/>
                        <w:shd w:val="clear" w:color="auto" w:fill="auto"/>
                        <w:hideMark/>
                      </w:tcPr>
                      <w:p w14:paraId="1B8F49F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63159A2A" w14:textId="39D6061E"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2-kloro-1-fenüületanoon, </w:t>
                        </w:r>
                        <w:proofErr w:type="spellStart"/>
                        <w:r w:rsidR="00AE767D" w:rsidRPr="00197E54">
                          <w:rPr>
                            <w:rFonts w:ascii="Times New Roman" w:hAnsi="Times New Roman" w:cs="Times New Roman"/>
                          </w:rPr>
                          <w:t>fenüülatsüülkloriid</w:t>
                        </w:r>
                        <w:proofErr w:type="spellEnd"/>
                        <w:r w:rsidR="00AE767D" w:rsidRPr="00197E54">
                          <w:rPr>
                            <w:rFonts w:ascii="Times New Roman" w:hAnsi="Times New Roman" w:cs="Times New Roman"/>
                          </w:rPr>
                          <w:t xml:space="preserve"> (ω-</w:t>
                        </w:r>
                        <w:proofErr w:type="spellStart"/>
                        <w:r w:rsidR="00AE767D" w:rsidRPr="00197E54">
                          <w:rPr>
                            <w:rFonts w:ascii="Times New Roman" w:hAnsi="Times New Roman" w:cs="Times New Roman"/>
                          </w:rPr>
                          <w:t>kloroatsetofenoon</w:t>
                        </w:r>
                        <w:proofErr w:type="spellEnd"/>
                        <w:r w:rsidR="00AE767D" w:rsidRPr="00197E54">
                          <w:rPr>
                            <w:rFonts w:ascii="Times New Roman" w:hAnsi="Times New Roman" w:cs="Times New Roman"/>
                          </w:rPr>
                          <w:t>) (CN) (CAS 532-27-4);</w:t>
                        </w:r>
                      </w:p>
                    </w:tc>
                  </w:tr>
                </w:tbl>
                <w:p w14:paraId="7069A66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9"/>
                    <w:gridCol w:w="7790"/>
                  </w:tblGrid>
                  <w:tr w:rsidR="00AE767D" w:rsidRPr="00197E54" w14:paraId="36331A7D" w14:textId="77777777">
                    <w:tc>
                      <w:tcPr>
                        <w:tcW w:w="0" w:type="auto"/>
                        <w:shd w:val="clear" w:color="auto" w:fill="auto"/>
                        <w:hideMark/>
                      </w:tcPr>
                      <w:p w14:paraId="2020AEE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20E2C1D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dibens</w:t>
                        </w:r>
                        <w:proofErr w:type="spellEnd"/>
                        <w:r w:rsidRPr="00197E54">
                          <w:rPr>
                            <w:rFonts w:ascii="Times New Roman" w:hAnsi="Times New Roman" w:cs="Times New Roman"/>
                          </w:rPr>
                          <w:t>-(b, f)-1,4-oksasefiin (CR) (CAS 257-07-8);</w:t>
                        </w:r>
                      </w:p>
                    </w:tc>
                  </w:tr>
                </w:tbl>
                <w:p w14:paraId="618C0EE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6DBB5488" w14:textId="77777777">
                    <w:tc>
                      <w:tcPr>
                        <w:tcW w:w="0" w:type="auto"/>
                        <w:shd w:val="clear" w:color="auto" w:fill="auto"/>
                        <w:hideMark/>
                      </w:tcPr>
                      <w:p w14:paraId="552426B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66EEAEF8" w14:textId="62B58B02"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10-kloro-5,10-dihüdrofenarsasiin, (</w:t>
                        </w:r>
                        <w:proofErr w:type="spellStart"/>
                        <w:r w:rsidR="00AE767D" w:rsidRPr="00197E54">
                          <w:rPr>
                            <w:rFonts w:ascii="Times New Roman" w:hAnsi="Times New Roman" w:cs="Times New Roman"/>
                          </w:rPr>
                          <w:t>fenarsasiinkloriid</w:t>
                        </w:r>
                        <w:proofErr w:type="spellEnd"/>
                        <w:r w:rsidR="00AE767D" w:rsidRPr="00197E54">
                          <w:rPr>
                            <w:rFonts w:ascii="Times New Roman" w:hAnsi="Times New Roman" w:cs="Times New Roman"/>
                          </w:rPr>
                          <w:t>), (</w:t>
                        </w:r>
                        <w:proofErr w:type="spellStart"/>
                        <w:r w:rsidR="00AE767D" w:rsidRPr="00197E54">
                          <w:rPr>
                            <w:rFonts w:ascii="Times New Roman" w:hAnsi="Times New Roman" w:cs="Times New Roman"/>
                          </w:rPr>
                          <w:t>adamsiit</w:t>
                        </w:r>
                        <w:proofErr w:type="spellEnd"/>
                        <w:r w:rsidR="00AE767D" w:rsidRPr="00197E54">
                          <w:rPr>
                            <w:rFonts w:ascii="Times New Roman" w:hAnsi="Times New Roman" w:cs="Times New Roman"/>
                          </w:rPr>
                          <w:t>), (DM) (CAS 578-94-9);</w:t>
                        </w:r>
                      </w:p>
                    </w:tc>
                  </w:tr>
                </w:tbl>
                <w:p w14:paraId="46A6C99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3"/>
                    <w:gridCol w:w="7786"/>
                  </w:tblGrid>
                  <w:tr w:rsidR="00AE767D" w:rsidRPr="00197E54" w14:paraId="472ED5B4" w14:textId="77777777">
                    <w:tc>
                      <w:tcPr>
                        <w:tcW w:w="0" w:type="auto"/>
                        <w:shd w:val="clear" w:color="auto" w:fill="auto"/>
                        <w:hideMark/>
                      </w:tcPr>
                      <w:p w14:paraId="079053C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46EB2D1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w:t>
                        </w:r>
                        <w:proofErr w:type="spellStart"/>
                        <w:r w:rsidRPr="00197E54">
                          <w:rPr>
                            <w:rFonts w:ascii="Times New Roman" w:hAnsi="Times New Roman" w:cs="Times New Roman"/>
                          </w:rPr>
                          <w:t>nonanoüülmorfoliin</w:t>
                        </w:r>
                        <w:proofErr w:type="spellEnd"/>
                        <w:r w:rsidRPr="00197E54">
                          <w:rPr>
                            <w:rFonts w:ascii="Times New Roman" w:hAnsi="Times New Roman" w:cs="Times New Roman"/>
                          </w:rPr>
                          <w:t>, (MPA) (CAS 5299-64-9);</w:t>
                        </w:r>
                      </w:p>
                    </w:tc>
                  </w:tr>
                </w:tbl>
                <w:p w14:paraId="6AC9334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241"/>
                  </w:tblGrid>
                  <w:tr w:rsidR="00AE767D" w:rsidRPr="00197E54" w14:paraId="42AD25FD" w14:textId="77777777">
                    <w:tc>
                      <w:tcPr>
                        <w:tcW w:w="0" w:type="auto"/>
                        <w:shd w:val="clear" w:color="auto" w:fill="auto"/>
                        <w:hideMark/>
                      </w:tcPr>
                      <w:p w14:paraId="43C02EC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3ECFBDB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Punkti ML7.d ei kohaldata enesekaitseks ettenähtud ja eraldi pakendatud „massirahutuste ohjamiseks mõeldud keemiliste ühendite“ suhtes.</w:t>
                        </w:r>
                      </w:p>
                    </w:tc>
                  </w:tr>
                </w:tbl>
                <w:p w14:paraId="079729F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241"/>
                  </w:tblGrid>
                  <w:tr w:rsidR="00AE767D" w:rsidRPr="00197E54" w14:paraId="3CAA2627" w14:textId="77777777">
                    <w:tc>
                      <w:tcPr>
                        <w:tcW w:w="0" w:type="auto"/>
                        <w:shd w:val="clear" w:color="auto" w:fill="auto"/>
                        <w:hideMark/>
                      </w:tcPr>
                      <w:p w14:paraId="4D318E0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0123275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Punkti ML7.d ei kohaldata toimeainete koostisse kuuluvate selliste aktiivsete kemikaalide ja nende kombinatsioonide suhtes, mis on määratud ja pakendatud toiduainetööstuses või meditsiinilisel eesmärgil kasutamiseks.</w:t>
                        </w:r>
                      </w:p>
                    </w:tc>
                  </w:tr>
                </w:tbl>
                <w:p w14:paraId="66867A50" w14:textId="77777777" w:rsidR="00AE767D" w:rsidRPr="00197E54" w:rsidRDefault="00AE767D" w:rsidP="00AE767D">
                  <w:pPr>
                    <w:rPr>
                      <w:rFonts w:ascii="Times New Roman" w:hAnsi="Times New Roman" w:cs="Times New Roman"/>
                    </w:rPr>
                  </w:pPr>
                </w:p>
              </w:tc>
            </w:tr>
          </w:tbl>
          <w:p w14:paraId="723EE4F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056EE3A1" w14:textId="77777777">
              <w:tc>
                <w:tcPr>
                  <w:tcW w:w="0" w:type="auto"/>
                  <w:shd w:val="clear" w:color="auto" w:fill="auto"/>
                  <w:hideMark/>
                </w:tcPr>
                <w:p w14:paraId="71E2C57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23BF9D63" w14:textId="69A2AAF5"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või kohandatud varustus, mis on loodud või kohandatud mis tahes alljärgnevalt loetletud materjalide, ainete või seadmete ja spetsiaalselt neile loodud komponentide levitamiseks:</w:t>
                  </w:r>
                </w:p>
                <w:tbl>
                  <w:tblPr>
                    <w:tblW w:w="5000" w:type="pct"/>
                    <w:tblCellMar>
                      <w:left w:w="0" w:type="dxa"/>
                      <w:right w:w="0" w:type="dxa"/>
                    </w:tblCellMar>
                    <w:tblLook w:val="04A0" w:firstRow="1" w:lastRow="0" w:firstColumn="1" w:lastColumn="0" w:noHBand="0" w:noVBand="1"/>
                  </w:tblPr>
                  <w:tblGrid>
                    <w:gridCol w:w="192"/>
                    <w:gridCol w:w="7899"/>
                  </w:tblGrid>
                  <w:tr w:rsidR="00AE767D" w:rsidRPr="00197E54" w14:paraId="4FCB8724" w14:textId="77777777">
                    <w:tc>
                      <w:tcPr>
                        <w:tcW w:w="0" w:type="auto"/>
                        <w:shd w:val="clear" w:color="auto" w:fill="auto"/>
                        <w:hideMark/>
                      </w:tcPr>
                      <w:p w14:paraId="0905A95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393F6326" w14:textId="2B1DA48F" w:rsidR="00AE767D" w:rsidRPr="00197E54" w:rsidRDefault="00AE767D" w:rsidP="00AE767D">
                        <w:pPr>
                          <w:rPr>
                            <w:rFonts w:ascii="Times New Roman" w:hAnsi="Times New Roman" w:cs="Times New Roman"/>
                          </w:rPr>
                        </w:pPr>
                        <w:r w:rsidRPr="00197E54">
                          <w:rPr>
                            <w:rFonts w:ascii="Times New Roman" w:hAnsi="Times New Roman" w:cs="Times New Roman"/>
                          </w:rPr>
                          <w:t>punkti</w:t>
                        </w:r>
                        <w:r w:rsidR="009F45C6">
                          <w:rPr>
                            <w:rFonts w:ascii="Times New Roman" w:hAnsi="Times New Roman" w:cs="Times New Roman"/>
                          </w:rPr>
                          <w:t>de</w:t>
                        </w:r>
                        <w:r w:rsidRPr="00197E54">
                          <w:rPr>
                            <w:rFonts w:ascii="Times New Roman" w:hAnsi="Times New Roman" w:cs="Times New Roman"/>
                          </w:rPr>
                          <w:t>s ML7.a, ML7.b või ML7.d nimetatud materjalid või toimeained või</w:t>
                        </w:r>
                      </w:p>
                    </w:tc>
                  </w:tr>
                </w:tbl>
                <w:p w14:paraId="4E0C3DD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9"/>
                    <w:gridCol w:w="7882"/>
                  </w:tblGrid>
                  <w:tr w:rsidR="00AE767D" w:rsidRPr="00197E54" w14:paraId="53DCD48B" w14:textId="77777777">
                    <w:tc>
                      <w:tcPr>
                        <w:tcW w:w="0" w:type="auto"/>
                        <w:shd w:val="clear" w:color="auto" w:fill="auto"/>
                        <w:hideMark/>
                      </w:tcPr>
                      <w:p w14:paraId="46ADC2D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2.</w:t>
                        </w:r>
                      </w:p>
                    </w:tc>
                    <w:tc>
                      <w:tcPr>
                        <w:tcW w:w="0" w:type="auto"/>
                        <w:shd w:val="clear" w:color="auto" w:fill="auto"/>
                        <w:hideMark/>
                      </w:tcPr>
                      <w:p w14:paraId="13197CF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punktis ML7.c nimetatud lähteainetest valmistatud </w:t>
                        </w:r>
                        <w:proofErr w:type="spellStart"/>
                        <w:r w:rsidRPr="00197E54">
                          <w:rPr>
                            <w:rFonts w:ascii="Times New Roman" w:hAnsi="Times New Roman" w:cs="Times New Roman"/>
                          </w:rPr>
                          <w:t>kemoründemürgid</w:t>
                        </w:r>
                        <w:proofErr w:type="spellEnd"/>
                        <w:r w:rsidRPr="00197E54">
                          <w:rPr>
                            <w:rFonts w:ascii="Times New Roman" w:hAnsi="Times New Roman" w:cs="Times New Roman"/>
                          </w:rPr>
                          <w:t>;</w:t>
                        </w:r>
                      </w:p>
                    </w:tc>
                  </w:tr>
                </w:tbl>
                <w:p w14:paraId="59D2C225" w14:textId="77777777" w:rsidR="00AE767D" w:rsidRPr="00197E54" w:rsidRDefault="00AE767D" w:rsidP="00AE767D">
                  <w:pPr>
                    <w:rPr>
                      <w:rFonts w:ascii="Times New Roman" w:hAnsi="Times New Roman" w:cs="Times New Roman"/>
                    </w:rPr>
                  </w:pPr>
                </w:p>
              </w:tc>
            </w:tr>
          </w:tbl>
          <w:p w14:paraId="0A1F575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15"/>
            </w:tblGrid>
            <w:tr w:rsidR="00AE767D" w:rsidRPr="00197E54" w14:paraId="1F154A36" w14:textId="77777777">
              <w:tc>
                <w:tcPr>
                  <w:tcW w:w="0" w:type="auto"/>
                  <w:shd w:val="clear" w:color="auto" w:fill="auto"/>
                  <w:hideMark/>
                </w:tcPr>
                <w:p w14:paraId="6F66021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376A03C5" w14:textId="3E9763A5"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või kohandatud kaitsevarustus ja saaste eemaldamise varustus, komponendid ning keemilised segud:</w:t>
                  </w:r>
                </w:p>
                <w:tbl>
                  <w:tblPr>
                    <w:tblW w:w="5000" w:type="pct"/>
                    <w:tblCellMar>
                      <w:left w:w="0" w:type="dxa"/>
                      <w:right w:w="0" w:type="dxa"/>
                    </w:tblCellMar>
                    <w:tblLook w:val="04A0" w:firstRow="1" w:lastRow="0" w:firstColumn="1" w:lastColumn="0" w:noHBand="0" w:noVBand="1"/>
                  </w:tblPr>
                  <w:tblGrid>
                    <w:gridCol w:w="165"/>
                    <w:gridCol w:w="7950"/>
                  </w:tblGrid>
                  <w:tr w:rsidR="00AE767D" w:rsidRPr="00197E54" w14:paraId="68B9B32A" w14:textId="77777777">
                    <w:tc>
                      <w:tcPr>
                        <w:tcW w:w="0" w:type="auto"/>
                        <w:shd w:val="clear" w:color="auto" w:fill="auto"/>
                        <w:hideMark/>
                      </w:tcPr>
                      <w:p w14:paraId="791F5C0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431A72FA" w14:textId="50D68982"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varustus, mis on loodud või kohandatud kaitseks punktides ML7.a, ML7.b või ML7.d nimetatud materjalide eest, ja spetsiaalselt selle jaoks loodud komponendid;</w:t>
                        </w:r>
                      </w:p>
                    </w:tc>
                  </w:tr>
                </w:tbl>
                <w:p w14:paraId="371B440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50"/>
                  </w:tblGrid>
                  <w:tr w:rsidR="00AE767D" w:rsidRPr="00197E54" w14:paraId="44DB90C5" w14:textId="77777777">
                    <w:tc>
                      <w:tcPr>
                        <w:tcW w:w="0" w:type="auto"/>
                        <w:shd w:val="clear" w:color="auto" w:fill="auto"/>
                        <w:hideMark/>
                      </w:tcPr>
                      <w:p w14:paraId="2C0C838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771D949F" w14:textId="51660E87"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varustus, mis on loodud või kohandatud saaste eemaldamiseks punktides ML7.a või ML7.b nimetatud materjalidega saastatud esemetelt, ja spetsiaalselt selle jaoks loodud komponendid;</w:t>
                        </w:r>
                      </w:p>
                    </w:tc>
                  </w:tr>
                </w:tbl>
                <w:p w14:paraId="364DBCE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6"/>
                    <w:gridCol w:w="7949"/>
                  </w:tblGrid>
                  <w:tr w:rsidR="00AE767D" w:rsidRPr="00197E54" w14:paraId="5B1B4D21" w14:textId="77777777" w:rsidTr="00677D08">
                    <w:tc>
                      <w:tcPr>
                        <w:tcW w:w="102" w:type="pct"/>
                        <w:shd w:val="clear" w:color="auto" w:fill="auto"/>
                        <w:hideMark/>
                      </w:tcPr>
                      <w:p w14:paraId="5F54632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4898" w:type="pct"/>
                        <w:shd w:val="clear" w:color="auto" w:fill="auto"/>
                        <w:hideMark/>
                      </w:tcPr>
                      <w:p w14:paraId="436D81D9" w14:textId="2F10533A" w:rsidR="00AE767D" w:rsidRPr="00197E54" w:rsidRDefault="009F45C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keemilised segud, mis on välja töötatud või koostatud spetsiaalselt punktis ML7.a või ML7.b nimetatud materjalidega saastunud esemetelt saaste eemaldamiseks;</w:t>
                        </w:r>
                      </w:p>
                    </w:tc>
                  </w:tr>
                </w:tbl>
                <w:p w14:paraId="416AC90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3"/>
                    <w:gridCol w:w="7442"/>
                  </w:tblGrid>
                  <w:tr w:rsidR="00AE767D" w:rsidRPr="00197E54" w14:paraId="465DF5A6" w14:textId="77777777">
                    <w:tc>
                      <w:tcPr>
                        <w:tcW w:w="0" w:type="auto"/>
                        <w:shd w:val="clear" w:color="auto" w:fill="auto"/>
                        <w:hideMark/>
                      </w:tcPr>
                      <w:p w14:paraId="38AEC37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238CC53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ML7.f.1 hõlmab järgmist:</w:t>
                        </w:r>
                      </w:p>
                      <w:tbl>
                        <w:tblPr>
                          <w:tblW w:w="5000" w:type="pct"/>
                          <w:tblCellMar>
                            <w:left w:w="0" w:type="dxa"/>
                            <w:right w:w="0" w:type="dxa"/>
                          </w:tblCellMar>
                          <w:tblLook w:val="04A0" w:firstRow="1" w:lastRow="0" w:firstColumn="1" w:lastColumn="0" w:noHBand="0" w:noVBand="1"/>
                        </w:tblPr>
                        <w:tblGrid>
                          <w:gridCol w:w="153"/>
                          <w:gridCol w:w="7289"/>
                        </w:tblGrid>
                        <w:tr w:rsidR="00AE767D" w:rsidRPr="00197E54" w14:paraId="48368008" w14:textId="77777777">
                          <w:tc>
                            <w:tcPr>
                              <w:tcW w:w="0" w:type="auto"/>
                              <w:shd w:val="clear" w:color="auto" w:fill="auto"/>
                              <w:hideMark/>
                            </w:tcPr>
                            <w:p w14:paraId="6A763F1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55F6870" w14:textId="2055ABFE" w:rsidR="00AE767D" w:rsidRPr="00197E54" w:rsidRDefault="009F45C6"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õhu konditsioneerimise seadmed, mis on spetsiaalselt loodud või kohandatud tuuma-, bioloogilise või keemilise saaste filtreerimiseks;</w:t>
                              </w:r>
                            </w:p>
                          </w:tc>
                        </w:tr>
                      </w:tbl>
                      <w:p w14:paraId="6DDA899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47"/>
                          <w:gridCol w:w="6495"/>
                        </w:tblGrid>
                        <w:tr w:rsidR="00AE767D" w:rsidRPr="00197E54" w14:paraId="244F0AE4" w14:textId="77777777">
                          <w:tc>
                            <w:tcPr>
                              <w:tcW w:w="0" w:type="auto"/>
                              <w:shd w:val="clear" w:color="auto" w:fill="auto"/>
                              <w:hideMark/>
                            </w:tcPr>
                            <w:p w14:paraId="73DD927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649B26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kaitseriietus.</w:t>
                              </w:r>
                            </w:p>
                          </w:tc>
                        </w:tr>
                      </w:tbl>
                      <w:p w14:paraId="07619A02" w14:textId="77777777" w:rsidR="00AE767D" w:rsidRPr="00197E54" w:rsidRDefault="00AE767D" w:rsidP="00AE767D">
                        <w:pPr>
                          <w:rPr>
                            <w:rFonts w:ascii="Times New Roman" w:hAnsi="Times New Roman" w:cs="Times New Roman"/>
                          </w:rPr>
                        </w:pPr>
                      </w:p>
                    </w:tc>
                  </w:tr>
                </w:tbl>
                <w:p w14:paraId="1DA5C09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2"/>
                    <w:gridCol w:w="7723"/>
                  </w:tblGrid>
                  <w:tr w:rsidR="00AE767D" w:rsidRPr="00197E54" w14:paraId="50E0AA46" w14:textId="77777777">
                    <w:tc>
                      <w:tcPr>
                        <w:tcW w:w="0" w:type="auto"/>
                        <w:shd w:val="clear" w:color="auto" w:fill="auto"/>
                        <w:hideMark/>
                      </w:tcPr>
                      <w:p w14:paraId="7ADB22A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43CDFFF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Tsiviilotstarbeliste gaasimaskide ja kaitsevarustuse ja saaste eemaldamiseks kasutatava varustuse kohta vt samuti ELi kahesuguse kasutusega kaupade nimekirja punkt 1A004.</w:t>
                        </w:r>
                      </w:p>
                    </w:tc>
                  </w:tr>
                </w:tbl>
                <w:p w14:paraId="55F12495" w14:textId="77777777" w:rsidR="00AE767D" w:rsidRPr="00197E54" w:rsidRDefault="00AE767D" w:rsidP="00AE767D">
                  <w:pPr>
                    <w:rPr>
                      <w:rFonts w:ascii="Times New Roman" w:hAnsi="Times New Roman" w:cs="Times New Roman"/>
                    </w:rPr>
                  </w:pPr>
                </w:p>
              </w:tc>
            </w:tr>
          </w:tbl>
          <w:p w14:paraId="0ECCCA8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4EFAE26E" w14:textId="77777777">
              <w:tc>
                <w:tcPr>
                  <w:tcW w:w="0" w:type="auto"/>
                  <w:shd w:val="clear" w:color="auto" w:fill="auto"/>
                  <w:hideMark/>
                </w:tcPr>
                <w:p w14:paraId="6182F09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7753BBBF" w14:textId="7928201A"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või kohandatud varustus, mis on loodud või kohandatud punktis ML7.a, ML7.b või ML7.d nimetatud materjalide avastamiseks ja kindlaksmääramiseks, ja spetsiaalselt selle jaoks loodud komponendid;</w:t>
                  </w:r>
                </w:p>
                <w:tbl>
                  <w:tblPr>
                    <w:tblW w:w="5000" w:type="pct"/>
                    <w:tblCellMar>
                      <w:left w:w="0" w:type="dxa"/>
                      <w:right w:w="0" w:type="dxa"/>
                    </w:tblCellMar>
                    <w:tblLook w:val="04A0" w:firstRow="1" w:lastRow="0" w:firstColumn="1" w:lastColumn="0" w:noHBand="0" w:noVBand="1"/>
                  </w:tblPr>
                  <w:tblGrid>
                    <w:gridCol w:w="755"/>
                    <w:gridCol w:w="7324"/>
                  </w:tblGrid>
                  <w:tr w:rsidR="00AE767D" w:rsidRPr="00197E54" w14:paraId="43456A53" w14:textId="77777777">
                    <w:tc>
                      <w:tcPr>
                        <w:tcW w:w="0" w:type="auto"/>
                        <w:shd w:val="clear" w:color="auto" w:fill="auto"/>
                        <w:hideMark/>
                      </w:tcPr>
                      <w:p w14:paraId="62567CC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2AFCE76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Punkti ML7.g ei kohaldata personaalsete kiirgusseire dosimeetrite suhtes.</w:t>
                        </w:r>
                      </w:p>
                    </w:tc>
                  </w:tr>
                </w:tbl>
                <w:p w14:paraId="590CD62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78"/>
                    <w:gridCol w:w="7601"/>
                  </w:tblGrid>
                  <w:tr w:rsidR="00AE767D" w:rsidRPr="00197E54" w14:paraId="5DB04323" w14:textId="77777777">
                    <w:tc>
                      <w:tcPr>
                        <w:tcW w:w="0" w:type="auto"/>
                        <w:shd w:val="clear" w:color="auto" w:fill="auto"/>
                        <w:hideMark/>
                      </w:tcPr>
                      <w:p w14:paraId="5C818F5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71657E6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Vt samuti ELi kahesuguse kasutusega kaupade nimekirja punkt 1A004.</w:t>
                        </w:r>
                      </w:p>
                    </w:tc>
                  </w:tr>
                </w:tbl>
                <w:p w14:paraId="4E0C753F" w14:textId="77777777" w:rsidR="00AE767D" w:rsidRPr="00197E54" w:rsidRDefault="00AE767D" w:rsidP="00AE767D">
                  <w:pPr>
                    <w:rPr>
                      <w:rFonts w:ascii="Times New Roman" w:hAnsi="Times New Roman" w:cs="Times New Roman"/>
                    </w:rPr>
                  </w:pPr>
                </w:p>
              </w:tc>
            </w:tr>
          </w:tbl>
          <w:p w14:paraId="09CD690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1FAB605B" w14:textId="77777777">
              <w:tc>
                <w:tcPr>
                  <w:tcW w:w="0" w:type="auto"/>
                  <w:shd w:val="clear" w:color="auto" w:fill="auto"/>
                  <w:hideMark/>
                </w:tcPr>
                <w:p w14:paraId="284428C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59DD73AC" w14:textId="13646BE0"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w:t>
                  </w:r>
                  <w:proofErr w:type="spellStart"/>
                  <w:r w:rsidR="00AE767D" w:rsidRPr="00197E54">
                    <w:rPr>
                      <w:rFonts w:ascii="Times New Roman" w:hAnsi="Times New Roman" w:cs="Times New Roman"/>
                    </w:rPr>
                    <w:t>biopolümeerid</w:t>
                  </w:r>
                  <w:proofErr w:type="spellEnd"/>
                  <w:r w:rsidR="00AE767D" w:rsidRPr="00197E54">
                    <w:rPr>
                      <w:rFonts w:ascii="Times New Roman" w:hAnsi="Times New Roman" w:cs="Times New Roman"/>
                    </w:rPr>
                    <w:t xml:space="preserve">“, mis on spetsiaalselt loodud või mida on töödeldud punktis ML7.b nimetatud </w:t>
                  </w:r>
                  <w:proofErr w:type="spellStart"/>
                  <w:r w:rsidR="00AE767D" w:rsidRPr="00197E54">
                    <w:rPr>
                      <w:rFonts w:ascii="Times New Roman" w:hAnsi="Times New Roman" w:cs="Times New Roman"/>
                    </w:rPr>
                    <w:t>kemoründemürkide</w:t>
                  </w:r>
                  <w:proofErr w:type="spellEnd"/>
                  <w:r w:rsidR="00AE767D" w:rsidRPr="00197E54">
                    <w:rPr>
                      <w:rFonts w:ascii="Times New Roman" w:hAnsi="Times New Roman" w:cs="Times New Roman"/>
                    </w:rPr>
                    <w:t xml:space="preserve"> avastamiseks või kindlaksmääramiseks, ning spetsiaalsed rakukultuurid, mida kasutatakse nende valmistamiseks;</w:t>
                  </w:r>
                </w:p>
              </w:tc>
            </w:tr>
          </w:tbl>
          <w:p w14:paraId="0C9C58D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8127"/>
            </w:tblGrid>
            <w:tr w:rsidR="00AE767D" w:rsidRPr="00197E54" w14:paraId="7DD7273B" w14:textId="77777777">
              <w:tc>
                <w:tcPr>
                  <w:tcW w:w="0" w:type="auto"/>
                  <w:shd w:val="clear" w:color="auto" w:fill="auto"/>
                  <w:hideMark/>
                </w:tcPr>
                <w:p w14:paraId="65097C3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37EEF55D" w14:textId="0E8B2F8B"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w:t>
                  </w:r>
                  <w:proofErr w:type="spellStart"/>
                  <w:r w:rsidR="00AE767D" w:rsidRPr="00197E54">
                    <w:rPr>
                      <w:rFonts w:ascii="Times New Roman" w:hAnsi="Times New Roman" w:cs="Times New Roman"/>
                    </w:rPr>
                    <w:t>biokatalüsaatorid</w:t>
                  </w:r>
                  <w:proofErr w:type="spellEnd"/>
                  <w:r w:rsidR="00AE767D" w:rsidRPr="00197E54">
                    <w:rPr>
                      <w:rFonts w:ascii="Times New Roman" w:hAnsi="Times New Roman" w:cs="Times New Roman"/>
                    </w:rPr>
                    <w:t xml:space="preserve">“ saaste eemaldamiseks või </w:t>
                  </w:r>
                  <w:proofErr w:type="spellStart"/>
                  <w:r w:rsidR="00AE767D" w:rsidRPr="00197E54">
                    <w:rPr>
                      <w:rFonts w:ascii="Times New Roman" w:hAnsi="Times New Roman" w:cs="Times New Roman"/>
                    </w:rPr>
                    <w:t>kemoründemürkide</w:t>
                  </w:r>
                  <w:proofErr w:type="spellEnd"/>
                  <w:r w:rsidR="00AE767D" w:rsidRPr="00197E54">
                    <w:rPr>
                      <w:rFonts w:ascii="Times New Roman" w:hAnsi="Times New Roman" w:cs="Times New Roman"/>
                    </w:rPr>
                    <w:t xml:space="preserve"> mõju vähendamiseks, ja selleks vajalikud </w:t>
                  </w:r>
                  <w:proofErr w:type="spellStart"/>
                  <w:r w:rsidR="00AE767D" w:rsidRPr="00197E54">
                    <w:rPr>
                      <w:rFonts w:ascii="Times New Roman" w:hAnsi="Times New Roman" w:cs="Times New Roman"/>
                    </w:rPr>
                    <w:t>biosüsteemid</w:t>
                  </w:r>
                  <w:proofErr w:type="spellEnd"/>
                  <w:r w:rsidR="00AE767D" w:rsidRPr="00197E54">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165"/>
                    <w:gridCol w:w="7962"/>
                  </w:tblGrid>
                  <w:tr w:rsidR="00AE767D" w:rsidRPr="00197E54" w14:paraId="2318C0FD" w14:textId="77777777">
                    <w:tc>
                      <w:tcPr>
                        <w:tcW w:w="0" w:type="auto"/>
                        <w:shd w:val="clear" w:color="auto" w:fill="auto"/>
                        <w:hideMark/>
                      </w:tcPr>
                      <w:p w14:paraId="6547D12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F2F428C" w14:textId="0CAB9FB2"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laboratoorse selektsiooni või </w:t>
                        </w:r>
                        <w:proofErr w:type="spellStart"/>
                        <w:r w:rsidR="00AE767D" w:rsidRPr="00197E54">
                          <w:rPr>
                            <w:rFonts w:ascii="Times New Roman" w:hAnsi="Times New Roman" w:cs="Times New Roman"/>
                          </w:rPr>
                          <w:t>biosüsteemide</w:t>
                        </w:r>
                        <w:proofErr w:type="spellEnd"/>
                        <w:r w:rsidR="00AE767D" w:rsidRPr="00197E54">
                          <w:rPr>
                            <w:rFonts w:ascii="Times New Roman" w:hAnsi="Times New Roman" w:cs="Times New Roman"/>
                          </w:rPr>
                          <w:t xml:space="preserve"> geneetilise manipulatsiooni tulemusel saadud „</w:t>
                        </w:r>
                        <w:proofErr w:type="spellStart"/>
                        <w:r w:rsidR="00AE767D" w:rsidRPr="00197E54">
                          <w:rPr>
                            <w:rFonts w:ascii="Times New Roman" w:hAnsi="Times New Roman" w:cs="Times New Roman"/>
                          </w:rPr>
                          <w:t>biokatalüsaatorid</w:t>
                        </w:r>
                        <w:proofErr w:type="spellEnd"/>
                        <w:r w:rsidR="00AE767D" w:rsidRPr="00197E54">
                          <w:rPr>
                            <w:rFonts w:ascii="Times New Roman" w:hAnsi="Times New Roman" w:cs="Times New Roman"/>
                          </w:rPr>
                          <w:t xml:space="preserve">“, mis on loodud spetsiaalselt punktis ML7.b nimetatud </w:t>
                        </w:r>
                        <w:proofErr w:type="spellStart"/>
                        <w:r w:rsidR="00AE767D" w:rsidRPr="00197E54">
                          <w:rPr>
                            <w:rFonts w:ascii="Times New Roman" w:hAnsi="Times New Roman" w:cs="Times New Roman"/>
                          </w:rPr>
                          <w:t>kemoründemürkide</w:t>
                        </w:r>
                        <w:proofErr w:type="spellEnd"/>
                        <w:r w:rsidR="00AE767D" w:rsidRPr="00197E54">
                          <w:rPr>
                            <w:rFonts w:ascii="Times New Roman" w:hAnsi="Times New Roman" w:cs="Times New Roman"/>
                          </w:rPr>
                          <w:t xml:space="preserve"> mõju vähendamiseks või nendest põhjustatud saaste eemaldamiseks;</w:t>
                        </w:r>
                      </w:p>
                    </w:tc>
                  </w:tr>
                </w:tbl>
                <w:p w14:paraId="07B0725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62"/>
                  </w:tblGrid>
                  <w:tr w:rsidR="00AE767D" w:rsidRPr="00197E54" w14:paraId="26DF3C9F" w14:textId="77777777">
                    <w:tc>
                      <w:tcPr>
                        <w:tcW w:w="0" w:type="auto"/>
                        <w:shd w:val="clear" w:color="auto" w:fill="auto"/>
                        <w:hideMark/>
                      </w:tcPr>
                      <w:p w14:paraId="17204C6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4D20C7FD" w14:textId="2F1A2BFC"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alljärgnevad bioloogilised süsteemid, mis sisaldavad punktis ML7.i.1 nimetatud „</w:t>
                        </w:r>
                        <w:proofErr w:type="spellStart"/>
                        <w:r w:rsidR="00AE767D" w:rsidRPr="00197E54">
                          <w:rPr>
                            <w:rFonts w:ascii="Times New Roman" w:hAnsi="Times New Roman" w:cs="Times New Roman"/>
                          </w:rPr>
                          <w:t>biokatalüsaatorite</w:t>
                        </w:r>
                        <w:proofErr w:type="spellEnd"/>
                        <w:r w:rsidR="00AE767D" w:rsidRPr="00197E54">
                          <w:rPr>
                            <w:rFonts w:ascii="Times New Roman" w:hAnsi="Times New Roman" w:cs="Times New Roman"/>
                          </w:rPr>
                          <w:t>“ valmistamiseks vajalikku geneetilist eriteavet:</w:t>
                        </w:r>
                      </w:p>
                      <w:tbl>
                        <w:tblPr>
                          <w:tblW w:w="5000" w:type="pct"/>
                          <w:tblCellMar>
                            <w:left w:w="0" w:type="dxa"/>
                            <w:right w:w="0" w:type="dxa"/>
                          </w:tblCellMar>
                          <w:tblLook w:val="04A0" w:firstRow="1" w:lastRow="0" w:firstColumn="1" w:lastColumn="0" w:noHBand="0" w:noVBand="1"/>
                        </w:tblPr>
                        <w:tblGrid>
                          <w:gridCol w:w="520"/>
                          <w:gridCol w:w="7442"/>
                        </w:tblGrid>
                        <w:tr w:rsidR="00AE767D" w:rsidRPr="00197E54" w14:paraId="4C5A4B89" w14:textId="77777777">
                          <w:tc>
                            <w:tcPr>
                              <w:tcW w:w="0" w:type="auto"/>
                              <w:shd w:val="clear" w:color="auto" w:fill="auto"/>
                              <w:hideMark/>
                            </w:tcPr>
                            <w:p w14:paraId="7DA51F4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2AEF0D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„ekspressioonivektorid“;</w:t>
                              </w:r>
                            </w:p>
                          </w:tc>
                        </w:tr>
                      </w:tbl>
                      <w:p w14:paraId="3F10A20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405"/>
                          <w:gridCol w:w="6557"/>
                        </w:tblGrid>
                        <w:tr w:rsidR="00AE767D" w:rsidRPr="00197E54" w14:paraId="7E38327F" w14:textId="77777777">
                          <w:tc>
                            <w:tcPr>
                              <w:tcW w:w="0" w:type="auto"/>
                              <w:shd w:val="clear" w:color="auto" w:fill="auto"/>
                              <w:hideMark/>
                            </w:tcPr>
                            <w:p w14:paraId="7C24EFE2"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3013AF4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viirused;</w:t>
                              </w:r>
                            </w:p>
                          </w:tc>
                        </w:tr>
                      </w:tbl>
                      <w:p w14:paraId="4CF62E1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66"/>
                          <w:gridCol w:w="7096"/>
                        </w:tblGrid>
                        <w:tr w:rsidR="00AE767D" w:rsidRPr="00197E54" w14:paraId="60942785" w14:textId="77777777">
                          <w:tc>
                            <w:tcPr>
                              <w:tcW w:w="0" w:type="auto"/>
                              <w:shd w:val="clear" w:color="auto" w:fill="auto"/>
                              <w:hideMark/>
                            </w:tcPr>
                            <w:p w14:paraId="1B522CC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3A8D7A2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rakukultuurid.</w:t>
                              </w:r>
                            </w:p>
                          </w:tc>
                        </w:tr>
                      </w:tbl>
                      <w:p w14:paraId="2EBD1519" w14:textId="77777777" w:rsidR="00AE767D" w:rsidRPr="00197E54" w:rsidRDefault="00AE767D" w:rsidP="00AE767D">
                        <w:pPr>
                          <w:rPr>
                            <w:rFonts w:ascii="Times New Roman" w:hAnsi="Times New Roman" w:cs="Times New Roman"/>
                          </w:rPr>
                        </w:pPr>
                      </w:p>
                    </w:tc>
                  </w:tr>
                </w:tbl>
                <w:p w14:paraId="5D255FC0" w14:textId="77777777" w:rsidR="00AE767D" w:rsidRPr="00197E54" w:rsidRDefault="00AE767D" w:rsidP="00AE767D">
                  <w:pPr>
                    <w:rPr>
                      <w:rFonts w:ascii="Times New Roman" w:hAnsi="Times New Roman" w:cs="Times New Roman"/>
                    </w:rPr>
                  </w:pPr>
                </w:p>
              </w:tc>
            </w:tr>
          </w:tbl>
          <w:p w14:paraId="4209048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3606D1CD" w14:textId="77777777">
              <w:tc>
                <w:tcPr>
                  <w:tcW w:w="0" w:type="auto"/>
                  <w:shd w:val="clear" w:color="auto" w:fill="auto"/>
                  <w:hideMark/>
                </w:tcPr>
                <w:p w14:paraId="6EFED5A7"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41574D1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Punkte ML7.b ja ML7.d ei kohaldata järgmise suhtes:</w:t>
                  </w:r>
                </w:p>
                <w:tbl>
                  <w:tblPr>
                    <w:tblW w:w="5000" w:type="pct"/>
                    <w:tblCellMar>
                      <w:left w:w="0" w:type="dxa"/>
                      <w:right w:w="0" w:type="dxa"/>
                    </w:tblCellMar>
                    <w:tblLook w:val="04A0" w:firstRow="1" w:lastRow="0" w:firstColumn="1" w:lastColumn="0" w:noHBand="0" w:noVBand="1"/>
                  </w:tblPr>
                  <w:tblGrid>
                    <w:gridCol w:w="153"/>
                    <w:gridCol w:w="7253"/>
                  </w:tblGrid>
                  <w:tr w:rsidR="00AE767D" w:rsidRPr="00197E54" w14:paraId="39F6765A" w14:textId="77777777">
                    <w:tc>
                      <w:tcPr>
                        <w:tcW w:w="0" w:type="auto"/>
                        <w:shd w:val="clear" w:color="auto" w:fill="auto"/>
                        <w:hideMark/>
                      </w:tcPr>
                      <w:p w14:paraId="4D36760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D59D2BD" w14:textId="1A161E7E" w:rsidR="00AE767D" w:rsidRPr="00197E54" w:rsidRDefault="00557EDB"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tsüanogeenkloriid</w:t>
                        </w:r>
                        <w:proofErr w:type="spellEnd"/>
                        <w:r w:rsidR="00AE767D" w:rsidRPr="00197E54">
                          <w:rPr>
                            <w:rFonts w:ascii="Times New Roman" w:hAnsi="Times New Roman" w:cs="Times New Roman"/>
                            <w:i/>
                            <w:iCs/>
                          </w:rPr>
                          <w:t xml:space="preserve"> (CAS 506-77-4). Vt ELi kahesuguse kasutusega kaupade nimekirja punkti 1C450.a.5;</w:t>
                        </w:r>
                      </w:p>
                    </w:tc>
                  </w:tr>
                </w:tbl>
                <w:p w14:paraId="3F271E6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7"/>
                    <w:gridCol w:w="7039"/>
                  </w:tblGrid>
                  <w:tr w:rsidR="00AE767D" w:rsidRPr="00197E54" w14:paraId="1EF6DE76" w14:textId="77777777">
                    <w:tc>
                      <w:tcPr>
                        <w:tcW w:w="0" w:type="auto"/>
                        <w:shd w:val="clear" w:color="auto" w:fill="auto"/>
                        <w:hideMark/>
                      </w:tcPr>
                      <w:p w14:paraId="5AC7439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lastRenderedPageBreak/>
                          <w:t>b.</w:t>
                        </w:r>
                        <w:proofErr w:type="spellEnd"/>
                      </w:p>
                    </w:tc>
                    <w:tc>
                      <w:tcPr>
                        <w:tcW w:w="0" w:type="auto"/>
                        <w:shd w:val="clear" w:color="auto" w:fill="auto"/>
                        <w:hideMark/>
                      </w:tcPr>
                      <w:p w14:paraId="2978EBB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vesiniktsüaniidhape (CAS 74-90-8);</w:t>
                        </w:r>
                      </w:p>
                    </w:tc>
                  </w:tr>
                </w:tbl>
                <w:p w14:paraId="7FC123B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02"/>
                    <w:gridCol w:w="6904"/>
                  </w:tblGrid>
                  <w:tr w:rsidR="00AE767D" w:rsidRPr="00197E54" w14:paraId="57D05F33" w14:textId="77777777">
                    <w:tc>
                      <w:tcPr>
                        <w:tcW w:w="0" w:type="auto"/>
                        <w:shd w:val="clear" w:color="auto" w:fill="auto"/>
                        <w:hideMark/>
                      </w:tcPr>
                      <w:p w14:paraId="2F831A7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539A0C2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kloor (CAS 7782-50-5);</w:t>
                        </w:r>
                      </w:p>
                    </w:tc>
                  </w:tr>
                </w:tbl>
                <w:p w14:paraId="6FE1021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41"/>
                  </w:tblGrid>
                  <w:tr w:rsidR="00AE767D" w:rsidRPr="00197E54" w14:paraId="7818D476" w14:textId="77777777">
                    <w:tc>
                      <w:tcPr>
                        <w:tcW w:w="0" w:type="auto"/>
                        <w:shd w:val="clear" w:color="auto" w:fill="auto"/>
                        <w:hideMark/>
                      </w:tcPr>
                      <w:p w14:paraId="261B038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75632895" w14:textId="5D9C873C" w:rsidR="00AE767D" w:rsidRPr="00197E54" w:rsidRDefault="00557EDB"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karbonüülkloriid</w:t>
                        </w:r>
                        <w:proofErr w:type="spellEnd"/>
                        <w:r w:rsidR="00AE767D" w:rsidRPr="00197E54">
                          <w:rPr>
                            <w:rFonts w:ascii="Times New Roman" w:hAnsi="Times New Roman" w:cs="Times New Roman"/>
                            <w:i/>
                            <w:iCs/>
                          </w:rPr>
                          <w:t xml:space="preserve"> (fosgeen) (CAS 75-44-5). Vt ELi kahesuguse kasutusega kaupade nimekirja punkti 1C450.a.4;</w:t>
                        </w:r>
                      </w:p>
                    </w:tc>
                  </w:tr>
                </w:tbl>
                <w:p w14:paraId="6B9BA84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0"/>
                    <w:gridCol w:w="7186"/>
                  </w:tblGrid>
                  <w:tr w:rsidR="00AE767D" w:rsidRPr="00197E54" w14:paraId="174FF784" w14:textId="77777777">
                    <w:tc>
                      <w:tcPr>
                        <w:tcW w:w="0" w:type="auto"/>
                        <w:shd w:val="clear" w:color="auto" w:fill="auto"/>
                        <w:hideMark/>
                      </w:tcPr>
                      <w:p w14:paraId="4D939DE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331DBFB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difosgeen</w:t>
                        </w:r>
                        <w:proofErr w:type="spellEnd"/>
                        <w:r w:rsidRPr="00197E54">
                          <w:rPr>
                            <w:rFonts w:ascii="Times New Roman" w:hAnsi="Times New Roman" w:cs="Times New Roman"/>
                            <w:i/>
                            <w:iCs/>
                          </w:rPr>
                          <w:t xml:space="preserve"> (</w:t>
                        </w:r>
                        <w:proofErr w:type="spellStart"/>
                        <w:r w:rsidRPr="00197E54">
                          <w:rPr>
                            <w:rFonts w:ascii="Times New Roman" w:hAnsi="Times New Roman" w:cs="Times New Roman"/>
                            <w:i/>
                            <w:iCs/>
                          </w:rPr>
                          <w:t>triklorometüülkloroformaat</w:t>
                        </w:r>
                        <w:proofErr w:type="spellEnd"/>
                        <w:r w:rsidRPr="00197E54">
                          <w:rPr>
                            <w:rFonts w:ascii="Times New Roman" w:hAnsi="Times New Roman" w:cs="Times New Roman"/>
                            <w:i/>
                            <w:iCs/>
                          </w:rPr>
                          <w:t>) (CAS 503-38-8);</w:t>
                        </w:r>
                      </w:p>
                    </w:tc>
                  </w:tr>
                </w:tbl>
                <w:p w14:paraId="71D7535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22"/>
                    <w:gridCol w:w="7084"/>
                  </w:tblGrid>
                  <w:tr w:rsidR="00AE767D" w:rsidRPr="00197E54" w14:paraId="2FA22A18" w14:textId="77777777">
                    <w:tc>
                      <w:tcPr>
                        <w:tcW w:w="0" w:type="auto"/>
                        <w:shd w:val="clear" w:color="auto" w:fill="auto"/>
                        <w:hideMark/>
                      </w:tcPr>
                      <w:p w14:paraId="6CA579B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233B290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ei kasutata alates 2004. aastast;</w:t>
                        </w:r>
                      </w:p>
                    </w:tc>
                  </w:tr>
                </w:tbl>
                <w:p w14:paraId="7B359CC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41"/>
                  </w:tblGrid>
                  <w:tr w:rsidR="00AE767D" w:rsidRPr="00197E54" w14:paraId="23AA09FD" w14:textId="77777777">
                    <w:tc>
                      <w:tcPr>
                        <w:tcW w:w="0" w:type="auto"/>
                        <w:shd w:val="clear" w:color="auto" w:fill="auto"/>
                        <w:hideMark/>
                      </w:tcPr>
                      <w:p w14:paraId="52CD6C9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2DCCC4E3" w14:textId="58FD033A" w:rsidR="00AE767D" w:rsidRPr="00197E54" w:rsidRDefault="00557EDB"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ksülüülbromiid</w:t>
                        </w:r>
                        <w:proofErr w:type="spellEnd"/>
                        <w:r w:rsidR="00AE767D" w:rsidRPr="00197E54">
                          <w:rPr>
                            <w:rFonts w:ascii="Times New Roman" w:hAnsi="Times New Roman" w:cs="Times New Roman"/>
                            <w:i/>
                            <w:iCs/>
                          </w:rPr>
                          <w:t xml:space="preserve">, </w:t>
                        </w:r>
                        <w:proofErr w:type="spellStart"/>
                        <w:r w:rsidR="00AE767D" w:rsidRPr="00197E54">
                          <w:rPr>
                            <w:rFonts w:ascii="Times New Roman" w:hAnsi="Times New Roman" w:cs="Times New Roman"/>
                            <w:i/>
                            <w:iCs/>
                          </w:rPr>
                          <w:t>orto</w:t>
                        </w:r>
                        <w:proofErr w:type="spellEnd"/>
                        <w:r w:rsidR="00AE767D" w:rsidRPr="00197E54">
                          <w:rPr>
                            <w:rFonts w:ascii="Times New Roman" w:hAnsi="Times New Roman" w:cs="Times New Roman"/>
                            <w:i/>
                            <w:iCs/>
                          </w:rPr>
                          <w:t xml:space="preserve">-: (CAS 89-92-9), </w:t>
                        </w:r>
                        <w:proofErr w:type="spellStart"/>
                        <w:r w:rsidR="00AE767D" w:rsidRPr="00197E54">
                          <w:rPr>
                            <w:rFonts w:ascii="Times New Roman" w:hAnsi="Times New Roman" w:cs="Times New Roman"/>
                            <w:i/>
                            <w:iCs/>
                          </w:rPr>
                          <w:t>meta</w:t>
                        </w:r>
                        <w:proofErr w:type="spellEnd"/>
                        <w:r w:rsidR="00AE767D" w:rsidRPr="00197E54">
                          <w:rPr>
                            <w:rFonts w:ascii="Times New Roman" w:hAnsi="Times New Roman" w:cs="Times New Roman"/>
                            <w:i/>
                            <w:iCs/>
                          </w:rPr>
                          <w:t xml:space="preserve">-: (CAS 620-13-3), </w:t>
                        </w:r>
                        <w:proofErr w:type="spellStart"/>
                        <w:r w:rsidR="00AE767D" w:rsidRPr="00197E54">
                          <w:rPr>
                            <w:rFonts w:ascii="Times New Roman" w:hAnsi="Times New Roman" w:cs="Times New Roman"/>
                            <w:i/>
                            <w:iCs/>
                          </w:rPr>
                          <w:t>para</w:t>
                        </w:r>
                        <w:proofErr w:type="spellEnd"/>
                        <w:r w:rsidR="00AE767D" w:rsidRPr="00197E54">
                          <w:rPr>
                            <w:rFonts w:ascii="Times New Roman" w:hAnsi="Times New Roman" w:cs="Times New Roman"/>
                            <w:i/>
                            <w:iCs/>
                          </w:rPr>
                          <w:t>-: (CAS 104-81-4);</w:t>
                        </w:r>
                      </w:p>
                    </w:tc>
                  </w:tr>
                </w:tbl>
                <w:p w14:paraId="4D4DFA5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8"/>
                    <w:gridCol w:w="7008"/>
                  </w:tblGrid>
                  <w:tr w:rsidR="00AE767D" w:rsidRPr="00197E54" w14:paraId="0C8D406C" w14:textId="77777777">
                    <w:tc>
                      <w:tcPr>
                        <w:tcW w:w="0" w:type="auto"/>
                        <w:shd w:val="clear" w:color="auto" w:fill="auto"/>
                        <w:hideMark/>
                      </w:tcPr>
                      <w:p w14:paraId="438A984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36FFC09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bensüülbromiid</w:t>
                        </w:r>
                        <w:proofErr w:type="spellEnd"/>
                        <w:r w:rsidRPr="00197E54">
                          <w:rPr>
                            <w:rFonts w:ascii="Times New Roman" w:hAnsi="Times New Roman" w:cs="Times New Roman"/>
                            <w:i/>
                            <w:iCs/>
                          </w:rPr>
                          <w:t xml:space="preserve"> (CAS 100-39-0);</w:t>
                        </w:r>
                      </w:p>
                    </w:tc>
                  </w:tr>
                </w:tbl>
                <w:p w14:paraId="21ED2C9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5"/>
                    <w:gridCol w:w="7101"/>
                  </w:tblGrid>
                  <w:tr w:rsidR="00AE767D" w:rsidRPr="00197E54" w14:paraId="1A4873EC" w14:textId="77777777">
                    <w:tc>
                      <w:tcPr>
                        <w:tcW w:w="0" w:type="auto"/>
                        <w:shd w:val="clear" w:color="auto" w:fill="auto"/>
                        <w:hideMark/>
                      </w:tcPr>
                      <w:p w14:paraId="22D4E0B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5BBDC55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bensüüljodiid</w:t>
                        </w:r>
                        <w:proofErr w:type="spellEnd"/>
                        <w:r w:rsidRPr="00197E54">
                          <w:rPr>
                            <w:rFonts w:ascii="Times New Roman" w:hAnsi="Times New Roman" w:cs="Times New Roman"/>
                            <w:i/>
                            <w:iCs/>
                          </w:rPr>
                          <w:t xml:space="preserve"> (CAS 620-05-3);</w:t>
                        </w:r>
                      </w:p>
                    </w:tc>
                  </w:tr>
                </w:tbl>
                <w:p w14:paraId="6893EBF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2"/>
                    <w:gridCol w:w="7114"/>
                  </w:tblGrid>
                  <w:tr w:rsidR="00AE767D" w:rsidRPr="00197E54" w14:paraId="052F5A30" w14:textId="77777777">
                    <w:tc>
                      <w:tcPr>
                        <w:tcW w:w="0" w:type="auto"/>
                        <w:shd w:val="clear" w:color="auto" w:fill="auto"/>
                        <w:hideMark/>
                      </w:tcPr>
                      <w:p w14:paraId="0DD13F2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2F70606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bromoatsetoon</w:t>
                        </w:r>
                        <w:proofErr w:type="spellEnd"/>
                        <w:r w:rsidRPr="00197E54">
                          <w:rPr>
                            <w:rFonts w:ascii="Times New Roman" w:hAnsi="Times New Roman" w:cs="Times New Roman"/>
                            <w:i/>
                            <w:iCs/>
                          </w:rPr>
                          <w:t xml:space="preserve"> (CAS 598-31-2);</w:t>
                        </w:r>
                      </w:p>
                    </w:tc>
                  </w:tr>
                </w:tbl>
                <w:p w14:paraId="04A3A63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0"/>
                    <w:gridCol w:w="7046"/>
                  </w:tblGrid>
                  <w:tr w:rsidR="00AE767D" w:rsidRPr="00197E54" w14:paraId="36F3E789" w14:textId="77777777">
                    <w:tc>
                      <w:tcPr>
                        <w:tcW w:w="0" w:type="auto"/>
                        <w:shd w:val="clear" w:color="auto" w:fill="auto"/>
                        <w:hideMark/>
                      </w:tcPr>
                      <w:p w14:paraId="152BC64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w:t>
                        </w:r>
                      </w:p>
                    </w:tc>
                    <w:tc>
                      <w:tcPr>
                        <w:tcW w:w="0" w:type="auto"/>
                        <w:shd w:val="clear" w:color="auto" w:fill="auto"/>
                        <w:hideMark/>
                      </w:tcPr>
                      <w:p w14:paraId="4B632E4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tsüanogeenbromiid</w:t>
                        </w:r>
                        <w:proofErr w:type="spellEnd"/>
                        <w:r w:rsidRPr="00197E54">
                          <w:rPr>
                            <w:rFonts w:ascii="Times New Roman" w:hAnsi="Times New Roman" w:cs="Times New Roman"/>
                            <w:i/>
                            <w:iCs/>
                          </w:rPr>
                          <w:t xml:space="preserve"> (CAS 506-68-3);</w:t>
                        </w:r>
                      </w:p>
                    </w:tc>
                  </w:tr>
                </w:tbl>
                <w:p w14:paraId="4606490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5"/>
                    <w:gridCol w:w="7181"/>
                  </w:tblGrid>
                  <w:tr w:rsidR="00AE767D" w:rsidRPr="00197E54" w14:paraId="766B90FC" w14:textId="77777777">
                    <w:tc>
                      <w:tcPr>
                        <w:tcW w:w="0" w:type="auto"/>
                        <w:shd w:val="clear" w:color="auto" w:fill="auto"/>
                        <w:hideMark/>
                      </w:tcPr>
                      <w:p w14:paraId="7A2BD48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w:t>
                        </w:r>
                      </w:p>
                    </w:tc>
                    <w:tc>
                      <w:tcPr>
                        <w:tcW w:w="0" w:type="auto"/>
                        <w:shd w:val="clear" w:color="auto" w:fill="auto"/>
                        <w:hideMark/>
                      </w:tcPr>
                      <w:p w14:paraId="7E86049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bromometüületüülketoon</w:t>
                        </w:r>
                        <w:proofErr w:type="spellEnd"/>
                        <w:r w:rsidRPr="00197E54">
                          <w:rPr>
                            <w:rFonts w:ascii="Times New Roman" w:hAnsi="Times New Roman" w:cs="Times New Roman"/>
                            <w:i/>
                            <w:iCs/>
                          </w:rPr>
                          <w:t xml:space="preserve"> (CAS 816-40-0);</w:t>
                        </w:r>
                      </w:p>
                    </w:tc>
                  </w:tr>
                </w:tbl>
                <w:p w14:paraId="17A61C4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89"/>
                    <w:gridCol w:w="6817"/>
                  </w:tblGrid>
                  <w:tr w:rsidR="00AE767D" w:rsidRPr="00197E54" w14:paraId="395BBF5B" w14:textId="77777777">
                    <w:tc>
                      <w:tcPr>
                        <w:tcW w:w="0" w:type="auto"/>
                        <w:shd w:val="clear" w:color="auto" w:fill="auto"/>
                        <w:hideMark/>
                      </w:tcPr>
                      <w:p w14:paraId="5A982FC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w:t>
                        </w:r>
                      </w:p>
                    </w:tc>
                    <w:tc>
                      <w:tcPr>
                        <w:tcW w:w="0" w:type="auto"/>
                        <w:shd w:val="clear" w:color="auto" w:fill="auto"/>
                        <w:hideMark/>
                      </w:tcPr>
                      <w:p w14:paraId="1B6CD60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kloroatsetoon</w:t>
                        </w:r>
                        <w:proofErr w:type="spellEnd"/>
                        <w:r w:rsidRPr="00197E54">
                          <w:rPr>
                            <w:rFonts w:ascii="Times New Roman" w:hAnsi="Times New Roman" w:cs="Times New Roman"/>
                            <w:i/>
                            <w:iCs/>
                          </w:rPr>
                          <w:t xml:space="preserve"> (CAS 78-95-5);</w:t>
                        </w:r>
                      </w:p>
                    </w:tc>
                  </w:tr>
                </w:tbl>
                <w:p w14:paraId="0FC8E6B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79"/>
                    <w:gridCol w:w="7027"/>
                  </w:tblGrid>
                  <w:tr w:rsidR="00AE767D" w:rsidRPr="00197E54" w14:paraId="12B7CD8C" w14:textId="77777777">
                    <w:tc>
                      <w:tcPr>
                        <w:tcW w:w="0" w:type="auto"/>
                        <w:shd w:val="clear" w:color="auto" w:fill="auto"/>
                        <w:hideMark/>
                      </w:tcPr>
                      <w:p w14:paraId="2947E07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w:t>
                        </w:r>
                      </w:p>
                    </w:tc>
                    <w:tc>
                      <w:tcPr>
                        <w:tcW w:w="0" w:type="auto"/>
                        <w:shd w:val="clear" w:color="auto" w:fill="auto"/>
                        <w:hideMark/>
                      </w:tcPr>
                      <w:p w14:paraId="457ACA8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etüüljodoatsetaat</w:t>
                        </w:r>
                        <w:proofErr w:type="spellEnd"/>
                        <w:r w:rsidRPr="00197E54">
                          <w:rPr>
                            <w:rFonts w:ascii="Times New Roman" w:hAnsi="Times New Roman" w:cs="Times New Roman"/>
                            <w:i/>
                            <w:iCs/>
                          </w:rPr>
                          <w:t xml:space="preserve"> (CAS 623-48-3);</w:t>
                        </w:r>
                      </w:p>
                    </w:tc>
                  </w:tr>
                </w:tbl>
                <w:p w14:paraId="3055320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16"/>
                    <w:gridCol w:w="6990"/>
                  </w:tblGrid>
                  <w:tr w:rsidR="00AE767D" w:rsidRPr="00197E54" w14:paraId="1A14FD47" w14:textId="77777777">
                    <w:tc>
                      <w:tcPr>
                        <w:tcW w:w="0" w:type="auto"/>
                        <w:shd w:val="clear" w:color="auto" w:fill="auto"/>
                        <w:hideMark/>
                      </w:tcPr>
                      <w:p w14:paraId="4F6DED6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o.</w:t>
                        </w:r>
                      </w:p>
                    </w:tc>
                    <w:tc>
                      <w:tcPr>
                        <w:tcW w:w="0" w:type="auto"/>
                        <w:shd w:val="clear" w:color="auto" w:fill="auto"/>
                        <w:hideMark/>
                      </w:tcPr>
                      <w:p w14:paraId="473A13C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jodoatsetoon</w:t>
                        </w:r>
                        <w:proofErr w:type="spellEnd"/>
                        <w:r w:rsidRPr="00197E54">
                          <w:rPr>
                            <w:rFonts w:ascii="Times New Roman" w:hAnsi="Times New Roman" w:cs="Times New Roman"/>
                            <w:i/>
                            <w:iCs/>
                          </w:rPr>
                          <w:t xml:space="preserve"> (CAS 3019-04-3);</w:t>
                        </w:r>
                      </w:p>
                    </w:tc>
                  </w:tr>
                </w:tbl>
                <w:p w14:paraId="324553A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41"/>
                  </w:tblGrid>
                  <w:tr w:rsidR="00AE767D" w:rsidRPr="00197E54" w14:paraId="76D18976" w14:textId="77777777">
                    <w:tc>
                      <w:tcPr>
                        <w:tcW w:w="0" w:type="auto"/>
                        <w:shd w:val="clear" w:color="auto" w:fill="auto"/>
                        <w:hideMark/>
                      </w:tcPr>
                      <w:p w14:paraId="28A7E73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w:t>
                        </w:r>
                      </w:p>
                    </w:tc>
                    <w:tc>
                      <w:tcPr>
                        <w:tcW w:w="0" w:type="auto"/>
                        <w:shd w:val="clear" w:color="auto" w:fill="auto"/>
                        <w:hideMark/>
                      </w:tcPr>
                      <w:p w14:paraId="4C5F15BB" w14:textId="7D71C0A0" w:rsidR="00AE767D" w:rsidRPr="00197E54" w:rsidRDefault="00557EDB"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kloropikriin</w:t>
                        </w:r>
                        <w:proofErr w:type="spellEnd"/>
                        <w:r w:rsidR="00AE767D" w:rsidRPr="00197E54">
                          <w:rPr>
                            <w:rFonts w:ascii="Times New Roman" w:hAnsi="Times New Roman" w:cs="Times New Roman"/>
                            <w:i/>
                            <w:iCs/>
                          </w:rPr>
                          <w:t xml:space="preserve"> (CAS 76-06-2). Vt ELi kahesuguse kasutusega kaupade nimekirja punkti 1C450.a.7.</w:t>
                        </w:r>
                      </w:p>
                    </w:tc>
                  </w:tr>
                </w:tbl>
                <w:p w14:paraId="5F936E99" w14:textId="77777777" w:rsidR="00AE767D" w:rsidRPr="00197E54" w:rsidRDefault="00AE767D" w:rsidP="00AE767D">
                  <w:pPr>
                    <w:rPr>
                      <w:rFonts w:ascii="Times New Roman" w:hAnsi="Times New Roman" w:cs="Times New Roman"/>
                    </w:rPr>
                  </w:pPr>
                </w:p>
              </w:tc>
            </w:tr>
          </w:tbl>
          <w:p w14:paraId="3EAB86B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00703C3E" w14:textId="77777777">
              <w:tc>
                <w:tcPr>
                  <w:tcW w:w="0" w:type="auto"/>
                  <w:shd w:val="clear" w:color="auto" w:fill="auto"/>
                  <w:hideMark/>
                </w:tcPr>
                <w:p w14:paraId="555C84E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596485D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Punktides ML7.h ja ML7.i.2 esitatud rakukultuuride ja </w:t>
                  </w:r>
                  <w:proofErr w:type="spellStart"/>
                  <w:r w:rsidRPr="00197E54">
                    <w:rPr>
                      <w:rFonts w:ascii="Times New Roman" w:hAnsi="Times New Roman" w:cs="Times New Roman"/>
                      <w:i/>
                      <w:iCs/>
                    </w:rPr>
                    <w:t>biosüsteemide</w:t>
                  </w:r>
                  <w:proofErr w:type="spellEnd"/>
                  <w:r w:rsidRPr="00197E54">
                    <w:rPr>
                      <w:rFonts w:ascii="Times New Roman" w:hAnsi="Times New Roman" w:cs="Times New Roman"/>
                      <w:i/>
                      <w:iCs/>
                    </w:rPr>
                    <w:t xml:space="preserve"> loetelu on ammendav ja neid alapunkte ei kohaldata tsiviilotstarbel, näiteks põllumajanduses, farmaatsiatööstuses, meditsiinis, veterinaarias, keskkonnakaitses, jäätmekäitluses ja toiduainetööstuses kasutatavate rakkude või </w:t>
                  </w:r>
                  <w:proofErr w:type="spellStart"/>
                  <w:r w:rsidRPr="00197E54">
                    <w:rPr>
                      <w:rFonts w:ascii="Times New Roman" w:hAnsi="Times New Roman" w:cs="Times New Roman"/>
                      <w:i/>
                      <w:iCs/>
                    </w:rPr>
                    <w:t>biosüsteemide</w:t>
                  </w:r>
                  <w:proofErr w:type="spellEnd"/>
                  <w:r w:rsidRPr="00197E54">
                    <w:rPr>
                      <w:rFonts w:ascii="Times New Roman" w:hAnsi="Times New Roman" w:cs="Times New Roman"/>
                      <w:i/>
                      <w:iCs/>
                    </w:rPr>
                    <w:t xml:space="preserve"> suhtes.</w:t>
                  </w:r>
                </w:p>
              </w:tc>
            </w:tr>
          </w:tbl>
          <w:p w14:paraId="6CC3B88A" w14:textId="77777777" w:rsidR="00AE767D" w:rsidRPr="00197E54" w:rsidRDefault="00AE767D" w:rsidP="00AE767D">
            <w:pPr>
              <w:rPr>
                <w:rFonts w:ascii="Times New Roman" w:hAnsi="Times New Roman" w:cs="Times New Roman"/>
              </w:rPr>
            </w:pPr>
          </w:p>
        </w:tc>
      </w:tr>
      <w:tr w:rsidR="00AE767D" w:rsidRPr="00197E54" w14:paraId="728328F8"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99D1F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18BA4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B050C7"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„Kõrge siseenergiaga materjalid“ ja nendega seotud ained:</w:t>
            </w:r>
          </w:p>
          <w:tbl>
            <w:tblPr>
              <w:tblW w:w="5000" w:type="pct"/>
              <w:tblCellMar>
                <w:left w:w="0" w:type="dxa"/>
                <w:right w:w="0" w:type="dxa"/>
              </w:tblCellMar>
              <w:tblLook w:val="04A0" w:firstRow="1" w:lastRow="0" w:firstColumn="1" w:lastColumn="0" w:noHBand="0" w:noVBand="1"/>
            </w:tblPr>
            <w:tblGrid>
              <w:gridCol w:w="668"/>
              <w:gridCol w:w="7576"/>
            </w:tblGrid>
            <w:tr w:rsidR="00AE767D" w:rsidRPr="00197E54" w14:paraId="244248B7" w14:textId="77777777">
              <w:tc>
                <w:tcPr>
                  <w:tcW w:w="0" w:type="auto"/>
                  <w:shd w:val="clear" w:color="auto" w:fill="auto"/>
                  <w:hideMark/>
                </w:tcPr>
                <w:p w14:paraId="3D17A14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N.B.1.</w:t>
                  </w:r>
                </w:p>
              </w:tc>
              <w:tc>
                <w:tcPr>
                  <w:tcW w:w="0" w:type="auto"/>
                  <w:shd w:val="clear" w:color="auto" w:fill="auto"/>
                  <w:hideMark/>
                </w:tcPr>
                <w:p w14:paraId="4E94245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Vt samuti ELi kahesuguse kasutusega kaupade nimekirja punkti 1C011.</w:t>
                  </w:r>
                </w:p>
              </w:tc>
            </w:tr>
          </w:tbl>
          <w:p w14:paraId="1DEC4FA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57"/>
              <w:gridCol w:w="7687"/>
            </w:tblGrid>
            <w:tr w:rsidR="00AE767D" w:rsidRPr="00197E54" w14:paraId="22A55046" w14:textId="77777777">
              <w:tc>
                <w:tcPr>
                  <w:tcW w:w="0" w:type="auto"/>
                  <w:shd w:val="clear" w:color="auto" w:fill="auto"/>
                  <w:hideMark/>
                </w:tcPr>
                <w:p w14:paraId="0DB9665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N.B.2.</w:t>
                  </w:r>
                </w:p>
              </w:tc>
              <w:tc>
                <w:tcPr>
                  <w:tcW w:w="0" w:type="auto"/>
                  <w:shd w:val="clear" w:color="auto" w:fill="auto"/>
                  <w:hideMark/>
                </w:tcPr>
                <w:p w14:paraId="1C9887F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Laengute ja seadmete kohta vt kategooriat ML4 ja ELi kahesuguse kasutusega kaupade nimekirja punkti 1A008.</w:t>
                  </w:r>
                </w:p>
              </w:tc>
            </w:tr>
          </w:tbl>
          <w:p w14:paraId="3B0547B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23554296" w14:textId="77777777">
              <w:tc>
                <w:tcPr>
                  <w:tcW w:w="0" w:type="auto"/>
                  <w:shd w:val="clear" w:color="auto" w:fill="auto"/>
                  <w:hideMark/>
                </w:tcPr>
                <w:p w14:paraId="549D6A2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35FF6F15" w14:textId="0FF7C44C" w:rsidR="00AE767D" w:rsidRPr="00197E54" w:rsidRDefault="00557ED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Kategoorias ML8, välja arvatud punktides ML8.c.11 või ML8.c.12 nimetatakse 'seguks' kompositsiooni kahest või enamast ainest, millest vähemalt üks on loetletud kategooria ML8 alapunktides.</w:t>
                  </w:r>
                </w:p>
              </w:tc>
            </w:tr>
          </w:tbl>
          <w:p w14:paraId="18E832A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1AF89071" w14:textId="77777777">
              <w:tc>
                <w:tcPr>
                  <w:tcW w:w="0" w:type="auto"/>
                  <w:shd w:val="clear" w:color="auto" w:fill="auto"/>
                  <w:hideMark/>
                </w:tcPr>
                <w:p w14:paraId="1EED344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0CFB2CF6" w14:textId="2F3248FD" w:rsidR="00AE767D" w:rsidRPr="00197E54" w:rsidRDefault="00557ED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Nimekiri hõlmab kõiki kategooria ML8 alapunktides loetletud aineid, isegi kui neid kasutatakse muul kui näidatud otstarbel. (Nt kasutatakse </w:t>
                  </w:r>
                  <w:proofErr w:type="spellStart"/>
                  <w:r w:rsidR="00AE767D" w:rsidRPr="00197E54">
                    <w:rPr>
                      <w:rFonts w:ascii="Times New Roman" w:hAnsi="Times New Roman" w:cs="Times New Roman"/>
                      <w:i/>
                      <w:iCs/>
                    </w:rPr>
                    <w:t>triaminoguanidiinnitraati</w:t>
                  </w:r>
                  <w:proofErr w:type="spellEnd"/>
                  <w:r w:rsidR="00AE767D" w:rsidRPr="00197E54">
                    <w:rPr>
                      <w:rFonts w:ascii="Times New Roman" w:hAnsi="Times New Roman" w:cs="Times New Roman"/>
                      <w:i/>
                      <w:iCs/>
                    </w:rPr>
                    <w:t xml:space="preserve"> (TAGN) peamiselt lõhkeainena, kuid seda võidakse kasutada ka kütuse või oksüdeerijana.)</w:t>
                  </w:r>
                </w:p>
              </w:tc>
            </w:tr>
          </w:tbl>
          <w:p w14:paraId="4CCA05E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2B1294C1" w14:textId="77777777">
              <w:tc>
                <w:tcPr>
                  <w:tcW w:w="0" w:type="auto"/>
                  <w:shd w:val="clear" w:color="auto" w:fill="auto"/>
                  <w:hideMark/>
                </w:tcPr>
                <w:p w14:paraId="7D52753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5F67C58D" w14:textId="3726E049" w:rsidR="00AE767D" w:rsidRPr="00197E54" w:rsidRDefault="00557ED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Kategoorias ML8 võrdub osakeste suurus osakese keskmise läbimõõduga massi või mahu järgi. Osakeste suuruse proovide võtmisel ja kindlaksmääramisel kasutatakse rahvusvahelisi või samaväärseid siseriiklikke standardeid.</w:t>
                  </w:r>
                </w:p>
              </w:tc>
            </w:tr>
          </w:tbl>
          <w:p w14:paraId="02E1847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1038CC55" w14:textId="77777777">
              <w:tc>
                <w:tcPr>
                  <w:tcW w:w="0" w:type="auto"/>
                  <w:shd w:val="clear" w:color="auto" w:fill="auto"/>
                  <w:hideMark/>
                </w:tcPr>
                <w:p w14:paraId="20A450C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ABACF6F" w14:textId="69772A35"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„lõhkeained“ ja nende 'segud':</w:t>
                  </w: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7A97C428" w14:textId="77777777">
                    <w:tc>
                      <w:tcPr>
                        <w:tcW w:w="0" w:type="auto"/>
                        <w:shd w:val="clear" w:color="auto" w:fill="auto"/>
                        <w:hideMark/>
                      </w:tcPr>
                      <w:p w14:paraId="4BB4C59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1.</w:t>
                        </w:r>
                      </w:p>
                    </w:tc>
                    <w:tc>
                      <w:tcPr>
                        <w:tcW w:w="0" w:type="auto"/>
                        <w:shd w:val="clear" w:color="auto" w:fill="auto"/>
                        <w:hideMark/>
                      </w:tcPr>
                      <w:p w14:paraId="710C2942" w14:textId="1B9B1D5B"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ADN.B.F (</w:t>
                        </w:r>
                        <w:proofErr w:type="spellStart"/>
                        <w:r w:rsidR="00AE767D" w:rsidRPr="00197E54">
                          <w:rPr>
                            <w:rFonts w:ascii="Times New Roman" w:hAnsi="Times New Roman" w:cs="Times New Roman"/>
                          </w:rPr>
                          <w:t>aminodinitrobensofuroksaan</w:t>
                        </w:r>
                        <w:proofErr w:type="spellEnd"/>
                        <w:r w:rsidR="00AE767D" w:rsidRPr="00197E54">
                          <w:rPr>
                            <w:rFonts w:ascii="Times New Roman" w:hAnsi="Times New Roman" w:cs="Times New Roman"/>
                          </w:rPr>
                          <w:t xml:space="preserve"> või 7-amino-4,6-dinitrobensofurasaan-1-oksiid) (CAS 97096-78-1);</w:t>
                        </w:r>
                      </w:p>
                    </w:tc>
                  </w:tr>
                </w:tbl>
                <w:p w14:paraId="2B4D240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071F1B6D" w14:textId="77777777">
                    <w:tc>
                      <w:tcPr>
                        <w:tcW w:w="0" w:type="auto"/>
                        <w:shd w:val="clear" w:color="auto" w:fill="auto"/>
                        <w:hideMark/>
                      </w:tcPr>
                      <w:p w14:paraId="496CC16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6C43FBC8" w14:textId="28C1E754"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BNCP (</w:t>
                        </w:r>
                        <w:proofErr w:type="spellStart"/>
                        <w:r w:rsidR="00AE767D" w:rsidRPr="00197E54">
                          <w:rPr>
                            <w:rFonts w:ascii="Times New Roman" w:hAnsi="Times New Roman" w:cs="Times New Roman"/>
                          </w:rPr>
                          <w:t>cis</w:t>
                        </w:r>
                        <w:proofErr w:type="spellEnd"/>
                        <w:r w:rsidR="00AE767D" w:rsidRPr="00197E54">
                          <w:rPr>
                            <w:rFonts w:ascii="Times New Roman" w:hAnsi="Times New Roman" w:cs="Times New Roman"/>
                          </w:rPr>
                          <w:t>-bis(5-nitrotetrasolato)</w:t>
                        </w:r>
                        <w:proofErr w:type="spellStart"/>
                        <w:r w:rsidR="00AE767D" w:rsidRPr="00197E54">
                          <w:rPr>
                            <w:rFonts w:ascii="Times New Roman" w:hAnsi="Times New Roman" w:cs="Times New Roman"/>
                          </w:rPr>
                          <w:t>tetraammiinkoobalt</w:t>
                        </w:r>
                        <w:proofErr w:type="spellEnd"/>
                        <w:r w:rsidR="00AE767D" w:rsidRPr="00197E54">
                          <w:rPr>
                            <w:rFonts w:ascii="Times New Roman" w:hAnsi="Times New Roman" w:cs="Times New Roman"/>
                          </w:rPr>
                          <w:t>(III)</w:t>
                        </w:r>
                        <w:proofErr w:type="spellStart"/>
                        <w:r w:rsidR="00AE767D" w:rsidRPr="00197E54">
                          <w:rPr>
                            <w:rFonts w:ascii="Times New Roman" w:hAnsi="Times New Roman" w:cs="Times New Roman"/>
                          </w:rPr>
                          <w:t>perkloraat</w:t>
                        </w:r>
                        <w:proofErr w:type="spellEnd"/>
                        <w:r w:rsidR="00AE767D" w:rsidRPr="00197E54">
                          <w:rPr>
                            <w:rFonts w:ascii="Times New Roman" w:hAnsi="Times New Roman" w:cs="Times New Roman"/>
                          </w:rPr>
                          <w:t>) (CAS 117412-28-9);</w:t>
                        </w:r>
                      </w:p>
                    </w:tc>
                  </w:tr>
                </w:tbl>
                <w:p w14:paraId="4F6BCA2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3A4E0655" w14:textId="77777777">
                    <w:tc>
                      <w:tcPr>
                        <w:tcW w:w="0" w:type="auto"/>
                        <w:shd w:val="clear" w:color="auto" w:fill="auto"/>
                        <w:hideMark/>
                      </w:tcPr>
                      <w:p w14:paraId="75367AA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460B4B21" w14:textId="31D44EFE"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CL-14 (</w:t>
                        </w:r>
                        <w:proofErr w:type="spellStart"/>
                        <w:r w:rsidR="00AE767D" w:rsidRPr="00197E54">
                          <w:rPr>
                            <w:rFonts w:ascii="Times New Roman" w:hAnsi="Times New Roman" w:cs="Times New Roman"/>
                          </w:rPr>
                          <w:t>diaminodinitrobensofuroksaan</w:t>
                        </w:r>
                        <w:proofErr w:type="spellEnd"/>
                        <w:r w:rsidR="00AE767D" w:rsidRPr="00197E54">
                          <w:rPr>
                            <w:rFonts w:ascii="Times New Roman" w:hAnsi="Times New Roman" w:cs="Times New Roman"/>
                          </w:rPr>
                          <w:t xml:space="preserve"> või 5,7-diamino-4,6-dinitrobensofurasaan-1-oksiid) (CAS 117907-74-1);</w:t>
                        </w:r>
                      </w:p>
                    </w:tc>
                  </w:tr>
                </w:tbl>
                <w:p w14:paraId="5E55C07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3733F7A3" w14:textId="77777777">
                    <w:tc>
                      <w:tcPr>
                        <w:tcW w:w="0" w:type="auto"/>
                        <w:shd w:val="clear" w:color="auto" w:fill="auto"/>
                        <w:hideMark/>
                      </w:tcPr>
                      <w:p w14:paraId="1AC4BFE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09024594" w14:textId="57F24C8F"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CL-20 (HNIW või </w:t>
                        </w:r>
                        <w:proofErr w:type="spellStart"/>
                        <w:r w:rsidR="00AE767D" w:rsidRPr="00197E54">
                          <w:rPr>
                            <w:rFonts w:ascii="Times New Roman" w:hAnsi="Times New Roman" w:cs="Times New Roman"/>
                          </w:rPr>
                          <w:t>heksanitroheksaasaisovürtsitaan</w:t>
                        </w:r>
                        <w:proofErr w:type="spellEnd"/>
                        <w:r w:rsidR="00AE767D" w:rsidRPr="00197E54">
                          <w:rPr>
                            <w:rFonts w:ascii="Times New Roman" w:hAnsi="Times New Roman" w:cs="Times New Roman"/>
                          </w:rPr>
                          <w:t xml:space="preserve">) (CAS 135285-90-4); CL-20 </w:t>
                        </w:r>
                        <w:proofErr w:type="spellStart"/>
                        <w:r w:rsidR="00AE767D" w:rsidRPr="00197E54">
                          <w:rPr>
                            <w:rFonts w:ascii="Times New Roman" w:hAnsi="Times New Roman" w:cs="Times New Roman"/>
                          </w:rPr>
                          <w:t>klatraadid</w:t>
                        </w:r>
                        <w:proofErr w:type="spellEnd"/>
                        <w:r w:rsidR="00AE767D" w:rsidRPr="00197E54">
                          <w:rPr>
                            <w:rFonts w:ascii="Times New Roman" w:hAnsi="Times New Roman" w:cs="Times New Roman"/>
                          </w:rPr>
                          <w:t xml:space="preserve"> (vt ka vastavaid „lähteaineid“ punktides ML8.g.3 ja ML8.g.4);</w:t>
                        </w:r>
                      </w:p>
                    </w:tc>
                  </w:tr>
                </w:tbl>
                <w:p w14:paraId="5FAFFCE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7"/>
                    <w:gridCol w:w="7914"/>
                  </w:tblGrid>
                  <w:tr w:rsidR="00AE767D" w:rsidRPr="00197E54" w14:paraId="2C3097E2" w14:textId="77777777">
                    <w:tc>
                      <w:tcPr>
                        <w:tcW w:w="0" w:type="auto"/>
                        <w:shd w:val="clear" w:color="auto" w:fill="auto"/>
                        <w:hideMark/>
                      </w:tcPr>
                      <w:p w14:paraId="7D854DA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7E01F568" w14:textId="056FE404"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CP (2-(5-tsüanotetrasolato)</w:t>
                        </w:r>
                        <w:proofErr w:type="spellStart"/>
                        <w:r w:rsidR="00AE767D" w:rsidRPr="00197E54">
                          <w:rPr>
                            <w:rFonts w:ascii="Times New Roman" w:hAnsi="Times New Roman" w:cs="Times New Roman"/>
                          </w:rPr>
                          <w:t>pentaammiinkoobalt</w:t>
                        </w:r>
                        <w:proofErr w:type="spellEnd"/>
                        <w:r w:rsidR="00AE767D" w:rsidRPr="00197E54">
                          <w:rPr>
                            <w:rFonts w:ascii="Times New Roman" w:hAnsi="Times New Roman" w:cs="Times New Roman"/>
                          </w:rPr>
                          <w:t>(III)</w:t>
                        </w:r>
                        <w:proofErr w:type="spellStart"/>
                        <w:r w:rsidR="00AE767D" w:rsidRPr="00197E54">
                          <w:rPr>
                            <w:rFonts w:ascii="Times New Roman" w:hAnsi="Times New Roman" w:cs="Times New Roman"/>
                          </w:rPr>
                          <w:t>perkloraat</w:t>
                        </w:r>
                        <w:proofErr w:type="spellEnd"/>
                        <w:r w:rsidR="00AE767D" w:rsidRPr="00197E54">
                          <w:rPr>
                            <w:rFonts w:ascii="Times New Roman" w:hAnsi="Times New Roman" w:cs="Times New Roman"/>
                          </w:rPr>
                          <w:t>) (CAS 70247-32-4);</w:t>
                        </w:r>
                      </w:p>
                    </w:tc>
                  </w:tr>
                </w:tbl>
                <w:p w14:paraId="5F3F91B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2"/>
                    <w:gridCol w:w="7879"/>
                  </w:tblGrid>
                  <w:tr w:rsidR="00AE767D" w:rsidRPr="00197E54" w14:paraId="11155F11" w14:textId="77777777">
                    <w:tc>
                      <w:tcPr>
                        <w:tcW w:w="0" w:type="auto"/>
                        <w:shd w:val="clear" w:color="auto" w:fill="auto"/>
                        <w:hideMark/>
                      </w:tcPr>
                      <w:p w14:paraId="24C6FB4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00A33AD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DADE (1,1-diamino-2,2-dinitroetüleen, FOX-7) (CAS 145250-81-3);</w:t>
                        </w:r>
                      </w:p>
                    </w:tc>
                  </w:tr>
                </w:tbl>
                <w:p w14:paraId="7BECC68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6"/>
                    <w:gridCol w:w="7805"/>
                  </w:tblGrid>
                  <w:tr w:rsidR="00AE767D" w:rsidRPr="00197E54" w14:paraId="483EB98F" w14:textId="77777777">
                    <w:tc>
                      <w:tcPr>
                        <w:tcW w:w="0" w:type="auto"/>
                        <w:shd w:val="clear" w:color="auto" w:fill="auto"/>
                        <w:hideMark/>
                      </w:tcPr>
                      <w:p w14:paraId="4589D71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540E6B7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DATB (</w:t>
                        </w:r>
                        <w:proofErr w:type="spellStart"/>
                        <w:r w:rsidRPr="00197E54">
                          <w:rPr>
                            <w:rFonts w:ascii="Times New Roman" w:hAnsi="Times New Roman" w:cs="Times New Roman"/>
                          </w:rPr>
                          <w:t>diaminotrinitrobenseen</w:t>
                        </w:r>
                        <w:proofErr w:type="spellEnd"/>
                        <w:r w:rsidRPr="00197E54">
                          <w:rPr>
                            <w:rFonts w:ascii="Times New Roman" w:hAnsi="Times New Roman" w:cs="Times New Roman"/>
                          </w:rPr>
                          <w:t>) (CAS 1630-08-6);</w:t>
                        </w:r>
                      </w:p>
                    </w:tc>
                  </w:tr>
                </w:tbl>
                <w:p w14:paraId="2961754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59"/>
                    <w:gridCol w:w="7732"/>
                  </w:tblGrid>
                  <w:tr w:rsidR="00AE767D" w:rsidRPr="00197E54" w14:paraId="57412745" w14:textId="77777777">
                    <w:tc>
                      <w:tcPr>
                        <w:tcW w:w="0" w:type="auto"/>
                        <w:shd w:val="clear" w:color="auto" w:fill="auto"/>
                        <w:hideMark/>
                      </w:tcPr>
                      <w:p w14:paraId="1ADDAFF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8.</w:t>
                        </w:r>
                      </w:p>
                    </w:tc>
                    <w:tc>
                      <w:tcPr>
                        <w:tcW w:w="0" w:type="auto"/>
                        <w:shd w:val="clear" w:color="auto" w:fill="auto"/>
                        <w:hideMark/>
                      </w:tcPr>
                      <w:p w14:paraId="45B54C6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DDFP (1,4-dinitrodifurasanopiperasiin);</w:t>
                        </w:r>
                      </w:p>
                    </w:tc>
                  </w:tr>
                </w:tbl>
                <w:p w14:paraId="798C54B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90"/>
                    <w:gridCol w:w="7901"/>
                  </w:tblGrid>
                  <w:tr w:rsidR="00AE767D" w:rsidRPr="00197E54" w14:paraId="4157F368" w14:textId="77777777">
                    <w:tc>
                      <w:tcPr>
                        <w:tcW w:w="0" w:type="auto"/>
                        <w:shd w:val="clear" w:color="auto" w:fill="auto"/>
                        <w:hideMark/>
                      </w:tcPr>
                      <w:p w14:paraId="179AB15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249348AE" w14:textId="308B2DAB"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DDPO (2,6-diamino-3,5-dinitropürasiin-1-oksiid, PZO) (CAS 194486-77-6);</w:t>
                        </w:r>
                      </w:p>
                    </w:tc>
                  </w:tr>
                </w:tbl>
                <w:p w14:paraId="6621BF7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29BBFCA2" w14:textId="77777777">
                    <w:tc>
                      <w:tcPr>
                        <w:tcW w:w="0" w:type="auto"/>
                        <w:shd w:val="clear" w:color="auto" w:fill="auto"/>
                        <w:hideMark/>
                      </w:tcPr>
                      <w:p w14:paraId="37BAF42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10.</w:t>
                        </w:r>
                      </w:p>
                    </w:tc>
                    <w:tc>
                      <w:tcPr>
                        <w:tcW w:w="0" w:type="auto"/>
                        <w:shd w:val="clear" w:color="auto" w:fill="auto"/>
                        <w:hideMark/>
                      </w:tcPr>
                      <w:p w14:paraId="1A3621D1" w14:textId="6663C625"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DIPAM (3,3'-diamino-2,2',4,4',6,6’-heksanitrobifenüül või </w:t>
                        </w:r>
                        <w:proofErr w:type="spellStart"/>
                        <w:r w:rsidR="00AE767D" w:rsidRPr="00197E54">
                          <w:rPr>
                            <w:rFonts w:ascii="Times New Roman" w:hAnsi="Times New Roman" w:cs="Times New Roman"/>
                          </w:rPr>
                          <w:t>dipikramiid</w:t>
                        </w:r>
                        <w:proofErr w:type="spellEnd"/>
                        <w:r w:rsidR="00AE767D" w:rsidRPr="00197E54">
                          <w:rPr>
                            <w:rFonts w:ascii="Times New Roman" w:hAnsi="Times New Roman" w:cs="Times New Roman"/>
                          </w:rPr>
                          <w:t>) (CAS 17215-44-0);</w:t>
                        </w:r>
                      </w:p>
                    </w:tc>
                  </w:tr>
                </w:tbl>
                <w:p w14:paraId="2BD7A50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7"/>
                    <w:gridCol w:w="7694"/>
                  </w:tblGrid>
                  <w:tr w:rsidR="00AE767D" w:rsidRPr="00197E54" w14:paraId="01C8EE61" w14:textId="77777777">
                    <w:tc>
                      <w:tcPr>
                        <w:tcW w:w="0" w:type="auto"/>
                        <w:shd w:val="clear" w:color="auto" w:fill="auto"/>
                        <w:hideMark/>
                      </w:tcPr>
                      <w:p w14:paraId="0AE3A12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11.</w:t>
                        </w:r>
                      </w:p>
                    </w:tc>
                    <w:tc>
                      <w:tcPr>
                        <w:tcW w:w="0" w:type="auto"/>
                        <w:shd w:val="clear" w:color="auto" w:fill="auto"/>
                        <w:hideMark/>
                      </w:tcPr>
                      <w:p w14:paraId="59AA9FF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DNGU (DINGU või </w:t>
                        </w:r>
                        <w:proofErr w:type="spellStart"/>
                        <w:r w:rsidRPr="00197E54">
                          <w:rPr>
                            <w:rFonts w:ascii="Times New Roman" w:hAnsi="Times New Roman" w:cs="Times New Roman"/>
                          </w:rPr>
                          <w:t>dinitroglükooluriil</w:t>
                        </w:r>
                        <w:proofErr w:type="spellEnd"/>
                        <w:r w:rsidRPr="00197E54">
                          <w:rPr>
                            <w:rFonts w:ascii="Times New Roman" w:hAnsi="Times New Roman" w:cs="Times New Roman"/>
                          </w:rPr>
                          <w:t>) (CAS 55510-04-8);</w:t>
                        </w:r>
                      </w:p>
                    </w:tc>
                  </w:tr>
                </w:tbl>
                <w:p w14:paraId="146DB29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10"/>
                    <w:gridCol w:w="7681"/>
                  </w:tblGrid>
                  <w:tr w:rsidR="00AE767D" w:rsidRPr="00197E54" w14:paraId="7F8B833E" w14:textId="77777777">
                    <w:tc>
                      <w:tcPr>
                        <w:tcW w:w="0" w:type="auto"/>
                        <w:shd w:val="clear" w:color="auto" w:fill="auto"/>
                        <w:hideMark/>
                      </w:tcPr>
                      <w:p w14:paraId="4F68286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12.</w:t>
                        </w:r>
                      </w:p>
                    </w:tc>
                    <w:tc>
                      <w:tcPr>
                        <w:tcW w:w="0" w:type="auto"/>
                        <w:shd w:val="clear" w:color="auto" w:fill="auto"/>
                        <w:hideMark/>
                      </w:tcPr>
                      <w:p w14:paraId="69E33CC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järgmised </w:t>
                        </w:r>
                        <w:proofErr w:type="spellStart"/>
                        <w:r w:rsidRPr="00197E54">
                          <w:rPr>
                            <w:rFonts w:ascii="Times New Roman" w:hAnsi="Times New Roman" w:cs="Times New Roman"/>
                          </w:rPr>
                          <w:t>furasaanid</w:t>
                        </w:r>
                        <w:proofErr w:type="spellEnd"/>
                        <w:r w:rsidRPr="00197E54">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228"/>
                          <w:gridCol w:w="7453"/>
                        </w:tblGrid>
                        <w:tr w:rsidR="00AE767D" w:rsidRPr="00197E54" w14:paraId="294274DC" w14:textId="77777777">
                          <w:tc>
                            <w:tcPr>
                              <w:tcW w:w="0" w:type="auto"/>
                              <w:shd w:val="clear" w:color="auto" w:fill="auto"/>
                              <w:hideMark/>
                            </w:tcPr>
                            <w:p w14:paraId="4D9F891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C5A24C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DAAOF (DAAF, </w:t>
                              </w:r>
                              <w:proofErr w:type="spellStart"/>
                              <w:r w:rsidRPr="00197E54">
                                <w:rPr>
                                  <w:rFonts w:ascii="Times New Roman" w:hAnsi="Times New Roman" w:cs="Times New Roman"/>
                                </w:rPr>
                                <w:t>DAAFox</w:t>
                              </w:r>
                              <w:proofErr w:type="spellEnd"/>
                              <w:r w:rsidRPr="00197E54">
                                <w:rPr>
                                  <w:rFonts w:ascii="Times New Roman" w:hAnsi="Times New Roman" w:cs="Times New Roman"/>
                                </w:rPr>
                                <w:t xml:space="preserve"> või </w:t>
                              </w:r>
                              <w:proofErr w:type="spellStart"/>
                              <w:r w:rsidRPr="00197E54">
                                <w:rPr>
                                  <w:rFonts w:ascii="Times New Roman" w:hAnsi="Times New Roman" w:cs="Times New Roman"/>
                                </w:rPr>
                                <w:t>diaminoasoksüfurasaan</w:t>
                              </w:r>
                              <w:proofErr w:type="spellEnd"/>
                              <w:r w:rsidRPr="00197E54">
                                <w:rPr>
                                  <w:rFonts w:ascii="Times New Roman" w:hAnsi="Times New Roman" w:cs="Times New Roman"/>
                                </w:rPr>
                                <w:t>);</w:t>
                              </w:r>
                            </w:p>
                          </w:tc>
                        </w:tr>
                      </w:tbl>
                      <w:p w14:paraId="7589F22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6"/>
                          <w:gridCol w:w="7405"/>
                        </w:tblGrid>
                        <w:tr w:rsidR="00AE767D" w:rsidRPr="00197E54" w14:paraId="7F4F166A" w14:textId="77777777">
                          <w:tc>
                            <w:tcPr>
                              <w:tcW w:w="0" w:type="auto"/>
                              <w:shd w:val="clear" w:color="auto" w:fill="auto"/>
                              <w:hideMark/>
                            </w:tcPr>
                            <w:p w14:paraId="481C11B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77E09F6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DAAzF</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diaminoasofurasaan</w:t>
                              </w:r>
                              <w:proofErr w:type="spellEnd"/>
                              <w:r w:rsidRPr="00197E54">
                                <w:rPr>
                                  <w:rFonts w:ascii="Times New Roman" w:hAnsi="Times New Roman" w:cs="Times New Roman"/>
                                </w:rPr>
                                <w:t>) (CAS 78644-90-3);</w:t>
                              </w:r>
                            </w:p>
                          </w:tc>
                        </w:tr>
                      </w:tbl>
                      <w:p w14:paraId="181BDA1F" w14:textId="77777777" w:rsidR="00AE767D" w:rsidRPr="00197E54" w:rsidRDefault="00AE767D" w:rsidP="00AE767D">
                        <w:pPr>
                          <w:rPr>
                            <w:rFonts w:ascii="Times New Roman" w:hAnsi="Times New Roman" w:cs="Times New Roman"/>
                          </w:rPr>
                        </w:pPr>
                      </w:p>
                    </w:tc>
                  </w:tr>
                </w:tbl>
                <w:p w14:paraId="2636D34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12D7F145" w14:textId="77777777">
                    <w:tc>
                      <w:tcPr>
                        <w:tcW w:w="0" w:type="auto"/>
                        <w:shd w:val="clear" w:color="auto" w:fill="auto"/>
                        <w:hideMark/>
                      </w:tcPr>
                      <w:p w14:paraId="2053A75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13.</w:t>
                        </w:r>
                      </w:p>
                    </w:tc>
                    <w:tc>
                      <w:tcPr>
                        <w:tcW w:w="0" w:type="auto"/>
                        <w:shd w:val="clear" w:color="auto" w:fill="auto"/>
                        <w:hideMark/>
                      </w:tcPr>
                      <w:p w14:paraId="444804C2" w14:textId="1CB56F28"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HMX ja selle derivaadid (vt ka vastavaid „lähteaineid“ punktis ML8.g.5):</w:t>
                        </w:r>
                      </w:p>
                      <w:tbl>
                        <w:tblPr>
                          <w:tblW w:w="5000" w:type="pct"/>
                          <w:tblCellMar>
                            <w:left w:w="0" w:type="dxa"/>
                            <w:right w:w="0" w:type="dxa"/>
                          </w:tblCellMar>
                          <w:tblLook w:val="04A0" w:firstRow="1" w:lastRow="0" w:firstColumn="1" w:lastColumn="0" w:noHBand="0" w:noVBand="1"/>
                        </w:tblPr>
                        <w:tblGrid>
                          <w:gridCol w:w="153"/>
                          <w:gridCol w:w="7663"/>
                        </w:tblGrid>
                        <w:tr w:rsidR="00AE767D" w:rsidRPr="00197E54" w14:paraId="2A84C3FF" w14:textId="77777777">
                          <w:tc>
                            <w:tcPr>
                              <w:tcW w:w="0" w:type="auto"/>
                              <w:shd w:val="clear" w:color="auto" w:fill="auto"/>
                              <w:hideMark/>
                            </w:tcPr>
                            <w:p w14:paraId="19EB50E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38AAFBC" w14:textId="777612B7"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HMX (</w:t>
                              </w:r>
                              <w:proofErr w:type="spellStart"/>
                              <w:r w:rsidR="00AE767D" w:rsidRPr="00197E54">
                                <w:rPr>
                                  <w:rFonts w:ascii="Times New Roman" w:hAnsi="Times New Roman" w:cs="Times New Roman"/>
                                </w:rPr>
                                <w:t>tsüklotetrametüleentetranitramiin</w:t>
                              </w:r>
                              <w:proofErr w:type="spellEnd"/>
                              <w:r w:rsidR="00AE767D" w:rsidRPr="00197E54">
                                <w:rPr>
                                  <w:rFonts w:ascii="Times New Roman" w:hAnsi="Times New Roman" w:cs="Times New Roman"/>
                                </w:rPr>
                                <w:t xml:space="preserve">, oktahüdro-1,3,5,7-tetranitro-1,3,5,7-tetrasiin, 1,3,5,7-tetranitro-1,3,5,7-tetraasatsüklooktaan, </w:t>
                              </w:r>
                              <w:proofErr w:type="spellStart"/>
                              <w:r w:rsidR="00AE767D" w:rsidRPr="00197E54">
                                <w:rPr>
                                  <w:rFonts w:ascii="Times New Roman" w:hAnsi="Times New Roman" w:cs="Times New Roman"/>
                                </w:rPr>
                                <w:t>oktogeen</w:t>
                              </w:r>
                              <w:proofErr w:type="spellEnd"/>
                              <w:r w:rsidR="00AE767D" w:rsidRPr="00197E54">
                                <w:rPr>
                                  <w:rFonts w:ascii="Times New Roman" w:hAnsi="Times New Roman" w:cs="Times New Roman"/>
                                </w:rPr>
                                <w:t>) (CAS 2691-41-0);</w:t>
                              </w:r>
                            </w:p>
                          </w:tc>
                        </w:tr>
                      </w:tbl>
                      <w:p w14:paraId="425FDB7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7"/>
                          <w:gridCol w:w="7429"/>
                        </w:tblGrid>
                        <w:tr w:rsidR="00AE767D" w:rsidRPr="00197E54" w14:paraId="00BFF09F" w14:textId="77777777">
                          <w:tc>
                            <w:tcPr>
                              <w:tcW w:w="0" w:type="auto"/>
                              <w:shd w:val="clear" w:color="auto" w:fill="auto"/>
                              <w:hideMark/>
                            </w:tcPr>
                            <w:p w14:paraId="727419A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6B0A2F2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HMXi</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difluoroamiinitud</w:t>
                              </w:r>
                              <w:proofErr w:type="spellEnd"/>
                              <w:r w:rsidRPr="00197E54">
                                <w:rPr>
                                  <w:rFonts w:ascii="Times New Roman" w:hAnsi="Times New Roman" w:cs="Times New Roman"/>
                                </w:rPr>
                                <w:t xml:space="preserve"> analoogid;</w:t>
                              </w:r>
                            </w:p>
                          </w:tc>
                        </w:tr>
                      </w:tbl>
                      <w:p w14:paraId="5E7EA43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663"/>
                        </w:tblGrid>
                        <w:tr w:rsidR="00AE767D" w:rsidRPr="00197E54" w14:paraId="4D15B080" w14:textId="77777777">
                          <w:tc>
                            <w:tcPr>
                              <w:tcW w:w="0" w:type="auto"/>
                              <w:shd w:val="clear" w:color="auto" w:fill="auto"/>
                              <w:hideMark/>
                            </w:tcPr>
                            <w:p w14:paraId="3B6E51A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12407002" w14:textId="07B8F7BC"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K-55 (2,4,6,8-tetranitro-2,4,6,8-tetraasabitsüklo[3,3,0]oktaanoon-3, </w:t>
                              </w:r>
                              <w:proofErr w:type="spellStart"/>
                              <w:r w:rsidR="00AE767D" w:rsidRPr="00197E54">
                                <w:rPr>
                                  <w:rFonts w:ascii="Times New Roman" w:hAnsi="Times New Roman" w:cs="Times New Roman"/>
                                </w:rPr>
                                <w:t>tetranitrosemiglükouriil</w:t>
                              </w:r>
                              <w:proofErr w:type="spellEnd"/>
                              <w:r w:rsidR="00AE767D" w:rsidRPr="00197E54">
                                <w:rPr>
                                  <w:rFonts w:ascii="Times New Roman" w:hAnsi="Times New Roman" w:cs="Times New Roman"/>
                                </w:rPr>
                                <w:t xml:space="preserve"> või </w:t>
                              </w:r>
                              <w:proofErr w:type="spellStart"/>
                              <w:r w:rsidR="00AE767D" w:rsidRPr="00197E54">
                                <w:rPr>
                                  <w:rFonts w:ascii="Times New Roman" w:hAnsi="Times New Roman" w:cs="Times New Roman"/>
                                </w:rPr>
                                <w:t>ketobitsüklo</w:t>
                              </w:r>
                              <w:proofErr w:type="spellEnd"/>
                              <w:r w:rsidR="00AE767D" w:rsidRPr="00197E54">
                                <w:rPr>
                                  <w:rFonts w:ascii="Times New Roman" w:hAnsi="Times New Roman" w:cs="Times New Roman"/>
                                </w:rPr>
                                <w:t>-HMX) (CAS 130256-72-3);</w:t>
                              </w:r>
                            </w:p>
                          </w:tc>
                        </w:tr>
                      </w:tbl>
                      <w:p w14:paraId="54210C0B" w14:textId="77777777" w:rsidR="00AE767D" w:rsidRPr="00197E54" w:rsidRDefault="00AE767D" w:rsidP="00AE767D">
                        <w:pPr>
                          <w:rPr>
                            <w:rFonts w:ascii="Times New Roman" w:hAnsi="Times New Roman" w:cs="Times New Roman"/>
                          </w:rPr>
                        </w:pPr>
                      </w:p>
                    </w:tc>
                  </w:tr>
                </w:tbl>
                <w:p w14:paraId="014F8D6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48"/>
                    <w:gridCol w:w="7643"/>
                  </w:tblGrid>
                  <w:tr w:rsidR="00AE767D" w:rsidRPr="00197E54" w14:paraId="39728968" w14:textId="77777777">
                    <w:tc>
                      <w:tcPr>
                        <w:tcW w:w="0" w:type="auto"/>
                        <w:shd w:val="clear" w:color="auto" w:fill="auto"/>
                        <w:hideMark/>
                      </w:tcPr>
                      <w:p w14:paraId="63F172A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14.</w:t>
                        </w:r>
                      </w:p>
                    </w:tc>
                    <w:tc>
                      <w:tcPr>
                        <w:tcW w:w="0" w:type="auto"/>
                        <w:shd w:val="clear" w:color="auto" w:fill="auto"/>
                        <w:hideMark/>
                      </w:tcPr>
                      <w:p w14:paraId="40C750C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HNAD (</w:t>
                        </w:r>
                        <w:proofErr w:type="spellStart"/>
                        <w:r w:rsidRPr="00197E54">
                          <w:rPr>
                            <w:rFonts w:ascii="Times New Roman" w:hAnsi="Times New Roman" w:cs="Times New Roman"/>
                          </w:rPr>
                          <w:t>heksanitroadamantaan</w:t>
                        </w:r>
                        <w:proofErr w:type="spellEnd"/>
                        <w:r w:rsidRPr="00197E54">
                          <w:rPr>
                            <w:rFonts w:ascii="Times New Roman" w:hAnsi="Times New Roman" w:cs="Times New Roman"/>
                          </w:rPr>
                          <w:t>) (CAS 143850-71-9);</w:t>
                        </w:r>
                      </w:p>
                    </w:tc>
                  </w:tr>
                </w:tbl>
                <w:p w14:paraId="7A0E2D9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19"/>
                    <w:gridCol w:w="7572"/>
                  </w:tblGrid>
                  <w:tr w:rsidR="00AE767D" w:rsidRPr="00197E54" w14:paraId="6E9807A5" w14:textId="77777777">
                    <w:tc>
                      <w:tcPr>
                        <w:tcW w:w="0" w:type="auto"/>
                        <w:shd w:val="clear" w:color="auto" w:fill="auto"/>
                        <w:hideMark/>
                      </w:tcPr>
                      <w:p w14:paraId="0CF7559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15.</w:t>
                        </w:r>
                      </w:p>
                    </w:tc>
                    <w:tc>
                      <w:tcPr>
                        <w:tcW w:w="0" w:type="auto"/>
                        <w:shd w:val="clear" w:color="auto" w:fill="auto"/>
                        <w:hideMark/>
                      </w:tcPr>
                      <w:p w14:paraId="079B5EF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HNS (</w:t>
                        </w:r>
                        <w:proofErr w:type="spellStart"/>
                        <w:r w:rsidRPr="00197E54">
                          <w:rPr>
                            <w:rFonts w:ascii="Times New Roman" w:hAnsi="Times New Roman" w:cs="Times New Roman"/>
                          </w:rPr>
                          <w:t>heksanitrostilbeen</w:t>
                        </w:r>
                        <w:proofErr w:type="spellEnd"/>
                        <w:r w:rsidRPr="00197E54">
                          <w:rPr>
                            <w:rFonts w:ascii="Times New Roman" w:hAnsi="Times New Roman" w:cs="Times New Roman"/>
                          </w:rPr>
                          <w:t>) (CAS 20062-22-0);</w:t>
                        </w:r>
                      </w:p>
                    </w:tc>
                  </w:tr>
                </w:tbl>
                <w:p w14:paraId="596A28D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1"/>
                    <w:gridCol w:w="7730"/>
                  </w:tblGrid>
                  <w:tr w:rsidR="00AE767D" w:rsidRPr="00197E54" w14:paraId="5499B445" w14:textId="77777777">
                    <w:tc>
                      <w:tcPr>
                        <w:tcW w:w="0" w:type="auto"/>
                        <w:shd w:val="clear" w:color="auto" w:fill="auto"/>
                        <w:hideMark/>
                      </w:tcPr>
                      <w:p w14:paraId="58ACDF1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16.</w:t>
                        </w:r>
                      </w:p>
                    </w:tc>
                    <w:tc>
                      <w:tcPr>
                        <w:tcW w:w="0" w:type="auto"/>
                        <w:shd w:val="clear" w:color="auto" w:fill="auto"/>
                        <w:hideMark/>
                      </w:tcPr>
                      <w:p w14:paraId="7AF6AD1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järgmised </w:t>
                        </w:r>
                        <w:proofErr w:type="spellStart"/>
                        <w:r w:rsidRPr="00197E54">
                          <w:rPr>
                            <w:rFonts w:ascii="Times New Roman" w:hAnsi="Times New Roman" w:cs="Times New Roman"/>
                          </w:rPr>
                          <w:t>imidasoolid</w:t>
                        </w:r>
                        <w:proofErr w:type="spellEnd"/>
                        <w:r w:rsidRPr="00197E54">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201"/>
                          <w:gridCol w:w="7529"/>
                        </w:tblGrid>
                        <w:tr w:rsidR="00AE767D" w:rsidRPr="00197E54" w14:paraId="335010DD" w14:textId="77777777">
                          <w:tc>
                            <w:tcPr>
                              <w:tcW w:w="0" w:type="auto"/>
                              <w:shd w:val="clear" w:color="auto" w:fill="auto"/>
                              <w:hideMark/>
                            </w:tcPr>
                            <w:p w14:paraId="645C7A9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AD6F3B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BNNII (oktahüdro-2,5-bis(</w:t>
                              </w:r>
                              <w:proofErr w:type="spellStart"/>
                              <w:r w:rsidRPr="00197E54">
                                <w:rPr>
                                  <w:rFonts w:ascii="Times New Roman" w:hAnsi="Times New Roman" w:cs="Times New Roman"/>
                                </w:rPr>
                                <w:t>nitroimino</w:t>
                              </w:r>
                              <w:proofErr w:type="spellEnd"/>
                              <w:r w:rsidRPr="00197E54">
                                <w:rPr>
                                  <w:rFonts w:ascii="Times New Roman" w:hAnsi="Times New Roman" w:cs="Times New Roman"/>
                                </w:rPr>
                                <w:t>)</w:t>
                              </w:r>
                              <w:proofErr w:type="spellStart"/>
                              <w:r w:rsidRPr="00197E54">
                                <w:rPr>
                                  <w:rFonts w:ascii="Times New Roman" w:hAnsi="Times New Roman" w:cs="Times New Roman"/>
                                </w:rPr>
                                <w:t>imidaso</w:t>
                              </w:r>
                              <w:proofErr w:type="spellEnd"/>
                              <w:r w:rsidRPr="00197E54">
                                <w:rPr>
                                  <w:rFonts w:ascii="Times New Roman" w:hAnsi="Times New Roman" w:cs="Times New Roman"/>
                                </w:rPr>
                                <w:t xml:space="preserve"> [4,5-d]</w:t>
                              </w:r>
                              <w:proofErr w:type="spellStart"/>
                              <w:r w:rsidRPr="00197E54">
                                <w:rPr>
                                  <w:rFonts w:ascii="Times New Roman" w:hAnsi="Times New Roman" w:cs="Times New Roman"/>
                                </w:rPr>
                                <w:t>imidasool</w:t>
                              </w:r>
                              <w:proofErr w:type="spellEnd"/>
                              <w:r w:rsidRPr="00197E54">
                                <w:rPr>
                                  <w:rFonts w:ascii="Times New Roman" w:hAnsi="Times New Roman" w:cs="Times New Roman"/>
                                </w:rPr>
                                <w:t>);</w:t>
                              </w:r>
                            </w:p>
                          </w:tc>
                        </w:tr>
                      </w:tbl>
                      <w:p w14:paraId="21A3CB4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2"/>
                          <w:gridCol w:w="7428"/>
                        </w:tblGrid>
                        <w:tr w:rsidR="00AE767D" w:rsidRPr="00197E54" w14:paraId="6F9E4CBD" w14:textId="77777777">
                          <w:tc>
                            <w:tcPr>
                              <w:tcW w:w="0" w:type="auto"/>
                              <w:shd w:val="clear" w:color="auto" w:fill="auto"/>
                              <w:hideMark/>
                            </w:tcPr>
                            <w:p w14:paraId="23B9FFD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3199AD6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DNI (2,4-dinitroimidasool) (CAS 5213-49-0);</w:t>
                              </w:r>
                            </w:p>
                          </w:tc>
                        </w:tr>
                      </w:tbl>
                      <w:p w14:paraId="26F2E65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35"/>
                          <w:gridCol w:w="7395"/>
                        </w:tblGrid>
                        <w:tr w:rsidR="00AE767D" w:rsidRPr="00197E54" w14:paraId="15FA40B2" w14:textId="77777777">
                          <w:tc>
                            <w:tcPr>
                              <w:tcW w:w="0" w:type="auto"/>
                              <w:shd w:val="clear" w:color="auto" w:fill="auto"/>
                              <w:hideMark/>
                            </w:tcPr>
                            <w:p w14:paraId="4F7AB4C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3175F9B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FDIA (1-fluoro-2,4-dinitroimidasool);</w:t>
                              </w:r>
                            </w:p>
                          </w:tc>
                        </w:tr>
                      </w:tbl>
                      <w:p w14:paraId="3C90A44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7"/>
                          <w:gridCol w:w="7463"/>
                        </w:tblGrid>
                        <w:tr w:rsidR="00AE767D" w:rsidRPr="00197E54" w14:paraId="652DB774" w14:textId="77777777">
                          <w:tc>
                            <w:tcPr>
                              <w:tcW w:w="0" w:type="auto"/>
                              <w:shd w:val="clear" w:color="auto" w:fill="auto"/>
                              <w:hideMark/>
                            </w:tcPr>
                            <w:p w14:paraId="13FA6FA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09999D2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NTDNIA (N-(2-nitrotriasolo)-2,4-dinitroimidasool);</w:t>
                              </w:r>
                            </w:p>
                          </w:tc>
                        </w:tr>
                      </w:tbl>
                      <w:p w14:paraId="25E3CD6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2"/>
                          <w:gridCol w:w="7418"/>
                        </w:tblGrid>
                        <w:tr w:rsidR="00AE767D" w:rsidRPr="00197E54" w14:paraId="69969321" w14:textId="77777777">
                          <w:tc>
                            <w:tcPr>
                              <w:tcW w:w="0" w:type="auto"/>
                              <w:shd w:val="clear" w:color="auto" w:fill="auto"/>
                              <w:hideMark/>
                            </w:tcPr>
                            <w:p w14:paraId="2F4B063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6C39344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PTIA (1-pikrüül-2,4,5-trinitroimidasool);</w:t>
                              </w:r>
                            </w:p>
                          </w:tc>
                        </w:tr>
                      </w:tbl>
                      <w:p w14:paraId="50973A05" w14:textId="77777777" w:rsidR="00AE767D" w:rsidRPr="00197E54" w:rsidRDefault="00AE767D" w:rsidP="00AE767D">
                        <w:pPr>
                          <w:rPr>
                            <w:rFonts w:ascii="Times New Roman" w:hAnsi="Times New Roman" w:cs="Times New Roman"/>
                          </w:rPr>
                        </w:pPr>
                      </w:p>
                    </w:tc>
                  </w:tr>
                </w:tbl>
                <w:p w14:paraId="27A5AED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12"/>
                    <w:gridCol w:w="7679"/>
                  </w:tblGrid>
                  <w:tr w:rsidR="00AE767D" w:rsidRPr="00197E54" w14:paraId="091ACA4B" w14:textId="77777777">
                    <w:tc>
                      <w:tcPr>
                        <w:tcW w:w="0" w:type="auto"/>
                        <w:shd w:val="clear" w:color="auto" w:fill="auto"/>
                        <w:hideMark/>
                      </w:tcPr>
                      <w:p w14:paraId="1A30ED3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17.</w:t>
                        </w:r>
                      </w:p>
                    </w:tc>
                    <w:tc>
                      <w:tcPr>
                        <w:tcW w:w="0" w:type="auto"/>
                        <w:shd w:val="clear" w:color="auto" w:fill="auto"/>
                        <w:hideMark/>
                      </w:tcPr>
                      <w:p w14:paraId="6208DD3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NTNMH (1-(2-nitrotriasolo)-2-dinitrometüleenhüdrasiin);</w:t>
                        </w:r>
                      </w:p>
                    </w:tc>
                  </w:tr>
                </w:tbl>
                <w:p w14:paraId="63CF4DC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76"/>
                    <w:gridCol w:w="7715"/>
                  </w:tblGrid>
                  <w:tr w:rsidR="00AE767D" w:rsidRPr="00197E54" w14:paraId="42A8B3D5" w14:textId="77777777">
                    <w:tc>
                      <w:tcPr>
                        <w:tcW w:w="0" w:type="auto"/>
                        <w:shd w:val="clear" w:color="auto" w:fill="auto"/>
                        <w:hideMark/>
                      </w:tcPr>
                      <w:p w14:paraId="22E79D6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18.</w:t>
                        </w:r>
                      </w:p>
                    </w:tc>
                    <w:tc>
                      <w:tcPr>
                        <w:tcW w:w="0" w:type="auto"/>
                        <w:shd w:val="clear" w:color="auto" w:fill="auto"/>
                        <w:hideMark/>
                      </w:tcPr>
                      <w:p w14:paraId="2A8EC85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NTO (ONTA või 3-nitro-1,2,4-triasool-5-oon) (CAS 932-64-9);</w:t>
                        </w:r>
                      </w:p>
                    </w:tc>
                  </w:tr>
                </w:tbl>
                <w:p w14:paraId="5D07C06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90"/>
                    <w:gridCol w:w="7601"/>
                  </w:tblGrid>
                  <w:tr w:rsidR="00AE767D" w:rsidRPr="00197E54" w14:paraId="27EE78A9" w14:textId="77777777">
                    <w:tc>
                      <w:tcPr>
                        <w:tcW w:w="0" w:type="auto"/>
                        <w:shd w:val="clear" w:color="auto" w:fill="auto"/>
                        <w:hideMark/>
                      </w:tcPr>
                      <w:p w14:paraId="0D6C267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19.</w:t>
                        </w:r>
                      </w:p>
                    </w:tc>
                    <w:tc>
                      <w:tcPr>
                        <w:tcW w:w="0" w:type="auto"/>
                        <w:shd w:val="clear" w:color="auto" w:fill="auto"/>
                        <w:hideMark/>
                      </w:tcPr>
                      <w:p w14:paraId="090BE21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polünitrokubaanid</w:t>
                        </w:r>
                        <w:proofErr w:type="spellEnd"/>
                        <w:r w:rsidRPr="00197E54">
                          <w:rPr>
                            <w:rFonts w:ascii="Times New Roman" w:hAnsi="Times New Roman" w:cs="Times New Roman"/>
                          </w:rPr>
                          <w:t xml:space="preserve"> enam kui nelja </w:t>
                        </w:r>
                        <w:proofErr w:type="spellStart"/>
                        <w:r w:rsidRPr="00197E54">
                          <w:rPr>
                            <w:rFonts w:ascii="Times New Roman" w:hAnsi="Times New Roman" w:cs="Times New Roman"/>
                          </w:rPr>
                          <w:t>nitrorühmaga</w:t>
                        </w:r>
                        <w:proofErr w:type="spellEnd"/>
                        <w:r w:rsidRPr="00197E54">
                          <w:rPr>
                            <w:rFonts w:ascii="Times New Roman" w:hAnsi="Times New Roman" w:cs="Times New Roman"/>
                          </w:rPr>
                          <w:t>;</w:t>
                        </w:r>
                      </w:p>
                    </w:tc>
                  </w:tr>
                </w:tbl>
                <w:p w14:paraId="0297A41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51"/>
                    <w:gridCol w:w="7740"/>
                  </w:tblGrid>
                  <w:tr w:rsidR="00AE767D" w:rsidRPr="00197E54" w14:paraId="23EC9327" w14:textId="77777777">
                    <w:tc>
                      <w:tcPr>
                        <w:tcW w:w="0" w:type="auto"/>
                        <w:shd w:val="clear" w:color="auto" w:fill="auto"/>
                        <w:hideMark/>
                      </w:tcPr>
                      <w:p w14:paraId="0E7FD9A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20.</w:t>
                        </w:r>
                      </w:p>
                    </w:tc>
                    <w:tc>
                      <w:tcPr>
                        <w:tcW w:w="0" w:type="auto"/>
                        <w:shd w:val="clear" w:color="auto" w:fill="auto"/>
                        <w:hideMark/>
                      </w:tcPr>
                      <w:p w14:paraId="59CCE15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PYX (2,6-bis(</w:t>
                        </w:r>
                        <w:proofErr w:type="spellStart"/>
                        <w:r w:rsidRPr="00197E54">
                          <w:rPr>
                            <w:rFonts w:ascii="Times New Roman" w:hAnsi="Times New Roman" w:cs="Times New Roman"/>
                          </w:rPr>
                          <w:t>pikrüülamino</w:t>
                        </w:r>
                        <w:proofErr w:type="spellEnd"/>
                        <w:r w:rsidRPr="00197E54">
                          <w:rPr>
                            <w:rFonts w:ascii="Times New Roman" w:hAnsi="Times New Roman" w:cs="Times New Roman"/>
                          </w:rPr>
                          <w:t>)-3,5-dinitropüridiin) (CAS 38082-89-2);</w:t>
                        </w:r>
                      </w:p>
                    </w:tc>
                  </w:tr>
                </w:tbl>
                <w:p w14:paraId="45D617E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12C88E36" w14:textId="77777777">
                    <w:tc>
                      <w:tcPr>
                        <w:tcW w:w="0" w:type="auto"/>
                        <w:shd w:val="clear" w:color="auto" w:fill="auto"/>
                        <w:hideMark/>
                      </w:tcPr>
                      <w:p w14:paraId="415F155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21.</w:t>
                        </w:r>
                      </w:p>
                    </w:tc>
                    <w:tc>
                      <w:tcPr>
                        <w:tcW w:w="0" w:type="auto"/>
                        <w:shd w:val="clear" w:color="auto" w:fill="auto"/>
                        <w:hideMark/>
                      </w:tcPr>
                      <w:p w14:paraId="77C27515" w14:textId="5E04A782"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RDX ja selle järgmised derivaadid:</w:t>
                        </w:r>
                      </w:p>
                      <w:tbl>
                        <w:tblPr>
                          <w:tblW w:w="5000" w:type="pct"/>
                          <w:tblCellMar>
                            <w:left w:w="0" w:type="dxa"/>
                            <w:right w:w="0" w:type="dxa"/>
                          </w:tblCellMar>
                          <w:tblLook w:val="04A0" w:firstRow="1" w:lastRow="0" w:firstColumn="1" w:lastColumn="0" w:noHBand="0" w:noVBand="1"/>
                        </w:tblPr>
                        <w:tblGrid>
                          <w:gridCol w:w="153"/>
                          <w:gridCol w:w="7663"/>
                        </w:tblGrid>
                        <w:tr w:rsidR="00AE767D" w:rsidRPr="00197E54" w14:paraId="024F8836" w14:textId="77777777">
                          <w:tc>
                            <w:tcPr>
                              <w:tcW w:w="0" w:type="auto"/>
                              <w:shd w:val="clear" w:color="auto" w:fill="auto"/>
                              <w:hideMark/>
                            </w:tcPr>
                            <w:p w14:paraId="7A12959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601E8DF" w14:textId="739B199D"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RDX (</w:t>
                              </w:r>
                              <w:proofErr w:type="spellStart"/>
                              <w:r w:rsidR="00AE767D" w:rsidRPr="00197E54">
                                <w:rPr>
                                  <w:rFonts w:ascii="Times New Roman" w:hAnsi="Times New Roman" w:cs="Times New Roman"/>
                                </w:rPr>
                                <w:t>tsüklotrimetüleentrinitramiin</w:t>
                              </w:r>
                              <w:proofErr w:type="spellEnd"/>
                              <w:r w:rsidR="00AE767D" w:rsidRPr="00197E54">
                                <w:rPr>
                                  <w:rFonts w:ascii="Times New Roman" w:hAnsi="Times New Roman" w:cs="Times New Roman"/>
                                </w:rPr>
                                <w:t xml:space="preserve">, </w:t>
                              </w:r>
                              <w:proofErr w:type="spellStart"/>
                              <w:r w:rsidR="00AE767D" w:rsidRPr="00197E54">
                                <w:rPr>
                                  <w:rFonts w:ascii="Times New Roman" w:hAnsi="Times New Roman" w:cs="Times New Roman"/>
                                </w:rPr>
                                <w:t>tsükloniit</w:t>
                              </w:r>
                              <w:proofErr w:type="spellEnd"/>
                              <w:r w:rsidR="00AE767D" w:rsidRPr="00197E54">
                                <w:rPr>
                                  <w:rFonts w:ascii="Times New Roman" w:hAnsi="Times New Roman" w:cs="Times New Roman"/>
                                </w:rPr>
                                <w:t xml:space="preserve">, T4, heksahüdro-1,3,5-trinitro-1,3,5-triasiin, 1,3,5-trinitro-1,3,5-triasa-tsükloheksaan, </w:t>
                              </w:r>
                              <w:proofErr w:type="spellStart"/>
                              <w:r w:rsidR="00AE767D" w:rsidRPr="00197E54">
                                <w:rPr>
                                  <w:rFonts w:ascii="Times New Roman" w:hAnsi="Times New Roman" w:cs="Times New Roman"/>
                                </w:rPr>
                                <w:t>heksogeen</w:t>
                              </w:r>
                              <w:proofErr w:type="spellEnd"/>
                              <w:r w:rsidR="00AE767D" w:rsidRPr="00197E54">
                                <w:rPr>
                                  <w:rFonts w:ascii="Times New Roman" w:hAnsi="Times New Roman" w:cs="Times New Roman"/>
                                </w:rPr>
                                <w:t>) (CAS 121-82-4);</w:t>
                              </w:r>
                            </w:p>
                          </w:tc>
                        </w:tr>
                      </w:tbl>
                      <w:p w14:paraId="402920E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8"/>
                          <w:gridCol w:w="7648"/>
                        </w:tblGrid>
                        <w:tr w:rsidR="00AE767D" w:rsidRPr="00197E54" w14:paraId="65B05217" w14:textId="77777777">
                          <w:tc>
                            <w:tcPr>
                              <w:tcW w:w="0" w:type="auto"/>
                              <w:shd w:val="clear" w:color="auto" w:fill="auto"/>
                              <w:hideMark/>
                            </w:tcPr>
                            <w:p w14:paraId="04DF70D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0AF7F64B" w14:textId="203291C0" w:rsidR="00AE767D" w:rsidRPr="00197E54" w:rsidRDefault="00557EDB" w:rsidP="00AE767D">
                              <w:pPr>
                                <w:rPr>
                                  <w:rFonts w:ascii="Times New Roman" w:hAnsi="Times New Roman" w:cs="Times New Roman"/>
                                </w:rPr>
                              </w:pPr>
                              <w:r>
                                <w:rPr>
                                  <w:rFonts w:ascii="Times New Roman" w:hAnsi="Times New Roman" w:cs="Times New Roman"/>
                                </w:rPr>
                                <w:t xml:space="preserve"> </w:t>
                              </w:r>
                              <w:proofErr w:type="spellStart"/>
                              <w:r w:rsidR="00AE767D" w:rsidRPr="00197E54">
                                <w:rPr>
                                  <w:rFonts w:ascii="Times New Roman" w:hAnsi="Times New Roman" w:cs="Times New Roman"/>
                                </w:rPr>
                                <w:t>Keto</w:t>
                              </w:r>
                              <w:proofErr w:type="spellEnd"/>
                              <w:r w:rsidR="00AE767D" w:rsidRPr="00197E54">
                                <w:rPr>
                                  <w:rFonts w:ascii="Times New Roman" w:hAnsi="Times New Roman" w:cs="Times New Roman"/>
                                </w:rPr>
                                <w:t>-RDX (K-6 või 2,4,6-trinitro-2,4,6-triasatsükloheksanoon) (CAS 115029-35-1);</w:t>
                              </w:r>
                            </w:p>
                          </w:tc>
                        </w:tr>
                      </w:tbl>
                      <w:p w14:paraId="384A3B0F" w14:textId="77777777" w:rsidR="00AE767D" w:rsidRPr="00197E54" w:rsidRDefault="00AE767D" w:rsidP="00AE767D">
                        <w:pPr>
                          <w:rPr>
                            <w:rFonts w:ascii="Times New Roman" w:hAnsi="Times New Roman" w:cs="Times New Roman"/>
                          </w:rPr>
                        </w:pPr>
                      </w:p>
                    </w:tc>
                  </w:tr>
                </w:tbl>
                <w:p w14:paraId="3304665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55"/>
                    <w:gridCol w:w="7636"/>
                  </w:tblGrid>
                  <w:tr w:rsidR="00AE767D" w:rsidRPr="00197E54" w14:paraId="4EC3CF43" w14:textId="77777777">
                    <w:tc>
                      <w:tcPr>
                        <w:tcW w:w="0" w:type="auto"/>
                        <w:shd w:val="clear" w:color="auto" w:fill="auto"/>
                        <w:hideMark/>
                      </w:tcPr>
                      <w:p w14:paraId="4AD6DE5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22.</w:t>
                        </w:r>
                      </w:p>
                    </w:tc>
                    <w:tc>
                      <w:tcPr>
                        <w:tcW w:w="0" w:type="auto"/>
                        <w:shd w:val="clear" w:color="auto" w:fill="auto"/>
                        <w:hideMark/>
                      </w:tcPr>
                      <w:p w14:paraId="301C751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TAGN (</w:t>
                        </w:r>
                        <w:proofErr w:type="spellStart"/>
                        <w:r w:rsidRPr="00197E54">
                          <w:rPr>
                            <w:rFonts w:ascii="Times New Roman" w:hAnsi="Times New Roman" w:cs="Times New Roman"/>
                          </w:rPr>
                          <w:t>triaminoguanidiinnitraat</w:t>
                        </w:r>
                        <w:proofErr w:type="spellEnd"/>
                        <w:r w:rsidRPr="00197E54">
                          <w:rPr>
                            <w:rFonts w:ascii="Times New Roman" w:hAnsi="Times New Roman" w:cs="Times New Roman"/>
                          </w:rPr>
                          <w:t>) (CAS 4000-16-2);</w:t>
                        </w:r>
                      </w:p>
                    </w:tc>
                  </w:tr>
                </w:tbl>
                <w:p w14:paraId="48F31F1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4D8BD4FE" w14:textId="77777777">
                    <w:tc>
                      <w:tcPr>
                        <w:tcW w:w="0" w:type="auto"/>
                        <w:shd w:val="clear" w:color="auto" w:fill="auto"/>
                        <w:hideMark/>
                      </w:tcPr>
                      <w:p w14:paraId="31FDC3A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23.</w:t>
                        </w:r>
                      </w:p>
                    </w:tc>
                    <w:tc>
                      <w:tcPr>
                        <w:tcW w:w="0" w:type="auto"/>
                        <w:shd w:val="clear" w:color="auto" w:fill="auto"/>
                        <w:hideMark/>
                      </w:tcPr>
                      <w:p w14:paraId="6F488E66" w14:textId="4F0E3403"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TATB (</w:t>
                        </w:r>
                        <w:proofErr w:type="spellStart"/>
                        <w:r w:rsidR="00AE767D" w:rsidRPr="00197E54">
                          <w:rPr>
                            <w:rFonts w:ascii="Times New Roman" w:hAnsi="Times New Roman" w:cs="Times New Roman"/>
                          </w:rPr>
                          <w:t>triaminotrinitrobenseen</w:t>
                        </w:r>
                        <w:proofErr w:type="spellEnd"/>
                        <w:r w:rsidR="00AE767D" w:rsidRPr="00197E54">
                          <w:rPr>
                            <w:rFonts w:ascii="Times New Roman" w:hAnsi="Times New Roman" w:cs="Times New Roman"/>
                          </w:rPr>
                          <w:t>) (CAS 3058-38-6) (vt ka vastavaid „lähteained“ punktis ML8.g.7);</w:t>
                        </w:r>
                      </w:p>
                    </w:tc>
                  </w:tr>
                </w:tbl>
                <w:p w14:paraId="0876EA8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3"/>
                    <w:gridCol w:w="7778"/>
                  </w:tblGrid>
                  <w:tr w:rsidR="00AE767D" w:rsidRPr="00197E54" w14:paraId="6A1E806E" w14:textId="77777777">
                    <w:tc>
                      <w:tcPr>
                        <w:tcW w:w="0" w:type="auto"/>
                        <w:shd w:val="clear" w:color="auto" w:fill="auto"/>
                        <w:hideMark/>
                      </w:tcPr>
                      <w:p w14:paraId="550FA66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24.</w:t>
                        </w:r>
                      </w:p>
                    </w:tc>
                    <w:tc>
                      <w:tcPr>
                        <w:tcW w:w="0" w:type="auto"/>
                        <w:shd w:val="clear" w:color="auto" w:fill="auto"/>
                        <w:hideMark/>
                      </w:tcPr>
                      <w:p w14:paraId="54700FE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TEDDZ (3,3,7,7-tetrabis(difluoroamiin)oktahüdro-1,5-dinitro-1,5-diasotsiin);</w:t>
                        </w:r>
                      </w:p>
                    </w:tc>
                  </w:tr>
                </w:tbl>
                <w:p w14:paraId="2F31FDA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90"/>
                    <w:gridCol w:w="7601"/>
                  </w:tblGrid>
                  <w:tr w:rsidR="00AE767D" w:rsidRPr="00197E54" w14:paraId="4419456A" w14:textId="77777777">
                    <w:tc>
                      <w:tcPr>
                        <w:tcW w:w="0" w:type="auto"/>
                        <w:shd w:val="clear" w:color="auto" w:fill="auto"/>
                        <w:hideMark/>
                      </w:tcPr>
                      <w:p w14:paraId="2BDD265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25.</w:t>
                        </w:r>
                      </w:p>
                    </w:tc>
                    <w:tc>
                      <w:tcPr>
                        <w:tcW w:w="0" w:type="auto"/>
                        <w:shd w:val="clear" w:color="auto" w:fill="auto"/>
                        <w:hideMark/>
                      </w:tcPr>
                      <w:p w14:paraId="5E14D1A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järgmised </w:t>
                        </w:r>
                        <w:proofErr w:type="spellStart"/>
                        <w:r w:rsidRPr="00197E54">
                          <w:rPr>
                            <w:rFonts w:ascii="Times New Roman" w:hAnsi="Times New Roman" w:cs="Times New Roman"/>
                          </w:rPr>
                          <w:t>tetrasoolid</w:t>
                        </w:r>
                        <w:proofErr w:type="spellEnd"/>
                        <w:r w:rsidRPr="00197E54">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343"/>
                          <w:gridCol w:w="7258"/>
                        </w:tblGrid>
                        <w:tr w:rsidR="00AE767D" w:rsidRPr="00197E54" w14:paraId="7A5A7A03" w14:textId="77777777">
                          <w:tc>
                            <w:tcPr>
                              <w:tcW w:w="0" w:type="auto"/>
                              <w:shd w:val="clear" w:color="auto" w:fill="auto"/>
                              <w:hideMark/>
                            </w:tcPr>
                            <w:p w14:paraId="5FBC3C7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368E65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NTAT (</w:t>
                              </w:r>
                              <w:proofErr w:type="spellStart"/>
                              <w:r w:rsidRPr="00197E54">
                                <w:rPr>
                                  <w:rFonts w:ascii="Times New Roman" w:hAnsi="Times New Roman" w:cs="Times New Roman"/>
                                </w:rPr>
                                <w:t>nitrotriasoolaminotetrasool</w:t>
                              </w:r>
                              <w:proofErr w:type="spellEnd"/>
                              <w:r w:rsidRPr="00197E54">
                                <w:rPr>
                                  <w:rFonts w:ascii="Times New Roman" w:hAnsi="Times New Roman" w:cs="Times New Roman"/>
                                </w:rPr>
                                <w:t>);</w:t>
                              </w:r>
                            </w:p>
                          </w:tc>
                        </w:tr>
                      </w:tbl>
                      <w:p w14:paraId="7C07CB6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4"/>
                          <w:gridCol w:w="7307"/>
                        </w:tblGrid>
                        <w:tr w:rsidR="00AE767D" w:rsidRPr="00197E54" w14:paraId="7202A873" w14:textId="77777777">
                          <w:tc>
                            <w:tcPr>
                              <w:tcW w:w="0" w:type="auto"/>
                              <w:shd w:val="clear" w:color="auto" w:fill="auto"/>
                              <w:hideMark/>
                            </w:tcPr>
                            <w:p w14:paraId="5214556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711C9EB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NTNT (1-N-(2-nitrotriasolo)-4-nitrotetrasool);</w:t>
                              </w:r>
                            </w:p>
                          </w:tc>
                        </w:tr>
                      </w:tbl>
                      <w:p w14:paraId="6B054447" w14:textId="77777777" w:rsidR="00AE767D" w:rsidRPr="00197E54" w:rsidRDefault="00AE767D" w:rsidP="00AE767D">
                        <w:pPr>
                          <w:rPr>
                            <w:rFonts w:ascii="Times New Roman" w:hAnsi="Times New Roman" w:cs="Times New Roman"/>
                          </w:rPr>
                        </w:pPr>
                      </w:p>
                    </w:tc>
                  </w:tr>
                </w:tbl>
                <w:p w14:paraId="1888C37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28"/>
                    <w:gridCol w:w="7663"/>
                  </w:tblGrid>
                  <w:tr w:rsidR="00AE767D" w:rsidRPr="00197E54" w14:paraId="6A486B92" w14:textId="77777777">
                    <w:tc>
                      <w:tcPr>
                        <w:tcW w:w="0" w:type="auto"/>
                        <w:shd w:val="clear" w:color="auto" w:fill="auto"/>
                        <w:hideMark/>
                      </w:tcPr>
                      <w:p w14:paraId="51BF321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26.</w:t>
                        </w:r>
                      </w:p>
                    </w:tc>
                    <w:tc>
                      <w:tcPr>
                        <w:tcW w:w="0" w:type="auto"/>
                        <w:shd w:val="clear" w:color="auto" w:fill="auto"/>
                        <w:hideMark/>
                      </w:tcPr>
                      <w:p w14:paraId="2EF0E33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tetrüül</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trinitrofenüülmetüülnitramiin</w:t>
                        </w:r>
                        <w:proofErr w:type="spellEnd"/>
                        <w:r w:rsidRPr="00197E54">
                          <w:rPr>
                            <w:rFonts w:ascii="Times New Roman" w:hAnsi="Times New Roman" w:cs="Times New Roman"/>
                          </w:rPr>
                          <w:t>) (CAS 479-45-8);</w:t>
                        </w:r>
                      </w:p>
                    </w:tc>
                  </w:tr>
                </w:tbl>
                <w:p w14:paraId="7753B6A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4DF81299" w14:textId="77777777">
                    <w:tc>
                      <w:tcPr>
                        <w:tcW w:w="0" w:type="auto"/>
                        <w:shd w:val="clear" w:color="auto" w:fill="auto"/>
                        <w:hideMark/>
                      </w:tcPr>
                      <w:p w14:paraId="6192ECB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27.</w:t>
                        </w:r>
                      </w:p>
                    </w:tc>
                    <w:tc>
                      <w:tcPr>
                        <w:tcW w:w="0" w:type="auto"/>
                        <w:shd w:val="clear" w:color="auto" w:fill="auto"/>
                        <w:hideMark/>
                      </w:tcPr>
                      <w:p w14:paraId="5C9151B2" w14:textId="6EEE38F2"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TNAD (1,4,5,8-tetranitro-1,4,5,8-tetraasadekaliin) (CAS 135877-16-6) (vt ka vastavaid „lähteained“ punktis ML8.g.6);</w:t>
                        </w:r>
                      </w:p>
                    </w:tc>
                  </w:tr>
                </w:tbl>
                <w:p w14:paraId="40EE57D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12182427" w14:textId="77777777">
                    <w:tc>
                      <w:tcPr>
                        <w:tcW w:w="0" w:type="auto"/>
                        <w:shd w:val="clear" w:color="auto" w:fill="auto"/>
                        <w:hideMark/>
                      </w:tcPr>
                      <w:p w14:paraId="12ADA2C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28.</w:t>
                        </w:r>
                      </w:p>
                    </w:tc>
                    <w:tc>
                      <w:tcPr>
                        <w:tcW w:w="0" w:type="auto"/>
                        <w:shd w:val="clear" w:color="auto" w:fill="auto"/>
                        <w:hideMark/>
                      </w:tcPr>
                      <w:p w14:paraId="2A4AC945" w14:textId="440B7E4C"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TNAZ (1,3,3-trinitroasetidiin) (CAS 97645-24-4) (vt ka vastavaid „lähteained“ punktis ML8.g.2);</w:t>
                        </w:r>
                      </w:p>
                    </w:tc>
                  </w:tr>
                </w:tbl>
                <w:p w14:paraId="432F959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3"/>
                    <w:gridCol w:w="7728"/>
                  </w:tblGrid>
                  <w:tr w:rsidR="00AE767D" w:rsidRPr="00197E54" w14:paraId="71E146A6" w14:textId="77777777">
                    <w:tc>
                      <w:tcPr>
                        <w:tcW w:w="0" w:type="auto"/>
                        <w:shd w:val="clear" w:color="auto" w:fill="auto"/>
                        <w:hideMark/>
                      </w:tcPr>
                      <w:p w14:paraId="138B1FF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29.</w:t>
                        </w:r>
                      </w:p>
                    </w:tc>
                    <w:tc>
                      <w:tcPr>
                        <w:tcW w:w="0" w:type="auto"/>
                        <w:shd w:val="clear" w:color="auto" w:fill="auto"/>
                        <w:hideMark/>
                      </w:tcPr>
                      <w:p w14:paraId="5B55491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TNGU (SORGUYL või </w:t>
                        </w:r>
                        <w:proofErr w:type="spellStart"/>
                        <w:r w:rsidRPr="00197E54">
                          <w:rPr>
                            <w:rFonts w:ascii="Times New Roman" w:hAnsi="Times New Roman" w:cs="Times New Roman"/>
                          </w:rPr>
                          <w:t>tetranitroglükooluriil</w:t>
                        </w:r>
                        <w:proofErr w:type="spellEnd"/>
                        <w:r w:rsidRPr="00197E54">
                          <w:rPr>
                            <w:rFonts w:ascii="Times New Roman" w:hAnsi="Times New Roman" w:cs="Times New Roman"/>
                          </w:rPr>
                          <w:t>) (CAS 55510-03-7);</w:t>
                        </w:r>
                      </w:p>
                    </w:tc>
                  </w:tr>
                </w:tbl>
                <w:p w14:paraId="6A604BF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30"/>
                    <w:gridCol w:w="7761"/>
                  </w:tblGrid>
                  <w:tr w:rsidR="00AE767D" w:rsidRPr="00197E54" w14:paraId="72AE1722" w14:textId="77777777">
                    <w:tc>
                      <w:tcPr>
                        <w:tcW w:w="0" w:type="auto"/>
                        <w:shd w:val="clear" w:color="auto" w:fill="auto"/>
                        <w:hideMark/>
                      </w:tcPr>
                      <w:p w14:paraId="0B4EE76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30.</w:t>
                        </w:r>
                      </w:p>
                    </w:tc>
                    <w:tc>
                      <w:tcPr>
                        <w:tcW w:w="0" w:type="auto"/>
                        <w:shd w:val="clear" w:color="auto" w:fill="auto"/>
                        <w:hideMark/>
                      </w:tcPr>
                      <w:p w14:paraId="6D0EFA8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TNP (1,4,5,8-tetranitro-püridasino[4,5-d]</w:t>
                        </w:r>
                        <w:proofErr w:type="spellStart"/>
                        <w:r w:rsidRPr="00197E54">
                          <w:rPr>
                            <w:rFonts w:ascii="Times New Roman" w:hAnsi="Times New Roman" w:cs="Times New Roman"/>
                          </w:rPr>
                          <w:t>püridasiin</w:t>
                        </w:r>
                        <w:proofErr w:type="spellEnd"/>
                        <w:r w:rsidRPr="00197E54">
                          <w:rPr>
                            <w:rFonts w:ascii="Times New Roman" w:hAnsi="Times New Roman" w:cs="Times New Roman"/>
                          </w:rPr>
                          <w:t>) (CAS 229176-04-9);</w:t>
                        </w:r>
                      </w:p>
                    </w:tc>
                  </w:tr>
                </w:tbl>
                <w:p w14:paraId="1BBA6A9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7"/>
                    <w:gridCol w:w="7784"/>
                  </w:tblGrid>
                  <w:tr w:rsidR="00AE767D" w:rsidRPr="00197E54" w14:paraId="3CDE4BC1" w14:textId="77777777">
                    <w:tc>
                      <w:tcPr>
                        <w:tcW w:w="0" w:type="auto"/>
                        <w:shd w:val="clear" w:color="auto" w:fill="auto"/>
                        <w:hideMark/>
                      </w:tcPr>
                      <w:p w14:paraId="5996EFD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31.</w:t>
                        </w:r>
                      </w:p>
                    </w:tc>
                    <w:tc>
                      <w:tcPr>
                        <w:tcW w:w="0" w:type="auto"/>
                        <w:shd w:val="clear" w:color="auto" w:fill="auto"/>
                        <w:hideMark/>
                      </w:tcPr>
                      <w:p w14:paraId="0E7C5A5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järgmised </w:t>
                        </w:r>
                        <w:proofErr w:type="spellStart"/>
                        <w:r w:rsidRPr="00197E54">
                          <w:rPr>
                            <w:rFonts w:ascii="Times New Roman" w:hAnsi="Times New Roman" w:cs="Times New Roman"/>
                          </w:rPr>
                          <w:t>triasiinid</w:t>
                        </w:r>
                        <w:proofErr w:type="spellEnd"/>
                        <w:r w:rsidRPr="00197E54">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205"/>
                          <w:gridCol w:w="7579"/>
                        </w:tblGrid>
                        <w:tr w:rsidR="00AE767D" w:rsidRPr="00197E54" w14:paraId="250AB210" w14:textId="77777777">
                          <w:tc>
                            <w:tcPr>
                              <w:tcW w:w="0" w:type="auto"/>
                              <w:shd w:val="clear" w:color="auto" w:fill="auto"/>
                              <w:hideMark/>
                            </w:tcPr>
                            <w:p w14:paraId="53A33EE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8B2238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DNAM (2-oksü-4,6-dinitroamino-s-triasiin) (CAS 19899-80-0);</w:t>
                              </w:r>
                            </w:p>
                          </w:tc>
                        </w:tr>
                      </w:tbl>
                      <w:p w14:paraId="265DE17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4"/>
                          <w:gridCol w:w="7600"/>
                        </w:tblGrid>
                        <w:tr w:rsidR="00AE767D" w:rsidRPr="00197E54" w14:paraId="75B41DC2" w14:textId="77777777">
                          <w:tc>
                            <w:tcPr>
                              <w:tcW w:w="0" w:type="auto"/>
                              <w:shd w:val="clear" w:color="auto" w:fill="auto"/>
                              <w:hideMark/>
                            </w:tcPr>
                            <w:p w14:paraId="7AA02B6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6DAF35E9" w14:textId="07F8F01F"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NNHT (2-nitroimino-5-nitro-heksahüdro-1,3,5-triasiin) (CAS 130400-13-4);</w:t>
                              </w:r>
                            </w:p>
                          </w:tc>
                        </w:tr>
                      </w:tbl>
                      <w:p w14:paraId="19E68DE5" w14:textId="77777777" w:rsidR="00AE767D" w:rsidRPr="00197E54" w:rsidRDefault="00AE767D" w:rsidP="00AE767D">
                        <w:pPr>
                          <w:rPr>
                            <w:rFonts w:ascii="Times New Roman" w:hAnsi="Times New Roman" w:cs="Times New Roman"/>
                          </w:rPr>
                        </w:pPr>
                      </w:p>
                    </w:tc>
                  </w:tr>
                </w:tbl>
                <w:p w14:paraId="370D027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9"/>
                    <w:gridCol w:w="7802"/>
                  </w:tblGrid>
                  <w:tr w:rsidR="00AE767D" w:rsidRPr="00197E54" w14:paraId="1AD78544" w14:textId="77777777">
                    <w:tc>
                      <w:tcPr>
                        <w:tcW w:w="0" w:type="auto"/>
                        <w:shd w:val="clear" w:color="auto" w:fill="auto"/>
                        <w:hideMark/>
                      </w:tcPr>
                      <w:p w14:paraId="0924FA9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32.</w:t>
                        </w:r>
                      </w:p>
                    </w:tc>
                    <w:tc>
                      <w:tcPr>
                        <w:tcW w:w="0" w:type="auto"/>
                        <w:shd w:val="clear" w:color="auto" w:fill="auto"/>
                        <w:hideMark/>
                      </w:tcPr>
                      <w:p w14:paraId="6AADEE0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järgmised </w:t>
                        </w:r>
                        <w:proofErr w:type="spellStart"/>
                        <w:r w:rsidRPr="00197E54">
                          <w:rPr>
                            <w:rFonts w:ascii="Times New Roman" w:hAnsi="Times New Roman" w:cs="Times New Roman"/>
                          </w:rPr>
                          <w:t>triasoolid</w:t>
                        </w:r>
                        <w:proofErr w:type="spellEnd"/>
                        <w:r w:rsidRPr="00197E54">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544"/>
                          <w:gridCol w:w="7258"/>
                        </w:tblGrid>
                        <w:tr w:rsidR="00AE767D" w:rsidRPr="00197E54" w14:paraId="60B61AFB" w14:textId="77777777">
                          <w:tc>
                            <w:tcPr>
                              <w:tcW w:w="0" w:type="auto"/>
                              <w:shd w:val="clear" w:color="auto" w:fill="auto"/>
                              <w:hideMark/>
                            </w:tcPr>
                            <w:p w14:paraId="2D929DA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CB7C2B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5-asido-2-nitrotriasool;</w:t>
                              </w:r>
                            </w:p>
                          </w:tc>
                        </w:tr>
                      </w:tbl>
                      <w:p w14:paraId="4535FF0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3"/>
                          <w:gridCol w:w="7629"/>
                        </w:tblGrid>
                        <w:tr w:rsidR="00AE767D" w:rsidRPr="00197E54" w14:paraId="6FDD9454" w14:textId="77777777">
                          <w:tc>
                            <w:tcPr>
                              <w:tcW w:w="0" w:type="auto"/>
                              <w:shd w:val="clear" w:color="auto" w:fill="auto"/>
                              <w:hideMark/>
                            </w:tcPr>
                            <w:p w14:paraId="438676D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8898C71" w14:textId="742085D0"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ADHTDN (4-amino-3,5-dihüdrasino-1,2,4-triasooldinitramiid) (CAS 1614-08-0);</w:t>
                              </w:r>
                            </w:p>
                          </w:tc>
                        </w:tr>
                      </w:tbl>
                      <w:p w14:paraId="22904D1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7"/>
                          <w:gridCol w:w="7505"/>
                        </w:tblGrid>
                        <w:tr w:rsidR="00AE767D" w:rsidRPr="00197E54" w14:paraId="458C262E" w14:textId="77777777">
                          <w:tc>
                            <w:tcPr>
                              <w:tcW w:w="0" w:type="auto"/>
                              <w:shd w:val="clear" w:color="auto" w:fill="auto"/>
                              <w:hideMark/>
                            </w:tcPr>
                            <w:p w14:paraId="14E9EE2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6D61371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ADNT (1-amino-3,5-dinitro-1,2,4-triasool);</w:t>
                              </w:r>
                            </w:p>
                          </w:tc>
                        </w:tr>
                      </w:tbl>
                      <w:p w14:paraId="2CA19A0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6"/>
                          <w:gridCol w:w="7416"/>
                        </w:tblGrid>
                        <w:tr w:rsidR="00AE767D" w:rsidRPr="00197E54" w14:paraId="310286DA" w14:textId="77777777">
                          <w:tc>
                            <w:tcPr>
                              <w:tcW w:w="0" w:type="auto"/>
                              <w:shd w:val="clear" w:color="auto" w:fill="auto"/>
                              <w:hideMark/>
                            </w:tcPr>
                            <w:p w14:paraId="4E9F379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4D2574E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BDNTA (bis(</w:t>
                              </w:r>
                              <w:proofErr w:type="spellStart"/>
                              <w:r w:rsidRPr="00197E54">
                                <w:rPr>
                                  <w:rFonts w:ascii="Times New Roman" w:hAnsi="Times New Roman" w:cs="Times New Roman"/>
                                </w:rPr>
                                <w:t>dinitrotriasool</w:t>
                              </w:r>
                              <w:proofErr w:type="spellEnd"/>
                              <w:r w:rsidRPr="00197E54">
                                <w:rPr>
                                  <w:rFonts w:ascii="Times New Roman" w:hAnsi="Times New Roman" w:cs="Times New Roman"/>
                                </w:rPr>
                                <w:t>)</w:t>
                              </w:r>
                              <w:proofErr w:type="spellStart"/>
                              <w:r w:rsidRPr="00197E54">
                                <w:rPr>
                                  <w:rFonts w:ascii="Times New Roman" w:hAnsi="Times New Roman" w:cs="Times New Roman"/>
                                </w:rPr>
                                <w:t>amiin</w:t>
                              </w:r>
                              <w:proofErr w:type="spellEnd"/>
                              <w:r w:rsidRPr="00197E54">
                                <w:rPr>
                                  <w:rFonts w:ascii="Times New Roman" w:hAnsi="Times New Roman" w:cs="Times New Roman"/>
                                </w:rPr>
                                <w:t>);</w:t>
                              </w:r>
                            </w:p>
                          </w:tc>
                        </w:tr>
                      </w:tbl>
                      <w:p w14:paraId="48FC373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2"/>
                          <w:gridCol w:w="7580"/>
                        </w:tblGrid>
                        <w:tr w:rsidR="00AE767D" w:rsidRPr="00197E54" w14:paraId="0015CE23" w14:textId="77777777">
                          <w:tc>
                            <w:tcPr>
                              <w:tcW w:w="0" w:type="auto"/>
                              <w:shd w:val="clear" w:color="auto" w:fill="auto"/>
                              <w:hideMark/>
                            </w:tcPr>
                            <w:p w14:paraId="0EDFAAB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35A46DD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DBT (3,3'-dinitro-5,5-bi-1,2,4-triasool) (CAS 30003-46-4);</w:t>
                              </w:r>
                            </w:p>
                          </w:tc>
                        </w:tr>
                      </w:tbl>
                      <w:p w14:paraId="5F91B4B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33"/>
                          <w:gridCol w:w="7569"/>
                        </w:tblGrid>
                        <w:tr w:rsidR="00AE767D" w:rsidRPr="00197E54" w14:paraId="0D592061" w14:textId="77777777">
                          <w:tc>
                            <w:tcPr>
                              <w:tcW w:w="0" w:type="auto"/>
                              <w:shd w:val="clear" w:color="auto" w:fill="auto"/>
                              <w:hideMark/>
                            </w:tcPr>
                            <w:p w14:paraId="73CE731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52226A6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DN.B.T (</w:t>
                              </w:r>
                              <w:proofErr w:type="spellStart"/>
                              <w:r w:rsidRPr="00197E54">
                                <w:rPr>
                                  <w:rFonts w:ascii="Times New Roman" w:hAnsi="Times New Roman" w:cs="Times New Roman"/>
                                </w:rPr>
                                <w:t>dinitrobistriasool</w:t>
                              </w:r>
                              <w:proofErr w:type="spellEnd"/>
                              <w:r w:rsidRPr="00197E54">
                                <w:rPr>
                                  <w:rFonts w:ascii="Times New Roman" w:hAnsi="Times New Roman" w:cs="Times New Roman"/>
                                </w:rPr>
                                <w:t>) (CAS 70890-46-9);</w:t>
                              </w:r>
                            </w:p>
                          </w:tc>
                        </w:tr>
                      </w:tbl>
                      <w:p w14:paraId="2F3BE1B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43"/>
                          <w:gridCol w:w="7359"/>
                        </w:tblGrid>
                        <w:tr w:rsidR="00AE767D" w:rsidRPr="00197E54" w14:paraId="629580C2" w14:textId="77777777">
                          <w:tc>
                            <w:tcPr>
                              <w:tcW w:w="0" w:type="auto"/>
                              <w:shd w:val="clear" w:color="auto" w:fill="auto"/>
                              <w:hideMark/>
                            </w:tcPr>
                            <w:p w14:paraId="274FC17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39BEAA3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ei kasutata alates 2010. aastast;</w:t>
                              </w:r>
                            </w:p>
                          </w:tc>
                        </w:tr>
                      </w:tbl>
                      <w:p w14:paraId="1C797ED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6"/>
                          <w:gridCol w:w="7526"/>
                        </w:tblGrid>
                        <w:tr w:rsidR="00AE767D" w:rsidRPr="00197E54" w14:paraId="02900345" w14:textId="77777777">
                          <w:tc>
                            <w:tcPr>
                              <w:tcW w:w="0" w:type="auto"/>
                              <w:shd w:val="clear" w:color="auto" w:fill="auto"/>
                              <w:hideMark/>
                            </w:tcPr>
                            <w:p w14:paraId="7C03312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2181907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NTDNT (1-N-(2-nitrotriasolo)-3,5-dinitrotriasool);</w:t>
                              </w:r>
                            </w:p>
                          </w:tc>
                        </w:tr>
                      </w:tbl>
                      <w:p w14:paraId="69DA1FF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5"/>
                          <w:gridCol w:w="7537"/>
                        </w:tblGrid>
                        <w:tr w:rsidR="00AE767D" w:rsidRPr="00197E54" w14:paraId="39655F6E" w14:textId="77777777">
                          <w:tc>
                            <w:tcPr>
                              <w:tcW w:w="0" w:type="auto"/>
                              <w:shd w:val="clear" w:color="auto" w:fill="auto"/>
                              <w:hideMark/>
                            </w:tcPr>
                            <w:p w14:paraId="700945E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i.</w:t>
                              </w:r>
                            </w:p>
                          </w:tc>
                          <w:tc>
                            <w:tcPr>
                              <w:tcW w:w="0" w:type="auto"/>
                              <w:shd w:val="clear" w:color="auto" w:fill="auto"/>
                              <w:hideMark/>
                            </w:tcPr>
                            <w:p w14:paraId="2ECAE95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PDNT (1-pikrüül-3,5-dinitrotriasool);</w:t>
                              </w:r>
                            </w:p>
                          </w:tc>
                        </w:tr>
                      </w:tbl>
                      <w:p w14:paraId="010ACFB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649"/>
                        </w:tblGrid>
                        <w:tr w:rsidR="00AE767D" w:rsidRPr="00197E54" w14:paraId="12A8C293" w14:textId="77777777">
                          <w:tc>
                            <w:tcPr>
                              <w:tcW w:w="0" w:type="auto"/>
                              <w:shd w:val="clear" w:color="auto" w:fill="auto"/>
                              <w:hideMark/>
                            </w:tcPr>
                            <w:p w14:paraId="16D031C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4C13121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TACOT (</w:t>
                              </w:r>
                              <w:proofErr w:type="spellStart"/>
                              <w:r w:rsidRPr="00197E54">
                                <w:rPr>
                                  <w:rFonts w:ascii="Times New Roman" w:hAnsi="Times New Roman" w:cs="Times New Roman"/>
                                </w:rPr>
                                <w:t>tetranitrobensotriasolobensotriasool</w:t>
                              </w:r>
                              <w:proofErr w:type="spellEnd"/>
                              <w:r w:rsidRPr="00197E54">
                                <w:rPr>
                                  <w:rFonts w:ascii="Times New Roman" w:hAnsi="Times New Roman" w:cs="Times New Roman"/>
                                </w:rPr>
                                <w:t>) (CAS 25243-36-1);</w:t>
                              </w:r>
                            </w:p>
                          </w:tc>
                        </w:tr>
                      </w:tbl>
                      <w:p w14:paraId="6F3D3999" w14:textId="77777777" w:rsidR="00AE767D" w:rsidRPr="00197E54" w:rsidRDefault="00AE767D" w:rsidP="00AE767D">
                        <w:pPr>
                          <w:rPr>
                            <w:rFonts w:ascii="Times New Roman" w:hAnsi="Times New Roman" w:cs="Times New Roman"/>
                          </w:rPr>
                        </w:pPr>
                      </w:p>
                    </w:tc>
                  </w:tr>
                </w:tbl>
                <w:p w14:paraId="59203DB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0"/>
                    <w:gridCol w:w="7791"/>
                  </w:tblGrid>
                  <w:tr w:rsidR="00AE767D" w:rsidRPr="00197E54" w14:paraId="58AF2D0F" w14:textId="77777777">
                    <w:tc>
                      <w:tcPr>
                        <w:tcW w:w="0" w:type="auto"/>
                        <w:shd w:val="clear" w:color="auto" w:fill="auto"/>
                        <w:hideMark/>
                      </w:tcPr>
                      <w:p w14:paraId="44ECA8A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33.</w:t>
                        </w:r>
                      </w:p>
                    </w:tc>
                    <w:tc>
                      <w:tcPr>
                        <w:tcW w:w="0" w:type="auto"/>
                        <w:shd w:val="clear" w:color="auto" w:fill="auto"/>
                        <w:hideMark/>
                      </w:tcPr>
                      <w:p w14:paraId="460E6B8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punktis ML8.a loetlemata „lõhkeained“, mis sisaldavad ükskõik mida järgnevast:</w:t>
                        </w:r>
                      </w:p>
                      <w:tbl>
                        <w:tblPr>
                          <w:tblW w:w="5000" w:type="pct"/>
                          <w:tblCellMar>
                            <w:left w:w="0" w:type="dxa"/>
                            <w:right w:w="0" w:type="dxa"/>
                          </w:tblCellMar>
                          <w:tblLook w:val="04A0" w:firstRow="1" w:lastRow="0" w:firstColumn="1" w:lastColumn="0" w:noHBand="0" w:noVBand="1"/>
                        </w:tblPr>
                        <w:tblGrid>
                          <w:gridCol w:w="194"/>
                          <w:gridCol w:w="7597"/>
                        </w:tblGrid>
                        <w:tr w:rsidR="00AE767D" w:rsidRPr="00197E54" w14:paraId="1808C3ED" w14:textId="77777777">
                          <w:tc>
                            <w:tcPr>
                              <w:tcW w:w="0" w:type="auto"/>
                              <w:shd w:val="clear" w:color="auto" w:fill="auto"/>
                              <w:hideMark/>
                            </w:tcPr>
                            <w:p w14:paraId="323FEC9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965235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detonatsioonikiirus</w:t>
                              </w:r>
                              <w:proofErr w:type="spellEnd"/>
                              <w:r w:rsidRPr="00197E54">
                                <w:rPr>
                                  <w:rFonts w:ascii="Times New Roman" w:hAnsi="Times New Roman" w:cs="Times New Roman"/>
                                </w:rPr>
                                <w:t xml:space="preserve"> kõrgeimal tihedusel on suurem kui 8700 m/s või</w:t>
                              </w:r>
                            </w:p>
                          </w:tc>
                        </w:tr>
                      </w:tbl>
                      <w:p w14:paraId="23512B5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3"/>
                          <w:gridCol w:w="7528"/>
                        </w:tblGrid>
                        <w:tr w:rsidR="00AE767D" w:rsidRPr="00197E54" w14:paraId="33C6AA69" w14:textId="77777777">
                          <w:tc>
                            <w:tcPr>
                              <w:tcW w:w="0" w:type="auto"/>
                              <w:shd w:val="clear" w:color="auto" w:fill="auto"/>
                              <w:hideMark/>
                            </w:tcPr>
                            <w:p w14:paraId="7BF8BD6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0875B4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detonatsioonisurve</w:t>
                              </w:r>
                              <w:proofErr w:type="spellEnd"/>
                              <w:r w:rsidRPr="00197E54">
                                <w:rPr>
                                  <w:rFonts w:ascii="Times New Roman" w:hAnsi="Times New Roman" w:cs="Times New Roman"/>
                                </w:rPr>
                                <w:t xml:space="preserve"> on suurem kui 34 </w:t>
                              </w:r>
                              <w:proofErr w:type="spellStart"/>
                              <w:r w:rsidRPr="00197E54">
                                <w:rPr>
                                  <w:rFonts w:ascii="Times New Roman" w:hAnsi="Times New Roman" w:cs="Times New Roman"/>
                                </w:rPr>
                                <w:t>GPa</w:t>
                              </w:r>
                              <w:proofErr w:type="spellEnd"/>
                              <w:r w:rsidRPr="00197E54">
                                <w:rPr>
                                  <w:rFonts w:ascii="Times New Roman" w:hAnsi="Times New Roman" w:cs="Times New Roman"/>
                                </w:rPr>
                                <w:t xml:space="preserve"> (340 </w:t>
                              </w:r>
                              <w:proofErr w:type="spellStart"/>
                              <w:r w:rsidRPr="00197E54">
                                <w:rPr>
                                  <w:rFonts w:ascii="Times New Roman" w:hAnsi="Times New Roman" w:cs="Times New Roman"/>
                                </w:rPr>
                                <w:t>kbar</w:t>
                              </w:r>
                              <w:proofErr w:type="spellEnd"/>
                              <w:r w:rsidRPr="00197E54">
                                <w:rPr>
                                  <w:rFonts w:ascii="Times New Roman" w:hAnsi="Times New Roman" w:cs="Times New Roman"/>
                                </w:rPr>
                                <w:t>);</w:t>
                              </w:r>
                            </w:p>
                          </w:tc>
                        </w:tr>
                      </w:tbl>
                      <w:p w14:paraId="67844746" w14:textId="77777777" w:rsidR="00AE767D" w:rsidRPr="00197E54" w:rsidRDefault="00AE767D" w:rsidP="00AE767D">
                        <w:pPr>
                          <w:rPr>
                            <w:rFonts w:ascii="Times New Roman" w:hAnsi="Times New Roman" w:cs="Times New Roman"/>
                          </w:rPr>
                        </w:pPr>
                      </w:p>
                    </w:tc>
                  </w:tr>
                </w:tbl>
                <w:p w14:paraId="5360701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37"/>
                    <w:gridCol w:w="7354"/>
                  </w:tblGrid>
                  <w:tr w:rsidR="00AE767D" w:rsidRPr="00197E54" w14:paraId="1BB2312B" w14:textId="77777777">
                    <w:tc>
                      <w:tcPr>
                        <w:tcW w:w="0" w:type="auto"/>
                        <w:shd w:val="clear" w:color="auto" w:fill="auto"/>
                        <w:hideMark/>
                      </w:tcPr>
                      <w:p w14:paraId="35B9F64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34.</w:t>
                        </w:r>
                      </w:p>
                    </w:tc>
                    <w:tc>
                      <w:tcPr>
                        <w:tcW w:w="0" w:type="auto"/>
                        <w:shd w:val="clear" w:color="auto" w:fill="auto"/>
                        <w:hideMark/>
                      </w:tcPr>
                      <w:p w14:paraId="3A2AEC2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ei kasutata alates 2013. aastast;</w:t>
                        </w:r>
                      </w:p>
                    </w:tc>
                  </w:tr>
                </w:tbl>
                <w:p w14:paraId="1E14FD6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25"/>
                    <w:gridCol w:w="7566"/>
                  </w:tblGrid>
                  <w:tr w:rsidR="00AE767D" w:rsidRPr="00197E54" w14:paraId="7257CCB4" w14:textId="77777777">
                    <w:tc>
                      <w:tcPr>
                        <w:tcW w:w="0" w:type="auto"/>
                        <w:shd w:val="clear" w:color="auto" w:fill="auto"/>
                        <w:hideMark/>
                      </w:tcPr>
                      <w:p w14:paraId="264A873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35.</w:t>
                        </w:r>
                      </w:p>
                    </w:tc>
                    <w:tc>
                      <w:tcPr>
                        <w:tcW w:w="0" w:type="auto"/>
                        <w:shd w:val="clear" w:color="auto" w:fill="auto"/>
                        <w:hideMark/>
                      </w:tcPr>
                      <w:p w14:paraId="14328CF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DNAN (2,4-dinitroanisool) (CAS 119-27-7);</w:t>
                        </w:r>
                      </w:p>
                    </w:tc>
                  </w:tr>
                </w:tbl>
                <w:p w14:paraId="2D550CD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0"/>
                    <w:gridCol w:w="7701"/>
                  </w:tblGrid>
                  <w:tr w:rsidR="00AE767D" w:rsidRPr="00197E54" w14:paraId="78A993A0" w14:textId="77777777">
                    <w:tc>
                      <w:tcPr>
                        <w:tcW w:w="0" w:type="auto"/>
                        <w:shd w:val="clear" w:color="auto" w:fill="auto"/>
                        <w:hideMark/>
                      </w:tcPr>
                      <w:p w14:paraId="32D9E92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36.</w:t>
                        </w:r>
                      </w:p>
                    </w:tc>
                    <w:tc>
                      <w:tcPr>
                        <w:tcW w:w="0" w:type="auto"/>
                        <w:shd w:val="clear" w:color="auto" w:fill="auto"/>
                        <w:hideMark/>
                      </w:tcPr>
                      <w:p w14:paraId="6CD313C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TEX (4,10-dinitro-2,6,8,12-tetraoxa-4,10-diazaisovürtsitaan);</w:t>
                        </w:r>
                      </w:p>
                    </w:tc>
                  </w:tr>
                </w:tbl>
                <w:p w14:paraId="1C914A1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1"/>
                    <w:gridCol w:w="7710"/>
                  </w:tblGrid>
                  <w:tr w:rsidR="00AE767D" w:rsidRPr="00197E54" w14:paraId="11270D47" w14:textId="77777777">
                    <w:tc>
                      <w:tcPr>
                        <w:tcW w:w="0" w:type="auto"/>
                        <w:shd w:val="clear" w:color="auto" w:fill="auto"/>
                        <w:hideMark/>
                      </w:tcPr>
                      <w:p w14:paraId="0CD48D5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37.</w:t>
                        </w:r>
                      </w:p>
                    </w:tc>
                    <w:tc>
                      <w:tcPr>
                        <w:tcW w:w="0" w:type="auto"/>
                        <w:shd w:val="clear" w:color="auto" w:fill="auto"/>
                        <w:hideMark/>
                      </w:tcPr>
                      <w:p w14:paraId="513FA19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GUDN (</w:t>
                        </w:r>
                        <w:proofErr w:type="spellStart"/>
                        <w:r w:rsidRPr="00197E54">
                          <w:rPr>
                            <w:rFonts w:ascii="Times New Roman" w:hAnsi="Times New Roman" w:cs="Times New Roman"/>
                          </w:rPr>
                          <w:t>Guanylurea</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dinitramiid</w:t>
                        </w:r>
                        <w:proofErr w:type="spellEnd"/>
                        <w:r w:rsidRPr="00197E54">
                          <w:rPr>
                            <w:rFonts w:ascii="Times New Roman" w:hAnsi="Times New Roman" w:cs="Times New Roman"/>
                          </w:rPr>
                          <w:t>) FOX-12 (CAS 217464-38-5);</w:t>
                        </w:r>
                      </w:p>
                    </w:tc>
                  </w:tr>
                </w:tbl>
                <w:p w14:paraId="2235141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26"/>
                    <w:gridCol w:w="7665"/>
                  </w:tblGrid>
                  <w:tr w:rsidR="00AE767D" w:rsidRPr="00197E54" w14:paraId="18B70698" w14:textId="77777777">
                    <w:tc>
                      <w:tcPr>
                        <w:tcW w:w="0" w:type="auto"/>
                        <w:shd w:val="clear" w:color="auto" w:fill="auto"/>
                        <w:hideMark/>
                      </w:tcPr>
                      <w:p w14:paraId="6950922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38.</w:t>
                        </w:r>
                      </w:p>
                    </w:tc>
                    <w:tc>
                      <w:tcPr>
                        <w:tcW w:w="0" w:type="auto"/>
                        <w:shd w:val="clear" w:color="auto" w:fill="auto"/>
                        <w:hideMark/>
                      </w:tcPr>
                      <w:p w14:paraId="53035C7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järgmised </w:t>
                        </w:r>
                        <w:proofErr w:type="spellStart"/>
                        <w:r w:rsidRPr="00197E54">
                          <w:rPr>
                            <w:rFonts w:ascii="Times New Roman" w:hAnsi="Times New Roman" w:cs="Times New Roman"/>
                          </w:rPr>
                          <w:t>tetrasiinid</w:t>
                        </w:r>
                        <w:proofErr w:type="spellEnd"/>
                        <w:r w:rsidRPr="00197E54">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242"/>
                          <w:gridCol w:w="7423"/>
                        </w:tblGrid>
                        <w:tr w:rsidR="00AE767D" w:rsidRPr="00197E54" w14:paraId="00B4051E" w14:textId="77777777">
                          <w:tc>
                            <w:tcPr>
                              <w:tcW w:w="0" w:type="auto"/>
                              <w:shd w:val="clear" w:color="auto" w:fill="auto"/>
                              <w:hideMark/>
                            </w:tcPr>
                            <w:p w14:paraId="42FF6F4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C5D41D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BTAT (Bis(2,2,2-trinitroetüül)-3,6-diaminotetrasiin);</w:t>
                              </w:r>
                            </w:p>
                          </w:tc>
                        </w:tr>
                      </w:tbl>
                      <w:p w14:paraId="1534F6D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6"/>
                          <w:gridCol w:w="7409"/>
                        </w:tblGrid>
                        <w:tr w:rsidR="00AE767D" w:rsidRPr="00197E54" w14:paraId="4DEA36C3" w14:textId="77777777">
                          <w:tc>
                            <w:tcPr>
                              <w:tcW w:w="0" w:type="auto"/>
                              <w:shd w:val="clear" w:color="auto" w:fill="auto"/>
                              <w:hideMark/>
                            </w:tcPr>
                            <w:p w14:paraId="2BEF412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4A30B0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LAX-112 (3,6-diamino-1,2,4,5-tetrasiin-1,4-dioksiid);</w:t>
                              </w:r>
                            </w:p>
                          </w:tc>
                        </w:tr>
                      </w:tbl>
                      <w:p w14:paraId="2D43AFAB" w14:textId="77777777" w:rsidR="00AE767D" w:rsidRPr="00197E54" w:rsidRDefault="00AE767D" w:rsidP="00AE767D">
                        <w:pPr>
                          <w:rPr>
                            <w:rFonts w:ascii="Times New Roman" w:hAnsi="Times New Roman" w:cs="Times New Roman"/>
                          </w:rPr>
                        </w:pPr>
                      </w:p>
                    </w:tc>
                  </w:tr>
                </w:tbl>
                <w:p w14:paraId="4084B60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6A555B2B" w14:textId="77777777">
                    <w:tc>
                      <w:tcPr>
                        <w:tcW w:w="0" w:type="auto"/>
                        <w:shd w:val="clear" w:color="auto" w:fill="auto"/>
                        <w:hideMark/>
                      </w:tcPr>
                      <w:p w14:paraId="3E482F5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39.</w:t>
                        </w:r>
                      </w:p>
                    </w:tc>
                    <w:tc>
                      <w:tcPr>
                        <w:tcW w:w="0" w:type="auto"/>
                        <w:shd w:val="clear" w:color="auto" w:fill="auto"/>
                        <w:hideMark/>
                      </w:tcPr>
                      <w:p w14:paraId="724C0B2B" w14:textId="1EBA7161"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kõrge siseenergiaga ioonmaterjalid, mis sulavad vahemikus 343 K (70 °C) ja 373 K (100 °C) ning mille </w:t>
                        </w:r>
                        <w:proofErr w:type="spellStart"/>
                        <w:r w:rsidR="00AE767D" w:rsidRPr="00197E54">
                          <w:rPr>
                            <w:rFonts w:ascii="Times New Roman" w:hAnsi="Times New Roman" w:cs="Times New Roman"/>
                          </w:rPr>
                          <w:t>detonatsioonikiirus</w:t>
                        </w:r>
                        <w:proofErr w:type="spellEnd"/>
                        <w:r w:rsidR="00AE767D" w:rsidRPr="00197E54">
                          <w:rPr>
                            <w:rFonts w:ascii="Times New Roman" w:hAnsi="Times New Roman" w:cs="Times New Roman"/>
                          </w:rPr>
                          <w:t xml:space="preserve"> on suurem kui 6800 m/s või </w:t>
                        </w:r>
                        <w:proofErr w:type="spellStart"/>
                        <w:r w:rsidR="00AE767D" w:rsidRPr="00197E54">
                          <w:rPr>
                            <w:rFonts w:ascii="Times New Roman" w:hAnsi="Times New Roman" w:cs="Times New Roman"/>
                          </w:rPr>
                          <w:t>detonatsioonisurve</w:t>
                        </w:r>
                        <w:proofErr w:type="spellEnd"/>
                        <w:r w:rsidR="00AE767D" w:rsidRPr="00197E54">
                          <w:rPr>
                            <w:rFonts w:ascii="Times New Roman" w:hAnsi="Times New Roman" w:cs="Times New Roman"/>
                          </w:rPr>
                          <w:t xml:space="preserve"> suurem kui 18 </w:t>
                        </w:r>
                        <w:proofErr w:type="spellStart"/>
                        <w:r w:rsidR="00AE767D" w:rsidRPr="00197E54">
                          <w:rPr>
                            <w:rFonts w:ascii="Times New Roman" w:hAnsi="Times New Roman" w:cs="Times New Roman"/>
                          </w:rPr>
                          <w:t>GPa</w:t>
                        </w:r>
                        <w:proofErr w:type="spellEnd"/>
                        <w:r w:rsidR="00AE767D" w:rsidRPr="00197E54">
                          <w:rPr>
                            <w:rFonts w:ascii="Times New Roman" w:hAnsi="Times New Roman" w:cs="Times New Roman"/>
                          </w:rPr>
                          <w:t xml:space="preserve"> (180 </w:t>
                        </w:r>
                        <w:proofErr w:type="spellStart"/>
                        <w:r w:rsidR="00AE767D" w:rsidRPr="00197E54">
                          <w:rPr>
                            <w:rFonts w:ascii="Times New Roman" w:hAnsi="Times New Roman" w:cs="Times New Roman"/>
                          </w:rPr>
                          <w:t>kbar</w:t>
                        </w:r>
                        <w:proofErr w:type="spellEnd"/>
                        <w:r w:rsidR="00AE767D" w:rsidRPr="00197E54">
                          <w:rPr>
                            <w:rFonts w:ascii="Times New Roman" w:hAnsi="Times New Roman" w:cs="Times New Roman"/>
                          </w:rPr>
                          <w:t>);</w:t>
                        </w:r>
                      </w:p>
                    </w:tc>
                  </w:tr>
                </w:tbl>
                <w:p w14:paraId="679765D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4"/>
                    <w:gridCol w:w="7707"/>
                  </w:tblGrid>
                  <w:tr w:rsidR="00AE767D" w:rsidRPr="00197E54" w14:paraId="275FCEBA" w14:textId="77777777">
                    <w:tc>
                      <w:tcPr>
                        <w:tcW w:w="0" w:type="auto"/>
                        <w:shd w:val="clear" w:color="auto" w:fill="auto"/>
                        <w:hideMark/>
                      </w:tcPr>
                      <w:p w14:paraId="362B1EE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40.</w:t>
                        </w:r>
                      </w:p>
                    </w:tc>
                    <w:tc>
                      <w:tcPr>
                        <w:tcW w:w="0" w:type="auto"/>
                        <w:shd w:val="clear" w:color="auto" w:fill="auto"/>
                        <w:hideMark/>
                      </w:tcPr>
                      <w:p w14:paraId="2F4C90E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BTNEN (Bis(2,2,2-trinitroetüül)-</w:t>
                        </w:r>
                        <w:proofErr w:type="spellStart"/>
                        <w:r w:rsidRPr="00197E54">
                          <w:rPr>
                            <w:rFonts w:ascii="Times New Roman" w:hAnsi="Times New Roman" w:cs="Times New Roman"/>
                          </w:rPr>
                          <w:t>nitramiin</w:t>
                        </w:r>
                        <w:proofErr w:type="spellEnd"/>
                        <w:r w:rsidRPr="00197E54">
                          <w:rPr>
                            <w:rFonts w:ascii="Times New Roman" w:hAnsi="Times New Roman" w:cs="Times New Roman"/>
                          </w:rPr>
                          <w:t xml:space="preserve"> (CAS 19836-28-3);</w:t>
                        </w:r>
                      </w:p>
                    </w:tc>
                  </w:tr>
                </w:tbl>
                <w:p w14:paraId="218A832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10"/>
                    <w:gridCol w:w="7681"/>
                  </w:tblGrid>
                  <w:tr w:rsidR="00AE767D" w:rsidRPr="00197E54" w14:paraId="4093AF66" w14:textId="77777777">
                    <w:tc>
                      <w:tcPr>
                        <w:tcW w:w="0" w:type="auto"/>
                        <w:shd w:val="clear" w:color="auto" w:fill="auto"/>
                        <w:hideMark/>
                      </w:tcPr>
                      <w:p w14:paraId="59D5160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41.</w:t>
                        </w:r>
                      </w:p>
                    </w:tc>
                    <w:tc>
                      <w:tcPr>
                        <w:tcW w:w="0" w:type="auto"/>
                        <w:shd w:val="clear" w:color="auto" w:fill="auto"/>
                        <w:hideMark/>
                      </w:tcPr>
                      <w:p w14:paraId="5EBAD53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FTDO (5,6-(3',4'-furasaan)- 1,2,3,4-tetrasiin-1,3-dioksiid);</w:t>
                        </w:r>
                      </w:p>
                    </w:tc>
                  </w:tr>
                </w:tbl>
                <w:p w14:paraId="7CBCA9E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23"/>
                    <w:gridCol w:w="7568"/>
                  </w:tblGrid>
                  <w:tr w:rsidR="00AE767D" w:rsidRPr="00197E54" w14:paraId="4C0A5072" w14:textId="77777777">
                    <w:tc>
                      <w:tcPr>
                        <w:tcW w:w="0" w:type="auto"/>
                        <w:shd w:val="clear" w:color="auto" w:fill="auto"/>
                        <w:hideMark/>
                      </w:tcPr>
                      <w:p w14:paraId="6CCEF88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42.</w:t>
                        </w:r>
                      </w:p>
                    </w:tc>
                    <w:tc>
                      <w:tcPr>
                        <w:tcW w:w="0" w:type="auto"/>
                        <w:shd w:val="clear" w:color="auto" w:fill="auto"/>
                        <w:hideMark/>
                      </w:tcPr>
                      <w:p w14:paraId="5B22405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EDNA (</w:t>
                        </w:r>
                        <w:proofErr w:type="spellStart"/>
                        <w:r w:rsidRPr="00197E54">
                          <w:rPr>
                            <w:rFonts w:ascii="Times New Roman" w:hAnsi="Times New Roman" w:cs="Times New Roman"/>
                          </w:rPr>
                          <w:t>etüleendinitramiin</w:t>
                        </w:r>
                        <w:proofErr w:type="spellEnd"/>
                        <w:r w:rsidRPr="00197E54">
                          <w:rPr>
                            <w:rFonts w:ascii="Times New Roman" w:hAnsi="Times New Roman" w:cs="Times New Roman"/>
                          </w:rPr>
                          <w:t>) (CAS 505-71-5);</w:t>
                        </w:r>
                      </w:p>
                    </w:tc>
                  </w:tr>
                </w:tbl>
                <w:p w14:paraId="42BD0A4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6"/>
                    <w:gridCol w:w="7725"/>
                  </w:tblGrid>
                  <w:tr w:rsidR="00AE767D" w:rsidRPr="00197E54" w14:paraId="1EAE0DAE" w14:textId="77777777">
                    <w:tc>
                      <w:tcPr>
                        <w:tcW w:w="0" w:type="auto"/>
                        <w:shd w:val="clear" w:color="auto" w:fill="auto"/>
                        <w:hideMark/>
                      </w:tcPr>
                      <w:p w14:paraId="693FBF4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43.</w:t>
                        </w:r>
                      </w:p>
                    </w:tc>
                    <w:tc>
                      <w:tcPr>
                        <w:tcW w:w="0" w:type="auto"/>
                        <w:shd w:val="clear" w:color="auto" w:fill="auto"/>
                        <w:hideMark/>
                      </w:tcPr>
                      <w:p w14:paraId="4D99C1D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TKX-50 (</w:t>
                        </w:r>
                        <w:proofErr w:type="spellStart"/>
                        <w:r w:rsidRPr="00197E54">
                          <w:rPr>
                            <w:rFonts w:ascii="Times New Roman" w:hAnsi="Times New Roman" w:cs="Times New Roman"/>
                          </w:rPr>
                          <w:t>dihüdroksüülammoonium</w:t>
                        </w:r>
                        <w:proofErr w:type="spellEnd"/>
                        <w:r w:rsidRPr="00197E54">
                          <w:rPr>
                            <w:rFonts w:ascii="Times New Roman" w:hAnsi="Times New Roman" w:cs="Times New Roman"/>
                          </w:rPr>
                          <w:t xml:space="preserve"> 5,5'-bistetrasool-1,1'-diolaat);</w:t>
                        </w:r>
                      </w:p>
                    </w:tc>
                  </w:tr>
                </w:tbl>
                <w:p w14:paraId="164F850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3"/>
                    <w:gridCol w:w="7418"/>
                  </w:tblGrid>
                  <w:tr w:rsidR="00AE767D" w:rsidRPr="00197E54" w14:paraId="74B6F94C" w14:textId="77777777">
                    <w:tc>
                      <w:tcPr>
                        <w:tcW w:w="0" w:type="auto"/>
                        <w:shd w:val="clear" w:color="auto" w:fill="auto"/>
                        <w:hideMark/>
                      </w:tcPr>
                      <w:p w14:paraId="03AE6B6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555C1C4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ML8.a hõlmab 'plahvatavaid kaaskristalle'.</w:t>
                        </w:r>
                      </w:p>
                      <w:p w14:paraId="49B6786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p w14:paraId="7837189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’Plahvatav kaaskristall’ on tahke materjal, mis koosneb kahe või enama plahvatava molekuli (millest vähemalt üks on täpsustatud punktis ML8.a) kolmemõõtmelisest struktuurist.</w:t>
                        </w:r>
                      </w:p>
                    </w:tc>
                  </w:tr>
                </w:tbl>
                <w:p w14:paraId="2A86CB7A" w14:textId="77777777" w:rsidR="00AE767D" w:rsidRPr="00197E54" w:rsidRDefault="00AE767D" w:rsidP="00AE767D">
                  <w:pPr>
                    <w:rPr>
                      <w:rFonts w:ascii="Times New Roman" w:hAnsi="Times New Roman" w:cs="Times New Roman"/>
                    </w:rPr>
                  </w:pPr>
                </w:p>
              </w:tc>
            </w:tr>
          </w:tbl>
          <w:p w14:paraId="6E03978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24F78498" w14:textId="77777777">
              <w:tc>
                <w:tcPr>
                  <w:tcW w:w="0" w:type="auto"/>
                  <w:shd w:val="clear" w:color="auto" w:fill="auto"/>
                  <w:hideMark/>
                </w:tcPr>
                <w:p w14:paraId="1AD89D7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031D911C" w14:textId="719C509B"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järgmised „raketikütused“:</w:t>
                  </w:r>
                </w:p>
                <w:tbl>
                  <w:tblPr>
                    <w:tblW w:w="5000" w:type="pct"/>
                    <w:tblCellMar>
                      <w:left w:w="0" w:type="dxa"/>
                      <w:right w:w="0" w:type="dxa"/>
                    </w:tblCellMar>
                    <w:tblLook w:val="04A0" w:firstRow="1" w:lastRow="0" w:firstColumn="1" w:lastColumn="0" w:noHBand="0" w:noVBand="1"/>
                  </w:tblPr>
                  <w:tblGrid>
                    <w:gridCol w:w="186"/>
                    <w:gridCol w:w="7893"/>
                  </w:tblGrid>
                  <w:tr w:rsidR="00AE767D" w:rsidRPr="00197E54" w14:paraId="552B0808" w14:textId="77777777">
                    <w:tc>
                      <w:tcPr>
                        <w:tcW w:w="0" w:type="auto"/>
                        <w:shd w:val="clear" w:color="auto" w:fill="auto"/>
                        <w:hideMark/>
                      </w:tcPr>
                      <w:p w14:paraId="20549F7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697645DD" w14:textId="14CD3742"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kõik tahked „raketikütused“ teoreetilise eriimpulsiga (standardtingimustel) üle:</w:t>
                        </w:r>
                      </w:p>
                      <w:tbl>
                        <w:tblPr>
                          <w:tblW w:w="5000" w:type="pct"/>
                          <w:tblCellMar>
                            <w:left w:w="0" w:type="dxa"/>
                            <w:right w:w="0" w:type="dxa"/>
                          </w:tblCellMar>
                          <w:tblLook w:val="04A0" w:firstRow="1" w:lastRow="0" w:firstColumn="1" w:lastColumn="0" w:noHBand="0" w:noVBand="1"/>
                        </w:tblPr>
                        <w:tblGrid>
                          <w:gridCol w:w="217"/>
                          <w:gridCol w:w="7676"/>
                        </w:tblGrid>
                        <w:tr w:rsidR="00AE767D" w:rsidRPr="00197E54" w14:paraId="7001AAE6" w14:textId="77777777">
                          <w:tc>
                            <w:tcPr>
                              <w:tcW w:w="0" w:type="auto"/>
                              <w:shd w:val="clear" w:color="auto" w:fill="auto"/>
                              <w:hideMark/>
                            </w:tcPr>
                            <w:p w14:paraId="7963118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8A3D3C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240 s mittemetallilise, </w:t>
                              </w:r>
                              <w:proofErr w:type="spellStart"/>
                              <w:r w:rsidRPr="00197E54">
                                <w:rPr>
                                  <w:rFonts w:ascii="Times New Roman" w:hAnsi="Times New Roman" w:cs="Times New Roman"/>
                                </w:rPr>
                                <w:t>mittehalogeense</w:t>
                              </w:r>
                              <w:proofErr w:type="spellEnd"/>
                              <w:r w:rsidRPr="00197E54">
                                <w:rPr>
                                  <w:rFonts w:ascii="Times New Roman" w:hAnsi="Times New Roman" w:cs="Times New Roman"/>
                                </w:rPr>
                                <w:t xml:space="preserve"> „raketikütuse“ korral;</w:t>
                              </w:r>
                            </w:p>
                          </w:tc>
                        </w:tr>
                      </w:tbl>
                      <w:p w14:paraId="0B063FA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2"/>
                          <w:gridCol w:w="7651"/>
                        </w:tblGrid>
                        <w:tr w:rsidR="00AE767D" w:rsidRPr="00197E54" w14:paraId="7E6B8030" w14:textId="77777777">
                          <w:tc>
                            <w:tcPr>
                              <w:tcW w:w="0" w:type="auto"/>
                              <w:shd w:val="clear" w:color="auto" w:fill="auto"/>
                              <w:hideMark/>
                            </w:tcPr>
                            <w:p w14:paraId="09C5AF1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7FDA8D4B" w14:textId="2B3ED7AB"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250 s mittemetallilise, </w:t>
                              </w:r>
                              <w:proofErr w:type="spellStart"/>
                              <w:r w:rsidRPr="00197E54">
                                <w:rPr>
                                  <w:rFonts w:ascii="Times New Roman" w:hAnsi="Times New Roman" w:cs="Times New Roman"/>
                                </w:rPr>
                                <w:t>halogeense</w:t>
                              </w:r>
                              <w:proofErr w:type="spellEnd"/>
                              <w:r w:rsidRPr="00197E54">
                                <w:rPr>
                                  <w:rFonts w:ascii="Times New Roman" w:hAnsi="Times New Roman" w:cs="Times New Roman"/>
                                </w:rPr>
                                <w:t xml:space="preserve"> „raketikütuse“ korral või</w:t>
                              </w:r>
                            </w:p>
                          </w:tc>
                        </w:tr>
                      </w:tbl>
                      <w:p w14:paraId="7D219AB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39"/>
                          <w:gridCol w:w="7554"/>
                        </w:tblGrid>
                        <w:tr w:rsidR="00AE767D" w:rsidRPr="00197E54" w14:paraId="31DB3F85" w14:textId="77777777">
                          <w:tc>
                            <w:tcPr>
                              <w:tcW w:w="0" w:type="auto"/>
                              <w:shd w:val="clear" w:color="auto" w:fill="auto"/>
                              <w:hideMark/>
                            </w:tcPr>
                            <w:p w14:paraId="0D3919E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62A3680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260 s metallilise „raketikütuse“ korral;</w:t>
                              </w:r>
                            </w:p>
                          </w:tc>
                        </w:tr>
                      </w:tbl>
                      <w:p w14:paraId="43209CC5" w14:textId="77777777" w:rsidR="00AE767D" w:rsidRPr="00197E54" w:rsidRDefault="00AE767D" w:rsidP="00AE767D">
                        <w:pPr>
                          <w:rPr>
                            <w:rFonts w:ascii="Times New Roman" w:hAnsi="Times New Roman" w:cs="Times New Roman"/>
                          </w:rPr>
                        </w:pPr>
                      </w:p>
                    </w:tc>
                  </w:tr>
                </w:tbl>
                <w:p w14:paraId="6EE00C4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58"/>
                    <w:gridCol w:w="7621"/>
                  </w:tblGrid>
                  <w:tr w:rsidR="00AE767D" w:rsidRPr="00197E54" w14:paraId="30C99B00" w14:textId="77777777">
                    <w:tc>
                      <w:tcPr>
                        <w:tcW w:w="0" w:type="auto"/>
                        <w:shd w:val="clear" w:color="auto" w:fill="auto"/>
                        <w:hideMark/>
                      </w:tcPr>
                      <w:p w14:paraId="2443AC7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533B9B8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ei kasutata alates 2013. aastast;</w:t>
                        </w:r>
                      </w:p>
                    </w:tc>
                  </w:tr>
                </w:tbl>
                <w:p w14:paraId="414C217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8"/>
                    <w:gridCol w:w="7781"/>
                  </w:tblGrid>
                  <w:tr w:rsidR="00AE767D" w:rsidRPr="00197E54" w14:paraId="16904BEE" w14:textId="77777777">
                    <w:tc>
                      <w:tcPr>
                        <w:tcW w:w="0" w:type="auto"/>
                        <w:shd w:val="clear" w:color="auto" w:fill="auto"/>
                        <w:hideMark/>
                      </w:tcPr>
                      <w:p w14:paraId="20ADDE7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493BCF6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„raketikütused“ jõukonstandiga üle 1 200  </w:t>
                        </w:r>
                        <w:proofErr w:type="spellStart"/>
                        <w:r w:rsidRPr="00197E54">
                          <w:rPr>
                            <w:rFonts w:ascii="Times New Roman" w:hAnsi="Times New Roman" w:cs="Times New Roman"/>
                          </w:rPr>
                          <w:t>kJ</w:t>
                        </w:r>
                        <w:proofErr w:type="spellEnd"/>
                        <w:r w:rsidRPr="00197E54">
                          <w:rPr>
                            <w:rFonts w:ascii="Times New Roman" w:hAnsi="Times New Roman" w:cs="Times New Roman"/>
                          </w:rPr>
                          <w:t>/kg;</w:t>
                        </w:r>
                      </w:p>
                    </w:tc>
                  </w:tr>
                </w:tbl>
                <w:p w14:paraId="38BDB51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5449AD94" w14:textId="77777777">
                    <w:tc>
                      <w:tcPr>
                        <w:tcW w:w="0" w:type="auto"/>
                        <w:shd w:val="clear" w:color="auto" w:fill="auto"/>
                        <w:hideMark/>
                      </w:tcPr>
                      <w:p w14:paraId="60D80B3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5B33261B" w14:textId="2D193692"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„raketikütused“ püsiva lineaarse põlemiskiirusega üle 38 mm/s, mõõdetuna ühe inhibeeritud ribaga, standardtingimustel – rõhk 6,89 </w:t>
                        </w:r>
                        <w:proofErr w:type="spellStart"/>
                        <w:r w:rsidR="00AE767D" w:rsidRPr="00197E54">
                          <w:rPr>
                            <w:rFonts w:ascii="Times New Roman" w:hAnsi="Times New Roman" w:cs="Times New Roman"/>
                          </w:rPr>
                          <w:t>MPa</w:t>
                        </w:r>
                        <w:proofErr w:type="spellEnd"/>
                        <w:r w:rsidR="00AE767D" w:rsidRPr="00197E54">
                          <w:rPr>
                            <w:rFonts w:ascii="Times New Roman" w:hAnsi="Times New Roman" w:cs="Times New Roman"/>
                          </w:rPr>
                          <w:t xml:space="preserve"> (68,9 </w:t>
                        </w:r>
                        <w:proofErr w:type="spellStart"/>
                        <w:r w:rsidR="00AE767D" w:rsidRPr="00197E54">
                          <w:rPr>
                            <w:rFonts w:ascii="Times New Roman" w:hAnsi="Times New Roman" w:cs="Times New Roman"/>
                          </w:rPr>
                          <w:t>bar</w:t>
                        </w:r>
                        <w:proofErr w:type="spellEnd"/>
                        <w:r w:rsidR="00AE767D" w:rsidRPr="00197E54">
                          <w:rPr>
                            <w:rFonts w:ascii="Times New Roman" w:hAnsi="Times New Roman" w:cs="Times New Roman"/>
                          </w:rPr>
                          <w:t>) ja temperatuur 294 K (21 °C);</w:t>
                        </w:r>
                      </w:p>
                    </w:tc>
                  </w:tr>
                </w:tbl>
                <w:p w14:paraId="2994E37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56A39E55" w14:textId="77777777">
                    <w:tc>
                      <w:tcPr>
                        <w:tcW w:w="0" w:type="auto"/>
                        <w:shd w:val="clear" w:color="auto" w:fill="auto"/>
                        <w:hideMark/>
                      </w:tcPr>
                      <w:p w14:paraId="4FE6A71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5.</w:t>
                        </w:r>
                      </w:p>
                    </w:tc>
                    <w:tc>
                      <w:tcPr>
                        <w:tcW w:w="0" w:type="auto"/>
                        <w:shd w:val="clear" w:color="auto" w:fill="auto"/>
                        <w:hideMark/>
                      </w:tcPr>
                      <w:p w14:paraId="5EA40D6B" w14:textId="3B4F57D4"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elastomeer-kohandatud valatud kahealuselised „raketikütused“ (EMCDB) venivusega rohkem kui 5 % temperatuuril 233 K (–40 °C) maksimaalse pinge korral;</w:t>
                        </w:r>
                      </w:p>
                    </w:tc>
                  </w:tr>
                </w:tbl>
                <w:p w14:paraId="5DFE024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0"/>
                    <w:gridCol w:w="7869"/>
                  </w:tblGrid>
                  <w:tr w:rsidR="00AE767D" w:rsidRPr="00197E54" w14:paraId="794A1A45" w14:textId="77777777">
                    <w:tc>
                      <w:tcPr>
                        <w:tcW w:w="0" w:type="auto"/>
                        <w:shd w:val="clear" w:color="auto" w:fill="auto"/>
                        <w:hideMark/>
                      </w:tcPr>
                      <w:p w14:paraId="74A9A6F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2B766D4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mis tahes „raketikütus“, mis sisaldab punktis ML8.a nimetatud aineid;</w:t>
                        </w:r>
                      </w:p>
                    </w:tc>
                  </w:tr>
                </w:tbl>
                <w:p w14:paraId="2ADECA1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5A7857F5" w14:textId="77777777">
                    <w:tc>
                      <w:tcPr>
                        <w:tcW w:w="0" w:type="auto"/>
                        <w:shd w:val="clear" w:color="auto" w:fill="auto"/>
                        <w:hideMark/>
                      </w:tcPr>
                      <w:p w14:paraId="3FFBCC7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39DFD197" w14:textId="6DE94338" w:rsidR="00AE767D" w:rsidRPr="00197E54" w:rsidRDefault="00557ED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sõjaliseks kasutuseks spetsiaalselt loodud „raketikütused“, mida ei ole nimetatud käesolevas lisas;</w:t>
                        </w:r>
                      </w:p>
                    </w:tc>
                  </w:tr>
                </w:tbl>
                <w:p w14:paraId="55D3447E" w14:textId="77777777" w:rsidR="00AE767D" w:rsidRPr="00197E54" w:rsidRDefault="00AE767D" w:rsidP="00AE767D">
                  <w:pPr>
                    <w:rPr>
                      <w:rFonts w:ascii="Times New Roman" w:hAnsi="Times New Roman" w:cs="Times New Roman"/>
                    </w:rPr>
                  </w:pPr>
                </w:p>
              </w:tc>
            </w:tr>
          </w:tbl>
          <w:p w14:paraId="46A6877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050F8A9C" w14:textId="77777777">
              <w:tc>
                <w:tcPr>
                  <w:tcW w:w="0" w:type="auto"/>
                  <w:shd w:val="clear" w:color="auto" w:fill="auto"/>
                  <w:hideMark/>
                </w:tcPr>
                <w:p w14:paraId="7DA8E98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5413CA71" w14:textId="2FD85443" w:rsidR="00AE767D" w:rsidRPr="00197E54" w:rsidRDefault="00B40DB3"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„pürotehnika“, kütused ja nendega seotud ained ning nende segud:</w:t>
                  </w: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57EFAA00" w14:textId="77777777">
                    <w:tc>
                      <w:tcPr>
                        <w:tcW w:w="0" w:type="auto"/>
                        <w:shd w:val="clear" w:color="auto" w:fill="auto"/>
                        <w:hideMark/>
                      </w:tcPr>
                      <w:p w14:paraId="164A283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35F4C328" w14:textId="62CD1FE9" w:rsidR="00AE767D" w:rsidRPr="00197E54" w:rsidRDefault="00B40DB3"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spetsiaalselt sõjaliseks otstarbeks koostatud </w:t>
                        </w:r>
                        <w:r w:rsidR="00AE767D" w:rsidRPr="00677D08">
                          <w:rPr>
                            <w:rFonts w:ascii="Times New Roman" w:hAnsi="Times New Roman" w:cs="Times New Roman"/>
                          </w:rPr>
                          <w:t>lennukikütused</w:t>
                        </w:r>
                        <w:r w:rsidR="00AE767D" w:rsidRPr="00197E54">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854"/>
                          <w:gridCol w:w="7072"/>
                        </w:tblGrid>
                        <w:tr w:rsidR="00AE767D" w:rsidRPr="00197E54" w14:paraId="6A04C58D" w14:textId="77777777">
                          <w:tc>
                            <w:tcPr>
                              <w:tcW w:w="0" w:type="auto"/>
                              <w:shd w:val="clear" w:color="auto" w:fill="auto"/>
                              <w:hideMark/>
                            </w:tcPr>
                            <w:p w14:paraId="09EFA9D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4A52EAC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ML8.c.1 ei hõlma järgmisi „õhusõidukite“ kütuseid: JP-4, JP-5 ja JP-8.</w:t>
                              </w:r>
                            </w:p>
                          </w:tc>
                        </w:tr>
                      </w:tbl>
                      <w:p w14:paraId="541BB17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088"/>
                        </w:tblGrid>
                        <w:tr w:rsidR="00AE767D" w:rsidRPr="00197E54" w14:paraId="1F13CD18" w14:textId="77777777">
                          <w:tc>
                            <w:tcPr>
                              <w:tcW w:w="0" w:type="auto"/>
                              <w:shd w:val="clear" w:color="auto" w:fill="auto"/>
                              <w:hideMark/>
                            </w:tcPr>
                            <w:p w14:paraId="457372F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790DBCE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Punktis ML8.c.1 nimetatud „õhusõidukite“ kütuste alla kuuluvad ainult lõpptooted, mitte nende koostisosad</w:t>
                              </w:r>
                            </w:p>
                          </w:tc>
                        </w:tr>
                      </w:tbl>
                      <w:p w14:paraId="55AFE4F7" w14:textId="77777777" w:rsidR="00AE767D" w:rsidRPr="00197E54" w:rsidRDefault="00AE767D" w:rsidP="00AE767D">
                        <w:pPr>
                          <w:rPr>
                            <w:rFonts w:ascii="Times New Roman" w:hAnsi="Times New Roman" w:cs="Times New Roman"/>
                          </w:rPr>
                        </w:pPr>
                      </w:p>
                    </w:tc>
                  </w:tr>
                </w:tbl>
                <w:p w14:paraId="2059ACC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22"/>
                    <w:gridCol w:w="7769"/>
                  </w:tblGrid>
                  <w:tr w:rsidR="00AE767D" w:rsidRPr="00197E54" w14:paraId="69410C9F" w14:textId="77777777">
                    <w:tc>
                      <w:tcPr>
                        <w:tcW w:w="0" w:type="auto"/>
                        <w:shd w:val="clear" w:color="auto" w:fill="auto"/>
                        <w:hideMark/>
                      </w:tcPr>
                      <w:p w14:paraId="2B45FB8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36D01EF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alane (alumiiniumhüdriid) (CAS 7784-21-6);</w:t>
                        </w:r>
                      </w:p>
                    </w:tc>
                  </w:tr>
                </w:tbl>
                <w:p w14:paraId="7F8E2B9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55"/>
                    <w:gridCol w:w="7736"/>
                  </w:tblGrid>
                  <w:tr w:rsidR="00AE767D" w:rsidRPr="00197E54" w14:paraId="5B59F1A9" w14:textId="77777777">
                    <w:tc>
                      <w:tcPr>
                        <w:tcW w:w="0" w:type="auto"/>
                        <w:shd w:val="clear" w:color="auto" w:fill="auto"/>
                        <w:hideMark/>
                      </w:tcPr>
                      <w:p w14:paraId="0C2C2FE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1636932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järgmised </w:t>
                        </w:r>
                        <w:proofErr w:type="spellStart"/>
                        <w:r w:rsidRPr="00197E54">
                          <w:rPr>
                            <w:rFonts w:ascii="Times New Roman" w:hAnsi="Times New Roman" w:cs="Times New Roman"/>
                          </w:rPr>
                          <w:t>boraanid</w:t>
                        </w:r>
                        <w:proofErr w:type="spellEnd"/>
                        <w:r w:rsidRPr="00197E54">
                          <w:rPr>
                            <w:rFonts w:ascii="Times New Roman" w:hAnsi="Times New Roman" w:cs="Times New Roman"/>
                          </w:rPr>
                          <w:t xml:space="preserve"> ja nende derivaadid:</w:t>
                        </w:r>
                      </w:p>
                      <w:tbl>
                        <w:tblPr>
                          <w:tblW w:w="5000" w:type="pct"/>
                          <w:tblCellMar>
                            <w:left w:w="0" w:type="dxa"/>
                            <w:right w:w="0" w:type="dxa"/>
                          </w:tblCellMar>
                          <w:tblLook w:val="04A0" w:firstRow="1" w:lastRow="0" w:firstColumn="1" w:lastColumn="0" w:noHBand="0" w:noVBand="1"/>
                        </w:tblPr>
                        <w:tblGrid>
                          <w:gridCol w:w="936"/>
                          <w:gridCol w:w="6800"/>
                        </w:tblGrid>
                        <w:tr w:rsidR="00AE767D" w:rsidRPr="00197E54" w14:paraId="48EE9819" w14:textId="77777777">
                          <w:tc>
                            <w:tcPr>
                              <w:tcW w:w="0" w:type="auto"/>
                              <w:shd w:val="clear" w:color="auto" w:fill="auto"/>
                              <w:hideMark/>
                            </w:tcPr>
                            <w:p w14:paraId="46B7F7A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AA50CF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karboraanid</w:t>
                              </w:r>
                              <w:proofErr w:type="spellEnd"/>
                              <w:r w:rsidRPr="00197E54">
                                <w:rPr>
                                  <w:rFonts w:ascii="Times New Roman" w:hAnsi="Times New Roman" w:cs="Times New Roman"/>
                                </w:rPr>
                                <w:t>;</w:t>
                              </w:r>
                            </w:p>
                          </w:tc>
                        </w:tr>
                      </w:tbl>
                      <w:p w14:paraId="044DDE6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55"/>
                          <w:gridCol w:w="7381"/>
                        </w:tblGrid>
                        <w:tr w:rsidR="00AE767D" w:rsidRPr="00197E54" w14:paraId="38340BD4" w14:textId="77777777">
                          <w:tc>
                            <w:tcPr>
                              <w:tcW w:w="0" w:type="auto"/>
                              <w:shd w:val="clear" w:color="auto" w:fill="auto"/>
                              <w:hideMark/>
                            </w:tcPr>
                            <w:p w14:paraId="3A5A282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2FC2467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järgmised </w:t>
                              </w:r>
                              <w:proofErr w:type="spellStart"/>
                              <w:r w:rsidRPr="00197E54">
                                <w:rPr>
                                  <w:rFonts w:ascii="Times New Roman" w:hAnsi="Times New Roman" w:cs="Times New Roman"/>
                                </w:rPr>
                                <w:t>boraani</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homoloogid</w:t>
                              </w:r>
                              <w:proofErr w:type="spellEnd"/>
                              <w:r w:rsidRPr="00197E54">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361"/>
                                <w:gridCol w:w="7020"/>
                              </w:tblGrid>
                              <w:tr w:rsidR="00AE767D" w:rsidRPr="00197E54" w14:paraId="5322BAA6" w14:textId="77777777">
                                <w:tc>
                                  <w:tcPr>
                                    <w:tcW w:w="0" w:type="auto"/>
                                    <w:shd w:val="clear" w:color="auto" w:fill="auto"/>
                                    <w:hideMark/>
                                  </w:tcPr>
                                  <w:p w14:paraId="4B1714B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4F8241C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dekaboraan</w:t>
                                    </w:r>
                                    <w:proofErr w:type="spellEnd"/>
                                    <w:r w:rsidRPr="00197E54">
                                      <w:rPr>
                                        <w:rFonts w:ascii="Times New Roman" w:hAnsi="Times New Roman" w:cs="Times New Roman"/>
                                      </w:rPr>
                                      <w:t xml:space="preserve"> (14) (CAS 17702-41-9);</w:t>
                                    </w:r>
                                  </w:p>
                                </w:tc>
                              </w:tr>
                            </w:tbl>
                            <w:p w14:paraId="765F4B1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6"/>
                                <w:gridCol w:w="7015"/>
                              </w:tblGrid>
                              <w:tr w:rsidR="00AE767D" w:rsidRPr="00197E54" w14:paraId="69D93D7B" w14:textId="77777777">
                                <w:tc>
                                  <w:tcPr>
                                    <w:tcW w:w="0" w:type="auto"/>
                                    <w:shd w:val="clear" w:color="auto" w:fill="auto"/>
                                    <w:hideMark/>
                                  </w:tcPr>
                                  <w:p w14:paraId="40D0BAE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29FDC7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pentaboraan</w:t>
                                    </w:r>
                                    <w:proofErr w:type="spellEnd"/>
                                    <w:r w:rsidRPr="00197E54">
                                      <w:rPr>
                                        <w:rFonts w:ascii="Times New Roman" w:hAnsi="Times New Roman" w:cs="Times New Roman"/>
                                      </w:rPr>
                                      <w:t xml:space="preserve"> (9) (CAS 19624-22-7);</w:t>
                                    </w:r>
                                  </w:p>
                                </w:tc>
                              </w:tr>
                            </w:tbl>
                            <w:p w14:paraId="4E1894B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55"/>
                                <w:gridCol w:w="7026"/>
                              </w:tblGrid>
                              <w:tr w:rsidR="00AE767D" w:rsidRPr="00197E54" w14:paraId="5CE56284" w14:textId="77777777">
                                <w:tc>
                                  <w:tcPr>
                                    <w:tcW w:w="0" w:type="auto"/>
                                    <w:shd w:val="clear" w:color="auto" w:fill="auto"/>
                                    <w:hideMark/>
                                  </w:tcPr>
                                  <w:p w14:paraId="200EF69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791605B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pentaboraan</w:t>
                                    </w:r>
                                    <w:proofErr w:type="spellEnd"/>
                                    <w:r w:rsidRPr="00197E54">
                                      <w:rPr>
                                        <w:rFonts w:ascii="Times New Roman" w:hAnsi="Times New Roman" w:cs="Times New Roman"/>
                                      </w:rPr>
                                      <w:t xml:space="preserve"> (11) (CAS 18433-84-6);</w:t>
                                    </w:r>
                                  </w:p>
                                </w:tc>
                              </w:tr>
                            </w:tbl>
                            <w:p w14:paraId="67014EAC" w14:textId="77777777" w:rsidR="00AE767D" w:rsidRPr="00197E54" w:rsidRDefault="00AE767D" w:rsidP="00AE767D">
                              <w:pPr>
                                <w:rPr>
                                  <w:rFonts w:ascii="Times New Roman" w:hAnsi="Times New Roman" w:cs="Times New Roman"/>
                                </w:rPr>
                              </w:pPr>
                            </w:p>
                          </w:tc>
                        </w:tr>
                      </w:tbl>
                      <w:p w14:paraId="3FB69AB5" w14:textId="77777777" w:rsidR="00AE767D" w:rsidRPr="00197E54" w:rsidRDefault="00AE767D" w:rsidP="00AE767D">
                        <w:pPr>
                          <w:rPr>
                            <w:rFonts w:ascii="Times New Roman" w:hAnsi="Times New Roman" w:cs="Times New Roman"/>
                          </w:rPr>
                        </w:pPr>
                      </w:p>
                    </w:tc>
                  </w:tr>
                </w:tbl>
                <w:p w14:paraId="2498CD6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78311AC8" w14:textId="77777777">
                    <w:tc>
                      <w:tcPr>
                        <w:tcW w:w="0" w:type="auto"/>
                        <w:shd w:val="clear" w:color="auto" w:fill="auto"/>
                        <w:hideMark/>
                      </w:tcPr>
                      <w:p w14:paraId="150D405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386AF5FE" w14:textId="724E1318" w:rsidR="00AE767D" w:rsidRPr="00197E54" w:rsidRDefault="00B40DB3"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hüdrasiin ja selle järgmised derivaadid (vt ka hüdrasiini oksüdeerivaid derivaate punktides ML8.d.8 ja ML8.d.9):</w:t>
                        </w:r>
                      </w:p>
                      <w:tbl>
                        <w:tblPr>
                          <w:tblW w:w="5000" w:type="pct"/>
                          <w:tblCellMar>
                            <w:left w:w="0" w:type="dxa"/>
                            <w:right w:w="0" w:type="dxa"/>
                          </w:tblCellMar>
                          <w:tblLook w:val="04A0" w:firstRow="1" w:lastRow="0" w:firstColumn="1" w:lastColumn="0" w:noHBand="0" w:noVBand="1"/>
                        </w:tblPr>
                        <w:tblGrid>
                          <w:gridCol w:w="211"/>
                          <w:gridCol w:w="7715"/>
                        </w:tblGrid>
                        <w:tr w:rsidR="00AE767D" w:rsidRPr="00197E54" w14:paraId="1E8F56AD" w14:textId="77777777">
                          <w:tc>
                            <w:tcPr>
                              <w:tcW w:w="0" w:type="auto"/>
                              <w:shd w:val="clear" w:color="auto" w:fill="auto"/>
                              <w:hideMark/>
                            </w:tcPr>
                            <w:p w14:paraId="7A6BF2A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A49DC26" w14:textId="24E48D2B" w:rsidR="00AE767D" w:rsidRPr="00197E54" w:rsidRDefault="00AE767D" w:rsidP="00AE767D">
                              <w:pPr>
                                <w:rPr>
                                  <w:rFonts w:ascii="Times New Roman" w:hAnsi="Times New Roman" w:cs="Times New Roman"/>
                                </w:rPr>
                              </w:pPr>
                              <w:r w:rsidRPr="00197E54">
                                <w:rPr>
                                  <w:rFonts w:ascii="Times New Roman" w:hAnsi="Times New Roman" w:cs="Times New Roman"/>
                                </w:rPr>
                                <w:t>hüdrasiin (CAS 302-01-2) kontsentratsioonis 70% või üle selle;</w:t>
                              </w:r>
                            </w:p>
                          </w:tc>
                        </w:tr>
                      </w:tbl>
                      <w:p w14:paraId="7BFCFF8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70"/>
                          <w:gridCol w:w="7556"/>
                        </w:tblGrid>
                        <w:tr w:rsidR="00AE767D" w:rsidRPr="00197E54" w14:paraId="274914EB" w14:textId="77777777">
                          <w:tc>
                            <w:tcPr>
                              <w:tcW w:w="0" w:type="auto"/>
                              <w:shd w:val="clear" w:color="auto" w:fill="auto"/>
                              <w:hideMark/>
                            </w:tcPr>
                            <w:p w14:paraId="33E34E8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3248A0A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monometüülhüdrasiin</w:t>
                              </w:r>
                              <w:proofErr w:type="spellEnd"/>
                              <w:r w:rsidRPr="00197E54">
                                <w:rPr>
                                  <w:rFonts w:ascii="Times New Roman" w:hAnsi="Times New Roman" w:cs="Times New Roman"/>
                                </w:rPr>
                                <w:t xml:space="preserve"> (CAS 60-34-4);</w:t>
                              </w:r>
                            </w:p>
                          </w:tc>
                        </w:tr>
                      </w:tbl>
                      <w:p w14:paraId="39B44FD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2"/>
                          <w:gridCol w:w="7664"/>
                        </w:tblGrid>
                        <w:tr w:rsidR="00AE767D" w:rsidRPr="00197E54" w14:paraId="2F50870F" w14:textId="77777777">
                          <w:tc>
                            <w:tcPr>
                              <w:tcW w:w="0" w:type="auto"/>
                              <w:shd w:val="clear" w:color="auto" w:fill="auto"/>
                              <w:hideMark/>
                            </w:tcPr>
                            <w:p w14:paraId="5566D39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64D08A2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sümmeetriline </w:t>
                              </w:r>
                              <w:proofErr w:type="spellStart"/>
                              <w:r w:rsidRPr="00197E54">
                                <w:rPr>
                                  <w:rFonts w:ascii="Times New Roman" w:hAnsi="Times New Roman" w:cs="Times New Roman"/>
                                </w:rPr>
                                <w:t>dimetüülhüdrasiin</w:t>
                              </w:r>
                              <w:proofErr w:type="spellEnd"/>
                              <w:r w:rsidRPr="00197E54">
                                <w:rPr>
                                  <w:rFonts w:ascii="Times New Roman" w:hAnsi="Times New Roman" w:cs="Times New Roman"/>
                                </w:rPr>
                                <w:t xml:space="preserve"> (CAS 540-73-8);</w:t>
                              </w:r>
                            </w:p>
                          </w:tc>
                        </w:tr>
                      </w:tbl>
                      <w:p w14:paraId="3F5A073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761"/>
                        </w:tblGrid>
                        <w:tr w:rsidR="00AE767D" w:rsidRPr="00197E54" w14:paraId="5DD7BB1D" w14:textId="77777777">
                          <w:tc>
                            <w:tcPr>
                              <w:tcW w:w="0" w:type="auto"/>
                              <w:shd w:val="clear" w:color="auto" w:fill="auto"/>
                              <w:hideMark/>
                            </w:tcPr>
                            <w:p w14:paraId="7BD3AEB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02E32F67" w14:textId="383F7DAD" w:rsidR="00AE767D" w:rsidRPr="00197E54" w:rsidRDefault="00B40DB3"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asümmeetriline </w:t>
                              </w:r>
                              <w:proofErr w:type="spellStart"/>
                              <w:r w:rsidR="00AE767D" w:rsidRPr="00197E54">
                                <w:rPr>
                                  <w:rFonts w:ascii="Times New Roman" w:hAnsi="Times New Roman" w:cs="Times New Roman"/>
                                </w:rPr>
                                <w:t>dimetüülhüdrasiin</w:t>
                              </w:r>
                              <w:proofErr w:type="spellEnd"/>
                              <w:r w:rsidR="00AE767D" w:rsidRPr="00197E54">
                                <w:rPr>
                                  <w:rFonts w:ascii="Times New Roman" w:hAnsi="Times New Roman" w:cs="Times New Roman"/>
                                </w:rPr>
                                <w:t xml:space="preserve"> (CAS 57-14-7);</w:t>
                              </w:r>
                            </w:p>
                            <w:tbl>
                              <w:tblPr>
                                <w:tblW w:w="5000" w:type="pct"/>
                                <w:tblCellMar>
                                  <w:left w:w="0" w:type="dxa"/>
                                  <w:right w:w="0" w:type="dxa"/>
                                </w:tblCellMar>
                                <w:tblLook w:val="04A0" w:firstRow="1" w:lastRow="0" w:firstColumn="1" w:lastColumn="0" w:noHBand="0" w:noVBand="1"/>
                              </w:tblPr>
                              <w:tblGrid>
                                <w:gridCol w:w="673"/>
                                <w:gridCol w:w="7088"/>
                              </w:tblGrid>
                              <w:tr w:rsidR="00AE767D" w:rsidRPr="00197E54" w14:paraId="5E0AFEB5" w14:textId="77777777">
                                <w:tc>
                                  <w:tcPr>
                                    <w:tcW w:w="0" w:type="auto"/>
                                    <w:shd w:val="clear" w:color="auto" w:fill="auto"/>
                                    <w:hideMark/>
                                  </w:tcPr>
                                  <w:p w14:paraId="609E327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300229D1" w14:textId="3F4EF8BC"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ML8.c.4.a ei hõlma spetsiaalselt korrosioonitõrjeks koostatud hüdrasiini</w:t>
                                    </w:r>
                                    <w:r w:rsidR="002226FC">
                                      <w:rPr>
                                        <w:rFonts w:ascii="Times New Roman" w:hAnsi="Times New Roman" w:cs="Times New Roman"/>
                                        <w:i/>
                                        <w:iCs/>
                                      </w:rPr>
                                      <w:t xml:space="preserve"> </w:t>
                                    </w:r>
                                    <w:r w:rsidRPr="00197E54">
                                      <w:rPr>
                                        <w:rFonts w:ascii="Times New Roman" w:hAnsi="Times New Roman" w:cs="Times New Roman"/>
                                        <w:i/>
                                        <w:iCs/>
                                      </w:rPr>
                                      <w:t>'segusid'.</w:t>
                                    </w:r>
                                  </w:p>
                                </w:tc>
                              </w:tr>
                            </w:tbl>
                            <w:p w14:paraId="66DA400A" w14:textId="77777777" w:rsidR="00AE767D" w:rsidRPr="00197E54" w:rsidRDefault="00AE767D" w:rsidP="00AE767D">
                              <w:pPr>
                                <w:rPr>
                                  <w:rFonts w:ascii="Times New Roman" w:hAnsi="Times New Roman" w:cs="Times New Roman"/>
                                </w:rPr>
                              </w:pPr>
                            </w:p>
                          </w:tc>
                        </w:tr>
                      </w:tbl>
                      <w:p w14:paraId="38322E90" w14:textId="77777777" w:rsidR="00AE767D" w:rsidRPr="00197E54" w:rsidRDefault="00AE767D" w:rsidP="00AE767D">
                        <w:pPr>
                          <w:rPr>
                            <w:rFonts w:ascii="Times New Roman" w:hAnsi="Times New Roman" w:cs="Times New Roman"/>
                          </w:rPr>
                        </w:pPr>
                      </w:p>
                    </w:tc>
                  </w:tr>
                </w:tbl>
                <w:p w14:paraId="0EDD6E0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352C682E" w14:textId="77777777">
                    <w:tc>
                      <w:tcPr>
                        <w:tcW w:w="0" w:type="auto"/>
                        <w:shd w:val="clear" w:color="auto" w:fill="auto"/>
                        <w:hideMark/>
                      </w:tcPr>
                      <w:p w14:paraId="5FD2063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17461EE4" w14:textId="6F08807D"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kerakujulistest, pihustatud, kerajatest, </w:t>
                        </w:r>
                        <w:proofErr w:type="spellStart"/>
                        <w:r w:rsidR="00AE767D" w:rsidRPr="00197E54">
                          <w:rPr>
                            <w:rFonts w:ascii="Times New Roman" w:hAnsi="Times New Roman" w:cs="Times New Roman"/>
                          </w:rPr>
                          <w:t>helbelistest</w:t>
                        </w:r>
                        <w:proofErr w:type="spellEnd"/>
                        <w:r w:rsidR="00AE767D" w:rsidRPr="00197E54">
                          <w:rPr>
                            <w:rFonts w:ascii="Times New Roman" w:hAnsi="Times New Roman" w:cs="Times New Roman"/>
                          </w:rPr>
                          <w:t xml:space="preserve"> või peenestatud osakestest koosnevad metallilised kütused, kütuste 'segud' või „pürotehnika“ 'segud', mis on valmistatud materjalist, mis sisaldab 99% või enam ükskõik mida järgnevast:</w:t>
                        </w:r>
                      </w:p>
                      <w:tbl>
                        <w:tblPr>
                          <w:tblW w:w="5000" w:type="pct"/>
                          <w:tblCellMar>
                            <w:left w:w="0" w:type="dxa"/>
                            <w:right w:w="0" w:type="dxa"/>
                          </w:tblCellMar>
                          <w:tblLook w:val="04A0" w:firstRow="1" w:lastRow="0" w:firstColumn="1" w:lastColumn="0" w:noHBand="0" w:noVBand="1"/>
                        </w:tblPr>
                        <w:tblGrid>
                          <w:gridCol w:w="153"/>
                          <w:gridCol w:w="7773"/>
                        </w:tblGrid>
                        <w:tr w:rsidR="00AE767D" w:rsidRPr="00197E54" w14:paraId="7C69844B" w14:textId="77777777">
                          <w:tc>
                            <w:tcPr>
                              <w:tcW w:w="0" w:type="auto"/>
                              <w:shd w:val="clear" w:color="auto" w:fill="auto"/>
                              <w:hideMark/>
                            </w:tcPr>
                            <w:p w14:paraId="781BC44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C46B602" w14:textId="3F01B168"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järgmised metallid ja nende 'segud':</w:t>
                              </w:r>
                            </w:p>
                            <w:tbl>
                              <w:tblPr>
                                <w:tblW w:w="5000" w:type="pct"/>
                                <w:tblCellMar>
                                  <w:left w:w="0" w:type="dxa"/>
                                  <w:right w:w="0" w:type="dxa"/>
                                </w:tblCellMar>
                                <w:tblLook w:val="04A0" w:firstRow="1" w:lastRow="0" w:firstColumn="1" w:lastColumn="0" w:noHBand="0" w:noVBand="1"/>
                              </w:tblPr>
                              <w:tblGrid>
                                <w:gridCol w:w="235"/>
                                <w:gridCol w:w="7538"/>
                              </w:tblGrid>
                              <w:tr w:rsidR="00AE767D" w:rsidRPr="00197E54" w14:paraId="3847C829" w14:textId="77777777">
                                <w:tc>
                                  <w:tcPr>
                                    <w:tcW w:w="0" w:type="auto"/>
                                    <w:shd w:val="clear" w:color="auto" w:fill="auto"/>
                                    <w:hideMark/>
                                  </w:tcPr>
                                  <w:p w14:paraId="1FC1444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5464C0D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berüllium</w:t>
                                    </w:r>
                                    <w:proofErr w:type="spellEnd"/>
                                    <w:r w:rsidRPr="00197E54">
                                      <w:rPr>
                                        <w:rFonts w:ascii="Times New Roman" w:hAnsi="Times New Roman" w:cs="Times New Roman"/>
                                      </w:rPr>
                                      <w:t xml:space="preserve"> (CAS 7440-41-7), osakeste suurusega alla 60 </w:t>
                                    </w:r>
                                    <w:proofErr w:type="spellStart"/>
                                    <w:r w:rsidRPr="00197E54">
                                      <w:rPr>
                                        <w:rFonts w:ascii="Times New Roman" w:hAnsi="Times New Roman" w:cs="Times New Roman"/>
                                      </w:rPr>
                                      <w:t>μm</w:t>
                                    </w:r>
                                    <w:proofErr w:type="spellEnd"/>
                                    <w:r w:rsidRPr="00197E54">
                                      <w:rPr>
                                        <w:rFonts w:ascii="Times New Roman" w:hAnsi="Times New Roman" w:cs="Times New Roman"/>
                                      </w:rPr>
                                      <w:t>;</w:t>
                                    </w:r>
                                  </w:p>
                                </w:tc>
                              </w:tr>
                            </w:tbl>
                            <w:p w14:paraId="34D6999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608"/>
                              </w:tblGrid>
                              <w:tr w:rsidR="00AE767D" w:rsidRPr="00197E54" w14:paraId="0C6A89CB" w14:textId="77777777">
                                <w:tc>
                                  <w:tcPr>
                                    <w:tcW w:w="0" w:type="auto"/>
                                    <w:shd w:val="clear" w:color="auto" w:fill="auto"/>
                                    <w:hideMark/>
                                  </w:tcPr>
                                  <w:p w14:paraId="27D0429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7B97DF9D" w14:textId="3EFFACBC"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rauapulber (CAS 7439-89-6), osakeste suurusega 3 </w:t>
                                    </w:r>
                                    <w:proofErr w:type="spellStart"/>
                                    <w:r w:rsidR="00AE767D" w:rsidRPr="00197E54">
                                      <w:rPr>
                                        <w:rFonts w:ascii="Times New Roman" w:hAnsi="Times New Roman" w:cs="Times New Roman"/>
                                      </w:rPr>
                                      <w:t>μm</w:t>
                                    </w:r>
                                    <w:proofErr w:type="spellEnd"/>
                                    <w:r w:rsidR="00AE767D" w:rsidRPr="00197E54">
                                      <w:rPr>
                                        <w:rFonts w:ascii="Times New Roman" w:hAnsi="Times New Roman" w:cs="Times New Roman"/>
                                      </w:rPr>
                                      <w:t xml:space="preserve"> või alla selle, mis on saadud raudoksiidi redutseerimisel vesinikuga;</w:t>
                                    </w:r>
                                  </w:p>
                                </w:tc>
                              </w:tr>
                            </w:tbl>
                            <w:p w14:paraId="6E34D8AE" w14:textId="77777777" w:rsidR="00AE767D" w:rsidRPr="00197E54" w:rsidRDefault="00AE767D" w:rsidP="00AE767D">
                              <w:pPr>
                                <w:rPr>
                                  <w:rFonts w:ascii="Times New Roman" w:hAnsi="Times New Roman" w:cs="Times New Roman"/>
                                </w:rPr>
                              </w:pPr>
                            </w:p>
                          </w:tc>
                        </w:tr>
                      </w:tbl>
                      <w:p w14:paraId="77051F7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761"/>
                        </w:tblGrid>
                        <w:tr w:rsidR="00AE767D" w:rsidRPr="00197E54" w14:paraId="321C3B63" w14:textId="77777777">
                          <w:tc>
                            <w:tcPr>
                              <w:tcW w:w="0" w:type="auto"/>
                              <w:shd w:val="clear" w:color="auto" w:fill="auto"/>
                              <w:hideMark/>
                            </w:tcPr>
                            <w:p w14:paraId="1A94F99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6036E15A" w14:textId="0B4B59EF"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'segud', mis sisaldavad ükskõik mida järgnevast:</w:t>
                              </w:r>
                            </w:p>
                            <w:tbl>
                              <w:tblPr>
                                <w:tblW w:w="5000" w:type="pct"/>
                                <w:tblCellMar>
                                  <w:left w:w="0" w:type="dxa"/>
                                  <w:right w:w="0" w:type="dxa"/>
                                </w:tblCellMar>
                                <w:tblLook w:val="04A0" w:firstRow="1" w:lastRow="0" w:firstColumn="1" w:lastColumn="0" w:noHBand="0" w:noVBand="1"/>
                              </w:tblPr>
                              <w:tblGrid>
                                <w:gridCol w:w="165"/>
                                <w:gridCol w:w="7596"/>
                              </w:tblGrid>
                              <w:tr w:rsidR="00AE767D" w:rsidRPr="00197E54" w14:paraId="56B39E7F" w14:textId="77777777">
                                <w:tc>
                                  <w:tcPr>
                                    <w:tcW w:w="0" w:type="auto"/>
                                    <w:shd w:val="clear" w:color="auto" w:fill="auto"/>
                                    <w:hideMark/>
                                  </w:tcPr>
                                  <w:p w14:paraId="347023F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4D1FC41E" w14:textId="64C5D33B" w:rsidR="00AE767D" w:rsidRPr="00197E54" w:rsidRDefault="002226FC" w:rsidP="00AE767D">
                                    <w:pPr>
                                      <w:rPr>
                                        <w:rFonts w:ascii="Times New Roman" w:hAnsi="Times New Roman" w:cs="Times New Roman"/>
                                      </w:rPr>
                                    </w:pPr>
                                    <w:r>
                                      <w:rPr>
                                        <w:rFonts w:ascii="Times New Roman" w:hAnsi="Times New Roman" w:cs="Times New Roman"/>
                                      </w:rPr>
                                      <w:t xml:space="preserve"> </w:t>
                                    </w:r>
                                    <w:proofErr w:type="spellStart"/>
                                    <w:r w:rsidR="00AE767D" w:rsidRPr="00197E54">
                                      <w:rPr>
                                        <w:rFonts w:ascii="Times New Roman" w:hAnsi="Times New Roman" w:cs="Times New Roman"/>
                                      </w:rPr>
                                      <w:t>tsirkoonium</w:t>
                                    </w:r>
                                    <w:proofErr w:type="spellEnd"/>
                                    <w:r w:rsidR="00AE767D" w:rsidRPr="00197E54">
                                      <w:rPr>
                                        <w:rFonts w:ascii="Times New Roman" w:hAnsi="Times New Roman" w:cs="Times New Roman"/>
                                      </w:rPr>
                                      <w:t xml:space="preserve"> (CAS 7440-67-7), magneesium (CAS 7439-95-4) ja nende sulamid osakeste suurusega alla 60 </w:t>
                                    </w:r>
                                    <w:proofErr w:type="spellStart"/>
                                    <w:r w:rsidR="00AE767D" w:rsidRPr="00197E54">
                                      <w:rPr>
                                        <w:rFonts w:ascii="Times New Roman" w:hAnsi="Times New Roman" w:cs="Times New Roman"/>
                                      </w:rPr>
                                      <w:t>μm</w:t>
                                    </w:r>
                                    <w:proofErr w:type="spellEnd"/>
                                    <w:r w:rsidR="00AE767D" w:rsidRPr="00197E54">
                                      <w:rPr>
                                        <w:rFonts w:ascii="Times New Roman" w:hAnsi="Times New Roman" w:cs="Times New Roman"/>
                                      </w:rPr>
                                      <w:t>; või</w:t>
                                    </w:r>
                                  </w:p>
                                </w:tc>
                              </w:tr>
                            </w:tbl>
                            <w:p w14:paraId="43D441A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596"/>
                              </w:tblGrid>
                              <w:tr w:rsidR="00AE767D" w:rsidRPr="00197E54" w14:paraId="7791A273" w14:textId="77777777">
                                <w:tc>
                                  <w:tcPr>
                                    <w:tcW w:w="0" w:type="auto"/>
                                    <w:shd w:val="clear" w:color="auto" w:fill="auto"/>
                                    <w:hideMark/>
                                  </w:tcPr>
                                  <w:p w14:paraId="40E89E5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2.</w:t>
                                    </w:r>
                                  </w:p>
                                </w:tc>
                                <w:tc>
                                  <w:tcPr>
                                    <w:tcW w:w="0" w:type="auto"/>
                                    <w:shd w:val="clear" w:color="auto" w:fill="auto"/>
                                    <w:hideMark/>
                                  </w:tcPr>
                                  <w:p w14:paraId="370FE359" w14:textId="34361B65"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boorist (CAS 7440-42-8) või boorkarbiidist (CAS 12069-32-8) kütused puhtusega 85% või rohkem ja osakeste suurusega alla 60 </w:t>
                                    </w:r>
                                    <w:proofErr w:type="spellStart"/>
                                    <w:r w:rsidR="00AE767D" w:rsidRPr="00197E54">
                                      <w:rPr>
                                        <w:rFonts w:ascii="Times New Roman" w:hAnsi="Times New Roman" w:cs="Times New Roman"/>
                                      </w:rPr>
                                      <w:t>μm</w:t>
                                    </w:r>
                                    <w:proofErr w:type="spellEnd"/>
                                    <w:r w:rsidR="00AE767D" w:rsidRPr="00197E54">
                                      <w:rPr>
                                        <w:rFonts w:ascii="Times New Roman" w:hAnsi="Times New Roman" w:cs="Times New Roman"/>
                                      </w:rPr>
                                      <w:t>;</w:t>
                                    </w:r>
                                  </w:p>
                                </w:tc>
                              </w:tr>
                            </w:tbl>
                            <w:p w14:paraId="2911FCCE" w14:textId="77777777" w:rsidR="00AE767D" w:rsidRPr="00197E54" w:rsidRDefault="00AE767D" w:rsidP="00AE767D">
                              <w:pPr>
                                <w:rPr>
                                  <w:rFonts w:ascii="Times New Roman" w:hAnsi="Times New Roman" w:cs="Times New Roman"/>
                                </w:rPr>
                              </w:pPr>
                            </w:p>
                          </w:tc>
                        </w:tr>
                      </w:tbl>
                      <w:p w14:paraId="001F028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088"/>
                        </w:tblGrid>
                        <w:tr w:rsidR="00AE767D" w:rsidRPr="00197E54" w14:paraId="5741B791" w14:textId="77777777">
                          <w:tc>
                            <w:tcPr>
                              <w:tcW w:w="0" w:type="auto"/>
                              <w:shd w:val="clear" w:color="auto" w:fill="auto"/>
                              <w:hideMark/>
                            </w:tcPr>
                            <w:p w14:paraId="40B1E74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0401E1D7"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Punkti ML8.c.5 kohaldatakse „lõhkeainete“ ja kütuse suhtes, sõltumata sellest, kas metallid või sulamid on kapseldatud alumiiniumis, magneesiumis, </w:t>
                              </w:r>
                              <w:proofErr w:type="spellStart"/>
                              <w:r w:rsidRPr="00197E54">
                                <w:rPr>
                                  <w:rFonts w:ascii="Times New Roman" w:hAnsi="Times New Roman" w:cs="Times New Roman"/>
                                  <w:i/>
                                  <w:iCs/>
                                </w:rPr>
                                <w:t>tsirkooniumis</w:t>
                              </w:r>
                              <w:proofErr w:type="spellEnd"/>
                              <w:r w:rsidRPr="00197E54">
                                <w:rPr>
                                  <w:rFonts w:ascii="Times New Roman" w:hAnsi="Times New Roman" w:cs="Times New Roman"/>
                                  <w:i/>
                                  <w:iCs/>
                                </w:rPr>
                                <w:t xml:space="preserve"> või </w:t>
                              </w:r>
                              <w:proofErr w:type="spellStart"/>
                              <w:r w:rsidRPr="00197E54">
                                <w:rPr>
                                  <w:rFonts w:ascii="Times New Roman" w:hAnsi="Times New Roman" w:cs="Times New Roman"/>
                                  <w:i/>
                                  <w:iCs/>
                                </w:rPr>
                                <w:t>berülliumis</w:t>
                              </w:r>
                              <w:proofErr w:type="spellEnd"/>
                              <w:r w:rsidRPr="00197E54">
                                <w:rPr>
                                  <w:rFonts w:ascii="Times New Roman" w:hAnsi="Times New Roman" w:cs="Times New Roman"/>
                                  <w:i/>
                                  <w:iCs/>
                                </w:rPr>
                                <w:t xml:space="preserve"> või mitte.</w:t>
                              </w:r>
                            </w:p>
                          </w:tc>
                        </w:tr>
                      </w:tbl>
                      <w:p w14:paraId="0F2C13F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088"/>
                        </w:tblGrid>
                        <w:tr w:rsidR="00AE767D" w:rsidRPr="00197E54" w14:paraId="4A8B2524" w14:textId="77777777">
                          <w:tc>
                            <w:tcPr>
                              <w:tcW w:w="0" w:type="auto"/>
                              <w:shd w:val="clear" w:color="auto" w:fill="auto"/>
                              <w:hideMark/>
                            </w:tcPr>
                            <w:p w14:paraId="2905A4F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5897971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Punkti ML8.c.5.b kohaldatakse ainult selliste osakestest koosnevate metalliliste kütuste suhtes, mis on segatud muude ainetega, et moodustada sõjaliseks otstarbeks koostatud 'segu', näiteks vedelad suspensioonilaadsed „raketikütused“, tahked „raketikütused“ või „pürotehnilised“ 'segud'.</w:t>
                              </w:r>
                            </w:p>
                          </w:tc>
                        </w:tr>
                      </w:tbl>
                      <w:p w14:paraId="571CB83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088"/>
                        </w:tblGrid>
                        <w:tr w:rsidR="00AE767D" w:rsidRPr="00197E54" w14:paraId="63F409B2" w14:textId="77777777">
                          <w:tc>
                            <w:tcPr>
                              <w:tcW w:w="0" w:type="auto"/>
                              <w:shd w:val="clear" w:color="auto" w:fill="auto"/>
                              <w:hideMark/>
                            </w:tcPr>
                            <w:p w14:paraId="03D4ADB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3</w:t>
                              </w:r>
                            </w:p>
                          </w:tc>
                          <w:tc>
                            <w:tcPr>
                              <w:tcW w:w="0" w:type="auto"/>
                              <w:shd w:val="clear" w:color="auto" w:fill="auto"/>
                              <w:hideMark/>
                            </w:tcPr>
                            <w:p w14:paraId="11181541" w14:textId="1AC5BF65" w:rsidR="00AE767D" w:rsidRPr="00197E54" w:rsidRDefault="00AE767D" w:rsidP="00AE767D">
                              <w:pPr>
                                <w:rPr>
                                  <w:rFonts w:ascii="Times New Roman" w:hAnsi="Times New Roman" w:cs="Times New Roman"/>
                                </w:rPr>
                              </w:pPr>
                              <w:r w:rsidRPr="00197E54">
                                <w:rPr>
                                  <w:rFonts w:ascii="Times New Roman" w:hAnsi="Times New Roman" w:cs="Times New Roman"/>
                                  <w:i/>
                                  <w:iCs/>
                                </w:rPr>
                                <w:t>Punkti ML8.c.5.b.2 ei kohaldata boori ja boorkarbiidi suhtes, mida on rikastatud boor-10-ga (boor-10 sisaldus 20% või rohkem).</w:t>
                              </w:r>
                            </w:p>
                          </w:tc>
                        </w:tr>
                      </w:tbl>
                      <w:p w14:paraId="2424DC84" w14:textId="77777777" w:rsidR="00AE767D" w:rsidRPr="00197E54" w:rsidRDefault="00AE767D" w:rsidP="00AE767D">
                        <w:pPr>
                          <w:rPr>
                            <w:rFonts w:ascii="Times New Roman" w:hAnsi="Times New Roman" w:cs="Times New Roman"/>
                          </w:rPr>
                        </w:pPr>
                      </w:p>
                    </w:tc>
                  </w:tr>
                </w:tbl>
                <w:p w14:paraId="03A5775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1E3A6B58" w14:textId="77777777">
                    <w:tc>
                      <w:tcPr>
                        <w:tcW w:w="0" w:type="auto"/>
                        <w:shd w:val="clear" w:color="auto" w:fill="auto"/>
                        <w:hideMark/>
                      </w:tcPr>
                      <w:p w14:paraId="7DE01B2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197E52C7" w14:textId="6F848CAB"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sõjalised materjalid, mis sisaldavad spetsiaalselt leegiheitjates või süütelaskemoonas kasutamiseks koostatud süsivesinikpõletusaine paksendeid, nagu </w:t>
                        </w:r>
                        <w:proofErr w:type="spellStart"/>
                        <w:r w:rsidR="00AE767D" w:rsidRPr="00197E54">
                          <w:rPr>
                            <w:rFonts w:ascii="Times New Roman" w:hAnsi="Times New Roman" w:cs="Times New Roman"/>
                          </w:rPr>
                          <w:t>metallstearaate</w:t>
                        </w:r>
                        <w:proofErr w:type="spellEnd"/>
                        <w:r w:rsidR="00AE767D" w:rsidRPr="00197E54">
                          <w:rPr>
                            <w:rFonts w:ascii="Times New Roman" w:hAnsi="Times New Roman" w:cs="Times New Roman"/>
                          </w:rPr>
                          <w:t xml:space="preserve"> (näiteks </w:t>
                        </w:r>
                        <w:proofErr w:type="spellStart"/>
                        <w:r w:rsidR="00AE767D" w:rsidRPr="00197E54">
                          <w:rPr>
                            <w:rFonts w:ascii="Times New Roman" w:hAnsi="Times New Roman" w:cs="Times New Roman"/>
                          </w:rPr>
                          <w:t>oktopalmitaate</w:t>
                        </w:r>
                        <w:proofErr w:type="spellEnd"/>
                        <w:r w:rsidR="00AE767D" w:rsidRPr="00197E54">
                          <w:rPr>
                            <w:rFonts w:ascii="Times New Roman" w:hAnsi="Times New Roman" w:cs="Times New Roman"/>
                          </w:rPr>
                          <w:t xml:space="preserve"> (CAS 637-12-7)) või metallpalmitaate;</w:t>
                        </w:r>
                      </w:p>
                    </w:tc>
                  </w:tr>
                </w:tbl>
                <w:p w14:paraId="4234DAA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1E5D4953" w14:textId="77777777">
                    <w:tc>
                      <w:tcPr>
                        <w:tcW w:w="0" w:type="auto"/>
                        <w:shd w:val="clear" w:color="auto" w:fill="auto"/>
                        <w:hideMark/>
                      </w:tcPr>
                      <w:p w14:paraId="00B4D75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2609B748" w14:textId="77777777" w:rsidR="002226FC" w:rsidRDefault="002226FC" w:rsidP="00AE767D">
                        <w:pPr>
                          <w:rPr>
                            <w:rFonts w:ascii="Times New Roman" w:hAnsi="Times New Roman" w:cs="Times New Roman"/>
                          </w:rPr>
                        </w:pPr>
                        <w:r>
                          <w:rPr>
                            <w:rFonts w:ascii="Times New Roman" w:hAnsi="Times New Roman" w:cs="Times New Roman"/>
                          </w:rPr>
                          <w:t xml:space="preserve"> </w:t>
                        </w:r>
                        <w:proofErr w:type="spellStart"/>
                        <w:r w:rsidR="00AE767D" w:rsidRPr="00197E54">
                          <w:rPr>
                            <w:rFonts w:ascii="Times New Roman" w:hAnsi="Times New Roman" w:cs="Times New Roman"/>
                          </w:rPr>
                          <w:t>perkloraadid</w:t>
                        </w:r>
                        <w:proofErr w:type="spellEnd"/>
                        <w:r w:rsidR="00AE767D" w:rsidRPr="00197E54">
                          <w:rPr>
                            <w:rFonts w:ascii="Times New Roman" w:hAnsi="Times New Roman" w:cs="Times New Roman"/>
                          </w:rPr>
                          <w:t xml:space="preserve">, kloraadid ja kromaadid segus pulbriliste metallidega või teiste kõrge energiasisaldusega kütusekomponentidega; </w:t>
                        </w:r>
                      </w:p>
                      <w:p w14:paraId="34B4FD11" w14:textId="0AE7288B" w:rsidR="00AE767D" w:rsidRPr="00197E54" w:rsidRDefault="002226FC" w:rsidP="00AE767D">
                        <w:pPr>
                          <w:rPr>
                            <w:rFonts w:ascii="Times New Roman" w:hAnsi="Times New Roman" w:cs="Times New Roman"/>
                          </w:rPr>
                        </w:pPr>
                        <w:r>
                          <w:rPr>
                            <w:rFonts w:ascii="Times New Roman" w:hAnsi="Times New Roman" w:cs="Times New Roman"/>
                          </w:rPr>
                          <w:t xml:space="preserve">8. </w:t>
                        </w:r>
                        <w:r w:rsidR="00AE767D" w:rsidRPr="00197E54">
                          <w:rPr>
                            <w:rFonts w:ascii="Times New Roman" w:hAnsi="Times New Roman" w:cs="Times New Roman"/>
                          </w:rPr>
                          <w:t>kerakujulistest või kerajatest osakestest alumiiniumipulber</w:t>
                        </w:r>
                        <w:r>
                          <w:rPr>
                            <w:rFonts w:ascii="Times New Roman" w:hAnsi="Times New Roman" w:cs="Times New Roman"/>
                          </w:rPr>
                          <w:t xml:space="preserve"> </w:t>
                        </w:r>
                      </w:p>
                    </w:tc>
                  </w:tr>
                </w:tbl>
                <w:p w14:paraId="7BD2B37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
                    <w:gridCol w:w="8085"/>
                  </w:tblGrid>
                  <w:tr w:rsidR="00AE767D" w:rsidRPr="00197E54" w14:paraId="7A52E3D9" w14:textId="77777777">
                    <w:tc>
                      <w:tcPr>
                        <w:tcW w:w="0" w:type="auto"/>
                        <w:shd w:val="clear" w:color="auto" w:fill="auto"/>
                        <w:hideMark/>
                      </w:tcPr>
                      <w:p w14:paraId="5D3B5779" w14:textId="2F4C4708" w:rsidR="00AE767D" w:rsidRPr="00197E54" w:rsidRDefault="00AE767D" w:rsidP="00AE767D">
                        <w:pPr>
                          <w:rPr>
                            <w:rFonts w:ascii="Times New Roman" w:hAnsi="Times New Roman" w:cs="Times New Roman"/>
                          </w:rPr>
                        </w:pPr>
                      </w:p>
                    </w:tc>
                    <w:tc>
                      <w:tcPr>
                        <w:tcW w:w="0" w:type="auto"/>
                        <w:shd w:val="clear" w:color="auto" w:fill="auto"/>
                        <w:hideMark/>
                      </w:tcPr>
                      <w:p w14:paraId="48979599" w14:textId="1C4DC05F" w:rsidR="00AE767D" w:rsidRPr="00197E54" w:rsidRDefault="00AE767D" w:rsidP="00AE767D">
                        <w:pPr>
                          <w:rPr>
                            <w:rFonts w:ascii="Times New Roman" w:hAnsi="Times New Roman" w:cs="Times New Roman"/>
                          </w:rPr>
                        </w:pPr>
                        <w:r w:rsidRPr="00197E54">
                          <w:rPr>
                            <w:rFonts w:ascii="Times New Roman" w:hAnsi="Times New Roman" w:cs="Times New Roman"/>
                          </w:rPr>
                          <w:t>(CAS 7429-90-5), osakeste suurusega 60 </w:t>
                        </w:r>
                        <w:proofErr w:type="spellStart"/>
                        <w:r w:rsidRPr="00197E54">
                          <w:rPr>
                            <w:rFonts w:ascii="Times New Roman" w:hAnsi="Times New Roman" w:cs="Times New Roman"/>
                          </w:rPr>
                          <w:t>μm</w:t>
                        </w:r>
                        <w:proofErr w:type="spellEnd"/>
                        <w:r w:rsidRPr="00197E54">
                          <w:rPr>
                            <w:rFonts w:ascii="Times New Roman" w:hAnsi="Times New Roman" w:cs="Times New Roman"/>
                          </w:rPr>
                          <w:t xml:space="preserve"> või alla selle ning mis on valmistatud materjalist alumiiniumisisaldusega 99% või rohkem;</w:t>
                        </w:r>
                      </w:p>
                    </w:tc>
                  </w:tr>
                </w:tbl>
                <w:p w14:paraId="58FBF0C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7"/>
                    <w:gridCol w:w="7834"/>
                  </w:tblGrid>
                  <w:tr w:rsidR="00AE767D" w:rsidRPr="00197E54" w14:paraId="16FA9B41" w14:textId="77777777">
                    <w:tc>
                      <w:tcPr>
                        <w:tcW w:w="0" w:type="auto"/>
                        <w:shd w:val="clear" w:color="auto" w:fill="auto"/>
                        <w:hideMark/>
                      </w:tcPr>
                      <w:p w14:paraId="54518A6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5737E93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titaani alahüdriid (</w:t>
                        </w:r>
                        <w:proofErr w:type="spellStart"/>
                        <w:r w:rsidRPr="00197E54">
                          <w:rPr>
                            <w:rFonts w:ascii="Times New Roman" w:hAnsi="Times New Roman" w:cs="Times New Roman"/>
                          </w:rPr>
                          <w:t>TiH</w:t>
                        </w:r>
                        <w:r w:rsidRPr="00197E54">
                          <w:rPr>
                            <w:rFonts w:ascii="Times New Roman" w:hAnsi="Times New Roman" w:cs="Times New Roman"/>
                            <w:vertAlign w:val="subscript"/>
                          </w:rPr>
                          <w:t>n</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stöhhiomeetriaga</w:t>
                        </w:r>
                        <w:proofErr w:type="spellEnd"/>
                        <w:r w:rsidRPr="00197E54">
                          <w:rPr>
                            <w:rFonts w:ascii="Times New Roman" w:hAnsi="Times New Roman" w:cs="Times New Roman"/>
                          </w:rPr>
                          <w:t xml:space="preserve"> n = 0,65–1,68;</w:t>
                        </w:r>
                      </w:p>
                    </w:tc>
                  </w:tr>
                </w:tbl>
                <w:p w14:paraId="2722CFE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21B7E9EE" w14:textId="77777777">
                    <w:tc>
                      <w:tcPr>
                        <w:tcW w:w="0" w:type="auto"/>
                        <w:shd w:val="clear" w:color="auto" w:fill="auto"/>
                        <w:hideMark/>
                      </w:tcPr>
                      <w:p w14:paraId="7D8E88B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10.</w:t>
                        </w:r>
                      </w:p>
                    </w:tc>
                    <w:tc>
                      <w:tcPr>
                        <w:tcW w:w="0" w:type="auto"/>
                        <w:shd w:val="clear" w:color="auto" w:fill="auto"/>
                        <w:hideMark/>
                      </w:tcPr>
                      <w:p w14:paraId="6020A0DC" w14:textId="68C52200"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järgmised punktis ML8.c.1 märkimata suure energiatihedusega vedelad kütused:</w:t>
                        </w:r>
                      </w:p>
                      <w:tbl>
                        <w:tblPr>
                          <w:tblW w:w="5000" w:type="pct"/>
                          <w:tblCellMar>
                            <w:left w:w="0" w:type="dxa"/>
                            <w:right w:w="0" w:type="dxa"/>
                          </w:tblCellMar>
                          <w:tblLook w:val="04A0" w:firstRow="1" w:lastRow="0" w:firstColumn="1" w:lastColumn="0" w:noHBand="0" w:noVBand="1"/>
                        </w:tblPr>
                        <w:tblGrid>
                          <w:gridCol w:w="153"/>
                          <w:gridCol w:w="7663"/>
                        </w:tblGrid>
                        <w:tr w:rsidR="00AE767D" w:rsidRPr="00197E54" w14:paraId="3083D38F" w14:textId="77777777">
                          <w:tc>
                            <w:tcPr>
                              <w:tcW w:w="0" w:type="auto"/>
                              <w:shd w:val="clear" w:color="auto" w:fill="auto"/>
                              <w:hideMark/>
                            </w:tcPr>
                            <w:p w14:paraId="5EC80ED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BEDE555" w14:textId="6DB65AA6"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segatud kütus, mis sisaldab nii tahket kui ka vedelat kütust (nt boorisuspensioon), mille massipõhine energiatihedus on 40 MJ/kg või suurem;</w:t>
                              </w:r>
                            </w:p>
                          </w:tc>
                        </w:tr>
                      </w:tbl>
                      <w:p w14:paraId="4C57DB1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651"/>
                        </w:tblGrid>
                        <w:tr w:rsidR="00AE767D" w:rsidRPr="00197E54" w14:paraId="6B8A5037" w14:textId="77777777">
                          <w:tc>
                            <w:tcPr>
                              <w:tcW w:w="0" w:type="auto"/>
                              <w:shd w:val="clear" w:color="auto" w:fill="auto"/>
                              <w:hideMark/>
                            </w:tcPr>
                            <w:p w14:paraId="617C8F1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0289623C" w14:textId="07C08DCA"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muud suure energiatihedusega kütused ja kütuselisandid (näiteks </w:t>
                              </w:r>
                              <w:proofErr w:type="spellStart"/>
                              <w:r w:rsidR="00AE767D" w:rsidRPr="00197E54">
                                <w:rPr>
                                  <w:rFonts w:ascii="Times New Roman" w:hAnsi="Times New Roman" w:cs="Times New Roman"/>
                                </w:rPr>
                                <w:t>kubaan</w:t>
                              </w:r>
                              <w:proofErr w:type="spellEnd"/>
                              <w:r w:rsidR="00AE767D" w:rsidRPr="00197E54">
                                <w:rPr>
                                  <w:rFonts w:ascii="Times New Roman" w:hAnsi="Times New Roman" w:cs="Times New Roman"/>
                                </w:rPr>
                                <w:t>, ioonlahused, JP-7, JP-10), mille mahupõhine energiatihedus on 37,5 GJ/m</w:t>
                              </w:r>
                              <w:r w:rsidR="00AE767D" w:rsidRPr="00197E54">
                                <w:rPr>
                                  <w:rFonts w:ascii="Times New Roman" w:hAnsi="Times New Roman" w:cs="Times New Roman"/>
                                  <w:vertAlign w:val="superscript"/>
                                </w:rPr>
                                <w:t>3</w:t>
                              </w:r>
                              <w:r w:rsidR="00AE767D" w:rsidRPr="00197E54">
                                <w:rPr>
                                  <w:rFonts w:ascii="Times New Roman" w:hAnsi="Times New Roman" w:cs="Times New Roman"/>
                                </w:rPr>
                                <w:t xml:space="preserve"> või suurem, mõõdetuna 293 K (20 °C) ja </w:t>
                              </w:r>
                              <w:proofErr w:type="spellStart"/>
                              <w:r w:rsidR="00AE767D" w:rsidRPr="00197E54">
                                <w:rPr>
                                  <w:rFonts w:ascii="Times New Roman" w:hAnsi="Times New Roman" w:cs="Times New Roman"/>
                                </w:rPr>
                                <w:t>üheatmosfäärilise</w:t>
                              </w:r>
                              <w:proofErr w:type="spellEnd"/>
                              <w:r w:rsidR="00AE767D" w:rsidRPr="00197E54">
                                <w:rPr>
                                  <w:rFonts w:ascii="Times New Roman" w:hAnsi="Times New Roman" w:cs="Times New Roman"/>
                                </w:rPr>
                                <w:t xml:space="preserve"> (101,325 </w:t>
                              </w:r>
                              <w:proofErr w:type="spellStart"/>
                              <w:r w:rsidR="00AE767D" w:rsidRPr="00197E54">
                                <w:rPr>
                                  <w:rFonts w:ascii="Times New Roman" w:hAnsi="Times New Roman" w:cs="Times New Roman"/>
                                </w:rPr>
                                <w:t>kPa</w:t>
                              </w:r>
                              <w:proofErr w:type="spellEnd"/>
                              <w:r w:rsidR="00AE767D" w:rsidRPr="00197E54">
                                <w:rPr>
                                  <w:rFonts w:ascii="Times New Roman" w:hAnsi="Times New Roman" w:cs="Times New Roman"/>
                                </w:rPr>
                                <w:t>) rõhu juures;</w:t>
                              </w:r>
                            </w:p>
                          </w:tc>
                        </w:tr>
                      </w:tbl>
                      <w:p w14:paraId="3434459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3"/>
                          <w:gridCol w:w="7143"/>
                        </w:tblGrid>
                        <w:tr w:rsidR="00AE767D" w:rsidRPr="00197E54" w14:paraId="0E73D987" w14:textId="77777777">
                          <w:tc>
                            <w:tcPr>
                              <w:tcW w:w="0" w:type="auto"/>
                              <w:shd w:val="clear" w:color="auto" w:fill="auto"/>
                              <w:hideMark/>
                            </w:tcPr>
                            <w:p w14:paraId="545DB8B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2A83698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ML8.c.10.b ei hõlma rafineeritud fossiilkütuseid või biokütuseid või tsiviillennunduses kasutatavaks tunnistatud mootorite kütuseid.</w:t>
                              </w:r>
                            </w:p>
                          </w:tc>
                        </w:tr>
                      </w:tbl>
                      <w:p w14:paraId="0D6CCB17" w14:textId="77777777" w:rsidR="00AE767D" w:rsidRPr="00197E54" w:rsidRDefault="00AE767D" w:rsidP="00AE767D">
                        <w:pPr>
                          <w:rPr>
                            <w:rFonts w:ascii="Times New Roman" w:hAnsi="Times New Roman" w:cs="Times New Roman"/>
                          </w:rPr>
                        </w:pPr>
                      </w:p>
                    </w:tc>
                  </w:tr>
                </w:tbl>
                <w:p w14:paraId="2796084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2EEBA079" w14:textId="77777777">
                    <w:tc>
                      <w:tcPr>
                        <w:tcW w:w="0" w:type="auto"/>
                        <w:shd w:val="clear" w:color="auto" w:fill="auto"/>
                        <w:hideMark/>
                      </w:tcPr>
                      <w:p w14:paraId="41C799A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11.</w:t>
                        </w:r>
                      </w:p>
                    </w:tc>
                    <w:tc>
                      <w:tcPr>
                        <w:tcW w:w="0" w:type="auto"/>
                        <w:shd w:val="clear" w:color="auto" w:fill="auto"/>
                        <w:hideMark/>
                      </w:tcPr>
                      <w:p w14:paraId="215F698D" w14:textId="010C3F0D"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järgmised „pürotehnilised“ ja </w:t>
                        </w:r>
                        <w:proofErr w:type="spellStart"/>
                        <w:r w:rsidR="00AE767D" w:rsidRPr="00197E54">
                          <w:rPr>
                            <w:rFonts w:ascii="Times New Roman" w:hAnsi="Times New Roman" w:cs="Times New Roman"/>
                          </w:rPr>
                          <w:t>pürofoorsed</w:t>
                        </w:r>
                        <w:proofErr w:type="spellEnd"/>
                        <w:r w:rsidR="00AE767D" w:rsidRPr="00197E54">
                          <w:rPr>
                            <w:rFonts w:ascii="Times New Roman" w:hAnsi="Times New Roman" w:cs="Times New Roman"/>
                          </w:rPr>
                          <w:t xml:space="preserve"> ained:</w:t>
                        </w:r>
                      </w:p>
                      <w:tbl>
                        <w:tblPr>
                          <w:tblW w:w="5000" w:type="pct"/>
                          <w:tblCellMar>
                            <w:left w:w="0" w:type="dxa"/>
                            <w:right w:w="0" w:type="dxa"/>
                          </w:tblCellMar>
                          <w:tblLook w:val="04A0" w:firstRow="1" w:lastRow="0" w:firstColumn="1" w:lastColumn="0" w:noHBand="0" w:noVBand="1"/>
                        </w:tblPr>
                        <w:tblGrid>
                          <w:gridCol w:w="153"/>
                          <w:gridCol w:w="7663"/>
                        </w:tblGrid>
                        <w:tr w:rsidR="00AE767D" w:rsidRPr="00197E54" w14:paraId="30E17B8D" w14:textId="77777777">
                          <w:tc>
                            <w:tcPr>
                              <w:tcW w:w="0" w:type="auto"/>
                              <w:shd w:val="clear" w:color="auto" w:fill="auto"/>
                              <w:hideMark/>
                            </w:tcPr>
                            <w:p w14:paraId="646108A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996FFD5" w14:textId="4DDB7FD5"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„pürotehnilised“ ja </w:t>
                              </w:r>
                              <w:proofErr w:type="spellStart"/>
                              <w:r w:rsidR="00AE767D" w:rsidRPr="00197E54">
                                <w:rPr>
                                  <w:rFonts w:ascii="Times New Roman" w:hAnsi="Times New Roman" w:cs="Times New Roman"/>
                                </w:rPr>
                                <w:t>pürofoorsed</w:t>
                              </w:r>
                              <w:proofErr w:type="spellEnd"/>
                              <w:r w:rsidR="00AE767D" w:rsidRPr="00197E54">
                                <w:rPr>
                                  <w:rFonts w:ascii="Times New Roman" w:hAnsi="Times New Roman" w:cs="Times New Roman"/>
                                </w:rPr>
                                <w:t xml:space="preserve"> ained, mis on spetsiaalselt loodud, et tõhustada või kontrollida kiirgava energia tootmist kogu </w:t>
                              </w:r>
                              <w:proofErr w:type="spellStart"/>
                              <w:r w:rsidR="00AE767D" w:rsidRPr="00197E54">
                                <w:rPr>
                                  <w:rFonts w:ascii="Times New Roman" w:hAnsi="Times New Roman" w:cs="Times New Roman"/>
                                </w:rPr>
                                <w:t>infrapunaspektris</w:t>
                              </w:r>
                              <w:proofErr w:type="spellEnd"/>
                              <w:r w:rsidR="00AE767D" w:rsidRPr="00197E54">
                                <w:rPr>
                                  <w:rFonts w:ascii="Times New Roman" w:hAnsi="Times New Roman" w:cs="Times New Roman"/>
                                </w:rPr>
                                <w:t>;</w:t>
                              </w:r>
                            </w:p>
                          </w:tc>
                        </w:tr>
                      </w:tbl>
                      <w:p w14:paraId="554D9CB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651"/>
                        </w:tblGrid>
                        <w:tr w:rsidR="00AE767D" w:rsidRPr="00197E54" w14:paraId="4DAE49D2" w14:textId="77777777">
                          <w:tc>
                            <w:tcPr>
                              <w:tcW w:w="0" w:type="auto"/>
                              <w:shd w:val="clear" w:color="auto" w:fill="auto"/>
                              <w:hideMark/>
                            </w:tcPr>
                            <w:p w14:paraId="1D825082"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2B5742E6" w14:textId="78C3EB5D"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magneesiumi, </w:t>
                              </w:r>
                              <w:proofErr w:type="spellStart"/>
                              <w:r w:rsidR="00AE767D" w:rsidRPr="00197E54">
                                <w:rPr>
                                  <w:rFonts w:ascii="Times New Roman" w:hAnsi="Times New Roman" w:cs="Times New Roman"/>
                                </w:rPr>
                                <w:t>polüetrafluoroetüleeni</w:t>
                              </w:r>
                              <w:proofErr w:type="spellEnd"/>
                              <w:r w:rsidR="00AE767D" w:rsidRPr="00197E54">
                                <w:rPr>
                                  <w:rFonts w:ascii="Times New Roman" w:hAnsi="Times New Roman" w:cs="Times New Roman"/>
                                </w:rPr>
                                <w:t xml:space="preserve"> (PTFE) ning </w:t>
                              </w:r>
                              <w:proofErr w:type="spellStart"/>
                              <w:r w:rsidR="00AE767D" w:rsidRPr="00197E54">
                                <w:rPr>
                                  <w:rFonts w:ascii="Times New Roman" w:hAnsi="Times New Roman" w:cs="Times New Roman"/>
                                </w:rPr>
                                <w:t>vinülideendi</w:t>
                              </w:r>
                              <w:proofErr w:type="spellEnd"/>
                              <w:r w:rsidR="00AE767D" w:rsidRPr="00197E54">
                                <w:rPr>
                                  <w:rFonts w:ascii="Times New Roman" w:hAnsi="Times New Roman" w:cs="Times New Roman"/>
                                </w:rPr>
                                <w:t xml:space="preserve"> fluoriid-</w:t>
                              </w:r>
                              <w:proofErr w:type="spellStart"/>
                              <w:r w:rsidR="00AE767D" w:rsidRPr="00197E54">
                                <w:rPr>
                                  <w:rFonts w:ascii="Times New Roman" w:hAnsi="Times New Roman" w:cs="Times New Roman"/>
                                </w:rPr>
                                <w:t>hexafluoropropüleen</w:t>
                              </w:r>
                              <w:proofErr w:type="spellEnd"/>
                              <w:r w:rsidR="00AE767D" w:rsidRPr="00197E54">
                                <w:rPr>
                                  <w:rFonts w:ascii="Times New Roman" w:hAnsi="Times New Roman" w:cs="Times New Roman"/>
                                </w:rPr>
                                <w:t xml:space="preserve"> </w:t>
                              </w:r>
                              <w:proofErr w:type="spellStart"/>
                              <w:r w:rsidR="00AE767D" w:rsidRPr="00197E54">
                                <w:rPr>
                                  <w:rFonts w:ascii="Times New Roman" w:hAnsi="Times New Roman" w:cs="Times New Roman"/>
                                </w:rPr>
                                <w:t>kopolümeeride</w:t>
                              </w:r>
                              <w:proofErr w:type="spellEnd"/>
                              <w:r w:rsidR="00AE767D" w:rsidRPr="00197E54">
                                <w:rPr>
                                  <w:rFonts w:ascii="Times New Roman" w:hAnsi="Times New Roman" w:cs="Times New Roman"/>
                                </w:rPr>
                                <w:t xml:space="preserve"> segud (nt MTV);</w:t>
                              </w:r>
                            </w:p>
                          </w:tc>
                        </w:tr>
                      </w:tbl>
                      <w:p w14:paraId="3252D615" w14:textId="77777777" w:rsidR="00AE767D" w:rsidRPr="00197E54" w:rsidRDefault="00AE767D" w:rsidP="00AE767D">
                        <w:pPr>
                          <w:rPr>
                            <w:rFonts w:ascii="Times New Roman" w:hAnsi="Times New Roman" w:cs="Times New Roman"/>
                          </w:rPr>
                        </w:pPr>
                      </w:p>
                    </w:tc>
                  </w:tr>
                </w:tbl>
                <w:p w14:paraId="2078085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5363BFE1" w14:textId="77777777">
                    <w:tc>
                      <w:tcPr>
                        <w:tcW w:w="0" w:type="auto"/>
                        <w:shd w:val="clear" w:color="auto" w:fill="auto"/>
                        <w:hideMark/>
                      </w:tcPr>
                      <w:p w14:paraId="37E3D46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12.</w:t>
                        </w:r>
                      </w:p>
                    </w:tc>
                    <w:tc>
                      <w:tcPr>
                        <w:tcW w:w="0" w:type="auto"/>
                        <w:shd w:val="clear" w:color="auto" w:fill="auto"/>
                        <w:hideMark/>
                      </w:tcPr>
                      <w:p w14:paraId="3A587079" w14:textId="0F29440D"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kategoorias ML8 täpsustamata kütuste segud, „pürotehnilised“ segud või „kõrge siseenergiaga materjalid“, millel on kõik järgmised omadused:</w:t>
                        </w:r>
                      </w:p>
                      <w:tbl>
                        <w:tblPr>
                          <w:tblW w:w="5000" w:type="pct"/>
                          <w:tblCellMar>
                            <w:left w:w="0" w:type="dxa"/>
                            <w:right w:w="0" w:type="dxa"/>
                          </w:tblCellMar>
                          <w:tblLook w:val="04A0" w:firstRow="1" w:lastRow="0" w:firstColumn="1" w:lastColumn="0" w:noHBand="0" w:noVBand="1"/>
                        </w:tblPr>
                        <w:tblGrid>
                          <w:gridCol w:w="215"/>
                          <w:gridCol w:w="7601"/>
                        </w:tblGrid>
                        <w:tr w:rsidR="00AE767D" w:rsidRPr="00197E54" w14:paraId="58DA639B" w14:textId="77777777">
                          <w:tc>
                            <w:tcPr>
                              <w:tcW w:w="0" w:type="auto"/>
                              <w:shd w:val="clear" w:color="auto" w:fill="auto"/>
                              <w:hideMark/>
                            </w:tcPr>
                            <w:p w14:paraId="6DDFB1D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9B7584E" w14:textId="6DD9B468" w:rsidR="00AE767D" w:rsidRPr="00197E54" w:rsidRDefault="00AE767D" w:rsidP="00AE767D">
                              <w:pPr>
                                <w:rPr>
                                  <w:rFonts w:ascii="Times New Roman" w:hAnsi="Times New Roman" w:cs="Times New Roman"/>
                                </w:rPr>
                              </w:pPr>
                              <w:r w:rsidRPr="00197E54">
                                <w:rPr>
                                  <w:rFonts w:ascii="Times New Roman" w:hAnsi="Times New Roman" w:cs="Times New Roman"/>
                                </w:rPr>
                                <w:t>sisaldavad rohkem kui 0,5% mis tahes järgmistest osakestest:</w:t>
                              </w:r>
                            </w:p>
                            <w:tbl>
                              <w:tblPr>
                                <w:tblW w:w="5000" w:type="pct"/>
                                <w:tblCellMar>
                                  <w:left w:w="0" w:type="dxa"/>
                                  <w:right w:w="0" w:type="dxa"/>
                                </w:tblCellMar>
                                <w:tblLook w:val="04A0" w:firstRow="1" w:lastRow="0" w:firstColumn="1" w:lastColumn="0" w:noHBand="0" w:noVBand="1"/>
                              </w:tblPr>
                              <w:tblGrid>
                                <w:gridCol w:w="7347"/>
                                <w:gridCol w:w="254"/>
                              </w:tblGrid>
                              <w:tr w:rsidR="00AE767D" w:rsidRPr="00197E54" w14:paraId="58B93306" w14:textId="77777777" w:rsidTr="00C83AD3">
                                <w:tc>
                                  <w:tcPr>
                                    <w:tcW w:w="4833" w:type="pct"/>
                                    <w:shd w:val="clear" w:color="auto" w:fill="auto"/>
                                    <w:hideMark/>
                                  </w:tcPr>
                                  <w:p w14:paraId="49C38D44" w14:textId="1A6BC9D5" w:rsidR="00AE767D" w:rsidRPr="00197E54" w:rsidRDefault="00AE767D" w:rsidP="00AE767D">
                                    <w:pPr>
                                      <w:rPr>
                                        <w:rFonts w:ascii="Times New Roman" w:hAnsi="Times New Roman" w:cs="Times New Roman"/>
                                      </w:rPr>
                                    </w:pPr>
                                    <w:r w:rsidRPr="00197E54">
                                      <w:rPr>
                                        <w:rFonts w:ascii="Times New Roman" w:hAnsi="Times New Roman" w:cs="Times New Roman"/>
                                      </w:rPr>
                                      <w:t>1.</w:t>
                                    </w:r>
                                    <w:r w:rsidR="00C83AD3" w:rsidRPr="00197E54">
                                      <w:rPr>
                                        <w:rFonts w:ascii="Times New Roman" w:hAnsi="Times New Roman" w:cs="Times New Roman"/>
                                      </w:rPr>
                                      <w:t xml:space="preserve"> alumiinium</w:t>
                                    </w:r>
                                    <w:r w:rsidR="00C83AD3">
                                      <w:rPr>
                                        <w:rFonts w:ascii="Times New Roman" w:hAnsi="Times New Roman" w:cs="Times New Roman"/>
                                      </w:rPr>
                                      <w:t>;</w:t>
                                    </w:r>
                                  </w:p>
                                </w:tc>
                                <w:tc>
                                  <w:tcPr>
                                    <w:tcW w:w="167" w:type="pct"/>
                                    <w:shd w:val="clear" w:color="auto" w:fill="auto"/>
                                    <w:hideMark/>
                                  </w:tcPr>
                                  <w:p w14:paraId="6E0F36E0" w14:textId="6EF883A5" w:rsidR="00AE767D" w:rsidRPr="00197E54" w:rsidRDefault="00AE767D" w:rsidP="00AE767D">
                                    <w:pPr>
                                      <w:rPr>
                                        <w:rFonts w:ascii="Times New Roman" w:hAnsi="Times New Roman" w:cs="Times New Roman"/>
                                      </w:rPr>
                                    </w:pPr>
                                  </w:p>
                                </w:tc>
                              </w:tr>
                            </w:tbl>
                            <w:p w14:paraId="53E74C9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561"/>
                                <w:gridCol w:w="40"/>
                              </w:tblGrid>
                              <w:tr w:rsidR="00AE767D" w:rsidRPr="00197E54" w14:paraId="625BB5C7" w14:textId="77777777">
                                <w:tc>
                                  <w:tcPr>
                                    <w:tcW w:w="0" w:type="auto"/>
                                    <w:shd w:val="clear" w:color="auto" w:fill="auto"/>
                                    <w:hideMark/>
                                  </w:tcPr>
                                  <w:p w14:paraId="6B7112EA" w14:textId="4FEC35A9" w:rsidR="00AE767D" w:rsidRPr="00197E54" w:rsidRDefault="00AE767D" w:rsidP="00AE767D">
                                    <w:pPr>
                                      <w:rPr>
                                        <w:rFonts w:ascii="Times New Roman" w:hAnsi="Times New Roman" w:cs="Times New Roman"/>
                                      </w:rPr>
                                    </w:pPr>
                                    <w:r w:rsidRPr="00197E54">
                                      <w:rPr>
                                        <w:rFonts w:ascii="Times New Roman" w:hAnsi="Times New Roman" w:cs="Times New Roman"/>
                                      </w:rPr>
                                      <w:t>2.</w:t>
                                    </w:r>
                                    <w:r w:rsidR="00C83AD3" w:rsidRPr="00197E54">
                                      <w:rPr>
                                        <w:rFonts w:ascii="Times New Roman" w:hAnsi="Times New Roman" w:cs="Times New Roman"/>
                                      </w:rPr>
                                      <w:t xml:space="preserve"> </w:t>
                                    </w:r>
                                    <w:proofErr w:type="spellStart"/>
                                    <w:r w:rsidR="00C83AD3" w:rsidRPr="00197E54">
                                      <w:rPr>
                                        <w:rFonts w:ascii="Times New Roman" w:hAnsi="Times New Roman" w:cs="Times New Roman"/>
                                      </w:rPr>
                                      <w:t>berüllium</w:t>
                                    </w:r>
                                    <w:proofErr w:type="spellEnd"/>
                                    <w:r w:rsidR="00C83AD3">
                                      <w:rPr>
                                        <w:rFonts w:ascii="Times New Roman" w:hAnsi="Times New Roman" w:cs="Times New Roman"/>
                                      </w:rPr>
                                      <w:t>;</w:t>
                                    </w:r>
                                  </w:p>
                                </w:tc>
                                <w:tc>
                                  <w:tcPr>
                                    <w:tcW w:w="0" w:type="auto"/>
                                    <w:shd w:val="clear" w:color="auto" w:fill="auto"/>
                                    <w:hideMark/>
                                  </w:tcPr>
                                  <w:p w14:paraId="6BEF9CB5" w14:textId="62852643" w:rsidR="00AE767D" w:rsidRPr="00197E54" w:rsidRDefault="00AE767D" w:rsidP="00AE767D">
                                    <w:pPr>
                                      <w:rPr>
                                        <w:rFonts w:ascii="Times New Roman" w:hAnsi="Times New Roman" w:cs="Times New Roman"/>
                                      </w:rPr>
                                    </w:pPr>
                                  </w:p>
                                </w:tc>
                              </w:tr>
                            </w:tbl>
                            <w:p w14:paraId="73596E0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063"/>
                                <w:gridCol w:w="538"/>
                              </w:tblGrid>
                              <w:tr w:rsidR="00AE767D" w:rsidRPr="00197E54" w14:paraId="26CE6F71" w14:textId="77777777" w:rsidTr="00C83AD3">
                                <w:tc>
                                  <w:tcPr>
                                    <w:tcW w:w="4646" w:type="pct"/>
                                    <w:shd w:val="clear" w:color="auto" w:fill="auto"/>
                                    <w:hideMark/>
                                  </w:tcPr>
                                  <w:p w14:paraId="48DF0179" w14:textId="33D36D30"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3.</w:t>
                                    </w:r>
                                    <w:r w:rsidR="00C83AD3">
                                      <w:rPr>
                                        <w:rFonts w:ascii="Times New Roman" w:hAnsi="Times New Roman" w:cs="Times New Roman"/>
                                      </w:rPr>
                                      <w:t xml:space="preserve"> </w:t>
                                    </w:r>
                                    <w:r w:rsidR="00C83AD3" w:rsidRPr="00197E54">
                                      <w:rPr>
                                        <w:rFonts w:ascii="Times New Roman" w:hAnsi="Times New Roman" w:cs="Times New Roman"/>
                                      </w:rPr>
                                      <w:t>boor</w:t>
                                    </w:r>
                                    <w:r w:rsidR="00C83AD3">
                                      <w:rPr>
                                        <w:rFonts w:ascii="Times New Roman" w:hAnsi="Times New Roman" w:cs="Times New Roman"/>
                                      </w:rPr>
                                      <w:t>;</w:t>
                                    </w:r>
                                  </w:p>
                                </w:tc>
                                <w:tc>
                                  <w:tcPr>
                                    <w:tcW w:w="354" w:type="pct"/>
                                    <w:shd w:val="clear" w:color="auto" w:fill="auto"/>
                                    <w:hideMark/>
                                  </w:tcPr>
                                  <w:p w14:paraId="2E484D69" w14:textId="503D80DB" w:rsidR="00AE767D" w:rsidRPr="00197E54" w:rsidRDefault="00AE767D" w:rsidP="00AE767D">
                                    <w:pPr>
                                      <w:rPr>
                                        <w:rFonts w:ascii="Times New Roman" w:hAnsi="Times New Roman" w:cs="Times New Roman"/>
                                      </w:rPr>
                                    </w:pPr>
                                  </w:p>
                                </w:tc>
                              </w:tr>
                            </w:tbl>
                            <w:p w14:paraId="589601A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567"/>
                                <w:gridCol w:w="34"/>
                              </w:tblGrid>
                              <w:tr w:rsidR="00AE767D" w:rsidRPr="00197E54" w14:paraId="017C4017" w14:textId="77777777">
                                <w:tc>
                                  <w:tcPr>
                                    <w:tcW w:w="0" w:type="auto"/>
                                    <w:shd w:val="clear" w:color="auto" w:fill="auto"/>
                                    <w:hideMark/>
                                  </w:tcPr>
                                  <w:p w14:paraId="0DCAB8C4" w14:textId="51108747" w:rsidR="00AE767D" w:rsidRPr="00197E54" w:rsidRDefault="00AE767D" w:rsidP="00AE767D">
                                    <w:pPr>
                                      <w:rPr>
                                        <w:rFonts w:ascii="Times New Roman" w:hAnsi="Times New Roman" w:cs="Times New Roman"/>
                                      </w:rPr>
                                    </w:pPr>
                                    <w:r w:rsidRPr="00197E54">
                                      <w:rPr>
                                        <w:rFonts w:ascii="Times New Roman" w:hAnsi="Times New Roman" w:cs="Times New Roman"/>
                                      </w:rPr>
                                      <w:t>4.</w:t>
                                    </w:r>
                                    <w:r w:rsidR="00C83AD3" w:rsidRPr="00197E54">
                                      <w:rPr>
                                        <w:rFonts w:ascii="Times New Roman" w:hAnsi="Times New Roman" w:cs="Times New Roman"/>
                                      </w:rPr>
                                      <w:t xml:space="preserve"> </w:t>
                                    </w:r>
                                    <w:proofErr w:type="spellStart"/>
                                    <w:r w:rsidR="00C83AD3" w:rsidRPr="00197E54">
                                      <w:rPr>
                                        <w:rFonts w:ascii="Times New Roman" w:hAnsi="Times New Roman" w:cs="Times New Roman"/>
                                      </w:rPr>
                                      <w:t>tsirkoonium</w:t>
                                    </w:r>
                                    <w:proofErr w:type="spellEnd"/>
                                    <w:r w:rsidR="00C83AD3">
                                      <w:rPr>
                                        <w:rFonts w:ascii="Times New Roman" w:hAnsi="Times New Roman" w:cs="Times New Roman"/>
                                      </w:rPr>
                                      <w:t>;</w:t>
                                    </w:r>
                                  </w:p>
                                </w:tc>
                                <w:tc>
                                  <w:tcPr>
                                    <w:tcW w:w="0" w:type="auto"/>
                                    <w:shd w:val="clear" w:color="auto" w:fill="auto"/>
                                    <w:hideMark/>
                                  </w:tcPr>
                                  <w:p w14:paraId="351F0129" w14:textId="02229B85" w:rsidR="00AE767D" w:rsidRPr="00197E54" w:rsidRDefault="00AE767D" w:rsidP="00AE767D">
                                    <w:pPr>
                                      <w:rPr>
                                        <w:rFonts w:ascii="Times New Roman" w:hAnsi="Times New Roman" w:cs="Times New Roman"/>
                                      </w:rPr>
                                    </w:pPr>
                                  </w:p>
                                </w:tc>
                              </w:tr>
                            </w:tbl>
                            <w:p w14:paraId="16B35CB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574"/>
                                <w:gridCol w:w="27"/>
                              </w:tblGrid>
                              <w:tr w:rsidR="00AE767D" w:rsidRPr="00197E54" w14:paraId="4926A449" w14:textId="77777777">
                                <w:tc>
                                  <w:tcPr>
                                    <w:tcW w:w="0" w:type="auto"/>
                                    <w:shd w:val="clear" w:color="auto" w:fill="auto"/>
                                    <w:hideMark/>
                                  </w:tcPr>
                                  <w:p w14:paraId="79F7BDD4" w14:textId="53EAE6F3" w:rsidR="00AE767D" w:rsidRPr="00197E54" w:rsidRDefault="00AE767D" w:rsidP="00AE767D">
                                    <w:pPr>
                                      <w:rPr>
                                        <w:rFonts w:ascii="Times New Roman" w:hAnsi="Times New Roman" w:cs="Times New Roman"/>
                                      </w:rPr>
                                    </w:pPr>
                                    <w:r w:rsidRPr="00197E54">
                                      <w:rPr>
                                        <w:rFonts w:ascii="Times New Roman" w:hAnsi="Times New Roman" w:cs="Times New Roman"/>
                                      </w:rPr>
                                      <w:t>5.</w:t>
                                    </w:r>
                                    <w:r w:rsidR="00C83AD3" w:rsidRPr="00197E54">
                                      <w:rPr>
                                        <w:rFonts w:ascii="Times New Roman" w:hAnsi="Times New Roman" w:cs="Times New Roman"/>
                                      </w:rPr>
                                      <w:t xml:space="preserve"> magneesium või</w:t>
                                    </w:r>
                                  </w:p>
                                </w:tc>
                                <w:tc>
                                  <w:tcPr>
                                    <w:tcW w:w="0" w:type="auto"/>
                                    <w:shd w:val="clear" w:color="auto" w:fill="auto"/>
                                    <w:hideMark/>
                                  </w:tcPr>
                                  <w:p w14:paraId="303A56F4" w14:textId="13DBD544" w:rsidR="00AE767D" w:rsidRPr="00197E54" w:rsidRDefault="00AE767D" w:rsidP="00AE767D">
                                    <w:pPr>
                                      <w:rPr>
                                        <w:rFonts w:ascii="Times New Roman" w:hAnsi="Times New Roman" w:cs="Times New Roman"/>
                                      </w:rPr>
                                    </w:pPr>
                                  </w:p>
                                </w:tc>
                              </w:tr>
                            </w:tbl>
                            <w:p w14:paraId="6A794F9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542"/>
                                <w:gridCol w:w="59"/>
                              </w:tblGrid>
                              <w:tr w:rsidR="00AE767D" w:rsidRPr="00197E54" w14:paraId="485E3B74" w14:textId="77777777">
                                <w:tc>
                                  <w:tcPr>
                                    <w:tcW w:w="0" w:type="auto"/>
                                    <w:shd w:val="clear" w:color="auto" w:fill="auto"/>
                                    <w:hideMark/>
                                  </w:tcPr>
                                  <w:p w14:paraId="4AEF7A92" w14:textId="422992A9" w:rsidR="00AE767D" w:rsidRPr="00197E54" w:rsidRDefault="00AE767D" w:rsidP="00AE767D">
                                    <w:pPr>
                                      <w:rPr>
                                        <w:rFonts w:ascii="Times New Roman" w:hAnsi="Times New Roman" w:cs="Times New Roman"/>
                                      </w:rPr>
                                    </w:pPr>
                                    <w:r w:rsidRPr="00197E54">
                                      <w:rPr>
                                        <w:rFonts w:ascii="Times New Roman" w:hAnsi="Times New Roman" w:cs="Times New Roman"/>
                                      </w:rPr>
                                      <w:t>6.</w:t>
                                    </w:r>
                                    <w:r w:rsidR="00C83AD3" w:rsidRPr="00197E54">
                                      <w:rPr>
                                        <w:rFonts w:ascii="Times New Roman" w:hAnsi="Times New Roman" w:cs="Times New Roman"/>
                                      </w:rPr>
                                      <w:t xml:space="preserve"> titaan;</w:t>
                                    </w:r>
                                  </w:p>
                                </w:tc>
                                <w:tc>
                                  <w:tcPr>
                                    <w:tcW w:w="0" w:type="auto"/>
                                    <w:shd w:val="clear" w:color="auto" w:fill="auto"/>
                                    <w:hideMark/>
                                  </w:tcPr>
                                  <w:p w14:paraId="603E12A5" w14:textId="2F0B13E5" w:rsidR="00AE767D" w:rsidRPr="00197E54" w:rsidRDefault="00AE767D" w:rsidP="00AE767D">
                                    <w:pPr>
                                      <w:rPr>
                                        <w:rFonts w:ascii="Times New Roman" w:hAnsi="Times New Roman" w:cs="Times New Roman"/>
                                      </w:rPr>
                                    </w:pPr>
                                  </w:p>
                                </w:tc>
                              </w:tr>
                            </w:tbl>
                            <w:p w14:paraId="621BA01D" w14:textId="77777777" w:rsidR="00AE767D" w:rsidRPr="00197E54" w:rsidRDefault="00AE767D" w:rsidP="00AE767D">
                              <w:pPr>
                                <w:rPr>
                                  <w:rFonts w:ascii="Times New Roman" w:hAnsi="Times New Roman" w:cs="Times New Roman"/>
                                </w:rPr>
                              </w:pPr>
                            </w:p>
                          </w:tc>
                        </w:tr>
                      </w:tbl>
                      <w:p w14:paraId="4D2C20C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651"/>
                        </w:tblGrid>
                        <w:tr w:rsidR="00AE767D" w:rsidRPr="00197E54" w14:paraId="7237ADF0" w14:textId="77777777">
                          <w:tc>
                            <w:tcPr>
                              <w:tcW w:w="0" w:type="auto"/>
                              <w:shd w:val="clear" w:color="auto" w:fill="auto"/>
                              <w:hideMark/>
                            </w:tcPr>
                            <w:p w14:paraId="30F33D1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7E7BE61C" w14:textId="75AAEB24"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punktis ML8.c.12.a täpsustatud osakesed, mille suurus on mis tahes suunas väiksem kui 200 nm ning</w:t>
                              </w:r>
                            </w:p>
                          </w:tc>
                        </w:tr>
                      </w:tbl>
                      <w:p w14:paraId="5D18D46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7"/>
                          <w:gridCol w:w="7659"/>
                        </w:tblGrid>
                        <w:tr w:rsidR="00AE767D" w:rsidRPr="00197E54" w14:paraId="1D42C265" w14:textId="77777777">
                          <w:tc>
                            <w:tcPr>
                              <w:tcW w:w="0" w:type="auto"/>
                              <w:shd w:val="clear" w:color="auto" w:fill="auto"/>
                              <w:hideMark/>
                            </w:tcPr>
                            <w:p w14:paraId="1C9A9718" w14:textId="5C491139"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r w:rsidR="002226FC">
                                <w:rPr>
                                  <w:rFonts w:ascii="Times New Roman" w:hAnsi="Times New Roman" w:cs="Times New Roman"/>
                                </w:rPr>
                                <w:t xml:space="preserve">  </w:t>
                              </w:r>
                            </w:p>
                          </w:tc>
                          <w:tc>
                            <w:tcPr>
                              <w:tcW w:w="0" w:type="auto"/>
                              <w:shd w:val="clear" w:color="auto" w:fill="auto"/>
                              <w:hideMark/>
                            </w:tcPr>
                            <w:p w14:paraId="71A3355A" w14:textId="390BAF60" w:rsidR="00AE767D" w:rsidRPr="00197E54" w:rsidRDefault="002226F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punktis ML8.c.12.a täpsustatud osakesed, mille metallisisaldus on 60% või rohkem;</w:t>
                              </w:r>
                            </w:p>
                          </w:tc>
                        </w:tr>
                      </w:tbl>
                      <w:p w14:paraId="25286A8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464"/>
                          <w:gridCol w:w="6352"/>
                        </w:tblGrid>
                        <w:tr w:rsidR="00AE767D" w:rsidRPr="00197E54" w14:paraId="2EF7ABD1" w14:textId="77777777">
                          <w:tc>
                            <w:tcPr>
                              <w:tcW w:w="0" w:type="auto"/>
                              <w:shd w:val="clear" w:color="auto" w:fill="auto"/>
                              <w:hideMark/>
                            </w:tcPr>
                            <w:p w14:paraId="1A8C25C6"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0D91D727"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ML8.c.12 hõlmab termiite.</w:t>
                              </w:r>
                            </w:p>
                          </w:tc>
                        </w:tr>
                      </w:tbl>
                      <w:p w14:paraId="6E8730B0" w14:textId="77777777" w:rsidR="00AE767D" w:rsidRPr="00197E54" w:rsidRDefault="00AE767D" w:rsidP="00AE767D">
                        <w:pPr>
                          <w:rPr>
                            <w:rFonts w:ascii="Times New Roman" w:hAnsi="Times New Roman" w:cs="Times New Roman"/>
                          </w:rPr>
                        </w:pPr>
                      </w:p>
                    </w:tc>
                  </w:tr>
                </w:tbl>
                <w:p w14:paraId="34C502F7" w14:textId="77777777" w:rsidR="00AE767D" w:rsidRPr="00197E54" w:rsidRDefault="00AE767D" w:rsidP="00AE767D">
                  <w:pPr>
                    <w:rPr>
                      <w:rFonts w:ascii="Times New Roman" w:hAnsi="Times New Roman" w:cs="Times New Roman"/>
                    </w:rPr>
                  </w:pPr>
                </w:p>
              </w:tc>
            </w:tr>
          </w:tbl>
          <w:p w14:paraId="4045441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30B1724B" w14:textId="77777777">
              <w:tc>
                <w:tcPr>
                  <w:tcW w:w="0" w:type="auto"/>
                  <w:shd w:val="clear" w:color="auto" w:fill="auto"/>
                  <w:hideMark/>
                </w:tcPr>
                <w:p w14:paraId="3C51C96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28A90E60" w14:textId="316C1811"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järgmised oksüdeerijad ja nende 'segud':</w:t>
                  </w:r>
                </w:p>
                <w:tbl>
                  <w:tblPr>
                    <w:tblW w:w="5000" w:type="pct"/>
                    <w:tblCellMar>
                      <w:left w:w="0" w:type="dxa"/>
                      <w:right w:w="0" w:type="dxa"/>
                    </w:tblCellMar>
                    <w:tblLook w:val="04A0" w:firstRow="1" w:lastRow="0" w:firstColumn="1" w:lastColumn="0" w:noHBand="0" w:noVBand="1"/>
                  </w:tblPr>
                  <w:tblGrid>
                    <w:gridCol w:w="232"/>
                    <w:gridCol w:w="7847"/>
                  </w:tblGrid>
                  <w:tr w:rsidR="00AE767D" w:rsidRPr="00197E54" w14:paraId="3F539ADC" w14:textId="77777777">
                    <w:tc>
                      <w:tcPr>
                        <w:tcW w:w="0" w:type="auto"/>
                        <w:shd w:val="clear" w:color="auto" w:fill="auto"/>
                        <w:hideMark/>
                      </w:tcPr>
                      <w:p w14:paraId="7899400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2A3B485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ADN (</w:t>
                        </w:r>
                        <w:proofErr w:type="spellStart"/>
                        <w:r w:rsidRPr="00197E54">
                          <w:rPr>
                            <w:rFonts w:ascii="Times New Roman" w:hAnsi="Times New Roman" w:cs="Times New Roman"/>
                          </w:rPr>
                          <w:t>ammooniumdinitramiid</w:t>
                        </w:r>
                        <w:proofErr w:type="spellEnd"/>
                        <w:r w:rsidRPr="00197E54">
                          <w:rPr>
                            <w:rFonts w:ascii="Times New Roman" w:hAnsi="Times New Roman" w:cs="Times New Roman"/>
                          </w:rPr>
                          <w:t xml:space="preserve"> või SR 12) (CAS 140456-78-6);</w:t>
                        </w:r>
                      </w:p>
                    </w:tc>
                  </w:tr>
                </w:tbl>
                <w:p w14:paraId="0568AE8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9"/>
                    <w:gridCol w:w="7770"/>
                  </w:tblGrid>
                  <w:tr w:rsidR="00AE767D" w:rsidRPr="00197E54" w14:paraId="2285BD07" w14:textId="77777777">
                    <w:tc>
                      <w:tcPr>
                        <w:tcW w:w="0" w:type="auto"/>
                        <w:shd w:val="clear" w:color="auto" w:fill="auto"/>
                        <w:hideMark/>
                      </w:tcPr>
                      <w:p w14:paraId="1BFD661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634328E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AP (</w:t>
                        </w:r>
                        <w:proofErr w:type="spellStart"/>
                        <w:r w:rsidRPr="00197E54">
                          <w:rPr>
                            <w:rFonts w:ascii="Times New Roman" w:hAnsi="Times New Roman" w:cs="Times New Roman"/>
                          </w:rPr>
                          <w:t>ammooniumperkloraat</w:t>
                        </w:r>
                        <w:proofErr w:type="spellEnd"/>
                        <w:r w:rsidRPr="00197E54">
                          <w:rPr>
                            <w:rFonts w:ascii="Times New Roman" w:hAnsi="Times New Roman" w:cs="Times New Roman"/>
                          </w:rPr>
                          <w:t>) (CAS 7790-98-9);</w:t>
                        </w:r>
                      </w:p>
                    </w:tc>
                  </w:tr>
                </w:tbl>
                <w:p w14:paraId="7FB1807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6"/>
                    <w:gridCol w:w="7913"/>
                  </w:tblGrid>
                  <w:tr w:rsidR="00AE767D" w:rsidRPr="00197E54" w14:paraId="576CD0A0" w14:textId="77777777">
                    <w:tc>
                      <w:tcPr>
                        <w:tcW w:w="0" w:type="auto"/>
                        <w:shd w:val="clear" w:color="auto" w:fill="auto"/>
                        <w:hideMark/>
                      </w:tcPr>
                      <w:p w14:paraId="579A6E0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5A7B2AA7" w14:textId="1AE402BE"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ühendid, mis sisaldavad fluori ja mis tahes järgmist:</w:t>
                        </w:r>
                      </w:p>
                      <w:tbl>
                        <w:tblPr>
                          <w:tblW w:w="5000" w:type="pct"/>
                          <w:tblCellMar>
                            <w:left w:w="0" w:type="dxa"/>
                            <w:right w:w="0" w:type="dxa"/>
                          </w:tblCellMar>
                          <w:tblLook w:val="04A0" w:firstRow="1" w:lastRow="0" w:firstColumn="1" w:lastColumn="0" w:noHBand="0" w:noVBand="1"/>
                        </w:tblPr>
                        <w:tblGrid>
                          <w:gridCol w:w="697"/>
                          <w:gridCol w:w="7216"/>
                        </w:tblGrid>
                        <w:tr w:rsidR="00AE767D" w:rsidRPr="00197E54" w14:paraId="0C73F88E" w14:textId="77777777">
                          <w:tc>
                            <w:tcPr>
                              <w:tcW w:w="0" w:type="auto"/>
                              <w:shd w:val="clear" w:color="auto" w:fill="auto"/>
                              <w:hideMark/>
                            </w:tcPr>
                            <w:p w14:paraId="4220200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579CB2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muud halogeenid;</w:t>
                              </w:r>
                            </w:p>
                          </w:tc>
                        </w:tr>
                      </w:tbl>
                      <w:p w14:paraId="5813217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87"/>
                          <w:gridCol w:w="6726"/>
                        </w:tblGrid>
                        <w:tr w:rsidR="00AE767D" w:rsidRPr="00197E54" w14:paraId="64DD41EB" w14:textId="77777777">
                          <w:tc>
                            <w:tcPr>
                              <w:tcW w:w="0" w:type="auto"/>
                              <w:shd w:val="clear" w:color="auto" w:fill="auto"/>
                              <w:hideMark/>
                            </w:tcPr>
                            <w:p w14:paraId="70F705A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4FA0BF71" w14:textId="1053D3EA" w:rsidR="00AE767D" w:rsidRPr="00197E54" w:rsidRDefault="00AE767D" w:rsidP="00AE767D">
                              <w:pPr>
                                <w:rPr>
                                  <w:rFonts w:ascii="Times New Roman" w:hAnsi="Times New Roman" w:cs="Times New Roman"/>
                                </w:rPr>
                              </w:pPr>
                              <w:r w:rsidRPr="00197E54">
                                <w:rPr>
                                  <w:rFonts w:ascii="Times New Roman" w:hAnsi="Times New Roman" w:cs="Times New Roman"/>
                                </w:rPr>
                                <w:t>hapnik või</w:t>
                              </w:r>
                            </w:p>
                          </w:tc>
                        </w:tr>
                      </w:tbl>
                      <w:p w14:paraId="1736B57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70"/>
                          <w:gridCol w:w="6843"/>
                        </w:tblGrid>
                        <w:tr w:rsidR="00AE767D" w:rsidRPr="00197E54" w14:paraId="60C53652" w14:textId="77777777">
                          <w:tc>
                            <w:tcPr>
                              <w:tcW w:w="0" w:type="auto"/>
                              <w:shd w:val="clear" w:color="auto" w:fill="auto"/>
                              <w:hideMark/>
                            </w:tcPr>
                            <w:p w14:paraId="28DCF2B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3F5952A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lämmastik;</w:t>
                              </w:r>
                            </w:p>
                          </w:tc>
                        </w:tr>
                      </w:tbl>
                      <w:p w14:paraId="08C1DD9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98"/>
                          <w:gridCol w:w="6815"/>
                        </w:tblGrid>
                        <w:tr w:rsidR="00AE767D" w:rsidRPr="00197E54" w14:paraId="531FA760" w14:textId="77777777">
                          <w:tc>
                            <w:tcPr>
                              <w:tcW w:w="0" w:type="auto"/>
                              <w:shd w:val="clear" w:color="auto" w:fill="auto"/>
                              <w:hideMark/>
                            </w:tcPr>
                            <w:p w14:paraId="105E3EED"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0AA0BA8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 ML8.d.3 ei hõlma </w:t>
                              </w:r>
                              <w:proofErr w:type="spellStart"/>
                              <w:r w:rsidRPr="00197E54">
                                <w:rPr>
                                  <w:rFonts w:ascii="Times New Roman" w:hAnsi="Times New Roman" w:cs="Times New Roman"/>
                                  <w:i/>
                                  <w:iCs/>
                                </w:rPr>
                                <w:t>kloortrifluoriidi</w:t>
                              </w:r>
                              <w:proofErr w:type="spellEnd"/>
                              <w:r w:rsidRPr="00197E54">
                                <w:rPr>
                                  <w:rFonts w:ascii="Times New Roman" w:hAnsi="Times New Roman" w:cs="Times New Roman"/>
                                  <w:i/>
                                  <w:iCs/>
                                </w:rPr>
                                <w:t xml:space="preserve"> (CAS 7790-91-2).</w:t>
                              </w:r>
                            </w:p>
                          </w:tc>
                        </w:tr>
                      </w:tbl>
                      <w:p w14:paraId="0064F6C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8"/>
                          <w:gridCol w:w="7235"/>
                        </w:tblGrid>
                        <w:tr w:rsidR="00AE767D" w:rsidRPr="00197E54" w14:paraId="53ECC151" w14:textId="77777777">
                          <w:tc>
                            <w:tcPr>
                              <w:tcW w:w="0" w:type="auto"/>
                              <w:shd w:val="clear" w:color="auto" w:fill="auto"/>
                              <w:hideMark/>
                            </w:tcPr>
                            <w:p w14:paraId="3C5BEF2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2DF2BA9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 ML8.d.3 ei hõlma gaasilises olekus </w:t>
                              </w:r>
                              <w:proofErr w:type="spellStart"/>
                              <w:r w:rsidRPr="00197E54">
                                <w:rPr>
                                  <w:rFonts w:ascii="Times New Roman" w:hAnsi="Times New Roman" w:cs="Times New Roman"/>
                                  <w:i/>
                                  <w:iCs/>
                                </w:rPr>
                                <w:t>lämmastiktrifluoriidi</w:t>
                              </w:r>
                              <w:proofErr w:type="spellEnd"/>
                              <w:r w:rsidRPr="00197E54">
                                <w:rPr>
                                  <w:rFonts w:ascii="Times New Roman" w:hAnsi="Times New Roman" w:cs="Times New Roman"/>
                                  <w:i/>
                                  <w:iCs/>
                                </w:rPr>
                                <w:t xml:space="preserve"> (CAS 7783-54-2).</w:t>
                              </w:r>
                            </w:p>
                          </w:tc>
                        </w:tr>
                      </w:tbl>
                      <w:p w14:paraId="3CC11C70" w14:textId="77777777" w:rsidR="00AE767D" w:rsidRPr="00197E54" w:rsidRDefault="00AE767D" w:rsidP="00AE767D">
                        <w:pPr>
                          <w:rPr>
                            <w:rFonts w:ascii="Times New Roman" w:hAnsi="Times New Roman" w:cs="Times New Roman"/>
                          </w:rPr>
                        </w:pPr>
                      </w:p>
                    </w:tc>
                  </w:tr>
                </w:tbl>
                <w:p w14:paraId="048C5F1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4"/>
                    <w:gridCol w:w="7815"/>
                  </w:tblGrid>
                  <w:tr w:rsidR="00AE767D" w:rsidRPr="00197E54" w14:paraId="3D38CA3F" w14:textId="77777777">
                    <w:tc>
                      <w:tcPr>
                        <w:tcW w:w="0" w:type="auto"/>
                        <w:shd w:val="clear" w:color="auto" w:fill="auto"/>
                        <w:hideMark/>
                      </w:tcPr>
                      <w:p w14:paraId="1828F4D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764481E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DNAD (1,3-dinitro-1,3-diasetidiin) (CAS 78246-06-7);</w:t>
                        </w:r>
                      </w:p>
                    </w:tc>
                  </w:tr>
                </w:tbl>
                <w:p w14:paraId="46B39D7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2"/>
                    <w:gridCol w:w="7827"/>
                  </w:tblGrid>
                  <w:tr w:rsidR="00AE767D" w:rsidRPr="00197E54" w14:paraId="0B1F01F2" w14:textId="77777777">
                    <w:tc>
                      <w:tcPr>
                        <w:tcW w:w="0" w:type="auto"/>
                        <w:shd w:val="clear" w:color="auto" w:fill="auto"/>
                        <w:hideMark/>
                      </w:tcPr>
                      <w:p w14:paraId="73ABC79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20161B3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HAN (</w:t>
                        </w:r>
                        <w:proofErr w:type="spellStart"/>
                        <w:r w:rsidRPr="00197E54">
                          <w:rPr>
                            <w:rFonts w:ascii="Times New Roman" w:hAnsi="Times New Roman" w:cs="Times New Roman"/>
                          </w:rPr>
                          <w:t>hüdroksüülammooniumnitraat</w:t>
                        </w:r>
                        <w:proofErr w:type="spellEnd"/>
                        <w:r w:rsidRPr="00197E54">
                          <w:rPr>
                            <w:rFonts w:ascii="Times New Roman" w:hAnsi="Times New Roman" w:cs="Times New Roman"/>
                          </w:rPr>
                          <w:t>) (CAS 13465-08-2);</w:t>
                        </w:r>
                      </w:p>
                    </w:tc>
                  </w:tr>
                </w:tbl>
                <w:p w14:paraId="3F9A692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39"/>
                    <w:gridCol w:w="7840"/>
                  </w:tblGrid>
                  <w:tr w:rsidR="00AE767D" w:rsidRPr="00197E54" w14:paraId="761DC9B7" w14:textId="77777777">
                    <w:tc>
                      <w:tcPr>
                        <w:tcW w:w="0" w:type="auto"/>
                        <w:shd w:val="clear" w:color="auto" w:fill="auto"/>
                        <w:hideMark/>
                      </w:tcPr>
                      <w:p w14:paraId="21C08E2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731B371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HAP (</w:t>
                        </w:r>
                        <w:proofErr w:type="spellStart"/>
                        <w:r w:rsidRPr="00197E54">
                          <w:rPr>
                            <w:rFonts w:ascii="Times New Roman" w:hAnsi="Times New Roman" w:cs="Times New Roman"/>
                          </w:rPr>
                          <w:t>hüdroksüülammooniumperkloraat</w:t>
                        </w:r>
                        <w:proofErr w:type="spellEnd"/>
                        <w:r w:rsidRPr="00197E54">
                          <w:rPr>
                            <w:rFonts w:ascii="Times New Roman" w:hAnsi="Times New Roman" w:cs="Times New Roman"/>
                          </w:rPr>
                          <w:t>) (CAS 15588-62-2);</w:t>
                        </w:r>
                      </w:p>
                    </w:tc>
                  </w:tr>
                </w:tbl>
                <w:p w14:paraId="6FD0799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2"/>
                    <w:gridCol w:w="7807"/>
                  </w:tblGrid>
                  <w:tr w:rsidR="00AE767D" w:rsidRPr="00197E54" w14:paraId="112FAB47" w14:textId="77777777">
                    <w:tc>
                      <w:tcPr>
                        <w:tcW w:w="0" w:type="auto"/>
                        <w:shd w:val="clear" w:color="auto" w:fill="auto"/>
                        <w:hideMark/>
                      </w:tcPr>
                      <w:p w14:paraId="2BD6CA9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6A27BAA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HFN (</w:t>
                        </w:r>
                        <w:proofErr w:type="spellStart"/>
                        <w:r w:rsidRPr="00197E54">
                          <w:rPr>
                            <w:rFonts w:ascii="Times New Roman" w:hAnsi="Times New Roman" w:cs="Times New Roman"/>
                          </w:rPr>
                          <w:t>hüdrasiiniumnitroformiaat</w:t>
                        </w:r>
                        <w:proofErr w:type="spellEnd"/>
                        <w:r w:rsidRPr="00197E54">
                          <w:rPr>
                            <w:rFonts w:ascii="Times New Roman" w:hAnsi="Times New Roman" w:cs="Times New Roman"/>
                          </w:rPr>
                          <w:t>) (CAS 20773-28-8);</w:t>
                        </w:r>
                      </w:p>
                    </w:tc>
                  </w:tr>
                </w:tbl>
                <w:p w14:paraId="6CCA6EC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02"/>
                    <w:gridCol w:w="7677"/>
                  </w:tblGrid>
                  <w:tr w:rsidR="00AE767D" w:rsidRPr="00197E54" w14:paraId="0F9CDE6A" w14:textId="77777777">
                    <w:tc>
                      <w:tcPr>
                        <w:tcW w:w="0" w:type="auto"/>
                        <w:shd w:val="clear" w:color="auto" w:fill="auto"/>
                        <w:hideMark/>
                      </w:tcPr>
                      <w:p w14:paraId="2D0893A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8.</w:t>
                        </w:r>
                      </w:p>
                    </w:tc>
                    <w:tc>
                      <w:tcPr>
                        <w:tcW w:w="0" w:type="auto"/>
                        <w:shd w:val="clear" w:color="auto" w:fill="auto"/>
                        <w:hideMark/>
                      </w:tcPr>
                      <w:p w14:paraId="3D15FD2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hüdrasiinnitraat (CAS 37836-27-4);</w:t>
                        </w:r>
                      </w:p>
                    </w:tc>
                  </w:tr>
                </w:tbl>
                <w:p w14:paraId="100D52E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5"/>
                    <w:gridCol w:w="7714"/>
                  </w:tblGrid>
                  <w:tr w:rsidR="00AE767D" w:rsidRPr="00197E54" w14:paraId="2F382592" w14:textId="77777777">
                    <w:tc>
                      <w:tcPr>
                        <w:tcW w:w="0" w:type="auto"/>
                        <w:shd w:val="clear" w:color="auto" w:fill="auto"/>
                        <w:hideMark/>
                      </w:tcPr>
                      <w:p w14:paraId="6A329CA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32B0444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hüdrasiinperkloraat</w:t>
                        </w:r>
                        <w:proofErr w:type="spellEnd"/>
                        <w:r w:rsidRPr="00197E54">
                          <w:rPr>
                            <w:rFonts w:ascii="Times New Roman" w:hAnsi="Times New Roman" w:cs="Times New Roman"/>
                          </w:rPr>
                          <w:t xml:space="preserve"> (CAS 27978-54-7);</w:t>
                        </w:r>
                      </w:p>
                    </w:tc>
                  </w:tr>
                </w:tbl>
                <w:p w14:paraId="18061A5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04"/>
                  </w:tblGrid>
                  <w:tr w:rsidR="00AE767D" w:rsidRPr="00197E54" w14:paraId="172825DC" w14:textId="77777777">
                    <w:tc>
                      <w:tcPr>
                        <w:tcW w:w="0" w:type="auto"/>
                        <w:shd w:val="clear" w:color="auto" w:fill="auto"/>
                        <w:hideMark/>
                      </w:tcPr>
                      <w:p w14:paraId="3D2D86A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10.</w:t>
                        </w:r>
                      </w:p>
                    </w:tc>
                    <w:tc>
                      <w:tcPr>
                        <w:tcW w:w="0" w:type="auto"/>
                        <w:shd w:val="clear" w:color="auto" w:fill="auto"/>
                        <w:hideMark/>
                      </w:tcPr>
                      <w:p w14:paraId="1694531F" w14:textId="09F681D1"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vedelad oksüdeerijad, mis koosnevad inhibiitoriga punasest suitsevast lämmastikhappest (IRFNA) (CAS 8007-58-7) või sisaldavad seda;</w:t>
                        </w:r>
                      </w:p>
                      <w:tbl>
                        <w:tblPr>
                          <w:tblW w:w="5000" w:type="pct"/>
                          <w:tblCellMar>
                            <w:left w:w="0" w:type="dxa"/>
                            <w:right w:w="0" w:type="dxa"/>
                          </w:tblCellMar>
                          <w:tblLook w:val="04A0" w:firstRow="1" w:lastRow="0" w:firstColumn="1" w:lastColumn="0" w:noHBand="0" w:noVBand="1"/>
                        </w:tblPr>
                        <w:tblGrid>
                          <w:gridCol w:w="825"/>
                          <w:gridCol w:w="6979"/>
                        </w:tblGrid>
                        <w:tr w:rsidR="00AE767D" w:rsidRPr="00197E54" w14:paraId="69C0A832" w14:textId="77777777">
                          <w:tc>
                            <w:tcPr>
                              <w:tcW w:w="0" w:type="auto"/>
                              <w:shd w:val="clear" w:color="auto" w:fill="auto"/>
                              <w:hideMark/>
                            </w:tcPr>
                            <w:p w14:paraId="53458F8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2EA0CC0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ML8.d.10 ei hõlma inhibiitorita suitsevat lämmastikhapet.</w:t>
                              </w:r>
                            </w:p>
                          </w:tc>
                        </w:tr>
                      </w:tbl>
                      <w:p w14:paraId="1F017D14" w14:textId="77777777" w:rsidR="00AE767D" w:rsidRPr="00197E54" w:rsidRDefault="00AE767D" w:rsidP="00AE767D">
                        <w:pPr>
                          <w:rPr>
                            <w:rFonts w:ascii="Times New Roman" w:hAnsi="Times New Roman" w:cs="Times New Roman"/>
                          </w:rPr>
                        </w:pPr>
                      </w:p>
                    </w:tc>
                  </w:tr>
                </w:tbl>
                <w:p w14:paraId="7A41283C" w14:textId="77777777" w:rsidR="00AE767D" w:rsidRPr="00197E54" w:rsidRDefault="00AE767D" w:rsidP="00AE767D">
                  <w:pPr>
                    <w:rPr>
                      <w:rFonts w:ascii="Times New Roman" w:hAnsi="Times New Roman" w:cs="Times New Roman"/>
                    </w:rPr>
                  </w:pPr>
                </w:p>
              </w:tc>
            </w:tr>
          </w:tbl>
          <w:p w14:paraId="227A81B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7728CBBF" w14:textId="77777777">
              <w:tc>
                <w:tcPr>
                  <w:tcW w:w="0" w:type="auto"/>
                  <w:shd w:val="clear" w:color="auto" w:fill="auto"/>
                  <w:hideMark/>
                </w:tcPr>
                <w:p w14:paraId="50CDF9A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08EE7447" w14:textId="50DEE7DF"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järgmised sideained, </w:t>
                  </w:r>
                  <w:proofErr w:type="spellStart"/>
                  <w:r w:rsidR="00AE767D" w:rsidRPr="00197E54">
                    <w:rPr>
                      <w:rFonts w:ascii="Times New Roman" w:hAnsi="Times New Roman" w:cs="Times New Roman"/>
                    </w:rPr>
                    <w:t>plastifikaatorid</w:t>
                  </w:r>
                  <w:proofErr w:type="spellEnd"/>
                  <w:r w:rsidR="00AE767D" w:rsidRPr="00197E54">
                    <w:rPr>
                      <w:rFonts w:ascii="Times New Roman" w:hAnsi="Times New Roman" w:cs="Times New Roman"/>
                    </w:rPr>
                    <w:t>, monomeerid ja polümeerid:</w:t>
                  </w: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55B7B59F" w14:textId="77777777">
                    <w:tc>
                      <w:tcPr>
                        <w:tcW w:w="0" w:type="auto"/>
                        <w:shd w:val="clear" w:color="auto" w:fill="auto"/>
                        <w:hideMark/>
                      </w:tcPr>
                      <w:p w14:paraId="3EEF72A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30E469D" w14:textId="127231A7"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AMMO (</w:t>
                        </w:r>
                        <w:proofErr w:type="spellStart"/>
                        <w:r w:rsidR="00AE767D" w:rsidRPr="00197E54">
                          <w:rPr>
                            <w:rFonts w:ascii="Times New Roman" w:hAnsi="Times New Roman" w:cs="Times New Roman"/>
                          </w:rPr>
                          <w:t>asidometüülmetüüloksetaan</w:t>
                        </w:r>
                        <w:proofErr w:type="spellEnd"/>
                        <w:r w:rsidR="00AE767D" w:rsidRPr="00197E54">
                          <w:rPr>
                            <w:rFonts w:ascii="Times New Roman" w:hAnsi="Times New Roman" w:cs="Times New Roman"/>
                          </w:rPr>
                          <w:t xml:space="preserve"> ja selle polümeerid) (CAS 90683-29-7) (vt ka vastavaid „lähteaineid“ punktis ML8.g.1);</w:t>
                        </w:r>
                      </w:p>
                    </w:tc>
                  </w:tr>
                </w:tbl>
                <w:p w14:paraId="03BF84A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6055CCA7" w14:textId="77777777">
                    <w:tc>
                      <w:tcPr>
                        <w:tcW w:w="0" w:type="auto"/>
                        <w:shd w:val="clear" w:color="auto" w:fill="auto"/>
                        <w:hideMark/>
                      </w:tcPr>
                      <w:p w14:paraId="65500C9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4B0029F1" w14:textId="41E78CC3"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BAMO (3,3-bis(</w:t>
                        </w:r>
                        <w:proofErr w:type="spellStart"/>
                        <w:r w:rsidR="00AE767D" w:rsidRPr="00197E54">
                          <w:rPr>
                            <w:rFonts w:ascii="Times New Roman" w:hAnsi="Times New Roman" w:cs="Times New Roman"/>
                          </w:rPr>
                          <w:t>asidometüül</w:t>
                        </w:r>
                        <w:proofErr w:type="spellEnd"/>
                        <w:r w:rsidR="00AE767D" w:rsidRPr="00197E54">
                          <w:rPr>
                            <w:rFonts w:ascii="Times New Roman" w:hAnsi="Times New Roman" w:cs="Times New Roman"/>
                          </w:rPr>
                          <w:t>)oksetaan ja selle polümeerid) (CAS 17607-20-4) (vt ka vastavaid „lähteaineid“ punktis ML8.g.1);</w:t>
                        </w:r>
                      </w:p>
                    </w:tc>
                  </w:tr>
                </w:tbl>
                <w:p w14:paraId="5699152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5"/>
                    <w:gridCol w:w="7846"/>
                  </w:tblGrid>
                  <w:tr w:rsidR="00AE767D" w:rsidRPr="00197E54" w14:paraId="00A8CCDB" w14:textId="77777777">
                    <w:tc>
                      <w:tcPr>
                        <w:tcW w:w="0" w:type="auto"/>
                        <w:shd w:val="clear" w:color="auto" w:fill="auto"/>
                        <w:hideMark/>
                      </w:tcPr>
                      <w:p w14:paraId="49CD8E5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6DDADEF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BDNPA (bis(2,2-dinitropropüül)</w:t>
                        </w:r>
                        <w:proofErr w:type="spellStart"/>
                        <w:r w:rsidRPr="00197E54">
                          <w:rPr>
                            <w:rFonts w:ascii="Times New Roman" w:hAnsi="Times New Roman" w:cs="Times New Roman"/>
                          </w:rPr>
                          <w:t>atsetaal</w:t>
                        </w:r>
                        <w:proofErr w:type="spellEnd"/>
                        <w:r w:rsidRPr="00197E54">
                          <w:rPr>
                            <w:rFonts w:ascii="Times New Roman" w:hAnsi="Times New Roman" w:cs="Times New Roman"/>
                          </w:rPr>
                          <w:t>) (CAS 5108-69-0);</w:t>
                        </w:r>
                      </w:p>
                    </w:tc>
                  </w:tr>
                </w:tbl>
                <w:p w14:paraId="66C78B4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5"/>
                    <w:gridCol w:w="7846"/>
                  </w:tblGrid>
                  <w:tr w:rsidR="00AE767D" w:rsidRPr="00197E54" w14:paraId="39925A30" w14:textId="77777777">
                    <w:tc>
                      <w:tcPr>
                        <w:tcW w:w="0" w:type="auto"/>
                        <w:shd w:val="clear" w:color="auto" w:fill="auto"/>
                        <w:hideMark/>
                      </w:tcPr>
                      <w:p w14:paraId="10380D7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5168B91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BDNPF (bis(2,2-dinitropropüül)formaal) (CAS 5917-61-3);</w:t>
                        </w:r>
                      </w:p>
                    </w:tc>
                  </w:tr>
                </w:tbl>
                <w:p w14:paraId="3E9AB64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15DE4322" w14:textId="77777777">
                    <w:tc>
                      <w:tcPr>
                        <w:tcW w:w="0" w:type="auto"/>
                        <w:shd w:val="clear" w:color="auto" w:fill="auto"/>
                        <w:hideMark/>
                      </w:tcPr>
                      <w:p w14:paraId="5050CA7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5.</w:t>
                        </w:r>
                      </w:p>
                    </w:tc>
                    <w:tc>
                      <w:tcPr>
                        <w:tcW w:w="0" w:type="auto"/>
                        <w:shd w:val="clear" w:color="auto" w:fill="auto"/>
                        <w:hideMark/>
                      </w:tcPr>
                      <w:p w14:paraId="46751CCA" w14:textId="6B0FFE69"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BTTN (</w:t>
                        </w:r>
                        <w:proofErr w:type="spellStart"/>
                        <w:r w:rsidR="00AE767D" w:rsidRPr="00197E54">
                          <w:rPr>
                            <w:rFonts w:ascii="Times New Roman" w:hAnsi="Times New Roman" w:cs="Times New Roman"/>
                          </w:rPr>
                          <w:t>butaantriooltrinitraat</w:t>
                        </w:r>
                        <w:proofErr w:type="spellEnd"/>
                        <w:r w:rsidR="00AE767D" w:rsidRPr="00197E54">
                          <w:rPr>
                            <w:rFonts w:ascii="Times New Roman" w:hAnsi="Times New Roman" w:cs="Times New Roman"/>
                          </w:rPr>
                          <w:t>) (CAS 6659-60-5) (vt ka vastavaid „lähteaineid“ punktis ML8.g.8);</w:t>
                        </w:r>
                      </w:p>
                    </w:tc>
                  </w:tr>
                </w:tbl>
                <w:p w14:paraId="0AC2295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1C87E4DE" w14:textId="77777777">
                    <w:tc>
                      <w:tcPr>
                        <w:tcW w:w="0" w:type="auto"/>
                        <w:shd w:val="clear" w:color="auto" w:fill="auto"/>
                        <w:hideMark/>
                      </w:tcPr>
                      <w:p w14:paraId="55B9056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361265D1" w14:textId="5F9FFFB9"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kõrge siseenergiaga spetsiaalselt sõjaliseks otstarbeks koostatud monomeerid, </w:t>
                        </w:r>
                        <w:proofErr w:type="spellStart"/>
                        <w:r w:rsidR="00AE767D" w:rsidRPr="00197E54">
                          <w:rPr>
                            <w:rFonts w:ascii="Times New Roman" w:hAnsi="Times New Roman" w:cs="Times New Roman"/>
                          </w:rPr>
                          <w:t>plastifikaatorid</w:t>
                        </w:r>
                        <w:proofErr w:type="spellEnd"/>
                        <w:r w:rsidR="00AE767D" w:rsidRPr="00197E54">
                          <w:rPr>
                            <w:rFonts w:ascii="Times New Roman" w:hAnsi="Times New Roman" w:cs="Times New Roman"/>
                          </w:rPr>
                          <w:t xml:space="preserve"> või polümeerid, mis sisaldavad ükskõik mida järgnevast:</w:t>
                        </w:r>
                      </w:p>
                      <w:tbl>
                        <w:tblPr>
                          <w:tblW w:w="5000" w:type="pct"/>
                          <w:tblCellMar>
                            <w:left w:w="0" w:type="dxa"/>
                            <w:right w:w="0" w:type="dxa"/>
                          </w:tblCellMar>
                          <w:tblLook w:val="04A0" w:firstRow="1" w:lastRow="0" w:firstColumn="1" w:lastColumn="0" w:noHBand="0" w:noVBand="1"/>
                        </w:tblPr>
                        <w:tblGrid>
                          <w:gridCol w:w="931"/>
                          <w:gridCol w:w="6995"/>
                        </w:tblGrid>
                        <w:tr w:rsidR="00AE767D" w:rsidRPr="00197E54" w14:paraId="7F82A047" w14:textId="77777777">
                          <w:tc>
                            <w:tcPr>
                              <w:tcW w:w="0" w:type="auto"/>
                              <w:shd w:val="clear" w:color="auto" w:fill="auto"/>
                              <w:hideMark/>
                            </w:tcPr>
                            <w:p w14:paraId="7AD8CB6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9FF3AE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nitrorühmad</w:t>
                              </w:r>
                              <w:proofErr w:type="spellEnd"/>
                              <w:r w:rsidRPr="00197E54">
                                <w:rPr>
                                  <w:rFonts w:ascii="Times New Roman" w:hAnsi="Times New Roman" w:cs="Times New Roman"/>
                                </w:rPr>
                                <w:t>;</w:t>
                              </w:r>
                            </w:p>
                          </w:tc>
                        </w:tr>
                      </w:tbl>
                      <w:p w14:paraId="514BBC2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59"/>
                          <w:gridCol w:w="6967"/>
                        </w:tblGrid>
                        <w:tr w:rsidR="00AE767D" w:rsidRPr="00197E54" w14:paraId="1F343613" w14:textId="77777777">
                          <w:tc>
                            <w:tcPr>
                              <w:tcW w:w="0" w:type="auto"/>
                              <w:shd w:val="clear" w:color="auto" w:fill="auto"/>
                              <w:hideMark/>
                            </w:tcPr>
                            <w:p w14:paraId="617D0D0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56A045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asidorühmad</w:t>
                              </w:r>
                              <w:proofErr w:type="spellEnd"/>
                              <w:r w:rsidRPr="00197E54">
                                <w:rPr>
                                  <w:rFonts w:ascii="Times New Roman" w:hAnsi="Times New Roman" w:cs="Times New Roman"/>
                                </w:rPr>
                                <w:t>;</w:t>
                              </w:r>
                            </w:p>
                          </w:tc>
                        </w:tr>
                      </w:tbl>
                      <w:p w14:paraId="310B358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7"/>
                          <w:gridCol w:w="7089"/>
                        </w:tblGrid>
                        <w:tr w:rsidR="00AE767D" w:rsidRPr="00197E54" w14:paraId="69DE85B4" w14:textId="77777777">
                          <w:tc>
                            <w:tcPr>
                              <w:tcW w:w="0" w:type="auto"/>
                              <w:shd w:val="clear" w:color="auto" w:fill="auto"/>
                              <w:hideMark/>
                            </w:tcPr>
                            <w:p w14:paraId="1611E9A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483D11B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nitraatrühmad;</w:t>
                              </w:r>
                            </w:p>
                          </w:tc>
                        </w:tr>
                      </w:tbl>
                      <w:p w14:paraId="18BC48D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18"/>
                          <w:gridCol w:w="7208"/>
                        </w:tblGrid>
                        <w:tr w:rsidR="00AE767D" w:rsidRPr="00197E54" w14:paraId="3B8E3BE8" w14:textId="77777777">
                          <w:tc>
                            <w:tcPr>
                              <w:tcW w:w="0" w:type="auto"/>
                              <w:shd w:val="clear" w:color="auto" w:fill="auto"/>
                              <w:hideMark/>
                            </w:tcPr>
                            <w:p w14:paraId="0A445DD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7BD1D2BB" w14:textId="7AF569E8"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nitrasatrühmad</w:t>
                              </w:r>
                              <w:proofErr w:type="spellEnd"/>
                              <w:r w:rsidRPr="00197E54">
                                <w:rPr>
                                  <w:rFonts w:ascii="Times New Roman" w:hAnsi="Times New Roman" w:cs="Times New Roman"/>
                                </w:rPr>
                                <w:t xml:space="preserve"> või</w:t>
                              </w:r>
                            </w:p>
                          </w:tc>
                        </w:tr>
                      </w:tbl>
                      <w:p w14:paraId="5A9D036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65"/>
                          <w:gridCol w:w="7361"/>
                        </w:tblGrid>
                        <w:tr w:rsidR="00AE767D" w:rsidRPr="00197E54" w14:paraId="654AFAD8" w14:textId="77777777">
                          <w:tc>
                            <w:tcPr>
                              <w:tcW w:w="0" w:type="auto"/>
                              <w:shd w:val="clear" w:color="auto" w:fill="auto"/>
                              <w:hideMark/>
                            </w:tcPr>
                            <w:p w14:paraId="549780B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5332F76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difluoroaminorühmad</w:t>
                              </w:r>
                              <w:proofErr w:type="spellEnd"/>
                              <w:r w:rsidRPr="00197E54">
                                <w:rPr>
                                  <w:rFonts w:ascii="Times New Roman" w:hAnsi="Times New Roman" w:cs="Times New Roman"/>
                                </w:rPr>
                                <w:t>;</w:t>
                              </w:r>
                            </w:p>
                          </w:tc>
                        </w:tr>
                      </w:tbl>
                      <w:p w14:paraId="0886200A" w14:textId="77777777" w:rsidR="00AE767D" w:rsidRPr="00197E54" w:rsidRDefault="00AE767D" w:rsidP="00AE767D">
                        <w:pPr>
                          <w:rPr>
                            <w:rFonts w:ascii="Times New Roman" w:hAnsi="Times New Roman" w:cs="Times New Roman"/>
                          </w:rPr>
                        </w:pPr>
                      </w:p>
                    </w:tc>
                  </w:tr>
                </w:tbl>
                <w:p w14:paraId="2463EC3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6"/>
                    <w:gridCol w:w="7905"/>
                  </w:tblGrid>
                  <w:tr w:rsidR="00AE767D" w:rsidRPr="00197E54" w14:paraId="458F4F02" w14:textId="77777777">
                    <w:tc>
                      <w:tcPr>
                        <w:tcW w:w="0" w:type="auto"/>
                        <w:shd w:val="clear" w:color="auto" w:fill="auto"/>
                        <w:hideMark/>
                      </w:tcPr>
                      <w:p w14:paraId="286901F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5F7C7B33" w14:textId="75F89F94"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FAMAO (3-difluoroaminometüül-3-asidometüüloksetaan) ja selle polümeerid;</w:t>
                        </w:r>
                      </w:p>
                    </w:tc>
                  </w:tr>
                </w:tbl>
                <w:p w14:paraId="25D6E6C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5"/>
                    <w:gridCol w:w="7866"/>
                  </w:tblGrid>
                  <w:tr w:rsidR="00AE767D" w:rsidRPr="00197E54" w14:paraId="5052E71E" w14:textId="77777777">
                    <w:tc>
                      <w:tcPr>
                        <w:tcW w:w="0" w:type="auto"/>
                        <w:shd w:val="clear" w:color="auto" w:fill="auto"/>
                        <w:hideMark/>
                      </w:tcPr>
                      <w:p w14:paraId="405F4A9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8.</w:t>
                        </w:r>
                      </w:p>
                    </w:tc>
                    <w:tc>
                      <w:tcPr>
                        <w:tcW w:w="0" w:type="auto"/>
                        <w:shd w:val="clear" w:color="auto" w:fill="auto"/>
                        <w:hideMark/>
                      </w:tcPr>
                      <w:p w14:paraId="22BD397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FEFO (bis(2-fluoro-2,2-dinitroetüül)formaal) (CAS 17003-79-1);</w:t>
                        </w:r>
                      </w:p>
                    </w:tc>
                  </w:tr>
                </w:tbl>
                <w:p w14:paraId="1779560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3"/>
                    <w:gridCol w:w="7908"/>
                  </w:tblGrid>
                  <w:tr w:rsidR="00AE767D" w:rsidRPr="00197E54" w14:paraId="5DFAA7C4" w14:textId="77777777">
                    <w:tc>
                      <w:tcPr>
                        <w:tcW w:w="0" w:type="auto"/>
                        <w:shd w:val="clear" w:color="auto" w:fill="auto"/>
                        <w:hideMark/>
                      </w:tcPr>
                      <w:p w14:paraId="24E5DBC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212D3298" w14:textId="5E0ED83D"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FPF-1 (polü-2,2,3,3,4,4-heksafluoropentaan-1,5-dioolformaal) (CAS 376-90-9);</w:t>
                        </w:r>
                      </w:p>
                    </w:tc>
                  </w:tr>
                </w:tbl>
                <w:p w14:paraId="7402ED0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61409FE3" w14:textId="77777777">
                    <w:tc>
                      <w:tcPr>
                        <w:tcW w:w="0" w:type="auto"/>
                        <w:shd w:val="clear" w:color="auto" w:fill="auto"/>
                        <w:hideMark/>
                      </w:tcPr>
                      <w:p w14:paraId="2F4C3C2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10.</w:t>
                        </w:r>
                      </w:p>
                    </w:tc>
                    <w:tc>
                      <w:tcPr>
                        <w:tcW w:w="0" w:type="auto"/>
                        <w:shd w:val="clear" w:color="auto" w:fill="auto"/>
                        <w:hideMark/>
                      </w:tcPr>
                      <w:p w14:paraId="1AAC5B8B" w14:textId="7A8A9684"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FPF-3 (polü-2,4,4,5,5,6,6-heptafluoro-2-trifluorometüül-3-oksaheptaan-1,7-dioolformaal);</w:t>
                        </w:r>
                      </w:p>
                    </w:tc>
                  </w:tr>
                </w:tbl>
                <w:p w14:paraId="0742B0B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40"/>
                    <w:gridCol w:w="7751"/>
                  </w:tblGrid>
                  <w:tr w:rsidR="00AE767D" w:rsidRPr="00197E54" w14:paraId="4B31DBE5" w14:textId="77777777">
                    <w:tc>
                      <w:tcPr>
                        <w:tcW w:w="0" w:type="auto"/>
                        <w:shd w:val="clear" w:color="auto" w:fill="auto"/>
                        <w:hideMark/>
                      </w:tcPr>
                      <w:p w14:paraId="2483245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11.</w:t>
                        </w:r>
                      </w:p>
                    </w:tc>
                    <w:tc>
                      <w:tcPr>
                        <w:tcW w:w="0" w:type="auto"/>
                        <w:shd w:val="clear" w:color="auto" w:fill="auto"/>
                        <w:hideMark/>
                      </w:tcPr>
                      <w:p w14:paraId="5616FE9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GAP (</w:t>
                        </w:r>
                        <w:proofErr w:type="spellStart"/>
                        <w:r w:rsidRPr="00197E54">
                          <w:rPr>
                            <w:rFonts w:ascii="Times New Roman" w:hAnsi="Times New Roman" w:cs="Times New Roman"/>
                          </w:rPr>
                          <w:t>glütsidülasiid</w:t>
                        </w:r>
                        <w:proofErr w:type="spellEnd"/>
                        <w:r w:rsidRPr="00197E54">
                          <w:rPr>
                            <w:rFonts w:ascii="Times New Roman" w:hAnsi="Times New Roman" w:cs="Times New Roman"/>
                          </w:rPr>
                          <w:t>-polümeer) (CAS 143178-24-9) ja selle derivaadid;</w:t>
                        </w:r>
                      </w:p>
                    </w:tc>
                  </w:tr>
                </w:tbl>
                <w:p w14:paraId="52CDAF6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0DCBA0F8" w14:textId="77777777">
                    <w:tc>
                      <w:tcPr>
                        <w:tcW w:w="0" w:type="auto"/>
                        <w:shd w:val="clear" w:color="auto" w:fill="auto"/>
                        <w:hideMark/>
                      </w:tcPr>
                      <w:p w14:paraId="37CE68F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12.</w:t>
                        </w:r>
                      </w:p>
                    </w:tc>
                    <w:tc>
                      <w:tcPr>
                        <w:tcW w:w="0" w:type="auto"/>
                        <w:shd w:val="clear" w:color="auto" w:fill="auto"/>
                        <w:hideMark/>
                      </w:tcPr>
                      <w:p w14:paraId="049CC8AF" w14:textId="31BD378C"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HTPB (</w:t>
                        </w:r>
                        <w:proofErr w:type="spellStart"/>
                        <w:r w:rsidR="00AE767D" w:rsidRPr="00197E54">
                          <w:rPr>
                            <w:rFonts w:ascii="Times New Roman" w:hAnsi="Times New Roman" w:cs="Times New Roman"/>
                          </w:rPr>
                          <w:t>hüdroksüül-termineeritud</w:t>
                        </w:r>
                        <w:proofErr w:type="spellEnd"/>
                        <w:r w:rsidR="00AE767D" w:rsidRPr="00197E54">
                          <w:rPr>
                            <w:rFonts w:ascii="Times New Roman" w:hAnsi="Times New Roman" w:cs="Times New Roman"/>
                          </w:rPr>
                          <w:t xml:space="preserve"> </w:t>
                        </w:r>
                        <w:proofErr w:type="spellStart"/>
                        <w:r w:rsidR="00AE767D" w:rsidRPr="00197E54">
                          <w:rPr>
                            <w:rFonts w:ascii="Times New Roman" w:hAnsi="Times New Roman" w:cs="Times New Roman"/>
                          </w:rPr>
                          <w:t>polübutadieen</w:t>
                        </w:r>
                        <w:proofErr w:type="spellEnd"/>
                        <w:r w:rsidR="00AE767D" w:rsidRPr="00197E54">
                          <w:rPr>
                            <w:rFonts w:ascii="Times New Roman" w:hAnsi="Times New Roman" w:cs="Times New Roman"/>
                          </w:rPr>
                          <w:t xml:space="preserve">), mille </w:t>
                        </w:r>
                        <w:proofErr w:type="spellStart"/>
                        <w:r w:rsidR="00AE767D" w:rsidRPr="00197E54">
                          <w:rPr>
                            <w:rFonts w:ascii="Times New Roman" w:hAnsi="Times New Roman" w:cs="Times New Roman"/>
                          </w:rPr>
                          <w:t>hüdroksüülfunktsionaalsus</w:t>
                        </w:r>
                        <w:proofErr w:type="spellEnd"/>
                        <w:r w:rsidR="00AE767D" w:rsidRPr="00197E54">
                          <w:rPr>
                            <w:rFonts w:ascii="Times New Roman" w:hAnsi="Times New Roman" w:cs="Times New Roman"/>
                          </w:rPr>
                          <w:t xml:space="preserve"> jääb vahemikku 2,2–2,4, </w:t>
                        </w:r>
                        <w:proofErr w:type="spellStart"/>
                        <w:r w:rsidR="00AE767D" w:rsidRPr="00197E54">
                          <w:rPr>
                            <w:rFonts w:ascii="Times New Roman" w:hAnsi="Times New Roman" w:cs="Times New Roman"/>
                          </w:rPr>
                          <w:t>hüdroksüülarv</w:t>
                        </w:r>
                        <w:proofErr w:type="spellEnd"/>
                        <w:r w:rsidR="00AE767D" w:rsidRPr="00197E54">
                          <w:rPr>
                            <w:rFonts w:ascii="Times New Roman" w:hAnsi="Times New Roman" w:cs="Times New Roman"/>
                          </w:rPr>
                          <w:t xml:space="preserve"> on väiksem kui 0,77 </w:t>
                        </w:r>
                        <w:proofErr w:type="spellStart"/>
                        <w:r w:rsidR="00AE767D" w:rsidRPr="00197E54">
                          <w:rPr>
                            <w:rFonts w:ascii="Times New Roman" w:hAnsi="Times New Roman" w:cs="Times New Roman"/>
                          </w:rPr>
                          <w:t>meq</w:t>
                        </w:r>
                        <w:proofErr w:type="spellEnd"/>
                        <w:r w:rsidR="00AE767D" w:rsidRPr="00197E54">
                          <w:rPr>
                            <w:rFonts w:ascii="Times New Roman" w:hAnsi="Times New Roman" w:cs="Times New Roman"/>
                          </w:rPr>
                          <w:t xml:space="preserve">/g ja viskoossus 30 °C juures väiksem kui 47 </w:t>
                        </w:r>
                        <w:proofErr w:type="spellStart"/>
                        <w:r w:rsidR="00AE767D" w:rsidRPr="00197E54">
                          <w:rPr>
                            <w:rFonts w:ascii="Times New Roman" w:hAnsi="Times New Roman" w:cs="Times New Roman"/>
                          </w:rPr>
                          <w:t>puaasi</w:t>
                        </w:r>
                        <w:proofErr w:type="spellEnd"/>
                        <w:r w:rsidR="00AE767D" w:rsidRPr="00197E54">
                          <w:rPr>
                            <w:rFonts w:ascii="Times New Roman" w:hAnsi="Times New Roman" w:cs="Times New Roman"/>
                          </w:rPr>
                          <w:t xml:space="preserve"> (CAS 69102-90-5);</w:t>
                        </w:r>
                      </w:p>
                    </w:tc>
                  </w:tr>
                </w:tbl>
                <w:p w14:paraId="57EAF0D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6"/>
                    <w:gridCol w:w="7785"/>
                  </w:tblGrid>
                  <w:tr w:rsidR="00AE767D" w:rsidRPr="00197E54" w14:paraId="3AB848F8" w14:textId="77777777">
                    <w:tc>
                      <w:tcPr>
                        <w:tcW w:w="0" w:type="auto"/>
                        <w:shd w:val="clear" w:color="auto" w:fill="auto"/>
                        <w:hideMark/>
                      </w:tcPr>
                      <w:p w14:paraId="6B25F1B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13.</w:t>
                        </w:r>
                      </w:p>
                    </w:tc>
                    <w:tc>
                      <w:tcPr>
                        <w:tcW w:w="0" w:type="auto"/>
                        <w:shd w:val="clear" w:color="auto" w:fill="auto"/>
                        <w:hideMark/>
                      </w:tcPr>
                      <w:p w14:paraId="29B61D18" w14:textId="4071819A"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alkohol-funktsionaalne </w:t>
                        </w:r>
                        <w:proofErr w:type="spellStart"/>
                        <w:r w:rsidRPr="00197E54">
                          <w:rPr>
                            <w:rFonts w:ascii="Times New Roman" w:hAnsi="Times New Roman" w:cs="Times New Roman"/>
                          </w:rPr>
                          <w:t>polüepikloorhüdriin</w:t>
                        </w:r>
                        <w:proofErr w:type="spellEnd"/>
                        <w:r w:rsidRPr="00197E54">
                          <w:rPr>
                            <w:rFonts w:ascii="Times New Roman" w:hAnsi="Times New Roman" w:cs="Times New Roman"/>
                          </w:rPr>
                          <w:t>, mille molekulmass on alla 10 000:</w:t>
                        </w:r>
                      </w:p>
                      <w:tbl>
                        <w:tblPr>
                          <w:tblW w:w="5000" w:type="pct"/>
                          <w:tblCellMar>
                            <w:left w:w="0" w:type="dxa"/>
                            <w:right w:w="0" w:type="dxa"/>
                          </w:tblCellMar>
                          <w:tblLook w:val="04A0" w:firstRow="1" w:lastRow="0" w:firstColumn="1" w:lastColumn="0" w:noHBand="0" w:noVBand="1"/>
                        </w:tblPr>
                        <w:tblGrid>
                          <w:gridCol w:w="491"/>
                          <w:gridCol w:w="7294"/>
                        </w:tblGrid>
                        <w:tr w:rsidR="00AE767D" w:rsidRPr="00197E54" w14:paraId="19B9E8F8" w14:textId="77777777">
                          <w:tc>
                            <w:tcPr>
                              <w:tcW w:w="0" w:type="auto"/>
                              <w:shd w:val="clear" w:color="auto" w:fill="auto"/>
                              <w:hideMark/>
                            </w:tcPr>
                            <w:p w14:paraId="4A86FD0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7A6EC0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polüepikloorhüdriindiool</w:t>
                              </w:r>
                              <w:proofErr w:type="spellEnd"/>
                              <w:r w:rsidRPr="00197E54">
                                <w:rPr>
                                  <w:rFonts w:ascii="Times New Roman" w:hAnsi="Times New Roman" w:cs="Times New Roman"/>
                                </w:rPr>
                                <w:t>;</w:t>
                              </w:r>
                            </w:p>
                          </w:tc>
                        </w:tr>
                      </w:tbl>
                      <w:p w14:paraId="0C2B217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22"/>
                          <w:gridCol w:w="7263"/>
                        </w:tblGrid>
                        <w:tr w:rsidR="00AE767D" w:rsidRPr="00197E54" w14:paraId="624FCC73" w14:textId="77777777">
                          <w:tc>
                            <w:tcPr>
                              <w:tcW w:w="0" w:type="auto"/>
                              <w:shd w:val="clear" w:color="auto" w:fill="auto"/>
                              <w:hideMark/>
                            </w:tcPr>
                            <w:p w14:paraId="6DAF0AD2"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6F3F168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polüepikloorhüdriintriool</w:t>
                              </w:r>
                              <w:proofErr w:type="spellEnd"/>
                              <w:r w:rsidRPr="00197E54">
                                <w:rPr>
                                  <w:rFonts w:ascii="Times New Roman" w:hAnsi="Times New Roman" w:cs="Times New Roman"/>
                                </w:rPr>
                                <w:t>;</w:t>
                              </w:r>
                            </w:p>
                          </w:tc>
                        </w:tr>
                      </w:tbl>
                      <w:p w14:paraId="2A63336B" w14:textId="77777777" w:rsidR="00AE767D" w:rsidRPr="00197E54" w:rsidRDefault="00AE767D" w:rsidP="00AE767D">
                        <w:pPr>
                          <w:rPr>
                            <w:rFonts w:ascii="Times New Roman" w:hAnsi="Times New Roman" w:cs="Times New Roman"/>
                          </w:rPr>
                        </w:pPr>
                      </w:p>
                    </w:tc>
                  </w:tr>
                </w:tbl>
                <w:p w14:paraId="4AD4154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149B3209" w14:textId="77777777">
                    <w:tc>
                      <w:tcPr>
                        <w:tcW w:w="0" w:type="auto"/>
                        <w:shd w:val="clear" w:color="auto" w:fill="auto"/>
                        <w:hideMark/>
                      </w:tcPr>
                      <w:p w14:paraId="4542288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14.</w:t>
                        </w:r>
                      </w:p>
                    </w:tc>
                    <w:tc>
                      <w:tcPr>
                        <w:tcW w:w="0" w:type="auto"/>
                        <w:shd w:val="clear" w:color="auto" w:fill="auto"/>
                        <w:hideMark/>
                      </w:tcPr>
                      <w:p w14:paraId="161A938C" w14:textId="5D85C2D7" w:rsidR="00AE767D" w:rsidRPr="00197E54" w:rsidRDefault="004176E6" w:rsidP="00AE767D">
                        <w:pPr>
                          <w:rPr>
                            <w:rFonts w:ascii="Times New Roman" w:hAnsi="Times New Roman" w:cs="Times New Roman"/>
                          </w:rPr>
                        </w:pPr>
                        <w:r>
                          <w:rPr>
                            <w:rFonts w:ascii="Times New Roman" w:hAnsi="Times New Roman" w:cs="Times New Roman"/>
                          </w:rPr>
                          <w:t xml:space="preserve"> </w:t>
                        </w:r>
                        <w:proofErr w:type="spellStart"/>
                        <w:r w:rsidR="00AE767D" w:rsidRPr="00197E54">
                          <w:rPr>
                            <w:rFonts w:ascii="Times New Roman" w:hAnsi="Times New Roman" w:cs="Times New Roman"/>
                          </w:rPr>
                          <w:t>NENA-d</w:t>
                        </w:r>
                        <w:proofErr w:type="spellEnd"/>
                        <w:r w:rsidR="00AE767D" w:rsidRPr="00197E54">
                          <w:rPr>
                            <w:rFonts w:ascii="Times New Roman" w:hAnsi="Times New Roman" w:cs="Times New Roman"/>
                          </w:rPr>
                          <w:t xml:space="preserve"> (</w:t>
                        </w:r>
                        <w:proofErr w:type="spellStart"/>
                        <w:r w:rsidR="00AE767D" w:rsidRPr="00197E54">
                          <w:rPr>
                            <w:rFonts w:ascii="Times New Roman" w:hAnsi="Times New Roman" w:cs="Times New Roman"/>
                          </w:rPr>
                          <w:t>nitratoetüülnitramiinühendid</w:t>
                        </w:r>
                        <w:proofErr w:type="spellEnd"/>
                        <w:r w:rsidR="00AE767D" w:rsidRPr="00197E54">
                          <w:rPr>
                            <w:rFonts w:ascii="Times New Roman" w:hAnsi="Times New Roman" w:cs="Times New Roman"/>
                          </w:rPr>
                          <w:t>) (CAS 17096-47-8, 85068-73-1, 82486-83-7, 82486-82-6 ja 85954-06-9);</w:t>
                        </w:r>
                      </w:p>
                    </w:tc>
                  </w:tr>
                </w:tbl>
                <w:p w14:paraId="20DB446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28E88A3C" w14:textId="77777777">
                    <w:tc>
                      <w:tcPr>
                        <w:tcW w:w="0" w:type="auto"/>
                        <w:shd w:val="clear" w:color="auto" w:fill="auto"/>
                        <w:hideMark/>
                      </w:tcPr>
                      <w:p w14:paraId="16DB378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15.</w:t>
                        </w:r>
                      </w:p>
                    </w:tc>
                    <w:tc>
                      <w:tcPr>
                        <w:tcW w:w="0" w:type="auto"/>
                        <w:shd w:val="clear" w:color="auto" w:fill="auto"/>
                        <w:hideMark/>
                      </w:tcPr>
                      <w:p w14:paraId="72EDD3F0" w14:textId="6F90A066"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PGN (</w:t>
                        </w:r>
                        <w:proofErr w:type="spellStart"/>
                        <w:r w:rsidR="00AE767D" w:rsidRPr="00197E54">
                          <w:rPr>
                            <w:rFonts w:ascii="Times New Roman" w:hAnsi="Times New Roman" w:cs="Times New Roman"/>
                          </w:rPr>
                          <w:t>polü</w:t>
                        </w:r>
                        <w:proofErr w:type="spellEnd"/>
                        <w:r w:rsidR="00AE767D" w:rsidRPr="00197E54">
                          <w:rPr>
                            <w:rFonts w:ascii="Times New Roman" w:hAnsi="Times New Roman" w:cs="Times New Roman"/>
                          </w:rPr>
                          <w:t xml:space="preserve">-GLYN, </w:t>
                        </w:r>
                        <w:proofErr w:type="spellStart"/>
                        <w:r w:rsidR="00AE767D" w:rsidRPr="00197E54">
                          <w:rPr>
                            <w:rFonts w:ascii="Times New Roman" w:hAnsi="Times New Roman" w:cs="Times New Roman"/>
                          </w:rPr>
                          <w:t>polüglütsidüülnitraat</w:t>
                        </w:r>
                        <w:proofErr w:type="spellEnd"/>
                        <w:r w:rsidR="00AE767D" w:rsidRPr="00197E54">
                          <w:rPr>
                            <w:rFonts w:ascii="Times New Roman" w:hAnsi="Times New Roman" w:cs="Times New Roman"/>
                          </w:rPr>
                          <w:t xml:space="preserve"> või </w:t>
                        </w:r>
                        <w:proofErr w:type="spellStart"/>
                        <w:r w:rsidR="00AE767D" w:rsidRPr="00197E54">
                          <w:rPr>
                            <w:rFonts w:ascii="Times New Roman" w:hAnsi="Times New Roman" w:cs="Times New Roman"/>
                          </w:rPr>
                          <w:t>polü</w:t>
                        </w:r>
                        <w:proofErr w:type="spellEnd"/>
                        <w:r w:rsidR="00AE767D" w:rsidRPr="00197E54">
                          <w:rPr>
                            <w:rFonts w:ascii="Times New Roman" w:hAnsi="Times New Roman" w:cs="Times New Roman"/>
                          </w:rPr>
                          <w:t>(</w:t>
                        </w:r>
                        <w:proofErr w:type="spellStart"/>
                        <w:r w:rsidR="00AE767D" w:rsidRPr="00197E54">
                          <w:rPr>
                            <w:rFonts w:ascii="Times New Roman" w:hAnsi="Times New Roman" w:cs="Times New Roman"/>
                          </w:rPr>
                          <w:t>nitratometüüloksiraan</w:t>
                        </w:r>
                        <w:proofErr w:type="spellEnd"/>
                        <w:r w:rsidR="00AE767D" w:rsidRPr="00197E54">
                          <w:rPr>
                            <w:rFonts w:ascii="Times New Roman" w:hAnsi="Times New Roman" w:cs="Times New Roman"/>
                          </w:rPr>
                          <w:t>)) (CAS 27814-48-8);</w:t>
                        </w:r>
                      </w:p>
                    </w:tc>
                  </w:tr>
                </w:tbl>
                <w:p w14:paraId="7C0BF6E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0C13EC4E" w14:textId="77777777">
                    <w:tc>
                      <w:tcPr>
                        <w:tcW w:w="0" w:type="auto"/>
                        <w:shd w:val="clear" w:color="auto" w:fill="auto"/>
                        <w:hideMark/>
                      </w:tcPr>
                      <w:p w14:paraId="720D388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16.</w:t>
                        </w:r>
                      </w:p>
                    </w:tc>
                    <w:tc>
                      <w:tcPr>
                        <w:tcW w:w="0" w:type="auto"/>
                        <w:shd w:val="clear" w:color="auto" w:fill="auto"/>
                        <w:hideMark/>
                      </w:tcPr>
                      <w:p w14:paraId="003F00F2" w14:textId="1A665148" w:rsidR="00AE767D" w:rsidRPr="00197E54" w:rsidRDefault="004176E6" w:rsidP="00AE767D">
                        <w:pPr>
                          <w:rPr>
                            <w:rFonts w:ascii="Times New Roman" w:hAnsi="Times New Roman" w:cs="Times New Roman"/>
                          </w:rPr>
                        </w:pPr>
                        <w:r>
                          <w:rPr>
                            <w:rFonts w:ascii="Times New Roman" w:hAnsi="Times New Roman" w:cs="Times New Roman"/>
                          </w:rPr>
                          <w:t xml:space="preserve"> </w:t>
                        </w:r>
                        <w:proofErr w:type="spellStart"/>
                        <w:r w:rsidR="00AE767D" w:rsidRPr="00197E54">
                          <w:rPr>
                            <w:rFonts w:ascii="Times New Roman" w:hAnsi="Times New Roman" w:cs="Times New Roman"/>
                          </w:rPr>
                          <w:t>polü</w:t>
                        </w:r>
                        <w:proofErr w:type="spellEnd"/>
                        <w:r w:rsidR="00AE767D" w:rsidRPr="00197E54">
                          <w:rPr>
                            <w:rFonts w:ascii="Times New Roman" w:hAnsi="Times New Roman" w:cs="Times New Roman"/>
                          </w:rPr>
                          <w:t>-NIMMO (</w:t>
                        </w:r>
                        <w:proofErr w:type="spellStart"/>
                        <w:r w:rsidR="00AE767D" w:rsidRPr="00197E54">
                          <w:rPr>
                            <w:rFonts w:ascii="Times New Roman" w:hAnsi="Times New Roman" w:cs="Times New Roman"/>
                          </w:rPr>
                          <w:t>polü</w:t>
                        </w:r>
                        <w:proofErr w:type="spellEnd"/>
                        <w:r w:rsidR="00AE767D" w:rsidRPr="00197E54">
                          <w:rPr>
                            <w:rFonts w:ascii="Times New Roman" w:hAnsi="Times New Roman" w:cs="Times New Roman"/>
                          </w:rPr>
                          <w:t>(</w:t>
                        </w:r>
                        <w:proofErr w:type="spellStart"/>
                        <w:r w:rsidR="00AE767D" w:rsidRPr="00197E54">
                          <w:rPr>
                            <w:rFonts w:ascii="Times New Roman" w:hAnsi="Times New Roman" w:cs="Times New Roman"/>
                          </w:rPr>
                          <w:t>nitratometüülmetüüloksüetaan</w:t>
                        </w:r>
                        <w:proofErr w:type="spellEnd"/>
                        <w:r w:rsidR="00AE767D" w:rsidRPr="00197E54">
                          <w:rPr>
                            <w:rFonts w:ascii="Times New Roman" w:hAnsi="Times New Roman" w:cs="Times New Roman"/>
                          </w:rPr>
                          <w:t xml:space="preserve">), </w:t>
                        </w:r>
                        <w:proofErr w:type="spellStart"/>
                        <w:r w:rsidR="00AE767D" w:rsidRPr="00197E54">
                          <w:rPr>
                            <w:rFonts w:ascii="Times New Roman" w:hAnsi="Times New Roman" w:cs="Times New Roman"/>
                          </w:rPr>
                          <w:t>polü</w:t>
                        </w:r>
                        <w:proofErr w:type="spellEnd"/>
                        <w:r w:rsidR="00AE767D" w:rsidRPr="00197E54">
                          <w:rPr>
                            <w:rFonts w:ascii="Times New Roman" w:hAnsi="Times New Roman" w:cs="Times New Roman"/>
                          </w:rPr>
                          <w:t xml:space="preserve">-NMMO või </w:t>
                        </w:r>
                        <w:proofErr w:type="spellStart"/>
                        <w:r w:rsidR="00AE767D" w:rsidRPr="00197E54">
                          <w:rPr>
                            <w:rFonts w:ascii="Times New Roman" w:hAnsi="Times New Roman" w:cs="Times New Roman"/>
                          </w:rPr>
                          <w:t>polü</w:t>
                        </w:r>
                        <w:proofErr w:type="spellEnd"/>
                        <w:r w:rsidR="00AE767D" w:rsidRPr="00197E54">
                          <w:rPr>
                            <w:rFonts w:ascii="Times New Roman" w:hAnsi="Times New Roman" w:cs="Times New Roman"/>
                          </w:rPr>
                          <w:t>(3-nitratometüül-3-metüüloksüetaan)) (CAS 84051-81-0);</w:t>
                        </w:r>
                      </w:p>
                    </w:tc>
                  </w:tr>
                </w:tbl>
                <w:p w14:paraId="735D1C2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61"/>
                    <w:gridCol w:w="7230"/>
                  </w:tblGrid>
                  <w:tr w:rsidR="00AE767D" w:rsidRPr="00197E54" w14:paraId="55B66A6B" w14:textId="77777777">
                    <w:tc>
                      <w:tcPr>
                        <w:tcW w:w="0" w:type="auto"/>
                        <w:shd w:val="clear" w:color="auto" w:fill="auto"/>
                        <w:hideMark/>
                      </w:tcPr>
                      <w:p w14:paraId="560D74F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17.</w:t>
                        </w:r>
                      </w:p>
                    </w:tc>
                    <w:tc>
                      <w:tcPr>
                        <w:tcW w:w="0" w:type="auto"/>
                        <w:shd w:val="clear" w:color="auto" w:fill="auto"/>
                        <w:hideMark/>
                      </w:tcPr>
                      <w:p w14:paraId="5D4C5DC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polünitroortokarbonaadid</w:t>
                        </w:r>
                        <w:proofErr w:type="spellEnd"/>
                        <w:r w:rsidRPr="00197E54">
                          <w:rPr>
                            <w:rFonts w:ascii="Times New Roman" w:hAnsi="Times New Roman" w:cs="Times New Roman"/>
                          </w:rPr>
                          <w:t>;</w:t>
                        </w:r>
                      </w:p>
                    </w:tc>
                  </w:tr>
                </w:tbl>
                <w:p w14:paraId="521D5D8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16"/>
                  </w:tblGrid>
                  <w:tr w:rsidR="00AE767D" w:rsidRPr="00197E54" w14:paraId="34D24FB1" w14:textId="77777777">
                    <w:tc>
                      <w:tcPr>
                        <w:tcW w:w="0" w:type="auto"/>
                        <w:shd w:val="clear" w:color="auto" w:fill="auto"/>
                        <w:hideMark/>
                      </w:tcPr>
                      <w:p w14:paraId="4B99783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18.</w:t>
                        </w:r>
                      </w:p>
                    </w:tc>
                    <w:tc>
                      <w:tcPr>
                        <w:tcW w:w="0" w:type="auto"/>
                        <w:shd w:val="clear" w:color="auto" w:fill="auto"/>
                        <w:hideMark/>
                      </w:tcPr>
                      <w:p w14:paraId="59A54844" w14:textId="6249041B"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TVOPA (1,2,3-tris[1,2-bis(</w:t>
                        </w:r>
                        <w:proofErr w:type="spellStart"/>
                        <w:r w:rsidR="00AE767D" w:rsidRPr="00197E54">
                          <w:rPr>
                            <w:rFonts w:ascii="Times New Roman" w:hAnsi="Times New Roman" w:cs="Times New Roman"/>
                          </w:rPr>
                          <w:t>difluoroamino</w:t>
                        </w:r>
                        <w:proofErr w:type="spellEnd"/>
                        <w:r w:rsidR="00AE767D" w:rsidRPr="00197E54">
                          <w:rPr>
                            <w:rFonts w:ascii="Times New Roman" w:hAnsi="Times New Roman" w:cs="Times New Roman"/>
                          </w:rPr>
                          <w:t>)</w:t>
                        </w:r>
                        <w:proofErr w:type="spellStart"/>
                        <w:r w:rsidR="00AE767D" w:rsidRPr="00197E54">
                          <w:rPr>
                            <w:rFonts w:ascii="Times New Roman" w:hAnsi="Times New Roman" w:cs="Times New Roman"/>
                          </w:rPr>
                          <w:t>etoksü</w:t>
                        </w:r>
                        <w:proofErr w:type="spellEnd"/>
                        <w:r w:rsidR="00AE767D" w:rsidRPr="00197E54">
                          <w:rPr>
                            <w:rFonts w:ascii="Times New Roman" w:hAnsi="Times New Roman" w:cs="Times New Roman"/>
                          </w:rPr>
                          <w:t xml:space="preserve">]propaan või </w:t>
                        </w:r>
                        <w:proofErr w:type="spellStart"/>
                        <w:r w:rsidR="00AE767D" w:rsidRPr="00197E54">
                          <w:rPr>
                            <w:rFonts w:ascii="Times New Roman" w:hAnsi="Times New Roman" w:cs="Times New Roman"/>
                          </w:rPr>
                          <w:t>tris-vinoksüpropaanadukt</w:t>
                        </w:r>
                        <w:proofErr w:type="spellEnd"/>
                        <w:r w:rsidR="00AE767D" w:rsidRPr="00197E54">
                          <w:rPr>
                            <w:rFonts w:ascii="Times New Roman" w:hAnsi="Times New Roman" w:cs="Times New Roman"/>
                          </w:rPr>
                          <w:t>) (CAS 53159-39-0);</w:t>
                        </w:r>
                      </w:p>
                    </w:tc>
                  </w:tr>
                </w:tbl>
                <w:p w14:paraId="0347FDD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18"/>
                    <w:gridCol w:w="7673"/>
                  </w:tblGrid>
                  <w:tr w:rsidR="00AE767D" w:rsidRPr="00197E54" w14:paraId="038CD8B9" w14:textId="77777777">
                    <w:tc>
                      <w:tcPr>
                        <w:tcW w:w="0" w:type="auto"/>
                        <w:shd w:val="clear" w:color="auto" w:fill="auto"/>
                        <w:hideMark/>
                      </w:tcPr>
                      <w:p w14:paraId="7BE2C27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19.</w:t>
                        </w:r>
                      </w:p>
                    </w:tc>
                    <w:tc>
                      <w:tcPr>
                        <w:tcW w:w="0" w:type="auto"/>
                        <w:shd w:val="clear" w:color="auto" w:fill="auto"/>
                        <w:hideMark/>
                      </w:tcPr>
                      <w:p w14:paraId="454BAF3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4,5-diasiidmetüül-2-metüül-1,2,3-triasool (</w:t>
                        </w:r>
                        <w:proofErr w:type="spellStart"/>
                        <w:r w:rsidRPr="00197E54">
                          <w:rPr>
                            <w:rFonts w:ascii="Times New Roman" w:hAnsi="Times New Roman" w:cs="Times New Roman"/>
                          </w:rPr>
                          <w:t>iso</w:t>
                        </w:r>
                        <w:proofErr w:type="spellEnd"/>
                        <w:r w:rsidRPr="00197E54">
                          <w:rPr>
                            <w:rFonts w:ascii="Times New Roman" w:hAnsi="Times New Roman" w:cs="Times New Roman"/>
                          </w:rPr>
                          <w:t>-DAMTR);</w:t>
                        </w:r>
                      </w:p>
                    </w:tc>
                  </w:tr>
                </w:tbl>
                <w:p w14:paraId="4D62F69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06"/>
                    <w:gridCol w:w="7385"/>
                  </w:tblGrid>
                  <w:tr w:rsidR="00AE767D" w:rsidRPr="00197E54" w14:paraId="60404B7A" w14:textId="77777777">
                    <w:tc>
                      <w:tcPr>
                        <w:tcW w:w="0" w:type="auto"/>
                        <w:shd w:val="clear" w:color="auto" w:fill="auto"/>
                        <w:hideMark/>
                      </w:tcPr>
                      <w:p w14:paraId="689AE05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20.</w:t>
                        </w:r>
                      </w:p>
                    </w:tc>
                    <w:tc>
                      <w:tcPr>
                        <w:tcW w:w="0" w:type="auto"/>
                        <w:shd w:val="clear" w:color="auto" w:fill="auto"/>
                        <w:hideMark/>
                      </w:tcPr>
                      <w:p w14:paraId="189D292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PNO (</w:t>
                        </w:r>
                        <w:proofErr w:type="spellStart"/>
                        <w:r w:rsidRPr="00197E54">
                          <w:rPr>
                            <w:rFonts w:ascii="Times New Roman" w:hAnsi="Times New Roman" w:cs="Times New Roman"/>
                          </w:rPr>
                          <w:t>polü</w:t>
                        </w:r>
                        <w:proofErr w:type="spellEnd"/>
                        <w:r w:rsidRPr="00197E54">
                          <w:rPr>
                            <w:rFonts w:ascii="Times New Roman" w:hAnsi="Times New Roman" w:cs="Times New Roman"/>
                          </w:rPr>
                          <w:t>(3-nitratooksüetaan));</w:t>
                        </w:r>
                      </w:p>
                    </w:tc>
                  </w:tr>
                </w:tbl>
                <w:p w14:paraId="1D9C7BC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37"/>
                    <w:gridCol w:w="7654"/>
                  </w:tblGrid>
                  <w:tr w:rsidR="00AE767D" w:rsidRPr="00197E54" w14:paraId="29C16162" w14:textId="77777777">
                    <w:tc>
                      <w:tcPr>
                        <w:tcW w:w="0" w:type="auto"/>
                        <w:shd w:val="clear" w:color="auto" w:fill="auto"/>
                        <w:hideMark/>
                      </w:tcPr>
                      <w:p w14:paraId="1744A5A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21.</w:t>
                        </w:r>
                      </w:p>
                    </w:tc>
                    <w:tc>
                      <w:tcPr>
                        <w:tcW w:w="0" w:type="auto"/>
                        <w:shd w:val="clear" w:color="auto" w:fill="auto"/>
                        <w:hideMark/>
                      </w:tcPr>
                      <w:p w14:paraId="3F93F24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TMETN (</w:t>
                        </w:r>
                        <w:proofErr w:type="spellStart"/>
                        <w:r w:rsidRPr="00197E54">
                          <w:rPr>
                            <w:rFonts w:ascii="Times New Roman" w:hAnsi="Times New Roman" w:cs="Times New Roman"/>
                          </w:rPr>
                          <w:t>trimetüüloletaantrinitraat</w:t>
                        </w:r>
                        <w:proofErr w:type="spellEnd"/>
                        <w:r w:rsidRPr="00197E54">
                          <w:rPr>
                            <w:rFonts w:ascii="Times New Roman" w:hAnsi="Times New Roman" w:cs="Times New Roman"/>
                          </w:rPr>
                          <w:t>) (CAS 3032-55-1);</w:t>
                        </w:r>
                      </w:p>
                    </w:tc>
                  </w:tr>
                </w:tbl>
                <w:p w14:paraId="7AC1C829" w14:textId="77777777" w:rsidR="00AE767D" w:rsidRPr="00197E54" w:rsidRDefault="00AE767D" w:rsidP="00AE767D">
                  <w:pPr>
                    <w:rPr>
                      <w:rFonts w:ascii="Times New Roman" w:hAnsi="Times New Roman" w:cs="Times New Roman"/>
                    </w:rPr>
                  </w:pPr>
                </w:p>
              </w:tc>
            </w:tr>
          </w:tbl>
          <w:p w14:paraId="731D4C2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15"/>
            </w:tblGrid>
            <w:tr w:rsidR="00AE767D" w:rsidRPr="00197E54" w14:paraId="4EB04903" w14:textId="77777777">
              <w:tc>
                <w:tcPr>
                  <w:tcW w:w="0" w:type="auto"/>
                  <w:shd w:val="clear" w:color="auto" w:fill="auto"/>
                  <w:hideMark/>
                </w:tcPr>
                <w:p w14:paraId="45FF786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74BB6B46" w14:textId="262F6E8E"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järgmised „lisaained“:</w:t>
                  </w:r>
                </w:p>
                <w:tbl>
                  <w:tblPr>
                    <w:tblW w:w="5000" w:type="pct"/>
                    <w:tblCellMar>
                      <w:left w:w="0" w:type="dxa"/>
                      <w:right w:w="0" w:type="dxa"/>
                    </w:tblCellMar>
                    <w:tblLook w:val="04A0" w:firstRow="1" w:lastRow="0" w:firstColumn="1" w:lastColumn="0" w:noHBand="0" w:noVBand="1"/>
                  </w:tblPr>
                  <w:tblGrid>
                    <w:gridCol w:w="330"/>
                    <w:gridCol w:w="7785"/>
                  </w:tblGrid>
                  <w:tr w:rsidR="00AE767D" w:rsidRPr="00197E54" w14:paraId="1A4E4763" w14:textId="77777777">
                    <w:tc>
                      <w:tcPr>
                        <w:tcW w:w="0" w:type="auto"/>
                        <w:shd w:val="clear" w:color="auto" w:fill="auto"/>
                        <w:hideMark/>
                      </w:tcPr>
                      <w:p w14:paraId="550F446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45C10E4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aluseline </w:t>
                        </w:r>
                        <w:proofErr w:type="spellStart"/>
                        <w:r w:rsidRPr="00197E54">
                          <w:rPr>
                            <w:rFonts w:ascii="Times New Roman" w:hAnsi="Times New Roman" w:cs="Times New Roman"/>
                          </w:rPr>
                          <w:t>vasksalitsülaat</w:t>
                        </w:r>
                        <w:proofErr w:type="spellEnd"/>
                        <w:r w:rsidRPr="00197E54">
                          <w:rPr>
                            <w:rFonts w:ascii="Times New Roman" w:hAnsi="Times New Roman" w:cs="Times New Roman"/>
                          </w:rPr>
                          <w:t xml:space="preserve"> (CAS 62320-94-9);</w:t>
                        </w:r>
                      </w:p>
                    </w:tc>
                  </w:tr>
                </w:tbl>
                <w:p w14:paraId="4815694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6"/>
                    <w:gridCol w:w="7889"/>
                  </w:tblGrid>
                  <w:tr w:rsidR="00AE767D" w:rsidRPr="00197E54" w14:paraId="62924240" w14:textId="77777777">
                    <w:tc>
                      <w:tcPr>
                        <w:tcW w:w="0" w:type="auto"/>
                        <w:shd w:val="clear" w:color="auto" w:fill="auto"/>
                        <w:hideMark/>
                      </w:tcPr>
                      <w:p w14:paraId="787460C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2.</w:t>
                        </w:r>
                      </w:p>
                    </w:tc>
                    <w:tc>
                      <w:tcPr>
                        <w:tcW w:w="0" w:type="auto"/>
                        <w:shd w:val="clear" w:color="auto" w:fill="auto"/>
                        <w:hideMark/>
                      </w:tcPr>
                      <w:p w14:paraId="23B1443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BHEGA (bis(2-hüdroksüetüül)</w:t>
                        </w:r>
                        <w:proofErr w:type="spellStart"/>
                        <w:r w:rsidRPr="00197E54">
                          <w:rPr>
                            <w:rFonts w:ascii="Times New Roman" w:hAnsi="Times New Roman" w:cs="Times New Roman"/>
                          </w:rPr>
                          <w:t>glükoolamiid</w:t>
                        </w:r>
                        <w:proofErr w:type="spellEnd"/>
                        <w:r w:rsidRPr="00197E54">
                          <w:rPr>
                            <w:rFonts w:ascii="Times New Roman" w:hAnsi="Times New Roman" w:cs="Times New Roman"/>
                          </w:rPr>
                          <w:t>) (CAS 17409-41-5);</w:t>
                        </w:r>
                      </w:p>
                    </w:tc>
                  </w:tr>
                </w:tbl>
                <w:p w14:paraId="2004766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83"/>
                    <w:gridCol w:w="7632"/>
                  </w:tblGrid>
                  <w:tr w:rsidR="00AE767D" w:rsidRPr="00197E54" w14:paraId="33E599AB" w14:textId="77777777">
                    <w:tc>
                      <w:tcPr>
                        <w:tcW w:w="0" w:type="auto"/>
                        <w:shd w:val="clear" w:color="auto" w:fill="auto"/>
                        <w:hideMark/>
                      </w:tcPr>
                      <w:p w14:paraId="663F2F7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210E126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BNO (</w:t>
                        </w:r>
                        <w:proofErr w:type="spellStart"/>
                        <w:r w:rsidRPr="00197E54">
                          <w:rPr>
                            <w:rFonts w:ascii="Times New Roman" w:hAnsi="Times New Roman" w:cs="Times New Roman"/>
                          </w:rPr>
                          <w:t>butadieennitriiloksiid</w:t>
                        </w:r>
                        <w:proofErr w:type="spellEnd"/>
                        <w:r w:rsidRPr="00197E54">
                          <w:rPr>
                            <w:rFonts w:ascii="Times New Roman" w:hAnsi="Times New Roman" w:cs="Times New Roman"/>
                          </w:rPr>
                          <w:t>);</w:t>
                        </w:r>
                      </w:p>
                    </w:tc>
                  </w:tr>
                </w:tbl>
                <w:p w14:paraId="0A45063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9"/>
                    <w:gridCol w:w="7936"/>
                  </w:tblGrid>
                  <w:tr w:rsidR="00AE767D" w:rsidRPr="00197E54" w14:paraId="27325F38" w14:textId="77777777">
                    <w:tc>
                      <w:tcPr>
                        <w:tcW w:w="0" w:type="auto"/>
                        <w:shd w:val="clear" w:color="auto" w:fill="auto"/>
                        <w:hideMark/>
                      </w:tcPr>
                      <w:p w14:paraId="150B742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737484D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järgmised </w:t>
                        </w:r>
                        <w:proofErr w:type="spellStart"/>
                        <w:r w:rsidRPr="00197E54">
                          <w:rPr>
                            <w:rFonts w:ascii="Times New Roman" w:hAnsi="Times New Roman" w:cs="Times New Roman"/>
                          </w:rPr>
                          <w:t>ferrotseeni</w:t>
                        </w:r>
                        <w:proofErr w:type="spellEnd"/>
                        <w:r w:rsidRPr="00197E54">
                          <w:rPr>
                            <w:rFonts w:ascii="Times New Roman" w:hAnsi="Times New Roman" w:cs="Times New Roman"/>
                          </w:rPr>
                          <w:t xml:space="preserve"> derivaadid:</w:t>
                        </w:r>
                      </w:p>
                      <w:tbl>
                        <w:tblPr>
                          <w:tblW w:w="5000" w:type="pct"/>
                          <w:tblCellMar>
                            <w:left w:w="0" w:type="dxa"/>
                            <w:right w:w="0" w:type="dxa"/>
                          </w:tblCellMar>
                          <w:tblLook w:val="04A0" w:firstRow="1" w:lastRow="0" w:firstColumn="1" w:lastColumn="0" w:noHBand="0" w:noVBand="1"/>
                        </w:tblPr>
                        <w:tblGrid>
                          <w:gridCol w:w="424"/>
                          <w:gridCol w:w="7512"/>
                        </w:tblGrid>
                        <w:tr w:rsidR="00AE767D" w:rsidRPr="00197E54" w14:paraId="20C1C291" w14:textId="77777777">
                          <w:tc>
                            <w:tcPr>
                              <w:tcW w:w="0" w:type="auto"/>
                              <w:shd w:val="clear" w:color="auto" w:fill="auto"/>
                              <w:hideMark/>
                            </w:tcPr>
                            <w:p w14:paraId="58180EA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2DF8117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butatseen</w:t>
                              </w:r>
                              <w:proofErr w:type="spellEnd"/>
                              <w:r w:rsidRPr="00197E54">
                                <w:rPr>
                                  <w:rFonts w:ascii="Times New Roman" w:hAnsi="Times New Roman" w:cs="Times New Roman"/>
                                </w:rPr>
                                <w:t xml:space="preserve"> (CAS 125856-62-4);</w:t>
                              </w:r>
                            </w:p>
                          </w:tc>
                        </w:tr>
                      </w:tbl>
                      <w:p w14:paraId="4451F61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3"/>
                          <w:gridCol w:w="7713"/>
                        </w:tblGrid>
                        <w:tr w:rsidR="00AE767D" w:rsidRPr="00197E54" w14:paraId="3ABC8214" w14:textId="77777777">
                          <w:tc>
                            <w:tcPr>
                              <w:tcW w:w="0" w:type="auto"/>
                              <w:shd w:val="clear" w:color="auto" w:fill="auto"/>
                              <w:hideMark/>
                            </w:tcPr>
                            <w:p w14:paraId="175A99C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09CA8E2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katotseen</w:t>
                              </w:r>
                              <w:proofErr w:type="spellEnd"/>
                              <w:r w:rsidRPr="00197E54">
                                <w:rPr>
                                  <w:rFonts w:ascii="Times New Roman" w:hAnsi="Times New Roman" w:cs="Times New Roman"/>
                                </w:rPr>
                                <w:t xml:space="preserve"> (2,2-bis-etüülferrotsenüülpropaan) (CAS 37206-42-1);</w:t>
                              </w:r>
                            </w:p>
                          </w:tc>
                        </w:tr>
                      </w:tbl>
                      <w:p w14:paraId="6CD7022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4"/>
                          <w:gridCol w:w="7732"/>
                        </w:tblGrid>
                        <w:tr w:rsidR="00AE767D" w:rsidRPr="00197E54" w14:paraId="172FE54E" w14:textId="77777777">
                          <w:tc>
                            <w:tcPr>
                              <w:tcW w:w="0" w:type="auto"/>
                              <w:shd w:val="clear" w:color="auto" w:fill="auto"/>
                              <w:hideMark/>
                            </w:tcPr>
                            <w:p w14:paraId="0F7B21B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01C900C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ferrotseenkarboksüülhapped</w:t>
                              </w:r>
                              <w:proofErr w:type="spellEnd"/>
                              <w:r w:rsidRPr="00197E54">
                                <w:rPr>
                                  <w:rFonts w:ascii="Times New Roman" w:hAnsi="Times New Roman" w:cs="Times New Roman"/>
                                </w:rPr>
                                <w:t xml:space="preserve"> ja </w:t>
                              </w:r>
                              <w:proofErr w:type="spellStart"/>
                              <w:r w:rsidRPr="00197E54">
                                <w:rPr>
                                  <w:rFonts w:ascii="Times New Roman" w:hAnsi="Times New Roman" w:cs="Times New Roman"/>
                                </w:rPr>
                                <w:t>ferrotseenkarboksüülhapete</w:t>
                              </w:r>
                              <w:proofErr w:type="spellEnd"/>
                              <w:r w:rsidRPr="00197E54">
                                <w:rPr>
                                  <w:rFonts w:ascii="Times New Roman" w:hAnsi="Times New Roman" w:cs="Times New Roman"/>
                                </w:rPr>
                                <w:t xml:space="preserve"> estrid;</w:t>
                              </w:r>
                            </w:p>
                          </w:tc>
                        </w:tr>
                      </w:tbl>
                      <w:p w14:paraId="237CA35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8"/>
                          <w:gridCol w:w="7568"/>
                        </w:tblGrid>
                        <w:tr w:rsidR="00AE767D" w:rsidRPr="00197E54" w14:paraId="01946796" w14:textId="77777777">
                          <w:tc>
                            <w:tcPr>
                              <w:tcW w:w="0" w:type="auto"/>
                              <w:shd w:val="clear" w:color="auto" w:fill="auto"/>
                              <w:hideMark/>
                            </w:tcPr>
                            <w:p w14:paraId="7F937F2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5881AB4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w:t>
                              </w:r>
                              <w:proofErr w:type="spellStart"/>
                              <w:r w:rsidRPr="00197E54">
                                <w:rPr>
                                  <w:rFonts w:ascii="Times New Roman" w:hAnsi="Times New Roman" w:cs="Times New Roman"/>
                                </w:rPr>
                                <w:t>butüülferrotseen</w:t>
                              </w:r>
                              <w:proofErr w:type="spellEnd"/>
                              <w:r w:rsidRPr="00197E54">
                                <w:rPr>
                                  <w:rFonts w:ascii="Times New Roman" w:hAnsi="Times New Roman" w:cs="Times New Roman"/>
                                </w:rPr>
                                <w:t xml:space="preserve"> (CAS 31904-29-7);</w:t>
                              </w:r>
                            </w:p>
                          </w:tc>
                        </w:tr>
                      </w:tbl>
                      <w:p w14:paraId="3556A01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3"/>
                          <w:gridCol w:w="7763"/>
                        </w:tblGrid>
                        <w:tr w:rsidR="00AE767D" w:rsidRPr="00197E54" w14:paraId="77D2F7D1" w14:textId="77777777">
                          <w:tc>
                            <w:tcPr>
                              <w:tcW w:w="0" w:type="auto"/>
                              <w:shd w:val="clear" w:color="auto" w:fill="auto"/>
                              <w:hideMark/>
                            </w:tcPr>
                            <w:p w14:paraId="5748477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0AEB16B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muud punktis ML8.f.4 täpsustamata </w:t>
                              </w:r>
                              <w:proofErr w:type="spellStart"/>
                              <w:r w:rsidRPr="00197E54">
                                <w:rPr>
                                  <w:rFonts w:ascii="Times New Roman" w:hAnsi="Times New Roman" w:cs="Times New Roman"/>
                                </w:rPr>
                                <w:t>polümeerse</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ferrotseeni</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adukt</w:t>
                              </w:r>
                              <w:proofErr w:type="spellEnd"/>
                              <w:r w:rsidRPr="00197E54">
                                <w:rPr>
                                  <w:rFonts w:ascii="Times New Roman" w:hAnsi="Times New Roman" w:cs="Times New Roman"/>
                                </w:rPr>
                                <w:t>-derivaadid;</w:t>
                              </w:r>
                            </w:p>
                          </w:tc>
                        </w:tr>
                      </w:tbl>
                      <w:p w14:paraId="7379F38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29"/>
                          <w:gridCol w:w="7607"/>
                        </w:tblGrid>
                        <w:tr w:rsidR="00AE767D" w:rsidRPr="00197E54" w14:paraId="565A69A9" w14:textId="77777777">
                          <w:tc>
                            <w:tcPr>
                              <w:tcW w:w="0" w:type="auto"/>
                              <w:shd w:val="clear" w:color="auto" w:fill="auto"/>
                              <w:hideMark/>
                            </w:tcPr>
                            <w:p w14:paraId="287F68F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3AEAA22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etüülferrotseen</w:t>
                              </w:r>
                              <w:proofErr w:type="spellEnd"/>
                              <w:r w:rsidRPr="00197E54">
                                <w:rPr>
                                  <w:rFonts w:ascii="Times New Roman" w:hAnsi="Times New Roman" w:cs="Times New Roman"/>
                                </w:rPr>
                                <w:t xml:space="preserve"> (CAS 1273-89-8);</w:t>
                              </w:r>
                            </w:p>
                          </w:tc>
                        </w:tr>
                      </w:tbl>
                      <w:p w14:paraId="65944F8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32"/>
                          <w:gridCol w:w="7204"/>
                        </w:tblGrid>
                        <w:tr w:rsidR="00AE767D" w:rsidRPr="00197E54" w14:paraId="530A6F79" w14:textId="77777777">
                          <w:tc>
                            <w:tcPr>
                              <w:tcW w:w="0" w:type="auto"/>
                              <w:shd w:val="clear" w:color="auto" w:fill="auto"/>
                              <w:hideMark/>
                            </w:tcPr>
                            <w:p w14:paraId="05BC1E2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1CDC85E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propüülferrotseen</w:t>
                              </w:r>
                              <w:proofErr w:type="spellEnd"/>
                              <w:r w:rsidRPr="00197E54">
                                <w:rPr>
                                  <w:rFonts w:ascii="Times New Roman" w:hAnsi="Times New Roman" w:cs="Times New Roman"/>
                                </w:rPr>
                                <w:t>;</w:t>
                              </w:r>
                            </w:p>
                          </w:tc>
                        </w:tr>
                      </w:tbl>
                      <w:p w14:paraId="52634C6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9"/>
                          <w:gridCol w:w="7547"/>
                        </w:tblGrid>
                        <w:tr w:rsidR="00AE767D" w:rsidRPr="00197E54" w14:paraId="20471F19" w14:textId="77777777">
                          <w:tc>
                            <w:tcPr>
                              <w:tcW w:w="0" w:type="auto"/>
                              <w:shd w:val="clear" w:color="auto" w:fill="auto"/>
                              <w:hideMark/>
                            </w:tcPr>
                            <w:p w14:paraId="4676BDE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5460CA8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pentüülferrotseen</w:t>
                              </w:r>
                              <w:proofErr w:type="spellEnd"/>
                              <w:r w:rsidRPr="00197E54">
                                <w:rPr>
                                  <w:rFonts w:ascii="Times New Roman" w:hAnsi="Times New Roman" w:cs="Times New Roman"/>
                                </w:rPr>
                                <w:t xml:space="preserve"> (CAS 1274-00-6);</w:t>
                              </w:r>
                            </w:p>
                          </w:tc>
                        </w:tr>
                      </w:tbl>
                      <w:p w14:paraId="6380CB6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3"/>
                          <w:gridCol w:w="7553"/>
                        </w:tblGrid>
                        <w:tr w:rsidR="00AE767D" w:rsidRPr="00197E54" w14:paraId="7170FA99" w14:textId="77777777">
                          <w:tc>
                            <w:tcPr>
                              <w:tcW w:w="0" w:type="auto"/>
                              <w:shd w:val="clear" w:color="auto" w:fill="auto"/>
                              <w:hideMark/>
                            </w:tcPr>
                            <w:p w14:paraId="5F095AD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04EF753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ditsüklopentüülferrotseen</w:t>
                              </w:r>
                              <w:proofErr w:type="spellEnd"/>
                              <w:r w:rsidRPr="00197E54">
                                <w:rPr>
                                  <w:rFonts w:ascii="Times New Roman" w:hAnsi="Times New Roman" w:cs="Times New Roman"/>
                                </w:rPr>
                                <w:t>;</w:t>
                              </w:r>
                            </w:p>
                          </w:tc>
                        </w:tr>
                      </w:tbl>
                      <w:p w14:paraId="164AB93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79"/>
                          <w:gridCol w:w="7557"/>
                        </w:tblGrid>
                        <w:tr w:rsidR="00AE767D" w:rsidRPr="00197E54" w14:paraId="762DDA92" w14:textId="77777777">
                          <w:tc>
                            <w:tcPr>
                              <w:tcW w:w="0" w:type="auto"/>
                              <w:shd w:val="clear" w:color="auto" w:fill="auto"/>
                              <w:hideMark/>
                            </w:tcPr>
                            <w:p w14:paraId="4BAF5F2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21E2002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ditsükloheksüülferrotseen</w:t>
                              </w:r>
                              <w:proofErr w:type="spellEnd"/>
                              <w:r w:rsidRPr="00197E54">
                                <w:rPr>
                                  <w:rFonts w:ascii="Times New Roman" w:hAnsi="Times New Roman" w:cs="Times New Roman"/>
                                </w:rPr>
                                <w:t>;</w:t>
                              </w:r>
                            </w:p>
                          </w:tc>
                        </w:tr>
                      </w:tbl>
                      <w:p w14:paraId="5827088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5"/>
                          <w:gridCol w:w="7541"/>
                        </w:tblGrid>
                        <w:tr w:rsidR="00AE767D" w:rsidRPr="00197E54" w14:paraId="02723EF8" w14:textId="77777777">
                          <w:tc>
                            <w:tcPr>
                              <w:tcW w:w="0" w:type="auto"/>
                              <w:shd w:val="clear" w:color="auto" w:fill="auto"/>
                              <w:hideMark/>
                            </w:tcPr>
                            <w:p w14:paraId="6C7EF5B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w:t>
                              </w:r>
                            </w:p>
                          </w:tc>
                          <w:tc>
                            <w:tcPr>
                              <w:tcW w:w="0" w:type="auto"/>
                              <w:shd w:val="clear" w:color="auto" w:fill="auto"/>
                              <w:hideMark/>
                            </w:tcPr>
                            <w:p w14:paraId="5DA4483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dietüülferrotseen</w:t>
                              </w:r>
                              <w:proofErr w:type="spellEnd"/>
                              <w:r w:rsidRPr="00197E54">
                                <w:rPr>
                                  <w:rFonts w:ascii="Times New Roman" w:hAnsi="Times New Roman" w:cs="Times New Roman"/>
                                </w:rPr>
                                <w:t xml:space="preserve"> (CAS 1273-97-8);</w:t>
                              </w:r>
                            </w:p>
                          </w:tc>
                        </w:tr>
                      </w:tbl>
                      <w:p w14:paraId="73E6684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85"/>
                          <w:gridCol w:w="7451"/>
                        </w:tblGrid>
                        <w:tr w:rsidR="00AE767D" w:rsidRPr="00197E54" w14:paraId="54077286" w14:textId="77777777">
                          <w:tc>
                            <w:tcPr>
                              <w:tcW w:w="0" w:type="auto"/>
                              <w:shd w:val="clear" w:color="auto" w:fill="auto"/>
                              <w:hideMark/>
                            </w:tcPr>
                            <w:p w14:paraId="693BC19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w:t>
                              </w:r>
                            </w:p>
                          </w:tc>
                          <w:tc>
                            <w:tcPr>
                              <w:tcW w:w="0" w:type="auto"/>
                              <w:shd w:val="clear" w:color="auto" w:fill="auto"/>
                              <w:hideMark/>
                            </w:tcPr>
                            <w:p w14:paraId="347DAA9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dipropüülferrotseen</w:t>
                              </w:r>
                              <w:proofErr w:type="spellEnd"/>
                              <w:r w:rsidRPr="00197E54">
                                <w:rPr>
                                  <w:rFonts w:ascii="Times New Roman" w:hAnsi="Times New Roman" w:cs="Times New Roman"/>
                                </w:rPr>
                                <w:t>;</w:t>
                              </w:r>
                            </w:p>
                          </w:tc>
                        </w:tr>
                      </w:tbl>
                      <w:p w14:paraId="3CC1539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14"/>
                          <w:gridCol w:w="7422"/>
                        </w:tblGrid>
                        <w:tr w:rsidR="00AE767D" w:rsidRPr="00197E54" w14:paraId="6B0E30D0" w14:textId="77777777">
                          <w:tc>
                            <w:tcPr>
                              <w:tcW w:w="0" w:type="auto"/>
                              <w:shd w:val="clear" w:color="auto" w:fill="auto"/>
                              <w:hideMark/>
                            </w:tcPr>
                            <w:p w14:paraId="5FB0008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w:t>
                              </w:r>
                            </w:p>
                          </w:tc>
                          <w:tc>
                            <w:tcPr>
                              <w:tcW w:w="0" w:type="auto"/>
                              <w:shd w:val="clear" w:color="auto" w:fill="auto"/>
                              <w:hideMark/>
                            </w:tcPr>
                            <w:p w14:paraId="7E10F18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dibutüülferrotseen</w:t>
                              </w:r>
                              <w:proofErr w:type="spellEnd"/>
                              <w:r w:rsidRPr="00197E54">
                                <w:rPr>
                                  <w:rFonts w:ascii="Times New Roman" w:hAnsi="Times New Roman" w:cs="Times New Roman"/>
                                </w:rPr>
                                <w:t xml:space="preserve"> (CAS 1274-08-4);</w:t>
                              </w:r>
                            </w:p>
                          </w:tc>
                        </w:tr>
                      </w:tbl>
                      <w:p w14:paraId="1A73901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50"/>
                          <w:gridCol w:w="7586"/>
                        </w:tblGrid>
                        <w:tr w:rsidR="00AE767D" w:rsidRPr="00197E54" w14:paraId="2A71F0B0" w14:textId="77777777">
                          <w:tc>
                            <w:tcPr>
                              <w:tcW w:w="0" w:type="auto"/>
                              <w:shd w:val="clear" w:color="auto" w:fill="auto"/>
                              <w:hideMark/>
                            </w:tcPr>
                            <w:p w14:paraId="5E6B142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w:t>
                              </w:r>
                            </w:p>
                          </w:tc>
                          <w:tc>
                            <w:tcPr>
                              <w:tcW w:w="0" w:type="auto"/>
                              <w:shd w:val="clear" w:color="auto" w:fill="auto"/>
                              <w:hideMark/>
                            </w:tcPr>
                            <w:p w14:paraId="4CEFE6B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diheksüülferrotseen</w:t>
                              </w:r>
                              <w:proofErr w:type="spellEnd"/>
                              <w:r w:rsidRPr="00197E54">
                                <w:rPr>
                                  <w:rFonts w:ascii="Times New Roman" w:hAnsi="Times New Roman" w:cs="Times New Roman"/>
                                </w:rPr>
                                <w:t xml:space="preserve"> (CAS 93894–59–8);</w:t>
                              </w:r>
                            </w:p>
                          </w:tc>
                        </w:tr>
                      </w:tbl>
                      <w:p w14:paraId="702B685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9"/>
                          <w:gridCol w:w="7757"/>
                        </w:tblGrid>
                        <w:tr w:rsidR="00AE767D" w:rsidRPr="00197E54" w14:paraId="3607B082" w14:textId="77777777">
                          <w:tc>
                            <w:tcPr>
                              <w:tcW w:w="0" w:type="auto"/>
                              <w:shd w:val="clear" w:color="auto" w:fill="auto"/>
                              <w:hideMark/>
                            </w:tcPr>
                            <w:p w14:paraId="4C4F2B6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o.</w:t>
                              </w:r>
                            </w:p>
                          </w:tc>
                          <w:tc>
                            <w:tcPr>
                              <w:tcW w:w="0" w:type="auto"/>
                              <w:shd w:val="clear" w:color="auto" w:fill="auto"/>
                              <w:hideMark/>
                            </w:tcPr>
                            <w:p w14:paraId="1441A94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atsetüülferrotseen</w:t>
                              </w:r>
                              <w:proofErr w:type="spellEnd"/>
                              <w:r w:rsidRPr="00197E54">
                                <w:rPr>
                                  <w:rFonts w:ascii="Times New Roman" w:hAnsi="Times New Roman" w:cs="Times New Roman"/>
                                </w:rPr>
                                <w:t xml:space="preserve"> (CAS 1271-55-2) / 1,1’-diatsetüülferrotseen (CAS 1273-94-5);</w:t>
                              </w:r>
                            </w:p>
                          </w:tc>
                        </w:tr>
                      </w:tbl>
                      <w:p w14:paraId="600B290A" w14:textId="77777777" w:rsidR="00AE767D" w:rsidRPr="00197E54" w:rsidRDefault="00AE767D" w:rsidP="00AE767D">
                        <w:pPr>
                          <w:rPr>
                            <w:rFonts w:ascii="Times New Roman" w:hAnsi="Times New Roman" w:cs="Times New Roman"/>
                          </w:rPr>
                        </w:pPr>
                      </w:p>
                    </w:tc>
                  </w:tr>
                </w:tbl>
                <w:p w14:paraId="527BA11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4"/>
                    <w:gridCol w:w="7931"/>
                  </w:tblGrid>
                  <w:tr w:rsidR="00AE767D" w:rsidRPr="00197E54" w14:paraId="0BABA2D0" w14:textId="77777777">
                    <w:tc>
                      <w:tcPr>
                        <w:tcW w:w="0" w:type="auto"/>
                        <w:shd w:val="clear" w:color="auto" w:fill="auto"/>
                        <w:hideMark/>
                      </w:tcPr>
                      <w:p w14:paraId="6BE0B11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25F6E49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plii-ß-</w:t>
                        </w:r>
                        <w:proofErr w:type="spellStart"/>
                        <w:r w:rsidRPr="00197E54">
                          <w:rPr>
                            <w:rFonts w:ascii="Times New Roman" w:hAnsi="Times New Roman" w:cs="Times New Roman"/>
                          </w:rPr>
                          <w:t>resortsülaat</w:t>
                        </w:r>
                        <w:proofErr w:type="spellEnd"/>
                        <w:r w:rsidRPr="00197E54">
                          <w:rPr>
                            <w:rFonts w:ascii="Times New Roman" w:hAnsi="Times New Roman" w:cs="Times New Roman"/>
                          </w:rPr>
                          <w:t xml:space="preserve"> (CAS 20936-32-7) või vask-ß-</w:t>
                        </w:r>
                        <w:proofErr w:type="spellStart"/>
                        <w:r w:rsidRPr="00197E54">
                          <w:rPr>
                            <w:rFonts w:ascii="Times New Roman" w:hAnsi="Times New Roman" w:cs="Times New Roman"/>
                          </w:rPr>
                          <w:t>resortsülaat</w:t>
                        </w:r>
                        <w:proofErr w:type="spellEnd"/>
                        <w:r w:rsidRPr="00197E54">
                          <w:rPr>
                            <w:rFonts w:ascii="Times New Roman" w:hAnsi="Times New Roman" w:cs="Times New Roman"/>
                          </w:rPr>
                          <w:t xml:space="preserve"> (CAS 70983-44-7);</w:t>
                        </w:r>
                      </w:p>
                    </w:tc>
                  </w:tr>
                </w:tbl>
                <w:p w14:paraId="5291BD0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73"/>
                    <w:gridCol w:w="7642"/>
                  </w:tblGrid>
                  <w:tr w:rsidR="00AE767D" w:rsidRPr="00197E54" w14:paraId="75A0438A" w14:textId="77777777">
                    <w:tc>
                      <w:tcPr>
                        <w:tcW w:w="0" w:type="auto"/>
                        <w:shd w:val="clear" w:color="auto" w:fill="auto"/>
                        <w:hideMark/>
                      </w:tcPr>
                      <w:p w14:paraId="3C0CDF7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54E523E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pliitsitraat</w:t>
                        </w:r>
                        <w:proofErr w:type="spellEnd"/>
                        <w:r w:rsidRPr="00197E54">
                          <w:rPr>
                            <w:rFonts w:ascii="Times New Roman" w:hAnsi="Times New Roman" w:cs="Times New Roman"/>
                          </w:rPr>
                          <w:t xml:space="preserve"> (CAS 14450-60-3);</w:t>
                        </w:r>
                      </w:p>
                    </w:tc>
                  </w:tr>
                </w:tbl>
                <w:p w14:paraId="204BFC6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2"/>
                    <w:gridCol w:w="7903"/>
                  </w:tblGrid>
                  <w:tr w:rsidR="00AE767D" w:rsidRPr="00197E54" w14:paraId="413D3E27" w14:textId="77777777">
                    <w:tc>
                      <w:tcPr>
                        <w:tcW w:w="0" w:type="auto"/>
                        <w:shd w:val="clear" w:color="auto" w:fill="auto"/>
                        <w:hideMark/>
                      </w:tcPr>
                      <w:p w14:paraId="1E1F754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37E4026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ß-</w:t>
                        </w:r>
                        <w:proofErr w:type="spellStart"/>
                        <w:r w:rsidRPr="00197E54">
                          <w:rPr>
                            <w:rFonts w:ascii="Times New Roman" w:hAnsi="Times New Roman" w:cs="Times New Roman"/>
                          </w:rPr>
                          <w:t>resortsilaadi</w:t>
                        </w:r>
                        <w:proofErr w:type="spellEnd"/>
                        <w:r w:rsidRPr="00197E54">
                          <w:rPr>
                            <w:rFonts w:ascii="Times New Roman" w:hAnsi="Times New Roman" w:cs="Times New Roman"/>
                          </w:rPr>
                          <w:t xml:space="preserve"> või </w:t>
                        </w:r>
                        <w:proofErr w:type="spellStart"/>
                        <w:r w:rsidRPr="00197E54">
                          <w:rPr>
                            <w:rFonts w:ascii="Times New Roman" w:hAnsi="Times New Roman" w:cs="Times New Roman"/>
                          </w:rPr>
                          <w:t>salitsülaatide</w:t>
                        </w:r>
                        <w:proofErr w:type="spellEnd"/>
                        <w:r w:rsidRPr="00197E54">
                          <w:rPr>
                            <w:rFonts w:ascii="Times New Roman" w:hAnsi="Times New Roman" w:cs="Times New Roman"/>
                          </w:rPr>
                          <w:t xml:space="preserve"> plii-</w:t>
                        </w:r>
                        <w:proofErr w:type="spellStart"/>
                        <w:r w:rsidRPr="00197E54">
                          <w:rPr>
                            <w:rFonts w:ascii="Times New Roman" w:hAnsi="Times New Roman" w:cs="Times New Roman"/>
                          </w:rPr>
                          <w:t>vaskkelaadid</w:t>
                        </w:r>
                        <w:proofErr w:type="spellEnd"/>
                        <w:r w:rsidRPr="00197E54">
                          <w:rPr>
                            <w:rFonts w:ascii="Times New Roman" w:hAnsi="Times New Roman" w:cs="Times New Roman"/>
                          </w:rPr>
                          <w:t xml:space="preserve"> (CAS 68411-07-4);</w:t>
                        </w:r>
                      </w:p>
                    </w:tc>
                  </w:tr>
                </w:tbl>
                <w:p w14:paraId="658626F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59"/>
                    <w:gridCol w:w="7656"/>
                  </w:tblGrid>
                  <w:tr w:rsidR="00AE767D" w:rsidRPr="00197E54" w14:paraId="0288C59E" w14:textId="77777777">
                    <w:tc>
                      <w:tcPr>
                        <w:tcW w:w="0" w:type="auto"/>
                        <w:shd w:val="clear" w:color="auto" w:fill="auto"/>
                        <w:hideMark/>
                      </w:tcPr>
                      <w:p w14:paraId="6692F3C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8.</w:t>
                        </w:r>
                      </w:p>
                    </w:tc>
                    <w:tc>
                      <w:tcPr>
                        <w:tcW w:w="0" w:type="auto"/>
                        <w:shd w:val="clear" w:color="auto" w:fill="auto"/>
                        <w:hideMark/>
                      </w:tcPr>
                      <w:p w14:paraId="2E9E1B4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pliimaleaat</w:t>
                        </w:r>
                        <w:proofErr w:type="spellEnd"/>
                        <w:r w:rsidRPr="00197E54">
                          <w:rPr>
                            <w:rFonts w:ascii="Times New Roman" w:hAnsi="Times New Roman" w:cs="Times New Roman"/>
                          </w:rPr>
                          <w:t xml:space="preserve"> (CAS 19136-34-6);</w:t>
                        </w:r>
                      </w:p>
                    </w:tc>
                  </w:tr>
                </w:tbl>
                <w:p w14:paraId="5411DD9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30"/>
                    <w:gridCol w:w="7685"/>
                  </w:tblGrid>
                  <w:tr w:rsidR="00AE767D" w:rsidRPr="00197E54" w14:paraId="60C78652" w14:textId="77777777">
                    <w:tc>
                      <w:tcPr>
                        <w:tcW w:w="0" w:type="auto"/>
                        <w:shd w:val="clear" w:color="auto" w:fill="auto"/>
                        <w:hideMark/>
                      </w:tcPr>
                      <w:p w14:paraId="4C6DF31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3113D462"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pliisalitsülaat</w:t>
                        </w:r>
                        <w:proofErr w:type="spellEnd"/>
                        <w:r w:rsidRPr="00197E54">
                          <w:rPr>
                            <w:rFonts w:ascii="Times New Roman" w:hAnsi="Times New Roman" w:cs="Times New Roman"/>
                          </w:rPr>
                          <w:t xml:space="preserve"> (CAS 15748-73-9);</w:t>
                        </w:r>
                      </w:p>
                    </w:tc>
                  </w:tr>
                </w:tbl>
                <w:p w14:paraId="6178E60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29"/>
                    <w:gridCol w:w="7386"/>
                  </w:tblGrid>
                  <w:tr w:rsidR="00AE767D" w:rsidRPr="00197E54" w14:paraId="761752F8" w14:textId="77777777">
                    <w:tc>
                      <w:tcPr>
                        <w:tcW w:w="0" w:type="auto"/>
                        <w:shd w:val="clear" w:color="auto" w:fill="auto"/>
                        <w:hideMark/>
                      </w:tcPr>
                      <w:p w14:paraId="761CBBF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10.</w:t>
                        </w:r>
                      </w:p>
                    </w:tc>
                    <w:tc>
                      <w:tcPr>
                        <w:tcW w:w="0" w:type="auto"/>
                        <w:shd w:val="clear" w:color="auto" w:fill="auto"/>
                        <w:hideMark/>
                      </w:tcPr>
                      <w:p w14:paraId="4764838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pliistannaat</w:t>
                        </w:r>
                        <w:proofErr w:type="spellEnd"/>
                        <w:r w:rsidRPr="00197E54">
                          <w:rPr>
                            <w:rFonts w:ascii="Times New Roman" w:hAnsi="Times New Roman" w:cs="Times New Roman"/>
                          </w:rPr>
                          <w:t xml:space="preserve"> (CAS 12036-31-6);</w:t>
                        </w:r>
                      </w:p>
                    </w:tc>
                  </w:tr>
                </w:tbl>
                <w:p w14:paraId="77D6EE6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40"/>
                  </w:tblGrid>
                  <w:tr w:rsidR="00AE767D" w:rsidRPr="00197E54" w14:paraId="025580F1" w14:textId="77777777">
                    <w:tc>
                      <w:tcPr>
                        <w:tcW w:w="0" w:type="auto"/>
                        <w:shd w:val="clear" w:color="auto" w:fill="auto"/>
                        <w:hideMark/>
                      </w:tcPr>
                      <w:p w14:paraId="0B83C380" w14:textId="15C8E5B5" w:rsidR="00AE767D" w:rsidRPr="00197E54" w:rsidRDefault="00AE767D" w:rsidP="00AE767D">
                        <w:pPr>
                          <w:rPr>
                            <w:rFonts w:ascii="Times New Roman" w:hAnsi="Times New Roman" w:cs="Times New Roman"/>
                          </w:rPr>
                        </w:pPr>
                        <w:r w:rsidRPr="00197E54">
                          <w:rPr>
                            <w:rFonts w:ascii="Times New Roman" w:hAnsi="Times New Roman" w:cs="Times New Roman"/>
                          </w:rPr>
                          <w:t>11.</w:t>
                        </w:r>
                        <w:r w:rsidR="004176E6">
                          <w:rPr>
                            <w:rFonts w:ascii="Times New Roman" w:hAnsi="Times New Roman" w:cs="Times New Roman"/>
                          </w:rPr>
                          <w:t xml:space="preserve">  </w:t>
                        </w:r>
                      </w:p>
                    </w:tc>
                    <w:tc>
                      <w:tcPr>
                        <w:tcW w:w="0" w:type="auto"/>
                        <w:shd w:val="clear" w:color="auto" w:fill="auto"/>
                        <w:hideMark/>
                      </w:tcPr>
                      <w:p w14:paraId="58EFCB42" w14:textId="5721146A"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MAPO (tris-1-(2-metüül)</w:t>
                        </w:r>
                        <w:proofErr w:type="spellStart"/>
                        <w:r w:rsidR="00AE767D" w:rsidRPr="00197E54">
                          <w:rPr>
                            <w:rFonts w:ascii="Times New Roman" w:hAnsi="Times New Roman" w:cs="Times New Roman"/>
                          </w:rPr>
                          <w:t>asiridinüülfosfiinoksiid</w:t>
                        </w:r>
                        <w:proofErr w:type="spellEnd"/>
                        <w:r w:rsidR="00AE767D" w:rsidRPr="00197E54">
                          <w:rPr>
                            <w:rFonts w:ascii="Times New Roman" w:hAnsi="Times New Roman" w:cs="Times New Roman"/>
                          </w:rPr>
                          <w:t>) (CAS 57-39-6); BOBBA 8 (bis(2-metüülasiridinüül)-2-(2-hüdroksüpropaanoksü)propüülaminofosfiinoksiid); ja teised MAPO derivaadid;</w:t>
                        </w:r>
                      </w:p>
                    </w:tc>
                  </w:tr>
                </w:tbl>
                <w:p w14:paraId="2540487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9"/>
                    <w:gridCol w:w="7836"/>
                  </w:tblGrid>
                  <w:tr w:rsidR="00AE767D" w:rsidRPr="00197E54" w14:paraId="77F809EA" w14:textId="77777777">
                    <w:tc>
                      <w:tcPr>
                        <w:tcW w:w="0" w:type="auto"/>
                        <w:shd w:val="clear" w:color="auto" w:fill="auto"/>
                        <w:hideMark/>
                      </w:tcPr>
                      <w:p w14:paraId="2E2999F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12.</w:t>
                        </w:r>
                      </w:p>
                    </w:tc>
                    <w:tc>
                      <w:tcPr>
                        <w:tcW w:w="0" w:type="auto"/>
                        <w:shd w:val="clear" w:color="auto" w:fill="auto"/>
                        <w:hideMark/>
                      </w:tcPr>
                      <w:p w14:paraId="0D0445D7" w14:textId="2B19012C"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metüül-BAPO (bis(2-metüülasiridinüül)</w:t>
                        </w:r>
                        <w:proofErr w:type="spellStart"/>
                        <w:r w:rsidR="00AE767D" w:rsidRPr="00197E54">
                          <w:rPr>
                            <w:rFonts w:ascii="Times New Roman" w:hAnsi="Times New Roman" w:cs="Times New Roman"/>
                          </w:rPr>
                          <w:t>metüülaminofosfiinoksiid</w:t>
                        </w:r>
                        <w:proofErr w:type="spellEnd"/>
                        <w:r w:rsidR="00AE767D" w:rsidRPr="00197E54">
                          <w:rPr>
                            <w:rFonts w:ascii="Times New Roman" w:hAnsi="Times New Roman" w:cs="Times New Roman"/>
                          </w:rPr>
                          <w:t>) (CAS 85068-72-0);</w:t>
                        </w:r>
                      </w:p>
                    </w:tc>
                  </w:tr>
                </w:tbl>
                <w:p w14:paraId="01A15AC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79"/>
                    <w:gridCol w:w="7536"/>
                  </w:tblGrid>
                  <w:tr w:rsidR="00AE767D" w:rsidRPr="00197E54" w14:paraId="495F4286" w14:textId="77777777">
                    <w:tc>
                      <w:tcPr>
                        <w:tcW w:w="0" w:type="auto"/>
                        <w:shd w:val="clear" w:color="auto" w:fill="auto"/>
                        <w:hideMark/>
                      </w:tcPr>
                      <w:p w14:paraId="26247F6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13.</w:t>
                        </w:r>
                      </w:p>
                    </w:tc>
                    <w:tc>
                      <w:tcPr>
                        <w:tcW w:w="0" w:type="auto"/>
                        <w:shd w:val="clear" w:color="auto" w:fill="auto"/>
                        <w:hideMark/>
                      </w:tcPr>
                      <w:p w14:paraId="6138569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n-metüül-p-</w:t>
                        </w:r>
                        <w:proofErr w:type="spellStart"/>
                        <w:r w:rsidRPr="00197E54">
                          <w:rPr>
                            <w:rFonts w:ascii="Times New Roman" w:hAnsi="Times New Roman" w:cs="Times New Roman"/>
                          </w:rPr>
                          <w:t>nitroaniliin</w:t>
                        </w:r>
                        <w:proofErr w:type="spellEnd"/>
                        <w:r w:rsidRPr="00197E54">
                          <w:rPr>
                            <w:rFonts w:ascii="Times New Roman" w:hAnsi="Times New Roman" w:cs="Times New Roman"/>
                          </w:rPr>
                          <w:t xml:space="preserve"> (CAS 100-15-2);</w:t>
                        </w:r>
                      </w:p>
                    </w:tc>
                  </w:tr>
                </w:tbl>
                <w:p w14:paraId="6687F87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50"/>
                    <w:gridCol w:w="7665"/>
                  </w:tblGrid>
                  <w:tr w:rsidR="00AE767D" w:rsidRPr="00197E54" w14:paraId="249A6964" w14:textId="77777777">
                    <w:tc>
                      <w:tcPr>
                        <w:tcW w:w="0" w:type="auto"/>
                        <w:shd w:val="clear" w:color="auto" w:fill="auto"/>
                        <w:hideMark/>
                      </w:tcPr>
                      <w:p w14:paraId="09544C7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14.</w:t>
                        </w:r>
                      </w:p>
                    </w:tc>
                    <w:tc>
                      <w:tcPr>
                        <w:tcW w:w="0" w:type="auto"/>
                        <w:shd w:val="clear" w:color="auto" w:fill="auto"/>
                        <w:hideMark/>
                      </w:tcPr>
                      <w:p w14:paraId="0205690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3-nitrasa-1,5-pentaandiisotsüanaat (CAS 7406-61-9);</w:t>
                        </w:r>
                      </w:p>
                    </w:tc>
                  </w:tr>
                </w:tbl>
                <w:p w14:paraId="52C9D7E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40"/>
                  </w:tblGrid>
                  <w:tr w:rsidR="00AE767D" w:rsidRPr="00197E54" w14:paraId="434159DB" w14:textId="77777777">
                    <w:tc>
                      <w:tcPr>
                        <w:tcW w:w="0" w:type="auto"/>
                        <w:shd w:val="clear" w:color="auto" w:fill="auto"/>
                        <w:hideMark/>
                      </w:tcPr>
                      <w:p w14:paraId="246BA63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15.</w:t>
                        </w:r>
                      </w:p>
                    </w:tc>
                    <w:tc>
                      <w:tcPr>
                        <w:tcW w:w="0" w:type="auto"/>
                        <w:shd w:val="clear" w:color="auto" w:fill="auto"/>
                        <w:hideMark/>
                      </w:tcPr>
                      <w:p w14:paraId="50D4266E" w14:textId="414519DC"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järgmised metallorgaanilised sidusreaktiivid:</w:t>
                        </w:r>
                      </w:p>
                      <w:tbl>
                        <w:tblPr>
                          <w:tblW w:w="5000" w:type="pct"/>
                          <w:tblCellMar>
                            <w:left w:w="0" w:type="dxa"/>
                            <w:right w:w="0" w:type="dxa"/>
                          </w:tblCellMar>
                          <w:tblLook w:val="04A0" w:firstRow="1" w:lastRow="0" w:firstColumn="1" w:lastColumn="0" w:noHBand="0" w:noVBand="1"/>
                        </w:tblPr>
                        <w:tblGrid>
                          <w:gridCol w:w="153"/>
                          <w:gridCol w:w="7687"/>
                        </w:tblGrid>
                        <w:tr w:rsidR="00AE767D" w:rsidRPr="00197E54" w14:paraId="37C43D3D" w14:textId="77777777">
                          <w:tc>
                            <w:tcPr>
                              <w:tcW w:w="0" w:type="auto"/>
                              <w:shd w:val="clear" w:color="auto" w:fill="auto"/>
                              <w:hideMark/>
                            </w:tcPr>
                            <w:p w14:paraId="75D3285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a.</w:t>
                              </w:r>
                            </w:p>
                          </w:tc>
                          <w:tc>
                            <w:tcPr>
                              <w:tcW w:w="0" w:type="auto"/>
                              <w:shd w:val="clear" w:color="auto" w:fill="auto"/>
                              <w:hideMark/>
                            </w:tcPr>
                            <w:p w14:paraId="40C09942" w14:textId="12FDF42D" w:rsidR="00AE767D" w:rsidRPr="00197E54" w:rsidRDefault="004176E6" w:rsidP="00AE767D">
                              <w:pPr>
                                <w:rPr>
                                  <w:rFonts w:ascii="Times New Roman" w:hAnsi="Times New Roman" w:cs="Times New Roman"/>
                                </w:rPr>
                              </w:pPr>
                              <w:r>
                                <w:rPr>
                                  <w:rFonts w:ascii="Times New Roman" w:hAnsi="Times New Roman" w:cs="Times New Roman"/>
                                </w:rPr>
                                <w:t xml:space="preserve"> </w:t>
                              </w:r>
                              <w:proofErr w:type="spellStart"/>
                              <w:r w:rsidR="00AE767D" w:rsidRPr="00197E54">
                                <w:rPr>
                                  <w:rFonts w:ascii="Times New Roman" w:hAnsi="Times New Roman" w:cs="Times New Roman"/>
                                </w:rPr>
                                <w:t>neopentüül</w:t>
                              </w:r>
                              <w:proofErr w:type="spellEnd"/>
                              <w:r w:rsidR="00AE767D" w:rsidRPr="00197E54">
                                <w:rPr>
                                  <w:rFonts w:ascii="Times New Roman" w:hAnsi="Times New Roman" w:cs="Times New Roman"/>
                                </w:rPr>
                                <w:t>(</w:t>
                              </w:r>
                              <w:proofErr w:type="spellStart"/>
                              <w:r w:rsidR="00AE767D" w:rsidRPr="00197E54">
                                <w:rPr>
                                  <w:rFonts w:ascii="Times New Roman" w:hAnsi="Times New Roman" w:cs="Times New Roman"/>
                                </w:rPr>
                                <w:t>diallüül</w:t>
                              </w:r>
                              <w:proofErr w:type="spellEnd"/>
                              <w:r w:rsidR="00AE767D" w:rsidRPr="00197E54">
                                <w:rPr>
                                  <w:rFonts w:ascii="Times New Roman" w:hAnsi="Times New Roman" w:cs="Times New Roman"/>
                                </w:rPr>
                                <w:t>)</w:t>
                              </w:r>
                              <w:proofErr w:type="spellStart"/>
                              <w:r w:rsidR="00AE767D" w:rsidRPr="00197E54">
                                <w:rPr>
                                  <w:rFonts w:ascii="Times New Roman" w:hAnsi="Times New Roman" w:cs="Times New Roman"/>
                                </w:rPr>
                                <w:t>oksütris</w:t>
                              </w:r>
                              <w:proofErr w:type="spellEnd"/>
                              <w:r w:rsidR="00AE767D" w:rsidRPr="00197E54">
                                <w:rPr>
                                  <w:rFonts w:ascii="Times New Roman" w:hAnsi="Times New Roman" w:cs="Times New Roman"/>
                                </w:rPr>
                                <w:t>(</w:t>
                              </w:r>
                              <w:proofErr w:type="spellStart"/>
                              <w:r w:rsidR="00AE767D" w:rsidRPr="00197E54">
                                <w:rPr>
                                  <w:rFonts w:ascii="Times New Roman" w:hAnsi="Times New Roman" w:cs="Times New Roman"/>
                                </w:rPr>
                                <w:t>dioktüül</w:t>
                              </w:r>
                              <w:proofErr w:type="spellEnd"/>
                              <w:r w:rsidR="00AE767D" w:rsidRPr="00197E54">
                                <w:rPr>
                                  <w:rFonts w:ascii="Times New Roman" w:hAnsi="Times New Roman" w:cs="Times New Roman"/>
                                </w:rPr>
                                <w:t>)</w:t>
                              </w:r>
                              <w:proofErr w:type="spellStart"/>
                              <w:r w:rsidR="00AE767D" w:rsidRPr="00197E54">
                                <w:rPr>
                                  <w:rFonts w:ascii="Times New Roman" w:hAnsi="Times New Roman" w:cs="Times New Roman"/>
                                </w:rPr>
                                <w:t>fosfatotitanaat</w:t>
                              </w:r>
                              <w:proofErr w:type="spellEnd"/>
                              <w:r w:rsidR="00AE767D" w:rsidRPr="00197E54">
                                <w:rPr>
                                  <w:rFonts w:ascii="Times New Roman" w:hAnsi="Times New Roman" w:cs="Times New Roman"/>
                                </w:rPr>
                                <w:t xml:space="preserve"> (CAS 103850-22-2); samuti tuntud kui titaan IV, 2,2[bis(2-propenolatometüül)</w:t>
                              </w:r>
                              <w:proofErr w:type="spellStart"/>
                              <w:r w:rsidR="00AE767D" w:rsidRPr="00197E54">
                                <w:rPr>
                                  <w:rFonts w:ascii="Times New Roman" w:hAnsi="Times New Roman" w:cs="Times New Roman"/>
                                </w:rPr>
                                <w:t>butanolatotris</w:t>
                              </w:r>
                              <w:proofErr w:type="spellEnd"/>
                              <w:r w:rsidR="00AE767D" w:rsidRPr="00197E54">
                                <w:rPr>
                                  <w:rFonts w:ascii="Times New Roman" w:hAnsi="Times New Roman" w:cs="Times New Roman"/>
                                </w:rPr>
                                <w:t>(</w:t>
                              </w:r>
                              <w:proofErr w:type="spellStart"/>
                              <w:r w:rsidR="00AE767D" w:rsidRPr="00197E54">
                                <w:rPr>
                                  <w:rFonts w:ascii="Times New Roman" w:hAnsi="Times New Roman" w:cs="Times New Roman"/>
                                </w:rPr>
                                <w:t>dioktüül</w:t>
                              </w:r>
                              <w:proofErr w:type="spellEnd"/>
                              <w:r w:rsidR="00AE767D" w:rsidRPr="00197E54">
                                <w:rPr>
                                  <w:rFonts w:ascii="Times New Roman" w:hAnsi="Times New Roman" w:cs="Times New Roman"/>
                                </w:rPr>
                                <w:t>)fosfaat] (CAS 110438-25-0); või LICA 12 (CAS 103850-22-2);</w:t>
                              </w:r>
                            </w:p>
                          </w:tc>
                        </w:tr>
                      </w:tbl>
                      <w:p w14:paraId="7E6E12D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675"/>
                        </w:tblGrid>
                        <w:tr w:rsidR="00AE767D" w:rsidRPr="00197E54" w14:paraId="0A9E97EE" w14:textId="77777777">
                          <w:tc>
                            <w:tcPr>
                              <w:tcW w:w="0" w:type="auto"/>
                              <w:shd w:val="clear" w:color="auto" w:fill="auto"/>
                              <w:hideMark/>
                            </w:tcPr>
                            <w:p w14:paraId="5FD5BF7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261EE75D" w14:textId="338D215D"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titaan IV, [(2-propeen-1-olato)metüülpropanolatometüül]butaan-1-olatotris(dioktüül)pürofosfaat ehk KR 3538;</w:t>
                              </w:r>
                            </w:p>
                          </w:tc>
                        </w:tr>
                      </w:tbl>
                      <w:p w14:paraId="0137415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687"/>
                        </w:tblGrid>
                        <w:tr w:rsidR="00AE767D" w:rsidRPr="00197E54" w14:paraId="1FEFFA77" w14:textId="77777777">
                          <w:tc>
                            <w:tcPr>
                              <w:tcW w:w="0" w:type="auto"/>
                              <w:shd w:val="clear" w:color="auto" w:fill="auto"/>
                              <w:hideMark/>
                            </w:tcPr>
                            <w:p w14:paraId="3FD2126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7917C510" w14:textId="4845BD68"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titaan IV, [(2-propeen-1-olato)metüülpropanolatometüül]butaan-1-olatotris(dioktüül)pürofosfaat;</w:t>
                              </w:r>
                            </w:p>
                          </w:tc>
                        </w:tr>
                      </w:tbl>
                      <w:p w14:paraId="54686040" w14:textId="77777777" w:rsidR="00AE767D" w:rsidRPr="00197E54" w:rsidRDefault="00AE767D" w:rsidP="00AE767D">
                        <w:pPr>
                          <w:rPr>
                            <w:rFonts w:ascii="Times New Roman" w:hAnsi="Times New Roman" w:cs="Times New Roman"/>
                          </w:rPr>
                        </w:pPr>
                      </w:p>
                    </w:tc>
                  </w:tr>
                </w:tbl>
                <w:p w14:paraId="3D2101E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98"/>
                    <w:gridCol w:w="7517"/>
                  </w:tblGrid>
                  <w:tr w:rsidR="00AE767D" w:rsidRPr="00197E54" w14:paraId="2E2A31A6" w14:textId="77777777">
                    <w:tc>
                      <w:tcPr>
                        <w:tcW w:w="0" w:type="auto"/>
                        <w:shd w:val="clear" w:color="auto" w:fill="auto"/>
                        <w:hideMark/>
                      </w:tcPr>
                      <w:p w14:paraId="3652982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16.</w:t>
                        </w:r>
                      </w:p>
                    </w:tc>
                    <w:tc>
                      <w:tcPr>
                        <w:tcW w:w="0" w:type="auto"/>
                        <w:shd w:val="clear" w:color="auto" w:fill="auto"/>
                        <w:hideMark/>
                      </w:tcPr>
                      <w:p w14:paraId="19A370C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polütsüanodifluoroaminoetüleenoksiid</w:t>
                        </w:r>
                        <w:proofErr w:type="spellEnd"/>
                        <w:r w:rsidRPr="00197E54">
                          <w:rPr>
                            <w:rFonts w:ascii="Times New Roman" w:hAnsi="Times New Roman" w:cs="Times New Roman"/>
                          </w:rPr>
                          <w:t>;</w:t>
                        </w:r>
                      </w:p>
                    </w:tc>
                  </w:tr>
                </w:tbl>
                <w:p w14:paraId="23BF7F5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40"/>
                  </w:tblGrid>
                  <w:tr w:rsidR="00AE767D" w:rsidRPr="00197E54" w14:paraId="1264DD1B" w14:textId="77777777">
                    <w:tc>
                      <w:tcPr>
                        <w:tcW w:w="0" w:type="auto"/>
                        <w:shd w:val="clear" w:color="auto" w:fill="auto"/>
                        <w:hideMark/>
                      </w:tcPr>
                      <w:p w14:paraId="0485759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17.</w:t>
                        </w:r>
                      </w:p>
                    </w:tc>
                    <w:tc>
                      <w:tcPr>
                        <w:tcW w:w="0" w:type="auto"/>
                        <w:shd w:val="clear" w:color="auto" w:fill="auto"/>
                        <w:hideMark/>
                      </w:tcPr>
                      <w:p w14:paraId="0EFBF54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järgmised sideained:</w:t>
                        </w:r>
                      </w:p>
                      <w:tbl>
                        <w:tblPr>
                          <w:tblW w:w="5000" w:type="pct"/>
                          <w:tblCellMar>
                            <w:left w:w="0" w:type="dxa"/>
                            <w:right w:w="0" w:type="dxa"/>
                          </w:tblCellMar>
                          <w:tblLook w:val="04A0" w:firstRow="1" w:lastRow="0" w:firstColumn="1" w:lastColumn="0" w:noHBand="0" w:noVBand="1"/>
                        </w:tblPr>
                        <w:tblGrid>
                          <w:gridCol w:w="176"/>
                          <w:gridCol w:w="7664"/>
                        </w:tblGrid>
                        <w:tr w:rsidR="00AE767D" w:rsidRPr="00197E54" w14:paraId="73861010" w14:textId="77777777">
                          <w:tc>
                            <w:tcPr>
                              <w:tcW w:w="0" w:type="auto"/>
                              <w:shd w:val="clear" w:color="auto" w:fill="auto"/>
                              <w:hideMark/>
                            </w:tcPr>
                            <w:p w14:paraId="72FE323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CDA088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1,1R,1S-trimesüül-tris(2-etüülasiridiin) (HX-868, BITA) (CAS 7722-73-8);</w:t>
                              </w:r>
                            </w:p>
                          </w:tc>
                        </w:tr>
                      </w:tbl>
                      <w:p w14:paraId="79231AA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675"/>
                        </w:tblGrid>
                        <w:tr w:rsidR="00AE767D" w:rsidRPr="00197E54" w14:paraId="7B661566" w14:textId="77777777">
                          <w:tc>
                            <w:tcPr>
                              <w:tcW w:w="0" w:type="auto"/>
                              <w:shd w:val="clear" w:color="auto" w:fill="auto"/>
                              <w:hideMark/>
                            </w:tcPr>
                            <w:p w14:paraId="52C2D87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7F7AFBE" w14:textId="368029B4" w:rsidR="00AE767D" w:rsidRPr="00197E54" w:rsidRDefault="004176E6"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polüfunktsionaalsed </w:t>
                              </w:r>
                              <w:proofErr w:type="spellStart"/>
                              <w:r w:rsidR="00AE767D" w:rsidRPr="00197E54">
                                <w:rPr>
                                  <w:rFonts w:ascii="Times New Roman" w:hAnsi="Times New Roman" w:cs="Times New Roman"/>
                                </w:rPr>
                                <w:t>asiridiinamiidid</w:t>
                              </w:r>
                              <w:proofErr w:type="spellEnd"/>
                              <w:r w:rsidR="00AE767D" w:rsidRPr="00197E54">
                                <w:rPr>
                                  <w:rFonts w:ascii="Times New Roman" w:hAnsi="Times New Roman" w:cs="Times New Roman"/>
                                </w:rPr>
                                <w:t xml:space="preserve"> </w:t>
                              </w:r>
                              <w:proofErr w:type="spellStart"/>
                              <w:r w:rsidR="00AE767D" w:rsidRPr="00197E54">
                                <w:rPr>
                                  <w:rFonts w:ascii="Times New Roman" w:hAnsi="Times New Roman" w:cs="Times New Roman"/>
                                </w:rPr>
                                <w:t>isoftaal</w:t>
                              </w:r>
                              <w:proofErr w:type="spellEnd"/>
                              <w:r w:rsidR="00AE767D" w:rsidRPr="00197E54">
                                <w:rPr>
                                  <w:rFonts w:ascii="Times New Roman" w:hAnsi="Times New Roman" w:cs="Times New Roman"/>
                                </w:rPr>
                                <w:t xml:space="preserve">-, </w:t>
                              </w:r>
                              <w:proofErr w:type="spellStart"/>
                              <w:r w:rsidR="00AE767D" w:rsidRPr="00197E54">
                                <w:rPr>
                                  <w:rFonts w:ascii="Times New Roman" w:hAnsi="Times New Roman" w:cs="Times New Roman"/>
                                </w:rPr>
                                <w:t>trimesüül</w:t>
                              </w:r>
                              <w:proofErr w:type="spellEnd"/>
                              <w:r w:rsidR="00AE767D" w:rsidRPr="00197E54">
                                <w:rPr>
                                  <w:rFonts w:ascii="Times New Roman" w:hAnsi="Times New Roman" w:cs="Times New Roman"/>
                                </w:rPr>
                                <w:t xml:space="preserve">-, </w:t>
                              </w:r>
                              <w:proofErr w:type="spellStart"/>
                              <w:r w:rsidR="00AE767D" w:rsidRPr="00197E54">
                                <w:rPr>
                                  <w:rFonts w:ascii="Times New Roman" w:hAnsi="Times New Roman" w:cs="Times New Roman"/>
                                </w:rPr>
                                <w:t>isotsüanuur</w:t>
                              </w:r>
                              <w:proofErr w:type="spellEnd"/>
                              <w:r w:rsidR="00AE767D" w:rsidRPr="00197E54">
                                <w:rPr>
                                  <w:rFonts w:ascii="Times New Roman" w:hAnsi="Times New Roman" w:cs="Times New Roman"/>
                                </w:rPr>
                                <w:t xml:space="preserve">- või </w:t>
                              </w:r>
                              <w:proofErr w:type="spellStart"/>
                              <w:r w:rsidR="00AE767D" w:rsidRPr="00197E54">
                                <w:rPr>
                                  <w:rFonts w:ascii="Times New Roman" w:hAnsi="Times New Roman" w:cs="Times New Roman"/>
                                </w:rPr>
                                <w:t>trimetüüladipiinskelettidega</w:t>
                              </w:r>
                              <w:proofErr w:type="spellEnd"/>
                              <w:r w:rsidR="00AE767D" w:rsidRPr="00197E54">
                                <w:rPr>
                                  <w:rFonts w:ascii="Times New Roman" w:hAnsi="Times New Roman" w:cs="Times New Roman"/>
                                </w:rPr>
                                <w:t xml:space="preserve">, mis sisaldavad ka 2-metüül- või 2-etüül </w:t>
                              </w:r>
                              <w:proofErr w:type="spellStart"/>
                              <w:r w:rsidR="00AE767D" w:rsidRPr="00197E54">
                                <w:rPr>
                                  <w:rFonts w:ascii="Times New Roman" w:hAnsi="Times New Roman" w:cs="Times New Roman"/>
                                </w:rPr>
                                <w:t>asiridiinrühma</w:t>
                              </w:r>
                              <w:proofErr w:type="spellEnd"/>
                              <w:r w:rsidR="00AE767D" w:rsidRPr="00197E54">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690"/>
                                <w:gridCol w:w="6985"/>
                              </w:tblGrid>
                              <w:tr w:rsidR="00AE767D" w:rsidRPr="00197E54" w14:paraId="73870986" w14:textId="77777777">
                                <w:tc>
                                  <w:tcPr>
                                    <w:tcW w:w="0" w:type="auto"/>
                                    <w:shd w:val="clear" w:color="auto" w:fill="auto"/>
                                    <w:hideMark/>
                                  </w:tcPr>
                                  <w:p w14:paraId="141DC35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54DAFC9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ML.8.f.17.b hõlmab:</w:t>
                                    </w:r>
                                  </w:p>
                                  <w:tbl>
                                    <w:tblPr>
                                      <w:tblW w:w="5000" w:type="pct"/>
                                      <w:tblCellMar>
                                        <w:left w:w="0" w:type="dxa"/>
                                        <w:right w:w="0" w:type="dxa"/>
                                      </w:tblCellMar>
                                      <w:tblLook w:val="04A0" w:firstRow="1" w:lastRow="0" w:firstColumn="1" w:lastColumn="0" w:noHBand="0" w:noVBand="1"/>
                                    </w:tblPr>
                                    <w:tblGrid>
                                      <w:gridCol w:w="168"/>
                                      <w:gridCol w:w="6817"/>
                                    </w:tblGrid>
                                    <w:tr w:rsidR="00AE767D" w:rsidRPr="00197E54" w14:paraId="06B50E18" w14:textId="77777777">
                                      <w:tc>
                                        <w:tcPr>
                                          <w:tcW w:w="0" w:type="auto"/>
                                          <w:shd w:val="clear" w:color="auto" w:fill="auto"/>
                                          <w:hideMark/>
                                        </w:tcPr>
                                        <w:p w14:paraId="701880C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711F37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1,1H-Isophthaloyl-bis (2-metüülasiridiin) (HX-752) (CAS 7652-64-4);</w:t>
                                          </w:r>
                                        </w:p>
                                      </w:tc>
                                    </w:tr>
                                  </w:tbl>
                                  <w:p w14:paraId="6AEA72A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9"/>
                                      <w:gridCol w:w="6816"/>
                                    </w:tblGrid>
                                    <w:tr w:rsidR="00AE767D" w:rsidRPr="00197E54" w14:paraId="2648E2EE" w14:textId="77777777">
                                      <w:tc>
                                        <w:tcPr>
                                          <w:tcW w:w="0" w:type="auto"/>
                                          <w:shd w:val="clear" w:color="auto" w:fill="auto"/>
                                          <w:hideMark/>
                                        </w:tcPr>
                                        <w:p w14:paraId="3F3E4D62"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542B903A" w14:textId="6DCCBFF2" w:rsidR="00AE767D" w:rsidRPr="00197E54" w:rsidRDefault="004176E6"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2,4,6-tris(2-etüül-1-asiridinüül)-1,3,5-triasiin (HX874) (CAS 18924-91-9);</w:t>
                                          </w:r>
                                        </w:p>
                                      </w:tc>
                                    </w:tr>
                                  </w:tbl>
                                  <w:p w14:paraId="5536807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2"/>
                                      <w:gridCol w:w="6813"/>
                                    </w:tblGrid>
                                    <w:tr w:rsidR="00AE767D" w:rsidRPr="00197E54" w14:paraId="20BCCA68" w14:textId="77777777">
                                      <w:tc>
                                        <w:tcPr>
                                          <w:tcW w:w="0" w:type="auto"/>
                                          <w:shd w:val="clear" w:color="auto" w:fill="auto"/>
                                          <w:hideMark/>
                                        </w:tcPr>
                                        <w:p w14:paraId="26EBB51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3B900FD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1,1'-trimetüülpolü-bis(2-etüülasiridiin) (HX-877) (CAS 71463-62-2).</w:t>
                                          </w:r>
                                        </w:p>
                                      </w:tc>
                                    </w:tr>
                                  </w:tbl>
                                  <w:p w14:paraId="05ADB1B4" w14:textId="77777777" w:rsidR="00AE767D" w:rsidRPr="00197E54" w:rsidRDefault="00AE767D" w:rsidP="00AE767D">
                                    <w:pPr>
                                      <w:rPr>
                                        <w:rFonts w:ascii="Times New Roman" w:hAnsi="Times New Roman" w:cs="Times New Roman"/>
                                      </w:rPr>
                                    </w:pPr>
                                  </w:p>
                                </w:tc>
                              </w:tr>
                            </w:tbl>
                            <w:p w14:paraId="1E85504B" w14:textId="77777777" w:rsidR="00AE767D" w:rsidRPr="00197E54" w:rsidRDefault="00AE767D" w:rsidP="00AE767D">
                              <w:pPr>
                                <w:rPr>
                                  <w:rFonts w:ascii="Times New Roman" w:hAnsi="Times New Roman" w:cs="Times New Roman"/>
                                </w:rPr>
                              </w:pPr>
                            </w:p>
                          </w:tc>
                        </w:tr>
                      </w:tbl>
                      <w:p w14:paraId="164FE730" w14:textId="77777777" w:rsidR="00AE767D" w:rsidRPr="00197E54" w:rsidRDefault="00AE767D" w:rsidP="00AE767D">
                        <w:pPr>
                          <w:rPr>
                            <w:rFonts w:ascii="Times New Roman" w:hAnsi="Times New Roman" w:cs="Times New Roman"/>
                          </w:rPr>
                        </w:pPr>
                      </w:p>
                    </w:tc>
                  </w:tr>
                </w:tbl>
                <w:p w14:paraId="4282FEE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32"/>
                    <w:gridCol w:w="7683"/>
                  </w:tblGrid>
                  <w:tr w:rsidR="00AE767D" w:rsidRPr="00197E54" w14:paraId="251D43AF" w14:textId="77777777">
                    <w:tc>
                      <w:tcPr>
                        <w:tcW w:w="0" w:type="auto"/>
                        <w:shd w:val="clear" w:color="auto" w:fill="auto"/>
                        <w:hideMark/>
                      </w:tcPr>
                      <w:p w14:paraId="367A5A5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18.</w:t>
                        </w:r>
                      </w:p>
                    </w:tc>
                    <w:tc>
                      <w:tcPr>
                        <w:tcW w:w="0" w:type="auto"/>
                        <w:shd w:val="clear" w:color="auto" w:fill="auto"/>
                        <w:hideMark/>
                      </w:tcPr>
                      <w:p w14:paraId="0EE93ED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polüpropüleenimiin (2-metüülasiridiin) (CAS 75-55-8);</w:t>
                        </w:r>
                      </w:p>
                    </w:tc>
                  </w:tr>
                </w:tbl>
                <w:p w14:paraId="6EBA482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40"/>
                  </w:tblGrid>
                  <w:tr w:rsidR="00AE767D" w:rsidRPr="00197E54" w14:paraId="6D19D2F3" w14:textId="77777777">
                    <w:tc>
                      <w:tcPr>
                        <w:tcW w:w="0" w:type="auto"/>
                        <w:shd w:val="clear" w:color="auto" w:fill="auto"/>
                        <w:hideMark/>
                      </w:tcPr>
                      <w:p w14:paraId="7B6F914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19.</w:t>
                        </w:r>
                      </w:p>
                    </w:tc>
                    <w:tc>
                      <w:tcPr>
                        <w:tcW w:w="0" w:type="auto"/>
                        <w:shd w:val="clear" w:color="auto" w:fill="auto"/>
                        <w:hideMark/>
                      </w:tcPr>
                      <w:p w14:paraId="02255425" w14:textId="62EC93C8" w:rsidR="00AE767D" w:rsidRPr="00197E54" w:rsidRDefault="004176E6" w:rsidP="00AE767D">
                        <w:pPr>
                          <w:rPr>
                            <w:rFonts w:ascii="Times New Roman" w:hAnsi="Times New Roman" w:cs="Times New Roman"/>
                          </w:rPr>
                        </w:pPr>
                        <w:r>
                          <w:rPr>
                            <w:rFonts w:ascii="Times New Roman" w:hAnsi="Times New Roman" w:cs="Times New Roman"/>
                          </w:rPr>
                          <w:t xml:space="preserve"> </w:t>
                        </w:r>
                        <w:proofErr w:type="spellStart"/>
                        <w:r w:rsidR="00AE767D" w:rsidRPr="00197E54">
                          <w:rPr>
                            <w:rFonts w:ascii="Times New Roman" w:hAnsi="Times New Roman" w:cs="Times New Roman"/>
                          </w:rPr>
                          <w:t>ülipeen</w:t>
                        </w:r>
                        <w:proofErr w:type="spellEnd"/>
                        <w:r w:rsidR="00AE767D" w:rsidRPr="00197E54">
                          <w:rPr>
                            <w:rFonts w:ascii="Times New Roman" w:hAnsi="Times New Roman" w:cs="Times New Roman"/>
                          </w:rPr>
                          <w:t xml:space="preserve"> raudoksiid (Fe</w:t>
                        </w:r>
                        <w:r w:rsidR="00AE767D" w:rsidRPr="00197E54">
                          <w:rPr>
                            <w:rFonts w:ascii="Times New Roman" w:hAnsi="Times New Roman" w:cs="Times New Roman"/>
                            <w:vertAlign w:val="subscript"/>
                          </w:rPr>
                          <w:t>2</w:t>
                        </w:r>
                        <w:r w:rsidR="00AE767D" w:rsidRPr="00197E54">
                          <w:rPr>
                            <w:rFonts w:ascii="Times New Roman" w:hAnsi="Times New Roman" w:cs="Times New Roman"/>
                          </w:rPr>
                          <w:t>O</w:t>
                        </w:r>
                        <w:r w:rsidR="00AE767D" w:rsidRPr="00197E54">
                          <w:rPr>
                            <w:rFonts w:ascii="Times New Roman" w:hAnsi="Times New Roman" w:cs="Times New Roman"/>
                            <w:vertAlign w:val="subscript"/>
                          </w:rPr>
                          <w:t>3</w:t>
                        </w:r>
                        <w:r w:rsidR="00AE767D" w:rsidRPr="00197E54">
                          <w:rPr>
                            <w:rFonts w:ascii="Times New Roman" w:hAnsi="Times New Roman" w:cs="Times New Roman"/>
                          </w:rPr>
                          <w:t>) (CAS 1317-60-8) eripinnaga üle 250 m</w:t>
                        </w:r>
                        <w:r w:rsidR="00AE767D" w:rsidRPr="00197E54">
                          <w:rPr>
                            <w:rFonts w:ascii="Times New Roman" w:hAnsi="Times New Roman" w:cs="Times New Roman"/>
                            <w:vertAlign w:val="superscript"/>
                          </w:rPr>
                          <w:t>2</w:t>
                        </w:r>
                        <w:r w:rsidR="00AE767D" w:rsidRPr="00197E54">
                          <w:rPr>
                            <w:rFonts w:ascii="Times New Roman" w:hAnsi="Times New Roman" w:cs="Times New Roman"/>
                          </w:rPr>
                          <w:t>/g ja keskmise osakeste suurusega 3,0 nm või vähem;</w:t>
                        </w:r>
                      </w:p>
                    </w:tc>
                  </w:tr>
                </w:tbl>
                <w:p w14:paraId="12BEA75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40"/>
                  </w:tblGrid>
                  <w:tr w:rsidR="00AE767D" w:rsidRPr="00197E54" w14:paraId="21D46CD8" w14:textId="77777777">
                    <w:tc>
                      <w:tcPr>
                        <w:tcW w:w="0" w:type="auto"/>
                        <w:shd w:val="clear" w:color="auto" w:fill="auto"/>
                        <w:hideMark/>
                      </w:tcPr>
                      <w:p w14:paraId="3727B21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20.</w:t>
                        </w:r>
                      </w:p>
                    </w:tc>
                    <w:tc>
                      <w:tcPr>
                        <w:tcW w:w="0" w:type="auto"/>
                        <w:shd w:val="clear" w:color="auto" w:fill="auto"/>
                        <w:hideMark/>
                      </w:tcPr>
                      <w:p w14:paraId="08E705C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TEPAN (</w:t>
                        </w:r>
                        <w:proofErr w:type="spellStart"/>
                        <w:r w:rsidRPr="00197E54">
                          <w:rPr>
                            <w:rFonts w:ascii="Times New Roman" w:hAnsi="Times New Roman" w:cs="Times New Roman"/>
                          </w:rPr>
                          <w:t>tetraetüleenpentaamiinakrüülnitriil</w:t>
                        </w:r>
                        <w:proofErr w:type="spellEnd"/>
                        <w:r w:rsidRPr="00197E54">
                          <w:rPr>
                            <w:rFonts w:ascii="Times New Roman" w:hAnsi="Times New Roman" w:cs="Times New Roman"/>
                          </w:rPr>
                          <w:t xml:space="preserve">) (CAS 68412-45–3); </w:t>
                        </w:r>
                        <w:proofErr w:type="spellStart"/>
                        <w:r w:rsidRPr="00197E54">
                          <w:rPr>
                            <w:rFonts w:ascii="Times New Roman" w:hAnsi="Times New Roman" w:cs="Times New Roman"/>
                          </w:rPr>
                          <w:t>tsüanoetüleeritud</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polüamiinid</w:t>
                        </w:r>
                        <w:proofErr w:type="spellEnd"/>
                        <w:r w:rsidRPr="00197E54">
                          <w:rPr>
                            <w:rFonts w:ascii="Times New Roman" w:hAnsi="Times New Roman" w:cs="Times New Roman"/>
                          </w:rPr>
                          <w:t xml:space="preserve"> ja nende soolad;</w:t>
                        </w:r>
                      </w:p>
                    </w:tc>
                  </w:tr>
                </w:tbl>
                <w:p w14:paraId="6D6068F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40"/>
                  </w:tblGrid>
                  <w:tr w:rsidR="00AE767D" w:rsidRPr="00197E54" w14:paraId="7309CA65" w14:textId="77777777">
                    <w:tc>
                      <w:tcPr>
                        <w:tcW w:w="0" w:type="auto"/>
                        <w:shd w:val="clear" w:color="auto" w:fill="auto"/>
                        <w:hideMark/>
                      </w:tcPr>
                      <w:p w14:paraId="26A8BFE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21.</w:t>
                        </w:r>
                      </w:p>
                    </w:tc>
                    <w:tc>
                      <w:tcPr>
                        <w:tcW w:w="0" w:type="auto"/>
                        <w:shd w:val="clear" w:color="auto" w:fill="auto"/>
                        <w:hideMark/>
                      </w:tcPr>
                      <w:p w14:paraId="32D6BC7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TEPANOL (</w:t>
                        </w:r>
                        <w:proofErr w:type="spellStart"/>
                        <w:r w:rsidRPr="00197E54">
                          <w:rPr>
                            <w:rFonts w:ascii="Times New Roman" w:hAnsi="Times New Roman" w:cs="Times New Roman"/>
                          </w:rPr>
                          <w:t>tetraetüleenpentaamiinakrüülnitriilglütsidool</w:t>
                        </w:r>
                        <w:proofErr w:type="spellEnd"/>
                        <w:r w:rsidRPr="00197E54">
                          <w:rPr>
                            <w:rFonts w:ascii="Times New Roman" w:hAnsi="Times New Roman" w:cs="Times New Roman"/>
                          </w:rPr>
                          <w:t xml:space="preserve">) (CAS 68412-46–4); </w:t>
                        </w:r>
                        <w:proofErr w:type="spellStart"/>
                        <w:r w:rsidRPr="00197E54">
                          <w:rPr>
                            <w:rFonts w:ascii="Times New Roman" w:hAnsi="Times New Roman" w:cs="Times New Roman"/>
                          </w:rPr>
                          <w:t>tsüanoetüleeritud</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polüamiinide</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aduktid</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glütsidooliga</w:t>
                        </w:r>
                        <w:proofErr w:type="spellEnd"/>
                        <w:r w:rsidRPr="00197E54">
                          <w:rPr>
                            <w:rFonts w:ascii="Times New Roman" w:hAnsi="Times New Roman" w:cs="Times New Roman"/>
                          </w:rPr>
                          <w:t xml:space="preserve"> ja nende soolad;</w:t>
                        </w:r>
                      </w:p>
                    </w:tc>
                  </w:tr>
                </w:tbl>
                <w:p w14:paraId="59A66D5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89"/>
                    <w:gridCol w:w="7526"/>
                  </w:tblGrid>
                  <w:tr w:rsidR="00AE767D" w:rsidRPr="00197E54" w14:paraId="55ABC64B" w14:textId="77777777">
                    <w:tc>
                      <w:tcPr>
                        <w:tcW w:w="0" w:type="auto"/>
                        <w:shd w:val="clear" w:color="auto" w:fill="auto"/>
                        <w:hideMark/>
                      </w:tcPr>
                      <w:p w14:paraId="60BE7F8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22.</w:t>
                        </w:r>
                      </w:p>
                    </w:tc>
                    <w:tc>
                      <w:tcPr>
                        <w:tcW w:w="0" w:type="auto"/>
                        <w:shd w:val="clear" w:color="auto" w:fill="auto"/>
                        <w:hideMark/>
                      </w:tcPr>
                      <w:p w14:paraId="072FF3E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TPB (</w:t>
                        </w:r>
                        <w:proofErr w:type="spellStart"/>
                        <w:r w:rsidRPr="00197E54">
                          <w:rPr>
                            <w:rFonts w:ascii="Times New Roman" w:hAnsi="Times New Roman" w:cs="Times New Roman"/>
                          </w:rPr>
                          <w:t>trifenüülvismut</w:t>
                        </w:r>
                        <w:proofErr w:type="spellEnd"/>
                        <w:r w:rsidRPr="00197E54">
                          <w:rPr>
                            <w:rFonts w:ascii="Times New Roman" w:hAnsi="Times New Roman" w:cs="Times New Roman"/>
                          </w:rPr>
                          <w:t>) (CAS 603-33-8);</w:t>
                        </w:r>
                      </w:p>
                    </w:tc>
                  </w:tr>
                </w:tbl>
                <w:p w14:paraId="39E316F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41"/>
                    <w:gridCol w:w="7674"/>
                  </w:tblGrid>
                  <w:tr w:rsidR="00AE767D" w:rsidRPr="00197E54" w14:paraId="20F6657E" w14:textId="77777777">
                    <w:tc>
                      <w:tcPr>
                        <w:tcW w:w="0" w:type="auto"/>
                        <w:shd w:val="clear" w:color="auto" w:fill="auto"/>
                        <w:hideMark/>
                      </w:tcPr>
                      <w:p w14:paraId="57F5EFC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23.</w:t>
                        </w:r>
                      </w:p>
                    </w:tc>
                    <w:tc>
                      <w:tcPr>
                        <w:tcW w:w="0" w:type="auto"/>
                        <w:shd w:val="clear" w:color="auto" w:fill="auto"/>
                        <w:hideMark/>
                      </w:tcPr>
                      <w:p w14:paraId="10FBA50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TEPB (</w:t>
                        </w:r>
                        <w:proofErr w:type="spellStart"/>
                        <w:r w:rsidRPr="00197E54">
                          <w:rPr>
                            <w:rFonts w:ascii="Times New Roman" w:hAnsi="Times New Roman" w:cs="Times New Roman"/>
                          </w:rPr>
                          <w:t>tris</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etoksüfenüül</w:t>
                        </w:r>
                        <w:proofErr w:type="spellEnd"/>
                        <w:r w:rsidRPr="00197E54">
                          <w:rPr>
                            <w:rFonts w:ascii="Times New Roman" w:hAnsi="Times New Roman" w:cs="Times New Roman"/>
                          </w:rPr>
                          <w:t>) vismut) (CAS 90591-48-3);</w:t>
                        </w:r>
                      </w:p>
                    </w:tc>
                  </w:tr>
                </w:tbl>
                <w:p w14:paraId="27A060DA" w14:textId="77777777" w:rsidR="00AE767D" w:rsidRPr="00197E54" w:rsidRDefault="00AE767D" w:rsidP="00AE767D">
                  <w:pPr>
                    <w:rPr>
                      <w:rFonts w:ascii="Times New Roman" w:hAnsi="Times New Roman" w:cs="Times New Roman"/>
                    </w:rPr>
                  </w:pPr>
                </w:p>
              </w:tc>
            </w:tr>
          </w:tbl>
          <w:p w14:paraId="5BEDCC4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4AEB23A7" w14:textId="77777777">
              <w:tc>
                <w:tcPr>
                  <w:tcW w:w="0" w:type="auto"/>
                  <w:shd w:val="clear" w:color="auto" w:fill="auto"/>
                  <w:hideMark/>
                </w:tcPr>
                <w:p w14:paraId="4CC3D2D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0F7C10F2" w14:textId="14CA553C" w:rsidR="00AE767D" w:rsidRPr="00197E54" w:rsidRDefault="00B8012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järgmised „lähteained“:</w:t>
                  </w:r>
                </w:p>
                <w:tbl>
                  <w:tblPr>
                    <w:tblW w:w="5000" w:type="pct"/>
                    <w:tblCellMar>
                      <w:left w:w="0" w:type="dxa"/>
                      <w:right w:w="0" w:type="dxa"/>
                    </w:tblCellMar>
                    <w:tblLook w:val="04A0" w:firstRow="1" w:lastRow="0" w:firstColumn="1" w:lastColumn="0" w:noHBand="0" w:noVBand="1"/>
                  </w:tblPr>
                  <w:tblGrid>
                    <w:gridCol w:w="392"/>
                    <w:gridCol w:w="7687"/>
                  </w:tblGrid>
                  <w:tr w:rsidR="00AE767D" w:rsidRPr="00197E54" w14:paraId="06807C5D" w14:textId="77777777">
                    <w:tc>
                      <w:tcPr>
                        <w:tcW w:w="0" w:type="auto"/>
                        <w:shd w:val="clear" w:color="auto" w:fill="auto"/>
                        <w:hideMark/>
                      </w:tcPr>
                      <w:p w14:paraId="25A2C60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70945B5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Punktis ML8.g viidatakse nimetatud „kõrge siseenergiaga materjalidele“, mida neist ainetest valmistatakse.</w:t>
                        </w:r>
                      </w:p>
                    </w:tc>
                  </w:tr>
                </w:tbl>
                <w:p w14:paraId="0A2F9CF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7"/>
                    <w:gridCol w:w="7812"/>
                  </w:tblGrid>
                  <w:tr w:rsidR="00AE767D" w:rsidRPr="00197E54" w14:paraId="2159135E" w14:textId="77777777">
                    <w:tc>
                      <w:tcPr>
                        <w:tcW w:w="0" w:type="auto"/>
                        <w:shd w:val="clear" w:color="auto" w:fill="auto"/>
                        <w:hideMark/>
                      </w:tcPr>
                      <w:p w14:paraId="5FA60E9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089B22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BCMO (3,3-bis(</w:t>
                        </w:r>
                        <w:proofErr w:type="spellStart"/>
                        <w:r w:rsidRPr="00197E54">
                          <w:rPr>
                            <w:rFonts w:ascii="Times New Roman" w:hAnsi="Times New Roman" w:cs="Times New Roman"/>
                          </w:rPr>
                          <w:t>klorometüül</w:t>
                        </w:r>
                        <w:proofErr w:type="spellEnd"/>
                        <w:r w:rsidRPr="00197E54">
                          <w:rPr>
                            <w:rFonts w:ascii="Times New Roman" w:hAnsi="Times New Roman" w:cs="Times New Roman"/>
                          </w:rPr>
                          <w:t>)oksetaan) (CAS 78-71-7)</w:t>
                        </w:r>
                      </w:p>
                      <w:p w14:paraId="3D848E6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(vt ka ML8.e.1 ja e.2);</w:t>
                        </w:r>
                      </w:p>
                    </w:tc>
                  </w:tr>
                </w:tbl>
                <w:p w14:paraId="7148B05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9"/>
                    <w:gridCol w:w="7890"/>
                  </w:tblGrid>
                  <w:tr w:rsidR="00AE767D" w:rsidRPr="00197E54" w14:paraId="5D4A2DA7" w14:textId="77777777">
                    <w:tc>
                      <w:tcPr>
                        <w:tcW w:w="0" w:type="auto"/>
                        <w:shd w:val="clear" w:color="auto" w:fill="auto"/>
                        <w:hideMark/>
                      </w:tcPr>
                      <w:p w14:paraId="0CA13C5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093B31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dinitroasetidiin</w:t>
                        </w:r>
                        <w:proofErr w:type="spellEnd"/>
                        <w:r w:rsidRPr="00197E54">
                          <w:rPr>
                            <w:rFonts w:ascii="Times New Roman" w:hAnsi="Times New Roman" w:cs="Times New Roman"/>
                          </w:rPr>
                          <w:t>-t-</w:t>
                        </w:r>
                        <w:proofErr w:type="spellStart"/>
                        <w:r w:rsidRPr="00197E54">
                          <w:rPr>
                            <w:rFonts w:ascii="Times New Roman" w:hAnsi="Times New Roman" w:cs="Times New Roman"/>
                          </w:rPr>
                          <w:t>butüülsool</w:t>
                        </w:r>
                        <w:proofErr w:type="spellEnd"/>
                        <w:r w:rsidRPr="00197E54">
                          <w:rPr>
                            <w:rFonts w:ascii="Times New Roman" w:hAnsi="Times New Roman" w:cs="Times New Roman"/>
                          </w:rPr>
                          <w:t xml:space="preserve"> (CAS 125735-38-8) (vt samuti punkti ML8.a.28);</w:t>
                        </w:r>
                      </w:p>
                    </w:tc>
                  </w:tr>
                </w:tbl>
                <w:p w14:paraId="01C657A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67F5F3A7" w14:textId="77777777">
                    <w:tc>
                      <w:tcPr>
                        <w:tcW w:w="0" w:type="auto"/>
                        <w:shd w:val="clear" w:color="auto" w:fill="auto"/>
                        <w:hideMark/>
                      </w:tcPr>
                      <w:p w14:paraId="311C8DE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2F7CF5FF" w14:textId="31349EDD" w:rsidR="00AE767D" w:rsidRPr="00197E54" w:rsidRDefault="00B80122" w:rsidP="00AE767D">
                        <w:pPr>
                          <w:rPr>
                            <w:rFonts w:ascii="Times New Roman" w:hAnsi="Times New Roman" w:cs="Times New Roman"/>
                          </w:rPr>
                        </w:pPr>
                        <w:r>
                          <w:rPr>
                            <w:rFonts w:ascii="Times New Roman" w:hAnsi="Times New Roman" w:cs="Times New Roman"/>
                          </w:rPr>
                          <w:t xml:space="preserve"> </w:t>
                        </w:r>
                        <w:proofErr w:type="spellStart"/>
                        <w:r w:rsidR="00AE767D" w:rsidRPr="00197E54">
                          <w:rPr>
                            <w:rFonts w:ascii="Times New Roman" w:hAnsi="Times New Roman" w:cs="Times New Roman"/>
                          </w:rPr>
                          <w:t>heksanitroheksaasaisovürtsitaani</w:t>
                        </w:r>
                        <w:proofErr w:type="spellEnd"/>
                        <w:r w:rsidR="00AE767D" w:rsidRPr="00197E54">
                          <w:rPr>
                            <w:rFonts w:ascii="Times New Roman" w:hAnsi="Times New Roman" w:cs="Times New Roman"/>
                          </w:rPr>
                          <w:t xml:space="preserve"> derivaadid, sealhulgas HBIW (</w:t>
                        </w:r>
                        <w:proofErr w:type="spellStart"/>
                        <w:r w:rsidR="00AE767D" w:rsidRPr="00197E54">
                          <w:rPr>
                            <w:rFonts w:ascii="Times New Roman" w:hAnsi="Times New Roman" w:cs="Times New Roman"/>
                          </w:rPr>
                          <w:t>heksabensüülheksaasaisovürtsitaan</w:t>
                        </w:r>
                        <w:proofErr w:type="spellEnd"/>
                        <w:r w:rsidR="00AE767D" w:rsidRPr="00197E54">
                          <w:rPr>
                            <w:rFonts w:ascii="Times New Roman" w:hAnsi="Times New Roman" w:cs="Times New Roman"/>
                          </w:rPr>
                          <w:t>) (CAS 124782-15-6) (vt samuti punkt ML8.a.4) ning TAIW (</w:t>
                        </w:r>
                        <w:proofErr w:type="spellStart"/>
                        <w:r w:rsidR="00AE767D" w:rsidRPr="00197E54">
                          <w:rPr>
                            <w:rFonts w:ascii="Times New Roman" w:hAnsi="Times New Roman" w:cs="Times New Roman"/>
                          </w:rPr>
                          <w:t>tetraatsetüüldibensüülheksaasaisovürtsitaan</w:t>
                        </w:r>
                        <w:proofErr w:type="spellEnd"/>
                        <w:r w:rsidR="00AE767D" w:rsidRPr="00197E54">
                          <w:rPr>
                            <w:rFonts w:ascii="Times New Roman" w:hAnsi="Times New Roman" w:cs="Times New Roman"/>
                          </w:rPr>
                          <w:t>) (CAS 182763-60-6) (vt samuti punkt ML8.a.4);</w:t>
                        </w:r>
                      </w:p>
                    </w:tc>
                  </w:tr>
                </w:tbl>
                <w:p w14:paraId="61913A7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58"/>
                    <w:gridCol w:w="7621"/>
                  </w:tblGrid>
                  <w:tr w:rsidR="00AE767D" w:rsidRPr="00197E54" w14:paraId="0F71D471" w14:textId="77777777">
                    <w:tc>
                      <w:tcPr>
                        <w:tcW w:w="0" w:type="auto"/>
                        <w:shd w:val="clear" w:color="auto" w:fill="auto"/>
                        <w:hideMark/>
                      </w:tcPr>
                      <w:p w14:paraId="1B7CB72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1A8C324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ei kasutata alates 2013. aastast;</w:t>
                        </w:r>
                      </w:p>
                    </w:tc>
                  </w:tr>
                </w:tbl>
                <w:p w14:paraId="1CEFB63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67876E9D" w14:textId="77777777">
                    <w:tc>
                      <w:tcPr>
                        <w:tcW w:w="0" w:type="auto"/>
                        <w:shd w:val="clear" w:color="auto" w:fill="auto"/>
                        <w:hideMark/>
                      </w:tcPr>
                      <w:p w14:paraId="332D1FB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5.</w:t>
                        </w:r>
                      </w:p>
                    </w:tc>
                    <w:tc>
                      <w:tcPr>
                        <w:tcW w:w="0" w:type="auto"/>
                        <w:shd w:val="clear" w:color="auto" w:fill="auto"/>
                        <w:hideMark/>
                      </w:tcPr>
                      <w:p w14:paraId="65256B04" w14:textId="4ABF4EE0" w:rsidR="00AE767D" w:rsidRPr="00197E54" w:rsidRDefault="00B8012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1,3,5,7-tetraatsetüül-1,3,5,7-tetraasatsüklooktaan (TAT) (CAS 41378-98-7) (vt samuti punkti ML8.a.13);</w:t>
                        </w:r>
                      </w:p>
                    </w:tc>
                  </w:tr>
                </w:tbl>
                <w:p w14:paraId="51AB680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7"/>
                    <w:gridCol w:w="7872"/>
                  </w:tblGrid>
                  <w:tr w:rsidR="00AE767D" w:rsidRPr="00197E54" w14:paraId="5848AC68" w14:textId="77777777">
                    <w:tc>
                      <w:tcPr>
                        <w:tcW w:w="0" w:type="auto"/>
                        <w:shd w:val="clear" w:color="auto" w:fill="auto"/>
                        <w:hideMark/>
                      </w:tcPr>
                      <w:p w14:paraId="37C2E36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4A9BDBB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1,4,5,8-tetraasadekaliin (CAS 5409-42-7) (vt samuti punkti ML8.a.27);</w:t>
                        </w:r>
                      </w:p>
                    </w:tc>
                  </w:tr>
                </w:tbl>
                <w:p w14:paraId="770B031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7"/>
                    <w:gridCol w:w="7862"/>
                  </w:tblGrid>
                  <w:tr w:rsidR="00AE767D" w:rsidRPr="00197E54" w14:paraId="61D5FD1E" w14:textId="77777777">
                    <w:tc>
                      <w:tcPr>
                        <w:tcW w:w="0" w:type="auto"/>
                        <w:shd w:val="clear" w:color="auto" w:fill="auto"/>
                        <w:hideMark/>
                      </w:tcPr>
                      <w:p w14:paraId="7C81BBF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1814679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1,3,5-triklorobenseen (CAS 108-70-3) (vt samuti punkti ML8.a.23);</w:t>
                        </w:r>
                      </w:p>
                    </w:tc>
                  </w:tr>
                </w:tbl>
                <w:p w14:paraId="695C40C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583D19A8" w14:textId="77777777">
                    <w:tc>
                      <w:tcPr>
                        <w:tcW w:w="0" w:type="auto"/>
                        <w:shd w:val="clear" w:color="auto" w:fill="auto"/>
                        <w:hideMark/>
                      </w:tcPr>
                      <w:p w14:paraId="132D630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8.</w:t>
                        </w:r>
                      </w:p>
                    </w:tc>
                    <w:tc>
                      <w:tcPr>
                        <w:tcW w:w="0" w:type="auto"/>
                        <w:shd w:val="clear" w:color="auto" w:fill="auto"/>
                        <w:hideMark/>
                      </w:tcPr>
                      <w:p w14:paraId="4F3C52B0" w14:textId="2841CD9E" w:rsidR="00AE767D" w:rsidRPr="00197E54" w:rsidRDefault="00B8012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1,2,4-trihüdroksübutaan (butaan-1,2,4-triool) (CAS 3068-00-6) (vt samuti punkt ML8.e.5);</w:t>
                        </w:r>
                      </w:p>
                    </w:tc>
                  </w:tr>
                </w:tbl>
                <w:p w14:paraId="3B0E153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4A7F1CE9" w14:textId="77777777">
                    <w:tc>
                      <w:tcPr>
                        <w:tcW w:w="0" w:type="auto"/>
                        <w:shd w:val="clear" w:color="auto" w:fill="auto"/>
                        <w:hideMark/>
                      </w:tcPr>
                      <w:p w14:paraId="2650373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6E6241B1" w14:textId="5841E6B3" w:rsidR="00AE767D" w:rsidRPr="00197E54" w:rsidRDefault="00B8012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DADN (1,5-diatsetüül-3,7-dinitro-1, 3, 5, 7-tetraasatsüklooktaan) (vt samuti punkt ML8.a.13).</w:t>
                        </w:r>
                      </w:p>
                    </w:tc>
                  </w:tr>
                </w:tbl>
                <w:p w14:paraId="0984E8FF" w14:textId="77777777" w:rsidR="00AE767D" w:rsidRPr="00197E54" w:rsidRDefault="00AE767D" w:rsidP="00AE767D">
                  <w:pPr>
                    <w:rPr>
                      <w:rFonts w:ascii="Times New Roman" w:hAnsi="Times New Roman" w:cs="Times New Roman"/>
                    </w:rPr>
                  </w:pPr>
                </w:p>
              </w:tc>
            </w:tr>
          </w:tbl>
          <w:p w14:paraId="39C38D2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66CBB73D" w14:textId="77777777">
              <w:tc>
                <w:tcPr>
                  <w:tcW w:w="0" w:type="auto"/>
                  <w:shd w:val="clear" w:color="auto" w:fill="auto"/>
                  <w:hideMark/>
                </w:tcPr>
                <w:p w14:paraId="1E0B79B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394A6709" w14:textId="733C57DC" w:rsidR="00AE767D" w:rsidRPr="00197E54" w:rsidRDefault="00B8012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järgmised 'reaktiivsete materjalide' pulbrid ja kujundid:</w:t>
                  </w: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6BC99825" w14:textId="77777777">
                    <w:tc>
                      <w:tcPr>
                        <w:tcW w:w="0" w:type="auto"/>
                        <w:shd w:val="clear" w:color="auto" w:fill="auto"/>
                        <w:hideMark/>
                      </w:tcPr>
                      <w:p w14:paraId="765F852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498434E9" w14:textId="6D039645" w:rsidR="00AE767D" w:rsidRPr="00197E54" w:rsidRDefault="00B8012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ükskõik millise järgneva materjali pulbrid, mille osakeste suurus on mis tahes suunas alla 250 </w:t>
                        </w:r>
                        <w:proofErr w:type="spellStart"/>
                        <w:r w:rsidR="00AE767D" w:rsidRPr="00197E54">
                          <w:rPr>
                            <w:rFonts w:ascii="Times New Roman" w:hAnsi="Times New Roman" w:cs="Times New Roman"/>
                          </w:rPr>
                          <w:t>μm</w:t>
                        </w:r>
                        <w:proofErr w:type="spellEnd"/>
                        <w:r w:rsidR="00AE767D" w:rsidRPr="00197E54">
                          <w:rPr>
                            <w:rFonts w:ascii="Times New Roman" w:hAnsi="Times New Roman" w:cs="Times New Roman"/>
                          </w:rPr>
                          <w:t xml:space="preserve"> ning mida ei ole kategoorias ML8 nimetatud:</w:t>
                        </w:r>
                      </w:p>
                      <w:tbl>
                        <w:tblPr>
                          <w:tblW w:w="5000" w:type="pct"/>
                          <w:tblCellMar>
                            <w:left w:w="0" w:type="dxa"/>
                            <w:right w:w="0" w:type="dxa"/>
                          </w:tblCellMar>
                          <w:tblLook w:val="04A0" w:firstRow="1" w:lastRow="0" w:firstColumn="1" w:lastColumn="0" w:noHBand="0" w:noVBand="1"/>
                        </w:tblPr>
                        <w:tblGrid>
                          <w:gridCol w:w="985"/>
                          <w:gridCol w:w="6929"/>
                        </w:tblGrid>
                        <w:tr w:rsidR="00AE767D" w:rsidRPr="00197E54" w14:paraId="7D8FEB92" w14:textId="77777777">
                          <w:tc>
                            <w:tcPr>
                              <w:tcW w:w="0" w:type="auto"/>
                              <w:shd w:val="clear" w:color="auto" w:fill="auto"/>
                              <w:hideMark/>
                            </w:tcPr>
                            <w:p w14:paraId="6FEE9F5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063BE7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alumiinium;</w:t>
                              </w:r>
                            </w:p>
                          </w:tc>
                        </w:tr>
                      </w:tbl>
                      <w:p w14:paraId="154D2D4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20"/>
                          <w:gridCol w:w="6694"/>
                        </w:tblGrid>
                        <w:tr w:rsidR="00AE767D" w:rsidRPr="00197E54" w14:paraId="101B7D4C" w14:textId="77777777">
                          <w:tc>
                            <w:tcPr>
                              <w:tcW w:w="0" w:type="auto"/>
                              <w:shd w:val="clear" w:color="auto" w:fill="auto"/>
                              <w:hideMark/>
                            </w:tcPr>
                            <w:p w14:paraId="4CCF1D1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409ADCF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nioobium</w:t>
                              </w:r>
                              <w:proofErr w:type="spellEnd"/>
                              <w:r w:rsidRPr="00197E54">
                                <w:rPr>
                                  <w:rFonts w:ascii="Times New Roman" w:hAnsi="Times New Roman" w:cs="Times New Roman"/>
                                </w:rPr>
                                <w:t>;</w:t>
                              </w:r>
                            </w:p>
                          </w:tc>
                        </w:tr>
                      </w:tbl>
                      <w:p w14:paraId="09A27B5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959"/>
                          <w:gridCol w:w="5955"/>
                        </w:tblGrid>
                        <w:tr w:rsidR="00AE767D" w:rsidRPr="00197E54" w14:paraId="44C52F41" w14:textId="77777777">
                          <w:tc>
                            <w:tcPr>
                              <w:tcW w:w="0" w:type="auto"/>
                              <w:shd w:val="clear" w:color="auto" w:fill="auto"/>
                              <w:hideMark/>
                            </w:tcPr>
                            <w:p w14:paraId="396385D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3A114D0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boor;</w:t>
                              </w:r>
                            </w:p>
                          </w:tc>
                        </w:tr>
                      </w:tbl>
                      <w:p w14:paraId="5BB2BA6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2"/>
                          <w:gridCol w:w="6902"/>
                        </w:tblGrid>
                        <w:tr w:rsidR="00AE767D" w:rsidRPr="00197E54" w14:paraId="61EFEB34" w14:textId="77777777">
                          <w:tc>
                            <w:tcPr>
                              <w:tcW w:w="0" w:type="auto"/>
                              <w:shd w:val="clear" w:color="auto" w:fill="auto"/>
                              <w:hideMark/>
                            </w:tcPr>
                            <w:p w14:paraId="72A63A4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6E1620A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tsirkoonium</w:t>
                              </w:r>
                              <w:proofErr w:type="spellEnd"/>
                              <w:r w:rsidRPr="00197E54">
                                <w:rPr>
                                  <w:rFonts w:ascii="Times New Roman" w:hAnsi="Times New Roman" w:cs="Times New Roman"/>
                                </w:rPr>
                                <w:t>;</w:t>
                              </w:r>
                            </w:p>
                          </w:tc>
                        </w:tr>
                      </w:tbl>
                      <w:p w14:paraId="4C1F14D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12"/>
                          <w:gridCol w:w="7002"/>
                        </w:tblGrid>
                        <w:tr w:rsidR="00AE767D" w:rsidRPr="00197E54" w14:paraId="54CAD47B" w14:textId="77777777">
                          <w:tc>
                            <w:tcPr>
                              <w:tcW w:w="0" w:type="auto"/>
                              <w:shd w:val="clear" w:color="auto" w:fill="auto"/>
                              <w:hideMark/>
                            </w:tcPr>
                            <w:p w14:paraId="5F6E511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262AD8C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magneesium;</w:t>
                              </w:r>
                            </w:p>
                          </w:tc>
                        </w:tr>
                      </w:tbl>
                      <w:p w14:paraId="0446678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04"/>
                          <w:gridCol w:w="6410"/>
                        </w:tblGrid>
                        <w:tr w:rsidR="00AE767D" w:rsidRPr="00197E54" w14:paraId="55183336" w14:textId="77777777">
                          <w:tc>
                            <w:tcPr>
                              <w:tcW w:w="0" w:type="auto"/>
                              <w:shd w:val="clear" w:color="auto" w:fill="auto"/>
                              <w:hideMark/>
                            </w:tcPr>
                            <w:p w14:paraId="1BFD53C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608478B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titaan;</w:t>
                              </w:r>
                            </w:p>
                          </w:tc>
                        </w:tr>
                      </w:tbl>
                      <w:p w14:paraId="1C718EF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06"/>
                          <w:gridCol w:w="6308"/>
                        </w:tblGrid>
                        <w:tr w:rsidR="00AE767D" w:rsidRPr="00197E54" w14:paraId="2C5CFAB7" w14:textId="77777777">
                          <w:tc>
                            <w:tcPr>
                              <w:tcW w:w="0" w:type="auto"/>
                              <w:shd w:val="clear" w:color="auto" w:fill="auto"/>
                              <w:hideMark/>
                            </w:tcPr>
                            <w:p w14:paraId="4B854B6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53A998E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tantaal;</w:t>
                              </w:r>
                            </w:p>
                          </w:tc>
                        </w:tr>
                      </w:tbl>
                      <w:p w14:paraId="060B1BE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415"/>
                          <w:gridCol w:w="6499"/>
                        </w:tblGrid>
                        <w:tr w:rsidR="00AE767D" w:rsidRPr="00197E54" w14:paraId="2149CF03" w14:textId="77777777">
                          <w:tc>
                            <w:tcPr>
                              <w:tcW w:w="0" w:type="auto"/>
                              <w:shd w:val="clear" w:color="auto" w:fill="auto"/>
                              <w:hideMark/>
                            </w:tcPr>
                            <w:p w14:paraId="733ACD4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31E10A0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volfram;</w:t>
                              </w:r>
                            </w:p>
                          </w:tc>
                        </w:tr>
                      </w:tbl>
                      <w:p w14:paraId="2797693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47"/>
                          <w:gridCol w:w="7267"/>
                        </w:tblGrid>
                        <w:tr w:rsidR="00AE767D" w:rsidRPr="00197E54" w14:paraId="29EBBDF6" w14:textId="77777777">
                          <w:tc>
                            <w:tcPr>
                              <w:tcW w:w="0" w:type="auto"/>
                              <w:shd w:val="clear" w:color="auto" w:fill="auto"/>
                              <w:hideMark/>
                            </w:tcPr>
                            <w:p w14:paraId="76ACA65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58755FDE" w14:textId="33ECE870" w:rsidR="00AE767D" w:rsidRPr="00197E54" w:rsidRDefault="00AE767D" w:rsidP="00AE767D">
                              <w:pPr>
                                <w:rPr>
                                  <w:rFonts w:ascii="Times New Roman" w:hAnsi="Times New Roman" w:cs="Times New Roman"/>
                                </w:rPr>
                              </w:pPr>
                              <w:r w:rsidRPr="00197E54">
                                <w:rPr>
                                  <w:rFonts w:ascii="Times New Roman" w:hAnsi="Times New Roman" w:cs="Times New Roman"/>
                                </w:rPr>
                                <w:t>molübdeen või</w:t>
                              </w:r>
                            </w:p>
                          </w:tc>
                        </w:tr>
                      </w:tbl>
                      <w:p w14:paraId="53E358F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
                          <w:gridCol w:w="6899"/>
                        </w:tblGrid>
                        <w:tr w:rsidR="00AE767D" w:rsidRPr="00197E54" w14:paraId="248C20F8" w14:textId="77777777">
                          <w:tc>
                            <w:tcPr>
                              <w:tcW w:w="0" w:type="auto"/>
                              <w:shd w:val="clear" w:color="auto" w:fill="auto"/>
                              <w:hideMark/>
                            </w:tcPr>
                            <w:p w14:paraId="53D7CF7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193F181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hafnium</w:t>
                              </w:r>
                              <w:proofErr w:type="spellEnd"/>
                              <w:r w:rsidRPr="00197E54">
                                <w:rPr>
                                  <w:rFonts w:ascii="Times New Roman" w:hAnsi="Times New Roman" w:cs="Times New Roman"/>
                                </w:rPr>
                                <w:t>;</w:t>
                              </w:r>
                            </w:p>
                          </w:tc>
                        </w:tr>
                      </w:tbl>
                      <w:p w14:paraId="2ED9922D" w14:textId="77777777" w:rsidR="00AE767D" w:rsidRPr="00197E54" w:rsidRDefault="00AE767D" w:rsidP="00AE767D">
                        <w:pPr>
                          <w:rPr>
                            <w:rFonts w:ascii="Times New Roman" w:hAnsi="Times New Roman" w:cs="Times New Roman"/>
                          </w:rPr>
                        </w:pPr>
                      </w:p>
                    </w:tc>
                  </w:tr>
                </w:tbl>
                <w:p w14:paraId="2FDEAE7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26024C71" w14:textId="77777777">
                    <w:tc>
                      <w:tcPr>
                        <w:tcW w:w="0" w:type="auto"/>
                        <w:shd w:val="clear" w:color="auto" w:fill="auto"/>
                        <w:hideMark/>
                      </w:tcPr>
                      <w:p w14:paraId="0CD6E73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B70EB5E" w14:textId="0DB1F05B" w:rsidR="00AE767D" w:rsidRPr="00197E54" w:rsidRDefault="00B8012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kategooriates ML3, ML4, ML12 või ML16 nimetamata kujundid, mis on valmistatud punktis ML8.h.1 nimetatud pulbritest.</w:t>
                        </w:r>
                      </w:p>
                    </w:tc>
                  </w:tr>
                </w:tbl>
                <w:p w14:paraId="413B55FB" w14:textId="229DCD9B"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w:t>
                  </w:r>
                  <w:r w:rsidR="00B80122">
                    <w:rPr>
                      <w:rFonts w:ascii="Times New Roman" w:hAnsi="Times New Roman" w:cs="Times New Roman"/>
                      <w:i/>
                      <w:iCs/>
                      <w:u w:val="single"/>
                    </w:rPr>
                    <w:t>s</w:t>
                  </w:r>
                  <w:r w:rsidRPr="00197E54">
                    <w:rPr>
                      <w:rFonts w:ascii="Times New Roman" w:hAnsi="Times New Roman" w:cs="Times New Roman"/>
                      <w:i/>
                      <w:iCs/>
                      <w:u w:val="single"/>
                    </w:rPr>
                    <w:t>e</w:t>
                  </w:r>
                  <w:r w:rsidR="00B80122">
                    <w:rPr>
                      <w:rFonts w:ascii="Times New Roman" w:hAnsi="Times New Roman" w:cs="Times New Roman"/>
                      <w:i/>
                      <w:iCs/>
                      <w:u w:val="single"/>
                    </w:rPr>
                    <w:t>d</w:t>
                  </w:r>
                  <w:r w:rsidRPr="00197E54">
                    <w:rPr>
                      <w:rFonts w:ascii="Times New Roman" w:hAnsi="Times New Roman" w:cs="Times New Roman"/>
                      <w:i/>
                      <w:iCs/>
                      <w:u w:val="single"/>
                    </w:rPr>
                    <w:t xml:space="preserve"> märkus</w:t>
                  </w:r>
                  <w:r w:rsidR="00B80122">
                    <w:rPr>
                      <w:rFonts w:ascii="Times New Roman" w:hAnsi="Times New Roman" w:cs="Times New Roman"/>
                      <w:i/>
                      <w:iCs/>
                      <w:u w:val="single"/>
                    </w:rPr>
                    <w:t>ed</w:t>
                  </w: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4AC1FBB4" w14:textId="77777777">
                    <w:tc>
                      <w:tcPr>
                        <w:tcW w:w="0" w:type="auto"/>
                        <w:shd w:val="clear" w:color="auto" w:fill="auto"/>
                        <w:hideMark/>
                      </w:tcPr>
                      <w:p w14:paraId="1C5E4A3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6852C7A5" w14:textId="50417C14" w:rsidR="00AE767D" w:rsidRPr="00197E54" w:rsidRDefault="00B8012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'Reaktiivsed materjalid' on loodud, et põhjustada eksotermilist reaktsiooni üksnes suurel nihkekiirusel ning lõhkepeade hülsside või korpustena kasutamiseks.</w:t>
                        </w:r>
                      </w:p>
                    </w:tc>
                  </w:tr>
                </w:tbl>
                <w:p w14:paraId="0EE1FE6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24C2646A" w14:textId="77777777">
                    <w:tc>
                      <w:tcPr>
                        <w:tcW w:w="0" w:type="auto"/>
                        <w:shd w:val="clear" w:color="auto" w:fill="auto"/>
                        <w:hideMark/>
                      </w:tcPr>
                      <w:p w14:paraId="0EE9C9B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39EBC3C6" w14:textId="7B41F523" w:rsidR="00AE767D" w:rsidRPr="00197E54" w:rsidRDefault="00B8012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'Reaktiivsete materjalide' pulbreid toodetakse näiteks energiamahuka kuulveskis jahvatamise protsessiga.</w:t>
                        </w:r>
                      </w:p>
                    </w:tc>
                  </w:tr>
                </w:tbl>
                <w:p w14:paraId="5092F60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9"/>
                    <w:gridCol w:w="7910"/>
                  </w:tblGrid>
                  <w:tr w:rsidR="00AE767D" w:rsidRPr="00197E54" w14:paraId="6D8B1E2A" w14:textId="77777777">
                    <w:tc>
                      <w:tcPr>
                        <w:tcW w:w="0" w:type="auto"/>
                        <w:shd w:val="clear" w:color="auto" w:fill="auto"/>
                        <w:hideMark/>
                      </w:tcPr>
                      <w:p w14:paraId="30F6056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6939E821" w14:textId="2C6632CE" w:rsidR="00AE767D" w:rsidRPr="00197E54" w:rsidRDefault="00B8012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'Reaktiivsete materjalide' kujundeid toodetakse näiteks selektiivse </w:t>
                        </w:r>
                        <w:proofErr w:type="spellStart"/>
                        <w:r w:rsidR="00AE767D" w:rsidRPr="00197E54">
                          <w:rPr>
                            <w:rFonts w:ascii="Times New Roman" w:hAnsi="Times New Roman" w:cs="Times New Roman"/>
                            <w:i/>
                            <w:iCs/>
                          </w:rPr>
                          <w:t>laserpaagutamisega</w:t>
                        </w:r>
                        <w:proofErr w:type="spellEnd"/>
                        <w:r w:rsidR="00AE767D" w:rsidRPr="00197E54">
                          <w:rPr>
                            <w:rFonts w:ascii="Times New Roman" w:hAnsi="Times New Roman" w:cs="Times New Roman"/>
                            <w:i/>
                            <w:iCs/>
                          </w:rPr>
                          <w:t>.</w:t>
                        </w:r>
                      </w:p>
                    </w:tc>
                  </w:tr>
                </w:tbl>
                <w:p w14:paraId="0D112BD8" w14:textId="77777777" w:rsidR="00AE767D" w:rsidRPr="00197E54" w:rsidRDefault="00AE767D" w:rsidP="00AE767D">
                  <w:pPr>
                    <w:rPr>
                      <w:rFonts w:ascii="Times New Roman" w:hAnsi="Times New Roman" w:cs="Times New Roman"/>
                    </w:rPr>
                  </w:pPr>
                </w:p>
              </w:tc>
            </w:tr>
          </w:tbl>
          <w:p w14:paraId="30417AB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16"/>
              <w:gridCol w:w="7528"/>
            </w:tblGrid>
            <w:tr w:rsidR="00AE767D" w:rsidRPr="00197E54" w14:paraId="099E5700" w14:textId="77777777">
              <w:tc>
                <w:tcPr>
                  <w:tcW w:w="0" w:type="auto"/>
                  <w:shd w:val="clear" w:color="auto" w:fill="auto"/>
                  <w:hideMark/>
                </w:tcPr>
                <w:p w14:paraId="5B0DE3B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3EE5115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Kategooriat ML8 ei kohaldata järgmiste ainete suhtes, välja arvatud juhul, kui need ained esinevad ühendites punktis ML8.a nimetatud „kõrge siseenergiaga materjalide“ või punktis ML8.c nimetatud pulbriliste metallidega, või on nendega segatud:</w:t>
                  </w:r>
                </w:p>
                <w:tbl>
                  <w:tblPr>
                    <w:tblW w:w="5000" w:type="pct"/>
                    <w:tblCellMar>
                      <w:left w:w="0" w:type="dxa"/>
                      <w:right w:w="0" w:type="dxa"/>
                    </w:tblCellMar>
                    <w:tblLook w:val="04A0" w:firstRow="1" w:lastRow="0" w:firstColumn="1" w:lastColumn="0" w:noHBand="0" w:noVBand="1"/>
                  </w:tblPr>
                  <w:tblGrid>
                    <w:gridCol w:w="338"/>
                    <w:gridCol w:w="7190"/>
                  </w:tblGrid>
                  <w:tr w:rsidR="00AE767D" w:rsidRPr="00197E54" w14:paraId="5E04FD00" w14:textId="77777777">
                    <w:tc>
                      <w:tcPr>
                        <w:tcW w:w="0" w:type="auto"/>
                        <w:shd w:val="clear" w:color="auto" w:fill="auto"/>
                        <w:hideMark/>
                      </w:tcPr>
                      <w:p w14:paraId="74D7CD4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5EA713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ammooniumpikraat</w:t>
                        </w:r>
                        <w:proofErr w:type="spellEnd"/>
                        <w:r w:rsidRPr="00197E54">
                          <w:rPr>
                            <w:rFonts w:ascii="Times New Roman" w:hAnsi="Times New Roman" w:cs="Times New Roman"/>
                            <w:i/>
                            <w:iCs/>
                          </w:rPr>
                          <w:t xml:space="preserve"> (CAS 131-74-8);</w:t>
                        </w:r>
                      </w:p>
                    </w:tc>
                  </w:tr>
                </w:tbl>
                <w:p w14:paraId="006ADC8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13"/>
                    <w:gridCol w:w="6715"/>
                  </w:tblGrid>
                  <w:tr w:rsidR="00AE767D" w:rsidRPr="00197E54" w14:paraId="56EF82D9" w14:textId="77777777">
                    <w:tc>
                      <w:tcPr>
                        <w:tcW w:w="0" w:type="auto"/>
                        <w:shd w:val="clear" w:color="auto" w:fill="auto"/>
                        <w:hideMark/>
                      </w:tcPr>
                      <w:p w14:paraId="1E9B776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4D41232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must püssirohi;</w:t>
                        </w:r>
                      </w:p>
                    </w:tc>
                  </w:tr>
                </w:tbl>
                <w:p w14:paraId="3D7BACF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1"/>
                    <w:gridCol w:w="7227"/>
                  </w:tblGrid>
                  <w:tr w:rsidR="00AE767D" w:rsidRPr="00197E54" w14:paraId="7C6A7DE8" w14:textId="77777777">
                    <w:tc>
                      <w:tcPr>
                        <w:tcW w:w="0" w:type="auto"/>
                        <w:shd w:val="clear" w:color="auto" w:fill="auto"/>
                        <w:hideMark/>
                      </w:tcPr>
                      <w:p w14:paraId="4CA7CD1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lastRenderedPageBreak/>
                          <w:t>c.</w:t>
                        </w:r>
                        <w:proofErr w:type="spellEnd"/>
                      </w:p>
                    </w:tc>
                    <w:tc>
                      <w:tcPr>
                        <w:tcW w:w="0" w:type="auto"/>
                        <w:shd w:val="clear" w:color="auto" w:fill="auto"/>
                        <w:hideMark/>
                      </w:tcPr>
                      <w:p w14:paraId="5C74804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heksanitrodifenüülamiin</w:t>
                        </w:r>
                        <w:proofErr w:type="spellEnd"/>
                        <w:r w:rsidRPr="00197E54">
                          <w:rPr>
                            <w:rFonts w:ascii="Times New Roman" w:hAnsi="Times New Roman" w:cs="Times New Roman"/>
                            <w:i/>
                            <w:iCs/>
                          </w:rPr>
                          <w:t xml:space="preserve"> (CAS 131-73-7);</w:t>
                        </w:r>
                      </w:p>
                    </w:tc>
                  </w:tr>
                </w:tbl>
                <w:p w14:paraId="1C6D241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8"/>
                    <w:gridCol w:w="7130"/>
                  </w:tblGrid>
                  <w:tr w:rsidR="00AE767D" w:rsidRPr="00197E54" w14:paraId="3D55A975" w14:textId="77777777">
                    <w:tc>
                      <w:tcPr>
                        <w:tcW w:w="0" w:type="auto"/>
                        <w:shd w:val="clear" w:color="auto" w:fill="auto"/>
                        <w:hideMark/>
                      </w:tcPr>
                      <w:p w14:paraId="220F700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4549DAA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difluoroamiin</w:t>
                        </w:r>
                        <w:proofErr w:type="spellEnd"/>
                        <w:r w:rsidRPr="00197E54">
                          <w:rPr>
                            <w:rFonts w:ascii="Times New Roman" w:hAnsi="Times New Roman" w:cs="Times New Roman"/>
                            <w:i/>
                            <w:iCs/>
                          </w:rPr>
                          <w:t xml:space="preserve"> (CAS 10405-27-3);</w:t>
                        </w:r>
                      </w:p>
                    </w:tc>
                  </w:tr>
                </w:tbl>
                <w:p w14:paraId="1A52CC3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23"/>
                    <w:gridCol w:w="7105"/>
                  </w:tblGrid>
                  <w:tr w:rsidR="00AE767D" w:rsidRPr="00197E54" w14:paraId="49703DA6" w14:textId="77777777">
                    <w:tc>
                      <w:tcPr>
                        <w:tcW w:w="0" w:type="auto"/>
                        <w:shd w:val="clear" w:color="auto" w:fill="auto"/>
                        <w:hideMark/>
                      </w:tcPr>
                      <w:p w14:paraId="7571243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1087EBD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nitrotärklis</w:t>
                        </w:r>
                        <w:proofErr w:type="spellEnd"/>
                        <w:r w:rsidRPr="00197E54">
                          <w:rPr>
                            <w:rFonts w:ascii="Times New Roman" w:hAnsi="Times New Roman" w:cs="Times New Roman"/>
                            <w:i/>
                            <w:iCs/>
                          </w:rPr>
                          <w:t xml:space="preserve"> (CAS9056-38-6);</w:t>
                        </w:r>
                      </w:p>
                    </w:tc>
                  </w:tr>
                </w:tbl>
                <w:p w14:paraId="71F9E44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6"/>
                    <w:gridCol w:w="7212"/>
                  </w:tblGrid>
                  <w:tr w:rsidR="00AE767D" w:rsidRPr="00197E54" w14:paraId="6E7E263C" w14:textId="77777777">
                    <w:tc>
                      <w:tcPr>
                        <w:tcW w:w="0" w:type="auto"/>
                        <w:shd w:val="clear" w:color="auto" w:fill="auto"/>
                        <w:hideMark/>
                      </w:tcPr>
                      <w:p w14:paraId="1AB6F22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77756A5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kaaliumnitraat (CAS 7757-79-1);</w:t>
                        </w:r>
                      </w:p>
                    </w:tc>
                  </w:tr>
                </w:tbl>
                <w:p w14:paraId="788DAB5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53"/>
                    <w:gridCol w:w="6875"/>
                  </w:tblGrid>
                  <w:tr w:rsidR="00AE767D" w:rsidRPr="00197E54" w14:paraId="6CA2E907" w14:textId="77777777">
                    <w:tc>
                      <w:tcPr>
                        <w:tcW w:w="0" w:type="auto"/>
                        <w:shd w:val="clear" w:color="auto" w:fill="auto"/>
                        <w:hideMark/>
                      </w:tcPr>
                      <w:p w14:paraId="6DF2A62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10DC407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tetranitronaftaleen</w:t>
                        </w:r>
                        <w:proofErr w:type="spellEnd"/>
                        <w:r w:rsidRPr="00197E54">
                          <w:rPr>
                            <w:rFonts w:ascii="Times New Roman" w:hAnsi="Times New Roman" w:cs="Times New Roman"/>
                            <w:i/>
                            <w:iCs/>
                          </w:rPr>
                          <w:t>;</w:t>
                        </w:r>
                      </w:p>
                    </w:tc>
                  </w:tr>
                </w:tbl>
                <w:p w14:paraId="40D2A7C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16"/>
                    <w:gridCol w:w="6712"/>
                  </w:tblGrid>
                  <w:tr w:rsidR="00AE767D" w:rsidRPr="00197E54" w14:paraId="4F7C154B" w14:textId="77777777">
                    <w:tc>
                      <w:tcPr>
                        <w:tcW w:w="0" w:type="auto"/>
                        <w:shd w:val="clear" w:color="auto" w:fill="auto"/>
                        <w:hideMark/>
                      </w:tcPr>
                      <w:p w14:paraId="6C7B6F6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566DDB1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trinitroanisool</w:t>
                        </w:r>
                        <w:proofErr w:type="spellEnd"/>
                        <w:r w:rsidRPr="00197E54">
                          <w:rPr>
                            <w:rFonts w:ascii="Times New Roman" w:hAnsi="Times New Roman" w:cs="Times New Roman"/>
                            <w:i/>
                            <w:iCs/>
                          </w:rPr>
                          <w:t>;</w:t>
                        </w:r>
                      </w:p>
                    </w:tc>
                  </w:tr>
                </w:tbl>
                <w:p w14:paraId="6649C0B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35"/>
                    <w:gridCol w:w="6993"/>
                  </w:tblGrid>
                  <w:tr w:rsidR="00AE767D" w:rsidRPr="00197E54" w14:paraId="2AD90B59" w14:textId="77777777">
                    <w:tc>
                      <w:tcPr>
                        <w:tcW w:w="0" w:type="auto"/>
                        <w:shd w:val="clear" w:color="auto" w:fill="auto"/>
                        <w:hideMark/>
                      </w:tcPr>
                      <w:p w14:paraId="367286C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62A9E592"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trinitronaftaleen</w:t>
                        </w:r>
                        <w:proofErr w:type="spellEnd"/>
                        <w:r w:rsidRPr="00197E54">
                          <w:rPr>
                            <w:rFonts w:ascii="Times New Roman" w:hAnsi="Times New Roman" w:cs="Times New Roman"/>
                            <w:i/>
                            <w:iCs/>
                          </w:rPr>
                          <w:t>;</w:t>
                        </w:r>
                      </w:p>
                    </w:tc>
                  </w:tr>
                </w:tbl>
                <w:p w14:paraId="6395321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93"/>
                    <w:gridCol w:w="6935"/>
                  </w:tblGrid>
                  <w:tr w:rsidR="00AE767D" w:rsidRPr="00197E54" w14:paraId="46D5BF5E" w14:textId="77777777">
                    <w:tc>
                      <w:tcPr>
                        <w:tcW w:w="0" w:type="auto"/>
                        <w:shd w:val="clear" w:color="auto" w:fill="auto"/>
                        <w:hideMark/>
                      </w:tcPr>
                      <w:p w14:paraId="6DAF979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0458342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trinitroksüleen</w:t>
                        </w:r>
                        <w:proofErr w:type="spellEnd"/>
                        <w:r w:rsidRPr="00197E54">
                          <w:rPr>
                            <w:rFonts w:ascii="Times New Roman" w:hAnsi="Times New Roman" w:cs="Times New Roman"/>
                            <w:i/>
                            <w:iCs/>
                          </w:rPr>
                          <w:t>;</w:t>
                        </w:r>
                      </w:p>
                    </w:tc>
                  </w:tr>
                </w:tbl>
                <w:p w14:paraId="111B550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4"/>
                    <w:gridCol w:w="7304"/>
                  </w:tblGrid>
                  <w:tr w:rsidR="00AE767D" w:rsidRPr="00197E54" w14:paraId="201EF805" w14:textId="77777777">
                    <w:tc>
                      <w:tcPr>
                        <w:tcW w:w="0" w:type="auto"/>
                        <w:shd w:val="clear" w:color="auto" w:fill="auto"/>
                        <w:hideMark/>
                      </w:tcPr>
                      <w:p w14:paraId="6099221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w:t>
                        </w:r>
                      </w:p>
                    </w:tc>
                    <w:tc>
                      <w:tcPr>
                        <w:tcW w:w="0" w:type="auto"/>
                        <w:shd w:val="clear" w:color="auto" w:fill="auto"/>
                        <w:hideMark/>
                      </w:tcPr>
                      <w:p w14:paraId="6DBDA99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n-</w:t>
                        </w:r>
                        <w:proofErr w:type="spellStart"/>
                        <w:r w:rsidRPr="00197E54">
                          <w:rPr>
                            <w:rFonts w:ascii="Times New Roman" w:hAnsi="Times New Roman" w:cs="Times New Roman"/>
                            <w:i/>
                            <w:iCs/>
                          </w:rPr>
                          <w:t>pürrolidinoon</w:t>
                        </w:r>
                        <w:proofErr w:type="spellEnd"/>
                        <w:r w:rsidRPr="00197E54">
                          <w:rPr>
                            <w:rFonts w:ascii="Times New Roman" w:hAnsi="Times New Roman" w:cs="Times New Roman"/>
                            <w:i/>
                            <w:iCs/>
                          </w:rPr>
                          <w:t>; 1-metüül-2-pürrolidinoon (CAS 872–50-4);</w:t>
                        </w:r>
                      </w:p>
                    </w:tc>
                  </w:tr>
                </w:tbl>
                <w:p w14:paraId="5F1D914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6"/>
                    <w:gridCol w:w="7242"/>
                  </w:tblGrid>
                  <w:tr w:rsidR="00AE767D" w:rsidRPr="00197E54" w14:paraId="213D9C4A" w14:textId="77777777">
                    <w:tc>
                      <w:tcPr>
                        <w:tcW w:w="0" w:type="auto"/>
                        <w:shd w:val="clear" w:color="auto" w:fill="auto"/>
                        <w:hideMark/>
                      </w:tcPr>
                      <w:p w14:paraId="0C5B839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w:t>
                        </w:r>
                      </w:p>
                    </w:tc>
                    <w:tc>
                      <w:tcPr>
                        <w:tcW w:w="0" w:type="auto"/>
                        <w:shd w:val="clear" w:color="auto" w:fill="auto"/>
                        <w:hideMark/>
                      </w:tcPr>
                      <w:p w14:paraId="2DD3610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dioktüülmaleaat</w:t>
                        </w:r>
                        <w:proofErr w:type="spellEnd"/>
                        <w:r w:rsidRPr="00197E54">
                          <w:rPr>
                            <w:rFonts w:ascii="Times New Roman" w:hAnsi="Times New Roman" w:cs="Times New Roman"/>
                            <w:i/>
                            <w:iCs/>
                          </w:rPr>
                          <w:t xml:space="preserve"> (CAS 142-16-5);</w:t>
                        </w:r>
                      </w:p>
                    </w:tc>
                  </w:tr>
                </w:tbl>
                <w:p w14:paraId="53A1817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73"/>
                    <w:gridCol w:w="7055"/>
                  </w:tblGrid>
                  <w:tr w:rsidR="00AE767D" w:rsidRPr="00197E54" w14:paraId="62BEC97B" w14:textId="77777777">
                    <w:tc>
                      <w:tcPr>
                        <w:tcW w:w="0" w:type="auto"/>
                        <w:shd w:val="clear" w:color="auto" w:fill="auto"/>
                        <w:hideMark/>
                      </w:tcPr>
                      <w:p w14:paraId="75EFE5F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w:t>
                        </w:r>
                      </w:p>
                    </w:tc>
                    <w:tc>
                      <w:tcPr>
                        <w:tcW w:w="0" w:type="auto"/>
                        <w:shd w:val="clear" w:color="auto" w:fill="auto"/>
                        <w:hideMark/>
                      </w:tcPr>
                      <w:p w14:paraId="0F559EE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etüülheksüülakrülaat</w:t>
                        </w:r>
                        <w:proofErr w:type="spellEnd"/>
                        <w:r w:rsidRPr="00197E54">
                          <w:rPr>
                            <w:rFonts w:ascii="Times New Roman" w:hAnsi="Times New Roman" w:cs="Times New Roman"/>
                            <w:i/>
                            <w:iCs/>
                          </w:rPr>
                          <w:t xml:space="preserve"> (CAS 103-11-7);</w:t>
                        </w:r>
                      </w:p>
                    </w:tc>
                  </w:tr>
                </w:tbl>
                <w:p w14:paraId="4C44564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63"/>
                  </w:tblGrid>
                  <w:tr w:rsidR="00AE767D" w:rsidRPr="00197E54" w14:paraId="5F661717" w14:textId="77777777">
                    <w:tc>
                      <w:tcPr>
                        <w:tcW w:w="0" w:type="auto"/>
                        <w:shd w:val="clear" w:color="auto" w:fill="auto"/>
                        <w:hideMark/>
                      </w:tcPr>
                      <w:p w14:paraId="74AF303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w:t>
                        </w:r>
                      </w:p>
                    </w:tc>
                    <w:tc>
                      <w:tcPr>
                        <w:tcW w:w="0" w:type="auto"/>
                        <w:shd w:val="clear" w:color="auto" w:fill="auto"/>
                        <w:hideMark/>
                      </w:tcPr>
                      <w:p w14:paraId="7FD9BE4A" w14:textId="67B7E2AC" w:rsidR="00AE767D" w:rsidRPr="00197E54" w:rsidRDefault="00B80122"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trietüülalumiinium</w:t>
                        </w:r>
                        <w:proofErr w:type="spellEnd"/>
                        <w:r w:rsidR="00AE767D" w:rsidRPr="00197E54">
                          <w:rPr>
                            <w:rFonts w:ascii="Times New Roman" w:hAnsi="Times New Roman" w:cs="Times New Roman"/>
                            <w:i/>
                            <w:iCs/>
                          </w:rPr>
                          <w:t xml:space="preserve"> (TEA) (CAS 97-93-8), </w:t>
                        </w:r>
                        <w:proofErr w:type="spellStart"/>
                        <w:r w:rsidR="00AE767D" w:rsidRPr="00197E54">
                          <w:rPr>
                            <w:rFonts w:ascii="Times New Roman" w:hAnsi="Times New Roman" w:cs="Times New Roman"/>
                            <w:i/>
                            <w:iCs/>
                          </w:rPr>
                          <w:t>trimetüülalumiinium</w:t>
                        </w:r>
                        <w:proofErr w:type="spellEnd"/>
                        <w:r w:rsidR="00AE767D" w:rsidRPr="00197E54">
                          <w:rPr>
                            <w:rFonts w:ascii="Times New Roman" w:hAnsi="Times New Roman" w:cs="Times New Roman"/>
                            <w:i/>
                            <w:iCs/>
                          </w:rPr>
                          <w:t xml:space="preserve"> (TMA) (CAS 75-24-1) ja muud </w:t>
                        </w:r>
                        <w:proofErr w:type="spellStart"/>
                        <w:r w:rsidR="00AE767D" w:rsidRPr="00197E54">
                          <w:rPr>
                            <w:rFonts w:ascii="Times New Roman" w:hAnsi="Times New Roman" w:cs="Times New Roman"/>
                            <w:i/>
                            <w:iCs/>
                          </w:rPr>
                          <w:t>pürofoorsed</w:t>
                        </w:r>
                        <w:proofErr w:type="spellEnd"/>
                        <w:r w:rsidR="00AE767D" w:rsidRPr="00197E54">
                          <w:rPr>
                            <w:rFonts w:ascii="Times New Roman" w:hAnsi="Times New Roman" w:cs="Times New Roman"/>
                            <w:i/>
                            <w:iCs/>
                          </w:rPr>
                          <w:t xml:space="preserve"> liitiumi-, naatriumi-, magneesiumi-, tsingi- või booripõhised </w:t>
                        </w:r>
                        <w:proofErr w:type="spellStart"/>
                        <w:r w:rsidR="00AE767D" w:rsidRPr="00197E54">
                          <w:rPr>
                            <w:rFonts w:ascii="Times New Roman" w:hAnsi="Times New Roman" w:cs="Times New Roman"/>
                            <w:i/>
                            <w:iCs/>
                          </w:rPr>
                          <w:t>heteroalküülid</w:t>
                        </w:r>
                        <w:proofErr w:type="spellEnd"/>
                        <w:r w:rsidR="00AE767D" w:rsidRPr="00197E54">
                          <w:rPr>
                            <w:rFonts w:ascii="Times New Roman" w:hAnsi="Times New Roman" w:cs="Times New Roman"/>
                            <w:i/>
                            <w:iCs/>
                          </w:rPr>
                          <w:t xml:space="preserve"> ja -</w:t>
                        </w:r>
                        <w:proofErr w:type="spellStart"/>
                        <w:r w:rsidR="00AE767D" w:rsidRPr="00197E54">
                          <w:rPr>
                            <w:rFonts w:ascii="Times New Roman" w:hAnsi="Times New Roman" w:cs="Times New Roman"/>
                            <w:i/>
                            <w:iCs/>
                          </w:rPr>
                          <w:t>arüülid</w:t>
                        </w:r>
                        <w:proofErr w:type="spellEnd"/>
                        <w:r w:rsidR="00AE767D" w:rsidRPr="00197E54">
                          <w:rPr>
                            <w:rFonts w:ascii="Times New Roman" w:hAnsi="Times New Roman" w:cs="Times New Roman"/>
                            <w:i/>
                            <w:iCs/>
                          </w:rPr>
                          <w:t>;</w:t>
                        </w:r>
                      </w:p>
                    </w:tc>
                  </w:tr>
                </w:tbl>
                <w:p w14:paraId="6A90B11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04"/>
                    <w:gridCol w:w="7124"/>
                  </w:tblGrid>
                  <w:tr w:rsidR="00AE767D" w:rsidRPr="00197E54" w14:paraId="472EEA57" w14:textId="77777777">
                    <w:tc>
                      <w:tcPr>
                        <w:tcW w:w="0" w:type="auto"/>
                        <w:shd w:val="clear" w:color="auto" w:fill="auto"/>
                        <w:hideMark/>
                      </w:tcPr>
                      <w:p w14:paraId="4BE669C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o.</w:t>
                        </w:r>
                      </w:p>
                    </w:tc>
                    <w:tc>
                      <w:tcPr>
                        <w:tcW w:w="0" w:type="auto"/>
                        <w:shd w:val="clear" w:color="auto" w:fill="auto"/>
                        <w:hideMark/>
                      </w:tcPr>
                      <w:p w14:paraId="617456B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nitrotselluloos</w:t>
                        </w:r>
                        <w:proofErr w:type="spellEnd"/>
                        <w:r w:rsidRPr="00197E54">
                          <w:rPr>
                            <w:rFonts w:ascii="Times New Roman" w:hAnsi="Times New Roman" w:cs="Times New Roman"/>
                            <w:i/>
                            <w:iCs/>
                          </w:rPr>
                          <w:t xml:space="preserve"> (CAS 9004-70-0);</w:t>
                        </w:r>
                      </w:p>
                    </w:tc>
                  </w:tr>
                </w:tbl>
                <w:p w14:paraId="6DE0F93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3"/>
                    <w:gridCol w:w="7355"/>
                  </w:tblGrid>
                  <w:tr w:rsidR="00AE767D" w:rsidRPr="00197E54" w14:paraId="0A813C2D" w14:textId="77777777">
                    <w:tc>
                      <w:tcPr>
                        <w:tcW w:w="0" w:type="auto"/>
                        <w:shd w:val="clear" w:color="auto" w:fill="auto"/>
                        <w:hideMark/>
                      </w:tcPr>
                      <w:p w14:paraId="6AC5F5F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w:t>
                        </w:r>
                      </w:p>
                    </w:tc>
                    <w:tc>
                      <w:tcPr>
                        <w:tcW w:w="0" w:type="auto"/>
                        <w:shd w:val="clear" w:color="auto" w:fill="auto"/>
                        <w:hideMark/>
                      </w:tcPr>
                      <w:p w14:paraId="477910AB" w14:textId="147FD886" w:rsidR="00AE767D" w:rsidRPr="00197E54" w:rsidRDefault="00B80122"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nitroglütseriin</w:t>
                        </w:r>
                        <w:proofErr w:type="spellEnd"/>
                        <w:r w:rsidR="00AE767D" w:rsidRPr="00197E54">
                          <w:rPr>
                            <w:rFonts w:ascii="Times New Roman" w:hAnsi="Times New Roman" w:cs="Times New Roman"/>
                            <w:i/>
                            <w:iCs/>
                          </w:rPr>
                          <w:t xml:space="preserve"> (ehk </w:t>
                        </w:r>
                        <w:proofErr w:type="spellStart"/>
                        <w:r w:rsidR="00AE767D" w:rsidRPr="00197E54">
                          <w:rPr>
                            <w:rFonts w:ascii="Times New Roman" w:hAnsi="Times New Roman" w:cs="Times New Roman"/>
                            <w:i/>
                            <w:iCs/>
                          </w:rPr>
                          <w:t>glütserooltrinitraat</w:t>
                        </w:r>
                        <w:proofErr w:type="spellEnd"/>
                        <w:r w:rsidR="00AE767D" w:rsidRPr="00197E54">
                          <w:rPr>
                            <w:rFonts w:ascii="Times New Roman" w:hAnsi="Times New Roman" w:cs="Times New Roman"/>
                            <w:i/>
                            <w:iCs/>
                          </w:rPr>
                          <w:t xml:space="preserve">, </w:t>
                        </w:r>
                        <w:proofErr w:type="spellStart"/>
                        <w:r w:rsidR="00AE767D" w:rsidRPr="00197E54">
                          <w:rPr>
                            <w:rFonts w:ascii="Times New Roman" w:hAnsi="Times New Roman" w:cs="Times New Roman"/>
                            <w:i/>
                            <w:iCs/>
                          </w:rPr>
                          <w:t>trinitroglütseriin</w:t>
                        </w:r>
                        <w:proofErr w:type="spellEnd"/>
                        <w:r w:rsidR="00AE767D" w:rsidRPr="00197E54">
                          <w:rPr>
                            <w:rFonts w:ascii="Times New Roman" w:hAnsi="Times New Roman" w:cs="Times New Roman"/>
                            <w:i/>
                            <w:iCs/>
                          </w:rPr>
                          <w:t>, NG) (CAS 55-63-0);</w:t>
                        </w:r>
                      </w:p>
                    </w:tc>
                  </w:tr>
                </w:tbl>
                <w:p w14:paraId="1AEE4BD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50"/>
                    <w:gridCol w:w="7178"/>
                  </w:tblGrid>
                  <w:tr w:rsidR="00AE767D" w:rsidRPr="00197E54" w14:paraId="3EC8DEA4" w14:textId="77777777">
                    <w:tc>
                      <w:tcPr>
                        <w:tcW w:w="0" w:type="auto"/>
                        <w:shd w:val="clear" w:color="auto" w:fill="auto"/>
                        <w:hideMark/>
                      </w:tcPr>
                      <w:p w14:paraId="42E0212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q.</w:t>
                        </w:r>
                      </w:p>
                    </w:tc>
                    <w:tc>
                      <w:tcPr>
                        <w:tcW w:w="0" w:type="auto"/>
                        <w:shd w:val="clear" w:color="auto" w:fill="auto"/>
                        <w:hideMark/>
                      </w:tcPr>
                      <w:p w14:paraId="2B64381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2,4,6- </w:t>
                        </w:r>
                        <w:proofErr w:type="spellStart"/>
                        <w:r w:rsidRPr="00197E54">
                          <w:rPr>
                            <w:rFonts w:ascii="Times New Roman" w:hAnsi="Times New Roman" w:cs="Times New Roman"/>
                            <w:i/>
                            <w:iCs/>
                          </w:rPr>
                          <w:t>trinitrotolueen</w:t>
                        </w:r>
                        <w:proofErr w:type="spellEnd"/>
                        <w:r w:rsidRPr="00197E54">
                          <w:rPr>
                            <w:rFonts w:ascii="Times New Roman" w:hAnsi="Times New Roman" w:cs="Times New Roman"/>
                            <w:i/>
                            <w:iCs/>
                          </w:rPr>
                          <w:t xml:space="preserve"> (CAS 118-96-7);</w:t>
                        </w:r>
                      </w:p>
                    </w:tc>
                  </w:tr>
                </w:tbl>
                <w:p w14:paraId="3B11FEF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4"/>
                    <w:gridCol w:w="7324"/>
                  </w:tblGrid>
                  <w:tr w:rsidR="00AE767D" w:rsidRPr="00197E54" w14:paraId="1D82AD56" w14:textId="77777777">
                    <w:tc>
                      <w:tcPr>
                        <w:tcW w:w="0" w:type="auto"/>
                        <w:shd w:val="clear" w:color="auto" w:fill="auto"/>
                        <w:hideMark/>
                      </w:tcPr>
                      <w:p w14:paraId="3C6F04D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r.</w:t>
                        </w:r>
                      </w:p>
                    </w:tc>
                    <w:tc>
                      <w:tcPr>
                        <w:tcW w:w="0" w:type="auto"/>
                        <w:shd w:val="clear" w:color="auto" w:fill="auto"/>
                        <w:hideMark/>
                      </w:tcPr>
                      <w:p w14:paraId="0A19DEB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etüleendiamiindinitraat</w:t>
                        </w:r>
                        <w:proofErr w:type="spellEnd"/>
                        <w:r w:rsidRPr="00197E54">
                          <w:rPr>
                            <w:rFonts w:ascii="Times New Roman" w:hAnsi="Times New Roman" w:cs="Times New Roman"/>
                            <w:i/>
                            <w:iCs/>
                          </w:rPr>
                          <w:t xml:space="preserve"> (EDDN) (CAS 20829-66-7);</w:t>
                        </w:r>
                      </w:p>
                    </w:tc>
                  </w:tr>
                </w:tbl>
                <w:p w14:paraId="39408A5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9"/>
                    <w:gridCol w:w="7299"/>
                  </w:tblGrid>
                  <w:tr w:rsidR="00AE767D" w:rsidRPr="00197E54" w14:paraId="1332622E" w14:textId="77777777">
                    <w:tc>
                      <w:tcPr>
                        <w:tcW w:w="0" w:type="auto"/>
                        <w:shd w:val="clear" w:color="auto" w:fill="auto"/>
                        <w:hideMark/>
                      </w:tcPr>
                      <w:p w14:paraId="7C07299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s.</w:t>
                        </w:r>
                      </w:p>
                    </w:tc>
                    <w:tc>
                      <w:tcPr>
                        <w:tcW w:w="0" w:type="auto"/>
                        <w:shd w:val="clear" w:color="auto" w:fill="auto"/>
                        <w:hideMark/>
                      </w:tcPr>
                      <w:p w14:paraId="39D3F38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pentaerütritooltetranitraat</w:t>
                        </w:r>
                        <w:proofErr w:type="spellEnd"/>
                        <w:r w:rsidRPr="00197E54">
                          <w:rPr>
                            <w:rFonts w:ascii="Times New Roman" w:hAnsi="Times New Roman" w:cs="Times New Roman"/>
                            <w:i/>
                            <w:iCs/>
                          </w:rPr>
                          <w:t xml:space="preserve"> (PETN) (CAS 78-11-5);</w:t>
                        </w:r>
                      </w:p>
                    </w:tc>
                  </w:tr>
                </w:tbl>
                <w:p w14:paraId="0EED33E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7411"/>
                  </w:tblGrid>
                  <w:tr w:rsidR="00AE767D" w:rsidRPr="00197E54" w14:paraId="596FEB33" w14:textId="77777777">
                    <w:tc>
                      <w:tcPr>
                        <w:tcW w:w="0" w:type="auto"/>
                        <w:shd w:val="clear" w:color="auto" w:fill="auto"/>
                        <w:hideMark/>
                      </w:tcPr>
                      <w:p w14:paraId="3CED4A2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w:t>
                        </w:r>
                      </w:p>
                    </w:tc>
                    <w:tc>
                      <w:tcPr>
                        <w:tcW w:w="0" w:type="auto"/>
                        <w:shd w:val="clear" w:color="auto" w:fill="auto"/>
                        <w:hideMark/>
                      </w:tcPr>
                      <w:p w14:paraId="7641E80B" w14:textId="07A23FB6" w:rsidR="00AE767D" w:rsidRPr="00197E54" w:rsidRDefault="00B80122"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pliiasiid</w:t>
                        </w:r>
                        <w:proofErr w:type="spellEnd"/>
                        <w:r w:rsidR="00AE767D" w:rsidRPr="00197E54">
                          <w:rPr>
                            <w:rFonts w:ascii="Times New Roman" w:hAnsi="Times New Roman" w:cs="Times New Roman"/>
                            <w:i/>
                            <w:iCs/>
                          </w:rPr>
                          <w:t xml:space="preserve"> (CAS 13424-46-9), neutraalne </w:t>
                        </w:r>
                        <w:proofErr w:type="spellStart"/>
                        <w:r w:rsidR="00AE767D" w:rsidRPr="00197E54">
                          <w:rPr>
                            <w:rFonts w:ascii="Times New Roman" w:hAnsi="Times New Roman" w:cs="Times New Roman"/>
                            <w:i/>
                            <w:iCs/>
                          </w:rPr>
                          <w:t>pliistüfnaat</w:t>
                        </w:r>
                        <w:proofErr w:type="spellEnd"/>
                        <w:r w:rsidR="00AE767D" w:rsidRPr="00197E54">
                          <w:rPr>
                            <w:rFonts w:ascii="Times New Roman" w:hAnsi="Times New Roman" w:cs="Times New Roman"/>
                            <w:i/>
                            <w:iCs/>
                          </w:rPr>
                          <w:t xml:space="preserve"> (CAS 15245-44-0) ja aluseline </w:t>
                        </w:r>
                        <w:proofErr w:type="spellStart"/>
                        <w:r w:rsidR="00AE767D" w:rsidRPr="00197E54">
                          <w:rPr>
                            <w:rFonts w:ascii="Times New Roman" w:hAnsi="Times New Roman" w:cs="Times New Roman"/>
                            <w:i/>
                            <w:iCs/>
                          </w:rPr>
                          <w:t>pliistüfnaat</w:t>
                        </w:r>
                        <w:proofErr w:type="spellEnd"/>
                        <w:r w:rsidR="00AE767D" w:rsidRPr="00197E54">
                          <w:rPr>
                            <w:rFonts w:ascii="Times New Roman" w:hAnsi="Times New Roman" w:cs="Times New Roman"/>
                            <w:i/>
                            <w:iCs/>
                          </w:rPr>
                          <w:t xml:space="preserve"> (CAS 12403-82-6), ja </w:t>
                        </w:r>
                        <w:proofErr w:type="spellStart"/>
                        <w:r w:rsidR="00AE767D" w:rsidRPr="00197E54">
                          <w:rPr>
                            <w:rFonts w:ascii="Times New Roman" w:hAnsi="Times New Roman" w:cs="Times New Roman"/>
                            <w:i/>
                            <w:iCs/>
                          </w:rPr>
                          <w:t>asiide</w:t>
                        </w:r>
                        <w:proofErr w:type="spellEnd"/>
                        <w:r w:rsidR="00AE767D" w:rsidRPr="00197E54">
                          <w:rPr>
                            <w:rFonts w:ascii="Times New Roman" w:hAnsi="Times New Roman" w:cs="Times New Roman"/>
                            <w:i/>
                            <w:iCs/>
                          </w:rPr>
                          <w:t xml:space="preserve"> või </w:t>
                        </w:r>
                        <w:proofErr w:type="spellStart"/>
                        <w:r w:rsidR="00AE767D" w:rsidRPr="00197E54">
                          <w:rPr>
                            <w:rFonts w:ascii="Times New Roman" w:hAnsi="Times New Roman" w:cs="Times New Roman"/>
                            <w:i/>
                            <w:iCs/>
                          </w:rPr>
                          <w:t>asiidkomplekse</w:t>
                        </w:r>
                        <w:proofErr w:type="spellEnd"/>
                        <w:r w:rsidR="00AE767D" w:rsidRPr="00197E54">
                          <w:rPr>
                            <w:rFonts w:ascii="Times New Roman" w:hAnsi="Times New Roman" w:cs="Times New Roman"/>
                            <w:i/>
                            <w:iCs/>
                          </w:rPr>
                          <w:t xml:space="preserve"> sisaldavad initsieerivad lõhkeained ja löökpadrunisegud;</w:t>
                        </w:r>
                      </w:p>
                    </w:tc>
                  </w:tr>
                </w:tbl>
                <w:p w14:paraId="359EF17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7"/>
                    <w:gridCol w:w="7271"/>
                  </w:tblGrid>
                  <w:tr w:rsidR="00AE767D" w:rsidRPr="00197E54" w14:paraId="4F96F4C7" w14:textId="77777777">
                    <w:tc>
                      <w:tcPr>
                        <w:tcW w:w="0" w:type="auto"/>
                        <w:shd w:val="clear" w:color="auto" w:fill="auto"/>
                        <w:hideMark/>
                      </w:tcPr>
                      <w:p w14:paraId="2DA18E2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u.</w:t>
                        </w:r>
                      </w:p>
                    </w:tc>
                    <w:tc>
                      <w:tcPr>
                        <w:tcW w:w="0" w:type="auto"/>
                        <w:shd w:val="clear" w:color="auto" w:fill="auto"/>
                        <w:hideMark/>
                      </w:tcPr>
                      <w:p w14:paraId="29D79C6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trietüleenglükooldinitraat</w:t>
                        </w:r>
                        <w:proofErr w:type="spellEnd"/>
                        <w:r w:rsidRPr="00197E54">
                          <w:rPr>
                            <w:rFonts w:ascii="Times New Roman" w:hAnsi="Times New Roman" w:cs="Times New Roman"/>
                            <w:i/>
                            <w:iCs/>
                          </w:rPr>
                          <w:t xml:space="preserve"> (TEGDN)(CAS 111-22-8);</w:t>
                        </w:r>
                      </w:p>
                    </w:tc>
                  </w:tr>
                </w:tbl>
                <w:p w14:paraId="6D39515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2"/>
                    <w:gridCol w:w="7286"/>
                  </w:tblGrid>
                  <w:tr w:rsidR="00AE767D" w:rsidRPr="00197E54" w14:paraId="17B71F41" w14:textId="77777777">
                    <w:tc>
                      <w:tcPr>
                        <w:tcW w:w="0" w:type="auto"/>
                        <w:shd w:val="clear" w:color="auto" w:fill="auto"/>
                        <w:hideMark/>
                      </w:tcPr>
                      <w:p w14:paraId="4AF1F7F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v.</w:t>
                        </w:r>
                      </w:p>
                    </w:tc>
                    <w:tc>
                      <w:tcPr>
                        <w:tcW w:w="0" w:type="auto"/>
                        <w:shd w:val="clear" w:color="auto" w:fill="auto"/>
                        <w:hideMark/>
                      </w:tcPr>
                      <w:p w14:paraId="3FC22FF8"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2,4,6- </w:t>
                        </w:r>
                        <w:proofErr w:type="spellStart"/>
                        <w:r w:rsidRPr="00197E54">
                          <w:rPr>
                            <w:rFonts w:ascii="Times New Roman" w:hAnsi="Times New Roman" w:cs="Times New Roman"/>
                            <w:i/>
                            <w:iCs/>
                          </w:rPr>
                          <w:t>trinitroresortsinool</w:t>
                        </w:r>
                        <w:proofErr w:type="spellEnd"/>
                        <w:r w:rsidRPr="00197E54">
                          <w:rPr>
                            <w:rFonts w:ascii="Times New Roman" w:hAnsi="Times New Roman" w:cs="Times New Roman"/>
                            <w:i/>
                            <w:iCs/>
                          </w:rPr>
                          <w:t xml:space="preserve"> (</w:t>
                        </w:r>
                        <w:proofErr w:type="spellStart"/>
                        <w:r w:rsidRPr="00197E54">
                          <w:rPr>
                            <w:rFonts w:ascii="Times New Roman" w:hAnsi="Times New Roman" w:cs="Times New Roman"/>
                            <w:i/>
                            <w:iCs/>
                          </w:rPr>
                          <w:t>stüfniinhape</w:t>
                        </w:r>
                        <w:proofErr w:type="spellEnd"/>
                        <w:r w:rsidRPr="00197E54">
                          <w:rPr>
                            <w:rFonts w:ascii="Times New Roman" w:hAnsi="Times New Roman" w:cs="Times New Roman"/>
                            <w:i/>
                            <w:iCs/>
                          </w:rPr>
                          <w:t>) (CAS 82-71-3);</w:t>
                        </w:r>
                      </w:p>
                    </w:tc>
                  </w:tr>
                </w:tbl>
                <w:p w14:paraId="6736B22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4"/>
                    <w:gridCol w:w="7314"/>
                  </w:tblGrid>
                  <w:tr w:rsidR="00AE767D" w:rsidRPr="00197E54" w14:paraId="442592C7" w14:textId="77777777">
                    <w:tc>
                      <w:tcPr>
                        <w:tcW w:w="0" w:type="auto"/>
                        <w:shd w:val="clear" w:color="auto" w:fill="auto"/>
                        <w:hideMark/>
                      </w:tcPr>
                      <w:p w14:paraId="385CEB6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w.</w:t>
                        </w:r>
                        <w:proofErr w:type="spellEnd"/>
                      </w:p>
                    </w:tc>
                    <w:tc>
                      <w:tcPr>
                        <w:tcW w:w="0" w:type="auto"/>
                        <w:shd w:val="clear" w:color="auto" w:fill="auto"/>
                        <w:hideMark/>
                      </w:tcPr>
                      <w:p w14:paraId="5FBF2CC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dietüüldifenüüluurea</w:t>
                        </w:r>
                        <w:proofErr w:type="spellEnd"/>
                        <w:r w:rsidRPr="00197E54">
                          <w:rPr>
                            <w:rFonts w:ascii="Times New Roman" w:hAnsi="Times New Roman" w:cs="Times New Roman"/>
                            <w:i/>
                            <w:iCs/>
                          </w:rPr>
                          <w:t xml:space="preserve"> (CAS 85–98-3); </w:t>
                        </w:r>
                        <w:proofErr w:type="spellStart"/>
                        <w:r w:rsidRPr="00197E54">
                          <w:rPr>
                            <w:rFonts w:ascii="Times New Roman" w:hAnsi="Times New Roman" w:cs="Times New Roman"/>
                            <w:i/>
                            <w:iCs/>
                          </w:rPr>
                          <w:t>dimetüüldifenüüluurea</w:t>
                        </w:r>
                        <w:proofErr w:type="spellEnd"/>
                        <w:r w:rsidRPr="00197E54">
                          <w:rPr>
                            <w:rFonts w:ascii="Times New Roman" w:hAnsi="Times New Roman" w:cs="Times New Roman"/>
                            <w:i/>
                            <w:iCs/>
                          </w:rPr>
                          <w:t xml:space="preserve"> (CAS 611–92-7); </w:t>
                        </w:r>
                        <w:proofErr w:type="spellStart"/>
                        <w:r w:rsidRPr="00197E54">
                          <w:rPr>
                            <w:rFonts w:ascii="Times New Roman" w:hAnsi="Times New Roman" w:cs="Times New Roman"/>
                            <w:i/>
                            <w:iCs/>
                          </w:rPr>
                          <w:t>metüületüüldifenüüluurea</w:t>
                        </w:r>
                        <w:proofErr w:type="spellEnd"/>
                        <w:r w:rsidRPr="00197E54">
                          <w:rPr>
                            <w:rFonts w:ascii="Times New Roman" w:hAnsi="Times New Roman" w:cs="Times New Roman"/>
                            <w:i/>
                            <w:iCs/>
                          </w:rPr>
                          <w:t xml:space="preserve"> [</w:t>
                        </w:r>
                        <w:proofErr w:type="spellStart"/>
                        <w:r w:rsidRPr="00197E54">
                          <w:rPr>
                            <w:rFonts w:ascii="Times New Roman" w:hAnsi="Times New Roman" w:cs="Times New Roman"/>
                            <w:i/>
                            <w:iCs/>
                          </w:rPr>
                          <w:t>tsentraliidid</w:t>
                        </w:r>
                        <w:proofErr w:type="spellEnd"/>
                        <w:r w:rsidRPr="00197E54">
                          <w:rPr>
                            <w:rFonts w:ascii="Times New Roman" w:hAnsi="Times New Roman" w:cs="Times New Roman"/>
                            <w:i/>
                            <w:iCs/>
                          </w:rPr>
                          <w:t>];</w:t>
                        </w:r>
                      </w:p>
                    </w:tc>
                  </w:tr>
                </w:tbl>
                <w:p w14:paraId="707CB6E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99"/>
                    <w:gridCol w:w="7329"/>
                  </w:tblGrid>
                  <w:tr w:rsidR="00AE767D" w:rsidRPr="00197E54" w14:paraId="4DE87C5E" w14:textId="77777777">
                    <w:tc>
                      <w:tcPr>
                        <w:tcW w:w="0" w:type="auto"/>
                        <w:shd w:val="clear" w:color="auto" w:fill="auto"/>
                        <w:hideMark/>
                      </w:tcPr>
                      <w:p w14:paraId="7B80C6B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x.</w:t>
                        </w:r>
                      </w:p>
                    </w:tc>
                    <w:tc>
                      <w:tcPr>
                        <w:tcW w:w="0" w:type="auto"/>
                        <w:shd w:val="clear" w:color="auto" w:fill="auto"/>
                        <w:hideMark/>
                      </w:tcPr>
                      <w:p w14:paraId="1654CA7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N, N-</w:t>
                        </w:r>
                        <w:proofErr w:type="spellStart"/>
                        <w:r w:rsidRPr="00197E54">
                          <w:rPr>
                            <w:rFonts w:ascii="Times New Roman" w:hAnsi="Times New Roman" w:cs="Times New Roman"/>
                            <w:i/>
                            <w:iCs/>
                          </w:rPr>
                          <w:t>difenüüluurea</w:t>
                        </w:r>
                        <w:proofErr w:type="spellEnd"/>
                        <w:r w:rsidRPr="00197E54">
                          <w:rPr>
                            <w:rFonts w:ascii="Times New Roman" w:hAnsi="Times New Roman" w:cs="Times New Roman"/>
                            <w:i/>
                            <w:iCs/>
                          </w:rPr>
                          <w:t xml:space="preserve"> (asümmeetriline </w:t>
                        </w:r>
                        <w:proofErr w:type="spellStart"/>
                        <w:r w:rsidRPr="00197E54">
                          <w:rPr>
                            <w:rFonts w:ascii="Times New Roman" w:hAnsi="Times New Roman" w:cs="Times New Roman"/>
                            <w:i/>
                            <w:iCs/>
                          </w:rPr>
                          <w:t>difenüüluurea</w:t>
                        </w:r>
                        <w:proofErr w:type="spellEnd"/>
                        <w:r w:rsidRPr="00197E54">
                          <w:rPr>
                            <w:rFonts w:ascii="Times New Roman" w:hAnsi="Times New Roman" w:cs="Times New Roman"/>
                            <w:i/>
                            <w:iCs/>
                          </w:rPr>
                          <w:t>) (CAS 603-54-3);</w:t>
                        </w:r>
                      </w:p>
                    </w:tc>
                  </w:tr>
                </w:tbl>
                <w:p w14:paraId="6AF7F80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63"/>
                  </w:tblGrid>
                  <w:tr w:rsidR="00AE767D" w:rsidRPr="00197E54" w14:paraId="08A014AB" w14:textId="77777777">
                    <w:tc>
                      <w:tcPr>
                        <w:tcW w:w="0" w:type="auto"/>
                        <w:shd w:val="clear" w:color="auto" w:fill="auto"/>
                        <w:hideMark/>
                      </w:tcPr>
                      <w:p w14:paraId="45F2917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y.</w:t>
                        </w:r>
                      </w:p>
                    </w:tc>
                    <w:tc>
                      <w:tcPr>
                        <w:tcW w:w="0" w:type="auto"/>
                        <w:shd w:val="clear" w:color="auto" w:fill="auto"/>
                        <w:hideMark/>
                      </w:tcPr>
                      <w:p w14:paraId="05C24364" w14:textId="14BF92A4" w:rsidR="00AE767D" w:rsidRPr="00197E54" w:rsidRDefault="00A554D7"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metüül-N</w:t>
                        </w:r>
                        <w:proofErr w:type="spellEnd"/>
                        <w:r w:rsidR="00AE767D" w:rsidRPr="00197E54">
                          <w:rPr>
                            <w:rFonts w:ascii="Times New Roman" w:hAnsi="Times New Roman" w:cs="Times New Roman"/>
                            <w:i/>
                            <w:iCs/>
                          </w:rPr>
                          <w:t>, N-</w:t>
                        </w:r>
                        <w:proofErr w:type="spellStart"/>
                        <w:r w:rsidR="00AE767D" w:rsidRPr="00197E54">
                          <w:rPr>
                            <w:rFonts w:ascii="Times New Roman" w:hAnsi="Times New Roman" w:cs="Times New Roman"/>
                            <w:i/>
                            <w:iCs/>
                          </w:rPr>
                          <w:t>difenüüluurea</w:t>
                        </w:r>
                        <w:proofErr w:type="spellEnd"/>
                        <w:r w:rsidR="00AE767D" w:rsidRPr="00197E54">
                          <w:rPr>
                            <w:rFonts w:ascii="Times New Roman" w:hAnsi="Times New Roman" w:cs="Times New Roman"/>
                            <w:i/>
                            <w:iCs/>
                          </w:rPr>
                          <w:t xml:space="preserve"> (asümmeetriline </w:t>
                        </w:r>
                        <w:proofErr w:type="spellStart"/>
                        <w:r w:rsidR="00AE767D" w:rsidRPr="00197E54">
                          <w:rPr>
                            <w:rFonts w:ascii="Times New Roman" w:hAnsi="Times New Roman" w:cs="Times New Roman"/>
                            <w:i/>
                            <w:iCs/>
                          </w:rPr>
                          <w:t>metüüldifenüüluurea</w:t>
                        </w:r>
                        <w:proofErr w:type="spellEnd"/>
                        <w:r w:rsidR="00AE767D" w:rsidRPr="00197E54">
                          <w:rPr>
                            <w:rFonts w:ascii="Times New Roman" w:hAnsi="Times New Roman" w:cs="Times New Roman"/>
                            <w:i/>
                            <w:iCs/>
                          </w:rPr>
                          <w:t>) (CAS 13114-72-2);</w:t>
                        </w:r>
                      </w:p>
                    </w:tc>
                  </w:tr>
                </w:tbl>
                <w:p w14:paraId="0045A69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4"/>
                    <w:gridCol w:w="7374"/>
                  </w:tblGrid>
                  <w:tr w:rsidR="00AE767D" w:rsidRPr="00197E54" w14:paraId="68B27084" w14:textId="77777777">
                    <w:tc>
                      <w:tcPr>
                        <w:tcW w:w="0" w:type="auto"/>
                        <w:shd w:val="clear" w:color="auto" w:fill="auto"/>
                        <w:hideMark/>
                      </w:tcPr>
                      <w:p w14:paraId="0B14806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z.</w:t>
                        </w:r>
                      </w:p>
                    </w:tc>
                    <w:tc>
                      <w:tcPr>
                        <w:tcW w:w="0" w:type="auto"/>
                        <w:shd w:val="clear" w:color="auto" w:fill="auto"/>
                        <w:hideMark/>
                      </w:tcPr>
                      <w:p w14:paraId="2C8E4323" w14:textId="14695B2C" w:rsidR="00AE767D" w:rsidRPr="00197E54" w:rsidRDefault="00A554D7"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etüül-N</w:t>
                        </w:r>
                        <w:proofErr w:type="spellEnd"/>
                        <w:r w:rsidR="00AE767D" w:rsidRPr="00197E54">
                          <w:rPr>
                            <w:rFonts w:ascii="Times New Roman" w:hAnsi="Times New Roman" w:cs="Times New Roman"/>
                            <w:i/>
                            <w:iCs/>
                          </w:rPr>
                          <w:t>, N-</w:t>
                        </w:r>
                        <w:proofErr w:type="spellStart"/>
                        <w:r w:rsidR="00AE767D" w:rsidRPr="00197E54">
                          <w:rPr>
                            <w:rFonts w:ascii="Times New Roman" w:hAnsi="Times New Roman" w:cs="Times New Roman"/>
                            <w:i/>
                            <w:iCs/>
                          </w:rPr>
                          <w:t>difenüüluurea</w:t>
                        </w:r>
                        <w:proofErr w:type="spellEnd"/>
                        <w:r w:rsidR="00AE767D" w:rsidRPr="00197E54">
                          <w:rPr>
                            <w:rFonts w:ascii="Times New Roman" w:hAnsi="Times New Roman" w:cs="Times New Roman"/>
                            <w:i/>
                            <w:iCs/>
                          </w:rPr>
                          <w:t xml:space="preserve"> (asümmeetriline </w:t>
                        </w:r>
                        <w:proofErr w:type="spellStart"/>
                        <w:r w:rsidR="00AE767D" w:rsidRPr="00197E54">
                          <w:rPr>
                            <w:rFonts w:ascii="Times New Roman" w:hAnsi="Times New Roman" w:cs="Times New Roman"/>
                            <w:i/>
                            <w:iCs/>
                          </w:rPr>
                          <w:t>etüüldifenüüluurea</w:t>
                        </w:r>
                        <w:proofErr w:type="spellEnd"/>
                        <w:r w:rsidR="00AE767D" w:rsidRPr="00197E54">
                          <w:rPr>
                            <w:rFonts w:ascii="Times New Roman" w:hAnsi="Times New Roman" w:cs="Times New Roman"/>
                            <w:i/>
                            <w:iCs/>
                          </w:rPr>
                          <w:t>) (CAS 64544-71-4);</w:t>
                        </w:r>
                      </w:p>
                    </w:tc>
                  </w:tr>
                </w:tbl>
                <w:p w14:paraId="20936E9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18"/>
                    <w:gridCol w:w="7110"/>
                  </w:tblGrid>
                  <w:tr w:rsidR="00AE767D" w:rsidRPr="00197E54" w14:paraId="7C40AD94" w14:textId="77777777">
                    <w:tc>
                      <w:tcPr>
                        <w:tcW w:w="0" w:type="auto"/>
                        <w:shd w:val="clear" w:color="auto" w:fill="auto"/>
                        <w:hideMark/>
                      </w:tcPr>
                      <w:p w14:paraId="5306E8A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aa.</w:t>
                        </w:r>
                      </w:p>
                    </w:tc>
                    <w:tc>
                      <w:tcPr>
                        <w:tcW w:w="0" w:type="auto"/>
                        <w:shd w:val="clear" w:color="auto" w:fill="auto"/>
                        <w:hideMark/>
                      </w:tcPr>
                      <w:p w14:paraId="4B183F4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2-nitrodifenüülamiin (2-NDPA)(CAS 119-75-5);</w:t>
                        </w:r>
                      </w:p>
                    </w:tc>
                  </w:tr>
                </w:tbl>
                <w:p w14:paraId="585013B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56"/>
                    <w:gridCol w:w="7072"/>
                  </w:tblGrid>
                  <w:tr w:rsidR="00AE767D" w:rsidRPr="00197E54" w14:paraId="128ACACF" w14:textId="77777777">
                    <w:tc>
                      <w:tcPr>
                        <w:tcW w:w="0" w:type="auto"/>
                        <w:shd w:val="clear" w:color="auto" w:fill="auto"/>
                        <w:hideMark/>
                      </w:tcPr>
                      <w:p w14:paraId="1310D3D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bb</w:t>
                        </w:r>
                        <w:proofErr w:type="spellEnd"/>
                        <w:r w:rsidRPr="00197E54">
                          <w:rPr>
                            <w:rFonts w:ascii="Times New Roman" w:hAnsi="Times New Roman" w:cs="Times New Roman"/>
                          </w:rPr>
                          <w:t>.</w:t>
                        </w:r>
                      </w:p>
                    </w:tc>
                    <w:tc>
                      <w:tcPr>
                        <w:tcW w:w="0" w:type="auto"/>
                        <w:shd w:val="clear" w:color="auto" w:fill="auto"/>
                        <w:hideMark/>
                      </w:tcPr>
                      <w:p w14:paraId="079C4EE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4-nitrodifenüülamiin (4-NDPA)(CAS 836-30-6);</w:t>
                        </w:r>
                      </w:p>
                    </w:tc>
                  </w:tr>
                </w:tbl>
                <w:p w14:paraId="71931C1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19"/>
                    <w:gridCol w:w="7009"/>
                  </w:tblGrid>
                  <w:tr w:rsidR="00AE767D" w:rsidRPr="00197E54" w14:paraId="5227BCB4" w14:textId="77777777">
                    <w:tc>
                      <w:tcPr>
                        <w:tcW w:w="0" w:type="auto"/>
                        <w:shd w:val="clear" w:color="auto" w:fill="auto"/>
                        <w:hideMark/>
                      </w:tcPr>
                      <w:p w14:paraId="33A9CE1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cc.</w:t>
                        </w:r>
                      </w:p>
                    </w:tc>
                    <w:tc>
                      <w:tcPr>
                        <w:tcW w:w="0" w:type="auto"/>
                        <w:shd w:val="clear" w:color="auto" w:fill="auto"/>
                        <w:hideMark/>
                      </w:tcPr>
                      <w:p w14:paraId="145313B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2,2-dinitropropanool (CAS 918-52-5);</w:t>
                        </w:r>
                      </w:p>
                    </w:tc>
                  </w:tr>
                </w:tbl>
                <w:p w14:paraId="597F16D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253"/>
                  </w:tblGrid>
                  <w:tr w:rsidR="00AE767D" w:rsidRPr="00197E54" w14:paraId="764CD91D" w14:textId="77777777">
                    <w:tc>
                      <w:tcPr>
                        <w:tcW w:w="0" w:type="auto"/>
                        <w:shd w:val="clear" w:color="auto" w:fill="auto"/>
                        <w:hideMark/>
                      </w:tcPr>
                      <w:p w14:paraId="7B9BFA9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lastRenderedPageBreak/>
                          <w:t>dd</w:t>
                        </w:r>
                        <w:proofErr w:type="spellEnd"/>
                        <w:r w:rsidRPr="00197E54">
                          <w:rPr>
                            <w:rFonts w:ascii="Times New Roman" w:hAnsi="Times New Roman" w:cs="Times New Roman"/>
                          </w:rPr>
                          <w:t>.</w:t>
                        </w:r>
                      </w:p>
                    </w:tc>
                    <w:tc>
                      <w:tcPr>
                        <w:tcW w:w="0" w:type="auto"/>
                        <w:shd w:val="clear" w:color="auto" w:fill="auto"/>
                        <w:hideMark/>
                      </w:tcPr>
                      <w:p w14:paraId="29E94D72"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nitroguanidiin</w:t>
                        </w:r>
                        <w:proofErr w:type="spellEnd"/>
                        <w:r w:rsidRPr="00197E54">
                          <w:rPr>
                            <w:rFonts w:ascii="Times New Roman" w:hAnsi="Times New Roman" w:cs="Times New Roman"/>
                            <w:i/>
                            <w:iCs/>
                          </w:rPr>
                          <w:t xml:space="preserve"> (CAS 556-88-7) (vt ELi kahesuguse kasutusega kaupade nimekirja punkti 1C011.d).</w:t>
                        </w:r>
                      </w:p>
                    </w:tc>
                  </w:tr>
                </w:tbl>
                <w:p w14:paraId="7D323168" w14:textId="77777777" w:rsidR="00AE767D" w:rsidRPr="00197E54" w:rsidRDefault="00AE767D" w:rsidP="00AE767D">
                  <w:pPr>
                    <w:rPr>
                      <w:rFonts w:ascii="Times New Roman" w:hAnsi="Times New Roman" w:cs="Times New Roman"/>
                    </w:rPr>
                  </w:pPr>
                </w:p>
              </w:tc>
            </w:tr>
          </w:tbl>
          <w:p w14:paraId="1A7C43F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51"/>
              <w:gridCol w:w="7493"/>
            </w:tblGrid>
            <w:tr w:rsidR="00AE767D" w:rsidRPr="00197E54" w14:paraId="20B12930" w14:textId="77777777">
              <w:tc>
                <w:tcPr>
                  <w:tcW w:w="0" w:type="auto"/>
                  <w:shd w:val="clear" w:color="auto" w:fill="auto"/>
                  <w:hideMark/>
                </w:tcPr>
                <w:p w14:paraId="2C49021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07E253F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Kategooria ML8 ei hõlma </w:t>
                  </w:r>
                  <w:proofErr w:type="spellStart"/>
                  <w:r w:rsidRPr="00197E54">
                    <w:rPr>
                      <w:rFonts w:ascii="Times New Roman" w:hAnsi="Times New Roman" w:cs="Times New Roman"/>
                      <w:i/>
                      <w:iCs/>
                    </w:rPr>
                    <w:t>ammooniumperkloraati</w:t>
                  </w:r>
                  <w:proofErr w:type="spellEnd"/>
                  <w:r w:rsidRPr="00197E54">
                    <w:rPr>
                      <w:rFonts w:ascii="Times New Roman" w:hAnsi="Times New Roman" w:cs="Times New Roman"/>
                      <w:i/>
                      <w:iCs/>
                    </w:rPr>
                    <w:t xml:space="preserve"> (ML8.d.2), </w:t>
                  </w:r>
                  <w:proofErr w:type="spellStart"/>
                  <w:r w:rsidRPr="00197E54">
                    <w:rPr>
                      <w:rFonts w:ascii="Times New Roman" w:hAnsi="Times New Roman" w:cs="Times New Roman"/>
                      <w:i/>
                      <w:iCs/>
                    </w:rPr>
                    <w:t>NTOd</w:t>
                  </w:r>
                  <w:proofErr w:type="spellEnd"/>
                  <w:r w:rsidRPr="00197E54">
                    <w:rPr>
                      <w:rFonts w:ascii="Times New Roman" w:hAnsi="Times New Roman" w:cs="Times New Roman"/>
                      <w:i/>
                      <w:iCs/>
                    </w:rPr>
                    <w:t xml:space="preserve"> (ML8.a.18) ega katotseeni (ML8.f.4.b), millel on kõik järgmised omadused:</w:t>
                  </w:r>
                </w:p>
                <w:tbl>
                  <w:tblPr>
                    <w:tblW w:w="5000" w:type="pct"/>
                    <w:tblCellMar>
                      <w:left w:w="0" w:type="dxa"/>
                      <w:right w:w="0" w:type="dxa"/>
                    </w:tblCellMar>
                    <w:tblLook w:val="04A0" w:firstRow="1" w:lastRow="0" w:firstColumn="1" w:lastColumn="0" w:noHBand="0" w:noVBand="1"/>
                  </w:tblPr>
                  <w:tblGrid>
                    <w:gridCol w:w="159"/>
                    <w:gridCol w:w="7334"/>
                  </w:tblGrid>
                  <w:tr w:rsidR="00AE767D" w:rsidRPr="00197E54" w14:paraId="65119D0C" w14:textId="77777777">
                    <w:tc>
                      <w:tcPr>
                        <w:tcW w:w="0" w:type="auto"/>
                        <w:shd w:val="clear" w:color="auto" w:fill="auto"/>
                        <w:hideMark/>
                      </w:tcPr>
                      <w:p w14:paraId="10BC379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FADAEA4" w14:textId="28DB664D" w:rsidR="00AE767D" w:rsidRPr="00197E54" w:rsidRDefault="00A554D7"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need on spetsiaalselt koostatud tsiviilotstarbeliste gaasi tootmisseadmete jaoks;</w:t>
                        </w:r>
                      </w:p>
                    </w:tc>
                  </w:tr>
                </w:tbl>
                <w:p w14:paraId="6FC2BC8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28"/>
                  </w:tblGrid>
                  <w:tr w:rsidR="00AE767D" w:rsidRPr="00197E54" w14:paraId="33F343B1" w14:textId="77777777">
                    <w:tc>
                      <w:tcPr>
                        <w:tcW w:w="0" w:type="auto"/>
                        <w:shd w:val="clear" w:color="auto" w:fill="auto"/>
                        <w:hideMark/>
                      </w:tcPr>
                      <w:p w14:paraId="1CC7B22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340B6375" w14:textId="03F05E1C" w:rsidR="00AE767D" w:rsidRPr="00197E54" w:rsidRDefault="00A554D7"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need esinevad ühendites mitteaktiivsete temperatuurikindlate sideainete või </w:t>
                        </w:r>
                        <w:proofErr w:type="spellStart"/>
                        <w:r w:rsidR="00AE767D" w:rsidRPr="00197E54">
                          <w:rPr>
                            <w:rFonts w:ascii="Times New Roman" w:hAnsi="Times New Roman" w:cs="Times New Roman"/>
                            <w:i/>
                            <w:iCs/>
                          </w:rPr>
                          <w:t>plastifikaatoritega</w:t>
                        </w:r>
                        <w:proofErr w:type="spellEnd"/>
                        <w:r w:rsidR="00AE767D" w:rsidRPr="00197E54">
                          <w:rPr>
                            <w:rFonts w:ascii="Times New Roman" w:hAnsi="Times New Roman" w:cs="Times New Roman"/>
                            <w:i/>
                            <w:iCs/>
                          </w:rPr>
                          <w:t xml:space="preserve"> või on nendega segatud ning nende mass on alla 250 g;</w:t>
                        </w:r>
                      </w:p>
                    </w:tc>
                  </w:tr>
                </w:tbl>
                <w:p w14:paraId="16789C0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40"/>
                  </w:tblGrid>
                  <w:tr w:rsidR="00AE767D" w:rsidRPr="00197E54" w14:paraId="0E5F85E8" w14:textId="77777777">
                    <w:tc>
                      <w:tcPr>
                        <w:tcW w:w="0" w:type="auto"/>
                        <w:shd w:val="clear" w:color="auto" w:fill="auto"/>
                        <w:hideMark/>
                      </w:tcPr>
                      <w:p w14:paraId="2C06209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021C2FB9" w14:textId="1AE580A3" w:rsidR="00AE767D" w:rsidRPr="00197E54" w:rsidRDefault="00A554D7"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ammooniumperkloraat</w:t>
                        </w:r>
                        <w:proofErr w:type="spellEnd"/>
                        <w:r w:rsidR="00AE767D" w:rsidRPr="00197E54">
                          <w:rPr>
                            <w:rFonts w:ascii="Times New Roman" w:hAnsi="Times New Roman" w:cs="Times New Roman"/>
                            <w:i/>
                            <w:iCs/>
                          </w:rPr>
                          <w:t xml:space="preserve"> (ML8.d.2) moodustab maksimaalselt 80% nende aktiivsest massist;</w:t>
                        </w:r>
                      </w:p>
                    </w:tc>
                  </w:tr>
                </w:tbl>
                <w:p w14:paraId="01A0C38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1"/>
                    <w:gridCol w:w="7182"/>
                  </w:tblGrid>
                  <w:tr w:rsidR="00AE767D" w:rsidRPr="00197E54" w14:paraId="62A1D121" w14:textId="77777777">
                    <w:tc>
                      <w:tcPr>
                        <w:tcW w:w="0" w:type="auto"/>
                        <w:shd w:val="clear" w:color="auto" w:fill="auto"/>
                        <w:hideMark/>
                      </w:tcPr>
                      <w:p w14:paraId="0F796C3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4038EB2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NTO (ML8.a.18) sisaldus on kuni 4 g; ning</w:t>
                        </w:r>
                      </w:p>
                    </w:tc>
                  </w:tr>
                </w:tbl>
                <w:p w14:paraId="74E0C9A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9"/>
                    <w:gridCol w:w="7204"/>
                  </w:tblGrid>
                  <w:tr w:rsidR="00AE767D" w:rsidRPr="00197E54" w14:paraId="5BC7D54F" w14:textId="77777777">
                    <w:tc>
                      <w:tcPr>
                        <w:tcW w:w="0" w:type="auto"/>
                        <w:shd w:val="clear" w:color="auto" w:fill="auto"/>
                        <w:hideMark/>
                      </w:tcPr>
                      <w:p w14:paraId="6EA6319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78C940C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katotseeni (ML8.f.4.b) sisaldus on kuni 1 g.</w:t>
                        </w:r>
                      </w:p>
                    </w:tc>
                  </w:tr>
                </w:tbl>
                <w:p w14:paraId="1C4F13A4" w14:textId="77777777" w:rsidR="00AE767D" w:rsidRPr="00197E54" w:rsidRDefault="00AE767D" w:rsidP="00AE767D">
                  <w:pPr>
                    <w:rPr>
                      <w:rFonts w:ascii="Times New Roman" w:hAnsi="Times New Roman" w:cs="Times New Roman"/>
                    </w:rPr>
                  </w:pPr>
                </w:p>
              </w:tc>
            </w:tr>
          </w:tbl>
          <w:p w14:paraId="4785C92A" w14:textId="77777777" w:rsidR="00AE767D" w:rsidRPr="00197E54" w:rsidRDefault="00AE767D" w:rsidP="00AE767D">
            <w:pPr>
              <w:rPr>
                <w:rFonts w:ascii="Times New Roman" w:hAnsi="Times New Roman" w:cs="Times New Roman"/>
              </w:rPr>
            </w:pPr>
          </w:p>
        </w:tc>
      </w:tr>
      <w:tr w:rsidR="00AE767D" w:rsidRPr="00197E54" w14:paraId="533FF7B5"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C7B4B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6BDB3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C5C2EB"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 xml:space="preserve">Sõjalaevad (pealvee- või allveelaevad), spetsiaalne merenduslik varustus, lisaseadmed, komponendid ja muud </w:t>
            </w:r>
            <w:proofErr w:type="spellStart"/>
            <w:r w:rsidRPr="00197E54">
              <w:rPr>
                <w:rFonts w:ascii="Times New Roman" w:hAnsi="Times New Roman" w:cs="Times New Roman"/>
                <w:b/>
                <w:bCs/>
              </w:rPr>
              <w:t>pealveelaevad</w:t>
            </w:r>
            <w:proofErr w:type="spellEnd"/>
            <w:r w:rsidRPr="00197E54">
              <w:rPr>
                <w:rFonts w:ascii="Times New Roman" w:hAnsi="Times New Roman" w:cs="Times New Roman"/>
                <w:b/>
                <w:bCs/>
              </w:rPr>
              <w:t>:</w:t>
            </w:r>
          </w:p>
          <w:tbl>
            <w:tblPr>
              <w:tblW w:w="5000" w:type="pct"/>
              <w:tblCellMar>
                <w:left w:w="0" w:type="dxa"/>
                <w:right w:w="0" w:type="dxa"/>
              </w:tblCellMar>
              <w:tblLook w:val="04A0" w:firstRow="1" w:lastRow="0" w:firstColumn="1" w:lastColumn="0" w:noHBand="0" w:noVBand="1"/>
            </w:tblPr>
            <w:tblGrid>
              <w:gridCol w:w="541"/>
              <w:gridCol w:w="7703"/>
            </w:tblGrid>
            <w:tr w:rsidR="00AE767D" w:rsidRPr="00197E54" w14:paraId="083D09BE" w14:textId="77777777">
              <w:tc>
                <w:tcPr>
                  <w:tcW w:w="0" w:type="auto"/>
                  <w:shd w:val="clear" w:color="auto" w:fill="auto"/>
                  <w:hideMark/>
                </w:tcPr>
                <w:p w14:paraId="15D38777"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6F00AEC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Juhtimis- ja navigatsiooniseadmete kohta vt kategooriat ML11.</w:t>
                  </w:r>
                </w:p>
              </w:tc>
            </w:tr>
          </w:tbl>
          <w:p w14:paraId="28AB799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26E99E9A" w14:textId="77777777">
              <w:tc>
                <w:tcPr>
                  <w:tcW w:w="0" w:type="auto"/>
                  <w:shd w:val="clear" w:color="auto" w:fill="auto"/>
                  <w:hideMark/>
                </w:tcPr>
                <w:p w14:paraId="55647F3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0B70D692" w14:textId="0229C369" w:rsidR="00AE767D" w:rsidRPr="00197E54" w:rsidRDefault="00857AAD"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järgmised laevad ja komponendid:</w:t>
                  </w: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2855050C" w14:textId="77777777">
                    <w:tc>
                      <w:tcPr>
                        <w:tcW w:w="0" w:type="auto"/>
                        <w:shd w:val="clear" w:color="auto" w:fill="auto"/>
                        <w:hideMark/>
                      </w:tcPr>
                      <w:p w14:paraId="02E4490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AD1540E" w14:textId="3DFA9A04" w:rsidR="00AE767D" w:rsidRPr="00197E54" w:rsidRDefault="00AD6F8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või kohandatud laevad (pealvee- või allveelaevad), olenemata nende tehnilisest seisundist ning sellest, kas nad kannavad relvasüsteeme, soomustust või mitte, samuti selliste laevade kered ja kerede osad, ning nende spetsiaalselt sõjaliseks kasutuseks loodud komponendid;</w:t>
                        </w:r>
                      </w:p>
                      <w:tbl>
                        <w:tblPr>
                          <w:tblW w:w="5000" w:type="pct"/>
                          <w:tblCellMar>
                            <w:left w:w="0" w:type="dxa"/>
                            <w:right w:w="0" w:type="dxa"/>
                          </w:tblCellMar>
                          <w:tblLook w:val="04A0" w:firstRow="1" w:lastRow="0" w:firstColumn="1" w:lastColumn="0" w:noHBand="0" w:noVBand="1"/>
                        </w:tblPr>
                        <w:tblGrid>
                          <w:gridCol w:w="673"/>
                          <w:gridCol w:w="7253"/>
                        </w:tblGrid>
                        <w:tr w:rsidR="00AE767D" w:rsidRPr="00197E54" w14:paraId="06160CED" w14:textId="77777777">
                          <w:tc>
                            <w:tcPr>
                              <w:tcW w:w="0" w:type="auto"/>
                              <w:shd w:val="clear" w:color="auto" w:fill="auto"/>
                              <w:hideMark/>
                            </w:tcPr>
                            <w:p w14:paraId="1B924268"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550A456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 ML9.a.1 hõlmab sõidukeid, mis on spetsiaalselt loodud või kohandatud </w:t>
                              </w:r>
                              <w:proofErr w:type="spellStart"/>
                              <w:r w:rsidRPr="00197E54">
                                <w:rPr>
                                  <w:rFonts w:ascii="Times New Roman" w:hAnsi="Times New Roman" w:cs="Times New Roman"/>
                                  <w:i/>
                                  <w:iCs/>
                                </w:rPr>
                                <w:t>sukeldujate</w:t>
                              </w:r>
                              <w:proofErr w:type="spellEnd"/>
                              <w:r w:rsidRPr="00197E54">
                                <w:rPr>
                                  <w:rFonts w:ascii="Times New Roman" w:hAnsi="Times New Roman" w:cs="Times New Roman"/>
                                  <w:i/>
                                  <w:iCs/>
                                </w:rPr>
                                <w:t xml:space="preserve"> transpordiks.</w:t>
                              </w:r>
                            </w:p>
                          </w:tc>
                        </w:tr>
                      </w:tbl>
                      <w:p w14:paraId="16FAA33C" w14:textId="77777777" w:rsidR="00AE767D" w:rsidRPr="00197E54" w:rsidRDefault="00AE767D" w:rsidP="00AE767D">
                        <w:pPr>
                          <w:rPr>
                            <w:rFonts w:ascii="Times New Roman" w:hAnsi="Times New Roman" w:cs="Times New Roman"/>
                          </w:rPr>
                        </w:pPr>
                      </w:p>
                    </w:tc>
                  </w:tr>
                </w:tbl>
                <w:p w14:paraId="60AF657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00EAC8E1" w14:textId="77777777">
                    <w:tc>
                      <w:tcPr>
                        <w:tcW w:w="0" w:type="auto"/>
                        <w:shd w:val="clear" w:color="auto" w:fill="auto"/>
                        <w:hideMark/>
                      </w:tcPr>
                      <w:p w14:paraId="43D36FD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176C2D5" w14:textId="51F34F0A" w:rsidR="00AE767D" w:rsidRPr="00197E54" w:rsidRDefault="00AD6F8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punktis ML9.a.1 nimetamata </w:t>
                        </w:r>
                        <w:proofErr w:type="spellStart"/>
                        <w:r w:rsidR="00AE767D" w:rsidRPr="00197E54">
                          <w:rPr>
                            <w:rFonts w:ascii="Times New Roman" w:hAnsi="Times New Roman" w:cs="Times New Roman"/>
                          </w:rPr>
                          <w:t>pealveelaevad</w:t>
                        </w:r>
                        <w:proofErr w:type="spellEnd"/>
                        <w:r w:rsidR="00AE767D" w:rsidRPr="00197E54">
                          <w:rPr>
                            <w:rFonts w:ascii="Times New Roman" w:hAnsi="Times New Roman" w:cs="Times New Roman"/>
                          </w:rPr>
                          <w:t>, millele on kinnitatud või millega on integreeritud mis tahes järgmine:</w:t>
                        </w:r>
                      </w:p>
                      <w:tbl>
                        <w:tblPr>
                          <w:tblW w:w="5000" w:type="pct"/>
                          <w:tblCellMar>
                            <w:left w:w="0" w:type="dxa"/>
                            <w:right w:w="0" w:type="dxa"/>
                          </w:tblCellMar>
                          <w:tblLook w:val="04A0" w:firstRow="1" w:lastRow="0" w:firstColumn="1" w:lastColumn="0" w:noHBand="0" w:noVBand="1"/>
                        </w:tblPr>
                        <w:tblGrid>
                          <w:gridCol w:w="153"/>
                          <w:gridCol w:w="7773"/>
                        </w:tblGrid>
                        <w:tr w:rsidR="00AE767D" w:rsidRPr="00197E54" w14:paraId="351A9AD1" w14:textId="77777777">
                          <w:tc>
                            <w:tcPr>
                              <w:tcW w:w="0" w:type="auto"/>
                              <w:shd w:val="clear" w:color="auto" w:fill="auto"/>
                              <w:hideMark/>
                            </w:tcPr>
                            <w:p w14:paraId="641D278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D82C1E2" w14:textId="7E2C0653" w:rsidR="00AE767D" w:rsidRPr="00197E54" w:rsidRDefault="00AD6F8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kategoorias ML1 nimetatud automaattulirelvad või kategooriates ML2, ML4, ML12 või ML19 nimetatud relvad või selliste relvade 'kinnitusalused' või kinnituskohad, mille kaliiber on 12,7 mm või rohkem;</w:t>
                              </w:r>
                            </w:p>
                            <w:p w14:paraId="2C54D26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p w14:paraId="4D18379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'kinnitusalused' on relvade paigaldamiseks ette nähtud alused või struktuuri tugevdused.</w:t>
                              </w:r>
                            </w:p>
                          </w:tc>
                        </w:tr>
                      </w:tbl>
                      <w:p w14:paraId="58B2056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1"/>
                          <w:gridCol w:w="7645"/>
                        </w:tblGrid>
                        <w:tr w:rsidR="00AE767D" w:rsidRPr="00197E54" w14:paraId="41931E88" w14:textId="77777777">
                          <w:tc>
                            <w:tcPr>
                              <w:tcW w:w="0" w:type="auto"/>
                              <w:shd w:val="clear" w:color="auto" w:fill="auto"/>
                              <w:hideMark/>
                            </w:tcPr>
                            <w:p w14:paraId="408683E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037F314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kategoorias ML5 nimetatud tulejuhtimissüsteemid;</w:t>
                              </w:r>
                            </w:p>
                          </w:tc>
                        </w:tr>
                      </w:tbl>
                      <w:p w14:paraId="44070CC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773"/>
                        </w:tblGrid>
                        <w:tr w:rsidR="00AE767D" w:rsidRPr="00197E54" w14:paraId="62D96E02" w14:textId="77777777">
                          <w:tc>
                            <w:tcPr>
                              <w:tcW w:w="0" w:type="auto"/>
                              <w:shd w:val="clear" w:color="auto" w:fill="auto"/>
                              <w:hideMark/>
                            </w:tcPr>
                            <w:p w14:paraId="5D8282D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72E33E2F" w14:textId="79FB9A3B" w:rsidR="00AE767D" w:rsidRPr="00197E54" w:rsidRDefault="00AD6F8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millel on kõik järgmised omadused:</w:t>
                              </w:r>
                            </w:p>
                            <w:tbl>
                              <w:tblPr>
                                <w:tblW w:w="5000" w:type="pct"/>
                                <w:tblCellMar>
                                  <w:left w:w="0" w:type="dxa"/>
                                  <w:right w:w="0" w:type="dxa"/>
                                </w:tblCellMar>
                                <w:tblLook w:val="04A0" w:firstRow="1" w:lastRow="0" w:firstColumn="1" w:lastColumn="0" w:noHBand="0" w:noVBand="1"/>
                              </w:tblPr>
                              <w:tblGrid>
                                <w:gridCol w:w="165"/>
                                <w:gridCol w:w="7608"/>
                              </w:tblGrid>
                              <w:tr w:rsidR="00AE767D" w:rsidRPr="00197E54" w14:paraId="772786BD" w14:textId="77777777">
                                <w:tc>
                                  <w:tcPr>
                                    <w:tcW w:w="0" w:type="auto"/>
                                    <w:shd w:val="clear" w:color="auto" w:fill="auto"/>
                                    <w:hideMark/>
                                  </w:tcPr>
                                  <w:p w14:paraId="12D5927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26612079" w14:textId="7184B212" w:rsidR="00AE767D" w:rsidRPr="00197E54" w:rsidRDefault="00AD6F8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'kaitse keemiliste, bioloogiliste, radioloogiliste ja tuumarünnakute vastu (CBRN-kaitse)' ning</w:t>
                                    </w:r>
                                  </w:p>
                                </w:tc>
                              </w:tr>
                            </w:tbl>
                            <w:p w14:paraId="4268F71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8"/>
                                <w:gridCol w:w="7545"/>
                              </w:tblGrid>
                              <w:tr w:rsidR="00AE767D" w:rsidRPr="00197E54" w14:paraId="7E939772" w14:textId="77777777">
                                <w:tc>
                                  <w:tcPr>
                                    <w:tcW w:w="0" w:type="auto"/>
                                    <w:shd w:val="clear" w:color="auto" w:fill="auto"/>
                                    <w:hideMark/>
                                  </w:tcPr>
                                  <w:p w14:paraId="4FDD40D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760D7D7A" w14:textId="0AB059F9" w:rsidR="00AE767D" w:rsidRPr="00197E54" w:rsidRDefault="00AE767D" w:rsidP="00AE767D">
                                    <w:pPr>
                                      <w:rPr>
                                        <w:rFonts w:ascii="Times New Roman" w:hAnsi="Times New Roman" w:cs="Times New Roman"/>
                                      </w:rPr>
                                    </w:pPr>
                                    <w:r w:rsidRPr="00197E54">
                                      <w:rPr>
                                        <w:rFonts w:ascii="Times New Roman" w:hAnsi="Times New Roman" w:cs="Times New Roman"/>
                                      </w:rPr>
                                      <w:t>'eelmärgamise või uhtmise süsteem' saaste eemaldamiseks</w:t>
                                    </w:r>
                                    <w:r w:rsidRPr="00677D08">
                                      <w:rPr>
                                        <w:rFonts w:ascii="Times New Roman" w:hAnsi="Times New Roman" w:cs="Times New Roman"/>
                                      </w:rPr>
                                      <w:t xml:space="preserve"> või</w:t>
                                    </w:r>
                                  </w:p>
                                </w:tc>
                              </w:tr>
                            </w:tbl>
                            <w:p w14:paraId="7F25E06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tbl>
                              <w:tblPr>
                                <w:tblW w:w="5000" w:type="pct"/>
                                <w:tblCellMar>
                                  <w:left w:w="0" w:type="dxa"/>
                                  <w:right w:w="0" w:type="dxa"/>
                                </w:tblCellMar>
                                <w:tblLook w:val="04A0" w:firstRow="1" w:lastRow="0" w:firstColumn="1" w:lastColumn="0" w:noHBand="0" w:noVBand="1"/>
                              </w:tblPr>
                              <w:tblGrid>
                                <w:gridCol w:w="165"/>
                                <w:gridCol w:w="7608"/>
                              </w:tblGrid>
                              <w:tr w:rsidR="00AE767D" w:rsidRPr="00197E54" w14:paraId="5605FCB9" w14:textId="77777777">
                                <w:tc>
                                  <w:tcPr>
                                    <w:tcW w:w="0" w:type="auto"/>
                                    <w:shd w:val="clear" w:color="auto" w:fill="auto"/>
                                    <w:hideMark/>
                                  </w:tcPr>
                                  <w:p w14:paraId="6B1FCB1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3DBEA67E" w14:textId="760F5895" w:rsidR="00AE767D" w:rsidRPr="00197E54" w:rsidRDefault="00AD6F8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'CBRN-kaitse' on autonoomne siseruum, mis võimaldab näiteks ruumi </w:t>
                                    </w:r>
                                    <w:proofErr w:type="spellStart"/>
                                    <w:r w:rsidR="00AE767D" w:rsidRPr="00197E54">
                                      <w:rPr>
                                        <w:rFonts w:ascii="Times New Roman" w:hAnsi="Times New Roman" w:cs="Times New Roman"/>
                                        <w:i/>
                                        <w:iCs/>
                                      </w:rPr>
                                      <w:t>ülesurvestamist</w:t>
                                    </w:r>
                                    <w:proofErr w:type="spellEnd"/>
                                    <w:r w:rsidR="00AE767D" w:rsidRPr="00197E54">
                                      <w:rPr>
                                        <w:rFonts w:ascii="Times New Roman" w:hAnsi="Times New Roman" w:cs="Times New Roman"/>
                                        <w:i/>
                                        <w:iCs/>
                                      </w:rPr>
                                      <w:t>, ventilatsioonisüsteemide isoleerimist ning millel on piiratud arv CBRN-filtritega ventilatsiooniavasid ja piiratud arv õhukindlaid juurdepääsupunkte.</w:t>
                                    </w:r>
                                  </w:p>
                                </w:tc>
                              </w:tr>
                            </w:tbl>
                            <w:p w14:paraId="3EBD33F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608"/>
                              </w:tblGrid>
                              <w:tr w:rsidR="00AE767D" w:rsidRPr="00197E54" w14:paraId="0F2F9F69" w14:textId="77777777">
                                <w:tc>
                                  <w:tcPr>
                                    <w:tcW w:w="0" w:type="auto"/>
                                    <w:shd w:val="clear" w:color="auto" w:fill="auto"/>
                                    <w:hideMark/>
                                  </w:tcPr>
                                  <w:p w14:paraId="7B7EDCF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2.</w:t>
                                    </w:r>
                                  </w:p>
                                </w:tc>
                                <w:tc>
                                  <w:tcPr>
                                    <w:tcW w:w="0" w:type="auto"/>
                                    <w:shd w:val="clear" w:color="auto" w:fill="auto"/>
                                    <w:hideMark/>
                                  </w:tcPr>
                                  <w:p w14:paraId="4CEF30CA" w14:textId="45C65399" w:rsidR="00AE767D" w:rsidRPr="00197E54" w:rsidRDefault="00AD6F8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'Eelmärgamise või uhtmise süsteem' on merevee piserdamise süsteem, mis võimaldab samaaegselt kasta märjaks nii laeva tekid kui laevakere pealmise konstruktsiooni.</w:t>
                                    </w:r>
                                  </w:p>
                                </w:tc>
                              </w:tr>
                            </w:tbl>
                            <w:p w14:paraId="31033372" w14:textId="77777777" w:rsidR="00AE767D" w:rsidRPr="00197E54" w:rsidRDefault="00AE767D" w:rsidP="00AE767D">
                              <w:pPr>
                                <w:rPr>
                                  <w:rFonts w:ascii="Times New Roman" w:hAnsi="Times New Roman" w:cs="Times New Roman"/>
                                </w:rPr>
                              </w:pPr>
                            </w:p>
                          </w:tc>
                        </w:tr>
                      </w:tbl>
                      <w:p w14:paraId="4A5E3B8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761"/>
                        </w:tblGrid>
                        <w:tr w:rsidR="00AE767D" w:rsidRPr="00197E54" w14:paraId="590A3D08" w14:textId="77777777">
                          <w:tc>
                            <w:tcPr>
                              <w:tcW w:w="0" w:type="auto"/>
                              <w:shd w:val="clear" w:color="auto" w:fill="auto"/>
                              <w:hideMark/>
                            </w:tcPr>
                            <w:p w14:paraId="1C1DE2F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4197DC91" w14:textId="7B84659E" w:rsidR="00AE767D" w:rsidRPr="00197E54" w:rsidRDefault="00A7100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punktides ML4.b, ML5.c või ML11.a nimetatud aktiivsed </w:t>
                              </w:r>
                              <w:proofErr w:type="spellStart"/>
                              <w:r w:rsidR="00AE767D" w:rsidRPr="00197E54">
                                <w:rPr>
                                  <w:rFonts w:ascii="Times New Roman" w:hAnsi="Times New Roman" w:cs="Times New Roman"/>
                                </w:rPr>
                                <w:t>vastumeetmete</w:t>
                              </w:r>
                              <w:proofErr w:type="spellEnd"/>
                              <w:r w:rsidR="00AE767D" w:rsidRPr="00197E54">
                                <w:rPr>
                                  <w:rFonts w:ascii="Times New Roman" w:hAnsi="Times New Roman" w:cs="Times New Roman"/>
                                </w:rPr>
                                <w:t xml:space="preserve"> rakendamise süsteemid, millel on mis tahes järgmine omadus:</w:t>
                              </w:r>
                            </w:p>
                            <w:tbl>
                              <w:tblPr>
                                <w:tblW w:w="5000" w:type="pct"/>
                                <w:tblCellMar>
                                  <w:left w:w="0" w:type="dxa"/>
                                  <w:right w:w="0" w:type="dxa"/>
                                </w:tblCellMar>
                                <w:tblLook w:val="04A0" w:firstRow="1" w:lastRow="0" w:firstColumn="1" w:lastColumn="0" w:noHBand="0" w:noVBand="1"/>
                              </w:tblPr>
                              <w:tblGrid>
                                <w:gridCol w:w="859"/>
                                <w:gridCol w:w="6902"/>
                              </w:tblGrid>
                              <w:tr w:rsidR="00AE767D" w:rsidRPr="00197E54" w14:paraId="5BFED39A" w14:textId="77777777">
                                <w:tc>
                                  <w:tcPr>
                                    <w:tcW w:w="0" w:type="auto"/>
                                    <w:shd w:val="clear" w:color="auto" w:fill="auto"/>
                                    <w:hideMark/>
                                  </w:tcPr>
                                  <w:p w14:paraId="79F5762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58C36B7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'CBRN-kaitse';</w:t>
                                    </w:r>
                                  </w:p>
                                </w:tc>
                              </w:tr>
                            </w:tbl>
                            <w:p w14:paraId="5A08A23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6"/>
                                <w:gridCol w:w="7595"/>
                              </w:tblGrid>
                              <w:tr w:rsidR="00AE767D" w:rsidRPr="00197E54" w14:paraId="289C3FD3" w14:textId="77777777">
                                <w:tc>
                                  <w:tcPr>
                                    <w:tcW w:w="0" w:type="auto"/>
                                    <w:shd w:val="clear" w:color="auto" w:fill="auto"/>
                                    <w:hideMark/>
                                  </w:tcPr>
                                  <w:p w14:paraId="18433D8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669CCE1E" w14:textId="213B5B88" w:rsidR="00AE767D" w:rsidRPr="00197E54" w:rsidRDefault="00A7100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kere ja tekiehitised, mis on spetsiaalselt loodud radariristlõike (RCS) vähendamiseks;</w:t>
                                    </w:r>
                                  </w:p>
                                </w:tc>
                              </w:tr>
                            </w:tbl>
                            <w:p w14:paraId="0D493CD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596"/>
                              </w:tblGrid>
                              <w:tr w:rsidR="00AE767D" w:rsidRPr="00197E54" w14:paraId="74045220" w14:textId="77777777">
                                <w:tc>
                                  <w:tcPr>
                                    <w:tcW w:w="0" w:type="auto"/>
                                    <w:shd w:val="clear" w:color="auto" w:fill="auto"/>
                                    <w:hideMark/>
                                  </w:tcPr>
                                  <w:p w14:paraId="4DB0175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777C3B85" w14:textId="2A785BA2" w:rsidR="00AE767D" w:rsidRPr="00197E54" w:rsidRDefault="00A71000" w:rsidP="00AE767D">
                                    <w:pPr>
                                      <w:rPr>
                                        <w:rFonts w:ascii="Times New Roman" w:hAnsi="Times New Roman" w:cs="Times New Roman"/>
                                      </w:rPr>
                                    </w:pPr>
                                    <w:r>
                                      <w:rPr>
                                        <w:rFonts w:ascii="Times New Roman" w:hAnsi="Times New Roman" w:cs="Times New Roman"/>
                                      </w:rPr>
                                      <w:t xml:space="preserve"> </w:t>
                                    </w:r>
                                    <w:proofErr w:type="spellStart"/>
                                    <w:r w:rsidR="00AE767D" w:rsidRPr="00197E54">
                                      <w:rPr>
                                        <w:rFonts w:ascii="Times New Roman" w:hAnsi="Times New Roman" w:cs="Times New Roman"/>
                                      </w:rPr>
                                      <w:t>soojusvarjestuse</w:t>
                                    </w:r>
                                    <w:proofErr w:type="spellEnd"/>
                                    <w:r w:rsidR="00AE767D" w:rsidRPr="00197E54">
                                      <w:rPr>
                                        <w:rFonts w:ascii="Times New Roman" w:hAnsi="Times New Roman" w:cs="Times New Roman"/>
                                      </w:rPr>
                                      <w:t xml:space="preserve"> seadmed (nt heitgaasi jahutamise süsteem), välja arvatud seadmed, mis on spetsiaalselt loodud elektrijaamade üldise tõhususe suurendamiseks või keskkonnamõju vähendamiseks</w:t>
                                    </w:r>
                                    <w:r>
                                      <w:rPr>
                                        <w:rFonts w:ascii="Times New Roman" w:hAnsi="Times New Roman" w:cs="Times New Roman"/>
                                      </w:rPr>
                                      <w:t>,</w:t>
                                    </w:r>
                                    <w:r w:rsidR="00AE767D" w:rsidRPr="00197E54">
                                      <w:rPr>
                                        <w:rFonts w:ascii="Times New Roman" w:hAnsi="Times New Roman" w:cs="Times New Roman"/>
                                      </w:rPr>
                                      <w:t xml:space="preserve"> või</w:t>
                                    </w:r>
                                  </w:p>
                                </w:tc>
                              </w:tr>
                            </w:tbl>
                            <w:p w14:paraId="64CF9CB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3"/>
                                <w:gridCol w:w="7588"/>
                              </w:tblGrid>
                              <w:tr w:rsidR="00AE767D" w:rsidRPr="00197E54" w14:paraId="06B8054A" w14:textId="77777777">
                                <w:tc>
                                  <w:tcPr>
                                    <w:tcW w:w="0" w:type="auto"/>
                                    <w:shd w:val="clear" w:color="auto" w:fill="auto"/>
                                    <w:hideMark/>
                                  </w:tcPr>
                                  <w:p w14:paraId="0BBC2BD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4CEBA223" w14:textId="2FEE5003" w:rsidR="00AE767D" w:rsidRPr="00197E54" w:rsidRDefault="00A7100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demagneetimise süsteem, mis on loodud laeva magnetvälja mõju vähendamiseks;</w:t>
                                    </w:r>
                                  </w:p>
                                </w:tc>
                              </w:tr>
                            </w:tbl>
                            <w:p w14:paraId="5CAFA2ED" w14:textId="77777777" w:rsidR="00AE767D" w:rsidRPr="00197E54" w:rsidRDefault="00AE767D" w:rsidP="00AE767D">
                              <w:pPr>
                                <w:rPr>
                                  <w:rFonts w:ascii="Times New Roman" w:hAnsi="Times New Roman" w:cs="Times New Roman"/>
                                </w:rPr>
                              </w:pPr>
                            </w:p>
                          </w:tc>
                        </w:tr>
                      </w:tbl>
                      <w:p w14:paraId="78D43B10" w14:textId="77777777" w:rsidR="00AE767D" w:rsidRPr="00197E54" w:rsidRDefault="00AE767D" w:rsidP="00AE767D">
                        <w:pPr>
                          <w:rPr>
                            <w:rFonts w:ascii="Times New Roman" w:hAnsi="Times New Roman" w:cs="Times New Roman"/>
                          </w:rPr>
                        </w:pPr>
                      </w:p>
                    </w:tc>
                  </w:tr>
                </w:tbl>
                <w:p w14:paraId="4A292126" w14:textId="77777777" w:rsidR="00AE767D" w:rsidRPr="00197E54" w:rsidRDefault="00AE767D" w:rsidP="00AE767D">
                  <w:pPr>
                    <w:rPr>
                      <w:rFonts w:ascii="Times New Roman" w:hAnsi="Times New Roman" w:cs="Times New Roman"/>
                    </w:rPr>
                  </w:pPr>
                </w:p>
              </w:tc>
            </w:tr>
          </w:tbl>
          <w:p w14:paraId="6B76392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53F77208" w14:textId="77777777" w:rsidTr="00677D08">
              <w:tc>
                <w:tcPr>
                  <w:tcW w:w="100" w:type="pct"/>
                  <w:shd w:val="clear" w:color="auto" w:fill="auto"/>
                  <w:hideMark/>
                </w:tcPr>
                <w:p w14:paraId="317CA59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4900" w:type="pct"/>
                  <w:shd w:val="clear" w:color="auto" w:fill="auto"/>
                  <w:hideMark/>
                </w:tcPr>
                <w:p w14:paraId="15E9E395" w14:textId="72E56CED" w:rsidR="00AE767D" w:rsidRPr="00197E54" w:rsidRDefault="00A7100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järgmised spetsiaalselt sõjaliseks kasutuseks loodud mootorid ja tõukejõusüsteemid ja nende spetsiaalselt sõjaliseks kasutuseks loodud komponendid:</w:t>
                  </w:r>
                </w:p>
                <w:tbl>
                  <w:tblPr>
                    <w:tblW w:w="5000" w:type="pct"/>
                    <w:tblCellMar>
                      <w:left w:w="0" w:type="dxa"/>
                      <w:right w:w="0" w:type="dxa"/>
                    </w:tblCellMar>
                    <w:tblLook w:val="04A0" w:firstRow="1" w:lastRow="0" w:firstColumn="1" w:lastColumn="0" w:noHBand="0" w:noVBand="1"/>
                  </w:tblPr>
                  <w:tblGrid>
                    <w:gridCol w:w="246"/>
                    <w:gridCol w:w="7833"/>
                  </w:tblGrid>
                  <w:tr w:rsidR="00AE767D" w:rsidRPr="00197E54" w14:paraId="588AAA80" w14:textId="77777777">
                    <w:tc>
                      <w:tcPr>
                        <w:tcW w:w="0" w:type="auto"/>
                        <w:shd w:val="clear" w:color="auto" w:fill="auto"/>
                        <w:hideMark/>
                      </w:tcPr>
                      <w:p w14:paraId="48CC8E6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6A8056B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diiselmootorid, mis on spetsiaalselt loodud allveelaevadele;</w:t>
                        </w:r>
                      </w:p>
                    </w:tc>
                  </w:tr>
                </w:tbl>
                <w:p w14:paraId="5ABBE76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37F8DA7E" w14:textId="77777777">
                    <w:tc>
                      <w:tcPr>
                        <w:tcW w:w="0" w:type="auto"/>
                        <w:shd w:val="clear" w:color="auto" w:fill="auto"/>
                        <w:hideMark/>
                      </w:tcPr>
                      <w:p w14:paraId="75A98B1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044A23C4" w14:textId="6690C52B" w:rsidR="00AE767D" w:rsidRPr="00197E54" w:rsidRDefault="00A7100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elektrimootorid, mis on spetsiaalselt loodud allveelaevadele ja millel on kõik järgmised omadused:</w:t>
                        </w:r>
                      </w:p>
                      <w:tbl>
                        <w:tblPr>
                          <w:tblW w:w="5000" w:type="pct"/>
                          <w:tblCellMar>
                            <w:left w:w="0" w:type="dxa"/>
                            <w:right w:w="0" w:type="dxa"/>
                          </w:tblCellMar>
                          <w:tblLook w:val="04A0" w:firstRow="1" w:lastRow="0" w:firstColumn="1" w:lastColumn="0" w:noHBand="0" w:noVBand="1"/>
                        </w:tblPr>
                        <w:tblGrid>
                          <w:gridCol w:w="282"/>
                          <w:gridCol w:w="7632"/>
                        </w:tblGrid>
                        <w:tr w:rsidR="00AE767D" w:rsidRPr="00197E54" w14:paraId="0D33FD24" w14:textId="77777777">
                          <w:tc>
                            <w:tcPr>
                              <w:tcW w:w="0" w:type="auto"/>
                              <w:shd w:val="clear" w:color="auto" w:fill="auto"/>
                              <w:hideMark/>
                            </w:tcPr>
                            <w:p w14:paraId="2B4AB60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C36CBC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väljundvõimsus enam kui 0,75 MW (1 000 hj);</w:t>
                              </w:r>
                            </w:p>
                          </w:tc>
                        </w:tr>
                      </w:tbl>
                      <w:p w14:paraId="1E8306F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28"/>
                          <w:gridCol w:w="7086"/>
                        </w:tblGrid>
                        <w:tr w:rsidR="00AE767D" w:rsidRPr="00197E54" w14:paraId="2573C1FA" w14:textId="77777777">
                          <w:tc>
                            <w:tcPr>
                              <w:tcW w:w="0" w:type="auto"/>
                              <w:shd w:val="clear" w:color="auto" w:fill="auto"/>
                              <w:hideMark/>
                            </w:tcPr>
                            <w:p w14:paraId="23AE6CF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7596637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kiire tagasikäik;</w:t>
                              </w:r>
                            </w:p>
                          </w:tc>
                        </w:tr>
                      </w:tbl>
                      <w:p w14:paraId="64E5483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43"/>
                          <w:gridCol w:w="7271"/>
                        </w:tblGrid>
                        <w:tr w:rsidR="00AE767D" w:rsidRPr="00197E54" w14:paraId="6992C284" w14:textId="77777777">
                          <w:tc>
                            <w:tcPr>
                              <w:tcW w:w="0" w:type="auto"/>
                              <w:shd w:val="clear" w:color="auto" w:fill="auto"/>
                              <w:hideMark/>
                            </w:tcPr>
                            <w:p w14:paraId="4B0F7EB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2C7D9A3C" w14:textId="666015D7" w:rsidR="00AE767D" w:rsidRPr="00197E54" w:rsidRDefault="00AE767D" w:rsidP="00AE767D">
                              <w:pPr>
                                <w:rPr>
                                  <w:rFonts w:ascii="Times New Roman" w:hAnsi="Times New Roman" w:cs="Times New Roman"/>
                                </w:rPr>
                              </w:pPr>
                              <w:r w:rsidRPr="00197E54">
                                <w:rPr>
                                  <w:rFonts w:ascii="Times New Roman" w:hAnsi="Times New Roman" w:cs="Times New Roman"/>
                                </w:rPr>
                                <w:t>vedelikjahutus ning</w:t>
                              </w:r>
                            </w:p>
                          </w:tc>
                        </w:tr>
                      </w:tbl>
                      <w:p w14:paraId="3E3D302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67"/>
                          <w:gridCol w:w="7347"/>
                        </w:tblGrid>
                        <w:tr w:rsidR="00AE767D" w:rsidRPr="00197E54" w14:paraId="387B95B8" w14:textId="77777777">
                          <w:tc>
                            <w:tcPr>
                              <w:tcW w:w="0" w:type="auto"/>
                              <w:shd w:val="clear" w:color="auto" w:fill="auto"/>
                              <w:hideMark/>
                            </w:tcPr>
                            <w:p w14:paraId="4C6DE93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2F99C08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täielikult kinnine masin;</w:t>
                              </w:r>
                            </w:p>
                          </w:tc>
                        </w:tr>
                      </w:tbl>
                      <w:p w14:paraId="782B80CB" w14:textId="77777777" w:rsidR="00AE767D" w:rsidRPr="00197E54" w:rsidRDefault="00AE767D" w:rsidP="00AE767D">
                        <w:pPr>
                          <w:rPr>
                            <w:rFonts w:ascii="Times New Roman" w:hAnsi="Times New Roman" w:cs="Times New Roman"/>
                          </w:rPr>
                        </w:pPr>
                      </w:p>
                    </w:tc>
                  </w:tr>
                </w:tbl>
                <w:p w14:paraId="60E2D93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55784AA0" w14:textId="77777777">
                    <w:tc>
                      <w:tcPr>
                        <w:tcW w:w="0" w:type="auto"/>
                        <w:shd w:val="clear" w:color="auto" w:fill="auto"/>
                        <w:hideMark/>
                      </w:tcPr>
                      <w:p w14:paraId="79B494E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1FC083E3" w14:textId="35C8453A" w:rsidR="00AE767D" w:rsidRPr="00197E54" w:rsidRDefault="00A7100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diiselmootorid, millel on kõik järgmised omadused:</w:t>
                        </w:r>
                      </w:p>
                      <w:tbl>
                        <w:tblPr>
                          <w:tblW w:w="5000" w:type="pct"/>
                          <w:tblCellMar>
                            <w:left w:w="0" w:type="dxa"/>
                            <w:right w:w="0" w:type="dxa"/>
                          </w:tblCellMar>
                          <w:tblLook w:val="04A0" w:firstRow="1" w:lastRow="0" w:firstColumn="1" w:lastColumn="0" w:noHBand="0" w:noVBand="1"/>
                        </w:tblPr>
                        <w:tblGrid>
                          <w:gridCol w:w="264"/>
                          <w:gridCol w:w="7650"/>
                        </w:tblGrid>
                        <w:tr w:rsidR="00AE767D" w:rsidRPr="00197E54" w14:paraId="15468EB2" w14:textId="77777777">
                          <w:tc>
                            <w:tcPr>
                              <w:tcW w:w="0" w:type="auto"/>
                              <w:shd w:val="clear" w:color="auto" w:fill="auto"/>
                              <w:hideMark/>
                            </w:tcPr>
                            <w:p w14:paraId="3790509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670826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väljundvõimsus 37,3 kW (50 hj) või rohkem; ning</w:t>
                              </w:r>
                            </w:p>
                          </w:tc>
                        </w:tr>
                      </w:tbl>
                      <w:p w14:paraId="4EDCF2C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0"/>
                          <w:gridCol w:w="7624"/>
                        </w:tblGrid>
                        <w:tr w:rsidR="00AE767D" w:rsidRPr="00197E54" w14:paraId="7C0C112D" w14:textId="77777777">
                          <w:tc>
                            <w:tcPr>
                              <w:tcW w:w="0" w:type="auto"/>
                              <w:shd w:val="clear" w:color="auto" w:fill="auto"/>
                              <w:hideMark/>
                            </w:tcPr>
                            <w:p w14:paraId="0D5A3A9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5985C60F" w14:textId="0F32B798" w:rsidR="00AE767D" w:rsidRPr="00197E54" w:rsidRDefault="00AE767D" w:rsidP="00AE767D">
                              <w:pPr>
                                <w:rPr>
                                  <w:rFonts w:ascii="Times New Roman" w:hAnsi="Times New Roman" w:cs="Times New Roman"/>
                                </w:rPr>
                              </w:pPr>
                              <w:r w:rsidRPr="00197E54">
                                <w:rPr>
                                  <w:rFonts w:ascii="Times New Roman" w:hAnsi="Times New Roman" w:cs="Times New Roman"/>
                                </w:rPr>
                                <w:t>mittemagnetiseeruv osa ületab 75% kogumassist;</w:t>
                              </w:r>
                            </w:p>
                          </w:tc>
                        </w:tr>
                      </w:tbl>
                      <w:p w14:paraId="75FBE27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p w14:paraId="5B2C81B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Punktis ML9.b.3 tähendab 'mittemagnetiseeruv', et suhteline magnetiline </w:t>
                        </w:r>
                        <w:proofErr w:type="spellStart"/>
                        <w:r w:rsidRPr="00197E54">
                          <w:rPr>
                            <w:rFonts w:ascii="Times New Roman" w:hAnsi="Times New Roman" w:cs="Times New Roman"/>
                            <w:i/>
                            <w:iCs/>
                          </w:rPr>
                          <w:t>läbitavus</w:t>
                        </w:r>
                        <w:proofErr w:type="spellEnd"/>
                        <w:r w:rsidRPr="00197E54">
                          <w:rPr>
                            <w:rFonts w:ascii="Times New Roman" w:hAnsi="Times New Roman" w:cs="Times New Roman"/>
                            <w:i/>
                            <w:iCs/>
                          </w:rPr>
                          <w:t xml:space="preserve"> on väiksem kui 2.</w:t>
                        </w:r>
                      </w:p>
                    </w:tc>
                  </w:tr>
                </w:tbl>
                <w:p w14:paraId="02D3C87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72FA58FF" w14:textId="77777777">
                    <w:tc>
                      <w:tcPr>
                        <w:tcW w:w="0" w:type="auto"/>
                        <w:shd w:val="clear" w:color="auto" w:fill="auto"/>
                        <w:hideMark/>
                      </w:tcPr>
                      <w:p w14:paraId="11BE967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579EF1CD" w14:textId="30D6F78C" w:rsidR="00AE767D" w:rsidRPr="00197E54" w:rsidRDefault="00A7100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spetsiaalselt allveelaevade jaoks kavandatud 'välisõhu </w:t>
                        </w:r>
                        <w:proofErr w:type="spellStart"/>
                        <w:r w:rsidR="00AE767D" w:rsidRPr="00197E54">
                          <w:rPr>
                            <w:rFonts w:ascii="Times New Roman" w:hAnsi="Times New Roman" w:cs="Times New Roman"/>
                          </w:rPr>
                          <w:t>juurdelisamisest</w:t>
                        </w:r>
                        <w:proofErr w:type="spellEnd"/>
                        <w:r w:rsidR="00AE767D" w:rsidRPr="00197E54">
                          <w:rPr>
                            <w:rFonts w:ascii="Times New Roman" w:hAnsi="Times New Roman" w:cs="Times New Roman"/>
                          </w:rPr>
                          <w:t xml:space="preserve"> sõltumatud tõukejõusüsteemid';</w:t>
                        </w:r>
                      </w:p>
                      <w:p w14:paraId="07AF3A8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p w14:paraId="686482C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‘Välisõhu </w:t>
                        </w:r>
                        <w:proofErr w:type="spellStart"/>
                        <w:r w:rsidRPr="00197E54">
                          <w:rPr>
                            <w:rFonts w:ascii="Times New Roman" w:hAnsi="Times New Roman" w:cs="Times New Roman"/>
                            <w:i/>
                            <w:iCs/>
                          </w:rPr>
                          <w:t>juurdelisamisest</w:t>
                        </w:r>
                        <w:proofErr w:type="spellEnd"/>
                        <w:r w:rsidRPr="00197E54">
                          <w:rPr>
                            <w:rFonts w:ascii="Times New Roman" w:hAnsi="Times New Roman" w:cs="Times New Roman"/>
                            <w:i/>
                            <w:iCs/>
                          </w:rPr>
                          <w:t xml:space="preserve"> sõltumatu tõukejõusüsteem’ võimaldab veeliinist allpool oleval allveelaeval, millel ei ole juurdepääsu atmosfäärihapnikule, kasutada oma tõukejõusüsteemi kauem, kui see akude abil võimalik oleks. Punkti ML9.b.4 kohaldamisel ei hõlma sellised tõukejõusüsteemid tuumaenergiat.</w:t>
                        </w:r>
                      </w:p>
                    </w:tc>
                  </w:tr>
                </w:tbl>
                <w:p w14:paraId="093511C5" w14:textId="77777777" w:rsidR="00AE767D" w:rsidRPr="00197E54" w:rsidRDefault="00AE767D" w:rsidP="00AE767D">
                  <w:pPr>
                    <w:rPr>
                      <w:rFonts w:ascii="Times New Roman" w:hAnsi="Times New Roman" w:cs="Times New Roman"/>
                    </w:rPr>
                  </w:pPr>
                </w:p>
              </w:tc>
            </w:tr>
          </w:tbl>
          <w:p w14:paraId="56DE70F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2AC3A5B8" w14:textId="77777777">
              <w:tc>
                <w:tcPr>
                  <w:tcW w:w="0" w:type="auto"/>
                  <w:shd w:val="clear" w:color="auto" w:fill="auto"/>
                  <w:hideMark/>
                </w:tcPr>
                <w:p w14:paraId="2EA0F90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707DF241" w14:textId="41E38535" w:rsidR="00AE767D" w:rsidRPr="00197E54" w:rsidRDefault="00A7100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veealused avastamisseadmed, nende kontrollseadmed ja nende spetsiaalselt sõjaliseks kasutuseks loodud komponendid;</w:t>
                  </w:r>
                </w:p>
              </w:tc>
            </w:tr>
          </w:tbl>
          <w:p w14:paraId="2EB9524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6"/>
              <w:gridCol w:w="8078"/>
            </w:tblGrid>
            <w:tr w:rsidR="00AE767D" w:rsidRPr="00197E54" w14:paraId="06EA2934" w14:textId="77777777">
              <w:tc>
                <w:tcPr>
                  <w:tcW w:w="0" w:type="auto"/>
                  <w:shd w:val="clear" w:color="auto" w:fill="auto"/>
                  <w:hideMark/>
                </w:tcPr>
                <w:p w14:paraId="1696E7E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364B6EE5" w14:textId="507A29CE" w:rsidR="00AE767D" w:rsidRPr="00197E54" w:rsidRDefault="00A7100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allveelaeva- ja torpeedovastased võrgud, mis on spetsiaalselt loodud sõjaliseks kasutuseks;</w:t>
                  </w:r>
                </w:p>
              </w:tc>
            </w:tr>
          </w:tbl>
          <w:p w14:paraId="603B537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36"/>
              <w:gridCol w:w="7808"/>
            </w:tblGrid>
            <w:tr w:rsidR="00AE767D" w:rsidRPr="00197E54" w14:paraId="303F3173" w14:textId="77777777">
              <w:tc>
                <w:tcPr>
                  <w:tcW w:w="0" w:type="auto"/>
                  <w:shd w:val="clear" w:color="auto" w:fill="auto"/>
                  <w:hideMark/>
                </w:tcPr>
                <w:p w14:paraId="5EFE7A3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63A446D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ei kasutata alates 2003. aastast;</w:t>
                  </w:r>
                </w:p>
              </w:tc>
            </w:tr>
          </w:tbl>
          <w:p w14:paraId="0358E63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15"/>
            </w:tblGrid>
            <w:tr w:rsidR="00AE767D" w:rsidRPr="00197E54" w14:paraId="3E19F2C0" w14:textId="77777777">
              <w:tc>
                <w:tcPr>
                  <w:tcW w:w="0" w:type="auto"/>
                  <w:shd w:val="clear" w:color="auto" w:fill="auto"/>
                  <w:hideMark/>
                </w:tcPr>
                <w:p w14:paraId="048492D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lastRenderedPageBreak/>
                    <w:t>f.</w:t>
                  </w:r>
                  <w:proofErr w:type="spellEnd"/>
                </w:p>
              </w:tc>
              <w:tc>
                <w:tcPr>
                  <w:tcW w:w="0" w:type="auto"/>
                  <w:shd w:val="clear" w:color="auto" w:fill="auto"/>
                  <w:hideMark/>
                </w:tcPr>
                <w:p w14:paraId="6D02FBAE" w14:textId="79A29EB9" w:rsidR="00AE767D" w:rsidRPr="00197E54" w:rsidRDefault="00A7100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laevakere läbindused ja läbivad ühendused, mis võimaldavad koostoimimist laevavälise varustusega, ja nende spetsiaalselt sõjaliseks kasutuseks loodud komponendid;</w:t>
                  </w:r>
                </w:p>
                <w:tbl>
                  <w:tblPr>
                    <w:tblW w:w="5000" w:type="pct"/>
                    <w:tblCellMar>
                      <w:left w:w="0" w:type="dxa"/>
                      <w:right w:w="0" w:type="dxa"/>
                    </w:tblCellMar>
                    <w:tblLook w:val="04A0" w:firstRow="1" w:lastRow="0" w:firstColumn="1" w:lastColumn="0" w:noHBand="0" w:noVBand="1"/>
                  </w:tblPr>
                  <w:tblGrid>
                    <w:gridCol w:w="673"/>
                    <w:gridCol w:w="7442"/>
                  </w:tblGrid>
                  <w:tr w:rsidR="00AE767D" w:rsidRPr="00197E54" w14:paraId="75A254C9" w14:textId="77777777">
                    <w:tc>
                      <w:tcPr>
                        <w:tcW w:w="0" w:type="auto"/>
                        <w:shd w:val="clear" w:color="auto" w:fill="auto"/>
                        <w:hideMark/>
                      </w:tcPr>
                      <w:p w14:paraId="267E226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4FFB4567"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 ML9.f hõlmab ühe- ja </w:t>
                        </w:r>
                        <w:proofErr w:type="spellStart"/>
                        <w:r w:rsidRPr="00197E54">
                          <w:rPr>
                            <w:rFonts w:ascii="Times New Roman" w:hAnsi="Times New Roman" w:cs="Times New Roman"/>
                            <w:i/>
                            <w:iCs/>
                          </w:rPr>
                          <w:t>mitmejuhtmelisi</w:t>
                        </w:r>
                        <w:proofErr w:type="spellEnd"/>
                        <w:r w:rsidRPr="00197E54">
                          <w:rPr>
                            <w:rFonts w:ascii="Times New Roman" w:hAnsi="Times New Roman" w:cs="Times New Roman"/>
                            <w:i/>
                            <w:iCs/>
                          </w:rPr>
                          <w:t xml:space="preserve">, </w:t>
                        </w:r>
                        <w:proofErr w:type="spellStart"/>
                        <w:r w:rsidRPr="00197E54">
                          <w:rPr>
                            <w:rFonts w:ascii="Times New Roman" w:hAnsi="Times New Roman" w:cs="Times New Roman"/>
                            <w:i/>
                            <w:iCs/>
                          </w:rPr>
                          <w:t>koaksiaal</w:t>
                        </w:r>
                        <w:proofErr w:type="spellEnd"/>
                        <w:r w:rsidRPr="00197E54">
                          <w:rPr>
                            <w:rFonts w:ascii="Times New Roman" w:hAnsi="Times New Roman" w:cs="Times New Roman"/>
                            <w:i/>
                            <w:iCs/>
                          </w:rPr>
                          <w:t>- ning lainejuhtühendusi ja laevakere läbindusi, mis on võimelised säilitama lekkekindluse ning ettenähtud omadused sügavustel üle 100 m; ja kiudoptilisi konnektoreid ja optilisi laevakere läbindusi, mis on spetsiaalselt loodud „laser“ kiire ülekandeks, sügavusest sõltumata. Punkti ML9.f ei kohaldata harilike võlli ja roolivarda läbinduste suhtes.</w:t>
                        </w:r>
                      </w:p>
                    </w:tc>
                  </w:tr>
                </w:tbl>
                <w:p w14:paraId="6F9B9116" w14:textId="77777777" w:rsidR="00AE767D" w:rsidRPr="00197E54" w:rsidRDefault="00AE767D" w:rsidP="00AE767D">
                  <w:pPr>
                    <w:rPr>
                      <w:rFonts w:ascii="Times New Roman" w:hAnsi="Times New Roman" w:cs="Times New Roman"/>
                    </w:rPr>
                  </w:pPr>
                </w:p>
              </w:tc>
            </w:tr>
          </w:tbl>
          <w:p w14:paraId="0482900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0B3A3A99" w14:textId="77777777">
              <w:tc>
                <w:tcPr>
                  <w:tcW w:w="0" w:type="auto"/>
                  <w:shd w:val="clear" w:color="auto" w:fill="auto"/>
                  <w:hideMark/>
                </w:tcPr>
                <w:p w14:paraId="1FDC6C6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6637A207" w14:textId="6EB005B5" w:rsidR="00AE767D" w:rsidRPr="00197E54" w:rsidRDefault="00A7100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mis tahes järgmiste omadustega müratud laagrid, nende komponendid ning selliseid laagreid sisaldavad seadmed, mis on spetsiaalselt loodud sõjaliseks kasutuseks:</w:t>
                  </w:r>
                </w:p>
                <w:tbl>
                  <w:tblPr>
                    <w:tblW w:w="5000" w:type="pct"/>
                    <w:tblCellMar>
                      <w:left w:w="0" w:type="dxa"/>
                      <w:right w:w="0" w:type="dxa"/>
                    </w:tblCellMar>
                    <w:tblLook w:val="04A0" w:firstRow="1" w:lastRow="0" w:firstColumn="1" w:lastColumn="0" w:noHBand="0" w:noVBand="1"/>
                  </w:tblPr>
                  <w:tblGrid>
                    <w:gridCol w:w="477"/>
                    <w:gridCol w:w="7602"/>
                  </w:tblGrid>
                  <w:tr w:rsidR="00AE767D" w:rsidRPr="00197E54" w14:paraId="153CB3D4" w14:textId="77777777">
                    <w:tc>
                      <w:tcPr>
                        <w:tcW w:w="0" w:type="auto"/>
                        <w:shd w:val="clear" w:color="auto" w:fill="auto"/>
                        <w:hideMark/>
                      </w:tcPr>
                      <w:p w14:paraId="7F4FD4F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34AABDB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gaas- või magnethõljukhõõre;</w:t>
                        </w:r>
                      </w:p>
                    </w:tc>
                  </w:tr>
                </w:tbl>
                <w:p w14:paraId="54CB952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1"/>
                    <w:gridCol w:w="7798"/>
                  </w:tblGrid>
                  <w:tr w:rsidR="00AE767D" w:rsidRPr="00197E54" w14:paraId="2FC1B3A9" w14:textId="77777777">
                    <w:tc>
                      <w:tcPr>
                        <w:tcW w:w="0" w:type="auto"/>
                        <w:shd w:val="clear" w:color="auto" w:fill="auto"/>
                        <w:hideMark/>
                      </w:tcPr>
                      <w:p w14:paraId="2125911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393B373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juhtseadmed tunnusmüra aktiivsummutamiseks; või</w:t>
                        </w:r>
                      </w:p>
                    </w:tc>
                  </w:tr>
                </w:tbl>
                <w:p w14:paraId="3516383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41"/>
                    <w:gridCol w:w="7738"/>
                  </w:tblGrid>
                  <w:tr w:rsidR="00AE767D" w:rsidRPr="00197E54" w14:paraId="44ABBB85" w14:textId="77777777">
                    <w:tc>
                      <w:tcPr>
                        <w:tcW w:w="0" w:type="auto"/>
                        <w:shd w:val="clear" w:color="auto" w:fill="auto"/>
                        <w:hideMark/>
                      </w:tcPr>
                      <w:p w14:paraId="30770C9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622BC83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juhtseadmed vibratsiooni summutamiseks.</w:t>
                        </w:r>
                      </w:p>
                    </w:tc>
                  </w:tr>
                </w:tbl>
                <w:p w14:paraId="0B45AE3E" w14:textId="77777777" w:rsidR="00AE767D" w:rsidRPr="00197E54" w:rsidRDefault="00AE767D" w:rsidP="00AE767D">
                  <w:pPr>
                    <w:rPr>
                      <w:rFonts w:ascii="Times New Roman" w:hAnsi="Times New Roman" w:cs="Times New Roman"/>
                    </w:rPr>
                  </w:pPr>
                </w:p>
              </w:tc>
            </w:tr>
          </w:tbl>
          <w:p w14:paraId="53E6AA4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1DC6E61E" w14:textId="77777777">
              <w:tc>
                <w:tcPr>
                  <w:tcW w:w="0" w:type="auto"/>
                  <w:shd w:val="clear" w:color="auto" w:fill="auto"/>
                  <w:hideMark/>
                </w:tcPr>
                <w:p w14:paraId="531FC74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052BD173" w14:textId="71D7DD2C" w:rsidR="00AE767D" w:rsidRPr="00197E54" w:rsidRDefault="00A7100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punktis ML9.a nimetatud laevade jaoks loodud tuumaenergia tootmisseadmed või tuumajõuseadmed ja spetsiaalselt nendele sõjaliseks kasutamiseks loodud või kohandatud komponendid.</w:t>
                  </w:r>
                </w:p>
                <w:p w14:paraId="7D0ECB2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p w14:paraId="3B9518C6"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Punktis ML9.h tähendab mõiste 'kohandatud' mis tahes struktuurilist, elektrilist, mehaanilist või muud muudatust, mis annab mittesõjalise otstarbega objektile sõjalise võime, mis on võrdväärne spetsiaalselt sõjaliseks kasutamiseks loodud objekti sõjalise võimega.</w:t>
                  </w:r>
                </w:p>
                <w:tbl>
                  <w:tblPr>
                    <w:tblW w:w="5000" w:type="pct"/>
                    <w:tblCellMar>
                      <w:left w:w="0" w:type="dxa"/>
                      <w:right w:w="0" w:type="dxa"/>
                    </w:tblCellMar>
                    <w:tblLook w:val="04A0" w:firstRow="1" w:lastRow="0" w:firstColumn="1" w:lastColumn="0" w:noHBand="0" w:noVBand="1"/>
                  </w:tblPr>
                  <w:tblGrid>
                    <w:gridCol w:w="1248"/>
                    <w:gridCol w:w="6831"/>
                  </w:tblGrid>
                  <w:tr w:rsidR="00AE767D" w:rsidRPr="00197E54" w14:paraId="6A014A6A" w14:textId="77777777">
                    <w:tc>
                      <w:tcPr>
                        <w:tcW w:w="0" w:type="auto"/>
                        <w:shd w:val="clear" w:color="auto" w:fill="auto"/>
                        <w:hideMark/>
                      </w:tcPr>
                      <w:p w14:paraId="61E429F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092BA26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ML9.h hõlmab „tuumareaktoreid“.</w:t>
                        </w:r>
                      </w:p>
                    </w:tc>
                  </w:tr>
                </w:tbl>
                <w:p w14:paraId="4E90A2EB" w14:textId="77777777" w:rsidR="00AE767D" w:rsidRPr="00197E54" w:rsidRDefault="00AE767D" w:rsidP="00AE767D">
                  <w:pPr>
                    <w:rPr>
                      <w:rFonts w:ascii="Times New Roman" w:hAnsi="Times New Roman" w:cs="Times New Roman"/>
                    </w:rPr>
                  </w:pPr>
                </w:p>
              </w:tc>
            </w:tr>
          </w:tbl>
          <w:p w14:paraId="7276D115" w14:textId="77777777" w:rsidR="00AE767D" w:rsidRPr="00197E54" w:rsidRDefault="00AE767D" w:rsidP="00AE767D">
            <w:pPr>
              <w:rPr>
                <w:rFonts w:ascii="Times New Roman" w:hAnsi="Times New Roman" w:cs="Times New Roman"/>
              </w:rPr>
            </w:pPr>
          </w:p>
        </w:tc>
      </w:tr>
      <w:tr w:rsidR="00AE767D" w:rsidRPr="00197E54" w14:paraId="0810E787"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0EB5F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66BA9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100240"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„Õhusõidukid“, „õhust kergemad õhusõidukid“, „mehitamata õhusõidukid“, „õhusõidukite“ mootorid ja varustus, nendega seotud varustus ja komponendid, mis on spetsiaalselt loodud või kohandatud sõjaliseks kasutuseks:</w:t>
            </w:r>
          </w:p>
          <w:tbl>
            <w:tblPr>
              <w:tblW w:w="5000" w:type="pct"/>
              <w:tblCellMar>
                <w:left w:w="0" w:type="dxa"/>
                <w:right w:w="0" w:type="dxa"/>
              </w:tblCellMar>
              <w:tblLook w:val="04A0" w:firstRow="1" w:lastRow="0" w:firstColumn="1" w:lastColumn="0" w:noHBand="0" w:noVBand="1"/>
            </w:tblPr>
            <w:tblGrid>
              <w:gridCol w:w="541"/>
              <w:gridCol w:w="7703"/>
            </w:tblGrid>
            <w:tr w:rsidR="00AE767D" w:rsidRPr="00197E54" w14:paraId="1E197A0B" w14:textId="77777777">
              <w:tc>
                <w:tcPr>
                  <w:tcW w:w="0" w:type="auto"/>
                  <w:shd w:val="clear" w:color="auto" w:fill="auto"/>
                  <w:hideMark/>
                </w:tcPr>
                <w:p w14:paraId="40332638"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054E0B7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Juhtimis- ja navigatsiooniseadmete kohta vt kategooriat ML11.</w:t>
                  </w:r>
                </w:p>
              </w:tc>
            </w:tr>
          </w:tbl>
          <w:p w14:paraId="526BADD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7A832373" w14:textId="77777777">
              <w:tc>
                <w:tcPr>
                  <w:tcW w:w="0" w:type="auto"/>
                  <w:shd w:val="clear" w:color="auto" w:fill="auto"/>
                  <w:hideMark/>
                </w:tcPr>
                <w:p w14:paraId="07FA0E7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F0AC062" w14:textId="60F644D5" w:rsidR="00AE767D" w:rsidRPr="00197E54" w:rsidRDefault="006734F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mehitatud „õhusõidukid“ ja „õhust kergemad õhusõidukid“ ning spetsiaalselt nendele loodud komponendid;</w:t>
                  </w:r>
                </w:p>
              </w:tc>
            </w:tr>
          </w:tbl>
          <w:p w14:paraId="13F3E74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68"/>
              <w:gridCol w:w="7776"/>
            </w:tblGrid>
            <w:tr w:rsidR="00AE767D" w:rsidRPr="00197E54" w14:paraId="446B9CC3" w14:textId="77777777">
              <w:tc>
                <w:tcPr>
                  <w:tcW w:w="0" w:type="auto"/>
                  <w:shd w:val="clear" w:color="auto" w:fill="auto"/>
                  <w:hideMark/>
                </w:tcPr>
                <w:p w14:paraId="0EFCED1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820FBE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ei kasutata alates 2011. aastast;</w:t>
                  </w:r>
                </w:p>
              </w:tc>
            </w:tr>
          </w:tbl>
          <w:p w14:paraId="6F69BD4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45A38012" w14:textId="77777777">
              <w:tc>
                <w:tcPr>
                  <w:tcW w:w="0" w:type="auto"/>
                  <w:shd w:val="clear" w:color="auto" w:fill="auto"/>
                  <w:hideMark/>
                </w:tcPr>
                <w:p w14:paraId="468E4D5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5C39DDA4" w14:textId="62BB7B17" w:rsidR="00AE767D" w:rsidRPr="00197E54" w:rsidRDefault="006734F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mehitamata „õhusõidukid“ ja „õhust kergemad õhusõidukid“ ning nendega seotud varustus ja spetsiaalselt nendele loodud komponendid:</w:t>
                  </w: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16429D13" w14:textId="77777777">
                    <w:tc>
                      <w:tcPr>
                        <w:tcW w:w="0" w:type="auto"/>
                        <w:shd w:val="clear" w:color="auto" w:fill="auto"/>
                        <w:hideMark/>
                      </w:tcPr>
                      <w:p w14:paraId="32F8D10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E776AA3" w14:textId="4D6E07C8" w:rsidR="00AE767D" w:rsidRPr="00197E54" w:rsidRDefault="006734F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„mehitamata õhusõidukid“, </w:t>
                        </w:r>
                        <w:proofErr w:type="spellStart"/>
                        <w:r w:rsidR="00AE767D" w:rsidRPr="00197E54">
                          <w:rPr>
                            <w:rFonts w:ascii="Times New Roman" w:hAnsi="Times New Roman" w:cs="Times New Roman"/>
                          </w:rPr>
                          <w:t>kaugjuhtimisega</w:t>
                        </w:r>
                        <w:proofErr w:type="spellEnd"/>
                        <w:r w:rsidR="00AE767D" w:rsidRPr="00197E54">
                          <w:rPr>
                            <w:rFonts w:ascii="Times New Roman" w:hAnsi="Times New Roman" w:cs="Times New Roman"/>
                          </w:rPr>
                          <w:t xml:space="preserve"> õhusõidukid, autonoomse programmjuhtimisega õhusõidukid ja mehitamata „õhust kergemad õhusõidukid“;</w:t>
                        </w:r>
                      </w:p>
                    </w:tc>
                  </w:tr>
                </w:tbl>
                <w:p w14:paraId="14909BA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35"/>
                    <w:gridCol w:w="7856"/>
                  </w:tblGrid>
                  <w:tr w:rsidR="00AE767D" w:rsidRPr="00197E54" w14:paraId="71B13F86" w14:textId="77777777">
                    <w:tc>
                      <w:tcPr>
                        <w:tcW w:w="0" w:type="auto"/>
                        <w:shd w:val="clear" w:color="auto" w:fill="auto"/>
                        <w:hideMark/>
                      </w:tcPr>
                      <w:p w14:paraId="0AB0F10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411C31D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stardi- ja </w:t>
                        </w:r>
                        <w:proofErr w:type="spellStart"/>
                        <w:r w:rsidRPr="00197E54">
                          <w:rPr>
                            <w:rFonts w:ascii="Times New Roman" w:hAnsi="Times New Roman" w:cs="Times New Roman"/>
                          </w:rPr>
                          <w:t>naasteseadmed</w:t>
                        </w:r>
                        <w:proofErr w:type="spellEnd"/>
                        <w:r w:rsidRPr="00197E54">
                          <w:rPr>
                            <w:rFonts w:ascii="Times New Roman" w:hAnsi="Times New Roman" w:cs="Times New Roman"/>
                          </w:rPr>
                          <w:t xml:space="preserve"> ning maapealse hooldamise seadmed;</w:t>
                        </w:r>
                      </w:p>
                    </w:tc>
                  </w:tr>
                </w:tbl>
                <w:p w14:paraId="37DEF4E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54"/>
                    <w:gridCol w:w="7637"/>
                  </w:tblGrid>
                  <w:tr w:rsidR="00AE767D" w:rsidRPr="00197E54" w14:paraId="70D084F1" w14:textId="77777777">
                    <w:tc>
                      <w:tcPr>
                        <w:tcW w:w="0" w:type="auto"/>
                        <w:shd w:val="clear" w:color="auto" w:fill="auto"/>
                        <w:hideMark/>
                      </w:tcPr>
                      <w:p w14:paraId="7F65700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71875B9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juhtimis- või kontrolliseadmed;</w:t>
                        </w:r>
                      </w:p>
                    </w:tc>
                  </w:tr>
                </w:tbl>
                <w:p w14:paraId="0A890578" w14:textId="77777777" w:rsidR="00AE767D" w:rsidRPr="00197E54" w:rsidRDefault="00AE767D" w:rsidP="00AE767D">
                  <w:pPr>
                    <w:rPr>
                      <w:rFonts w:ascii="Times New Roman" w:hAnsi="Times New Roman" w:cs="Times New Roman"/>
                    </w:rPr>
                  </w:pPr>
                </w:p>
              </w:tc>
            </w:tr>
          </w:tbl>
          <w:p w14:paraId="2C75043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7E971B64" w14:textId="77777777">
              <w:tc>
                <w:tcPr>
                  <w:tcW w:w="0" w:type="auto"/>
                  <w:shd w:val="clear" w:color="auto" w:fill="auto"/>
                  <w:hideMark/>
                </w:tcPr>
                <w:p w14:paraId="202F6502"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5542CBF3" w14:textId="112D691D" w:rsidR="00AE767D" w:rsidRPr="00197E54" w:rsidRDefault="006734F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õhusõidukite mootorite tõukejõusüsteemid ning spetsiaalselt nendele loodud komponendid;</w:t>
                  </w:r>
                </w:p>
              </w:tc>
            </w:tr>
          </w:tbl>
          <w:p w14:paraId="0602BDA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06739B25" w14:textId="77777777">
              <w:tc>
                <w:tcPr>
                  <w:tcW w:w="0" w:type="auto"/>
                  <w:shd w:val="clear" w:color="auto" w:fill="auto"/>
                  <w:hideMark/>
                </w:tcPr>
                <w:p w14:paraId="32332A2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6FE4FC9F" w14:textId="16262EC4" w:rsidR="00AE767D" w:rsidRPr="00197E54" w:rsidRDefault="006734F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õhus kütuse tankimise varustus, mis on spetsiaalselt loodud või kohandatud mis tahes järgmisele õhusõidukile, ning spetsiaalselt nendele loodud komponendid:</w:t>
                  </w:r>
                </w:p>
                <w:tbl>
                  <w:tblPr>
                    <w:tblW w:w="5000" w:type="pct"/>
                    <w:tblCellMar>
                      <w:left w:w="0" w:type="dxa"/>
                      <w:right w:w="0" w:type="dxa"/>
                    </w:tblCellMar>
                    <w:tblLook w:val="04A0" w:firstRow="1" w:lastRow="0" w:firstColumn="1" w:lastColumn="0" w:noHBand="0" w:noVBand="1"/>
                  </w:tblPr>
                  <w:tblGrid>
                    <w:gridCol w:w="319"/>
                    <w:gridCol w:w="7772"/>
                  </w:tblGrid>
                  <w:tr w:rsidR="00AE767D" w:rsidRPr="00197E54" w14:paraId="153876D5" w14:textId="77777777">
                    <w:tc>
                      <w:tcPr>
                        <w:tcW w:w="0" w:type="auto"/>
                        <w:shd w:val="clear" w:color="auto" w:fill="auto"/>
                        <w:hideMark/>
                      </w:tcPr>
                      <w:p w14:paraId="3EBC538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1.</w:t>
                        </w:r>
                      </w:p>
                    </w:tc>
                    <w:tc>
                      <w:tcPr>
                        <w:tcW w:w="0" w:type="auto"/>
                        <w:shd w:val="clear" w:color="auto" w:fill="auto"/>
                        <w:hideMark/>
                      </w:tcPr>
                      <w:p w14:paraId="59DD2DF2" w14:textId="27B9F792" w:rsidR="00AE767D" w:rsidRPr="00197E54" w:rsidRDefault="00AE767D" w:rsidP="00AE767D">
                        <w:pPr>
                          <w:rPr>
                            <w:rFonts w:ascii="Times New Roman" w:hAnsi="Times New Roman" w:cs="Times New Roman"/>
                          </w:rPr>
                        </w:pPr>
                        <w:r w:rsidRPr="00197E54">
                          <w:rPr>
                            <w:rFonts w:ascii="Times New Roman" w:hAnsi="Times New Roman" w:cs="Times New Roman"/>
                          </w:rPr>
                          <w:t>punktis ML10.a nimetatud „õhusõidukid“ või</w:t>
                        </w:r>
                      </w:p>
                    </w:tc>
                  </w:tr>
                </w:tbl>
                <w:p w14:paraId="32337BA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8"/>
                    <w:gridCol w:w="7823"/>
                  </w:tblGrid>
                  <w:tr w:rsidR="00AE767D" w:rsidRPr="00197E54" w14:paraId="0275C0B6" w14:textId="77777777">
                    <w:tc>
                      <w:tcPr>
                        <w:tcW w:w="0" w:type="auto"/>
                        <w:shd w:val="clear" w:color="auto" w:fill="auto"/>
                        <w:hideMark/>
                      </w:tcPr>
                      <w:p w14:paraId="7C1BB14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4D6DA59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punktis ML10.c nimetatud mehitamata „õhusõidukid“;</w:t>
                        </w:r>
                      </w:p>
                    </w:tc>
                  </w:tr>
                </w:tbl>
                <w:p w14:paraId="7A6EC474" w14:textId="77777777" w:rsidR="00AE767D" w:rsidRPr="00197E54" w:rsidRDefault="00AE767D" w:rsidP="00AE767D">
                  <w:pPr>
                    <w:rPr>
                      <w:rFonts w:ascii="Times New Roman" w:hAnsi="Times New Roman" w:cs="Times New Roman"/>
                    </w:rPr>
                  </w:pPr>
                </w:p>
              </w:tc>
            </w:tr>
          </w:tbl>
          <w:p w14:paraId="1C138E5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15"/>
            </w:tblGrid>
            <w:tr w:rsidR="00AE767D" w:rsidRPr="00197E54" w14:paraId="0ACE7D01" w14:textId="77777777">
              <w:tc>
                <w:tcPr>
                  <w:tcW w:w="0" w:type="auto"/>
                  <w:shd w:val="clear" w:color="auto" w:fill="auto"/>
                  <w:hideMark/>
                </w:tcPr>
                <w:p w14:paraId="3549814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5FF0F4BA" w14:textId="77777777" w:rsidR="00AE767D" w:rsidRPr="00F33828" w:rsidRDefault="005C3D86" w:rsidP="00AE767D">
                  <w:pPr>
                    <w:rPr>
                      <w:rFonts w:ascii="Times New Roman" w:hAnsi="Times New Roman" w:cs="Times New Roman"/>
                    </w:rPr>
                  </w:pPr>
                  <w:r>
                    <w:rPr>
                      <w:rFonts w:ascii="Times New Roman" w:hAnsi="Times New Roman" w:cs="Times New Roman"/>
                    </w:rPr>
                    <w:t xml:space="preserve"> </w:t>
                  </w:r>
                  <w:r w:rsidR="00AE767D" w:rsidRPr="00F33828">
                    <w:rPr>
                      <w:rFonts w:ascii="Times New Roman" w:hAnsi="Times New Roman" w:cs="Times New Roman"/>
                    </w:rPr>
                    <w:t>maapealsed seadmed, mis on spetsiaalselt loodud kasutamiseks punktis ML10.a nimetatud „õhusõidukitega“ või punktis ML10.d nimetatud õhusõidukite mootoritega;</w:t>
                  </w:r>
                </w:p>
                <w:p w14:paraId="67CB8F1A" w14:textId="458D392C" w:rsidR="00AE767D" w:rsidRDefault="005C3D86" w:rsidP="00E24CBC">
                  <w:pPr>
                    <w:rPr>
                      <w:rFonts w:ascii="Times New Roman" w:hAnsi="Times New Roman" w:cs="Times New Roman"/>
                      <w:i/>
                      <w:iCs/>
                    </w:rPr>
                  </w:pPr>
                  <w:r w:rsidRPr="00F33828">
                    <w:rPr>
                      <w:rFonts w:ascii="Times New Roman" w:hAnsi="Times New Roman" w:cs="Times New Roman"/>
                      <w:i/>
                      <w:iCs/>
                      <w:u w:val="single"/>
                    </w:rPr>
                    <w:t>M</w:t>
                  </w:r>
                  <w:r w:rsidR="00AE767D" w:rsidRPr="00F33828">
                    <w:rPr>
                      <w:rFonts w:ascii="Times New Roman" w:hAnsi="Times New Roman" w:cs="Times New Roman"/>
                      <w:i/>
                      <w:iCs/>
                      <w:u w:val="single"/>
                    </w:rPr>
                    <w:t>ärkus</w:t>
                  </w:r>
                  <w:r w:rsidR="00C83AD3">
                    <w:rPr>
                      <w:rFonts w:ascii="Times New Roman" w:hAnsi="Times New Roman" w:cs="Times New Roman"/>
                      <w:i/>
                      <w:iCs/>
                      <w:u w:val="single"/>
                    </w:rPr>
                    <w:t xml:space="preserve"> 1 </w:t>
                  </w:r>
                  <w:r w:rsidR="00E24CBC" w:rsidRPr="00F33828">
                    <w:rPr>
                      <w:rFonts w:ascii="Times New Roman" w:hAnsi="Times New Roman" w:cs="Times New Roman"/>
                      <w:i/>
                      <w:iCs/>
                    </w:rPr>
                    <w:t xml:space="preserve">Punkt ML10.f </w:t>
                  </w:r>
                  <w:r w:rsidR="00AE767D" w:rsidRPr="00F33828">
                    <w:rPr>
                      <w:rFonts w:ascii="Times New Roman" w:hAnsi="Times New Roman" w:cs="Times New Roman"/>
                      <w:i/>
                      <w:iCs/>
                    </w:rPr>
                    <w:t>hõlma</w:t>
                  </w:r>
                  <w:r w:rsidR="00E24CBC" w:rsidRPr="00F33828">
                    <w:rPr>
                      <w:rFonts w:ascii="Times New Roman" w:hAnsi="Times New Roman" w:cs="Times New Roman"/>
                      <w:i/>
                      <w:iCs/>
                    </w:rPr>
                    <w:t>b</w:t>
                  </w:r>
                  <w:r w:rsidR="00AE767D" w:rsidRPr="00F33828">
                    <w:rPr>
                      <w:rFonts w:ascii="Times New Roman" w:hAnsi="Times New Roman" w:cs="Times New Roman"/>
                      <w:i/>
                      <w:iCs/>
                    </w:rPr>
                    <w:t xml:space="preserve"> survetankimise varustust ja seadmeid, mis on spetsiaalselt loodud piiratud tingimustes töötamiseks</w:t>
                  </w:r>
                  <w:r w:rsidR="00E24CBC" w:rsidRPr="00F33828">
                    <w:rPr>
                      <w:rFonts w:ascii="Times New Roman" w:hAnsi="Times New Roman" w:cs="Times New Roman"/>
                      <w:i/>
                      <w:iCs/>
                    </w:rPr>
                    <w:t>, sealhulgas laeva pardal asuvat varustust ja seadmeid</w:t>
                  </w:r>
                  <w:r w:rsidR="00AE767D" w:rsidRPr="00F33828">
                    <w:rPr>
                      <w:rFonts w:ascii="Times New Roman" w:hAnsi="Times New Roman" w:cs="Times New Roman"/>
                      <w:i/>
                      <w:iCs/>
                    </w:rPr>
                    <w:t>.</w:t>
                  </w:r>
                </w:p>
                <w:p w14:paraId="7D6D0931" w14:textId="77777777" w:rsidR="00C83AD3" w:rsidRPr="00C83AD3" w:rsidRDefault="00C83AD3" w:rsidP="00C83AD3">
                  <w:pPr>
                    <w:rPr>
                      <w:rFonts w:ascii="Times New Roman" w:hAnsi="Times New Roman" w:cs="Times New Roman"/>
                      <w:i/>
                      <w:iCs/>
                    </w:rPr>
                  </w:pPr>
                  <w:r w:rsidRPr="00175CA4">
                    <w:rPr>
                      <w:rFonts w:ascii="Times New Roman" w:hAnsi="Times New Roman" w:cs="Times New Roman"/>
                      <w:i/>
                      <w:iCs/>
                      <w:u w:val="single"/>
                    </w:rPr>
                    <w:t>Märkus 2</w:t>
                  </w:r>
                  <w:r w:rsidRPr="00175CA4">
                    <w:rPr>
                      <w:rFonts w:ascii="Times New Roman" w:hAnsi="Times New Roman" w:cs="Times New Roman"/>
                      <w:i/>
                      <w:iCs/>
                    </w:rPr>
                    <w:t xml:space="preserve"> P</w:t>
                  </w:r>
                  <w:r w:rsidRPr="00C83AD3">
                    <w:rPr>
                      <w:rFonts w:ascii="Times New Roman" w:hAnsi="Times New Roman" w:cs="Times New Roman"/>
                      <w:i/>
                      <w:iCs/>
                    </w:rPr>
                    <w:t>unkt ML10.f ei hõlma järgmist:</w:t>
                  </w:r>
                </w:p>
                <w:p w14:paraId="5B068ACB" w14:textId="77777777" w:rsidR="00C83AD3" w:rsidRPr="00C83AD3" w:rsidRDefault="00C83AD3" w:rsidP="00C83AD3">
                  <w:pPr>
                    <w:rPr>
                      <w:rFonts w:ascii="Times New Roman" w:hAnsi="Times New Roman" w:cs="Times New Roman"/>
                      <w:i/>
                      <w:iCs/>
                    </w:rPr>
                  </w:pPr>
                  <w:r w:rsidRPr="00C83AD3">
                    <w:rPr>
                      <w:rFonts w:ascii="Times New Roman" w:hAnsi="Times New Roman" w:cs="Times New Roman"/>
                      <w:i/>
                      <w:iCs/>
                    </w:rPr>
                    <w:t>1. veotiislid;</w:t>
                  </w:r>
                </w:p>
                <w:p w14:paraId="25078077" w14:textId="77777777" w:rsidR="00C83AD3" w:rsidRPr="00C83AD3" w:rsidRDefault="00C83AD3" w:rsidP="00C83AD3">
                  <w:pPr>
                    <w:rPr>
                      <w:rFonts w:ascii="Times New Roman" w:hAnsi="Times New Roman" w:cs="Times New Roman"/>
                      <w:i/>
                      <w:iCs/>
                    </w:rPr>
                  </w:pPr>
                  <w:r w:rsidRPr="00C83AD3">
                    <w:rPr>
                      <w:rFonts w:ascii="Times New Roman" w:hAnsi="Times New Roman" w:cs="Times New Roman"/>
                      <w:i/>
                      <w:iCs/>
                    </w:rPr>
                    <w:t>2. kaitsematid ja -katted;</w:t>
                  </w:r>
                </w:p>
                <w:p w14:paraId="2BD80C3B" w14:textId="77777777" w:rsidR="00C83AD3" w:rsidRPr="00C83AD3" w:rsidRDefault="00C83AD3" w:rsidP="00C83AD3">
                  <w:pPr>
                    <w:rPr>
                      <w:rFonts w:ascii="Times New Roman" w:hAnsi="Times New Roman" w:cs="Times New Roman"/>
                      <w:i/>
                      <w:iCs/>
                    </w:rPr>
                  </w:pPr>
                  <w:r w:rsidRPr="00C83AD3">
                    <w:rPr>
                      <w:rFonts w:ascii="Times New Roman" w:hAnsi="Times New Roman" w:cs="Times New Roman"/>
                      <w:i/>
                      <w:iCs/>
                    </w:rPr>
                    <w:t>3. redelid, astmed ja platvormid;</w:t>
                  </w:r>
                </w:p>
                <w:p w14:paraId="4D09C4C4" w14:textId="1FFCD683" w:rsidR="00C83AD3" w:rsidRPr="00197E54" w:rsidRDefault="00C83AD3" w:rsidP="00C83AD3">
                  <w:pPr>
                    <w:rPr>
                      <w:rFonts w:ascii="Times New Roman" w:hAnsi="Times New Roman" w:cs="Times New Roman"/>
                    </w:rPr>
                  </w:pPr>
                  <w:r w:rsidRPr="00C83AD3">
                    <w:rPr>
                      <w:rFonts w:ascii="Times New Roman" w:hAnsi="Times New Roman" w:cs="Times New Roman"/>
                      <w:i/>
                      <w:iCs/>
                    </w:rPr>
                    <w:t>4. tõkiskingad, kinnitusrihmad ja -varustus</w:t>
                  </w:r>
                  <w:r w:rsidR="006734F2">
                    <w:rPr>
                      <w:rFonts w:ascii="Times New Roman" w:hAnsi="Times New Roman" w:cs="Times New Roman"/>
                      <w:i/>
                      <w:iCs/>
                    </w:rPr>
                    <w:t>.</w:t>
                  </w:r>
                </w:p>
              </w:tc>
            </w:tr>
          </w:tbl>
          <w:p w14:paraId="2E9E551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3DCF82EA" w14:textId="77777777">
              <w:tc>
                <w:tcPr>
                  <w:tcW w:w="0" w:type="auto"/>
                  <w:shd w:val="clear" w:color="auto" w:fill="auto"/>
                  <w:hideMark/>
                </w:tcPr>
                <w:p w14:paraId="0B34643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73F5B000" w14:textId="41BE2293" w:rsidR="00AE767D" w:rsidRPr="00197E54" w:rsidRDefault="006734F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õhusõiduki meeskonna elutoetusseadmed, ohutusvarustus ja muu varustus hädaolukorras evakueerimiseks, mida ei ole nimetatud punktis ML10.a ning mis on loodud kasutamiseks punktis ML10.a nimetatud „õhusõidukitega“;</w:t>
                  </w:r>
                </w:p>
                <w:tbl>
                  <w:tblPr>
                    <w:tblW w:w="5000" w:type="pct"/>
                    <w:tblCellMar>
                      <w:left w:w="0" w:type="dxa"/>
                      <w:right w:w="0" w:type="dxa"/>
                    </w:tblCellMar>
                    <w:tblLook w:val="04A0" w:firstRow="1" w:lastRow="0" w:firstColumn="1" w:lastColumn="0" w:noHBand="0" w:noVBand="1"/>
                  </w:tblPr>
                  <w:tblGrid>
                    <w:gridCol w:w="673"/>
                    <w:gridCol w:w="7406"/>
                  </w:tblGrid>
                  <w:tr w:rsidR="00AE767D" w:rsidRPr="00197E54" w14:paraId="458F7F38" w14:textId="77777777">
                    <w:tc>
                      <w:tcPr>
                        <w:tcW w:w="0" w:type="auto"/>
                        <w:shd w:val="clear" w:color="auto" w:fill="auto"/>
                        <w:hideMark/>
                      </w:tcPr>
                      <w:p w14:paraId="336DF347"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1C1AA74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ML10.g ei hõlma õhusõiduki meeskonna kiivreid, mis ei sisalda käesolevas lisas nimetatud sõjalisi kaupu ega oma paigaldus- ja kinnitusdetaile nende paigaldamiseks või kinnitamiseks</w:t>
                        </w:r>
                      </w:p>
                    </w:tc>
                  </w:tr>
                </w:tbl>
                <w:p w14:paraId="2D1064E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54"/>
                    <w:gridCol w:w="7125"/>
                  </w:tblGrid>
                  <w:tr w:rsidR="00AE767D" w:rsidRPr="00197E54" w14:paraId="761083A7" w14:textId="77777777">
                    <w:tc>
                      <w:tcPr>
                        <w:tcW w:w="0" w:type="auto"/>
                        <w:shd w:val="clear" w:color="auto" w:fill="auto"/>
                        <w:hideMark/>
                      </w:tcPr>
                      <w:p w14:paraId="68FCD347"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46423C4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Kiivrite osas vt ka punkt ML13.c.</w:t>
                        </w:r>
                      </w:p>
                    </w:tc>
                  </w:tr>
                </w:tbl>
                <w:p w14:paraId="72979F84" w14:textId="77777777" w:rsidR="00AE767D" w:rsidRPr="00197E54" w:rsidRDefault="00AE767D" w:rsidP="00AE767D">
                  <w:pPr>
                    <w:rPr>
                      <w:rFonts w:ascii="Times New Roman" w:hAnsi="Times New Roman" w:cs="Times New Roman"/>
                    </w:rPr>
                  </w:pPr>
                </w:p>
              </w:tc>
            </w:tr>
          </w:tbl>
          <w:p w14:paraId="5CDE1D8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6757879E" w14:textId="77777777">
              <w:tc>
                <w:tcPr>
                  <w:tcW w:w="0" w:type="auto"/>
                  <w:shd w:val="clear" w:color="auto" w:fill="auto"/>
                  <w:hideMark/>
                </w:tcPr>
                <w:p w14:paraId="501EB72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456626F8" w14:textId="36414A14" w:rsidR="00AE767D" w:rsidRPr="00197E54" w:rsidRDefault="006734F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langevarjud, tiibvarjud ja nendega seotud varustus ning spetsiaalselt nendele loodud komponendid:</w:t>
                  </w:r>
                </w:p>
                <w:tbl>
                  <w:tblPr>
                    <w:tblW w:w="5000" w:type="pct"/>
                    <w:tblCellMar>
                      <w:left w:w="0" w:type="dxa"/>
                      <w:right w:w="0" w:type="dxa"/>
                    </w:tblCellMar>
                    <w:tblLook w:val="04A0" w:firstRow="1" w:lastRow="0" w:firstColumn="1" w:lastColumn="0" w:noHBand="0" w:noVBand="1"/>
                  </w:tblPr>
                  <w:tblGrid>
                    <w:gridCol w:w="252"/>
                    <w:gridCol w:w="7827"/>
                  </w:tblGrid>
                  <w:tr w:rsidR="00AE767D" w:rsidRPr="00197E54" w14:paraId="676BD124" w14:textId="77777777">
                    <w:tc>
                      <w:tcPr>
                        <w:tcW w:w="0" w:type="auto"/>
                        <w:shd w:val="clear" w:color="auto" w:fill="auto"/>
                        <w:hideMark/>
                      </w:tcPr>
                      <w:p w14:paraId="7AF1C7F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289140B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langevarjud, mida ei ole nimetatud mujal käesolevas lisas;</w:t>
                        </w:r>
                      </w:p>
                    </w:tc>
                  </w:tr>
                </w:tbl>
                <w:p w14:paraId="2E43422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32"/>
                    <w:gridCol w:w="6847"/>
                  </w:tblGrid>
                  <w:tr w:rsidR="00AE767D" w:rsidRPr="00197E54" w14:paraId="4206BB69" w14:textId="77777777">
                    <w:tc>
                      <w:tcPr>
                        <w:tcW w:w="0" w:type="auto"/>
                        <w:shd w:val="clear" w:color="auto" w:fill="auto"/>
                        <w:hideMark/>
                      </w:tcPr>
                      <w:p w14:paraId="654E61A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0B0460E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tiibvarjud;</w:t>
                        </w:r>
                      </w:p>
                    </w:tc>
                  </w:tr>
                </w:tbl>
                <w:p w14:paraId="1750932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0DAFEAD9" w14:textId="77777777">
                    <w:tc>
                      <w:tcPr>
                        <w:tcW w:w="0" w:type="auto"/>
                        <w:shd w:val="clear" w:color="auto" w:fill="auto"/>
                        <w:hideMark/>
                      </w:tcPr>
                      <w:p w14:paraId="0929D0C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243B3012" w14:textId="01C3B198" w:rsidR="00AE767D" w:rsidRPr="00197E54" w:rsidRDefault="006734F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varustus, mis on spetsiaalselt loodud </w:t>
                        </w:r>
                        <w:proofErr w:type="spellStart"/>
                        <w:r w:rsidR="00AE767D" w:rsidRPr="00197E54">
                          <w:rPr>
                            <w:rFonts w:ascii="Times New Roman" w:hAnsi="Times New Roman" w:cs="Times New Roman"/>
                          </w:rPr>
                          <w:t>ülikõrgetel</w:t>
                        </w:r>
                        <w:proofErr w:type="spellEnd"/>
                        <w:r w:rsidR="00AE767D" w:rsidRPr="00197E54">
                          <w:rPr>
                            <w:rFonts w:ascii="Times New Roman" w:hAnsi="Times New Roman" w:cs="Times New Roman"/>
                          </w:rPr>
                          <w:t xml:space="preserve"> kõrgustel langevarjuhüppeks (näiteks ülikonnad, spetsiaalsed kiivrid, hingamissüsteemid ja navigeerimisvarustus);</w:t>
                        </w:r>
                      </w:p>
                    </w:tc>
                  </w:tr>
                </w:tbl>
                <w:p w14:paraId="30D1452C" w14:textId="77777777" w:rsidR="00AE767D" w:rsidRPr="00197E54" w:rsidRDefault="00AE767D" w:rsidP="00AE767D">
                  <w:pPr>
                    <w:rPr>
                      <w:rFonts w:ascii="Times New Roman" w:hAnsi="Times New Roman" w:cs="Times New Roman"/>
                    </w:rPr>
                  </w:pPr>
                </w:p>
              </w:tc>
            </w:tr>
          </w:tbl>
          <w:p w14:paraId="23FAA20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8127"/>
            </w:tblGrid>
            <w:tr w:rsidR="00AE767D" w:rsidRPr="00197E54" w14:paraId="687ED993" w14:textId="77777777">
              <w:tc>
                <w:tcPr>
                  <w:tcW w:w="0" w:type="auto"/>
                  <w:shd w:val="clear" w:color="auto" w:fill="auto"/>
                  <w:hideMark/>
                </w:tcPr>
                <w:p w14:paraId="6127848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4414AEB3" w14:textId="4B80BCE8" w:rsidR="00AE767D" w:rsidRPr="00197E54" w:rsidRDefault="006734F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juhitav langevarju avamisvarustus või automaatjuhtimissüsteemid langevarjuga kohale toimetatavale lastile.</w:t>
                  </w:r>
                </w:p>
              </w:tc>
            </w:tr>
          </w:tbl>
          <w:p w14:paraId="656DC05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461"/>
            </w:tblGrid>
            <w:tr w:rsidR="00AE767D" w:rsidRPr="00197E54" w14:paraId="3D700453" w14:textId="77777777">
              <w:tc>
                <w:tcPr>
                  <w:tcW w:w="0" w:type="auto"/>
                  <w:shd w:val="clear" w:color="auto" w:fill="auto"/>
                  <w:hideMark/>
                </w:tcPr>
                <w:p w14:paraId="3E7948BD" w14:textId="72F0E8D8"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r w:rsidR="00C83AD3">
                    <w:rPr>
                      <w:rFonts w:ascii="Times New Roman" w:hAnsi="Times New Roman" w:cs="Times New Roman"/>
                      <w:i/>
                      <w:iCs/>
                      <w:u w:val="single"/>
                    </w:rPr>
                    <w:t xml:space="preserve">1 </w:t>
                  </w:r>
                </w:p>
              </w:tc>
              <w:tc>
                <w:tcPr>
                  <w:tcW w:w="0" w:type="auto"/>
                  <w:shd w:val="clear" w:color="auto" w:fill="auto"/>
                  <w:hideMark/>
                </w:tcPr>
                <w:p w14:paraId="4DE840CB" w14:textId="218290A6"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Punkti ML10.a ei kohaldata spetsiaalselt sõjaliseks kasutuseks loodud „õhusõidukite“ ja „õhust kergemate õhusõidukite“ või nende „õhusõidukite“ variantide suhtes, millel on kõik järgmised omadused:</w:t>
                  </w:r>
                </w:p>
                <w:tbl>
                  <w:tblPr>
                    <w:tblW w:w="5000" w:type="pct"/>
                    <w:tblCellMar>
                      <w:left w:w="0" w:type="dxa"/>
                      <w:right w:w="0" w:type="dxa"/>
                    </w:tblCellMar>
                    <w:tblLook w:val="04A0" w:firstRow="1" w:lastRow="0" w:firstColumn="1" w:lastColumn="0" w:noHBand="0" w:noVBand="1"/>
                  </w:tblPr>
                  <w:tblGrid>
                    <w:gridCol w:w="270"/>
                    <w:gridCol w:w="7191"/>
                  </w:tblGrid>
                  <w:tr w:rsidR="00AE767D" w:rsidRPr="00197E54" w14:paraId="1FD47CC6" w14:textId="77777777">
                    <w:tc>
                      <w:tcPr>
                        <w:tcW w:w="0" w:type="auto"/>
                        <w:shd w:val="clear" w:color="auto" w:fill="auto"/>
                        <w:hideMark/>
                      </w:tcPr>
                      <w:p w14:paraId="620A862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8CA9C2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nad ei ole lahingotstarbelised „õhusõidukid“;</w:t>
                        </w:r>
                      </w:p>
                    </w:tc>
                  </w:tr>
                </w:tbl>
                <w:p w14:paraId="35C3892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96"/>
                  </w:tblGrid>
                  <w:tr w:rsidR="00AE767D" w:rsidRPr="00197E54" w14:paraId="12F7F522" w14:textId="77777777">
                    <w:tc>
                      <w:tcPr>
                        <w:tcW w:w="0" w:type="auto"/>
                        <w:shd w:val="clear" w:color="auto" w:fill="auto"/>
                        <w:hideMark/>
                      </w:tcPr>
                      <w:p w14:paraId="2971731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0059E021" w14:textId="245B5C1B" w:rsidR="00AE767D" w:rsidRPr="00197E54" w:rsidRDefault="006734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nad ei ole konfigureeritud sõjaliseks kasutuseks ja ei ole varustatud seadmete või varustusega, mis on spetsiaalselt loodud sõjaliseks kasutuseks ning</w:t>
                        </w:r>
                      </w:p>
                    </w:tc>
                  </w:tr>
                </w:tbl>
                <w:p w14:paraId="4D83D41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08"/>
                  </w:tblGrid>
                  <w:tr w:rsidR="00AE767D" w:rsidRPr="00197E54" w14:paraId="6DAAC7E9" w14:textId="77777777">
                    <w:tc>
                      <w:tcPr>
                        <w:tcW w:w="0" w:type="auto"/>
                        <w:shd w:val="clear" w:color="auto" w:fill="auto"/>
                        <w:hideMark/>
                      </w:tcPr>
                      <w:p w14:paraId="556C9482"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418A31F1" w14:textId="21924862" w:rsidR="00AE767D" w:rsidRPr="00197E54" w:rsidRDefault="006734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ELi liikmesriigi või Wassenaari kokkuleppe osalisriigi tsiviillennundusamet on nad tunnistanud tsiviilotstarbelisteks.</w:t>
                        </w:r>
                      </w:p>
                    </w:tc>
                  </w:tr>
                </w:tbl>
                <w:p w14:paraId="4BC41BEC" w14:textId="77777777" w:rsidR="00AE767D" w:rsidRPr="00197E54" w:rsidRDefault="00AE767D" w:rsidP="00AE767D">
                  <w:pPr>
                    <w:rPr>
                      <w:rFonts w:ascii="Times New Roman" w:hAnsi="Times New Roman" w:cs="Times New Roman"/>
                    </w:rPr>
                  </w:pPr>
                </w:p>
              </w:tc>
            </w:tr>
          </w:tbl>
          <w:p w14:paraId="0D62CAF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461"/>
            </w:tblGrid>
            <w:tr w:rsidR="00AE767D" w:rsidRPr="00197E54" w14:paraId="70C7F3F8" w14:textId="77777777">
              <w:tc>
                <w:tcPr>
                  <w:tcW w:w="0" w:type="auto"/>
                  <w:shd w:val="clear" w:color="auto" w:fill="auto"/>
                  <w:hideMark/>
                </w:tcPr>
                <w:p w14:paraId="2210D493" w14:textId="68BC0989"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r w:rsidR="00C83AD3">
                    <w:rPr>
                      <w:rFonts w:ascii="Times New Roman" w:hAnsi="Times New Roman" w:cs="Times New Roman"/>
                      <w:i/>
                      <w:iCs/>
                      <w:u w:val="single"/>
                    </w:rPr>
                    <w:t>2</w:t>
                  </w:r>
                  <w:r w:rsidRPr="00197E54">
                    <w:rPr>
                      <w:rFonts w:ascii="Times New Roman" w:hAnsi="Times New Roman" w:cs="Times New Roman"/>
                      <w:i/>
                      <w:iCs/>
                      <w:u w:val="single"/>
                    </w:rPr>
                    <w:t xml:space="preserve"> </w:t>
                  </w:r>
                </w:p>
              </w:tc>
              <w:tc>
                <w:tcPr>
                  <w:tcW w:w="0" w:type="auto"/>
                  <w:shd w:val="clear" w:color="auto" w:fill="auto"/>
                  <w:hideMark/>
                </w:tcPr>
                <w:p w14:paraId="7AB7CE63" w14:textId="10C6CE66"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Punkt ML10.d ei hõlma järgmist:</w:t>
                  </w:r>
                </w:p>
                <w:tbl>
                  <w:tblPr>
                    <w:tblW w:w="5000" w:type="pct"/>
                    <w:tblCellMar>
                      <w:left w:w="0" w:type="dxa"/>
                      <w:right w:w="0" w:type="dxa"/>
                    </w:tblCellMar>
                    <w:tblLook w:val="04A0" w:firstRow="1" w:lastRow="0" w:firstColumn="1" w:lastColumn="0" w:noHBand="0" w:noVBand="1"/>
                  </w:tblPr>
                  <w:tblGrid>
                    <w:gridCol w:w="153"/>
                    <w:gridCol w:w="7308"/>
                  </w:tblGrid>
                  <w:tr w:rsidR="00AE767D" w:rsidRPr="00197E54" w14:paraId="530E77E9" w14:textId="77777777">
                    <w:tc>
                      <w:tcPr>
                        <w:tcW w:w="0" w:type="auto"/>
                        <w:shd w:val="clear" w:color="auto" w:fill="auto"/>
                        <w:hideMark/>
                      </w:tcPr>
                      <w:p w14:paraId="787594A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1D427FA" w14:textId="1807CC52" w:rsidR="00AE767D" w:rsidRPr="00197E54" w:rsidRDefault="006734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õhusõidukite mootorid, mis on loodud või kohandatud sõjaliseks kasutuseks, mille ühe või mitme ELi liikmesriigi või Wassenaari kokkuleppe osalisriigi </w:t>
                        </w:r>
                        <w:r w:rsidR="00AE767D" w:rsidRPr="00197E54">
                          <w:rPr>
                            <w:rFonts w:ascii="Times New Roman" w:hAnsi="Times New Roman" w:cs="Times New Roman"/>
                            <w:i/>
                            <w:iCs/>
                          </w:rPr>
                          <w:lastRenderedPageBreak/>
                          <w:t>tsiviillennundusamet on tunnistanud kasutamiseks „tsiviilõhusõidukites“, või spetsiaalselt nendele loodud komponendid;</w:t>
                        </w:r>
                      </w:p>
                    </w:tc>
                  </w:tr>
                </w:tbl>
                <w:p w14:paraId="6D1B1A8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96"/>
                  </w:tblGrid>
                  <w:tr w:rsidR="00AE767D" w:rsidRPr="00197E54" w14:paraId="19211218" w14:textId="77777777">
                    <w:tc>
                      <w:tcPr>
                        <w:tcW w:w="0" w:type="auto"/>
                        <w:shd w:val="clear" w:color="auto" w:fill="auto"/>
                        <w:hideMark/>
                      </w:tcPr>
                      <w:p w14:paraId="43D5BB0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797503D6" w14:textId="7E361883" w:rsidR="00AE767D" w:rsidRPr="00197E54" w:rsidRDefault="006734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kolbmootorid või spetsiaalselt nendele loodud komponendid, välja arvatud spetsiaalselt „mehitamata õhusõidukite“ jaoks loodud kolbmootorid.</w:t>
                        </w:r>
                      </w:p>
                    </w:tc>
                  </w:tr>
                </w:tbl>
                <w:p w14:paraId="24BFE52F" w14:textId="77777777" w:rsidR="00AE767D" w:rsidRPr="00197E54" w:rsidRDefault="00AE767D" w:rsidP="00AE767D">
                  <w:pPr>
                    <w:rPr>
                      <w:rFonts w:ascii="Times New Roman" w:hAnsi="Times New Roman" w:cs="Times New Roman"/>
                    </w:rPr>
                  </w:pPr>
                </w:p>
              </w:tc>
            </w:tr>
          </w:tbl>
          <w:p w14:paraId="41E75E4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461"/>
            </w:tblGrid>
            <w:tr w:rsidR="00AE767D" w:rsidRPr="00197E54" w14:paraId="0A68A87A" w14:textId="77777777">
              <w:tc>
                <w:tcPr>
                  <w:tcW w:w="0" w:type="auto"/>
                  <w:shd w:val="clear" w:color="auto" w:fill="auto"/>
                  <w:hideMark/>
                </w:tcPr>
                <w:p w14:paraId="64182334" w14:textId="4DC38ABF"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r w:rsidR="00C83AD3">
                    <w:rPr>
                      <w:rFonts w:ascii="Times New Roman" w:hAnsi="Times New Roman" w:cs="Times New Roman"/>
                      <w:i/>
                      <w:iCs/>
                      <w:u w:val="single"/>
                    </w:rPr>
                    <w:t xml:space="preserve">3   </w:t>
                  </w:r>
                  <w:r w:rsidRPr="00197E54">
                    <w:rPr>
                      <w:rFonts w:ascii="Times New Roman" w:hAnsi="Times New Roman" w:cs="Times New Roman"/>
                      <w:i/>
                      <w:iCs/>
                      <w:u w:val="single"/>
                    </w:rPr>
                    <w:t xml:space="preserve"> </w:t>
                  </w:r>
                </w:p>
              </w:tc>
              <w:tc>
                <w:tcPr>
                  <w:tcW w:w="0" w:type="auto"/>
                  <w:shd w:val="clear" w:color="auto" w:fill="auto"/>
                  <w:hideMark/>
                </w:tcPr>
                <w:p w14:paraId="0D0B6D31" w14:textId="61AE9F7F"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Punktide ML10.a ja ML10.d kohaldamisel käsitatakse mittesõjalistele „õhusõidukitele“ või õhusõidukite mootoritele, mis on kohandatud sõjaliseks kasutuseks, spetsiaalselt loodud komponentide ja varustusena ainult selliseid sõjalise otstarbega komponente ja seotud varustust, mis on vajalikud sõjaliseks kasutuseks kohandamiseks.</w:t>
                  </w:r>
                </w:p>
              </w:tc>
            </w:tr>
          </w:tbl>
          <w:p w14:paraId="6C14023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016CFA34" w14:textId="77777777">
              <w:tc>
                <w:tcPr>
                  <w:tcW w:w="0" w:type="auto"/>
                  <w:shd w:val="clear" w:color="auto" w:fill="auto"/>
                  <w:hideMark/>
                </w:tcPr>
                <w:p w14:paraId="56A61D7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4</w:t>
                  </w:r>
                </w:p>
              </w:tc>
              <w:tc>
                <w:tcPr>
                  <w:tcW w:w="0" w:type="auto"/>
                  <w:shd w:val="clear" w:color="auto" w:fill="auto"/>
                  <w:hideMark/>
                </w:tcPr>
                <w:p w14:paraId="3DC6746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Punkti ML10.a kohaldamisel käsitatakse sõjalise kasutusena lahingtegevust, sõjalist luuret, rünnet, sõjalist treeningut, logistilist toetust ning vägede või sõjaliste kaupade transporti ja </w:t>
                  </w:r>
                  <w:proofErr w:type="spellStart"/>
                  <w:r w:rsidRPr="00197E54">
                    <w:rPr>
                      <w:rFonts w:ascii="Times New Roman" w:hAnsi="Times New Roman" w:cs="Times New Roman"/>
                      <w:i/>
                      <w:iCs/>
                    </w:rPr>
                    <w:t>lennupildu</w:t>
                  </w:r>
                  <w:proofErr w:type="spellEnd"/>
                  <w:r w:rsidRPr="00197E54">
                    <w:rPr>
                      <w:rFonts w:ascii="Times New Roman" w:hAnsi="Times New Roman" w:cs="Times New Roman"/>
                      <w:i/>
                      <w:iCs/>
                    </w:rPr>
                    <w:t>.</w:t>
                  </w:r>
                </w:p>
              </w:tc>
            </w:tr>
          </w:tbl>
          <w:p w14:paraId="4CC73B6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41F1E570" w14:textId="77777777">
              <w:tc>
                <w:tcPr>
                  <w:tcW w:w="0" w:type="auto"/>
                  <w:shd w:val="clear" w:color="auto" w:fill="auto"/>
                  <w:hideMark/>
                </w:tcPr>
                <w:p w14:paraId="123E1C0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5</w:t>
                  </w:r>
                </w:p>
              </w:tc>
              <w:tc>
                <w:tcPr>
                  <w:tcW w:w="0" w:type="auto"/>
                  <w:shd w:val="clear" w:color="auto" w:fill="auto"/>
                  <w:hideMark/>
                </w:tcPr>
                <w:p w14:paraId="73C646C1" w14:textId="0329AA60"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Punkti ML10.a ei kohaldata „õhusõidukite“ või „õhust kergemate õhusõidukite“ suhtes, millel on kõik järgmised omadused:</w:t>
                  </w:r>
                </w:p>
                <w:tbl>
                  <w:tblPr>
                    <w:tblW w:w="5000" w:type="pct"/>
                    <w:tblCellMar>
                      <w:left w:w="0" w:type="dxa"/>
                      <w:right w:w="0" w:type="dxa"/>
                    </w:tblCellMar>
                    <w:tblLook w:val="04A0" w:firstRow="1" w:lastRow="0" w:firstColumn="1" w:lastColumn="0" w:noHBand="0" w:noVBand="1"/>
                  </w:tblPr>
                  <w:tblGrid>
                    <w:gridCol w:w="331"/>
                    <w:gridCol w:w="7075"/>
                  </w:tblGrid>
                  <w:tr w:rsidR="00AE767D" w:rsidRPr="00197E54" w14:paraId="1790051F" w14:textId="77777777">
                    <w:tc>
                      <w:tcPr>
                        <w:tcW w:w="0" w:type="auto"/>
                        <w:shd w:val="clear" w:color="auto" w:fill="auto"/>
                        <w:hideMark/>
                      </w:tcPr>
                      <w:p w14:paraId="189550E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34C7778"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esmaselt toodetud enne 1946. aastat;</w:t>
                        </w:r>
                      </w:p>
                    </w:tc>
                  </w:tr>
                </w:tbl>
                <w:p w14:paraId="0B21378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41"/>
                  </w:tblGrid>
                  <w:tr w:rsidR="00AE767D" w:rsidRPr="00197E54" w14:paraId="180F599A" w14:textId="77777777">
                    <w:tc>
                      <w:tcPr>
                        <w:tcW w:w="0" w:type="auto"/>
                        <w:shd w:val="clear" w:color="auto" w:fill="auto"/>
                        <w:hideMark/>
                      </w:tcPr>
                      <w:p w14:paraId="145BF18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264DF727" w14:textId="5FE936E6" w:rsidR="00AE767D" w:rsidRPr="00197E54" w:rsidRDefault="006734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ei sisalda käesolevas lisas loetletud esemeid, välja arvatud kui need on vajalikud, et täita ühe või mitme ELi liikmesriigi või Wassenaari kokkuleppe osalisriigi tsiviillennundusameti turvalisus- või lennukõlblikkusstandardeid ning</w:t>
                        </w:r>
                      </w:p>
                    </w:tc>
                  </w:tr>
                </w:tbl>
                <w:p w14:paraId="1FED38E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253"/>
                  </w:tblGrid>
                  <w:tr w:rsidR="00AE767D" w:rsidRPr="00197E54" w14:paraId="164E36C3" w14:textId="77777777">
                    <w:tc>
                      <w:tcPr>
                        <w:tcW w:w="0" w:type="auto"/>
                        <w:shd w:val="clear" w:color="auto" w:fill="auto"/>
                        <w:hideMark/>
                      </w:tcPr>
                      <w:p w14:paraId="6AAC7BC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7614C81F" w14:textId="7309B7F9" w:rsidR="00AE767D" w:rsidRPr="00197E54" w:rsidRDefault="006734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ei sisalda käesolevas lisas loetletud relvi, välja arvatud kui need on kasutuskõlbmatud ja nende kasutuskõlblikkust ei ole võimalik taastada.</w:t>
                        </w:r>
                      </w:p>
                    </w:tc>
                  </w:tr>
                </w:tbl>
                <w:p w14:paraId="5197A716" w14:textId="77777777" w:rsidR="00AE767D" w:rsidRPr="00197E54" w:rsidRDefault="00AE767D" w:rsidP="00AE767D">
                  <w:pPr>
                    <w:rPr>
                      <w:rFonts w:ascii="Times New Roman" w:hAnsi="Times New Roman" w:cs="Times New Roman"/>
                    </w:rPr>
                  </w:pPr>
                </w:p>
              </w:tc>
            </w:tr>
          </w:tbl>
          <w:p w14:paraId="77FBC97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5DACDA11" w14:textId="77777777">
              <w:tc>
                <w:tcPr>
                  <w:tcW w:w="0" w:type="auto"/>
                  <w:shd w:val="clear" w:color="auto" w:fill="auto"/>
                  <w:hideMark/>
                </w:tcPr>
                <w:p w14:paraId="116D850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6</w:t>
                  </w:r>
                </w:p>
              </w:tc>
              <w:tc>
                <w:tcPr>
                  <w:tcW w:w="0" w:type="auto"/>
                  <w:shd w:val="clear" w:color="auto" w:fill="auto"/>
                  <w:hideMark/>
                </w:tcPr>
                <w:p w14:paraId="3195DF86"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ML10.d ei hõlma õhusõidukite mootorite tõukejõusüsteeme, mis on esmaselt toodetud enne 1946. aastat.</w:t>
                  </w:r>
                </w:p>
              </w:tc>
            </w:tr>
          </w:tbl>
          <w:p w14:paraId="4B369578" w14:textId="77777777" w:rsidR="00AE767D" w:rsidRPr="00197E54" w:rsidRDefault="00AE767D" w:rsidP="00AE767D">
            <w:pPr>
              <w:rPr>
                <w:rFonts w:ascii="Times New Roman" w:hAnsi="Times New Roman" w:cs="Times New Roman"/>
              </w:rPr>
            </w:pPr>
          </w:p>
        </w:tc>
      </w:tr>
      <w:tr w:rsidR="00AE767D" w:rsidRPr="00197E54" w14:paraId="120EC372"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8ECBB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2AACC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336B6C"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Elektrooniline varustus, „kosmosesõidukid“ ja komponendid</w:t>
            </w:r>
            <w:r w:rsidRPr="00197E54">
              <w:rPr>
                <w:rFonts w:ascii="Times New Roman" w:hAnsi="Times New Roman" w:cs="Times New Roman"/>
              </w:rPr>
              <w:t>, </w:t>
            </w:r>
            <w:r w:rsidRPr="00197E54">
              <w:rPr>
                <w:rFonts w:ascii="Times New Roman" w:hAnsi="Times New Roman" w:cs="Times New Roman"/>
                <w:b/>
                <w:bCs/>
              </w:rPr>
              <w:t>mida ei ole nimetatud mujal käesolevas lisas:</w:t>
            </w: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1BF94140" w14:textId="77777777">
              <w:tc>
                <w:tcPr>
                  <w:tcW w:w="0" w:type="auto"/>
                  <w:shd w:val="clear" w:color="auto" w:fill="auto"/>
                  <w:hideMark/>
                </w:tcPr>
                <w:p w14:paraId="4FACBDE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0FDA9C3" w14:textId="56E3C165" w:rsidR="00AE767D" w:rsidRPr="00197E54" w:rsidRDefault="006734F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elektrooniline varustus ja spetsiaalselt sellele loodud komponendid;</w:t>
                  </w:r>
                </w:p>
                <w:tbl>
                  <w:tblPr>
                    <w:tblW w:w="5000" w:type="pct"/>
                    <w:tblCellMar>
                      <w:left w:w="0" w:type="dxa"/>
                      <w:right w:w="0" w:type="dxa"/>
                    </w:tblCellMar>
                    <w:tblLook w:val="04A0" w:firstRow="1" w:lastRow="0" w:firstColumn="1" w:lastColumn="0" w:noHBand="0" w:noVBand="1"/>
                  </w:tblPr>
                  <w:tblGrid>
                    <w:gridCol w:w="673"/>
                    <w:gridCol w:w="7418"/>
                  </w:tblGrid>
                  <w:tr w:rsidR="00AE767D" w:rsidRPr="00197E54" w14:paraId="295E6836" w14:textId="77777777">
                    <w:tc>
                      <w:tcPr>
                        <w:tcW w:w="0" w:type="auto"/>
                        <w:shd w:val="clear" w:color="auto" w:fill="auto"/>
                        <w:hideMark/>
                      </w:tcPr>
                      <w:p w14:paraId="0E6658D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0769D52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ML11.a hõlmab järgmist:</w:t>
                        </w:r>
                      </w:p>
                      <w:tbl>
                        <w:tblPr>
                          <w:tblW w:w="5000" w:type="pct"/>
                          <w:tblCellMar>
                            <w:left w:w="0" w:type="dxa"/>
                            <w:right w:w="0" w:type="dxa"/>
                          </w:tblCellMar>
                          <w:tblLook w:val="04A0" w:firstRow="1" w:lastRow="0" w:firstColumn="1" w:lastColumn="0" w:noHBand="0" w:noVBand="1"/>
                        </w:tblPr>
                        <w:tblGrid>
                          <w:gridCol w:w="153"/>
                          <w:gridCol w:w="7265"/>
                        </w:tblGrid>
                        <w:tr w:rsidR="00AE767D" w:rsidRPr="00197E54" w14:paraId="0E0869BB" w14:textId="77777777">
                          <w:tc>
                            <w:tcPr>
                              <w:tcW w:w="0" w:type="auto"/>
                              <w:shd w:val="clear" w:color="auto" w:fill="auto"/>
                              <w:hideMark/>
                            </w:tcPr>
                            <w:p w14:paraId="02238F8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29466E76" w14:textId="7A7F15EE" w:rsidR="00AE767D" w:rsidRPr="00197E54" w:rsidRDefault="006734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elektrooniliste </w:t>
                              </w:r>
                              <w:proofErr w:type="spellStart"/>
                              <w:r w:rsidR="00AE767D" w:rsidRPr="00197E54">
                                <w:rPr>
                                  <w:rFonts w:ascii="Times New Roman" w:hAnsi="Times New Roman" w:cs="Times New Roman"/>
                                  <w:i/>
                                  <w:iCs/>
                                </w:rPr>
                                <w:t>vastumeetmete</w:t>
                              </w:r>
                              <w:proofErr w:type="spellEnd"/>
                              <w:r w:rsidR="00AE767D" w:rsidRPr="00197E54">
                                <w:rPr>
                                  <w:rFonts w:ascii="Times New Roman" w:hAnsi="Times New Roman" w:cs="Times New Roman"/>
                                  <w:i/>
                                  <w:iCs/>
                                </w:rPr>
                                <w:t xml:space="preserve"> seadmed ja nende vastased seadmed (näiteks varustus, mis on loodud radarisüsteemide või raadiovastuvõtjate eksitamiseks kõrvaliste või valesignaalidega või muul viisil vastase elektrooniliste vastuvõtuseadmete või </w:t>
                              </w:r>
                              <w:proofErr w:type="spellStart"/>
                              <w:r w:rsidR="00AE767D" w:rsidRPr="00197E54">
                                <w:rPr>
                                  <w:rFonts w:ascii="Times New Roman" w:hAnsi="Times New Roman" w:cs="Times New Roman"/>
                                  <w:i/>
                                  <w:iCs/>
                                </w:rPr>
                                <w:t>vastumeetmete</w:t>
                              </w:r>
                              <w:proofErr w:type="spellEnd"/>
                              <w:r w:rsidR="00AE767D" w:rsidRPr="00197E54">
                                <w:rPr>
                                  <w:rFonts w:ascii="Times New Roman" w:hAnsi="Times New Roman" w:cs="Times New Roman"/>
                                  <w:i/>
                                  <w:iCs/>
                                </w:rPr>
                                <w:t xml:space="preserve"> seadmete vastuvõtu, toimimise või nende efektiivsuse takistamiseks), kaasa arvatud summutusseadmed ja summutamise vastased seadmed;</w:t>
                              </w:r>
                            </w:p>
                          </w:tc>
                        </w:tr>
                      </w:tbl>
                      <w:p w14:paraId="73CCF2A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0"/>
                          <w:gridCol w:w="7038"/>
                        </w:tblGrid>
                        <w:tr w:rsidR="00AE767D" w:rsidRPr="00197E54" w14:paraId="5DF73265" w14:textId="77777777">
                          <w:tc>
                            <w:tcPr>
                              <w:tcW w:w="0" w:type="auto"/>
                              <w:shd w:val="clear" w:color="auto" w:fill="auto"/>
                              <w:hideMark/>
                            </w:tcPr>
                            <w:p w14:paraId="188550E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4D7D60C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sageduse kiirhäälestusega lambid;</w:t>
                              </w:r>
                            </w:p>
                          </w:tc>
                        </w:tr>
                      </w:tbl>
                      <w:p w14:paraId="6F55470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265"/>
                        </w:tblGrid>
                        <w:tr w:rsidR="00AE767D" w:rsidRPr="00197E54" w14:paraId="42693442" w14:textId="77777777">
                          <w:tc>
                            <w:tcPr>
                              <w:tcW w:w="0" w:type="auto"/>
                              <w:shd w:val="clear" w:color="auto" w:fill="auto"/>
                              <w:hideMark/>
                            </w:tcPr>
                            <w:p w14:paraId="359388F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77F9BA33" w14:textId="78794E48" w:rsidR="00AE767D" w:rsidRPr="00197E54" w:rsidRDefault="006734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elektroonilised süsteemid või varustus, mis on loodud kas elektromagnetilise spektri järelevalveks ja seireks sõjalise luure või julgeoleku tagamise eesmärkidel või sellise järelevalve ja seire </w:t>
                              </w:r>
                              <w:proofErr w:type="spellStart"/>
                              <w:r w:rsidR="00AE767D" w:rsidRPr="00197E54">
                                <w:rPr>
                                  <w:rFonts w:ascii="Times New Roman" w:hAnsi="Times New Roman" w:cs="Times New Roman"/>
                                  <w:i/>
                                  <w:iCs/>
                                </w:rPr>
                                <w:t>vastumeetmeteks</w:t>
                              </w:r>
                              <w:proofErr w:type="spellEnd"/>
                              <w:r w:rsidR="00AE767D" w:rsidRPr="00197E54">
                                <w:rPr>
                                  <w:rFonts w:ascii="Times New Roman" w:hAnsi="Times New Roman" w:cs="Times New Roman"/>
                                  <w:i/>
                                  <w:iCs/>
                                </w:rPr>
                                <w:t>;</w:t>
                              </w:r>
                            </w:p>
                          </w:tc>
                        </w:tr>
                      </w:tbl>
                      <w:p w14:paraId="59069A0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53"/>
                        </w:tblGrid>
                        <w:tr w:rsidR="00AE767D" w:rsidRPr="00197E54" w14:paraId="15FC17AC" w14:textId="77777777">
                          <w:tc>
                            <w:tcPr>
                              <w:tcW w:w="0" w:type="auto"/>
                              <w:shd w:val="clear" w:color="auto" w:fill="auto"/>
                              <w:hideMark/>
                            </w:tcPr>
                            <w:p w14:paraId="6D4FAE0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24D4E258" w14:textId="60BD260D" w:rsidR="00AE767D" w:rsidRPr="00197E54" w:rsidRDefault="006734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veealused </w:t>
                              </w:r>
                              <w:proofErr w:type="spellStart"/>
                              <w:r w:rsidR="00AE767D" w:rsidRPr="00197E54">
                                <w:rPr>
                                  <w:rFonts w:ascii="Times New Roman" w:hAnsi="Times New Roman" w:cs="Times New Roman"/>
                                  <w:i/>
                                  <w:iCs/>
                                </w:rPr>
                                <w:t>vastumeetmed</w:t>
                              </w:r>
                              <w:proofErr w:type="spellEnd"/>
                              <w:r w:rsidR="00AE767D" w:rsidRPr="00197E54">
                                <w:rPr>
                                  <w:rFonts w:ascii="Times New Roman" w:hAnsi="Times New Roman" w:cs="Times New Roman"/>
                                  <w:i/>
                                  <w:iCs/>
                                </w:rPr>
                                <w:t>, mis hõlmavad akustilist ja magnetilist summutamist ja peibutamist; varustus, mis on loodud sonarite eksitamiseks kõrvaliste ja valesignaalidega;</w:t>
                              </w:r>
                            </w:p>
                          </w:tc>
                        </w:tr>
                      </w:tbl>
                      <w:p w14:paraId="0324E2D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265"/>
                        </w:tblGrid>
                        <w:tr w:rsidR="00AE767D" w:rsidRPr="00197E54" w14:paraId="1D2DA0EC" w14:textId="77777777">
                          <w:tc>
                            <w:tcPr>
                              <w:tcW w:w="0" w:type="auto"/>
                              <w:shd w:val="clear" w:color="auto" w:fill="auto"/>
                              <w:hideMark/>
                            </w:tcPr>
                            <w:p w14:paraId="391E7B1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lastRenderedPageBreak/>
                                <w:t>e.</w:t>
                              </w:r>
                              <w:proofErr w:type="spellEnd"/>
                            </w:p>
                          </w:tc>
                          <w:tc>
                            <w:tcPr>
                              <w:tcW w:w="0" w:type="auto"/>
                              <w:shd w:val="clear" w:color="auto" w:fill="auto"/>
                              <w:hideMark/>
                            </w:tcPr>
                            <w:p w14:paraId="6165E5CC" w14:textId="5369B157" w:rsidR="00AE767D" w:rsidRPr="00197E54" w:rsidRDefault="006734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andmetöötluse turvaseadmed, andmete turvamise seadmed ning andmeedastus- ja signaliseerimisliinide turvaseadmed, mis kasutavad krüpteerimist;</w:t>
                              </w:r>
                            </w:p>
                          </w:tc>
                        </w:tr>
                      </w:tbl>
                      <w:p w14:paraId="7A83411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7289"/>
                        </w:tblGrid>
                        <w:tr w:rsidR="00AE767D" w:rsidRPr="00197E54" w14:paraId="0BE98C63" w14:textId="77777777">
                          <w:tc>
                            <w:tcPr>
                              <w:tcW w:w="0" w:type="auto"/>
                              <w:shd w:val="clear" w:color="auto" w:fill="auto"/>
                              <w:hideMark/>
                            </w:tcPr>
                            <w:p w14:paraId="18651AE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79C4BF3D" w14:textId="18C530AC" w:rsidR="00AE767D" w:rsidRPr="00197E54" w:rsidRDefault="006734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identifitseerimise, autentimise ja võtmesisestuse varustus ning võtmehalduse, -tootmise ja levitamise varustus;</w:t>
                              </w:r>
                            </w:p>
                          </w:tc>
                        </w:tr>
                      </w:tbl>
                      <w:p w14:paraId="19BB63F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74"/>
                          <w:gridCol w:w="7044"/>
                        </w:tblGrid>
                        <w:tr w:rsidR="00AE767D" w:rsidRPr="00197E54" w14:paraId="64433AC0" w14:textId="77777777">
                          <w:tc>
                            <w:tcPr>
                              <w:tcW w:w="0" w:type="auto"/>
                              <w:shd w:val="clear" w:color="auto" w:fill="auto"/>
                              <w:hideMark/>
                            </w:tcPr>
                            <w:p w14:paraId="44F5F44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2AAA59C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juhtimis- ja navigatsiooniseadmed;</w:t>
                              </w:r>
                            </w:p>
                          </w:tc>
                        </w:tr>
                      </w:tbl>
                      <w:p w14:paraId="0231C39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2"/>
                          <w:gridCol w:w="7216"/>
                        </w:tblGrid>
                        <w:tr w:rsidR="00AE767D" w:rsidRPr="00197E54" w14:paraId="3EE3F337" w14:textId="77777777">
                          <w:tc>
                            <w:tcPr>
                              <w:tcW w:w="0" w:type="auto"/>
                              <w:shd w:val="clear" w:color="auto" w:fill="auto"/>
                              <w:hideMark/>
                            </w:tcPr>
                            <w:p w14:paraId="4A28A07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13A1BD32"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troposfäärihajumise</w:t>
                              </w:r>
                              <w:proofErr w:type="spellEnd"/>
                              <w:r w:rsidRPr="00197E54">
                                <w:rPr>
                                  <w:rFonts w:ascii="Times New Roman" w:hAnsi="Times New Roman" w:cs="Times New Roman"/>
                                  <w:i/>
                                  <w:iCs/>
                                </w:rPr>
                                <w:t xml:space="preserve"> põhise digitaalse raadioside edastusseadmed;</w:t>
                              </w:r>
                            </w:p>
                          </w:tc>
                        </w:tr>
                      </w:tbl>
                      <w:p w14:paraId="49F66CD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7"/>
                          <w:gridCol w:w="7291"/>
                        </w:tblGrid>
                        <w:tr w:rsidR="00AE767D" w:rsidRPr="00197E54" w14:paraId="29E5BB9F" w14:textId="77777777">
                          <w:tc>
                            <w:tcPr>
                              <w:tcW w:w="0" w:type="auto"/>
                              <w:shd w:val="clear" w:color="auto" w:fill="auto"/>
                              <w:hideMark/>
                            </w:tcPr>
                            <w:p w14:paraId="0DB9F7C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3263635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spetsiaalselt teabesignaalide jaoks kavandatud digitaalsed </w:t>
                              </w:r>
                              <w:proofErr w:type="spellStart"/>
                              <w:r w:rsidRPr="00197E54">
                                <w:rPr>
                                  <w:rFonts w:ascii="Times New Roman" w:hAnsi="Times New Roman" w:cs="Times New Roman"/>
                                  <w:i/>
                                  <w:iCs/>
                                </w:rPr>
                                <w:t>demodulaatorid</w:t>
                              </w:r>
                              <w:proofErr w:type="spellEnd"/>
                              <w:r w:rsidRPr="00197E54">
                                <w:rPr>
                                  <w:rFonts w:ascii="Times New Roman" w:hAnsi="Times New Roman" w:cs="Times New Roman"/>
                                  <w:i/>
                                  <w:iCs/>
                                </w:rPr>
                                <w:t>;</w:t>
                              </w:r>
                            </w:p>
                          </w:tc>
                        </w:tr>
                      </w:tbl>
                      <w:p w14:paraId="6D5B882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3"/>
                          <w:gridCol w:w="7215"/>
                        </w:tblGrid>
                        <w:tr w:rsidR="00AE767D" w:rsidRPr="00197E54" w14:paraId="51DEF333" w14:textId="77777777">
                          <w:tc>
                            <w:tcPr>
                              <w:tcW w:w="0" w:type="auto"/>
                              <w:shd w:val="clear" w:color="auto" w:fill="auto"/>
                              <w:hideMark/>
                            </w:tcPr>
                            <w:p w14:paraId="6B82D4E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152F47B7"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„automaatsed juhtimis- ja kontrollisüsteemid“.</w:t>
                              </w:r>
                            </w:p>
                          </w:tc>
                        </w:tr>
                      </w:tbl>
                      <w:p w14:paraId="7124BC72" w14:textId="77777777" w:rsidR="00AE767D" w:rsidRPr="00197E54" w:rsidRDefault="00AE767D" w:rsidP="00AE767D">
                        <w:pPr>
                          <w:rPr>
                            <w:rFonts w:ascii="Times New Roman" w:hAnsi="Times New Roman" w:cs="Times New Roman"/>
                          </w:rPr>
                        </w:pPr>
                      </w:p>
                    </w:tc>
                  </w:tr>
                </w:tbl>
                <w:p w14:paraId="25D0B0C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2"/>
                    <w:gridCol w:w="7699"/>
                  </w:tblGrid>
                  <w:tr w:rsidR="00AE767D" w:rsidRPr="00197E54" w14:paraId="7CFEEB5C" w14:textId="77777777">
                    <w:tc>
                      <w:tcPr>
                        <w:tcW w:w="0" w:type="auto"/>
                        <w:shd w:val="clear" w:color="auto" w:fill="auto"/>
                        <w:hideMark/>
                      </w:tcPr>
                      <w:p w14:paraId="521A1E2D"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4F048F6B" w14:textId="42E9A3D8" w:rsidR="00AE767D" w:rsidRPr="00197E54" w:rsidRDefault="006734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Sõjalise „tarkvaral“ põhineva raadioga (SDR) seotud „tarkvara“ kohta vt punkti ML21.</w:t>
                        </w:r>
                      </w:p>
                    </w:tc>
                  </w:tr>
                </w:tbl>
                <w:p w14:paraId="5A98336A" w14:textId="77777777" w:rsidR="00AE767D" w:rsidRPr="00197E54" w:rsidRDefault="00AE767D" w:rsidP="00AE767D">
                  <w:pPr>
                    <w:rPr>
                      <w:rFonts w:ascii="Times New Roman" w:hAnsi="Times New Roman" w:cs="Times New Roman"/>
                    </w:rPr>
                  </w:pPr>
                </w:p>
              </w:tc>
            </w:tr>
          </w:tbl>
          <w:p w14:paraId="444902A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76F58B06" w14:textId="77777777">
              <w:tc>
                <w:tcPr>
                  <w:tcW w:w="0" w:type="auto"/>
                  <w:shd w:val="clear" w:color="auto" w:fill="auto"/>
                  <w:hideMark/>
                </w:tcPr>
                <w:p w14:paraId="3FF68DD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70AB4EA9" w14:textId="10EBED26" w:rsidR="00AE767D" w:rsidRPr="00197E54" w:rsidRDefault="006734F2" w:rsidP="00AE767D">
                  <w:pPr>
                    <w:rPr>
                      <w:rFonts w:ascii="Times New Roman" w:hAnsi="Times New Roman" w:cs="Times New Roman"/>
                    </w:rPr>
                  </w:pPr>
                  <w:r>
                    <w:rPr>
                      <w:rFonts w:ascii="Times New Roman" w:hAnsi="Times New Roman" w:cs="Times New Roman"/>
                    </w:rPr>
                    <w:t xml:space="preserve"> </w:t>
                  </w:r>
                  <w:r w:rsidR="00687310" w:rsidRPr="00687310">
                    <w:rPr>
                      <w:rFonts w:ascii="Times New Roman" w:hAnsi="Times New Roman" w:cs="Times New Roman"/>
                    </w:rPr>
                    <w:t xml:space="preserve">seadmed, mis on spetsiaalselt loodud või kohandatud </w:t>
                  </w:r>
                  <w:r w:rsidR="00AE767D" w:rsidRPr="00197E54">
                    <w:rPr>
                      <w:rFonts w:ascii="Times New Roman" w:hAnsi="Times New Roman" w:cs="Times New Roman"/>
                    </w:rPr>
                    <w:t>„satelliitnavigatsiooni süsteemi“</w:t>
                  </w:r>
                  <w:r w:rsidR="00687310" w:rsidRPr="00687310">
                    <w:rPr>
                      <w:rFonts w:ascii="Times New Roman" w:hAnsi="Times New Roman" w:cs="Times New Roman"/>
                    </w:rPr>
                    <w:t xml:space="preserve"> osutatavate asukohamääramis-, navigatsiooni- või </w:t>
                  </w:r>
                  <w:proofErr w:type="spellStart"/>
                  <w:r w:rsidR="00687310" w:rsidRPr="00687310">
                    <w:rPr>
                      <w:rFonts w:ascii="Times New Roman" w:hAnsi="Times New Roman" w:cs="Times New Roman"/>
                    </w:rPr>
                    <w:t>ajamääramisteenuste</w:t>
                  </w:r>
                  <w:proofErr w:type="spellEnd"/>
                  <w:r w:rsidR="00687310" w:rsidRPr="00687310">
                    <w:rPr>
                      <w:rFonts w:ascii="Times New Roman" w:hAnsi="Times New Roman" w:cs="Times New Roman"/>
                    </w:rPr>
                    <w:t xml:space="preserve"> vastuvõtu, toimimise või nende efektiivsuse takistamiseks,</w:t>
                  </w:r>
                  <w:r w:rsidR="00AE767D" w:rsidRPr="00197E54">
                    <w:rPr>
                      <w:rFonts w:ascii="Times New Roman" w:hAnsi="Times New Roman" w:cs="Times New Roman"/>
                    </w:rPr>
                    <w:t xml:space="preserve"> ja spetsiaalselt nendele </w:t>
                  </w:r>
                  <w:r w:rsidR="00687310">
                    <w:rPr>
                      <w:rFonts w:ascii="Times New Roman" w:hAnsi="Times New Roman" w:cs="Times New Roman"/>
                    </w:rPr>
                    <w:t xml:space="preserve">seadmetele </w:t>
                  </w:r>
                  <w:r w:rsidR="00AE767D" w:rsidRPr="00197E54">
                    <w:rPr>
                      <w:rFonts w:ascii="Times New Roman" w:hAnsi="Times New Roman" w:cs="Times New Roman"/>
                    </w:rPr>
                    <w:t>loodud komponendid;</w:t>
                  </w:r>
                </w:p>
              </w:tc>
            </w:tr>
          </w:tbl>
          <w:p w14:paraId="44E3591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4EFBCF27" w14:textId="77777777">
              <w:tc>
                <w:tcPr>
                  <w:tcW w:w="0" w:type="auto"/>
                  <w:shd w:val="clear" w:color="auto" w:fill="auto"/>
                  <w:hideMark/>
                </w:tcPr>
                <w:p w14:paraId="60DDC78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373D8A9F" w14:textId="51A71D83" w:rsidR="00AE767D" w:rsidRPr="00197E54" w:rsidRDefault="006734F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või kohandatud „kosmosesõidukid“ ja spetsiaalselt sõjaliseks kasutuseks loodud „kosmosesõidukite“ komponendid.</w:t>
                  </w:r>
                </w:p>
              </w:tc>
            </w:tr>
          </w:tbl>
          <w:p w14:paraId="2D46D965" w14:textId="77777777" w:rsidR="00AE767D" w:rsidRPr="00197E54" w:rsidRDefault="00AE767D" w:rsidP="00AE767D">
            <w:pPr>
              <w:rPr>
                <w:rFonts w:ascii="Times New Roman" w:hAnsi="Times New Roman" w:cs="Times New Roman"/>
              </w:rPr>
            </w:pPr>
          </w:p>
        </w:tc>
      </w:tr>
      <w:tr w:rsidR="00AE767D" w:rsidRPr="00197E54" w14:paraId="4316E83F"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6CB86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EAB53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36AD22"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Suure kiirusega kineetilise energia relvasüsteemid ja nendega seotud varustus ning spetsiaalselt nendele loodud komponendid:</w:t>
            </w: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51F1C15C" w14:textId="77777777">
              <w:tc>
                <w:tcPr>
                  <w:tcW w:w="0" w:type="auto"/>
                  <w:shd w:val="clear" w:color="auto" w:fill="auto"/>
                  <w:hideMark/>
                </w:tcPr>
                <w:p w14:paraId="2B9CED5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E4AAD93" w14:textId="6CFD57F3" w:rsidR="00AE767D" w:rsidRPr="00197E54" w:rsidRDefault="00A1003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kineetilise energia relvasüsteemid, mis on spetsiaalselt määratud sihtmärgi hävitamiseks või eesmärgist kõrvalejuhtimiseks;</w:t>
                  </w:r>
                </w:p>
              </w:tc>
            </w:tr>
          </w:tbl>
          <w:p w14:paraId="4293C1E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750C395E" w14:textId="77777777">
              <w:tc>
                <w:tcPr>
                  <w:tcW w:w="0" w:type="auto"/>
                  <w:shd w:val="clear" w:color="auto" w:fill="auto"/>
                  <w:hideMark/>
                </w:tcPr>
                <w:p w14:paraId="3982D92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6BD21212" w14:textId="4E23FD2A" w:rsidR="00AE767D" w:rsidRPr="00197E54" w:rsidRDefault="00A1003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loodud testimise ja hindamise seadmed ja katsemudelid, kaasa arvatud diagnostikaseadmed ja sihtmärgid kineetilise energia laskekehade ja relvasüsteemide dünaamiliseks katsetamiseks.</w:t>
                  </w:r>
                </w:p>
              </w:tc>
            </w:tr>
          </w:tbl>
          <w:p w14:paraId="7101BCA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2"/>
              <w:gridCol w:w="7852"/>
            </w:tblGrid>
            <w:tr w:rsidR="00AE767D" w:rsidRPr="00197E54" w14:paraId="2D1E6661" w14:textId="77777777">
              <w:tc>
                <w:tcPr>
                  <w:tcW w:w="0" w:type="auto"/>
                  <w:shd w:val="clear" w:color="auto" w:fill="auto"/>
                  <w:hideMark/>
                </w:tcPr>
                <w:p w14:paraId="6AAFA6C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6F9E75E9" w14:textId="77777777" w:rsidR="00AE767D" w:rsidRPr="00197E54" w:rsidRDefault="00AE767D" w:rsidP="00B3715A">
                  <w:pPr>
                    <w:rPr>
                      <w:rFonts w:ascii="Times New Roman" w:hAnsi="Times New Roman" w:cs="Times New Roman"/>
                    </w:rPr>
                  </w:pPr>
                  <w:r w:rsidRPr="00197E54">
                    <w:rPr>
                      <w:rFonts w:ascii="Times New Roman" w:hAnsi="Times New Roman" w:cs="Times New Roman"/>
                      <w:i/>
                      <w:iCs/>
                    </w:rPr>
                    <w:t>Al</w:t>
                  </w:r>
                  <w:r w:rsidR="00B3715A">
                    <w:rPr>
                      <w:rFonts w:ascii="Times New Roman" w:hAnsi="Times New Roman" w:cs="Times New Roman"/>
                      <w:i/>
                      <w:iCs/>
                    </w:rPr>
                    <w:t>amkal</w:t>
                  </w:r>
                  <w:r w:rsidRPr="00197E54">
                    <w:rPr>
                      <w:rFonts w:ascii="Times New Roman" w:hAnsi="Times New Roman" w:cs="Times New Roman"/>
                      <w:i/>
                      <w:iCs/>
                    </w:rPr>
                    <w:t>iibr</w:t>
                  </w:r>
                  <w:r w:rsidR="00B3715A">
                    <w:rPr>
                      <w:rFonts w:ascii="Times New Roman" w:hAnsi="Times New Roman" w:cs="Times New Roman"/>
                      <w:i/>
                      <w:iCs/>
                    </w:rPr>
                    <w:t xml:space="preserve">iga </w:t>
                  </w:r>
                  <w:r w:rsidRPr="00197E54">
                    <w:rPr>
                      <w:rFonts w:ascii="Times New Roman" w:hAnsi="Times New Roman" w:cs="Times New Roman"/>
                      <w:i/>
                      <w:iCs/>
                    </w:rPr>
                    <w:t>laskemoona kasutavate ja ainult keemilisel tõukejõul põhinevate relvasüsteemide ning nende laskemoona kohta vt kategooriad ML1–ML4.</w:t>
                  </w:r>
                </w:p>
              </w:tc>
            </w:tr>
          </w:tbl>
          <w:p w14:paraId="024A5F1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10"/>
              <w:gridCol w:w="7534"/>
            </w:tblGrid>
            <w:tr w:rsidR="00AE767D" w:rsidRPr="00197E54" w14:paraId="4D911E38" w14:textId="77777777">
              <w:tc>
                <w:tcPr>
                  <w:tcW w:w="0" w:type="auto"/>
                  <w:shd w:val="clear" w:color="auto" w:fill="auto"/>
                  <w:hideMark/>
                </w:tcPr>
                <w:p w14:paraId="7A2EFCF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77ABD3D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Kategooria ML12 hõlmab järgnevat, kui see on spetsiaalselt loodud kineetilise energia relvasüsteemidele:</w:t>
                  </w:r>
                </w:p>
                <w:tbl>
                  <w:tblPr>
                    <w:tblW w:w="5000" w:type="pct"/>
                    <w:tblCellMar>
                      <w:left w:w="0" w:type="dxa"/>
                      <w:right w:w="0" w:type="dxa"/>
                    </w:tblCellMar>
                    <w:tblLook w:val="04A0" w:firstRow="1" w:lastRow="0" w:firstColumn="1" w:lastColumn="0" w:noHBand="0" w:noVBand="1"/>
                  </w:tblPr>
                  <w:tblGrid>
                    <w:gridCol w:w="153"/>
                    <w:gridCol w:w="7381"/>
                  </w:tblGrid>
                  <w:tr w:rsidR="00AE767D" w:rsidRPr="00197E54" w14:paraId="757E7747" w14:textId="77777777">
                    <w:tc>
                      <w:tcPr>
                        <w:tcW w:w="0" w:type="auto"/>
                        <w:shd w:val="clear" w:color="auto" w:fill="auto"/>
                        <w:hideMark/>
                      </w:tcPr>
                      <w:p w14:paraId="15E9F75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BC23BD7" w14:textId="55B40E19" w:rsidR="00AE767D" w:rsidRPr="00197E54" w:rsidRDefault="00A10030"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tõukejõusüsteemid, mis võimaldavad üksik- või kiirtulena kiirendada 0,1 g-st suuremaid masse kiirustele, mis ületavad 1,6 km/s;</w:t>
                        </w:r>
                      </w:p>
                    </w:tc>
                  </w:tr>
                </w:tbl>
                <w:p w14:paraId="0FB2C64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69"/>
                  </w:tblGrid>
                  <w:tr w:rsidR="00AE767D" w:rsidRPr="00197E54" w14:paraId="6919510E" w14:textId="77777777">
                    <w:tc>
                      <w:tcPr>
                        <w:tcW w:w="0" w:type="auto"/>
                        <w:shd w:val="clear" w:color="auto" w:fill="auto"/>
                        <w:hideMark/>
                      </w:tcPr>
                      <w:p w14:paraId="586D190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6C67460A" w14:textId="778DA6C0" w:rsidR="00AE767D" w:rsidRPr="00197E54" w:rsidRDefault="00A10030"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primaarenergia tootmise, elektrilise kaitsekilbi, energia salvestamise (nt suure energiaga kogumiskondensaatorid), </w:t>
                        </w:r>
                        <w:proofErr w:type="spellStart"/>
                        <w:r w:rsidR="00AE767D" w:rsidRPr="00197E54">
                          <w:rPr>
                            <w:rFonts w:ascii="Times New Roman" w:hAnsi="Times New Roman" w:cs="Times New Roman"/>
                            <w:i/>
                            <w:iCs/>
                          </w:rPr>
                          <w:t>termoregulatsiooni</w:t>
                        </w:r>
                        <w:proofErr w:type="spellEnd"/>
                        <w:r w:rsidR="00AE767D" w:rsidRPr="00197E54">
                          <w:rPr>
                            <w:rFonts w:ascii="Times New Roman" w:hAnsi="Times New Roman" w:cs="Times New Roman"/>
                            <w:i/>
                            <w:iCs/>
                          </w:rPr>
                          <w:t>-, kliima-, lülitus- ja kütusekäsitlusseadmed; ning elektrilised liidesed toiteallika, relva ja muude relvatorni toiteallikafunktsioonide vahel;</w:t>
                        </w:r>
                      </w:p>
                      <w:tbl>
                        <w:tblPr>
                          <w:tblW w:w="5000" w:type="pct"/>
                          <w:tblCellMar>
                            <w:left w:w="0" w:type="dxa"/>
                            <w:right w:w="0" w:type="dxa"/>
                          </w:tblCellMar>
                          <w:tblLook w:val="04A0" w:firstRow="1" w:lastRow="0" w:firstColumn="1" w:lastColumn="0" w:noHBand="0" w:noVBand="1"/>
                        </w:tblPr>
                        <w:tblGrid>
                          <w:gridCol w:w="392"/>
                          <w:gridCol w:w="6977"/>
                        </w:tblGrid>
                        <w:tr w:rsidR="00AE767D" w:rsidRPr="00197E54" w14:paraId="44DB2331" w14:textId="77777777">
                          <w:tc>
                            <w:tcPr>
                              <w:tcW w:w="0" w:type="auto"/>
                              <w:shd w:val="clear" w:color="auto" w:fill="auto"/>
                              <w:hideMark/>
                            </w:tcPr>
                            <w:p w14:paraId="50F6D58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286BA664" w14:textId="10431382" w:rsidR="00AE767D" w:rsidRPr="00197E54" w:rsidRDefault="00A10030"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Suure energiaga kogumiskondensaatorite osas vt samuti ELi kahesuguse kasutusega kaupade nimekirja punkt 3A001.e.2.</w:t>
                              </w:r>
                            </w:p>
                          </w:tc>
                        </w:tr>
                      </w:tbl>
                      <w:p w14:paraId="25E1F8FA" w14:textId="77777777" w:rsidR="00AE767D" w:rsidRPr="00197E54" w:rsidRDefault="00AE767D" w:rsidP="00AE767D">
                        <w:pPr>
                          <w:rPr>
                            <w:rFonts w:ascii="Times New Roman" w:hAnsi="Times New Roman" w:cs="Times New Roman"/>
                          </w:rPr>
                        </w:pPr>
                      </w:p>
                    </w:tc>
                  </w:tr>
                </w:tbl>
                <w:p w14:paraId="0B4775C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7"/>
                    <w:gridCol w:w="7377"/>
                  </w:tblGrid>
                  <w:tr w:rsidR="00AE767D" w:rsidRPr="00197E54" w14:paraId="40E5BE70" w14:textId="77777777">
                    <w:tc>
                      <w:tcPr>
                        <w:tcW w:w="0" w:type="auto"/>
                        <w:shd w:val="clear" w:color="auto" w:fill="auto"/>
                        <w:hideMark/>
                      </w:tcPr>
                      <w:p w14:paraId="4F7F330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5DD49F07" w14:textId="78500A29" w:rsidR="00AE767D" w:rsidRPr="00197E54" w:rsidRDefault="00A10030"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sihtmärgi leidmise, jälgimise, tulejuhtimise või kahjustuste hindamise süsteemid;</w:t>
                        </w:r>
                      </w:p>
                    </w:tc>
                  </w:tr>
                </w:tbl>
                <w:p w14:paraId="48C7A1E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99"/>
                    <w:gridCol w:w="7335"/>
                  </w:tblGrid>
                  <w:tr w:rsidR="00AE767D" w:rsidRPr="00197E54" w14:paraId="56C66C64" w14:textId="77777777">
                    <w:tc>
                      <w:tcPr>
                        <w:tcW w:w="0" w:type="auto"/>
                        <w:shd w:val="clear" w:color="auto" w:fill="auto"/>
                        <w:hideMark/>
                      </w:tcPr>
                      <w:p w14:paraId="2D9C201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5988237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laskekehade </w:t>
                        </w:r>
                        <w:proofErr w:type="spellStart"/>
                        <w:r w:rsidRPr="00197E54">
                          <w:rPr>
                            <w:rFonts w:ascii="Times New Roman" w:hAnsi="Times New Roman" w:cs="Times New Roman"/>
                            <w:i/>
                            <w:iCs/>
                          </w:rPr>
                          <w:t>isesihitumis</w:t>
                        </w:r>
                        <w:proofErr w:type="spellEnd"/>
                        <w:r w:rsidRPr="00197E54">
                          <w:rPr>
                            <w:rFonts w:ascii="Times New Roman" w:hAnsi="Times New Roman" w:cs="Times New Roman"/>
                            <w:i/>
                            <w:iCs/>
                          </w:rPr>
                          <w:t>-, juhtimise või külgkiirenduse jõusüsteemid.</w:t>
                        </w:r>
                      </w:p>
                    </w:tc>
                  </w:tr>
                </w:tbl>
                <w:p w14:paraId="15392D72" w14:textId="77777777" w:rsidR="00AE767D" w:rsidRPr="00197E54" w:rsidRDefault="00AE767D" w:rsidP="00AE767D">
                  <w:pPr>
                    <w:rPr>
                      <w:rFonts w:ascii="Times New Roman" w:hAnsi="Times New Roman" w:cs="Times New Roman"/>
                    </w:rPr>
                  </w:pPr>
                </w:p>
              </w:tc>
            </w:tr>
          </w:tbl>
          <w:p w14:paraId="53411FD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023F3F16" w14:textId="77777777">
              <w:tc>
                <w:tcPr>
                  <w:tcW w:w="0" w:type="auto"/>
                  <w:shd w:val="clear" w:color="auto" w:fill="auto"/>
                  <w:hideMark/>
                </w:tcPr>
                <w:p w14:paraId="046F384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39CDAB1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Kategooriat ML12 kohaldatakse relvasüsteemide suhtes, mis kasutavad mõnda järgnevat tõukejõudu:</w:t>
                  </w:r>
                </w:p>
                <w:tbl>
                  <w:tblPr>
                    <w:tblW w:w="5000" w:type="pct"/>
                    <w:tblCellMar>
                      <w:left w:w="0" w:type="dxa"/>
                      <w:right w:w="0" w:type="dxa"/>
                    </w:tblCellMar>
                    <w:tblLook w:val="04A0" w:firstRow="1" w:lastRow="0" w:firstColumn="1" w:lastColumn="0" w:noHBand="0" w:noVBand="1"/>
                  </w:tblPr>
                  <w:tblGrid>
                    <w:gridCol w:w="604"/>
                    <w:gridCol w:w="6802"/>
                  </w:tblGrid>
                  <w:tr w:rsidR="00AE767D" w:rsidRPr="00197E54" w14:paraId="6703CFF1" w14:textId="77777777">
                    <w:tc>
                      <w:tcPr>
                        <w:tcW w:w="0" w:type="auto"/>
                        <w:shd w:val="clear" w:color="auto" w:fill="auto"/>
                        <w:hideMark/>
                      </w:tcPr>
                      <w:p w14:paraId="222A7CC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a.</w:t>
                        </w:r>
                      </w:p>
                    </w:tc>
                    <w:tc>
                      <w:tcPr>
                        <w:tcW w:w="0" w:type="auto"/>
                        <w:shd w:val="clear" w:color="auto" w:fill="auto"/>
                        <w:hideMark/>
                      </w:tcPr>
                      <w:p w14:paraId="5300F6A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elektromagnetiline;</w:t>
                        </w:r>
                      </w:p>
                    </w:tc>
                  </w:tr>
                </w:tbl>
                <w:p w14:paraId="184D37E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43"/>
                    <w:gridCol w:w="6663"/>
                  </w:tblGrid>
                  <w:tr w:rsidR="00AE767D" w:rsidRPr="00197E54" w14:paraId="0AE1940E" w14:textId="77777777">
                    <w:tc>
                      <w:tcPr>
                        <w:tcW w:w="0" w:type="auto"/>
                        <w:shd w:val="clear" w:color="auto" w:fill="auto"/>
                        <w:hideMark/>
                      </w:tcPr>
                      <w:p w14:paraId="656578B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00D51DB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i/>
                            <w:iCs/>
                          </w:rPr>
                          <w:t>elektrotermiline</w:t>
                        </w:r>
                        <w:proofErr w:type="spellEnd"/>
                        <w:r w:rsidRPr="00197E54">
                          <w:rPr>
                            <w:rFonts w:ascii="Times New Roman" w:hAnsi="Times New Roman" w:cs="Times New Roman"/>
                            <w:i/>
                            <w:iCs/>
                          </w:rPr>
                          <w:t>;</w:t>
                        </w:r>
                      </w:p>
                    </w:tc>
                  </w:tr>
                </w:tbl>
                <w:p w14:paraId="0AF994C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315"/>
                    <w:gridCol w:w="6091"/>
                  </w:tblGrid>
                  <w:tr w:rsidR="00AE767D" w:rsidRPr="00197E54" w14:paraId="449797FC" w14:textId="77777777">
                    <w:tc>
                      <w:tcPr>
                        <w:tcW w:w="0" w:type="auto"/>
                        <w:shd w:val="clear" w:color="auto" w:fill="auto"/>
                        <w:hideMark/>
                      </w:tcPr>
                      <w:p w14:paraId="23CCBA3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0011C3F7"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plasma;</w:t>
                        </w:r>
                      </w:p>
                    </w:tc>
                  </w:tr>
                </w:tbl>
                <w:p w14:paraId="06AE780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85"/>
                    <w:gridCol w:w="6521"/>
                  </w:tblGrid>
                  <w:tr w:rsidR="00AE767D" w:rsidRPr="00197E54" w14:paraId="719701BD" w14:textId="77777777">
                    <w:tc>
                      <w:tcPr>
                        <w:tcW w:w="0" w:type="auto"/>
                        <w:shd w:val="clear" w:color="auto" w:fill="auto"/>
                        <w:hideMark/>
                      </w:tcPr>
                      <w:p w14:paraId="6E405DE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365EE57F" w14:textId="45F58B3E" w:rsidR="00AE767D" w:rsidRPr="00197E54" w:rsidRDefault="00AE767D" w:rsidP="00AE767D">
                        <w:pPr>
                          <w:rPr>
                            <w:rFonts w:ascii="Times New Roman" w:hAnsi="Times New Roman" w:cs="Times New Roman"/>
                          </w:rPr>
                        </w:pPr>
                        <w:r w:rsidRPr="00197E54">
                          <w:rPr>
                            <w:rFonts w:ascii="Times New Roman" w:hAnsi="Times New Roman" w:cs="Times New Roman"/>
                          </w:rPr>
                          <w:t>kergegaas või</w:t>
                        </w:r>
                      </w:p>
                    </w:tc>
                  </w:tr>
                </w:tbl>
                <w:p w14:paraId="492AB03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97"/>
                    <w:gridCol w:w="7209"/>
                  </w:tblGrid>
                  <w:tr w:rsidR="00AE767D" w:rsidRPr="00197E54" w14:paraId="7D0BE3ED" w14:textId="77777777">
                    <w:tc>
                      <w:tcPr>
                        <w:tcW w:w="0" w:type="auto"/>
                        <w:shd w:val="clear" w:color="auto" w:fill="auto"/>
                        <w:hideMark/>
                      </w:tcPr>
                      <w:p w14:paraId="05B7E25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7A71DBD8"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keemiline (kui seda kasutatakse koos mõnega ülalnimetatutest).</w:t>
                        </w:r>
                      </w:p>
                    </w:tc>
                  </w:tr>
                </w:tbl>
                <w:p w14:paraId="4C34020B" w14:textId="77777777" w:rsidR="00AE767D" w:rsidRPr="00197E54" w:rsidRDefault="00AE767D" w:rsidP="00AE767D">
                  <w:pPr>
                    <w:rPr>
                      <w:rFonts w:ascii="Times New Roman" w:hAnsi="Times New Roman" w:cs="Times New Roman"/>
                    </w:rPr>
                  </w:pPr>
                </w:p>
              </w:tc>
            </w:tr>
          </w:tbl>
          <w:p w14:paraId="4F63CF5C" w14:textId="77777777" w:rsidR="00AE767D" w:rsidRPr="00197E54" w:rsidRDefault="00AE767D" w:rsidP="00AE767D">
            <w:pPr>
              <w:rPr>
                <w:rFonts w:ascii="Times New Roman" w:hAnsi="Times New Roman" w:cs="Times New Roman"/>
              </w:rPr>
            </w:pPr>
          </w:p>
        </w:tc>
      </w:tr>
      <w:tr w:rsidR="00AE767D" w:rsidRPr="00197E54" w14:paraId="5358A3D3"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D891F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64FC8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38F002"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 xml:space="preserve">Soomus- või kaitsevarustus ja </w:t>
            </w:r>
            <w:r w:rsidR="00E24CBC">
              <w:rPr>
                <w:rFonts w:ascii="Times New Roman" w:hAnsi="Times New Roman" w:cs="Times New Roman"/>
                <w:b/>
                <w:bCs/>
              </w:rPr>
              <w:t>–</w:t>
            </w:r>
            <w:r w:rsidRPr="00197E54">
              <w:rPr>
                <w:rFonts w:ascii="Times New Roman" w:hAnsi="Times New Roman" w:cs="Times New Roman"/>
                <w:b/>
                <w:bCs/>
              </w:rPr>
              <w:t>konstruktsioonid</w:t>
            </w:r>
            <w:r w:rsidR="00E24CBC" w:rsidRPr="00F33828">
              <w:rPr>
                <w:rFonts w:ascii="Times New Roman" w:hAnsi="Times New Roman" w:cs="Times New Roman"/>
                <w:b/>
                <w:bCs/>
              </w:rPr>
              <w:t>,</w:t>
            </w:r>
            <w:r w:rsidRPr="00F33828">
              <w:rPr>
                <w:rFonts w:ascii="Times New Roman" w:hAnsi="Times New Roman" w:cs="Times New Roman"/>
                <w:b/>
                <w:bCs/>
              </w:rPr>
              <w:t xml:space="preserve"> nende komponendid</w:t>
            </w:r>
            <w:r w:rsidR="00E24CBC" w:rsidRPr="00F33828">
              <w:rPr>
                <w:rFonts w:ascii="Times New Roman" w:hAnsi="Times New Roman" w:cs="Times New Roman"/>
                <w:b/>
                <w:bCs/>
              </w:rPr>
              <w:t xml:space="preserve"> ning seadmed</w:t>
            </w:r>
            <w:r w:rsidRPr="00F33828">
              <w:rPr>
                <w:rFonts w:ascii="Times New Roman" w:hAnsi="Times New Roman" w:cs="Times New Roman"/>
                <w:b/>
                <w:bCs/>
              </w:rPr>
              <w:t>:</w:t>
            </w:r>
          </w:p>
          <w:tbl>
            <w:tblPr>
              <w:tblW w:w="5000" w:type="pct"/>
              <w:tblCellMar>
                <w:left w:w="0" w:type="dxa"/>
                <w:right w:w="0" w:type="dxa"/>
              </w:tblCellMar>
              <w:tblLook w:val="04A0" w:firstRow="1" w:lastRow="0" w:firstColumn="1" w:lastColumn="0" w:noHBand="0" w:noVBand="1"/>
            </w:tblPr>
            <w:tblGrid>
              <w:gridCol w:w="160"/>
              <w:gridCol w:w="8084"/>
            </w:tblGrid>
            <w:tr w:rsidR="00AE767D" w:rsidRPr="00197E54" w14:paraId="6FACDD9E" w14:textId="77777777">
              <w:tc>
                <w:tcPr>
                  <w:tcW w:w="0" w:type="auto"/>
                  <w:shd w:val="clear" w:color="auto" w:fill="auto"/>
                  <w:hideMark/>
                </w:tcPr>
                <w:p w14:paraId="735C474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62764BB" w14:textId="75C67B16" w:rsidR="00AE767D" w:rsidRPr="00197E54" w:rsidRDefault="0043294F"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metallilised või mittemetallilised soomusplaadid, millel on mis tahes järgmine omadus:</w:t>
                  </w:r>
                </w:p>
                <w:tbl>
                  <w:tblPr>
                    <w:tblW w:w="5000" w:type="pct"/>
                    <w:tblCellMar>
                      <w:left w:w="0" w:type="dxa"/>
                      <w:right w:w="0" w:type="dxa"/>
                    </w:tblCellMar>
                    <w:tblLook w:val="04A0" w:firstRow="1" w:lastRow="0" w:firstColumn="1" w:lastColumn="0" w:noHBand="0" w:noVBand="1"/>
                  </w:tblPr>
                  <w:tblGrid>
                    <w:gridCol w:w="200"/>
                    <w:gridCol w:w="7884"/>
                  </w:tblGrid>
                  <w:tr w:rsidR="00AE767D" w:rsidRPr="00197E54" w14:paraId="3C8C8695" w14:textId="77777777">
                    <w:tc>
                      <w:tcPr>
                        <w:tcW w:w="0" w:type="auto"/>
                        <w:shd w:val="clear" w:color="auto" w:fill="auto"/>
                        <w:hideMark/>
                      </w:tcPr>
                      <w:p w14:paraId="2050302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3F550ACF" w14:textId="77EBAB74" w:rsidR="00AE767D" w:rsidRPr="00197E54" w:rsidRDefault="00AE767D" w:rsidP="00AE767D">
                        <w:pPr>
                          <w:rPr>
                            <w:rFonts w:ascii="Times New Roman" w:hAnsi="Times New Roman" w:cs="Times New Roman"/>
                          </w:rPr>
                        </w:pPr>
                        <w:r w:rsidRPr="00197E54">
                          <w:rPr>
                            <w:rFonts w:ascii="Times New Roman" w:hAnsi="Times New Roman" w:cs="Times New Roman"/>
                          </w:rPr>
                          <w:t>valmistatud vastavalt sõjalistele standarditele või spetsifikatsioonidele või</w:t>
                        </w:r>
                      </w:p>
                    </w:tc>
                  </w:tr>
                </w:tbl>
                <w:p w14:paraId="7613E4B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71"/>
                    <w:gridCol w:w="7613"/>
                  </w:tblGrid>
                  <w:tr w:rsidR="00AE767D" w:rsidRPr="00197E54" w14:paraId="17B5CF1E" w14:textId="77777777">
                    <w:tc>
                      <w:tcPr>
                        <w:tcW w:w="0" w:type="auto"/>
                        <w:shd w:val="clear" w:color="auto" w:fill="auto"/>
                        <w:hideMark/>
                      </w:tcPr>
                      <w:p w14:paraId="743ADBA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1108BFE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sobivad sõjaliseks kasutuseks;</w:t>
                        </w:r>
                      </w:p>
                    </w:tc>
                  </w:tr>
                </w:tbl>
                <w:p w14:paraId="34D7641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22"/>
                    <w:gridCol w:w="7262"/>
                  </w:tblGrid>
                  <w:tr w:rsidR="00AE767D" w:rsidRPr="00197E54" w14:paraId="7BA3E306" w14:textId="77777777">
                    <w:tc>
                      <w:tcPr>
                        <w:tcW w:w="0" w:type="auto"/>
                        <w:shd w:val="clear" w:color="auto" w:fill="auto"/>
                        <w:hideMark/>
                      </w:tcPr>
                      <w:p w14:paraId="462807B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08BDFD1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Soomusvestide osas vt punkt ML13.d.2.</w:t>
                        </w:r>
                      </w:p>
                    </w:tc>
                  </w:tr>
                </w:tbl>
                <w:p w14:paraId="594964CC" w14:textId="77777777" w:rsidR="00AE767D" w:rsidRPr="00197E54" w:rsidRDefault="00AE767D" w:rsidP="00AE767D">
                  <w:pPr>
                    <w:rPr>
                      <w:rFonts w:ascii="Times New Roman" w:hAnsi="Times New Roman" w:cs="Times New Roman"/>
                    </w:rPr>
                  </w:pPr>
                </w:p>
              </w:tc>
            </w:tr>
          </w:tbl>
          <w:p w14:paraId="55BEEBB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2AD1C2FD" w14:textId="77777777">
              <w:tc>
                <w:tcPr>
                  <w:tcW w:w="0" w:type="auto"/>
                  <w:shd w:val="clear" w:color="auto" w:fill="auto"/>
                  <w:hideMark/>
                </w:tcPr>
                <w:p w14:paraId="1866768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2DDDA362" w14:textId="1FE53665" w:rsidR="00AE767D" w:rsidRPr="00197E54" w:rsidRDefault="0043294F"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metallilistest või mittemetallilistest materjalidest või nende kombinatsioonidest koosnevad konstruktsioonid, mis on loodud spetsiaalselt sõjaliste süsteemide ballistiliseks kaitseks, ja spetsiaalselt nendele loodud komponendid;</w:t>
                  </w:r>
                </w:p>
              </w:tc>
            </w:tr>
          </w:tbl>
          <w:p w14:paraId="4C323C5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611CCD0F" w14:textId="77777777">
              <w:tc>
                <w:tcPr>
                  <w:tcW w:w="0" w:type="auto"/>
                  <w:shd w:val="clear" w:color="auto" w:fill="auto"/>
                  <w:hideMark/>
                </w:tcPr>
                <w:p w14:paraId="3E4122E1" w14:textId="77777777" w:rsidR="00AE767D" w:rsidRPr="00F33828" w:rsidRDefault="00AE767D" w:rsidP="00AE767D">
                  <w:pPr>
                    <w:rPr>
                      <w:rFonts w:ascii="Times New Roman" w:hAnsi="Times New Roman" w:cs="Times New Roman"/>
                    </w:rPr>
                  </w:pPr>
                  <w:proofErr w:type="spellStart"/>
                  <w:r w:rsidRPr="00F33828">
                    <w:rPr>
                      <w:rFonts w:ascii="Times New Roman" w:hAnsi="Times New Roman" w:cs="Times New Roman"/>
                    </w:rPr>
                    <w:t>c.</w:t>
                  </w:r>
                  <w:proofErr w:type="spellEnd"/>
                </w:p>
              </w:tc>
              <w:tc>
                <w:tcPr>
                  <w:tcW w:w="0" w:type="auto"/>
                  <w:shd w:val="clear" w:color="auto" w:fill="auto"/>
                  <w:hideMark/>
                </w:tcPr>
                <w:p w14:paraId="63E3ECB3" w14:textId="77777777" w:rsidR="00E24CBC" w:rsidRPr="00F33828" w:rsidRDefault="00E24CBC" w:rsidP="00E24CBC">
                  <w:pPr>
                    <w:rPr>
                      <w:rFonts w:ascii="Times New Roman" w:hAnsi="Times New Roman" w:cs="Times New Roman"/>
                      <w:lang w:bidi="et-EE"/>
                    </w:rPr>
                  </w:pPr>
                  <w:r w:rsidRPr="00F33828">
                    <w:rPr>
                      <w:rFonts w:ascii="Times New Roman" w:hAnsi="Times New Roman" w:cs="Times New Roman"/>
                    </w:rPr>
                    <w:t xml:space="preserve"> </w:t>
                  </w:r>
                  <w:r w:rsidRPr="00F33828">
                    <w:rPr>
                      <w:rFonts w:ascii="Times New Roman" w:hAnsi="Times New Roman" w:cs="Times New Roman"/>
                      <w:lang w:bidi="et-EE"/>
                    </w:rPr>
                    <w:t xml:space="preserve">kiivrid ning spetsiaalselt nende jaoks projekteeritud komponendid ja seadmed: </w:t>
                  </w:r>
                </w:p>
                <w:p w14:paraId="39FC7C80" w14:textId="77777777" w:rsidR="00E24CBC" w:rsidRPr="00F33828" w:rsidRDefault="00E24CBC" w:rsidP="00E24CBC">
                  <w:pPr>
                    <w:rPr>
                      <w:rFonts w:ascii="Times New Roman" w:hAnsi="Times New Roman" w:cs="Times New Roman"/>
                      <w:lang w:bidi="et-EE"/>
                    </w:rPr>
                  </w:pPr>
                  <w:r w:rsidRPr="00F33828">
                    <w:rPr>
                      <w:rFonts w:ascii="Times New Roman" w:hAnsi="Times New Roman" w:cs="Times New Roman"/>
                      <w:lang w:bidi="et-EE"/>
                    </w:rPr>
                    <w:t xml:space="preserve">1. kiivrid, mis on toodetud vastavalt sõjalistele standarditele või spetsifikatsioonidele või võrreldavatele riiklikele standarditele; </w:t>
                  </w:r>
                </w:p>
                <w:p w14:paraId="2640FC70" w14:textId="77777777" w:rsidR="00E24CBC" w:rsidRPr="00F33828" w:rsidRDefault="00E24CBC" w:rsidP="00E24CBC">
                  <w:pPr>
                    <w:rPr>
                      <w:rFonts w:ascii="Times New Roman" w:hAnsi="Times New Roman" w:cs="Times New Roman"/>
                      <w:lang w:bidi="et-EE"/>
                    </w:rPr>
                  </w:pPr>
                  <w:r w:rsidRPr="00F33828">
                    <w:rPr>
                      <w:rFonts w:ascii="Times New Roman" w:hAnsi="Times New Roman" w:cs="Times New Roman"/>
                      <w:lang w:bidi="et-EE"/>
                    </w:rPr>
                    <w:t xml:space="preserve">2. kiivri </w:t>
                  </w:r>
                  <w:r w:rsidR="008F2AB7" w:rsidRPr="00F33828">
                    <w:rPr>
                      <w:rFonts w:ascii="Times New Roman" w:hAnsi="Times New Roman" w:cs="Times New Roman"/>
                      <w:lang w:bidi="et-EE"/>
                    </w:rPr>
                    <w:t>ümbrised</w:t>
                  </w:r>
                  <w:r w:rsidRPr="00F33828">
                    <w:rPr>
                      <w:rFonts w:ascii="Times New Roman" w:hAnsi="Times New Roman" w:cs="Times New Roman"/>
                      <w:lang w:bidi="et-EE"/>
                    </w:rPr>
                    <w:t xml:space="preserve">, vooderdised või mugavuspadjad, mis on spetsiaalselt loodud punktis ML13.c.1 märgitud kiivritele; </w:t>
                  </w:r>
                </w:p>
                <w:p w14:paraId="67A99AF7" w14:textId="77777777" w:rsidR="00AE767D" w:rsidRDefault="00E24CBC" w:rsidP="00AE767D">
                  <w:pPr>
                    <w:rPr>
                      <w:rFonts w:ascii="Times New Roman" w:hAnsi="Times New Roman" w:cs="Times New Roman"/>
                      <w:lang w:bidi="et-EE"/>
                    </w:rPr>
                  </w:pPr>
                  <w:r w:rsidRPr="00F33828">
                    <w:rPr>
                      <w:rFonts w:ascii="Times New Roman" w:hAnsi="Times New Roman" w:cs="Times New Roman"/>
                      <w:lang w:bidi="et-EE"/>
                    </w:rPr>
                    <w:t>3. ballistilise kaitse lisaelemendid, mis on spetsiaalselt loodud punktis ML13.c.1 märgitud kiivritele.</w:t>
                  </w:r>
                </w:p>
                <w:p w14:paraId="26212889" w14:textId="3FC2F05D" w:rsidR="0043294F" w:rsidRPr="00F92979" w:rsidRDefault="0043294F" w:rsidP="0043294F">
                  <w:pPr>
                    <w:rPr>
                      <w:rFonts w:ascii="Times New Roman" w:hAnsi="Times New Roman" w:cs="Times New Roman"/>
                      <w:i/>
                      <w:iCs/>
                      <w:lang w:bidi="et-EE"/>
                    </w:rPr>
                  </w:pPr>
                  <w:r w:rsidRPr="00F92979">
                    <w:rPr>
                      <w:rFonts w:ascii="Times New Roman" w:hAnsi="Times New Roman" w:cs="Times New Roman"/>
                      <w:i/>
                      <w:iCs/>
                      <w:lang w:bidi="et-EE"/>
                    </w:rPr>
                    <w:t xml:space="preserve">N.B. Kiivrite teiste komponentide või </w:t>
                  </w:r>
                  <w:r w:rsidRPr="006C2B24">
                    <w:rPr>
                      <w:rFonts w:ascii="Times New Roman" w:hAnsi="Times New Roman" w:cs="Times New Roman"/>
                      <w:i/>
                      <w:iCs/>
                      <w:lang w:bidi="et-EE"/>
                    </w:rPr>
                    <w:t>lisavarustuse</w:t>
                  </w:r>
                  <w:r w:rsidRPr="00F92979">
                    <w:rPr>
                      <w:rFonts w:ascii="Times New Roman" w:hAnsi="Times New Roman" w:cs="Times New Roman"/>
                      <w:i/>
                      <w:iCs/>
                      <w:lang w:bidi="et-EE"/>
                    </w:rPr>
                    <w:t xml:space="preserve"> osas vt käesoleva lisa asjakohane kanne.</w:t>
                  </w:r>
                </w:p>
              </w:tc>
            </w:tr>
          </w:tbl>
          <w:p w14:paraId="28F3A89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78542785" w14:textId="77777777">
              <w:tc>
                <w:tcPr>
                  <w:tcW w:w="0" w:type="auto"/>
                  <w:shd w:val="clear" w:color="auto" w:fill="auto"/>
                  <w:hideMark/>
                </w:tcPr>
                <w:p w14:paraId="26988C0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45404E65" w14:textId="376492AA" w:rsidR="00AE767D" w:rsidRPr="00197E54" w:rsidRDefault="0043294F"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soomusvestid või kaitseriietus ning nende komponendid, mis on loetletud alljärgnevalt:</w:t>
                  </w: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0472B87C" w14:textId="77777777">
                    <w:tc>
                      <w:tcPr>
                        <w:tcW w:w="0" w:type="auto"/>
                        <w:shd w:val="clear" w:color="auto" w:fill="auto"/>
                        <w:hideMark/>
                      </w:tcPr>
                      <w:p w14:paraId="4F0C437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24853713" w14:textId="7545F264" w:rsidR="00AE767D" w:rsidRPr="00197E54" w:rsidRDefault="00CC6629"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Pehmed soomusvestid või kaitseriietus, mis on valmistatud vastavalt sõjalistele standarditele või spetsifikatsioonidele (või nendega võrdväärsetele standarditele), ja spetsiaalselt nendele loodud komponendid;</w:t>
                        </w:r>
                      </w:p>
                      <w:tbl>
                        <w:tblPr>
                          <w:tblW w:w="5000" w:type="pct"/>
                          <w:tblCellMar>
                            <w:left w:w="0" w:type="dxa"/>
                            <w:right w:w="0" w:type="dxa"/>
                          </w:tblCellMar>
                          <w:tblLook w:val="04A0" w:firstRow="1" w:lastRow="0" w:firstColumn="1" w:lastColumn="0" w:noHBand="0" w:noVBand="1"/>
                        </w:tblPr>
                        <w:tblGrid>
                          <w:gridCol w:w="673"/>
                          <w:gridCol w:w="7241"/>
                        </w:tblGrid>
                        <w:tr w:rsidR="00AE767D" w:rsidRPr="00197E54" w14:paraId="3F4F4E90" w14:textId="77777777">
                          <w:tc>
                            <w:tcPr>
                              <w:tcW w:w="0" w:type="auto"/>
                              <w:shd w:val="clear" w:color="auto" w:fill="auto"/>
                              <w:hideMark/>
                            </w:tcPr>
                            <w:p w14:paraId="259E9DA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51121F8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Punkti ML13.d.1 kohaldamisel hõlmavad sõjalised standardid või spetsifikatsioonid vähemalt killukindla varustuse spetsifikatsioone.</w:t>
                              </w:r>
                            </w:p>
                          </w:tc>
                        </w:tr>
                      </w:tbl>
                      <w:p w14:paraId="6085B4B7" w14:textId="77777777" w:rsidR="00AE767D" w:rsidRPr="00197E54" w:rsidRDefault="00AE767D" w:rsidP="00AE767D">
                        <w:pPr>
                          <w:rPr>
                            <w:rFonts w:ascii="Times New Roman" w:hAnsi="Times New Roman" w:cs="Times New Roman"/>
                          </w:rPr>
                        </w:pPr>
                      </w:p>
                    </w:tc>
                  </w:tr>
                </w:tbl>
                <w:p w14:paraId="401C250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6C775A62" w14:textId="77777777">
                    <w:tc>
                      <w:tcPr>
                        <w:tcW w:w="0" w:type="auto"/>
                        <w:shd w:val="clear" w:color="auto" w:fill="auto"/>
                        <w:hideMark/>
                      </w:tcPr>
                      <w:p w14:paraId="12C4FE9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A67D587" w14:textId="1770E243" w:rsidR="00AE767D" w:rsidRPr="00197E54" w:rsidRDefault="00CC6629"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Soomusplaadiga soomusvestid, mis kaitsevad ballistilise lennutrajektooriga füüsiliste kehade eest, III kaitseaste (NIJ 0101.06, juuli 2008 või „samaväärsed standardid“) või parem.</w:t>
                        </w:r>
                      </w:p>
                    </w:tc>
                  </w:tr>
                </w:tbl>
                <w:p w14:paraId="39D3403D" w14:textId="77777777" w:rsidR="00AE767D" w:rsidRPr="00197E54" w:rsidRDefault="00AE767D" w:rsidP="00AE767D">
                  <w:pPr>
                    <w:rPr>
                      <w:rFonts w:ascii="Times New Roman" w:hAnsi="Times New Roman" w:cs="Times New Roman"/>
                    </w:rPr>
                  </w:pPr>
                </w:p>
              </w:tc>
            </w:tr>
          </w:tbl>
          <w:p w14:paraId="4F7CFE7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1A1D5DC8" w14:textId="77777777">
              <w:tc>
                <w:tcPr>
                  <w:tcW w:w="0" w:type="auto"/>
                  <w:shd w:val="clear" w:color="auto" w:fill="auto"/>
                  <w:hideMark/>
                </w:tcPr>
                <w:p w14:paraId="093B23D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3CDA3483" w14:textId="0CA76F4C"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Punkt ML13.b hõlmab materjale, mis on spetsiaalselt loodud lõhkeainete aktiivsoomuse kujundamiseks või sõjaliste varjendite ehitamiseks.</w:t>
                  </w:r>
                </w:p>
              </w:tc>
            </w:tr>
          </w:tbl>
          <w:p w14:paraId="73A3937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41E486CB" w14:textId="77777777">
              <w:tc>
                <w:tcPr>
                  <w:tcW w:w="0" w:type="auto"/>
                  <w:shd w:val="clear" w:color="auto" w:fill="auto"/>
                  <w:hideMark/>
                </w:tcPr>
                <w:p w14:paraId="655D96A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5269245D" w14:textId="7079D32E" w:rsidR="00E24CBC" w:rsidRPr="00F33828" w:rsidRDefault="00C83AD3" w:rsidP="00AE767D">
                  <w:pPr>
                    <w:rPr>
                      <w:rFonts w:ascii="Times New Roman" w:hAnsi="Times New Roman" w:cs="Times New Roman"/>
                      <w:i/>
                      <w:iCs/>
                      <w:lang w:bidi="et-EE"/>
                    </w:rPr>
                  </w:pPr>
                  <w:r>
                    <w:rPr>
                      <w:rFonts w:ascii="Times New Roman" w:hAnsi="Times New Roman" w:cs="Times New Roman"/>
                      <w:i/>
                      <w:iCs/>
                      <w:lang w:bidi="et-EE"/>
                    </w:rPr>
                    <w:t xml:space="preserve"> </w:t>
                  </w:r>
                  <w:r w:rsidR="00E24CBC" w:rsidRPr="00F33828">
                    <w:rPr>
                      <w:rFonts w:ascii="Times New Roman" w:hAnsi="Times New Roman" w:cs="Times New Roman"/>
                      <w:i/>
                      <w:iCs/>
                      <w:lang w:bidi="et-EE"/>
                    </w:rPr>
                    <w:t xml:space="preserve">Punkt ML13.c. ei hõlma kiivreid, millel on kõik järgmised omadused: </w:t>
                  </w:r>
                </w:p>
                <w:p w14:paraId="26A4D742" w14:textId="77777777" w:rsidR="00E24CBC" w:rsidRPr="00F33828" w:rsidRDefault="00E24CBC" w:rsidP="00AE767D">
                  <w:pPr>
                    <w:rPr>
                      <w:rFonts w:ascii="Times New Roman" w:hAnsi="Times New Roman" w:cs="Times New Roman"/>
                      <w:i/>
                      <w:iCs/>
                      <w:lang w:bidi="et-EE"/>
                    </w:rPr>
                  </w:pPr>
                  <w:r w:rsidRPr="00F33828">
                    <w:rPr>
                      <w:rFonts w:ascii="Times New Roman" w:hAnsi="Times New Roman" w:cs="Times New Roman"/>
                      <w:i/>
                      <w:iCs/>
                      <w:lang w:bidi="et-EE"/>
                    </w:rPr>
                    <w:t xml:space="preserve">a. esmaselt toodetud enne 1970. aastat ning </w:t>
                  </w:r>
                </w:p>
                <w:p w14:paraId="1CE2BFCB" w14:textId="77777777" w:rsidR="00AE767D" w:rsidRPr="00E24CBC" w:rsidRDefault="00E24CBC" w:rsidP="00AE767D">
                  <w:pPr>
                    <w:rPr>
                      <w:rFonts w:ascii="Times New Roman" w:hAnsi="Times New Roman" w:cs="Times New Roman"/>
                      <w:i/>
                      <w:iCs/>
                    </w:rPr>
                  </w:pPr>
                  <w:proofErr w:type="spellStart"/>
                  <w:r w:rsidRPr="00F33828">
                    <w:rPr>
                      <w:rFonts w:ascii="Times New Roman" w:hAnsi="Times New Roman" w:cs="Times New Roman"/>
                      <w:i/>
                      <w:iCs/>
                      <w:lang w:bidi="et-EE"/>
                    </w:rPr>
                    <w:t>b.</w:t>
                  </w:r>
                  <w:proofErr w:type="spellEnd"/>
                  <w:r w:rsidRPr="00F33828">
                    <w:rPr>
                      <w:rFonts w:ascii="Times New Roman" w:hAnsi="Times New Roman" w:cs="Times New Roman"/>
                      <w:i/>
                      <w:iCs/>
                      <w:lang w:bidi="et-EE"/>
                    </w:rPr>
                    <w:t xml:space="preserve"> ei ole loodud ega kohandatud sõjaliste kaupade nimekirjas loetletud lisavarustuse paigaldamiseks ega varustatud nendega.</w:t>
                  </w:r>
                </w:p>
              </w:tc>
            </w:tr>
          </w:tbl>
          <w:p w14:paraId="7713EE7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461"/>
            </w:tblGrid>
            <w:tr w:rsidR="00AE767D" w:rsidRPr="00197E54" w14:paraId="2C409F7C" w14:textId="77777777">
              <w:tc>
                <w:tcPr>
                  <w:tcW w:w="0" w:type="auto"/>
                  <w:shd w:val="clear" w:color="auto" w:fill="auto"/>
                  <w:hideMark/>
                </w:tcPr>
                <w:p w14:paraId="52B11BF5" w14:textId="63A39FAA"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lastRenderedPageBreak/>
                    <w:t>Märkus</w:t>
                  </w:r>
                  <w:r w:rsidR="00C83AD3">
                    <w:rPr>
                      <w:rFonts w:ascii="Times New Roman" w:hAnsi="Times New Roman" w:cs="Times New Roman"/>
                      <w:i/>
                      <w:iCs/>
                      <w:u w:val="single"/>
                    </w:rPr>
                    <w:t>3</w:t>
                  </w:r>
                  <w:r w:rsidRPr="00197E54">
                    <w:rPr>
                      <w:rFonts w:ascii="Times New Roman" w:hAnsi="Times New Roman" w:cs="Times New Roman"/>
                      <w:i/>
                      <w:iCs/>
                      <w:u w:val="single"/>
                    </w:rPr>
                    <w:t xml:space="preserve"> </w:t>
                  </w:r>
                </w:p>
              </w:tc>
              <w:tc>
                <w:tcPr>
                  <w:tcW w:w="0" w:type="auto"/>
                  <w:shd w:val="clear" w:color="auto" w:fill="auto"/>
                  <w:hideMark/>
                </w:tcPr>
                <w:p w14:paraId="6F8A6B3B" w14:textId="17311626"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Punkte ML13.c ja ML13.d ei kohaldata kiivrite, soomusvestide ega kaitseriietuse suhtes, mis on kasutajal kaasas enda isiklikuks kaitseks.</w:t>
                  </w:r>
                </w:p>
              </w:tc>
            </w:tr>
          </w:tbl>
          <w:p w14:paraId="4633250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3EF9AA29" w14:textId="77777777">
              <w:tc>
                <w:tcPr>
                  <w:tcW w:w="0" w:type="auto"/>
                  <w:shd w:val="clear" w:color="auto" w:fill="auto"/>
                  <w:hideMark/>
                </w:tcPr>
                <w:p w14:paraId="331F396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4</w:t>
                  </w:r>
                </w:p>
              </w:tc>
              <w:tc>
                <w:tcPr>
                  <w:tcW w:w="0" w:type="auto"/>
                  <w:shd w:val="clear" w:color="auto" w:fill="auto"/>
                  <w:hideMark/>
                </w:tcPr>
                <w:p w14:paraId="4FE929E9" w14:textId="120C99FA" w:rsidR="00CC6629" w:rsidRPr="00156A40" w:rsidRDefault="00AE767D" w:rsidP="00CC6629">
                  <w:pPr>
                    <w:rPr>
                      <w:rFonts w:ascii="Times New Roman" w:hAnsi="Times New Roman" w:cs="Times New Roman"/>
                      <w:i/>
                      <w:iCs/>
                    </w:rPr>
                  </w:pPr>
                  <w:r w:rsidRPr="00197E54">
                    <w:rPr>
                      <w:rFonts w:ascii="Times New Roman" w:hAnsi="Times New Roman" w:cs="Times New Roman"/>
                      <w:i/>
                      <w:iCs/>
                    </w:rPr>
                    <w:t>Punkt ML13.c hõlmab üksnes selliseid spetsiaalselt pommide kahjutukstegemisega tegelevatele töötajatele loodud kiivreid, mis on spetsiaalselt loodud sõjaliseks kasutuseks.</w:t>
                  </w:r>
                </w:p>
              </w:tc>
            </w:tr>
            <w:tr w:rsidR="00CC6629" w:rsidRPr="00197E54" w14:paraId="3DB2DE72" w14:textId="77777777">
              <w:tc>
                <w:tcPr>
                  <w:tcW w:w="0" w:type="auto"/>
                  <w:shd w:val="clear" w:color="auto" w:fill="auto"/>
                </w:tcPr>
                <w:p w14:paraId="73B7ABC2" w14:textId="20D06F92" w:rsidR="00CC6629" w:rsidRPr="00197E54" w:rsidRDefault="00CC6629" w:rsidP="00AE767D">
                  <w:pPr>
                    <w:rPr>
                      <w:rFonts w:ascii="Times New Roman" w:hAnsi="Times New Roman" w:cs="Times New Roman"/>
                      <w:i/>
                      <w:iCs/>
                      <w:u w:val="single"/>
                    </w:rPr>
                  </w:pPr>
                  <w:r>
                    <w:rPr>
                      <w:rFonts w:ascii="Times New Roman" w:hAnsi="Times New Roman" w:cs="Times New Roman"/>
                      <w:i/>
                      <w:iCs/>
                      <w:u w:val="single"/>
                    </w:rPr>
                    <w:t xml:space="preserve">Märkus 5 </w:t>
                  </w:r>
                </w:p>
              </w:tc>
              <w:tc>
                <w:tcPr>
                  <w:tcW w:w="0" w:type="auto"/>
                  <w:shd w:val="clear" w:color="auto" w:fill="auto"/>
                </w:tcPr>
                <w:p w14:paraId="05C18E40" w14:textId="77777777" w:rsidR="005D24D4" w:rsidRDefault="00CC6629" w:rsidP="005D24D4">
                  <w:pPr>
                    <w:rPr>
                      <w:rFonts w:ascii="Times New Roman" w:hAnsi="Times New Roman" w:cs="Times New Roman"/>
                      <w:i/>
                      <w:iCs/>
                    </w:rPr>
                  </w:pPr>
                  <w:r w:rsidRPr="00CC6629">
                    <w:rPr>
                      <w:rFonts w:ascii="Times New Roman" w:hAnsi="Times New Roman" w:cs="Times New Roman"/>
                      <w:i/>
                      <w:iCs/>
                    </w:rPr>
                    <w:t>Punkt ML13.d.1 ei hõlma kaitseprille.</w:t>
                  </w:r>
                </w:p>
                <w:p w14:paraId="684517E7" w14:textId="2495E2CF" w:rsidR="005D24D4" w:rsidRPr="00197E54" w:rsidRDefault="005D24D4" w:rsidP="005D24D4">
                  <w:pPr>
                    <w:rPr>
                      <w:rFonts w:ascii="Times New Roman" w:hAnsi="Times New Roman" w:cs="Times New Roman"/>
                      <w:i/>
                      <w:iCs/>
                    </w:rPr>
                  </w:pPr>
                  <w:r>
                    <w:rPr>
                      <w:rFonts w:ascii="Times New Roman" w:hAnsi="Times New Roman" w:cs="Times New Roman"/>
                      <w:i/>
                      <w:iCs/>
                    </w:rPr>
                    <w:t xml:space="preserve">N.B </w:t>
                  </w:r>
                  <w:r w:rsidRPr="005D24D4">
                    <w:rPr>
                      <w:rFonts w:ascii="Times New Roman" w:hAnsi="Times New Roman" w:cs="Times New Roman"/>
                      <w:i/>
                      <w:iCs/>
                    </w:rPr>
                    <w:t>Laserkaitseprillide kohta vt punkt ML17.o.</w:t>
                  </w:r>
                </w:p>
              </w:tc>
            </w:tr>
          </w:tbl>
          <w:p w14:paraId="0B01AA8F" w14:textId="2D22C88E" w:rsidR="00AE767D" w:rsidRPr="00197E54" w:rsidRDefault="00C83AD3" w:rsidP="00AE767D">
            <w:pPr>
              <w:rPr>
                <w:rFonts w:ascii="Times New Roman" w:hAnsi="Times New Roman" w:cs="Times New Roman"/>
                <w:vanish/>
              </w:rPr>
            </w:pPr>
            <w:r w:rsidRPr="00C83AD3">
              <w:rPr>
                <w:rFonts w:ascii="Times New Roman" w:hAnsi="Times New Roman" w:cs="Times New Roman"/>
                <w:vanish/>
                <w:highlight w:val="yellow"/>
              </w:rPr>
              <w:t>Märkus 5 Punkt ML13.d.1 ei hõlma kaitseprille.</w:t>
            </w:r>
          </w:p>
          <w:tbl>
            <w:tblPr>
              <w:tblW w:w="5000" w:type="pct"/>
              <w:tblCellMar>
                <w:left w:w="0" w:type="dxa"/>
                <w:right w:w="0" w:type="dxa"/>
              </w:tblCellMar>
              <w:tblLook w:val="04A0" w:firstRow="1" w:lastRow="0" w:firstColumn="1" w:lastColumn="0" w:noHBand="0" w:noVBand="1"/>
            </w:tblPr>
            <w:tblGrid>
              <w:gridCol w:w="676"/>
              <w:gridCol w:w="7568"/>
            </w:tblGrid>
            <w:tr w:rsidR="00AE767D" w:rsidRPr="00197E54" w14:paraId="46802341" w14:textId="77777777">
              <w:tc>
                <w:tcPr>
                  <w:tcW w:w="0" w:type="auto"/>
                  <w:shd w:val="clear" w:color="auto" w:fill="auto"/>
                  <w:hideMark/>
                </w:tcPr>
                <w:p w14:paraId="59F8E43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 1</w:t>
                  </w:r>
                </w:p>
              </w:tc>
              <w:tc>
                <w:tcPr>
                  <w:tcW w:w="0" w:type="auto"/>
                  <w:shd w:val="clear" w:color="auto" w:fill="auto"/>
                  <w:hideMark/>
                </w:tcPr>
                <w:p w14:paraId="3C593CD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Vt samuti ELi kahesuguse kasutusega kaupade nimekirja punkt 1A005.</w:t>
                  </w:r>
                </w:p>
              </w:tc>
            </w:tr>
          </w:tbl>
          <w:p w14:paraId="3CD546F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02"/>
              <w:gridCol w:w="7742"/>
            </w:tblGrid>
            <w:tr w:rsidR="00AE767D" w:rsidRPr="00197E54" w14:paraId="7B6F0F96" w14:textId="77777777">
              <w:tc>
                <w:tcPr>
                  <w:tcW w:w="0" w:type="auto"/>
                  <w:shd w:val="clear" w:color="auto" w:fill="auto"/>
                  <w:hideMark/>
                </w:tcPr>
                <w:p w14:paraId="5D1016BE" w14:textId="5CF8B0EC"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r w:rsidR="00C83AD3">
                    <w:rPr>
                      <w:rFonts w:ascii="Times New Roman" w:hAnsi="Times New Roman" w:cs="Times New Roman"/>
                      <w:i/>
                      <w:iCs/>
                      <w:u w:val="single"/>
                    </w:rPr>
                    <w:t>2</w:t>
                  </w:r>
                  <w:r w:rsidRPr="00197E54">
                    <w:rPr>
                      <w:rFonts w:ascii="Times New Roman" w:hAnsi="Times New Roman" w:cs="Times New Roman"/>
                      <w:i/>
                      <w:iCs/>
                      <w:u w:val="single"/>
                    </w:rPr>
                    <w:t xml:space="preserve"> </w:t>
                  </w:r>
                </w:p>
              </w:tc>
              <w:tc>
                <w:tcPr>
                  <w:tcW w:w="0" w:type="auto"/>
                  <w:shd w:val="clear" w:color="auto" w:fill="auto"/>
                  <w:hideMark/>
                </w:tcPr>
                <w:p w14:paraId="4D456CE3" w14:textId="4BA84864"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Soomusvestide ja kiivrite valmistamisel kasutatud „kiud- või niitmaterjalide“ kohta vt ELi kahesuguse kasutusega kaupade nimekirja punkti 1C010.</w:t>
                  </w:r>
                </w:p>
              </w:tc>
            </w:tr>
          </w:tbl>
          <w:p w14:paraId="6EB5E680" w14:textId="77777777" w:rsidR="00AE767D" w:rsidRPr="00197E54" w:rsidRDefault="00AE767D" w:rsidP="00AE767D">
            <w:pPr>
              <w:rPr>
                <w:rFonts w:ascii="Times New Roman" w:hAnsi="Times New Roman" w:cs="Times New Roman"/>
              </w:rPr>
            </w:pPr>
          </w:p>
        </w:tc>
      </w:tr>
      <w:tr w:rsidR="00AE767D" w:rsidRPr="00197E54" w14:paraId="05C6ECE9"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91C21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CF266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FFF1B0" w14:textId="271D6A7E" w:rsidR="00AE767D" w:rsidRPr="00197E54" w:rsidRDefault="00AE767D" w:rsidP="00AE767D">
            <w:pPr>
              <w:rPr>
                <w:rFonts w:ascii="Times New Roman" w:hAnsi="Times New Roman" w:cs="Times New Roman"/>
              </w:rPr>
            </w:pPr>
            <w:r w:rsidRPr="00197E54">
              <w:rPr>
                <w:rFonts w:ascii="Times New Roman" w:hAnsi="Times New Roman" w:cs="Times New Roman"/>
                <w:b/>
                <w:bCs/>
              </w:rPr>
              <w:t>'</w:t>
            </w:r>
            <w:r w:rsidR="00017D10">
              <w:rPr>
                <w:rFonts w:ascii="Times New Roman" w:hAnsi="Times New Roman" w:cs="Times New Roman"/>
                <w:b/>
                <w:bCs/>
              </w:rPr>
              <w:t>Eri</w:t>
            </w:r>
            <w:r w:rsidRPr="00197E54">
              <w:rPr>
                <w:rFonts w:ascii="Times New Roman" w:hAnsi="Times New Roman" w:cs="Times New Roman"/>
                <w:b/>
                <w:bCs/>
              </w:rPr>
              <w:t xml:space="preserve">varustus sõjaliseks väljaõppeks' või sõjaliste stsenaariumite matkimiseks ja </w:t>
            </w:r>
            <w:proofErr w:type="spellStart"/>
            <w:r w:rsidRPr="00197E54">
              <w:rPr>
                <w:rFonts w:ascii="Times New Roman" w:hAnsi="Times New Roman" w:cs="Times New Roman"/>
                <w:b/>
                <w:bCs/>
              </w:rPr>
              <w:t>matkeseadmed</w:t>
            </w:r>
            <w:proofErr w:type="spellEnd"/>
            <w:r w:rsidRPr="00197E54">
              <w:rPr>
                <w:rFonts w:ascii="Times New Roman" w:hAnsi="Times New Roman" w:cs="Times New Roman"/>
                <w:b/>
                <w:bCs/>
              </w:rPr>
              <w:t>, mis on spetsiaalselt loodud kategooriates ML1 või ML2 nimetatud relvadega treeningute läbiviimiseks, ning spetsiaalselt nendele loodud komponendid ja lisaseadmed.</w:t>
            </w:r>
          </w:p>
          <w:p w14:paraId="1AE7CB5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p w14:paraId="4970EA13" w14:textId="2E8B263C" w:rsidR="00AE767D" w:rsidRPr="00197E54" w:rsidRDefault="00AE767D" w:rsidP="00AE767D">
            <w:pPr>
              <w:rPr>
                <w:rFonts w:ascii="Times New Roman" w:hAnsi="Times New Roman" w:cs="Times New Roman"/>
              </w:rPr>
            </w:pPr>
            <w:r w:rsidRPr="00197E54">
              <w:rPr>
                <w:rFonts w:ascii="Times New Roman" w:hAnsi="Times New Roman" w:cs="Times New Roman"/>
                <w:i/>
                <w:iCs/>
              </w:rPr>
              <w:t>Mõiste '</w:t>
            </w:r>
            <w:r w:rsidR="00017D10">
              <w:rPr>
                <w:rFonts w:ascii="Times New Roman" w:hAnsi="Times New Roman" w:cs="Times New Roman"/>
                <w:i/>
                <w:iCs/>
              </w:rPr>
              <w:t>eri</w:t>
            </w:r>
            <w:r w:rsidRPr="00197E54">
              <w:rPr>
                <w:rFonts w:ascii="Times New Roman" w:hAnsi="Times New Roman" w:cs="Times New Roman"/>
                <w:i/>
                <w:iCs/>
              </w:rPr>
              <w:t xml:space="preserve">varustus sõjaliseks väljaõppeks' hõlmab sõjalisi ründe-, lahinglennu-, radari sihtmärgi treeningsüsteeme, radari sihtmärgi </w:t>
            </w:r>
            <w:proofErr w:type="spellStart"/>
            <w:r w:rsidRPr="00197E54">
              <w:rPr>
                <w:rFonts w:ascii="Times New Roman" w:hAnsi="Times New Roman" w:cs="Times New Roman"/>
                <w:i/>
                <w:iCs/>
              </w:rPr>
              <w:t>genereerijaid</w:t>
            </w:r>
            <w:proofErr w:type="spellEnd"/>
            <w:r w:rsidRPr="00197E54">
              <w:rPr>
                <w:rFonts w:ascii="Times New Roman" w:hAnsi="Times New Roman" w:cs="Times New Roman"/>
                <w:i/>
                <w:iCs/>
              </w:rPr>
              <w:t xml:space="preserve">, suurtüki treeningseadmeid, allveelaevade vastase sõjapidamise treeningsüsteeme, </w:t>
            </w:r>
            <w:proofErr w:type="spellStart"/>
            <w:r w:rsidRPr="00197E54">
              <w:rPr>
                <w:rFonts w:ascii="Times New Roman" w:hAnsi="Times New Roman" w:cs="Times New Roman"/>
                <w:i/>
                <w:iCs/>
              </w:rPr>
              <w:t>lennumatkeseadmeid</w:t>
            </w:r>
            <w:proofErr w:type="spellEnd"/>
            <w:r w:rsidRPr="00197E54">
              <w:rPr>
                <w:rFonts w:ascii="Times New Roman" w:hAnsi="Times New Roman" w:cs="Times New Roman"/>
                <w:i/>
                <w:iCs/>
              </w:rPr>
              <w:t xml:space="preserve"> (kaasa arvatud pilootide ja astronautide tsentrifuugtreeningsüsteemid), radarite, instrumentaallennu, navigatsiooni, raketistardi, sihtmärgi varustuse, </w:t>
            </w:r>
            <w:proofErr w:type="spellStart"/>
            <w:r w:rsidRPr="00197E54">
              <w:rPr>
                <w:rFonts w:ascii="Times New Roman" w:hAnsi="Times New Roman" w:cs="Times New Roman"/>
                <w:i/>
                <w:iCs/>
              </w:rPr>
              <w:t>droon-„õhusõiduki</w:t>
            </w:r>
            <w:proofErr w:type="spellEnd"/>
            <w:r w:rsidRPr="00197E54">
              <w:rPr>
                <w:rFonts w:ascii="Times New Roman" w:hAnsi="Times New Roman" w:cs="Times New Roman"/>
                <w:i/>
                <w:iCs/>
              </w:rPr>
              <w:t>“, relvastuse ja piloodita „õhusõiduki“ treeningsüsteeme, mobiilseid treeningsüsteeme ja treeningvarustust maapealseteks sõjalisteks operatsioonideks.</w:t>
            </w: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513AF9AC" w14:textId="77777777">
              <w:tc>
                <w:tcPr>
                  <w:tcW w:w="0" w:type="auto"/>
                  <w:shd w:val="clear" w:color="auto" w:fill="auto"/>
                  <w:hideMark/>
                </w:tcPr>
                <w:p w14:paraId="0BD0C57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6333B1D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Kategooria ML14 hõlmab </w:t>
                  </w:r>
                  <w:proofErr w:type="spellStart"/>
                  <w:r w:rsidRPr="00197E54">
                    <w:rPr>
                      <w:rFonts w:ascii="Times New Roman" w:hAnsi="Times New Roman" w:cs="Times New Roman"/>
                      <w:i/>
                      <w:iCs/>
                    </w:rPr>
                    <w:t>matkeseadmete</w:t>
                  </w:r>
                  <w:proofErr w:type="spellEnd"/>
                  <w:r w:rsidRPr="00197E54">
                    <w:rPr>
                      <w:rFonts w:ascii="Times New Roman" w:hAnsi="Times New Roman" w:cs="Times New Roman"/>
                      <w:i/>
                      <w:iCs/>
                    </w:rPr>
                    <w:t xml:space="preserve"> kujutiseprojektoreid ja interaktiivse keskkonna süsteeme, kui need on spetsiaalselt loodud või kohandatud sõjaliseks kasutuseks.</w:t>
                  </w:r>
                </w:p>
              </w:tc>
            </w:tr>
          </w:tbl>
          <w:p w14:paraId="5E89108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6BD8713E" w14:textId="77777777">
              <w:tc>
                <w:tcPr>
                  <w:tcW w:w="0" w:type="auto"/>
                  <w:shd w:val="clear" w:color="auto" w:fill="auto"/>
                  <w:hideMark/>
                </w:tcPr>
                <w:p w14:paraId="4B4BEB1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3A87190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Kategooriat ML14 ei kohaldata spetsiaalselt jahi- ja spordirelvade kasutamise treenimiseks loodud varustuse suhtes.</w:t>
                  </w:r>
                </w:p>
              </w:tc>
            </w:tr>
          </w:tbl>
          <w:p w14:paraId="697D44D7" w14:textId="77777777" w:rsidR="00AE767D" w:rsidRPr="00197E54" w:rsidRDefault="00AE767D" w:rsidP="00AE767D">
            <w:pPr>
              <w:rPr>
                <w:rFonts w:ascii="Times New Roman" w:hAnsi="Times New Roman" w:cs="Times New Roman"/>
              </w:rPr>
            </w:pPr>
          </w:p>
        </w:tc>
      </w:tr>
      <w:tr w:rsidR="00AE767D" w:rsidRPr="00197E54" w14:paraId="3BF3D760"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7B635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9EB90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2D12C3"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 xml:space="preserve">Spetsiaalselt sõjaliseks kasutuseks loodud pildistamise ja </w:t>
            </w:r>
            <w:proofErr w:type="spellStart"/>
            <w:r w:rsidRPr="00197E54">
              <w:rPr>
                <w:rFonts w:ascii="Times New Roman" w:hAnsi="Times New Roman" w:cs="Times New Roman"/>
                <w:b/>
                <w:bCs/>
              </w:rPr>
              <w:t>vastumeetmete</w:t>
            </w:r>
            <w:proofErr w:type="spellEnd"/>
            <w:r w:rsidRPr="00197E54">
              <w:rPr>
                <w:rFonts w:ascii="Times New Roman" w:hAnsi="Times New Roman" w:cs="Times New Roman"/>
                <w:b/>
                <w:bCs/>
              </w:rPr>
              <w:t xml:space="preserve"> seadmed ja spetsiaalselt nendele loodud komponendid ja lisavarustus:</w:t>
            </w:r>
          </w:p>
          <w:tbl>
            <w:tblPr>
              <w:tblW w:w="5000" w:type="pct"/>
              <w:tblCellMar>
                <w:left w:w="0" w:type="dxa"/>
                <w:right w:w="0" w:type="dxa"/>
              </w:tblCellMar>
              <w:tblLook w:val="04A0" w:firstRow="1" w:lastRow="0" w:firstColumn="1" w:lastColumn="0" w:noHBand="0" w:noVBand="1"/>
            </w:tblPr>
            <w:tblGrid>
              <w:gridCol w:w="382"/>
              <w:gridCol w:w="7862"/>
            </w:tblGrid>
            <w:tr w:rsidR="00AE767D" w:rsidRPr="00197E54" w14:paraId="6DF42D10" w14:textId="77777777">
              <w:tc>
                <w:tcPr>
                  <w:tcW w:w="0" w:type="auto"/>
                  <w:shd w:val="clear" w:color="auto" w:fill="auto"/>
                  <w:hideMark/>
                </w:tcPr>
                <w:p w14:paraId="2F35BF2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BF2D57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salvestuse ja pilditöötluse seadmed;</w:t>
                  </w:r>
                </w:p>
              </w:tc>
            </w:tr>
          </w:tbl>
          <w:p w14:paraId="4B71C22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3"/>
              <w:gridCol w:w="7931"/>
            </w:tblGrid>
            <w:tr w:rsidR="00AE767D" w:rsidRPr="00197E54" w14:paraId="45B8A916" w14:textId="77777777">
              <w:tc>
                <w:tcPr>
                  <w:tcW w:w="0" w:type="auto"/>
                  <w:shd w:val="clear" w:color="auto" w:fill="auto"/>
                  <w:hideMark/>
                </w:tcPr>
                <w:p w14:paraId="663288C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3BB5BA4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kaamerad, fotovarustus ja filmitöötlusseadmed;</w:t>
                  </w:r>
                </w:p>
              </w:tc>
            </w:tr>
          </w:tbl>
          <w:p w14:paraId="583B82A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67"/>
              <w:gridCol w:w="7777"/>
            </w:tblGrid>
            <w:tr w:rsidR="00AE767D" w:rsidRPr="00197E54" w14:paraId="15DE33A9" w14:textId="77777777">
              <w:tc>
                <w:tcPr>
                  <w:tcW w:w="0" w:type="auto"/>
                  <w:shd w:val="clear" w:color="auto" w:fill="auto"/>
                  <w:hideMark/>
                </w:tcPr>
                <w:p w14:paraId="7E108D2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5C03B90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kujutise võimendusseadmed;</w:t>
                  </w:r>
                </w:p>
              </w:tc>
            </w:tr>
          </w:tbl>
          <w:p w14:paraId="0870A66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0"/>
              <w:gridCol w:w="7864"/>
            </w:tblGrid>
            <w:tr w:rsidR="00AE767D" w:rsidRPr="00197E54" w14:paraId="087DAB44" w14:textId="77777777">
              <w:tc>
                <w:tcPr>
                  <w:tcW w:w="0" w:type="auto"/>
                  <w:shd w:val="clear" w:color="auto" w:fill="auto"/>
                  <w:hideMark/>
                </w:tcPr>
                <w:p w14:paraId="64AB6B6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1F43D63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infrapuna</w:t>
                  </w:r>
                  <w:proofErr w:type="spellEnd"/>
                  <w:r w:rsidRPr="00197E54">
                    <w:rPr>
                      <w:rFonts w:ascii="Times New Roman" w:hAnsi="Times New Roman" w:cs="Times New Roman"/>
                    </w:rPr>
                    <w:t>- või soojuskujutise varustus;</w:t>
                  </w:r>
                </w:p>
              </w:tc>
            </w:tr>
          </w:tbl>
          <w:p w14:paraId="581FF46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24"/>
              <w:gridCol w:w="7920"/>
            </w:tblGrid>
            <w:tr w:rsidR="00AE767D" w:rsidRPr="00197E54" w14:paraId="4E79838E" w14:textId="77777777">
              <w:tc>
                <w:tcPr>
                  <w:tcW w:w="0" w:type="auto"/>
                  <w:shd w:val="clear" w:color="auto" w:fill="auto"/>
                  <w:hideMark/>
                </w:tcPr>
                <w:p w14:paraId="5CF086D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1272858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kujutist edastavate radarite andurseadmed;</w:t>
                  </w:r>
                </w:p>
              </w:tc>
            </w:tr>
          </w:tbl>
          <w:p w14:paraId="26B8AD9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15"/>
            </w:tblGrid>
            <w:tr w:rsidR="00AE767D" w:rsidRPr="00197E54" w14:paraId="2F9FFF80" w14:textId="77777777">
              <w:tc>
                <w:tcPr>
                  <w:tcW w:w="0" w:type="auto"/>
                  <w:shd w:val="clear" w:color="auto" w:fill="auto"/>
                  <w:hideMark/>
                </w:tcPr>
                <w:p w14:paraId="15E7320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6176D94F" w14:textId="11EE0B6F" w:rsidR="00AE767D" w:rsidRPr="00197E54" w:rsidRDefault="00C83AD3" w:rsidP="00AE767D">
                  <w:pPr>
                    <w:rPr>
                      <w:rFonts w:ascii="Times New Roman" w:hAnsi="Times New Roman" w:cs="Times New Roman"/>
                    </w:rPr>
                  </w:pPr>
                  <w:r>
                    <w:rPr>
                      <w:rFonts w:ascii="Times New Roman" w:hAnsi="Times New Roman" w:cs="Times New Roman"/>
                    </w:rPr>
                    <w:t xml:space="preserve"> </w:t>
                  </w:r>
                  <w:proofErr w:type="spellStart"/>
                  <w:r w:rsidR="00AE767D" w:rsidRPr="00197E54">
                    <w:rPr>
                      <w:rFonts w:ascii="Times New Roman" w:hAnsi="Times New Roman" w:cs="Times New Roman"/>
                    </w:rPr>
                    <w:t>vastumeetmete</w:t>
                  </w:r>
                  <w:proofErr w:type="spellEnd"/>
                  <w:r w:rsidR="00AE767D" w:rsidRPr="00197E54">
                    <w:rPr>
                      <w:rFonts w:ascii="Times New Roman" w:hAnsi="Times New Roman" w:cs="Times New Roman"/>
                    </w:rPr>
                    <w:t xml:space="preserve"> seadmed või </w:t>
                  </w:r>
                  <w:proofErr w:type="spellStart"/>
                  <w:r w:rsidR="00AE767D" w:rsidRPr="00197E54">
                    <w:rPr>
                      <w:rFonts w:ascii="Times New Roman" w:hAnsi="Times New Roman" w:cs="Times New Roman"/>
                    </w:rPr>
                    <w:t>vastumeetmete</w:t>
                  </w:r>
                  <w:proofErr w:type="spellEnd"/>
                  <w:r w:rsidR="00AE767D" w:rsidRPr="00197E54">
                    <w:rPr>
                      <w:rFonts w:ascii="Times New Roman" w:hAnsi="Times New Roman" w:cs="Times New Roman"/>
                    </w:rPr>
                    <w:t xml:space="preserve"> vastased seadmed kasutamiseks punktides ML15.a–ML15.e nimetatud varustusega.</w:t>
                  </w:r>
                </w:p>
                <w:tbl>
                  <w:tblPr>
                    <w:tblW w:w="5000" w:type="pct"/>
                    <w:tblCellMar>
                      <w:left w:w="0" w:type="dxa"/>
                      <w:right w:w="0" w:type="dxa"/>
                    </w:tblCellMar>
                    <w:tblLook w:val="04A0" w:firstRow="1" w:lastRow="0" w:firstColumn="1" w:lastColumn="0" w:noHBand="0" w:noVBand="1"/>
                  </w:tblPr>
                  <w:tblGrid>
                    <w:gridCol w:w="673"/>
                    <w:gridCol w:w="7442"/>
                  </w:tblGrid>
                  <w:tr w:rsidR="00AE767D" w:rsidRPr="00197E54" w14:paraId="62F8D87B" w14:textId="77777777">
                    <w:tc>
                      <w:tcPr>
                        <w:tcW w:w="0" w:type="auto"/>
                        <w:shd w:val="clear" w:color="auto" w:fill="auto"/>
                        <w:hideMark/>
                      </w:tcPr>
                      <w:p w14:paraId="277B905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4A5CBE2E" w14:textId="74395266"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Punkt ML15.f hõlmab varustust, mis on loodud halvendama sõjaliste kujutise tekitamise seadmete toimimist või efektiivsust või vähendama selliseid halvendavaid mõjusid.</w:t>
                        </w:r>
                      </w:p>
                    </w:tc>
                  </w:tr>
                </w:tbl>
                <w:p w14:paraId="7F95C47E" w14:textId="77777777" w:rsidR="00AE767D" w:rsidRPr="00197E54" w:rsidRDefault="00AE767D" w:rsidP="00AE767D">
                  <w:pPr>
                    <w:rPr>
                      <w:rFonts w:ascii="Times New Roman" w:hAnsi="Times New Roman" w:cs="Times New Roman"/>
                    </w:rPr>
                  </w:pPr>
                </w:p>
              </w:tc>
            </w:tr>
          </w:tbl>
          <w:p w14:paraId="2819905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3"/>
              <w:gridCol w:w="7571"/>
            </w:tblGrid>
            <w:tr w:rsidR="00AE767D" w:rsidRPr="00197E54" w14:paraId="2300BF99" w14:textId="77777777">
              <w:tc>
                <w:tcPr>
                  <w:tcW w:w="0" w:type="auto"/>
                  <w:shd w:val="clear" w:color="auto" w:fill="auto"/>
                  <w:hideMark/>
                </w:tcPr>
                <w:p w14:paraId="77C428D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lastRenderedPageBreak/>
                    <w:t>Märkus</w:t>
                  </w:r>
                </w:p>
              </w:tc>
              <w:tc>
                <w:tcPr>
                  <w:tcW w:w="0" w:type="auto"/>
                  <w:shd w:val="clear" w:color="auto" w:fill="auto"/>
                  <w:hideMark/>
                </w:tcPr>
                <w:p w14:paraId="3B5F668B" w14:textId="67993E7A"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Kategooriat ML15 ei kohaldata „esimese põlvkonna kujutisvõimendite“ suhtes või seadmete suhtes, mis on spetsiaalselt loodud ühilduma „esimese põlvkonna kujutisvõimenditega“.</w:t>
                  </w:r>
                </w:p>
                <w:tbl>
                  <w:tblPr>
                    <w:tblW w:w="5000" w:type="pct"/>
                    <w:tblCellMar>
                      <w:left w:w="0" w:type="dxa"/>
                      <w:right w:w="0" w:type="dxa"/>
                    </w:tblCellMar>
                    <w:tblLook w:val="04A0" w:firstRow="1" w:lastRow="0" w:firstColumn="1" w:lastColumn="0" w:noHBand="0" w:noVBand="1"/>
                  </w:tblPr>
                  <w:tblGrid>
                    <w:gridCol w:w="392"/>
                    <w:gridCol w:w="7179"/>
                  </w:tblGrid>
                  <w:tr w:rsidR="00AE767D" w:rsidRPr="00197E54" w14:paraId="018DCC20" w14:textId="77777777">
                    <w:tc>
                      <w:tcPr>
                        <w:tcW w:w="0" w:type="auto"/>
                        <w:shd w:val="clear" w:color="auto" w:fill="auto"/>
                        <w:hideMark/>
                      </w:tcPr>
                      <w:p w14:paraId="55EDC36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1D6D34C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„Esimese põlvkonna kujutisvõimendeid“ sisaldavate relvasihikute klassifikatsiooni kohta vt kategooriaid ML1 ja ML2 ning punkti ML5.a.</w:t>
                        </w:r>
                      </w:p>
                    </w:tc>
                  </w:tr>
                </w:tbl>
                <w:p w14:paraId="37DC8C57" w14:textId="77777777" w:rsidR="00AE767D" w:rsidRPr="00197E54" w:rsidRDefault="00AE767D" w:rsidP="00AE767D">
                  <w:pPr>
                    <w:rPr>
                      <w:rFonts w:ascii="Times New Roman" w:hAnsi="Times New Roman" w:cs="Times New Roman"/>
                    </w:rPr>
                  </w:pPr>
                </w:p>
              </w:tc>
            </w:tr>
          </w:tbl>
          <w:p w14:paraId="6EC3154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6"/>
              <w:gridCol w:w="7848"/>
            </w:tblGrid>
            <w:tr w:rsidR="00AE767D" w:rsidRPr="00197E54" w14:paraId="5E151687" w14:textId="77777777">
              <w:tc>
                <w:tcPr>
                  <w:tcW w:w="0" w:type="auto"/>
                  <w:shd w:val="clear" w:color="auto" w:fill="auto"/>
                  <w:hideMark/>
                </w:tcPr>
                <w:p w14:paraId="4D14A76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2C65F28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Vt samuti ELi kahesuguse kasutusega kaupade nimekirja punktid 6A002.a.2 ja 6A002.b.</w:t>
                  </w:r>
                </w:p>
              </w:tc>
            </w:tr>
          </w:tbl>
          <w:p w14:paraId="6A0E26D0" w14:textId="77777777" w:rsidR="00AE767D" w:rsidRPr="00197E54" w:rsidRDefault="00AE767D" w:rsidP="00AE767D">
            <w:pPr>
              <w:rPr>
                <w:rFonts w:ascii="Times New Roman" w:hAnsi="Times New Roman" w:cs="Times New Roman"/>
              </w:rPr>
            </w:pPr>
          </w:p>
        </w:tc>
      </w:tr>
      <w:tr w:rsidR="00AE767D" w:rsidRPr="00197E54" w14:paraId="666D0B01"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9A413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C57FF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CA6F5C"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 xml:space="preserve">Sepistused, </w:t>
            </w:r>
            <w:proofErr w:type="spellStart"/>
            <w:r w:rsidRPr="00197E54">
              <w:rPr>
                <w:rFonts w:ascii="Times New Roman" w:hAnsi="Times New Roman" w:cs="Times New Roman"/>
                <w:b/>
                <w:bCs/>
              </w:rPr>
              <w:t>valandid</w:t>
            </w:r>
            <w:proofErr w:type="spellEnd"/>
            <w:r w:rsidRPr="00197E54">
              <w:rPr>
                <w:rFonts w:ascii="Times New Roman" w:hAnsi="Times New Roman" w:cs="Times New Roman"/>
                <w:b/>
                <w:bCs/>
              </w:rPr>
              <w:t xml:space="preserve"> ja muud lõpetamata kaubad, mis on spetsiaalselt loodud kategooriates ML1–ML4, ML6, ML9, ML10, ML12 või ML19 nimetatud varustuse jaoks</w:t>
            </w:r>
            <w:r w:rsidRPr="00197E54">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673"/>
              <w:gridCol w:w="7571"/>
            </w:tblGrid>
            <w:tr w:rsidR="00AE767D" w:rsidRPr="00197E54" w14:paraId="747B8F61" w14:textId="77777777">
              <w:tc>
                <w:tcPr>
                  <w:tcW w:w="0" w:type="auto"/>
                  <w:shd w:val="clear" w:color="auto" w:fill="auto"/>
                  <w:hideMark/>
                </w:tcPr>
                <w:p w14:paraId="541EED6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41870946" w14:textId="561B1248"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Kategooriat ML16 kohaldatakse lõpetamata kaupade suhtes, kui need on kindlaks määratavad materjali koostise, geomeetria või funktsiooni järgi.</w:t>
                  </w:r>
                </w:p>
              </w:tc>
            </w:tr>
          </w:tbl>
          <w:p w14:paraId="43386AFC" w14:textId="77777777" w:rsidR="00AE767D" w:rsidRPr="00197E54" w:rsidRDefault="00AE767D" w:rsidP="00AE767D">
            <w:pPr>
              <w:rPr>
                <w:rFonts w:ascii="Times New Roman" w:hAnsi="Times New Roman" w:cs="Times New Roman"/>
              </w:rPr>
            </w:pPr>
          </w:p>
        </w:tc>
      </w:tr>
      <w:tr w:rsidR="00AE767D" w:rsidRPr="00197E54" w14:paraId="27068C05"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4C0DD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BAC65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57F963"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Mitmesugused seadmed, materjalid ja „andmekogud“ ning spetsiaalselt neile loodud komponendid:</w:t>
            </w: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0091EA20" w14:textId="77777777">
              <w:tc>
                <w:tcPr>
                  <w:tcW w:w="0" w:type="auto"/>
                  <w:shd w:val="clear" w:color="auto" w:fill="auto"/>
                  <w:hideMark/>
                </w:tcPr>
                <w:p w14:paraId="0206FD8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13909CB" w14:textId="5DF99454"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või kohandatud sukeldumisaparaadid ja veealuse ujumise aparaadid:</w:t>
                  </w: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2BC1098D" w14:textId="77777777">
                    <w:tc>
                      <w:tcPr>
                        <w:tcW w:w="0" w:type="auto"/>
                        <w:shd w:val="clear" w:color="auto" w:fill="auto"/>
                        <w:hideMark/>
                      </w:tcPr>
                      <w:p w14:paraId="6439A43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125D98F1" w14:textId="4ABC3C5F"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Sõltumatud suletud või poolsuletud ahelaga (hingamisõhu uuendamistsükliga) sukeldumisaparaadid;</w:t>
                        </w:r>
                      </w:p>
                    </w:tc>
                  </w:tr>
                </w:tbl>
                <w:p w14:paraId="2798425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7E5461FE" w14:textId="77777777">
                    <w:tc>
                      <w:tcPr>
                        <w:tcW w:w="0" w:type="auto"/>
                        <w:shd w:val="clear" w:color="auto" w:fill="auto"/>
                        <w:hideMark/>
                      </w:tcPr>
                      <w:p w14:paraId="1734B39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5BDB1228" w14:textId="3264EAE5"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Veealuse ujumise aparaadid, mis on spetsiaalselt loodud kasutamiseks punktis ML17.a.1 täpsustatud sukeldumisaparaatidega;</w:t>
                        </w:r>
                      </w:p>
                    </w:tc>
                  </w:tr>
                </w:tbl>
                <w:p w14:paraId="064048D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67"/>
                    <w:gridCol w:w="7624"/>
                  </w:tblGrid>
                  <w:tr w:rsidR="00AE767D" w:rsidRPr="00197E54" w14:paraId="674F0C4D" w14:textId="77777777">
                    <w:tc>
                      <w:tcPr>
                        <w:tcW w:w="0" w:type="auto"/>
                        <w:shd w:val="clear" w:color="auto" w:fill="auto"/>
                        <w:hideMark/>
                      </w:tcPr>
                      <w:p w14:paraId="6B36DB1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327FAE50"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Vt samuti ELi kahesuguse kasutusega kaupade nimekirja punkt 8A002.q.</w:t>
                        </w:r>
                      </w:p>
                    </w:tc>
                  </w:tr>
                </w:tbl>
                <w:p w14:paraId="5E97CC9F" w14:textId="77777777" w:rsidR="00AE767D" w:rsidRPr="00197E54" w:rsidRDefault="00AE767D" w:rsidP="00AE767D">
                  <w:pPr>
                    <w:rPr>
                      <w:rFonts w:ascii="Times New Roman" w:hAnsi="Times New Roman" w:cs="Times New Roman"/>
                    </w:rPr>
                  </w:pPr>
                </w:p>
              </w:tc>
            </w:tr>
          </w:tbl>
          <w:p w14:paraId="78CF727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0"/>
              <w:gridCol w:w="7984"/>
            </w:tblGrid>
            <w:tr w:rsidR="00AE767D" w:rsidRPr="00197E54" w14:paraId="6E218585" w14:textId="77777777">
              <w:tc>
                <w:tcPr>
                  <w:tcW w:w="0" w:type="auto"/>
                  <w:shd w:val="clear" w:color="auto" w:fill="auto"/>
                  <w:hideMark/>
                </w:tcPr>
                <w:p w14:paraId="49680D5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37D47F3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spetsiaalselt sõjaliseks kasutuseks loodud ehitusseadmed;</w:t>
                  </w:r>
                </w:p>
              </w:tc>
            </w:tr>
          </w:tbl>
          <w:p w14:paraId="170C3B0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1A0CFEED" w14:textId="77777777">
              <w:tc>
                <w:tcPr>
                  <w:tcW w:w="0" w:type="auto"/>
                  <w:shd w:val="clear" w:color="auto" w:fill="auto"/>
                  <w:hideMark/>
                </w:tcPr>
                <w:p w14:paraId="4B412AD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1E14ABBC" w14:textId="7CFEC4DA" w:rsidR="00AE767D" w:rsidRPr="00197E54" w:rsidRDefault="00C83AD3"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abidetailid, pindkatted või töötlus, mis võimaldab muuta objekti radaritele või muudele anduritele raskesti avastatavaks (</w:t>
                  </w:r>
                  <w:proofErr w:type="spellStart"/>
                  <w:r w:rsidR="00AE767D" w:rsidRPr="00C83AD3">
                    <w:rPr>
                      <w:rFonts w:ascii="Times New Roman" w:hAnsi="Times New Roman" w:cs="Times New Roman"/>
                      <w:i/>
                      <w:iCs/>
                    </w:rPr>
                    <w:t>signature</w:t>
                  </w:r>
                  <w:proofErr w:type="spellEnd"/>
                  <w:r w:rsidR="00AE767D" w:rsidRPr="00C83AD3">
                    <w:rPr>
                      <w:rFonts w:ascii="Times New Roman" w:hAnsi="Times New Roman" w:cs="Times New Roman"/>
                      <w:i/>
                      <w:iCs/>
                    </w:rPr>
                    <w:t xml:space="preserve"> </w:t>
                  </w:r>
                  <w:proofErr w:type="spellStart"/>
                  <w:r w:rsidR="00AE767D" w:rsidRPr="00C83AD3">
                    <w:rPr>
                      <w:rFonts w:ascii="Times New Roman" w:hAnsi="Times New Roman" w:cs="Times New Roman"/>
                      <w:i/>
                      <w:iCs/>
                    </w:rPr>
                    <w:t>suppression</w:t>
                  </w:r>
                  <w:proofErr w:type="spellEnd"/>
                  <w:r w:rsidR="00AE767D" w:rsidRPr="00197E54">
                    <w:rPr>
                      <w:rFonts w:ascii="Times New Roman" w:hAnsi="Times New Roman" w:cs="Times New Roman"/>
                    </w:rPr>
                    <w:t>) ning mis on spetsiaalselt loodud sõjaliseks kasutamiseks;</w:t>
                  </w:r>
                </w:p>
              </w:tc>
            </w:tr>
          </w:tbl>
          <w:p w14:paraId="7F9C835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787686F4" w14:textId="77777777">
              <w:tc>
                <w:tcPr>
                  <w:tcW w:w="0" w:type="auto"/>
                  <w:shd w:val="clear" w:color="auto" w:fill="auto"/>
                  <w:hideMark/>
                </w:tcPr>
                <w:p w14:paraId="3267981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4B4385F3" w14:textId="54D2ED09" w:rsidR="00AE767D" w:rsidRPr="00197E54" w:rsidRDefault="00C83AD3"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pioneertehniline varustus, mis on spetsiaalselt loodud kasutamiseks sõjategevuse piirkonnas;</w:t>
                  </w:r>
                </w:p>
              </w:tc>
            </w:tr>
          </w:tbl>
          <w:p w14:paraId="76242A0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79C2B9B1" w14:textId="77777777">
              <w:tc>
                <w:tcPr>
                  <w:tcW w:w="0" w:type="auto"/>
                  <w:shd w:val="clear" w:color="auto" w:fill="auto"/>
                  <w:hideMark/>
                </w:tcPr>
                <w:p w14:paraId="646C9A2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35633ECF" w14:textId="7D4C16EC" w:rsidR="00AE767D" w:rsidRPr="00197E54" w:rsidRDefault="00C83AD3"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„robotid“ ja nende kontrollerid ning „robotite“</w:t>
                  </w:r>
                  <w:r>
                    <w:rPr>
                      <w:rFonts w:ascii="Times New Roman" w:hAnsi="Times New Roman" w:cs="Times New Roman"/>
                    </w:rPr>
                    <w:t xml:space="preserve"> </w:t>
                  </w:r>
                  <w:r w:rsidR="00AE767D" w:rsidRPr="00197E54">
                    <w:rPr>
                      <w:rFonts w:ascii="Times New Roman" w:hAnsi="Times New Roman" w:cs="Times New Roman"/>
                    </w:rPr>
                    <w:t>tööorganid“, millel on mõni järgmine omadus:</w:t>
                  </w:r>
                </w:p>
                <w:tbl>
                  <w:tblPr>
                    <w:tblW w:w="5000" w:type="pct"/>
                    <w:tblCellMar>
                      <w:left w:w="0" w:type="dxa"/>
                      <w:right w:w="0" w:type="dxa"/>
                    </w:tblCellMar>
                    <w:tblLook w:val="04A0" w:firstRow="1" w:lastRow="0" w:firstColumn="1" w:lastColumn="0" w:noHBand="0" w:noVBand="1"/>
                  </w:tblPr>
                  <w:tblGrid>
                    <w:gridCol w:w="295"/>
                    <w:gridCol w:w="7796"/>
                  </w:tblGrid>
                  <w:tr w:rsidR="00AE767D" w:rsidRPr="00197E54" w14:paraId="54C1428E" w14:textId="77777777">
                    <w:tc>
                      <w:tcPr>
                        <w:tcW w:w="0" w:type="auto"/>
                        <w:shd w:val="clear" w:color="auto" w:fill="auto"/>
                        <w:hideMark/>
                      </w:tcPr>
                      <w:p w14:paraId="3B6D673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6F1D5E8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nad on spetsiaalselt loodud sõjaliseks kasutuseks;</w:t>
                        </w:r>
                      </w:p>
                    </w:tc>
                  </w:tr>
                </w:tbl>
                <w:p w14:paraId="15231AD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49BE6B2E" w14:textId="77777777">
                    <w:tc>
                      <w:tcPr>
                        <w:tcW w:w="0" w:type="auto"/>
                        <w:shd w:val="clear" w:color="auto" w:fill="auto"/>
                        <w:hideMark/>
                      </w:tcPr>
                      <w:p w14:paraId="7EC8F74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7EC43F54" w14:textId="2B46AA0F" w:rsidR="00AE767D" w:rsidRPr="00197E54" w:rsidRDefault="00C83AD3"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nad sisaldavad vahendeid </w:t>
                        </w:r>
                        <w:proofErr w:type="spellStart"/>
                        <w:r w:rsidR="00AE767D" w:rsidRPr="00197E54">
                          <w:rPr>
                            <w:rFonts w:ascii="Times New Roman" w:hAnsi="Times New Roman" w:cs="Times New Roman"/>
                          </w:rPr>
                          <w:t>hüdrovoolikute</w:t>
                        </w:r>
                        <w:proofErr w:type="spellEnd"/>
                        <w:r w:rsidR="00AE767D" w:rsidRPr="00197E54">
                          <w:rPr>
                            <w:rFonts w:ascii="Times New Roman" w:hAnsi="Times New Roman" w:cs="Times New Roman"/>
                          </w:rPr>
                          <w:t xml:space="preserve"> kaitseks ballistiliste kildude väljastpoolt põhjustatud läbilöökide vastu (näiteks </w:t>
                        </w:r>
                        <w:proofErr w:type="spellStart"/>
                        <w:r w:rsidR="00AE767D" w:rsidRPr="00197E54">
                          <w:rPr>
                            <w:rFonts w:ascii="Times New Roman" w:hAnsi="Times New Roman" w:cs="Times New Roman"/>
                          </w:rPr>
                          <w:t>isetihenduvad</w:t>
                        </w:r>
                        <w:proofErr w:type="spellEnd"/>
                        <w:r w:rsidR="00AE767D" w:rsidRPr="00197E54">
                          <w:rPr>
                            <w:rFonts w:ascii="Times New Roman" w:hAnsi="Times New Roman" w:cs="Times New Roman"/>
                          </w:rPr>
                          <w:t xml:space="preserve"> voolikud) ning on mõeldud </w:t>
                        </w:r>
                        <w:proofErr w:type="spellStart"/>
                        <w:r w:rsidR="00AE767D" w:rsidRPr="00197E54">
                          <w:rPr>
                            <w:rFonts w:ascii="Times New Roman" w:hAnsi="Times New Roman" w:cs="Times New Roman"/>
                          </w:rPr>
                          <w:t>hüdrovedelike</w:t>
                        </w:r>
                        <w:proofErr w:type="spellEnd"/>
                        <w:r w:rsidR="00AE767D" w:rsidRPr="00197E54">
                          <w:rPr>
                            <w:rFonts w:ascii="Times New Roman" w:hAnsi="Times New Roman" w:cs="Times New Roman"/>
                          </w:rPr>
                          <w:t xml:space="preserve"> kasutamiseks, mille leekpunkt on kõrgem kui 839 K (566 °C) või</w:t>
                        </w:r>
                      </w:p>
                    </w:tc>
                  </w:tr>
                </w:tbl>
                <w:p w14:paraId="2922B2A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26"/>
                  </w:tblGrid>
                  <w:tr w:rsidR="00AE767D" w:rsidRPr="00197E54" w14:paraId="019CCFE7" w14:textId="77777777">
                    <w:tc>
                      <w:tcPr>
                        <w:tcW w:w="0" w:type="auto"/>
                        <w:shd w:val="clear" w:color="auto" w:fill="auto"/>
                        <w:hideMark/>
                      </w:tcPr>
                      <w:p w14:paraId="332D976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7716FEBF" w14:textId="6B1857F7" w:rsidR="00AE767D" w:rsidRPr="00197E54" w:rsidRDefault="00C83AD3"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nad on spetsiaalselt loodud tööoperatsioonide täitmiseks elektromagnetilise impulsi (EMP) keskkonnas;</w:t>
                        </w:r>
                      </w:p>
                      <w:p w14:paraId="4837D08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p w14:paraId="2047E80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Elektromagnetilise impulsi (EMP) all ei mõelda lähedalasuvatest seadmetest (nt masinad, seadmed või elektroonika) või äikesest tuleneva elektromagnetkiirguse poolt põhjustatud tahtmatuid häireid.</w:t>
                        </w:r>
                      </w:p>
                    </w:tc>
                  </w:tr>
                </w:tbl>
                <w:p w14:paraId="77E07A5A" w14:textId="77777777" w:rsidR="00AE767D" w:rsidRPr="00197E54" w:rsidRDefault="00AE767D" w:rsidP="00AE767D">
                  <w:pPr>
                    <w:rPr>
                      <w:rFonts w:ascii="Times New Roman" w:hAnsi="Times New Roman" w:cs="Times New Roman"/>
                    </w:rPr>
                  </w:pPr>
                </w:p>
              </w:tc>
            </w:tr>
          </w:tbl>
          <w:p w14:paraId="3E5AAF5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15"/>
            </w:tblGrid>
            <w:tr w:rsidR="00AE767D" w:rsidRPr="00197E54" w14:paraId="5FBE5629" w14:textId="77777777">
              <w:tc>
                <w:tcPr>
                  <w:tcW w:w="0" w:type="auto"/>
                  <w:shd w:val="clear" w:color="auto" w:fill="auto"/>
                  <w:hideMark/>
                </w:tcPr>
                <w:p w14:paraId="38066A9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lastRenderedPageBreak/>
                    <w:t>f.</w:t>
                  </w:r>
                  <w:proofErr w:type="spellEnd"/>
                </w:p>
              </w:tc>
              <w:tc>
                <w:tcPr>
                  <w:tcW w:w="0" w:type="auto"/>
                  <w:shd w:val="clear" w:color="auto" w:fill="auto"/>
                  <w:hideMark/>
                </w:tcPr>
                <w:p w14:paraId="6932DFBD" w14:textId="20A7DF13"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„andmekogud“, mis on spetsiaalselt loodud või kohandatud sõjaliseks kasutuseks süsteemide, varustuse või komponentidega, mis on loetletud käesolevas lisas;</w:t>
                  </w:r>
                </w:p>
              </w:tc>
            </w:tr>
          </w:tbl>
          <w:p w14:paraId="23FC507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3B79D39B" w14:textId="77777777">
              <w:tc>
                <w:tcPr>
                  <w:tcW w:w="0" w:type="auto"/>
                  <w:shd w:val="clear" w:color="auto" w:fill="auto"/>
                  <w:hideMark/>
                </w:tcPr>
                <w:p w14:paraId="21A6C7F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1651D1BB" w14:textId="6325AE79"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mujal nimetamata spetsiaalselt sõjaliseks kasutuseks loodud tuumaenergia tootmisseadmed või tuumajõuseadmed ja spetsiaalselt nendele sõjaliseks kasutamiseks loodud või kohandatud komponendid;</w:t>
                  </w:r>
                </w:p>
                <w:tbl>
                  <w:tblPr>
                    <w:tblW w:w="5000" w:type="pct"/>
                    <w:tblCellMar>
                      <w:left w:w="0" w:type="dxa"/>
                      <w:right w:w="0" w:type="dxa"/>
                    </w:tblCellMar>
                    <w:tblLook w:val="04A0" w:firstRow="1" w:lastRow="0" w:firstColumn="1" w:lastColumn="0" w:noHBand="0" w:noVBand="1"/>
                  </w:tblPr>
                  <w:tblGrid>
                    <w:gridCol w:w="1217"/>
                    <w:gridCol w:w="6862"/>
                  </w:tblGrid>
                  <w:tr w:rsidR="00AE767D" w:rsidRPr="00197E54" w14:paraId="4F50FB72" w14:textId="77777777">
                    <w:tc>
                      <w:tcPr>
                        <w:tcW w:w="0" w:type="auto"/>
                        <w:shd w:val="clear" w:color="auto" w:fill="auto"/>
                        <w:hideMark/>
                      </w:tcPr>
                      <w:p w14:paraId="5BE7B09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626ECA3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 ML17.g hõlmab „tuumareaktoreid“.</w:t>
                        </w:r>
                      </w:p>
                    </w:tc>
                  </w:tr>
                </w:tbl>
                <w:p w14:paraId="70CB1F39" w14:textId="77777777" w:rsidR="00AE767D" w:rsidRPr="00197E54" w:rsidRDefault="00AE767D" w:rsidP="00AE767D">
                  <w:pPr>
                    <w:rPr>
                      <w:rFonts w:ascii="Times New Roman" w:hAnsi="Times New Roman" w:cs="Times New Roman"/>
                    </w:rPr>
                  </w:pPr>
                </w:p>
              </w:tc>
            </w:tr>
          </w:tbl>
          <w:p w14:paraId="4BB7AB9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354A692B" w14:textId="77777777">
              <w:tc>
                <w:tcPr>
                  <w:tcW w:w="0" w:type="auto"/>
                  <w:shd w:val="clear" w:color="auto" w:fill="auto"/>
                  <w:hideMark/>
                </w:tcPr>
                <w:p w14:paraId="603D8D6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34658274" w14:textId="37A3383E"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varustus ja materjalid, mille pindkate või töötlus võimaldab need muuta radaritele või muudele anduritele raskesti avastatavaks (</w:t>
                  </w:r>
                  <w:proofErr w:type="spellStart"/>
                  <w:r w:rsidR="00AE767D" w:rsidRPr="00197E54">
                    <w:rPr>
                      <w:rFonts w:ascii="Times New Roman" w:hAnsi="Times New Roman" w:cs="Times New Roman"/>
                      <w:i/>
                      <w:iCs/>
                    </w:rPr>
                    <w:t>signature</w:t>
                  </w:r>
                  <w:proofErr w:type="spellEnd"/>
                  <w:r w:rsidR="00AE767D" w:rsidRPr="00197E54">
                    <w:rPr>
                      <w:rFonts w:ascii="Times New Roman" w:hAnsi="Times New Roman" w:cs="Times New Roman"/>
                      <w:i/>
                      <w:iCs/>
                    </w:rPr>
                    <w:t xml:space="preserve"> </w:t>
                  </w:r>
                  <w:proofErr w:type="spellStart"/>
                  <w:r w:rsidR="00AE767D" w:rsidRPr="00197E54">
                    <w:rPr>
                      <w:rFonts w:ascii="Times New Roman" w:hAnsi="Times New Roman" w:cs="Times New Roman"/>
                      <w:i/>
                      <w:iCs/>
                    </w:rPr>
                    <w:t>suppression</w:t>
                  </w:r>
                  <w:proofErr w:type="spellEnd"/>
                  <w:r w:rsidR="00AE767D" w:rsidRPr="00197E54">
                    <w:rPr>
                      <w:rFonts w:ascii="Times New Roman" w:hAnsi="Times New Roman" w:cs="Times New Roman"/>
                    </w:rPr>
                    <w:t>) ja mida ei ole nimetatud mujal käesolevas lisas;</w:t>
                  </w:r>
                </w:p>
              </w:tc>
            </w:tr>
          </w:tbl>
          <w:p w14:paraId="02B165F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15"/>
            </w:tblGrid>
            <w:tr w:rsidR="00AE767D" w:rsidRPr="00197E54" w14:paraId="6F06D885" w14:textId="77777777">
              <w:tc>
                <w:tcPr>
                  <w:tcW w:w="0" w:type="auto"/>
                  <w:shd w:val="clear" w:color="auto" w:fill="auto"/>
                  <w:hideMark/>
                </w:tcPr>
                <w:p w14:paraId="6AA1C2A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5AB50ED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matkeseadmed</w:t>
                  </w:r>
                  <w:proofErr w:type="spellEnd"/>
                  <w:r w:rsidRPr="00197E54">
                    <w:rPr>
                      <w:rFonts w:ascii="Times New Roman" w:hAnsi="Times New Roman" w:cs="Times New Roman"/>
                    </w:rPr>
                    <w:t>, mis on spetsiaalselt loodud sõjalise otstarbega „tuumareaktoritele“;</w:t>
                  </w:r>
                </w:p>
              </w:tc>
            </w:tr>
          </w:tbl>
          <w:p w14:paraId="74AD49A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8127"/>
            </w:tblGrid>
            <w:tr w:rsidR="00AE767D" w:rsidRPr="00197E54" w14:paraId="381239C9" w14:textId="77777777">
              <w:tc>
                <w:tcPr>
                  <w:tcW w:w="0" w:type="auto"/>
                  <w:shd w:val="clear" w:color="auto" w:fill="auto"/>
                  <w:hideMark/>
                </w:tcPr>
                <w:p w14:paraId="36F01FE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3505BC36" w14:textId="0BB165AA"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mobiilsed töökojad, mis on spetsiaalselt loodud või 'kohandatud' sõjalise varustuse teenindamiseks;</w:t>
                  </w:r>
                </w:p>
              </w:tc>
            </w:tr>
          </w:tbl>
          <w:p w14:paraId="2E3FA98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5A495523" w14:textId="77777777">
              <w:tc>
                <w:tcPr>
                  <w:tcW w:w="0" w:type="auto"/>
                  <w:shd w:val="clear" w:color="auto" w:fill="auto"/>
                  <w:hideMark/>
                </w:tcPr>
                <w:p w14:paraId="5B56EA1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w:t>
                  </w:r>
                </w:p>
              </w:tc>
              <w:tc>
                <w:tcPr>
                  <w:tcW w:w="0" w:type="auto"/>
                  <w:shd w:val="clear" w:color="auto" w:fill="auto"/>
                  <w:hideMark/>
                </w:tcPr>
                <w:p w14:paraId="305F7CF3" w14:textId="2F95D4A5"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välitingimustes kasutatavad elektrigeneraatorid, mis on spetsiaalselt loodud või 'kohandatud' sõjaliseks kasutuseks;</w:t>
                  </w:r>
                </w:p>
              </w:tc>
            </w:tr>
          </w:tbl>
          <w:p w14:paraId="4A53F7E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8127"/>
            </w:tblGrid>
            <w:tr w:rsidR="00AE767D" w:rsidRPr="00197E54" w14:paraId="744326E9" w14:textId="77777777">
              <w:tc>
                <w:tcPr>
                  <w:tcW w:w="0" w:type="auto"/>
                  <w:shd w:val="clear" w:color="auto" w:fill="auto"/>
                  <w:hideMark/>
                </w:tcPr>
                <w:p w14:paraId="125A511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w:t>
                  </w:r>
                </w:p>
              </w:tc>
              <w:tc>
                <w:tcPr>
                  <w:tcW w:w="0" w:type="auto"/>
                  <w:shd w:val="clear" w:color="auto" w:fill="auto"/>
                  <w:hideMark/>
                </w:tcPr>
                <w:p w14:paraId="2DE639C6" w14:textId="220B8606"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ISO </w:t>
                  </w:r>
                  <w:proofErr w:type="spellStart"/>
                  <w:r w:rsidR="00AE767D" w:rsidRPr="00197E54">
                    <w:rPr>
                      <w:rFonts w:ascii="Times New Roman" w:hAnsi="Times New Roman" w:cs="Times New Roman"/>
                    </w:rPr>
                    <w:t>mitmeliigilise</w:t>
                  </w:r>
                  <w:proofErr w:type="spellEnd"/>
                  <w:r w:rsidR="00AE767D" w:rsidRPr="00197E54">
                    <w:rPr>
                      <w:rFonts w:ascii="Times New Roman" w:hAnsi="Times New Roman" w:cs="Times New Roman"/>
                    </w:rPr>
                    <w:t xml:space="preserve"> transpordi konteinerid või eemaldatavad sõidukikered (s.o vahetusveovahendid), mis on spetsiaalselt loodud või 'kohandatud' sõjaliseks kasutuseks;</w:t>
                  </w:r>
                </w:p>
              </w:tc>
            </w:tr>
          </w:tbl>
          <w:p w14:paraId="4F38AB8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7"/>
              <w:gridCol w:w="8017"/>
            </w:tblGrid>
            <w:tr w:rsidR="00AE767D" w:rsidRPr="00197E54" w14:paraId="5CC405A3" w14:textId="77777777">
              <w:tc>
                <w:tcPr>
                  <w:tcW w:w="0" w:type="auto"/>
                  <w:shd w:val="clear" w:color="auto" w:fill="auto"/>
                  <w:hideMark/>
                </w:tcPr>
                <w:p w14:paraId="4C188599" w14:textId="2F2163FB" w:rsidR="00AE767D" w:rsidRPr="00197E54" w:rsidRDefault="00AE767D" w:rsidP="00AE767D">
                  <w:pPr>
                    <w:rPr>
                      <w:rFonts w:ascii="Times New Roman" w:hAnsi="Times New Roman" w:cs="Times New Roman"/>
                    </w:rPr>
                  </w:pPr>
                  <w:r w:rsidRPr="00197E54">
                    <w:rPr>
                      <w:rFonts w:ascii="Times New Roman" w:hAnsi="Times New Roman" w:cs="Times New Roman"/>
                    </w:rPr>
                    <w:t>m.</w:t>
                  </w:r>
                  <w:r w:rsidR="000903CC">
                    <w:rPr>
                      <w:rFonts w:ascii="Times New Roman" w:hAnsi="Times New Roman" w:cs="Times New Roman"/>
                    </w:rPr>
                    <w:t xml:space="preserve"> </w:t>
                  </w:r>
                </w:p>
              </w:tc>
              <w:tc>
                <w:tcPr>
                  <w:tcW w:w="0" w:type="auto"/>
                  <w:shd w:val="clear" w:color="auto" w:fill="auto"/>
                  <w:hideMark/>
                </w:tcPr>
                <w:p w14:paraId="63CA2395" w14:textId="2F0558D2"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parved, mida ei ole nimetatud mujal käesolevas lisas, sillad ning pontoonid, mis on spetsiaalselt loodud sõjaliseks kasutuseks;</w:t>
                  </w:r>
                </w:p>
              </w:tc>
            </w:tr>
          </w:tbl>
          <w:p w14:paraId="6719176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5250D20C" w14:textId="77777777">
              <w:tc>
                <w:tcPr>
                  <w:tcW w:w="0" w:type="auto"/>
                  <w:shd w:val="clear" w:color="auto" w:fill="auto"/>
                  <w:hideMark/>
                </w:tcPr>
                <w:p w14:paraId="48A2C3E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w:t>
                  </w:r>
                </w:p>
              </w:tc>
              <w:tc>
                <w:tcPr>
                  <w:tcW w:w="0" w:type="auto"/>
                  <w:shd w:val="clear" w:color="auto" w:fill="auto"/>
                  <w:hideMark/>
                </w:tcPr>
                <w:p w14:paraId="27430CDA" w14:textId="7B2D3273"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kategooriates ML4, ML6, ML9 ja ML10 nimetatud toodete „arendamiseks“ spetsiaalselt loodud katsemudelid;</w:t>
                  </w:r>
                </w:p>
              </w:tc>
            </w:tr>
          </w:tbl>
          <w:p w14:paraId="019701D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2EDE6FC0" w14:textId="77777777">
              <w:tc>
                <w:tcPr>
                  <w:tcW w:w="0" w:type="auto"/>
                  <w:shd w:val="clear" w:color="auto" w:fill="auto"/>
                  <w:hideMark/>
                </w:tcPr>
                <w:p w14:paraId="192D27C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o.</w:t>
                  </w:r>
                </w:p>
              </w:tc>
              <w:tc>
                <w:tcPr>
                  <w:tcW w:w="0" w:type="auto"/>
                  <w:shd w:val="clear" w:color="auto" w:fill="auto"/>
                  <w:hideMark/>
                </w:tcPr>
                <w:p w14:paraId="745D0039" w14:textId="0FF54E88"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„laser“ kaitsevarustus (nt silma- või sensorikaitse);</w:t>
                  </w:r>
                </w:p>
              </w:tc>
            </w:tr>
          </w:tbl>
          <w:p w14:paraId="2671DD5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79B8F709" w14:textId="77777777">
              <w:tc>
                <w:tcPr>
                  <w:tcW w:w="0" w:type="auto"/>
                  <w:shd w:val="clear" w:color="auto" w:fill="auto"/>
                  <w:hideMark/>
                </w:tcPr>
                <w:p w14:paraId="7944014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w:t>
                  </w:r>
                </w:p>
              </w:tc>
              <w:tc>
                <w:tcPr>
                  <w:tcW w:w="0" w:type="auto"/>
                  <w:shd w:val="clear" w:color="auto" w:fill="auto"/>
                  <w:hideMark/>
                </w:tcPr>
                <w:p w14:paraId="40F1077C" w14:textId="50D2687C"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„kütuseelemendid“, mida ei ole nimetatud mujal käesolevas lisas ja mis on spetsiaalselt loodud või 'kohandatud' sõjaliseks kasutamiseks.</w:t>
                  </w:r>
                </w:p>
              </w:tc>
            </w:tr>
          </w:tbl>
          <w:p w14:paraId="47EA100D"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tbl>
            <w:tblPr>
              <w:tblW w:w="5000" w:type="pct"/>
              <w:tblCellMar>
                <w:left w:w="0" w:type="dxa"/>
                <w:right w:w="0" w:type="dxa"/>
              </w:tblCellMar>
              <w:tblLook w:val="04A0" w:firstRow="1" w:lastRow="0" w:firstColumn="1" w:lastColumn="0" w:noHBand="0" w:noVBand="1"/>
            </w:tblPr>
            <w:tblGrid>
              <w:gridCol w:w="450"/>
              <w:gridCol w:w="7794"/>
            </w:tblGrid>
            <w:tr w:rsidR="00AE767D" w:rsidRPr="00197E54" w14:paraId="66E2AE26" w14:textId="77777777">
              <w:tc>
                <w:tcPr>
                  <w:tcW w:w="0" w:type="auto"/>
                  <w:shd w:val="clear" w:color="auto" w:fill="auto"/>
                  <w:hideMark/>
                </w:tcPr>
                <w:p w14:paraId="79769F4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56C88D5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Ei kasutata alates 2014. aastast.</w:t>
                  </w:r>
                </w:p>
              </w:tc>
            </w:tr>
          </w:tbl>
          <w:p w14:paraId="213FD17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5A9A069B" w14:textId="77777777">
              <w:tc>
                <w:tcPr>
                  <w:tcW w:w="0" w:type="auto"/>
                  <w:shd w:val="clear" w:color="auto" w:fill="auto"/>
                  <w:hideMark/>
                </w:tcPr>
                <w:p w14:paraId="28532D5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19FEAF5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Kategoorias ML17 tähendab mõiste 'kohandatud' mis tahes struktuurilist, elektrilist, mehaanilist või muud muudatust, mis annab mittesõjalise otstarbega objektile sõjalise võime, mis on võrdväärne spetsiaalselt sõjaliseks kasutamiseks loodud objekti sõjalise võimega.</w:t>
                  </w:r>
                </w:p>
              </w:tc>
            </w:tr>
          </w:tbl>
          <w:p w14:paraId="61FC4C43" w14:textId="77777777" w:rsidR="00AE767D" w:rsidRPr="00197E54" w:rsidRDefault="00AE767D" w:rsidP="00AE767D">
            <w:pPr>
              <w:rPr>
                <w:rFonts w:ascii="Times New Roman" w:hAnsi="Times New Roman" w:cs="Times New Roman"/>
              </w:rPr>
            </w:pPr>
          </w:p>
        </w:tc>
      </w:tr>
      <w:tr w:rsidR="00AE767D" w:rsidRPr="00197E54" w14:paraId="3BEC0FA0"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3661F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5881B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752C8A"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Tootmisvarustus, katsekeskkonna rajatised ja nende komponendid:</w:t>
            </w: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7A4F8524" w14:textId="77777777">
              <w:tc>
                <w:tcPr>
                  <w:tcW w:w="0" w:type="auto"/>
                  <w:shd w:val="clear" w:color="auto" w:fill="auto"/>
                  <w:hideMark/>
                </w:tcPr>
                <w:p w14:paraId="1E3A628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0E3B2CF" w14:textId="32FF35EA" w:rsidR="00AE767D" w:rsidRPr="00197E54" w:rsidRDefault="000903CC"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tootmisseadmed, mis on spetsiaalselt loodud või kohandatud käesolevas lisas loetletud kaupade 'tootmiseks', ja spetsiaalselt nendele loodud komponendid;</w:t>
                  </w:r>
                </w:p>
              </w:tc>
            </w:tr>
          </w:tbl>
          <w:p w14:paraId="57B39D0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15874A75" w14:textId="77777777">
              <w:tc>
                <w:tcPr>
                  <w:tcW w:w="0" w:type="auto"/>
                  <w:shd w:val="clear" w:color="auto" w:fill="auto"/>
                  <w:hideMark/>
                </w:tcPr>
                <w:p w14:paraId="209C059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C8E2DFF" w14:textId="03C415D2" w:rsidR="00AE767D" w:rsidRPr="00197E54" w:rsidRDefault="000903CC" w:rsidP="00E24CBC">
                  <w:pPr>
                    <w:rPr>
                      <w:rFonts w:ascii="Times New Roman" w:hAnsi="Times New Roman" w:cs="Times New Roman"/>
                    </w:rPr>
                  </w:pPr>
                  <w:r>
                    <w:rPr>
                      <w:rFonts w:ascii="Times New Roman" w:hAnsi="Times New Roman" w:cs="Times New Roman"/>
                    </w:rPr>
                    <w:t xml:space="preserve"> </w:t>
                  </w:r>
                  <w:r w:rsidR="00E24CBC" w:rsidRPr="00F33828">
                    <w:rPr>
                      <w:rFonts w:ascii="Times New Roman" w:hAnsi="Times New Roman" w:cs="Times New Roman"/>
                    </w:rPr>
                    <w:t>mujal käesolevas lisas nimetamata</w:t>
                  </w:r>
                  <w:r w:rsidR="00E24CBC">
                    <w:rPr>
                      <w:rFonts w:ascii="Times New Roman" w:hAnsi="Times New Roman" w:cs="Times New Roman"/>
                    </w:rPr>
                    <w:t xml:space="preserve"> </w:t>
                  </w:r>
                  <w:r w:rsidR="00AE767D" w:rsidRPr="00197E54">
                    <w:rPr>
                      <w:rFonts w:ascii="Times New Roman" w:hAnsi="Times New Roman" w:cs="Times New Roman"/>
                    </w:rPr>
                    <w:t>spetsiaalselt loodud katsekeskkonna rajatised ja spetsiaalselt nendele loodud varustus käesolevas lisas loetletud kaupade sertifitseerimiseks, kvaliteedi hindamiseks või katsetamiseks.</w:t>
                  </w:r>
                </w:p>
              </w:tc>
            </w:tr>
          </w:tbl>
          <w:p w14:paraId="0240348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p w14:paraId="742C30ED"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Kategoorias ML18 tähendab mõiste 'tootmine' väljatöötamist, ülevaatust, valmistamist, katsetamist ja kontrolli.</w:t>
            </w:r>
          </w:p>
          <w:tbl>
            <w:tblPr>
              <w:tblW w:w="5000" w:type="pct"/>
              <w:tblCellMar>
                <w:left w:w="0" w:type="dxa"/>
                <w:right w:w="0" w:type="dxa"/>
              </w:tblCellMar>
              <w:tblLook w:val="04A0" w:firstRow="1" w:lastRow="0" w:firstColumn="1" w:lastColumn="0" w:noHBand="0" w:noVBand="1"/>
            </w:tblPr>
            <w:tblGrid>
              <w:gridCol w:w="673"/>
              <w:gridCol w:w="7571"/>
            </w:tblGrid>
            <w:tr w:rsidR="00AE767D" w:rsidRPr="00197E54" w14:paraId="15C171FE" w14:textId="77777777">
              <w:tc>
                <w:tcPr>
                  <w:tcW w:w="0" w:type="auto"/>
                  <w:shd w:val="clear" w:color="auto" w:fill="auto"/>
                  <w:hideMark/>
                </w:tcPr>
                <w:p w14:paraId="5E5DE70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lastRenderedPageBreak/>
                    <w:t>Märkus</w:t>
                  </w:r>
                </w:p>
              </w:tc>
              <w:tc>
                <w:tcPr>
                  <w:tcW w:w="0" w:type="auto"/>
                  <w:shd w:val="clear" w:color="auto" w:fill="auto"/>
                  <w:hideMark/>
                </w:tcPr>
                <w:p w14:paraId="53754D9D"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Punktid ML18.a ja ML18.b hõlmavad järgmisi seadmeid:</w:t>
                  </w:r>
                </w:p>
                <w:tbl>
                  <w:tblPr>
                    <w:tblW w:w="5000" w:type="pct"/>
                    <w:tblCellMar>
                      <w:left w:w="0" w:type="dxa"/>
                      <w:right w:w="0" w:type="dxa"/>
                    </w:tblCellMar>
                    <w:tblLook w:val="04A0" w:firstRow="1" w:lastRow="0" w:firstColumn="1" w:lastColumn="0" w:noHBand="0" w:noVBand="1"/>
                  </w:tblPr>
                  <w:tblGrid>
                    <w:gridCol w:w="386"/>
                    <w:gridCol w:w="7185"/>
                  </w:tblGrid>
                  <w:tr w:rsidR="00AE767D" w:rsidRPr="00197E54" w14:paraId="430F52B3" w14:textId="77777777">
                    <w:tc>
                      <w:tcPr>
                        <w:tcW w:w="0" w:type="auto"/>
                        <w:shd w:val="clear" w:color="auto" w:fill="auto"/>
                        <w:hideMark/>
                      </w:tcPr>
                      <w:p w14:paraId="562F57D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14A1B8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pideva töörežiimiga </w:t>
                        </w:r>
                        <w:proofErr w:type="spellStart"/>
                        <w:r w:rsidRPr="00197E54">
                          <w:rPr>
                            <w:rFonts w:ascii="Times New Roman" w:hAnsi="Times New Roman" w:cs="Times New Roman"/>
                            <w:i/>
                            <w:iCs/>
                          </w:rPr>
                          <w:t>nitraatorid</w:t>
                        </w:r>
                        <w:proofErr w:type="spellEnd"/>
                        <w:r w:rsidRPr="00197E54">
                          <w:rPr>
                            <w:rFonts w:ascii="Times New Roman" w:hAnsi="Times New Roman" w:cs="Times New Roman"/>
                            <w:i/>
                            <w:iCs/>
                          </w:rPr>
                          <w:t>;</w:t>
                        </w:r>
                      </w:p>
                    </w:tc>
                  </w:tr>
                </w:tbl>
                <w:p w14:paraId="3DE487A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406"/>
                  </w:tblGrid>
                  <w:tr w:rsidR="00AE767D" w:rsidRPr="00197E54" w14:paraId="45D1A09D" w14:textId="77777777">
                    <w:tc>
                      <w:tcPr>
                        <w:tcW w:w="0" w:type="auto"/>
                        <w:shd w:val="clear" w:color="auto" w:fill="auto"/>
                        <w:hideMark/>
                      </w:tcPr>
                      <w:p w14:paraId="0334D75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D366EB1" w14:textId="1485DB87" w:rsidR="00AE767D" w:rsidRPr="00197E54" w:rsidRDefault="000903CC"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tsentrifugaalkatseaparatuur</w:t>
                        </w:r>
                        <w:proofErr w:type="spellEnd"/>
                        <w:r w:rsidR="00AE767D" w:rsidRPr="00197E54">
                          <w:rPr>
                            <w:rFonts w:ascii="Times New Roman" w:hAnsi="Times New Roman" w:cs="Times New Roman"/>
                            <w:i/>
                            <w:iCs/>
                          </w:rPr>
                          <w:t xml:space="preserve"> või -seadmed, millel on mis tahes järgmine omadus:</w:t>
                        </w:r>
                      </w:p>
                      <w:tbl>
                        <w:tblPr>
                          <w:tblW w:w="5000" w:type="pct"/>
                          <w:tblCellMar>
                            <w:left w:w="0" w:type="dxa"/>
                            <w:right w:w="0" w:type="dxa"/>
                          </w:tblCellMar>
                          <w:tblLook w:val="04A0" w:firstRow="1" w:lastRow="0" w:firstColumn="1" w:lastColumn="0" w:noHBand="0" w:noVBand="1"/>
                        </w:tblPr>
                        <w:tblGrid>
                          <w:gridCol w:w="210"/>
                          <w:gridCol w:w="7196"/>
                        </w:tblGrid>
                        <w:tr w:rsidR="00AE767D" w:rsidRPr="00197E54" w14:paraId="76FA0BDD" w14:textId="77777777">
                          <w:tc>
                            <w:tcPr>
                              <w:tcW w:w="0" w:type="auto"/>
                              <w:shd w:val="clear" w:color="auto" w:fill="auto"/>
                              <w:hideMark/>
                            </w:tcPr>
                            <w:p w14:paraId="4C412B5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7B293598"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ajami või ajamite summaarne nimivõimsus üle 298 kW (400 hj);</w:t>
                              </w:r>
                            </w:p>
                          </w:tc>
                        </w:tr>
                      </w:tbl>
                      <w:p w14:paraId="71A6230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37"/>
                          <w:gridCol w:w="7169"/>
                        </w:tblGrid>
                        <w:tr w:rsidR="00AE767D" w:rsidRPr="00197E54" w14:paraId="61D4EFCE" w14:textId="77777777">
                          <w:tc>
                            <w:tcPr>
                              <w:tcW w:w="0" w:type="auto"/>
                              <w:shd w:val="clear" w:color="auto" w:fill="auto"/>
                              <w:hideMark/>
                            </w:tcPr>
                            <w:p w14:paraId="0D9ACC9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06A778E0" w14:textId="50F6C841" w:rsidR="00AE767D" w:rsidRPr="00197E54" w:rsidRDefault="00AE767D" w:rsidP="00AE767D">
                              <w:pPr>
                                <w:rPr>
                                  <w:rFonts w:ascii="Times New Roman" w:hAnsi="Times New Roman" w:cs="Times New Roman"/>
                                </w:rPr>
                              </w:pPr>
                              <w:r w:rsidRPr="00175CA4">
                                <w:rPr>
                                  <w:rFonts w:ascii="Times New Roman" w:hAnsi="Times New Roman" w:cs="Times New Roman"/>
                                  <w:i/>
                                  <w:iCs/>
                                </w:rPr>
                                <w:t>võime taluda kasulikku koormust 113 kg või üle selle</w:t>
                              </w:r>
                              <w:r w:rsidRPr="00197E54">
                                <w:rPr>
                                  <w:rFonts w:ascii="Times New Roman" w:hAnsi="Times New Roman" w:cs="Times New Roman"/>
                                </w:rPr>
                                <w:t xml:space="preserve"> või</w:t>
                              </w:r>
                            </w:p>
                          </w:tc>
                        </w:tr>
                      </w:tbl>
                      <w:p w14:paraId="4100A82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41"/>
                        </w:tblGrid>
                        <w:tr w:rsidR="00AE767D" w:rsidRPr="00197E54" w14:paraId="292D2B08" w14:textId="77777777">
                          <w:tc>
                            <w:tcPr>
                              <w:tcW w:w="0" w:type="auto"/>
                              <w:shd w:val="clear" w:color="auto" w:fill="auto"/>
                              <w:hideMark/>
                            </w:tcPr>
                            <w:p w14:paraId="513F8C6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0DF91F29" w14:textId="776347AC" w:rsidR="00AE767D" w:rsidRPr="00197E54" w:rsidRDefault="000903CC"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võime anda tsentrifugaalkiirendus 8 g või üle selle kasuliku koormuse puhul 91 kg või üle selle;</w:t>
                              </w:r>
                            </w:p>
                          </w:tc>
                        </w:tr>
                      </w:tbl>
                      <w:p w14:paraId="44D8A228" w14:textId="77777777" w:rsidR="00AE767D" w:rsidRPr="00197E54" w:rsidRDefault="00AE767D" w:rsidP="00AE767D">
                        <w:pPr>
                          <w:rPr>
                            <w:rFonts w:ascii="Times New Roman" w:hAnsi="Times New Roman" w:cs="Times New Roman"/>
                          </w:rPr>
                        </w:pPr>
                      </w:p>
                    </w:tc>
                  </w:tr>
                </w:tbl>
                <w:p w14:paraId="160B76D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26"/>
                    <w:gridCol w:w="6845"/>
                  </w:tblGrid>
                  <w:tr w:rsidR="00AE767D" w:rsidRPr="00197E54" w14:paraId="3FC3C4CE" w14:textId="77777777">
                    <w:tc>
                      <w:tcPr>
                        <w:tcW w:w="0" w:type="auto"/>
                        <w:shd w:val="clear" w:color="auto" w:fill="auto"/>
                        <w:hideMark/>
                      </w:tcPr>
                      <w:p w14:paraId="50DAB46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7146AF66"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kuivatuspressid;</w:t>
                        </w:r>
                      </w:p>
                    </w:tc>
                  </w:tr>
                </w:tbl>
                <w:p w14:paraId="5461EA4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406"/>
                  </w:tblGrid>
                  <w:tr w:rsidR="00AE767D" w:rsidRPr="00197E54" w14:paraId="420AFC7E" w14:textId="77777777">
                    <w:tc>
                      <w:tcPr>
                        <w:tcW w:w="0" w:type="auto"/>
                        <w:shd w:val="clear" w:color="auto" w:fill="auto"/>
                        <w:hideMark/>
                      </w:tcPr>
                      <w:p w14:paraId="4B657EA8"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0FB8DD35" w14:textId="36C18A58" w:rsidR="00AE767D" w:rsidRPr="00197E54" w:rsidRDefault="000903CC"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spetsiaalselt sõjalise otstarbega „lõhkeainete“ </w:t>
                        </w:r>
                        <w:proofErr w:type="spellStart"/>
                        <w:r w:rsidR="00AE767D" w:rsidRPr="00197E54">
                          <w:rPr>
                            <w:rFonts w:ascii="Times New Roman" w:hAnsi="Times New Roman" w:cs="Times New Roman"/>
                            <w:i/>
                            <w:iCs/>
                          </w:rPr>
                          <w:t>ekstrudeerimiseks</w:t>
                        </w:r>
                        <w:proofErr w:type="spellEnd"/>
                        <w:r w:rsidR="00AE767D" w:rsidRPr="00197E54">
                          <w:rPr>
                            <w:rFonts w:ascii="Times New Roman" w:hAnsi="Times New Roman" w:cs="Times New Roman"/>
                            <w:i/>
                            <w:iCs/>
                          </w:rPr>
                          <w:t xml:space="preserve"> loodud või kohandatud </w:t>
                        </w:r>
                        <w:proofErr w:type="spellStart"/>
                        <w:r w:rsidR="00AE767D" w:rsidRPr="00197E54">
                          <w:rPr>
                            <w:rFonts w:ascii="Times New Roman" w:hAnsi="Times New Roman" w:cs="Times New Roman"/>
                            <w:i/>
                            <w:iCs/>
                          </w:rPr>
                          <w:t>tiguekstruuderid</w:t>
                        </w:r>
                        <w:proofErr w:type="spellEnd"/>
                        <w:r w:rsidR="00AE767D" w:rsidRPr="00197E54">
                          <w:rPr>
                            <w:rFonts w:ascii="Times New Roman" w:hAnsi="Times New Roman" w:cs="Times New Roman"/>
                            <w:i/>
                            <w:iCs/>
                          </w:rPr>
                          <w:t>;</w:t>
                        </w:r>
                      </w:p>
                    </w:tc>
                  </w:tr>
                </w:tbl>
                <w:p w14:paraId="3A85372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4"/>
                    <w:gridCol w:w="7387"/>
                  </w:tblGrid>
                  <w:tr w:rsidR="00AE767D" w:rsidRPr="00197E54" w14:paraId="278C5D0F" w14:textId="77777777">
                    <w:tc>
                      <w:tcPr>
                        <w:tcW w:w="0" w:type="auto"/>
                        <w:shd w:val="clear" w:color="auto" w:fill="auto"/>
                        <w:hideMark/>
                      </w:tcPr>
                      <w:p w14:paraId="23A0C02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68F8B03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lõikeseadmed </w:t>
                        </w:r>
                        <w:proofErr w:type="spellStart"/>
                        <w:r w:rsidRPr="00197E54">
                          <w:rPr>
                            <w:rFonts w:ascii="Times New Roman" w:hAnsi="Times New Roman" w:cs="Times New Roman"/>
                            <w:i/>
                            <w:iCs/>
                          </w:rPr>
                          <w:t>ekstrudeeritud</w:t>
                        </w:r>
                        <w:proofErr w:type="spellEnd"/>
                        <w:r w:rsidRPr="00197E54">
                          <w:rPr>
                            <w:rFonts w:ascii="Times New Roman" w:hAnsi="Times New Roman" w:cs="Times New Roman"/>
                            <w:i/>
                            <w:iCs/>
                          </w:rPr>
                          <w:t xml:space="preserve"> „</w:t>
                        </w:r>
                        <w:proofErr w:type="spellStart"/>
                        <w:r w:rsidRPr="00197E54">
                          <w:rPr>
                            <w:rFonts w:ascii="Times New Roman" w:hAnsi="Times New Roman" w:cs="Times New Roman"/>
                            <w:i/>
                            <w:iCs/>
                          </w:rPr>
                          <w:t>paiskelõhkeainete</w:t>
                        </w:r>
                        <w:proofErr w:type="spellEnd"/>
                        <w:r w:rsidRPr="00197E54">
                          <w:rPr>
                            <w:rFonts w:ascii="Times New Roman" w:hAnsi="Times New Roman" w:cs="Times New Roman"/>
                            <w:i/>
                            <w:iCs/>
                          </w:rPr>
                          <w:t>“ mõõtu lõikamiseks;</w:t>
                        </w:r>
                      </w:p>
                    </w:tc>
                  </w:tr>
                </w:tbl>
                <w:p w14:paraId="4EDADBB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7442"/>
                  </w:tblGrid>
                  <w:tr w:rsidR="00AE767D" w:rsidRPr="00197E54" w14:paraId="39FFE534" w14:textId="77777777">
                    <w:tc>
                      <w:tcPr>
                        <w:tcW w:w="0" w:type="auto"/>
                        <w:shd w:val="clear" w:color="auto" w:fill="auto"/>
                        <w:hideMark/>
                      </w:tcPr>
                      <w:p w14:paraId="3D2B0DF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37C27499" w14:textId="39E52B5C" w:rsidR="00AE767D" w:rsidRPr="00197E54" w:rsidRDefault="000903CC"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katmistrumlid (</w:t>
                        </w:r>
                        <w:proofErr w:type="spellStart"/>
                        <w:r w:rsidR="00AE767D" w:rsidRPr="00197E54">
                          <w:rPr>
                            <w:rFonts w:ascii="Times New Roman" w:hAnsi="Times New Roman" w:cs="Times New Roman"/>
                            <w:i/>
                            <w:iCs/>
                          </w:rPr>
                          <w:t>sweetie</w:t>
                        </w:r>
                        <w:proofErr w:type="spellEnd"/>
                        <w:r w:rsidR="00AE767D" w:rsidRPr="00197E54">
                          <w:rPr>
                            <w:rFonts w:ascii="Times New Roman" w:hAnsi="Times New Roman" w:cs="Times New Roman"/>
                            <w:i/>
                            <w:iCs/>
                          </w:rPr>
                          <w:t xml:space="preserve"> </w:t>
                        </w:r>
                        <w:proofErr w:type="spellStart"/>
                        <w:r w:rsidR="00AE767D" w:rsidRPr="00197E54">
                          <w:rPr>
                            <w:rFonts w:ascii="Times New Roman" w:hAnsi="Times New Roman" w:cs="Times New Roman"/>
                            <w:i/>
                            <w:iCs/>
                          </w:rPr>
                          <w:t>barrels</w:t>
                        </w:r>
                        <w:proofErr w:type="spellEnd"/>
                        <w:r w:rsidR="00AE767D" w:rsidRPr="00197E54">
                          <w:rPr>
                            <w:rFonts w:ascii="Times New Roman" w:hAnsi="Times New Roman" w:cs="Times New Roman"/>
                            <w:i/>
                            <w:iCs/>
                          </w:rPr>
                          <w:t>) diameetriga 1,85 m või üle selle ja kasuliku koormusega üle 227 kg;</w:t>
                        </w:r>
                      </w:p>
                    </w:tc>
                  </w:tr>
                </w:tbl>
                <w:p w14:paraId="2908CAA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1"/>
                    <w:gridCol w:w="7320"/>
                  </w:tblGrid>
                  <w:tr w:rsidR="00AE767D" w:rsidRPr="00197E54" w14:paraId="0F56223F" w14:textId="77777777">
                    <w:tc>
                      <w:tcPr>
                        <w:tcW w:w="0" w:type="auto"/>
                        <w:shd w:val="clear" w:color="auto" w:fill="auto"/>
                        <w:hideMark/>
                      </w:tcPr>
                      <w:p w14:paraId="5152CBB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705F33E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pidevvoolusegajad tahkete „</w:t>
                        </w:r>
                        <w:proofErr w:type="spellStart"/>
                        <w:r w:rsidRPr="00197E54">
                          <w:rPr>
                            <w:rFonts w:ascii="Times New Roman" w:hAnsi="Times New Roman" w:cs="Times New Roman"/>
                            <w:i/>
                            <w:iCs/>
                          </w:rPr>
                          <w:t>paiskelõhkeainete</w:t>
                        </w:r>
                        <w:proofErr w:type="spellEnd"/>
                        <w:r w:rsidRPr="00197E54">
                          <w:rPr>
                            <w:rFonts w:ascii="Times New Roman" w:hAnsi="Times New Roman" w:cs="Times New Roman"/>
                            <w:i/>
                            <w:iCs/>
                          </w:rPr>
                          <w:t>“ jaoks;</w:t>
                        </w:r>
                      </w:p>
                    </w:tc>
                  </w:tr>
                </w:tbl>
                <w:p w14:paraId="766C86C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406"/>
                  </w:tblGrid>
                  <w:tr w:rsidR="00AE767D" w:rsidRPr="00197E54" w14:paraId="5D1431DE" w14:textId="77777777">
                    <w:tc>
                      <w:tcPr>
                        <w:tcW w:w="0" w:type="auto"/>
                        <w:shd w:val="clear" w:color="auto" w:fill="auto"/>
                        <w:hideMark/>
                      </w:tcPr>
                      <w:p w14:paraId="3C7A78F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417FC0CC" w14:textId="65FDF633" w:rsidR="00AE767D" w:rsidRPr="00197E54" w:rsidRDefault="00B33AA7"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hüdromehaanilised</w:t>
                        </w:r>
                        <w:proofErr w:type="spellEnd"/>
                        <w:r w:rsidR="00AE767D" w:rsidRPr="00197E54">
                          <w:rPr>
                            <w:rFonts w:ascii="Times New Roman" w:hAnsi="Times New Roman" w:cs="Times New Roman"/>
                            <w:i/>
                            <w:iCs/>
                          </w:rPr>
                          <w:t xml:space="preserve"> veskid sõjalise otstarbega „lõhkeainete“ peenestamiseks või jahvatamiseks;</w:t>
                        </w:r>
                      </w:p>
                    </w:tc>
                  </w:tr>
                </w:tbl>
                <w:p w14:paraId="6AC9F0B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7454"/>
                  </w:tblGrid>
                  <w:tr w:rsidR="00AE767D" w:rsidRPr="00197E54" w14:paraId="06FD6B3D" w14:textId="77777777">
                    <w:tc>
                      <w:tcPr>
                        <w:tcW w:w="0" w:type="auto"/>
                        <w:shd w:val="clear" w:color="auto" w:fill="auto"/>
                        <w:hideMark/>
                      </w:tcPr>
                      <w:p w14:paraId="6025230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0BBDAF5E" w14:textId="5ADAFE88" w:rsidR="00AE767D" w:rsidRPr="00197E54" w:rsidRDefault="00B33AA7"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seadmed punktis ML8.c.8 loetletud metallipulbri osakeste kerakujulisuse ja ühtlase osakeste suurusjaotuse saavutamiseks;</w:t>
                        </w:r>
                      </w:p>
                    </w:tc>
                  </w:tr>
                </w:tbl>
                <w:p w14:paraId="4307BE9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7454"/>
                  </w:tblGrid>
                  <w:tr w:rsidR="00AE767D" w:rsidRPr="00197E54" w14:paraId="35F55A47" w14:textId="77777777">
                    <w:tc>
                      <w:tcPr>
                        <w:tcW w:w="0" w:type="auto"/>
                        <w:shd w:val="clear" w:color="auto" w:fill="auto"/>
                        <w:hideMark/>
                      </w:tcPr>
                      <w:p w14:paraId="1B270F2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447E2244" w14:textId="1E6398DA" w:rsidR="00AE767D" w:rsidRPr="00197E54" w:rsidRDefault="00B33AA7" w:rsidP="00AE767D">
                        <w:pPr>
                          <w:rPr>
                            <w:rFonts w:ascii="Times New Roman" w:hAnsi="Times New Roman" w:cs="Times New Roman"/>
                          </w:rPr>
                        </w:pPr>
                        <w:r>
                          <w:rPr>
                            <w:rFonts w:ascii="Times New Roman" w:hAnsi="Times New Roman" w:cs="Times New Roman"/>
                            <w:i/>
                            <w:iCs/>
                          </w:rPr>
                          <w:t xml:space="preserve"> </w:t>
                        </w:r>
                        <w:proofErr w:type="spellStart"/>
                        <w:r w:rsidR="00AE767D" w:rsidRPr="00197E54">
                          <w:rPr>
                            <w:rFonts w:ascii="Times New Roman" w:hAnsi="Times New Roman" w:cs="Times New Roman"/>
                            <w:i/>
                            <w:iCs/>
                          </w:rPr>
                          <w:t>konvektsioonvoolukonverterid</w:t>
                        </w:r>
                        <w:proofErr w:type="spellEnd"/>
                        <w:r w:rsidR="00AE767D" w:rsidRPr="00197E54">
                          <w:rPr>
                            <w:rFonts w:ascii="Times New Roman" w:hAnsi="Times New Roman" w:cs="Times New Roman"/>
                            <w:i/>
                            <w:iCs/>
                          </w:rPr>
                          <w:t xml:space="preserve"> punktis ML8.c.3 loetletud materjalide konversiooniks.</w:t>
                        </w:r>
                      </w:p>
                    </w:tc>
                  </w:tr>
                </w:tbl>
                <w:p w14:paraId="20952BE3" w14:textId="77777777" w:rsidR="00AE767D" w:rsidRPr="00197E54" w:rsidRDefault="00AE767D" w:rsidP="00AE767D">
                  <w:pPr>
                    <w:rPr>
                      <w:rFonts w:ascii="Times New Roman" w:hAnsi="Times New Roman" w:cs="Times New Roman"/>
                    </w:rPr>
                  </w:pPr>
                </w:p>
              </w:tc>
            </w:tr>
          </w:tbl>
          <w:p w14:paraId="393EDE89" w14:textId="77777777" w:rsidR="00AE767D" w:rsidRPr="00197E54" w:rsidRDefault="00AE767D" w:rsidP="00AE767D">
            <w:pPr>
              <w:rPr>
                <w:rFonts w:ascii="Times New Roman" w:hAnsi="Times New Roman" w:cs="Times New Roman"/>
              </w:rPr>
            </w:pPr>
          </w:p>
        </w:tc>
      </w:tr>
      <w:tr w:rsidR="00AE767D" w:rsidRPr="00197E54" w14:paraId="5D937022"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204F8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ML19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96F4A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34C757"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 xml:space="preserve">Suunatud energia relvasüsteemid, nendega seotud varustus või nende </w:t>
            </w:r>
            <w:proofErr w:type="spellStart"/>
            <w:r w:rsidRPr="00197E54">
              <w:rPr>
                <w:rFonts w:ascii="Times New Roman" w:hAnsi="Times New Roman" w:cs="Times New Roman"/>
                <w:b/>
                <w:bCs/>
              </w:rPr>
              <w:t>vastumeetmete</w:t>
            </w:r>
            <w:proofErr w:type="spellEnd"/>
            <w:r w:rsidRPr="00197E54">
              <w:rPr>
                <w:rFonts w:ascii="Times New Roman" w:hAnsi="Times New Roman" w:cs="Times New Roman"/>
                <w:b/>
                <w:bCs/>
              </w:rPr>
              <w:t xml:space="preserve"> varustus ja katsemudelid ning spetsiaalselt nendele loodud komponendid:</w:t>
            </w: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700D40E5" w14:textId="77777777">
              <w:tc>
                <w:tcPr>
                  <w:tcW w:w="0" w:type="auto"/>
                  <w:shd w:val="clear" w:color="auto" w:fill="auto"/>
                  <w:hideMark/>
                </w:tcPr>
                <w:p w14:paraId="29D04D9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73E674A" w14:textId="4C43C059" w:rsidR="00AE767D" w:rsidRPr="00197E54" w:rsidRDefault="00D9000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„laserit“ kasutavad süsteemid, mis on spetsiaalselt loodud sihtmärgi hävitamiseks või selle tegevuse katkestamiseks;</w:t>
                  </w:r>
                </w:p>
              </w:tc>
            </w:tr>
          </w:tbl>
          <w:p w14:paraId="477F882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61D671A2" w14:textId="77777777">
              <w:tc>
                <w:tcPr>
                  <w:tcW w:w="0" w:type="auto"/>
                  <w:shd w:val="clear" w:color="auto" w:fill="auto"/>
                  <w:hideMark/>
                </w:tcPr>
                <w:p w14:paraId="0298114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EDB65A0" w14:textId="5E36FBC9" w:rsidR="00AE767D" w:rsidRPr="00197E54" w:rsidRDefault="00D9000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elementaarosakeste </w:t>
                  </w:r>
                  <w:proofErr w:type="spellStart"/>
                  <w:r w:rsidR="00AE767D" w:rsidRPr="00197E54">
                    <w:rPr>
                      <w:rFonts w:ascii="Times New Roman" w:hAnsi="Times New Roman" w:cs="Times New Roman"/>
                    </w:rPr>
                    <w:t>kiirtesüsteemid</w:t>
                  </w:r>
                  <w:proofErr w:type="spellEnd"/>
                  <w:r w:rsidR="00AE767D" w:rsidRPr="00197E54">
                    <w:rPr>
                      <w:rFonts w:ascii="Times New Roman" w:hAnsi="Times New Roman" w:cs="Times New Roman"/>
                    </w:rPr>
                    <w:t>, mis on võimelised sihtmärgi hävitama või selle tegevuse katkestama;</w:t>
                  </w:r>
                </w:p>
              </w:tc>
            </w:tr>
          </w:tbl>
          <w:p w14:paraId="7AD241C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58C71E37" w14:textId="77777777">
              <w:tc>
                <w:tcPr>
                  <w:tcW w:w="0" w:type="auto"/>
                  <w:shd w:val="clear" w:color="auto" w:fill="auto"/>
                  <w:hideMark/>
                </w:tcPr>
                <w:p w14:paraId="6F320E50"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6E5BF4B1" w14:textId="7E66333F" w:rsidR="00AE767D" w:rsidRPr="00197E54" w:rsidRDefault="00D9000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suure võimsusega raadiosagedussüsteemid (RF), mis on võimelised sihtmärgi hävitama või selle tegevuse katkestama;</w:t>
                  </w:r>
                </w:p>
              </w:tc>
            </w:tr>
          </w:tbl>
          <w:p w14:paraId="69DEFDD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29EA40B4" w14:textId="77777777">
              <w:tc>
                <w:tcPr>
                  <w:tcW w:w="0" w:type="auto"/>
                  <w:shd w:val="clear" w:color="auto" w:fill="auto"/>
                  <w:hideMark/>
                </w:tcPr>
                <w:p w14:paraId="2ABC32F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10FBE0C3" w14:textId="31C8E0F0" w:rsidR="00AE767D" w:rsidRPr="00197E54" w:rsidRDefault="00D9000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varustus, mis on spetsiaalselt loodud punktides ML19.a–ML19.c nimetatud varustuse avastamiseks, identifitseerimiseks ja sellise varustuse vastaseks kaitseks;</w:t>
                  </w:r>
                </w:p>
              </w:tc>
            </w:tr>
          </w:tbl>
          <w:p w14:paraId="1AC1052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648ECDB5" w14:textId="77777777">
              <w:tc>
                <w:tcPr>
                  <w:tcW w:w="0" w:type="auto"/>
                  <w:shd w:val="clear" w:color="auto" w:fill="auto"/>
                  <w:hideMark/>
                </w:tcPr>
                <w:p w14:paraId="79EF286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66EE71C0" w14:textId="026A2425" w:rsidR="00AE767D" w:rsidRPr="00197E54" w:rsidRDefault="00D9000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kategoorias ML19 nimetatud süsteemide, varustuse ja nende komponentide füüsilised katsemudelid;</w:t>
                  </w:r>
                </w:p>
              </w:tc>
            </w:tr>
          </w:tbl>
          <w:p w14:paraId="5576755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15"/>
            </w:tblGrid>
            <w:tr w:rsidR="00AE767D" w:rsidRPr="00197E54" w14:paraId="1853D013" w14:textId="77777777">
              <w:tc>
                <w:tcPr>
                  <w:tcW w:w="0" w:type="auto"/>
                  <w:shd w:val="clear" w:color="auto" w:fill="auto"/>
                  <w:hideMark/>
                </w:tcPr>
                <w:p w14:paraId="3C815E1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4A040C2C" w14:textId="3CF94176" w:rsidR="00AE767D" w:rsidRPr="00197E54" w:rsidRDefault="00D9000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w:t>
                  </w:r>
                  <w:proofErr w:type="spellStart"/>
                  <w:r w:rsidR="00AE767D" w:rsidRPr="00197E54">
                    <w:rPr>
                      <w:rFonts w:ascii="Times New Roman" w:hAnsi="Times New Roman" w:cs="Times New Roman"/>
                    </w:rPr>
                    <w:t>laseri“süsteemid</w:t>
                  </w:r>
                  <w:proofErr w:type="spellEnd"/>
                  <w:r w:rsidR="00AE767D" w:rsidRPr="00197E54">
                    <w:rPr>
                      <w:rFonts w:ascii="Times New Roman" w:hAnsi="Times New Roman" w:cs="Times New Roman"/>
                    </w:rPr>
                    <w:t>, mis on spetsiaalselt loodud põhjustama püsivat nägemise kaotust, st kahjustama nägemist palja silmaga või nägemist korrigeerivate seadmetega vaatamisel.</w:t>
                  </w:r>
                </w:p>
              </w:tc>
            </w:tr>
          </w:tbl>
          <w:p w14:paraId="6262257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0B5AB1CF" w14:textId="77777777">
              <w:tc>
                <w:tcPr>
                  <w:tcW w:w="0" w:type="auto"/>
                  <w:shd w:val="clear" w:color="auto" w:fill="auto"/>
                  <w:hideMark/>
                </w:tcPr>
                <w:p w14:paraId="6A43574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34777EC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Kategoorias ML19 nimetatud suunatud energia relvasüsteemide hulka kuuluvad süsteemid, mille võime tuleneb järgmiste seadmete sihipärasest kasutamisest:</w:t>
                  </w:r>
                </w:p>
                <w:tbl>
                  <w:tblPr>
                    <w:tblW w:w="5000" w:type="pct"/>
                    <w:tblCellMar>
                      <w:left w:w="0" w:type="dxa"/>
                      <w:right w:w="0" w:type="dxa"/>
                    </w:tblCellMar>
                    <w:tblLook w:val="04A0" w:firstRow="1" w:lastRow="0" w:firstColumn="1" w:lastColumn="0" w:noHBand="0" w:noVBand="1"/>
                  </w:tblPr>
                  <w:tblGrid>
                    <w:gridCol w:w="153"/>
                    <w:gridCol w:w="7253"/>
                  </w:tblGrid>
                  <w:tr w:rsidR="00AE767D" w:rsidRPr="00197E54" w14:paraId="224B167D" w14:textId="77777777">
                    <w:tc>
                      <w:tcPr>
                        <w:tcW w:w="0" w:type="auto"/>
                        <w:shd w:val="clear" w:color="auto" w:fill="auto"/>
                        <w:hideMark/>
                      </w:tcPr>
                      <w:p w14:paraId="67487A0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a.</w:t>
                        </w:r>
                      </w:p>
                    </w:tc>
                    <w:tc>
                      <w:tcPr>
                        <w:tcW w:w="0" w:type="auto"/>
                        <w:shd w:val="clear" w:color="auto" w:fill="auto"/>
                        <w:hideMark/>
                      </w:tcPr>
                      <w:p w14:paraId="627E4C89" w14:textId="4151112E" w:rsidR="00AE767D" w:rsidRPr="00197E54" w:rsidRDefault="00D9000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„laserid“, mis on piisava võimsusega tavalaskemoonaga võrreldava hävitusvõimsuse saavutamiseks;</w:t>
                        </w:r>
                      </w:p>
                    </w:tc>
                  </w:tr>
                </w:tbl>
                <w:p w14:paraId="35AA706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41"/>
                  </w:tblGrid>
                  <w:tr w:rsidR="00AE767D" w:rsidRPr="00197E54" w14:paraId="05AE6D91" w14:textId="77777777">
                    <w:tc>
                      <w:tcPr>
                        <w:tcW w:w="0" w:type="auto"/>
                        <w:shd w:val="clear" w:color="auto" w:fill="auto"/>
                        <w:hideMark/>
                      </w:tcPr>
                      <w:p w14:paraId="66A72C0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365212F7" w14:textId="2A0DA032"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osakeste kiirendid, mis tekitavad laetud või neutraalsete osakeste hävitava toimega voo;</w:t>
                        </w:r>
                      </w:p>
                    </w:tc>
                  </w:tr>
                </w:tbl>
                <w:p w14:paraId="0FAE135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253"/>
                  </w:tblGrid>
                  <w:tr w:rsidR="00AE767D" w:rsidRPr="00197E54" w14:paraId="6CE5E869" w14:textId="77777777">
                    <w:tc>
                      <w:tcPr>
                        <w:tcW w:w="0" w:type="auto"/>
                        <w:shd w:val="clear" w:color="auto" w:fill="auto"/>
                        <w:hideMark/>
                      </w:tcPr>
                      <w:p w14:paraId="2429BFC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70AE61AC" w14:textId="67C7615F"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kõrge impulsi või keskmise võimsusega raadiosagedusliku voo allikad, mille tekitatav väli on küllaldase tugevusega eemal asetseva sihtmärgi elektroonika töökõlbmatuks muutmiseks.</w:t>
                        </w:r>
                      </w:p>
                    </w:tc>
                  </w:tr>
                </w:tbl>
                <w:p w14:paraId="4B11F7C2" w14:textId="77777777" w:rsidR="00AE767D" w:rsidRPr="00197E54" w:rsidRDefault="00AE767D" w:rsidP="00AE767D">
                  <w:pPr>
                    <w:rPr>
                      <w:rFonts w:ascii="Times New Roman" w:hAnsi="Times New Roman" w:cs="Times New Roman"/>
                    </w:rPr>
                  </w:pPr>
                </w:p>
              </w:tc>
            </w:tr>
          </w:tbl>
          <w:p w14:paraId="31640DF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461"/>
            </w:tblGrid>
            <w:tr w:rsidR="00AE767D" w:rsidRPr="00197E54" w14:paraId="4BB4292C" w14:textId="77777777">
              <w:tc>
                <w:tcPr>
                  <w:tcW w:w="0" w:type="auto"/>
                  <w:shd w:val="clear" w:color="auto" w:fill="auto"/>
                  <w:hideMark/>
                </w:tcPr>
                <w:p w14:paraId="6679A12A" w14:textId="439FBE62"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r w:rsidR="00C83AD3">
                    <w:rPr>
                      <w:rFonts w:ascii="Times New Roman" w:hAnsi="Times New Roman" w:cs="Times New Roman"/>
                      <w:i/>
                      <w:iCs/>
                      <w:u w:val="single"/>
                    </w:rPr>
                    <w:t>2</w:t>
                  </w:r>
                  <w:r w:rsidRPr="00197E54">
                    <w:rPr>
                      <w:rFonts w:ascii="Times New Roman" w:hAnsi="Times New Roman" w:cs="Times New Roman"/>
                      <w:i/>
                      <w:iCs/>
                      <w:u w:val="single"/>
                    </w:rPr>
                    <w:t xml:space="preserve"> </w:t>
                  </w:r>
                  <w:r w:rsidR="00C83AD3">
                    <w:rPr>
                      <w:rFonts w:ascii="Times New Roman" w:hAnsi="Times New Roman" w:cs="Times New Roman"/>
                      <w:i/>
                      <w:iCs/>
                      <w:u w:val="single"/>
                    </w:rPr>
                    <w:t xml:space="preserve"> </w:t>
                  </w:r>
                </w:p>
              </w:tc>
              <w:tc>
                <w:tcPr>
                  <w:tcW w:w="0" w:type="auto"/>
                  <w:shd w:val="clear" w:color="auto" w:fill="auto"/>
                  <w:hideMark/>
                </w:tcPr>
                <w:p w14:paraId="6328A491" w14:textId="62579D13" w:rsidR="00AE767D" w:rsidRPr="00197E54" w:rsidRDefault="00C83AD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Kategooria ML19 hõlmab järgmisi seadmeid, kui need on spetsiaalselt loodud suunatud energia relvasüsteemidele:</w:t>
                  </w:r>
                </w:p>
                <w:tbl>
                  <w:tblPr>
                    <w:tblW w:w="5000" w:type="pct"/>
                    <w:tblCellMar>
                      <w:left w:w="0" w:type="dxa"/>
                      <w:right w:w="0" w:type="dxa"/>
                    </w:tblCellMar>
                    <w:tblLook w:val="04A0" w:firstRow="1" w:lastRow="0" w:firstColumn="1" w:lastColumn="0" w:noHBand="0" w:noVBand="1"/>
                  </w:tblPr>
                  <w:tblGrid>
                    <w:gridCol w:w="153"/>
                    <w:gridCol w:w="7308"/>
                  </w:tblGrid>
                  <w:tr w:rsidR="00AE767D" w:rsidRPr="00197E54" w14:paraId="380D44C8" w14:textId="77777777">
                    <w:tc>
                      <w:tcPr>
                        <w:tcW w:w="0" w:type="auto"/>
                        <w:shd w:val="clear" w:color="auto" w:fill="auto"/>
                        <w:hideMark/>
                      </w:tcPr>
                      <w:p w14:paraId="293E467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522EDE5" w14:textId="5E0CDCDD" w:rsidR="00AE767D" w:rsidRPr="00197E54" w:rsidRDefault="00D9000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primaarenergia tootmise, energia salvestamise, lülitus-, toite regulatsiooni ja kütusekäsitlusseadmed;</w:t>
                        </w:r>
                      </w:p>
                    </w:tc>
                  </w:tr>
                </w:tbl>
                <w:p w14:paraId="7014774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8"/>
                    <w:gridCol w:w="7143"/>
                  </w:tblGrid>
                  <w:tr w:rsidR="00AE767D" w:rsidRPr="00197E54" w14:paraId="40D35ACA" w14:textId="77777777">
                    <w:tc>
                      <w:tcPr>
                        <w:tcW w:w="0" w:type="auto"/>
                        <w:shd w:val="clear" w:color="auto" w:fill="auto"/>
                        <w:hideMark/>
                      </w:tcPr>
                      <w:p w14:paraId="5C31020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5F28F1D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sihtmärgi otsimise ja jälgimise süsteemid;</w:t>
                        </w:r>
                      </w:p>
                    </w:tc>
                  </w:tr>
                </w:tbl>
                <w:p w14:paraId="074ED75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08"/>
                  </w:tblGrid>
                  <w:tr w:rsidR="00AE767D" w:rsidRPr="00197E54" w14:paraId="3A988A6A" w14:textId="77777777">
                    <w:tc>
                      <w:tcPr>
                        <w:tcW w:w="0" w:type="auto"/>
                        <w:shd w:val="clear" w:color="auto" w:fill="auto"/>
                        <w:hideMark/>
                      </w:tcPr>
                      <w:p w14:paraId="76A8FEC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4C42D2A9" w14:textId="2E81EB3E" w:rsidR="00AE767D" w:rsidRPr="00197E54" w:rsidRDefault="00D9000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süsteemid, mis on võimelised hindama sihtmärgi kahjustusi, hävitamist või tegevuse katkestamist;</w:t>
                        </w:r>
                      </w:p>
                    </w:tc>
                  </w:tr>
                </w:tbl>
                <w:p w14:paraId="0902E95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32"/>
                    <w:gridCol w:w="7229"/>
                  </w:tblGrid>
                  <w:tr w:rsidR="00AE767D" w:rsidRPr="00197E54" w14:paraId="151E2926" w14:textId="77777777">
                    <w:tc>
                      <w:tcPr>
                        <w:tcW w:w="0" w:type="auto"/>
                        <w:shd w:val="clear" w:color="auto" w:fill="auto"/>
                        <w:hideMark/>
                      </w:tcPr>
                      <w:p w14:paraId="4FBF5AF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7B12A3AD"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varustus kiirte käsitlemiseks, levitamiseks ja suunamiseks;</w:t>
                        </w:r>
                      </w:p>
                    </w:tc>
                  </w:tr>
                </w:tbl>
                <w:p w14:paraId="411D4FA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7"/>
                    <w:gridCol w:w="7294"/>
                  </w:tblGrid>
                  <w:tr w:rsidR="00AE767D" w:rsidRPr="00197E54" w14:paraId="04967D9C" w14:textId="77777777">
                    <w:tc>
                      <w:tcPr>
                        <w:tcW w:w="0" w:type="auto"/>
                        <w:shd w:val="clear" w:color="auto" w:fill="auto"/>
                        <w:hideMark/>
                      </w:tcPr>
                      <w:p w14:paraId="1C867485"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6D30CF88" w14:textId="492A8503" w:rsidR="00AE767D" w:rsidRPr="00197E54" w:rsidRDefault="00D9000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kiire </w:t>
                        </w:r>
                        <w:proofErr w:type="spellStart"/>
                        <w:r w:rsidR="00AE767D" w:rsidRPr="00197E54">
                          <w:rPr>
                            <w:rFonts w:ascii="Times New Roman" w:hAnsi="Times New Roman" w:cs="Times New Roman"/>
                            <w:i/>
                            <w:iCs/>
                          </w:rPr>
                          <w:t>kiirejuhtimisvõimega</w:t>
                        </w:r>
                        <w:proofErr w:type="spellEnd"/>
                        <w:r w:rsidR="00AE767D" w:rsidRPr="00197E54">
                          <w:rPr>
                            <w:rFonts w:ascii="Times New Roman" w:hAnsi="Times New Roman" w:cs="Times New Roman"/>
                            <w:i/>
                            <w:iCs/>
                          </w:rPr>
                          <w:t xml:space="preserve"> varustus kiireks töötamiseks mitme sihtmärgiga;</w:t>
                        </w:r>
                      </w:p>
                    </w:tc>
                  </w:tr>
                </w:tbl>
                <w:p w14:paraId="1C5D7E0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1"/>
                    <w:gridCol w:w="7180"/>
                  </w:tblGrid>
                  <w:tr w:rsidR="00AE767D" w:rsidRPr="00197E54" w14:paraId="03AC1FC8" w14:textId="77777777">
                    <w:tc>
                      <w:tcPr>
                        <w:tcW w:w="0" w:type="auto"/>
                        <w:shd w:val="clear" w:color="auto" w:fill="auto"/>
                        <w:hideMark/>
                      </w:tcPr>
                      <w:p w14:paraId="49B96AE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6947D46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adaptiivoptika ja </w:t>
                        </w:r>
                        <w:proofErr w:type="spellStart"/>
                        <w:r w:rsidRPr="00197E54">
                          <w:rPr>
                            <w:rFonts w:ascii="Times New Roman" w:hAnsi="Times New Roman" w:cs="Times New Roman"/>
                            <w:i/>
                            <w:iCs/>
                          </w:rPr>
                          <w:t>faasikonjugaatorid</w:t>
                        </w:r>
                        <w:proofErr w:type="spellEnd"/>
                        <w:r w:rsidRPr="00197E54">
                          <w:rPr>
                            <w:rFonts w:ascii="Times New Roman" w:hAnsi="Times New Roman" w:cs="Times New Roman"/>
                            <w:i/>
                            <w:iCs/>
                          </w:rPr>
                          <w:t>;</w:t>
                        </w:r>
                      </w:p>
                    </w:tc>
                  </w:tr>
                </w:tbl>
                <w:p w14:paraId="7D4BDD2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37"/>
                    <w:gridCol w:w="7124"/>
                  </w:tblGrid>
                  <w:tr w:rsidR="00AE767D" w:rsidRPr="00197E54" w14:paraId="34FC0658" w14:textId="77777777">
                    <w:tc>
                      <w:tcPr>
                        <w:tcW w:w="0" w:type="auto"/>
                        <w:shd w:val="clear" w:color="auto" w:fill="auto"/>
                        <w:hideMark/>
                      </w:tcPr>
                      <w:p w14:paraId="626FDC0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785A22F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negatiivsete vesinikioonide voo allikad;</w:t>
                        </w:r>
                      </w:p>
                    </w:tc>
                  </w:tr>
                </w:tbl>
                <w:p w14:paraId="438C22D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04"/>
                    <w:gridCol w:w="7057"/>
                  </w:tblGrid>
                  <w:tr w:rsidR="00AE767D" w:rsidRPr="00197E54" w14:paraId="4BA951F1" w14:textId="77777777">
                    <w:tc>
                      <w:tcPr>
                        <w:tcW w:w="0" w:type="auto"/>
                        <w:shd w:val="clear" w:color="auto" w:fill="auto"/>
                        <w:hideMark/>
                      </w:tcPr>
                      <w:p w14:paraId="7220F61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758D600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„kosmosekindlad“ kiirendiosad;</w:t>
                        </w:r>
                      </w:p>
                    </w:tc>
                  </w:tr>
                </w:tbl>
                <w:p w14:paraId="39B97852"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3"/>
                    <w:gridCol w:w="7278"/>
                  </w:tblGrid>
                  <w:tr w:rsidR="00AE767D" w:rsidRPr="00197E54" w14:paraId="28F1A77E" w14:textId="77777777">
                    <w:tc>
                      <w:tcPr>
                        <w:tcW w:w="0" w:type="auto"/>
                        <w:shd w:val="clear" w:color="auto" w:fill="auto"/>
                        <w:hideMark/>
                      </w:tcPr>
                      <w:p w14:paraId="1B49BF9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77483A4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negatiivsete ioonivoogude kombineerimise seadmed;</w:t>
                        </w:r>
                      </w:p>
                    </w:tc>
                  </w:tr>
                </w:tbl>
                <w:p w14:paraId="59B348A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2"/>
                    <w:gridCol w:w="7309"/>
                  </w:tblGrid>
                  <w:tr w:rsidR="00AE767D" w:rsidRPr="00197E54" w14:paraId="07029390" w14:textId="77777777">
                    <w:tc>
                      <w:tcPr>
                        <w:tcW w:w="0" w:type="auto"/>
                        <w:shd w:val="clear" w:color="auto" w:fill="auto"/>
                        <w:hideMark/>
                      </w:tcPr>
                      <w:p w14:paraId="4DF69A7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088F92E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seadmed kõrge energiaga ioonivoo juhtimiseks ja suunamiseks;</w:t>
                        </w:r>
                      </w:p>
                    </w:tc>
                  </w:tr>
                </w:tbl>
                <w:p w14:paraId="08E3BC4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96"/>
                  </w:tblGrid>
                  <w:tr w:rsidR="00AE767D" w:rsidRPr="00197E54" w14:paraId="3D53DA0B" w14:textId="77777777">
                    <w:tc>
                      <w:tcPr>
                        <w:tcW w:w="0" w:type="auto"/>
                        <w:shd w:val="clear" w:color="auto" w:fill="auto"/>
                        <w:hideMark/>
                      </w:tcPr>
                      <w:p w14:paraId="23BAB5C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w:t>
                        </w:r>
                      </w:p>
                    </w:tc>
                    <w:tc>
                      <w:tcPr>
                        <w:tcW w:w="0" w:type="auto"/>
                        <w:shd w:val="clear" w:color="auto" w:fill="auto"/>
                        <w:hideMark/>
                      </w:tcPr>
                      <w:p w14:paraId="4CDC5FCB" w14:textId="7F3D959C" w:rsidR="00AE767D" w:rsidRPr="00197E54" w:rsidRDefault="00D9000B"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„kosmosekindlad“ metallikiled vesiniku isotoopide negatiivsete ioonide voogude neutraliseerimiseks.</w:t>
                        </w:r>
                      </w:p>
                    </w:tc>
                  </w:tr>
                </w:tbl>
                <w:p w14:paraId="54E0B608" w14:textId="77777777" w:rsidR="00AE767D" w:rsidRPr="00197E54" w:rsidRDefault="00AE767D" w:rsidP="00AE767D">
                  <w:pPr>
                    <w:rPr>
                      <w:rFonts w:ascii="Times New Roman" w:hAnsi="Times New Roman" w:cs="Times New Roman"/>
                    </w:rPr>
                  </w:pPr>
                </w:p>
              </w:tc>
            </w:tr>
          </w:tbl>
          <w:p w14:paraId="599C55C6" w14:textId="77777777" w:rsidR="00AE767D" w:rsidRPr="00197E54" w:rsidRDefault="00AE767D" w:rsidP="00AE767D">
            <w:pPr>
              <w:rPr>
                <w:rFonts w:ascii="Times New Roman" w:hAnsi="Times New Roman" w:cs="Times New Roman"/>
              </w:rPr>
            </w:pPr>
          </w:p>
        </w:tc>
      </w:tr>
      <w:tr w:rsidR="00AE767D" w:rsidRPr="00197E54" w14:paraId="5D68A489"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41B51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CC62E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FA4EF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b/>
                <w:bCs/>
              </w:rPr>
              <w:t>Krüogeenne</w:t>
            </w:r>
            <w:proofErr w:type="spellEnd"/>
            <w:r w:rsidRPr="00197E54">
              <w:rPr>
                <w:rFonts w:ascii="Times New Roman" w:hAnsi="Times New Roman" w:cs="Times New Roman"/>
                <w:b/>
                <w:bCs/>
              </w:rPr>
              <w:t xml:space="preserve"> ja „</w:t>
            </w:r>
            <w:proofErr w:type="spellStart"/>
            <w:r w:rsidRPr="00197E54">
              <w:rPr>
                <w:rFonts w:ascii="Times New Roman" w:hAnsi="Times New Roman" w:cs="Times New Roman"/>
                <w:b/>
                <w:bCs/>
              </w:rPr>
              <w:t>ülijuhtiv</w:t>
            </w:r>
            <w:proofErr w:type="spellEnd"/>
            <w:r w:rsidRPr="00197E54">
              <w:rPr>
                <w:rFonts w:ascii="Times New Roman" w:hAnsi="Times New Roman" w:cs="Times New Roman"/>
                <w:b/>
                <w:bCs/>
              </w:rPr>
              <w:t>“ varustus ning spetsiaalselt selle jaoks loodud komponendid ja lisaseadmed:</w:t>
            </w: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379D3C84" w14:textId="77777777">
              <w:tc>
                <w:tcPr>
                  <w:tcW w:w="0" w:type="auto"/>
                  <w:shd w:val="clear" w:color="auto" w:fill="auto"/>
                  <w:hideMark/>
                </w:tcPr>
                <w:p w14:paraId="43B3617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3AF2457" w14:textId="78A1737C" w:rsidR="00AE767D" w:rsidRPr="00197E54" w:rsidRDefault="00D9000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varustus, mis on spetsiaalselt loodud või konfigureeritud paigaldamiseks sõidukitele selle sõjaliseks rakendamiseks maal, merel, õhus või kosmoses ja mis on võimeline töötama sõiduki liikumise ajal ning tootma või säilitama temperatuuri alla 103 K (–170 °C);</w:t>
                  </w:r>
                </w:p>
                <w:tbl>
                  <w:tblPr>
                    <w:tblW w:w="5000" w:type="pct"/>
                    <w:tblCellMar>
                      <w:left w:w="0" w:type="dxa"/>
                      <w:right w:w="0" w:type="dxa"/>
                    </w:tblCellMar>
                    <w:tblLook w:val="04A0" w:firstRow="1" w:lastRow="0" w:firstColumn="1" w:lastColumn="0" w:noHBand="0" w:noVBand="1"/>
                  </w:tblPr>
                  <w:tblGrid>
                    <w:gridCol w:w="673"/>
                    <w:gridCol w:w="7418"/>
                  </w:tblGrid>
                  <w:tr w:rsidR="00AE767D" w:rsidRPr="00197E54" w14:paraId="38BB303B" w14:textId="77777777">
                    <w:tc>
                      <w:tcPr>
                        <w:tcW w:w="0" w:type="auto"/>
                        <w:shd w:val="clear" w:color="auto" w:fill="auto"/>
                        <w:hideMark/>
                      </w:tcPr>
                      <w:p w14:paraId="0111FF17"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2A73D4E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 ML20.a hõlmab mobiilseid süsteeme, mis sisaldavad või kasutavad mittemetallilisest või mitteelektrilisest juhtivatest materjalist valmistatud lisaseadmeid või komponente, nagu plastid või </w:t>
                        </w:r>
                        <w:proofErr w:type="spellStart"/>
                        <w:r w:rsidRPr="00197E54">
                          <w:rPr>
                            <w:rFonts w:ascii="Times New Roman" w:hAnsi="Times New Roman" w:cs="Times New Roman"/>
                            <w:i/>
                            <w:iCs/>
                          </w:rPr>
                          <w:t>epoksüüdimmutusega</w:t>
                        </w:r>
                        <w:proofErr w:type="spellEnd"/>
                        <w:r w:rsidRPr="00197E54">
                          <w:rPr>
                            <w:rFonts w:ascii="Times New Roman" w:hAnsi="Times New Roman" w:cs="Times New Roman"/>
                            <w:i/>
                            <w:iCs/>
                          </w:rPr>
                          <w:t xml:space="preserve"> materjalid.</w:t>
                        </w:r>
                      </w:p>
                    </w:tc>
                  </w:tr>
                </w:tbl>
                <w:p w14:paraId="00362104" w14:textId="77777777" w:rsidR="00AE767D" w:rsidRPr="00197E54" w:rsidRDefault="00AE767D" w:rsidP="00AE767D">
                  <w:pPr>
                    <w:rPr>
                      <w:rFonts w:ascii="Times New Roman" w:hAnsi="Times New Roman" w:cs="Times New Roman"/>
                    </w:rPr>
                  </w:pPr>
                </w:p>
              </w:tc>
            </w:tr>
          </w:tbl>
          <w:p w14:paraId="2627784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6AB082F2" w14:textId="77777777">
              <w:tc>
                <w:tcPr>
                  <w:tcW w:w="0" w:type="auto"/>
                  <w:shd w:val="clear" w:color="auto" w:fill="auto"/>
                  <w:hideMark/>
                </w:tcPr>
                <w:p w14:paraId="533E52B3"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8F77020" w14:textId="64D858F3" w:rsidR="00AE767D" w:rsidRPr="00197E54" w:rsidRDefault="00D9000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w:t>
                  </w:r>
                  <w:proofErr w:type="spellStart"/>
                  <w:r w:rsidR="00AE767D" w:rsidRPr="00197E54">
                    <w:rPr>
                      <w:rFonts w:ascii="Times New Roman" w:hAnsi="Times New Roman" w:cs="Times New Roman"/>
                    </w:rPr>
                    <w:t>ülijuhtivad</w:t>
                  </w:r>
                  <w:proofErr w:type="spellEnd"/>
                  <w:r w:rsidR="00AE767D" w:rsidRPr="00197E54">
                    <w:rPr>
                      <w:rFonts w:ascii="Times New Roman" w:hAnsi="Times New Roman" w:cs="Times New Roman"/>
                    </w:rPr>
                    <w:t>“ elektriseadmed (</w:t>
                  </w:r>
                  <w:proofErr w:type="spellStart"/>
                  <w:r w:rsidR="00AE767D" w:rsidRPr="00197E54">
                    <w:rPr>
                      <w:rFonts w:ascii="Times New Roman" w:hAnsi="Times New Roman" w:cs="Times New Roman"/>
                    </w:rPr>
                    <w:t>pöördmehhanismid</w:t>
                  </w:r>
                  <w:proofErr w:type="spellEnd"/>
                  <w:r w:rsidR="00AE767D" w:rsidRPr="00197E54">
                    <w:rPr>
                      <w:rFonts w:ascii="Times New Roman" w:hAnsi="Times New Roman" w:cs="Times New Roman"/>
                    </w:rPr>
                    <w:t xml:space="preserve"> ja transformaatorid), mis on spetsiaalselt loodud või konfigureeritud paigaldamiseks sõidukitele nende sõjaliseks rakendamiseks maal, merel, õhus või kosmoses ja mis on võimelised töötama liikumise ajal.</w:t>
                  </w:r>
                </w:p>
                <w:tbl>
                  <w:tblPr>
                    <w:tblW w:w="5000" w:type="pct"/>
                    <w:tblCellMar>
                      <w:left w:w="0" w:type="dxa"/>
                      <w:right w:w="0" w:type="dxa"/>
                    </w:tblCellMar>
                    <w:tblLook w:val="04A0" w:firstRow="1" w:lastRow="0" w:firstColumn="1" w:lastColumn="0" w:noHBand="0" w:noVBand="1"/>
                  </w:tblPr>
                  <w:tblGrid>
                    <w:gridCol w:w="673"/>
                    <w:gridCol w:w="7406"/>
                  </w:tblGrid>
                  <w:tr w:rsidR="00AE767D" w:rsidRPr="00197E54" w14:paraId="6005CBAF" w14:textId="77777777">
                    <w:tc>
                      <w:tcPr>
                        <w:tcW w:w="0" w:type="auto"/>
                        <w:shd w:val="clear" w:color="auto" w:fill="auto"/>
                        <w:hideMark/>
                      </w:tcPr>
                      <w:p w14:paraId="67953FF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63C38D0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Punkti ML20.b ei kohaldata hübriidsete unipolaarsete alalisvoolugeneraatorite suhtes, millel on tavalised ühe poolusega metallrootorid, mis pöörlevad </w:t>
                        </w:r>
                        <w:proofErr w:type="spellStart"/>
                        <w:r w:rsidRPr="00197E54">
                          <w:rPr>
                            <w:rFonts w:ascii="Times New Roman" w:hAnsi="Times New Roman" w:cs="Times New Roman"/>
                            <w:i/>
                            <w:iCs/>
                          </w:rPr>
                          <w:t>ülijuhtiva</w:t>
                        </w:r>
                        <w:proofErr w:type="spellEnd"/>
                        <w:r w:rsidRPr="00197E54">
                          <w:rPr>
                            <w:rFonts w:ascii="Times New Roman" w:hAnsi="Times New Roman" w:cs="Times New Roman"/>
                            <w:i/>
                            <w:iCs/>
                          </w:rPr>
                          <w:t xml:space="preserve"> mähise tekitatud magnetväljas, kui need mähised on generaatori ainus </w:t>
                        </w:r>
                        <w:proofErr w:type="spellStart"/>
                        <w:r w:rsidRPr="00197E54">
                          <w:rPr>
                            <w:rFonts w:ascii="Times New Roman" w:hAnsi="Times New Roman" w:cs="Times New Roman"/>
                            <w:i/>
                            <w:iCs/>
                          </w:rPr>
                          <w:t>ülijuhtiv</w:t>
                        </w:r>
                        <w:proofErr w:type="spellEnd"/>
                        <w:r w:rsidRPr="00197E54">
                          <w:rPr>
                            <w:rFonts w:ascii="Times New Roman" w:hAnsi="Times New Roman" w:cs="Times New Roman"/>
                            <w:i/>
                            <w:iCs/>
                          </w:rPr>
                          <w:t xml:space="preserve"> osa.</w:t>
                        </w:r>
                      </w:p>
                    </w:tc>
                  </w:tr>
                </w:tbl>
                <w:p w14:paraId="5963F4BB" w14:textId="77777777" w:rsidR="00AE767D" w:rsidRPr="00197E54" w:rsidRDefault="00AE767D" w:rsidP="00AE767D">
                  <w:pPr>
                    <w:rPr>
                      <w:rFonts w:ascii="Times New Roman" w:hAnsi="Times New Roman" w:cs="Times New Roman"/>
                    </w:rPr>
                  </w:pPr>
                </w:p>
              </w:tc>
            </w:tr>
          </w:tbl>
          <w:p w14:paraId="109C7607" w14:textId="77777777" w:rsidR="00AE767D" w:rsidRPr="00197E54" w:rsidRDefault="00AE767D" w:rsidP="00AE767D">
            <w:pPr>
              <w:rPr>
                <w:rFonts w:ascii="Times New Roman" w:hAnsi="Times New Roman" w:cs="Times New Roman"/>
              </w:rPr>
            </w:pPr>
          </w:p>
        </w:tc>
      </w:tr>
      <w:tr w:rsidR="00AE767D" w:rsidRPr="00197E54" w14:paraId="21F01B0F"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7D0C3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4B4C4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BA7B56"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„Tarkvara“:</w:t>
            </w:r>
          </w:p>
          <w:tbl>
            <w:tblPr>
              <w:tblW w:w="5000" w:type="pct"/>
              <w:tblCellMar>
                <w:left w:w="0" w:type="dxa"/>
                <w:right w:w="0" w:type="dxa"/>
              </w:tblCellMar>
              <w:tblLook w:val="04A0" w:firstRow="1" w:lastRow="0" w:firstColumn="1" w:lastColumn="0" w:noHBand="0" w:noVBand="1"/>
            </w:tblPr>
            <w:tblGrid>
              <w:gridCol w:w="157"/>
              <w:gridCol w:w="8087"/>
            </w:tblGrid>
            <w:tr w:rsidR="00AE767D" w:rsidRPr="00197E54" w14:paraId="727D0D0E" w14:textId="77777777">
              <w:tc>
                <w:tcPr>
                  <w:tcW w:w="0" w:type="auto"/>
                  <w:shd w:val="clear" w:color="auto" w:fill="auto"/>
                  <w:hideMark/>
                </w:tcPr>
                <w:p w14:paraId="761A84E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268A8A4" w14:textId="5AD95AB0" w:rsidR="00AE767D" w:rsidRPr="00197E54" w:rsidRDefault="00D9000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Järgmiste tegevuste jaoks spetsiaalselt loodud või kohandatud „tarkvara“:</w:t>
                  </w:r>
                </w:p>
                <w:tbl>
                  <w:tblPr>
                    <w:tblW w:w="5000" w:type="pct"/>
                    <w:tblCellMar>
                      <w:left w:w="0" w:type="dxa"/>
                      <w:right w:w="0" w:type="dxa"/>
                    </w:tblCellMar>
                    <w:tblLook w:val="04A0" w:firstRow="1" w:lastRow="0" w:firstColumn="1" w:lastColumn="0" w:noHBand="0" w:noVBand="1"/>
                  </w:tblPr>
                  <w:tblGrid>
                    <w:gridCol w:w="170"/>
                    <w:gridCol w:w="7917"/>
                  </w:tblGrid>
                  <w:tr w:rsidR="00AE767D" w:rsidRPr="00197E54" w14:paraId="395B6026" w14:textId="77777777">
                    <w:tc>
                      <w:tcPr>
                        <w:tcW w:w="0" w:type="auto"/>
                        <w:shd w:val="clear" w:color="auto" w:fill="auto"/>
                        <w:hideMark/>
                      </w:tcPr>
                      <w:p w14:paraId="341A93F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7AAC26DA" w14:textId="266D5868" w:rsidR="00AE767D" w:rsidRPr="00197E54" w:rsidRDefault="00D9000B" w:rsidP="00AE767D">
                        <w:pPr>
                          <w:rPr>
                            <w:rFonts w:ascii="Times New Roman" w:hAnsi="Times New Roman" w:cs="Times New Roman"/>
                          </w:rPr>
                        </w:pPr>
                        <w:r>
                          <w:rPr>
                            <w:rFonts w:ascii="Times New Roman" w:hAnsi="Times New Roman" w:cs="Times New Roman"/>
                          </w:rPr>
                          <w:t xml:space="preserve"> k</w:t>
                        </w:r>
                        <w:r w:rsidR="00AE767D" w:rsidRPr="00197E54">
                          <w:rPr>
                            <w:rFonts w:ascii="Times New Roman" w:hAnsi="Times New Roman" w:cs="Times New Roman"/>
                          </w:rPr>
                          <w:t>äesolevas lisas loetletud varustuse „arendamine“, „tootmine“, toimimine või hooldus;</w:t>
                        </w:r>
                      </w:p>
                    </w:tc>
                  </w:tr>
                </w:tbl>
                <w:p w14:paraId="01845B7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8"/>
                    <w:gridCol w:w="7879"/>
                  </w:tblGrid>
                  <w:tr w:rsidR="00AE767D" w:rsidRPr="00197E54" w14:paraId="7E779D7C" w14:textId="77777777">
                    <w:tc>
                      <w:tcPr>
                        <w:tcW w:w="0" w:type="auto"/>
                        <w:shd w:val="clear" w:color="auto" w:fill="auto"/>
                        <w:hideMark/>
                      </w:tcPr>
                      <w:p w14:paraId="4DB5868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47F78A0B" w14:textId="3697C08B" w:rsidR="00AE767D" w:rsidRPr="00197E54" w:rsidRDefault="00D9000B" w:rsidP="00AE767D">
                        <w:pPr>
                          <w:rPr>
                            <w:rFonts w:ascii="Times New Roman" w:hAnsi="Times New Roman" w:cs="Times New Roman"/>
                          </w:rPr>
                        </w:pPr>
                        <w:r>
                          <w:rPr>
                            <w:rFonts w:ascii="Times New Roman" w:hAnsi="Times New Roman" w:cs="Times New Roman"/>
                          </w:rPr>
                          <w:t>k</w:t>
                        </w:r>
                        <w:r w:rsidR="00AE767D" w:rsidRPr="00197E54">
                          <w:rPr>
                            <w:rFonts w:ascii="Times New Roman" w:hAnsi="Times New Roman" w:cs="Times New Roman"/>
                          </w:rPr>
                          <w:t>äesolevas lisas loetletud materjalide „arendamine“ või „tootmine“ või</w:t>
                        </w:r>
                      </w:p>
                    </w:tc>
                  </w:tr>
                </w:tbl>
                <w:p w14:paraId="4DE1A7E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9"/>
                    <w:gridCol w:w="7918"/>
                  </w:tblGrid>
                  <w:tr w:rsidR="00AE767D" w:rsidRPr="00197E54" w14:paraId="376BBD02" w14:textId="77777777">
                    <w:tc>
                      <w:tcPr>
                        <w:tcW w:w="0" w:type="auto"/>
                        <w:shd w:val="clear" w:color="auto" w:fill="auto"/>
                        <w:hideMark/>
                      </w:tcPr>
                      <w:p w14:paraId="64F39E3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710A6904" w14:textId="76C26C62" w:rsidR="00AE767D" w:rsidRPr="00197E54" w:rsidRDefault="00D9000B" w:rsidP="00AE767D">
                        <w:pPr>
                          <w:rPr>
                            <w:rFonts w:ascii="Times New Roman" w:hAnsi="Times New Roman" w:cs="Times New Roman"/>
                          </w:rPr>
                        </w:pPr>
                        <w:r>
                          <w:rPr>
                            <w:rFonts w:ascii="Times New Roman" w:hAnsi="Times New Roman" w:cs="Times New Roman"/>
                          </w:rPr>
                          <w:t xml:space="preserve"> k</w:t>
                        </w:r>
                        <w:r w:rsidR="00AE767D" w:rsidRPr="00197E54">
                          <w:rPr>
                            <w:rFonts w:ascii="Times New Roman" w:hAnsi="Times New Roman" w:cs="Times New Roman"/>
                          </w:rPr>
                          <w:t>äesolevas lisas loetletud „</w:t>
                        </w:r>
                        <w:proofErr w:type="spellStart"/>
                        <w:r w:rsidR="00AE767D" w:rsidRPr="00197E54">
                          <w:rPr>
                            <w:rFonts w:ascii="Times New Roman" w:hAnsi="Times New Roman" w:cs="Times New Roman"/>
                          </w:rPr>
                          <w:t>tarkvara“„arendamine</w:t>
                        </w:r>
                        <w:proofErr w:type="spellEnd"/>
                        <w:r w:rsidR="00AE767D" w:rsidRPr="00197E54">
                          <w:rPr>
                            <w:rFonts w:ascii="Times New Roman" w:hAnsi="Times New Roman" w:cs="Times New Roman"/>
                          </w:rPr>
                          <w:t>“, „tootmine“, toimimine või hooldus.</w:t>
                        </w:r>
                      </w:p>
                    </w:tc>
                  </w:tr>
                </w:tbl>
                <w:p w14:paraId="3B3EC7A0" w14:textId="77777777" w:rsidR="00AE767D" w:rsidRPr="00197E54" w:rsidRDefault="00AE767D" w:rsidP="00AE767D">
                  <w:pPr>
                    <w:rPr>
                      <w:rFonts w:ascii="Times New Roman" w:hAnsi="Times New Roman" w:cs="Times New Roman"/>
                    </w:rPr>
                  </w:pPr>
                </w:p>
              </w:tc>
            </w:tr>
          </w:tbl>
          <w:p w14:paraId="426ABA50"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5D67FFA4" w14:textId="77777777">
              <w:tc>
                <w:tcPr>
                  <w:tcW w:w="0" w:type="auto"/>
                  <w:shd w:val="clear" w:color="auto" w:fill="auto"/>
                  <w:hideMark/>
                </w:tcPr>
                <w:p w14:paraId="137A5C0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5828CDD5" w14:textId="4FCBFCCB" w:rsidR="00AE767D" w:rsidRPr="00197E54" w:rsidRDefault="00C477C7"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punktis ML21.a nimetamata muu spetsiaalne „tarkvara“:</w:t>
                  </w: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0BC830D3" w14:textId="77777777">
                    <w:tc>
                      <w:tcPr>
                        <w:tcW w:w="0" w:type="auto"/>
                        <w:shd w:val="clear" w:color="auto" w:fill="auto"/>
                        <w:hideMark/>
                      </w:tcPr>
                      <w:p w14:paraId="306D500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6CA4DD3C" w14:textId="5FADD508" w:rsidR="00AE767D" w:rsidRPr="00197E54" w:rsidRDefault="00C477C7"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„tarkvara“, mis on spetsiaalselt ette nähtud sõjaliste relvasüsteemide modelleerimiseks, matkimiseks või hindamiseks;</w:t>
                        </w:r>
                      </w:p>
                    </w:tc>
                  </w:tr>
                </w:tbl>
                <w:p w14:paraId="1A05C30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0CBA90AE" w14:textId="77777777">
                    <w:tc>
                      <w:tcPr>
                        <w:tcW w:w="0" w:type="auto"/>
                        <w:shd w:val="clear" w:color="auto" w:fill="auto"/>
                        <w:hideMark/>
                      </w:tcPr>
                      <w:p w14:paraId="6A17BC1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B984C79" w14:textId="2AD27337" w:rsidR="00AE767D" w:rsidRPr="00197E54" w:rsidRDefault="00C477C7"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„tarkvara“, mis on spetsiaalselt ette nähtud sõjaliste operatsioonide stsenaariumite modelleerimiseks või matkimiseks;</w:t>
                        </w:r>
                      </w:p>
                    </w:tc>
                  </w:tr>
                </w:tbl>
                <w:p w14:paraId="6C4D2B1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219323EF" w14:textId="77777777">
                    <w:tc>
                      <w:tcPr>
                        <w:tcW w:w="0" w:type="auto"/>
                        <w:shd w:val="clear" w:color="auto" w:fill="auto"/>
                        <w:hideMark/>
                      </w:tcPr>
                      <w:p w14:paraId="677A0C6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503BCF79" w14:textId="669AE09E" w:rsidR="00AE767D" w:rsidRPr="00197E54" w:rsidRDefault="00C477C7"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„tarkvara“, mis võimaldab kindlaks määrata konventsionaalse, tuuma-, keemia- või bioloogilise relva kasutamisest tulenevaid mõjusid;</w:t>
                        </w:r>
                      </w:p>
                    </w:tc>
                  </w:tr>
                </w:tbl>
                <w:p w14:paraId="24D64C8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5FB79ABD" w14:textId="77777777">
                    <w:tc>
                      <w:tcPr>
                        <w:tcW w:w="0" w:type="auto"/>
                        <w:shd w:val="clear" w:color="auto" w:fill="auto"/>
                        <w:hideMark/>
                      </w:tcPr>
                      <w:p w14:paraId="4C42ECE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3E87182F" w14:textId="5EA7ECDB" w:rsidR="00AE767D" w:rsidRPr="00197E54" w:rsidRDefault="00C477C7"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sõjaliseks kasutuseks loodud „tarkvara“, mis on spetsiaalselt loodud juhtimise, side, kontrolli ja luure (C</w:t>
                        </w:r>
                        <w:r w:rsidR="00AE767D" w:rsidRPr="00197E54">
                          <w:rPr>
                            <w:rFonts w:ascii="Times New Roman" w:hAnsi="Times New Roman" w:cs="Times New Roman"/>
                            <w:vertAlign w:val="superscript"/>
                          </w:rPr>
                          <w:t>3</w:t>
                        </w:r>
                        <w:r w:rsidR="00AE767D" w:rsidRPr="00197E54">
                          <w:rPr>
                            <w:rFonts w:ascii="Times New Roman" w:hAnsi="Times New Roman" w:cs="Times New Roman"/>
                          </w:rPr>
                          <w:t>I) või juhtimise, side, kontrolli, infotehnoloogia ja luure (C</w:t>
                        </w:r>
                        <w:r w:rsidR="00AE767D" w:rsidRPr="00197E54">
                          <w:rPr>
                            <w:rFonts w:ascii="Times New Roman" w:hAnsi="Times New Roman" w:cs="Times New Roman"/>
                            <w:vertAlign w:val="superscript"/>
                          </w:rPr>
                          <w:t>4</w:t>
                        </w:r>
                        <w:r w:rsidR="00AE767D" w:rsidRPr="00197E54">
                          <w:rPr>
                            <w:rFonts w:ascii="Times New Roman" w:hAnsi="Times New Roman" w:cs="Times New Roman"/>
                          </w:rPr>
                          <w:t>I) rakendustes kasutamiseks;</w:t>
                        </w:r>
                      </w:p>
                    </w:tc>
                  </w:tr>
                </w:tbl>
                <w:p w14:paraId="21B8326F"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3AABBA3F" w14:textId="77777777">
                    <w:tc>
                      <w:tcPr>
                        <w:tcW w:w="0" w:type="auto"/>
                        <w:shd w:val="clear" w:color="auto" w:fill="auto"/>
                        <w:hideMark/>
                      </w:tcPr>
                      <w:p w14:paraId="327383C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1493064B" w14:textId="6B367721" w:rsidR="00AE767D" w:rsidRPr="00197E54" w:rsidRDefault="00C477C7"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„tarkvara“, mis on spetsiaalselt loodud või kohandatud sõjalise ründe </w:t>
                        </w:r>
                        <w:proofErr w:type="spellStart"/>
                        <w:r w:rsidR="00AE767D" w:rsidRPr="00197E54">
                          <w:rPr>
                            <w:rFonts w:ascii="Times New Roman" w:hAnsi="Times New Roman" w:cs="Times New Roman"/>
                          </w:rPr>
                          <w:t>küberoperatsioonide</w:t>
                        </w:r>
                        <w:proofErr w:type="spellEnd"/>
                        <w:r w:rsidR="00AE767D" w:rsidRPr="00197E54">
                          <w:rPr>
                            <w:rFonts w:ascii="Times New Roman" w:hAnsi="Times New Roman" w:cs="Times New Roman"/>
                          </w:rPr>
                          <w:t xml:space="preserve"> läbiviimiseks;</w:t>
                        </w:r>
                      </w:p>
                      <w:tbl>
                        <w:tblPr>
                          <w:tblW w:w="5000" w:type="pct"/>
                          <w:tblCellMar>
                            <w:left w:w="0" w:type="dxa"/>
                            <w:right w:w="0" w:type="dxa"/>
                          </w:tblCellMar>
                          <w:tblLook w:val="04A0" w:firstRow="1" w:lastRow="0" w:firstColumn="1" w:lastColumn="0" w:noHBand="0" w:noVBand="1"/>
                        </w:tblPr>
                        <w:tblGrid>
                          <w:gridCol w:w="838"/>
                          <w:gridCol w:w="7076"/>
                        </w:tblGrid>
                        <w:tr w:rsidR="00AE767D" w:rsidRPr="00197E54" w14:paraId="4077B69E" w14:textId="77777777">
                          <w:tc>
                            <w:tcPr>
                              <w:tcW w:w="0" w:type="auto"/>
                              <w:shd w:val="clear" w:color="auto" w:fill="auto"/>
                              <w:hideMark/>
                            </w:tcPr>
                            <w:p w14:paraId="67652A0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2F0A7D5A" w14:textId="314E6E02"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Punkt ML21.b.5 hõlmab „tarkvara“, mis on loodud </w:t>
                              </w:r>
                              <w:r w:rsidR="00C477C7">
                                <w:rPr>
                                  <w:rFonts w:ascii="Times New Roman" w:hAnsi="Times New Roman" w:cs="Times New Roman"/>
                                  <w:i/>
                                  <w:iCs/>
                                </w:rPr>
                                <w:t>käesolevas lisas</w:t>
                              </w:r>
                              <w:r w:rsidRPr="00197E54">
                                <w:rPr>
                                  <w:rFonts w:ascii="Times New Roman" w:hAnsi="Times New Roman" w:cs="Times New Roman"/>
                                  <w:i/>
                                  <w:iCs/>
                                </w:rPr>
                                <w:t xml:space="preserve"> loetletud süsteemide, seadmete või „tarkvara“ </w:t>
                              </w:r>
                              <w:r w:rsidR="00075AC2" w:rsidRPr="00075AC2">
                                <w:rPr>
                                  <w:rFonts w:ascii="Times New Roman" w:hAnsi="Times New Roman" w:cs="Times New Roman"/>
                                  <w:i/>
                                  <w:iCs/>
                                </w:rPr>
                                <w:t xml:space="preserve">sealhulgas </w:t>
                              </w:r>
                              <w:proofErr w:type="spellStart"/>
                              <w:r w:rsidR="00075AC2" w:rsidRPr="00075AC2">
                                <w:rPr>
                                  <w:rFonts w:ascii="Times New Roman" w:hAnsi="Times New Roman" w:cs="Times New Roman"/>
                                  <w:i/>
                                  <w:iCs/>
                                </w:rPr>
                                <w:t>küberrekke</w:t>
                              </w:r>
                              <w:proofErr w:type="spellEnd"/>
                              <w:r w:rsidR="00075AC2" w:rsidRPr="00075AC2">
                                <w:rPr>
                                  <w:rFonts w:ascii="Times New Roman" w:hAnsi="Times New Roman" w:cs="Times New Roman"/>
                                  <w:i/>
                                  <w:iCs/>
                                </w:rPr>
                                <w:t xml:space="preserve"> ning </w:t>
                              </w:r>
                              <w:proofErr w:type="spellStart"/>
                              <w:r w:rsidR="00075AC2" w:rsidRPr="00075AC2">
                                <w:rPr>
                                  <w:rFonts w:ascii="Times New Roman" w:hAnsi="Times New Roman" w:cs="Times New Roman"/>
                                  <w:i/>
                                  <w:iCs/>
                                </w:rPr>
                                <w:t>küberjuhtimistarkvara</w:t>
                              </w:r>
                              <w:proofErr w:type="spellEnd"/>
                              <w:r w:rsidR="00075AC2" w:rsidRPr="00075AC2">
                                <w:rPr>
                                  <w:rFonts w:ascii="Times New Roman" w:hAnsi="Times New Roman" w:cs="Times New Roman"/>
                                  <w:i/>
                                  <w:iCs/>
                                </w:rPr>
                                <w:t xml:space="preserve"> </w:t>
                              </w:r>
                              <w:r w:rsidRPr="00197E54">
                                <w:rPr>
                                  <w:rFonts w:ascii="Times New Roman" w:hAnsi="Times New Roman" w:cs="Times New Roman"/>
                                  <w:i/>
                                  <w:iCs/>
                                </w:rPr>
                                <w:t>hävitamiseks, kahjustamiseks, halvendamiseks või häirimiseks, .</w:t>
                              </w:r>
                            </w:p>
                          </w:tc>
                        </w:tr>
                      </w:tbl>
                      <w:p w14:paraId="4BA5ABD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076"/>
                        </w:tblGrid>
                        <w:tr w:rsidR="00AE767D" w:rsidRPr="00197E54" w14:paraId="6903AFA2" w14:textId="77777777">
                          <w:tc>
                            <w:tcPr>
                              <w:tcW w:w="0" w:type="auto"/>
                              <w:shd w:val="clear" w:color="auto" w:fill="auto"/>
                              <w:hideMark/>
                            </w:tcPr>
                            <w:p w14:paraId="2DBDDB7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6798B92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Punkti ML21.b.5 ei kohaldata „turvanõrkustest teatamise“ või „</w:t>
                              </w:r>
                              <w:proofErr w:type="spellStart"/>
                              <w:r w:rsidRPr="00197E54">
                                <w:rPr>
                                  <w:rFonts w:ascii="Times New Roman" w:hAnsi="Times New Roman" w:cs="Times New Roman"/>
                                  <w:i/>
                                  <w:iCs/>
                                </w:rPr>
                                <w:t>küberintsidentidele</w:t>
                              </w:r>
                              <w:proofErr w:type="spellEnd"/>
                              <w:r w:rsidRPr="00197E54">
                                <w:rPr>
                                  <w:rFonts w:ascii="Times New Roman" w:hAnsi="Times New Roman" w:cs="Times New Roman"/>
                                  <w:i/>
                                  <w:iCs/>
                                </w:rPr>
                                <w:t xml:space="preserve"> reageerimise“ suhtes, mis piirdub mittesõjalise kaitsealase </w:t>
                              </w:r>
                              <w:proofErr w:type="spellStart"/>
                              <w:r w:rsidRPr="00197E54">
                                <w:rPr>
                                  <w:rFonts w:ascii="Times New Roman" w:hAnsi="Times New Roman" w:cs="Times New Roman"/>
                                  <w:i/>
                                  <w:iCs/>
                                </w:rPr>
                                <w:t>küberturvalisuse</w:t>
                              </w:r>
                              <w:proofErr w:type="spellEnd"/>
                              <w:r w:rsidRPr="00197E54">
                                <w:rPr>
                                  <w:rFonts w:ascii="Times New Roman" w:hAnsi="Times New Roman" w:cs="Times New Roman"/>
                                  <w:i/>
                                  <w:iCs/>
                                </w:rPr>
                                <w:t xml:space="preserve"> alase valmisoleku või reageerimisega.</w:t>
                              </w:r>
                            </w:p>
                          </w:tc>
                        </w:tr>
                      </w:tbl>
                      <w:p w14:paraId="4D75C8F8" w14:textId="77777777" w:rsidR="00AE767D" w:rsidRPr="00197E54" w:rsidRDefault="00AE767D" w:rsidP="00AE767D">
                        <w:pPr>
                          <w:rPr>
                            <w:rFonts w:ascii="Times New Roman" w:hAnsi="Times New Roman" w:cs="Times New Roman"/>
                          </w:rPr>
                        </w:pPr>
                      </w:p>
                    </w:tc>
                  </w:tr>
                </w:tbl>
                <w:p w14:paraId="6914C8CB" w14:textId="77777777" w:rsidR="00AE767D" w:rsidRPr="00197E54" w:rsidRDefault="00AE767D" w:rsidP="00AE767D">
                  <w:pPr>
                    <w:rPr>
                      <w:rFonts w:ascii="Times New Roman" w:hAnsi="Times New Roman" w:cs="Times New Roman"/>
                    </w:rPr>
                  </w:pPr>
                </w:p>
              </w:tc>
            </w:tr>
          </w:tbl>
          <w:p w14:paraId="79C725F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0E8B04BE" w14:textId="77777777" w:rsidTr="00677D08">
              <w:tc>
                <w:tcPr>
                  <w:tcW w:w="93" w:type="pct"/>
                  <w:shd w:val="clear" w:color="auto" w:fill="auto"/>
                  <w:hideMark/>
                </w:tcPr>
                <w:p w14:paraId="6809854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4907" w:type="pct"/>
                  <w:shd w:val="clear" w:color="auto" w:fill="auto"/>
                  <w:hideMark/>
                </w:tcPr>
                <w:p w14:paraId="504B908C" w14:textId="7594FE68" w:rsidR="00AE767D" w:rsidRPr="00197E54" w:rsidRDefault="00075AC2"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punktides ML21.a või ML21.b nimetamata „tarkvara“, mis on spetsiaalselt loodud või kohandatud selleks, et võimaldada </w:t>
                  </w:r>
                  <w:r w:rsidR="00064E40" w:rsidRPr="00064E40">
                    <w:rPr>
                      <w:rFonts w:ascii="Times New Roman" w:hAnsi="Times New Roman" w:cs="Times New Roman"/>
                    </w:rPr>
                    <w:t xml:space="preserve">sõjaliste kaupade ühises ELi nimekirjas loetlemata varustusel täita sõjaliste kaupade ühises ELi nimekirjas </w:t>
                  </w:r>
                  <w:r w:rsidR="00AE767D" w:rsidRPr="00197E54">
                    <w:rPr>
                      <w:rFonts w:ascii="Times New Roman" w:hAnsi="Times New Roman" w:cs="Times New Roman"/>
                    </w:rPr>
                    <w:t>loetletud varustuse sõjalisi funktsioone.</w:t>
                  </w:r>
                </w:p>
                <w:tbl>
                  <w:tblPr>
                    <w:tblW w:w="5000" w:type="pct"/>
                    <w:tblCellMar>
                      <w:left w:w="0" w:type="dxa"/>
                      <w:right w:w="0" w:type="dxa"/>
                    </w:tblCellMar>
                    <w:tblLook w:val="04A0" w:firstRow="1" w:lastRow="0" w:firstColumn="1" w:lastColumn="0" w:noHBand="0" w:noVBand="1"/>
                  </w:tblPr>
                  <w:tblGrid>
                    <w:gridCol w:w="392"/>
                    <w:gridCol w:w="7699"/>
                  </w:tblGrid>
                  <w:tr w:rsidR="00AE767D" w:rsidRPr="00197E54" w14:paraId="1812A19A" w14:textId="77777777">
                    <w:tc>
                      <w:tcPr>
                        <w:tcW w:w="0" w:type="auto"/>
                        <w:shd w:val="clear" w:color="auto" w:fill="auto"/>
                        <w:hideMark/>
                      </w:tcPr>
                      <w:p w14:paraId="7DF51FD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3FD2E11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Vt käesolevas lisas loetletud süsteeme, seadmeid või komponente seoses </w:t>
                        </w:r>
                        <w:proofErr w:type="spellStart"/>
                        <w:r w:rsidRPr="00197E54">
                          <w:rPr>
                            <w:rFonts w:ascii="Times New Roman" w:hAnsi="Times New Roman" w:cs="Times New Roman"/>
                            <w:i/>
                            <w:iCs/>
                          </w:rPr>
                          <w:t>üldotstarbeliste</w:t>
                        </w:r>
                        <w:proofErr w:type="spellEnd"/>
                        <w:r w:rsidRPr="00197E54">
                          <w:rPr>
                            <w:rFonts w:ascii="Times New Roman" w:hAnsi="Times New Roman" w:cs="Times New Roman"/>
                            <w:i/>
                            <w:iCs/>
                          </w:rPr>
                          <w:t xml:space="preserve"> „digitaalarvutitega“, millele on paigaldatud punktis ML21.c nimetatud „tarkvara“.</w:t>
                        </w:r>
                      </w:p>
                    </w:tc>
                  </w:tr>
                </w:tbl>
                <w:p w14:paraId="1DCE4DCA" w14:textId="77777777" w:rsidR="00AE767D" w:rsidRPr="00197E54" w:rsidRDefault="00AE767D" w:rsidP="00AE767D">
                  <w:pPr>
                    <w:rPr>
                      <w:rFonts w:ascii="Times New Roman" w:hAnsi="Times New Roman" w:cs="Times New Roman"/>
                    </w:rPr>
                  </w:pPr>
                </w:p>
              </w:tc>
            </w:tr>
          </w:tbl>
          <w:p w14:paraId="0641B602" w14:textId="77777777" w:rsidR="00AE767D" w:rsidRPr="00197E54" w:rsidRDefault="00AE767D" w:rsidP="00AE767D">
            <w:pPr>
              <w:rPr>
                <w:rFonts w:ascii="Times New Roman" w:hAnsi="Times New Roman" w:cs="Times New Roman"/>
              </w:rPr>
            </w:pPr>
          </w:p>
        </w:tc>
      </w:tr>
      <w:tr w:rsidR="00AE767D" w:rsidRPr="00197E54" w14:paraId="595EF0EF"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4AC7F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E7484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CD4A19" w14:textId="77777777" w:rsidR="00AE767D" w:rsidRPr="00197E54" w:rsidRDefault="00AE767D" w:rsidP="00AE767D">
            <w:pPr>
              <w:rPr>
                <w:rFonts w:ascii="Times New Roman" w:hAnsi="Times New Roman" w:cs="Times New Roman"/>
              </w:rPr>
            </w:pPr>
            <w:r w:rsidRPr="00197E54">
              <w:rPr>
                <w:rFonts w:ascii="Times New Roman" w:hAnsi="Times New Roman" w:cs="Times New Roman"/>
                <w:b/>
                <w:bCs/>
              </w:rPr>
              <w:t>„Tehnoloogia“:</w:t>
            </w:r>
          </w:p>
          <w:tbl>
            <w:tblPr>
              <w:tblW w:w="5000" w:type="pct"/>
              <w:tblCellMar>
                <w:left w:w="0" w:type="dxa"/>
                <w:right w:w="0" w:type="dxa"/>
              </w:tblCellMar>
              <w:tblLook w:val="04A0" w:firstRow="1" w:lastRow="0" w:firstColumn="1" w:lastColumn="0" w:noHBand="0" w:noVBand="1"/>
            </w:tblPr>
            <w:tblGrid>
              <w:gridCol w:w="153"/>
              <w:gridCol w:w="8091"/>
            </w:tblGrid>
            <w:tr w:rsidR="00AE767D" w:rsidRPr="00197E54" w14:paraId="046CB4D7" w14:textId="77777777">
              <w:tc>
                <w:tcPr>
                  <w:tcW w:w="0" w:type="auto"/>
                  <w:shd w:val="clear" w:color="auto" w:fill="auto"/>
                  <w:hideMark/>
                </w:tcPr>
                <w:p w14:paraId="1BA08DA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9672112" w14:textId="6FF0D4DD" w:rsidR="00AE767D" w:rsidRPr="00197E54" w:rsidRDefault="00D04AC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punktis ML22.b nimetamata „tehnoloogia“, mis on „vajalik“ </w:t>
                  </w:r>
                  <w:r w:rsidRPr="00D04AC0">
                    <w:rPr>
                      <w:rFonts w:ascii="Times New Roman" w:hAnsi="Times New Roman" w:cs="Times New Roman"/>
                    </w:rPr>
                    <w:t>sõjaliste kaupade ühises Euroopa Liidu nimekirjas</w:t>
                  </w:r>
                  <w:r w:rsidR="00AE767D" w:rsidRPr="00197E54">
                    <w:rPr>
                      <w:rFonts w:ascii="Times New Roman" w:hAnsi="Times New Roman" w:cs="Times New Roman"/>
                    </w:rPr>
                    <w:t xml:space="preserve"> loetletud kaupade „arendamiseks“, „tootmiseks“, toimimiseks, paigalduseks, hoolduseks (kontrolliks), remondiks, kapitaalremondiks või renoveerimiseks;</w:t>
                  </w:r>
                </w:p>
              </w:tc>
            </w:tr>
          </w:tbl>
          <w:p w14:paraId="596254F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79"/>
            </w:tblGrid>
            <w:tr w:rsidR="00AE767D" w:rsidRPr="00197E54" w14:paraId="392D96E8" w14:textId="77777777">
              <w:tc>
                <w:tcPr>
                  <w:tcW w:w="0" w:type="auto"/>
                  <w:shd w:val="clear" w:color="auto" w:fill="auto"/>
                  <w:hideMark/>
                </w:tcPr>
                <w:p w14:paraId="2C62CF7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65BED1FD" w14:textId="344A1241" w:rsidR="00AE767D" w:rsidRPr="00197E54" w:rsidRDefault="00D04AC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„Tehnoloogia“:</w:t>
                  </w: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18D9DF36" w14:textId="77777777">
                    <w:tc>
                      <w:tcPr>
                        <w:tcW w:w="0" w:type="auto"/>
                        <w:shd w:val="clear" w:color="auto" w:fill="auto"/>
                        <w:hideMark/>
                      </w:tcPr>
                      <w:p w14:paraId="648AC01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39F8CCE9" w14:textId="05231082" w:rsidR="00AE767D" w:rsidRPr="00197E54" w:rsidRDefault="007803A1"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„tehnoloogia“, mis on „vajalik“ </w:t>
                        </w:r>
                        <w:r w:rsidR="00D04AC0" w:rsidRPr="00D04AC0">
                          <w:rPr>
                            <w:rFonts w:ascii="Times New Roman" w:hAnsi="Times New Roman" w:cs="Times New Roman"/>
                          </w:rPr>
                          <w:t>sõjaliste kaupade ühises ELi nimekirjas</w:t>
                        </w:r>
                        <w:r w:rsidR="00AE767D" w:rsidRPr="00197E54">
                          <w:rPr>
                            <w:rFonts w:ascii="Times New Roman" w:hAnsi="Times New Roman" w:cs="Times New Roman"/>
                          </w:rPr>
                          <w:t xml:space="preserve"> loetletud kaupade tootmisseadmete projekteerimiseks, kokkupanekuks, </w:t>
                        </w:r>
                        <w:proofErr w:type="spellStart"/>
                        <w:r w:rsidR="00AE767D" w:rsidRPr="00197E54">
                          <w:rPr>
                            <w:rFonts w:ascii="Times New Roman" w:hAnsi="Times New Roman" w:cs="Times New Roman"/>
                          </w:rPr>
                          <w:t>tööshoidmiseks</w:t>
                        </w:r>
                        <w:proofErr w:type="spellEnd"/>
                        <w:r w:rsidR="00AE767D" w:rsidRPr="00197E54">
                          <w:rPr>
                            <w:rFonts w:ascii="Times New Roman" w:hAnsi="Times New Roman" w:cs="Times New Roman"/>
                          </w:rPr>
                          <w:t xml:space="preserve">, </w:t>
                        </w:r>
                        <w:r w:rsidR="00AE767D" w:rsidRPr="00197E54">
                          <w:rPr>
                            <w:rFonts w:ascii="Times New Roman" w:hAnsi="Times New Roman" w:cs="Times New Roman"/>
                          </w:rPr>
                          <w:lastRenderedPageBreak/>
                          <w:t>hooldamiseks ning parandamiseks, isegi kui selliste tootmisseadmete komponendid ei ole käesolevas lisas loetletud;</w:t>
                        </w:r>
                      </w:p>
                    </w:tc>
                  </w:tr>
                </w:tbl>
                <w:p w14:paraId="7954E8EA"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10582AAA" w14:textId="77777777">
                    <w:tc>
                      <w:tcPr>
                        <w:tcW w:w="0" w:type="auto"/>
                        <w:shd w:val="clear" w:color="auto" w:fill="auto"/>
                        <w:hideMark/>
                      </w:tcPr>
                      <w:p w14:paraId="4978521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7F22A94" w14:textId="33BAE7E6" w:rsidR="00AE767D" w:rsidRPr="00197E54" w:rsidRDefault="007803A1"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„tehnoloogia“, mis on „vajalik“ väikerelvade „arendamiseks“ ja „tootmiseks“, isegi kui seda kasutatakse antiiksete väikerelvade reproduktsioonide tootmiseks;</w:t>
                        </w:r>
                      </w:p>
                    </w:tc>
                  </w:tr>
                </w:tbl>
                <w:p w14:paraId="2169666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0"/>
                    <w:gridCol w:w="7899"/>
                  </w:tblGrid>
                  <w:tr w:rsidR="00AE767D" w:rsidRPr="00197E54" w14:paraId="41B01C67" w14:textId="77777777">
                    <w:tc>
                      <w:tcPr>
                        <w:tcW w:w="0" w:type="auto"/>
                        <w:shd w:val="clear" w:color="auto" w:fill="auto"/>
                        <w:hideMark/>
                      </w:tcPr>
                      <w:p w14:paraId="6389F1B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3E0B5FE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ei kasutata alates 2013. aastast;</w:t>
                        </w:r>
                      </w:p>
                      <w:tbl>
                        <w:tblPr>
                          <w:tblW w:w="5000" w:type="pct"/>
                          <w:tblCellMar>
                            <w:left w:w="0" w:type="dxa"/>
                            <w:right w:w="0" w:type="dxa"/>
                          </w:tblCellMar>
                          <w:tblLook w:val="04A0" w:firstRow="1" w:lastRow="0" w:firstColumn="1" w:lastColumn="0" w:noHBand="0" w:noVBand="1"/>
                        </w:tblPr>
                        <w:tblGrid>
                          <w:gridCol w:w="427"/>
                          <w:gridCol w:w="7472"/>
                        </w:tblGrid>
                        <w:tr w:rsidR="00AE767D" w:rsidRPr="00197E54" w14:paraId="314D2898" w14:textId="77777777">
                          <w:tc>
                            <w:tcPr>
                              <w:tcW w:w="0" w:type="auto"/>
                              <w:shd w:val="clear" w:color="auto" w:fill="auto"/>
                              <w:hideMark/>
                            </w:tcPr>
                            <w:p w14:paraId="556A4FD8"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6A85FD2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Eelnevalt punktis ML22.b.3 täpsustatud „tehnoloogia“ osas vt punkt ML22.a.</w:t>
                              </w:r>
                            </w:p>
                          </w:tc>
                        </w:tr>
                      </w:tbl>
                      <w:p w14:paraId="781B12E0" w14:textId="77777777" w:rsidR="00AE767D" w:rsidRPr="00197E54" w:rsidRDefault="00AE767D" w:rsidP="00AE767D">
                        <w:pPr>
                          <w:rPr>
                            <w:rFonts w:ascii="Times New Roman" w:hAnsi="Times New Roman" w:cs="Times New Roman"/>
                          </w:rPr>
                        </w:pPr>
                      </w:p>
                    </w:tc>
                  </w:tr>
                </w:tbl>
                <w:p w14:paraId="1C3E6D2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0"/>
                    <w:gridCol w:w="7899"/>
                  </w:tblGrid>
                  <w:tr w:rsidR="00AE767D" w:rsidRPr="00197E54" w14:paraId="79A7F5DD" w14:textId="77777777">
                    <w:tc>
                      <w:tcPr>
                        <w:tcW w:w="0" w:type="auto"/>
                        <w:shd w:val="clear" w:color="auto" w:fill="auto"/>
                        <w:hideMark/>
                      </w:tcPr>
                      <w:p w14:paraId="21EEC49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5FF9AB8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ei kasutata alates 2013. aastast;</w:t>
                        </w:r>
                      </w:p>
                      <w:tbl>
                        <w:tblPr>
                          <w:tblW w:w="5000" w:type="pct"/>
                          <w:tblCellMar>
                            <w:left w:w="0" w:type="dxa"/>
                            <w:right w:w="0" w:type="dxa"/>
                          </w:tblCellMar>
                          <w:tblLook w:val="04A0" w:firstRow="1" w:lastRow="0" w:firstColumn="1" w:lastColumn="0" w:noHBand="0" w:noVBand="1"/>
                        </w:tblPr>
                        <w:tblGrid>
                          <w:gridCol w:w="427"/>
                          <w:gridCol w:w="7472"/>
                        </w:tblGrid>
                        <w:tr w:rsidR="00AE767D" w:rsidRPr="00197E54" w14:paraId="4B02C136" w14:textId="77777777">
                          <w:tc>
                            <w:tcPr>
                              <w:tcW w:w="0" w:type="auto"/>
                              <w:shd w:val="clear" w:color="auto" w:fill="auto"/>
                              <w:hideMark/>
                            </w:tcPr>
                            <w:p w14:paraId="08353FF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7DE4BBBA"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Eelnevalt punktis ML22.b.4 täpsustatud „tehnoloogia“ osas vt punkt ML22.a.</w:t>
                              </w:r>
                            </w:p>
                          </w:tc>
                        </w:tr>
                      </w:tbl>
                      <w:p w14:paraId="43BB0B29" w14:textId="77777777" w:rsidR="00AE767D" w:rsidRPr="00197E54" w:rsidRDefault="00AE767D" w:rsidP="00AE767D">
                        <w:pPr>
                          <w:rPr>
                            <w:rFonts w:ascii="Times New Roman" w:hAnsi="Times New Roman" w:cs="Times New Roman"/>
                          </w:rPr>
                        </w:pPr>
                      </w:p>
                    </w:tc>
                  </w:tr>
                </w:tbl>
                <w:p w14:paraId="3B90148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14"/>
                  </w:tblGrid>
                  <w:tr w:rsidR="00AE767D" w:rsidRPr="00197E54" w14:paraId="755F2D53" w14:textId="77777777">
                    <w:tc>
                      <w:tcPr>
                        <w:tcW w:w="0" w:type="auto"/>
                        <w:shd w:val="clear" w:color="auto" w:fill="auto"/>
                        <w:hideMark/>
                      </w:tcPr>
                      <w:p w14:paraId="2171230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0C5A0ADB" w14:textId="245F36ED" w:rsidR="00AE767D" w:rsidRPr="00197E54" w:rsidRDefault="007803A1"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„tehnoloogia“, mis on „vajalik“ punktis ML7.i.1 nimetatud „</w:t>
                        </w:r>
                        <w:proofErr w:type="spellStart"/>
                        <w:r w:rsidR="00AE767D" w:rsidRPr="00197E54">
                          <w:rPr>
                            <w:rFonts w:ascii="Times New Roman" w:hAnsi="Times New Roman" w:cs="Times New Roman"/>
                          </w:rPr>
                          <w:t>biokatalüsaatorite</w:t>
                        </w:r>
                        <w:proofErr w:type="spellEnd"/>
                        <w:r w:rsidR="00AE767D" w:rsidRPr="00197E54">
                          <w:rPr>
                            <w:rFonts w:ascii="Times New Roman" w:hAnsi="Times New Roman" w:cs="Times New Roman"/>
                          </w:rPr>
                          <w:t>“ inkorporeerimiseks sõjalistesse kandeainetesse või sõjalisse materjali.</w:t>
                        </w:r>
                      </w:p>
                    </w:tc>
                  </w:tr>
                </w:tbl>
                <w:p w14:paraId="5F5ACB14" w14:textId="77777777" w:rsidR="00AE767D" w:rsidRPr="00197E54" w:rsidRDefault="00AE767D" w:rsidP="00AE767D">
                  <w:pPr>
                    <w:rPr>
                      <w:rFonts w:ascii="Times New Roman" w:hAnsi="Times New Roman" w:cs="Times New Roman"/>
                    </w:rPr>
                  </w:pPr>
                </w:p>
              </w:tc>
            </w:tr>
          </w:tbl>
          <w:p w14:paraId="2503178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5592E3D7" w14:textId="77777777">
              <w:tc>
                <w:tcPr>
                  <w:tcW w:w="0" w:type="auto"/>
                  <w:shd w:val="clear" w:color="auto" w:fill="auto"/>
                  <w:hideMark/>
                </w:tcPr>
                <w:p w14:paraId="02AB4AD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006248E3" w14:textId="0290C946"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„Tehnoloogia“, mis on „vajalik“ </w:t>
                  </w:r>
                  <w:r w:rsidR="00A2065D" w:rsidRPr="00A2065D">
                    <w:rPr>
                      <w:rFonts w:ascii="Times New Roman" w:hAnsi="Times New Roman" w:cs="Times New Roman"/>
                      <w:i/>
                      <w:iCs/>
                    </w:rPr>
                    <w:t>sõjaliste kaupade ühises ELi nimekirjas</w:t>
                  </w:r>
                  <w:r w:rsidRPr="00197E54">
                    <w:rPr>
                      <w:rFonts w:ascii="Times New Roman" w:hAnsi="Times New Roman" w:cs="Times New Roman"/>
                      <w:i/>
                      <w:iCs/>
                    </w:rPr>
                    <w:t xml:space="preserve"> loetletud kaupade „arendamiseks“, „tootmiseks“, toimimiseks, paigalduseks, hoolduseks (kontrolliks), remondiks, kapitaalremondiks või renoveerimiseks, kuulub </w:t>
                  </w:r>
                  <w:r w:rsidR="00A2065D" w:rsidRPr="00A2065D">
                    <w:rPr>
                      <w:rFonts w:ascii="Times New Roman" w:hAnsi="Times New Roman" w:cs="Times New Roman"/>
                      <w:i/>
                      <w:iCs/>
                    </w:rPr>
                    <w:t xml:space="preserve">sõjaliste kaupade ühise nimekirja </w:t>
                  </w:r>
                  <w:r w:rsidRPr="00197E54">
                    <w:rPr>
                      <w:rFonts w:ascii="Times New Roman" w:hAnsi="Times New Roman" w:cs="Times New Roman"/>
                      <w:i/>
                      <w:iCs/>
                    </w:rPr>
                    <w:t xml:space="preserve"> reguleerimisalasse ka siis, kui seda kohaldatakse </w:t>
                  </w:r>
                  <w:r w:rsidR="00A2065D" w:rsidRPr="00A2065D">
                    <w:rPr>
                      <w:rFonts w:ascii="Times New Roman" w:hAnsi="Times New Roman" w:cs="Times New Roman"/>
                      <w:i/>
                      <w:iCs/>
                    </w:rPr>
                    <w:t>sõjaliste kaupade ühises ELi nimekirjas</w:t>
                  </w:r>
                  <w:r w:rsidRPr="00197E54">
                    <w:rPr>
                      <w:rFonts w:ascii="Times New Roman" w:hAnsi="Times New Roman" w:cs="Times New Roman"/>
                      <w:i/>
                      <w:iCs/>
                    </w:rPr>
                    <w:t xml:space="preserve"> loetlemata kaupade suhtes.</w:t>
                  </w:r>
                </w:p>
              </w:tc>
            </w:tr>
          </w:tbl>
          <w:p w14:paraId="7F3B827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06"/>
            </w:tblGrid>
            <w:tr w:rsidR="00AE767D" w:rsidRPr="00197E54" w14:paraId="7401AEEE" w14:textId="77777777">
              <w:tc>
                <w:tcPr>
                  <w:tcW w:w="0" w:type="auto"/>
                  <w:shd w:val="clear" w:color="auto" w:fill="auto"/>
                  <w:hideMark/>
                </w:tcPr>
                <w:p w14:paraId="290A1216"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0264A8A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Punkti ML22 ei kohaldata järgmise suhtes:</w:t>
                  </w:r>
                </w:p>
                <w:tbl>
                  <w:tblPr>
                    <w:tblW w:w="5000" w:type="pct"/>
                    <w:tblCellMar>
                      <w:left w:w="0" w:type="dxa"/>
                      <w:right w:w="0" w:type="dxa"/>
                    </w:tblCellMar>
                    <w:tblLook w:val="04A0" w:firstRow="1" w:lastRow="0" w:firstColumn="1" w:lastColumn="0" w:noHBand="0" w:noVBand="1"/>
                  </w:tblPr>
                  <w:tblGrid>
                    <w:gridCol w:w="153"/>
                    <w:gridCol w:w="7253"/>
                  </w:tblGrid>
                  <w:tr w:rsidR="00AE767D" w:rsidRPr="00197E54" w14:paraId="3774164C" w14:textId="77777777">
                    <w:tc>
                      <w:tcPr>
                        <w:tcW w:w="0" w:type="auto"/>
                        <w:shd w:val="clear" w:color="auto" w:fill="auto"/>
                        <w:hideMark/>
                      </w:tcPr>
                      <w:p w14:paraId="6AA65C7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0B36269D" w14:textId="751EEA7F" w:rsidR="00AE767D" w:rsidRPr="00197E54" w:rsidRDefault="006A7EA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„tehnoloogia“, mis on minimaalselt vajalik sõjaliste kaupade ühises nimekirjas loetlemata kaupade või kaupade, mille eksport on lubatud, paigaldamiseks, käitamiseks, hooldamiseks (kontrollimiseks) või remondiks;</w:t>
                        </w:r>
                      </w:p>
                    </w:tc>
                  </w:tr>
                </w:tbl>
                <w:p w14:paraId="7B88437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41"/>
                  </w:tblGrid>
                  <w:tr w:rsidR="00AE767D" w:rsidRPr="00197E54" w14:paraId="72F9A269" w14:textId="77777777">
                    <w:tc>
                      <w:tcPr>
                        <w:tcW w:w="0" w:type="auto"/>
                        <w:shd w:val="clear" w:color="auto" w:fill="auto"/>
                        <w:hideMark/>
                      </w:tcPr>
                      <w:p w14:paraId="35910E9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18EA638C" w14:textId="3E170864" w:rsidR="00AE767D" w:rsidRPr="00197E54" w:rsidRDefault="006A7EA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„tehnoloogia“, mis on „üldkasutatav“, „baasteadusuuring“ või minimaalne vajalik teave patenditaotlusteks;</w:t>
                        </w:r>
                      </w:p>
                    </w:tc>
                  </w:tr>
                </w:tbl>
                <w:p w14:paraId="6DD88AF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253"/>
                  </w:tblGrid>
                  <w:tr w:rsidR="00AE767D" w:rsidRPr="00197E54" w14:paraId="41325E48" w14:textId="77777777">
                    <w:tc>
                      <w:tcPr>
                        <w:tcW w:w="0" w:type="auto"/>
                        <w:shd w:val="clear" w:color="auto" w:fill="auto"/>
                        <w:hideMark/>
                      </w:tcPr>
                      <w:p w14:paraId="2757B9BD"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6B7D4E51" w14:textId="14A9C0B8" w:rsidR="00AE767D" w:rsidRPr="00197E54" w:rsidRDefault="006A7EA3"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„tehnoloogia“, mida kasutatakse tsiviiltranspordivahendite jõusüsteemide magnetilises induktsioonis.</w:t>
                        </w:r>
                      </w:p>
                    </w:tc>
                  </w:tr>
                </w:tbl>
                <w:p w14:paraId="4457B684" w14:textId="77777777" w:rsidR="00AE767D" w:rsidRPr="00197E54" w:rsidRDefault="00AE767D" w:rsidP="00AE767D">
                  <w:pPr>
                    <w:rPr>
                      <w:rFonts w:ascii="Times New Roman" w:hAnsi="Times New Roman" w:cs="Times New Roman"/>
                    </w:rPr>
                  </w:pPr>
                </w:p>
              </w:tc>
            </w:tr>
          </w:tbl>
          <w:p w14:paraId="7FA0DD83" w14:textId="77777777" w:rsidR="00AE767D" w:rsidRPr="00197E54" w:rsidRDefault="00AE767D" w:rsidP="00AE767D">
            <w:pPr>
              <w:rPr>
                <w:rFonts w:ascii="Times New Roman" w:hAnsi="Times New Roman" w:cs="Times New Roman"/>
              </w:rPr>
            </w:pPr>
          </w:p>
        </w:tc>
      </w:tr>
    </w:tbl>
    <w:p w14:paraId="2A4DF4E4" w14:textId="77777777" w:rsidR="00AE767D" w:rsidRPr="00197E54" w:rsidRDefault="00AE767D" w:rsidP="00AE767D">
      <w:pPr>
        <w:rPr>
          <w:rFonts w:ascii="Times New Roman" w:hAnsi="Times New Roman" w:cs="Times New Roman"/>
          <w:b/>
          <w:bCs/>
        </w:rPr>
      </w:pPr>
      <w:r w:rsidRPr="00197E54">
        <w:rPr>
          <w:rFonts w:ascii="Times New Roman" w:hAnsi="Times New Roman" w:cs="Times New Roman"/>
          <w:b/>
          <w:bCs/>
        </w:rPr>
        <w:lastRenderedPageBreak/>
        <w:t>KÄESOLEVAS NIMEKIRJAS KASUTATUD MÕISTED</w:t>
      </w:r>
    </w:p>
    <w:p w14:paraId="0BB8902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Järgnevalt on toodud käesolevas nimekirjas kasutatud mõisted tähestikulises järjekorras.</w:t>
      </w:r>
    </w:p>
    <w:tbl>
      <w:tblPr>
        <w:tblW w:w="5000" w:type="pct"/>
        <w:tblCellMar>
          <w:left w:w="0" w:type="dxa"/>
          <w:right w:w="0" w:type="dxa"/>
        </w:tblCellMar>
        <w:tblLook w:val="04A0" w:firstRow="1" w:lastRow="0" w:firstColumn="1" w:lastColumn="0" w:noHBand="0" w:noVBand="1"/>
      </w:tblPr>
      <w:tblGrid>
        <w:gridCol w:w="992"/>
        <w:gridCol w:w="8080"/>
      </w:tblGrid>
      <w:tr w:rsidR="00AE767D" w:rsidRPr="00197E54" w14:paraId="2704ACA3" w14:textId="77777777" w:rsidTr="00197E54">
        <w:tc>
          <w:tcPr>
            <w:tcW w:w="547" w:type="pct"/>
            <w:shd w:val="clear" w:color="auto" w:fill="auto"/>
            <w:hideMark/>
          </w:tcPr>
          <w:p w14:paraId="427F841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4453" w:type="pct"/>
            <w:shd w:val="clear" w:color="auto" w:fill="auto"/>
            <w:hideMark/>
          </w:tcPr>
          <w:p w14:paraId="30FAF7E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Mõisteid kasutatakse nimekirjas läbivalt. Viited on puhtalt soovituslikku laadi ning need ei mõjuta määratletud mõistete üldist kasutamist nimekirjas.</w:t>
            </w:r>
          </w:p>
        </w:tc>
      </w:tr>
    </w:tbl>
    <w:p w14:paraId="795FB5A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92"/>
        <w:gridCol w:w="8080"/>
      </w:tblGrid>
      <w:tr w:rsidR="00AE767D" w:rsidRPr="00197E54" w14:paraId="239FC673" w14:textId="77777777" w:rsidTr="00197E54">
        <w:tc>
          <w:tcPr>
            <w:tcW w:w="547" w:type="pct"/>
            <w:shd w:val="clear" w:color="auto" w:fill="auto"/>
            <w:hideMark/>
          </w:tcPr>
          <w:p w14:paraId="67C838E8"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4453" w:type="pct"/>
            <w:shd w:val="clear" w:color="auto" w:fill="auto"/>
            <w:hideMark/>
          </w:tcPr>
          <w:p w14:paraId="073BFE8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Mõistete loetelus sisalduvad sõnad ja mõisted omandavad toodud tähenduse ainult siis, kui nad on esitatud jutumärkides („…“). </w:t>
            </w:r>
            <w:proofErr w:type="spellStart"/>
            <w:r w:rsidRPr="00197E54">
              <w:rPr>
                <w:rFonts w:ascii="Times New Roman" w:hAnsi="Times New Roman" w:cs="Times New Roman"/>
                <w:i/>
                <w:iCs/>
              </w:rPr>
              <w:t>Kaksisülakomadega</w:t>
            </w:r>
            <w:proofErr w:type="spellEnd"/>
            <w:r w:rsidRPr="00197E54">
              <w:rPr>
                <w:rFonts w:ascii="Times New Roman" w:hAnsi="Times New Roman" w:cs="Times New Roman"/>
                <w:i/>
                <w:iCs/>
              </w:rPr>
              <w:t xml:space="preserve"> ('…') märgitud terminite definitsioonid on antud tehnilises märkuses vastava kauba juures. Mujal omandavad sõnad ja mõisted nende üldiselt kasutatava (sõnaraamatujärgse) tähenduse.</w:t>
            </w:r>
          </w:p>
        </w:tc>
      </w:tr>
    </w:tbl>
    <w:p w14:paraId="438D01F8" w14:textId="77777777" w:rsidR="00AE767D" w:rsidRPr="00197E54" w:rsidRDefault="00AE767D" w:rsidP="00AE767D">
      <w:pPr>
        <w:rPr>
          <w:rFonts w:ascii="Times New Roman" w:hAnsi="Times New Roman" w:cs="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0"/>
        <w:gridCol w:w="70"/>
        <w:gridCol w:w="8306"/>
      </w:tblGrid>
      <w:tr w:rsidR="00AE767D" w:rsidRPr="00197E54" w14:paraId="502A9669"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9158E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0CF05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6CD93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„Lisandid“</w:t>
            </w:r>
          </w:p>
          <w:p w14:paraId="03D6529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Ained, mida kasutatakse plahvatavates formulatsioonides nende omaduste parandamiseks.</w:t>
            </w:r>
          </w:p>
        </w:tc>
      </w:tr>
      <w:tr w:rsidR="00AE767D" w:rsidRPr="00197E54" w14:paraId="6DB568E9"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D91F2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ML8, 10, 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8CC8F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05EB7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„Õhusõidukid“</w:t>
            </w:r>
          </w:p>
          <w:p w14:paraId="62262DBC"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Jäigatiivaline</w:t>
            </w:r>
            <w:proofErr w:type="spellEnd"/>
            <w:r w:rsidRPr="00197E54">
              <w:rPr>
                <w:rFonts w:ascii="Times New Roman" w:hAnsi="Times New Roman" w:cs="Times New Roman"/>
              </w:rPr>
              <w:t xml:space="preserve">, muudetava tiivakujuga, pöörleva tiivaga (helikopter), </w:t>
            </w:r>
            <w:proofErr w:type="spellStart"/>
            <w:r w:rsidRPr="00197E54">
              <w:rPr>
                <w:rFonts w:ascii="Times New Roman" w:hAnsi="Times New Roman" w:cs="Times New Roman"/>
              </w:rPr>
              <w:t>kaldrootoriga</w:t>
            </w:r>
            <w:proofErr w:type="spellEnd"/>
            <w:r w:rsidRPr="00197E54">
              <w:rPr>
                <w:rFonts w:ascii="Times New Roman" w:hAnsi="Times New Roman" w:cs="Times New Roman"/>
              </w:rPr>
              <w:t xml:space="preserve"> või </w:t>
            </w:r>
            <w:proofErr w:type="spellStart"/>
            <w:r w:rsidRPr="00197E54">
              <w:rPr>
                <w:rFonts w:ascii="Times New Roman" w:hAnsi="Times New Roman" w:cs="Times New Roman"/>
              </w:rPr>
              <w:t>kaldtiivaga</w:t>
            </w:r>
            <w:proofErr w:type="spellEnd"/>
            <w:r w:rsidRPr="00197E54">
              <w:rPr>
                <w:rFonts w:ascii="Times New Roman" w:hAnsi="Times New Roman" w:cs="Times New Roman"/>
              </w:rPr>
              <w:t xml:space="preserve"> lennuaparaat.</w:t>
            </w:r>
          </w:p>
        </w:tc>
      </w:tr>
      <w:tr w:rsidR="00AE767D" w:rsidRPr="00197E54" w14:paraId="18560C7F"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86B27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79A14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72849B" w14:textId="40EECC8E" w:rsidR="00AE767D" w:rsidRPr="00197E54" w:rsidRDefault="00AE767D" w:rsidP="00AE767D">
            <w:pPr>
              <w:rPr>
                <w:rFonts w:ascii="Times New Roman" w:hAnsi="Times New Roman" w:cs="Times New Roman"/>
              </w:rPr>
            </w:pPr>
          </w:p>
        </w:tc>
      </w:tr>
      <w:tr w:rsidR="00AE767D" w:rsidRPr="00197E54" w14:paraId="29FC90C2"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2A23F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B2FE5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D5401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„Automaatsed juhtimis- ja kontrollisüsteemid“</w:t>
            </w:r>
          </w:p>
          <w:p w14:paraId="44090B2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Elektroonilised süsteemid, mille kaudu sisestatakse, töödeldakse ja edastatakse teavet, mis on oluline juhitavate vägede, suurte formeeringute, taktikaliste formeeringute, väeüksuste, laevade, allüksuste või relvade tõhusaks toimimiseks. See saavutatakse arvuti ja muu spetsiaalriistvara abil, mis on ette nähtud toetama sõjalist juhtimis- ja kontrollifunktsiooni. Automaatse juhtimis- ja kontrollisüsteemi peamised funktsioonid on: teabe tõhus automaatne kogumine, säilitamine ja töötlemine; olukorrast ning lahinguoperatsiooni ettevalmistamist ja läbiviimist mõjutavatest asjaoludest ülevaate andmine; operatiivsete ja taktikaliste kalkulatsioonide tegemine ressursside eraldamiseks väegrupeeringute või operatiivse lahingukorra elementide või lahingupaigutuse vahel kooskõlas missiooniga või operatsiooni etapiga; andmete ettevalmistamine olukorra hindamiseks ja otsuste tegemiseks igal ajal operatsiooni või lahingu käigus; operatsioonide arvutisimulatsioonid.</w:t>
            </w:r>
          </w:p>
        </w:tc>
      </w:tr>
      <w:tr w:rsidR="00AE767D" w:rsidRPr="00197E54" w14:paraId="63DADEC7"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4A3CE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0FC01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48049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„Baasteadusuuringud“</w:t>
            </w:r>
          </w:p>
          <w:p w14:paraId="30E532C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Eksperimentaalne või teoreetiline töö, mida teostatakse põhiliselt uute teadmiste saamiseks nähtuste või vaadeldavate faktide fundamentaalsetest põhimõtetest ning mis ei ole otseselt suunatud mingi praktilise rakenduse või eesmärgi saavutamiseks.</w:t>
            </w:r>
          </w:p>
        </w:tc>
      </w:tr>
      <w:tr w:rsidR="00AE767D" w:rsidRPr="00197E54" w14:paraId="63290898"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A15F3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ML7, 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CFBD6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A1867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„Biokatalüsaatorid“</w:t>
            </w:r>
          </w:p>
          <w:p w14:paraId="42AF39C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'Ensüümid' spetsiaalseteks keemilisteks või </w:t>
            </w:r>
            <w:proofErr w:type="spellStart"/>
            <w:r w:rsidRPr="00197E54">
              <w:rPr>
                <w:rFonts w:ascii="Times New Roman" w:hAnsi="Times New Roman" w:cs="Times New Roman"/>
              </w:rPr>
              <w:t>biokeemilisteks</w:t>
            </w:r>
            <w:proofErr w:type="spellEnd"/>
            <w:r w:rsidRPr="00197E54">
              <w:rPr>
                <w:rFonts w:ascii="Times New Roman" w:hAnsi="Times New Roman" w:cs="Times New Roman"/>
              </w:rPr>
              <w:t xml:space="preserve"> reaktsioonideks või muud bioloogilised koostisosad, mis seovad end </w:t>
            </w:r>
            <w:proofErr w:type="spellStart"/>
            <w:r w:rsidRPr="00197E54">
              <w:rPr>
                <w:rFonts w:ascii="Times New Roman" w:hAnsi="Times New Roman" w:cs="Times New Roman"/>
              </w:rPr>
              <w:t>kemoründemürkidega</w:t>
            </w:r>
            <w:proofErr w:type="spellEnd"/>
            <w:r w:rsidRPr="00197E54">
              <w:rPr>
                <w:rFonts w:ascii="Times New Roman" w:hAnsi="Times New Roman" w:cs="Times New Roman"/>
              </w:rPr>
              <w:t xml:space="preserve"> ja kiirendavad nende degradatsiooni.</w:t>
            </w:r>
          </w:p>
          <w:p w14:paraId="57474407"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p w14:paraId="6409B31B"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'Ensüümid' – spetsiaalsete keemiliste või </w:t>
            </w:r>
            <w:proofErr w:type="spellStart"/>
            <w:r w:rsidRPr="00197E54">
              <w:rPr>
                <w:rFonts w:ascii="Times New Roman" w:hAnsi="Times New Roman" w:cs="Times New Roman"/>
                <w:i/>
                <w:iCs/>
              </w:rPr>
              <w:t>biokeemiliste</w:t>
            </w:r>
            <w:proofErr w:type="spellEnd"/>
            <w:r w:rsidRPr="00197E54">
              <w:rPr>
                <w:rFonts w:ascii="Times New Roman" w:hAnsi="Times New Roman" w:cs="Times New Roman"/>
                <w:i/>
                <w:iCs/>
              </w:rPr>
              <w:t xml:space="preserve"> reaktsioonide „</w:t>
            </w:r>
            <w:proofErr w:type="spellStart"/>
            <w:r w:rsidRPr="00197E54">
              <w:rPr>
                <w:rFonts w:ascii="Times New Roman" w:hAnsi="Times New Roman" w:cs="Times New Roman"/>
                <w:i/>
                <w:iCs/>
              </w:rPr>
              <w:t>biokatalüsaatorid</w:t>
            </w:r>
            <w:proofErr w:type="spellEnd"/>
            <w:r w:rsidRPr="00197E54">
              <w:rPr>
                <w:rFonts w:ascii="Times New Roman" w:hAnsi="Times New Roman" w:cs="Times New Roman"/>
                <w:i/>
                <w:iCs/>
              </w:rPr>
              <w:t>“.</w:t>
            </w:r>
          </w:p>
        </w:tc>
      </w:tr>
      <w:tr w:rsidR="00AE767D" w:rsidRPr="00197E54" w14:paraId="33DC6ECA"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3B9DB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1F326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DE667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„Biotoimeained“</w:t>
            </w:r>
          </w:p>
          <w:p w14:paraId="2C0E18D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patogeenid või toksiinid, mida on eesmärgipäraselt valitud või muudetud (nt puhtuse, säilivusaja, virulentsuse, levimisomaduste või ultraviolettkiirguskindluse muutmine), mille sihiks on </w:t>
            </w:r>
            <w:proofErr w:type="spellStart"/>
            <w:r w:rsidRPr="00197E54">
              <w:rPr>
                <w:rFonts w:ascii="Times New Roman" w:hAnsi="Times New Roman" w:cs="Times New Roman"/>
              </w:rPr>
              <w:t>inim</w:t>
            </w:r>
            <w:proofErr w:type="spellEnd"/>
            <w:r w:rsidRPr="00197E54">
              <w:rPr>
                <w:rFonts w:ascii="Times New Roman" w:hAnsi="Times New Roman" w:cs="Times New Roman"/>
              </w:rPr>
              <w:t>- ja loomkaotuste tekitamine, seadmete vigastamine või viljasaagi või keskkonna kahjustamine.</w:t>
            </w:r>
          </w:p>
        </w:tc>
      </w:tr>
      <w:tr w:rsidR="00AE767D" w:rsidRPr="00197E54" w14:paraId="4F9E5B73"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92FE1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29C55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847B6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„Biopolümeerid“</w:t>
            </w:r>
          </w:p>
          <w:p w14:paraId="427F5F0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Bioloogilised makromolekulid:</w:t>
            </w:r>
          </w:p>
          <w:tbl>
            <w:tblPr>
              <w:tblW w:w="5000" w:type="pct"/>
              <w:tblCellMar>
                <w:left w:w="0" w:type="dxa"/>
                <w:right w:w="0" w:type="dxa"/>
              </w:tblCellMar>
              <w:tblLook w:val="04A0" w:firstRow="1" w:lastRow="0" w:firstColumn="1" w:lastColumn="0" w:noHBand="0" w:noVBand="1"/>
            </w:tblPr>
            <w:tblGrid>
              <w:gridCol w:w="187"/>
              <w:gridCol w:w="8104"/>
            </w:tblGrid>
            <w:tr w:rsidR="00AE767D" w:rsidRPr="00197E54" w14:paraId="37FF7B16" w14:textId="77777777">
              <w:tc>
                <w:tcPr>
                  <w:tcW w:w="0" w:type="auto"/>
                  <w:shd w:val="clear" w:color="auto" w:fill="auto"/>
                  <w:hideMark/>
                </w:tcPr>
                <w:p w14:paraId="2B6E9C3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D6BB4A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ensüümid spetsiaalseteks keemilisteks või </w:t>
                  </w:r>
                  <w:proofErr w:type="spellStart"/>
                  <w:r w:rsidRPr="00197E54">
                    <w:rPr>
                      <w:rFonts w:ascii="Times New Roman" w:hAnsi="Times New Roman" w:cs="Times New Roman"/>
                    </w:rPr>
                    <w:t>biokeemilisteks</w:t>
                  </w:r>
                  <w:proofErr w:type="spellEnd"/>
                  <w:r w:rsidRPr="00197E54">
                    <w:rPr>
                      <w:rFonts w:ascii="Times New Roman" w:hAnsi="Times New Roman" w:cs="Times New Roman"/>
                    </w:rPr>
                    <w:t xml:space="preserve"> reaktsioonideks;</w:t>
                  </w:r>
                </w:p>
              </w:tc>
            </w:tr>
          </w:tbl>
          <w:p w14:paraId="5F21C8D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2"/>
              <w:gridCol w:w="8069"/>
            </w:tblGrid>
            <w:tr w:rsidR="00AE767D" w:rsidRPr="00197E54" w14:paraId="77F9AB51" w14:textId="77777777">
              <w:tc>
                <w:tcPr>
                  <w:tcW w:w="0" w:type="auto"/>
                  <w:shd w:val="clear" w:color="auto" w:fill="auto"/>
                  <w:hideMark/>
                </w:tcPr>
                <w:p w14:paraId="2E22D5BF"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096EBA9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'anti-</w:t>
                  </w:r>
                  <w:proofErr w:type="spellStart"/>
                  <w:r w:rsidRPr="00197E54">
                    <w:rPr>
                      <w:rFonts w:ascii="Times New Roman" w:hAnsi="Times New Roman" w:cs="Times New Roman"/>
                    </w:rPr>
                    <w:t>idiotüüpsed</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monoklonaalsed</w:t>
                  </w:r>
                  <w:proofErr w:type="spellEnd"/>
                  <w:r w:rsidRPr="00197E54">
                    <w:rPr>
                      <w:rFonts w:ascii="Times New Roman" w:hAnsi="Times New Roman" w:cs="Times New Roman"/>
                    </w:rPr>
                    <w:t>' või '</w:t>
                  </w:r>
                  <w:proofErr w:type="spellStart"/>
                  <w:r w:rsidRPr="00197E54">
                    <w:rPr>
                      <w:rFonts w:ascii="Times New Roman" w:hAnsi="Times New Roman" w:cs="Times New Roman"/>
                    </w:rPr>
                    <w:t>polüklonaalsed</w:t>
                  </w:r>
                  <w:proofErr w:type="spellEnd"/>
                  <w:r w:rsidRPr="00197E54">
                    <w:rPr>
                      <w:rFonts w:ascii="Times New Roman" w:hAnsi="Times New Roman" w:cs="Times New Roman"/>
                    </w:rPr>
                    <w:t>' 'antikehad';</w:t>
                  </w:r>
                </w:p>
              </w:tc>
            </w:tr>
          </w:tbl>
          <w:p w14:paraId="402E288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38"/>
            </w:tblGrid>
            <w:tr w:rsidR="00AE767D" w:rsidRPr="00197E54" w14:paraId="704033D9" w14:textId="77777777">
              <w:tc>
                <w:tcPr>
                  <w:tcW w:w="0" w:type="auto"/>
                  <w:shd w:val="clear" w:color="auto" w:fill="auto"/>
                  <w:hideMark/>
                </w:tcPr>
                <w:p w14:paraId="45D6993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54C1A834" w14:textId="338C0A77" w:rsidR="00AE767D" w:rsidRPr="00197E54" w:rsidRDefault="00025E20"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spetsiaalselt loodud või spetsiaalselt töödeldud 'retseptorid'.</w:t>
                  </w:r>
                </w:p>
                <w:p w14:paraId="245EB41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tbl>
                  <w:tblPr>
                    <w:tblW w:w="5000" w:type="pct"/>
                    <w:tblCellMar>
                      <w:left w:w="0" w:type="dxa"/>
                      <w:right w:w="0" w:type="dxa"/>
                    </w:tblCellMar>
                    <w:tblLook w:val="04A0" w:firstRow="1" w:lastRow="0" w:firstColumn="1" w:lastColumn="0" w:noHBand="0" w:noVBand="1"/>
                  </w:tblPr>
                  <w:tblGrid>
                    <w:gridCol w:w="165"/>
                    <w:gridCol w:w="7973"/>
                  </w:tblGrid>
                  <w:tr w:rsidR="00AE767D" w:rsidRPr="00197E54" w14:paraId="6850671F" w14:textId="77777777">
                    <w:tc>
                      <w:tcPr>
                        <w:tcW w:w="0" w:type="auto"/>
                        <w:shd w:val="clear" w:color="auto" w:fill="auto"/>
                        <w:hideMark/>
                      </w:tcPr>
                      <w:p w14:paraId="602F06E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729C3FD"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’anti-</w:t>
                        </w:r>
                        <w:proofErr w:type="spellStart"/>
                        <w:r w:rsidRPr="00197E54">
                          <w:rPr>
                            <w:rFonts w:ascii="Times New Roman" w:hAnsi="Times New Roman" w:cs="Times New Roman"/>
                            <w:i/>
                            <w:iCs/>
                          </w:rPr>
                          <w:t>idiotüüpsed</w:t>
                        </w:r>
                        <w:proofErr w:type="spellEnd"/>
                        <w:r w:rsidRPr="00197E54">
                          <w:rPr>
                            <w:rFonts w:ascii="Times New Roman" w:hAnsi="Times New Roman" w:cs="Times New Roman"/>
                            <w:i/>
                            <w:iCs/>
                          </w:rPr>
                          <w:t xml:space="preserve"> antikehad' – antikehad, mis seovad end teiste antikehade konkreetsete antigeeni sidumiskohtadega;</w:t>
                        </w:r>
                      </w:p>
                    </w:tc>
                  </w:tr>
                </w:tbl>
                <w:p w14:paraId="6F91028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73"/>
                  </w:tblGrid>
                  <w:tr w:rsidR="00AE767D" w:rsidRPr="00197E54" w14:paraId="19824036" w14:textId="77777777">
                    <w:tc>
                      <w:tcPr>
                        <w:tcW w:w="0" w:type="auto"/>
                        <w:shd w:val="clear" w:color="auto" w:fill="auto"/>
                        <w:hideMark/>
                      </w:tcPr>
                      <w:p w14:paraId="291ACEF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048265A6"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w:t>
                        </w:r>
                        <w:proofErr w:type="spellStart"/>
                        <w:r w:rsidRPr="00197E54">
                          <w:rPr>
                            <w:rFonts w:ascii="Times New Roman" w:hAnsi="Times New Roman" w:cs="Times New Roman"/>
                            <w:i/>
                            <w:iCs/>
                          </w:rPr>
                          <w:t>monoklonaalsed</w:t>
                        </w:r>
                        <w:proofErr w:type="spellEnd"/>
                        <w:r w:rsidRPr="00197E54">
                          <w:rPr>
                            <w:rFonts w:ascii="Times New Roman" w:hAnsi="Times New Roman" w:cs="Times New Roman"/>
                            <w:i/>
                            <w:iCs/>
                          </w:rPr>
                          <w:t xml:space="preserve"> antikehad' – valgud, mis seovad end ühe antigeeni sidumiskohaga ning mida toodab üksainus rakukloon;</w:t>
                        </w:r>
                      </w:p>
                    </w:tc>
                  </w:tr>
                </w:tbl>
                <w:p w14:paraId="34E62638"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73"/>
                  </w:tblGrid>
                  <w:tr w:rsidR="00AE767D" w:rsidRPr="00197E54" w14:paraId="06079C8D" w14:textId="77777777">
                    <w:tc>
                      <w:tcPr>
                        <w:tcW w:w="0" w:type="auto"/>
                        <w:shd w:val="clear" w:color="auto" w:fill="auto"/>
                        <w:hideMark/>
                      </w:tcPr>
                      <w:p w14:paraId="7C54FA9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631DB723"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w:t>
                        </w:r>
                        <w:proofErr w:type="spellStart"/>
                        <w:r w:rsidRPr="00197E54">
                          <w:rPr>
                            <w:rFonts w:ascii="Times New Roman" w:hAnsi="Times New Roman" w:cs="Times New Roman"/>
                            <w:i/>
                            <w:iCs/>
                          </w:rPr>
                          <w:t>polüklonaalsed</w:t>
                        </w:r>
                        <w:proofErr w:type="spellEnd"/>
                        <w:r w:rsidRPr="00197E54">
                          <w:rPr>
                            <w:rFonts w:ascii="Times New Roman" w:hAnsi="Times New Roman" w:cs="Times New Roman"/>
                            <w:i/>
                            <w:iCs/>
                          </w:rPr>
                          <w:t xml:space="preserve"> antikehad' – valkude segu, mis seob end konkreetse antigeeniga ning mida toodab rohkem kui üks rakukloon;</w:t>
                        </w:r>
                      </w:p>
                    </w:tc>
                  </w:tr>
                </w:tbl>
                <w:p w14:paraId="6D0D70BC"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73"/>
                  </w:tblGrid>
                  <w:tr w:rsidR="00AE767D" w:rsidRPr="00197E54" w14:paraId="3D09BBC7" w14:textId="77777777">
                    <w:tc>
                      <w:tcPr>
                        <w:tcW w:w="0" w:type="auto"/>
                        <w:shd w:val="clear" w:color="auto" w:fill="auto"/>
                        <w:hideMark/>
                      </w:tcPr>
                      <w:p w14:paraId="37AAE03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4.</w:t>
                        </w:r>
                      </w:p>
                    </w:tc>
                    <w:tc>
                      <w:tcPr>
                        <w:tcW w:w="0" w:type="auto"/>
                        <w:shd w:val="clear" w:color="auto" w:fill="auto"/>
                        <w:hideMark/>
                      </w:tcPr>
                      <w:p w14:paraId="3169A5C8"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'retseptorid' – bioloogilised makromolekulaarsed struktuurid, mis on suutelised siduma ligandeid, mille sidumine mõjutab füsioloogilisi funktsioone.</w:t>
                        </w:r>
                      </w:p>
                    </w:tc>
                  </w:tr>
                </w:tbl>
                <w:p w14:paraId="39759E21" w14:textId="77777777" w:rsidR="00AE767D" w:rsidRPr="00197E54" w:rsidRDefault="00AE767D" w:rsidP="00AE767D">
                  <w:pPr>
                    <w:rPr>
                      <w:rFonts w:ascii="Times New Roman" w:hAnsi="Times New Roman" w:cs="Times New Roman"/>
                    </w:rPr>
                  </w:pPr>
                </w:p>
              </w:tc>
            </w:tr>
          </w:tbl>
          <w:p w14:paraId="6A120032" w14:textId="77777777" w:rsidR="00AE767D" w:rsidRPr="00197E54" w:rsidRDefault="00AE767D" w:rsidP="00AE767D">
            <w:pPr>
              <w:rPr>
                <w:rFonts w:ascii="Times New Roman" w:hAnsi="Times New Roman" w:cs="Times New Roman"/>
              </w:rPr>
            </w:pPr>
          </w:p>
        </w:tc>
      </w:tr>
      <w:tr w:rsidR="00AE767D" w:rsidRPr="00197E54" w14:paraId="6FA22FA0"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272A1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ML4,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8669A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8F24F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„Tsiviilõhusõiduk“</w:t>
            </w:r>
          </w:p>
          <w:p w14:paraId="1F89417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need „õhusõidukid“, mis on loetletud kasutusotstarbe järgi ühe või mitme ELi liikmesriigi või Wassenaari kokkuleppe osalisriigi tsiviillennundusameti poolt avaldatud lennukõlblikkuse sertifitseerimise nimekirjas lendamiseks sisemaistel ja välismaistel tsiviil-kaubanduslikel marsruutidel või seaduslikuks kasutamiseks tsiviil-, era- ja ärilisel otstarbel.</w:t>
            </w:r>
          </w:p>
        </w:tc>
      </w:tr>
      <w:tr w:rsidR="00AE767D" w:rsidRPr="00197E54" w14:paraId="583CA4BB"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09F77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66C70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EE1FA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w:t>
            </w:r>
            <w:proofErr w:type="spellStart"/>
            <w:r w:rsidRPr="00197E54">
              <w:rPr>
                <w:rFonts w:ascii="Times New Roman" w:hAnsi="Times New Roman" w:cs="Times New Roman"/>
              </w:rPr>
              <w:t>Küberintsidentidele</w:t>
            </w:r>
            <w:proofErr w:type="spellEnd"/>
            <w:r w:rsidRPr="00197E54">
              <w:rPr>
                <w:rFonts w:ascii="Times New Roman" w:hAnsi="Times New Roman" w:cs="Times New Roman"/>
              </w:rPr>
              <w:t xml:space="preserve"> reageerimine“</w:t>
            </w:r>
          </w:p>
          <w:p w14:paraId="74400CE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Protsess, mille käigus vahetatakse vajalikku teavet </w:t>
            </w:r>
            <w:proofErr w:type="spellStart"/>
            <w:r w:rsidRPr="00197E54">
              <w:rPr>
                <w:rFonts w:ascii="Times New Roman" w:hAnsi="Times New Roman" w:cs="Times New Roman"/>
              </w:rPr>
              <w:t>küberturvalisuse</w:t>
            </w:r>
            <w:proofErr w:type="spellEnd"/>
            <w:r w:rsidRPr="00197E54">
              <w:rPr>
                <w:rFonts w:ascii="Times New Roman" w:hAnsi="Times New Roman" w:cs="Times New Roman"/>
              </w:rPr>
              <w:t xml:space="preserve"> intsidendi kohta üksikisikute või organisatsioonidega, kes vastutavad </w:t>
            </w:r>
            <w:proofErr w:type="spellStart"/>
            <w:r w:rsidRPr="00197E54">
              <w:rPr>
                <w:rFonts w:ascii="Times New Roman" w:hAnsi="Times New Roman" w:cs="Times New Roman"/>
              </w:rPr>
              <w:t>küberturvalisuse</w:t>
            </w:r>
            <w:proofErr w:type="spellEnd"/>
            <w:r w:rsidRPr="00197E54">
              <w:rPr>
                <w:rFonts w:ascii="Times New Roman" w:hAnsi="Times New Roman" w:cs="Times New Roman"/>
              </w:rPr>
              <w:t xml:space="preserve"> intsidendiga tegelemiseks vajalike parandusmeetmete võtmise või koordineerimise eest.</w:t>
            </w:r>
          </w:p>
        </w:tc>
      </w:tr>
      <w:tr w:rsidR="00AE767D" w:rsidRPr="00197E54" w14:paraId="6E37418A"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88827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01AB4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13B3E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„Laskekõlbmatuks muudetud tulirelv“</w:t>
            </w:r>
          </w:p>
          <w:p w14:paraId="7AE99648" w14:textId="2B8B0AE5" w:rsidR="00AE767D" w:rsidRPr="00197E54" w:rsidRDefault="00AE767D" w:rsidP="00AE767D">
            <w:pPr>
              <w:rPr>
                <w:rFonts w:ascii="Times New Roman" w:hAnsi="Times New Roman" w:cs="Times New Roman"/>
              </w:rPr>
            </w:pPr>
            <w:r w:rsidRPr="00197E54">
              <w:rPr>
                <w:rFonts w:ascii="Times New Roman" w:hAnsi="Times New Roman" w:cs="Times New Roman"/>
              </w:rPr>
              <w:t>Tulirelv, mida on Wassenaari kokkuleppe osalisriigi rii</w:t>
            </w:r>
            <w:r w:rsidR="00850A7C">
              <w:rPr>
                <w:rFonts w:ascii="Times New Roman" w:hAnsi="Times New Roman" w:cs="Times New Roman"/>
              </w:rPr>
              <w:t>gisisese</w:t>
            </w:r>
            <w:r w:rsidRPr="00197E54">
              <w:rPr>
                <w:rFonts w:ascii="Times New Roman" w:hAnsi="Times New Roman" w:cs="Times New Roman"/>
              </w:rPr>
              <w:t xml:space="preserve"> asutuse määratletud protsesside abil muudetud nii, et sellega ei ole võimalik tulistada ühtegi laskekeha. Kõnealuste protsessidega muudetakse alaliselt tulirelva olulisi võimekusi. </w:t>
            </w:r>
            <w:r w:rsidR="00850A7C">
              <w:rPr>
                <w:rFonts w:ascii="Times New Roman" w:hAnsi="Times New Roman" w:cs="Times New Roman"/>
              </w:rPr>
              <w:t>R</w:t>
            </w:r>
            <w:r w:rsidRPr="00197E54">
              <w:rPr>
                <w:rFonts w:ascii="Times New Roman" w:hAnsi="Times New Roman" w:cs="Times New Roman"/>
              </w:rPr>
              <w:t>ii</w:t>
            </w:r>
            <w:r w:rsidR="00850A7C">
              <w:rPr>
                <w:rFonts w:ascii="Times New Roman" w:hAnsi="Times New Roman" w:cs="Times New Roman"/>
              </w:rPr>
              <w:t>gisiseste</w:t>
            </w:r>
            <w:r w:rsidRPr="00197E54">
              <w:rPr>
                <w:rFonts w:ascii="Times New Roman" w:hAnsi="Times New Roman" w:cs="Times New Roman"/>
              </w:rPr>
              <w:t xml:space="preserve"> õigusnormide kohaselt võib tulirelva laskekõlbmatust tõendada kinnitusega, mille annab välja pädev asutus, ning seda võib märkida templiga, mis kantakse tulirelva olulisele osale.</w:t>
            </w:r>
          </w:p>
        </w:tc>
      </w:tr>
      <w:tr w:rsidR="00AE767D" w:rsidRPr="00197E54" w14:paraId="512809F8"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DA2ED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ML17 21, 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44A52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7FE2D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„Arendamine“</w:t>
            </w:r>
          </w:p>
          <w:p w14:paraId="462D411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On seotud kõikide seeriatootmisele eelnevate järkudega, nagu näiteks toote projektlahendus, projektlahenduse otsing, projektlahenduse analüüs, projektlahenduse põhimõtted, prototüüpide koostamine ja katsetamine, </w:t>
            </w:r>
            <w:proofErr w:type="spellStart"/>
            <w:r w:rsidRPr="00197E54">
              <w:rPr>
                <w:rFonts w:ascii="Times New Roman" w:hAnsi="Times New Roman" w:cs="Times New Roman"/>
              </w:rPr>
              <w:t>katsetootmiskavad</w:t>
            </w:r>
            <w:proofErr w:type="spellEnd"/>
            <w:r w:rsidRPr="00197E54">
              <w:rPr>
                <w:rFonts w:ascii="Times New Roman" w:hAnsi="Times New Roman" w:cs="Times New Roman"/>
              </w:rPr>
              <w:t>, projektlahenduse andmed, projektlahenduse andmete tooteks muutmise protsess, osade suhtelise paigutuse kavand, terviku moodustamise kavand, skeemid.</w:t>
            </w:r>
          </w:p>
        </w:tc>
      </w:tr>
      <w:tr w:rsidR="00AE767D" w:rsidRPr="00197E54" w14:paraId="57917850"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13426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E7B5B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34470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Digitaalarvuti</w:t>
            </w:r>
          </w:p>
          <w:p w14:paraId="41961EA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Seade, mis ühe või mitme diskreetse muutuja kujul võib teha järgmist:</w:t>
            </w:r>
          </w:p>
          <w:tbl>
            <w:tblPr>
              <w:tblW w:w="5000" w:type="pct"/>
              <w:tblCellMar>
                <w:left w:w="0" w:type="dxa"/>
                <w:right w:w="0" w:type="dxa"/>
              </w:tblCellMar>
              <w:tblLook w:val="04A0" w:firstRow="1" w:lastRow="0" w:firstColumn="1" w:lastColumn="0" w:noHBand="0" w:noVBand="1"/>
            </w:tblPr>
            <w:tblGrid>
              <w:gridCol w:w="639"/>
              <w:gridCol w:w="7652"/>
            </w:tblGrid>
            <w:tr w:rsidR="00AE767D" w:rsidRPr="00197E54" w14:paraId="25150A26" w14:textId="77777777">
              <w:tc>
                <w:tcPr>
                  <w:tcW w:w="0" w:type="auto"/>
                  <w:shd w:val="clear" w:color="auto" w:fill="auto"/>
                  <w:hideMark/>
                </w:tcPr>
                <w:p w14:paraId="3721D1B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2777416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võtta vastu andmeid;</w:t>
                  </w:r>
                </w:p>
              </w:tc>
            </w:tr>
          </w:tbl>
          <w:p w14:paraId="333325B4"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26"/>
            </w:tblGrid>
            <w:tr w:rsidR="00AE767D" w:rsidRPr="00197E54" w14:paraId="4F3BD254" w14:textId="77777777">
              <w:tc>
                <w:tcPr>
                  <w:tcW w:w="0" w:type="auto"/>
                  <w:shd w:val="clear" w:color="auto" w:fill="auto"/>
                  <w:hideMark/>
                </w:tcPr>
                <w:p w14:paraId="4C3A3252"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6FA95C03" w14:textId="5D2B6245" w:rsidR="00AE767D" w:rsidRPr="00197E54" w:rsidRDefault="0012519B"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säilitada andmeid või käske </w:t>
                  </w:r>
                  <w:proofErr w:type="spellStart"/>
                  <w:r w:rsidR="00AE767D" w:rsidRPr="00197E54">
                    <w:rPr>
                      <w:rFonts w:ascii="Times New Roman" w:hAnsi="Times New Roman" w:cs="Times New Roman"/>
                    </w:rPr>
                    <w:t>muudetamatus</w:t>
                  </w:r>
                  <w:proofErr w:type="spellEnd"/>
                  <w:r w:rsidR="00AE767D" w:rsidRPr="00197E54">
                    <w:rPr>
                      <w:rFonts w:ascii="Times New Roman" w:hAnsi="Times New Roman" w:cs="Times New Roman"/>
                    </w:rPr>
                    <w:t xml:space="preserve"> või muudetavas (</w:t>
                  </w:r>
                  <w:proofErr w:type="spellStart"/>
                  <w:r w:rsidR="00AE767D" w:rsidRPr="00197E54">
                    <w:rPr>
                      <w:rFonts w:ascii="Times New Roman" w:hAnsi="Times New Roman" w:cs="Times New Roman"/>
                    </w:rPr>
                    <w:t>ülekirjutatavas</w:t>
                  </w:r>
                  <w:proofErr w:type="spellEnd"/>
                  <w:r w:rsidR="00AE767D" w:rsidRPr="00197E54">
                    <w:rPr>
                      <w:rFonts w:ascii="Times New Roman" w:hAnsi="Times New Roman" w:cs="Times New Roman"/>
                    </w:rPr>
                    <w:t>) salvestusseadmes;</w:t>
                  </w:r>
                </w:p>
              </w:tc>
            </w:tr>
          </w:tbl>
          <w:p w14:paraId="4500C871"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90"/>
              <w:gridCol w:w="8101"/>
            </w:tblGrid>
            <w:tr w:rsidR="00AE767D" w:rsidRPr="00197E54" w14:paraId="09D3DD80" w14:textId="77777777">
              <w:tc>
                <w:tcPr>
                  <w:tcW w:w="0" w:type="auto"/>
                  <w:shd w:val="clear" w:color="auto" w:fill="auto"/>
                  <w:hideMark/>
                </w:tcPr>
                <w:p w14:paraId="4A166E6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5996D0C4" w14:textId="102DC295" w:rsidR="00AE767D" w:rsidRPr="00197E54" w:rsidRDefault="00AE767D" w:rsidP="00AE767D">
                  <w:pPr>
                    <w:rPr>
                      <w:rFonts w:ascii="Times New Roman" w:hAnsi="Times New Roman" w:cs="Times New Roman"/>
                    </w:rPr>
                  </w:pPr>
                  <w:r w:rsidRPr="00197E54">
                    <w:rPr>
                      <w:rFonts w:ascii="Times New Roman" w:hAnsi="Times New Roman" w:cs="Times New Roman"/>
                    </w:rPr>
                    <w:t>töödelda andmeid salvestatud käsujada abil, mida on võimalik muuta ning</w:t>
                  </w:r>
                </w:p>
              </w:tc>
            </w:tr>
          </w:tbl>
          <w:p w14:paraId="1FE5395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30"/>
              <w:gridCol w:w="7761"/>
            </w:tblGrid>
            <w:tr w:rsidR="00AE767D" w:rsidRPr="00197E54" w14:paraId="1C84896B" w14:textId="77777777">
              <w:tc>
                <w:tcPr>
                  <w:tcW w:w="0" w:type="auto"/>
                  <w:shd w:val="clear" w:color="auto" w:fill="auto"/>
                  <w:hideMark/>
                </w:tcPr>
                <w:p w14:paraId="37D671A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38D3482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esitada töödeldud andmeid.</w:t>
                  </w:r>
                </w:p>
              </w:tc>
            </w:tr>
          </w:tbl>
          <w:p w14:paraId="239881A6"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p w14:paraId="2CB2847D"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Salvestatud käsujada muutmine hõlmab </w:t>
            </w:r>
            <w:proofErr w:type="spellStart"/>
            <w:r w:rsidRPr="00197E54">
              <w:rPr>
                <w:rFonts w:ascii="Times New Roman" w:hAnsi="Times New Roman" w:cs="Times New Roman"/>
                <w:i/>
                <w:iCs/>
              </w:rPr>
              <w:t>muudetamatute</w:t>
            </w:r>
            <w:proofErr w:type="spellEnd"/>
            <w:r w:rsidRPr="00197E54">
              <w:rPr>
                <w:rFonts w:ascii="Times New Roman" w:hAnsi="Times New Roman" w:cs="Times New Roman"/>
                <w:i/>
                <w:iCs/>
              </w:rPr>
              <w:t xml:space="preserve"> salvestusseadmete asendamist, kuid mitte füüsilisi muutusi juhtmestikus või ühendustes.</w:t>
            </w:r>
          </w:p>
        </w:tc>
      </w:tr>
      <w:tr w:rsidR="00AE767D" w:rsidRPr="00197E54" w14:paraId="02E8B570"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C18B2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0414D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A01C0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„Tööorganid“</w:t>
            </w:r>
          </w:p>
          <w:p w14:paraId="1A60118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Haaratsid, 'aktiivsed tööriistühikud' ja kõik muud töövahendid, mis on kinnitatud „roboti“ manipulaatori otsa kinnitusplaadile.</w:t>
            </w:r>
          </w:p>
          <w:p w14:paraId="728E6CB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p w14:paraId="5CECC90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lastRenderedPageBreak/>
              <w:t>'Aktiivsed tööriistühikud' on seadmed, mille abil rakendatakse töödeldavale detailile liigutavat jõudu, töötlemisenergiat või sondeeritakse seda.</w:t>
            </w:r>
          </w:p>
        </w:tc>
      </w:tr>
      <w:tr w:rsidR="00AE767D" w:rsidRPr="00197E54" w14:paraId="194D8667"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853D6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90E58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C2E98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„Kõrge siseenergiaga materjalid“</w:t>
            </w:r>
          </w:p>
          <w:p w14:paraId="6385A66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Ained või segud, mis reageerivad keemiliselt, et eraldada nende ettenähtud kasutamiseks nõutavat energiat. „Lõhkeained“, „pürotehnika“ ja „raketikütus“ on kõrge siseenergiaga materjalide alamklassid.</w:t>
            </w:r>
          </w:p>
        </w:tc>
      </w:tr>
      <w:tr w:rsidR="00AE767D" w:rsidRPr="00197E54" w14:paraId="3440A728"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29CDB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ML6, 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C6F84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30424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„Samaväärsed standardid“</w:t>
            </w:r>
          </w:p>
          <w:p w14:paraId="666B0F8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Ühe või mitme ELi liikmesriigi või Wassenaari kokkuleppe osalisriigi tunnustatud võrreldavad riiklikud või rahvusvahelised standardid, mida kohaldatakse asjaomase kande suhtes.</w:t>
            </w:r>
          </w:p>
        </w:tc>
      </w:tr>
      <w:tr w:rsidR="00AE767D" w:rsidRPr="00197E54" w14:paraId="6D18C099"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598AF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ML8, 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933F82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C29C6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„Lõhkeained“</w:t>
            </w:r>
          </w:p>
          <w:p w14:paraId="39F7A8F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Tahked, vedelad või gaasilised ained või ainete segud, mida kasutatakse lõhkepeades, </w:t>
            </w:r>
            <w:proofErr w:type="spellStart"/>
            <w:r w:rsidRPr="00197E54">
              <w:rPr>
                <w:rFonts w:ascii="Times New Roman" w:hAnsi="Times New Roman" w:cs="Times New Roman"/>
              </w:rPr>
              <w:t>lõhkeseadmetes</w:t>
            </w:r>
            <w:proofErr w:type="spellEnd"/>
            <w:r w:rsidRPr="00197E54">
              <w:rPr>
                <w:rFonts w:ascii="Times New Roman" w:hAnsi="Times New Roman" w:cs="Times New Roman"/>
              </w:rPr>
              <w:t xml:space="preserve"> või mujal esmase, võimendava või peamise lõhkelaenguna ning mille eesmärk on plahvatada.</w:t>
            </w:r>
          </w:p>
        </w:tc>
      </w:tr>
      <w:tr w:rsidR="00AE767D" w:rsidRPr="00197E54" w14:paraId="344C90BA"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A19D5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1F460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CDCEA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„Ekspressioonivektorid“</w:t>
            </w:r>
          </w:p>
          <w:p w14:paraId="0C7D0C4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Kandjad (nt </w:t>
            </w:r>
            <w:proofErr w:type="spellStart"/>
            <w:r w:rsidRPr="00197E54">
              <w:rPr>
                <w:rFonts w:ascii="Times New Roman" w:hAnsi="Times New Roman" w:cs="Times New Roman"/>
              </w:rPr>
              <w:t>plasmiid</w:t>
            </w:r>
            <w:proofErr w:type="spellEnd"/>
            <w:r w:rsidRPr="00197E54">
              <w:rPr>
                <w:rFonts w:ascii="Times New Roman" w:hAnsi="Times New Roman" w:cs="Times New Roman"/>
              </w:rPr>
              <w:t xml:space="preserve"> või viirus), mida kasutatakse geneetilise materjali viimiseks peremeesrakkudesse.</w:t>
            </w:r>
          </w:p>
        </w:tc>
      </w:tr>
      <w:tr w:rsidR="00AE767D" w:rsidRPr="00197E54" w14:paraId="0E754B74"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590B5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158F7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2D367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„Kiud- või niitmaterjalid“</w:t>
            </w:r>
          </w:p>
          <w:p w14:paraId="428F97E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Hõlmavad järgmist:</w:t>
            </w:r>
          </w:p>
          <w:tbl>
            <w:tblPr>
              <w:tblW w:w="5000" w:type="pct"/>
              <w:tblCellMar>
                <w:left w:w="0" w:type="dxa"/>
                <w:right w:w="0" w:type="dxa"/>
              </w:tblCellMar>
              <w:tblLook w:val="04A0" w:firstRow="1" w:lastRow="0" w:firstColumn="1" w:lastColumn="0" w:noHBand="0" w:noVBand="1"/>
            </w:tblPr>
            <w:tblGrid>
              <w:gridCol w:w="683"/>
              <w:gridCol w:w="7608"/>
            </w:tblGrid>
            <w:tr w:rsidR="00AE767D" w:rsidRPr="00197E54" w14:paraId="53D2C784" w14:textId="77777777">
              <w:tc>
                <w:tcPr>
                  <w:tcW w:w="0" w:type="auto"/>
                  <w:shd w:val="clear" w:color="auto" w:fill="auto"/>
                  <w:hideMark/>
                </w:tcPr>
                <w:p w14:paraId="19C41C0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37392C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pidevad monokiud;</w:t>
                  </w:r>
                </w:p>
              </w:tc>
            </w:tr>
          </w:tbl>
          <w:p w14:paraId="583CEA05"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61"/>
              <w:gridCol w:w="7530"/>
            </w:tblGrid>
            <w:tr w:rsidR="00AE767D" w:rsidRPr="00197E54" w14:paraId="5DA5DC10" w14:textId="77777777">
              <w:tc>
                <w:tcPr>
                  <w:tcW w:w="0" w:type="auto"/>
                  <w:shd w:val="clear" w:color="auto" w:fill="auto"/>
                  <w:hideMark/>
                </w:tcPr>
                <w:p w14:paraId="33EA9E34"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4AC4094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pidev lõng ja heie;</w:t>
                  </w:r>
                </w:p>
              </w:tc>
            </w:tr>
          </w:tbl>
          <w:p w14:paraId="3EF82CC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4"/>
              <w:gridCol w:w="8017"/>
            </w:tblGrid>
            <w:tr w:rsidR="00AE767D" w:rsidRPr="00197E54" w14:paraId="733E40E7" w14:textId="77777777">
              <w:tc>
                <w:tcPr>
                  <w:tcW w:w="0" w:type="auto"/>
                  <w:shd w:val="clear" w:color="auto" w:fill="auto"/>
                  <w:hideMark/>
                </w:tcPr>
                <w:p w14:paraId="51DA956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49A2525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paelad, kudumid, reeglipäratud matid ja punutised;</w:t>
                  </w:r>
                </w:p>
              </w:tc>
            </w:tr>
          </w:tbl>
          <w:p w14:paraId="364CC19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6"/>
              <w:gridCol w:w="8005"/>
            </w:tblGrid>
            <w:tr w:rsidR="00AE767D" w:rsidRPr="00197E54" w14:paraId="6EBC40BB" w14:textId="77777777">
              <w:tc>
                <w:tcPr>
                  <w:tcW w:w="0" w:type="auto"/>
                  <w:shd w:val="clear" w:color="auto" w:fill="auto"/>
                  <w:hideMark/>
                </w:tcPr>
                <w:p w14:paraId="39AAEE5B"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6D86FD9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tükeldatud kiud, staapelkiud ja vanutatud viltvaibad;</w:t>
                  </w:r>
                </w:p>
              </w:tc>
            </w:tr>
          </w:tbl>
          <w:p w14:paraId="470C37E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91"/>
              <w:gridCol w:w="8100"/>
            </w:tblGrid>
            <w:tr w:rsidR="00AE767D" w:rsidRPr="00197E54" w14:paraId="3EB1D5A6" w14:textId="77777777">
              <w:tc>
                <w:tcPr>
                  <w:tcW w:w="0" w:type="auto"/>
                  <w:shd w:val="clear" w:color="auto" w:fill="auto"/>
                  <w:hideMark/>
                </w:tcPr>
                <w:p w14:paraId="3AC95709"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w:t>
                  </w:r>
                  <w:proofErr w:type="spellEnd"/>
                </w:p>
              </w:tc>
              <w:tc>
                <w:tcPr>
                  <w:tcW w:w="0" w:type="auto"/>
                  <w:shd w:val="clear" w:color="auto" w:fill="auto"/>
                  <w:hideMark/>
                </w:tcPr>
                <w:p w14:paraId="591CBDF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mis tahes pikkusega monokristallilised või </w:t>
                  </w:r>
                  <w:proofErr w:type="spellStart"/>
                  <w:r w:rsidRPr="00197E54">
                    <w:rPr>
                      <w:rFonts w:ascii="Times New Roman" w:hAnsi="Times New Roman" w:cs="Times New Roman"/>
                    </w:rPr>
                    <w:t>polükristallilised</w:t>
                  </w:r>
                  <w:proofErr w:type="spellEnd"/>
                  <w:r w:rsidRPr="00197E54">
                    <w:rPr>
                      <w:rFonts w:ascii="Times New Roman" w:hAnsi="Times New Roman" w:cs="Times New Roman"/>
                    </w:rPr>
                    <w:t xml:space="preserve"> niitkristallid;</w:t>
                  </w:r>
                </w:p>
              </w:tc>
            </w:tr>
          </w:tbl>
          <w:p w14:paraId="475E1E5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23"/>
              <w:gridCol w:w="7868"/>
            </w:tblGrid>
            <w:tr w:rsidR="00AE767D" w:rsidRPr="00197E54" w14:paraId="6989240A" w14:textId="77777777">
              <w:tc>
                <w:tcPr>
                  <w:tcW w:w="0" w:type="auto"/>
                  <w:shd w:val="clear" w:color="auto" w:fill="auto"/>
                  <w:hideMark/>
                </w:tcPr>
                <w:p w14:paraId="00BFC68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f.</w:t>
                  </w:r>
                  <w:proofErr w:type="spellEnd"/>
                </w:p>
              </w:tc>
              <w:tc>
                <w:tcPr>
                  <w:tcW w:w="0" w:type="auto"/>
                  <w:shd w:val="clear" w:color="auto" w:fill="auto"/>
                  <w:hideMark/>
                </w:tcPr>
                <w:p w14:paraId="5830F73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aromaatse polüamiidi pulp.</w:t>
                  </w:r>
                </w:p>
              </w:tc>
            </w:tr>
          </w:tbl>
          <w:p w14:paraId="4D38933C" w14:textId="77777777" w:rsidR="00AE767D" w:rsidRPr="00197E54" w:rsidRDefault="00AE767D" w:rsidP="00AE767D">
            <w:pPr>
              <w:rPr>
                <w:rFonts w:ascii="Times New Roman" w:hAnsi="Times New Roman" w:cs="Times New Roman"/>
              </w:rPr>
            </w:pPr>
          </w:p>
        </w:tc>
      </w:tr>
      <w:tr w:rsidR="00AE767D" w:rsidRPr="00197E54" w14:paraId="2BFF56E9"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DC4EC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C6CD2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B95F7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„Esimese põlvkonna kujutisvõimendid“</w:t>
            </w:r>
          </w:p>
          <w:p w14:paraId="758FE2DE"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Elektrostaatiliselt</w:t>
            </w:r>
            <w:proofErr w:type="spellEnd"/>
            <w:r w:rsidRPr="00197E54">
              <w:rPr>
                <w:rFonts w:ascii="Times New Roman" w:hAnsi="Times New Roman" w:cs="Times New Roman"/>
              </w:rPr>
              <w:t xml:space="preserve"> fokuseeritud võimendustorud, milles kasutatakse kiudoptilisi või klaasplaadist sisendit ja väljundit, </w:t>
            </w:r>
            <w:proofErr w:type="spellStart"/>
            <w:r w:rsidRPr="00197E54">
              <w:rPr>
                <w:rFonts w:ascii="Times New Roman" w:hAnsi="Times New Roman" w:cs="Times New Roman"/>
              </w:rPr>
              <w:t>multileelisfotokatoode</w:t>
            </w:r>
            <w:proofErr w:type="spellEnd"/>
            <w:r w:rsidRPr="00197E54">
              <w:rPr>
                <w:rFonts w:ascii="Times New Roman" w:hAnsi="Times New Roman" w:cs="Times New Roman"/>
              </w:rPr>
              <w:t xml:space="preserve"> (S-20 või S-25), kuid ei kasutata </w:t>
            </w:r>
            <w:proofErr w:type="spellStart"/>
            <w:r w:rsidRPr="00197E54">
              <w:rPr>
                <w:rFonts w:ascii="Times New Roman" w:hAnsi="Times New Roman" w:cs="Times New Roman"/>
              </w:rPr>
              <w:t>mikrokanalplaatvõimendeid</w:t>
            </w:r>
            <w:proofErr w:type="spellEnd"/>
            <w:r w:rsidRPr="00197E54">
              <w:rPr>
                <w:rFonts w:ascii="Times New Roman" w:hAnsi="Times New Roman" w:cs="Times New Roman"/>
              </w:rPr>
              <w:t>.</w:t>
            </w:r>
          </w:p>
        </w:tc>
      </w:tr>
      <w:tr w:rsidR="00AE767D" w:rsidRPr="00197E54" w14:paraId="00E4001E"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B5F0A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DDFF8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9F9A4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„Kütuseelement“</w:t>
            </w:r>
          </w:p>
          <w:p w14:paraId="47ED97C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Elektrokeemiline seade, mis muundab keemilise energia otse alalisvooluelektrienergiaks, tarbides kütust välisest toiteallikast.</w:t>
            </w:r>
          </w:p>
        </w:tc>
      </w:tr>
      <w:tr w:rsidR="00AE767D" w:rsidRPr="00197E54" w14:paraId="21024D81"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E51E1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BF619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0FED5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„Üldkasutatav“</w:t>
            </w:r>
          </w:p>
          <w:p w14:paraId="4C111CB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„Tehnoloogia“ või „tarkvara“, mis on tehtud kättesaadavaks, seadmata piiranguid selle edasise levitamise suhtes.</w:t>
            </w:r>
          </w:p>
          <w:tbl>
            <w:tblPr>
              <w:tblW w:w="5000" w:type="pct"/>
              <w:tblCellMar>
                <w:left w:w="0" w:type="dxa"/>
                <w:right w:w="0" w:type="dxa"/>
              </w:tblCellMar>
              <w:tblLook w:val="04A0" w:firstRow="1" w:lastRow="0" w:firstColumn="1" w:lastColumn="0" w:noHBand="0" w:noVBand="1"/>
            </w:tblPr>
            <w:tblGrid>
              <w:gridCol w:w="673"/>
              <w:gridCol w:w="7618"/>
            </w:tblGrid>
            <w:tr w:rsidR="00AE767D" w:rsidRPr="00197E54" w14:paraId="4D9D3DA7" w14:textId="77777777">
              <w:tc>
                <w:tcPr>
                  <w:tcW w:w="0" w:type="auto"/>
                  <w:shd w:val="clear" w:color="auto" w:fill="auto"/>
                  <w:hideMark/>
                </w:tcPr>
                <w:p w14:paraId="47887259"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lastRenderedPageBreak/>
                    <w:t>Märkus</w:t>
                  </w:r>
                </w:p>
              </w:tc>
              <w:tc>
                <w:tcPr>
                  <w:tcW w:w="0" w:type="auto"/>
                  <w:shd w:val="clear" w:color="auto" w:fill="auto"/>
                  <w:hideMark/>
                </w:tcPr>
                <w:p w14:paraId="5897AB8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Autoriõigusega seatud piirangud ei takista „tehnoloogiat“ või „tarkvara“ olemast „üldkasutatav“.</w:t>
                  </w:r>
                </w:p>
              </w:tc>
            </w:tr>
          </w:tbl>
          <w:p w14:paraId="24530C0E" w14:textId="77777777" w:rsidR="00AE767D" w:rsidRPr="00197E54" w:rsidRDefault="00AE767D" w:rsidP="00AE767D">
            <w:pPr>
              <w:rPr>
                <w:rFonts w:ascii="Times New Roman" w:hAnsi="Times New Roman" w:cs="Times New Roman"/>
              </w:rPr>
            </w:pPr>
          </w:p>
        </w:tc>
      </w:tr>
      <w:tr w:rsidR="00AE767D" w:rsidRPr="00197E54" w14:paraId="6D80EEF9"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640E3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ML9, 19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82A20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8EFA8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„Laser“</w:t>
            </w:r>
          </w:p>
          <w:p w14:paraId="0F2DDCE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Seade, mis valguse stimuleeritud kiirguse kaudu võimendamisega toodab ruumiliselt ja ajaliselt koherentset valgust.</w:t>
            </w:r>
          </w:p>
        </w:tc>
      </w:tr>
      <w:tr w:rsidR="00AE767D" w:rsidRPr="00197E54" w14:paraId="0C885FC7"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5CAAD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13A30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62D72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„Andmekogu“ (</w:t>
            </w:r>
            <w:proofErr w:type="spellStart"/>
            <w:r w:rsidRPr="00197E54">
              <w:rPr>
                <w:rFonts w:ascii="Times New Roman" w:hAnsi="Times New Roman" w:cs="Times New Roman"/>
              </w:rPr>
              <w:t>parameetriline</w:t>
            </w:r>
            <w:proofErr w:type="spellEnd"/>
            <w:r w:rsidRPr="00197E54">
              <w:rPr>
                <w:rFonts w:ascii="Times New Roman" w:hAnsi="Times New Roman" w:cs="Times New Roman"/>
              </w:rPr>
              <w:t xml:space="preserve"> tehniline andmebaas)</w:t>
            </w:r>
          </w:p>
          <w:p w14:paraId="52E3E9A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Tehnilise teabe kogu, mille kasutamine võib tõhustada asjaomaste süsteemide, varustuse või komponentide jõudlust.</w:t>
            </w:r>
          </w:p>
        </w:tc>
      </w:tr>
      <w:tr w:rsidR="00AE767D" w:rsidRPr="00197E54" w14:paraId="63A2CBF0"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CF052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06457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A305C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„Õhust kergemad õhusõidukid“</w:t>
            </w:r>
          </w:p>
          <w:p w14:paraId="6F2245B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Õhupallid ja „õhulaevad“, mille </w:t>
            </w:r>
            <w:proofErr w:type="spellStart"/>
            <w:r w:rsidRPr="00197E54">
              <w:rPr>
                <w:rFonts w:ascii="Times New Roman" w:hAnsi="Times New Roman" w:cs="Times New Roman"/>
              </w:rPr>
              <w:t>õhkutõstmiseks</w:t>
            </w:r>
            <w:proofErr w:type="spellEnd"/>
            <w:r w:rsidRPr="00197E54">
              <w:rPr>
                <w:rFonts w:ascii="Times New Roman" w:hAnsi="Times New Roman" w:cs="Times New Roman"/>
              </w:rPr>
              <w:t xml:space="preserve"> kasutatakse kuuma õhku või muid õhust kergemaid gaase, näiteks heeliumi või vesinikku.</w:t>
            </w:r>
          </w:p>
          <w:p w14:paraId="23165CED" w14:textId="77777777" w:rsidR="00EF1A41" w:rsidRPr="00EF1A41" w:rsidRDefault="00EF1A41" w:rsidP="00EF1A41">
            <w:pPr>
              <w:rPr>
                <w:rFonts w:ascii="Times New Roman" w:hAnsi="Times New Roman" w:cs="Times New Roman"/>
                <w:i/>
                <w:iCs/>
              </w:rPr>
            </w:pPr>
            <w:r w:rsidRPr="00EF1A41">
              <w:rPr>
                <w:rFonts w:ascii="Times New Roman" w:hAnsi="Times New Roman" w:cs="Times New Roman"/>
                <w:i/>
                <w:iCs/>
                <w:u w:val="single"/>
              </w:rPr>
              <w:t>Tehniline märkus</w:t>
            </w:r>
          </w:p>
          <w:p w14:paraId="2BF7BD6D" w14:textId="77777777" w:rsidR="00EF1A41" w:rsidRPr="00EF1A41" w:rsidRDefault="00EF1A41" w:rsidP="00EF1A41">
            <w:pPr>
              <w:rPr>
                <w:rFonts w:ascii="Times New Roman" w:hAnsi="Times New Roman" w:cs="Times New Roman"/>
              </w:rPr>
            </w:pPr>
            <w:r w:rsidRPr="00EF1A41">
              <w:rPr>
                <w:rFonts w:ascii="Times New Roman" w:hAnsi="Times New Roman" w:cs="Times New Roman"/>
                <w:i/>
                <w:iCs/>
              </w:rPr>
              <w:t>„Õhulaev“</w:t>
            </w:r>
          </w:p>
          <w:p w14:paraId="7D3133F2" w14:textId="40C2C86F" w:rsidR="00AE767D" w:rsidRPr="00197E54" w:rsidRDefault="00175CA4" w:rsidP="00AE767D">
            <w:pPr>
              <w:rPr>
                <w:rFonts w:ascii="Times New Roman" w:hAnsi="Times New Roman" w:cs="Times New Roman"/>
              </w:rPr>
            </w:pPr>
            <w:r>
              <w:rPr>
                <w:rFonts w:ascii="Times New Roman" w:hAnsi="Times New Roman" w:cs="Times New Roman"/>
                <w:i/>
                <w:iCs/>
              </w:rPr>
              <w:t>J</w:t>
            </w:r>
            <w:r w:rsidR="00EF1A41" w:rsidRPr="00EF1A41">
              <w:rPr>
                <w:rFonts w:ascii="Times New Roman" w:hAnsi="Times New Roman" w:cs="Times New Roman"/>
                <w:i/>
                <w:iCs/>
              </w:rPr>
              <w:t>õuseadmega õhust kergem õhusõiduk, mida hoitakse liikumises gaasi abil (tavaliselt heelium, varem vesinik).</w:t>
            </w:r>
          </w:p>
        </w:tc>
      </w:tr>
      <w:tr w:rsidR="00AE767D" w:rsidRPr="00197E54" w14:paraId="5AD36A44"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776AE4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0979F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98E95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„Tuumareaktor“</w:t>
            </w:r>
          </w:p>
          <w:p w14:paraId="0A3CD56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Reaktorianumas paiknevad või vahetult selle külge kinnitatud osad, seadmed, mis reguleerivad reaktori südamiku võimsustaset, ning komponendid, mis tavaliselt sisaldavad reaktori südamiku primaarset jahutusainet, puutuvad sellega vahetult kokku või kontrollivad seda.</w:t>
            </w:r>
          </w:p>
        </w:tc>
      </w:tr>
      <w:tr w:rsidR="00AE767D" w:rsidRPr="00197E54" w14:paraId="485843E5"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BA0A61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10B61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2591C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„Lähteained“</w:t>
            </w:r>
          </w:p>
          <w:p w14:paraId="6D57475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Lõhkeainete tootmises kasutatavad erikemikaalid.</w:t>
            </w:r>
          </w:p>
        </w:tc>
      </w:tr>
      <w:tr w:rsidR="00AE767D" w:rsidRPr="00197E54" w14:paraId="59A93ED3"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31950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 21, 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305DB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889D62"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„Tootmine“</w:t>
            </w:r>
          </w:p>
          <w:p w14:paraId="480A995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Kõik tootmisetapid, nagu näiteks toote insenerlahendus, valmistamine, integreerimine, kokkupanek (montaaž), järelevalve, katsetamine, kvaliteedi tagamine.</w:t>
            </w:r>
          </w:p>
        </w:tc>
      </w:tr>
      <w:tr w:rsidR="00AE767D" w:rsidRPr="00197E54" w14:paraId="2801337E"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DC028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5A327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3E8F03" w14:textId="0895B062" w:rsidR="00AE767D" w:rsidRPr="00197E54" w:rsidRDefault="00AE767D" w:rsidP="00AE767D">
            <w:pPr>
              <w:rPr>
                <w:rFonts w:ascii="Times New Roman" w:hAnsi="Times New Roman" w:cs="Times New Roman"/>
              </w:rPr>
            </w:pPr>
          </w:p>
        </w:tc>
      </w:tr>
      <w:tr w:rsidR="00AE767D" w:rsidRPr="00197E54" w14:paraId="40EBA0E0"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21349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EBCAE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D3699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„Raketikütus“</w:t>
            </w:r>
          </w:p>
          <w:p w14:paraId="42869AC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Ained või segud, mis reageerivad keemiliselt, et eraldada kontrollitud kiirusel suurel hulgal mehhaanilise töö tegemiseks vajalikku kuuma gaasi.</w:t>
            </w:r>
          </w:p>
        </w:tc>
      </w:tr>
      <w:tr w:rsidR="00AE767D" w:rsidRPr="00197E54" w14:paraId="737BF2B5"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878525"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ML4, 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0BB92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C9F4E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„Pürotehnika“</w:t>
            </w:r>
          </w:p>
          <w:p w14:paraId="56C58B4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Tahkete või vedelate kütuste ja oksüdeerijate segud, mille süttimisel toimub kontrollitud kiirusel energeetiline keemiline reaktsioon, et tekitada teatavaid ajalisi viivitusi või teatud koguses kuumust, müra, suitsu, nähtavat valgust või </w:t>
            </w:r>
            <w:proofErr w:type="spellStart"/>
            <w:r w:rsidRPr="00197E54">
              <w:rPr>
                <w:rFonts w:ascii="Times New Roman" w:hAnsi="Times New Roman" w:cs="Times New Roman"/>
              </w:rPr>
              <w:t>infrapunakiirgust</w:t>
            </w:r>
            <w:proofErr w:type="spellEnd"/>
            <w:r w:rsidRPr="00197E54">
              <w:rPr>
                <w:rFonts w:ascii="Times New Roman" w:hAnsi="Times New Roman" w:cs="Times New Roman"/>
              </w:rPr>
              <w:t xml:space="preserve">. </w:t>
            </w:r>
            <w:proofErr w:type="spellStart"/>
            <w:r w:rsidRPr="00197E54">
              <w:rPr>
                <w:rFonts w:ascii="Times New Roman" w:hAnsi="Times New Roman" w:cs="Times New Roman"/>
              </w:rPr>
              <w:t>Pürofoorsed</w:t>
            </w:r>
            <w:proofErr w:type="spellEnd"/>
            <w:r w:rsidRPr="00197E54">
              <w:rPr>
                <w:rFonts w:ascii="Times New Roman" w:hAnsi="Times New Roman" w:cs="Times New Roman"/>
              </w:rPr>
              <w:t xml:space="preserve"> ained on pürotehnika alamklass, mis ei sisalda oksüdeerijaid, kuid mis süttivad õhuga kokku puutudes spontaanselt.</w:t>
            </w:r>
          </w:p>
        </w:tc>
      </w:tr>
      <w:tr w:rsidR="00AE767D" w:rsidRPr="00197E54" w14:paraId="2999FE1E"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1B0F7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2E842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91BB1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„Vajalik“</w:t>
            </w:r>
          </w:p>
          <w:p w14:paraId="52C34E2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Kasutatuna koos sõnaga „tehnoloogia“, tähendab üksnes seda „tehnoloogia“ osa, mis peab tagama reguleeritud toimimistaseme, näitajate või funktsioonide saavutamise või ületamise. Sellist „</w:t>
            </w:r>
            <w:proofErr w:type="spellStart"/>
            <w:r w:rsidRPr="00197E54">
              <w:rPr>
                <w:rFonts w:ascii="Times New Roman" w:hAnsi="Times New Roman" w:cs="Times New Roman"/>
              </w:rPr>
              <w:t>vajalikku“„tehnoloogiat</w:t>
            </w:r>
            <w:proofErr w:type="spellEnd"/>
            <w:r w:rsidRPr="00197E54">
              <w:rPr>
                <w:rFonts w:ascii="Times New Roman" w:hAnsi="Times New Roman" w:cs="Times New Roman"/>
              </w:rPr>
              <w:t>“ võivad jagada erinevad tooted.</w:t>
            </w:r>
          </w:p>
        </w:tc>
      </w:tr>
      <w:tr w:rsidR="00AE767D" w:rsidRPr="00197E54" w14:paraId="1D785749"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B6977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DDB6E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BD98D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„Massirahutuste ohjamiseks mõeldud keemilised ühendid“</w:t>
            </w:r>
          </w:p>
          <w:p w14:paraId="569E999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Ained, mis massirahutuste ohjamiseks eeldatavatel kasutustingimustel tekitavad kiiresti inimestel sensoorset ärritust või avaldavad neile halvavat füüsilist mõju, mis kaob lühikese aja jooksul pärast kokkupuute lõppemist (pisargaasid on „massirahutuste ohjamiseks mõeldud keemiliste ühendite“ alarühm).</w:t>
            </w:r>
          </w:p>
        </w:tc>
      </w:tr>
      <w:tr w:rsidR="00AE767D" w:rsidRPr="00197E54" w14:paraId="7071A1FB"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B93BE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3CB39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C3509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„Robot“</w:t>
            </w:r>
          </w:p>
          <w:p w14:paraId="47F6D64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Manipulatsioonimehhanism, mis võib olla nii pideval rajal kui ka punktist punkti kulgev, võib kasutada andureid ning millel on kõik järgmised omadused:</w:t>
            </w:r>
          </w:p>
          <w:tbl>
            <w:tblPr>
              <w:tblW w:w="5000" w:type="pct"/>
              <w:tblCellMar>
                <w:left w:w="0" w:type="dxa"/>
                <w:right w:w="0" w:type="dxa"/>
              </w:tblCellMar>
              <w:tblLook w:val="04A0" w:firstRow="1" w:lastRow="0" w:firstColumn="1" w:lastColumn="0" w:noHBand="0" w:noVBand="1"/>
            </w:tblPr>
            <w:tblGrid>
              <w:gridCol w:w="619"/>
              <w:gridCol w:w="7672"/>
            </w:tblGrid>
            <w:tr w:rsidR="00AE767D" w:rsidRPr="00197E54" w14:paraId="454198D1" w14:textId="77777777">
              <w:tc>
                <w:tcPr>
                  <w:tcW w:w="0" w:type="auto"/>
                  <w:shd w:val="clear" w:color="auto" w:fill="auto"/>
                  <w:hideMark/>
                </w:tcPr>
                <w:p w14:paraId="6386D7C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70FD3EA"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multifunktsionaalsus</w:t>
                  </w:r>
                  <w:proofErr w:type="spellEnd"/>
                  <w:r w:rsidRPr="00197E54">
                    <w:rPr>
                      <w:rFonts w:ascii="Times New Roman" w:hAnsi="Times New Roman" w:cs="Times New Roman"/>
                    </w:rPr>
                    <w:t>;</w:t>
                  </w:r>
                </w:p>
              </w:tc>
            </w:tr>
          </w:tbl>
          <w:p w14:paraId="0090577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26"/>
            </w:tblGrid>
            <w:tr w:rsidR="00AE767D" w:rsidRPr="00197E54" w14:paraId="7498F8A3" w14:textId="77777777">
              <w:tc>
                <w:tcPr>
                  <w:tcW w:w="0" w:type="auto"/>
                  <w:shd w:val="clear" w:color="auto" w:fill="auto"/>
                  <w:hideMark/>
                </w:tcPr>
                <w:p w14:paraId="3C78BD1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7EFABFB1" w14:textId="6EC9077F" w:rsidR="00AE767D" w:rsidRPr="00197E54" w:rsidRDefault="002B391D"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selle abil saab erinevate liikumiste kaudu kohale asetada või suunata materjali, osi, tööriistu või spetsiaalseid seadmeid kolmemõõtmelises ruumis;</w:t>
                  </w:r>
                </w:p>
              </w:tc>
            </w:tr>
          </w:tbl>
          <w:p w14:paraId="2B87717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38"/>
            </w:tblGrid>
            <w:tr w:rsidR="00AE767D" w:rsidRPr="00197E54" w14:paraId="0C3A82A6" w14:textId="77777777">
              <w:tc>
                <w:tcPr>
                  <w:tcW w:w="0" w:type="auto"/>
                  <w:shd w:val="clear" w:color="auto" w:fill="auto"/>
                  <w:hideMark/>
                </w:tcPr>
                <w:p w14:paraId="06198E06"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c.</w:t>
                  </w:r>
                  <w:proofErr w:type="spellEnd"/>
                </w:p>
              </w:tc>
              <w:tc>
                <w:tcPr>
                  <w:tcW w:w="0" w:type="auto"/>
                  <w:shd w:val="clear" w:color="auto" w:fill="auto"/>
                  <w:hideMark/>
                </w:tcPr>
                <w:p w14:paraId="1D6A25D8" w14:textId="719C509A" w:rsidR="00AE767D" w:rsidRPr="00197E54" w:rsidRDefault="002B391D"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koosneb kolmest või enamast suletud või avatud ahelaga </w:t>
                  </w:r>
                  <w:proofErr w:type="spellStart"/>
                  <w:r w:rsidR="00AE767D" w:rsidRPr="00197E54">
                    <w:rPr>
                      <w:rFonts w:ascii="Times New Roman" w:hAnsi="Times New Roman" w:cs="Times New Roman"/>
                    </w:rPr>
                    <w:t>servoseadmest</w:t>
                  </w:r>
                  <w:proofErr w:type="spellEnd"/>
                  <w:r w:rsidR="00AE767D" w:rsidRPr="00197E54">
                    <w:rPr>
                      <w:rFonts w:ascii="Times New Roman" w:hAnsi="Times New Roman" w:cs="Times New Roman"/>
                    </w:rPr>
                    <w:t>, mille hulka võivad kuuluda ka samm-mootorid ning</w:t>
                  </w:r>
                </w:p>
              </w:tc>
            </w:tr>
          </w:tbl>
          <w:p w14:paraId="3BB2D01B"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26"/>
            </w:tblGrid>
            <w:tr w:rsidR="00AE767D" w:rsidRPr="00197E54" w14:paraId="077737E3" w14:textId="77777777">
              <w:tc>
                <w:tcPr>
                  <w:tcW w:w="0" w:type="auto"/>
                  <w:shd w:val="clear" w:color="auto" w:fill="auto"/>
                  <w:hideMark/>
                </w:tcPr>
                <w:p w14:paraId="55E65F51"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d.</w:t>
                  </w:r>
                  <w:proofErr w:type="spellEnd"/>
                </w:p>
              </w:tc>
              <w:tc>
                <w:tcPr>
                  <w:tcW w:w="0" w:type="auto"/>
                  <w:shd w:val="clear" w:color="auto" w:fill="auto"/>
                  <w:hideMark/>
                </w:tcPr>
                <w:p w14:paraId="01E39985" w14:textId="534AC0AB" w:rsidR="00AE767D" w:rsidRPr="00197E54" w:rsidRDefault="002B391D" w:rsidP="00AE767D">
                  <w:pPr>
                    <w:rPr>
                      <w:rFonts w:ascii="Times New Roman" w:hAnsi="Times New Roman" w:cs="Times New Roman"/>
                    </w:rPr>
                  </w:pPr>
                  <w:r>
                    <w:rPr>
                      <w:rFonts w:ascii="Times New Roman" w:hAnsi="Times New Roman" w:cs="Times New Roman"/>
                    </w:rPr>
                    <w:t xml:space="preserve"> </w:t>
                  </w:r>
                  <w:r w:rsidR="00AE767D" w:rsidRPr="00197E54">
                    <w:rPr>
                      <w:rFonts w:ascii="Times New Roman" w:hAnsi="Times New Roman" w:cs="Times New Roman"/>
                    </w:rPr>
                    <w:t xml:space="preserve">tal on „kasutaja juurdepääsetav </w:t>
                  </w:r>
                  <w:proofErr w:type="spellStart"/>
                  <w:r w:rsidR="00AE767D" w:rsidRPr="00197E54">
                    <w:rPr>
                      <w:rFonts w:ascii="Times New Roman" w:hAnsi="Times New Roman" w:cs="Times New Roman"/>
                    </w:rPr>
                    <w:t>programmeeritavus</w:t>
                  </w:r>
                  <w:proofErr w:type="spellEnd"/>
                  <w:r w:rsidR="00AE767D" w:rsidRPr="00197E54">
                    <w:rPr>
                      <w:rFonts w:ascii="Times New Roman" w:hAnsi="Times New Roman" w:cs="Times New Roman"/>
                    </w:rPr>
                    <w:t>“ kas õpetamine/kordamine-meetodit kasutades või elektronarvuti abil, mis võib olla programmeeritav loogiline kontroller, st ilma mehaanilise vahelesegamiseta.</w:t>
                  </w:r>
                </w:p>
                <w:p w14:paraId="138536C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„Kasutaja juurdepääsetav </w:t>
                  </w:r>
                  <w:proofErr w:type="spellStart"/>
                  <w:r w:rsidRPr="00197E54">
                    <w:rPr>
                      <w:rFonts w:ascii="Times New Roman" w:hAnsi="Times New Roman" w:cs="Times New Roman"/>
                    </w:rPr>
                    <w:t>programmeeritavus</w:t>
                  </w:r>
                  <w:proofErr w:type="spellEnd"/>
                  <w:r w:rsidRPr="00197E54">
                    <w:rPr>
                      <w:rFonts w:ascii="Times New Roman" w:hAnsi="Times New Roman" w:cs="Times New Roman"/>
                    </w:rPr>
                    <w:t>“ tähistab omadust, mis lubab kasutajal sisestada, modifitseerida või asendada „programme“ teisiti kui:</w:t>
                  </w:r>
                </w:p>
                <w:tbl>
                  <w:tblPr>
                    <w:tblW w:w="5000" w:type="pct"/>
                    <w:tblCellMar>
                      <w:left w:w="0" w:type="dxa"/>
                      <w:right w:w="0" w:type="dxa"/>
                    </w:tblCellMar>
                    <w:tblLook w:val="04A0" w:firstRow="1" w:lastRow="0" w:firstColumn="1" w:lastColumn="0" w:noHBand="0" w:noVBand="1"/>
                  </w:tblPr>
                  <w:tblGrid>
                    <w:gridCol w:w="275"/>
                    <w:gridCol w:w="7851"/>
                  </w:tblGrid>
                  <w:tr w:rsidR="00AE767D" w:rsidRPr="00197E54" w14:paraId="7B595DDC" w14:textId="77777777">
                    <w:tc>
                      <w:tcPr>
                        <w:tcW w:w="0" w:type="auto"/>
                        <w:shd w:val="clear" w:color="auto" w:fill="auto"/>
                        <w:hideMark/>
                      </w:tcPr>
                      <w:p w14:paraId="7893DB6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B55884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muutes füüsiliselt lülitusskeemi või ühendusi; või</w:t>
                        </w:r>
                      </w:p>
                    </w:tc>
                  </w:tr>
                </w:tbl>
                <w:p w14:paraId="2E72B3D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6"/>
                    <w:gridCol w:w="7900"/>
                  </w:tblGrid>
                  <w:tr w:rsidR="00AE767D" w:rsidRPr="00197E54" w14:paraId="2775611F" w14:textId="77777777">
                    <w:tc>
                      <w:tcPr>
                        <w:tcW w:w="0" w:type="auto"/>
                        <w:shd w:val="clear" w:color="auto" w:fill="auto"/>
                        <w:hideMark/>
                      </w:tcPr>
                      <w:p w14:paraId="016AF157" w14:textId="77777777" w:rsidR="00AE767D" w:rsidRPr="00197E54" w:rsidRDefault="00AE767D" w:rsidP="00AE767D">
                        <w:pPr>
                          <w:rPr>
                            <w:rFonts w:ascii="Times New Roman" w:hAnsi="Times New Roman" w:cs="Times New Roman"/>
                          </w:rPr>
                        </w:pPr>
                        <w:proofErr w:type="spellStart"/>
                        <w:r w:rsidRPr="00197E54">
                          <w:rPr>
                            <w:rFonts w:ascii="Times New Roman" w:hAnsi="Times New Roman" w:cs="Times New Roman"/>
                          </w:rPr>
                          <w:t>b.</w:t>
                        </w:r>
                        <w:proofErr w:type="spellEnd"/>
                      </w:p>
                    </w:tc>
                    <w:tc>
                      <w:tcPr>
                        <w:tcW w:w="0" w:type="auto"/>
                        <w:shd w:val="clear" w:color="auto" w:fill="auto"/>
                        <w:hideMark/>
                      </w:tcPr>
                      <w:p w14:paraId="7EB9581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talitlusviiside sättimise, kaasa arvatud parameetrite sisestuse abil.</w:t>
                        </w:r>
                      </w:p>
                    </w:tc>
                  </w:tr>
                </w:tbl>
                <w:p w14:paraId="5D1B9D87" w14:textId="77777777" w:rsidR="00AE767D" w:rsidRPr="00197E54" w:rsidRDefault="00AE767D" w:rsidP="00AE767D">
                  <w:pPr>
                    <w:rPr>
                      <w:rFonts w:ascii="Times New Roman" w:hAnsi="Times New Roman" w:cs="Times New Roman"/>
                    </w:rPr>
                  </w:pPr>
                </w:p>
              </w:tc>
            </w:tr>
          </w:tbl>
          <w:p w14:paraId="03A7ABE7"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p w14:paraId="527A6561"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Eespool esitatud definitsioon ei hõlma järgmisi seadmeid:</w:t>
            </w:r>
          </w:p>
          <w:tbl>
            <w:tblPr>
              <w:tblW w:w="5000" w:type="pct"/>
              <w:tblCellMar>
                <w:left w:w="0" w:type="dxa"/>
                <w:right w:w="0" w:type="dxa"/>
              </w:tblCellMar>
              <w:tblLook w:val="04A0" w:firstRow="1" w:lastRow="0" w:firstColumn="1" w:lastColumn="0" w:noHBand="0" w:noVBand="1"/>
            </w:tblPr>
            <w:tblGrid>
              <w:gridCol w:w="220"/>
              <w:gridCol w:w="8071"/>
            </w:tblGrid>
            <w:tr w:rsidR="00AE767D" w:rsidRPr="00197E54" w14:paraId="14CD47C5" w14:textId="77777777">
              <w:tc>
                <w:tcPr>
                  <w:tcW w:w="0" w:type="auto"/>
                  <w:shd w:val="clear" w:color="auto" w:fill="auto"/>
                  <w:hideMark/>
                </w:tcPr>
                <w:p w14:paraId="3C90176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7EDD8F3E"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 xml:space="preserve">manipulatsioonimehhanismid, mis on ainult käsi- või </w:t>
                  </w:r>
                  <w:proofErr w:type="spellStart"/>
                  <w:r w:rsidRPr="00197E54">
                    <w:rPr>
                      <w:rFonts w:ascii="Times New Roman" w:hAnsi="Times New Roman" w:cs="Times New Roman"/>
                      <w:i/>
                      <w:iCs/>
                    </w:rPr>
                    <w:t>kaugjuhitavad</w:t>
                  </w:r>
                  <w:proofErr w:type="spellEnd"/>
                  <w:r w:rsidRPr="00197E54">
                    <w:rPr>
                      <w:rFonts w:ascii="Times New Roman" w:hAnsi="Times New Roman" w:cs="Times New Roman"/>
                      <w:i/>
                      <w:iCs/>
                    </w:rPr>
                    <w:t>;</w:t>
                  </w:r>
                </w:p>
              </w:tc>
            </w:tr>
          </w:tbl>
          <w:p w14:paraId="224708FD"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26"/>
            </w:tblGrid>
            <w:tr w:rsidR="00AE767D" w:rsidRPr="00197E54" w14:paraId="2F769533" w14:textId="77777777">
              <w:tc>
                <w:tcPr>
                  <w:tcW w:w="0" w:type="auto"/>
                  <w:shd w:val="clear" w:color="auto" w:fill="auto"/>
                  <w:hideMark/>
                </w:tcPr>
                <w:p w14:paraId="1A30A32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56EF254B" w14:textId="04E874A7" w:rsidR="00AE767D" w:rsidRPr="00197E54" w:rsidRDefault="002B391D"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fikseeritud järjestusega manipulatsioonimehhanismid, mis on automaatselt liikuvad seadmed ning mis teostavad mehaaniliselt programmeeritud liikumisi. Programm on mehaaniliselt piiratud fikseeritud peatustega, nagu tapid ja nukid. Liikumiste järjekord ja radade ning nurkade valik ei ole varieeritav ega muudetav ei mehaaniliselt, elektrooniliselt ega elektriliselt;</w:t>
                  </w:r>
                </w:p>
              </w:tc>
            </w:tr>
          </w:tbl>
          <w:p w14:paraId="73468F07"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26"/>
            </w:tblGrid>
            <w:tr w:rsidR="00AE767D" w:rsidRPr="00197E54" w14:paraId="368D7C4F" w14:textId="77777777">
              <w:tc>
                <w:tcPr>
                  <w:tcW w:w="0" w:type="auto"/>
                  <w:shd w:val="clear" w:color="auto" w:fill="auto"/>
                  <w:hideMark/>
                </w:tcPr>
                <w:p w14:paraId="74EA070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511BE783" w14:textId="64CFE616" w:rsidR="00AE767D" w:rsidRPr="00197E54" w:rsidRDefault="002B391D"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mehaaniliselt juhitud muudetava järjestusega manipulatsioonimehhanismid, mis on automaatselt liikuvad seadmed ning mis teostavad mehaaniliselt programmeeritud liikumisi. Programm on mehaaniliselt piiratud fikseeritud, kuid reguleeritavate peatustega, nagu tapid ja nukid. Liikumiste järjekord ning radade või nurkade valik on varieeritav etteantud programmi mallide siseselt. Ühe või mitme liikumistelje programmi mallide varieerimine või muutmine (st tappide muutmine või nukkide ümberasetamine) on teostatav vaid mehaaniliste operatsioonide abil;</w:t>
                  </w:r>
                </w:p>
              </w:tc>
            </w:tr>
          </w:tbl>
          <w:p w14:paraId="6CE6B5DE"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26"/>
            </w:tblGrid>
            <w:tr w:rsidR="00AE767D" w:rsidRPr="00197E54" w14:paraId="7233B81E" w14:textId="77777777">
              <w:tc>
                <w:tcPr>
                  <w:tcW w:w="0" w:type="auto"/>
                  <w:shd w:val="clear" w:color="auto" w:fill="auto"/>
                  <w:hideMark/>
                </w:tcPr>
                <w:p w14:paraId="69DBF75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36ABA708" w14:textId="16BAB568" w:rsidR="00AE767D" w:rsidRPr="00197E54" w:rsidRDefault="002B391D"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muud kui </w:t>
                  </w:r>
                  <w:proofErr w:type="spellStart"/>
                  <w:r w:rsidR="00AE767D" w:rsidRPr="00197E54">
                    <w:rPr>
                      <w:rFonts w:ascii="Times New Roman" w:hAnsi="Times New Roman" w:cs="Times New Roman"/>
                      <w:i/>
                      <w:iCs/>
                    </w:rPr>
                    <w:t>servo</w:t>
                  </w:r>
                  <w:proofErr w:type="spellEnd"/>
                  <w:r w:rsidR="00AE767D" w:rsidRPr="00197E54">
                    <w:rPr>
                      <w:rFonts w:ascii="Times New Roman" w:hAnsi="Times New Roman" w:cs="Times New Roman"/>
                      <w:i/>
                      <w:iCs/>
                    </w:rPr>
                    <w:t xml:space="preserve">-juhitud muutuva järjestusega manipulatsioonimehhanismid, mis on automaatselt liikuvad seadmed ning mis teostavad mehaaniliselt programmeeritud liikumisi. Programm on varieeritav, kuid järjestus toimub vaid mehaaniliselt kinnitatud </w:t>
                  </w:r>
                  <w:r w:rsidR="00AE767D" w:rsidRPr="00197E54">
                    <w:rPr>
                      <w:rFonts w:ascii="Times New Roman" w:hAnsi="Times New Roman" w:cs="Times New Roman"/>
                      <w:i/>
                      <w:iCs/>
                    </w:rPr>
                    <w:lastRenderedPageBreak/>
                    <w:t xml:space="preserve">elektriliste </w:t>
                  </w:r>
                  <w:proofErr w:type="spellStart"/>
                  <w:r w:rsidR="00AE767D" w:rsidRPr="00197E54">
                    <w:rPr>
                      <w:rFonts w:ascii="Times New Roman" w:hAnsi="Times New Roman" w:cs="Times New Roman"/>
                      <w:i/>
                      <w:iCs/>
                    </w:rPr>
                    <w:t>kahendseadmete</w:t>
                  </w:r>
                  <w:proofErr w:type="spellEnd"/>
                  <w:r w:rsidR="00AE767D" w:rsidRPr="00197E54">
                    <w:rPr>
                      <w:rFonts w:ascii="Times New Roman" w:hAnsi="Times New Roman" w:cs="Times New Roman"/>
                      <w:i/>
                      <w:iCs/>
                    </w:rPr>
                    <w:t xml:space="preserve"> või reguleeritavate peatustest saadavate </w:t>
                  </w:r>
                  <w:proofErr w:type="spellStart"/>
                  <w:r w:rsidR="00AE767D" w:rsidRPr="00197E54">
                    <w:rPr>
                      <w:rFonts w:ascii="Times New Roman" w:hAnsi="Times New Roman" w:cs="Times New Roman"/>
                      <w:i/>
                      <w:iCs/>
                    </w:rPr>
                    <w:t>kahendsignaalide</w:t>
                  </w:r>
                  <w:proofErr w:type="spellEnd"/>
                  <w:r w:rsidR="00AE767D" w:rsidRPr="00197E54">
                    <w:rPr>
                      <w:rFonts w:ascii="Times New Roman" w:hAnsi="Times New Roman" w:cs="Times New Roman"/>
                      <w:i/>
                      <w:iCs/>
                    </w:rPr>
                    <w:t xml:space="preserve"> põhjal;</w:t>
                  </w:r>
                </w:p>
              </w:tc>
            </w:tr>
          </w:tbl>
          <w:p w14:paraId="452B4B69"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26"/>
            </w:tblGrid>
            <w:tr w:rsidR="00AE767D" w:rsidRPr="00197E54" w14:paraId="7A45C95D" w14:textId="77777777">
              <w:tc>
                <w:tcPr>
                  <w:tcW w:w="0" w:type="auto"/>
                  <w:shd w:val="clear" w:color="auto" w:fill="auto"/>
                  <w:hideMark/>
                </w:tcPr>
                <w:p w14:paraId="28F8E65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6FAA7B36" w14:textId="13CE2157" w:rsidR="00AE767D" w:rsidRPr="00197E54" w:rsidRDefault="002B391D"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 xml:space="preserve">virnastamisseadmed, mis on defineeritud kui </w:t>
                  </w:r>
                  <w:proofErr w:type="spellStart"/>
                  <w:r w:rsidR="00AE767D" w:rsidRPr="00197E54">
                    <w:rPr>
                      <w:rFonts w:ascii="Times New Roman" w:hAnsi="Times New Roman" w:cs="Times New Roman"/>
                      <w:i/>
                      <w:iCs/>
                    </w:rPr>
                    <w:t>Descartes’i</w:t>
                  </w:r>
                  <w:proofErr w:type="spellEnd"/>
                  <w:r w:rsidR="00AE767D" w:rsidRPr="00197E54">
                    <w:rPr>
                      <w:rFonts w:ascii="Times New Roman" w:hAnsi="Times New Roman" w:cs="Times New Roman"/>
                      <w:i/>
                      <w:iCs/>
                    </w:rPr>
                    <w:t xml:space="preserve"> koordinaatidega manipulatsiooniseadmed ning mis on vertikaalselt asetatud laokastide virna integraalseks osaks ning on ette nähtud kastide sisu kättesaamiseks või taastamiseks.</w:t>
                  </w:r>
                </w:p>
              </w:tc>
            </w:tr>
          </w:tbl>
          <w:p w14:paraId="624AF3A3" w14:textId="77777777" w:rsidR="00AE767D" w:rsidRPr="00197E54" w:rsidRDefault="00AE767D" w:rsidP="00AE767D">
            <w:pPr>
              <w:rPr>
                <w:rFonts w:ascii="Times New Roman" w:hAnsi="Times New Roman" w:cs="Times New Roman"/>
              </w:rPr>
            </w:pPr>
          </w:p>
        </w:tc>
      </w:tr>
      <w:tr w:rsidR="00AE767D" w:rsidRPr="00197E54" w14:paraId="30944514"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601E5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7972C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3547CF"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„Satelliitnavigatsiooni süsteem“</w:t>
            </w:r>
          </w:p>
          <w:p w14:paraId="1910B248"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Süsteem hõlmab maapealseid jaamu, satelliitide rühma ja vastuvõtjaid, mis võimaldab satelliitidelt saadud signaalide põhjal arvutada vastuvõtja asukohta. Süsteem hõlmab globaalsete navigatsioonisatelliitide süsteeme ja piirkondlike navigatsioonisatelliitide süsteeme.</w:t>
            </w:r>
          </w:p>
        </w:tc>
      </w:tr>
      <w:tr w:rsidR="00AE767D" w:rsidRPr="00197E54" w14:paraId="5AB85436"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2AF0B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ML4, 11, 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60D41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B5B17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„Tarkvara“</w:t>
            </w:r>
          </w:p>
          <w:p w14:paraId="06F86396" w14:textId="77777777" w:rsidR="00AE767D" w:rsidRDefault="00AE767D" w:rsidP="00AE767D">
            <w:pPr>
              <w:rPr>
                <w:rFonts w:ascii="Times New Roman" w:hAnsi="Times New Roman" w:cs="Times New Roman"/>
              </w:rPr>
            </w:pPr>
            <w:r w:rsidRPr="00197E54">
              <w:rPr>
                <w:rFonts w:ascii="Times New Roman" w:hAnsi="Times New Roman" w:cs="Times New Roman"/>
              </w:rPr>
              <w:t>Ühest või mitmest „programmist“ või „mikroprogrammist“ koosnev kogum, mis on paigutatud mis tahes kättesaadavale väljundmeediale.</w:t>
            </w:r>
          </w:p>
          <w:p w14:paraId="79533E83" w14:textId="77777777" w:rsidR="00DE670A" w:rsidRPr="00DE670A" w:rsidRDefault="00DE670A" w:rsidP="00DE670A">
            <w:pPr>
              <w:rPr>
                <w:rFonts w:ascii="Times New Roman" w:hAnsi="Times New Roman" w:cs="Times New Roman"/>
                <w:i/>
                <w:iCs/>
              </w:rPr>
            </w:pPr>
            <w:r w:rsidRPr="00DE670A">
              <w:rPr>
                <w:rFonts w:ascii="Times New Roman" w:hAnsi="Times New Roman" w:cs="Times New Roman"/>
                <w:i/>
                <w:iCs/>
                <w:u w:val="single"/>
              </w:rPr>
              <w:t>Tehniline märkus 1</w:t>
            </w:r>
          </w:p>
          <w:p w14:paraId="099221CD" w14:textId="77777777" w:rsidR="00DE670A" w:rsidRPr="00DE670A" w:rsidRDefault="00DE670A" w:rsidP="00DE670A">
            <w:pPr>
              <w:rPr>
                <w:rFonts w:ascii="Times New Roman" w:hAnsi="Times New Roman" w:cs="Times New Roman"/>
              </w:rPr>
            </w:pPr>
            <w:r w:rsidRPr="00DE670A">
              <w:rPr>
                <w:rFonts w:ascii="Times New Roman" w:hAnsi="Times New Roman" w:cs="Times New Roman"/>
                <w:i/>
                <w:iCs/>
              </w:rPr>
              <w:t>„Programm“</w:t>
            </w:r>
          </w:p>
          <w:p w14:paraId="462772D7" w14:textId="77777777" w:rsidR="00DE670A" w:rsidRPr="00DE670A" w:rsidRDefault="00DE670A" w:rsidP="00DE670A">
            <w:pPr>
              <w:rPr>
                <w:rFonts w:ascii="Times New Roman" w:hAnsi="Times New Roman" w:cs="Times New Roman"/>
              </w:rPr>
            </w:pPr>
            <w:r w:rsidRPr="00DE670A">
              <w:rPr>
                <w:rFonts w:ascii="Times New Roman" w:hAnsi="Times New Roman" w:cs="Times New Roman"/>
                <w:i/>
                <w:iCs/>
              </w:rPr>
              <w:t>käskude jada protsessi sooritamiseks elektronarvuti abil kas vahetult täidetaval või täidetavaks muundataval kujul.</w:t>
            </w:r>
          </w:p>
          <w:p w14:paraId="726D72E0" w14:textId="77777777" w:rsidR="00DE670A" w:rsidRPr="00DE670A" w:rsidRDefault="00DE670A" w:rsidP="00DE670A">
            <w:pPr>
              <w:rPr>
                <w:rFonts w:ascii="Times New Roman" w:hAnsi="Times New Roman" w:cs="Times New Roman"/>
                <w:i/>
                <w:iCs/>
              </w:rPr>
            </w:pPr>
            <w:r w:rsidRPr="00DE670A">
              <w:rPr>
                <w:rFonts w:ascii="Times New Roman" w:hAnsi="Times New Roman" w:cs="Times New Roman"/>
                <w:i/>
                <w:iCs/>
                <w:u w:val="single"/>
              </w:rPr>
              <w:t>Tehniline märkus 2</w:t>
            </w:r>
          </w:p>
          <w:p w14:paraId="6BDCF43B" w14:textId="77777777" w:rsidR="00DE670A" w:rsidRPr="00DE670A" w:rsidRDefault="00DE670A" w:rsidP="00DE670A">
            <w:pPr>
              <w:rPr>
                <w:rFonts w:ascii="Times New Roman" w:hAnsi="Times New Roman" w:cs="Times New Roman"/>
              </w:rPr>
            </w:pPr>
            <w:r w:rsidRPr="00DE670A">
              <w:rPr>
                <w:rFonts w:ascii="Times New Roman" w:hAnsi="Times New Roman" w:cs="Times New Roman"/>
                <w:i/>
                <w:iCs/>
              </w:rPr>
              <w:t>„Mikroprogramm“</w:t>
            </w:r>
          </w:p>
          <w:p w14:paraId="076577FA" w14:textId="43849636" w:rsidR="00DE670A" w:rsidRPr="00197E54" w:rsidRDefault="00DE670A" w:rsidP="00DE670A">
            <w:pPr>
              <w:rPr>
                <w:rFonts w:ascii="Times New Roman" w:hAnsi="Times New Roman" w:cs="Times New Roman"/>
              </w:rPr>
            </w:pPr>
            <w:r w:rsidRPr="00DE670A">
              <w:rPr>
                <w:rFonts w:ascii="Times New Roman" w:hAnsi="Times New Roman" w:cs="Times New Roman"/>
                <w:i/>
                <w:iCs/>
              </w:rPr>
              <w:t>elementaarsete käskude jada, mida säilitatakse erilises mäluseadmes ja mille täitmise käivitab tema viitekäsu saabumine käsuregistrisse.</w:t>
            </w:r>
          </w:p>
        </w:tc>
      </w:tr>
      <w:tr w:rsidR="00AE767D" w:rsidRPr="00197E54" w14:paraId="5D505F96"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8383C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62E27A"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9727EE"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„Kosmosesõiduk“</w:t>
            </w:r>
          </w:p>
          <w:p w14:paraId="69E3A57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Aktiiv- ja passiivsatelliidid ja kosmosesondid.</w:t>
            </w:r>
          </w:p>
        </w:tc>
      </w:tr>
      <w:tr w:rsidR="00AE767D" w:rsidRPr="00197E54" w14:paraId="76F27CC4"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6FD9A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FDC58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90324D"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„Kosmosekindlad“</w:t>
            </w:r>
          </w:p>
          <w:p w14:paraId="40E66E6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Esemed, mis on loodud, valmistatud või edukate katsete tulemusel töökindlaks tunnistatud, et kasutada neid maapinnast kõrgemal kui 100 km.</w:t>
            </w:r>
          </w:p>
          <w:tbl>
            <w:tblPr>
              <w:tblW w:w="5000" w:type="pct"/>
              <w:tblCellMar>
                <w:left w:w="0" w:type="dxa"/>
                <w:right w:w="0" w:type="dxa"/>
              </w:tblCellMar>
              <w:tblLook w:val="04A0" w:firstRow="1" w:lastRow="0" w:firstColumn="1" w:lastColumn="0" w:noHBand="0" w:noVBand="1"/>
            </w:tblPr>
            <w:tblGrid>
              <w:gridCol w:w="673"/>
              <w:gridCol w:w="7618"/>
            </w:tblGrid>
            <w:tr w:rsidR="00AE767D" w:rsidRPr="00197E54" w14:paraId="76013BB3" w14:textId="77777777">
              <w:tc>
                <w:tcPr>
                  <w:tcW w:w="0" w:type="auto"/>
                  <w:shd w:val="clear" w:color="auto" w:fill="auto"/>
                  <w:hideMark/>
                </w:tcPr>
                <w:p w14:paraId="6326CC6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627D24FF"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Kui konkreetne ese on katsete tulemusel tunnistatud „kosmosekindlaks“, ei tähenda see, et teised esemed, mis on valmistatud samas tootmisvahetuses või mis kuuluvad samasse mudeliseeriasse, on samuti „kosmosekindlad“, kui nende osas ei ole tehtud individuaalseid katseid.</w:t>
                  </w:r>
                </w:p>
              </w:tc>
            </w:tr>
          </w:tbl>
          <w:p w14:paraId="285C45E7" w14:textId="77777777" w:rsidR="00AE767D" w:rsidRPr="00197E54" w:rsidRDefault="00AE767D" w:rsidP="00AE767D">
            <w:pPr>
              <w:rPr>
                <w:rFonts w:ascii="Times New Roman" w:hAnsi="Times New Roman" w:cs="Times New Roman"/>
              </w:rPr>
            </w:pPr>
          </w:p>
        </w:tc>
      </w:tr>
      <w:tr w:rsidR="00AE767D" w:rsidRPr="00197E54" w14:paraId="25825717"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A960D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F4F8D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FB16B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w:t>
            </w:r>
            <w:proofErr w:type="spellStart"/>
            <w:r w:rsidRPr="00197E54">
              <w:rPr>
                <w:rFonts w:ascii="Times New Roman" w:hAnsi="Times New Roman" w:cs="Times New Roman"/>
              </w:rPr>
              <w:t>Ülijuhtivad</w:t>
            </w:r>
            <w:proofErr w:type="spellEnd"/>
            <w:r w:rsidRPr="00197E54">
              <w:rPr>
                <w:rFonts w:ascii="Times New Roman" w:hAnsi="Times New Roman" w:cs="Times New Roman"/>
              </w:rPr>
              <w:t>“</w:t>
            </w:r>
          </w:p>
          <w:p w14:paraId="32A23BD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Kasutatakse seoses materjalidega (nt metallid, sulamid või ühendid), mis võivad kaotada täielikult oma elektritakistuse, st võivad omandada lõpmatult suure elektrijuhtivuse ning kanda üle väga suuri elektrivoole ilma </w:t>
            </w:r>
            <w:proofErr w:type="spellStart"/>
            <w:r w:rsidRPr="00197E54">
              <w:rPr>
                <w:rFonts w:ascii="Times New Roman" w:hAnsi="Times New Roman" w:cs="Times New Roman"/>
              </w:rPr>
              <w:t>Joule’i</w:t>
            </w:r>
            <w:proofErr w:type="spellEnd"/>
            <w:r w:rsidRPr="00197E54">
              <w:rPr>
                <w:rFonts w:ascii="Times New Roman" w:hAnsi="Times New Roman" w:cs="Times New Roman"/>
              </w:rPr>
              <w:t xml:space="preserve"> soojenemiseta.</w:t>
            </w:r>
          </w:p>
          <w:p w14:paraId="14DDD7F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„Kriitiline temperatuur“ (vahel nimetatud ka üleminekutemperatuuriks) on temperatuur, mille juures konkreetne „</w:t>
            </w:r>
            <w:proofErr w:type="spellStart"/>
            <w:r w:rsidRPr="00197E54">
              <w:rPr>
                <w:rFonts w:ascii="Times New Roman" w:hAnsi="Times New Roman" w:cs="Times New Roman"/>
              </w:rPr>
              <w:t>ülijuhtiv</w:t>
            </w:r>
            <w:proofErr w:type="spellEnd"/>
            <w:r w:rsidRPr="00197E54">
              <w:rPr>
                <w:rFonts w:ascii="Times New Roman" w:hAnsi="Times New Roman" w:cs="Times New Roman"/>
              </w:rPr>
              <w:t>“ aine kaotab täielikult oma elektrilise takistuse alalisvoolule.</w:t>
            </w:r>
          </w:p>
          <w:p w14:paraId="1DB39938"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p w14:paraId="10DD6F24" w14:textId="77777777" w:rsidR="00AE767D" w:rsidRDefault="00AE767D" w:rsidP="00AE767D">
            <w:pPr>
              <w:rPr>
                <w:rFonts w:ascii="Times New Roman" w:hAnsi="Times New Roman" w:cs="Times New Roman"/>
                <w:i/>
                <w:iCs/>
              </w:rPr>
            </w:pPr>
            <w:r w:rsidRPr="00197E54">
              <w:rPr>
                <w:rFonts w:ascii="Times New Roman" w:hAnsi="Times New Roman" w:cs="Times New Roman"/>
                <w:i/>
                <w:iCs/>
              </w:rPr>
              <w:lastRenderedPageBreak/>
              <w:t>Aine „</w:t>
            </w:r>
            <w:proofErr w:type="spellStart"/>
            <w:r w:rsidRPr="00197E54">
              <w:rPr>
                <w:rFonts w:ascii="Times New Roman" w:hAnsi="Times New Roman" w:cs="Times New Roman"/>
                <w:i/>
                <w:iCs/>
              </w:rPr>
              <w:t>ülijuhtivat</w:t>
            </w:r>
            <w:proofErr w:type="spellEnd"/>
            <w:r w:rsidRPr="00197E54">
              <w:rPr>
                <w:rFonts w:ascii="Times New Roman" w:hAnsi="Times New Roman" w:cs="Times New Roman"/>
                <w:i/>
                <w:iCs/>
              </w:rPr>
              <w:t>“ olekut iseloomustavad individuaalselt „kriitiline temperatuur“, kriitiline magnetväli, mis sõltub temperatuurist, ning kriitiline voolutihedus, mis sõltub nii temperatuurist kui ka magnetväljast.</w:t>
            </w:r>
          </w:p>
          <w:p w14:paraId="0E09B571" w14:textId="3DE66C12" w:rsidR="006D5887" w:rsidRPr="006D5887" w:rsidRDefault="006D5887" w:rsidP="006D5887">
            <w:pPr>
              <w:rPr>
                <w:rFonts w:ascii="Times New Roman" w:hAnsi="Times New Roman" w:cs="Times New Roman"/>
                <w:i/>
                <w:iCs/>
              </w:rPr>
            </w:pPr>
            <w:r w:rsidRPr="006D5887">
              <w:rPr>
                <w:rFonts w:ascii="Times New Roman" w:hAnsi="Times New Roman" w:cs="Times New Roman"/>
                <w:i/>
                <w:iCs/>
              </w:rPr>
              <w:t>Märkus: „Kriitilised temperatuurid“ (vahel nimetatud ka üleminekutemperatuuriks) on temperatuur, mille juures konkreetne „</w:t>
            </w:r>
            <w:proofErr w:type="spellStart"/>
            <w:r w:rsidRPr="006D5887">
              <w:rPr>
                <w:rFonts w:ascii="Times New Roman" w:hAnsi="Times New Roman" w:cs="Times New Roman"/>
                <w:i/>
                <w:iCs/>
              </w:rPr>
              <w:t>ülijuhtiv</w:t>
            </w:r>
            <w:proofErr w:type="spellEnd"/>
            <w:r w:rsidRPr="006D5887">
              <w:rPr>
                <w:rFonts w:ascii="Times New Roman" w:hAnsi="Times New Roman" w:cs="Times New Roman"/>
                <w:i/>
                <w:iCs/>
              </w:rPr>
              <w:t>“ aine kaotab täielikult oma elektrilise takistuse alalisvoolule.</w:t>
            </w:r>
          </w:p>
        </w:tc>
      </w:tr>
      <w:tr w:rsidR="00AE767D" w:rsidRPr="00197E54" w14:paraId="351AD92B"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53D93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lastRenderedPageBreak/>
              <w:t>ML22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BFB30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43A39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„Tehnoloogia“</w:t>
            </w:r>
          </w:p>
          <w:p w14:paraId="45E739CF" w14:textId="14CD1C35"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Spetsiifiline teave, mis on vajalik toote „arendamiseks“, „tootmiseks“ või „kasutamiseks“. See teave esineb ’tehniliste andmete’ või ’tehnilise abi’ kujul. </w:t>
            </w:r>
            <w:r w:rsidR="001F38AE" w:rsidRPr="001F38AE">
              <w:rPr>
                <w:rFonts w:ascii="Times New Roman" w:hAnsi="Times New Roman" w:cs="Times New Roman"/>
              </w:rPr>
              <w:t>Sõjaliste kaupade ühise ELi nimekirja</w:t>
            </w:r>
            <w:r w:rsidRPr="00197E54">
              <w:rPr>
                <w:rFonts w:ascii="Times New Roman" w:hAnsi="Times New Roman" w:cs="Times New Roman"/>
              </w:rPr>
              <w:t xml:space="preserve"> mõistes täpsustatud „tehnoloogia“ on määratletud kategoorias ML22.</w:t>
            </w:r>
          </w:p>
          <w:p w14:paraId="52A19A42"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Tehniline märkus</w:t>
            </w:r>
          </w:p>
          <w:tbl>
            <w:tblPr>
              <w:tblW w:w="5000" w:type="pct"/>
              <w:tblCellMar>
                <w:left w:w="0" w:type="dxa"/>
                <w:right w:w="0" w:type="dxa"/>
              </w:tblCellMar>
              <w:tblLook w:val="04A0" w:firstRow="1" w:lastRow="0" w:firstColumn="1" w:lastColumn="0" w:noHBand="0" w:noVBand="1"/>
            </w:tblPr>
            <w:tblGrid>
              <w:gridCol w:w="165"/>
              <w:gridCol w:w="8126"/>
            </w:tblGrid>
            <w:tr w:rsidR="00AE767D" w:rsidRPr="00197E54" w14:paraId="3CF8F0A0" w14:textId="77777777">
              <w:tc>
                <w:tcPr>
                  <w:tcW w:w="0" w:type="auto"/>
                  <w:shd w:val="clear" w:color="auto" w:fill="auto"/>
                  <w:hideMark/>
                </w:tcPr>
                <w:p w14:paraId="1CA7AA93"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67477FA6"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'Tehnilised andmed' võivad esineda tehniliste jooniste, plaanide, diagrammide, mudelite, valemite, tabelite, insener-tehniliste projektide ja spetsifikatsioonide, käsiraamatute ja juhiste kujul kas kirjalikult või salvestatuna muudele andmekandjatele või seadmetele nagu näiteks magnetkettad, helilindid, püsimälud.</w:t>
                  </w:r>
                </w:p>
              </w:tc>
            </w:tr>
            <w:tr w:rsidR="00AE767D" w:rsidRPr="00197E54" w14:paraId="72F578D7" w14:textId="77777777">
              <w:tc>
                <w:tcPr>
                  <w:tcW w:w="0" w:type="auto"/>
                  <w:shd w:val="clear" w:color="auto" w:fill="auto"/>
                  <w:hideMark/>
                </w:tcPr>
                <w:p w14:paraId="279D0B8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3E0697A8" w14:textId="77777777" w:rsidR="00365515" w:rsidRDefault="00AE767D" w:rsidP="00AE767D">
                  <w:pPr>
                    <w:rPr>
                      <w:rFonts w:ascii="Times New Roman" w:hAnsi="Times New Roman" w:cs="Times New Roman"/>
                      <w:i/>
                      <w:iCs/>
                    </w:rPr>
                  </w:pPr>
                  <w:r w:rsidRPr="00197E54">
                    <w:rPr>
                      <w:rFonts w:ascii="Times New Roman" w:hAnsi="Times New Roman" w:cs="Times New Roman"/>
                      <w:i/>
                      <w:iCs/>
                    </w:rPr>
                    <w:t>'Tehniline abi' võib esineda juhiste, oskuste, väljaõppe, tööalaste teadmiste ja konsultatsiooniteenuste vormis. 'Tehniline abi' võib hõlmata 'tehniliste andmete' üleandmist.</w:t>
                  </w:r>
                </w:p>
                <w:p w14:paraId="4ECEEA0B" w14:textId="3E84CBF2" w:rsidR="005D0157" w:rsidRPr="005D0157" w:rsidRDefault="00365515" w:rsidP="00AE767D">
                  <w:pPr>
                    <w:rPr>
                      <w:rFonts w:ascii="Times New Roman" w:hAnsi="Times New Roman" w:cs="Times New Roman"/>
                      <w:i/>
                      <w:iCs/>
                    </w:rPr>
                  </w:pPr>
                  <w:r>
                    <w:rPr>
                      <w:rFonts w:ascii="Times New Roman" w:hAnsi="Times New Roman" w:cs="Times New Roman"/>
                      <w:i/>
                      <w:iCs/>
                    </w:rPr>
                    <w:t xml:space="preserve">3. </w:t>
                  </w:r>
                  <w:r w:rsidR="005D0157" w:rsidRPr="005D0157">
                    <w:rPr>
                      <w:rFonts w:ascii="Times New Roman" w:hAnsi="Times New Roman" w:cs="Times New Roman"/>
                      <w:i/>
                      <w:iCs/>
                    </w:rPr>
                    <w:t>„Kasutamine“ – toimimine, paigaldus (kohapealne paigaldus), hooldus (kontroll), remont, kapitaalremont ja renoveerimine.</w:t>
                  </w:r>
                </w:p>
              </w:tc>
            </w:tr>
          </w:tbl>
          <w:p w14:paraId="4E29CFEF" w14:textId="77777777" w:rsidR="00AE767D" w:rsidRPr="00197E54" w:rsidRDefault="00AE767D" w:rsidP="00AE767D">
            <w:pPr>
              <w:rPr>
                <w:rFonts w:ascii="Times New Roman" w:hAnsi="Times New Roman" w:cs="Times New Roman"/>
              </w:rPr>
            </w:pPr>
          </w:p>
        </w:tc>
      </w:tr>
      <w:tr w:rsidR="00AE767D" w:rsidRPr="00197E54" w14:paraId="1D985501"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0A1C30"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E847E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1B93C1"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„Mehitamata õhusõiduk“</w:t>
            </w:r>
          </w:p>
          <w:p w14:paraId="37003259"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xml:space="preserve">Igasugune „õhusõiduk“, mis on võimeline lendu alustama ja sooritama kontrollitavat ja juhitavat lendu ning navigeerima ilma </w:t>
            </w:r>
            <w:proofErr w:type="spellStart"/>
            <w:r w:rsidRPr="00197E54">
              <w:rPr>
                <w:rFonts w:ascii="Times New Roman" w:hAnsi="Times New Roman" w:cs="Times New Roman"/>
              </w:rPr>
              <w:t>inimpiloodita</w:t>
            </w:r>
            <w:proofErr w:type="spellEnd"/>
            <w:r w:rsidRPr="00197E54">
              <w:rPr>
                <w:rFonts w:ascii="Times New Roman" w:hAnsi="Times New Roman" w:cs="Times New Roman"/>
              </w:rPr>
              <w:t xml:space="preserve"> pardal.</w:t>
            </w:r>
          </w:p>
        </w:tc>
      </w:tr>
      <w:tr w:rsidR="00AE767D" w:rsidRPr="00197E54" w14:paraId="17FA9725" w14:textId="77777777" w:rsidTr="00AE767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01C494"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ML21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DF4AF6"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4BC077"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„Turvanõrkustest teatamine“</w:t>
            </w:r>
          </w:p>
          <w:p w14:paraId="4823943C"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Turvanõrkuste tuvastamise, sellest teatamise või selle analüüsimise protsess üksikisikute või organisatsioonidega, kes vastutavad parandusmeetmete läbiviimise või koordineerimise eest turvanõrkuste kõrvaldamise eesmärgil.</w:t>
            </w:r>
          </w:p>
        </w:tc>
      </w:tr>
    </w:tbl>
    <w:p w14:paraId="038515A6" w14:textId="77777777" w:rsidR="00AE767D" w:rsidRPr="00197E54" w:rsidRDefault="00A312F5" w:rsidP="00AE767D">
      <w:pPr>
        <w:rPr>
          <w:rFonts w:ascii="Times New Roman" w:hAnsi="Times New Roman" w:cs="Times New Roman"/>
        </w:rPr>
      </w:pPr>
      <w:r>
        <w:rPr>
          <w:rFonts w:ascii="Times New Roman" w:hAnsi="Times New Roman" w:cs="Times New Roman"/>
        </w:rPr>
        <w:pict w14:anchorId="4E7C1085">
          <v:rect id="_x0000_i1025" style="width:205.25pt;height:.75pt" o:hrpct="0" o:hrstd="t" o:hrnoshade="t" o:hr="t" fillcolor="black" stroked="f"/>
        </w:pict>
      </w:r>
    </w:p>
    <w:p w14:paraId="239C456B" w14:textId="77777777" w:rsidR="00AE767D" w:rsidRPr="00197E54" w:rsidRDefault="00A312F5" w:rsidP="00AE767D">
      <w:pPr>
        <w:rPr>
          <w:rFonts w:ascii="Times New Roman" w:hAnsi="Times New Roman" w:cs="Times New Roman"/>
        </w:rPr>
      </w:pPr>
      <w:hyperlink r:id="rId8" w:anchor="ntc1-L_2021225ET.01007101-E0001" w:history="1">
        <w:r w:rsidR="00AE767D" w:rsidRPr="00197E54">
          <w:rPr>
            <w:rStyle w:val="Hyperlink"/>
            <w:rFonts w:ascii="Times New Roman" w:hAnsi="Times New Roman" w:cs="Times New Roman"/>
          </w:rPr>
          <w:t>(</w:t>
        </w:r>
        <w:r w:rsidR="00AE767D" w:rsidRPr="00197E54">
          <w:rPr>
            <w:rStyle w:val="Hyperlink"/>
            <w:rFonts w:ascii="Times New Roman" w:hAnsi="Times New Roman" w:cs="Times New Roman"/>
            <w:vertAlign w:val="superscript"/>
          </w:rPr>
          <w:t>1</w:t>
        </w:r>
        <w:r w:rsidR="00AE767D" w:rsidRPr="00197E54">
          <w:rPr>
            <w:rStyle w:val="Hyperlink"/>
            <w:rFonts w:ascii="Times New Roman" w:hAnsi="Times New Roman" w:cs="Times New Roman"/>
          </w:rPr>
          <w:t>)</w:t>
        </w:r>
      </w:hyperlink>
      <w:r w:rsidR="00AE767D" w:rsidRPr="00197E54">
        <w:rPr>
          <w:rFonts w:ascii="Times New Roman" w:hAnsi="Times New Roman" w:cs="Times New Roman"/>
        </w:rPr>
        <w:t>  Military List (sõjaliste kaupade nimekiri).</w:t>
      </w:r>
    </w:p>
    <w:p w14:paraId="3D1FD19E" w14:textId="77777777" w:rsidR="00AE767D" w:rsidRPr="00197E54" w:rsidRDefault="00A312F5" w:rsidP="00AE767D">
      <w:pPr>
        <w:rPr>
          <w:rFonts w:ascii="Times New Roman" w:hAnsi="Times New Roman" w:cs="Times New Roman"/>
        </w:rPr>
      </w:pPr>
      <w:hyperlink r:id="rId9" w:anchor="ntc2-L_2021225ET.01007101-E0002" w:history="1">
        <w:r w:rsidR="00AE767D" w:rsidRPr="00197E54">
          <w:rPr>
            <w:rStyle w:val="Hyperlink"/>
            <w:rFonts w:ascii="Times New Roman" w:hAnsi="Times New Roman" w:cs="Times New Roman"/>
          </w:rPr>
          <w:t>(</w:t>
        </w:r>
        <w:r w:rsidR="00AE767D" w:rsidRPr="00197E54">
          <w:rPr>
            <w:rStyle w:val="Hyperlink"/>
            <w:rFonts w:ascii="Times New Roman" w:hAnsi="Times New Roman" w:cs="Times New Roman"/>
            <w:vertAlign w:val="superscript"/>
          </w:rPr>
          <w:t>2</w:t>
        </w:r>
        <w:r w:rsidR="00AE767D" w:rsidRPr="00197E54">
          <w:rPr>
            <w:rStyle w:val="Hyperlink"/>
            <w:rFonts w:ascii="Times New Roman" w:hAnsi="Times New Roman" w:cs="Times New Roman"/>
          </w:rPr>
          <w:t>)</w:t>
        </w:r>
      </w:hyperlink>
      <w:r w:rsidR="00AE767D" w:rsidRPr="00197E54">
        <w:rPr>
          <w:rFonts w:ascii="Times New Roman" w:hAnsi="Times New Roman" w:cs="Times New Roman"/>
        </w:rPr>
        <w:t>  National Institute of Justice (USA), tegeleb standardite kategooriatega.</w:t>
      </w:r>
    </w:p>
    <w:p w14:paraId="08B979A3" w14:textId="77777777" w:rsidR="00BF3D5A" w:rsidRDefault="00BF3D5A"/>
    <w:sectPr w:rsidR="00BF3D5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E656" w14:textId="77777777" w:rsidR="00A312F5" w:rsidRDefault="00A312F5" w:rsidP="00677D08">
      <w:pPr>
        <w:spacing w:after="0" w:line="240" w:lineRule="auto"/>
      </w:pPr>
      <w:r>
        <w:separator/>
      </w:r>
    </w:p>
  </w:endnote>
  <w:endnote w:type="continuationSeparator" w:id="0">
    <w:p w14:paraId="2636DE31" w14:textId="77777777" w:rsidR="00A312F5" w:rsidRDefault="00A312F5" w:rsidP="00677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73134"/>
      <w:docPartObj>
        <w:docPartGallery w:val="Page Numbers (Bottom of Page)"/>
        <w:docPartUnique/>
      </w:docPartObj>
    </w:sdtPr>
    <w:sdtEndPr>
      <w:rPr>
        <w:rFonts w:ascii="Times New Roman" w:hAnsi="Times New Roman" w:cs="Times New Roman"/>
      </w:rPr>
    </w:sdtEndPr>
    <w:sdtContent>
      <w:p w14:paraId="54D9D276" w14:textId="1E9B4C18" w:rsidR="00677D08" w:rsidRPr="00677D08" w:rsidRDefault="00677D08">
        <w:pPr>
          <w:pStyle w:val="Footer"/>
          <w:jc w:val="center"/>
          <w:rPr>
            <w:rFonts w:ascii="Times New Roman" w:hAnsi="Times New Roman" w:cs="Times New Roman"/>
          </w:rPr>
        </w:pPr>
        <w:r w:rsidRPr="00677D08">
          <w:rPr>
            <w:rFonts w:ascii="Times New Roman" w:hAnsi="Times New Roman" w:cs="Times New Roman"/>
          </w:rPr>
          <w:fldChar w:fldCharType="begin"/>
        </w:r>
        <w:r w:rsidRPr="00677D08">
          <w:rPr>
            <w:rFonts w:ascii="Times New Roman" w:hAnsi="Times New Roman" w:cs="Times New Roman"/>
          </w:rPr>
          <w:instrText>PAGE   \* MERGEFORMAT</w:instrText>
        </w:r>
        <w:r w:rsidRPr="00677D08">
          <w:rPr>
            <w:rFonts w:ascii="Times New Roman" w:hAnsi="Times New Roman" w:cs="Times New Roman"/>
          </w:rPr>
          <w:fldChar w:fldCharType="separate"/>
        </w:r>
        <w:r w:rsidRPr="00677D08">
          <w:rPr>
            <w:rFonts w:ascii="Times New Roman" w:hAnsi="Times New Roman" w:cs="Times New Roman"/>
          </w:rPr>
          <w:t>2</w:t>
        </w:r>
        <w:r w:rsidRPr="00677D08">
          <w:rPr>
            <w:rFonts w:ascii="Times New Roman" w:hAnsi="Times New Roman" w:cs="Times New Roman"/>
          </w:rPr>
          <w:fldChar w:fldCharType="end"/>
        </w:r>
      </w:p>
    </w:sdtContent>
  </w:sdt>
  <w:p w14:paraId="1D3295FA" w14:textId="77777777" w:rsidR="00677D08" w:rsidRDefault="00677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75ED" w14:textId="77777777" w:rsidR="00A312F5" w:rsidRDefault="00A312F5" w:rsidP="00677D08">
      <w:pPr>
        <w:spacing w:after="0" w:line="240" w:lineRule="auto"/>
      </w:pPr>
      <w:r>
        <w:separator/>
      </w:r>
    </w:p>
  </w:footnote>
  <w:footnote w:type="continuationSeparator" w:id="0">
    <w:p w14:paraId="4B250230" w14:textId="77777777" w:rsidR="00A312F5" w:rsidRDefault="00A312F5" w:rsidP="00677D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7D"/>
    <w:rsid w:val="00017D10"/>
    <w:rsid w:val="000256BF"/>
    <w:rsid w:val="00025E20"/>
    <w:rsid w:val="00064E40"/>
    <w:rsid w:val="00075AC2"/>
    <w:rsid w:val="000903CC"/>
    <w:rsid w:val="000E2B9D"/>
    <w:rsid w:val="000E7BF1"/>
    <w:rsid w:val="00101E42"/>
    <w:rsid w:val="0012519B"/>
    <w:rsid w:val="00137209"/>
    <w:rsid w:val="001479C0"/>
    <w:rsid w:val="00156A40"/>
    <w:rsid w:val="00175CA4"/>
    <w:rsid w:val="00197E54"/>
    <w:rsid w:val="001C09B1"/>
    <w:rsid w:val="001C59F2"/>
    <w:rsid w:val="001F38AE"/>
    <w:rsid w:val="001F4F0D"/>
    <w:rsid w:val="002226FC"/>
    <w:rsid w:val="002754A9"/>
    <w:rsid w:val="002A7DCA"/>
    <w:rsid w:val="002B391D"/>
    <w:rsid w:val="003272AC"/>
    <w:rsid w:val="00365515"/>
    <w:rsid w:val="003A02D0"/>
    <w:rsid w:val="004176E6"/>
    <w:rsid w:val="0043294F"/>
    <w:rsid w:val="00435DCA"/>
    <w:rsid w:val="00481C80"/>
    <w:rsid w:val="004C676A"/>
    <w:rsid w:val="004F21A7"/>
    <w:rsid w:val="00531AD1"/>
    <w:rsid w:val="00557EDB"/>
    <w:rsid w:val="005C3D86"/>
    <w:rsid w:val="005D0157"/>
    <w:rsid w:val="005D24D4"/>
    <w:rsid w:val="005E2195"/>
    <w:rsid w:val="005E7B09"/>
    <w:rsid w:val="00667439"/>
    <w:rsid w:val="006734F2"/>
    <w:rsid w:val="00677D08"/>
    <w:rsid w:val="00687310"/>
    <w:rsid w:val="006A7EA3"/>
    <w:rsid w:val="006C1F81"/>
    <w:rsid w:val="006C2B24"/>
    <w:rsid w:val="006D5887"/>
    <w:rsid w:val="00713001"/>
    <w:rsid w:val="007803A1"/>
    <w:rsid w:val="007915DE"/>
    <w:rsid w:val="00850A7C"/>
    <w:rsid w:val="00857AAD"/>
    <w:rsid w:val="008F2AB7"/>
    <w:rsid w:val="00914ABB"/>
    <w:rsid w:val="009802E3"/>
    <w:rsid w:val="009C31D6"/>
    <w:rsid w:val="009F45C6"/>
    <w:rsid w:val="00A10030"/>
    <w:rsid w:val="00A2065D"/>
    <w:rsid w:val="00A20C6F"/>
    <w:rsid w:val="00A312F5"/>
    <w:rsid w:val="00A472B6"/>
    <w:rsid w:val="00A554D7"/>
    <w:rsid w:val="00A56622"/>
    <w:rsid w:val="00A71000"/>
    <w:rsid w:val="00A86FF6"/>
    <w:rsid w:val="00AA22F7"/>
    <w:rsid w:val="00AD6F8B"/>
    <w:rsid w:val="00AE767D"/>
    <w:rsid w:val="00B33AA7"/>
    <w:rsid w:val="00B3715A"/>
    <w:rsid w:val="00B40DB3"/>
    <w:rsid w:val="00B80122"/>
    <w:rsid w:val="00B924EC"/>
    <w:rsid w:val="00BE3605"/>
    <w:rsid w:val="00BF3D5A"/>
    <w:rsid w:val="00C0242E"/>
    <w:rsid w:val="00C23DA8"/>
    <w:rsid w:val="00C477C7"/>
    <w:rsid w:val="00C83AD3"/>
    <w:rsid w:val="00CC6629"/>
    <w:rsid w:val="00D04AC0"/>
    <w:rsid w:val="00D1253D"/>
    <w:rsid w:val="00D32439"/>
    <w:rsid w:val="00D9000B"/>
    <w:rsid w:val="00DB1914"/>
    <w:rsid w:val="00DC669D"/>
    <w:rsid w:val="00DC79EC"/>
    <w:rsid w:val="00DE670A"/>
    <w:rsid w:val="00DF228B"/>
    <w:rsid w:val="00DF3478"/>
    <w:rsid w:val="00E24CBC"/>
    <w:rsid w:val="00EC6A3C"/>
    <w:rsid w:val="00EE31B0"/>
    <w:rsid w:val="00EF1A41"/>
    <w:rsid w:val="00F070FB"/>
    <w:rsid w:val="00F33828"/>
    <w:rsid w:val="00F33ABB"/>
    <w:rsid w:val="00F36ABA"/>
    <w:rsid w:val="00F75D5C"/>
    <w:rsid w:val="00F929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B763"/>
  <w15:chartTrackingRefBased/>
  <w15:docId w15:val="{31976463-1432-4E97-A31D-999E5FE1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67D"/>
    <w:rPr>
      <w:color w:val="0000FF"/>
      <w:u w:val="single"/>
    </w:rPr>
  </w:style>
  <w:style w:type="character" w:styleId="CommentReference">
    <w:name w:val="annotation reference"/>
    <w:basedOn w:val="DefaultParagraphFont"/>
    <w:uiPriority w:val="99"/>
    <w:semiHidden/>
    <w:unhideWhenUsed/>
    <w:rsid w:val="001C09B1"/>
    <w:rPr>
      <w:sz w:val="16"/>
      <w:szCs w:val="16"/>
    </w:rPr>
  </w:style>
  <w:style w:type="paragraph" w:styleId="CommentText">
    <w:name w:val="annotation text"/>
    <w:basedOn w:val="Normal"/>
    <w:link w:val="CommentTextChar"/>
    <w:uiPriority w:val="99"/>
    <w:semiHidden/>
    <w:unhideWhenUsed/>
    <w:rsid w:val="001C09B1"/>
    <w:pPr>
      <w:spacing w:line="240" w:lineRule="auto"/>
    </w:pPr>
    <w:rPr>
      <w:sz w:val="20"/>
      <w:szCs w:val="20"/>
    </w:rPr>
  </w:style>
  <w:style w:type="character" w:customStyle="1" w:styleId="CommentTextChar">
    <w:name w:val="Comment Text Char"/>
    <w:basedOn w:val="DefaultParagraphFont"/>
    <w:link w:val="CommentText"/>
    <w:uiPriority w:val="99"/>
    <w:semiHidden/>
    <w:rsid w:val="001C09B1"/>
    <w:rPr>
      <w:sz w:val="20"/>
      <w:szCs w:val="20"/>
    </w:rPr>
  </w:style>
  <w:style w:type="paragraph" w:styleId="CommentSubject">
    <w:name w:val="annotation subject"/>
    <w:basedOn w:val="CommentText"/>
    <w:next w:val="CommentText"/>
    <w:link w:val="CommentSubjectChar"/>
    <w:uiPriority w:val="99"/>
    <w:semiHidden/>
    <w:unhideWhenUsed/>
    <w:rsid w:val="001C09B1"/>
    <w:rPr>
      <w:b/>
      <w:bCs/>
    </w:rPr>
  </w:style>
  <w:style w:type="character" w:customStyle="1" w:styleId="CommentSubjectChar">
    <w:name w:val="Comment Subject Char"/>
    <w:basedOn w:val="CommentTextChar"/>
    <w:link w:val="CommentSubject"/>
    <w:uiPriority w:val="99"/>
    <w:semiHidden/>
    <w:rsid w:val="001C09B1"/>
    <w:rPr>
      <w:b/>
      <w:bCs/>
      <w:sz w:val="20"/>
      <w:szCs w:val="20"/>
    </w:rPr>
  </w:style>
  <w:style w:type="paragraph" w:styleId="ListParagraph">
    <w:name w:val="List Paragraph"/>
    <w:basedOn w:val="Normal"/>
    <w:uiPriority w:val="34"/>
    <w:qFormat/>
    <w:rsid w:val="00914ABB"/>
    <w:pPr>
      <w:ind w:left="720"/>
      <w:contextualSpacing/>
    </w:pPr>
  </w:style>
  <w:style w:type="paragraph" w:styleId="Header">
    <w:name w:val="header"/>
    <w:basedOn w:val="Normal"/>
    <w:link w:val="HeaderChar"/>
    <w:uiPriority w:val="99"/>
    <w:unhideWhenUsed/>
    <w:rsid w:val="00677D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7D08"/>
  </w:style>
  <w:style w:type="paragraph" w:styleId="Footer">
    <w:name w:val="footer"/>
    <w:basedOn w:val="Normal"/>
    <w:link w:val="FooterChar"/>
    <w:uiPriority w:val="99"/>
    <w:unhideWhenUsed/>
    <w:rsid w:val="00677D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7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7971">
      <w:bodyDiv w:val="1"/>
      <w:marLeft w:val="0"/>
      <w:marRight w:val="0"/>
      <w:marTop w:val="0"/>
      <w:marBottom w:val="0"/>
      <w:divBdr>
        <w:top w:val="none" w:sz="0" w:space="0" w:color="auto"/>
        <w:left w:val="none" w:sz="0" w:space="0" w:color="auto"/>
        <w:bottom w:val="none" w:sz="0" w:space="0" w:color="auto"/>
        <w:right w:val="none" w:sz="0" w:space="0" w:color="auto"/>
      </w:divBdr>
    </w:div>
    <w:div w:id="573131047">
      <w:bodyDiv w:val="1"/>
      <w:marLeft w:val="0"/>
      <w:marRight w:val="0"/>
      <w:marTop w:val="0"/>
      <w:marBottom w:val="0"/>
      <w:divBdr>
        <w:top w:val="none" w:sz="0" w:space="0" w:color="auto"/>
        <w:left w:val="none" w:sz="0" w:space="0" w:color="auto"/>
        <w:bottom w:val="none" w:sz="0" w:space="0" w:color="auto"/>
        <w:right w:val="none" w:sz="0" w:space="0" w:color="auto"/>
      </w:divBdr>
    </w:div>
    <w:div w:id="596787138">
      <w:bodyDiv w:val="1"/>
      <w:marLeft w:val="0"/>
      <w:marRight w:val="0"/>
      <w:marTop w:val="0"/>
      <w:marBottom w:val="0"/>
      <w:divBdr>
        <w:top w:val="none" w:sz="0" w:space="0" w:color="auto"/>
        <w:left w:val="none" w:sz="0" w:space="0" w:color="auto"/>
        <w:bottom w:val="none" w:sz="0" w:space="0" w:color="auto"/>
        <w:right w:val="none" w:sz="0" w:space="0" w:color="auto"/>
      </w:divBdr>
      <w:divsChild>
        <w:div w:id="685791573">
          <w:marLeft w:val="0"/>
          <w:marRight w:val="0"/>
          <w:marTop w:val="0"/>
          <w:marBottom w:val="0"/>
          <w:divBdr>
            <w:top w:val="none" w:sz="0" w:space="0" w:color="auto"/>
            <w:left w:val="none" w:sz="0" w:space="0" w:color="auto"/>
            <w:bottom w:val="none" w:sz="0" w:space="0" w:color="auto"/>
            <w:right w:val="none" w:sz="0" w:space="0" w:color="auto"/>
          </w:divBdr>
          <w:divsChild>
            <w:div w:id="342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6320">
      <w:bodyDiv w:val="1"/>
      <w:marLeft w:val="0"/>
      <w:marRight w:val="0"/>
      <w:marTop w:val="0"/>
      <w:marBottom w:val="0"/>
      <w:divBdr>
        <w:top w:val="none" w:sz="0" w:space="0" w:color="auto"/>
        <w:left w:val="none" w:sz="0" w:space="0" w:color="auto"/>
        <w:bottom w:val="none" w:sz="0" w:space="0" w:color="auto"/>
        <w:right w:val="none" w:sz="0" w:space="0" w:color="auto"/>
      </w:divBdr>
      <w:divsChild>
        <w:div w:id="576132242">
          <w:marLeft w:val="0"/>
          <w:marRight w:val="0"/>
          <w:marTop w:val="0"/>
          <w:marBottom w:val="0"/>
          <w:divBdr>
            <w:top w:val="none" w:sz="0" w:space="0" w:color="auto"/>
            <w:left w:val="none" w:sz="0" w:space="0" w:color="auto"/>
            <w:bottom w:val="none" w:sz="0" w:space="0" w:color="auto"/>
            <w:right w:val="none" w:sz="0" w:space="0" w:color="auto"/>
          </w:divBdr>
          <w:divsChild>
            <w:div w:id="695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5644">
      <w:bodyDiv w:val="1"/>
      <w:marLeft w:val="0"/>
      <w:marRight w:val="0"/>
      <w:marTop w:val="0"/>
      <w:marBottom w:val="0"/>
      <w:divBdr>
        <w:top w:val="none" w:sz="0" w:space="0" w:color="auto"/>
        <w:left w:val="none" w:sz="0" w:space="0" w:color="auto"/>
        <w:bottom w:val="none" w:sz="0" w:space="0" w:color="auto"/>
        <w:right w:val="none" w:sz="0" w:space="0" w:color="auto"/>
      </w:divBdr>
    </w:div>
    <w:div w:id="1700089060">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TXT/HTML/?uri=CELEX:32021L1047&amp;from=EN" TargetMode="External"/><Relationship Id="rId3" Type="http://schemas.openxmlformats.org/officeDocument/2006/relationships/webSettings" Target="webSettings.xml"/><Relationship Id="rId7" Type="http://schemas.openxmlformats.org/officeDocument/2006/relationships/hyperlink" Target="https://eur-lex.europa.eu/legal-content/ET/TXT/HTML/?uri=CELEX:32021L1047&amp;from=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ET/TXT/HTML/?uri=CELEX:32021L1047&amp;from=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ur-lex.europa.eu/legal-content/ET/TXT/HTML/?uri=CELEX:32021L1047&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43</Pages>
  <Words>13931</Words>
  <Characters>80800</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94542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Cat-Lys Ojamaa</dc:creator>
  <cp:keywords/>
  <dc:description/>
  <cp:lastModifiedBy>Merike Alep</cp:lastModifiedBy>
  <cp:revision>9</cp:revision>
  <dcterms:created xsi:type="dcterms:W3CDTF">2024-04-17T07:40:00Z</dcterms:created>
  <dcterms:modified xsi:type="dcterms:W3CDTF">2024-04-19T06:11:00Z</dcterms:modified>
</cp:coreProperties>
</file>