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A003" w14:textId="425AFCD0" w:rsidR="001C32D6" w:rsidRPr="003E2EB9" w:rsidRDefault="6EE6C089" w:rsidP="50428BDE">
      <w:pPr>
        <w:pStyle w:val="Pealkiri1"/>
        <w:rPr>
          <w:rFonts w:ascii="Times New Roman" w:eastAsia="Times New Roman" w:hAnsi="Times New Roman" w:cs="Times New Roman"/>
          <w:sz w:val="24"/>
          <w:szCs w:val="24"/>
        </w:rPr>
      </w:pPr>
      <w:r w:rsidRPr="003E2EB9">
        <w:rPr>
          <w:rFonts w:ascii="Times New Roman" w:eastAsia="Times New Roman" w:hAnsi="Times New Roman" w:cs="Times New Roman"/>
          <w:sz w:val="24"/>
          <w:szCs w:val="24"/>
        </w:rPr>
        <w:t>L</w:t>
      </w:r>
      <w:r w:rsidR="2AE318AE" w:rsidRPr="003E2EB9">
        <w:rPr>
          <w:rFonts w:ascii="Times New Roman" w:eastAsia="Times New Roman" w:hAnsi="Times New Roman" w:cs="Times New Roman"/>
          <w:sz w:val="24"/>
          <w:szCs w:val="24"/>
        </w:rPr>
        <w:t>isa</w:t>
      </w:r>
      <w:r w:rsidRPr="003E2EB9">
        <w:rPr>
          <w:rFonts w:ascii="Times New Roman" w:eastAsia="Times New Roman" w:hAnsi="Times New Roman" w:cs="Times New Roman"/>
          <w:sz w:val="24"/>
          <w:szCs w:val="24"/>
        </w:rPr>
        <w:t xml:space="preserve"> </w:t>
      </w:r>
      <w:r w:rsidR="7D37F36F" w:rsidRPr="003E2EB9">
        <w:rPr>
          <w:rFonts w:ascii="Times New Roman" w:eastAsia="Times New Roman" w:hAnsi="Times New Roman" w:cs="Times New Roman"/>
          <w:sz w:val="24"/>
          <w:szCs w:val="24"/>
        </w:rPr>
        <w:t>PAKKUMUSE ESITAMISE ETTEPANEK</w:t>
      </w:r>
    </w:p>
    <w:p w14:paraId="20E817D9" w14:textId="14A90AB2" w:rsidR="2371AF68"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Majandus- ja Kommunikatsiooniministeerium (edaspidi ka tellija või MKM) teeb Teile ettepaneku pakkumuse esitamiseks </w:t>
      </w:r>
      <w:r w:rsidR="0E8BAF3A" w:rsidRPr="003E2EB9">
        <w:rPr>
          <w:rFonts w:ascii="Times New Roman" w:eastAsia="Times New Roman" w:hAnsi="Times New Roman" w:cs="Times New Roman"/>
          <w:color w:val="000000" w:themeColor="text1"/>
        </w:rPr>
        <w:t>riigi</w:t>
      </w:r>
      <w:r w:rsidRPr="003E2EB9">
        <w:rPr>
          <w:rFonts w:ascii="Times New Roman" w:eastAsia="Times New Roman" w:hAnsi="Times New Roman" w:cs="Times New Roman"/>
          <w:color w:val="000000" w:themeColor="text1"/>
        </w:rPr>
        <w:t xml:space="preserve">hankes </w:t>
      </w:r>
      <w:r w:rsidR="00A61184" w:rsidRPr="003E2EB9">
        <w:rPr>
          <w:rFonts w:ascii="Times New Roman" w:eastAsia="Times New Roman" w:hAnsi="Times New Roman" w:cs="Times New Roman"/>
          <w:color w:val="000000" w:themeColor="text1"/>
        </w:rPr>
        <w:t>„</w:t>
      </w:r>
      <w:r w:rsidR="0EEC7EAC" w:rsidRPr="003E2EB9">
        <w:rPr>
          <w:rFonts w:ascii="Times New Roman" w:eastAsia="Times New Roman" w:hAnsi="Times New Roman" w:cs="Times New Roman"/>
          <w:color w:val="000000" w:themeColor="text1"/>
        </w:rPr>
        <w:t>Rakendusuuring: LGBTIQ-inimeste heaolu  ja kogemused avalike teenustega</w:t>
      </w:r>
      <w:r w:rsidR="00A61184" w:rsidRPr="003E2EB9">
        <w:rPr>
          <w:rFonts w:ascii="Times New Roman" w:eastAsia="Times New Roman" w:hAnsi="Times New Roman" w:cs="Times New Roman"/>
          <w:color w:val="000000" w:themeColor="text1"/>
        </w:rPr>
        <w:t>“</w:t>
      </w:r>
    </w:p>
    <w:p w14:paraId="6A40C4EC" w14:textId="17A19CCA" w:rsidR="001C32D6" w:rsidRPr="003E2EB9" w:rsidRDefault="3D3E6260" w:rsidP="13BEFC83">
      <w:pPr>
        <w:pStyle w:val="Pealkiri2"/>
        <w:rPr>
          <w:rFonts w:ascii="Times New Roman" w:eastAsia="Times New Roman" w:hAnsi="Times New Roman" w:cs="Times New Roman"/>
          <w:b/>
          <w:sz w:val="24"/>
          <w:szCs w:val="24"/>
        </w:rPr>
      </w:pPr>
      <w:r w:rsidRPr="003E2EB9">
        <w:rPr>
          <w:rFonts w:ascii="Times New Roman" w:eastAsia="Times New Roman" w:hAnsi="Times New Roman" w:cs="Times New Roman"/>
          <w:b/>
          <w:sz w:val="24"/>
          <w:szCs w:val="24"/>
        </w:rPr>
        <w:t>1. Taust</w:t>
      </w:r>
      <w:r w:rsidR="008A746D" w:rsidRPr="003E2EB9">
        <w:rPr>
          <w:rFonts w:ascii="Times New Roman" w:eastAsia="Times New Roman" w:hAnsi="Times New Roman" w:cs="Times New Roman"/>
          <w:b/>
          <w:sz w:val="24"/>
          <w:szCs w:val="24"/>
        </w:rPr>
        <w:t>, uurimisprobleem j</w:t>
      </w:r>
      <w:r w:rsidR="00E463CF" w:rsidRPr="003E2EB9">
        <w:rPr>
          <w:rFonts w:ascii="Times New Roman" w:eastAsia="Times New Roman" w:hAnsi="Times New Roman" w:cs="Times New Roman"/>
          <w:b/>
          <w:sz w:val="24"/>
          <w:szCs w:val="24"/>
        </w:rPr>
        <w:t xml:space="preserve">a </w:t>
      </w:r>
      <w:r w:rsidR="00C131AF" w:rsidRPr="003E2EB9">
        <w:rPr>
          <w:rFonts w:ascii="Times New Roman" w:eastAsia="Times New Roman" w:hAnsi="Times New Roman" w:cs="Times New Roman"/>
          <w:b/>
          <w:sz w:val="24"/>
          <w:szCs w:val="24"/>
        </w:rPr>
        <w:t>rakendus</w:t>
      </w:r>
      <w:r w:rsidR="00F17713" w:rsidRPr="003E2EB9">
        <w:rPr>
          <w:rFonts w:ascii="Times New Roman" w:eastAsia="Times New Roman" w:hAnsi="Times New Roman" w:cs="Times New Roman"/>
          <w:b/>
          <w:sz w:val="24"/>
          <w:szCs w:val="24"/>
        </w:rPr>
        <w:t xml:space="preserve">uuringu </w:t>
      </w:r>
      <w:r w:rsidR="00E463CF" w:rsidRPr="003E2EB9">
        <w:rPr>
          <w:rFonts w:ascii="Times New Roman" w:eastAsia="Times New Roman" w:hAnsi="Times New Roman" w:cs="Times New Roman"/>
          <w:b/>
          <w:sz w:val="24"/>
          <w:szCs w:val="24"/>
        </w:rPr>
        <w:t>eesmärk</w:t>
      </w:r>
    </w:p>
    <w:p w14:paraId="2CCAEA51" w14:textId="79648AD1" w:rsidR="001C32D6" w:rsidRPr="003E2EB9" w:rsidRDefault="2EAA842C" w:rsidP="004F783C">
      <w:pPr>
        <w:spacing w:line="276" w:lineRule="auto"/>
        <w:jc w:val="both"/>
        <w:rPr>
          <w:rFonts w:ascii="Times New Roman" w:eastAsia="Times New Roman" w:hAnsi="Times New Roman" w:cs="Times New Roman"/>
          <w:color w:val="000000" w:themeColor="text1"/>
          <w:vertAlign w:val="superscript"/>
        </w:rPr>
      </w:pPr>
      <w:r w:rsidRPr="003E2EB9">
        <w:rPr>
          <w:rFonts w:ascii="Times New Roman" w:eastAsia="Times New Roman" w:hAnsi="Times New Roman" w:cs="Times New Roman"/>
          <w:color w:val="000000" w:themeColor="text1"/>
        </w:rPr>
        <w:t xml:space="preserve">Viimase 35 aasta jooksul on Eesti astunud märkimisväärseid samme, et suurendada LGBTIQ-inimeste heaolu. Eesti inimesed </w:t>
      </w:r>
      <w:r w:rsidR="30853A52" w:rsidRPr="003E2EB9">
        <w:rPr>
          <w:rFonts w:ascii="Times New Roman" w:eastAsia="Times New Roman" w:hAnsi="Times New Roman" w:cs="Times New Roman"/>
          <w:color w:val="000000" w:themeColor="text1"/>
        </w:rPr>
        <w:t xml:space="preserve">suhtuvad </w:t>
      </w:r>
      <w:r w:rsidRPr="003E2EB9">
        <w:rPr>
          <w:rFonts w:ascii="Times New Roman" w:eastAsia="Times New Roman" w:hAnsi="Times New Roman" w:cs="Times New Roman"/>
          <w:color w:val="000000" w:themeColor="text1"/>
        </w:rPr>
        <w:t>järjest positiivsemalt LGBTIQ-inimestesse ja peavad aina olulisemaks, et LGBTIQ-inimestele oleks tagatud teistega võrdsed võimalused.</w:t>
      </w:r>
      <w:r w:rsidR="001C32D6" w:rsidRPr="003E2EB9">
        <w:rPr>
          <w:rStyle w:val="Allmrkuseviide"/>
          <w:rFonts w:ascii="Times New Roman" w:eastAsia="Times New Roman" w:hAnsi="Times New Roman" w:cs="Times New Roman"/>
          <w:color w:val="000000" w:themeColor="text1"/>
        </w:rPr>
        <w:footnoteReference w:id="1"/>
      </w:r>
      <w:r w:rsidRPr="003E2EB9">
        <w:rPr>
          <w:rFonts w:ascii="Times New Roman" w:eastAsia="Times New Roman" w:hAnsi="Times New Roman" w:cs="Times New Roman"/>
          <w:color w:val="000000" w:themeColor="text1"/>
        </w:rPr>
        <w:t xml:space="preserve"> </w:t>
      </w:r>
      <w:r w:rsidR="739DEDB0" w:rsidRPr="003E2EB9">
        <w:rPr>
          <w:rFonts w:ascii="Times New Roman" w:eastAsia="Times New Roman" w:hAnsi="Times New Roman" w:cs="Times New Roman"/>
          <w:color w:val="000000" w:themeColor="text1"/>
        </w:rPr>
        <w:t>Euroopa Põhiõiguste Amet</w:t>
      </w:r>
      <w:r w:rsidR="2D765A0C" w:rsidRPr="003E2EB9">
        <w:rPr>
          <w:rFonts w:ascii="Times New Roman" w:eastAsia="Times New Roman" w:hAnsi="Times New Roman" w:cs="Times New Roman"/>
          <w:color w:val="000000" w:themeColor="text1"/>
        </w:rPr>
        <w:t>i</w:t>
      </w:r>
      <w:r w:rsidR="739DEDB0" w:rsidRPr="003E2EB9">
        <w:rPr>
          <w:rFonts w:ascii="Times New Roman" w:eastAsia="Times New Roman" w:hAnsi="Times New Roman" w:cs="Times New Roman"/>
          <w:color w:val="000000" w:themeColor="text1"/>
        </w:rPr>
        <w:t xml:space="preserve"> (FRA) kolmanda üleeuroopalise uuringu (edaspidi „FRA uuring“) </w:t>
      </w:r>
      <w:r w:rsidR="7B2B830B" w:rsidRPr="003E2EB9">
        <w:rPr>
          <w:rFonts w:ascii="Times New Roman" w:eastAsia="Times New Roman" w:hAnsi="Times New Roman" w:cs="Times New Roman"/>
          <w:color w:val="000000" w:themeColor="text1"/>
        </w:rPr>
        <w:t>kohaselt tunnevad k</w:t>
      </w:r>
      <w:r w:rsidRPr="003E2EB9">
        <w:rPr>
          <w:rFonts w:ascii="Times New Roman" w:eastAsia="Times New Roman" w:hAnsi="Times New Roman" w:cs="Times New Roman"/>
          <w:color w:val="000000" w:themeColor="text1"/>
        </w:rPr>
        <w:t>a LGBTIQ-inimesed ise üha enam, et riik oma tegevusega aitab vähendada ühiskonnas levivaid LGBTIQ-inimeste vastaseid eelarvamusi ja sallimatust.</w:t>
      </w:r>
      <w:r w:rsidR="1B16F22F" w:rsidRPr="003E2EB9">
        <w:rPr>
          <w:rStyle w:val="Allmrkuseviide"/>
          <w:rFonts w:ascii="Times New Roman" w:eastAsia="Times New Roman" w:hAnsi="Times New Roman" w:cs="Times New Roman"/>
          <w:color w:val="000000" w:themeColor="text1"/>
        </w:rPr>
        <w:footnoteReference w:id="2"/>
      </w:r>
    </w:p>
    <w:p w14:paraId="3FD3657C" w14:textId="46F0F269" w:rsidR="001C32D6" w:rsidRPr="003E2EB9" w:rsidRDefault="2EAA842C" w:rsidP="004F783C">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Vaatamata positiivsetele arengutele </w:t>
      </w:r>
      <w:r w:rsidR="54A1FA27" w:rsidRPr="003E2EB9">
        <w:rPr>
          <w:rFonts w:ascii="Times New Roman" w:eastAsia="Times New Roman" w:hAnsi="Times New Roman" w:cs="Times New Roman"/>
          <w:color w:val="000000" w:themeColor="text1"/>
        </w:rPr>
        <w:t xml:space="preserve">puutuvad </w:t>
      </w:r>
      <w:r w:rsidRPr="003E2EB9">
        <w:rPr>
          <w:rFonts w:ascii="Times New Roman" w:eastAsia="Times New Roman" w:hAnsi="Times New Roman" w:cs="Times New Roman"/>
          <w:color w:val="000000" w:themeColor="text1"/>
        </w:rPr>
        <w:t>LGBTIQ-inimes</w:t>
      </w:r>
      <w:r w:rsidR="54A1FA27" w:rsidRPr="003E2EB9">
        <w:rPr>
          <w:rFonts w:ascii="Times New Roman" w:eastAsia="Times New Roman" w:hAnsi="Times New Roman" w:cs="Times New Roman"/>
          <w:color w:val="000000" w:themeColor="text1"/>
        </w:rPr>
        <w:t xml:space="preserve">ed </w:t>
      </w:r>
      <w:r w:rsidR="5935051E" w:rsidRPr="003E2EB9">
        <w:rPr>
          <w:rFonts w:ascii="Times New Roman" w:eastAsia="Times New Roman" w:hAnsi="Times New Roman" w:cs="Times New Roman"/>
          <w:color w:val="000000" w:themeColor="text1"/>
        </w:rPr>
        <w:t xml:space="preserve">eri eluvaldkondades </w:t>
      </w:r>
      <w:r w:rsidRPr="003E2EB9">
        <w:rPr>
          <w:rFonts w:ascii="Times New Roman" w:eastAsia="Times New Roman" w:hAnsi="Times New Roman" w:cs="Times New Roman"/>
          <w:color w:val="000000" w:themeColor="text1"/>
        </w:rPr>
        <w:t xml:space="preserve">jätkuvalt </w:t>
      </w:r>
      <w:r w:rsidR="5935051E" w:rsidRPr="003E2EB9">
        <w:rPr>
          <w:rFonts w:ascii="Times New Roman" w:eastAsia="Times New Roman" w:hAnsi="Times New Roman" w:cs="Times New Roman"/>
          <w:color w:val="000000" w:themeColor="text1"/>
        </w:rPr>
        <w:t xml:space="preserve">kokku takistustega, mis piiravad nende võimalusi täisväärtuslikult </w:t>
      </w:r>
      <w:r w:rsidRPr="003E2EB9">
        <w:rPr>
          <w:rFonts w:ascii="Times New Roman" w:eastAsia="Times New Roman" w:hAnsi="Times New Roman" w:cs="Times New Roman"/>
          <w:color w:val="000000" w:themeColor="text1"/>
        </w:rPr>
        <w:t>ühiskonnaelu</w:t>
      </w:r>
      <w:r w:rsidR="5935051E" w:rsidRPr="003E2EB9">
        <w:rPr>
          <w:rFonts w:ascii="Times New Roman" w:eastAsia="Times New Roman" w:hAnsi="Times New Roman" w:cs="Times New Roman"/>
          <w:color w:val="000000" w:themeColor="text1"/>
        </w:rPr>
        <w:t>s osaleda</w:t>
      </w:r>
      <w:r w:rsidRPr="003E2EB9">
        <w:rPr>
          <w:rFonts w:ascii="Times New Roman" w:eastAsia="Times New Roman" w:hAnsi="Times New Roman" w:cs="Times New Roman"/>
          <w:color w:val="000000" w:themeColor="text1"/>
        </w:rPr>
        <w:t>.</w:t>
      </w:r>
      <w:r w:rsidR="09936139" w:rsidRPr="003E2EB9">
        <w:rPr>
          <w:rFonts w:ascii="Times New Roman" w:eastAsia="Times New Roman" w:hAnsi="Times New Roman" w:cs="Times New Roman"/>
          <w:color w:val="000000" w:themeColor="text1"/>
        </w:rPr>
        <w:t xml:space="preserve"> </w:t>
      </w:r>
      <w:r w:rsidR="2CFC4AB1" w:rsidRPr="003E2EB9">
        <w:rPr>
          <w:rFonts w:ascii="Times New Roman" w:eastAsia="Times New Roman" w:hAnsi="Times New Roman" w:cs="Times New Roman"/>
          <w:color w:val="000000" w:themeColor="text1"/>
        </w:rPr>
        <w:t>57%</w:t>
      </w:r>
      <w:r w:rsidRPr="003E2EB9">
        <w:rPr>
          <w:rFonts w:ascii="Times New Roman" w:eastAsia="Times New Roman" w:hAnsi="Times New Roman" w:cs="Times New Roman"/>
          <w:color w:val="000000" w:themeColor="text1"/>
        </w:rPr>
        <w:t xml:space="preserve"> Eesti LGBTIQ-õpilastele ei räägitud </w:t>
      </w:r>
      <w:r w:rsidR="7B2B830B" w:rsidRPr="003E2EB9">
        <w:rPr>
          <w:rFonts w:ascii="Times New Roman" w:eastAsia="Times New Roman" w:hAnsi="Times New Roman" w:cs="Times New Roman"/>
          <w:color w:val="000000" w:themeColor="text1"/>
        </w:rPr>
        <w:t xml:space="preserve">FRA uuringu kohaselt </w:t>
      </w:r>
      <w:r w:rsidRPr="003E2EB9">
        <w:rPr>
          <w:rFonts w:ascii="Times New Roman" w:eastAsia="Times New Roman" w:hAnsi="Times New Roman" w:cs="Times New Roman"/>
          <w:color w:val="000000" w:themeColor="text1"/>
        </w:rPr>
        <w:t xml:space="preserve">koolis LGBTIQ-teemadest või tehti seda negatiivses võtmes. </w:t>
      </w:r>
      <w:r w:rsidR="53E33CEB" w:rsidRPr="003E2EB9">
        <w:rPr>
          <w:rFonts w:ascii="Times New Roman" w:eastAsia="Times New Roman" w:hAnsi="Times New Roman" w:cs="Times New Roman"/>
          <w:color w:val="000000" w:themeColor="text1"/>
        </w:rPr>
        <w:t xml:space="preserve">Sama uuringu kohaselt koges </w:t>
      </w:r>
      <w:r w:rsidRPr="003E2EB9">
        <w:rPr>
          <w:rFonts w:ascii="Times New Roman" w:eastAsia="Times New Roman" w:hAnsi="Times New Roman" w:cs="Times New Roman"/>
          <w:color w:val="000000" w:themeColor="text1"/>
        </w:rPr>
        <w:t>65% LGBTIQ-õpilastest kiusamist oma kaasõpilaste või kooli töötajate poolt seetõttu, kes nad on.</w:t>
      </w:r>
      <w:r w:rsidR="53E33CEB" w:rsidRPr="003E2EB9">
        <w:rPr>
          <w:rFonts w:ascii="Times New Roman" w:eastAsia="Times New Roman" w:hAnsi="Times New Roman" w:cs="Times New Roman"/>
          <w:color w:val="000000" w:themeColor="text1"/>
        </w:rPr>
        <w:t xml:space="preserve"> </w:t>
      </w:r>
      <w:r w:rsidR="001C32D6" w:rsidRPr="003E2EB9">
        <w:rPr>
          <w:rStyle w:val="Allmrkuseviide"/>
          <w:rFonts w:ascii="Times New Roman" w:eastAsia="Times New Roman" w:hAnsi="Times New Roman" w:cs="Times New Roman"/>
          <w:color w:val="000000" w:themeColor="text1"/>
        </w:rPr>
        <w:footnoteReference w:id="3"/>
      </w:r>
      <w:r w:rsidRPr="003E2EB9">
        <w:rPr>
          <w:rFonts w:ascii="Times New Roman" w:eastAsia="Times New Roman" w:hAnsi="Times New Roman" w:cs="Times New Roman"/>
          <w:color w:val="000000" w:themeColor="text1"/>
        </w:rPr>
        <w:t xml:space="preserve"> LGBTIQ-inimesed ei tunne end sageli tööelus piisavalt turvaliselt ja kaasatult, mistõttu umbes 70% neist ei ole tööl oma juhtidele või klientidele LGBTIQ-inimesena väljas. Samal ajal isegi töökeskkonnad, mis tegelevad kaasamise ja mitmekesisuse edendamisega, väldivad sageli LGBTIQ-teemade käsitlemist.</w:t>
      </w:r>
      <w:r w:rsidR="354C5190" w:rsidRPr="003E2EB9">
        <w:rPr>
          <w:rFonts w:ascii="Times New Roman" w:hAnsi="Times New Roman" w:cs="Times New Roman"/>
        </w:rPr>
        <w:t>￼</w:t>
      </w:r>
      <w:r w:rsidRPr="003E2EB9">
        <w:rPr>
          <w:rFonts w:ascii="Times New Roman" w:eastAsia="Times New Roman" w:hAnsi="Times New Roman" w:cs="Times New Roman"/>
          <w:color w:val="000000" w:themeColor="text1"/>
        </w:rPr>
        <w:t xml:space="preserve"> </w:t>
      </w:r>
      <w:r w:rsidR="6308F77B" w:rsidRPr="003E2EB9">
        <w:rPr>
          <w:rFonts w:ascii="Times New Roman" w:eastAsia="Times New Roman" w:hAnsi="Times New Roman" w:cs="Times New Roman"/>
          <w:color w:val="000000" w:themeColor="text1"/>
        </w:rPr>
        <w:t xml:space="preserve">Enamus tervishoiutöötajatest ei saanud enda </w:t>
      </w:r>
      <w:r w:rsidR="002F0B06" w:rsidRPr="003E2EB9">
        <w:rPr>
          <w:rStyle w:val="Allmrkuseviide"/>
          <w:rFonts w:ascii="Times New Roman" w:eastAsia="Times New Roman" w:hAnsi="Times New Roman" w:cs="Times New Roman"/>
          <w:color w:val="000000" w:themeColor="text1"/>
        </w:rPr>
        <w:footnoteReference w:id="4"/>
      </w:r>
      <w:r w:rsidR="6308F77B" w:rsidRPr="003E2EB9">
        <w:rPr>
          <w:rFonts w:ascii="Times New Roman" w:eastAsia="Times New Roman" w:hAnsi="Times New Roman" w:cs="Times New Roman"/>
          <w:color w:val="000000" w:themeColor="text1"/>
        </w:rPr>
        <w:t>väljaõppes piisavat ettevalmistust tööks LGBTIQ-patsientidega.</w:t>
      </w:r>
      <w:r w:rsidR="1B16F22F" w:rsidRPr="003E2EB9">
        <w:rPr>
          <w:rStyle w:val="Allmrkuseviide"/>
          <w:rFonts w:ascii="Times New Roman" w:eastAsia="Times New Roman" w:hAnsi="Times New Roman" w:cs="Times New Roman"/>
          <w:color w:val="000000" w:themeColor="text1"/>
        </w:rPr>
        <w:footnoteReference w:id="5"/>
      </w:r>
    </w:p>
    <w:p w14:paraId="65F467D6" w14:textId="7E6739ED" w:rsidR="001C32D6" w:rsidRPr="003E2EB9" w:rsidRDefault="2EAA842C" w:rsidP="004F783C">
      <w:pPr>
        <w:spacing w:line="276" w:lineRule="auto"/>
        <w:jc w:val="both"/>
        <w:rPr>
          <w:rFonts w:ascii="Times New Roman" w:eastAsia="Times New Roman" w:hAnsi="Times New Roman" w:cs="Times New Roman"/>
          <w:color w:val="000000" w:themeColor="text1"/>
          <w:vertAlign w:val="superscript"/>
        </w:rPr>
      </w:pPr>
      <w:r w:rsidRPr="003E2EB9">
        <w:rPr>
          <w:rFonts w:ascii="Times New Roman" w:eastAsia="Times New Roman" w:hAnsi="Times New Roman" w:cs="Times New Roman"/>
          <w:color w:val="000000" w:themeColor="text1"/>
        </w:rPr>
        <w:t xml:space="preserve">LGBTIQ-inimesed kogevad ikka veel jahmatavalt suures ulatuses vägivalda. </w:t>
      </w:r>
      <w:r w:rsidR="624912AE" w:rsidRPr="003E2EB9">
        <w:rPr>
          <w:rFonts w:ascii="Times New Roman" w:eastAsia="Times New Roman" w:hAnsi="Times New Roman" w:cs="Times New Roman"/>
          <w:color w:val="000000" w:themeColor="text1"/>
        </w:rPr>
        <w:t>FRA uuring</w:t>
      </w:r>
      <w:r w:rsidR="41E12B5E" w:rsidRPr="003E2EB9">
        <w:rPr>
          <w:rFonts w:ascii="Times New Roman" w:eastAsia="Times New Roman" w:hAnsi="Times New Roman" w:cs="Times New Roman"/>
          <w:color w:val="000000" w:themeColor="text1"/>
        </w:rPr>
        <w:t>u</w:t>
      </w:r>
      <w:r w:rsidR="5AF4D63D" w:rsidRPr="003E2EB9">
        <w:rPr>
          <w:rFonts w:ascii="Times New Roman" w:eastAsia="Times New Roman" w:hAnsi="Times New Roman" w:cs="Times New Roman"/>
          <w:color w:val="000000" w:themeColor="text1"/>
        </w:rPr>
        <w:t xml:space="preserve"> tulemuste kohaselt on v</w:t>
      </w:r>
      <w:r w:rsidRPr="003E2EB9">
        <w:rPr>
          <w:rFonts w:ascii="Times New Roman" w:eastAsia="Times New Roman" w:hAnsi="Times New Roman" w:cs="Times New Roman"/>
          <w:color w:val="000000" w:themeColor="text1"/>
        </w:rPr>
        <w:t xml:space="preserve">iimase viie aasta jooksul  9% Eesti LGBTIQ-inimeste vastu toimunud füüsiline või seksuaalne rünnak. 12 kuu jooksul koges iga teine LGBTIQ-inimene ahistamist nagu vägivallaga ähvardamine, jälitamine, jõllitamine, sõimamine. Sellel kõigel on märkimisväärselt negatiivne mõju LGBTIQ-inimeste vaimsele tervisele. </w:t>
      </w:r>
      <w:r w:rsidR="624912AE" w:rsidRPr="003E2EB9">
        <w:rPr>
          <w:rFonts w:ascii="Times New Roman" w:eastAsia="Times New Roman" w:hAnsi="Times New Roman" w:cs="Times New Roman"/>
          <w:color w:val="000000" w:themeColor="text1"/>
        </w:rPr>
        <w:t>FRA uuring näita</w:t>
      </w:r>
      <w:r w:rsidR="739DEDB0" w:rsidRPr="003E2EB9">
        <w:rPr>
          <w:rFonts w:ascii="Times New Roman" w:eastAsia="Times New Roman" w:hAnsi="Times New Roman" w:cs="Times New Roman"/>
          <w:color w:val="000000" w:themeColor="text1"/>
        </w:rPr>
        <w:t>s</w:t>
      </w:r>
      <w:r w:rsidR="624912AE" w:rsidRPr="003E2EB9">
        <w:rPr>
          <w:rFonts w:ascii="Times New Roman" w:eastAsia="Times New Roman" w:hAnsi="Times New Roman" w:cs="Times New Roman"/>
          <w:color w:val="000000" w:themeColor="text1"/>
        </w:rPr>
        <w:t xml:space="preserve"> veel, et s</w:t>
      </w:r>
      <w:r w:rsidRPr="003E2EB9">
        <w:rPr>
          <w:rFonts w:ascii="Times New Roman" w:eastAsia="Times New Roman" w:hAnsi="Times New Roman" w:cs="Times New Roman"/>
          <w:color w:val="000000" w:themeColor="text1"/>
        </w:rPr>
        <w:t>ageli või alati mõtleb enesetapule 20% Eesti LGBTIQ-inimestest. Peaaegu iga kolmas 15</w:t>
      </w:r>
      <w:r w:rsidR="1A693628" w:rsidRPr="003E2EB9">
        <w:rPr>
          <w:rFonts w:ascii="Times New Roman" w:eastAsia="Times New Roman" w:hAnsi="Times New Roman" w:cs="Times New Roman"/>
          <w:color w:val="000000" w:themeColor="text1"/>
        </w:rPr>
        <w:t>–</w:t>
      </w:r>
      <w:r w:rsidRPr="003E2EB9">
        <w:rPr>
          <w:rFonts w:ascii="Times New Roman" w:eastAsia="Times New Roman" w:hAnsi="Times New Roman" w:cs="Times New Roman"/>
          <w:color w:val="000000" w:themeColor="text1"/>
        </w:rPr>
        <w:t>17</w:t>
      </w:r>
      <w:r w:rsidR="4F84B423" w:rsidRPr="003E2EB9">
        <w:rPr>
          <w:rFonts w:ascii="Times New Roman" w:eastAsia="Times New Roman" w:hAnsi="Times New Roman" w:cs="Times New Roman"/>
          <w:color w:val="000000" w:themeColor="text1"/>
        </w:rPr>
        <w:t>-</w:t>
      </w:r>
      <w:r w:rsidRPr="003E2EB9">
        <w:rPr>
          <w:rFonts w:ascii="Times New Roman" w:eastAsia="Times New Roman" w:hAnsi="Times New Roman" w:cs="Times New Roman"/>
          <w:color w:val="000000" w:themeColor="text1"/>
        </w:rPr>
        <w:t xml:space="preserve">aastane LGBTIQ-noor on teinud enesetapukatse. LGBTIQ-inimesed võivad kogeda takistusi nii abi otsimisel kui ka selle saamisel, mis on seotud nende seksuaalse </w:t>
      </w:r>
      <w:proofErr w:type="spellStart"/>
      <w:r w:rsidRPr="003E2EB9">
        <w:rPr>
          <w:rFonts w:ascii="Times New Roman" w:eastAsia="Times New Roman" w:hAnsi="Times New Roman" w:cs="Times New Roman"/>
          <w:color w:val="000000" w:themeColor="text1"/>
        </w:rPr>
        <w:t>sättumuse</w:t>
      </w:r>
      <w:proofErr w:type="spellEnd"/>
      <w:r w:rsidRPr="003E2EB9">
        <w:rPr>
          <w:rFonts w:ascii="Times New Roman" w:eastAsia="Times New Roman" w:hAnsi="Times New Roman" w:cs="Times New Roman"/>
          <w:color w:val="000000" w:themeColor="text1"/>
        </w:rPr>
        <w:t>, sooidentiteedi, soolise eneseväljenduse või sootunnustega</w:t>
      </w:r>
      <w:r w:rsidR="001C32D6" w:rsidRPr="003E2EB9">
        <w:rPr>
          <w:rStyle w:val="Allmrkuseviide"/>
          <w:rFonts w:ascii="Times New Roman" w:eastAsia="Times New Roman" w:hAnsi="Times New Roman" w:cs="Times New Roman"/>
          <w:color w:val="000000" w:themeColor="text1"/>
        </w:rPr>
        <w:footnoteReference w:id="6"/>
      </w:r>
      <w:r w:rsidR="354C5190" w:rsidRPr="003E2EB9">
        <w:rPr>
          <w:rFonts w:ascii="Times New Roman" w:hAnsi="Times New Roman" w:cs="Times New Roman"/>
        </w:rPr>
        <w:t>￼</w:t>
      </w:r>
      <w:r w:rsidR="5B6C31E7" w:rsidRPr="003E2EB9">
        <w:rPr>
          <w:rFonts w:ascii="Times New Roman" w:eastAsia="Times New Roman" w:hAnsi="Times New Roman" w:cs="Times New Roman"/>
          <w:color w:val="000000" w:themeColor="text1"/>
        </w:rPr>
        <w:t xml:space="preserve"> </w:t>
      </w:r>
    </w:p>
    <w:p w14:paraId="536E1D3B" w14:textId="6950EE09" w:rsidR="004F69EC" w:rsidRPr="003E2EB9" w:rsidRDefault="5B6C31E7" w:rsidP="004F69EC">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lastRenderedPageBreak/>
        <w:t>Kirjeldatud probleemid ei piirdu üksikute juhtumite või valdkondadega, vaid osutavad vajadusele süsteemse ja valdkondade</w:t>
      </w:r>
      <w:r w:rsidR="149BB0AE" w:rsidRPr="003E2EB9">
        <w:rPr>
          <w:rFonts w:ascii="Times New Roman" w:eastAsia="Times New Roman" w:hAnsi="Times New Roman" w:cs="Times New Roman"/>
          <w:color w:val="000000" w:themeColor="text1"/>
        </w:rPr>
        <w:t xml:space="preserve"> </w:t>
      </w:r>
      <w:r w:rsidRPr="003E2EB9">
        <w:rPr>
          <w:rFonts w:ascii="Times New Roman" w:eastAsia="Times New Roman" w:hAnsi="Times New Roman" w:cs="Times New Roman"/>
          <w:color w:val="000000" w:themeColor="text1"/>
        </w:rPr>
        <w:t xml:space="preserve">ülese lähenemise järele. </w:t>
      </w:r>
      <w:r w:rsidR="70F73C98" w:rsidRPr="003E2EB9">
        <w:rPr>
          <w:rFonts w:ascii="Times New Roman" w:eastAsia="Times New Roman" w:hAnsi="Times New Roman" w:cs="Times New Roman"/>
          <w:color w:val="000000" w:themeColor="text1"/>
        </w:rPr>
        <w:t>2025. aastal kinnitas majandus- ja tööstusminister oma käskkirjaga LGBTIQ-inimeste võrdsete võimaluste edendamise aluspõhimõtted ja tegevuskava 2025-2030 (edaspidi „</w:t>
      </w:r>
      <w:r w:rsidR="4501BA43" w:rsidRPr="003E2EB9">
        <w:rPr>
          <w:rFonts w:ascii="Times New Roman" w:eastAsia="Times New Roman" w:hAnsi="Times New Roman" w:cs="Times New Roman"/>
          <w:color w:val="000000" w:themeColor="text1"/>
        </w:rPr>
        <w:t>tegevuskava</w:t>
      </w:r>
      <w:r w:rsidR="70F73C98" w:rsidRPr="003E2EB9">
        <w:rPr>
          <w:rFonts w:ascii="Times New Roman" w:eastAsia="Times New Roman" w:hAnsi="Times New Roman" w:cs="Times New Roman"/>
          <w:color w:val="000000" w:themeColor="text1"/>
        </w:rPr>
        <w:t xml:space="preserve">“). See on loodud selleks, et kõigil oleks Eestis võrdne võimalus eneseteostuseks ja ühiskonnaelus osalemiseks. </w:t>
      </w:r>
      <w:r w:rsidR="4501BA43" w:rsidRPr="003E2EB9">
        <w:rPr>
          <w:rFonts w:ascii="Times New Roman" w:eastAsia="Times New Roman" w:hAnsi="Times New Roman" w:cs="Times New Roman"/>
          <w:color w:val="000000" w:themeColor="text1"/>
        </w:rPr>
        <w:t>Tegevuskava</w:t>
      </w:r>
      <w:r w:rsidR="70F73C98" w:rsidRPr="003E2EB9">
        <w:rPr>
          <w:rFonts w:ascii="Times New Roman" w:eastAsia="Times New Roman" w:hAnsi="Times New Roman" w:cs="Times New Roman"/>
          <w:color w:val="000000" w:themeColor="text1"/>
        </w:rPr>
        <w:t xml:space="preserve"> järgi ei ole LGBTIQ-inimestele võrdsete võimaluste tagamine ainult küsimus kellegi teadlikult halvemas kohtlemises. Enamasti on probleemiks hoopis see, et erinevates valdkondades ei ole piisavalt arvestatud LGBTIQ-inimeste vajadustega. </w:t>
      </w:r>
      <w:r w:rsidR="0F09473B" w:rsidRPr="003E2EB9">
        <w:rPr>
          <w:rFonts w:ascii="Times New Roman" w:eastAsia="Times New Roman" w:hAnsi="Times New Roman" w:cs="Times New Roman"/>
          <w:color w:val="000000" w:themeColor="text1"/>
        </w:rPr>
        <w:t>Tegevuskava</w:t>
      </w:r>
      <w:r w:rsidR="70F73C98" w:rsidRPr="003E2EB9">
        <w:rPr>
          <w:rFonts w:ascii="Times New Roman" w:eastAsia="Times New Roman" w:hAnsi="Times New Roman" w:cs="Times New Roman"/>
          <w:color w:val="000000" w:themeColor="text1"/>
        </w:rPr>
        <w:t xml:space="preserve"> aitab LGBTIQ-inimeste võrdsete võimaluste edendamisele läheneda süsteemselt ja valdkondade üleselt. </w:t>
      </w:r>
      <w:r w:rsidR="0F09473B" w:rsidRPr="003E2EB9">
        <w:rPr>
          <w:rFonts w:ascii="Times New Roman" w:eastAsia="Times New Roman" w:hAnsi="Times New Roman" w:cs="Times New Roman"/>
          <w:color w:val="000000" w:themeColor="text1"/>
        </w:rPr>
        <w:t>Tegevuskava</w:t>
      </w:r>
      <w:r w:rsidR="70F73C98" w:rsidRPr="003E2EB9">
        <w:rPr>
          <w:rFonts w:ascii="Times New Roman" w:eastAsia="Times New Roman" w:hAnsi="Times New Roman" w:cs="Times New Roman"/>
          <w:color w:val="000000" w:themeColor="text1"/>
        </w:rPr>
        <w:t xml:space="preserve"> fookuses on järgmised valdkonnad: haridus ja noored, tervis, tööelu ja turvalisus.</w:t>
      </w:r>
      <w:r w:rsidR="004F69EC" w:rsidRPr="003E2EB9">
        <w:rPr>
          <w:rStyle w:val="Allmrkuseviide"/>
          <w:rFonts w:ascii="Times New Roman" w:eastAsia="Times New Roman" w:hAnsi="Times New Roman" w:cs="Times New Roman"/>
          <w:color w:val="000000" w:themeColor="text1"/>
        </w:rPr>
        <w:footnoteReference w:id="7"/>
      </w:r>
    </w:p>
    <w:p w14:paraId="4BE3CA4F" w14:textId="41F5EB2F" w:rsidR="00F047B1" w:rsidRPr="003E2EB9" w:rsidRDefault="4501BA43" w:rsidP="004F69EC">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Tegevuskava</w:t>
      </w:r>
      <w:r w:rsidR="5100C29B" w:rsidRPr="003E2EB9">
        <w:rPr>
          <w:rFonts w:ascii="Times New Roman" w:eastAsia="Times New Roman" w:hAnsi="Times New Roman" w:cs="Times New Roman"/>
          <w:color w:val="000000" w:themeColor="text1"/>
        </w:rPr>
        <w:t xml:space="preserve"> rakendamiseks ja selle tulemuste hindamiseks on vaja ajakohaseid </w:t>
      </w:r>
      <w:r w:rsidR="3FDE2F53" w:rsidRPr="003E2EB9">
        <w:rPr>
          <w:rFonts w:ascii="Times New Roman" w:eastAsia="Times New Roman" w:hAnsi="Times New Roman" w:cs="Times New Roman"/>
          <w:color w:val="000000" w:themeColor="text1"/>
        </w:rPr>
        <w:t xml:space="preserve">ja Eesti konteksti arvestavaid </w:t>
      </w:r>
      <w:r w:rsidR="5100C29B" w:rsidRPr="003E2EB9">
        <w:rPr>
          <w:rFonts w:ascii="Times New Roman" w:eastAsia="Times New Roman" w:hAnsi="Times New Roman" w:cs="Times New Roman"/>
          <w:color w:val="000000" w:themeColor="text1"/>
        </w:rPr>
        <w:t xml:space="preserve">andmeid LGBTIQ-inimeste olukorra ja kogemuste kohta. </w:t>
      </w:r>
      <w:r w:rsidR="29399B0B" w:rsidRPr="003E2EB9">
        <w:rPr>
          <w:rFonts w:ascii="Times New Roman" w:eastAsia="Times New Roman" w:hAnsi="Times New Roman" w:cs="Times New Roman"/>
          <w:color w:val="000000" w:themeColor="text1"/>
        </w:rPr>
        <w:t xml:space="preserve">FRA </w:t>
      </w:r>
      <w:r w:rsidR="1D1816E2" w:rsidRPr="003E2EB9">
        <w:rPr>
          <w:rFonts w:ascii="Times New Roman" w:eastAsia="Times New Roman" w:hAnsi="Times New Roman" w:cs="Times New Roman"/>
          <w:color w:val="000000" w:themeColor="text1"/>
        </w:rPr>
        <w:t>küsitles LGBTIQ-</w:t>
      </w:r>
      <w:r w:rsidR="70F73C98" w:rsidRPr="003E2EB9">
        <w:rPr>
          <w:rFonts w:ascii="Times New Roman" w:eastAsia="Times New Roman" w:hAnsi="Times New Roman" w:cs="Times New Roman"/>
          <w:color w:val="000000" w:themeColor="text1"/>
        </w:rPr>
        <w:t xml:space="preserve">inimesi </w:t>
      </w:r>
      <w:r w:rsidR="1D1816E2" w:rsidRPr="003E2EB9">
        <w:rPr>
          <w:rFonts w:ascii="Times New Roman" w:eastAsia="Times New Roman" w:hAnsi="Times New Roman" w:cs="Times New Roman"/>
          <w:color w:val="000000" w:themeColor="text1"/>
        </w:rPr>
        <w:t xml:space="preserve">viimati 2023. aastal oma </w:t>
      </w:r>
      <w:r w:rsidR="29399B0B" w:rsidRPr="003E2EB9">
        <w:rPr>
          <w:rFonts w:ascii="Times New Roman" w:eastAsia="Times New Roman" w:hAnsi="Times New Roman" w:cs="Times New Roman"/>
          <w:color w:val="000000" w:themeColor="text1"/>
        </w:rPr>
        <w:t xml:space="preserve">juba eespool viidatud </w:t>
      </w:r>
      <w:r w:rsidR="1D1816E2" w:rsidRPr="003E2EB9">
        <w:rPr>
          <w:rFonts w:ascii="Times New Roman" w:eastAsia="Times New Roman" w:hAnsi="Times New Roman" w:cs="Times New Roman"/>
          <w:color w:val="000000" w:themeColor="text1"/>
        </w:rPr>
        <w:t xml:space="preserve">kolmandas üleeuroopalises uuringus, millele vastas Eestis 1191 vähemalt 15-aastast inimest, kes määratlesid end lesbi, gei, biseksuaalse, </w:t>
      </w:r>
      <w:proofErr w:type="spellStart"/>
      <w:r w:rsidR="1D1816E2" w:rsidRPr="003E2EB9">
        <w:rPr>
          <w:rFonts w:ascii="Times New Roman" w:eastAsia="Times New Roman" w:hAnsi="Times New Roman" w:cs="Times New Roman"/>
          <w:color w:val="000000" w:themeColor="text1"/>
        </w:rPr>
        <w:t>trans</w:t>
      </w:r>
      <w:proofErr w:type="spellEnd"/>
      <w:r w:rsidR="1D1816E2" w:rsidRPr="003E2EB9">
        <w:rPr>
          <w:rFonts w:ascii="Times New Roman" w:eastAsia="Times New Roman" w:hAnsi="Times New Roman" w:cs="Times New Roman"/>
          <w:color w:val="000000" w:themeColor="text1"/>
        </w:rPr>
        <w:t xml:space="preserve">-, intersoolise, </w:t>
      </w:r>
      <w:proofErr w:type="spellStart"/>
      <w:r w:rsidR="1D1816E2" w:rsidRPr="003E2EB9">
        <w:rPr>
          <w:rFonts w:ascii="Times New Roman" w:eastAsia="Times New Roman" w:hAnsi="Times New Roman" w:cs="Times New Roman"/>
          <w:color w:val="000000" w:themeColor="text1"/>
        </w:rPr>
        <w:t>kväär</w:t>
      </w:r>
      <w:proofErr w:type="spellEnd"/>
      <w:r w:rsidR="1D1816E2" w:rsidRPr="003E2EB9">
        <w:rPr>
          <w:rFonts w:ascii="Times New Roman" w:eastAsia="Times New Roman" w:hAnsi="Times New Roman" w:cs="Times New Roman"/>
          <w:color w:val="000000" w:themeColor="text1"/>
        </w:rPr>
        <w:t>- või mittebinaarse inimesena või mõnel muul viisil seksuaal- või soovähemuse hulka kuuluvana</w:t>
      </w:r>
      <w:r w:rsidR="00A35A84" w:rsidRPr="003E2EB9">
        <w:rPr>
          <w:rStyle w:val="Allmrkuseviide"/>
          <w:rFonts w:ascii="Times New Roman" w:eastAsia="Times New Roman" w:hAnsi="Times New Roman" w:cs="Times New Roman"/>
          <w:color w:val="000000" w:themeColor="text1"/>
        </w:rPr>
        <w:footnoteReference w:id="8"/>
      </w:r>
      <w:r w:rsidR="1D1816E2" w:rsidRPr="003E2EB9">
        <w:rPr>
          <w:rFonts w:ascii="Times New Roman" w:eastAsia="Times New Roman" w:hAnsi="Times New Roman" w:cs="Times New Roman"/>
          <w:color w:val="000000" w:themeColor="text1"/>
        </w:rPr>
        <w:t>. Uuringus käsitleti muu hulgas diskrimineerimist erinevates eluvaldkondades, olukorda hariduses ja tervishoius ning vägivalla ja ahistamise kogemist.</w:t>
      </w:r>
      <w:r w:rsidR="2453BEA9" w:rsidRPr="003E2EB9">
        <w:rPr>
          <w:rFonts w:ascii="Times New Roman" w:eastAsia="Times New Roman" w:hAnsi="Times New Roman" w:cs="Times New Roman"/>
          <w:color w:val="000000" w:themeColor="text1"/>
        </w:rPr>
        <w:t xml:space="preserve"> </w:t>
      </w:r>
      <w:r w:rsidR="1D1816E2" w:rsidRPr="003E2EB9">
        <w:rPr>
          <w:rFonts w:ascii="Times New Roman" w:eastAsia="Times New Roman" w:hAnsi="Times New Roman" w:cs="Times New Roman"/>
          <w:color w:val="000000" w:themeColor="text1"/>
        </w:rPr>
        <w:t>Viimane ulatuslikum, eri valdkondi hõlmav kvalitatiivne uuring LGBTIQ-inimeste olukorra ja kogemuste kohta Eestis avaldati kümme aastat tagasi.</w:t>
      </w:r>
      <w:r w:rsidR="007D4A39" w:rsidRPr="003E2EB9">
        <w:rPr>
          <w:rStyle w:val="Allmrkuseviide"/>
          <w:rFonts w:ascii="Times New Roman" w:eastAsia="Times New Roman" w:hAnsi="Times New Roman" w:cs="Times New Roman"/>
          <w:color w:val="000000" w:themeColor="text1"/>
        </w:rPr>
        <w:footnoteReference w:id="9"/>
      </w:r>
      <w:r w:rsidR="1D1816E2" w:rsidRPr="003E2EB9">
        <w:rPr>
          <w:rFonts w:ascii="Times New Roman" w:eastAsia="Times New Roman" w:hAnsi="Times New Roman" w:cs="Times New Roman"/>
          <w:color w:val="000000" w:themeColor="text1"/>
        </w:rPr>
        <w:t xml:space="preserve"> Sellega anti ülevaade LGBTIQ-inimeste igapäevasest toimetulekust ja strateegilistest valikutest järgmistes valdkondades: tervis, haridus, tööelu, kaupade ja teenuste tarbimine ning kogemusi avalikus ruumis. </w:t>
      </w:r>
    </w:p>
    <w:p w14:paraId="2ACE1195" w14:textId="50F1A60B" w:rsidR="007D4A39" w:rsidRPr="003E2EB9" w:rsidRDefault="1E8C50E0" w:rsidP="004F69EC">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Nende laiemate uuringute kõrval on tehtud mitmeid kitsama fookusega uuringuid. </w:t>
      </w:r>
      <w:r w:rsidR="1D1816E2" w:rsidRPr="003E2EB9">
        <w:rPr>
          <w:rFonts w:ascii="Times New Roman" w:eastAsia="Times New Roman" w:hAnsi="Times New Roman" w:cs="Times New Roman"/>
          <w:color w:val="000000" w:themeColor="text1"/>
        </w:rPr>
        <w:t>Eesti LGBT Ühingu</w:t>
      </w:r>
      <w:r w:rsidRPr="003E2EB9">
        <w:rPr>
          <w:rStyle w:val="Allmrkuseviide"/>
          <w:rFonts w:ascii="Times New Roman" w:eastAsia="Times New Roman" w:hAnsi="Times New Roman" w:cs="Times New Roman"/>
          <w:color w:val="000000" w:themeColor="text1"/>
        </w:rPr>
        <w:footnoteReference w:id="10"/>
      </w:r>
      <w:r w:rsidR="1D1816E2" w:rsidRPr="003E2EB9">
        <w:rPr>
          <w:rFonts w:ascii="Times New Roman" w:eastAsia="Times New Roman" w:hAnsi="Times New Roman" w:cs="Times New Roman"/>
          <w:color w:val="000000" w:themeColor="text1"/>
        </w:rPr>
        <w:t xml:space="preserve">, </w:t>
      </w:r>
      <w:proofErr w:type="spellStart"/>
      <w:r w:rsidR="1D1816E2" w:rsidRPr="003E2EB9">
        <w:rPr>
          <w:rFonts w:ascii="Times New Roman" w:eastAsia="Times New Roman" w:hAnsi="Times New Roman" w:cs="Times New Roman"/>
          <w:color w:val="000000" w:themeColor="text1"/>
        </w:rPr>
        <w:t>Praxise</w:t>
      </w:r>
      <w:proofErr w:type="spellEnd"/>
      <w:r w:rsidRPr="003E2EB9">
        <w:rPr>
          <w:rStyle w:val="Allmrkuseviide"/>
          <w:rFonts w:ascii="Times New Roman" w:eastAsia="Times New Roman" w:hAnsi="Times New Roman" w:cs="Times New Roman"/>
          <w:color w:val="000000" w:themeColor="text1"/>
        </w:rPr>
        <w:footnoteReference w:id="11"/>
      </w:r>
      <w:r w:rsidR="1D1816E2" w:rsidRPr="003E2EB9">
        <w:rPr>
          <w:rFonts w:ascii="Times New Roman" w:eastAsia="Times New Roman" w:hAnsi="Times New Roman" w:cs="Times New Roman"/>
          <w:color w:val="000000" w:themeColor="text1"/>
        </w:rPr>
        <w:t xml:space="preserve">  ja Tervise Arengu Instituudi</w:t>
      </w:r>
      <w:r w:rsidR="1D1816E2" w:rsidRPr="003E2EB9">
        <w:rPr>
          <w:rFonts w:ascii="Times New Roman" w:hAnsi="Times New Roman" w:cs="Times New Roman"/>
        </w:rPr>
        <w:t>￼</w:t>
      </w:r>
      <w:r w:rsidR="1D1816E2" w:rsidRPr="003E2EB9">
        <w:rPr>
          <w:rFonts w:ascii="Times New Roman" w:eastAsia="Times New Roman" w:hAnsi="Times New Roman" w:cs="Times New Roman"/>
          <w:color w:val="000000" w:themeColor="text1"/>
        </w:rPr>
        <w:t xml:space="preserve">  uuringutes on käsitletud muu hulgas koolikeskkonda, tervishoidu, vaimset tervist ja seksuaaltervist.</w:t>
      </w:r>
      <w:r w:rsidRPr="003E2EB9">
        <w:rPr>
          <w:rStyle w:val="Allmrkuseviide"/>
          <w:rFonts w:ascii="Times New Roman" w:eastAsia="Times New Roman" w:hAnsi="Times New Roman" w:cs="Times New Roman"/>
          <w:color w:val="000000" w:themeColor="text1"/>
        </w:rPr>
        <w:footnoteReference w:id="12"/>
      </w:r>
      <w:r w:rsidR="6D1C26CE" w:rsidRPr="003E2EB9">
        <w:rPr>
          <w:rFonts w:ascii="Times New Roman" w:eastAsia="Times New Roman" w:hAnsi="Times New Roman" w:cs="Times New Roman"/>
          <w:color w:val="000000" w:themeColor="text1"/>
        </w:rPr>
        <w:t xml:space="preserve"> L</w:t>
      </w:r>
      <w:r w:rsidR="1D1816E2" w:rsidRPr="003E2EB9">
        <w:rPr>
          <w:rFonts w:ascii="Times New Roman" w:eastAsia="Times New Roman" w:hAnsi="Times New Roman" w:cs="Times New Roman"/>
          <w:color w:val="000000" w:themeColor="text1"/>
        </w:rPr>
        <w:t>GBTIQ-inimeste olukorda puudutavaid andmeid sisaldavad ka Tartu Ülikooli</w:t>
      </w:r>
      <w:r w:rsidRPr="003E2EB9">
        <w:rPr>
          <w:rStyle w:val="Allmrkuseviide"/>
          <w:rFonts w:ascii="Times New Roman" w:eastAsia="Times New Roman" w:hAnsi="Times New Roman" w:cs="Times New Roman"/>
          <w:color w:val="000000" w:themeColor="text1"/>
        </w:rPr>
        <w:footnoteReference w:id="13"/>
      </w:r>
      <w:r w:rsidR="1D1816E2" w:rsidRPr="003E2EB9">
        <w:rPr>
          <w:rFonts w:ascii="Times New Roman" w:eastAsia="Times New Roman" w:hAnsi="Times New Roman" w:cs="Times New Roman"/>
          <w:color w:val="000000" w:themeColor="text1"/>
        </w:rPr>
        <w:t>, Tervise Arengu Instituudi</w:t>
      </w:r>
      <w:r w:rsidR="1D1816E2" w:rsidRPr="003E2EB9">
        <w:rPr>
          <w:rFonts w:ascii="Times New Roman" w:hAnsi="Times New Roman" w:cs="Times New Roman"/>
        </w:rPr>
        <w:t>￼</w:t>
      </w:r>
      <w:r w:rsidRPr="003E2EB9">
        <w:rPr>
          <w:rStyle w:val="Allmrkuseviide"/>
          <w:rFonts w:ascii="Times New Roman" w:eastAsia="Times New Roman" w:hAnsi="Times New Roman" w:cs="Times New Roman"/>
          <w:color w:val="000000" w:themeColor="text1"/>
        </w:rPr>
        <w:footnoteReference w:id="14"/>
      </w:r>
      <w:r w:rsidR="1D1816E2" w:rsidRPr="003E2EB9">
        <w:rPr>
          <w:rFonts w:ascii="Times New Roman" w:eastAsia="Times New Roman" w:hAnsi="Times New Roman" w:cs="Times New Roman"/>
          <w:color w:val="000000" w:themeColor="text1"/>
        </w:rPr>
        <w:t>ning Justiits- ja Digiministeeriumi</w:t>
      </w:r>
      <w:r w:rsidR="1D1816E2" w:rsidRPr="003E2EB9">
        <w:rPr>
          <w:rFonts w:ascii="Times New Roman" w:hAnsi="Times New Roman" w:cs="Times New Roman"/>
        </w:rPr>
        <w:t>￼</w:t>
      </w:r>
      <w:r w:rsidR="1D1816E2" w:rsidRPr="003E2EB9">
        <w:rPr>
          <w:rFonts w:ascii="Times New Roman" w:eastAsia="Times New Roman" w:hAnsi="Times New Roman" w:cs="Times New Roman"/>
          <w:color w:val="000000" w:themeColor="text1"/>
        </w:rPr>
        <w:t xml:space="preserve"> rahvastikupõhised uuringud. </w:t>
      </w:r>
      <w:r w:rsidR="5B7DE06C" w:rsidRPr="003E2EB9">
        <w:rPr>
          <w:rFonts w:ascii="Times New Roman" w:eastAsia="Times New Roman" w:hAnsi="Times New Roman" w:cs="Times New Roman"/>
          <w:color w:val="000000" w:themeColor="text1"/>
        </w:rPr>
        <w:t>Täiendava võimaluse LGBTIQ-</w:t>
      </w:r>
      <w:r w:rsidR="5B7DE06C" w:rsidRPr="003E2EB9">
        <w:rPr>
          <w:rFonts w:ascii="Times New Roman" w:eastAsia="Times New Roman" w:hAnsi="Times New Roman" w:cs="Times New Roman"/>
          <w:color w:val="000000" w:themeColor="text1"/>
        </w:rPr>
        <w:lastRenderedPageBreak/>
        <w:t xml:space="preserve">inimeste olukorra võrdlevaks analüüsimiseks annavad Eesti sotsiaaluuringu 2025. aasta andmed. </w:t>
      </w:r>
      <w:r w:rsidR="1D1816E2" w:rsidRPr="003E2EB9">
        <w:rPr>
          <w:rFonts w:ascii="Times New Roman" w:eastAsia="Times New Roman" w:hAnsi="Times New Roman" w:cs="Times New Roman"/>
          <w:color w:val="000000" w:themeColor="text1"/>
        </w:rPr>
        <w:t xml:space="preserve">MKM-i ja Sotsiaalministeeriumi algatusel </w:t>
      </w:r>
      <w:r w:rsidR="1001C622" w:rsidRPr="003E2EB9">
        <w:rPr>
          <w:rFonts w:ascii="Times New Roman" w:eastAsia="Times New Roman" w:hAnsi="Times New Roman" w:cs="Times New Roman"/>
          <w:color w:val="000000" w:themeColor="text1"/>
        </w:rPr>
        <w:t xml:space="preserve">lisati </w:t>
      </w:r>
      <w:r w:rsidR="1D1816E2" w:rsidRPr="003E2EB9">
        <w:rPr>
          <w:rFonts w:ascii="Times New Roman" w:eastAsia="Times New Roman" w:hAnsi="Times New Roman" w:cs="Times New Roman"/>
          <w:color w:val="000000" w:themeColor="text1"/>
        </w:rPr>
        <w:t xml:space="preserve">Statistikaameti 2025. aasta Eesti sotsiaaluuringusse täiendavad küsimused seksuaalse </w:t>
      </w:r>
      <w:proofErr w:type="spellStart"/>
      <w:r w:rsidR="1D1816E2" w:rsidRPr="003E2EB9">
        <w:rPr>
          <w:rFonts w:ascii="Times New Roman" w:eastAsia="Times New Roman" w:hAnsi="Times New Roman" w:cs="Times New Roman"/>
          <w:color w:val="000000" w:themeColor="text1"/>
        </w:rPr>
        <w:t>sättumuse</w:t>
      </w:r>
      <w:proofErr w:type="spellEnd"/>
      <w:r w:rsidR="1D1816E2" w:rsidRPr="003E2EB9">
        <w:rPr>
          <w:rFonts w:ascii="Times New Roman" w:eastAsia="Times New Roman" w:hAnsi="Times New Roman" w:cs="Times New Roman"/>
          <w:color w:val="000000" w:themeColor="text1"/>
        </w:rPr>
        <w:t xml:space="preserve"> ja soolise identiteedi kohta. Nende põhjal on MKM koostamas analüüsi, milles on võimalik võrrelda LGBTIQ-inimeste üldisi heaolu</w:t>
      </w:r>
      <w:r w:rsidRPr="003E2EB9">
        <w:rPr>
          <w:rStyle w:val="Allmrkuseviide"/>
          <w:rFonts w:ascii="Times New Roman" w:eastAsia="Times New Roman" w:hAnsi="Times New Roman" w:cs="Times New Roman"/>
          <w:color w:val="000000" w:themeColor="text1"/>
        </w:rPr>
        <w:footnoteReference w:id="15"/>
      </w:r>
      <w:r w:rsidR="1D1816E2" w:rsidRPr="003E2EB9">
        <w:rPr>
          <w:rFonts w:ascii="Times New Roman" w:eastAsia="Times New Roman" w:hAnsi="Times New Roman" w:cs="Times New Roman"/>
          <w:color w:val="000000" w:themeColor="text1"/>
        </w:rPr>
        <w:t>ülejäänud elanikkonnaga</w:t>
      </w:r>
      <w:r w:rsidR="1D1816E2" w:rsidRPr="003E2EB9">
        <w:rPr>
          <w:rFonts w:ascii="Times New Roman" w:hAnsi="Times New Roman" w:cs="Times New Roman"/>
        </w:rPr>
        <w:t>￼</w:t>
      </w:r>
      <w:r w:rsidR="1D1816E2" w:rsidRPr="003E2EB9">
        <w:rPr>
          <w:rFonts w:ascii="Times New Roman" w:eastAsia="Times New Roman" w:hAnsi="Times New Roman" w:cs="Times New Roman"/>
          <w:color w:val="000000" w:themeColor="text1"/>
        </w:rPr>
        <w:t>. Erinevatesse valdkondadesse väiksemas mahus sisse vaatavaid peamiselt kvalitatiivsete meetoditega uuringuid LGBTIQ</w:t>
      </w:r>
      <w:r w:rsidR="3288910F" w:rsidRPr="003E2EB9">
        <w:rPr>
          <w:rFonts w:ascii="Times New Roman" w:eastAsia="Times New Roman" w:hAnsi="Times New Roman" w:cs="Times New Roman"/>
          <w:color w:val="000000" w:themeColor="text1"/>
        </w:rPr>
        <w:t>-</w:t>
      </w:r>
      <w:r w:rsidR="1D1816E2" w:rsidRPr="003E2EB9">
        <w:rPr>
          <w:rFonts w:ascii="Times New Roman" w:eastAsia="Times New Roman" w:hAnsi="Times New Roman" w:cs="Times New Roman"/>
          <w:color w:val="000000" w:themeColor="text1"/>
        </w:rPr>
        <w:t>inimeste seas on  läbi viidud ka bakalaureuse-, magistri- ja doktoriõpingute käigus.</w:t>
      </w:r>
    </w:p>
    <w:p w14:paraId="42643015" w14:textId="167A0A37" w:rsidR="004F69EC" w:rsidRPr="003E2EB9" w:rsidRDefault="00CA5B32" w:rsidP="004F69EC">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Kirjeldatud uuringutest hoolimata on LGBTIQ-inimeste olukorda puudutav andmestik endiselt killustunud ja kohati aegunud, andmekogumine ei ole järjepidev ning osa olulisi teemasid on katmata. </w:t>
      </w:r>
      <w:r w:rsidR="004F69EC" w:rsidRPr="003E2EB9">
        <w:rPr>
          <w:rFonts w:ascii="Times New Roman" w:eastAsia="Times New Roman" w:hAnsi="Times New Roman" w:cs="Times New Roman"/>
          <w:color w:val="000000" w:themeColor="text1"/>
        </w:rPr>
        <w:t>LGBTIQ-inimes</w:t>
      </w:r>
      <w:r w:rsidR="007B4C3D" w:rsidRPr="003E2EB9">
        <w:rPr>
          <w:rFonts w:ascii="Times New Roman" w:eastAsia="Times New Roman" w:hAnsi="Times New Roman" w:cs="Times New Roman"/>
          <w:color w:val="000000" w:themeColor="text1"/>
        </w:rPr>
        <w:t xml:space="preserve">te olukorra analüüsimist võimaldavad </w:t>
      </w:r>
      <w:r w:rsidR="004F69EC" w:rsidRPr="003E2EB9">
        <w:rPr>
          <w:rFonts w:ascii="Times New Roman" w:eastAsia="Times New Roman" w:hAnsi="Times New Roman" w:cs="Times New Roman"/>
          <w:color w:val="000000" w:themeColor="text1"/>
        </w:rPr>
        <w:t xml:space="preserve"> tunnused nagu seksuaalne </w:t>
      </w:r>
      <w:proofErr w:type="spellStart"/>
      <w:r w:rsidR="004F69EC" w:rsidRPr="003E2EB9">
        <w:rPr>
          <w:rFonts w:ascii="Times New Roman" w:eastAsia="Times New Roman" w:hAnsi="Times New Roman" w:cs="Times New Roman"/>
          <w:color w:val="000000" w:themeColor="text1"/>
        </w:rPr>
        <w:t>sättumus</w:t>
      </w:r>
      <w:proofErr w:type="spellEnd"/>
      <w:r w:rsidR="004F69EC" w:rsidRPr="003E2EB9">
        <w:rPr>
          <w:rFonts w:ascii="Times New Roman" w:eastAsia="Times New Roman" w:hAnsi="Times New Roman" w:cs="Times New Roman"/>
          <w:color w:val="000000" w:themeColor="text1"/>
        </w:rPr>
        <w:t xml:space="preserve">, sootunnused, sooline eneseväljendus ja sooline identiteet ei ole </w:t>
      </w:r>
      <w:r w:rsidR="00CA1798" w:rsidRPr="003E2EB9">
        <w:rPr>
          <w:rFonts w:ascii="Times New Roman" w:eastAsia="Times New Roman" w:hAnsi="Times New Roman" w:cs="Times New Roman"/>
          <w:color w:val="000000" w:themeColor="text1"/>
        </w:rPr>
        <w:t>üldjuhul</w:t>
      </w:r>
      <w:r w:rsidR="003D67DC" w:rsidRPr="003E2EB9">
        <w:rPr>
          <w:rFonts w:ascii="Times New Roman" w:eastAsia="Times New Roman" w:hAnsi="Times New Roman" w:cs="Times New Roman"/>
          <w:color w:val="000000" w:themeColor="text1"/>
        </w:rPr>
        <w:t xml:space="preserve"> </w:t>
      </w:r>
      <w:r w:rsidR="004F69EC" w:rsidRPr="003E2EB9">
        <w:rPr>
          <w:rFonts w:ascii="Times New Roman" w:eastAsia="Times New Roman" w:hAnsi="Times New Roman" w:cs="Times New Roman"/>
          <w:color w:val="000000" w:themeColor="text1"/>
        </w:rPr>
        <w:t>osa</w:t>
      </w:r>
      <w:r w:rsidR="003D67DC" w:rsidRPr="003E2EB9">
        <w:rPr>
          <w:rFonts w:ascii="Times New Roman" w:eastAsia="Times New Roman" w:hAnsi="Times New Roman" w:cs="Times New Roman"/>
          <w:color w:val="000000" w:themeColor="text1"/>
        </w:rPr>
        <w:t xml:space="preserve"> elanikkonnauuringutest</w:t>
      </w:r>
      <w:r w:rsidR="008A693E" w:rsidRPr="003E2EB9">
        <w:rPr>
          <w:rFonts w:ascii="Times New Roman" w:eastAsia="Times New Roman" w:hAnsi="Times New Roman" w:cs="Times New Roman"/>
          <w:color w:val="000000" w:themeColor="text1"/>
        </w:rPr>
        <w:t xml:space="preserve"> ning ka uuringute valimid on sageli liiga väikesed, et LGBTIQ-inimeste olukorda ja rühmasiseseid erinevusi usaldusväärselt analüüsida.</w:t>
      </w:r>
      <w:r w:rsidR="000438B4" w:rsidRPr="003E2EB9">
        <w:rPr>
          <w:rFonts w:ascii="Times New Roman" w:eastAsia="Times New Roman" w:hAnsi="Times New Roman" w:cs="Times New Roman"/>
          <w:color w:val="000000" w:themeColor="text1"/>
        </w:rPr>
        <w:t xml:space="preserve"> </w:t>
      </w:r>
      <w:r w:rsidR="003D67DC" w:rsidRPr="003E2EB9">
        <w:rPr>
          <w:rFonts w:ascii="Times New Roman" w:eastAsia="Times New Roman" w:hAnsi="Times New Roman" w:cs="Times New Roman"/>
          <w:color w:val="000000" w:themeColor="text1"/>
        </w:rPr>
        <w:t>Paljud</w:t>
      </w:r>
      <w:r w:rsidR="004F69EC" w:rsidRPr="003E2EB9">
        <w:rPr>
          <w:rFonts w:ascii="Times New Roman" w:eastAsia="Times New Roman" w:hAnsi="Times New Roman" w:cs="Times New Roman"/>
          <w:color w:val="000000" w:themeColor="text1"/>
        </w:rPr>
        <w:t xml:space="preserve"> olemasolevatest uuringutest on tehtud ühekordselt või käsitlevad kitsaid aspekte. Seetõttu ei anna need LGBTIQ-inimeste olukorrast sageli isegi uuritavas valdkonnas tervikpilti ning raske on hinnata olukorra muutust ajas. </w:t>
      </w:r>
    </w:p>
    <w:p w14:paraId="0F047CF5" w14:textId="1EA3D6DF" w:rsidR="007E28BD" w:rsidRPr="003E2EB9" w:rsidRDefault="00414501" w:rsidP="005456FD">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Uuringu tellimi</w:t>
      </w:r>
      <w:r w:rsidR="008F7F3A" w:rsidRPr="003E2EB9">
        <w:rPr>
          <w:rFonts w:ascii="Times New Roman" w:eastAsia="Times New Roman" w:hAnsi="Times New Roman" w:cs="Times New Roman"/>
          <w:color w:val="000000" w:themeColor="text1"/>
        </w:rPr>
        <w:t>ne</w:t>
      </w:r>
      <w:r w:rsidRPr="003E2EB9">
        <w:rPr>
          <w:rFonts w:ascii="Times New Roman" w:eastAsia="Times New Roman" w:hAnsi="Times New Roman" w:cs="Times New Roman"/>
          <w:color w:val="000000" w:themeColor="text1"/>
        </w:rPr>
        <w:t xml:space="preserve"> </w:t>
      </w:r>
      <w:r w:rsidR="005456FD" w:rsidRPr="003E2EB9">
        <w:rPr>
          <w:rFonts w:ascii="Times New Roman" w:eastAsia="Times New Roman" w:hAnsi="Times New Roman" w:cs="Times New Roman"/>
          <w:color w:val="000000" w:themeColor="text1"/>
        </w:rPr>
        <w:t xml:space="preserve">on </w:t>
      </w:r>
      <w:r w:rsidRPr="003E2EB9">
        <w:rPr>
          <w:rFonts w:ascii="Times New Roman" w:eastAsia="Times New Roman" w:hAnsi="Times New Roman" w:cs="Times New Roman"/>
          <w:color w:val="000000" w:themeColor="text1"/>
        </w:rPr>
        <w:t>teadmiste</w:t>
      </w:r>
      <w:r w:rsidR="003E2EB9" w:rsidRPr="003E2EB9">
        <w:rPr>
          <w:rFonts w:ascii="Times New Roman" w:eastAsia="Times New Roman" w:hAnsi="Times New Roman" w:cs="Times New Roman"/>
          <w:color w:val="000000" w:themeColor="text1"/>
        </w:rPr>
        <w:t xml:space="preserve"> </w:t>
      </w:r>
      <w:r w:rsidRPr="003E2EB9">
        <w:rPr>
          <w:rFonts w:ascii="Times New Roman" w:eastAsia="Times New Roman" w:hAnsi="Times New Roman" w:cs="Times New Roman"/>
          <w:color w:val="000000" w:themeColor="text1"/>
        </w:rPr>
        <w:t>põhiseks poliitikakujundamise</w:t>
      </w:r>
      <w:r w:rsidR="005456FD" w:rsidRPr="003E2EB9">
        <w:rPr>
          <w:rFonts w:ascii="Times New Roman" w:eastAsia="Times New Roman" w:hAnsi="Times New Roman" w:cs="Times New Roman"/>
          <w:color w:val="000000" w:themeColor="text1"/>
        </w:rPr>
        <w:t xml:space="preserve"> seisuko</w:t>
      </w:r>
      <w:r w:rsidR="007E28BD" w:rsidRPr="003E2EB9">
        <w:rPr>
          <w:rFonts w:ascii="Times New Roman" w:eastAsia="Times New Roman" w:hAnsi="Times New Roman" w:cs="Times New Roman"/>
          <w:color w:val="000000" w:themeColor="text1"/>
        </w:rPr>
        <w:t>halt vajalik, sest puudub ajakohane andmete</w:t>
      </w:r>
      <w:r w:rsidR="00ED429E" w:rsidRPr="003E2EB9">
        <w:rPr>
          <w:rFonts w:ascii="Times New Roman" w:eastAsia="Times New Roman" w:hAnsi="Times New Roman" w:cs="Times New Roman"/>
          <w:color w:val="000000" w:themeColor="text1"/>
        </w:rPr>
        <w:t>l põhinev ülevaade</w:t>
      </w:r>
      <w:r w:rsidR="007E28BD" w:rsidRPr="003E2EB9">
        <w:rPr>
          <w:rFonts w:ascii="Times New Roman" w:eastAsia="Times New Roman" w:hAnsi="Times New Roman" w:cs="Times New Roman"/>
          <w:color w:val="000000" w:themeColor="text1"/>
        </w:rPr>
        <w:t>:</w:t>
      </w:r>
    </w:p>
    <w:p w14:paraId="41BBAFB2" w14:textId="603B10C9" w:rsidR="00414501" w:rsidRPr="003E2EB9" w:rsidRDefault="00414501" w:rsidP="007E28BD">
      <w:pPr>
        <w:pStyle w:val="Loendilik"/>
        <w:numPr>
          <w:ilvl w:val="0"/>
          <w:numId w:val="16"/>
        </w:num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kuidas LGBTIQ-inimesed hindavad oma heaolu, turvalisust, kaasatust ja võimalust elada Eestis avatult </w:t>
      </w:r>
      <w:r w:rsidR="004A3AAA" w:rsidRPr="003E2EB9">
        <w:rPr>
          <w:rFonts w:ascii="Times New Roman" w:eastAsia="Times New Roman" w:hAnsi="Times New Roman" w:cs="Times New Roman"/>
          <w:color w:val="000000" w:themeColor="text1"/>
        </w:rPr>
        <w:t>iseendana</w:t>
      </w:r>
      <w:r w:rsidRPr="003E2EB9">
        <w:rPr>
          <w:rFonts w:ascii="Times New Roman" w:eastAsia="Times New Roman" w:hAnsi="Times New Roman" w:cs="Times New Roman"/>
          <w:color w:val="000000" w:themeColor="text1"/>
        </w:rPr>
        <w:t>;</w:t>
      </w:r>
    </w:p>
    <w:p w14:paraId="585028CA" w14:textId="333905C2" w:rsidR="00414501" w:rsidRPr="003E2EB9" w:rsidRDefault="00414501" w:rsidP="00D56AED">
      <w:pPr>
        <w:pStyle w:val="Loendilik"/>
        <w:numPr>
          <w:ilvl w:val="0"/>
          <w:numId w:val="13"/>
        </w:num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kuidas LGBTIQ-inimesed kogevad </w:t>
      </w:r>
      <w:r w:rsidR="00D76D0A" w:rsidRPr="003E2EB9">
        <w:rPr>
          <w:rFonts w:ascii="Times New Roman" w:eastAsia="Times New Roman" w:hAnsi="Times New Roman" w:cs="Times New Roman"/>
          <w:color w:val="000000" w:themeColor="text1"/>
        </w:rPr>
        <w:t>avaliku sektori</w:t>
      </w:r>
      <w:r w:rsidRPr="003E2EB9">
        <w:rPr>
          <w:rFonts w:ascii="Times New Roman" w:eastAsia="Times New Roman" w:hAnsi="Times New Roman" w:cs="Times New Roman"/>
          <w:color w:val="000000" w:themeColor="text1"/>
        </w:rPr>
        <w:t xml:space="preserve"> asutuste ja teenuste toimimist</w:t>
      </w:r>
      <w:r w:rsidR="000438B4" w:rsidRPr="003E2EB9">
        <w:rPr>
          <w:rFonts w:ascii="Times New Roman" w:eastAsia="Times New Roman" w:hAnsi="Times New Roman" w:cs="Times New Roman"/>
          <w:color w:val="000000" w:themeColor="text1"/>
        </w:rPr>
        <w:t>.</w:t>
      </w:r>
    </w:p>
    <w:p w14:paraId="48642033" w14:textId="0E94AE18" w:rsidR="00D753BB" w:rsidRPr="003E2EB9" w:rsidRDefault="00C16AF4" w:rsidP="00D56AED">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Tellitav uuring võimaldab välja selgitada valdkonnad, kus LGBTIQ-inimeste heaolu, turvalisuse ja võrdsete võimaluste edendamiseks on vaja muuta poliitikat, teenuseid või nende korraldust.</w:t>
      </w:r>
      <w:r w:rsidR="00EE1BAB" w:rsidRPr="003E2EB9">
        <w:rPr>
          <w:rFonts w:ascii="Times New Roman" w:eastAsia="Times New Roman" w:hAnsi="Times New Roman" w:cs="Times New Roman"/>
          <w:color w:val="000000" w:themeColor="text1"/>
        </w:rPr>
        <w:t xml:space="preserve"> Sellest lähtuvalt </w:t>
      </w:r>
      <w:r w:rsidR="00EE1BAB" w:rsidRPr="003E2EB9">
        <w:rPr>
          <w:rFonts w:ascii="Times New Roman" w:eastAsia="Times New Roman" w:hAnsi="Times New Roman" w:cs="Times New Roman"/>
          <w:b/>
          <w:bCs/>
          <w:color w:val="000000" w:themeColor="text1"/>
        </w:rPr>
        <w:t>on</w:t>
      </w:r>
      <w:r w:rsidR="00D753BB" w:rsidRPr="003E2EB9">
        <w:rPr>
          <w:rFonts w:ascii="Times New Roman" w:eastAsia="Times New Roman" w:hAnsi="Times New Roman" w:cs="Times New Roman"/>
          <w:b/>
          <w:bCs/>
          <w:color w:val="000000" w:themeColor="text1"/>
        </w:rPr>
        <w:t xml:space="preserve"> uuringu eesmärk </w:t>
      </w:r>
      <w:r w:rsidR="00D34A02" w:rsidRPr="003E2EB9">
        <w:rPr>
          <w:rFonts w:ascii="Times New Roman" w:eastAsia="Times New Roman" w:hAnsi="Times New Roman" w:cs="Times New Roman"/>
          <w:b/>
          <w:bCs/>
          <w:color w:val="000000" w:themeColor="text1"/>
        </w:rPr>
        <w:t>anda</w:t>
      </w:r>
      <w:r w:rsidR="00D753BB" w:rsidRPr="003E2EB9">
        <w:rPr>
          <w:rFonts w:ascii="Times New Roman" w:eastAsia="Times New Roman" w:hAnsi="Times New Roman" w:cs="Times New Roman"/>
          <w:b/>
          <w:bCs/>
          <w:color w:val="000000" w:themeColor="text1"/>
        </w:rPr>
        <w:t xml:space="preserve"> ajakohane ja terviklik ülevaade LGBTIQ-inimeste heaolust, kaasatusest ning kogemustest erinevates eluvaldkondades ja avalike teenuste kasutamisel, et toetada LGBTIQ-inimeste võrdsete võimaluste edendamist</w:t>
      </w:r>
      <w:r w:rsidR="00D34A02" w:rsidRPr="003E2EB9">
        <w:rPr>
          <w:rFonts w:ascii="Times New Roman" w:eastAsia="Times New Roman" w:hAnsi="Times New Roman" w:cs="Times New Roman"/>
          <w:b/>
          <w:bCs/>
          <w:color w:val="000000" w:themeColor="text1"/>
        </w:rPr>
        <w:t xml:space="preserve">, </w:t>
      </w:r>
      <w:r w:rsidR="00926448" w:rsidRPr="003E2EB9">
        <w:rPr>
          <w:rFonts w:ascii="Times New Roman" w:eastAsia="Times New Roman" w:hAnsi="Times New Roman" w:cs="Times New Roman"/>
          <w:b/>
          <w:bCs/>
          <w:color w:val="000000" w:themeColor="text1"/>
        </w:rPr>
        <w:t>tegevuskava</w:t>
      </w:r>
      <w:r w:rsidR="00D753BB" w:rsidRPr="003E2EB9">
        <w:rPr>
          <w:rFonts w:ascii="Times New Roman" w:eastAsia="Times New Roman" w:hAnsi="Times New Roman" w:cs="Times New Roman"/>
          <w:b/>
          <w:bCs/>
          <w:color w:val="000000" w:themeColor="text1"/>
        </w:rPr>
        <w:t xml:space="preserve"> elluviimist ning tõenduspõhist poliitikakujundamist.</w:t>
      </w:r>
    </w:p>
    <w:p w14:paraId="25A51948" w14:textId="77777777" w:rsidR="00C1421D" w:rsidRPr="003E2EB9" w:rsidRDefault="1B16F22F" w:rsidP="00C1421D">
      <w:p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b/>
          <w:bCs/>
          <w:color w:val="000000" w:themeColor="text1"/>
        </w:rPr>
        <w:t>Uuringu tulemused on sisendiks LGBTIQ-inimeste võrdsete võimalustega seonduvale poliitikakujundusele ja vastavasisulistele diskussioonidele.</w:t>
      </w:r>
      <w:r w:rsidRPr="003E2EB9">
        <w:rPr>
          <w:rFonts w:ascii="Times New Roman" w:eastAsia="Times New Roman" w:hAnsi="Times New Roman" w:cs="Times New Roman"/>
          <w:color w:val="000000" w:themeColor="text1"/>
        </w:rPr>
        <w:t xml:space="preserve"> </w:t>
      </w:r>
      <w:r w:rsidR="00C1421D" w:rsidRPr="003E2EB9">
        <w:rPr>
          <w:rFonts w:ascii="Times New Roman" w:eastAsia="Times New Roman" w:hAnsi="Times New Roman" w:cs="Times New Roman"/>
          <w:color w:val="000000" w:themeColor="text1"/>
        </w:rPr>
        <w:t>Uuringu tulemusi kasutatakse:</w:t>
      </w:r>
    </w:p>
    <w:p w14:paraId="49C7AECE" w14:textId="77777777" w:rsidR="00C1421D" w:rsidRPr="003E2EB9" w:rsidRDefault="00C1421D" w:rsidP="00C1421D">
      <w:pPr>
        <w:pStyle w:val="Loendilik"/>
        <w:numPr>
          <w:ilvl w:val="0"/>
          <w:numId w:val="16"/>
        </w:num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LGBTIQ-inimeste võrdsete võimaluste tegevuskava elluviimise ja eesmärkide saavutamise hindamiseks, vajaduse korral tegevuskava täiendamiseks ning järgmise tegevuskava koostamiseks; </w:t>
      </w:r>
    </w:p>
    <w:p w14:paraId="0C89F1E6" w14:textId="77777777" w:rsidR="00C1421D" w:rsidRPr="003E2EB9" w:rsidRDefault="00C1421D" w:rsidP="00C1421D">
      <w:pPr>
        <w:pStyle w:val="Loendilik"/>
        <w:numPr>
          <w:ilvl w:val="0"/>
          <w:numId w:val="16"/>
        </w:num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LGBTIQ-inimeste võrdseid võimalusi toetavate tegevuste kavandamiseks eri valdkondades; </w:t>
      </w:r>
    </w:p>
    <w:p w14:paraId="2311CEF6" w14:textId="77777777" w:rsidR="00C1421D" w:rsidRPr="003E2EB9" w:rsidRDefault="00C1421D" w:rsidP="00C1421D">
      <w:pPr>
        <w:pStyle w:val="Loendilik"/>
        <w:numPr>
          <w:ilvl w:val="0"/>
          <w:numId w:val="16"/>
        </w:num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seni tuvastamata ebavõrdsuste ja sekkumisvajaduste väljaselgitamiseks; </w:t>
      </w:r>
    </w:p>
    <w:p w14:paraId="20AEFA8B" w14:textId="77777777" w:rsidR="00A9190F" w:rsidRPr="003E2EB9" w:rsidRDefault="00C1421D" w:rsidP="00A9190F">
      <w:pPr>
        <w:pStyle w:val="Loendilik"/>
        <w:numPr>
          <w:ilvl w:val="0"/>
          <w:numId w:val="16"/>
        </w:numPr>
        <w:spacing w:line="276" w:lineRule="auto"/>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tulevaste uuringute kavandamiseks ja olemasolevate uuringute täiendamiseks.</w:t>
      </w:r>
    </w:p>
    <w:p w14:paraId="5A497278" w14:textId="25DB2D7D" w:rsidR="5C23B39C" w:rsidRPr="003E2EB9" w:rsidRDefault="5C23B39C" w:rsidP="5C23B39C">
      <w:pPr>
        <w:pStyle w:val="Pealkiri2"/>
        <w:rPr>
          <w:rFonts w:ascii="Times New Roman" w:eastAsia="Times New Roman" w:hAnsi="Times New Roman" w:cs="Times New Roman"/>
          <w:b/>
          <w:bCs/>
          <w:sz w:val="24"/>
          <w:szCs w:val="24"/>
        </w:rPr>
      </w:pPr>
    </w:p>
    <w:p w14:paraId="1F969C00" w14:textId="42F2C7E6" w:rsidR="001C32D6" w:rsidRPr="003E2EB9" w:rsidRDefault="3D3E6260" w:rsidP="00A9190F">
      <w:pPr>
        <w:pStyle w:val="Pealkiri2"/>
        <w:rPr>
          <w:rFonts w:ascii="Times New Roman" w:eastAsia="Times New Roman" w:hAnsi="Times New Roman" w:cs="Times New Roman"/>
          <w:color w:val="000000" w:themeColor="text1"/>
        </w:rPr>
      </w:pPr>
      <w:r w:rsidRPr="003E2EB9">
        <w:rPr>
          <w:rFonts w:ascii="Times New Roman" w:eastAsia="Times New Roman" w:hAnsi="Times New Roman" w:cs="Times New Roman"/>
          <w:b/>
          <w:sz w:val="24"/>
          <w:szCs w:val="24"/>
        </w:rPr>
        <w:t xml:space="preserve">2. Tellitava </w:t>
      </w:r>
      <w:r w:rsidR="00C131AF" w:rsidRPr="003E2EB9">
        <w:rPr>
          <w:rFonts w:ascii="Times New Roman" w:eastAsia="Times New Roman" w:hAnsi="Times New Roman" w:cs="Times New Roman"/>
          <w:b/>
          <w:sz w:val="24"/>
          <w:szCs w:val="24"/>
        </w:rPr>
        <w:t>rakendusuuringu</w:t>
      </w:r>
      <w:r w:rsidRPr="003E2EB9">
        <w:rPr>
          <w:rFonts w:ascii="Times New Roman" w:eastAsia="Times New Roman" w:hAnsi="Times New Roman" w:cs="Times New Roman"/>
          <w:b/>
          <w:sz w:val="24"/>
          <w:szCs w:val="24"/>
        </w:rPr>
        <w:t xml:space="preserve"> sisu</w:t>
      </w:r>
      <w:r w:rsidR="00C22516" w:rsidRPr="003E2EB9">
        <w:rPr>
          <w:rFonts w:ascii="Times New Roman" w:eastAsia="Times New Roman" w:hAnsi="Times New Roman" w:cs="Times New Roman"/>
          <w:b/>
          <w:sz w:val="24"/>
          <w:szCs w:val="24"/>
        </w:rPr>
        <w:t>,</w:t>
      </w:r>
      <w:r w:rsidRPr="003E2EB9">
        <w:rPr>
          <w:rFonts w:ascii="Times New Roman" w:eastAsia="Times New Roman" w:hAnsi="Times New Roman" w:cs="Times New Roman"/>
          <w:b/>
          <w:sz w:val="24"/>
          <w:szCs w:val="24"/>
        </w:rPr>
        <w:t xml:space="preserve"> tegevused</w:t>
      </w:r>
      <w:r w:rsidR="00C22516" w:rsidRPr="003E2EB9">
        <w:rPr>
          <w:rFonts w:ascii="Times New Roman" w:eastAsia="Times New Roman" w:hAnsi="Times New Roman" w:cs="Times New Roman"/>
          <w:b/>
          <w:sz w:val="24"/>
          <w:szCs w:val="24"/>
        </w:rPr>
        <w:t xml:space="preserve"> ja nõuded</w:t>
      </w:r>
    </w:p>
    <w:p w14:paraId="2A19BC13" w14:textId="4F4B945B" w:rsidR="00930C46" w:rsidRPr="003E2EB9" w:rsidRDefault="44ED5C54" w:rsidP="5372865D">
      <w:pPr>
        <w:keepNext/>
        <w:keepLines/>
        <w:spacing w:before="160"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MKM tellib </w:t>
      </w:r>
      <w:r w:rsidR="24836B34" w:rsidRPr="003E2EB9">
        <w:rPr>
          <w:rFonts w:ascii="Times New Roman" w:eastAsia="Times New Roman" w:hAnsi="Times New Roman" w:cs="Times New Roman"/>
          <w:b/>
          <w:bCs/>
          <w:color w:val="156082" w:themeColor="accent1"/>
        </w:rPr>
        <w:t>kvantitatiivse</w:t>
      </w:r>
      <w:r w:rsidR="6090ED45" w:rsidRPr="003E2EB9">
        <w:rPr>
          <w:rFonts w:ascii="Times New Roman" w:eastAsia="Times New Roman" w:hAnsi="Times New Roman" w:cs="Times New Roman"/>
          <w:b/>
          <w:bCs/>
          <w:color w:val="156082" w:themeColor="accent1"/>
        </w:rPr>
        <w:t>te</w:t>
      </w:r>
      <w:r w:rsidR="24836B34" w:rsidRPr="003E2EB9">
        <w:rPr>
          <w:rFonts w:ascii="Times New Roman" w:eastAsia="Times New Roman" w:hAnsi="Times New Roman" w:cs="Times New Roman"/>
          <w:b/>
          <w:bCs/>
          <w:color w:val="156082" w:themeColor="accent1"/>
        </w:rPr>
        <w:t xml:space="preserve"> (</w:t>
      </w:r>
      <w:r w:rsidR="1C62AE71" w:rsidRPr="003E2EB9">
        <w:rPr>
          <w:rFonts w:ascii="Times New Roman" w:eastAsia="Times New Roman" w:hAnsi="Times New Roman" w:cs="Times New Roman"/>
          <w:b/>
          <w:bCs/>
          <w:color w:val="156082" w:themeColor="accent1"/>
        </w:rPr>
        <w:t>ankeet</w:t>
      </w:r>
      <w:r w:rsidR="24836B34" w:rsidRPr="003E2EB9">
        <w:rPr>
          <w:rFonts w:ascii="Times New Roman" w:eastAsia="Times New Roman" w:hAnsi="Times New Roman" w:cs="Times New Roman"/>
          <w:b/>
          <w:bCs/>
          <w:color w:val="156082" w:themeColor="accent1"/>
        </w:rPr>
        <w:t>küsitluse</w:t>
      </w:r>
      <w:r w:rsidRPr="003E2EB9">
        <w:rPr>
          <w:rFonts w:ascii="Times New Roman" w:eastAsia="Times New Roman" w:hAnsi="Times New Roman" w:cs="Times New Roman"/>
          <w:b/>
          <w:bCs/>
          <w:color w:val="156082" w:themeColor="accent1"/>
        </w:rPr>
        <w:t xml:space="preserve">) ja </w:t>
      </w:r>
      <w:r w:rsidR="24836B34" w:rsidRPr="003E2EB9">
        <w:rPr>
          <w:rFonts w:ascii="Times New Roman" w:eastAsia="Times New Roman" w:hAnsi="Times New Roman" w:cs="Times New Roman"/>
          <w:b/>
          <w:bCs/>
          <w:color w:val="156082" w:themeColor="accent1"/>
        </w:rPr>
        <w:t>kvalitatiivse</w:t>
      </w:r>
      <w:r w:rsidR="2C14321A" w:rsidRPr="003E2EB9">
        <w:rPr>
          <w:rFonts w:ascii="Times New Roman" w:eastAsia="Times New Roman" w:hAnsi="Times New Roman" w:cs="Times New Roman"/>
          <w:b/>
          <w:bCs/>
          <w:color w:val="156082" w:themeColor="accent1"/>
        </w:rPr>
        <w:t>te</w:t>
      </w:r>
      <w:r w:rsidRPr="003E2EB9">
        <w:rPr>
          <w:rFonts w:ascii="Times New Roman" w:eastAsia="Times New Roman" w:hAnsi="Times New Roman" w:cs="Times New Roman"/>
          <w:b/>
          <w:bCs/>
          <w:color w:val="156082" w:themeColor="accent1"/>
        </w:rPr>
        <w:t xml:space="preserve"> (intervjuude) andmete kogumise ning </w:t>
      </w:r>
      <w:r w:rsidR="2C14321A" w:rsidRPr="003E2EB9">
        <w:rPr>
          <w:rFonts w:ascii="Times New Roman" w:eastAsia="Times New Roman" w:hAnsi="Times New Roman" w:cs="Times New Roman"/>
          <w:b/>
          <w:bCs/>
          <w:color w:val="156082" w:themeColor="accent1"/>
        </w:rPr>
        <w:t>nende põhjal</w:t>
      </w:r>
      <w:r w:rsidRPr="003E2EB9">
        <w:rPr>
          <w:rFonts w:ascii="Times New Roman" w:eastAsia="Times New Roman" w:hAnsi="Times New Roman" w:cs="Times New Roman"/>
          <w:b/>
          <w:bCs/>
          <w:color w:val="156082" w:themeColor="accent1"/>
        </w:rPr>
        <w:t xml:space="preserve"> tervikliku analüüsi koostamise</w:t>
      </w:r>
      <w:r w:rsidR="2A40A32A" w:rsidRPr="003E2EB9">
        <w:rPr>
          <w:rFonts w:ascii="Times New Roman" w:eastAsia="Times New Roman" w:hAnsi="Times New Roman" w:cs="Times New Roman"/>
          <w:b/>
          <w:bCs/>
          <w:color w:val="156082" w:themeColor="accent1"/>
        </w:rPr>
        <w:t xml:space="preserve"> </w:t>
      </w:r>
      <w:r w:rsidR="2A40A32A" w:rsidRPr="003E2EB9">
        <w:rPr>
          <w:rFonts w:ascii="Times New Roman" w:eastAsia="Times New Roman" w:hAnsi="Times New Roman" w:cs="Times New Roman"/>
          <w:color w:val="000000" w:themeColor="text1"/>
        </w:rPr>
        <w:t>(edaspidi uuring)</w:t>
      </w:r>
      <w:r w:rsidRPr="003E2EB9">
        <w:rPr>
          <w:rFonts w:ascii="Times New Roman" w:eastAsia="Times New Roman" w:hAnsi="Times New Roman" w:cs="Times New Roman"/>
          <w:color w:val="000000" w:themeColor="text1"/>
        </w:rPr>
        <w:t xml:space="preserve">. </w:t>
      </w:r>
      <w:r w:rsidR="2F124443" w:rsidRPr="003E2EB9">
        <w:rPr>
          <w:rFonts w:ascii="Times New Roman" w:eastAsia="Times New Roman" w:hAnsi="Times New Roman" w:cs="Times New Roman"/>
          <w:color w:val="000000" w:themeColor="text1"/>
        </w:rPr>
        <w:t>Uuring</w:t>
      </w:r>
      <w:r w:rsidR="3EAED278" w:rsidRPr="003E2EB9">
        <w:rPr>
          <w:rFonts w:ascii="Times New Roman" w:eastAsia="Times New Roman" w:hAnsi="Times New Roman" w:cs="Times New Roman"/>
          <w:color w:val="000000" w:themeColor="text1"/>
        </w:rPr>
        <w:t xml:space="preserve"> viiakse läbi</w:t>
      </w:r>
      <w:r w:rsidR="5CABA0C7" w:rsidRPr="003E2EB9">
        <w:rPr>
          <w:rFonts w:ascii="Times New Roman" w:eastAsia="Times New Roman" w:hAnsi="Times New Roman" w:cs="Times New Roman"/>
          <w:color w:val="000000" w:themeColor="text1"/>
        </w:rPr>
        <w:t xml:space="preserve"> </w:t>
      </w:r>
      <w:r w:rsidR="15633C20" w:rsidRPr="003E2EB9">
        <w:rPr>
          <w:rFonts w:ascii="Times New Roman" w:eastAsia="Times New Roman" w:hAnsi="Times New Roman" w:cs="Times New Roman"/>
          <w:color w:val="000000" w:themeColor="text1"/>
        </w:rPr>
        <w:t>tellija koostatud ankeetküsimustiku</w:t>
      </w:r>
      <w:r w:rsidR="15054D5C" w:rsidRPr="003E2EB9">
        <w:rPr>
          <w:rFonts w:ascii="Times New Roman" w:eastAsia="Times New Roman" w:hAnsi="Times New Roman" w:cs="Times New Roman"/>
          <w:color w:val="000000" w:themeColor="text1"/>
        </w:rPr>
        <w:t xml:space="preserve"> (</w:t>
      </w:r>
      <w:r w:rsidR="03B65210" w:rsidRPr="003E2EB9">
        <w:rPr>
          <w:rFonts w:ascii="Times New Roman" w:eastAsia="Times New Roman" w:hAnsi="Times New Roman" w:cs="Times New Roman"/>
          <w:color w:val="000000" w:themeColor="text1"/>
        </w:rPr>
        <w:t>Lisa</w:t>
      </w:r>
      <w:r w:rsidR="15054D5C" w:rsidRPr="003E2EB9">
        <w:rPr>
          <w:rFonts w:ascii="Times New Roman" w:eastAsia="Times New Roman" w:hAnsi="Times New Roman" w:cs="Times New Roman"/>
          <w:color w:val="000000" w:themeColor="text1"/>
        </w:rPr>
        <w:t xml:space="preserve"> </w:t>
      </w:r>
      <w:r w:rsidR="64CEF2AC" w:rsidRPr="003E2EB9">
        <w:rPr>
          <w:rFonts w:ascii="Times New Roman" w:eastAsia="Times New Roman" w:hAnsi="Times New Roman" w:cs="Times New Roman"/>
          <w:color w:val="000000" w:themeColor="text1"/>
        </w:rPr>
        <w:t>3</w:t>
      </w:r>
      <w:r w:rsidR="15054D5C" w:rsidRPr="003E2EB9">
        <w:rPr>
          <w:rFonts w:ascii="Times New Roman" w:eastAsia="Times New Roman" w:hAnsi="Times New Roman" w:cs="Times New Roman"/>
          <w:color w:val="000000" w:themeColor="text1"/>
        </w:rPr>
        <w:t>)</w:t>
      </w:r>
      <w:r w:rsidR="5CABA0C7" w:rsidRPr="003E2EB9">
        <w:rPr>
          <w:rFonts w:ascii="Times New Roman" w:eastAsia="Times New Roman" w:hAnsi="Times New Roman" w:cs="Times New Roman"/>
          <w:color w:val="000000" w:themeColor="text1"/>
        </w:rPr>
        <w:t xml:space="preserve"> ja intervjuukava</w:t>
      </w:r>
      <w:r w:rsidR="15054D5C" w:rsidRPr="003E2EB9">
        <w:rPr>
          <w:rFonts w:ascii="Times New Roman" w:eastAsia="Times New Roman" w:hAnsi="Times New Roman" w:cs="Times New Roman"/>
          <w:color w:val="000000" w:themeColor="text1"/>
        </w:rPr>
        <w:t xml:space="preserve"> (</w:t>
      </w:r>
      <w:r w:rsidR="03B65210" w:rsidRPr="003E2EB9">
        <w:rPr>
          <w:rFonts w:ascii="Times New Roman" w:eastAsia="Times New Roman" w:hAnsi="Times New Roman" w:cs="Times New Roman"/>
          <w:color w:val="000000" w:themeColor="text1"/>
        </w:rPr>
        <w:t>Lisa</w:t>
      </w:r>
      <w:r w:rsidR="15054D5C" w:rsidRPr="003E2EB9">
        <w:rPr>
          <w:rFonts w:ascii="Times New Roman" w:eastAsia="Times New Roman" w:hAnsi="Times New Roman" w:cs="Times New Roman"/>
          <w:color w:val="000000" w:themeColor="text1"/>
        </w:rPr>
        <w:t xml:space="preserve"> </w:t>
      </w:r>
      <w:r w:rsidR="5D5E615A" w:rsidRPr="003E2EB9">
        <w:rPr>
          <w:rFonts w:ascii="Times New Roman" w:eastAsia="Times New Roman" w:hAnsi="Times New Roman" w:cs="Times New Roman"/>
          <w:color w:val="000000" w:themeColor="text1"/>
        </w:rPr>
        <w:t>4</w:t>
      </w:r>
      <w:r w:rsidR="15054D5C" w:rsidRPr="003E2EB9">
        <w:rPr>
          <w:rFonts w:ascii="Times New Roman" w:eastAsia="Times New Roman" w:hAnsi="Times New Roman" w:cs="Times New Roman"/>
          <w:color w:val="000000" w:themeColor="text1"/>
        </w:rPr>
        <w:t>)</w:t>
      </w:r>
      <w:r w:rsidR="15633C20" w:rsidRPr="003E2EB9">
        <w:rPr>
          <w:rFonts w:ascii="Times New Roman" w:eastAsia="Times New Roman" w:hAnsi="Times New Roman" w:cs="Times New Roman"/>
          <w:color w:val="000000" w:themeColor="text1"/>
        </w:rPr>
        <w:t xml:space="preserve"> alusel</w:t>
      </w:r>
      <w:r w:rsidR="17AF673E" w:rsidRPr="003E2EB9">
        <w:rPr>
          <w:rFonts w:ascii="Times New Roman" w:eastAsia="Times New Roman" w:hAnsi="Times New Roman" w:cs="Times New Roman"/>
          <w:color w:val="000000" w:themeColor="text1"/>
        </w:rPr>
        <w:t>,</w:t>
      </w:r>
      <w:r w:rsidR="17AF673E" w:rsidRPr="003E2EB9">
        <w:rPr>
          <w:rFonts w:ascii="Times New Roman" w:hAnsi="Times New Roman" w:cs="Times New Roman"/>
        </w:rPr>
        <w:t xml:space="preserve"> m</w:t>
      </w:r>
      <w:r w:rsidR="17AF673E" w:rsidRPr="003E2EB9">
        <w:rPr>
          <w:rFonts w:ascii="Times New Roman" w:eastAsia="Times New Roman" w:hAnsi="Times New Roman" w:cs="Times New Roman"/>
          <w:color w:val="000000" w:themeColor="text1"/>
        </w:rPr>
        <w:t>ille väljatöötamisse kaasati Eesti LGBT Ühing, Eesti Transinimeste Ühing ja Eesti Inimõiguste Keskus</w:t>
      </w:r>
      <w:r w:rsidR="15F8BAA2" w:rsidRPr="003E2EB9">
        <w:rPr>
          <w:rFonts w:ascii="Times New Roman" w:eastAsia="Times New Roman" w:hAnsi="Times New Roman" w:cs="Times New Roman"/>
          <w:color w:val="000000" w:themeColor="text1"/>
        </w:rPr>
        <w:t xml:space="preserve">. </w:t>
      </w:r>
      <w:r w:rsidR="34B28452" w:rsidRPr="003E2EB9">
        <w:rPr>
          <w:rFonts w:ascii="Times New Roman" w:eastAsia="Times New Roman" w:hAnsi="Times New Roman" w:cs="Times New Roman"/>
          <w:color w:val="000000" w:themeColor="text1"/>
        </w:rPr>
        <w:t>Töö läbiviija</w:t>
      </w:r>
      <w:r w:rsidR="5C879760" w:rsidRPr="003E2EB9">
        <w:rPr>
          <w:rFonts w:ascii="Times New Roman" w:eastAsia="Times New Roman" w:hAnsi="Times New Roman" w:cs="Times New Roman"/>
          <w:color w:val="000000" w:themeColor="text1"/>
        </w:rPr>
        <w:t xml:space="preserve"> võib teha ettepanekuid nende täiendamiseks, kui see aitab kaasa uuringu eesmärkide saavutamisele. Lõplikud uuringuinstrumendid kooskõlastatakse tellijaga.</w:t>
      </w:r>
      <w:r w:rsidR="7E427261" w:rsidRPr="003E2EB9">
        <w:rPr>
          <w:rFonts w:ascii="Times New Roman" w:eastAsia="Times New Roman" w:hAnsi="Times New Roman" w:cs="Times New Roman"/>
          <w:color w:val="000000" w:themeColor="text1"/>
        </w:rPr>
        <w:t xml:space="preserve"> </w:t>
      </w:r>
    </w:p>
    <w:p w14:paraId="63C8BD1B" w14:textId="70244A76" w:rsidR="001C32D6" w:rsidRPr="003E2EB9" w:rsidRDefault="006F67BE" w:rsidP="13BEFC83">
      <w:pPr>
        <w:pStyle w:val="Pealkiri3"/>
        <w:numPr>
          <w:ilvl w:val="1"/>
          <w:numId w:val="18"/>
        </w:numPr>
        <w:rPr>
          <w:rFonts w:ascii="Times New Roman" w:eastAsia="Times New Roman" w:hAnsi="Times New Roman" w:cs="Times New Roman"/>
          <w:b/>
          <w:sz w:val="24"/>
          <w:szCs w:val="24"/>
        </w:rPr>
      </w:pPr>
      <w:r w:rsidRPr="003E2EB9">
        <w:rPr>
          <w:rFonts w:ascii="Times New Roman" w:eastAsia="Times New Roman" w:hAnsi="Times New Roman" w:cs="Times New Roman"/>
          <w:b/>
          <w:bCs/>
          <w:sz w:val="24"/>
          <w:szCs w:val="24"/>
        </w:rPr>
        <w:t xml:space="preserve"> </w:t>
      </w:r>
      <w:r w:rsidR="00A26886" w:rsidRPr="003E2EB9">
        <w:rPr>
          <w:rFonts w:ascii="Times New Roman" w:eastAsia="Times New Roman" w:hAnsi="Times New Roman" w:cs="Times New Roman"/>
          <w:b/>
          <w:sz w:val="24"/>
          <w:szCs w:val="24"/>
        </w:rPr>
        <w:t>Uuringu läbiviimise etapid</w:t>
      </w:r>
    </w:p>
    <w:p w14:paraId="5D1D62D4" w14:textId="5B280545" w:rsidR="1D99E8A9" w:rsidRPr="003E2EB9" w:rsidRDefault="1D99E8A9" w:rsidP="50428BDE">
      <w:pPr>
        <w:spacing w:after="200"/>
        <w:rPr>
          <w:rFonts w:ascii="Times New Roman" w:eastAsia="Times New Roman" w:hAnsi="Times New Roman" w:cs="Times New Roman"/>
          <w:b/>
          <w:color w:val="000000" w:themeColor="text1"/>
          <w:u w:val="single"/>
        </w:rPr>
      </w:pPr>
      <w:r w:rsidRPr="003E2EB9">
        <w:rPr>
          <w:rFonts w:ascii="Times New Roman" w:eastAsia="Times New Roman" w:hAnsi="Times New Roman" w:cs="Times New Roman"/>
          <w:b/>
          <w:bCs/>
          <w:color w:val="000000" w:themeColor="text1"/>
          <w:u w:val="single"/>
        </w:rPr>
        <w:t xml:space="preserve">I </w:t>
      </w:r>
      <w:r w:rsidR="00043126" w:rsidRPr="003E2EB9">
        <w:rPr>
          <w:rFonts w:ascii="Times New Roman" w:eastAsia="Times New Roman" w:hAnsi="Times New Roman" w:cs="Times New Roman"/>
          <w:b/>
          <w:bCs/>
          <w:color w:val="000000" w:themeColor="text1"/>
          <w:u w:val="single"/>
        </w:rPr>
        <w:t xml:space="preserve">etapp: </w:t>
      </w:r>
      <w:r w:rsidR="001B743E" w:rsidRPr="003E2EB9">
        <w:rPr>
          <w:rFonts w:ascii="Times New Roman" w:eastAsia="Times New Roman" w:hAnsi="Times New Roman" w:cs="Times New Roman"/>
          <w:b/>
          <w:bCs/>
          <w:color w:val="000000" w:themeColor="text1"/>
          <w:u w:val="single"/>
        </w:rPr>
        <w:t>Andmekogumise ettevalmistamine</w:t>
      </w:r>
    </w:p>
    <w:p w14:paraId="18C52EA0" w14:textId="72EC89FE" w:rsidR="67805C9A" w:rsidRPr="003E2EB9" w:rsidRDefault="5510650A" w:rsidP="787AEB77">
      <w:pPr>
        <w:pStyle w:val="Loendilik"/>
        <w:numPr>
          <w:ilvl w:val="0"/>
          <w:numId w:val="6"/>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Ankeetk</w:t>
      </w:r>
      <w:r w:rsidR="0CF3D3B7" w:rsidRPr="003E2EB9">
        <w:rPr>
          <w:rFonts w:ascii="Times New Roman" w:eastAsia="Times New Roman" w:hAnsi="Times New Roman" w:cs="Times New Roman"/>
          <w:color w:val="000000" w:themeColor="text1"/>
        </w:rPr>
        <w:t>üsimustiku</w:t>
      </w:r>
      <w:r w:rsidR="51D4BB5F" w:rsidRPr="003E2EB9">
        <w:rPr>
          <w:rFonts w:ascii="Times New Roman" w:eastAsia="Times New Roman" w:hAnsi="Times New Roman" w:cs="Times New Roman"/>
          <w:color w:val="000000" w:themeColor="text1"/>
        </w:rPr>
        <w:t xml:space="preserve"> (Lisa </w:t>
      </w:r>
      <w:r w:rsidR="00D44F6C">
        <w:rPr>
          <w:rFonts w:ascii="Times New Roman" w:eastAsia="Times New Roman" w:hAnsi="Times New Roman" w:cs="Times New Roman"/>
          <w:color w:val="000000" w:themeColor="text1"/>
        </w:rPr>
        <w:t>4</w:t>
      </w:r>
      <w:r w:rsidR="51D4BB5F" w:rsidRPr="003E2EB9">
        <w:rPr>
          <w:rFonts w:ascii="Times New Roman" w:eastAsia="Times New Roman" w:hAnsi="Times New Roman" w:cs="Times New Roman"/>
          <w:color w:val="000000" w:themeColor="text1"/>
        </w:rPr>
        <w:t>)</w:t>
      </w:r>
      <w:r w:rsidR="0CF3D3B7" w:rsidRPr="003E2EB9">
        <w:rPr>
          <w:rFonts w:ascii="Times New Roman" w:eastAsia="Times New Roman" w:hAnsi="Times New Roman" w:cs="Times New Roman"/>
          <w:color w:val="000000" w:themeColor="text1"/>
        </w:rPr>
        <w:t xml:space="preserve"> ja intervjuu</w:t>
      </w:r>
      <w:r w:rsidR="0B452481" w:rsidRPr="003E2EB9">
        <w:rPr>
          <w:rFonts w:ascii="Times New Roman" w:eastAsia="Times New Roman" w:hAnsi="Times New Roman" w:cs="Times New Roman"/>
          <w:color w:val="000000" w:themeColor="text1"/>
        </w:rPr>
        <w:t>kava</w:t>
      </w:r>
      <w:r w:rsidR="0CF3D3B7" w:rsidRPr="003E2EB9">
        <w:rPr>
          <w:rFonts w:ascii="Times New Roman" w:eastAsia="Times New Roman" w:hAnsi="Times New Roman" w:cs="Times New Roman"/>
          <w:color w:val="000000" w:themeColor="text1"/>
        </w:rPr>
        <w:t xml:space="preserve"> (Lisa </w:t>
      </w:r>
      <w:r w:rsidR="00D44F6C">
        <w:rPr>
          <w:rFonts w:ascii="Times New Roman" w:eastAsia="Times New Roman" w:hAnsi="Times New Roman" w:cs="Times New Roman"/>
          <w:color w:val="000000" w:themeColor="text1"/>
        </w:rPr>
        <w:t>5</w:t>
      </w:r>
      <w:r w:rsidR="0CF3D3B7" w:rsidRPr="003E2EB9">
        <w:rPr>
          <w:rFonts w:ascii="Times New Roman" w:eastAsia="Times New Roman" w:hAnsi="Times New Roman" w:cs="Times New Roman"/>
          <w:color w:val="000000" w:themeColor="text1"/>
        </w:rPr>
        <w:t xml:space="preserve">) </w:t>
      </w:r>
      <w:r w:rsidR="576F3BC4" w:rsidRPr="003E2EB9">
        <w:rPr>
          <w:rFonts w:ascii="Times New Roman" w:eastAsia="Times New Roman" w:hAnsi="Times New Roman" w:cs="Times New Roman"/>
          <w:color w:val="000000" w:themeColor="text1"/>
        </w:rPr>
        <w:t>ülevaatamine</w:t>
      </w:r>
      <w:r w:rsidR="768F9C9D" w:rsidRPr="003E2EB9">
        <w:rPr>
          <w:rFonts w:ascii="Times New Roman" w:eastAsia="Times New Roman" w:hAnsi="Times New Roman" w:cs="Times New Roman"/>
          <w:color w:val="000000" w:themeColor="text1"/>
        </w:rPr>
        <w:t>, sh</w:t>
      </w:r>
      <w:r w:rsidR="4B9D5433" w:rsidRPr="003E2EB9">
        <w:rPr>
          <w:rFonts w:ascii="Times New Roman" w:eastAsia="Times New Roman" w:hAnsi="Times New Roman" w:cs="Times New Roman"/>
          <w:color w:val="000000" w:themeColor="text1"/>
        </w:rPr>
        <w:t xml:space="preserve"> muutmine ja  </w:t>
      </w:r>
      <w:r w:rsidR="576F3BC4" w:rsidRPr="003E2EB9">
        <w:rPr>
          <w:rFonts w:ascii="Times New Roman" w:eastAsia="Times New Roman" w:hAnsi="Times New Roman" w:cs="Times New Roman"/>
          <w:color w:val="000000" w:themeColor="text1"/>
        </w:rPr>
        <w:t>täiendamine</w:t>
      </w:r>
      <w:r w:rsidR="6712B95E" w:rsidRPr="003E2EB9">
        <w:rPr>
          <w:rFonts w:ascii="Times New Roman" w:eastAsia="Times New Roman" w:hAnsi="Times New Roman" w:cs="Times New Roman"/>
          <w:color w:val="000000" w:themeColor="text1"/>
        </w:rPr>
        <w:t xml:space="preserve"> tellijaga kooskõlastatult</w:t>
      </w:r>
      <w:r w:rsidR="3A06EC46" w:rsidRPr="003E2EB9">
        <w:rPr>
          <w:rFonts w:ascii="Times New Roman" w:eastAsia="Times New Roman" w:hAnsi="Times New Roman" w:cs="Times New Roman"/>
          <w:color w:val="000000" w:themeColor="text1"/>
        </w:rPr>
        <w:t>.</w:t>
      </w:r>
    </w:p>
    <w:p w14:paraId="367B84F5" w14:textId="39340C17" w:rsidR="00450C5A" w:rsidRPr="003E2EB9" w:rsidRDefault="7A4E50EB" w:rsidP="787AEB77">
      <w:pPr>
        <w:pStyle w:val="Loendilik"/>
        <w:numPr>
          <w:ilvl w:val="0"/>
          <w:numId w:val="6"/>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Ankeetküsimustiku piloteerimine</w:t>
      </w:r>
      <w:r w:rsidR="32A9C15B" w:rsidRPr="003E2EB9">
        <w:rPr>
          <w:rFonts w:ascii="Times New Roman" w:eastAsia="Times New Roman" w:hAnsi="Times New Roman" w:cs="Times New Roman"/>
          <w:color w:val="000000" w:themeColor="text1"/>
        </w:rPr>
        <w:t xml:space="preserve"> ja vastavalt muutmine ja </w:t>
      </w:r>
      <w:r w:rsidR="4090C837" w:rsidRPr="003E2EB9">
        <w:rPr>
          <w:rFonts w:ascii="Times New Roman" w:eastAsia="Times New Roman" w:hAnsi="Times New Roman" w:cs="Times New Roman"/>
          <w:color w:val="000000" w:themeColor="text1"/>
        </w:rPr>
        <w:t>täiendamine kooskõlastatult Tellijaga.</w:t>
      </w:r>
    </w:p>
    <w:p w14:paraId="06294C76" w14:textId="5D75D0AA" w:rsidR="00161879" w:rsidRPr="003E2EB9" w:rsidRDefault="1DAAA7DD" w:rsidP="787AEB77">
      <w:pPr>
        <w:pStyle w:val="Loendilik"/>
        <w:numPr>
          <w:ilvl w:val="0"/>
          <w:numId w:val="6"/>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Pakkumuses kirjeldatud andmekvaliteedi, infoturbe ja andmekaitse meetmete rakendamiseks vajalike ettevalmistuste tegemine.</w:t>
      </w:r>
    </w:p>
    <w:p w14:paraId="67416EAE" w14:textId="686B58A6" w:rsidR="00FE45FC" w:rsidRPr="003E2EB9" w:rsidRDefault="0E4C26E2" w:rsidP="787AEB77">
      <w:pPr>
        <w:pStyle w:val="Loendilik"/>
        <w:numPr>
          <w:ilvl w:val="0"/>
          <w:numId w:val="6"/>
        </w:numPr>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Uuringu läbiviimiseks vajaliku </w:t>
      </w:r>
      <w:r w:rsidR="147D7EB0" w:rsidRPr="003E2EB9">
        <w:rPr>
          <w:rFonts w:ascii="Times New Roman" w:eastAsia="Times New Roman" w:hAnsi="Times New Roman" w:cs="Times New Roman"/>
          <w:color w:val="000000" w:themeColor="text1"/>
        </w:rPr>
        <w:t xml:space="preserve">teaduseetika </w:t>
      </w:r>
      <w:r w:rsidRPr="003E2EB9">
        <w:rPr>
          <w:rFonts w:ascii="Times New Roman" w:eastAsia="Times New Roman" w:hAnsi="Times New Roman" w:cs="Times New Roman"/>
          <w:color w:val="000000" w:themeColor="text1"/>
        </w:rPr>
        <w:t>komitee taotluse ettevalmistamine, esitamine ning kooskõlastusprotsessi läbimine</w:t>
      </w:r>
      <w:r w:rsidR="1811E3BE" w:rsidRPr="003E2EB9">
        <w:rPr>
          <w:rStyle w:val="Allmrkuseviide"/>
          <w:rFonts w:ascii="Times New Roman" w:eastAsia="Times New Roman" w:hAnsi="Times New Roman" w:cs="Times New Roman"/>
          <w:color w:val="000000" w:themeColor="text1"/>
        </w:rPr>
        <w:footnoteReference w:id="16"/>
      </w:r>
      <w:r w:rsidRPr="003E2EB9">
        <w:rPr>
          <w:rFonts w:ascii="Times New Roman" w:eastAsia="Times New Roman" w:hAnsi="Times New Roman" w:cs="Times New Roman"/>
          <w:color w:val="000000" w:themeColor="text1"/>
        </w:rPr>
        <w:t>.</w:t>
      </w:r>
      <w:r w:rsidR="02CE075D" w:rsidRPr="003E2EB9">
        <w:rPr>
          <w:rFonts w:ascii="Times New Roman" w:eastAsia="Times New Roman" w:hAnsi="Times New Roman" w:cs="Times New Roman"/>
          <w:color w:val="000000" w:themeColor="text1"/>
        </w:rPr>
        <w:t xml:space="preserve"> </w:t>
      </w:r>
      <w:r w:rsidR="493FB5EC" w:rsidRPr="003E2EB9">
        <w:rPr>
          <w:rFonts w:ascii="Times New Roman" w:eastAsia="Times New Roman" w:hAnsi="Times New Roman" w:cs="Times New Roman"/>
          <w:color w:val="000000" w:themeColor="text1"/>
        </w:rPr>
        <w:t>T</w:t>
      </w:r>
      <w:r w:rsidR="7EC3DB61" w:rsidRPr="003E2EB9">
        <w:rPr>
          <w:rFonts w:ascii="Times New Roman" w:eastAsia="Times New Roman" w:hAnsi="Times New Roman" w:cs="Times New Roman"/>
          <w:color w:val="000000" w:themeColor="text1"/>
        </w:rPr>
        <w:t xml:space="preserve">aotlus tuleb </w:t>
      </w:r>
      <w:r w:rsidR="0BA6DA6A" w:rsidRPr="003E2EB9">
        <w:rPr>
          <w:rFonts w:ascii="Times New Roman" w:eastAsia="Times New Roman" w:hAnsi="Times New Roman" w:cs="Times New Roman"/>
          <w:color w:val="000000" w:themeColor="text1"/>
        </w:rPr>
        <w:t xml:space="preserve">enne esitamist tellijaga </w:t>
      </w:r>
      <w:r w:rsidR="7EC3DB61" w:rsidRPr="003E2EB9">
        <w:rPr>
          <w:rFonts w:ascii="Times New Roman" w:eastAsia="Times New Roman" w:hAnsi="Times New Roman" w:cs="Times New Roman"/>
          <w:color w:val="000000" w:themeColor="text1"/>
        </w:rPr>
        <w:t xml:space="preserve">kooskõlastada. </w:t>
      </w:r>
      <w:r w:rsidR="1D4EC92F" w:rsidRPr="003E2EB9">
        <w:rPr>
          <w:rFonts w:ascii="Times New Roman" w:eastAsia="Times New Roman" w:hAnsi="Times New Roman" w:cs="Times New Roman"/>
          <w:b/>
          <w:bCs/>
          <w:color w:val="000000" w:themeColor="text1"/>
        </w:rPr>
        <w:t>Teaduseetika komiteele tuleb taotlus esitada hiljemalt 22.10.2026, et tagada selle menetlemine 03.11.2026 toimuval teaduseetika komitee koosolekul</w:t>
      </w:r>
      <w:r w:rsidR="1D4EC92F" w:rsidRPr="003E2EB9">
        <w:rPr>
          <w:rFonts w:ascii="Times New Roman" w:eastAsia="Times New Roman" w:hAnsi="Times New Roman" w:cs="Times New Roman"/>
          <w:color w:val="000000" w:themeColor="text1"/>
        </w:rPr>
        <w:t>.</w:t>
      </w:r>
      <w:r w:rsidR="62636B5C" w:rsidRPr="003E2EB9">
        <w:rPr>
          <w:rFonts w:ascii="Times New Roman" w:eastAsia="Times New Roman" w:hAnsi="Times New Roman" w:cs="Times New Roman"/>
          <w:color w:val="000000" w:themeColor="text1"/>
        </w:rPr>
        <w:t xml:space="preserve"> </w:t>
      </w:r>
      <w:r w:rsidR="6C6A3376" w:rsidRPr="003E2EB9">
        <w:rPr>
          <w:rFonts w:ascii="Times New Roman" w:eastAsia="Times New Roman" w:hAnsi="Times New Roman" w:cs="Times New Roman"/>
          <w:color w:val="000000" w:themeColor="text1"/>
        </w:rPr>
        <w:t xml:space="preserve">Pakkuja arvestab uuringu läbiviimisel teaduseetika komitee tingimuste, märkuste ja soovitustega ning teeb vajaduse korral uuringudokumentides ja uuringu läbiviimise korralduses tellijaga kooskõlastatult nõutud muudatused. </w:t>
      </w:r>
      <w:r w:rsidR="676F0F29" w:rsidRPr="003E2EB9">
        <w:rPr>
          <w:rFonts w:ascii="Times New Roman" w:eastAsia="Times New Roman" w:hAnsi="Times New Roman" w:cs="Times New Roman"/>
          <w:color w:val="000000" w:themeColor="text1"/>
        </w:rPr>
        <w:t>Eetikakomitee m</w:t>
      </w:r>
      <w:r w:rsidR="1649895B" w:rsidRPr="003E2EB9">
        <w:rPr>
          <w:rFonts w:ascii="Times New Roman" w:eastAsia="Times New Roman" w:hAnsi="Times New Roman" w:cs="Times New Roman"/>
          <w:color w:val="000000" w:themeColor="text1"/>
        </w:rPr>
        <w:t xml:space="preserve">enetlusaeg on umbes 30 päeva, </w:t>
      </w:r>
      <w:r w:rsidR="111B4208" w:rsidRPr="003E2EB9">
        <w:rPr>
          <w:rFonts w:ascii="Times New Roman" w:eastAsia="Times New Roman" w:hAnsi="Times New Roman" w:cs="Times New Roman"/>
          <w:color w:val="000000" w:themeColor="text1"/>
        </w:rPr>
        <w:t>m</w:t>
      </w:r>
      <w:r w:rsidR="1649895B" w:rsidRPr="003E2EB9">
        <w:rPr>
          <w:rFonts w:ascii="Times New Roman" w:eastAsia="Times New Roman" w:hAnsi="Times New Roman" w:cs="Times New Roman"/>
          <w:color w:val="000000" w:themeColor="text1"/>
        </w:rPr>
        <w:t xml:space="preserve">aksimaalne menetlusaeg on </w:t>
      </w:r>
      <w:r w:rsidR="111B4208" w:rsidRPr="003E2EB9">
        <w:rPr>
          <w:rFonts w:ascii="Times New Roman" w:eastAsia="Times New Roman" w:hAnsi="Times New Roman" w:cs="Times New Roman"/>
          <w:color w:val="000000" w:themeColor="text1"/>
        </w:rPr>
        <w:t xml:space="preserve">veebilehe </w:t>
      </w:r>
      <w:r w:rsidR="1649895B" w:rsidRPr="003E2EB9">
        <w:rPr>
          <w:rFonts w:ascii="Times New Roman" w:eastAsia="Times New Roman" w:hAnsi="Times New Roman" w:cs="Times New Roman"/>
          <w:color w:val="000000" w:themeColor="text1"/>
        </w:rPr>
        <w:t>kohaselt kuni 90 päeva</w:t>
      </w:r>
      <w:r w:rsidR="111B4208" w:rsidRPr="003E2EB9">
        <w:rPr>
          <w:rFonts w:ascii="Times New Roman" w:eastAsia="Times New Roman" w:hAnsi="Times New Roman" w:cs="Times New Roman"/>
          <w:color w:val="000000" w:themeColor="text1"/>
        </w:rPr>
        <w:t>.</w:t>
      </w:r>
    </w:p>
    <w:p w14:paraId="2BC1E774" w14:textId="2ADBEAC1" w:rsidR="001D6A5B" w:rsidRPr="003E2EB9" w:rsidRDefault="096CB64C" w:rsidP="787AEB77">
      <w:pPr>
        <w:pStyle w:val="Loendilik"/>
        <w:numPr>
          <w:ilvl w:val="0"/>
          <w:numId w:val="6"/>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Ankeetküsimustiku ja intervjuukava tõlkimine inglise ja vene keelde.</w:t>
      </w:r>
    </w:p>
    <w:p w14:paraId="091D9E65" w14:textId="6CC8E045" w:rsidR="00855C85" w:rsidRPr="003E2EB9" w:rsidRDefault="24F9CF3C" w:rsidP="787AEB77">
      <w:pPr>
        <w:pStyle w:val="Loendilik"/>
        <w:numPr>
          <w:ilvl w:val="0"/>
          <w:numId w:val="6"/>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Ankeetküsitluse tehnilise lahenduse ettevalmistamine.</w:t>
      </w:r>
    </w:p>
    <w:p w14:paraId="076A1F2C" w14:textId="77777777" w:rsidR="00C8587E" w:rsidRPr="003E2EB9" w:rsidRDefault="005E32F0" w:rsidP="005E32F0">
      <w:pPr>
        <w:spacing w:after="200"/>
        <w:jc w:val="both"/>
        <w:rPr>
          <w:rFonts w:ascii="Times New Roman" w:eastAsia="Times New Roman" w:hAnsi="Times New Roman" w:cs="Times New Roman"/>
          <w:b/>
          <w:bCs/>
          <w:color w:val="000000" w:themeColor="text1"/>
          <w:u w:val="single"/>
        </w:rPr>
      </w:pPr>
      <w:r w:rsidRPr="003E2EB9">
        <w:rPr>
          <w:rFonts w:ascii="Times New Roman" w:eastAsia="Times New Roman" w:hAnsi="Times New Roman" w:cs="Times New Roman"/>
          <w:b/>
          <w:bCs/>
          <w:color w:val="000000" w:themeColor="text1"/>
          <w:u w:val="single"/>
        </w:rPr>
        <w:t xml:space="preserve">I etapi töö tulem on </w:t>
      </w:r>
    </w:p>
    <w:p w14:paraId="001ED6E1" w14:textId="4BCDE395" w:rsidR="00BB72B8" w:rsidRPr="003E2EB9" w:rsidRDefault="70C28D7D" w:rsidP="787AEB77">
      <w:pPr>
        <w:pStyle w:val="Loendilik"/>
        <w:numPr>
          <w:ilvl w:val="0"/>
          <w:numId w:val="5"/>
        </w:numPr>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tellijaga kooskõlastatud ja teaduseetika komiteele esitatud taotlus koos lisadega</w:t>
      </w:r>
    </w:p>
    <w:p w14:paraId="7F57A53D" w14:textId="1DAFCF6A" w:rsidR="00C8587E" w:rsidRPr="003E2EB9" w:rsidRDefault="4013478F" w:rsidP="787AEB77">
      <w:pPr>
        <w:pStyle w:val="Loendilik"/>
        <w:numPr>
          <w:ilvl w:val="0"/>
          <w:numId w:val="5"/>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lõplik </w:t>
      </w:r>
      <w:r w:rsidR="39B1ABC3" w:rsidRPr="003E2EB9">
        <w:rPr>
          <w:rFonts w:ascii="Times New Roman" w:eastAsia="Times New Roman" w:hAnsi="Times New Roman" w:cs="Times New Roman"/>
          <w:color w:val="000000" w:themeColor="text1"/>
        </w:rPr>
        <w:t xml:space="preserve">piloteeritutud </w:t>
      </w:r>
      <w:r w:rsidRPr="003E2EB9">
        <w:rPr>
          <w:rFonts w:ascii="Times New Roman" w:eastAsia="Times New Roman" w:hAnsi="Times New Roman" w:cs="Times New Roman"/>
          <w:color w:val="000000" w:themeColor="text1"/>
        </w:rPr>
        <w:t>ankeetküsimustik</w:t>
      </w:r>
      <w:r w:rsidR="6C2F444F" w:rsidRPr="003E2EB9">
        <w:rPr>
          <w:rFonts w:ascii="Times New Roman" w:eastAsia="Times New Roman" w:hAnsi="Times New Roman" w:cs="Times New Roman"/>
          <w:color w:val="000000" w:themeColor="text1"/>
        </w:rPr>
        <w:t xml:space="preserve">, </w:t>
      </w:r>
      <w:r w:rsidRPr="003E2EB9">
        <w:rPr>
          <w:rFonts w:ascii="Times New Roman" w:eastAsia="Times New Roman" w:hAnsi="Times New Roman" w:cs="Times New Roman"/>
          <w:color w:val="000000" w:themeColor="text1"/>
        </w:rPr>
        <w:t xml:space="preserve">sh </w:t>
      </w:r>
      <w:r w:rsidR="4528C731" w:rsidRPr="003E2EB9">
        <w:rPr>
          <w:rFonts w:ascii="Times New Roman" w:eastAsia="Times New Roman" w:hAnsi="Times New Roman" w:cs="Times New Roman"/>
          <w:color w:val="000000" w:themeColor="text1"/>
        </w:rPr>
        <w:t>selle</w:t>
      </w:r>
      <w:r w:rsidRPr="003E2EB9">
        <w:rPr>
          <w:rFonts w:ascii="Times New Roman" w:eastAsia="Times New Roman" w:hAnsi="Times New Roman" w:cs="Times New Roman"/>
          <w:color w:val="000000" w:themeColor="text1"/>
        </w:rPr>
        <w:t xml:space="preserve"> tõlgitud versioonid</w:t>
      </w:r>
      <w:r w:rsidR="6C2F444F" w:rsidRPr="003E2EB9">
        <w:rPr>
          <w:rFonts w:ascii="Times New Roman" w:eastAsia="Times New Roman" w:hAnsi="Times New Roman" w:cs="Times New Roman"/>
          <w:color w:val="000000" w:themeColor="text1"/>
        </w:rPr>
        <w:t>;</w:t>
      </w:r>
    </w:p>
    <w:p w14:paraId="3D1F1474" w14:textId="5F526E51" w:rsidR="005E32F0" w:rsidRPr="003E2EB9" w:rsidRDefault="497C9426" w:rsidP="787AEB77">
      <w:pPr>
        <w:pStyle w:val="Loendilik"/>
        <w:numPr>
          <w:ilvl w:val="0"/>
          <w:numId w:val="5"/>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a</w:t>
      </w:r>
      <w:r w:rsidR="615B34EF" w:rsidRPr="003E2EB9">
        <w:rPr>
          <w:rFonts w:ascii="Times New Roman" w:eastAsia="Times New Roman" w:hAnsi="Times New Roman" w:cs="Times New Roman"/>
          <w:color w:val="000000" w:themeColor="text1"/>
        </w:rPr>
        <w:t xml:space="preserve">nkeetküsitluse tehniline </w:t>
      </w:r>
      <w:r w:rsidRPr="003E2EB9">
        <w:rPr>
          <w:rFonts w:ascii="Times New Roman" w:eastAsia="Times New Roman" w:hAnsi="Times New Roman" w:cs="Times New Roman"/>
          <w:color w:val="000000" w:themeColor="text1"/>
        </w:rPr>
        <w:t xml:space="preserve">lahendus. </w:t>
      </w:r>
      <w:r w:rsidR="4013478F" w:rsidRPr="003E2EB9">
        <w:rPr>
          <w:rFonts w:ascii="Times New Roman" w:eastAsia="Times New Roman" w:hAnsi="Times New Roman" w:cs="Times New Roman"/>
          <w:color w:val="000000" w:themeColor="text1"/>
        </w:rPr>
        <w:t xml:space="preserve"> </w:t>
      </w:r>
    </w:p>
    <w:p w14:paraId="359F5861" w14:textId="508E146B" w:rsidR="001C32D6" w:rsidRPr="003E2EB9" w:rsidRDefault="2371AF68" w:rsidP="50428BDE">
      <w:pPr>
        <w:spacing w:after="200"/>
        <w:rPr>
          <w:rFonts w:ascii="Times New Roman" w:hAnsi="Times New Roman" w:cs="Times New Roman"/>
          <w:u w:val="single"/>
        </w:rPr>
      </w:pPr>
      <w:r w:rsidRPr="003E2EB9">
        <w:rPr>
          <w:rFonts w:ascii="Times New Roman" w:eastAsia="Times New Roman" w:hAnsi="Times New Roman" w:cs="Times New Roman"/>
          <w:b/>
          <w:color w:val="000000" w:themeColor="text1"/>
          <w:u w:val="single"/>
        </w:rPr>
        <w:t xml:space="preserve">II </w:t>
      </w:r>
      <w:r w:rsidR="007E3E56" w:rsidRPr="003E2EB9">
        <w:rPr>
          <w:rFonts w:ascii="Times New Roman" w:eastAsia="Times New Roman" w:hAnsi="Times New Roman" w:cs="Times New Roman"/>
          <w:b/>
          <w:color w:val="000000" w:themeColor="text1"/>
          <w:u w:val="single"/>
        </w:rPr>
        <w:t xml:space="preserve">etapp: </w:t>
      </w:r>
      <w:r w:rsidR="009B4892" w:rsidRPr="003E2EB9">
        <w:rPr>
          <w:rFonts w:ascii="Times New Roman" w:eastAsia="Times New Roman" w:hAnsi="Times New Roman" w:cs="Times New Roman"/>
          <w:b/>
          <w:bCs/>
          <w:color w:val="000000" w:themeColor="text1"/>
          <w:u w:val="single"/>
        </w:rPr>
        <w:t>Küsitluse</w:t>
      </w:r>
      <w:r w:rsidR="009B4892" w:rsidRPr="003E2EB9">
        <w:rPr>
          <w:rFonts w:ascii="Times New Roman" w:eastAsia="Times New Roman" w:hAnsi="Times New Roman" w:cs="Times New Roman"/>
          <w:b/>
          <w:color w:val="000000" w:themeColor="text1"/>
          <w:u w:val="single"/>
        </w:rPr>
        <w:t xml:space="preserve"> </w:t>
      </w:r>
      <w:r w:rsidR="66715BA7" w:rsidRPr="003E2EB9">
        <w:rPr>
          <w:rFonts w:ascii="Times New Roman" w:eastAsia="Times New Roman" w:hAnsi="Times New Roman" w:cs="Times New Roman"/>
          <w:b/>
          <w:color w:val="000000" w:themeColor="text1"/>
          <w:u w:val="single"/>
        </w:rPr>
        <w:t xml:space="preserve">läbiviimine </w:t>
      </w:r>
    </w:p>
    <w:p w14:paraId="4B2668BB" w14:textId="0717566A" w:rsidR="006C1B3D" w:rsidRPr="003E2EB9" w:rsidRDefault="1E4BC256" w:rsidP="787AEB77">
      <w:pPr>
        <w:pStyle w:val="Loendilik"/>
        <w:numPr>
          <w:ilvl w:val="0"/>
          <w:numId w:val="4"/>
        </w:numPr>
        <w:spacing w:after="200"/>
        <w:jc w:val="both"/>
        <w:rPr>
          <w:rFonts w:ascii="Times New Roman" w:hAnsi="Times New Roman" w:cs="Times New Roman"/>
        </w:rPr>
      </w:pPr>
      <w:r w:rsidRPr="003E2EB9">
        <w:rPr>
          <w:rFonts w:ascii="Times New Roman" w:hAnsi="Times New Roman" w:cs="Times New Roman"/>
        </w:rPr>
        <w:t xml:space="preserve">Küsitluse levitamine ja </w:t>
      </w:r>
      <w:r w:rsidR="74A399BC" w:rsidRPr="003E2EB9">
        <w:rPr>
          <w:rFonts w:ascii="Times New Roman" w:hAnsi="Times New Roman" w:cs="Times New Roman"/>
        </w:rPr>
        <w:t>sihtrühma</w:t>
      </w:r>
      <w:r w:rsidRPr="003E2EB9">
        <w:rPr>
          <w:rFonts w:ascii="Times New Roman" w:hAnsi="Times New Roman" w:cs="Times New Roman"/>
        </w:rPr>
        <w:t xml:space="preserve"> </w:t>
      </w:r>
      <w:r w:rsidR="74A399BC" w:rsidRPr="003E2EB9">
        <w:rPr>
          <w:rFonts w:ascii="Times New Roman" w:hAnsi="Times New Roman" w:cs="Times New Roman"/>
        </w:rPr>
        <w:t>kaasamine</w:t>
      </w:r>
      <w:r w:rsidRPr="003E2EB9">
        <w:rPr>
          <w:rFonts w:ascii="Times New Roman" w:hAnsi="Times New Roman" w:cs="Times New Roman"/>
        </w:rPr>
        <w:t>, sealhulgas koostöö asjakohaste organisatsioonide ja võrgustikega</w:t>
      </w:r>
      <w:r w:rsidR="2F7D5122" w:rsidRPr="003E2EB9">
        <w:rPr>
          <w:rFonts w:ascii="Times New Roman" w:hAnsi="Times New Roman" w:cs="Times New Roman"/>
        </w:rPr>
        <w:t>,</w:t>
      </w:r>
      <w:r w:rsidRPr="003E2EB9">
        <w:rPr>
          <w:rFonts w:ascii="Times New Roman" w:hAnsi="Times New Roman" w:cs="Times New Roman"/>
        </w:rPr>
        <w:t xml:space="preserve"> </w:t>
      </w:r>
      <w:r w:rsidR="2F7D5122" w:rsidRPr="003E2EB9">
        <w:rPr>
          <w:rFonts w:ascii="Times New Roman" w:hAnsi="Times New Roman" w:cs="Times New Roman"/>
        </w:rPr>
        <w:t>nagu näiteks Eesti LGBT</w:t>
      </w:r>
      <w:r w:rsidR="36979840" w:rsidRPr="003E2EB9">
        <w:rPr>
          <w:rFonts w:ascii="Times New Roman" w:hAnsi="Times New Roman" w:cs="Times New Roman"/>
        </w:rPr>
        <w:t xml:space="preserve"> </w:t>
      </w:r>
      <w:r w:rsidR="2F7D5122" w:rsidRPr="003E2EB9">
        <w:rPr>
          <w:rFonts w:ascii="Times New Roman" w:hAnsi="Times New Roman" w:cs="Times New Roman"/>
        </w:rPr>
        <w:t>Ühing ja Eesti</w:t>
      </w:r>
      <w:r w:rsidR="36979840" w:rsidRPr="003E2EB9">
        <w:rPr>
          <w:rFonts w:ascii="Times New Roman" w:hAnsi="Times New Roman" w:cs="Times New Roman"/>
        </w:rPr>
        <w:t xml:space="preserve"> </w:t>
      </w:r>
      <w:r w:rsidR="2F7D5122" w:rsidRPr="003E2EB9">
        <w:rPr>
          <w:rFonts w:ascii="Times New Roman" w:hAnsi="Times New Roman" w:cs="Times New Roman"/>
        </w:rPr>
        <w:t xml:space="preserve">Transinimeste Ühing, </w:t>
      </w:r>
      <w:r w:rsidR="36979840" w:rsidRPr="003E2EB9">
        <w:rPr>
          <w:rFonts w:ascii="Times New Roman" w:hAnsi="Times New Roman" w:cs="Times New Roman"/>
        </w:rPr>
        <w:t xml:space="preserve"> </w:t>
      </w:r>
      <w:r w:rsidRPr="003E2EB9">
        <w:rPr>
          <w:rFonts w:ascii="Times New Roman" w:hAnsi="Times New Roman" w:cs="Times New Roman"/>
        </w:rPr>
        <w:t>sihtrühmani jõudmiseks.</w:t>
      </w:r>
    </w:p>
    <w:p w14:paraId="69BBA091" w14:textId="43425FA1" w:rsidR="00791AB1" w:rsidRPr="003E2EB9" w:rsidRDefault="652124A0" w:rsidP="787AEB77">
      <w:pPr>
        <w:pStyle w:val="Loendilik"/>
        <w:numPr>
          <w:ilvl w:val="0"/>
          <w:numId w:val="4"/>
        </w:numPr>
        <w:spacing w:after="200"/>
        <w:jc w:val="both"/>
        <w:rPr>
          <w:rFonts w:ascii="Times New Roman" w:hAnsi="Times New Roman" w:cs="Times New Roman"/>
        </w:rPr>
      </w:pPr>
      <w:r w:rsidRPr="003E2EB9">
        <w:rPr>
          <w:rFonts w:ascii="Times New Roman" w:hAnsi="Times New Roman" w:cs="Times New Roman"/>
        </w:rPr>
        <w:t>Andmekogumise perioodi jooksul vastuste laekumise, vastajate profiili ja andmekvaliteedi pidev seire.</w:t>
      </w:r>
      <w:r w:rsidR="388C1E8F" w:rsidRPr="003E2EB9">
        <w:rPr>
          <w:rFonts w:ascii="Times New Roman" w:hAnsi="Times New Roman" w:cs="Times New Roman"/>
        </w:rPr>
        <w:t xml:space="preserve">  Juhul kui andmekogumise käigus ilmneb, et</w:t>
      </w:r>
      <w:r w:rsidR="43A8D7C7" w:rsidRPr="003E2EB9">
        <w:rPr>
          <w:rFonts w:ascii="Times New Roman" w:hAnsi="Times New Roman" w:cs="Times New Roman"/>
        </w:rPr>
        <w:t xml:space="preserve"> mõne </w:t>
      </w:r>
      <w:r w:rsidR="43A8D7C7" w:rsidRPr="003E2EB9">
        <w:rPr>
          <w:rFonts w:ascii="Times New Roman" w:hAnsi="Times New Roman" w:cs="Times New Roman"/>
        </w:rPr>
        <w:lastRenderedPageBreak/>
        <w:t xml:space="preserve">uuringus olulise </w:t>
      </w:r>
      <w:r w:rsidR="0AB494EE" w:rsidRPr="003E2EB9">
        <w:rPr>
          <w:rFonts w:ascii="Times New Roman" w:hAnsi="Times New Roman" w:cs="Times New Roman"/>
        </w:rPr>
        <w:t>(</w:t>
      </w:r>
      <w:r w:rsidR="43A8D7C7" w:rsidRPr="003E2EB9">
        <w:rPr>
          <w:rFonts w:ascii="Times New Roman" w:hAnsi="Times New Roman" w:cs="Times New Roman"/>
        </w:rPr>
        <w:t>ala</w:t>
      </w:r>
      <w:r w:rsidR="0AB494EE" w:rsidRPr="003E2EB9">
        <w:rPr>
          <w:rFonts w:ascii="Times New Roman" w:hAnsi="Times New Roman" w:cs="Times New Roman"/>
        </w:rPr>
        <w:t>)</w:t>
      </w:r>
      <w:r w:rsidR="43A8D7C7" w:rsidRPr="003E2EB9">
        <w:rPr>
          <w:rFonts w:ascii="Times New Roman" w:hAnsi="Times New Roman" w:cs="Times New Roman"/>
        </w:rPr>
        <w:t>sihtrühma puhul ei pruugi soovitud vastajate arv täituda, rakendab pakkuja koostöös tellijaga täiendavaid sihtrühma kaasamise meetmeid, et parandada vastava rühma hõlmatust uuringus.</w:t>
      </w:r>
    </w:p>
    <w:p w14:paraId="5E0BD51B" w14:textId="7BC52B44" w:rsidR="00791AB1" w:rsidRPr="003E2EB9" w:rsidRDefault="18E22A7C" w:rsidP="787AEB77">
      <w:pPr>
        <w:pStyle w:val="Loendilik"/>
        <w:numPr>
          <w:ilvl w:val="0"/>
          <w:numId w:val="4"/>
        </w:numPr>
        <w:spacing w:after="200"/>
        <w:jc w:val="both"/>
        <w:rPr>
          <w:rFonts w:ascii="Times New Roman" w:hAnsi="Times New Roman" w:cs="Times New Roman"/>
        </w:rPr>
      </w:pPr>
      <w:r w:rsidRPr="003E2EB9">
        <w:rPr>
          <w:rFonts w:ascii="Times New Roman" w:hAnsi="Times New Roman" w:cs="Times New Roman"/>
        </w:rPr>
        <w:t xml:space="preserve">Ebausaldusväärsete, puudulike või uuringu kvaliteeti kahjustavate vastuste tuvastamine </w:t>
      </w:r>
      <w:r w:rsidR="54F46118" w:rsidRPr="003E2EB9">
        <w:rPr>
          <w:rFonts w:ascii="Times New Roman" w:hAnsi="Times New Roman" w:cs="Times New Roman"/>
        </w:rPr>
        <w:t>ja kõrvaldamine</w:t>
      </w:r>
      <w:r w:rsidR="67EDC398" w:rsidRPr="003E2EB9">
        <w:rPr>
          <w:rFonts w:ascii="Times New Roman" w:hAnsi="Times New Roman" w:cs="Times New Roman"/>
        </w:rPr>
        <w:t xml:space="preserve"> pakkumuses kirjeldatud ja tellijaga kooskõlastatud andmete valideerimise ja puhastamise kriteeriumide alusel</w:t>
      </w:r>
      <w:r w:rsidRPr="003E2EB9">
        <w:rPr>
          <w:rFonts w:ascii="Times New Roman" w:hAnsi="Times New Roman" w:cs="Times New Roman"/>
        </w:rPr>
        <w:t>.</w:t>
      </w:r>
    </w:p>
    <w:p w14:paraId="436ABAB9" w14:textId="77777777" w:rsidR="000179B2" w:rsidRPr="003E2EB9" w:rsidRDefault="237A91DC" w:rsidP="787AEB77">
      <w:pPr>
        <w:pStyle w:val="Loendilik"/>
        <w:numPr>
          <w:ilvl w:val="0"/>
          <w:numId w:val="4"/>
        </w:numPr>
        <w:spacing w:after="200"/>
        <w:jc w:val="both"/>
        <w:rPr>
          <w:rFonts w:ascii="Times New Roman" w:hAnsi="Times New Roman" w:cs="Times New Roman"/>
        </w:rPr>
      </w:pPr>
      <w:r w:rsidRPr="003E2EB9">
        <w:rPr>
          <w:rFonts w:ascii="Times New Roman" w:hAnsi="Times New Roman" w:cs="Times New Roman"/>
        </w:rPr>
        <w:t>Andmekogumise käigus ilmnevate metoodiliste, tehniliste ja andmekaitsealaste probleemide lahendamine.</w:t>
      </w:r>
    </w:p>
    <w:p w14:paraId="3838BCDA" w14:textId="7E43AC63" w:rsidR="00791AB1" w:rsidRPr="003E2EB9" w:rsidRDefault="0F041CC3" w:rsidP="787AEB77">
      <w:pPr>
        <w:pStyle w:val="Loendilik"/>
        <w:numPr>
          <w:ilvl w:val="0"/>
          <w:numId w:val="4"/>
        </w:numPr>
        <w:spacing w:after="200"/>
        <w:jc w:val="both"/>
        <w:rPr>
          <w:rFonts w:ascii="Times New Roman" w:hAnsi="Times New Roman" w:cs="Times New Roman"/>
        </w:rPr>
      </w:pPr>
      <w:r w:rsidRPr="003E2EB9">
        <w:rPr>
          <w:rFonts w:ascii="Times New Roman" w:hAnsi="Times New Roman" w:cs="Times New Roman"/>
        </w:rPr>
        <w:t>Küsitlusandmestiku</w:t>
      </w:r>
      <w:r w:rsidR="652124A0" w:rsidRPr="003E2EB9">
        <w:rPr>
          <w:rFonts w:ascii="Times New Roman" w:hAnsi="Times New Roman" w:cs="Times New Roman"/>
        </w:rPr>
        <w:t xml:space="preserve"> ettevalmistamine </w:t>
      </w:r>
      <w:r w:rsidRPr="003E2EB9">
        <w:rPr>
          <w:rFonts w:ascii="Times New Roman" w:hAnsi="Times New Roman" w:cs="Times New Roman"/>
        </w:rPr>
        <w:t>analüüsiks</w:t>
      </w:r>
      <w:r w:rsidR="652124A0" w:rsidRPr="003E2EB9">
        <w:rPr>
          <w:rFonts w:ascii="Times New Roman" w:hAnsi="Times New Roman" w:cs="Times New Roman"/>
        </w:rPr>
        <w:t>, sealhulgas intervjuudes osaleda soovinud vastajate kontaktandmete eraldamine uuringuandmetest kooskõlas andmekaitsenõuetega.</w:t>
      </w:r>
    </w:p>
    <w:p w14:paraId="345AF122" w14:textId="1F7C1D31" w:rsidR="00C31A60" w:rsidRPr="003E2EB9" w:rsidRDefault="30AE58BA" w:rsidP="787AEB77">
      <w:pPr>
        <w:pStyle w:val="Loendilik"/>
        <w:numPr>
          <w:ilvl w:val="0"/>
          <w:numId w:val="4"/>
        </w:numPr>
        <w:spacing w:after="200"/>
        <w:jc w:val="both"/>
        <w:rPr>
          <w:rFonts w:ascii="Times New Roman" w:hAnsi="Times New Roman" w:cs="Times New Roman"/>
        </w:rPr>
      </w:pPr>
      <w:r w:rsidRPr="003E2EB9">
        <w:rPr>
          <w:rFonts w:ascii="Times New Roman" w:hAnsi="Times New Roman" w:cs="Times New Roman"/>
        </w:rPr>
        <w:t>Küsitluse tulemuste, vastajate arvu, sihtrühma hõlmatuse ja andmekvaliteedi esialgne analüüs ning selle põhjal intervjuudes osalejate valimi moodustamine.</w:t>
      </w:r>
    </w:p>
    <w:p w14:paraId="628CADB6" w14:textId="20AE7105" w:rsidR="000B02B3" w:rsidRPr="003E2EB9" w:rsidRDefault="30AE58BA" w:rsidP="787AEB77">
      <w:pPr>
        <w:pStyle w:val="Loendilik"/>
        <w:numPr>
          <w:ilvl w:val="0"/>
          <w:numId w:val="4"/>
        </w:numPr>
        <w:spacing w:after="200"/>
        <w:jc w:val="both"/>
        <w:rPr>
          <w:rFonts w:ascii="Times New Roman" w:hAnsi="Times New Roman" w:cs="Times New Roman"/>
        </w:rPr>
      </w:pPr>
      <w:r w:rsidRPr="003E2EB9">
        <w:rPr>
          <w:rFonts w:ascii="Times New Roman" w:hAnsi="Times New Roman" w:cs="Times New Roman"/>
        </w:rPr>
        <w:t>Vajaduse korral intervjuu</w:t>
      </w:r>
      <w:r w:rsidR="66CE2C5E" w:rsidRPr="003E2EB9">
        <w:rPr>
          <w:rFonts w:ascii="Times New Roman" w:hAnsi="Times New Roman" w:cs="Times New Roman"/>
        </w:rPr>
        <w:t>kava</w:t>
      </w:r>
      <w:r w:rsidRPr="003E2EB9">
        <w:rPr>
          <w:rFonts w:ascii="Times New Roman" w:hAnsi="Times New Roman" w:cs="Times New Roman"/>
        </w:rPr>
        <w:t xml:space="preserve"> täiendamine lähtuvalt küsitluse esmastest tulemustest, et tagada oluliste kogemuste, vajaduste ja probleemkohtade põhjalikum käsitlemine kvalitatiivses uuringus.</w:t>
      </w:r>
    </w:p>
    <w:p w14:paraId="556AF50B" w14:textId="77777777" w:rsidR="008F61BA" w:rsidRPr="003E2EB9" w:rsidRDefault="005A5807" w:rsidP="005A5807">
      <w:pPr>
        <w:spacing w:after="200"/>
        <w:jc w:val="both"/>
        <w:rPr>
          <w:rFonts w:ascii="Times New Roman" w:hAnsi="Times New Roman" w:cs="Times New Roman"/>
          <w:b/>
          <w:bCs/>
          <w:u w:val="single"/>
        </w:rPr>
      </w:pPr>
      <w:r w:rsidRPr="003E2EB9">
        <w:rPr>
          <w:rFonts w:ascii="Times New Roman" w:hAnsi="Times New Roman" w:cs="Times New Roman"/>
          <w:b/>
          <w:bCs/>
          <w:u w:val="single"/>
        </w:rPr>
        <w:t xml:space="preserve">II etapi tulem on </w:t>
      </w:r>
    </w:p>
    <w:p w14:paraId="1E5178E5" w14:textId="52F328A4" w:rsidR="005A5807" w:rsidRPr="003E2EB9" w:rsidRDefault="5C874E97" w:rsidP="787AEB77">
      <w:pPr>
        <w:pStyle w:val="Loendilik"/>
        <w:numPr>
          <w:ilvl w:val="0"/>
          <w:numId w:val="3"/>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puhastatud ja anonüümitud küsitlusandmestik koos tunnuste kirjeldusega.</w:t>
      </w:r>
    </w:p>
    <w:p w14:paraId="700EF81A" w14:textId="4B6FEFCD" w:rsidR="008F61BA" w:rsidRPr="003E2EB9" w:rsidRDefault="7E4873AE" w:rsidP="787AEB77">
      <w:pPr>
        <w:pStyle w:val="Loendilik"/>
        <w:numPr>
          <w:ilvl w:val="0"/>
          <w:numId w:val="3"/>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l</w:t>
      </w:r>
      <w:r w:rsidR="4528C731" w:rsidRPr="003E2EB9">
        <w:rPr>
          <w:rFonts w:ascii="Times New Roman" w:eastAsia="Times New Roman" w:hAnsi="Times New Roman" w:cs="Times New Roman"/>
          <w:color w:val="000000" w:themeColor="text1"/>
        </w:rPr>
        <w:t>õplik</w:t>
      </w:r>
      <w:r w:rsidR="1EE194F1" w:rsidRPr="003E2EB9">
        <w:rPr>
          <w:rFonts w:ascii="Times New Roman" w:eastAsia="Times New Roman" w:hAnsi="Times New Roman" w:cs="Times New Roman"/>
          <w:color w:val="000000" w:themeColor="text1"/>
        </w:rPr>
        <w:t xml:space="preserve"> intervjuukava</w:t>
      </w:r>
    </w:p>
    <w:p w14:paraId="387F3D88" w14:textId="26BB1AF9" w:rsidR="001C32D6" w:rsidRPr="003E2EB9" w:rsidRDefault="091E9D5A" w:rsidP="006C1B3D">
      <w:pPr>
        <w:spacing w:after="200"/>
        <w:rPr>
          <w:rFonts w:ascii="Times New Roman" w:hAnsi="Times New Roman" w:cs="Times New Roman"/>
          <w:u w:val="single"/>
        </w:rPr>
      </w:pPr>
      <w:r w:rsidRPr="003E2EB9">
        <w:rPr>
          <w:rFonts w:ascii="Times New Roman" w:eastAsia="Times New Roman" w:hAnsi="Times New Roman" w:cs="Times New Roman"/>
          <w:b/>
          <w:color w:val="000000" w:themeColor="text1"/>
          <w:u w:val="single"/>
        </w:rPr>
        <w:t>III</w:t>
      </w:r>
      <w:r w:rsidR="009B4892" w:rsidRPr="003E2EB9">
        <w:rPr>
          <w:rFonts w:ascii="Times New Roman" w:eastAsia="Times New Roman" w:hAnsi="Times New Roman" w:cs="Times New Roman"/>
          <w:b/>
          <w:color w:val="000000" w:themeColor="text1"/>
          <w:u w:val="single"/>
        </w:rPr>
        <w:t xml:space="preserve"> etapp:</w:t>
      </w:r>
      <w:r w:rsidRPr="003E2EB9">
        <w:rPr>
          <w:rFonts w:ascii="Times New Roman" w:eastAsia="Times New Roman" w:hAnsi="Times New Roman" w:cs="Times New Roman"/>
          <w:b/>
          <w:color w:val="000000" w:themeColor="text1"/>
          <w:u w:val="single"/>
        </w:rPr>
        <w:t xml:space="preserve"> </w:t>
      </w:r>
      <w:r w:rsidR="009B4892" w:rsidRPr="003E2EB9">
        <w:rPr>
          <w:rFonts w:ascii="Times New Roman" w:eastAsia="Times New Roman" w:hAnsi="Times New Roman" w:cs="Times New Roman"/>
          <w:b/>
          <w:color w:val="000000" w:themeColor="text1"/>
          <w:u w:val="single"/>
        </w:rPr>
        <w:t xml:space="preserve">Intervjuude </w:t>
      </w:r>
      <w:r w:rsidRPr="003E2EB9">
        <w:rPr>
          <w:rFonts w:ascii="Times New Roman" w:eastAsia="Times New Roman" w:hAnsi="Times New Roman" w:cs="Times New Roman"/>
          <w:b/>
          <w:color w:val="000000" w:themeColor="text1"/>
          <w:u w:val="single"/>
        </w:rPr>
        <w:t xml:space="preserve">läbiviimine </w:t>
      </w:r>
    </w:p>
    <w:p w14:paraId="535743F0" w14:textId="2A69A1F1" w:rsidR="009B7769" w:rsidRPr="003E2EB9" w:rsidRDefault="4D265E5C" w:rsidP="787AEB77">
      <w:pPr>
        <w:pStyle w:val="Loendilik"/>
        <w:numPr>
          <w:ilvl w:val="0"/>
          <w:numId w:val="2"/>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Intervjuudes osalemiseks nõusoleku andnud vastajatega ühenduse võtmine </w:t>
      </w:r>
      <w:r w:rsidR="63A0C467" w:rsidRPr="003E2EB9">
        <w:rPr>
          <w:rFonts w:ascii="Times New Roman" w:eastAsia="Times New Roman" w:hAnsi="Times New Roman" w:cs="Times New Roman"/>
          <w:color w:val="000000" w:themeColor="text1"/>
        </w:rPr>
        <w:t>vastavalt intervjuuvalimi</w:t>
      </w:r>
      <w:r w:rsidR="71B612F7" w:rsidRPr="003E2EB9">
        <w:rPr>
          <w:rFonts w:ascii="Times New Roman" w:eastAsia="Times New Roman" w:hAnsi="Times New Roman" w:cs="Times New Roman"/>
          <w:color w:val="000000" w:themeColor="text1"/>
        </w:rPr>
        <w:t>le</w:t>
      </w:r>
      <w:r w:rsidR="64DF9FBF" w:rsidRPr="003E2EB9">
        <w:rPr>
          <w:rFonts w:ascii="Times New Roman" w:eastAsia="Times New Roman" w:hAnsi="Times New Roman" w:cs="Times New Roman"/>
          <w:color w:val="000000" w:themeColor="text1"/>
        </w:rPr>
        <w:t xml:space="preserve"> ja intervjuude kokku leppimine</w:t>
      </w:r>
      <w:r w:rsidRPr="003E2EB9">
        <w:rPr>
          <w:rFonts w:ascii="Times New Roman" w:eastAsia="Times New Roman" w:hAnsi="Times New Roman" w:cs="Times New Roman"/>
          <w:color w:val="000000" w:themeColor="text1"/>
        </w:rPr>
        <w:t>.</w:t>
      </w:r>
    </w:p>
    <w:p w14:paraId="55D63B35" w14:textId="5AA88310" w:rsidR="009B7769" w:rsidRPr="003E2EB9" w:rsidRDefault="4D265E5C" w:rsidP="787AEB77">
      <w:pPr>
        <w:pStyle w:val="Loendilik"/>
        <w:numPr>
          <w:ilvl w:val="0"/>
          <w:numId w:val="2"/>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Poolstruktureeritud intervjuude läbiviimine vastavalt intervjuu kavale.</w:t>
      </w:r>
    </w:p>
    <w:p w14:paraId="1739925F" w14:textId="77777777" w:rsidR="00AF05CA" w:rsidRPr="003E2EB9" w:rsidRDefault="6B051165" w:rsidP="787AEB77">
      <w:pPr>
        <w:pStyle w:val="Loendilik"/>
        <w:numPr>
          <w:ilvl w:val="0"/>
          <w:numId w:val="2"/>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Intervjuude valimi ja intervjuude sisu jooksev hindamine, et tagada uuringu eesmärkide saavutamiseks vajalik teemade ja kogemuste mitmekesisus. Vajaduse korral täiendav sihitud intervjueeritavate otsimine.</w:t>
      </w:r>
    </w:p>
    <w:p w14:paraId="0679CF07" w14:textId="5275EB14" w:rsidR="008506CB" w:rsidRPr="003E2EB9" w:rsidRDefault="17FB42B3" w:rsidP="787AEB77">
      <w:pPr>
        <w:pStyle w:val="Loendilik"/>
        <w:numPr>
          <w:ilvl w:val="0"/>
          <w:numId w:val="2"/>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Intervjuude käigus kogutud materjali dokumenteerimine, </w:t>
      </w:r>
      <w:proofErr w:type="spellStart"/>
      <w:r w:rsidRPr="003E2EB9">
        <w:rPr>
          <w:rFonts w:ascii="Times New Roman" w:eastAsia="Times New Roman" w:hAnsi="Times New Roman" w:cs="Times New Roman"/>
          <w:color w:val="000000" w:themeColor="text1"/>
        </w:rPr>
        <w:t>anonüümimine</w:t>
      </w:r>
      <w:proofErr w:type="spellEnd"/>
      <w:r w:rsidRPr="003E2EB9">
        <w:rPr>
          <w:rFonts w:ascii="Times New Roman" w:eastAsia="Times New Roman" w:hAnsi="Times New Roman" w:cs="Times New Roman"/>
          <w:color w:val="000000" w:themeColor="text1"/>
        </w:rPr>
        <w:t xml:space="preserve"> ja süstematiseerimine edasiseks analüüsiks.</w:t>
      </w:r>
    </w:p>
    <w:p w14:paraId="3F6B4603" w14:textId="27643A92" w:rsidR="005A5807" w:rsidRPr="003E2EB9" w:rsidRDefault="00F808B1" w:rsidP="005A5807">
      <w:p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b/>
          <w:bCs/>
          <w:color w:val="000000" w:themeColor="text1"/>
          <w:u w:val="single"/>
        </w:rPr>
        <w:t>III etapi tulem on:</w:t>
      </w:r>
      <w:r w:rsidRPr="003E2EB9">
        <w:rPr>
          <w:rFonts w:ascii="Times New Roman" w:eastAsia="Times New Roman" w:hAnsi="Times New Roman" w:cs="Times New Roman"/>
          <w:color w:val="000000" w:themeColor="text1"/>
        </w:rPr>
        <w:t xml:space="preserve"> intervjuude läbiviimise </w:t>
      </w:r>
      <w:r w:rsidR="00345597" w:rsidRPr="003E2EB9">
        <w:rPr>
          <w:rFonts w:ascii="Times New Roman" w:eastAsia="Times New Roman" w:hAnsi="Times New Roman" w:cs="Times New Roman"/>
          <w:color w:val="000000" w:themeColor="text1"/>
        </w:rPr>
        <w:t>lühi</w:t>
      </w:r>
      <w:r w:rsidRPr="003E2EB9">
        <w:rPr>
          <w:rFonts w:ascii="Times New Roman" w:eastAsia="Times New Roman" w:hAnsi="Times New Roman" w:cs="Times New Roman"/>
          <w:color w:val="000000" w:themeColor="text1"/>
        </w:rPr>
        <w:t>aruanne</w:t>
      </w:r>
      <w:r w:rsidR="00410AAE" w:rsidRPr="003E2EB9">
        <w:rPr>
          <w:rFonts w:ascii="Times New Roman" w:eastAsia="Times New Roman" w:hAnsi="Times New Roman" w:cs="Times New Roman"/>
          <w:color w:val="000000" w:themeColor="text1"/>
        </w:rPr>
        <w:t xml:space="preserve"> (osalenute arv</w:t>
      </w:r>
      <w:r w:rsidR="00A315A3" w:rsidRPr="003E2EB9">
        <w:rPr>
          <w:rFonts w:ascii="Times New Roman" w:eastAsia="Times New Roman" w:hAnsi="Times New Roman" w:cs="Times New Roman"/>
          <w:color w:val="000000" w:themeColor="text1"/>
        </w:rPr>
        <w:t>, profiil</w:t>
      </w:r>
      <w:r w:rsidR="00043039" w:rsidRPr="003E2EB9">
        <w:rPr>
          <w:rFonts w:ascii="Times New Roman" w:eastAsia="Times New Roman" w:hAnsi="Times New Roman" w:cs="Times New Roman"/>
          <w:color w:val="000000" w:themeColor="text1"/>
        </w:rPr>
        <w:t>, intervjuude kestus jne)</w:t>
      </w:r>
    </w:p>
    <w:p w14:paraId="5A544F53" w14:textId="454EC2A4" w:rsidR="00B6C2FB" w:rsidRPr="003E2EB9" w:rsidRDefault="00B6C2FB" w:rsidP="004867B6">
      <w:pPr>
        <w:spacing w:after="200"/>
        <w:rPr>
          <w:rFonts w:ascii="Times New Roman" w:eastAsia="Times New Roman" w:hAnsi="Times New Roman" w:cs="Times New Roman"/>
          <w:b/>
          <w:color w:val="000000" w:themeColor="text1"/>
          <w:u w:val="single"/>
        </w:rPr>
      </w:pPr>
      <w:r w:rsidRPr="003E2EB9">
        <w:rPr>
          <w:rFonts w:ascii="Times New Roman" w:eastAsia="Times New Roman" w:hAnsi="Times New Roman" w:cs="Times New Roman"/>
          <w:b/>
          <w:bCs/>
          <w:color w:val="000000" w:themeColor="text1"/>
          <w:u w:val="single"/>
        </w:rPr>
        <w:t>IV</w:t>
      </w:r>
      <w:r w:rsidR="00E012BC" w:rsidRPr="003E2EB9">
        <w:rPr>
          <w:rFonts w:ascii="Times New Roman" w:eastAsia="Times New Roman" w:hAnsi="Times New Roman" w:cs="Times New Roman"/>
          <w:b/>
          <w:bCs/>
          <w:color w:val="000000" w:themeColor="text1"/>
          <w:u w:val="single"/>
        </w:rPr>
        <w:t xml:space="preserve"> etapp: </w:t>
      </w:r>
      <w:r w:rsidRPr="003E2EB9">
        <w:rPr>
          <w:rFonts w:ascii="Times New Roman" w:eastAsia="Times New Roman" w:hAnsi="Times New Roman" w:cs="Times New Roman"/>
          <w:b/>
          <w:bCs/>
          <w:color w:val="000000" w:themeColor="text1"/>
          <w:u w:val="single"/>
        </w:rPr>
        <w:t xml:space="preserve"> </w:t>
      </w:r>
      <w:r w:rsidR="004867B6" w:rsidRPr="003E2EB9">
        <w:rPr>
          <w:rFonts w:ascii="Times New Roman" w:eastAsia="Times New Roman" w:hAnsi="Times New Roman" w:cs="Times New Roman"/>
          <w:b/>
          <w:bCs/>
          <w:color w:val="000000" w:themeColor="text1"/>
          <w:u w:val="single"/>
        </w:rPr>
        <w:t xml:space="preserve">Andmeanalüüs ja </w:t>
      </w:r>
      <w:r w:rsidR="000424A0" w:rsidRPr="003E2EB9">
        <w:rPr>
          <w:rFonts w:ascii="Times New Roman" w:eastAsia="Times New Roman" w:hAnsi="Times New Roman" w:cs="Times New Roman"/>
          <w:b/>
          <w:bCs/>
          <w:color w:val="000000" w:themeColor="text1"/>
          <w:u w:val="single"/>
        </w:rPr>
        <w:t>u</w:t>
      </w:r>
      <w:r w:rsidR="00E11723" w:rsidRPr="003E2EB9">
        <w:rPr>
          <w:rFonts w:ascii="Times New Roman" w:eastAsia="Times New Roman" w:hAnsi="Times New Roman" w:cs="Times New Roman"/>
          <w:b/>
          <w:bCs/>
          <w:color w:val="000000" w:themeColor="text1"/>
          <w:u w:val="single"/>
        </w:rPr>
        <w:t>uringu</w:t>
      </w:r>
      <w:r w:rsidR="00D47C96" w:rsidRPr="003E2EB9">
        <w:rPr>
          <w:rFonts w:ascii="Times New Roman" w:eastAsia="Times New Roman" w:hAnsi="Times New Roman" w:cs="Times New Roman"/>
          <w:b/>
          <w:bCs/>
          <w:color w:val="000000" w:themeColor="text1"/>
          <w:u w:val="single"/>
        </w:rPr>
        <w:t xml:space="preserve">raporti </w:t>
      </w:r>
      <w:r w:rsidRPr="003E2EB9">
        <w:rPr>
          <w:rFonts w:ascii="Times New Roman" w:eastAsia="Times New Roman" w:hAnsi="Times New Roman" w:cs="Times New Roman"/>
          <w:b/>
          <w:bCs/>
          <w:color w:val="000000" w:themeColor="text1"/>
          <w:u w:val="single"/>
        </w:rPr>
        <w:t xml:space="preserve">koostamine </w:t>
      </w:r>
    </w:p>
    <w:p w14:paraId="2C4A0C4E" w14:textId="30F624D5" w:rsidR="00237ED7" w:rsidRPr="003E2EB9" w:rsidRDefault="2165CA77" w:rsidP="787AEB77">
      <w:pPr>
        <w:pStyle w:val="Loendilik"/>
        <w:numPr>
          <w:ilvl w:val="0"/>
          <w:numId w:val="1"/>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K</w:t>
      </w:r>
      <w:r w:rsidR="2768DEAD" w:rsidRPr="003E2EB9">
        <w:rPr>
          <w:rFonts w:ascii="Times New Roman" w:eastAsia="Times New Roman" w:hAnsi="Times New Roman" w:cs="Times New Roman"/>
          <w:color w:val="000000" w:themeColor="text1"/>
        </w:rPr>
        <w:t>vantitatiivsete ja k</w:t>
      </w:r>
      <w:r w:rsidRPr="003E2EB9">
        <w:rPr>
          <w:rFonts w:ascii="Times New Roman" w:eastAsia="Times New Roman" w:hAnsi="Times New Roman" w:cs="Times New Roman"/>
          <w:color w:val="000000" w:themeColor="text1"/>
        </w:rPr>
        <w:t>valitatiivsete andmete analüüs</w:t>
      </w:r>
      <w:r w:rsidR="0345AECB" w:rsidRPr="003E2EB9">
        <w:rPr>
          <w:rFonts w:ascii="Times New Roman" w:eastAsia="Times New Roman" w:hAnsi="Times New Roman" w:cs="Times New Roman"/>
          <w:color w:val="000000" w:themeColor="text1"/>
        </w:rPr>
        <w:t>:</w:t>
      </w:r>
      <w:r w:rsidR="43AA5841" w:rsidRPr="003E2EB9">
        <w:rPr>
          <w:rFonts w:ascii="Times New Roman" w:eastAsia="Times New Roman" w:hAnsi="Times New Roman" w:cs="Times New Roman"/>
          <w:color w:val="000000" w:themeColor="text1"/>
        </w:rPr>
        <w:t xml:space="preserve"> tulemuste lõimimine ja seostamine, et selgitada tuvastatud mustrite, erinevuste ja probleemkohtade võimalikke põhjuseid eri meetoditega.</w:t>
      </w:r>
    </w:p>
    <w:p w14:paraId="6117FD79" w14:textId="77777777" w:rsidR="00C211B1" w:rsidRPr="003E2EB9" w:rsidRDefault="4E288747" w:rsidP="787AEB77">
      <w:pPr>
        <w:pStyle w:val="Loendilik"/>
        <w:numPr>
          <w:ilvl w:val="0"/>
          <w:numId w:val="1"/>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Uuringu tulemuste tõlgendamine LGBTIQ-inimeste võrdsete võimaluste edendamise aluspõhimõtete ja tegevuskava 2025-2030 kontekstis.</w:t>
      </w:r>
    </w:p>
    <w:p w14:paraId="09E6A08E" w14:textId="615DD7D1" w:rsidR="00394D43" w:rsidRPr="003E2EB9" w:rsidRDefault="39177D84" w:rsidP="715EB61A">
      <w:pPr>
        <w:pStyle w:val="Loendilik"/>
        <w:numPr>
          <w:ilvl w:val="0"/>
          <w:numId w:val="1"/>
        </w:numPr>
        <w:spacing w:after="200"/>
        <w:jc w:val="both"/>
        <w:rPr>
          <w:rFonts w:ascii="Times New Roman" w:hAnsi="Times New Roman" w:cs="Times New Roman"/>
        </w:rPr>
      </w:pPr>
      <w:r w:rsidRPr="003E2EB9">
        <w:rPr>
          <w:rFonts w:ascii="Times New Roman" w:eastAsia="Times New Roman" w:hAnsi="Times New Roman" w:cs="Times New Roman"/>
          <w:color w:val="000000" w:themeColor="text1"/>
        </w:rPr>
        <w:t>Uuringu</w:t>
      </w:r>
      <w:r w:rsidR="5F4DB6A3" w:rsidRPr="003E2EB9">
        <w:rPr>
          <w:rFonts w:ascii="Times New Roman" w:eastAsia="Times New Roman" w:hAnsi="Times New Roman" w:cs="Times New Roman"/>
          <w:color w:val="000000" w:themeColor="text1"/>
        </w:rPr>
        <w:t>raporti esitamine tellijale</w:t>
      </w:r>
      <w:r w:rsidR="5AD0B4AA" w:rsidRPr="003E2EB9">
        <w:rPr>
          <w:rFonts w:ascii="Times New Roman" w:eastAsia="Times New Roman" w:hAnsi="Times New Roman" w:cs="Times New Roman"/>
          <w:color w:val="000000" w:themeColor="text1"/>
        </w:rPr>
        <w:t>. V</w:t>
      </w:r>
      <w:r w:rsidR="16EFEF04" w:rsidRPr="003E2EB9">
        <w:rPr>
          <w:rFonts w:ascii="Times New Roman" w:eastAsia="Times New Roman" w:hAnsi="Times New Roman" w:cs="Times New Roman"/>
          <w:color w:val="000000" w:themeColor="text1"/>
        </w:rPr>
        <w:t xml:space="preserve">ajadusel </w:t>
      </w:r>
      <w:r w:rsidR="5F4DB6A3" w:rsidRPr="003E2EB9">
        <w:rPr>
          <w:rFonts w:ascii="Times New Roman" w:eastAsia="Times New Roman" w:hAnsi="Times New Roman" w:cs="Times New Roman"/>
          <w:color w:val="000000" w:themeColor="text1"/>
        </w:rPr>
        <w:t>analüüsiraporti täiendamine</w:t>
      </w:r>
      <w:r w:rsidR="537F24F9" w:rsidRPr="003E2EB9">
        <w:rPr>
          <w:rFonts w:ascii="Times New Roman" w:eastAsia="Times New Roman" w:hAnsi="Times New Roman" w:cs="Times New Roman"/>
          <w:color w:val="000000" w:themeColor="text1"/>
        </w:rPr>
        <w:t xml:space="preserve"> lähtuvalt saadud tagasisidest</w:t>
      </w:r>
      <w:r w:rsidR="5F4DB6A3" w:rsidRPr="003E2EB9">
        <w:rPr>
          <w:rFonts w:ascii="Times New Roman" w:eastAsia="Times New Roman" w:hAnsi="Times New Roman" w:cs="Times New Roman"/>
          <w:color w:val="000000" w:themeColor="text1"/>
        </w:rPr>
        <w:t>.</w:t>
      </w:r>
      <w:r w:rsidR="0095A1D1" w:rsidRPr="003E2EB9">
        <w:rPr>
          <w:rFonts w:ascii="Times New Roman" w:eastAsia="Times New Roman" w:hAnsi="Times New Roman" w:cs="Times New Roman"/>
          <w:color w:val="000000" w:themeColor="text1"/>
        </w:rPr>
        <w:t xml:space="preserve"> </w:t>
      </w:r>
    </w:p>
    <w:p w14:paraId="22208004" w14:textId="619A194E" w:rsidR="00394D43" w:rsidRPr="003E2EB9" w:rsidRDefault="0095A1D1" w:rsidP="787AEB77">
      <w:pPr>
        <w:pStyle w:val="Loendilik"/>
        <w:numPr>
          <w:ilvl w:val="0"/>
          <w:numId w:val="1"/>
        </w:numPr>
        <w:spacing w:after="200"/>
        <w:jc w:val="both"/>
        <w:rPr>
          <w:rFonts w:ascii="Times New Roman" w:hAnsi="Times New Roman" w:cs="Times New Roman"/>
        </w:rPr>
      </w:pPr>
      <w:r w:rsidRPr="003E2EB9">
        <w:rPr>
          <w:rFonts w:ascii="Times New Roman" w:eastAsia="Times New Roman" w:hAnsi="Times New Roman" w:cs="Times New Roman"/>
          <w:color w:val="000000" w:themeColor="text1"/>
        </w:rPr>
        <w:lastRenderedPageBreak/>
        <w:t>E</w:t>
      </w:r>
      <w:r w:rsidRPr="003E2EB9">
        <w:rPr>
          <w:rFonts w:ascii="Times New Roman" w:hAnsi="Times New Roman" w:cs="Times New Roman"/>
        </w:rPr>
        <w:t>nne lõpparuande lõpliku versiooni üleandmist peab Töövõtja lisama</w:t>
      </w:r>
      <w:r w:rsidRPr="003E2EB9">
        <w:rPr>
          <w:rFonts w:ascii="Times New Roman" w:hAnsi="Times New Roman" w:cs="Times New Roman"/>
          <w:b/>
        </w:rPr>
        <w:t xml:space="preserve"> </w:t>
      </w:r>
      <w:proofErr w:type="spellStart"/>
      <w:r w:rsidRPr="003E2EB9">
        <w:rPr>
          <w:rFonts w:ascii="Times New Roman" w:hAnsi="Times New Roman" w:cs="Times New Roman"/>
          <w:b/>
          <w:bCs/>
        </w:rPr>
        <w:t>ETISesse</w:t>
      </w:r>
      <w:proofErr w:type="spellEnd"/>
      <w:r w:rsidRPr="003E2EB9">
        <w:rPr>
          <w:rFonts w:ascii="Times New Roman" w:hAnsi="Times New Roman" w:cs="Times New Roman"/>
          <w:b/>
          <w:bCs/>
        </w:rPr>
        <w:t xml:space="preserve"> andmeid uuringuprojekti kohta</w:t>
      </w:r>
      <w:r w:rsidRPr="003E2EB9">
        <w:rPr>
          <w:rFonts w:ascii="Times New Roman" w:hAnsi="Times New Roman" w:cs="Times New Roman"/>
          <w:b/>
        </w:rPr>
        <w:t xml:space="preserve"> </w:t>
      </w:r>
      <w:r w:rsidRPr="003E2EB9">
        <w:rPr>
          <w:rFonts w:ascii="Times New Roman" w:hAnsi="Times New Roman" w:cs="Times New Roman"/>
        </w:rPr>
        <w:t xml:space="preserve">(projektide all; andmed peavad olema jäädavalt avalikult kättesaadavad), lõpparuande kohta (publikatsioonide all; sidudes lõpparuande publikatsiooni uuringuprojektiga; andmed peavad olema jäädavalt avalikult kättesaadavad) ning tegema lõpparuande faili </w:t>
      </w:r>
      <w:proofErr w:type="spellStart"/>
      <w:r w:rsidRPr="003E2EB9">
        <w:rPr>
          <w:rFonts w:ascii="Times New Roman" w:hAnsi="Times New Roman" w:cs="Times New Roman"/>
        </w:rPr>
        <w:t>ETISe</w:t>
      </w:r>
      <w:proofErr w:type="spellEnd"/>
      <w:r w:rsidRPr="003E2EB9">
        <w:rPr>
          <w:rFonts w:ascii="Times New Roman" w:hAnsi="Times New Roman" w:cs="Times New Roman"/>
        </w:rPr>
        <w:t xml:space="preserve"> kaudu jäädavalt avalikult kättesaadavaks</w:t>
      </w:r>
    </w:p>
    <w:p w14:paraId="031CAC84" w14:textId="77777777" w:rsidR="00AB5164" w:rsidRPr="003E2EB9" w:rsidRDefault="00AB5164" w:rsidP="00AB5164">
      <w:pPr>
        <w:pStyle w:val="Loendilik"/>
        <w:spacing w:after="200"/>
        <w:ind w:left="360"/>
        <w:jc w:val="both"/>
        <w:rPr>
          <w:rFonts w:ascii="Times New Roman" w:hAnsi="Times New Roman" w:cs="Times New Roman"/>
        </w:rPr>
      </w:pPr>
    </w:p>
    <w:p w14:paraId="593303D4" w14:textId="01ED181A" w:rsidR="0069769B" w:rsidRPr="003E2EB9" w:rsidRDefault="008951DF" w:rsidP="000973F1">
      <w:pPr>
        <w:rPr>
          <w:rFonts w:ascii="Times New Roman" w:hAnsi="Times New Roman" w:cs="Times New Roman"/>
          <w:b/>
          <w:u w:val="single"/>
        </w:rPr>
      </w:pPr>
      <w:r w:rsidRPr="003E2EB9">
        <w:rPr>
          <w:rFonts w:ascii="Times New Roman" w:hAnsi="Times New Roman" w:cs="Times New Roman"/>
          <w:b/>
          <w:bCs/>
          <w:u w:val="single"/>
        </w:rPr>
        <w:t>I</w:t>
      </w:r>
      <w:r w:rsidR="0069769B" w:rsidRPr="003E2EB9">
        <w:rPr>
          <w:rFonts w:ascii="Times New Roman" w:hAnsi="Times New Roman" w:cs="Times New Roman"/>
          <w:b/>
          <w:bCs/>
          <w:u w:val="single"/>
        </w:rPr>
        <w:t>V etapi tulem</w:t>
      </w:r>
      <w:r w:rsidR="00096E89" w:rsidRPr="003E2EB9">
        <w:rPr>
          <w:rFonts w:ascii="Times New Roman" w:hAnsi="Times New Roman" w:cs="Times New Roman"/>
          <w:b/>
          <w:bCs/>
          <w:u w:val="single"/>
        </w:rPr>
        <w:t xml:space="preserve"> </w:t>
      </w:r>
      <w:r w:rsidR="0069769B" w:rsidRPr="003E2EB9">
        <w:rPr>
          <w:rFonts w:ascii="Times New Roman" w:hAnsi="Times New Roman" w:cs="Times New Roman"/>
          <w:b/>
          <w:bCs/>
          <w:u w:val="single"/>
        </w:rPr>
        <w:t xml:space="preserve">on </w:t>
      </w:r>
      <w:r w:rsidR="0069769B" w:rsidRPr="003E2EB9">
        <w:rPr>
          <w:rFonts w:ascii="Times New Roman" w:hAnsi="Times New Roman" w:cs="Times New Roman"/>
        </w:rPr>
        <w:t>uuringuraport, mis sisaldab lisaks tulemuste analüüsile ka metoodikakirjeldust ja kokkuvõtet</w:t>
      </w:r>
      <w:r w:rsidR="000973F1" w:rsidRPr="003E2EB9">
        <w:rPr>
          <w:rFonts w:ascii="Times New Roman" w:hAnsi="Times New Roman" w:cs="Times New Roman"/>
        </w:rPr>
        <w:t>.</w:t>
      </w:r>
    </w:p>
    <w:p w14:paraId="5907B1D9" w14:textId="77777777" w:rsidR="0069769B" w:rsidRPr="003E2EB9" w:rsidRDefault="0069769B" w:rsidP="00AB5164">
      <w:pPr>
        <w:pStyle w:val="Loendilik"/>
        <w:spacing w:after="200"/>
        <w:ind w:left="360"/>
        <w:jc w:val="both"/>
        <w:rPr>
          <w:rFonts w:ascii="Times New Roman" w:hAnsi="Times New Roman" w:cs="Times New Roman"/>
        </w:rPr>
      </w:pPr>
    </w:p>
    <w:p w14:paraId="171FB784" w14:textId="3ECD35D9" w:rsidR="00F2684A" w:rsidRPr="003E2EB9" w:rsidRDefault="00702303" w:rsidP="00F2684A">
      <w:pPr>
        <w:pStyle w:val="Loendilik"/>
        <w:numPr>
          <w:ilvl w:val="1"/>
          <w:numId w:val="1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b/>
          <w:bCs/>
          <w:color w:val="0F4761" w:themeColor="accent1" w:themeShade="BF"/>
        </w:rPr>
        <w:t xml:space="preserve">Nõuded </w:t>
      </w:r>
      <w:r w:rsidR="00F077A6" w:rsidRPr="003E2EB9">
        <w:rPr>
          <w:rFonts w:ascii="Times New Roman" w:eastAsia="Times New Roman" w:hAnsi="Times New Roman" w:cs="Times New Roman"/>
          <w:b/>
          <w:bCs/>
          <w:color w:val="0F4761" w:themeColor="accent1" w:themeShade="BF"/>
        </w:rPr>
        <w:t>ja ootused</w:t>
      </w:r>
      <w:r w:rsidRPr="003E2EB9">
        <w:rPr>
          <w:rFonts w:ascii="Times New Roman" w:eastAsia="Times New Roman" w:hAnsi="Times New Roman" w:cs="Times New Roman"/>
          <w:b/>
          <w:bCs/>
          <w:color w:val="0F4761" w:themeColor="accent1" w:themeShade="BF"/>
        </w:rPr>
        <w:t xml:space="preserve"> uuringu</w:t>
      </w:r>
      <w:r w:rsidR="00F2684A" w:rsidRPr="003E2EB9">
        <w:rPr>
          <w:rFonts w:ascii="Times New Roman" w:eastAsia="Times New Roman" w:hAnsi="Times New Roman" w:cs="Times New Roman"/>
          <w:b/>
          <w:bCs/>
          <w:color w:val="0F4761" w:themeColor="accent1" w:themeShade="BF"/>
        </w:rPr>
        <w:t xml:space="preserve"> valimitele</w:t>
      </w:r>
      <w:r w:rsidR="00F077A6" w:rsidRPr="003E2EB9">
        <w:rPr>
          <w:rFonts w:ascii="Times New Roman" w:eastAsia="Times New Roman" w:hAnsi="Times New Roman" w:cs="Times New Roman"/>
          <w:b/>
          <w:bCs/>
          <w:color w:val="0F4761" w:themeColor="accent1" w:themeShade="BF"/>
        </w:rPr>
        <w:t>, uurimis</w:t>
      </w:r>
      <w:r w:rsidR="00B466AC" w:rsidRPr="003E2EB9">
        <w:rPr>
          <w:rFonts w:ascii="Times New Roman" w:eastAsia="Times New Roman" w:hAnsi="Times New Roman" w:cs="Times New Roman"/>
          <w:b/>
          <w:bCs/>
          <w:color w:val="0F4761" w:themeColor="accent1" w:themeShade="BF"/>
        </w:rPr>
        <w:t>eetikale</w:t>
      </w:r>
      <w:r w:rsidR="00F077A6" w:rsidRPr="003E2EB9">
        <w:rPr>
          <w:rFonts w:ascii="Times New Roman" w:eastAsia="Times New Roman" w:hAnsi="Times New Roman" w:cs="Times New Roman"/>
          <w:b/>
          <w:bCs/>
          <w:color w:val="0F4761" w:themeColor="accent1" w:themeShade="BF"/>
        </w:rPr>
        <w:t xml:space="preserve"> ja värb</w:t>
      </w:r>
      <w:r w:rsidR="00CE5E04" w:rsidRPr="003E2EB9">
        <w:rPr>
          <w:rFonts w:ascii="Times New Roman" w:eastAsia="Times New Roman" w:hAnsi="Times New Roman" w:cs="Times New Roman"/>
          <w:b/>
          <w:bCs/>
          <w:color w:val="0F4761" w:themeColor="accent1" w:themeShade="BF"/>
        </w:rPr>
        <w:t>amisele</w:t>
      </w:r>
    </w:p>
    <w:p w14:paraId="63FDE75B" w14:textId="786C3FBC" w:rsidR="00842B94" w:rsidRPr="003E2EB9" w:rsidRDefault="0284E38F" w:rsidP="00842B94">
      <w:p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Uuringu </w:t>
      </w:r>
      <w:r w:rsidRPr="003E2EB9">
        <w:rPr>
          <w:rFonts w:ascii="Times New Roman" w:eastAsia="Times New Roman" w:hAnsi="Times New Roman" w:cs="Times New Roman"/>
          <w:b/>
          <w:bCs/>
          <w:color w:val="000000" w:themeColor="text1"/>
        </w:rPr>
        <w:t>sihtrühm on vähemalt 15-aastased Eestis elavad LGBTIQ-inimesed</w:t>
      </w:r>
      <w:r w:rsidRPr="003E2EB9">
        <w:rPr>
          <w:rFonts w:ascii="Times New Roman" w:eastAsia="Times New Roman" w:hAnsi="Times New Roman" w:cs="Times New Roman"/>
          <w:color w:val="000000" w:themeColor="text1"/>
        </w:rPr>
        <w:t xml:space="preserve">. </w:t>
      </w:r>
      <w:r w:rsidR="01C2E490" w:rsidRPr="003E2EB9">
        <w:rPr>
          <w:rFonts w:ascii="Times New Roman" w:eastAsia="Times New Roman" w:hAnsi="Times New Roman" w:cs="Times New Roman"/>
          <w:color w:val="000000" w:themeColor="text1"/>
        </w:rPr>
        <w:t>Töö läbiviija</w:t>
      </w:r>
      <w:r w:rsidR="766426A4" w:rsidRPr="003E2EB9">
        <w:rPr>
          <w:rFonts w:ascii="Times New Roman" w:eastAsia="Times New Roman" w:hAnsi="Times New Roman" w:cs="Times New Roman"/>
          <w:color w:val="000000" w:themeColor="text1"/>
        </w:rPr>
        <w:t xml:space="preserve"> peab valimite moodustamisel ja osalejate värbamisel püüdma saavutada sihtrühma ning selle kogemuste võimalikult suure mitmekesisuse. </w:t>
      </w:r>
      <w:r w:rsidR="6850CC4F" w:rsidRPr="003E2EB9">
        <w:rPr>
          <w:rFonts w:ascii="Times New Roman" w:eastAsia="Times New Roman" w:hAnsi="Times New Roman" w:cs="Times New Roman"/>
          <w:color w:val="000000" w:themeColor="text1"/>
        </w:rPr>
        <w:t xml:space="preserve">Töö läbiviija peab </w:t>
      </w:r>
      <w:r w:rsidR="766426A4" w:rsidRPr="003E2EB9">
        <w:rPr>
          <w:rFonts w:ascii="Times New Roman" w:eastAsia="Times New Roman" w:hAnsi="Times New Roman" w:cs="Times New Roman"/>
          <w:color w:val="000000" w:themeColor="text1"/>
        </w:rPr>
        <w:t>rakendama meetmeid, et vältida valimi liigset koondumist üksikutesse rühmadesse või üksnes LGBTIQ-organisatsioonidega seotud inimestele.</w:t>
      </w:r>
      <w:r w:rsidR="15242E19" w:rsidRPr="003E2EB9">
        <w:rPr>
          <w:rFonts w:ascii="Times New Roman" w:eastAsia="Times New Roman" w:hAnsi="Times New Roman" w:cs="Times New Roman"/>
          <w:color w:val="000000" w:themeColor="text1"/>
        </w:rPr>
        <w:t xml:space="preserve"> </w:t>
      </w:r>
      <w:r w:rsidR="322AF209" w:rsidRPr="003E2EB9">
        <w:rPr>
          <w:rFonts w:ascii="Times New Roman" w:eastAsia="Times New Roman" w:hAnsi="Times New Roman" w:cs="Times New Roman"/>
          <w:color w:val="000000" w:themeColor="text1"/>
        </w:rPr>
        <w:t>Intervjuudes osalejad värvatakse eelkõige ankeetküsitluses osalenute seast, kes on andnud eraldi nõusoleku intervjuus osalemiseks.</w:t>
      </w:r>
    </w:p>
    <w:p w14:paraId="2A7FD36E" w14:textId="613B4578" w:rsidR="004C738D" w:rsidRPr="003E2EB9" w:rsidRDefault="00B01E02" w:rsidP="00702303">
      <w:pPr>
        <w:spacing w:after="200"/>
        <w:jc w:val="both"/>
        <w:rPr>
          <w:rFonts w:ascii="Times New Roman" w:eastAsia="Times New Roman" w:hAnsi="Times New Roman" w:cs="Times New Roman"/>
          <w:b/>
          <w:bCs/>
          <w:color w:val="000000" w:themeColor="text1"/>
          <w:u w:val="single"/>
        </w:rPr>
      </w:pPr>
      <w:r w:rsidRPr="003E2EB9">
        <w:rPr>
          <w:rFonts w:ascii="Times New Roman" w:eastAsia="Times New Roman" w:hAnsi="Times New Roman" w:cs="Times New Roman"/>
          <w:b/>
          <w:bCs/>
          <w:color w:val="000000" w:themeColor="text1"/>
          <w:u w:val="single"/>
        </w:rPr>
        <w:t>Ankeetküsitlus</w:t>
      </w:r>
    </w:p>
    <w:p w14:paraId="76A22F65" w14:textId="40747FC2" w:rsidR="00B01E02" w:rsidRPr="003E2EB9" w:rsidRDefault="6FC69CCF" w:rsidP="005734DD">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b/>
          <w:bCs/>
          <w:color w:val="000000" w:themeColor="text1"/>
        </w:rPr>
        <w:t>Küsitlusele peab laekuma vähemalt 500 analüüsiks sobivat vastust</w:t>
      </w:r>
      <w:r w:rsidRPr="003E2EB9">
        <w:rPr>
          <w:rFonts w:ascii="Times New Roman" w:eastAsia="Times New Roman" w:hAnsi="Times New Roman" w:cs="Times New Roman"/>
          <w:color w:val="000000" w:themeColor="text1"/>
        </w:rPr>
        <w:t xml:space="preserve">. </w:t>
      </w:r>
      <w:r w:rsidR="2D028915" w:rsidRPr="003E2EB9">
        <w:rPr>
          <w:rFonts w:ascii="Times New Roman" w:eastAsia="Times New Roman" w:hAnsi="Times New Roman" w:cs="Times New Roman"/>
          <w:color w:val="000000" w:themeColor="text1"/>
        </w:rPr>
        <w:t>M</w:t>
      </w:r>
      <w:r w:rsidRPr="003E2EB9">
        <w:rPr>
          <w:rFonts w:ascii="Times New Roman" w:eastAsia="Times New Roman" w:hAnsi="Times New Roman" w:cs="Times New Roman"/>
          <w:color w:val="000000" w:themeColor="text1"/>
        </w:rPr>
        <w:t>iinimumarvu hulka arvestatakse ainult vastused, mis vastavad uuringu sihtrühma kuulumise ja andmekvaliteedi nõuetele.</w:t>
      </w:r>
      <w:r w:rsidR="14F2D574" w:rsidRPr="003E2EB9">
        <w:rPr>
          <w:rFonts w:ascii="Times New Roman" w:eastAsia="Times New Roman" w:hAnsi="Times New Roman" w:cs="Times New Roman"/>
          <w:color w:val="000000" w:themeColor="text1"/>
        </w:rPr>
        <w:t xml:space="preserve"> Pakkuja peab rakendama meetmeid võimalikult suure ja mitmekesise valimi saavutamiseks, seades sihiks vähemalt 1000 analüüsiks sobiva vastuse kogumise.</w:t>
      </w:r>
      <w:r w:rsidR="35019439" w:rsidRPr="003E2EB9">
        <w:rPr>
          <w:rFonts w:ascii="Times New Roman" w:eastAsia="Times New Roman" w:hAnsi="Times New Roman" w:cs="Times New Roman"/>
          <w:color w:val="000000" w:themeColor="text1"/>
        </w:rPr>
        <w:t xml:space="preserve"> </w:t>
      </w:r>
    </w:p>
    <w:p w14:paraId="55DA040B" w14:textId="2B849A62" w:rsidR="005734DD" w:rsidRPr="003E2EB9" w:rsidRDefault="00532EA9" w:rsidP="00F56A03">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Valimi</w:t>
      </w:r>
      <w:r w:rsidR="001A326E" w:rsidRPr="003E2EB9">
        <w:rPr>
          <w:rFonts w:ascii="Times New Roman" w:eastAsia="Times New Roman" w:hAnsi="Times New Roman" w:cs="Times New Roman"/>
          <w:color w:val="000000" w:themeColor="text1"/>
        </w:rPr>
        <w:t xml:space="preserve"> kujunemist tuleb </w:t>
      </w:r>
      <w:r w:rsidRPr="003E2EB9">
        <w:rPr>
          <w:rFonts w:ascii="Times New Roman" w:eastAsia="Times New Roman" w:hAnsi="Times New Roman" w:cs="Times New Roman"/>
          <w:color w:val="000000" w:themeColor="text1"/>
        </w:rPr>
        <w:t>andmekogumise ajal jälgida vähemalt</w:t>
      </w:r>
      <w:r w:rsidR="001A326E" w:rsidRPr="003E2EB9">
        <w:rPr>
          <w:rFonts w:ascii="Times New Roman" w:eastAsia="Times New Roman" w:hAnsi="Times New Roman" w:cs="Times New Roman"/>
          <w:color w:val="000000" w:themeColor="text1"/>
        </w:rPr>
        <w:t xml:space="preserve"> kuue rühma – lesbid, geid, biseksuaalsed mehed, biseksuaalsed naised, </w:t>
      </w:r>
      <w:proofErr w:type="spellStart"/>
      <w:r w:rsidR="001A326E" w:rsidRPr="003E2EB9">
        <w:rPr>
          <w:rFonts w:ascii="Times New Roman" w:eastAsia="Times New Roman" w:hAnsi="Times New Roman" w:cs="Times New Roman"/>
          <w:color w:val="000000" w:themeColor="text1"/>
        </w:rPr>
        <w:t>trans</w:t>
      </w:r>
      <w:proofErr w:type="spellEnd"/>
      <w:r w:rsidR="001A326E" w:rsidRPr="003E2EB9">
        <w:rPr>
          <w:rFonts w:ascii="Times New Roman" w:eastAsia="Times New Roman" w:hAnsi="Times New Roman" w:cs="Times New Roman"/>
          <w:color w:val="000000" w:themeColor="text1"/>
        </w:rPr>
        <w:t>- ja intersoolised inimesed – ning kolme vanuserühma järgi: 15–34, 35–54 ja vähemalt 55 aastat.</w:t>
      </w:r>
      <w:r w:rsidR="0074513F" w:rsidRPr="003E2EB9">
        <w:rPr>
          <w:rFonts w:ascii="Times New Roman" w:eastAsia="Times New Roman" w:hAnsi="Times New Roman" w:cs="Times New Roman"/>
          <w:color w:val="000000" w:themeColor="text1"/>
        </w:rPr>
        <w:t xml:space="preserve"> </w:t>
      </w:r>
      <w:r w:rsidRPr="003E2EB9">
        <w:rPr>
          <w:rFonts w:ascii="Times New Roman" w:eastAsia="Times New Roman" w:hAnsi="Times New Roman" w:cs="Times New Roman"/>
          <w:color w:val="000000" w:themeColor="text1"/>
        </w:rPr>
        <w:t xml:space="preserve">Valimi koosseisu ja võimalikke </w:t>
      </w:r>
      <w:proofErr w:type="spellStart"/>
      <w:r w:rsidRPr="003E2EB9">
        <w:rPr>
          <w:rFonts w:ascii="Times New Roman" w:eastAsia="Times New Roman" w:hAnsi="Times New Roman" w:cs="Times New Roman"/>
          <w:color w:val="000000" w:themeColor="text1"/>
        </w:rPr>
        <w:t>tasakaalustamatusi</w:t>
      </w:r>
      <w:proofErr w:type="spellEnd"/>
      <w:r w:rsidRPr="003E2EB9">
        <w:rPr>
          <w:rFonts w:ascii="Times New Roman" w:eastAsia="Times New Roman" w:hAnsi="Times New Roman" w:cs="Times New Roman"/>
          <w:color w:val="000000" w:themeColor="text1"/>
        </w:rPr>
        <w:t xml:space="preserve"> hinnates tuleb arvestada FRA kolmandas LGBTIQ-uuringus kasutatud identiteedi- ja vanuserühmade hinnangulisi osakaale. </w:t>
      </w:r>
      <w:r w:rsidR="001B363E" w:rsidRPr="003E2EB9">
        <w:rPr>
          <w:rStyle w:val="Allmrkuseviide"/>
          <w:rFonts w:ascii="Times New Roman" w:eastAsia="Times New Roman" w:hAnsi="Times New Roman" w:cs="Times New Roman"/>
          <w:color w:val="000000" w:themeColor="text1"/>
        </w:rPr>
        <w:footnoteReference w:id="17"/>
      </w:r>
    </w:p>
    <w:p w14:paraId="58F06ADA" w14:textId="3E82E80A" w:rsidR="00A967B0" w:rsidRPr="003E2EB9" w:rsidRDefault="00A967B0" w:rsidP="00F56A03">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Küsitlust tuleb levitada nii LGBTIQ-organisatsioonide ja võrgustike kaudu kui ka laiemates kanalites, et jõuda ka inimesteni, kes ei ole LGBTIQ-organisatsioonide või aktiivsete kogukondadega seotud.</w:t>
      </w:r>
    </w:p>
    <w:p w14:paraId="593F5939" w14:textId="136A72DD" w:rsidR="00192548" w:rsidRPr="003E2EB9" w:rsidRDefault="00192548" w:rsidP="00F56A03">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Pakkuja peab andmekogumise käigus regulaarselt hindama valimi koosseisu ning vajaduse korral rakendama sihitud lisavärbamist alaesindatud rühmade kaasamiseks. Eraldi tähelepanu tuleb pöörata väiksema esindatuse riskiga rühmadele, sealhulgas vanemaealistele, maapiirkondades elavatele, muu emakeelega, </w:t>
      </w:r>
      <w:proofErr w:type="spellStart"/>
      <w:r w:rsidRPr="003E2EB9">
        <w:rPr>
          <w:rFonts w:ascii="Times New Roman" w:eastAsia="Times New Roman" w:hAnsi="Times New Roman" w:cs="Times New Roman"/>
          <w:color w:val="000000" w:themeColor="text1"/>
        </w:rPr>
        <w:t>trans</w:t>
      </w:r>
      <w:proofErr w:type="spellEnd"/>
      <w:r w:rsidRPr="003E2EB9">
        <w:rPr>
          <w:rFonts w:ascii="Times New Roman" w:eastAsia="Times New Roman" w:hAnsi="Times New Roman" w:cs="Times New Roman"/>
          <w:color w:val="000000" w:themeColor="text1"/>
        </w:rPr>
        <w:t>- ja intersoolistele inimestele.</w:t>
      </w:r>
    </w:p>
    <w:p w14:paraId="26D8E00C" w14:textId="05DC509A" w:rsidR="00FB3EF8" w:rsidRPr="003E2EB9" w:rsidRDefault="00F56A03" w:rsidP="00FB3EF8">
      <w:pPr>
        <w:spacing w:after="200"/>
        <w:jc w:val="both"/>
        <w:rPr>
          <w:rFonts w:ascii="Times New Roman" w:eastAsia="Times New Roman" w:hAnsi="Times New Roman" w:cs="Times New Roman"/>
          <w:b/>
          <w:bCs/>
          <w:color w:val="000000" w:themeColor="text1"/>
          <w:u w:val="single"/>
        </w:rPr>
      </w:pPr>
      <w:r w:rsidRPr="003E2EB9">
        <w:rPr>
          <w:rFonts w:ascii="Times New Roman" w:eastAsia="Times New Roman" w:hAnsi="Times New Roman" w:cs="Times New Roman"/>
          <w:b/>
          <w:bCs/>
          <w:color w:val="000000" w:themeColor="text1"/>
          <w:u w:val="single"/>
        </w:rPr>
        <w:t>Intervjuud</w:t>
      </w:r>
    </w:p>
    <w:p w14:paraId="21D27DFE" w14:textId="31E04E84" w:rsidR="00F56A03" w:rsidRPr="003E2EB9" w:rsidRDefault="73224A67" w:rsidP="00581886">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b/>
          <w:bCs/>
          <w:color w:val="000000" w:themeColor="text1"/>
        </w:rPr>
        <w:lastRenderedPageBreak/>
        <w:t>Pakkuja viib läbi 15</w:t>
      </w:r>
      <w:r w:rsidR="6C35DB5F" w:rsidRPr="003E2EB9">
        <w:rPr>
          <w:rFonts w:ascii="Times New Roman" w:eastAsia="Times New Roman" w:hAnsi="Times New Roman" w:cs="Times New Roman"/>
          <w:b/>
          <w:bCs/>
          <w:color w:val="000000" w:themeColor="text1"/>
        </w:rPr>
        <w:t>-20</w:t>
      </w:r>
      <w:r w:rsidRPr="003E2EB9">
        <w:rPr>
          <w:rFonts w:ascii="Times New Roman" w:eastAsia="Times New Roman" w:hAnsi="Times New Roman" w:cs="Times New Roman"/>
          <w:b/>
          <w:bCs/>
          <w:color w:val="000000" w:themeColor="text1"/>
        </w:rPr>
        <w:t xml:space="preserve"> </w:t>
      </w:r>
      <w:r w:rsidR="0A916D4B" w:rsidRPr="003E2EB9">
        <w:rPr>
          <w:rFonts w:ascii="Times New Roman" w:eastAsia="Times New Roman" w:hAnsi="Times New Roman" w:cs="Times New Roman"/>
          <w:b/>
          <w:bCs/>
          <w:color w:val="000000" w:themeColor="text1"/>
        </w:rPr>
        <w:t>individuaal</w:t>
      </w:r>
      <w:r w:rsidRPr="003E2EB9">
        <w:rPr>
          <w:rFonts w:ascii="Times New Roman" w:eastAsia="Times New Roman" w:hAnsi="Times New Roman" w:cs="Times New Roman"/>
          <w:b/>
          <w:bCs/>
          <w:color w:val="000000" w:themeColor="text1"/>
        </w:rPr>
        <w:t>intervjuud</w:t>
      </w:r>
      <w:r w:rsidR="76A23C28" w:rsidRPr="003E2EB9">
        <w:rPr>
          <w:rFonts w:ascii="Times New Roman" w:eastAsia="Times New Roman" w:hAnsi="Times New Roman" w:cs="Times New Roman"/>
          <w:color w:val="000000" w:themeColor="text1"/>
        </w:rPr>
        <w:t>, ning põhjendab pakkumuses kavandatavat intervjuude arvu lähtuvalt uuringu eesmärkidest, valimi mitmekesisusest ja kvalitatiivse analüüsi piisavusest.</w:t>
      </w:r>
      <w:r w:rsidR="3FA70D56" w:rsidRPr="003E2EB9">
        <w:rPr>
          <w:rFonts w:ascii="Times New Roman" w:eastAsia="Times New Roman" w:hAnsi="Times New Roman" w:cs="Times New Roman"/>
          <w:color w:val="000000" w:themeColor="text1"/>
        </w:rPr>
        <w:t>.</w:t>
      </w:r>
    </w:p>
    <w:p w14:paraId="2C4E0148" w14:textId="77777777" w:rsidR="000556E3" w:rsidRPr="003E2EB9" w:rsidRDefault="12549A12" w:rsidP="00581886">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Intervjuuvalimi moodustamisel tuleb taotleda kogemuste mitmekesisust, arvestades muu hulgas seksuaalset </w:t>
      </w:r>
      <w:proofErr w:type="spellStart"/>
      <w:r w:rsidRPr="003E2EB9">
        <w:rPr>
          <w:rFonts w:ascii="Times New Roman" w:eastAsia="Times New Roman" w:hAnsi="Times New Roman" w:cs="Times New Roman"/>
          <w:color w:val="000000" w:themeColor="text1"/>
        </w:rPr>
        <w:t>sättumust</w:t>
      </w:r>
      <w:proofErr w:type="spellEnd"/>
      <w:r w:rsidRPr="003E2EB9">
        <w:rPr>
          <w:rFonts w:ascii="Times New Roman" w:eastAsia="Times New Roman" w:hAnsi="Times New Roman" w:cs="Times New Roman"/>
          <w:color w:val="000000" w:themeColor="text1"/>
        </w:rPr>
        <w:t>, soolist identiteeti, vanust, elukohatüüpi, emakeelt ja teenuste kasutamise kogemust.</w:t>
      </w:r>
    </w:p>
    <w:p w14:paraId="4F577B5C" w14:textId="0E5E2B01" w:rsidR="00D511ED" w:rsidRPr="003E2EB9" w:rsidRDefault="2A2EBB2F" w:rsidP="00581886">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Intervjuudes osalejad valitakse eelkõige ankeetküsitlusele vastanute seast, kes on andnud eraldi nõusoleku intervjuus osalemiseks. Kui kavandatud mitmekesisust ei ole sel viisil võimalik saavutada, korraldab pakkuja tellijaga kooskõlastatult täiendava sihitud värbamise.</w:t>
      </w:r>
    </w:p>
    <w:p w14:paraId="1F2C4CDD" w14:textId="7ED95B1C" w:rsidR="00296FB3" w:rsidRPr="003E2EB9" w:rsidRDefault="00D76900" w:rsidP="00296FB3">
      <w:pPr>
        <w:pStyle w:val="Loendilik"/>
        <w:numPr>
          <w:ilvl w:val="0"/>
          <w:numId w:val="28"/>
        </w:num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Töö läbiviija peab rakendama sihtrühma suhtes tundlikku ja turvalist värbamis- ning intervjueerimisviisi</w:t>
      </w:r>
      <w:r w:rsidR="00AD6E07" w:rsidRPr="003E2EB9">
        <w:rPr>
          <w:rFonts w:ascii="Times New Roman" w:eastAsia="Times New Roman" w:hAnsi="Times New Roman" w:cs="Times New Roman"/>
          <w:color w:val="000000" w:themeColor="text1"/>
        </w:rPr>
        <w:t>, austades osalejate enesemääratlust, privaatsust, väärikust ja konfidentsiaalsust ning vältides eelduste tegemist nende identiteedi, kogemuste või vajaduste kohta.</w:t>
      </w:r>
    </w:p>
    <w:p w14:paraId="1E03E8FE" w14:textId="77777777" w:rsidR="00C8587E" w:rsidRPr="003E2EB9" w:rsidRDefault="00C8587E" w:rsidP="00C8587E">
      <w:pPr>
        <w:pStyle w:val="Loendilik"/>
        <w:spacing w:after="200"/>
        <w:ind w:left="360"/>
        <w:jc w:val="both"/>
        <w:rPr>
          <w:rFonts w:ascii="Times New Roman" w:eastAsia="Times New Roman" w:hAnsi="Times New Roman" w:cs="Times New Roman"/>
          <w:color w:val="000000" w:themeColor="text1"/>
        </w:rPr>
      </w:pPr>
    </w:p>
    <w:p w14:paraId="360D9C92" w14:textId="0344C4CB" w:rsidR="00A07292" w:rsidRPr="003E2EB9" w:rsidRDefault="007A0EAE" w:rsidP="00621FA0">
      <w:pPr>
        <w:pStyle w:val="Loendilik"/>
        <w:numPr>
          <w:ilvl w:val="1"/>
          <w:numId w:val="18"/>
        </w:numPr>
        <w:spacing w:after="200"/>
        <w:jc w:val="both"/>
        <w:rPr>
          <w:rFonts w:ascii="Times New Roman" w:eastAsia="Times New Roman" w:hAnsi="Times New Roman" w:cs="Times New Roman"/>
          <w:b/>
          <w:color w:val="0F4761" w:themeColor="accent1" w:themeShade="BF"/>
        </w:rPr>
      </w:pPr>
      <w:r w:rsidRPr="003E2EB9">
        <w:rPr>
          <w:rFonts w:ascii="Times New Roman" w:eastAsia="Times New Roman" w:hAnsi="Times New Roman" w:cs="Times New Roman"/>
          <w:b/>
          <w:color w:val="0F4761" w:themeColor="accent1" w:themeShade="BF"/>
        </w:rPr>
        <w:t>Koostöö ja tööde kooskõlastamine</w:t>
      </w:r>
    </w:p>
    <w:p w14:paraId="68E4B34B" w14:textId="195352B4" w:rsidR="00621FA0" w:rsidRPr="003E2EB9" w:rsidRDefault="003C0185" w:rsidP="00621FA0">
      <w:pPr>
        <w:spacing w:after="20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Pakkuja teeb kogu uuringu vältel tellijaga koostööd ning kooskõlastab tellijaga uuringu olulised metoodilised otsused, uuringuinstrumentide lõplikud versioonid, sihtrühma kaasamise põhimõtted, intervjuuvalimi moodustamise, uuringuraporti ülesehituse ja muud uuringu tulemusi mõjutavad küsimused. Pakkuja teavitab tellijat viivitamata uuringu läbiviimisel ilmnevatest olulistest kõrvalekalletest, riskidest või probleemidest ning teeb ettepanekud nende lahendamiseks.</w:t>
      </w:r>
    </w:p>
    <w:p w14:paraId="371AA4E8" w14:textId="77777777" w:rsidR="004F5FC7" w:rsidRPr="003E2EB9" w:rsidRDefault="004F5FC7" w:rsidP="00621FA0">
      <w:pPr>
        <w:spacing w:after="200"/>
        <w:jc w:val="both"/>
        <w:rPr>
          <w:rFonts w:ascii="Times New Roman" w:eastAsia="Times New Roman" w:hAnsi="Times New Roman" w:cs="Times New Roman"/>
          <w:color w:val="000000" w:themeColor="text1"/>
        </w:rPr>
      </w:pPr>
    </w:p>
    <w:p w14:paraId="0E8AC928" w14:textId="38F75E70" w:rsidR="00D855F8" w:rsidRPr="003E2EB9" w:rsidRDefault="00741745" w:rsidP="13BEFC83">
      <w:pPr>
        <w:pStyle w:val="Loendilik"/>
        <w:numPr>
          <w:ilvl w:val="0"/>
          <w:numId w:val="18"/>
        </w:numPr>
        <w:spacing w:after="120"/>
        <w:jc w:val="both"/>
        <w:rPr>
          <w:rFonts w:ascii="Times New Roman" w:eastAsia="Times New Roman" w:hAnsi="Times New Roman" w:cs="Times New Roman"/>
          <w:b/>
          <w:color w:val="0F4761" w:themeColor="accent1" w:themeShade="BF"/>
        </w:rPr>
      </w:pPr>
      <w:r w:rsidRPr="003E2EB9">
        <w:rPr>
          <w:rFonts w:ascii="Times New Roman" w:eastAsia="Times New Roman" w:hAnsi="Times New Roman" w:cs="Times New Roman"/>
          <w:b/>
          <w:color w:val="0F4761" w:themeColor="accent1" w:themeShade="BF"/>
        </w:rPr>
        <w:t>Ootused pakkumuse</w:t>
      </w:r>
      <w:r w:rsidR="002E56A1" w:rsidRPr="003E2EB9">
        <w:rPr>
          <w:rFonts w:ascii="Times New Roman" w:eastAsia="Times New Roman" w:hAnsi="Times New Roman" w:cs="Times New Roman"/>
          <w:b/>
          <w:color w:val="0F4761" w:themeColor="accent1" w:themeShade="BF"/>
        </w:rPr>
        <w:t xml:space="preserve"> sisule</w:t>
      </w:r>
    </w:p>
    <w:p w14:paraId="4C56E312" w14:textId="44E926F9" w:rsidR="00212A87" w:rsidRPr="003E2EB9" w:rsidRDefault="00212A87" w:rsidP="00006152">
      <w:pPr>
        <w:spacing w:after="120"/>
        <w:contextualSpacing/>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Pakkuja kirjeldab pakkumuses:</w:t>
      </w:r>
    </w:p>
    <w:p w14:paraId="38187E9C" w14:textId="3D7FA949" w:rsidR="00972743" w:rsidRPr="003E2EB9" w:rsidRDefault="00972743" w:rsidP="002E112D">
      <w:pPr>
        <w:pStyle w:val="Loendilik"/>
        <w:numPr>
          <w:ilvl w:val="1"/>
          <w:numId w:val="18"/>
        </w:numPr>
        <w:spacing w:before="240" w:after="120" w:line="278" w:lineRule="auto"/>
        <w:ind w:left="640" w:hanging="357"/>
        <w:contextualSpacing w:val="0"/>
        <w:jc w:val="both"/>
        <w:rPr>
          <w:rFonts w:ascii="Times New Roman" w:eastAsia="Times New Roman" w:hAnsi="Times New Roman" w:cs="Times New Roman"/>
          <w:b/>
          <w:bCs/>
          <w:color w:val="000000" w:themeColor="text1"/>
        </w:rPr>
      </w:pPr>
      <w:r w:rsidRPr="003E2EB9">
        <w:rPr>
          <w:rFonts w:ascii="Times New Roman" w:hAnsi="Times New Roman" w:cs="Times New Roman"/>
          <w:b/>
          <w:bCs/>
          <w:color w:val="156082" w:themeColor="accent1"/>
        </w:rPr>
        <w:t>Küsitluse ja intervjuude valimi moodustamise ja sihtrühma kaasamise põhimõtted</w:t>
      </w:r>
    </w:p>
    <w:p w14:paraId="309D9A51" w14:textId="79C9FB19" w:rsidR="00212A87" w:rsidRPr="003E2EB9" w:rsidRDefault="00212A87" w:rsidP="00006152">
      <w:pPr>
        <w:pStyle w:val="Loendilik"/>
        <w:numPr>
          <w:ilvl w:val="0"/>
          <w:numId w:val="29"/>
        </w:numPr>
        <w:spacing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küsitluse </w:t>
      </w:r>
      <w:r w:rsidR="00D44F8F" w:rsidRPr="003E2EB9">
        <w:rPr>
          <w:rFonts w:ascii="Times New Roman" w:eastAsia="Times New Roman" w:hAnsi="Times New Roman" w:cs="Times New Roman"/>
          <w:color w:val="000000" w:themeColor="text1"/>
        </w:rPr>
        <w:t xml:space="preserve">ja intervjuude </w:t>
      </w:r>
      <w:r w:rsidRPr="003E2EB9">
        <w:rPr>
          <w:rFonts w:ascii="Times New Roman" w:eastAsia="Times New Roman" w:hAnsi="Times New Roman" w:cs="Times New Roman"/>
          <w:color w:val="000000" w:themeColor="text1"/>
        </w:rPr>
        <w:t>valimi moodustamise põhimõtteid ja kavandatavat vastajate arvu;</w:t>
      </w:r>
    </w:p>
    <w:p w14:paraId="546DB8CC" w14:textId="2935EE25" w:rsidR="002E56A1" w:rsidRPr="003E2EB9" w:rsidRDefault="00212A87" w:rsidP="00006152">
      <w:pPr>
        <w:pStyle w:val="Loendilik"/>
        <w:numPr>
          <w:ilvl w:val="0"/>
          <w:numId w:val="29"/>
        </w:numPr>
        <w:spacing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sihtrühmani jõudmiseks kasutatavaid värbamiskanaleid ja kaasamismeetodeid;</w:t>
      </w:r>
    </w:p>
    <w:p w14:paraId="44911352" w14:textId="46D5F415" w:rsidR="008A762B" w:rsidRPr="003E2EB9" w:rsidRDefault="004B691E" w:rsidP="006C27EE">
      <w:pPr>
        <w:pStyle w:val="Loendilik"/>
        <w:numPr>
          <w:ilvl w:val="0"/>
          <w:numId w:val="29"/>
        </w:numPr>
        <w:spacing w:before="240"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meetmeid raskemini kättesaadavate ja eeldatavalt alaesindatud rühmadeni jõudmiseks, sealhulgas vähemalt 55-aastaste, LGBTIQ-organisatsioonidega mitteseotud, väljaspool suuremaid linnu elavate ning vene või muu emakeelega inimeste kaasamiseks;</w:t>
      </w:r>
    </w:p>
    <w:p w14:paraId="30E59B4C" w14:textId="379BC9AD" w:rsidR="00FC57D8" w:rsidRPr="003E2EB9" w:rsidRDefault="00FC57D8" w:rsidP="006C27EE">
      <w:pPr>
        <w:pStyle w:val="Loendilik"/>
        <w:numPr>
          <w:ilvl w:val="1"/>
          <w:numId w:val="18"/>
        </w:numPr>
        <w:spacing w:before="240" w:after="120" w:line="278" w:lineRule="auto"/>
        <w:ind w:left="357" w:hanging="357"/>
        <w:contextualSpacing w:val="0"/>
        <w:jc w:val="both"/>
        <w:rPr>
          <w:rFonts w:ascii="Times New Roman" w:eastAsia="Times New Roman" w:hAnsi="Times New Roman" w:cs="Times New Roman"/>
          <w:b/>
          <w:bCs/>
          <w:color w:val="156082" w:themeColor="accent1"/>
        </w:rPr>
      </w:pPr>
      <w:r w:rsidRPr="003E2EB9">
        <w:rPr>
          <w:rFonts w:ascii="Times New Roman" w:eastAsia="Times New Roman" w:hAnsi="Times New Roman" w:cs="Times New Roman"/>
          <w:b/>
          <w:bCs/>
          <w:color w:val="156082" w:themeColor="accent1"/>
        </w:rPr>
        <w:t>Ülevaate rakendatavatest analüüsimeetoditest</w:t>
      </w:r>
    </w:p>
    <w:p w14:paraId="431A5D92" w14:textId="77777777" w:rsidR="000F7F30" w:rsidRPr="003E2EB9" w:rsidRDefault="000F7F30" w:rsidP="00006152">
      <w:pPr>
        <w:pStyle w:val="Loendilik"/>
        <w:numPr>
          <w:ilvl w:val="0"/>
          <w:numId w:val="29"/>
        </w:numPr>
        <w:spacing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küsitlus- ja intervjuuandmete analüüsimise põhimõtteid ning kavandatavaid analüüsimeetodeid; </w:t>
      </w:r>
    </w:p>
    <w:p w14:paraId="702CC3AF" w14:textId="057A6250" w:rsidR="00073379" w:rsidRPr="003E2EB9" w:rsidRDefault="00073379" w:rsidP="006C27EE">
      <w:pPr>
        <w:pStyle w:val="Loendilik"/>
        <w:numPr>
          <w:ilvl w:val="0"/>
          <w:numId w:val="29"/>
        </w:numPr>
        <w:spacing w:before="240"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küsitlusandmete valideerimise ja puhastamise metoodikat, sealhulgas puudulike, vastuoluliste, ebausaldusväärsete ja võimalike korduvvastuste </w:t>
      </w:r>
      <w:r w:rsidR="0033726A" w:rsidRPr="003E2EB9">
        <w:rPr>
          <w:rFonts w:ascii="Times New Roman" w:eastAsia="Times New Roman" w:hAnsi="Times New Roman" w:cs="Times New Roman"/>
          <w:color w:val="000000" w:themeColor="text1"/>
        </w:rPr>
        <w:t>a</w:t>
      </w:r>
      <w:r w:rsidRPr="003E2EB9">
        <w:rPr>
          <w:rFonts w:ascii="Times New Roman" w:eastAsia="Times New Roman" w:hAnsi="Times New Roman" w:cs="Times New Roman"/>
          <w:color w:val="000000" w:themeColor="text1"/>
        </w:rPr>
        <w:t>nalüüsist kõrvaldamise kriteeriume;</w:t>
      </w:r>
    </w:p>
    <w:p w14:paraId="27540575" w14:textId="3E81FAAC" w:rsidR="000F7F30" w:rsidRPr="003E2EB9" w:rsidRDefault="00607F5B" w:rsidP="006C27EE">
      <w:pPr>
        <w:pStyle w:val="Loendilik"/>
        <w:numPr>
          <w:ilvl w:val="1"/>
          <w:numId w:val="18"/>
        </w:numPr>
        <w:spacing w:before="240" w:after="120" w:line="278" w:lineRule="auto"/>
        <w:ind w:left="357" w:hanging="357"/>
        <w:contextualSpacing w:val="0"/>
        <w:jc w:val="both"/>
        <w:rPr>
          <w:rFonts w:ascii="Times New Roman" w:eastAsia="Times New Roman" w:hAnsi="Times New Roman" w:cs="Times New Roman"/>
          <w:color w:val="156082" w:themeColor="accent1"/>
        </w:rPr>
      </w:pPr>
      <w:r w:rsidRPr="003E2EB9">
        <w:rPr>
          <w:rFonts w:ascii="Times New Roman" w:hAnsi="Times New Roman" w:cs="Times New Roman"/>
          <w:b/>
          <w:color w:val="156082" w:themeColor="accent1"/>
        </w:rPr>
        <w:lastRenderedPageBreak/>
        <w:t>Uuringu aja- ja tegevuskava</w:t>
      </w:r>
    </w:p>
    <w:p w14:paraId="4635C44E" w14:textId="00DBE566" w:rsidR="00FF337F" w:rsidRPr="003E2EB9" w:rsidRDefault="52121FD7" w:rsidP="002E112D">
      <w:pPr>
        <w:pStyle w:val="Loendilik"/>
        <w:numPr>
          <w:ilvl w:val="2"/>
          <w:numId w:val="36"/>
        </w:numPr>
        <w:spacing w:before="240" w:after="120" w:line="278" w:lineRule="auto"/>
        <w:ind w:left="717"/>
        <w:jc w:val="both"/>
        <w:rPr>
          <w:rFonts w:ascii="Times New Roman" w:eastAsia="Times New Roman" w:hAnsi="Times New Roman" w:cs="Times New Roman"/>
        </w:rPr>
      </w:pPr>
      <w:r w:rsidRPr="003E2EB9">
        <w:rPr>
          <w:rFonts w:ascii="Times New Roman" w:eastAsia="Times New Roman" w:hAnsi="Times New Roman" w:cs="Times New Roman"/>
        </w:rPr>
        <w:t xml:space="preserve">uuringu aja- ja tegevuskava </w:t>
      </w:r>
      <w:r w:rsidR="5FB2F205" w:rsidRPr="003E2EB9">
        <w:rPr>
          <w:rFonts w:ascii="Times New Roman" w:eastAsia="Times New Roman" w:hAnsi="Times New Roman" w:cs="Times New Roman"/>
        </w:rPr>
        <w:t xml:space="preserve">nädalase täpsusega </w:t>
      </w:r>
      <w:r w:rsidRPr="003E2EB9">
        <w:rPr>
          <w:rFonts w:ascii="Times New Roman" w:eastAsia="Times New Roman" w:hAnsi="Times New Roman" w:cs="Times New Roman"/>
        </w:rPr>
        <w:t>koos peamiste tegevuste</w:t>
      </w:r>
      <w:r w:rsidR="336323DD" w:rsidRPr="003E2EB9">
        <w:rPr>
          <w:rFonts w:ascii="Times New Roman" w:eastAsia="Times New Roman" w:hAnsi="Times New Roman" w:cs="Times New Roman"/>
        </w:rPr>
        <w:t xml:space="preserve"> ja</w:t>
      </w:r>
      <w:r w:rsidRPr="003E2EB9">
        <w:rPr>
          <w:rFonts w:ascii="Times New Roman" w:eastAsia="Times New Roman" w:hAnsi="Times New Roman" w:cs="Times New Roman"/>
        </w:rPr>
        <w:t xml:space="preserve"> vastutajate</w:t>
      </w:r>
      <w:r w:rsidR="0FBFA6AE" w:rsidRPr="003E2EB9">
        <w:rPr>
          <w:rFonts w:ascii="Times New Roman" w:eastAsia="Times New Roman" w:hAnsi="Times New Roman" w:cs="Times New Roman"/>
        </w:rPr>
        <w:t>ga;</w:t>
      </w:r>
    </w:p>
    <w:p w14:paraId="16221534" w14:textId="3B37ABB7" w:rsidR="000D6A99" w:rsidRPr="003E2EB9" w:rsidRDefault="000D6A99" w:rsidP="002E112D">
      <w:pPr>
        <w:pStyle w:val="Loendilik"/>
        <w:numPr>
          <w:ilvl w:val="1"/>
          <w:numId w:val="18"/>
        </w:numPr>
        <w:spacing w:before="240" w:after="120" w:line="278" w:lineRule="auto"/>
        <w:ind w:left="357" w:hanging="357"/>
        <w:contextualSpacing w:val="0"/>
        <w:jc w:val="both"/>
        <w:rPr>
          <w:rFonts w:ascii="Times New Roman" w:eastAsia="Times New Roman" w:hAnsi="Times New Roman" w:cs="Times New Roman"/>
          <w:b/>
          <w:bCs/>
        </w:rPr>
      </w:pPr>
      <w:r w:rsidRPr="003E2EB9">
        <w:rPr>
          <w:rFonts w:ascii="Times New Roman" w:eastAsia="Times New Roman" w:hAnsi="Times New Roman" w:cs="Times New Roman"/>
          <w:b/>
          <w:bCs/>
          <w:color w:val="156082" w:themeColor="accent1"/>
        </w:rPr>
        <w:t xml:space="preserve"> Uuringuga seotud riskide ja nende maandamise meetmete</w:t>
      </w:r>
      <w:r w:rsidR="004552F5" w:rsidRPr="003E2EB9">
        <w:rPr>
          <w:rFonts w:ascii="Times New Roman" w:eastAsia="Times New Roman" w:hAnsi="Times New Roman" w:cs="Times New Roman"/>
          <w:b/>
          <w:bCs/>
          <w:color w:val="156082" w:themeColor="accent1"/>
        </w:rPr>
        <w:t xml:space="preserve"> kirjelduse</w:t>
      </w:r>
    </w:p>
    <w:p w14:paraId="1689EE11" w14:textId="70ECDAD6" w:rsidR="00200E2E" w:rsidRPr="003E2EB9" w:rsidRDefault="00200E2E" w:rsidP="00006152">
      <w:pPr>
        <w:pStyle w:val="Loendilik"/>
        <w:numPr>
          <w:ilvl w:val="0"/>
          <w:numId w:val="29"/>
        </w:numPr>
        <w:spacing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uuringu läbiviimisega seotud peamisi riske, sealhulgas andmekaitse</w:t>
      </w:r>
      <w:r w:rsidR="000D4148" w:rsidRPr="003E2EB9">
        <w:rPr>
          <w:rFonts w:ascii="Times New Roman" w:eastAsia="Times New Roman" w:hAnsi="Times New Roman" w:cs="Times New Roman"/>
          <w:color w:val="000000" w:themeColor="text1"/>
        </w:rPr>
        <w:t xml:space="preserve"> </w:t>
      </w:r>
      <w:r w:rsidRPr="003E2EB9">
        <w:rPr>
          <w:rFonts w:ascii="Times New Roman" w:eastAsia="Times New Roman" w:hAnsi="Times New Roman" w:cs="Times New Roman"/>
          <w:color w:val="000000" w:themeColor="text1"/>
        </w:rPr>
        <w:t>ja uurimiseetikaga seotud riske, ning nende maandamiseks kavandatud meetmeid;</w:t>
      </w:r>
    </w:p>
    <w:p w14:paraId="21D77D0B" w14:textId="3D93C5DE" w:rsidR="003D0E7E" w:rsidRPr="003E2EB9" w:rsidRDefault="00006152" w:rsidP="00006152">
      <w:pPr>
        <w:pStyle w:val="Loendilik"/>
        <w:numPr>
          <w:ilvl w:val="0"/>
          <w:numId w:val="29"/>
        </w:numPr>
        <w:spacing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küsitluse tehnilise keskkonna kaitsmiseks kavandatud meetmeid võimalike </w:t>
      </w:r>
      <w:proofErr w:type="spellStart"/>
      <w:r w:rsidRPr="003E2EB9">
        <w:rPr>
          <w:rFonts w:ascii="Times New Roman" w:eastAsia="Times New Roman" w:hAnsi="Times New Roman" w:cs="Times New Roman"/>
          <w:color w:val="000000" w:themeColor="text1"/>
        </w:rPr>
        <w:t>küberintsidentide</w:t>
      </w:r>
      <w:proofErr w:type="spellEnd"/>
      <w:r w:rsidRPr="003E2EB9">
        <w:rPr>
          <w:rFonts w:ascii="Times New Roman" w:eastAsia="Times New Roman" w:hAnsi="Times New Roman" w:cs="Times New Roman"/>
          <w:color w:val="000000" w:themeColor="text1"/>
        </w:rPr>
        <w:t xml:space="preserve"> ja -rünnakute vastu;</w:t>
      </w:r>
    </w:p>
    <w:p w14:paraId="7FEFD2B7" w14:textId="1AE486E8" w:rsidR="00741745" w:rsidRPr="003E2EB9" w:rsidRDefault="00411F18" w:rsidP="000D4148">
      <w:pPr>
        <w:pStyle w:val="Loendilik"/>
        <w:numPr>
          <w:ilvl w:val="0"/>
          <w:numId w:val="29"/>
        </w:numPr>
        <w:spacing w:after="120"/>
        <w:jc w:val="both"/>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uuringus osalejate konfidentsiaalsuse, isikuandmete kaitse ja uurimiseetika tagamise põhimõtteid, sealhulgas intervjuudes osalemiseks kogutud kontaktandmete eraldamist küsitlusvastustest enne andmete töötlemist.</w:t>
      </w:r>
    </w:p>
    <w:p w14:paraId="613921DF" w14:textId="6F354106" w:rsidR="00C60929" w:rsidRPr="003E2EB9" w:rsidRDefault="00C60929" w:rsidP="003E2EB9">
      <w:pPr>
        <w:spacing w:after="120"/>
        <w:ind w:left="717"/>
        <w:jc w:val="both"/>
        <w:rPr>
          <w:rFonts w:ascii="Times New Roman" w:eastAsia="Times New Roman" w:hAnsi="Times New Roman" w:cs="Times New Roman"/>
          <w:color w:val="000000" w:themeColor="text1"/>
        </w:rPr>
      </w:pPr>
    </w:p>
    <w:p w14:paraId="01B29CDE" w14:textId="2DFE58CC" w:rsidR="001C32D6" w:rsidRPr="003E2EB9" w:rsidRDefault="2371AF68" w:rsidP="50428BDE">
      <w:pPr>
        <w:pStyle w:val="Pealkiri2"/>
        <w:rPr>
          <w:rFonts w:ascii="Times New Roman" w:eastAsia="Times New Roman" w:hAnsi="Times New Roman" w:cs="Times New Roman"/>
          <w:b/>
          <w:bCs/>
          <w:sz w:val="24"/>
          <w:szCs w:val="24"/>
        </w:rPr>
      </w:pPr>
      <w:r w:rsidRPr="003E2EB9">
        <w:rPr>
          <w:rFonts w:ascii="Times New Roman" w:eastAsia="Times New Roman" w:hAnsi="Times New Roman" w:cs="Times New Roman"/>
          <w:b/>
          <w:sz w:val="24"/>
          <w:szCs w:val="24"/>
        </w:rPr>
        <w:t>4. Töö osutamise aeg ja tasumin</w:t>
      </w:r>
      <w:r w:rsidRPr="003E2EB9">
        <w:rPr>
          <w:rFonts w:ascii="Times New Roman" w:eastAsia="Times New Roman" w:hAnsi="Times New Roman" w:cs="Times New Roman"/>
          <w:b/>
          <w:bCs/>
          <w:sz w:val="24"/>
          <w:szCs w:val="24"/>
        </w:rPr>
        <w:t>e</w:t>
      </w:r>
    </w:p>
    <w:p w14:paraId="54B8B3D0" w14:textId="04E450BB" w:rsidR="001C32D6" w:rsidRPr="003E2EB9" w:rsidRDefault="5005D36C" w:rsidP="5C23B39C">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4.1. Töö eest tasumine toimub vastavalt</w:t>
      </w:r>
      <w:r w:rsidRPr="003E2EB9">
        <w:rPr>
          <w:rFonts w:ascii="Times New Roman" w:eastAsia="Times New Roman" w:hAnsi="Times New Roman" w:cs="Times New Roman"/>
          <w:color w:val="FF0000"/>
        </w:rPr>
        <w:t xml:space="preserve"> </w:t>
      </w:r>
      <w:r w:rsidR="47F229CB" w:rsidRPr="003E2EB9">
        <w:rPr>
          <w:rFonts w:ascii="Times New Roman" w:eastAsia="Times New Roman" w:hAnsi="Times New Roman" w:cs="Times New Roman"/>
          <w:color w:val="FF0000"/>
        </w:rPr>
        <w:t xml:space="preserve"> </w:t>
      </w:r>
      <w:r w:rsidR="65122B05" w:rsidRPr="003E2EB9">
        <w:rPr>
          <w:rFonts w:ascii="Times New Roman" w:eastAsia="Times New Roman" w:hAnsi="Times New Roman" w:cs="Times New Roman"/>
        </w:rPr>
        <w:t xml:space="preserve">etappide </w:t>
      </w:r>
      <w:r w:rsidRPr="003E2EB9">
        <w:rPr>
          <w:rFonts w:ascii="Times New Roman" w:eastAsia="Times New Roman" w:hAnsi="Times New Roman" w:cs="Times New Roman"/>
        </w:rPr>
        <w:t>valmimisele</w:t>
      </w:r>
      <w:r w:rsidR="1CAB9BF6" w:rsidRPr="003E2EB9">
        <w:rPr>
          <w:rFonts w:ascii="Times New Roman" w:eastAsia="Times New Roman" w:hAnsi="Times New Roman" w:cs="Times New Roman"/>
        </w:rPr>
        <w:t xml:space="preserve">. </w:t>
      </w:r>
      <w:r w:rsidR="3CD01AC3" w:rsidRPr="003E2EB9">
        <w:rPr>
          <w:rFonts w:ascii="Times New Roman" w:eastAsia="Times New Roman" w:hAnsi="Times New Roman" w:cs="Times New Roman"/>
        </w:rPr>
        <w:t xml:space="preserve"> I</w:t>
      </w:r>
      <w:r w:rsidR="3CD01AC3" w:rsidRPr="003E2EB9">
        <w:rPr>
          <w:rFonts w:ascii="Times New Roman" w:eastAsia="Times New Roman" w:hAnsi="Times New Roman" w:cs="Times New Roman"/>
          <w:color w:val="000000" w:themeColor="text1"/>
        </w:rPr>
        <w:t xml:space="preserve"> etapi lõppedes makstakse</w:t>
      </w:r>
      <w:r w:rsidR="0F81B0F2" w:rsidRPr="003E2EB9">
        <w:rPr>
          <w:rFonts w:ascii="Times New Roman" w:eastAsia="Times New Roman" w:hAnsi="Times New Roman" w:cs="Times New Roman"/>
          <w:color w:val="000000" w:themeColor="text1"/>
        </w:rPr>
        <w:t xml:space="preserve"> </w:t>
      </w:r>
      <w:r w:rsidR="3CD01AC3" w:rsidRPr="003E2EB9">
        <w:rPr>
          <w:rFonts w:ascii="Times New Roman" w:eastAsia="Times New Roman" w:hAnsi="Times New Roman" w:cs="Times New Roman"/>
          <w:color w:val="000000" w:themeColor="text1"/>
        </w:rPr>
        <w:t xml:space="preserve">50% kogu töö tasust, III etapi lõppedes 25% </w:t>
      </w:r>
      <w:r w:rsidR="4C5FBD2D" w:rsidRPr="003E2EB9">
        <w:rPr>
          <w:rFonts w:ascii="Times New Roman" w:eastAsia="Times New Roman" w:hAnsi="Times New Roman" w:cs="Times New Roman"/>
          <w:color w:val="000000" w:themeColor="text1"/>
        </w:rPr>
        <w:t xml:space="preserve">(II ja III etapi tööde eest) </w:t>
      </w:r>
      <w:r w:rsidR="3CD01AC3" w:rsidRPr="003E2EB9">
        <w:rPr>
          <w:rFonts w:ascii="Times New Roman" w:eastAsia="Times New Roman" w:hAnsi="Times New Roman" w:cs="Times New Roman"/>
          <w:color w:val="000000" w:themeColor="text1"/>
        </w:rPr>
        <w:t>ning IV etapi lõp</w:t>
      </w:r>
      <w:r w:rsidR="300D2CD7" w:rsidRPr="003E2EB9">
        <w:rPr>
          <w:rFonts w:ascii="Times New Roman" w:eastAsia="Times New Roman" w:hAnsi="Times New Roman" w:cs="Times New Roman"/>
          <w:color w:val="000000" w:themeColor="text1"/>
        </w:rPr>
        <w:t>pedes 25%</w:t>
      </w:r>
    </w:p>
    <w:p w14:paraId="24C2954F" w14:textId="353F0EA6"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Töö üleandmisel esitab töövõtja üleandmise-vastuvõtmise akti. Töö loetakse vastuvõetuks, kui tellija on allkirjastanud üleandmise-vastuvõtmise akti.</w:t>
      </w:r>
    </w:p>
    <w:p w14:paraId="178F3A51" w14:textId="50C21E7B"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4.2. </w:t>
      </w:r>
      <w:r w:rsidRPr="003E2EB9">
        <w:rPr>
          <w:rFonts w:ascii="Times New Roman" w:eastAsia="Times New Roman" w:hAnsi="Times New Roman" w:cs="Times New Roman"/>
          <w:b/>
          <w:bCs/>
          <w:color w:val="000000" w:themeColor="text1"/>
        </w:rPr>
        <w:t xml:space="preserve">Tööde valmimise hiliseim tähtaeg on </w:t>
      </w:r>
      <w:r w:rsidR="2E9E8282" w:rsidRPr="003E2EB9">
        <w:rPr>
          <w:rFonts w:ascii="Times New Roman" w:eastAsia="Times New Roman" w:hAnsi="Times New Roman" w:cs="Times New Roman"/>
          <w:b/>
          <w:bCs/>
          <w:color w:val="000000" w:themeColor="text1"/>
        </w:rPr>
        <w:t>1. mai 2027</w:t>
      </w:r>
      <w:r w:rsidRPr="003E2EB9">
        <w:rPr>
          <w:rFonts w:ascii="Times New Roman" w:eastAsia="Times New Roman" w:hAnsi="Times New Roman" w:cs="Times New Roman"/>
          <w:b/>
          <w:color w:val="000000" w:themeColor="text1"/>
        </w:rPr>
        <w:t xml:space="preserve"> aastal.</w:t>
      </w:r>
      <w:r w:rsidRPr="003E2EB9">
        <w:rPr>
          <w:rFonts w:ascii="Times New Roman" w:eastAsia="Times New Roman" w:hAnsi="Times New Roman" w:cs="Times New Roman"/>
          <w:color w:val="000000" w:themeColor="text1"/>
        </w:rPr>
        <w:t xml:space="preserve"> </w:t>
      </w:r>
    </w:p>
    <w:p w14:paraId="75E62219" w14:textId="1F1F3590" w:rsidR="001C32D6" w:rsidRPr="003E2EB9" w:rsidRDefault="2371AF68" w:rsidP="50428BDE">
      <w:pPr>
        <w:pStyle w:val="Pealkiri2"/>
        <w:rPr>
          <w:rFonts w:ascii="Times New Roman" w:eastAsia="Times New Roman" w:hAnsi="Times New Roman" w:cs="Times New Roman"/>
          <w:b/>
          <w:bCs/>
          <w:sz w:val="24"/>
          <w:szCs w:val="24"/>
        </w:rPr>
      </w:pPr>
      <w:r w:rsidRPr="003E2EB9">
        <w:rPr>
          <w:rFonts w:ascii="Times New Roman" w:eastAsia="Times New Roman" w:hAnsi="Times New Roman" w:cs="Times New Roman"/>
          <w:b/>
          <w:bCs/>
          <w:sz w:val="24"/>
          <w:szCs w:val="24"/>
        </w:rPr>
        <w:t>5. Nõuded pakkumusele</w:t>
      </w:r>
    </w:p>
    <w:p w14:paraId="4AC3A0B9" w14:textId="35DA5E4F"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5.1. Pakkumuse esitamisega kinnitab pakkuja kõigi hanke alusdokumentides esitatud tingimuste ülevõtmist </w:t>
      </w:r>
    </w:p>
    <w:p w14:paraId="53CE0E91" w14:textId="4FBFE57C"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5.2. Pakkuja esitab </w:t>
      </w:r>
      <w:r w:rsidR="3C10471F" w:rsidRPr="003E2EB9">
        <w:rPr>
          <w:rFonts w:ascii="Times New Roman" w:eastAsia="Times New Roman" w:hAnsi="Times New Roman" w:cs="Times New Roman"/>
          <w:color w:val="000000" w:themeColor="text1"/>
        </w:rPr>
        <w:t>tellitava</w:t>
      </w:r>
      <w:r w:rsidRPr="003E2EB9">
        <w:rPr>
          <w:rFonts w:ascii="Times New Roman" w:eastAsia="Times New Roman" w:hAnsi="Times New Roman" w:cs="Times New Roman"/>
          <w:color w:val="000000" w:themeColor="text1"/>
        </w:rPr>
        <w:t xml:space="preserve"> </w:t>
      </w:r>
      <w:r w:rsidR="00375097" w:rsidRPr="003E2EB9">
        <w:rPr>
          <w:rFonts w:ascii="Times New Roman" w:eastAsia="Times New Roman" w:hAnsi="Times New Roman" w:cs="Times New Roman"/>
          <w:color w:val="000000" w:themeColor="text1"/>
        </w:rPr>
        <w:t xml:space="preserve">uuringu </w:t>
      </w:r>
      <w:r w:rsidRPr="003E2EB9">
        <w:rPr>
          <w:rFonts w:ascii="Times New Roman" w:eastAsia="Times New Roman" w:hAnsi="Times New Roman" w:cs="Times New Roman"/>
          <w:color w:val="000000" w:themeColor="text1"/>
        </w:rPr>
        <w:t xml:space="preserve">maksumuse nii käibemaksuga, kui käibemaksuta. </w:t>
      </w:r>
    </w:p>
    <w:p w14:paraId="2FFD4DB7" w14:textId="137AC975" w:rsidR="001C32D6" w:rsidRPr="003E2EB9" w:rsidRDefault="2371AF68" w:rsidP="7F59502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5.3. Pakkumus sisaldab tellitava töö sisu ja tegevusi, mis on kirjas punktis 2. </w:t>
      </w:r>
      <w:r w:rsidR="2DC858A9" w:rsidRPr="003E2EB9">
        <w:rPr>
          <w:rFonts w:ascii="Times New Roman" w:eastAsia="Times New Roman" w:hAnsi="Times New Roman" w:cs="Times New Roman"/>
          <w:color w:val="000000" w:themeColor="text1"/>
        </w:rPr>
        <w:t>Pakkuja annab sellega nõusoleku hankelepingu sõlmimiseks ja täitmiseks.</w:t>
      </w:r>
      <w:r w:rsidRPr="003E2EB9">
        <w:rPr>
          <w:rFonts w:ascii="Times New Roman" w:eastAsia="Times New Roman" w:hAnsi="Times New Roman" w:cs="Times New Roman"/>
          <w:color w:val="000000" w:themeColor="text1"/>
        </w:rPr>
        <w:t xml:space="preserve"> </w:t>
      </w:r>
    </w:p>
    <w:p w14:paraId="69D71158" w14:textId="49A89275"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5.4. Pakkuja ülesanne on koostada sobiv projektimeeskond lähtuvalt ülesandest, esitades pakkumuses põhjenduse iga meeskonnaliikme sobivuse kohta tuues välja tema väljapakutud rolli ja lühikese selgituse tema kompetentside vastavuse kohta viitega tema CV-le. Pakkumusega peavad kaasas olema </w:t>
      </w:r>
      <w:r w:rsidR="3F1BDE58" w:rsidRPr="003E2EB9">
        <w:rPr>
          <w:rFonts w:ascii="Times New Roman" w:eastAsia="Times New Roman" w:hAnsi="Times New Roman" w:cs="Times New Roman"/>
          <w:color w:val="000000" w:themeColor="text1"/>
        </w:rPr>
        <w:t>kõigi</w:t>
      </w:r>
      <w:r w:rsidRPr="003E2EB9">
        <w:rPr>
          <w:rFonts w:ascii="Times New Roman" w:eastAsia="Times New Roman" w:hAnsi="Times New Roman" w:cs="Times New Roman"/>
          <w:color w:val="000000" w:themeColor="text1"/>
        </w:rPr>
        <w:t xml:space="preserve"> </w:t>
      </w:r>
      <w:r w:rsidR="5005D36C" w:rsidRPr="003E2EB9">
        <w:rPr>
          <w:rFonts w:ascii="Times New Roman" w:eastAsia="Times New Roman" w:hAnsi="Times New Roman" w:cs="Times New Roman"/>
          <w:color w:val="000000" w:themeColor="text1"/>
        </w:rPr>
        <w:t>meeskonnaliikme</w:t>
      </w:r>
      <w:r w:rsidR="6F7005A4" w:rsidRPr="003E2EB9">
        <w:rPr>
          <w:rFonts w:ascii="Times New Roman" w:eastAsia="Times New Roman" w:hAnsi="Times New Roman" w:cs="Times New Roman"/>
          <w:color w:val="000000" w:themeColor="text1"/>
        </w:rPr>
        <w:t>te</w:t>
      </w:r>
      <w:r w:rsidRPr="003E2EB9">
        <w:rPr>
          <w:rFonts w:ascii="Times New Roman" w:eastAsia="Times New Roman" w:hAnsi="Times New Roman" w:cs="Times New Roman"/>
          <w:color w:val="000000" w:themeColor="text1"/>
        </w:rPr>
        <w:t xml:space="preserve"> CV-d, mille nad on ise digiallkirjastanud.</w:t>
      </w:r>
    </w:p>
    <w:p w14:paraId="50BC38DF" w14:textId="7934CD57" w:rsidR="001C32D6" w:rsidRPr="003E2EB9" w:rsidRDefault="2371AF68" w:rsidP="0B7746A3">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5.4.1. </w:t>
      </w:r>
      <w:r w:rsidR="05C2A512" w:rsidRPr="003E2EB9">
        <w:rPr>
          <w:rFonts w:ascii="Times New Roman" w:eastAsia="Times New Roman" w:hAnsi="Times New Roman" w:cs="Times New Roman"/>
          <w:color w:val="000000" w:themeColor="text1"/>
        </w:rPr>
        <w:t>Projektimeeskonda peab kuuluma vähemalt kolm inimest. Meeskonnas peavad olema kaetud projektijuhtimise, küsitlus- ja intervjuuandmete analüüsi ning intervjueerimise ülesanded. Üks inimene võib täita mitut ülesannet ning sama ülesannet võib täita mitu inimest. Pakkumuses tuleb märkida iga meeskonnaliikme ülesanded.</w:t>
      </w:r>
    </w:p>
    <w:p w14:paraId="163C012A" w14:textId="62E85A51" w:rsidR="001C32D6" w:rsidRPr="003E2EB9" w:rsidRDefault="05C2A512" w:rsidP="0B7746A3">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lastRenderedPageBreak/>
        <w:t>Projektijuhil peab pakkumuse esitamise ettepanekule eelnenud 60 kuu jooksul olema vähemalt kahe punktis 5.4.2 määratletud uuringuprojekti juhtimise kogemus. Projektijuht on tellija peamine kontaktisik.</w:t>
      </w:r>
    </w:p>
    <w:p w14:paraId="1A390D7D" w14:textId="323652F6" w:rsidR="001C32D6" w:rsidRPr="003E2EB9" w:rsidRDefault="05C2A512" w:rsidP="0B7746A3">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Kõikidel analüüsiülesandeid täitval meeskonnaliikmel peab samal ajavahemikul olema analüütikuna osalemise kogemus vähemalt kahes sotsiaalteaduslikus uuringu- või analüüsiprojektis, milles analüüsiti küsitlus- või intervjuuandmeid.</w:t>
      </w:r>
    </w:p>
    <w:p w14:paraId="6532166A" w14:textId="7408D714" w:rsidR="001C32D6" w:rsidRPr="003E2EB9" w:rsidRDefault="05C2A512" w:rsidP="50428BDE">
      <w:pPr>
        <w:spacing w:after="200"/>
        <w:rPr>
          <w:rFonts w:ascii="Times New Roman" w:hAnsi="Times New Roman" w:cs="Times New Roman"/>
        </w:rPr>
      </w:pPr>
      <w:r w:rsidRPr="003E2EB9">
        <w:rPr>
          <w:rFonts w:ascii="Times New Roman" w:eastAsia="Times New Roman" w:hAnsi="Times New Roman" w:cs="Times New Roman"/>
          <w:color w:val="000000" w:themeColor="text1"/>
        </w:rPr>
        <w:t xml:space="preserve">Kõikidel intervjuusid läbiviival meeskonnaliikmel peab samal ajavahemikul olema kogemus haavatavasse sihtrühma kuuluvate inimeste intervjueerimisel tundlikel teemadel. </w:t>
      </w:r>
    </w:p>
    <w:p w14:paraId="781C3AC7" w14:textId="02F65E82"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Projektimeeskonna pädevuses peab olema interdistsiplinaarse probleemistiku analüüsimine</w:t>
      </w:r>
      <w:r w:rsidR="01BBD3E2" w:rsidRPr="003E2EB9">
        <w:rPr>
          <w:rFonts w:ascii="Times New Roman" w:eastAsia="Times New Roman" w:hAnsi="Times New Roman" w:cs="Times New Roman"/>
          <w:color w:val="000000" w:themeColor="text1"/>
        </w:rPr>
        <w:t xml:space="preserve"> ning</w:t>
      </w:r>
      <w:r w:rsidRPr="003E2EB9">
        <w:rPr>
          <w:rFonts w:ascii="Times New Roman" w:eastAsia="Times New Roman" w:hAnsi="Times New Roman" w:cs="Times New Roman"/>
          <w:color w:val="000000" w:themeColor="text1"/>
        </w:rPr>
        <w:t xml:space="preserve"> varasem kogemus soolise võrdsuse, võrdsete võimaluste ja ligipääsetavuse teemadega tegelemisel</w:t>
      </w:r>
      <w:r w:rsidR="2442D260" w:rsidRPr="003E2EB9">
        <w:rPr>
          <w:rFonts w:ascii="Times New Roman" w:eastAsia="Times New Roman" w:hAnsi="Times New Roman" w:cs="Times New Roman"/>
          <w:color w:val="000000" w:themeColor="text1"/>
        </w:rPr>
        <w:t>.</w:t>
      </w:r>
    </w:p>
    <w:p w14:paraId="56F4850C" w14:textId="3E71427B" w:rsidR="57870B41" w:rsidRPr="003E2EB9" w:rsidRDefault="57870B41" w:rsidP="0B7746A3">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5.4.2 Hankija loeb hankeobjektiga sarnaseks uuringuprojektiks sotsiaalteaduslikku rakendusuuringut, mõjuanalüüsi või poliitikaanalüüsi.</w:t>
      </w:r>
    </w:p>
    <w:p w14:paraId="28F7FCF9" w14:textId="51841212" w:rsidR="00304C20" w:rsidRPr="003E2EB9" w:rsidRDefault="00304C20" w:rsidP="0B7746A3">
      <w:pPr>
        <w:spacing w:after="200"/>
        <w:rPr>
          <w:rFonts w:ascii="Times New Roman" w:eastAsia="Times New Roman" w:hAnsi="Times New Roman" w:cs="Times New Roman"/>
          <w:color w:val="000000" w:themeColor="text1"/>
        </w:rPr>
      </w:pPr>
    </w:p>
    <w:p w14:paraId="264E9A43" w14:textId="2AEF142C" w:rsidR="001C32D6" w:rsidRPr="003E2EB9" w:rsidRDefault="2371AF68" w:rsidP="50428BDE">
      <w:pPr>
        <w:pStyle w:val="Pealkiri2"/>
        <w:rPr>
          <w:rFonts w:ascii="Times New Roman" w:eastAsia="Times New Roman" w:hAnsi="Times New Roman" w:cs="Times New Roman"/>
          <w:b/>
          <w:sz w:val="24"/>
          <w:szCs w:val="24"/>
        </w:rPr>
      </w:pPr>
      <w:r w:rsidRPr="003E2EB9">
        <w:rPr>
          <w:rFonts w:ascii="Times New Roman" w:eastAsia="Times New Roman" w:hAnsi="Times New Roman" w:cs="Times New Roman"/>
          <w:b/>
          <w:sz w:val="24"/>
          <w:szCs w:val="24"/>
        </w:rPr>
        <w:t>6. Pakkumuse esitamise tingimused</w:t>
      </w:r>
    </w:p>
    <w:p w14:paraId="6ACE3A10" w14:textId="0D0D54CC"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 xml:space="preserve">6.1. </w:t>
      </w:r>
      <w:r w:rsidRPr="003E2EB9">
        <w:rPr>
          <w:rFonts w:ascii="Times New Roman" w:eastAsia="Times New Roman" w:hAnsi="Times New Roman" w:cs="Times New Roman"/>
          <w:b/>
          <w:bCs/>
          <w:color w:val="000000" w:themeColor="text1"/>
        </w:rPr>
        <w:t xml:space="preserve">Pakkumus tuleb esitada hiljemalt </w:t>
      </w:r>
      <w:r w:rsidR="4D10CD8F" w:rsidRPr="003E2EB9">
        <w:rPr>
          <w:rFonts w:ascii="Times New Roman" w:eastAsia="Times New Roman" w:hAnsi="Times New Roman" w:cs="Times New Roman"/>
          <w:b/>
          <w:bCs/>
          <w:color w:val="000000" w:themeColor="text1"/>
        </w:rPr>
        <w:t>9</w:t>
      </w:r>
      <w:r w:rsidR="1D660497" w:rsidRPr="003E2EB9">
        <w:rPr>
          <w:rFonts w:ascii="Times New Roman" w:eastAsia="Times New Roman" w:hAnsi="Times New Roman" w:cs="Times New Roman"/>
          <w:b/>
          <w:bCs/>
          <w:color w:val="000000" w:themeColor="text1"/>
        </w:rPr>
        <w:t>.10.2026</w:t>
      </w:r>
      <w:r w:rsidRPr="003E2EB9">
        <w:rPr>
          <w:rFonts w:ascii="Times New Roman" w:eastAsia="Times New Roman" w:hAnsi="Times New Roman" w:cs="Times New Roman"/>
          <w:b/>
          <w:color w:val="000000" w:themeColor="text1"/>
        </w:rPr>
        <w:t xml:space="preserve"> (k.a)</w:t>
      </w:r>
      <w:r w:rsidRPr="003E2EB9">
        <w:rPr>
          <w:rFonts w:ascii="Times New Roman" w:eastAsia="Times New Roman" w:hAnsi="Times New Roman" w:cs="Times New Roman"/>
          <w:b/>
          <w:bCs/>
          <w:color w:val="000000" w:themeColor="text1"/>
        </w:rPr>
        <w:t xml:space="preserve"> </w:t>
      </w:r>
      <w:r w:rsidRPr="003E2EB9">
        <w:rPr>
          <w:rFonts w:ascii="Times New Roman" w:eastAsia="Times New Roman" w:hAnsi="Times New Roman" w:cs="Times New Roman"/>
          <w:color w:val="000000" w:themeColor="text1"/>
        </w:rPr>
        <w:t xml:space="preserve">e-posti teel aadressile </w:t>
      </w:r>
      <w:hyperlink r:id="rId11">
        <w:r w:rsidRPr="003E2EB9">
          <w:rPr>
            <w:rStyle w:val="Hperlink"/>
            <w:rFonts w:ascii="Times New Roman" w:eastAsia="Times New Roman" w:hAnsi="Times New Roman" w:cs="Times New Roman"/>
          </w:rPr>
          <w:t>info@mkm.ee</w:t>
        </w:r>
      </w:hyperlink>
      <w:r w:rsidRPr="003E2EB9">
        <w:rPr>
          <w:rFonts w:ascii="Times New Roman" w:eastAsia="Times New Roman" w:hAnsi="Times New Roman" w:cs="Times New Roman"/>
          <w:color w:val="000000" w:themeColor="text1"/>
        </w:rPr>
        <w:t xml:space="preserve"> ja märkida kirjas, et kontaktisik on </w:t>
      </w:r>
      <w:r w:rsidR="79CD1645" w:rsidRPr="003E2EB9">
        <w:rPr>
          <w:rFonts w:ascii="Times New Roman" w:eastAsia="Times New Roman" w:hAnsi="Times New Roman" w:cs="Times New Roman"/>
          <w:color w:val="000000" w:themeColor="text1"/>
        </w:rPr>
        <w:t>Taavi Talupuu</w:t>
      </w:r>
      <w:r w:rsidRPr="003E2EB9">
        <w:rPr>
          <w:rFonts w:ascii="Times New Roman" w:eastAsia="Times New Roman" w:hAnsi="Times New Roman" w:cs="Times New Roman"/>
          <w:color w:val="000000" w:themeColor="text1"/>
        </w:rPr>
        <w:t xml:space="preserve">, </w:t>
      </w:r>
      <w:hyperlink r:id="rId12">
        <w:r w:rsidR="2BC9CF47" w:rsidRPr="003E2EB9">
          <w:rPr>
            <w:rStyle w:val="Hperlink"/>
            <w:rFonts w:ascii="Times New Roman" w:hAnsi="Times New Roman" w:cs="Times New Roman"/>
          </w:rPr>
          <w:t>taavi.talupuu@mkm.ee</w:t>
        </w:r>
      </w:hyperlink>
      <w:r w:rsidR="2BC9CF47" w:rsidRPr="003E2EB9">
        <w:rPr>
          <w:rFonts w:ascii="Times New Roman" w:eastAsia="Times New Roman" w:hAnsi="Times New Roman" w:cs="Times New Roman"/>
          <w:color w:val="000000" w:themeColor="text1"/>
        </w:rPr>
        <w:t xml:space="preserve"> </w:t>
      </w:r>
      <w:r w:rsidRPr="003E2EB9">
        <w:rPr>
          <w:rFonts w:ascii="Times New Roman" w:eastAsia="Times New Roman" w:hAnsi="Times New Roman" w:cs="Times New Roman"/>
          <w:color w:val="000000" w:themeColor="text1"/>
        </w:rPr>
        <w:t xml:space="preserve"> </w:t>
      </w:r>
    </w:p>
    <w:p w14:paraId="170B3255" w14:textId="447A6322"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6.</w:t>
      </w:r>
      <w:r w:rsidR="542608F6" w:rsidRPr="003E2EB9">
        <w:rPr>
          <w:rFonts w:ascii="Times New Roman" w:eastAsia="Times New Roman" w:hAnsi="Times New Roman" w:cs="Times New Roman"/>
          <w:color w:val="000000" w:themeColor="text1"/>
        </w:rPr>
        <w:t>2</w:t>
      </w:r>
      <w:r w:rsidRPr="003E2EB9">
        <w:rPr>
          <w:rFonts w:ascii="Times New Roman" w:eastAsia="Times New Roman" w:hAnsi="Times New Roman" w:cs="Times New Roman"/>
          <w:color w:val="000000" w:themeColor="text1"/>
        </w:rPr>
        <w:t xml:space="preserve">. Küsimuste ja täiendava informatsiooni soovi korral palume need esitada kirjalikult hiljemalt </w:t>
      </w:r>
      <w:r w:rsidR="776EB988" w:rsidRPr="003E2EB9">
        <w:rPr>
          <w:rFonts w:ascii="Times New Roman" w:eastAsia="Times New Roman" w:hAnsi="Times New Roman" w:cs="Times New Roman"/>
          <w:color w:val="000000" w:themeColor="text1"/>
        </w:rPr>
        <w:t>6</w:t>
      </w:r>
      <w:r w:rsidR="443F1804" w:rsidRPr="003E2EB9">
        <w:rPr>
          <w:rFonts w:ascii="Times New Roman" w:eastAsia="Times New Roman" w:hAnsi="Times New Roman" w:cs="Times New Roman"/>
          <w:color w:val="000000" w:themeColor="text1"/>
        </w:rPr>
        <w:t>.10.2026 (k.a)</w:t>
      </w:r>
      <w:r w:rsidRPr="003E2EB9">
        <w:rPr>
          <w:rFonts w:ascii="Times New Roman" w:eastAsia="Times New Roman" w:hAnsi="Times New Roman" w:cs="Times New Roman"/>
          <w:color w:val="000000" w:themeColor="text1"/>
        </w:rPr>
        <w:t xml:space="preserve"> meiliaadressil</w:t>
      </w:r>
      <w:r w:rsidR="5B8CED87" w:rsidRPr="003E2EB9">
        <w:rPr>
          <w:rFonts w:ascii="Times New Roman" w:eastAsia="Times New Roman" w:hAnsi="Times New Roman" w:cs="Times New Roman"/>
          <w:color w:val="000000" w:themeColor="text1"/>
        </w:rPr>
        <w:t xml:space="preserve"> taavi.talupuu@mkm.ee</w:t>
      </w:r>
    </w:p>
    <w:p w14:paraId="7CC0DFF3" w14:textId="796B80B2" w:rsidR="001C32D6" w:rsidRPr="003E2EB9" w:rsidRDefault="2371AF68" w:rsidP="50428BDE">
      <w:pPr>
        <w:pStyle w:val="Pealkiri2"/>
        <w:rPr>
          <w:rFonts w:ascii="Times New Roman" w:eastAsia="Times New Roman" w:hAnsi="Times New Roman" w:cs="Times New Roman"/>
          <w:b/>
          <w:sz w:val="24"/>
          <w:szCs w:val="24"/>
        </w:rPr>
      </w:pPr>
      <w:r w:rsidRPr="003E2EB9">
        <w:rPr>
          <w:rFonts w:ascii="Times New Roman" w:eastAsia="Times New Roman" w:hAnsi="Times New Roman" w:cs="Times New Roman"/>
          <w:b/>
          <w:sz w:val="24"/>
          <w:szCs w:val="24"/>
        </w:rPr>
        <w:t>7. Hindamine</w:t>
      </w:r>
      <w:r w:rsidRPr="003E2EB9">
        <w:rPr>
          <w:rFonts w:ascii="Times New Roman" w:eastAsia="Times New Roman" w:hAnsi="Times New Roman" w:cs="Times New Roman"/>
          <w:b/>
          <w:bCs/>
          <w:sz w:val="24"/>
          <w:szCs w:val="24"/>
        </w:rPr>
        <w:t xml:space="preserve"> </w:t>
      </w:r>
    </w:p>
    <w:p w14:paraId="14BF0D4B" w14:textId="7BCE4E5F" w:rsidR="2371AF68" w:rsidRPr="003E2EB9" w:rsidRDefault="2371AF68" w:rsidP="5C23B39C">
      <w:pPr>
        <w:spacing w:after="200"/>
        <w:rPr>
          <w:rFonts w:ascii="Times New Roman" w:hAnsi="Times New Roman" w:cs="Times New Roman"/>
        </w:rPr>
      </w:pPr>
      <w:r w:rsidRPr="003E2EB9">
        <w:rPr>
          <w:rFonts w:ascii="Times New Roman" w:eastAsia="Times New Roman" w:hAnsi="Times New Roman" w:cs="Times New Roman"/>
          <w:color w:val="000000" w:themeColor="text1"/>
        </w:rPr>
        <w:t xml:space="preserve">7.1. Hankija hindab kõiki vastavaks tunnistatud pakkumusi. </w:t>
      </w:r>
      <w:r w:rsidR="288ED4DB" w:rsidRPr="003E2EB9">
        <w:rPr>
          <w:rFonts w:ascii="Times New Roman" w:eastAsia="Times New Roman" w:hAnsi="Times New Roman" w:cs="Times New Roman"/>
          <w:color w:val="000000" w:themeColor="text1"/>
        </w:rPr>
        <w:t>Leping</w:t>
      </w:r>
      <w:r w:rsidRPr="003E2EB9">
        <w:rPr>
          <w:rFonts w:ascii="Times New Roman" w:eastAsia="Times New Roman" w:hAnsi="Times New Roman" w:cs="Times New Roman"/>
          <w:color w:val="FF0000"/>
        </w:rPr>
        <w:t xml:space="preserve"> </w:t>
      </w:r>
      <w:r w:rsidRPr="003E2EB9">
        <w:rPr>
          <w:rFonts w:ascii="Times New Roman" w:eastAsia="Times New Roman" w:hAnsi="Times New Roman" w:cs="Times New Roman"/>
          <w:color w:val="000000" w:themeColor="text1"/>
        </w:rPr>
        <w:t xml:space="preserve">sõlmitakse pakkujaga, kes </w:t>
      </w:r>
      <w:r w:rsidR="2A5277D6" w:rsidRPr="003E2EB9">
        <w:rPr>
          <w:rFonts w:ascii="Times New Roman" w:eastAsia="Times New Roman" w:hAnsi="Times New Roman" w:cs="Times New Roman"/>
          <w:color w:val="000000" w:themeColor="text1"/>
        </w:rPr>
        <w:t>saab Lisa 3 alusel toimunud hindamisel kõrgemad punktid.</w:t>
      </w:r>
    </w:p>
    <w:p w14:paraId="636D7B31" w14:textId="5A5E215C" w:rsidR="5D1C1B4C" w:rsidRPr="003E2EB9" w:rsidRDefault="5D1C1B4C" w:rsidP="7F7EA735">
      <w:pPr>
        <w:spacing w:after="200"/>
        <w:rPr>
          <w:rFonts w:ascii="Times New Roman" w:eastAsia="Times New Roman" w:hAnsi="Times New Roman" w:cs="Times New Roman"/>
        </w:rPr>
      </w:pPr>
      <w:r w:rsidRPr="003E2EB9">
        <w:rPr>
          <w:rFonts w:ascii="Times New Roman" w:eastAsia="Times New Roman" w:hAnsi="Times New Roman" w:cs="Times New Roman"/>
          <w:color w:val="000000" w:themeColor="text1"/>
        </w:rPr>
        <w:t>7.1.1 H</w:t>
      </w:r>
      <w:r w:rsidRPr="003E2EB9">
        <w:rPr>
          <w:rFonts w:ascii="Times New Roman" w:eastAsia="Segoe UI" w:hAnsi="Times New Roman" w:cs="Times New Roman"/>
          <w:color w:val="242424"/>
        </w:rPr>
        <w:t>ankija ei tunnista edukaks pakkumust mis saab hindamise tulemusena vähemalt ühe hindamiskriteeriumi või alakriteeriumi eest miinimumpunktid</w:t>
      </w:r>
    </w:p>
    <w:p w14:paraId="380C28FE" w14:textId="70500B74"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7.2. V</w:t>
      </w:r>
      <w:r w:rsidRPr="003E2EB9">
        <w:rPr>
          <w:rFonts w:ascii="Times New Roman" w:eastAsia="Times New Roman" w:hAnsi="Times New Roman" w:cs="Times New Roman"/>
        </w:rPr>
        <w:t xml:space="preserve">õrdväärsete pakkumiste korral selgitatakse edukas pakkumus välja liisku heites. </w:t>
      </w:r>
    </w:p>
    <w:p w14:paraId="63FFE512" w14:textId="150259F9" w:rsidR="001C32D6" w:rsidRPr="003E2EB9" w:rsidRDefault="2371AF68" w:rsidP="50428BDE">
      <w:pPr>
        <w:pStyle w:val="Pealkiri2"/>
        <w:rPr>
          <w:rFonts w:ascii="Times New Roman" w:eastAsia="Times New Roman" w:hAnsi="Times New Roman" w:cs="Times New Roman"/>
          <w:b/>
          <w:color w:val="auto"/>
          <w:sz w:val="24"/>
          <w:szCs w:val="24"/>
        </w:rPr>
      </w:pPr>
      <w:r w:rsidRPr="003E2EB9">
        <w:rPr>
          <w:rFonts w:ascii="Times New Roman" w:eastAsia="Times New Roman" w:hAnsi="Times New Roman" w:cs="Times New Roman"/>
          <w:b/>
          <w:color w:val="auto"/>
          <w:sz w:val="24"/>
          <w:szCs w:val="24"/>
        </w:rPr>
        <w:t xml:space="preserve">8. </w:t>
      </w:r>
      <w:r w:rsidR="39A93AE4" w:rsidRPr="003E2EB9">
        <w:rPr>
          <w:rFonts w:ascii="Times New Roman" w:eastAsia="Times New Roman" w:hAnsi="Times New Roman" w:cs="Times New Roman"/>
          <w:b/>
          <w:bCs/>
          <w:color w:val="auto"/>
          <w:sz w:val="24"/>
          <w:szCs w:val="24"/>
        </w:rPr>
        <w:t>L</w:t>
      </w:r>
      <w:r w:rsidRPr="003E2EB9">
        <w:rPr>
          <w:rFonts w:ascii="Times New Roman" w:eastAsia="Times New Roman" w:hAnsi="Times New Roman" w:cs="Times New Roman"/>
          <w:b/>
          <w:bCs/>
          <w:color w:val="auto"/>
          <w:sz w:val="24"/>
          <w:szCs w:val="24"/>
        </w:rPr>
        <w:t>epingu</w:t>
      </w:r>
      <w:r w:rsidRPr="003E2EB9">
        <w:rPr>
          <w:rFonts w:ascii="Times New Roman" w:eastAsia="Times New Roman" w:hAnsi="Times New Roman" w:cs="Times New Roman"/>
          <w:b/>
          <w:color w:val="auto"/>
          <w:sz w:val="24"/>
          <w:szCs w:val="24"/>
        </w:rPr>
        <w:t xml:space="preserve"> sõlmimine</w:t>
      </w:r>
    </w:p>
    <w:p w14:paraId="3DB3DE95" w14:textId="59141DF0" w:rsidR="001C32D6" w:rsidRPr="003E2EB9" w:rsidRDefault="2371AF68" w:rsidP="50428BDE">
      <w:pPr>
        <w:spacing w:after="200"/>
        <w:rPr>
          <w:rFonts w:ascii="Times New Roman" w:eastAsia="Times New Roman" w:hAnsi="Times New Roman" w:cs="Times New Roman"/>
        </w:rPr>
      </w:pPr>
      <w:r w:rsidRPr="003E2EB9">
        <w:rPr>
          <w:rFonts w:ascii="Times New Roman" w:eastAsia="Times New Roman" w:hAnsi="Times New Roman" w:cs="Times New Roman"/>
        </w:rPr>
        <w:t xml:space="preserve">8.1. </w:t>
      </w:r>
      <w:r w:rsidR="344E30A7" w:rsidRPr="003E2EB9">
        <w:rPr>
          <w:rFonts w:ascii="Times New Roman" w:eastAsia="Times New Roman" w:hAnsi="Times New Roman" w:cs="Times New Roman"/>
        </w:rPr>
        <w:t>Leping</w:t>
      </w:r>
      <w:r w:rsidRPr="003E2EB9">
        <w:rPr>
          <w:rFonts w:ascii="Times New Roman" w:eastAsia="Times New Roman" w:hAnsi="Times New Roman" w:cs="Times New Roman"/>
        </w:rPr>
        <w:t xml:space="preserve"> sõlmitakse ühe pakkujaga, kelle vastavaks tunnistatud pakkumus on tunnistatud edukaks.</w:t>
      </w:r>
    </w:p>
    <w:p w14:paraId="6EBADBEA" w14:textId="064FC717" w:rsidR="001C32D6" w:rsidRPr="003E2EB9" w:rsidRDefault="2371AF68" w:rsidP="50428BDE">
      <w:pPr>
        <w:spacing w:after="200"/>
        <w:rPr>
          <w:rFonts w:ascii="Times New Roman" w:eastAsia="Times New Roman" w:hAnsi="Times New Roman" w:cs="Times New Roman"/>
        </w:rPr>
      </w:pPr>
      <w:r w:rsidRPr="003E2EB9">
        <w:rPr>
          <w:rFonts w:ascii="Times New Roman" w:eastAsia="Times New Roman" w:hAnsi="Times New Roman" w:cs="Times New Roman"/>
        </w:rPr>
        <w:t xml:space="preserve">8.2. </w:t>
      </w:r>
      <w:r w:rsidR="07D31F76" w:rsidRPr="003E2EB9">
        <w:rPr>
          <w:rFonts w:ascii="Times New Roman" w:eastAsia="Times New Roman" w:hAnsi="Times New Roman" w:cs="Times New Roman"/>
        </w:rPr>
        <w:t>Leping</w:t>
      </w:r>
      <w:r w:rsidRPr="003E2EB9">
        <w:rPr>
          <w:rFonts w:ascii="Times New Roman" w:eastAsia="Times New Roman" w:hAnsi="Times New Roman" w:cs="Times New Roman"/>
        </w:rPr>
        <w:t xml:space="preserve"> jõustub arvates lepingu allkirjastamisest hankija ja eduka pakkuja poolt.</w:t>
      </w:r>
    </w:p>
    <w:p w14:paraId="5E3B9446" w14:textId="1784EB12" w:rsidR="001C32D6" w:rsidRPr="003E2EB9" w:rsidRDefault="2371AF68"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rPr>
        <w:t xml:space="preserve">8.3. Kui edukaks tunnistatud pakkumuse esitanud pakkuja ei allkirjasta lepingut seitsme kalendripäeva jooksul alates hankija poolt allkirjastatud lepingu saatmisest pakkujale, siis seda on hankijal õigus käsitleda kui RHS § 119 nimetatud eduka pakkumuse esitanud pakkuja poolset lepingu sõlmimisest keeldumist </w:t>
      </w:r>
      <w:r w:rsidRPr="003E2EB9">
        <w:rPr>
          <w:rFonts w:ascii="Times New Roman" w:eastAsia="Times New Roman" w:hAnsi="Times New Roman" w:cs="Times New Roman"/>
          <w:color w:val="000000" w:themeColor="text1"/>
        </w:rPr>
        <w:t xml:space="preserve">ja pakkumuse tagasi võtmist. Sellisel juhul on hankijal õigus tunnistada kehtetuks pakkumuse edukaks tunnistamise otsus ning hinnata </w:t>
      </w:r>
      <w:r w:rsidRPr="003E2EB9">
        <w:rPr>
          <w:rFonts w:ascii="Times New Roman" w:eastAsia="Times New Roman" w:hAnsi="Times New Roman" w:cs="Times New Roman"/>
          <w:color w:val="000000" w:themeColor="text1"/>
        </w:rPr>
        <w:lastRenderedPageBreak/>
        <w:t xml:space="preserve">kõiki ülejäänud vastavaks tunnistatud pakkumusi uuesti ja tunnistada edukaks hindamise tulemusel järgmine pakkumus. </w:t>
      </w:r>
    </w:p>
    <w:p w14:paraId="51098ED0" w14:textId="762B28FD" w:rsidR="001C32D6" w:rsidRPr="003E2EB9" w:rsidRDefault="2371AF68" w:rsidP="50428BDE">
      <w:pPr>
        <w:pStyle w:val="Pealkiri2"/>
        <w:rPr>
          <w:rFonts w:ascii="Times New Roman" w:eastAsia="Times New Roman" w:hAnsi="Times New Roman" w:cs="Times New Roman"/>
          <w:b/>
          <w:sz w:val="24"/>
          <w:szCs w:val="24"/>
        </w:rPr>
      </w:pPr>
      <w:r w:rsidRPr="003E2EB9">
        <w:rPr>
          <w:rFonts w:ascii="Times New Roman" w:eastAsia="Times New Roman" w:hAnsi="Times New Roman" w:cs="Times New Roman"/>
          <w:b/>
          <w:sz w:val="24"/>
          <w:szCs w:val="24"/>
        </w:rPr>
        <w:t>9. Muu oluline info</w:t>
      </w:r>
      <w:r w:rsidRPr="003E2EB9">
        <w:rPr>
          <w:rFonts w:ascii="Times New Roman" w:eastAsia="Times New Roman" w:hAnsi="Times New Roman" w:cs="Times New Roman"/>
          <w:b/>
          <w:bCs/>
          <w:sz w:val="24"/>
          <w:szCs w:val="24"/>
        </w:rPr>
        <w:t xml:space="preserve"> </w:t>
      </w:r>
    </w:p>
    <w:p w14:paraId="4BC4B2B5" w14:textId="049CE920" w:rsidR="001C32D6" w:rsidRPr="003E2EB9" w:rsidRDefault="2A6F8574"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9</w:t>
      </w:r>
      <w:r w:rsidR="2371AF68" w:rsidRPr="003E2EB9">
        <w:rPr>
          <w:rFonts w:ascii="Times New Roman" w:eastAsia="Times New Roman" w:hAnsi="Times New Roman" w:cs="Times New Roman"/>
          <w:color w:val="000000" w:themeColor="text1"/>
        </w:rPr>
        <w:t xml:space="preserve">.1. Hankija võib teha põhjendatud kirjaliku otsuse pakkumuse tagasilükkamise kohta RHS § 116 lõike 1 alusel ja juhul kui on hankijale on teatavaks saanud uued asjaolud, mis välistavad või muudavad hankijale hankelepingu sõlmimise lõpule viimise ebaotstarbekaks. </w:t>
      </w:r>
    </w:p>
    <w:p w14:paraId="04A5BB90" w14:textId="6BACA6D3" w:rsidR="001C32D6" w:rsidRPr="003E2EB9" w:rsidRDefault="71B366F5"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9</w:t>
      </w:r>
      <w:r w:rsidR="2371AF68" w:rsidRPr="003E2EB9">
        <w:rPr>
          <w:rFonts w:ascii="Times New Roman" w:eastAsia="Times New Roman" w:hAnsi="Times New Roman" w:cs="Times New Roman"/>
          <w:color w:val="000000" w:themeColor="text1"/>
        </w:rPr>
        <w:t xml:space="preserve">.2. Tellija võimaldab töövõtjale ligipääsu oma andmetele ja informatsioonile, mis on oluline lepingu täitmiseks. </w:t>
      </w:r>
    </w:p>
    <w:p w14:paraId="1C1A0DE4" w14:textId="5F0EFDCF" w:rsidR="001C32D6" w:rsidRPr="003E2EB9" w:rsidRDefault="7A294363" w:rsidP="50428BDE">
      <w:pPr>
        <w:spacing w:after="200"/>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9</w:t>
      </w:r>
      <w:r w:rsidR="2371AF68" w:rsidRPr="003E2EB9">
        <w:rPr>
          <w:rFonts w:ascii="Times New Roman" w:eastAsia="Times New Roman" w:hAnsi="Times New Roman" w:cs="Times New Roman"/>
          <w:color w:val="000000" w:themeColor="text1"/>
        </w:rPr>
        <w:t xml:space="preserve">.3. Tellitava teenuse osutamine peab põhinema tihedal koostööl tellija ja töövõtja vahel saavutamaks lepingu eesmärke. </w:t>
      </w:r>
    </w:p>
    <w:p w14:paraId="798FAA5F" w14:textId="322F8C14" w:rsidR="001C32D6" w:rsidRPr="003E2EB9" w:rsidRDefault="2FEF64F9" w:rsidP="50428BDE">
      <w:pPr>
        <w:spacing w:after="200"/>
        <w:ind w:right="115"/>
        <w:rPr>
          <w:rFonts w:ascii="Times New Roman" w:eastAsia="Times New Roman" w:hAnsi="Times New Roman" w:cs="Times New Roman"/>
          <w:color w:val="000000" w:themeColor="text1"/>
        </w:rPr>
      </w:pPr>
      <w:r w:rsidRPr="003E2EB9">
        <w:rPr>
          <w:rFonts w:ascii="Times New Roman" w:eastAsia="Times New Roman" w:hAnsi="Times New Roman" w:cs="Times New Roman"/>
          <w:color w:val="000000" w:themeColor="text1"/>
        </w:rPr>
        <w:t>9</w:t>
      </w:r>
      <w:r w:rsidR="2371AF68" w:rsidRPr="003E2EB9">
        <w:rPr>
          <w:rFonts w:ascii="Times New Roman" w:eastAsia="Times New Roman" w:hAnsi="Times New Roman" w:cs="Times New Roman"/>
          <w:color w:val="000000" w:themeColor="text1"/>
        </w:rPr>
        <w:t>.</w:t>
      </w:r>
      <w:r w:rsidR="6101880E" w:rsidRPr="003E2EB9">
        <w:rPr>
          <w:rFonts w:ascii="Times New Roman" w:eastAsia="Times New Roman" w:hAnsi="Times New Roman" w:cs="Times New Roman"/>
          <w:color w:val="000000" w:themeColor="text1"/>
        </w:rPr>
        <w:t>4</w:t>
      </w:r>
      <w:r w:rsidR="2371AF68" w:rsidRPr="003E2EB9">
        <w:rPr>
          <w:rFonts w:ascii="Times New Roman" w:eastAsia="Times New Roman" w:hAnsi="Times New Roman" w:cs="Times New Roman"/>
          <w:color w:val="000000" w:themeColor="text1"/>
        </w:rPr>
        <w:t>. Tellija volitatud esindaja seoses</w:t>
      </w:r>
      <w:r w:rsidR="2371AF68" w:rsidRPr="003E2EB9">
        <w:rPr>
          <w:rFonts w:ascii="Times New Roman" w:eastAsia="Times New Roman" w:hAnsi="Times New Roman" w:cs="Times New Roman"/>
        </w:rPr>
        <w:t xml:space="preserve"> lepingu täitmisega </w:t>
      </w:r>
      <w:r w:rsidR="2371AF68" w:rsidRPr="003E2EB9">
        <w:rPr>
          <w:rFonts w:ascii="Times New Roman" w:eastAsia="Times New Roman" w:hAnsi="Times New Roman" w:cs="Times New Roman"/>
          <w:color w:val="000000" w:themeColor="text1"/>
        </w:rPr>
        <w:t xml:space="preserve">vastutab töövõtja nõustamise eest üldistes sisulistes ja korralduslikes küsimustes ning on tellija esindajateks töö vastuvõtmisel.  </w:t>
      </w:r>
    </w:p>
    <w:p w14:paraId="6ABF4DEE" w14:textId="0DEA4D03" w:rsidR="001C32D6" w:rsidRPr="003E2EB9" w:rsidRDefault="2371AF68" w:rsidP="52B2F20B">
      <w:pPr>
        <w:pStyle w:val="Pealkiri2"/>
        <w:rPr>
          <w:rFonts w:ascii="Times New Roman" w:eastAsia="Times New Roman" w:hAnsi="Times New Roman" w:cs="Times New Roman"/>
          <w:b/>
          <w:bCs/>
          <w:sz w:val="24"/>
          <w:szCs w:val="24"/>
        </w:rPr>
      </w:pPr>
      <w:r w:rsidRPr="003E2EB9">
        <w:rPr>
          <w:rFonts w:ascii="Times New Roman" w:eastAsia="Times New Roman" w:hAnsi="Times New Roman" w:cs="Times New Roman"/>
          <w:b/>
          <w:bCs/>
          <w:sz w:val="24"/>
          <w:szCs w:val="24"/>
        </w:rPr>
        <w:t>1</w:t>
      </w:r>
      <w:r w:rsidR="6A536683" w:rsidRPr="003E2EB9">
        <w:rPr>
          <w:rFonts w:ascii="Times New Roman" w:eastAsia="Times New Roman" w:hAnsi="Times New Roman" w:cs="Times New Roman"/>
          <w:b/>
          <w:bCs/>
          <w:sz w:val="24"/>
          <w:szCs w:val="24"/>
        </w:rPr>
        <w:t>0</w:t>
      </w:r>
      <w:r w:rsidRPr="003E2EB9">
        <w:rPr>
          <w:rFonts w:ascii="Times New Roman" w:eastAsia="Times New Roman" w:hAnsi="Times New Roman" w:cs="Times New Roman"/>
          <w:b/>
          <w:bCs/>
          <w:sz w:val="24"/>
          <w:szCs w:val="24"/>
        </w:rPr>
        <w:t>. Pakkumuse esitamise ettepaneku lisad</w:t>
      </w:r>
    </w:p>
    <w:p w14:paraId="1383F359" w14:textId="213F653B" w:rsidR="67B1C5D1" w:rsidRPr="003E2EB9" w:rsidRDefault="67B1C5D1">
      <w:pPr>
        <w:rPr>
          <w:rFonts w:ascii="Times New Roman" w:hAnsi="Times New Roman" w:cs="Times New Roman"/>
        </w:rPr>
      </w:pPr>
      <w:r w:rsidRPr="003E2EB9">
        <w:rPr>
          <w:rFonts w:ascii="Times New Roman" w:eastAsia="Times New Roman" w:hAnsi="Times New Roman" w:cs="Times New Roman"/>
        </w:rPr>
        <w:t xml:space="preserve">Lisa </w:t>
      </w:r>
      <w:r w:rsidR="00D44F6C">
        <w:rPr>
          <w:rFonts w:ascii="Times New Roman" w:eastAsia="Times New Roman" w:hAnsi="Times New Roman" w:cs="Times New Roman"/>
        </w:rPr>
        <w:t>3</w:t>
      </w:r>
      <w:r w:rsidRPr="003E2EB9">
        <w:rPr>
          <w:rFonts w:ascii="Times New Roman" w:eastAsia="Times New Roman" w:hAnsi="Times New Roman" w:cs="Times New Roman"/>
        </w:rPr>
        <w:t xml:space="preserve"> - Hindamiskriteeriumid</w:t>
      </w:r>
    </w:p>
    <w:p w14:paraId="23921BAE" w14:textId="68EFDEA4" w:rsidR="19762D72" w:rsidRPr="003E2EB9" w:rsidRDefault="22693C1D" w:rsidP="19762D72">
      <w:pPr>
        <w:spacing w:after="200"/>
        <w:rPr>
          <w:rFonts w:ascii="Times New Roman" w:hAnsi="Times New Roman" w:cs="Times New Roman"/>
        </w:rPr>
      </w:pPr>
      <w:r w:rsidRPr="003E2EB9">
        <w:rPr>
          <w:rFonts w:ascii="Times New Roman" w:eastAsia="Times New Roman" w:hAnsi="Times New Roman" w:cs="Times New Roman"/>
          <w:color w:val="000000" w:themeColor="text1"/>
        </w:rPr>
        <w:t xml:space="preserve">Lisa </w:t>
      </w:r>
      <w:r w:rsidR="00D44F6C">
        <w:rPr>
          <w:rFonts w:ascii="Times New Roman" w:eastAsia="Times New Roman" w:hAnsi="Times New Roman" w:cs="Times New Roman"/>
          <w:color w:val="000000" w:themeColor="text1"/>
        </w:rPr>
        <w:t>4</w:t>
      </w:r>
      <w:r w:rsidRPr="003E2EB9">
        <w:rPr>
          <w:rFonts w:ascii="Times New Roman" w:eastAsia="Times New Roman" w:hAnsi="Times New Roman" w:cs="Times New Roman"/>
          <w:color w:val="000000" w:themeColor="text1"/>
        </w:rPr>
        <w:t xml:space="preserve"> – Ankeetküsimustik</w:t>
      </w:r>
    </w:p>
    <w:p w14:paraId="36A5876E" w14:textId="25C52306" w:rsidR="001C32D6" w:rsidRPr="003E2EB9" w:rsidRDefault="22693C1D" w:rsidP="5C23B39C">
      <w:pPr>
        <w:spacing w:after="200"/>
        <w:rPr>
          <w:rFonts w:ascii="Times New Roman" w:hAnsi="Times New Roman" w:cs="Times New Roman"/>
        </w:rPr>
      </w:pPr>
      <w:r w:rsidRPr="003E2EB9">
        <w:rPr>
          <w:rFonts w:ascii="Times New Roman" w:eastAsia="Times New Roman" w:hAnsi="Times New Roman" w:cs="Times New Roman"/>
          <w:color w:val="000000" w:themeColor="text1"/>
        </w:rPr>
        <w:t xml:space="preserve">Lisa </w:t>
      </w:r>
      <w:r w:rsidR="00D44F6C">
        <w:rPr>
          <w:rFonts w:ascii="Times New Roman" w:eastAsia="Times New Roman" w:hAnsi="Times New Roman" w:cs="Times New Roman"/>
          <w:color w:val="000000" w:themeColor="text1"/>
        </w:rPr>
        <w:t>5</w:t>
      </w:r>
      <w:r w:rsidRPr="003E2EB9">
        <w:rPr>
          <w:rFonts w:ascii="Times New Roman" w:eastAsia="Times New Roman" w:hAnsi="Times New Roman" w:cs="Times New Roman"/>
          <w:color w:val="000000" w:themeColor="text1"/>
        </w:rPr>
        <w:t xml:space="preserve"> – Intervjuukava</w:t>
      </w:r>
    </w:p>
    <w:sectPr w:rsidR="001C32D6" w:rsidRPr="003E2E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6861" w14:textId="77777777" w:rsidR="00BB248B" w:rsidRDefault="00BB248B">
      <w:pPr>
        <w:spacing w:after="0" w:line="240" w:lineRule="auto"/>
      </w:pPr>
      <w:r>
        <w:separator/>
      </w:r>
    </w:p>
  </w:endnote>
  <w:endnote w:type="continuationSeparator" w:id="0">
    <w:p w14:paraId="09A0954D" w14:textId="77777777" w:rsidR="00BB248B" w:rsidRDefault="00BB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E5E3" w14:textId="77777777" w:rsidR="00BB248B" w:rsidRDefault="00BB248B">
      <w:pPr>
        <w:spacing w:after="0" w:line="240" w:lineRule="auto"/>
      </w:pPr>
      <w:r>
        <w:separator/>
      </w:r>
    </w:p>
  </w:footnote>
  <w:footnote w:type="continuationSeparator" w:id="0">
    <w:p w14:paraId="1B7427B5" w14:textId="77777777" w:rsidR="00BB248B" w:rsidRDefault="00BB248B">
      <w:pPr>
        <w:spacing w:after="0" w:line="240" w:lineRule="auto"/>
      </w:pPr>
      <w:r>
        <w:continuationSeparator/>
      </w:r>
    </w:p>
  </w:footnote>
  <w:footnote w:id="1">
    <w:p w14:paraId="021400BA" w14:textId="2528D40D" w:rsidR="36F7511E" w:rsidRPr="00D62E07" w:rsidRDefault="36F7511E" w:rsidP="36F7511E">
      <w:pPr>
        <w:pStyle w:val="Allmrkusetekst"/>
        <w:rPr>
          <w:rFonts w:ascii="Times New Roman" w:hAnsi="Times New Roman" w:cs="Times New Roman"/>
          <w:sz w:val="18"/>
          <w:szCs w:val="18"/>
        </w:rPr>
      </w:pPr>
      <w:r w:rsidRPr="00D62E07">
        <w:rPr>
          <w:rStyle w:val="Allmrkuseviide"/>
          <w:rFonts w:ascii="Times New Roman" w:hAnsi="Times New Roman" w:cs="Times New Roman"/>
          <w:sz w:val="18"/>
          <w:szCs w:val="18"/>
        </w:rPr>
        <w:footnoteRef/>
      </w:r>
      <w:r w:rsidRPr="00D62E07">
        <w:rPr>
          <w:rFonts w:ascii="Times New Roman" w:hAnsi="Times New Roman" w:cs="Times New Roman"/>
          <w:sz w:val="18"/>
          <w:szCs w:val="18"/>
        </w:rPr>
        <w:t xml:space="preserve"> </w:t>
      </w:r>
      <w:r w:rsidRPr="00D62E07">
        <w:rPr>
          <w:rFonts w:ascii="Times New Roman" w:eastAsia="Times New Roman" w:hAnsi="Times New Roman" w:cs="Times New Roman"/>
          <w:color w:val="000000" w:themeColor="text1"/>
          <w:sz w:val="18"/>
          <w:szCs w:val="18"/>
        </w:rPr>
        <w:t>Eesti Inimõiguste Keskus. Turu</w:t>
      </w:r>
      <w:r w:rsidR="00247AD5">
        <w:rPr>
          <w:rFonts w:ascii="Times New Roman" w:eastAsia="Times New Roman" w:hAnsi="Times New Roman" w:cs="Times New Roman"/>
          <w:color w:val="000000" w:themeColor="text1"/>
          <w:sz w:val="18"/>
          <w:szCs w:val="18"/>
        </w:rPr>
        <w:t>-</w:t>
      </w:r>
      <w:r w:rsidRPr="00D62E07">
        <w:rPr>
          <w:rFonts w:ascii="Times New Roman" w:eastAsia="Times New Roman" w:hAnsi="Times New Roman" w:cs="Times New Roman"/>
          <w:color w:val="000000" w:themeColor="text1"/>
          <w:sz w:val="18"/>
          <w:szCs w:val="18"/>
        </w:rPr>
        <w:t>uuringu</w:t>
      </w:r>
      <w:r w:rsidR="00247AD5">
        <w:rPr>
          <w:rFonts w:ascii="Times New Roman" w:eastAsia="Times New Roman" w:hAnsi="Times New Roman" w:cs="Times New Roman"/>
          <w:color w:val="000000" w:themeColor="text1"/>
          <w:sz w:val="18"/>
          <w:szCs w:val="18"/>
        </w:rPr>
        <w:t>te</w:t>
      </w:r>
      <w:r w:rsidRPr="00D62E07">
        <w:rPr>
          <w:rFonts w:ascii="Times New Roman" w:eastAsia="Times New Roman" w:hAnsi="Times New Roman" w:cs="Times New Roman"/>
          <w:color w:val="000000" w:themeColor="text1"/>
          <w:sz w:val="18"/>
          <w:szCs w:val="18"/>
        </w:rPr>
        <w:t xml:space="preserve"> AS. Avaliku arvamuse uuring LGBT teemadel. 2023. </w:t>
      </w:r>
      <w:r w:rsidRPr="00D62E07">
        <w:rPr>
          <w:rFonts w:ascii="Times New Roman" w:hAnsi="Times New Roman" w:cs="Times New Roman"/>
          <w:sz w:val="18"/>
          <w:szCs w:val="18"/>
        </w:rPr>
        <w:t xml:space="preserve"> </w:t>
      </w:r>
    </w:p>
  </w:footnote>
  <w:footnote w:id="2">
    <w:p w14:paraId="07985FFF" w14:textId="187B26BC" w:rsidR="36F7511E" w:rsidRPr="00D62E07" w:rsidRDefault="36F7511E" w:rsidP="36F7511E">
      <w:pPr>
        <w:pStyle w:val="Allmrkusetekst"/>
        <w:rPr>
          <w:rFonts w:ascii="Times New Roman" w:hAnsi="Times New Roman" w:cs="Times New Roman"/>
          <w:sz w:val="18"/>
          <w:szCs w:val="18"/>
        </w:rPr>
      </w:pPr>
      <w:r w:rsidRPr="00D62E07">
        <w:rPr>
          <w:rStyle w:val="Allmrkuseviide"/>
          <w:rFonts w:ascii="Times New Roman" w:hAnsi="Times New Roman" w:cs="Times New Roman"/>
          <w:sz w:val="18"/>
          <w:szCs w:val="18"/>
        </w:rPr>
        <w:footnoteRef/>
      </w:r>
      <w:r w:rsidRPr="00D62E07">
        <w:rPr>
          <w:rFonts w:ascii="Times New Roman" w:hAnsi="Times New Roman" w:cs="Times New Roman"/>
          <w:sz w:val="18"/>
          <w:szCs w:val="18"/>
        </w:rPr>
        <w:t xml:space="preserve"> </w:t>
      </w:r>
      <w:r w:rsidRPr="00D62E07">
        <w:rPr>
          <w:rFonts w:ascii="Times New Roman" w:eastAsia="Times New Roman" w:hAnsi="Times New Roman" w:cs="Times New Roman"/>
          <w:color w:val="000000" w:themeColor="text1"/>
          <w:sz w:val="18"/>
          <w:szCs w:val="18"/>
        </w:rPr>
        <w:t>FRA. EU LG</w:t>
      </w:r>
      <w:r w:rsidR="001B00C1">
        <w:rPr>
          <w:rFonts w:ascii="Times New Roman" w:eastAsia="Times New Roman" w:hAnsi="Times New Roman" w:cs="Times New Roman"/>
          <w:color w:val="000000" w:themeColor="text1"/>
          <w:sz w:val="18"/>
          <w:szCs w:val="18"/>
        </w:rPr>
        <w:t>B</w:t>
      </w:r>
      <w:r w:rsidRPr="00D62E07">
        <w:rPr>
          <w:rFonts w:ascii="Times New Roman" w:eastAsia="Times New Roman" w:hAnsi="Times New Roman" w:cs="Times New Roman"/>
          <w:color w:val="000000" w:themeColor="text1"/>
          <w:sz w:val="18"/>
          <w:szCs w:val="18"/>
        </w:rPr>
        <w:t xml:space="preserve">TIQ </w:t>
      </w:r>
      <w:proofErr w:type="spellStart"/>
      <w:r w:rsidRPr="00D62E07">
        <w:rPr>
          <w:rFonts w:ascii="Times New Roman" w:eastAsia="Times New Roman" w:hAnsi="Times New Roman" w:cs="Times New Roman"/>
          <w:color w:val="000000" w:themeColor="text1"/>
          <w:sz w:val="18"/>
          <w:szCs w:val="18"/>
        </w:rPr>
        <w:t>Survey</w:t>
      </w:r>
      <w:proofErr w:type="spellEnd"/>
      <w:r w:rsidRPr="00D62E07">
        <w:rPr>
          <w:rFonts w:ascii="Times New Roman" w:eastAsia="Times New Roman" w:hAnsi="Times New Roman" w:cs="Times New Roman"/>
          <w:color w:val="000000" w:themeColor="text1"/>
          <w:sz w:val="18"/>
          <w:szCs w:val="18"/>
        </w:rPr>
        <w:t xml:space="preserve"> III. 2024. </w:t>
      </w:r>
      <w:hyperlink r:id="rId1">
        <w:r w:rsidRPr="00D62E07">
          <w:rPr>
            <w:rStyle w:val="Hperlink"/>
            <w:rFonts w:ascii="Times New Roman" w:hAnsi="Times New Roman" w:cs="Times New Roman"/>
            <w:sz w:val="18"/>
            <w:szCs w:val="18"/>
          </w:rPr>
          <w:t xml:space="preserve">LGBTIQ </w:t>
        </w:r>
        <w:proofErr w:type="spellStart"/>
        <w:r w:rsidRPr="00D62E07">
          <w:rPr>
            <w:rStyle w:val="Hperlink"/>
            <w:rFonts w:ascii="Times New Roman" w:hAnsi="Times New Roman" w:cs="Times New Roman"/>
            <w:sz w:val="18"/>
            <w:szCs w:val="18"/>
          </w:rPr>
          <w:t>equality</w:t>
        </w:r>
        <w:proofErr w:type="spellEnd"/>
        <w:r w:rsidRPr="00D62E07">
          <w:rPr>
            <w:rStyle w:val="Hperlink"/>
            <w:rFonts w:ascii="Times New Roman" w:hAnsi="Times New Roman" w:cs="Times New Roman"/>
            <w:sz w:val="18"/>
            <w:szCs w:val="18"/>
          </w:rPr>
          <w:t xml:space="preserve"> at a </w:t>
        </w:r>
        <w:proofErr w:type="spellStart"/>
        <w:r w:rsidRPr="00D62E07">
          <w:rPr>
            <w:rStyle w:val="Hperlink"/>
            <w:rFonts w:ascii="Times New Roman" w:hAnsi="Times New Roman" w:cs="Times New Roman"/>
            <w:sz w:val="18"/>
            <w:szCs w:val="18"/>
          </w:rPr>
          <w:t>crossroads</w:t>
        </w:r>
        <w:proofErr w:type="spellEnd"/>
        <w:r w:rsidRPr="00D62E07">
          <w:rPr>
            <w:rStyle w:val="Hperlink"/>
            <w:rFonts w:ascii="Times New Roman" w:hAnsi="Times New Roman" w:cs="Times New Roman"/>
            <w:sz w:val="18"/>
            <w:szCs w:val="18"/>
          </w:rPr>
          <w:t xml:space="preserve">: progress and </w:t>
        </w:r>
        <w:proofErr w:type="spellStart"/>
        <w:r w:rsidRPr="00D62E07">
          <w:rPr>
            <w:rStyle w:val="Hperlink"/>
            <w:rFonts w:ascii="Times New Roman" w:hAnsi="Times New Roman" w:cs="Times New Roman"/>
            <w:sz w:val="18"/>
            <w:szCs w:val="18"/>
          </w:rPr>
          <w:t>challenges</w:t>
        </w:r>
        <w:proofErr w:type="spellEnd"/>
        <w:r w:rsidRPr="00D62E07">
          <w:rPr>
            <w:rStyle w:val="Hperlink"/>
            <w:rFonts w:ascii="Times New Roman" w:hAnsi="Times New Roman" w:cs="Times New Roman"/>
            <w:sz w:val="18"/>
            <w:szCs w:val="18"/>
          </w:rPr>
          <w:t xml:space="preserve"> | </w:t>
        </w:r>
        <w:proofErr w:type="spellStart"/>
        <w:r w:rsidRPr="00D62E07">
          <w:rPr>
            <w:rStyle w:val="Hperlink"/>
            <w:rFonts w:ascii="Times New Roman" w:hAnsi="Times New Roman" w:cs="Times New Roman"/>
            <w:sz w:val="18"/>
            <w:szCs w:val="18"/>
          </w:rPr>
          <w:t>European</w:t>
        </w:r>
        <w:proofErr w:type="spellEnd"/>
        <w:r w:rsidRPr="00D62E07">
          <w:rPr>
            <w:rStyle w:val="Hperlink"/>
            <w:rFonts w:ascii="Times New Roman" w:hAnsi="Times New Roman" w:cs="Times New Roman"/>
            <w:sz w:val="18"/>
            <w:szCs w:val="18"/>
          </w:rPr>
          <w:t xml:space="preserve"> </w:t>
        </w:r>
        <w:proofErr w:type="spellStart"/>
        <w:r w:rsidRPr="00D62E07">
          <w:rPr>
            <w:rStyle w:val="Hperlink"/>
            <w:rFonts w:ascii="Times New Roman" w:hAnsi="Times New Roman" w:cs="Times New Roman"/>
            <w:sz w:val="18"/>
            <w:szCs w:val="18"/>
          </w:rPr>
          <w:t>Union</w:t>
        </w:r>
        <w:proofErr w:type="spellEnd"/>
        <w:r w:rsidRPr="00D62E07">
          <w:rPr>
            <w:rStyle w:val="Hperlink"/>
            <w:rFonts w:ascii="Times New Roman" w:hAnsi="Times New Roman" w:cs="Times New Roman"/>
            <w:sz w:val="18"/>
            <w:szCs w:val="18"/>
          </w:rPr>
          <w:t xml:space="preserve"> Agency for </w:t>
        </w:r>
        <w:proofErr w:type="spellStart"/>
        <w:r w:rsidRPr="00D62E07">
          <w:rPr>
            <w:rStyle w:val="Hperlink"/>
            <w:rFonts w:ascii="Times New Roman" w:hAnsi="Times New Roman" w:cs="Times New Roman"/>
            <w:sz w:val="18"/>
            <w:szCs w:val="18"/>
          </w:rPr>
          <w:t>Fundamental</w:t>
        </w:r>
        <w:proofErr w:type="spellEnd"/>
        <w:r w:rsidRPr="00D62E07">
          <w:rPr>
            <w:rStyle w:val="Hperlink"/>
            <w:rFonts w:ascii="Times New Roman" w:hAnsi="Times New Roman" w:cs="Times New Roman"/>
            <w:sz w:val="18"/>
            <w:szCs w:val="18"/>
          </w:rPr>
          <w:t xml:space="preserve"> </w:t>
        </w:r>
        <w:proofErr w:type="spellStart"/>
        <w:r w:rsidRPr="00D62E07">
          <w:rPr>
            <w:rStyle w:val="Hperlink"/>
            <w:rFonts w:ascii="Times New Roman" w:hAnsi="Times New Roman" w:cs="Times New Roman"/>
            <w:sz w:val="18"/>
            <w:szCs w:val="18"/>
          </w:rPr>
          <w:t>Rights</w:t>
        </w:r>
        <w:proofErr w:type="spellEnd"/>
      </w:hyperlink>
      <w:r w:rsidRPr="00D62E07">
        <w:rPr>
          <w:rFonts w:ascii="Times New Roman" w:eastAsia="Times New Roman" w:hAnsi="Times New Roman" w:cs="Times New Roman"/>
          <w:color w:val="000000" w:themeColor="text1"/>
          <w:sz w:val="18"/>
          <w:szCs w:val="18"/>
        </w:rPr>
        <w:t>.</w:t>
      </w:r>
    </w:p>
  </w:footnote>
  <w:footnote w:id="3">
    <w:p w14:paraId="63B7F9C4" w14:textId="1F4E9AEF" w:rsidR="36F7511E" w:rsidRPr="00D62E07" w:rsidRDefault="36F7511E" w:rsidP="36F7511E">
      <w:pPr>
        <w:pStyle w:val="Allmrkusetekst"/>
        <w:rPr>
          <w:rFonts w:ascii="Times New Roman" w:hAnsi="Times New Roman" w:cs="Times New Roman"/>
          <w:sz w:val="18"/>
          <w:szCs w:val="18"/>
        </w:rPr>
      </w:pPr>
      <w:r w:rsidRPr="00D62E07">
        <w:rPr>
          <w:rStyle w:val="Allmrkuseviide"/>
          <w:rFonts w:ascii="Times New Roman" w:hAnsi="Times New Roman" w:cs="Times New Roman"/>
          <w:sz w:val="18"/>
          <w:szCs w:val="18"/>
        </w:rPr>
        <w:footnoteRef/>
      </w:r>
      <w:r w:rsidRPr="00D62E07">
        <w:rPr>
          <w:rFonts w:ascii="Times New Roman" w:hAnsi="Times New Roman" w:cs="Times New Roman"/>
          <w:sz w:val="18"/>
          <w:szCs w:val="18"/>
        </w:rPr>
        <w:t xml:space="preserve"> </w:t>
      </w:r>
      <w:r w:rsidRPr="00D62E07">
        <w:rPr>
          <w:rFonts w:ascii="Times New Roman" w:eastAsia="Times New Roman" w:hAnsi="Times New Roman" w:cs="Times New Roman"/>
          <w:color w:val="000000" w:themeColor="text1"/>
          <w:sz w:val="18"/>
          <w:szCs w:val="18"/>
        </w:rPr>
        <w:t>Rakendusliku Antropoloogia Keskus. Mitmekesisus ja kaasatus tööandjate pilgu läbi. Uuringu lühiraport. 2023. Lk 12</w:t>
      </w:r>
    </w:p>
  </w:footnote>
  <w:footnote w:id="4">
    <w:p w14:paraId="5CB74095" w14:textId="6B9D3491" w:rsidR="008D6AF4" w:rsidRDefault="008D6AF4"/>
  </w:footnote>
  <w:footnote w:id="5">
    <w:p w14:paraId="796712D7" w14:textId="77777777" w:rsidR="002F0B06" w:rsidRPr="00D62E07" w:rsidRDefault="002F0B06" w:rsidP="002F0B06">
      <w:pPr>
        <w:pStyle w:val="Allmrkusetekst"/>
        <w:rPr>
          <w:rFonts w:ascii="Times New Roman" w:hAnsi="Times New Roman" w:cs="Times New Roman"/>
          <w:sz w:val="18"/>
          <w:szCs w:val="18"/>
        </w:rPr>
      </w:pPr>
      <w:r w:rsidRPr="00D62E07">
        <w:rPr>
          <w:rStyle w:val="Allmrkuseviide"/>
          <w:rFonts w:ascii="Times New Roman" w:hAnsi="Times New Roman" w:cs="Times New Roman"/>
          <w:sz w:val="18"/>
          <w:szCs w:val="18"/>
        </w:rPr>
        <w:footnoteRef/>
      </w:r>
      <w:r w:rsidRPr="00D62E07">
        <w:rPr>
          <w:rFonts w:ascii="Times New Roman" w:hAnsi="Times New Roman" w:cs="Times New Roman"/>
          <w:sz w:val="18"/>
          <w:szCs w:val="18"/>
        </w:rPr>
        <w:t xml:space="preserve"> </w:t>
      </w:r>
      <w:proofErr w:type="spellStart"/>
      <w:r w:rsidRPr="00D62E07">
        <w:rPr>
          <w:rFonts w:ascii="Times New Roman" w:eastAsia="Times New Roman" w:hAnsi="Times New Roman" w:cs="Times New Roman"/>
          <w:color w:val="000000" w:themeColor="text1"/>
          <w:sz w:val="18"/>
          <w:szCs w:val="18"/>
        </w:rPr>
        <w:t>Praxis</w:t>
      </w:r>
      <w:proofErr w:type="spellEnd"/>
      <w:r w:rsidRPr="00D62E07">
        <w:rPr>
          <w:rFonts w:ascii="Times New Roman" w:eastAsia="Times New Roman" w:hAnsi="Times New Roman" w:cs="Times New Roman"/>
          <w:color w:val="000000" w:themeColor="text1"/>
          <w:sz w:val="18"/>
          <w:szCs w:val="18"/>
        </w:rPr>
        <w:t xml:space="preserve">. Tervishoiutöötajate ja - tudengite hoiakud ja teadlikkus seoses LGBTI inimestega. Uuringu aruanne. 2023. Lk 58. </w:t>
      </w:r>
      <w:hyperlink r:id="rId2">
        <w:r w:rsidRPr="00D62E07">
          <w:rPr>
            <w:rStyle w:val="Hperlink"/>
            <w:rFonts w:ascii="Times New Roman" w:hAnsi="Times New Roman" w:cs="Times New Roman"/>
            <w:sz w:val="18"/>
            <w:szCs w:val="18"/>
          </w:rPr>
          <w:t>https://www.praxis.ee/uploads/2022/08/Tervishoiutootajate-ja-tudengite-hoiakud-ja-teadlikkus-seoses-LGBTI-inimestega.pdf</w:t>
        </w:r>
      </w:hyperlink>
      <w:r w:rsidRPr="00D62E07">
        <w:rPr>
          <w:rFonts w:ascii="Times New Roman" w:eastAsia="Times New Roman" w:hAnsi="Times New Roman" w:cs="Times New Roman"/>
          <w:color w:val="000000" w:themeColor="text1"/>
          <w:sz w:val="18"/>
          <w:szCs w:val="18"/>
        </w:rPr>
        <w:t xml:space="preserve">. </w:t>
      </w:r>
      <w:r w:rsidRPr="00D62E07">
        <w:rPr>
          <w:rFonts w:ascii="Times New Roman" w:hAnsi="Times New Roman" w:cs="Times New Roman"/>
          <w:sz w:val="18"/>
          <w:szCs w:val="18"/>
        </w:rPr>
        <w:t xml:space="preserve"> </w:t>
      </w:r>
    </w:p>
  </w:footnote>
  <w:footnote w:id="6">
    <w:p w14:paraId="0868CE26" w14:textId="79EF6C6F" w:rsidR="36F7511E" w:rsidRPr="00B204BD" w:rsidRDefault="36F7511E" w:rsidP="36F7511E">
      <w:pPr>
        <w:pStyle w:val="Allmrkusetekst"/>
        <w:spacing w:line="259" w:lineRule="auto"/>
        <w:jc w:val="both"/>
        <w:rPr>
          <w:rFonts w:ascii="Times New Roman" w:eastAsia="Times New Roman" w:hAnsi="Times New Roman" w:cs="Times New Roman"/>
          <w:color w:val="000000" w:themeColor="text1"/>
          <w:sz w:val="18"/>
          <w:szCs w:val="18"/>
          <w:lang w:val="en-US"/>
        </w:rPr>
      </w:pPr>
      <w:r w:rsidRPr="00DD5F59">
        <w:rPr>
          <w:rStyle w:val="Allmrkuseviide"/>
          <w:sz w:val="18"/>
          <w:szCs w:val="18"/>
          <w:lang w:val="en-US"/>
        </w:rPr>
        <w:footnoteRef/>
      </w:r>
      <w:r w:rsidRPr="00DD5F59">
        <w:rPr>
          <w:rFonts w:ascii="Times New Roman" w:eastAsia="Times New Roman" w:hAnsi="Times New Roman" w:cs="Times New Roman"/>
          <w:color w:val="000000" w:themeColor="text1"/>
          <w:sz w:val="18"/>
          <w:szCs w:val="18"/>
          <w:lang w:val="en-US"/>
        </w:rPr>
        <w:t xml:space="preserve"> Gene Lim, Stephanie Lusby, Marina Carman, Adam Bourne. Affective Barriers to Accessing Professionalized Intimate Partner Violence Services Among LGBTQ People in Australia. Violence agai</w:t>
      </w:r>
      <w:r w:rsidR="00780499">
        <w:rPr>
          <w:rFonts w:ascii="Times New Roman" w:eastAsia="Times New Roman" w:hAnsi="Times New Roman" w:cs="Times New Roman"/>
          <w:color w:val="000000" w:themeColor="text1"/>
          <w:sz w:val="18"/>
          <w:szCs w:val="18"/>
          <w:lang w:val="en-US"/>
        </w:rPr>
        <w:t>n</w:t>
      </w:r>
      <w:r w:rsidRPr="00DD5F59">
        <w:rPr>
          <w:rFonts w:ascii="Times New Roman" w:eastAsia="Times New Roman" w:hAnsi="Times New Roman" w:cs="Times New Roman"/>
          <w:color w:val="000000" w:themeColor="text1"/>
          <w:sz w:val="18"/>
          <w:szCs w:val="18"/>
          <w:lang w:val="en-US"/>
        </w:rPr>
        <w:t xml:space="preserve">st Women. 2025. </w:t>
      </w:r>
      <w:hyperlink r:id="rId3">
        <w:r w:rsidRPr="00DD5F59">
          <w:rPr>
            <w:rStyle w:val="Hperlink"/>
            <w:sz w:val="18"/>
            <w:szCs w:val="18"/>
            <w:lang w:val="en-US"/>
          </w:rPr>
          <w:t>https://doi.org/10.1177/10778012251323237</w:t>
        </w:r>
      </w:hyperlink>
      <w:r w:rsidRPr="00DD5F59">
        <w:rPr>
          <w:rFonts w:ascii="Times New Roman" w:eastAsia="Times New Roman" w:hAnsi="Times New Roman" w:cs="Times New Roman"/>
          <w:color w:val="000000" w:themeColor="text1"/>
          <w:sz w:val="18"/>
          <w:szCs w:val="18"/>
          <w:lang w:val="en-US"/>
        </w:rPr>
        <w:t xml:space="preserve">; Welsh Government Social Research. Barriers Faced by Lesbian, Gay, </w:t>
      </w:r>
      <w:r w:rsidRPr="00B204BD">
        <w:rPr>
          <w:rFonts w:ascii="Times New Roman" w:eastAsia="Times New Roman" w:hAnsi="Times New Roman" w:cs="Times New Roman"/>
          <w:color w:val="000000" w:themeColor="text1"/>
          <w:sz w:val="18"/>
          <w:szCs w:val="18"/>
          <w:lang w:val="en-US"/>
        </w:rPr>
        <w:t xml:space="preserve">Bisexual and Transgender People in Accessing Domestic Abuse, Stalking and Harassment, and Sexual Violence Services. 2014. </w:t>
      </w:r>
      <w:hyperlink r:id="rId4">
        <w:r w:rsidRPr="00B204BD">
          <w:rPr>
            <w:rStyle w:val="Hperlink"/>
            <w:rFonts w:ascii="Times New Roman" w:hAnsi="Times New Roman" w:cs="Times New Roman"/>
            <w:sz w:val="18"/>
            <w:szCs w:val="18"/>
            <w:lang w:val="en-US"/>
          </w:rPr>
          <w:t>Barriers Faced by Lesbian, Gay, Bisexual and Transgender People in Accessing Domestic Abuse, Stalking and Harassment, and Sexual Violence Services</w:t>
        </w:r>
      </w:hyperlink>
      <w:r w:rsidRPr="00B204BD">
        <w:rPr>
          <w:rFonts w:ascii="Times New Roman" w:eastAsia="Times New Roman" w:hAnsi="Times New Roman" w:cs="Times New Roman"/>
          <w:color w:val="000000" w:themeColor="text1"/>
          <w:sz w:val="18"/>
          <w:szCs w:val="18"/>
          <w:lang w:val="en-US"/>
        </w:rPr>
        <w:t xml:space="preserve">. </w:t>
      </w:r>
      <w:r w:rsidRPr="00B204BD">
        <w:rPr>
          <w:rFonts w:ascii="Times New Roman" w:hAnsi="Times New Roman" w:cs="Times New Roman"/>
          <w:sz w:val="18"/>
          <w:szCs w:val="18"/>
          <w:lang w:val="en-US"/>
        </w:rPr>
        <w:t xml:space="preserve"> </w:t>
      </w:r>
    </w:p>
  </w:footnote>
  <w:footnote w:id="7">
    <w:p w14:paraId="189572B1" w14:textId="77777777" w:rsidR="004F69EC" w:rsidRPr="00D62E07" w:rsidRDefault="004F69EC" w:rsidP="004F69EC">
      <w:pPr>
        <w:pStyle w:val="Allmrkusetekst"/>
        <w:rPr>
          <w:rFonts w:ascii="Times New Roman" w:hAnsi="Times New Roman" w:cs="Times New Roman"/>
          <w:sz w:val="18"/>
          <w:szCs w:val="18"/>
        </w:rPr>
      </w:pPr>
      <w:r w:rsidRPr="00D62E07">
        <w:rPr>
          <w:rStyle w:val="Allmrkuseviide"/>
          <w:rFonts w:ascii="Times New Roman" w:hAnsi="Times New Roman" w:cs="Times New Roman"/>
          <w:sz w:val="18"/>
          <w:szCs w:val="18"/>
        </w:rPr>
        <w:footnoteRef/>
      </w:r>
      <w:r w:rsidRPr="00D62E07">
        <w:rPr>
          <w:rFonts w:ascii="Times New Roman" w:hAnsi="Times New Roman" w:cs="Times New Roman"/>
          <w:sz w:val="18"/>
          <w:szCs w:val="18"/>
        </w:rPr>
        <w:t xml:space="preserve"> </w:t>
      </w:r>
      <w:hyperlink r:id="rId5">
        <w:r w:rsidRPr="00D62E07">
          <w:rPr>
            <w:rStyle w:val="Hperlink"/>
            <w:rFonts w:ascii="Times New Roman" w:hAnsi="Times New Roman" w:cs="Times New Roman"/>
            <w:sz w:val="18"/>
            <w:szCs w:val="18"/>
          </w:rPr>
          <w:t>LGBTIQ-inimeste võrdsete võimaluste edendamise aluspõhimõtted ja tegevuskava 2025-2030.pdf</w:t>
        </w:r>
      </w:hyperlink>
    </w:p>
  </w:footnote>
  <w:footnote w:id="8">
    <w:p w14:paraId="080CFD01" w14:textId="1E2799B1" w:rsidR="00A35A84" w:rsidRDefault="00A35A84">
      <w:pPr>
        <w:pStyle w:val="Allmrkusetekst"/>
      </w:pPr>
      <w:r w:rsidRPr="004F43C0">
        <w:rPr>
          <w:rStyle w:val="Allmrkuseviide"/>
          <w:rFonts w:ascii="Times New Roman" w:hAnsi="Times New Roman" w:cs="Times New Roman"/>
          <w:sz w:val="18"/>
          <w:szCs w:val="18"/>
        </w:rPr>
        <w:footnoteRef/>
      </w:r>
      <w:r w:rsidRPr="004F43C0">
        <w:rPr>
          <w:rFonts w:ascii="Times New Roman" w:hAnsi="Times New Roman" w:cs="Times New Roman"/>
          <w:sz w:val="18"/>
          <w:szCs w:val="18"/>
        </w:rPr>
        <w:t xml:space="preserve"> </w:t>
      </w:r>
      <w:r w:rsidR="00D267DF" w:rsidRPr="004F43C0">
        <w:rPr>
          <w:rFonts w:ascii="Times New Roman" w:hAnsi="Times New Roman" w:cs="Times New Roman"/>
          <w:sz w:val="18"/>
          <w:szCs w:val="18"/>
        </w:rPr>
        <w:t>F</w:t>
      </w:r>
      <w:r w:rsidR="00D267DF" w:rsidRPr="005C0DBD">
        <w:rPr>
          <w:rFonts w:ascii="Times New Roman" w:hAnsi="Times New Roman" w:cs="Times New Roman"/>
          <w:sz w:val="18"/>
          <w:szCs w:val="18"/>
        </w:rPr>
        <w:t xml:space="preserve">RA. </w:t>
      </w:r>
      <w:proofErr w:type="spellStart"/>
      <w:r w:rsidR="00D267DF" w:rsidRPr="005C0DBD">
        <w:rPr>
          <w:rFonts w:ascii="Times New Roman" w:hAnsi="Times New Roman" w:cs="Times New Roman"/>
          <w:sz w:val="18"/>
          <w:szCs w:val="18"/>
        </w:rPr>
        <w:t>Technical</w:t>
      </w:r>
      <w:proofErr w:type="spellEnd"/>
      <w:r w:rsidR="00D267DF" w:rsidRPr="005C0DBD">
        <w:rPr>
          <w:rFonts w:ascii="Times New Roman" w:hAnsi="Times New Roman" w:cs="Times New Roman"/>
          <w:sz w:val="18"/>
          <w:szCs w:val="18"/>
        </w:rPr>
        <w:t xml:space="preserve"> </w:t>
      </w:r>
      <w:proofErr w:type="spellStart"/>
      <w:r w:rsidR="00D267DF" w:rsidRPr="005C0DBD">
        <w:rPr>
          <w:rFonts w:ascii="Times New Roman" w:hAnsi="Times New Roman" w:cs="Times New Roman"/>
          <w:sz w:val="18"/>
          <w:szCs w:val="18"/>
        </w:rPr>
        <w:t>report</w:t>
      </w:r>
      <w:proofErr w:type="spellEnd"/>
      <w:r w:rsidR="00D267DF" w:rsidRPr="005C0DBD">
        <w:rPr>
          <w:rFonts w:ascii="Times New Roman" w:hAnsi="Times New Roman" w:cs="Times New Roman"/>
          <w:sz w:val="18"/>
          <w:szCs w:val="18"/>
        </w:rPr>
        <w:t xml:space="preserve"> – EU LGBTIQ </w:t>
      </w:r>
      <w:proofErr w:type="spellStart"/>
      <w:r w:rsidR="00D267DF" w:rsidRPr="005C0DBD">
        <w:rPr>
          <w:rFonts w:ascii="Times New Roman" w:hAnsi="Times New Roman" w:cs="Times New Roman"/>
          <w:sz w:val="18"/>
          <w:szCs w:val="18"/>
        </w:rPr>
        <w:t>Surv</w:t>
      </w:r>
      <w:r w:rsidR="00080097" w:rsidRPr="005C0DBD">
        <w:rPr>
          <w:rFonts w:ascii="Times New Roman" w:hAnsi="Times New Roman" w:cs="Times New Roman"/>
          <w:sz w:val="18"/>
          <w:szCs w:val="18"/>
        </w:rPr>
        <w:t>ey</w:t>
      </w:r>
      <w:proofErr w:type="spellEnd"/>
      <w:r w:rsidR="00080097" w:rsidRPr="005C0DBD">
        <w:rPr>
          <w:rFonts w:ascii="Times New Roman" w:hAnsi="Times New Roman" w:cs="Times New Roman"/>
          <w:sz w:val="18"/>
          <w:szCs w:val="18"/>
        </w:rPr>
        <w:t xml:space="preserve"> III. 2025, lk 14 ja tabelid 8-10. </w:t>
      </w:r>
      <w:hyperlink r:id="rId6">
        <w:r w:rsidR="787AEB77" w:rsidRPr="787AEB77">
          <w:rPr>
            <w:rStyle w:val="Hperlink"/>
            <w:rFonts w:ascii="Times New Roman" w:hAnsi="Times New Roman" w:cs="Times New Roman"/>
            <w:sz w:val="18"/>
            <w:szCs w:val="18"/>
          </w:rPr>
          <w:t>https://fra.europa.eu/sites/default/files/fra_uploads/fra-2025-eu-lgbtiq-survey-iii-technical-report_en_0.pdf</w:t>
        </w:r>
      </w:hyperlink>
    </w:p>
  </w:footnote>
  <w:footnote w:id="9">
    <w:p w14:paraId="0069B586" w14:textId="77777777" w:rsidR="007D4A39" w:rsidRPr="00B204BD" w:rsidRDefault="007D4A39" w:rsidP="007D4A39">
      <w:pPr>
        <w:pStyle w:val="Allmrkusetekst"/>
        <w:rPr>
          <w:rFonts w:ascii="Times New Roman" w:hAnsi="Times New Roman" w:cs="Times New Roman"/>
          <w:sz w:val="18"/>
          <w:szCs w:val="18"/>
        </w:rPr>
      </w:pPr>
      <w:r w:rsidRPr="00B204BD">
        <w:rPr>
          <w:rStyle w:val="Allmrkuseviide"/>
          <w:rFonts w:ascii="Times New Roman" w:hAnsi="Times New Roman" w:cs="Times New Roman"/>
          <w:sz w:val="18"/>
          <w:szCs w:val="18"/>
        </w:rPr>
        <w:footnoteRef/>
      </w:r>
      <w:r w:rsidRPr="00B204BD">
        <w:rPr>
          <w:rFonts w:ascii="Times New Roman" w:hAnsi="Times New Roman" w:cs="Times New Roman"/>
          <w:sz w:val="18"/>
          <w:szCs w:val="18"/>
        </w:rPr>
        <w:t xml:space="preserve"> </w:t>
      </w:r>
      <w:r w:rsidRPr="00B204BD">
        <w:rPr>
          <w:rFonts w:ascii="Times New Roman" w:eastAsia="Aptos" w:hAnsi="Times New Roman" w:cs="Times New Roman"/>
          <w:color w:val="000000" w:themeColor="text1"/>
          <w:sz w:val="18"/>
          <w:szCs w:val="18"/>
        </w:rPr>
        <w:t xml:space="preserve">Aavik, K., Roosalu, T., </w:t>
      </w:r>
      <w:proofErr w:type="spellStart"/>
      <w:r w:rsidRPr="00B204BD">
        <w:rPr>
          <w:rFonts w:ascii="Times New Roman" w:eastAsia="Aptos" w:hAnsi="Times New Roman" w:cs="Times New Roman"/>
          <w:color w:val="000000" w:themeColor="text1"/>
          <w:sz w:val="18"/>
          <w:szCs w:val="18"/>
        </w:rPr>
        <w:t>Kazjulja</w:t>
      </w:r>
      <w:proofErr w:type="spellEnd"/>
      <w:r w:rsidRPr="00B204BD">
        <w:rPr>
          <w:rFonts w:ascii="Times New Roman" w:eastAsia="Aptos" w:hAnsi="Times New Roman" w:cs="Times New Roman"/>
          <w:color w:val="000000" w:themeColor="text1"/>
          <w:sz w:val="18"/>
          <w:szCs w:val="18"/>
        </w:rPr>
        <w:t xml:space="preserve">, M., Mere, L., Kaal, K., Raudsepp, M. (2016). LGBTQ inimeste igapäevane toimetulek ja strateegilised valikud Eesti ühiskonnas. Tallinn: Soolise võrdõiguslikkuse ja võrdse kohtlemise voliniku kantselei. </w:t>
      </w:r>
      <w:r w:rsidRPr="00B204BD">
        <w:rPr>
          <w:rFonts w:ascii="Times New Roman" w:hAnsi="Times New Roman" w:cs="Times New Roman"/>
          <w:sz w:val="18"/>
          <w:szCs w:val="18"/>
        </w:rPr>
        <w:t xml:space="preserve"> </w:t>
      </w:r>
    </w:p>
  </w:footnote>
  <w:footnote w:id="10">
    <w:p w14:paraId="72659152" w14:textId="23565764" w:rsidR="007D4A39" w:rsidRPr="00B204BD" w:rsidRDefault="007D4A39" w:rsidP="007D4A39">
      <w:pPr>
        <w:pStyle w:val="Allmrkusetekst"/>
        <w:rPr>
          <w:rFonts w:ascii="Times New Roman" w:hAnsi="Times New Roman" w:cs="Times New Roman"/>
          <w:sz w:val="18"/>
          <w:szCs w:val="18"/>
        </w:rPr>
      </w:pPr>
      <w:r w:rsidRPr="00B204BD">
        <w:rPr>
          <w:rStyle w:val="Allmrkuseviide"/>
          <w:rFonts w:ascii="Times New Roman" w:hAnsi="Times New Roman" w:cs="Times New Roman"/>
          <w:sz w:val="18"/>
          <w:szCs w:val="18"/>
        </w:rPr>
        <w:footnoteRef/>
      </w:r>
      <w:r w:rsidRPr="00B204BD">
        <w:rPr>
          <w:rFonts w:ascii="Times New Roman" w:hAnsi="Times New Roman" w:cs="Times New Roman"/>
          <w:sz w:val="18"/>
          <w:szCs w:val="18"/>
        </w:rPr>
        <w:t xml:space="preserve"> </w:t>
      </w:r>
      <w:r w:rsidR="00B56DEC">
        <w:rPr>
          <w:rFonts w:ascii="Times New Roman" w:hAnsi="Times New Roman" w:cs="Times New Roman"/>
          <w:sz w:val="18"/>
          <w:szCs w:val="18"/>
        </w:rPr>
        <w:t xml:space="preserve">Eesti </w:t>
      </w:r>
      <w:r w:rsidRPr="00B204BD">
        <w:rPr>
          <w:rFonts w:ascii="Times New Roman" w:eastAsia="Aptos" w:hAnsi="Times New Roman" w:cs="Times New Roman"/>
          <w:color w:val="000000" w:themeColor="text1"/>
          <w:sz w:val="18"/>
          <w:szCs w:val="18"/>
        </w:rPr>
        <w:t xml:space="preserve">LGBT Ühing. Eesti LGBT+ õpilaste koolikeskkonna uuring. 2018. </w:t>
      </w:r>
      <w:hyperlink r:id="rId7">
        <w:r w:rsidRPr="00B204BD">
          <w:rPr>
            <w:rStyle w:val="Hperlink"/>
            <w:rFonts w:ascii="Times New Roman" w:hAnsi="Times New Roman" w:cs="Times New Roman"/>
            <w:sz w:val="18"/>
            <w:szCs w:val="18"/>
          </w:rPr>
          <w:t>5a1900_7a096b2e01084f81b16fb72914cf3380.pdf</w:t>
        </w:r>
      </w:hyperlink>
    </w:p>
  </w:footnote>
  <w:footnote w:id="11">
    <w:p w14:paraId="3D84E71C" w14:textId="77777777" w:rsidR="007D4A39" w:rsidRPr="00B204BD" w:rsidRDefault="007D4A39" w:rsidP="007D4A39">
      <w:pPr>
        <w:pStyle w:val="Allmrkusetekst"/>
        <w:spacing w:line="259" w:lineRule="auto"/>
        <w:jc w:val="both"/>
        <w:rPr>
          <w:rFonts w:ascii="Times New Roman" w:hAnsi="Times New Roman" w:cs="Times New Roman"/>
          <w:sz w:val="18"/>
          <w:szCs w:val="18"/>
        </w:rPr>
      </w:pPr>
      <w:r w:rsidRPr="00B204BD">
        <w:rPr>
          <w:rStyle w:val="Allmrkuseviide"/>
          <w:rFonts w:ascii="Times New Roman" w:hAnsi="Times New Roman" w:cs="Times New Roman"/>
          <w:sz w:val="18"/>
          <w:szCs w:val="18"/>
        </w:rPr>
        <w:footnoteRef/>
      </w:r>
      <w:r w:rsidRPr="00B204BD">
        <w:rPr>
          <w:rFonts w:ascii="Times New Roman" w:eastAsia="Aptos" w:hAnsi="Times New Roman" w:cs="Times New Roman"/>
          <w:color w:val="000000" w:themeColor="text1"/>
          <w:sz w:val="18"/>
          <w:szCs w:val="18"/>
        </w:rPr>
        <w:t xml:space="preserve"> </w:t>
      </w:r>
      <w:proofErr w:type="spellStart"/>
      <w:r w:rsidRPr="00B204BD">
        <w:rPr>
          <w:rFonts w:ascii="Times New Roman" w:eastAsia="Aptos" w:hAnsi="Times New Roman" w:cs="Times New Roman"/>
          <w:color w:val="000000" w:themeColor="text1"/>
          <w:sz w:val="18"/>
          <w:szCs w:val="18"/>
        </w:rPr>
        <w:t>Praxis</w:t>
      </w:r>
      <w:proofErr w:type="spellEnd"/>
      <w:r w:rsidRPr="00B204BD">
        <w:rPr>
          <w:rFonts w:ascii="Times New Roman" w:eastAsia="Aptos" w:hAnsi="Times New Roman" w:cs="Times New Roman"/>
          <w:color w:val="000000" w:themeColor="text1"/>
          <w:sz w:val="18"/>
          <w:szCs w:val="18"/>
        </w:rPr>
        <w:t>. Tervishoiutöötajate ja -tudengite hoiakud ja teadlikkus seoses LGBTI inimestega. Uuringu aruanne. 2023. Link: </w:t>
      </w:r>
      <w:hyperlink r:id="rId8">
        <w:r w:rsidRPr="00B204BD">
          <w:rPr>
            <w:rStyle w:val="Hperlink"/>
            <w:rFonts w:ascii="Times New Roman" w:hAnsi="Times New Roman" w:cs="Times New Roman"/>
            <w:sz w:val="18"/>
            <w:szCs w:val="18"/>
          </w:rPr>
          <w:t>Tervishoiutootajate-ja-tudengite-hoiakud-ja-teadlikkus-seoses-LGBTI-inimestega.pdf</w:t>
        </w:r>
      </w:hyperlink>
      <w:r w:rsidRPr="00B204BD">
        <w:rPr>
          <w:rFonts w:ascii="Times New Roman" w:eastAsia="Aptos" w:hAnsi="Times New Roman" w:cs="Times New Roman"/>
          <w:color w:val="000000" w:themeColor="text1"/>
          <w:sz w:val="18"/>
          <w:szCs w:val="18"/>
        </w:rPr>
        <w:t>; Praxis. Minu tervis, minu õigused Taskuteatmik LGBTQI+ inimestele. 2024. Link: </w:t>
      </w:r>
      <w:hyperlink r:id="rId9">
        <w:r w:rsidRPr="00B204BD">
          <w:rPr>
            <w:rStyle w:val="Hperlink"/>
            <w:rFonts w:ascii="Times New Roman" w:hAnsi="Times New Roman" w:cs="Times New Roman"/>
            <w:sz w:val="18"/>
            <w:szCs w:val="18"/>
          </w:rPr>
          <w:t>https://www.praxis.ee/uploads/2022/08/Minu-tervis-minu-oigused_taskuteatmik-LGBTQI-inimestele.pdf</w:t>
        </w:r>
      </w:hyperlink>
      <w:r w:rsidRPr="00B204BD">
        <w:rPr>
          <w:rFonts w:ascii="Times New Roman" w:eastAsia="Aptos" w:hAnsi="Times New Roman" w:cs="Times New Roman"/>
          <w:color w:val="000000" w:themeColor="text1"/>
          <w:sz w:val="18"/>
          <w:szCs w:val="18"/>
        </w:rPr>
        <w:t>; Praxis. LGBTQI+ noorte vaimse tervise abi ja toe otsimise kogemused. Osalustegevusuuringu aruanne. 2025. </w:t>
      </w:r>
      <w:hyperlink r:id="rId10">
        <w:r w:rsidRPr="00B204BD">
          <w:rPr>
            <w:rStyle w:val="Hperlink"/>
            <w:rFonts w:ascii="Times New Roman" w:hAnsi="Times New Roman" w:cs="Times New Roman"/>
            <w:sz w:val="18"/>
            <w:szCs w:val="18"/>
          </w:rPr>
          <w:t>PAR uuringu aruanne ver1.pdf</w:t>
        </w:r>
      </w:hyperlink>
      <w:r w:rsidRPr="00B204BD">
        <w:rPr>
          <w:rFonts w:ascii="Times New Roman" w:eastAsia="Aptos" w:hAnsi="Times New Roman" w:cs="Times New Roman"/>
          <w:color w:val="000000" w:themeColor="text1"/>
          <w:sz w:val="18"/>
          <w:szCs w:val="18"/>
        </w:rPr>
        <w:t>.  </w:t>
      </w:r>
    </w:p>
  </w:footnote>
  <w:footnote w:id="12">
    <w:p w14:paraId="3AF11686" w14:textId="77777777" w:rsidR="007D4A39" w:rsidRPr="00B204BD" w:rsidRDefault="007D4A39" w:rsidP="007D4A39">
      <w:pPr>
        <w:pStyle w:val="Allmrkusetekst"/>
        <w:spacing w:line="259" w:lineRule="auto"/>
        <w:jc w:val="both"/>
        <w:rPr>
          <w:rFonts w:ascii="Times New Roman" w:hAnsi="Times New Roman" w:cs="Times New Roman"/>
          <w:sz w:val="18"/>
          <w:szCs w:val="18"/>
        </w:rPr>
      </w:pPr>
      <w:r w:rsidRPr="00B204BD">
        <w:rPr>
          <w:rStyle w:val="Allmrkuseviide"/>
          <w:rFonts w:ascii="Times New Roman" w:hAnsi="Times New Roman" w:cs="Times New Roman"/>
          <w:sz w:val="18"/>
          <w:szCs w:val="18"/>
        </w:rPr>
        <w:footnoteRef/>
      </w:r>
      <w:r w:rsidRPr="00B204BD">
        <w:rPr>
          <w:rFonts w:ascii="Times New Roman" w:hAnsi="Times New Roman" w:cs="Times New Roman"/>
          <w:sz w:val="18"/>
          <w:szCs w:val="18"/>
        </w:rPr>
        <w:t xml:space="preserve"> </w:t>
      </w:r>
      <w:r w:rsidRPr="00B204BD">
        <w:rPr>
          <w:rFonts w:ascii="Times New Roman" w:eastAsia="Aptos" w:hAnsi="Times New Roman" w:cs="Times New Roman"/>
          <w:color w:val="000000" w:themeColor="text1"/>
          <w:sz w:val="18"/>
          <w:szCs w:val="18"/>
        </w:rPr>
        <w:t>Tartu Ülikooli naistekliinik ja seksuaaltervise uuringute keskus. Eesti naise tervis 2024: seksuaal- ja reproduktiivtervis, tervisekäitumine, hoiakud ja tervishoiuteenuste kasutamine. Uurimisaruanne. 2025. </w:t>
      </w:r>
      <w:hyperlink r:id="rId11">
        <w:r w:rsidRPr="00B204BD">
          <w:rPr>
            <w:rStyle w:val="Hperlink"/>
            <w:rFonts w:ascii="Times New Roman" w:hAnsi="Times New Roman" w:cs="Times New Roman"/>
            <w:sz w:val="18"/>
            <w:szCs w:val="18"/>
          </w:rPr>
          <w:t>uurimus-1.pdf</w:t>
        </w:r>
      </w:hyperlink>
      <w:r w:rsidRPr="00B204BD">
        <w:rPr>
          <w:rFonts w:ascii="Times New Roman" w:eastAsia="Aptos" w:hAnsi="Times New Roman" w:cs="Times New Roman"/>
          <w:color w:val="000000" w:themeColor="text1"/>
          <w:sz w:val="18"/>
          <w:szCs w:val="18"/>
        </w:rPr>
        <w:t>.</w:t>
      </w:r>
    </w:p>
  </w:footnote>
  <w:footnote w:id="13">
    <w:p w14:paraId="4DF9E879" w14:textId="784FD828" w:rsidR="007D4A39" w:rsidRPr="00B204BD" w:rsidRDefault="007D4A39" w:rsidP="007D4A39">
      <w:pPr>
        <w:pStyle w:val="Allmrkusetekst"/>
        <w:spacing w:line="259" w:lineRule="auto"/>
        <w:jc w:val="both"/>
        <w:rPr>
          <w:rFonts w:ascii="Times New Roman" w:hAnsi="Times New Roman" w:cs="Times New Roman"/>
          <w:sz w:val="18"/>
          <w:szCs w:val="18"/>
        </w:rPr>
      </w:pPr>
      <w:r w:rsidRPr="00B204BD">
        <w:rPr>
          <w:rStyle w:val="Allmrkuseviide"/>
          <w:rFonts w:ascii="Times New Roman" w:hAnsi="Times New Roman" w:cs="Times New Roman"/>
          <w:sz w:val="18"/>
          <w:szCs w:val="18"/>
        </w:rPr>
        <w:footnoteRef/>
      </w:r>
      <w:r w:rsidR="002C40D8">
        <w:rPr>
          <w:rFonts w:ascii="Times New Roman" w:hAnsi="Times New Roman" w:cs="Times New Roman"/>
          <w:sz w:val="18"/>
          <w:szCs w:val="18"/>
        </w:rPr>
        <w:t xml:space="preserve"> </w:t>
      </w:r>
      <w:r w:rsidRPr="00B204BD">
        <w:rPr>
          <w:rFonts w:ascii="Times New Roman" w:eastAsia="Aptos" w:hAnsi="Times New Roman" w:cs="Times New Roman"/>
          <w:color w:val="000000" w:themeColor="text1"/>
          <w:sz w:val="18"/>
          <w:szCs w:val="18"/>
        </w:rPr>
        <w:t>Tervise Arengu Instituut. Eesti noorte seksuaaltervis: teadmised, hoiakud ja käitumine. Kokkuvõte. 2022. </w:t>
      </w:r>
      <w:hyperlink r:id="rId12">
        <w:r w:rsidRPr="00B204BD">
          <w:rPr>
            <w:rStyle w:val="Hperlink"/>
            <w:rFonts w:ascii="Times New Roman" w:hAnsi="Times New Roman" w:cs="Times New Roman"/>
            <w:sz w:val="18"/>
            <w:szCs w:val="18"/>
          </w:rPr>
          <w:t>Kokkuvõte_NU2021_28092022.pdf</w:t>
        </w:r>
      </w:hyperlink>
      <w:r w:rsidRPr="00B204BD">
        <w:rPr>
          <w:rFonts w:ascii="Times New Roman" w:eastAsia="Aptos" w:hAnsi="Times New Roman" w:cs="Times New Roman"/>
          <w:color w:val="000000" w:themeColor="text1"/>
          <w:sz w:val="18"/>
          <w:szCs w:val="18"/>
        </w:rPr>
        <w:t>; Tervise Arengu Instituut. Eesti täiskasvanud elanikkonna seksuaalkäitumine. Uuringuraport 2017. 2018. </w:t>
      </w:r>
      <w:hyperlink r:id="rId13">
        <w:r w:rsidRPr="00B204BD">
          <w:rPr>
            <w:rStyle w:val="Hperlink"/>
            <w:rFonts w:ascii="Times New Roman" w:hAnsi="Times New Roman" w:cs="Times New Roman"/>
            <w:sz w:val="18"/>
            <w:szCs w:val="18"/>
          </w:rPr>
          <w:t>tesku2017_a4.indd</w:t>
        </w:r>
      </w:hyperlink>
      <w:r w:rsidRPr="00B204BD">
        <w:rPr>
          <w:rFonts w:ascii="Times New Roman" w:eastAsia="Aptos" w:hAnsi="Times New Roman" w:cs="Times New Roman"/>
          <w:color w:val="000000" w:themeColor="text1"/>
          <w:sz w:val="18"/>
          <w:szCs w:val="18"/>
        </w:rPr>
        <w:t>. </w:t>
      </w:r>
    </w:p>
  </w:footnote>
  <w:footnote w:id="14">
    <w:p w14:paraId="075842FA" w14:textId="77777777" w:rsidR="007D4A39" w:rsidRPr="00B204BD" w:rsidRDefault="007D4A39" w:rsidP="007D4A39">
      <w:pPr>
        <w:pStyle w:val="Allmrkusetekst"/>
        <w:rPr>
          <w:rFonts w:ascii="Times New Roman" w:hAnsi="Times New Roman" w:cs="Times New Roman"/>
        </w:rPr>
      </w:pPr>
      <w:r w:rsidRPr="00B204BD">
        <w:rPr>
          <w:rStyle w:val="Allmrkuseviide"/>
          <w:rFonts w:ascii="Times New Roman" w:hAnsi="Times New Roman" w:cs="Times New Roman"/>
          <w:sz w:val="18"/>
          <w:szCs w:val="18"/>
        </w:rPr>
        <w:footnoteRef/>
      </w:r>
      <w:r w:rsidRPr="00B204BD">
        <w:rPr>
          <w:rFonts w:ascii="Times New Roman" w:hAnsi="Times New Roman" w:cs="Times New Roman"/>
          <w:sz w:val="18"/>
          <w:szCs w:val="18"/>
        </w:rPr>
        <w:t xml:space="preserve"> </w:t>
      </w:r>
      <w:r w:rsidRPr="00B204BD">
        <w:rPr>
          <w:rFonts w:ascii="Times New Roman" w:eastAsia="Aptos" w:hAnsi="Times New Roman" w:cs="Times New Roman"/>
          <w:color w:val="000000" w:themeColor="text1"/>
          <w:sz w:val="18"/>
          <w:szCs w:val="18"/>
        </w:rPr>
        <w:t xml:space="preserve">Justiits- ja Digiministeerium. Ohvriuuring. </w:t>
      </w:r>
      <w:hyperlink r:id="rId14">
        <w:r w:rsidRPr="00B204BD">
          <w:rPr>
            <w:rStyle w:val="Hperlink"/>
            <w:rFonts w:ascii="Times New Roman" w:hAnsi="Times New Roman" w:cs="Times New Roman"/>
            <w:sz w:val="18"/>
            <w:szCs w:val="18"/>
          </w:rPr>
          <w:t>Ohvriuuring | Justiitsandmete statistika</w:t>
        </w:r>
      </w:hyperlink>
      <w:r w:rsidRPr="00B204BD">
        <w:rPr>
          <w:rFonts w:ascii="Times New Roman" w:eastAsia="Aptos" w:hAnsi="Times New Roman" w:cs="Times New Roman"/>
          <w:color w:val="000000" w:themeColor="text1"/>
          <w:sz w:val="18"/>
          <w:szCs w:val="18"/>
        </w:rPr>
        <w:t>.</w:t>
      </w:r>
    </w:p>
  </w:footnote>
  <w:footnote w:id="15">
    <w:p w14:paraId="600E1C34" w14:textId="77777777" w:rsidR="007D4A39" w:rsidRPr="00954540" w:rsidRDefault="007D4A39" w:rsidP="007D4A39">
      <w:pPr>
        <w:pStyle w:val="Allmrkusetekst"/>
        <w:rPr>
          <w:rFonts w:ascii="Times New Roman" w:hAnsi="Times New Roman" w:cs="Times New Roman"/>
          <w:sz w:val="18"/>
          <w:szCs w:val="18"/>
        </w:rPr>
      </w:pPr>
      <w:r w:rsidRPr="00B204BD">
        <w:rPr>
          <w:rStyle w:val="Allmrkuseviide"/>
          <w:rFonts w:ascii="Times New Roman" w:hAnsi="Times New Roman" w:cs="Times New Roman"/>
          <w:sz w:val="18"/>
          <w:szCs w:val="18"/>
        </w:rPr>
        <w:footnoteRef/>
      </w:r>
      <w:r w:rsidRPr="00B204BD">
        <w:rPr>
          <w:rFonts w:ascii="Times New Roman" w:hAnsi="Times New Roman" w:cs="Times New Roman"/>
          <w:sz w:val="18"/>
          <w:szCs w:val="18"/>
        </w:rPr>
        <w:t xml:space="preserve"> Uuring „Eesti Sotsiaaluuringusse vähemusrühmade olukorda kirjeldavate andmete lisamine“    </w:t>
      </w:r>
      <w:hyperlink r:id="rId15">
        <w:r w:rsidR="787AEB77" w:rsidRPr="787AEB77">
          <w:rPr>
            <w:rStyle w:val="Hperlink"/>
            <w:rFonts w:ascii="Times New Roman" w:hAnsi="Times New Roman" w:cs="Times New Roman"/>
            <w:sz w:val="18"/>
            <w:szCs w:val="18"/>
          </w:rPr>
          <w:t>https://mkm.ee/isikuandmed-vordsusandmete-moodul</w:t>
        </w:r>
      </w:hyperlink>
    </w:p>
  </w:footnote>
  <w:footnote w:id="16">
    <w:p w14:paraId="50375AE1" w14:textId="67CE7CDB" w:rsidR="005F7472" w:rsidRDefault="005F7472">
      <w:pPr>
        <w:pStyle w:val="Allmrkusetekst"/>
      </w:pPr>
      <w:r>
        <w:rPr>
          <w:rStyle w:val="Allmrkuseviide"/>
        </w:rPr>
        <w:footnoteRef/>
      </w:r>
      <w:r>
        <w:t xml:space="preserve"> </w:t>
      </w:r>
      <w:r w:rsidR="000535F4" w:rsidRPr="00F53D8E">
        <w:rPr>
          <w:rFonts w:ascii="Times New Roman" w:hAnsi="Times New Roman" w:cs="Times New Roman"/>
          <w:sz w:val="18"/>
          <w:szCs w:val="18"/>
        </w:rPr>
        <w:t xml:space="preserve">Eesti Teadusagentuur. Teaduseetika komitee. Veebilehel: </w:t>
      </w:r>
      <w:hyperlink r:id="rId16">
        <w:r w:rsidR="787AEB77" w:rsidRPr="787AEB77">
          <w:rPr>
            <w:rStyle w:val="Hperlink"/>
            <w:rFonts w:ascii="Times New Roman" w:hAnsi="Times New Roman" w:cs="Times New Roman"/>
            <w:sz w:val="18"/>
            <w:szCs w:val="18"/>
          </w:rPr>
          <w:t>Teaduseetika komitee - ETAG</w:t>
        </w:r>
      </w:hyperlink>
    </w:p>
  </w:footnote>
  <w:footnote w:id="17">
    <w:p w14:paraId="2AB6382A" w14:textId="1781039E" w:rsidR="001B363E" w:rsidRDefault="001B363E">
      <w:pPr>
        <w:pStyle w:val="Allmrkusetekst"/>
      </w:pPr>
      <w:r>
        <w:rPr>
          <w:rStyle w:val="Allmrkuseviide"/>
        </w:rPr>
        <w:footnoteRef/>
      </w:r>
      <w:r>
        <w:t xml:space="preserve"> </w:t>
      </w:r>
      <w:r w:rsidR="00F53D8E" w:rsidRPr="00F53D8E">
        <w:rPr>
          <w:rFonts w:ascii="Times New Roman" w:hAnsi="Times New Roman" w:cs="Times New Roman"/>
          <w:sz w:val="18"/>
          <w:szCs w:val="18"/>
        </w:rPr>
        <w:t xml:space="preserve">FRA, EU LGBTIQ </w:t>
      </w:r>
      <w:proofErr w:type="spellStart"/>
      <w:r w:rsidR="00F53D8E" w:rsidRPr="00F53D8E">
        <w:rPr>
          <w:rFonts w:ascii="Times New Roman" w:hAnsi="Times New Roman" w:cs="Times New Roman"/>
          <w:sz w:val="18"/>
          <w:szCs w:val="18"/>
        </w:rPr>
        <w:t>Survey</w:t>
      </w:r>
      <w:proofErr w:type="spellEnd"/>
      <w:r w:rsidR="00F53D8E" w:rsidRPr="00F53D8E">
        <w:rPr>
          <w:rFonts w:ascii="Times New Roman" w:hAnsi="Times New Roman" w:cs="Times New Roman"/>
          <w:sz w:val="18"/>
          <w:szCs w:val="18"/>
        </w:rPr>
        <w:t xml:space="preserve"> III: </w:t>
      </w:r>
      <w:proofErr w:type="spellStart"/>
      <w:r w:rsidR="00F53D8E" w:rsidRPr="00F53D8E">
        <w:rPr>
          <w:rFonts w:ascii="Times New Roman" w:hAnsi="Times New Roman" w:cs="Times New Roman"/>
          <w:sz w:val="18"/>
          <w:szCs w:val="18"/>
        </w:rPr>
        <w:t>Technical</w:t>
      </w:r>
      <w:proofErr w:type="spellEnd"/>
      <w:r w:rsidR="00F53D8E" w:rsidRPr="00F53D8E">
        <w:rPr>
          <w:rFonts w:ascii="Times New Roman" w:hAnsi="Times New Roman" w:cs="Times New Roman"/>
          <w:sz w:val="18"/>
          <w:szCs w:val="18"/>
        </w:rPr>
        <w:t xml:space="preserve"> </w:t>
      </w:r>
      <w:proofErr w:type="spellStart"/>
      <w:r w:rsidR="00F53D8E" w:rsidRPr="00F53D8E">
        <w:rPr>
          <w:rFonts w:ascii="Times New Roman" w:hAnsi="Times New Roman" w:cs="Times New Roman"/>
          <w:sz w:val="18"/>
          <w:szCs w:val="18"/>
        </w:rPr>
        <w:t>Report</w:t>
      </w:r>
      <w:proofErr w:type="spellEnd"/>
      <w:r w:rsidR="00F53D8E" w:rsidRPr="00F53D8E">
        <w:rPr>
          <w:rFonts w:ascii="Times New Roman" w:hAnsi="Times New Roman" w:cs="Times New Roman"/>
          <w:sz w:val="18"/>
          <w:szCs w:val="18"/>
        </w:rPr>
        <w:t>,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E702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244EA3"/>
    <w:multiLevelType w:val="multilevel"/>
    <w:tmpl w:val="B232CD66"/>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3B5900"/>
    <w:multiLevelType w:val="hybridMultilevel"/>
    <w:tmpl w:val="74E6FB26"/>
    <w:lvl w:ilvl="0" w:tplc="800CCE22">
      <w:start w:val="1"/>
      <w:numFmt w:val="bullet"/>
      <w:lvlText w:val="-"/>
      <w:lvlJc w:val="left"/>
      <w:pPr>
        <w:ind w:left="720" w:hanging="360"/>
      </w:pPr>
      <w:rPr>
        <w:rFonts w:ascii="Aptos" w:hAnsi="Aptos" w:hint="default"/>
      </w:rPr>
    </w:lvl>
    <w:lvl w:ilvl="1" w:tplc="9E84A748">
      <w:start w:val="1"/>
      <w:numFmt w:val="bullet"/>
      <w:lvlText w:val="o"/>
      <w:lvlJc w:val="left"/>
      <w:pPr>
        <w:ind w:left="1440" w:hanging="360"/>
      </w:pPr>
      <w:rPr>
        <w:rFonts w:ascii="Courier New" w:hAnsi="Courier New" w:hint="default"/>
      </w:rPr>
    </w:lvl>
    <w:lvl w:ilvl="2" w:tplc="E6AE6430">
      <w:start w:val="1"/>
      <w:numFmt w:val="bullet"/>
      <w:lvlText w:val=""/>
      <w:lvlJc w:val="left"/>
      <w:pPr>
        <w:ind w:left="2160" w:hanging="360"/>
      </w:pPr>
      <w:rPr>
        <w:rFonts w:ascii="Wingdings" w:hAnsi="Wingdings" w:hint="default"/>
      </w:rPr>
    </w:lvl>
    <w:lvl w:ilvl="3" w:tplc="007604D2">
      <w:start w:val="1"/>
      <w:numFmt w:val="bullet"/>
      <w:lvlText w:val=""/>
      <w:lvlJc w:val="left"/>
      <w:pPr>
        <w:ind w:left="2880" w:hanging="360"/>
      </w:pPr>
      <w:rPr>
        <w:rFonts w:ascii="Symbol" w:hAnsi="Symbol" w:hint="default"/>
      </w:rPr>
    </w:lvl>
    <w:lvl w:ilvl="4" w:tplc="2F1833D6">
      <w:start w:val="1"/>
      <w:numFmt w:val="bullet"/>
      <w:lvlText w:val="o"/>
      <w:lvlJc w:val="left"/>
      <w:pPr>
        <w:ind w:left="3600" w:hanging="360"/>
      </w:pPr>
      <w:rPr>
        <w:rFonts w:ascii="Courier New" w:hAnsi="Courier New" w:hint="default"/>
      </w:rPr>
    </w:lvl>
    <w:lvl w:ilvl="5" w:tplc="23A870F6">
      <w:start w:val="1"/>
      <w:numFmt w:val="bullet"/>
      <w:lvlText w:val=""/>
      <w:lvlJc w:val="left"/>
      <w:pPr>
        <w:ind w:left="4320" w:hanging="360"/>
      </w:pPr>
      <w:rPr>
        <w:rFonts w:ascii="Wingdings" w:hAnsi="Wingdings" w:hint="default"/>
      </w:rPr>
    </w:lvl>
    <w:lvl w:ilvl="6" w:tplc="155233D8">
      <w:start w:val="1"/>
      <w:numFmt w:val="bullet"/>
      <w:lvlText w:val=""/>
      <w:lvlJc w:val="left"/>
      <w:pPr>
        <w:ind w:left="5040" w:hanging="360"/>
      </w:pPr>
      <w:rPr>
        <w:rFonts w:ascii="Symbol" w:hAnsi="Symbol" w:hint="default"/>
      </w:rPr>
    </w:lvl>
    <w:lvl w:ilvl="7" w:tplc="67FED80A">
      <w:start w:val="1"/>
      <w:numFmt w:val="bullet"/>
      <w:lvlText w:val="o"/>
      <w:lvlJc w:val="left"/>
      <w:pPr>
        <w:ind w:left="5760" w:hanging="360"/>
      </w:pPr>
      <w:rPr>
        <w:rFonts w:ascii="Courier New" w:hAnsi="Courier New" w:hint="default"/>
      </w:rPr>
    </w:lvl>
    <w:lvl w:ilvl="8" w:tplc="7ECE4B30">
      <w:start w:val="1"/>
      <w:numFmt w:val="bullet"/>
      <w:lvlText w:val=""/>
      <w:lvlJc w:val="left"/>
      <w:pPr>
        <w:ind w:left="6480" w:hanging="360"/>
      </w:pPr>
      <w:rPr>
        <w:rFonts w:ascii="Wingdings" w:hAnsi="Wingdings" w:hint="default"/>
      </w:rPr>
    </w:lvl>
  </w:abstractNum>
  <w:abstractNum w:abstractNumId="3" w15:restartNumberingAfterBreak="0">
    <w:nsid w:val="0A79107A"/>
    <w:multiLevelType w:val="hybridMultilevel"/>
    <w:tmpl w:val="C92A0A10"/>
    <w:lvl w:ilvl="0" w:tplc="7E1C8B74">
      <w:start w:val="1"/>
      <w:numFmt w:val="bullet"/>
      <w:lvlText w:val="-"/>
      <w:lvlJc w:val="left"/>
      <w:pPr>
        <w:ind w:left="720" w:hanging="360"/>
      </w:pPr>
      <w:rPr>
        <w:rFonts w:ascii="Aptos" w:hAnsi="Aptos" w:hint="default"/>
      </w:rPr>
    </w:lvl>
    <w:lvl w:ilvl="1" w:tplc="64F8DDDC">
      <w:start w:val="1"/>
      <w:numFmt w:val="bullet"/>
      <w:lvlText w:val="o"/>
      <w:lvlJc w:val="left"/>
      <w:pPr>
        <w:ind w:left="1440" w:hanging="360"/>
      </w:pPr>
      <w:rPr>
        <w:rFonts w:ascii="Courier New" w:hAnsi="Courier New" w:hint="default"/>
      </w:rPr>
    </w:lvl>
    <w:lvl w:ilvl="2" w:tplc="E9F29F18">
      <w:start w:val="1"/>
      <w:numFmt w:val="bullet"/>
      <w:lvlText w:val=""/>
      <w:lvlJc w:val="left"/>
      <w:pPr>
        <w:ind w:left="2160" w:hanging="360"/>
      </w:pPr>
      <w:rPr>
        <w:rFonts w:ascii="Wingdings" w:hAnsi="Wingdings" w:hint="default"/>
      </w:rPr>
    </w:lvl>
    <w:lvl w:ilvl="3" w:tplc="D2522590">
      <w:start w:val="1"/>
      <w:numFmt w:val="bullet"/>
      <w:lvlText w:val=""/>
      <w:lvlJc w:val="left"/>
      <w:pPr>
        <w:ind w:left="2880" w:hanging="360"/>
      </w:pPr>
      <w:rPr>
        <w:rFonts w:ascii="Symbol" w:hAnsi="Symbol" w:hint="default"/>
      </w:rPr>
    </w:lvl>
    <w:lvl w:ilvl="4" w:tplc="4D5052FE">
      <w:start w:val="1"/>
      <w:numFmt w:val="bullet"/>
      <w:lvlText w:val="o"/>
      <w:lvlJc w:val="left"/>
      <w:pPr>
        <w:ind w:left="3600" w:hanging="360"/>
      </w:pPr>
      <w:rPr>
        <w:rFonts w:ascii="Courier New" w:hAnsi="Courier New" w:hint="default"/>
      </w:rPr>
    </w:lvl>
    <w:lvl w:ilvl="5" w:tplc="48B00C9E">
      <w:start w:val="1"/>
      <w:numFmt w:val="bullet"/>
      <w:lvlText w:val=""/>
      <w:lvlJc w:val="left"/>
      <w:pPr>
        <w:ind w:left="4320" w:hanging="360"/>
      </w:pPr>
      <w:rPr>
        <w:rFonts w:ascii="Wingdings" w:hAnsi="Wingdings" w:hint="default"/>
      </w:rPr>
    </w:lvl>
    <w:lvl w:ilvl="6" w:tplc="8250A0DC">
      <w:start w:val="1"/>
      <w:numFmt w:val="bullet"/>
      <w:lvlText w:val=""/>
      <w:lvlJc w:val="left"/>
      <w:pPr>
        <w:ind w:left="5040" w:hanging="360"/>
      </w:pPr>
      <w:rPr>
        <w:rFonts w:ascii="Symbol" w:hAnsi="Symbol" w:hint="default"/>
      </w:rPr>
    </w:lvl>
    <w:lvl w:ilvl="7" w:tplc="C02AB522">
      <w:start w:val="1"/>
      <w:numFmt w:val="bullet"/>
      <w:lvlText w:val="o"/>
      <w:lvlJc w:val="left"/>
      <w:pPr>
        <w:ind w:left="5760" w:hanging="360"/>
      </w:pPr>
      <w:rPr>
        <w:rFonts w:ascii="Courier New" w:hAnsi="Courier New" w:hint="default"/>
      </w:rPr>
    </w:lvl>
    <w:lvl w:ilvl="8" w:tplc="46720466">
      <w:start w:val="1"/>
      <w:numFmt w:val="bullet"/>
      <w:lvlText w:val=""/>
      <w:lvlJc w:val="left"/>
      <w:pPr>
        <w:ind w:left="6480" w:hanging="360"/>
      </w:pPr>
      <w:rPr>
        <w:rFonts w:ascii="Wingdings" w:hAnsi="Wingdings" w:hint="default"/>
      </w:rPr>
    </w:lvl>
  </w:abstractNum>
  <w:abstractNum w:abstractNumId="4" w15:restartNumberingAfterBreak="0">
    <w:nsid w:val="1060BD4A"/>
    <w:multiLevelType w:val="hybridMultilevel"/>
    <w:tmpl w:val="FFFFFFFF"/>
    <w:lvl w:ilvl="0" w:tplc="15BC4A6A">
      <w:start w:val="1"/>
      <w:numFmt w:val="decimal"/>
      <w:lvlText w:val="%1."/>
      <w:lvlJc w:val="left"/>
      <w:pPr>
        <w:ind w:left="720" w:hanging="360"/>
      </w:pPr>
    </w:lvl>
    <w:lvl w:ilvl="1" w:tplc="5574B472">
      <w:start w:val="1"/>
      <w:numFmt w:val="lowerLetter"/>
      <w:lvlText w:val="%2."/>
      <w:lvlJc w:val="left"/>
      <w:pPr>
        <w:ind w:left="1440" w:hanging="360"/>
      </w:pPr>
    </w:lvl>
    <w:lvl w:ilvl="2" w:tplc="2514D65C">
      <w:start w:val="1"/>
      <w:numFmt w:val="lowerRoman"/>
      <w:lvlText w:val="%3."/>
      <w:lvlJc w:val="right"/>
      <w:pPr>
        <w:ind w:left="2160" w:hanging="180"/>
      </w:pPr>
    </w:lvl>
    <w:lvl w:ilvl="3" w:tplc="3A9E42F2">
      <w:start w:val="1"/>
      <w:numFmt w:val="decimal"/>
      <w:lvlText w:val="%4."/>
      <w:lvlJc w:val="left"/>
      <w:pPr>
        <w:ind w:left="2880" w:hanging="360"/>
      </w:pPr>
    </w:lvl>
    <w:lvl w:ilvl="4" w:tplc="B5EEE1E2">
      <w:start w:val="1"/>
      <w:numFmt w:val="lowerLetter"/>
      <w:lvlText w:val="%5."/>
      <w:lvlJc w:val="left"/>
      <w:pPr>
        <w:ind w:left="3600" w:hanging="360"/>
      </w:pPr>
    </w:lvl>
    <w:lvl w:ilvl="5" w:tplc="232A7D60">
      <w:start w:val="1"/>
      <w:numFmt w:val="lowerRoman"/>
      <w:lvlText w:val="%6."/>
      <w:lvlJc w:val="right"/>
      <w:pPr>
        <w:ind w:left="4320" w:hanging="180"/>
      </w:pPr>
    </w:lvl>
    <w:lvl w:ilvl="6" w:tplc="29C0F5FA">
      <w:start w:val="1"/>
      <w:numFmt w:val="decimal"/>
      <w:lvlText w:val="%7."/>
      <w:lvlJc w:val="left"/>
      <w:pPr>
        <w:ind w:left="5040" w:hanging="360"/>
      </w:pPr>
    </w:lvl>
    <w:lvl w:ilvl="7" w:tplc="31E8DE94">
      <w:start w:val="1"/>
      <w:numFmt w:val="lowerLetter"/>
      <w:lvlText w:val="%8."/>
      <w:lvlJc w:val="left"/>
      <w:pPr>
        <w:ind w:left="5760" w:hanging="360"/>
      </w:pPr>
    </w:lvl>
    <w:lvl w:ilvl="8" w:tplc="7D06D53A">
      <w:start w:val="1"/>
      <w:numFmt w:val="lowerRoman"/>
      <w:lvlText w:val="%9."/>
      <w:lvlJc w:val="right"/>
      <w:pPr>
        <w:ind w:left="6480" w:hanging="180"/>
      </w:pPr>
    </w:lvl>
  </w:abstractNum>
  <w:abstractNum w:abstractNumId="5" w15:restartNumberingAfterBreak="0">
    <w:nsid w:val="119B0F83"/>
    <w:multiLevelType w:val="hybridMultilevel"/>
    <w:tmpl w:val="FFFFFFFF"/>
    <w:lvl w:ilvl="0" w:tplc="784A3572">
      <w:start w:val="1"/>
      <w:numFmt w:val="decimal"/>
      <w:lvlText w:val="%1."/>
      <w:lvlJc w:val="left"/>
      <w:pPr>
        <w:ind w:left="720" w:hanging="360"/>
      </w:pPr>
    </w:lvl>
    <w:lvl w:ilvl="1" w:tplc="E5E07172">
      <w:start w:val="1"/>
      <w:numFmt w:val="lowerLetter"/>
      <w:lvlText w:val="%2."/>
      <w:lvlJc w:val="left"/>
      <w:pPr>
        <w:ind w:left="1440" w:hanging="360"/>
      </w:pPr>
    </w:lvl>
    <w:lvl w:ilvl="2" w:tplc="852C6F68">
      <w:start w:val="1"/>
      <w:numFmt w:val="lowerRoman"/>
      <w:lvlText w:val="%3."/>
      <w:lvlJc w:val="right"/>
      <w:pPr>
        <w:ind w:left="2160" w:hanging="180"/>
      </w:pPr>
    </w:lvl>
    <w:lvl w:ilvl="3" w:tplc="800E364C">
      <w:start w:val="1"/>
      <w:numFmt w:val="decimal"/>
      <w:lvlText w:val="%4."/>
      <w:lvlJc w:val="left"/>
      <w:pPr>
        <w:ind w:left="2880" w:hanging="360"/>
      </w:pPr>
    </w:lvl>
    <w:lvl w:ilvl="4" w:tplc="539AB7F2">
      <w:start w:val="1"/>
      <w:numFmt w:val="lowerLetter"/>
      <w:lvlText w:val="%5."/>
      <w:lvlJc w:val="left"/>
      <w:pPr>
        <w:ind w:left="3600" w:hanging="360"/>
      </w:pPr>
    </w:lvl>
    <w:lvl w:ilvl="5" w:tplc="3F04F8CA">
      <w:start w:val="1"/>
      <w:numFmt w:val="lowerRoman"/>
      <w:lvlText w:val="%6."/>
      <w:lvlJc w:val="right"/>
      <w:pPr>
        <w:ind w:left="4320" w:hanging="180"/>
      </w:pPr>
    </w:lvl>
    <w:lvl w:ilvl="6" w:tplc="25A47460">
      <w:start w:val="1"/>
      <w:numFmt w:val="decimal"/>
      <w:lvlText w:val="%7."/>
      <w:lvlJc w:val="left"/>
      <w:pPr>
        <w:ind w:left="5040" w:hanging="360"/>
      </w:pPr>
    </w:lvl>
    <w:lvl w:ilvl="7" w:tplc="EE70FCEE">
      <w:start w:val="1"/>
      <w:numFmt w:val="lowerLetter"/>
      <w:lvlText w:val="%8."/>
      <w:lvlJc w:val="left"/>
      <w:pPr>
        <w:ind w:left="5760" w:hanging="360"/>
      </w:pPr>
    </w:lvl>
    <w:lvl w:ilvl="8" w:tplc="EB0E0086">
      <w:start w:val="1"/>
      <w:numFmt w:val="lowerRoman"/>
      <w:lvlText w:val="%9."/>
      <w:lvlJc w:val="right"/>
      <w:pPr>
        <w:ind w:left="6480" w:hanging="180"/>
      </w:pPr>
    </w:lvl>
  </w:abstractNum>
  <w:abstractNum w:abstractNumId="6" w15:restartNumberingAfterBreak="0">
    <w:nsid w:val="1CB75B4C"/>
    <w:multiLevelType w:val="multilevel"/>
    <w:tmpl w:val="2376CD4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5D3869"/>
    <w:multiLevelType w:val="hybridMultilevel"/>
    <w:tmpl w:val="C88AECC8"/>
    <w:lvl w:ilvl="0" w:tplc="64EE78CA">
      <w:start w:val="1"/>
      <w:numFmt w:val="bullet"/>
      <w:lvlText w:val=""/>
      <w:lvlJc w:val="left"/>
      <w:pPr>
        <w:ind w:left="1080" w:hanging="360"/>
      </w:pPr>
      <w:rPr>
        <w:rFonts w:ascii="Symbol" w:hAnsi="Symbol"/>
      </w:rPr>
    </w:lvl>
    <w:lvl w:ilvl="1" w:tplc="5D66AE6A">
      <w:start w:val="1"/>
      <w:numFmt w:val="bullet"/>
      <w:lvlText w:val=""/>
      <w:lvlJc w:val="left"/>
      <w:pPr>
        <w:ind w:left="1080" w:hanging="360"/>
      </w:pPr>
      <w:rPr>
        <w:rFonts w:ascii="Symbol" w:hAnsi="Symbol"/>
      </w:rPr>
    </w:lvl>
    <w:lvl w:ilvl="2" w:tplc="8BA82A00">
      <w:start w:val="1"/>
      <w:numFmt w:val="bullet"/>
      <w:lvlText w:val=""/>
      <w:lvlJc w:val="left"/>
      <w:pPr>
        <w:ind w:left="1080" w:hanging="360"/>
      </w:pPr>
      <w:rPr>
        <w:rFonts w:ascii="Symbol" w:hAnsi="Symbol"/>
      </w:rPr>
    </w:lvl>
    <w:lvl w:ilvl="3" w:tplc="C07E4F0C">
      <w:start w:val="1"/>
      <w:numFmt w:val="bullet"/>
      <w:lvlText w:val=""/>
      <w:lvlJc w:val="left"/>
      <w:pPr>
        <w:ind w:left="1080" w:hanging="360"/>
      </w:pPr>
      <w:rPr>
        <w:rFonts w:ascii="Symbol" w:hAnsi="Symbol"/>
      </w:rPr>
    </w:lvl>
    <w:lvl w:ilvl="4" w:tplc="DA9E7120">
      <w:start w:val="1"/>
      <w:numFmt w:val="bullet"/>
      <w:lvlText w:val=""/>
      <w:lvlJc w:val="left"/>
      <w:pPr>
        <w:ind w:left="1080" w:hanging="360"/>
      </w:pPr>
      <w:rPr>
        <w:rFonts w:ascii="Symbol" w:hAnsi="Symbol"/>
      </w:rPr>
    </w:lvl>
    <w:lvl w:ilvl="5" w:tplc="6292EAFA">
      <w:start w:val="1"/>
      <w:numFmt w:val="bullet"/>
      <w:lvlText w:val=""/>
      <w:lvlJc w:val="left"/>
      <w:pPr>
        <w:ind w:left="1080" w:hanging="360"/>
      </w:pPr>
      <w:rPr>
        <w:rFonts w:ascii="Symbol" w:hAnsi="Symbol"/>
      </w:rPr>
    </w:lvl>
    <w:lvl w:ilvl="6" w:tplc="F6441864">
      <w:start w:val="1"/>
      <w:numFmt w:val="bullet"/>
      <w:lvlText w:val=""/>
      <w:lvlJc w:val="left"/>
      <w:pPr>
        <w:ind w:left="1080" w:hanging="360"/>
      </w:pPr>
      <w:rPr>
        <w:rFonts w:ascii="Symbol" w:hAnsi="Symbol"/>
      </w:rPr>
    </w:lvl>
    <w:lvl w:ilvl="7" w:tplc="1FA41F44">
      <w:start w:val="1"/>
      <w:numFmt w:val="bullet"/>
      <w:lvlText w:val=""/>
      <w:lvlJc w:val="left"/>
      <w:pPr>
        <w:ind w:left="1080" w:hanging="360"/>
      </w:pPr>
      <w:rPr>
        <w:rFonts w:ascii="Symbol" w:hAnsi="Symbol"/>
      </w:rPr>
    </w:lvl>
    <w:lvl w:ilvl="8" w:tplc="B86CB1A4">
      <w:start w:val="1"/>
      <w:numFmt w:val="bullet"/>
      <w:lvlText w:val=""/>
      <w:lvlJc w:val="left"/>
      <w:pPr>
        <w:ind w:left="1080" w:hanging="360"/>
      </w:pPr>
      <w:rPr>
        <w:rFonts w:ascii="Symbol" w:hAnsi="Symbol"/>
      </w:rPr>
    </w:lvl>
  </w:abstractNum>
  <w:abstractNum w:abstractNumId="8" w15:restartNumberingAfterBreak="0">
    <w:nsid w:val="29C64257"/>
    <w:multiLevelType w:val="hybridMultilevel"/>
    <w:tmpl w:val="6AEC582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B95517F"/>
    <w:multiLevelType w:val="hybridMultilevel"/>
    <w:tmpl w:val="FFFFFFFF"/>
    <w:lvl w:ilvl="0" w:tplc="4BC8C92E">
      <w:start w:val="1"/>
      <w:numFmt w:val="decimal"/>
      <w:lvlText w:val="%1."/>
      <w:lvlJc w:val="left"/>
      <w:pPr>
        <w:ind w:left="720" w:hanging="360"/>
      </w:pPr>
    </w:lvl>
    <w:lvl w:ilvl="1" w:tplc="85CA2A34">
      <w:start w:val="1"/>
      <w:numFmt w:val="lowerLetter"/>
      <w:lvlText w:val="%2."/>
      <w:lvlJc w:val="left"/>
      <w:pPr>
        <w:ind w:left="1440" w:hanging="360"/>
      </w:pPr>
    </w:lvl>
    <w:lvl w:ilvl="2" w:tplc="53507D22">
      <w:start w:val="1"/>
      <w:numFmt w:val="lowerRoman"/>
      <w:lvlText w:val="%3."/>
      <w:lvlJc w:val="right"/>
      <w:pPr>
        <w:ind w:left="2160" w:hanging="180"/>
      </w:pPr>
    </w:lvl>
    <w:lvl w:ilvl="3" w:tplc="0B9CA266">
      <w:start w:val="1"/>
      <w:numFmt w:val="decimal"/>
      <w:lvlText w:val="%4."/>
      <w:lvlJc w:val="left"/>
      <w:pPr>
        <w:ind w:left="2880" w:hanging="360"/>
      </w:pPr>
    </w:lvl>
    <w:lvl w:ilvl="4" w:tplc="CEB22CA0">
      <w:start w:val="1"/>
      <w:numFmt w:val="lowerLetter"/>
      <w:lvlText w:val="%5."/>
      <w:lvlJc w:val="left"/>
      <w:pPr>
        <w:ind w:left="3600" w:hanging="360"/>
      </w:pPr>
    </w:lvl>
    <w:lvl w:ilvl="5" w:tplc="683675D4">
      <w:start w:val="1"/>
      <w:numFmt w:val="lowerRoman"/>
      <w:lvlText w:val="%6."/>
      <w:lvlJc w:val="right"/>
      <w:pPr>
        <w:ind w:left="4320" w:hanging="180"/>
      </w:pPr>
    </w:lvl>
    <w:lvl w:ilvl="6" w:tplc="E644570A">
      <w:start w:val="1"/>
      <w:numFmt w:val="decimal"/>
      <w:lvlText w:val="%7."/>
      <w:lvlJc w:val="left"/>
      <w:pPr>
        <w:ind w:left="5040" w:hanging="360"/>
      </w:pPr>
    </w:lvl>
    <w:lvl w:ilvl="7" w:tplc="AB3A4C2A">
      <w:start w:val="1"/>
      <w:numFmt w:val="lowerLetter"/>
      <w:lvlText w:val="%8."/>
      <w:lvlJc w:val="left"/>
      <w:pPr>
        <w:ind w:left="5760" w:hanging="360"/>
      </w:pPr>
    </w:lvl>
    <w:lvl w:ilvl="8" w:tplc="37066192">
      <w:start w:val="1"/>
      <w:numFmt w:val="lowerRoman"/>
      <w:lvlText w:val="%9."/>
      <w:lvlJc w:val="right"/>
      <w:pPr>
        <w:ind w:left="6480" w:hanging="180"/>
      </w:pPr>
    </w:lvl>
  </w:abstractNum>
  <w:abstractNum w:abstractNumId="10" w15:restartNumberingAfterBreak="0">
    <w:nsid w:val="2D2C27B9"/>
    <w:multiLevelType w:val="hybridMultilevel"/>
    <w:tmpl w:val="2EC805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ED554DA"/>
    <w:multiLevelType w:val="hybridMultilevel"/>
    <w:tmpl w:val="F2122C34"/>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FFA3CAE"/>
    <w:multiLevelType w:val="multilevel"/>
    <w:tmpl w:val="E2EC1CF6"/>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828ABB"/>
    <w:multiLevelType w:val="hybridMultilevel"/>
    <w:tmpl w:val="FFFFFFFF"/>
    <w:lvl w:ilvl="0" w:tplc="4E6A96E2">
      <w:start w:val="1"/>
      <w:numFmt w:val="decimal"/>
      <w:lvlText w:val="%1."/>
      <w:lvlJc w:val="left"/>
      <w:pPr>
        <w:ind w:left="720" w:hanging="360"/>
      </w:pPr>
    </w:lvl>
    <w:lvl w:ilvl="1" w:tplc="D7346352">
      <w:start w:val="1"/>
      <w:numFmt w:val="lowerLetter"/>
      <w:lvlText w:val="%2."/>
      <w:lvlJc w:val="left"/>
      <w:pPr>
        <w:ind w:left="1440" w:hanging="360"/>
      </w:pPr>
    </w:lvl>
    <w:lvl w:ilvl="2" w:tplc="9E98D700">
      <w:start w:val="1"/>
      <w:numFmt w:val="lowerRoman"/>
      <w:lvlText w:val="%3."/>
      <w:lvlJc w:val="right"/>
      <w:pPr>
        <w:ind w:left="2160" w:hanging="180"/>
      </w:pPr>
    </w:lvl>
    <w:lvl w:ilvl="3" w:tplc="C45A26AA">
      <w:start w:val="1"/>
      <w:numFmt w:val="decimal"/>
      <w:lvlText w:val="%4."/>
      <w:lvlJc w:val="left"/>
      <w:pPr>
        <w:ind w:left="2880" w:hanging="360"/>
      </w:pPr>
    </w:lvl>
    <w:lvl w:ilvl="4" w:tplc="CDE8C3F6">
      <w:start w:val="1"/>
      <w:numFmt w:val="lowerLetter"/>
      <w:lvlText w:val="%5."/>
      <w:lvlJc w:val="left"/>
      <w:pPr>
        <w:ind w:left="3600" w:hanging="360"/>
      </w:pPr>
    </w:lvl>
    <w:lvl w:ilvl="5" w:tplc="40F0A6F8">
      <w:start w:val="1"/>
      <w:numFmt w:val="lowerRoman"/>
      <w:lvlText w:val="%6."/>
      <w:lvlJc w:val="right"/>
      <w:pPr>
        <w:ind w:left="4320" w:hanging="180"/>
      </w:pPr>
    </w:lvl>
    <w:lvl w:ilvl="6" w:tplc="2ACAE6A4">
      <w:start w:val="1"/>
      <w:numFmt w:val="decimal"/>
      <w:lvlText w:val="%7."/>
      <w:lvlJc w:val="left"/>
      <w:pPr>
        <w:ind w:left="5040" w:hanging="360"/>
      </w:pPr>
    </w:lvl>
    <w:lvl w:ilvl="7" w:tplc="E89076EE">
      <w:start w:val="1"/>
      <w:numFmt w:val="lowerLetter"/>
      <w:lvlText w:val="%8."/>
      <w:lvlJc w:val="left"/>
      <w:pPr>
        <w:ind w:left="5760" w:hanging="360"/>
      </w:pPr>
    </w:lvl>
    <w:lvl w:ilvl="8" w:tplc="03286B6A">
      <w:start w:val="1"/>
      <w:numFmt w:val="lowerRoman"/>
      <w:lvlText w:val="%9."/>
      <w:lvlJc w:val="right"/>
      <w:pPr>
        <w:ind w:left="6480" w:hanging="180"/>
      </w:pPr>
    </w:lvl>
  </w:abstractNum>
  <w:abstractNum w:abstractNumId="14" w15:restartNumberingAfterBreak="0">
    <w:nsid w:val="31084E6A"/>
    <w:multiLevelType w:val="hybridMultilevel"/>
    <w:tmpl w:val="BC185574"/>
    <w:lvl w:ilvl="0" w:tplc="95F087A0">
      <w:start w:val="1"/>
      <w:numFmt w:val="bullet"/>
      <w:lvlText w:val=""/>
      <w:lvlJc w:val="left"/>
      <w:pPr>
        <w:ind w:left="720" w:hanging="360"/>
      </w:pPr>
      <w:rPr>
        <w:rFonts w:ascii="Symbol" w:hAnsi="Symbol" w:hint="default"/>
      </w:rPr>
    </w:lvl>
    <w:lvl w:ilvl="1" w:tplc="9A84643E">
      <w:start w:val="1"/>
      <w:numFmt w:val="bullet"/>
      <w:lvlText w:val="o"/>
      <w:lvlJc w:val="left"/>
      <w:pPr>
        <w:ind w:left="1440" w:hanging="360"/>
      </w:pPr>
      <w:rPr>
        <w:rFonts w:ascii="Courier New" w:hAnsi="Courier New" w:hint="default"/>
      </w:rPr>
    </w:lvl>
    <w:lvl w:ilvl="2" w:tplc="3726F78C">
      <w:start w:val="1"/>
      <w:numFmt w:val="bullet"/>
      <w:lvlText w:val=""/>
      <w:lvlJc w:val="left"/>
      <w:pPr>
        <w:ind w:left="2160" w:hanging="360"/>
      </w:pPr>
      <w:rPr>
        <w:rFonts w:ascii="Wingdings" w:hAnsi="Wingdings" w:hint="default"/>
      </w:rPr>
    </w:lvl>
    <w:lvl w:ilvl="3" w:tplc="685AE31E">
      <w:start w:val="1"/>
      <w:numFmt w:val="bullet"/>
      <w:lvlText w:val=""/>
      <w:lvlJc w:val="left"/>
      <w:pPr>
        <w:ind w:left="2880" w:hanging="360"/>
      </w:pPr>
      <w:rPr>
        <w:rFonts w:ascii="Symbol" w:hAnsi="Symbol" w:hint="default"/>
      </w:rPr>
    </w:lvl>
    <w:lvl w:ilvl="4" w:tplc="AFDC41FC">
      <w:start w:val="1"/>
      <w:numFmt w:val="bullet"/>
      <w:lvlText w:val="o"/>
      <w:lvlJc w:val="left"/>
      <w:pPr>
        <w:ind w:left="3600" w:hanging="360"/>
      </w:pPr>
      <w:rPr>
        <w:rFonts w:ascii="Courier New" w:hAnsi="Courier New" w:hint="default"/>
      </w:rPr>
    </w:lvl>
    <w:lvl w:ilvl="5" w:tplc="F59ABBFA">
      <w:start w:val="1"/>
      <w:numFmt w:val="bullet"/>
      <w:lvlText w:val=""/>
      <w:lvlJc w:val="left"/>
      <w:pPr>
        <w:ind w:left="4320" w:hanging="360"/>
      </w:pPr>
      <w:rPr>
        <w:rFonts w:ascii="Wingdings" w:hAnsi="Wingdings" w:hint="default"/>
      </w:rPr>
    </w:lvl>
    <w:lvl w:ilvl="6" w:tplc="E4D2F276">
      <w:start w:val="1"/>
      <w:numFmt w:val="bullet"/>
      <w:lvlText w:val=""/>
      <w:lvlJc w:val="left"/>
      <w:pPr>
        <w:ind w:left="5040" w:hanging="360"/>
      </w:pPr>
      <w:rPr>
        <w:rFonts w:ascii="Symbol" w:hAnsi="Symbol" w:hint="default"/>
      </w:rPr>
    </w:lvl>
    <w:lvl w:ilvl="7" w:tplc="21C83CCC">
      <w:start w:val="1"/>
      <w:numFmt w:val="bullet"/>
      <w:lvlText w:val="o"/>
      <w:lvlJc w:val="left"/>
      <w:pPr>
        <w:ind w:left="5760" w:hanging="360"/>
      </w:pPr>
      <w:rPr>
        <w:rFonts w:ascii="Courier New" w:hAnsi="Courier New" w:hint="default"/>
      </w:rPr>
    </w:lvl>
    <w:lvl w:ilvl="8" w:tplc="C854EB1C">
      <w:start w:val="1"/>
      <w:numFmt w:val="bullet"/>
      <w:lvlText w:val=""/>
      <w:lvlJc w:val="left"/>
      <w:pPr>
        <w:ind w:left="6480" w:hanging="360"/>
      </w:pPr>
      <w:rPr>
        <w:rFonts w:ascii="Wingdings" w:hAnsi="Wingdings" w:hint="default"/>
      </w:rPr>
    </w:lvl>
  </w:abstractNum>
  <w:abstractNum w:abstractNumId="15" w15:restartNumberingAfterBreak="0">
    <w:nsid w:val="39217229"/>
    <w:multiLevelType w:val="hybridMultilevel"/>
    <w:tmpl w:val="D9BA39B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6" w15:restartNumberingAfterBreak="0">
    <w:nsid w:val="397D855A"/>
    <w:multiLevelType w:val="hybridMultilevel"/>
    <w:tmpl w:val="FFFFFFFF"/>
    <w:lvl w:ilvl="0" w:tplc="FCBC74A2">
      <w:start w:val="1"/>
      <w:numFmt w:val="decimal"/>
      <w:lvlText w:val="%1."/>
      <w:lvlJc w:val="left"/>
      <w:pPr>
        <w:ind w:left="720" w:hanging="360"/>
      </w:pPr>
    </w:lvl>
    <w:lvl w:ilvl="1" w:tplc="08FCE904">
      <w:start w:val="1"/>
      <w:numFmt w:val="lowerLetter"/>
      <w:lvlText w:val="%2."/>
      <w:lvlJc w:val="left"/>
      <w:pPr>
        <w:ind w:left="1440" w:hanging="360"/>
      </w:pPr>
    </w:lvl>
    <w:lvl w:ilvl="2" w:tplc="C86EDF58">
      <w:start w:val="1"/>
      <w:numFmt w:val="lowerRoman"/>
      <w:lvlText w:val="%3."/>
      <w:lvlJc w:val="right"/>
      <w:pPr>
        <w:ind w:left="2160" w:hanging="180"/>
      </w:pPr>
    </w:lvl>
    <w:lvl w:ilvl="3" w:tplc="BBDA44F0">
      <w:start w:val="1"/>
      <w:numFmt w:val="decimal"/>
      <w:lvlText w:val="%4."/>
      <w:lvlJc w:val="left"/>
      <w:pPr>
        <w:ind w:left="2880" w:hanging="360"/>
      </w:pPr>
    </w:lvl>
    <w:lvl w:ilvl="4" w:tplc="3EB28792">
      <w:start w:val="1"/>
      <w:numFmt w:val="lowerLetter"/>
      <w:lvlText w:val="%5."/>
      <w:lvlJc w:val="left"/>
      <w:pPr>
        <w:ind w:left="3600" w:hanging="360"/>
      </w:pPr>
    </w:lvl>
    <w:lvl w:ilvl="5" w:tplc="4BF0AB6C">
      <w:start w:val="1"/>
      <w:numFmt w:val="lowerRoman"/>
      <w:lvlText w:val="%6."/>
      <w:lvlJc w:val="right"/>
      <w:pPr>
        <w:ind w:left="4320" w:hanging="180"/>
      </w:pPr>
    </w:lvl>
    <w:lvl w:ilvl="6" w:tplc="F6D62D8C">
      <w:start w:val="1"/>
      <w:numFmt w:val="decimal"/>
      <w:lvlText w:val="%7."/>
      <w:lvlJc w:val="left"/>
      <w:pPr>
        <w:ind w:left="5040" w:hanging="360"/>
      </w:pPr>
    </w:lvl>
    <w:lvl w:ilvl="7" w:tplc="B024FB9A">
      <w:start w:val="1"/>
      <w:numFmt w:val="lowerLetter"/>
      <w:lvlText w:val="%8."/>
      <w:lvlJc w:val="left"/>
      <w:pPr>
        <w:ind w:left="5760" w:hanging="360"/>
      </w:pPr>
    </w:lvl>
    <w:lvl w:ilvl="8" w:tplc="0A6652AC">
      <w:start w:val="1"/>
      <w:numFmt w:val="lowerRoman"/>
      <w:lvlText w:val="%9."/>
      <w:lvlJc w:val="right"/>
      <w:pPr>
        <w:ind w:left="6480" w:hanging="180"/>
      </w:pPr>
    </w:lvl>
  </w:abstractNum>
  <w:abstractNum w:abstractNumId="17" w15:restartNumberingAfterBreak="0">
    <w:nsid w:val="3E0333D9"/>
    <w:multiLevelType w:val="hybridMultilevel"/>
    <w:tmpl w:val="78CCC8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42A45905"/>
    <w:multiLevelType w:val="multilevel"/>
    <w:tmpl w:val="2376CD4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5AC0E55"/>
    <w:multiLevelType w:val="multilevel"/>
    <w:tmpl w:val="2376CD40"/>
    <w:lvl w:ilvl="0">
      <w:start w:val="1"/>
      <w:numFmt w:val="bullet"/>
      <w:lvlText w:val=""/>
      <w:lvlJc w:val="left"/>
      <w:pPr>
        <w:ind w:left="1068" w:hanging="360"/>
      </w:pPr>
      <w:rPr>
        <w:rFonts w:ascii="Symbol" w:hAnsi="Symbol"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20" w15:restartNumberingAfterBreak="0">
    <w:nsid w:val="47986836"/>
    <w:multiLevelType w:val="multilevel"/>
    <w:tmpl w:val="684EED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color w:val="156082" w:themeColor="accen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813F0BC"/>
    <w:multiLevelType w:val="hybridMultilevel"/>
    <w:tmpl w:val="7012BDD2"/>
    <w:lvl w:ilvl="0" w:tplc="C422D174">
      <w:start w:val="1"/>
      <w:numFmt w:val="bullet"/>
      <w:lvlText w:val=""/>
      <w:lvlJc w:val="left"/>
      <w:pPr>
        <w:ind w:left="720" w:hanging="360"/>
      </w:pPr>
      <w:rPr>
        <w:rFonts w:ascii="Symbol" w:hAnsi="Symbol" w:hint="default"/>
      </w:rPr>
    </w:lvl>
    <w:lvl w:ilvl="1" w:tplc="082E51A6">
      <w:start w:val="1"/>
      <w:numFmt w:val="bullet"/>
      <w:lvlText w:val="o"/>
      <w:lvlJc w:val="left"/>
      <w:pPr>
        <w:ind w:left="1440" w:hanging="360"/>
      </w:pPr>
      <w:rPr>
        <w:rFonts w:ascii="Courier New" w:hAnsi="Courier New" w:hint="default"/>
      </w:rPr>
    </w:lvl>
    <w:lvl w:ilvl="2" w:tplc="C90C730C">
      <w:start w:val="1"/>
      <w:numFmt w:val="bullet"/>
      <w:lvlText w:val=""/>
      <w:lvlJc w:val="left"/>
      <w:pPr>
        <w:ind w:left="2160" w:hanging="360"/>
      </w:pPr>
      <w:rPr>
        <w:rFonts w:ascii="Wingdings" w:hAnsi="Wingdings" w:hint="default"/>
      </w:rPr>
    </w:lvl>
    <w:lvl w:ilvl="3" w:tplc="233E8726">
      <w:start w:val="1"/>
      <w:numFmt w:val="bullet"/>
      <w:lvlText w:val=""/>
      <w:lvlJc w:val="left"/>
      <w:pPr>
        <w:ind w:left="2880" w:hanging="360"/>
      </w:pPr>
      <w:rPr>
        <w:rFonts w:ascii="Symbol" w:hAnsi="Symbol" w:hint="default"/>
      </w:rPr>
    </w:lvl>
    <w:lvl w:ilvl="4" w:tplc="3AB0F232">
      <w:start w:val="1"/>
      <w:numFmt w:val="bullet"/>
      <w:lvlText w:val="o"/>
      <w:lvlJc w:val="left"/>
      <w:pPr>
        <w:ind w:left="3600" w:hanging="360"/>
      </w:pPr>
      <w:rPr>
        <w:rFonts w:ascii="Courier New" w:hAnsi="Courier New" w:hint="default"/>
      </w:rPr>
    </w:lvl>
    <w:lvl w:ilvl="5" w:tplc="115086B0">
      <w:start w:val="1"/>
      <w:numFmt w:val="bullet"/>
      <w:lvlText w:val=""/>
      <w:lvlJc w:val="left"/>
      <w:pPr>
        <w:ind w:left="4320" w:hanging="360"/>
      </w:pPr>
      <w:rPr>
        <w:rFonts w:ascii="Wingdings" w:hAnsi="Wingdings" w:hint="default"/>
      </w:rPr>
    </w:lvl>
    <w:lvl w:ilvl="6" w:tplc="B64C23DA">
      <w:start w:val="1"/>
      <w:numFmt w:val="bullet"/>
      <w:lvlText w:val=""/>
      <w:lvlJc w:val="left"/>
      <w:pPr>
        <w:ind w:left="5040" w:hanging="360"/>
      </w:pPr>
      <w:rPr>
        <w:rFonts w:ascii="Symbol" w:hAnsi="Symbol" w:hint="default"/>
      </w:rPr>
    </w:lvl>
    <w:lvl w:ilvl="7" w:tplc="B4F6B04C">
      <w:start w:val="1"/>
      <w:numFmt w:val="bullet"/>
      <w:lvlText w:val="o"/>
      <w:lvlJc w:val="left"/>
      <w:pPr>
        <w:ind w:left="5760" w:hanging="360"/>
      </w:pPr>
      <w:rPr>
        <w:rFonts w:ascii="Courier New" w:hAnsi="Courier New" w:hint="default"/>
      </w:rPr>
    </w:lvl>
    <w:lvl w:ilvl="8" w:tplc="EC1A382C">
      <w:start w:val="1"/>
      <w:numFmt w:val="bullet"/>
      <w:lvlText w:val=""/>
      <w:lvlJc w:val="left"/>
      <w:pPr>
        <w:ind w:left="6480" w:hanging="360"/>
      </w:pPr>
      <w:rPr>
        <w:rFonts w:ascii="Wingdings" w:hAnsi="Wingdings" w:hint="default"/>
      </w:rPr>
    </w:lvl>
  </w:abstractNum>
  <w:abstractNum w:abstractNumId="22" w15:restartNumberingAfterBreak="0">
    <w:nsid w:val="4A2A86E2"/>
    <w:multiLevelType w:val="multilevel"/>
    <w:tmpl w:val="E97A83F2"/>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A71D057"/>
    <w:multiLevelType w:val="multilevel"/>
    <w:tmpl w:val="9D94AE0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4" w15:restartNumberingAfterBreak="0">
    <w:nsid w:val="4CE0FC76"/>
    <w:multiLevelType w:val="hybridMultilevel"/>
    <w:tmpl w:val="FFFFFFFF"/>
    <w:lvl w:ilvl="0" w:tplc="64B621C2">
      <w:start w:val="1"/>
      <w:numFmt w:val="decimal"/>
      <w:lvlText w:val="%1."/>
      <w:lvlJc w:val="left"/>
      <w:pPr>
        <w:ind w:left="720" w:hanging="360"/>
      </w:pPr>
    </w:lvl>
    <w:lvl w:ilvl="1" w:tplc="7A3A9668">
      <w:start w:val="1"/>
      <w:numFmt w:val="lowerLetter"/>
      <w:lvlText w:val="%2."/>
      <w:lvlJc w:val="left"/>
      <w:pPr>
        <w:ind w:left="1440" w:hanging="360"/>
      </w:pPr>
    </w:lvl>
    <w:lvl w:ilvl="2" w:tplc="7C5C6784">
      <w:start w:val="1"/>
      <w:numFmt w:val="lowerRoman"/>
      <w:lvlText w:val="%3."/>
      <w:lvlJc w:val="right"/>
      <w:pPr>
        <w:ind w:left="2160" w:hanging="180"/>
      </w:pPr>
    </w:lvl>
    <w:lvl w:ilvl="3" w:tplc="C9EAB2D4">
      <w:start w:val="1"/>
      <w:numFmt w:val="decimal"/>
      <w:lvlText w:val="%4."/>
      <w:lvlJc w:val="left"/>
      <w:pPr>
        <w:ind w:left="2880" w:hanging="360"/>
      </w:pPr>
    </w:lvl>
    <w:lvl w:ilvl="4" w:tplc="1B0AC3EC">
      <w:start w:val="1"/>
      <w:numFmt w:val="lowerLetter"/>
      <w:lvlText w:val="%5."/>
      <w:lvlJc w:val="left"/>
      <w:pPr>
        <w:ind w:left="3600" w:hanging="360"/>
      </w:pPr>
    </w:lvl>
    <w:lvl w:ilvl="5" w:tplc="AF5856C8">
      <w:start w:val="1"/>
      <w:numFmt w:val="lowerRoman"/>
      <w:lvlText w:val="%6."/>
      <w:lvlJc w:val="right"/>
      <w:pPr>
        <w:ind w:left="4320" w:hanging="180"/>
      </w:pPr>
    </w:lvl>
    <w:lvl w:ilvl="6" w:tplc="B0043564">
      <w:start w:val="1"/>
      <w:numFmt w:val="decimal"/>
      <w:lvlText w:val="%7."/>
      <w:lvlJc w:val="left"/>
      <w:pPr>
        <w:ind w:left="5040" w:hanging="360"/>
      </w:pPr>
    </w:lvl>
    <w:lvl w:ilvl="7" w:tplc="8618F050">
      <w:start w:val="1"/>
      <w:numFmt w:val="lowerLetter"/>
      <w:lvlText w:val="%8."/>
      <w:lvlJc w:val="left"/>
      <w:pPr>
        <w:ind w:left="5760" w:hanging="360"/>
      </w:pPr>
    </w:lvl>
    <w:lvl w:ilvl="8" w:tplc="E868852A">
      <w:start w:val="1"/>
      <w:numFmt w:val="lowerRoman"/>
      <w:lvlText w:val="%9."/>
      <w:lvlJc w:val="right"/>
      <w:pPr>
        <w:ind w:left="6480" w:hanging="180"/>
      </w:pPr>
    </w:lvl>
  </w:abstractNum>
  <w:abstractNum w:abstractNumId="25" w15:restartNumberingAfterBreak="0">
    <w:nsid w:val="4D462F82"/>
    <w:multiLevelType w:val="hybridMultilevel"/>
    <w:tmpl w:val="88AA5E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D7373BA"/>
    <w:multiLevelType w:val="multilevel"/>
    <w:tmpl w:val="DF5C7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26BF92"/>
    <w:multiLevelType w:val="hybridMultilevel"/>
    <w:tmpl w:val="A072D9F8"/>
    <w:lvl w:ilvl="0" w:tplc="A98E55A4">
      <w:start w:val="1"/>
      <w:numFmt w:val="bullet"/>
      <w:lvlText w:val="-"/>
      <w:lvlJc w:val="left"/>
      <w:pPr>
        <w:ind w:left="720" w:hanging="360"/>
      </w:pPr>
      <w:rPr>
        <w:rFonts w:ascii="Aptos" w:hAnsi="Aptos" w:hint="default"/>
      </w:rPr>
    </w:lvl>
    <w:lvl w:ilvl="1" w:tplc="E8465638">
      <w:start w:val="1"/>
      <w:numFmt w:val="bullet"/>
      <w:lvlText w:val="o"/>
      <w:lvlJc w:val="left"/>
      <w:pPr>
        <w:ind w:left="1440" w:hanging="360"/>
      </w:pPr>
      <w:rPr>
        <w:rFonts w:ascii="Courier New" w:hAnsi="Courier New" w:hint="default"/>
      </w:rPr>
    </w:lvl>
    <w:lvl w:ilvl="2" w:tplc="0E321AD8">
      <w:start w:val="1"/>
      <w:numFmt w:val="bullet"/>
      <w:lvlText w:val=""/>
      <w:lvlJc w:val="left"/>
      <w:pPr>
        <w:ind w:left="2160" w:hanging="360"/>
      </w:pPr>
      <w:rPr>
        <w:rFonts w:ascii="Wingdings" w:hAnsi="Wingdings" w:hint="default"/>
      </w:rPr>
    </w:lvl>
    <w:lvl w:ilvl="3" w:tplc="2946E86C">
      <w:start w:val="1"/>
      <w:numFmt w:val="bullet"/>
      <w:lvlText w:val=""/>
      <w:lvlJc w:val="left"/>
      <w:pPr>
        <w:ind w:left="2880" w:hanging="360"/>
      </w:pPr>
      <w:rPr>
        <w:rFonts w:ascii="Symbol" w:hAnsi="Symbol" w:hint="default"/>
      </w:rPr>
    </w:lvl>
    <w:lvl w:ilvl="4" w:tplc="08F866C2">
      <w:start w:val="1"/>
      <w:numFmt w:val="bullet"/>
      <w:lvlText w:val="o"/>
      <w:lvlJc w:val="left"/>
      <w:pPr>
        <w:ind w:left="3600" w:hanging="360"/>
      </w:pPr>
      <w:rPr>
        <w:rFonts w:ascii="Courier New" w:hAnsi="Courier New" w:hint="default"/>
      </w:rPr>
    </w:lvl>
    <w:lvl w:ilvl="5" w:tplc="8E5003E2">
      <w:start w:val="1"/>
      <w:numFmt w:val="bullet"/>
      <w:lvlText w:val=""/>
      <w:lvlJc w:val="left"/>
      <w:pPr>
        <w:ind w:left="4320" w:hanging="360"/>
      </w:pPr>
      <w:rPr>
        <w:rFonts w:ascii="Wingdings" w:hAnsi="Wingdings" w:hint="default"/>
      </w:rPr>
    </w:lvl>
    <w:lvl w:ilvl="6" w:tplc="37F65ACC">
      <w:start w:val="1"/>
      <w:numFmt w:val="bullet"/>
      <w:lvlText w:val=""/>
      <w:lvlJc w:val="left"/>
      <w:pPr>
        <w:ind w:left="5040" w:hanging="360"/>
      </w:pPr>
      <w:rPr>
        <w:rFonts w:ascii="Symbol" w:hAnsi="Symbol" w:hint="default"/>
      </w:rPr>
    </w:lvl>
    <w:lvl w:ilvl="7" w:tplc="D7D49294">
      <w:start w:val="1"/>
      <w:numFmt w:val="bullet"/>
      <w:lvlText w:val="o"/>
      <w:lvlJc w:val="left"/>
      <w:pPr>
        <w:ind w:left="5760" w:hanging="360"/>
      </w:pPr>
      <w:rPr>
        <w:rFonts w:ascii="Courier New" w:hAnsi="Courier New" w:hint="default"/>
      </w:rPr>
    </w:lvl>
    <w:lvl w:ilvl="8" w:tplc="DDF466D0">
      <w:start w:val="1"/>
      <w:numFmt w:val="bullet"/>
      <w:lvlText w:val=""/>
      <w:lvlJc w:val="left"/>
      <w:pPr>
        <w:ind w:left="6480" w:hanging="360"/>
      </w:pPr>
      <w:rPr>
        <w:rFonts w:ascii="Wingdings" w:hAnsi="Wingdings" w:hint="default"/>
      </w:rPr>
    </w:lvl>
  </w:abstractNum>
  <w:abstractNum w:abstractNumId="28" w15:restartNumberingAfterBreak="0">
    <w:nsid w:val="533526AE"/>
    <w:multiLevelType w:val="hybridMultilevel"/>
    <w:tmpl w:val="FFFFFFFF"/>
    <w:lvl w:ilvl="0" w:tplc="03F2B728">
      <w:start w:val="1"/>
      <w:numFmt w:val="decimal"/>
      <w:lvlText w:val="%1."/>
      <w:lvlJc w:val="left"/>
      <w:pPr>
        <w:ind w:left="720" w:hanging="360"/>
      </w:pPr>
    </w:lvl>
    <w:lvl w:ilvl="1" w:tplc="2BE686D4">
      <w:start w:val="1"/>
      <w:numFmt w:val="lowerLetter"/>
      <w:lvlText w:val="%2."/>
      <w:lvlJc w:val="left"/>
      <w:pPr>
        <w:ind w:left="1440" w:hanging="360"/>
      </w:pPr>
    </w:lvl>
    <w:lvl w:ilvl="2" w:tplc="D63095C0">
      <w:start w:val="1"/>
      <w:numFmt w:val="lowerRoman"/>
      <w:lvlText w:val="%3."/>
      <w:lvlJc w:val="right"/>
      <w:pPr>
        <w:ind w:left="2160" w:hanging="180"/>
      </w:pPr>
    </w:lvl>
    <w:lvl w:ilvl="3" w:tplc="956A775C">
      <w:start w:val="1"/>
      <w:numFmt w:val="decimal"/>
      <w:lvlText w:val="%4."/>
      <w:lvlJc w:val="left"/>
      <w:pPr>
        <w:ind w:left="2880" w:hanging="360"/>
      </w:pPr>
    </w:lvl>
    <w:lvl w:ilvl="4" w:tplc="93D038D6">
      <w:start w:val="1"/>
      <w:numFmt w:val="lowerLetter"/>
      <w:lvlText w:val="%5."/>
      <w:lvlJc w:val="left"/>
      <w:pPr>
        <w:ind w:left="3600" w:hanging="360"/>
      </w:pPr>
    </w:lvl>
    <w:lvl w:ilvl="5" w:tplc="E7E0013E">
      <w:start w:val="1"/>
      <w:numFmt w:val="lowerRoman"/>
      <w:lvlText w:val="%6."/>
      <w:lvlJc w:val="right"/>
      <w:pPr>
        <w:ind w:left="4320" w:hanging="180"/>
      </w:pPr>
    </w:lvl>
    <w:lvl w:ilvl="6" w:tplc="EA36C086">
      <w:start w:val="1"/>
      <w:numFmt w:val="decimal"/>
      <w:lvlText w:val="%7."/>
      <w:lvlJc w:val="left"/>
      <w:pPr>
        <w:ind w:left="5040" w:hanging="360"/>
      </w:pPr>
    </w:lvl>
    <w:lvl w:ilvl="7" w:tplc="5740884A">
      <w:start w:val="1"/>
      <w:numFmt w:val="lowerLetter"/>
      <w:lvlText w:val="%8."/>
      <w:lvlJc w:val="left"/>
      <w:pPr>
        <w:ind w:left="5760" w:hanging="360"/>
      </w:pPr>
    </w:lvl>
    <w:lvl w:ilvl="8" w:tplc="F65AA270">
      <w:start w:val="1"/>
      <w:numFmt w:val="lowerRoman"/>
      <w:lvlText w:val="%9."/>
      <w:lvlJc w:val="right"/>
      <w:pPr>
        <w:ind w:left="6480" w:hanging="180"/>
      </w:pPr>
    </w:lvl>
  </w:abstractNum>
  <w:abstractNum w:abstractNumId="29" w15:restartNumberingAfterBreak="0">
    <w:nsid w:val="542115C8"/>
    <w:multiLevelType w:val="hybridMultilevel"/>
    <w:tmpl w:val="FFFFFFFF"/>
    <w:lvl w:ilvl="0" w:tplc="0E46E59C">
      <w:start w:val="1"/>
      <w:numFmt w:val="decimal"/>
      <w:lvlText w:val="%1."/>
      <w:lvlJc w:val="left"/>
      <w:pPr>
        <w:ind w:left="720" w:hanging="360"/>
      </w:pPr>
    </w:lvl>
    <w:lvl w:ilvl="1" w:tplc="2C9A6BD4">
      <w:start w:val="1"/>
      <w:numFmt w:val="lowerLetter"/>
      <w:lvlText w:val="%2."/>
      <w:lvlJc w:val="left"/>
      <w:pPr>
        <w:ind w:left="1440" w:hanging="360"/>
      </w:pPr>
    </w:lvl>
    <w:lvl w:ilvl="2" w:tplc="05AAB814">
      <w:start w:val="1"/>
      <w:numFmt w:val="lowerRoman"/>
      <w:lvlText w:val="%3."/>
      <w:lvlJc w:val="right"/>
      <w:pPr>
        <w:ind w:left="2160" w:hanging="180"/>
      </w:pPr>
    </w:lvl>
    <w:lvl w:ilvl="3" w:tplc="70EC8050">
      <w:start w:val="1"/>
      <w:numFmt w:val="decimal"/>
      <w:lvlText w:val="%4."/>
      <w:lvlJc w:val="left"/>
      <w:pPr>
        <w:ind w:left="2880" w:hanging="360"/>
      </w:pPr>
    </w:lvl>
    <w:lvl w:ilvl="4" w:tplc="1B6A0B20">
      <w:start w:val="1"/>
      <w:numFmt w:val="lowerLetter"/>
      <w:lvlText w:val="%5."/>
      <w:lvlJc w:val="left"/>
      <w:pPr>
        <w:ind w:left="3600" w:hanging="360"/>
      </w:pPr>
    </w:lvl>
    <w:lvl w:ilvl="5" w:tplc="1E10A4AE">
      <w:start w:val="1"/>
      <w:numFmt w:val="lowerRoman"/>
      <w:lvlText w:val="%6."/>
      <w:lvlJc w:val="right"/>
      <w:pPr>
        <w:ind w:left="4320" w:hanging="180"/>
      </w:pPr>
    </w:lvl>
    <w:lvl w:ilvl="6" w:tplc="146CC1CC">
      <w:start w:val="1"/>
      <w:numFmt w:val="decimal"/>
      <w:lvlText w:val="%7."/>
      <w:lvlJc w:val="left"/>
      <w:pPr>
        <w:ind w:left="5040" w:hanging="360"/>
      </w:pPr>
    </w:lvl>
    <w:lvl w:ilvl="7" w:tplc="6324E3C6">
      <w:start w:val="1"/>
      <w:numFmt w:val="lowerLetter"/>
      <w:lvlText w:val="%8."/>
      <w:lvlJc w:val="left"/>
      <w:pPr>
        <w:ind w:left="5760" w:hanging="360"/>
      </w:pPr>
    </w:lvl>
    <w:lvl w:ilvl="8" w:tplc="A296C70C">
      <w:start w:val="1"/>
      <w:numFmt w:val="lowerRoman"/>
      <w:lvlText w:val="%9."/>
      <w:lvlJc w:val="right"/>
      <w:pPr>
        <w:ind w:left="6480" w:hanging="180"/>
      </w:pPr>
    </w:lvl>
  </w:abstractNum>
  <w:abstractNum w:abstractNumId="30" w15:restartNumberingAfterBreak="0">
    <w:nsid w:val="54BA30BE"/>
    <w:multiLevelType w:val="multilevel"/>
    <w:tmpl w:val="37D6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BF4730"/>
    <w:multiLevelType w:val="hybridMultilevel"/>
    <w:tmpl w:val="69020038"/>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2" w15:restartNumberingAfterBreak="0">
    <w:nsid w:val="66B63131"/>
    <w:multiLevelType w:val="hybridMultilevel"/>
    <w:tmpl w:val="BA9C9CFC"/>
    <w:lvl w:ilvl="0" w:tplc="D520B838">
      <w:start w:val="1"/>
      <w:numFmt w:val="bullet"/>
      <w:lvlText w:val=""/>
      <w:lvlJc w:val="left"/>
      <w:pPr>
        <w:ind w:left="1080" w:hanging="360"/>
      </w:pPr>
      <w:rPr>
        <w:rFonts w:ascii="Symbol" w:hAnsi="Symbol"/>
      </w:rPr>
    </w:lvl>
    <w:lvl w:ilvl="1" w:tplc="CDD04D06">
      <w:start w:val="1"/>
      <w:numFmt w:val="bullet"/>
      <w:lvlText w:val=""/>
      <w:lvlJc w:val="left"/>
      <w:pPr>
        <w:ind w:left="1080" w:hanging="360"/>
      </w:pPr>
      <w:rPr>
        <w:rFonts w:ascii="Symbol" w:hAnsi="Symbol"/>
      </w:rPr>
    </w:lvl>
    <w:lvl w:ilvl="2" w:tplc="4726E296">
      <w:start w:val="1"/>
      <w:numFmt w:val="bullet"/>
      <w:lvlText w:val=""/>
      <w:lvlJc w:val="left"/>
      <w:pPr>
        <w:ind w:left="1080" w:hanging="360"/>
      </w:pPr>
      <w:rPr>
        <w:rFonts w:ascii="Symbol" w:hAnsi="Symbol"/>
      </w:rPr>
    </w:lvl>
    <w:lvl w:ilvl="3" w:tplc="3502E7D8">
      <w:start w:val="1"/>
      <w:numFmt w:val="bullet"/>
      <w:lvlText w:val=""/>
      <w:lvlJc w:val="left"/>
      <w:pPr>
        <w:ind w:left="1080" w:hanging="360"/>
      </w:pPr>
      <w:rPr>
        <w:rFonts w:ascii="Symbol" w:hAnsi="Symbol"/>
      </w:rPr>
    </w:lvl>
    <w:lvl w:ilvl="4" w:tplc="FDD69EDA">
      <w:start w:val="1"/>
      <w:numFmt w:val="bullet"/>
      <w:lvlText w:val=""/>
      <w:lvlJc w:val="left"/>
      <w:pPr>
        <w:ind w:left="1080" w:hanging="360"/>
      </w:pPr>
      <w:rPr>
        <w:rFonts w:ascii="Symbol" w:hAnsi="Symbol"/>
      </w:rPr>
    </w:lvl>
    <w:lvl w:ilvl="5" w:tplc="7F1A6DEE">
      <w:start w:val="1"/>
      <w:numFmt w:val="bullet"/>
      <w:lvlText w:val=""/>
      <w:lvlJc w:val="left"/>
      <w:pPr>
        <w:ind w:left="1080" w:hanging="360"/>
      </w:pPr>
      <w:rPr>
        <w:rFonts w:ascii="Symbol" w:hAnsi="Symbol"/>
      </w:rPr>
    </w:lvl>
    <w:lvl w:ilvl="6" w:tplc="DA661C64">
      <w:start w:val="1"/>
      <w:numFmt w:val="bullet"/>
      <w:lvlText w:val=""/>
      <w:lvlJc w:val="left"/>
      <w:pPr>
        <w:ind w:left="1080" w:hanging="360"/>
      </w:pPr>
      <w:rPr>
        <w:rFonts w:ascii="Symbol" w:hAnsi="Symbol"/>
      </w:rPr>
    </w:lvl>
    <w:lvl w:ilvl="7" w:tplc="9716B944">
      <w:start w:val="1"/>
      <w:numFmt w:val="bullet"/>
      <w:lvlText w:val=""/>
      <w:lvlJc w:val="left"/>
      <w:pPr>
        <w:ind w:left="1080" w:hanging="360"/>
      </w:pPr>
      <w:rPr>
        <w:rFonts w:ascii="Symbol" w:hAnsi="Symbol"/>
      </w:rPr>
    </w:lvl>
    <w:lvl w:ilvl="8" w:tplc="18302AD2">
      <w:start w:val="1"/>
      <w:numFmt w:val="bullet"/>
      <w:lvlText w:val=""/>
      <w:lvlJc w:val="left"/>
      <w:pPr>
        <w:ind w:left="1080" w:hanging="360"/>
      </w:pPr>
      <w:rPr>
        <w:rFonts w:ascii="Symbol" w:hAnsi="Symbol"/>
      </w:rPr>
    </w:lvl>
  </w:abstractNum>
  <w:abstractNum w:abstractNumId="33" w15:restartNumberingAfterBreak="0">
    <w:nsid w:val="7A14EA06"/>
    <w:multiLevelType w:val="hybridMultilevel"/>
    <w:tmpl w:val="92A08886"/>
    <w:lvl w:ilvl="0" w:tplc="281E4A4A">
      <w:start w:val="1"/>
      <w:numFmt w:val="bullet"/>
      <w:lvlText w:val="-"/>
      <w:lvlJc w:val="left"/>
      <w:pPr>
        <w:ind w:left="720" w:hanging="360"/>
      </w:pPr>
      <w:rPr>
        <w:rFonts w:ascii="Aptos" w:hAnsi="Aptos" w:hint="default"/>
      </w:rPr>
    </w:lvl>
    <w:lvl w:ilvl="1" w:tplc="6F70A7B2">
      <w:start w:val="1"/>
      <w:numFmt w:val="bullet"/>
      <w:lvlText w:val="o"/>
      <w:lvlJc w:val="left"/>
      <w:pPr>
        <w:ind w:left="1440" w:hanging="360"/>
      </w:pPr>
      <w:rPr>
        <w:rFonts w:ascii="Courier New" w:hAnsi="Courier New" w:hint="default"/>
      </w:rPr>
    </w:lvl>
    <w:lvl w:ilvl="2" w:tplc="EB466622">
      <w:start w:val="1"/>
      <w:numFmt w:val="bullet"/>
      <w:lvlText w:val=""/>
      <w:lvlJc w:val="left"/>
      <w:pPr>
        <w:ind w:left="2160" w:hanging="360"/>
      </w:pPr>
      <w:rPr>
        <w:rFonts w:ascii="Wingdings" w:hAnsi="Wingdings" w:hint="default"/>
      </w:rPr>
    </w:lvl>
    <w:lvl w:ilvl="3" w:tplc="AC8E5E2E">
      <w:start w:val="1"/>
      <w:numFmt w:val="bullet"/>
      <w:lvlText w:val=""/>
      <w:lvlJc w:val="left"/>
      <w:pPr>
        <w:ind w:left="2880" w:hanging="360"/>
      </w:pPr>
      <w:rPr>
        <w:rFonts w:ascii="Symbol" w:hAnsi="Symbol" w:hint="default"/>
      </w:rPr>
    </w:lvl>
    <w:lvl w:ilvl="4" w:tplc="9E92D56E">
      <w:start w:val="1"/>
      <w:numFmt w:val="bullet"/>
      <w:lvlText w:val="o"/>
      <w:lvlJc w:val="left"/>
      <w:pPr>
        <w:ind w:left="3600" w:hanging="360"/>
      </w:pPr>
      <w:rPr>
        <w:rFonts w:ascii="Courier New" w:hAnsi="Courier New" w:hint="default"/>
      </w:rPr>
    </w:lvl>
    <w:lvl w:ilvl="5" w:tplc="6FA6B0E6">
      <w:start w:val="1"/>
      <w:numFmt w:val="bullet"/>
      <w:lvlText w:val=""/>
      <w:lvlJc w:val="left"/>
      <w:pPr>
        <w:ind w:left="4320" w:hanging="360"/>
      </w:pPr>
      <w:rPr>
        <w:rFonts w:ascii="Wingdings" w:hAnsi="Wingdings" w:hint="default"/>
      </w:rPr>
    </w:lvl>
    <w:lvl w:ilvl="6" w:tplc="FC5280E4">
      <w:start w:val="1"/>
      <w:numFmt w:val="bullet"/>
      <w:lvlText w:val=""/>
      <w:lvlJc w:val="left"/>
      <w:pPr>
        <w:ind w:left="5040" w:hanging="360"/>
      </w:pPr>
      <w:rPr>
        <w:rFonts w:ascii="Symbol" w:hAnsi="Symbol" w:hint="default"/>
      </w:rPr>
    </w:lvl>
    <w:lvl w:ilvl="7" w:tplc="21CC13AC">
      <w:start w:val="1"/>
      <w:numFmt w:val="bullet"/>
      <w:lvlText w:val="o"/>
      <w:lvlJc w:val="left"/>
      <w:pPr>
        <w:ind w:left="5760" w:hanging="360"/>
      </w:pPr>
      <w:rPr>
        <w:rFonts w:ascii="Courier New" w:hAnsi="Courier New" w:hint="default"/>
      </w:rPr>
    </w:lvl>
    <w:lvl w:ilvl="8" w:tplc="02F02962">
      <w:start w:val="1"/>
      <w:numFmt w:val="bullet"/>
      <w:lvlText w:val=""/>
      <w:lvlJc w:val="left"/>
      <w:pPr>
        <w:ind w:left="6480" w:hanging="360"/>
      </w:pPr>
      <w:rPr>
        <w:rFonts w:ascii="Wingdings" w:hAnsi="Wingdings" w:hint="default"/>
      </w:rPr>
    </w:lvl>
  </w:abstractNum>
  <w:abstractNum w:abstractNumId="34" w15:restartNumberingAfterBreak="0">
    <w:nsid w:val="7ACA5BAD"/>
    <w:multiLevelType w:val="hybridMultilevel"/>
    <w:tmpl w:val="AD5E9CE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7C383DB9"/>
    <w:multiLevelType w:val="multilevel"/>
    <w:tmpl w:val="786AD6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F7517C"/>
    <w:multiLevelType w:val="hybridMultilevel"/>
    <w:tmpl w:val="8ADCA3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7F3108F2"/>
    <w:multiLevelType w:val="hybridMultilevel"/>
    <w:tmpl w:val="FFFFFFFF"/>
    <w:lvl w:ilvl="0" w:tplc="3C8E7A26">
      <w:start w:val="1"/>
      <w:numFmt w:val="decimal"/>
      <w:lvlText w:val="%1."/>
      <w:lvlJc w:val="left"/>
      <w:pPr>
        <w:ind w:left="720" w:hanging="360"/>
      </w:pPr>
    </w:lvl>
    <w:lvl w:ilvl="1" w:tplc="8B6E9EC2">
      <w:start w:val="1"/>
      <w:numFmt w:val="lowerLetter"/>
      <w:lvlText w:val="%2."/>
      <w:lvlJc w:val="left"/>
      <w:pPr>
        <w:ind w:left="1440" w:hanging="360"/>
      </w:pPr>
    </w:lvl>
    <w:lvl w:ilvl="2" w:tplc="FBFA6F52">
      <w:start w:val="1"/>
      <w:numFmt w:val="lowerRoman"/>
      <w:lvlText w:val="%3."/>
      <w:lvlJc w:val="right"/>
      <w:pPr>
        <w:ind w:left="2160" w:hanging="180"/>
      </w:pPr>
    </w:lvl>
    <w:lvl w:ilvl="3" w:tplc="31BEAC20">
      <w:start w:val="1"/>
      <w:numFmt w:val="decimal"/>
      <w:lvlText w:val="%4."/>
      <w:lvlJc w:val="left"/>
      <w:pPr>
        <w:ind w:left="2880" w:hanging="360"/>
      </w:pPr>
    </w:lvl>
    <w:lvl w:ilvl="4" w:tplc="DB9CA154">
      <w:start w:val="1"/>
      <w:numFmt w:val="lowerLetter"/>
      <w:lvlText w:val="%5."/>
      <w:lvlJc w:val="left"/>
      <w:pPr>
        <w:ind w:left="3600" w:hanging="360"/>
      </w:pPr>
    </w:lvl>
    <w:lvl w:ilvl="5" w:tplc="AD2AB13C">
      <w:start w:val="1"/>
      <w:numFmt w:val="lowerRoman"/>
      <w:lvlText w:val="%6."/>
      <w:lvlJc w:val="right"/>
      <w:pPr>
        <w:ind w:left="4320" w:hanging="180"/>
      </w:pPr>
    </w:lvl>
    <w:lvl w:ilvl="6" w:tplc="F5FAFD68">
      <w:start w:val="1"/>
      <w:numFmt w:val="decimal"/>
      <w:lvlText w:val="%7."/>
      <w:lvlJc w:val="left"/>
      <w:pPr>
        <w:ind w:left="5040" w:hanging="360"/>
      </w:pPr>
    </w:lvl>
    <w:lvl w:ilvl="7" w:tplc="194CF7C8">
      <w:start w:val="1"/>
      <w:numFmt w:val="lowerLetter"/>
      <w:lvlText w:val="%8."/>
      <w:lvlJc w:val="left"/>
      <w:pPr>
        <w:ind w:left="5760" w:hanging="360"/>
      </w:pPr>
    </w:lvl>
    <w:lvl w:ilvl="8" w:tplc="7020F362">
      <w:start w:val="1"/>
      <w:numFmt w:val="lowerRoman"/>
      <w:lvlText w:val="%9."/>
      <w:lvlJc w:val="right"/>
      <w:pPr>
        <w:ind w:left="6480" w:hanging="180"/>
      </w:pPr>
    </w:lvl>
  </w:abstractNum>
  <w:abstractNum w:abstractNumId="38" w15:restartNumberingAfterBreak="0">
    <w:nsid w:val="7FDE38DB"/>
    <w:multiLevelType w:val="multilevel"/>
    <w:tmpl w:val="2376CD40"/>
    <w:lvl w:ilvl="0">
      <w:start w:val="1"/>
      <w:numFmt w:val="bullet"/>
      <w:lvlText w:val=""/>
      <w:lvlJc w:val="left"/>
      <w:pPr>
        <w:ind w:left="717" w:hanging="360"/>
      </w:pPr>
      <w:rPr>
        <w:rFonts w:ascii="Symbol" w:hAnsi="Symbol" w:hint="default"/>
      </w:rPr>
    </w:lvl>
    <w:lvl w:ilvl="1">
      <w:start w:val="1"/>
      <w:numFmt w:val="decimal"/>
      <w:lvlText w:val="%1.%2."/>
      <w:lvlJc w:val="left"/>
      <w:pPr>
        <w:ind w:left="717" w:hanging="360"/>
      </w:pPr>
      <w:rPr>
        <w:rFonts w:hint="default"/>
      </w:rPr>
    </w:lvl>
    <w:lvl w:ilvl="2">
      <w:start w:val="1"/>
      <w:numFmt w:val="decimal"/>
      <w:lvlText w:val="%1.%2.%3."/>
      <w:lvlJc w:val="left"/>
      <w:pPr>
        <w:ind w:left="1077" w:hanging="720"/>
      </w:pPr>
      <w:rPr>
        <w:rFonts w:hint="default"/>
      </w:rPr>
    </w:lvl>
    <w:lvl w:ilvl="3">
      <w:start w:val="1"/>
      <w:numFmt w:val="decimal"/>
      <w:lvlText w:val="%1.%2.%3.%4."/>
      <w:lvlJc w:val="left"/>
      <w:pPr>
        <w:ind w:left="1077" w:hanging="720"/>
      </w:pPr>
      <w:rPr>
        <w:rFonts w:hint="default"/>
      </w:rPr>
    </w:lvl>
    <w:lvl w:ilvl="4">
      <w:start w:val="1"/>
      <w:numFmt w:val="decimal"/>
      <w:lvlText w:val="%1.%2.%3.%4.%5."/>
      <w:lvlJc w:val="left"/>
      <w:pPr>
        <w:ind w:left="1437" w:hanging="1080"/>
      </w:pPr>
      <w:rPr>
        <w:rFonts w:hint="default"/>
      </w:rPr>
    </w:lvl>
    <w:lvl w:ilvl="5">
      <w:start w:val="1"/>
      <w:numFmt w:val="decimal"/>
      <w:lvlText w:val="%1.%2.%3.%4.%5.%6."/>
      <w:lvlJc w:val="left"/>
      <w:pPr>
        <w:ind w:left="1437" w:hanging="1080"/>
      </w:pPr>
      <w:rPr>
        <w:rFonts w:hint="default"/>
      </w:rPr>
    </w:lvl>
    <w:lvl w:ilvl="6">
      <w:start w:val="1"/>
      <w:numFmt w:val="decimal"/>
      <w:lvlText w:val="%1.%2.%3.%4.%5.%6.%7."/>
      <w:lvlJc w:val="left"/>
      <w:pPr>
        <w:ind w:left="1797" w:hanging="1440"/>
      </w:pPr>
      <w:rPr>
        <w:rFonts w:hint="default"/>
      </w:rPr>
    </w:lvl>
    <w:lvl w:ilvl="7">
      <w:start w:val="1"/>
      <w:numFmt w:val="decimal"/>
      <w:lvlText w:val="%1.%2.%3.%4.%5.%6.%7.%8."/>
      <w:lvlJc w:val="left"/>
      <w:pPr>
        <w:ind w:left="1797" w:hanging="1440"/>
      </w:pPr>
      <w:rPr>
        <w:rFonts w:hint="default"/>
      </w:rPr>
    </w:lvl>
    <w:lvl w:ilvl="8">
      <w:start w:val="1"/>
      <w:numFmt w:val="decimal"/>
      <w:lvlText w:val="%1.%2.%3.%4.%5.%6.%7.%8.%9."/>
      <w:lvlJc w:val="left"/>
      <w:pPr>
        <w:ind w:left="2157" w:hanging="1800"/>
      </w:pPr>
      <w:rPr>
        <w:rFonts w:hint="default"/>
      </w:rPr>
    </w:lvl>
  </w:abstractNum>
  <w:num w:numId="1" w16cid:durableId="1420904713">
    <w:abstractNumId w:val="37"/>
  </w:num>
  <w:num w:numId="2" w16cid:durableId="2063943275">
    <w:abstractNumId w:val="24"/>
  </w:num>
  <w:num w:numId="3" w16cid:durableId="989865278">
    <w:abstractNumId w:val="16"/>
  </w:num>
  <w:num w:numId="4" w16cid:durableId="877670543">
    <w:abstractNumId w:val="9"/>
  </w:num>
  <w:num w:numId="5" w16cid:durableId="862137356">
    <w:abstractNumId w:val="29"/>
  </w:num>
  <w:num w:numId="6" w16cid:durableId="1231773640">
    <w:abstractNumId w:val="28"/>
  </w:num>
  <w:num w:numId="7" w16cid:durableId="1308171463">
    <w:abstractNumId w:val="33"/>
  </w:num>
  <w:num w:numId="8" w16cid:durableId="2005165965">
    <w:abstractNumId w:val="27"/>
  </w:num>
  <w:num w:numId="9" w16cid:durableId="1959094432">
    <w:abstractNumId w:val="3"/>
  </w:num>
  <w:num w:numId="10" w16cid:durableId="2099477003">
    <w:abstractNumId w:val="2"/>
  </w:num>
  <w:num w:numId="11" w16cid:durableId="674303952">
    <w:abstractNumId w:val="22"/>
  </w:num>
  <w:num w:numId="12" w16cid:durableId="499976136">
    <w:abstractNumId w:val="21"/>
  </w:num>
  <w:num w:numId="13" w16cid:durableId="434177855">
    <w:abstractNumId w:val="14"/>
  </w:num>
  <w:num w:numId="14" w16cid:durableId="1067921721">
    <w:abstractNumId w:val="23"/>
  </w:num>
  <w:num w:numId="15" w16cid:durableId="43649641">
    <w:abstractNumId w:val="0"/>
  </w:num>
  <w:num w:numId="16" w16cid:durableId="1520199466">
    <w:abstractNumId w:val="34"/>
  </w:num>
  <w:num w:numId="17" w16cid:durableId="1083405953">
    <w:abstractNumId w:val="30"/>
  </w:num>
  <w:num w:numId="18" w16cid:durableId="2108495588">
    <w:abstractNumId w:val="20"/>
  </w:num>
  <w:num w:numId="19" w16cid:durableId="2097893771">
    <w:abstractNumId w:val="11"/>
  </w:num>
  <w:num w:numId="20" w16cid:durableId="215049395">
    <w:abstractNumId w:val="32"/>
  </w:num>
  <w:num w:numId="21" w16cid:durableId="936252749">
    <w:abstractNumId w:val="7"/>
  </w:num>
  <w:num w:numId="22" w16cid:durableId="1235160963">
    <w:abstractNumId w:val="26"/>
  </w:num>
  <w:num w:numId="23" w16cid:durableId="829489609">
    <w:abstractNumId w:val="15"/>
  </w:num>
  <w:num w:numId="24" w16cid:durableId="1778718149">
    <w:abstractNumId w:val="31"/>
  </w:num>
  <w:num w:numId="25" w16cid:durableId="1309749287">
    <w:abstractNumId w:val="35"/>
  </w:num>
  <w:num w:numId="26" w16cid:durableId="1485976432">
    <w:abstractNumId w:val="18"/>
  </w:num>
  <w:num w:numId="27" w16cid:durableId="1336760347">
    <w:abstractNumId w:val="19"/>
  </w:num>
  <w:num w:numId="28" w16cid:durableId="1049459533">
    <w:abstractNumId w:val="6"/>
  </w:num>
  <w:num w:numId="29" w16cid:durableId="1218905147">
    <w:abstractNumId w:val="38"/>
  </w:num>
  <w:num w:numId="30" w16cid:durableId="570235646">
    <w:abstractNumId w:val="10"/>
  </w:num>
  <w:num w:numId="31" w16cid:durableId="233318121">
    <w:abstractNumId w:val="36"/>
  </w:num>
  <w:num w:numId="32" w16cid:durableId="1379668556">
    <w:abstractNumId w:val="8"/>
  </w:num>
  <w:num w:numId="33" w16cid:durableId="1507600154">
    <w:abstractNumId w:val="25"/>
  </w:num>
  <w:num w:numId="34" w16cid:durableId="1171220458">
    <w:abstractNumId w:val="17"/>
  </w:num>
  <w:num w:numId="35" w16cid:durableId="378088125">
    <w:abstractNumId w:val="1"/>
  </w:num>
  <w:num w:numId="36" w16cid:durableId="270206895">
    <w:abstractNumId w:val="12"/>
  </w:num>
  <w:num w:numId="37" w16cid:durableId="1757937856">
    <w:abstractNumId w:val="5"/>
  </w:num>
  <w:num w:numId="38" w16cid:durableId="1048145286">
    <w:abstractNumId w:val="13"/>
  </w:num>
  <w:num w:numId="39" w16cid:durableId="19508882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DD5A18"/>
    <w:rsid w:val="00000EB0"/>
    <w:rsid w:val="00001C76"/>
    <w:rsid w:val="000020E7"/>
    <w:rsid w:val="0000234B"/>
    <w:rsid w:val="00002CD1"/>
    <w:rsid w:val="0000394E"/>
    <w:rsid w:val="00004BF4"/>
    <w:rsid w:val="00006152"/>
    <w:rsid w:val="00007426"/>
    <w:rsid w:val="0000755D"/>
    <w:rsid w:val="00010510"/>
    <w:rsid w:val="00011374"/>
    <w:rsid w:val="0001344C"/>
    <w:rsid w:val="00017080"/>
    <w:rsid w:val="000179B2"/>
    <w:rsid w:val="000201F0"/>
    <w:rsid w:val="0002535E"/>
    <w:rsid w:val="0002583F"/>
    <w:rsid w:val="00026505"/>
    <w:rsid w:val="00031236"/>
    <w:rsid w:val="0003245E"/>
    <w:rsid w:val="00032C5E"/>
    <w:rsid w:val="00034155"/>
    <w:rsid w:val="000365F9"/>
    <w:rsid w:val="000376EC"/>
    <w:rsid w:val="00037F60"/>
    <w:rsid w:val="000404E3"/>
    <w:rsid w:val="000408B2"/>
    <w:rsid w:val="00040B5C"/>
    <w:rsid w:val="00041BDA"/>
    <w:rsid w:val="000424A0"/>
    <w:rsid w:val="00043039"/>
    <w:rsid w:val="00043126"/>
    <w:rsid w:val="000438B4"/>
    <w:rsid w:val="000442A9"/>
    <w:rsid w:val="00050264"/>
    <w:rsid w:val="000535F4"/>
    <w:rsid w:val="000556E3"/>
    <w:rsid w:val="00057B84"/>
    <w:rsid w:val="0006047E"/>
    <w:rsid w:val="00061015"/>
    <w:rsid w:val="000676CF"/>
    <w:rsid w:val="000716A3"/>
    <w:rsid w:val="00071E3D"/>
    <w:rsid w:val="00072BE0"/>
    <w:rsid w:val="00073370"/>
    <w:rsid w:val="00073379"/>
    <w:rsid w:val="00074138"/>
    <w:rsid w:val="00080097"/>
    <w:rsid w:val="000818DE"/>
    <w:rsid w:val="00082B9C"/>
    <w:rsid w:val="00082F81"/>
    <w:rsid w:val="000854A8"/>
    <w:rsid w:val="00091869"/>
    <w:rsid w:val="0009298B"/>
    <w:rsid w:val="00093336"/>
    <w:rsid w:val="00094675"/>
    <w:rsid w:val="00096E89"/>
    <w:rsid w:val="000973F1"/>
    <w:rsid w:val="000A0C3C"/>
    <w:rsid w:val="000A20B2"/>
    <w:rsid w:val="000A27FC"/>
    <w:rsid w:val="000A4E3C"/>
    <w:rsid w:val="000A7193"/>
    <w:rsid w:val="000A7EFB"/>
    <w:rsid w:val="000B02B3"/>
    <w:rsid w:val="000B10AA"/>
    <w:rsid w:val="000B1689"/>
    <w:rsid w:val="000B24DA"/>
    <w:rsid w:val="000B354E"/>
    <w:rsid w:val="000B41DA"/>
    <w:rsid w:val="000B74AB"/>
    <w:rsid w:val="000C0AF1"/>
    <w:rsid w:val="000C1A2B"/>
    <w:rsid w:val="000C2137"/>
    <w:rsid w:val="000C27E6"/>
    <w:rsid w:val="000C28AA"/>
    <w:rsid w:val="000C2DC8"/>
    <w:rsid w:val="000C43AE"/>
    <w:rsid w:val="000C60E5"/>
    <w:rsid w:val="000D0AA6"/>
    <w:rsid w:val="000D1320"/>
    <w:rsid w:val="000D27F9"/>
    <w:rsid w:val="000D3997"/>
    <w:rsid w:val="000D4148"/>
    <w:rsid w:val="000D4BE3"/>
    <w:rsid w:val="000D5546"/>
    <w:rsid w:val="000D59B9"/>
    <w:rsid w:val="000D6A31"/>
    <w:rsid w:val="000D6A99"/>
    <w:rsid w:val="000D721B"/>
    <w:rsid w:val="000D7E93"/>
    <w:rsid w:val="000E06CF"/>
    <w:rsid w:val="000E0868"/>
    <w:rsid w:val="000E4C1F"/>
    <w:rsid w:val="000E4C4A"/>
    <w:rsid w:val="000E51FB"/>
    <w:rsid w:val="000E5FFA"/>
    <w:rsid w:val="000E73B1"/>
    <w:rsid w:val="000F13BC"/>
    <w:rsid w:val="000F258A"/>
    <w:rsid w:val="000F2632"/>
    <w:rsid w:val="000F3EF1"/>
    <w:rsid w:val="000F7F30"/>
    <w:rsid w:val="00102159"/>
    <w:rsid w:val="00103C1E"/>
    <w:rsid w:val="00103F90"/>
    <w:rsid w:val="001055DA"/>
    <w:rsid w:val="00106A55"/>
    <w:rsid w:val="00107679"/>
    <w:rsid w:val="00110010"/>
    <w:rsid w:val="00110821"/>
    <w:rsid w:val="00110D93"/>
    <w:rsid w:val="001134E1"/>
    <w:rsid w:val="00115DF4"/>
    <w:rsid w:val="00116B75"/>
    <w:rsid w:val="00121C5A"/>
    <w:rsid w:val="00121C61"/>
    <w:rsid w:val="0012216F"/>
    <w:rsid w:val="00122EB1"/>
    <w:rsid w:val="00122EE0"/>
    <w:rsid w:val="00124037"/>
    <w:rsid w:val="00124CF1"/>
    <w:rsid w:val="00126F93"/>
    <w:rsid w:val="00127305"/>
    <w:rsid w:val="00130128"/>
    <w:rsid w:val="0013424C"/>
    <w:rsid w:val="00135563"/>
    <w:rsid w:val="00136B9C"/>
    <w:rsid w:val="00141BEA"/>
    <w:rsid w:val="001426FA"/>
    <w:rsid w:val="00143F73"/>
    <w:rsid w:val="001477BD"/>
    <w:rsid w:val="00147FB2"/>
    <w:rsid w:val="00149D43"/>
    <w:rsid w:val="0014A7EF"/>
    <w:rsid w:val="0014B2C5"/>
    <w:rsid w:val="0015243A"/>
    <w:rsid w:val="00152762"/>
    <w:rsid w:val="001527B7"/>
    <w:rsid w:val="001539FE"/>
    <w:rsid w:val="001558B6"/>
    <w:rsid w:val="00156124"/>
    <w:rsid w:val="00161879"/>
    <w:rsid w:val="00162FE3"/>
    <w:rsid w:val="0016495D"/>
    <w:rsid w:val="00167266"/>
    <w:rsid w:val="00167989"/>
    <w:rsid w:val="00167FAD"/>
    <w:rsid w:val="001703AB"/>
    <w:rsid w:val="00172C18"/>
    <w:rsid w:val="00174DF9"/>
    <w:rsid w:val="00174FFF"/>
    <w:rsid w:val="0017587E"/>
    <w:rsid w:val="00177A8B"/>
    <w:rsid w:val="00182F9B"/>
    <w:rsid w:val="00183D43"/>
    <w:rsid w:val="00184861"/>
    <w:rsid w:val="0019115B"/>
    <w:rsid w:val="001914F1"/>
    <w:rsid w:val="00192548"/>
    <w:rsid w:val="00193267"/>
    <w:rsid w:val="00195FD0"/>
    <w:rsid w:val="00196D04"/>
    <w:rsid w:val="001A0F3C"/>
    <w:rsid w:val="001A326E"/>
    <w:rsid w:val="001A6CF4"/>
    <w:rsid w:val="001A78F7"/>
    <w:rsid w:val="001B00C1"/>
    <w:rsid w:val="001B0435"/>
    <w:rsid w:val="001B241B"/>
    <w:rsid w:val="001B2C6F"/>
    <w:rsid w:val="001B363E"/>
    <w:rsid w:val="001B44BC"/>
    <w:rsid w:val="001B4833"/>
    <w:rsid w:val="001B4D98"/>
    <w:rsid w:val="001B743E"/>
    <w:rsid w:val="001C32D6"/>
    <w:rsid w:val="001C601B"/>
    <w:rsid w:val="001C633B"/>
    <w:rsid w:val="001C7CAA"/>
    <w:rsid w:val="001D009B"/>
    <w:rsid w:val="001D1190"/>
    <w:rsid w:val="001D2044"/>
    <w:rsid w:val="001D2211"/>
    <w:rsid w:val="001D42C9"/>
    <w:rsid w:val="001D4B88"/>
    <w:rsid w:val="001D5009"/>
    <w:rsid w:val="001D654B"/>
    <w:rsid w:val="001D6A5B"/>
    <w:rsid w:val="001D6E6D"/>
    <w:rsid w:val="001E230F"/>
    <w:rsid w:val="001E4062"/>
    <w:rsid w:val="001E5F96"/>
    <w:rsid w:val="001F26BE"/>
    <w:rsid w:val="001F2F48"/>
    <w:rsid w:val="001F38CD"/>
    <w:rsid w:val="001F4313"/>
    <w:rsid w:val="001F4D3A"/>
    <w:rsid w:val="001F56F0"/>
    <w:rsid w:val="001F7223"/>
    <w:rsid w:val="00200E2E"/>
    <w:rsid w:val="0020182C"/>
    <w:rsid w:val="00203A1B"/>
    <w:rsid w:val="00211429"/>
    <w:rsid w:val="00211CD2"/>
    <w:rsid w:val="00212A87"/>
    <w:rsid w:val="002133EB"/>
    <w:rsid w:val="002146DA"/>
    <w:rsid w:val="00215D86"/>
    <w:rsid w:val="00216A28"/>
    <w:rsid w:val="00216E54"/>
    <w:rsid w:val="00217736"/>
    <w:rsid w:val="00217934"/>
    <w:rsid w:val="0022214B"/>
    <w:rsid w:val="00222C7A"/>
    <w:rsid w:val="00223F07"/>
    <w:rsid w:val="00232057"/>
    <w:rsid w:val="00233659"/>
    <w:rsid w:val="0023373E"/>
    <w:rsid w:val="00237ED7"/>
    <w:rsid w:val="00240065"/>
    <w:rsid w:val="002423F0"/>
    <w:rsid w:val="002435A5"/>
    <w:rsid w:val="00244528"/>
    <w:rsid w:val="00244F08"/>
    <w:rsid w:val="0024542B"/>
    <w:rsid w:val="00247127"/>
    <w:rsid w:val="00247AD5"/>
    <w:rsid w:val="00251B55"/>
    <w:rsid w:val="00253125"/>
    <w:rsid w:val="002544ED"/>
    <w:rsid w:val="002559C7"/>
    <w:rsid w:val="002561BC"/>
    <w:rsid w:val="00261DD1"/>
    <w:rsid w:val="00266102"/>
    <w:rsid w:val="00266C6B"/>
    <w:rsid w:val="0027237E"/>
    <w:rsid w:val="00272D87"/>
    <w:rsid w:val="00274FAE"/>
    <w:rsid w:val="0028376F"/>
    <w:rsid w:val="00284EC1"/>
    <w:rsid w:val="00285E1E"/>
    <w:rsid w:val="00285F24"/>
    <w:rsid w:val="002869D0"/>
    <w:rsid w:val="00292ACF"/>
    <w:rsid w:val="00294A91"/>
    <w:rsid w:val="0029502D"/>
    <w:rsid w:val="0029603A"/>
    <w:rsid w:val="0029624C"/>
    <w:rsid w:val="002969AF"/>
    <w:rsid w:val="00296FB3"/>
    <w:rsid w:val="00297313"/>
    <w:rsid w:val="002979FC"/>
    <w:rsid w:val="00297FD0"/>
    <w:rsid w:val="002A0259"/>
    <w:rsid w:val="002A0315"/>
    <w:rsid w:val="002A0A53"/>
    <w:rsid w:val="002A1030"/>
    <w:rsid w:val="002A2324"/>
    <w:rsid w:val="002A26DE"/>
    <w:rsid w:val="002A4121"/>
    <w:rsid w:val="002A4A2F"/>
    <w:rsid w:val="002A5F2B"/>
    <w:rsid w:val="002A6359"/>
    <w:rsid w:val="002B005C"/>
    <w:rsid w:val="002B09AE"/>
    <w:rsid w:val="002B1468"/>
    <w:rsid w:val="002B259C"/>
    <w:rsid w:val="002B6C49"/>
    <w:rsid w:val="002B77E3"/>
    <w:rsid w:val="002C0D4B"/>
    <w:rsid w:val="002C40D8"/>
    <w:rsid w:val="002C4205"/>
    <w:rsid w:val="002C4874"/>
    <w:rsid w:val="002C48B0"/>
    <w:rsid w:val="002C5DBD"/>
    <w:rsid w:val="002C7139"/>
    <w:rsid w:val="002C7E2A"/>
    <w:rsid w:val="002D12E9"/>
    <w:rsid w:val="002D135B"/>
    <w:rsid w:val="002D19C6"/>
    <w:rsid w:val="002D27C4"/>
    <w:rsid w:val="002D2E06"/>
    <w:rsid w:val="002D34B6"/>
    <w:rsid w:val="002D72C3"/>
    <w:rsid w:val="002D7FF8"/>
    <w:rsid w:val="002E0889"/>
    <w:rsid w:val="002E0CB9"/>
    <w:rsid w:val="002E112D"/>
    <w:rsid w:val="002E13F8"/>
    <w:rsid w:val="002E1F8D"/>
    <w:rsid w:val="002E360F"/>
    <w:rsid w:val="002E442F"/>
    <w:rsid w:val="002E4BE1"/>
    <w:rsid w:val="002E4DB6"/>
    <w:rsid w:val="002E5562"/>
    <w:rsid w:val="002E56A1"/>
    <w:rsid w:val="002E5C2B"/>
    <w:rsid w:val="002E5F5F"/>
    <w:rsid w:val="002E6712"/>
    <w:rsid w:val="002E6C48"/>
    <w:rsid w:val="002F0B06"/>
    <w:rsid w:val="002F1164"/>
    <w:rsid w:val="002F1490"/>
    <w:rsid w:val="002F42EB"/>
    <w:rsid w:val="002F45F5"/>
    <w:rsid w:val="002F4E05"/>
    <w:rsid w:val="002F54CD"/>
    <w:rsid w:val="002F7831"/>
    <w:rsid w:val="002F7BB9"/>
    <w:rsid w:val="003005EE"/>
    <w:rsid w:val="0030109C"/>
    <w:rsid w:val="00304032"/>
    <w:rsid w:val="00304987"/>
    <w:rsid w:val="00304C20"/>
    <w:rsid w:val="00305B1F"/>
    <w:rsid w:val="003061F2"/>
    <w:rsid w:val="00307140"/>
    <w:rsid w:val="00307A44"/>
    <w:rsid w:val="00310045"/>
    <w:rsid w:val="003105A0"/>
    <w:rsid w:val="00314167"/>
    <w:rsid w:val="00314A8F"/>
    <w:rsid w:val="00317868"/>
    <w:rsid w:val="00320862"/>
    <w:rsid w:val="00321B1A"/>
    <w:rsid w:val="00322285"/>
    <w:rsid w:val="003271D5"/>
    <w:rsid w:val="00327CF1"/>
    <w:rsid w:val="003349B3"/>
    <w:rsid w:val="00335427"/>
    <w:rsid w:val="003358A7"/>
    <w:rsid w:val="0033726A"/>
    <w:rsid w:val="00337948"/>
    <w:rsid w:val="00337BB1"/>
    <w:rsid w:val="00337BD1"/>
    <w:rsid w:val="003401F5"/>
    <w:rsid w:val="00342402"/>
    <w:rsid w:val="003430F5"/>
    <w:rsid w:val="00345597"/>
    <w:rsid w:val="003463B3"/>
    <w:rsid w:val="00346506"/>
    <w:rsid w:val="0035058C"/>
    <w:rsid w:val="0035299F"/>
    <w:rsid w:val="0035457E"/>
    <w:rsid w:val="0035577E"/>
    <w:rsid w:val="00355BEC"/>
    <w:rsid w:val="00356E86"/>
    <w:rsid w:val="003572A4"/>
    <w:rsid w:val="00357A11"/>
    <w:rsid w:val="0036173A"/>
    <w:rsid w:val="00362AE7"/>
    <w:rsid w:val="00362CDE"/>
    <w:rsid w:val="00363B87"/>
    <w:rsid w:val="00364E78"/>
    <w:rsid w:val="003665E2"/>
    <w:rsid w:val="00367A7C"/>
    <w:rsid w:val="00367FC6"/>
    <w:rsid w:val="00371136"/>
    <w:rsid w:val="00371A35"/>
    <w:rsid w:val="0037268E"/>
    <w:rsid w:val="0037495C"/>
    <w:rsid w:val="00375097"/>
    <w:rsid w:val="0037568D"/>
    <w:rsid w:val="00382EBA"/>
    <w:rsid w:val="00383B4B"/>
    <w:rsid w:val="00383CE0"/>
    <w:rsid w:val="00390BF5"/>
    <w:rsid w:val="00392AB9"/>
    <w:rsid w:val="00393FFE"/>
    <w:rsid w:val="00394D43"/>
    <w:rsid w:val="0039798B"/>
    <w:rsid w:val="003A071B"/>
    <w:rsid w:val="003A1BFE"/>
    <w:rsid w:val="003A2D51"/>
    <w:rsid w:val="003A36F5"/>
    <w:rsid w:val="003A3CB0"/>
    <w:rsid w:val="003A4735"/>
    <w:rsid w:val="003A5098"/>
    <w:rsid w:val="003B01D0"/>
    <w:rsid w:val="003B0DED"/>
    <w:rsid w:val="003B13C7"/>
    <w:rsid w:val="003B1A12"/>
    <w:rsid w:val="003B4059"/>
    <w:rsid w:val="003B6C03"/>
    <w:rsid w:val="003B7893"/>
    <w:rsid w:val="003B7A73"/>
    <w:rsid w:val="003C0185"/>
    <w:rsid w:val="003C10CD"/>
    <w:rsid w:val="003C14E1"/>
    <w:rsid w:val="003C1DC6"/>
    <w:rsid w:val="003C28D3"/>
    <w:rsid w:val="003C450D"/>
    <w:rsid w:val="003C507D"/>
    <w:rsid w:val="003C649C"/>
    <w:rsid w:val="003C65F3"/>
    <w:rsid w:val="003C6ACE"/>
    <w:rsid w:val="003C6D78"/>
    <w:rsid w:val="003C7280"/>
    <w:rsid w:val="003D095B"/>
    <w:rsid w:val="003D0E7E"/>
    <w:rsid w:val="003D2FE1"/>
    <w:rsid w:val="003D4191"/>
    <w:rsid w:val="003D67DC"/>
    <w:rsid w:val="003E0488"/>
    <w:rsid w:val="003E2EB9"/>
    <w:rsid w:val="003F13AB"/>
    <w:rsid w:val="003F1FD2"/>
    <w:rsid w:val="003F2A48"/>
    <w:rsid w:val="003F382C"/>
    <w:rsid w:val="003F418B"/>
    <w:rsid w:val="003F6CF1"/>
    <w:rsid w:val="004011A0"/>
    <w:rsid w:val="00406B4F"/>
    <w:rsid w:val="00407B71"/>
    <w:rsid w:val="0040AD8B"/>
    <w:rsid w:val="00410AAE"/>
    <w:rsid w:val="004111B9"/>
    <w:rsid w:val="004115AF"/>
    <w:rsid w:val="00411F18"/>
    <w:rsid w:val="00414501"/>
    <w:rsid w:val="004156B3"/>
    <w:rsid w:val="00417BA5"/>
    <w:rsid w:val="004217FB"/>
    <w:rsid w:val="00422542"/>
    <w:rsid w:val="00426DC9"/>
    <w:rsid w:val="004322B5"/>
    <w:rsid w:val="00433B11"/>
    <w:rsid w:val="00434DBB"/>
    <w:rsid w:val="004355C3"/>
    <w:rsid w:val="00436FD6"/>
    <w:rsid w:val="00443A0E"/>
    <w:rsid w:val="00444E30"/>
    <w:rsid w:val="00450C5A"/>
    <w:rsid w:val="00452B8A"/>
    <w:rsid w:val="004533D3"/>
    <w:rsid w:val="004544EF"/>
    <w:rsid w:val="004552F5"/>
    <w:rsid w:val="004553EF"/>
    <w:rsid w:val="00464EE0"/>
    <w:rsid w:val="00466260"/>
    <w:rsid w:val="00467429"/>
    <w:rsid w:val="00467595"/>
    <w:rsid w:val="00472F0E"/>
    <w:rsid w:val="0047452C"/>
    <w:rsid w:val="00475104"/>
    <w:rsid w:val="004763FE"/>
    <w:rsid w:val="0047660B"/>
    <w:rsid w:val="00483DD9"/>
    <w:rsid w:val="00484A7E"/>
    <w:rsid w:val="004867B6"/>
    <w:rsid w:val="004876CE"/>
    <w:rsid w:val="00490870"/>
    <w:rsid w:val="004908F8"/>
    <w:rsid w:val="0049119A"/>
    <w:rsid w:val="00491768"/>
    <w:rsid w:val="00492DAC"/>
    <w:rsid w:val="00493127"/>
    <w:rsid w:val="00493F99"/>
    <w:rsid w:val="0049628D"/>
    <w:rsid w:val="00496A68"/>
    <w:rsid w:val="004A24BB"/>
    <w:rsid w:val="004A378F"/>
    <w:rsid w:val="004A3AAA"/>
    <w:rsid w:val="004A47AC"/>
    <w:rsid w:val="004A4A84"/>
    <w:rsid w:val="004A651E"/>
    <w:rsid w:val="004A6AA0"/>
    <w:rsid w:val="004B0AD4"/>
    <w:rsid w:val="004B135F"/>
    <w:rsid w:val="004B4389"/>
    <w:rsid w:val="004B4E7B"/>
    <w:rsid w:val="004B691E"/>
    <w:rsid w:val="004B7C5E"/>
    <w:rsid w:val="004B7CAF"/>
    <w:rsid w:val="004C1B57"/>
    <w:rsid w:val="004C3E6F"/>
    <w:rsid w:val="004C5DF0"/>
    <w:rsid w:val="004C738D"/>
    <w:rsid w:val="004D1194"/>
    <w:rsid w:val="004D2CA7"/>
    <w:rsid w:val="004D666C"/>
    <w:rsid w:val="004D667A"/>
    <w:rsid w:val="004E5560"/>
    <w:rsid w:val="004E67B5"/>
    <w:rsid w:val="004F0985"/>
    <w:rsid w:val="004F0A4D"/>
    <w:rsid w:val="004F0A7B"/>
    <w:rsid w:val="004F1C59"/>
    <w:rsid w:val="004F29A5"/>
    <w:rsid w:val="004F43C0"/>
    <w:rsid w:val="004F5FC7"/>
    <w:rsid w:val="004F69EC"/>
    <w:rsid w:val="004F73E3"/>
    <w:rsid w:val="004F7450"/>
    <w:rsid w:val="004F783C"/>
    <w:rsid w:val="005007A8"/>
    <w:rsid w:val="00503D02"/>
    <w:rsid w:val="00513678"/>
    <w:rsid w:val="00513805"/>
    <w:rsid w:val="00513C95"/>
    <w:rsid w:val="00514661"/>
    <w:rsid w:val="00514912"/>
    <w:rsid w:val="00515056"/>
    <w:rsid w:val="005152FA"/>
    <w:rsid w:val="00516332"/>
    <w:rsid w:val="00516412"/>
    <w:rsid w:val="005170EE"/>
    <w:rsid w:val="00521653"/>
    <w:rsid w:val="00521D88"/>
    <w:rsid w:val="005222A7"/>
    <w:rsid w:val="00522424"/>
    <w:rsid w:val="00524974"/>
    <w:rsid w:val="00525E0B"/>
    <w:rsid w:val="00526C3E"/>
    <w:rsid w:val="00530EE3"/>
    <w:rsid w:val="00531307"/>
    <w:rsid w:val="00532357"/>
    <w:rsid w:val="00532EA9"/>
    <w:rsid w:val="00533876"/>
    <w:rsid w:val="00533EDF"/>
    <w:rsid w:val="00534224"/>
    <w:rsid w:val="005366CB"/>
    <w:rsid w:val="00542755"/>
    <w:rsid w:val="00542A39"/>
    <w:rsid w:val="00543FF0"/>
    <w:rsid w:val="005456FD"/>
    <w:rsid w:val="005462A6"/>
    <w:rsid w:val="00551ABA"/>
    <w:rsid w:val="005535D7"/>
    <w:rsid w:val="005565A3"/>
    <w:rsid w:val="00557576"/>
    <w:rsid w:val="00561B40"/>
    <w:rsid w:val="00563D85"/>
    <w:rsid w:val="00567430"/>
    <w:rsid w:val="005676F4"/>
    <w:rsid w:val="005707ED"/>
    <w:rsid w:val="0057251E"/>
    <w:rsid w:val="005734DD"/>
    <w:rsid w:val="00573F4D"/>
    <w:rsid w:val="00574389"/>
    <w:rsid w:val="00574C40"/>
    <w:rsid w:val="00575977"/>
    <w:rsid w:val="00576C80"/>
    <w:rsid w:val="00577261"/>
    <w:rsid w:val="0058061C"/>
    <w:rsid w:val="00581886"/>
    <w:rsid w:val="005830E0"/>
    <w:rsid w:val="00583601"/>
    <w:rsid w:val="0058421F"/>
    <w:rsid w:val="00584766"/>
    <w:rsid w:val="005848DB"/>
    <w:rsid w:val="00584E57"/>
    <w:rsid w:val="00585D56"/>
    <w:rsid w:val="00590079"/>
    <w:rsid w:val="00590C20"/>
    <w:rsid w:val="0059187C"/>
    <w:rsid w:val="00591AF4"/>
    <w:rsid w:val="005926A8"/>
    <w:rsid w:val="00594B98"/>
    <w:rsid w:val="0059651D"/>
    <w:rsid w:val="00597408"/>
    <w:rsid w:val="00597F96"/>
    <w:rsid w:val="005A0668"/>
    <w:rsid w:val="005A0E41"/>
    <w:rsid w:val="005A1207"/>
    <w:rsid w:val="005A26E0"/>
    <w:rsid w:val="005A2C73"/>
    <w:rsid w:val="005A5807"/>
    <w:rsid w:val="005B21E4"/>
    <w:rsid w:val="005B2B51"/>
    <w:rsid w:val="005B35F6"/>
    <w:rsid w:val="005B4D10"/>
    <w:rsid w:val="005B5A0D"/>
    <w:rsid w:val="005B7234"/>
    <w:rsid w:val="005B729E"/>
    <w:rsid w:val="005C0874"/>
    <w:rsid w:val="005C0DBD"/>
    <w:rsid w:val="005C107F"/>
    <w:rsid w:val="005C1876"/>
    <w:rsid w:val="005C4666"/>
    <w:rsid w:val="005C5081"/>
    <w:rsid w:val="005C54C3"/>
    <w:rsid w:val="005C6B3C"/>
    <w:rsid w:val="005C6D68"/>
    <w:rsid w:val="005D127D"/>
    <w:rsid w:val="005D1B70"/>
    <w:rsid w:val="005D3BF7"/>
    <w:rsid w:val="005D4062"/>
    <w:rsid w:val="005D464D"/>
    <w:rsid w:val="005D72EB"/>
    <w:rsid w:val="005D77A8"/>
    <w:rsid w:val="005E012C"/>
    <w:rsid w:val="005E0969"/>
    <w:rsid w:val="005E2314"/>
    <w:rsid w:val="005E32F0"/>
    <w:rsid w:val="005E35C4"/>
    <w:rsid w:val="005E3BE8"/>
    <w:rsid w:val="005E5DA6"/>
    <w:rsid w:val="005F2426"/>
    <w:rsid w:val="005F2502"/>
    <w:rsid w:val="005F340A"/>
    <w:rsid w:val="005F4533"/>
    <w:rsid w:val="005F4A01"/>
    <w:rsid w:val="005F7472"/>
    <w:rsid w:val="005F7977"/>
    <w:rsid w:val="005F7E92"/>
    <w:rsid w:val="0060257B"/>
    <w:rsid w:val="00603C73"/>
    <w:rsid w:val="00605E43"/>
    <w:rsid w:val="00606181"/>
    <w:rsid w:val="00607F5B"/>
    <w:rsid w:val="00612A67"/>
    <w:rsid w:val="00615B5F"/>
    <w:rsid w:val="006203EF"/>
    <w:rsid w:val="00621FA0"/>
    <w:rsid w:val="00625C7F"/>
    <w:rsid w:val="00632CB1"/>
    <w:rsid w:val="00633727"/>
    <w:rsid w:val="00635319"/>
    <w:rsid w:val="006370A0"/>
    <w:rsid w:val="00637BA1"/>
    <w:rsid w:val="00640A87"/>
    <w:rsid w:val="00645AEA"/>
    <w:rsid w:val="00650049"/>
    <w:rsid w:val="00652712"/>
    <w:rsid w:val="0065286A"/>
    <w:rsid w:val="00652D5B"/>
    <w:rsid w:val="00652DF9"/>
    <w:rsid w:val="006562F4"/>
    <w:rsid w:val="00656575"/>
    <w:rsid w:val="00657FB0"/>
    <w:rsid w:val="0066000F"/>
    <w:rsid w:val="006602A2"/>
    <w:rsid w:val="006612B0"/>
    <w:rsid w:val="00661360"/>
    <w:rsid w:val="0066531E"/>
    <w:rsid w:val="0066543C"/>
    <w:rsid w:val="006660FE"/>
    <w:rsid w:val="0067212C"/>
    <w:rsid w:val="00673B08"/>
    <w:rsid w:val="00673FFA"/>
    <w:rsid w:val="00676540"/>
    <w:rsid w:val="006765F4"/>
    <w:rsid w:val="0067797F"/>
    <w:rsid w:val="006821C3"/>
    <w:rsid w:val="00682723"/>
    <w:rsid w:val="00684048"/>
    <w:rsid w:val="00686196"/>
    <w:rsid w:val="00686EFA"/>
    <w:rsid w:val="006871C3"/>
    <w:rsid w:val="0068761F"/>
    <w:rsid w:val="00691EF4"/>
    <w:rsid w:val="00693D25"/>
    <w:rsid w:val="00693F11"/>
    <w:rsid w:val="00694ABD"/>
    <w:rsid w:val="006958B4"/>
    <w:rsid w:val="0069769B"/>
    <w:rsid w:val="006A0759"/>
    <w:rsid w:val="006A0760"/>
    <w:rsid w:val="006A2BDB"/>
    <w:rsid w:val="006A437D"/>
    <w:rsid w:val="006A4E1D"/>
    <w:rsid w:val="006A5C79"/>
    <w:rsid w:val="006A6192"/>
    <w:rsid w:val="006A63EB"/>
    <w:rsid w:val="006A7A33"/>
    <w:rsid w:val="006B0580"/>
    <w:rsid w:val="006B2CB1"/>
    <w:rsid w:val="006B3BB1"/>
    <w:rsid w:val="006B5D88"/>
    <w:rsid w:val="006B65F8"/>
    <w:rsid w:val="006B790C"/>
    <w:rsid w:val="006C0C7A"/>
    <w:rsid w:val="006C1016"/>
    <w:rsid w:val="006C1B3D"/>
    <w:rsid w:val="006C200A"/>
    <w:rsid w:val="006C21AA"/>
    <w:rsid w:val="006C27EE"/>
    <w:rsid w:val="006C3983"/>
    <w:rsid w:val="006C3F7A"/>
    <w:rsid w:val="006C5C20"/>
    <w:rsid w:val="006D0AA8"/>
    <w:rsid w:val="006D2506"/>
    <w:rsid w:val="006D514A"/>
    <w:rsid w:val="006D5671"/>
    <w:rsid w:val="006D6883"/>
    <w:rsid w:val="006D7E35"/>
    <w:rsid w:val="006E3294"/>
    <w:rsid w:val="006E511D"/>
    <w:rsid w:val="006E598A"/>
    <w:rsid w:val="006E69E3"/>
    <w:rsid w:val="006F124A"/>
    <w:rsid w:val="006F138D"/>
    <w:rsid w:val="006F1A49"/>
    <w:rsid w:val="006F2AC2"/>
    <w:rsid w:val="006F334A"/>
    <w:rsid w:val="006F448A"/>
    <w:rsid w:val="006F4DD1"/>
    <w:rsid w:val="006F67BE"/>
    <w:rsid w:val="006FE88B"/>
    <w:rsid w:val="00700706"/>
    <w:rsid w:val="00700A6E"/>
    <w:rsid w:val="00702303"/>
    <w:rsid w:val="00704205"/>
    <w:rsid w:val="00704F18"/>
    <w:rsid w:val="00710E8C"/>
    <w:rsid w:val="00710F60"/>
    <w:rsid w:val="00712F2C"/>
    <w:rsid w:val="00713BB0"/>
    <w:rsid w:val="00713BC3"/>
    <w:rsid w:val="00713C32"/>
    <w:rsid w:val="0071729F"/>
    <w:rsid w:val="007206EE"/>
    <w:rsid w:val="00720CB5"/>
    <w:rsid w:val="00721CBF"/>
    <w:rsid w:val="00722A83"/>
    <w:rsid w:val="00725FE7"/>
    <w:rsid w:val="00726B53"/>
    <w:rsid w:val="00727EF1"/>
    <w:rsid w:val="00731C40"/>
    <w:rsid w:val="00733E09"/>
    <w:rsid w:val="007341A6"/>
    <w:rsid w:val="007344A2"/>
    <w:rsid w:val="007377FD"/>
    <w:rsid w:val="00740688"/>
    <w:rsid w:val="00741745"/>
    <w:rsid w:val="00744B39"/>
    <w:rsid w:val="0074513F"/>
    <w:rsid w:val="00746638"/>
    <w:rsid w:val="00752DD8"/>
    <w:rsid w:val="007558C3"/>
    <w:rsid w:val="00755CD0"/>
    <w:rsid w:val="007620F6"/>
    <w:rsid w:val="00763AB6"/>
    <w:rsid w:val="00764FE2"/>
    <w:rsid w:val="00766141"/>
    <w:rsid w:val="00766CEA"/>
    <w:rsid w:val="00766F2D"/>
    <w:rsid w:val="00767394"/>
    <w:rsid w:val="00771389"/>
    <w:rsid w:val="00773011"/>
    <w:rsid w:val="00773AB9"/>
    <w:rsid w:val="007770A6"/>
    <w:rsid w:val="00780499"/>
    <w:rsid w:val="007828EB"/>
    <w:rsid w:val="00782FAA"/>
    <w:rsid w:val="00787D83"/>
    <w:rsid w:val="00791AB1"/>
    <w:rsid w:val="007928F5"/>
    <w:rsid w:val="007A00A9"/>
    <w:rsid w:val="007A073C"/>
    <w:rsid w:val="007A0C9A"/>
    <w:rsid w:val="007A0EAE"/>
    <w:rsid w:val="007A187B"/>
    <w:rsid w:val="007A2A2E"/>
    <w:rsid w:val="007A530E"/>
    <w:rsid w:val="007A579B"/>
    <w:rsid w:val="007A62C0"/>
    <w:rsid w:val="007B07FA"/>
    <w:rsid w:val="007B1466"/>
    <w:rsid w:val="007B1E24"/>
    <w:rsid w:val="007B2E9D"/>
    <w:rsid w:val="007B3863"/>
    <w:rsid w:val="007B4C3D"/>
    <w:rsid w:val="007B60DF"/>
    <w:rsid w:val="007B6357"/>
    <w:rsid w:val="007B7DBB"/>
    <w:rsid w:val="007C1B04"/>
    <w:rsid w:val="007C5718"/>
    <w:rsid w:val="007D1CD3"/>
    <w:rsid w:val="007D24FB"/>
    <w:rsid w:val="007D3A31"/>
    <w:rsid w:val="007D3DD1"/>
    <w:rsid w:val="007D4026"/>
    <w:rsid w:val="007D43CE"/>
    <w:rsid w:val="007D4A39"/>
    <w:rsid w:val="007D5A7A"/>
    <w:rsid w:val="007D6639"/>
    <w:rsid w:val="007E1804"/>
    <w:rsid w:val="007E1B14"/>
    <w:rsid w:val="007E28BD"/>
    <w:rsid w:val="007E2AB8"/>
    <w:rsid w:val="007E3393"/>
    <w:rsid w:val="007E359C"/>
    <w:rsid w:val="007E3738"/>
    <w:rsid w:val="007E3E56"/>
    <w:rsid w:val="007E7181"/>
    <w:rsid w:val="007E7FB1"/>
    <w:rsid w:val="007F04CE"/>
    <w:rsid w:val="007F2F6D"/>
    <w:rsid w:val="007F316D"/>
    <w:rsid w:val="007F4149"/>
    <w:rsid w:val="007F416F"/>
    <w:rsid w:val="007F4BDE"/>
    <w:rsid w:val="007F5E01"/>
    <w:rsid w:val="00804ABC"/>
    <w:rsid w:val="00804DFC"/>
    <w:rsid w:val="00805191"/>
    <w:rsid w:val="00805A5F"/>
    <w:rsid w:val="00805B38"/>
    <w:rsid w:val="00806096"/>
    <w:rsid w:val="00806FC0"/>
    <w:rsid w:val="00811321"/>
    <w:rsid w:val="008116DD"/>
    <w:rsid w:val="00812BD8"/>
    <w:rsid w:val="00813401"/>
    <w:rsid w:val="00814DA0"/>
    <w:rsid w:val="00815E06"/>
    <w:rsid w:val="0081683F"/>
    <w:rsid w:val="0082166A"/>
    <w:rsid w:val="00823856"/>
    <w:rsid w:val="00824E91"/>
    <w:rsid w:val="00825C88"/>
    <w:rsid w:val="00831438"/>
    <w:rsid w:val="008331D7"/>
    <w:rsid w:val="00835B9B"/>
    <w:rsid w:val="00840908"/>
    <w:rsid w:val="00842B94"/>
    <w:rsid w:val="00845DAD"/>
    <w:rsid w:val="00845FB5"/>
    <w:rsid w:val="00846AF4"/>
    <w:rsid w:val="00850044"/>
    <w:rsid w:val="008506CB"/>
    <w:rsid w:val="008508BD"/>
    <w:rsid w:val="00851212"/>
    <w:rsid w:val="00851CAF"/>
    <w:rsid w:val="00851E2C"/>
    <w:rsid w:val="00852B79"/>
    <w:rsid w:val="008534CB"/>
    <w:rsid w:val="00853F8A"/>
    <w:rsid w:val="00855C85"/>
    <w:rsid w:val="00857A4C"/>
    <w:rsid w:val="00860C34"/>
    <w:rsid w:val="00865217"/>
    <w:rsid w:val="00866391"/>
    <w:rsid w:val="008665D0"/>
    <w:rsid w:val="00867B78"/>
    <w:rsid w:val="00867B8A"/>
    <w:rsid w:val="00871F0A"/>
    <w:rsid w:val="00873641"/>
    <w:rsid w:val="00874481"/>
    <w:rsid w:val="0087515F"/>
    <w:rsid w:val="00877529"/>
    <w:rsid w:val="00880B5C"/>
    <w:rsid w:val="00882104"/>
    <w:rsid w:val="00883510"/>
    <w:rsid w:val="008849E1"/>
    <w:rsid w:val="00886145"/>
    <w:rsid w:val="0088627F"/>
    <w:rsid w:val="00886C15"/>
    <w:rsid w:val="0088796A"/>
    <w:rsid w:val="00891345"/>
    <w:rsid w:val="00891708"/>
    <w:rsid w:val="00892668"/>
    <w:rsid w:val="00894BF9"/>
    <w:rsid w:val="008951DF"/>
    <w:rsid w:val="00895284"/>
    <w:rsid w:val="00897462"/>
    <w:rsid w:val="00897A55"/>
    <w:rsid w:val="008A693E"/>
    <w:rsid w:val="008A6B9F"/>
    <w:rsid w:val="008A746D"/>
    <w:rsid w:val="008A762B"/>
    <w:rsid w:val="008B04C9"/>
    <w:rsid w:val="008B448D"/>
    <w:rsid w:val="008B456B"/>
    <w:rsid w:val="008B4926"/>
    <w:rsid w:val="008B498C"/>
    <w:rsid w:val="008B4AA1"/>
    <w:rsid w:val="008B558C"/>
    <w:rsid w:val="008B5895"/>
    <w:rsid w:val="008B6203"/>
    <w:rsid w:val="008C0018"/>
    <w:rsid w:val="008C11A2"/>
    <w:rsid w:val="008C4E7A"/>
    <w:rsid w:val="008C5ABA"/>
    <w:rsid w:val="008C7527"/>
    <w:rsid w:val="008C7D6E"/>
    <w:rsid w:val="008D063A"/>
    <w:rsid w:val="008D1DAA"/>
    <w:rsid w:val="008D3397"/>
    <w:rsid w:val="008D37FB"/>
    <w:rsid w:val="008D3B43"/>
    <w:rsid w:val="008D41F9"/>
    <w:rsid w:val="008D5BB0"/>
    <w:rsid w:val="008D6AF4"/>
    <w:rsid w:val="008E1984"/>
    <w:rsid w:val="008E1F81"/>
    <w:rsid w:val="008E22AD"/>
    <w:rsid w:val="008E2BC5"/>
    <w:rsid w:val="008E372F"/>
    <w:rsid w:val="008E63E4"/>
    <w:rsid w:val="008E6F04"/>
    <w:rsid w:val="008E7B1B"/>
    <w:rsid w:val="008F034B"/>
    <w:rsid w:val="008F0733"/>
    <w:rsid w:val="008F19C9"/>
    <w:rsid w:val="008F19E9"/>
    <w:rsid w:val="008F228A"/>
    <w:rsid w:val="008F4CA0"/>
    <w:rsid w:val="008F61BA"/>
    <w:rsid w:val="008F7F3A"/>
    <w:rsid w:val="00900271"/>
    <w:rsid w:val="00901FC8"/>
    <w:rsid w:val="0090247E"/>
    <w:rsid w:val="009024AB"/>
    <w:rsid w:val="00902680"/>
    <w:rsid w:val="009044DC"/>
    <w:rsid w:val="009049D4"/>
    <w:rsid w:val="00904F65"/>
    <w:rsid w:val="00905191"/>
    <w:rsid w:val="00905A2D"/>
    <w:rsid w:val="00906A33"/>
    <w:rsid w:val="00907A85"/>
    <w:rsid w:val="00910517"/>
    <w:rsid w:val="00911BE5"/>
    <w:rsid w:val="009127AF"/>
    <w:rsid w:val="00912AA5"/>
    <w:rsid w:val="00916448"/>
    <w:rsid w:val="00916913"/>
    <w:rsid w:val="00917A7B"/>
    <w:rsid w:val="009209C7"/>
    <w:rsid w:val="009214E0"/>
    <w:rsid w:val="0092247D"/>
    <w:rsid w:val="0092631E"/>
    <w:rsid w:val="00926448"/>
    <w:rsid w:val="009306BF"/>
    <w:rsid w:val="00930C46"/>
    <w:rsid w:val="009324CB"/>
    <w:rsid w:val="00934C87"/>
    <w:rsid w:val="009364FF"/>
    <w:rsid w:val="00936F2E"/>
    <w:rsid w:val="00936F4A"/>
    <w:rsid w:val="0094172D"/>
    <w:rsid w:val="0094417B"/>
    <w:rsid w:val="009462E8"/>
    <w:rsid w:val="009464C8"/>
    <w:rsid w:val="009471C8"/>
    <w:rsid w:val="00947B6B"/>
    <w:rsid w:val="00951669"/>
    <w:rsid w:val="0095179F"/>
    <w:rsid w:val="0095272C"/>
    <w:rsid w:val="00952900"/>
    <w:rsid w:val="00954540"/>
    <w:rsid w:val="009549A0"/>
    <w:rsid w:val="00956086"/>
    <w:rsid w:val="00957880"/>
    <w:rsid w:val="00957CD9"/>
    <w:rsid w:val="0095A1D1"/>
    <w:rsid w:val="00960CCC"/>
    <w:rsid w:val="0096474B"/>
    <w:rsid w:val="00966A05"/>
    <w:rsid w:val="00970DD9"/>
    <w:rsid w:val="00971BEA"/>
    <w:rsid w:val="00972447"/>
    <w:rsid w:val="00972743"/>
    <w:rsid w:val="00974025"/>
    <w:rsid w:val="009744C5"/>
    <w:rsid w:val="00975291"/>
    <w:rsid w:val="00976DB0"/>
    <w:rsid w:val="00977566"/>
    <w:rsid w:val="0098113A"/>
    <w:rsid w:val="0098176B"/>
    <w:rsid w:val="00981E32"/>
    <w:rsid w:val="00983339"/>
    <w:rsid w:val="00985887"/>
    <w:rsid w:val="0098596F"/>
    <w:rsid w:val="00985A26"/>
    <w:rsid w:val="00985B14"/>
    <w:rsid w:val="00985F09"/>
    <w:rsid w:val="0098775C"/>
    <w:rsid w:val="009924D2"/>
    <w:rsid w:val="00992983"/>
    <w:rsid w:val="00992E39"/>
    <w:rsid w:val="00992FA3"/>
    <w:rsid w:val="00993D3F"/>
    <w:rsid w:val="0099504A"/>
    <w:rsid w:val="009A1D61"/>
    <w:rsid w:val="009A277A"/>
    <w:rsid w:val="009A6921"/>
    <w:rsid w:val="009A7D9C"/>
    <w:rsid w:val="009B2B9A"/>
    <w:rsid w:val="009B4892"/>
    <w:rsid w:val="009B69A3"/>
    <w:rsid w:val="009B7769"/>
    <w:rsid w:val="009C3882"/>
    <w:rsid w:val="009C490E"/>
    <w:rsid w:val="009D0950"/>
    <w:rsid w:val="009D0F19"/>
    <w:rsid w:val="009D15E0"/>
    <w:rsid w:val="009D2ED3"/>
    <w:rsid w:val="009D3709"/>
    <w:rsid w:val="009D3E4B"/>
    <w:rsid w:val="009E0FE1"/>
    <w:rsid w:val="009E21A4"/>
    <w:rsid w:val="009E34C8"/>
    <w:rsid w:val="009E376B"/>
    <w:rsid w:val="009E4A83"/>
    <w:rsid w:val="009E505D"/>
    <w:rsid w:val="009E5C56"/>
    <w:rsid w:val="009E6983"/>
    <w:rsid w:val="009E6A52"/>
    <w:rsid w:val="009F4418"/>
    <w:rsid w:val="009F511D"/>
    <w:rsid w:val="009F5605"/>
    <w:rsid w:val="009F6571"/>
    <w:rsid w:val="009F7532"/>
    <w:rsid w:val="009F7812"/>
    <w:rsid w:val="00A001BA"/>
    <w:rsid w:val="00A00623"/>
    <w:rsid w:val="00A01496"/>
    <w:rsid w:val="00A01F0E"/>
    <w:rsid w:val="00A02229"/>
    <w:rsid w:val="00A02EF4"/>
    <w:rsid w:val="00A0567E"/>
    <w:rsid w:val="00A06DC3"/>
    <w:rsid w:val="00A07133"/>
    <w:rsid w:val="00A07292"/>
    <w:rsid w:val="00A073E5"/>
    <w:rsid w:val="00A10D6A"/>
    <w:rsid w:val="00A113B9"/>
    <w:rsid w:val="00A11555"/>
    <w:rsid w:val="00A127E7"/>
    <w:rsid w:val="00A142D8"/>
    <w:rsid w:val="00A151B7"/>
    <w:rsid w:val="00A16114"/>
    <w:rsid w:val="00A165D9"/>
    <w:rsid w:val="00A166B2"/>
    <w:rsid w:val="00A208DB"/>
    <w:rsid w:val="00A21494"/>
    <w:rsid w:val="00A24173"/>
    <w:rsid w:val="00A259F5"/>
    <w:rsid w:val="00A25B1D"/>
    <w:rsid w:val="00A26886"/>
    <w:rsid w:val="00A27478"/>
    <w:rsid w:val="00A27C9D"/>
    <w:rsid w:val="00A30997"/>
    <w:rsid w:val="00A312DC"/>
    <w:rsid w:val="00A315A3"/>
    <w:rsid w:val="00A32794"/>
    <w:rsid w:val="00A33708"/>
    <w:rsid w:val="00A347DB"/>
    <w:rsid w:val="00A348B4"/>
    <w:rsid w:val="00A34F8D"/>
    <w:rsid w:val="00A35A84"/>
    <w:rsid w:val="00A41513"/>
    <w:rsid w:val="00A42132"/>
    <w:rsid w:val="00A42DA3"/>
    <w:rsid w:val="00A4615A"/>
    <w:rsid w:val="00A47436"/>
    <w:rsid w:val="00A47512"/>
    <w:rsid w:val="00A50D07"/>
    <w:rsid w:val="00A50F40"/>
    <w:rsid w:val="00A52916"/>
    <w:rsid w:val="00A538AD"/>
    <w:rsid w:val="00A54379"/>
    <w:rsid w:val="00A556C0"/>
    <w:rsid w:val="00A55D2A"/>
    <w:rsid w:val="00A61184"/>
    <w:rsid w:val="00A62506"/>
    <w:rsid w:val="00A65ACF"/>
    <w:rsid w:val="00A65E98"/>
    <w:rsid w:val="00A675ED"/>
    <w:rsid w:val="00A722F7"/>
    <w:rsid w:val="00A726D4"/>
    <w:rsid w:val="00A73BCD"/>
    <w:rsid w:val="00A75A30"/>
    <w:rsid w:val="00A76094"/>
    <w:rsid w:val="00A805B0"/>
    <w:rsid w:val="00A84C6A"/>
    <w:rsid w:val="00A84CDC"/>
    <w:rsid w:val="00A858D8"/>
    <w:rsid w:val="00A908C9"/>
    <w:rsid w:val="00A914D5"/>
    <w:rsid w:val="00A9190F"/>
    <w:rsid w:val="00A948A2"/>
    <w:rsid w:val="00A95963"/>
    <w:rsid w:val="00A95F20"/>
    <w:rsid w:val="00A96029"/>
    <w:rsid w:val="00A967B0"/>
    <w:rsid w:val="00A9771B"/>
    <w:rsid w:val="00AA1F72"/>
    <w:rsid w:val="00AA5CD7"/>
    <w:rsid w:val="00AB1170"/>
    <w:rsid w:val="00AB24C5"/>
    <w:rsid w:val="00AB5164"/>
    <w:rsid w:val="00AC296A"/>
    <w:rsid w:val="00AC633E"/>
    <w:rsid w:val="00AD1376"/>
    <w:rsid w:val="00AD169B"/>
    <w:rsid w:val="00AD4633"/>
    <w:rsid w:val="00AD525B"/>
    <w:rsid w:val="00AD67C4"/>
    <w:rsid w:val="00AD6E07"/>
    <w:rsid w:val="00AE131D"/>
    <w:rsid w:val="00AE43F2"/>
    <w:rsid w:val="00AE55C0"/>
    <w:rsid w:val="00AE6C3D"/>
    <w:rsid w:val="00AEE77F"/>
    <w:rsid w:val="00AF05CA"/>
    <w:rsid w:val="00AF1969"/>
    <w:rsid w:val="00AF19AC"/>
    <w:rsid w:val="00AF2144"/>
    <w:rsid w:val="00AF56E5"/>
    <w:rsid w:val="00AF6259"/>
    <w:rsid w:val="00AF7148"/>
    <w:rsid w:val="00AF7D25"/>
    <w:rsid w:val="00B01E02"/>
    <w:rsid w:val="00B02195"/>
    <w:rsid w:val="00B03685"/>
    <w:rsid w:val="00B03A35"/>
    <w:rsid w:val="00B03C84"/>
    <w:rsid w:val="00B121E0"/>
    <w:rsid w:val="00B14AFC"/>
    <w:rsid w:val="00B14B9F"/>
    <w:rsid w:val="00B162D1"/>
    <w:rsid w:val="00B16523"/>
    <w:rsid w:val="00B204BD"/>
    <w:rsid w:val="00B213DA"/>
    <w:rsid w:val="00B21544"/>
    <w:rsid w:val="00B226A2"/>
    <w:rsid w:val="00B245E0"/>
    <w:rsid w:val="00B24D55"/>
    <w:rsid w:val="00B307C9"/>
    <w:rsid w:val="00B3235E"/>
    <w:rsid w:val="00B32CE6"/>
    <w:rsid w:val="00B342BA"/>
    <w:rsid w:val="00B3518E"/>
    <w:rsid w:val="00B36D9B"/>
    <w:rsid w:val="00B43AC8"/>
    <w:rsid w:val="00B466AC"/>
    <w:rsid w:val="00B4671F"/>
    <w:rsid w:val="00B4741C"/>
    <w:rsid w:val="00B478AD"/>
    <w:rsid w:val="00B52C79"/>
    <w:rsid w:val="00B53301"/>
    <w:rsid w:val="00B535D2"/>
    <w:rsid w:val="00B5399F"/>
    <w:rsid w:val="00B56DEC"/>
    <w:rsid w:val="00B57ACA"/>
    <w:rsid w:val="00B6001D"/>
    <w:rsid w:val="00B611B8"/>
    <w:rsid w:val="00B63A47"/>
    <w:rsid w:val="00B6455E"/>
    <w:rsid w:val="00B645B4"/>
    <w:rsid w:val="00B64D66"/>
    <w:rsid w:val="00B64E10"/>
    <w:rsid w:val="00B6569A"/>
    <w:rsid w:val="00B6597B"/>
    <w:rsid w:val="00B6C2FB"/>
    <w:rsid w:val="00B7046D"/>
    <w:rsid w:val="00B72C47"/>
    <w:rsid w:val="00B74045"/>
    <w:rsid w:val="00B75B5E"/>
    <w:rsid w:val="00B76757"/>
    <w:rsid w:val="00B77507"/>
    <w:rsid w:val="00B77F83"/>
    <w:rsid w:val="00B81250"/>
    <w:rsid w:val="00B82531"/>
    <w:rsid w:val="00B8350D"/>
    <w:rsid w:val="00B83E81"/>
    <w:rsid w:val="00B83F85"/>
    <w:rsid w:val="00B8405A"/>
    <w:rsid w:val="00B859C2"/>
    <w:rsid w:val="00B85ED5"/>
    <w:rsid w:val="00B86830"/>
    <w:rsid w:val="00B90370"/>
    <w:rsid w:val="00B92268"/>
    <w:rsid w:val="00B92D2E"/>
    <w:rsid w:val="00B951A8"/>
    <w:rsid w:val="00B95D04"/>
    <w:rsid w:val="00B962A0"/>
    <w:rsid w:val="00B96A30"/>
    <w:rsid w:val="00BA4166"/>
    <w:rsid w:val="00BA4DF8"/>
    <w:rsid w:val="00BA4E51"/>
    <w:rsid w:val="00BA5766"/>
    <w:rsid w:val="00BA59A1"/>
    <w:rsid w:val="00BA632D"/>
    <w:rsid w:val="00BB248B"/>
    <w:rsid w:val="00BB3D00"/>
    <w:rsid w:val="00BB4C39"/>
    <w:rsid w:val="00BB65AA"/>
    <w:rsid w:val="00BB72B8"/>
    <w:rsid w:val="00BB7484"/>
    <w:rsid w:val="00BB77A3"/>
    <w:rsid w:val="00BC161D"/>
    <w:rsid w:val="00BC1AD9"/>
    <w:rsid w:val="00BC5D70"/>
    <w:rsid w:val="00BC790E"/>
    <w:rsid w:val="00BC7A61"/>
    <w:rsid w:val="00BD1EE9"/>
    <w:rsid w:val="00BD43D1"/>
    <w:rsid w:val="00BD6AE4"/>
    <w:rsid w:val="00BD6BCF"/>
    <w:rsid w:val="00BD785A"/>
    <w:rsid w:val="00BE468F"/>
    <w:rsid w:val="00BE5202"/>
    <w:rsid w:val="00BF284D"/>
    <w:rsid w:val="00BF3A9A"/>
    <w:rsid w:val="00BF6B81"/>
    <w:rsid w:val="00BF7469"/>
    <w:rsid w:val="00C00525"/>
    <w:rsid w:val="00C01E65"/>
    <w:rsid w:val="00C01EB0"/>
    <w:rsid w:val="00C03D6C"/>
    <w:rsid w:val="00C03F3C"/>
    <w:rsid w:val="00C04755"/>
    <w:rsid w:val="00C05084"/>
    <w:rsid w:val="00C075B3"/>
    <w:rsid w:val="00C07706"/>
    <w:rsid w:val="00C131AF"/>
    <w:rsid w:val="00C1421D"/>
    <w:rsid w:val="00C1638C"/>
    <w:rsid w:val="00C16AF4"/>
    <w:rsid w:val="00C203FD"/>
    <w:rsid w:val="00C211B1"/>
    <w:rsid w:val="00C22516"/>
    <w:rsid w:val="00C23198"/>
    <w:rsid w:val="00C31A60"/>
    <w:rsid w:val="00C34193"/>
    <w:rsid w:val="00C3540F"/>
    <w:rsid w:val="00C36752"/>
    <w:rsid w:val="00C40512"/>
    <w:rsid w:val="00C41676"/>
    <w:rsid w:val="00C4171F"/>
    <w:rsid w:val="00C445D3"/>
    <w:rsid w:val="00C4587C"/>
    <w:rsid w:val="00C46E03"/>
    <w:rsid w:val="00C47579"/>
    <w:rsid w:val="00C47DF1"/>
    <w:rsid w:val="00C52DC8"/>
    <w:rsid w:val="00C53F1B"/>
    <w:rsid w:val="00C56E47"/>
    <w:rsid w:val="00C56E88"/>
    <w:rsid w:val="00C60929"/>
    <w:rsid w:val="00C65D7D"/>
    <w:rsid w:val="00C67A0F"/>
    <w:rsid w:val="00C712DE"/>
    <w:rsid w:val="00C71ACA"/>
    <w:rsid w:val="00C76F34"/>
    <w:rsid w:val="00C8062D"/>
    <w:rsid w:val="00C80842"/>
    <w:rsid w:val="00C80CA8"/>
    <w:rsid w:val="00C8587E"/>
    <w:rsid w:val="00C858DB"/>
    <w:rsid w:val="00C8611F"/>
    <w:rsid w:val="00C86995"/>
    <w:rsid w:val="00C904EE"/>
    <w:rsid w:val="00C93247"/>
    <w:rsid w:val="00C93486"/>
    <w:rsid w:val="00C93714"/>
    <w:rsid w:val="00C94733"/>
    <w:rsid w:val="00C969E0"/>
    <w:rsid w:val="00C96E56"/>
    <w:rsid w:val="00CA1798"/>
    <w:rsid w:val="00CA28A6"/>
    <w:rsid w:val="00CA3F18"/>
    <w:rsid w:val="00CA5285"/>
    <w:rsid w:val="00CA5B32"/>
    <w:rsid w:val="00CA7ABF"/>
    <w:rsid w:val="00CB0456"/>
    <w:rsid w:val="00CB0926"/>
    <w:rsid w:val="00CB5966"/>
    <w:rsid w:val="00CB62CB"/>
    <w:rsid w:val="00CC09B7"/>
    <w:rsid w:val="00CC20CB"/>
    <w:rsid w:val="00CC2BB8"/>
    <w:rsid w:val="00CC37DF"/>
    <w:rsid w:val="00CC3846"/>
    <w:rsid w:val="00CC4578"/>
    <w:rsid w:val="00CC5A12"/>
    <w:rsid w:val="00CC68D8"/>
    <w:rsid w:val="00CD40B9"/>
    <w:rsid w:val="00CD4921"/>
    <w:rsid w:val="00CD4D11"/>
    <w:rsid w:val="00CD52E0"/>
    <w:rsid w:val="00CD6048"/>
    <w:rsid w:val="00CD6D81"/>
    <w:rsid w:val="00CD7564"/>
    <w:rsid w:val="00CE270D"/>
    <w:rsid w:val="00CE3899"/>
    <w:rsid w:val="00CE3D9D"/>
    <w:rsid w:val="00CE5E04"/>
    <w:rsid w:val="00CE6143"/>
    <w:rsid w:val="00CE7943"/>
    <w:rsid w:val="00CF187C"/>
    <w:rsid w:val="00CF2E34"/>
    <w:rsid w:val="00CF38C4"/>
    <w:rsid w:val="00CF4633"/>
    <w:rsid w:val="00CF5CCC"/>
    <w:rsid w:val="00D005EE"/>
    <w:rsid w:val="00D00791"/>
    <w:rsid w:val="00D0208F"/>
    <w:rsid w:val="00D05B99"/>
    <w:rsid w:val="00D05E1F"/>
    <w:rsid w:val="00D05E73"/>
    <w:rsid w:val="00D06D17"/>
    <w:rsid w:val="00D0795D"/>
    <w:rsid w:val="00D11DB7"/>
    <w:rsid w:val="00D12331"/>
    <w:rsid w:val="00D135DB"/>
    <w:rsid w:val="00D13C40"/>
    <w:rsid w:val="00D1424C"/>
    <w:rsid w:val="00D1507A"/>
    <w:rsid w:val="00D176D3"/>
    <w:rsid w:val="00D20102"/>
    <w:rsid w:val="00D20754"/>
    <w:rsid w:val="00D2086E"/>
    <w:rsid w:val="00D218D2"/>
    <w:rsid w:val="00D21918"/>
    <w:rsid w:val="00D21988"/>
    <w:rsid w:val="00D22059"/>
    <w:rsid w:val="00D22713"/>
    <w:rsid w:val="00D26327"/>
    <w:rsid w:val="00D267DF"/>
    <w:rsid w:val="00D3054D"/>
    <w:rsid w:val="00D32584"/>
    <w:rsid w:val="00D33262"/>
    <w:rsid w:val="00D34A02"/>
    <w:rsid w:val="00D34F0C"/>
    <w:rsid w:val="00D355A1"/>
    <w:rsid w:val="00D36759"/>
    <w:rsid w:val="00D3690E"/>
    <w:rsid w:val="00D40D04"/>
    <w:rsid w:val="00D41BDE"/>
    <w:rsid w:val="00D43BED"/>
    <w:rsid w:val="00D44F6C"/>
    <w:rsid w:val="00D44F8F"/>
    <w:rsid w:val="00D45072"/>
    <w:rsid w:val="00D46803"/>
    <w:rsid w:val="00D47C96"/>
    <w:rsid w:val="00D50FC8"/>
    <w:rsid w:val="00D511ED"/>
    <w:rsid w:val="00D5153D"/>
    <w:rsid w:val="00D5206A"/>
    <w:rsid w:val="00D5283C"/>
    <w:rsid w:val="00D538FC"/>
    <w:rsid w:val="00D54E8E"/>
    <w:rsid w:val="00D557E7"/>
    <w:rsid w:val="00D56641"/>
    <w:rsid w:val="00D56AED"/>
    <w:rsid w:val="00D57E45"/>
    <w:rsid w:val="00D57E99"/>
    <w:rsid w:val="00D60753"/>
    <w:rsid w:val="00D61754"/>
    <w:rsid w:val="00D62E07"/>
    <w:rsid w:val="00D63708"/>
    <w:rsid w:val="00D63709"/>
    <w:rsid w:val="00D63FD0"/>
    <w:rsid w:val="00D644F9"/>
    <w:rsid w:val="00D650CD"/>
    <w:rsid w:val="00D658AA"/>
    <w:rsid w:val="00D66D03"/>
    <w:rsid w:val="00D67F25"/>
    <w:rsid w:val="00D708EE"/>
    <w:rsid w:val="00D71593"/>
    <w:rsid w:val="00D72F36"/>
    <w:rsid w:val="00D741C3"/>
    <w:rsid w:val="00D753BB"/>
    <w:rsid w:val="00D76900"/>
    <w:rsid w:val="00D76D0A"/>
    <w:rsid w:val="00D7799E"/>
    <w:rsid w:val="00D80F44"/>
    <w:rsid w:val="00D82011"/>
    <w:rsid w:val="00D835FA"/>
    <w:rsid w:val="00D8421B"/>
    <w:rsid w:val="00D84EC1"/>
    <w:rsid w:val="00D855F8"/>
    <w:rsid w:val="00D86494"/>
    <w:rsid w:val="00D86A2F"/>
    <w:rsid w:val="00D86A76"/>
    <w:rsid w:val="00D8794B"/>
    <w:rsid w:val="00D87B4E"/>
    <w:rsid w:val="00D91214"/>
    <w:rsid w:val="00D96BA9"/>
    <w:rsid w:val="00DA17B9"/>
    <w:rsid w:val="00DA1A69"/>
    <w:rsid w:val="00DA4432"/>
    <w:rsid w:val="00DA45D7"/>
    <w:rsid w:val="00DA4945"/>
    <w:rsid w:val="00DA6848"/>
    <w:rsid w:val="00DB01AD"/>
    <w:rsid w:val="00DB0EA3"/>
    <w:rsid w:val="00DB185A"/>
    <w:rsid w:val="00DB1E95"/>
    <w:rsid w:val="00DB585D"/>
    <w:rsid w:val="00DB6093"/>
    <w:rsid w:val="00DB64CC"/>
    <w:rsid w:val="00DC32A2"/>
    <w:rsid w:val="00DC56F8"/>
    <w:rsid w:val="00DC6716"/>
    <w:rsid w:val="00DC75C9"/>
    <w:rsid w:val="00DC7DC4"/>
    <w:rsid w:val="00DD0B48"/>
    <w:rsid w:val="00DD1817"/>
    <w:rsid w:val="00DD1D25"/>
    <w:rsid w:val="00DD1FD6"/>
    <w:rsid w:val="00DD2986"/>
    <w:rsid w:val="00DD5ED3"/>
    <w:rsid w:val="00DD5F59"/>
    <w:rsid w:val="00DD6E48"/>
    <w:rsid w:val="00DD777E"/>
    <w:rsid w:val="00DE05A8"/>
    <w:rsid w:val="00DE09CB"/>
    <w:rsid w:val="00DE7E38"/>
    <w:rsid w:val="00DF1EE3"/>
    <w:rsid w:val="00DF2D81"/>
    <w:rsid w:val="00DF3B6F"/>
    <w:rsid w:val="00DF43FA"/>
    <w:rsid w:val="00DF60E5"/>
    <w:rsid w:val="00DF71D4"/>
    <w:rsid w:val="00DF736C"/>
    <w:rsid w:val="00E00965"/>
    <w:rsid w:val="00E012BC"/>
    <w:rsid w:val="00E03332"/>
    <w:rsid w:val="00E04E2E"/>
    <w:rsid w:val="00E052F9"/>
    <w:rsid w:val="00E07239"/>
    <w:rsid w:val="00E10566"/>
    <w:rsid w:val="00E10B98"/>
    <w:rsid w:val="00E11723"/>
    <w:rsid w:val="00E16A48"/>
    <w:rsid w:val="00E17604"/>
    <w:rsid w:val="00E2063A"/>
    <w:rsid w:val="00E21782"/>
    <w:rsid w:val="00E21E8F"/>
    <w:rsid w:val="00E22D4A"/>
    <w:rsid w:val="00E22E32"/>
    <w:rsid w:val="00E24871"/>
    <w:rsid w:val="00E248ED"/>
    <w:rsid w:val="00E24C28"/>
    <w:rsid w:val="00E26311"/>
    <w:rsid w:val="00E26BA2"/>
    <w:rsid w:val="00E30452"/>
    <w:rsid w:val="00E30BD3"/>
    <w:rsid w:val="00E3345B"/>
    <w:rsid w:val="00E35FD5"/>
    <w:rsid w:val="00E3726D"/>
    <w:rsid w:val="00E4207A"/>
    <w:rsid w:val="00E42427"/>
    <w:rsid w:val="00E446DB"/>
    <w:rsid w:val="00E45617"/>
    <w:rsid w:val="00E4581B"/>
    <w:rsid w:val="00E463CF"/>
    <w:rsid w:val="00E4640B"/>
    <w:rsid w:val="00E46D5B"/>
    <w:rsid w:val="00E47B1A"/>
    <w:rsid w:val="00E51B7D"/>
    <w:rsid w:val="00E53622"/>
    <w:rsid w:val="00E547D6"/>
    <w:rsid w:val="00E54E53"/>
    <w:rsid w:val="00E5610D"/>
    <w:rsid w:val="00E56E98"/>
    <w:rsid w:val="00E62C8E"/>
    <w:rsid w:val="00E63935"/>
    <w:rsid w:val="00E64848"/>
    <w:rsid w:val="00E661E0"/>
    <w:rsid w:val="00E72F0F"/>
    <w:rsid w:val="00E737B9"/>
    <w:rsid w:val="00E738CA"/>
    <w:rsid w:val="00E747AB"/>
    <w:rsid w:val="00E77EEA"/>
    <w:rsid w:val="00E80880"/>
    <w:rsid w:val="00E8119E"/>
    <w:rsid w:val="00E84A52"/>
    <w:rsid w:val="00E853D3"/>
    <w:rsid w:val="00E8714C"/>
    <w:rsid w:val="00E87786"/>
    <w:rsid w:val="00E878AE"/>
    <w:rsid w:val="00E91EDD"/>
    <w:rsid w:val="00E9260D"/>
    <w:rsid w:val="00E92B78"/>
    <w:rsid w:val="00E9440D"/>
    <w:rsid w:val="00E94A1C"/>
    <w:rsid w:val="00E94BD6"/>
    <w:rsid w:val="00E94CD5"/>
    <w:rsid w:val="00E96B1C"/>
    <w:rsid w:val="00EA104B"/>
    <w:rsid w:val="00EA468C"/>
    <w:rsid w:val="00EA4A63"/>
    <w:rsid w:val="00EA5245"/>
    <w:rsid w:val="00EA5E28"/>
    <w:rsid w:val="00EA6FF3"/>
    <w:rsid w:val="00EB17D1"/>
    <w:rsid w:val="00EB1AE7"/>
    <w:rsid w:val="00EB27FD"/>
    <w:rsid w:val="00EB34FE"/>
    <w:rsid w:val="00EB3755"/>
    <w:rsid w:val="00EB55B7"/>
    <w:rsid w:val="00EB67C3"/>
    <w:rsid w:val="00EB7698"/>
    <w:rsid w:val="00EC0406"/>
    <w:rsid w:val="00EC046E"/>
    <w:rsid w:val="00EC260B"/>
    <w:rsid w:val="00EC2D25"/>
    <w:rsid w:val="00ED084E"/>
    <w:rsid w:val="00ED23B2"/>
    <w:rsid w:val="00ED429E"/>
    <w:rsid w:val="00ED69CB"/>
    <w:rsid w:val="00EE1BAB"/>
    <w:rsid w:val="00EE2344"/>
    <w:rsid w:val="00EE598F"/>
    <w:rsid w:val="00EE6D2A"/>
    <w:rsid w:val="00EF0D6C"/>
    <w:rsid w:val="00EF2540"/>
    <w:rsid w:val="00EF370D"/>
    <w:rsid w:val="00EF4748"/>
    <w:rsid w:val="00EF551E"/>
    <w:rsid w:val="00EF643F"/>
    <w:rsid w:val="00EF64A9"/>
    <w:rsid w:val="00F0391E"/>
    <w:rsid w:val="00F03F33"/>
    <w:rsid w:val="00F047B1"/>
    <w:rsid w:val="00F04B9E"/>
    <w:rsid w:val="00F057C9"/>
    <w:rsid w:val="00F06E55"/>
    <w:rsid w:val="00F077A6"/>
    <w:rsid w:val="00F106A3"/>
    <w:rsid w:val="00F12706"/>
    <w:rsid w:val="00F12FB7"/>
    <w:rsid w:val="00F16D8D"/>
    <w:rsid w:val="00F17713"/>
    <w:rsid w:val="00F20433"/>
    <w:rsid w:val="00F23600"/>
    <w:rsid w:val="00F25637"/>
    <w:rsid w:val="00F2684A"/>
    <w:rsid w:val="00F279EA"/>
    <w:rsid w:val="00F27C3B"/>
    <w:rsid w:val="00F30507"/>
    <w:rsid w:val="00F31189"/>
    <w:rsid w:val="00F31D2A"/>
    <w:rsid w:val="00F31FBA"/>
    <w:rsid w:val="00F33689"/>
    <w:rsid w:val="00F362BC"/>
    <w:rsid w:val="00F36941"/>
    <w:rsid w:val="00F37564"/>
    <w:rsid w:val="00F40BD5"/>
    <w:rsid w:val="00F46F9C"/>
    <w:rsid w:val="00F517A4"/>
    <w:rsid w:val="00F529F4"/>
    <w:rsid w:val="00F52DC8"/>
    <w:rsid w:val="00F52EC4"/>
    <w:rsid w:val="00F53B0D"/>
    <w:rsid w:val="00F53D8E"/>
    <w:rsid w:val="00F54F9A"/>
    <w:rsid w:val="00F558E6"/>
    <w:rsid w:val="00F565AD"/>
    <w:rsid w:val="00F56A03"/>
    <w:rsid w:val="00F56E2F"/>
    <w:rsid w:val="00F6049B"/>
    <w:rsid w:val="00F6164D"/>
    <w:rsid w:val="00F65611"/>
    <w:rsid w:val="00F65984"/>
    <w:rsid w:val="00F670FE"/>
    <w:rsid w:val="00F672C8"/>
    <w:rsid w:val="00F70283"/>
    <w:rsid w:val="00F71F91"/>
    <w:rsid w:val="00F7469B"/>
    <w:rsid w:val="00F808B1"/>
    <w:rsid w:val="00F81DE5"/>
    <w:rsid w:val="00F8366F"/>
    <w:rsid w:val="00F8567D"/>
    <w:rsid w:val="00F85C03"/>
    <w:rsid w:val="00F87B39"/>
    <w:rsid w:val="00F87CC1"/>
    <w:rsid w:val="00F94D08"/>
    <w:rsid w:val="00F9508C"/>
    <w:rsid w:val="00F96E28"/>
    <w:rsid w:val="00FA1019"/>
    <w:rsid w:val="00FA41A4"/>
    <w:rsid w:val="00FA6399"/>
    <w:rsid w:val="00FA6C7B"/>
    <w:rsid w:val="00FA6D03"/>
    <w:rsid w:val="00FB051C"/>
    <w:rsid w:val="00FB0543"/>
    <w:rsid w:val="00FB0CE9"/>
    <w:rsid w:val="00FB3C04"/>
    <w:rsid w:val="00FB3C2F"/>
    <w:rsid w:val="00FB3E88"/>
    <w:rsid w:val="00FB3EF8"/>
    <w:rsid w:val="00FB4604"/>
    <w:rsid w:val="00FB4A92"/>
    <w:rsid w:val="00FB58A9"/>
    <w:rsid w:val="00FB628A"/>
    <w:rsid w:val="00FB7E51"/>
    <w:rsid w:val="00FC40A0"/>
    <w:rsid w:val="00FC57D8"/>
    <w:rsid w:val="00FC5E6A"/>
    <w:rsid w:val="00FC7BD4"/>
    <w:rsid w:val="00FD6183"/>
    <w:rsid w:val="00FD6468"/>
    <w:rsid w:val="00FD6DE1"/>
    <w:rsid w:val="00FD6F12"/>
    <w:rsid w:val="00FD744E"/>
    <w:rsid w:val="00FE412A"/>
    <w:rsid w:val="00FE45FC"/>
    <w:rsid w:val="00FE4F1F"/>
    <w:rsid w:val="00FE5703"/>
    <w:rsid w:val="00FE6203"/>
    <w:rsid w:val="00FF337F"/>
    <w:rsid w:val="00FF3C5C"/>
    <w:rsid w:val="00FF42C4"/>
    <w:rsid w:val="00FF4901"/>
    <w:rsid w:val="013E7458"/>
    <w:rsid w:val="0167075E"/>
    <w:rsid w:val="019327BD"/>
    <w:rsid w:val="01B2B2F1"/>
    <w:rsid w:val="01BA8D54"/>
    <w:rsid w:val="01BBD3E2"/>
    <w:rsid w:val="01C2E490"/>
    <w:rsid w:val="01C81757"/>
    <w:rsid w:val="0229E277"/>
    <w:rsid w:val="02494A72"/>
    <w:rsid w:val="0255104A"/>
    <w:rsid w:val="0284E38F"/>
    <w:rsid w:val="0299BAFF"/>
    <w:rsid w:val="02A85676"/>
    <w:rsid w:val="02C56E45"/>
    <w:rsid w:val="02CE075D"/>
    <w:rsid w:val="02E2D065"/>
    <w:rsid w:val="0305D931"/>
    <w:rsid w:val="03092239"/>
    <w:rsid w:val="03153518"/>
    <w:rsid w:val="0335916C"/>
    <w:rsid w:val="0345AECB"/>
    <w:rsid w:val="0369DE52"/>
    <w:rsid w:val="037349C3"/>
    <w:rsid w:val="03B65210"/>
    <w:rsid w:val="03D9F217"/>
    <w:rsid w:val="03F54296"/>
    <w:rsid w:val="040D5004"/>
    <w:rsid w:val="04302B4D"/>
    <w:rsid w:val="046059FE"/>
    <w:rsid w:val="047E80F5"/>
    <w:rsid w:val="04C5DC43"/>
    <w:rsid w:val="04EBF4D2"/>
    <w:rsid w:val="051DC952"/>
    <w:rsid w:val="056231B3"/>
    <w:rsid w:val="05B22673"/>
    <w:rsid w:val="05C2A512"/>
    <w:rsid w:val="05D16FFE"/>
    <w:rsid w:val="05FE5DFF"/>
    <w:rsid w:val="0621AD9D"/>
    <w:rsid w:val="0621CCED"/>
    <w:rsid w:val="064B76DA"/>
    <w:rsid w:val="06BBA81C"/>
    <w:rsid w:val="06C47C01"/>
    <w:rsid w:val="06C7339E"/>
    <w:rsid w:val="06C9B32F"/>
    <w:rsid w:val="06CBED9A"/>
    <w:rsid w:val="07070670"/>
    <w:rsid w:val="070A56A7"/>
    <w:rsid w:val="070F74DB"/>
    <w:rsid w:val="072EE784"/>
    <w:rsid w:val="073025E2"/>
    <w:rsid w:val="07693ED7"/>
    <w:rsid w:val="07D31F76"/>
    <w:rsid w:val="07DB9752"/>
    <w:rsid w:val="0862C478"/>
    <w:rsid w:val="0888AE91"/>
    <w:rsid w:val="08B4968A"/>
    <w:rsid w:val="08CF4A23"/>
    <w:rsid w:val="08FE2013"/>
    <w:rsid w:val="091E9D5A"/>
    <w:rsid w:val="096CB64C"/>
    <w:rsid w:val="097E9C0A"/>
    <w:rsid w:val="09936139"/>
    <w:rsid w:val="09999EE3"/>
    <w:rsid w:val="09A71988"/>
    <w:rsid w:val="09AF5996"/>
    <w:rsid w:val="09B1B619"/>
    <w:rsid w:val="09C49EE8"/>
    <w:rsid w:val="09DFC778"/>
    <w:rsid w:val="09E77D45"/>
    <w:rsid w:val="09F384F4"/>
    <w:rsid w:val="0A2D08E8"/>
    <w:rsid w:val="0A4561B7"/>
    <w:rsid w:val="0A641515"/>
    <w:rsid w:val="0A651953"/>
    <w:rsid w:val="0A6A1C9E"/>
    <w:rsid w:val="0A73167D"/>
    <w:rsid w:val="0A916D4B"/>
    <w:rsid w:val="0AA36043"/>
    <w:rsid w:val="0AB494EE"/>
    <w:rsid w:val="0ADCDF75"/>
    <w:rsid w:val="0B176C1E"/>
    <w:rsid w:val="0B34A772"/>
    <w:rsid w:val="0B452481"/>
    <w:rsid w:val="0B514FEA"/>
    <w:rsid w:val="0B557A27"/>
    <w:rsid w:val="0B58E53F"/>
    <w:rsid w:val="0B7746A3"/>
    <w:rsid w:val="0B7BC82B"/>
    <w:rsid w:val="0B8AA2E1"/>
    <w:rsid w:val="0BA6DA6A"/>
    <w:rsid w:val="0BB3860E"/>
    <w:rsid w:val="0BB8DE86"/>
    <w:rsid w:val="0BB9BA9B"/>
    <w:rsid w:val="0BCAE0EC"/>
    <w:rsid w:val="0BCAECC4"/>
    <w:rsid w:val="0BD54959"/>
    <w:rsid w:val="0BDF8621"/>
    <w:rsid w:val="0BE8243F"/>
    <w:rsid w:val="0C075B3E"/>
    <w:rsid w:val="0C2574B8"/>
    <w:rsid w:val="0C36252E"/>
    <w:rsid w:val="0C657EBC"/>
    <w:rsid w:val="0C90160F"/>
    <w:rsid w:val="0CECC1BF"/>
    <w:rsid w:val="0CEE0285"/>
    <w:rsid w:val="0CF3D3B7"/>
    <w:rsid w:val="0D01016C"/>
    <w:rsid w:val="0D5C074E"/>
    <w:rsid w:val="0D5EAF32"/>
    <w:rsid w:val="0DA0B9FA"/>
    <w:rsid w:val="0DD367FE"/>
    <w:rsid w:val="0E2D7208"/>
    <w:rsid w:val="0E4109EA"/>
    <w:rsid w:val="0E49BA3F"/>
    <w:rsid w:val="0E4C26E2"/>
    <w:rsid w:val="0E6D6870"/>
    <w:rsid w:val="0E8BAF3A"/>
    <w:rsid w:val="0EAEF561"/>
    <w:rsid w:val="0EBFDF43"/>
    <w:rsid w:val="0EEC7EAC"/>
    <w:rsid w:val="0F041CC3"/>
    <w:rsid w:val="0F09473B"/>
    <w:rsid w:val="0F2E6206"/>
    <w:rsid w:val="0F3CE8CF"/>
    <w:rsid w:val="0F407989"/>
    <w:rsid w:val="0F48E8F1"/>
    <w:rsid w:val="0F81B0F2"/>
    <w:rsid w:val="0F8F7A34"/>
    <w:rsid w:val="0F96F3B0"/>
    <w:rsid w:val="0FBCA38D"/>
    <w:rsid w:val="0FBFA6AE"/>
    <w:rsid w:val="0FD7D4FA"/>
    <w:rsid w:val="0FDB1505"/>
    <w:rsid w:val="0FE29071"/>
    <w:rsid w:val="1001C622"/>
    <w:rsid w:val="10040768"/>
    <w:rsid w:val="1024DAE3"/>
    <w:rsid w:val="1028C36B"/>
    <w:rsid w:val="102BD942"/>
    <w:rsid w:val="105B0925"/>
    <w:rsid w:val="110A12FF"/>
    <w:rsid w:val="111B4208"/>
    <w:rsid w:val="1159A50C"/>
    <w:rsid w:val="11B3A575"/>
    <w:rsid w:val="11B69F76"/>
    <w:rsid w:val="11BB42E7"/>
    <w:rsid w:val="11BC2E80"/>
    <w:rsid w:val="11C9A4E5"/>
    <w:rsid w:val="1228BD6A"/>
    <w:rsid w:val="1234E4D5"/>
    <w:rsid w:val="124E2770"/>
    <w:rsid w:val="12549A12"/>
    <w:rsid w:val="12586498"/>
    <w:rsid w:val="1288F420"/>
    <w:rsid w:val="1290E953"/>
    <w:rsid w:val="129AA6C3"/>
    <w:rsid w:val="12FE019D"/>
    <w:rsid w:val="1341BD9A"/>
    <w:rsid w:val="136358E5"/>
    <w:rsid w:val="137E1771"/>
    <w:rsid w:val="13BEFC83"/>
    <w:rsid w:val="141C15ED"/>
    <w:rsid w:val="146FCF5D"/>
    <w:rsid w:val="147D7EB0"/>
    <w:rsid w:val="149BB0AE"/>
    <w:rsid w:val="14EBD104"/>
    <w:rsid w:val="14F2D574"/>
    <w:rsid w:val="15054D5C"/>
    <w:rsid w:val="1513506C"/>
    <w:rsid w:val="15242E19"/>
    <w:rsid w:val="155A94CA"/>
    <w:rsid w:val="15633C20"/>
    <w:rsid w:val="1577402A"/>
    <w:rsid w:val="15B71208"/>
    <w:rsid w:val="15BFF17B"/>
    <w:rsid w:val="15C4E28A"/>
    <w:rsid w:val="15D9A53E"/>
    <w:rsid w:val="15F8BAA2"/>
    <w:rsid w:val="1619AFAE"/>
    <w:rsid w:val="163422CD"/>
    <w:rsid w:val="163CC33C"/>
    <w:rsid w:val="1649895B"/>
    <w:rsid w:val="16C321BB"/>
    <w:rsid w:val="16CB1225"/>
    <w:rsid w:val="16E44EA1"/>
    <w:rsid w:val="16EFEF04"/>
    <w:rsid w:val="16FDCDC3"/>
    <w:rsid w:val="170BFCFD"/>
    <w:rsid w:val="1755AC33"/>
    <w:rsid w:val="1791C2E3"/>
    <w:rsid w:val="17AF673E"/>
    <w:rsid w:val="17D21D4D"/>
    <w:rsid w:val="17D94BDD"/>
    <w:rsid w:val="17FB42B3"/>
    <w:rsid w:val="1800A27A"/>
    <w:rsid w:val="1811E3BE"/>
    <w:rsid w:val="18A724E9"/>
    <w:rsid w:val="18BAC70A"/>
    <w:rsid w:val="18E22A7C"/>
    <w:rsid w:val="1908CBBA"/>
    <w:rsid w:val="19194D95"/>
    <w:rsid w:val="19511804"/>
    <w:rsid w:val="195FC449"/>
    <w:rsid w:val="1969D9D2"/>
    <w:rsid w:val="19762D72"/>
    <w:rsid w:val="197F94D2"/>
    <w:rsid w:val="19892BF0"/>
    <w:rsid w:val="19BBE66F"/>
    <w:rsid w:val="19C1BBE3"/>
    <w:rsid w:val="19C3DD15"/>
    <w:rsid w:val="19E63088"/>
    <w:rsid w:val="1A090B7B"/>
    <w:rsid w:val="1A26BE15"/>
    <w:rsid w:val="1A475ED4"/>
    <w:rsid w:val="1A5E2DFD"/>
    <w:rsid w:val="1A5F1181"/>
    <w:rsid w:val="1A693628"/>
    <w:rsid w:val="1A772902"/>
    <w:rsid w:val="1A785883"/>
    <w:rsid w:val="1A8CAF00"/>
    <w:rsid w:val="1ABB46AD"/>
    <w:rsid w:val="1B16F22F"/>
    <w:rsid w:val="1B2A45BB"/>
    <w:rsid w:val="1B4886B1"/>
    <w:rsid w:val="1B4CA29F"/>
    <w:rsid w:val="1B615538"/>
    <w:rsid w:val="1B64765B"/>
    <w:rsid w:val="1B7521B7"/>
    <w:rsid w:val="1B9EC28F"/>
    <w:rsid w:val="1BB56EDA"/>
    <w:rsid w:val="1BB61B0B"/>
    <w:rsid w:val="1BD4624C"/>
    <w:rsid w:val="1C1C0775"/>
    <w:rsid w:val="1C378E7F"/>
    <w:rsid w:val="1C521598"/>
    <w:rsid w:val="1C610435"/>
    <w:rsid w:val="1C62AE71"/>
    <w:rsid w:val="1CAB9BF6"/>
    <w:rsid w:val="1CC0A503"/>
    <w:rsid w:val="1CD43932"/>
    <w:rsid w:val="1CE38F46"/>
    <w:rsid w:val="1CEA464D"/>
    <w:rsid w:val="1CF1579A"/>
    <w:rsid w:val="1CF7B135"/>
    <w:rsid w:val="1D07B593"/>
    <w:rsid w:val="1D1816E2"/>
    <w:rsid w:val="1D405F7C"/>
    <w:rsid w:val="1D4EC92F"/>
    <w:rsid w:val="1D6007E8"/>
    <w:rsid w:val="1D660497"/>
    <w:rsid w:val="1D87FB6F"/>
    <w:rsid w:val="1D8A372E"/>
    <w:rsid w:val="1D95BD60"/>
    <w:rsid w:val="1D99E8A9"/>
    <w:rsid w:val="1DA1D22C"/>
    <w:rsid w:val="1DA5ECA0"/>
    <w:rsid w:val="1DAAA7DD"/>
    <w:rsid w:val="1DB6480A"/>
    <w:rsid w:val="1DC380B1"/>
    <w:rsid w:val="1DC7A4F3"/>
    <w:rsid w:val="1E088198"/>
    <w:rsid w:val="1E145A23"/>
    <w:rsid w:val="1E15A82D"/>
    <w:rsid w:val="1E3C15E4"/>
    <w:rsid w:val="1E405C18"/>
    <w:rsid w:val="1E4BC256"/>
    <w:rsid w:val="1E540415"/>
    <w:rsid w:val="1E5B8B36"/>
    <w:rsid w:val="1E8C50E0"/>
    <w:rsid w:val="1E90A1C9"/>
    <w:rsid w:val="1EA09714"/>
    <w:rsid w:val="1EC9DD93"/>
    <w:rsid w:val="1EE194F1"/>
    <w:rsid w:val="1EF753F7"/>
    <w:rsid w:val="1EFE84AD"/>
    <w:rsid w:val="1F048F1A"/>
    <w:rsid w:val="1F21DC82"/>
    <w:rsid w:val="1F323DCC"/>
    <w:rsid w:val="1F34A259"/>
    <w:rsid w:val="1F60C3D5"/>
    <w:rsid w:val="1F6B0617"/>
    <w:rsid w:val="1FB1A44A"/>
    <w:rsid w:val="1FCB7A24"/>
    <w:rsid w:val="20407F3A"/>
    <w:rsid w:val="205D7326"/>
    <w:rsid w:val="2073D029"/>
    <w:rsid w:val="2088108F"/>
    <w:rsid w:val="20BFE781"/>
    <w:rsid w:val="210A560E"/>
    <w:rsid w:val="2124B62C"/>
    <w:rsid w:val="2156866C"/>
    <w:rsid w:val="2165CA77"/>
    <w:rsid w:val="21699477"/>
    <w:rsid w:val="218CE30B"/>
    <w:rsid w:val="21D4F8A9"/>
    <w:rsid w:val="21FD24D8"/>
    <w:rsid w:val="220C77C7"/>
    <w:rsid w:val="22282151"/>
    <w:rsid w:val="223DD96B"/>
    <w:rsid w:val="224AE328"/>
    <w:rsid w:val="22693C1D"/>
    <w:rsid w:val="227AA816"/>
    <w:rsid w:val="22C04EBB"/>
    <w:rsid w:val="22E29750"/>
    <w:rsid w:val="22F914E4"/>
    <w:rsid w:val="231D559A"/>
    <w:rsid w:val="232A71DD"/>
    <w:rsid w:val="233A7B20"/>
    <w:rsid w:val="2371AF68"/>
    <w:rsid w:val="237A91DC"/>
    <w:rsid w:val="2398AD93"/>
    <w:rsid w:val="23B3236B"/>
    <w:rsid w:val="23D3350D"/>
    <w:rsid w:val="23D3868B"/>
    <w:rsid w:val="23D834AD"/>
    <w:rsid w:val="23EEEE7A"/>
    <w:rsid w:val="240170AB"/>
    <w:rsid w:val="2442D260"/>
    <w:rsid w:val="2453BEA9"/>
    <w:rsid w:val="24836B34"/>
    <w:rsid w:val="24B519F1"/>
    <w:rsid w:val="24DD07B2"/>
    <w:rsid w:val="24F9CF3C"/>
    <w:rsid w:val="2500C024"/>
    <w:rsid w:val="250C1CEC"/>
    <w:rsid w:val="25537C3C"/>
    <w:rsid w:val="25894CF9"/>
    <w:rsid w:val="25A1D5FC"/>
    <w:rsid w:val="25D11B60"/>
    <w:rsid w:val="263C5E27"/>
    <w:rsid w:val="266086A9"/>
    <w:rsid w:val="267E7753"/>
    <w:rsid w:val="268FC4EE"/>
    <w:rsid w:val="26EE35B9"/>
    <w:rsid w:val="27289A1D"/>
    <w:rsid w:val="2729F91B"/>
    <w:rsid w:val="2735AFFA"/>
    <w:rsid w:val="273C7310"/>
    <w:rsid w:val="27560F6E"/>
    <w:rsid w:val="2768DEAD"/>
    <w:rsid w:val="2795E717"/>
    <w:rsid w:val="279E14EB"/>
    <w:rsid w:val="27A6D1E1"/>
    <w:rsid w:val="27ADE083"/>
    <w:rsid w:val="27D813A4"/>
    <w:rsid w:val="27E9DFA1"/>
    <w:rsid w:val="27EEDF29"/>
    <w:rsid w:val="2834D897"/>
    <w:rsid w:val="28352AFA"/>
    <w:rsid w:val="284102DE"/>
    <w:rsid w:val="286C22B7"/>
    <w:rsid w:val="2885134D"/>
    <w:rsid w:val="288ED4DB"/>
    <w:rsid w:val="2898400B"/>
    <w:rsid w:val="28BDF928"/>
    <w:rsid w:val="29399B0B"/>
    <w:rsid w:val="295F9A7B"/>
    <w:rsid w:val="2999752D"/>
    <w:rsid w:val="29AB0ABA"/>
    <w:rsid w:val="29BF6B16"/>
    <w:rsid w:val="29F5FFC9"/>
    <w:rsid w:val="2A00720F"/>
    <w:rsid w:val="2A2EBB2F"/>
    <w:rsid w:val="2A34FBB7"/>
    <w:rsid w:val="2A40A32A"/>
    <w:rsid w:val="2A5277D6"/>
    <w:rsid w:val="2A560115"/>
    <w:rsid w:val="2A583A95"/>
    <w:rsid w:val="2A6F8574"/>
    <w:rsid w:val="2A822479"/>
    <w:rsid w:val="2A8504C8"/>
    <w:rsid w:val="2A98FD3B"/>
    <w:rsid w:val="2AB9DCA1"/>
    <w:rsid w:val="2AE318AE"/>
    <w:rsid w:val="2B1055A7"/>
    <w:rsid w:val="2B3663C6"/>
    <w:rsid w:val="2B587D5D"/>
    <w:rsid w:val="2B5D2B0B"/>
    <w:rsid w:val="2B6FB7C2"/>
    <w:rsid w:val="2B8F7505"/>
    <w:rsid w:val="2BB1C2E7"/>
    <w:rsid w:val="2BB96E83"/>
    <w:rsid w:val="2BB9FDB2"/>
    <w:rsid w:val="2BC9CF47"/>
    <w:rsid w:val="2BFA99AE"/>
    <w:rsid w:val="2C14321A"/>
    <w:rsid w:val="2C56A563"/>
    <w:rsid w:val="2C721F78"/>
    <w:rsid w:val="2C79AFEC"/>
    <w:rsid w:val="2CB9F038"/>
    <w:rsid w:val="2CD24B39"/>
    <w:rsid w:val="2CFC4AB1"/>
    <w:rsid w:val="2D027AD0"/>
    <w:rsid w:val="2D028915"/>
    <w:rsid w:val="2D4635C8"/>
    <w:rsid w:val="2D509DD5"/>
    <w:rsid w:val="2D765A0C"/>
    <w:rsid w:val="2DC858A9"/>
    <w:rsid w:val="2E2B42E5"/>
    <w:rsid w:val="2E475F4A"/>
    <w:rsid w:val="2E53BDCF"/>
    <w:rsid w:val="2E6A010F"/>
    <w:rsid w:val="2E6BCE38"/>
    <w:rsid w:val="2E9E8282"/>
    <w:rsid w:val="2EAA842C"/>
    <w:rsid w:val="2EB27B2F"/>
    <w:rsid w:val="2EBCCFFE"/>
    <w:rsid w:val="2EE88A10"/>
    <w:rsid w:val="2F124443"/>
    <w:rsid w:val="2F570195"/>
    <w:rsid w:val="2F664798"/>
    <w:rsid w:val="2F7D5122"/>
    <w:rsid w:val="2FCE1493"/>
    <w:rsid w:val="2FEF64F9"/>
    <w:rsid w:val="300B89E3"/>
    <w:rsid w:val="300D2CD7"/>
    <w:rsid w:val="30211948"/>
    <w:rsid w:val="302D0727"/>
    <w:rsid w:val="303CBD12"/>
    <w:rsid w:val="30853A52"/>
    <w:rsid w:val="30AE58BA"/>
    <w:rsid w:val="30BB6808"/>
    <w:rsid w:val="311B9AF9"/>
    <w:rsid w:val="31572CC3"/>
    <w:rsid w:val="315C8D93"/>
    <w:rsid w:val="316234FC"/>
    <w:rsid w:val="31BA19A8"/>
    <w:rsid w:val="31C5F1B8"/>
    <w:rsid w:val="31C9894D"/>
    <w:rsid w:val="31CADB3C"/>
    <w:rsid w:val="31D22C30"/>
    <w:rsid w:val="322AF209"/>
    <w:rsid w:val="3288910F"/>
    <w:rsid w:val="32A3E39E"/>
    <w:rsid w:val="32A9C15B"/>
    <w:rsid w:val="32B23902"/>
    <w:rsid w:val="32C7DB93"/>
    <w:rsid w:val="32F9C50C"/>
    <w:rsid w:val="336323DD"/>
    <w:rsid w:val="3391D966"/>
    <w:rsid w:val="33A74932"/>
    <w:rsid w:val="33D00E80"/>
    <w:rsid w:val="34197303"/>
    <w:rsid w:val="3425D38D"/>
    <w:rsid w:val="342CC552"/>
    <w:rsid w:val="344E30A7"/>
    <w:rsid w:val="3451DE6B"/>
    <w:rsid w:val="34568A78"/>
    <w:rsid w:val="3464C185"/>
    <w:rsid w:val="346FF83F"/>
    <w:rsid w:val="348A6CC0"/>
    <w:rsid w:val="34B28452"/>
    <w:rsid w:val="34C54637"/>
    <w:rsid w:val="34CE457F"/>
    <w:rsid w:val="34D20FE5"/>
    <w:rsid w:val="34FFC496"/>
    <w:rsid w:val="35016C98"/>
    <w:rsid w:val="35019439"/>
    <w:rsid w:val="350D2BDB"/>
    <w:rsid w:val="3520FC89"/>
    <w:rsid w:val="354C5190"/>
    <w:rsid w:val="3570BEED"/>
    <w:rsid w:val="358C329F"/>
    <w:rsid w:val="3591E0F0"/>
    <w:rsid w:val="35FB52FA"/>
    <w:rsid w:val="3609090F"/>
    <w:rsid w:val="361F5F34"/>
    <w:rsid w:val="362FA421"/>
    <w:rsid w:val="36313371"/>
    <w:rsid w:val="36502270"/>
    <w:rsid w:val="36979840"/>
    <w:rsid w:val="369A0CDB"/>
    <w:rsid w:val="36CFACEF"/>
    <w:rsid w:val="36DD5A18"/>
    <w:rsid w:val="36E671B1"/>
    <w:rsid w:val="36F7511E"/>
    <w:rsid w:val="36F86B9E"/>
    <w:rsid w:val="372BCEEB"/>
    <w:rsid w:val="37959F68"/>
    <w:rsid w:val="37BD412B"/>
    <w:rsid w:val="37FDADE6"/>
    <w:rsid w:val="382681FD"/>
    <w:rsid w:val="382CF60F"/>
    <w:rsid w:val="38369048"/>
    <w:rsid w:val="383CB2E0"/>
    <w:rsid w:val="3848FE40"/>
    <w:rsid w:val="384FD978"/>
    <w:rsid w:val="388C1E8F"/>
    <w:rsid w:val="38A46CA2"/>
    <w:rsid w:val="38C0A6B6"/>
    <w:rsid w:val="39177D84"/>
    <w:rsid w:val="392B709C"/>
    <w:rsid w:val="392C520B"/>
    <w:rsid w:val="39657493"/>
    <w:rsid w:val="3996BAFD"/>
    <w:rsid w:val="39A93AE4"/>
    <w:rsid w:val="39B1ABC3"/>
    <w:rsid w:val="39C10B37"/>
    <w:rsid w:val="39C1C722"/>
    <w:rsid w:val="3A06EC46"/>
    <w:rsid w:val="3A13032F"/>
    <w:rsid w:val="3A20AED6"/>
    <w:rsid w:val="3A21F5BB"/>
    <w:rsid w:val="3A9EC913"/>
    <w:rsid w:val="3AB2FD1A"/>
    <w:rsid w:val="3ADDD8EC"/>
    <w:rsid w:val="3AFDD6FB"/>
    <w:rsid w:val="3B0E8F0A"/>
    <w:rsid w:val="3B1921EA"/>
    <w:rsid w:val="3B424E8D"/>
    <w:rsid w:val="3B4413B1"/>
    <w:rsid w:val="3B60B4D0"/>
    <w:rsid w:val="3B9D56BB"/>
    <w:rsid w:val="3BC59A0D"/>
    <w:rsid w:val="3BD16AF3"/>
    <w:rsid w:val="3BDE4F56"/>
    <w:rsid w:val="3BE8C7C8"/>
    <w:rsid w:val="3C10471F"/>
    <w:rsid w:val="3C198977"/>
    <w:rsid w:val="3C65F133"/>
    <w:rsid w:val="3CD01AC3"/>
    <w:rsid w:val="3CED7A2A"/>
    <w:rsid w:val="3D065268"/>
    <w:rsid w:val="3D159F85"/>
    <w:rsid w:val="3D3E6260"/>
    <w:rsid w:val="3D553015"/>
    <w:rsid w:val="3D6A1722"/>
    <w:rsid w:val="3D9C4288"/>
    <w:rsid w:val="3DA6D603"/>
    <w:rsid w:val="3DCBB248"/>
    <w:rsid w:val="3DCBDE40"/>
    <w:rsid w:val="3DDB933C"/>
    <w:rsid w:val="3DEBA29E"/>
    <w:rsid w:val="3E088A26"/>
    <w:rsid w:val="3E0EC596"/>
    <w:rsid w:val="3E50B236"/>
    <w:rsid w:val="3E525DE7"/>
    <w:rsid w:val="3E5CF07A"/>
    <w:rsid w:val="3E73BA06"/>
    <w:rsid w:val="3E7AE338"/>
    <w:rsid w:val="3E92DD55"/>
    <w:rsid w:val="3EAED278"/>
    <w:rsid w:val="3EC4261F"/>
    <w:rsid w:val="3F052552"/>
    <w:rsid w:val="3F199705"/>
    <w:rsid w:val="3F1BDE58"/>
    <w:rsid w:val="3F1D45D4"/>
    <w:rsid w:val="3F279E8C"/>
    <w:rsid w:val="3F533209"/>
    <w:rsid w:val="3F692EE7"/>
    <w:rsid w:val="3F801098"/>
    <w:rsid w:val="3F8594D0"/>
    <w:rsid w:val="3F940C27"/>
    <w:rsid w:val="3FA70D56"/>
    <w:rsid w:val="3FDE2F53"/>
    <w:rsid w:val="3FEA77EA"/>
    <w:rsid w:val="3FFBBB73"/>
    <w:rsid w:val="4007EEC2"/>
    <w:rsid w:val="4009F165"/>
    <w:rsid w:val="4013478F"/>
    <w:rsid w:val="40367F00"/>
    <w:rsid w:val="40414FA7"/>
    <w:rsid w:val="4074B074"/>
    <w:rsid w:val="408B61C6"/>
    <w:rsid w:val="4090C837"/>
    <w:rsid w:val="40EBF742"/>
    <w:rsid w:val="40F8FA3E"/>
    <w:rsid w:val="410B3236"/>
    <w:rsid w:val="41114E4B"/>
    <w:rsid w:val="414BBB2C"/>
    <w:rsid w:val="416AFB2F"/>
    <w:rsid w:val="41ACF6FE"/>
    <w:rsid w:val="41B0BECD"/>
    <w:rsid w:val="41BAAE65"/>
    <w:rsid w:val="41D8C0ED"/>
    <w:rsid w:val="41E12B5E"/>
    <w:rsid w:val="42152F3E"/>
    <w:rsid w:val="421F54CE"/>
    <w:rsid w:val="422925EF"/>
    <w:rsid w:val="4258442F"/>
    <w:rsid w:val="426C697A"/>
    <w:rsid w:val="426DDD0D"/>
    <w:rsid w:val="428BD2D6"/>
    <w:rsid w:val="42A5447A"/>
    <w:rsid w:val="42B5DD0E"/>
    <w:rsid w:val="4301A01E"/>
    <w:rsid w:val="432ABCD7"/>
    <w:rsid w:val="4330A059"/>
    <w:rsid w:val="4330AD7A"/>
    <w:rsid w:val="43817F2C"/>
    <w:rsid w:val="439A8B5D"/>
    <w:rsid w:val="43A8D7C7"/>
    <w:rsid w:val="43AA5841"/>
    <w:rsid w:val="43AB2FC9"/>
    <w:rsid w:val="43C5B1D6"/>
    <w:rsid w:val="43D012EC"/>
    <w:rsid w:val="43DACCC5"/>
    <w:rsid w:val="43E55EFF"/>
    <w:rsid w:val="441F4684"/>
    <w:rsid w:val="443F1804"/>
    <w:rsid w:val="443F7024"/>
    <w:rsid w:val="44A3AFD5"/>
    <w:rsid w:val="44B42304"/>
    <w:rsid w:val="44C59144"/>
    <w:rsid w:val="44DC9533"/>
    <w:rsid w:val="44ED5C54"/>
    <w:rsid w:val="44EF055E"/>
    <w:rsid w:val="4501BA43"/>
    <w:rsid w:val="450DCE75"/>
    <w:rsid w:val="45278485"/>
    <w:rsid w:val="4528C731"/>
    <w:rsid w:val="45C08098"/>
    <w:rsid w:val="45F1056C"/>
    <w:rsid w:val="4618B8C5"/>
    <w:rsid w:val="461C98F0"/>
    <w:rsid w:val="463EADC9"/>
    <w:rsid w:val="4641CEDA"/>
    <w:rsid w:val="464FA0E9"/>
    <w:rsid w:val="465FACE4"/>
    <w:rsid w:val="46BC0837"/>
    <w:rsid w:val="46D31E2C"/>
    <w:rsid w:val="46E91CB3"/>
    <w:rsid w:val="4719639C"/>
    <w:rsid w:val="474262A2"/>
    <w:rsid w:val="47769A39"/>
    <w:rsid w:val="47808593"/>
    <w:rsid w:val="47E8CD0F"/>
    <w:rsid w:val="47EDAE7F"/>
    <w:rsid w:val="47F229CB"/>
    <w:rsid w:val="47FEC7F4"/>
    <w:rsid w:val="48041978"/>
    <w:rsid w:val="481E23D7"/>
    <w:rsid w:val="4830D261"/>
    <w:rsid w:val="483516DC"/>
    <w:rsid w:val="484350CA"/>
    <w:rsid w:val="48575699"/>
    <w:rsid w:val="487E1E6F"/>
    <w:rsid w:val="488B7E61"/>
    <w:rsid w:val="48C1063B"/>
    <w:rsid w:val="48DA7510"/>
    <w:rsid w:val="48E30514"/>
    <w:rsid w:val="490CFC1D"/>
    <w:rsid w:val="493DA8CB"/>
    <w:rsid w:val="493FB5EC"/>
    <w:rsid w:val="495157A1"/>
    <w:rsid w:val="495576CC"/>
    <w:rsid w:val="495C6D18"/>
    <w:rsid w:val="496F5A1A"/>
    <w:rsid w:val="497C9426"/>
    <w:rsid w:val="49885DFC"/>
    <w:rsid w:val="498C6319"/>
    <w:rsid w:val="49C61485"/>
    <w:rsid w:val="49E5845A"/>
    <w:rsid w:val="4A35ED4D"/>
    <w:rsid w:val="4A3EBD8B"/>
    <w:rsid w:val="4A4E40B5"/>
    <w:rsid w:val="4A8E6304"/>
    <w:rsid w:val="4AAA3BBF"/>
    <w:rsid w:val="4AE8EB74"/>
    <w:rsid w:val="4B130B08"/>
    <w:rsid w:val="4B43AE8F"/>
    <w:rsid w:val="4B9D5433"/>
    <w:rsid w:val="4BDB9131"/>
    <w:rsid w:val="4BF6F515"/>
    <w:rsid w:val="4BFE899E"/>
    <w:rsid w:val="4C21C338"/>
    <w:rsid w:val="4C510399"/>
    <w:rsid w:val="4C5FBD2D"/>
    <w:rsid w:val="4C79129C"/>
    <w:rsid w:val="4C8389D0"/>
    <w:rsid w:val="4C89ADA7"/>
    <w:rsid w:val="4CA83A9F"/>
    <w:rsid w:val="4CBA569E"/>
    <w:rsid w:val="4CEB3D0C"/>
    <w:rsid w:val="4D10CD8F"/>
    <w:rsid w:val="4D265E5C"/>
    <w:rsid w:val="4D386740"/>
    <w:rsid w:val="4D3E19B4"/>
    <w:rsid w:val="4D46BD8E"/>
    <w:rsid w:val="4D7593FA"/>
    <w:rsid w:val="4DD645BC"/>
    <w:rsid w:val="4E05D940"/>
    <w:rsid w:val="4E1378D3"/>
    <w:rsid w:val="4E15F47A"/>
    <w:rsid w:val="4E288747"/>
    <w:rsid w:val="4E51D337"/>
    <w:rsid w:val="4E6D296F"/>
    <w:rsid w:val="4EAA13FE"/>
    <w:rsid w:val="4EB0B8FE"/>
    <w:rsid w:val="4EB632B7"/>
    <w:rsid w:val="4EDE7321"/>
    <w:rsid w:val="4F002A91"/>
    <w:rsid w:val="4F15BFA8"/>
    <w:rsid w:val="4F160BD9"/>
    <w:rsid w:val="4F23DD4F"/>
    <w:rsid w:val="4F84B423"/>
    <w:rsid w:val="4F9088B7"/>
    <w:rsid w:val="4FBB9D5C"/>
    <w:rsid w:val="4FD8F7F9"/>
    <w:rsid w:val="4FDB0B1E"/>
    <w:rsid w:val="4FEC7262"/>
    <w:rsid w:val="4FEDD9FF"/>
    <w:rsid w:val="500207B2"/>
    <w:rsid w:val="5005D36C"/>
    <w:rsid w:val="5017BFFD"/>
    <w:rsid w:val="50428BDE"/>
    <w:rsid w:val="50A86755"/>
    <w:rsid w:val="50CC263D"/>
    <w:rsid w:val="50D6BBDF"/>
    <w:rsid w:val="50EDEB09"/>
    <w:rsid w:val="5100C29B"/>
    <w:rsid w:val="5113499E"/>
    <w:rsid w:val="513D0D34"/>
    <w:rsid w:val="51513F7B"/>
    <w:rsid w:val="51610A28"/>
    <w:rsid w:val="51949CEE"/>
    <w:rsid w:val="519E11BC"/>
    <w:rsid w:val="51C2731B"/>
    <w:rsid w:val="51D4BB5F"/>
    <w:rsid w:val="51E1CFB3"/>
    <w:rsid w:val="51E6FA04"/>
    <w:rsid w:val="51F68800"/>
    <w:rsid w:val="51FE5BBD"/>
    <w:rsid w:val="5208A7DA"/>
    <w:rsid w:val="52121FD7"/>
    <w:rsid w:val="52224ACF"/>
    <w:rsid w:val="5240AE8F"/>
    <w:rsid w:val="525B9893"/>
    <w:rsid w:val="527E10F9"/>
    <w:rsid w:val="52950AF6"/>
    <w:rsid w:val="52B2F20B"/>
    <w:rsid w:val="52B43914"/>
    <w:rsid w:val="52B670F1"/>
    <w:rsid w:val="52B6C0AE"/>
    <w:rsid w:val="52CDC468"/>
    <w:rsid w:val="52D5C45C"/>
    <w:rsid w:val="52D92531"/>
    <w:rsid w:val="52E10EAD"/>
    <w:rsid w:val="5316EEFD"/>
    <w:rsid w:val="534629A0"/>
    <w:rsid w:val="53560C7D"/>
    <w:rsid w:val="5372865D"/>
    <w:rsid w:val="537F24F9"/>
    <w:rsid w:val="53863991"/>
    <w:rsid w:val="538C52B8"/>
    <w:rsid w:val="539191B1"/>
    <w:rsid w:val="53966EA6"/>
    <w:rsid w:val="53A4CA09"/>
    <w:rsid w:val="53E33CEB"/>
    <w:rsid w:val="5424D276"/>
    <w:rsid w:val="542608F6"/>
    <w:rsid w:val="548310D6"/>
    <w:rsid w:val="54A1FA27"/>
    <w:rsid w:val="54ACCF0F"/>
    <w:rsid w:val="54B98C1C"/>
    <w:rsid w:val="54D0B473"/>
    <w:rsid w:val="54DDC26B"/>
    <w:rsid w:val="54F1A81F"/>
    <w:rsid w:val="54F46118"/>
    <w:rsid w:val="54F80870"/>
    <w:rsid w:val="54FD9772"/>
    <w:rsid w:val="5510650A"/>
    <w:rsid w:val="551AC9CD"/>
    <w:rsid w:val="552EF79C"/>
    <w:rsid w:val="554EF35D"/>
    <w:rsid w:val="55562643"/>
    <w:rsid w:val="55670906"/>
    <w:rsid w:val="55B9CA92"/>
    <w:rsid w:val="55CEEC7B"/>
    <w:rsid w:val="5607EAD0"/>
    <w:rsid w:val="5610F012"/>
    <w:rsid w:val="5612B102"/>
    <w:rsid w:val="5613E3DA"/>
    <w:rsid w:val="5619BEF8"/>
    <w:rsid w:val="561B727E"/>
    <w:rsid w:val="561DB975"/>
    <w:rsid w:val="56402731"/>
    <w:rsid w:val="566ACF36"/>
    <w:rsid w:val="569E17CC"/>
    <w:rsid w:val="56AAAADD"/>
    <w:rsid w:val="56AC53C5"/>
    <w:rsid w:val="56F5CAD8"/>
    <w:rsid w:val="570C2FA6"/>
    <w:rsid w:val="5720157A"/>
    <w:rsid w:val="576F3BC4"/>
    <w:rsid w:val="5770E2AB"/>
    <w:rsid w:val="57736D78"/>
    <w:rsid w:val="57746F53"/>
    <w:rsid w:val="577AE6C3"/>
    <w:rsid w:val="57870B41"/>
    <w:rsid w:val="578A55B6"/>
    <w:rsid w:val="57B09F14"/>
    <w:rsid w:val="58470D88"/>
    <w:rsid w:val="58AA5C71"/>
    <w:rsid w:val="58D3AA67"/>
    <w:rsid w:val="58E3B5E6"/>
    <w:rsid w:val="5911B5F6"/>
    <w:rsid w:val="5935051E"/>
    <w:rsid w:val="593B11AB"/>
    <w:rsid w:val="593D15B7"/>
    <w:rsid w:val="5960DDBE"/>
    <w:rsid w:val="5980CD39"/>
    <w:rsid w:val="5993A3E0"/>
    <w:rsid w:val="59AAAAB9"/>
    <w:rsid w:val="59E913AA"/>
    <w:rsid w:val="5A220592"/>
    <w:rsid w:val="5A30C838"/>
    <w:rsid w:val="5A70E711"/>
    <w:rsid w:val="5A961F36"/>
    <w:rsid w:val="5AA51384"/>
    <w:rsid w:val="5AAB9FB1"/>
    <w:rsid w:val="5AD0B4AA"/>
    <w:rsid w:val="5AF4D63D"/>
    <w:rsid w:val="5AFB4E85"/>
    <w:rsid w:val="5AFCCD3E"/>
    <w:rsid w:val="5B0A4B10"/>
    <w:rsid w:val="5B6C31E7"/>
    <w:rsid w:val="5B7DE06C"/>
    <w:rsid w:val="5B8CED87"/>
    <w:rsid w:val="5B9E21A8"/>
    <w:rsid w:val="5BA7E21C"/>
    <w:rsid w:val="5BC03258"/>
    <w:rsid w:val="5BC7ECA0"/>
    <w:rsid w:val="5BCD160C"/>
    <w:rsid w:val="5C03DDA1"/>
    <w:rsid w:val="5C1FE5AC"/>
    <w:rsid w:val="5C23B39C"/>
    <w:rsid w:val="5C440CC3"/>
    <w:rsid w:val="5C874E97"/>
    <w:rsid w:val="5C879760"/>
    <w:rsid w:val="5C95A499"/>
    <w:rsid w:val="5C9850F3"/>
    <w:rsid w:val="5CA65230"/>
    <w:rsid w:val="5CABA0C7"/>
    <w:rsid w:val="5CB67679"/>
    <w:rsid w:val="5CB78E3F"/>
    <w:rsid w:val="5CE3DF05"/>
    <w:rsid w:val="5CF9D729"/>
    <w:rsid w:val="5D1C1B4C"/>
    <w:rsid w:val="5D2A0456"/>
    <w:rsid w:val="5D412C4A"/>
    <w:rsid w:val="5D4A6415"/>
    <w:rsid w:val="5D52A753"/>
    <w:rsid w:val="5D5E615A"/>
    <w:rsid w:val="5D7ADE2D"/>
    <w:rsid w:val="5D854472"/>
    <w:rsid w:val="5DB7A9B8"/>
    <w:rsid w:val="5DC6E07F"/>
    <w:rsid w:val="5DD3A664"/>
    <w:rsid w:val="5E02690D"/>
    <w:rsid w:val="5E11EF4C"/>
    <w:rsid w:val="5E234DCD"/>
    <w:rsid w:val="5E34B3CC"/>
    <w:rsid w:val="5E3D1027"/>
    <w:rsid w:val="5E47F134"/>
    <w:rsid w:val="5E6506BB"/>
    <w:rsid w:val="5E757D50"/>
    <w:rsid w:val="5E8B6A28"/>
    <w:rsid w:val="5E918934"/>
    <w:rsid w:val="5E9F0F93"/>
    <w:rsid w:val="5F03ACDC"/>
    <w:rsid w:val="5F142605"/>
    <w:rsid w:val="5F236472"/>
    <w:rsid w:val="5F2C79B8"/>
    <w:rsid w:val="5F4B0CE6"/>
    <w:rsid w:val="5F4DB6A3"/>
    <w:rsid w:val="5FAC5B31"/>
    <w:rsid w:val="5FB2F205"/>
    <w:rsid w:val="5FCBEE2B"/>
    <w:rsid w:val="5FD09638"/>
    <w:rsid w:val="5FEE52B9"/>
    <w:rsid w:val="6007678D"/>
    <w:rsid w:val="602B5A1B"/>
    <w:rsid w:val="60417D5F"/>
    <w:rsid w:val="6048AFDB"/>
    <w:rsid w:val="6063EA18"/>
    <w:rsid w:val="60737BA7"/>
    <w:rsid w:val="6076427A"/>
    <w:rsid w:val="6090ED45"/>
    <w:rsid w:val="60DF3B51"/>
    <w:rsid w:val="60E6D5FE"/>
    <w:rsid w:val="610112F2"/>
    <w:rsid w:val="6101880E"/>
    <w:rsid w:val="610B6BCE"/>
    <w:rsid w:val="6148CD86"/>
    <w:rsid w:val="614CCADD"/>
    <w:rsid w:val="615148CA"/>
    <w:rsid w:val="615B34EF"/>
    <w:rsid w:val="615BEEF3"/>
    <w:rsid w:val="617705E4"/>
    <w:rsid w:val="61979870"/>
    <w:rsid w:val="61A7336D"/>
    <w:rsid w:val="61A9346B"/>
    <w:rsid w:val="61B0621B"/>
    <w:rsid w:val="61D6103E"/>
    <w:rsid w:val="61DC3CE9"/>
    <w:rsid w:val="62291EB1"/>
    <w:rsid w:val="624912AE"/>
    <w:rsid w:val="625DDFFA"/>
    <w:rsid w:val="62636B5C"/>
    <w:rsid w:val="62A9633C"/>
    <w:rsid w:val="62FDDB31"/>
    <w:rsid w:val="630138B9"/>
    <w:rsid w:val="6306E5B9"/>
    <w:rsid w:val="6308F77B"/>
    <w:rsid w:val="637C55B9"/>
    <w:rsid w:val="63A0C467"/>
    <w:rsid w:val="63C80120"/>
    <w:rsid w:val="63DA68AD"/>
    <w:rsid w:val="641DAD25"/>
    <w:rsid w:val="64277B96"/>
    <w:rsid w:val="642F6567"/>
    <w:rsid w:val="64371C4A"/>
    <w:rsid w:val="643EACD8"/>
    <w:rsid w:val="64489BBE"/>
    <w:rsid w:val="644F0BBA"/>
    <w:rsid w:val="6456F66C"/>
    <w:rsid w:val="64791D5B"/>
    <w:rsid w:val="647C78E6"/>
    <w:rsid w:val="64CEF2AC"/>
    <w:rsid w:val="64DF9FBF"/>
    <w:rsid w:val="64E527D3"/>
    <w:rsid w:val="65122B05"/>
    <w:rsid w:val="652124A0"/>
    <w:rsid w:val="652B9058"/>
    <w:rsid w:val="6586E2DD"/>
    <w:rsid w:val="65C107C8"/>
    <w:rsid w:val="660A71C1"/>
    <w:rsid w:val="66206638"/>
    <w:rsid w:val="665EA84D"/>
    <w:rsid w:val="66715BA7"/>
    <w:rsid w:val="66BD756F"/>
    <w:rsid w:val="66CA74BB"/>
    <w:rsid w:val="66CE2C5E"/>
    <w:rsid w:val="66F2D096"/>
    <w:rsid w:val="66F81AE8"/>
    <w:rsid w:val="6712B95E"/>
    <w:rsid w:val="67143D0E"/>
    <w:rsid w:val="6740BC16"/>
    <w:rsid w:val="676F0F29"/>
    <w:rsid w:val="6771704A"/>
    <w:rsid w:val="67805C9A"/>
    <w:rsid w:val="6789722D"/>
    <w:rsid w:val="67B1C5D1"/>
    <w:rsid w:val="67B5D4A6"/>
    <w:rsid w:val="67B74777"/>
    <w:rsid w:val="67EDC398"/>
    <w:rsid w:val="67F48410"/>
    <w:rsid w:val="6813AA48"/>
    <w:rsid w:val="6850CC4F"/>
    <w:rsid w:val="6885E68B"/>
    <w:rsid w:val="688F7759"/>
    <w:rsid w:val="68BCC09C"/>
    <w:rsid w:val="68BCFB7B"/>
    <w:rsid w:val="68CA9B0E"/>
    <w:rsid w:val="68DE0885"/>
    <w:rsid w:val="68F2545D"/>
    <w:rsid w:val="6912206F"/>
    <w:rsid w:val="6937837D"/>
    <w:rsid w:val="6937E2BD"/>
    <w:rsid w:val="699EC497"/>
    <w:rsid w:val="69A0982A"/>
    <w:rsid w:val="69C1610B"/>
    <w:rsid w:val="69D93721"/>
    <w:rsid w:val="69DFE4D0"/>
    <w:rsid w:val="6A0C7BF7"/>
    <w:rsid w:val="6A13708A"/>
    <w:rsid w:val="6A536683"/>
    <w:rsid w:val="6A85FAC2"/>
    <w:rsid w:val="6A89A54A"/>
    <w:rsid w:val="6A9BAEAA"/>
    <w:rsid w:val="6AA8BF2A"/>
    <w:rsid w:val="6AE9DD36"/>
    <w:rsid w:val="6B051165"/>
    <w:rsid w:val="6B3DC0FC"/>
    <w:rsid w:val="6B5D73FF"/>
    <w:rsid w:val="6B7FD6C9"/>
    <w:rsid w:val="6B8D98C0"/>
    <w:rsid w:val="6B9115F9"/>
    <w:rsid w:val="6B9720FE"/>
    <w:rsid w:val="6BA6C0A8"/>
    <w:rsid w:val="6BB577A8"/>
    <w:rsid w:val="6BC35C65"/>
    <w:rsid w:val="6C19D840"/>
    <w:rsid w:val="6C2F444F"/>
    <w:rsid w:val="6C35DB5F"/>
    <w:rsid w:val="6C37F4F1"/>
    <w:rsid w:val="6C6A3376"/>
    <w:rsid w:val="6CCA3F52"/>
    <w:rsid w:val="6D0F8C93"/>
    <w:rsid w:val="6D1C26CE"/>
    <w:rsid w:val="6D72F4EA"/>
    <w:rsid w:val="6D874CA4"/>
    <w:rsid w:val="6D96A1C8"/>
    <w:rsid w:val="6DA584B2"/>
    <w:rsid w:val="6DD00671"/>
    <w:rsid w:val="6DD8234F"/>
    <w:rsid w:val="6DE1BE5A"/>
    <w:rsid w:val="6DEC7AC1"/>
    <w:rsid w:val="6DF80CC6"/>
    <w:rsid w:val="6E1036F3"/>
    <w:rsid w:val="6E515B76"/>
    <w:rsid w:val="6E7EE594"/>
    <w:rsid w:val="6E9BDC6C"/>
    <w:rsid w:val="6EA9A6CE"/>
    <w:rsid w:val="6ECF296A"/>
    <w:rsid w:val="6EE1366B"/>
    <w:rsid w:val="6EE2A118"/>
    <w:rsid w:val="6EE6C089"/>
    <w:rsid w:val="6F20DF9C"/>
    <w:rsid w:val="6F25551F"/>
    <w:rsid w:val="6F358476"/>
    <w:rsid w:val="6F56302D"/>
    <w:rsid w:val="6F667E10"/>
    <w:rsid w:val="6F6C1209"/>
    <w:rsid w:val="6F7005A4"/>
    <w:rsid w:val="6F7823DB"/>
    <w:rsid w:val="6F90974A"/>
    <w:rsid w:val="6F920FB7"/>
    <w:rsid w:val="6F9BC5E6"/>
    <w:rsid w:val="6FB58304"/>
    <w:rsid w:val="6FC69CCF"/>
    <w:rsid w:val="6FCE5A17"/>
    <w:rsid w:val="6FE89147"/>
    <w:rsid w:val="701E59BA"/>
    <w:rsid w:val="7076269E"/>
    <w:rsid w:val="70C28D7D"/>
    <w:rsid w:val="70DB0871"/>
    <w:rsid w:val="70DD402E"/>
    <w:rsid w:val="70F73C98"/>
    <w:rsid w:val="7102D734"/>
    <w:rsid w:val="7121190E"/>
    <w:rsid w:val="715EB61A"/>
    <w:rsid w:val="71B366F5"/>
    <w:rsid w:val="71B612F7"/>
    <w:rsid w:val="71E9F6DE"/>
    <w:rsid w:val="71FB7B36"/>
    <w:rsid w:val="72146574"/>
    <w:rsid w:val="721B37B2"/>
    <w:rsid w:val="7234649A"/>
    <w:rsid w:val="723C1FB0"/>
    <w:rsid w:val="725CA6A7"/>
    <w:rsid w:val="728CC355"/>
    <w:rsid w:val="72979F9F"/>
    <w:rsid w:val="72C9403C"/>
    <w:rsid w:val="72D7AA76"/>
    <w:rsid w:val="72E3BC89"/>
    <w:rsid w:val="73180527"/>
    <w:rsid w:val="73224A67"/>
    <w:rsid w:val="7323B953"/>
    <w:rsid w:val="73799E67"/>
    <w:rsid w:val="738A4C0A"/>
    <w:rsid w:val="739DEDB0"/>
    <w:rsid w:val="7404BA8D"/>
    <w:rsid w:val="74066C66"/>
    <w:rsid w:val="7484B89A"/>
    <w:rsid w:val="7494792E"/>
    <w:rsid w:val="74A399BC"/>
    <w:rsid w:val="752B4D11"/>
    <w:rsid w:val="752FBB2D"/>
    <w:rsid w:val="7538BCD3"/>
    <w:rsid w:val="75726AE1"/>
    <w:rsid w:val="758A5D8B"/>
    <w:rsid w:val="75B1B7C9"/>
    <w:rsid w:val="75C09A5D"/>
    <w:rsid w:val="75EDEF06"/>
    <w:rsid w:val="76175004"/>
    <w:rsid w:val="762AA0BF"/>
    <w:rsid w:val="7634FF98"/>
    <w:rsid w:val="7658C153"/>
    <w:rsid w:val="766426A4"/>
    <w:rsid w:val="768F9C9D"/>
    <w:rsid w:val="769EC17C"/>
    <w:rsid w:val="76A23C28"/>
    <w:rsid w:val="76CC87C4"/>
    <w:rsid w:val="77048D41"/>
    <w:rsid w:val="776EB988"/>
    <w:rsid w:val="77883C29"/>
    <w:rsid w:val="7798E4D0"/>
    <w:rsid w:val="77A3E673"/>
    <w:rsid w:val="77A6C5F9"/>
    <w:rsid w:val="77B5D736"/>
    <w:rsid w:val="77D4FE14"/>
    <w:rsid w:val="77E081BC"/>
    <w:rsid w:val="77E12639"/>
    <w:rsid w:val="77E638DB"/>
    <w:rsid w:val="77E873D5"/>
    <w:rsid w:val="782375CA"/>
    <w:rsid w:val="783BDAD2"/>
    <w:rsid w:val="78438566"/>
    <w:rsid w:val="787AEB77"/>
    <w:rsid w:val="789957B7"/>
    <w:rsid w:val="78D7908B"/>
    <w:rsid w:val="790907FD"/>
    <w:rsid w:val="795DFCF2"/>
    <w:rsid w:val="7975BD58"/>
    <w:rsid w:val="799CC68B"/>
    <w:rsid w:val="79C3C02B"/>
    <w:rsid w:val="79CD1645"/>
    <w:rsid w:val="79D56D65"/>
    <w:rsid w:val="79F1A398"/>
    <w:rsid w:val="7A0C331A"/>
    <w:rsid w:val="7A294363"/>
    <w:rsid w:val="7A2BF270"/>
    <w:rsid w:val="7A4E50EB"/>
    <w:rsid w:val="7A5E23E5"/>
    <w:rsid w:val="7A7C02D8"/>
    <w:rsid w:val="7A882952"/>
    <w:rsid w:val="7A8ADDE7"/>
    <w:rsid w:val="7A8B465C"/>
    <w:rsid w:val="7A9B181F"/>
    <w:rsid w:val="7AD19222"/>
    <w:rsid w:val="7AFA3240"/>
    <w:rsid w:val="7B02E388"/>
    <w:rsid w:val="7B0F33E6"/>
    <w:rsid w:val="7B2B830B"/>
    <w:rsid w:val="7B61AD7E"/>
    <w:rsid w:val="7B749B54"/>
    <w:rsid w:val="7B897592"/>
    <w:rsid w:val="7B9400D9"/>
    <w:rsid w:val="7C0A4872"/>
    <w:rsid w:val="7C114411"/>
    <w:rsid w:val="7C1A7C89"/>
    <w:rsid w:val="7C487BF9"/>
    <w:rsid w:val="7C54385C"/>
    <w:rsid w:val="7C77AE27"/>
    <w:rsid w:val="7CC10E70"/>
    <w:rsid w:val="7CC1E257"/>
    <w:rsid w:val="7D005036"/>
    <w:rsid w:val="7D30D4C7"/>
    <w:rsid w:val="7D37F36F"/>
    <w:rsid w:val="7DB136AF"/>
    <w:rsid w:val="7DD4D27D"/>
    <w:rsid w:val="7DDEA4BC"/>
    <w:rsid w:val="7E006E65"/>
    <w:rsid w:val="7E1B422C"/>
    <w:rsid w:val="7E1FD5FA"/>
    <w:rsid w:val="7E244A3B"/>
    <w:rsid w:val="7E38571C"/>
    <w:rsid w:val="7E427261"/>
    <w:rsid w:val="7E4873AE"/>
    <w:rsid w:val="7E749E38"/>
    <w:rsid w:val="7E946E59"/>
    <w:rsid w:val="7EB07BAC"/>
    <w:rsid w:val="7EC3DB61"/>
    <w:rsid w:val="7EC72596"/>
    <w:rsid w:val="7ED65A97"/>
    <w:rsid w:val="7EDC4BA5"/>
    <w:rsid w:val="7EE51A0D"/>
    <w:rsid w:val="7EE6B0DD"/>
    <w:rsid w:val="7EF2C261"/>
    <w:rsid w:val="7F3223DC"/>
    <w:rsid w:val="7F481BFE"/>
    <w:rsid w:val="7F59502E"/>
    <w:rsid w:val="7F59E5F7"/>
    <w:rsid w:val="7F7EA735"/>
    <w:rsid w:val="7F98E177"/>
    <w:rsid w:val="7FA6261A"/>
    <w:rsid w:val="7FE3A57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69A8C"/>
  <w15:chartTrackingRefBased/>
  <w15:docId w15:val="{B6547511-EDAB-49EE-8470-6AC4A389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rsid w:val="36F75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unhideWhenUsed/>
    <w:qFormat/>
    <w:rsid w:val="36F75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unhideWhenUsed/>
    <w:qFormat/>
    <w:rsid w:val="36F7511E"/>
    <w:pPr>
      <w:keepNext/>
      <w:keepLines/>
      <w:spacing w:before="160" w:after="80"/>
      <w:outlineLvl w:val="2"/>
    </w:pPr>
    <w:rPr>
      <w:rFonts w:eastAsiaTheme="majorEastAsia" w:cstheme="majorBidi"/>
      <w:color w:val="0F4761" w:themeColor="accent1" w:themeShade="BF"/>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36F7511E"/>
    <w:pPr>
      <w:ind w:left="720"/>
      <w:contextualSpacing/>
    </w:pPr>
  </w:style>
  <w:style w:type="character" w:styleId="Hperlink">
    <w:name w:val="Hyperlink"/>
    <w:basedOn w:val="Liguvaikefont"/>
    <w:uiPriority w:val="99"/>
    <w:unhideWhenUsed/>
    <w:rsid w:val="36F7511E"/>
    <w:rPr>
      <w:color w:val="467886"/>
      <w:u w:val="single"/>
    </w:rPr>
  </w:style>
  <w:style w:type="paragraph" w:styleId="Allmrkusetekst">
    <w:name w:val="footnote text"/>
    <w:basedOn w:val="Normaallaad"/>
    <w:link w:val="AllmrkusetekstMrk"/>
    <w:uiPriority w:val="99"/>
    <w:semiHidden/>
    <w:unhideWhenUsed/>
    <w:rsid w:val="36F7511E"/>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4F69EC"/>
    <w:rPr>
      <w:sz w:val="20"/>
      <w:szCs w:val="20"/>
    </w:rPr>
  </w:style>
  <w:style w:type="character" w:styleId="Allmrkuseviide">
    <w:name w:val="footnote reference"/>
    <w:basedOn w:val="Liguvaikefont"/>
    <w:uiPriority w:val="99"/>
    <w:semiHidden/>
    <w:unhideWhenUsed/>
    <w:rsid w:val="36F7511E"/>
    <w:rPr>
      <w:vertAlign w:val="superscript"/>
    </w:rPr>
  </w:style>
  <w:style w:type="paragraph" w:customStyle="1" w:styleId="FirstParagraph">
    <w:name w:val="First Paragraph"/>
    <w:basedOn w:val="Normaallaad"/>
    <w:uiPriority w:val="1"/>
    <w:qFormat/>
    <w:rsid w:val="36F7511E"/>
    <w:pPr>
      <w:spacing w:before="180" w:after="100" w:line="259" w:lineRule="auto"/>
    </w:pPr>
    <w:rPr>
      <w:rFonts w:eastAsiaTheme="minorEastAsia"/>
      <w:sz w:val="21"/>
      <w:szCs w:val="21"/>
      <w:lang w:val="en-US" w:eastAsia="zh-CN"/>
    </w:rPr>
  </w:style>
  <w:style w:type="paragraph" w:styleId="Redaktsioon">
    <w:name w:val="Revision"/>
    <w:hidden/>
    <w:uiPriority w:val="99"/>
    <w:semiHidden/>
    <w:rsid w:val="001B4D98"/>
    <w:pPr>
      <w:spacing w:after="0" w:line="240" w:lineRule="auto"/>
    </w:pPr>
  </w:style>
  <w:style w:type="paragraph" w:styleId="Pis">
    <w:name w:val="header"/>
    <w:basedOn w:val="Normaallaad"/>
    <w:link w:val="PisMrk"/>
    <w:uiPriority w:val="99"/>
    <w:semiHidden/>
    <w:unhideWhenUsed/>
    <w:rsid w:val="00362CDE"/>
    <w:pPr>
      <w:tabs>
        <w:tab w:val="center" w:pos="4536"/>
        <w:tab w:val="right" w:pos="9072"/>
      </w:tabs>
      <w:spacing w:after="0" w:line="240" w:lineRule="auto"/>
    </w:pPr>
  </w:style>
  <w:style w:type="character" w:customStyle="1" w:styleId="PisMrk">
    <w:name w:val="Päis Märk"/>
    <w:basedOn w:val="Liguvaikefont"/>
    <w:link w:val="Pis"/>
    <w:uiPriority w:val="99"/>
    <w:semiHidden/>
    <w:rsid w:val="00362CDE"/>
  </w:style>
  <w:style w:type="paragraph" w:styleId="Jalus">
    <w:name w:val="footer"/>
    <w:basedOn w:val="Normaallaad"/>
    <w:link w:val="JalusMrk"/>
    <w:uiPriority w:val="99"/>
    <w:semiHidden/>
    <w:unhideWhenUsed/>
    <w:rsid w:val="00362CDE"/>
    <w:pPr>
      <w:tabs>
        <w:tab w:val="center" w:pos="4536"/>
        <w:tab w:val="right" w:pos="9072"/>
      </w:tabs>
      <w:spacing w:after="0" w:line="240" w:lineRule="auto"/>
    </w:pPr>
  </w:style>
  <w:style w:type="character" w:customStyle="1" w:styleId="JalusMrk">
    <w:name w:val="Jalus Märk"/>
    <w:basedOn w:val="Liguvaikefont"/>
    <w:link w:val="Jalus"/>
    <w:uiPriority w:val="99"/>
    <w:semiHidden/>
    <w:rsid w:val="00362CDE"/>
  </w:style>
  <w:style w:type="character" w:styleId="Lahendamatamainimine">
    <w:name w:val="Unresolved Mention"/>
    <w:basedOn w:val="Liguvaikefont"/>
    <w:uiPriority w:val="99"/>
    <w:semiHidden/>
    <w:unhideWhenUsed/>
    <w:rsid w:val="000535F4"/>
    <w:rPr>
      <w:color w:val="605E5C"/>
      <w:shd w:val="clear" w:color="auto" w:fill="E1DFDD"/>
    </w:rPr>
  </w:style>
  <w:style w:type="character" w:styleId="Klastatudhperlink">
    <w:name w:val="FollowedHyperlink"/>
    <w:basedOn w:val="Liguvaikefont"/>
    <w:uiPriority w:val="99"/>
    <w:semiHidden/>
    <w:unhideWhenUsed/>
    <w:rsid w:val="00E052F9"/>
    <w:rPr>
      <w:color w:val="96607D" w:themeColor="followedHyperlink"/>
      <w:u w:val="single"/>
    </w:rPr>
  </w:style>
  <w:style w:type="paragraph" w:styleId="Normaallaadveeb">
    <w:name w:val="Normal (Web)"/>
    <w:basedOn w:val="Normaallaad"/>
    <w:uiPriority w:val="99"/>
    <w:semiHidden/>
    <w:unhideWhenUsed/>
    <w:rsid w:val="00E052F9"/>
    <w:rPr>
      <w:rFonts w:ascii="Times New Roman" w:hAnsi="Times New Roman" w:cs="Times New Roman"/>
    </w:rPr>
  </w:style>
  <w:style w:type="character" w:styleId="Mainimine">
    <w:name w:val="Mention"/>
    <w:basedOn w:val="Liguvaikefont"/>
    <w:uiPriority w:val="99"/>
    <w:unhideWhenUsed/>
    <w:rsid w:val="00E052F9"/>
    <w:rPr>
      <w:color w:val="2B579A"/>
      <w:shd w:val="clear" w:color="auto" w:fill="E1DFDD"/>
    </w:rPr>
  </w:style>
  <w:style w:type="paragraph" w:styleId="Kommentaaritekst">
    <w:name w:val="annotation text"/>
    <w:basedOn w:val="Normaallaad"/>
    <w:link w:val="KommentaaritekstMrk"/>
    <w:uiPriority w:val="99"/>
    <w:unhideWhenUsed/>
    <w:pPr>
      <w:spacing w:line="240" w:lineRule="auto"/>
    </w:pPr>
    <w:rPr>
      <w:sz w:val="20"/>
      <w:szCs w:val="20"/>
    </w:rPr>
  </w:style>
  <w:style w:type="character" w:customStyle="1" w:styleId="KommentaaritekstMrk">
    <w:name w:val="Kommentaari tekst Märk"/>
    <w:basedOn w:val="Liguvaikefont"/>
    <w:link w:val="Kommentaaritekst"/>
    <w:uiPriority w:val="99"/>
    <w:rPr>
      <w:sz w:val="20"/>
      <w:szCs w:val="20"/>
    </w:rPr>
  </w:style>
  <w:style w:type="character" w:styleId="Kommentaariviide">
    <w:name w:val="annotation reference"/>
    <w:basedOn w:val="Liguvaikefont"/>
    <w:uiPriority w:val="99"/>
    <w:semiHidden/>
    <w:unhideWhenUsed/>
    <w:rPr>
      <w:sz w:val="16"/>
      <w:szCs w:val="16"/>
    </w:rPr>
  </w:style>
  <w:style w:type="paragraph" w:styleId="Kommentaariteema">
    <w:name w:val="annotation subject"/>
    <w:basedOn w:val="Kommentaaritekst"/>
    <w:next w:val="Kommentaaritekst"/>
    <w:link w:val="KommentaariteemaMrk"/>
    <w:uiPriority w:val="99"/>
    <w:semiHidden/>
    <w:unhideWhenUsed/>
    <w:rsid w:val="00D5153D"/>
    <w:rPr>
      <w:b/>
      <w:bCs/>
    </w:rPr>
  </w:style>
  <w:style w:type="character" w:customStyle="1" w:styleId="KommentaariteemaMrk">
    <w:name w:val="Kommentaari teema Märk"/>
    <w:basedOn w:val="KommentaaritekstMrk"/>
    <w:link w:val="Kommentaariteema"/>
    <w:uiPriority w:val="99"/>
    <w:semiHidden/>
    <w:rsid w:val="00D515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avi.talupuu@mkm.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mkm.e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praxis.ee/uploads/2022/08/Tervishoiutootajate-ja-tudengite-hoiakud-ja-teadlikkus-seoses-LGBTI-inimestega.pdf" TargetMode="External"/><Relationship Id="rId13" Type="http://schemas.openxmlformats.org/officeDocument/2006/relationships/hyperlink" Target="https://www.tai.ee/sites/default/files/2021-03/153501440828_Eesti_t%C3%A4iskasvanud_elanikkonna_seksuaalk%C3%A4itumine_2017.pdf" TargetMode="External"/><Relationship Id="rId3" Type="http://schemas.openxmlformats.org/officeDocument/2006/relationships/hyperlink" Target="https://doi.org/10.1177/10778012251323237" TargetMode="External"/><Relationship Id="rId7" Type="http://schemas.openxmlformats.org/officeDocument/2006/relationships/hyperlink" Target="https://4cda3621-8903-4162-9140-353a2ef1ab04.usrfiles.com/ugd/5a1900_7a096b2e01084f81b16fb72914cf3380.pdf" TargetMode="External"/><Relationship Id="rId12" Type="http://schemas.openxmlformats.org/officeDocument/2006/relationships/hyperlink" Target="https://www.tai.ee/sites/default/files/2023-01/Kokkuv%C3%B5te_NU2021_28092022.pdf" TargetMode="External"/><Relationship Id="rId2" Type="http://schemas.openxmlformats.org/officeDocument/2006/relationships/hyperlink" Target="https://www.praxis.ee/uploads/2022/08/Tervishoiutootajate-ja-tudengite-hoiakud-ja-teadlikkus-seoses-LGBTI-inimestega.pdf" TargetMode="External"/><Relationship Id="rId16" Type="http://schemas.openxmlformats.org/officeDocument/2006/relationships/hyperlink" Target="https://etag.ee/teaduskultuur/teaduseetika/teaduseetika-komitee/" TargetMode="External"/><Relationship Id="rId1" Type="http://schemas.openxmlformats.org/officeDocument/2006/relationships/hyperlink" Target="https://fra.europa.eu/en/publication/2024/lgbtiq-equality-crossroads-progress-and-challenges" TargetMode="External"/><Relationship Id="rId6" Type="http://schemas.openxmlformats.org/officeDocument/2006/relationships/hyperlink" Target="https://fra.europa.eu/sites/default/files/fra_uploads/fra-2025-eu-lgbtiq-survey-iii-technical-report_en_0.pdf" TargetMode="External"/><Relationship Id="rId11" Type="http://schemas.openxmlformats.org/officeDocument/2006/relationships/hyperlink" Target="https://sisu.ut.ee/wp-content/uploads/sites/4/uurimus-1.pdf" TargetMode="External"/><Relationship Id="rId5" Type="http://schemas.openxmlformats.org/officeDocument/2006/relationships/hyperlink" Target="https://www.mkm.ee/sites/default/files/documents/2025-12/LGBTIQ-inimeste%20v%C3%B5rdsete%20v%C3%B5imaluste%20edendamise%20alusp%C3%B5him%C3%B5tted%20ja%20tegevuskava%202025-2030.pdf" TargetMode="External"/><Relationship Id="rId15" Type="http://schemas.openxmlformats.org/officeDocument/2006/relationships/hyperlink" Target="https://mkm.ee/isikuandmed-vordsusandmete-moodul" TargetMode="External"/><Relationship Id="rId10" Type="http://schemas.openxmlformats.org/officeDocument/2006/relationships/hyperlink" Target="https://www.praxis.ee/uploads/2025/04/PAR%20uuringu%20aruanne%20ver1.pdf" TargetMode="External"/><Relationship Id="rId4" Type="http://schemas.openxmlformats.org/officeDocument/2006/relationships/hyperlink" Target="https://www.gov.wales/sites/default/files/statistics-and-research/2019-07/140604-barriers-faced-lgbt-accessing-domestic-abuse-services-en.pdf" TargetMode="External"/><Relationship Id="rId9" Type="http://schemas.openxmlformats.org/officeDocument/2006/relationships/hyperlink" Target="https://www.praxis.ee/uploads/2022/08/Minu-tervis-minu-oigused_taskuteatmik-LGBTQI-inimestele.pdf" TargetMode="External"/><Relationship Id="rId14" Type="http://schemas.openxmlformats.org/officeDocument/2006/relationships/hyperlink" Target="https://statistika.justdigi.ee/ohvriuu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ad826c-5e31-45c9-9b04-6c25910456e1">
      <Terms xmlns="http://schemas.microsoft.com/office/infopath/2007/PartnerControls"/>
    </lcf76f155ced4ddcb4097134ff3c332f>
    <TaxCatchAll xmlns="94dcc8db-136e-4eb2-8a3f-636953334c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D4240AB1AECA45B30C5571D8135F53" ma:contentTypeVersion="14" ma:contentTypeDescription="Create a new document." ma:contentTypeScope="" ma:versionID="3ea3fc47f72a04ff9deda3dedee366b0">
  <xsd:schema xmlns:xsd="http://www.w3.org/2001/XMLSchema" xmlns:xs="http://www.w3.org/2001/XMLSchema" xmlns:p="http://schemas.microsoft.com/office/2006/metadata/properties" xmlns:ns2="b2ad826c-5e31-45c9-9b04-6c25910456e1" xmlns:ns3="94dcc8db-136e-4eb2-8a3f-636953334c12" targetNamespace="http://schemas.microsoft.com/office/2006/metadata/properties" ma:root="true" ma:fieldsID="a22a93286945c7caec0e5227a65ec87c" ns2:_="" ns3:_="">
    <xsd:import namespace="b2ad826c-5e31-45c9-9b04-6c25910456e1"/>
    <xsd:import namespace="94dcc8db-136e-4eb2-8a3f-636953334c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d826c-5e31-45c9-9b04-6c25910456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cc8db-136e-4eb2-8a3f-636953334c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bc13e3-ca1e-4cab-891a-f58f3baf7b3d}" ma:internalName="TaxCatchAll" ma:showField="CatchAllData" ma:web="94dcc8db-136e-4eb2-8a3f-636953334c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343793-4C92-43F7-9C7D-AF83D6674742}">
  <ds:schemaRefs>
    <ds:schemaRef ds:uri="http://schemas.openxmlformats.org/officeDocument/2006/bibliography"/>
  </ds:schemaRefs>
</ds:datastoreItem>
</file>

<file path=customXml/itemProps2.xml><?xml version="1.0" encoding="utf-8"?>
<ds:datastoreItem xmlns:ds="http://schemas.openxmlformats.org/officeDocument/2006/customXml" ds:itemID="{CA00F9F0-A403-45E7-AA15-B12A527DBA5C}">
  <ds:schemaRefs>
    <ds:schemaRef ds:uri="http://schemas.microsoft.com/office/2006/metadata/properties"/>
    <ds:schemaRef ds:uri="http://schemas.microsoft.com/office/infopath/2007/PartnerControls"/>
    <ds:schemaRef ds:uri="b2ad826c-5e31-45c9-9b04-6c25910456e1"/>
    <ds:schemaRef ds:uri="94dcc8db-136e-4eb2-8a3f-636953334c12"/>
  </ds:schemaRefs>
</ds:datastoreItem>
</file>

<file path=customXml/itemProps3.xml><?xml version="1.0" encoding="utf-8"?>
<ds:datastoreItem xmlns:ds="http://schemas.openxmlformats.org/officeDocument/2006/customXml" ds:itemID="{9672B342-4584-4AEF-B21D-2E6528EF8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d826c-5e31-45c9-9b04-6c25910456e1"/>
    <ds:schemaRef ds:uri="94dcc8db-136e-4eb2-8a3f-636953334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F37685-114F-420B-B787-8230815863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3283</Words>
  <Characters>19048</Characters>
  <Application>Microsoft Office Word</Application>
  <DocSecurity>0</DocSecurity>
  <Lines>158</Lines>
  <Paragraphs>44</Paragraphs>
  <ScaleCrop>false</ScaleCrop>
  <Company/>
  <LinksUpToDate>false</LinksUpToDate>
  <CharactersWithSpaces>22287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Taavi Talupuu - MKM</dc:creator>
  <cp:keywords/>
  <dc:description/>
  <cp:lastModifiedBy>Taavi Talupuu - MKM</cp:lastModifiedBy>
  <cp:revision>533</cp:revision>
  <dcterms:created xsi:type="dcterms:W3CDTF">2026-09-15T14:37:00Z</dcterms:created>
  <dcterms:modified xsi:type="dcterms:W3CDTF">2026-09-25T11:35:00Z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0x010100AED4240AB1AECA45B30C5571D8135F53</vt:lpwstr>
  </property>
  <property fmtid="{D5CDD505-2E9C-101B-9397-08002B2CF9AE}" pid="3" name="MSIP_Label_defa4170-0d19-0005-0004-bc88714345d2_Enabled">
    <vt:lpwstr>true</vt:lpwstr>
  </property>
  <property fmtid="{D5CDD505-2E9C-101B-9397-08002B2CF9AE}" pid="4" name="MSIP_Label_defa4170-0d19-0005-0004-bc88714345d2_SetDate">
    <vt:lpwstr>2026-09-14T08:37:28Z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d291a540-4c51-47a8-b4b5-dd3edf0feaa5</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docLang">
    <vt:lpwstr>et</vt:lpwstr>
  </property>
  <property fmtid="{D5CDD505-2E9C-101B-9397-08002B2CF9AE}" pid="12" name="MediaServiceImageTags">
    <vt:lpwstr/>
  </property>
</Properties>
</file>