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3832FF0C" w14:textId="0BC01292" w:rsidR="00BA1228"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203469788" w:history="1">
            <w:r w:rsidR="00BA1228" w:rsidRPr="00823D42">
              <w:rPr>
                <w:rStyle w:val="Hyperlink"/>
                <w:noProof/>
              </w:rPr>
              <w:t>1</w:t>
            </w:r>
            <w:r w:rsidR="00BA1228">
              <w:rPr>
                <w:rFonts w:asciiTheme="minorHAnsi" w:eastAsiaTheme="minorEastAsia" w:hAnsiTheme="minorHAnsi"/>
                <w:noProof/>
                <w:kern w:val="2"/>
                <w:sz w:val="24"/>
                <w:szCs w:val="24"/>
                <w:lang w:val="en-US"/>
                <w14:ligatures w14:val="standardContextual"/>
              </w:rPr>
              <w:tab/>
            </w:r>
            <w:r w:rsidR="00BA1228" w:rsidRPr="00823D42">
              <w:rPr>
                <w:rStyle w:val="Hyperlink"/>
                <w:noProof/>
              </w:rPr>
              <w:t>ÜLDOSA</w:t>
            </w:r>
            <w:r w:rsidR="00BA1228">
              <w:rPr>
                <w:noProof/>
                <w:webHidden/>
              </w:rPr>
              <w:tab/>
            </w:r>
            <w:r w:rsidR="00BA1228">
              <w:rPr>
                <w:noProof/>
                <w:webHidden/>
              </w:rPr>
              <w:fldChar w:fldCharType="begin"/>
            </w:r>
            <w:r w:rsidR="00BA1228">
              <w:rPr>
                <w:noProof/>
                <w:webHidden/>
              </w:rPr>
              <w:instrText xml:space="preserve"> PAGEREF _Toc203469788 \h </w:instrText>
            </w:r>
            <w:r w:rsidR="00BA1228">
              <w:rPr>
                <w:noProof/>
                <w:webHidden/>
              </w:rPr>
            </w:r>
            <w:r w:rsidR="00BA1228">
              <w:rPr>
                <w:noProof/>
                <w:webHidden/>
              </w:rPr>
              <w:fldChar w:fldCharType="separate"/>
            </w:r>
            <w:r w:rsidR="00BA1228">
              <w:rPr>
                <w:noProof/>
                <w:webHidden/>
              </w:rPr>
              <w:t>3</w:t>
            </w:r>
            <w:r w:rsidR="00BA1228">
              <w:rPr>
                <w:noProof/>
                <w:webHidden/>
              </w:rPr>
              <w:fldChar w:fldCharType="end"/>
            </w:r>
          </w:hyperlink>
        </w:p>
        <w:p w14:paraId="176F30C6" w14:textId="56B57862" w:rsidR="00BA1228" w:rsidRDefault="00BA1228">
          <w:pPr>
            <w:pStyle w:val="TOC1"/>
            <w:rPr>
              <w:rFonts w:asciiTheme="minorHAnsi" w:eastAsiaTheme="minorEastAsia" w:hAnsiTheme="minorHAnsi"/>
              <w:noProof/>
              <w:kern w:val="2"/>
              <w:sz w:val="24"/>
              <w:szCs w:val="24"/>
              <w:lang w:val="en-US"/>
              <w14:ligatures w14:val="standardContextual"/>
            </w:rPr>
          </w:pPr>
          <w:hyperlink w:anchor="_Toc203469789" w:history="1">
            <w:r w:rsidRPr="00823D42">
              <w:rPr>
                <w:rStyle w:val="Hyperlink"/>
                <w:noProof/>
              </w:rPr>
              <w:t>2</w:t>
            </w:r>
            <w:r>
              <w:rPr>
                <w:rFonts w:asciiTheme="minorHAnsi" w:eastAsiaTheme="minorEastAsia" w:hAnsiTheme="minorHAnsi"/>
                <w:noProof/>
                <w:kern w:val="2"/>
                <w:sz w:val="24"/>
                <w:szCs w:val="24"/>
                <w:lang w:val="en-US"/>
                <w14:ligatures w14:val="standardContextual"/>
              </w:rPr>
              <w:tab/>
            </w:r>
            <w:r w:rsidRPr="00823D42">
              <w:rPr>
                <w:rStyle w:val="Hyperlink"/>
                <w:noProof/>
              </w:rPr>
              <w:t>OLEMASOLEV OLUKORD</w:t>
            </w:r>
            <w:r>
              <w:rPr>
                <w:noProof/>
                <w:webHidden/>
              </w:rPr>
              <w:tab/>
            </w:r>
            <w:r>
              <w:rPr>
                <w:noProof/>
                <w:webHidden/>
              </w:rPr>
              <w:fldChar w:fldCharType="begin"/>
            </w:r>
            <w:r>
              <w:rPr>
                <w:noProof/>
                <w:webHidden/>
              </w:rPr>
              <w:instrText xml:space="preserve"> PAGEREF _Toc203469789 \h </w:instrText>
            </w:r>
            <w:r>
              <w:rPr>
                <w:noProof/>
                <w:webHidden/>
              </w:rPr>
            </w:r>
            <w:r>
              <w:rPr>
                <w:noProof/>
                <w:webHidden/>
              </w:rPr>
              <w:fldChar w:fldCharType="separate"/>
            </w:r>
            <w:r>
              <w:rPr>
                <w:noProof/>
                <w:webHidden/>
              </w:rPr>
              <w:t>4</w:t>
            </w:r>
            <w:r>
              <w:rPr>
                <w:noProof/>
                <w:webHidden/>
              </w:rPr>
              <w:fldChar w:fldCharType="end"/>
            </w:r>
          </w:hyperlink>
        </w:p>
        <w:p w14:paraId="1FAEE55D" w14:textId="2239CA32"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0" w:history="1">
            <w:r w:rsidRPr="00823D42">
              <w:rPr>
                <w:rStyle w:val="Hyperlink"/>
                <w:noProof/>
              </w:rPr>
              <w:t>2.1</w:t>
            </w:r>
            <w:r>
              <w:rPr>
                <w:rFonts w:asciiTheme="minorHAnsi" w:eastAsiaTheme="minorEastAsia" w:hAnsiTheme="minorHAnsi"/>
                <w:noProof/>
                <w:kern w:val="2"/>
                <w:sz w:val="24"/>
                <w:szCs w:val="24"/>
                <w:lang w:val="en-US"/>
                <w14:ligatures w14:val="standardContextual"/>
              </w:rPr>
              <w:tab/>
            </w:r>
            <w:r w:rsidRPr="00823D42">
              <w:rPr>
                <w:rStyle w:val="Hyperlink"/>
                <w:noProof/>
              </w:rPr>
              <w:t>Lähtematerjalid, projektid, planeeringud</w:t>
            </w:r>
            <w:r>
              <w:rPr>
                <w:noProof/>
                <w:webHidden/>
              </w:rPr>
              <w:tab/>
            </w:r>
            <w:r>
              <w:rPr>
                <w:noProof/>
                <w:webHidden/>
              </w:rPr>
              <w:fldChar w:fldCharType="begin"/>
            </w:r>
            <w:r>
              <w:rPr>
                <w:noProof/>
                <w:webHidden/>
              </w:rPr>
              <w:instrText xml:space="preserve"> PAGEREF _Toc203469790 \h </w:instrText>
            </w:r>
            <w:r>
              <w:rPr>
                <w:noProof/>
                <w:webHidden/>
              </w:rPr>
            </w:r>
            <w:r>
              <w:rPr>
                <w:noProof/>
                <w:webHidden/>
              </w:rPr>
              <w:fldChar w:fldCharType="separate"/>
            </w:r>
            <w:r>
              <w:rPr>
                <w:noProof/>
                <w:webHidden/>
              </w:rPr>
              <w:t>4</w:t>
            </w:r>
            <w:r>
              <w:rPr>
                <w:noProof/>
                <w:webHidden/>
              </w:rPr>
              <w:fldChar w:fldCharType="end"/>
            </w:r>
          </w:hyperlink>
        </w:p>
        <w:p w14:paraId="13A1D490" w14:textId="34AC796D"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1" w:history="1">
            <w:r w:rsidRPr="00823D42">
              <w:rPr>
                <w:rStyle w:val="Hyperlink"/>
                <w:noProof/>
              </w:rPr>
              <w:t>2.2</w:t>
            </w:r>
            <w:r>
              <w:rPr>
                <w:rFonts w:asciiTheme="minorHAnsi" w:eastAsiaTheme="minorEastAsia" w:hAnsiTheme="minorHAnsi"/>
                <w:noProof/>
                <w:kern w:val="2"/>
                <w:sz w:val="24"/>
                <w:szCs w:val="24"/>
                <w:lang w:val="en-US"/>
                <w14:ligatures w14:val="standardContextual"/>
              </w:rPr>
              <w:tab/>
            </w:r>
            <w:r w:rsidRPr="00823D42">
              <w:rPr>
                <w:rStyle w:val="Hyperlink"/>
                <w:noProof/>
              </w:rPr>
              <w:t>Olemasolevad tehnovõrgud</w:t>
            </w:r>
            <w:r>
              <w:rPr>
                <w:noProof/>
                <w:webHidden/>
              </w:rPr>
              <w:tab/>
            </w:r>
            <w:r>
              <w:rPr>
                <w:noProof/>
                <w:webHidden/>
              </w:rPr>
              <w:fldChar w:fldCharType="begin"/>
            </w:r>
            <w:r>
              <w:rPr>
                <w:noProof/>
                <w:webHidden/>
              </w:rPr>
              <w:instrText xml:space="preserve"> PAGEREF _Toc203469791 \h </w:instrText>
            </w:r>
            <w:r>
              <w:rPr>
                <w:noProof/>
                <w:webHidden/>
              </w:rPr>
            </w:r>
            <w:r>
              <w:rPr>
                <w:noProof/>
                <w:webHidden/>
              </w:rPr>
              <w:fldChar w:fldCharType="separate"/>
            </w:r>
            <w:r>
              <w:rPr>
                <w:noProof/>
                <w:webHidden/>
              </w:rPr>
              <w:t>4</w:t>
            </w:r>
            <w:r>
              <w:rPr>
                <w:noProof/>
                <w:webHidden/>
              </w:rPr>
              <w:fldChar w:fldCharType="end"/>
            </w:r>
          </w:hyperlink>
        </w:p>
        <w:p w14:paraId="42645F7F" w14:textId="40215D7E" w:rsidR="00BA1228" w:rsidRDefault="00BA1228">
          <w:pPr>
            <w:pStyle w:val="TOC1"/>
            <w:rPr>
              <w:rFonts w:asciiTheme="minorHAnsi" w:eastAsiaTheme="minorEastAsia" w:hAnsiTheme="minorHAnsi"/>
              <w:noProof/>
              <w:kern w:val="2"/>
              <w:sz w:val="24"/>
              <w:szCs w:val="24"/>
              <w:lang w:val="en-US"/>
              <w14:ligatures w14:val="standardContextual"/>
            </w:rPr>
          </w:pPr>
          <w:hyperlink w:anchor="_Toc203469792" w:history="1">
            <w:r w:rsidRPr="00823D42">
              <w:rPr>
                <w:rStyle w:val="Hyperlink"/>
                <w:noProof/>
              </w:rPr>
              <w:t>3</w:t>
            </w:r>
            <w:r>
              <w:rPr>
                <w:rFonts w:asciiTheme="minorHAnsi" w:eastAsiaTheme="minorEastAsia" w:hAnsiTheme="minorHAnsi"/>
                <w:noProof/>
                <w:kern w:val="2"/>
                <w:sz w:val="24"/>
                <w:szCs w:val="24"/>
                <w:lang w:val="en-US"/>
                <w14:ligatures w14:val="standardContextual"/>
              </w:rPr>
              <w:tab/>
            </w:r>
            <w:r w:rsidRPr="00823D42">
              <w:rPr>
                <w:rStyle w:val="Hyperlink"/>
                <w:noProof/>
              </w:rPr>
              <w:t>UURINGUD</w:t>
            </w:r>
            <w:r>
              <w:rPr>
                <w:noProof/>
                <w:webHidden/>
              </w:rPr>
              <w:tab/>
            </w:r>
            <w:r>
              <w:rPr>
                <w:noProof/>
                <w:webHidden/>
              </w:rPr>
              <w:fldChar w:fldCharType="begin"/>
            </w:r>
            <w:r>
              <w:rPr>
                <w:noProof/>
                <w:webHidden/>
              </w:rPr>
              <w:instrText xml:space="preserve"> PAGEREF _Toc203469792 \h </w:instrText>
            </w:r>
            <w:r>
              <w:rPr>
                <w:noProof/>
                <w:webHidden/>
              </w:rPr>
            </w:r>
            <w:r>
              <w:rPr>
                <w:noProof/>
                <w:webHidden/>
              </w:rPr>
              <w:fldChar w:fldCharType="separate"/>
            </w:r>
            <w:r>
              <w:rPr>
                <w:noProof/>
                <w:webHidden/>
              </w:rPr>
              <w:t>4</w:t>
            </w:r>
            <w:r>
              <w:rPr>
                <w:noProof/>
                <w:webHidden/>
              </w:rPr>
              <w:fldChar w:fldCharType="end"/>
            </w:r>
          </w:hyperlink>
        </w:p>
        <w:p w14:paraId="1FB0540B" w14:textId="07BBCA11"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3" w:history="1">
            <w:r w:rsidRPr="00823D42">
              <w:rPr>
                <w:rStyle w:val="Hyperlink"/>
                <w:noProof/>
              </w:rPr>
              <w:t>3.1</w:t>
            </w:r>
            <w:r>
              <w:rPr>
                <w:rFonts w:asciiTheme="minorHAnsi" w:eastAsiaTheme="minorEastAsia" w:hAnsiTheme="minorHAnsi"/>
                <w:noProof/>
                <w:kern w:val="2"/>
                <w:sz w:val="24"/>
                <w:szCs w:val="24"/>
                <w:lang w:val="en-US"/>
                <w14:ligatures w14:val="standardContextual"/>
              </w:rPr>
              <w:tab/>
            </w:r>
            <w:r w:rsidRPr="00823D42">
              <w:rPr>
                <w:rStyle w:val="Hyperlink"/>
                <w:noProof/>
              </w:rPr>
              <w:t>Geodeetilised uuringud</w:t>
            </w:r>
            <w:r>
              <w:rPr>
                <w:noProof/>
                <w:webHidden/>
              </w:rPr>
              <w:tab/>
            </w:r>
            <w:r>
              <w:rPr>
                <w:noProof/>
                <w:webHidden/>
              </w:rPr>
              <w:fldChar w:fldCharType="begin"/>
            </w:r>
            <w:r>
              <w:rPr>
                <w:noProof/>
                <w:webHidden/>
              </w:rPr>
              <w:instrText xml:space="preserve"> PAGEREF _Toc203469793 \h </w:instrText>
            </w:r>
            <w:r>
              <w:rPr>
                <w:noProof/>
                <w:webHidden/>
              </w:rPr>
            </w:r>
            <w:r>
              <w:rPr>
                <w:noProof/>
                <w:webHidden/>
              </w:rPr>
              <w:fldChar w:fldCharType="separate"/>
            </w:r>
            <w:r>
              <w:rPr>
                <w:noProof/>
                <w:webHidden/>
              </w:rPr>
              <w:t>4</w:t>
            </w:r>
            <w:r>
              <w:rPr>
                <w:noProof/>
                <w:webHidden/>
              </w:rPr>
              <w:fldChar w:fldCharType="end"/>
            </w:r>
          </w:hyperlink>
        </w:p>
        <w:p w14:paraId="4A94F9B8" w14:textId="21C25CA4"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4" w:history="1">
            <w:r w:rsidRPr="00823D42">
              <w:rPr>
                <w:rStyle w:val="Hyperlink"/>
                <w:noProof/>
              </w:rPr>
              <w:t>3.2</w:t>
            </w:r>
            <w:r>
              <w:rPr>
                <w:rFonts w:asciiTheme="minorHAnsi" w:eastAsiaTheme="minorEastAsia" w:hAnsiTheme="minorHAnsi"/>
                <w:noProof/>
                <w:kern w:val="2"/>
                <w:sz w:val="24"/>
                <w:szCs w:val="24"/>
                <w:lang w:val="en-US"/>
                <w14:ligatures w14:val="standardContextual"/>
              </w:rPr>
              <w:tab/>
            </w:r>
            <w:r w:rsidRPr="00823D42">
              <w:rPr>
                <w:rStyle w:val="Hyperlink"/>
                <w:noProof/>
              </w:rPr>
              <w:t>Geoloogilised uuringud</w:t>
            </w:r>
            <w:r>
              <w:rPr>
                <w:noProof/>
                <w:webHidden/>
              </w:rPr>
              <w:tab/>
            </w:r>
            <w:r>
              <w:rPr>
                <w:noProof/>
                <w:webHidden/>
              </w:rPr>
              <w:fldChar w:fldCharType="begin"/>
            </w:r>
            <w:r>
              <w:rPr>
                <w:noProof/>
                <w:webHidden/>
              </w:rPr>
              <w:instrText xml:space="preserve"> PAGEREF _Toc203469794 \h </w:instrText>
            </w:r>
            <w:r>
              <w:rPr>
                <w:noProof/>
                <w:webHidden/>
              </w:rPr>
            </w:r>
            <w:r>
              <w:rPr>
                <w:noProof/>
                <w:webHidden/>
              </w:rPr>
              <w:fldChar w:fldCharType="separate"/>
            </w:r>
            <w:r>
              <w:rPr>
                <w:noProof/>
                <w:webHidden/>
              </w:rPr>
              <w:t>5</w:t>
            </w:r>
            <w:r>
              <w:rPr>
                <w:noProof/>
                <w:webHidden/>
              </w:rPr>
              <w:fldChar w:fldCharType="end"/>
            </w:r>
          </w:hyperlink>
        </w:p>
        <w:p w14:paraId="503CEBDF" w14:textId="265EB298" w:rsidR="00BA1228" w:rsidRDefault="00BA1228">
          <w:pPr>
            <w:pStyle w:val="TOC1"/>
            <w:rPr>
              <w:rFonts w:asciiTheme="minorHAnsi" w:eastAsiaTheme="minorEastAsia" w:hAnsiTheme="minorHAnsi"/>
              <w:noProof/>
              <w:kern w:val="2"/>
              <w:sz w:val="24"/>
              <w:szCs w:val="24"/>
              <w:lang w:val="en-US"/>
              <w14:ligatures w14:val="standardContextual"/>
            </w:rPr>
          </w:pPr>
          <w:hyperlink w:anchor="_Toc203469795" w:history="1">
            <w:r w:rsidRPr="00823D42">
              <w:rPr>
                <w:rStyle w:val="Hyperlink"/>
                <w:noProof/>
              </w:rPr>
              <w:t>4</w:t>
            </w:r>
            <w:r>
              <w:rPr>
                <w:rFonts w:asciiTheme="minorHAnsi" w:eastAsiaTheme="minorEastAsia" w:hAnsiTheme="minorHAnsi"/>
                <w:noProof/>
                <w:kern w:val="2"/>
                <w:sz w:val="24"/>
                <w:szCs w:val="24"/>
                <w:lang w:val="en-US"/>
                <w14:ligatures w14:val="standardContextual"/>
              </w:rPr>
              <w:tab/>
            </w:r>
            <w:r w:rsidRPr="00823D42">
              <w:rPr>
                <w:rStyle w:val="Hyperlink"/>
                <w:noProof/>
              </w:rPr>
              <w:t>PROJEKTLAHENDUS</w:t>
            </w:r>
            <w:r>
              <w:rPr>
                <w:noProof/>
                <w:webHidden/>
              </w:rPr>
              <w:tab/>
            </w:r>
            <w:r>
              <w:rPr>
                <w:noProof/>
                <w:webHidden/>
              </w:rPr>
              <w:fldChar w:fldCharType="begin"/>
            </w:r>
            <w:r>
              <w:rPr>
                <w:noProof/>
                <w:webHidden/>
              </w:rPr>
              <w:instrText xml:space="preserve"> PAGEREF _Toc203469795 \h </w:instrText>
            </w:r>
            <w:r>
              <w:rPr>
                <w:noProof/>
                <w:webHidden/>
              </w:rPr>
            </w:r>
            <w:r>
              <w:rPr>
                <w:noProof/>
                <w:webHidden/>
              </w:rPr>
              <w:fldChar w:fldCharType="separate"/>
            </w:r>
            <w:r>
              <w:rPr>
                <w:noProof/>
                <w:webHidden/>
              </w:rPr>
              <w:t>5</w:t>
            </w:r>
            <w:r>
              <w:rPr>
                <w:noProof/>
                <w:webHidden/>
              </w:rPr>
              <w:fldChar w:fldCharType="end"/>
            </w:r>
          </w:hyperlink>
        </w:p>
        <w:p w14:paraId="4C31B6A8" w14:textId="137D2BBE"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6" w:history="1">
            <w:r w:rsidRPr="00823D42">
              <w:rPr>
                <w:rStyle w:val="Hyperlink"/>
                <w:noProof/>
              </w:rPr>
              <w:t>4.1</w:t>
            </w:r>
            <w:r>
              <w:rPr>
                <w:rFonts w:asciiTheme="minorHAnsi" w:eastAsiaTheme="minorEastAsia" w:hAnsiTheme="minorHAnsi"/>
                <w:noProof/>
                <w:kern w:val="2"/>
                <w:sz w:val="24"/>
                <w:szCs w:val="24"/>
                <w:lang w:val="en-US"/>
                <w14:ligatures w14:val="standardContextual"/>
              </w:rPr>
              <w:tab/>
            </w:r>
            <w:r w:rsidRPr="00823D42">
              <w:rPr>
                <w:rStyle w:val="Hyperlink"/>
                <w:noProof/>
              </w:rPr>
              <w:t>Üldandmed ja plaanilahendus</w:t>
            </w:r>
            <w:r>
              <w:rPr>
                <w:noProof/>
                <w:webHidden/>
              </w:rPr>
              <w:tab/>
            </w:r>
            <w:r>
              <w:rPr>
                <w:noProof/>
                <w:webHidden/>
              </w:rPr>
              <w:fldChar w:fldCharType="begin"/>
            </w:r>
            <w:r>
              <w:rPr>
                <w:noProof/>
                <w:webHidden/>
              </w:rPr>
              <w:instrText xml:space="preserve"> PAGEREF _Toc203469796 \h </w:instrText>
            </w:r>
            <w:r>
              <w:rPr>
                <w:noProof/>
                <w:webHidden/>
              </w:rPr>
            </w:r>
            <w:r>
              <w:rPr>
                <w:noProof/>
                <w:webHidden/>
              </w:rPr>
              <w:fldChar w:fldCharType="separate"/>
            </w:r>
            <w:r>
              <w:rPr>
                <w:noProof/>
                <w:webHidden/>
              </w:rPr>
              <w:t>5</w:t>
            </w:r>
            <w:r>
              <w:rPr>
                <w:noProof/>
                <w:webHidden/>
              </w:rPr>
              <w:fldChar w:fldCharType="end"/>
            </w:r>
          </w:hyperlink>
        </w:p>
        <w:p w14:paraId="2A393368" w14:textId="6390FD6A"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7" w:history="1">
            <w:r w:rsidRPr="00823D42">
              <w:rPr>
                <w:rStyle w:val="Hyperlink"/>
                <w:noProof/>
              </w:rPr>
              <w:t>4.2</w:t>
            </w:r>
            <w:r>
              <w:rPr>
                <w:rFonts w:asciiTheme="minorHAnsi" w:eastAsiaTheme="minorEastAsia" w:hAnsiTheme="minorHAnsi"/>
                <w:noProof/>
                <w:kern w:val="2"/>
                <w:sz w:val="24"/>
                <w:szCs w:val="24"/>
                <w:lang w:val="en-US"/>
                <w14:ligatures w14:val="standardContextual"/>
              </w:rPr>
              <w:tab/>
            </w:r>
            <w:r w:rsidRPr="00823D42">
              <w:rPr>
                <w:rStyle w:val="Hyperlink"/>
                <w:noProof/>
              </w:rPr>
              <w:t>Nähtavuskolmnurk riigitee 11188 ristmikul</w:t>
            </w:r>
            <w:r>
              <w:rPr>
                <w:noProof/>
                <w:webHidden/>
              </w:rPr>
              <w:tab/>
            </w:r>
            <w:r>
              <w:rPr>
                <w:noProof/>
                <w:webHidden/>
              </w:rPr>
              <w:fldChar w:fldCharType="begin"/>
            </w:r>
            <w:r>
              <w:rPr>
                <w:noProof/>
                <w:webHidden/>
              </w:rPr>
              <w:instrText xml:space="preserve"> PAGEREF _Toc203469797 \h </w:instrText>
            </w:r>
            <w:r>
              <w:rPr>
                <w:noProof/>
                <w:webHidden/>
              </w:rPr>
            </w:r>
            <w:r>
              <w:rPr>
                <w:noProof/>
                <w:webHidden/>
              </w:rPr>
              <w:fldChar w:fldCharType="separate"/>
            </w:r>
            <w:r>
              <w:rPr>
                <w:noProof/>
                <w:webHidden/>
              </w:rPr>
              <w:t>5</w:t>
            </w:r>
            <w:r>
              <w:rPr>
                <w:noProof/>
                <w:webHidden/>
              </w:rPr>
              <w:fldChar w:fldCharType="end"/>
            </w:r>
          </w:hyperlink>
        </w:p>
        <w:p w14:paraId="6F75F797" w14:textId="3889FA06"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8" w:history="1">
            <w:r w:rsidRPr="00823D42">
              <w:rPr>
                <w:rStyle w:val="Hyperlink"/>
                <w:noProof/>
              </w:rPr>
              <w:t>4.3</w:t>
            </w:r>
            <w:r>
              <w:rPr>
                <w:rFonts w:asciiTheme="minorHAnsi" w:eastAsiaTheme="minorEastAsia" w:hAnsiTheme="minorHAnsi"/>
                <w:noProof/>
                <w:kern w:val="2"/>
                <w:sz w:val="24"/>
                <w:szCs w:val="24"/>
                <w:lang w:val="en-US"/>
                <w14:ligatures w14:val="standardContextual"/>
              </w:rPr>
              <w:tab/>
            </w:r>
            <w:r w:rsidRPr="00823D42">
              <w:rPr>
                <w:rStyle w:val="Hyperlink"/>
                <w:noProof/>
              </w:rPr>
              <w:t>Vertikaalplaneerimine</w:t>
            </w:r>
            <w:r>
              <w:rPr>
                <w:noProof/>
                <w:webHidden/>
              </w:rPr>
              <w:tab/>
            </w:r>
            <w:r>
              <w:rPr>
                <w:noProof/>
                <w:webHidden/>
              </w:rPr>
              <w:fldChar w:fldCharType="begin"/>
            </w:r>
            <w:r>
              <w:rPr>
                <w:noProof/>
                <w:webHidden/>
              </w:rPr>
              <w:instrText xml:space="preserve"> PAGEREF _Toc203469798 \h </w:instrText>
            </w:r>
            <w:r>
              <w:rPr>
                <w:noProof/>
                <w:webHidden/>
              </w:rPr>
            </w:r>
            <w:r>
              <w:rPr>
                <w:noProof/>
                <w:webHidden/>
              </w:rPr>
              <w:fldChar w:fldCharType="separate"/>
            </w:r>
            <w:r>
              <w:rPr>
                <w:noProof/>
                <w:webHidden/>
              </w:rPr>
              <w:t>5</w:t>
            </w:r>
            <w:r>
              <w:rPr>
                <w:noProof/>
                <w:webHidden/>
              </w:rPr>
              <w:fldChar w:fldCharType="end"/>
            </w:r>
          </w:hyperlink>
        </w:p>
        <w:p w14:paraId="1BA861C1" w14:textId="3F939116"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799" w:history="1">
            <w:r w:rsidRPr="00823D42">
              <w:rPr>
                <w:rStyle w:val="Hyperlink"/>
                <w:noProof/>
              </w:rPr>
              <w:t>4.4</w:t>
            </w:r>
            <w:r>
              <w:rPr>
                <w:rFonts w:asciiTheme="minorHAnsi" w:eastAsiaTheme="minorEastAsia" w:hAnsiTheme="minorHAnsi"/>
                <w:noProof/>
                <w:kern w:val="2"/>
                <w:sz w:val="24"/>
                <w:szCs w:val="24"/>
                <w:lang w:val="en-US"/>
                <w14:ligatures w14:val="standardContextual"/>
              </w:rPr>
              <w:tab/>
            </w:r>
            <w:r w:rsidRPr="00823D42">
              <w:rPr>
                <w:rStyle w:val="Hyperlink"/>
                <w:noProof/>
              </w:rPr>
              <w:t>Eeltööd</w:t>
            </w:r>
            <w:r>
              <w:rPr>
                <w:noProof/>
                <w:webHidden/>
              </w:rPr>
              <w:tab/>
            </w:r>
            <w:r>
              <w:rPr>
                <w:noProof/>
                <w:webHidden/>
              </w:rPr>
              <w:fldChar w:fldCharType="begin"/>
            </w:r>
            <w:r>
              <w:rPr>
                <w:noProof/>
                <w:webHidden/>
              </w:rPr>
              <w:instrText xml:space="preserve"> PAGEREF _Toc203469799 \h </w:instrText>
            </w:r>
            <w:r>
              <w:rPr>
                <w:noProof/>
                <w:webHidden/>
              </w:rPr>
            </w:r>
            <w:r>
              <w:rPr>
                <w:noProof/>
                <w:webHidden/>
              </w:rPr>
              <w:fldChar w:fldCharType="separate"/>
            </w:r>
            <w:r>
              <w:rPr>
                <w:noProof/>
                <w:webHidden/>
              </w:rPr>
              <w:t>6</w:t>
            </w:r>
            <w:r>
              <w:rPr>
                <w:noProof/>
                <w:webHidden/>
              </w:rPr>
              <w:fldChar w:fldCharType="end"/>
            </w:r>
          </w:hyperlink>
        </w:p>
        <w:p w14:paraId="25BAF35F" w14:textId="6107ABD6"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00" w:history="1">
            <w:r w:rsidRPr="00823D42">
              <w:rPr>
                <w:rStyle w:val="Hyperlink"/>
                <w:noProof/>
              </w:rPr>
              <w:t>4.5</w:t>
            </w:r>
            <w:r>
              <w:rPr>
                <w:rFonts w:asciiTheme="minorHAnsi" w:eastAsiaTheme="minorEastAsia" w:hAnsiTheme="minorHAnsi"/>
                <w:noProof/>
                <w:kern w:val="2"/>
                <w:sz w:val="24"/>
                <w:szCs w:val="24"/>
                <w:lang w:val="en-US"/>
                <w14:ligatures w14:val="standardContextual"/>
              </w:rPr>
              <w:tab/>
            </w:r>
            <w:r w:rsidRPr="00823D42">
              <w:rPr>
                <w:rStyle w:val="Hyperlink"/>
                <w:noProof/>
              </w:rPr>
              <w:t>Mullatööd</w:t>
            </w:r>
            <w:r>
              <w:rPr>
                <w:noProof/>
                <w:webHidden/>
              </w:rPr>
              <w:tab/>
            </w:r>
            <w:r>
              <w:rPr>
                <w:noProof/>
                <w:webHidden/>
              </w:rPr>
              <w:fldChar w:fldCharType="begin"/>
            </w:r>
            <w:r>
              <w:rPr>
                <w:noProof/>
                <w:webHidden/>
              </w:rPr>
              <w:instrText xml:space="preserve"> PAGEREF _Toc203469800 \h </w:instrText>
            </w:r>
            <w:r>
              <w:rPr>
                <w:noProof/>
                <w:webHidden/>
              </w:rPr>
            </w:r>
            <w:r>
              <w:rPr>
                <w:noProof/>
                <w:webHidden/>
              </w:rPr>
              <w:fldChar w:fldCharType="separate"/>
            </w:r>
            <w:r>
              <w:rPr>
                <w:noProof/>
                <w:webHidden/>
              </w:rPr>
              <w:t>6</w:t>
            </w:r>
            <w:r>
              <w:rPr>
                <w:noProof/>
                <w:webHidden/>
              </w:rPr>
              <w:fldChar w:fldCharType="end"/>
            </w:r>
          </w:hyperlink>
        </w:p>
        <w:p w14:paraId="10173737" w14:textId="12642A43"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01" w:history="1">
            <w:r w:rsidRPr="00823D42">
              <w:rPr>
                <w:rStyle w:val="Hyperlink"/>
                <w:noProof/>
              </w:rPr>
              <w:t>4.6</w:t>
            </w:r>
            <w:r>
              <w:rPr>
                <w:rFonts w:asciiTheme="minorHAnsi" w:eastAsiaTheme="minorEastAsia" w:hAnsiTheme="minorHAnsi"/>
                <w:noProof/>
                <w:kern w:val="2"/>
                <w:sz w:val="24"/>
                <w:szCs w:val="24"/>
                <w:lang w:val="en-US"/>
                <w14:ligatures w14:val="standardContextual"/>
              </w:rPr>
              <w:tab/>
            </w:r>
            <w:r w:rsidRPr="00823D42">
              <w:rPr>
                <w:rStyle w:val="Hyperlink"/>
                <w:noProof/>
              </w:rPr>
              <w:t>Katend</w:t>
            </w:r>
            <w:r>
              <w:rPr>
                <w:noProof/>
                <w:webHidden/>
              </w:rPr>
              <w:tab/>
            </w:r>
            <w:r>
              <w:rPr>
                <w:noProof/>
                <w:webHidden/>
              </w:rPr>
              <w:fldChar w:fldCharType="begin"/>
            </w:r>
            <w:r>
              <w:rPr>
                <w:noProof/>
                <w:webHidden/>
              </w:rPr>
              <w:instrText xml:space="preserve"> PAGEREF _Toc203469801 \h </w:instrText>
            </w:r>
            <w:r>
              <w:rPr>
                <w:noProof/>
                <w:webHidden/>
              </w:rPr>
            </w:r>
            <w:r>
              <w:rPr>
                <w:noProof/>
                <w:webHidden/>
              </w:rPr>
              <w:fldChar w:fldCharType="separate"/>
            </w:r>
            <w:r>
              <w:rPr>
                <w:noProof/>
                <w:webHidden/>
              </w:rPr>
              <w:t>7</w:t>
            </w:r>
            <w:r>
              <w:rPr>
                <w:noProof/>
                <w:webHidden/>
              </w:rPr>
              <w:fldChar w:fldCharType="end"/>
            </w:r>
          </w:hyperlink>
        </w:p>
        <w:p w14:paraId="65ADF931" w14:textId="0C51C488"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2" w:history="1">
            <w:r w:rsidRPr="00823D42">
              <w:rPr>
                <w:rStyle w:val="Hyperlink"/>
                <w:noProof/>
              </w:rPr>
              <w:t>4.6.1</w:t>
            </w:r>
            <w:r>
              <w:rPr>
                <w:rFonts w:asciiTheme="minorHAnsi" w:eastAsiaTheme="minorEastAsia" w:hAnsiTheme="minorHAnsi"/>
                <w:noProof/>
                <w:kern w:val="2"/>
                <w:sz w:val="24"/>
                <w:szCs w:val="24"/>
                <w:lang w:val="en-US"/>
                <w14:ligatures w14:val="standardContextual"/>
              </w:rPr>
              <w:tab/>
            </w:r>
            <w:r w:rsidRPr="00823D42">
              <w:rPr>
                <w:rStyle w:val="Hyperlink"/>
                <w:noProof/>
              </w:rPr>
              <w:t>Katendikontruktsioon</w:t>
            </w:r>
            <w:r>
              <w:rPr>
                <w:noProof/>
                <w:webHidden/>
              </w:rPr>
              <w:tab/>
            </w:r>
            <w:r>
              <w:rPr>
                <w:noProof/>
                <w:webHidden/>
              </w:rPr>
              <w:fldChar w:fldCharType="begin"/>
            </w:r>
            <w:r>
              <w:rPr>
                <w:noProof/>
                <w:webHidden/>
              </w:rPr>
              <w:instrText xml:space="preserve"> PAGEREF _Toc203469802 \h </w:instrText>
            </w:r>
            <w:r>
              <w:rPr>
                <w:noProof/>
                <w:webHidden/>
              </w:rPr>
            </w:r>
            <w:r>
              <w:rPr>
                <w:noProof/>
                <w:webHidden/>
              </w:rPr>
              <w:fldChar w:fldCharType="separate"/>
            </w:r>
            <w:r>
              <w:rPr>
                <w:noProof/>
                <w:webHidden/>
              </w:rPr>
              <w:t>7</w:t>
            </w:r>
            <w:r>
              <w:rPr>
                <w:noProof/>
                <w:webHidden/>
              </w:rPr>
              <w:fldChar w:fldCharType="end"/>
            </w:r>
          </w:hyperlink>
        </w:p>
        <w:p w14:paraId="5E3DC030" w14:textId="269E85EE"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3" w:history="1">
            <w:r w:rsidRPr="00823D42">
              <w:rPr>
                <w:rStyle w:val="Hyperlink"/>
                <w:noProof/>
              </w:rPr>
              <w:t>4.6.2</w:t>
            </w:r>
            <w:r>
              <w:rPr>
                <w:rFonts w:asciiTheme="minorHAnsi" w:eastAsiaTheme="minorEastAsia" w:hAnsiTheme="minorHAnsi"/>
                <w:noProof/>
                <w:kern w:val="2"/>
                <w:sz w:val="24"/>
                <w:szCs w:val="24"/>
                <w:lang w:val="en-US"/>
                <w14:ligatures w14:val="standardContextual"/>
              </w:rPr>
              <w:tab/>
            </w:r>
            <w:r w:rsidRPr="00823D42">
              <w:rPr>
                <w:rStyle w:val="Hyperlink"/>
                <w:noProof/>
              </w:rPr>
              <w:t>Liivalus</w:t>
            </w:r>
            <w:r>
              <w:rPr>
                <w:noProof/>
                <w:webHidden/>
              </w:rPr>
              <w:tab/>
            </w:r>
            <w:r>
              <w:rPr>
                <w:noProof/>
                <w:webHidden/>
              </w:rPr>
              <w:fldChar w:fldCharType="begin"/>
            </w:r>
            <w:r>
              <w:rPr>
                <w:noProof/>
                <w:webHidden/>
              </w:rPr>
              <w:instrText xml:space="preserve"> PAGEREF _Toc203469803 \h </w:instrText>
            </w:r>
            <w:r>
              <w:rPr>
                <w:noProof/>
                <w:webHidden/>
              </w:rPr>
            </w:r>
            <w:r>
              <w:rPr>
                <w:noProof/>
                <w:webHidden/>
              </w:rPr>
              <w:fldChar w:fldCharType="separate"/>
            </w:r>
            <w:r>
              <w:rPr>
                <w:noProof/>
                <w:webHidden/>
              </w:rPr>
              <w:t>7</w:t>
            </w:r>
            <w:r>
              <w:rPr>
                <w:noProof/>
                <w:webHidden/>
              </w:rPr>
              <w:fldChar w:fldCharType="end"/>
            </w:r>
          </w:hyperlink>
        </w:p>
        <w:p w14:paraId="0202E727" w14:textId="402973FF"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4" w:history="1">
            <w:r w:rsidRPr="00823D42">
              <w:rPr>
                <w:rStyle w:val="Hyperlink"/>
                <w:noProof/>
              </w:rPr>
              <w:t>4.6.3</w:t>
            </w:r>
            <w:r>
              <w:rPr>
                <w:rFonts w:asciiTheme="minorHAnsi" w:eastAsiaTheme="minorEastAsia" w:hAnsiTheme="minorHAnsi"/>
                <w:noProof/>
                <w:kern w:val="2"/>
                <w:sz w:val="24"/>
                <w:szCs w:val="24"/>
                <w:lang w:val="en-US"/>
                <w14:ligatures w14:val="standardContextual"/>
              </w:rPr>
              <w:tab/>
            </w:r>
            <w:r w:rsidRPr="00823D42">
              <w:rPr>
                <w:rStyle w:val="Hyperlink"/>
                <w:noProof/>
              </w:rPr>
              <w:t>Killustikalus</w:t>
            </w:r>
            <w:r>
              <w:rPr>
                <w:noProof/>
                <w:webHidden/>
              </w:rPr>
              <w:tab/>
            </w:r>
            <w:r>
              <w:rPr>
                <w:noProof/>
                <w:webHidden/>
              </w:rPr>
              <w:fldChar w:fldCharType="begin"/>
            </w:r>
            <w:r>
              <w:rPr>
                <w:noProof/>
                <w:webHidden/>
              </w:rPr>
              <w:instrText xml:space="preserve"> PAGEREF _Toc203469804 \h </w:instrText>
            </w:r>
            <w:r>
              <w:rPr>
                <w:noProof/>
                <w:webHidden/>
              </w:rPr>
            </w:r>
            <w:r>
              <w:rPr>
                <w:noProof/>
                <w:webHidden/>
              </w:rPr>
              <w:fldChar w:fldCharType="separate"/>
            </w:r>
            <w:r>
              <w:rPr>
                <w:noProof/>
                <w:webHidden/>
              </w:rPr>
              <w:t>7</w:t>
            </w:r>
            <w:r>
              <w:rPr>
                <w:noProof/>
                <w:webHidden/>
              </w:rPr>
              <w:fldChar w:fldCharType="end"/>
            </w:r>
          </w:hyperlink>
        </w:p>
        <w:p w14:paraId="446A845B" w14:textId="584A7752"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5" w:history="1">
            <w:r w:rsidRPr="00823D42">
              <w:rPr>
                <w:rStyle w:val="Hyperlink"/>
                <w:noProof/>
              </w:rPr>
              <w:t>4.6.4</w:t>
            </w:r>
            <w:r>
              <w:rPr>
                <w:rFonts w:asciiTheme="minorHAnsi" w:eastAsiaTheme="minorEastAsia" w:hAnsiTheme="minorHAnsi"/>
                <w:noProof/>
                <w:kern w:val="2"/>
                <w:sz w:val="24"/>
                <w:szCs w:val="24"/>
                <w:lang w:val="en-US"/>
                <w14:ligatures w14:val="standardContextual"/>
              </w:rPr>
              <w:tab/>
            </w:r>
            <w:r w:rsidRPr="00823D42">
              <w:rPr>
                <w:rStyle w:val="Hyperlink"/>
                <w:noProof/>
              </w:rPr>
              <w:t>Asfaltbetoon</w:t>
            </w:r>
            <w:r>
              <w:rPr>
                <w:noProof/>
                <w:webHidden/>
              </w:rPr>
              <w:tab/>
            </w:r>
            <w:r>
              <w:rPr>
                <w:noProof/>
                <w:webHidden/>
              </w:rPr>
              <w:fldChar w:fldCharType="begin"/>
            </w:r>
            <w:r>
              <w:rPr>
                <w:noProof/>
                <w:webHidden/>
              </w:rPr>
              <w:instrText xml:space="preserve"> PAGEREF _Toc203469805 \h </w:instrText>
            </w:r>
            <w:r>
              <w:rPr>
                <w:noProof/>
                <w:webHidden/>
              </w:rPr>
            </w:r>
            <w:r>
              <w:rPr>
                <w:noProof/>
                <w:webHidden/>
              </w:rPr>
              <w:fldChar w:fldCharType="separate"/>
            </w:r>
            <w:r>
              <w:rPr>
                <w:noProof/>
                <w:webHidden/>
              </w:rPr>
              <w:t>8</w:t>
            </w:r>
            <w:r>
              <w:rPr>
                <w:noProof/>
                <w:webHidden/>
              </w:rPr>
              <w:fldChar w:fldCharType="end"/>
            </w:r>
          </w:hyperlink>
        </w:p>
        <w:p w14:paraId="456471F3" w14:textId="43581D55"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6" w:history="1">
            <w:r w:rsidRPr="00823D42">
              <w:rPr>
                <w:rStyle w:val="Hyperlink"/>
                <w:noProof/>
              </w:rPr>
              <w:t>4.6.5</w:t>
            </w:r>
            <w:r>
              <w:rPr>
                <w:rFonts w:asciiTheme="minorHAnsi" w:eastAsiaTheme="minorEastAsia" w:hAnsiTheme="minorHAnsi"/>
                <w:noProof/>
                <w:kern w:val="2"/>
                <w:sz w:val="24"/>
                <w:szCs w:val="24"/>
                <w:lang w:val="en-US"/>
                <w14:ligatures w14:val="standardContextual"/>
              </w:rPr>
              <w:tab/>
            </w:r>
            <w:r w:rsidRPr="00823D42">
              <w:rPr>
                <w:rStyle w:val="Hyperlink"/>
                <w:noProof/>
              </w:rPr>
              <w:t>Teepeenrad</w:t>
            </w:r>
            <w:r>
              <w:rPr>
                <w:noProof/>
                <w:webHidden/>
              </w:rPr>
              <w:tab/>
            </w:r>
            <w:r>
              <w:rPr>
                <w:noProof/>
                <w:webHidden/>
              </w:rPr>
              <w:fldChar w:fldCharType="begin"/>
            </w:r>
            <w:r>
              <w:rPr>
                <w:noProof/>
                <w:webHidden/>
              </w:rPr>
              <w:instrText xml:space="preserve"> PAGEREF _Toc203469806 \h </w:instrText>
            </w:r>
            <w:r>
              <w:rPr>
                <w:noProof/>
                <w:webHidden/>
              </w:rPr>
            </w:r>
            <w:r>
              <w:rPr>
                <w:noProof/>
                <w:webHidden/>
              </w:rPr>
              <w:fldChar w:fldCharType="separate"/>
            </w:r>
            <w:r>
              <w:rPr>
                <w:noProof/>
                <w:webHidden/>
              </w:rPr>
              <w:t>8</w:t>
            </w:r>
            <w:r>
              <w:rPr>
                <w:noProof/>
                <w:webHidden/>
              </w:rPr>
              <w:fldChar w:fldCharType="end"/>
            </w:r>
          </w:hyperlink>
        </w:p>
        <w:p w14:paraId="39744E6B" w14:textId="51F354A2"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7" w:history="1">
            <w:r w:rsidRPr="00823D42">
              <w:rPr>
                <w:rStyle w:val="Hyperlink"/>
                <w:noProof/>
              </w:rPr>
              <w:t>4.6.6</w:t>
            </w:r>
            <w:r>
              <w:rPr>
                <w:rFonts w:asciiTheme="minorHAnsi" w:eastAsiaTheme="minorEastAsia" w:hAnsiTheme="minorHAnsi"/>
                <w:noProof/>
                <w:kern w:val="2"/>
                <w:sz w:val="24"/>
                <w:szCs w:val="24"/>
                <w:lang w:val="en-US"/>
                <w14:ligatures w14:val="standardContextual"/>
              </w:rPr>
              <w:tab/>
            </w:r>
            <w:r w:rsidRPr="00823D42">
              <w:rPr>
                <w:rStyle w:val="Hyperlink"/>
                <w:noProof/>
              </w:rPr>
              <w:t>Katendi materjalide ja tööde teostamise kvaliteedinõuded</w:t>
            </w:r>
            <w:r>
              <w:rPr>
                <w:noProof/>
                <w:webHidden/>
              </w:rPr>
              <w:tab/>
            </w:r>
            <w:r>
              <w:rPr>
                <w:noProof/>
                <w:webHidden/>
              </w:rPr>
              <w:fldChar w:fldCharType="begin"/>
            </w:r>
            <w:r>
              <w:rPr>
                <w:noProof/>
                <w:webHidden/>
              </w:rPr>
              <w:instrText xml:space="preserve"> PAGEREF _Toc203469807 \h </w:instrText>
            </w:r>
            <w:r>
              <w:rPr>
                <w:noProof/>
                <w:webHidden/>
              </w:rPr>
            </w:r>
            <w:r>
              <w:rPr>
                <w:noProof/>
                <w:webHidden/>
              </w:rPr>
              <w:fldChar w:fldCharType="separate"/>
            </w:r>
            <w:r>
              <w:rPr>
                <w:noProof/>
                <w:webHidden/>
              </w:rPr>
              <w:t>8</w:t>
            </w:r>
            <w:r>
              <w:rPr>
                <w:noProof/>
                <w:webHidden/>
              </w:rPr>
              <w:fldChar w:fldCharType="end"/>
            </w:r>
          </w:hyperlink>
        </w:p>
        <w:p w14:paraId="3DF1423A" w14:textId="253557CD"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08" w:history="1">
            <w:r w:rsidRPr="00823D42">
              <w:rPr>
                <w:rStyle w:val="Hyperlink"/>
                <w:noProof/>
              </w:rPr>
              <w:t>4.7</w:t>
            </w:r>
            <w:r>
              <w:rPr>
                <w:rFonts w:asciiTheme="minorHAnsi" w:eastAsiaTheme="minorEastAsia" w:hAnsiTheme="minorHAnsi"/>
                <w:noProof/>
                <w:kern w:val="2"/>
                <w:sz w:val="24"/>
                <w:szCs w:val="24"/>
                <w:lang w:val="en-US"/>
                <w14:ligatures w14:val="standardContextual"/>
              </w:rPr>
              <w:tab/>
            </w:r>
            <w:r w:rsidRPr="00823D42">
              <w:rPr>
                <w:rStyle w:val="Hyperlink"/>
                <w:noProof/>
              </w:rPr>
              <w:t>Liikluskorraldus</w:t>
            </w:r>
            <w:r>
              <w:rPr>
                <w:noProof/>
                <w:webHidden/>
              </w:rPr>
              <w:tab/>
            </w:r>
            <w:r>
              <w:rPr>
                <w:noProof/>
                <w:webHidden/>
              </w:rPr>
              <w:fldChar w:fldCharType="begin"/>
            </w:r>
            <w:r>
              <w:rPr>
                <w:noProof/>
                <w:webHidden/>
              </w:rPr>
              <w:instrText xml:space="preserve"> PAGEREF _Toc203469808 \h </w:instrText>
            </w:r>
            <w:r>
              <w:rPr>
                <w:noProof/>
                <w:webHidden/>
              </w:rPr>
            </w:r>
            <w:r>
              <w:rPr>
                <w:noProof/>
                <w:webHidden/>
              </w:rPr>
              <w:fldChar w:fldCharType="separate"/>
            </w:r>
            <w:r>
              <w:rPr>
                <w:noProof/>
                <w:webHidden/>
              </w:rPr>
              <w:t>8</w:t>
            </w:r>
            <w:r>
              <w:rPr>
                <w:noProof/>
                <w:webHidden/>
              </w:rPr>
              <w:fldChar w:fldCharType="end"/>
            </w:r>
          </w:hyperlink>
        </w:p>
        <w:p w14:paraId="6B867F5D" w14:textId="6E4E5A6D" w:rsidR="00BA1228" w:rsidRDefault="00BA12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203469809" w:history="1">
            <w:r w:rsidRPr="00823D42">
              <w:rPr>
                <w:rStyle w:val="Hyperlink"/>
                <w:noProof/>
              </w:rPr>
              <w:t>4.7.1</w:t>
            </w:r>
            <w:r>
              <w:rPr>
                <w:rFonts w:asciiTheme="minorHAnsi" w:eastAsiaTheme="minorEastAsia" w:hAnsiTheme="minorHAnsi"/>
                <w:noProof/>
                <w:kern w:val="2"/>
                <w:sz w:val="24"/>
                <w:szCs w:val="24"/>
                <w:lang w:val="en-US"/>
                <w14:ligatures w14:val="standardContextual"/>
              </w:rPr>
              <w:tab/>
            </w:r>
            <w:r w:rsidRPr="00823D42">
              <w:rPr>
                <w:rStyle w:val="Hyperlink"/>
                <w:noProof/>
              </w:rPr>
              <w:t>Ajutine liikluskorraldus</w:t>
            </w:r>
            <w:r>
              <w:rPr>
                <w:noProof/>
                <w:webHidden/>
              </w:rPr>
              <w:tab/>
            </w:r>
            <w:r>
              <w:rPr>
                <w:noProof/>
                <w:webHidden/>
              </w:rPr>
              <w:fldChar w:fldCharType="begin"/>
            </w:r>
            <w:r>
              <w:rPr>
                <w:noProof/>
                <w:webHidden/>
              </w:rPr>
              <w:instrText xml:space="preserve"> PAGEREF _Toc203469809 \h </w:instrText>
            </w:r>
            <w:r>
              <w:rPr>
                <w:noProof/>
                <w:webHidden/>
              </w:rPr>
            </w:r>
            <w:r>
              <w:rPr>
                <w:noProof/>
                <w:webHidden/>
              </w:rPr>
              <w:fldChar w:fldCharType="separate"/>
            </w:r>
            <w:r>
              <w:rPr>
                <w:noProof/>
                <w:webHidden/>
              </w:rPr>
              <w:t>8</w:t>
            </w:r>
            <w:r>
              <w:rPr>
                <w:noProof/>
                <w:webHidden/>
              </w:rPr>
              <w:fldChar w:fldCharType="end"/>
            </w:r>
          </w:hyperlink>
        </w:p>
        <w:p w14:paraId="21D0F9E3" w14:textId="69F7CEC0"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0" w:history="1">
            <w:r w:rsidRPr="00823D42">
              <w:rPr>
                <w:rStyle w:val="Hyperlink"/>
                <w:noProof/>
              </w:rPr>
              <w:t>4.8</w:t>
            </w:r>
            <w:r>
              <w:rPr>
                <w:rFonts w:asciiTheme="minorHAnsi" w:eastAsiaTheme="minorEastAsia" w:hAnsiTheme="minorHAnsi"/>
                <w:noProof/>
                <w:kern w:val="2"/>
                <w:sz w:val="24"/>
                <w:szCs w:val="24"/>
                <w:lang w:val="en-US"/>
                <w14:ligatures w14:val="standardContextual"/>
              </w:rPr>
              <w:tab/>
            </w:r>
            <w:r w:rsidRPr="00823D42">
              <w:rPr>
                <w:rStyle w:val="Hyperlink"/>
                <w:noProof/>
              </w:rPr>
              <w:t>Tööde teostamine tehnovõrkude piirkonnas</w:t>
            </w:r>
            <w:r>
              <w:rPr>
                <w:noProof/>
                <w:webHidden/>
              </w:rPr>
              <w:tab/>
            </w:r>
            <w:r>
              <w:rPr>
                <w:noProof/>
                <w:webHidden/>
              </w:rPr>
              <w:fldChar w:fldCharType="begin"/>
            </w:r>
            <w:r>
              <w:rPr>
                <w:noProof/>
                <w:webHidden/>
              </w:rPr>
              <w:instrText xml:space="preserve"> PAGEREF _Toc203469810 \h </w:instrText>
            </w:r>
            <w:r>
              <w:rPr>
                <w:noProof/>
                <w:webHidden/>
              </w:rPr>
            </w:r>
            <w:r>
              <w:rPr>
                <w:noProof/>
                <w:webHidden/>
              </w:rPr>
              <w:fldChar w:fldCharType="separate"/>
            </w:r>
            <w:r>
              <w:rPr>
                <w:noProof/>
                <w:webHidden/>
              </w:rPr>
              <w:t>9</w:t>
            </w:r>
            <w:r>
              <w:rPr>
                <w:noProof/>
                <w:webHidden/>
              </w:rPr>
              <w:fldChar w:fldCharType="end"/>
            </w:r>
          </w:hyperlink>
        </w:p>
        <w:p w14:paraId="690F50E7" w14:textId="041A9EA3"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1" w:history="1">
            <w:r w:rsidRPr="00823D42">
              <w:rPr>
                <w:rStyle w:val="Hyperlink"/>
                <w:noProof/>
              </w:rPr>
              <w:t>4.9</w:t>
            </w:r>
            <w:r>
              <w:rPr>
                <w:rFonts w:asciiTheme="minorHAnsi" w:eastAsiaTheme="minorEastAsia" w:hAnsiTheme="minorHAnsi"/>
                <w:noProof/>
                <w:kern w:val="2"/>
                <w:sz w:val="24"/>
                <w:szCs w:val="24"/>
                <w:lang w:val="en-US"/>
                <w14:ligatures w14:val="standardContextual"/>
              </w:rPr>
              <w:tab/>
            </w:r>
            <w:r w:rsidRPr="00823D42">
              <w:rPr>
                <w:rStyle w:val="Hyperlink"/>
                <w:noProof/>
              </w:rPr>
              <w:t>Muinsuskaitse eritingimused</w:t>
            </w:r>
            <w:r>
              <w:rPr>
                <w:noProof/>
                <w:webHidden/>
              </w:rPr>
              <w:tab/>
            </w:r>
            <w:r>
              <w:rPr>
                <w:noProof/>
                <w:webHidden/>
              </w:rPr>
              <w:fldChar w:fldCharType="begin"/>
            </w:r>
            <w:r>
              <w:rPr>
                <w:noProof/>
                <w:webHidden/>
              </w:rPr>
              <w:instrText xml:space="preserve"> PAGEREF _Toc203469811 \h </w:instrText>
            </w:r>
            <w:r>
              <w:rPr>
                <w:noProof/>
                <w:webHidden/>
              </w:rPr>
            </w:r>
            <w:r>
              <w:rPr>
                <w:noProof/>
                <w:webHidden/>
              </w:rPr>
              <w:fldChar w:fldCharType="separate"/>
            </w:r>
            <w:r>
              <w:rPr>
                <w:noProof/>
                <w:webHidden/>
              </w:rPr>
              <w:t>9</w:t>
            </w:r>
            <w:r>
              <w:rPr>
                <w:noProof/>
                <w:webHidden/>
              </w:rPr>
              <w:fldChar w:fldCharType="end"/>
            </w:r>
          </w:hyperlink>
        </w:p>
        <w:p w14:paraId="0B9FAD26" w14:textId="3C3DA27B"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2" w:history="1">
            <w:r w:rsidRPr="00823D42">
              <w:rPr>
                <w:rStyle w:val="Hyperlink"/>
                <w:noProof/>
              </w:rPr>
              <w:t>4.10</w:t>
            </w:r>
            <w:r>
              <w:rPr>
                <w:rFonts w:asciiTheme="minorHAnsi" w:eastAsiaTheme="minorEastAsia" w:hAnsiTheme="minorHAnsi"/>
                <w:noProof/>
                <w:kern w:val="2"/>
                <w:sz w:val="24"/>
                <w:szCs w:val="24"/>
                <w:lang w:val="en-US"/>
                <w14:ligatures w14:val="standardContextual"/>
              </w:rPr>
              <w:tab/>
            </w:r>
            <w:r w:rsidRPr="00823D42">
              <w:rPr>
                <w:rStyle w:val="Hyperlink"/>
                <w:noProof/>
              </w:rPr>
              <w:t>Haljastus</w:t>
            </w:r>
            <w:r>
              <w:rPr>
                <w:noProof/>
                <w:webHidden/>
              </w:rPr>
              <w:tab/>
            </w:r>
            <w:r>
              <w:rPr>
                <w:noProof/>
                <w:webHidden/>
              </w:rPr>
              <w:fldChar w:fldCharType="begin"/>
            </w:r>
            <w:r>
              <w:rPr>
                <w:noProof/>
                <w:webHidden/>
              </w:rPr>
              <w:instrText xml:space="preserve"> PAGEREF _Toc203469812 \h </w:instrText>
            </w:r>
            <w:r>
              <w:rPr>
                <w:noProof/>
                <w:webHidden/>
              </w:rPr>
            </w:r>
            <w:r>
              <w:rPr>
                <w:noProof/>
                <w:webHidden/>
              </w:rPr>
              <w:fldChar w:fldCharType="separate"/>
            </w:r>
            <w:r>
              <w:rPr>
                <w:noProof/>
                <w:webHidden/>
              </w:rPr>
              <w:t>10</w:t>
            </w:r>
            <w:r>
              <w:rPr>
                <w:noProof/>
                <w:webHidden/>
              </w:rPr>
              <w:fldChar w:fldCharType="end"/>
            </w:r>
          </w:hyperlink>
        </w:p>
        <w:p w14:paraId="07C24E9E" w14:textId="45AD9A88" w:rsidR="00BA1228" w:rsidRDefault="00BA1228">
          <w:pPr>
            <w:pStyle w:val="TOC1"/>
            <w:rPr>
              <w:rFonts w:asciiTheme="minorHAnsi" w:eastAsiaTheme="minorEastAsia" w:hAnsiTheme="minorHAnsi"/>
              <w:noProof/>
              <w:kern w:val="2"/>
              <w:sz w:val="24"/>
              <w:szCs w:val="24"/>
              <w:lang w:val="en-US"/>
              <w14:ligatures w14:val="standardContextual"/>
            </w:rPr>
          </w:pPr>
          <w:hyperlink w:anchor="_Toc203469813" w:history="1">
            <w:r w:rsidRPr="00823D42">
              <w:rPr>
                <w:rStyle w:val="Hyperlink"/>
                <w:noProof/>
              </w:rPr>
              <w:t>5</w:t>
            </w:r>
            <w:r>
              <w:rPr>
                <w:rFonts w:asciiTheme="minorHAnsi" w:eastAsiaTheme="minorEastAsia" w:hAnsiTheme="minorHAnsi"/>
                <w:noProof/>
                <w:kern w:val="2"/>
                <w:sz w:val="24"/>
                <w:szCs w:val="24"/>
                <w:lang w:val="en-US"/>
                <w14:ligatures w14:val="standardContextual"/>
              </w:rPr>
              <w:tab/>
            </w:r>
            <w:r w:rsidRPr="00823D42">
              <w:rPr>
                <w:rStyle w:val="Hyperlink"/>
                <w:noProof/>
              </w:rPr>
              <w:t>ÜLDNÕUDED EHITUSTÖÖDE TEOSTAMiSEL</w:t>
            </w:r>
            <w:r>
              <w:rPr>
                <w:noProof/>
                <w:webHidden/>
              </w:rPr>
              <w:tab/>
            </w:r>
            <w:r>
              <w:rPr>
                <w:noProof/>
                <w:webHidden/>
              </w:rPr>
              <w:fldChar w:fldCharType="begin"/>
            </w:r>
            <w:r>
              <w:rPr>
                <w:noProof/>
                <w:webHidden/>
              </w:rPr>
              <w:instrText xml:space="preserve"> PAGEREF _Toc203469813 \h </w:instrText>
            </w:r>
            <w:r>
              <w:rPr>
                <w:noProof/>
                <w:webHidden/>
              </w:rPr>
            </w:r>
            <w:r>
              <w:rPr>
                <w:noProof/>
                <w:webHidden/>
              </w:rPr>
              <w:fldChar w:fldCharType="separate"/>
            </w:r>
            <w:r>
              <w:rPr>
                <w:noProof/>
                <w:webHidden/>
              </w:rPr>
              <w:t>10</w:t>
            </w:r>
            <w:r>
              <w:rPr>
                <w:noProof/>
                <w:webHidden/>
              </w:rPr>
              <w:fldChar w:fldCharType="end"/>
            </w:r>
          </w:hyperlink>
        </w:p>
        <w:p w14:paraId="444EC5A3" w14:textId="2BCDB158"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4" w:history="1">
            <w:r w:rsidRPr="00823D42">
              <w:rPr>
                <w:rStyle w:val="Hyperlink"/>
                <w:noProof/>
              </w:rPr>
              <w:t>5.1</w:t>
            </w:r>
            <w:r>
              <w:rPr>
                <w:rFonts w:asciiTheme="minorHAnsi" w:eastAsiaTheme="minorEastAsia" w:hAnsiTheme="minorHAnsi"/>
                <w:noProof/>
                <w:kern w:val="2"/>
                <w:sz w:val="24"/>
                <w:szCs w:val="24"/>
                <w:lang w:val="en-US"/>
                <w14:ligatures w14:val="standardContextual"/>
              </w:rPr>
              <w:tab/>
            </w:r>
            <w:r w:rsidRPr="00823D42">
              <w:rPr>
                <w:rStyle w:val="Hyperlink"/>
                <w:noProof/>
              </w:rPr>
              <w:t>Tööde organiseerimine</w:t>
            </w:r>
            <w:r>
              <w:rPr>
                <w:noProof/>
                <w:webHidden/>
              </w:rPr>
              <w:tab/>
            </w:r>
            <w:r>
              <w:rPr>
                <w:noProof/>
                <w:webHidden/>
              </w:rPr>
              <w:fldChar w:fldCharType="begin"/>
            </w:r>
            <w:r>
              <w:rPr>
                <w:noProof/>
                <w:webHidden/>
              </w:rPr>
              <w:instrText xml:space="preserve"> PAGEREF _Toc203469814 \h </w:instrText>
            </w:r>
            <w:r>
              <w:rPr>
                <w:noProof/>
                <w:webHidden/>
              </w:rPr>
            </w:r>
            <w:r>
              <w:rPr>
                <w:noProof/>
                <w:webHidden/>
              </w:rPr>
              <w:fldChar w:fldCharType="separate"/>
            </w:r>
            <w:r>
              <w:rPr>
                <w:noProof/>
                <w:webHidden/>
              </w:rPr>
              <w:t>11</w:t>
            </w:r>
            <w:r>
              <w:rPr>
                <w:noProof/>
                <w:webHidden/>
              </w:rPr>
              <w:fldChar w:fldCharType="end"/>
            </w:r>
          </w:hyperlink>
        </w:p>
        <w:p w14:paraId="1D00C792" w14:textId="1D4715DA"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5" w:history="1">
            <w:r w:rsidRPr="00823D42">
              <w:rPr>
                <w:rStyle w:val="Hyperlink"/>
                <w:noProof/>
              </w:rPr>
              <w:t>5.2</w:t>
            </w:r>
            <w:r>
              <w:rPr>
                <w:rFonts w:asciiTheme="minorHAnsi" w:eastAsiaTheme="minorEastAsia" w:hAnsiTheme="minorHAnsi"/>
                <w:noProof/>
                <w:kern w:val="2"/>
                <w:sz w:val="24"/>
                <w:szCs w:val="24"/>
                <w:lang w:val="en-US"/>
                <w14:ligatures w14:val="standardContextual"/>
              </w:rPr>
              <w:tab/>
            </w:r>
            <w:r w:rsidRPr="00823D42">
              <w:rPr>
                <w:rStyle w:val="Hyperlink"/>
                <w:noProof/>
              </w:rPr>
              <w:t>Tööohutusmeetodid</w:t>
            </w:r>
            <w:r>
              <w:rPr>
                <w:noProof/>
                <w:webHidden/>
              </w:rPr>
              <w:tab/>
            </w:r>
            <w:r>
              <w:rPr>
                <w:noProof/>
                <w:webHidden/>
              </w:rPr>
              <w:fldChar w:fldCharType="begin"/>
            </w:r>
            <w:r>
              <w:rPr>
                <w:noProof/>
                <w:webHidden/>
              </w:rPr>
              <w:instrText xml:space="preserve"> PAGEREF _Toc203469815 \h </w:instrText>
            </w:r>
            <w:r>
              <w:rPr>
                <w:noProof/>
                <w:webHidden/>
              </w:rPr>
            </w:r>
            <w:r>
              <w:rPr>
                <w:noProof/>
                <w:webHidden/>
              </w:rPr>
              <w:fldChar w:fldCharType="separate"/>
            </w:r>
            <w:r>
              <w:rPr>
                <w:noProof/>
                <w:webHidden/>
              </w:rPr>
              <w:t>11</w:t>
            </w:r>
            <w:r>
              <w:rPr>
                <w:noProof/>
                <w:webHidden/>
              </w:rPr>
              <w:fldChar w:fldCharType="end"/>
            </w:r>
          </w:hyperlink>
        </w:p>
        <w:p w14:paraId="41F4FF36" w14:textId="5B16C1F0"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6" w:history="1">
            <w:r w:rsidRPr="00823D42">
              <w:rPr>
                <w:rStyle w:val="Hyperlink"/>
                <w:noProof/>
              </w:rPr>
              <w:t>5.3</w:t>
            </w:r>
            <w:r>
              <w:rPr>
                <w:rFonts w:asciiTheme="minorHAnsi" w:eastAsiaTheme="minorEastAsia" w:hAnsiTheme="minorHAnsi"/>
                <w:noProof/>
                <w:kern w:val="2"/>
                <w:sz w:val="24"/>
                <w:szCs w:val="24"/>
                <w:lang w:val="en-US"/>
                <w14:ligatures w14:val="standardContextual"/>
              </w:rPr>
              <w:tab/>
            </w:r>
            <w:r w:rsidRPr="00823D42">
              <w:rPr>
                <w:rStyle w:val="Hyperlink"/>
                <w:noProof/>
              </w:rPr>
              <w:t>Looduskeskkonna kaitse</w:t>
            </w:r>
            <w:r>
              <w:rPr>
                <w:noProof/>
                <w:webHidden/>
              </w:rPr>
              <w:tab/>
            </w:r>
            <w:r>
              <w:rPr>
                <w:noProof/>
                <w:webHidden/>
              </w:rPr>
              <w:fldChar w:fldCharType="begin"/>
            </w:r>
            <w:r>
              <w:rPr>
                <w:noProof/>
                <w:webHidden/>
              </w:rPr>
              <w:instrText xml:space="preserve"> PAGEREF _Toc203469816 \h </w:instrText>
            </w:r>
            <w:r>
              <w:rPr>
                <w:noProof/>
                <w:webHidden/>
              </w:rPr>
            </w:r>
            <w:r>
              <w:rPr>
                <w:noProof/>
                <w:webHidden/>
              </w:rPr>
              <w:fldChar w:fldCharType="separate"/>
            </w:r>
            <w:r>
              <w:rPr>
                <w:noProof/>
                <w:webHidden/>
              </w:rPr>
              <w:t>11</w:t>
            </w:r>
            <w:r>
              <w:rPr>
                <w:noProof/>
                <w:webHidden/>
              </w:rPr>
              <w:fldChar w:fldCharType="end"/>
            </w:r>
          </w:hyperlink>
        </w:p>
        <w:p w14:paraId="6EEF85EB" w14:textId="0B66B181"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7" w:history="1">
            <w:r w:rsidRPr="00823D42">
              <w:rPr>
                <w:rStyle w:val="Hyperlink"/>
                <w:noProof/>
              </w:rPr>
              <w:t>5.4</w:t>
            </w:r>
            <w:r>
              <w:rPr>
                <w:rFonts w:asciiTheme="minorHAnsi" w:eastAsiaTheme="minorEastAsia" w:hAnsiTheme="minorHAnsi"/>
                <w:noProof/>
                <w:kern w:val="2"/>
                <w:sz w:val="24"/>
                <w:szCs w:val="24"/>
                <w:lang w:val="en-US"/>
                <w14:ligatures w14:val="standardContextual"/>
              </w:rPr>
              <w:tab/>
            </w:r>
            <w:r w:rsidRPr="00823D42">
              <w:rPr>
                <w:rStyle w:val="Hyperlink"/>
                <w:noProof/>
              </w:rPr>
              <w:t>Puude kaitsmine ehitustööde ajal</w:t>
            </w:r>
            <w:r>
              <w:rPr>
                <w:noProof/>
                <w:webHidden/>
              </w:rPr>
              <w:tab/>
            </w:r>
            <w:r>
              <w:rPr>
                <w:noProof/>
                <w:webHidden/>
              </w:rPr>
              <w:fldChar w:fldCharType="begin"/>
            </w:r>
            <w:r>
              <w:rPr>
                <w:noProof/>
                <w:webHidden/>
              </w:rPr>
              <w:instrText xml:space="preserve"> PAGEREF _Toc203469817 \h </w:instrText>
            </w:r>
            <w:r>
              <w:rPr>
                <w:noProof/>
                <w:webHidden/>
              </w:rPr>
            </w:r>
            <w:r>
              <w:rPr>
                <w:noProof/>
                <w:webHidden/>
              </w:rPr>
              <w:fldChar w:fldCharType="separate"/>
            </w:r>
            <w:r>
              <w:rPr>
                <w:noProof/>
                <w:webHidden/>
              </w:rPr>
              <w:t>12</w:t>
            </w:r>
            <w:r>
              <w:rPr>
                <w:noProof/>
                <w:webHidden/>
              </w:rPr>
              <w:fldChar w:fldCharType="end"/>
            </w:r>
          </w:hyperlink>
        </w:p>
        <w:p w14:paraId="75F17743" w14:textId="08B0EE00"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8" w:history="1">
            <w:r w:rsidRPr="00823D42">
              <w:rPr>
                <w:rStyle w:val="Hyperlink"/>
                <w:noProof/>
              </w:rPr>
              <w:t>5.5</w:t>
            </w:r>
            <w:r>
              <w:rPr>
                <w:rFonts w:asciiTheme="minorHAnsi" w:eastAsiaTheme="minorEastAsia" w:hAnsiTheme="minorHAnsi"/>
                <w:noProof/>
                <w:kern w:val="2"/>
                <w:sz w:val="24"/>
                <w:szCs w:val="24"/>
                <w:lang w:val="en-US"/>
                <w14:ligatures w14:val="standardContextual"/>
              </w:rPr>
              <w:tab/>
            </w:r>
            <w:r w:rsidRPr="00823D42">
              <w:rPr>
                <w:rStyle w:val="Hyperlink"/>
                <w:noProof/>
              </w:rPr>
              <w:t>Kaevetööd</w:t>
            </w:r>
            <w:r>
              <w:rPr>
                <w:noProof/>
                <w:webHidden/>
              </w:rPr>
              <w:tab/>
            </w:r>
            <w:r>
              <w:rPr>
                <w:noProof/>
                <w:webHidden/>
              </w:rPr>
              <w:fldChar w:fldCharType="begin"/>
            </w:r>
            <w:r>
              <w:rPr>
                <w:noProof/>
                <w:webHidden/>
              </w:rPr>
              <w:instrText xml:space="preserve"> PAGEREF _Toc203469818 \h </w:instrText>
            </w:r>
            <w:r>
              <w:rPr>
                <w:noProof/>
                <w:webHidden/>
              </w:rPr>
            </w:r>
            <w:r>
              <w:rPr>
                <w:noProof/>
                <w:webHidden/>
              </w:rPr>
              <w:fldChar w:fldCharType="separate"/>
            </w:r>
            <w:r>
              <w:rPr>
                <w:noProof/>
                <w:webHidden/>
              </w:rPr>
              <w:t>12</w:t>
            </w:r>
            <w:r>
              <w:rPr>
                <w:noProof/>
                <w:webHidden/>
              </w:rPr>
              <w:fldChar w:fldCharType="end"/>
            </w:r>
          </w:hyperlink>
        </w:p>
        <w:p w14:paraId="4B793EF3" w14:textId="543FD264" w:rsidR="00BA1228" w:rsidRDefault="00BA12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203469819" w:history="1">
            <w:r w:rsidRPr="00823D42">
              <w:rPr>
                <w:rStyle w:val="Hyperlink"/>
                <w:noProof/>
              </w:rPr>
              <w:t>5.6</w:t>
            </w:r>
            <w:r>
              <w:rPr>
                <w:rFonts w:asciiTheme="minorHAnsi" w:eastAsiaTheme="minorEastAsia" w:hAnsiTheme="minorHAnsi"/>
                <w:noProof/>
                <w:kern w:val="2"/>
                <w:sz w:val="24"/>
                <w:szCs w:val="24"/>
                <w:lang w:val="en-US"/>
                <w14:ligatures w14:val="standardContextual"/>
              </w:rPr>
              <w:tab/>
            </w:r>
            <w:r w:rsidRPr="00823D42">
              <w:rPr>
                <w:rStyle w:val="Hyperlink"/>
                <w:noProof/>
              </w:rPr>
              <w:t>Materjalide kvaliteet ja garantii</w:t>
            </w:r>
            <w:r>
              <w:rPr>
                <w:noProof/>
                <w:webHidden/>
              </w:rPr>
              <w:tab/>
            </w:r>
            <w:r>
              <w:rPr>
                <w:noProof/>
                <w:webHidden/>
              </w:rPr>
              <w:fldChar w:fldCharType="begin"/>
            </w:r>
            <w:r>
              <w:rPr>
                <w:noProof/>
                <w:webHidden/>
              </w:rPr>
              <w:instrText xml:space="preserve"> PAGEREF _Toc203469819 \h </w:instrText>
            </w:r>
            <w:r>
              <w:rPr>
                <w:noProof/>
                <w:webHidden/>
              </w:rPr>
            </w:r>
            <w:r>
              <w:rPr>
                <w:noProof/>
                <w:webHidden/>
              </w:rPr>
              <w:fldChar w:fldCharType="separate"/>
            </w:r>
            <w:r>
              <w:rPr>
                <w:noProof/>
                <w:webHidden/>
              </w:rPr>
              <w:t>12</w:t>
            </w:r>
            <w:r>
              <w:rPr>
                <w:noProof/>
                <w:webHidden/>
              </w:rPr>
              <w:fldChar w:fldCharType="end"/>
            </w:r>
          </w:hyperlink>
        </w:p>
        <w:p w14:paraId="13586AB7" w14:textId="0570C2A1" w:rsidR="00AF3006" w:rsidRPr="00523F91" w:rsidRDefault="005C1CD9" w:rsidP="005036B1">
          <w:pPr>
            <w:rPr>
              <w:b/>
              <w:bCs/>
            </w:rPr>
          </w:pPr>
          <w:r w:rsidRPr="00F546F3">
            <w:rPr>
              <w:b/>
              <w:bCs/>
            </w:rPr>
            <w:fldChar w:fldCharType="end"/>
          </w: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203469788"/>
      <w:r w:rsidRPr="00F546F3">
        <w:t>ÜLDOSA</w:t>
      </w:r>
      <w:bookmarkEnd w:id="0"/>
    </w:p>
    <w:p w14:paraId="2AAB2E59" w14:textId="017AFC0F" w:rsidR="006D6F75" w:rsidRDefault="00A126FC" w:rsidP="005036B1">
      <w:r w:rsidRPr="00956437">
        <w:t xml:space="preserve">Käesolev projekt on koostatud </w:t>
      </w:r>
      <w:r w:rsidR="00F44DBC">
        <w:t>Maarjakiri OÜ</w:t>
      </w:r>
      <w:r w:rsidR="002479D9">
        <w:t xml:space="preserve"> </w:t>
      </w:r>
      <w:r w:rsidRPr="00956437">
        <w:t>tellimusel.</w:t>
      </w:r>
      <w:r w:rsidR="00493124">
        <w:t xml:space="preserve"> </w:t>
      </w:r>
      <w:r w:rsidR="006D6F75">
        <w:t>Projekti eesmär</w:t>
      </w:r>
      <w:r w:rsidR="00AC53BA">
        <w:t xml:space="preserve">k </w:t>
      </w:r>
      <w:r w:rsidR="003F5666">
        <w:t xml:space="preserve">tagada </w:t>
      </w:r>
      <w:r w:rsidR="00AC53BA">
        <w:t>ligipääs</w:t>
      </w:r>
      <w:r w:rsidR="003F5666">
        <w:t xml:space="preserve"> </w:t>
      </w:r>
      <w:r w:rsidR="00F44DBC">
        <w:t>Kumna tee 35a</w:t>
      </w:r>
      <w:r w:rsidR="00BD439E">
        <w:t xml:space="preserve"> </w:t>
      </w:r>
      <w:r w:rsidR="005F1BD9">
        <w:t>(</w:t>
      </w:r>
      <w:r w:rsidR="00F44DBC" w:rsidRPr="00F44DBC">
        <w:t>19801:001:4587</w:t>
      </w:r>
      <w:r w:rsidR="005F1BD9">
        <w:t>) kinnistu</w:t>
      </w:r>
      <w:r w:rsidR="003020AF">
        <w:t>le. Ligipääsu tagamiseks on projekteeritud riigiteelt nr 1</w:t>
      </w:r>
      <w:r w:rsidR="00F44DBC">
        <w:t>1188</w:t>
      </w:r>
      <w:r w:rsidR="003020AF">
        <w:t xml:space="preserve"> </w:t>
      </w:r>
      <w:r w:rsidR="00B54F62">
        <w:t>Kumna</w:t>
      </w:r>
      <w:r w:rsidR="003020AF">
        <w:t xml:space="preserve"> tee km </w:t>
      </w:r>
      <w:r w:rsidR="00FC288E">
        <w:t>1</w:t>
      </w:r>
      <w:r w:rsidR="00AC53BA">
        <w:t>,</w:t>
      </w:r>
      <w:r w:rsidR="00FC288E">
        <w:t>42</w:t>
      </w:r>
      <w:r w:rsidR="00AC53BA">
        <w:t>1</w:t>
      </w:r>
      <w:r w:rsidR="003020AF">
        <w:t xml:space="preserve"> mahasõit</w:t>
      </w:r>
      <w:r w:rsidR="00692758">
        <w:t xml:space="preserve"> kõnealusele kinnistule.</w:t>
      </w:r>
    </w:p>
    <w:p w14:paraId="7E6EECCE" w14:textId="7CB38CFB" w:rsidR="00A126FC" w:rsidRPr="00956437" w:rsidRDefault="004A06C2" w:rsidP="005036B1">
      <w:pPr>
        <w:spacing w:line="240" w:lineRule="auto"/>
        <w:ind w:left="1560" w:hanging="1560"/>
      </w:pPr>
      <w:r w:rsidRPr="00F546F3">
        <w:t>Projekti nimetus:</w:t>
      </w:r>
      <w:r w:rsidR="00385870">
        <w:t xml:space="preserve"> </w:t>
      </w:r>
      <w:r w:rsidR="00FC288E">
        <w:rPr>
          <w:b/>
        </w:rPr>
        <w:t>Kumna tee 35a mahasõit riigiteelt 11188 Kumna tee km 1</w:t>
      </w:r>
      <w:r w:rsidR="00AC53BA">
        <w:rPr>
          <w:b/>
        </w:rPr>
        <w:t>,</w:t>
      </w:r>
      <w:r w:rsidR="00FC288E">
        <w:rPr>
          <w:b/>
        </w:rPr>
        <w:t>42</w:t>
      </w:r>
      <w:r w:rsidR="00AC53BA">
        <w:rPr>
          <w:b/>
        </w:rPr>
        <w:t>1</w:t>
      </w:r>
    </w:p>
    <w:p w14:paraId="007F8E74" w14:textId="6326CDA5" w:rsidR="00A126FC" w:rsidRPr="00956437" w:rsidRDefault="00A126FC" w:rsidP="005036B1">
      <w:pPr>
        <w:spacing w:line="240" w:lineRule="auto"/>
        <w:ind w:left="708" w:firstLine="708"/>
      </w:pPr>
      <w:r w:rsidRPr="00956437">
        <w:t xml:space="preserve">Töö nr: </w:t>
      </w:r>
      <w:r w:rsidR="00F57105">
        <w:t>2</w:t>
      </w:r>
      <w:r w:rsidR="003020AF">
        <w:t>40</w:t>
      </w:r>
      <w:r w:rsidR="00FC288E">
        <w:t>14</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418684B8" w:rsidR="00A126FC" w:rsidRDefault="00A126FC" w:rsidP="005036B1">
      <w:pPr>
        <w:spacing w:line="240" w:lineRule="auto"/>
        <w:ind w:left="708" w:firstLine="708"/>
        <w:rPr>
          <w:rStyle w:val="PageNumber"/>
          <w:noProof/>
        </w:rPr>
      </w:pPr>
      <w:r w:rsidRPr="00956437">
        <w:t xml:space="preserve">Projekti asukoht: </w:t>
      </w:r>
      <w:r w:rsidR="00FC288E">
        <w:t>Kumna küla, Harku vald, Harju maakond</w:t>
      </w:r>
    </w:p>
    <w:p w14:paraId="785CED62" w14:textId="77777777" w:rsidR="00A34B30" w:rsidRPr="001E0DF1" w:rsidRDefault="00A34B30" w:rsidP="005036B1">
      <w:pPr>
        <w:spacing w:line="240" w:lineRule="auto"/>
        <w:ind w:left="708" w:firstLine="708"/>
        <w:rPr>
          <w:rStyle w:val="PageNumber"/>
          <w:noProof/>
        </w:rPr>
      </w:pPr>
    </w:p>
    <w:p w14:paraId="2F64A5E0" w14:textId="3DD12599" w:rsidR="00A126FC" w:rsidRPr="002A2C66" w:rsidRDefault="004A06C2" w:rsidP="005036B1">
      <w:pPr>
        <w:spacing w:line="240" w:lineRule="auto"/>
        <w:ind w:left="1560" w:hanging="1560"/>
      </w:pPr>
      <w:r w:rsidRPr="00F546F3">
        <w:t xml:space="preserve">Tellija andmed: </w:t>
      </w:r>
      <w:r w:rsidR="00FC288E">
        <w:rPr>
          <w:b/>
        </w:rPr>
        <w:t>Maarjakiri OÜ</w:t>
      </w:r>
    </w:p>
    <w:p w14:paraId="433C3F71" w14:textId="08E403C7" w:rsidR="00A126FC" w:rsidRPr="002A2C66" w:rsidRDefault="00A126FC" w:rsidP="005036B1">
      <w:pPr>
        <w:spacing w:line="240" w:lineRule="auto"/>
        <w:ind w:left="708" w:firstLine="708"/>
      </w:pPr>
      <w:r w:rsidRPr="002A2C66">
        <w:t xml:space="preserve">aadress: </w:t>
      </w:r>
      <w:r w:rsidR="00183685">
        <w:t>Kumna tee 35a</w:t>
      </w:r>
      <w:r w:rsidR="00FC288E">
        <w:t xml:space="preserve">, </w:t>
      </w:r>
      <w:r w:rsidR="00183685">
        <w:t>Kumna küla</w:t>
      </w:r>
      <w:r w:rsidR="00FC288E">
        <w:t xml:space="preserve">, </w:t>
      </w:r>
      <w:r w:rsidR="00183685">
        <w:t>Harku</w:t>
      </w:r>
      <w:r w:rsidR="00FC288E">
        <w:t xml:space="preserve"> vald, Harju maakond</w:t>
      </w:r>
    </w:p>
    <w:p w14:paraId="795AAD4F" w14:textId="2F24BDDB" w:rsidR="00A126FC" w:rsidRPr="00F72EDD" w:rsidRDefault="00A126FC" w:rsidP="005036B1">
      <w:pPr>
        <w:spacing w:line="240" w:lineRule="auto"/>
        <w:ind w:left="708" w:firstLine="708"/>
      </w:pPr>
      <w:r w:rsidRPr="002A2C66">
        <w:t>telefon:</w:t>
      </w:r>
      <w:r w:rsidR="00CE529A" w:rsidRPr="002A2C66">
        <w:t xml:space="preserve"> </w:t>
      </w:r>
      <w:r w:rsidRPr="002A2C66">
        <w:t xml:space="preserve"> </w:t>
      </w:r>
      <w:r w:rsidR="007D2CB0" w:rsidRPr="002A2C66">
        <w:t xml:space="preserve">+372 </w:t>
      </w:r>
      <w:r w:rsidR="003020AF">
        <w:t>5</w:t>
      </w:r>
      <w:r w:rsidR="00721B82">
        <w:t>18 6111</w:t>
      </w:r>
    </w:p>
    <w:p w14:paraId="26B7B90B" w14:textId="605CDF61" w:rsidR="00A126FC" w:rsidRPr="00956437" w:rsidRDefault="00A126FC" w:rsidP="005036B1">
      <w:pPr>
        <w:spacing w:line="240" w:lineRule="auto"/>
        <w:ind w:left="708" w:firstLine="708"/>
      </w:pPr>
      <w:r w:rsidRPr="00F72EDD">
        <w:t xml:space="preserve">e-mail: </w:t>
      </w:r>
      <w:r w:rsidR="00721B82">
        <w:t>maarjakiri@gmail.com</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36FBB2C0" w:rsidR="004A06C2" w:rsidRPr="00F546F3" w:rsidRDefault="004A06C2" w:rsidP="005036B1">
      <w:pPr>
        <w:spacing w:line="240" w:lineRule="auto"/>
        <w:ind w:left="708" w:firstLine="708"/>
      </w:pPr>
      <w:r w:rsidRPr="00F546F3">
        <w:t>tel</w:t>
      </w:r>
      <w:r w:rsidR="00E7645A">
        <w:t>efon:</w:t>
      </w:r>
      <w:r w:rsidRPr="00F546F3">
        <w:t xml:space="preserve"> +372 50</w:t>
      </w:r>
      <w:r w:rsidR="003020AF">
        <w:t xml:space="preserve"> </w:t>
      </w:r>
      <w:r w:rsidRPr="00F546F3">
        <w:t>26</w:t>
      </w:r>
      <w:r w:rsidR="003020AF">
        <w:t xml:space="preserve"> </w:t>
      </w:r>
      <w:r w:rsidRPr="00F546F3">
        <w:t>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2F78F7A3" w14:textId="77777777" w:rsidR="0038659F" w:rsidRDefault="0038659F" w:rsidP="00CF4985">
      <w:pPr>
        <w:rPr>
          <w:szCs w:val="24"/>
        </w:rPr>
      </w:pPr>
    </w:p>
    <w:p w14:paraId="5A4289BE" w14:textId="77777777" w:rsidR="0038659F" w:rsidRDefault="0038659F" w:rsidP="00CF4985">
      <w:pPr>
        <w:rPr>
          <w:szCs w:val="24"/>
        </w:rPr>
      </w:pPr>
    </w:p>
    <w:p w14:paraId="14D264BA" w14:textId="77777777" w:rsidR="0038659F" w:rsidRDefault="0038659F" w:rsidP="00CF4985">
      <w:pPr>
        <w:rPr>
          <w:szCs w:val="24"/>
        </w:rPr>
      </w:pPr>
    </w:p>
    <w:p w14:paraId="29BAA404" w14:textId="77777777" w:rsidR="005F1BD9" w:rsidRPr="00CF4985" w:rsidRDefault="005F1BD9" w:rsidP="00CF4985">
      <w:pPr>
        <w:rPr>
          <w:szCs w:val="24"/>
        </w:rPr>
      </w:pPr>
    </w:p>
    <w:p w14:paraId="6F89A4F3" w14:textId="24758CDE" w:rsidR="00CE1752" w:rsidRDefault="005E1456" w:rsidP="005036B1">
      <w:pPr>
        <w:pStyle w:val="Heading1"/>
        <w:framePr w:wrap="notBeside"/>
        <w:shd w:val="clear" w:color="auto" w:fill="auto"/>
      </w:pPr>
      <w:bookmarkStart w:id="1" w:name="_Toc203469789"/>
      <w:r w:rsidRPr="00F546F3">
        <w:lastRenderedPageBreak/>
        <w:t>OLEMASOLEV OLUKORD</w:t>
      </w:r>
      <w:bookmarkEnd w:id="1"/>
      <w:r w:rsidR="00DF2FEF" w:rsidRPr="00F546F3">
        <w:t xml:space="preserve"> </w:t>
      </w:r>
    </w:p>
    <w:p w14:paraId="0FA8C225" w14:textId="5FFB7763" w:rsidR="00183685" w:rsidRDefault="004F353B" w:rsidP="00235406">
      <w:r w:rsidRPr="00235406">
        <w:t>Projektala paikne</w:t>
      </w:r>
      <w:r w:rsidR="00183685">
        <w:t>b</w:t>
      </w:r>
      <w:r w:rsidR="00721B82">
        <w:t xml:space="preserve"> Harku</w:t>
      </w:r>
      <w:r w:rsidR="009B10C8">
        <w:t xml:space="preserve"> vallas </w:t>
      </w:r>
      <w:r w:rsidR="00721B82">
        <w:t>Kumna</w:t>
      </w:r>
      <w:r w:rsidR="009B10C8">
        <w:t xml:space="preserve"> külas</w:t>
      </w:r>
      <w:r w:rsidR="0055633D">
        <w:t>.</w:t>
      </w:r>
      <w:r w:rsidR="00183685">
        <w:t xml:space="preserve"> Kumna tee 35a kinnistule on </w:t>
      </w:r>
      <w:r w:rsidR="00BD439E">
        <w:t xml:space="preserve">kõnealuse mahasõidu projekteerimise hetkeks </w:t>
      </w:r>
      <w:r w:rsidR="00183685">
        <w:t>juba rajatud kinnistut teenindava tee aluskonstruktsioon (pealmine kiht killustik), kuid kokkuviiku riigiteega</w:t>
      </w:r>
      <w:r w:rsidR="00757069">
        <w:t xml:space="preserve"> 11188 </w:t>
      </w:r>
      <w:r w:rsidR="00183685">
        <w:t>ei ole. Killustikaluse ning riigitee katte serva vahele jääb haljasala.</w:t>
      </w:r>
    </w:p>
    <w:p w14:paraId="10ABAFDF" w14:textId="093973C7" w:rsidR="0055633D" w:rsidRDefault="0055633D" w:rsidP="00235406">
      <w:r>
        <w:t>Mahasõit on kavandatud riigitee 1</w:t>
      </w:r>
      <w:r w:rsidR="009C5230">
        <w:t>1188</w:t>
      </w:r>
      <w:r>
        <w:t xml:space="preserve"> </w:t>
      </w:r>
      <w:r w:rsidR="009C5230">
        <w:t>1</w:t>
      </w:r>
      <w:r w:rsidR="00183685">
        <w:t>,</w:t>
      </w:r>
      <w:r w:rsidR="009C5230">
        <w:t>42</w:t>
      </w:r>
      <w:r w:rsidR="00183685">
        <w:t>1</w:t>
      </w:r>
      <w:r>
        <w:t xml:space="preserve"> kilomeetrile. Riigitee on projektala piirkonnas ligikaudu 5</w:t>
      </w:r>
      <w:r w:rsidR="00757069">
        <w:t>,</w:t>
      </w:r>
      <w:r w:rsidR="009C5230">
        <w:t>4</w:t>
      </w:r>
      <w:r>
        <w:t xml:space="preserve"> m lai, teel on kahepoolne põikkalle</w:t>
      </w:r>
      <w:r w:rsidR="000C4AAC">
        <w:t xml:space="preserve"> ning s</w:t>
      </w:r>
      <w:r w:rsidR="00757069">
        <w:t>adeveed on suunatud tee kõrvale haljasaladele.</w:t>
      </w:r>
      <w:r w:rsidR="000C4AAC">
        <w:t xml:space="preserve"> Kavandatava mahasõidu juures ristub riigitee kraaviga ning riigiteed läbib </w:t>
      </w:r>
      <w:r w:rsidR="00205112">
        <w:t>betoon</w:t>
      </w:r>
      <w:r w:rsidR="000C4AAC">
        <w:t>truup</w:t>
      </w:r>
      <w:r w:rsidR="00205112">
        <w:t xml:space="preserve"> D=500mm</w:t>
      </w:r>
      <w:r w:rsidR="000C4AAC">
        <w:t>. Truubi ning kraavide paiknemist käesoleva projektiga ei muudeta.</w:t>
      </w:r>
    </w:p>
    <w:p w14:paraId="2EF9F85A" w14:textId="64DD1AAD" w:rsidR="0055633D" w:rsidRDefault="0055633D" w:rsidP="00235406">
      <w:r>
        <w:t>Teeregistri andmetel on lubatud suurim sõidukiirus</w:t>
      </w:r>
      <w:r w:rsidR="00A77398">
        <w:t xml:space="preserve"> riigiteel 1</w:t>
      </w:r>
      <w:r w:rsidR="009C5230">
        <w:t>1188</w:t>
      </w:r>
      <w:r w:rsidR="00A77398">
        <w:t xml:space="preserve"> </w:t>
      </w:r>
      <w:r w:rsidR="009C5230">
        <w:t>40</w:t>
      </w:r>
      <w:r>
        <w:t xml:space="preserve"> km/h.</w:t>
      </w:r>
      <w:r w:rsidR="00757069">
        <w:t xml:space="preserve"> Liiklussagedus on 2023. aasta liiklusloenduste andmetel </w:t>
      </w:r>
      <w:r w:rsidR="000C4AAC">
        <w:t>936</w:t>
      </w:r>
      <w:r w:rsidR="00757069">
        <w:t xml:space="preserve"> autot/ööp.</w:t>
      </w:r>
    </w:p>
    <w:p w14:paraId="7066EE09" w14:textId="501E2D58" w:rsidR="002C3F70" w:rsidRPr="002C3F70" w:rsidRDefault="002C3F70" w:rsidP="00235406">
      <w:pPr>
        <w:rPr>
          <w:b/>
          <w:bCs/>
        </w:rPr>
      </w:pPr>
      <w:r w:rsidRPr="002C3F70">
        <w:rPr>
          <w:b/>
          <w:bCs/>
        </w:rPr>
        <w:t xml:space="preserve">Projektalale jääb arheoloogiamälestis asulakoht (reg nr 17477). Täpsemat infot vaata peatükist </w:t>
      </w:r>
      <w:r>
        <w:rPr>
          <w:b/>
          <w:bCs/>
        </w:rPr>
        <w:t>4.9 „Muinsuskaitse eritingimused“.</w:t>
      </w:r>
    </w:p>
    <w:p w14:paraId="3CC94019" w14:textId="2B321647" w:rsidR="00FE3E95" w:rsidRPr="00F546F3" w:rsidRDefault="00FE3E95" w:rsidP="00E92220">
      <w:pPr>
        <w:pStyle w:val="Heading2"/>
      </w:pPr>
      <w:bookmarkStart w:id="2" w:name="_Toc203469790"/>
      <w:r w:rsidRPr="00F546F3">
        <w:t xml:space="preserve">Lähtematerjalid, projektid, </w:t>
      </w:r>
      <w:r w:rsidR="00DB284C" w:rsidRPr="00F546F3">
        <w:t>p</w:t>
      </w:r>
      <w:r w:rsidRPr="00F546F3">
        <w:t>laneeringud</w:t>
      </w:r>
      <w:bookmarkEnd w:id="2"/>
    </w:p>
    <w:p w14:paraId="68A6708B" w14:textId="09C8322E" w:rsidR="009D1A98" w:rsidRDefault="00493124" w:rsidP="005036B1">
      <w:pPr>
        <w:rPr>
          <w:szCs w:val="18"/>
        </w:rPr>
      </w:pPr>
      <w:r w:rsidRPr="00956437">
        <w:t xml:space="preserve">Projekti koostamisel on aluseks </w:t>
      </w:r>
      <w:r>
        <w:t xml:space="preserve">Tellija </w:t>
      </w:r>
      <w:r w:rsidR="0088649E">
        <w:t>ettepanekud ja soovid</w:t>
      </w:r>
      <w:r>
        <w:t>,</w:t>
      </w:r>
      <w:r w:rsidR="0088649E">
        <w:t xml:space="preserve"> </w:t>
      </w:r>
      <w:r w:rsidR="00205112">
        <w:t>Evox OÜ töö „Kumna külas Laia-Mõhku maaüksuse põhjapoolse osa ja lähiala detailplaneering“</w:t>
      </w:r>
      <w:r w:rsidR="000C4AAC">
        <w:t xml:space="preserve">, </w:t>
      </w:r>
      <w:r w:rsidR="0088649E">
        <w:t xml:space="preserve">Transpordiameti </w:t>
      </w:r>
      <w:r w:rsidR="00205112">
        <w:t>ristumiskoha ehitamise nõuded</w:t>
      </w:r>
      <w:r w:rsidR="001A35EC">
        <w:t xml:space="preserve"> </w:t>
      </w:r>
      <w:r w:rsidR="000C4AAC">
        <w:t xml:space="preserve">ning </w:t>
      </w:r>
      <w:r w:rsidR="001A35EC">
        <w:t xml:space="preserve">projektalale jäävate </w:t>
      </w:r>
      <w:r w:rsidR="00145705">
        <w:t xml:space="preserve">trasside </w:t>
      </w:r>
      <w:r w:rsidR="001A35EC">
        <w:t>valdajate tehnilised tingimused.</w:t>
      </w:r>
    </w:p>
    <w:p w14:paraId="084D042C" w14:textId="2437B687" w:rsidR="00493124" w:rsidRDefault="001A35EC" w:rsidP="005036B1">
      <w:pPr>
        <w:rPr>
          <w:szCs w:val="18"/>
        </w:rPr>
      </w:pPr>
      <w:r>
        <w:rPr>
          <w:szCs w:val="18"/>
        </w:rPr>
        <w:t>Alusmaterjalid on kajastatud lisades:</w:t>
      </w:r>
    </w:p>
    <w:p w14:paraId="7AC8AB0D" w14:textId="2043F35C" w:rsidR="00205112" w:rsidRPr="00205112" w:rsidRDefault="00205112" w:rsidP="00205112">
      <w:pPr>
        <w:pStyle w:val="ListParagraph"/>
        <w:numPr>
          <w:ilvl w:val="0"/>
          <w:numId w:val="29"/>
        </w:numPr>
        <w:rPr>
          <w:szCs w:val="18"/>
        </w:rPr>
      </w:pPr>
      <w:r>
        <w:rPr>
          <w:szCs w:val="18"/>
        </w:rPr>
        <w:t>Lisa-2_Detailplaneering;</w:t>
      </w:r>
    </w:p>
    <w:p w14:paraId="1491CA8F" w14:textId="69DBCEFC" w:rsidR="00493124" w:rsidRPr="00586974" w:rsidRDefault="00493124" w:rsidP="00493124">
      <w:pPr>
        <w:pStyle w:val="ListParagraph"/>
        <w:numPr>
          <w:ilvl w:val="0"/>
          <w:numId w:val="16"/>
        </w:numPr>
        <w:rPr>
          <w:szCs w:val="18"/>
        </w:rPr>
      </w:pPr>
      <w:r w:rsidRPr="00586974">
        <w:rPr>
          <w:szCs w:val="18"/>
        </w:rPr>
        <w:t>Lisa</w:t>
      </w:r>
      <w:r w:rsidR="005339E6" w:rsidRPr="00586974">
        <w:rPr>
          <w:szCs w:val="18"/>
        </w:rPr>
        <w:t>-</w:t>
      </w:r>
      <w:r w:rsidR="00205112">
        <w:rPr>
          <w:szCs w:val="18"/>
        </w:rPr>
        <w:t>3</w:t>
      </w:r>
      <w:r w:rsidR="005339E6" w:rsidRPr="00586974">
        <w:rPr>
          <w:szCs w:val="18"/>
        </w:rPr>
        <w:t>_</w:t>
      </w:r>
      <w:r w:rsidR="0088649E">
        <w:rPr>
          <w:szCs w:val="18"/>
        </w:rPr>
        <w:t>Projekteerimistingimused</w:t>
      </w:r>
      <w:r w:rsidR="00205112">
        <w:rPr>
          <w:szCs w:val="18"/>
        </w:rPr>
        <w:t>.</w:t>
      </w:r>
    </w:p>
    <w:p w14:paraId="7FA4F2E7" w14:textId="7F9CCEF0" w:rsidR="00960BCA" w:rsidRPr="00F546F3" w:rsidRDefault="008A3C08" w:rsidP="00E92220">
      <w:pPr>
        <w:pStyle w:val="Heading2"/>
      </w:pPr>
      <w:bookmarkStart w:id="3" w:name="_Toc203469791"/>
      <w:r w:rsidRPr="00F546F3">
        <w:t>Olemasolevad tehnovõrgud</w:t>
      </w:r>
      <w:bookmarkEnd w:id="3"/>
    </w:p>
    <w:p w14:paraId="6F91CEB4" w14:textId="01BFE58D" w:rsidR="00B74D0D" w:rsidRDefault="00205112" w:rsidP="00B74D0D">
      <w:pPr>
        <w:rPr>
          <w:rFonts w:cs="Arial"/>
          <w:szCs w:val="20"/>
          <w:lang w:val="en-US"/>
        </w:rPr>
      </w:pPr>
      <w:r>
        <w:rPr>
          <w:rFonts w:cs="Arial"/>
          <w:szCs w:val="20"/>
          <w:lang w:val="en-US"/>
        </w:rPr>
        <w:t>Projektiga hõlmatud maa-alal paiknevad järgnevad tehnovõrgud ja nende kaitsevööndid:</w:t>
      </w:r>
    </w:p>
    <w:p w14:paraId="64D8DC5A" w14:textId="12C72EE3" w:rsidR="00205112" w:rsidRPr="00205112" w:rsidRDefault="00205112" w:rsidP="00205112">
      <w:pPr>
        <w:pStyle w:val="ListParagraph"/>
        <w:numPr>
          <w:ilvl w:val="0"/>
          <w:numId w:val="29"/>
        </w:numPr>
        <w:rPr>
          <w:rFonts w:cs="Arial"/>
          <w:szCs w:val="20"/>
        </w:rPr>
      </w:pPr>
      <w:r>
        <w:rPr>
          <w:rFonts w:cs="Arial"/>
          <w:szCs w:val="20"/>
        </w:rPr>
        <w:t>Elektritrassid – Elektrilevi OÜ.</w:t>
      </w:r>
    </w:p>
    <w:p w14:paraId="1316F53F" w14:textId="505CCCD6" w:rsidR="00945EB3" w:rsidRPr="00F546F3" w:rsidRDefault="00CF5D9F" w:rsidP="005036B1">
      <w:pPr>
        <w:rPr>
          <w:szCs w:val="18"/>
        </w:rPr>
      </w:pPr>
      <w:r w:rsidRPr="00F546F3">
        <w:rPr>
          <w:szCs w:val="18"/>
        </w:rPr>
        <w:t>Olemasoleva</w:t>
      </w:r>
      <w:r w:rsidR="00205112">
        <w:rPr>
          <w:szCs w:val="18"/>
        </w:rPr>
        <w:t>te</w:t>
      </w:r>
      <w:r w:rsidRPr="00F546F3">
        <w:rPr>
          <w:szCs w:val="18"/>
        </w:rPr>
        <w:t xml:space="preserve"> trassid</w:t>
      </w:r>
      <w:r w:rsidR="00205112">
        <w:rPr>
          <w:szCs w:val="18"/>
        </w:rPr>
        <w:t>e paiknemine</w:t>
      </w:r>
      <w:r w:rsidRPr="00F546F3">
        <w:rPr>
          <w:szCs w:val="18"/>
        </w:rPr>
        <w:t xml:space="preserve"> on kajastatud</w:t>
      </w:r>
      <w:r w:rsidR="008016F0">
        <w:rPr>
          <w:szCs w:val="18"/>
        </w:rPr>
        <w:t xml:space="preserve"> joonisel </w:t>
      </w:r>
      <w:r w:rsidR="008016F0" w:rsidRPr="008016F0">
        <w:rPr>
          <w:b/>
          <w:bCs/>
          <w:szCs w:val="18"/>
        </w:rPr>
        <w:t>2</w:t>
      </w:r>
      <w:r w:rsidR="00205112">
        <w:rPr>
          <w:b/>
          <w:bCs/>
          <w:szCs w:val="18"/>
        </w:rPr>
        <w:t>4014</w:t>
      </w:r>
      <w:r w:rsidR="008016F0" w:rsidRPr="008016F0">
        <w:rPr>
          <w:b/>
          <w:bCs/>
          <w:szCs w:val="18"/>
        </w:rPr>
        <w:t>_PP_TL-4-01_AP-VP</w:t>
      </w:r>
      <w:r w:rsidR="0015071E">
        <w:rPr>
          <w:szCs w:val="18"/>
        </w:rPr>
        <w:t xml:space="preserve"> ning </w:t>
      </w:r>
      <w:r w:rsidR="0015071E" w:rsidRPr="0015071E">
        <w:rPr>
          <w:b/>
          <w:bCs/>
          <w:szCs w:val="18"/>
        </w:rPr>
        <w:t>geodeetilisel alusplaanil</w:t>
      </w:r>
      <w:r w:rsidR="0015071E">
        <w:rPr>
          <w:szCs w:val="18"/>
        </w:rPr>
        <w:t>.</w:t>
      </w:r>
    </w:p>
    <w:p w14:paraId="422CFA40" w14:textId="6DDE42EF" w:rsidR="007620D3" w:rsidRPr="00F546F3" w:rsidRDefault="005E1456" w:rsidP="005036B1">
      <w:pPr>
        <w:pStyle w:val="Heading1"/>
        <w:framePr w:wrap="notBeside"/>
        <w:shd w:val="clear" w:color="auto" w:fill="auto"/>
      </w:pPr>
      <w:bookmarkStart w:id="4" w:name="_Toc203469792"/>
      <w:r w:rsidRPr="00F546F3">
        <w:t>UURINGUD</w:t>
      </w:r>
      <w:bookmarkEnd w:id="4"/>
    </w:p>
    <w:p w14:paraId="528940FD" w14:textId="77777777" w:rsidR="007620D3" w:rsidRPr="00F546F3" w:rsidRDefault="007620D3" w:rsidP="00E92220">
      <w:pPr>
        <w:pStyle w:val="Heading2"/>
      </w:pPr>
      <w:bookmarkStart w:id="5" w:name="_Toc203469793"/>
      <w:r w:rsidRPr="00F546F3">
        <w:t>Geodeetilised uuringud</w:t>
      </w:r>
      <w:bookmarkEnd w:id="5"/>
    </w:p>
    <w:p w14:paraId="4014C361" w14:textId="14B34C61" w:rsidR="00946124" w:rsidRDefault="00D754BC" w:rsidP="005036B1">
      <w:pPr>
        <w:rPr>
          <w:szCs w:val="18"/>
        </w:rPr>
      </w:pPr>
      <w:r w:rsidRPr="00D754BC">
        <w:rPr>
          <w:szCs w:val="18"/>
        </w:rPr>
        <w:t xml:space="preserve">Geodeetiline alusplaan on koostatud </w:t>
      </w:r>
      <w:r w:rsidR="00BE77DA">
        <w:rPr>
          <w:szCs w:val="18"/>
        </w:rPr>
        <w:t>Sirkel &amp; Mall Geodeesia</w:t>
      </w:r>
      <w:r w:rsidRPr="00D754BC">
        <w:rPr>
          <w:szCs w:val="18"/>
        </w:rPr>
        <w:t xml:space="preserve"> OÜ poolt </w:t>
      </w:r>
      <w:r w:rsidR="00861ADE">
        <w:rPr>
          <w:szCs w:val="18"/>
        </w:rPr>
        <w:t>j</w:t>
      </w:r>
      <w:r w:rsidR="00BE77DA">
        <w:rPr>
          <w:szCs w:val="18"/>
        </w:rPr>
        <w:t>uulis</w:t>
      </w:r>
      <w:r w:rsidR="00EE1C53">
        <w:rPr>
          <w:szCs w:val="18"/>
        </w:rPr>
        <w:t xml:space="preserve"> 202</w:t>
      </w:r>
      <w:r w:rsidR="00861ADE">
        <w:rPr>
          <w:szCs w:val="18"/>
        </w:rPr>
        <w:t>4</w:t>
      </w:r>
      <w:r w:rsidR="00EE1C53">
        <w:rPr>
          <w:szCs w:val="18"/>
        </w:rPr>
        <w:t>. aastal</w:t>
      </w:r>
      <w:r w:rsidR="00861ADE">
        <w:rPr>
          <w:szCs w:val="18"/>
        </w:rPr>
        <w:t>, töö nr 2</w:t>
      </w:r>
      <w:r w:rsidR="00BE77DA">
        <w:rPr>
          <w:szCs w:val="18"/>
        </w:rPr>
        <w:t>630</w:t>
      </w:r>
      <w:r w:rsidR="00861ADE">
        <w:rPr>
          <w:szCs w:val="18"/>
        </w:rPr>
        <w:t xml:space="preserve">-24. </w:t>
      </w:r>
      <w:r w:rsidRPr="00D754BC">
        <w:rPr>
          <w:szCs w:val="18"/>
        </w:rPr>
        <w:t>Digitaalne geodeetiline alusplaan on mõõtkavas 1:</w:t>
      </w:r>
      <w:r w:rsidR="00BE77DA">
        <w:rPr>
          <w:szCs w:val="18"/>
        </w:rPr>
        <w:t>500</w:t>
      </w:r>
      <w:r w:rsidRPr="00D754BC">
        <w:rPr>
          <w:szCs w:val="18"/>
        </w:rPr>
        <w:t>.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 xml:space="preserve">'97, kõrgused EH2000 </w:t>
      </w:r>
      <w:r w:rsidR="007B5B58">
        <w:rPr>
          <w:szCs w:val="18"/>
        </w:rPr>
        <w:t>kõrgus</w:t>
      </w:r>
      <w:r w:rsidRPr="00D754BC">
        <w:rPr>
          <w:szCs w:val="18"/>
        </w:rPr>
        <w:t>süsteemis.</w:t>
      </w:r>
    </w:p>
    <w:p w14:paraId="1B2C570F" w14:textId="22962B8C" w:rsidR="008016F0" w:rsidRDefault="008016F0" w:rsidP="008016F0">
      <w:r>
        <w:t>Geodeetili</w:t>
      </w:r>
      <w:r w:rsidR="00BD439E">
        <w:t xml:space="preserve">ne alusplaan </w:t>
      </w:r>
      <w:r>
        <w:t xml:space="preserve">on leitavad </w:t>
      </w:r>
      <w:r w:rsidRPr="00586974">
        <w:rPr>
          <w:b/>
          <w:bCs/>
        </w:rPr>
        <w:t>Lisa-</w:t>
      </w:r>
      <w:r w:rsidR="00861ADE">
        <w:rPr>
          <w:b/>
          <w:bCs/>
        </w:rPr>
        <w:t>1</w:t>
      </w:r>
      <w:r w:rsidRPr="00586974">
        <w:rPr>
          <w:b/>
          <w:bCs/>
        </w:rPr>
        <w:t>_Geodeetilised-uuringud</w:t>
      </w:r>
      <w:r w:rsidRPr="00586974">
        <w:t>.</w:t>
      </w:r>
    </w:p>
    <w:p w14:paraId="66441422" w14:textId="5E659AC2" w:rsidR="004C78D7" w:rsidRPr="00F546F3" w:rsidRDefault="004C78D7" w:rsidP="00E92220">
      <w:pPr>
        <w:pStyle w:val="Heading2"/>
      </w:pPr>
      <w:bookmarkStart w:id="6" w:name="_Toc203469794"/>
      <w:r w:rsidRPr="00F546F3">
        <w:lastRenderedPageBreak/>
        <w:t>Geoloogilised uuringud</w:t>
      </w:r>
      <w:bookmarkEnd w:id="6"/>
    </w:p>
    <w:p w14:paraId="5DFEAA59" w14:textId="5EB234FC" w:rsidR="00C2776D" w:rsidRDefault="00033B33" w:rsidP="005036B1">
      <w:r>
        <w:t>Eraldiseivaid geoloogilisi uuringuid käesoleva projekti koostamiseks ei teostatud</w:t>
      </w:r>
      <w:r w:rsidR="00C2776D">
        <w:t>.</w:t>
      </w:r>
    </w:p>
    <w:p w14:paraId="1862FD72" w14:textId="4AE84641" w:rsidR="00365A15" w:rsidRPr="00F546F3" w:rsidRDefault="000E4177" w:rsidP="005036B1">
      <w:pPr>
        <w:pStyle w:val="Heading1"/>
        <w:framePr w:wrap="notBeside"/>
        <w:shd w:val="clear" w:color="auto" w:fill="auto"/>
      </w:pPr>
      <w:bookmarkStart w:id="7" w:name="_Toc203469795"/>
      <w:r w:rsidRPr="00F546F3">
        <w:t>PROJEKTLAHENDUS</w:t>
      </w:r>
      <w:bookmarkEnd w:id="7"/>
    </w:p>
    <w:p w14:paraId="21661D59" w14:textId="5F84874A" w:rsidR="00600ECC" w:rsidRDefault="00600ECC" w:rsidP="00E92220">
      <w:pPr>
        <w:pStyle w:val="Heading2"/>
      </w:pPr>
      <w:bookmarkStart w:id="8" w:name="_Toc203469796"/>
      <w:r>
        <w:t>Üldandmed</w:t>
      </w:r>
      <w:r w:rsidR="007A2C72">
        <w:t xml:space="preserve"> ja plaanilahendus</w:t>
      </w:r>
      <w:bookmarkEnd w:id="8"/>
    </w:p>
    <w:p w14:paraId="682141B9" w14:textId="0A2398A4" w:rsidR="004E46D7" w:rsidRDefault="007A2C72" w:rsidP="00600ECC">
      <w:pPr>
        <w:rPr>
          <w:szCs w:val="18"/>
        </w:rPr>
      </w:pPr>
      <w:r>
        <w:rPr>
          <w:szCs w:val="18"/>
        </w:rPr>
        <w:t>Projekteeritud mahasõit asub riigitee nr 1</w:t>
      </w:r>
      <w:r w:rsidR="00BE77DA">
        <w:rPr>
          <w:szCs w:val="18"/>
        </w:rPr>
        <w:t>1188</w:t>
      </w:r>
      <w:r>
        <w:rPr>
          <w:szCs w:val="18"/>
        </w:rPr>
        <w:t xml:space="preserve"> </w:t>
      </w:r>
      <w:r w:rsidR="00BE77DA">
        <w:rPr>
          <w:szCs w:val="18"/>
        </w:rPr>
        <w:t>Kumna</w:t>
      </w:r>
      <w:r>
        <w:rPr>
          <w:szCs w:val="18"/>
        </w:rPr>
        <w:t xml:space="preserve"> tee km </w:t>
      </w:r>
      <w:r w:rsidR="00BE77DA">
        <w:rPr>
          <w:szCs w:val="18"/>
        </w:rPr>
        <w:t>1</w:t>
      </w:r>
      <w:r w:rsidR="004263FF">
        <w:rPr>
          <w:szCs w:val="18"/>
        </w:rPr>
        <w:t>,</w:t>
      </w:r>
      <w:r w:rsidR="00BE77DA">
        <w:rPr>
          <w:szCs w:val="18"/>
        </w:rPr>
        <w:t>42</w:t>
      </w:r>
      <w:r w:rsidR="004263FF">
        <w:rPr>
          <w:szCs w:val="18"/>
        </w:rPr>
        <w:t>1</w:t>
      </w:r>
      <w:r>
        <w:rPr>
          <w:szCs w:val="18"/>
        </w:rPr>
        <w:t xml:space="preserve"> ning on planeeritud teenindama ühte majapidamist. Mahasõit on projekteeritud vastavalt Transpordiameti tüüpjoonisele – </w:t>
      </w:r>
      <w:r w:rsidR="004263FF">
        <w:rPr>
          <w:b/>
          <w:bCs/>
          <w:szCs w:val="18"/>
        </w:rPr>
        <w:t>TÜÜP</w:t>
      </w:r>
      <w:r w:rsidRPr="007A2C72">
        <w:rPr>
          <w:b/>
          <w:bCs/>
          <w:szCs w:val="18"/>
        </w:rPr>
        <w:t xml:space="preserve"> I</w:t>
      </w:r>
      <w:r>
        <w:rPr>
          <w:szCs w:val="18"/>
        </w:rPr>
        <w:t>.</w:t>
      </w:r>
    </w:p>
    <w:p w14:paraId="2994049F" w14:textId="47ACC5C5" w:rsidR="007A2C72" w:rsidRDefault="007A2C72" w:rsidP="00600ECC">
      <w:pPr>
        <w:rPr>
          <w:szCs w:val="18"/>
        </w:rPr>
      </w:pPr>
      <w:r>
        <w:rPr>
          <w:szCs w:val="18"/>
        </w:rPr>
        <w:t>Plaanikõverikke projekteeritud ei ole.</w:t>
      </w:r>
    </w:p>
    <w:p w14:paraId="6F685521" w14:textId="3744B419" w:rsidR="00426204" w:rsidRDefault="00426204" w:rsidP="00600ECC">
      <w:pPr>
        <w:rPr>
          <w:b/>
          <w:bCs/>
          <w:szCs w:val="18"/>
        </w:rPr>
      </w:pPr>
      <w:r w:rsidRPr="00426204">
        <w:rPr>
          <w:b/>
          <w:bCs/>
          <w:szCs w:val="18"/>
        </w:rPr>
        <w:t>Projekteerit</w:t>
      </w:r>
      <w:r w:rsidR="00D05A8A">
        <w:rPr>
          <w:b/>
          <w:bCs/>
          <w:szCs w:val="18"/>
        </w:rPr>
        <w:t xml:space="preserve">ud </w:t>
      </w:r>
      <w:r w:rsidR="00C774B7">
        <w:rPr>
          <w:b/>
          <w:bCs/>
          <w:szCs w:val="18"/>
        </w:rPr>
        <w:t>mahasõidu</w:t>
      </w:r>
      <w:r w:rsidR="00D05A8A">
        <w:rPr>
          <w:b/>
          <w:bCs/>
          <w:szCs w:val="18"/>
        </w:rPr>
        <w:t xml:space="preserve"> peamised näitajad</w:t>
      </w:r>
      <w:r w:rsidRPr="00426204">
        <w:rPr>
          <w:b/>
          <w:bCs/>
          <w:szCs w:val="18"/>
        </w:rPr>
        <w:t>:</w:t>
      </w:r>
    </w:p>
    <w:p w14:paraId="1084F08C" w14:textId="4848A0A7" w:rsidR="007A2C72" w:rsidRDefault="007A2C72" w:rsidP="00600ECC">
      <w:pPr>
        <w:rPr>
          <w:szCs w:val="18"/>
        </w:rPr>
      </w:pPr>
      <w:r>
        <w:rPr>
          <w:szCs w:val="18"/>
        </w:rPr>
        <w:t xml:space="preserve">Pinnatud katte laius: </w:t>
      </w:r>
      <w:r w:rsidR="009D1CAF">
        <w:rPr>
          <w:szCs w:val="18"/>
        </w:rPr>
        <w:t>5</w:t>
      </w:r>
      <w:r>
        <w:rPr>
          <w:szCs w:val="18"/>
        </w:rPr>
        <w:t xml:space="preserve"> m;</w:t>
      </w:r>
    </w:p>
    <w:p w14:paraId="03892F9A" w14:textId="2C6E6AED" w:rsidR="007437EE" w:rsidRPr="00275A6F" w:rsidRDefault="007A2C72" w:rsidP="00600ECC">
      <w:pPr>
        <w:rPr>
          <w:szCs w:val="18"/>
        </w:rPr>
      </w:pPr>
      <w:r>
        <w:rPr>
          <w:szCs w:val="18"/>
        </w:rPr>
        <w:t>Pikkus riigitee 1</w:t>
      </w:r>
      <w:r w:rsidR="009D1CAF">
        <w:rPr>
          <w:szCs w:val="18"/>
        </w:rPr>
        <w:t>1188</w:t>
      </w:r>
      <w:r>
        <w:rPr>
          <w:szCs w:val="18"/>
        </w:rPr>
        <w:t xml:space="preserve"> </w:t>
      </w:r>
      <w:r w:rsidR="00881766">
        <w:rPr>
          <w:szCs w:val="18"/>
        </w:rPr>
        <w:t xml:space="preserve">katte </w:t>
      </w:r>
      <w:r>
        <w:rPr>
          <w:szCs w:val="18"/>
        </w:rPr>
        <w:t>servast: 8,0 m;</w:t>
      </w:r>
    </w:p>
    <w:p w14:paraId="66B33609" w14:textId="2C62C0B0" w:rsidR="007437EE" w:rsidRDefault="007A2C72" w:rsidP="007437EE">
      <w:pPr>
        <w:rPr>
          <w:szCs w:val="18"/>
        </w:rPr>
      </w:pPr>
      <w:r>
        <w:rPr>
          <w:szCs w:val="18"/>
        </w:rPr>
        <w:t>Teepeenra laius: 1,0 m.</w:t>
      </w:r>
    </w:p>
    <w:p w14:paraId="250630FE" w14:textId="5DF01B6E" w:rsidR="004263FF" w:rsidRDefault="004263FF" w:rsidP="007437EE">
      <w:pPr>
        <w:rPr>
          <w:szCs w:val="18"/>
        </w:rPr>
      </w:pPr>
      <w:r>
        <w:rPr>
          <w:szCs w:val="18"/>
        </w:rPr>
        <w:t>Pöörderaadiused: 5,0 m ja 3,0 m. Pöörderaadiuste suuruse erinevus on tingitud mahasõidu ning riigitee vaheliseset lõik</w:t>
      </w:r>
      <w:r w:rsidR="00881766">
        <w:rPr>
          <w:szCs w:val="18"/>
        </w:rPr>
        <w:t>umise nurgast</w:t>
      </w:r>
      <w:r>
        <w:rPr>
          <w:szCs w:val="18"/>
        </w:rPr>
        <w:t>.</w:t>
      </w:r>
    </w:p>
    <w:p w14:paraId="499116D7" w14:textId="19A1FD2A" w:rsidR="007A2C72" w:rsidRDefault="007A2C72" w:rsidP="007437EE">
      <w:pPr>
        <w:rPr>
          <w:szCs w:val="18"/>
        </w:rPr>
      </w:pPr>
      <w:r>
        <w:rPr>
          <w:szCs w:val="18"/>
        </w:rPr>
        <w:t xml:space="preserve">Mahasõidu paiknemine on kajastatud joonisel </w:t>
      </w:r>
      <w:r w:rsidRPr="007A2C72">
        <w:rPr>
          <w:b/>
          <w:bCs/>
          <w:szCs w:val="18"/>
        </w:rPr>
        <w:t>24</w:t>
      </w:r>
      <w:r w:rsidR="004263FF">
        <w:rPr>
          <w:b/>
          <w:bCs/>
          <w:szCs w:val="18"/>
        </w:rPr>
        <w:t>014</w:t>
      </w:r>
      <w:r w:rsidRPr="007A2C72">
        <w:rPr>
          <w:b/>
          <w:bCs/>
          <w:szCs w:val="18"/>
        </w:rPr>
        <w:t>_PP_TL-4-01_AP-VP</w:t>
      </w:r>
      <w:r>
        <w:rPr>
          <w:szCs w:val="18"/>
        </w:rPr>
        <w:t>.</w:t>
      </w:r>
    </w:p>
    <w:p w14:paraId="22564A5D" w14:textId="6D0D60B6" w:rsidR="00920556" w:rsidRDefault="00AC30C9" w:rsidP="00920556">
      <w:pPr>
        <w:pStyle w:val="Heading2"/>
      </w:pPr>
      <w:bookmarkStart w:id="9" w:name="_Toc203469797"/>
      <w:r>
        <w:t>Nähtavuskolmnurk riigitee 1</w:t>
      </w:r>
      <w:r w:rsidR="00525176">
        <w:t>1188</w:t>
      </w:r>
      <w:r>
        <w:t xml:space="preserve"> ristmikul</w:t>
      </w:r>
      <w:bookmarkEnd w:id="9"/>
    </w:p>
    <w:p w14:paraId="168A45F3" w14:textId="55EBAA7A" w:rsidR="00920556" w:rsidRDefault="00920556" w:rsidP="00920556">
      <w:r>
        <w:t>Riigitee 1</w:t>
      </w:r>
      <w:r w:rsidR="00525176">
        <w:t>1188</w:t>
      </w:r>
      <w:r>
        <w:t xml:space="preserve"> ning projekteeritud mahasõidu rismikule on joonisel </w:t>
      </w:r>
      <w:r w:rsidRPr="00570980">
        <w:rPr>
          <w:b/>
          <w:bCs/>
        </w:rPr>
        <w:t>24</w:t>
      </w:r>
      <w:r w:rsidR="007B13E7">
        <w:rPr>
          <w:b/>
          <w:bCs/>
        </w:rPr>
        <w:t>014</w:t>
      </w:r>
      <w:r w:rsidRPr="00570980">
        <w:rPr>
          <w:b/>
          <w:bCs/>
        </w:rPr>
        <w:t>_PP_TL-4-02_NK</w:t>
      </w:r>
      <w:r>
        <w:t xml:space="preserve"> kujutatud nähtavuskolmnurk parameetritega:</w:t>
      </w:r>
    </w:p>
    <w:p w14:paraId="569F76E9" w14:textId="5A20B21E" w:rsidR="00920556" w:rsidRDefault="00920556" w:rsidP="00920556">
      <w:pPr>
        <w:pStyle w:val="ListParagraph"/>
        <w:numPr>
          <w:ilvl w:val="0"/>
          <w:numId w:val="25"/>
        </w:numPr>
      </w:pPr>
      <w:r>
        <w:t xml:space="preserve">Nähtavuskaugus peateele = </w:t>
      </w:r>
      <w:r w:rsidR="00DA3F0E">
        <w:t>60</w:t>
      </w:r>
      <w:r>
        <w:t xml:space="preserve"> m;</w:t>
      </w:r>
    </w:p>
    <w:p w14:paraId="5B66208A" w14:textId="6F62FD1D" w:rsidR="00A509A4" w:rsidRDefault="00920556" w:rsidP="00A509A4">
      <w:pPr>
        <w:pStyle w:val="ListParagraph"/>
        <w:numPr>
          <w:ilvl w:val="0"/>
          <w:numId w:val="25"/>
        </w:numPr>
      </w:pPr>
      <w:r>
        <w:t>Nähtavuskaugus mahasõidule/kõrvalteele = 7 m.</w:t>
      </w:r>
    </w:p>
    <w:p w14:paraId="6076C258" w14:textId="10DA41B0" w:rsidR="007B13E7" w:rsidRDefault="007B13E7" w:rsidP="007B13E7">
      <w:r>
        <w:t>Parameetrite valikul on lähtutud riigitee kiirusest 40 km/h ning kavandatava mahasõidu eeldatavast liiklussagedusest, mis jääb alla 100 auto/ööp.</w:t>
      </w:r>
    </w:p>
    <w:p w14:paraId="4CA68869" w14:textId="18F2E333" w:rsidR="00A509A4" w:rsidRPr="00920556" w:rsidRDefault="00A509A4" w:rsidP="00A509A4">
      <w:r>
        <w:t>Nähtavuskolmnurgas ei tohi olla nähtavust piiravaid takistusi.</w:t>
      </w:r>
      <w:r w:rsidR="007B13E7">
        <w:t xml:space="preserve"> Nähtavuse tagamiseks tuleb kolmnurkadesse jäävate puude ja põõsaste alumisi oksi kärpida 2 m kõrguselt või puud, põõsad ja muud nähtavust piiravad takistused likvideerida. Enne raadamisööde teostamist on vajalik saavutada kokkulepped asjast huvitatud kinnistuomanikega, kelle kinnistutele nähtavust piiravad </w:t>
      </w:r>
      <w:r w:rsidR="002C6C0D">
        <w:t xml:space="preserve">takistused </w:t>
      </w:r>
      <w:r w:rsidR="007B13E7">
        <w:t>jäävad.</w:t>
      </w:r>
    </w:p>
    <w:p w14:paraId="1DA6F3D6" w14:textId="77777777" w:rsidR="00125F5F" w:rsidRPr="00F546F3" w:rsidRDefault="00125F5F" w:rsidP="00E92220">
      <w:pPr>
        <w:pStyle w:val="Heading2"/>
      </w:pPr>
      <w:bookmarkStart w:id="10" w:name="_Toc203469798"/>
      <w:r w:rsidRPr="00F546F3">
        <w:t>Vertikaalplaneerimine</w:t>
      </w:r>
      <w:bookmarkEnd w:id="10"/>
    </w:p>
    <w:p w14:paraId="0F174BD7" w14:textId="42DFBDF6" w:rsidR="007A2C72" w:rsidRDefault="007A2C72" w:rsidP="005036B1">
      <w:r>
        <w:t>Mahasõidu kõrgusliku lahenduse projekteerimisel on arvestatud riigitee 1</w:t>
      </w:r>
      <w:r w:rsidR="0073425E">
        <w:t>1188</w:t>
      </w:r>
      <w:r>
        <w:t xml:space="preserve"> ning ümbritseva maapinna kõrgustega.</w:t>
      </w:r>
    </w:p>
    <w:p w14:paraId="0291808A" w14:textId="3DA7C190" w:rsidR="00403EED" w:rsidRDefault="007A2C72" w:rsidP="005036B1">
      <w:r>
        <w:lastRenderedPageBreak/>
        <w:t>Mahasõit</w:t>
      </w:r>
      <w:r w:rsidR="00403EED">
        <w:t xml:space="preserve"> on projekteeritud </w:t>
      </w:r>
      <w:r w:rsidR="006B23E1">
        <w:t>ühe</w:t>
      </w:r>
      <w:r w:rsidR="00403EED">
        <w:t xml:space="preserve">poolse põikkaldega </w:t>
      </w:r>
      <w:r w:rsidR="00403EED" w:rsidRPr="00403EED">
        <w:rPr>
          <w:b/>
          <w:bCs/>
        </w:rPr>
        <w:t>2,5%</w:t>
      </w:r>
      <w:r w:rsidR="00403EED">
        <w:t>,</w:t>
      </w:r>
      <w:r>
        <w:t xml:space="preserve"> pikikalle on </w:t>
      </w:r>
      <w:r w:rsidR="002C6C0D">
        <w:t>terves mahasõidu</w:t>
      </w:r>
      <w:r>
        <w:t xml:space="preserve"> ulatuseses</w:t>
      </w:r>
      <w:r w:rsidR="00BD439E">
        <w:t xml:space="preserve"> </w:t>
      </w:r>
      <w:r w:rsidR="002C6C0D">
        <w:rPr>
          <w:b/>
          <w:bCs/>
        </w:rPr>
        <w:t>1</w:t>
      </w:r>
      <w:r w:rsidRPr="007A2C72">
        <w:rPr>
          <w:b/>
          <w:bCs/>
        </w:rPr>
        <w:t>,</w:t>
      </w:r>
      <w:r w:rsidR="002C6C0D">
        <w:rPr>
          <w:b/>
          <w:bCs/>
        </w:rPr>
        <w:t>55</w:t>
      </w:r>
      <w:r w:rsidRPr="007A2C72">
        <w:rPr>
          <w:b/>
          <w:bCs/>
        </w:rPr>
        <w:t>%</w:t>
      </w:r>
      <w:r>
        <w:t xml:space="preserve"> riigiteest eemale.</w:t>
      </w:r>
      <w:r w:rsidR="00A35346">
        <w:t xml:space="preserve"> Teepeenarde kalle on projekteeriud </w:t>
      </w:r>
      <w:r w:rsidR="00A35346" w:rsidRPr="00A35346">
        <w:rPr>
          <w:b/>
          <w:bCs/>
        </w:rPr>
        <w:t>4,0%</w:t>
      </w:r>
      <w:r w:rsidR="00A35346">
        <w:t xml:space="preserve"> </w:t>
      </w:r>
      <w:r w:rsidR="008E33D5">
        <w:t>mahasõidu kattest</w:t>
      </w:r>
      <w:r w:rsidR="00A35346">
        <w:t xml:space="preserve"> eemale. Sadeveed suunatakse haljasaladele</w:t>
      </w:r>
      <w:r w:rsidR="002C6C0D">
        <w:t xml:space="preserve"> ning mahasõidu kõrval paiknevasse kraavi.</w:t>
      </w:r>
      <w:r w:rsidR="00A44032">
        <w:t xml:space="preserve"> Projekteeritud mahasõidu lõpp on jäetud olemasolevast killustikalusest 10 cm kõrgemale, et Tellijal oleks tulevikus võimalik kinnistusisese tee ehitamist jätkata ning valida endale sobivad konstruktsioonielemendid.</w:t>
      </w:r>
    </w:p>
    <w:p w14:paraId="6757C5B5" w14:textId="5129CEE9" w:rsidR="002C6C0D" w:rsidRDefault="002C6C0D" w:rsidP="005036B1">
      <w:r>
        <w:t>Kuivõrd olemasolev killustikalus on rajatud künasse ning tee äärtesse on tekkinud vallid, on ette nähtud kraavipoolses servas valli likvideerimine ning nõlva uuesti planeerimine sujuva kaldega kraavi poole. Eesmärk on mitte takistada sadevete liikumist teekattelt kraavi.</w:t>
      </w:r>
    </w:p>
    <w:p w14:paraId="1A0C7AB6" w14:textId="3CA7FCD4" w:rsidR="00956EAF" w:rsidRDefault="00956EAF" w:rsidP="005036B1">
      <w:r w:rsidRPr="00F546F3">
        <w:t>Olemasoleva</w:t>
      </w:r>
      <w:r>
        <w:t>te</w:t>
      </w:r>
      <w:r w:rsidRPr="00F546F3">
        <w:t xml:space="preserve"> kat</w:t>
      </w:r>
      <w:r>
        <w:t>ete ning maapinna</w:t>
      </w:r>
      <w:r w:rsidRPr="00F546F3">
        <w:t xml:space="preserve"> ja projekteeritud katte kokku viimised tuleb teostada sujuvalt.</w:t>
      </w:r>
    </w:p>
    <w:p w14:paraId="3D2D8B18" w14:textId="365242E5" w:rsidR="00B045D3" w:rsidRDefault="00B045D3" w:rsidP="005036B1">
      <w:r>
        <w:t xml:space="preserve">Vertikaalplaneering on kajastatud joonisel </w:t>
      </w:r>
      <w:r w:rsidRPr="00BD0119">
        <w:rPr>
          <w:b/>
          <w:bCs/>
        </w:rPr>
        <w:t>2</w:t>
      </w:r>
      <w:r w:rsidR="00A35346">
        <w:rPr>
          <w:b/>
          <w:bCs/>
        </w:rPr>
        <w:t>40</w:t>
      </w:r>
      <w:r w:rsidR="009F75CE">
        <w:rPr>
          <w:b/>
          <w:bCs/>
        </w:rPr>
        <w:t>14</w:t>
      </w:r>
      <w:r w:rsidRPr="00BD0119">
        <w:rPr>
          <w:b/>
          <w:bCs/>
        </w:rPr>
        <w:t>_PP_TL-4-01_AP-VP</w:t>
      </w:r>
      <w:r w:rsidR="00404508" w:rsidRPr="00BD0119">
        <w:rPr>
          <w:b/>
          <w:bCs/>
        </w:rPr>
        <w:t xml:space="preserve"> </w:t>
      </w:r>
      <w:r w:rsidR="00404508" w:rsidRPr="00BD0119">
        <w:t>ning pikiprofiil</w:t>
      </w:r>
      <w:r w:rsidR="00E4290B">
        <w:t xml:space="preserve"> ja </w:t>
      </w:r>
      <w:r w:rsidR="00A35346">
        <w:t>lõiked</w:t>
      </w:r>
      <w:r w:rsidR="00404508" w:rsidRPr="00BD0119">
        <w:t xml:space="preserve"> joonisel</w:t>
      </w:r>
      <w:r w:rsidR="00404508" w:rsidRPr="00BD0119">
        <w:rPr>
          <w:b/>
          <w:bCs/>
        </w:rPr>
        <w:t xml:space="preserve"> 2</w:t>
      </w:r>
      <w:r w:rsidR="00A35346">
        <w:rPr>
          <w:b/>
          <w:bCs/>
        </w:rPr>
        <w:t>40</w:t>
      </w:r>
      <w:r w:rsidR="009F75CE">
        <w:rPr>
          <w:b/>
          <w:bCs/>
        </w:rPr>
        <w:t>14</w:t>
      </w:r>
      <w:r w:rsidR="00404508" w:rsidRPr="00BD0119">
        <w:rPr>
          <w:b/>
          <w:bCs/>
        </w:rPr>
        <w:t>_PP_TL-6-01_P</w:t>
      </w:r>
      <w:r w:rsidR="000404CA" w:rsidRPr="00BD0119">
        <w:rPr>
          <w:b/>
          <w:bCs/>
        </w:rPr>
        <w:t>P</w:t>
      </w:r>
      <w:r w:rsidR="00E4290B">
        <w:rPr>
          <w:b/>
          <w:bCs/>
        </w:rPr>
        <w:t>-RL</w:t>
      </w:r>
      <w:r w:rsidR="00792D86" w:rsidRPr="00BD0119">
        <w:rPr>
          <w:b/>
          <w:bCs/>
        </w:rPr>
        <w:t>.</w:t>
      </w:r>
    </w:p>
    <w:p w14:paraId="250AB90E" w14:textId="77777777" w:rsidR="00B56D2E" w:rsidRPr="00F546F3" w:rsidRDefault="00B56D2E" w:rsidP="00E92220">
      <w:pPr>
        <w:pStyle w:val="Heading2"/>
      </w:pPr>
      <w:bookmarkStart w:id="11" w:name="_Toc203469799"/>
      <w:r w:rsidRPr="00F546F3">
        <w:t>Eeltööd</w:t>
      </w:r>
      <w:bookmarkEnd w:id="11"/>
    </w:p>
    <w:p w14:paraId="276A0396" w14:textId="6869EA55" w:rsidR="00BB7858" w:rsidRPr="00920556" w:rsidRDefault="00BB7858" w:rsidP="005036B1">
      <w:r w:rsidRPr="00920556">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06852FC6" w14:textId="28AE96CC" w:rsidR="00E21E72" w:rsidRDefault="00E21E72" w:rsidP="00E21E72">
      <w:r w:rsidRPr="00920556">
        <w:t>Maa-ala tuleb puhastada</w:t>
      </w:r>
      <w:r w:rsidR="00E10BCA" w:rsidRPr="00920556">
        <w:t xml:space="preserve"> puudest,</w:t>
      </w:r>
      <w:r w:rsidRPr="00920556">
        <w:t xml:space="preserve"> võsast, põõsastest, kividest, prügist jne.</w:t>
      </w:r>
      <w:r w:rsidRPr="008E1112">
        <w:t xml:space="preserve"> </w:t>
      </w:r>
    </w:p>
    <w:p w14:paraId="764E35CA" w14:textId="77777777" w:rsidR="00460735" w:rsidRPr="00F546F3" w:rsidRDefault="00460735" w:rsidP="00E92220">
      <w:pPr>
        <w:pStyle w:val="Heading2"/>
      </w:pPr>
      <w:bookmarkStart w:id="12" w:name="_Toc203469800"/>
      <w:r w:rsidRPr="00F546F3">
        <w:t>Mullatööd</w:t>
      </w:r>
      <w:bookmarkEnd w:id="12"/>
    </w:p>
    <w:p w14:paraId="55DC1166" w14:textId="126D29AA" w:rsidR="0001663C" w:rsidRPr="00F546F3" w:rsidRDefault="00460735" w:rsidP="00302194">
      <w:pPr>
        <w:rPr>
          <w:lang w:eastAsia="et-EE"/>
        </w:rPr>
      </w:pPr>
      <w:r w:rsidRPr="00F546F3">
        <w:rPr>
          <w:lang w:eastAsia="et-EE"/>
        </w:rPr>
        <w:t>Projektalalt tuleb eemaldada kasvu</w:t>
      </w:r>
      <w:r w:rsidR="00892223">
        <w:rPr>
          <w:lang w:eastAsia="et-EE"/>
        </w:rPr>
        <w:t>pinnas</w:t>
      </w:r>
      <w:r w:rsidRPr="00F546F3">
        <w:rPr>
          <w:lang w:eastAsia="et-EE"/>
        </w:rPr>
        <w:t xml:space="preserve"> kogu paksuses.</w:t>
      </w:r>
    </w:p>
    <w:p w14:paraId="44075266" w14:textId="3C6559E7" w:rsidR="0001663C" w:rsidRPr="00DD1093" w:rsidRDefault="0001663C" w:rsidP="005036B1">
      <w:r w:rsidRPr="00F546F3">
        <w:t xml:space="preserve">Muldkeha ehitamisel kasutada pinnast, mille filtratsioonimoodul on vähemalt 0,5 m/ööpäevas. Muldkeha minimaalne tihendustegur </w:t>
      </w:r>
      <w:r w:rsidR="00BF6EC2">
        <w:t>K</w:t>
      </w:r>
      <w:r w:rsidRPr="00F546F3">
        <w:t>t=0,95</w:t>
      </w:r>
      <w:r w:rsidRPr="00DD1093">
        <w:t>. Kui täitematerjalina kasutatakse toodet, mille filtratsioonimoodulit ei saa hinnata EVS-901-20 järgi, siis tuleb aluseks võtta EVS-EN 13242 ning lubatud maksimaalne peenosiste sisalduse kvaliteedi kategooria f</w:t>
      </w:r>
      <w:r w:rsidR="00D70788" w:rsidRPr="00DD1093">
        <w:rPr>
          <w:vertAlign w:val="subscript"/>
        </w:rPr>
        <w:t>7</w:t>
      </w:r>
      <w:r w:rsidRPr="00DD1093">
        <w:t>.</w:t>
      </w:r>
    </w:p>
    <w:p w14:paraId="74894601" w14:textId="24101B0F" w:rsidR="001F0F99" w:rsidRDefault="00C37A3A" w:rsidP="005036B1">
      <w:r>
        <w:rPr>
          <w:lang w:eastAsia="et-EE"/>
        </w:rPr>
        <w:t>T</w:t>
      </w:r>
      <w:r w:rsidR="001F0F99">
        <w:rPr>
          <w:lang w:eastAsia="et-EE"/>
        </w:rPr>
        <w:t>äitepinnas</w:t>
      </w:r>
      <w:r>
        <w:rPr>
          <w:lang w:eastAsia="et-EE"/>
        </w:rPr>
        <w:t xml:space="preserve">se </w:t>
      </w:r>
      <w:r w:rsidR="001F0F99" w:rsidRPr="00F546F3">
        <w:t>materjali valib ehitaja ja kooskõlastab Tellijaga.</w:t>
      </w:r>
    </w:p>
    <w:p w14:paraId="54D617B0" w14:textId="77777777" w:rsidR="00A44032" w:rsidRDefault="00A44032" w:rsidP="005036B1"/>
    <w:p w14:paraId="22BC3363" w14:textId="77777777" w:rsidR="00A44032" w:rsidRDefault="00A44032" w:rsidP="005036B1"/>
    <w:p w14:paraId="29987029" w14:textId="77777777" w:rsidR="00A44032" w:rsidRDefault="00A44032" w:rsidP="005036B1"/>
    <w:p w14:paraId="264C37CF" w14:textId="77777777" w:rsidR="00A44032" w:rsidRDefault="00A44032" w:rsidP="005036B1"/>
    <w:p w14:paraId="60783CB5" w14:textId="77777777" w:rsidR="00A44032" w:rsidRDefault="00A44032" w:rsidP="005036B1"/>
    <w:p w14:paraId="2F1BD16C" w14:textId="77777777" w:rsidR="00A44032" w:rsidRPr="00F546F3" w:rsidRDefault="00A44032" w:rsidP="005036B1"/>
    <w:p w14:paraId="526C23DC" w14:textId="7419D3E1" w:rsidR="00273438" w:rsidRDefault="00C97356" w:rsidP="00E92220">
      <w:pPr>
        <w:pStyle w:val="Heading2"/>
      </w:pPr>
      <w:bookmarkStart w:id="13" w:name="_Toc203469801"/>
      <w:r w:rsidRPr="00FC3931">
        <w:lastRenderedPageBreak/>
        <w:t>Katend</w:t>
      </w:r>
      <w:bookmarkEnd w:id="13"/>
    </w:p>
    <w:p w14:paraId="2FDBB1C1" w14:textId="77777777" w:rsidR="00920556" w:rsidRDefault="003F08F0" w:rsidP="003F08F0">
      <w:r>
        <w:t xml:space="preserve">Katendi konstruktsioon arvestab koormusena </w:t>
      </w:r>
      <w:r w:rsidR="00920556">
        <w:t xml:space="preserve">mahasõitu kasutavaid sõidukeid ning </w:t>
      </w:r>
      <w:r>
        <w:t>teehooldustehnikat.</w:t>
      </w:r>
    </w:p>
    <w:p w14:paraId="182F5AB8" w14:textId="1A641EBA" w:rsidR="00A44032" w:rsidRDefault="00920556" w:rsidP="003F08F0">
      <w:r>
        <w:t xml:space="preserve">Katend on projekteeritud lähtudes Tellija soovidest ning </w:t>
      </w:r>
      <w:r w:rsidR="002A39D5">
        <w:t>Transpordiameti juhendmaterjalist „Tüüpkatendid väikese liiklussagedusega teedele“ – TÜÜP II „Eramute mahasõidud ja sõiduauto parklad“.</w:t>
      </w:r>
    </w:p>
    <w:p w14:paraId="2580D160" w14:textId="1C4F1F77" w:rsidR="00C92C17" w:rsidRPr="00920556" w:rsidRDefault="000C3CD0" w:rsidP="006716A5">
      <w:pPr>
        <w:pStyle w:val="Heading3"/>
      </w:pPr>
      <w:bookmarkStart w:id="14" w:name="_Toc203469802"/>
      <w:r w:rsidRPr="00F546F3">
        <w:t>Katendikontruktsioon</w:t>
      </w:r>
      <w:bookmarkEnd w:id="14"/>
    </w:p>
    <w:p w14:paraId="28783690" w14:textId="3593549E" w:rsidR="00936E38" w:rsidRPr="00A44032" w:rsidRDefault="000C3CD0" w:rsidP="005036B1">
      <w:pPr>
        <w:rPr>
          <w:u w:val="single"/>
        </w:rPr>
      </w:pPr>
      <w:r w:rsidRPr="00A44032">
        <w:rPr>
          <w:u w:val="single"/>
        </w:rPr>
        <w:t>Projekteeritud katendikonstruktsioonid on järgnevad:</w:t>
      </w: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2317"/>
      </w:tblGrid>
      <w:tr w:rsidR="00412BD0" w:rsidRPr="003A2508" w14:paraId="6B218257" w14:textId="77777777" w:rsidTr="00E26251">
        <w:trPr>
          <w:trHeight w:val="120"/>
        </w:trPr>
        <w:tc>
          <w:tcPr>
            <w:tcW w:w="7172" w:type="dxa"/>
            <w:gridSpan w:val="2"/>
            <w:tcBorders>
              <w:top w:val="nil"/>
              <w:left w:val="nil"/>
              <w:right w:val="nil"/>
            </w:tcBorders>
            <w:vAlign w:val="center"/>
          </w:tcPr>
          <w:p w14:paraId="782629E1" w14:textId="5B361296" w:rsidR="00412BD0" w:rsidRPr="00BF6EC2" w:rsidRDefault="00920556" w:rsidP="00E26251">
            <w:pPr>
              <w:autoSpaceDE w:val="0"/>
              <w:autoSpaceDN w:val="0"/>
              <w:adjustRightInd w:val="0"/>
              <w:spacing w:after="0" w:line="240" w:lineRule="auto"/>
              <w:jc w:val="left"/>
              <w:rPr>
                <w:rFonts w:cs="Arial"/>
                <w:color w:val="000000"/>
                <w:sz w:val="23"/>
                <w:szCs w:val="23"/>
              </w:rPr>
            </w:pPr>
            <w:bookmarkStart w:id="15" w:name="_Hlk119401638"/>
            <w:r w:rsidRPr="00BF6EC2">
              <w:rPr>
                <w:rFonts w:cs="Arial"/>
                <w:b/>
                <w:bCs/>
                <w:color w:val="000000"/>
                <w:sz w:val="23"/>
                <w:szCs w:val="23"/>
              </w:rPr>
              <w:t>KONSTRUKTSIOON I</w:t>
            </w:r>
          </w:p>
        </w:tc>
      </w:tr>
      <w:tr w:rsidR="00412BD0" w:rsidRPr="003A2508" w14:paraId="62FADC85" w14:textId="77777777" w:rsidTr="00E26251">
        <w:trPr>
          <w:trHeight w:val="120"/>
        </w:trPr>
        <w:tc>
          <w:tcPr>
            <w:tcW w:w="4855" w:type="dxa"/>
            <w:vAlign w:val="center"/>
          </w:tcPr>
          <w:p w14:paraId="08C90839" w14:textId="1F41F2D4" w:rsidR="00412BD0" w:rsidRPr="00BF6EC2" w:rsidRDefault="002A39D5" w:rsidP="00E26251">
            <w:pPr>
              <w:autoSpaceDE w:val="0"/>
              <w:autoSpaceDN w:val="0"/>
              <w:adjustRightInd w:val="0"/>
              <w:spacing w:after="0" w:line="240" w:lineRule="auto"/>
              <w:jc w:val="left"/>
              <w:rPr>
                <w:rFonts w:cs="Arial"/>
                <w:color w:val="000000"/>
                <w:sz w:val="23"/>
                <w:szCs w:val="23"/>
              </w:rPr>
            </w:pPr>
            <w:r>
              <w:rPr>
                <w:rFonts w:cs="Arial"/>
                <w:color w:val="000000"/>
                <w:sz w:val="23"/>
                <w:szCs w:val="23"/>
              </w:rPr>
              <w:t>AC 12 surf</w:t>
            </w:r>
          </w:p>
        </w:tc>
        <w:tc>
          <w:tcPr>
            <w:tcW w:w="2317" w:type="dxa"/>
            <w:vAlign w:val="center"/>
          </w:tcPr>
          <w:p w14:paraId="234D2E6D" w14:textId="601D4430" w:rsidR="00412BD0" w:rsidRPr="00BF6EC2" w:rsidRDefault="003E0078"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w:t>
            </w:r>
            <w:r w:rsidR="002A39D5">
              <w:rPr>
                <w:rFonts w:cs="Arial"/>
                <w:color w:val="000000"/>
                <w:sz w:val="23"/>
                <w:szCs w:val="23"/>
              </w:rPr>
              <w:t>6</w:t>
            </w:r>
            <w:r w:rsidR="00412BD0" w:rsidRPr="00BF6EC2">
              <w:rPr>
                <w:rFonts w:cs="Arial"/>
                <w:color w:val="000000"/>
                <w:sz w:val="23"/>
                <w:szCs w:val="23"/>
              </w:rPr>
              <w:t xml:space="preserve"> cm </w:t>
            </w:r>
          </w:p>
        </w:tc>
      </w:tr>
      <w:tr w:rsidR="003E0078" w:rsidRPr="003A2508" w14:paraId="71ABFC08" w14:textId="77777777" w:rsidTr="00E26251">
        <w:trPr>
          <w:trHeight w:val="120"/>
        </w:trPr>
        <w:tc>
          <w:tcPr>
            <w:tcW w:w="4855" w:type="dxa"/>
            <w:vAlign w:val="center"/>
          </w:tcPr>
          <w:p w14:paraId="5822C538" w14:textId="31F97E15" w:rsidR="003E0078"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 xml:space="preserve">Killustikalus fr. </w:t>
            </w:r>
            <w:r w:rsidR="002A39D5">
              <w:rPr>
                <w:rFonts w:cs="Arial"/>
                <w:color w:val="000000"/>
                <w:sz w:val="23"/>
                <w:szCs w:val="23"/>
              </w:rPr>
              <w:t>32</w:t>
            </w:r>
            <w:r w:rsidRPr="00BF6EC2">
              <w:rPr>
                <w:rFonts w:cs="Arial"/>
                <w:color w:val="000000"/>
                <w:sz w:val="23"/>
                <w:szCs w:val="23"/>
              </w:rPr>
              <w:t>/</w:t>
            </w:r>
            <w:r w:rsidR="002A39D5">
              <w:rPr>
                <w:rFonts w:cs="Arial"/>
                <w:color w:val="000000"/>
                <w:sz w:val="23"/>
                <w:szCs w:val="23"/>
              </w:rPr>
              <w:t>63</w:t>
            </w:r>
            <w:r w:rsidR="00BF6EC2">
              <w:rPr>
                <w:rFonts w:cs="Arial"/>
                <w:color w:val="000000"/>
                <w:sz w:val="23"/>
                <w:szCs w:val="23"/>
              </w:rPr>
              <w:t xml:space="preserve"> (kiilutud), E=170 MPa</w:t>
            </w:r>
          </w:p>
        </w:tc>
        <w:tc>
          <w:tcPr>
            <w:tcW w:w="2317" w:type="dxa"/>
            <w:vAlign w:val="center"/>
          </w:tcPr>
          <w:p w14:paraId="48F4C810" w14:textId="430B0AD8" w:rsidR="003E0078" w:rsidRPr="00BF6EC2" w:rsidRDefault="003E0078"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w:t>
            </w:r>
            <w:r w:rsidR="002A39D5">
              <w:rPr>
                <w:rFonts w:cs="Arial"/>
                <w:color w:val="000000"/>
                <w:sz w:val="23"/>
                <w:szCs w:val="23"/>
              </w:rPr>
              <w:t>20</w:t>
            </w:r>
            <w:r w:rsidRPr="00BF6EC2">
              <w:rPr>
                <w:rFonts w:cs="Arial"/>
                <w:color w:val="000000"/>
                <w:sz w:val="23"/>
                <w:szCs w:val="23"/>
              </w:rPr>
              <w:t xml:space="preserve"> cm</w:t>
            </w:r>
          </w:p>
        </w:tc>
      </w:tr>
      <w:tr w:rsidR="00412BD0" w:rsidRPr="003A2508" w14:paraId="6D491DCD" w14:textId="77777777" w:rsidTr="00E26251">
        <w:trPr>
          <w:trHeight w:val="249"/>
        </w:trPr>
        <w:tc>
          <w:tcPr>
            <w:tcW w:w="4855" w:type="dxa"/>
            <w:vAlign w:val="center"/>
          </w:tcPr>
          <w:p w14:paraId="32B5923A" w14:textId="5489D887" w:rsidR="00697313"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Liivalus</w:t>
            </w:r>
            <w:r w:rsidR="00BF6EC2">
              <w:rPr>
                <w:rFonts w:cs="Arial"/>
                <w:color w:val="000000"/>
                <w:sz w:val="23"/>
                <w:szCs w:val="23"/>
              </w:rPr>
              <w:t xml:space="preserve">, </w:t>
            </w:r>
            <w:r w:rsidR="00BF6EC2" w:rsidRPr="00BF6EC2">
              <w:rPr>
                <w:rFonts w:cs="Arial"/>
                <w:color w:val="000000"/>
                <w:sz w:val="23"/>
                <w:szCs w:val="23"/>
              </w:rPr>
              <w:t>k≥</w:t>
            </w:r>
            <w:r w:rsidR="002A39D5">
              <w:rPr>
                <w:rFonts w:cs="Arial"/>
                <w:color w:val="000000"/>
                <w:sz w:val="23"/>
                <w:szCs w:val="23"/>
              </w:rPr>
              <w:t>1,0</w:t>
            </w:r>
            <w:r w:rsidR="00BF6EC2" w:rsidRPr="00BF6EC2">
              <w:rPr>
                <w:rFonts w:cs="Arial"/>
                <w:color w:val="000000"/>
                <w:sz w:val="23"/>
                <w:szCs w:val="23"/>
              </w:rPr>
              <w:t xml:space="preserve"> m/ööp, Kt≥0,98</w:t>
            </w:r>
          </w:p>
        </w:tc>
        <w:tc>
          <w:tcPr>
            <w:tcW w:w="2317" w:type="dxa"/>
            <w:vAlign w:val="center"/>
          </w:tcPr>
          <w:p w14:paraId="7AB783D3" w14:textId="7BEADB34" w:rsidR="00412BD0"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h=20cm</w:t>
            </w:r>
          </w:p>
        </w:tc>
      </w:tr>
      <w:tr w:rsidR="00517ADB" w:rsidRPr="003A2508" w14:paraId="5DE470DC" w14:textId="77777777" w:rsidTr="00E26251">
        <w:trPr>
          <w:trHeight w:val="249"/>
        </w:trPr>
        <w:tc>
          <w:tcPr>
            <w:tcW w:w="4855" w:type="dxa"/>
            <w:vAlign w:val="center"/>
          </w:tcPr>
          <w:p w14:paraId="7271B255" w14:textId="5DE2B86A" w:rsidR="00517ADB" w:rsidRPr="00BF6EC2" w:rsidRDefault="00517ADB" w:rsidP="00E26251">
            <w:pPr>
              <w:autoSpaceDE w:val="0"/>
              <w:autoSpaceDN w:val="0"/>
              <w:adjustRightInd w:val="0"/>
              <w:spacing w:after="0" w:line="240" w:lineRule="auto"/>
              <w:jc w:val="left"/>
              <w:rPr>
                <w:rFonts w:cs="Arial"/>
                <w:color w:val="000000"/>
                <w:sz w:val="23"/>
                <w:szCs w:val="23"/>
              </w:rPr>
            </w:pPr>
            <w:r>
              <w:rPr>
                <w:rFonts w:cs="Arial"/>
                <w:color w:val="000000"/>
                <w:sz w:val="23"/>
                <w:szCs w:val="23"/>
              </w:rPr>
              <w:t>Vajadusel täitematerjal</w:t>
            </w:r>
          </w:p>
        </w:tc>
        <w:tc>
          <w:tcPr>
            <w:tcW w:w="2317" w:type="dxa"/>
            <w:vAlign w:val="center"/>
          </w:tcPr>
          <w:p w14:paraId="0ED35EB1" w14:textId="77777777" w:rsidR="00517ADB" w:rsidRPr="00BF6EC2" w:rsidRDefault="00517ADB" w:rsidP="00E26251">
            <w:pPr>
              <w:autoSpaceDE w:val="0"/>
              <w:autoSpaceDN w:val="0"/>
              <w:adjustRightInd w:val="0"/>
              <w:spacing w:after="0" w:line="240" w:lineRule="auto"/>
              <w:jc w:val="left"/>
              <w:rPr>
                <w:rFonts w:cs="Arial"/>
                <w:color w:val="000000"/>
                <w:sz w:val="23"/>
                <w:szCs w:val="23"/>
              </w:rPr>
            </w:pPr>
          </w:p>
        </w:tc>
      </w:tr>
      <w:tr w:rsidR="00E26251" w:rsidRPr="003A2508" w14:paraId="44B684FA" w14:textId="77777777" w:rsidTr="00E26251">
        <w:trPr>
          <w:trHeight w:val="332"/>
        </w:trPr>
        <w:tc>
          <w:tcPr>
            <w:tcW w:w="7172" w:type="dxa"/>
            <w:gridSpan w:val="2"/>
            <w:vAlign w:val="center"/>
          </w:tcPr>
          <w:p w14:paraId="2A3EC273" w14:textId="1FB2E143" w:rsidR="00E26251" w:rsidRPr="00BF6EC2" w:rsidRDefault="00E26251"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Olemasolev tihendatud aluspinnas</w:t>
            </w:r>
          </w:p>
        </w:tc>
      </w:tr>
      <w:bookmarkEnd w:id="15"/>
    </w:tbl>
    <w:p w14:paraId="3487E6E6" w14:textId="5CB1D787" w:rsidR="00412BD0" w:rsidRPr="003A2508" w:rsidRDefault="00412BD0" w:rsidP="005036B1"/>
    <w:p w14:paraId="5DB62B4B" w14:textId="77777777" w:rsidR="00A44032" w:rsidRDefault="00A44032" w:rsidP="005036B1"/>
    <w:p w14:paraId="1C263B8D" w14:textId="77777777" w:rsidR="00A44032" w:rsidRDefault="00A44032" w:rsidP="009E4644"/>
    <w:p w14:paraId="04688F76" w14:textId="77777777" w:rsidR="00517ADB" w:rsidRDefault="00517ADB" w:rsidP="009E4644"/>
    <w:p w14:paraId="7C143D7D" w14:textId="32BC7F33" w:rsidR="009E4644" w:rsidRDefault="00404508" w:rsidP="009E4644">
      <w:r>
        <w:t xml:space="preserve">Katendikonstruktsioon on kajastatud joonisel </w:t>
      </w:r>
      <w:r w:rsidRPr="00404508">
        <w:rPr>
          <w:b/>
          <w:bCs/>
        </w:rPr>
        <w:t>2</w:t>
      </w:r>
      <w:r w:rsidR="00AF488A">
        <w:rPr>
          <w:b/>
          <w:bCs/>
        </w:rPr>
        <w:t>40</w:t>
      </w:r>
      <w:r w:rsidR="00E26251">
        <w:rPr>
          <w:b/>
          <w:bCs/>
        </w:rPr>
        <w:t>14</w:t>
      </w:r>
      <w:r w:rsidRPr="00404508">
        <w:rPr>
          <w:b/>
          <w:bCs/>
        </w:rPr>
        <w:t>_PP_TL</w:t>
      </w:r>
      <w:r w:rsidR="002A42B6">
        <w:rPr>
          <w:b/>
          <w:bCs/>
        </w:rPr>
        <w:t>-</w:t>
      </w:r>
      <w:r w:rsidR="009C5BDD">
        <w:rPr>
          <w:b/>
          <w:bCs/>
        </w:rPr>
        <w:t>6</w:t>
      </w:r>
      <w:r w:rsidRPr="00404508">
        <w:rPr>
          <w:b/>
          <w:bCs/>
        </w:rPr>
        <w:t>-0</w:t>
      </w:r>
      <w:r w:rsidR="009C5BDD">
        <w:rPr>
          <w:b/>
          <w:bCs/>
        </w:rPr>
        <w:t>1</w:t>
      </w:r>
      <w:r w:rsidRPr="00404508">
        <w:rPr>
          <w:b/>
          <w:bCs/>
        </w:rPr>
        <w:t>_</w:t>
      </w:r>
      <w:r w:rsidR="001D7885">
        <w:rPr>
          <w:b/>
          <w:bCs/>
        </w:rPr>
        <w:t>PP-</w:t>
      </w:r>
      <w:r w:rsidR="003E0078">
        <w:rPr>
          <w:b/>
          <w:bCs/>
        </w:rPr>
        <w:t>RL</w:t>
      </w:r>
      <w:r>
        <w:t>.</w:t>
      </w:r>
    </w:p>
    <w:p w14:paraId="7C7FB353" w14:textId="10950431" w:rsidR="00E46D3B" w:rsidRPr="00F3227E" w:rsidRDefault="008D4970" w:rsidP="00E46D3B">
      <w:pPr>
        <w:pStyle w:val="Heading3"/>
      </w:pPr>
      <w:r>
        <w:t xml:space="preserve"> </w:t>
      </w:r>
      <w:bookmarkStart w:id="16" w:name="_Toc203469803"/>
      <w:r>
        <w:t>Liivalus</w:t>
      </w:r>
      <w:bookmarkEnd w:id="16"/>
    </w:p>
    <w:p w14:paraId="4A0F770F" w14:textId="77777777" w:rsidR="00E46D3B" w:rsidRPr="00C625A5" w:rsidRDefault="00E46D3B" w:rsidP="00E46D3B">
      <w:r w:rsidRPr="00C625A5">
        <w:t xml:space="preserve">Nõuded </w:t>
      </w:r>
      <w:r>
        <w:t>liivalusele</w:t>
      </w:r>
      <w:r w:rsidRPr="00C625A5">
        <w:t>:</w:t>
      </w:r>
    </w:p>
    <w:p w14:paraId="4E574740" w14:textId="455D9017" w:rsidR="00E46D3B" w:rsidRDefault="00E46D3B" w:rsidP="00E46D3B">
      <w:pPr>
        <w:pStyle w:val="ListParagraph"/>
        <w:numPr>
          <w:ilvl w:val="0"/>
          <w:numId w:val="6"/>
        </w:numPr>
        <w:tabs>
          <w:tab w:val="left" w:pos="709"/>
        </w:tabs>
      </w:pPr>
      <w:r>
        <w:t>Liivaluse</w:t>
      </w:r>
      <w:r w:rsidRPr="00C625A5">
        <w:t xml:space="preserve"> materjali filtratsioonimoodul –  </w:t>
      </w:r>
      <w:r w:rsidR="00BF6EC2">
        <w:t>k</w:t>
      </w:r>
      <w:r w:rsidRPr="00C625A5">
        <w:t>≥</w:t>
      </w:r>
      <w:r w:rsidR="002A39D5">
        <w:t>1,0</w:t>
      </w:r>
      <w:r w:rsidRPr="00C625A5">
        <w:t xml:space="preserve"> m/ööp ja/või pärast </w:t>
      </w:r>
      <w:r>
        <w:t>liivaluse</w:t>
      </w:r>
      <w:r w:rsidRPr="00C625A5">
        <w:t xml:space="preserve"> tihendamist võetud proovis ei tohi lubatud maksimaalne peenosiste sisalduse kvaliteedi kategooria olla suurem kui f</w:t>
      </w:r>
      <w:r w:rsidRPr="00C625A5">
        <w:rPr>
          <w:vertAlign w:val="subscript"/>
        </w:rPr>
        <w:t>4</w:t>
      </w:r>
      <w:r>
        <w:t>;</w:t>
      </w:r>
    </w:p>
    <w:p w14:paraId="05554310" w14:textId="77777777" w:rsidR="00E46D3B" w:rsidRPr="00C625A5" w:rsidRDefault="00E46D3B" w:rsidP="00E46D3B">
      <w:pPr>
        <w:pStyle w:val="ListParagraph"/>
        <w:numPr>
          <w:ilvl w:val="0"/>
          <w:numId w:val="6"/>
        </w:numPr>
        <w:tabs>
          <w:tab w:val="left" w:pos="709"/>
        </w:tabs>
      </w:pPr>
      <w:r>
        <w:t>Lubatud suurim terasuurus on 31,5 mm;</w:t>
      </w:r>
    </w:p>
    <w:p w14:paraId="32FA6400" w14:textId="77777777" w:rsidR="00E46D3B" w:rsidRPr="00C625A5" w:rsidRDefault="00E46D3B" w:rsidP="00E46D3B">
      <w:pPr>
        <w:pStyle w:val="ListParagraph"/>
        <w:numPr>
          <w:ilvl w:val="0"/>
          <w:numId w:val="6"/>
        </w:numPr>
        <w:tabs>
          <w:tab w:val="left" w:pos="709"/>
        </w:tabs>
      </w:pPr>
      <w:r>
        <w:t>Liivaluse</w:t>
      </w:r>
      <w:r w:rsidRPr="00C625A5">
        <w:t xml:space="preserve"> elastsusmoodul, mõõdetuna teel LOADMAN- või INSPECTOR-tüüpi seadmega, peab olema vähemalt 65 MPa</w:t>
      </w:r>
      <w:r>
        <w:t>;</w:t>
      </w:r>
    </w:p>
    <w:p w14:paraId="4ADB2DC4" w14:textId="3A00028F" w:rsidR="00E46D3B" w:rsidRDefault="00E46D3B" w:rsidP="00E46D3B">
      <w:pPr>
        <w:pStyle w:val="ListParagraph"/>
        <w:numPr>
          <w:ilvl w:val="0"/>
          <w:numId w:val="6"/>
        </w:numPr>
        <w:tabs>
          <w:tab w:val="left" w:pos="709"/>
        </w:tabs>
      </w:pPr>
      <w:r>
        <w:t>Liivaluse</w:t>
      </w:r>
      <w:r w:rsidRPr="00C625A5">
        <w:t xml:space="preserve"> minimaalne tihendustegur </w:t>
      </w:r>
      <w:r w:rsidR="00BF6EC2">
        <w:t>K</w:t>
      </w:r>
      <w:r w:rsidRPr="00C625A5">
        <w:t>t=0,98.</w:t>
      </w:r>
    </w:p>
    <w:p w14:paraId="02BBDFA7" w14:textId="12665B66" w:rsidR="00E46D3B" w:rsidRPr="00E46D3B" w:rsidRDefault="00BF6EC2" w:rsidP="00E46D3B">
      <w:r>
        <w:t>Kasutatavad materjalid valib ehitaja ja kooskõlastab Tellijaga.</w:t>
      </w:r>
    </w:p>
    <w:p w14:paraId="780DD7E0" w14:textId="413A1614" w:rsidR="008D4970" w:rsidRPr="008D4970" w:rsidRDefault="00525176" w:rsidP="008D4970">
      <w:pPr>
        <w:pStyle w:val="Heading3"/>
      </w:pPr>
      <w:bookmarkStart w:id="17" w:name="_Toc203469804"/>
      <w:r>
        <w:t>K</w:t>
      </w:r>
      <w:r w:rsidR="00A44032">
        <w:t>illustikalus</w:t>
      </w:r>
      <w:bookmarkEnd w:id="17"/>
    </w:p>
    <w:p w14:paraId="401FEDE1" w14:textId="4F7AFED6" w:rsidR="008D4970" w:rsidRDefault="008D4970" w:rsidP="008D4970">
      <w:r>
        <w:t xml:space="preserve">Killustikalus tuleb ehitada </w:t>
      </w:r>
      <w:r w:rsidRPr="00247CF9">
        <w:rPr>
          <w:b/>
          <w:bCs/>
        </w:rPr>
        <w:t>fraktsioneeritud killustikust fr</w:t>
      </w:r>
      <w:r>
        <w:rPr>
          <w:b/>
          <w:bCs/>
        </w:rPr>
        <w:t>.</w:t>
      </w:r>
      <w:r w:rsidRPr="00247CF9">
        <w:rPr>
          <w:b/>
          <w:bCs/>
        </w:rPr>
        <w:t xml:space="preserve"> </w:t>
      </w:r>
      <w:r w:rsidR="00507599">
        <w:rPr>
          <w:b/>
          <w:bCs/>
        </w:rPr>
        <w:t>32</w:t>
      </w:r>
      <w:r w:rsidRPr="00247CF9">
        <w:rPr>
          <w:b/>
          <w:bCs/>
        </w:rPr>
        <w:t>/</w:t>
      </w:r>
      <w:r w:rsidR="00507599">
        <w:rPr>
          <w:b/>
          <w:bCs/>
        </w:rPr>
        <w:t>63</w:t>
      </w:r>
      <w:r>
        <w:rPr>
          <w:b/>
          <w:bCs/>
        </w:rPr>
        <w:t xml:space="preserve"> kiilumismeetodil</w:t>
      </w:r>
      <w:r>
        <w:t>, juhindudes</w:t>
      </w:r>
      <w:r w:rsidRPr="00247CF9">
        <w:t xml:space="preserve"> Majandus- ja taristuministri määrusest nr 101 </w:t>
      </w:r>
      <w:r w:rsidRPr="00A07A08">
        <w:t>„Tee ehitamise kvaliteedi nõuded“ ning Transpordiameti juhendis „Killustikust katendite ehitamise juhis“</w:t>
      </w:r>
      <w:r w:rsidRPr="00247CF9">
        <w:t xml:space="preserve"> toodud kulunormidest ja nõuetest.</w:t>
      </w:r>
    </w:p>
    <w:p w14:paraId="23F5B944" w14:textId="77777777" w:rsidR="008D4970" w:rsidRDefault="008D4970" w:rsidP="008D4970">
      <w:r>
        <w:t xml:space="preserve">Ehitamisel kasutavad materjalid peavad minimaalselt vastama Transpordiameti juhendis „Killustikust katendite ehitamise juhis“ tabel 1 veerg </w:t>
      </w:r>
      <w:r w:rsidRPr="00247CF9">
        <w:rPr>
          <w:b/>
          <w:bCs/>
        </w:rPr>
        <w:t>„AKÖL20 500-3000 ühekihilised alused“</w:t>
      </w:r>
      <w:r>
        <w:t xml:space="preserve"> toodud nõuetele.</w:t>
      </w:r>
    </w:p>
    <w:p w14:paraId="24D12817" w14:textId="77777777" w:rsidR="008D4970" w:rsidRDefault="008D4970" w:rsidP="008D4970">
      <w:pPr>
        <w:pStyle w:val="ListParagraph"/>
        <w:numPr>
          <w:ilvl w:val="0"/>
          <w:numId w:val="28"/>
        </w:numPr>
      </w:pPr>
      <w:r w:rsidRPr="00247CF9">
        <w:t>(GC80/20; C</w:t>
      </w:r>
      <w:r w:rsidRPr="006D1FFE">
        <w:rPr>
          <w:vertAlign w:val="subscript"/>
        </w:rPr>
        <w:t>50/10</w:t>
      </w:r>
      <w:r w:rsidRPr="00247CF9">
        <w:t>; LA</w:t>
      </w:r>
      <w:r w:rsidRPr="006D1FFE">
        <w:rPr>
          <w:vertAlign w:val="subscript"/>
        </w:rPr>
        <w:t>35</w:t>
      </w:r>
      <w:r w:rsidRPr="00247CF9">
        <w:t>; F</w:t>
      </w:r>
      <w:r w:rsidRPr="006D1FFE">
        <w:rPr>
          <w:vertAlign w:val="subscript"/>
        </w:rPr>
        <w:t>4</w:t>
      </w:r>
      <w:r w:rsidRPr="00247CF9">
        <w:t>; FI</w:t>
      </w:r>
      <w:r w:rsidRPr="006D1FFE">
        <w:rPr>
          <w:vertAlign w:val="subscript"/>
        </w:rPr>
        <w:t>35</w:t>
      </w:r>
      <w:r w:rsidRPr="00247CF9">
        <w:t>; f</w:t>
      </w:r>
      <w:r w:rsidRPr="006D1FFE">
        <w:rPr>
          <w:vertAlign w:val="subscript"/>
        </w:rPr>
        <w:t>4</w:t>
      </w:r>
      <w:r w:rsidRPr="00247CF9">
        <w:t>)</w:t>
      </w:r>
    </w:p>
    <w:p w14:paraId="06FBD1A7" w14:textId="77777777" w:rsidR="008D4970" w:rsidRPr="00247CF9" w:rsidRDefault="008D4970" w:rsidP="008D4970">
      <w:pPr>
        <w:rPr>
          <w:b/>
          <w:bCs/>
        </w:rPr>
      </w:pPr>
      <w:r w:rsidRPr="00247CF9">
        <w:rPr>
          <w:b/>
          <w:bCs/>
        </w:rPr>
        <w:t>Minimaalsed elastsusmoodulid tihendatud aluse pinnal (mõõdetuna teel LOADMAN- või INSPECTOR- tüüpi seadmega:</w:t>
      </w:r>
    </w:p>
    <w:p w14:paraId="05A6983D" w14:textId="77777777" w:rsidR="008D4970" w:rsidRDefault="008D4970" w:rsidP="008D4970">
      <w:pPr>
        <w:pStyle w:val="ListParagraph"/>
        <w:numPr>
          <w:ilvl w:val="0"/>
          <w:numId w:val="27"/>
        </w:numPr>
      </w:pPr>
      <w:r>
        <w:lastRenderedPageBreak/>
        <w:t>Sõidutee:</w:t>
      </w:r>
      <w:r w:rsidRPr="000A220B">
        <w:t xml:space="preserve"> 170</w:t>
      </w:r>
      <w:r>
        <w:t xml:space="preserve"> MP</w:t>
      </w:r>
      <w:r w:rsidRPr="000A220B">
        <w:t>a</w:t>
      </w:r>
      <w:r>
        <w:t>;</w:t>
      </w:r>
    </w:p>
    <w:p w14:paraId="4DE24F0B" w14:textId="53624F12" w:rsidR="00525176" w:rsidRDefault="008D4970" w:rsidP="00525176">
      <w:pPr>
        <w:pStyle w:val="ListParagraph"/>
        <w:numPr>
          <w:ilvl w:val="0"/>
          <w:numId w:val="27"/>
        </w:numPr>
      </w:pPr>
      <w:r>
        <w:t>Teepeenrad: 130 MPa.</w:t>
      </w:r>
    </w:p>
    <w:p w14:paraId="2A6BF9F1" w14:textId="6601696F" w:rsidR="00834332" w:rsidRPr="00525176" w:rsidRDefault="00834332" w:rsidP="00834332">
      <w:r>
        <w:t xml:space="preserve">Kasutatavad materjalid valib ehitaja </w:t>
      </w:r>
      <w:r w:rsidR="006D1FFE">
        <w:t>j</w:t>
      </w:r>
      <w:r>
        <w:t>a kooskõlastab Tellijaga.</w:t>
      </w:r>
    </w:p>
    <w:p w14:paraId="4CB70C12" w14:textId="3A4363AB" w:rsidR="00273438" w:rsidRDefault="00457BC9" w:rsidP="00E92220">
      <w:pPr>
        <w:pStyle w:val="Heading3"/>
      </w:pPr>
      <w:bookmarkStart w:id="18" w:name="_Toc203469805"/>
      <w:r>
        <w:t>Asfaltbetoon</w:t>
      </w:r>
      <w:bookmarkEnd w:id="18"/>
    </w:p>
    <w:p w14:paraId="711A0483" w14:textId="48F7ADE2" w:rsidR="00D70207" w:rsidRPr="00457BC9" w:rsidRDefault="00457BC9" w:rsidP="00D70207">
      <w:pPr>
        <w:pStyle w:val="ListParagraph"/>
        <w:numPr>
          <w:ilvl w:val="0"/>
          <w:numId w:val="28"/>
        </w:numPr>
      </w:pPr>
      <w:r w:rsidRPr="00B726C3">
        <w:rPr>
          <w:b/>
          <w:bCs/>
        </w:rPr>
        <w:t xml:space="preserve">AC </w:t>
      </w:r>
      <w:r w:rsidRPr="00B726C3">
        <w:rPr>
          <w:b/>
          <w:bCs/>
        </w:rPr>
        <w:t>12</w:t>
      </w:r>
      <w:r w:rsidRPr="00B726C3">
        <w:rPr>
          <w:b/>
          <w:bCs/>
        </w:rPr>
        <w:t xml:space="preserve"> surf 70/100 (100% tardkivi)</w:t>
      </w:r>
      <w:r w:rsidRPr="00457BC9">
        <w:t xml:space="preserve"> – kasutatavad materjalid peavad vastama EVS 901-3 tabel 7, veerg „AKÖL 900-1499“ toodud nõuetele.</w:t>
      </w:r>
    </w:p>
    <w:p w14:paraId="47CD21DE" w14:textId="705EB80E" w:rsidR="00EA05EA" w:rsidRDefault="00EA05EA" w:rsidP="00EA05EA">
      <w:pPr>
        <w:pStyle w:val="Heading3"/>
      </w:pPr>
      <w:bookmarkStart w:id="19" w:name="_Toc203469806"/>
      <w:r>
        <w:t>Teepeenrad</w:t>
      </w:r>
      <w:bookmarkEnd w:id="19"/>
    </w:p>
    <w:p w14:paraId="204E6E1F" w14:textId="40592826" w:rsidR="00C65186" w:rsidRDefault="00C65186" w:rsidP="00EA05EA">
      <w:r>
        <w:t xml:space="preserve">1,0 m laiused teepeenrad kindlustada purustatud kruusaga </w:t>
      </w:r>
      <w:r w:rsidRPr="00834332">
        <w:rPr>
          <w:b/>
          <w:bCs/>
        </w:rPr>
        <w:t>fr. 0-</w:t>
      </w:r>
      <w:r w:rsidR="00457BC9">
        <w:rPr>
          <w:b/>
          <w:bCs/>
        </w:rPr>
        <w:t>16</w:t>
      </w:r>
      <w:r>
        <w:t xml:space="preserve"> (Majandus- ja taristuministri määrus nr 101 „Tee ehitamise kvaliteedi nõuded“, Lisa 10 </w:t>
      </w:r>
      <w:r w:rsidRPr="00C65186">
        <w:rPr>
          <w:b/>
          <w:bCs/>
        </w:rPr>
        <w:t xml:space="preserve">pos. </w:t>
      </w:r>
      <w:r w:rsidR="00457BC9">
        <w:rPr>
          <w:b/>
          <w:bCs/>
        </w:rPr>
        <w:t>5</w:t>
      </w:r>
      <w:r>
        <w:t xml:space="preserve">). Tugipeenarde elastusmoodul mõõdetuna LOADMAN- või INSPECTOR-tüüpi seadmega tugipeenra keskelt peab olema  vähemalt </w:t>
      </w:r>
      <w:r w:rsidRPr="00C65186">
        <w:rPr>
          <w:b/>
          <w:bCs/>
        </w:rPr>
        <w:t>130 MPa</w:t>
      </w:r>
      <w:r>
        <w:t>.</w:t>
      </w:r>
    </w:p>
    <w:p w14:paraId="099B8249" w14:textId="48B6272B" w:rsidR="000C1947" w:rsidRPr="00974837" w:rsidRDefault="000C1947" w:rsidP="00E92220">
      <w:pPr>
        <w:pStyle w:val="Heading3"/>
      </w:pPr>
      <w:bookmarkStart w:id="20" w:name="_Toc74660453"/>
      <w:bookmarkStart w:id="21" w:name="_Toc203469807"/>
      <w:r w:rsidRPr="00974837">
        <w:t xml:space="preserve">Katendi materjalide </w:t>
      </w:r>
      <w:r w:rsidR="001B5A3F">
        <w:t xml:space="preserve">ja tööde teostamise </w:t>
      </w:r>
      <w:r w:rsidRPr="00974837">
        <w:t>kvaliteedinõuded</w:t>
      </w:r>
      <w:bookmarkEnd w:id="20"/>
      <w:bookmarkEnd w:id="21"/>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7DCCD37D"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p>
    <w:p w14:paraId="35DA6469" w14:textId="7B53F08F" w:rsidR="00B66EA5" w:rsidRPr="00974837" w:rsidRDefault="00B66EA5">
      <w:pPr>
        <w:pStyle w:val="ListParagraph"/>
        <w:numPr>
          <w:ilvl w:val="0"/>
          <w:numId w:val="4"/>
        </w:numPr>
        <w:rPr>
          <w:szCs w:val="18"/>
        </w:rPr>
      </w:pPr>
      <w:r w:rsidRPr="00974837">
        <w:rPr>
          <w:szCs w:val="18"/>
        </w:rPr>
        <w:t>Transpordiameti juhend „Teetööde tehnilised kirjeldused“</w:t>
      </w:r>
    </w:p>
    <w:p w14:paraId="0079838F" w14:textId="10FC469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w:t>
      </w:r>
      <w:r w:rsidR="00457BC9">
        <w:rPr>
          <w:szCs w:val="18"/>
        </w:rPr>
        <w:t>Asfaldist katendikihtide ehitamise juhis“</w:t>
      </w:r>
      <w:r w:rsidRPr="00974837">
        <w:rPr>
          <w:szCs w:val="18"/>
        </w:rPr>
        <w:t>;</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0AE7B61E" w14:textId="3D277DFE" w:rsidR="00457BC9" w:rsidRPr="00974837" w:rsidRDefault="00457BC9">
      <w:pPr>
        <w:pStyle w:val="ListParagraph"/>
        <w:numPr>
          <w:ilvl w:val="0"/>
          <w:numId w:val="4"/>
        </w:numPr>
        <w:rPr>
          <w:szCs w:val="18"/>
        </w:rPr>
      </w:pPr>
      <w:r>
        <w:rPr>
          <w:szCs w:val="18"/>
        </w:rPr>
        <w:t>EVS 901-1 Osa 1: Asfaltsegude ja pindamiskihtide täitematerjalid;</w:t>
      </w:r>
    </w:p>
    <w:p w14:paraId="204839F4" w14:textId="4361A3C3" w:rsidR="00E4290B" w:rsidRDefault="000C1947" w:rsidP="00C65186">
      <w:pPr>
        <w:pStyle w:val="ListParagraph"/>
        <w:numPr>
          <w:ilvl w:val="0"/>
          <w:numId w:val="4"/>
        </w:numPr>
        <w:rPr>
          <w:szCs w:val="18"/>
        </w:rPr>
      </w:pPr>
      <w:r w:rsidRPr="00974837">
        <w:rPr>
          <w:szCs w:val="18"/>
        </w:rPr>
        <w:t>EVS 901-2 Osa 2</w:t>
      </w:r>
      <w:r w:rsidR="00457BC9">
        <w:rPr>
          <w:szCs w:val="18"/>
        </w:rPr>
        <w:t>:</w:t>
      </w:r>
      <w:r w:rsidRPr="00974837">
        <w:rPr>
          <w:szCs w:val="18"/>
        </w:rPr>
        <w:t xml:space="preserve"> Bituumensideained</w:t>
      </w:r>
      <w:r w:rsidR="00457BC9">
        <w:rPr>
          <w:szCs w:val="18"/>
        </w:rPr>
        <w:t>;</w:t>
      </w:r>
    </w:p>
    <w:p w14:paraId="7CE24599" w14:textId="649DEBC8" w:rsidR="00457BC9" w:rsidRDefault="00457BC9" w:rsidP="00C65186">
      <w:pPr>
        <w:pStyle w:val="ListParagraph"/>
        <w:numPr>
          <w:ilvl w:val="0"/>
          <w:numId w:val="4"/>
        </w:numPr>
        <w:rPr>
          <w:szCs w:val="18"/>
        </w:rPr>
      </w:pPr>
      <w:r>
        <w:rPr>
          <w:szCs w:val="18"/>
        </w:rPr>
        <w:t>EVS 901-3 Osa 3: Asfaltsegud.</w:t>
      </w:r>
    </w:p>
    <w:p w14:paraId="508256C0" w14:textId="7010DC11" w:rsidR="00C44C4C" w:rsidRDefault="00C44C4C" w:rsidP="00E92220">
      <w:pPr>
        <w:pStyle w:val="Heading2"/>
      </w:pPr>
      <w:bookmarkStart w:id="22" w:name="_Toc203469808"/>
      <w:r w:rsidRPr="00F546F3">
        <w:t>Liikluskorraldus</w:t>
      </w:r>
      <w:bookmarkEnd w:id="22"/>
    </w:p>
    <w:p w14:paraId="3ACCA5A7" w14:textId="7798287F" w:rsidR="001726D9" w:rsidRPr="001726D9" w:rsidRDefault="001726D9" w:rsidP="001726D9">
      <w:pPr>
        <w:tabs>
          <w:tab w:val="left" w:pos="709"/>
        </w:tabs>
        <w:rPr>
          <w:szCs w:val="24"/>
        </w:rPr>
      </w:pPr>
      <w:r>
        <w:t>Täiendavaid liiklusmärke ega liikluskorralduslikke muudatusi käesoleva projektiga ette ei nähta.</w:t>
      </w:r>
    </w:p>
    <w:p w14:paraId="51D76F9C" w14:textId="633E1FC7" w:rsidR="00373D88" w:rsidRDefault="00384EDA" w:rsidP="00E92220">
      <w:pPr>
        <w:pStyle w:val="Heading3"/>
      </w:pPr>
      <w:r>
        <w:t xml:space="preserve"> </w:t>
      </w:r>
      <w:bookmarkStart w:id="23" w:name="_Toc203469809"/>
      <w:r w:rsidR="00373D88">
        <w:t>Ajutine liikluskorraldus</w:t>
      </w:r>
      <w:bookmarkEnd w:id="23"/>
    </w:p>
    <w:p w14:paraId="73BD89D4" w14:textId="65418957" w:rsidR="00373D88" w:rsidRDefault="00373D88" w:rsidP="005036B1">
      <w:pPr>
        <w:tabs>
          <w:tab w:val="left" w:pos="709"/>
        </w:tabs>
        <w:rPr>
          <w:szCs w:val="24"/>
        </w:rPr>
      </w:pPr>
      <w:r w:rsidRPr="00373D88">
        <w:rPr>
          <w:szCs w:val="24"/>
        </w:rPr>
        <w:t>Enne ehituse algust tuleb koostada ehitusaeg</w:t>
      </w:r>
      <w:r w:rsidR="00D028AC">
        <w:rPr>
          <w:szCs w:val="24"/>
        </w:rPr>
        <w:t>s</w:t>
      </w:r>
      <w:r w:rsidRPr="00373D88">
        <w:rPr>
          <w:szCs w:val="24"/>
        </w:rPr>
        <w:t xml:space="preserve">e liikluskorralduse projekt ja see kooskõlastada </w:t>
      </w:r>
      <w:r w:rsidR="00C65186">
        <w:rPr>
          <w:szCs w:val="24"/>
        </w:rPr>
        <w:t>Transpordiametiga.</w:t>
      </w:r>
    </w:p>
    <w:p w14:paraId="46F57914" w14:textId="13D444F6" w:rsidR="001726D9" w:rsidRDefault="00CB3EC6" w:rsidP="005036B1">
      <w:pPr>
        <w:tabs>
          <w:tab w:val="left" w:pos="709"/>
        </w:tabs>
        <w:rPr>
          <w:szCs w:val="24"/>
        </w:rPr>
      </w:pPr>
      <w:r w:rsidRPr="00CB3EC6">
        <w:rPr>
          <w:szCs w:val="24"/>
        </w:rPr>
        <w:t xml:space="preserve">Ajutisel liikluskorraldusel lähtuda </w:t>
      </w:r>
      <w:r w:rsidR="008B74F1">
        <w:rPr>
          <w:szCs w:val="24"/>
        </w:rPr>
        <w:t xml:space="preserve">Transpordiameti </w:t>
      </w:r>
      <w:r w:rsidRPr="00CB3EC6">
        <w:rPr>
          <w:szCs w:val="24"/>
        </w:rPr>
        <w:t>juhendist „Riigiteede ajutine liikluskorraldus. Juhend liikluse korraldamiseks riigiteede ehitus- ja korrashoiutööde</w:t>
      </w:r>
      <w:r w:rsidR="002F7F8C">
        <w:rPr>
          <w:szCs w:val="24"/>
        </w:rPr>
        <w:t>l</w:t>
      </w:r>
      <w:r w:rsidRPr="00CB3EC6">
        <w:rPr>
          <w:szCs w:val="24"/>
        </w:rPr>
        <w:t>“ ning majandus- ja taristuministri  määrusest</w:t>
      </w:r>
      <w:r w:rsidR="002F7F8C">
        <w:rPr>
          <w:szCs w:val="24"/>
        </w:rPr>
        <w:t xml:space="preserve"> nr 43</w:t>
      </w:r>
      <w:r w:rsidRPr="00CB3EC6">
        <w:rPr>
          <w:szCs w:val="24"/>
        </w:rPr>
        <w:t xml:space="preserve"> „Nõuded ajutisele liikluskorraldusele“.</w:t>
      </w:r>
    </w:p>
    <w:p w14:paraId="6641C85B" w14:textId="77777777" w:rsidR="00777FD3" w:rsidRPr="00373D88" w:rsidRDefault="00777FD3" w:rsidP="005036B1">
      <w:pPr>
        <w:tabs>
          <w:tab w:val="left" w:pos="709"/>
        </w:tabs>
        <w:rPr>
          <w:szCs w:val="24"/>
        </w:rPr>
      </w:pPr>
    </w:p>
    <w:p w14:paraId="03B89AF4" w14:textId="38BCB4B7" w:rsidR="0021136D" w:rsidRDefault="00413F18" w:rsidP="00E92220">
      <w:pPr>
        <w:pStyle w:val="Heading2"/>
      </w:pPr>
      <w:bookmarkStart w:id="24" w:name="_Toc203469810"/>
      <w:r>
        <w:lastRenderedPageBreak/>
        <w:t>Tööde teostamine tehnovõrkude piirkonnas</w:t>
      </w:r>
      <w:bookmarkEnd w:id="24"/>
    </w:p>
    <w:p w14:paraId="3CAD4E13" w14:textId="6097556E" w:rsidR="00FE131B" w:rsidRDefault="00FE131B" w:rsidP="00FE131B">
      <w:pPr>
        <w:rPr>
          <w:b/>
          <w:bCs/>
        </w:rPr>
      </w:pPr>
      <w:r w:rsidRPr="00FE131B">
        <w:rPr>
          <w:b/>
          <w:bCs/>
        </w:rPr>
        <w:t>Üldnõuded</w:t>
      </w:r>
    </w:p>
    <w:p w14:paraId="625C63CC" w14:textId="0D6D6AE5" w:rsidR="00FE131B" w:rsidRDefault="00FE131B" w:rsidP="00FE131B">
      <w:r w:rsidRPr="00FE131B">
        <w:t>Enne  tööde teostamist peab töövõtja olema tutvunud trassivaldajate kooskõlastustingimustega ja teavitama ning vajadusel kohale kutsuma kõikide tehnovõrkude valdajad. Vajadusel tuleb koostöös kommunikatsioonivaldajaga täiendavalt märkida välja kõik töötsooni jäävad kommunikatsioonid.</w:t>
      </w:r>
    </w:p>
    <w:p w14:paraId="087041A2" w14:textId="77777777" w:rsidR="00FE131B" w:rsidRPr="00FE131B" w:rsidRDefault="00FE131B" w:rsidP="00FE131B">
      <w:r w:rsidRPr="00FE131B">
        <w:t>Side- ja elektrikaablite läheduses tuleb kaevamistööd teostada käsitsi, vajadusel tuleb rajatised toestada ja kaitsta, et oleks välditud nende vigastamine ja liikumine ehitustööde ajal.</w:t>
      </w:r>
    </w:p>
    <w:p w14:paraId="43D61F01" w14:textId="5FA382F9" w:rsidR="00FE131B" w:rsidRPr="00FE131B" w:rsidRDefault="00FE131B" w:rsidP="00FE131B">
      <w:pPr>
        <w:rPr>
          <w:b/>
          <w:bCs/>
        </w:rPr>
      </w:pPr>
      <w:r w:rsidRPr="00FE131B">
        <w:t xml:space="preserve">Töövõtja peab tagama kõikide olemasolevate tehnovõrkude toimimise peale ehitustööde lõppemist. Kommunikatsioonide ja rajatiste kahjustamise korral peab </w:t>
      </w:r>
      <w:r>
        <w:t>t</w:t>
      </w:r>
      <w:r w:rsidRPr="00FE131B">
        <w:t>öövõtja taastama algse olukorra ja katma kõik sellega seotud kulutused ning nõuded.</w:t>
      </w:r>
    </w:p>
    <w:p w14:paraId="499C500F" w14:textId="383AC744" w:rsidR="00FE131B" w:rsidRPr="00A44032" w:rsidRDefault="00FE131B" w:rsidP="00FE131B">
      <w:pPr>
        <w:rPr>
          <w:b/>
          <w:bCs/>
          <w:u w:val="single"/>
        </w:rPr>
      </w:pPr>
      <w:r w:rsidRPr="00A44032">
        <w:rPr>
          <w:b/>
          <w:bCs/>
          <w:u w:val="single"/>
        </w:rPr>
        <w:t>Elektrilevi OÜ erinõuded</w:t>
      </w:r>
    </w:p>
    <w:p w14:paraId="3B3CC169" w14:textId="0282EA1B" w:rsidR="00FE131B" w:rsidRDefault="00FE131B" w:rsidP="00FE131B">
      <w:pPr>
        <w:rPr>
          <w:rStyle w:val="Hyperlink"/>
        </w:rPr>
      </w:pPr>
      <w:r w:rsidRPr="00A44032">
        <w:t xml:space="preserve">Kaevetöödeks ning töödeks liinide kaitsevööndis enam kui 4,5m kõrguste mehhanismidega peab töö teostaja enne tööde algust objektil taotlema kaitsevööndis tegutsemise loa. Selleks esitada taotlus e-teeninduses aadressil: </w:t>
      </w:r>
      <w:hyperlink r:id="rId11" w:history="1">
        <w:r w:rsidRPr="00A44032">
          <w:rPr>
            <w:rStyle w:val="Hyperlink"/>
          </w:rPr>
          <w:t>https://www.elektrilevi.ee/et/teenused/kaitsevoondi-kooskolastused</w:t>
        </w:r>
      </w:hyperlink>
    </w:p>
    <w:p w14:paraId="3AB36089" w14:textId="3C33CCE5" w:rsidR="002C3F70" w:rsidRDefault="002C3F70" w:rsidP="002C3F70">
      <w:pPr>
        <w:pStyle w:val="Heading2"/>
      </w:pPr>
      <w:bookmarkStart w:id="25" w:name="_Toc203469811"/>
      <w:r>
        <w:t>Muinsuskaitse eritingimused</w:t>
      </w:r>
      <w:bookmarkEnd w:id="25"/>
    </w:p>
    <w:p w14:paraId="31E54F10" w14:textId="249AF224" w:rsidR="002C3F70" w:rsidRDefault="00C10D0E" w:rsidP="00C10D0E">
      <w:pPr>
        <w:pStyle w:val="ListParagraph"/>
        <w:numPr>
          <w:ilvl w:val="0"/>
          <w:numId w:val="28"/>
        </w:numPr>
      </w:pPr>
      <w:r w:rsidRPr="00C10D0E">
        <w:t>Projekti alale jääb arheoloogiamälestis asulakoht (reg nr 17477).</w:t>
      </w:r>
    </w:p>
    <w:p w14:paraId="12315F72" w14:textId="053F8D03" w:rsidR="00C10D0E" w:rsidRDefault="00C10D0E" w:rsidP="00C10D0E">
      <w:pPr>
        <w:pStyle w:val="ListParagraph"/>
        <w:numPr>
          <w:ilvl w:val="0"/>
          <w:numId w:val="28"/>
        </w:numPr>
      </w:pPr>
      <w:r w:rsidRPr="00C10D0E">
        <w:t>Asulakohtadeks nimetatakse paiku, kus on kompaktselt säilinud otsesele elutegevusele viitav arheoloogiline kultuurkiht: ehitiste ja kollete jäänused, esemed, toidujäänused jne.</w:t>
      </w:r>
    </w:p>
    <w:p w14:paraId="1E61284C" w14:textId="2752C2E2" w:rsidR="00C10D0E" w:rsidRDefault="00C10D0E" w:rsidP="00C10D0E">
      <w:pPr>
        <w:pStyle w:val="ListParagraph"/>
        <w:numPr>
          <w:ilvl w:val="0"/>
          <w:numId w:val="28"/>
        </w:numPr>
      </w:pPr>
      <w:r w:rsidRPr="00C10D0E">
        <w:t>Asulakohtade puhul on arheoloogiline kultuurkiht, esemed ja jäänused kunagistest ehitiste struktuuridest (koldeasemed, hoonepõhjad jmt) säilinud laiguti</w:t>
      </w:r>
      <w:r>
        <w:t>.</w:t>
      </w:r>
    </w:p>
    <w:p w14:paraId="1FAA91B1" w14:textId="322B1DCC" w:rsidR="00C10D0E" w:rsidRDefault="00C10D0E" w:rsidP="00C10D0E">
      <w:pPr>
        <w:pStyle w:val="ListParagraph"/>
        <w:numPr>
          <w:ilvl w:val="0"/>
          <w:numId w:val="28"/>
        </w:numPr>
      </w:pPr>
      <w:r w:rsidRPr="00C10D0E">
        <w:t>Kuna mälestise alal võib leiduda asulakohaga seotud arheoloogilist kultuurkihti, tuleb pinnasetöödel (mahasõidu rajamine ja sellega seonduvad kaevetööd ning pinnase teisaldamine) tagada arheoloogilise uuringu läbiviimine (meetod: arheoloogiline jälgimine, in situ ladestunud arheoloogilise kultuurkihi ilmnemisel arheoloogiline kaevamine). Kaevamisel tuleb arvestada seisakutega, et arheoloogile oleks tagatud pinnases leiduva arheoloogilise materjali tuvastamine ja dokumenteerimine. Kaevetöödel peab olema ekskavaatori varustuses ka hammasteta kopp.</w:t>
      </w:r>
    </w:p>
    <w:p w14:paraId="432DCD37" w14:textId="1DC2E381" w:rsidR="00C10D0E" w:rsidRDefault="00C10D0E" w:rsidP="00C10D0E">
      <w:pPr>
        <w:pStyle w:val="ListParagraph"/>
        <w:numPr>
          <w:ilvl w:val="0"/>
          <w:numId w:val="28"/>
        </w:numPr>
      </w:pPr>
      <w:r w:rsidRPr="00C10D0E">
        <w:t>Juhul, kui projekti käigus on tarvis tee äärest vaate avamiseks puid eemaldada, ei ole lubatud allesjäänud kändude juurimine. Kändude maapealne osa tuleb freesida.</w:t>
      </w:r>
    </w:p>
    <w:p w14:paraId="56D51841" w14:textId="13F72909" w:rsidR="00C10D0E" w:rsidRDefault="00C10D0E" w:rsidP="00C10D0E">
      <w:pPr>
        <w:pStyle w:val="ListParagraph"/>
        <w:numPr>
          <w:ilvl w:val="0"/>
          <w:numId w:val="28"/>
        </w:numPr>
      </w:pPr>
      <w:r w:rsidRPr="00C10D0E">
        <w:t>Arheoloogilisi uuringuid võib läbi viia vastava pädevusega isik või ettevõtja (MuKS §- d 46-47, § 68 lg 2 p 3 §-d 69-70). Arheoloogilise uuringu tegijad on leitavad kultuurimälestiste registrist „Erialane pädevus“ → „Pädevustunnistused“ → „Filtreerimine - Omandatud eriala/ kvalifikatsioon, kraad: Arheoloog“.</w:t>
      </w:r>
    </w:p>
    <w:p w14:paraId="42D5D8C2" w14:textId="1D647259" w:rsidR="00C10D0E" w:rsidRDefault="00C10D0E" w:rsidP="00C10D0E">
      <w:pPr>
        <w:pStyle w:val="ListParagraph"/>
        <w:numPr>
          <w:ilvl w:val="0"/>
          <w:numId w:val="28"/>
        </w:numPr>
      </w:pPr>
      <w:r w:rsidRPr="00C10D0E">
        <w:t xml:space="preserve">Arheoloogiliste uuringute läbiviija otsimise ja sobiva aja kokkuleppimisega tuleb alustada aegsasti, kuna vastava pädevusega isikute ja ettevõtjate arv on piiratud. Samuti tuleb arvestada sellega, et seadusest tulenevalt (MuKS § 47) peab arheoloog Muinsuskaitseametile esitama uuringuteatise </w:t>
      </w:r>
      <w:r w:rsidRPr="00C10D0E">
        <w:lastRenderedPageBreak/>
        <w:t>vähemalt 10 päeva enne uuringu toimumist ning uuringu lubamise otsuse tähtaeg on kuni 30 päeva alates uuringuteatise esitamisest.</w:t>
      </w:r>
    </w:p>
    <w:p w14:paraId="1FB307B0" w14:textId="6ADDB011" w:rsidR="00C10D0E" w:rsidRDefault="00C10D0E" w:rsidP="00C10D0E">
      <w:pPr>
        <w:pStyle w:val="ListParagraph"/>
        <w:numPr>
          <w:ilvl w:val="0"/>
          <w:numId w:val="28"/>
        </w:numPr>
      </w:pPr>
      <w:r w:rsidRPr="00C10D0E">
        <w:t>Muinsuskaitseameti määratud arheoloogilise jälgimise osas on eraisikul võimalik taotleda uuringukulude hüvitamist 100% ulatuses (maksimumsummas 1000 eurot), teiste uuringuliikide puhul ja juriidilisele isikule on uuringukulud hüvitatavad 50% ulatuses (1500 euro piires). Täpsem info hüvitise taotlemisest Muinsuskaitseameti kodulehel (</w:t>
      </w:r>
      <w:hyperlink r:id="rId12" w:history="1">
        <w:r w:rsidRPr="0036714B">
          <w:rPr>
            <w:rStyle w:val="Hyperlink"/>
          </w:rPr>
          <w:t>https://www.muinsuskaitseamet.ee/uuringute-huvitamine</w:t>
        </w:r>
      </w:hyperlink>
      <w:r w:rsidRPr="00C10D0E">
        <w:t>).</w:t>
      </w:r>
    </w:p>
    <w:p w14:paraId="1C01A52A" w14:textId="044AD331" w:rsidR="00C10D0E" w:rsidRPr="002C3F70" w:rsidRDefault="00C10D0E" w:rsidP="00C10D0E">
      <w:pPr>
        <w:pStyle w:val="ListParagraph"/>
        <w:numPr>
          <w:ilvl w:val="0"/>
          <w:numId w:val="28"/>
        </w:numPr>
      </w:pPr>
      <w:r w:rsidRPr="00C10D0E">
        <w:t>Enne tööde teostamise algust peab Muinsuskaitseametist taotlema tööde tegemise loa (MuKS § 52 lg 3; https://register.muinas.ee/public.php?menuID=workpermit). Tööde tegemise luba väljastatakse pärast arheoloogiliste uuringute uuringukava heakskiitu ja uuringuteatise esitamist.</w:t>
      </w:r>
    </w:p>
    <w:p w14:paraId="6CD380F7" w14:textId="3A6D9617" w:rsidR="00201174" w:rsidRPr="00F546F3" w:rsidRDefault="002B07DC" w:rsidP="00E92220">
      <w:pPr>
        <w:pStyle w:val="Heading2"/>
      </w:pPr>
      <w:bookmarkStart w:id="26" w:name="_Toc405899775"/>
      <w:bookmarkStart w:id="27" w:name="_Toc452455920"/>
      <w:bookmarkStart w:id="28" w:name="_Toc203469812"/>
      <w:r w:rsidRPr="00F546F3">
        <w:t>Haljastus</w:t>
      </w:r>
      <w:bookmarkEnd w:id="26"/>
      <w:bookmarkEnd w:id="27"/>
      <w:bookmarkEnd w:id="28"/>
    </w:p>
    <w:p w14:paraId="0907739A" w14:textId="6903BE4D"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1726D9">
        <w:rPr>
          <w:rFonts w:cs="Arial"/>
          <w:b/>
          <w:bCs/>
          <w:szCs w:val="20"/>
        </w:rPr>
        <w:t>klass II</w:t>
      </w:r>
      <w:r w:rsidR="00CC65B4" w:rsidRPr="00F546F3">
        <w:rPr>
          <w:rFonts w:cs="Arial"/>
          <w:szCs w:val="20"/>
        </w:rPr>
        <w:t xml:space="preserve"> </w:t>
      </w:r>
      <w:r w:rsidRPr="00F546F3">
        <w:rPr>
          <w:rFonts w:cs="Arial"/>
          <w:szCs w:val="20"/>
        </w:rPr>
        <w:t xml:space="preserve">murukülviga. </w:t>
      </w:r>
      <w:r w:rsidR="006B32D9" w:rsidRPr="00F546F3">
        <w:rPr>
          <w:rFonts w:cs="Arial"/>
          <w:szCs w:val="20"/>
        </w:rPr>
        <w:t xml:space="preserve">Seemne külvamistihedus peab olema </w:t>
      </w:r>
      <w:r w:rsidR="00AE118F">
        <w:rPr>
          <w:rFonts w:cs="Arial"/>
          <w:szCs w:val="20"/>
        </w:rPr>
        <w:t>10</w:t>
      </w:r>
      <w:r w:rsidR="006B32D9" w:rsidRPr="00F546F3">
        <w:rPr>
          <w:rFonts w:cs="Arial"/>
          <w:szCs w:val="20"/>
        </w:rPr>
        <w:t> – 20 g/m²</w:t>
      </w:r>
      <w:r w:rsidR="0009141A" w:rsidRPr="00F546F3">
        <w:rPr>
          <w:rFonts w:cs="Arial"/>
          <w:szCs w:val="20"/>
        </w:rPr>
        <w:t xml:space="preserve"> (</w:t>
      </w:r>
      <w:r w:rsidR="003626F9" w:rsidRPr="00F546F3">
        <w:rPr>
          <w:rFonts w:cs="Arial"/>
          <w:szCs w:val="20"/>
        </w:rPr>
        <w:t>n</w:t>
      </w:r>
      <w:r w:rsidR="0009141A" w:rsidRPr="00F546F3">
        <w:rPr>
          <w:rFonts w:cs="Arial"/>
          <w:szCs w:val="20"/>
        </w:rPr>
        <w:t>õlvadel 20 – 25 g/m²)</w:t>
      </w:r>
      <w:r w:rsidR="006B32D9" w:rsidRPr="00F546F3">
        <w:rPr>
          <w:rFonts w:cs="Arial"/>
          <w:szCs w:val="20"/>
        </w:rPr>
        <w:t xml:space="preserve">. Kasutatav muruseeme peab olema kvaliteetne. </w:t>
      </w:r>
      <w:r w:rsidRPr="00F546F3">
        <w:rPr>
          <w:rFonts w:cs="Arial"/>
          <w:szCs w:val="20"/>
        </w:rPr>
        <w:t xml:space="preserve">Haljasalad rajada </w:t>
      </w:r>
      <w:r w:rsidR="00C65186">
        <w:rPr>
          <w:rFonts w:cs="Arial"/>
          <w:szCs w:val="20"/>
        </w:rPr>
        <w:t>10</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B804A3C" w14:textId="7062B487" w:rsidR="00201174" w:rsidRPr="00F546F3" w:rsidRDefault="008A3C08" w:rsidP="005036B1">
      <w:pPr>
        <w:pStyle w:val="Heading1"/>
        <w:framePr w:wrap="notBeside"/>
        <w:shd w:val="clear" w:color="auto" w:fill="auto"/>
      </w:pPr>
      <w:bookmarkStart w:id="29" w:name="_Toc398189450"/>
      <w:bookmarkStart w:id="30" w:name="_Toc398189588"/>
      <w:bookmarkStart w:id="31" w:name="_Toc423958161"/>
      <w:bookmarkStart w:id="32" w:name="_Toc452455922"/>
      <w:bookmarkStart w:id="33" w:name="_Toc203469813"/>
      <w:r w:rsidRPr="00F546F3">
        <w:t>ÜLDNÕUDED EHITUSTÖÖDE TEOSTAM</w:t>
      </w:r>
      <w:r w:rsidR="00B8547A">
        <w:t>i</w:t>
      </w:r>
      <w:r w:rsidRPr="00F546F3">
        <w:t>SEL</w:t>
      </w:r>
      <w:bookmarkEnd w:id="29"/>
      <w:bookmarkEnd w:id="30"/>
      <w:bookmarkEnd w:id="31"/>
      <w:bookmarkEnd w:id="32"/>
      <w:bookmarkEnd w:id="33"/>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E70D52" w:rsidRDefault="00201174" w:rsidP="005036B1">
      <w:pPr>
        <w:rPr>
          <w:rFonts w:cs="Arial"/>
          <w:bCs/>
          <w:szCs w:val="20"/>
        </w:rPr>
      </w:pPr>
      <w:r w:rsidRPr="00E70D52">
        <w:rPr>
          <w:rFonts w:cs="Arial"/>
          <w:bCs/>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E70D52">
        <w:rPr>
          <w:rFonts w:cs="Arial"/>
          <w:bCs/>
          <w:szCs w:val="20"/>
        </w:rPr>
        <w:lastRenderedPageBreak/>
        <w:t>Tööde tegemise ajal tuleb pidada kinni sotsiaalministri määrusest nr 42 „Müra normtasemed elu- ja puhkealal, elamutes ning ühiskasutusega hoonetes ja mürataseme mõõtmise meetodid”.</w:t>
      </w:r>
    </w:p>
    <w:p w14:paraId="05FF86CE" w14:textId="15D6224C" w:rsidR="00201174" w:rsidRPr="00F546F3" w:rsidRDefault="00E70D52" w:rsidP="005036B1">
      <w:pPr>
        <w:rPr>
          <w:rFonts w:cs="Arial"/>
          <w:b/>
          <w:szCs w:val="20"/>
        </w:rPr>
      </w:pPr>
      <w:r>
        <w:rPr>
          <w:rFonts w:cs="Arial"/>
          <w:b/>
          <w:szCs w:val="20"/>
        </w:rPr>
        <w:t>Töövõtja kohustus on tööde teostamise järgselt riigiteega külgneva ala korrastamine ning tööde käigus rikutud riigitee katendi, muldkeha, teepeenarde ja haljastuse taastamine.</w:t>
      </w:r>
    </w:p>
    <w:p w14:paraId="36E34E2D" w14:textId="77777777" w:rsidR="00201174" w:rsidRPr="00F546F3" w:rsidRDefault="001E5067" w:rsidP="00E92220">
      <w:pPr>
        <w:pStyle w:val="Heading2"/>
      </w:pPr>
      <w:bookmarkStart w:id="34" w:name="_Toc398189448"/>
      <w:bookmarkStart w:id="35" w:name="_Toc398189586"/>
      <w:bookmarkStart w:id="36" w:name="_Toc423958162"/>
      <w:bookmarkStart w:id="37" w:name="_Toc452455923"/>
      <w:bookmarkStart w:id="38" w:name="_Toc203469814"/>
      <w:r w:rsidRPr="00F546F3">
        <w:t>T</w:t>
      </w:r>
      <w:r w:rsidR="002B07DC" w:rsidRPr="00F546F3">
        <w:t>ööde organiseerimine</w:t>
      </w:r>
      <w:bookmarkEnd w:id="34"/>
      <w:bookmarkEnd w:id="35"/>
      <w:bookmarkEnd w:id="36"/>
      <w:bookmarkEnd w:id="37"/>
      <w:bookmarkEnd w:id="38"/>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92220">
      <w:pPr>
        <w:pStyle w:val="Heading2"/>
      </w:pPr>
      <w:bookmarkStart w:id="39" w:name="_Toc398189451"/>
      <w:bookmarkStart w:id="40" w:name="_Toc398189589"/>
      <w:bookmarkStart w:id="41" w:name="_Toc423958163"/>
      <w:bookmarkStart w:id="42" w:name="_Toc452455924"/>
      <w:bookmarkStart w:id="43" w:name="_Toc203469815"/>
      <w:r w:rsidRPr="00F546F3">
        <w:t>T</w:t>
      </w:r>
      <w:r w:rsidR="002B07DC" w:rsidRPr="00F546F3">
        <w:t>ööohutusmeetodid</w:t>
      </w:r>
      <w:bookmarkEnd w:id="39"/>
      <w:bookmarkEnd w:id="40"/>
      <w:bookmarkEnd w:id="41"/>
      <w:bookmarkEnd w:id="42"/>
      <w:bookmarkEnd w:id="43"/>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77777777" w:rsidR="00201174" w:rsidRPr="00F546F3" w:rsidRDefault="001E5067" w:rsidP="00E92220">
      <w:pPr>
        <w:pStyle w:val="Heading2"/>
      </w:pPr>
      <w:bookmarkStart w:id="44" w:name="_Toc398189453"/>
      <w:bookmarkStart w:id="45" w:name="_Toc398189591"/>
      <w:bookmarkStart w:id="46" w:name="_Toc423958165"/>
      <w:bookmarkStart w:id="47" w:name="_Toc452455925"/>
      <w:bookmarkStart w:id="48" w:name="_Toc203469816"/>
      <w:r w:rsidRPr="00F546F3">
        <w:t>L</w:t>
      </w:r>
      <w:r w:rsidR="002B07DC" w:rsidRPr="00F546F3">
        <w:t>ooduskeskkonna kaitse</w:t>
      </w:r>
      <w:bookmarkEnd w:id="44"/>
      <w:bookmarkEnd w:id="45"/>
      <w:bookmarkEnd w:id="46"/>
      <w:bookmarkEnd w:id="47"/>
      <w:bookmarkEnd w:id="48"/>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lastRenderedPageBreak/>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92220">
      <w:pPr>
        <w:pStyle w:val="Heading2"/>
      </w:pPr>
      <w:bookmarkStart w:id="49" w:name="_Toc270623636"/>
      <w:bookmarkStart w:id="50" w:name="_Toc405899776"/>
      <w:bookmarkStart w:id="51" w:name="_Toc452455921"/>
      <w:bookmarkStart w:id="52" w:name="_Toc203469817"/>
      <w:r w:rsidRPr="00F546F3">
        <w:t>Puude kaitsmine ehitustööde ajal</w:t>
      </w:r>
      <w:bookmarkEnd w:id="49"/>
      <w:bookmarkEnd w:id="50"/>
      <w:bookmarkEnd w:id="51"/>
      <w:bookmarkEnd w:id="52"/>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D612F6D" w14:textId="77777777" w:rsidR="00201174" w:rsidRPr="00F546F3" w:rsidRDefault="001E5067" w:rsidP="00E92220">
      <w:pPr>
        <w:pStyle w:val="Heading2"/>
      </w:pPr>
      <w:bookmarkStart w:id="53" w:name="_Toc401840517"/>
      <w:bookmarkStart w:id="54" w:name="_Toc404067404"/>
      <w:bookmarkStart w:id="55" w:name="_Toc405899781"/>
      <w:bookmarkStart w:id="56" w:name="_Toc452455926"/>
      <w:bookmarkStart w:id="57" w:name="_Toc203469818"/>
      <w:r w:rsidRPr="00F546F3">
        <w:t>K</w:t>
      </w:r>
      <w:r w:rsidR="002B07DC" w:rsidRPr="00F546F3">
        <w:t>aevetööd</w:t>
      </w:r>
      <w:bookmarkEnd w:id="53"/>
      <w:bookmarkEnd w:id="54"/>
      <w:bookmarkEnd w:id="55"/>
      <w:bookmarkEnd w:id="56"/>
      <w:bookmarkEnd w:id="57"/>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92220">
      <w:pPr>
        <w:pStyle w:val="Heading2"/>
      </w:pPr>
      <w:bookmarkStart w:id="58" w:name="_Toc398189449"/>
      <w:bookmarkStart w:id="59" w:name="_Toc398189587"/>
      <w:bookmarkStart w:id="60" w:name="_Toc423958166"/>
      <w:bookmarkStart w:id="61" w:name="_Toc452455927"/>
      <w:bookmarkStart w:id="62" w:name="_Toc203469819"/>
      <w:r w:rsidRPr="00F546F3">
        <w:t>M</w:t>
      </w:r>
      <w:r w:rsidR="002B07DC" w:rsidRPr="00F546F3">
        <w:t>aterjalide kvaliteet ja garantii</w:t>
      </w:r>
      <w:bookmarkEnd w:id="58"/>
      <w:bookmarkEnd w:id="59"/>
      <w:bookmarkEnd w:id="60"/>
      <w:bookmarkEnd w:id="61"/>
      <w:bookmarkEnd w:id="62"/>
    </w:p>
    <w:p w14:paraId="016082B3" w14:textId="0DF55F73" w:rsidR="00145851" w:rsidRPr="008E1112" w:rsidRDefault="00201174" w:rsidP="00C65186">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B67C2B">
      <w:headerReference w:type="default" r:id="rId13"/>
      <w:footerReference w:type="default" r:id="rId14"/>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66ABC" w14:textId="77777777" w:rsidR="00BD5A09" w:rsidRDefault="00BD5A09" w:rsidP="00387B00">
      <w:pPr>
        <w:spacing w:after="0" w:line="240" w:lineRule="auto"/>
      </w:pPr>
      <w:r>
        <w:separator/>
      </w:r>
    </w:p>
  </w:endnote>
  <w:endnote w:type="continuationSeparator" w:id="0">
    <w:p w14:paraId="2B67FC02" w14:textId="77777777" w:rsidR="00BD5A09" w:rsidRDefault="00BD5A09"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5EDB8" w14:textId="00E522C7"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Kaspar Mutso</w:t>
    </w:r>
  </w:p>
  <w:p w14:paraId="455D83E2" w14:textId="0F18FBB5"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86256F">
      <w:rPr>
        <w:rStyle w:val="PageNumber"/>
      </w:rPr>
      <w:t>4014</w:t>
    </w:r>
    <w:r w:rsidRPr="00BD532E">
      <w:rPr>
        <w:rStyle w:val="PageNumber"/>
      </w:rPr>
      <w:tab/>
    </w:r>
    <w:r>
      <w:rPr>
        <w:rStyle w:val="PageNumber"/>
      </w:rPr>
      <w:tab/>
    </w:r>
    <w:r>
      <w:t>Dokumendi tunnus: TL-</w:t>
    </w:r>
    <w:r w:rsidR="0086256F">
      <w:t>4</w:t>
    </w:r>
    <w:r>
      <w:t>-0</w:t>
    </w:r>
    <w:r w:rsidR="00491793">
      <w:t>1</w:t>
    </w:r>
  </w:p>
  <w:p w14:paraId="2F995F5A" w14:textId="715FA0E3"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C1656A">
      <w:rPr>
        <w:rStyle w:val="PageNumber"/>
      </w:rPr>
      <w:t>15</w:t>
    </w:r>
    <w:r w:rsidR="003020AF">
      <w:rPr>
        <w:rStyle w:val="PageNumber"/>
      </w:rPr>
      <w:t>.</w:t>
    </w:r>
    <w:r w:rsidR="005F1BD9">
      <w:rPr>
        <w:rStyle w:val="PageNumber"/>
      </w:rPr>
      <w:t>0</w:t>
    </w:r>
    <w:r w:rsidR="00C1656A">
      <w:rPr>
        <w:rStyle w:val="PageNumber"/>
      </w:rPr>
      <w:t>7</w:t>
    </w:r>
    <w:r w:rsidR="005B64DC">
      <w:rPr>
        <w:rStyle w:val="PageNumber"/>
      </w:rPr>
      <w:t>.202</w:t>
    </w:r>
    <w:r w:rsidR="00C1656A">
      <w:rPr>
        <w:rStyle w:val="PageNumber"/>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BB1E" w14:textId="77777777" w:rsidR="00BD5A09" w:rsidRDefault="00BD5A09" w:rsidP="00387B00">
      <w:pPr>
        <w:spacing w:after="0" w:line="240" w:lineRule="auto"/>
      </w:pPr>
      <w:r>
        <w:separator/>
      </w:r>
    </w:p>
  </w:footnote>
  <w:footnote w:type="continuationSeparator" w:id="0">
    <w:p w14:paraId="3F63DAA4" w14:textId="77777777" w:rsidR="00BD5A09" w:rsidRDefault="00BD5A09"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E5BC8" w14:textId="25BCDE1D"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68164073">
              <wp:simplePos x="0" y="0"/>
              <wp:positionH relativeFrom="margin">
                <wp:align>left</wp:align>
              </wp:positionH>
              <wp:positionV relativeFrom="paragraph">
                <wp:posOffset>320456</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F05DBF6" id="_x0000_t32" coordsize="21600,21600" o:spt="32" o:oned="t" path="m,l21600,21600e" filled="f">
              <v:path arrowok="t" fillok="f" o:connecttype="none"/>
              <o:lock v:ext="edit" shapetype="t"/>
            </v:shapetype>
            <v:shape id="Sirge noolkonnektor 2" o:spid="_x0000_s1026" type="#_x0000_t32" style="position:absolute;margin-left:0;margin-top:25.25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" strokecolor="#a5a5a5 [3206]" strokeweight=".5pt">
              <v:stroke joinstyle="miter"/>
              <w10:wrap anchorx="margin"/>
            </v:shape>
          </w:pict>
        </mc:Fallback>
      </mc:AlternateContent>
    </w:r>
    <w:r w:rsidR="0086256F">
      <w:rPr>
        <w:rStyle w:val="PageNumber"/>
        <w:noProof/>
      </w:rPr>
      <w:t>Kumna tee 35a mahasõit riigiteelt 11188 Kumna tee km 1</w:t>
    </w:r>
    <w:r w:rsidR="00AC53BA">
      <w:rPr>
        <w:rStyle w:val="PageNumber"/>
        <w:noProof/>
      </w:rPr>
      <w:t>,</w:t>
    </w:r>
    <w:r w:rsidR="0086256F">
      <w:rPr>
        <w:rStyle w:val="PageNumber"/>
        <w:noProof/>
      </w:rPr>
      <w:t>42</w:t>
    </w:r>
    <w:r w:rsidR="00AC53BA">
      <w:rPr>
        <w:rStyle w:val="PageNumber"/>
        <w:noProof/>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385CE0"/>
    <w:multiLevelType w:val="hybridMultilevel"/>
    <w:tmpl w:val="4C1E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5C5C86"/>
    <w:multiLevelType w:val="hybridMultilevel"/>
    <w:tmpl w:val="A8A0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B276A"/>
    <w:multiLevelType w:val="hybridMultilevel"/>
    <w:tmpl w:val="998E8D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4"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E51D4"/>
    <w:multiLevelType w:val="hybridMultilevel"/>
    <w:tmpl w:val="0626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5C92459"/>
    <w:multiLevelType w:val="hybridMultilevel"/>
    <w:tmpl w:val="15CC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1E4E76"/>
    <w:multiLevelType w:val="hybridMultilevel"/>
    <w:tmpl w:val="3E9AE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6" w15:restartNumberingAfterBreak="0">
    <w:nsid w:val="70B05DD9"/>
    <w:multiLevelType w:val="multilevel"/>
    <w:tmpl w:val="9670F464"/>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7"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8"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8"/>
  </w:num>
  <w:num w:numId="2" w16cid:durableId="795298300">
    <w:abstractNumId w:val="26"/>
  </w:num>
  <w:num w:numId="3" w16cid:durableId="1300302352">
    <w:abstractNumId w:val="2"/>
  </w:num>
  <w:num w:numId="4" w16cid:durableId="1084109453">
    <w:abstractNumId w:val="6"/>
  </w:num>
  <w:num w:numId="5" w16cid:durableId="1924602360">
    <w:abstractNumId w:val="25"/>
  </w:num>
  <w:num w:numId="6" w16cid:durableId="134883903">
    <w:abstractNumId w:val="29"/>
  </w:num>
  <w:num w:numId="7" w16cid:durableId="1143430307">
    <w:abstractNumId w:val="3"/>
  </w:num>
  <w:num w:numId="8" w16cid:durableId="74984365">
    <w:abstractNumId w:val="18"/>
  </w:num>
  <w:num w:numId="9" w16cid:durableId="1197280685">
    <w:abstractNumId w:val="20"/>
  </w:num>
  <w:num w:numId="10" w16cid:durableId="441152101">
    <w:abstractNumId w:val="24"/>
  </w:num>
  <w:num w:numId="11" w16cid:durableId="2002921884">
    <w:abstractNumId w:val="1"/>
  </w:num>
  <w:num w:numId="12" w16cid:durableId="1160930395">
    <w:abstractNumId w:val="16"/>
  </w:num>
  <w:num w:numId="13" w16cid:durableId="243995019">
    <w:abstractNumId w:val="11"/>
  </w:num>
  <w:num w:numId="14" w16cid:durableId="1818187530">
    <w:abstractNumId w:val="22"/>
  </w:num>
  <w:num w:numId="15" w16cid:durableId="1317032085">
    <w:abstractNumId w:val="9"/>
  </w:num>
  <w:num w:numId="16" w16cid:durableId="233589514">
    <w:abstractNumId w:val="28"/>
  </w:num>
  <w:num w:numId="17" w16cid:durableId="1899242202">
    <w:abstractNumId w:val="7"/>
  </w:num>
  <w:num w:numId="18" w16cid:durableId="1998335868">
    <w:abstractNumId w:val="19"/>
  </w:num>
  <w:num w:numId="19" w16cid:durableId="155003712">
    <w:abstractNumId w:val="27"/>
  </w:num>
  <w:num w:numId="20" w16cid:durableId="1049113080">
    <w:abstractNumId w:val="12"/>
  </w:num>
  <w:num w:numId="21" w16cid:durableId="1533689681">
    <w:abstractNumId w:val="14"/>
  </w:num>
  <w:num w:numId="22" w16cid:durableId="1756895894">
    <w:abstractNumId w:val="5"/>
  </w:num>
  <w:num w:numId="23" w16cid:durableId="1822194217">
    <w:abstractNumId w:val="17"/>
  </w:num>
  <w:num w:numId="24" w16cid:durableId="58527594">
    <w:abstractNumId w:val="4"/>
  </w:num>
  <w:num w:numId="25" w16cid:durableId="1337538822">
    <w:abstractNumId w:val="15"/>
  </w:num>
  <w:num w:numId="26" w16cid:durableId="572159552">
    <w:abstractNumId w:val="10"/>
  </w:num>
  <w:num w:numId="27" w16cid:durableId="293218527">
    <w:abstractNumId w:val="13"/>
  </w:num>
  <w:num w:numId="28" w16cid:durableId="475030096">
    <w:abstractNumId w:val="21"/>
  </w:num>
  <w:num w:numId="29" w16cid:durableId="115009334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E74"/>
    <w:rsid w:val="00004712"/>
    <w:rsid w:val="00005214"/>
    <w:rsid w:val="00005D65"/>
    <w:rsid w:val="00006F47"/>
    <w:rsid w:val="000074B9"/>
    <w:rsid w:val="000114D7"/>
    <w:rsid w:val="0001243B"/>
    <w:rsid w:val="00012669"/>
    <w:rsid w:val="00012DE0"/>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565"/>
    <w:rsid w:val="0003383E"/>
    <w:rsid w:val="00033B33"/>
    <w:rsid w:val="00033F14"/>
    <w:rsid w:val="000346CC"/>
    <w:rsid w:val="0003495E"/>
    <w:rsid w:val="00034BD5"/>
    <w:rsid w:val="00034D5C"/>
    <w:rsid w:val="00035E42"/>
    <w:rsid w:val="00035E7A"/>
    <w:rsid w:val="000366EE"/>
    <w:rsid w:val="0003787F"/>
    <w:rsid w:val="00040445"/>
    <w:rsid w:val="000404CA"/>
    <w:rsid w:val="00040FEC"/>
    <w:rsid w:val="00041225"/>
    <w:rsid w:val="0004145C"/>
    <w:rsid w:val="0004248F"/>
    <w:rsid w:val="0004263C"/>
    <w:rsid w:val="00045225"/>
    <w:rsid w:val="000453BA"/>
    <w:rsid w:val="000468BD"/>
    <w:rsid w:val="00047CBD"/>
    <w:rsid w:val="000520FF"/>
    <w:rsid w:val="00052BD4"/>
    <w:rsid w:val="00052F2B"/>
    <w:rsid w:val="00052FC1"/>
    <w:rsid w:val="0005359B"/>
    <w:rsid w:val="000540FA"/>
    <w:rsid w:val="000544D1"/>
    <w:rsid w:val="00054684"/>
    <w:rsid w:val="000548E1"/>
    <w:rsid w:val="000554E8"/>
    <w:rsid w:val="00060014"/>
    <w:rsid w:val="000606B3"/>
    <w:rsid w:val="00060972"/>
    <w:rsid w:val="00061F51"/>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64A4"/>
    <w:rsid w:val="00076509"/>
    <w:rsid w:val="00076858"/>
    <w:rsid w:val="000803CA"/>
    <w:rsid w:val="00080704"/>
    <w:rsid w:val="00080F1F"/>
    <w:rsid w:val="00081C32"/>
    <w:rsid w:val="0008229F"/>
    <w:rsid w:val="00083594"/>
    <w:rsid w:val="000855BB"/>
    <w:rsid w:val="00086909"/>
    <w:rsid w:val="00086E47"/>
    <w:rsid w:val="0009141A"/>
    <w:rsid w:val="000917E9"/>
    <w:rsid w:val="00091983"/>
    <w:rsid w:val="000919A3"/>
    <w:rsid w:val="000936BA"/>
    <w:rsid w:val="00093CF2"/>
    <w:rsid w:val="00094479"/>
    <w:rsid w:val="000948B2"/>
    <w:rsid w:val="00094A4B"/>
    <w:rsid w:val="00095BCD"/>
    <w:rsid w:val="00095CC0"/>
    <w:rsid w:val="00095F85"/>
    <w:rsid w:val="000A188E"/>
    <w:rsid w:val="000A2149"/>
    <w:rsid w:val="000A220B"/>
    <w:rsid w:val="000A3FB3"/>
    <w:rsid w:val="000A463C"/>
    <w:rsid w:val="000A4F7F"/>
    <w:rsid w:val="000A5025"/>
    <w:rsid w:val="000A5DA9"/>
    <w:rsid w:val="000A5F39"/>
    <w:rsid w:val="000A6BF2"/>
    <w:rsid w:val="000A73E5"/>
    <w:rsid w:val="000A7C62"/>
    <w:rsid w:val="000A7CC4"/>
    <w:rsid w:val="000B03AE"/>
    <w:rsid w:val="000B1A8D"/>
    <w:rsid w:val="000B1C7A"/>
    <w:rsid w:val="000B211D"/>
    <w:rsid w:val="000B2136"/>
    <w:rsid w:val="000B2210"/>
    <w:rsid w:val="000B5C95"/>
    <w:rsid w:val="000B6664"/>
    <w:rsid w:val="000B6CB1"/>
    <w:rsid w:val="000B6D19"/>
    <w:rsid w:val="000B6F7D"/>
    <w:rsid w:val="000B7DD2"/>
    <w:rsid w:val="000C173B"/>
    <w:rsid w:val="000C1947"/>
    <w:rsid w:val="000C2688"/>
    <w:rsid w:val="000C3A5E"/>
    <w:rsid w:val="000C3CD0"/>
    <w:rsid w:val="000C4539"/>
    <w:rsid w:val="000C4AAC"/>
    <w:rsid w:val="000C53D8"/>
    <w:rsid w:val="000C5484"/>
    <w:rsid w:val="000C62EC"/>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E7DCD"/>
    <w:rsid w:val="000F04C9"/>
    <w:rsid w:val="000F1480"/>
    <w:rsid w:val="000F1C83"/>
    <w:rsid w:val="000F1E5D"/>
    <w:rsid w:val="000F2A86"/>
    <w:rsid w:val="000F2C70"/>
    <w:rsid w:val="000F2EFE"/>
    <w:rsid w:val="000F2F78"/>
    <w:rsid w:val="000F30EC"/>
    <w:rsid w:val="000F353F"/>
    <w:rsid w:val="000F3EE2"/>
    <w:rsid w:val="000F48FD"/>
    <w:rsid w:val="000F4A6C"/>
    <w:rsid w:val="000F4C86"/>
    <w:rsid w:val="000F5B51"/>
    <w:rsid w:val="000F642C"/>
    <w:rsid w:val="000F6914"/>
    <w:rsid w:val="000F6C67"/>
    <w:rsid w:val="000F75D3"/>
    <w:rsid w:val="000F7966"/>
    <w:rsid w:val="000F7BB3"/>
    <w:rsid w:val="000F7E5A"/>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B83"/>
    <w:rsid w:val="00111BF5"/>
    <w:rsid w:val="001131C5"/>
    <w:rsid w:val="0011332B"/>
    <w:rsid w:val="001136F3"/>
    <w:rsid w:val="00114966"/>
    <w:rsid w:val="001159D2"/>
    <w:rsid w:val="00115D41"/>
    <w:rsid w:val="00115E34"/>
    <w:rsid w:val="0011672C"/>
    <w:rsid w:val="00116FC1"/>
    <w:rsid w:val="001179CE"/>
    <w:rsid w:val="00117DD7"/>
    <w:rsid w:val="00120470"/>
    <w:rsid w:val="0012063F"/>
    <w:rsid w:val="0012074E"/>
    <w:rsid w:val="001210AD"/>
    <w:rsid w:val="001221AC"/>
    <w:rsid w:val="001228FD"/>
    <w:rsid w:val="00123ED7"/>
    <w:rsid w:val="00125CA0"/>
    <w:rsid w:val="00125F5F"/>
    <w:rsid w:val="0012626C"/>
    <w:rsid w:val="001274BF"/>
    <w:rsid w:val="00127C44"/>
    <w:rsid w:val="00127E7B"/>
    <w:rsid w:val="00131030"/>
    <w:rsid w:val="00131606"/>
    <w:rsid w:val="00131983"/>
    <w:rsid w:val="001328C7"/>
    <w:rsid w:val="00133733"/>
    <w:rsid w:val="0013512E"/>
    <w:rsid w:val="00135327"/>
    <w:rsid w:val="001355DE"/>
    <w:rsid w:val="00136851"/>
    <w:rsid w:val="00136F84"/>
    <w:rsid w:val="0013741B"/>
    <w:rsid w:val="00137BE4"/>
    <w:rsid w:val="00137FE1"/>
    <w:rsid w:val="00140D8C"/>
    <w:rsid w:val="00140FAE"/>
    <w:rsid w:val="00141760"/>
    <w:rsid w:val="001428B4"/>
    <w:rsid w:val="00142E81"/>
    <w:rsid w:val="00143981"/>
    <w:rsid w:val="00144D47"/>
    <w:rsid w:val="0014531D"/>
    <w:rsid w:val="00145705"/>
    <w:rsid w:val="00145851"/>
    <w:rsid w:val="00145A09"/>
    <w:rsid w:val="00145BD1"/>
    <w:rsid w:val="00146590"/>
    <w:rsid w:val="00146835"/>
    <w:rsid w:val="00147483"/>
    <w:rsid w:val="0015071E"/>
    <w:rsid w:val="001526B3"/>
    <w:rsid w:val="00152BD9"/>
    <w:rsid w:val="00152E20"/>
    <w:rsid w:val="00153013"/>
    <w:rsid w:val="00153C1C"/>
    <w:rsid w:val="00154ED7"/>
    <w:rsid w:val="00155460"/>
    <w:rsid w:val="00156B22"/>
    <w:rsid w:val="00161461"/>
    <w:rsid w:val="00163855"/>
    <w:rsid w:val="001644EE"/>
    <w:rsid w:val="001675D0"/>
    <w:rsid w:val="001679CA"/>
    <w:rsid w:val="00167DB9"/>
    <w:rsid w:val="001726D9"/>
    <w:rsid w:val="00174031"/>
    <w:rsid w:val="0017411B"/>
    <w:rsid w:val="001747FB"/>
    <w:rsid w:val="0017589B"/>
    <w:rsid w:val="00175E30"/>
    <w:rsid w:val="00176850"/>
    <w:rsid w:val="00177590"/>
    <w:rsid w:val="00177E88"/>
    <w:rsid w:val="0018022C"/>
    <w:rsid w:val="001818EA"/>
    <w:rsid w:val="00181F9D"/>
    <w:rsid w:val="001820DB"/>
    <w:rsid w:val="001827F9"/>
    <w:rsid w:val="0018296F"/>
    <w:rsid w:val="00183685"/>
    <w:rsid w:val="00184290"/>
    <w:rsid w:val="00184913"/>
    <w:rsid w:val="00184EE0"/>
    <w:rsid w:val="00185631"/>
    <w:rsid w:val="00187057"/>
    <w:rsid w:val="00187426"/>
    <w:rsid w:val="00187747"/>
    <w:rsid w:val="00190265"/>
    <w:rsid w:val="001924D6"/>
    <w:rsid w:val="0019275B"/>
    <w:rsid w:val="001930A9"/>
    <w:rsid w:val="00193A1F"/>
    <w:rsid w:val="00193F26"/>
    <w:rsid w:val="00193FC9"/>
    <w:rsid w:val="0019441F"/>
    <w:rsid w:val="001944CF"/>
    <w:rsid w:val="00194672"/>
    <w:rsid w:val="00194F63"/>
    <w:rsid w:val="00195BFE"/>
    <w:rsid w:val="00196A55"/>
    <w:rsid w:val="001976C7"/>
    <w:rsid w:val="00197A74"/>
    <w:rsid w:val="001A146E"/>
    <w:rsid w:val="001A1A6A"/>
    <w:rsid w:val="001A1C8C"/>
    <w:rsid w:val="001A2899"/>
    <w:rsid w:val="001A2DFF"/>
    <w:rsid w:val="001A35EC"/>
    <w:rsid w:val="001A377F"/>
    <w:rsid w:val="001A3FE3"/>
    <w:rsid w:val="001A4877"/>
    <w:rsid w:val="001A4BA6"/>
    <w:rsid w:val="001A5F52"/>
    <w:rsid w:val="001A6550"/>
    <w:rsid w:val="001A76DE"/>
    <w:rsid w:val="001A7987"/>
    <w:rsid w:val="001B1187"/>
    <w:rsid w:val="001B13C1"/>
    <w:rsid w:val="001B35BA"/>
    <w:rsid w:val="001B4761"/>
    <w:rsid w:val="001B4902"/>
    <w:rsid w:val="001B5A3F"/>
    <w:rsid w:val="001B63D4"/>
    <w:rsid w:val="001C03A9"/>
    <w:rsid w:val="001C117F"/>
    <w:rsid w:val="001C1A23"/>
    <w:rsid w:val="001C1E42"/>
    <w:rsid w:val="001C25BC"/>
    <w:rsid w:val="001C2CAA"/>
    <w:rsid w:val="001C2E83"/>
    <w:rsid w:val="001C2ED4"/>
    <w:rsid w:val="001C412D"/>
    <w:rsid w:val="001C43FA"/>
    <w:rsid w:val="001C4E18"/>
    <w:rsid w:val="001C594F"/>
    <w:rsid w:val="001C5CA8"/>
    <w:rsid w:val="001C6096"/>
    <w:rsid w:val="001C6F13"/>
    <w:rsid w:val="001D0064"/>
    <w:rsid w:val="001D1753"/>
    <w:rsid w:val="001D2252"/>
    <w:rsid w:val="001D5A2F"/>
    <w:rsid w:val="001D7885"/>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1174"/>
    <w:rsid w:val="0020215E"/>
    <w:rsid w:val="00204CAC"/>
    <w:rsid w:val="00205112"/>
    <w:rsid w:val="00206A61"/>
    <w:rsid w:val="00206CBA"/>
    <w:rsid w:val="00206EF2"/>
    <w:rsid w:val="00207AB7"/>
    <w:rsid w:val="00207F33"/>
    <w:rsid w:val="0021136D"/>
    <w:rsid w:val="00211639"/>
    <w:rsid w:val="0021180F"/>
    <w:rsid w:val="00212A06"/>
    <w:rsid w:val="00212A59"/>
    <w:rsid w:val="00216F86"/>
    <w:rsid w:val="002171E3"/>
    <w:rsid w:val="00221241"/>
    <w:rsid w:val="00221FD4"/>
    <w:rsid w:val="0022415B"/>
    <w:rsid w:val="0022494B"/>
    <w:rsid w:val="002261E1"/>
    <w:rsid w:val="00226F36"/>
    <w:rsid w:val="0023084D"/>
    <w:rsid w:val="00230C0F"/>
    <w:rsid w:val="002313D5"/>
    <w:rsid w:val="002317DF"/>
    <w:rsid w:val="00231E73"/>
    <w:rsid w:val="002335AB"/>
    <w:rsid w:val="00233AD1"/>
    <w:rsid w:val="002342B6"/>
    <w:rsid w:val="00234985"/>
    <w:rsid w:val="00235406"/>
    <w:rsid w:val="00235422"/>
    <w:rsid w:val="002357C1"/>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E0"/>
    <w:rsid w:val="00260FD3"/>
    <w:rsid w:val="002612C3"/>
    <w:rsid w:val="002629A9"/>
    <w:rsid w:val="00264844"/>
    <w:rsid w:val="0026502C"/>
    <w:rsid w:val="00265426"/>
    <w:rsid w:val="002658EA"/>
    <w:rsid w:val="00265A76"/>
    <w:rsid w:val="002660A1"/>
    <w:rsid w:val="00271550"/>
    <w:rsid w:val="00273438"/>
    <w:rsid w:val="00274726"/>
    <w:rsid w:val="002759FE"/>
    <w:rsid w:val="00275A12"/>
    <w:rsid w:val="00275A6F"/>
    <w:rsid w:val="00276358"/>
    <w:rsid w:val="0027698A"/>
    <w:rsid w:val="00276CAE"/>
    <w:rsid w:val="00277DD5"/>
    <w:rsid w:val="00277DEA"/>
    <w:rsid w:val="0028059E"/>
    <w:rsid w:val="00281F19"/>
    <w:rsid w:val="00283FE3"/>
    <w:rsid w:val="0028571F"/>
    <w:rsid w:val="00290520"/>
    <w:rsid w:val="00290F5A"/>
    <w:rsid w:val="002910D5"/>
    <w:rsid w:val="002917FE"/>
    <w:rsid w:val="0029191D"/>
    <w:rsid w:val="002925F5"/>
    <w:rsid w:val="0029301B"/>
    <w:rsid w:val="0029312F"/>
    <w:rsid w:val="00294D61"/>
    <w:rsid w:val="00294F96"/>
    <w:rsid w:val="00296E22"/>
    <w:rsid w:val="002A084C"/>
    <w:rsid w:val="002A0B1A"/>
    <w:rsid w:val="002A1848"/>
    <w:rsid w:val="002A196C"/>
    <w:rsid w:val="002A28BD"/>
    <w:rsid w:val="002A2C66"/>
    <w:rsid w:val="002A2D8A"/>
    <w:rsid w:val="002A2F7A"/>
    <w:rsid w:val="002A31C1"/>
    <w:rsid w:val="002A39D5"/>
    <w:rsid w:val="002A3A43"/>
    <w:rsid w:val="002A3F4D"/>
    <w:rsid w:val="002A42B6"/>
    <w:rsid w:val="002A4379"/>
    <w:rsid w:val="002A6AAC"/>
    <w:rsid w:val="002A7192"/>
    <w:rsid w:val="002A7EC5"/>
    <w:rsid w:val="002B07DC"/>
    <w:rsid w:val="002B0B2A"/>
    <w:rsid w:val="002B16FF"/>
    <w:rsid w:val="002B3ECB"/>
    <w:rsid w:val="002B574A"/>
    <w:rsid w:val="002B5BA0"/>
    <w:rsid w:val="002B68ED"/>
    <w:rsid w:val="002B711C"/>
    <w:rsid w:val="002C0886"/>
    <w:rsid w:val="002C0E8F"/>
    <w:rsid w:val="002C0F32"/>
    <w:rsid w:val="002C1359"/>
    <w:rsid w:val="002C15A1"/>
    <w:rsid w:val="002C1ACE"/>
    <w:rsid w:val="002C29C1"/>
    <w:rsid w:val="002C3897"/>
    <w:rsid w:val="002C3B03"/>
    <w:rsid w:val="002C3B6C"/>
    <w:rsid w:val="002C3F70"/>
    <w:rsid w:val="002C6861"/>
    <w:rsid w:val="002C6C0D"/>
    <w:rsid w:val="002D06BF"/>
    <w:rsid w:val="002D0BAF"/>
    <w:rsid w:val="002D1BF9"/>
    <w:rsid w:val="002D238C"/>
    <w:rsid w:val="002D2C33"/>
    <w:rsid w:val="002D4964"/>
    <w:rsid w:val="002D4E19"/>
    <w:rsid w:val="002D52EE"/>
    <w:rsid w:val="002D5AA7"/>
    <w:rsid w:val="002D670C"/>
    <w:rsid w:val="002D670F"/>
    <w:rsid w:val="002D7490"/>
    <w:rsid w:val="002E2698"/>
    <w:rsid w:val="002E2DAD"/>
    <w:rsid w:val="002E2F5F"/>
    <w:rsid w:val="002E32B7"/>
    <w:rsid w:val="002E4196"/>
    <w:rsid w:val="002E4986"/>
    <w:rsid w:val="002E5FBE"/>
    <w:rsid w:val="002E638A"/>
    <w:rsid w:val="002E6916"/>
    <w:rsid w:val="002E6F8D"/>
    <w:rsid w:val="002F0912"/>
    <w:rsid w:val="002F0A73"/>
    <w:rsid w:val="002F34E8"/>
    <w:rsid w:val="002F3677"/>
    <w:rsid w:val="002F4C9C"/>
    <w:rsid w:val="002F78F1"/>
    <w:rsid w:val="002F7F8C"/>
    <w:rsid w:val="0030058F"/>
    <w:rsid w:val="0030061D"/>
    <w:rsid w:val="00300F6D"/>
    <w:rsid w:val="003020AF"/>
    <w:rsid w:val="00302194"/>
    <w:rsid w:val="003025EF"/>
    <w:rsid w:val="0030274D"/>
    <w:rsid w:val="00303A2F"/>
    <w:rsid w:val="0030507D"/>
    <w:rsid w:val="00305CC6"/>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3C72"/>
    <w:rsid w:val="003241C0"/>
    <w:rsid w:val="00324706"/>
    <w:rsid w:val="003250E5"/>
    <w:rsid w:val="00326260"/>
    <w:rsid w:val="0032641D"/>
    <w:rsid w:val="0032664B"/>
    <w:rsid w:val="0032692A"/>
    <w:rsid w:val="003276F8"/>
    <w:rsid w:val="00327A39"/>
    <w:rsid w:val="00327FE6"/>
    <w:rsid w:val="00330BFA"/>
    <w:rsid w:val="0033146D"/>
    <w:rsid w:val="0033183B"/>
    <w:rsid w:val="00331F02"/>
    <w:rsid w:val="00332813"/>
    <w:rsid w:val="00333B97"/>
    <w:rsid w:val="00333C3E"/>
    <w:rsid w:val="00333D92"/>
    <w:rsid w:val="00333F38"/>
    <w:rsid w:val="00334F5A"/>
    <w:rsid w:val="00335FCB"/>
    <w:rsid w:val="00336B63"/>
    <w:rsid w:val="003408F9"/>
    <w:rsid w:val="0034091B"/>
    <w:rsid w:val="00342043"/>
    <w:rsid w:val="003425B7"/>
    <w:rsid w:val="003428DE"/>
    <w:rsid w:val="00342B1B"/>
    <w:rsid w:val="00343852"/>
    <w:rsid w:val="00344CA0"/>
    <w:rsid w:val="00345625"/>
    <w:rsid w:val="00345975"/>
    <w:rsid w:val="00345BE2"/>
    <w:rsid w:val="00346AFA"/>
    <w:rsid w:val="00346EA9"/>
    <w:rsid w:val="003505D6"/>
    <w:rsid w:val="00350683"/>
    <w:rsid w:val="003514D7"/>
    <w:rsid w:val="0035225F"/>
    <w:rsid w:val="00353705"/>
    <w:rsid w:val="00354142"/>
    <w:rsid w:val="003547A0"/>
    <w:rsid w:val="00354A56"/>
    <w:rsid w:val="00354F83"/>
    <w:rsid w:val="00355083"/>
    <w:rsid w:val="003563B4"/>
    <w:rsid w:val="0035693F"/>
    <w:rsid w:val="00356C15"/>
    <w:rsid w:val="00356DF7"/>
    <w:rsid w:val="00357266"/>
    <w:rsid w:val="003602CC"/>
    <w:rsid w:val="00361751"/>
    <w:rsid w:val="003626F9"/>
    <w:rsid w:val="0036281F"/>
    <w:rsid w:val="00362CE8"/>
    <w:rsid w:val="00363525"/>
    <w:rsid w:val="0036418C"/>
    <w:rsid w:val="003642A3"/>
    <w:rsid w:val="00365A15"/>
    <w:rsid w:val="00365D46"/>
    <w:rsid w:val="00365E16"/>
    <w:rsid w:val="003669F7"/>
    <w:rsid w:val="003672ED"/>
    <w:rsid w:val="003703D2"/>
    <w:rsid w:val="00370FDE"/>
    <w:rsid w:val="00371257"/>
    <w:rsid w:val="00371E04"/>
    <w:rsid w:val="003725A6"/>
    <w:rsid w:val="00373A68"/>
    <w:rsid w:val="00373D88"/>
    <w:rsid w:val="0037406C"/>
    <w:rsid w:val="003754A2"/>
    <w:rsid w:val="00375DA9"/>
    <w:rsid w:val="003765C9"/>
    <w:rsid w:val="003766A3"/>
    <w:rsid w:val="003801A8"/>
    <w:rsid w:val="00381935"/>
    <w:rsid w:val="00381BEC"/>
    <w:rsid w:val="00383C76"/>
    <w:rsid w:val="00384EDA"/>
    <w:rsid w:val="003852E9"/>
    <w:rsid w:val="00385870"/>
    <w:rsid w:val="00385F85"/>
    <w:rsid w:val="0038616D"/>
    <w:rsid w:val="0038659F"/>
    <w:rsid w:val="003868DB"/>
    <w:rsid w:val="00386C09"/>
    <w:rsid w:val="003872FE"/>
    <w:rsid w:val="00387B00"/>
    <w:rsid w:val="00390035"/>
    <w:rsid w:val="00391DBD"/>
    <w:rsid w:val="00392740"/>
    <w:rsid w:val="00393FA2"/>
    <w:rsid w:val="00394071"/>
    <w:rsid w:val="00395B5B"/>
    <w:rsid w:val="00397891"/>
    <w:rsid w:val="003979FF"/>
    <w:rsid w:val="003A10B6"/>
    <w:rsid w:val="003A1506"/>
    <w:rsid w:val="003A1DC6"/>
    <w:rsid w:val="003A1DC7"/>
    <w:rsid w:val="003A2508"/>
    <w:rsid w:val="003A550A"/>
    <w:rsid w:val="003A6BE4"/>
    <w:rsid w:val="003B106C"/>
    <w:rsid w:val="003B13B4"/>
    <w:rsid w:val="003B282F"/>
    <w:rsid w:val="003B358C"/>
    <w:rsid w:val="003B3BBD"/>
    <w:rsid w:val="003B4636"/>
    <w:rsid w:val="003B4777"/>
    <w:rsid w:val="003B47AD"/>
    <w:rsid w:val="003B4B44"/>
    <w:rsid w:val="003B6157"/>
    <w:rsid w:val="003B66B0"/>
    <w:rsid w:val="003B7097"/>
    <w:rsid w:val="003B7307"/>
    <w:rsid w:val="003C08F9"/>
    <w:rsid w:val="003C13B1"/>
    <w:rsid w:val="003C1629"/>
    <w:rsid w:val="003C269D"/>
    <w:rsid w:val="003C2BD0"/>
    <w:rsid w:val="003C364A"/>
    <w:rsid w:val="003C5C12"/>
    <w:rsid w:val="003C5E6F"/>
    <w:rsid w:val="003C617B"/>
    <w:rsid w:val="003C6BDB"/>
    <w:rsid w:val="003C6F6C"/>
    <w:rsid w:val="003D0567"/>
    <w:rsid w:val="003D0D28"/>
    <w:rsid w:val="003D17FA"/>
    <w:rsid w:val="003D1961"/>
    <w:rsid w:val="003D34E5"/>
    <w:rsid w:val="003D372A"/>
    <w:rsid w:val="003D3DF0"/>
    <w:rsid w:val="003D4B65"/>
    <w:rsid w:val="003D54D7"/>
    <w:rsid w:val="003D5D92"/>
    <w:rsid w:val="003D6D60"/>
    <w:rsid w:val="003D70E3"/>
    <w:rsid w:val="003D77BE"/>
    <w:rsid w:val="003D7E07"/>
    <w:rsid w:val="003E0078"/>
    <w:rsid w:val="003E0224"/>
    <w:rsid w:val="003E1095"/>
    <w:rsid w:val="003E36A1"/>
    <w:rsid w:val="003E4684"/>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063B"/>
    <w:rsid w:val="00400A9A"/>
    <w:rsid w:val="0040279A"/>
    <w:rsid w:val="00403EED"/>
    <w:rsid w:val="00404508"/>
    <w:rsid w:val="00404726"/>
    <w:rsid w:val="00404946"/>
    <w:rsid w:val="0040594E"/>
    <w:rsid w:val="0040679F"/>
    <w:rsid w:val="00406E0E"/>
    <w:rsid w:val="0040702E"/>
    <w:rsid w:val="0041020C"/>
    <w:rsid w:val="00411F5D"/>
    <w:rsid w:val="004126BE"/>
    <w:rsid w:val="00412BD0"/>
    <w:rsid w:val="00413F18"/>
    <w:rsid w:val="004152DF"/>
    <w:rsid w:val="0041610B"/>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63FF"/>
    <w:rsid w:val="00427CB1"/>
    <w:rsid w:val="00427F3B"/>
    <w:rsid w:val="00431C17"/>
    <w:rsid w:val="004320B0"/>
    <w:rsid w:val="00432E09"/>
    <w:rsid w:val="004331B0"/>
    <w:rsid w:val="00436C86"/>
    <w:rsid w:val="004407D1"/>
    <w:rsid w:val="00441101"/>
    <w:rsid w:val="00441263"/>
    <w:rsid w:val="00442D59"/>
    <w:rsid w:val="00442F42"/>
    <w:rsid w:val="0044301D"/>
    <w:rsid w:val="00445E00"/>
    <w:rsid w:val="00445E72"/>
    <w:rsid w:val="00445FAB"/>
    <w:rsid w:val="004461D4"/>
    <w:rsid w:val="00446C8F"/>
    <w:rsid w:val="00447681"/>
    <w:rsid w:val="00450158"/>
    <w:rsid w:val="00450358"/>
    <w:rsid w:val="0045182E"/>
    <w:rsid w:val="00451940"/>
    <w:rsid w:val="00451B70"/>
    <w:rsid w:val="0045208F"/>
    <w:rsid w:val="00452291"/>
    <w:rsid w:val="00452C0F"/>
    <w:rsid w:val="00453927"/>
    <w:rsid w:val="00453DCC"/>
    <w:rsid w:val="00454093"/>
    <w:rsid w:val="004565D4"/>
    <w:rsid w:val="00456E55"/>
    <w:rsid w:val="00457640"/>
    <w:rsid w:val="004577BC"/>
    <w:rsid w:val="00457BC9"/>
    <w:rsid w:val="00457F53"/>
    <w:rsid w:val="0046048A"/>
    <w:rsid w:val="00460735"/>
    <w:rsid w:val="004613B3"/>
    <w:rsid w:val="004619C5"/>
    <w:rsid w:val="004624F1"/>
    <w:rsid w:val="004625F5"/>
    <w:rsid w:val="004627F8"/>
    <w:rsid w:val="00462ACF"/>
    <w:rsid w:val="00463B50"/>
    <w:rsid w:val="004654E3"/>
    <w:rsid w:val="00465738"/>
    <w:rsid w:val="00466D36"/>
    <w:rsid w:val="00467622"/>
    <w:rsid w:val="00470514"/>
    <w:rsid w:val="00473971"/>
    <w:rsid w:val="00473DAE"/>
    <w:rsid w:val="00474619"/>
    <w:rsid w:val="00475A3C"/>
    <w:rsid w:val="004765D1"/>
    <w:rsid w:val="00476920"/>
    <w:rsid w:val="00476BBF"/>
    <w:rsid w:val="00476D2F"/>
    <w:rsid w:val="00477971"/>
    <w:rsid w:val="00477A42"/>
    <w:rsid w:val="00477F09"/>
    <w:rsid w:val="004804DF"/>
    <w:rsid w:val="0048197B"/>
    <w:rsid w:val="00481B42"/>
    <w:rsid w:val="004820ED"/>
    <w:rsid w:val="00482B16"/>
    <w:rsid w:val="00482CED"/>
    <w:rsid w:val="004852F1"/>
    <w:rsid w:val="00485681"/>
    <w:rsid w:val="004864B5"/>
    <w:rsid w:val="00487D9A"/>
    <w:rsid w:val="00487EC3"/>
    <w:rsid w:val="00490910"/>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61F7"/>
    <w:rsid w:val="00496421"/>
    <w:rsid w:val="00496796"/>
    <w:rsid w:val="00496F9C"/>
    <w:rsid w:val="004A06C2"/>
    <w:rsid w:val="004A0891"/>
    <w:rsid w:val="004A0D0C"/>
    <w:rsid w:val="004A1004"/>
    <w:rsid w:val="004A1739"/>
    <w:rsid w:val="004A1C5A"/>
    <w:rsid w:val="004A3F88"/>
    <w:rsid w:val="004A625C"/>
    <w:rsid w:val="004A6682"/>
    <w:rsid w:val="004B144D"/>
    <w:rsid w:val="004B1A1F"/>
    <w:rsid w:val="004B2158"/>
    <w:rsid w:val="004B249F"/>
    <w:rsid w:val="004B546B"/>
    <w:rsid w:val="004B743D"/>
    <w:rsid w:val="004C0670"/>
    <w:rsid w:val="004C0C5E"/>
    <w:rsid w:val="004C2115"/>
    <w:rsid w:val="004C2233"/>
    <w:rsid w:val="004C282B"/>
    <w:rsid w:val="004C2D55"/>
    <w:rsid w:val="004C3898"/>
    <w:rsid w:val="004C3E80"/>
    <w:rsid w:val="004C500B"/>
    <w:rsid w:val="004C68E2"/>
    <w:rsid w:val="004C6A9C"/>
    <w:rsid w:val="004C78D7"/>
    <w:rsid w:val="004D13CA"/>
    <w:rsid w:val="004D1D63"/>
    <w:rsid w:val="004D278B"/>
    <w:rsid w:val="004D3121"/>
    <w:rsid w:val="004D3B93"/>
    <w:rsid w:val="004D3BB2"/>
    <w:rsid w:val="004D3C9C"/>
    <w:rsid w:val="004D4B49"/>
    <w:rsid w:val="004D5830"/>
    <w:rsid w:val="004D7BC3"/>
    <w:rsid w:val="004E0B1B"/>
    <w:rsid w:val="004E1281"/>
    <w:rsid w:val="004E242E"/>
    <w:rsid w:val="004E2764"/>
    <w:rsid w:val="004E2A5E"/>
    <w:rsid w:val="004E46D7"/>
    <w:rsid w:val="004E473B"/>
    <w:rsid w:val="004E4831"/>
    <w:rsid w:val="004E59AC"/>
    <w:rsid w:val="004E623D"/>
    <w:rsid w:val="004E64E0"/>
    <w:rsid w:val="004F12F5"/>
    <w:rsid w:val="004F13A2"/>
    <w:rsid w:val="004F15AA"/>
    <w:rsid w:val="004F2072"/>
    <w:rsid w:val="004F353B"/>
    <w:rsid w:val="004F3AAA"/>
    <w:rsid w:val="004F48E1"/>
    <w:rsid w:val="004F6065"/>
    <w:rsid w:val="004F614B"/>
    <w:rsid w:val="004F6980"/>
    <w:rsid w:val="004F700D"/>
    <w:rsid w:val="004F7D73"/>
    <w:rsid w:val="0050094E"/>
    <w:rsid w:val="005019A1"/>
    <w:rsid w:val="0050241A"/>
    <w:rsid w:val="00503537"/>
    <w:rsid w:val="005036B1"/>
    <w:rsid w:val="00503942"/>
    <w:rsid w:val="00504D02"/>
    <w:rsid w:val="0050565B"/>
    <w:rsid w:val="005063D7"/>
    <w:rsid w:val="00507599"/>
    <w:rsid w:val="00507C2A"/>
    <w:rsid w:val="00510D65"/>
    <w:rsid w:val="00510E96"/>
    <w:rsid w:val="00512580"/>
    <w:rsid w:val="00512BE1"/>
    <w:rsid w:val="00512E87"/>
    <w:rsid w:val="00514FED"/>
    <w:rsid w:val="0051522A"/>
    <w:rsid w:val="005159D6"/>
    <w:rsid w:val="00516A9B"/>
    <w:rsid w:val="005178C1"/>
    <w:rsid w:val="00517ADB"/>
    <w:rsid w:val="00520070"/>
    <w:rsid w:val="005213BB"/>
    <w:rsid w:val="00521515"/>
    <w:rsid w:val="00521533"/>
    <w:rsid w:val="00522419"/>
    <w:rsid w:val="00522E09"/>
    <w:rsid w:val="00522F51"/>
    <w:rsid w:val="00523140"/>
    <w:rsid w:val="00523F91"/>
    <w:rsid w:val="00524F4F"/>
    <w:rsid w:val="00525176"/>
    <w:rsid w:val="00526091"/>
    <w:rsid w:val="0052657C"/>
    <w:rsid w:val="005269B9"/>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1E4"/>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33D"/>
    <w:rsid w:val="0055660E"/>
    <w:rsid w:val="00556612"/>
    <w:rsid w:val="00557192"/>
    <w:rsid w:val="00557463"/>
    <w:rsid w:val="0056114E"/>
    <w:rsid w:val="005616B2"/>
    <w:rsid w:val="00561A18"/>
    <w:rsid w:val="0056291B"/>
    <w:rsid w:val="00563AE9"/>
    <w:rsid w:val="00563EB8"/>
    <w:rsid w:val="00567FEA"/>
    <w:rsid w:val="00570980"/>
    <w:rsid w:val="00572D68"/>
    <w:rsid w:val="005733C7"/>
    <w:rsid w:val="00573C20"/>
    <w:rsid w:val="00574832"/>
    <w:rsid w:val="005772E7"/>
    <w:rsid w:val="00577984"/>
    <w:rsid w:val="005808B2"/>
    <w:rsid w:val="00580F4B"/>
    <w:rsid w:val="0058132F"/>
    <w:rsid w:val="005814A7"/>
    <w:rsid w:val="00584D69"/>
    <w:rsid w:val="00584DE5"/>
    <w:rsid w:val="0058542B"/>
    <w:rsid w:val="00586214"/>
    <w:rsid w:val="00586406"/>
    <w:rsid w:val="00586892"/>
    <w:rsid w:val="00586974"/>
    <w:rsid w:val="00586D81"/>
    <w:rsid w:val="00587988"/>
    <w:rsid w:val="00590FF0"/>
    <w:rsid w:val="00591E23"/>
    <w:rsid w:val="0059233F"/>
    <w:rsid w:val="00592DF8"/>
    <w:rsid w:val="00595B5F"/>
    <w:rsid w:val="005975F7"/>
    <w:rsid w:val="005A0392"/>
    <w:rsid w:val="005A03A9"/>
    <w:rsid w:val="005A17EC"/>
    <w:rsid w:val="005A345A"/>
    <w:rsid w:val="005A3D53"/>
    <w:rsid w:val="005A4D70"/>
    <w:rsid w:val="005A57AE"/>
    <w:rsid w:val="005A78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7D5"/>
    <w:rsid w:val="005C59AA"/>
    <w:rsid w:val="005C5FB0"/>
    <w:rsid w:val="005C6BB8"/>
    <w:rsid w:val="005C7BC1"/>
    <w:rsid w:val="005C7CDA"/>
    <w:rsid w:val="005D07FE"/>
    <w:rsid w:val="005D0F46"/>
    <w:rsid w:val="005D0FA9"/>
    <w:rsid w:val="005D14C2"/>
    <w:rsid w:val="005D2364"/>
    <w:rsid w:val="005D3279"/>
    <w:rsid w:val="005D3C74"/>
    <w:rsid w:val="005D5038"/>
    <w:rsid w:val="005D56D3"/>
    <w:rsid w:val="005D573B"/>
    <w:rsid w:val="005D5FA9"/>
    <w:rsid w:val="005D7B8A"/>
    <w:rsid w:val="005E0A5D"/>
    <w:rsid w:val="005E0E19"/>
    <w:rsid w:val="005E1456"/>
    <w:rsid w:val="005E195B"/>
    <w:rsid w:val="005E1A99"/>
    <w:rsid w:val="005E1EF7"/>
    <w:rsid w:val="005E242D"/>
    <w:rsid w:val="005E3A04"/>
    <w:rsid w:val="005E40D6"/>
    <w:rsid w:val="005E4D16"/>
    <w:rsid w:val="005E6AFD"/>
    <w:rsid w:val="005F0193"/>
    <w:rsid w:val="005F0ECC"/>
    <w:rsid w:val="005F1602"/>
    <w:rsid w:val="005F165F"/>
    <w:rsid w:val="005F1BD9"/>
    <w:rsid w:val="005F279F"/>
    <w:rsid w:val="005F3689"/>
    <w:rsid w:val="005F3C68"/>
    <w:rsid w:val="005F5B07"/>
    <w:rsid w:val="005F61FC"/>
    <w:rsid w:val="005F69E4"/>
    <w:rsid w:val="005F7375"/>
    <w:rsid w:val="005F797A"/>
    <w:rsid w:val="00600941"/>
    <w:rsid w:val="00600E0B"/>
    <w:rsid w:val="00600ECC"/>
    <w:rsid w:val="0060168F"/>
    <w:rsid w:val="00603B74"/>
    <w:rsid w:val="006050B7"/>
    <w:rsid w:val="006062E0"/>
    <w:rsid w:val="0060655C"/>
    <w:rsid w:val="006069D4"/>
    <w:rsid w:val="00607070"/>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3B2"/>
    <w:rsid w:val="00620CB1"/>
    <w:rsid w:val="006213F0"/>
    <w:rsid w:val="0062186C"/>
    <w:rsid w:val="00622295"/>
    <w:rsid w:val="006257B9"/>
    <w:rsid w:val="00625A1F"/>
    <w:rsid w:val="00625DC7"/>
    <w:rsid w:val="00625FB1"/>
    <w:rsid w:val="006265CB"/>
    <w:rsid w:val="00627DC8"/>
    <w:rsid w:val="0063038C"/>
    <w:rsid w:val="00631925"/>
    <w:rsid w:val="00631E8B"/>
    <w:rsid w:val="00631ED9"/>
    <w:rsid w:val="006320B8"/>
    <w:rsid w:val="006321E5"/>
    <w:rsid w:val="006325AA"/>
    <w:rsid w:val="00632D9B"/>
    <w:rsid w:val="00634BE5"/>
    <w:rsid w:val="00635879"/>
    <w:rsid w:val="0063757C"/>
    <w:rsid w:val="00637FBA"/>
    <w:rsid w:val="00640412"/>
    <w:rsid w:val="00640568"/>
    <w:rsid w:val="00640655"/>
    <w:rsid w:val="00640E19"/>
    <w:rsid w:val="0064115D"/>
    <w:rsid w:val="00641995"/>
    <w:rsid w:val="00642A6D"/>
    <w:rsid w:val="00643BC3"/>
    <w:rsid w:val="00644E6B"/>
    <w:rsid w:val="00645128"/>
    <w:rsid w:val="0064515B"/>
    <w:rsid w:val="00647384"/>
    <w:rsid w:val="006478E7"/>
    <w:rsid w:val="00647947"/>
    <w:rsid w:val="006506EC"/>
    <w:rsid w:val="00650F49"/>
    <w:rsid w:val="00651C2D"/>
    <w:rsid w:val="00652373"/>
    <w:rsid w:val="00652DCB"/>
    <w:rsid w:val="006531FC"/>
    <w:rsid w:val="00653748"/>
    <w:rsid w:val="006537D6"/>
    <w:rsid w:val="006544FD"/>
    <w:rsid w:val="0065534E"/>
    <w:rsid w:val="006565B5"/>
    <w:rsid w:val="00656C08"/>
    <w:rsid w:val="00657AA1"/>
    <w:rsid w:val="00660202"/>
    <w:rsid w:val="006613AC"/>
    <w:rsid w:val="00661DB3"/>
    <w:rsid w:val="00662708"/>
    <w:rsid w:val="00662E75"/>
    <w:rsid w:val="0066347A"/>
    <w:rsid w:val="006639F0"/>
    <w:rsid w:val="00665970"/>
    <w:rsid w:val="00665C60"/>
    <w:rsid w:val="006669BC"/>
    <w:rsid w:val="006716A5"/>
    <w:rsid w:val="00673723"/>
    <w:rsid w:val="006753C5"/>
    <w:rsid w:val="00675A0B"/>
    <w:rsid w:val="00675B8A"/>
    <w:rsid w:val="00676535"/>
    <w:rsid w:val="00681905"/>
    <w:rsid w:val="00681E96"/>
    <w:rsid w:val="006826C1"/>
    <w:rsid w:val="00682CA6"/>
    <w:rsid w:val="006844DE"/>
    <w:rsid w:val="00684C0B"/>
    <w:rsid w:val="00684EF4"/>
    <w:rsid w:val="006870B1"/>
    <w:rsid w:val="006903A4"/>
    <w:rsid w:val="006925CC"/>
    <w:rsid w:val="00692758"/>
    <w:rsid w:val="00693E93"/>
    <w:rsid w:val="0069409F"/>
    <w:rsid w:val="006945A1"/>
    <w:rsid w:val="00695D9E"/>
    <w:rsid w:val="00697313"/>
    <w:rsid w:val="00697712"/>
    <w:rsid w:val="006A096D"/>
    <w:rsid w:val="006A0A5B"/>
    <w:rsid w:val="006A0CED"/>
    <w:rsid w:val="006A20E6"/>
    <w:rsid w:val="006A43BA"/>
    <w:rsid w:val="006A6426"/>
    <w:rsid w:val="006A71E0"/>
    <w:rsid w:val="006A7B4C"/>
    <w:rsid w:val="006A7E2E"/>
    <w:rsid w:val="006B1639"/>
    <w:rsid w:val="006B23E1"/>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CB3"/>
    <w:rsid w:val="006C5DC7"/>
    <w:rsid w:val="006C7788"/>
    <w:rsid w:val="006C7B3B"/>
    <w:rsid w:val="006D0E76"/>
    <w:rsid w:val="006D18DD"/>
    <w:rsid w:val="006D1E81"/>
    <w:rsid w:val="006D1FFE"/>
    <w:rsid w:val="006D26DB"/>
    <w:rsid w:val="006D283D"/>
    <w:rsid w:val="006D2A5D"/>
    <w:rsid w:val="006D3027"/>
    <w:rsid w:val="006D355A"/>
    <w:rsid w:val="006D36DD"/>
    <w:rsid w:val="006D39EC"/>
    <w:rsid w:val="006D3D73"/>
    <w:rsid w:val="006D3FE9"/>
    <w:rsid w:val="006D42A2"/>
    <w:rsid w:val="006D4799"/>
    <w:rsid w:val="006D6281"/>
    <w:rsid w:val="006D6925"/>
    <w:rsid w:val="006D6F75"/>
    <w:rsid w:val="006D70C2"/>
    <w:rsid w:val="006E0C3D"/>
    <w:rsid w:val="006E0F1D"/>
    <w:rsid w:val="006E1C61"/>
    <w:rsid w:val="006E3B1D"/>
    <w:rsid w:val="006E4E7A"/>
    <w:rsid w:val="006E6161"/>
    <w:rsid w:val="006E7D89"/>
    <w:rsid w:val="006F1AC6"/>
    <w:rsid w:val="006F355C"/>
    <w:rsid w:val="006F3E75"/>
    <w:rsid w:val="006F5480"/>
    <w:rsid w:val="006F57D3"/>
    <w:rsid w:val="006F6375"/>
    <w:rsid w:val="006F7EB0"/>
    <w:rsid w:val="00700F1F"/>
    <w:rsid w:val="00702D53"/>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D23"/>
    <w:rsid w:val="00713D5A"/>
    <w:rsid w:val="007145BD"/>
    <w:rsid w:val="0071464A"/>
    <w:rsid w:val="00715625"/>
    <w:rsid w:val="00715F48"/>
    <w:rsid w:val="0071606C"/>
    <w:rsid w:val="0071683B"/>
    <w:rsid w:val="00716F63"/>
    <w:rsid w:val="00716F93"/>
    <w:rsid w:val="00717717"/>
    <w:rsid w:val="00720C5E"/>
    <w:rsid w:val="00720E80"/>
    <w:rsid w:val="007213D3"/>
    <w:rsid w:val="007216F2"/>
    <w:rsid w:val="007219B6"/>
    <w:rsid w:val="00721B82"/>
    <w:rsid w:val="00722A95"/>
    <w:rsid w:val="00724BD7"/>
    <w:rsid w:val="00725229"/>
    <w:rsid w:val="00725FA9"/>
    <w:rsid w:val="00726C84"/>
    <w:rsid w:val="00730B5B"/>
    <w:rsid w:val="00730F9E"/>
    <w:rsid w:val="00731030"/>
    <w:rsid w:val="00731CF3"/>
    <w:rsid w:val="0073296D"/>
    <w:rsid w:val="00733A44"/>
    <w:rsid w:val="0073425E"/>
    <w:rsid w:val="00736160"/>
    <w:rsid w:val="00740E62"/>
    <w:rsid w:val="0074149C"/>
    <w:rsid w:val="0074176E"/>
    <w:rsid w:val="00741E96"/>
    <w:rsid w:val="007431E2"/>
    <w:rsid w:val="007437EE"/>
    <w:rsid w:val="00743E67"/>
    <w:rsid w:val="0074482B"/>
    <w:rsid w:val="00744FAD"/>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2B1"/>
    <w:rsid w:val="007543B9"/>
    <w:rsid w:val="007557FD"/>
    <w:rsid w:val="00756C59"/>
    <w:rsid w:val="00756E6B"/>
    <w:rsid w:val="00757069"/>
    <w:rsid w:val="00757222"/>
    <w:rsid w:val="00761254"/>
    <w:rsid w:val="00761CCB"/>
    <w:rsid w:val="007620D1"/>
    <w:rsid w:val="007620D3"/>
    <w:rsid w:val="00762A21"/>
    <w:rsid w:val="00764553"/>
    <w:rsid w:val="00764B3C"/>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77FD3"/>
    <w:rsid w:val="00780C9E"/>
    <w:rsid w:val="00781921"/>
    <w:rsid w:val="00782CD7"/>
    <w:rsid w:val="00783448"/>
    <w:rsid w:val="00783F60"/>
    <w:rsid w:val="00785116"/>
    <w:rsid w:val="00785E1C"/>
    <w:rsid w:val="007871EF"/>
    <w:rsid w:val="0078786D"/>
    <w:rsid w:val="00792091"/>
    <w:rsid w:val="00792653"/>
    <w:rsid w:val="00792A87"/>
    <w:rsid w:val="00792D86"/>
    <w:rsid w:val="0079468D"/>
    <w:rsid w:val="007953F1"/>
    <w:rsid w:val="007A0989"/>
    <w:rsid w:val="007A0A89"/>
    <w:rsid w:val="007A0FE6"/>
    <w:rsid w:val="007A2C72"/>
    <w:rsid w:val="007A3EB2"/>
    <w:rsid w:val="007A5698"/>
    <w:rsid w:val="007A61E4"/>
    <w:rsid w:val="007A62E6"/>
    <w:rsid w:val="007A6D3C"/>
    <w:rsid w:val="007A6F68"/>
    <w:rsid w:val="007B0C2E"/>
    <w:rsid w:val="007B0E36"/>
    <w:rsid w:val="007B13E7"/>
    <w:rsid w:val="007B1408"/>
    <w:rsid w:val="007B1E82"/>
    <w:rsid w:val="007B2964"/>
    <w:rsid w:val="007B2E8D"/>
    <w:rsid w:val="007B3973"/>
    <w:rsid w:val="007B3F85"/>
    <w:rsid w:val="007B577C"/>
    <w:rsid w:val="007B5B58"/>
    <w:rsid w:val="007B687B"/>
    <w:rsid w:val="007B7261"/>
    <w:rsid w:val="007B7917"/>
    <w:rsid w:val="007C0215"/>
    <w:rsid w:val="007C061A"/>
    <w:rsid w:val="007C0733"/>
    <w:rsid w:val="007C230F"/>
    <w:rsid w:val="007C269C"/>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19FF"/>
    <w:rsid w:val="007D2245"/>
    <w:rsid w:val="007D2CB0"/>
    <w:rsid w:val="007D33C8"/>
    <w:rsid w:val="007D39B8"/>
    <w:rsid w:val="007D417F"/>
    <w:rsid w:val="007D42A8"/>
    <w:rsid w:val="007D6300"/>
    <w:rsid w:val="007E0AE0"/>
    <w:rsid w:val="007E22ED"/>
    <w:rsid w:val="007E254F"/>
    <w:rsid w:val="007E3297"/>
    <w:rsid w:val="007E54C3"/>
    <w:rsid w:val="007E5D82"/>
    <w:rsid w:val="007E5E63"/>
    <w:rsid w:val="007F2EE7"/>
    <w:rsid w:val="007F2F1B"/>
    <w:rsid w:val="007F3DBB"/>
    <w:rsid w:val="007F411A"/>
    <w:rsid w:val="007F46EC"/>
    <w:rsid w:val="007F560B"/>
    <w:rsid w:val="007F58CF"/>
    <w:rsid w:val="007F608A"/>
    <w:rsid w:val="007F71B4"/>
    <w:rsid w:val="007F793E"/>
    <w:rsid w:val="008016F0"/>
    <w:rsid w:val="00801A1B"/>
    <w:rsid w:val="0080343F"/>
    <w:rsid w:val="0080501F"/>
    <w:rsid w:val="008054FE"/>
    <w:rsid w:val="00805A0D"/>
    <w:rsid w:val="00805B24"/>
    <w:rsid w:val="00806050"/>
    <w:rsid w:val="00806F49"/>
    <w:rsid w:val="00811664"/>
    <w:rsid w:val="00811894"/>
    <w:rsid w:val="00811A81"/>
    <w:rsid w:val="008131AC"/>
    <w:rsid w:val="00813DC5"/>
    <w:rsid w:val="008166DF"/>
    <w:rsid w:val="00816F9B"/>
    <w:rsid w:val="00817461"/>
    <w:rsid w:val="00817560"/>
    <w:rsid w:val="00817730"/>
    <w:rsid w:val="00817F27"/>
    <w:rsid w:val="0082015F"/>
    <w:rsid w:val="00821029"/>
    <w:rsid w:val="00821A61"/>
    <w:rsid w:val="00821C33"/>
    <w:rsid w:val="00824432"/>
    <w:rsid w:val="008252B6"/>
    <w:rsid w:val="008253C7"/>
    <w:rsid w:val="008253D0"/>
    <w:rsid w:val="00825D6B"/>
    <w:rsid w:val="00825E2C"/>
    <w:rsid w:val="00826AEF"/>
    <w:rsid w:val="0082797B"/>
    <w:rsid w:val="00827ED4"/>
    <w:rsid w:val="00830913"/>
    <w:rsid w:val="008309AD"/>
    <w:rsid w:val="00832236"/>
    <w:rsid w:val="00834332"/>
    <w:rsid w:val="00834CD7"/>
    <w:rsid w:val="00835274"/>
    <w:rsid w:val="008358B7"/>
    <w:rsid w:val="0083599F"/>
    <w:rsid w:val="00836140"/>
    <w:rsid w:val="00836B64"/>
    <w:rsid w:val="00837504"/>
    <w:rsid w:val="00837A39"/>
    <w:rsid w:val="0084039C"/>
    <w:rsid w:val="0084169A"/>
    <w:rsid w:val="00841708"/>
    <w:rsid w:val="00842709"/>
    <w:rsid w:val="00842D4C"/>
    <w:rsid w:val="00844786"/>
    <w:rsid w:val="0084483A"/>
    <w:rsid w:val="008453BC"/>
    <w:rsid w:val="0084689A"/>
    <w:rsid w:val="00846AE8"/>
    <w:rsid w:val="00846F61"/>
    <w:rsid w:val="00847184"/>
    <w:rsid w:val="00847AAC"/>
    <w:rsid w:val="00847C75"/>
    <w:rsid w:val="00850338"/>
    <w:rsid w:val="00850B11"/>
    <w:rsid w:val="008536D1"/>
    <w:rsid w:val="00853701"/>
    <w:rsid w:val="00854506"/>
    <w:rsid w:val="008555EC"/>
    <w:rsid w:val="00855B0A"/>
    <w:rsid w:val="00855BF3"/>
    <w:rsid w:val="0085637F"/>
    <w:rsid w:val="008601E4"/>
    <w:rsid w:val="00860436"/>
    <w:rsid w:val="00861ADE"/>
    <w:rsid w:val="0086256F"/>
    <w:rsid w:val="008625E7"/>
    <w:rsid w:val="00862CB4"/>
    <w:rsid w:val="008637EA"/>
    <w:rsid w:val="0086444A"/>
    <w:rsid w:val="008657FD"/>
    <w:rsid w:val="00865D88"/>
    <w:rsid w:val="0086648F"/>
    <w:rsid w:val="0086693C"/>
    <w:rsid w:val="00866DF2"/>
    <w:rsid w:val="00867AE4"/>
    <w:rsid w:val="00867F13"/>
    <w:rsid w:val="0087251E"/>
    <w:rsid w:val="0087297D"/>
    <w:rsid w:val="00872AF3"/>
    <w:rsid w:val="00872F00"/>
    <w:rsid w:val="00873693"/>
    <w:rsid w:val="00874AA7"/>
    <w:rsid w:val="00875C6E"/>
    <w:rsid w:val="00880F35"/>
    <w:rsid w:val="00881766"/>
    <w:rsid w:val="00881FC2"/>
    <w:rsid w:val="008822ED"/>
    <w:rsid w:val="008826B4"/>
    <w:rsid w:val="008840E0"/>
    <w:rsid w:val="0088425C"/>
    <w:rsid w:val="00885372"/>
    <w:rsid w:val="0088649E"/>
    <w:rsid w:val="008871ED"/>
    <w:rsid w:val="0088763E"/>
    <w:rsid w:val="00887B65"/>
    <w:rsid w:val="0089082A"/>
    <w:rsid w:val="00892223"/>
    <w:rsid w:val="008922D2"/>
    <w:rsid w:val="00892561"/>
    <w:rsid w:val="0089345B"/>
    <w:rsid w:val="00893639"/>
    <w:rsid w:val="00893CFC"/>
    <w:rsid w:val="00896B4F"/>
    <w:rsid w:val="00897DC2"/>
    <w:rsid w:val="008A0075"/>
    <w:rsid w:val="008A062C"/>
    <w:rsid w:val="008A070E"/>
    <w:rsid w:val="008A08AA"/>
    <w:rsid w:val="008A0B23"/>
    <w:rsid w:val="008A3155"/>
    <w:rsid w:val="008A3727"/>
    <w:rsid w:val="008A3C08"/>
    <w:rsid w:val="008A3E90"/>
    <w:rsid w:val="008A4EFB"/>
    <w:rsid w:val="008A6C47"/>
    <w:rsid w:val="008B02ED"/>
    <w:rsid w:val="008B1FC7"/>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6F0"/>
    <w:rsid w:val="008C275A"/>
    <w:rsid w:val="008C3690"/>
    <w:rsid w:val="008C4452"/>
    <w:rsid w:val="008C4AF7"/>
    <w:rsid w:val="008C4C0B"/>
    <w:rsid w:val="008C5468"/>
    <w:rsid w:val="008C6812"/>
    <w:rsid w:val="008C6B47"/>
    <w:rsid w:val="008D0571"/>
    <w:rsid w:val="008D1B12"/>
    <w:rsid w:val="008D3453"/>
    <w:rsid w:val="008D3C39"/>
    <w:rsid w:val="008D3D95"/>
    <w:rsid w:val="008D4026"/>
    <w:rsid w:val="008D411F"/>
    <w:rsid w:val="008D4970"/>
    <w:rsid w:val="008D7AE5"/>
    <w:rsid w:val="008E0139"/>
    <w:rsid w:val="008E0803"/>
    <w:rsid w:val="008E1112"/>
    <w:rsid w:val="008E17DB"/>
    <w:rsid w:val="008E2AD3"/>
    <w:rsid w:val="008E2FA7"/>
    <w:rsid w:val="008E30E4"/>
    <w:rsid w:val="008E33D5"/>
    <w:rsid w:val="008E3604"/>
    <w:rsid w:val="008E3C6B"/>
    <w:rsid w:val="008E5588"/>
    <w:rsid w:val="008E59ED"/>
    <w:rsid w:val="008E5B44"/>
    <w:rsid w:val="008E668C"/>
    <w:rsid w:val="008F01B6"/>
    <w:rsid w:val="008F0D82"/>
    <w:rsid w:val="008F1236"/>
    <w:rsid w:val="008F1487"/>
    <w:rsid w:val="008F19D2"/>
    <w:rsid w:val="008F1C61"/>
    <w:rsid w:val="008F3765"/>
    <w:rsid w:val="008F37F3"/>
    <w:rsid w:val="008F412E"/>
    <w:rsid w:val="008F67B8"/>
    <w:rsid w:val="008F6A3F"/>
    <w:rsid w:val="008F6B4B"/>
    <w:rsid w:val="008F6E2F"/>
    <w:rsid w:val="008F73AF"/>
    <w:rsid w:val="008F7455"/>
    <w:rsid w:val="008F788C"/>
    <w:rsid w:val="008F7C28"/>
    <w:rsid w:val="00901628"/>
    <w:rsid w:val="00901B05"/>
    <w:rsid w:val="00901B97"/>
    <w:rsid w:val="00901DF0"/>
    <w:rsid w:val="00902DAB"/>
    <w:rsid w:val="00902E64"/>
    <w:rsid w:val="00903699"/>
    <w:rsid w:val="00904115"/>
    <w:rsid w:val="00904512"/>
    <w:rsid w:val="00904BBB"/>
    <w:rsid w:val="009058E8"/>
    <w:rsid w:val="00910162"/>
    <w:rsid w:val="009109C4"/>
    <w:rsid w:val="009114AA"/>
    <w:rsid w:val="00911DA5"/>
    <w:rsid w:val="00913851"/>
    <w:rsid w:val="00913E73"/>
    <w:rsid w:val="00914738"/>
    <w:rsid w:val="00916009"/>
    <w:rsid w:val="00920556"/>
    <w:rsid w:val="0092092C"/>
    <w:rsid w:val="00921DBC"/>
    <w:rsid w:val="0092243E"/>
    <w:rsid w:val="00923250"/>
    <w:rsid w:val="009237AC"/>
    <w:rsid w:val="00923BD0"/>
    <w:rsid w:val="0092401C"/>
    <w:rsid w:val="00924E21"/>
    <w:rsid w:val="0092560C"/>
    <w:rsid w:val="00925A16"/>
    <w:rsid w:val="00925B40"/>
    <w:rsid w:val="009260D9"/>
    <w:rsid w:val="00930C31"/>
    <w:rsid w:val="00930CD6"/>
    <w:rsid w:val="00931E6E"/>
    <w:rsid w:val="0093258C"/>
    <w:rsid w:val="009335DF"/>
    <w:rsid w:val="0093380B"/>
    <w:rsid w:val="00934549"/>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4E12"/>
    <w:rsid w:val="00955E78"/>
    <w:rsid w:val="00955F71"/>
    <w:rsid w:val="0095663F"/>
    <w:rsid w:val="00956EAF"/>
    <w:rsid w:val="00956EFA"/>
    <w:rsid w:val="00957539"/>
    <w:rsid w:val="00957A1C"/>
    <w:rsid w:val="009607C8"/>
    <w:rsid w:val="00960AA0"/>
    <w:rsid w:val="00960BCA"/>
    <w:rsid w:val="0096139A"/>
    <w:rsid w:val="00961551"/>
    <w:rsid w:val="00961A25"/>
    <w:rsid w:val="00961C2B"/>
    <w:rsid w:val="00962F7A"/>
    <w:rsid w:val="00963129"/>
    <w:rsid w:val="009634FC"/>
    <w:rsid w:val="00963537"/>
    <w:rsid w:val="00965506"/>
    <w:rsid w:val="00965C1A"/>
    <w:rsid w:val="009664A5"/>
    <w:rsid w:val="00967006"/>
    <w:rsid w:val="009670D5"/>
    <w:rsid w:val="00967CCE"/>
    <w:rsid w:val="00970112"/>
    <w:rsid w:val="009708BB"/>
    <w:rsid w:val="00970BEA"/>
    <w:rsid w:val="00972463"/>
    <w:rsid w:val="009736DE"/>
    <w:rsid w:val="00973B73"/>
    <w:rsid w:val="009744D1"/>
    <w:rsid w:val="00974837"/>
    <w:rsid w:val="00975D13"/>
    <w:rsid w:val="0097641C"/>
    <w:rsid w:val="00976E28"/>
    <w:rsid w:val="00980BAA"/>
    <w:rsid w:val="00980C6C"/>
    <w:rsid w:val="00981147"/>
    <w:rsid w:val="0098194A"/>
    <w:rsid w:val="00982107"/>
    <w:rsid w:val="00982A68"/>
    <w:rsid w:val="00982D8D"/>
    <w:rsid w:val="0098395F"/>
    <w:rsid w:val="009844B0"/>
    <w:rsid w:val="00984612"/>
    <w:rsid w:val="00986441"/>
    <w:rsid w:val="00986F25"/>
    <w:rsid w:val="00987D26"/>
    <w:rsid w:val="00990380"/>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0E5E"/>
    <w:rsid w:val="009A12E0"/>
    <w:rsid w:val="009A1BFE"/>
    <w:rsid w:val="009A1DD9"/>
    <w:rsid w:val="009A2A6D"/>
    <w:rsid w:val="009A3825"/>
    <w:rsid w:val="009A3960"/>
    <w:rsid w:val="009A3B0C"/>
    <w:rsid w:val="009A443B"/>
    <w:rsid w:val="009A5AE3"/>
    <w:rsid w:val="009A5F38"/>
    <w:rsid w:val="009A6161"/>
    <w:rsid w:val="009A6B82"/>
    <w:rsid w:val="009A78EE"/>
    <w:rsid w:val="009A7D3E"/>
    <w:rsid w:val="009A7F73"/>
    <w:rsid w:val="009B109A"/>
    <w:rsid w:val="009B10C8"/>
    <w:rsid w:val="009B26A8"/>
    <w:rsid w:val="009B29DD"/>
    <w:rsid w:val="009B3B8C"/>
    <w:rsid w:val="009B4A59"/>
    <w:rsid w:val="009B682C"/>
    <w:rsid w:val="009B6A9B"/>
    <w:rsid w:val="009C0886"/>
    <w:rsid w:val="009C11B9"/>
    <w:rsid w:val="009C192E"/>
    <w:rsid w:val="009C20B1"/>
    <w:rsid w:val="009C298A"/>
    <w:rsid w:val="009C29A0"/>
    <w:rsid w:val="009C2C10"/>
    <w:rsid w:val="009C3764"/>
    <w:rsid w:val="009C47C7"/>
    <w:rsid w:val="009C492B"/>
    <w:rsid w:val="009C5230"/>
    <w:rsid w:val="009C5485"/>
    <w:rsid w:val="009C5662"/>
    <w:rsid w:val="009C5BDD"/>
    <w:rsid w:val="009C604B"/>
    <w:rsid w:val="009C664B"/>
    <w:rsid w:val="009C7E31"/>
    <w:rsid w:val="009D0123"/>
    <w:rsid w:val="009D0D72"/>
    <w:rsid w:val="009D12E6"/>
    <w:rsid w:val="009D1A98"/>
    <w:rsid w:val="009D1CAF"/>
    <w:rsid w:val="009D1E2F"/>
    <w:rsid w:val="009D2206"/>
    <w:rsid w:val="009D3D77"/>
    <w:rsid w:val="009D59A3"/>
    <w:rsid w:val="009D5F60"/>
    <w:rsid w:val="009D6CB9"/>
    <w:rsid w:val="009D732D"/>
    <w:rsid w:val="009D74BE"/>
    <w:rsid w:val="009D7A69"/>
    <w:rsid w:val="009E19ED"/>
    <w:rsid w:val="009E2D1E"/>
    <w:rsid w:val="009E3117"/>
    <w:rsid w:val="009E4644"/>
    <w:rsid w:val="009E50E8"/>
    <w:rsid w:val="009E5BA4"/>
    <w:rsid w:val="009E5F22"/>
    <w:rsid w:val="009E60FE"/>
    <w:rsid w:val="009E6602"/>
    <w:rsid w:val="009F050D"/>
    <w:rsid w:val="009F291A"/>
    <w:rsid w:val="009F4248"/>
    <w:rsid w:val="009F49FD"/>
    <w:rsid w:val="009F4B6D"/>
    <w:rsid w:val="009F540F"/>
    <w:rsid w:val="009F5963"/>
    <w:rsid w:val="009F5A2E"/>
    <w:rsid w:val="009F5F05"/>
    <w:rsid w:val="009F6009"/>
    <w:rsid w:val="009F7070"/>
    <w:rsid w:val="009F71D1"/>
    <w:rsid w:val="009F75CE"/>
    <w:rsid w:val="00A01778"/>
    <w:rsid w:val="00A01F7A"/>
    <w:rsid w:val="00A0352D"/>
    <w:rsid w:val="00A0362B"/>
    <w:rsid w:val="00A04F79"/>
    <w:rsid w:val="00A05DED"/>
    <w:rsid w:val="00A06D7C"/>
    <w:rsid w:val="00A07C00"/>
    <w:rsid w:val="00A10163"/>
    <w:rsid w:val="00A110AB"/>
    <w:rsid w:val="00A11B85"/>
    <w:rsid w:val="00A11E64"/>
    <w:rsid w:val="00A12610"/>
    <w:rsid w:val="00A126FC"/>
    <w:rsid w:val="00A14B4C"/>
    <w:rsid w:val="00A14E9F"/>
    <w:rsid w:val="00A156EF"/>
    <w:rsid w:val="00A1589C"/>
    <w:rsid w:val="00A2002C"/>
    <w:rsid w:val="00A22872"/>
    <w:rsid w:val="00A2354F"/>
    <w:rsid w:val="00A24701"/>
    <w:rsid w:val="00A2590F"/>
    <w:rsid w:val="00A26D04"/>
    <w:rsid w:val="00A27666"/>
    <w:rsid w:val="00A303B8"/>
    <w:rsid w:val="00A31C73"/>
    <w:rsid w:val="00A32095"/>
    <w:rsid w:val="00A3296F"/>
    <w:rsid w:val="00A32970"/>
    <w:rsid w:val="00A32BF5"/>
    <w:rsid w:val="00A333EA"/>
    <w:rsid w:val="00A335D3"/>
    <w:rsid w:val="00A34359"/>
    <w:rsid w:val="00A34B30"/>
    <w:rsid w:val="00A34C8A"/>
    <w:rsid w:val="00A35346"/>
    <w:rsid w:val="00A35FB8"/>
    <w:rsid w:val="00A36D6C"/>
    <w:rsid w:val="00A415F9"/>
    <w:rsid w:val="00A420CA"/>
    <w:rsid w:val="00A42BF3"/>
    <w:rsid w:val="00A430F1"/>
    <w:rsid w:val="00A436FB"/>
    <w:rsid w:val="00A44032"/>
    <w:rsid w:val="00A445CD"/>
    <w:rsid w:val="00A44AC5"/>
    <w:rsid w:val="00A44C33"/>
    <w:rsid w:val="00A45DE7"/>
    <w:rsid w:val="00A4690D"/>
    <w:rsid w:val="00A471EC"/>
    <w:rsid w:val="00A47E94"/>
    <w:rsid w:val="00A50066"/>
    <w:rsid w:val="00A509A4"/>
    <w:rsid w:val="00A5124D"/>
    <w:rsid w:val="00A520E3"/>
    <w:rsid w:val="00A52DF6"/>
    <w:rsid w:val="00A5326B"/>
    <w:rsid w:val="00A533B2"/>
    <w:rsid w:val="00A53AA3"/>
    <w:rsid w:val="00A53BD5"/>
    <w:rsid w:val="00A53E36"/>
    <w:rsid w:val="00A549A6"/>
    <w:rsid w:val="00A556DB"/>
    <w:rsid w:val="00A567B3"/>
    <w:rsid w:val="00A578EA"/>
    <w:rsid w:val="00A61827"/>
    <w:rsid w:val="00A62292"/>
    <w:rsid w:val="00A6265C"/>
    <w:rsid w:val="00A636B3"/>
    <w:rsid w:val="00A65AF1"/>
    <w:rsid w:val="00A65E0E"/>
    <w:rsid w:val="00A66071"/>
    <w:rsid w:val="00A66962"/>
    <w:rsid w:val="00A66D49"/>
    <w:rsid w:val="00A6783C"/>
    <w:rsid w:val="00A703AD"/>
    <w:rsid w:val="00A70416"/>
    <w:rsid w:val="00A70696"/>
    <w:rsid w:val="00A70846"/>
    <w:rsid w:val="00A70D5C"/>
    <w:rsid w:val="00A71927"/>
    <w:rsid w:val="00A71A48"/>
    <w:rsid w:val="00A72358"/>
    <w:rsid w:val="00A72790"/>
    <w:rsid w:val="00A734B9"/>
    <w:rsid w:val="00A73813"/>
    <w:rsid w:val="00A7453A"/>
    <w:rsid w:val="00A74B0D"/>
    <w:rsid w:val="00A74D08"/>
    <w:rsid w:val="00A74D7F"/>
    <w:rsid w:val="00A753DD"/>
    <w:rsid w:val="00A7584D"/>
    <w:rsid w:val="00A75E9F"/>
    <w:rsid w:val="00A76914"/>
    <w:rsid w:val="00A76C6F"/>
    <w:rsid w:val="00A76EC1"/>
    <w:rsid w:val="00A77398"/>
    <w:rsid w:val="00A80795"/>
    <w:rsid w:val="00A8206B"/>
    <w:rsid w:val="00A8220A"/>
    <w:rsid w:val="00A825DC"/>
    <w:rsid w:val="00A84B7E"/>
    <w:rsid w:val="00A8510C"/>
    <w:rsid w:val="00A90290"/>
    <w:rsid w:val="00A91C15"/>
    <w:rsid w:val="00A91CF1"/>
    <w:rsid w:val="00A92ADF"/>
    <w:rsid w:val="00A93323"/>
    <w:rsid w:val="00A94401"/>
    <w:rsid w:val="00A944A8"/>
    <w:rsid w:val="00A94F62"/>
    <w:rsid w:val="00A958B0"/>
    <w:rsid w:val="00A96106"/>
    <w:rsid w:val="00A96547"/>
    <w:rsid w:val="00A967D7"/>
    <w:rsid w:val="00A96E9C"/>
    <w:rsid w:val="00A9778C"/>
    <w:rsid w:val="00A97AC0"/>
    <w:rsid w:val="00A97F29"/>
    <w:rsid w:val="00AA1B52"/>
    <w:rsid w:val="00AA2B7F"/>
    <w:rsid w:val="00AA2E73"/>
    <w:rsid w:val="00AA39D5"/>
    <w:rsid w:val="00AA46AD"/>
    <w:rsid w:val="00AA5072"/>
    <w:rsid w:val="00AA7C85"/>
    <w:rsid w:val="00AB0C81"/>
    <w:rsid w:val="00AB0D2C"/>
    <w:rsid w:val="00AB1687"/>
    <w:rsid w:val="00AB16B9"/>
    <w:rsid w:val="00AB1BA9"/>
    <w:rsid w:val="00AB2B08"/>
    <w:rsid w:val="00AB38D7"/>
    <w:rsid w:val="00AB47FD"/>
    <w:rsid w:val="00AB50FB"/>
    <w:rsid w:val="00AB5853"/>
    <w:rsid w:val="00AB5903"/>
    <w:rsid w:val="00AB5F94"/>
    <w:rsid w:val="00AB6D16"/>
    <w:rsid w:val="00AB7126"/>
    <w:rsid w:val="00AB7372"/>
    <w:rsid w:val="00AC09A4"/>
    <w:rsid w:val="00AC0F13"/>
    <w:rsid w:val="00AC3065"/>
    <w:rsid w:val="00AC30C9"/>
    <w:rsid w:val="00AC31F6"/>
    <w:rsid w:val="00AC338D"/>
    <w:rsid w:val="00AC42C1"/>
    <w:rsid w:val="00AC42FF"/>
    <w:rsid w:val="00AC4A97"/>
    <w:rsid w:val="00AC4CA0"/>
    <w:rsid w:val="00AC53BA"/>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433B"/>
    <w:rsid w:val="00AD51E0"/>
    <w:rsid w:val="00AD58F1"/>
    <w:rsid w:val="00AD6499"/>
    <w:rsid w:val="00AD68B1"/>
    <w:rsid w:val="00AE118F"/>
    <w:rsid w:val="00AE1BEA"/>
    <w:rsid w:val="00AE255B"/>
    <w:rsid w:val="00AE3388"/>
    <w:rsid w:val="00AE3500"/>
    <w:rsid w:val="00AE36EA"/>
    <w:rsid w:val="00AE3BCD"/>
    <w:rsid w:val="00AE6027"/>
    <w:rsid w:val="00AF212D"/>
    <w:rsid w:val="00AF2CFF"/>
    <w:rsid w:val="00AF3006"/>
    <w:rsid w:val="00AF366A"/>
    <w:rsid w:val="00AF371F"/>
    <w:rsid w:val="00AF488A"/>
    <w:rsid w:val="00AF502B"/>
    <w:rsid w:val="00AF635E"/>
    <w:rsid w:val="00AF65E4"/>
    <w:rsid w:val="00AF6815"/>
    <w:rsid w:val="00AF6F0F"/>
    <w:rsid w:val="00B00716"/>
    <w:rsid w:val="00B01687"/>
    <w:rsid w:val="00B017A7"/>
    <w:rsid w:val="00B033AC"/>
    <w:rsid w:val="00B045D3"/>
    <w:rsid w:val="00B04E2A"/>
    <w:rsid w:val="00B05EE8"/>
    <w:rsid w:val="00B07A64"/>
    <w:rsid w:val="00B102A9"/>
    <w:rsid w:val="00B10E7A"/>
    <w:rsid w:val="00B11A73"/>
    <w:rsid w:val="00B132F5"/>
    <w:rsid w:val="00B13CEC"/>
    <w:rsid w:val="00B13DA4"/>
    <w:rsid w:val="00B13FE9"/>
    <w:rsid w:val="00B15101"/>
    <w:rsid w:val="00B16E4F"/>
    <w:rsid w:val="00B16FBC"/>
    <w:rsid w:val="00B1790F"/>
    <w:rsid w:val="00B17A48"/>
    <w:rsid w:val="00B21753"/>
    <w:rsid w:val="00B2187C"/>
    <w:rsid w:val="00B218FE"/>
    <w:rsid w:val="00B21D1A"/>
    <w:rsid w:val="00B22D37"/>
    <w:rsid w:val="00B2660B"/>
    <w:rsid w:val="00B2724B"/>
    <w:rsid w:val="00B27CF0"/>
    <w:rsid w:val="00B27EA6"/>
    <w:rsid w:val="00B30360"/>
    <w:rsid w:val="00B31BE8"/>
    <w:rsid w:val="00B31CCD"/>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2EA4"/>
    <w:rsid w:val="00B544F6"/>
    <w:rsid w:val="00B54D1B"/>
    <w:rsid w:val="00B54F62"/>
    <w:rsid w:val="00B56038"/>
    <w:rsid w:val="00B56C9E"/>
    <w:rsid w:val="00B56D2E"/>
    <w:rsid w:val="00B56E51"/>
    <w:rsid w:val="00B57715"/>
    <w:rsid w:val="00B57DD4"/>
    <w:rsid w:val="00B6084B"/>
    <w:rsid w:val="00B61279"/>
    <w:rsid w:val="00B62F5D"/>
    <w:rsid w:val="00B63864"/>
    <w:rsid w:val="00B6469A"/>
    <w:rsid w:val="00B64A57"/>
    <w:rsid w:val="00B64DA4"/>
    <w:rsid w:val="00B658E4"/>
    <w:rsid w:val="00B66090"/>
    <w:rsid w:val="00B6649D"/>
    <w:rsid w:val="00B666AF"/>
    <w:rsid w:val="00B66BB7"/>
    <w:rsid w:val="00B66EA5"/>
    <w:rsid w:val="00B67C2B"/>
    <w:rsid w:val="00B70914"/>
    <w:rsid w:val="00B70FCE"/>
    <w:rsid w:val="00B71744"/>
    <w:rsid w:val="00B71E4D"/>
    <w:rsid w:val="00B726C3"/>
    <w:rsid w:val="00B72DE0"/>
    <w:rsid w:val="00B74D0D"/>
    <w:rsid w:val="00B75A5E"/>
    <w:rsid w:val="00B75BAE"/>
    <w:rsid w:val="00B76432"/>
    <w:rsid w:val="00B766D7"/>
    <w:rsid w:val="00B80B48"/>
    <w:rsid w:val="00B827AD"/>
    <w:rsid w:val="00B83C47"/>
    <w:rsid w:val="00B84381"/>
    <w:rsid w:val="00B8492B"/>
    <w:rsid w:val="00B84A92"/>
    <w:rsid w:val="00B84AFB"/>
    <w:rsid w:val="00B8547A"/>
    <w:rsid w:val="00B86277"/>
    <w:rsid w:val="00B87827"/>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28"/>
    <w:rsid w:val="00BA12E8"/>
    <w:rsid w:val="00BA3B10"/>
    <w:rsid w:val="00BA4894"/>
    <w:rsid w:val="00BA5E81"/>
    <w:rsid w:val="00BB1264"/>
    <w:rsid w:val="00BB3FE7"/>
    <w:rsid w:val="00BB4924"/>
    <w:rsid w:val="00BB4A6E"/>
    <w:rsid w:val="00BB5295"/>
    <w:rsid w:val="00BB59C5"/>
    <w:rsid w:val="00BB5BAB"/>
    <w:rsid w:val="00BB6FD2"/>
    <w:rsid w:val="00BB7331"/>
    <w:rsid w:val="00BB7718"/>
    <w:rsid w:val="00BB7858"/>
    <w:rsid w:val="00BB7F32"/>
    <w:rsid w:val="00BC0AC0"/>
    <w:rsid w:val="00BC0EC3"/>
    <w:rsid w:val="00BC125A"/>
    <w:rsid w:val="00BC14EB"/>
    <w:rsid w:val="00BC3820"/>
    <w:rsid w:val="00BC589E"/>
    <w:rsid w:val="00BC6A73"/>
    <w:rsid w:val="00BD0119"/>
    <w:rsid w:val="00BD28D8"/>
    <w:rsid w:val="00BD2D8E"/>
    <w:rsid w:val="00BD3994"/>
    <w:rsid w:val="00BD39B0"/>
    <w:rsid w:val="00BD439E"/>
    <w:rsid w:val="00BD4A0E"/>
    <w:rsid w:val="00BD4D9B"/>
    <w:rsid w:val="00BD532E"/>
    <w:rsid w:val="00BD5A09"/>
    <w:rsid w:val="00BD5AD4"/>
    <w:rsid w:val="00BD5E9B"/>
    <w:rsid w:val="00BD6892"/>
    <w:rsid w:val="00BD7251"/>
    <w:rsid w:val="00BD7279"/>
    <w:rsid w:val="00BE025C"/>
    <w:rsid w:val="00BE0F06"/>
    <w:rsid w:val="00BE46A9"/>
    <w:rsid w:val="00BE4756"/>
    <w:rsid w:val="00BE5847"/>
    <w:rsid w:val="00BE660D"/>
    <w:rsid w:val="00BE77DA"/>
    <w:rsid w:val="00BF0321"/>
    <w:rsid w:val="00BF0E8F"/>
    <w:rsid w:val="00BF1D2C"/>
    <w:rsid w:val="00BF2AD9"/>
    <w:rsid w:val="00BF3C83"/>
    <w:rsid w:val="00BF3DCD"/>
    <w:rsid w:val="00BF3F49"/>
    <w:rsid w:val="00BF3F8E"/>
    <w:rsid w:val="00BF4366"/>
    <w:rsid w:val="00BF4F8B"/>
    <w:rsid w:val="00BF5A1C"/>
    <w:rsid w:val="00BF6D47"/>
    <w:rsid w:val="00BF6EC2"/>
    <w:rsid w:val="00BF7BBC"/>
    <w:rsid w:val="00C00123"/>
    <w:rsid w:val="00C0039B"/>
    <w:rsid w:val="00C00607"/>
    <w:rsid w:val="00C0143E"/>
    <w:rsid w:val="00C02203"/>
    <w:rsid w:val="00C02765"/>
    <w:rsid w:val="00C028BB"/>
    <w:rsid w:val="00C029A3"/>
    <w:rsid w:val="00C05B77"/>
    <w:rsid w:val="00C078E3"/>
    <w:rsid w:val="00C07BF6"/>
    <w:rsid w:val="00C07C0E"/>
    <w:rsid w:val="00C102DE"/>
    <w:rsid w:val="00C108F6"/>
    <w:rsid w:val="00C10D0E"/>
    <w:rsid w:val="00C121AF"/>
    <w:rsid w:val="00C12EAB"/>
    <w:rsid w:val="00C1380C"/>
    <w:rsid w:val="00C14758"/>
    <w:rsid w:val="00C151D6"/>
    <w:rsid w:val="00C15A63"/>
    <w:rsid w:val="00C15F0C"/>
    <w:rsid w:val="00C162F7"/>
    <w:rsid w:val="00C1656A"/>
    <w:rsid w:val="00C17C26"/>
    <w:rsid w:val="00C20098"/>
    <w:rsid w:val="00C209EF"/>
    <w:rsid w:val="00C21C84"/>
    <w:rsid w:val="00C22EC9"/>
    <w:rsid w:val="00C23D37"/>
    <w:rsid w:val="00C24A41"/>
    <w:rsid w:val="00C2776D"/>
    <w:rsid w:val="00C27779"/>
    <w:rsid w:val="00C30377"/>
    <w:rsid w:val="00C30459"/>
    <w:rsid w:val="00C306B6"/>
    <w:rsid w:val="00C30A4A"/>
    <w:rsid w:val="00C31F6F"/>
    <w:rsid w:val="00C36BDB"/>
    <w:rsid w:val="00C377FD"/>
    <w:rsid w:val="00C37A3A"/>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462"/>
    <w:rsid w:val="00C568FD"/>
    <w:rsid w:val="00C57966"/>
    <w:rsid w:val="00C61FC8"/>
    <w:rsid w:val="00C622ED"/>
    <w:rsid w:val="00C628F4"/>
    <w:rsid w:val="00C62B2F"/>
    <w:rsid w:val="00C64ED5"/>
    <w:rsid w:val="00C65186"/>
    <w:rsid w:val="00C65204"/>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47D0"/>
    <w:rsid w:val="00C747DE"/>
    <w:rsid w:val="00C753D2"/>
    <w:rsid w:val="00C75947"/>
    <w:rsid w:val="00C75CF8"/>
    <w:rsid w:val="00C76690"/>
    <w:rsid w:val="00C76AAC"/>
    <w:rsid w:val="00C774B7"/>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2C17"/>
    <w:rsid w:val="00C943B3"/>
    <w:rsid w:val="00C94F39"/>
    <w:rsid w:val="00C97356"/>
    <w:rsid w:val="00CA0321"/>
    <w:rsid w:val="00CA2ABD"/>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328"/>
    <w:rsid w:val="00CC05C4"/>
    <w:rsid w:val="00CC05F7"/>
    <w:rsid w:val="00CC1302"/>
    <w:rsid w:val="00CC1758"/>
    <w:rsid w:val="00CC1AF4"/>
    <w:rsid w:val="00CC42EE"/>
    <w:rsid w:val="00CC4F8C"/>
    <w:rsid w:val="00CC65B4"/>
    <w:rsid w:val="00CD0614"/>
    <w:rsid w:val="00CD1E6D"/>
    <w:rsid w:val="00CD439B"/>
    <w:rsid w:val="00CD683C"/>
    <w:rsid w:val="00CE1752"/>
    <w:rsid w:val="00CE1849"/>
    <w:rsid w:val="00CE1B01"/>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28AC"/>
    <w:rsid w:val="00D0372C"/>
    <w:rsid w:val="00D054E4"/>
    <w:rsid w:val="00D05A2A"/>
    <w:rsid w:val="00D05A8A"/>
    <w:rsid w:val="00D05EF6"/>
    <w:rsid w:val="00D06B52"/>
    <w:rsid w:val="00D06C3B"/>
    <w:rsid w:val="00D06E47"/>
    <w:rsid w:val="00D07A5C"/>
    <w:rsid w:val="00D10743"/>
    <w:rsid w:val="00D108C0"/>
    <w:rsid w:val="00D10ED1"/>
    <w:rsid w:val="00D11513"/>
    <w:rsid w:val="00D11B59"/>
    <w:rsid w:val="00D12FE5"/>
    <w:rsid w:val="00D13351"/>
    <w:rsid w:val="00D14665"/>
    <w:rsid w:val="00D147E2"/>
    <w:rsid w:val="00D14E2C"/>
    <w:rsid w:val="00D16082"/>
    <w:rsid w:val="00D16DD8"/>
    <w:rsid w:val="00D17542"/>
    <w:rsid w:val="00D2137A"/>
    <w:rsid w:val="00D216DA"/>
    <w:rsid w:val="00D23C03"/>
    <w:rsid w:val="00D23C80"/>
    <w:rsid w:val="00D245CE"/>
    <w:rsid w:val="00D25255"/>
    <w:rsid w:val="00D253BD"/>
    <w:rsid w:val="00D254DF"/>
    <w:rsid w:val="00D26787"/>
    <w:rsid w:val="00D26D56"/>
    <w:rsid w:val="00D27F6C"/>
    <w:rsid w:val="00D30091"/>
    <w:rsid w:val="00D350FE"/>
    <w:rsid w:val="00D353C0"/>
    <w:rsid w:val="00D354FB"/>
    <w:rsid w:val="00D35677"/>
    <w:rsid w:val="00D36028"/>
    <w:rsid w:val="00D362C6"/>
    <w:rsid w:val="00D362CE"/>
    <w:rsid w:val="00D40026"/>
    <w:rsid w:val="00D405E8"/>
    <w:rsid w:val="00D40CC9"/>
    <w:rsid w:val="00D415B1"/>
    <w:rsid w:val="00D416DA"/>
    <w:rsid w:val="00D42AB9"/>
    <w:rsid w:val="00D4314B"/>
    <w:rsid w:val="00D43E7F"/>
    <w:rsid w:val="00D44A73"/>
    <w:rsid w:val="00D44BA9"/>
    <w:rsid w:val="00D44CBD"/>
    <w:rsid w:val="00D44FF8"/>
    <w:rsid w:val="00D450F0"/>
    <w:rsid w:val="00D4560D"/>
    <w:rsid w:val="00D506FC"/>
    <w:rsid w:val="00D50A12"/>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FC"/>
    <w:rsid w:val="00D6299B"/>
    <w:rsid w:val="00D62B99"/>
    <w:rsid w:val="00D65288"/>
    <w:rsid w:val="00D66170"/>
    <w:rsid w:val="00D663C5"/>
    <w:rsid w:val="00D6685B"/>
    <w:rsid w:val="00D674C2"/>
    <w:rsid w:val="00D70207"/>
    <w:rsid w:val="00D70788"/>
    <w:rsid w:val="00D70DC3"/>
    <w:rsid w:val="00D71CF0"/>
    <w:rsid w:val="00D71E03"/>
    <w:rsid w:val="00D720A7"/>
    <w:rsid w:val="00D7308C"/>
    <w:rsid w:val="00D743B9"/>
    <w:rsid w:val="00D74440"/>
    <w:rsid w:val="00D74809"/>
    <w:rsid w:val="00D74DAF"/>
    <w:rsid w:val="00D74F53"/>
    <w:rsid w:val="00D754BC"/>
    <w:rsid w:val="00D76072"/>
    <w:rsid w:val="00D76125"/>
    <w:rsid w:val="00D77513"/>
    <w:rsid w:val="00D7768A"/>
    <w:rsid w:val="00D80F60"/>
    <w:rsid w:val="00D813D0"/>
    <w:rsid w:val="00D81784"/>
    <w:rsid w:val="00D81D81"/>
    <w:rsid w:val="00D82F37"/>
    <w:rsid w:val="00D83491"/>
    <w:rsid w:val="00D83746"/>
    <w:rsid w:val="00D84334"/>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3F0E"/>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CA2"/>
    <w:rsid w:val="00DC3225"/>
    <w:rsid w:val="00DC3784"/>
    <w:rsid w:val="00DC4FA8"/>
    <w:rsid w:val="00DC51F3"/>
    <w:rsid w:val="00DC53FB"/>
    <w:rsid w:val="00DC5F5C"/>
    <w:rsid w:val="00DC638A"/>
    <w:rsid w:val="00DC6851"/>
    <w:rsid w:val="00DC6EA6"/>
    <w:rsid w:val="00DC7637"/>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4F13"/>
    <w:rsid w:val="00DF544A"/>
    <w:rsid w:val="00DF5F4C"/>
    <w:rsid w:val="00E008B5"/>
    <w:rsid w:val="00E0288F"/>
    <w:rsid w:val="00E02AF5"/>
    <w:rsid w:val="00E037AC"/>
    <w:rsid w:val="00E03B73"/>
    <w:rsid w:val="00E04643"/>
    <w:rsid w:val="00E04DF9"/>
    <w:rsid w:val="00E0504F"/>
    <w:rsid w:val="00E05386"/>
    <w:rsid w:val="00E0726C"/>
    <w:rsid w:val="00E07639"/>
    <w:rsid w:val="00E07FAE"/>
    <w:rsid w:val="00E10B9E"/>
    <w:rsid w:val="00E10BCA"/>
    <w:rsid w:val="00E125C8"/>
    <w:rsid w:val="00E140C3"/>
    <w:rsid w:val="00E143E0"/>
    <w:rsid w:val="00E14E5D"/>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BEF"/>
    <w:rsid w:val="00E213E2"/>
    <w:rsid w:val="00E21527"/>
    <w:rsid w:val="00E21E72"/>
    <w:rsid w:val="00E22247"/>
    <w:rsid w:val="00E2526E"/>
    <w:rsid w:val="00E2551D"/>
    <w:rsid w:val="00E255AF"/>
    <w:rsid w:val="00E2572F"/>
    <w:rsid w:val="00E26251"/>
    <w:rsid w:val="00E26562"/>
    <w:rsid w:val="00E267E1"/>
    <w:rsid w:val="00E2762D"/>
    <w:rsid w:val="00E30776"/>
    <w:rsid w:val="00E31540"/>
    <w:rsid w:val="00E325AF"/>
    <w:rsid w:val="00E32E29"/>
    <w:rsid w:val="00E33668"/>
    <w:rsid w:val="00E337BD"/>
    <w:rsid w:val="00E33D01"/>
    <w:rsid w:val="00E3434B"/>
    <w:rsid w:val="00E35287"/>
    <w:rsid w:val="00E35D0B"/>
    <w:rsid w:val="00E3736E"/>
    <w:rsid w:val="00E374E6"/>
    <w:rsid w:val="00E3774A"/>
    <w:rsid w:val="00E378A2"/>
    <w:rsid w:val="00E41164"/>
    <w:rsid w:val="00E41BAD"/>
    <w:rsid w:val="00E427BE"/>
    <w:rsid w:val="00E4290B"/>
    <w:rsid w:val="00E439CE"/>
    <w:rsid w:val="00E45D61"/>
    <w:rsid w:val="00E46107"/>
    <w:rsid w:val="00E464D2"/>
    <w:rsid w:val="00E46D3B"/>
    <w:rsid w:val="00E47272"/>
    <w:rsid w:val="00E47790"/>
    <w:rsid w:val="00E50E71"/>
    <w:rsid w:val="00E50F3D"/>
    <w:rsid w:val="00E5321C"/>
    <w:rsid w:val="00E53595"/>
    <w:rsid w:val="00E53F0B"/>
    <w:rsid w:val="00E54441"/>
    <w:rsid w:val="00E55205"/>
    <w:rsid w:val="00E56219"/>
    <w:rsid w:val="00E57167"/>
    <w:rsid w:val="00E57C9B"/>
    <w:rsid w:val="00E61787"/>
    <w:rsid w:val="00E621C0"/>
    <w:rsid w:val="00E62B09"/>
    <w:rsid w:val="00E63199"/>
    <w:rsid w:val="00E65CE8"/>
    <w:rsid w:val="00E66126"/>
    <w:rsid w:val="00E66CB0"/>
    <w:rsid w:val="00E66DEA"/>
    <w:rsid w:val="00E66E60"/>
    <w:rsid w:val="00E677B1"/>
    <w:rsid w:val="00E70016"/>
    <w:rsid w:val="00E70420"/>
    <w:rsid w:val="00E7088C"/>
    <w:rsid w:val="00E70D52"/>
    <w:rsid w:val="00E70F55"/>
    <w:rsid w:val="00E712EE"/>
    <w:rsid w:val="00E71632"/>
    <w:rsid w:val="00E72308"/>
    <w:rsid w:val="00E7234D"/>
    <w:rsid w:val="00E72FF6"/>
    <w:rsid w:val="00E733D4"/>
    <w:rsid w:val="00E739FB"/>
    <w:rsid w:val="00E76201"/>
    <w:rsid w:val="00E7645A"/>
    <w:rsid w:val="00E765CE"/>
    <w:rsid w:val="00E768E0"/>
    <w:rsid w:val="00E77076"/>
    <w:rsid w:val="00E77CD3"/>
    <w:rsid w:val="00E81C22"/>
    <w:rsid w:val="00E82978"/>
    <w:rsid w:val="00E82CB7"/>
    <w:rsid w:val="00E83748"/>
    <w:rsid w:val="00E85119"/>
    <w:rsid w:val="00E85832"/>
    <w:rsid w:val="00E85C97"/>
    <w:rsid w:val="00E85E4E"/>
    <w:rsid w:val="00E87C5D"/>
    <w:rsid w:val="00E9107E"/>
    <w:rsid w:val="00E915D0"/>
    <w:rsid w:val="00E918E4"/>
    <w:rsid w:val="00E92220"/>
    <w:rsid w:val="00E93001"/>
    <w:rsid w:val="00E9333F"/>
    <w:rsid w:val="00E93BAE"/>
    <w:rsid w:val="00E9443F"/>
    <w:rsid w:val="00E94F30"/>
    <w:rsid w:val="00E953D8"/>
    <w:rsid w:val="00E96476"/>
    <w:rsid w:val="00E97135"/>
    <w:rsid w:val="00EA031A"/>
    <w:rsid w:val="00EA05EA"/>
    <w:rsid w:val="00EA1362"/>
    <w:rsid w:val="00EA1FFC"/>
    <w:rsid w:val="00EA2F43"/>
    <w:rsid w:val="00EA30B9"/>
    <w:rsid w:val="00EA39EB"/>
    <w:rsid w:val="00EA3B38"/>
    <w:rsid w:val="00EA3F85"/>
    <w:rsid w:val="00EA42AD"/>
    <w:rsid w:val="00EA5384"/>
    <w:rsid w:val="00EA5E2F"/>
    <w:rsid w:val="00EA72CA"/>
    <w:rsid w:val="00EB1CA7"/>
    <w:rsid w:val="00EB26D1"/>
    <w:rsid w:val="00EB29BD"/>
    <w:rsid w:val="00EB4ACB"/>
    <w:rsid w:val="00EB4B48"/>
    <w:rsid w:val="00EB4EE0"/>
    <w:rsid w:val="00EB517C"/>
    <w:rsid w:val="00EB5D95"/>
    <w:rsid w:val="00EC0D7A"/>
    <w:rsid w:val="00EC23EE"/>
    <w:rsid w:val="00EC2904"/>
    <w:rsid w:val="00EC3723"/>
    <w:rsid w:val="00EC42E5"/>
    <w:rsid w:val="00EC4E88"/>
    <w:rsid w:val="00EC50D2"/>
    <w:rsid w:val="00EC5594"/>
    <w:rsid w:val="00EC5AE8"/>
    <w:rsid w:val="00EC7AC1"/>
    <w:rsid w:val="00ED03FE"/>
    <w:rsid w:val="00ED06AB"/>
    <w:rsid w:val="00ED164D"/>
    <w:rsid w:val="00ED1B35"/>
    <w:rsid w:val="00ED1D2B"/>
    <w:rsid w:val="00ED2037"/>
    <w:rsid w:val="00ED296B"/>
    <w:rsid w:val="00ED375D"/>
    <w:rsid w:val="00ED52BC"/>
    <w:rsid w:val="00ED57B7"/>
    <w:rsid w:val="00ED5B4E"/>
    <w:rsid w:val="00ED5EC6"/>
    <w:rsid w:val="00ED62A5"/>
    <w:rsid w:val="00ED7477"/>
    <w:rsid w:val="00ED78EE"/>
    <w:rsid w:val="00ED7DD7"/>
    <w:rsid w:val="00ED7F82"/>
    <w:rsid w:val="00EE0112"/>
    <w:rsid w:val="00EE07C7"/>
    <w:rsid w:val="00EE1651"/>
    <w:rsid w:val="00EE1775"/>
    <w:rsid w:val="00EE1C53"/>
    <w:rsid w:val="00EE2E89"/>
    <w:rsid w:val="00EE2EBA"/>
    <w:rsid w:val="00EE3EA1"/>
    <w:rsid w:val="00EE4236"/>
    <w:rsid w:val="00EE495D"/>
    <w:rsid w:val="00EE50FB"/>
    <w:rsid w:val="00EE5182"/>
    <w:rsid w:val="00EE76AA"/>
    <w:rsid w:val="00EF048D"/>
    <w:rsid w:val="00EF1578"/>
    <w:rsid w:val="00EF1778"/>
    <w:rsid w:val="00EF1A16"/>
    <w:rsid w:val="00EF376C"/>
    <w:rsid w:val="00EF3E96"/>
    <w:rsid w:val="00EF5327"/>
    <w:rsid w:val="00EF5BD1"/>
    <w:rsid w:val="00EF62CB"/>
    <w:rsid w:val="00EF655A"/>
    <w:rsid w:val="00F01CD0"/>
    <w:rsid w:val="00F02CA8"/>
    <w:rsid w:val="00F03C41"/>
    <w:rsid w:val="00F03C87"/>
    <w:rsid w:val="00F06C22"/>
    <w:rsid w:val="00F06C83"/>
    <w:rsid w:val="00F06C87"/>
    <w:rsid w:val="00F07E47"/>
    <w:rsid w:val="00F1175F"/>
    <w:rsid w:val="00F125BD"/>
    <w:rsid w:val="00F12D00"/>
    <w:rsid w:val="00F14A69"/>
    <w:rsid w:val="00F14F3E"/>
    <w:rsid w:val="00F1524D"/>
    <w:rsid w:val="00F1599E"/>
    <w:rsid w:val="00F15AEC"/>
    <w:rsid w:val="00F16BDB"/>
    <w:rsid w:val="00F16F82"/>
    <w:rsid w:val="00F179D1"/>
    <w:rsid w:val="00F17FCB"/>
    <w:rsid w:val="00F20615"/>
    <w:rsid w:val="00F23AFB"/>
    <w:rsid w:val="00F247C0"/>
    <w:rsid w:val="00F25DEA"/>
    <w:rsid w:val="00F268B6"/>
    <w:rsid w:val="00F26902"/>
    <w:rsid w:val="00F27CB8"/>
    <w:rsid w:val="00F32404"/>
    <w:rsid w:val="00F33526"/>
    <w:rsid w:val="00F3430B"/>
    <w:rsid w:val="00F3524A"/>
    <w:rsid w:val="00F3545E"/>
    <w:rsid w:val="00F36307"/>
    <w:rsid w:val="00F37C75"/>
    <w:rsid w:val="00F40F99"/>
    <w:rsid w:val="00F41FD2"/>
    <w:rsid w:val="00F42F72"/>
    <w:rsid w:val="00F44DBC"/>
    <w:rsid w:val="00F46C1B"/>
    <w:rsid w:val="00F46C30"/>
    <w:rsid w:val="00F47C3D"/>
    <w:rsid w:val="00F50DA4"/>
    <w:rsid w:val="00F521B1"/>
    <w:rsid w:val="00F52ACB"/>
    <w:rsid w:val="00F534A5"/>
    <w:rsid w:val="00F537DD"/>
    <w:rsid w:val="00F546F3"/>
    <w:rsid w:val="00F54D8A"/>
    <w:rsid w:val="00F559C4"/>
    <w:rsid w:val="00F55F6A"/>
    <w:rsid w:val="00F56A89"/>
    <w:rsid w:val="00F57105"/>
    <w:rsid w:val="00F57EFD"/>
    <w:rsid w:val="00F60233"/>
    <w:rsid w:val="00F60931"/>
    <w:rsid w:val="00F60A3A"/>
    <w:rsid w:val="00F6128D"/>
    <w:rsid w:val="00F620EE"/>
    <w:rsid w:val="00F627A8"/>
    <w:rsid w:val="00F62A72"/>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77E2B"/>
    <w:rsid w:val="00F80414"/>
    <w:rsid w:val="00F808C8"/>
    <w:rsid w:val="00F81033"/>
    <w:rsid w:val="00F81AEB"/>
    <w:rsid w:val="00F824B3"/>
    <w:rsid w:val="00F82579"/>
    <w:rsid w:val="00F82922"/>
    <w:rsid w:val="00F82E91"/>
    <w:rsid w:val="00F830BC"/>
    <w:rsid w:val="00F87976"/>
    <w:rsid w:val="00F906C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BB1"/>
    <w:rsid w:val="00FA51E9"/>
    <w:rsid w:val="00FA56BC"/>
    <w:rsid w:val="00FA5818"/>
    <w:rsid w:val="00FA5F50"/>
    <w:rsid w:val="00FA6AD6"/>
    <w:rsid w:val="00FA7874"/>
    <w:rsid w:val="00FB0B9C"/>
    <w:rsid w:val="00FB134B"/>
    <w:rsid w:val="00FB1700"/>
    <w:rsid w:val="00FB1739"/>
    <w:rsid w:val="00FB18C6"/>
    <w:rsid w:val="00FB2525"/>
    <w:rsid w:val="00FB2757"/>
    <w:rsid w:val="00FB2A9A"/>
    <w:rsid w:val="00FB2F9B"/>
    <w:rsid w:val="00FB32EA"/>
    <w:rsid w:val="00FB4EAB"/>
    <w:rsid w:val="00FC0397"/>
    <w:rsid w:val="00FC115D"/>
    <w:rsid w:val="00FC253D"/>
    <w:rsid w:val="00FC2728"/>
    <w:rsid w:val="00FC277D"/>
    <w:rsid w:val="00FC288E"/>
    <w:rsid w:val="00FC3931"/>
    <w:rsid w:val="00FC3B0D"/>
    <w:rsid w:val="00FC3DE7"/>
    <w:rsid w:val="00FC4525"/>
    <w:rsid w:val="00FC6746"/>
    <w:rsid w:val="00FC7616"/>
    <w:rsid w:val="00FC79E8"/>
    <w:rsid w:val="00FC7EA3"/>
    <w:rsid w:val="00FD0562"/>
    <w:rsid w:val="00FD1DF5"/>
    <w:rsid w:val="00FD1F36"/>
    <w:rsid w:val="00FD2129"/>
    <w:rsid w:val="00FD3304"/>
    <w:rsid w:val="00FD3CD8"/>
    <w:rsid w:val="00FD43C8"/>
    <w:rsid w:val="00FD4BAA"/>
    <w:rsid w:val="00FD56F9"/>
    <w:rsid w:val="00FD61F6"/>
    <w:rsid w:val="00FE11BF"/>
    <w:rsid w:val="00FE131B"/>
    <w:rsid w:val="00FE2070"/>
    <w:rsid w:val="00FE3941"/>
    <w:rsid w:val="00FE3E95"/>
    <w:rsid w:val="00FE4A89"/>
    <w:rsid w:val="00FE6311"/>
    <w:rsid w:val="00FE6E07"/>
    <w:rsid w:val="00FE6F74"/>
    <w:rsid w:val="00FE7246"/>
    <w:rsid w:val="00FF0123"/>
    <w:rsid w:val="00FF1163"/>
    <w:rsid w:val="00FF2727"/>
    <w:rsid w:val="00FF2E72"/>
    <w:rsid w:val="00FF2E84"/>
    <w:rsid w:val="00FF3F7E"/>
    <w:rsid w:val="00FF3F81"/>
    <w:rsid w:val="00FF479C"/>
    <w:rsid w:val="00FF51F6"/>
    <w:rsid w:val="00FF52D4"/>
    <w:rsid w:val="00FF54BB"/>
    <w:rsid w:val="00FF6ADF"/>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92220"/>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E92220"/>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insuskaitseamet.ee/uuringute-huvitami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ktrilevi.ee/et/teenused/kaitsevoondi-kooskolastuse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5283</TotalTime>
  <Pages>12</Pages>
  <Words>3464</Words>
  <Characters>19747</Characters>
  <Application>Microsoft Office Word</Application>
  <DocSecurity>0</DocSecurity>
  <Lines>164</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613</cp:revision>
  <cp:lastPrinted>2025-07-15T08:03:00Z</cp:lastPrinted>
  <dcterms:created xsi:type="dcterms:W3CDTF">2022-02-03T12:32:00Z</dcterms:created>
  <dcterms:modified xsi:type="dcterms:W3CDTF">2025-07-15T08:04:00Z</dcterms:modified>
</cp:coreProperties>
</file>