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TURVALISUSPLAAN – Värvikas Tartu heategevuslik jooks - Viljandi eri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Ürituse nimi: Värvikas Tartu heategevuslik jooks - Viljandi eri</w:t>
        <w:br w:type="textWrapping"/>
        <w:t xml:space="preserve">Toimumise kuupäev: 23. juuli 2025</w:t>
        <w:br w:type="textWrapping"/>
        <w:t xml:space="preserve">Korraldaja: Värvikas Tartu meeskond / FLEX vilistlased</w:t>
        <w:br w:type="textWrapping"/>
        <w:t xml:space="preserve">Asukoht: Paala järve terviserada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Turvalisuse tagamine jooksurajal: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Jooksuraja piiritlemiseks paigaldatakse visuaalsed tähistused: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Nöörid, lindid, või muu nähtav tähistus, et osalejad ei eksiks kõrvalalale ega läheks ohtlikesse piirkondadesse.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Vajadusel kasutatakse ka </w:t>
      </w:r>
      <w:r w:rsidDel="00000000" w:rsidR="00000000" w:rsidRPr="00000000">
        <w:rPr>
          <w:rtl w:val="0"/>
        </w:rPr>
        <w:t xml:space="preserve">märgistussilte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Vabatahtlikud on erinevates punktides rajal (värve loopimas jooksjatele), ehk saavad aidata, et ei eksita rajal ära või kui midagi juhtub nende läheduses.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Jooksuraja pikkus on ligikaudu 1–2 km ning see kulgeb ainult jalakäijatele mõeldud aladel, vältides sõiduteid ja muid ohtlikke kohti.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Esmaabi ja terviseohutus: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Meditsiinilise turvalisuse tagab MTÜ Eesti Arstiteadusüliõpilaste Selts (EAÜS).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EAÜSi poolt on kohal väljaõppinud esmaabiandjad, kes on valmis reageerima igale ootamatule olukorrale.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Kohapeal on olemas esmaabi varustus, mille EAÜS toob kaasa.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Peamine esmaabipunkt asub stardi ja finiši alal, kus on võimalik pakkuda kiiret esmast abi.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Rada on piisavalt lühike, et vajadusel saab meditsiinitiim kiiresti reageerida kogu </w:t>
      </w:r>
      <w:r w:rsidDel="00000000" w:rsidR="00000000" w:rsidRPr="00000000">
        <w:rPr>
          <w:rtl w:val="0"/>
        </w:rPr>
        <w:t xml:space="preserve">ala</w:t>
      </w:r>
      <w:r w:rsidDel="00000000" w:rsidR="00000000" w:rsidRPr="00000000">
        <w:rPr>
          <w:rtl w:val="0"/>
        </w:rPr>
        <w:t xml:space="preserve"> ulatuses.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Muu ohutus: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Kõik pulbrid on biolagunevad ja ohutud silmadele ja nahale, ent soovitame osalejatel vajadusel kasutada kaitseprille.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