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B576" w14:textId="7F0101B1" w:rsidR="008D6EAA" w:rsidRDefault="00164D35" w:rsidP="00D80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14:paraId="09570F84" w14:textId="27609ADA" w:rsidR="00164D35" w:rsidRDefault="00164D35" w:rsidP="00164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VÄLISMINISTER</w:t>
      </w:r>
    </w:p>
    <w:p w14:paraId="08C42512" w14:textId="64AAD916" w:rsidR="001248C9" w:rsidRDefault="001248C9" w:rsidP="00164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</w:t>
      </w:r>
    </w:p>
    <w:p w14:paraId="67CED5AA" w14:textId="40216DAB" w:rsidR="001248C9" w:rsidRDefault="001248C9" w:rsidP="001248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9161B" w14:textId="352588AE" w:rsidR="00164D35" w:rsidRDefault="00164D35" w:rsidP="00124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aprill 2024. a nr</w:t>
      </w:r>
    </w:p>
    <w:p w14:paraId="27FB6D6F" w14:textId="77777777" w:rsidR="00164D35" w:rsidRDefault="00164D35" w:rsidP="001248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E0F26" w14:textId="77777777" w:rsidR="00D80C74" w:rsidRDefault="00D80C74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47F919" w14:textId="1BB2D714" w:rsidR="00D80C74" w:rsidRPr="001248C9" w:rsidRDefault="00D80C74" w:rsidP="00D80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Välis</w:t>
      </w:r>
      <w:r w:rsidRPr="001248C9">
        <w:rPr>
          <w:rFonts w:ascii="Times New Roman" w:hAnsi="Times New Roman" w:cs="Times New Roman"/>
          <w:b/>
          <w:sz w:val="24"/>
          <w:szCs w:val="24"/>
        </w:rPr>
        <w:t xml:space="preserve">ministri </w:t>
      </w:r>
      <w:r w:rsidR="00C62EFC">
        <w:rPr>
          <w:rFonts w:ascii="Times New Roman" w:hAnsi="Times New Roman" w:cs="Times New Roman"/>
          <w:b/>
          <w:sz w:val="24"/>
          <w:szCs w:val="24"/>
        </w:rPr>
        <w:t>28</w:t>
      </w:r>
      <w:r w:rsidRPr="001248C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detsembri</w:t>
      </w:r>
      <w:r w:rsidRPr="001248C9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1248C9">
        <w:rPr>
          <w:rFonts w:ascii="Times New Roman" w:hAnsi="Times New Roman" w:cs="Times New Roman"/>
          <w:b/>
          <w:sz w:val="24"/>
          <w:szCs w:val="24"/>
        </w:rPr>
        <w:t xml:space="preserve">. a määruse nr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248C9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D80C74">
        <w:rPr>
          <w:rFonts w:ascii="Times New Roman" w:hAnsi="Times New Roman"/>
          <w:b/>
          <w:sz w:val="24"/>
          <w:szCs w:val="24"/>
        </w:rPr>
        <w:t>Tagasipöördumistunnistuse ja tagasipöördumise loa väljaandmise tähtajad ning tagasipöördumistunnistuse ja tagasipöördumise loa taotlemisel esitatavate tõendite ja andmete loetelu</w:t>
      </w:r>
      <w:r w:rsidRPr="001248C9">
        <w:rPr>
          <w:rFonts w:ascii="Times New Roman" w:hAnsi="Times New Roman" w:cs="Times New Roman"/>
          <w:b/>
          <w:sz w:val="24"/>
          <w:szCs w:val="24"/>
        </w:rPr>
        <w:t>“ muutmine</w:t>
      </w:r>
    </w:p>
    <w:p w14:paraId="722C1B2E" w14:textId="77777777" w:rsidR="00D80C74" w:rsidRPr="00C84699" w:rsidRDefault="00D80C74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BB185" w14:textId="77777777" w:rsidR="00D80C74" w:rsidRPr="00C84699" w:rsidRDefault="00D80C74" w:rsidP="00D80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699">
        <w:rPr>
          <w:rFonts w:ascii="Times New Roman" w:hAnsi="Times New Roman" w:cs="Times New Roman"/>
          <w:sz w:val="24"/>
          <w:szCs w:val="24"/>
        </w:rPr>
        <w:t xml:space="preserve">Määrus kehtestatakse isikut tõendavate dokumentide seaduse § 15 lõike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84699">
        <w:rPr>
          <w:rFonts w:ascii="Times New Roman" w:hAnsi="Times New Roman" w:cs="Times New Roman"/>
          <w:sz w:val="24"/>
          <w:szCs w:val="24"/>
        </w:rPr>
        <w:t xml:space="preserve"> alusel.</w:t>
      </w:r>
    </w:p>
    <w:p w14:paraId="3E75EDE5" w14:textId="77777777" w:rsidR="00D80C74" w:rsidRPr="00C84699" w:rsidRDefault="00D80C74" w:rsidP="00D80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7C01B2" w14:textId="04829344" w:rsidR="00164D35" w:rsidRDefault="00D80C74" w:rsidP="00D80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C74">
        <w:rPr>
          <w:rFonts w:ascii="Times New Roman" w:hAnsi="Times New Roman" w:cs="Times New Roman"/>
          <w:sz w:val="24"/>
          <w:szCs w:val="24"/>
        </w:rPr>
        <w:t xml:space="preserve">Välisministri </w:t>
      </w:r>
      <w:r w:rsidR="00C62EFC">
        <w:rPr>
          <w:rFonts w:ascii="Times New Roman" w:hAnsi="Times New Roman" w:cs="Times New Roman"/>
          <w:sz w:val="24"/>
          <w:szCs w:val="24"/>
        </w:rPr>
        <w:t>28</w:t>
      </w:r>
      <w:r w:rsidRPr="00D80C74">
        <w:rPr>
          <w:rFonts w:ascii="Times New Roman" w:hAnsi="Times New Roman" w:cs="Times New Roman"/>
          <w:sz w:val="24"/>
          <w:szCs w:val="24"/>
        </w:rPr>
        <w:t>. detsembri 2015. a määruse nr 9 „</w:t>
      </w:r>
      <w:r w:rsidRPr="00D80C74">
        <w:rPr>
          <w:rFonts w:ascii="Times New Roman" w:hAnsi="Times New Roman"/>
          <w:sz w:val="24"/>
          <w:szCs w:val="24"/>
        </w:rPr>
        <w:t>Tagasipöördumistunnistuse ja tagasipöördumise loa väljaandmise tähtajad ning tagasipöördumistunnistuse ja tagasipöördumise loa taotlemisel esitatavate tõendite ja andmete loetelu</w:t>
      </w:r>
      <w:r w:rsidRPr="00D80C7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35">
        <w:rPr>
          <w:rFonts w:ascii="Times New Roman" w:hAnsi="Times New Roman" w:cs="Times New Roman"/>
          <w:sz w:val="24"/>
          <w:szCs w:val="24"/>
        </w:rPr>
        <w:t>tehakse järgmised muudatused:</w:t>
      </w:r>
    </w:p>
    <w:p w14:paraId="0AD33C0F" w14:textId="77777777" w:rsidR="00164D35" w:rsidRDefault="00164D35" w:rsidP="00D80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3434F8" w14:textId="370E2835" w:rsidR="00D80C74" w:rsidRPr="00164D35" w:rsidRDefault="00164D35" w:rsidP="00164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D35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D80C74" w:rsidRPr="00164D35">
        <w:rPr>
          <w:rFonts w:ascii="Times New Roman" w:hAnsi="Times New Roman" w:cs="Times New Roman"/>
          <w:sz w:val="24"/>
          <w:szCs w:val="24"/>
        </w:rPr>
        <w:t xml:space="preserve">2 </w:t>
      </w:r>
      <w:r w:rsidR="00B60104">
        <w:rPr>
          <w:rFonts w:ascii="Times New Roman" w:hAnsi="Times New Roman" w:cs="Times New Roman"/>
          <w:sz w:val="24"/>
          <w:szCs w:val="24"/>
        </w:rPr>
        <w:t>lõiget 2 täiendatakse pärast sõna „õigsust“ sõnadega „, arvestades käesoleva määruse §-des 3 ja 3</w:t>
      </w:r>
      <w:r w:rsidR="00B601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60104">
        <w:rPr>
          <w:rFonts w:ascii="Times New Roman" w:hAnsi="Times New Roman" w:cs="Times New Roman"/>
          <w:sz w:val="24"/>
          <w:szCs w:val="24"/>
        </w:rPr>
        <w:t xml:space="preserve"> sätestatud erisusi“;</w:t>
      </w:r>
    </w:p>
    <w:p w14:paraId="0905D701" w14:textId="748A02D7" w:rsidR="00D80C74" w:rsidRDefault="00D80C74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9BFA9F" w14:textId="68648441" w:rsidR="00254619" w:rsidRDefault="00254619" w:rsidP="00D80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2FA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määrust täiendatakse paragrahviga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7332A7D9" w14:textId="705F2270" w:rsidR="00254619" w:rsidRDefault="00254619" w:rsidP="00D80C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254619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25461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254619">
        <w:rPr>
          <w:rFonts w:ascii="Times New Roman" w:hAnsi="Times New Roman" w:cs="Times New Roman"/>
          <w:b/>
          <w:bCs/>
          <w:sz w:val="24"/>
          <w:szCs w:val="24"/>
        </w:rPr>
        <w:t>. Taotluse esitamine elektrooniliselt</w:t>
      </w:r>
    </w:p>
    <w:p w14:paraId="0CB90A9E" w14:textId="31D9007A" w:rsidR="00254619" w:rsidRDefault="00254619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F4212F" w14:textId="18ADDF2E" w:rsidR="00254619" w:rsidRPr="00B60104" w:rsidRDefault="00254619" w:rsidP="00B90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04">
        <w:rPr>
          <w:rFonts w:ascii="Times New Roman" w:hAnsi="Times New Roman" w:cs="Times New Roman"/>
          <w:sz w:val="24"/>
          <w:szCs w:val="24"/>
        </w:rPr>
        <w:t>(1) Taotluse võib esitada elektrooniliselt ja se</w:t>
      </w:r>
      <w:r w:rsidR="00B60104">
        <w:rPr>
          <w:rFonts w:ascii="Times New Roman" w:hAnsi="Times New Roman" w:cs="Times New Roman"/>
          <w:sz w:val="24"/>
          <w:szCs w:val="24"/>
        </w:rPr>
        <w:t>da</w:t>
      </w:r>
      <w:r w:rsidRPr="00B60104">
        <w:rPr>
          <w:rFonts w:ascii="Times New Roman" w:hAnsi="Times New Roman" w:cs="Times New Roman"/>
          <w:sz w:val="24"/>
          <w:szCs w:val="24"/>
        </w:rPr>
        <w:t xml:space="preserve"> ei pea allkirjastama, kui </w:t>
      </w:r>
      <w:r w:rsidR="00B60104">
        <w:rPr>
          <w:rFonts w:ascii="Times New Roman" w:hAnsi="Times New Roman" w:cs="Times New Roman"/>
          <w:sz w:val="24"/>
          <w:szCs w:val="24"/>
        </w:rPr>
        <w:t xml:space="preserve">taotluse esitamisel kontrollitakse </w:t>
      </w:r>
      <w:r w:rsidRPr="00B60104">
        <w:rPr>
          <w:rFonts w:ascii="Times New Roman" w:hAnsi="Times New Roman" w:cs="Times New Roman"/>
          <w:sz w:val="24"/>
          <w:szCs w:val="24"/>
        </w:rPr>
        <w:t>taotleja isikusamasust videosilla vahendusel.</w:t>
      </w:r>
    </w:p>
    <w:p w14:paraId="5AF590F0" w14:textId="10BBBD3C" w:rsidR="00254619" w:rsidRPr="00B60104" w:rsidRDefault="00254619" w:rsidP="00B902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5751BC" w14:textId="4AB9434A" w:rsidR="00254619" w:rsidRDefault="00254619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04">
        <w:rPr>
          <w:rFonts w:ascii="Times New Roman" w:hAnsi="Times New Roman" w:cs="Times New Roman"/>
          <w:sz w:val="24"/>
          <w:szCs w:val="24"/>
        </w:rPr>
        <w:t xml:space="preserve">(2) </w:t>
      </w:r>
      <w:r w:rsidR="00B60104" w:rsidRPr="00B60104">
        <w:rPr>
          <w:rFonts w:ascii="Times New Roman" w:hAnsi="Times New Roman" w:cs="Times New Roman"/>
          <w:sz w:val="24"/>
          <w:szCs w:val="24"/>
        </w:rPr>
        <w:t xml:space="preserve">Taotluse elektrooniliselt esitamise käigus toimuva isikusamasuse kontrollimisel </w:t>
      </w:r>
      <w:r w:rsidRPr="00B60104">
        <w:rPr>
          <w:rFonts w:ascii="Times New Roman" w:hAnsi="Times New Roman" w:cs="Times New Roman"/>
          <w:sz w:val="24"/>
          <w:szCs w:val="24"/>
        </w:rPr>
        <w:t>videosilla vahendusel</w:t>
      </w:r>
      <w:r w:rsidR="00B60104" w:rsidRPr="00B60104">
        <w:rPr>
          <w:rFonts w:ascii="Times New Roman" w:hAnsi="Times New Roman" w:cs="Times New Roman"/>
          <w:sz w:val="24"/>
          <w:szCs w:val="24"/>
        </w:rPr>
        <w:t xml:space="preserve"> kontrollib konsulaarametnik isiku elulisust reaalajas.</w:t>
      </w:r>
    </w:p>
    <w:p w14:paraId="4057555C" w14:textId="71727E57" w:rsidR="00B60104" w:rsidRDefault="00B60104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5BA3A" w14:textId="0BDA620E" w:rsidR="00B60104" w:rsidRDefault="00B60104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C24F48">
        <w:rPr>
          <w:rFonts w:ascii="Times New Roman" w:hAnsi="Times New Roman" w:cs="Times New Roman"/>
          <w:sz w:val="24"/>
          <w:szCs w:val="24"/>
        </w:rPr>
        <w:t xml:space="preserve">Konsulaarametnik võib otsustada, et </w:t>
      </w:r>
      <w:r>
        <w:rPr>
          <w:rFonts w:ascii="Times New Roman" w:hAnsi="Times New Roman" w:cs="Times New Roman"/>
          <w:sz w:val="24"/>
          <w:szCs w:val="24"/>
        </w:rPr>
        <w:t>videosilla vahendusel ei ole võimalik taotleja isikusamasust</w:t>
      </w:r>
      <w:r w:rsidRPr="00C24F48">
        <w:rPr>
          <w:rFonts w:ascii="Times New Roman" w:hAnsi="Times New Roman" w:cs="Times New Roman"/>
          <w:sz w:val="24"/>
          <w:szCs w:val="24"/>
        </w:rPr>
        <w:t xml:space="preserve"> kontrollida vajaliku riist- ja tarkvara ning internetiühenduse ebapiisava kvaliteedi, isiku isikusamasuse kahtluse või muu mõjuva asjaolu tõttu</w:t>
      </w:r>
      <w:r w:rsidRPr="00D80C74">
        <w:rPr>
          <w:rFonts w:ascii="Times New Roman" w:hAnsi="Times New Roman" w:cs="Times New Roman"/>
          <w:sz w:val="24"/>
          <w:szCs w:val="24"/>
        </w:rPr>
        <w:t>.</w:t>
      </w:r>
      <w:r w:rsidR="00B902FA">
        <w:rPr>
          <w:rFonts w:ascii="Times New Roman" w:hAnsi="Times New Roman" w:cs="Times New Roman"/>
          <w:sz w:val="24"/>
          <w:szCs w:val="24"/>
        </w:rPr>
        <w:t>“.</w:t>
      </w:r>
    </w:p>
    <w:p w14:paraId="53F05AF2" w14:textId="46DDE808" w:rsidR="00B902FA" w:rsidRDefault="00B902FA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5F810" w14:textId="77777777" w:rsidR="00D80C74" w:rsidRDefault="00D80C74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A4838" w14:textId="2777718C" w:rsidR="00D80C74" w:rsidRDefault="00164D35" w:rsidP="00D80C74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Margus Tsahkna</w:t>
      </w:r>
    </w:p>
    <w:p w14:paraId="42114DFB" w14:textId="025F8F11" w:rsidR="00D80C74" w:rsidRDefault="00164D35" w:rsidP="00D80C74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>
        <w:rPr>
          <w:rFonts w:ascii="Times New Roman" w:hAnsi="Times New Roman"/>
        </w:rPr>
        <w:t>Jonatan Vseviov</w:t>
      </w:r>
    </w:p>
    <w:p w14:paraId="2CE97485" w14:textId="77777777" w:rsidR="00D80C74" w:rsidRDefault="00D80C74" w:rsidP="00D80C74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Välisminister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915E7E1" w14:textId="5BAD0B37" w:rsidR="00B051F5" w:rsidRDefault="00D80C74" w:rsidP="00DF3294">
      <w:pPr>
        <w:pStyle w:val="BodyText"/>
        <w:spacing w:after="0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Kantsler</w:t>
      </w:r>
    </w:p>
    <w:sectPr w:rsidR="00B05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704B"/>
    <w:multiLevelType w:val="hybridMultilevel"/>
    <w:tmpl w:val="2780E7E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7453C"/>
    <w:multiLevelType w:val="hybridMultilevel"/>
    <w:tmpl w:val="C43CC0B0"/>
    <w:lvl w:ilvl="0" w:tplc="8CB46D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F0E45"/>
    <w:multiLevelType w:val="hybridMultilevel"/>
    <w:tmpl w:val="11E2789C"/>
    <w:lvl w:ilvl="0" w:tplc="7862C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8C9"/>
    <w:rsid w:val="00037760"/>
    <w:rsid w:val="00095EAD"/>
    <w:rsid w:val="000C6978"/>
    <w:rsid w:val="001248C9"/>
    <w:rsid w:val="001541BB"/>
    <w:rsid w:val="00164D35"/>
    <w:rsid w:val="00166940"/>
    <w:rsid w:val="001E0FA5"/>
    <w:rsid w:val="00254619"/>
    <w:rsid w:val="002C5041"/>
    <w:rsid w:val="002C51E1"/>
    <w:rsid w:val="004F38C2"/>
    <w:rsid w:val="00591F6E"/>
    <w:rsid w:val="005F30AF"/>
    <w:rsid w:val="006A4DFE"/>
    <w:rsid w:val="006C01C8"/>
    <w:rsid w:val="006D235A"/>
    <w:rsid w:val="0078003D"/>
    <w:rsid w:val="00846F1E"/>
    <w:rsid w:val="00853B18"/>
    <w:rsid w:val="008A7445"/>
    <w:rsid w:val="008D6EAA"/>
    <w:rsid w:val="009A4667"/>
    <w:rsid w:val="009D6D11"/>
    <w:rsid w:val="00A27267"/>
    <w:rsid w:val="00B25D66"/>
    <w:rsid w:val="00B60104"/>
    <w:rsid w:val="00B67CA3"/>
    <w:rsid w:val="00B74CBE"/>
    <w:rsid w:val="00B902FA"/>
    <w:rsid w:val="00C24F48"/>
    <w:rsid w:val="00C33634"/>
    <w:rsid w:val="00C62EFC"/>
    <w:rsid w:val="00CF3711"/>
    <w:rsid w:val="00CF71A4"/>
    <w:rsid w:val="00D80C74"/>
    <w:rsid w:val="00D8126A"/>
    <w:rsid w:val="00DF3294"/>
    <w:rsid w:val="00E77A4F"/>
    <w:rsid w:val="00F901E0"/>
    <w:rsid w:val="00FC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107E"/>
  <w15:chartTrackingRefBased/>
  <w15:docId w15:val="{7D55B0E6-CE9D-4B4C-BA3D-6EBCCCC1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6D11"/>
    <w:pPr>
      <w:widowControl w:val="0"/>
      <w:suppressAutoHyphens/>
      <w:spacing w:after="120" w:line="238" w:lineRule="exact"/>
    </w:pPr>
    <w:rPr>
      <w:rFonts w:ascii="Roboto Condensed" w:eastAsia="SimSun" w:hAnsi="Roboto Condensed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9D6D11"/>
    <w:rPr>
      <w:rFonts w:ascii="Roboto Condensed" w:eastAsia="SimSun" w:hAnsi="Roboto Condensed" w:cs="Mangal"/>
      <w:kern w:val="1"/>
      <w:sz w:val="24"/>
      <w:szCs w:val="24"/>
      <w:lang w:eastAsia="hi-IN" w:bidi="hi-IN"/>
    </w:rPr>
  </w:style>
  <w:style w:type="paragraph" w:styleId="Revision">
    <w:name w:val="Revision"/>
    <w:hidden/>
    <w:uiPriority w:val="99"/>
    <w:semiHidden/>
    <w:rsid w:val="006C01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Perit Soininen</dc:creator>
  <cp:keywords/>
  <dc:description/>
  <cp:lastModifiedBy>Perit Soininen</cp:lastModifiedBy>
  <cp:revision>4</cp:revision>
  <dcterms:created xsi:type="dcterms:W3CDTF">2024-04-11T11:09:00Z</dcterms:created>
  <dcterms:modified xsi:type="dcterms:W3CDTF">2024-04-12T09:39:00Z</dcterms:modified>
</cp:coreProperties>
</file>