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E03A" w14:textId="77777777" w:rsidR="00B82FC2" w:rsidRDefault="00B82FC2" w:rsidP="00661D8F">
      <w:pPr>
        <w:pStyle w:val="adressaat"/>
        <w:ind w:left="57" w:right="57"/>
        <w:jc w:val="center"/>
        <w:rPr>
          <w:rFonts w:asciiTheme="minorHAnsi" w:hAnsiTheme="minorHAnsi" w:cstheme="minorHAnsi"/>
        </w:rPr>
      </w:pPr>
    </w:p>
    <w:p w14:paraId="3B26BF87" w14:textId="77777777" w:rsidR="00122363" w:rsidRPr="00FE3672" w:rsidRDefault="00122363" w:rsidP="00661D8F">
      <w:pPr>
        <w:pStyle w:val="adressaat"/>
        <w:ind w:left="57" w:right="57"/>
        <w:jc w:val="center"/>
        <w:rPr>
          <w:rFonts w:asciiTheme="minorHAnsi" w:hAnsiTheme="minorHAnsi" w:cstheme="minorHAnsi"/>
        </w:rPr>
      </w:pPr>
      <w:r w:rsidRPr="00FE3672">
        <w:rPr>
          <w:rFonts w:asciiTheme="minorHAnsi" w:hAnsiTheme="minorHAnsi" w:cstheme="minorHAnsi"/>
        </w:rPr>
        <w:t xml:space="preserve">Liiklusõnnetuste põhjuste </w:t>
      </w:r>
      <w:r w:rsidR="007D58A3" w:rsidRPr="00FE3672">
        <w:rPr>
          <w:rFonts w:asciiTheme="minorHAnsi" w:hAnsiTheme="minorHAnsi" w:cstheme="minorHAnsi"/>
        </w:rPr>
        <w:t>v</w:t>
      </w:r>
      <w:r w:rsidRPr="00FE3672">
        <w:rPr>
          <w:rFonts w:asciiTheme="minorHAnsi" w:hAnsiTheme="minorHAnsi" w:cstheme="minorHAnsi"/>
        </w:rPr>
        <w:t>äljaselgitamise</w:t>
      </w:r>
      <w:r w:rsidR="007D58A3" w:rsidRPr="00FE3672">
        <w:rPr>
          <w:rFonts w:asciiTheme="minorHAnsi" w:hAnsiTheme="minorHAnsi" w:cstheme="minorHAnsi"/>
        </w:rPr>
        <w:t xml:space="preserve"> </w:t>
      </w:r>
      <w:r w:rsidRPr="00FE3672">
        <w:rPr>
          <w:rFonts w:asciiTheme="minorHAnsi" w:hAnsiTheme="minorHAnsi" w:cstheme="minorHAnsi"/>
        </w:rPr>
        <w:t>ekspertkomisjon</w:t>
      </w:r>
    </w:p>
    <w:p w14:paraId="588E6932" w14:textId="77777777" w:rsidR="00122363" w:rsidRPr="00FE3672" w:rsidRDefault="00122363" w:rsidP="009D468D">
      <w:pPr>
        <w:ind w:left="57" w:right="57"/>
        <w:jc w:val="both"/>
        <w:rPr>
          <w:rFonts w:asciiTheme="minorHAnsi" w:hAnsiTheme="minorHAnsi" w:cstheme="minorHAnsi"/>
          <w:szCs w:val="20"/>
        </w:rPr>
      </w:pPr>
    </w:p>
    <w:p w14:paraId="6A66841E" w14:textId="77777777" w:rsidR="00122363" w:rsidRDefault="00122363" w:rsidP="009D468D">
      <w:pPr>
        <w:ind w:left="57" w:right="57"/>
        <w:jc w:val="both"/>
        <w:rPr>
          <w:rFonts w:asciiTheme="minorHAnsi" w:hAnsiTheme="minorHAnsi" w:cstheme="minorHAnsi"/>
          <w:szCs w:val="20"/>
        </w:rPr>
      </w:pPr>
    </w:p>
    <w:p w14:paraId="79E774BF" w14:textId="77777777" w:rsidR="00B82FC2" w:rsidRDefault="00B82FC2" w:rsidP="009D468D">
      <w:pPr>
        <w:ind w:left="57" w:right="57"/>
        <w:jc w:val="both"/>
        <w:rPr>
          <w:rFonts w:asciiTheme="minorHAnsi" w:hAnsiTheme="minorHAnsi" w:cstheme="minorHAnsi"/>
          <w:szCs w:val="20"/>
        </w:rPr>
      </w:pPr>
    </w:p>
    <w:p w14:paraId="3F76BB46" w14:textId="77777777" w:rsidR="00B82FC2" w:rsidRDefault="00B82FC2" w:rsidP="009D468D">
      <w:pPr>
        <w:ind w:left="57" w:right="57"/>
        <w:jc w:val="both"/>
        <w:rPr>
          <w:rFonts w:asciiTheme="minorHAnsi" w:hAnsiTheme="minorHAnsi" w:cstheme="minorHAnsi"/>
          <w:szCs w:val="20"/>
        </w:rPr>
      </w:pPr>
    </w:p>
    <w:p w14:paraId="48FB37E2" w14:textId="77777777" w:rsidR="00B82FC2" w:rsidRDefault="00B82FC2" w:rsidP="009D468D">
      <w:pPr>
        <w:ind w:left="57" w:right="57"/>
        <w:jc w:val="both"/>
        <w:rPr>
          <w:rFonts w:asciiTheme="minorHAnsi" w:hAnsiTheme="minorHAnsi" w:cstheme="minorHAnsi"/>
          <w:szCs w:val="20"/>
        </w:rPr>
      </w:pPr>
    </w:p>
    <w:p w14:paraId="689BAF91" w14:textId="77777777" w:rsidR="00B82FC2" w:rsidRPr="00FE3672" w:rsidRDefault="00B82FC2" w:rsidP="009D468D">
      <w:pPr>
        <w:ind w:left="57" w:right="57"/>
        <w:jc w:val="both"/>
        <w:rPr>
          <w:rFonts w:asciiTheme="minorHAnsi" w:hAnsiTheme="minorHAnsi" w:cstheme="minorHAnsi"/>
          <w:szCs w:val="20"/>
        </w:rPr>
      </w:pPr>
    </w:p>
    <w:p w14:paraId="37AB3F0B" w14:textId="77777777" w:rsidR="00986758" w:rsidRPr="00FE3672" w:rsidRDefault="00986758" w:rsidP="00E3649F">
      <w:pPr>
        <w:ind w:left="57" w:right="57"/>
        <w:jc w:val="both"/>
        <w:rPr>
          <w:rFonts w:asciiTheme="minorHAnsi" w:hAnsiTheme="minorHAnsi" w:cstheme="minorHAnsi"/>
          <w:szCs w:val="20"/>
        </w:rPr>
      </w:pPr>
    </w:p>
    <w:p w14:paraId="3F9E5C04" w14:textId="2DF8ED1F" w:rsidR="00122363" w:rsidRPr="00271377" w:rsidRDefault="00271377" w:rsidP="00E3649F">
      <w:pPr>
        <w:spacing w:line="276" w:lineRule="auto"/>
        <w:ind w:left="57" w:right="57"/>
        <w:jc w:val="both"/>
        <w:rPr>
          <w:rFonts w:asciiTheme="minorHAnsi" w:hAnsiTheme="minorHAnsi" w:cstheme="minorHAnsi"/>
          <w:szCs w:val="20"/>
        </w:rPr>
      </w:pPr>
      <w:r w:rsidRPr="00271377">
        <w:rPr>
          <w:rFonts w:asciiTheme="minorHAnsi" w:hAnsiTheme="minorHAnsi" w:cstheme="minorHAnsi"/>
          <w:szCs w:val="20"/>
        </w:rPr>
        <w:t>Saaremaa Vallavalitsus</w:t>
      </w:r>
      <w:r w:rsidR="00122363" w:rsidRPr="00271377">
        <w:rPr>
          <w:rFonts w:asciiTheme="minorHAnsi" w:hAnsiTheme="minorHAnsi" w:cstheme="minorHAnsi"/>
          <w:szCs w:val="20"/>
        </w:rPr>
        <w:tab/>
      </w:r>
      <w:r w:rsidR="00BA7B46" w:rsidRPr="00271377">
        <w:rPr>
          <w:rFonts w:asciiTheme="minorHAnsi" w:hAnsiTheme="minorHAnsi" w:cstheme="minorHAnsi"/>
          <w:szCs w:val="20"/>
        </w:rPr>
        <w:tab/>
      </w:r>
      <w:r w:rsidR="00BA7B46" w:rsidRPr="00271377">
        <w:rPr>
          <w:rFonts w:asciiTheme="minorHAnsi" w:hAnsiTheme="minorHAnsi" w:cstheme="minorHAnsi"/>
          <w:szCs w:val="20"/>
        </w:rPr>
        <w:tab/>
      </w:r>
      <w:r w:rsidR="00BA7B46" w:rsidRPr="00271377">
        <w:rPr>
          <w:rFonts w:asciiTheme="minorHAnsi" w:hAnsiTheme="minorHAnsi" w:cstheme="minorHAnsi"/>
          <w:szCs w:val="20"/>
        </w:rPr>
        <w:tab/>
      </w:r>
      <w:r w:rsidR="00BA7B46" w:rsidRPr="00271377">
        <w:rPr>
          <w:rFonts w:asciiTheme="minorHAnsi" w:hAnsiTheme="minorHAnsi" w:cstheme="minorHAnsi"/>
          <w:szCs w:val="20"/>
        </w:rPr>
        <w:tab/>
      </w:r>
      <w:r w:rsidR="00BA7B46" w:rsidRPr="00271377">
        <w:rPr>
          <w:rFonts w:asciiTheme="minorHAnsi" w:hAnsiTheme="minorHAnsi" w:cstheme="minorHAnsi"/>
          <w:szCs w:val="20"/>
        </w:rPr>
        <w:tab/>
      </w:r>
      <w:r w:rsidR="00BA7B46" w:rsidRPr="00271377">
        <w:rPr>
          <w:rFonts w:asciiTheme="minorHAnsi" w:hAnsiTheme="minorHAnsi" w:cstheme="minorHAnsi"/>
          <w:szCs w:val="20"/>
        </w:rPr>
        <w:tab/>
      </w:r>
      <w:r w:rsidR="00BA7B46" w:rsidRPr="00271377">
        <w:rPr>
          <w:rFonts w:asciiTheme="minorHAnsi" w:hAnsiTheme="minorHAnsi" w:cstheme="minorHAnsi"/>
          <w:szCs w:val="20"/>
        </w:rPr>
        <w:tab/>
      </w:r>
      <w:r w:rsidR="00BA7B46" w:rsidRPr="00271377">
        <w:rPr>
          <w:rFonts w:asciiTheme="minorHAnsi" w:hAnsiTheme="minorHAnsi" w:cstheme="minorHAnsi"/>
          <w:szCs w:val="20"/>
        </w:rPr>
        <w:tab/>
      </w:r>
      <w:r w:rsidR="00BA7B46" w:rsidRPr="00271377">
        <w:rPr>
          <w:rFonts w:asciiTheme="minorHAnsi" w:hAnsiTheme="minorHAnsi" w:cstheme="minorHAnsi"/>
          <w:szCs w:val="20"/>
        </w:rPr>
        <w:tab/>
      </w:r>
      <w:r w:rsidR="0045280A" w:rsidRPr="00271377">
        <w:rPr>
          <w:rFonts w:asciiTheme="minorHAnsi" w:hAnsiTheme="minorHAnsi" w:cstheme="minorHAnsi"/>
          <w:szCs w:val="20"/>
        </w:rPr>
        <w:tab/>
      </w:r>
      <w:r w:rsidRPr="00271377">
        <w:rPr>
          <w:rFonts w:asciiTheme="minorHAnsi" w:hAnsiTheme="minorHAnsi" w:cstheme="minorHAnsi"/>
          <w:szCs w:val="20"/>
        </w:rPr>
        <w:t>03</w:t>
      </w:r>
      <w:r w:rsidR="000A5847" w:rsidRPr="00271377">
        <w:rPr>
          <w:rFonts w:asciiTheme="minorHAnsi" w:hAnsiTheme="minorHAnsi" w:cstheme="minorHAnsi"/>
          <w:szCs w:val="20"/>
        </w:rPr>
        <w:t>.</w:t>
      </w:r>
      <w:r w:rsidR="00A326FD" w:rsidRPr="00271377">
        <w:rPr>
          <w:rFonts w:asciiTheme="minorHAnsi" w:hAnsiTheme="minorHAnsi" w:cstheme="minorHAnsi"/>
          <w:szCs w:val="20"/>
        </w:rPr>
        <w:t>0</w:t>
      </w:r>
      <w:r w:rsidRPr="00271377">
        <w:rPr>
          <w:rFonts w:asciiTheme="minorHAnsi" w:hAnsiTheme="minorHAnsi" w:cstheme="minorHAnsi"/>
          <w:szCs w:val="20"/>
        </w:rPr>
        <w:t>4</w:t>
      </w:r>
      <w:r w:rsidR="00B53B78" w:rsidRPr="00271377">
        <w:rPr>
          <w:rFonts w:asciiTheme="minorHAnsi" w:hAnsiTheme="minorHAnsi" w:cstheme="minorHAnsi"/>
          <w:szCs w:val="20"/>
        </w:rPr>
        <w:t>.20</w:t>
      </w:r>
      <w:r w:rsidR="00181C26" w:rsidRPr="00271377">
        <w:rPr>
          <w:rFonts w:asciiTheme="minorHAnsi" w:hAnsiTheme="minorHAnsi" w:cstheme="minorHAnsi"/>
          <w:szCs w:val="20"/>
        </w:rPr>
        <w:t>2</w:t>
      </w:r>
      <w:r w:rsidR="001E34F4" w:rsidRPr="00271377">
        <w:rPr>
          <w:rFonts w:asciiTheme="minorHAnsi" w:hAnsiTheme="minorHAnsi" w:cstheme="minorHAnsi"/>
          <w:szCs w:val="20"/>
        </w:rPr>
        <w:t>5</w:t>
      </w:r>
      <w:r w:rsidR="0045280A" w:rsidRPr="00271377">
        <w:rPr>
          <w:rFonts w:asciiTheme="minorHAnsi" w:hAnsiTheme="minorHAnsi" w:cstheme="minorHAnsi"/>
          <w:szCs w:val="20"/>
        </w:rPr>
        <w:tab/>
      </w:r>
    </w:p>
    <w:p w14:paraId="393CE92F" w14:textId="27C0FBE4" w:rsidR="00122363" w:rsidRPr="00271377" w:rsidRDefault="00271377" w:rsidP="00E3649F">
      <w:pPr>
        <w:spacing w:line="276" w:lineRule="auto"/>
        <w:ind w:left="57" w:right="57"/>
        <w:jc w:val="both"/>
        <w:rPr>
          <w:rFonts w:asciiTheme="minorHAnsi" w:hAnsiTheme="minorHAnsi" w:cstheme="minorHAnsi"/>
          <w:szCs w:val="20"/>
        </w:rPr>
      </w:pPr>
      <w:r w:rsidRPr="00271377">
        <w:rPr>
          <w:rFonts w:asciiTheme="minorHAnsi" w:hAnsiTheme="minorHAnsi" w:cstheme="minorHAnsi"/>
          <w:szCs w:val="20"/>
        </w:rPr>
        <w:t>Tallinna tn 10</w:t>
      </w:r>
    </w:p>
    <w:p w14:paraId="70CA80D8" w14:textId="74A6AB7B" w:rsidR="00122363" w:rsidRPr="00271377" w:rsidRDefault="00271377" w:rsidP="00E3649F">
      <w:pPr>
        <w:spacing w:line="276" w:lineRule="auto"/>
        <w:ind w:left="57" w:right="57"/>
        <w:jc w:val="both"/>
        <w:rPr>
          <w:rFonts w:asciiTheme="minorHAnsi" w:hAnsiTheme="minorHAnsi" w:cstheme="minorHAnsi"/>
          <w:szCs w:val="20"/>
        </w:rPr>
      </w:pPr>
      <w:r w:rsidRPr="00271377">
        <w:rPr>
          <w:rFonts w:asciiTheme="minorHAnsi" w:hAnsiTheme="minorHAnsi" w:cstheme="minorHAnsi"/>
          <w:szCs w:val="20"/>
        </w:rPr>
        <w:t>93819 Kuressaare</w:t>
      </w:r>
      <w:r>
        <w:rPr>
          <w:rFonts w:asciiTheme="minorHAnsi" w:hAnsiTheme="minorHAnsi" w:cstheme="minorHAnsi"/>
          <w:szCs w:val="20"/>
        </w:rPr>
        <w:t xml:space="preserve"> </w:t>
      </w:r>
    </w:p>
    <w:p w14:paraId="62A5CA11" w14:textId="27333170" w:rsidR="00271377" w:rsidRDefault="00271377" w:rsidP="00E3649F">
      <w:pPr>
        <w:spacing w:line="276" w:lineRule="auto"/>
        <w:ind w:left="57" w:right="57"/>
        <w:jc w:val="both"/>
        <w:rPr>
          <w:rFonts w:asciiTheme="minorHAnsi" w:hAnsiTheme="minorHAnsi" w:cstheme="minorHAnsi"/>
          <w:szCs w:val="20"/>
        </w:rPr>
      </w:pPr>
      <w:r w:rsidRPr="00271377">
        <w:rPr>
          <w:rFonts w:asciiTheme="minorHAnsi" w:hAnsiTheme="minorHAnsi" w:cstheme="minorHAnsi"/>
          <w:szCs w:val="20"/>
        </w:rPr>
        <w:t>vald</w:t>
      </w:r>
      <w:r w:rsidR="007D74F5">
        <w:rPr>
          <w:rFonts w:asciiTheme="minorHAnsi" w:hAnsiTheme="minorHAnsi" w:cstheme="minorHAnsi"/>
          <w:szCs w:val="20"/>
        </w:rPr>
        <w:t>@</w:t>
      </w:r>
      <w:r w:rsidRPr="00271377">
        <w:rPr>
          <w:rFonts w:asciiTheme="minorHAnsi" w:hAnsiTheme="minorHAnsi" w:cstheme="minorHAnsi"/>
          <w:szCs w:val="20"/>
        </w:rPr>
        <w:t>saaremaavald.ee</w:t>
      </w:r>
    </w:p>
    <w:p w14:paraId="77503943" w14:textId="77777777" w:rsidR="007D74F5" w:rsidRDefault="007D74F5" w:rsidP="007D74F5">
      <w:pPr>
        <w:spacing w:line="276" w:lineRule="auto"/>
        <w:ind w:right="57"/>
        <w:jc w:val="both"/>
        <w:rPr>
          <w:rFonts w:asciiTheme="minorHAnsi" w:hAnsiTheme="minorHAnsi" w:cstheme="minorHAnsi"/>
          <w:szCs w:val="20"/>
        </w:rPr>
      </w:pPr>
    </w:p>
    <w:p w14:paraId="0962FF72" w14:textId="77777777" w:rsidR="00271377" w:rsidRDefault="00271377" w:rsidP="00E3649F">
      <w:pPr>
        <w:spacing w:line="276" w:lineRule="auto"/>
        <w:ind w:left="57" w:right="57"/>
        <w:jc w:val="both"/>
        <w:rPr>
          <w:rFonts w:asciiTheme="minorHAnsi" w:hAnsiTheme="minorHAnsi" w:cstheme="minorHAnsi"/>
          <w:szCs w:val="20"/>
        </w:rPr>
      </w:pPr>
    </w:p>
    <w:p w14:paraId="03FCF0E5" w14:textId="77777777" w:rsidR="00271377" w:rsidRPr="00FE3672" w:rsidRDefault="00271377" w:rsidP="00E3649F">
      <w:pPr>
        <w:spacing w:line="276" w:lineRule="auto"/>
        <w:ind w:left="57" w:right="57"/>
        <w:jc w:val="both"/>
        <w:rPr>
          <w:rFonts w:asciiTheme="minorHAnsi" w:hAnsiTheme="minorHAnsi" w:cstheme="minorHAnsi"/>
          <w:szCs w:val="20"/>
        </w:rPr>
      </w:pPr>
    </w:p>
    <w:p w14:paraId="44FA8AE8" w14:textId="77777777" w:rsidR="00BF22C9" w:rsidRDefault="00BF22C9" w:rsidP="008506EF">
      <w:pPr>
        <w:keepLines/>
        <w:spacing w:after="120" w:line="276" w:lineRule="auto"/>
        <w:ind w:left="57" w:right="57"/>
        <w:jc w:val="both"/>
        <w:rPr>
          <w:rFonts w:asciiTheme="minorHAnsi" w:hAnsiTheme="minorHAnsi" w:cstheme="minorHAnsi"/>
          <w:szCs w:val="20"/>
        </w:rPr>
      </w:pPr>
    </w:p>
    <w:p w14:paraId="78282B28" w14:textId="0B38A3DC" w:rsidR="00230B75" w:rsidRDefault="00661D8F" w:rsidP="008506EF">
      <w:pPr>
        <w:keepLines/>
        <w:spacing w:after="120" w:line="276" w:lineRule="auto"/>
        <w:ind w:left="57" w:right="57"/>
        <w:jc w:val="both"/>
        <w:rPr>
          <w:rFonts w:asciiTheme="minorHAnsi" w:hAnsiTheme="minorHAnsi" w:cstheme="minorHAnsi"/>
          <w:szCs w:val="20"/>
        </w:rPr>
      </w:pPr>
      <w:r w:rsidRPr="00FE3672">
        <w:rPr>
          <w:rFonts w:asciiTheme="minorHAnsi" w:hAnsiTheme="minorHAnsi" w:cstheme="minorHAnsi"/>
          <w:szCs w:val="20"/>
        </w:rPr>
        <w:t>Väljavõ</w:t>
      </w:r>
      <w:r w:rsidR="00B91882">
        <w:rPr>
          <w:rFonts w:asciiTheme="minorHAnsi" w:hAnsiTheme="minorHAnsi" w:cstheme="minorHAnsi"/>
          <w:szCs w:val="20"/>
        </w:rPr>
        <w:t>t</w:t>
      </w:r>
      <w:r w:rsidRPr="00FE3672">
        <w:rPr>
          <w:rFonts w:asciiTheme="minorHAnsi" w:hAnsiTheme="minorHAnsi" w:cstheme="minorHAnsi"/>
          <w:szCs w:val="20"/>
        </w:rPr>
        <w:t>e l</w:t>
      </w:r>
      <w:r w:rsidR="00122363" w:rsidRPr="00FE3672">
        <w:rPr>
          <w:rFonts w:asciiTheme="minorHAnsi" w:hAnsiTheme="minorHAnsi" w:cstheme="minorHAnsi"/>
          <w:szCs w:val="20"/>
        </w:rPr>
        <w:t>iiklusõnnetus</w:t>
      </w:r>
      <w:r w:rsidR="00181C26">
        <w:rPr>
          <w:rFonts w:asciiTheme="minorHAnsi" w:hAnsiTheme="minorHAnsi" w:cstheme="minorHAnsi"/>
          <w:szCs w:val="20"/>
        </w:rPr>
        <w:t>e</w:t>
      </w:r>
      <w:r w:rsidR="002F5D95" w:rsidRPr="00FE3672">
        <w:rPr>
          <w:rFonts w:asciiTheme="minorHAnsi" w:hAnsiTheme="minorHAnsi" w:cstheme="minorHAnsi"/>
          <w:szCs w:val="20"/>
        </w:rPr>
        <w:t xml:space="preserve"> kokkuvõt</w:t>
      </w:r>
      <w:r w:rsidR="00271377">
        <w:rPr>
          <w:rFonts w:asciiTheme="minorHAnsi" w:hAnsiTheme="minorHAnsi" w:cstheme="minorHAnsi"/>
          <w:szCs w:val="20"/>
        </w:rPr>
        <w:t>t</w:t>
      </w:r>
      <w:r w:rsidR="00B91882">
        <w:rPr>
          <w:rFonts w:asciiTheme="minorHAnsi" w:hAnsiTheme="minorHAnsi" w:cstheme="minorHAnsi"/>
          <w:szCs w:val="20"/>
        </w:rPr>
        <w:t>e</w:t>
      </w:r>
      <w:r w:rsidRPr="00FE3672">
        <w:rPr>
          <w:rFonts w:asciiTheme="minorHAnsi" w:hAnsiTheme="minorHAnsi" w:cstheme="minorHAnsi"/>
          <w:szCs w:val="20"/>
        </w:rPr>
        <w:t>st</w:t>
      </w:r>
    </w:p>
    <w:p w14:paraId="15BD8553" w14:textId="77777777" w:rsidR="00115194" w:rsidRPr="003239F5" w:rsidRDefault="00115194" w:rsidP="008506EF">
      <w:pPr>
        <w:keepLines/>
        <w:spacing w:after="120" w:line="276" w:lineRule="auto"/>
        <w:ind w:left="57" w:right="57"/>
        <w:jc w:val="both"/>
        <w:rPr>
          <w:rFonts w:asciiTheme="minorHAnsi" w:hAnsiTheme="minorHAnsi" w:cstheme="minorHAnsi"/>
          <w:szCs w:val="20"/>
        </w:rPr>
      </w:pPr>
    </w:p>
    <w:p w14:paraId="380CA4C7" w14:textId="27671B26" w:rsidR="004D71E4" w:rsidRDefault="008D3007" w:rsidP="00B82FC2">
      <w:pPr>
        <w:spacing w:after="120" w:line="276" w:lineRule="auto"/>
        <w:ind w:left="57" w:right="57" w:firstLine="709"/>
        <w:jc w:val="both"/>
        <w:rPr>
          <w:rFonts w:asciiTheme="minorHAnsi" w:hAnsiTheme="minorHAnsi" w:cstheme="minorHAnsi"/>
          <w:szCs w:val="20"/>
        </w:rPr>
      </w:pPr>
      <w:r w:rsidRPr="003239F5">
        <w:rPr>
          <w:rFonts w:asciiTheme="minorHAnsi" w:hAnsiTheme="minorHAnsi" w:cstheme="minorHAnsi"/>
          <w:szCs w:val="20"/>
        </w:rPr>
        <w:t xml:space="preserve">Edastan teadmiseks </w:t>
      </w:r>
      <w:r w:rsidR="004B6FED" w:rsidRPr="003239F5">
        <w:rPr>
          <w:rFonts w:asciiTheme="minorHAnsi" w:hAnsiTheme="minorHAnsi" w:cstheme="minorHAnsi"/>
          <w:szCs w:val="20"/>
        </w:rPr>
        <w:t xml:space="preserve">ja liikluskeskkonna parandamiseks tehtud ettepanekute realiseerimise otsustamiseks </w:t>
      </w:r>
      <w:r w:rsidRPr="003239F5">
        <w:rPr>
          <w:rFonts w:asciiTheme="minorHAnsi" w:hAnsiTheme="minorHAnsi" w:cstheme="minorHAnsi"/>
          <w:szCs w:val="20"/>
        </w:rPr>
        <w:t>väljavõtte liiklusõnnetuste põhjuste väljaselgitamise ekspertkomisjoni poolt koostatud liiklusõnnetus</w:t>
      </w:r>
      <w:r w:rsidR="00AD1587">
        <w:rPr>
          <w:rFonts w:asciiTheme="minorHAnsi" w:hAnsiTheme="minorHAnsi" w:cstheme="minorHAnsi"/>
          <w:szCs w:val="20"/>
        </w:rPr>
        <w:t>e</w:t>
      </w:r>
      <w:r w:rsidRPr="003239F5">
        <w:rPr>
          <w:rFonts w:asciiTheme="minorHAnsi" w:hAnsiTheme="minorHAnsi" w:cstheme="minorHAnsi"/>
          <w:szCs w:val="20"/>
        </w:rPr>
        <w:t xml:space="preserve"> kokkuvõ</w:t>
      </w:r>
      <w:r w:rsidR="009950BB" w:rsidRPr="003239F5">
        <w:rPr>
          <w:rFonts w:asciiTheme="minorHAnsi" w:hAnsiTheme="minorHAnsi" w:cstheme="minorHAnsi"/>
          <w:szCs w:val="20"/>
        </w:rPr>
        <w:t>t</w:t>
      </w:r>
      <w:r w:rsidR="00271377">
        <w:rPr>
          <w:rFonts w:asciiTheme="minorHAnsi" w:hAnsiTheme="minorHAnsi" w:cstheme="minorHAnsi"/>
          <w:szCs w:val="20"/>
        </w:rPr>
        <w:t>t</w:t>
      </w:r>
      <w:r w:rsidR="005E640A">
        <w:rPr>
          <w:rFonts w:asciiTheme="minorHAnsi" w:hAnsiTheme="minorHAnsi" w:cstheme="minorHAnsi"/>
          <w:szCs w:val="20"/>
        </w:rPr>
        <w:t>e</w:t>
      </w:r>
      <w:r w:rsidRPr="003239F5">
        <w:rPr>
          <w:rFonts w:asciiTheme="minorHAnsi" w:hAnsiTheme="minorHAnsi" w:cstheme="minorHAnsi"/>
          <w:szCs w:val="20"/>
        </w:rPr>
        <w:t xml:space="preserve">st. </w:t>
      </w:r>
    </w:p>
    <w:p w14:paraId="0B6D693D" w14:textId="77777777" w:rsidR="00323563" w:rsidRDefault="00323563" w:rsidP="00323563">
      <w:pPr>
        <w:spacing w:after="120" w:line="276" w:lineRule="auto"/>
        <w:ind w:right="57"/>
        <w:jc w:val="both"/>
        <w:rPr>
          <w:rFonts w:asciiTheme="minorHAnsi" w:hAnsiTheme="minorHAnsi" w:cstheme="minorHAnsi"/>
          <w:szCs w:val="20"/>
        </w:rPr>
      </w:pPr>
    </w:p>
    <w:tbl>
      <w:tblPr>
        <w:tblStyle w:val="Kontuurtabel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63"/>
        <w:gridCol w:w="5852"/>
      </w:tblGrid>
      <w:tr w:rsidR="00323563" w:rsidRPr="00323563" w14:paraId="6804D84F" w14:textId="77777777" w:rsidTr="00483F58">
        <w:tc>
          <w:tcPr>
            <w:tcW w:w="0" w:type="auto"/>
            <w:hideMark/>
          </w:tcPr>
          <w:p w14:paraId="185C4326"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Liiklusõnnetuse number</w:t>
            </w:r>
          </w:p>
        </w:tc>
        <w:tc>
          <w:tcPr>
            <w:tcW w:w="0" w:type="auto"/>
            <w:hideMark/>
          </w:tcPr>
          <w:p w14:paraId="2688C546"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24-69</w:t>
            </w:r>
          </w:p>
        </w:tc>
      </w:tr>
      <w:tr w:rsidR="00323563" w:rsidRPr="00323563" w14:paraId="221BF1C3" w14:textId="77777777" w:rsidTr="00483F58">
        <w:tc>
          <w:tcPr>
            <w:tcW w:w="0" w:type="auto"/>
            <w:hideMark/>
          </w:tcPr>
          <w:p w14:paraId="1CEB2C4A"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Liiklusõnnetuse aeg</w:t>
            </w:r>
          </w:p>
        </w:tc>
        <w:tc>
          <w:tcPr>
            <w:tcW w:w="0" w:type="auto"/>
            <w:hideMark/>
          </w:tcPr>
          <w:p w14:paraId="050EC158"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19. dets 2024 kell 17:42 neljapäev</w:t>
            </w:r>
          </w:p>
        </w:tc>
      </w:tr>
      <w:tr w:rsidR="00323563" w:rsidRPr="00323563" w14:paraId="109AE616" w14:textId="77777777" w:rsidTr="00483F58">
        <w:tc>
          <w:tcPr>
            <w:tcW w:w="0" w:type="auto"/>
            <w:hideMark/>
          </w:tcPr>
          <w:p w14:paraId="25168070"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Liiklusõnnetuse koht</w:t>
            </w:r>
          </w:p>
        </w:tc>
        <w:tc>
          <w:tcPr>
            <w:tcW w:w="0" w:type="auto"/>
            <w:hideMark/>
          </w:tcPr>
          <w:p w14:paraId="6B49FDCF"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J. Smuuli tn ja Põhja tn ristmik, Kuressaare linn, Saaremaa vald</w:t>
            </w:r>
          </w:p>
        </w:tc>
      </w:tr>
      <w:tr w:rsidR="00323563" w:rsidRPr="00323563" w14:paraId="1842951C" w14:textId="77777777" w:rsidTr="00483F58">
        <w:tc>
          <w:tcPr>
            <w:tcW w:w="0" w:type="auto"/>
            <w:hideMark/>
          </w:tcPr>
          <w:p w14:paraId="2179A572"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Liiklusõnnetuse koha koordinaadid</w:t>
            </w:r>
          </w:p>
        </w:tc>
        <w:tc>
          <w:tcPr>
            <w:tcW w:w="0" w:type="auto"/>
            <w:hideMark/>
          </w:tcPr>
          <w:p w14:paraId="52CCDCE1"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x: 411668; y: 6458649</w:t>
            </w:r>
          </w:p>
        </w:tc>
      </w:tr>
      <w:tr w:rsidR="00323563" w:rsidRPr="00323563" w14:paraId="3E2BAF29" w14:textId="77777777" w:rsidTr="00483F58">
        <w:tc>
          <w:tcPr>
            <w:tcW w:w="0" w:type="auto"/>
            <w:hideMark/>
          </w:tcPr>
          <w:p w14:paraId="4D5EFFD4"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Liiklusõnnetuses osalenud sõidukeid</w:t>
            </w:r>
          </w:p>
        </w:tc>
        <w:tc>
          <w:tcPr>
            <w:tcW w:w="0" w:type="auto"/>
            <w:hideMark/>
          </w:tcPr>
          <w:p w14:paraId="50894BBF"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1</w:t>
            </w:r>
          </w:p>
        </w:tc>
      </w:tr>
      <w:tr w:rsidR="00323563" w:rsidRPr="00323563" w14:paraId="35B13C33" w14:textId="77777777" w:rsidTr="00483F58">
        <w:tc>
          <w:tcPr>
            <w:tcW w:w="0" w:type="auto"/>
            <w:hideMark/>
          </w:tcPr>
          <w:p w14:paraId="2CEB8A64"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Liiklusõnnetuses osalenud isikuid</w:t>
            </w:r>
          </w:p>
        </w:tc>
        <w:tc>
          <w:tcPr>
            <w:tcW w:w="0" w:type="auto"/>
            <w:hideMark/>
          </w:tcPr>
          <w:p w14:paraId="6328F7A4"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2</w:t>
            </w:r>
          </w:p>
        </w:tc>
      </w:tr>
      <w:tr w:rsidR="00323563" w:rsidRPr="00323563" w14:paraId="051A534D" w14:textId="77777777" w:rsidTr="00483F58">
        <w:tc>
          <w:tcPr>
            <w:tcW w:w="0" w:type="auto"/>
            <w:hideMark/>
          </w:tcPr>
          <w:p w14:paraId="6B5F4066"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Liiklusõnnetuses vigastatuid</w:t>
            </w:r>
          </w:p>
        </w:tc>
        <w:tc>
          <w:tcPr>
            <w:tcW w:w="0" w:type="auto"/>
            <w:hideMark/>
          </w:tcPr>
          <w:p w14:paraId="40367B05"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w:t>
            </w:r>
          </w:p>
        </w:tc>
      </w:tr>
      <w:tr w:rsidR="00323563" w:rsidRPr="00323563" w14:paraId="0F4063AD" w14:textId="77777777" w:rsidTr="00483F58">
        <w:tc>
          <w:tcPr>
            <w:tcW w:w="0" w:type="auto"/>
            <w:hideMark/>
          </w:tcPr>
          <w:p w14:paraId="5DFA5456"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Liiklusõnnetuses hukkunuid</w:t>
            </w:r>
          </w:p>
        </w:tc>
        <w:tc>
          <w:tcPr>
            <w:tcW w:w="0" w:type="auto"/>
            <w:hideMark/>
          </w:tcPr>
          <w:p w14:paraId="67825D41" w14:textId="77777777" w:rsidR="00323563" w:rsidRPr="00323563" w:rsidRDefault="00323563" w:rsidP="00323563">
            <w:pPr>
              <w:spacing w:line="276" w:lineRule="auto"/>
              <w:jc w:val="both"/>
              <w:rPr>
                <w:rFonts w:asciiTheme="minorHAnsi" w:hAnsiTheme="minorHAnsi" w:cstheme="minorHAnsi"/>
                <w:snapToGrid/>
                <w:szCs w:val="20"/>
                <w:lang w:eastAsia="et-EE"/>
              </w:rPr>
            </w:pPr>
            <w:r w:rsidRPr="00323563">
              <w:rPr>
                <w:rFonts w:asciiTheme="minorHAnsi" w:hAnsiTheme="minorHAnsi" w:cstheme="minorHAnsi"/>
                <w:snapToGrid/>
                <w:szCs w:val="20"/>
                <w:lang w:eastAsia="et-EE"/>
              </w:rPr>
              <w:t>1</w:t>
            </w:r>
          </w:p>
        </w:tc>
      </w:tr>
    </w:tbl>
    <w:p w14:paraId="343CAE41" w14:textId="77777777" w:rsidR="00323563" w:rsidRPr="00323563" w:rsidRDefault="00323563" w:rsidP="00323563">
      <w:pPr>
        <w:spacing w:line="276" w:lineRule="auto"/>
        <w:jc w:val="both"/>
        <w:rPr>
          <w:snapToGrid/>
          <w:szCs w:val="20"/>
          <w:lang w:eastAsia="et-EE"/>
        </w:rPr>
      </w:pPr>
    </w:p>
    <w:p w14:paraId="16F5B541" w14:textId="77777777" w:rsidR="00323563" w:rsidRPr="00323563" w:rsidRDefault="00323563" w:rsidP="00323563">
      <w:pPr>
        <w:spacing w:line="276" w:lineRule="auto"/>
        <w:jc w:val="both"/>
        <w:rPr>
          <w:b/>
          <w:bCs/>
          <w:snapToGrid/>
          <w:szCs w:val="20"/>
          <w:lang w:eastAsia="et-EE"/>
        </w:rPr>
      </w:pPr>
      <w:r w:rsidRPr="00323563">
        <w:rPr>
          <w:b/>
          <w:bCs/>
          <w:snapToGrid/>
          <w:szCs w:val="20"/>
          <w:lang w:eastAsia="et-EE"/>
        </w:rPr>
        <w:t>1. Liiklusõnnetuse toimumise koha kirjeldus</w:t>
      </w:r>
      <w:r w:rsidRPr="00323563">
        <w:rPr>
          <w:b/>
          <w:bCs/>
          <w:snapToGrid/>
          <w:spacing w:val="-2"/>
          <w:szCs w:val="20"/>
          <w:lang w:eastAsia="et-EE"/>
        </w:rPr>
        <w:t> </w:t>
      </w:r>
    </w:p>
    <w:p w14:paraId="6B373695" w14:textId="77777777" w:rsidR="00323563" w:rsidRPr="00323563" w:rsidRDefault="00323563" w:rsidP="00323563">
      <w:pPr>
        <w:spacing w:line="276" w:lineRule="auto"/>
        <w:jc w:val="both"/>
        <w:rPr>
          <w:snapToGrid/>
          <w:szCs w:val="20"/>
          <w:lang w:eastAsia="et-EE"/>
        </w:rPr>
      </w:pPr>
      <w:r w:rsidRPr="00323563">
        <w:rPr>
          <w:snapToGrid/>
          <w:szCs w:val="20"/>
          <w:lang w:eastAsia="et-EE"/>
        </w:rPr>
        <w:t>1.1.  Liiklusõnnetus toimus Saare maakonnas, Saaremaa vallas, Kuressaare linnas Smuuli ja Põhja tänava ristmikul.</w:t>
      </w:r>
    </w:p>
    <w:p w14:paraId="4035E645" w14:textId="77777777" w:rsidR="00323563" w:rsidRPr="00323563" w:rsidRDefault="00323563" w:rsidP="00323563">
      <w:pPr>
        <w:spacing w:line="276" w:lineRule="auto"/>
        <w:jc w:val="both"/>
        <w:rPr>
          <w:snapToGrid/>
          <w:szCs w:val="20"/>
          <w:lang w:eastAsia="et-EE"/>
        </w:rPr>
      </w:pPr>
      <w:r w:rsidRPr="00323563">
        <w:rPr>
          <w:snapToGrid/>
          <w:szCs w:val="20"/>
          <w:lang w:eastAsia="et-EE"/>
        </w:rPr>
        <w:t>1.2. Smuuli tänaval on tee tiitli suunas paremal väljaehitatud äärekiviga kõnnitee, vasakul kõnnitee välja ehitamata. Smuuli tänav pinnati üle 2024. aasta suvel (uuendati teekate) ja seejärel uuendati teekattemärgistusena telgjoon (921). Põhja tänaval teekattemärgistus puudub, samuti on kõnniteed  välja ehitamata, viimane pindamine 2022. aasta suvel. Ristmik on ümbritsetud vahetult tihedalt eramajadega, lähimad kortermajad paarisaja meetri kaugusel. Tänavavalgustus on olemas ja oli sisse lülitatud. Tegemist on ühe suurima liiklussagedusega tänavaga Kuressaare linnas, kus 2018 aastal on mõõdetud ööpäevaseks liiklussageduseks 2600 sõidukit. Suurim lubatud kiirus mõlemal tänaval 50 km/h. Jalakäijad kasutavad sageli antud ristmikku tee ületamiseks. </w:t>
      </w:r>
    </w:p>
    <w:p w14:paraId="6ECFAD85" w14:textId="77777777" w:rsidR="00323563" w:rsidRPr="00323563" w:rsidRDefault="00323563" w:rsidP="00323563">
      <w:pPr>
        <w:spacing w:line="276" w:lineRule="auto"/>
        <w:jc w:val="both"/>
        <w:rPr>
          <w:snapToGrid/>
          <w:szCs w:val="20"/>
          <w:lang w:eastAsia="et-EE"/>
        </w:rPr>
      </w:pPr>
      <w:r w:rsidRPr="00323563">
        <w:rPr>
          <w:snapToGrid/>
          <w:szCs w:val="20"/>
          <w:lang w:eastAsia="et-EE"/>
        </w:rPr>
        <w:t>1.3. Õhutemperatuur õnnetuse ajal 6,5-6,8 kraadi, ilma oli pilvine ja oli tihe vihmasadu. Teekate oli vihmast märg. </w:t>
      </w:r>
    </w:p>
    <w:p w14:paraId="3040B9F5" w14:textId="77777777" w:rsidR="00323563" w:rsidRPr="00323563" w:rsidRDefault="00323563" w:rsidP="00323563">
      <w:pPr>
        <w:spacing w:line="276" w:lineRule="auto"/>
        <w:jc w:val="both"/>
        <w:rPr>
          <w:snapToGrid/>
          <w:szCs w:val="20"/>
          <w:lang w:eastAsia="et-EE"/>
        </w:rPr>
      </w:pPr>
      <w:r w:rsidRPr="00323563">
        <w:rPr>
          <w:snapToGrid/>
          <w:szCs w:val="20"/>
          <w:lang w:eastAsia="et-EE"/>
        </w:rPr>
        <w:t>1.4. 2018. aastal on registreeritud liiklusõnnetus antud ristmikul, kus toimus kahe sõiduki kokkupõrge (asjakahju). Umbes 30 aastat tagasi toimus liiklusõnnetus jalgratturi ja bussi vahel, kus jalgrattur hukkus.</w:t>
      </w:r>
    </w:p>
    <w:p w14:paraId="3E2AC28C" w14:textId="77777777" w:rsidR="00323563" w:rsidRPr="00323563" w:rsidRDefault="00323563" w:rsidP="00323563">
      <w:pPr>
        <w:spacing w:line="276" w:lineRule="auto"/>
        <w:jc w:val="both"/>
        <w:rPr>
          <w:snapToGrid/>
          <w:szCs w:val="20"/>
          <w:lang w:eastAsia="et-EE"/>
        </w:rPr>
      </w:pPr>
    </w:p>
    <w:p w14:paraId="097646D6" w14:textId="77777777" w:rsidR="00323563" w:rsidRPr="00323563" w:rsidRDefault="00323563" w:rsidP="00323563">
      <w:pPr>
        <w:spacing w:line="276" w:lineRule="auto"/>
        <w:jc w:val="both"/>
        <w:rPr>
          <w:b/>
          <w:bCs/>
          <w:snapToGrid/>
          <w:szCs w:val="20"/>
          <w:lang w:eastAsia="et-EE"/>
        </w:rPr>
      </w:pPr>
      <w:r w:rsidRPr="00323563">
        <w:rPr>
          <w:b/>
          <w:bCs/>
          <w:snapToGrid/>
          <w:szCs w:val="20"/>
          <w:lang w:eastAsia="et-EE"/>
        </w:rPr>
        <w:t>2. Liiklusõnnetuse lühikirjeldus</w:t>
      </w:r>
    </w:p>
    <w:p w14:paraId="19882848" w14:textId="77777777" w:rsidR="00323563" w:rsidRPr="00323563" w:rsidRDefault="00323563" w:rsidP="00323563">
      <w:pPr>
        <w:spacing w:line="276" w:lineRule="auto"/>
        <w:jc w:val="both"/>
        <w:rPr>
          <w:snapToGrid/>
          <w:szCs w:val="20"/>
          <w:lang w:eastAsia="et-EE"/>
        </w:rPr>
      </w:pPr>
      <w:r w:rsidRPr="00323563">
        <w:rPr>
          <w:snapToGrid/>
          <w:szCs w:val="20"/>
          <w:lang w:eastAsia="et-EE"/>
        </w:rPr>
        <w:t>2.1. Liiklusõnnetuses osalesid</w:t>
      </w:r>
    </w:p>
    <w:p w14:paraId="177E0FE6" w14:textId="3FF1D8AE" w:rsidR="00323563" w:rsidRPr="00323563" w:rsidRDefault="00323563" w:rsidP="00323563">
      <w:pPr>
        <w:numPr>
          <w:ilvl w:val="0"/>
          <w:numId w:val="17"/>
        </w:numPr>
        <w:spacing w:line="276" w:lineRule="auto"/>
        <w:contextualSpacing/>
        <w:jc w:val="both"/>
        <w:rPr>
          <w:snapToGrid/>
          <w:szCs w:val="20"/>
          <w:lang w:eastAsia="et-EE"/>
        </w:rPr>
      </w:pPr>
      <w:r w:rsidRPr="00323563">
        <w:rPr>
          <w:snapToGrid/>
          <w:szCs w:val="20"/>
          <w:lang w:eastAsia="et-EE"/>
        </w:rPr>
        <w:t xml:space="preserve">veoauto (kaubik) Opel </w:t>
      </w:r>
      <w:proofErr w:type="spellStart"/>
      <w:r w:rsidRPr="00323563">
        <w:rPr>
          <w:snapToGrid/>
          <w:szCs w:val="20"/>
          <w:lang w:eastAsia="et-EE"/>
        </w:rPr>
        <w:t>Movano</w:t>
      </w:r>
      <w:proofErr w:type="spellEnd"/>
      <w:r w:rsidRPr="00323563">
        <w:rPr>
          <w:snapToGrid/>
          <w:szCs w:val="20"/>
          <w:lang w:eastAsia="et-EE"/>
        </w:rPr>
        <w:t>, esmane registreerimine 03.04.2012, mida juhtis 48-aastane mees.</w:t>
      </w:r>
    </w:p>
    <w:p w14:paraId="5A34B7CE" w14:textId="4B3DA841" w:rsidR="00323563" w:rsidRPr="00323563" w:rsidRDefault="00323563" w:rsidP="00323563">
      <w:pPr>
        <w:numPr>
          <w:ilvl w:val="0"/>
          <w:numId w:val="17"/>
        </w:numPr>
        <w:spacing w:line="276" w:lineRule="auto"/>
        <w:contextualSpacing/>
        <w:jc w:val="both"/>
        <w:rPr>
          <w:snapToGrid/>
          <w:szCs w:val="20"/>
          <w:lang w:eastAsia="et-EE"/>
        </w:rPr>
      </w:pPr>
      <w:r w:rsidRPr="00323563">
        <w:rPr>
          <w:snapToGrid/>
          <w:szCs w:val="20"/>
          <w:lang w:eastAsia="et-EE"/>
        </w:rPr>
        <w:t>jalakäija, 83-aastane naine.</w:t>
      </w:r>
    </w:p>
    <w:p w14:paraId="337C3E17" w14:textId="77777777" w:rsidR="00323563" w:rsidRPr="00323563" w:rsidRDefault="00323563" w:rsidP="00323563">
      <w:pPr>
        <w:spacing w:line="276" w:lineRule="auto"/>
        <w:jc w:val="both"/>
        <w:rPr>
          <w:snapToGrid/>
          <w:szCs w:val="20"/>
          <w:lang w:eastAsia="et-EE"/>
        </w:rPr>
      </w:pPr>
      <w:r w:rsidRPr="00323563">
        <w:rPr>
          <w:snapToGrid/>
          <w:szCs w:val="20"/>
          <w:lang w:eastAsia="et-EE"/>
        </w:rPr>
        <w:lastRenderedPageBreak/>
        <w:t>2.2. Mööda Juhan Smuuli tänavat Tallinna tänava poole liikunud kaubik Opel sõitis Põhja tänava ristmikul otsa juhi suhtes vasakult paremale Smuuli tänavat ületanud jalakäijale. Juhi sõnul märkas ta jalakäijat alles vahetult enne kokkupõrget. Jalakäija paiskus autolt saadud löögi tagajärjel 15 meetri kaugusele, sai raskelt vigastada ja suri teel haiglasse kell 18:07. </w:t>
      </w:r>
    </w:p>
    <w:p w14:paraId="43CE5782" w14:textId="77777777" w:rsidR="00323563" w:rsidRPr="00323563" w:rsidRDefault="00323563" w:rsidP="00323563">
      <w:pPr>
        <w:spacing w:line="276" w:lineRule="auto"/>
        <w:jc w:val="both"/>
        <w:rPr>
          <w:snapToGrid/>
          <w:szCs w:val="20"/>
          <w:lang w:eastAsia="et-EE"/>
        </w:rPr>
      </w:pPr>
    </w:p>
    <w:p w14:paraId="5DFFF229" w14:textId="2ADFFE36" w:rsidR="00323563" w:rsidRPr="00323563" w:rsidRDefault="00323563" w:rsidP="00323563">
      <w:pPr>
        <w:spacing w:line="276" w:lineRule="auto"/>
        <w:jc w:val="both"/>
        <w:rPr>
          <w:b/>
          <w:bCs/>
          <w:snapToGrid/>
          <w:szCs w:val="20"/>
          <w:lang w:eastAsia="et-EE"/>
        </w:rPr>
      </w:pPr>
      <w:r w:rsidRPr="00323563">
        <w:rPr>
          <w:b/>
          <w:bCs/>
          <w:snapToGrid/>
          <w:szCs w:val="20"/>
          <w:lang w:eastAsia="et-EE"/>
        </w:rPr>
        <w:t xml:space="preserve">3. </w:t>
      </w:r>
      <w:r w:rsidR="00271377">
        <w:rPr>
          <w:b/>
          <w:bCs/>
          <w:snapToGrid/>
          <w:szCs w:val="20"/>
          <w:lang w:eastAsia="et-EE"/>
        </w:rPr>
        <w:t xml:space="preserve">Liikluskeskkonda puudutavad </w:t>
      </w:r>
      <w:r w:rsidRPr="00323563">
        <w:rPr>
          <w:b/>
          <w:bCs/>
          <w:snapToGrid/>
          <w:szCs w:val="20"/>
          <w:lang w:eastAsia="et-EE"/>
        </w:rPr>
        <w:t>riskiteguri</w:t>
      </w:r>
      <w:r w:rsidR="00271377">
        <w:rPr>
          <w:b/>
          <w:bCs/>
          <w:snapToGrid/>
          <w:szCs w:val="20"/>
          <w:lang w:eastAsia="et-EE"/>
        </w:rPr>
        <w:t>d ja muud asjaolud</w:t>
      </w:r>
    </w:p>
    <w:p w14:paraId="3EFA0A3A" w14:textId="77777777" w:rsidR="00323563" w:rsidRPr="00323563" w:rsidRDefault="00323563" w:rsidP="00323563">
      <w:pPr>
        <w:spacing w:line="276" w:lineRule="auto"/>
        <w:jc w:val="both"/>
        <w:rPr>
          <w:snapToGrid/>
          <w:szCs w:val="20"/>
          <w:lang w:eastAsia="et-EE"/>
        </w:rPr>
      </w:pPr>
      <w:r w:rsidRPr="00323563">
        <w:rPr>
          <w:snapToGrid/>
          <w:szCs w:val="20"/>
          <w:lang w:eastAsia="et-EE"/>
        </w:rPr>
        <w:t>3.1. Liiklusõnnetuse toimumise ajal oli tihe vihmasadu. Nähtavust halvendasid märg teekate ning vastu tulevate sõidukite tuled.</w:t>
      </w:r>
    </w:p>
    <w:p w14:paraId="19672C2A" w14:textId="77777777" w:rsidR="00323563" w:rsidRPr="00323563" w:rsidRDefault="00323563" w:rsidP="00323563">
      <w:pPr>
        <w:spacing w:line="276" w:lineRule="auto"/>
        <w:jc w:val="both"/>
        <w:rPr>
          <w:snapToGrid/>
          <w:szCs w:val="20"/>
          <w:lang w:eastAsia="et-EE"/>
        </w:rPr>
      </w:pPr>
      <w:r w:rsidRPr="00323563">
        <w:rPr>
          <w:snapToGrid/>
          <w:szCs w:val="20"/>
          <w:lang w:eastAsia="et-EE"/>
        </w:rPr>
        <w:t>3.2. Liiklusõnnetus juhtus pimeda ajal.</w:t>
      </w:r>
    </w:p>
    <w:p w14:paraId="4DA2F47F" w14:textId="76417B9C" w:rsidR="00323563" w:rsidRPr="00323563" w:rsidRDefault="00323563" w:rsidP="00323563">
      <w:pPr>
        <w:spacing w:line="276" w:lineRule="auto"/>
        <w:jc w:val="both"/>
        <w:rPr>
          <w:snapToGrid/>
          <w:szCs w:val="20"/>
          <w:lang w:eastAsia="et-EE"/>
        </w:rPr>
      </w:pPr>
      <w:r w:rsidRPr="00323563">
        <w:rPr>
          <w:snapToGrid/>
          <w:szCs w:val="20"/>
          <w:lang w:eastAsia="et-EE"/>
        </w:rPr>
        <w:t>3.3. Lähim ülekäigurada asub 260 meetri kaugusel.</w:t>
      </w:r>
    </w:p>
    <w:p w14:paraId="6B8525B6" w14:textId="77777777" w:rsidR="00323563" w:rsidRPr="00323563" w:rsidRDefault="00323563" w:rsidP="00323563">
      <w:pPr>
        <w:spacing w:line="276" w:lineRule="auto"/>
        <w:jc w:val="both"/>
        <w:rPr>
          <w:snapToGrid/>
          <w:szCs w:val="20"/>
          <w:lang w:eastAsia="et-EE"/>
        </w:rPr>
      </w:pPr>
    </w:p>
    <w:p w14:paraId="6E04B18C" w14:textId="526546FD" w:rsidR="00323563" w:rsidRPr="00323563" w:rsidRDefault="00271377" w:rsidP="00323563">
      <w:pPr>
        <w:spacing w:line="276" w:lineRule="auto"/>
        <w:jc w:val="both"/>
        <w:rPr>
          <w:b/>
          <w:bCs/>
          <w:snapToGrid/>
          <w:szCs w:val="20"/>
          <w:lang w:eastAsia="et-EE"/>
        </w:rPr>
      </w:pPr>
      <w:r>
        <w:rPr>
          <w:b/>
          <w:bCs/>
          <w:snapToGrid/>
          <w:szCs w:val="20"/>
          <w:lang w:eastAsia="et-EE"/>
        </w:rPr>
        <w:t>4</w:t>
      </w:r>
      <w:r w:rsidR="00323563" w:rsidRPr="00323563">
        <w:rPr>
          <w:b/>
          <w:bCs/>
          <w:snapToGrid/>
          <w:szCs w:val="20"/>
          <w:lang w:eastAsia="et-EE"/>
        </w:rPr>
        <w:t>. Ettepanekud liikluskeskkonna parandamiseks konkreetse liiklusõnnetuse toimumise kohal</w:t>
      </w:r>
    </w:p>
    <w:p w14:paraId="451C4092" w14:textId="3617806A" w:rsidR="00323563" w:rsidRPr="00323563" w:rsidRDefault="00271377" w:rsidP="00323563">
      <w:pPr>
        <w:spacing w:line="276" w:lineRule="auto"/>
        <w:jc w:val="both"/>
        <w:rPr>
          <w:snapToGrid/>
          <w:szCs w:val="20"/>
          <w:lang w:eastAsia="et-EE"/>
        </w:rPr>
      </w:pPr>
      <w:r>
        <w:rPr>
          <w:snapToGrid/>
          <w:szCs w:val="20"/>
          <w:lang w:eastAsia="et-EE"/>
        </w:rPr>
        <w:t>4</w:t>
      </w:r>
      <w:r w:rsidR="00323563" w:rsidRPr="00323563">
        <w:rPr>
          <w:snapToGrid/>
          <w:szCs w:val="20"/>
          <w:lang w:eastAsia="et-EE"/>
        </w:rPr>
        <w:t>.1. Kaaluda Põhja tänava ristmikule üle J. Smuuli tänava ohutussaarega ülekäiguraja rajamist ning parandada ristmiku valgustatust.</w:t>
      </w:r>
    </w:p>
    <w:p w14:paraId="67E5EC7D" w14:textId="77777777" w:rsidR="00323563" w:rsidRPr="00323563" w:rsidRDefault="00323563" w:rsidP="00323563">
      <w:pPr>
        <w:spacing w:line="276" w:lineRule="auto"/>
        <w:jc w:val="both"/>
        <w:rPr>
          <w:snapToGrid/>
          <w:szCs w:val="20"/>
          <w:lang w:eastAsia="et-EE"/>
        </w:rPr>
      </w:pPr>
    </w:p>
    <w:p w14:paraId="4063E261" w14:textId="77777777" w:rsidR="00323563" w:rsidRDefault="00323563" w:rsidP="00323563">
      <w:pPr>
        <w:spacing w:after="120" w:line="276" w:lineRule="auto"/>
        <w:ind w:right="57"/>
        <w:jc w:val="both"/>
        <w:rPr>
          <w:rFonts w:asciiTheme="minorHAnsi" w:hAnsiTheme="minorHAnsi" w:cstheme="minorHAnsi"/>
          <w:szCs w:val="20"/>
        </w:rPr>
      </w:pPr>
    </w:p>
    <w:p w14:paraId="7F0764DF" w14:textId="74EAA8CC" w:rsidR="00C90EFA" w:rsidRPr="00C90EFA" w:rsidRDefault="00C90EFA" w:rsidP="00582465">
      <w:pPr>
        <w:spacing w:after="120" w:line="276" w:lineRule="auto"/>
        <w:ind w:left="57" w:right="57"/>
        <w:jc w:val="both"/>
        <w:rPr>
          <w:rFonts w:asciiTheme="minorHAnsi" w:hAnsiTheme="minorHAnsi" w:cstheme="minorHAnsi"/>
          <w:szCs w:val="20"/>
        </w:rPr>
      </w:pPr>
      <w:r w:rsidRPr="00C90EFA">
        <w:rPr>
          <w:rFonts w:asciiTheme="minorHAnsi" w:hAnsiTheme="minorHAnsi" w:cstheme="minorHAnsi"/>
          <w:szCs w:val="20"/>
        </w:rPr>
        <w:t>Hindamaks tehtud ettepanekute asjakohasust, palun tagasisidet, kas kavandate ettepanekute või teiste meetmete rakendamist. Kui mitte, siis on oleks komisjoni jaoks oluline teada, mis põhjustel neid ei rakendatud.</w:t>
      </w:r>
    </w:p>
    <w:p w14:paraId="5F34F110" w14:textId="77777777" w:rsidR="00102E1C" w:rsidRDefault="00102E1C" w:rsidP="005E67F3">
      <w:pPr>
        <w:spacing w:after="120" w:line="276" w:lineRule="auto"/>
        <w:ind w:left="57" w:right="57"/>
        <w:jc w:val="both"/>
        <w:rPr>
          <w:rFonts w:asciiTheme="minorHAnsi" w:hAnsiTheme="minorHAnsi" w:cstheme="minorHAnsi"/>
          <w:szCs w:val="20"/>
        </w:rPr>
      </w:pPr>
    </w:p>
    <w:p w14:paraId="502FEB3A" w14:textId="77777777" w:rsidR="00582465" w:rsidRDefault="00582465" w:rsidP="005E67F3">
      <w:pPr>
        <w:spacing w:after="120" w:line="276" w:lineRule="auto"/>
        <w:ind w:left="57" w:right="57"/>
        <w:jc w:val="both"/>
        <w:rPr>
          <w:rFonts w:asciiTheme="minorHAnsi" w:hAnsiTheme="minorHAnsi" w:cstheme="minorHAnsi"/>
          <w:szCs w:val="20"/>
        </w:rPr>
      </w:pPr>
    </w:p>
    <w:p w14:paraId="086EEAA4" w14:textId="77777777" w:rsidR="00271377" w:rsidRDefault="00271377" w:rsidP="005E67F3">
      <w:pPr>
        <w:spacing w:after="120" w:line="276" w:lineRule="auto"/>
        <w:ind w:left="57" w:right="57"/>
        <w:jc w:val="both"/>
        <w:rPr>
          <w:rFonts w:asciiTheme="minorHAnsi" w:hAnsiTheme="minorHAnsi" w:cstheme="minorHAnsi"/>
          <w:szCs w:val="20"/>
        </w:rPr>
      </w:pPr>
    </w:p>
    <w:p w14:paraId="16C21DDB" w14:textId="77777777" w:rsidR="00271377" w:rsidRDefault="00271377" w:rsidP="005E67F3">
      <w:pPr>
        <w:spacing w:after="120" w:line="276" w:lineRule="auto"/>
        <w:ind w:left="57" w:right="57"/>
        <w:jc w:val="both"/>
        <w:rPr>
          <w:rFonts w:asciiTheme="minorHAnsi" w:hAnsiTheme="minorHAnsi" w:cstheme="minorHAnsi"/>
          <w:szCs w:val="20"/>
        </w:rPr>
      </w:pPr>
    </w:p>
    <w:p w14:paraId="3EA517A6" w14:textId="33CB00D7" w:rsidR="00122363" w:rsidRPr="00D0077D" w:rsidRDefault="00122363" w:rsidP="005E67F3">
      <w:pPr>
        <w:spacing w:after="120" w:line="276" w:lineRule="auto"/>
        <w:ind w:left="57" w:right="57"/>
        <w:jc w:val="both"/>
        <w:rPr>
          <w:rFonts w:asciiTheme="minorHAnsi" w:hAnsiTheme="minorHAnsi" w:cstheme="minorHAnsi"/>
          <w:szCs w:val="20"/>
        </w:rPr>
      </w:pPr>
      <w:r w:rsidRPr="00D0077D">
        <w:rPr>
          <w:rFonts w:asciiTheme="minorHAnsi" w:hAnsiTheme="minorHAnsi" w:cstheme="minorHAnsi"/>
          <w:szCs w:val="20"/>
        </w:rPr>
        <w:t>Lugupidamisega</w:t>
      </w:r>
    </w:p>
    <w:p w14:paraId="372054E8" w14:textId="77777777" w:rsidR="00102E1C" w:rsidRDefault="00102E1C" w:rsidP="00B64E65">
      <w:pPr>
        <w:spacing w:after="60"/>
        <w:ind w:left="57" w:right="57"/>
        <w:jc w:val="both"/>
        <w:rPr>
          <w:rFonts w:asciiTheme="minorHAnsi" w:hAnsiTheme="minorHAnsi" w:cstheme="minorHAnsi"/>
          <w:szCs w:val="20"/>
        </w:rPr>
      </w:pPr>
    </w:p>
    <w:p w14:paraId="2E06FC95" w14:textId="32851917" w:rsidR="00122363" w:rsidRPr="003447C1"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Villu Vane</w:t>
      </w:r>
    </w:p>
    <w:p w14:paraId="5D14AC1B" w14:textId="34C4E58C" w:rsidR="004A7D4A" w:rsidRDefault="00122363" w:rsidP="00B64E65">
      <w:pPr>
        <w:spacing w:after="60"/>
        <w:ind w:left="57" w:right="57"/>
        <w:jc w:val="both"/>
        <w:rPr>
          <w:rFonts w:asciiTheme="minorHAnsi" w:hAnsiTheme="minorHAnsi" w:cstheme="minorHAnsi"/>
          <w:szCs w:val="20"/>
        </w:rPr>
      </w:pPr>
      <w:r w:rsidRPr="003447C1">
        <w:rPr>
          <w:rFonts w:asciiTheme="minorHAnsi" w:hAnsiTheme="minorHAnsi" w:cstheme="minorHAnsi"/>
          <w:szCs w:val="20"/>
        </w:rPr>
        <w:t xml:space="preserve">komisjoni </w:t>
      </w:r>
      <w:r w:rsidRPr="00FE3672">
        <w:rPr>
          <w:rFonts w:asciiTheme="minorHAnsi" w:hAnsiTheme="minorHAnsi" w:cstheme="minorHAnsi"/>
          <w:szCs w:val="20"/>
        </w:rPr>
        <w:t>esimees</w:t>
      </w:r>
    </w:p>
    <w:p w14:paraId="00A6F6B8" w14:textId="58AC31A6" w:rsidR="00DC5200" w:rsidRPr="00FE3672" w:rsidRDefault="00C6609E" w:rsidP="00B64E65">
      <w:pPr>
        <w:spacing w:after="60"/>
        <w:ind w:left="57" w:right="57"/>
        <w:jc w:val="both"/>
        <w:rPr>
          <w:rFonts w:asciiTheme="minorHAnsi" w:hAnsiTheme="minorHAnsi" w:cstheme="minorHAnsi"/>
          <w:szCs w:val="20"/>
        </w:rPr>
      </w:pPr>
      <w:r>
        <w:rPr>
          <w:rFonts w:asciiTheme="minorHAnsi" w:hAnsiTheme="minorHAnsi" w:cstheme="minorHAnsi"/>
          <w:szCs w:val="20"/>
        </w:rPr>
        <w:t>liiklus</w:t>
      </w:r>
      <w:r w:rsidR="00DC5200">
        <w:rPr>
          <w:rFonts w:asciiTheme="minorHAnsi" w:hAnsiTheme="minorHAnsi" w:cstheme="minorHAnsi"/>
          <w:szCs w:val="20"/>
        </w:rPr>
        <w:t>ohutuse osakond</w:t>
      </w:r>
    </w:p>
    <w:p w14:paraId="7D1B68B0" w14:textId="77777777" w:rsidR="004A7D4A" w:rsidRPr="00FE3672" w:rsidRDefault="004A7D4A" w:rsidP="00B64E65">
      <w:pPr>
        <w:spacing w:after="60"/>
        <w:ind w:left="57" w:right="57"/>
        <w:jc w:val="both"/>
        <w:rPr>
          <w:rFonts w:asciiTheme="minorHAnsi" w:hAnsiTheme="minorHAnsi" w:cstheme="minorHAnsi"/>
          <w:szCs w:val="20"/>
        </w:rPr>
      </w:pPr>
      <w:r w:rsidRPr="00FE3672">
        <w:rPr>
          <w:rFonts w:asciiTheme="minorHAnsi" w:hAnsiTheme="minorHAnsi" w:cstheme="minorHAnsi"/>
          <w:szCs w:val="20"/>
        </w:rPr>
        <w:t>/allkirjastatud digitaalselt/</w:t>
      </w:r>
    </w:p>
    <w:p w14:paraId="1F8C22D2" w14:textId="3C6C1942" w:rsidR="004A7D4A" w:rsidRPr="00FE3672" w:rsidRDefault="00312F7F" w:rsidP="00B64E65">
      <w:pPr>
        <w:spacing w:after="60"/>
        <w:ind w:left="57" w:right="57"/>
        <w:jc w:val="both"/>
        <w:rPr>
          <w:rFonts w:asciiTheme="minorHAnsi" w:hAnsiTheme="minorHAnsi" w:cstheme="minorHAnsi"/>
          <w:szCs w:val="20"/>
        </w:rPr>
      </w:pPr>
      <w:r>
        <w:rPr>
          <w:rFonts w:asciiTheme="minorHAnsi" w:hAnsiTheme="minorHAnsi" w:cstheme="minorHAnsi"/>
          <w:szCs w:val="20"/>
        </w:rPr>
        <w:t>5093712</w:t>
      </w:r>
    </w:p>
    <w:p w14:paraId="5E20A7EE" w14:textId="7CE135C8" w:rsidR="004A7D4A" w:rsidRPr="00FE3672" w:rsidRDefault="007D74F5" w:rsidP="00B64E65">
      <w:pPr>
        <w:spacing w:after="60"/>
        <w:ind w:left="57" w:right="57"/>
        <w:jc w:val="both"/>
        <w:rPr>
          <w:rFonts w:asciiTheme="minorHAnsi" w:hAnsiTheme="minorHAnsi" w:cstheme="minorHAnsi"/>
          <w:szCs w:val="20"/>
        </w:rPr>
      </w:pPr>
      <w:hyperlink r:id="rId8" w:history="1">
        <w:r w:rsidR="00434EFD" w:rsidRPr="00576181">
          <w:rPr>
            <w:rStyle w:val="Hperlink"/>
            <w:rFonts w:asciiTheme="minorHAnsi" w:hAnsiTheme="minorHAnsi" w:cstheme="minorHAnsi"/>
            <w:szCs w:val="20"/>
          </w:rPr>
          <w:t>villu.vane@transpordiamet.ee</w:t>
        </w:r>
      </w:hyperlink>
    </w:p>
    <w:sectPr w:rsidR="004A7D4A" w:rsidRPr="00FE3672" w:rsidSect="00DA6ECA">
      <w:headerReference w:type="default" r:id="rId9"/>
      <w:footerReference w:type="default" r:id="rId10"/>
      <w:pgSz w:w="11906" w:h="16838" w:code="9"/>
      <w:pgMar w:top="1134" w:right="851"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76FA2B" w14:textId="77777777" w:rsidR="00224116" w:rsidRDefault="00224116">
      <w:r>
        <w:separator/>
      </w:r>
    </w:p>
  </w:endnote>
  <w:endnote w:type="continuationSeparator" w:id="0">
    <w:p w14:paraId="12E94FF4" w14:textId="77777777" w:rsidR="00224116" w:rsidRDefault="00224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9192365"/>
      <w:docPartObj>
        <w:docPartGallery w:val="Page Numbers (Bottom of Page)"/>
        <w:docPartUnique/>
      </w:docPartObj>
    </w:sdtPr>
    <w:sdtEndPr/>
    <w:sdtContent>
      <w:p w14:paraId="00B24D5B" w14:textId="77777777" w:rsidR="00B603B3" w:rsidRDefault="00B603B3">
        <w:pPr>
          <w:pStyle w:val="Jalus"/>
          <w:jc w:val="center"/>
        </w:pPr>
        <w:r>
          <w:fldChar w:fldCharType="begin"/>
        </w:r>
        <w:r>
          <w:instrText>PAGE   \* MERGEFORMAT</w:instrText>
        </w:r>
        <w:r>
          <w:fldChar w:fldCharType="separate"/>
        </w:r>
        <w:r w:rsidR="00BF5FFF">
          <w:rPr>
            <w:noProof/>
          </w:rPr>
          <w:t>3</w:t>
        </w:r>
        <w:r>
          <w:fldChar w:fldCharType="end"/>
        </w:r>
      </w:p>
    </w:sdtContent>
  </w:sdt>
  <w:p w14:paraId="534E5F6B" w14:textId="77777777" w:rsidR="00B603B3" w:rsidRDefault="00B603B3">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1036" w14:textId="77777777" w:rsidR="00224116" w:rsidRDefault="00224116">
      <w:r>
        <w:separator/>
      </w:r>
    </w:p>
  </w:footnote>
  <w:footnote w:type="continuationSeparator" w:id="0">
    <w:p w14:paraId="70EC54DD" w14:textId="77777777" w:rsidR="00224116" w:rsidRDefault="00224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C3E2B" w14:textId="77777777" w:rsidR="00037DEB" w:rsidRDefault="00037DEB">
    <w:pPr>
      <w:pStyle w:val="Pis"/>
      <w:jc w:val="center"/>
    </w:pPr>
    <w:r>
      <w:t xml:space="preserve">- </w:t>
    </w:r>
    <w:r w:rsidR="0025102E">
      <w:fldChar w:fldCharType="begin"/>
    </w:r>
    <w:r>
      <w:instrText xml:space="preserve"> PAGE </w:instrText>
    </w:r>
    <w:r w:rsidR="0025102E">
      <w:fldChar w:fldCharType="separate"/>
    </w:r>
    <w:r w:rsidR="00BF5FFF">
      <w:rPr>
        <w:noProof/>
      </w:rPr>
      <w:t>3</w:t>
    </w:r>
    <w:r w:rsidR="0025102E">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C27C8C80"/>
    <w:name w:val="WW8Num222"/>
    <w:lvl w:ilvl="0">
      <w:start w:val="1"/>
      <w:numFmt w:val="decimal"/>
      <w:lvlText w:val="%1."/>
      <w:lvlJc w:val="left"/>
      <w:pPr>
        <w:tabs>
          <w:tab w:val="num" w:pos="142"/>
        </w:tabs>
        <w:ind w:left="142" w:firstLine="0"/>
      </w:pPr>
      <w:rPr>
        <w:rFonts w:hint="default"/>
        <w:b w:val="0"/>
        <w:i w:val="0"/>
        <w:caps w:val="0"/>
        <w:smallCaps w:val="0"/>
        <w:dstrike w:val="0"/>
        <w:vanish w:val="0"/>
        <w:color w:val="00000A"/>
        <w:kern w:val="20"/>
        <w:position w:val="0"/>
        <w:sz w:val="24"/>
        <w:szCs w:val="24"/>
        <w:vertAlign w:val="baseline"/>
      </w:rPr>
    </w:lvl>
    <w:lvl w:ilvl="1">
      <w:start w:val="1"/>
      <w:numFmt w:val="decimal"/>
      <w:lvlText w:val="%1.%2."/>
      <w:lvlJc w:val="left"/>
      <w:pPr>
        <w:tabs>
          <w:tab w:val="num" w:pos="0"/>
        </w:tabs>
        <w:ind w:left="357" w:hanging="357"/>
      </w:pPr>
      <w:rPr>
        <w:rFonts w:hint="default"/>
        <w:b w:val="0"/>
        <w:i w:val="0"/>
        <w:color w:val="00000A"/>
        <w:position w:val="0"/>
        <w:sz w:val="20"/>
        <w:vertAlign w:val="baseline"/>
      </w:rPr>
    </w:lvl>
    <w:lvl w:ilvl="2">
      <w:start w:val="1"/>
      <w:numFmt w:val="decimal"/>
      <w:lvlText w:val="%1.%2.%3."/>
      <w:lvlJc w:val="left"/>
      <w:pPr>
        <w:tabs>
          <w:tab w:val="num" w:pos="0"/>
        </w:tabs>
        <w:ind w:left="567" w:hanging="567"/>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1" w15:restartNumberingAfterBreak="0">
    <w:nsid w:val="0248308A"/>
    <w:multiLevelType w:val="multilevel"/>
    <w:tmpl w:val="80860490"/>
    <w:lvl w:ilvl="0">
      <w:start w:val="1"/>
      <w:numFmt w:val="decimal"/>
      <w:lvlText w:val="%1."/>
      <w:lvlJc w:val="left"/>
      <w:pPr>
        <w:ind w:left="360" w:hanging="360"/>
      </w:pPr>
      <w:rPr>
        <w:b/>
        <w:bCs/>
      </w:rPr>
    </w:lvl>
    <w:lvl w:ilvl="1">
      <w:start w:val="1"/>
      <w:numFmt w:val="decimal"/>
      <w:lvlText w:val="%1.%2."/>
      <w:lvlJc w:val="left"/>
      <w:pPr>
        <w:ind w:left="716"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E6366"/>
    <w:multiLevelType w:val="multilevel"/>
    <w:tmpl w:val="90CED0F2"/>
    <w:lvl w:ilvl="0">
      <w:start w:val="1"/>
      <w:numFmt w:val="decimal"/>
      <w:pStyle w:val="Punktidegasisu"/>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Restart w:val="0"/>
      <w:lvlText w:val="%1.%2.%3.%4"/>
      <w:lvlJc w:val="left"/>
      <w:pPr>
        <w:tabs>
          <w:tab w:val="num" w:pos="851"/>
        </w:tabs>
        <w:ind w:left="851" w:hanging="851"/>
      </w:pPr>
      <w:rPr>
        <w:rFonts w:hint="default"/>
      </w:rPr>
    </w:lvl>
    <w:lvl w:ilvl="4">
      <w:start w:val="1"/>
      <w:numFmt w:val="decimal"/>
      <w:lvlText w:val="(%5)"/>
      <w:lvlJc w:val="left"/>
      <w:pPr>
        <w:tabs>
          <w:tab w:val="num" w:pos="3676"/>
        </w:tabs>
        <w:ind w:left="3676" w:hanging="720"/>
      </w:pPr>
      <w:rPr>
        <w:rFonts w:hint="default"/>
      </w:rPr>
    </w:lvl>
    <w:lvl w:ilvl="5">
      <w:start w:val="1"/>
      <w:numFmt w:val="lowerRoman"/>
      <w:lvlText w:val="%6."/>
      <w:lvlJc w:val="right"/>
      <w:pPr>
        <w:tabs>
          <w:tab w:val="num" w:pos="4036"/>
        </w:tabs>
        <w:ind w:left="4036" w:hanging="180"/>
      </w:pPr>
      <w:rPr>
        <w:rFonts w:hint="default"/>
      </w:rPr>
    </w:lvl>
    <w:lvl w:ilvl="6">
      <w:start w:val="1"/>
      <w:numFmt w:val="decimal"/>
      <w:lvlText w:val="%7."/>
      <w:lvlJc w:val="left"/>
      <w:pPr>
        <w:tabs>
          <w:tab w:val="num" w:pos="4756"/>
        </w:tabs>
        <w:ind w:left="4756" w:hanging="360"/>
      </w:pPr>
      <w:rPr>
        <w:rFonts w:hint="default"/>
      </w:rPr>
    </w:lvl>
    <w:lvl w:ilvl="7">
      <w:start w:val="1"/>
      <w:numFmt w:val="lowerLetter"/>
      <w:lvlText w:val="%8."/>
      <w:lvlJc w:val="left"/>
      <w:pPr>
        <w:tabs>
          <w:tab w:val="num" w:pos="5476"/>
        </w:tabs>
        <w:ind w:left="5476" w:hanging="360"/>
      </w:pPr>
      <w:rPr>
        <w:rFonts w:hint="default"/>
      </w:rPr>
    </w:lvl>
    <w:lvl w:ilvl="8">
      <w:start w:val="1"/>
      <w:numFmt w:val="lowerRoman"/>
      <w:lvlText w:val="%9."/>
      <w:lvlJc w:val="right"/>
      <w:pPr>
        <w:tabs>
          <w:tab w:val="num" w:pos="6196"/>
        </w:tabs>
        <w:ind w:left="6196" w:hanging="180"/>
      </w:pPr>
      <w:rPr>
        <w:rFonts w:hint="default"/>
      </w:rPr>
    </w:lvl>
  </w:abstractNum>
  <w:abstractNum w:abstractNumId="3" w15:restartNumberingAfterBreak="0">
    <w:nsid w:val="0F3068F9"/>
    <w:multiLevelType w:val="multilevel"/>
    <w:tmpl w:val="7352B2C0"/>
    <w:lvl w:ilvl="0">
      <w:start w:val="1"/>
      <w:numFmt w:val="decimal"/>
      <w:lvlText w:val="%1."/>
      <w:lvlJc w:val="left"/>
      <w:pPr>
        <w:ind w:left="360" w:hanging="360"/>
      </w:pPr>
      <w:rPr>
        <w:b/>
        <w:bCs/>
      </w:rPr>
    </w:lvl>
    <w:lvl w:ilvl="1">
      <w:start w:val="1"/>
      <w:numFmt w:val="bullet"/>
      <w:lvlText w:val=""/>
      <w:lvlJc w:val="left"/>
      <w:pPr>
        <w:ind w:left="644"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B67E0B"/>
    <w:multiLevelType w:val="hybridMultilevel"/>
    <w:tmpl w:val="87C86FE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5" w15:restartNumberingAfterBreak="0">
    <w:nsid w:val="198C465E"/>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C495A23"/>
    <w:multiLevelType w:val="multilevel"/>
    <w:tmpl w:val="AA82E4FE"/>
    <w:lvl w:ilvl="0">
      <w:start w:val="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560" w:hanging="1800"/>
      </w:pPr>
      <w:rPr>
        <w:rFonts w:hint="default"/>
        <w:color w:val="auto"/>
      </w:rPr>
    </w:lvl>
  </w:abstractNum>
  <w:abstractNum w:abstractNumId="7" w15:restartNumberingAfterBreak="0">
    <w:nsid w:val="27BE678D"/>
    <w:multiLevelType w:val="multilevel"/>
    <w:tmpl w:val="5C301FE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525FFB"/>
    <w:multiLevelType w:val="multilevel"/>
    <w:tmpl w:val="BD1C5C86"/>
    <w:lvl w:ilvl="0">
      <w:start w:val="1"/>
      <w:numFmt w:val="decimal"/>
      <w:pStyle w:val="Pealkiri1"/>
      <w:lvlText w:val="%1"/>
      <w:lvlJc w:val="left"/>
      <w:pPr>
        <w:tabs>
          <w:tab w:val="num" w:pos="851"/>
        </w:tabs>
        <w:ind w:left="851" w:hanging="851"/>
      </w:pPr>
      <w:rPr>
        <w:rFonts w:ascii="Arial" w:hAnsi="Arial" w:hint="default"/>
        <w:b/>
        <w:i w:val="0"/>
        <w:sz w:val="20"/>
      </w:rPr>
    </w:lvl>
    <w:lvl w:ilvl="1">
      <w:start w:val="1"/>
      <w:numFmt w:val="decimal"/>
      <w:pStyle w:val="Pealkiri2"/>
      <w:lvlText w:val="%1.%2"/>
      <w:lvlJc w:val="left"/>
      <w:pPr>
        <w:tabs>
          <w:tab w:val="num" w:pos="851"/>
        </w:tabs>
        <w:ind w:left="851" w:hanging="851"/>
      </w:pPr>
      <w:rPr>
        <w:rFonts w:ascii="Arial" w:hAnsi="Arial" w:hint="default"/>
        <w:b/>
        <w:i w:val="0"/>
        <w:sz w:val="20"/>
      </w:rPr>
    </w:lvl>
    <w:lvl w:ilvl="2">
      <w:start w:val="1"/>
      <w:numFmt w:val="decimal"/>
      <w:pStyle w:val="Pealkiri3"/>
      <w:lvlText w:val="%1.%2.%3"/>
      <w:lvlJc w:val="left"/>
      <w:pPr>
        <w:tabs>
          <w:tab w:val="num" w:pos="851"/>
        </w:tabs>
        <w:ind w:left="851" w:hanging="851"/>
      </w:pPr>
      <w:rPr>
        <w:rFonts w:ascii="Arial" w:hAnsi="Arial" w:hint="default"/>
        <w:b/>
        <w:i/>
        <w:sz w:val="20"/>
      </w:rPr>
    </w:lvl>
    <w:lvl w:ilvl="3">
      <w:start w:val="1"/>
      <w:numFmt w:val="decimal"/>
      <w:pStyle w:val="Pealkiri4"/>
      <w:lvlText w:val="%1.%2.%3.%4"/>
      <w:lvlJc w:val="left"/>
      <w:pPr>
        <w:tabs>
          <w:tab w:val="num" w:pos="851"/>
        </w:tabs>
        <w:ind w:left="851" w:hanging="851"/>
      </w:pPr>
      <w:rPr>
        <w:rFonts w:ascii="Arial" w:hAnsi="Arial" w:hint="default"/>
        <w:b w:val="0"/>
        <w:i/>
        <w:sz w:val="20"/>
      </w:rPr>
    </w:lvl>
    <w:lvl w:ilvl="4">
      <w:start w:val="1"/>
      <w:numFmt w:val="decimal"/>
      <w:pStyle w:val="Pealkiri5"/>
      <w:lvlText w:val="%1.%2.%3.%4.%5"/>
      <w:lvlJc w:val="left"/>
      <w:pPr>
        <w:tabs>
          <w:tab w:val="num" w:pos="1008"/>
        </w:tabs>
        <w:ind w:left="1008" w:hanging="1008"/>
      </w:pPr>
      <w:rPr>
        <w:rFonts w:hint="default"/>
      </w:rPr>
    </w:lvl>
    <w:lvl w:ilvl="5">
      <w:start w:val="1"/>
      <w:numFmt w:val="decimal"/>
      <w:pStyle w:val="Pealkiri6"/>
      <w:lvlText w:val="%1.%2.%3.%4.%5.%6"/>
      <w:lvlJc w:val="left"/>
      <w:pPr>
        <w:tabs>
          <w:tab w:val="num" w:pos="1152"/>
        </w:tabs>
        <w:ind w:left="1152" w:hanging="1152"/>
      </w:pPr>
      <w:rPr>
        <w:rFonts w:hint="default"/>
      </w:rPr>
    </w:lvl>
    <w:lvl w:ilvl="6">
      <w:start w:val="1"/>
      <w:numFmt w:val="decimal"/>
      <w:pStyle w:val="Pealkiri7"/>
      <w:lvlText w:val="%1.%2.%3.%4.%5.%6.%7"/>
      <w:lvlJc w:val="left"/>
      <w:pPr>
        <w:tabs>
          <w:tab w:val="num" w:pos="1296"/>
        </w:tabs>
        <w:ind w:left="1296" w:hanging="1296"/>
      </w:pPr>
      <w:rPr>
        <w:rFonts w:hint="default"/>
      </w:rPr>
    </w:lvl>
    <w:lvl w:ilvl="7">
      <w:start w:val="1"/>
      <w:numFmt w:val="decimal"/>
      <w:pStyle w:val="Pealkiri8"/>
      <w:lvlText w:val="%1.%2.%3.%4.%5.%6.%7.%8"/>
      <w:lvlJc w:val="left"/>
      <w:pPr>
        <w:tabs>
          <w:tab w:val="num" w:pos="1440"/>
        </w:tabs>
        <w:ind w:left="1440" w:hanging="1440"/>
      </w:pPr>
      <w:rPr>
        <w:rFonts w:hint="default"/>
      </w:rPr>
    </w:lvl>
    <w:lvl w:ilvl="8">
      <w:start w:val="1"/>
      <w:numFmt w:val="decimal"/>
      <w:pStyle w:val="Pealkiri9"/>
      <w:lvlText w:val="%1.%2.%3.%4.%5.%6.%7.%8.%9"/>
      <w:lvlJc w:val="left"/>
      <w:pPr>
        <w:tabs>
          <w:tab w:val="num" w:pos="1584"/>
        </w:tabs>
        <w:ind w:left="1584" w:hanging="1584"/>
      </w:pPr>
      <w:rPr>
        <w:rFonts w:hint="default"/>
      </w:rPr>
    </w:lvl>
  </w:abstractNum>
  <w:abstractNum w:abstractNumId="9" w15:restartNumberingAfterBreak="0">
    <w:nsid w:val="44983451"/>
    <w:multiLevelType w:val="hybridMultilevel"/>
    <w:tmpl w:val="9288DBF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459F3773"/>
    <w:multiLevelType w:val="multilevel"/>
    <w:tmpl w:val="5C301F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5BD1FBC"/>
    <w:multiLevelType w:val="multilevel"/>
    <w:tmpl w:val="37E46F9E"/>
    <w:lvl w:ilvl="0">
      <w:start w:val="4"/>
      <w:numFmt w:val="decimal"/>
      <w:lvlText w:val="%1"/>
      <w:lvlJc w:val="left"/>
      <w:pPr>
        <w:ind w:left="435" w:hanging="435"/>
      </w:pPr>
      <w:rPr>
        <w:rFonts w:hint="default"/>
      </w:rPr>
    </w:lvl>
    <w:lvl w:ilvl="1">
      <w:start w:val="1"/>
      <w:numFmt w:val="decimal"/>
      <w:lvlText w:val="%1.%2"/>
      <w:lvlJc w:val="left"/>
      <w:pPr>
        <w:ind w:left="463" w:hanging="435"/>
      </w:pPr>
      <w:rPr>
        <w:rFonts w:hint="default"/>
      </w:rPr>
    </w:lvl>
    <w:lvl w:ilvl="2">
      <w:start w:val="1"/>
      <w:numFmt w:val="decimal"/>
      <w:lvlText w:val="%1.%2.%3"/>
      <w:lvlJc w:val="left"/>
      <w:pPr>
        <w:ind w:left="776" w:hanging="720"/>
      </w:pPr>
      <w:rPr>
        <w:rFonts w:hint="default"/>
      </w:rPr>
    </w:lvl>
    <w:lvl w:ilvl="3">
      <w:start w:val="1"/>
      <w:numFmt w:val="decimal"/>
      <w:lvlText w:val="%1.%2.%3.%4"/>
      <w:lvlJc w:val="left"/>
      <w:pPr>
        <w:ind w:left="804" w:hanging="720"/>
      </w:pPr>
      <w:rPr>
        <w:rFonts w:hint="default"/>
      </w:rPr>
    </w:lvl>
    <w:lvl w:ilvl="4">
      <w:start w:val="1"/>
      <w:numFmt w:val="decimal"/>
      <w:lvlText w:val="%1.%2.%3.%4.%5"/>
      <w:lvlJc w:val="left"/>
      <w:pPr>
        <w:ind w:left="1192" w:hanging="1080"/>
      </w:pPr>
      <w:rPr>
        <w:rFonts w:hint="default"/>
      </w:rPr>
    </w:lvl>
    <w:lvl w:ilvl="5">
      <w:start w:val="1"/>
      <w:numFmt w:val="decimal"/>
      <w:lvlText w:val="%1.%2.%3.%4.%5.%6"/>
      <w:lvlJc w:val="left"/>
      <w:pPr>
        <w:ind w:left="1220" w:hanging="1080"/>
      </w:pPr>
      <w:rPr>
        <w:rFonts w:hint="default"/>
      </w:rPr>
    </w:lvl>
    <w:lvl w:ilvl="6">
      <w:start w:val="1"/>
      <w:numFmt w:val="decimal"/>
      <w:lvlText w:val="%1.%2.%3.%4.%5.%6.%7"/>
      <w:lvlJc w:val="left"/>
      <w:pPr>
        <w:ind w:left="1608" w:hanging="1440"/>
      </w:pPr>
      <w:rPr>
        <w:rFonts w:hint="default"/>
      </w:rPr>
    </w:lvl>
    <w:lvl w:ilvl="7">
      <w:start w:val="1"/>
      <w:numFmt w:val="decimal"/>
      <w:lvlText w:val="%1.%2.%3.%4.%5.%6.%7.%8"/>
      <w:lvlJc w:val="left"/>
      <w:pPr>
        <w:ind w:left="1636" w:hanging="1440"/>
      </w:pPr>
      <w:rPr>
        <w:rFonts w:hint="default"/>
      </w:rPr>
    </w:lvl>
    <w:lvl w:ilvl="8">
      <w:start w:val="1"/>
      <w:numFmt w:val="decimal"/>
      <w:lvlText w:val="%1.%2.%3.%4.%5.%6.%7.%8.%9"/>
      <w:lvlJc w:val="left"/>
      <w:pPr>
        <w:ind w:left="2024" w:hanging="1800"/>
      </w:pPr>
      <w:rPr>
        <w:rFonts w:hint="default"/>
      </w:rPr>
    </w:lvl>
  </w:abstractNum>
  <w:abstractNum w:abstractNumId="12" w15:restartNumberingAfterBreak="0">
    <w:nsid w:val="500511BC"/>
    <w:multiLevelType w:val="multilevel"/>
    <w:tmpl w:val="4A7A830A"/>
    <w:lvl w:ilvl="0">
      <w:start w:val="1"/>
      <w:numFmt w:val="decimal"/>
      <w:lvlText w:val="%1."/>
      <w:lvlJc w:val="left"/>
      <w:pPr>
        <w:ind w:left="0" w:firstLine="0"/>
      </w:pPr>
      <w:rPr>
        <w:rFonts w:ascii="Arial" w:hAnsi="Arial" w:hint="default"/>
        <w:b/>
        <w:i w:val="0"/>
        <w:caps w:val="0"/>
        <w:strike w:val="0"/>
        <w:dstrike w:val="0"/>
        <w:vanish w:val="0"/>
        <w:color w:val="auto"/>
        <w:position w:val="0"/>
        <w:sz w:val="20"/>
        <w:vertAlign w:val="baseline"/>
        <w14:ligatures w14:val="all"/>
        <w14:numSpacing w14:val="default"/>
        <w14:cntxtAlts w14:val="0"/>
      </w:rPr>
    </w:lvl>
    <w:lvl w:ilvl="1">
      <w:start w:val="1"/>
      <w:numFmt w:val="decimal"/>
      <w:lvlText w:val="%1.%2."/>
      <w:lvlJc w:val="left"/>
      <w:pPr>
        <w:ind w:left="357" w:hanging="357"/>
      </w:pPr>
      <w:rPr>
        <w:rFonts w:ascii="Arial" w:hAnsi="Arial" w:hint="default"/>
        <w:b w:val="0"/>
        <w:i w:val="0"/>
        <w:color w:val="auto"/>
        <w:position w:val="0"/>
        <w:sz w:val="20"/>
        <w14:ligatures w14:val="all"/>
        <w14:numSpacing w14:val="default"/>
        <w14:cntxtAlts w14:val="0"/>
      </w:rPr>
    </w:lvl>
    <w:lvl w:ilvl="2">
      <w:start w:val="1"/>
      <w:numFmt w:val="decimal"/>
      <w:isLgl/>
      <w:lvlText w:val="%1.%2.%3."/>
      <w:lvlJc w:val="left"/>
      <w:pPr>
        <w:ind w:left="567" w:hanging="567"/>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0867685"/>
    <w:multiLevelType w:val="multilevel"/>
    <w:tmpl w:val="5C301FE8"/>
    <w:lvl w:ilvl="0">
      <w:start w:val="2"/>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15:restartNumberingAfterBreak="0">
    <w:nsid w:val="52FE10DD"/>
    <w:multiLevelType w:val="multilevel"/>
    <w:tmpl w:val="5C301FE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AEA5834"/>
    <w:multiLevelType w:val="hybridMultilevel"/>
    <w:tmpl w:val="1DA0CE6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72893EB9"/>
    <w:multiLevelType w:val="multilevel"/>
    <w:tmpl w:val="AAD669AE"/>
    <w:lvl w:ilvl="0">
      <w:start w:val="1"/>
      <w:numFmt w:val="decimal"/>
      <w:pStyle w:val="Tasemetegasisu"/>
      <w:lvlText w:val="%1."/>
      <w:lvlJc w:val="left"/>
      <w:pPr>
        <w:tabs>
          <w:tab w:val="num" w:pos="851"/>
        </w:tabs>
        <w:ind w:left="851" w:hanging="567"/>
      </w:pPr>
      <w:rPr>
        <w:rFonts w:hint="default"/>
      </w:rPr>
    </w:lvl>
    <w:lvl w:ilvl="1">
      <w:start w:val="1"/>
      <w:numFmt w:val="lowerLetter"/>
      <w:lvlText w:val="%2."/>
      <w:lvlJc w:val="left"/>
      <w:pPr>
        <w:tabs>
          <w:tab w:val="num" w:pos="1211"/>
        </w:tabs>
        <w:ind w:left="1134" w:hanging="283"/>
      </w:pPr>
      <w:rPr>
        <w:rFonts w:hint="default"/>
      </w:rPr>
    </w:lvl>
    <w:lvl w:ilvl="2">
      <w:start w:val="1"/>
      <w:numFmt w:val="lowerRoman"/>
      <w:lvlText w:val="%3."/>
      <w:lvlJc w:val="right"/>
      <w:pPr>
        <w:tabs>
          <w:tab w:val="num" w:pos="1701"/>
        </w:tabs>
        <w:ind w:left="1701" w:hanging="283"/>
      </w:pPr>
      <w:rPr>
        <w:rFonts w:hint="default"/>
      </w:rPr>
    </w:lvl>
    <w:lvl w:ilvl="3">
      <w:start w:val="1"/>
      <w:numFmt w:val="upperRoman"/>
      <w:lvlRestart w:val="0"/>
      <w:lvlText w:val="%4"/>
      <w:lvlJc w:val="left"/>
      <w:pPr>
        <w:tabs>
          <w:tab w:val="num" w:pos="2421"/>
        </w:tabs>
        <w:ind w:left="1985" w:hanging="284"/>
      </w:pPr>
      <w:rPr>
        <w:rFonts w:hint="default"/>
      </w:rPr>
    </w:lvl>
    <w:lvl w:ilvl="4">
      <w:start w:val="1"/>
      <w:numFmt w:val="decimal"/>
      <w:lvlText w:val="(%5)"/>
      <w:lvlJc w:val="left"/>
      <w:pPr>
        <w:tabs>
          <w:tab w:val="num" w:pos="3960"/>
        </w:tabs>
        <w:ind w:left="3960" w:hanging="72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791155BB"/>
    <w:multiLevelType w:val="hybridMultilevel"/>
    <w:tmpl w:val="3AA05F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C411B35"/>
    <w:multiLevelType w:val="hybridMultilevel"/>
    <w:tmpl w:val="DD4643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397090345">
    <w:abstractNumId w:val="8"/>
  </w:num>
  <w:num w:numId="2" w16cid:durableId="2132047445">
    <w:abstractNumId w:val="2"/>
  </w:num>
  <w:num w:numId="3" w16cid:durableId="1213999047">
    <w:abstractNumId w:val="16"/>
  </w:num>
  <w:num w:numId="4" w16cid:durableId="799612228">
    <w:abstractNumId w:val="18"/>
  </w:num>
  <w:num w:numId="5" w16cid:durableId="1652054032">
    <w:abstractNumId w:val="4"/>
  </w:num>
  <w:num w:numId="6" w16cid:durableId="16905674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40870737">
    <w:abstractNumId w:val="3"/>
  </w:num>
  <w:num w:numId="8" w16cid:durableId="1202015372">
    <w:abstractNumId w:val="12"/>
  </w:num>
  <w:num w:numId="9" w16cid:durableId="840854759">
    <w:abstractNumId w:val="6"/>
  </w:num>
  <w:num w:numId="10" w16cid:durableId="1745105858">
    <w:abstractNumId w:val="13"/>
  </w:num>
  <w:num w:numId="11" w16cid:durableId="1507398841">
    <w:abstractNumId w:val="11"/>
  </w:num>
  <w:num w:numId="12" w16cid:durableId="702828590">
    <w:abstractNumId w:val="10"/>
  </w:num>
  <w:num w:numId="13" w16cid:durableId="1209956219">
    <w:abstractNumId w:val="7"/>
  </w:num>
  <w:num w:numId="14" w16cid:durableId="2120177092">
    <w:abstractNumId w:val="14"/>
  </w:num>
  <w:num w:numId="15" w16cid:durableId="1453206473">
    <w:abstractNumId w:val="5"/>
  </w:num>
  <w:num w:numId="16" w16cid:durableId="331880571">
    <w:abstractNumId w:val="15"/>
  </w:num>
  <w:num w:numId="17" w16cid:durableId="1272008081">
    <w:abstractNumId w:val="17"/>
  </w:num>
  <w:num w:numId="18" w16cid:durableId="163054708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efaultTabStop w:val="567"/>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7F"/>
    <w:rsid w:val="00005AF8"/>
    <w:rsid w:val="00010E56"/>
    <w:rsid w:val="00021A47"/>
    <w:rsid w:val="00027155"/>
    <w:rsid w:val="0002778C"/>
    <w:rsid w:val="00030772"/>
    <w:rsid w:val="00033707"/>
    <w:rsid w:val="0003584B"/>
    <w:rsid w:val="00037DEB"/>
    <w:rsid w:val="000403CD"/>
    <w:rsid w:val="00041389"/>
    <w:rsid w:val="000414E6"/>
    <w:rsid w:val="000558A5"/>
    <w:rsid w:val="00057BCE"/>
    <w:rsid w:val="00090637"/>
    <w:rsid w:val="000909B9"/>
    <w:rsid w:val="000911B7"/>
    <w:rsid w:val="00095FAE"/>
    <w:rsid w:val="000A01D8"/>
    <w:rsid w:val="000A5847"/>
    <w:rsid w:val="000D1BAB"/>
    <w:rsid w:val="000D23B4"/>
    <w:rsid w:val="000D585F"/>
    <w:rsid w:val="000F69D3"/>
    <w:rsid w:val="00102E1C"/>
    <w:rsid w:val="00103B89"/>
    <w:rsid w:val="00104778"/>
    <w:rsid w:val="00106C3E"/>
    <w:rsid w:val="0011091D"/>
    <w:rsid w:val="00112700"/>
    <w:rsid w:val="00115194"/>
    <w:rsid w:val="001151D5"/>
    <w:rsid w:val="001161AA"/>
    <w:rsid w:val="00122363"/>
    <w:rsid w:val="001238D3"/>
    <w:rsid w:val="001277E1"/>
    <w:rsid w:val="001349AC"/>
    <w:rsid w:val="00137E06"/>
    <w:rsid w:val="00153605"/>
    <w:rsid w:val="0016316A"/>
    <w:rsid w:val="00170093"/>
    <w:rsid w:val="00180154"/>
    <w:rsid w:val="00180CE2"/>
    <w:rsid w:val="00181C26"/>
    <w:rsid w:val="00193DC0"/>
    <w:rsid w:val="001A0301"/>
    <w:rsid w:val="001A155B"/>
    <w:rsid w:val="001B24B0"/>
    <w:rsid w:val="001C187B"/>
    <w:rsid w:val="001C1D1E"/>
    <w:rsid w:val="001D7C05"/>
    <w:rsid w:val="001E1E83"/>
    <w:rsid w:val="001E34F4"/>
    <w:rsid w:val="001F2009"/>
    <w:rsid w:val="001F459F"/>
    <w:rsid w:val="00207238"/>
    <w:rsid w:val="00224116"/>
    <w:rsid w:val="00230B75"/>
    <w:rsid w:val="00232510"/>
    <w:rsid w:val="0025102E"/>
    <w:rsid w:val="00271377"/>
    <w:rsid w:val="00274473"/>
    <w:rsid w:val="002A3B5A"/>
    <w:rsid w:val="002A756F"/>
    <w:rsid w:val="002B39BA"/>
    <w:rsid w:val="002B4BD1"/>
    <w:rsid w:val="002C3C7D"/>
    <w:rsid w:val="002D2DC1"/>
    <w:rsid w:val="002E25DE"/>
    <w:rsid w:val="002F5D95"/>
    <w:rsid w:val="003055BE"/>
    <w:rsid w:val="00312F7F"/>
    <w:rsid w:val="00323563"/>
    <w:rsid w:val="003239F5"/>
    <w:rsid w:val="00326DB4"/>
    <w:rsid w:val="00331D6D"/>
    <w:rsid w:val="00332D63"/>
    <w:rsid w:val="003447C1"/>
    <w:rsid w:val="00351271"/>
    <w:rsid w:val="00352059"/>
    <w:rsid w:val="00361F6B"/>
    <w:rsid w:val="00363514"/>
    <w:rsid w:val="00367148"/>
    <w:rsid w:val="00375CBF"/>
    <w:rsid w:val="00384628"/>
    <w:rsid w:val="003D0D02"/>
    <w:rsid w:val="003D3955"/>
    <w:rsid w:val="003D6E50"/>
    <w:rsid w:val="003E4FB3"/>
    <w:rsid w:val="003E5D98"/>
    <w:rsid w:val="003F3340"/>
    <w:rsid w:val="003F7989"/>
    <w:rsid w:val="00401EF4"/>
    <w:rsid w:val="00434EFD"/>
    <w:rsid w:val="0044555F"/>
    <w:rsid w:val="0045280A"/>
    <w:rsid w:val="004531E6"/>
    <w:rsid w:val="004547B2"/>
    <w:rsid w:val="0045577B"/>
    <w:rsid w:val="00464412"/>
    <w:rsid w:val="00465419"/>
    <w:rsid w:val="00474D11"/>
    <w:rsid w:val="00475598"/>
    <w:rsid w:val="00475A8C"/>
    <w:rsid w:val="0048449E"/>
    <w:rsid w:val="0049119F"/>
    <w:rsid w:val="004A2A9C"/>
    <w:rsid w:val="004A4246"/>
    <w:rsid w:val="004A47F6"/>
    <w:rsid w:val="004A6D2C"/>
    <w:rsid w:val="004A7D4A"/>
    <w:rsid w:val="004B6FED"/>
    <w:rsid w:val="004D31CF"/>
    <w:rsid w:val="004D71E4"/>
    <w:rsid w:val="004E0DC0"/>
    <w:rsid w:val="004E230E"/>
    <w:rsid w:val="004F0C8E"/>
    <w:rsid w:val="004F56DD"/>
    <w:rsid w:val="00504BF5"/>
    <w:rsid w:val="00510454"/>
    <w:rsid w:val="00523A17"/>
    <w:rsid w:val="00523E61"/>
    <w:rsid w:val="005316AC"/>
    <w:rsid w:val="005519C0"/>
    <w:rsid w:val="00554BB6"/>
    <w:rsid w:val="005574D9"/>
    <w:rsid w:val="00562B2C"/>
    <w:rsid w:val="00581F09"/>
    <w:rsid w:val="00582465"/>
    <w:rsid w:val="00584E4D"/>
    <w:rsid w:val="005868FF"/>
    <w:rsid w:val="00594B9A"/>
    <w:rsid w:val="005D095E"/>
    <w:rsid w:val="005D3E9F"/>
    <w:rsid w:val="005D66BA"/>
    <w:rsid w:val="005E640A"/>
    <w:rsid w:val="005E67F3"/>
    <w:rsid w:val="00604D41"/>
    <w:rsid w:val="00607ED8"/>
    <w:rsid w:val="0061094C"/>
    <w:rsid w:val="0061388F"/>
    <w:rsid w:val="00614CB9"/>
    <w:rsid w:val="00624578"/>
    <w:rsid w:val="00630159"/>
    <w:rsid w:val="0063369C"/>
    <w:rsid w:val="00637B86"/>
    <w:rsid w:val="00637C16"/>
    <w:rsid w:val="00640811"/>
    <w:rsid w:val="006445EB"/>
    <w:rsid w:val="0064677A"/>
    <w:rsid w:val="0065065C"/>
    <w:rsid w:val="00661D8F"/>
    <w:rsid w:val="006779C5"/>
    <w:rsid w:val="0068101B"/>
    <w:rsid w:val="00682BA3"/>
    <w:rsid w:val="00692BF8"/>
    <w:rsid w:val="006A087F"/>
    <w:rsid w:val="006B2C1E"/>
    <w:rsid w:val="006C3B13"/>
    <w:rsid w:val="006D17B9"/>
    <w:rsid w:val="006D4867"/>
    <w:rsid w:val="006F3ABB"/>
    <w:rsid w:val="006F7EC6"/>
    <w:rsid w:val="00703744"/>
    <w:rsid w:val="00724BC8"/>
    <w:rsid w:val="00737D3F"/>
    <w:rsid w:val="00741D0A"/>
    <w:rsid w:val="00751F9F"/>
    <w:rsid w:val="00757078"/>
    <w:rsid w:val="00773F55"/>
    <w:rsid w:val="007A23D7"/>
    <w:rsid w:val="007A6700"/>
    <w:rsid w:val="007A7FAE"/>
    <w:rsid w:val="007B608D"/>
    <w:rsid w:val="007B65F3"/>
    <w:rsid w:val="007C442B"/>
    <w:rsid w:val="007D58A3"/>
    <w:rsid w:val="007D74F5"/>
    <w:rsid w:val="007E45D6"/>
    <w:rsid w:val="007E4E5B"/>
    <w:rsid w:val="007F62E1"/>
    <w:rsid w:val="007F636F"/>
    <w:rsid w:val="00805AC7"/>
    <w:rsid w:val="00807C94"/>
    <w:rsid w:val="00811ED4"/>
    <w:rsid w:val="0081584E"/>
    <w:rsid w:val="00816DE8"/>
    <w:rsid w:val="00820ACA"/>
    <w:rsid w:val="00821D1C"/>
    <w:rsid w:val="008222BE"/>
    <w:rsid w:val="008506EF"/>
    <w:rsid w:val="008566E1"/>
    <w:rsid w:val="00895F8D"/>
    <w:rsid w:val="008A5C34"/>
    <w:rsid w:val="008A7E07"/>
    <w:rsid w:val="008C66B1"/>
    <w:rsid w:val="008C78CC"/>
    <w:rsid w:val="008D3007"/>
    <w:rsid w:val="008D7C2D"/>
    <w:rsid w:val="008E4E80"/>
    <w:rsid w:val="008F1D50"/>
    <w:rsid w:val="008F7DAC"/>
    <w:rsid w:val="00903D26"/>
    <w:rsid w:val="009112DC"/>
    <w:rsid w:val="009159B3"/>
    <w:rsid w:val="00916E32"/>
    <w:rsid w:val="00920C8A"/>
    <w:rsid w:val="009240DE"/>
    <w:rsid w:val="00927C2F"/>
    <w:rsid w:val="00927F48"/>
    <w:rsid w:val="00933EB5"/>
    <w:rsid w:val="00935642"/>
    <w:rsid w:val="00952093"/>
    <w:rsid w:val="009525E1"/>
    <w:rsid w:val="0095527A"/>
    <w:rsid w:val="009669D8"/>
    <w:rsid w:val="009735DA"/>
    <w:rsid w:val="009852CA"/>
    <w:rsid w:val="00986758"/>
    <w:rsid w:val="00991D40"/>
    <w:rsid w:val="00994E8A"/>
    <w:rsid w:val="009950BB"/>
    <w:rsid w:val="00996BCF"/>
    <w:rsid w:val="009C54E4"/>
    <w:rsid w:val="009D468D"/>
    <w:rsid w:val="009E1E58"/>
    <w:rsid w:val="009E69F7"/>
    <w:rsid w:val="009E6BBE"/>
    <w:rsid w:val="009F3D63"/>
    <w:rsid w:val="00A022FB"/>
    <w:rsid w:val="00A0673A"/>
    <w:rsid w:val="00A1239D"/>
    <w:rsid w:val="00A13542"/>
    <w:rsid w:val="00A13BDF"/>
    <w:rsid w:val="00A17DC3"/>
    <w:rsid w:val="00A22F51"/>
    <w:rsid w:val="00A30531"/>
    <w:rsid w:val="00A31FBD"/>
    <w:rsid w:val="00A326FD"/>
    <w:rsid w:val="00A33C10"/>
    <w:rsid w:val="00A42AA5"/>
    <w:rsid w:val="00A43546"/>
    <w:rsid w:val="00A46694"/>
    <w:rsid w:val="00A478F0"/>
    <w:rsid w:val="00A64B07"/>
    <w:rsid w:val="00A70CAA"/>
    <w:rsid w:val="00A81D6D"/>
    <w:rsid w:val="00AA3FC2"/>
    <w:rsid w:val="00AA44C5"/>
    <w:rsid w:val="00AA5952"/>
    <w:rsid w:val="00AC5ED4"/>
    <w:rsid w:val="00AD064F"/>
    <w:rsid w:val="00AD1587"/>
    <w:rsid w:val="00AD2296"/>
    <w:rsid w:val="00AD3A94"/>
    <w:rsid w:val="00AD7E98"/>
    <w:rsid w:val="00AE53B9"/>
    <w:rsid w:val="00AE6AA7"/>
    <w:rsid w:val="00AF64D4"/>
    <w:rsid w:val="00B04461"/>
    <w:rsid w:val="00B05CB4"/>
    <w:rsid w:val="00B071EC"/>
    <w:rsid w:val="00B15547"/>
    <w:rsid w:val="00B24A2D"/>
    <w:rsid w:val="00B2659E"/>
    <w:rsid w:val="00B46A43"/>
    <w:rsid w:val="00B53B78"/>
    <w:rsid w:val="00B603B3"/>
    <w:rsid w:val="00B605F2"/>
    <w:rsid w:val="00B641FA"/>
    <w:rsid w:val="00B64E65"/>
    <w:rsid w:val="00B80F63"/>
    <w:rsid w:val="00B82484"/>
    <w:rsid w:val="00B82FC2"/>
    <w:rsid w:val="00B86EEC"/>
    <w:rsid w:val="00B9127F"/>
    <w:rsid w:val="00B91882"/>
    <w:rsid w:val="00BA1D00"/>
    <w:rsid w:val="00BA3C0D"/>
    <w:rsid w:val="00BA6289"/>
    <w:rsid w:val="00BA7B46"/>
    <w:rsid w:val="00BC63A9"/>
    <w:rsid w:val="00BE1A13"/>
    <w:rsid w:val="00BF080C"/>
    <w:rsid w:val="00BF22C9"/>
    <w:rsid w:val="00BF4101"/>
    <w:rsid w:val="00BF43B9"/>
    <w:rsid w:val="00BF5FFF"/>
    <w:rsid w:val="00BF727D"/>
    <w:rsid w:val="00C061DF"/>
    <w:rsid w:val="00C06548"/>
    <w:rsid w:val="00C068BC"/>
    <w:rsid w:val="00C33781"/>
    <w:rsid w:val="00C34AA9"/>
    <w:rsid w:val="00C37958"/>
    <w:rsid w:val="00C44D30"/>
    <w:rsid w:val="00C5698F"/>
    <w:rsid w:val="00C631D9"/>
    <w:rsid w:val="00C63FC4"/>
    <w:rsid w:val="00C6609E"/>
    <w:rsid w:val="00C708D9"/>
    <w:rsid w:val="00C72178"/>
    <w:rsid w:val="00C826DB"/>
    <w:rsid w:val="00C843BF"/>
    <w:rsid w:val="00C86338"/>
    <w:rsid w:val="00C90EFA"/>
    <w:rsid w:val="00C948E2"/>
    <w:rsid w:val="00C94A17"/>
    <w:rsid w:val="00CB42B1"/>
    <w:rsid w:val="00CC33AE"/>
    <w:rsid w:val="00CD2D27"/>
    <w:rsid w:val="00CF1770"/>
    <w:rsid w:val="00CF5FD5"/>
    <w:rsid w:val="00CF6DAE"/>
    <w:rsid w:val="00D0077D"/>
    <w:rsid w:val="00D0258F"/>
    <w:rsid w:val="00D1718D"/>
    <w:rsid w:val="00D22D11"/>
    <w:rsid w:val="00D359A8"/>
    <w:rsid w:val="00D65027"/>
    <w:rsid w:val="00D80477"/>
    <w:rsid w:val="00D808B0"/>
    <w:rsid w:val="00DA4491"/>
    <w:rsid w:val="00DA6ECA"/>
    <w:rsid w:val="00DB177F"/>
    <w:rsid w:val="00DB25C8"/>
    <w:rsid w:val="00DB7AC3"/>
    <w:rsid w:val="00DC21F8"/>
    <w:rsid w:val="00DC5200"/>
    <w:rsid w:val="00E129CE"/>
    <w:rsid w:val="00E23F82"/>
    <w:rsid w:val="00E24D11"/>
    <w:rsid w:val="00E34CF3"/>
    <w:rsid w:val="00E3649F"/>
    <w:rsid w:val="00E37211"/>
    <w:rsid w:val="00E41A7E"/>
    <w:rsid w:val="00E4491F"/>
    <w:rsid w:val="00E4759B"/>
    <w:rsid w:val="00E47F2C"/>
    <w:rsid w:val="00E52A8E"/>
    <w:rsid w:val="00E75696"/>
    <w:rsid w:val="00E761F9"/>
    <w:rsid w:val="00E82B1F"/>
    <w:rsid w:val="00E84DF6"/>
    <w:rsid w:val="00E864F6"/>
    <w:rsid w:val="00EA5CA7"/>
    <w:rsid w:val="00EB381B"/>
    <w:rsid w:val="00EB3C89"/>
    <w:rsid w:val="00EB3E80"/>
    <w:rsid w:val="00ED22F7"/>
    <w:rsid w:val="00ED4F7A"/>
    <w:rsid w:val="00EF6B69"/>
    <w:rsid w:val="00F00060"/>
    <w:rsid w:val="00F05A47"/>
    <w:rsid w:val="00F0602D"/>
    <w:rsid w:val="00F15FD4"/>
    <w:rsid w:val="00F22DFA"/>
    <w:rsid w:val="00F56AB2"/>
    <w:rsid w:val="00F647FF"/>
    <w:rsid w:val="00F7237A"/>
    <w:rsid w:val="00F7501E"/>
    <w:rsid w:val="00F80D3B"/>
    <w:rsid w:val="00FA4FEB"/>
    <w:rsid w:val="00FA5D10"/>
    <w:rsid w:val="00FB5A2C"/>
    <w:rsid w:val="00FD15B0"/>
    <w:rsid w:val="00FD213A"/>
    <w:rsid w:val="00FD7653"/>
    <w:rsid w:val="00FE19AE"/>
    <w:rsid w:val="00FE3672"/>
    <w:rsid w:val="00FE39D6"/>
    <w:rsid w:val="00FE4CC0"/>
    <w:rsid w:val="00FE50E6"/>
    <w:rsid w:val="00FE65E0"/>
    <w:rsid w:val="00FF631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2B0B83"/>
  <w15:docId w15:val="{80BA5DB5-D1B4-4C19-9F3F-359FED676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semiHidden="1" w:uiPriority="33" w:unhideWhenUsed="1" w:qFormat="1"/>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35642"/>
    <w:rPr>
      <w:rFonts w:cs="Arial"/>
      <w:snapToGrid w:val="0"/>
      <w:szCs w:val="22"/>
      <w:lang w:eastAsia="en-US"/>
    </w:rPr>
  </w:style>
  <w:style w:type="paragraph" w:styleId="Pealkiri1">
    <w:name w:val="heading 1"/>
    <w:basedOn w:val="Normaallaad"/>
    <w:next w:val="Normaallaad"/>
    <w:uiPriority w:val="2"/>
    <w:qFormat/>
    <w:rsid w:val="00037DEB"/>
    <w:pPr>
      <w:numPr>
        <w:numId w:val="1"/>
      </w:numPr>
      <w:spacing w:before="360"/>
      <w:outlineLvl w:val="0"/>
    </w:pPr>
    <w:rPr>
      <w:b/>
      <w:bCs/>
      <w:caps/>
      <w:szCs w:val="24"/>
    </w:rPr>
  </w:style>
  <w:style w:type="paragraph" w:styleId="Pealkiri2">
    <w:name w:val="heading 2"/>
    <w:basedOn w:val="Pealkiri1"/>
    <w:next w:val="Normaallaad"/>
    <w:uiPriority w:val="2"/>
    <w:qFormat/>
    <w:rsid w:val="00037DEB"/>
    <w:pPr>
      <w:numPr>
        <w:ilvl w:val="1"/>
      </w:numPr>
      <w:spacing w:before="240"/>
      <w:outlineLvl w:val="1"/>
    </w:pPr>
    <w:rPr>
      <w:caps w:val="0"/>
    </w:rPr>
  </w:style>
  <w:style w:type="paragraph" w:styleId="Pealkiri3">
    <w:name w:val="heading 3"/>
    <w:basedOn w:val="Pealkiri2"/>
    <w:next w:val="Normaallaad"/>
    <w:uiPriority w:val="2"/>
    <w:qFormat/>
    <w:rsid w:val="00037DEB"/>
    <w:pPr>
      <w:numPr>
        <w:ilvl w:val="2"/>
      </w:numPr>
      <w:tabs>
        <w:tab w:val="right" w:pos="1134"/>
      </w:tabs>
      <w:spacing w:before="100"/>
      <w:outlineLvl w:val="2"/>
    </w:pPr>
    <w:rPr>
      <w:i/>
      <w:iCs/>
      <w:szCs w:val="22"/>
    </w:rPr>
  </w:style>
  <w:style w:type="paragraph" w:styleId="Pealkiri4">
    <w:name w:val="heading 4"/>
    <w:basedOn w:val="Pealkiri3"/>
    <w:next w:val="Normaallaad"/>
    <w:rsid w:val="00037DEB"/>
    <w:pPr>
      <w:numPr>
        <w:ilvl w:val="3"/>
      </w:numPr>
      <w:tabs>
        <w:tab w:val="clear" w:pos="1134"/>
        <w:tab w:val="right" w:pos="1276"/>
      </w:tabs>
      <w:spacing w:before="120"/>
      <w:outlineLvl w:val="3"/>
    </w:pPr>
    <w:rPr>
      <w:b w:val="0"/>
      <w:bCs w:val="0"/>
    </w:rPr>
  </w:style>
  <w:style w:type="paragraph" w:styleId="Pealkiri5">
    <w:name w:val="heading 5"/>
    <w:basedOn w:val="Pealkiri4"/>
    <w:next w:val="Normaallaad"/>
    <w:rsid w:val="00037DEB"/>
    <w:pPr>
      <w:numPr>
        <w:ilvl w:val="4"/>
      </w:numPr>
      <w:tabs>
        <w:tab w:val="clear" w:pos="1276"/>
      </w:tabs>
      <w:outlineLvl w:val="4"/>
    </w:pPr>
  </w:style>
  <w:style w:type="paragraph" w:styleId="Pealkiri6">
    <w:name w:val="heading 6"/>
    <w:basedOn w:val="Pealkiri5"/>
    <w:next w:val="Normaallaad"/>
    <w:rsid w:val="00037DEB"/>
    <w:pPr>
      <w:numPr>
        <w:ilvl w:val="5"/>
      </w:numPr>
      <w:outlineLvl w:val="5"/>
    </w:pPr>
  </w:style>
  <w:style w:type="paragraph" w:styleId="Pealkiri7">
    <w:name w:val="heading 7"/>
    <w:basedOn w:val="Normaallaad"/>
    <w:next w:val="Normaallaad"/>
    <w:rsid w:val="00037DEB"/>
    <w:pPr>
      <w:numPr>
        <w:ilvl w:val="6"/>
        <w:numId w:val="1"/>
      </w:numPr>
      <w:outlineLvl w:val="6"/>
    </w:pPr>
    <w:rPr>
      <w:i/>
      <w:iCs/>
    </w:rPr>
  </w:style>
  <w:style w:type="paragraph" w:styleId="Pealkiri8">
    <w:name w:val="heading 8"/>
    <w:basedOn w:val="Normaallaad"/>
    <w:next w:val="Normaallaad"/>
    <w:rsid w:val="00037DEB"/>
    <w:pPr>
      <w:numPr>
        <w:ilvl w:val="7"/>
        <w:numId w:val="1"/>
      </w:numPr>
      <w:outlineLvl w:val="7"/>
    </w:pPr>
    <w:rPr>
      <w:i/>
      <w:iCs/>
    </w:rPr>
  </w:style>
  <w:style w:type="paragraph" w:styleId="Pealkiri9">
    <w:name w:val="heading 9"/>
    <w:basedOn w:val="Normaallaad"/>
    <w:next w:val="Normaallaad"/>
    <w:rsid w:val="00037DEB"/>
    <w:pPr>
      <w:numPr>
        <w:ilvl w:val="8"/>
        <w:numId w:val="1"/>
      </w:numPr>
      <w:outlineLvl w:val="8"/>
    </w:pPr>
    <w:rPr>
      <w:i/>
      <w:iC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alus">
    <w:name w:val="footer"/>
    <w:basedOn w:val="Normaallaad"/>
    <w:link w:val="JalusMrk"/>
    <w:uiPriority w:val="99"/>
    <w:rsid w:val="00037DEB"/>
    <w:pPr>
      <w:tabs>
        <w:tab w:val="center" w:pos="4153"/>
        <w:tab w:val="right" w:pos="8306"/>
      </w:tabs>
    </w:pPr>
    <w:rPr>
      <w:color w:val="3C3E6F"/>
      <w:sz w:val="18"/>
    </w:rPr>
  </w:style>
  <w:style w:type="paragraph" w:styleId="Pis">
    <w:name w:val="header"/>
    <w:basedOn w:val="Normaallaad"/>
    <w:semiHidden/>
    <w:rsid w:val="00037DEB"/>
    <w:pPr>
      <w:tabs>
        <w:tab w:val="center" w:pos="4153"/>
        <w:tab w:val="right" w:pos="8306"/>
      </w:tabs>
    </w:pPr>
  </w:style>
  <w:style w:type="paragraph" w:customStyle="1" w:styleId="Loetelu">
    <w:name w:val="Loetelu"/>
    <w:basedOn w:val="Normaallaad"/>
    <w:uiPriority w:val="1"/>
    <w:qFormat/>
    <w:rsid w:val="00037DEB"/>
  </w:style>
  <w:style w:type="paragraph" w:customStyle="1" w:styleId="Mrkusenumber">
    <w:name w:val="Märkuse number"/>
    <w:basedOn w:val="Normaallaad"/>
    <w:rsid w:val="00037DEB"/>
    <w:rPr>
      <w:vertAlign w:val="superscript"/>
    </w:rPr>
  </w:style>
  <w:style w:type="paragraph" w:customStyle="1" w:styleId="Mrkusetekst">
    <w:name w:val="Märkuse tekst"/>
    <w:basedOn w:val="Normaallaad"/>
    <w:rsid w:val="00037DEB"/>
    <w:pPr>
      <w:ind w:left="227" w:hanging="227"/>
    </w:pPr>
    <w:rPr>
      <w:sz w:val="18"/>
    </w:rPr>
  </w:style>
  <w:style w:type="paragraph" w:customStyle="1" w:styleId="Sisukorrapealkiri1">
    <w:name w:val="Sisukorra pealkiri1"/>
    <w:basedOn w:val="Normaallaad"/>
    <w:unhideWhenUsed/>
    <w:rPr>
      <w:b/>
      <w:caps/>
      <w:sz w:val="24"/>
    </w:rPr>
  </w:style>
  <w:style w:type="paragraph" w:customStyle="1" w:styleId="Tabelisisu10">
    <w:name w:val="Tabeli sisu 10"/>
    <w:basedOn w:val="Normaallaad"/>
    <w:rsid w:val="00037DEB"/>
    <w:pPr>
      <w:spacing w:before="30" w:after="30"/>
    </w:pPr>
  </w:style>
  <w:style w:type="paragraph" w:styleId="Illustratsiooniloend">
    <w:name w:val="table of figures"/>
    <w:aliases w:val="Lisad sisukorras"/>
    <w:basedOn w:val="Normaallaad"/>
    <w:next w:val="Normaallaad"/>
    <w:semiHidden/>
    <w:rsid w:val="00037DEB"/>
    <w:pPr>
      <w:spacing w:before="120"/>
      <w:ind w:left="867" w:hanging="442"/>
    </w:pPr>
    <w:rPr>
      <w:i/>
    </w:rPr>
  </w:style>
  <w:style w:type="paragraph" w:styleId="SK1">
    <w:name w:val="toc 1"/>
    <w:basedOn w:val="Normaallaad"/>
    <w:next w:val="Normaallaad"/>
    <w:autoRedefine/>
    <w:semiHidden/>
    <w:rsid w:val="00037DEB"/>
    <w:pPr>
      <w:tabs>
        <w:tab w:val="left" w:pos="426"/>
        <w:tab w:val="right" w:leader="dot" w:pos="9356"/>
      </w:tabs>
      <w:spacing w:before="120"/>
    </w:pPr>
    <w:rPr>
      <w:noProof/>
    </w:rPr>
  </w:style>
  <w:style w:type="paragraph" w:styleId="SK2">
    <w:name w:val="toc 2"/>
    <w:basedOn w:val="Normaallaad"/>
    <w:next w:val="Normaallaad"/>
    <w:autoRedefine/>
    <w:semiHidden/>
    <w:rsid w:val="00037DEB"/>
    <w:pPr>
      <w:tabs>
        <w:tab w:val="left" w:pos="993"/>
        <w:tab w:val="right" w:leader="dot" w:pos="9356"/>
      </w:tabs>
      <w:spacing w:before="120"/>
      <w:ind w:left="993" w:hanging="567"/>
    </w:pPr>
    <w:rPr>
      <w:i/>
    </w:rPr>
  </w:style>
  <w:style w:type="paragraph" w:styleId="SK3">
    <w:name w:val="toc 3"/>
    <w:basedOn w:val="Normaallaad"/>
    <w:next w:val="Normaallaad"/>
    <w:autoRedefine/>
    <w:semiHidden/>
    <w:rsid w:val="00037DEB"/>
    <w:pPr>
      <w:tabs>
        <w:tab w:val="left" w:pos="1701"/>
        <w:tab w:val="right" w:leader="dot" w:pos="9356"/>
      </w:tabs>
      <w:spacing w:before="120"/>
      <w:ind w:left="1134" w:hanging="142"/>
    </w:pPr>
  </w:style>
  <w:style w:type="paragraph" w:styleId="SK4">
    <w:name w:val="toc 4"/>
    <w:basedOn w:val="Normaallaad"/>
    <w:next w:val="Normaallaad"/>
    <w:autoRedefine/>
    <w:semiHidden/>
    <w:rsid w:val="00037DEB"/>
    <w:pPr>
      <w:tabs>
        <w:tab w:val="left" w:pos="2608"/>
        <w:tab w:val="right" w:leader="dot" w:pos="9356"/>
      </w:tabs>
      <w:spacing w:before="120"/>
      <w:ind w:left="1701"/>
    </w:pPr>
    <w:rPr>
      <w:i/>
    </w:rPr>
  </w:style>
  <w:style w:type="paragraph" w:customStyle="1" w:styleId="Dokumendipealkiri">
    <w:name w:val="Dokumendi pealkiri"/>
    <w:basedOn w:val="Normaallaad"/>
    <w:rsid w:val="00037DEB"/>
    <w:rPr>
      <w:b/>
      <w:caps/>
      <w:sz w:val="24"/>
    </w:rPr>
  </w:style>
  <w:style w:type="paragraph" w:customStyle="1" w:styleId="Projektiviteemanimetus">
    <w:name w:val="Projekti või teema nimetus"/>
    <w:basedOn w:val="Normaallaad"/>
    <w:rsid w:val="00037DEB"/>
    <w:rPr>
      <w:b/>
      <w:sz w:val="24"/>
    </w:rPr>
  </w:style>
  <w:style w:type="paragraph" w:customStyle="1" w:styleId="Tasemetegasisu">
    <w:name w:val="Tasemetega sisu"/>
    <w:basedOn w:val="Normaallaad"/>
    <w:uiPriority w:val="1"/>
    <w:qFormat/>
    <w:rsid w:val="00037DEB"/>
    <w:pPr>
      <w:numPr>
        <w:numId w:val="3"/>
      </w:numPr>
    </w:pPr>
  </w:style>
  <w:style w:type="paragraph" w:customStyle="1" w:styleId="Kommentaar">
    <w:name w:val="Kommentaar"/>
    <w:basedOn w:val="Normaallaad"/>
    <w:uiPriority w:val="1"/>
    <w:qFormat/>
    <w:rsid w:val="00037DEB"/>
    <w:pPr>
      <w:shd w:val="pct10" w:color="auto" w:fill="auto"/>
      <w:spacing w:before="30"/>
      <w:ind w:left="1134"/>
    </w:pPr>
    <w:rPr>
      <w:i/>
      <w:iCs/>
      <w:sz w:val="18"/>
    </w:rPr>
  </w:style>
  <w:style w:type="paragraph" w:customStyle="1" w:styleId="Ilmanumbritevahepealkiri">
    <w:name w:val="Ilmanumbritevahepealkiri"/>
    <w:basedOn w:val="Normaallaad"/>
    <w:uiPriority w:val="1"/>
    <w:qFormat/>
    <w:rsid w:val="00037DEB"/>
    <w:pPr>
      <w:spacing w:before="240"/>
    </w:pPr>
    <w:rPr>
      <w:b/>
      <w:i/>
    </w:rPr>
  </w:style>
  <w:style w:type="paragraph" w:customStyle="1" w:styleId="Punktidegasisu">
    <w:name w:val="Punktidegasisu"/>
    <w:basedOn w:val="Normaallaad"/>
    <w:uiPriority w:val="1"/>
    <w:qFormat/>
    <w:rsid w:val="00037DEB"/>
    <w:pPr>
      <w:numPr>
        <w:numId w:val="2"/>
      </w:numPr>
    </w:pPr>
  </w:style>
  <w:style w:type="character" w:styleId="Klastatudhperlink">
    <w:name w:val="FollowedHyperlink"/>
    <w:basedOn w:val="Liguvaikefont"/>
    <w:semiHidden/>
    <w:rsid w:val="00037DEB"/>
    <w:rPr>
      <w:rFonts w:ascii="Arial" w:hAnsi="Arial"/>
      <w:color w:val="3C3E6F"/>
      <w:u w:val="single"/>
    </w:rPr>
  </w:style>
  <w:style w:type="character" w:styleId="Hperlink">
    <w:name w:val="Hyperlink"/>
    <w:basedOn w:val="Liguvaikefont"/>
    <w:semiHidden/>
    <w:rsid w:val="00037DEB"/>
    <w:rPr>
      <w:rFonts w:ascii="Arial" w:hAnsi="Arial"/>
      <w:color w:val="3C3E6F"/>
      <w:u w:val="single"/>
    </w:rPr>
  </w:style>
  <w:style w:type="paragraph" w:customStyle="1" w:styleId="Teksthelreal">
    <w:name w:val="Tekst ühel real"/>
    <w:basedOn w:val="Normaallaad"/>
    <w:uiPriority w:val="2"/>
    <w:qFormat/>
    <w:rsid w:val="00037DEB"/>
  </w:style>
  <w:style w:type="table" w:styleId="Kontuurtabel">
    <w:name w:val="Table Grid"/>
    <w:aliases w:val="Tabel_varv"/>
    <w:basedOn w:val="Normaaltabel"/>
    <w:uiPriority w:val="39"/>
    <w:rsid w:val="0036714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styleId="Helevarjustus">
    <w:name w:val="Light Shading"/>
    <w:basedOn w:val="Normaaltabel"/>
    <w:uiPriority w:val="60"/>
    <w:rsid w:val="00811ED4"/>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Helevarjustusrhk1">
    <w:name w:val="Light Shading Accent 1"/>
    <w:basedOn w:val="Normaaltabel"/>
    <w:uiPriority w:val="60"/>
    <w:rsid w:val="00811ED4"/>
    <w:rPr>
      <w:color w:val="2D2E53" w:themeColor="accent1" w:themeShade="BF"/>
    </w:rPr>
    <w:tblPr>
      <w:tblStyleRowBandSize w:val="1"/>
      <w:tblStyleColBandSize w:val="1"/>
      <w:tblBorders>
        <w:top w:val="single" w:sz="8" w:space="0" w:color="3C3E6F" w:themeColor="accent1"/>
        <w:bottom w:val="single" w:sz="8" w:space="0" w:color="3C3E6F" w:themeColor="accent1"/>
      </w:tblBorders>
    </w:tblPr>
    <w:tblStylePr w:type="fir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lastRow">
      <w:pPr>
        <w:spacing w:before="0" w:after="0" w:line="240" w:lineRule="auto"/>
      </w:pPr>
      <w:rPr>
        <w:b/>
        <w:bCs/>
      </w:rPr>
      <w:tblPr/>
      <w:tcPr>
        <w:tcBorders>
          <w:top w:val="single" w:sz="8" w:space="0" w:color="3C3E6F" w:themeColor="accent1"/>
          <w:left w:val="nil"/>
          <w:bottom w:val="single" w:sz="8" w:space="0" w:color="3C3E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8C9E1" w:themeFill="accent1" w:themeFillTint="3F"/>
      </w:tcPr>
    </w:tblStylePr>
    <w:tblStylePr w:type="band1Horz">
      <w:tblPr/>
      <w:tcPr>
        <w:tcBorders>
          <w:left w:val="nil"/>
          <w:right w:val="nil"/>
          <w:insideH w:val="nil"/>
          <w:insideV w:val="nil"/>
        </w:tcBorders>
        <w:shd w:val="clear" w:color="auto" w:fill="C8C9E1" w:themeFill="accent1" w:themeFillTint="3F"/>
      </w:tcPr>
    </w:tblStylePr>
  </w:style>
  <w:style w:type="table" w:customStyle="1" w:styleId="Tabeltaveline8">
    <w:name w:val="Tabel_taveline_8"/>
    <w:basedOn w:val="Normaaltabel"/>
    <w:uiPriority w:val="99"/>
    <w:rsid w:val="00916E32"/>
    <w:pPr>
      <w:spacing w:before="30" w:after="30"/>
    </w:pPr>
    <w:rPr>
      <w:sz w:val="16"/>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table" w:customStyle="1" w:styleId="Tabeltavaline10">
    <w:name w:val="Tabel_tavaline10"/>
    <w:basedOn w:val="Normaaltabel"/>
    <w:uiPriority w:val="99"/>
    <w:rsid w:val="00916E32"/>
    <w:pPr>
      <w:spacing w:before="30" w:after="30"/>
    </w:p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Pr>
    <w:tblStylePr w:type="firstRow">
      <w:rPr>
        <w:b/>
      </w:rPr>
    </w:tblStylePr>
  </w:style>
  <w:style w:type="paragraph" w:styleId="Sisukorrapealkiri">
    <w:name w:val="TOC Heading"/>
    <w:basedOn w:val="Normaallaad"/>
    <w:rsid w:val="00037DEB"/>
    <w:rPr>
      <w:b/>
      <w:caps/>
      <w:sz w:val="24"/>
    </w:rPr>
  </w:style>
  <w:style w:type="paragraph" w:styleId="Alapealkiri">
    <w:name w:val="Subtitle"/>
    <w:basedOn w:val="Normaallaad"/>
    <w:next w:val="Normaallaad"/>
    <w:link w:val="AlapealkiriMrk"/>
    <w:uiPriority w:val="11"/>
    <w:semiHidden/>
    <w:unhideWhenUsed/>
    <w:qFormat/>
    <w:rsid w:val="00037DEB"/>
    <w:pPr>
      <w:numPr>
        <w:ilvl w:val="1"/>
      </w:numPr>
    </w:pPr>
    <w:rPr>
      <w:rFonts w:asciiTheme="majorHAnsi" w:eastAsiaTheme="majorEastAsia" w:hAnsiTheme="majorHAnsi" w:cstheme="majorBidi"/>
      <w:i/>
      <w:iCs/>
      <w:spacing w:val="15"/>
      <w:sz w:val="24"/>
      <w:szCs w:val="24"/>
    </w:rPr>
  </w:style>
  <w:style w:type="character" w:customStyle="1" w:styleId="AlapealkiriMrk">
    <w:name w:val="Alapealkiri Märk"/>
    <w:basedOn w:val="Liguvaikefont"/>
    <w:link w:val="Alapealkiri"/>
    <w:uiPriority w:val="11"/>
    <w:semiHidden/>
    <w:rsid w:val="00037DEB"/>
    <w:rPr>
      <w:rFonts w:asciiTheme="majorHAnsi" w:eastAsiaTheme="majorEastAsia" w:hAnsiTheme="majorHAnsi" w:cstheme="majorBidi"/>
      <w:i/>
      <w:iCs/>
      <w:snapToGrid w:val="0"/>
      <w:spacing w:val="15"/>
      <w:sz w:val="24"/>
      <w:szCs w:val="24"/>
      <w:lang w:eastAsia="en-US"/>
    </w:rPr>
  </w:style>
  <w:style w:type="paragraph" w:styleId="Dokumendiplaan">
    <w:name w:val="Document Map"/>
    <w:basedOn w:val="Normaallaad"/>
    <w:link w:val="DokumendiplaanMrk"/>
    <w:uiPriority w:val="99"/>
    <w:semiHidden/>
    <w:unhideWhenUsed/>
    <w:rsid w:val="00037DEB"/>
    <w:rPr>
      <w:rFonts w:cs="Tahoma"/>
      <w:sz w:val="16"/>
      <w:szCs w:val="16"/>
    </w:rPr>
  </w:style>
  <w:style w:type="character" w:customStyle="1" w:styleId="DokumendiplaanMrk">
    <w:name w:val="Dokumendiplaan Märk"/>
    <w:basedOn w:val="Liguvaikefont"/>
    <w:link w:val="Dokumendiplaan"/>
    <w:uiPriority w:val="99"/>
    <w:semiHidden/>
    <w:rsid w:val="00037DEB"/>
    <w:rPr>
      <w:rFonts w:cs="Tahoma"/>
      <w:snapToGrid w:val="0"/>
      <w:sz w:val="16"/>
      <w:szCs w:val="16"/>
      <w:lang w:eastAsia="en-US"/>
    </w:rPr>
  </w:style>
  <w:style w:type="paragraph" w:styleId="Jutumullitekst">
    <w:name w:val="Balloon Text"/>
    <w:basedOn w:val="Normaallaad"/>
    <w:link w:val="JutumullitekstMrk"/>
    <w:uiPriority w:val="99"/>
    <w:semiHidden/>
    <w:unhideWhenUsed/>
    <w:rsid w:val="00037DEB"/>
    <w:rPr>
      <w:rFonts w:cs="Tahoma"/>
      <w:sz w:val="16"/>
      <w:szCs w:val="16"/>
    </w:rPr>
  </w:style>
  <w:style w:type="character" w:customStyle="1" w:styleId="JutumullitekstMrk">
    <w:name w:val="Jutumullitekst Märk"/>
    <w:basedOn w:val="Liguvaikefont"/>
    <w:link w:val="Jutumullitekst"/>
    <w:uiPriority w:val="99"/>
    <w:semiHidden/>
    <w:rsid w:val="00037DEB"/>
    <w:rPr>
      <w:rFonts w:cs="Tahoma"/>
      <w:snapToGrid w:val="0"/>
      <w:sz w:val="16"/>
      <w:szCs w:val="16"/>
      <w:lang w:eastAsia="en-US"/>
    </w:rPr>
  </w:style>
  <w:style w:type="paragraph" w:styleId="Normaallaadveeb">
    <w:name w:val="Normal (Web)"/>
    <w:basedOn w:val="Normaallaad"/>
    <w:uiPriority w:val="99"/>
    <w:unhideWhenUsed/>
    <w:rsid w:val="00037DEB"/>
    <w:rPr>
      <w:rFonts w:cs="Times New Roman"/>
      <w:szCs w:val="24"/>
    </w:rPr>
  </w:style>
  <w:style w:type="paragraph" w:styleId="Pealdis">
    <w:name w:val="caption"/>
    <w:basedOn w:val="Normaallaad"/>
    <w:next w:val="Normaallaad"/>
    <w:uiPriority w:val="35"/>
    <w:semiHidden/>
    <w:unhideWhenUsed/>
    <w:qFormat/>
    <w:rsid w:val="00037DEB"/>
    <w:pPr>
      <w:spacing w:after="200"/>
    </w:pPr>
    <w:rPr>
      <w:b/>
      <w:bCs/>
      <w:sz w:val="18"/>
      <w:szCs w:val="18"/>
    </w:rPr>
  </w:style>
  <w:style w:type="character" w:styleId="Kommentaariviide">
    <w:name w:val="annotation reference"/>
    <w:basedOn w:val="Liguvaikefont"/>
    <w:uiPriority w:val="99"/>
    <w:semiHidden/>
    <w:unhideWhenUsed/>
    <w:rsid w:val="00B9127F"/>
    <w:rPr>
      <w:sz w:val="16"/>
      <w:szCs w:val="16"/>
    </w:rPr>
  </w:style>
  <w:style w:type="paragraph" w:styleId="Kommentaaritekst">
    <w:name w:val="annotation text"/>
    <w:basedOn w:val="Normaallaad"/>
    <w:link w:val="KommentaaritekstMrk"/>
    <w:uiPriority w:val="99"/>
    <w:unhideWhenUsed/>
    <w:rsid w:val="00B9127F"/>
    <w:rPr>
      <w:szCs w:val="20"/>
    </w:rPr>
  </w:style>
  <w:style w:type="character" w:customStyle="1" w:styleId="KommentaaritekstMrk">
    <w:name w:val="Kommentaari tekst Märk"/>
    <w:basedOn w:val="Liguvaikefont"/>
    <w:link w:val="Kommentaaritekst"/>
    <w:uiPriority w:val="99"/>
    <w:rsid w:val="00B9127F"/>
    <w:rPr>
      <w:rFonts w:cs="Arial"/>
      <w:snapToGrid w:val="0"/>
      <w:lang w:eastAsia="en-US"/>
    </w:rPr>
  </w:style>
  <w:style w:type="paragraph" w:styleId="Kommentaariteema">
    <w:name w:val="annotation subject"/>
    <w:basedOn w:val="Kommentaaritekst"/>
    <w:next w:val="Kommentaaritekst"/>
    <w:link w:val="KommentaariteemaMrk"/>
    <w:uiPriority w:val="99"/>
    <w:semiHidden/>
    <w:unhideWhenUsed/>
    <w:rsid w:val="00B9127F"/>
    <w:rPr>
      <w:b/>
      <w:bCs/>
    </w:rPr>
  </w:style>
  <w:style w:type="character" w:customStyle="1" w:styleId="KommentaariteemaMrk">
    <w:name w:val="Kommentaari teema Märk"/>
    <w:basedOn w:val="KommentaaritekstMrk"/>
    <w:link w:val="Kommentaariteema"/>
    <w:uiPriority w:val="99"/>
    <w:semiHidden/>
    <w:rsid w:val="00B9127F"/>
    <w:rPr>
      <w:rFonts w:cs="Arial"/>
      <w:b/>
      <w:bCs/>
      <w:snapToGrid w:val="0"/>
      <w:lang w:eastAsia="en-US"/>
    </w:rPr>
  </w:style>
  <w:style w:type="paragraph" w:styleId="Loendilik">
    <w:name w:val="List Paragraph"/>
    <w:basedOn w:val="Normaallaad"/>
    <w:uiPriority w:val="34"/>
    <w:qFormat/>
    <w:rsid w:val="000403CD"/>
    <w:pPr>
      <w:ind w:left="720"/>
      <w:contextualSpacing/>
    </w:pPr>
  </w:style>
  <w:style w:type="character" w:customStyle="1" w:styleId="JalusMrk">
    <w:name w:val="Jalus Märk"/>
    <w:basedOn w:val="Liguvaikefont"/>
    <w:link w:val="Jalus"/>
    <w:uiPriority w:val="99"/>
    <w:rsid w:val="002B4BD1"/>
    <w:rPr>
      <w:rFonts w:cs="Arial"/>
      <w:snapToGrid w:val="0"/>
      <w:color w:val="3C3E6F"/>
      <w:sz w:val="18"/>
      <w:szCs w:val="22"/>
      <w:lang w:eastAsia="en-US"/>
    </w:rPr>
  </w:style>
  <w:style w:type="paragraph" w:customStyle="1" w:styleId="Loendilik1">
    <w:name w:val="Loendi lõik1"/>
    <w:basedOn w:val="Normaallaad"/>
    <w:rsid w:val="002B4BD1"/>
    <w:pPr>
      <w:suppressAutoHyphens/>
      <w:ind w:left="720"/>
    </w:pPr>
    <w:rPr>
      <w:snapToGrid/>
      <w:kern w:val="1"/>
      <w:lang w:eastAsia="ar-SA"/>
    </w:rPr>
  </w:style>
  <w:style w:type="paragraph" w:customStyle="1" w:styleId="adressaat">
    <w:name w:val="adressaat"/>
    <w:basedOn w:val="Normaallaad"/>
    <w:rsid w:val="00122363"/>
    <w:pPr>
      <w:suppressAutoHyphens/>
    </w:pPr>
    <w:rPr>
      <w:rFonts w:ascii="Times New Roman" w:hAnsi="Times New Roman" w:cs="Times New Roman"/>
      <w:snapToGrid/>
      <w:sz w:val="24"/>
      <w:szCs w:val="24"/>
      <w:lang w:eastAsia="ar-SA"/>
    </w:rPr>
  </w:style>
  <w:style w:type="paragraph" w:customStyle="1" w:styleId="msonospacing0">
    <w:name w:val="msonospacing"/>
    <w:basedOn w:val="Normaallaad"/>
    <w:rsid w:val="00FF6314"/>
    <w:rPr>
      <w:rFonts w:ascii="Calibri" w:hAnsi="Calibri" w:cs="Times New Roman"/>
      <w:snapToGrid/>
      <w:sz w:val="22"/>
      <w:lang w:eastAsia="et-EE"/>
    </w:rPr>
  </w:style>
  <w:style w:type="table" w:customStyle="1" w:styleId="Tabelvarv1">
    <w:name w:val="Tabel_varv1"/>
    <w:basedOn w:val="Normaaltabel"/>
    <w:next w:val="Kontuurtabel"/>
    <w:uiPriority w:val="59"/>
    <w:rsid w:val="00B53B78"/>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paragraph" w:customStyle="1" w:styleId="Loendilik2">
    <w:name w:val="Loendi lõik2"/>
    <w:basedOn w:val="Normaallaad"/>
    <w:rsid w:val="00B53B78"/>
    <w:pPr>
      <w:suppressAutoHyphens/>
      <w:spacing w:after="120" w:line="288" w:lineRule="auto"/>
      <w:ind w:left="720"/>
      <w:jc w:val="both"/>
    </w:pPr>
    <w:rPr>
      <w:snapToGrid/>
      <w:kern w:val="1"/>
      <w:lang w:eastAsia="ar-SA"/>
    </w:rPr>
  </w:style>
  <w:style w:type="table" w:customStyle="1" w:styleId="Tabelvarv2">
    <w:name w:val="Tabel_varv2"/>
    <w:basedOn w:val="Normaaltabel"/>
    <w:next w:val="Kontuurtabel"/>
    <w:uiPriority w:val="59"/>
    <w:rsid w:val="006C3B13"/>
    <w:pPr>
      <w:spacing w:before="30" w:after="30"/>
    </w:pPr>
    <w:rPr>
      <w:color w:val="3C3E6F"/>
    </w:rPr>
    <w:tblPr>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Tabelvarv3">
    <w:name w:val="Tabel_varv3"/>
    <w:basedOn w:val="Normaaltabel"/>
    <w:next w:val="Kontuurtabel"/>
    <w:uiPriority w:val="59"/>
    <w:rsid w:val="004D71E4"/>
    <w:pPr>
      <w:spacing w:before="30" w:after="30"/>
    </w:pPr>
    <w:rPr>
      <w:color w:val="3C3E6F"/>
    </w:rPr>
    <w:tblPr>
      <w:tblInd w:w="0" w:type="nil"/>
      <w:tblBorders>
        <w:top w:val="single" w:sz="2" w:space="0" w:color="3C3E6F"/>
        <w:left w:val="single" w:sz="2" w:space="0" w:color="3C3E6F"/>
        <w:bottom w:val="single" w:sz="2" w:space="0" w:color="3C3E6F"/>
        <w:right w:val="single" w:sz="2" w:space="0" w:color="3C3E6F"/>
        <w:insideH w:val="single" w:sz="2" w:space="0" w:color="3C3E6F"/>
        <w:insideV w:val="single" w:sz="2" w:space="0" w:color="3C3E6F"/>
      </w:tblBorders>
      <w:tblCellMar>
        <w:left w:w="28" w:type="dxa"/>
        <w:right w:w="28" w:type="dxa"/>
      </w:tblCellMar>
    </w:tblPr>
    <w:tblStylePr w:type="firstRow">
      <w:rPr>
        <w:b/>
        <w:i w:val="0"/>
      </w:rPr>
      <w:tblPr/>
      <w:tcPr>
        <w:tcBorders>
          <w:top w:val="single" w:sz="2" w:space="0" w:color="3C3E6F"/>
          <w:left w:val="single" w:sz="2" w:space="0" w:color="3C3E6F"/>
          <w:bottom w:val="single" w:sz="2" w:space="0" w:color="3C3E6F"/>
          <w:right w:val="single" w:sz="2" w:space="0" w:color="3C3E6F"/>
          <w:insideH w:val="single" w:sz="2" w:space="0" w:color="3C3E6F"/>
          <w:insideV w:val="single" w:sz="2" w:space="0" w:color="3C3E6F"/>
          <w:tl2br w:val="nil"/>
          <w:tr2bl w:val="nil"/>
        </w:tcBorders>
        <w:shd w:val="clear" w:color="auto" w:fill="B8BF22"/>
      </w:tcPr>
    </w:tblStylePr>
  </w:style>
  <w:style w:type="table" w:customStyle="1" w:styleId="Kontuurtabel1">
    <w:name w:val="Kontuurtabel1"/>
    <w:basedOn w:val="Normaaltabel"/>
    <w:next w:val="Kontuurtabel"/>
    <w:uiPriority w:val="39"/>
    <w:rsid w:val="00E7569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2">
    <w:name w:val="Kontuurtabel2"/>
    <w:basedOn w:val="Normaaltabel"/>
    <w:next w:val="Kontuurtabel"/>
    <w:uiPriority w:val="39"/>
    <w:rsid w:val="00AD1587"/>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3">
    <w:name w:val="Kontuurtabel3"/>
    <w:basedOn w:val="Normaaltabel"/>
    <w:next w:val="Kontuurtabel"/>
    <w:uiPriority w:val="39"/>
    <w:rsid w:val="00AD1587"/>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hendamatamainimine">
    <w:name w:val="Unresolved Mention"/>
    <w:basedOn w:val="Liguvaikefont"/>
    <w:uiPriority w:val="99"/>
    <w:semiHidden/>
    <w:unhideWhenUsed/>
    <w:rsid w:val="00434EFD"/>
    <w:rPr>
      <w:color w:val="605E5C"/>
      <w:shd w:val="clear" w:color="auto" w:fill="E1DFDD"/>
    </w:rPr>
  </w:style>
  <w:style w:type="character" w:customStyle="1" w:styleId="numhead-number">
    <w:name w:val="numhead-number"/>
    <w:basedOn w:val="Liguvaikefont"/>
    <w:rsid w:val="007A7FAE"/>
  </w:style>
  <w:style w:type="paragraph" w:customStyle="1" w:styleId="xmsonormal">
    <w:name w:val="x_msonormal"/>
    <w:basedOn w:val="Normaallaad"/>
    <w:rsid w:val="00384628"/>
    <w:pPr>
      <w:spacing w:before="100" w:beforeAutospacing="1" w:after="100" w:afterAutospacing="1"/>
    </w:pPr>
    <w:rPr>
      <w:rFonts w:ascii="Times New Roman" w:eastAsiaTheme="minorEastAsia" w:hAnsi="Times New Roman" w:cs="Times New Roman"/>
      <w:snapToGrid/>
      <w:sz w:val="24"/>
      <w:szCs w:val="24"/>
      <w:lang w:eastAsia="et-EE"/>
    </w:rPr>
  </w:style>
  <w:style w:type="table" w:customStyle="1" w:styleId="Kontuurtabel4">
    <w:name w:val="Kontuurtabel4"/>
    <w:basedOn w:val="Normaaltabel"/>
    <w:next w:val="Kontuurtabel"/>
    <w:uiPriority w:val="39"/>
    <w:rsid w:val="005E67F3"/>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5">
    <w:name w:val="Kontuurtabel5"/>
    <w:basedOn w:val="Normaaltabel"/>
    <w:next w:val="Kontuurtabel"/>
    <w:uiPriority w:val="39"/>
    <w:rsid w:val="001E34F4"/>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ntuurtabel6">
    <w:name w:val="Kontuurtabel6"/>
    <w:basedOn w:val="Normaaltabel"/>
    <w:next w:val="Kontuurtabel"/>
    <w:uiPriority w:val="39"/>
    <w:rsid w:val="0032356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303">
      <w:bodyDiv w:val="1"/>
      <w:marLeft w:val="0"/>
      <w:marRight w:val="0"/>
      <w:marTop w:val="0"/>
      <w:marBottom w:val="0"/>
      <w:divBdr>
        <w:top w:val="none" w:sz="0" w:space="0" w:color="auto"/>
        <w:left w:val="none" w:sz="0" w:space="0" w:color="auto"/>
        <w:bottom w:val="none" w:sz="0" w:space="0" w:color="auto"/>
        <w:right w:val="none" w:sz="0" w:space="0" w:color="auto"/>
      </w:divBdr>
    </w:div>
    <w:div w:id="146631457">
      <w:bodyDiv w:val="1"/>
      <w:marLeft w:val="0"/>
      <w:marRight w:val="0"/>
      <w:marTop w:val="0"/>
      <w:marBottom w:val="0"/>
      <w:divBdr>
        <w:top w:val="none" w:sz="0" w:space="0" w:color="auto"/>
        <w:left w:val="none" w:sz="0" w:space="0" w:color="auto"/>
        <w:bottom w:val="none" w:sz="0" w:space="0" w:color="auto"/>
        <w:right w:val="none" w:sz="0" w:space="0" w:color="auto"/>
      </w:divBdr>
    </w:div>
    <w:div w:id="229266293">
      <w:bodyDiv w:val="1"/>
      <w:marLeft w:val="0"/>
      <w:marRight w:val="0"/>
      <w:marTop w:val="0"/>
      <w:marBottom w:val="0"/>
      <w:divBdr>
        <w:top w:val="none" w:sz="0" w:space="0" w:color="auto"/>
        <w:left w:val="none" w:sz="0" w:space="0" w:color="auto"/>
        <w:bottom w:val="none" w:sz="0" w:space="0" w:color="auto"/>
        <w:right w:val="none" w:sz="0" w:space="0" w:color="auto"/>
      </w:divBdr>
    </w:div>
    <w:div w:id="486939688">
      <w:bodyDiv w:val="1"/>
      <w:marLeft w:val="0"/>
      <w:marRight w:val="0"/>
      <w:marTop w:val="0"/>
      <w:marBottom w:val="0"/>
      <w:divBdr>
        <w:top w:val="none" w:sz="0" w:space="0" w:color="auto"/>
        <w:left w:val="none" w:sz="0" w:space="0" w:color="auto"/>
        <w:bottom w:val="none" w:sz="0" w:space="0" w:color="auto"/>
        <w:right w:val="none" w:sz="0" w:space="0" w:color="auto"/>
      </w:divBdr>
    </w:div>
    <w:div w:id="715357028">
      <w:bodyDiv w:val="1"/>
      <w:marLeft w:val="0"/>
      <w:marRight w:val="0"/>
      <w:marTop w:val="0"/>
      <w:marBottom w:val="0"/>
      <w:divBdr>
        <w:top w:val="none" w:sz="0" w:space="0" w:color="auto"/>
        <w:left w:val="none" w:sz="0" w:space="0" w:color="auto"/>
        <w:bottom w:val="none" w:sz="0" w:space="0" w:color="auto"/>
        <w:right w:val="none" w:sz="0" w:space="0" w:color="auto"/>
      </w:divBdr>
    </w:div>
    <w:div w:id="926428454">
      <w:bodyDiv w:val="1"/>
      <w:marLeft w:val="0"/>
      <w:marRight w:val="0"/>
      <w:marTop w:val="0"/>
      <w:marBottom w:val="0"/>
      <w:divBdr>
        <w:top w:val="none" w:sz="0" w:space="0" w:color="auto"/>
        <w:left w:val="none" w:sz="0" w:space="0" w:color="auto"/>
        <w:bottom w:val="none" w:sz="0" w:space="0" w:color="auto"/>
        <w:right w:val="none" w:sz="0" w:space="0" w:color="auto"/>
      </w:divBdr>
    </w:div>
    <w:div w:id="1181814990">
      <w:bodyDiv w:val="1"/>
      <w:marLeft w:val="0"/>
      <w:marRight w:val="0"/>
      <w:marTop w:val="0"/>
      <w:marBottom w:val="0"/>
      <w:divBdr>
        <w:top w:val="none" w:sz="0" w:space="0" w:color="auto"/>
        <w:left w:val="none" w:sz="0" w:space="0" w:color="auto"/>
        <w:bottom w:val="none" w:sz="0" w:space="0" w:color="auto"/>
        <w:right w:val="none" w:sz="0" w:space="0" w:color="auto"/>
      </w:divBdr>
    </w:div>
    <w:div w:id="1325208029">
      <w:bodyDiv w:val="1"/>
      <w:marLeft w:val="0"/>
      <w:marRight w:val="0"/>
      <w:marTop w:val="0"/>
      <w:marBottom w:val="0"/>
      <w:divBdr>
        <w:top w:val="none" w:sz="0" w:space="0" w:color="auto"/>
        <w:left w:val="none" w:sz="0" w:space="0" w:color="auto"/>
        <w:bottom w:val="none" w:sz="0" w:space="0" w:color="auto"/>
        <w:right w:val="none" w:sz="0" w:space="0" w:color="auto"/>
      </w:divBdr>
    </w:div>
    <w:div w:id="1718049734">
      <w:bodyDiv w:val="1"/>
      <w:marLeft w:val="0"/>
      <w:marRight w:val="0"/>
      <w:marTop w:val="0"/>
      <w:marBottom w:val="0"/>
      <w:divBdr>
        <w:top w:val="none" w:sz="0" w:space="0" w:color="auto"/>
        <w:left w:val="none" w:sz="0" w:space="0" w:color="auto"/>
        <w:bottom w:val="none" w:sz="0" w:space="0" w:color="auto"/>
        <w:right w:val="none" w:sz="0" w:space="0" w:color="auto"/>
      </w:divBdr>
    </w:div>
    <w:div w:id="1922911636">
      <w:bodyDiv w:val="1"/>
      <w:marLeft w:val="0"/>
      <w:marRight w:val="0"/>
      <w:marTop w:val="0"/>
      <w:marBottom w:val="0"/>
      <w:divBdr>
        <w:top w:val="none" w:sz="0" w:space="0" w:color="auto"/>
        <w:left w:val="none" w:sz="0" w:space="0" w:color="auto"/>
        <w:bottom w:val="none" w:sz="0" w:space="0" w:color="auto"/>
        <w:right w:val="none" w:sz="0" w:space="0" w:color="auto"/>
      </w:divBdr>
    </w:div>
    <w:div w:id="192880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llu.vane@transpordiamet.e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LKF_EKsL">
  <a:themeElements>
    <a:clrScheme name="EKsL_LKF">
      <a:dk1>
        <a:sysClr val="windowText" lastClr="000000"/>
      </a:dk1>
      <a:lt1>
        <a:srgbClr val="FFFFFF"/>
      </a:lt1>
      <a:dk2>
        <a:srgbClr val="3C3E6F"/>
      </a:dk2>
      <a:lt2>
        <a:srgbClr val="DBDB4C"/>
      </a:lt2>
      <a:accent1>
        <a:srgbClr val="3C3E6F"/>
      </a:accent1>
      <a:accent2>
        <a:srgbClr val="B8BF22"/>
      </a:accent2>
      <a:accent3>
        <a:srgbClr val="DBDB4C"/>
      </a:accent3>
      <a:accent4>
        <a:srgbClr val="7F7FA5"/>
      </a:accent4>
      <a:accent5>
        <a:srgbClr val="1459C0"/>
      </a:accent5>
      <a:accent6>
        <a:srgbClr val="85C3E6"/>
      </a:accent6>
      <a:hlink>
        <a:srgbClr val="3C3E6F"/>
      </a:hlink>
      <a:folHlink>
        <a:srgbClr val="7F7FA5"/>
      </a:folHlink>
    </a:clrScheme>
    <a:fontScheme name="Klassikaline Office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4E7FC-5236-4790-9C3A-F4DF5F678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403</Words>
  <Characters>3106</Characters>
  <Application>Microsoft Office Word</Application>
  <DocSecurity>0</DocSecurity>
  <Lines>25</Lines>
  <Paragraphs>7</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Dokument</vt:lpstr>
      <vt:lpstr>Dokument</vt:lpstr>
      <vt:lpstr>Dokument</vt:lpstr>
    </vt:vector>
  </TitlesOfParts>
  <Company>Eesti Liikluskindlustuse Fond</Company>
  <LinksUpToDate>false</LinksUpToDate>
  <CharactersWithSpaces>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Erik Ernits</dc:creator>
  <cp:lastModifiedBy>Villu Vane</cp:lastModifiedBy>
  <cp:revision>4</cp:revision>
  <cp:lastPrinted>2012-10-01T05:15:00Z</cp:lastPrinted>
  <dcterms:created xsi:type="dcterms:W3CDTF">2025-04-02T06:39:00Z</dcterms:created>
  <dcterms:modified xsi:type="dcterms:W3CDTF">2025-04-03T05:53:00Z</dcterms:modified>
</cp:coreProperties>
</file>