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26E5B5CA" w14:textId="77777777" w:rsidTr="00094BF0">
        <w:trPr>
          <w:trHeight w:hRule="exact" w:val="2353"/>
        </w:trPr>
        <w:tc>
          <w:tcPr>
            <w:tcW w:w="5062" w:type="dxa"/>
          </w:tcPr>
          <w:p w14:paraId="26E5B5C0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6E5B5EC" wp14:editId="26E5B5E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6E5B5C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6E5B5C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6E5B5C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26E5B5D4" w14:textId="77777777" w:rsidTr="00094BF0">
        <w:trPr>
          <w:trHeight w:hRule="exact" w:val="1531"/>
        </w:trPr>
        <w:tc>
          <w:tcPr>
            <w:tcW w:w="5062" w:type="dxa"/>
          </w:tcPr>
          <w:p w14:paraId="26E5B5CB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6E5B5CC" w14:textId="77777777" w:rsidR="00EA42AE" w:rsidRDefault="00EA42AE" w:rsidP="00B066FE"/>
          <w:p w14:paraId="26E5B5CD" w14:textId="77777777" w:rsidR="0009319A" w:rsidRDefault="0009319A" w:rsidP="00B066FE"/>
          <w:p w14:paraId="26E5B5C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26E5B5D1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26E5B5CF" w14:textId="795FDDCA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B06AB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B06AB">
                    <w:rPr>
                      <w:rFonts w:eastAsia="Times New Roman" w:cs="Arial"/>
                    </w:rPr>
                    <w:t>10.06.2025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6E5B5D0" w14:textId="5CCE937F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B06AB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B06AB">
                    <w:rPr>
                      <w:rFonts w:eastAsia="Times New Roman" w:cs="Arial"/>
                    </w:rPr>
                    <w:t>20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26E5B5D2" w14:textId="77777777" w:rsidR="0009319A" w:rsidRDefault="0009319A" w:rsidP="00B066FE"/>
          <w:p w14:paraId="26E5B5D3" w14:textId="77777777" w:rsidR="0009319A" w:rsidRDefault="0009319A" w:rsidP="00B066FE"/>
        </w:tc>
      </w:tr>
      <w:tr w:rsidR="00EA42AE" w:rsidRPr="002534CF" w14:paraId="26E5B5D9" w14:textId="77777777" w:rsidTr="00094BF0">
        <w:trPr>
          <w:trHeight w:val="624"/>
        </w:trPr>
        <w:tc>
          <w:tcPr>
            <w:tcW w:w="5062" w:type="dxa"/>
          </w:tcPr>
          <w:p w14:paraId="26E5B5D5" w14:textId="3E783568" w:rsidR="00C21D9A" w:rsidRPr="002534CF" w:rsidRDefault="00CB06AB" w:rsidP="00B066FE">
            <w:fldSimple w:instr=" delta_docName  \* MERGEFORMAT">
              <w:r>
                <w:t>Sotsiaalkaitseministri 21. detsembri 2023. a määruse nr 74 „Sotsiaalteenuste kättesaadavuse ja kvaliteedi parandamine kohalikul tasandil“ muutmine</w:t>
              </w:r>
            </w:fldSimple>
          </w:p>
          <w:p w14:paraId="26E5B5D6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26E5B5D7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26E5B5D8" w14:textId="77777777" w:rsidR="00EA42AE" w:rsidRPr="002534CF" w:rsidRDefault="00EA42AE" w:rsidP="00B066FE"/>
        </w:tc>
      </w:tr>
    </w:tbl>
    <w:p w14:paraId="2232F13D" w14:textId="77777777" w:rsidR="003074A7" w:rsidRPr="003074A7" w:rsidRDefault="003074A7" w:rsidP="00E77513">
      <w:pPr>
        <w:jc w:val="both"/>
      </w:pPr>
      <w:r w:rsidRPr="003074A7">
        <w:t xml:space="preserve">Määrus kehtestatakse perioodi 2021−2027 Euroopa Liidu ühtekuuluvus- ja </w:t>
      </w:r>
      <w:proofErr w:type="spellStart"/>
      <w:r w:rsidRPr="003074A7">
        <w:t>siseturvalisuspoliitika</w:t>
      </w:r>
      <w:proofErr w:type="spellEnd"/>
      <w:r w:rsidRPr="003074A7">
        <w:t xml:space="preserve"> fondide rakendamise seaduse § 10 lõike 2</w:t>
      </w:r>
      <w:r w:rsidRPr="003074A7">
        <w:rPr>
          <w:i/>
          <w:iCs/>
        </w:rPr>
        <w:t xml:space="preserve"> </w:t>
      </w:r>
      <w:r w:rsidRPr="003074A7">
        <w:t>alusel.</w:t>
      </w:r>
    </w:p>
    <w:p w14:paraId="26E5B5DB" w14:textId="77777777" w:rsidR="007352AA" w:rsidRDefault="007352AA" w:rsidP="00E77513">
      <w:pPr>
        <w:jc w:val="both"/>
        <w:rPr>
          <w:rFonts w:cs="Arial"/>
        </w:rPr>
      </w:pPr>
    </w:p>
    <w:p w14:paraId="0A316C47" w14:textId="30F51FF5" w:rsidR="003074A7" w:rsidRPr="00084B8E" w:rsidRDefault="003074A7" w:rsidP="00E77513">
      <w:pPr>
        <w:jc w:val="both"/>
        <w:rPr>
          <w:rFonts w:cs="Arial"/>
        </w:rPr>
      </w:pPr>
      <w:r w:rsidRPr="03230329">
        <w:rPr>
          <w:rFonts w:cs="Arial"/>
        </w:rPr>
        <w:t>Sotsiaalkaitseministri 21. detsembri 2023. a määruses nr 74 „Sotsiaalteenuste kättesaadavuse ja kvaliteedi parandamine kohalikul tasandi</w:t>
      </w:r>
      <w:r w:rsidR="007B4661">
        <w:rPr>
          <w:rFonts w:cs="Arial"/>
        </w:rPr>
        <w:t>l</w:t>
      </w:r>
      <w:r w:rsidRPr="03230329">
        <w:rPr>
          <w:rFonts w:cs="Arial"/>
        </w:rPr>
        <w:t>” tehakse järgmised muudatused:</w:t>
      </w:r>
    </w:p>
    <w:p w14:paraId="2513A2EE" w14:textId="77777777" w:rsidR="003074A7" w:rsidRDefault="003074A7" w:rsidP="00E77513">
      <w:pPr>
        <w:jc w:val="both"/>
        <w:rPr>
          <w:rFonts w:cs="Arial"/>
        </w:rPr>
      </w:pPr>
    </w:p>
    <w:p w14:paraId="7D5E54B5" w14:textId="77777777" w:rsidR="003074A7" w:rsidRPr="00F87ED2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  <w:shd w:val="clear" w:color="auto" w:fill="FFFFFF"/>
        </w:rPr>
      </w:pPr>
      <w:r w:rsidRPr="116C8239">
        <w:rPr>
          <w:rFonts w:cs="Arial"/>
        </w:rPr>
        <w:t>paragrahvi 4 täiendatakse lõikega 1</w:t>
      </w:r>
      <w:r w:rsidRPr="116C8239">
        <w:rPr>
          <w:rFonts w:cs="Arial"/>
          <w:vertAlign w:val="superscript"/>
        </w:rPr>
        <w:t>1</w:t>
      </w:r>
      <w:r w:rsidRPr="116C8239">
        <w:rPr>
          <w:rFonts w:cs="Arial"/>
        </w:rPr>
        <w:t xml:space="preserve"> </w:t>
      </w:r>
      <w:r>
        <w:rPr>
          <w:rFonts w:cs="Arial"/>
        </w:rPr>
        <w:t>järgmises</w:t>
      </w:r>
      <w:r w:rsidRPr="116C8239">
        <w:rPr>
          <w:rFonts w:cs="Arial"/>
        </w:rPr>
        <w:t xml:space="preserve"> sõnast</w:t>
      </w:r>
      <w:r>
        <w:rPr>
          <w:rFonts w:cs="Arial"/>
        </w:rPr>
        <w:t>uses</w:t>
      </w:r>
      <w:r w:rsidRPr="116C8239">
        <w:rPr>
          <w:rFonts w:cs="Arial"/>
        </w:rPr>
        <w:t>:</w:t>
      </w:r>
    </w:p>
    <w:p w14:paraId="26E49233" w14:textId="77777777" w:rsidR="003074A7" w:rsidRDefault="003074A7" w:rsidP="00E77513">
      <w:pPr>
        <w:pStyle w:val="Loendilik"/>
        <w:ind w:left="0"/>
        <w:jc w:val="both"/>
        <w:rPr>
          <w:rFonts w:cs="Arial"/>
        </w:rPr>
      </w:pPr>
    </w:p>
    <w:p w14:paraId="29C97E7A" w14:textId="4C0150BC" w:rsidR="003074A7" w:rsidRPr="003E1A99" w:rsidRDefault="003074A7" w:rsidP="00E77513">
      <w:pPr>
        <w:pStyle w:val="Loendilik"/>
        <w:ind w:left="0"/>
        <w:jc w:val="both"/>
        <w:rPr>
          <w:rFonts w:cs="Arial"/>
        </w:rPr>
      </w:pPr>
      <w:r w:rsidRPr="003E1A99">
        <w:rPr>
          <w:rFonts w:cs="Arial"/>
        </w:rPr>
        <w:t>„(1</w:t>
      </w:r>
      <w:r w:rsidRPr="003E1A99">
        <w:rPr>
          <w:rFonts w:cs="Arial"/>
          <w:vertAlign w:val="superscript"/>
        </w:rPr>
        <w:t>1</w:t>
      </w:r>
      <w:r w:rsidRPr="003E1A99">
        <w:rPr>
          <w:rFonts w:cs="Arial"/>
        </w:rPr>
        <w:t xml:space="preserve">) </w:t>
      </w:r>
      <w:r w:rsidRPr="003E1A99">
        <w:rPr>
          <w:rStyle w:val="normaltextrun"/>
          <w:rFonts w:cs="Arial"/>
          <w:shd w:val="clear" w:color="auto" w:fill="FFFFFF"/>
        </w:rPr>
        <w:t>Valga, Võru või Põlva maakonna</w:t>
      </w:r>
      <w:r w:rsidR="00216D4E">
        <w:rPr>
          <w:rStyle w:val="normaltextrun"/>
          <w:rFonts w:cs="Arial"/>
          <w:shd w:val="clear" w:color="auto" w:fill="FFFFFF"/>
        </w:rPr>
        <w:t>s</w:t>
      </w:r>
      <w:r w:rsidRPr="003E1A99">
        <w:rPr>
          <w:rStyle w:val="normaltextrun"/>
          <w:rFonts w:cs="Arial"/>
          <w:shd w:val="clear" w:color="auto" w:fill="FFFFFF"/>
        </w:rPr>
        <w:t xml:space="preserve"> (edaspidi </w:t>
      </w:r>
      <w:r w:rsidRPr="00845BC2">
        <w:rPr>
          <w:rStyle w:val="normaltextrun"/>
          <w:rFonts w:cs="Arial"/>
          <w:i/>
          <w:iCs/>
          <w:shd w:val="clear" w:color="auto" w:fill="FFFFFF"/>
        </w:rPr>
        <w:t>Kagu-Eesti</w:t>
      </w:r>
      <w:r w:rsidRPr="003E1A99">
        <w:rPr>
          <w:rStyle w:val="normaltextrun"/>
          <w:rFonts w:cs="Arial"/>
          <w:shd w:val="clear" w:color="auto" w:fill="FFFFFF"/>
        </w:rPr>
        <w:t xml:space="preserve">) korraldatava </w:t>
      </w:r>
      <w:r>
        <w:rPr>
          <w:rStyle w:val="normaltextrun"/>
          <w:rFonts w:cs="Arial"/>
          <w:shd w:val="clear" w:color="auto" w:fill="FFFFFF"/>
        </w:rPr>
        <w:t>taotlus</w:t>
      </w:r>
      <w:r w:rsidRPr="003E1A99">
        <w:rPr>
          <w:rStyle w:val="normaltextrun"/>
          <w:rFonts w:cs="Arial"/>
          <w:shd w:val="clear" w:color="auto" w:fill="FFFFFF"/>
        </w:rPr>
        <w:t>vooru korral toetatakse lõikes 1 nimetatud tegevusi, mis on suunatud üksnes Kagu-Eesti elanikele</w:t>
      </w:r>
      <w:r w:rsidR="00C24691">
        <w:rPr>
          <w:rStyle w:val="normaltextrun"/>
          <w:rFonts w:cs="Arial"/>
          <w:shd w:val="clear" w:color="auto" w:fill="FFFFFF"/>
        </w:rPr>
        <w:t xml:space="preserve"> või </w:t>
      </w:r>
      <w:r w:rsidR="00C24691" w:rsidRPr="00C24691">
        <w:rPr>
          <w:rStyle w:val="normaltextrun"/>
          <w:rFonts w:cs="Arial"/>
          <w:shd w:val="clear" w:color="auto" w:fill="FFFFFF"/>
        </w:rPr>
        <w:t xml:space="preserve">hoolduskoormusega isikutele, </w:t>
      </w:r>
      <w:r w:rsidR="00C24691">
        <w:rPr>
          <w:rStyle w:val="normaltextrun"/>
          <w:rFonts w:cs="Arial"/>
          <w:shd w:val="clear" w:color="auto" w:fill="FFFFFF"/>
        </w:rPr>
        <w:t>kelle</w:t>
      </w:r>
      <w:r w:rsidR="00C24691" w:rsidRPr="00C24691">
        <w:rPr>
          <w:rStyle w:val="normaltextrun"/>
          <w:rFonts w:cs="Arial"/>
          <w:shd w:val="clear" w:color="auto" w:fill="FFFFFF"/>
        </w:rPr>
        <w:t xml:space="preserve"> hooldusvajadusega lähedane elab Kagu-Eestis</w:t>
      </w:r>
      <w:r w:rsidRPr="003E1A99">
        <w:rPr>
          <w:rStyle w:val="normaltextrun"/>
          <w:rFonts w:cs="Arial"/>
          <w:shd w:val="clear" w:color="auto" w:fill="FFFFFF"/>
        </w:rPr>
        <w:t>.</w:t>
      </w:r>
      <w:r w:rsidRPr="003E1A99">
        <w:rPr>
          <w:rFonts w:cs="Arial"/>
        </w:rPr>
        <w:t>“;</w:t>
      </w:r>
    </w:p>
    <w:p w14:paraId="3205E0E4" w14:textId="77777777" w:rsidR="003074A7" w:rsidRPr="00F87ED2" w:rsidRDefault="003074A7" w:rsidP="00E77513">
      <w:pPr>
        <w:pStyle w:val="Loendilik"/>
        <w:ind w:left="0"/>
        <w:jc w:val="both"/>
        <w:rPr>
          <w:rFonts w:cs="Arial"/>
          <w:shd w:val="clear" w:color="auto" w:fill="FFFFFF"/>
        </w:rPr>
      </w:pPr>
    </w:p>
    <w:p w14:paraId="26916B1D" w14:textId="77777777" w:rsidR="003074A7" w:rsidRPr="00B673CF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  <w:shd w:val="clear" w:color="auto" w:fill="FFFFFF"/>
        </w:rPr>
      </w:pPr>
      <w:r>
        <w:rPr>
          <w:rFonts w:cs="Arial"/>
        </w:rPr>
        <w:t xml:space="preserve">paragrahvi 5 lõiget 1 </w:t>
      </w:r>
      <w:r w:rsidRPr="00946A59">
        <w:rPr>
          <w:rFonts w:cs="Arial"/>
        </w:rPr>
        <w:t>täiendatakse</w:t>
      </w:r>
      <w:r>
        <w:rPr>
          <w:rFonts w:cs="Arial"/>
        </w:rPr>
        <w:t xml:space="preserve"> punktiga 1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järgmises sõnastuses: </w:t>
      </w:r>
    </w:p>
    <w:p w14:paraId="33C6FAAC" w14:textId="77777777" w:rsidR="003074A7" w:rsidRDefault="003074A7" w:rsidP="00E77513">
      <w:pPr>
        <w:pStyle w:val="Loendilik"/>
        <w:ind w:left="0"/>
        <w:jc w:val="both"/>
        <w:rPr>
          <w:rFonts w:cs="Arial"/>
        </w:rPr>
      </w:pPr>
    </w:p>
    <w:p w14:paraId="738B68BB" w14:textId="71FBE597" w:rsidR="003074A7" w:rsidRDefault="003074A7" w:rsidP="00E77513">
      <w:pPr>
        <w:pStyle w:val="Loendilik"/>
        <w:ind w:left="0"/>
        <w:jc w:val="both"/>
        <w:rPr>
          <w:rFonts w:cs="Arial"/>
          <w:shd w:val="clear" w:color="auto" w:fill="FFFFFF"/>
        </w:rPr>
      </w:pPr>
      <w:bookmarkStart w:id="0" w:name="_Hlk199176644"/>
      <w:r>
        <w:rPr>
          <w:rFonts w:cs="Arial"/>
        </w:rPr>
        <w:t>„</w:t>
      </w:r>
      <w:bookmarkEnd w:id="0"/>
      <w:r w:rsidRPr="684375AB">
        <w:rPr>
          <w:rFonts w:cs="Arial"/>
        </w:rPr>
        <w:t>1</w:t>
      </w:r>
      <w:r w:rsidRPr="684375AB">
        <w:rPr>
          <w:rFonts w:cs="Arial"/>
          <w:vertAlign w:val="superscript"/>
        </w:rPr>
        <w:t>1</w:t>
      </w:r>
      <w:r w:rsidRPr="684375AB">
        <w:rPr>
          <w:rFonts w:cs="Arial"/>
        </w:rPr>
        <w:t>)</w:t>
      </w:r>
      <w:r>
        <w:rPr>
          <w:rFonts w:cs="Arial"/>
          <w:shd w:val="clear" w:color="auto" w:fill="FFFFFF"/>
        </w:rPr>
        <w:t xml:space="preserve"> Kagu-Eesti taotlusvooru </w:t>
      </w:r>
      <w:r w:rsidR="007B4661">
        <w:rPr>
          <w:rFonts w:cs="Arial"/>
          <w:shd w:val="clear" w:color="auto" w:fill="FFFFFF"/>
        </w:rPr>
        <w:t xml:space="preserve">korral </w:t>
      </w:r>
      <w:r>
        <w:rPr>
          <w:rFonts w:cs="Arial"/>
          <w:shd w:val="clear" w:color="auto" w:fill="FFFFFF"/>
        </w:rPr>
        <w:t xml:space="preserve">punktis 1 sätestatud </w:t>
      </w:r>
      <w:r w:rsidR="00954527">
        <w:rPr>
          <w:rFonts w:cs="Arial"/>
          <w:shd w:val="clear" w:color="auto" w:fill="FFFFFF"/>
        </w:rPr>
        <w:t xml:space="preserve">piirmäära </w:t>
      </w:r>
      <w:r>
        <w:rPr>
          <w:rFonts w:cs="Arial"/>
          <w:shd w:val="clear" w:color="auto" w:fill="FFFFFF"/>
        </w:rPr>
        <w:t>ei kohaldata;</w:t>
      </w:r>
      <w:r w:rsidRPr="684375AB">
        <w:rPr>
          <w:rFonts w:cs="Arial"/>
        </w:rPr>
        <w:t>“</w:t>
      </w:r>
      <w:r>
        <w:rPr>
          <w:rFonts w:cs="Arial"/>
        </w:rPr>
        <w:t>;</w:t>
      </w:r>
    </w:p>
    <w:p w14:paraId="463DBC61" w14:textId="77777777" w:rsidR="003074A7" w:rsidRDefault="003074A7" w:rsidP="00E77513">
      <w:pPr>
        <w:pStyle w:val="Loendilik"/>
        <w:ind w:left="0"/>
        <w:jc w:val="both"/>
        <w:rPr>
          <w:rFonts w:cs="Arial"/>
          <w:shd w:val="clear" w:color="auto" w:fill="FFFFFF"/>
        </w:rPr>
      </w:pPr>
    </w:p>
    <w:p w14:paraId="4970A530" w14:textId="6C7092F3" w:rsidR="003074A7" w:rsidRDefault="003074A7" w:rsidP="00845BC2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paragrahvi 5 lõi</w:t>
      </w:r>
      <w:r w:rsidR="00216D4E">
        <w:rPr>
          <w:rFonts w:cs="Arial"/>
          <w:shd w:val="clear" w:color="auto" w:fill="FFFFFF"/>
        </w:rPr>
        <w:t>ke</w:t>
      </w:r>
      <w:r w:rsidR="007B4661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1</w:t>
      </w:r>
      <w:r w:rsidR="00216D4E">
        <w:rPr>
          <w:rFonts w:cs="Arial"/>
          <w:shd w:val="clear" w:color="auto" w:fill="FFFFFF"/>
        </w:rPr>
        <w:t xml:space="preserve"> punkti 3</w:t>
      </w:r>
      <w:r>
        <w:rPr>
          <w:rFonts w:cs="Arial"/>
          <w:shd w:val="clear" w:color="auto" w:fill="FFFFFF"/>
        </w:rPr>
        <w:t xml:space="preserve"> </w:t>
      </w:r>
      <w:r w:rsidRPr="00F95C81">
        <w:rPr>
          <w:rFonts w:cs="Arial"/>
          <w:shd w:val="clear" w:color="auto" w:fill="FFFFFF"/>
        </w:rPr>
        <w:t xml:space="preserve">täiendatakse </w:t>
      </w:r>
      <w:r w:rsidR="00216D4E" w:rsidRPr="00216D4E">
        <w:rPr>
          <w:rFonts w:cs="Arial"/>
          <w:shd w:val="clear" w:color="auto" w:fill="FFFFFF"/>
        </w:rPr>
        <w:t xml:space="preserve">pärast </w:t>
      </w:r>
      <w:r w:rsidR="007B4661">
        <w:rPr>
          <w:rFonts w:cs="Arial"/>
          <w:shd w:val="clear" w:color="auto" w:fill="FFFFFF"/>
        </w:rPr>
        <w:t>teksti</w:t>
      </w:r>
      <w:r w:rsidR="007B4661" w:rsidRPr="00216D4E">
        <w:rPr>
          <w:rFonts w:cs="Arial"/>
          <w:shd w:val="clear" w:color="auto" w:fill="FFFFFF"/>
        </w:rPr>
        <w:t xml:space="preserve">osa </w:t>
      </w:r>
      <w:r w:rsidR="00C24691" w:rsidRPr="00C24691">
        <w:rPr>
          <w:rFonts w:cs="Arial"/>
          <w:shd w:val="clear" w:color="auto" w:fill="FFFFFF"/>
        </w:rPr>
        <w:t>„</w:t>
      </w:r>
      <w:r w:rsidR="00216D4E" w:rsidRPr="00216D4E">
        <w:rPr>
          <w:rFonts w:cs="Arial"/>
          <w:shd w:val="clear" w:color="auto" w:fill="FFFFFF"/>
        </w:rPr>
        <w:t>10%</w:t>
      </w:r>
      <w:r w:rsidR="008B4044">
        <w:rPr>
          <w:rFonts w:cs="Arial"/>
          <w:shd w:val="clear" w:color="auto" w:fill="FFFFFF"/>
        </w:rPr>
        <w:t>“</w:t>
      </w:r>
      <w:r w:rsidR="00216D4E" w:rsidRPr="00216D4E">
        <w:rPr>
          <w:rFonts w:cs="Arial"/>
          <w:shd w:val="clear" w:color="auto" w:fill="FFFFFF"/>
        </w:rPr>
        <w:t xml:space="preserve"> </w:t>
      </w:r>
      <w:r w:rsidR="007B4661">
        <w:rPr>
          <w:rFonts w:cs="Arial"/>
          <w:shd w:val="clear" w:color="auto" w:fill="FFFFFF"/>
        </w:rPr>
        <w:t>teksti</w:t>
      </w:r>
      <w:r w:rsidR="007B4661" w:rsidRPr="00216D4E">
        <w:rPr>
          <w:rFonts w:cs="Arial"/>
          <w:shd w:val="clear" w:color="auto" w:fill="FFFFFF"/>
        </w:rPr>
        <w:t xml:space="preserve">osaga </w:t>
      </w:r>
      <w:r w:rsidR="00C24691" w:rsidRPr="00C24691">
        <w:rPr>
          <w:rFonts w:cs="Arial"/>
          <w:shd w:val="clear" w:color="auto" w:fill="FFFFFF"/>
        </w:rPr>
        <w:t>„</w:t>
      </w:r>
      <w:r w:rsidR="00216D4E" w:rsidRPr="00216D4E">
        <w:rPr>
          <w:rFonts w:cs="Arial"/>
          <w:shd w:val="clear" w:color="auto" w:fill="FFFFFF"/>
        </w:rPr>
        <w:t>, Kagu-Eesti taotlusvoorus kuni 20%</w:t>
      </w:r>
      <w:r w:rsidR="008B4044">
        <w:rPr>
          <w:rFonts w:cs="Arial"/>
          <w:shd w:val="clear" w:color="auto" w:fill="FFFFFF"/>
        </w:rPr>
        <w:t>“</w:t>
      </w:r>
      <w:r w:rsidR="00216D4E" w:rsidRPr="00216D4E">
        <w:rPr>
          <w:rFonts w:cs="Arial"/>
          <w:shd w:val="clear" w:color="auto" w:fill="FFFFFF"/>
        </w:rPr>
        <w:t>;</w:t>
      </w:r>
      <w:r>
        <w:rPr>
          <w:rFonts w:cs="Arial"/>
          <w:shd w:val="clear" w:color="auto" w:fill="FFFFFF"/>
        </w:rPr>
        <w:t xml:space="preserve"> </w:t>
      </w:r>
    </w:p>
    <w:p w14:paraId="584AEC3A" w14:textId="77777777" w:rsidR="003074A7" w:rsidRPr="009B2FE7" w:rsidRDefault="003074A7" w:rsidP="00E77513">
      <w:pPr>
        <w:pStyle w:val="Loendilik"/>
        <w:ind w:left="0"/>
        <w:jc w:val="both"/>
        <w:rPr>
          <w:rFonts w:cs="Arial"/>
          <w:shd w:val="clear" w:color="auto" w:fill="FFFFFF"/>
        </w:rPr>
      </w:pPr>
    </w:p>
    <w:p w14:paraId="4D5548C8" w14:textId="77777777" w:rsidR="003074A7" w:rsidRPr="009B2FE7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  <w:shd w:val="clear" w:color="auto" w:fill="FFFFFF"/>
        </w:rPr>
      </w:pPr>
      <w:r w:rsidRPr="009B2FE7">
        <w:rPr>
          <w:rFonts w:cs="Arial"/>
          <w:shd w:val="clear" w:color="auto" w:fill="FFFFFF"/>
        </w:rPr>
        <w:t xml:space="preserve">paragrahvi 5 lõiget 1 täiendatakse punktidega 5 ja 6 järgmises sõnastuses: </w:t>
      </w:r>
    </w:p>
    <w:p w14:paraId="5BD60715" w14:textId="77777777" w:rsidR="003074A7" w:rsidRPr="009B2FE7" w:rsidRDefault="003074A7" w:rsidP="00E77513">
      <w:pPr>
        <w:pStyle w:val="Loendilik"/>
        <w:ind w:left="0"/>
        <w:jc w:val="both"/>
        <w:rPr>
          <w:rFonts w:cs="Arial"/>
        </w:rPr>
      </w:pPr>
    </w:p>
    <w:p w14:paraId="3CDA9615" w14:textId="31E934BC" w:rsidR="003074A7" w:rsidRPr="009B2FE7" w:rsidRDefault="003074A7" w:rsidP="00E77513">
      <w:pPr>
        <w:pStyle w:val="Loendilik"/>
        <w:ind w:left="0"/>
        <w:jc w:val="both"/>
        <w:rPr>
          <w:rFonts w:cs="Arial"/>
        </w:rPr>
      </w:pPr>
      <w:r>
        <w:t>„5) Kagu-Eesti taotlusvooru</w:t>
      </w:r>
      <w:r w:rsidR="00954527">
        <w:t>s</w:t>
      </w:r>
      <w:r>
        <w:t xml:space="preserve"> projekti sihtrühmale teenuse osutamiseks mootorsõiduki rentimise või liisimise kulu, kui </w:t>
      </w:r>
      <w:proofErr w:type="spellStart"/>
      <w:r>
        <w:t>rentija</w:t>
      </w:r>
      <w:proofErr w:type="spellEnd"/>
      <w:r>
        <w:t xml:space="preserve"> või </w:t>
      </w:r>
      <w:proofErr w:type="spellStart"/>
      <w:r>
        <w:t>liisija</w:t>
      </w:r>
      <w:proofErr w:type="spellEnd"/>
      <w:r>
        <w:t xml:space="preserve"> on kohalik omavalitsus või selle </w:t>
      </w:r>
      <w:r w:rsidR="00216D4E">
        <w:t>ametiasutus või hallatav asutus</w:t>
      </w:r>
      <w:r w:rsidR="00C24691">
        <w:t>;</w:t>
      </w:r>
    </w:p>
    <w:p w14:paraId="28BC7B39" w14:textId="77777777" w:rsidR="003074A7" w:rsidRPr="009B2FE7" w:rsidRDefault="003074A7" w:rsidP="00E7751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sz w:val="22"/>
          <w:szCs w:val="22"/>
          <w:lang w:eastAsia="en-US"/>
        </w:rPr>
      </w:pPr>
      <w:r w:rsidRPr="4B577033">
        <w:rPr>
          <w:rFonts w:ascii="Arial" w:eastAsiaTheme="minorEastAsia" w:hAnsi="Arial" w:cs="Arial"/>
          <w:sz w:val="22"/>
          <w:szCs w:val="22"/>
          <w:lang w:eastAsia="en-US"/>
        </w:rPr>
        <w:t xml:space="preserve">6) </w:t>
      </w:r>
      <w:r w:rsidRPr="4B577033">
        <w:rPr>
          <w:rFonts w:ascii="Arial" w:hAnsi="Arial"/>
          <w:sz w:val="22"/>
          <w:szCs w:val="22"/>
        </w:rPr>
        <w:t>punktis 5 nimetatud renditud</w:t>
      </w:r>
      <w:r w:rsidRPr="4B577033">
        <w:rPr>
          <w:rFonts w:ascii="Arial" w:hAnsi="Arial" w:cs="Arial"/>
          <w:sz w:val="22"/>
          <w:szCs w:val="22"/>
        </w:rPr>
        <w:t xml:space="preserve"> või liisitud mootorsõiduki remondi ja tarvikute kulu, mootorsõiduki registreerimise, mootorsõidukimaksu ja kindlustuskulu.</w:t>
      </w:r>
      <w:r w:rsidRPr="4B577033">
        <w:rPr>
          <w:rFonts w:ascii="Arial" w:eastAsiaTheme="minorEastAsia" w:hAnsi="Arial" w:cs="Arial"/>
          <w:sz w:val="22"/>
          <w:szCs w:val="22"/>
          <w:lang w:eastAsia="en-US"/>
        </w:rPr>
        <w:t>“;</w:t>
      </w:r>
    </w:p>
    <w:p w14:paraId="61CFFA25" w14:textId="77777777" w:rsidR="003074A7" w:rsidRPr="009B2FE7" w:rsidRDefault="003074A7" w:rsidP="00E77513">
      <w:pPr>
        <w:jc w:val="both"/>
      </w:pPr>
    </w:p>
    <w:p w14:paraId="02BC3F60" w14:textId="2E66E5FA" w:rsidR="003074A7" w:rsidRPr="009B2FE7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</w:rPr>
      </w:pPr>
      <w:r w:rsidRPr="4B577033">
        <w:rPr>
          <w:rFonts w:cs="Arial"/>
        </w:rPr>
        <w:t xml:space="preserve">paragrahvi 5 lõike 2 punkt 2 </w:t>
      </w:r>
      <w:r w:rsidRPr="4B577033">
        <w:rPr>
          <w:rFonts w:eastAsia="Arial" w:cs="Arial"/>
        </w:rPr>
        <w:t>sõnastatakse järgmiselt</w:t>
      </w:r>
      <w:r w:rsidRPr="4B577033">
        <w:rPr>
          <w:rFonts w:cs="Arial"/>
        </w:rPr>
        <w:t>:</w:t>
      </w:r>
    </w:p>
    <w:p w14:paraId="0AD808DD" w14:textId="77777777" w:rsidR="003074A7" w:rsidRPr="009B2FE7" w:rsidRDefault="003074A7" w:rsidP="00E77513">
      <w:pPr>
        <w:pStyle w:val="Loendilik"/>
        <w:ind w:left="0"/>
        <w:jc w:val="both"/>
        <w:rPr>
          <w:rFonts w:cs="Arial"/>
        </w:rPr>
      </w:pPr>
    </w:p>
    <w:p w14:paraId="1CD8C89A" w14:textId="77777777" w:rsidR="003074A7" w:rsidRPr="009B2FE7" w:rsidRDefault="003074A7" w:rsidP="00E77513">
      <w:pPr>
        <w:jc w:val="both"/>
        <w:rPr>
          <w:rFonts w:cs="Arial"/>
        </w:rPr>
      </w:pPr>
      <w:r w:rsidRPr="4B577033">
        <w:rPr>
          <w:rFonts w:cs="Arial"/>
        </w:rPr>
        <w:t xml:space="preserve">„2) mootorsõiduki või kinnisasja ostmine;”; </w:t>
      </w:r>
    </w:p>
    <w:p w14:paraId="43947CE6" w14:textId="77777777" w:rsidR="003074A7" w:rsidRDefault="003074A7" w:rsidP="00E77513">
      <w:pPr>
        <w:jc w:val="both"/>
        <w:rPr>
          <w:rFonts w:cs="Arial"/>
        </w:rPr>
      </w:pPr>
    </w:p>
    <w:p w14:paraId="328860A7" w14:textId="77777777" w:rsidR="003074A7" w:rsidRPr="009B2FE7" w:rsidRDefault="003074A7" w:rsidP="00E77513">
      <w:pPr>
        <w:pStyle w:val="Loendilik"/>
        <w:numPr>
          <w:ilvl w:val="0"/>
          <w:numId w:val="1"/>
        </w:numPr>
        <w:jc w:val="both"/>
        <w:rPr>
          <w:rFonts w:eastAsia="Calibri" w:cs="Arial"/>
        </w:rPr>
      </w:pPr>
      <w:r w:rsidRPr="4B577033">
        <w:rPr>
          <w:rFonts w:cs="Arial"/>
        </w:rPr>
        <w:t xml:space="preserve">paragrahvi 5 lõike 2 punkt </w:t>
      </w:r>
      <w:r>
        <w:t>3 sõnastatakse järgmiselt:</w:t>
      </w:r>
    </w:p>
    <w:p w14:paraId="34F0C7C7" w14:textId="77777777" w:rsidR="003074A7" w:rsidRPr="009B2FE7" w:rsidRDefault="003074A7" w:rsidP="00E77513">
      <w:pPr>
        <w:pStyle w:val="Loendilik"/>
        <w:ind w:left="360"/>
        <w:jc w:val="both"/>
        <w:rPr>
          <w:rFonts w:eastAsia="Calibri" w:cs="Arial"/>
        </w:rPr>
      </w:pPr>
    </w:p>
    <w:p w14:paraId="142CE05B" w14:textId="77777777" w:rsidR="003074A7" w:rsidRPr="009B2FE7" w:rsidRDefault="003074A7" w:rsidP="00E77513">
      <w:pPr>
        <w:jc w:val="both"/>
        <w:rPr>
          <w:rFonts w:eastAsia="Calibri" w:cs="Arial"/>
        </w:rPr>
      </w:pPr>
      <w:r w:rsidRPr="4B577033">
        <w:rPr>
          <w:rFonts w:eastAsia="Calibri" w:cs="Arial"/>
        </w:rPr>
        <w:t xml:space="preserve">„3) </w:t>
      </w:r>
      <w:r w:rsidRPr="4B577033">
        <w:rPr>
          <w:rFonts w:cs="Arial"/>
        </w:rPr>
        <w:t>mootorsõiduki remont ja tarvikud,</w:t>
      </w:r>
      <w:r>
        <w:t xml:space="preserve"> </w:t>
      </w:r>
      <w:r w:rsidRPr="4B577033">
        <w:rPr>
          <w:rFonts w:cs="Arial"/>
        </w:rPr>
        <w:t>välja arvatud lõike 1 punktis 6 nimetatud juhul</w:t>
      </w:r>
      <w:r>
        <w:t>;”;</w:t>
      </w:r>
    </w:p>
    <w:p w14:paraId="18A7CC57" w14:textId="77777777" w:rsidR="003074A7" w:rsidRPr="00CE4049" w:rsidRDefault="003074A7" w:rsidP="00E77513">
      <w:pPr>
        <w:jc w:val="both"/>
        <w:rPr>
          <w:rFonts w:eastAsia="Calibri" w:cs="Arial"/>
        </w:rPr>
      </w:pPr>
    </w:p>
    <w:p w14:paraId="7856F1CE" w14:textId="77777777" w:rsidR="003074A7" w:rsidRDefault="003074A7" w:rsidP="00E77513">
      <w:pPr>
        <w:pStyle w:val="Loendilik"/>
        <w:numPr>
          <w:ilvl w:val="0"/>
          <w:numId w:val="1"/>
        </w:numPr>
        <w:jc w:val="both"/>
        <w:rPr>
          <w:rFonts w:eastAsia="Calibri" w:cs="Arial"/>
        </w:rPr>
      </w:pPr>
      <w:r w:rsidRPr="65166C23">
        <w:rPr>
          <w:rFonts w:eastAsia="Calibri" w:cs="Arial"/>
        </w:rPr>
        <w:t>paragrahv</w:t>
      </w:r>
      <w:r>
        <w:rPr>
          <w:rFonts w:eastAsia="Calibri" w:cs="Arial"/>
        </w:rPr>
        <w:t>i</w:t>
      </w:r>
      <w:r w:rsidRPr="65166C23">
        <w:rPr>
          <w:rFonts w:eastAsia="Calibri" w:cs="Arial"/>
        </w:rPr>
        <w:t xml:space="preserve"> 6 </w:t>
      </w:r>
      <w:r>
        <w:rPr>
          <w:rFonts w:eastAsia="Calibri" w:cs="Arial"/>
        </w:rPr>
        <w:t>täiendatakse lõikega</w:t>
      </w:r>
      <w:r w:rsidRPr="65166C23">
        <w:rPr>
          <w:rFonts w:eastAsia="Calibri" w:cs="Arial"/>
        </w:rPr>
        <w:t xml:space="preserve"> </w:t>
      </w:r>
      <w:r w:rsidRPr="00F95C81">
        <w:rPr>
          <w:rFonts w:eastAsia="Calibri" w:cs="Arial"/>
        </w:rPr>
        <w:t>1</w:t>
      </w:r>
      <w:r w:rsidRPr="00F95C81">
        <w:rPr>
          <w:rFonts w:eastAsia="Calibri" w:cs="Arial"/>
          <w:vertAlign w:val="superscript"/>
        </w:rPr>
        <w:t>1</w:t>
      </w:r>
      <w:r w:rsidRPr="65166C23">
        <w:rPr>
          <w:rFonts w:eastAsia="Calibri" w:cs="Arial"/>
        </w:rPr>
        <w:t xml:space="preserve"> </w:t>
      </w:r>
      <w:r>
        <w:rPr>
          <w:rFonts w:eastAsia="Calibri" w:cs="Arial"/>
        </w:rPr>
        <w:t>järgmises sõnastuses</w:t>
      </w:r>
      <w:r w:rsidRPr="65166C23">
        <w:rPr>
          <w:rFonts w:eastAsia="Calibri" w:cs="Arial"/>
        </w:rPr>
        <w:t>:</w:t>
      </w:r>
    </w:p>
    <w:p w14:paraId="3A8761A0" w14:textId="77777777" w:rsidR="003074A7" w:rsidRDefault="003074A7" w:rsidP="00E77513">
      <w:pPr>
        <w:pStyle w:val="Loendilik"/>
        <w:ind w:left="0"/>
        <w:jc w:val="both"/>
        <w:rPr>
          <w:rFonts w:eastAsia="Calibri" w:cs="Arial"/>
        </w:rPr>
      </w:pPr>
    </w:p>
    <w:p w14:paraId="76B8FF47" w14:textId="51BFF44C" w:rsidR="003074A7" w:rsidRPr="00CC542E" w:rsidRDefault="003074A7" w:rsidP="00E77513">
      <w:pPr>
        <w:jc w:val="both"/>
        <w:rPr>
          <w:rFonts w:eastAsia="Calibri" w:cs="Arial"/>
        </w:rPr>
      </w:pPr>
      <w:r>
        <w:rPr>
          <w:rFonts w:eastAsia="Calibri" w:cs="Arial"/>
        </w:rPr>
        <w:t>„(1</w:t>
      </w:r>
      <w:r w:rsidRPr="00F95C81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 xml:space="preserve">) </w:t>
      </w:r>
      <w:r w:rsidRPr="006B16BE">
        <w:rPr>
          <w:rFonts w:eastAsia="Calibri" w:cs="Arial"/>
        </w:rPr>
        <w:t xml:space="preserve">Kagu-Eesti </w:t>
      </w:r>
      <w:r w:rsidR="00216D4E">
        <w:rPr>
          <w:rFonts w:eastAsia="Calibri" w:cs="Arial"/>
        </w:rPr>
        <w:t>taotlusvooru</w:t>
      </w:r>
      <w:r w:rsidRPr="006B16BE">
        <w:rPr>
          <w:rFonts w:eastAsia="Calibri" w:cs="Arial"/>
        </w:rPr>
        <w:t xml:space="preserve"> projekti abikõlblikkuse periood peab jääma vahemikku 2025. aasta 1. jaanuar</w:t>
      </w:r>
      <w:r>
        <w:rPr>
          <w:rFonts w:eastAsia="Calibri" w:cs="Arial"/>
        </w:rPr>
        <w:t xml:space="preserve"> </w:t>
      </w:r>
      <w:r w:rsidRPr="006B16BE">
        <w:rPr>
          <w:rFonts w:eastAsia="Calibri" w:cs="Arial"/>
        </w:rPr>
        <w:t>– 2028</w:t>
      </w:r>
      <w:r>
        <w:rPr>
          <w:rFonts w:eastAsia="Calibri" w:cs="Arial"/>
        </w:rPr>
        <w:t>.</w:t>
      </w:r>
      <w:r w:rsidRPr="006B16BE">
        <w:rPr>
          <w:rFonts w:eastAsia="Calibri" w:cs="Arial"/>
        </w:rPr>
        <w:t xml:space="preserve"> aasta 31. detsember</w:t>
      </w:r>
      <w:r w:rsidRPr="00CC542E">
        <w:rPr>
          <w:rFonts w:eastAsia="Calibri" w:cs="Arial"/>
        </w:rPr>
        <w:t>.</w:t>
      </w:r>
      <w:r w:rsidR="008B4044">
        <w:rPr>
          <w:rFonts w:eastAsia="Calibri" w:cs="Arial"/>
        </w:rPr>
        <w:t>“</w:t>
      </w:r>
      <w:r>
        <w:rPr>
          <w:rFonts w:eastAsia="Calibri" w:cs="Arial"/>
        </w:rPr>
        <w:t>;</w:t>
      </w:r>
    </w:p>
    <w:p w14:paraId="322643ED" w14:textId="77777777" w:rsidR="003074A7" w:rsidRDefault="003074A7" w:rsidP="00E77513">
      <w:pPr>
        <w:pStyle w:val="Loendilik"/>
        <w:ind w:left="0"/>
        <w:jc w:val="both"/>
        <w:rPr>
          <w:rFonts w:eastAsia="Calibri" w:cs="Arial"/>
        </w:rPr>
      </w:pPr>
    </w:p>
    <w:p w14:paraId="01089BC4" w14:textId="30A19630" w:rsidR="003074A7" w:rsidRPr="00652D68" w:rsidRDefault="003074A7" w:rsidP="00845BC2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D68">
        <w:rPr>
          <w:rFonts w:eastAsia="Calibri" w:cs="Arial"/>
        </w:rPr>
        <w:t>paragrahvi 7</w:t>
      </w:r>
      <w:r w:rsidR="00216D4E">
        <w:rPr>
          <w:rFonts w:eastAsia="Calibri" w:cs="Arial"/>
        </w:rPr>
        <w:t xml:space="preserve"> lõiget </w:t>
      </w:r>
      <w:r w:rsidR="009F4068">
        <w:rPr>
          <w:rFonts w:eastAsia="Calibri" w:cs="Arial"/>
        </w:rPr>
        <w:t>2</w:t>
      </w:r>
      <w:r w:rsidRPr="00652D68">
        <w:rPr>
          <w:rFonts w:eastAsia="Calibri" w:cs="Arial"/>
        </w:rPr>
        <w:t xml:space="preserve"> </w:t>
      </w:r>
      <w:r w:rsidRPr="006B16BE">
        <w:rPr>
          <w:rFonts w:eastAsia="Calibri" w:cs="Arial"/>
        </w:rPr>
        <w:t>täiendatakse</w:t>
      </w:r>
      <w:r w:rsidR="00216D4E">
        <w:rPr>
          <w:rFonts w:eastAsia="Calibri" w:cs="Arial"/>
        </w:rPr>
        <w:t xml:space="preserve"> pärast </w:t>
      </w:r>
      <w:r w:rsidR="007B4661">
        <w:rPr>
          <w:rFonts w:eastAsia="Calibri" w:cs="Arial"/>
        </w:rPr>
        <w:t xml:space="preserve">tekstiosa </w:t>
      </w:r>
      <w:r w:rsidR="00216D4E">
        <w:rPr>
          <w:rFonts w:eastAsia="Calibri" w:cs="Arial"/>
        </w:rPr>
        <w:t xml:space="preserve">„500 000 eurot“ </w:t>
      </w:r>
      <w:r w:rsidR="007B4661">
        <w:rPr>
          <w:rFonts w:eastAsia="Calibri" w:cs="Arial"/>
        </w:rPr>
        <w:t xml:space="preserve">tekstiosaga </w:t>
      </w:r>
      <w:r w:rsidR="00216D4E">
        <w:rPr>
          <w:rFonts w:eastAsia="Calibri" w:cs="Arial"/>
        </w:rPr>
        <w:t>„</w:t>
      </w:r>
      <w:r w:rsidR="00C24691">
        <w:rPr>
          <w:rFonts w:eastAsia="Calibri" w:cs="Arial"/>
        </w:rPr>
        <w:t>,</w:t>
      </w:r>
      <w:r w:rsidR="00216D4E">
        <w:rPr>
          <w:rFonts w:eastAsia="Calibri" w:cs="Arial"/>
        </w:rPr>
        <w:t xml:space="preserve"> Kagu-Eesti taotlusvoorus 600 000 eurot“;</w:t>
      </w:r>
      <w:r w:rsidRPr="00652D68">
        <w:rPr>
          <w:rFonts w:eastAsia="Calibri" w:cs="Arial"/>
        </w:rPr>
        <w:t xml:space="preserve"> </w:t>
      </w:r>
    </w:p>
    <w:p w14:paraId="365B0BA0" w14:textId="77777777" w:rsidR="003074A7" w:rsidRPr="00652D68" w:rsidRDefault="003074A7" w:rsidP="00E77513">
      <w:pPr>
        <w:pStyle w:val="Loendilik"/>
        <w:ind w:left="0"/>
        <w:jc w:val="both"/>
        <w:rPr>
          <w:rFonts w:cs="Arial"/>
        </w:rPr>
      </w:pPr>
    </w:p>
    <w:p w14:paraId="5DD9B6DD" w14:textId="77777777" w:rsidR="003074A7" w:rsidRPr="00652D68" w:rsidRDefault="003074A7" w:rsidP="00E77513">
      <w:pPr>
        <w:pStyle w:val="Loendilik"/>
        <w:numPr>
          <w:ilvl w:val="0"/>
          <w:numId w:val="1"/>
        </w:numPr>
        <w:jc w:val="both"/>
      </w:pPr>
      <w:r w:rsidRPr="00652D68">
        <w:rPr>
          <w:rFonts w:cs="Arial"/>
        </w:rPr>
        <w:t xml:space="preserve">paragrahvi 7 </w:t>
      </w:r>
      <w:r w:rsidRPr="006B16BE">
        <w:rPr>
          <w:rFonts w:cs="Arial"/>
        </w:rPr>
        <w:t>täiendatakse</w:t>
      </w:r>
      <w:r w:rsidRPr="00652D68">
        <w:rPr>
          <w:rFonts w:cs="Arial"/>
        </w:rPr>
        <w:t xml:space="preserve"> lõi</w:t>
      </w:r>
      <w:r>
        <w:rPr>
          <w:rFonts w:cs="Arial"/>
        </w:rPr>
        <w:t>k</w:t>
      </w:r>
      <w:r w:rsidRPr="00652D68">
        <w:rPr>
          <w:rFonts w:cs="Arial"/>
        </w:rPr>
        <w:t>e</w:t>
      </w:r>
      <w:r>
        <w:rPr>
          <w:rFonts w:cs="Arial"/>
        </w:rPr>
        <w:t>ga</w:t>
      </w:r>
      <w:r w:rsidRPr="00652D68">
        <w:rPr>
          <w:rFonts w:cs="Arial"/>
        </w:rPr>
        <w:t xml:space="preserve"> 3</w:t>
      </w:r>
      <w:r w:rsidRPr="00652D68">
        <w:rPr>
          <w:rFonts w:cs="Arial"/>
          <w:vertAlign w:val="superscript"/>
        </w:rPr>
        <w:t>1</w:t>
      </w:r>
      <w:r w:rsidRPr="00652D68">
        <w:t xml:space="preserve"> järgmises sõnastuses: </w:t>
      </w:r>
    </w:p>
    <w:p w14:paraId="04492FE7" w14:textId="77777777" w:rsidR="003074A7" w:rsidRDefault="003074A7" w:rsidP="00E77513">
      <w:pPr>
        <w:pStyle w:val="Loendilik"/>
        <w:ind w:left="0"/>
        <w:jc w:val="both"/>
        <w:rPr>
          <w:rFonts w:cs="Arial"/>
        </w:rPr>
      </w:pPr>
    </w:p>
    <w:p w14:paraId="06BF6ED0" w14:textId="6D01C66B" w:rsidR="003074A7" w:rsidRDefault="003074A7" w:rsidP="00E77513">
      <w:pPr>
        <w:jc w:val="both"/>
        <w:rPr>
          <w:rFonts w:eastAsia="Calibri" w:cs="Arial"/>
        </w:rPr>
      </w:pPr>
      <w:r>
        <w:rPr>
          <w:rFonts w:cs="Arial"/>
        </w:rPr>
        <w:t>„</w:t>
      </w:r>
      <w:r w:rsidRPr="03230329">
        <w:rPr>
          <w:rFonts w:cs="Arial"/>
        </w:rPr>
        <w:t>(3</w:t>
      </w:r>
      <w:r w:rsidRPr="03230329">
        <w:rPr>
          <w:rFonts w:cs="Arial"/>
          <w:vertAlign w:val="superscript"/>
        </w:rPr>
        <w:t>1</w:t>
      </w:r>
      <w:r w:rsidRPr="03230329">
        <w:rPr>
          <w:rFonts w:cs="Arial"/>
        </w:rPr>
        <w:t xml:space="preserve">) </w:t>
      </w:r>
      <w:r w:rsidRPr="00CB62B4">
        <w:rPr>
          <w:rFonts w:eastAsia="Calibri" w:cs="Arial"/>
        </w:rPr>
        <w:t>Kagu-Eesti</w:t>
      </w:r>
      <w:r w:rsidR="00216D4E">
        <w:rPr>
          <w:rFonts w:eastAsia="Calibri" w:cs="Arial"/>
        </w:rPr>
        <w:t>s</w:t>
      </w:r>
      <w:r w:rsidRPr="00CB62B4">
        <w:rPr>
          <w:rFonts w:eastAsia="Calibri" w:cs="Arial"/>
        </w:rPr>
        <w:t xml:space="preserve"> korraldatava </w:t>
      </w:r>
      <w:r>
        <w:rPr>
          <w:rFonts w:eastAsia="Calibri" w:cs="Arial"/>
        </w:rPr>
        <w:t>taotlus</w:t>
      </w:r>
      <w:r w:rsidRPr="00CB62B4">
        <w:rPr>
          <w:rFonts w:eastAsia="Calibri" w:cs="Arial"/>
        </w:rPr>
        <w:t xml:space="preserve">vooru korral on toetuse maksimaalne osakaal 90% projekti abikõlblikest kuludest, millest 70% </w:t>
      </w:r>
      <w:r w:rsidR="007B4661">
        <w:rPr>
          <w:rFonts w:eastAsia="Calibri" w:cs="Arial"/>
        </w:rPr>
        <w:t xml:space="preserve">on </w:t>
      </w:r>
      <w:r w:rsidRPr="00CB62B4">
        <w:rPr>
          <w:rFonts w:eastAsia="Calibri" w:cs="Arial"/>
        </w:rPr>
        <w:t>Euroopa Sotsiaalfond+ vahendid ja 20% riiklik kaasfinantseering. Toetusele lisandub omafinantseering 10%.</w:t>
      </w:r>
      <w:r w:rsidRPr="03230329">
        <w:rPr>
          <w:rFonts w:eastAsia="Calibri" w:cs="Arial"/>
        </w:rPr>
        <w:t>”</w:t>
      </w:r>
      <w:r>
        <w:rPr>
          <w:rFonts w:eastAsia="Calibri" w:cs="Arial"/>
        </w:rPr>
        <w:t>;</w:t>
      </w:r>
    </w:p>
    <w:p w14:paraId="790AD662" w14:textId="77777777" w:rsidR="003074A7" w:rsidRDefault="003074A7" w:rsidP="00E77513">
      <w:pPr>
        <w:jc w:val="both"/>
        <w:rPr>
          <w:rFonts w:eastAsia="Calibri" w:cs="Arial"/>
        </w:rPr>
      </w:pPr>
    </w:p>
    <w:p w14:paraId="2FCF6FFA" w14:textId="77777777" w:rsidR="003074A7" w:rsidRDefault="003074A7" w:rsidP="00E77513">
      <w:pPr>
        <w:pStyle w:val="Loendilik"/>
        <w:numPr>
          <w:ilvl w:val="0"/>
          <w:numId w:val="1"/>
        </w:numPr>
        <w:jc w:val="both"/>
        <w:rPr>
          <w:rFonts w:eastAsia="Calibri" w:cs="Arial"/>
        </w:rPr>
      </w:pPr>
      <w:bookmarkStart w:id="1" w:name="_Hlk194922046"/>
      <w:r w:rsidRPr="0D6A42A9">
        <w:rPr>
          <w:rFonts w:eastAsia="Calibri" w:cs="Arial"/>
        </w:rPr>
        <w:t xml:space="preserve">paragrahvi 11 lõige 1 </w:t>
      </w:r>
      <w:r>
        <w:rPr>
          <w:rFonts w:eastAsia="Calibri" w:cs="Arial"/>
        </w:rPr>
        <w:t>sõnastatakse järgmiselt</w:t>
      </w:r>
      <w:r w:rsidRPr="0D6A42A9">
        <w:rPr>
          <w:rFonts w:eastAsia="Calibri" w:cs="Arial"/>
        </w:rPr>
        <w:t xml:space="preserve">: </w:t>
      </w:r>
    </w:p>
    <w:bookmarkEnd w:id="1"/>
    <w:p w14:paraId="4407A5C2" w14:textId="77777777" w:rsidR="003074A7" w:rsidRDefault="003074A7" w:rsidP="00E77513">
      <w:pPr>
        <w:jc w:val="both"/>
        <w:rPr>
          <w:rFonts w:eastAsia="Calibri" w:cs="Arial"/>
          <w:color w:val="000000" w:themeColor="text1"/>
        </w:rPr>
      </w:pPr>
    </w:p>
    <w:p w14:paraId="746ED871" w14:textId="77777777" w:rsidR="003074A7" w:rsidRDefault="003074A7" w:rsidP="00E77513">
      <w:pPr>
        <w:jc w:val="both"/>
        <w:rPr>
          <w:rFonts w:cs="Arial"/>
        </w:rPr>
      </w:pPr>
      <w:r>
        <w:rPr>
          <w:rFonts w:cs="Arial"/>
        </w:rPr>
        <w:t>„</w:t>
      </w:r>
      <w:r w:rsidRPr="03230329">
        <w:rPr>
          <w:rFonts w:cs="Arial"/>
        </w:rPr>
        <w:t>(1) Taotlusvooru eelarve</w:t>
      </w:r>
      <w:r>
        <w:rPr>
          <w:rFonts w:cs="Arial"/>
        </w:rPr>
        <w:t>,</w:t>
      </w:r>
      <w:r w:rsidRPr="03230329">
        <w:rPr>
          <w:rFonts w:cs="Arial"/>
        </w:rPr>
        <w:t xml:space="preserve"> ajakava</w:t>
      </w:r>
      <w:r>
        <w:rPr>
          <w:rFonts w:cs="Arial"/>
        </w:rPr>
        <w:t xml:space="preserve"> ja</w:t>
      </w:r>
      <w:r w:rsidRPr="03230329">
        <w:rPr>
          <w:rFonts w:cs="Arial"/>
        </w:rPr>
        <w:t xml:space="preserve"> piirkonna kinnitab rakendusasutus, kes edastab</w:t>
      </w:r>
      <w:r>
        <w:t xml:space="preserve"> </w:t>
      </w:r>
      <w:r>
        <w:rPr>
          <w:rFonts w:cs="Arial"/>
        </w:rPr>
        <w:t xml:space="preserve">sellekohase </w:t>
      </w:r>
      <w:r w:rsidRPr="03230329">
        <w:rPr>
          <w:rFonts w:cs="Arial"/>
        </w:rPr>
        <w:t>teabe rakendusüksusele.”</w:t>
      </w:r>
      <w:r>
        <w:rPr>
          <w:rFonts w:cs="Arial"/>
        </w:rPr>
        <w:t>;</w:t>
      </w:r>
    </w:p>
    <w:p w14:paraId="5B726681" w14:textId="77777777" w:rsidR="003074A7" w:rsidRDefault="003074A7" w:rsidP="00E77513">
      <w:pPr>
        <w:jc w:val="both"/>
        <w:rPr>
          <w:rFonts w:cs="Arial"/>
        </w:rPr>
      </w:pPr>
    </w:p>
    <w:p w14:paraId="4ED33BA7" w14:textId="77777777" w:rsidR="003074A7" w:rsidRPr="00652D68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</w:rPr>
      </w:pPr>
      <w:r w:rsidRPr="00652D68">
        <w:rPr>
          <w:rFonts w:cs="Arial"/>
        </w:rPr>
        <w:t xml:space="preserve">paragrahvi 15 </w:t>
      </w:r>
      <w:r>
        <w:rPr>
          <w:rFonts w:cs="Arial"/>
        </w:rPr>
        <w:t>täienda</w:t>
      </w:r>
      <w:r w:rsidRPr="00652D68">
        <w:rPr>
          <w:rFonts w:cs="Arial"/>
        </w:rPr>
        <w:t>takse lõi</w:t>
      </w:r>
      <w:r>
        <w:rPr>
          <w:rFonts w:cs="Arial"/>
        </w:rPr>
        <w:t>kega</w:t>
      </w:r>
      <w:r w:rsidRPr="00652D68">
        <w:rPr>
          <w:rFonts w:cs="Arial"/>
        </w:rPr>
        <w:t xml:space="preserve"> 7 järgmises sõnastuses: </w:t>
      </w:r>
    </w:p>
    <w:p w14:paraId="18A458E0" w14:textId="77777777" w:rsidR="003074A7" w:rsidRDefault="003074A7" w:rsidP="00E77513">
      <w:pPr>
        <w:jc w:val="both"/>
        <w:rPr>
          <w:rFonts w:cs="Arial"/>
        </w:rPr>
      </w:pPr>
    </w:p>
    <w:p w14:paraId="73F24FBB" w14:textId="78E0BE21" w:rsidR="003074A7" w:rsidRPr="00981A56" w:rsidRDefault="003074A7" w:rsidP="00E77513">
      <w:pPr>
        <w:jc w:val="both"/>
      </w:pPr>
      <w:r>
        <w:rPr>
          <w:rFonts w:cs="Arial"/>
        </w:rPr>
        <w:t>„</w:t>
      </w:r>
      <w:r w:rsidRPr="0D6A42A9">
        <w:rPr>
          <w:rFonts w:cs="Arial"/>
        </w:rPr>
        <w:t>(7)</w:t>
      </w:r>
      <w:r w:rsidRPr="00164B38">
        <w:t xml:space="preserve"> Kagu-Eesti </w:t>
      </w:r>
      <w:r>
        <w:t>taotlus</w:t>
      </w:r>
      <w:r w:rsidRPr="00164B38">
        <w:t>vooru</w:t>
      </w:r>
      <w:r w:rsidR="00954527">
        <w:t>s</w:t>
      </w:r>
      <w:r w:rsidRPr="00164B38">
        <w:t xml:space="preserve"> lõike 6 punkte 1</w:t>
      </w:r>
      <w:r>
        <w:t>–</w:t>
      </w:r>
      <w:r w:rsidRPr="00164B38">
        <w:t>3 ei kohaldata</w:t>
      </w:r>
      <w:r w:rsidRPr="0D6A42A9">
        <w:rPr>
          <w:rFonts w:cs="Arial"/>
        </w:rPr>
        <w:t>.”</w:t>
      </w:r>
      <w:r>
        <w:rPr>
          <w:rFonts w:cs="Arial"/>
        </w:rPr>
        <w:t>;</w:t>
      </w:r>
    </w:p>
    <w:p w14:paraId="31E9A847" w14:textId="77777777" w:rsidR="003074A7" w:rsidRDefault="003074A7" w:rsidP="00E77513">
      <w:pPr>
        <w:jc w:val="both"/>
        <w:rPr>
          <w:rFonts w:cs="Arial"/>
        </w:rPr>
      </w:pPr>
    </w:p>
    <w:p w14:paraId="6BE982A2" w14:textId="420B6DA1" w:rsidR="003074A7" w:rsidRDefault="003074A7" w:rsidP="00E77513">
      <w:pPr>
        <w:pStyle w:val="Loendilik"/>
        <w:numPr>
          <w:ilvl w:val="0"/>
          <w:numId w:val="1"/>
        </w:numPr>
        <w:jc w:val="both"/>
        <w:rPr>
          <w:rFonts w:cs="Arial"/>
        </w:rPr>
      </w:pPr>
      <w:r w:rsidRPr="00005014">
        <w:rPr>
          <w:rFonts w:cs="Arial"/>
        </w:rPr>
        <w:t xml:space="preserve">paragrahvi </w:t>
      </w:r>
      <w:r>
        <w:rPr>
          <w:rFonts w:cs="Arial"/>
        </w:rPr>
        <w:t>2</w:t>
      </w:r>
      <w:r w:rsidRPr="00005014">
        <w:rPr>
          <w:rFonts w:cs="Arial"/>
        </w:rPr>
        <w:t>1 lõi</w:t>
      </w:r>
      <w:r>
        <w:rPr>
          <w:rFonts w:cs="Arial"/>
        </w:rPr>
        <w:t xml:space="preserve">ke 2 punkt 3 </w:t>
      </w:r>
      <w:r w:rsidRPr="00005014">
        <w:rPr>
          <w:rFonts w:cs="Arial"/>
        </w:rPr>
        <w:t xml:space="preserve">sõnastatakse järgmiselt: </w:t>
      </w:r>
    </w:p>
    <w:p w14:paraId="78456EB1" w14:textId="77777777" w:rsidR="003074A7" w:rsidRDefault="003074A7" w:rsidP="008B4044">
      <w:pPr>
        <w:pStyle w:val="Loendilik"/>
        <w:ind w:left="0"/>
        <w:jc w:val="both"/>
        <w:rPr>
          <w:rFonts w:cs="Arial"/>
        </w:rPr>
      </w:pPr>
    </w:p>
    <w:p w14:paraId="1AB48798" w14:textId="1565EE87" w:rsidR="003074A7" w:rsidRPr="00DD1D95" w:rsidRDefault="003074A7" w:rsidP="00E77513">
      <w:pPr>
        <w:jc w:val="both"/>
        <w:rPr>
          <w:rFonts w:cs="Arial"/>
        </w:rPr>
      </w:pPr>
      <w:r>
        <w:rPr>
          <w:rFonts w:cs="Arial"/>
        </w:rPr>
        <w:t>„</w:t>
      </w:r>
      <w:r w:rsidRPr="00DD1D95">
        <w:rPr>
          <w:rFonts w:cs="Arial"/>
        </w:rPr>
        <w:t xml:space="preserve">3) lähtuma toodete ja teenuste hankimisel keskkonnahoidlike riigihangete kriteeriumidest sealhulgas keskkonnaministri </w:t>
      </w:r>
      <w:r w:rsidR="00954527" w:rsidRPr="00954527">
        <w:rPr>
          <w:rFonts w:cs="Arial"/>
        </w:rPr>
        <w:t xml:space="preserve">16. veebruari 2023. a </w:t>
      </w:r>
      <w:r w:rsidRPr="00DD1D95">
        <w:rPr>
          <w:rFonts w:cs="Arial"/>
        </w:rPr>
        <w:t xml:space="preserve">määrusest nr 6 </w:t>
      </w:r>
      <w:r w:rsidR="008B4044">
        <w:rPr>
          <w:rFonts w:cs="Arial"/>
        </w:rPr>
        <w:t>„</w:t>
      </w:r>
      <w:r w:rsidRPr="00DD1D95">
        <w:rPr>
          <w:rFonts w:cs="Arial"/>
        </w:rPr>
        <w:t>Hankelepingu esemeks oleva maanteesõiduki kohta riigihanke alusdokumentides kehtestatavad keskkonnahoidlikud kriteeriumid ja tingimused</w:t>
      </w:r>
      <w:r w:rsidR="008B4044">
        <w:rPr>
          <w:rFonts w:cs="Arial"/>
        </w:rPr>
        <w:t>“</w:t>
      </w:r>
      <w:r w:rsidRPr="00DD1D95">
        <w:rPr>
          <w:rFonts w:cs="Arial"/>
        </w:rPr>
        <w:t>;</w:t>
      </w:r>
      <w:r>
        <w:rPr>
          <w:rFonts w:cs="Arial"/>
        </w:rPr>
        <w:t>“</w:t>
      </w:r>
      <w:r w:rsidR="000C5BB1">
        <w:rPr>
          <w:rFonts w:cs="Arial"/>
        </w:rPr>
        <w:t>.</w:t>
      </w:r>
    </w:p>
    <w:p w14:paraId="1AC29F79" w14:textId="77777777" w:rsidR="003074A7" w:rsidRPr="00005014" w:rsidRDefault="003074A7" w:rsidP="003074A7">
      <w:pPr>
        <w:pStyle w:val="Loendilik"/>
        <w:ind w:left="360"/>
        <w:jc w:val="both"/>
        <w:rPr>
          <w:rFonts w:cs="Arial"/>
        </w:rPr>
      </w:pPr>
    </w:p>
    <w:p w14:paraId="376CA2D9" w14:textId="77777777" w:rsidR="003074A7" w:rsidRDefault="003074A7" w:rsidP="003074A7">
      <w:pPr>
        <w:jc w:val="both"/>
        <w:rPr>
          <w:rFonts w:cs="Arial"/>
        </w:rPr>
      </w:pPr>
    </w:p>
    <w:p w14:paraId="26E5B5E1" w14:textId="77777777" w:rsidR="00CC5B01" w:rsidRDefault="00CC5B01" w:rsidP="00094BF0">
      <w:pPr>
        <w:rPr>
          <w:rFonts w:cs="Arial"/>
        </w:rPr>
      </w:pPr>
    </w:p>
    <w:p w14:paraId="26E5B5E2" w14:textId="77777777" w:rsidR="00CC5B01" w:rsidRDefault="00CC5B01" w:rsidP="00094BF0">
      <w:pPr>
        <w:rPr>
          <w:rFonts w:cs="Arial"/>
        </w:rPr>
      </w:pPr>
    </w:p>
    <w:p w14:paraId="26E5B5E3" w14:textId="74C93E74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26E5B5E4" w14:textId="03DD10C8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B06AB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CB06AB">
        <w:rPr>
          <w:rFonts w:cs="Arial"/>
        </w:rPr>
        <w:t xml:space="preserve">Karmen </w:t>
      </w:r>
      <w:proofErr w:type="spellStart"/>
      <w:r w:rsidR="00CB06AB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26E5B5E5" w14:textId="7D2E2E00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B06AB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CB06AB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26E5B5E6" w14:textId="77777777" w:rsidR="007B2940" w:rsidRDefault="007B2940" w:rsidP="00B066FE">
      <w:pPr>
        <w:rPr>
          <w:rFonts w:cs="Arial"/>
        </w:rPr>
      </w:pPr>
    </w:p>
    <w:p w14:paraId="26E5B5E7" w14:textId="6266E341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26E5B5E8" w14:textId="77777777" w:rsidR="001D53AE" w:rsidRDefault="001D53AE" w:rsidP="00B066FE">
      <w:pPr>
        <w:sectPr w:rsidR="001D53AE" w:rsidSect="001D53AE">
          <w:headerReference w:type="default" r:id="rId8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6E5B5E9" w14:textId="11E8A4EA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B06AB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CB06AB">
        <w:rPr>
          <w:rFonts w:cs="Arial"/>
        </w:rPr>
        <w:t>Maarjo</w:t>
      </w:r>
      <w:proofErr w:type="spellEnd"/>
      <w:r w:rsidR="00CB06AB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26E5B5EA" w14:textId="40065671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B06AB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CB06AB">
        <w:rPr>
          <w:rFonts w:cs="Arial"/>
        </w:rPr>
        <w:t>kantsler</w:t>
      </w:r>
      <w:r>
        <w:rPr>
          <w:rFonts w:cs="Arial"/>
        </w:rPr>
        <w:fldChar w:fldCharType="end"/>
      </w:r>
    </w:p>
    <w:p w14:paraId="26E5B5EB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A017" w14:textId="77777777" w:rsidR="00FD793A" w:rsidRDefault="00FD793A" w:rsidP="00E52553">
      <w:r>
        <w:separator/>
      </w:r>
    </w:p>
  </w:endnote>
  <w:endnote w:type="continuationSeparator" w:id="0">
    <w:p w14:paraId="22E3FCB9" w14:textId="77777777" w:rsidR="00FD793A" w:rsidRDefault="00FD793A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780A" w14:textId="77777777" w:rsidR="00FD793A" w:rsidRDefault="00FD793A" w:rsidP="00E52553">
      <w:r>
        <w:separator/>
      </w:r>
    </w:p>
  </w:footnote>
  <w:footnote w:type="continuationSeparator" w:id="0">
    <w:p w14:paraId="44168F00" w14:textId="77777777" w:rsidR="00FD793A" w:rsidRDefault="00FD793A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6E5B5F2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B06AB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6E5B5F3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7B8"/>
    <w:multiLevelType w:val="hybridMultilevel"/>
    <w:tmpl w:val="CA9AF01A"/>
    <w:lvl w:ilvl="0" w:tplc="A7585FE6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5BB1"/>
    <w:rsid w:val="000C6B61"/>
    <w:rsid w:val="000D0B25"/>
    <w:rsid w:val="000D18FA"/>
    <w:rsid w:val="000D7732"/>
    <w:rsid w:val="000E125F"/>
    <w:rsid w:val="000E7648"/>
    <w:rsid w:val="00100F1A"/>
    <w:rsid w:val="00113F1F"/>
    <w:rsid w:val="00144C39"/>
    <w:rsid w:val="00144E00"/>
    <w:rsid w:val="001604DB"/>
    <w:rsid w:val="00185215"/>
    <w:rsid w:val="00197BE9"/>
    <w:rsid w:val="001D53AE"/>
    <w:rsid w:val="00202D28"/>
    <w:rsid w:val="00216D4E"/>
    <w:rsid w:val="00221C71"/>
    <w:rsid w:val="00222719"/>
    <w:rsid w:val="002521CC"/>
    <w:rsid w:val="002534CF"/>
    <w:rsid w:val="00293ECF"/>
    <w:rsid w:val="002B7D10"/>
    <w:rsid w:val="003074A7"/>
    <w:rsid w:val="00311234"/>
    <w:rsid w:val="003925B0"/>
    <w:rsid w:val="003B3CE2"/>
    <w:rsid w:val="003F5198"/>
    <w:rsid w:val="00433613"/>
    <w:rsid w:val="00436532"/>
    <w:rsid w:val="00437173"/>
    <w:rsid w:val="0048061D"/>
    <w:rsid w:val="00492545"/>
    <w:rsid w:val="004D3936"/>
    <w:rsid w:val="00567685"/>
    <w:rsid w:val="00574101"/>
    <w:rsid w:val="005824B3"/>
    <w:rsid w:val="00587F56"/>
    <w:rsid w:val="005B3688"/>
    <w:rsid w:val="005B6FF3"/>
    <w:rsid w:val="00604C04"/>
    <w:rsid w:val="00610A9F"/>
    <w:rsid w:val="0061563A"/>
    <w:rsid w:val="00622303"/>
    <w:rsid w:val="006305F8"/>
    <w:rsid w:val="007135C5"/>
    <w:rsid w:val="007325C5"/>
    <w:rsid w:val="007352AA"/>
    <w:rsid w:val="00786003"/>
    <w:rsid w:val="007B2940"/>
    <w:rsid w:val="007B4661"/>
    <w:rsid w:val="007C0F7C"/>
    <w:rsid w:val="00805127"/>
    <w:rsid w:val="00805BB9"/>
    <w:rsid w:val="00812D03"/>
    <w:rsid w:val="00845BC2"/>
    <w:rsid w:val="008476E5"/>
    <w:rsid w:val="00890213"/>
    <w:rsid w:val="008B1F70"/>
    <w:rsid w:val="008B4044"/>
    <w:rsid w:val="00954527"/>
    <w:rsid w:val="009835FB"/>
    <w:rsid w:val="009F4068"/>
    <w:rsid w:val="00A07444"/>
    <w:rsid w:val="00A224D2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17034"/>
    <w:rsid w:val="00C21D9A"/>
    <w:rsid w:val="00C24691"/>
    <w:rsid w:val="00C55F57"/>
    <w:rsid w:val="00C6556C"/>
    <w:rsid w:val="00CA5CEE"/>
    <w:rsid w:val="00CB06AB"/>
    <w:rsid w:val="00CC5B01"/>
    <w:rsid w:val="00D321B8"/>
    <w:rsid w:val="00D35360"/>
    <w:rsid w:val="00D479C8"/>
    <w:rsid w:val="00D85F55"/>
    <w:rsid w:val="00DA3FAA"/>
    <w:rsid w:val="00DB7892"/>
    <w:rsid w:val="00E52553"/>
    <w:rsid w:val="00E57228"/>
    <w:rsid w:val="00E77513"/>
    <w:rsid w:val="00EA42AE"/>
    <w:rsid w:val="00EB023C"/>
    <w:rsid w:val="00EB07A4"/>
    <w:rsid w:val="00EC175B"/>
    <w:rsid w:val="00EF0205"/>
    <w:rsid w:val="00F06EE4"/>
    <w:rsid w:val="00F720BB"/>
    <w:rsid w:val="00F81828"/>
    <w:rsid w:val="00FB7A35"/>
    <w:rsid w:val="00FC7B33"/>
    <w:rsid w:val="00FD793A"/>
    <w:rsid w:val="00FE19FD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B5C0"/>
  <w15:chartTrackingRefBased/>
  <w15:docId w15:val="{212A72F2-D386-44B8-9FA0-2BF5135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3074A7"/>
    <w:pPr>
      <w:ind w:left="720"/>
      <w:contextualSpacing/>
    </w:pPr>
  </w:style>
  <w:style w:type="character" w:customStyle="1" w:styleId="normaltextrun">
    <w:name w:val="normaltextrun"/>
    <w:basedOn w:val="Liguvaikefont"/>
    <w:rsid w:val="003074A7"/>
  </w:style>
  <w:style w:type="paragraph" w:customStyle="1" w:styleId="paragraph">
    <w:name w:val="paragraph"/>
    <w:basedOn w:val="Normaallaad"/>
    <w:rsid w:val="00307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954527"/>
    <w:pPr>
      <w:spacing w:after="0" w:line="240" w:lineRule="auto"/>
    </w:pPr>
    <w:rPr>
      <w:rFonts w:ascii="Arial" w:hAnsi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9545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5452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4527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45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4527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2025-06-10T12:52:00Z</dcterms:created>
  <dcterms:modified xsi:type="dcterms:W3CDTF">2025-06-10T12:52:00Z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2025-05-19T07:38:50Z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1ba80e1d-b171-4647-be06-c01f8f805ebb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