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D85B33" w:rsidRPr="00496034" w:rsidP="00D85B33" w14:paraId="1FB89080" w14:textId="77777777">
      <w:pPr>
        <w:spacing w:after="0" w:line="204" w:lineRule="exact"/>
        <w:ind w:left="20" w:right="-47"/>
        <w:jc w:val="center"/>
        <w:rPr>
          <w:rFonts w:ascii="Times New Roman" w:eastAsia="Times New Roman" w:hAnsi="Times New Roman"/>
          <w:caps/>
          <w:sz w:val="18"/>
          <w:szCs w:val="18"/>
        </w:rPr>
      </w:pPr>
      <w:r w:rsidRPr="00496034">
        <w:rPr>
          <w:rFonts w:ascii="Times New Roman" w:eastAsia="Times New Roman" w:hAnsi="Times New Roman"/>
          <w:i/>
          <w:caps/>
          <w:color w:val="231F20"/>
          <w:spacing w:val="-11"/>
          <w:sz w:val="18"/>
          <w:szCs w:val="18"/>
        </w:rPr>
        <w:t>Ministry of the Interior of the Republic of Latvia</w:t>
      </w:r>
    </w:p>
    <w:p w:rsidR="00D85B33" w:rsidRPr="00D55642" w:rsidP="00D85B33" w14:paraId="1FB89081"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val="lv-LV" w:eastAsia="lv-LV"/>
        </w:rPr>
        <mc:AlternateContent>
          <mc:Choice Requires="wps">
            <w:drawing>
              <wp:anchor distT="0" distB="0" distL="114300" distR="114300" simplePos="0" relativeHeight="251659264" behindDoc="0" locked="0" layoutInCell="1" allowOverlap="1">
                <wp:simplePos x="0" y="0"/>
                <wp:positionH relativeFrom="column">
                  <wp:posOffset>458470</wp:posOffset>
                </wp:positionH>
                <wp:positionV relativeFrom="paragraph">
                  <wp:posOffset>1036320</wp:posOffset>
                </wp:positionV>
                <wp:extent cx="5039995" cy="0"/>
                <wp:effectExtent l="5080" t="9525" r="12700" b="9525"/>
                <wp:wrapSquare wrapText="bothSides"/>
                <wp:docPr id="2"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5" type="#_x0000_t32" style="width:396.85pt;height:0;margin-top:81.6pt;margin-left:36.1pt;mso-height-percent:0;mso-height-relative:page;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val="lv-LV"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3"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vienkrasu_header_veidlapa_28-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B33" w:rsidRPr="00D85B33" w:rsidP="00D85B33" w14:paraId="1FB89082" w14:textId="77777777">
      <w:pPr>
        <w:spacing w:after="0" w:line="240" w:lineRule="auto"/>
        <w:ind w:left="23" w:right="-45"/>
        <w:jc w:val="center"/>
        <w:rPr>
          <w:rFonts w:ascii="Times New Roman" w:eastAsia="Times New Roman" w:hAnsi="Times New Roman"/>
          <w:color w:val="231F20"/>
          <w:sz w:val="14"/>
          <w:szCs w:val="17"/>
        </w:rPr>
      </w:pPr>
    </w:p>
    <w:p w:rsidR="00D85B33" w:rsidP="00D85B33" w14:paraId="1FB89083" w14:textId="77777777">
      <w:pPr>
        <w:spacing w:after="0" w:line="240" w:lineRule="auto"/>
        <w:ind w:left="23" w:right="-45"/>
        <w:jc w:val="center"/>
        <w:rPr>
          <w:rFonts w:ascii="Times New Roman" w:eastAsia="Times New Roman" w:hAnsi="Times New Roman"/>
          <w:sz w:val="17"/>
          <w:szCs w:val="17"/>
        </w:rPr>
      </w:pPr>
      <w:r w:rsidRPr="006F1DF5">
        <w:rPr>
          <w:rFonts w:ascii="Times New Roman" w:eastAsia="Times New Roman" w:hAnsi="Times New Roman"/>
          <w:color w:val="231F20"/>
          <w:sz w:val="17"/>
          <w:szCs w:val="17"/>
        </w:rPr>
        <w:t>Čiekurkalna</w:t>
      </w:r>
      <w:r w:rsidRPr="006F1DF5">
        <w:rPr>
          <w:rFonts w:ascii="Times New Roman" w:eastAsia="Times New Roman" w:hAnsi="Times New Roman"/>
          <w:color w:val="231F20"/>
          <w:sz w:val="17"/>
          <w:szCs w:val="17"/>
        </w:rPr>
        <w:t xml:space="preserve"> 1.līni</w:t>
      </w:r>
      <w:r w:rsidR="00925A6C">
        <w:rPr>
          <w:rFonts w:ascii="Times New Roman" w:eastAsia="Times New Roman" w:hAnsi="Times New Roman"/>
          <w:color w:val="231F20"/>
          <w:sz w:val="17"/>
          <w:szCs w:val="17"/>
        </w:rPr>
        <w:t xml:space="preserve">ja 1 k-2, </w:t>
      </w:r>
      <w:r w:rsidR="00925A6C">
        <w:rPr>
          <w:rFonts w:ascii="Times New Roman" w:eastAsia="Times New Roman" w:hAnsi="Times New Roman"/>
          <w:color w:val="231F20"/>
          <w:sz w:val="17"/>
          <w:szCs w:val="17"/>
        </w:rPr>
        <w:t>Rīga</w:t>
      </w:r>
      <w:r w:rsidR="00925A6C">
        <w:rPr>
          <w:rFonts w:ascii="Times New Roman" w:eastAsia="Times New Roman" w:hAnsi="Times New Roman"/>
          <w:color w:val="231F20"/>
          <w:sz w:val="17"/>
          <w:szCs w:val="17"/>
        </w:rPr>
        <w:t>, LV-1026, Latvia,</w:t>
      </w:r>
      <w:r>
        <w:rPr>
          <w:rFonts w:ascii="Times New Roman" w:eastAsia="Times New Roman" w:hAnsi="Times New Roman"/>
          <w:color w:val="231F20"/>
          <w:sz w:val="17"/>
          <w:szCs w:val="17"/>
        </w:rPr>
        <w:t xml:space="preserve"> phone +371 67219263; </w:t>
      </w:r>
      <w:r w:rsidRPr="006F1DF5">
        <w:rPr>
          <w:rFonts w:ascii="Times New Roman" w:eastAsia="Times New Roman" w:hAnsi="Times New Roman"/>
          <w:color w:val="231F20"/>
          <w:sz w:val="17"/>
          <w:szCs w:val="17"/>
        </w:rPr>
        <w:t>e-mail</w:t>
      </w:r>
      <w:r>
        <w:rPr>
          <w:rFonts w:ascii="Times New Roman" w:eastAsia="Times New Roman" w:hAnsi="Times New Roman"/>
          <w:color w:val="231F20"/>
          <w:sz w:val="17"/>
          <w:szCs w:val="17"/>
        </w:rPr>
        <w:t xml:space="preserve">: </w:t>
      </w:r>
      <w:r w:rsidR="00720E2D">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6F1DF5">
        <w:rPr>
          <w:rFonts w:ascii="Times New Roman" w:eastAsia="Times New Roman" w:hAnsi="Times New Roman"/>
          <w:color w:val="231F20"/>
          <w:sz w:val="17"/>
          <w:szCs w:val="17"/>
        </w:rPr>
        <w:t xml:space="preserve"> www.iem.gov.lv</w:t>
      </w:r>
    </w:p>
    <w:p w:rsidR="00BD19CB" w:rsidP="00D85B33" w14:paraId="1FB89084" w14:textId="77777777">
      <w:pPr>
        <w:spacing w:after="0" w:line="240" w:lineRule="auto"/>
        <w:jc w:val="center"/>
        <w:rPr>
          <w:rFonts w:ascii="Times New Roman" w:hAnsi="Times New Roman"/>
          <w:sz w:val="24"/>
          <w:szCs w:val="28"/>
        </w:rPr>
      </w:pPr>
    </w:p>
    <w:p w:rsidR="00D85B33" w:rsidRPr="00D85B33" w:rsidP="00D85B33" w14:paraId="1FB89085" w14:textId="77777777">
      <w:pPr>
        <w:spacing w:after="0" w:line="240" w:lineRule="auto"/>
        <w:jc w:val="center"/>
        <w:rPr>
          <w:rFonts w:ascii="Times New Roman" w:hAnsi="Times New Roman"/>
          <w:sz w:val="24"/>
          <w:szCs w:val="28"/>
        </w:rPr>
      </w:pPr>
    </w:p>
    <w:p w:rsidR="00BD19CB" w:rsidP="00D85B33" w14:paraId="1FB89086" w14:textId="77777777">
      <w:pPr>
        <w:spacing w:after="0" w:line="240" w:lineRule="auto"/>
        <w:jc w:val="center"/>
        <w:rPr>
          <w:rFonts w:ascii="Times New Roman" w:hAnsi="Times New Roman"/>
          <w:sz w:val="24"/>
          <w:szCs w:val="24"/>
          <w:lang w:val="lv-LV"/>
        </w:rPr>
      </w:pPr>
      <w:r>
        <w:rPr>
          <w:rFonts w:ascii="Times New Roman" w:hAnsi="Times New Roman"/>
          <w:sz w:val="24"/>
          <w:szCs w:val="24"/>
          <w:lang w:val="lv-LV"/>
        </w:rPr>
        <w:t>Rī</w:t>
      </w:r>
      <w:r w:rsidR="00F115AB">
        <w:rPr>
          <w:rFonts w:ascii="Times New Roman" w:hAnsi="Times New Roman"/>
          <w:sz w:val="24"/>
          <w:szCs w:val="24"/>
          <w:lang w:val="lv-LV"/>
        </w:rPr>
        <w:t>ga</w:t>
      </w:r>
    </w:p>
    <w:p w:rsidR="0096127A" w:rsidP="00D85B33" w14:paraId="1FB89087" w14:textId="77777777">
      <w:pPr>
        <w:spacing w:after="0" w:line="240" w:lineRule="auto"/>
        <w:jc w:val="center"/>
        <w:rPr>
          <w:rFonts w:ascii="Times New Roman" w:hAnsi="Times New Roman"/>
          <w:sz w:val="24"/>
          <w:szCs w:val="24"/>
          <w:lang w:val="lv-LV"/>
        </w:rPr>
      </w:pPr>
    </w:p>
    <w:tbl>
      <w:tblPr>
        <w:tblW w:w="0" w:type="auto"/>
        <w:tblLayout w:type="fixed"/>
        <w:tblLook w:val="04A0"/>
      </w:tblPr>
      <w:tblGrid>
        <w:gridCol w:w="3227"/>
        <w:gridCol w:w="3260"/>
        <w:gridCol w:w="3260"/>
      </w:tblGrid>
      <w:tr w14:paraId="1FB8908C" w14:textId="77777777" w:rsidTr="00CF055F">
        <w:tblPrEx>
          <w:tblW w:w="0" w:type="auto"/>
          <w:tblLayout w:type="fixed"/>
          <w:tblLook w:val="04A0"/>
        </w:tblPrEx>
        <w:tc>
          <w:tcPr>
            <w:tcW w:w="3227" w:type="dxa"/>
            <w:hideMark/>
          </w:tcPr>
          <w:p w:rsidR="0096127A" w:rsidP="00CF055F" w14:paraId="1FB89088" w14:textId="77777777">
            <w:pPr>
              <w:spacing w:after="0" w:line="240" w:lineRule="auto"/>
              <w:jc w:val="both"/>
              <w:rPr>
                <w:rFonts w:ascii="Times New Roman" w:hAnsi="Times New Roman"/>
                <w:sz w:val="28"/>
                <w:szCs w:val="24"/>
              </w:rPr>
            </w:pPr>
            <w:r>
              <w:rPr>
                <w:rFonts w:ascii="Times New Roman" w:hAnsi="Times New Roman"/>
                <w:noProof/>
                <w:sz w:val="28"/>
                <w:szCs w:val="24"/>
              </w:rPr>
              <w:t>23.08.2024</w:t>
            </w:r>
          </w:p>
        </w:tc>
        <w:tc>
          <w:tcPr>
            <w:tcW w:w="3260" w:type="dxa"/>
            <w:hideMark/>
          </w:tcPr>
          <w:p w:rsidR="0096127A" w:rsidP="00CF055F" w14:paraId="1FB89089" w14:textId="77777777">
            <w:pPr>
              <w:spacing w:after="0" w:line="240" w:lineRule="auto"/>
              <w:jc w:val="both"/>
              <w:rPr>
                <w:rFonts w:ascii="Times New Roman" w:hAnsi="Times New Roman"/>
                <w:sz w:val="28"/>
                <w:szCs w:val="24"/>
              </w:rPr>
            </w:pPr>
            <w:r>
              <w:rPr>
                <w:rFonts w:ascii="Times New Roman" w:hAnsi="Times New Roman"/>
                <w:sz w:val="28"/>
                <w:szCs w:val="24"/>
              </w:rPr>
              <w:t>Nr.</w:t>
            </w:r>
            <w:r>
              <w:rPr>
                <w:rFonts w:ascii="Times New Roman" w:hAnsi="Times New Roman"/>
                <w:noProof/>
                <w:sz w:val="28"/>
                <w:szCs w:val="24"/>
              </w:rPr>
              <w:t>1-18/2142</w:t>
            </w:r>
          </w:p>
        </w:tc>
        <w:tc>
          <w:tcPr>
            <w:tcW w:w="3260" w:type="dxa"/>
            <w:hideMark/>
          </w:tcPr>
          <w:p w:rsidR="00D04122" w:rsidP="00554F83" w14:paraId="480268BA" w14:textId="77777777">
            <w:pPr>
              <w:spacing w:after="0" w:line="240" w:lineRule="auto"/>
              <w:rPr>
                <w:rFonts w:ascii="Times New Roman" w:hAnsi="Times New Roman"/>
                <w:noProof/>
                <w:sz w:val="28"/>
                <w:szCs w:val="24"/>
              </w:rPr>
            </w:pPr>
            <w:r>
              <w:rPr>
                <w:rFonts w:ascii="Times New Roman" w:hAnsi="Times New Roman"/>
                <w:noProof/>
                <w:sz w:val="28"/>
                <w:szCs w:val="24"/>
              </w:rPr>
              <w:t>Ministry of the Interior of the Republic of Lithuania</w:t>
            </w:r>
          </w:p>
          <w:p w:rsidR="00D04122" w:rsidP="00554F83" w14:paraId="6D6B266B" w14:textId="77777777">
            <w:pPr>
              <w:spacing w:after="0" w:line="240" w:lineRule="auto"/>
              <w:rPr>
                <w:rFonts w:ascii="Times New Roman" w:hAnsi="Times New Roman"/>
                <w:noProof/>
                <w:sz w:val="28"/>
                <w:szCs w:val="24"/>
              </w:rPr>
            </w:pPr>
          </w:p>
          <w:p w:rsidR="00D04122" w:rsidP="00554F83" w14:paraId="1DB7531A" w14:textId="42ADBD99">
            <w:pPr>
              <w:spacing w:after="0" w:line="240" w:lineRule="auto"/>
              <w:rPr>
                <w:rFonts w:ascii="Times New Roman" w:hAnsi="Times New Roman"/>
                <w:noProof/>
                <w:sz w:val="28"/>
                <w:szCs w:val="24"/>
              </w:rPr>
            </w:pPr>
            <w:r>
              <w:rPr>
                <w:rFonts w:ascii="Times New Roman" w:hAnsi="Times New Roman"/>
                <w:noProof/>
                <w:sz w:val="28"/>
                <w:szCs w:val="24"/>
              </w:rPr>
              <w:t xml:space="preserve">Fire and Rescue Department of the Ministry of the Interior of Lithuania </w:t>
            </w:r>
          </w:p>
          <w:p w:rsidR="00D04122" w:rsidP="00554F83" w14:paraId="04966907" w14:textId="77777777">
            <w:pPr>
              <w:spacing w:after="0" w:line="240" w:lineRule="auto"/>
              <w:rPr>
                <w:rFonts w:ascii="Times New Roman" w:hAnsi="Times New Roman"/>
                <w:noProof/>
                <w:sz w:val="28"/>
                <w:szCs w:val="24"/>
              </w:rPr>
            </w:pPr>
          </w:p>
          <w:p w:rsidR="00D04122" w:rsidP="00554F83" w14:paraId="70A12872" w14:textId="1E4F719F">
            <w:pPr>
              <w:spacing w:after="0" w:line="240" w:lineRule="auto"/>
              <w:rPr>
                <w:rFonts w:ascii="Times New Roman" w:hAnsi="Times New Roman"/>
                <w:noProof/>
                <w:sz w:val="28"/>
                <w:szCs w:val="24"/>
              </w:rPr>
            </w:pPr>
            <w:r>
              <w:rPr>
                <w:rFonts w:ascii="Times New Roman" w:hAnsi="Times New Roman"/>
                <w:noProof/>
                <w:sz w:val="28"/>
                <w:szCs w:val="24"/>
              </w:rPr>
              <w:t>Ministry of the Interior of the Republic of Estonia</w:t>
            </w:r>
          </w:p>
          <w:p w:rsidR="00D04122" w:rsidP="00554F83" w14:paraId="68C6AED6" w14:textId="292E2BEC">
            <w:pPr>
              <w:spacing w:after="0" w:line="240" w:lineRule="auto"/>
              <w:rPr>
                <w:rFonts w:ascii="Times New Roman" w:hAnsi="Times New Roman"/>
                <w:noProof/>
                <w:sz w:val="28"/>
                <w:szCs w:val="24"/>
              </w:rPr>
            </w:pPr>
          </w:p>
          <w:p w:rsidR="00D04122" w:rsidP="00554F83" w14:paraId="6B57D0F4" w14:textId="6AA527B8">
            <w:pPr>
              <w:spacing w:after="0" w:line="240" w:lineRule="auto"/>
              <w:rPr>
                <w:rFonts w:ascii="Times New Roman" w:hAnsi="Times New Roman"/>
                <w:noProof/>
                <w:sz w:val="28"/>
                <w:szCs w:val="24"/>
              </w:rPr>
            </w:pPr>
            <w:r w:rsidRPr="00D04122">
              <w:rPr>
                <w:rFonts w:ascii="Times New Roman" w:hAnsi="Times New Roman"/>
                <w:noProof/>
                <w:sz w:val="28"/>
                <w:szCs w:val="24"/>
              </w:rPr>
              <w:t>Estonian Rescue Board</w:t>
            </w:r>
          </w:p>
          <w:p w:rsidR="00D04122" w:rsidP="00CF055F" w14:paraId="2BE797AA" w14:textId="77777777">
            <w:pPr>
              <w:spacing w:after="0" w:line="240" w:lineRule="auto"/>
              <w:jc w:val="both"/>
              <w:rPr>
                <w:rFonts w:ascii="Times New Roman" w:hAnsi="Times New Roman"/>
                <w:noProof/>
                <w:sz w:val="28"/>
                <w:szCs w:val="24"/>
              </w:rPr>
            </w:pPr>
          </w:p>
          <w:p w:rsidR="0096127A" w:rsidP="00D04122" w14:paraId="1FB8908B" w14:textId="55931D91">
            <w:pPr>
              <w:spacing w:after="0" w:line="240" w:lineRule="auto"/>
              <w:jc w:val="both"/>
              <w:rPr>
                <w:rFonts w:ascii="Times New Roman" w:hAnsi="Times New Roman"/>
                <w:sz w:val="28"/>
                <w:szCs w:val="24"/>
              </w:rPr>
            </w:pPr>
          </w:p>
        </w:tc>
      </w:tr>
    </w:tbl>
    <w:p w:rsidR="0096127A" w:rsidP="00D85B33" w14:paraId="1FB8908D" w14:textId="77777777">
      <w:pPr>
        <w:spacing w:after="0" w:line="240" w:lineRule="auto"/>
        <w:jc w:val="center"/>
        <w:rPr>
          <w:rFonts w:ascii="Times New Roman" w:hAnsi="Times New Roman"/>
          <w:sz w:val="24"/>
          <w:szCs w:val="24"/>
          <w:lang w:val="lv-LV"/>
        </w:rPr>
      </w:pPr>
    </w:p>
    <w:p w:rsidR="00D04122" w:rsidRPr="00554F83" w:rsidP="00D04122" w14:paraId="06CFD401" w14:textId="1749801D">
      <w:pPr>
        <w:spacing w:after="0" w:line="240" w:lineRule="auto"/>
        <w:jc w:val="both"/>
        <w:rPr>
          <w:rFonts w:ascii="Times New Roman" w:hAnsi="Times New Roman"/>
          <w:b/>
          <w:i/>
          <w:sz w:val="28"/>
          <w:szCs w:val="28"/>
        </w:rPr>
      </w:pPr>
      <w:r w:rsidRPr="00554F83">
        <w:rPr>
          <w:rFonts w:ascii="Times New Roman" w:hAnsi="Times New Roman"/>
          <w:b/>
          <w:i/>
          <w:sz w:val="28"/>
          <w:szCs w:val="28"/>
        </w:rPr>
        <w:t>On the 3B Expert Group Meeting (evacuation planning) on August 27, 2024</w:t>
      </w:r>
    </w:p>
    <w:p w:rsidR="00D04122" w:rsidRPr="00554F83" w:rsidP="00D04122" w14:paraId="4B1E5A05" w14:textId="77777777">
      <w:pPr>
        <w:spacing w:after="0" w:line="240" w:lineRule="auto"/>
        <w:jc w:val="both"/>
        <w:rPr>
          <w:rFonts w:ascii="Times New Roman" w:hAnsi="Times New Roman"/>
          <w:b/>
          <w:i/>
          <w:sz w:val="28"/>
          <w:szCs w:val="28"/>
        </w:rPr>
      </w:pPr>
    </w:p>
    <w:p w:rsidR="00D04122" w:rsidRPr="00D04122" w:rsidP="00D04122" w14:paraId="71956682" w14:textId="6E04D9A4">
      <w:pPr>
        <w:spacing w:after="0" w:line="240" w:lineRule="auto"/>
        <w:jc w:val="both"/>
        <w:rPr>
          <w:rFonts w:ascii="Times New Roman" w:hAnsi="Times New Roman"/>
          <w:sz w:val="28"/>
          <w:szCs w:val="28"/>
        </w:rPr>
      </w:pPr>
      <w:r w:rsidRPr="00D04122">
        <w:rPr>
          <w:rFonts w:ascii="Times New Roman" w:hAnsi="Times New Roman"/>
          <w:sz w:val="28"/>
          <w:szCs w:val="28"/>
        </w:rPr>
        <w:t>In reference to the Minutes of the Meeting of the 3B Working Group of Civil Protection and Crisis Management, held on February 28–29, 2024, in Tallinn, Estonia, an Expert Group comprising competent representatives from Estonia, Latvia, and Lithuania has been established (hereinafter referred to as the 3B Expert Group).</w:t>
      </w:r>
    </w:p>
    <w:p w:rsidR="00D04122" w:rsidRPr="00D04122" w:rsidP="00D04122" w14:paraId="0B8A8875" w14:textId="77777777">
      <w:pPr>
        <w:spacing w:after="0" w:line="240" w:lineRule="auto"/>
        <w:jc w:val="both"/>
        <w:rPr>
          <w:rFonts w:ascii="Times New Roman" w:hAnsi="Times New Roman"/>
          <w:sz w:val="28"/>
          <w:szCs w:val="28"/>
        </w:rPr>
      </w:pPr>
      <w:bookmarkStart w:id="0" w:name="_GoBack"/>
      <w:bookmarkEnd w:id="0"/>
    </w:p>
    <w:p w:rsidR="00D04122" w:rsidRPr="00D04122" w:rsidP="00D04122" w14:paraId="5CA1B476" w14:textId="77777777">
      <w:pPr>
        <w:spacing w:after="0" w:line="240" w:lineRule="auto"/>
        <w:jc w:val="both"/>
        <w:rPr>
          <w:rFonts w:ascii="Times New Roman" w:hAnsi="Times New Roman"/>
          <w:sz w:val="28"/>
          <w:szCs w:val="28"/>
        </w:rPr>
      </w:pPr>
      <w:r w:rsidRPr="00D04122">
        <w:rPr>
          <w:rFonts w:ascii="Times New Roman" w:hAnsi="Times New Roman"/>
          <w:sz w:val="28"/>
          <w:szCs w:val="28"/>
        </w:rPr>
        <w:t>In light of the upcoming high-level meeting hosted by Lithuania, scheduled for September 5–6, 2024, it is crucial that we convene a preliminary meeting at the expert level. This meeting will focus on mass evacuation planning and assumptions, as well as other critical topics in civil protection, to better understand the specific threats and challenges facing the Baltic States.</w:t>
      </w:r>
    </w:p>
    <w:p w:rsidR="00D04122" w:rsidRPr="00D04122" w:rsidP="00D04122" w14:paraId="42950967" w14:textId="77777777">
      <w:pPr>
        <w:spacing w:after="0" w:line="240" w:lineRule="auto"/>
        <w:jc w:val="both"/>
        <w:rPr>
          <w:rFonts w:ascii="Times New Roman" w:hAnsi="Times New Roman"/>
          <w:sz w:val="28"/>
          <w:szCs w:val="28"/>
        </w:rPr>
      </w:pPr>
    </w:p>
    <w:p w:rsidR="00D04122" w:rsidRPr="00D04122" w:rsidP="00D04122" w14:paraId="6A969BE4" w14:textId="77777777">
      <w:pPr>
        <w:spacing w:after="0" w:line="240" w:lineRule="auto"/>
        <w:jc w:val="both"/>
        <w:rPr>
          <w:rFonts w:ascii="Times New Roman" w:hAnsi="Times New Roman"/>
          <w:sz w:val="28"/>
          <w:szCs w:val="28"/>
        </w:rPr>
      </w:pPr>
      <w:r w:rsidRPr="00D04122">
        <w:rPr>
          <w:rFonts w:ascii="Times New Roman" w:hAnsi="Times New Roman"/>
          <w:sz w:val="28"/>
          <w:szCs w:val="28"/>
        </w:rPr>
        <w:t xml:space="preserve">The Ministry of the Interior of the Republic of Latvia (LV </w:t>
      </w:r>
      <w:r w:rsidRPr="00D04122">
        <w:rPr>
          <w:rFonts w:ascii="Times New Roman" w:hAnsi="Times New Roman"/>
          <w:sz w:val="28"/>
          <w:szCs w:val="28"/>
        </w:rPr>
        <w:t>MoI</w:t>
      </w:r>
      <w:r w:rsidRPr="00D04122">
        <w:rPr>
          <w:rFonts w:ascii="Times New Roman" w:hAnsi="Times New Roman"/>
          <w:sz w:val="28"/>
          <w:szCs w:val="28"/>
        </w:rPr>
        <w:t xml:space="preserve">) hereby invites your previously designated representatives to participate in the 3B Expert Group meeting. The meeting will be held in person </w:t>
      </w:r>
      <w:bookmarkStart w:id="1" w:name="_Hlk175293462"/>
      <w:r w:rsidRPr="00D04122">
        <w:rPr>
          <w:rFonts w:ascii="Times New Roman" w:hAnsi="Times New Roman"/>
          <w:sz w:val="28"/>
          <w:szCs w:val="28"/>
        </w:rPr>
        <w:t>on August 27, 2024</w:t>
      </w:r>
      <w:bookmarkEnd w:id="1"/>
      <w:r w:rsidRPr="00D04122">
        <w:rPr>
          <w:rFonts w:ascii="Times New Roman" w:hAnsi="Times New Roman"/>
          <w:sz w:val="28"/>
          <w:szCs w:val="28"/>
        </w:rPr>
        <w:t>, at the Ministry of the Interior of the Republic of Latvia in Riga (</w:t>
      </w:r>
      <w:r w:rsidRPr="00D04122">
        <w:rPr>
          <w:rFonts w:ascii="Times New Roman" w:hAnsi="Times New Roman"/>
          <w:sz w:val="28"/>
          <w:szCs w:val="28"/>
        </w:rPr>
        <w:t>Čiekurkalna</w:t>
      </w:r>
      <w:r w:rsidRPr="00D04122">
        <w:rPr>
          <w:rFonts w:ascii="Times New Roman" w:hAnsi="Times New Roman"/>
          <w:sz w:val="28"/>
          <w:szCs w:val="28"/>
        </w:rPr>
        <w:t xml:space="preserve"> 1. </w:t>
      </w:r>
      <w:r w:rsidRPr="00D04122">
        <w:rPr>
          <w:rFonts w:ascii="Times New Roman" w:hAnsi="Times New Roman"/>
          <w:sz w:val="28"/>
          <w:szCs w:val="28"/>
        </w:rPr>
        <w:t>līnija</w:t>
      </w:r>
      <w:r w:rsidRPr="00D04122">
        <w:rPr>
          <w:rFonts w:ascii="Times New Roman" w:hAnsi="Times New Roman"/>
          <w:sz w:val="28"/>
          <w:szCs w:val="28"/>
        </w:rPr>
        <w:t xml:space="preserve"> 1, k-2, </w:t>
      </w:r>
      <w:r w:rsidRPr="00D04122">
        <w:rPr>
          <w:rFonts w:ascii="Times New Roman" w:hAnsi="Times New Roman"/>
          <w:sz w:val="28"/>
          <w:szCs w:val="28"/>
        </w:rPr>
        <w:t>Rīga</w:t>
      </w:r>
      <w:r w:rsidRPr="00D04122">
        <w:rPr>
          <w:rFonts w:ascii="Times New Roman" w:hAnsi="Times New Roman"/>
          <w:sz w:val="28"/>
          <w:szCs w:val="28"/>
        </w:rPr>
        <w:t>). Please find the meeting agenda attached.</w:t>
      </w:r>
    </w:p>
    <w:p w:rsidR="00D04122" w:rsidRPr="00D04122" w:rsidP="00D04122" w14:paraId="2EE7741D" w14:textId="77777777">
      <w:pPr>
        <w:spacing w:after="0" w:line="240" w:lineRule="auto"/>
        <w:jc w:val="both"/>
        <w:rPr>
          <w:rFonts w:ascii="Times New Roman" w:hAnsi="Times New Roman"/>
          <w:sz w:val="28"/>
          <w:szCs w:val="28"/>
        </w:rPr>
      </w:pPr>
    </w:p>
    <w:p w:rsidR="00D04122" w:rsidRPr="00D04122" w:rsidP="00D04122" w14:paraId="005E40CD" w14:textId="77777777">
      <w:pPr>
        <w:spacing w:after="0" w:line="240" w:lineRule="auto"/>
        <w:jc w:val="both"/>
        <w:rPr>
          <w:rFonts w:ascii="Times New Roman" w:hAnsi="Times New Roman"/>
          <w:sz w:val="28"/>
          <w:szCs w:val="28"/>
        </w:rPr>
      </w:pPr>
      <w:r w:rsidRPr="00D04122">
        <w:rPr>
          <w:rFonts w:ascii="Times New Roman" w:hAnsi="Times New Roman"/>
          <w:sz w:val="28"/>
          <w:szCs w:val="28"/>
        </w:rPr>
        <w:t>We kindly request that you provide the details of your participating representatives by 12:00 PM on August 26, 2024. Please include any practical information, such as parking requirements, transportation needs from the hotel to the meeting venue, dietary restrictions, etc.</w:t>
      </w:r>
    </w:p>
    <w:p w:rsidR="00D04122" w:rsidRPr="00D04122" w:rsidP="00D04122" w14:paraId="3AE897CB" w14:textId="77777777">
      <w:pPr>
        <w:spacing w:after="0" w:line="240" w:lineRule="auto"/>
        <w:jc w:val="both"/>
        <w:rPr>
          <w:rFonts w:ascii="Times New Roman" w:hAnsi="Times New Roman"/>
          <w:sz w:val="28"/>
          <w:szCs w:val="28"/>
        </w:rPr>
      </w:pPr>
    </w:p>
    <w:p w:rsidR="00D04122" w:rsidRPr="00D04122" w:rsidP="00D04122" w14:paraId="08141DBE" w14:textId="77777777">
      <w:pPr>
        <w:spacing w:after="0" w:line="240" w:lineRule="auto"/>
        <w:jc w:val="both"/>
        <w:rPr>
          <w:rFonts w:ascii="Times New Roman" w:hAnsi="Times New Roman"/>
          <w:sz w:val="28"/>
          <w:szCs w:val="28"/>
        </w:rPr>
      </w:pPr>
      <w:r w:rsidRPr="00D04122">
        <w:rPr>
          <w:rFonts w:ascii="Times New Roman" w:hAnsi="Times New Roman"/>
          <w:sz w:val="28"/>
          <w:szCs w:val="28"/>
        </w:rPr>
        <w:t>For any further information or assistance, please contact:</w:t>
      </w:r>
    </w:p>
    <w:p w:rsidR="00D04122" w:rsidRPr="00D04122" w:rsidP="00D04122" w14:paraId="06C5BF78" w14:textId="77777777">
      <w:pPr>
        <w:spacing w:after="0" w:line="240" w:lineRule="auto"/>
        <w:jc w:val="both"/>
        <w:rPr>
          <w:rFonts w:ascii="Times New Roman" w:hAnsi="Times New Roman"/>
          <w:sz w:val="28"/>
          <w:szCs w:val="28"/>
        </w:rPr>
      </w:pPr>
    </w:p>
    <w:p w:rsidR="00D04122" w:rsidRPr="00D04122" w:rsidP="00D04122" w14:paraId="6B4F0FF8" w14:textId="77777777">
      <w:pPr>
        <w:spacing w:after="0" w:line="240" w:lineRule="auto"/>
        <w:jc w:val="both"/>
        <w:rPr>
          <w:rFonts w:ascii="Times New Roman" w:hAnsi="Times New Roman"/>
          <w:sz w:val="28"/>
          <w:szCs w:val="28"/>
        </w:rPr>
      </w:pPr>
      <w:r w:rsidRPr="00D04122">
        <w:rPr>
          <w:rFonts w:ascii="Times New Roman" w:hAnsi="Times New Roman"/>
          <w:sz w:val="28"/>
          <w:szCs w:val="28"/>
        </w:rPr>
        <w:t>Jūlija Boltovska</w:t>
      </w:r>
    </w:p>
    <w:p w:rsidR="00D04122" w:rsidRPr="00D04122" w:rsidP="00D04122" w14:paraId="532491D5" w14:textId="77777777">
      <w:pPr>
        <w:spacing w:after="0" w:line="240" w:lineRule="auto"/>
        <w:jc w:val="both"/>
        <w:rPr>
          <w:rFonts w:ascii="Times New Roman" w:hAnsi="Times New Roman"/>
          <w:sz w:val="28"/>
          <w:szCs w:val="28"/>
        </w:rPr>
      </w:pPr>
      <w:r w:rsidRPr="00D04122">
        <w:rPr>
          <w:rFonts w:ascii="Times New Roman" w:hAnsi="Times New Roman"/>
          <w:sz w:val="28"/>
          <w:szCs w:val="28"/>
        </w:rPr>
        <w:t>Senior Officer, Policy Department</w:t>
      </w:r>
    </w:p>
    <w:p w:rsidR="00D04122" w:rsidRPr="00D04122" w:rsidP="00D04122" w14:paraId="3CFB7238" w14:textId="77777777">
      <w:pPr>
        <w:spacing w:after="0" w:line="240" w:lineRule="auto"/>
        <w:jc w:val="both"/>
        <w:rPr>
          <w:rFonts w:ascii="Times New Roman" w:hAnsi="Times New Roman"/>
          <w:sz w:val="28"/>
          <w:szCs w:val="28"/>
        </w:rPr>
      </w:pPr>
      <w:r w:rsidRPr="00D04122">
        <w:rPr>
          <w:rFonts w:ascii="Times New Roman" w:hAnsi="Times New Roman"/>
          <w:sz w:val="28"/>
          <w:szCs w:val="28"/>
        </w:rPr>
        <w:t>Email: julija.boltovska@iem.gov.lv</w:t>
      </w:r>
    </w:p>
    <w:p w:rsidR="00D04122" w:rsidRPr="00D04122" w:rsidP="00D04122" w14:paraId="1559A005" w14:textId="77777777">
      <w:pPr>
        <w:spacing w:after="0" w:line="240" w:lineRule="auto"/>
        <w:jc w:val="both"/>
        <w:rPr>
          <w:rFonts w:ascii="Times New Roman" w:hAnsi="Times New Roman"/>
          <w:sz w:val="28"/>
          <w:szCs w:val="28"/>
        </w:rPr>
      </w:pPr>
      <w:r w:rsidRPr="00D04122">
        <w:rPr>
          <w:rFonts w:ascii="Times New Roman" w:hAnsi="Times New Roman"/>
          <w:sz w:val="28"/>
          <w:szCs w:val="28"/>
        </w:rPr>
        <w:t>Phone: +371 67829674</w:t>
      </w:r>
    </w:p>
    <w:p w:rsidR="00A8639F" w:rsidRPr="00D04122" w:rsidP="00D04122" w14:paraId="1FB89090" w14:textId="77777777">
      <w:pPr>
        <w:tabs>
          <w:tab w:val="right" w:pos="9072"/>
        </w:tabs>
        <w:spacing w:after="0" w:line="240" w:lineRule="auto"/>
        <w:jc w:val="both"/>
        <w:rPr>
          <w:rFonts w:ascii="Times New Roman" w:hAnsi="Times New Roman"/>
          <w:sz w:val="28"/>
          <w:szCs w:val="28"/>
        </w:rPr>
      </w:pPr>
    </w:p>
    <w:p w:rsidR="00A8639F" w:rsidRPr="00D04122" w:rsidP="00D04122" w14:paraId="1FB89091" w14:textId="77777777">
      <w:pPr>
        <w:tabs>
          <w:tab w:val="right" w:pos="9072"/>
        </w:tabs>
        <w:spacing w:after="0" w:line="240" w:lineRule="auto"/>
        <w:jc w:val="both"/>
        <w:rPr>
          <w:rFonts w:ascii="Times New Roman" w:hAnsi="Times New Roman"/>
          <w:sz w:val="28"/>
          <w:szCs w:val="28"/>
          <w:lang w:val="lv-LV"/>
        </w:rPr>
      </w:pPr>
    </w:p>
    <w:p w:rsidR="0096127A" w:rsidRPr="00D04122" w:rsidP="00D04122" w14:paraId="1FB89092" w14:textId="77777777">
      <w:pPr>
        <w:tabs>
          <w:tab w:val="right" w:pos="9072"/>
        </w:tabs>
        <w:spacing w:after="0" w:line="240" w:lineRule="auto"/>
        <w:jc w:val="both"/>
        <w:rPr>
          <w:rFonts w:ascii="Times New Roman" w:hAnsi="Times New Roman"/>
          <w:sz w:val="28"/>
          <w:szCs w:val="28"/>
          <w:lang w:val="lv-LV"/>
        </w:rPr>
      </w:pPr>
    </w:p>
    <w:p w:rsidR="00A8639F" w:rsidRPr="00D04122" w:rsidP="00D04122" w14:paraId="1FB89093" w14:textId="77777777">
      <w:pPr>
        <w:tabs>
          <w:tab w:val="right" w:pos="9072"/>
        </w:tabs>
        <w:spacing w:after="0" w:line="240" w:lineRule="auto"/>
        <w:jc w:val="both"/>
        <w:rPr>
          <w:rFonts w:ascii="Times New Roman" w:hAnsi="Times New Roman"/>
          <w:sz w:val="28"/>
          <w:szCs w:val="28"/>
          <w:lang w:val="lv-LV"/>
        </w:rPr>
      </w:pPr>
    </w:p>
    <w:p w:rsidR="00BD19CB" w:rsidRPr="00D04122" w:rsidP="00D04122" w14:paraId="1FB89094" w14:textId="5309D6C3">
      <w:pPr>
        <w:pStyle w:val="NoSpacing"/>
        <w:jc w:val="both"/>
        <w:rPr>
          <w:rFonts w:ascii="Times New Roman" w:hAnsi="Times New Roman"/>
          <w:sz w:val="28"/>
          <w:szCs w:val="28"/>
          <w:lang w:val="lv-LV"/>
        </w:rPr>
      </w:pPr>
      <w:r w:rsidRPr="00C1592C">
        <w:rPr>
          <w:rFonts w:ascii="Times New Roman" w:hAnsi="Times New Roman"/>
          <w:sz w:val="28"/>
          <w:szCs w:val="28"/>
        </w:rPr>
        <w:t>State Secretary</w:t>
      </w:r>
      <w:r w:rsidRPr="00C1592C">
        <w:rPr>
          <w:rFonts w:ascii="Times New Roman" w:hAnsi="Times New Roman"/>
          <w:sz w:val="28"/>
          <w:szCs w:val="28"/>
        </w:rPr>
        <w:tab/>
      </w:r>
      <w:r w:rsidRPr="00C1592C">
        <w:rPr>
          <w:rFonts w:ascii="Times New Roman" w:hAnsi="Times New Roman"/>
          <w:sz w:val="28"/>
          <w:szCs w:val="28"/>
        </w:rPr>
        <w:tab/>
      </w:r>
      <w:r w:rsidRPr="00C1592C">
        <w:rPr>
          <w:rFonts w:ascii="Times New Roman" w:hAnsi="Times New Roman"/>
          <w:sz w:val="28"/>
          <w:szCs w:val="28"/>
        </w:rPr>
        <w:tab/>
      </w:r>
      <w:r w:rsidRPr="00C1592C">
        <w:rPr>
          <w:rFonts w:ascii="Times New Roman" w:hAnsi="Times New Roman"/>
          <w:sz w:val="28"/>
          <w:szCs w:val="28"/>
        </w:rPr>
        <w:tab/>
      </w:r>
      <w:r>
        <w:rPr>
          <w:rFonts w:ascii="Times New Roman" w:hAnsi="Times New Roman"/>
          <w:sz w:val="28"/>
          <w:szCs w:val="28"/>
          <w:lang w:val="lv-LV"/>
        </w:rPr>
        <w:tab/>
      </w:r>
      <w:r>
        <w:rPr>
          <w:rFonts w:ascii="Times New Roman" w:hAnsi="Times New Roman"/>
          <w:sz w:val="28"/>
          <w:szCs w:val="28"/>
          <w:lang w:val="lv-LV"/>
        </w:rPr>
        <w:tab/>
      </w:r>
      <w:r>
        <w:rPr>
          <w:rFonts w:ascii="Times New Roman" w:hAnsi="Times New Roman"/>
          <w:sz w:val="28"/>
          <w:szCs w:val="28"/>
          <w:lang w:val="lv-LV"/>
        </w:rPr>
        <w:tab/>
        <w:t>Dimitrijs Trofimovs</w:t>
      </w:r>
    </w:p>
    <w:p w:rsidR="00815277" w:rsidRPr="00D04122" w:rsidP="00D04122" w14:paraId="1FB89095" w14:textId="77777777">
      <w:pPr>
        <w:spacing w:after="0" w:line="240" w:lineRule="auto"/>
        <w:jc w:val="both"/>
        <w:rPr>
          <w:rFonts w:ascii="Times New Roman" w:hAnsi="Times New Roman"/>
          <w:sz w:val="28"/>
          <w:szCs w:val="28"/>
        </w:rPr>
      </w:pPr>
    </w:p>
    <w:p w:rsidR="002D6779" w:rsidRPr="00D04122" w:rsidP="00D04122" w14:paraId="1FB89096" w14:textId="77777777">
      <w:pPr>
        <w:spacing w:after="0" w:line="240" w:lineRule="auto"/>
        <w:jc w:val="both"/>
        <w:rPr>
          <w:rFonts w:ascii="Times New Roman" w:hAnsi="Times New Roman"/>
          <w:sz w:val="28"/>
          <w:szCs w:val="28"/>
        </w:rPr>
      </w:pPr>
      <w:r w:rsidRPr="00D04122">
        <w:rPr>
          <w:rFonts w:ascii="Times New Roman" w:hAnsi="Times New Roman"/>
          <w:sz w:val="28"/>
          <w:szCs w:val="28"/>
        </w:rPr>
        <w:t xml:space="preserve"> </w:t>
      </w:r>
    </w:p>
    <w:p w:rsidR="002D6779" w:rsidRPr="00D04122" w:rsidP="00D04122" w14:paraId="1FB89097" w14:textId="77777777">
      <w:pPr>
        <w:spacing w:after="0" w:line="240" w:lineRule="auto"/>
        <w:jc w:val="both"/>
        <w:rPr>
          <w:rFonts w:ascii="Times New Roman" w:hAnsi="Times New Roman"/>
          <w:sz w:val="28"/>
          <w:szCs w:val="28"/>
        </w:rPr>
      </w:pPr>
    </w:p>
    <w:p w:rsidR="002D6779" w:rsidRPr="00D04122" w:rsidP="00D04122" w14:paraId="1FB89098" w14:textId="77777777">
      <w:pPr>
        <w:spacing w:after="0" w:line="240" w:lineRule="auto"/>
        <w:jc w:val="both"/>
        <w:rPr>
          <w:rFonts w:ascii="Times New Roman" w:hAnsi="Times New Roman"/>
          <w:sz w:val="28"/>
          <w:szCs w:val="28"/>
        </w:rPr>
      </w:pPr>
    </w:p>
    <w:p w:rsidR="002D6779" w:rsidRPr="00D04122" w:rsidP="00D04122" w14:paraId="1FB89099" w14:textId="77777777">
      <w:pPr>
        <w:spacing w:after="0" w:line="240" w:lineRule="auto"/>
        <w:jc w:val="both"/>
        <w:rPr>
          <w:rFonts w:ascii="Times New Roman" w:hAnsi="Times New Roman"/>
          <w:sz w:val="28"/>
          <w:szCs w:val="28"/>
        </w:rPr>
      </w:pPr>
    </w:p>
    <w:p w:rsidR="002D6779" w:rsidRPr="00D04122" w:rsidP="00D04122" w14:paraId="1FB8909A" w14:textId="77777777">
      <w:pPr>
        <w:spacing w:after="0" w:line="240" w:lineRule="auto"/>
        <w:jc w:val="both"/>
        <w:rPr>
          <w:rFonts w:ascii="Times New Roman" w:hAnsi="Times New Roman"/>
          <w:sz w:val="28"/>
          <w:szCs w:val="28"/>
        </w:rPr>
      </w:pPr>
    </w:p>
    <w:p w:rsidR="002D6779" w:rsidRPr="00D04122" w:rsidP="00D04122" w14:paraId="1FB8909B" w14:textId="77777777">
      <w:pPr>
        <w:spacing w:after="0" w:line="240" w:lineRule="auto"/>
        <w:jc w:val="both"/>
        <w:rPr>
          <w:rFonts w:ascii="Times New Roman" w:hAnsi="Times New Roman"/>
          <w:sz w:val="28"/>
          <w:szCs w:val="28"/>
        </w:rPr>
      </w:pPr>
    </w:p>
    <w:p w:rsidR="002D6779" w:rsidP="00D85B33" w14:paraId="1FB8909C" w14:textId="77777777">
      <w:pPr>
        <w:spacing w:after="0" w:line="240" w:lineRule="auto"/>
        <w:rPr>
          <w:rFonts w:ascii="Times New Roman" w:hAnsi="Times New Roman"/>
          <w:sz w:val="28"/>
          <w:szCs w:val="28"/>
        </w:rPr>
      </w:pPr>
    </w:p>
    <w:p w:rsidR="00C1681F" w:rsidP="00D85B33" w14:paraId="1FB8909D" w14:textId="77777777">
      <w:pPr>
        <w:spacing w:after="0" w:line="240" w:lineRule="auto"/>
        <w:rPr>
          <w:rFonts w:ascii="Times New Roman" w:hAnsi="Times New Roman"/>
          <w:sz w:val="28"/>
          <w:szCs w:val="28"/>
        </w:rPr>
      </w:pPr>
    </w:p>
    <w:p w:rsidR="00C1681F" w:rsidP="00D85B33" w14:paraId="1FB8909E" w14:textId="77777777">
      <w:pPr>
        <w:spacing w:after="0" w:line="240" w:lineRule="auto"/>
        <w:rPr>
          <w:rFonts w:ascii="Times New Roman" w:hAnsi="Times New Roman"/>
          <w:sz w:val="28"/>
          <w:szCs w:val="28"/>
        </w:rPr>
      </w:pPr>
    </w:p>
    <w:p w:rsidR="00C1681F" w:rsidP="00D85B33" w14:paraId="1FB8909F" w14:textId="77777777">
      <w:pPr>
        <w:spacing w:after="0" w:line="240" w:lineRule="auto"/>
        <w:rPr>
          <w:rFonts w:ascii="Times New Roman" w:hAnsi="Times New Roman"/>
          <w:sz w:val="28"/>
          <w:szCs w:val="28"/>
        </w:rPr>
      </w:pPr>
    </w:p>
    <w:p w:rsidR="00C1681F" w:rsidP="00D85B33" w14:paraId="1FB890A0" w14:textId="77777777">
      <w:pPr>
        <w:spacing w:after="0" w:line="240" w:lineRule="auto"/>
        <w:rPr>
          <w:rFonts w:ascii="Times New Roman" w:hAnsi="Times New Roman"/>
          <w:sz w:val="28"/>
          <w:szCs w:val="28"/>
        </w:rPr>
      </w:pPr>
    </w:p>
    <w:p w:rsidR="00C1681F" w:rsidP="00D85B33" w14:paraId="1FB890A1" w14:textId="77777777">
      <w:pPr>
        <w:spacing w:after="0" w:line="240" w:lineRule="auto"/>
        <w:rPr>
          <w:rFonts w:ascii="Times New Roman" w:hAnsi="Times New Roman"/>
          <w:sz w:val="28"/>
          <w:szCs w:val="28"/>
        </w:rPr>
      </w:pPr>
    </w:p>
    <w:p w:rsidR="00C1681F" w:rsidP="00D85B33" w14:paraId="1FB890A2" w14:textId="77777777">
      <w:pPr>
        <w:spacing w:after="0" w:line="240" w:lineRule="auto"/>
        <w:rPr>
          <w:rFonts w:ascii="Times New Roman" w:hAnsi="Times New Roman"/>
          <w:sz w:val="28"/>
          <w:szCs w:val="28"/>
        </w:rPr>
      </w:pPr>
    </w:p>
    <w:p w:rsidR="00C1681F" w:rsidP="00D85B33" w14:paraId="1FB890A3" w14:textId="77777777">
      <w:pPr>
        <w:spacing w:after="0" w:line="240" w:lineRule="auto"/>
        <w:rPr>
          <w:rFonts w:ascii="Times New Roman" w:hAnsi="Times New Roman"/>
          <w:sz w:val="28"/>
          <w:szCs w:val="28"/>
        </w:rPr>
      </w:pPr>
    </w:p>
    <w:p w:rsidR="00C1681F" w:rsidP="00D85B33" w14:paraId="1FB890A4" w14:textId="77777777">
      <w:pPr>
        <w:spacing w:after="0" w:line="240" w:lineRule="auto"/>
        <w:rPr>
          <w:rFonts w:ascii="Times New Roman" w:hAnsi="Times New Roman"/>
          <w:sz w:val="28"/>
          <w:szCs w:val="28"/>
        </w:rPr>
      </w:pPr>
    </w:p>
    <w:p w:rsidR="00C1681F" w:rsidP="00D85B33" w14:paraId="1FB890A5" w14:textId="77777777">
      <w:pPr>
        <w:spacing w:after="0" w:line="240" w:lineRule="auto"/>
        <w:rPr>
          <w:rFonts w:ascii="Times New Roman" w:hAnsi="Times New Roman"/>
          <w:sz w:val="28"/>
          <w:szCs w:val="28"/>
        </w:rPr>
      </w:pPr>
    </w:p>
    <w:p w:rsidR="00C1681F" w:rsidP="00D85B33" w14:paraId="1FB890A6" w14:textId="77777777">
      <w:pPr>
        <w:spacing w:after="0" w:line="240" w:lineRule="auto"/>
        <w:rPr>
          <w:rFonts w:ascii="Times New Roman" w:hAnsi="Times New Roman"/>
          <w:sz w:val="28"/>
          <w:szCs w:val="28"/>
        </w:rPr>
      </w:pPr>
    </w:p>
    <w:p w:rsidR="00C1681F" w:rsidP="00D85B33" w14:paraId="1FB890A7" w14:textId="77777777">
      <w:pPr>
        <w:spacing w:after="0" w:line="240" w:lineRule="auto"/>
        <w:rPr>
          <w:rFonts w:ascii="Times New Roman" w:hAnsi="Times New Roman"/>
          <w:sz w:val="28"/>
          <w:szCs w:val="28"/>
        </w:rPr>
      </w:pPr>
    </w:p>
    <w:p w:rsidR="00FB4FC7" w:rsidP="00FB4FC7" w14:paraId="1FB890A8" w14:textId="77777777">
      <w:pPr>
        <w:spacing w:after="0" w:line="240" w:lineRule="auto"/>
        <w:rPr>
          <w:rFonts w:ascii="Times New Roman" w:hAnsi="Times New Roman"/>
          <w:sz w:val="28"/>
          <w:szCs w:val="28"/>
          <w:lang w:val="lv-LV"/>
        </w:rPr>
      </w:pPr>
    </w:p>
    <w:p w:rsidR="00FB4FC7" w:rsidRPr="00D04122" w:rsidP="00FB4FC7" w14:paraId="1FB890A9" w14:textId="77777777">
      <w:pPr>
        <w:spacing w:after="0" w:line="240" w:lineRule="auto"/>
        <w:rPr>
          <w:rFonts w:ascii="Times New Roman" w:hAnsi="Times New Roman"/>
          <w:i/>
          <w:sz w:val="24"/>
          <w:szCs w:val="28"/>
        </w:rPr>
      </w:pPr>
      <w:r w:rsidRPr="00D04122">
        <w:rPr>
          <w:rFonts w:ascii="Times New Roman" w:hAnsi="Times New Roman"/>
          <w:i/>
          <w:noProof/>
          <w:sz w:val="24"/>
          <w:szCs w:val="28"/>
        </w:rPr>
        <w:t>Jūlija Boltovska</w:t>
      </w:r>
      <w:r w:rsidRPr="00D04122">
        <w:rPr>
          <w:rFonts w:ascii="Times New Roman" w:hAnsi="Times New Roman"/>
          <w:i/>
          <w:sz w:val="24"/>
          <w:szCs w:val="28"/>
        </w:rPr>
        <w:t xml:space="preserve">, </w:t>
      </w:r>
      <w:r w:rsidRPr="00D04122">
        <w:rPr>
          <w:rFonts w:ascii="Times New Roman" w:hAnsi="Times New Roman"/>
          <w:i/>
          <w:noProof/>
          <w:sz w:val="24"/>
          <w:szCs w:val="28"/>
        </w:rPr>
        <w:t>67829674</w:t>
      </w:r>
    </w:p>
    <w:p w:rsidR="00FB4FC7" w:rsidRPr="00D04122" w:rsidP="00FB4FC7" w14:paraId="1FB890AA" w14:textId="77777777">
      <w:pPr>
        <w:spacing w:after="0" w:line="240" w:lineRule="auto"/>
        <w:rPr>
          <w:rFonts w:ascii="Times New Roman" w:hAnsi="Times New Roman"/>
          <w:i/>
          <w:sz w:val="24"/>
          <w:szCs w:val="28"/>
        </w:rPr>
      </w:pPr>
      <w:r w:rsidRPr="00D04122">
        <w:rPr>
          <w:rFonts w:ascii="Times New Roman" w:hAnsi="Times New Roman"/>
          <w:i/>
          <w:noProof/>
          <w:sz w:val="24"/>
          <w:szCs w:val="28"/>
        </w:rPr>
        <w:t>julija.boltovska@iem.gov.lv</w:t>
      </w:r>
    </w:p>
    <w:p w:rsidR="00FB4FC7" w:rsidP="00FB4FC7" w14:paraId="1FB890AB" w14:textId="77777777">
      <w:pPr>
        <w:spacing w:after="0" w:line="240" w:lineRule="auto"/>
        <w:rPr>
          <w:rFonts w:ascii="Times New Roman" w:hAnsi="Times New Roman"/>
          <w:sz w:val="28"/>
          <w:szCs w:val="28"/>
        </w:rPr>
      </w:pPr>
    </w:p>
    <w:p w:rsidR="00E550D1" w:rsidRPr="0096127A" w:rsidP="00E550D1" w14:paraId="1FB890AC" w14:textId="77777777">
      <w:pPr>
        <w:widowControl/>
        <w:spacing w:after="0" w:line="240" w:lineRule="auto"/>
        <w:rPr>
          <w:rFonts w:ascii="Times New Roman" w:hAnsi="Times New Roman"/>
          <w:sz w:val="28"/>
          <w:szCs w:val="24"/>
        </w:rPr>
      </w:pPr>
    </w:p>
    <w:sectPr w:rsidSect="009E2D69">
      <w:headerReference w:type="even" r:id="rId5"/>
      <w:headerReference w:type="default" r:id="rId6"/>
      <w:footerReference w:type="even" r:id="rId7"/>
      <w:footerReference w:type="default" r:id="rId8"/>
      <w:headerReference w:type="first" r:id="rId9"/>
      <w:footerReference w:type="first" r:id="rId10"/>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9E8" w14:paraId="1FB89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9E8" w14:paraId="1FB890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9E8" w14:paraId="1FB890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9E8" w14:paraId="1FB890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9E8" w14:paraId="1FB890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5B33" w14:paraId="1FB890B5" w14:textId="77777777">
    <w:pPr>
      <w:pStyle w:val="Header"/>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3225800</wp:posOffset>
              </wp:positionH>
              <wp:positionV relativeFrom="paragraph">
                <wp:posOffset>-135890</wp:posOffset>
              </wp:positionV>
              <wp:extent cx="2528570" cy="993140"/>
              <wp:effectExtent l="635" t="0" r="4445" b="0"/>
              <wp:wrapNone/>
              <wp:docPr id="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28570" cy="9931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85B33" w:rsidRPr="00BD6774" w:rsidP="00D85B33" w14:textId="77777777">
                          <w:pPr>
                            <w:spacing w:after="0" w:line="240" w:lineRule="auto"/>
                            <w:jc w:val="right"/>
                            <w:rPr>
                              <w:rFonts w:ascii="Times New Roman" w:hAnsi="Times New Roman"/>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2049" style="width:199.1pt;height:78.2pt;margin-top:-10.7pt;margin-left:254pt;mso-height-percent:0;mso-height-relative:page;mso-width-percent:0;mso-width-relative:page;mso-wrap-distance-bottom:0;mso-wrap-distance-left:9pt;mso-wrap-distance-right:9pt;mso-wrap-distance-top:0;mso-wrap-style:square;position:absolute;v-text-anchor:top;visibility:visible;z-index:251659264" stroked="f">
              <v:textbox>
                <w:txbxContent>
                  <w:p w:rsidR="00D85B33" w:rsidRPr="00BD6774" w:rsidP="00D85B33" w14:paraId="1FB890B9" w14:textId="77777777">
                    <w:pPr>
                      <w:spacing w:after="0" w:line="240" w:lineRule="auto"/>
                      <w:jc w:val="right"/>
                      <w:rPr>
                        <w:rFonts w:ascii="Times New Roman" w:hAnsi="Times New Roman"/>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BD141F2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4C8E"/>
    <w:rsid w:val="00051576"/>
    <w:rsid w:val="00074A8C"/>
    <w:rsid w:val="00080215"/>
    <w:rsid w:val="000B6C9B"/>
    <w:rsid w:val="00106425"/>
    <w:rsid w:val="001A7A00"/>
    <w:rsid w:val="001B6AA9"/>
    <w:rsid w:val="001C563D"/>
    <w:rsid w:val="001D267E"/>
    <w:rsid w:val="00213790"/>
    <w:rsid w:val="00215A33"/>
    <w:rsid w:val="002C6D44"/>
    <w:rsid w:val="002D6779"/>
    <w:rsid w:val="002E1474"/>
    <w:rsid w:val="002E2BBE"/>
    <w:rsid w:val="00311329"/>
    <w:rsid w:val="003419F3"/>
    <w:rsid w:val="004133DA"/>
    <w:rsid w:val="00415BF7"/>
    <w:rsid w:val="00446020"/>
    <w:rsid w:val="0046017E"/>
    <w:rsid w:val="004676B5"/>
    <w:rsid w:val="00496034"/>
    <w:rsid w:val="004F0CB2"/>
    <w:rsid w:val="004F7F23"/>
    <w:rsid w:val="005279D8"/>
    <w:rsid w:val="00554F83"/>
    <w:rsid w:val="00595AD2"/>
    <w:rsid w:val="005C417E"/>
    <w:rsid w:val="005C4947"/>
    <w:rsid w:val="005F1CCD"/>
    <w:rsid w:val="005F45F2"/>
    <w:rsid w:val="005F5341"/>
    <w:rsid w:val="006750CB"/>
    <w:rsid w:val="00694AA8"/>
    <w:rsid w:val="006A79F0"/>
    <w:rsid w:val="006C0427"/>
    <w:rsid w:val="006F1954"/>
    <w:rsid w:val="006F1DF5"/>
    <w:rsid w:val="006F2851"/>
    <w:rsid w:val="00720E2D"/>
    <w:rsid w:val="00746B72"/>
    <w:rsid w:val="007E469C"/>
    <w:rsid w:val="00806F42"/>
    <w:rsid w:val="00815277"/>
    <w:rsid w:val="008170BF"/>
    <w:rsid w:val="008A6CDB"/>
    <w:rsid w:val="008B18C7"/>
    <w:rsid w:val="00925A6C"/>
    <w:rsid w:val="0096127A"/>
    <w:rsid w:val="0099460A"/>
    <w:rsid w:val="009A6EC8"/>
    <w:rsid w:val="009E2D69"/>
    <w:rsid w:val="009E59D2"/>
    <w:rsid w:val="00A02A3D"/>
    <w:rsid w:val="00A62A7B"/>
    <w:rsid w:val="00A64AB6"/>
    <w:rsid w:val="00A64C08"/>
    <w:rsid w:val="00A8639F"/>
    <w:rsid w:val="00A9410F"/>
    <w:rsid w:val="00AB385A"/>
    <w:rsid w:val="00AD69E8"/>
    <w:rsid w:val="00B5164C"/>
    <w:rsid w:val="00B57456"/>
    <w:rsid w:val="00B767D5"/>
    <w:rsid w:val="00B91EE6"/>
    <w:rsid w:val="00BD19CB"/>
    <w:rsid w:val="00BD6774"/>
    <w:rsid w:val="00C04B71"/>
    <w:rsid w:val="00C1592C"/>
    <w:rsid w:val="00C1681F"/>
    <w:rsid w:val="00C7610C"/>
    <w:rsid w:val="00C805A7"/>
    <w:rsid w:val="00C84376"/>
    <w:rsid w:val="00CF055F"/>
    <w:rsid w:val="00D04122"/>
    <w:rsid w:val="00D55642"/>
    <w:rsid w:val="00D65019"/>
    <w:rsid w:val="00D740BC"/>
    <w:rsid w:val="00D85B33"/>
    <w:rsid w:val="00DF028F"/>
    <w:rsid w:val="00E43449"/>
    <w:rsid w:val="00E550D1"/>
    <w:rsid w:val="00E60998"/>
    <w:rsid w:val="00EA44C7"/>
    <w:rsid w:val="00ED4F52"/>
    <w:rsid w:val="00EF36C5"/>
    <w:rsid w:val="00F115AB"/>
    <w:rsid w:val="00F43202"/>
    <w:rsid w:val="00FB4FC7"/>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1FB89080"/>
  <w15:chartTrackingRefBased/>
  <w15:docId w15:val="{F4CF23EE-1736-416C-B92F-5C4A3034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BD19CB"/>
    <w:pPr>
      <w:widowControl w:val="0"/>
    </w:pPr>
    <w:rPr>
      <w:sz w:val="22"/>
      <w:szCs w:val="22"/>
      <w:lang w:val="en-US" w:eastAsia="en-US"/>
    </w:rPr>
  </w:style>
  <w:style w:type="character" w:styleId="Hyperlink">
    <w:name w:val="Hyperlink"/>
    <w:uiPriority w:val="99"/>
    <w:semiHidden/>
    <w:unhideWhenUsed/>
    <w:rsid w:val="006750CB"/>
    <w:rPr>
      <w:color w:val="0000FF"/>
      <w:u w:val="single"/>
    </w:rPr>
  </w:style>
  <w:style w:type="table" w:styleId="TableGrid">
    <w:name w:val="Table Grid"/>
    <w:basedOn w:val="TableNormal"/>
    <w:uiPriority w:val="59"/>
    <w:rsid w:val="0069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1415</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Aiva Urbāne</cp:lastModifiedBy>
  <cp:revision>6</cp:revision>
  <dcterms:created xsi:type="dcterms:W3CDTF">2022-08-05T10:27:00Z</dcterms:created>
  <dcterms:modified xsi:type="dcterms:W3CDTF">2024-08-23T06:53:00Z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