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0432C0B3" w14:textId="77777777" w:rsidTr="00D74F94">
        <w:trPr>
          <w:trHeight w:val="1693"/>
        </w:trPr>
        <w:tc>
          <w:tcPr>
            <w:tcW w:w="4859" w:type="dxa"/>
          </w:tcPr>
          <w:p w14:paraId="43E18990" w14:textId="77777777" w:rsidR="006C5B5F" w:rsidRPr="004547E0" w:rsidRDefault="007678FA" w:rsidP="00D74F94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7F694B99" wp14:editId="05861CE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492E82DA" w14:textId="71885568" w:rsidR="001A4AAD" w:rsidRPr="004547E0" w:rsidRDefault="001A4AAD" w:rsidP="00D74F94">
            <w:pPr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EB42C" w14:textId="77777777" w:rsidR="006C5B5F" w:rsidRPr="004547E0" w:rsidRDefault="006C5B5F" w:rsidP="004F70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0848AE4C" w14:textId="77777777" w:rsidTr="00D74F94">
        <w:trPr>
          <w:trHeight w:val="1848"/>
        </w:trPr>
        <w:tc>
          <w:tcPr>
            <w:tcW w:w="4859" w:type="dxa"/>
          </w:tcPr>
          <w:p w14:paraId="2A1735CC" w14:textId="0B2E7D10" w:rsidR="006C5B5F" w:rsidRPr="004547E0" w:rsidRDefault="00D47CA8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Meelis Kivi</w:t>
            </w:r>
          </w:p>
          <w:p w14:paraId="57779160" w14:textId="5D9C505A" w:rsidR="002B6007" w:rsidRPr="004547E0" w:rsidRDefault="002B6007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Valga Isamaalise Kasvatuse Püsiekspositsioon SA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2110E78B" w14:textId="5F3DB1D3" w:rsidR="0007163D" w:rsidRPr="00436E9F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Teie: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delta_senderRegDate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delta_senderRegNumber  \* MERGEFORMAT</w:instrTex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1.3/32</w:t>
            </w:r>
            <w:r w:rsidRPr="00436E9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08F86E8" w14:textId="77777777" w:rsidR="006C5B5F" w:rsidRPr="004547E0" w:rsidRDefault="006C5B5F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729BB" w14:textId="0D3E7E3C" w:rsidR="006C5B5F" w:rsidRPr="004547E0" w:rsidRDefault="0007163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6E9F">
              <w:rPr>
                <w:rFonts w:ascii="Times New Roman" w:hAnsi="Times New Roman" w:cs="Times New Roman"/>
                <w:sz w:val="24"/>
                <w:szCs w:val="24"/>
              </w:rPr>
              <w:t>Meie: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7-1/392-2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7317C6A2" w14:textId="77777777" w:rsidTr="00D74F94">
        <w:trPr>
          <w:trHeight w:val="379"/>
        </w:trPr>
        <w:tc>
          <w:tcPr>
            <w:tcW w:w="4859" w:type="dxa"/>
          </w:tcPr>
          <w:p w14:paraId="67535866" w14:textId="37B41A51" w:rsidR="001A4AAD" w:rsidRPr="006A256E" w:rsidRDefault="00AF5F00" w:rsidP="00D74F94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b/>
                <w:sz w:val="24"/>
                <w:szCs w:val="24"/>
              </w:rPr>
              <w:t>Vastuskiri taotlusele riigieelarvelise eraldise saamiseks 2026. aastal</w:t>
            </w:r>
            <w:r w:rsidRPr="006A256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D47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</w:tcPr>
          <w:p w14:paraId="03732324" w14:textId="77777777" w:rsidR="001A4AAD" w:rsidRPr="004547E0" w:rsidRDefault="001A4AA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2C3BA5" w14:textId="77777777" w:rsidR="005442C4" w:rsidRPr="004547E0" w:rsidRDefault="005442C4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F92074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8C107B" w14:textId="5D34F2E7" w:rsidR="00AF5F00" w:rsidRPr="004547E0" w:rsidRDefault="00D47CA8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7CA8">
        <w:rPr>
          <w:rFonts w:ascii="Times New Roman" w:hAnsi="Times New Roman" w:cs="Times New Roman"/>
          <w:sz w:val="24"/>
          <w:szCs w:val="24"/>
        </w:rPr>
        <w:t>Lugupeetud Sihtasutus Valga Isamaalise Kasvatuse Püsiekspositsioon – Valga sõjamuuseum</w:t>
      </w:r>
    </w:p>
    <w:p w14:paraId="516103B1" w14:textId="77777777" w:rsidR="00AF5F00" w:rsidRPr="004547E0" w:rsidRDefault="00AF5F00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D7824F" w14:textId="5A29AD04" w:rsidR="00AF5F00" w:rsidRPr="00D47CA8" w:rsidRDefault="00D47CA8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Siseministeerium tänab ja tunnustab </w:t>
      </w:r>
      <w:r w:rsidRPr="00D47CA8">
        <w:rPr>
          <w:rFonts w:ascii="Times New Roman" w:hAnsi="Times New Roman" w:cs="Times New Roman"/>
          <w:sz w:val="24"/>
          <w:szCs w:val="24"/>
        </w:rPr>
        <w:t>teid senise pühendunud koostöö ja tegevuste eest, mis on aidanud tõsta teadlikkust ning edendada siseturvalisuse ja riigikaitselist koostööd.</w:t>
      </w:r>
    </w:p>
    <w:p w14:paraId="10EEC5E1" w14:textId="77777777" w:rsidR="00D47CA8" w:rsidRPr="00D47CA8" w:rsidRDefault="00D47CA8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DCE554" w14:textId="629F78D1" w:rsidR="009C6C1E" w:rsidRDefault="00D47CA8" w:rsidP="009C6C1E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CA8">
        <w:rPr>
          <w:rFonts w:ascii="Times New Roman" w:hAnsi="Times New Roman" w:cs="Times New Roman"/>
          <w:sz w:val="24"/>
          <w:szCs w:val="24"/>
        </w:rPr>
        <w:t>Siseministeerium lähtub riigieelarvelise toetuse andmisel riigieelarve seadusest</w:t>
      </w:r>
      <w:r w:rsidR="00426371">
        <w:rPr>
          <w:rFonts w:ascii="Times New Roman" w:hAnsi="Times New Roman" w:cs="Times New Roman"/>
          <w:sz w:val="24"/>
          <w:szCs w:val="24"/>
        </w:rPr>
        <w:t>.</w:t>
      </w:r>
      <w:r w:rsidRPr="00D47CA8">
        <w:rPr>
          <w:rFonts w:ascii="Times New Roman" w:hAnsi="Times New Roman" w:cs="Times New Roman"/>
          <w:sz w:val="24"/>
          <w:szCs w:val="24"/>
        </w:rPr>
        <w:t xml:space="preserve"> </w:t>
      </w:r>
      <w:r w:rsidR="009C6C1E">
        <w:rPr>
          <w:rFonts w:ascii="Times New Roman" w:hAnsi="Times New Roman" w:cs="Times New Roman"/>
          <w:sz w:val="24"/>
          <w:szCs w:val="24"/>
        </w:rPr>
        <w:t>Se</w:t>
      </w:r>
      <w:r w:rsidRPr="00D47CA8">
        <w:rPr>
          <w:rFonts w:ascii="Times New Roman" w:hAnsi="Times New Roman" w:cs="Times New Roman"/>
          <w:sz w:val="24"/>
          <w:szCs w:val="24"/>
        </w:rPr>
        <w:t>lle § 53</w:t>
      </w:r>
      <w:r w:rsidRPr="00D47CA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47CA8">
        <w:rPr>
          <w:rFonts w:ascii="Times New Roman" w:hAnsi="Times New Roman" w:cs="Times New Roman"/>
          <w:sz w:val="24"/>
          <w:szCs w:val="24"/>
        </w:rPr>
        <w:t>sätestab, et minister kehtestab määrusega tingimused ja korra ministeeriumi valitsemisala vahendite arvelt riigisisese toetusprogrammi elluviimiseks, toetusprogrammist vahendite saamiseks ning saadud vahendite kasutamiseks, kui nimetatud tingimused ja kord ei tulene muust õigusaktist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AEBE7C" w14:textId="19BDC261" w:rsidR="00F5517A" w:rsidRPr="009C6C1E" w:rsidRDefault="009C6C1E" w:rsidP="009C6C1E">
      <w:pPr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Siseministeerium kavandab </w:t>
      </w:r>
      <w:r w:rsidRPr="009C6C1E">
        <w:rPr>
          <w:rFonts w:ascii="Times New Roman" w:hAnsi="Times New Roman" w:cs="Times New Roman"/>
          <w:sz w:val="24"/>
          <w:szCs w:val="24"/>
        </w:rPr>
        <w:t xml:space="preserve">siseturvalisuse piirkondlike haridus-, koostöö- ja koolitustegevuste </w:t>
      </w:r>
      <w:r>
        <w:rPr>
          <w:rFonts w:ascii="Times New Roman" w:hAnsi="Times New Roman" w:cs="Times New Roman"/>
          <w:sz w:val="24"/>
          <w:szCs w:val="24"/>
        </w:rPr>
        <w:t xml:space="preserve">toetuse andmise </w:t>
      </w:r>
      <w:r w:rsidRPr="009C6C1E">
        <w:rPr>
          <w:rFonts w:ascii="Times New Roman" w:hAnsi="Times New Roman" w:cs="Times New Roman"/>
          <w:sz w:val="24"/>
          <w:szCs w:val="24"/>
        </w:rPr>
        <w:t>tingimused ja kor</w:t>
      </w:r>
      <w:r>
        <w:rPr>
          <w:rFonts w:ascii="Times New Roman" w:hAnsi="Times New Roman" w:cs="Times New Roman"/>
          <w:sz w:val="24"/>
          <w:szCs w:val="24"/>
        </w:rPr>
        <w:t xml:space="preserve">ra kehtestada 2026. a esimeses kvartalis. </w:t>
      </w:r>
      <w:r w:rsidRPr="009C6C1E">
        <w:rPr>
          <w:rFonts w:ascii="Times New Roman" w:hAnsi="Times New Roman" w:cs="Times New Roman"/>
          <w:sz w:val="24"/>
          <w:szCs w:val="24"/>
        </w:rPr>
        <w:t>Määruse kehtestamise ja selle alusel taotlusvooru väljakuulutamise jär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9C6C1E">
        <w:rPr>
          <w:rFonts w:ascii="Times New Roman" w:hAnsi="Times New Roman" w:cs="Times New Roman"/>
          <w:sz w:val="24"/>
          <w:szCs w:val="24"/>
        </w:rPr>
        <w:t xml:space="preserve"> on kõigil huvitatud osapooltel võimalik taotleda </w:t>
      </w:r>
      <w:r>
        <w:rPr>
          <w:rFonts w:ascii="Times New Roman" w:hAnsi="Times New Roman" w:cs="Times New Roman"/>
          <w:sz w:val="24"/>
          <w:szCs w:val="24"/>
        </w:rPr>
        <w:t xml:space="preserve">riigieelarvelist </w:t>
      </w:r>
      <w:r w:rsidRPr="009C6C1E">
        <w:rPr>
          <w:rFonts w:ascii="Times New Roman" w:hAnsi="Times New Roman" w:cs="Times New Roman"/>
          <w:sz w:val="24"/>
          <w:szCs w:val="24"/>
        </w:rPr>
        <w:t>toetust läbipaisvalt ja võrdsetel tingimustel.</w:t>
      </w:r>
    </w:p>
    <w:p w14:paraId="31CE4DD9" w14:textId="77777777" w:rsidR="00F5517A" w:rsidRDefault="00F5517A" w:rsidP="00D74F94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4"/>
        <w:gridCol w:w="4507"/>
      </w:tblGrid>
      <w:tr w:rsidR="00F6332D" w14:paraId="56020BD3" w14:textId="77777777" w:rsidTr="00D74F94">
        <w:tc>
          <w:tcPr>
            <w:tcW w:w="4585" w:type="dxa"/>
          </w:tcPr>
          <w:p w14:paraId="528D5D84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14496912" w14:textId="77777777" w:rsidR="00F6332D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A264" w14:textId="77777777" w:rsidR="00436883" w:rsidRPr="004547E0" w:rsidRDefault="00436883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C1C7" w14:textId="77777777" w:rsidR="00F6332D" w:rsidRPr="00F71BC1" w:rsidRDefault="00F6332D" w:rsidP="00D74F94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5480B4E7" w14:textId="77777777" w:rsidR="00F6332D" w:rsidRPr="004547E0" w:rsidRDefault="00F6332D" w:rsidP="00D74F9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8D1F0" w14:textId="409FD8EE" w:rsidR="00F6332D" w:rsidRPr="004547E0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Martin Tulit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7010FF3" w14:textId="3F1E6F08" w:rsidR="009C6C1E" w:rsidRDefault="009C6C1E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Usuasjade ja kodanikuühiskonna osakond</w:t>
            </w:r>
          </w:p>
          <w:p w14:paraId="2F8AE417" w14:textId="1845DC44" w:rsidR="00F6332D" w:rsidRDefault="00F6332D" w:rsidP="00D74F94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76C84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43" w:type="dxa"/>
          </w:tcPr>
          <w:p w14:paraId="7E5D2284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C90D2" w14:textId="77777777" w:rsidR="00765B5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6D5CFA" w14:textId="77777777" w:rsidR="004F702B" w:rsidRDefault="004F702B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A314678" w14:textId="1CBF2D9B" w:rsidR="00765B50" w:rsidRPr="004547E0" w:rsidRDefault="00765B50" w:rsidP="00D74F94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4547E0" w:rsidSect="00F5517A">
      <w:headerReference w:type="default" r:id="rId7"/>
      <w:footerReference w:type="default" r:id="rId8"/>
      <w:footerReference w:type="first" r:id="rId9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3D13" w14:textId="77777777" w:rsidR="008243C8" w:rsidRDefault="008243C8" w:rsidP="006C5B5F">
      <w:pPr>
        <w:spacing w:after="0" w:line="240" w:lineRule="auto"/>
      </w:pPr>
      <w:r>
        <w:separator/>
      </w:r>
    </w:p>
  </w:endnote>
  <w:endnote w:type="continuationSeparator" w:id="0">
    <w:p w14:paraId="43CE4680" w14:textId="77777777" w:rsidR="008243C8" w:rsidRDefault="008243C8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09FF1" w14:textId="77777777" w:rsidR="00495FD0" w:rsidRPr="00AF0940" w:rsidRDefault="00F5517A" w:rsidP="00AF0940">
    <w:pPr>
      <w:pStyle w:val="Footer"/>
      <w:tabs>
        <w:tab w:val="left" w:pos="708"/>
      </w:tabs>
      <w:ind w:left="0"/>
      <w:rPr>
        <w:rFonts w:ascii="Times New Roman" w:hAnsi="Times New Roman" w:cs="Times New Roman"/>
        <w:sz w:val="20"/>
        <w:szCs w:val="24"/>
      </w:rPr>
    </w:pP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PAGE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AF0940">
      <w:rPr>
        <w:rFonts w:ascii="Times New Roman" w:hAnsi="Times New Roman" w:cs="Times New Roman"/>
        <w:noProof/>
        <w:sz w:val="20"/>
        <w:szCs w:val="24"/>
      </w:rPr>
      <w:t>2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 xml:space="preserve"> (</w:t>
    </w:r>
    <w:r w:rsidRPr="00F5517A">
      <w:rPr>
        <w:rFonts w:ascii="Times New Roman" w:hAnsi="Times New Roman" w:cs="Times New Roman"/>
        <w:sz w:val="20"/>
        <w:szCs w:val="24"/>
      </w:rPr>
      <w:fldChar w:fldCharType="begin"/>
    </w:r>
    <w:r w:rsidRPr="00F5517A">
      <w:rPr>
        <w:rFonts w:ascii="Times New Roman" w:hAnsi="Times New Roman" w:cs="Times New Roman"/>
        <w:sz w:val="20"/>
        <w:szCs w:val="24"/>
      </w:rPr>
      <w:instrText xml:space="preserve"> NUMPAGES </w:instrText>
    </w:r>
    <w:r w:rsidRPr="00F5517A">
      <w:rPr>
        <w:rFonts w:ascii="Times New Roman" w:hAnsi="Times New Roman" w:cs="Times New Roman"/>
        <w:sz w:val="20"/>
        <w:szCs w:val="24"/>
      </w:rPr>
      <w:fldChar w:fldCharType="separate"/>
    </w:r>
    <w:r w:rsidR="007678FA">
      <w:rPr>
        <w:rFonts w:ascii="Times New Roman" w:hAnsi="Times New Roman" w:cs="Times New Roman"/>
        <w:noProof/>
        <w:sz w:val="20"/>
        <w:szCs w:val="24"/>
      </w:rPr>
      <w:t>1</w:t>
    </w:r>
    <w:r w:rsidRPr="00F5517A">
      <w:rPr>
        <w:rFonts w:ascii="Times New Roman" w:hAnsi="Times New Roman" w:cs="Times New Roman"/>
        <w:sz w:val="20"/>
        <w:szCs w:val="24"/>
      </w:rPr>
      <w:fldChar w:fldCharType="end"/>
    </w:r>
    <w:r w:rsidRPr="00F5517A">
      <w:rPr>
        <w:rFonts w:ascii="Times New Roman" w:hAnsi="Times New Roman" w:cs="Times New Roman"/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23D3" w14:textId="3FE59431" w:rsidR="00F5517A" w:rsidRPr="006C5B5F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603225C0" w14:textId="77777777" w:rsid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6C5B5F">
      <w:rPr>
        <w:rFonts w:ascii="Times New Roman" w:hAnsi="Times New Roman" w:cs="Times New Roman"/>
        <w:sz w:val="20"/>
        <w:szCs w:val="20"/>
      </w:rPr>
      <w:t>Registrikood 70000562</w:t>
    </w:r>
  </w:p>
  <w:p w14:paraId="7EDF1741" w14:textId="77777777" w:rsidR="00F5517A" w:rsidRPr="00F5517A" w:rsidRDefault="00F5517A" w:rsidP="00F5517A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8F04" w14:textId="77777777" w:rsidR="008243C8" w:rsidRDefault="008243C8" w:rsidP="006C5B5F">
      <w:pPr>
        <w:spacing w:after="0" w:line="240" w:lineRule="auto"/>
      </w:pPr>
      <w:r>
        <w:separator/>
      </w:r>
    </w:p>
  </w:footnote>
  <w:footnote w:type="continuationSeparator" w:id="0">
    <w:p w14:paraId="32233DF8" w14:textId="77777777" w:rsidR="008243C8" w:rsidRDefault="008243C8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2D1" w14:textId="77777777" w:rsidR="00AF0940" w:rsidRPr="00AF0940" w:rsidRDefault="00AF0940" w:rsidP="00AF0940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9"/>
    <w:rsid w:val="00050593"/>
    <w:rsid w:val="00060FE3"/>
    <w:rsid w:val="0007163D"/>
    <w:rsid w:val="00116C8C"/>
    <w:rsid w:val="001A4AAD"/>
    <w:rsid w:val="002B6007"/>
    <w:rsid w:val="002C7FC3"/>
    <w:rsid w:val="002E21E9"/>
    <w:rsid w:val="003D2B13"/>
    <w:rsid w:val="003F7092"/>
    <w:rsid w:val="00426371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66D13"/>
    <w:rsid w:val="00586D54"/>
    <w:rsid w:val="00594CF8"/>
    <w:rsid w:val="00627303"/>
    <w:rsid w:val="0063372B"/>
    <w:rsid w:val="006A0DE4"/>
    <w:rsid w:val="006A256E"/>
    <w:rsid w:val="006A49E1"/>
    <w:rsid w:val="006C16A1"/>
    <w:rsid w:val="006C5B5F"/>
    <w:rsid w:val="007076FD"/>
    <w:rsid w:val="00765B50"/>
    <w:rsid w:val="007678FA"/>
    <w:rsid w:val="00776C84"/>
    <w:rsid w:val="00785E59"/>
    <w:rsid w:val="007B4418"/>
    <w:rsid w:val="007D3725"/>
    <w:rsid w:val="007D527F"/>
    <w:rsid w:val="008243C8"/>
    <w:rsid w:val="00870CB7"/>
    <w:rsid w:val="008E6C16"/>
    <w:rsid w:val="00933056"/>
    <w:rsid w:val="009655F7"/>
    <w:rsid w:val="009761F5"/>
    <w:rsid w:val="009C6C1E"/>
    <w:rsid w:val="009F3EE9"/>
    <w:rsid w:val="00A27F56"/>
    <w:rsid w:val="00AF0940"/>
    <w:rsid w:val="00AF5F00"/>
    <w:rsid w:val="00B21E4C"/>
    <w:rsid w:val="00B42D61"/>
    <w:rsid w:val="00B77CD8"/>
    <w:rsid w:val="00BB6D6E"/>
    <w:rsid w:val="00BF3137"/>
    <w:rsid w:val="00C80AD3"/>
    <w:rsid w:val="00C9085E"/>
    <w:rsid w:val="00CD1D4E"/>
    <w:rsid w:val="00D21FBE"/>
    <w:rsid w:val="00D47CA8"/>
    <w:rsid w:val="00D73579"/>
    <w:rsid w:val="00D74F94"/>
    <w:rsid w:val="00D86503"/>
    <w:rsid w:val="00D919DE"/>
    <w:rsid w:val="00DC4A13"/>
    <w:rsid w:val="00E242F3"/>
    <w:rsid w:val="00E26533"/>
    <w:rsid w:val="00EB4DBF"/>
    <w:rsid w:val="00F5517A"/>
    <w:rsid w:val="00F6332D"/>
    <w:rsid w:val="00F71BC1"/>
    <w:rsid w:val="00F86758"/>
    <w:rsid w:val="00FC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E4B5"/>
  <w15:docId w15:val="{72A69DD6-831D-4ED5-9B0E-F102B656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C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2025-12-22T13:19:00Z</dcterms:created>
  <dcterms:modified xsi:type="dcterms:W3CDTF">2025-12-22T13:19:00Z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