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B080A" w14:textId="77777777" w:rsidR="00EF3620" w:rsidRDefault="00B64661">
      <w:r>
        <w:rPr>
          <w:noProof/>
        </w:rPr>
        <w:drawing>
          <wp:anchor distT="0" distB="0" distL="0" distR="0" simplePos="0" relativeHeight="2" behindDoc="0" locked="0" layoutInCell="0" allowOverlap="1" wp14:anchorId="387B0841" wp14:editId="387B0842">
            <wp:simplePos x="0" y="0"/>
            <wp:positionH relativeFrom="column">
              <wp:posOffset>-822325</wp:posOffset>
            </wp:positionH>
            <wp:positionV relativeFrom="paragraph">
              <wp:posOffset>-38735</wp:posOffset>
            </wp:positionV>
            <wp:extent cx="2967990" cy="698500"/>
            <wp:effectExtent l="0" t="0" r="0" b="0"/>
            <wp:wrapTopAndBottom/>
            <wp:docPr id="1" name="graphic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s1"/>
                    <pic:cNvPicPr>
                      <a:picLocks noChangeAspect="1" noChangeArrowheads="1"/>
                    </pic:cNvPicPr>
                  </pic:nvPicPr>
                  <pic:blipFill>
                    <a:blip r:embed="rId7"/>
                    <a:stretch>
                      <a:fillRect/>
                    </a:stretch>
                  </pic:blipFill>
                  <pic:spPr bwMode="auto">
                    <a:xfrm>
                      <a:off x="0" y="0"/>
                      <a:ext cx="2967990" cy="698500"/>
                    </a:xfrm>
                    <a:prstGeom prst="rect">
                      <a:avLst/>
                    </a:prstGeom>
                  </pic:spPr>
                </pic:pic>
              </a:graphicData>
            </a:graphic>
          </wp:anchor>
        </w:drawing>
      </w:r>
      <w:r>
        <w:t xml:space="preserve"> </w:t>
      </w:r>
    </w:p>
    <w:tbl>
      <w:tblPr>
        <w:tblW w:w="9643" w:type="dxa"/>
        <w:tblLayout w:type="fixed"/>
        <w:tblCellMar>
          <w:left w:w="0" w:type="dxa"/>
          <w:right w:w="0" w:type="dxa"/>
        </w:tblCellMar>
        <w:tblLook w:val="04A0" w:firstRow="1" w:lastRow="0" w:firstColumn="1" w:lastColumn="0" w:noHBand="0" w:noVBand="1"/>
      </w:tblPr>
      <w:tblGrid>
        <w:gridCol w:w="4815"/>
        <w:gridCol w:w="293"/>
        <w:gridCol w:w="4535"/>
      </w:tblGrid>
      <w:tr w:rsidR="00EF3620" w14:paraId="387B0828" w14:textId="77777777">
        <w:tc>
          <w:tcPr>
            <w:tcW w:w="5108" w:type="dxa"/>
            <w:gridSpan w:val="2"/>
          </w:tcPr>
          <w:p w14:paraId="387B080B" w14:textId="77777777" w:rsidR="00EF3620" w:rsidRDefault="00EF3620"/>
          <w:p w14:paraId="387B080C" w14:textId="77777777" w:rsidR="00EF3620" w:rsidRDefault="00EF3620">
            <w:pPr>
              <w:pStyle w:val="TableContents"/>
            </w:pPr>
          </w:p>
          <w:p w14:paraId="387B080D" w14:textId="77777777" w:rsidR="00EF3620" w:rsidRDefault="00EF3620">
            <w:pPr>
              <w:pStyle w:val="TableContents"/>
            </w:pPr>
          </w:p>
          <w:p w14:paraId="387B080E" w14:textId="77777777" w:rsidR="00EF3620" w:rsidRDefault="00B64661">
            <w:pPr>
              <w:pStyle w:val="TableContents"/>
            </w:pPr>
            <w:r>
              <w:t xml:space="preserve">Kliimaministeerium </w:t>
            </w:r>
          </w:p>
          <w:p w14:paraId="387B0821" w14:textId="269CEE9B" w:rsidR="00EF3620" w:rsidRDefault="00EF3620">
            <w:pPr>
              <w:pStyle w:val="TableContents"/>
            </w:pPr>
          </w:p>
        </w:tc>
        <w:tc>
          <w:tcPr>
            <w:tcW w:w="4535" w:type="dxa"/>
          </w:tcPr>
          <w:p w14:paraId="387B0822" w14:textId="77777777" w:rsidR="00EF3620" w:rsidRDefault="00EF3620">
            <w:pPr>
              <w:pStyle w:val="TableContents"/>
              <w:ind w:left="43"/>
            </w:pPr>
          </w:p>
          <w:p w14:paraId="387B0823" w14:textId="77777777" w:rsidR="00EF3620" w:rsidRDefault="00EF3620">
            <w:pPr>
              <w:pStyle w:val="TableContents"/>
              <w:ind w:left="43"/>
            </w:pPr>
          </w:p>
          <w:p w14:paraId="387B0824" w14:textId="77777777" w:rsidR="00EF3620" w:rsidRDefault="00EF3620">
            <w:pPr>
              <w:pStyle w:val="TableContents"/>
              <w:ind w:left="43"/>
            </w:pPr>
          </w:p>
          <w:p w14:paraId="387B0825" w14:textId="28340088" w:rsidR="00EF3620" w:rsidRDefault="00B64661">
            <w:pPr>
              <w:pStyle w:val="TableContents"/>
              <w:ind w:left="43"/>
            </w:pPr>
            <w:r>
              <w:t xml:space="preserve">06.09.2024 nr  </w:t>
            </w:r>
            <w:r w:rsidRPr="00B64661">
              <w:t>14-5.1/930</w:t>
            </w:r>
          </w:p>
          <w:p w14:paraId="387B0826" w14:textId="77777777" w:rsidR="00EF3620" w:rsidRDefault="00EF3620">
            <w:pPr>
              <w:pStyle w:val="TableContents"/>
            </w:pPr>
          </w:p>
          <w:p w14:paraId="387B0827" w14:textId="77777777" w:rsidR="00EF3620" w:rsidRDefault="00EF3620">
            <w:pPr>
              <w:pStyle w:val="TableContents"/>
            </w:pPr>
          </w:p>
        </w:tc>
      </w:tr>
      <w:tr w:rsidR="00EF3620" w14:paraId="387B082D" w14:textId="77777777">
        <w:tblPrEx>
          <w:tblCellMar>
            <w:top w:w="55" w:type="dxa"/>
            <w:left w:w="55" w:type="dxa"/>
            <w:bottom w:w="55" w:type="dxa"/>
            <w:right w:w="55" w:type="dxa"/>
          </w:tblCellMar>
        </w:tblPrEx>
        <w:trPr>
          <w:gridAfter w:val="2"/>
          <w:wAfter w:w="4828" w:type="dxa"/>
        </w:trPr>
        <w:tc>
          <w:tcPr>
            <w:tcW w:w="4815" w:type="dxa"/>
          </w:tcPr>
          <w:p w14:paraId="387B082A" w14:textId="77777777" w:rsidR="00EF3620" w:rsidRDefault="00EF3620">
            <w:pPr>
              <w:textAlignment w:val="bottom"/>
              <w:rPr>
                <w:b/>
                <w:bCs/>
              </w:rPr>
            </w:pPr>
          </w:p>
          <w:p w14:paraId="387B082B" w14:textId="77777777" w:rsidR="00EF3620" w:rsidRDefault="00EF3620">
            <w:pPr>
              <w:textAlignment w:val="bottom"/>
              <w:rPr>
                <w:b/>
                <w:bCs/>
              </w:rPr>
            </w:pPr>
          </w:p>
          <w:p w14:paraId="387B082C" w14:textId="77777777" w:rsidR="00EF3620" w:rsidRDefault="00B64661">
            <w:pPr>
              <w:textAlignment w:val="bottom"/>
              <w:rPr>
                <w:b/>
                <w:bCs/>
              </w:rPr>
            </w:pPr>
            <w:r>
              <w:rPr>
                <w:b/>
                <w:bCs/>
              </w:rPr>
              <w:t>Eesti-Läti neljanda elektriühenduse riigi eriplaneeringu lähteseisukohtade ja mõjude hindamise programmi avaliku väljapaneku ja arutelude teade</w:t>
            </w:r>
          </w:p>
        </w:tc>
      </w:tr>
    </w:tbl>
    <w:p w14:paraId="387B082E" w14:textId="77777777" w:rsidR="00EF3620" w:rsidRDefault="00EF3620">
      <w:pPr>
        <w:ind w:left="43"/>
        <w:jc w:val="both"/>
      </w:pPr>
    </w:p>
    <w:p w14:paraId="387B082F" w14:textId="77777777" w:rsidR="00EF3620" w:rsidRDefault="00EF3620">
      <w:pPr>
        <w:ind w:left="43"/>
        <w:jc w:val="both"/>
      </w:pPr>
    </w:p>
    <w:p w14:paraId="0862F85D" w14:textId="77777777" w:rsidR="00B64661" w:rsidRDefault="00B64661">
      <w:pPr>
        <w:jc w:val="both"/>
      </w:pPr>
      <w:r>
        <w:t xml:space="preserve">Regionaal- ja Põllumajandusministeerium teavitab Teid tulenevalt planeerimisseaduse § 32 lõikest 4 ja § 31 lõigetest 1-3 Eesti-Läti neljanda elektriühenduse riigi eriplaneeringu lähteseisukohtade ning mõjude hindamise programmi avaliku väljapaneku ja arutelude toimumisest. </w:t>
      </w:r>
    </w:p>
    <w:p w14:paraId="3265AC13" w14:textId="6FFD23AB" w:rsidR="00B64661" w:rsidRDefault="00B64661">
      <w:pPr>
        <w:jc w:val="both"/>
      </w:pPr>
      <w:r>
        <w:br/>
        <w:t xml:space="preserve">Eesti-Läti neljanda elektriühenduse riigi eriplaneeringu koostamine ja selle keskkonnamõjude strateegiline hindamine on algatatud Vabariigi Valitsuse 15.02.2024 korraldusega nr 39. Riigi eriplaneeringu eesmärk on planeerida Eesti-Läti neljanda elektriühendus Paide linnast läbi Lihula linna Saaremaa läänerannikuni. Loodav ühendus suurendab Eesti elektri varustuskindlust ja loob eeldused taastuvenergia ekspordiks ning koostööks naaberriikidega. Ühtlasi aitab see tagada Eesti energiasüsteemi sõltumatuse Venemaast, mis tugevdab riigi energiajulgeolekut. Ühendus võimaldab ka suurema hulga taastuvenergia vastuvõtmist võrku kliimaneutraalsuse eesmärkide saavutamiseks. </w:t>
      </w:r>
    </w:p>
    <w:p w14:paraId="00E9E0D8" w14:textId="01871366" w:rsidR="00B64661" w:rsidRDefault="00B64661">
      <w:pPr>
        <w:jc w:val="both"/>
      </w:pPr>
      <w:r>
        <w:br/>
        <w:t xml:space="preserve">Planeeringuala suurus on ligi 6314 km². Planeeringuala hõlmab maismaal Järva, Saare, Lääne, Pärnu ja Rapla maakonna järgmisi kohaliku omavalitsuse üksusi: Türi vald, Paide linn, Saaremaa vald, Muhu vald, Lääne-Nigula vald, Lääneranna vald, Põhja-Pärnumaa vald, Märjamaa vald, Kehtna vald ja Rapla vald. Merealal hõlmab planeeringuala Väikese väina ja osa Suurest väinast. </w:t>
      </w:r>
      <w:r>
        <w:br/>
      </w:r>
      <w:r>
        <w:br/>
        <w:t>Asukoha eelvaliku lähteseisukohad ja mõjude hindamise programm määratleb planeeringu eesmärgi ning annab ülevaate üldistest põhimõtetest, millest planeerimisprotsessis lähtuda. Selles kirjeldatakse peamised lahendatavad ülesanded, kaardistatakse esmased vajalikud uuringud ning määratletakse eeldatavad mõjud, mis elektriühenduste rajamisega kaasneda võivad. Kavandataval tegevusel riigipiiri ülene keskkonnamõju puudub.</w:t>
      </w:r>
    </w:p>
    <w:p w14:paraId="1DCF3F3D" w14:textId="375C9437" w:rsidR="00B64661" w:rsidRDefault="00B64661">
      <w:pPr>
        <w:jc w:val="both"/>
      </w:pPr>
      <w:r>
        <w:br/>
        <w:t xml:space="preserve">Lähteseisukohtade ja keskkonnamõju hindamise programmiga saab tutvuda avaliku väljapaneku käigus perioodil 23.09-23.10.2024 riigi planeeringute koduleheküljel </w:t>
      </w:r>
      <w:hyperlink r:id="rId8" w:history="1">
        <w:r w:rsidR="00F81371" w:rsidRPr="006E2C80">
          <w:rPr>
            <w:rStyle w:val="Hyperlink"/>
          </w:rPr>
          <w:t>https://riigiplaneering.ee</w:t>
        </w:r>
      </w:hyperlink>
      <w:r w:rsidR="00F81371">
        <w:t xml:space="preserve"> </w:t>
      </w:r>
      <w:r>
        <w:t xml:space="preserve"> (</w:t>
      </w:r>
      <w:r w:rsidR="00F81371">
        <w:t>materjalid</w:t>
      </w:r>
      <w:r>
        <w:t xml:space="preserve"> lisatakse hiljemalt 23.09.2023) või paberkandjal Saaremaa, Muhu, Lääneranna, Põhja-Pärnumaa (Vändra ja Pärnu-Jaagupi alevis), Märjamaa, Lääne-Nigula, Kehtna, Rapla ja Türi vallavalitsuses, Paide raekojas ning Ministeeriumite </w:t>
      </w:r>
      <w:proofErr w:type="spellStart"/>
      <w:r>
        <w:t>ühishoones</w:t>
      </w:r>
      <w:proofErr w:type="spellEnd"/>
      <w:r>
        <w:t xml:space="preserve"> nende lahtiolekuaegadel.</w:t>
      </w:r>
      <w:r>
        <w:br/>
      </w:r>
      <w:r>
        <w:br/>
        <w:t xml:space="preserve">Avaliku väljapaneku vältel saab lähteseisukohtade ja mõjude hindamise programmi kohta esitada kirjalikke arvamusi kuni 23.10.2024 aadressil </w:t>
      </w:r>
      <w:hyperlink r:id="rId9" w:history="1">
        <w:r w:rsidRPr="00971BB6">
          <w:rPr>
            <w:rStyle w:val="Hyperlink"/>
          </w:rPr>
          <w:t>info@agri.ee</w:t>
        </w:r>
      </w:hyperlink>
      <w:r>
        <w:t xml:space="preserve"> või Regionaal- ja Põllumajandusministeerium, Suur-Ameerika 1, Tallinn 10122. </w:t>
      </w:r>
    </w:p>
    <w:p w14:paraId="73FAFD33" w14:textId="7ED072C1" w:rsidR="00B64661" w:rsidRPr="00B64661" w:rsidRDefault="00B64661">
      <w:pPr>
        <w:jc w:val="both"/>
        <w:rPr>
          <w:b/>
          <w:bCs/>
        </w:rPr>
      </w:pPr>
      <w:r>
        <w:lastRenderedPageBreak/>
        <w:br/>
      </w:r>
      <w:r>
        <w:br/>
      </w:r>
      <w:r w:rsidRPr="00B64661">
        <w:rPr>
          <w:b/>
          <w:bCs/>
        </w:rPr>
        <w:t>Avalikud arutelud</w:t>
      </w:r>
    </w:p>
    <w:p w14:paraId="5C884005" w14:textId="720CE6B1" w:rsidR="00B64661" w:rsidRDefault="00B64661">
      <w:pPr>
        <w:jc w:val="both"/>
      </w:pPr>
      <w:r>
        <w:br/>
        <w:t xml:space="preserve">Avalikel aruteludel tutvustatakse avalikustatud materjale, esitatud ettepanekuid ja Regionaal- ja Põllumajandusministeeriumi seisukohti esiautud ettepanekute kohta. Toimub arutelu ja küsimustele vastamine. Avalikud arutelud toimuvad: </w:t>
      </w:r>
    </w:p>
    <w:p w14:paraId="387B0830" w14:textId="421582E5" w:rsidR="00EF3620" w:rsidRDefault="00B64661" w:rsidP="00B64661">
      <w:r>
        <w:br/>
        <w:t>• Kuressaare kultuurikeskuses (Tallinna 6, Kuressaare) E 28. oktoobril kell 17.30</w:t>
      </w:r>
      <w:r>
        <w:br/>
        <w:t xml:space="preserve">• Hellamaa külakeskuses (94741, Hellamaa) T 29. oktoobril kell 17.30 </w:t>
      </w:r>
      <w:r>
        <w:br/>
        <w:t>• Lihula kultuurimajas (Tallinna mnt 1A, Lihula) K 30. oktoobril kell 17.30</w:t>
      </w:r>
      <w:r>
        <w:br/>
        <w:t>• Pärnu-Jaagupi rahvamajas (Pärnu mnt 26, Pärnu-Jaagupi) N 31. oktoobril kell 17.30</w:t>
      </w:r>
      <w:r>
        <w:br/>
        <w:t>• Türi kultuurikeskuses (Hariduse 1, Türi) R 1. novembril kell 17.30</w:t>
      </w:r>
      <w:r>
        <w:br/>
        <w:t>• Järvakandi kultuurihallis (1. Mai 1, Järvakandi) E 4. novembril kell 17.30</w:t>
      </w:r>
      <w:r>
        <w:br/>
        <w:t>• Paide Muusika- ja Teatrimajas (Pärnu 18, Paide) T 5. novembril kell 17.30</w:t>
      </w:r>
      <w:r>
        <w:br/>
        <w:t>• Rapla kultuurikeskuses (Tallinna mnt 17a, Rapla) K 6. novembril kell 17.30</w:t>
      </w:r>
      <w:r>
        <w:br/>
        <w:t>• Märjamaa rahvamajas (Sauna 2, Märjamaa) N 7. novembril kell 17.30</w:t>
      </w:r>
      <w:r>
        <w:br/>
        <w:t xml:space="preserve">• </w:t>
      </w:r>
      <w:proofErr w:type="spellStart"/>
      <w:r>
        <w:t>Goldenbecki</w:t>
      </w:r>
      <w:proofErr w:type="spellEnd"/>
      <w:r>
        <w:t xml:space="preserve"> majas (Kullamaa küla, Lääne-Nigula) R 8. novembril kell 17.30</w:t>
      </w:r>
      <w:r>
        <w:br/>
        <w:t xml:space="preserve">• Veebikeskkonnas MS </w:t>
      </w:r>
      <w:proofErr w:type="spellStart"/>
      <w:r>
        <w:t>Teams</w:t>
      </w:r>
      <w:proofErr w:type="spellEnd"/>
      <w:r>
        <w:t xml:space="preserve"> 11. novembril kell 17.30</w:t>
      </w:r>
      <w:r w:rsidR="00F81371">
        <w:t xml:space="preserve"> </w:t>
      </w:r>
      <w:r>
        <w:t>(</w:t>
      </w:r>
      <w:hyperlink r:id="rId10" w:history="1">
        <w:r w:rsidR="00F81371" w:rsidRPr="00F81371">
          <w:rPr>
            <w:rStyle w:val="Hyperlink"/>
          </w:rPr>
          <w:t>avalik arutelu veebis</w:t>
        </w:r>
      </w:hyperlink>
      <w:r>
        <w:t>).</w:t>
      </w:r>
    </w:p>
    <w:p w14:paraId="387B0831" w14:textId="77777777" w:rsidR="00EF3620" w:rsidRDefault="00EF3620">
      <w:pPr>
        <w:ind w:left="43"/>
        <w:jc w:val="both"/>
      </w:pPr>
    </w:p>
    <w:p w14:paraId="387B0832" w14:textId="77777777" w:rsidR="00EF3620" w:rsidRDefault="00EF3620">
      <w:pPr>
        <w:ind w:left="43"/>
        <w:jc w:val="both"/>
      </w:pPr>
    </w:p>
    <w:p w14:paraId="387B0833" w14:textId="77777777" w:rsidR="00EF3620" w:rsidRDefault="00B64661">
      <w:pPr>
        <w:ind w:left="43" w:hanging="33"/>
      </w:pPr>
      <w:r>
        <w:t>Lugupidamisega</w:t>
      </w:r>
    </w:p>
    <w:p w14:paraId="387B0834" w14:textId="77777777" w:rsidR="00EF3620" w:rsidRDefault="00EF3620">
      <w:pPr>
        <w:ind w:left="43"/>
      </w:pPr>
    </w:p>
    <w:p w14:paraId="387B0835" w14:textId="77777777" w:rsidR="00EF3620" w:rsidRDefault="00EF3620">
      <w:pPr>
        <w:ind w:left="43"/>
      </w:pPr>
    </w:p>
    <w:p w14:paraId="387B0836" w14:textId="77777777" w:rsidR="00EF3620" w:rsidRDefault="00EF3620">
      <w:pPr>
        <w:ind w:left="43"/>
      </w:pPr>
    </w:p>
    <w:p w14:paraId="387B0837" w14:textId="77777777" w:rsidR="00EF3620" w:rsidRPr="00B64661" w:rsidRDefault="00B64661">
      <w:pPr>
        <w:ind w:left="43"/>
        <w:rPr>
          <w:i/>
          <w:iCs/>
        </w:rPr>
      </w:pPr>
      <w:r w:rsidRPr="00B64661">
        <w:rPr>
          <w:i/>
          <w:iCs/>
        </w:rPr>
        <w:t>(allkirjastatud digitaalselt)</w:t>
      </w:r>
    </w:p>
    <w:p w14:paraId="387B0838" w14:textId="77777777" w:rsidR="00EF3620" w:rsidRDefault="00B64661">
      <w:pPr>
        <w:ind w:left="43"/>
      </w:pPr>
      <w:r>
        <w:t>Heddy Klasen</w:t>
      </w:r>
      <w:r>
        <w:br/>
        <w:t>ruumilise planeerimise osakonna juhataja</w:t>
      </w:r>
      <w:r>
        <w:br/>
        <w:t>Regionaal- ja Põllumajandusministeerium</w:t>
      </w:r>
    </w:p>
    <w:p w14:paraId="387B0839" w14:textId="77777777" w:rsidR="00EF3620" w:rsidRDefault="00EF3620">
      <w:pPr>
        <w:ind w:left="43"/>
      </w:pPr>
    </w:p>
    <w:p w14:paraId="387B083A" w14:textId="77777777" w:rsidR="00EF3620" w:rsidRDefault="00EF3620">
      <w:pPr>
        <w:ind w:left="43"/>
      </w:pPr>
    </w:p>
    <w:p w14:paraId="387B083B" w14:textId="4377F620" w:rsidR="00EF3620" w:rsidRDefault="00B64661" w:rsidP="00B64661">
      <w:r w:rsidRPr="006463DD">
        <w:t>Adressaadid:</w:t>
      </w:r>
    </w:p>
    <w:p w14:paraId="6D7A8593" w14:textId="77777777" w:rsidR="00B64661" w:rsidRDefault="00B64661" w:rsidP="00B64661">
      <w:pPr>
        <w:pStyle w:val="TableContents"/>
      </w:pPr>
      <w:r>
        <w:t xml:space="preserve">Kaitseministeerium </w:t>
      </w:r>
    </w:p>
    <w:p w14:paraId="10634D5E" w14:textId="77777777" w:rsidR="00B64661" w:rsidRDefault="00B64661" w:rsidP="00B64661">
      <w:pPr>
        <w:pStyle w:val="TableContents"/>
      </w:pPr>
      <w:r>
        <w:t xml:space="preserve">Siseministeerium </w:t>
      </w:r>
    </w:p>
    <w:p w14:paraId="4C9BD774" w14:textId="77777777" w:rsidR="00B64661" w:rsidRDefault="00B64661" w:rsidP="00B64661">
      <w:pPr>
        <w:pStyle w:val="TableContents"/>
      </w:pPr>
      <w:r>
        <w:t xml:space="preserve">Kultuuriministeerium </w:t>
      </w:r>
    </w:p>
    <w:p w14:paraId="11A561D9" w14:textId="77777777" w:rsidR="00B64661" w:rsidRDefault="00B64661" w:rsidP="00B64661">
      <w:pPr>
        <w:pStyle w:val="TableContents"/>
      </w:pPr>
      <w:r>
        <w:t xml:space="preserve">Välisministeerium </w:t>
      </w:r>
    </w:p>
    <w:p w14:paraId="10A77A1B" w14:textId="77777777" w:rsidR="00B64661" w:rsidRDefault="00B64661" w:rsidP="00B64661">
      <w:pPr>
        <w:pStyle w:val="TableContents"/>
      </w:pPr>
      <w:r>
        <w:t xml:space="preserve">Rahandusministeerium </w:t>
      </w:r>
    </w:p>
    <w:p w14:paraId="04042119" w14:textId="77777777" w:rsidR="00B64661" w:rsidRDefault="00B64661" w:rsidP="00B64661">
      <w:pPr>
        <w:pStyle w:val="TableContents"/>
      </w:pPr>
      <w:r>
        <w:t xml:space="preserve">Sotsiaalministeerium </w:t>
      </w:r>
    </w:p>
    <w:p w14:paraId="2D7673E8" w14:textId="77777777" w:rsidR="00B64661" w:rsidRDefault="00B64661" w:rsidP="00B64661">
      <w:pPr>
        <w:pStyle w:val="TableContents"/>
      </w:pPr>
      <w:r>
        <w:t xml:space="preserve">Majandus- ja Kommunikatsiooniministeerium </w:t>
      </w:r>
    </w:p>
    <w:p w14:paraId="34494B1F" w14:textId="7FEF05C3" w:rsidR="00B64661" w:rsidRDefault="00A5723D" w:rsidP="00A5723D">
      <w:r w:rsidRPr="00A5723D">
        <w:t xml:space="preserve">Riigikogu Kantselei </w:t>
      </w:r>
    </w:p>
    <w:p w14:paraId="2750782F" w14:textId="77777777" w:rsidR="00A5723D" w:rsidRDefault="00A5723D" w:rsidP="00A5723D">
      <w:r>
        <w:t xml:space="preserve">Keskkonnaamet </w:t>
      </w:r>
    </w:p>
    <w:p w14:paraId="7AD3B4CE" w14:textId="77777777" w:rsidR="00B64661" w:rsidRDefault="00B64661" w:rsidP="00B64661">
      <w:pPr>
        <w:pStyle w:val="TableContents"/>
      </w:pPr>
      <w:r>
        <w:t xml:space="preserve">Maa-amet </w:t>
      </w:r>
    </w:p>
    <w:p w14:paraId="26CC4D28" w14:textId="77777777" w:rsidR="00B64661" w:rsidRDefault="00B64661" w:rsidP="00B64661">
      <w:pPr>
        <w:pStyle w:val="TableContents"/>
      </w:pPr>
      <w:r>
        <w:t xml:space="preserve">Politsei- ja Piirivalveamet </w:t>
      </w:r>
    </w:p>
    <w:p w14:paraId="06B8B700" w14:textId="77777777" w:rsidR="00B64661" w:rsidRDefault="00B64661" w:rsidP="00B64661">
      <w:pPr>
        <w:pStyle w:val="TableContents"/>
      </w:pPr>
      <w:r>
        <w:t xml:space="preserve">Päästeamet </w:t>
      </w:r>
    </w:p>
    <w:p w14:paraId="775128B4" w14:textId="77777777" w:rsidR="00B64661" w:rsidRDefault="00B64661" w:rsidP="00B64661">
      <w:pPr>
        <w:pStyle w:val="TableContents"/>
      </w:pPr>
      <w:r>
        <w:t xml:space="preserve">Muinsuskaitseamet </w:t>
      </w:r>
    </w:p>
    <w:p w14:paraId="7F9379F2" w14:textId="77777777" w:rsidR="00B64661" w:rsidRDefault="00B64661" w:rsidP="00B64661">
      <w:pPr>
        <w:pStyle w:val="TableContents"/>
      </w:pPr>
      <w:r>
        <w:t xml:space="preserve">Põllumajandus- ja Toiduamet </w:t>
      </w:r>
    </w:p>
    <w:p w14:paraId="57BA4328" w14:textId="77777777" w:rsidR="00B64661" w:rsidRDefault="00B64661" w:rsidP="00B64661">
      <w:pPr>
        <w:pStyle w:val="TableContents"/>
      </w:pPr>
      <w:r>
        <w:t xml:space="preserve">Transpordiamet </w:t>
      </w:r>
    </w:p>
    <w:p w14:paraId="1FAF3451" w14:textId="77777777" w:rsidR="00B64661" w:rsidRDefault="00B64661" w:rsidP="00B64661">
      <w:pPr>
        <w:pStyle w:val="TableContents"/>
      </w:pPr>
      <w:r>
        <w:t xml:space="preserve">Tarbijakaitse ja Tehnilise Järelevalve Amet </w:t>
      </w:r>
    </w:p>
    <w:p w14:paraId="1F76D8A6" w14:textId="77777777" w:rsidR="00B64661" w:rsidRDefault="00B64661" w:rsidP="00B64661">
      <w:pPr>
        <w:pStyle w:val="TableContents"/>
      </w:pPr>
      <w:r>
        <w:t xml:space="preserve">Eesti Geoloogiateenistus </w:t>
      </w:r>
    </w:p>
    <w:p w14:paraId="2D622E40" w14:textId="77777777" w:rsidR="00B64661" w:rsidRDefault="00B64661" w:rsidP="00B64661">
      <w:pPr>
        <w:pStyle w:val="TableContents"/>
      </w:pPr>
      <w:r>
        <w:t xml:space="preserve">Terviseamet </w:t>
      </w:r>
    </w:p>
    <w:p w14:paraId="2A950DD7" w14:textId="77777777" w:rsidR="00B64661" w:rsidRDefault="00B64661" w:rsidP="00B64661">
      <w:pPr>
        <w:pStyle w:val="TableContents"/>
      </w:pPr>
      <w:r>
        <w:t xml:space="preserve">Eesti Linnade ja Valdade Liit </w:t>
      </w:r>
    </w:p>
    <w:p w14:paraId="387B083C" w14:textId="3340BA9C" w:rsidR="00EF3620" w:rsidRDefault="00B64661" w:rsidP="00B64661">
      <w:pPr>
        <w:ind w:left="43"/>
      </w:pPr>
      <w:r>
        <w:t>Eesti Keskkonnaühenduste Koda</w:t>
      </w:r>
    </w:p>
    <w:p w14:paraId="0CC9BECD" w14:textId="5831FA47" w:rsidR="00A5723D" w:rsidRPr="00A5723D" w:rsidRDefault="00A5723D" w:rsidP="00A5723D">
      <w:r>
        <w:t>E</w:t>
      </w:r>
      <w:r w:rsidRPr="00A5723D">
        <w:t xml:space="preserve">lering AS </w:t>
      </w:r>
    </w:p>
    <w:p w14:paraId="2874353D" w14:textId="105B4838" w:rsidR="00A5723D" w:rsidRPr="00A5723D" w:rsidRDefault="00A5723D" w:rsidP="00A5723D">
      <w:r w:rsidRPr="00A5723D">
        <w:lastRenderedPageBreak/>
        <w:t xml:space="preserve">Riigimetsa Majandamise Keskus </w:t>
      </w:r>
    </w:p>
    <w:p w14:paraId="4A798A15" w14:textId="52EFC63E" w:rsidR="00A5723D" w:rsidRPr="00A5723D" w:rsidRDefault="00A5723D" w:rsidP="00A5723D">
      <w:r w:rsidRPr="00A5723D">
        <w:t xml:space="preserve">Eesti Erametsaliit MTÜ </w:t>
      </w:r>
    </w:p>
    <w:p w14:paraId="7C2012DB" w14:textId="53951FC6" w:rsidR="00A5723D" w:rsidRPr="00A5723D" w:rsidRDefault="00A5723D" w:rsidP="00A5723D">
      <w:r w:rsidRPr="00A5723D">
        <w:t xml:space="preserve">OÜ </w:t>
      </w:r>
      <w:proofErr w:type="spellStart"/>
      <w:r w:rsidRPr="00A5723D">
        <w:t>Utilitas</w:t>
      </w:r>
      <w:proofErr w:type="spellEnd"/>
      <w:r w:rsidRPr="00A5723D">
        <w:t xml:space="preserve"> Wind </w:t>
      </w:r>
    </w:p>
    <w:p w14:paraId="55AF57CB" w14:textId="1AF0D44F" w:rsidR="00A5723D" w:rsidRPr="00A5723D" w:rsidRDefault="00A5723D" w:rsidP="00A5723D">
      <w:r w:rsidRPr="00A5723D">
        <w:t xml:space="preserve">Enefit Green AS </w:t>
      </w:r>
    </w:p>
    <w:p w14:paraId="0B3312D2" w14:textId="240DAB53" w:rsidR="00A5723D" w:rsidRPr="00A5723D" w:rsidRDefault="00A5723D" w:rsidP="00A5723D">
      <w:r w:rsidRPr="00A5723D">
        <w:t xml:space="preserve">Sihtasutus Saare Arenduskeskus </w:t>
      </w:r>
    </w:p>
    <w:p w14:paraId="75993645" w14:textId="3B7253B6" w:rsidR="00A5723D" w:rsidRPr="00A5723D" w:rsidRDefault="00A5723D" w:rsidP="00A5723D">
      <w:r w:rsidRPr="00A5723D">
        <w:t xml:space="preserve">Sihtasutus Läänemaa </w:t>
      </w:r>
    </w:p>
    <w:p w14:paraId="2394419C" w14:textId="2C024EAD" w:rsidR="00A5723D" w:rsidRPr="00A5723D" w:rsidRDefault="00A5723D" w:rsidP="00A5723D">
      <w:r w:rsidRPr="00A5723D">
        <w:t xml:space="preserve">MTÜ Pärnumaa Omavalitsuste Liit </w:t>
      </w:r>
    </w:p>
    <w:p w14:paraId="09A5D50B" w14:textId="6F91095A" w:rsidR="00A5723D" w:rsidRPr="00A5723D" w:rsidRDefault="00A5723D" w:rsidP="00A5723D">
      <w:r w:rsidRPr="00A5723D">
        <w:t xml:space="preserve">Raplamaa Omavalitsuste Liit </w:t>
      </w:r>
    </w:p>
    <w:p w14:paraId="39EAB288" w14:textId="2A20BEFA" w:rsidR="00A5723D" w:rsidRPr="00A5723D" w:rsidRDefault="00A5723D" w:rsidP="00A5723D">
      <w:r w:rsidRPr="00A5723D">
        <w:t xml:space="preserve">Saaremaa Ettevõtjate Liit </w:t>
      </w:r>
    </w:p>
    <w:p w14:paraId="6EEB7277" w14:textId="454B4B45" w:rsidR="00A5723D" w:rsidRPr="00A5723D" w:rsidRDefault="00A5723D" w:rsidP="00A5723D">
      <w:r w:rsidRPr="00A5723D">
        <w:t xml:space="preserve">Saare Rannarahva Selts </w:t>
      </w:r>
    </w:p>
    <w:p w14:paraId="7F06ED50" w14:textId="749376B9" w:rsidR="00A5723D" w:rsidRPr="00A5723D" w:rsidRDefault="00A5723D" w:rsidP="00A5723D">
      <w:r w:rsidRPr="00A5723D">
        <w:t xml:space="preserve">Saare Wind Energy OÜ </w:t>
      </w:r>
    </w:p>
    <w:p w14:paraId="5319B7EF" w14:textId="583E7D2F" w:rsidR="00A5723D" w:rsidRPr="00A5723D" w:rsidRDefault="00A5723D" w:rsidP="00A5723D">
      <w:r w:rsidRPr="00A5723D">
        <w:t xml:space="preserve">Sihtasutus Järvamaa </w:t>
      </w:r>
    </w:p>
    <w:p w14:paraId="782DEA01" w14:textId="70555627" w:rsidR="00A5723D" w:rsidRPr="00A5723D" w:rsidRDefault="00A5723D" w:rsidP="00A5723D">
      <w:r w:rsidRPr="00A5723D">
        <w:t xml:space="preserve">Elektrilevi OÜ </w:t>
      </w:r>
    </w:p>
    <w:p w14:paraId="3BE5E2A1" w14:textId="14D70D75" w:rsidR="00A5723D" w:rsidRPr="00A5723D" w:rsidRDefault="00A5723D" w:rsidP="00A5723D">
      <w:r w:rsidRPr="00A5723D">
        <w:t xml:space="preserve">Eesti Sadamate Liit </w:t>
      </w:r>
    </w:p>
    <w:p w14:paraId="538C3A36" w14:textId="192BFB93" w:rsidR="00A5723D" w:rsidRPr="00A5723D" w:rsidRDefault="00A5723D" w:rsidP="00A5723D">
      <w:r w:rsidRPr="00A5723D">
        <w:t xml:space="preserve">MTÜ Saarte Energiaagentuur </w:t>
      </w:r>
    </w:p>
    <w:p w14:paraId="73C1AD4B" w14:textId="475F077A" w:rsidR="00A5723D" w:rsidRPr="00A5723D" w:rsidRDefault="00A5723D" w:rsidP="00A5723D">
      <w:r w:rsidRPr="00A5723D">
        <w:t xml:space="preserve">Eesti Kaubandus-Tööstuskoda </w:t>
      </w:r>
    </w:p>
    <w:p w14:paraId="7D6B1B0A" w14:textId="23AE9B54" w:rsidR="00A5723D" w:rsidRPr="00A5723D" w:rsidRDefault="00A5723D" w:rsidP="00A5723D">
      <w:r w:rsidRPr="00A5723D">
        <w:t xml:space="preserve">Sihtasutus Pärnumaa Arenduskeskus </w:t>
      </w:r>
    </w:p>
    <w:p w14:paraId="47AB558E" w14:textId="7C89AE58" w:rsidR="00A5723D" w:rsidRPr="00A5723D" w:rsidRDefault="00A5723D" w:rsidP="00A5723D">
      <w:r w:rsidRPr="00A5723D">
        <w:t xml:space="preserve">Sihtasutus Raplamaa Arendus- ja Ettevõtluskeskus </w:t>
      </w:r>
    </w:p>
    <w:p w14:paraId="12FE0341" w14:textId="48F25516" w:rsidR="00A5723D" w:rsidRPr="00A5723D" w:rsidRDefault="00A5723D" w:rsidP="00A5723D">
      <w:r w:rsidRPr="00A5723D">
        <w:t xml:space="preserve">Sihtasutus Järvamaa </w:t>
      </w:r>
    </w:p>
    <w:p w14:paraId="74687A40" w14:textId="13B71538" w:rsidR="00A5723D" w:rsidRPr="00A5723D" w:rsidRDefault="00A5723D" w:rsidP="00A5723D">
      <w:r w:rsidRPr="00A5723D">
        <w:t xml:space="preserve">Saaremaa Vallavalitsus </w:t>
      </w:r>
    </w:p>
    <w:p w14:paraId="59B765D2" w14:textId="71B5D238" w:rsidR="00A5723D" w:rsidRPr="00A5723D" w:rsidRDefault="00A5723D" w:rsidP="00A5723D">
      <w:r w:rsidRPr="00A5723D">
        <w:t xml:space="preserve">Muhu Vallavalitsus </w:t>
      </w:r>
    </w:p>
    <w:p w14:paraId="3F65807B" w14:textId="674E961E" w:rsidR="00A5723D" w:rsidRPr="00A5723D" w:rsidRDefault="00A5723D" w:rsidP="00A5723D">
      <w:r w:rsidRPr="00A5723D">
        <w:t xml:space="preserve">Lääne-Nigula Vallavalitsus </w:t>
      </w:r>
    </w:p>
    <w:p w14:paraId="33FEC1C8" w14:textId="1244FC50" w:rsidR="00A5723D" w:rsidRPr="00A5723D" w:rsidRDefault="00A5723D" w:rsidP="00A5723D">
      <w:r w:rsidRPr="00A5723D">
        <w:t xml:space="preserve">Põhja-Pärnumaa Vallavalitsus </w:t>
      </w:r>
    </w:p>
    <w:p w14:paraId="3823B1ED" w14:textId="7B904C1F" w:rsidR="00A5723D" w:rsidRPr="00A5723D" w:rsidRDefault="00A5723D" w:rsidP="00A5723D">
      <w:r w:rsidRPr="00A5723D">
        <w:t xml:space="preserve">Märjamaa Vallavalitsus </w:t>
      </w:r>
    </w:p>
    <w:p w14:paraId="72F3EF6D" w14:textId="32250468" w:rsidR="00A5723D" w:rsidRPr="00A5723D" w:rsidRDefault="00A5723D" w:rsidP="00A5723D">
      <w:r w:rsidRPr="00A5723D">
        <w:t xml:space="preserve">Rapla Vallavalitsus </w:t>
      </w:r>
    </w:p>
    <w:p w14:paraId="13352F66" w14:textId="5126E4F8" w:rsidR="00A5723D" w:rsidRPr="00A5723D" w:rsidRDefault="00A5723D" w:rsidP="00A5723D">
      <w:r w:rsidRPr="00A5723D">
        <w:t xml:space="preserve">Paide Linnavalitsus </w:t>
      </w:r>
    </w:p>
    <w:p w14:paraId="03DB3515" w14:textId="5C2ADA1B" w:rsidR="00A5723D" w:rsidRPr="00A5723D" w:rsidRDefault="00A5723D" w:rsidP="00A5723D">
      <w:r w:rsidRPr="00A5723D">
        <w:t xml:space="preserve">Kehtna Vallavalitsus </w:t>
      </w:r>
    </w:p>
    <w:p w14:paraId="0B902B7E" w14:textId="2B2DC956" w:rsidR="00A5723D" w:rsidRDefault="00A5723D" w:rsidP="00A5723D">
      <w:r w:rsidRPr="00A5723D">
        <w:t xml:space="preserve">Türi Vallavalitsus </w:t>
      </w:r>
    </w:p>
    <w:p w14:paraId="16D456A0" w14:textId="0FAB7081" w:rsidR="00A5723D" w:rsidRPr="00A5723D" w:rsidRDefault="00A5723D" w:rsidP="00A5723D">
      <w:r>
        <w:t>Lääneranna Vallavalitsus</w:t>
      </w:r>
    </w:p>
    <w:p w14:paraId="387B083D" w14:textId="77777777" w:rsidR="00EF3620" w:rsidRDefault="00EF3620">
      <w:pPr>
        <w:ind w:left="43"/>
      </w:pPr>
    </w:p>
    <w:p w14:paraId="6E9EEA84" w14:textId="77777777" w:rsidR="00A5723D" w:rsidRDefault="00A5723D">
      <w:pPr>
        <w:ind w:left="43"/>
      </w:pPr>
    </w:p>
    <w:p w14:paraId="31D78BF7" w14:textId="77777777" w:rsidR="00B64661" w:rsidRDefault="00B64661">
      <w:pPr>
        <w:ind w:left="43"/>
      </w:pPr>
    </w:p>
    <w:p w14:paraId="387B083E" w14:textId="35FFCFE6" w:rsidR="00EF3620" w:rsidRDefault="00B64661">
      <w:pPr>
        <w:ind w:left="43"/>
      </w:pPr>
      <w:r>
        <w:t>Marju Kaivapalu</w:t>
      </w:r>
    </w:p>
    <w:p w14:paraId="387B083F" w14:textId="77777777" w:rsidR="00EF3620" w:rsidRDefault="00B64661">
      <w:pPr>
        <w:ind w:left="43"/>
      </w:pPr>
      <w:r>
        <w:t>58510632 marju.kaivapalu@agri.ee</w:t>
      </w:r>
    </w:p>
    <w:p w14:paraId="387B0840" w14:textId="77777777" w:rsidR="00EF3620" w:rsidRDefault="00EF3620">
      <w:pPr>
        <w:ind w:left="43"/>
      </w:pPr>
    </w:p>
    <w:sectPr w:rsidR="00EF3620">
      <w:footerReference w:type="even" r:id="rId11"/>
      <w:footerReference w:type="default" r:id="rId12"/>
      <w:pgSz w:w="11906" w:h="16838"/>
      <w:pgMar w:top="708" w:right="846" w:bottom="1417" w:left="1681" w:header="0" w:footer="85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B084B" w14:textId="77777777" w:rsidR="00B64661" w:rsidRDefault="00B64661">
      <w:r>
        <w:separator/>
      </w:r>
    </w:p>
  </w:endnote>
  <w:endnote w:type="continuationSeparator" w:id="0">
    <w:p w14:paraId="387B084D" w14:textId="77777777" w:rsidR="00B64661" w:rsidRDefault="00B64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B0843" w14:textId="77777777" w:rsidR="00EF3620" w:rsidRDefault="00B64661">
    <w:pPr>
      <w:pStyle w:val="Footer"/>
      <w:jc w:val="center"/>
    </w:pPr>
    <w:r>
      <w:rPr>
        <w:sz w:val="20"/>
      </w:rPr>
      <w:fldChar w:fldCharType="begin"/>
    </w:r>
    <w:r>
      <w:rPr>
        <w:sz w:val="20"/>
      </w:rPr>
      <w:instrText>PAGE</w:instrText>
    </w:r>
    <w:r>
      <w:rPr>
        <w:sz w:val="20"/>
      </w:rPr>
      <w:fldChar w:fldCharType="separate"/>
    </w:r>
    <w:r>
      <w:rPr>
        <w:sz w:val="20"/>
      </w:rPr>
      <w:t>2</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B0844" w14:textId="77777777" w:rsidR="00EF3620" w:rsidRDefault="00B64661">
    <w:pPr>
      <w:pStyle w:val="BodyText"/>
      <w:spacing w:after="0"/>
    </w:pPr>
    <w:r>
      <w:rPr>
        <w:sz w:val="20"/>
      </w:rPr>
      <w:t xml:space="preserve">Suur-Ameerika 1 / 15056 Tallinn / 625 6101/ info@agri.ee / </w:t>
    </w:r>
    <w:hyperlink r:id="rId1" w:tgtFrame="_top">
      <w:r>
        <w:rPr>
          <w:rStyle w:val="Hyperlink"/>
          <w:sz w:val="20"/>
        </w:rPr>
        <w:t>www.agri.ee</w:t>
      </w:r>
    </w:hyperlink>
  </w:p>
  <w:p w14:paraId="387B0845" w14:textId="77777777" w:rsidR="00EF3620" w:rsidRDefault="00B64661">
    <w:pPr>
      <w:pStyle w:val="BodyText"/>
      <w:spacing w:after="0"/>
      <w:rPr>
        <w:sz w:val="20"/>
      </w:rPr>
    </w:pPr>
    <w:r>
      <w:rPr>
        <w:sz w:val="20"/>
      </w:rPr>
      <w:t>Registrikood 70000734</w:t>
    </w:r>
  </w:p>
  <w:p w14:paraId="387B0846" w14:textId="77777777" w:rsidR="00EF3620" w:rsidRDefault="00EF362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B0847" w14:textId="77777777" w:rsidR="00B64661" w:rsidRDefault="00B64661">
      <w:r>
        <w:separator/>
      </w:r>
    </w:p>
  </w:footnote>
  <w:footnote w:type="continuationSeparator" w:id="0">
    <w:p w14:paraId="387B0849" w14:textId="77777777" w:rsidR="00B64661" w:rsidRDefault="00B646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67040"/>
    <w:multiLevelType w:val="multilevel"/>
    <w:tmpl w:val="14DE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0203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620"/>
    <w:rsid w:val="00300514"/>
    <w:rsid w:val="00776F05"/>
    <w:rsid w:val="00A5723D"/>
    <w:rsid w:val="00B64661"/>
    <w:rsid w:val="00EF3620"/>
    <w:rsid w:val="00F813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B080A"/>
  <w15:docId w15:val="{B9EC5E8A-4C76-41CB-9F7B-06FFC9BEA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Arial Unicode MS"/>
        <w:kern w:val="2"/>
        <w:sz w:val="24"/>
        <w:szCs w:val="24"/>
        <w:lang w:val="et-E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qFormat/>
    <w:rPr>
      <w:rFonts w:cs="Mangal"/>
      <w:szCs w:val="21"/>
    </w:rPr>
  </w:style>
  <w:style w:type="character" w:customStyle="1" w:styleId="FootnoteCharacters">
    <w:name w:val="Footnote Characters"/>
    <w:qFormat/>
  </w:style>
  <w:style w:type="character" w:customStyle="1" w:styleId="FootnoteAnchor">
    <w:name w:val="Footnote Anchor"/>
    <w:rPr>
      <w:vertAlign w:val="superscript"/>
    </w:rPr>
  </w:style>
  <w:style w:type="character" w:styleId="Hyperlink">
    <w:name w:val="Hyperlink"/>
    <w:rPr>
      <w:color w:val="000080"/>
      <w:u w:val="single"/>
    </w:rPr>
  </w:style>
  <w:style w:type="paragraph" w:customStyle="1" w:styleId="LO-Normal">
    <w:name w:val="LO-Normal"/>
    <w:qFormat/>
    <w:pPr>
      <w:widowControl w:val="0"/>
      <w:suppressAutoHyphens/>
    </w:pPr>
  </w:style>
  <w:style w:type="paragraph" w:customStyle="1" w:styleId="Heading">
    <w:name w:val="Heading"/>
    <w:basedOn w:val="Normal"/>
    <w:next w:val="BodyText"/>
    <w:qForma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suppressLineNumbers/>
    </w:p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pPr>
      <w:suppressLineNumbers/>
      <w:tabs>
        <w:tab w:val="center" w:pos="4819"/>
        <w:tab w:val="right" w:pos="9638"/>
      </w:tabs>
    </w:pPr>
  </w:style>
  <w:style w:type="paragraph" w:styleId="Header">
    <w:name w:val="header"/>
    <w:basedOn w:val="LO-Normal"/>
    <w:pPr>
      <w:tabs>
        <w:tab w:val="center" w:pos="4536"/>
        <w:tab w:val="right" w:pos="9072"/>
      </w:tabs>
    </w:pPr>
    <w:rPr>
      <w:rFonts w:cs="Mangal"/>
      <w:szCs w:val="21"/>
    </w:rPr>
  </w:style>
  <w:style w:type="paragraph" w:styleId="FootnoteText">
    <w:name w:val="footnote text"/>
    <w:basedOn w:val="Normal"/>
    <w:pPr>
      <w:suppressLineNumbers/>
      <w:ind w:left="340" w:hanging="340"/>
    </w:pPr>
    <w:rPr>
      <w:sz w:val="20"/>
      <w:szCs w:val="20"/>
    </w:rPr>
  </w:style>
  <w:style w:type="character" w:styleId="UnresolvedMention">
    <w:name w:val="Unresolved Mention"/>
    <w:basedOn w:val="DefaultParagraphFont"/>
    <w:uiPriority w:val="99"/>
    <w:semiHidden/>
    <w:unhideWhenUsed/>
    <w:rsid w:val="00B64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9003494">
      <w:bodyDiv w:val="1"/>
      <w:marLeft w:val="0"/>
      <w:marRight w:val="0"/>
      <w:marTop w:val="0"/>
      <w:marBottom w:val="0"/>
      <w:divBdr>
        <w:top w:val="none" w:sz="0" w:space="0" w:color="auto"/>
        <w:left w:val="none" w:sz="0" w:space="0" w:color="auto"/>
        <w:bottom w:val="none" w:sz="0" w:space="0" w:color="auto"/>
        <w:right w:val="none" w:sz="0" w:space="0" w:color="auto"/>
      </w:divBdr>
      <w:divsChild>
        <w:div w:id="1355154602">
          <w:marLeft w:val="0"/>
          <w:marRight w:val="0"/>
          <w:marTop w:val="0"/>
          <w:marBottom w:val="0"/>
          <w:divBdr>
            <w:top w:val="none" w:sz="0" w:space="0" w:color="auto"/>
            <w:left w:val="none" w:sz="0" w:space="0" w:color="auto"/>
            <w:bottom w:val="none" w:sz="0" w:space="0" w:color="auto"/>
            <w:right w:val="none" w:sz="0" w:space="0" w:color="auto"/>
          </w:divBdr>
          <w:divsChild>
            <w:div w:id="2030913476">
              <w:marLeft w:val="0"/>
              <w:marRight w:val="0"/>
              <w:marTop w:val="0"/>
              <w:marBottom w:val="0"/>
              <w:divBdr>
                <w:top w:val="none" w:sz="0" w:space="0" w:color="auto"/>
                <w:left w:val="none" w:sz="0" w:space="0" w:color="auto"/>
                <w:bottom w:val="none" w:sz="0" w:space="0" w:color="auto"/>
                <w:right w:val="none" w:sz="0" w:space="0" w:color="auto"/>
              </w:divBdr>
            </w:div>
          </w:divsChild>
        </w:div>
        <w:div w:id="1087652613">
          <w:marLeft w:val="0"/>
          <w:marRight w:val="0"/>
          <w:marTop w:val="0"/>
          <w:marBottom w:val="0"/>
          <w:divBdr>
            <w:top w:val="none" w:sz="0" w:space="0" w:color="auto"/>
            <w:left w:val="none" w:sz="0" w:space="0" w:color="auto"/>
            <w:bottom w:val="none" w:sz="0" w:space="0" w:color="auto"/>
            <w:right w:val="none" w:sz="0" w:space="0" w:color="auto"/>
          </w:divBdr>
          <w:divsChild>
            <w:div w:id="1714311696">
              <w:marLeft w:val="0"/>
              <w:marRight w:val="0"/>
              <w:marTop w:val="0"/>
              <w:marBottom w:val="0"/>
              <w:divBdr>
                <w:top w:val="none" w:sz="0" w:space="0" w:color="auto"/>
                <w:left w:val="none" w:sz="0" w:space="0" w:color="auto"/>
                <w:bottom w:val="none" w:sz="0" w:space="0" w:color="auto"/>
                <w:right w:val="none" w:sz="0" w:space="0" w:color="auto"/>
              </w:divBdr>
            </w:div>
          </w:divsChild>
        </w:div>
        <w:div w:id="2099710215">
          <w:marLeft w:val="0"/>
          <w:marRight w:val="0"/>
          <w:marTop w:val="0"/>
          <w:marBottom w:val="0"/>
          <w:divBdr>
            <w:top w:val="none" w:sz="0" w:space="0" w:color="auto"/>
            <w:left w:val="none" w:sz="0" w:space="0" w:color="auto"/>
            <w:bottom w:val="none" w:sz="0" w:space="0" w:color="auto"/>
            <w:right w:val="none" w:sz="0" w:space="0" w:color="auto"/>
          </w:divBdr>
          <w:divsChild>
            <w:div w:id="915284000">
              <w:marLeft w:val="0"/>
              <w:marRight w:val="0"/>
              <w:marTop w:val="0"/>
              <w:marBottom w:val="0"/>
              <w:divBdr>
                <w:top w:val="none" w:sz="0" w:space="0" w:color="auto"/>
                <w:left w:val="none" w:sz="0" w:space="0" w:color="auto"/>
                <w:bottom w:val="none" w:sz="0" w:space="0" w:color="auto"/>
                <w:right w:val="none" w:sz="0" w:space="0" w:color="auto"/>
              </w:divBdr>
            </w:div>
          </w:divsChild>
        </w:div>
        <w:div w:id="314577179">
          <w:marLeft w:val="0"/>
          <w:marRight w:val="0"/>
          <w:marTop w:val="0"/>
          <w:marBottom w:val="0"/>
          <w:divBdr>
            <w:top w:val="none" w:sz="0" w:space="0" w:color="auto"/>
            <w:left w:val="none" w:sz="0" w:space="0" w:color="auto"/>
            <w:bottom w:val="none" w:sz="0" w:space="0" w:color="auto"/>
            <w:right w:val="none" w:sz="0" w:space="0" w:color="auto"/>
          </w:divBdr>
          <w:divsChild>
            <w:div w:id="1225607734">
              <w:marLeft w:val="0"/>
              <w:marRight w:val="0"/>
              <w:marTop w:val="0"/>
              <w:marBottom w:val="0"/>
              <w:divBdr>
                <w:top w:val="none" w:sz="0" w:space="0" w:color="auto"/>
                <w:left w:val="none" w:sz="0" w:space="0" w:color="auto"/>
                <w:bottom w:val="none" w:sz="0" w:space="0" w:color="auto"/>
                <w:right w:val="none" w:sz="0" w:space="0" w:color="auto"/>
              </w:divBdr>
            </w:div>
          </w:divsChild>
        </w:div>
        <w:div w:id="1494494479">
          <w:marLeft w:val="0"/>
          <w:marRight w:val="0"/>
          <w:marTop w:val="0"/>
          <w:marBottom w:val="0"/>
          <w:divBdr>
            <w:top w:val="none" w:sz="0" w:space="0" w:color="auto"/>
            <w:left w:val="none" w:sz="0" w:space="0" w:color="auto"/>
            <w:bottom w:val="none" w:sz="0" w:space="0" w:color="auto"/>
            <w:right w:val="none" w:sz="0" w:space="0" w:color="auto"/>
          </w:divBdr>
          <w:divsChild>
            <w:div w:id="1473323730">
              <w:marLeft w:val="0"/>
              <w:marRight w:val="0"/>
              <w:marTop w:val="0"/>
              <w:marBottom w:val="0"/>
              <w:divBdr>
                <w:top w:val="none" w:sz="0" w:space="0" w:color="auto"/>
                <w:left w:val="none" w:sz="0" w:space="0" w:color="auto"/>
                <w:bottom w:val="none" w:sz="0" w:space="0" w:color="auto"/>
                <w:right w:val="none" w:sz="0" w:space="0" w:color="auto"/>
              </w:divBdr>
            </w:div>
          </w:divsChild>
        </w:div>
        <w:div w:id="684136808">
          <w:marLeft w:val="0"/>
          <w:marRight w:val="0"/>
          <w:marTop w:val="0"/>
          <w:marBottom w:val="0"/>
          <w:divBdr>
            <w:top w:val="none" w:sz="0" w:space="0" w:color="auto"/>
            <w:left w:val="none" w:sz="0" w:space="0" w:color="auto"/>
            <w:bottom w:val="none" w:sz="0" w:space="0" w:color="auto"/>
            <w:right w:val="none" w:sz="0" w:space="0" w:color="auto"/>
          </w:divBdr>
          <w:divsChild>
            <w:div w:id="749929827">
              <w:marLeft w:val="0"/>
              <w:marRight w:val="0"/>
              <w:marTop w:val="0"/>
              <w:marBottom w:val="0"/>
              <w:divBdr>
                <w:top w:val="none" w:sz="0" w:space="0" w:color="auto"/>
                <w:left w:val="none" w:sz="0" w:space="0" w:color="auto"/>
                <w:bottom w:val="none" w:sz="0" w:space="0" w:color="auto"/>
                <w:right w:val="none" w:sz="0" w:space="0" w:color="auto"/>
              </w:divBdr>
            </w:div>
          </w:divsChild>
        </w:div>
        <w:div w:id="1806770638">
          <w:marLeft w:val="0"/>
          <w:marRight w:val="0"/>
          <w:marTop w:val="0"/>
          <w:marBottom w:val="0"/>
          <w:divBdr>
            <w:top w:val="none" w:sz="0" w:space="0" w:color="auto"/>
            <w:left w:val="none" w:sz="0" w:space="0" w:color="auto"/>
            <w:bottom w:val="none" w:sz="0" w:space="0" w:color="auto"/>
            <w:right w:val="none" w:sz="0" w:space="0" w:color="auto"/>
          </w:divBdr>
          <w:divsChild>
            <w:div w:id="782961094">
              <w:marLeft w:val="0"/>
              <w:marRight w:val="0"/>
              <w:marTop w:val="0"/>
              <w:marBottom w:val="0"/>
              <w:divBdr>
                <w:top w:val="none" w:sz="0" w:space="0" w:color="auto"/>
                <w:left w:val="none" w:sz="0" w:space="0" w:color="auto"/>
                <w:bottom w:val="none" w:sz="0" w:space="0" w:color="auto"/>
                <w:right w:val="none" w:sz="0" w:space="0" w:color="auto"/>
              </w:divBdr>
            </w:div>
          </w:divsChild>
        </w:div>
        <w:div w:id="1631010275">
          <w:marLeft w:val="0"/>
          <w:marRight w:val="0"/>
          <w:marTop w:val="0"/>
          <w:marBottom w:val="0"/>
          <w:divBdr>
            <w:top w:val="none" w:sz="0" w:space="0" w:color="auto"/>
            <w:left w:val="none" w:sz="0" w:space="0" w:color="auto"/>
            <w:bottom w:val="none" w:sz="0" w:space="0" w:color="auto"/>
            <w:right w:val="none" w:sz="0" w:space="0" w:color="auto"/>
          </w:divBdr>
        </w:div>
        <w:div w:id="986082599">
          <w:marLeft w:val="0"/>
          <w:marRight w:val="0"/>
          <w:marTop w:val="0"/>
          <w:marBottom w:val="0"/>
          <w:divBdr>
            <w:top w:val="none" w:sz="0" w:space="0" w:color="auto"/>
            <w:left w:val="none" w:sz="0" w:space="0" w:color="auto"/>
            <w:bottom w:val="none" w:sz="0" w:space="0" w:color="auto"/>
            <w:right w:val="none" w:sz="0" w:space="0" w:color="auto"/>
          </w:divBdr>
        </w:div>
        <w:div w:id="2116902819">
          <w:marLeft w:val="0"/>
          <w:marRight w:val="0"/>
          <w:marTop w:val="0"/>
          <w:marBottom w:val="0"/>
          <w:divBdr>
            <w:top w:val="none" w:sz="0" w:space="0" w:color="auto"/>
            <w:left w:val="none" w:sz="0" w:space="0" w:color="auto"/>
            <w:bottom w:val="none" w:sz="0" w:space="0" w:color="auto"/>
            <w:right w:val="none" w:sz="0" w:space="0" w:color="auto"/>
          </w:divBdr>
          <w:divsChild>
            <w:div w:id="531117123">
              <w:marLeft w:val="0"/>
              <w:marRight w:val="0"/>
              <w:marTop w:val="0"/>
              <w:marBottom w:val="0"/>
              <w:divBdr>
                <w:top w:val="none" w:sz="0" w:space="0" w:color="auto"/>
                <w:left w:val="none" w:sz="0" w:space="0" w:color="auto"/>
                <w:bottom w:val="none" w:sz="0" w:space="0" w:color="auto"/>
                <w:right w:val="none" w:sz="0" w:space="0" w:color="auto"/>
              </w:divBdr>
            </w:div>
          </w:divsChild>
        </w:div>
        <w:div w:id="1598371509">
          <w:marLeft w:val="0"/>
          <w:marRight w:val="0"/>
          <w:marTop w:val="0"/>
          <w:marBottom w:val="0"/>
          <w:divBdr>
            <w:top w:val="none" w:sz="0" w:space="0" w:color="auto"/>
            <w:left w:val="none" w:sz="0" w:space="0" w:color="auto"/>
            <w:bottom w:val="none" w:sz="0" w:space="0" w:color="auto"/>
            <w:right w:val="none" w:sz="0" w:space="0" w:color="auto"/>
          </w:divBdr>
          <w:divsChild>
            <w:div w:id="626744576">
              <w:marLeft w:val="0"/>
              <w:marRight w:val="0"/>
              <w:marTop w:val="0"/>
              <w:marBottom w:val="0"/>
              <w:divBdr>
                <w:top w:val="none" w:sz="0" w:space="0" w:color="auto"/>
                <w:left w:val="none" w:sz="0" w:space="0" w:color="auto"/>
                <w:bottom w:val="none" w:sz="0" w:space="0" w:color="auto"/>
                <w:right w:val="none" w:sz="0" w:space="0" w:color="auto"/>
              </w:divBdr>
            </w:div>
          </w:divsChild>
        </w:div>
        <w:div w:id="214701723">
          <w:marLeft w:val="0"/>
          <w:marRight w:val="0"/>
          <w:marTop w:val="0"/>
          <w:marBottom w:val="0"/>
          <w:divBdr>
            <w:top w:val="none" w:sz="0" w:space="0" w:color="auto"/>
            <w:left w:val="none" w:sz="0" w:space="0" w:color="auto"/>
            <w:bottom w:val="none" w:sz="0" w:space="0" w:color="auto"/>
            <w:right w:val="none" w:sz="0" w:space="0" w:color="auto"/>
          </w:divBdr>
          <w:divsChild>
            <w:div w:id="1670138118">
              <w:marLeft w:val="0"/>
              <w:marRight w:val="0"/>
              <w:marTop w:val="0"/>
              <w:marBottom w:val="0"/>
              <w:divBdr>
                <w:top w:val="none" w:sz="0" w:space="0" w:color="auto"/>
                <w:left w:val="none" w:sz="0" w:space="0" w:color="auto"/>
                <w:bottom w:val="none" w:sz="0" w:space="0" w:color="auto"/>
                <w:right w:val="none" w:sz="0" w:space="0" w:color="auto"/>
              </w:divBdr>
            </w:div>
          </w:divsChild>
        </w:div>
        <w:div w:id="311299666">
          <w:marLeft w:val="0"/>
          <w:marRight w:val="0"/>
          <w:marTop w:val="0"/>
          <w:marBottom w:val="0"/>
          <w:divBdr>
            <w:top w:val="none" w:sz="0" w:space="0" w:color="auto"/>
            <w:left w:val="none" w:sz="0" w:space="0" w:color="auto"/>
            <w:bottom w:val="none" w:sz="0" w:space="0" w:color="auto"/>
            <w:right w:val="none" w:sz="0" w:space="0" w:color="auto"/>
          </w:divBdr>
          <w:divsChild>
            <w:div w:id="1469133027">
              <w:marLeft w:val="0"/>
              <w:marRight w:val="0"/>
              <w:marTop w:val="0"/>
              <w:marBottom w:val="0"/>
              <w:divBdr>
                <w:top w:val="none" w:sz="0" w:space="0" w:color="auto"/>
                <w:left w:val="none" w:sz="0" w:space="0" w:color="auto"/>
                <w:bottom w:val="none" w:sz="0" w:space="0" w:color="auto"/>
                <w:right w:val="none" w:sz="0" w:space="0" w:color="auto"/>
              </w:divBdr>
            </w:div>
          </w:divsChild>
        </w:div>
        <w:div w:id="1003363745">
          <w:marLeft w:val="0"/>
          <w:marRight w:val="0"/>
          <w:marTop w:val="0"/>
          <w:marBottom w:val="0"/>
          <w:divBdr>
            <w:top w:val="none" w:sz="0" w:space="0" w:color="auto"/>
            <w:left w:val="none" w:sz="0" w:space="0" w:color="auto"/>
            <w:bottom w:val="none" w:sz="0" w:space="0" w:color="auto"/>
            <w:right w:val="none" w:sz="0" w:space="0" w:color="auto"/>
          </w:divBdr>
          <w:divsChild>
            <w:div w:id="1593049360">
              <w:marLeft w:val="0"/>
              <w:marRight w:val="0"/>
              <w:marTop w:val="0"/>
              <w:marBottom w:val="0"/>
              <w:divBdr>
                <w:top w:val="none" w:sz="0" w:space="0" w:color="auto"/>
                <w:left w:val="none" w:sz="0" w:space="0" w:color="auto"/>
                <w:bottom w:val="none" w:sz="0" w:space="0" w:color="auto"/>
                <w:right w:val="none" w:sz="0" w:space="0" w:color="auto"/>
              </w:divBdr>
            </w:div>
          </w:divsChild>
        </w:div>
        <w:div w:id="982007933">
          <w:marLeft w:val="0"/>
          <w:marRight w:val="0"/>
          <w:marTop w:val="0"/>
          <w:marBottom w:val="0"/>
          <w:divBdr>
            <w:top w:val="none" w:sz="0" w:space="0" w:color="auto"/>
            <w:left w:val="none" w:sz="0" w:space="0" w:color="auto"/>
            <w:bottom w:val="none" w:sz="0" w:space="0" w:color="auto"/>
            <w:right w:val="none" w:sz="0" w:space="0" w:color="auto"/>
          </w:divBdr>
          <w:divsChild>
            <w:div w:id="952399278">
              <w:marLeft w:val="0"/>
              <w:marRight w:val="0"/>
              <w:marTop w:val="0"/>
              <w:marBottom w:val="0"/>
              <w:divBdr>
                <w:top w:val="none" w:sz="0" w:space="0" w:color="auto"/>
                <w:left w:val="none" w:sz="0" w:space="0" w:color="auto"/>
                <w:bottom w:val="none" w:sz="0" w:space="0" w:color="auto"/>
                <w:right w:val="none" w:sz="0" w:space="0" w:color="auto"/>
              </w:divBdr>
            </w:div>
          </w:divsChild>
        </w:div>
        <w:div w:id="357003030">
          <w:marLeft w:val="0"/>
          <w:marRight w:val="0"/>
          <w:marTop w:val="0"/>
          <w:marBottom w:val="0"/>
          <w:divBdr>
            <w:top w:val="none" w:sz="0" w:space="0" w:color="auto"/>
            <w:left w:val="none" w:sz="0" w:space="0" w:color="auto"/>
            <w:bottom w:val="none" w:sz="0" w:space="0" w:color="auto"/>
            <w:right w:val="none" w:sz="0" w:space="0" w:color="auto"/>
          </w:divBdr>
          <w:divsChild>
            <w:div w:id="209805206">
              <w:marLeft w:val="0"/>
              <w:marRight w:val="0"/>
              <w:marTop w:val="0"/>
              <w:marBottom w:val="0"/>
              <w:divBdr>
                <w:top w:val="none" w:sz="0" w:space="0" w:color="auto"/>
                <w:left w:val="none" w:sz="0" w:space="0" w:color="auto"/>
                <w:bottom w:val="none" w:sz="0" w:space="0" w:color="auto"/>
                <w:right w:val="none" w:sz="0" w:space="0" w:color="auto"/>
              </w:divBdr>
            </w:div>
          </w:divsChild>
        </w:div>
        <w:div w:id="679313172">
          <w:marLeft w:val="0"/>
          <w:marRight w:val="0"/>
          <w:marTop w:val="0"/>
          <w:marBottom w:val="0"/>
          <w:divBdr>
            <w:top w:val="none" w:sz="0" w:space="0" w:color="auto"/>
            <w:left w:val="none" w:sz="0" w:space="0" w:color="auto"/>
            <w:bottom w:val="none" w:sz="0" w:space="0" w:color="auto"/>
            <w:right w:val="none" w:sz="0" w:space="0" w:color="auto"/>
          </w:divBdr>
          <w:divsChild>
            <w:div w:id="1124497868">
              <w:marLeft w:val="0"/>
              <w:marRight w:val="0"/>
              <w:marTop w:val="0"/>
              <w:marBottom w:val="0"/>
              <w:divBdr>
                <w:top w:val="none" w:sz="0" w:space="0" w:color="auto"/>
                <w:left w:val="none" w:sz="0" w:space="0" w:color="auto"/>
                <w:bottom w:val="none" w:sz="0" w:space="0" w:color="auto"/>
                <w:right w:val="none" w:sz="0" w:space="0" w:color="auto"/>
              </w:divBdr>
            </w:div>
          </w:divsChild>
        </w:div>
        <w:div w:id="881871209">
          <w:marLeft w:val="0"/>
          <w:marRight w:val="0"/>
          <w:marTop w:val="0"/>
          <w:marBottom w:val="0"/>
          <w:divBdr>
            <w:top w:val="none" w:sz="0" w:space="0" w:color="auto"/>
            <w:left w:val="none" w:sz="0" w:space="0" w:color="auto"/>
            <w:bottom w:val="none" w:sz="0" w:space="0" w:color="auto"/>
            <w:right w:val="none" w:sz="0" w:space="0" w:color="auto"/>
          </w:divBdr>
          <w:divsChild>
            <w:div w:id="1452475283">
              <w:marLeft w:val="0"/>
              <w:marRight w:val="0"/>
              <w:marTop w:val="0"/>
              <w:marBottom w:val="0"/>
              <w:divBdr>
                <w:top w:val="none" w:sz="0" w:space="0" w:color="auto"/>
                <w:left w:val="none" w:sz="0" w:space="0" w:color="auto"/>
                <w:bottom w:val="none" w:sz="0" w:space="0" w:color="auto"/>
                <w:right w:val="none" w:sz="0" w:space="0" w:color="auto"/>
              </w:divBdr>
            </w:div>
          </w:divsChild>
        </w:div>
        <w:div w:id="1387410680">
          <w:marLeft w:val="0"/>
          <w:marRight w:val="0"/>
          <w:marTop w:val="0"/>
          <w:marBottom w:val="0"/>
          <w:divBdr>
            <w:top w:val="none" w:sz="0" w:space="0" w:color="auto"/>
            <w:left w:val="none" w:sz="0" w:space="0" w:color="auto"/>
            <w:bottom w:val="none" w:sz="0" w:space="0" w:color="auto"/>
            <w:right w:val="none" w:sz="0" w:space="0" w:color="auto"/>
          </w:divBdr>
        </w:div>
        <w:div w:id="1241207705">
          <w:marLeft w:val="0"/>
          <w:marRight w:val="0"/>
          <w:marTop w:val="0"/>
          <w:marBottom w:val="0"/>
          <w:divBdr>
            <w:top w:val="none" w:sz="0" w:space="0" w:color="auto"/>
            <w:left w:val="none" w:sz="0" w:space="0" w:color="auto"/>
            <w:bottom w:val="none" w:sz="0" w:space="0" w:color="auto"/>
            <w:right w:val="none" w:sz="0" w:space="0" w:color="auto"/>
          </w:divBdr>
          <w:divsChild>
            <w:div w:id="704643618">
              <w:marLeft w:val="0"/>
              <w:marRight w:val="0"/>
              <w:marTop w:val="0"/>
              <w:marBottom w:val="0"/>
              <w:divBdr>
                <w:top w:val="none" w:sz="0" w:space="0" w:color="auto"/>
                <w:left w:val="none" w:sz="0" w:space="0" w:color="auto"/>
                <w:bottom w:val="none" w:sz="0" w:space="0" w:color="auto"/>
                <w:right w:val="none" w:sz="0" w:space="0" w:color="auto"/>
              </w:divBdr>
            </w:div>
          </w:divsChild>
        </w:div>
        <w:div w:id="339939022">
          <w:marLeft w:val="0"/>
          <w:marRight w:val="0"/>
          <w:marTop w:val="0"/>
          <w:marBottom w:val="0"/>
          <w:divBdr>
            <w:top w:val="none" w:sz="0" w:space="0" w:color="auto"/>
            <w:left w:val="none" w:sz="0" w:space="0" w:color="auto"/>
            <w:bottom w:val="none" w:sz="0" w:space="0" w:color="auto"/>
            <w:right w:val="none" w:sz="0" w:space="0" w:color="auto"/>
          </w:divBdr>
          <w:divsChild>
            <w:div w:id="675111560">
              <w:marLeft w:val="0"/>
              <w:marRight w:val="0"/>
              <w:marTop w:val="0"/>
              <w:marBottom w:val="0"/>
              <w:divBdr>
                <w:top w:val="none" w:sz="0" w:space="0" w:color="auto"/>
                <w:left w:val="none" w:sz="0" w:space="0" w:color="auto"/>
                <w:bottom w:val="none" w:sz="0" w:space="0" w:color="auto"/>
                <w:right w:val="none" w:sz="0" w:space="0" w:color="auto"/>
              </w:divBdr>
            </w:div>
          </w:divsChild>
        </w:div>
        <w:div w:id="1045330249">
          <w:marLeft w:val="0"/>
          <w:marRight w:val="0"/>
          <w:marTop w:val="0"/>
          <w:marBottom w:val="0"/>
          <w:divBdr>
            <w:top w:val="none" w:sz="0" w:space="0" w:color="auto"/>
            <w:left w:val="none" w:sz="0" w:space="0" w:color="auto"/>
            <w:bottom w:val="none" w:sz="0" w:space="0" w:color="auto"/>
            <w:right w:val="none" w:sz="0" w:space="0" w:color="auto"/>
          </w:divBdr>
          <w:divsChild>
            <w:div w:id="227231157">
              <w:marLeft w:val="0"/>
              <w:marRight w:val="0"/>
              <w:marTop w:val="0"/>
              <w:marBottom w:val="0"/>
              <w:divBdr>
                <w:top w:val="none" w:sz="0" w:space="0" w:color="auto"/>
                <w:left w:val="none" w:sz="0" w:space="0" w:color="auto"/>
                <w:bottom w:val="none" w:sz="0" w:space="0" w:color="auto"/>
                <w:right w:val="none" w:sz="0" w:space="0" w:color="auto"/>
              </w:divBdr>
            </w:div>
          </w:divsChild>
        </w:div>
        <w:div w:id="239681648">
          <w:marLeft w:val="0"/>
          <w:marRight w:val="0"/>
          <w:marTop w:val="0"/>
          <w:marBottom w:val="0"/>
          <w:divBdr>
            <w:top w:val="none" w:sz="0" w:space="0" w:color="auto"/>
            <w:left w:val="none" w:sz="0" w:space="0" w:color="auto"/>
            <w:bottom w:val="none" w:sz="0" w:space="0" w:color="auto"/>
            <w:right w:val="none" w:sz="0" w:space="0" w:color="auto"/>
          </w:divBdr>
        </w:div>
        <w:div w:id="507253871">
          <w:marLeft w:val="0"/>
          <w:marRight w:val="0"/>
          <w:marTop w:val="0"/>
          <w:marBottom w:val="0"/>
          <w:divBdr>
            <w:top w:val="none" w:sz="0" w:space="0" w:color="auto"/>
            <w:left w:val="none" w:sz="0" w:space="0" w:color="auto"/>
            <w:bottom w:val="none" w:sz="0" w:space="0" w:color="auto"/>
            <w:right w:val="none" w:sz="0" w:space="0" w:color="auto"/>
          </w:divBdr>
          <w:divsChild>
            <w:div w:id="280959455">
              <w:marLeft w:val="0"/>
              <w:marRight w:val="0"/>
              <w:marTop w:val="0"/>
              <w:marBottom w:val="0"/>
              <w:divBdr>
                <w:top w:val="none" w:sz="0" w:space="0" w:color="auto"/>
                <w:left w:val="none" w:sz="0" w:space="0" w:color="auto"/>
                <w:bottom w:val="none" w:sz="0" w:space="0" w:color="auto"/>
                <w:right w:val="none" w:sz="0" w:space="0" w:color="auto"/>
              </w:divBdr>
            </w:div>
          </w:divsChild>
        </w:div>
        <w:div w:id="1253010101">
          <w:marLeft w:val="0"/>
          <w:marRight w:val="0"/>
          <w:marTop w:val="0"/>
          <w:marBottom w:val="0"/>
          <w:divBdr>
            <w:top w:val="none" w:sz="0" w:space="0" w:color="auto"/>
            <w:left w:val="none" w:sz="0" w:space="0" w:color="auto"/>
            <w:bottom w:val="none" w:sz="0" w:space="0" w:color="auto"/>
            <w:right w:val="none" w:sz="0" w:space="0" w:color="auto"/>
          </w:divBdr>
          <w:divsChild>
            <w:div w:id="1693338391">
              <w:marLeft w:val="0"/>
              <w:marRight w:val="0"/>
              <w:marTop w:val="0"/>
              <w:marBottom w:val="0"/>
              <w:divBdr>
                <w:top w:val="none" w:sz="0" w:space="0" w:color="auto"/>
                <w:left w:val="none" w:sz="0" w:space="0" w:color="auto"/>
                <w:bottom w:val="none" w:sz="0" w:space="0" w:color="auto"/>
                <w:right w:val="none" w:sz="0" w:space="0" w:color="auto"/>
              </w:divBdr>
            </w:div>
          </w:divsChild>
        </w:div>
        <w:div w:id="1081021606">
          <w:marLeft w:val="0"/>
          <w:marRight w:val="0"/>
          <w:marTop w:val="0"/>
          <w:marBottom w:val="0"/>
          <w:divBdr>
            <w:top w:val="none" w:sz="0" w:space="0" w:color="auto"/>
            <w:left w:val="none" w:sz="0" w:space="0" w:color="auto"/>
            <w:bottom w:val="none" w:sz="0" w:space="0" w:color="auto"/>
            <w:right w:val="none" w:sz="0" w:space="0" w:color="auto"/>
          </w:divBdr>
          <w:divsChild>
            <w:div w:id="1057818239">
              <w:marLeft w:val="0"/>
              <w:marRight w:val="0"/>
              <w:marTop w:val="0"/>
              <w:marBottom w:val="0"/>
              <w:divBdr>
                <w:top w:val="none" w:sz="0" w:space="0" w:color="auto"/>
                <w:left w:val="none" w:sz="0" w:space="0" w:color="auto"/>
                <w:bottom w:val="none" w:sz="0" w:space="0" w:color="auto"/>
                <w:right w:val="none" w:sz="0" w:space="0" w:color="auto"/>
              </w:divBdr>
            </w:div>
          </w:divsChild>
        </w:div>
        <w:div w:id="731276631">
          <w:marLeft w:val="0"/>
          <w:marRight w:val="0"/>
          <w:marTop w:val="0"/>
          <w:marBottom w:val="0"/>
          <w:divBdr>
            <w:top w:val="none" w:sz="0" w:space="0" w:color="auto"/>
            <w:left w:val="none" w:sz="0" w:space="0" w:color="auto"/>
            <w:bottom w:val="none" w:sz="0" w:space="0" w:color="auto"/>
            <w:right w:val="none" w:sz="0" w:space="0" w:color="auto"/>
          </w:divBdr>
        </w:div>
        <w:div w:id="265846321">
          <w:marLeft w:val="0"/>
          <w:marRight w:val="0"/>
          <w:marTop w:val="0"/>
          <w:marBottom w:val="0"/>
          <w:divBdr>
            <w:top w:val="none" w:sz="0" w:space="0" w:color="auto"/>
            <w:left w:val="none" w:sz="0" w:space="0" w:color="auto"/>
            <w:bottom w:val="none" w:sz="0" w:space="0" w:color="auto"/>
            <w:right w:val="none" w:sz="0" w:space="0" w:color="auto"/>
          </w:divBdr>
          <w:divsChild>
            <w:div w:id="1793982951">
              <w:marLeft w:val="0"/>
              <w:marRight w:val="0"/>
              <w:marTop w:val="0"/>
              <w:marBottom w:val="0"/>
              <w:divBdr>
                <w:top w:val="none" w:sz="0" w:space="0" w:color="auto"/>
                <w:left w:val="none" w:sz="0" w:space="0" w:color="auto"/>
                <w:bottom w:val="none" w:sz="0" w:space="0" w:color="auto"/>
                <w:right w:val="none" w:sz="0" w:space="0" w:color="auto"/>
              </w:divBdr>
            </w:div>
          </w:divsChild>
        </w:div>
        <w:div w:id="1229463879">
          <w:marLeft w:val="0"/>
          <w:marRight w:val="0"/>
          <w:marTop w:val="0"/>
          <w:marBottom w:val="0"/>
          <w:divBdr>
            <w:top w:val="none" w:sz="0" w:space="0" w:color="auto"/>
            <w:left w:val="none" w:sz="0" w:space="0" w:color="auto"/>
            <w:bottom w:val="none" w:sz="0" w:space="0" w:color="auto"/>
            <w:right w:val="none" w:sz="0" w:space="0" w:color="auto"/>
          </w:divBdr>
        </w:div>
        <w:div w:id="1172573114">
          <w:marLeft w:val="0"/>
          <w:marRight w:val="0"/>
          <w:marTop w:val="0"/>
          <w:marBottom w:val="0"/>
          <w:divBdr>
            <w:top w:val="none" w:sz="0" w:space="0" w:color="auto"/>
            <w:left w:val="none" w:sz="0" w:space="0" w:color="auto"/>
            <w:bottom w:val="none" w:sz="0" w:space="0" w:color="auto"/>
            <w:right w:val="none" w:sz="0" w:space="0" w:color="auto"/>
          </w:divBdr>
          <w:divsChild>
            <w:div w:id="1148471776">
              <w:marLeft w:val="0"/>
              <w:marRight w:val="0"/>
              <w:marTop w:val="0"/>
              <w:marBottom w:val="0"/>
              <w:divBdr>
                <w:top w:val="none" w:sz="0" w:space="0" w:color="auto"/>
                <w:left w:val="none" w:sz="0" w:space="0" w:color="auto"/>
                <w:bottom w:val="none" w:sz="0" w:space="0" w:color="auto"/>
                <w:right w:val="none" w:sz="0" w:space="0" w:color="auto"/>
              </w:divBdr>
            </w:div>
          </w:divsChild>
        </w:div>
        <w:div w:id="1796365713">
          <w:marLeft w:val="0"/>
          <w:marRight w:val="0"/>
          <w:marTop w:val="0"/>
          <w:marBottom w:val="0"/>
          <w:divBdr>
            <w:top w:val="none" w:sz="0" w:space="0" w:color="auto"/>
            <w:left w:val="none" w:sz="0" w:space="0" w:color="auto"/>
            <w:bottom w:val="none" w:sz="0" w:space="0" w:color="auto"/>
            <w:right w:val="none" w:sz="0" w:space="0" w:color="auto"/>
          </w:divBdr>
        </w:div>
      </w:divsChild>
    </w:div>
    <w:div w:id="1699240151">
      <w:bodyDiv w:val="1"/>
      <w:marLeft w:val="0"/>
      <w:marRight w:val="0"/>
      <w:marTop w:val="0"/>
      <w:marBottom w:val="0"/>
      <w:divBdr>
        <w:top w:val="none" w:sz="0" w:space="0" w:color="auto"/>
        <w:left w:val="none" w:sz="0" w:space="0" w:color="auto"/>
        <w:bottom w:val="none" w:sz="0" w:space="0" w:color="auto"/>
        <w:right w:val="none" w:sz="0" w:space="0" w:color="auto"/>
      </w:divBdr>
    </w:div>
    <w:div w:id="1963459322">
      <w:bodyDiv w:val="1"/>
      <w:marLeft w:val="0"/>
      <w:marRight w:val="0"/>
      <w:marTop w:val="0"/>
      <w:marBottom w:val="0"/>
      <w:divBdr>
        <w:top w:val="none" w:sz="0" w:space="0" w:color="auto"/>
        <w:left w:val="none" w:sz="0" w:space="0" w:color="auto"/>
        <w:bottom w:val="none" w:sz="0" w:space="0" w:color="auto"/>
        <w:right w:val="none" w:sz="0" w:space="0" w:color="auto"/>
      </w:divBdr>
      <w:divsChild>
        <w:div w:id="956135764">
          <w:marLeft w:val="0"/>
          <w:marRight w:val="0"/>
          <w:marTop w:val="0"/>
          <w:marBottom w:val="0"/>
          <w:divBdr>
            <w:top w:val="none" w:sz="0" w:space="0" w:color="auto"/>
            <w:left w:val="none" w:sz="0" w:space="0" w:color="auto"/>
            <w:bottom w:val="none" w:sz="0" w:space="0" w:color="auto"/>
            <w:right w:val="none" w:sz="0" w:space="0" w:color="auto"/>
          </w:divBdr>
          <w:divsChild>
            <w:div w:id="1500192998">
              <w:marLeft w:val="0"/>
              <w:marRight w:val="0"/>
              <w:marTop w:val="0"/>
              <w:marBottom w:val="0"/>
              <w:divBdr>
                <w:top w:val="none" w:sz="0" w:space="0" w:color="auto"/>
                <w:left w:val="none" w:sz="0" w:space="0" w:color="auto"/>
                <w:bottom w:val="none" w:sz="0" w:space="0" w:color="auto"/>
                <w:right w:val="none" w:sz="0" w:space="0" w:color="auto"/>
              </w:divBdr>
            </w:div>
          </w:divsChild>
        </w:div>
        <w:div w:id="599533976">
          <w:marLeft w:val="0"/>
          <w:marRight w:val="0"/>
          <w:marTop w:val="0"/>
          <w:marBottom w:val="0"/>
          <w:divBdr>
            <w:top w:val="none" w:sz="0" w:space="0" w:color="auto"/>
            <w:left w:val="none" w:sz="0" w:space="0" w:color="auto"/>
            <w:bottom w:val="none" w:sz="0" w:space="0" w:color="auto"/>
            <w:right w:val="none" w:sz="0" w:space="0" w:color="auto"/>
          </w:divBdr>
          <w:divsChild>
            <w:div w:id="1248879931">
              <w:marLeft w:val="0"/>
              <w:marRight w:val="0"/>
              <w:marTop w:val="0"/>
              <w:marBottom w:val="0"/>
              <w:divBdr>
                <w:top w:val="none" w:sz="0" w:space="0" w:color="auto"/>
                <w:left w:val="none" w:sz="0" w:space="0" w:color="auto"/>
                <w:bottom w:val="none" w:sz="0" w:space="0" w:color="auto"/>
                <w:right w:val="none" w:sz="0" w:space="0" w:color="auto"/>
              </w:divBdr>
            </w:div>
          </w:divsChild>
        </w:div>
        <w:div w:id="801114763">
          <w:marLeft w:val="0"/>
          <w:marRight w:val="0"/>
          <w:marTop w:val="0"/>
          <w:marBottom w:val="0"/>
          <w:divBdr>
            <w:top w:val="none" w:sz="0" w:space="0" w:color="auto"/>
            <w:left w:val="none" w:sz="0" w:space="0" w:color="auto"/>
            <w:bottom w:val="none" w:sz="0" w:space="0" w:color="auto"/>
            <w:right w:val="none" w:sz="0" w:space="0" w:color="auto"/>
          </w:divBdr>
          <w:divsChild>
            <w:div w:id="763570657">
              <w:marLeft w:val="0"/>
              <w:marRight w:val="0"/>
              <w:marTop w:val="0"/>
              <w:marBottom w:val="0"/>
              <w:divBdr>
                <w:top w:val="none" w:sz="0" w:space="0" w:color="auto"/>
                <w:left w:val="none" w:sz="0" w:space="0" w:color="auto"/>
                <w:bottom w:val="none" w:sz="0" w:space="0" w:color="auto"/>
                <w:right w:val="none" w:sz="0" w:space="0" w:color="auto"/>
              </w:divBdr>
            </w:div>
          </w:divsChild>
        </w:div>
        <w:div w:id="241373564">
          <w:marLeft w:val="0"/>
          <w:marRight w:val="0"/>
          <w:marTop w:val="0"/>
          <w:marBottom w:val="0"/>
          <w:divBdr>
            <w:top w:val="none" w:sz="0" w:space="0" w:color="auto"/>
            <w:left w:val="none" w:sz="0" w:space="0" w:color="auto"/>
            <w:bottom w:val="none" w:sz="0" w:space="0" w:color="auto"/>
            <w:right w:val="none" w:sz="0" w:space="0" w:color="auto"/>
          </w:divBdr>
          <w:divsChild>
            <w:div w:id="1999729419">
              <w:marLeft w:val="0"/>
              <w:marRight w:val="0"/>
              <w:marTop w:val="0"/>
              <w:marBottom w:val="0"/>
              <w:divBdr>
                <w:top w:val="none" w:sz="0" w:space="0" w:color="auto"/>
                <w:left w:val="none" w:sz="0" w:space="0" w:color="auto"/>
                <w:bottom w:val="none" w:sz="0" w:space="0" w:color="auto"/>
                <w:right w:val="none" w:sz="0" w:space="0" w:color="auto"/>
              </w:divBdr>
            </w:div>
          </w:divsChild>
        </w:div>
        <w:div w:id="48578483">
          <w:marLeft w:val="0"/>
          <w:marRight w:val="0"/>
          <w:marTop w:val="0"/>
          <w:marBottom w:val="0"/>
          <w:divBdr>
            <w:top w:val="none" w:sz="0" w:space="0" w:color="auto"/>
            <w:left w:val="none" w:sz="0" w:space="0" w:color="auto"/>
            <w:bottom w:val="none" w:sz="0" w:space="0" w:color="auto"/>
            <w:right w:val="none" w:sz="0" w:space="0" w:color="auto"/>
          </w:divBdr>
          <w:divsChild>
            <w:div w:id="1466502425">
              <w:marLeft w:val="0"/>
              <w:marRight w:val="0"/>
              <w:marTop w:val="0"/>
              <w:marBottom w:val="0"/>
              <w:divBdr>
                <w:top w:val="none" w:sz="0" w:space="0" w:color="auto"/>
                <w:left w:val="none" w:sz="0" w:space="0" w:color="auto"/>
                <w:bottom w:val="none" w:sz="0" w:space="0" w:color="auto"/>
                <w:right w:val="none" w:sz="0" w:space="0" w:color="auto"/>
              </w:divBdr>
            </w:div>
          </w:divsChild>
        </w:div>
        <w:div w:id="552278893">
          <w:marLeft w:val="0"/>
          <w:marRight w:val="0"/>
          <w:marTop w:val="0"/>
          <w:marBottom w:val="0"/>
          <w:divBdr>
            <w:top w:val="none" w:sz="0" w:space="0" w:color="auto"/>
            <w:left w:val="none" w:sz="0" w:space="0" w:color="auto"/>
            <w:bottom w:val="none" w:sz="0" w:space="0" w:color="auto"/>
            <w:right w:val="none" w:sz="0" w:space="0" w:color="auto"/>
          </w:divBdr>
          <w:divsChild>
            <w:div w:id="1556576018">
              <w:marLeft w:val="0"/>
              <w:marRight w:val="0"/>
              <w:marTop w:val="0"/>
              <w:marBottom w:val="0"/>
              <w:divBdr>
                <w:top w:val="none" w:sz="0" w:space="0" w:color="auto"/>
                <w:left w:val="none" w:sz="0" w:space="0" w:color="auto"/>
                <w:bottom w:val="none" w:sz="0" w:space="0" w:color="auto"/>
                <w:right w:val="none" w:sz="0" w:space="0" w:color="auto"/>
              </w:divBdr>
            </w:div>
          </w:divsChild>
        </w:div>
        <w:div w:id="422144884">
          <w:marLeft w:val="0"/>
          <w:marRight w:val="0"/>
          <w:marTop w:val="0"/>
          <w:marBottom w:val="0"/>
          <w:divBdr>
            <w:top w:val="none" w:sz="0" w:space="0" w:color="auto"/>
            <w:left w:val="none" w:sz="0" w:space="0" w:color="auto"/>
            <w:bottom w:val="none" w:sz="0" w:space="0" w:color="auto"/>
            <w:right w:val="none" w:sz="0" w:space="0" w:color="auto"/>
          </w:divBdr>
          <w:divsChild>
            <w:div w:id="919488351">
              <w:marLeft w:val="0"/>
              <w:marRight w:val="0"/>
              <w:marTop w:val="0"/>
              <w:marBottom w:val="0"/>
              <w:divBdr>
                <w:top w:val="none" w:sz="0" w:space="0" w:color="auto"/>
                <w:left w:val="none" w:sz="0" w:space="0" w:color="auto"/>
                <w:bottom w:val="none" w:sz="0" w:space="0" w:color="auto"/>
                <w:right w:val="none" w:sz="0" w:space="0" w:color="auto"/>
              </w:divBdr>
            </w:div>
          </w:divsChild>
        </w:div>
        <w:div w:id="1833639356">
          <w:marLeft w:val="0"/>
          <w:marRight w:val="0"/>
          <w:marTop w:val="0"/>
          <w:marBottom w:val="0"/>
          <w:divBdr>
            <w:top w:val="none" w:sz="0" w:space="0" w:color="auto"/>
            <w:left w:val="none" w:sz="0" w:space="0" w:color="auto"/>
            <w:bottom w:val="none" w:sz="0" w:space="0" w:color="auto"/>
            <w:right w:val="none" w:sz="0" w:space="0" w:color="auto"/>
          </w:divBdr>
        </w:div>
        <w:div w:id="917905290">
          <w:marLeft w:val="0"/>
          <w:marRight w:val="0"/>
          <w:marTop w:val="0"/>
          <w:marBottom w:val="0"/>
          <w:divBdr>
            <w:top w:val="none" w:sz="0" w:space="0" w:color="auto"/>
            <w:left w:val="none" w:sz="0" w:space="0" w:color="auto"/>
            <w:bottom w:val="none" w:sz="0" w:space="0" w:color="auto"/>
            <w:right w:val="none" w:sz="0" w:space="0" w:color="auto"/>
          </w:divBdr>
        </w:div>
        <w:div w:id="906188444">
          <w:marLeft w:val="0"/>
          <w:marRight w:val="0"/>
          <w:marTop w:val="0"/>
          <w:marBottom w:val="0"/>
          <w:divBdr>
            <w:top w:val="none" w:sz="0" w:space="0" w:color="auto"/>
            <w:left w:val="none" w:sz="0" w:space="0" w:color="auto"/>
            <w:bottom w:val="none" w:sz="0" w:space="0" w:color="auto"/>
            <w:right w:val="none" w:sz="0" w:space="0" w:color="auto"/>
          </w:divBdr>
          <w:divsChild>
            <w:div w:id="1942374403">
              <w:marLeft w:val="0"/>
              <w:marRight w:val="0"/>
              <w:marTop w:val="0"/>
              <w:marBottom w:val="0"/>
              <w:divBdr>
                <w:top w:val="none" w:sz="0" w:space="0" w:color="auto"/>
                <w:left w:val="none" w:sz="0" w:space="0" w:color="auto"/>
                <w:bottom w:val="none" w:sz="0" w:space="0" w:color="auto"/>
                <w:right w:val="none" w:sz="0" w:space="0" w:color="auto"/>
              </w:divBdr>
            </w:div>
          </w:divsChild>
        </w:div>
        <w:div w:id="1899199487">
          <w:marLeft w:val="0"/>
          <w:marRight w:val="0"/>
          <w:marTop w:val="0"/>
          <w:marBottom w:val="0"/>
          <w:divBdr>
            <w:top w:val="none" w:sz="0" w:space="0" w:color="auto"/>
            <w:left w:val="none" w:sz="0" w:space="0" w:color="auto"/>
            <w:bottom w:val="none" w:sz="0" w:space="0" w:color="auto"/>
            <w:right w:val="none" w:sz="0" w:space="0" w:color="auto"/>
          </w:divBdr>
          <w:divsChild>
            <w:div w:id="1393116331">
              <w:marLeft w:val="0"/>
              <w:marRight w:val="0"/>
              <w:marTop w:val="0"/>
              <w:marBottom w:val="0"/>
              <w:divBdr>
                <w:top w:val="none" w:sz="0" w:space="0" w:color="auto"/>
                <w:left w:val="none" w:sz="0" w:space="0" w:color="auto"/>
                <w:bottom w:val="none" w:sz="0" w:space="0" w:color="auto"/>
                <w:right w:val="none" w:sz="0" w:space="0" w:color="auto"/>
              </w:divBdr>
            </w:div>
          </w:divsChild>
        </w:div>
        <w:div w:id="1594245432">
          <w:marLeft w:val="0"/>
          <w:marRight w:val="0"/>
          <w:marTop w:val="0"/>
          <w:marBottom w:val="0"/>
          <w:divBdr>
            <w:top w:val="none" w:sz="0" w:space="0" w:color="auto"/>
            <w:left w:val="none" w:sz="0" w:space="0" w:color="auto"/>
            <w:bottom w:val="none" w:sz="0" w:space="0" w:color="auto"/>
            <w:right w:val="none" w:sz="0" w:space="0" w:color="auto"/>
          </w:divBdr>
          <w:divsChild>
            <w:div w:id="132451485">
              <w:marLeft w:val="0"/>
              <w:marRight w:val="0"/>
              <w:marTop w:val="0"/>
              <w:marBottom w:val="0"/>
              <w:divBdr>
                <w:top w:val="none" w:sz="0" w:space="0" w:color="auto"/>
                <w:left w:val="none" w:sz="0" w:space="0" w:color="auto"/>
                <w:bottom w:val="none" w:sz="0" w:space="0" w:color="auto"/>
                <w:right w:val="none" w:sz="0" w:space="0" w:color="auto"/>
              </w:divBdr>
            </w:div>
          </w:divsChild>
        </w:div>
        <w:div w:id="1007517644">
          <w:marLeft w:val="0"/>
          <w:marRight w:val="0"/>
          <w:marTop w:val="0"/>
          <w:marBottom w:val="0"/>
          <w:divBdr>
            <w:top w:val="none" w:sz="0" w:space="0" w:color="auto"/>
            <w:left w:val="none" w:sz="0" w:space="0" w:color="auto"/>
            <w:bottom w:val="none" w:sz="0" w:space="0" w:color="auto"/>
            <w:right w:val="none" w:sz="0" w:space="0" w:color="auto"/>
          </w:divBdr>
          <w:divsChild>
            <w:div w:id="546335389">
              <w:marLeft w:val="0"/>
              <w:marRight w:val="0"/>
              <w:marTop w:val="0"/>
              <w:marBottom w:val="0"/>
              <w:divBdr>
                <w:top w:val="none" w:sz="0" w:space="0" w:color="auto"/>
                <w:left w:val="none" w:sz="0" w:space="0" w:color="auto"/>
                <w:bottom w:val="none" w:sz="0" w:space="0" w:color="auto"/>
                <w:right w:val="none" w:sz="0" w:space="0" w:color="auto"/>
              </w:divBdr>
            </w:div>
          </w:divsChild>
        </w:div>
        <w:div w:id="1390108168">
          <w:marLeft w:val="0"/>
          <w:marRight w:val="0"/>
          <w:marTop w:val="0"/>
          <w:marBottom w:val="0"/>
          <w:divBdr>
            <w:top w:val="none" w:sz="0" w:space="0" w:color="auto"/>
            <w:left w:val="none" w:sz="0" w:space="0" w:color="auto"/>
            <w:bottom w:val="none" w:sz="0" w:space="0" w:color="auto"/>
            <w:right w:val="none" w:sz="0" w:space="0" w:color="auto"/>
          </w:divBdr>
          <w:divsChild>
            <w:div w:id="1696080250">
              <w:marLeft w:val="0"/>
              <w:marRight w:val="0"/>
              <w:marTop w:val="0"/>
              <w:marBottom w:val="0"/>
              <w:divBdr>
                <w:top w:val="none" w:sz="0" w:space="0" w:color="auto"/>
                <w:left w:val="none" w:sz="0" w:space="0" w:color="auto"/>
                <w:bottom w:val="none" w:sz="0" w:space="0" w:color="auto"/>
                <w:right w:val="none" w:sz="0" w:space="0" w:color="auto"/>
              </w:divBdr>
            </w:div>
          </w:divsChild>
        </w:div>
        <w:div w:id="1055860140">
          <w:marLeft w:val="0"/>
          <w:marRight w:val="0"/>
          <w:marTop w:val="0"/>
          <w:marBottom w:val="0"/>
          <w:divBdr>
            <w:top w:val="none" w:sz="0" w:space="0" w:color="auto"/>
            <w:left w:val="none" w:sz="0" w:space="0" w:color="auto"/>
            <w:bottom w:val="none" w:sz="0" w:space="0" w:color="auto"/>
            <w:right w:val="none" w:sz="0" w:space="0" w:color="auto"/>
          </w:divBdr>
          <w:divsChild>
            <w:div w:id="1886212513">
              <w:marLeft w:val="0"/>
              <w:marRight w:val="0"/>
              <w:marTop w:val="0"/>
              <w:marBottom w:val="0"/>
              <w:divBdr>
                <w:top w:val="none" w:sz="0" w:space="0" w:color="auto"/>
                <w:left w:val="none" w:sz="0" w:space="0" w:color="auto"/>
                <w:bottom w:val="none" w:sz="0" w:space="0" w:color="auto"/>
                <w:right w:val="none" w:sz="0" w:space="0" w:color="auto"/>
              </w:divBdr>
            </w:div>
          </w:divsChild>
        </w:div>
        <w:div w:id="1134328272">
          <w:marLeft w:val="0"/>
          <w:marRight w:val="0"/>
          <w:marTop w:val="0"/>
          <w:marBottom w:val="0"/>
          <w:divBdr>
            <w:top w:val="none" w:sz="0" w:space="0" w:color="auto"/>
            <w:left w:val="none" w:sz="0" w:space="0" w:color="auto"/>
            <w:bottom w:val="none" w:sz="0" w:space="0" w:color="auto"/>
            <w:right w:val="none" w:sz="0" w:space="0" w:color="auto"/>
          </w:divBdr>
          <w:divsChild>
            <w:div w:id="1160341903">
              <w:marLeft w:val="0"/>
              <w:marRight w:val="0"/>
              <w:marTop w:val="0"/>
              <w:marBottom w:val="0"/>
              <w:divBdr>
                <w:top w:val="none" w:sz="0" w:space="0" w:color="auto"/>
                <w:left w:val="none" w:sz="0" w:space="0" w:color="auto"/>
                <w:bottom w:val="none" w:sz="0" w:space="0" w:color="auto"/>
                <w:right w:val="none" w:sz="0" w:space="0" w:color="auto"/>
              </w:divBdr>
            </w:div>
          </w:divsChild>
        </w:div>
        <w:div w:id="418408364">
          <w:marLeft w:val="0"/>
          <w:marRight w:val="0"/>
          <w:marTop w:val="0"/>
          <w:marBottom w:val="0"/>
          <w:divBdr>
            <w:top w:val="none" w:sz="0" w:space="0" w:color="auto"/>
            <w:left w:val="none" w:sz="0" w:space="0" w:color="auto"/>
            <w:bottom w:val="none" w:sz="0" w:space="0" w:color="auto"/>
            <w:right w:val="none" w:sz="0" w:space="0" w:color="auto"/>
          </w:divBdr>
          <w:divsChild>
            <w:div w:id="1417167934">
              <w:marLeft w:val="0"/>
              <w:marRight w:val="0"/>
              <w:marTop w:val="0"/>
              <w:marBottom w:val="0"/>
              <w:divBdr>
                <w:top w:val="none" w:sz="0" w:space="0" w:color="auto"/>
                <w:left w:val="none" w:sz="0" w:space="0" w:color="auto"/>
                <w:bottom w:val="none" w:sz="0" w:space="0" w:color="auto"/>
                <w:right w:val="none" w:sz="0" w:space="0" w:color="auto"/>
              </w:divBdr>
            </w:div>
          </w:divsChild>
        </w:div>
        <w:div w:id="839006039">
          <w:marLeft w:val="0"/>
          <w:marRight w:val="0"/>
          <w:marTop w:val="0"/>
          <w:marBottom w:val="0"/>
          <w:divBdr>
            <w:top w:val="none" w:sz="0" w:space="0" w:color="auto"/>
            <w:left w:val="none" w:sz="0" w:space="0" w:color="auto"/>
            <w:bottom w:val="none" w:sz="0" w:space="0" w:color="auto"/>
            <w:right w:val="none" w:sz="0" w:space="0" w:color="auto"/>
          </w:divBdr>
          <w:divsChild>
            <w:div w:id="1606306759">
              <w:marLeft w:val="0"/>
              <w:marRight w:val="0"/>
              <w:marTop w:val="0"/>
              <w:marBottom w:val="0"/>
              <w:divBdr>
                <w:top w:val="none" w:sz="0" w:space="0" w:color="auto"/>
                <w:left w:val="none" w:sz="0" w:space="0" w:color="auto"/>
                <w:bottom w:val="none" w:sz="0" w:space="0" w:color="auto"/>
                <w:right w:val="none" w:sz="0" w:space="0" w:color="auto"/>
              </w:divBdr>
            </w:div>
          </w:divsChild>
        </w:div>
        <w:div w:id="276718788">
          <w:marLeft w:val="0"/>
          <w:marRight w:val="0"/>
          <w:marTop w:val="0"/>
          <w:marBottom w:val="0"/>
          <w:divBdr>
            <w:top w:val="none" w:sz="0" w:space="0" w:color="auto"/>
            <w:left w:val="none" w:sz="0" w:space="0" w:color="auto"/>
            <w:bottom w:val="none" w:sz="0" w:space="0" w:color="auto"/>
            <w:right w:val="none" w:sz="0" w:space="0" w:color="auto"/>
          </w:divBdr>
        </w:div>
        <w:div w:id="1003973697">
          <w:marLeft w:val="0"/>
          <w:marRight w:val="0"/>
          <w:marTop w:val="0"/>
          <w:marBottom w:val="0"/>
          <w:divBdr>
            <w:top w:val="none" w:sz="0" w:space="0" w:color="auto"/>
            <w:left w:val="none" w:sz="0" w:space="0" w:color="auto"/>
            <w:bottom w:val="none" w:sz="0" w:space="0" w:color="auto"/>
            <w:right w:val="none" w:sz="0" w:space="0" w:color="auto"/>
          </w:divBdr>
          <w:divsChild>
            <w:div w:id="1296450212">
              <w:marLeft w:val="0"/>
              <w:marRight w:val="0"/>
              <w:marTop w:val="0"/>
              <w:marBottom w:val="0"/>
              <w:divBdr>
                <w:top w:val="none" w:sz="0" w:space="0" w:color="auto"/>
                <w:left w:val="none" w:sz="0" w:space="0" w:color="auto"/>
                <w:bottom w:val="none" w:sz="0" w:space="0" w:color="auto"/>
                <w:right w:val="none" w:sz="0" w:space="0" w:color="auto"/>
              </w:divBdr>
            </w:div>
          </w:divsChild>
        </w:div>
        <w:div w:id="1765106290">
          <w:marLeft w:val="0"/>
          <w:marRight w:val="0"/>
          <w:marTop w:val="0"/>
          <w:marBottom w:val="0"/>
          <w:divBdr>
            <w:top w:val="none" w:sz="0" w:space="0" w:color="auto"/>
            <w:left w:val="none" w:sz="0" w:space="0" w:color="auto"/>
            <w:bottom w:val="none" w:sz="0" w:space="0" w:color="auto"/>
            <w:right w:val="none" w:sz="0" w:space="0" w:color="auto"/>
          </w:divBdr>
          <w:divsChild>
            <w:div w:id="281615541">
              <w:marLeft w:val="0"/>
              <w:marRight w:val="0"/>
              <w:marTop w:val="0"/>
              <w:marBottom w:val="0"/>
              <w:divBdr>
                <w:top w:val="none" w:sz="0" w:space="0" w:color="auto"/>
                <w:left w:val="none" w:sz="0" w:space="0" w:color="auto"/>
                <w:bottom w:val="none" w:sz="0" w:space="0" w:color="auto"/>
                <w:right w:val="none" w:sz="0" w:space="0" w:color="auto"/>
              </w:divBdr>
            </w:div>
          </w:divsChild>
        </w:div>
        <w:div w:id="670721639">
          <w:marLeft w:val="0"/>
          <w:marRight w:val="0"/>
          <w:marTop w:val="0"/>
          <w:marBottom w:val="0"/>
          <w:divBdr>
            <w:top w:val="none" w:sz="0" w:space="0" w:color="auto"/>
            <w:left w:val="none" w:sz="0" w:space="0" w:color="auto"/>
            <w:bottom w:val="none" w:sz="0" w:space="0" w:color="auto"/>
            <w:right w:val="none" w:sz="0" w:space="0" w:color="auto"/>
          </w:divBdr>
          <w:divsChild>
            <w:div w:id="1274939387">
              <w:marLeft w:val="0"/>
              <w:marRight w:val="0"/>
              <w:marTop w:val="0"/>
              <w:marBottom w:val="0"/>
              <w:divBdr>
                <w:top w:val="none" w:sz="0" w:space="0" w:color="auto"/>
                <w:left w:val="none" w:sz="0" w:space="0" w:color="auto"/>
                <w:bottom w:val="none" w:sz="0" w:space="0" w:color="auto"/>
                <w:right w:val="none" w:sz="0" w:space="0" w:color="auto"/>
              </w:divBdr>
            </w:div>
          </w:divsChild>
        </w:div>
        <w:div w:id="645164976">
          <w:marLeft w:val="0"/>
          <w:marRight w:val="0"/>
          <w:marTop w:val="0"/>
          <w:marBottom w:val="0"/>
          <w:divBdr>
            <w:top w:val="none" w:sz="0" w:space="0" w:color="auto"/>
            <w:left w:val="none" w:sz="0" w:space="0" w:color="auto"/>
            <w:bottom w:val="none" w:sz="0" w:space="0" w:color="auto"/>
            <w:right w:val="none" w:sz="0" w:space="0" w:color="auto"/>
          </w:divBdr>
        </w:div>
        <w:div w:id="8064291">
          <w:marLeft w:val="0"/>
          <w:marRight w:val="0"/>
          <w:marTop w:val="0"/>
          <w:marBottom w:val="0"/>
          <w:divBdr>
            <w:top w:val="none" w:sz="0" w:space="0" w:color="auto"/>
            <w:left w:val="none" w:sz="0" w:space="0" w:color="auto"/>
            <w:bottom w:val="none" w:sz="0" w:space="0" w:color="auto"/>
            <w:right w:val="none" w:sz="0" w:space="0" w:color="auto"/>
          </w:divBdr>
          <w:divsChild>
            <w:div w:id="1490252041">
              <w:marLeft w:val="0"/>
              <w:marRight w:val="0"/>
              <w:marTop w:val="0"/>
              <w:marBottom w:val="0"/>
              <w:divBdr>
                <w:top w:val="none" w:sz="0" w:space="0" w:color="auto"/>
                <w:left w:val="none" w:sz="0" w:space="0" w:color="auto"/>
                <w:bottom w:val="none" w:sz="0" w:space="0" w:color="auto"/>
                <w:right w:val="none" w:sz="0" w:space="0" w:color="auto"/>
              </w:divBdr>
            </w:div>
          </w:divsChild>
        </w:div>
        <w:div w:id="973827157">
          <w:marLeft w:val="0"/>
          <w:marRight w:val="0"/>
          <w:marTop w:val="0"/>
          <w:marBottom w:val="0"/>
          <w:divBdr>
            <w:top w:val="none" w:sz="0" w:space="0" w:color="auto"/>
            <w:left w:val="none" w:sz="0" w:space="0" w:color="auto"/>
            <w:bottom w:val="none" w:sz="0" w:space="0" w:color="auto"/>
            <w:right w:val="none" w:sz="0" w:space="0" w:color="auto"/>
          </w:divBdr>
          <w:divsChild>
            <w:div w:id="1930963108">
              <w:marLeft w:val="0"/>
              <w:marRight w:val="0"/>
              <w:marTop w:val="0"/>
              <w:marBottom w:val="0"/>
              <w:divBdr>
                <w:top w:val="none" w:sz="0" w:space="0" w:color="auto"/>
                <w:left w:val="none" w:sz="0" w:space="0" w:color="auto"/>
                <w:bottom w:val="none" w:sz="0" w:space="0" w:color="auto"/>
                <w:right w:val="none" w:sz="0" w:space="0" w:color="auto"/>
              </w:divBdr>
            </w:div>
          </w:divsChild>
        </w:div>
        <w:div w:id="1302929131">
          <w:marLeft w:val="0"/>
          <w:marRight w:val="0"/>
          <w:marTop w:val="0"/>
          <w:marBottom w:val="0"/>
          <w:divBdr>
            <w:top w:val="none" w:sz="0" w:space="0" w:color="auto"/>
            <w:left w:val="none" w:sz="0" w:space="0" w:color="auto"/>
            <w:bottom w:val="none" w:sz="0" w:space="0" w:color="auto"/>
            <w:right w:val="none" w:sz="0" w:space="0" w:color="auto"/>
          </w:divBdr>
          <w:divsChild>
            <w:div w:id="466511427">
              <w:marLeft w:val="0"/>
              <w:marRight w:val="0"/>
              <w:marTop w:val="0"/>
              <w:marBottom w:val="0"/>
              <w:divBdr>
                <w:top w:val="none" w:sz="0" w:space="0" w:color="auto"/>
                <w:left w:val="none" w:sz="0" w:space="0" w:color="auto"/>
                <w:bottom w:val="none" w:sz="0" w:space="0" w:color="auto"/>
                <w:right w:val="none" w:sz="0" w:space="0" w:color="auto"/>
              </w:divBdr>
            </w:div>
          </w:divsChild>
        </w:div>
        <w:div w:id="897401603">
          <w:marLeft w:val="0"/>
          <w:marRight w:val="0"/>
          <w:marTop w:val="0"/>
          <w:marBottom w:val="0"/>
          <w:divBdr>
            <w:top w:val="none" w:sz="0" w:space="0" w:color="auto"/>
            <w:left w:val="none" w:sz="0" w:space="0" w:color="auto"/>
            <w:bottom w:val="none" w:sz="0" w:space="0" w:color="auto"/>
            <w:right w:val="none" w:sz="0" w:space="0" w:color="auto"/>
          </w:divBdr>
        </w:div>
        <w:div w:id="995039228">
          <w:marLeft w:val="0"/>
          <w:marRight w:val="0"/>
          <w:marTop w:val="0"/>
          <w:marBottom w:val="0"/>
          <w:divBdr>
            <w:top w:val="none" w:sz="0" w:space="0" w:color="auto"/>
            <w:left w:val="none" w:sz="0" w:space="0" w:color="auto"/>
            <w:bottom w:val="none" w:sz="0" w:space="0" w:color="auto"/>
            <w:right w:val="none" w:sz="0" w:space="0" w:color="auto"/>
          </w:divBdr>
          <w:divsChild>
            <w:div w:id="1536575454">
              <w:marLeft w:val="0"/>
              <w:marRight w:val="0"/>
              <w:marTop w:val="0"/>
              <w:marBottom w:val="0"/>
              <w:divBdr>
                <w:top w:val="none" w:sz="0" w:space="0" w:color="auto"/>
                <w:left w:val="none" w:sz="0" w:space="0" w:color="auto"/>
                <w:bottom w:val="none" w:sz="0" w:space="0" w:color="auto"/>
                <w:right w:val="none" w:sz="0" w:space="0" w:color="auto"/>
              </w:divBdr>
            </w:div>
          </w:divsChild>
        </w:div>
        <w:div w:id="690037540">
          <w:marLeft w:val="0"/>
          <w:marRight w:val="0"/>
          <w:marTop w:val="0"/>
          <w:marBottom w:val="0"/>
          <w:divBdr>
            <w:top w:val="none" w:sz="0" w:space="0" w:color="auto"/>
            <w:left w:val="none" w:sz="0" w:space="0" w:color="auto"/>
            <w:bottom w:val="none" w:sz="0" w:space="0" w:color="auto"/>
            <w:right w:val="none" w:sz="0" w:space="0" w:color="auto"/>
          </w:divBdr>
        </w:div>
        <w:div w:id="718867350">
          <w:marLeft w:val="0"/>
          <w:marRight w:val="0"/>
          <w:marTop w:val="0"/>
          <w:marBottom w:val="0"/>
          <w:divBdr>
            <w:top w:val="none" w:sz="0" w:space="0" w:color="auto"/>
            <w:left w:val="none" w:sz="0" w:space="0" w:color="auto"/>
            <w:bottom w:val="none" w:sz="0" w:space="0" w:color="auto"/>
            <w:right w:val="none" w:sz="0" w:space="0" w:color="auto"/>
          </w:divBdr>
          <w:divsChild>
            <w:div w:id="490558064">
              <w:marLeft w:val="0"/>
              <w:marRight w:val="0"/>
              <w:marTop w:val="0"/>
              <w:marBottom w:val="0"/>
              <w:divBdr>
                <w:top w:val="none" w:sz="0" w:space="0" w:color="auto"/>
                <w:left w:val="none" w:sz="0" w:space="0" w:color="auto"/>
                <w:bottom w:val="none" w:sz="0" w:space="0" w:color="auto"/>
                <w:right w:val="none" w:sz="0" w:space="0" w:color="auto"/>
              </w:divBdr>
            </w:div>
          </w:divsChild>
        </w:div>
        <w:div w:id="860760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iigiplaneering.e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teams.microsoft.com/l/meetup-join/19%3ameeting_MGRhOTNiN2UtZTI2Ny00NDUzLTkzMTQtMTVjOTkyZjM2NWZm%40thread.v2/0?context=%7b%22Tid%22%3a%22a400bfa5-7b5e-4143-9f5b-58c7e9b32ac8%22%2c%22Oid%22%3a%227ad4d666-62b9-427a-bb82-db66d2b97e77%22%7d" TargetMode="External"/><Relationship Id="rId4" Type="http://schemas.openxmlformats.org/officeDocument/2006/relationships/webSettings" Target="webSettings.xml"/><Relationship Id="rId9" Type="http://schemas.openxmlformats.org/officeDocument/2006/relationships/hyperlink" Target="mailto:info@agri.ee"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agri.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807</Words>
  <Characters>4681</Characters>
  <Application>Microsoft Office Word</Application>
  <DocSecurity>0</DocSecurity>
  <Lines>39</Lines>
  <Paragraphs>10</Paragraphs>
  <ScaleCrop>false</ScaleCrop>
  <Company>Maaeluministeerium</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Marju Kaivapalu</cp:lastModifiedBy>
  <cp:revision>4</cp:revision>
  <dcterms:created xsi:type="dcterms:W3CDTF">2024-09-06T07:24:00Z</dcterms:created>
  <dcterms:modified xsi:type="dcterms:W3CDTF">2024-09-06T11:26:00Z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2024-03-06T13:43:00Z</dcterms:created>
  <dc:creator>Aila Soroka</dc:creator>
  <dc:description/>
  <dc:language>en-US</dc:language>
  <cp:lastModifiedBy/>
  <dcterms:modified xsi:type="dcterms:W3CDTF">2024-03-07T09:34:24Z</dcterms:modified>
  <cp:revision>19</cp:revision>
  <dc:subject/>
  <dc:title/>
</cp:coreProperties>
</file>