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61E0DB46" w:rsidR="00425196" w:rsidRDefault="00355375" w:rsidP="0095348E">
            <w:pPr>
              <w:pStyle w:val="Normal-Documentdatatext"/>
            </w:pPr>
            <w:r>
              <w:t>NOVAVEOD OÜ</w:t>
            </w:r>
          </w:p>
          <w:p w14:paraId="2E936A35" w14:textId="09209F78" w:rsidR="00355375" w:rsidRDefault="00355375" w:rsidP="0095348E">
            <w:pPr>
              <w:pStyle w:val="Normal-Documentdatatext"/>
            </w:pPr>
            <w:r>
              <w:t>novaveod@gmail.com</w:t>
            </w:r>
          </w:p>
          <w:p w14:paraId="22CC6DB8" w14:textId="77777777" w:rsidR="00580533" w:rsidRPr="004241AA" w:rsidRDefault="00580533" w:rsidP="00580533">
            <w:pPr>
              <w:pStyle w:val="Normal-Documentdata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22BA15EE" w:rsidR="00425196" w:rsidRDefault="009E7FAB" w:rsidP="0095348E">
            <w:pPr>
              <w:pStyle w:val="Normal-Documentdatatext"/>
            </w:pPr>
            <w:r>
              <w:t>04</w:t>
            </w:r>
            <w:r w:rsidR="00CA22B3" w:rsidRPr="00AF45CF">
              <w:t>.</w:t>
            </w:r>
            <w:r w:rsidR="00B07EED">
              <w:t>0</w:t>
            </w:r>
            <w:r>
              <w:t>8</w:t>
            </w:r>
            <w:r w:rsidR="00425196" w:rsidRPr="00AF45CF">
              <w:t>.20</w:t>
            </w:r>
            <w:r w:rsidR="002B3FC5" w:rsidRPr="00AF45CF">
              <w:t>2</w:t>
            </w:r>
            <w:r w:rsidR="00B07EED">
              <w:t>4</w:t>
            </w:r>
          </w:p>
          <w:p w14:paraId="17358D3C" w14:textId="77777777" w:rsidR="00B209BF" w:rsidRPr="00AF45CF" w:rsidRDefault="00B209BF"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75146228" w:rsidR="00391E4E" w:rsidRPr="007822CA" w:rsidRDefault="00391E4E" w:rsidP="00391E4E">
            <w:pPr>
              <w:pStyle w:val="Normal-Documentdatatext"/>
            </w:pPr>
            <w:r w:rsidRPr="00AF45CF">
              <w:t>202</w:t>
            </w:r>
            <w:r w:rsidR="00B07EED">
              <w:t>4</w:t>
            </w:r>
            <w:r w:rsidRPr="00AF45CF">
              <w:t>_00</w:t>
            </w:r>
            <w:r w:rsidR="009E7FAB">
              <w:t>22</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2E9D96B5" w:rsidR="00425196" w:rsidRDefault="009E7FAB" w:rsidP="00813203">
            <w:pPr>
              <w:pStyle w:val="Normal-FrontpageHeading2"/>
              <w:rPr>
                <w:color w:val="4D4D4D"/>
                <w:sz w:val="44"/>
                <w:szCs w:val="48"/>
              </w:rPr>
            </w:pPr>
            <w:r>
              <w:rPr>
                <w:color w:val="4D4D4D"/>
                <w:sz w:val="44"/>
                <w:szCs w:val="48"/>
              </w:rPr>
              <w:t>Tuisu</w:t>
            </w:r>
            <w:r w:rsidR="009B46E2">
              <w:rPr>
                <w:color w:val="4D4D4D"/>
                <w:sz w:val="44"/>
                <w:szCs w:val="48"/>
              </w:rPr>
              <w:t xml:space="preserve"> </w:t>
            </w:r>
            <w:r w:rsidR="00216F8D">
              <w:rPr>
                <w:color w:val="4D4D4D"/>
                <w:sz w:val="44"/>
                <w:szCs w:val="48"/>
              </w:rPr>
              <w:t xml:space="preserve">kinnistu mahasõidu </w:t>
            </w:r>
            <w:r w:rsidR="003855A9">
              <w:rPr>
                <w:color w:val="4D4D4D"/>
                <w:sz w:val="44"/>
                <w:szCs w:val="48"/>
              </w:rPr>
              <w:t>põhiprojekt</w:t>
            </w:r>
          </w:p>
          <w:p w14:paraId="5E8C0EEB" w14:textId="0AC7E061" w:rsidR="009772F5" w:rsidRPr="009772F5" w:rsidRDefault="009E7FAB" w:rsidP="009772F5">
            <w:pPr>
              <w:rPr>
                <w:b/>
                <w:caps/>
                <w:color w:val="4D4D4D"/>
                <w:sz w:val="28"/>
                <w:szCs w:val="28"/>
              </w:rPr>
            </w:pPr>
            <w:r>
              <w:rPr>
                <w:b/>
                <w:caps/>
                <w:color w:val="4D4D4D"/>
                <w:sz w:val="28"/>
                <w:szCs w:val="28"/>
              </w:rPr>
              <w:t xml:space="preserve">Keila </w:t>
            </w:r>
            <w:r w:rsidR="00DF7AFC">
              <w:rPr>
                <w:b/>
                <w:caps/>
                <w:color w:val="4D4D4D"/>
                <w:sz w:val="28"/>
                <w:szCs w:val="28"/>
              </w:rPr>
              <w:t>–</w:t>
            </w:r>
            <w:r>
              <w:rPr>
                <w:b/>
                <w:caps/>
                <w:color w:val="4D4D4D"/>
                <w:sz w:val="28"/>
                <w:szCs w:val="28"/>
              </w:rPr>
              <w:t xml:space="preserve"> Keila</w:t>
            </w:r>
            <w:r w:rsidR="00DF7AFC">
              <w:rPr>
                <w:b/>
                <w:caps/>
                <w:color w:val="4D4D4D"/>
                <w:sz w:val="28"/>
                <w:szCs w:val="28"/>
              </w:rPr>
              <w:t>-joa tee</w:t>
            </w:r>
            <w:r w:rsidR="009772F5">
              <w:rPr>
                <w:b/>
                <w:caps/>
                <w:color w:val="4D4D4D"/>
                <w:sz w:val="28"/>
                <w:szCs w:val="28"/>
              </w:rPr>
              <w:t xml:space="preserve"> nr </w:t>
            </w:r>
            <w:r w:rsidR="00DF7AFC">
              <w:rPr>
                <w:b/>
                <w:caps/>
                <w:color w:val="4D4D4D"/>
                <w:sz w:val="28"/>
                <w:szCs w:val="28"/>
              </w:rPr>
              <w:t>11195</w:t>
            </w:r>
            <w:r w:rsidR="009772F5" w:rsidRPr="009772F5">
              <w:rPr>
                <w:b/>
                <w:caps/>
                <w:color w:val="4D4D4D"/>
                <w:sz w:val="28"/>
                <w:szCs w:val="28"/>
              </w:rPr>
              <w:t xml:space="preserve"> kilomeet</w:t>
            </w:r>
            <w:r w:rsidR="009772F5">
              <w:rPr>
                <w:b/>
                <w:caps/>
                <w:color w:val="4D4D4D"/>
                <w:sz w:val="28"/>
                <w:szCs w:val="28"/>
              </w:rPr>
              <w:t xml:space="preserve">er </w:t>
            </w:r>
            <w:r w:rsidR="00DF7AFC">
              <w:rPr>
                <w:b/>
                <w:caps/>
                <w:color w:val="4D4D4D"/>
                <w:sz w:val="28"/>
                <w:szCs w:val="28"/>
              </w:rPr>
              <w:t>2</w:t>
            </w:r>
            <w:r w:rsidR="004528AA">
              <w:rPr>
                <w:b/>
                <w:caps/>
                <w:color w:val="4D4D4D"/>
                <w:sz w:val="28"/>
                <w:szCs w:val="28"/>
              </w:rPr>
              <w:t>.</w:t>
            </w:r>
            <w:r w:rsidR="00DF7AFC">
              <w:rPr>
                <w:b/>
                <w:caps/>
                <w:color w:val="4D4D4D"/>
                <w:sz w:val="28"/>
                <w:szCs w:val="28"/>
              </w:rPr>
              <w:t>16</w:t>
            </w:r>
            <w:r w:rsidR="00985E81">
              <w:rPr>
                <w:b/>
                <w:caps/>
                <w:color w:val="4D4D4D"/>
                <w:sz w:val="28"/>
                <w:szCs w:val="28"/>
              </w:rPr>
              <w:t>0</w:t>
            </w:r>
          </w:p>
          <w:p w14:paraId="63866A60" w14:textId="77777777" w:rsidR="00A318C2" w:rsidRPr="00A318C2" w:rsidRDefault="00A318C2" w:rsidP="00813203">
            <w:pPr>
              <w:pStyle w:val="Normal-FrontpageHeading2"/>
              <w:rPr>
                <w:color w:val="4D4D4D"/>
                <w:sz w:val="28"/>
                <w:szCs w:val="28"/>
              </w:rPr>
            </w:pPr>
          </w:p>
          <w:p w14:paraId="256F0669" w14:textId="46BA07E6" w:rsidR="00813203" w:rsidRPr="00860D18" w:rsidRDefault="00813203" w:rsidP="0095348E">
            <w:pPr>
              <w:pStyle w:val="Normal-FrontpageHeading2"/>
              <w:rPr>
                <w:sz w:val="44"/>
                <w:szCs w:val="44"/>
              </w:rPr>
            </w:pPr>
          </w:p>
        </w:tc>
      </w:tr>
    </w:tbl>
    <w:p w14:paraId="04C01517" w14:textId="0FE8AC4F" w:rsidR="00425196" w:rsidRPr="004241AA" w:rsidRDefault="001D5E99" w:rsidP="00425196">
      <w:pPr>
        <w:tabs>
          <w:tab w:val="left" w:pos="1078"/>
        </w:tabs>
        <w:sectPr w:rsidR="00425196" w:rsidRPr="004241AA" w:rsidSect="000F5575">
          <w:headerReference w:type="default" r:id="rId8"/>
          <w:footerReference w:type="default" r:id="rId9"/>
          <w:footerReference w:type="first" r:id="rId10"/>
          <w:pgSz w:w="11906" w:h="16838" w:code="9"/>
          <w:pgMar w:top="1871" w:right="1191" w:bottom="1049" w:left="1814" w:header="851" w:footer="510" w:gutter="0"/>
          <w:cols w:space="708"/>
          <w:titlePg/>
          <w:docGrid w:linePitch="360"/>
        </w:sectPr>
      </w:pPr>
      <w:r>
        <w:rPr>
          <w:noProof/>
        </w:rPr>
        <w:drawing>
          <wp:inline distT="0" distB="0" distL="0" distR="0" wp14:anchorId="36B16F28" wp14:editId="1C47F758">
            <wp:extent cx="5650230" cy="3500755"/>
            <wp:effectExtent l="0" t="0" r="7620" b="4445"/>
            <wp:docPr id="14929572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0230" cy="3500755"/>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367EEAC6" w:rsidR="00425196" w:rsidRPr="004241AA" w:rsidRDefault="00985E81" w:rsidP="0095348E">
            <w:pPr>
              <w:pStyle w:val="Normal-RevisionDataText"/>
            </w:pPr>
            <w:r>
              <w:t>0</w:t>
            </w:r>
            <w:r w:rsidR="001D5E99">
              <w:t>4</w:t>
            </w:r>
            <w:r w:rsidR="00D36A24">
              <w:t>.</w:t>
            </w:r>
            <w:r w:rsidR="000B4184">
              <w:t>0</w:t>
            </w:r>
            <w:r w:rsidR="001D5E99">
              <w:t>8</w:t>
            </w:r>
            <w:r w:rsidR="00D36A24">
              <w:t>.2</w:t>
            </w:r>
            <w:r w:rsidR="00411635">
              <w:t>02</w:t>
            </w:r>
            <w:r w:rsidR="000B4184">
              <w:t>4</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64B8AC14" w14:textId="439287B7" w:rsidR="00463348"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173672231" w:history="1">
        <w:r w:rsidR="00463348" w:rsidRPr="0089407C">
          <w:rPr>
            <w:rStyle w:val="Hyperlink"/>
            <w:noProof/>
          </w:rPr>
          <w:t>1.</w:t>
        </w:r>
        <w:r w:rsidR="00463348">
          <w:rPr>
            <w:rFonts w:eastAsiaTheme="minorEastAsia" w:cstheme="minorBidi"/>
            <w:b w:val="0"/>
            <w:bCs w:val="0"/>
            <w:caps w:val="0"/>
            <w:noProof/>
            <w:kern w:val="2"/>
            <w:sz w:val="24"/>
            <w:szCs w:val="24"/>
            <w:lang w:val="en-US" w:eastAsia="en-US"/>
            <w14:ligatures w14:val="standardContextual"/>
          </w:rPr>
          <w:tab/>
        </w:r>
        <w:r w:rsidR="00463348" w:rsidRPr="0089407C">
          <w:rPr>
            <w:rStyle w:val="Hyperlink"/>
            <w:noProof/>
          </w:rPr>
          <w:t>üldosa</w:t>
        </w:r>
        <w:r w:rsidR="00463348">
          <w:rPr>
            <w:noProof/>
            <w:webHidden/>
          </w:rPr>
          <w:tab/>
        </w:r>
        <w:r w:rsidR="00463348">
          <w:rPr>
            <w:noProof/>
            <w:webHidden/>
          </w:rPr>
          <w:fldChar w:fldCharType="begin"/>
        </w:r>
        <w:r w:rsidR="00463348">
          <w:rPr>
            <w:noProof/>
            <w:webHidden/>
          </w:rPr>
          <w:instrText xml:space="preserve"> PAGEREF _Toc173672231 \h </w:instrText>
        </w:r>
        <w:r w:rsidR="00463348">
          <w:rPr>
            <w:noProof/>
            <w:webHidden/>
          </w:rPr>
        </w:r>
        <w:r w:rsidR="00463348">
          <w:rPr>
            <w:noProof/>
            <w:webHidden/>
          </w:rPr>
          <w:fldChar w:fldCharType="separate"/>
        </w:r>
        <w:r w:rsidR="00463348">
          <w:rPr>
            <w:noProof/>
            <w:webHidden/>
          </w:rPr>
          <w:t>4</w:t>
        </w:r>
        <w:r w:rsidR="00463348">
          <w:rPr>
            <w:noProof/>
            <w:webHidden/>
          </w:rPr>
          <w:fldChar w:fldCharType="end"/>
        </w:r>
      </w:hyperlink>
    </w:p>
    <w:p w14:paraId="1BAE56AE" w14:textId="586EDB4A" w:rsidR="00463348" w:rsidRDefault="00463348">
      <w:pPr>
        <w:pStyle w:val="TOC2"/>
        <w:rPr>
          <w:rFonts w:eastAsiaTheme="minorEastAsia" w:cstheme="minorBidi"/>
          <w:noProof/>
          <w:kern w:val="2"/>
          <w:sz w:val="24"/>
          <w:szCs w:val="24"/>
          <w:lang w:val="en-US" w:eastAsia="en-US"/>
          <w14:ligatures w14:val="standardContextual"/>
        </w:rPr>
      </w:pPr>
      <w:hyperlink w:anchor="_Toc173672232" w:history="1">
        <w:r w:rsidRPr="0089407C">
          <w:rPr>
            <w:rStyle w:val="Hyperlink"/>
            <w:noProof/>
          </w:rPr>
          <w:t>1.1.</w:t>
        </w:r>
        <w:r>
          <w:rPr>
            <w:rFonts w:eastAsiaTheme="minorEastAsia" w:cstheme="minorBidi"/>
            <w:noProof/>
            <w:kern w:val="2"/>
            <w:sz w:val="24"/>
            <w:szCs w:val="24"/>
            <w:lang w:val="en-US" w:eastAsia="en-US"/>
            <w14:ligatures w14:val="standardContextual"/>
          </w:rPr>
          <w:tab/>
        </w:r>
        <w:r w:rsidRPr="0089407C">
          <w:rPr>
            <w:rStyle w:val="Hyperlink"/>
            <w:noProof/>
          </w:rPr>
          <w:t>Objekti asukoht</w:t>
        </w:r>
        <w:r>
          <w:rPr>
            <w:noProof/>
            <w:webHidden/>
          </w:rPr>
          <w:tab/>
        </w:r>
        <w:r>
          <w:rPr>
            <w:noProof/>
            <w:webHidden/>
          </w:rPr>
          <w:fldChar w:fldCharType="begin"/>
        </w:r>
        <w:r>
          <w:rPr>
            <w:noProof/>
            <w:webHidden/>
          </w:rPr>
          <w:instrText xml:space="preserve"> PAGEREF _Toc173672232 \h </w:instrText>
        </w:r>
        <w:r>
          <w:rPr>
            <w:noProof/>
            <w:webHidden/>
          </w:rPr>
        </w:r>
        <w:r>
          <w:rPr>
            <w:noProof/>
            <w:webHidden/>
          </w:rPr>
          <w:fldChar w:fldCharType="separate"/>
        </w:r>
        <w:r>
          <w:rPr>
            <w:noProof/>
            <w:webHidden/>
          </w:rPr>
          <w:t>4</w:t>
        </w:r>
        <w:r>
          <w:rPr>
            <w:noProof/>
            <w:webHidden/>
          </w:rPr>
          <w:fldChar w:fldCharType="end"/>
        </w:r>
      </w:hyperlink>
    </w:p>
    <w:p w14:paraId="0A401BC5" w14:textId="2DC5E440" w:rsidR="00463348" w:rsidRDefault="00463348">
      <w:pPr>
        <w:pStyle w:val="TOC2"/>
        <w:rPr>
          <w:rFonts w:eastAsiaTheme="minorEastAsia" w:cstheme="minorBidi"/>
          <w:noProof/>
          <w:kern w:val="2"/>
          <w:sz w:val="24"/>
          <w:szCs w:val="24"/>
          <w:lang w:val="en-US" w:eastAsia="en-US"/>
          <w14:ligatures w14:val="standardContextual"/>
        </w:rPr>
      </w:pPr>
      <w:hyperlink w:anchor="_Toc173672233" w:history="1">
        <w:r w:rsidRPr="0089407C">
          <w:rPr>
            <w:rStyle w:val="Hyperlink"/>
            <w:noProof/>
          </w:rPr>
          <w:t>1.2.</w:t>
        </w:r>
        <w:r>
          <w:rPr>
            <w:rFonts w:eastAsiaTheme="minorEastAsia" w:cstheme="minorBidi"/>
            <w:noProof/>
            <w:kern w:val="2"/>
            <w:sz w:val="24"/>
            <w:szCs w:val="24"/>
            <w:lang w:val="en-US" w:eastAsia="en-US"/>
            <w14:ligatures w14:val="standardContextual"/>
          </w:rPr>
          <w:tab/>
        </w:r>
        <w:r w:rsidRPr="0089407C">
          <w:rPr>
            <w:rStyle w:val="Hyperlink"/>
            <w:noProof/>
          </w:rPr>
          <w:t>Uuringud</w:t>
        </w:r>
        <w:r>
          <w:rPr>
            <w:noProof/>
            <w:webHidden/>
          </w:rPr>
          <w:tab/>
        </w:r>
        <w:r>
          <w:rPr>
            <w:noProof/>
            <w:webHidden/>
          </w:rPr>
          <w:fldChar w:fldCharType="begin"/>
        </w:r>
        <w:r>
          <w:rPr>
            <w:noProof/>
            <w:webHidden/>
          </w:rPr>
          <w:instrText xml:space="preserve"> PAGEREF _Toc173672233 \h </w:instrText>
        </w:r>
        <w:r>
          <w:rPr>
            <w:noProof/>
            <w:webHidden/>
          </w:rPr>
        </w:r>
        <w:r>
          <w:rPr>
            <w:noProof/>
            <w:webHidden/>
          </w:rPr>
          <w:fldChar w:fldCharType="separate"/>
        </w:r>
        <w:r>
          <w:rPr>
            <w:noProof/>
            <w:webHidden/>
          </w:rPr>
          <w:t>4</w:t>
        </w:r>
        <w:r>
          <w:rPr>
            <w:noProof/>
            <w:webHidden/>
          </w:rPr>
          <w:fldChar w:fldCharType="end"/>
        </w:r>
      </w:hyperlink>
    </w:p>
    <w:p w14:paraId="5875FDC7" w14:textId="37ABB46B" w:rsidR="00463348" w:rsidRDefault="00463348">
      <w:pPr>
        <w:pStyle w:val="TOC2"/>
        <w:rPr>
          <w:rFonts w:eastAsiaTheme="minorEastAsia" w:cstheme="minorBidi"/>
          <w:noProof/>
          <w:kern w:val="2"/>
          <w:sz w:val="24"/>
          <w:szCs w:val="24"/>
          <w:lang w:val="en-US" w:eastAsia="en-US"/>
          <w14:ligatures w14:val="standardContextual"/>
        </w:rPr>
      </w:pPr>
      <w:hyperlink w:anchor="_Toc173672234" w:history="1">
        <w:r w:rsidRPr="0089407C">
          <w:rPr>
            <w:rStyle w:val="Hyperlink"/>
            <w:noProof/>
          </w:rPr>
          <w:t>1.3.</w:t>
        </w:r>
        <w:r>
          <w:rPr>
            <w:rFonts w:eastAsiaTheme="minorEastAsia" w:cstheme="minorBidi"/>
            <w:noProof/>
            <w:kern w:val="2"/>
            <w:sz w:val="24"/>
            <w:szCs w:val="24"/>
            <w:lang w:val="en-US" w:eastAsia="en-US"/>
            <w14:ligatures w14:val="standardContextual"/>
          </w:rPr>
          <w:tab/>
        </w:r>
        <w:r w:rsidRPr="0089407C">
          <w:rPr>
            <w:rStyle w:val="Hyperlink"/>
            <w:noProof/>
          </w:rPr>
          <w:t>Tehnovõrgud</w:t>
        </w:r>
        <w:r>
          <w:rPr>
            <w:noProof/>
            <w:webHidden/>
          </w:rPr>
          <w:tab/>
        </w:r>
        <w:r>
          <w:rPr>
            <w:noProof/>
            <w:webHidden/>
          </w:rPr>
          <w:fldChar w:fldCharType="begin"/>
        </w:r>
        <w:r>
          <w:rPr>
            <w:noProof/>
            <w:webHidden/>
          </w:rPr>
          <w:instrText xml:space="preserve"> PAGEREF _Toc173672234 \h </w:instrText>
        </w:r>
        <w:r>
          <w:rPr>
            <w:noProof/>
            <w:webHidden/>
          </w:rPr>
        </w:r>
        <w:r>
          <w:rPr>
            <w:noProof/>
            <w:webHidden/>
          </w:rPr>
          <w:fldChar w:fldCharType="separate"/>
        </w:r>
        <w:r>
          <w:rPr>
            <w:noProof/>
            <w:webHidden/>
          </w:rPr>
          <w:t>5</w:t>
        </w:r>
        <w:r>
          <w:rPr>
            <w:noProof/>
            <w:webHidden/>
          </w:rPr>
          <w:fldChar w:fldCharType="end"/>
        </w:r>
      </w:hyperlink>
    </w:p>
    <w:p w14:paraId="41959163" w14:textId="30381638" w:rsidR="00463348" w:rsidRDefault="00463348">
      <w:pPr>
        <w:pStyle w:val="TOC2"/>
        <w:rPr>
          <w:rFonts w:eastAsiaTheme="minorEastAsia" w:cstheme="minorBidi"/>
          <w:noProof/>
          <w:kern w:val="2"/>
          <w:sz w:val="24"/>
          <w:szCs w:val="24"/>
          <w:lang w:val="en-US" w:eastAsia="en-US"/>
          <w14:ligatures w14:val="standardContextual"/>
        </w:rPr>
      </w:pPr>
      <w:hyperlink w:anchor="_Toc173672235" w:history="1">
        <w:r w:rsidRPr="0089407C">
          <w:rPr>
            <w:rStyle w:val="Hyperlink"/>
            <w:noProof/>
          </w:rPr>
          <w:t>1.4.</w:t>
        </w:r>
        <w:r>
          <w:rPr>
            <w:rFonts w:eastAsiaTheme="minorEastAsia" w:cstheme="minorBidi"/>
            <w:noProof/>
            <w:kern w:val="2"/>
            <w:sz w:val="24"/>
            <w:szCs w:val="24"/>
            <w:lang w:val="en-US" w:eastAsia="en-US"/>
            <w14:ligatures w14:val="standardContextual"/>
          </w:rPr>
          <w:tab/>
        </w:r>
        <w:r w:rsidRPr="0089407C">
          <w:rPr>
            <w:rStyle w:val="Hyperlink"/>
            <w:noProof/>
          </w:rPr>
          <w:t>Normid, standardid ja käskkirjad</w:t>
        </w:r>
        <w:r>
          <w:rPr>
            <w:noProof/>
            <w:webHidden/>
          </w:rPr>
          <w:tab/>
        </w:r>
        <w:r>
          <w:rPr>
            <w:noProof/>
            <w:webHidden/>
          </w:rPr>
          <w:fldChar w:fldCharType="begin"/>
        </w:r>
        <w:r>
          <w:rPr>
            <w:noProof/>
            <w:webHidden/>
          </w:rPr>
          <w:instrText xml:space="preserve"> PAGEREF _Toc173672235 \h </w:instrText>
        </w:r>
        <w:r>
          <w:rPr>
            <w:noProof/>
            <w:webHidden/>
          </w:rPr>
        </w:r>
        <w:r>
          <w:rPr>
            <w:noProof/>
            <w:webHidden/>
          </w:rPr>
          <w:fldChar w:fldCharType="separate"/>
        </w:r>
        <w:r>
          <w:rPr>
            <w:noProof/>
            <w:webHidden/>
          </w:rPr>
          <w:t>5</w:t>
        </w:r>
        <w:r>
          <w:rPr>
            <w:noProof/>
            <w:webHidden/>
          </w:rPr>
          <w:fldChar w:fldCharType="end"/>
        </w:r>
      </w:hyperlink>
    </w:p>
    <w:p w14:paraId="21F7517E" w14:textId="120FAC5E" w:rsidR="00463348" w:rsidRDefault="00463348">
      <w:pPr>
        <w:pStyle w:val="TOC1"/>
        <w:rPr>
          <w:rFonts w:eastAsiaTheme="minorEastAsia" w:cstheme="minorBidi"/>
          <w:b w:val="0"/>
          <w:bCs w:val="0"/>
          <w:caps w:val="0"/>
          <w:noProof/>
          <w:kern w:val="2"/>
          <w:sz w:val="24"/>
          <w:szCs w:val="24"/>
          <w:lang w:val="en-US" w:eastAsia="en-US"/>
          <w14:ligatures w14:val="standardContextual"/>
        </w:rPr>
      </w:pPr>
      <w:hyperlink w:anchor="_Toc173672236" w:history="1">
        <w:r w:rsidRPr="0089407C">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89407C">
          <w:rPr>
            <w:rStyle w:val="Hyperlink"/>
            <w:noProof/>
          </w:rPr>
          <w:t>projektlahendus</w:t>
        </w:r>
        <w:r>
          <w:rPr>
            <w:noProof/>
            <w:webHidden/>
          </w:rPr>
          <w:tab/>
        </w:r>
        <w:r>
          <w:rPr>
            <w:noProof/>
            <w:webHidden/>
          </w:rPr>
          <w:fldChar w:fldCharType="begin"/>
        </w:r>
        <w:r>
          <w:rPr>
            <w:noProof/>
            <w:webHidden/>
          </w:rPr>
          <w:instrText xml:space="preserve"> PAGEREF _Toc173672236 \h </w:instrText>
        </w:r>
        <w:r>
          <w:rPr>
            <w:noProof/>
            <w:webHidden/>
          </w:rPr>
        </w:r>
        <w:r>
          <w:rPr>
            <w:noProof/>
            <w:webHidden/>
          </w:rPr>
          <w:fldChar w:fldCharType="separate"/>
        </w:r>
        <w:r>
          <w:rPr>
            <w:noProof/>
            <w:webHidden/>
          </w:rPr>
          <w:t>6</w:t>
        </w:r>
        <w:r>
          <w:rPr>
            <w:noProof/>
            <w:webHidden/>
          </w:rPr>
          <w:fldChar w:fldCharType="end"/>
        </w:r>
      </w:hyperlink>
    </w:p>
    <w:p w14:paraId="27FE100A" w14:textId="3DCE8740" w:rsidR="00463348" w:rsidRDefault="00463348">
      <w:pPr>
        <w:pStyle w:val="TOC2"/>
        <w:rPr>
          <w:rFonts w:eastAsiaTheme="minorEastAsia" w:cstheme="minorBidi"/>
          <w:noProof/>
          <w:kern w:val="2"/>
          <w:sz w:val="24"/>
          <w:szCs w:val="24"/>
          <w:lang w:val="en-US" w:eastAsia="en-US"/>
          <w14:ligatures w14:val="standardContextual"/>
        </w:rPr>
      </w:pPr>
      <w:hyperlink w:anchor="_Toc173672237" w:history="1">
        <w:r w:rsidRPr="0089407C">
          <w:rPr>
            <w:rStyle w:val="Hyperlink"/>
            <w:noProof/>
          </w:rPr>
          <w:t>2.1.</w:t>
        </w:r>
        <w:r>
          <w:rPr>
            <w:rFonts w:eastAsiaTheme="minorEastAsia" w:cstheme="minorBidi"/>
            <w:noProof/>
            <w:kern w:val="2"/>
            <w:sz w:val="24"/>
            <w:szCs w:val="24"/>
            <w:lang w:val="en-US" w:eastAsia="en-US"/>
            <w14:ligatures w14:val="standardContextual"/>
          </w:rPr>
          <w:tab/>
        </w:r>
        <w:r w:rsidRPr="0089407C">
          <w:rPr>
            <w:rStyle w:val="Hyperlink"/>
            <w:noProof/>
          </w:rPr>
          <w:t>Plaanilahendus</w:t>
        </w:r>
        <w:r>
          <w:rPr>
            <w:noProof/>
            <w:webHidden/>
          </w:rPr>
          <w:tab/>
        </w:r>
        <w:r>
          <w:rPr>
            <w:noProof/>
            <w:webHidden/>
          </w:rPr>
          <w:fldChar w:fldCharType="begin"/>
        </w:r>
        <w:r>
          <w:rPr>
            <w:noProof/>
            <w:webHidden/>
          </w:rPr>
          <w:instrText xml:space="preserve"> PAGEREF _Toc173672237 \h </w:instrText>
        </w:r>
        <w:r>
          <w:rPr>
            <w:noProof/>
            <w:webHidden/>
          </w:rPr>
        </w:r>
        <w:r>
          <w:rPr>
            <w:noProof/>
            <w:webHidden/>
          </w:rPr>
          <w:fldChar w:fldCharType="separate"/>
        </w:r>
        <w:r>
          <w:rPr>
            <w:noProof/>
            <w:webHidden/>
          </w:rPr>
          <w:t>6</w:t>
        </w:r>
        <w:r>
          <w:rPr>
            <w:noProof/>
            <w:webHidden/>
          </w:rPr>
          <w:fldChar w:fldCharType="end"/>
        </w:r>
      </w:hyperlink>
    </w:p>
    <w:p w14:paraId="58BA0B20" w14:textId="36E27714"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38" w:history="1">
        <w:r w:rsidRPr="0089407C">
          <w:rPr>
            <w:rStyle w:val="Hyperlink"/>
            <w:noProof/>
          </w:rPr>
          <w:t>2.1.1.</w:t>
        </w:r>
        <w:r>
          <w:rPr>
            <w:rFonts w:eastAsiaTheme="minorEastAsia" w:cstheme="minorBidi"/>
            <w:iCs w:val="0"/>
            <w:noProof/>
            <w:kern w:val="2"/>
            <w:sz w:val="24"/>
            <w:szCs w:val="24"/>
            <w:lang w:val="en-US" w:eastAsia="en-US"/>
            <w14:ligatures w14:val="standardContextual"/>
          </w:rPr>
          <w:tab/>
        </w:r>
        <w:r w:rsidRPr="0089407C">
          <w:rPr>
            <w:rStyle w:val="Hyperlink"/>
            <w:noProof/>
          </w:rPr>
          <w:t>Üldine</w:t>
        </w:r>
        <w:r>
          <w:rPr>
            <w:noProof/>
            <w:webHidden/>
          </w:rPr>
          <w:tab/>
        </w:r>
        <w:r>
          <w:rPr>
            <w:noProof/>
            <w:webHidden/>
          </w:rPr>
          <w:fldChar w:fldCharType="begin"/>
        </w:r>
        <w:r>
          <w:rPr>
            <w:noProof/>
            <w:webHidden/>
          </w:rPr>
          <w:instrText xml:space="preserve"> PAGEREF _Toc173672238 \h </w:instrText>
        </w:r>
        <w:r>
          <w:rPr>
            <w:noProof/>
            <w:webHidden/>
          </w:rPr>
        </w:r>
        <w:r>
          <w:rPr>
            <w:noProof/>
            <w:webHidden/>
          </w:rPr>
          <w:fldChar w:fldCharType="separate"/>
        </w:r>
        <w:r>
          <w:rPr>
            <w:noProof/>
            <w:webHidden/>
          </w:rPr>
          <w:t>6</w:t>
        </w:r>
        <w:r>
          <w:rPr>
            <w:noProof/>
            <w:webHidden/>
          </w:rPr>
          <w:fldChar w:fldCharType="end"/>
        </w:r>
      </w:hyperlink>
    </w:p>
    <w:p w14:paraId="7449AD01" w14:textId="067A5E05"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39" w:history="1">
        <w:r w:rsidRPr="0089407C">
          <w:rPr>
            <w:rStyle w:val="Hyperlink"/>
            <w:noProof/>
          </w:rPr>
          <w:t>2.1.2.</w:t>
        </w:r>
        <w:r>
          <w:rPr>
            <w:rFonts w:eastAsiaTheme="minorEastAsia" w:cstheme="minorBidi"/>
            <w:iCs w:val="0"/>
            <w:noProof/>
            <w:kern w:val="2"/>
            <w:sz w:val="24"/>
            <w:szCs w:val="24"/>
            <w:lang w:val="en-US" w:eastAsia="en-US"/>
            <w14:ligatures w14:val="standardContextual"/>
          </w:rPr>
          <w:tab/>
        </w:r>
        <w:r w:rsidRPr="0089407C">
          <w:rPr>
            <w:rStyle w:val="Hyperlink"/>
            <w:noProof/>
          </w:rPr>
          <w:t>Asendiplaan</w:t>
        </w:r>
        <w:r>
          <w:rPr>
            <w:noProof/>
            <w:webHidden/>
          </w:rPr>
          <w:tab/>
        </w:r>
        <w:r>
          <w:rPr>
            <w:noProof/>
            <w:webHidden/>
          </w:rPr>
          <w:fldChar w:fldCharType="begin"/>
        </w:r>
        <w:r>
          <w:rPr>
            <w:noProof/>
            <w:webHidden/>
          </w:rPr>
          <w:instrText xml:space="preserve"> PAGEREF _Toc173672239 \h </w:instrText>
        </w:r>
        <w:r>
          <w:rPr>
            <w:noProof/>
            <w:webHidden/>
          </w:rPr>
        </w:r>
        <w:r>
          <w:rPr>
            <w:noProof/>
            <w:webHidden/>
          </w:rPr>
          <w:fldChar w:fldCharType="separate"/>
        </w:r>
        <w:r>
          <w:rPr>
            <w:noProof/>
            <w:webHidden/>
          </w:rPr>
          <w:t>6</w:t>
        </w:r>
        <w:r>
          <w:rPr>
            <w:noProof/>
            <w:webHidden/>
          </w:rPr>
          <w:fldChar w:fldCharType="end"/>
        </w:r>
      </w:hyperlink>
    </w:p>
    <w:p w14:paraId="497EEC29" w14:textId="03D932CD"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0" w:history="1">
        <w:r w:rsidRPr="0089407C">
          <w:rPr>
            <w:rStyle w:val="Hyperlink"/>
            <w:noProof/>
          </w:rPr>
          <w:t>2.1.3.</w:t>
        </w:r>
        <w:r>
          <w:rPr>
            <w:rFonts w:eastAsiaTheme="minorEastAsia" w:cstheme="minorBidi"/>
            <w:iCs w:val="0"/>
            <w:noProof/>
            <w:kern w:val="2"/>
            <w:sz w:val="24"/>
            <w:szCs w:val="24"/>
            <w:lang w:val="en-US" w:eastAsia="en-US"/>
            <w14:ligatures w14:val="standardContextual"/>
          </w:rPr>
          <w:tab/>
        </w:r>
        <w:r w:rsidRPr="0089407C">
          <w:rPr>
            <w:rStyle w:val="Hyperlink"/>
            <w:noProof/>
          </w:rPr>
          <w:t>Ristprofiil</w:t>
        </w:r>
        <w:r>
          <w:rPr>
            <w:noProof/>
            <w:webHidden/>
          </w:rPr>
          <w:tab/>
        </w:r>
        <w:r>
          <w:rPr>
            <w:noProof/>
            <w:webHidden/>
          </w:rPr>
          <w:fldChar w:fldCharType="begin"/>
        </w:r>
        <w:r>
          <w:rPr>
            <w:noProof/>
            <w:webHidden/>
          </w:rPr>
          <w:instrText xml:space="preserve"> PAGEREF _Toc173672240 \h </w:instrText>
        </w:r>
        <w:r>
          <w:rPr>
            <w:noProof/>
            <w:webHidden/>
          </w:rPr>
        </w:r>
        <w:r>
          <w:rPr>
            <w:noProof/>
            <w:webHidden/>
          </w:rPr>
          <w:fldChar w:fldCharType="separate"/>
        </w:r>
        <w:r>
          <w:rPr>
            <w:noProof/>
            <w:webHidden/>
          </w:rPr>
          <w:t>6</w:t>
        </w:r>
        <w:r>
          <w:rPr>
            <w:noProof/>
            <w:webHidden/>
          </w:rPr>
          <w:fldChar w:fldCharType="end"/>
        </w:r>
      </w:hyperlink>
    </w:p>
    <w:p w14:paraId="2536B0D8" w14:textId="34CFCBA8"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1" w:history="1">
        <w:r w:rsidRPr="0089407C">
          <w:rPr>
            <w:rStyle w:val="Hyperlink"/>
            <w:noProof/>
          </w:rPr>
          <w:t>2.1.4.</w:t>
        </w:r>
        <w:r>
          <w:rPr>
            <w:rFonts w:eastAsiaTheme="minorEastAsia" w:cstheme="minorBidi"/>
            <w:iCs w:val="0"/>
            <w:noProof/>
            <w:kern w:val="2"/>
            <w:sz w:val="24"/>
            <w:szCs w:val="24"/>
            <w:lang w:val="en-US" w:eastAsia="en-US"/>
            <w14:ligatures w14:val="standardContextual"/>
          </w:rPr>
          <w:tab/>
        </w:r>
        <w:r w:rsidRPr="0089407C">
          <w:rPr>
            <w:rStyle w:val="Hyperlink"/>
            <w:noProof/>
          </w:rPr>
          <w:t>Pikiprofiil</w:t>
        </w:r>
        <w:r>
          <w:rPr>
            <w:noProof/>
            <w:webHidden/>
          </w:rPr>
          <w:tab/>
        </w:r>
        <w:r>
          <w:rPr>
            <w:noProof/>
            <w:webHidden/>
          </w:rPr>
          <w:fldChar w:fldCharType="begin"/>
        </w:r>
        <w:r>
          <w:rPr>
            <w:noProof/>
            <w:webHidden/>
          </w:rPr>
          <w:instrText xml:space="preserve"> PAGEREF _Toc173672241 \h </w:instrText>
        </w:r>
        <w:r>
          <w:rPr>
            <w:noProof/>
            <w:webHidden/>
          </w:rPr>
        </w:r>
        <w:r>
          <w:rPr>
            <w:noProof/>
            <w:webHidden/>
          </w:rPr>
          <w:fldChar w:fldCharType="separate"/>
        </w:r>
        <w:r>
          <w:rPr>
            <w:noProof/>
            <w:webHidden/>
          </w:rPr>
          <w:t>6</w:t>
        </w:r>
        <w:r>
          <w:rPr>
            <w:noProof/>
            <w:webHidden/>
          </w:rPr>
          <w:fldChar w:fldCharType="end"/>
        </w:r>
      </w:hyperlink>
    </w:p>
    <w:p w14:paraId="3E2B210A" w14:textId="669252EB"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2" w:history="1">
        <w:r w:rsidRPr="0089407C">
          <w:rPr>
            <w:rStyle w:val="Hyperlink"/>
            <w:noProof/>
          </w:rPr>
          <w:t>2.1.5.</w:t>
        </w:r>
        <w:r>
          <w:rPr>
            <w:rFonts w:eastAsiaTheme="minorEastAsia" w:cstheme="minorBidi"/>
            <w:iCs w:val="0"/>
            <w:noProof/>
            <w:kern w:val="2"/>
            <w:sz w:val="24"/>
            <w:szCs w:val="24"/>
            <w:lang w:val="en-US" w:eastAsia="en-US"/>
            <w14:ligatures w14:val="standardContextual"/>
          </w:rPr>
          <w:tab/>
        </w:r>
        <w:r w:rsidRPr="0089407C">
          <w:rPr>
            <w:rStyle w:val="Hyperlink"/>
            <w:noProof/>
          </w:rPr>
          <w:t>Muldkeha</w:t>
        </w:r>
        <w:r>
          <w:rPr>
            <w:noProof/>
            <w:webHidden/>
          </w:rPr>
          <w:tab/>
        </w:r>
        <w:r>
          <w:rPr>
            <w:noProof/>
            <w:webHidden/>
          </w:rPr>
          <w:fldChar w:fldCharType="begin"/>
        </w:r>
        <w:r>
          <w:rPr>
            <w:noProof/>
            <w:webHidden/>
          </w:rPr>
          <w:instrText xml:space="preserve"> PAGEREF _Toc173672242 \h </w:instrText>
        </w:r>
        <w:r>
          <w:rPr>
            <w:noProof/>
            <w:webHidden/>
          </w:rPr>
        </w:r>
        <w:r>
          <w:rPr>
            <w:noProof/>
            <w:webHidden/>
          </w:rPr>
          <w:fldChar w:fldCharType="separate"/>
        </w:r>
        <w:r>
          <w:rPr>
            <w:noProof/>
            <w:webHidden/>
          </w:rPr>
          <w:t>6</w:t>
        </w:r>
        <w:r>
          <w:rPr>
            <w:noProof/>
            <w:webHidden/>
          </w:rPr>
          <w:fldChar w:fldCharType="end"/>
        </w:r>
      </w:hyperlink>
    </w:p>
    <w:p w14:paraId="179F5CEB" w14:textId="184E21CA"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3" w:history="1">
        <w:r w:rsidRPr="0089407C">
          <w:rPr>
            <w:rStyle w:val="Hyperlink"/>
            <w:noProof/>
          </w:rPr>
          <w:t>2.1.6.</w:t>
        </w:r>
        <w:r>
          <w:rPr>
            <w:rFonts w:eastAsiaTheme="minorEastAsia" w:cstheme="minorBidi"/>
            <w:iCs w:val="0"/>
            <w:noProof/>
            <w:kern w:val="2"/>
            <w:sz w:val="24"/>
            <w:szCs w:val="24"/>
            <w:lang w:val="en-US" w:eastAsia="en-US"/>
            <w14:ligatures w14:val="standardContextual"/>
          </w:rPr>
          <w:tab/>
        </w:r>
        <w:r w:rsidRPr="0089407C">
          <w:rPr>
            <w:rStyle w:val="Hyperlink"/>
            <w:noProof/>
          </w:rPr>
          <w:t>Nõlvus</w:t>
        </w:r>
        <w:r>
          <w:rPr>
            <w:noProof/>
            <w:webHidden/>
          </w:rPr>
          <w:tab/>
        </w:r>
        <w:r>
          <w:rPr>
            <w:noProof/>
            <w:webHidden/>
          </w:rPr>
          <w:fldChar w:fldCharType="begin"/>
        </w:r>
        <w:r>
          <w:rPr>
            <w:noProof/>
            <w:webHidden/>
          </w:rPr>
          <w:instrText xml:space="preserve"> PAGEREF _Toc173672243 \h </w:instrText>
        </w:r>
        <w:r>
          <w:rPr>
            <w:noProof/>
            <w:webHidden/>
          </w:rPr>
        </w:r>
        <w:r>
          <w:rPr>
            <w:noProof/>
            <w:webHidden/>
          </w:rPr>
          <w:fldChar w:fldCharType="separate"/>
        </w:r>
        <w:r>
          <w:rPr>
            <w:noProof/>
            <w:webHidden/>
          </w:rPr>
          <w:t>7</w:t>
        </w:r>
        <w:r>
          <w:rPr>
            <w:noProof/>
            <w:webHidden/>
          </w:rPr>
          <w:fldChar w:fldCharType="end"/>
        </w:r>
      </w:hyperlink>
    </w:p>
    <w:p w14:paraId="57BC6681" w14:textId="4BB98D10"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4" w:history="1">
        <w:r w:rsidRPr="0089407C">
          <w:rPr>
            <w:rStyle w:val="Hyperlink"/>
            <w:noProof/>
          </w:rPr>
          <w:t>2.1.7.</w:t>
        </w:r>
        <w:r>
          <w:rPr>
            <w:rFonts w:eastAsiaTheme="minorEastAsia" w:cstheme="minorBidi"/>
            <w:iCs w:val="0"/>
            <w:noProof/>
            <w:kern w:val="2"/>
            <w:sz w:val="24"/>
            <w:szCs w:val="24"/>
            <w:lang w:val="en-US" w:eastAsia="en-US"/>
            <w14:ligatures w14:val="standardContextual"/>
          </w:rPr>
          <w:tab/>
        </w:r>
        <w:r w:rsidRPr="0089407C">
          <w:rPr>
            <w:rStyle w:val="Hyperlink"/>
            <w:noProof/>
          </w:rPr>
          <w:t>Veeviimarid</w:t>
        </w:r>
        <w:r>
          <w:rPr>
            <w:noProof/>
            <w:webHidden/>
          </w:rPr>
          <w:tab/>
        </w:r>
        <w:r>
          <w:rPr>
            <w:noProof/>
            <w:webHidden/>
          </w:rPr>
          <w:fldChar w:fldCharType="begin"/>
        </w:r>
        <w:r>
          <w:rPr>
            <w:noProof/>
            <w:webHidden/>
          </w:rPr>
          <w:instrText xml:space="preserve"> PAGEREF _Toc173672244 \h </w:instrText>
        </w:r>
        <w:r>
          <w:rPr>
            <w:noProof/>
            <w:webHidden/>
          </w:rPr>
        </w:r>
        <w:r>
          <w:rPr>
            <w:noProof/>
            <w:webHidden/>
          </w:rPr>
          <w:fldChar w:fldCharType="separate"/>
        </w:r>
        <w:r>
          <w:rPr>
            <w:noProof/>
            <w:webHidden/>
          </w:rPr>
          <w:t>7</w:t>
        </w:r>
        <w:r>
          <w:rPr>
            <w:noProof/>
            <w:webHidden/>
          </w:rPr>
          <w:fldChar w:fldCharType="end"/>
        </w:r>
      </w:hyperlink>
    </w:p>
    <w:p w14:paraId="71B55979" w14:textId="176F2A39"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5" w:history="1">
        <w:r w:rsidRPr="0089407C">
          <w:rPr>
            <w:rStyle w:val="Hyperlink"/>
            <w:noProof/>
          </w:rPr>
          <w:t>2.1.8.</w:t>
        </w:r>
        <w:r>
          <w:rPr>
            <w:rFonts w:eastAsiaTheme="minorEastAsia" w:cstheme="minorBidi"/>
            <w:iCs w:val="0"/>
            <w:noProof/>
            <w:kern w:val="2"/>
            <w:sz w:val="24"/>
            <w:szCs w:val="24"/>
            <w:lang w:val="en-US" w:eastAsia="en-US"/>
            <w14:ligatures w14:val="standardContextual"/>
          </w:rPr>
          <w:tab/>
        </w:r>
        <w:r w:rsidRPr="0089407C">
          <w:rPr>
            <w:rStyle w:val="Hyperlink"/>
            <w:noProof/>
          </w:rPr>
          <w:t>Katendikonstruktsioon</w:t>
        </w:r>
        <w:r>
          <w:rPr>
            <w:noProof/>
            <w:webHidden/>
          </w:rPr>
          <w:tab/>
        </w:r>
        <w:r>
          <w:rPr>
            <w:noProof/>
            <w:webHidden/>
          </w:rPr>
          <w:fldChar w:fldCharType="begin"/>
        </w:r>
        <w:r>
          <w:rPr>
            <w:noProof/>
            <w:webHidden/>
          </w:rPr>
          <w:instrText xml:space="preserve"> PAGEREF _Toc173672245 \h </w:instrText>
        </w:r>
        <w:r>
          <w:rPr>
            <w:noProof/>
            <w:webHidden/>
          </w:rPr>
        </w:r>
        <w:r>
          <w:rPr>
            <w:noProof/>
            <w:webHidden/>
          </w:rPr>
          <w:fldChar w:fldCharType="separate"/>
        </w:r>
        <w:r>
          <w:rPr>
            <w:noProof/>
            <w:webHidden/>
          </w:rPr>
          <w:t>7</w:t>
        </w:r>
        <w:r>
          <w:rPr>
            <w:noProof/>
            <w:webHidden/>
          </w:rPr>
          <w:fldChar w:fldCharType="end"/>
        </w:r>
      </w:hyperlink>
    </w:p>
    <w:p w14:paraId="55366566" w14:textId="6C4EF3D5" w:rsidR="00463348" w:rsidRDefault="00463348">
      <w:pPr>
        <w:pStyle w:val="TOC2"/>
        <w:rPr>
          <w:rFonts w:eastAsiaTheme="minorEastAsia" w:cstheme="minorBidi"/>
          <w:noProof/>
          <w:kern w:val="2"/>
          <w:sz w:val="24"/>
          <w:szCs w:val="24"/>
          <w:lang w:val="en-US" w:eastAsia="en-US"/>
          <w14:ligatures w14:val="standardContextual"/>
        </w:rPr>
      </w:pPr>
      <w:hyperlink w:anchor="_Toc173672246" w:history="1">
        <w:r w:rsidRPr="0089407C">
          <w:rPr>
            <w:rStyle w:val="Hyperlink"/>
            <w:noProof/>
          </w:rPr>
          <w:t>2.2.</w:t>
        </w:r>
        <w:r>
          <w:rPr>
            <w:rFonts w:eastAsiaTheme="minorEastAsia" w:cstheme="minorBidi"/>
            <w:noProof/>
            <w:kern w:val="2"/>
            <w:sz w:val="24"/>
            <w:szCs w:val="24"/>
            <w:lang w:val="en-US" w:eastAsia="en-US"/>
            <w14:ligatures w14:val="standardContextual"/>
          </w:rPr>
          <w:tab/>
        </w:r>
        <w:r w:rsidRPr="0089407C">
          <w:rPr>
            <w:rStyle w:val="Hyperlink"/>
            <w:noProof/>
          </w:rPr>
          <w:t>Nähtavus</w:t>
        </w:r>
        <w:r>
          <w:rPr>
            <w:noProof/>
            <w:webHidden/>
          </w:rPr>
          <w:tab/>
        </w:r>
        <w:r>
          <w:rPr>
            <w:noProof/>
            <w:webHidden/>
          </w:rPr>
          <w:fldChar w:fldCharType="begin"/>
        </w:r>
        <w:r>
          <w:rPr>
            <w:noProof/>
            <w:webHidden/>
          </w:rPr>
          <w:instrText xml:space="preserve"> PAGEREF _Toc173672246 \h </w:instrText>
        </w:r>
        <w:r>
          <w:rPr>
            <w:noProof/>
            <w:webHidden/>
          </w:rPr>
        </w:r>
        <w:r>
          <w:rPr>
            <w:noProof/>
            <w:webHidden/>
          </w:rPr>
          <w:fldChar w:fldCharType="separate"/>
        </w:r>
        <w:r>
          <w:rPr>
            <w:noProof/>
            <w:webHidden/>
          </w:rPr>
          <w:t>8</w:t>
        </w:r>
        <w:r>
          <w:rPr>
            <w:noProof/>
            <w:webHidden/>
          </w:rPr>
          <w:fldChar w:fldCharType="end"/>
        </w:r>
      </w:hyperlink>
    </w:p>
    <w:p w14:paraId="22DCF05E" w14:textId="33ACFAE9" w:rsidR="00463348" w:rsidRDefault="00463348">
      <w:pPr>
        <w:pStyle w:val="TOC2"/>
        <w:rPr>
          <w:rFonts w:eastAsiaTheme="minorEastAsia" w:cstheme="minorBidi"/>
          <w:noProof/>
          <w:kern w:val="2"/>
          <w:sz w:val="24"/>
          <w:szCs w:val="24"/>
          <w:lang w:val="en-US" w:eastAsia="en-US"/>
          <w14:ligatures w14:val="standardContextual"/>
        </w:rPr>
      </w:pPr>
      <w:hyperlink w:anchor="_Toc173672247" w:history="1">
        <w:r w:rsidRPr="0089407C">
          <w:rPr>
            <w:rStyle w:val="Hyperlink"/>
            <w:noProof/>
          </w:rPr>
          <w:t>2.3.</w:t>
        </w:r>
        <w:r>
          <w:rPr>
            <w:rFonts w:eastAsiaTheme="minorEastAsia" w:cstheme="minorBidi"/>
            <w:noProof/>
            <w:kern w:val="2"/>
            <w:sz w:val="24"/>
            <w:szCs w:val="24"/>
            <w:lang w:val="en-US" w:eastAsia="en-US"/>
            <w14:ligatures w14:val="standardContextual"/>
          </w:rPr>
          <w:tab/>
        </w:r>
        <w:r w:rsidRPr="0089407C">
          <w:rPr>
            <w:rStyle w:val="Hyperlink"/>
            <w:noProof/>
          </w:rPr>
          <w:t>Liikluskorraldus</w:t>
        </w:r>
        <w:r>
          <w:rPr>
            <w:noProof/>
            <w:webHidden/>
          </w:rPr>
          <w:tab/>
        </w:r>
        <w:r>
          <w:rPr>
            <w:noProof/>
            <w:webHidden/>
          </w:rPr>
          <w:fldChar w:fldCharType="begin"/>
        </w:r>
        <w:r>
          <w:rPr>
            <w:noProof/>
            <w:webHidden/>
          </w:rPr>
          <w:instrText xml:space="preserve"> PAGEREF _Toc173672247 \h </w:instrText>
        </w:r>
        <w:r>
          <w:rPr>
            <w:noProof/>
            <w:webHidden/>
          </w:rPr>
        </w:r>
        <w:r>
          <w:rPr>
            <w:noProof/>
            <w:webHidden/>
          </w:rPr>
          <w:fldChar w:fldCharType="separate"/>
        </w:r>
        <w:r>
          <w:rPr>
            <w:noProof/>
            <w:webHidden/>
          </w:rPr>
          <w:t>8</w:t>
        </w:r>
        <w:r>
          <w:rPr>
            <w:noProof/>
            <w:webHidden/>
          </w:rPr>
          <w:fldChar w:fldCharType="end"/>
        </w:r>
      </w:hyperlink>
    </w:p>
    <w:p w14:paraId="10FE18B9" w14:textId="67BFEA23"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48" w:history="1">
        <w:r w:rsidRPr="0089407C">
          <w:rPr>
            <w:rStyle w:val="Hyperlink"/>
            <w:noProof/>
          </w:rPr>
          <w:t>2.3.1.</w:t>
        </w:r>
        <w:r>
          <w:rPr>
            <w:rFonts w:eastAsiaTheme="minorEastAsia" w:cstheme="minorBidi"/>
            <w:iCs w:val="0"/>
            <w:noProof/>
            <w:kern w:val="2"/>
            <w:sz w:val="24"/>
            <w:szCs w:val="24"/>
            <w:lang w:val="en-US" w:eastAsia="en-US"/>
            <w14:ligatures w14:val="standardContextual"/>
          </w:rPr>
          <w:tab/>
        </w:r>
        <w:r w:rsidRPr="0089407C">
          <w:rPr>
            <w:rStyle w:val="Hyperlink"/>
            <w:noProof/>
          </w:rPr>
          <w:t>Tähispostid</w:t>
        </w:r>
        <w:r>
          <w:rPr>
            <w:noProof/>
            <w:webHidden/>
          </w:rPr>
          <w:tab/>
        </w:r>
        <w:r>
          <w:rPr>
            <w:noProof/>
            <w:webHidden/>
          </w:rPr>
          <w:fldChar w:fldCharType="begin"/>
        </w:r>
        <w:r>
          <w:rPr>
            <w:noProof/>
            <w:webHidden/>
          </w:rPr>
          <w:instrText xml:space="preserve"> PAGEREF _Toc173672248 \h </w:instrText>
        </w:r>
        <w:r>
          <w:rPr>
            <w:noProof/>
            <w:webHidden/>
          </w:rPr>
        </w:r>
        <w:r>
          <w:rPr>
            <w:noProof/>
            <w:webHidden/>
          </w:rPr>
          <w:fldChar w:fldCharType="separate"/>
        </w:r>
        <w:r>
          <w:rPr>
            <w:noProof/>
            <w:webHidden/>
          </w:rPr>
          <w:t>8</w:t>
        </w:r>
        <w:r>
          <w:rPr>
            <w:noProof/>
            <w:webHidden/>
          </w:rPr>
          <w:fldChar w:fldCharType="end"/>
        </w:r>
      </w:hyperlink>
    </w:p>
    <w:p w14:paraId="7F072B20" w14:textId="589A38DA" w:rsidR="00463348" w:rsidRDefault="00463348">
      <w:pPr>
        <w:pStyle w:val="TOC2"/>
        <w:rPr>
          <w:rFonts w:eastAsiaTheme="minorEastAsia" w:cstheme="minorBidi"/>
          <w:noProof/>
          <w:kern w:val="2"/>
          <w:sz w:val="24"/>
          <w:szCs w:val="24"/>
          <w:lang w:val="en-US" w:eastAsia="en-US"/>
          <w14:ligatures w14:val="standardContextual"/>
        </w:rPr>
      </w:pPr>
      <w:hyperlink w:anchor="_Toc173672249" w:history="1">
        <w:r w:rsidRPr="0089407C">
          <w:rPr>
            <w:rStyle w:val="Hyperlink"/>
            <w:noProof/>
          </w:rPr>
          <w:t>2.4.</w:t>
        </w:r>
        <w:r>
          <w:rPr>
            <w:rFonts w:eastAsiaTheme="minorEastAsia" w:cstheme="minorBidi"/>
            <w:noProof/>
            <w:kern w:val="2"/>
            <w:sz w:val="24"/>
            <w:szCs w:val="24"/>
            <w:lang w:val="en-US" w:eastAsia="en-US"/>
            <w14:ligatures w14:val="standardContextual"/>
          </w:rPr>
          <w:tab/>
        </w:r>
        <w:r w:rsidRPr="0089407C">
          <w:rPr>
            <w:rStyle w:val="Hyperlink"/>
            <w:noProof/>
          </w:rPr>
          <w:t>Tehnovõrgud</w:t>
        </w:r>
        <w:r>
          <w:rPr>
            <w:noProof/>
            <w:webHidden/>
          </w:rPr>
          <w:tab/>
        </w:r>
        <w:r>
          <w:rPr>
            <w:noProof/>
            <w:webHidden/>
          </w:rPr>
          <w:fldChar w:fldCharType="begin"/>
        </w:r>
        <w:r>
          <w:rPr>
            <w:noProof/>
            <w:webHidden/>
          </w:rPr>
          <w:instrText xml:space="preserve"> PAGEREF _Toc173672249 \h </w:instrText>
        </w:r>
        <w:r>
          <w:rPr>
            <w:noProof/>
            <w:webHidden/>
          </w:rPr>
        </w:r>
        <w:r>
          <w:rPr>
            <w:noProof/>
            <w:webHidden/>
          </w:rPr>
          <w:fldChar w:fldCharType="separate"/>
        </w:r>
        <w:r>
          <w:rPr>
            <w:noProof/>
            <w:webHidden/>
          </w:rPr>
          <w:t>8</w:t>
        </w:r>
        <w:r>
          <w:rPr>
            <w:noProof/>
            <w:webHidden/>
          </w:rPr>
          <w:fldChar w:fldCharType="end"/>
        </w:r>
      </w:hyperlink>
    </w:p>
    <w:p w14:paraId="510E5420" w14:textId="32478F54" w:rsidR="00463348" w:rsidRDefault="00463348">
      <w:pPr>
        <w:pStyle w:val="TOC1"/>
        <w:rPr>
          <w:rFonts w:eastAsiaTheme="minorEastAsia" w:cstheme="minorBidi"/>
          <w:b w:val="0"/>
          <w:bCs w:val="0"/>
          <w:caps w:val="0"/>
          <w:noProof/>
          <w:kern w:val="2"/>
          <w:sz w:val="24"/>
          <w:szCs w:val="24"/>
          <w:lang w:val="en-US" w:eastAsia="en-US"/>
          <w14:ligatures w14:val="standardContextual"/>
        </w:rPr>
      </w:pPr>
      <w:hyperlink w:anchor="_Toc173672250" w:history="1">
        <w:r w:rsidRPr="0089407C">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89407C">
          <w:rPr>
            <w:rStyle w:val="Hyperlink"/>
            <w:noProof/>
          </w:rPr>
          <w:t>Ehitustööde teostamine</w:t>
        </w:r>
        <w:r>
          <w:rPr>
            <w:noProof/>
            <w:webHidden/>
          </w:rPr>
          <w:tab/>
        </w:r>
        <w:r>
          <w:rPr>
            <w:noProof/>
            <w:webHidden/>
          </w:rPr>
          <w:fldChar w:fldCharType="begin"/>
        </w:r>
        <w:r>
          <w:rPr>
            <w:noProof/>
            <w:webHidden/>
          </w:rPr>
          <w:instrText xml:space="preserve"> PAGEREF _Toc173672250 \h </w:instrText>
        </w:r>
        <w:r>
          <w:rPr>
            <w:noProof/>
            <w:webHidden/>
          </w:rPr>
        </w:r>
        <w:r>
          <w:rPr>
            <w:noProof/>
            <w:webHidden/>
          </w:rPr>
          <w:fldChar w:fldCharType="separate"/>
        </w:r>
        <w:r>
          <w:rPr>
            <w:noProof/>
            <w:webHidden/>
          </w:rPr>
          <w:t>10</w:t>
        </w:r>
        <w:r>
          <w:rPr>
            <w:noProof/>
            <w:webHidden/>
          </w:rPr>
          <w:fldChar w:fldCharType="end"/>
        </w:r>
      </w:hyperlink>
    </w:p>
    <w:p w14:paraId="2DBE1FE0" w14:textId="53FFCA08" w:rsidR="00463348" w:rsidRDefault="00463348">
      <w:pPr>
        <w:pStyle w:val="TOC2"/>
        <w:rPr>
          <w:rFonts w:eastAsiaTheme="minorEastAsia" w:cstheme="minorBidi"/>
          <w:noProof/>
          <w:kern w:val="2"/>
          <w:sz w:val="24"/>
          <w:szCs w:val="24"/>
          <w:lang w:val="en-US" w:eastAsia="en-US"/>
          <w14:ligatures w14:val="standardContextual"/>
        </w:rPr>
      </w:pPr>
      <w:hyperlink w:anchor="_Toc173672251" w:history="1">
        <w:r w:rsidRPr="0089407C">
          <w:rPr>
            <w:rStyle w:val="Hyperlink"/>
            <w:noProof/>
          </w:rPr>
          <w:t>3.1.</w:t>
        </w:r>
        <w:r>
          <w:rPr>
            <w:rFonts w:eastAsiaTheme="minorEastAsia" w:cstheme="minorBidi"/>
            <w:noProof/>
            <w:kern w:val="2"/>
            <w:sz w:val="24"/>
            <w:szCs w:val="24"/>
            <w:lang w:val="en-US" w:eastAsia="en-US"/>
            <w14:ligatures w14:val="standardContextual"/>
          </w:rPr>
          <w:tab/>
        </w:r>
        <w:r w:rsidRPr="0089407C">
          <w:rPr>
            <w:rStyle w:val="Hyperlink"/>
            <w:noProof/>
          </w:rPr>
          <w:t>Üldine</w:t>
        </w:r>
        <w:r>
          <w:rPr>
            <w:noProof/>
            <w:webHidden/>
          </w:rPr>
          <w:tab/>
        </w:r>
        <w:r>
          <w:rPr>
            <w:noProof/>
            <w:webHidden/>
          </w:rPr>
          <w:fldChar w:fldCharType="begin"/>
        </w:r>
        <w:r>
          <w:rPr>
            <w:noProof/>
            <w:webHidden/>
          </w:rPr>
          <w:instrText xml:space="preserve"> PAGEREF _Toc173672251 \h </w:instrText>
        </w:r>
        <w:r>
          <w:rPr>
            <w:noProof/>
            <w:webHidden/>
          </w:rPr>
        </w:r>
        <w:r>
          <w:rPr>
            <w:noProof/>
            <w:webHidden/>
          </w:rPr>
          <w:fldChar w:fldCharType="separate"/>
        </w:r>
        <w:r>
          <w:rPr>
            <w:noProof/>
            <w:webHidden/>
          </w:rPr>
          <w:t>10</w:t>
        </w:r>
        <w:r>
          <w:rPr>
            <w:noProof/>
            <w:webHidden/>
          </w:rPr>
          <w:fldChar w:fldCharType="end"/>
        </w:r>
      </w:hyperlink>
    </w:p>
    <w:p w14:paraId="71D99C74" w14:textId="6F9AF961" w:rsidR="00463348" w:rsidRDefault="00463348">
      <w:pPr>
        <w:pStyle w:val="TOC2"/>
        <w:rPr>
          <w:rFonts w:eastAsiaTheme="minorEastAsia" w:cstheme="minorBidi"/>
          <w:noProof/>
          <w:kern w:val="2"/>
          <w:sz w:val="24"/>
          <w:szCs w:val="24"/>
          <w:lang w:val="en-US" w:eastAsia="en-US"/>
          <w14:ligatures w14:val="standardContextual"/>
        </w:rPr>
      </w:pPr>
      <w:hyperlink w:anchor="_Toc173672252" w:history="1">
        <w:r w:rsidRPr="0089407C">
          <w:rPr>
            <w:rStyle w:val="Hyperlink"/>
            <w:noProof/>
          </w:rPr>
          <w:t>3.2.</w:t>
        </w:r>
        <w:r>
          <w:rPr>
            <w:rFonts w:eastAsiaTheme="minorEastAsia" w:cstheme="minorBidi"/>
            <w:noProof/>
            <w:kern w:val="2"/>
            <w:sz w:val="24"/>
            <w:szCs w:val="24"/>
            <w:lang w:val="en-US" w:eastAsia="en-US"/>
            <w14:ligatures w14:val="standardContextual"/>
          </w:rPr>
          <w:tab/>
        </w:r>
        <w:r w:rsidRPr="0089407C">
          <w:rPr>
            <w:rStyle w:val="Hyperlink"/>
            <w:noProof/>
          </w:rPr>
          <w:t>Tööde teostamine</w:t>
        </w:r>
        <w:r>
          <w:rPr>
            <w:noProof/>
            <w:webHidden/>
          </w:rPr>
          <w:tab/>
        </w:r>
        <w:r>
          <w:rPr>
            <w:noProof/>
            <w:webHidden/>
          </w:rPr>
          <w:fldChar w:fldCharType="begin"/>
        </w:r>
        <w:r>
          <w:rPr>
            <w:noProof/>
            <w:webHidden/>
          </w:rPr>
          <w:instrText xml:space="preserve"> PAGEREF _Toc173672252 \h </w:instrText>
        </w:r>
        <w:r>
          <w:rPr>
            <w:noProof/>
            <w:webHidden/>
          </w:rPr>
        </w:r>
        <w:r>
          <w:rPr>
            <w:noProof/>
            <w:webHidden/>
          </w:rPr>
          <w:fldChar w:fldCharType="separate"/>
        </w:r>
        <w:r>
          <w:rPr>
            <w:noProof/>
            <w:webHidden/>
          </w:rPr>
          <w:t>10</w:t>
        </w:r>
        <w:r>
          <w:rPr>
            <w:noProof/>
            <w:webHidden/>
          </w:rPr>
          <w:fldChar w:fldCharType="end"/>
        </w:r>
      </w:hyperlink>
    </w:p>
    <w:p w14:paraId="4454044D" w14:textId="5A199727" w:rsidR="00463348" w:rsidRDefault="00463348">
      <w:pPr>
        <w:pStyle w:val="TOC3"/>
        <w:rPr>
          <w:rFonts w:eastAsiaTheme="minorEastAsia" w:cstheme="minorBidi"/>
          <w:iCs w:val="0"/>
          <w:noProof/>
          <w:kern w:val="2"/>
          <w:sz w:val="24"/>
          <w:szCs w:val="24"/>
          <w:lang w:val="en-US" w:eastAsia="en-US"/>
          <w14:ligatures w14:val="standardContextual"/>
        </w:rPr>
      </w:pPr>
      <w:hyperlink w:anchor="_Toc173672253" w:history="1">
        <w:r w:rsidRPr="0089407C">
          <w:rPr>
            <w:rStyle w:val="Hyperlink"/>
            <w:noProof/>
          </w:rPr>
          <w:t>3.2.1.</w:t>
        </w:r>
        <w:r>
          <w:rPr>
            <w:rFonts w:eastAsiaTheme="minorEastAsia" w:cstheme="minorBidi"/>
            <w:iCs w:val="0"/>
            <w:noProof/>
            <w:kern w:val="2"/>
            <w:sz w:val="24"/>
            <w:szCs w:val="24"/>
            <w:lang w:val="en-US" w:eastAsia="en-US"/>
            <w14:ligatures w14:val="standardContextual"/>
          </w:rPr>
          <w:tab/>
        </w:r>
        <w:r w:rsidRPr="0089407C">
          <w:rPr>
            <w:rStyle w:val="Hyperlink"/>
            <w:noProof/>
          </w:rPr>
          <w:t>Ettevalmistustööd</w:t>
        </w:r>
        <w:r>
          <w:rPr>
            <w:noProof/>
            <w:webHidden/>
          </w:rPr>
          <w:tab/>
        </w:r>
        <w:r>
          <w:rPr>
            <w:noProof/>
            <w:webHidden/>
          </w:rPr>
          <w:fldChar w:fldCharType="begin"/>
        </w:r>
        <w:r>
          <w:rPr>
            <w:noProof/>
            <w:webHidden/>
          </w:rPr>
          <w:instrText xml:space="preserve"> PAGEREF _Toc173672253 \h </w:instrText>
        </w:r>
        <w:r>
          <w:rPr>
            <w:noProof/>
            <w:webHidden/>
          </w:rPr>
        </w:r>
        <w:r>
          <w:rPr>
            <w:noProof/>
            <w:webHidden/>
          </w:rPr>
          <w:fldChar w:fldCharType="separate"/>
        </w:r>
        <w:r>
          <w:rPr>
            <w:noProof/>
            <w:webHidden/>
          </w:rPr>
          <w:t>10</w:t>
        </w:r>
        <w:r>
          <w:rPr>
            <w:noProof/>
            <w:webHidden/>
          </w:rPr>
          <w:fldChar w:fldCharType="end"/>
        </w:r>
      </w:hyperlink>
    </w:p>
    <w:p w14:paraId="6635E90B" w14:textId="637579DD" w:rsidR="00463348" w:rsidRDefault="00463348">
      <w:pPr>
        <w:pStyle w:val="TOC2"/>
        <w:rPr>
          <w:rFonts w:eastAsiaTheme="minorEastAsia" w:cstheme="minorBidi"/>
          <w:noProof/>
          <w:kern w:val="2"/>
          <w:sz w:val="24"/>
          <w:szCs w:val="24"/>
          <w:lang w:val="en-US" w:eastAsia="en-US"/>
          <w14:ligatures w14:val="standardContextual"/>
        </w:rPr>
      </w:pPr>
      <w:hyperlink w:anchor="_Toc173672254" w:history="1">
        <w:r w:rsidRPr="0089407C">
          <w:rPr>
            <w:rStyle w:val="Hyperlink"/>
            <w:noProof/>
          </w:rPr>
          <w:t>3.3.</w:t>
        </w:r>
        <w:r>
          <w:rPr>
            <w:rFonts w:eastAsiaTheme="minorEastAsia" w:cstheme="minorBidi"/>
            <w:noProof/>
            <w:kern w:val="2"/>
            <w:sz w:val="24"/>
            <w:szCs w:val="24"/>
            <w:lang w:val="en-US" w:eastAsia="en-US"/>
            <w14:ligatures w14:val="standardContextual"/>
          </w:rPr>
          <w:tab/>
        </w:r>
        <w:r w:rsidRPr="0089407C">
          <w:rPr>
            <w:rStyle w:val="Hyperlink"/>
            <w:noProof/>
          </w:rPr>
          <w:t>Mullatööd</w:t>
        </w:r>
        <w:r>
          <w:rPr>
            <w:noProof/>
            <w:webHidden/>
          </w:rPr>
          <w:tab/>
        </w:r>
        <w:r>
          <w:rPr>
            <w:noProof/>
            <w:webHidden/>
          </w:rPr>
          <w:fldChar w:fldCharType="begin"/>
        </w:r>
        <w:r>
          <w:rPr>
            <w:noProof/>
            <w:webHidden/>
          </w:rPr>
          <w:instrText xml:space="preserve"> PAGEREF _Toc173672254 \h </w:instrText>
        </w:r>
        <w:r>
          <w:rPr>
            <w:noProof/>
            <w:webHidden/>
          </w:rPr>
        </w:r>
        <w:r>
          <w:rPr>
            <w:noProof/>
            <w:webHidden/>
          </w:rPr>
          <w:fldChar w:fldCharType="separate"/>
        </w:r>
        <w:r>
          <w:rPr>
            <w:noProof/>
            <w:webHidden/>
          </w:rPr>
          <w:t>10</w:t>
        </w:r>
        <w:r>
          <w:rPr>
            <w:noProof/>
            <w:webHidden/>
          </w:rPr>
          <w:fldChar w:fldCharType="end"/>
        </w:r>
      </w:hyperlink>
    </w:p>
    <w:p w14:paraId="3D3A3A7D" w14:textId="128A93FE" w:rsidR="00463348" w:rsidRDefault="00463348">
      <w:pPr>
        <w:pStyle w:val="TOC2"/>
        <w:rPr>
          <w:rFonts w:eastAsiaTheme="minorEastAsia" w:cstheme="minorBidi"/>
          <w:noProof/>
          <w:kern w:val="2"/>
          <w:sz w:val="24"/>
          <w:szCs w:val="24"/>
          <w:lang w:val="en-US" w:eastAsia="en-US"/>
          <w14:ligatures w14:val="standardContextual"/>
        </w:rPr>
      </w:pPr>
      <w:hyperlink w:anchor="_Toc173672255" w:history="1">
        <w:r w:rsidRPr="0089407C">
          <w:rPr>
            <w:rStyle w:val="Hyperlink"/>
            <w:noProof/>
          </w:rPr>
          <w:t>3.4.</w:t>
        </w:r>
        <w:r>
          <w:rPr>
            <w:rFonts w:eastAsiaTheme="minorEastAsia" w:cstheme="minorBidi"/>
            <w:noProof/>
            <w:kern w:val="2"/>
            <w:sz w:val="24"/>
            <w:szCs w:val="24"/>
            <w:lang w:val="en-US" w:eastAsia="en-US"/>
            <w14:ligatures w14:val="standardContextual"/>
          </w:rPr>
          <w:tab/>
        </w:r>
        <w:r w:rsidRPr="0089407C">
          <w:rPr>
            <w:rStyle w:val="Hyperlink"/>
            <w:noProof/>
          </w:rPr>
          <w:t>Katendi ehitus</w:t>
        </w:r>
        <w:r>
          <w:rPr>
            <w:noProof/>
            <w:webHidden/>
          </w:rPr>
          <w:tab/>
        </w:r>
        <w:r>
          <w:rPr>
            <w:noProof/>
            <w:webHidden/>
          </w:rPr>
          <w:fldChar w:fldCharType="begin"/>
        </w:r>
        <w:r>
          <w:rPr>
            <w:noProof/>
            <w:webHidden/>
          </w:rPr>
          <w:instrText xml:space="preserve"> PAGEREF _Toc173672255 \h </w:instrText>
        </w:r>
        <w:r>
          <w:rPr>
            <w:noProof/>
            <w:webHidden/>
          </w:rPr>
        </w:r>
        <w:r>
          <w:rPr>
            <w:noProof/>
            <w:webHidden/>
          </w:rPr>
          <w:fldChar w:fldCharType="separate"/>
        </w:r>
        <w:r>
          <w:rPr>
            <w:noProof/>
            <w:webHidden/>
          </w:rPr>
          <w:t>11</w:t>
        </w:r>
        <w:r>
          <w:rPr>
            <w:noProof/>
            <w:webHidden/>
          </w:rPr>
          <w:fldChar w:fldCharType="end"/>
        </w:r>
      </w:hyperlink>
    </w:p>
    <w:p w14:paraId="7DE2B209" w14:textId="3C34157F" w:rsidR="00463348" w:rsidRDefault="00463348">
      <w:pPr>
        <w:pStyle w:val="TOC1"/>
        <w:rPr>
          <w:rFonts w:eastAsiaTheme="minorEastAsia" w:cstheme="minorBidi"/>
          <w:b w:val="0"/>
          <w:bCs w:val="0"/>
          <w:caps w:val="0"/>
          <w:noProof/>
          <w:kern w:val="2"/>
          <w:sz w:val="24"/>
          <w:szCs w:val="24"/>
          <w:lang w:val="en-US" w:eastAsia="en-US"/>
          <w14:ligatures w14:val="standardContextual"/>
        </w:rPr>
      </w:pPr>
      <w:hyperlink w:anchor="_Toc173672256" w:history="1">
        <w:r w:rsidRPr="0089407C">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89407C">
          <w:rPr>
            <w:rStyle w:val="Hyperlink"/>
            <w:noProof/>
          </w:rPr>
          <w:t>HOOLDUSJUHENDID</w:t>
        </w:r>
        <w:r>
          <w:rPr>
            <w:noProof/>
            <w:webHidden/>
          </w:rPr>
          <w:tab/>
        </w:r>
        <w:r>
          <w:rPr>
            <w:noProof/>
            <w:webHidden/>
          </w:rPr>
          <w:fldChar w:fldCharType="begin"/>
        </w:r>
        <w:r>
          <w:rPr>
            <w:noProof/>
            <w:webHidden/>
          </w:rPr>
          <w:instrText xml:space="preserve"> PAGEREF _Toc173672256 \h </w:instrText>
        </w:r>
        <w:r>
          <w:rPr>
            <w:noProof/>
            <w:webHidden/>
          </w:rPr>
        </w:r>
        <w:r>
          <w:rPr>
            <w:noProof/>
            <w:webHidden/>
          </w:rPr>
          <w:fldChar w:fldCharType="separate"/>
        </w:r>
        <w:r>
          <w:rPr>
            <w:noProof/>
            <w:webHidden/>
          </w:rPr>
          <w:t>12</w:t>
        </w:r>
        <w:r>
          <w:rPr>
            <w:noProof/>
            <w:webHidden/>
          </w:rPr>
          <w:fldChar w:fldCharType="end"/>
        </w:r>
      </w:hyperlink>
    </w:p>
    <w:p w14:paraId="7CD5014C" w14:textId="08D1B77F" w:rsidR="00463348" w:rsidRDefault="00463348">
      <w:pPr>
        <w:pStyle w:val="TOC1"/>
        <w:rPr>
          <w:rFonts w:eastAsiaTheme="minorEastAsia" w:cstheme="minorBidi"/>
          <w:b w:val="0"/>
          <w:bCs w:val="0"/>
          <w:caps w:val="0"/>
          <w:noProof/>
          <w:kern w:val="2"/>
          <w:sz w:val="24"/>
          <w:szCs w:val="24"/>
          <w:lang w:val="en-US" w:eastAsia="en-US"/>
          <w14:ligatures w14:val="standardContextual"/>
        </w:rPr>
      </w:pPr>
      <w:hyperlink w:anchor="_Toc173672257" w:history="1">
        <w:r w:rsidRPr="0089407C">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89407C">
          <w:rPr>
            <w:rStyle w:val="Hyperlink"/>
            <w:noProof/>
          </w:rPr>
          <w:t>Keskkonnakaitse aspektid</w:t>
        </w:r>
        <w:r>
          <w:rPr>
            <w:noProof/>
            <w:webHidden/>
          </w:rPr>
          <w:tab/>
        </w:r>
        <w:r>
          <w:rPr>
            <w:noProof/>
            <w:webHidden/>
          </w:rPr>
          <w:fldChar w:fldCharType="begin"/>
        </w:r>
        <w:r>
          <w:rPr>
            <w:noProof/>
            <w:webHidden/>
          </w:rPr>
          <w:instrText xml:space="preserve"> PAGEREF _Toc173672257 \h </w:instrText>
        </w:r>
        <w:r>
          <w:rPr>
            <w:noProof/>
            <w:webHidden/>
          </w:rPr>
        </w:r>
        <w:r>
          <w:rPr>
            <w:noProof/>
            <w:webHidden/>
          </w:rPr>
          <w:fldChar w:fldCharType="separate"/>
        </w:r>
        <w:r>
          <w:rPr>
            <w:noProof/>
            <w:webHidden/>
          </w:rPr>
          <w:t>13</w:t>
        </w:r>
        <w:r>
          <w:rPr>
            <w:noProof/>
            <w:webHidden/>
          </w:rPr>
          <w:fldChar w:fldCharType="end"/>
        </w:r>
      </w:hyperlink>
    </w:p>
    <w:p w14:paraId="31346347" w14:textId="129FAE88"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73672231"/>
      <w:r w:rsidRPr="00983F09">
        <w:lastRenderedPageBreak/>
        <w:t>üldosa</w:t>
      </w:r>
      <w:bookmarkEnd w:id="2"/>
    </w:p>
    <w:p w14:paraId="204D48AC" w14:textId="1B90AD47" w:rsidR="00BC62C9" w:rsidRDefault="00BC62C9" w:rsidP="00BC62C9">
      <w:pPr>
        <w:pStyle w:val="Heading2"/>
      </w:pPr>
      <w:bookmarkStart w:id="3" w:name="_Toc173672232"/>
      <w:r>
        <w:t>Objekti asukoht</w:t>
      </w:r>
      <w:bookmarkEnd w:id="3"/>
    </w:p>
    <w:p w14:paraId="185448C6" w14:textId="5E0095BD" w:rsidR="00BC62C9" w:rsidRPr="00BC62C9" w:rsidRDefault="00BC3639" w:rsidP="00BC62C9">
      <w:pPr>
        <w:pStyle w:val="BodyText"/>
      </w:pPr>
      <w:r>
        <w:rPr>
          <w:noProof/>
        </w:rPr>
        <w:drawing>
          <wp:inline distT="0" distB="0" distL="0" distR="0" wp14:anchorId="5AB1E484" wp14:editId="0FBB38F0">
            <wp:extent cx="5643245" cy="2722880"/>
            <wp:effectExtent l="0" t="0" r="0" b="1270"/>
            <wp:docPr id="16004649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3245" cy="2722880"/>
                    </a:xfrm>
                    <a:prstGeom prst="rect">
                      <a:avLst/>
                    </a:prstGeom>
                    <a:noFill/>
                    <a:ln>
                      <a:noFill/>
                    </a:ln>
                  </pic:spPr>
                </pic:pic>
              </a:graphicData>
            </a:graphic>
          </wp:inline>
        </w:drawing>
      </w:r>
    </w:p>
    <w:p w14:paraId="7F8322E8" w14:textId="7773D7E4" w:rsidR="00E550D8" w:rsidRDefault="00BC3639" w:rsidP="004561DC">
      <w:bookmarkStart w:id="4" w:name="_Hlk480187492"/>
      <w:bookmarkStart w:id="5" w:name="_Toc407786275"/>
      <w:r>
        <w:t>Tuisu</w:t>
      </w:r>
      <w:r w:rsidR="004774CB">
        <w:t xml:space="preserve"> kinnistu</w:t>
      </w:r>
      <w:r w:rsidR="00992E5B">
        <w:t xml:space="preserve"> </w:t>
      </w:r>
      <w:r w:rsidR="00D42CD3">
        <w:t xml:space="preserve"> (</w:t>
      </w:r>
      <w:r w:rsidR="004561DC" w:rsidRPr="004561DC">
        <w:t>29501:007:0233</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4561DC">
        <w:t>Harju</w:t>
      </w:r>
      <w:r w:rsidR="00C37F60">
        <w:t xml:space="preserve"> </w:t>
      </w:r>
      <w:r w:rsidR="00D42CD3">
        <w:t xml:space="preserve">maakonnas, </w:t>
      </w:r>
      <w:r w:rsidR="004561DC">
        <w:t>Lääne-Harju</w:t>
      </w:r>
      <w:r w:rsidR="00D42CD3">
        <w:t xml:space="preserve"> vallas, </w:t>
      </w:r>
      <w:r w:rsidR="004561DC">
        <w:t>Tõmmiku</w:t>
      </w:r>
      <w:r w:rsidR="00C37F60">
        <w:t xml:space="preserve"> </w:t>
      </w:r>
      <w:r w:rsidR="00D42CD3">
        <w:t xml:space="preserve">külas </w:t>
      </w:r>
      <w:r w:rsidR="004561DC">
        <w:t>Keila – Keila-joa tee</w:t>
      </w:r>
      <w:r w:rsidR="000846BE">
        <w:t xml:space="preserve"> </w:t>
      </w:r>
      <w:r w:rsidR="00A73E38">
        <w:t>1</w:t>
      </w:r>
      <w:r w:rsidR="000B4EC3">
        <w:t>1</w:t>
      </w:r>
      <w:r w:rsidR="002C6EF4">
        <w:t>1</w:t>
      </w:r>
      <w:r w:rsidR="000B4EC3">
        <w:t>59</w:t>
      </w:r>
      <w:r w:rsidR="00937992">
        <w:t xml:space="preserve"> kilomeetri</w:t>
      </w:r>
      <w:r w:rsidR="002C6EF4">
        <w:t>l</w:t>
      </w:r>
      <w:r w:rsidR="00937992">
        <w:t xml:space="preserve"> </w:t>
      </w:r>
      <w:r w:rsidR="000B4EC3">
        <w:t>2</w:t>
      </w:r>
      <w:r w:rsidR="002C6EF4">
        <w:t>.</w:t>
      </w:r>
      <w:r w:rsidR="000B4EC3">
        <w:t>16</w:t>
      </w:r>
      <w:r w:rsidR="002C6EF4">
        <w:t>0</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47CBEA59" w14:textId="26D6338D" w:rsidR="00534DB3" w:rsidRDefault="00817DDC" w:rsidP="00534DB3">
      <w:pPr>
        <w:pStyle w:val="ListParagraph"/>
        <w:numPr>
          <w:ilvl w:val="0"/>
          <w:numId w:val="30"/>
        </w:numPr>
        <w:ind w:right="692"/>
      </w:pPr>
      <w:r>
        <w:t>Transpordiametile kooskõlastamiseks</w:t>
      </w:r>
      <w:r w:rsidR="00A66372">
        <w:t xml:space="preserve"> saadetud</w:t>
      </w:r>
      <w:r>
        <w:t xml:space="preserve"> Harju maakonna Lääne-Harju valla Tõmmiku küla, Tuisu kinnistu projekteerimistingimuste eelnõu (menetlus nr 381988)</w:t>
      </w:r>
    </w:p>
    <w:p w14:paraId="359EB48D" w14:textId="15BDFB3C" w:rsidR="008D14B1" w:rsidRDefault="001D6E1A" w:rsidP="008D14B1">
      <w:pPr>
        <w:ind w:right="692"/>
        <w:rPr>
          <w:b/>
          <w:bCs/>
        </w:rPr>
      </w:pPr>
      <w:r>
        <w:rPr>
          <w:b/>
          <w:bCs/>
        </w:rPr>
        <w:t>Akste - Häätaru</w:t>
      </w:r>
      <w:r w:rsidR="00BC0816">
        <w:rPr>
          <w:b/>
          <w:bCs/>
        </w:rPr>
        <w:t xml:space="preserve"> </w:t>
      </w:r>
      <w:r w:rsidR="008D14B1" w:rsidRPr="008D14B1">
        <w:rPr>
          <w:b/>
          <w:bCs/>
        </w:rPr>
        <w:t>tee nr 1</w:t>
      </w:r>
      <w:r w:rsidR="009B2348">
        <w:rPr>
          <w:b/>
          <w:bCs/>
        </w:rPr>
        <w:t>8138</w:t>
      </w:r>
    </w:p>
    <w:p w14:paraId="57F7C6DB" w14:textId="13167517" w:rsidR="008D14B1" w:rsidRDefault="008D14B1" w:rsidP="008D14B1">
      <w:pPr>
        <w:pStyle w:val="ListParagraph"/>
        <w:numPr>
          <w:ilvl w:val="0"/>
          <w:numId w:val="34"/>
        </w:numPr>
        <w:ind w:right="692"/>
      </w:pPr>
      <w:r w:rsidRPr="008D14B1">
        <w:t>Liiklussagedus</w:t>
      </w:r>
      <w:r w:rsidR="00D25E31">
        <w:t xml:space="preserve"> – </w:t>
      </w:r>
      <w:r w:rsidR="003D30BE">
        <w:t>889</w:t>
      </w:r>
      <w:r w:rsidR="00D25E31">
        <w:t xml:space="preserve"> a/ööp (SAPA </w:t>
      </w:r>
      <w:r w:rsidR="00F624E5">
        <w:t>9</w:t>
      </w:r>
      <w:r w:rsidR="003D30BE">
        <w:t>5</w:t>
      </w:r>
      <w:r w:rsidR="00D25E31">
        <w:t>%)</w:t>
      </w:r>
    </w:p>
    <w:p w14:paraId="426FFB44" w14:textId="224DE040" w:rsidR="00D25E31" w:rsidRDefault="00D76F66" w:rsidP="008D14B1">
      <w:pPr>
        <w:pStyle w:val="ListParagraph"/>
        <w:numPr>
          <w:ilvl w:val="0"/>
          <w:numId w:val="34"/>
        </w:numPr>
        <w:ind w:right="692"/>
      </w:pPr>
      <w:r>
        <w:t xml:space="preserve">Katte laius </w:t>
      </w:r>
      <w:r w:rsidR="00DC2372">
        <w:t>6</w:t>
      </w:r>
      <w:r w:rsidR="000B11CD">
        <w:t>,</w:t>
      </w:r>
      <w:r w:rsidR="00FB1A03">
        <w:t>1</w:t>
      </w:r>
      <w:r>
        <w:t>m</w:t>
      </w:r>
    </w:p>
    <w:p w14:paraId="6C8C33E7" w14:textId="37CF3583" w:rsidR="00653AC3" w:rsidRDefault="00653AC3" w:rsidP="008D14B1">
      <w:pPr>
        <w:pStyle w:val="ListParagraph"/>
        <w:numPr>
          <w:ilvl w:val="0"/>
          <w:numId w:val="34"/>
        </w:numPr>
        <w:ind w:right="692"/>
      </w:pPr>
      <w:r>
        <w:t xml:space="preserve">Kiiruspiirang </w:t>
      </w:r>
      <w:r w:rsidR="00755064">
        <w:t>–</w:t>
      </w:r>
      <w:r>
        <w:t xml:space="preserve"> </w:t>
      </w:r>
      <w:r w:rsidR="00FB1A03">
        <w:t>90</w:t>
      </w:r>
      <w:r w:rsidR="00755064">
        <w:t xml:space="preserve"> km/h</w:t>
      </w:r>
    </w:p>
    <w:p w14:paraId="7EFABA8F" w14:textId="402B80ED" w:rsidR="008500D0" w:rsidRPr="008D14B1" w:rsidRDefault="008500D0" w:rsidP="008D14B1">
      <w:pPr>
        <w:pStyle w:val="ListParagraph"/>
        <w:numPr>
          <w:ilvl w:val="0"/>
          <w:numId w:val="34"/>
        </w:numPr>
        <w:ind w:right="692"/>
      </w:pPr>
      <w:r>
        <w:t>Kate</w:t>
      </w:r>
      <w:r w:rsidR="00C97C18">
        <w:t xml:space="preserve"> </w:t>
      </w:r>
      <w:r w:rsidR="006364E9">
        <w:t>–</w:t>
      </w:r>
      <w:r>
        <w:t xml:space="preserve"> </w:t>
      </w:r>
      <w:r w:rsidR="00811A61">
        <w:t>Mustkate</w:t>
      </w:r>
    </w:p>
    <w:p w14:paraId="600853DD" w14:textId="77777777" w:rsidR="004664CE" w:rsidRDefault="004664CE" w:rsidP="004664CE">
      <w:pPr>
        <w:pStyle w:val="Heading2"/>
        <w:keepLines/>
        <w:tabs>
          <w:tab w:val="clear" w:pos="142"/>
          <w:tab w:val="clear" w:pos="1872"/>
        </w:tabs>
        <w:ind w:left="567" w:hanging="567"/>
        <w:jc w:val="left"/>
      </w:pPr>
      <w:bookmarkStart w:id="6" w:name="_Toc173672233"/>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2F0EF4" w:rsidRDefault="00571136" w:rsidP="00571136">
      <w:r w:rsidRPr="002F0EF4">
        <w:t xml:space="preserve">Projekteeritavale alale on lähtuvalt majandus-ja taristuministri 14.04.2016 määrusele nr 34 </w:t>
      </w:r>
      <w:r w:rsidRPr="002F0EF4">
        <w:rPr>
          <w:szCs w:val="20"/>
          <w:lang w:eastAsia="ar-SA"/>
        </w:rPr>
        <w:t>Topo-geodeetilisele uuringule ja teostusmõõdistusele esitatavad nõuded“ koostatud topo-geodeetiline aluskaart.</w:t>
      </w:r>
    </w:p>
    <w:p w14:paraId="0A8C82D6" w14:textId="702079F0" w:rsidR="0062349A" w:rsidRDefault="0062349A" w:rsidP="0062349A">
      <w:r>
        <w:t>Maa-ala on mõõdistatud riigi koordinaatide süsteemis L-EST’97 ja kõrgused on antud EH2000 kõrguste süsteemis.</w:t>
      </w:r>
    </w:p>
    <w:p w14:paraId="16DAF297" w14:textId="147D7C1C" w:rsidR="00571136" w:rsidRDefault="00571136" w:rsidP="00D42CD3">
      <w:r w:rsidRPr="002F0EF4">
        <w:t xml:space="preserve">Mõõdistustöid teostati </w:t>
      </w:r>
      <w:r w:rsidR="00D42CD3" w:rsidRPr="002F0EF4">
        <w:t>202</w:t>
      </w:r>
      <w:r w:rsidR="00BA16FE">
        <w:t>4</w:t>
      </w:r>
      <w:r w:rsidR="00D42CD3" w:rsidRPr="002F0EF4">
        <w:t xml:space="preserve"> aasta </w:t>
      </w:r>
      <w:r w:rsidR="0030547E">
        <w:t>m</w:t>
      </w:r>
      <w:r w:rsidR="00BD2CDC">
        <w:t>ärtsi</w:t>
      </w:r>
      <w:r w:rsidR="003E5349">
        <w:t xml:space="preserve"> </w:t>
      </w:r>
      <w:r w:rsidR="002F0EF4" w:rsidRPr="002F0EF4">
        <w:t xml:space="preserve">kuus </w:t>
      </w:r>
      <w:r w:rsidR="00BD2CDC">
        <w:t>Geodeesia Partner OÜ</w:t>
      </w:r>
      <w:r w:rsidR="00DC0631">
        <w:t xml:space="preserve"> </w:t>
      </w:r>
      <w:r w:rsidR="002F0EF4" w:rsidRPr="002F0EF4">
        <w:t xml:space="preserve">poolt töö numbriga </w:t>
      </w:r>
      <w:r w:rsidR="00D2149A">
        <w:t>1756-24</w:t>
      </w:r>
    </w:p>
    <w:p w14:paraId="1C62E573" w14:textId="77777777" w:rsidR="00B6094A" w:rsidRDefault="00B6094A" w:rsidP="00D42CD3"/>
    <w:p w14:paraId="6899496B" w14:textId="77777777" w:rsidR="00571136" w:rsidRDefault="00571136" w:rsidP="00571136"/>
    <w:p w14:paraId="5BA28169" w14:textId="77777777" w:rsidR="00571136" w:rsidRPr="00DB58CB" w:rsidRDefault="00571136" w:rsidP="00DB58CB">
      <w:pPr>
        <w:rPr>
          <w:b/>
        </w:rPr>
      </w:pPr>
      <w:r w:rsidRPr="00DB58CB">
        <w:rPr>
          <w:b/>
        </w:rPr>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Pr="004F765A" w:rsidRDefault="00571136" w:rsidP="00DB58CB">
      <w:r>
        <w:t>Liiklusuuringuid ei ole tehtud</w:t>
      </w:r>
    </w:p>
    <w:p w14:paraId="2B97458F" w14:textId="77777777" w:rsidR="00571136" w:rsidRPr="00BB0093" w:rsidRDefault="00571136" w:rsidP="00571136">
      <w:pPr>
        <w:pStyle w:val="Heading2"/>
        <w:keepLines/>
        <w:tabs>
          <w:tab w:val="clear" w:pos="142"/>
          <w:tab w:val="clear" w:pos="1872"/>
        </w:tabs>
        <w:ind w:left="567" w:hanging="567"/>
        <w:jc w:val="left"/>
      </w:pPr>
      <w:bookmarkStart w:id="8" w:name="_Toc480233283"/>
      <w:bookmarkStart w:id="9" w:name="_Toc173672234"/>
      <w:r w:rsidRPr="00BB0093">
        <w:t>Tehnovõrgud</w:t>
      </w:r>
      <w:bookmarkEnd w:id="8"/>
      <w:bookmarkEnd w:id="9"/>
    </w:p>
    <w:p w14:paraId="0F7AAAD4" w14:textId="24440DE0" w:rsidR="00D42CD3" w:rsidRDefault="00BA1E2D" w:rsidP="00863D0A">
      <w:pPr>
        <w:spacing w:after="0"/>
      </w:pPr>
      <w:r>
        <w:t xml:space="preserve">Projekteeritava mahasõiduga ristub </w:t>
      </w:r>
      <w:r w:rsidR="00BD2CDC">
        <w:t xml:space="preserve">kaks </w:t>
      </w:r>
      <w:r w:rsidR="00C82BB6">
        <w:t>Telia Eesti AS-le kuuluv</w:t>
      </w:r>
      <w:r w:rsidR="00BD2CDC">
        <w:t>at</w:t>
      </w:r>
      <w:r w:rsidR="00C82BB6">
        <w:t xml:space="preserve"> sidekaab</w:t>
      </w:r>
      <w:r w:rsidR="00BD2CDC">
        <w:t>lit</w:t>
      </w:r>
    </w:p>
    <w:p w14:paraId="35D416A6" w14:textId="77777777" w:rsidR="0095348E" w:rsidRDefault="0095348E" w:rsidP="00C54ACB">
      <w:pPr>
        <w:pStyle w:val="Heading2"/>
      </w:pPr>
      <w:bookmarkStart w:id="10" w:name="_Toc480233278"/>
      <w:bookmarkStart w:id="11" w:name="_Toc173672235"/>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2BC20E2F" w14:textId="77777777" w:rsidR="0095348E" w:rsidRDefault="0095348E" w:rsidP="00744990">
      <w:pPr>
        <w:pStyle w:val="BodyText"/>
        <w:numPr>
          <w:ilvl w:val="0"/>
          <w:numId w:val="19"/>
        </w:numPr>
      </w:pPr>
      <w:r w:rsidRPr="005F2A43">
        <w:t>Killustikust katendikihtide ehitamise juhis MA 2016-012;</w:t>
      </w:r>
    </w:p>
    <w:p w14:paraId="2401A001" w14:textId="4A2F6454" w:rsidR="006619CA" w:rsidRPr="005F2A43" w:rsidRDefault="006619CA" w:rsidP="00744990">
      <w:pPr>
        <w:pStyle w:val="BodyText"/>
        <w:numPr>
          <w:ilvl w:val="0"/>
          <w:numId w:val="19"/>
        </w:numPr>
      </w:pPr>
      <w:r>
        <w:t>Elastsete katendite projekteerimise juhend</w:t>
      </w:r>
      <w:r w:rsidR="00EC6191">
        <w:t xml:space="preserve"> MA 2017-003</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3C730AD9" w14:textId="542733C8" w:rsidR="00DB2808" w:rsidRDefault="00DB2808" w:rsidP="00744990">
      <w:pPr>
        <w:pStyle w:val="BodyText"/>
        <w:numPr>
          <w:ilvl w:val="0"/>
          <w:numId w:val="19"/>
        </w:numPr>
        <w:jc w:val="left"/>
      </w:pPr>
      <w:r>
        <w:t>Transpordiameti „Pindamisjuhis“ MA 2017-20</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173672236"/>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73672237"/>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73672238"/>
      <w:r>
        <w:t>Üldine</w:t>
      </w:r>
      <w:bookmarkEnd w:id="15"/>
    </w:p>
    <w:p w14:paraId="00377C49" w14:textId="6703C729" w:rsidR="00E91A58" w:rsidRDefault="00E91A58" w:rsidP="00E91A58">
      <w:pPr>
        <w:pStyle w:val="BodyText"/>
        <w:jc w:val="left"/>
      </w:pPr>
      <w:bookmarkStart w:id="16" w:name="_Toc480233287"/>
      <w:r>
        <w:t xml:space="preserve">Vastavalt </w:t>
      </w:r>
      <w:r w:rsidR="00E77259">
        <w:t xml:space="preserve">Tellija soovile ning </w:t>
      </w:r>
      <w:r w:rsidR="001B07FD">
        <w:t xml:space="preserve">Transpordiameti poolt </w:t>
      </w:r>
      <w:r w:rsidR="00E77259">
        <w:t xml:space="preserve"> </w:t>
      </w:r>
      <w:r w:rsidR="00DB75CD">
        <w:t>väljastatud</w:t>
      </w:r>
      <w:r>
        <w:t xml:space="preserve"> </w:t>
      </w:r>
      <w:r w:rsidR="001B07FD">
        <w:t xml:space="preserve">ristumiskoha ehitamise </w:t>
      </w:r>
      <w:r w:rsidR="00E77259">
        <w:t>nõuetele</w:t>
      </w:r>
      <w:r>
        <w:t xml:space="preserve"> on käesoleva projektiga ette nähtud </w:t>
      </w:r>
      <w:r w:rsidR="00D90507">
        <w:t>Tuisu</w:t>
      </w:r>
      <w:r>
        <w:t xml:space="preserve"> kinnistule uue mahasõidu rajamine. Mahasõit asub </w:t>
      </w:r>
      <w:r w:rsidR="00D90507">
        <w:t>Keila – Keila-Joa</w:t>
      </w:r>
      <w:r w:rsidR="00E77259">
        <w:t xml:space="preserve"> </w:t>
      </w:r>
      <w:r w:rsidRPr="007418A5">
        <w:t>tee</w:t>
      </w:r>
      <w:r>
        <w:t xml:space="preserve"> nr 1</w:t>
      </w:r>
      <w:r w:rsidR="00D90507">
        <w:t>1195</w:t>
      </w:r>
      <w:r>
        <w:t xml:space="preserve"> kilomeetril </w:t>
      </w:r>
      <w:r w:rsidR="00D90507">
        <w:t>2.160</w:t>
      </w:r>
      <w:r w:rsidR="00E77259">
        <w:t>.</w:t>
      </w:r>
      <w:r>
        <w:t xml:space="preserve"> </w:t>
      </w:r>
      <w:r w:rsidR="00A40580">
        <w:t>Kassimäe</w:t>
      </w:r>
      <w:r>
        <w:t xml:space="preserve"> kinnistu mahasõit on projekteeritud </w:t>
      </w:r>
      <w:r w:rsidR="006E3D8D">
        <w:t xml:space="preserve">ühele </w:t>
      </w:r>
      <w:r w:rsidR="00A40580">
        <w:t xml:space="preserve">uuele </w:t>
      </w:r>
      <w:r w:rsidR="00A2209E">
        <w:t>elamule ja abihoonele</w:t>
      </w:r>
      <w:r>
        <w:t>, mille kohaselt võib eeldada, et mahasõitu kasutab maksimaalselt kuni 10 autot ööpäevas</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173672239"/>
      <w:r>
        <w:t>Asendipla</w:t>
      </w:r>
      <w:r w:rsidR="0095348E" w:rsidRPr="004A3A18">
        <w:t>an</w:t>
      </w:r>
      <w:bookmarkEnd w:id="16"/>
      <w:bookmarkEnd w:id="17"/>
    </w:p>
    <w:p w14:paraId="7D5BBB36" w14:textId="16719FEA" w:rsidR="008E5F78" w:rsidRDefault="00F86731" w:rsidP="008E5F78">
      <w:r>
        <w:t xml:space="preserve">Projekteeritud mahasõit vastab I tüüpi mahasõidu nõuetele, mille kohaselt on esimesel 8,0m pikkusel lõigul projekteeritud </w:t>
      </w:r>
      <w:r w:rsidR="00C81E80">
        <w:t>5,5</w:t>
      </w:r>
      <w:r w:rsidR="00E70C34">
        <w:t xml:space="preserve"> </w:t>
      </w:r>
      <w:r>
        <w:t xml:space="preserve">m laiune </w:t>
      </w:r>
      <w:r w:rsidR="00FB6664">
        <w:t>pinnatud kruuskattega</w:t>
      </w:r>
      <w:r>
        <w:t xml:space="preserve"> mahasõit koos </w:t>
      </w:r>
      <w:r w:rsidR="00A40580">
        <w:t>5</w:t>
      </w:r>
      <w:r w:rsidR="000B12B9">
        <w:t xml:space="preserve">,0m </w:t>
      </w:r>
      <w:r w:rsidR="00020468">
        <w:t>p</w:t>
      </w:r>
      <w:r>
        <w:t>öörderaad</w:t>
      </w:r>
      <w:r w:rsidR="00020468">
        <w:t>iustega</w:t>
      </w:r>
      <w:r w:rsidR="00461388">
        <w:t xml:space="preserve"> võimaldamaks 8,0m pikkusel päästeautol manooverdada</w:t>
      </w:r>
      <w:bookmarkStart w:id="18" w:name="_Toc480233289"/>
      <w:r w:rsidR="00461388">
        <w:t>. Pöörde</w:t>
      </w:r>
      <w:r w:rsidR="006E3D8D">
        <w:t>š</w:t>
      </w:r>
      <w:r w:rsidR="00461388">
        <w:t>abloonid on esitatud asendiplaani</w:t>
      </w:r>
      <w:r w:rsidR="009D0586">
        <w:t xml:space="preserve"> </w:t>
      </w:r>
      <w:r w:rsidR="00461388">
        <w:t>joonisel AS-4-02_Plaan</w:t>
      </w:r>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9" w:name="_Toc173672240"/>
      <w:r w:rsidRPr="009B60E8">
        <w:t>Ristprofiil</w:t>
      </w:r>
      <w:bookmarkEnd w:id="18"/>
      <w:bookmarkEnd w:id="19"/>
    </w:p>
    <w:p w14:paraId="22AFB355" w14:textId="3C06E2CF" w:rsidR="00AF4BBE" w:rsidRDefault="00DC4A0B" w:rsidP="00264DB8">
      <w:pPr>
        <w:pStyle w:val="BodyText"/>
      </w:pPr>
      <w:r>
        <w:t xml:space="preserve">Ristprofiil on esitatud joonisel AR-6-01_Ristprofiil. </w:t>
      </w:r>
      <w:r w:rsidR="00AF4BBE">
        <w:t>Projekteeritud m</w:t>
      </w:r>
      <w:r w:rsidR="00020828">
        <w:t>ahasõi</w:t>
      </w:r>
      <w:r w:rsidR="004664CE">
        <w:t xml:space="preserve">t on </w:t>
      </w:r>
      <w:r w:rsidR="002A6F13">
        <w:t>5</w:t>
      </w:r>
      <w:r w:rsidR="004664CE">
        <w:t>,</w:t>
      </w:r>
      <w:r w:rsidR="00020468">
        <w:t>5</w:t>
      </w:r>
      <w:r w:rsidR="004664CE">
        <w:t xml:space="preserve">m laiune koos. </w:t>
      </w:r>
      <w:r w:rsidR="002A6F13">
        <w:t>M</w:t>
      </w:r>
      <w:r w:rsidR="004664CE">
        <w:t xml:space="preserve">ahasõidu põikkalle </w:t>
      </w:r>
      <w:r w:rsidR="00196821">
        <w:t xml:space="preserve">on riigitee poolses otsas võrdne riigitee pikikaldega minnes sujuvalt üle 3,5% pikikaldeks krundi poolses otsas. </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73672241"/>
      <w:r>
        <w:t>P</w:t>
      </w:r>
      <w:r w:rsidRPr="004F7978">
        <w:t>ikiprofiil</w:t>
      </w:r>
      <w:bookmarkEnd w:id="20"/>
      <w:bookmarkEnd w:id="21"/>
    </w:p>
    <w:p w14:paraId="0AE49622" w14:textId="1BE9B464" w:rsidR="00720875" w:rsidRDefault="00365199" w:rsidP="00196821">
      <w:r>
        <w:t>Pikiprofiil on esitatud projekti joonisel AR-6-02_Pikiprofiil. Pikiprofiili projekteerimisel on lähtutud maapinna reljeefis ja olemasoleva kõrvalmaantee kõrgusest</w:t>
      </w:r>
      <w:r w:rsidR="00196821">
        <w:t xml:space="preserve"> ja Transpordiameti tehnilistest tingimustest, mille kohaselt on esimesel 8m pikikalle 2.5%, kust jätkub 8% pikikalle kuni maapinnani. </w:t>
      </w:r>
    </w:p>
    <w:p w14:paraId="049D1304" w14:textId="77777777" w:rsidR="00C1637E" w:rsidRDefault="00C1637E" w:rsidP="0095348E"/>
    <w:p w14:paraId="0EA11EFF" w14:textId="2D504416" w:rsidR="00862D67" w:rsidRDefault="00AB4C45" w:rsidP="00862D67">
      <w:pPr>
        <w:pStyle w:val="Heading3"/>
      </w:pPr>
      <w:bookmarkStart w:id="22" w:name="_Toc173672242"/>
      <w:r>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58F5DB0F" w:rsidR="00231207" w:rsidRDefault="000C24BC" w:rsidP="000C24BC">
      <w:pPr>
        <w:pStyle w:val="BodyText"/>
      </w:pPr>
      <w:r>
        <w:lastRenderedPageBreak/>
        <w:t>Olemasoleva muldkeha laiendamisel</w:t>
      </w:r>
      <w:r w:rsidR="00FF2910">
        <w:t xml:space="preserve"> mahasõidu ehitamiseks</w:t>
      </w:r>
      <w:r>
        <w:t xml:space="preserve"> tuleb järgida Muldkeha projekteerimise, ehitamise ja remondi juhises (2014-3)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73672243"/>
      <w:r w:rsidRPr="00D05537">
        <w:t>Nõlvus</w:t>
      </w:r>
      <w:bookmarkEnd w:id="23"/>
      <w:r w:rsidRPr="00D05537">
        <w:t xml:space="preserve"> </w:t>
      </w:r>
    </w:p>
    <w:p w14:paraId="1BE1A515" w14:textId="63750CE5" w:rsidR="000C24BC" w:rsidRDefault="00C77BD5" w:rsidP="004E651D">
      <w:pPr>
        <w:pStyle w:val="BodyText"/>
      </w:pPr>
      <w:r>
        <w:t>Mahasõidu</w:t>
      </w:r>
      <w:r w:rsidR="000C24BC">
        <w:t xml:space="preserve"> muldkeha </w:t>
      </w:r>
      <w:r w:rsidR="00936AAF">
        <w:t xml:space="preserve">ja süvendi </w:t>
      </w:r>
      <w:r w:rsidR="000C24BC">
        <w:t>nõlvus on kogu tee pikkuses projekteeritud kaldele 1:2.</w:t>
      </w:r>
      <w:r w:rsidR="00956683">
        <w:t xml:space="preserve"> </w:t>
      </w:r>
      <w:r w:rsidR="000C24BC">
        <w:t>Peale mullatööde lõppemist tuleb ehitatud mulde välisnõlvad planeerida ning tihendada.</w:t>
      </w:r>
      <w:r w:rsidR="008C1388">
        <w:t xml:space="preserve"> </w:t>
      </w:r>
      <w:r w:rsidR="000C24BC">
        <w:t xml:space="preserve"> Projektis on arvestatud, et nõlvad plus 2,0m nõlva välisservast tuleb katta 5-7cm paksuse kasvumulla kihiga ning külvata muruseeme </w:t>
      </w:r>
      <w:r w:rsidR="000C24BC" w:rsidRPr="00530BDD">
        <w:t>10-20 g/m2 (muruklass III).</w:t>
      </w:r>
    </w:p>
    <w:p w14:paraId="798BC8CC" w14:textId="6D73861D" w:rsidR="00681122" w:rsidRDefault="00681122" w:rsidP="001F0116">
      <w:pPr>
        <w:pStyle w:val="Heading3"/>
        <w:rPr>
          <w:sz w:val="20"/>
          <w:szCs w:val="20"/>
        </w:rPr>
      </w:pPr>
      <w:bookmarkStart w:id="24" w:name="_Toc173672244"/>
      <w:r w:rsidRPr="001F0116">
        <w:rPr>
          <w:sz w:val="20"/>
          <w:szCs w:val="20"/>
        </w:rPr>
        <w:t>Veeviimarid</w:t>
      </w:r>
      <w:bookmarkEnd w:id="24"/>
    </w:p>
    <w:p w14:paraId="2672D8CE" w14:textId="5C9B274A" w:rsidR="009A1259" w:rsidRPr="004C6659" w:rsidRDefault="004C6659" w:rsidP="00AD75FA">
      <w:pPr>
        <w:pStyle w:val="BodyText"/>
      </w:pPr>
      <w:bookmarkStart w:id="25" w:name="_Toc480233292"/>
      <w:r w:rsidRPr="004C6659">
        <w:t xml:space="preserve">Kõrvalmaanteel olemasolevad pikikraavid puuduvad. Reljeef on üsna tasane õrna kaldega riigiteest eemale, mistõttu ei ole täiendavat truupi projektlahendusega ette nähtud. Sadevesi valgub maapinnale hajudes seal laiali ning imbudes maapinda. </w:t>
      </w:r>
    </w:p>
    <w:p w14:paraId="0B0D7D36" w14:textId="69A87E7B" w:rsidR="0095348E" w:rsidRPr="003070C7" w:rsidRDefault="0095348E" w:rsidP="003070C7">
      <w:pPr>
        <w:pStyle w:val="Heading3"/>
        <w:rPr>
          <w:sz w:val="20"/>
          <w:szCs w:val="20"/>
        </w:rPr>
      </w:pPr>
      <w:bookmarkStart w:id="26" w:name="_Toc173672245"/>
      <w:r w:rsidRPr="003070C7">
        <w:rPr>
          <w:sz w:val="20"/>
          <w:szCs w:val="20"/>
        </w:rPr>
        <w:t>Katendikonstruktsioon</w:t>
      </w:r>
      <w:bookmarkEnd w:id="25"/>
      <w:bookmarkEnd w:id="26"/>
    </w:p>
    <w:p w14:paraId="1D837AA8" w14:textId="77777777" w:rsidR="00DD5146" w:rsidRDefault="00DD5146" w:rsidP="00343864">
      <w:pPr>
        <w:jc w:val="left"/>
      </w:pPr>
    </w:p>
    <w:p w14:paraId="558197E2" w14:textId="77777777" w:rsidR="00417861" w:rsidRDefault="00417861" w:rsidP="00417861">
      <w:pPr>
        <w:jc w:val="left"/>
      </w:pPr>
    </w:p>
    <w:p w14:paraId="67AC903E" w14:textId="4FE178E1" w:rsidR="00417861" w:rsidRDefault="00417861" w:rsidP="00417861">
      <w:r>
        <w:t xml:space="preserve">Katendikihtide projekteerimisel on lähtutud juhendust „Elastsete katendite projekteerimise juhendist 2017-003“ ja </w:t>
      </w:r>
      <w:r w:rsidR="004C6659">
        <w:t>Transpordiameti</w:t>
      </w:r>
      <w:r>
        <w:t xml:space="preserve"> juhendmaterjalist „tüüpkatendid väikese liiklusagedusega teedele“.</w:t>
      </w:r>
    </w:p>
    <w:p w14:paraId="62267DE0" w14:textId="77777777" w:rsidR="00417861" w:rsidRDefault="00417861" w:rsidP="00417861">
      <w:pPr>
        <w:jc w:val="left"/>
      </w:pPr>
    </w:p>
    <w:p w14:paraId="281546A6" w14:textId="00B09999" w:rsidR="000D5AAB" w:rsidRDefault="000D5AAB" w:rsidP="000D5AAB">
      <w:pPr>
        <w:jc w:val="left"/>
      </w:pPr>
      <w:r>
        <w:t>Mahasõidule on projekteeritud pinnatud kruuskate</w:t>
      </w:r>
    </w:p>
    <w:p w14:paraId="53440D2B" w14:textId="77777777" w:rsidR="000D5AAB" w:rsidRDefault="000D5AAB" w:rsidP="000D5AAB">
      <w:pPr>
        <w:pStyle w:val="ListParagraph"/>
        <w:numPr>
          <w:ilvl w:val="0"/>
          <w:numId w:val="20"/>
        </w:numPr>
        <w:jc w:val="left"/>
      </w:pPr>
      <w:r>
        <w:t xml:space="preserve">Eelpuistega kahekordne pindamine  (2xE) </w:t>
      </w:r>
      <w:r>
        <w:tab/>
      </w:r>
      <w:r>
        <w:tab/>
      </w:r>
    </w:p>
    <w:p w14:paraId="74BA13AB" w14:textId="17A072D1" w:rsidR="000D5AAB" w:rsidRDefault="000D5AAB" w:rsidP="000D5AAB">
      <w:pPr>
        <w:pStyle w:val="ListParagraph"/>
        <w:numPr>
          <w:ilvl w:val="0"/>
          <w:numId w:val="20"/>
        </w:numPr>
        <w:jc w:val="left"/>
      </w:pPr>
      <w:r>
        <w:t>Kruuskate, segu nr 6</w:t>
      </w:r>
      <w:r>
        <w:tab/>
      </w:r>
      <w:r>
        <w:tab/>
      </w:r>
      <w:r w:rsidR="00D63801">
        <w:t>12</w:t>
      </w:r>
      <w:r>
        <w:t xml:space="preserve"> cm</w:t>
      </w:r>
    </w:p>
    <w:p w14:paraId="21917A4A" w14:textId="77777777" w:rsidR="000D5AAB" w:rsidRDefault="000D5AAB" w:rsidP="000D5AAB">
      <w:pPr>
        <w:pStyle w:val="ListParagraph"/>
        <w:numPr>
          <w:ilvl w:val="0"/>
          <w:numId w:val="20"/>
        </w:numPr>
        <w:jc w:val="left"/>
      </w:pPr>
      <w:r>
        <w:t>Kruusalus</w:t>
      </w:r>
      <w:r>
        <w:tab/>
      </w:r>
      <w:r>
        <w:tab/>
      </w:r>
      <w:r>
        <w:tab/>
        <w:t>20 cm</w:t>
      </w:r>
    </w:p>
    <w:p w14:paraId="650D2366" w14:textId="13B3604E" w:rsidR="000D5AAB" w:rsidRDefault="000D5AAB" w:rsidP="000D5AAB">
      <w:pPr>
        <w:pStyle w:val="ListParagraph"/>
        <w:numPr>
          <w:ilvl w:val="0"/>
          <w:numId w:val="20"/>
        </w:numPr>
        <w:jc w:val="left"/>
      </w:pPr>
      <w:r>
        <w:t>Täitematerjal tm_105</w:t>
      </w:r>
      <w:r w:rsidRPr="006C135B">
        <w:t xml:space="preserve"> Kf&gt;0,5 m/ööp, E&gt;</w:t>
      </w:r>
      <w:r>
        <w:t>105</w:t>
      </w:r>
      <w:r w:rsidRPr="006C135B">
        <w:t>MPa</w:t>
      </w:r>
      <w:r>
        <w:tab/>
        <w:t xml:space="preserve">min </w:t>
      </w:r>
      <w:r w:rsidR="00D63801">
        <w:t>3</w:t>
      </w:r>
      <w:r>
        <w:t>0cm</w:t>
      </w:r>
    </w:p>
    <w:p w14:paraId="03CE9ACC" w14:textId="77777777" w:rsidR="000D5AAB" w:rsidRDefault="000D5AAB" w:rsidP="00417861">
      <w:pPr>
        <w:jc w:val="left"/>
      </w:pPr>
    </w:p>
    <w:p w14:paraId="79B7F508" w14:textId="5591DD69" w:rsidR="00417861" w:rsidRDefault="004C6659" w:rsidP="00417861">
      <w:pPr>
        <w:jc w:val="left"/>
      </w:pPr>
      <w:r>
        <w:t>Edasi jätkub kruus</w:t>
      </w:r>
      <w:r w:rsidR="00417861">
        <w:t>katen.</w:t>
      </w:r>
    </w:p>
    <w:p w14:paraId="21401B03" w14:textId="77777777" w:rsidR="00417861" w:rsidRDefault="00417861" w:rsidP="00417861">
      <w:pPr>
        <w:pStyle w:val="ListParagraph"/>
        <w:jc w:val="left"/>
      </w:pPr>
      <w:r>
        <w:tab/>
      </w:r>
      <w:r>
        <w:tab/>
      </w:r>
    </w:p>
    <w:p w14:paraId="3358F32B" w14:textId="1A9DDB24" w:rsidR="00417861" w:rsidRDefault="00417861" w:rsidP="00417861">
      <w:pPr>
        <w:pStyle w:val="ListParagraph"/>
        <w:numPr>
          <w:ilvl w:val="0"/>
          <w:numId w:val="20"/>
        </w:numPr>
        <w:jc w:val="left"/>
      </w:pPr>
      <w:r>
        <w:t>Kruuskate, segu nr 6</w:t>
      </w:r>
      <w:r>
        <w:tab/>
      </w:r>
      <w:r>
        <w:tab/>
        <w:t>1</w:t>
      </w:r>
      <w:r w:rsidR="00D63801">
        <w:t>2</w:t>
      </w:r>
      <w:r>
        <w:t xml:space="preserve"> cm</w:t>
      </w:r>
    </w:p>
    <w:p w14:paraId="7675917C" w14:textId="77777777" w:rsidR="00417861" w:rsidRDefault="00417861" w:rsidP="00417861">
      <w:pPr>
        <w:pStyle w:val="ListParagraph"/>
        <w:numPr>
          <w:ilvl w:val="0"/>
          <w:numId w:val="20"/>
        </w:numPr>
        <w:jc w:val="left"/>
      </w:pPr>
      <w:r>
        <w:t>Kruusalus</w:t>
      </w:r>
      <w:r>
        <w:tab/>
      </w:r>
      <w:r>
        <w:tab/>
      </w:r>
      <w:r>
        <w:tab/>
        <w:t>20 cm</w:t>
      </w:r>
    </w:p>
    <w:p w14:paraId="175B2C39" w14:textId="75B9A632" w:rsidR="00417861" w:rsidRDefault="00417861" w:rsidP="00417861">
      <w:pPr>
        <w:pStyle w:val="ListParagraph"/>
        <w:numPr>
          <w:ilvl w:val="0"/>
          <w:numId w:val="20"/>
        </w:numPr>
        <w:jc w:val="left"/>
      </w:pPr>
      <w:r>
        <w:t>Täitematerjal tm_</w:t>
      </w:r>
      <w:r w:rsidR="000D5AAB">
        <w:t>105</w:t>
      </w:r>
      <w:r w:rsidRPr="006C135B">
        <w:t xml:space="preserve"> Kf&gt;0,5 m/ööp, E&gt;</w:t>
      </w:r>
      <w:r w:rsidR="000D5AAB">
        <w:t>105</w:t>
      </w:r>
      <w:r w:rsidRPr="006C135B">
        <w:t>MPa</w:t>
      </w:r>
      <w:r>
        <w:tab/>
        <w:t xml:space="preserve">min </w:t>
      </w:r>
      <w:r w:rsidR="00D63801">
        <w:t>3</w:t>
      </w:r>
      <w:r>
        <w:t>0cm</w:t>
      </w:r>
    </w:p>
    <w:p w14:paraId="1FBC4905" w14:textId="77777777" w:rsidR="00417861" w:rsidRDefault="00417861" w:rsidP="00417861">
      <w:pPr>
        <w:pStyle w:val="ListParagraph"/>
        <w:jc w:val="left"/>
      </w:pPr>
    </w:p>
    <w:p w14:paraId="14F2856C" w14:textId="77777777" w:rsidR="00417861" w:rsidRPr="008C1916" w:rsidRDefault="00417861" w:rsidP="00417861">
      <w:pPr>
        <w:jc w:val="left"/>
        <w:rPr>
          <w:lang w:val="it-IT"/>
        </w:rPr>
      </w:pPr>
    </w:p>
    <w:p w14:paraId="36F5331D" w14:textId="77777777" w:rsidR="00417861" w:rsidRDefault="00417861" w:rsidP="00417861">
      <w:r w:rsidRPr="00BF0E4E">
        <w:t>Katendikihtide projekteerimisel on lähtutud juhendust „Elastsete katendite projekteerimise juhend“</w:t>
      </w:r>
    </w:p>
    <w:p w14:paraId="77B69FD2" w14:textId="77777777" w:rsidR="00417861" w:rsidRDefault="00417861" w:rsidP="00417861">
      <w:r w:rsidRPr="006E00D5">
        <w:t xml:space="preserve">Kruuskatte täitematerjali terastikuline koostis peab vastama </w:t>
      </w:r>
      <w:r>
        <w:t xml:space="preserve">Tee ehitamise kvaliteedi nõuded Lisa 10 </w:t>
      </w:r>
      <w:r w:rsidRPr="006E00D5">
        <w:t>positsiooni 5 või positsiooni 6 nõuetele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 Kruuskatte täitematerjal peab sisaldama materjali, mille tera läbimõõt on alla 0,063 mm läbimõõduga materjali hulgas läbimõõduga alla 0,002 mm vähemalt 7%.</w:t>
      </w:r>
      <w:r>
        <w:t xml:space="preserve"> </w:t>
      </w:r>
      <w:r w:rsidRPr="00E2632B">
        <w:t>Katendid on koostatud sõelutud ja purustatud kruusadele, mille purustatud terade osakaal on vähemalt 50</w:t>
      </w:r>
      <w:r>
        <w:t>%</w:t>
      </w:r>
      <w:r w:rsidRPr="00E2632B">
        <w:t>. Kulumiskihis ei tohi terasuurus ületada 32 mm</w:t>
      </w:r>
    </w:p>
    <w:p w14:paraId="341E35A6" w14:textId="77777777" w:rsidR="00417861" w:rsidRDefault="00417861" w:rsidP="00417861"/>
    <w:p w14:paraId="05FCEC9D" w14:textId="77777777" w:rsidR="00417861" w:rsidRPr="00BF0E4E" w:rsidRDefault="00417861" w:rsidP="00417861">
      <w:pPr>
        <w:spacing w:after="240"/>
      </w:pPr>
      <w:r>
        <w:t xml:space="preserve">Kruusaluse terastikuline koostis peab vastama </w:t>
      </w:r>
      <w:r w:rsidRPr="00E2632B">
        <w:t>Tee ehitamise kvaliteedi nõuded</w:t>
      </w:r>
      <w:r>
        <w:t xml:space="preserve"> </w:t>
      </w:r>
      <w:r w:rsidRPr="00E2632B">
        <w:t xml:space="preserve">Lisa 10 toodud Pos. </w:t>
      </w:r>
      <w:r>
        <w:t>3 või 4</w:t>
      </w:r>
      <w:r w:rsidRPr="00E2632B">
        <w:t xml:space="preserve"> sidumata segude terastikulisele koostisele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w:t>
      </w:r>
    </w:p>
    <w:p w14:paraId="530DE534" w14:textId="77777777" w:rsidR="00417861" w:rsidRPr="00BF0E4E" w:rsidRDefault="00417861" w:rsidP="00417861">
      <w:r w:rsidRPr="00BF0E4E">
        <w:t>Pindamistööd tuleb teostada vastavalt Maanteeameti kinnitatud Pindamisjuhisele 201</w:t>
      </w:r>
      <w:r>
        <w:t>7</w:t>
      </w:r>
      <w:r w:rsidRPr="00BF0E4E">
        <w:t>-2</w:t>
      </w:r>
      <w:r>
        <w:t>0</w:t>
      </w:r>
      <w:r w:rsidRPr="00BF0E4E">
        <w:t xml:space="preserve">. </w:t>
      </w:r>
    </w:p>
    <w:p w14:paraId="6BF7F32D" w14:textId="6E0849D5" w:rsidR="00253357" w:rsidRDefault="00253357" w:rsidP="00253357">
      <w:pPr>
        <w:pStyle w:val="Heading2"/>
      </w:pPr>
      <w:bookmarkStart w:id="27" w:name="_Toc173672246"/>
      <w:r>
        <w:lastRenderedPageBreak/>
        <w:t>Nähtavus</w:t>
      </w:r>
      <w:bookmarkEnd w:id="27"/>
      <w:r w:rsidR="00FF2350">
        <w:t xml:space="preserve"> </w:t>
      </w:r>
    </w:p>
    <w:p w14:paraId="1D91E354" w14:textId="43D95CC2" w:rsidR="00FF2350" w:rsidRDefault="00FF2350" w:rsidP="00FF2350">
      <w:pPr>
        <w:pStyle w:val="BodyText"/>
      </w:pPr>
      <w:r>
        <w:t>Nähtavusala</w:t>
      </w:r>
      <w:r w:rsidR="00244960">
        <w:t xml:space="preserve"> koos teekaitsevööndiga </w:t>
      </w:r>
      <w:r>
        <w:t xml:space="preserve"> on näidatud </w:t>
      </w:r>
      <w:r w:rsidR="002E51DC">
        <w:t xml:space="preserve">asukohaplaani joonisel nr </w:t>
      </w:r>
      <w:r w:rsidR="00755064">
        <w:t>AS-4-02_Plaan</w:t>
      </w:r>
      <w:r w:rsidR="006338AD">
        <w:t xml:space="preserve"> ja AS-4-01_Asendiskeem</w:t>
      </w:r>
      <w:r w:rsidR="00B67467">
        <w:t xml:space="preserve"> koos mõõtmetega</w:t>
      </w:r>
      <w:r w:rsidR="00DC2EAF">
        <w:t xml:space="preserve">. Nähtavusala määramisel on lähtutud </w:t>
      </w:r>
      <w:r w:rsidR="002C4F9A">
        <w:t xml:space="preserve">Tee projekteerimise normide Lisa 1 Tabel 18 </w:t>
      </w:r>
      <w:r w:rsidR="00615490">
        <w:t xml:space="preserve">, </w:t>
      </w:r>
      <w:r w:rsidR="002E2806">
        <w:t xml:space="preserve">mille kohaselt </w:t>
      </w:r>
      <w:r w:rsidR="00F07AF9">
        <w:t xml:space="preserve">tuleb nähtavus tagada </w:t>
      </w:r>
      <w:r w:rsidR="00197D7B">
        <w:t xml:space="preserve">juhul, kui liituva tee liiklussagedus on alla 100 sõiduki ööpäevas </w:t>
      </w:r>
      <w:r w:rsidR="003E7F9E">
        <w:t>190</w:t>
      </w:r>
      <w:r w:rsidR="00F07AF9">
        <w:t>m</w:t>
      </w:r>
      <w:r w:rsidR="00B724F0">
        <w:t xml:space="preserve"> (</w:t>
      </w:r>
      <w:r w:rsidR="00D51154">
        <w:t>L</w:t>
      </w:r>
      <w:r w:rsidR="00B724F0">
        <w:t>N</w:t>
      </w:r>
      <w:r w:rsidR="00EE3198">
        <w:t>1</w:t>
      </w:r>
      <w:r w:rsidR="00B724F0">
        <w:t>)</w:t>
      </w:r>
      <w:r w:rsidR="00F07AF9">
        <w:t xml:space="preserve"> pikkuselt mõlemas suunas peatumiskohaga</w:t>
      </w:r>
      <w:r w:rsidR="00CD0A3B">
        <w:t xml:space="preserve"> (</w:t>
      </w:r>
      <w:r w:rsidR="00853CB7">
        <w:t>lisa 2 joonis 8</w:t>
      </w:r>
      <w:r w:rsidR="00CD0A3B">
        <w:t>)</w:t>
      </w:r>
      <w:r w:rsidR="00F07AF9">
        <w:t xml:space="preserve"> </w:t>
      </w:r>
      <w:r w:rsidR="00CD0A3B">
        <w:t>3</w:t>
      </w:r>
      <w:r w:rsidR="00056C91">
        <w:t>,0</w:t>
      </w:r>
      <w:r w:rsidR="00F07AF9">
        <w:t>m sõidurajast</w:t>
      </w:r>
      <w:r w:rsidR="00B724F0">
        <w:t xml:space="preserve"> (LN2</w:t>
      </w:r>
      <w:r w:rsidR="00615490">
        <w:t xml:space="preserve">). </w:t>
      </w:r>
      <w:r w:rsidR="006F52B5">
        <w:t xml:space="preserve"> </w:t>
      </w:r>
      <w:r w:rsidR="008D24EE">
        <w:t>Nähtavuskolmnurgas ei tohi paikenda nähtavust piiravaid takistusi.</w:t>
      </w:r>
      <w:r w:rsidR="004A450C">
        <w:t xml:space="preserve"> Nende olemasolul tuleb need likvideerida.</w:t>
      </w:r>
    </w:p>
    <w:p w14:paraId="3A29E54C" w14:textId="77777777" w:rsidR="0048267D" w:rsidRDefault="0048267D" w:rsidP="0048267D">
      <w:pPr>
        <w:pStyle w:val="Heading2"/>
      </w:pPr>
      <w:bookmarkStart w:id="28" w:name="_Toc173672247"/>
      <w:r>
        <w:t>Liikluskorraldus</w:t>
      </w:r>
      <w:bookmarkEnd w:id="28"/>
    </w:p>
    <w:p w14:paraId="744E5F16" w14:textId="77777777" w:rsidR="0048267D" w:rsidRPr="007822CA" w:rsidRDefault="0048267D" w:rsidP="0048267D">
      <w:pPr>
        <w:pStyle w:val="Heading3"/>
      </w:pPr>
      <w:bookmarkStart w:id="29" w:name="_Toc448927677"/>
      <w:bookmarkStart w:id="30" w:name="_Toc480233294"/>
      <w:bookmarkStart w:id="31" w:name="_Toc39663888"/>
      <w:bookmarkStart w:id="32" w:name="_Toc173672248"/>
      <w:r w:rsidRPr="007822CA">
        <w:t>Tähisposti</w:t>
      </w:r>
      <w:bookmarkEnd w:id="29"/>
      <w:bookmarkEnd w:id="30"/>
      <w:r w:rsidRPr="007822CA">
        <w:t>d</w:t>
      </w:r>
      <w:bookmarkEnd w:id="31"/>
      <w:bookmarkEnd w:id="32"/>
    </w:p>
    <w:p w14:paraId="7DA2BDF5" w14:textId="77777777" w:rsidR="0048267D" w:rsidRPr="007822CA" w:rsidRDefault="0048267D" w:rsidP="0048267D">
      <w:pPr>
        <w:pStyle w:val="BodyText"/>
      </w:pPr>
      <w:r w:rsidRPr="007822CA">
        <w:t>Paigaldatav</w:t>
      </w:r>
      <w:r>
        <w:t>a sinise</w:t>
      </w:r>
      <w:r w:rsidRPr="007822CA">
        <w:t xml:space="preserve"> tähisposti asukoht on toodud asendiplaani jooni</w:t>
      </w:r>
      <w:r>
        <w:t>sel</w:t>
      </w:r>
      <w:r w:rsidRPr="007822CA">
        <w:t xml:space="preserve">. Tähisposti materjal ja püsivusnõuded peavad vastama Riigiteede liikluskorralduse juhise (MA 2018-002) peatükk 8.2 Tähispost tuleb paigaldada vastavalt liikluskorralduse joonistele ja </w:t>
      </w:r>
      <w:r>
        <w:t>Transpordiameti</w:t>
      </w:r>
      <w:r w:rsidRPr="007822CA">
        <w:t xml:space="preserve"> kehtivatele nõuetele. </w:t>
      </w:r>
    </w:p>
    <w:p w14:paraId="2ACA9E5B" w14:textId="77777777" w:rsidR="0048267D" w:rsidRPr="00FF2350" w:rsidRDefault="0048267D" w:rsidP="00FF2350">
      <w:pPr>
        <w:pStyle w:val="BodyText"/>
      </w:pPr>
    </w:p>
    <w:p w14:paraId="2393EFB6" w14:textId="4F20DA7C" w:rsidR="008A733D" w:rsidRDefault="008A733D" w:rsidP="008A733D">
      <w:pPr>
        <w:pStyle w:val="Heading2"/>
      </w:pPr>
      <w:bookmarkStart w:id="33" w:name="_Toc173672249"/>
      <w:r>
        <w:t>Tehnovõrgud</w:t>
      </w:r>
      <w:bookmarkEnd w:id="33"/>
    </w:p>
    <w:p w14:paraId="660BA958" w14:textId="400A5A76" w:rsidR="00253357" w:rsidRPr="00253357" w:rsidRDefault="00253357" w:rsidP="00253357">
      <w:pPr>
        <w:pStyle w:val="BodyText"/>
      </w:pPr>
    </w:p>
    <w:p w14:paraId="5181928B" w14:textId="77777777" w:rsidR="008A733D" w:rsidRPr="00E1599C" w:rsidRDefault="008A733D" w:rsidP="008A733D">
      <w:pPr>
        <w:pStyle w:val="BodyText"/>
        <w:rPr>
          <w:b/>
          <w:bCs/>
        </w:rPr>
      </w:pPr>
      <w:r>
        <w:rPr>
          <w:b/>
          <w:bCs/>
        </w:rPr>
        <w:t>Üldist</w:t>
      </w:r>
    </w:p>
    <w:p w14:paraId="72DFAEBE" w14:textId="77777777" w:rsidR="008A733D" w:rsidRPr="000D20BE" w:rsidRDefault="008A733D" w:rsidP="008A733D">
      <w:pPr>
        <w:pStyle w:val="BodyText"/>
      </w:pPr>
      <w:r w:rsidRPr="000D20BE">
        <w:t xml:space="preserve">Projekti koostamisel on eeldatud, et geodeetiliste tööde aruandes esitatud informatsioon olema-solevate insener-tehniliste kommunikatsioonide asukoha kohta on tõene. </w:t>
      </w:r>
    </w:p>
    <w:p w14:paraId="0A3F9D79" w14:textId="77777777" w:rsidR="008A733D" w:rsidRPr="000D20BE" w:rsidRDefault="008A733D" w:rsidP="008A733D">
      <w:pPr>
        <w:pStyle w:val="BodyText"/>
      </w:pPr>
      <w:r w:rsidRPr="000D20BE">
        <w:t xml:space="preserve">Kõik ehitustööd tuleb läbi viia vastavuses Eesti Vabariigis kehtivate seaduste ja nõuetega, pro-jektlahendusest tulenevate teiste normide ja standarditega ning üldkehtivatele põhimõtetele ja arusaamadele kvaliteetsest tööst. </w:t>
      </w:r>
    </w:p>
    <w:p w14:paraId="4588D48B" w14:textId="77777777" w:rsidR="008A733D" w:rsidRPr="000D20BE" w:rsidRDefault="008A733D" w:rsidP="008A733D">
      <w:pPr>
        <w:pStyle w:val="BodyText"/>
      </w:pPr>
      <w:r w:rsidRPr="000D20BE">
        <w:t xml:space="preserve">Töövõtja peab enne tööde algust veenduma, et ta ei kahjustaks ühtegi olemasolevat rajatist ja kommunikatsiooni. Enne töödega alustamist tuleb Töövõtjal koostöös olemasolevate maa-aluste rajatiste valdajatega rajatiste asukohad ja sügavused täpsustada ja tähistada, et vältida ehitus-tööde käigus tekkida võivat kahju. </w:t>
      </w:r>
    </w:p>
    <w:p w14:paraId="2D4EAB12" w14:textId="77777777" w:rsidR="008A733D" w:rsidRPr="000D20BE" w:rsidRDefault="008A733D" w:rsidP="008A733D">
      <w:pPr>
        <w:pStyle w:val="BodyText"/>
      </w:pPr>
      <w:r w:rsidRPr="000D20BE">
        <w:t xml:space="preserve">Rajatiste, kommunikatsioonide rikkumise korral peab Töövõtja heastama ja taastama olemas-oleva olukorra ja katma kõik sellega seotud kulutused ja ametkondade nõuded. </w:t>
      </w:r>
    </w:p>
    <w:p w14:paraId="3E058B76" w14:textId="77777777" w:rsidR="008A733D" w:rsidRPr="000D20BE" w:rsidRDefault="008A733D" w:rsidP="008A733D">
      <w:pPr>
        <w:pStyle w:val="BodyText"/>
      </w:pPr>
      <w:r w:rsidRPr="000D20BE">
        <w:t>Töövõtjal tuleb rajatiste ja kommunikatsioonide vahetus läheduses töötamisel täita valdajate poolt esitatavaid nõudeid. Tööd elektri-ja siderajatiste kaitsevööndis tuleb teostada kooskõlastatult omanikega. Kaevetööde teostamisel tuleb lähtuda määrusest „Liinirajatiste kaitsevööndis tegutsemise tingimused ja kord“.</w:t>
      </w:r>
    </w:p>
    <w:p w14:paraId="75C3F100" w14:textId="74611DCF" w:rsidR="008A733D" w:rsidRPr="000D20BE" w:rsidRDefault="008A733D" w:rsidP="008A733D">
      <w:pPr>
        <w:pStyle w:val="BodyText"/>
      </w:pPr>
      <w:r w:rsidRPr="000D20BE">
        <w:t>Olemasolevate kaabl</w:t>
      </w:r>
      <w:r w:rsidR="00E92C4D">
        <w:t>i</w:t>
      </w:r>
      <w:r w:rsidRPr="000D20BE">
        <w:t xml:space="preserve"> vahetus läheduses tuleb kaevetöid teha nende ehitiste omaniku juhendite kohaselt. </w:t>
      </w:r>
    </w:p>
    <w:p w14:paraId="7901839C" w14:textId="39278FAA" w:rsidR="008A733D" w:rsidRPr="000D20BE" w:rsidRDefault="008A733D" w:rsidP="008A733D">
      <w:pPr>
        <w:pStyle w:val="BodyText"/>
      </w:pPr>
      <w:r w:rsidRPr="000D20BE">
        <w:t xml:space="preserve">Kaevetööde tegemisel eelnimetatud piirkonnas olemasolevate kommunikatsioonide kõrval või all, peab Töövõtja toestama ja kaitsma need nii, et nad ei liiguks ehitustööde jooksul või neid ei vi-gastataks. Kaevetööde teostamisel olemasolevate sideliinirajatiste vahetus läheduses tuleb rajatised toestada ja kaitsta nii, et need ei liiguks ehitustööde jooksul või neid ei vigastataks. </w:t>
      </w:r>
    </w:p>
    <w:p w14:paraId="4A22E631" w14:textId="77777777" w:rsidR="008A733D" w:rsidRPr="000D20BE" w:rsidRDefault="008A733D" w:rsidP="008A733D">
      <w:pPr>
        <w:pStyle w:val="BodyText"/>
      </w:pPr>
      <w:r w:rsidRPr="000D20BE">
        <w:t xml:space="preserve">Kaablite vahetus läheduses kaevata käsitsi. </w:t>
      </w:r>
    </w:p>
    <w:p w14:paraId="37E5BCA5" w14:textId="77777777" w:rsidR="008A733D" w:rsidRPr="000D20BE" w:rsidRDefault="008A733D" w:rsidP="008A733D">
      <w:pPr>
        <w:pStyle w:val="BodyText"/>
      </w:pPr>
      <w:r w:rsidRPr="000D20BE">
        <w:lastRenderedPageBreak/>
        <w:t xml:space="preserve">Töövõtja peab kindlustama kaeviku seinad, vältimaks kaeviku seinte varisemist koos vahetus lä-heduses oleva sidekaabliga. Kaeviku toestus peab ära hoidma külgnevate pinnaste, vundamenti-de, sidekaabli, rajatiste ja muu omandi häirimise või kokkuvarisemise. </w:t>
      </w:r>
    </w:p>
    <w:p w14:paraId="0382CD6D" w14:textId="77777777" w:rsidR="008A733D" w:rsidRPr="000D20BE" w:rsidRDefault="008A733D" w:rsidP="008A733D">
      <w:pPr>
        <w:pStyle w:val="BodyText"/>
      </w:pPr>
      <w:r w:rsidRPr="000D20BE">
        <w:t xml:space="preserve">Vajaduse korral tuleb olemasolev kaabel (nii paralleelselt kulgev kui ka ristuv kaabel) kaitsta ja üles riputada. Eriti kitsastes tingimustes on soovitav kaevetööd läbi viia lõikude kaupa. </w:t>
      </w:r>
    </w:p>
    <w:p w14:paraId="4C0F8D03" w14:textId="77777777" w:rsidR="008A733D" w:rsidRPr="000D20BE" w:rsidRDefault="008A733D" w:rsidP="008A733D">
      <w:pPr>
        <w:pStyle w:val="BodyText"/>
      </w:pPr>
      <w:r w:rsidRPr="000D20BE">
        <w:t xml:space="preserve">Töövõtja peab pinnase tihendamise kaevikute tagasitäitmisel läbi viima selliselt, et ei kahjusta-taks torustikku ja võimalikke kaableid ning saavutatakse nõutava pinnase taastamine. </w:t>
      </w:r>
    </w:p>
    <w:p w14:paraId="0BA191B2" w14:textId="77777777" w:rsidR="008A733D" w:rsidRPr="000D20BE" w:rsidRDefault="008A733D" w:rsidP="008A733D">
      <w:pPr>
        <w:pStyle w:val="BodyText"/>
      </w:pPr>
      <w:r w:rsidRPr="000D20BE">
        <w:t xml:space="preserve">Tagasitäite tegemisel tuleb jälgida, et materjal ei sisaldaks näiteks suuri kive, mis võivad oma kukkumisega mõjutada nii torustikku kui näiteks erinevaid kaableid (elekter, side). </w:t>
      </w:r>
    </w:p>
    <w:p w14:paraId="505F18D4" w14:textId="77777777" w:rsidR="008A733D" w:rsidRPr="00E1599C" w:rsidRDefault="008A733D" w:rsidP="008A733D">
      <w:pPr>
        <w:pStyle w:val="BodyText"/>
      </w:pPr>
      <w:r w:rsidRPr="000D20BE">
        <w:t>Lahtikaevatud kaablitel tuleb alus hoolikalt tihen-dada, et kaablid ei jääks pingesse ning tagasitäide tuleb teha hoolikalt, s.t. tagasitäite materjal ei tohi kaableid rikkuda. Suurimate pinnaseosiste läbimõõt ei tohi ületada 2/3 tihendatava kihi pakusest.</w:t>
      </w:r>
    </w:p>
    <w:p w14:paraId="6B485B93" w14:textId="77777777" w:rsidR="008A733D" w:rsidRDefault="008A733D" w:rsidP="008A733D"/>
    <w:p w14:paraId="51EDF915" w14:textId="77777777" w:rsidR="008A733D" w:rsidRDefault="008A733D" w:rsidP="008A733D">
      <w:pPr>
        <w:rPr>
          <w:b/>
          <w:bCs/>
        </w:rPr>
      </w:pPr>
      <w:r>
        <w:rPr>
          <w:b/>
          <w:bCs/>
        </w:rPr>
        <w:t xml:space="preserve">Sidekaablel. </w:t>
      </w:r>
    </w:p>
    <w:p w14:paraId="31797D03" w14:textId="57411D3A" w:rsidR="008A733D" w:rsidRDefault="008A733D" w:rsidP="008A733D">
      <w:pPr>
        <w:spacing w:line="360" w:lineRule="auto"/>
      </w:pPr>
      <w:r w:rsidRPr="00E1599C">
        <w:t xml:space="preserve">Projekteeritav mahasõit ristub </w:t>
      </w:r>
      <w:r w:rsidR="00304C71">
        <w:t xml:space="preserve">kahe </w:t>
      </w:r>
      <w:r>
        <w:t xml:space="preserve">Telia AS-le </w:t>
      </w:r>
      <w:r w:rsidRPr="00E1599C">
        <w:t xml:space="preserve"> kuuluva sidekaabliga.</w:t>
      </w:r>
      <w:r>
        <w:t xml:space="preserve"> Enne tee ehitustööde algust tuleb olemasolev sidekaabel kaitsta poolitatava </w:t>
      </w:r>
      <w:r w:rsidR="00734814">
        <w:t>125</w:t>
      </w:r>
      <w:r w:rsidR="00E92C4D">
        <w:t>0</w:t>
      </w:r>
      <w:r>
        <w:t xml:space="preserve"> N kaitsetoruga mahasõidu all. Kaeviku tagasitäide teostada vastavalt AR-6-01 joonisele. Enne ehitustööde algust tuleb kaabli täpne kõrguslik ja plaaniline asukoht selgitada välja koos kaabli omanikuga. </w:t>
      </w:r>
      <w:r w:rsidRPr="00E1599C">
        <w:t xml:space="preserve"> </w:t>
      </w:r>
      <w:r>
        <w:t xml:space="preserve">Kaabel tuleb tagasitäitel tähistada hoiatuslindiga, mis peab olema kollast värvi ning sisaldama musta värviga hoiatust, et tegemist on Sidekaabliga. Märkelint paigaldada sidekaablist 0,3m üles poole. </w:t>
      </w:r>
    </w:p>
    <w:p w14:paraId="1CBDA286" w14:textId="77777777" w:rsidR="008A733D" w:rsidRDefault="008A733D" w:rsidP="008A733D">
      <w:pPr>
        <w:spacing w:line="360" w:lineRule="auto"/>
      </w:pPr>
    </w:p>
    <w:p w14:paraId="23C5937C" w14:textId="77777777" w:rsidR="00944AD3" w:rsidRPr="00222036" w:rsidRDefault="00944AD3" w:rsidP="00F002D0"/>
    <w:p w14:paraId="37ECFC86" w14:textId="75F80966" w:rsidR="00222036" w:rsidRDefault="00330B4F" w:rsidP="00983F09">
      <w:pPr>
        <w:pStyle w:val="Heading1"/>
      </w:pPr>
      <w:bookmarkStart w:id="34" w:name="_Toc173672250"/>
      <w:r>
        <w:lastRenderedPageBreak/>
        <w:t>Ehitustööde teostamine</w:t>
      </w:r>
      <w:bookmarkEnd w:id="34"/>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35" w:name="_Toc173672251"/>
      <w:r w:rsidRPr="00F73EA4">
        <w:t>Üldine</w:t>
      </w:r>
      <w:bookmarkEnd w:id="35"/>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3015A7B5" w14:textId="3FD1BFA0" w:rsidR="002A46BA" w:rsidRPr="002A46BA" w:rsidRDefault="002A46BA" w:rsidP="002A46BA">
      <w:pPr>
        <w:pStyle w:val="BodyText"/>
        <w:rPr>
          <w:u w:val="single"/>
        </w:rPr>
      </w:pPr>
      <w:r w:rsidRPr="002F2DAD">
        <w:rPr>
          <w:u w:val="single"/>
        </w:rPr>
        <w:t>Enne kaevetööde algust</w:t>
      </w:r>
      <w:r>
        <w:rPr>
          <w:u w:val="single"/>
        </w:rPr>
        <w:t xml:space="preserve"> tehnovõrkude läheduses</w:t>
      </w:r>
      <w:r w:rsidRPr="002F2DAD">
        <w:rPr>
          <w:u w:val="single"/>
        </w:rPr>
        <w:t xml:space="preserve"> peab töövõtja välja kutsuma tehnovõrkude valdaja ja saama nendelt kirjalikud juhendid ja load tööde tegemiseks vastava kaabli või torustiku kaitsevööndis.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6757FD1C" w:rsidR="00842FFE" w:rsidRDefault="00330B4F" w:rsidP="00330B4F">
      <w:pPr>
        <w:suppressAutoHyphens/>
        <w:spacing w:before="0" w:after="0" w:line="240" w:lineRule="auto"/>
      </w:pPr>
      <w:r>
        <w:t xml:space="preserve">Ehitustööd peavad olema teostatavad </w:t>
      </w:r>
      <w:r w:rsidR="0030473B">
        <w:t xml:space="preserve">kõrvalmaantee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36" w:name="_Toc173672252"/>
      <w:r>
        <w:t>Tööde teostamine</w:t>
      </w:r>
      <w:bookmarkEnd w:id="36"/>
    </w:p>
    <w:p w14:paraId="430BDBEA" w14:textId="02D1B372" w:rsidR="00330B4F" w:rsidRPr="00330B4F" w:rsidRDefault="00330B4F" w:rsidP="00330B4F">
      <w:pPr>
        <w:pStyle w:val="Heading3"/>
      </w:pPr>
      <w:bookmarkStart w:id="37" w:name="_Toc15089"/>
      <w:bookmarkStart w:id="38" w:name="_Toc173672253"/>
      <w:r w:rsidRPr="00330B4F">
        <w:t>Ettevalmistustööd</w:t>
      </w:r>
      <w:bookmarkEnd w:id="38"/>
      <w:r w:rsidRPr="00330B4F">
        <w:t xml:space="preserve"> </w:t>
      </w:r>
      <w:bookmarkEnd w:id="37"/>
    </w:p>
    <w:p w14:paraId="39008875" w14:textId="4CCBEBC8" w:rsidR="00330B4F" w:rsidRPr="00E42BBF" w:rsidRDefault="00330B4F" w:rsidP="00330B4F">
      <w:pPr>
        <w:pStyle w:val="Heading8"/>
        <w:numPr>
          <w:ilvl w:val="0"/>
          <w:numId w:val="0"/>
        </w:numPr>
        <w:ind w:left="851" w:hanging="851"/>
        <w:rPr>
          <w:iCs w:val="0"/>
        </w:rPr>
      </w:pPr>
      <w:r w:rsidRPr="00E42BBF">
        <w:rPr>
          <w:iCs w:val="0"/>
        </w:rPr>
        <w:t xml:space="preserve"> 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39" w:name="_Toc479843195"/>
      <w:bookmarkStart w:id="40" w:name="_Toc520454308"/>
      <w:bookmarkStart w:id="41" w:name="_Toc39663898"/>
      <w:bookmarkStart w:id="42" w:name="_Toc173672254"/>
      <w:r w:rsidRPr="00B562E7">
        <w:t>Mullatööd</w:t>
      </w:r>
      <w:bookmarkEnd w:id="39"/>
      <w:bookmarkEnd w:id="40"/>
      <w:bookmarkEnd w:id="41"/>
      <w:bookmarkEnd w:id="42"/>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lastRenderedPageBreak/>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t>Kasvupinnase eemaldamine ja sobimatu pinnase kaevamine</w:t>
      </w:r>
    </w:p>
    <w:p w14:paraId="1AD3DD71" w14:textId="1D7DDD19"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Pr="00B562E7" w:rsidRDefault="00242BC0" w:rsidP="00242BC0">
      <w:pPr>
        <w:pStyle w:val="BodyText"/>
        <w:rPr>
          <w:b/>
        </w:rPr>
      </w:pPr>
      <w:r w:rsidRPr="00B562E7">
        <w:rPr>
          <w:b/>
        </w:rPr>
        <w:t>Muldkeha ehitus</w:t>
      </w:r>
    </w:p>
    <w:p w14:paraId="71E7CF1C" w14:textId="5AE7B68F" w:rsidR="00242BC0" w:rsidRPr="00B562E7"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r w:rsidR="00F551A7">
        <w:t>Geoloogiliste uuringute puudumise tõttu tuleb ehitajal inseneri juuresolekul määrata aluspinnase külmak</w:t>
      </w:r>
      <w:r w:rsidR="00F008FC">
        <w:t xml:space="preserve">erkelisus ning vajadusel see asendada vähemalt 1,0m </w:t>
      </w:r>
      <w:r w:rsidR="004124FE">
        <w:t>sügavuselt</w:t>
      </w:r>
      <w:r w:rsidR="00F008FC">
        <w:t xml:space="preserve"> katendi pinnast külmakerkeohutu pinnasega. </w:t>
      </w:r>
      <w:r w:rsidR="00856E5C">
        <w:t xml:space="preserve"> Sama tingimus kehtib ka juhul, kui aluspinnase tugevuskarakteristikud on nõrgemad kui grupp </w:t>
      </w:r>
      <w:r w:rsidR="00D96A61">
        <w:t>C</w:t>
      </w:r>
      <w:r w:rsidR="00856E5C">
        <w:t xml:space="preserve"> pinnased</w:t>
      </w:r>
      <w:r w:rsidR="00856E5C" w:rsidRPr="00B562E7">
        <w:t xml:space="preserve"> </w:t>
      </w:r>
      <w:r w:rsidR="00856E5C">
        <w:t xml:space="preserve"> </w:t>
      </w:r>
      <w:r w:rsidR="00242BC0" w:rsidRPr="00B562E7">
        <w:t>Muldkeha tuleb ehitada karjäärist toodud</w:t>
      </w:r>
      <w:r w:rsidR="00242BC0">
        <w:t xml:space="preserve"> materjalist vastavalt peatükis </w:t>
      </w:r>
      <w:r w:rsidR="003B14BA">
        <w:t>2.1.4</w:t>
      </w:r>
      <w:r w:rsidR="00242BC0" w:rsidRPr="00B562E7">
        <w:t xml:space="preserve"> </w:t>
      </w:r>
      <w:r w:rsidR="00242BC0">
        <w:t>toodud nõuetele.</w:t>
      </w:r>
      <w:r w:rsidR="00242BC0" w:rsidRPr="00B562E7">
        <w:t xml:space="preserve"> Lubatud on kasutada teisi täitematerjale samade või paremate filtratsiooni ja elastsusmooduli omadustega.</w:t>
      </w:r>
    </w:p>
    <w:p w14:paraId="65015A22" w14:textId="77777777" w:rsidR="00242BC0" w:rsidRPr="00B562E7" w:rsidRDefault="00242BC0" w:rsidP="00242BC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6A8F1C8B" w14:textId="0543E42C" w:rsidR="003E6E2B" w:rsidRPr="003E6E2B" w:rsidRDefault="00242BC0" w:rsidP="003E6E2B">
      <w:pPr>
        <w:pStyle w:val="BodyText"/>
        <w:rPr>
          <w:b/>
        </w:rPr>
      </w:pPr>
      <w:r w:rsidRPr="00B562E7">
        <w:t>Uue muldkeha ehitamisel tuleb paigaldatav materjal tihendada mitte üle 30 cm paksuste kihtidena, tagades seejuures normikohase niiskusrežiimi (kuiva ilma korral täiendavalt niisutades)</w:t>
      </w:r>
    </w:p>
    <w:p w14:paraId="55BEB73A" w14:textId="77777777" w:rsidR="003E6E2B" w:rsidRDefault="003E6E2B" w:rsidP="003E6E2B">
      <w:pPr>
        <w:pStyle w:val="Heading2"/>
        <w:keepLines/>
        <w:tabs>
          <w:tab w:val="clear" w:pos="142"/>
          <w:tab w:val="clear" w:pos="1872"/>
        </w:tabs>
        <w:ind w:left="567" w:hanging="567"/>
        <w:jc w:val="left"/>
      </w:pPr>
      <w:bookmarkStart w:id="43" w:name="_Toc173672255"/>
      <w:r w:rsidRPr="00B562E7">
        <w:t>Katendi ehitus</w:t>
      </w:r>
      <w:bookmarkEnd w:id="43"/>
    </w:p>
    <w:p w14:paraId="369D9089" w14:textId="77777777" w:rsidR="003E6E2B" w:rsidRPr="003E6E2B" w:rsidRDefault="003E6E2B" w:rsidP="003E6E2B">
      <w:pPr>
        <w:pStyle w:val="BodyText"/>
      </w:pPr>
    </w:p>
    <w:p w14:paraId="13FC1018" w14:textId="77777777" w:rsidR="00887504" w:rsidRDefault="00887504" w:rsidP="00887504">
      <w:pPr>
        <w:pStyle w:val="BodyText"/>
        <w:rPr>
          <w:b/>
        </w:rPr>
      </w:pPr>
    </w:p>
    <w:p w14:paraId="67374E02" w14:textId="19B92537" w:rsidR="00605EE0" w:rsidRPr="00A62F75" w:rsidRDefault="00605EE0" w:rsidP="00605EE0">
      <w:pPr>
        <w:pStyle w:val="BodyText"/>
        <w:rPr>
          <w:b/>
        </w:rPr>
      </w:pPr>
      <w:r w:rsidRPr="00A62F75">
        <w:rPr>
          <w:b/>
        </w:rPr>
        <w:t xml:space="preserve">Kruuskate </w:t>
      </w:r>
    </w:p>
    <w:p w14:paraId="4FB89A76" w14:textId="77777777" w:rsidR="00605EE0" w:rsidRDefault="00605EE0" w:rsidP="00605EE0">
      <w:pPr>
        <w:spacing w:after="100" w:afterAutospacing="1"/>
        <w:rPr>
          <w:b/>
          <w:bCs/>
        </w:rPr>
      </w:pPr>
      <w:r w:rsidRPr="009670F9">
        <w:t>Kruuskatete ehitamisel tuleb lähtuda „Tee ehitamise kvaliteedi nõuded“ määruse lisast 10 kasutada segu pos nr 6.</w:t>
      </w:r>
    </w:p>
    <w:p w14:paraId="1E937CFA" w14:textId="2B2A0191" w:rsidR="00887504" w:rsidRPr="00A62F75" w:rsidRDefault="00887504" w:rsidP="00887504">
      <w:pPr>
        <w:pStyle w:val="BodyText"/>
        <w:rPr>
          <w:b/>
        </w:rPr>
      </w:pPr>
      <w:r>
        <w:rPr>
          <w:b/>
        </w:rPr>
        <w:t>Kruusast alus</w:t>
      </w:r>
    </w:p>
    <w:p w14:paraId="593BB861" w14:textId="77777777" w:rsidR="00887504" w:rsidRDefault="00887504" w:rsidP="00887504">
      <w:pPr>
        <w:spacing w:after="100" w:afterAutospacing="1"/>
      </w:pPr>
      <w:r w:rsidRPr="009670F9">
        <w:t>Kruusast aluse alakiht (Tm_150) pos. nr 3 või 4 peab vastama Tee ehitamise kvaliteedi nõuded Lisa 10 antud segule toodud nõuetele.</w:t>
      </w:r>
    </w:p>
    <w:p w14:paraId="7EEE2CB7" w14:textId="77777777" w:rsidR="003E6E2B" w:rsidRPr="00E01ADD" w:rsidRDefault="003E6E2B" w:rsidP="003E6E2B">
      <w:pPr>
        <w:spacing w:after="100" w:afterAutospacing="1"/>
        <w:rPr>
          <w:b/>
          <w:bCs/>
          <w:lang w:val="fi-FI"/>
        </w:rPr>
      </w:pPr>
      <w:r w:rsidRPr="00E01ADD">
        <w:rPr>
          <w:b/>
          <w:bCs/>
          <w:lang w:val="fi-FI"/>
        </w:rPr>
        <w:t>Pinnatud kate</w:t>
      </w:r>
    </w:p>
    <w:p w14:paraId="17D1E40D" w14:textId="3FCEDAE2" w:rsidR="0010748A" w:rsidRPr="0010748A" w:rsidRDefault="003E6E2B" w:rsidP="00242BC0">
      <w:pPr>
        <w:spacing w:after="100" w:afterAutospacing="1"/>
      </w:pPr>
      <w:r w:rsidRPr="008F7A34">
        <w:t>Tolmuvabade nn pinnatud teede katte ehitamisel tuleb lähtuda</w:t>
      </w:r>
      <w:r>
        <w:t xml:space="preserve"> Transpordiameti poolt väljastatud </w:t>
      </w:r>
      <w:r w:rsidRPr="008F7A34">
        <w:t xml:space="preserve"> Kergkatete ehitamis</w:t>
      </w:r>
      <w:r>
        <w:t xml:space="preserve">e </w:t>
      </w:r>
      <w:r w:rsidRPr="008F7A34">
        <w:t>juhisest</w:t>
      </w:r>
      <w:r>
        <w:t xml:space="preserve"> </w:t>
      </w:r>
      <w:r w:rsidRPr="008F7A34">
        <w:t>ja Pindamisjuhisest (M</w:t>
      </w:r>
      <w:r>
        <w:t>A</w:t>
      </w:r>
      <w:r w:rsidRPr="008F7A34">
        <w:t xml:space="preserve"> 201</w:t>
      </w:r>
      <w:r>
        <w:t>7</w:t>
      </w:r>
      <w:r w:rsidRPr="008F7A34">
        <w:t>-2</w:t>
      </w:r>
      <w:r>
        <w:t>0</w:t>
      </w:r>
      <w:r w:rsidRPr="008F7A34">
        <w:t>)</w:t>
      </w:r>
      <w:r>
        <w:t>. Esimesena laotatakse esimene sideaine kiht ja selle peale jämedam fraktsioneeritud täitematerjali kiht, mille peale teine sideainekiht ja selle peale peenem täitematerjali kiht.</w:t>
      </w:r>
    </w:p>
    <w:p w14:paraId="753536EE" w14:textId="1DE69D5C" w:rsidR="00330B4F" w:rsidRDefault="00330B4F" w:rsidP="00983F09">
      <w:pPr>
        <w:pStyle w:val="Heading1"/>
        <w:rPr>
          <w:rFonts w:ascii="Times New Roman" w:hAnsi="Times New Roman"/>
          <w:szCs w:val="22"/>
        </w:rPr>
      </w:pPr>
      <w:bookmarkStart w:id="44" w:name="_Toc15094"/>
      <w:bookmarkStart w:id="45" w:name="_Toc173672256"/>
      <w:r>
        <w:lastRenderedPageBreak/>
        <w:t>HOOLDUSJUHENDID</w:t>
      </w:r>
      <w:bookmarkEnd w:id="45"/>
      <w:r>
        <w:t xml:space="preserve"> </w:t>
      </w:r>
      <w:bookmarkEnd w:id="44"/>
    </w:p>
    <w:p w14:paraId="15895208" w14:textId="77777777" w:rsidR="00330B4F" w:rsidRDefault="00330B4F" w:rsidP="00330B4F">
      <w:pPr>
        <w:spacing w:after="0" w:line="256" w:lineRule="auto"/>
        <w:jc w:val="left"/>
      </w:pPr>
      <w:r>
        <w:t xml:space="preserve"> </w:t>
      </w:r>
    </w:p>
    <w:p w14:paraId="501CC343" w14:textId="16690247" w:rsidR="00330B4F" w:rsidRDefault="00330B4F" w:rsidP="00592983">
      <w:pPr>
        <w:ind w:left="-5" w:right="692"/>
      </w:pPr>
      <w:r>
        <w:t xml:space="preserve">Sõidutee on ette nähtud sõidukite liikluseks, mille teljekoormus ei ületa 100 kN. </w:t>
      </w:r>
      <w:r w:rsidR="005569FA">
        <w:t xml:space="preserve">Terasroomikutega </w:t>
      </w:r>
      <w:r>
        <w:t>masina</w:t>
      </w:r>
      <w:r w:rsidR="005569FA">
        <w:t>te liiklemine on keelatud.</w:t>
      </w:r>
    </w:p>
    <w:p w14:paraId="113C2590" w14:textId="1CC4943F" w:rsidR="00234299" w:rsidRDefault="00330B4F" w:rsidP="00BA03F2">
      <w:pPr>
        <w:spacing w:after="4" w:line="235" w:lineRule="auto"/>
        <w:ind w:left="-5" w:right="698"/>
      </w:pPr>
      <w:r>
        <w:t xml:space="preserve">Neid sõidukeid, mille rattad, roomikud või muud konstruktsiooniosad või veos võivad rikkuda teekatet, liikluskorraldusvahendeid ja teisi rajatisi või, tuleb vedada eriveeremiga (treileriga). Nimetatud sõidukid võivad </w:t>
      </w:r>
      <w:r w:rsidR="00592983">
        <w:t>teed kasutada</w:t>
      </w:r>
      <w:r>
        <w:t xml:space="preserve">, kui kasutatakse abivahendeid, mis hoiavad ära </w:t>
      </w:r>
      <w:r w:rsidR="00592983">
        <w:t xml:space="preserve">tee </w:t>
      </w:r>
      <w:r>
        <w:t xml:space="preserve">rikkumise. Sõiduvahendite mõõtmed ei tohi üldjuhul ületada teede- ja sideministri määrusega kinnitatud "Sõiduki tehnojärelevalve eeskirjas" kehtestatud maksimaalseid väärtusi. Suurekaaluliste ja -mõõduliste veoste puhul tuleb taotleda vastav luba. Naastrehvide kasutamine on reguleeritud samuti eelpoolnimetatud eeskirjaga. Sõidukite koormad peavad olema nii kinnitatud ja kaetud, et nad ei ohustaks kaasliiklejaid, keskkonda ja teed. Suvine hooldus seisneb </w:t>
      </w:r>
      <w:r w:rsidR="00592983">
        <w:t>tee</w:t>
      </w:r>
      <w:r>
        <w:t xml:space="preserve"> puhastamises tolmust ja prahist. Talvisel hooldusel  kasutada elastsest materjalist teraga sahku. Lumi teisaldada haljasalale või sõidutee </w:t>
      </w:r>
      <w:r w:rsidR="00DE0741">
        <w:t xml:space="preserve">serva. </w:t>
      </w:r>
      <w:r>
        <w:t>Muru hooldamine: Niita 3,5...5 cm kõrguselt. Põuaperioodil kasta 1 kord nädalas normiga 20...25l/m2. Pärast kastmist peab muld olema 10 cm sügavuselt niiske.</w:t>
      </w:r>
      <w:r w:rsidR="00CC7B31">
        <w:t xml:space="preserve"> </w:t>
      </w:r>
    </w:p>
    <w:p w14:paraId="0D62B635" w14:textId="77777777" w:rsidR="00304F64" w:rsidRDefault="00304F64" w:rsidP="00234299">
      <w:pPr>
        <w:spacing w:after="4" w:line="235" w:lineRule="auto"/>
        <w:ind w:left="-5" w:right="698"/>
      </w:pP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46" w:name="_Toc343168206"/>
      <w:bookmarkStart w:id="47" w:name="OLE_LINK3"/>
      <w:bookmarkStart w:id="48" w:name="OLE_LINK4"/>
      <w:bookmarkStart w:id="49" w:name="_Toc475084577"/>
    </w:p>
    <w:p w14:paraId="783B08C3" w14:textId="5DC9E347" w:rsidR="00F002D0" w:rsidRDefault="00F002D0" w:rsidP="00F002D0">
      <w:pPr>
        <w:pStyle w:val="Heading1"/>
        <w:rPr>
          <w:rFonts w:ascii="Times New Roman" w:hAnsi="Times New Roman"/>
          <w:szCs w:val="22"/>
        </w:rPr>
      </w:pPr>
      <w:bookmarkStart w:id="50" w:name="_Toc173672257"/>
      <w:bookmarkEnd w:id="46"/>
      <w:bookmarkEnd w:id="47"/>
      <w:bookmarkEnd w:id="48"/>
      <w:bookmarkEnd w:id="49"/>
      <w:r>
        <w:lastRenderedPageBreak/>
        <w:t>Keskkonnakaitse aspektid</w:t>
      </w:r>
      <w:bookmarkEnd w:id="50"/>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0F5575">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07069" w14:textId="77777777" w:rsidR="00871136" w:rsidRDefault="00871136">
      <w:r>
        <w:separator/>
      </w:r>
    </w:p>
  </w:endnote>
  <w:endnote w:type="continuationSeparator" w:id="0">
    <w:p w14:paraId="6F2B0BE4" w14:textId="77777777" w:rsidR="00871136" w:rsidRDefault="00871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4E6EB" w14:textId="77777777" w:rsidR="00871136" w:rsidRDefault="00871136">
      <w:r>
        <w:separator/>
      </w:r>
    </w:p>
  </w:footnote>
  <w:footnote w:type="continuationSeparator" w:id="0">
    <w:p w14:paraId="7B1FD3C5" w14:textId="77777777" w:rsidR="00871136" w:rsidRDefault="00871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A4EBE" w14:textId="77777777" w:rsidR="00222036" w:rsidRDefault="00222036" w:rsidP="00B7000B">
    <w:pPr>
      <w:pStyle w:val="Header"/>
      <w:spacing w:line="310" w:lineRule="atLeast"/>
    </w:pPr>
  </w:p>
  <w:p w14:paraId="468BC5B6" w14:textId="393AA91B"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3D834" w14:textId="72B6A75F" w:rsidR="00222036" w:rsidRPr="004241AA" w:rsidRDefault="008F3E90" w:rsidP="00625D1E">
    <w:pPr>
      <w:jc w:val="right"/>
    </w:pPr>
    <w:bookmarkStart w:id="51" w:name="_Hlk497659660"/>
    <w:bookmarkStart w:id="52" w:name="_Hlk497659661"/>
    <w:bookmarkStart w:id="53" w:name="_Hlk497659662"/>
    <w:r>
      <w:rPr>
        <w:sz w:val="16"/>
      </w:rPr>
      <w:t>Tuisu</w:t>
    </w:r>
    <w:r w:rsidR="00026C6D">
      <w:rPr>
        <w:sz w:val="16"/>
      </w:rPr>
      <w:t xml:space="preserve"> </w:t>
    </w:r>
    <w:r w:rsidR="00D36A24">
      <w:rPr>
        <w:sz w:val="16"/>
      </w:rPr>
      <w:t xml:space="preserve"> kinnistu mahasõidu põhiprojekt</w:t>
    </w:r>
    <w:r w:rsidR="0003179A">
      <w:rPr>
        <w:sz w:val="16"/>
      </w:rPr>
      <w:t>.</w:t>
    </w:r>
    <w:r w:rsidR="00222036"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51"/>
    <w:bookmarkEnd w:id="52"/>
    <w:bookmarkEnd w:id="5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65763" w14:textId="1FA1525C"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463348">
      <w:rPr>
        <w:sz w:val="16"/>
      </w:rPr>
      <w:t>Tuisu</w:t>
    </w:r>
    <w:r w:rsidR="009935F9">
      <w:rPr>
        <w:sz w:val="16"/>
      </w:rPr>
      <w:t xml:space="preserve"> </w:t>
    </w:r>
    <w:r w:rsidR="00D36A24">
      <w:rPr>
        <w:sz w:val="16"/>
      </w:rPr>
      <w:t>kinnistu mahasõidu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4"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B59767C"/>
    <w:multiLevelType w:val="hybridMultilevel"/>
    <w:tmpl w:val="9F1C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7"/>
  </w:num>
  <w:num w:numId="12" w16cid:durableId="1648783101">
    <w:abstractNumId w:val="13"/>
  </w:num>
  <w:num w:numId="13" w16cid:durableId="1763990265">
    <w:abstractNumId w:val="32"/>
  </w:num>
  <w:num w:numId="14" w16cid:durableId="226844760">
    <w:abstractNumId w:val="10"/>
  </w:num>
  <w:num w:numId="15" w16cid:durableId="97726533">
    <w:abstractNumId w:val="23"/>
  </w:num>
  <w:num w:numId="16" w16cid:durableId="1237009282">
    <w:abstractNumId w:val="15"/>
  </w:num>
  <w:num w:numId="17" w16cid:durableId="1836919759">
    <w:abstractNumId w:val="20"/>
  </w:num>
  <w:num w:numId="18" w16cid:durableId="204492143">
    <w:abstractNumId w:val="21"/>
  </w:num>
  <w:num w:numId="19" w16cid:durableId="661198748">
    <w:abstractNumId w:val="30"/>
  </w:num>
  <w:num w:numId="20" w16cid:durableId="840007583">
    <w:abstractNumId w:val="28"/>
  </w:num>
  <w:num w:numId="21" w16cid:durableId="1599604788">
    <w:abstractNumId w:val="18"/>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19"/>
  </w:num>
  <w:num w:numId="25" w16cid:durableId="596407845">
    <w:abstractNumId w:val="22"/>
  </w:num>
  <w:num w:numId="26" w16cid:durableId="1310284270">
    <w:abstractNumId w:val="26"/>
  </w:num>
  <w:num w:numId="27" w16cid:durableId="585918001">
    <w:abstractNumId w:val="25"/>
  </w:num>
  <w:num w:numId="28" w16cid:durableId="1482969100">
    <w:abstractNumId w:val="29"/>
  </w:num>
  <w:num w:numId="29" w16cid:durableId="170489328">
    <w:abstractNumId w:val="31"/>
  </w:num>
  <w:num w:numId="30" w16cid:durableId="825515622">
    <w:abstractNumId w:val="16"/>
  </w:num>
  <w:num w:numId="31" w16cid:durableId="1119371521">
    <w:abstractNumId w:val="24"/>
  </w:num>
  <w:num w:numId="32" w16cid:durableId="1639645975">
    <w:abstractNumId w:val="11"/>
  </w:num>
  <w:num w:numId="33" w16cid:durableId="408649454">
    <w:abstractNumId w:val="15"/>
  </w:num>
  <w:num w:numId="34" w16cid:durableId="908421619">
    <w:abstractNumId w:val="27"/>
  </w:num>
  <w:num w:numId="35" w16cid:durableId="173231408">
    <w:abstractNumId w:val="15"/>
  </w:num>
  <w:num w:numId="36" w16cid:durableId="23575160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57C3"/>
    <w:rsid w:val="00011B2E"/>
    <w:rsid w:val="00011BBE"/>
    <w:rsid w:val="00013EE2"/>
    <w:rsid w:val="00015523"/>
    <w:rsid w:val="00016C44"/>
    <w:rsid w:val="00017C23"/>
    <w:rsid w:val="00020468"/>
    <w:rsid w:val="00020828"/>
    <w:rsid w:val="0002101F"/>
    <w:rsid w:val="00022213"/>
    <w:rsid w:val="0002384A"/>
    <w:rsid w:val="00024055"/>
    <w:rsid w:val="00024CE2"/>
    <w:rsid w:val="000253D0"/>
    <w:rsid w:val="0002622C"/>
    <w:rsid w:val="00026C6D"/>
    <w:rsid w:val="0002725C"/>
    <w:rsid w:val="00030342"/>
    <w:rsid w:val="00030825"/>
    <w:rsid w:val="00030860"/>
    <w:rsid w:val="00030A15"/>
    <w:rsid w:val="00031422"/>
    <w:rsid w:val="0003179A"/>
    <w:rsid w:val="000324B3"/>
    <w:rsid w:val="00033AC3"/>
    <w:rsid w:val="00034E4C"/>
    <w:rsid w:val="00036BF6"/>
    <w:rsid w:val="00037F68"/>
    <w:rsid w:val="00040053"/>
    <w:rsid w:val="000406DB"/>
    <w:rsid w:val="00040D5C"/>
    <w:rsid w:val="00042F1F"/>
    <w:rsid w:val="00043556"/>
    <w:rsid w:val="00047722"/>
    <w:rsid w:val="0005066A"/>
    <w:rsid w:val="00050EAC"/>
    <w:rsid w:val="00052DC1"/>
    <w:rsid w:val="000552DD"/>
    <w:rsid w:val="00055DD7"/>
    <w:rsid w:val="000561E5"/>
    <w:rsid w:val="00056C91"/>
    <w:rsid w:val="0005701A"/>
    <w:rsid w:val="00060E39"/>
    <w:rsid w:val="00061956"/>
    <w:rsid w:val="000628A9"/>
    <w:rsid w:val="00063AFA"/>
    <w:rsid w:val="00063C0C"/>
    <w:rsid w:val="00063EB4"/>
    <w:rsid w:val="00065033"/>
    <w:rsid w:val="000653E1"/>
    <w:rsid w:val="00065712"/>
    <w:rsid w:val="000658E2"/>
    <w:rsid w:val="00065C76"/>
    <w:rsid w:val="000664DB"/>
    <w:rsid w:val="00066877"/>
    <w:rsid w:val="00067083"/>
    <w:rsid w:val="00067645"/>
    <w:rsid w:val="000701EF"/>
    <w:rsid w:val="0007086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1FD6"/>
    <w:rsid w:val="000937C9"/>
    <w:rsid w:val="00094013"/>
    <w:rsid w:val="00095EC9"/>
    <w:rsid w:val="000A00EB"/>
    <w:rsid w:val="000A08FC"/>
    <w:rsid w:val="000A21EB"/>
    <w:rsid w:val="000A372A"/>
    <w:rsid w:val="000A41A5"/>
    <w:rsid w:val="000A5316"/>
    <w:rsid w:val="000A6284"/>
    <w:rsid w:val="000A6E7F"/>
    <w:rsid w:val="000A765C"/>
    <w:rsid w:val="000A7A3E"/>
    <w:rsid w:val="000B04E3"/>
    <w:rsid w:val="000B11CD"/>
    <w:rsid w:val="000B11E4"/>
    <w:rsid w:val="000B12B9"/>
    <w:rsid w:val="000B25BC"/>
    <w:rsid w:val="000B2A20"/>
    <w:rsid w:val="000B3449"/>
    <w:rsid w:val="000B34DE"/>
    <w:rsid w:val="000B3589"/>
    <w:rsid w:val="000B3683"/>
    <w:rsid w:val="000B3EE1"/>
    <w:rsid w:val="000B4184"/>
    <w:rsid w:val="000B4EC3"/>
    <w:rsid w:val="000B5D5C"/>
    <w:rsid w:val="000B6321"/>
    <w:rsid w:val="000B6AC3"/>
    <w:rsid w:val="000B7BA9"/>
    <w:rsid w:val="000C0330"/>
    <w:rsid w:val="000C1D4F"/>
    <w:rsid w:val="000C24BC"/>
    <w:rsid w:val="000C2A3C"/>
    <w:rsid w:val="000C533E"/>
    <w:rsid w:val="000C5E91"/>
    <w:rsid w:val="000C5F1B"/>
    <w:rsid w:val="000D20BE"/>
    <w:rsid w:val="000D3663"/>
    <w:rsid w:val="000D40D7"/>
    <w:rsid w:val="000D50C0"/>
    <w:rsid w:val="000D5AAB"/>
    <w:rsid w:val="000D5F26"/>
    <w:rsid w:val="000D5F51"/>
    <w:rsid w:val="000D7880"/>
    <w:rsid w:val="000E00FD"/>
    <w:rsid w:val="000E1B78"/>
    <w:rsid w:val="000E2E48"/>
    <w:rsid w:val="000E6F13"/>
    <w:rsid w:val="000E7B7A"/>
    <w:rsid w:val="000F2BCA"/>
    <w:rsid w:val="000F5575"/>
    <w:rsid w:val="000F5DB5"/>
    <w:rsid w:val="000F6093"/>
    <w:rsid w:val="000F6A5A"/>
    <w:rsid w:val="000F7246"/>
    <w:rsid w:val="000F75AD"/>
    <w:rsid w:val="000F79A3"/>
    <w:rsid w:val="00100C7D"/>
    <w:rsid w:val="001013B1"/>
    <w:rsid w:val="001041DC"/>
    <w:rsid w:val="00105AB7"/>
    <w:rsid w:val="00105ADA"/>
    <w:rsid w:val="00105B80"/>
    <w:rsid w:val="00106F2C"/>
    <w:rsid w:val="0010748A"/>
    <w:rsid w:val="00111231"/>
    <w:rsid w:val="00111816"/>
    <w:rsid w:val="00112A80"/>
    <w:rsid w:val="0011306F"/>
    <w:rsid w:val="00113326"/>
    <w:rsid w:val="00113C6B"/>
    <w:rsid w:val="00113F41"/>
    <w:rsid w:val="001171D1"/>
    <w:rsid w:val="00121340"/>
    <w:rsid w:val="001229BA"/>
    <w:rsid w:val="00122DDE"/>
    <w:rsid w:val="00125ED3"/>
    <w:rsid w:val="00125F69"/>
    <w:rsid w:val="00125F9A"/>
    <w:rsid w:val="00126165"/>
    <w:rsid w:val="001269EE"/>
    <w:rsid w:val="001306C7"/>
    <w:rsid w:val="001321D4"/>
    <w:rsid w:val="00132A5C"/>
    <w:rsid w:val="00132B50"/>
    <w:rsid w:val="00135853"/>
    <w:rsid w:val="00135F2E"/>
    <w:rsid w:val="001362EC"/>
    <w:rsid w:val="00136DDB"/>
    <w:rsid w:val="0013729D"/>
    <w:rsid w:val="00142257"/>
    <w:rsid w:val="00142F57"/>
    <w:rsid w:val="0014304C"/>
    <w:rsid w:val="00144275"/>
    <w:rsid w:val="001453C9"/>
    <w:rsid w:val="00145E29"/>
    <w:rsid w:val="00147843"/>
    <w:rsid w:val="00150E29"/>
    <w:rsid w:val="00151B7C"/>
    <w:rsid w:val="00154AB5"/>
    <w:rsid w:val="00155933"/>
    <w:rsid w:val="00156263"/>
    <w:rsid w:val="00160BF6"/>
    <w:rsid w:val="00162938"/>
    <w:rsid w:val="00162C42"/>
    <w:rsid w:val="00162F1B"/>
    <w:rsid w:val="00163469"/>
    <w:rsid w:val="001649B0"/>
    <w:rsid w:val="00164D5A"/>
    <w:rsid w:val="00166967"/>
    <w:rsid w:val="001700D9"/>
    <w:rsid w:val="001709B8"/>
    <w:rsid w:val="001745DA"/>
    <w:rsid w:val="00174814"/>
    <w:rsid w:val="001761A7"/>
    <w:rsid w:val="0018011A"/>
    <w:rsid w:val="001817C2"/>
    <w:rsid w:val="0018182F"/>
    <w:rsid w:val="00181C75"/>
    <w:rsid w:val="00181F53"/>
    <w:rsid w:val="00182C0E"/>
    <w:rsid w:val="00183FBF"/>
    <w:rsid w:val="0018417F"/>
    <w:rsid w:val="00184BFC"/>
    <w:rsid w:val="00187300"/>
    <w:rsid w:val="00187587"/>
    <w:rsid w:val="001877AE"/>
    <w:rsid w:val="001877B5"/>
    <w:rsid w:val="001910E7"/>
    <w:rsid w:val="001911F0"/>
    <w:rsid w:val="00192420"/>
    <w:rsid w:val="00196821"/>
    <w:rsid w:val="00197D7B"/>
    <w:rsid w:val="001A014E"/>
    <w:rsid w:val="001A1FB8"/>
    <w:rsid w:val="001A2004"/>
    <w:rsid w:val="001A3177"/>
    <w:rsid w:val="001A3EDE"/>
    <w:rsid w:val="001A5770"/>
    <w:rsid w:val="001A577B"/>
    <w:rsid w:val="001A7055"/>
    <w:rsid w:val="001A76C3"/>
    <w:rsid w:val="001B06DB"/>
    <w:rsid w:val="001B07FD"/>
    <w:rsid w:val="001B11D5"/>
    <w:rsid w:val="001B3108"/>
    <w:rsid w:val="001B56F5"/>
    <w:rsid w:val="001B5B24"/>
    <w:rsid w:val="001B692D"/>
    <w:rsid w:val="001B6F7F"/>
    <w:rsid w:val="001C0B1A"/>
    <w:rsid w:val="001C1D03"/>
    <w:rsid w:val="001C2440"/>
    <w:rsid w:val="001C5179"/>
    <w:rsid w:val="001C6B1A"/>
    <w:rsid w:val="001C77B6"/>
    <w:rsid w:val="001C7C5F"/>
    <w:rsid w:val="001C7DB5"/>
    <w:rsid w:val="001D3EED"/>
    <w:rsid w:val="001D4D27"/>
    <w:rsid w:val="001D5CF8"/>
    <w:rsid w:val="001D5E99"/>
    <w:rsid w:val="001D602C"/>
    <w:rsid w:val="001D694C"/>
    <w:rsid w:val="001D6E1A"/>
    <w:rsid w:val="001D78C1"/>
    <w:rsid w:val="001E1837"/>
    <w:rsid w:val="001E1AD0"/>
    <w:rsid w:val="001E2C8F"/>
    <w:rsid w:val="001E3A82"/>
    <w:rsid w:val="001E71F4"/>
    <w:rsid w:val="001E79B2"/>
    <w:rsid w:val="001E7FE7"/>
    <w:rsid w:val="001F0116"/>
    <w:rsid w:val="001F13EA"/>
    <w:rsid w:val="001F3E81"/>
    <w:rsid w:val="001F3F5A"/>
    <w:rsid w:val="001F4C8E"/>
    <w:rsid w:val="001F6B9F"/>
    <w:rsid w:val="001F6C3B"/>
    <w:rsid w:val="001F7393"/>
    <w:rsid w:val="00200707"/>
    <w:rsid w:val="0020116F"/>
    <w:rsid w:val="00201428"/>
    <w:rsid w:val="00202533"/>
    <w:rsid w:val="00202E2A"/>
    <w:rsid w:val="00203A83"/>
    <w:rsid w:val="0020412A"/>
    <w:rsid w:val="0020467E"/>
    <w:rsid w:val="00204E8B"/>
    <w:rsid w:val="002054CF"/>
    <w:rsid w:val="0020553D"/>
    <w:rsid w:val="00205C0B"/>
    <w:rsid w:val="00206485"/>
    <w:rsid w:val="00210E98"/>
    <w:rsid w:val="0021169B"/>
    <w:rsid w:val="00212D00"/>
    <w:rsid w:val="00213058"/>
    <w:rsid w:val="00213920"/>
    <w:rsid w:val="00216F8D"/>
    <w:rsid w:val="00217A26"/>
    <w:rsid w:val="00217FCA"/>
    <w:rsid w:val="00220F13"/>
    <w:rsid w:val="00221849"/>
    <w:rsid w:val="0022200B"/>
    <w:rsid w:val="00222036"/>
    <w:rsid w:val="00222B4A"/>
    <w:rsid w:val="00223BAE"/>
    <w:rsid w:val="00224B1C"/>
    <w:rsid w:val="00231207"/>
    <w:rsid w:val="002312F7"/>
    <w:rsid w:val="002333DC"/>
    <w:rsid w:val="00234299"/>
    <w:rsid w:val="00235172"/>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68B7"/>
    <w:rsid w:val="00246DD8"/>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32C7"/>
    <w:rsid w:val="002639EB"/>
    <w:rsid w:val="002641F8"/>
    <w:rsid w:val="00264DB8"/>
    <w:rsid w:val="0026565D"/>
    <w:rsid w:val="00266F25"/>
    <w:rsid w:val="00267175"/>
    <w:rsid w:val="002702A8"/>
    <w:rsid w:val="00270470"/>
    <w:rsid w:val="002704C7"/>
    <w:rsid w:val="00271533"/>
    <w:rsid w:val="00271A70"/>
    <w:rsid w:val="00271DD7"/>
    <w:rsid w:val="00272567"/>
    <w:rsid w:val="002736F0"/>
    <w:rsid w:val="0027452F"/>
    <w:rsid w:val="00276EA5"/>
    <w:rsid w:val="002775C0"/>
    <w:rsid w:val="002807F9"/>
    <w:rsid w:val="00281C13"/>
    <w:rsid w:val="002820B6"/>
    <w:rsid w:val="0028369C"/>
    <w:rsid w:val="0028461A"/>
    <w:rsid w:val="00284B47"/>
    <w:rsid w:val="00284CC3"/>
    <w:rsid w:val="002856D8"/>
    <w:rsid w:val="00285EC2"/>
    <w:rsid w:val="00286918"/>
    <w:rsid w:val="00290726"/>
    <w:rsid w:val="00290C1E"/>
    <w:rsid w:val="00290EFF"/>
    <w:rsid w:val="00291221"/>
    <w:rsid w:val="002949F2"/>
    <w:rsid w:val="00296E56"/>
    <w:rsid w:val="00297CD6"/>
    <w:rsid w:val="00297F0A"/>
    <w:rsid w:val="002A1201"/>
    <w:rsid w:val="002A46BA"/>
    <w:rsid w:val="002A46DC"/>
    <w:rsid w:val="002A5989"/>
    <w:rsid w:val="002A6074"/>
    <w:rsid w:val="002A6F13"/>
    <w:rsid w:val="002B016B"/>
    <w:rsid w:val="002B0218"/>
    <w:rsid w:val="002B17B5"/>
    <w:rsid w:val="002B34E8"/>
    <w:rsid w:val="002B3FC5"/>
    <w:rsid w:val="002B4923"/>
    <w:rsid w:val="002B5739"/>
    <w:rsid w:val="002B687A"/>
    <w:rsid w:val="002B7D11"/>
    <w:rsid w:val="002C1FDC"/>
    <w:rsid w:val="002C3F69"/>
    <w:rsid w:val="002C4AE5"/>
    <w:rsid w:val="002C4F9A"/>
    <w:rsid w:val="002C57AA"/>
    <w:rsid w:val="002C6EF4"/>
    <w:rsid w:val="002C70B8"/>
    <w:rsid w:val="002D38E1"/>
    <w:rsid w:val="002D6DC8"/>
    <w:rsid w:val="002D750A"/>
    <w:rsid w:val="002D783D"/>
    <w:rsid w:val="002D7BE6"/>
    <w:rsid w:val="002E00A4"/>
    <w:rsid w:val="002E0A4F"/>
    <w:rsid w:val="002E16CE"/>
    <w:rsid w:val="002E2806"/>
    <w:rsid w:val="002E314C"/>
    <w:rsid w:val="002E3FCD"/>
    <w:rsid w:val="002E5104"/>
    <w:rsid w:val="002E51DC"/>
    <w:rsid w:val="002E534A"/>
    <w:rsid w:val="002E6532"/>
    <w:rsid w:val="002E6CEC"/>
    <w:rsid w:val="002E7188"/>
    <w:rsid w:val="002F0ED6"/>
    <w:rsid w:val="002F0EF4"/>
    <w:rsid w:val="002F2587"/>
    <w:rsid w:val="002F2B0C"/>
    <w:rsid w:val="002F3C21"/>
    <w:rsid w:val="002F4874"/>
    <w:rsid w:val="002F50DD"/>
    <w:rsid w:val="002F5E05"/>
    <w:rsid w:val="002F61D8"/>
    <w:rsid w:val="002F6256"/>
    <w:rsid w:val="002F6817"/>
    <w:rsid w:val="002F7633"/>
    <w:rsid w:val="00301381"/>
    <w:rsid w:val="0030244C"/>
    <w:rsid w:val="00303284"/>
    <w:rsid w:val="00304593"/>
    <w:rsid w:val="0030473B"/>
    <w:rsid w:val="00304C71"/>
    <w:rsid w:val="00304F64"/>
    <w:rsid w:val="0030547E"/>
    <w:rsid w:val="003056C9"/>
    <w:rsid w:val="00306117"/>
    <w:rsid w:val="00306441"/>
    <w:rsid w:val="003070C7"/>
    <w:rsid w:val="00307CA4"/>
    <w:rsid w:val="00310584"/>
    <w:rsid w:val="00310B98"/>
    <w:rsid w:val="0031419D"/>
    <w:rsid w:val="00315DAE"/>
    <w:rsid w:val="003160A3"/>
    <w:rsid w:val="00317CB1"/>
    <w:rsid w:val="0032035C"/>
    <w:rsid w:val="003204EF"/>
    <w:rsid w:val="00321B18"/>
    <w:rsid w:val="00323476"/>
    <w:rsid w:val="003262DA"/>
    <w:rsid w:val="003264B2"/>
    <w:rsid w:val="0032702B"/>
    <w:rsid w:val="00327A3B"/>
    <w:rsid w:val="003308BB"/>
    <w:rsid w:val="00330AE2"/>
    <w:rsid w:val="00330B4F"/>
    <w:rsid w:val="00331030"/>
    <w:rsid w:val="00331AF9"/>
    <w:rsid w:val="00332B8D"/>
    <w:rsid w:val="0033473F"/>
    <w:rsid w:val="00334926"/>
    <w:rsid w:val="00335AC1"/>
    <w:rsid w:val="00336863"/>
    <w:rsid w:val="00337C62"/>
    <w:rsid w:val="0034358F"/>
    <w:rsid w:val="00343864"/>
    <w:rsid w:val="00343A4B"/>
    <w:rsid w:val="00345013"/>
    <w:rsid w:val="00352365"/>
    <w:rsid w:val="003527B8"/>
    <w:rsid w:val="00354020"/>
    <w:rsid w:val="00354CDE"/>
    <w:rsid w:val="00355375"/>
    <w:rsid w:val="003578D9"/>
    <w:rsid w:val="0036108A"/>
    <w:rsid w:val="00361AA3"/>
    <w:rsid w:val="003631AC"/>
    <w:rsid w:val="003631CF"/>
    <w:rsid w:val="00365199"/>
    <w:rsid w:val="00365652"/>
    <w:rsid w:val="00365FF4"/>
    <w:rsid w:val="003660BE"/>
    <w:rsid w:val="00367A27"/>
    <w:rsid w:val="00367B63"/>
    <w:rsid w:val="00367E40"/>
    <w:rsid w:val="00371004"/>
    <w:rsid w:val="003731E2"/>
    <w:rsid w:val="0037752B"/>
    <w:rsid w:val="003801ED"/>
    <w:rsid w:val="0038096B"/>
    <w:rsid w:val="00380A9C"/>
    <w:rsid w:val="00380DBD"/>
    <w:rsid w:val="003812E6"/>
    <w:rsid w:val="00382C14"/>
    <w:rsid w:val="00383C9E"/>
    <w:rsid w:val="003855A9"/>
    <w:rsid w:val="00385C11"/>
    <w:rsid w:val="00386492"/>
    <w:rsid w:val="003864A1"/>
    <w:rsid w:val="00386BDE"/>
    <w:rsid w:val="0038720F"/>
    <w:rsid w:val="00387642"/>
    <w:rsid w:val="0039057A"/>
    <w:rsid w:val="00391E4E"/>
    <w:rsid w:val="00392536"/>
    <w:rsid w:val="00392943"/>
    <w:rsid w:val="00392CCE"/>
    <w:rsid w:val="00392DBF"/>
    <w:rsid w:val="00392F25"/>
    <w:rsid w:val="0039351E"/>
    <w:rsid w:val="0039544D"/>
    <w:rsid w:val="00395F2D"/>
    <w:rsid w:val="003960E9"/>
    <w:rsid w:val="00396439"/>
    <w:rsid w:val="00396B40"/>
    <w:rsid w:val="00396D87"/>
    <w:rsid w:val="003A083F"/>
    <w:rsid w:val="003A125E"/>
    <w:rsid w:val="003A2104"/>
    <w:rsid w:val="003A25E4"/>
    <w:rsid w:val="003A3770"/>
    <w:rsid w:val="003A44E8"/>
    <w:rsid w:val="003A5EDF"/>
    <w:rsid w:val="003A66FC"/>
    <w:rsid w:val="003A68E6"/>
    <w:rsid w:val="003A75D1"/>
    <w:rsid w:val="003A7E12"/>
    <w:rsid w:val="003B0DCD"/>
    <w:rsid w:val="003B14BA"/>
    <w:rsid w:val="003B15DA"/>
    <w:rsid w:val="003B1AED"/>
    <w:rsid w:val="003B1FBB"/>
    <w:rsid w:val="003B347E"/>
    <w:rsid w:val="003B491E"/>
    <w:rsid w:val="003B4A5A"/>
    <w:rsid w:val="003B6903"/>
    <w:rsid w:val="003B7EA1"/>
    <w:rsid w:val="003C09A7"/>
    <w:rsid w:val="003C0C75"/>
    <w:rsid w:val="003C1390"/>
    <w:rsid w:val="003C13BA"/>
    <w:rsid w:val="003C2129"/>
    <w:rsid w:val="003C29D8"/>
    <w:rsid w:val="003C2B1C"/>
    <w:rsid w:val="003C349A"/>
    <w:rsid w:val="003C3C37"/>
    <w:rsid w:val="003C3F25"/>
    <w:rsid w:val="003C495E"/>
    <w:rsid w:val="003C57F0"/>
    <w:rsid w:val="003C7A83"/>
    <w:rsid w:val="003C7CE0"/>
    <w:rsid w:val="003D0AB7"/>
    <w:rsid w:val="003D0CAA"/>
    <w:rsid w:val="003D30BE"/>
    <w:rsid w:val="003D3FF3"/>
    <w:rsid w:val="003D5AF3"/>
    <w:rsid w:val="003D667F"/>
    <w:rsid w:val="003D67A2"/>
    <w:rsid w:val="003D7B55"/>
    <w:rsid w:val="003E3ED7"/>
    <w:rsid w:val="003E3F07"/>
    <w:rsid w:val="003E40A5"/>
    <w:rsid w:val="003E4237"/>
    <w:rsid w:val="003E4874"/>
    <w:rsid w:val="003E5349"/>
    <w:rsid w:val="003E6E25"/>
    <w:rsid w:val="003E6E2B"/>
    <w:rsid w:val="003E75C7"/>
    <w:rsid w:val="003E7F9E"/>
    <w:rsid w:val="003F3463"/>
    <w:rsid w:val="003F590E"/>
    <w:rsid w:val="003F5DC2"/>
    <w:rsid w:val="003F6107"/>
    <w:rsid w:val="003F63A8"/>
    <w:rsid w:val="004002B4"/>
    <w:rsid w:val="00400A94"/>
    <w:rsid w:val="00401E2E"/>
    <w:rsid w:val="004030E0"/>
    <w:rsid w:val="00403229"/>
    <w:rsid w:val="004032DB"/>
    <w:rsid w:val="00404603"/>
    <w:rsid w:val="00406324"/>
    <w:rsid w:val="00407F31"/>
    <w:rsid w:val="00411635"/>
    <w:rsid w:val="004118D6"/>
    <w:rsid w:val="004124FE"/>
    <w:rsid w:val="00412D5B"/>
    <w:rsid w:val="00412F90"/>
    <w:rsid w:val="004170FD"/>
    <w:rsid w:val="004173C4"/>
    <w:rsid w:val="00417861"/>
    <w:rsid w:val="00420CB1"/>
    <w:rsid w:val="004241AA"/>
    <w:rsid w:val="00424529"/>
    <w:rsid w:val="00425196"/>
    <w:rsid w:val="00425A44"/>
    <w:rsid w:val="00427927"/>
    <w:rsid w:val="0042794B"/>
    <w:rsid w:val="00427FE2"/>
    <w:rsid w:val="004334BD"/>
    <w:rsid w:val="00433522"/>
    <w:rsid w:val="00433983"/>
    <w:rsid w:val="0043402B"/>
    <w:rsid w:val="00434035"/>
    <w:rsid w:val="00434F23"/>
    <w:rsid w:val="00435599"/>
    <w:rsid w:val="00435917"/>
    <w:rsid w:val="004363A5"/>
    <w:rsid w:val="0043788F"/>
    <w:rsid w:val="00437F0C"/>
    <w:rsid w:val="004410D7"/>
    <w:rsid w:val="00442279"/>
    <w:rsid w:val="00450B14"/>
    <w:rsid w:val="0045150A"/>
    <w:rsid w:val="004528AA"/>
    <w:rsid w:val="00452F6B"/>
    <w:rsid w:val="00454946"/>
    <w:rsid w:val="004561DC"/>
    <w:rsid w:val="00457177"/>
    <w:rsid w:val="00457E5D"/>
    <w:rsid w:val="00460771"/>
    <w:rsid w:val="00461388"/>
    <w:rsid w:val="00463348"/>
    <w:rsid w:val="0046622D"/>
    <w:rsid w:val="004664CE"/>
    <w:rsid w:val="00466ABD"/>
    <w:rsid w:val="00467D25"/>
    <w:rsid w:val="004705E0"/>
    <w:rsid w:val="00470D97"/>
    <w:rsid w:val="004712F4"/>
    <w:rsid w:val="004733D2"/>
    <w:rsid w:val="0047389B"/>
    <w:rsid w:val="0047498F"/>
    <w:rsid w:val="00476541"/>
    <w:rsid w:val="004774CB"/>
    <w:rsid w:val="00480F6C"/>
    <w:rsid w:val="00481A10"/>
    <w:rsid w:val="0048267D"/>
    <w:rsid w:val="004835E4"/>
    <w:rsid w:val="00484A78"/>
    <w:rsid w:val="00484BEB"/>
    <w:rsid w:val="00486008"/>
    <w:rsid w:val="00486D17"/>
    <w:rsid w:val="004906F7"/>
    <w:rsid w:val="00492ACE"/>
    <w:rsid w:val="00493442"/>
    <w:rsid w:val="0049472A"/>
    <w:rsid w:val="00495986"/>
    <w:rsid w:val="00496B2C"/>
    <w:rsid w:val="0049713C"/>
    <w:rsid w:val="00497E4E"/>
    <w:rsid w:val="004A0342"/>
    <w:rsid w:val="004A1A56"/>
    <w:rsid w:val="004A2259"/>
    <w:rsid w:val="004A3A47"/>
    <w:rsid w:val="004A3C88"/>
    <w:rsid w:val="004A450C"/>
    <w:rsid w:val="004A5380"/>
    <w:rsid w:val="004B07BB"/>
    <w:rsid w:val="004B091E"/>
    <w:rsid w:val="004B0BA2"/>
    <w:rsid w:val="004B48E7"/>
    <w:rsid w:val="004B49E3"/>
    <w:rsid w:val="004B523A"/>
    <w:rsid w:val="004C02AC"/>
    <w:rsid w:val="004C1B32"/>
    <w:rsid w:val="004C1FE1"/>
    <w:rsid w:val="004C2B8C"/>
    <w:rsid w:val="004C32DA"/>
    <w:rsid w:val="004C468C"/>
    <w:rsid w:val="004C50FE"/>
    <w:rsid w:val="004C6576"/>
    <w:rsid w:val="004C6659"/>
    <w:rsid w:val="004D112C"/>
    <w:rsid w:val="004D1EBA"/>
    <w:rsid w:val="004D33D8"/>
    <w:rsid w:val="004D46B9"/>
    <w:rsid w:val="004D47C5"/>
    <w:rsid w:val="004D57F5"/>
    <w:rsid w:val="004D6F49"/>
    <w:rsid w:val="004D71F3"/>
    <w:rsid w:val="004E021F"/>
    <w:rsid w:val="004E1D0E"/>
    <w:rsid w:val="004E243D"/>
    <w:rsid w:val="004E3BF5"/>
    <w:rsid w:val="004E465D"/>
    <w:rsid w:val="004E651D"/>
    <w:rsid w:val="004E6C71"/>
    <w:rsid w:val="004F1A95"/>
    <w:rsid w:val="004F1B32"/>
    <w:rsid w:val="004F33DE"/>
    <w:rsid w:val="004F3928"/>
    <w:rsid w:val="004F4376"/>
    <w:rsid w:val="004F4839"/>
    <w:rsid w:val="004F765A"/>
    <w:rsid w:val="004F77FA"/>
    <w:rsid w:val="004F7923"/>
    <w:rsid w:val="00500003"/>
    <w:rsid w:val="00500536"/>
    <w:rsid w:val="005017FD"/>
    <w:rsid w:val="00502DBA"/>
    <w:rsid w:val="00502E20"/>
    <w:rsid w:val="005036D9"/>
    <w:rsid w:val="00504490"/>
    <w:rsid w:val="00504963"/>
    <w:rsid w:val="005058B7"/>
    <w:rsid w:val="005070EA"/>
    <w:rsid w:val="005108E5"/>
    <w:rsid w:val="005117C6"/>
    <w:rsid w:val="00511E5E"/>
    <w:rsid w:val="0051598E"/>
    <w:rsid w:val="0051637C"/>
    <w:rsid w:val="00517E65"/>
    <w:rsid w:val="0052002F"/>
    <w:rsid w:val="00521FA4"/>
    <w:rsid w:val="0052331B"/>
    <w:rsid w:val="005241C7"/>
    <w:rsid w:val="00524E88"/>
    <w:rsid w:val="005253EF"/>
    <w:rsid w:val="00526FAB"/>
    <w:rsid w:val="00527B16"/>
    <w:rsid w:val="00527CFA"/>
    <w:rsid w:val="00532714"/>
    <w:rsid w:val="00533DB2"/>
    <w:rsid w:val="00534DB3"/>
    <w:rsid w:val="0053520E"/>
    <w:rsid w:val="005374B3"/>
    <w:rsid w:val="0053770B"/>
    <w:rsid w:val="0053782D"/>
    <w:rsid w:val="00537EEE"/>
    <w:rsid w:val="00537F17"/>
    <w:rsid w:val="00537F71"/>
    <w:rsid w:val="00541175"/>
    <w:rsid w:val="00541CFB"/>
    <w:rsid w:val="00543496"/>
    <w:rsid w:val="005438A2"/>
    <w:rsid w:val="00544C99"/>
    <w:rsid w:val="00544EFD"/>
    <w:rsid w:val="00545CEE"/>
    <w:rsid w:val="005500EC"/>
    <w:rsid w:val="00550E27"/>
    <w:rsid w:val="0055105D"/>
    <w:rsid w:val="00551370"/>
    <w:rsid w:val="00552BE2"/>
    <w:rsid w:val="0055303B"/>
    <w:rsid w:val="005547B3"/>
    <w:rsid w:val="005569FA"/>
    <w:rsid w:val="00556A3E"/>
    <w:rsid w:val="005605F8"/>
    <w:rsid w:val="00560DE5"/>
    <w:rsid w:val="00560F8E"/>
    <w:rsid w:val="00562770"/>
    <w:rsid w:val="00562B0E"/>
    <w:rsid w:val="00564C88"/>
    <w:rsid w:val="0056636C"/>
    <w:rsid w:val="00570075"/>
    <w:rsid w:val="00570E8B"/>
    <w:rsid w:val="00571136"/>
    <w:rsid w:val="00571CC2"/>
    <w:rsid w:val="005724E7"/>
    <w:rsid w:val="00573F99"/>
    <w:rsid w:val="00574635"/>
    <w:rsid w:val="0057471A"/>
    <w:rsid w:val="00576A13"/>
    <w:rsid w:val="0057785B"/>
    <w:rsid w:val="00580533"/>
    <w:rsid w:val="00583236"/>
    <w:rsid w:val="005846D0"/>
    <w:rsid w:val="00584753"/>
    <w:rsid w:val="005859E5"/>
    <w:rsid w:val="00585D98"/>
    <w:rsid w:val="00586703"/>
    <w:rsid w:val="00590D66"/>
    <w:rsid w:val="00592983"/>
    <w:rsid w:val="00593AF5"/>
    <w:rsid w:val="00594703"/>
    <w:rsid w:val="005948E0"/>
    <w:rsid w:val="00594F0C"/>
    <w:rsid w:val="005957C2"/>
    <w:rsid w:val="00595C09"/>
    <w:rsid w:val="00596B4E"/>
    <w:rsid w:val="00596CE1"/>
    <w:rsid w:val="005A13A5"/>
    <w:rsid w:val="005A18F7"/>
    <w:rsid w:val="005A29CD"/>
    <w:rsid w:val="005A3A22"/>
    <w:rsid w:val="005A3D94"/>
    <w:rsid w:val="005A45C2"/>
    <w:rsid w:val="005A4EAE"/>
    <w:rsid w:val="005A548E"/>
    <w:rsid w:val="005A5728"/>
    <w:rsid w:val="005B076A"/>
    <w:rsid w:val="005B2FB7"/>
    <w:rsid w:val="005B3230"/>
    <w:rsid w:val="005B32B7"/>
    <w:rsid w:val="005B3987"/>
    <w:rsid w:val="005B43D0"/>
    <w:rsid w:val="005B488A"/>
    <w:rsid w:val="005C04AD"/>
    <w:rsid w:val="005C1806"/>
    <w:rsid w:val="005C4EE8"/>
    <w:rsid w:val="005C6515"/>
    <w:rsid w:val="005C7FD7"/>
    <w:rsid w:val="005D0EAE"/>
    <w:rsid w:val="005D2B4F"/>
    <w:rsid w:val="005D43A7"/>
    <w:rsid w:val="005D4B6E"/>
    <w:rsid w:val="005D5300"/>
    <w:rsid w:val="005D5719"/>
    <w:rsid w:val="005D71A2"/>
    <w:rsid w:val="005D7D2A"/>
    <w:rsid w:val="005E0394"/>
    <w:rsid w:val="005E230C"/>
    <w:rsid w:val="005E31A1"/>
    <w:rsid w:val="005E3A48"/>
    <w:rsid w:val="005E3A8C"/>
    <w:rsid w:val="005E3C1D"/>
    <w:rsid w:val="005E5E19"/>
    <w:rsid w:val="005E62F4"/>
    <w:rsid w:val="005E6310"/>
    <w:rsid w:val="005E68D0"/>
    <w:rsid w:val="005E691C"/>
    <w:rsid w:val="005F262F"/>
    <w:rsid w:val="005F2A43"/>
    <w:rsid w:val="005F2E30"/>
    <w:rsid w:val="005F4051"/>
    <w:rsid w:val="005F40B7"/>
    <w:rsid w:val="005F4E2F"/>
    <w:rsid w:val="00600C6D"/>
    <w:rsid w:val="006025AA"/>
    <w:rsid w:val="00602F16"/>
    <w:rsid w:val="00604FEC"/>
    <w:rsid w:val="00605AE9"/>
    <w:rsid w:val="00605EE0"/>
    <w:rsid w:val="006101BB"/>
    <w:rsid w:val="00610DDC"/>
    <w:rsid w:val="00611337"/>
    <w:rsid w:val="00611F2C"/>
    <w:rsid w:val="00615490"/>
    <w:rsid w:val="006177AF"/>
    <w:rsid w:val="00620046"/>
    <w:rsid w:val="00621308"/>
    <w:rsid w:val="006216D4"/>
    <w:rsid w:val="0062349A"/>
    <w:rsid w:val="00623A15"/>
    <w:rsid w:val="00624E70"/>
    <w:rsid w:val="00625D1E"/>
    <w:rsid w:val="00626063"/>
    <w:rsid w:val="006263C5"/>
    <w:rsid w:val="00627274"/>
    <w:rsid w:val="006278CE"/>
    <w:rsid w:val="00632F1C"/>
    <w:rsid w:val="006338AD"/>
    <w:rsid w:val="0063561E"/>
    <w:rsid w:val="00635B5F"/>
    <w:rsid w:val="00635FC2"/>
    <w:rsid w:val="006364E9"/>
    <w:rsid w:val="006401F1"/>
    <w:rsid w:val="006402BD"/>
    <w:rsid w:val="0064099C"/>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7AD1"/>
    <w:rsid w:val="006619CA"/>
    <w:rsid w:val="00661B83"/>
    <w:rsid w:val="006633A3"/>
    <w:rsid w:val="00663B3F"/>
    <w:rsid w:val="00664727"/>
    <w:rsid w:val="00666242"/>
    <w:rsid w:val="006705BB"/>
    <w:rsid w:val="006705D8"/>
    <w:rsid w:val="0067060C"/>
    <w:rsid w:val="00671649"/>
    <w:rsid w:val="0067174B"/>
    <w:rsid w:val="006728C4"/>
    <w:rsid w:val="00672A52"/>
    <w:rsid w:val="00675AB3"/>
    <w:rsid w:val="00675C8E"/>
    <w:rsid w:val="0068085F"/>
    <w:rsid w:val="00681122"/>
    <w:rsid w:val="00682295"/>
    <w:rsid w:val="0068256B"/>
    <w:rsid w:val="00682B3C"/>
    <w:rsid w:val="00684A8E"/>
    <w:rsid w:val="00686D6F"/>
    <w:rsid w:val="00686F4C"/>
    <w:rsid w:val="0068789E"/>
    <w:rsid w:val="00690357"/>
    <w:rsid w:val="00692088"/>
    <w:rsid w:val="006955B8"/>
    <w:rsid w:val="006956A4"/>
    <w:rsid w:val="006A4D40"/>
    <w:rsid w:val="006A4E67"/>
    <w:rsid w:val="006A58DF"/>
    <w:rsid w:val="006A5DAE"/>
    <w:rsid w:val="006A63F5"/>
    <w:rsid w:val="006A69E6"/>
    <w:rsid w:val="006A6D4E"/>
    <w:rsid w:val="006A76AD"/>
    <w:rsid w:val="006B045C"/>
    <w:rsid w:val="006B264B"/>
    <w:rsid w:val="006B4872"/>
    <w:rsid w:val="006B5218"/>
    <w:rsid w:val="006B5B56"/>
    <w:rsid w:val="006B5F68"/>
    <w:rsid w:val="006B63B4"/>
    <w:rsid w:val="006B7157"/>
    <w:rsid w:val="006B7969"/>
    <w:rsid w:val="006C278B"/>
    <w:rsid w:val="006C379A"/>
    <w:rsid w:val="006C4B4F"/>
    <w:rsid w:val="006C5FA7"/>
    <w:rsid w:val="006C620A"/>
    <w:rsid w:val="006C629A"/>
    <w:rsid w:val="006C7B81"/>
    <w:rsid w:val="006C7ED1"/>
    <w:rsid w:val="006D28F4"/>
    <w:rsid w:val="006D2AC0"/>
    <w:rsid w:val="006D371F"/>
    <w:rsid w:val="006D57D5"/>
    <w:rsid w:val="006D69AC"/>
    <w:rsid w:val="006D6D68"/>
    <w:rsid w:val="006E00D5"/>
    <w:rsid w:val="006E021A"/>
    <w:rsid w:val="006E03BE"/>
    <w:rsid w:val="006E2154"/>
    <w:rsid w:val="006E2199"/>
    <w:rsid w:val="006E24E2"/>
    <w:rsid w:val="006E2B17"/>
    <w:rsid w:val="006E3D8D"/>
    <w:rsid w:val="006E4158"/>
    <w:rsid w:val="006E494C"/>
    <w:rsid w:val="006E4CED"/>
    <w:rsid w:val="006E5833"/>
    <w:rsid w:val="006E64E7"/>
    <w:rsid w:val="006E7980"/>
    <w:rsid w:val="006F197D"/>
    <w:rsid w:val="006F2315"/>
    <w:rsid w:val="006F4CE8"/>
    <w:rsid w:val="006F52B5"/>
    <w:rsid w:val="006F74EE"/>
    <w:rsid w:val="00701959"/>
    <w:rsid w:val="0070263D"/>
    <w:rsid w:val="00706DFB"/>
    <w:rsid w:val="007071C5"/>
    <w:rsid w:val="007074BD"/>
    <w:rsid w:val="00710BE8"/>
    <w:rsid w:val="00711400"/>
    <w:rsid w:val="00713231"/>
    <w:rsid w:val="007133C4"/>
    <w:rsid w:val="00715E56"/>
    <w:rsid w:val="00716500"/>
    <w:rsid w:val="0071736D"/>
    <w:rsid w:val="00720875"/>
    <w:rsid w:val="00720DEF"/>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2DB"/>
    <w:rsid w:val="00731683"/>
    <w:rsid w:val="00732EC2"/>
    <w:rsid w:val="007343CB"/>
    <w:rsid w:val="007345D8"/>
    <w:rsid w:val="00734664"/>
    <w:rsid w:val="00734814"/>
    <w:rsid w:val="00734C2A"/>
    <w:rsid w:val="00734D53"/>
    <w:rsid w:val="0073538F"/>
    <w:rsid w:val="0073574D"/>
    <w:rsid w:val="00735CAA"/>
    <w:rsid w:val="00737418"/>
    <w:rsid w:val="0073745E"/>
    <w:rsid w:val="00740532"/>
    <w:rsid w:val="00740647"/>
    <w:rsid w:val="0074180B"/>
    <w:rsid w:val="00742870"/>
    <w:rsid w:val="007432BB"/>
    <w:rsid w:val="00743E78"/>
    <w:rsid w:val="00744020"/>
    <w:rsid w:val="007443D0"/>
    <w:rsid w:val="00744990"/>
    <w:rsid w:val="00744A0B"/>
    <w:rsid w:val="007472AB"/>
    <w:rsid w:val="007503D7"/>
    <w:rsid w:val="00752CB8"/>
    <w:rsid w:val="00752ED2"/>
    <w:rsid w:val="00753D88"/>
    <w:rsid w:val="007544A6"/>
    <w:rsid w:val="0075475B"/>
    <w:rsid w:val="00755064"/>
    <w:rsid w:val="00756DD8"/>
    <w:rsid w:val="007571F7"/>
    <w:rsid w:val="00757468"/>
    <w:rsid w:val="00757DCF"/>
    <w:rsid w:val="007642DC"/>
    <w:rsid w:val="0076483A"/>
    <w:rsid w:val="00767A30"/>
    <w:rsid w:val="007739BB"/>
    <w:rsid w:val="00774C89"/>
    <w:rsid w:val="007750E1"/>
    <w:rsid w:val="00775CD5"/>
    <w:rsid w:val="0078131A"/>
    <w:rsid w:val="00781DAA"/>
    <w:rsid w:val="00782382"/>
    <w:rsid w:val="00782654"/>
    <w:rsid w:val="0078300A"/>
    <w:rsid w:val="00783C9E"/>
    <w:rsid w:val="00784B28"/>
    <w:rsid w:val="00786D07"/>
    <w:rsid w:val="00786F2B"/>
    <w:rsid w:val="0079019D"/>
    <w:rsid w:val="00790ADE"/>
    <w:rsid w:val="0079130B"/>
    <w:rsid w:val="007915E6"/>
    <w:rsid w:val="007919FD"/>
    <w:rsid w:val="00792666"/>
    <w:rsid w:val="00792CEB"/>
    <w:rsid w:val="00792F20"/>
    <w:rsid w:val="00793CAD"/>
    <w:rsid w:val="007943E0"/>
    <w:rsid w:val="007955AD"/>
    <w:rsid w:val="007957B1"/>
    <w:rsid w:val="007958FC"/>
    <w:rsid w:val="007970A0"/>
    <w:rsid w:val="007A2234"/>
    <w:rsid w:val="007A2450"/>
    <w:rsid w:val="007A393B"/>
    <w:rsid w:val="007A3B62"/>
    <w:rsid w:val="007A4549"/>
    <w:rsid w:val="007A467B"/>
    <w:rsid w:val="007A557E"/>
    <w:rsid w:val="007A7119"/>
    <w:rsid w:val="007A76E1"/>
    <w:rsid w:val="007B0C7F"/>
    <w:rsid w:val="007B0ED4"/>
    <w:rsid w:val="007B0F05"/>
    <w:rsid w:val="007B22A8"/>
    <w:rsid w:val="007B4052"/>
    <w:rsid w:val="007B783D"/>
    <w:rsid w:val="007C046E"/>
    <w:rsid w:val="007C20C3"/>
    <w:rsid w:val="007C3266"/>
    <w:rsid w:val="007C3337"/>
    <w:rsid w:val="007C37D5"/>
    <w:rsid w:val="007C3CFD"/>
    <w:rsid w:val="007C3E4F"/>
    <w:rsid w:val="007C4EC3"/>
    <w:rsid w:val="007C679D"/>
    <w:rsid w:val="007D3D2B"/>
    <w:rsid w:val="007D465A"/>
    <w:rsid w:val="007D52AC"/>
    <w:rsid w:val="007D591C"/>
    <w:rsid w:val="007E0DCB"/>
    <w:rsid w:val="007E0E21"/>
    <w:rsid w:val="007E158F"/>
    <w:rsid w:val="007E3D2A"/>
    <w:rsid w:val="007E5ACE"/>
    <w:rsid w:val="007F032A"/>
    <w:rsid w:val="007F117C"/>
    <w:rsid w:val="007F3ECF"/>
    <w:rsid w:val="007F4A5F"/>
    <w:rsid w:val="007F5B0E"/>
    <w:rsid w:val="007F60A2"/>
    <w:rsid w:val="007F6DC7"/>
    <w:rsid w:val="007F77BC"/>
    <w:rsid w:val="008003AD"/>
    <w:rsid w:val="008003C8"/>
    <w:rsid w:val="00802C57"/>
    <w:rsid w:val="00802DC6"/>
    <w:rsid w:val="00803A6B"/>
    <w:rsid w:val="00804B9F"/>
    <w:rsid w:val="00805996"/>
    <w:rsid w:val="0080649B"/>
    <w:rsid w:val="00807ACE"/>
    <w:rsid w:val="00810248"/>
    <w:rsid w:val="00810389"/>
    <w:rsid w:val="00810535"/>
    <w:rsid w:val="00811787"/>
    <w:rsid w:val="00811A61"/>
    <w:rsid w:val="0081228A"/>
    <w:rsid w:val="00812822"/>
    <w:rsid w:val="00812921"/>
    <w:rsid w:val="00813203"/>
    <w:rsid w:val="00815273"/>
    <w:rsid w:val="0081765B"/>
    <w:rsid w:val="00817DDC"/>
    <w:rsid w:val="008207D5"/>
    <w:rsid w:val="008208F1"/>
    <w:rsid w:val="0082132D"/>
    <w:rsid w:val="00821528"/>
    <w:rsid w:val="008215F4"/>
    <w:rsid w:val="0082220C"/>
    <w:rsid w:val="00822757"/>
    <w:rsid w:val="0082333F"/>
    <w:rsid w:val="00825AF2"/>
    <w:rsid w:val="008261CD"/>
    <w:rsid w:val="008274C1"/>
    <w:rsid w:val="00830AE8"/>
    <w:rsid w:val="00832225"/>
    <w:rsid w:val="00832F27"/>
    <w:rsid w:val="008338DD"/>
    <w:rsid w:val="0083403A"/>
    <w:rsid w:val="00834703"/>
    <w:rsid w:val="008354B2"/>
    <w:rsid w:val="008356BA"/>
    <w:rsid w:val="00835861"/>
    <w:rsid w:val="00836378"/>
    <w:rsid w:val="00836DC2"/>
    <w:rsid w:val="0083777B"/>
    <w:rsid w:val="0084215B"/>
    <w:rsid w:val="00842D03"/>
    <w:rsid w:val="00842FFE"/>
    <w:rsid w:val="00843AB3"/>
    <w:rsid w:val="00845ABC"/>
    <w:rsid w:val="008461AA"/>
    <w:rsid w:val="008500D0"/>
    <w:rsid w:val="00853CB7"/>
    <w:rsid w:val="008557EB"/>
    <w:rsid w:val="0085646F"/>
    <w:rsid w:val="00856E5C"/>
    <w:rsid w:val="0085750B"/>
    <w:rsid w:val="0085798F"/>
    <w:rsid w:val="0086024D"/>
    <w:rsid w:val="008607D2"/>
    <w:rsid w:val="00860D18"/>
    <w:rsid w:val="00861AB5"/>
    <w:rsid w:val="00862D67"/>
    <w:rsid w:val="00863D0A"/>
    <w:rsid w:val="0086414F"/>
    <w:rsid w:val="00864CF2"/>
    <w:rsid w:val="00865C2C"/>
    <w:rsid w:val="00865F9C"/>
    <w:rsid w:val="00867A28"/>
    <w:rsid w:val="00867C93"/>
    <w:rsid w:val="00871136"/>
    <w:rsid w:val="00872CFF"/>
    <w:rsid w:val="0087519F"/>
    <w:rsid w:val="00875BA1"/>
    <w:rsid w:val="00880462"/>
    <w:rsid w:val="00881AF1"/>
    <w:rsid w:val="0088206D"/>
    <w:rsid w:val="00883DD1"/>
    <w:rsid w:val="0088401F"/>
    <w:rsid w:val="00886A59"/>
    <w:rsid w:val="00886E50"/>
    <w:rsid w:val="00887504"/>
    <w:rsid w:val="00890EC7"/>
    <w:rsid w:val="0089107D"/>
    <w:rsid w:val="00892412"/>
    <w:rsid w:val="008939F6"/>
    <w:rsid w:val="00893A0D"/>
    <w:rsid w:val="0089461B"/>
    <w:rsid w:val="008948B1"/>
    <w:rsid w:val="00895B4D"/>
    <w:rsid w:val="00895FDC"/>
    <w:rsid w:val="00896B06"/>
    <w:rsid w:val="008A169A"/>
    <w:rsid w:val="008A1D80"/>
    <w:rsid w:val="008A2380"/>
    <w:rsid w:val="008A266C"/>
    <w:rsid w:val="008A2F24"/>
    <w:rsid w:val="008A3EC7"/>
    <w:rsid w:val="008A3EDD"/>
    <w:rsid w:val="008A4CE6"/>
    <w:rsid w:val="008A50CB"/>
    <w:rsid w:val="008A52B1"/>
    <w:rsid w:val="008A733D"/>
    <w:rsid w:val="008B126B"/>
    <w:rsid w:val="008B1AE4"/>
    <w:rsid w:val="008B7FF0"/>
    <w:rsid w:val="008C0FCC"/>
    <w:rsid w:val="008C1388"/>
    <w:rsid w:val="008C1916"/>
    <w:rsid w:val="008C203F"/>
    <w:rsid w:val="008C3224"/>
    <w:rsid w:val="008C3787"/>
    <w:rsid w:val="008C4DF8"/>
    <w:rsid w:val="008C56B0"/>
    <w:rsid w:val="008C5DA9"/>
    <w:rsid w:val="008C5EBF"/>
    <w:rsid w:val="008C7378"/>
    <w:rsid w:val="008C7470"/>
    <w:rsid w:val="008D0A5F"/>
    <w:rsid w:val="008D14B1"/>
    <w:rsid w:val="008D1BF5"/>
    <w:rsid w:val="008D24EE"/>
    <w:rsid w:val="008D5B57"/>
    <w:rsid w:val="008D6937"/>
    <w:rsid w:val="008D799A"/>
    <w:rsid w:val="008E02A3"/>
    <w:rsid w:val="008E232A"/>
    <w:rsid w:val="008E37ED"/>
    <w:rsid w:val="008E3844"/>
    <w:rsid w:val="008E4275"/>
    <w:rsid w:val="008E45A1"/>
    <w:rsid w:val="008E5F78"/>
    <w:rsid w:val="008E62FC"/>
    <w:rsid w:val="008F22E8"/>
    <w:rsid w:val="008F29CD"/>
    <w:rsid w:val="008F30BC"/>
    <w:rsid w:val="008F3E90"/>
    <w:rsid w:val="008F44AF"/>
    <w:rsid w:val="008F5FD1"/>
    <w:rsid w:val="008F680A"/>
    <w:rsid w:val="008F6DA5"/>
    <w:rsid w:val="009005D9"/>
    <w:rsid w:val="0090220C"/>
    <w:rsid w:val="00903B49"/>
    <w:rsid w:val="00903FB8"/>
    <w:rsid w:val="009056C3"/>
    <w:rsid w:val="00907004"/>
    <w:rsid w:val="009074E1"/>
    <w:rsid w:val="009078B6"/>
    <w:rsid w:val="00907D4D"/>
    <w:rsid w:val="00907FEB"/>
    <w:rsid w:val="009101C4"/>
    <w:rsid w:val="0091127E"/>
    <w:rsid w:val="009131E5"/>
    <w:rsid w:val="00921816"/>
    <w:rsid w:val="0092188A"/>
    <w:rsid w:val="00921EC0"/>
    <w:rsid w:val="00925A59"/>
    <w:rsid w:val="00925C0B"/>
    <w:rsid w:val="009264BF"/>
    <w:rsid w:val="009269F0"/>
    <w:rsid w:val="009302AC"/>
    <w:rsid w:val="009312E5"/>
    <w:rsid w:val="00931F98"/>
    <w:rsid w:val="00935344"/>
    <w:rsid w:val="00936052"/>
    <w:rsid w:val="009361C0"/>
    <w:rsid w:val="009361CB"/>
    <w:rsid w:val="00936AAF"/>
    <w:rsid w:val="00937640"/>
    <w:rsid w:val="00937992"/>
    <w:rsid w:val="00937DDA"/>
    <w:rsid w:val="00940062"/>
    <w:rsid w:val="00940A0B"/>
    <w:rsid w:val="00940BE6"/>
    <w:rsid w:val="00942D4D"/>
    <w:rsid w:val="00942F62"/>
    <w:rsid w:val="00944581"/>
    <w:rsid w:val="00944AD3"/>
    <w:rsid w:val="00946ACE"/>
    <w:rsid w:val="0094789E"/>
    <w:rsid w:val="0095004E"/>
    <w:rsid w:val="00950BD9"/>
    <w:rsid w:val="00950D5B"/>
    <w:rsid w:val="00952351"/>
    <w:rsid w:val="0095348E"/>
    <w:rsid w:val="0095394D"/>
    <w:rsid w:val="009539FB"/>
    <w:rsid w:val="00956683"/>
    <w:rsid w:val="009609BD"/>
    <w:rsid w:val="00960A9D"/>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3898"/>
    <w:rsid w:val="00983B13"/>
    <w:rsid w:val="00983F09"/>
    <w:rsid w:val="00985066"/>
    <w:rsid w:val="00985E2A"/>
    <w:rsid w:val="00985E81"/>
    <w:rsid w:val="009864AA"/>
    <w:rsid w:val="00987AC5"/>
    <w:rsid w:val="00987CC7"/>
    <w:rsid w:val="00992E5B"/>
    <w:rsid w:val="00993249"/>
    <w:rsid w:val="009934EB"/>
    <w:rsid w:val="009935F9"/>
    <w:rsid w:val="009937DA"/>
    <w:rsid w:val="00994949"/>
    <w:rsid w:val="00995D22"/>
    <w:rsid w:val="009962A0"/>
    <w:rsid w:val="00996347"/>
    <w:rsid w:val="00997F71"/>
    <w:rsid w:val="009A1259"/>
    <w:rsid w:val="009A154F"/>
    <w:rsid w:val="009A42E0"/>
    <w:rsid w:val="009A4719"/>
    <w:rsid w:val="009A49AA"/>
    <w:rsid w:val="009A5471"/>
    <w:rsid w:val="009A7A05"/>
    <w:rsid w:val="009B0FF9"/>
    <w:rsid w:val="009B1501"/>
    <w:rsid w:val="009B2348"/>
    <w:rsid w:val="009B2E47"/>
    <w:rsid w:val="009B33F9"/>
    <w:rsid w:val="009B3A74"/>
    <w:rsid w:val="009B4504"/>
    <w:rsid w:val="009B46E2"/>
    <w:rsid w:val="009B4A09"/>
    <w:rsid w:val="009B6BA5"/>
    <w:rsid w:val="009B72DB"/>
    <w:rsid w:val="009C0C3D"/>
    <w:rsid w:val="009C14BF"/>
    <w:rsid w:val="009C17D7"/>
    <w:rsid w:val="009C1AC6"/>
    <w:rsid w:val="009C3DC6"/>
    <w:rsid w:val="009C490B"/>
    <w:rsid w:val="009C61F4"/>
    <w:rsid w:val="009D0586"/>
    <w:rsid w:val="009D251F"/>
    <w:rsid w:val="009D347F"/>
    <w:rsid w:val="009D4435"/>
    <w:rsid w:val="009D4A67"/>
    <w:rsid w:val="009D5E5D"/>
    <w:rsid w:val="009D629D"/>
    <w:rsid w:val="009D6360"/>
    <w:rsid w:val="009D6F5A"/>
    <w:rsid w:val="009D7B1A"/>
    <w:rsid w:val="009E02D8"/>
    <w:rsid w:val="009E20FB"/>
    <w:rsid w:val="009E35D4"/>
    <w:rsid w:val="009E6E45"/>
    <w:rsid w:val="009E7135"/>
    <w:rsid w:val="009E7FAB"/>
    <w:rsid w:val="009F0A4F"/>
    <w:rsid w:val="009F368C"/>
    <w:rsid w:val="009F424E"/>
    <w:rsid w:val="009F4485"/>
    <w:rsid w:val="009F44C8"/>
    <w:rsid w:val="009F556F"/>
    <w:rsid w:val="009F7BBF"/>
    <w:rsid w:val="00A00D1A"/>
    <w:rsid w:val="00A0104C"/>
    <w:rsid w:val="00A01080"/>
    <w:rsid w:val="00A023C7"/>
    <w:rsid w:val="00A06E2D"/>
    <w:rsid w:val="00A07BBE"/>
    <w:rsid w:val="00A1247D"/>
    <w:rsid w:val="00A12DE4"/>
    <w:rsid w:val="00A131C4"/>
    <w:rsid w:val="00A143B9"/>
    <w:rsid w:val="00A1480D"/>
    <w:rsid w:val="00A1663B"/>
    <w:rsid w:val="00A17F57"/>
    <w:rsid w:val="00A20764"/>
    <w:rsid w:val="00A2193F"/>
    <w:rsid w:val="00A2209E"/>
    <w:rsid w:val="00A24227"/>
    <w:rsid w:val="00A246B8"/>
    <w:rsid w:val="00A25AA4"/>
    <w:rsid w:val="00A300AF"/>
    <w:rsid w:val="00A311D5"/>
    <w:rsid w:val="00A318C2"/>
    <w:rsid w:val="00A336E3"/>
    <w:rsid w:val="00A33D3B"/>
    <w:rsid w:val="00A34025"/>
    <w:rsid w:val="00A355B9"/>
    <w:rsid w:val="00A40352"/>
    <w:rsid w:val="00A40580"/>
    <w:rsid w:val="00A41075"/>
    <w:rsid w:val="00A41413"/>
    <w:rsid w:val="00A42379"/>
    <w:rsid w:val="00A43C96"/>
    <w:rsid w:val="00A46640"/>
    <w:rsid w:val="00A476F4"/>
    <w:rsid w:val="00A47756"/>
    <w:rsid w:val="00A54C3D"/>
    <w:rsid w:val="00A57A72"/>
    <w:rsid w:val="00A6222C"/>
    <w:rsid w:val="00A62F75"/>
    <w:rsid w:val="00A638CE"/>
    <w:rsid w:val="00A63CDE"/>
    <w:rsid w:val="00A661C5"/>
    <w:rsid w:val="00A66372"/>
    <w:rsid w:val="00A66F33"/>
    <w:rsid w:val="00A704C4"/>
    <w:rsid w:val="00A70B36"/>
    <w:rsid w:val="00A7210F"/>
    <w:rsid w:val="00A721EF"/>
    <w:rsid w:val="00A72A43"/>
    <w:rsid w:val="00A73B5C"/>
    <w:rsid w:val="00A73D59"/>
    <w:rsid w:val="00A73E38"/>
    <w:rsid w:val="00A750F0"/>
    <w:rsid w:val="00A76402"/>
    <w:rsid w:val="00A76422"/>
    <w:rsid w:val="00A774C3"/>
    <w:rsid w:val="00A80E7D"/>
    <w:rsid w:val="00A80F47"/>
    <w:rsid w:val="00A821A7"/>
    <w:rsid w:val="00A82677"/>
    <w:rsid w:val="00A84D38"/>
    <w:rsid w:val="00A84DAC"/>
    <w:rsid w:val="00A903B3"/>
    <w:rsid w:val="00A91E79"/>
    <w:rsid w:val="00A9255B"/>
    <w:rsid w:val="00A92E62"/>
    <w:rsid w:val="00A933C6"/>
    <w:rsid w:val="00A9415D"/>
    <w:rsid w:val="00A94E3C"/>
    <w:rsid w:val="00A9537C"/>
    <w:rsid w:val="00A96B0A"/>
    <w:rsid w:val="00A9746C"/>
    <w:rsid w:val="00AA2568"/>
    <w:rsid w:val="00AA48C0"/>
    <w:rsid w:val="00AA49F6"/>
    <w:rsid w:val="00AA4B5C"/>
    <w:rsid w:val="00AA5303"/>
    <w:rsid w:val="00AA5721"/>
    <w:rsid w:val="00AA5D2D"/>
    <w:rsid w:val="00AA61AD"/>
    <w:rsid w:val="00AA7894"/>
    <w:rsid w:val="00AA79AB"/>
    <w:rsid w:val="00AB0676"/>
    <w:rsid w:val="00AB1617"/>
    <w:rsid w:val="00AB1E5A"/>
    <w:rsid w:val="00AB31CB"/>
    <w:rsid w:val="00AB33D6"/>
    <w:rsid w:val="00AB347F"/>
    <w:rsid w:val="00AB48EA"/>
    <w:rsid w:val="00AB4C45"/>
    <w:rsid w:val="00AB5660"/>
    <w:rsid w:val="00AB63E8"/>
    <w:rsid w:val="00AB6A9D"/>
    <w:rsid w:val="00AC0042"/>
    <w:rsid w:val="00AC04EE"/>
    <w:rsid w:val="00AC0A35"/>
    <w:rsid w:val="00AC0D3C"/>
    <w:rsid w:val="00AC0E6B"/>
    <w:rsid w:val="00AC12D6"/>
    <w:rsid w:val="00AC19F6"/>
    <w:rsid w:val="00AC3564"/>
    <w:rsid w:val="00AC407D"/>
    <w:rsid w:val="00AC51E7"/>
    <w:rsid w:val="00AC58B6"/>
    <w:rsid w:val="00AC7E7E"/>
    <w:rsid w:val="00AD180E"/>
    <w:rsid w:val="00AD1E66"/>
    <w:rsid w:val="00AD25BF"/>
    <w:rsid w:val="00AD27C4"/>
    <w:rsid w:val="00AD3371"/>
    <w:rsid w:val="00AD5A40"/>
    <w:rsid w:val="00AD68E9"/>
    <w:rsid w:val="00AD75FA"/>
    <w:rsid w:val="00AD77B8"/>
    <w:rsid w:val="00AE3829"/>
    <w:rsid w:val="00AE5A62"/>
    <w:rsid w:val="00AE6AAB"/>
    <w:rsid w:val="00AE7211"/>
    <w:rsid w:val="00AE7DF3"/>
    <w:rsid w:val="00AF0DF0"/>
    <w:rsid w:val="00AF0ED7"/>
    <w:rsid w:val="00AF1736"/>
    <w:rsid w:val="00AF1E40"/>
    <w:rsid w:val="00AF2023"/>
    <w:rsid w:val="00AF45CF"/>
    <w:rsid w:val="00AF4BBE"/>
    <w:rsid w:val="00AF5767"/>
    <w:rsid w:val="00AF63A6"/>
    <w:rsid w:val="00AF74CD"/>
    <w:rsid w:val="00AF7FE1"/>
    <w:rsid w:val="00B00AE6"/>
    <w:rsid w:val="00B00F2D"/>
    <w:rsid w:val="00B03A4D"/>
    <w:rsid w:val="00B04092"/>
    <w:rsid w:val="00B04B3B"/>
    <w:rsid w:val="00B07EED"/>
    <w:rsid w:val="00B1187E"/>
    <w:rsid w:val="00B126EA"/>
    <w:rsid w:val="00B12EB3"/>
    <w:rsid w:val="00B130F7"/>
    <w:rsid w:val="00B14046"/>
    <w:rsid w:val="00B142D6"/>
    <w:rsid w:val="00B14A3B"/>
    <w:rsid w:val="00B159A6"/>
    <w:rsid w:val="00B1666E"/>
    <w:rsid w:val="00B16728"/>
    <w:rsid w:val="00B169DC"/>
    <w:rsid w:val="00B17304"/>
    <w:rsid w:val="00B17A57"/>
    <w:rsid w:val="00B2002C"/>
    <w:rsid w:val="00B209BF"/>
    <w:rsid w:val="00B20A51"/>
    <w:rsid w:val="00B2215E"/>
    <w:rsid w:val="00B24FB1"/>
    <w:rsid w:val="00B30B4E"/>
    <w:rsid w:val="00B31E40"/>
    <w:rsid w:val="00B3491E"/>
    <w:rsid w:val="00B3494E"/>
    <w:rsid w:val="00B34CF4"/>
    <w:rsid w:val="00B35437"/>
    <w:rsid w:val="00B354D5"/>
    <w:rsid w:val="00B35CE4"/>
    <w:rsid w:val="00B36D63"/>
    <w:rsid w:val="00B405BC"/>
    <w:rsid w:val="00B416D1"/>
    <w:rsid w:val="00B41DEE"/>
    <w:rsid w:val="00B424F4"/>
    <w:rsid w:val="00B428CE"/>
    <w:rsid w:val="00B42B61"/>
    <w:rsid w:val="00B42DCD"/>
    <w:rsid w:val="00B443E7"/>
    <w:rsid w:val="00B47939"/>
    <w:rsid w:val="00B50338"/>
    <w:rsid w:val="00B50341"/>
    <w:rsid w:val="00B5375F"/>
    <w:rsid w:val="00B54E61"/>
    <w:rsid w:val="00B55160"/>
    <w:rsid w:val="00B56801"/>
    <w:rsid w:val="00B6094A"/>
    <w:rsid w:val="00B61CFD"/>
    <w:rsid w:val="00B63BDA"/>
    <w:rsid w:val="00B64297"/>
    <w:rsid w:val="00B64FD8"/>
    <w:rsid w:val="00B67467"/>
    <w:rsid w:val="00B7000B"/>
    <w:rsid w:val="00B716A0"/>
    <w:rsid w:val="00B724F0"/>
    <w:rsid w:val="00B72982"/>
    <w:rsid w:val="00B7322C"/>
    <w:rsid w:val="00B74342"/>
    <w:rsid w:val="00B74816"/>
    <w:rsid w:val="00B76A3C"/>
    <w:rsid w:val="00B76AA0"/>
    <w:rsid w:val="00B775A8"/>
    <w:rsid w:val="00B77DAD"/>
    <w:rsid w:val="00B8162F"/>
    <w:rsid w:val="00B83A12"/>
    <w:rsid w:val="00B84C4F"/>
    <w:rsid w:val="00B84E5C"/>
    <w:rsid w:val="00B86EBA"/>
    <w:rsid w:val="00B86EF6"/>
    <w:rsid w:val="00B90C55"/>
    <w:rsid w:val="00B91BB8"/>
    <w:rsid w:val="00B9250E"/>
    <w:rsid w:val="00B96D8B"/>
    <w:rsid w:val="00B96ED5"/>
    <w:rsid w:val="00BA03F2"/>
    <w:rsid w:val="00BA0A17"/>
    <w:rsid w:val="00BA16FE"/>
    <w:rsid w:val="00BA17CF"/>
    <w:rsid w:val="00BA1E2D"/>
    <w:rsid w:val="00BA3F56"/>
    <w:rsid w:val="00BA403D"/>
    <w:rsid w:val="00BA5263"/>
    <w:rsid w:val="00BA59E8"/>
    <w:rsid w:val="00BA5EA0"/>
    <w:rsid w:val="00BA6E3D"/>
    <w:rsid w:val="00BA7C5C"/>
    <w:rsid w:val="00BB0093"/>
    <w:rsid w:val="00BB05D1"/>
    <w:rsid w:val="00BB1A2C"/>
    <w:rsid w:val="00BB1C7E"/>
    <w:rsid w:val="00BB332F"/>
    <w:rsid w:val="00BB5F78"/>
    <w:rsid w:val="00BB72B8"/>
    <w:rsid w:val="00BB7D1B"/>
    <w:rsid w:val="00BC0816"/>
    <w:rsid w:val="00BC178A"/>
    <w:rsid w:val="00BC3218"/>
    <w:rsid w:val="00BC3639"/>
    <w:rsid w:val="00BC4B0A"/>
    <w:rsid w:val="00BC60AB"/>
    <w:rsid w:val="00BC62C9"/>
    <w:rsid w:val="00BC647D"/>
    <w:rsid w:val="00BC70E2"/>
    <w:rsid w:val="00BC7C9A"/>
    <w:rsid w:val="00BD0A81"/>
    <w:rsid w:val="00BD0C44"/>
    <w:rsid w:val="00BD2333"/>
    <w:rsid w:val="00BD2CC5"/>
    <w:rsid w:val="00BD2CDC"/>
    <w:rsid w:val="00BD38B7"/>
    <w:rsid w:val="00BD463F"/>
    <w:rsid w:val="00BD5AB2"/>
    <w:rsid w:val="00BD661F"/>
    <w:rsid w:val="00BD6670"/>
    <w:rsid w:val="00BD6A00"/>
    <w:rsid w:val="00BE0E40"/>
    <w:rsid w:val="00BE2701"/>
    <w:rsid w:val="00BE6428"/>
    <w:rsid w:val="00BE703F"/>
    <w:rsid w:val="00BE7A5B"/>
    <w:rsid w:val="00BF00E7"/>
    <w:rsid w:val="00BF0398"/>
    <w:rsid w:val="00BF0C45"/>
    <w:rsid w:val="00BF0E4E"/>
    <w:rsid w:val="00BF1756"/>
    <w:rsid w:val="00BF3195"/>
    <w:rsid w:val="00BF3314"/>
    <w:rsid w:val="00BF3C85"/>
    <w:rsid w:val="00BF42AF"/>
    <w:rsid w:val="00BF437F"/>
    <w:rsid w:val="00BF56CD"/>
    <w:rsid w:val="00C00E5C"/>
    <w:rsid w:val="00C020B2"/>
    <w:rsid w:val="00C0296D"/>
    <w:rsid w:val="00C03D1E"/>
    <w:rsid w:val="00C046C5"/>
    <w:rsid w:val="00C0575F"/>
    <w:rsid w:val="00C077B9"/>
    <w:rsid w:val="00C07812"/>
    <w:rsid w:val="00C11387"/>
    <w:rsid w:val="00C11AD2"/>
    <w:rsid w:val="00C12E5A"/>
    <w:rsid w:val="00C13D13"/>
    <w:rsid w:val="00C144A9"/>
    <w:rsid w:val="00C14AE1"/>
    <w:rsid w:val="00C1637E"/>
    <w:rsid w:val="00C210D5"/>
    <w:rsid w:val="00C21D84"/>
    <w:rsid w:val="00C221D9"/>
    <w:rsid w:val="00C229EC"/>
    <w:rsid w:val="00C23F7D"/>
    <w:rsid w:val="00C249F2"/>
    <w:rsid w:val="00C24B82"/>
    <w:rsid w:val="00C264D4"/>
    <w:rsid w:val="00C2719A"/>
    <w:rsid w:val="00C2786B"/>
    <w:rsid w:val="00C317DB"/>
    <w:rsid w:val="00C35B84"/>
    <w:rsid w:val="00C3751D"/>
    <w:rsid w:val="00C37956"/>
    <w:rsid w:val="00C37BAC"/>
    <w:rsid w:val="00C37ECB"/>
    <w:rsid w:val="00C37F60"/>
    <w:rsid w:val="00C40D21"/>
    <w:rsid w:val="00C41C16"/>
    <w:rsid w:val="00C4491A"/>
    <w:rsid w:val="00C4617F"/>
    <w:rsid w:val="00C46829"/>
    <w:rsid w:val="00C46A6B"/>
    <w:rsid w:val="00C512E2"/>
    <w:rsid w:val="00C52271"/>
    <w:rsid w:val="00C52558"/>
    <w:rsid w:val="00C5272A"/>
    <w:rsid w:val="00C529F8"/>
    <w:rsid w:val="00C5497E"/>
    <w:rsid w:val="00C54ACB"/>
    <w:rsid w:val="00C55516"/>
    <w:rsid w:val="00C55DEF"/>
    <w:rsid w:val="00C56B46"/>
    <w:rsid w:val="00C5700C"/>
    <w:rsid w:val="00C61FA2"/>
    <w:rsid w:val="00C62317"/>
    <w:rsid w:val="00C62625"/>
    <w:rsid w:val="00C6289C"/>
    <w:rsid w:val="00C646ED"/>
    <w:rsid w:val="00C65AC1"/>
    <w:rsid w:val="00C65C59"/>
    <w:rsid w:val="00C6615E"/>
    <w:rsid w:val="00C67D7D"/>
    <w:rsid w:val="00C70A4F"/>
    <w:rsid w:val="00C73B3C"/>
    <w:rsid w:val="00C75433"/>
    <w:rsid w:val="00C756CB"/>
    <w:rsid w:val="00C76391"/>
    <w:rsid w:val="00C76F24"/>
    <w:rsid w:val="00C7729C"/>
    <w:rsid w:val="00C77AC4"/>
    <w:rsid w:val="00C77BD5"/>
    <w:rsid w:val="00C81E80"/>
    <w:rsid w:val="00C8257B"/>
    <w:rsid w:val="00C826D1"/>
    <w:rsid w:val="00C82BB6"/>
    <w:rsid w:val="00C831D8"/>
    <w:rsid w:val="00C8322F"/>
    <w:rsid w:val="00C84111"/>
    <w:rsid w:val="00C84206"/>
    <w:rsid w:val="00C84769"/>
    <w:rsid w:val="00C8511E"/>
    <w:rsid w:val="00C85D79"/>
    <w:rsid w:val="00C862F9"/>
    <w:rsid w:val="00C864C4"/>
    <w:rsid w:val="00C86897"/>
    <w:rsid w:val="00C8794E"/>
    <w:rsid w:val="00C909CB"/>
    <w:rsid w:val="00C92820"/>
    <w:rsid w:val="00C9421F"/>
    <w:rsid w:val="00C9448C"/>
    <w:rsid w:val="00C94C7F"/>
    <w:rsid w:val="00C94EBB"/>
    <w:rsid w:val="00C973C2"/>
    <w:rsid w:val="00C97C18"/>
    <w:rsid w:val="00C97E28"/>
    <w:rsid w:val="00CA0106"/>
    <w:rsid w:val="00CA0C50"/>
    <w:rsid w:val="00CA22B3"/>
    <w:rsid w:val="00CA3AF3"/>
    <w:rsid w:val="00CA4F2D"/>
    <w:rsid w:val="00CA5E0C"/>
    <w:rsid w:val="00CA7278"/>
    <w:rsid w:val="00CB0535"/>
    <w:rsid w:val="00CB27C5"/>
    <w:rsid w:val="00CC018E"/>
    <w:rsid w:val="00CC148F"/>
    <w:rsid w:val="00CC2613"/>
    <w:rsid w:val="00CC32E2"/>
    <w:rsid w:val="00CC33A1"/>
    <w:rsid w:val="00CC4026"/>
    <w:rsid w:val="00CC4EC8"/>
    <w:rsid w:val="00CC71C9"/>
    <w:rsid w:val="00CC781C"/>
    <w:rsid w:val="00CC7B31"/>
    <w:rsid w:val="00CD08BC"/>
    <w:rsid w:val="00CD0A3B"/>
    <w:rsid w:val="00CD1095"/>
    <w:rsid w:val="00CD1477"/>
    <w:rsid w:val="00CD36F9"/>
    <w:rsid w:val="00CD5DA4"/>
    <w:rsid w:val="00CD6881"/>
    <w:rsid w:val="00CD712A"/>
    <w:rsid w:val="00CD7611"/>
    <w:rsid w:val="00CE0F8D"/>
    <w:rsid w:val="00CE1014"/>
    <w:rsid w:val="00CE2DBD"/>
    <w:rsid w:val="00CE2DD2"/>
    <w:rsid w:val="00CE346D"/>
    <w:rsid w:val="00CE459A"/>
    <w:rsid w:val="00CE4B16"/>
    <w:rsid w:val="00CE5964"/>
    <w:rsid w:val="00CE65A5"/>
    <w:rsid w:val="00CF2678"/>
    <w:rsid w:val="00CF2DA5"/>
    <w:rsid w:val="00CF3CBE"/>
    <w:rsid w:val="00CF6F0C"/>
    <w:rsid w:val="00CF7960"/>
    <w:rsid w:val="00D01561"/>
    <w:rsid w:val="00D01873"/>
    <w:rsid w:val="00D02C68"/>
    <w:rsid w:val="00D041A4"/>
    <w:rsid w:val="00D050AE"/>
    <w:rsid w:val="00D05537"/>
    <w:rsid w:val="00D07173"/>
    <w:rsid w:val="00D07DEA"/>
    <w:rsid w:val="00D104D3"/>
    <w:rsid w:val="00D12476"/>
    <w:rsid w:val="00D13B1A"/>
    <w:rsid w:val="00D13F67"/>
    <w:rsid w:val="00D15AA9"/>
    <w:rsid w:val="00D166F3"/>
    <w:rsid w:val="00D175F2"/>
    <w:rsid w:val="00D2149A"/>
    <w:rsid w:val="00D22227"/>
    <w:rsid w:val="00D230DA"/>
    <w:rsid w:val="00D23421"/>
    <w:rsid w:val="00D238DD"/>
    <w:rsid w:val="00D24BA9"/>
    <w:rsid w:val="00D25E31"/>
    <w:rsid w:val="00D26C91"/>
    <w:rsid w:val="00D27AFE"/>
    <w:rsid w:val="00D304D8"/>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045"/>
    <w:rsid w:val="00D47CD5"/>
    <w:rsid w:val="00D47CFE"/>
    <w:rsid w:val="00D501D1"/>
    <w:rsid w:val="00D51154"/>
    <w:rsid w:val="00D51844"/>
    <w:rsid w:val="00D525D9"/>
    <w:rsid w:val="00D54DED"/>
    <w:rsid w:val="00D5579D"/>
    <w:rsid w:val="00D557C3"/>
    <w:rsid w:val="00D56B83"/>
    <w:rsid w:val="00D56D43"/>
    <w:rsid w:val="00D571A7"/>
    <w:rsid w:val="00D57249"/>
    <w:rsid w:val="00D579B9"/>
    <w:rsid w:val="00D6010F"/>
    <w:rsid w:val="00D6088C"/>
    <w:rsid w:val="00D62D39"/>
    <w:rsid w:val="00D63641"/>
    <w:rsid w:val="00D63801"/>
    <w:rsid w:val="00D63AF7"/>
    <w:rsid w:val="00D6459C"/>
    <w:rsid w:val="00D7149F"/>
    <w:rsid w:val="00D72ADE"/>
    <w:rsid w:val="00D73F8E"/>
    <w:rsid w:val="00D76F66"/>
    <w:rsid w:val="00D77980"/>
    <w:rsid w:val="00D80E31"/>
    <w:rsid w:val="00D80ED8"/>
    <w:rsid w:val="00D80EFA"/>
    <w:rsid w:val="00D846F5"/>
    <w:rsid w:val="00D85B08"/>
    <w:rsid w:val="00D85E54"/>
    <w:rsid w:val="00D860DC"/>
    <w:rsid w:val="00D86531"/>
    <w:rsid w:val="00D8657D"/>
    <w:rsid w:val="00D90507"/>
    <w:rsid w:val="00D92062"/>
    <w:rsid w:val="00D939D0"/>
    <w:rsid w:val="00D95541"/>
    <w:rsid w:val="00D96A61"/>
    <w:rsid w:val="00DA5FF8"/>
    <w:rsid w:val="00DA65A6"/>
    <w:rsid w:val="00DA67E7"/>
    <w:rsid w:val="00DB1096"/>
    <w:rsid w:val="00DB2808"/>
    <w:rsid w:val="00DB58CB"/>
    <w:rsid w:val="00DB6D21"/>
    <w:rsid w:val="00DB75CD"/>
    <w:rsid w:val="00DB774D"/>
    <w:rsid w:val="00DC0631"/>
    <w:rsid w:val="00DC1068"/>
    <w:rsid w:val="00DC2372"/>
    <w:rsid w:val="00DC2EAF"/>
    <w:rsid w:val="00DC3D69"/>
    <w:rsid w:val="00DC4A0B"/>
    <w:rsid w:val="00DD3B43"/>
    <w:rsid w:val="00DD3DDA"/>
    <w:rsid w:val="00DD4219"/>
    <w:rsid w:val="00DD44BA"/>
    <w:rsid w:val="00DD5146"/>
    <w:rsid w:val="00DD5259"/>
    <w:rsid w:val="00DD6178"/>
    <w:rsid w:val="00DD636B"/>
    <w:rsid w:val="00DD6BCE"/>
    <w:rsid w:val="00DD7294"/>
    <w:rsid w:val="00DD7BC5"/>
    <w:rsid w:val="00DE054C"/>
    <w:rsid w:val="00DE0741"/>
    <w:rsid w:val="00DE3A83"/>
    <w:rsid w:val="00DE453C"/>
    <w:rsid w:val="00DE54AD"/>
    <w:rsid w:val="00DE68BB"/>
    <w:rsid w:val="00DF0E8B"/>
    <w:rsid w:val="00DF28D2"/>
    <w:rsid w:val="00DF2B52"/>
    <w:rsid w:val="00DF37CB"/>
    <w:rsid w:val="00DF47ED"/>
    <w:rsid w:val="00DF6B60"/>
    <w:rsid w:val="00DF6EF0"/>
    <w:rsid w:val="00DF7AFC"/>
    <w:rsid w:val="00E00969"/>
    <w:rsid w:val="00E0122B"/>
    <w:rsid w:val="00E0257C"/>
    <w:rsid w:val="00E03A57"/>
    <w:rsid w:val="00E03D71"/>
    <w:rsid w:val="00E052A2"/>
    <w:rsid w:val="00E06944"/>
    <w:rsid w:val="00E073CE"/>
    <w:rsid w:val="00E10C75"/>
    <w:rsid w:val="00E11D13"/>
    <w:rsid w:val="00E13F07"/>
    <w:rsid w:val="00E1599C"/>
    <w:rsid w:val="00E15BA7"/>
    <w:rsid w:val="00E16418"/>
    <w:rsid w:val="00E202D0"/>
    <w:rsid w:val="00E20F1D"/>
    <w:rsid w:val="00E2218E"/>
    <w:rsid w:val="00E22851"/>
    <w:rsid w:val="00E23F11"/>
    <w:rsid w:val="00E24F9E"/>
    <w:rsid w:val="00E2540B"/>
    <w:rsid w:val="00E25585"/>
    <w:rsid w:val="00E25B6E"/>
    <w:rsid w:val="00E26219"/>
    <w:rsid w:val="00E2660F"/>
    <w:rsid w:val="00E31BF4"/>
    <w:rsid w:val="00E3214B"/>
    <w:rsid w:val="00E33643"/>
    <w:rsid w:val="00E33650"/>
    <w:rsid w:val="00E33C70"/>
    <w:rsid w:val="00E344FE"/>
    <w:rsid w:val="00E34A09"/>
    <w:rsid w:val="00E34BB5"/>
    <w:rsid w:val="00E34C38"/>
    <w:rsid w:val="00E35113"/>
    <w:rsid w:val="00E35732"/>
    <w:rsid w:val="00E357E3"/>
    <w:rsid w:val="00E400A9"/>
    <w:rsid w:val="00E40148"/>
    <w:rsid w:val="00E4045A"/>
    <w:rsid w:val="00E4081C"/>
    <w:rsid w:val="00E40D7D"/>
    <w:rsid w:val="00E415F7"/>
    <w:rsid w:val="00E42290"/>
    <w:rsid w:val="00E42BBF"/>
    <w:rsid w:val="00E44CF5"/>
    <w:rsid w:val="00E45AAB"/>
    <w:rsid w:val="00E45BFC"/>
    <w:rsid w:val="00E46E3F"/>
    <w:rsid w:val="00E46F96"/>
    <w:rsid w:val="00E47548"/>
    <w:rsid w:val="00E47A46"/>
    <w:rsid w:val="00E47FB6"/>
    <w:rsid w:val="00E503A7"/>
    <w:rsid w:val="00E50C42"/>
    <w:rsid w:val="00E550D8"/>
    <w:rsid w:val="00E5735A"/>
    <w:rsid w:val="00E60720"/>
    <w:rsid w:val="00E60ED9"/>
    <w:rsid w:val="00E610EC"/>
    <w:rsid w:val="00E629D8"/>
    <w:rsid w:val="00E645AE"/>
    <w:rsid w:val="00E66853"/>
    <w:rsid w:val="00E669A5"/>
    <w:rsid w:val="00E671BA"/>
    <w:rsid w:val="00E67A46"/>
    <w:rsid w:val="00E70C34"/>
    <w:rsid w:val="00E722B2"/>
    <w:rsid w:val="00E7236E"/>
    <w:rsid w:val="00E745AC"/>
    <w:rsid w:val="00E74AD7"/>
    <w:rsid w:val="00E74CC0"/>
    <w:rsid w:val="00E75F62"/>
    <w:rsid w:val="00E76077"/>
    <w:rsid w:val="00E76E15"/>
    <w:rsid w:val="00E770FB"/>
    <w:rsid w:val="00E77259"/>
    <w:rsid w:val="00E7781B"/>
    <w:rsid w:val="00E81411"/>
    <w:rsid w:val="00E84187"/>
    <w:rsid w:val="00E8775C"/>
    <w:rsid w:val="00E87764"/>
    <w:rsid w:val="00E87FEB"/>
    <w:rsid w:val="00E912BE"/>
    <w:rsid w:val="00E91A58"/>
    <w:rsid w:val="00E91B97"/>
    <w:rsid w:val="00E91E32"/>
    <w:rsid w:val="00E92C4D"/>
    <w:rsid w:val="00E930CD"/>
    <w:rsid w:val="00E930D4"/>
    <w:rsid w:val="00E9374E"/>
    <w:rsid w:val="00E9446A"/>
    <w:rsid w:val="00E950BD"/>
    <w:rsid w:val="00E96085"/>
    <w:rsid w:val="00E96BC3"/>
    <w:rsid w:val="00E96DF7"/>
    <w:rsid w:val="00E9779A"/>
    <w:rsid w:val="00EA09D0"/>
    <w:rsid w:val="00EA0EDF"/>
    <w:rsid w:val="00EA17E1"/>
    <w:rsid w:val="00EA3AB2"/>
    <w:rsid w:val="00EA4098"/>
    <w:rsid w:val="00EA44C7"/>
    <w:rsid w:val="00EA45A8"/>
    <w:rsid w:val="00EA4794"/>
    <w:rsid w:val="00EA491E"/>
    <w:rsid w:val="00EA55BA"/>
    <w:rsid w:val="00EA784B"/>
    <w:rsid w:val="00EA78EA"/>
    <w:rsid w:val="00EA7A60"/>
    <w:rsid w:val="00EB1E96"/>
    <w:rsid w:val="00EB35FF"/>
    <w:rsid w:val="00EB36D6"/>
    <w:rsid w:val="00EB6D89"/>
    <w:rsid w:val="00EB6EF1"/>
    <w:rsid w:val="00EB7AB7"/>
    <w:rsid w:val="00EC2155"/>
    <w:rsid w:val="00EC2F3B"/>
    <w:rsid w:val="00EC6191"/>
    <w:rsid w:val="00EC6930"/>
    <w:rsid w:val="00EC6B31"/>
    <w:rsid w:val="00EC6B49"/>
    <w:rsid w:val="00ED09FE"/>
    <w:rsid w:val="00ED365A"/>
    <w:rsid w:val="00ED488B"/>
    <w:rsid w:val="00ED4EBE"/>
    <w:rsid w:val="00ED69B8"/>
    <w:rsid w:val="00ED74CA"/>
    <w:rsid w:val="00ED7539"/>
    <w:rsid w:val="00EE260D"/>
    <w:rsid w:val="00EE3198"/>
    <w:rsid w:val="00EE4EBD"/>
    <w:rsid w:val="00EE5EFF"/>
    <w:rsid w:val="00EE66BD"/>
    <w:rsid w:val="00EE6743"/>
    <w:rsid w:val="00EE7AAD"/>
    <w:rsid w:val="00EE7E39"/>
    <w:rsid w:val="00EF00B2"/>
    <w:rsid w:val="00EF04A2"/>
    <w:rsid w:val="00EF1924"/>
    <w:rsid w:val="00EF39EB"/>
    <w:rsid w:val="00EF5D49"/>
    <w:rsid w:val="00EF6B44"/>
    <w:rsid w:val="00EF6ED9"/>
    <w:rsid w:val="00EF766E"/>
    <w:rsid w:val="00EF7B76"/>
    <w:rsid w:val="00F002D0"/>
    <w:rsid w:val="00F0060D"/>
    <w:rsid w:val="00F008FC"/>
    <w:rsid w:val="00F00A3F"/>
    <w:rsid w:val="00F00CFD"/>
    <w:rsid w:val="00F01590"/>
    <w:rsid w:val="00F028ED"/>
    <w:rsid w:val="00F03083"/>
    <w:rsid w:val="00F032EF"/>
    <w:rsid w:val="00F038C0"/>
    <w:rsid w:val="00F04015"/>
    <w:rsid w:val="00F04B4D"/>
    <w:rsid w:val="00F06335"/>
    <w:rsid w:val="00F07AF9"/>
    <w:rsid w:val="00F11B44"/>
    <w:rsid w:val="00F12753"/>
    <w:rsid w:val="00F13B6C"/>
    <w:rsid w:val="00F146A8"/>
    <w:rsid w:val="00F14DBA"/>
    <w:rsid w:val="00F153FB"/>
    <w:rsid w:val="00F17D1A"/>
    <w:rsid w:val="00F20783"/>
    <w:rsid w:val="00F20CC6"/>
    <w:rsid w:val="00F20F3B"/>
    <w:rsid w:val="00F22022"/>
    <w:rsid w:val="00F22226"/>
    <w:rsid w:val="00F23480"/>
    <w:rsid w:val="00F238C5"/>
    <w:rsid w:val="00F2424D"/>
    <w:rsid w:val="00F24563"/>
    <w:rsid w:val="00F26332"/>
    <w:rsid w:val="00F30706"/>
    <w:rsid w:val="00F32487"/>
    <w:rsid w:val="00F32C76"/>
    <w:rsid w:val="00F36980"/>
    <w:rsid w:val="00F371D3"/>
    <w:rsid w:val="00F551A7"/>
    <w:rsid w:val="00F555D2"/>
    <w:rsid w:val="00F560FC"/>
    <w:rsid w:val="00F579C2"/>
    <w:rsid w:val="00F57F3E"/>
    <w:rsid w:val="00F61CEC"/>
    <w:rsid w:val="00F624E5"/>
    <w:rsid w:val="00F62CF3"/>
    <w:rsid w:val="00F65969"/>
    <w:rsid w:val="00F65DD1"/>
    <w:rsid w:val="00F664C9"/>
    <w:rsid w:val="00F6686A"/>
    <w:rsid w:val="00F66DC1"/>
    <w:rsid w:val="00F670CB"/>
    <w:rsid w:val="00F705F6"/>
    <w:rsid w:val="00F719CC"/>
    <w:rsid w:val="00F73EA4"/>
    <w:rsid w:val="00F74E1E"/>
    <w:rsid w:val="00F7697D"/>
    <w:rsid w:val="00F77D2B"/>
    <w:rsid w:val="00F77F22"/>
    <w:rsid w:val="00F803C4"/>
    <w:rsid w:val="00F81F82"/>
    <w:rsid w:val="00F826F8"/>
    <w:rsid w:val="00F8353C"/>
    <w:rsid w:val="00F83B66"/>
    <w:rsid w:val="00F86731"/>
    <w:rsid w:val="00F86CEB"/>
    <w:rsid w:val="00F90B17"/>
    <w:rsid w:val="00F90DBD"/>
    <w:rsid w:val="00F93F8A"/>
    <w:rsid w:val="00F959AD"/>
    <w:rsid w:val="00F95D01"/>
    <w:rsid w:val="00F963F2"/>
    <w:rsid w:val="00F966DF"/>
    <w:rsid w:val="00F96EB7"/>
    <w:rsid w:val="00FA1ED7"/>
    <w:rsid w:val="00FA3BAC"/>
    <w:rsid w:val="00FA4A6E"/>
    <w:rsid w:val="00FA4AA9"/>
    <w:rsid w:val="00FB1A03"/>
    <w:rsid w:val="00FB24EB"/>
    <w:rsid w:val="00FB2DAC"/>
    <w:rsid w:val="00FB384B"/>
    <w:rsid w:val="00FB4D9C"/>
    <w:rsid w:val="00FB533D"/>
    <w:rsid w:val="00FB5BDD"/>
    <w:rsid w:val="00FB5C70"/>
    <w:rsid w:val="00FB6259"/>
    <w:rsid w:val="00FB6664"/>
    <w:rsid w:val="00FB6725"/>
    <w:rsid w:val="00FB6A78"/>
    <w:rsid w:val="00FC14CB"/>
    <w:rsid w:val="00FC1819"/>
    <w:rsid w:val="00FC27C7"/>
    <w:rsid w:val="00FD10CF"/>
    <w:rsid w:val="00FD19BA"/>
    <w:rsid w:val="00FD1F4C"/>
    <w:rsid w:val="00FD46A9"/>
    <w:rsid w:val="00FD519C"/>
    <w:rsid w:val="00FD5EBA"/>
    <w:rsid w:val="00FD6B81"/>
    <w:rsid w:val="00FE1A6F"/>
    <w:rsid w:val="00FE26FF"/>
    <w:rsid w:val="00FE38A0"/>
    <w:rsid w:val="00FE54C4"/>
    <w:rsid w:val="00FE78FB"/>
    <w:rsid w:val="00FF04CD"/>
    <w:rsid w:val="00FF1284"/>
    <w:rsid w:val="00FF2350"/>
    <w:rsid w:val="00FF2803"/>
    <w:rsid w:val="00FF2910"/>
    <w:rsid w:val="00FF4A14"/>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13</Pages>
  <Words>2231</Words>
  <Characters>18337</Characters>
  <Application>Microsoft Office Word</Application>
  <DocSecurity>0</DocSecurity>
  <Lines>152</Lines>
  <Paragraphs>41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771</cp:revision>
  <cp:lastPrinted>2022-03-06T13:01:00Z</cp:lastPrinted>
  <dcterms:created xsi:type="dcterms:W3CDTF">2019-09-12T14:22:00Z</dcterms:created>
  <dcterms:modified xsi:type="dcterms:W3CDTF">2024-08-04T10:57:00Z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