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562E" w14:textId="77777777" w:rsidR="00293443" w:rsidRDefault="00293443" w:rsidP="0029344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93443">
        <w:rPr>
          <w:rFonts w:ascii="Times New Roman" w:hAnsi="Times New Roman" w:cs="Times New Roman"/>
          <w:bCs/>
          <w:sz w:val="24"/>
          <w:szCs w:val="24"/>
        </w:rPr>
        <w:t xml:space="preserve">Küberturvalisuse seaduse muutmise </w:t>
      </w:r>
    </w:p>
    <w:p w14:paraId="27F2B978" w14:textId="1ADDE434" w:rsidR="00293443" w:rsidRDefault="00293443" w:rsidP="0029344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93443">
        <w:rPr>
          <w:rFonts w:ascii="Times New Roman" w:hAnsi="Times New Roman" w:cs="Times New Roman"/>
          <w:bCs/>
          <w:sz w:val="24"/>
          <w:szCs w:val="24"/>
        </w:rPr>
        <w:t>seaduse eelnõu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3443">
        <w:rPr>
          <w:rFonts w:ascii="Times New Roman" w:hAnsi="Times New Roman" w:cs="Times New Roman"/>
          <w:bCs/>
          <w:sz w:val="24"/>
          <w:szCs w:val="24"/>
        </w:rPr>
        <w:t>seletuskiri</w:t>
      </w:r>
    </w:p>
    <w:p w14:paraId="0F0D45D1" w14:textId="4DD27C65" w:rsidR="00293443" w:rsidRPr="00293443" w:rsidRDefault="00293443" w:rsidP="0029344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</w:t>
      </w:r>
    </w:p>
    <w:p w14:paraId="01AD9002" w14:textId="77777777" w:rsidR="00293443" w:rsidRDefault="00293443" w:rsidP="0029344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64FDB1" w14:textId="298C2D2B" w:rsidR="00293443" w:rsidRDefault="00293443" w:rsidP="002934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</w:t>
      </w:r>
    </w:p>
    <w:p w14:paraId="3B6520D4" w14:textId="77777777" w:rsidR="00293443" w:rsidRDefault="00293443" w:rsidP="002934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A94154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VABARIIGI VALITSUS</w:t>
      </w:r>
    </w:p>
    <w:p w14:paraId="453C04F6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 </w:t>
      </w:r>
    </w:p>
    <w:p w14:paraId="2A973C37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DE493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67FAA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Vabariigi Valitsuse 09. detsembri 2022. aasta</w:t>
      </w:r>
    </w:p>
    <w:p w14:paraId="4A3C99AA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määruse nr 121 „Võrgu- ja infosüsteemide </w:t>
      </w:r>
    </w:p>
    <w:p w14:paraId="11DFE0CF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küberturvalisuse nõuded“ muutmine</w:t>
      </w:r>
    </w:p>
    <w:p w14:paraId="54C014B4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71D5F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EB981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küberturvalisuse seaduse § 7 lõike 5 alusel.</w:t>
      </w:r>
    </w:p>
    <w:p w14:paraId="54FF443B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97861" w14:textId="1EFB1366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Vabariigi Valitsuse 09. detsembri 2022. aasta määruse nr 121 „Võrgu- ja infosüsteemide </w:t>
      </w:r>
    </w:p>
    <w:p w14:paraId="1ABBFF20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küberturvalisuse nõuded“ § 3 lõiget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täiendatakse uue punktiga 5 järgmises sõnastuses:</w:t>
      </w:r>
    </w:p>
    <w:p w14:paraId="393738F4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0C9AD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„5) Euroopa Parlamendi ja nõukogu direktiivi (EL) 2022/2555, mis käsitleb meetmeid, millega tagada küberturvalisuse ühtlaselt kõrge tase kogu liidus, ja millega muudetakse määrust (EL) nr 910/2014 ja direktiivi (EL) 2018/1972 ning tunnistatakse kehtetuks direktiiv (EL) 2016/1148 (küberturvalisuse 2. direktiiv) (ELT L 333, 27.12.2022, lk 80–152), artikli 21 lõikes 5 osutatud rakendusaktis nimetatud üksusele samas rakendusaktis sätestatud teenuste osutamisel.“.</w:t>
      </w:r>
    </w:p>
    <w:p w14:paraId="4B95ADF1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3558A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56BE5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Michal</w:t>
      </w:r>
      <w:proofErr w:type="spellEnd"/>
    </w:p>
    <w:p w14:paraId="33A90516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peaminister</w:t>
      </w:r>
    </w:p>
    <w:p w14:paraId="7634EF1C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6085F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Liisa-Ly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Pakosta</w:t>
      </w:r>
    </w:p>
    <w:p w14:paraId="333C0073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justiits- ja digiminister</w:t>
      </w:r>
    </w:p>
    <w:p w14:paraId="1FEA10C0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14879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 Kasemets</w:t>
      </w:r>
    </w:p>
    <w:p w14:paraId="6D964908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riigisekretär </w:t>
      </w:r>
    </w:p>
    <w:p w14:paraId="397CBA82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BD7C9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E33B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72487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46212908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FF785" w14:textId="77777777" w:rsidR="00293443" w:rsidRDefault="00293443" w:rsidP="002934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</w:t>
      </w:r>
    </w:p>
    <w:p w14:paraId="2837541A" w14:textId="77777777" w:rsidR="00293443" w:rsidRDefault="00293443" w:rsidP="002934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A2386B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MINISTRI MÄÄRUS </w:t>
      </w:r>
    </w:p>
    <w:p w14:paraId="035B5773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6884E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7F4A5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Majandus- ja infotehnoloogiaministri 17. augusti </w:t>
      </w:r>
    </w:p>
    <w:p w14:paraId="6F1155C0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2023. a määruse nr 53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Küberintsidentide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registri</w:t>
      </w:r>
    </w:p>
    <w:p w14:paraId="0713919A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põhimäärus“ ning justiits- ja digiministri 5. märtsi </w:t>
      </w:r>
    </w:p>
    <w:p w14:paraId="14C57553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2026. a määruse nr 7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Küberintsidendist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teavitamisel</w:t>
      </w:r>
    </w:p>
    <w:p w14:paraId="7632A35A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esitatavad andmed ja teavitamise kord“ muutmine</w:t>
      </w:r>
    </w:p>
    <w:p w14:paraId="0FB1A85D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4A438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küberturvalisuse seaduse § 8 lõike 8 ja § 13 lõike 3 alusel.</w:t>
      </w:r>
    </w:p>
    <w:p w14:paraId="3A6CC72B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99C1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  <w:bookmarkStart w:id="0" w:name="para1"/>
      <w:r>
        <w:rPr>
          <w:rFonts w:ascii="Times New Roman" w:hAnsi="Times New Roman" w:cs="Times New Roman"/>
          <w:sz w:val="24"/>
          <w:szCs w:val="24"/>
        </w:rPr>
        <w:t>  </w:t>
      </w:r>
      <w:bookmarkEnd w:id="0"/>
      <w:r>
        <w:rPr>
          <w:rFonts w:ascii="Times New Roman" w:hAnsi="Times New Roman" w:cs="Times New Roman"/>
          <w:sz w:val="24"/>
          <w:szCs w:val="24"/>
        </w:rPr>
        <w:t>Majandus- ja infotehnoloogiaministri 17. augusti 2023. a määruses nr 53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registri põhimäärus” tehakse järgmised muudatused:</w:t>
      </w:r>
    </w:p>
    <w:p w14:paraId="761478D9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D00DD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paragrahv 2 muudetakse ja sõnastatakse järgmiselt:</w:t>
      </w:r>
    </w:p>
    <w:p w14:paraId="733E56EB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§ 2. Registri pidamise eesmärk</w:t>
      </w:r>
    </w:p>
    <w:p w14:paraId="3999726D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Registri eesmärk on hallata ja analüüsida registrisse esitatud teavet napilt toimumata jäänud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olulise mõjuga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küberohtude ja turvahaavatavuste kohta, et neid ennetada või vastavalt kas lahendada või kõrvaldada, ohuteateid edastada ning järelevalvetoiminguid teha. </w:t>
      </w:r>
    </w:p>
    <w:p w14:paraId="4EC79F95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E4C1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paragrahv 5 sissejuhatavas lauses asendatakse tekstiosa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tekstiosaga „napilt toimumata jäänud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olulise mõjuga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küberintsidendi</w:t>
      </w:r>
      <w:proofErr w:type="spellEnd"/>
      <w:r>
        <w:rPr>
          <w:rFonts w:ascii="Times New Roman" w:hAnsi="Times New Roman" w:cs="Times New Roman"/>
          <w:sz w:val="24"/>
          <w:szCs w:val="24"/>
        </w:rPr>
        <w:t>, küberohu ja turvahaavatavuse“;</w:t>
      </w:r>
    </w:p>
    <w:p w14:paraId="09F1A0D9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46B6B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paragrahv 5 lõike 1 punktides 1, 2, 4, 8, lõike 2 punktides 1–4 ja §-s 10 asendada tekstiosa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vastavas käändes tekstiosaga „napilt toimumata jäänud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olulise mõjuga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vastavas käändes; </w:t>
      </w:r>
    </w:p>
    <w:p w14:paraId="45899F65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B005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paragrahv 9 lõike 3 punktis 2 täiendatakse pärast tekstiosa „kui“ tekstiosaga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küberintsident</w:t>
      </w:r>
      <w:proofErr w:type="spellEnd"/>
      <w:r>
        <w:rPr>
          <w:rFonts w:ascii="Times New Roman" w:hAnsi="Times New Roman" w:cs="Times New Roman"/>
          <w:sz w:val="24"/>
          <w:szCs w:val="24"/>
        </w:rPr>
        <w:t>, olulise mõjuga“.</w:t>
      </w:r>
    </w:p>
    <w:p w14:paraId="6DD190D9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EB74A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>  Justiits- ja digiministri 5. märtsi 2026. a määruse nr 7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Küberintsidendist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teavitamisel esitatavad andmed ja teavitamise kord” § 1 täiendatakse uue lõikega 6 järgmises sõnastuses:</w:t>
      </w:r>
    </w:p>
    <w:p w14:paraId="18BA5F70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FF17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Käesolevas paragrahvis ette nähtud nõuetest võib lähtuda napilt toimumata jäänud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küberintsidendi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kohta teate esitamisel.“.</w:t>
      </w:r>
    </w:p>
    <w:p w14:paraId="38A5E00F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3B738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8AE9D" w14:textId="77777777" w:rsidR="00293443" w:rsidRDefault="00293443" w:rsidP="0029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FC3FC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Liisa-Ly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Pakosta</w:t>
      </w:r>
      <w:r>
        <w:rPr>
          <w:rFonts w:ascii="Times New Roman" w:hAnsi="Times New Roman" w:cs="Times New Roman"/>
          <w:sz w:val="24"/>
          <w:szCs w:val="24"/>
        </w:rPr>
        <w:br/>
        <w:t>justiits- ja digiminister</w:t>
      </w:r>
    </w:p>
    <w:p w14:paraId="4FEE5344" w14:textId="77777777" w:rsid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7B969" w14:textId="15BA89F2" w:rsidR="00B64C14" w:rsidRPr="00293443" w:rsidRDefault="00293443" w:rsidP="00293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Tiina </w:t>
      </w:r>
      <w:proofErr w:type="spellStart"/>
      <w:r>
        <w:rPr>
          <w:rFonts w:ascii="Times New Roman" w:hAnsi="Times New Roman" w:cs="Times New Roman"/>
          <w:sz w:val="24"/>
          <w:szCs w:val="24"/>
        </w:rPr>
        <w:t>Uudeberg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kantsler</w:t>
      </w:r>
    </w:p>
    <w:sectPr w:rsidR="00B64C14" w:rsidRPr="0029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43"/>
    <w:rsid w:val="0003046A"/>
    <w:rsid w:val="000A2627"/>
    <w:rsid w:val="000D473C"/>
    <w:rsid w:val="001F49A2"/>
    <w:rsid w:val="00293443"/>
    <w:rsid w:val="003A79A7"/>
    <w:rsid w:val="00467696"/>
    <w:rsid w:val="00651D53"/>
    <w:rsid w:val="0084625E"/>
    <w:rsid w:val="00B64C14"/>
    <w:rsid w:val="00B7221D"/>
    <w:rsid w:val="00CA2019"/>
    <w:rsid w:val="00D06643"/>
    <w:rsid w:val="00D53F00"/>
    <w:rsid w:val="00E37166"/>
    <w:rsid w:val="00E75ABA"/>
    <w:rsid w:val="00F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D5C8"/>
  <w15:chartTrackingRefBased/>
  <w15:docId w15:val="{D142E46D-3B96-4A4E-BCCE-D83A348F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93443"/>
    <w:pPr>
      <w:spacing w:line="25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293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9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93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93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93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93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93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93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93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93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93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93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9344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9344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9344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9344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9344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9344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93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9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93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93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9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9344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9344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9344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93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9344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93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9D8E884A0270458BB7097A43AF2572" ma:contentTypeVersion="12" ma:contentTypeDescription="Loo uus dokument" ma:contentTypeScope="" ma:versionID="8a265a87f1b2cae15ba435d4a3c77740">
  <xsd:schema xmlns:xsd="http://www.w3.org/2001/XMLSchema" xmlns:xs="http://www.w3.org/2001/XMLSchema" xmlns:p="http://schemas.microsoft.com/office/2006/metadata/properties" xmlns:ns2="6915abf7-dab8-4084-85ae-62a4ce61e9f1" xmlns:ns3="61eaad94-9246-45ec-a03d-7b4dde6ccbf9" targetNamespace="http://schemas.microsoft.com/office/2006/metadata/properties" ma:root="true" ma:fieldsID="f4f2be79273ae7cb90315ce840407dad" ns2:_="" ns3:_="">
    <xsd:import namespace="6915abf7-dab8-4084-85ae-62a4ce61e9f1"/>
    <xsd:import namespace="61eaad94-9246-45ec-a03d-7b4dde6cc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abf7-dab8-4084-85ae-62a4ce61e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aad94-9246-45ec-a03d-7b4dde6ccb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8c318-d060-4941-b96f-fe6db8708153}" ma:internalName="TaxCatchAll" ma:showField="CatchAllData" ma:web="61eaad94-9246-45ec-a03d-7b4dde6cc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aad94-9246-45ec-a03d-7b4dde6ccbf9" xsi:nil="true"/>
    <lcf76f155ced4ddcb4097134ff3c332f xmlns="6915abf7-dab8-4084-85ae-62a4ce61e9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3CFD8-A733-49E1-955F-E32FA4E6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5abf7-dab8-4084-85ae-62a4ce61e9f1"/>
    <ds:schemaRef ds:uri="61eaad94-9246-45ec-a03d-7b4dde6cc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73980-548E-4A0B-93FF-49A256F2F50E}">
  <ds:schemaRefs>
    <ds:schemaRef ds:uri="http://schemas.microsoft.com/office/2006/metadata/properties"/>
    <ds:schemaRef ds:uri="http://schemas.microsoft.com/office/infopath/2007/PartnerControls"/>
    <ds:schemaRef ds:uri="61eaad94-9246-45ec-a03d-7b4dde6ccbf9"/>
    <ds:schemaRef ds:uri="6915abf7-dab8-4084-85ae-62a4ce61e9f1"/>
  </ds:schemaRefs>
</ds:datastoreItem>
</file>

<file path=customXml/itemProps3.xml><?xml version="1.0" encoding="utf-8"?>
<ds:datastoreItem xmlns:ds="http://schemas.openxmlformats.org/officeDocument/2006/customXml" ds:itemID="{E29DED17-2551-4A1D-8490-C08139CB7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Pääsuke - JUSTDIGI</dc:creator>
  <cp:keywords/>
  <dc:description/>
  <cp:lastModifiedBy>Raina Liiv</cp:lastModifiedBy>
  <cp:revision>2</cp:revision>
  <dcterms:created xsi:type="dcterms:W3CDTF">2026-05-04T12:17:00Z</dcterms:created>
  <dcterms:modified xsi:type="dcterms:W3CDTF">2026-05-04T12:17:00Z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2026-04-20T12:28:20Z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f03c08fe-b720-4a9d-915b-1430b7aab24b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0x010100999D8E884A0270458BB7097A43AF2572</vt:lpwstr>
  </property>
</Properties>
</file>